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A0FB0" w14:textId="77777777" w:rsidR="0073221B" w:rsidRDefault="00C672E9" w:rsidP="0073221B">
      <w:pPr>
        <w:jc w:val="center"/>
        <w:rPr>
          <w:b/>
          <w:sz w:val="36"/>
        </w:rPr>
      </w:pPr>
      <w:r w:rsidRPr="00C51C8A">
        <w:rPr>
          <w:noProof/>
          <w:sz w:val="28"/>
          <w:szCs w:val="28"/>
          <w:lang w:eastAsia="en-GB"/>
        </w:rPr>
        <w:drawing>
          <wp:anchor distT="0" distB="0" distL="114300" distR="114300" simplePos="0" relativeHeight="251661312" behindDoc="0" locked="0" layoutInCell="1" allowOverlap="1" wp14:anchorId="1B510235" wp14:editId="0DCE7B95">
            <wp:simplePos x="0" y="0"/>
            <wp:positionH relativeFrom="margin">
              <wp:posOffset>4899289</wp:posOffset>
            </wp:positionH>
            <wp:positionV relativeFrom="paragraph">
              <wp:posOffset>-77051</wp:posOffset>
            </wp:positionV>
            <wp:extent cx="1066165" cy="775628"/>
            <wp:effectExtent l="0" t="0" r="635"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165" cy="77562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0" locked="0" layoutInCell="1" allowOverlap="1" wp14:anchorId="4567ABD1" wp14:editId="35373C9B">
            <wp:simplePos x="0" y="0"/>
            <wp:positionH relativeFrom="margin">
              <wp:posOffset>1319842</wp:posOffset>
            </wp:positionH>
            <wp:positionV relativeFrom="paragraph">
              <wp:posOffset>8626</wp:posOffset>
            </wp:positionV>
            <wp:extent cx="871220" cy="664234"/>
            <wp:effectExtent l="0" t="0" r="508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ttery logo.png"/>
                    <pic:cNvPicPr/>
                  </pic:nvPicPr>
                  <pic:blipFill>
                    <a:blip r:embed="rId9">
                      <a:extLst>
                        <a:ext uri="{28A0092B-C50C-407E-A947-70E740481C1C}">
                          <a14:useLocalDpi xmlns:a14="http://schemas.microsoft.com/office/drawing/2010/main" val="0"/>
                        </a:ext>
                      </a:extLst>
                    </a:blip>
                    <a:stretch>
                      <a:fillRect/>
                    </a:stretch>
                  </pic:blipFill>
                  <pic:spPr>
                    <a:xfrm>
                      <a:off x="0" y="0"/>
                      <a:ext cx="880612" cy="671394"/>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231CCB52" wp14:editId="22B0C76E">
            <wp:simplePos x="0" y="0"/>
            <wp:positionH relativeFrom="margin">
              <wp:posOffset>2475781</wp:posOffset>
            </wp:positionH>
            <wp:positionV relativeFrom="paragraph">
              <wp:posOffset>8626</wp:posOffset>
            </wp:positionV>
            <wp:extent cx="2028825" cy="488112"/>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HFT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9487" cy="490677"/>
                    </a:xfrm>
                    <a:prstGeom prst="rect">
                      <a:avLst/>
                    </a:prstGeom>
                  </pic:spPr>
                </pic:pic>
              </a:graphicData>
            </a:graphic>
            <wp14:sizeRelH relativeFrom="page">
              <wp14:pctWidth>0</wp14:pctWidth>
            </wp14:sizeRelH>
            <wp14:sizeRelV relativeFrom="page">
              <wp14:pctHeight>0</wp14:pctHeight>
            </wp14:sizeRelV>
          </wp:anchor>
        </w:drawing>
      </w:r>
      <w:r w:rsidR="0073221B" w:rsidRPr="00C51C8A">
        <w:rPr>
          <w:noProof/>
          <w:sz w:val="28"/>
          <w:szCs w:val="28"/>
          <w:lang w:eastAsia="en-GB"/>
        </w:rPr>
        <w:drawing>
          <wp:anchor distT="0" distB="0" distL="114300" distR="114300" simplePos="0" relativeHeight="251659264" behindDoc="0" locked="0" layoutInCell="1" allowOverlap="1" wp14:anchorId="72DF9B1A" wp14:editId="074E33FA">
            <wp:simplePos x="0" y="0"/>
            <wp:positionH relativeFrom="margin">
              <wp:posOffset>-635</wp:posOffset>
            </wp:positionH>
            <wp:positionV relativeFrom="paragraph">
              <wp:posOffset>19050</wp:posOffset>
            </wp:positionV>
            <wp:extent cx="828675" cy="82640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P Logo final 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8675" cy="826404"/>
                    </a:xfrm>
                    <a:prstGeom prst="rect">
                      <a:avLst/>
                    </a:prstGeom>
                  </pic:spPr>
                </pic:pic>
              </a:graphicData>
            </a:graphic>
            <wp14:sizeRelH relativeFrom="page">
              <wp14:pctWidth>0</wp14:pctWidth>
            </wp14:sizeRelH>
            <wp14:sizeRelV relativeFrom="page">
              <wp14:pctHeight>0</wp14:pctHeight>
            </wp14:sizeRelV>
          </wp:anchor>
        </w:drawing>
      </w:r>
    </w:p>
    <w:p w14:paraId="45188DE8" w14:textId="77777777" w:rsidR="0073221B" w:rsidRPr="00D56CE9" w:rsidRDefault="0073221B" w:rsidP="0073221B">
      <w:pPr>
        <w:rPr>
          <w:b/>
          <w:sz w:val="24"/>
        </w:rPr>
      </w:pPr>
    </w:p>
    <w:p w14:paraId="5A08D53F" w14:textId="77777777" w:rsidR="0073221B" w:rsidRPr="00D56CE9" w:rsidRDefault="0073221B" w:rsidP="0073221B">
      <w:pPr>
        <w:rPr>
          <w:b/>
          <w:sz w:val="24"/>
        </w:rPr>
      </w:pPr>
    </w:p>
    <w:p w14:paraId="1FE9B52B" w14:textId="77777777" w:rsidR="0073221B" w:rsidRDefault="0073221B" w:rsidP="0073221B">
      <w:pPr>
        <w:jc w:val="center"/>
        <w:rPr>
          <w:b/>
          <w:sz w:val="36"/>
        </w:rPr>
      </w:pPr>
      <w:r>
        <w:rPr>
          <w:noProof/>
          <w:lang w:eastAsia="en-GB"/>
        </w:rPr>
        <w:drawing>
          <wp:inline distT="0" distB="0" distL="0" distR="0" wp14:anchorId="5E2CB74A" wp14:editId="748077EF">
            <wp:extent cx="5724525" cy="581025"/>
            <wp:effectExtent l="0" t="0" r="0" b="9525"/>
            <wp:docPr id="5" name="Picture 5" descr="CIS Signature Optimized 1"/>
            <wp:cNvGraphicFramePr/>
            <a:graphic xmlns:a="http://schemas.openxmlformats.org/drawingml/2006/main">
              <a:graphicData uri="http://schemas.openxmlformats.org/drawingml/2006/picture">
                <pic:pic xmlns:pic="http://schemas.openxmlformats.org/drawingml/2006/picture">
                  <pic:nvPicPr>
                    <pic:cNvPr id="2" name="Picture 2" descr="CIS Signature Optimized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7614" cy="582354"/>
                    </a:xfrm>
                    <a:prstGeom prst="rect">
                      <a:avLst/>
                    </a:prstGeom>
                    <a:noFill/>
                    <a:ln>
                      <a:noFill/>
                    </a:ln>
                  </pic:spPr>
                </pic:pic>
              </a:graphicData>
            </a:graphic>
          </wp:inline>
        </w:drawing>
      </w:r>
    </w:p>
    <w:p w14:paraId="63D7FFF2" w14:textId="77777777" w:rsidR="008B2241" w:rsidRPr="000C4D4A" w:rsidRDefault="00F55218" w:rsidP="008B2241">
      <w:pPr>
        <w:autoSpaceDE w:val="0"/>
        <w:autoSpaceDN w:val="0"/>
        <w:adjustRightInd w:val="0"/>
        <w:spacing w:after="0" w:line="240" w:lineRule="auto"/>
        <w:jc w:val="center"/>
        <w:rPr>
          <w:b/>
          <w:bCs/>
          <w:color w:val="0070C0"/>
          <w:sz w:val="28"/>
          <w:szCs w:val="28"/>
        </w:rPr>
      </w:pPr>
      <w:r>
        <w:rPr>
          <w:b/>
          <w:bCs/>
          <w:color w:val="0070C0"/>
          <w:sz w:val="28"/>
          <w:szCs w:val="28"/>
        </w:rPr>
        <w:t>Independent evaluation of t</w:t>
      </w:r>
      <w:r w:rsidR="0073221B" w:rsidRPr="000C4D4A">
        <w:rPr>
          <w:b/>
          <w:bCs/>
          <w:color w:val="0070C0"/>
          <w:sz w:val="28"/>
          <w:szCs w:val="28"/>
        </w:rPr>
        <w:t xml:space="preserve">he Memory Box Project: </w:t>
      </w:r>
    </w:p>
    <w:p w14:paraId="7082D222" w14:textId="77777777" w:rsidR="0073221B" w:rsidRDefault="00F55218" w:rsidP="008B2241">
      <w:pPr>
        <w:autoSpaceDE w:val="0"/>
        <w:autoSpaceDN w:val="0"/>
        <w:adjustRightInd w:val="0"/>
        <w:spacing w:after="0" w:line="240" w:lineRule="auto"/>
        <w:jc w:val="center"/>
        <w:rPr>
          <w:rFonts w:cstheme="minorHAnsi"/>
          <w:b/>
          <w:color w:val="0070C0"/>
          <w:sz w:val="28"/>
          <w:szCs w:val="28"/>
        </w:rPr>
      </w:pPr>
      <w:r>
        <w:rPr>
          <w:b/>
          <w:bCs/>
          <w:color w:val="0070C0"/>
          <w:sz w:val="28"/>
          <w:szCs w:val="28"/>
        </w:rPr>
        <w:t>R</w:t>
      </w:r>
      <w:r w:rsidR="0073221B" w:rsidRPr="000C4D4A">
        <w:rPr>
          <w:b/>
          <w:bCs/>
          <w:color w:val="0070C0"/>
          <w:sz w:val="28"/>
          <w:szCs w:val="28"/>
        </w:rPr>
        <w:t xml:space="preserve">eminiscence therapy inspired methods to </w:t>
      </w:r>
      <w:r w:rsidR="0073221B" w:rsidRPr="000C4D4A">
        <w:rPr>
          <w:rFonts w:cstheme="minorHAnsi"/>
          <w:b/>
          <w:color w:val="0070C0"/>
          <w:sz w:val="28"/>
          <w:szCs w:val="28"/>
        </w:rPr>
        <w:t xml:space="preserve">improve the </w:t>
      </w:r>
      <w:r w:rsidR="008B2241" w:rsidRPr="000C4D4A">
        <w:rPr>
          <w:rFonts w:cstheme="minorHAnsi"/>
          <w:b/>
          <w:color w:val="0070C0"/>
          <w:sz w:val="28"/>
          <w:szCs w:val="28"/>
        </w:rPr>
        <w:t xml:space="preserve">wellbeing and behaviour </w:t>
      </w:r>
      <w:r w:rsidR="0073221B" w:rsidRPr="000C4D4A">
        <w:rPr>
          <w:rFonts w:cstheme="minorHAnsi"/>
          <w:b/>
          <w:color w:val="0070C0"/>
          <w:sz w:val="28"/>
          <w:szCs w:val="28"/>
        </w:rPr>
        <w:t>of people with dementia</w:t>
      </w:r>
      <w:r>
        <w:rPr>
          <w:rFonts w:cstheme="minorHAnsi"/>
          <w:b/>
          <w:color w:val="0070C0"/>
          <w:sz w:val="28"/>
          <w:szCs w:val="28"/>
        </w:rPr>
        <w:t xml:space="preserve"> [PLDs]</w:t>
      </w:r>
      <w:r w:rsidR="008B2241" w:rsidRPr="000C4D4A">
        <w:rPr>
          <w:rFonts w:cstheme="minorHAnsi"/>
          <w:b/>
          <w:color w:val="0070C0"/>
          <w:sz w:val="28"/>
          <w:szCs w:val="28"/>
        </w:rPr>
        <w:t>.</w:t>
      </w:r>
    </w:p>
    <w:p w14:paraId="65C45FC8" w14:textId="77777777" w:rsidR="00C672E9" w:rsidRDefault="00C672E9" w:rsidP="008B2241">
      <w:pPr>
        <w:autoSpaceDE w:val="0"/>
        <w:autoSpaceDN w:val="0"/>
        <w:adjustRightInd w:val="0"/>
        <w:spacing w:after="0" w:line="240" w:lineRule="auto"/>
        <w:jc w:val="center"/>
        <w:rPr>
          <w:rFonts w:cstheme="minorHAnsi"/>
          <w:b/>
          <w:color w:val="0070C0"/>
          <w:sz w:val="28"/>
          <w:szCs w:val="28"/>
        </w:rPr>
      </w:pPr>
    </w:p>
    <w:p w14:paraId="399B5832" w14:textId="77777777" w:rsidR="00C672E9" w:rsidRPr="00F55218" w:rsidRDefault="00C672E9" w:rsidP="008B2241">
      <w:pPr>
        <w:autoSpaceDE w:val="0"/>
        <w:autoSpaceDN w:val="0"/>
        <w:adjustRightInd w:val="0"/>
        <w:spacing w:after="0" w:line="240" w:lineRule="auto"/>
        <w:jc w:val="center"/>
        <w:rPr>
          <w:rFonts w:cstheme="minorHAnsi"/>
          <w:b/>
          <w:color w:val="0070C0"/>
          <w:sz w:val="24"/>
          <w:szCs w:val="28"/>
        </w:rPr>
      </w:pPr>
      <w:r w:rsidRPr="00F55218">
        <w:rPr>
          <w:rFonts w:cstheme="minorHAnsi"/>
          <w:b/>
          <w:color w:val="0070C0"/>
          <w:sz w:val="24"/>
          <w:szCs w:val="28"/>
        </w:rPr>
        <w:t>Author: Dr Catherine B Matheson-Monnet</w:t>
      </w:r>
    </w:p>
    <w:p w14:paraId="17933628" w14:textId="77777777" w:rsidR="00F55218" w:rsidRDefault="00F55218" w:rsidP="008B2241">
      <w:pPr>
        <w:autoSpaceDE w:val="0"/>
        <w:autoSpaceDN w:val="0"/>
        <w:adjustRightInd w:val="0"/>
        <w:spacing w:after="0" w:line="240" w:lineRule="auto"/>
        <w:jc w:val="center"/>
        <w:rPr>
          <w:rFonts w:cstheme="minorHAnsi"/>
          <w:b/>
          <w:color w:val="0070C0"/>
          <w:sz w:val="24"/>
          <w:szCs w:val="28"/>
        </w:rPr>
      </w:pPr>
      <w:r w:rsidRPr="00F55218">
        <w:rPr>
          <w:rFonts w:cstheme="minorHAnsi"/>
          <w:b/>
          <w:color w:val="0070C0"/>
          <w:sz w:val="24"/>
          <w:szCs w:val="28"/>
        </w:rPr>
        <w:t>Senior Research Fellow</w:t>
      </w:r>
    </w:p>
    <w:p w14:paraId="059154A8" w14:textId="77777777" w:rsidR="00805E82" w:rsidRDefault="00BA2DC8" w:rsidP="008B2241">
      <w:pPr>
        <w:autoSpaceDE w:val="0"/>
        <w:autoSpaceDN w:val="0"/>
        <w:adjustRightInd w:val="0"/>
        <w:spacing w:after="0" w:line="240" w:lineRule="auto"/>
        <w:jc w:val="center"/>
        <w:rPr>
          <w:rFonts w:cstheme="minorHAnsi"/>
          <w:b/>
          <w:color w:val="0070C0"/>
          <w:sz w:val="24"/>
          <w:szCs w:val="28"/>
        </w:rPr>
      </w:pPr>
      <w:r>
        <w:rPr>
          <w:rFonts w:cstheme="minorHAnsi"/>
          <w:b/>
          <w:color w:val="0070C0"/>
          <w:sz w:val="24"/>
          <w:szCs w:val="28"/>
        </w:rPr>
        <w:t>05</w:t>
      </w:r>
      <w:r w:rsidR="00805E82">
        <w:rPr>
          <w:rFonts w:cstheme="minorHAnsi"/>
          <w:b/>
          <w:color w:val="0070C0"/>
          <w:sz w:val="24"/>
          <w:szCs w:val="28"/>
        </w:rPr>
        <w:t xml:space="preserve"> February 2018</w:t>
      </w:r>
    </w:p>
    <w:p w14:paraId="33696662" w14:textId="77777777" w:rsidR="00E81D68" w:rsidRDefault="00E81D68" w:rsidP="008B2241">
      <w:pPr>
        <w:autoSpaceDE w:val="0"/>
        <w:autoSpaceDN w:val="0"/>
        <w:adjustRightInd w:val="0"/>
        <w:spacing w:after="0" w:line="240" w:lineRule="auto"/>
        <w:jc w:val="center"/>
        <w:rPr>
          <w:rFonts w:cstheme="minorHAnsi"/>
          <w:b/>
          <w:color w:val="0070C0"/>
          <w:sz w:val="24"/>
          <w:szCs w:val="28"/>
        </w:rPr>
      </w:pPr>
    </w:p>
    <w:p w14:paraId="6D897DAA" w14:textId="77777777" w:rsidR="00E81D68" w:rsidRDefault="00E81D68" w:rsidP="008B2241">
      <w:pPr>
        <w:autoSpaceDE w:val="0"/>
        <w:autoSpaceDN w:val="0"/>
        <w:adjustRightInd w:val="0"/>
        <w:spacing w:after="0" w:line="240" w:lineRule="auto"/>
        <w:jc w:val="center"/>
        <w:rPr>
          <w:rFonts w:cstheme="minorHAnsi"/>
          <w:b/>
          <w:color w:val="0070C0"/>
          <w:sz w:val="2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7513"/>
        <w:gridCol w:w="657"/>
      </w:tblGrid>
      <w:tr w:rsidR="00E81D68" w14:paraId="1CA2D5F3" w14:textId="77777777" w:rsidTr="00103758">
        <w:tc>
          <w:tcPr>
            <w:tcW w:w="846" w:type="dxa"/>
          </w:tcPr>
          <w:p w14:paraId="4EA6C836" w14:textId="77777777" w:rsidR="00E81D68" w:rsidRDefault="00E81D68" w:rsidP="00D97D1B">
            <w:pPr>
              <w:autoSpaceDE w:val="0"/>
              <w:autoSpaceDN w:val="0"/>
              <w:adjustRightInd w:val="0"/>
              <w:rPr>
                <w:rFonts w:cstheme="minorHAnsi"/>
                <w:b/>
                <w:color w:val="0070C0"/>
                <w:sz w:val="24"/>
                <w:szCs w:val="28"/>
              </w:rPr>
            </w:pPr>
            <w:r>
              <w:rPr>
                <w:rFonts w:cstheme="minorHAnsi"/>
                <w:b/>
                <w:color w:val="0070C0"/>
                <w:sz w:val="24"/>
                <w:szCs w:val="28"/>
              </w:rPr>
              <w:t>1</w:t>
            </w:r>
          </w:p>
        </w:tc>
        <w:tc>
          <w:tcPr>
            <w:tcW w:w="7513" w:type="dxa"/>
          </w:tcPr>
          <w:p w14:paraId="6F5B975B" w14:textId="77777777" w:rsidR="00E81D68" w:rsidRDefault="00805E82" w:rsidP="00805E82">
            <w:pPr>
              <w:autoSpaceDE w:val="0"/>
              <w:autoSpaceDN w:val="0"/>
              <w:adjustRightInd w:val="0"/>
              <w:rPr>
                <w:rFonts w:cstheme="minorHAnsi"/>
                <w:b/>
                <w:color w:val="0070C0"/>
                <w:sz w:val="24"/>
                <w:szCs w:val="28"/>
              </w:rPr>
            </w:pPr>
            <w:r>
              <w:rPr>
                <w:rFonts w:cstheme="minorHAnsi"/>
                <w:b/>
                <w:color w:val="0070C0"/>
                <w:sz w:val="24"/>
                <w:szCs w:val="28"/>
              </w:rPr>
              <w:t>Dementia and reminiscence therapy</w:t>
            </w:r>
          </w:p>
        </w:tc>
        <w:tc>
          <w:tcPr>
            <w:tcW w:w="657" w:type="dxa"/>
          </w:tcPr>
          <w:p w14:paraId="27CA72CC" w14:textId="77777777" w:rsidR="00E81D68" w:rsidRDefault="00805E82" w:rsidP="008B2241">
            <w:pPr>
              <w:autoSpaceDE w:val="0"/>
              <w:autoSpaceDN w:val="0"/>
              <w:adjustRightInd w:val="0"/>
              <w:jc w:val="center"/>
              <w:rPr>
                <w:rFonts w:cstheme="minorHAnsi"/>
                <w:b/>
                <w:color w:val="0070C0"/>
                <w:sz w:val="24"/>
                <w:szCs w:val="28"/>
              </w:rPr>
            </w:pPr>
            <w:r>
              <w:rPr>
                <w:rFonts w:cstheme="minorHAnsi"/>
                <w:b/>
                <w:color w:val="0070C0"/>
                <w:sz w:val="24"/>
                <w:szCs w:val="28"/>
              </w:rPr>
              <w:t>2</w:t>
            </w:r>
          </w:p>
        </w:tc>
      </w:tr>
      <w:tr w:rsidR="00E81D68" w14:paraId="0539BF17" w14:textId="77777777" w:rsidTr="00103758">
        <w:tc>
          <w:tcPr>
            <w:tcW w:w="846" w:type="dxa"/>
          </w:tcPr>
          <w:p w14:paraId="2DF69CF3" w14:textId="77777777" w:rsidR="00E81D68" w:rsidRDefault="00E81D68" w:rsidP="00D97D1B">
            <w:pPr>
              <w:autoSpaceDE w:val="0"/>
              <w:autoSpaceDN w:val="0"/>
              <w:adjustRightInd w:val="0"/>
              <w:rPr>
                <w:rFonts w:cstheme="minorHAnsi"/>
                <w:b/>
                <w:color w:val="0070C0"/>
                <w:sz w:val="24"/>
                <w:szCs w:val="28"/>
              </w:rPr>
            </w:pPr>
            <w:r>
              <w:rPr>
                <w:rFonts w:cstheme="minorHAnsi"/>
                <w:b/>
                <w:color w:val="0070C0"/>
                <w:sz w:val="24"/>
                <w:szCs w:val="28"/>
              </w:rPr>
              <w:t>2</w:t>
            </w:r>
          </w:p>
        </w:tc>
        <w:tc>
          <w:tcPr>
            <w:tcW w:w="7513" w:type="dxa"/>
          </w:tcPr>
          <w:p w14:paraId="68EFEFAA" w14:textId="77777777" w:rsidR="00E81D68" w:rsidRDefault="00805E82" w:rsidP="00805E82">
            <w:pPr>
              <w:autoSpaceDE w:val="0"/>
              <w:autoSpaceDN w:val="0"/>
              <w:adjustRightInd w:val="0"/>
              <w:rPr>
                <w:rFonts w:cstheme="minorHAnsi"/>
                <w:b/>
                <w:color w:val="0070C0"/>
                <w:sz w:val="24"/>
                <w:szCs w:val="28"/>
              </w:rPr>
            </w:pPr>
            <w:r>
              <w:rPr>
                <w:rFonts w:cstheme="minorHAnsi"/>
                <w:b/>
                <w:color w:val="0070C0"/>
                <w:sz w:val="24"/>
                <w:szCs w:val="28"/>
              </w:rPr>
              <w:t>The Memory Box Project</w:t>
            </w:r>
          </w:p>
        </w:tc>
        <w:tc>
          <w:tcPr>
            <w:tcW w:w="657" w:type="dxa"/>
          </w:tcPr>
          <w:p w14:paraId="57CA4158" w14:textId="77777777" w:rsidR="00E81D68" w:rsidRDefault="00805E82" w:rsidP="008B2241">
            <w:pPr>
              <w:autoSpaceDE w:val="0"/>
              <w:autoSpaceDN w:val="0"/>
              <w:adjustRightInd w:val="0"/>
              <w:jc w:val="center"/>
              <w:rPr>
                <w:rFonts w:cstheme="minorHAnsi"/>
                <w:b/>
                <w:color w:val="0070C0"/>
                <w:sz w:val="24"/>
                <w:szCs w:val="28"/>
              </w:rPr>
            </w:pPr>
            <w:r>
              <w:rPr>
                <w:rFonts w:cstheme="minorHAnsi"/>
                <w:b/>
                <w:color w:val="0070C0"/>
                <w:sz w:val="24"/>
                <w:szCs w:val="28"/>
              </w:rPr>
              <w:t>2</w:t>
            </w:r>
          </w:p>
        </w:tc>
      </w:tr>
      <w:tr w:rsidR="00E81D68" w14:paraId="23735A40" w14:textId="77777777" w:rsidTr="00103758">
        <w:tc>
          <w:tcPr>
            <w:tcW w:w="846" w:type="dxa"/>
          </w:tcPr>
          <w:p w14:paraId="13647AF9" w14:textId="77777777" w:rsidR="00E81D68" w:rsidRDefault="00E81D68" w:rsidP="00D97D1B">
            <w:pPr>
              <w:autoSpaceDE w:val="0"/>
              <w:autoSpaceDN w:val="0"/>
              <w:adjustRightInd w:val="0"/>
              <w:rPr>
                <w:rFonts w:cstheme="minorHAnsi"/>
                <w:b/>
                <w:color w:val="0070C0"/>
                <w:sz w:val="24"/>
                <w:szCs w:val="28"/>
              </w:rPr>
            </w:pPr>
            <w:r>
              <w:rPr>
                <w:rFonts w:cstheme="minorHAnsi"/>
                <w:b/>
                <w:color w:val="0070C0"/>
                <w:sz w:val="24"/>
                <w:szCs w:val="28"/>
              </w:rPr>
              <w:t>3</w:t>
            </w:r>
          </w:p>
        </w:tc>
        <w:tc>
          <w:tcPr>
            <w:tcW w:w="7513" w:type="dxa"/>
          </w:tcPr>
          <w:p w14:paraId="10CE5CFB" w14:textId="77777777" w:rsidR="00E81D68" w:rsidRDefault="00805E82" w:rsidP="00805E82">
            <w:pPr>
              <w:autoSpaceDE w:val="0"/>
              <w:autoSpaceDN w:val="0"/>
              <w:adjustRightInd w:val="0"/>
              <w:rPr>
                <w:rFonts w:cstheme="minorHAnsi"/>
                <w:b/>
                <w:color w:val="0070C0"/>
                <w:sz w:val="24"/>
                <w:szCs w:val="28"/>
              </w:rPr>
            </w:pPr>
            <w:r>
              <w:rPr>
                <w:rFonts w:cstheme="minorHAnsi"/>
                <w:b/>
                <w:color w:val="0070C0"/>
                <w:sz w:val="24"/>
                <w:szCs w:val="28"/>
              </w:rPr>
              <w:t xml:space="preserve">Aims and objectives </w:t>
            </w:r>
          </w:p>
        </w:tc>
        <w:tc>
          <w:tcPr>
            <w:tcW w:w="657" w:type="dxa"/>
          </w:tcPr>
          <w:p w14:paraId="57D1B757" w14:textId="77777777" w:rsidR="00E81D68" w:rsidRDefault="00805E82" w:rsidP="008B2241">
            <w:pPr>
              <w:autoSpaceDE w:val="0"/>
              <w:autoSpaceDN w:val="0"/>
              <w:adjustRightInd w:val="0"/>
              <w:jc w:val="center"/>
              <w:rPr>
                <w:rFonts w:cstheme="minorHAnsi"/>
                <w:b/>
                <w:color w:val="0070C0"/>
                <w:sz w:val="24"/>
                <w:szCs w:val="28"/>
              </w:rPr>
            </w:pPr>
            <w:r>
              <w:rPr>
                <w:rFonts w:cstheme="minorHAnsi"/>
                <w:b/>
                <w:color w:val="0070C0"/>
                <w:sz w:val="24"/>
                <w:szCs w:val="28"/>
              </w:rPr>
              <w:t>3</w:t>
            </w:r>
          </w:p>
        </w:tc>
      </w:tr>
      <w:tr w:rsidR="00E81D68" w14:paraId="40952B1B" w14:textId="77777777" w:rsidTr="00103758">
        <w:tc>
          <w:tcPr>
            <w:tcW w:w="846" w:type="dxa"/>
          </w:tcPr>
          <w:p w14:paraId="1B5A1455" w14:textId="77777777" w:rsidR="00E81D68" w:rsidRDefault="00E81D68" w:rsidP="00D97D1B">
            <w:pPr>
              <w:autoSpaceDE w:val="0"/>
              <w:autoSpaceDN w:val="0"/>
              <w:adjustRightInd w:val="0"/>
              <w:rPr>
                <w:rFonts w:cstheme="minorHAnsi"/>
                <w:b/>
                <w:color w:val="0070C0"/>
                <w:sz w:val="24"/>
                <w:szCs w:val="28"/>
              </w:rPr>
            </w:pPr>
            <w:r>
              <w:rPr>
                <w:rFonts w:cstheme="minorHAnsi"/>
                <w:b/>
                <w:color w:val="0070C0"/>
                <w:sz w:val="24"/>
                <w:szCs w:val="28"/>
              </w:rPr>
              <w:t>4</w:t>
            </w:r>
          </w:p>
        </w:tc>
        <w:tc>
          <w:tcPr>
            <w:tcW w:w="7513" w:type="dxa"/>
          </w:tcPr>
          <w:p w14:paraId="69CAB481" w14:textId="77777777" w:rsidR="00E81D68" w:rsidRDefault="00805E82" w:rsidP="00805E82">
            <w:pPr>
              <w:autoSpaceDE w:val="0"/>
              <w:autoSpaceDN w:val="0"/>
              <w:adjustRightInd w:val="0"/>
              <w:rPr>
                <w:rFonts w:cstheme="minorHAnsi"/>
                <w:b/>
                <w:color w:val="0070C0"/>
                <w:sz w:val="24"/>
                <w:szCs w:val="28"/>
              </w:rPr>
            </w:pPr>
            <w:r>
              <w:rPr>
                <w:rFonts w:cstheme="minorHAnsi"/>
                <w:b/>
                <w:color w:val="0070C0"/>
                <w:sz w:val="24"/>
                <w:szCs w:val="28"/>
              </w:rPr>
              <w:t xml:space="preserve">Methods </w:t>
            </w:r>
          </w:p>
        </w:tc>
        <w:tc>
          <w:tcPr>
            <w:tcW w:w="657" w:type="dxa"/>
          </w:tcPr>
          <w:p w14:paraId="207B9879" w14:textId="77777777" w:rsidR="00E81D68" w:rsidRDefault="00805E82" w:rsidP="008B2241">
            <w:pPr>
              <w:autoSpaceDE w:val="0"/>
              <w:autoSpaceDN w:val="0"/>
              <w:adjustRightInd w:val="0"/>
              <w:jc w:val="center"/>
              <w:rPr>
                <w:rFonts w:cstheme="minorHAnsi"/>
                <w:b/>
                <w:color w:val="0070C0"/>
                <w:sz w:val="24"/>
                <w:szCs w:val="28"/>
              </w:rPr>
            </w:pPr>
            <w:r>
              <w:rPr>
                <w:rFonts w:cstheme="minorHAnsi"/>
                <w:b/>
                <w:color w:val="0070C0"/>
                <w:sz w:val="24"/>
                <w:szCs w:val="28"/>
              </w:rPr>
              <w:t>4</w:t>
            </w:r>
          </w:p>
        </w:tc>
      </w:tr>
      <w:tr w:rsidR="00E81D68" w:rsidRPr="0081561B" w14:paraId="60991571" w14:textId="77777777" w:rsidTr="00103758">
        <w:tc>
          <w:tcPr>
            <w:tcW w:w="846" w:type="dxa"/>
          </w:tcPr>
          <w:p w14:paraId="35A379C9" w14:textId="77777777" w:rsidR="00E81D68" w:rsidRPr="00805E82" w:rsidRDefault="00E81D68" w:rsidP="00D97D1B">
            <w:pPr>
              <w:autoSpaceDE w:val="0"/>
              <w:autoSpaceDN w:val="0"/>
              <w:adjustRightInd w:val="0"/>
              <w:rPr>
                <w:rFonts w:cstheme="minorHAnsi"/>
                <w:color w:val="0070C0"/>
                <w:sz w:val="24"/>
                <w:szCs w:val="28"/>
              </w:rPr>
            </w:pPr>
            <w:r w:rsidRPr="00805E82">
              <w:rPr>
                <w:rFonts w:cstheme="minorHAnsi"/>
                <w:color w:val="0070C0"/>
                <w:sz w:val="24"/>
                <w:szCs w:val="28"/>
              </w:rPr>
              <w:t>4.1</w:t>
            </w:r>
          </w:p>
        </w:tc>
        <w:tc>
          <w:tcPr>
            <w:tcW w:w="7513" w:type="dxa"/>
          </w:tcPr>
          <w:p w14:paraId="5B83D8BA" w14:textId="77777777" w:rsidR="00E81D68" w:rsidRPr="0081561B" w:rsidRDefault="00805E82" w:rsidP="00805E82">
            <w:pPr>
              <w:autoSpaceDE w:val="0"/>
              <w:autoSpaceDN w:val="0"/>
              <w:adjustRightInd w:val="0"/>
              <w:rPr>
                <w:rFonts w:cstheme="minorHAnsi"/>
                <w:color w:val="0070C0"/>
                <w:sz w:val="24"/>
                <w:szCs w:val="28"/>
              </w:rPr>
            </w:pPr>
            <w:r w:rsidRPr="0081561B">
              <w:rPr>
                <w:rFonts w:cstheme="minorHAnsi"/>
                <w:color w:val="0070C0"/>
                <w:sz w:val="24"/>
                <w:szCs w:val="28"/>
              </w:rPr>
              <w:t>Scope and design</w:t>
            </w:r>
          </w:p>
        </w:tc>
        <w:tc>
          <w:tcPr>
            <w:tcW w:w="657" w:type="dxa"/>
          </w:tcPr>
          <w:p w14:paraId="6C1E4710" w14:textId="77777777" w:rsidR="00E81D68" w:rsidRPr="0081561B" w:rsidRDefault="00805E82" w:rsidP="008B2241">
            <w:pPr>
              <w:autoSpaceDE w:val="0"/>
              <w:autoSpaceDN w:val="0"/>
              <w:adjustRightInd w:val="0"/>
              <w:jc w:val="center"/>
              <w:rPr>
                <w:rFonts w:cstheme="minorHAnsi"/>
                <w:color w:val="0070C0"/>
                <w:sz w:val="24"/>
                <w:szCs w:val="28"/>
              </w:rPr>
            </w:pPr>
            <w:r w:rsidRPr="0081561B">
              <w:rPr>
                <w:rFonts w:cstheme="minorHAnsi"/>
                <w:color w:val="0070C0"/>
                <w:sz w:val="24"/>
                <w:szCs w:val="28"/>
              </w:rPr>
              <w:t>4</w:t>
            </w:r>
          </w:p>
        </w:tc>
      </w:tr>
      <w:tr w:rsidR="00E81D68" w:rsidRPr="0081561B" w14:paraId="1EBA671F" w14:textId="77777777" w:rsidTr="00103758">
        <w:tc>
          <w:tcPr>
            <w:tcW w:w="846" w:type="dxa"/>
          </w:tcPr>
          <w:p w14:paraId="6BD867CA" w14:textId="77777777" w:rsidR="00E81D68" w:rsidRPr="00805E82" w:rsidRDefault="00805E82" w:rsidP="00D97D1B">
            <w:pPr>
              <w:autoSpaceDE w:val="0"/>
              <w:autoSpaceDN w:val="0"/>
              <w:adjustRightInd w:val="0"/>
              <w:rPr>
                <w:rFonts w:cstheme="minorHAnsi"/>
                <w:color w:val="0070C0"/>
                <w:sz w:val="24"/>
                <w:szCs w:val="28"/>
              </w:rPr>
            </w:pPr>
            <w:r w:rsidRPr="00805E82">
              <w:rPr>
                <w:rFonts w:cstheme="minorHAnsi"/>
                <w:color w:val="0070C0"/>
                <w:sz w:val="24"/>
                <w:szCs w:val="28"/>
              </w:rPr>
              <w:t>4.2</w:t>
            </w:r>
          </w:p>
        </w:tc>
        <w:tc>
          <w:tcPr>
            <w:tcW w:w="7513" w:type="dxa"/>
          </w:tcPr>
          <w:p w14:paraId="6812A51E" w14:textId="77777777" w:rsidR="00E81D68" w:rsidRPr="0081561B" w:rsidRDefault="00805E82" w:rsidP="00805E82">
            <w:pPr>
              <w:autoSpaceDE w:val="0"/>
              <w:autoSpaceDN w:val="0"/>
              <w:adjustRightInd w:val="0"/>
              <w:rPr>
                <w:rFonts w:cstheme="minorHAnsi"/>
                <w:color w:val="0070C0"/>
                <w:sz w:val="24"/>
                <w:szCs w:val="28"/>
              </w:rPr>
            </w:pPr>
            <w:r w:rsidRPr="0081561B">
              <w:rPr>
                <w:rFonts w:cstheme="minorHAnsi"/>
                <w:color w:val="0070C0"/>
                <w:sz w:val="24"/>
                <w:szCs w:val="28"/>
              </w:rPr>
              <w:t>Data collection and sampling</w:t>
            </w:r>
          </w:p>
        </w:tc>
        <w:tc>
          <w:tcPr>
            <w:tcW w:w="657" w:type="dxa"/>
          </w:tcPr>
          <w:p w14:paraId="2E55701A" w14:textId="77777777" w:rsidR="00E81D68" w:rsidRPr="0081561B" w:rsidRDefault="00805E82" w:rsidP="008B2241">
            <w:pPr>
              <w:autoSpaceDE w:val="0"/>
              <w:autoSpaceDN w:val="0"/>
              <w:adjustRightInd w:val="0"/>
              <w:jc w:val="center"/>
              <w:rPr>
                <w:rFonts w:cstheme="minorHAnsi"/>
                <w:color w:val="0070C0"/>
                <w:sz w:val="24"/>
                <w:szCs w:val="28"/>
              </w:rPr>
            </w:pPr>
            <w:r w:rsidRPr="0081561B">
              <w:rPr>
                <w:rFonts w:cstheme="minorHAnsi"/>
                <w:color w:val="0070C0"/>
                <w:sz w:val="24"/>
                <w:szCs w:val="28"/>
              </w:rPr>
              <w:t>4</w:t>
            </w:r>
          </w:p>
        </w:tc>
      </w:tr>
      <w:tr w:rsidR="00E81D68" w:rsidRPr="0081561B" w14:paraId="4C73D513" w14:textId="77777777" w:rsidTr="00103758">
        <w:tc>
          <w:tcPr>
            <w:tcW w:w="846" w:type="dxa"/>
          </w:tcPr>
          <w:p w14:paraId="7012C349" w14:textId="77777777" w:rsidR="00E81D68" w:rsidRPr="00805E82" w:rsidRDefault="00805E82" w:rsidP="00D97D1B">
            <w:pPr>
              <w:autoSpaceDE w:val="0"/>
              <w:autoSpaceDN w:val="0"/>
              <w:adjustRightInd w:val="0"/>
              <w:rPr>
                <w:rFonts w:cstheme="minorHAnsi"/>
                <w:color w:val="0070C0"/>
                <w:sz w:val="24"/>
                <w:szCs w:val="28"/>
              </w:rPr>
            </w:pPr>
            <w:r w:rsidRPr="00805E82">
              <w:rPr>
                <w:rFonts w:cstheme="minorHAnsi"/>
                <w:color w:val="0070C0"/>
                <w:sz w:val="24"/>
                <w:szCs w:val="28"/>
              </w:rPr>
              <w:t>4.3</w:t>
            </w:r>
          </w:p>
        </w:tc>
        <w:tc>
          <w:tcPr>
            <w:tcW w:w="7513" w:type="dxa"/>
          </w:tcPr>
          <w:p w14:paraId="1ADABC1C" w14:textId="77777777" w:rsidR="00E81D68" w:rsidRPr="0081561B" w:rsidRDefault="00805E82" w:rsidP="00805E82">
            <w:pPr>
              <w:autoSpaceDE w:val="0"/>
              <w:autoSpaceDN w:val="0"/>
              <w:adjustRightInd w:val="0"/>
              <w:rPr>
                <w:rFonts w:cstheme="minorHAnsi"/>
                <w:color w:val="0070C0"/>
                <w:sz w:val="24"/>
                <w:szCs w:val="28"/>
              </w:rPr>
            </w:pPr>
            <w:r w:rsidRPr="0081561B">
              <w:rPr>
                <w:rFonts w:cstheme="minorHAnsi"/>
                <w:color w:val="0070C0"/>
                <w:sz w:val="24"/>
                <w:szCs w:val="28"/>
              </w:rPr>
              <w:t>Outcome measures</w:t>
            </w:r>
          </w:p>
        </w:tc>
        <w:tc>
          <w:tcPr>
            <w:tcW w:w="657" w:type="dxa"/>
          </w:tcPr>
          <w:p w14:paraId="546F49EC" w14:textId="77777777" w:rsidR="00E81D68" w:rsidRPr="0081561B" w:rsidRDefault="00805E82" w:rsidP="008B2241">
            <w:pPr>
              <w:autoSpaceDE w:val="0"/>
              <w:autoSpaceDN w:val="0"/>
              <w:adjustRightInd w:val="0"/>
              <w:jc w:val="center"/>
              <w:rPr>
                <w:rFonts w:cstheme="minorHAnsi"/>
                <w:color w:val="0070C0"/>
                <w:sz w:val="24"/>
                <w:szCs w:val="28"/>
              </w:rPr>
            </w:pPr>
            <w:r w:rsidRPr="0081561B">
              <w:rPr>
                <w:rFonts w:cstheme="minorHAnsi"/>
                <w:color w:val="0070C0"/>
                <w:sz w:val="24"/>
                <w:szCs w:val="28"/>
              </w:rPr>
              <w:t>6</w:t>
            </w:r>
          </w:p>
        </w:tc>
      </w:tr>
      <w:tr w:rsidR="00E81D68" w:rsidRPr="0081561B" w14:paraId="3703815F" w14:textId="77777777" w:rsidTr="00103758">
        <w:tc>
          <w:tcPr>
            <w:tcW w:w="846" w:type="dxa"/>
          </w:tcPr>
          <w:p w14:paraId="12C21ACA" w14:textId="77777777" w:rsidR="00E81D68" w:rsidRPr="00805E82" w:rsidRDefault="00805E82" w:rsidP="00D97D1B">
            <w:pPr>
              <w:autoSpaceDE w:val="0"/>
              <w:autoSpaceDN w:val="0"/>
              <w:adjustRightInd w:val="0"/>
              <w:rPr>
                <w:rFonts w:cstheme="minorHAnsi"/>
                <w:color w:val="0070C0"/>
                <w:sz w:val="24"/>
                <w:szCs w:val="28"/>
              </w:rPr>
            </w:pPr>
            <w:r>
              <w:rPr>
                <w:rFonts w:cstheme="minorHAnsi"/>
                <w:color w:val="0070C0"/>
                <w:sz w:val="24"/>
                <w:szCs w:val="28"/>
              </w:rPr>
              <w:t>4.4</w:t>
            </w:r>
          </w:p>
        </w:tc>
        <w:tc>
          <w:tcPr>
            <w:tcW w:w="7513" w:type="dxa"/>
          </w:tcPr>
          <w:p w14:paraId="3B8A658A" w14:textId="77777777" w:rsidR="00E81D68" w:rsidRPr="0081561B" w:rsidRDefault="00805E82" w:rsidP="00805E82">
            <w:pPr>
              <w:autoSpaceDE w:val="0"/>
              <w:autoSpaceDN w:val="0"/>
              <w:adjustRightInd w:val="0"/>
              <w:rPr>
                <w:rFonts w:cstheme="minorHAnsi"/>
                <w:color w:val="0070C0"/>
                <w:sz w:val="24"/>
                <w:szCs w:val="28"/>
              </w:rPr>
            </w:pPr>
            <w:r w:rsidRPr="0081561B">
              <w:rPr>
                <w:rFonts w:cstheme="minorHAnsi"/>
                <w:color w:val="0070C0"/>
                <w:sz w:val="24"/>
                <w:szCs w:val="28"/>
              </w:rPr>
              <w:t xml:space="preserve">Data analysis </w:t>
            </w:r>
          </w:p>
        </w:tc>
        <w:tc>
          <w:tcPr>
            <w:tcW w:w="657" w:type="dxa"/>
          </w:tcPr>
          <w:p w14:paraId="476634C7" w14:textId="77777777" w:rsidR="00E81D68" w:rsidRPr="0081561B" w:rsidRDefault="00805E82" w:rsidP="008B2241">
            <w:pPr>
              <w:autoSpaceDE w:val="0"/>
              <w:autoSpaceDN w:val="0"/>
              <w:adjustRightInd w:val="0"/>
              <w:jc w:val="center"/>
              <w:rPr>
                <w:rFonts w:cstheme="minorHAnsi"/>
                <w:color w:val="0070C0"/>
                <w:sz w:val="24"/>
                <w:szCs w:val="28"/>
              </w:rPr>
            </w:pPr>
            <w:r w:rsidRPr="0081561B">
              <w:rPr>
                <w:rFonts w:cstheme="minorHAnsi"/>
                <w:color w:val="0070C0"/>
                <w:sz w:val="24"/>
                <w:szCs w:val="28"/>
              </w:rPr>
              <w:t>7</w:t>
            </w:r>
          </w:p>
        </w:tc>
      </w:tr>
      <w:tr w:rsidR="00E81D68" w:rsidRPr="0081561B" w14:paraId="24B4ECC4" w14:textId="77777777" w:rsidTr="00103758">
        <w:tc>
          <w:tcPr>
            <w:tcW w:w="846" w:type="dxa"/>
          </w:tcPr>
          <w:p w14:paraId="1C86F381" w14:textId="77777777" w:rsidR="00E81D68" w:rsidRPr="00805E82" w:rsidRDefault="00805E82" w:rsidP="00D97D1B">
            <w:pPr>
              <w:autoSpaceDE w:val="0"/>
              <w:autoSpaceDN w:val="0"/>
              <w:adjustRightInd w:val="0"/>
              <w:rPr>
                <w:rFonts w:cstheme="minorHAnsi"/>
                <w:color w:val="0070C0"/>
                <w:sz w:val="24"/>
                <w:szCs w:val="28"/>
              </w:rPr>
            </w:pPr>
            <w:r>
              <w:rPr>
                <w:rFonts w:cstheme="minorHAnsi"/>
                <w:color w:val="0070C0"/>
                <w:sz w:val="24"/>
                <w:szCs w:val="28"/>
              </w:rPr>
              <w:t>4.5</w:t>
            </w:r>
          </w:p>
        </w:tc>
        <w:tc>
          <w:tcPr>
            <w:tcW w:w="7513" w:type="dxa"/>
          </w:tcPr>
          <w:p w14:paraId="0038551D" w14:textId="77777777" w:rsidR="00E81D68" w:rsidRPr="0081561B" w:rsidRDefault="00805E82" w:rsidP="00805E82">
            <w:pPr>
              <w:autoSpaceDE w:val="0"/>
              <w:autoSpaceDN w:val="0"/>
              <w:adjustRightInd w:val="0"/>
              <w:rPr>
                <w:rFonts w:cstheme="minorHAnsi"/>
                <w:color w:val="0070C0"/>
                <w:sz w:val="24"/>
                <w:szCs w:val="28"/>
              </w:rPr>
            </w:pPr>
            <w:r w:rsidRPr="0081561B">
              <w:rPr>
                <w:rFonts w:cstheme="minorHAnsi"/>
                <w:color w:val="0070C0"/>
                <w:sz w:val="24"/>
                <w:szCs w:val="28"/>
              </w:rPr>
              <w:t>Consent and confidentiality</w:t>
            </w:r>
          </w:p>
        </w:tc>
        <w:tc>
          <w:tcPr>
            <w:tcW w:w="657" w:type="dxa"/>
          </w:tcPr>
          <w:p w14:paraId="0C25E453" w14:textId="77777777" w:rsidR="00E81D68" w:rsidRPr="0081561B" w:rsidRDefault="00805E82" w:rsidP="008B2241">
            <w:pPr>
              <w:autoSpaceDE w:val="0"/>
              <w:autoSpaceDN w:val="0"/>
              <w:adjustRightInd w:val="0"/>
              <w:jc w:val="center"/>
              <w:rPr>
                <w:rFonts w:cstheme="minorHAnsi"/>
                <w:color w:val="0070C0"/>
                <w:sz w:val="24"/>
                <w:szCs w:val="28"/>
              </w:rPr>
            </w:pPr>
            <w:r w:rsidRPr="0081561B">
              <w:rPr>
                <w:rFonts w:cstheme="minorHAnsi"/>
                <w:color w:val="0070C0"/>
                <w:sz w:val="24"/>
                <w:szCs w:val="28"/>
              </w:rPr>
              <w:t>8</w:t>
            </w:r>
          </w:p>
        </w:tc>
      </w:tr>
      <w:tr w:rsidR="00E81D68" w:rsidRPr="0081561B" w14:paraId="39D71DB7" w14:textId="77777777" w:rsidTr="00103758">
        <w:tc>
          <w:tcPr>
            <w:tcW w:w="846" w:type="dxa"/>
          </w:tcPr>
          <w:p w14:paraId="4BEBEE4A" w14:textId="77777777" w:rsidR="00E81D68" w:rsidRPr="0081561B" w:rsidRDefault="00805E82" w:rsidP="00D97D1B">
            <w:pPr>
              <w:autoSpaceDE w:val="0"/>
              <w:autoSpaceDN w:val="0"/>
              <w:adjustRightInd w:val="0"/>
              <w:rPr>
                <w:rFonts w:cstheme="minorHAnsi"/>
                <w:b/>
                <w:color w:val="0070C0"/>
                <w:sz w:val="24"/>
                <w:szCs w:val="28"/>
              </w:rPr>
            </w:pPr>
            <w:r w:rsidRPr="0081561B">
              <w:rPr>
                <w:rFonts w:cstheme="minorHAnsi"/>
                <w:b/>
                <w:color w:val="0070C0"/>
                <w:sz w:val="24"/>
                <w:szCs w:val="28"/>
              </w:rPr>
              <w:t>5</w:t>
            </w:r>
          </w:p>
        </w:tc>
        <w:tc>
          <w:tcPr>
            <w:tcW w:w="7513" w:type="dxa"/>
          </w:tcPr>
          <w:p w14:paraId="35216855" w14:textId="77777777" w:rsidR="00E81D68" w:rsidRPr="0081561B" w:rsidRDefault="00805E82" w:rsidP="0081561B">
            <w:pPr>
              <w:autoSpaceDE w:val="0"/>
              <w:autoSpaceDN w:val="0"/>
              <w:adjustRightInd w:val="0"/>
              <w:rPr>
                <w:rFonts w:cstheme="minorHAnsi"/>
                <w:b/>
                <w:color w:val="0070C0"/>
                <w:sz w:val="24"/>
                <w:szCs w:val="28"/>
              </w:rPr>
            </w:pPr>
            <w:r w:rsidRPr="0081561B">
              <w:rPr>
                <w:rFonts w:cstheme="minorHAnsi"/>
                <w:b/>
                <w:color w:val="0070C0"/>
                <w:sz w:val="24"/>
                <w:szCs w:val="28"/>
              </w:rPr>
              <w:t xml:space="preserve">Results </w:t>
            </w:r>
          </w:p>
        </w:tc>
        <w:tc>
          <w:tcPr>
            <w:tcW w:w="657" w:type="dxa"/>
          </w:tcPr>
          <w:p w14:paraId="5DAC6622" w14:textId="77777777" w:rsidR="00E81D68" w:rsidRPr="0081561B" w:rsidRDefault="00805E82" w:rsidP="008B2241">
            <w:pPr>
              <w:autoSpaceDE w:val="0"/>
              <w:autoSpaceDN w:val="0"/>
              <w:adjustRightInd w:val="0"/>
              <w:jc w:val="center"/>
              <w:rPr>
                <w:rFonts w:cstheme="minorHAnsi"/>
                <w:b/>
                <w:color w:val="0070C0"/>
                <w:sz w:val="24"/>
                <w:szCs w:val="28"/>
              </w:rPr>
            </w:pPr>
            <w:r w:rsidRPr="0081561B">
              <w:rPr>
                <w:rFonts w:cstheme="minorHAnsi"/>
                <w:b/>
                <w:color w:val="0070C0"/>
                <w:sz w:val="24"/>
                <w:szCs w:val="28"/>
              </w:rPr>
              <w:t>8</w:t>
            </w:r>
          </w:p>
        </w:tc>
      </w:tr>
      <w:tr w:rsidR="00E81D68" w:rsidRPr="0081561B" w14:paraId="441AA516" w14:textId="77777777" w:rsidTr="00103758">
        <w:tc>
          <w:tcPr>
            <w:tcW w:w="846" w:type="dxa"/>
          </w:tcPr>
          <w:p w14:paraId="0C9BB686" w14:textId="77777777" w:rsidR="00E81D68" w:rsidRPr="0081561B" w:rsidRDefault="00805E82" w:rsidP="00D97D1B">
            <w:pPr>
              <w:autoSpaceDE w:val="0"/>
              <w:autoSpaceDN w:val="0"/>
              <w:adjustRightInd w:val="0"/>
              <w:rPr>
                <w:rFonts w:cstheme="minorHAnsi"/>
                <w:color w:val="0070C0"/>
                <w:sz w:val="24"/>
                <w:szCs w:val="28"/>
              </w:rPr>
            </w:pPr>
            <w:r w:rsidRPr="0081561B">
              <w:rPr>
                <w:rFonts w:cstheme="minorHAnsi"/>
                <w:color w:val="0070C0"/>
                <w:sz w:val="24"/>
                <w:szCs w:val="28"/>
              </w:rPr>
              <w:t>5.1</w:t>
            </w:r>
          </w:p>
        </w:tc>
        <w:tc>
          <w:tcPr>
            <w:tcW w:w="7513" w:type="dxa"/>
          </w:tcPr>
          <w:p w14:paraId="4CB5D944" w14:textId="77777777" w:rsidR="00E81D68" w:rsidRPr="0081561B" w:rsidRDefault="00805E82" w:rsidP="0081561B">
            <w:pPr>
              <w:autoSpaceDE w:val="0"/>
              <w:autoSpaceDN w:val="0"/>
              <w:adjustRightInd w:val="0"/>
              <w:rPr>
                <w:rFonts w:cstheme="minorHAnsi"/>
                <w:color w:val="0070C0"/>
                <w:sz w:val="24"/>
                <w:szCs w:val="28"/>
              </w:rPr>
            </w:pPr>
            <w:r w:rsidRPr="0081561B">
              <w:rPr>
                <w:rFonts w:cstheme="minorHAnsi"/>
                <w:color w:val="0070C0"/>
                <w:sz w:val="24"/>
                <w:szCs w:val="28"/>
              </w:rPr>
              <w:t>Survey 1</w:t>
            </w:r>
            <w:r w:rsidR="00D97D1B">
              <w:rPr>
                <w:rFonts w:cstheme="minorHAnsi"/>
                <w:color w:val="0070C0"/>
                <w:sz w:val="24"/>
                <w:szCs w:val="28"/>
              </w:rPr>
              <w:t>: PLDs</w:t>
            </w:r>
          </w:p>
        </w:tc>
        <w:tc>
          <w:tcPr>
            <w:tcW w:w="657" w:type="dxa"/>
          </w:tcPr>
          <w:p w14:paraId="775CF472" w14:textId="77777777" w:rsidR="00E81D68" w:rsidRPr="0081561B" w:rsidRDefault="00D97D1B" w:rsidP="008B2241">
            <w:pPr>
              <w:autoSpaceDE w:val="0"/>
              <w:autoSpaceDN w:val="0"/>
              <w:adjustRightInd w:val="0"/>
              <w:jc w:val="center"/>
              <w:rPr>
                <w:rFonts w:cstheme="minorHAnsi"/>
                <w:color w:val="0070C0"/>
                <w:sz w:val="24"/>
                <w:szCs w:val="28"/>
              </w:rPr>
            </w:pPr>
            <w:r>
              <w:rPr>
                <w:rFonts w:cstheme="minorHAnsi"/>
                <w:color w:val="0070C0"/>
                <w:sz w:val="24"/>
                <w:szCs w:val="28"/>
              </w:rPr>
              <w:t>8</w:t>
            </w:r>
          </w:p>
        </w:tc>
      </w:tr>
      <w:tr w:rsidR="00E81D68" w:rsidRPr="0081561B" w14:paraId="38BA37CA" w14:textId="77777777" w:rsidTr="00103758">
        <w:tc>
          <w:tcPr>
            <w:tcW w:w="846" w:type="dxa"/>
          </w:tcPr>
          <w:p w14:paraId="4D3C1794" w14:textId="77777777" w:rsidR="00E81D68" w:rsidRPr="0081561B" w:rsidRDefault="00805E82" w:rsidP="00D97D1B">
            <w:pPr>
              <w:autoSpaceDE w:val="0"/>
              <w:autoSpaceDN w:val="0"/>
              <w:adjustRightInd w:val="0"/>
              <w:rPr>
                <w:rFonts w:cstheme="minorHAnsi"/>
                <w:color w:val="0070C0"/>
                <w:sz w:val="24"/>
                <w:szCs w:val="28"/>
              </w:rPr>
            </w:pPr>
            <w:r w:rsidRPr="0081561B">
              <w:rPr>
                <w:rFonts w:cstheme="minorHAnsi"/>
                <w:color w:val="0070C0"/>
                <w:sz w:val="24"/>
                <w:szCs w:val="28"/>
              </w:rPr>
              <w:t>5.2</w:t>
            </w:r>
          </w:p>
        </w:tc>
        <w:tc>
          <w:tcPr>
            <w:tcW w:w="7513" w:type="dxa"/>
          </w:tcPr>
          <w:p w14:paraId="156179C3" w14:textId="77777777" w:rsidR="00E81D68" w:rsidRPr="0081561B" w:rsidRDefault="00805E82" w:rsidP="0081561B">
            <w:pPr>
              <w:autoSpaceDE w:val="0"/>
              <w:autoSpaceDN w:val="0"/>
              <w:adjustRightInd w:val="0"/>
              <w:rPr>
                <w:rFonts w:cstheme="minorHAnsi"/>
                <w:color w:val="0070C0"/>
                <w:sz w:val="24"/>
                <w:szCs w:val="28"/>
              </w:rPr>
            </w:pPr>
            <w:r w:rsidRPr="0081561B">
              <w:rPr>
                <w:rFonts w:cstheme="minorHAnsi"/>
                <w:color w:val="0070C0"/>
                <w:sz w:val="24"/>
                <w:szCs w:val="28"/>
              </w:rPr>
              <w:t>Survey 2</w:t>
            </w:r>
            <w:r w:rsidR="00D97D1B">
              <w:rPr>
                <w:rFonts w:cstheme="minorHAnsi"/>
                <w:color w:val="0070C0"/>
                <w:sz w:val="24"/>
                <w:szCs w:val="28"/>
              </w:rPr>
              <w:t>: Families and carers</w:t>
            </w:r>
          </w:p>
        </w:tc>
        <w:tc>
          <w:tcPr>
            <w:tcW w:w="657" w:type="dxa"/>
          </w:tcPr>
          <w:p w14:paraId="5788DE05" w14:textId="77777777" w:rsidR="00E81D68" w:rsidRPr="0081561B" w:rsidRDefault="00782DD0" w:rsidP="008B2241">
            <w:pPr>
              <w:autoSpaceDE w:val="0"/>
              <w:autoSpaceDN w:val="0"/>
              <w:adjustRightInd w:val="0"/>
              <w:jc w:val="center"/>
              <w:rPr>
                <w:rFonts w:cstheme="minorHAnsi"/>
                <w:color w:val="0070C0"/>
                <w:sz w:val="24"/>
                <w:szCs w:val="28"/>
              </w:rPr>
            </w:pPr>
            <w:r>
              <w:rPr>
                <w:rFonts w:cstheme="minorHAnsi"/>
                <w:color w:val="0070C0"/>
                <w:sz w:val="24"/>
                <w:szCs w:val="28"/>
              </w:rPr>
              <w:t>12</w:t>
            </w:r>
          </w:p>
        </w:tc>
      </w:tr>
      <w:tr w:rsidR="00E81D68" w:rsidRPr="0081561B" w14:paraId="31068930" w14:textId="77777777" w:rsidTr="00103758">
        <w:tc>
          <w:tcPr>
            <w:tcW w:w="846" w:type="dxa"/>
          </w:tcPr>
          <w:p w14:paraId="5AFB0F48" w14:textId="77777777" w:rsidR="00E81D68" w:rsidRPr="0081561B" w:rsidRDefault="00805E82" w:rsidP="00D97D1B">
            <w:pPr>
              <w:autoSpaceDE w:val="0"/>
              <w:autoSpaceDN w:val="0"/>
              <w:adjustRightInd w:val="0"/>
              <w:rPr>
                <w:rFonts w:cstheme="minorHAnsi"/>
                <w:color w:val="0070C0"/>
                <w:sz w:val="24"/>
                <w:szCs w:val="28"/>
              </w:rPr>
            </w:pPr>
            <w:r w:rsidRPr="0081561B">
              <w:rPr>
                <w:rFonts w:cstheme="minorHAnsi"/>
                <w:color w:val="0070C0"/>
                <w:sz w:val="24"/>
                <w:szCs w:val="28"/>
              </w:rPr>
              <w:t>5.3</w:t>
            </w:r>
          </w:p>
        </w:tc>
        <w:tc>
          <w:tcPr>
            <w:tcW w:w="7513" w:type="dxa"/>
          </w:tcPr>
          <w:p w14:paraId="6C862142" w14:textId="77777777" w:rsidR="00E81D68" w:rsidRPr="0081561B" w:rsidRDefault="00805E82" w:rsidP="0081561B">
            <w:pPr>
              <w:autoSpaceDE w:val="0"/>
              <w:autoSpaceDN w:val="0"/>
              <w:adjustRightInd w:val="0"/>
              <w:rPr>
                <w:rFonts w:cstheme="minorHAnsi"/>
                <w:color w:val="0070C0"/>
                <w:sz w:val="24"/>
                <w:szCs w:val="28"/>
              </w:rPr>
            </w:pPr>
            <w:r w:rsidRPr="0081561B">
              <w:rPr>
                <w:rFonts w:cstheme="minorHAnsi"/>
                <w:color w:val="0070C0"/>
                <w:sz w:val="24"/>
                <w:szCs w:val="28"/>
              </w:rPr>
              <w:t>Survey 3</w:t>
            </w:r>
            <w:r w:rsidR="00D97D1B">
              <w:rPr>
                <w:rFonts w:cstheme="minorHAnsi"/>
                <w:color w:val="0070C0"/>
                <w:sz w:val="24"/>
                <w:szCs w:val="28"/>
              </w:rPr>
              <w:t>: Volunteers and healthcare staff [experience]</w:t>
            </w:r>
          </w:p>
        </w:tc>
        <w:tc>
          <w:tcPr>
            <w:tcW w:w="657" w:type="dxa"/>
          </w:tcPr>
          <w:p w14:paraId="70B6D497" w14:textId="77777777" w:rsidR="00E81D68" w:rsidRPr="0081561B" w:rsidRDefault="00D97D1B" w:rsidP="008B2241">
            <w:pPr>
              <w:autoSpaceDE w:val="0"/>
              <w:autoSpaceDN w:val="0"/>
              <w:adjustRightInd w:val="0"/>
              <w:jc w:val="center"/>
              <w:rPr>
                <w:rFonts w:cstheme="minorHAnsi"/>
                <w:color w:val="0070C0"/>
                <w:sz w:val="24"/>
                <w:szCs w:val="28"/>
              </w:rPr>
            </w:pPr>
            <w:r>
              <w:rPr>
                <w:rFonts w:cstheme="minorHAnsi"/>
                <w:color w:val="0070C0"/>
                <w:sz w:val="24"/>
                <w:szCs w:val="28"/>
              </w:rPr>
              <w:t>12</w:t>
            </w:r>
          </w:p>
        </w:tc>
      </w:tr>
      <w:tr w:rsidR="00E81D68" w:rsidRPr="0081561B" w14:paraId="461D73F5" w14:textId="77777777" w:rsidTr="00103758">
        <w:tc>
          <w:tcPr>
            <w:tcW w:w="846" w:type="dxa"/>
          </w:tcPr>
          <w:p w14:paraId="62C9B24E" w14:textId="77777777" w:rsidR="00E81D68" w:rsidRPr="0081561B" w:rsidRDefault="00805E82" w:rsidP="00D97D1B">
            <w:pPr>
              <w:autoSpaceDE w:val="0"/>
              <w:autoSpaceDN w:val="0"/>
              <w:adjustRightInd w:val="0"/>
              <w:rPr>
                <w:rFonts w:cstheme="minorHAnsi"/>
                <w:color w:val="0070C0"/>
                <w:sz w:val="24"/>
                <w:szCs w:val="28"/>
              </w:rPr>
            </w:pPr>
            <w:r w:rsidRPr="0081561B">
              <w:rPr>
                <w:rFonts w:cstheme="minorHAnsi"/>
                <w:color w:val="0070C0"/>
                <w:sz w:val="24"/>
                <w:szCs w:val="28"/>
              </w:rPr>
              <w:t>5.4</w:t>
            </w:r>
          </w:p>
        </w:tc>
        <w:tc>
          <w:tcPr>
            <w:tcW w:w="7513" w:type="dxa"/>
          </w:tcPr>
          <w:p w14:paraId="6ECA3931" w14:textId="77777777" w:rsidR="00E81D68" w:rsidRPr="0081561B" w:rsidRDefault="00805E82" w:rsidP="0081561B">
            <w:pPr>
              <w:autoSpaceDE w:val="0"/>
              <w:autoSpaceDN w:val="0"/>
              <w:adjustRightInd w:val="0"/>
              <w:rPr>
                <w:rFonts w:cstheme="minorHAnsi"/>
                <w:color w:val="0070C0"/>
                <w:sz w:val="24"/>
                <w:szCs w:val="28"/>
              </w:rPr>
            </w:pPr>
            <w:r w:rsidRPr="0081561B">
              <w:rPr>
                <w:rFonts w:cstheme="minorHAnsi"/>
                <w:color w:val="0070C0"/>
                <w:sz w:val="24"/>
                <w:szCs w:val="28"/>
              </w:rPr>
              <w:t>Survey 4</w:t>
            </w:r>
            <w:r w:rsidR="00D97D1B">
              <w:rPr>
                <w:rFonts w:cstheme="minorHAnsi"/>
                <w:color w:val="0070C0"/>
                <w:sz w:val="24"/>
                <w:szCs w:val="28"/>
              </w:rPr>
              <w:t>: Volunteers and healthcare staff [PRE and POST competencies]</w:t>
            </w:r>
          </w:p>
        </w:tc>
        <w:tc>
          <w:tcPr>
            <w:tcW w:w="657" w:type="dxa"/>
          </w:tcPr>
          <w:p w14:paraId="5F010B5A" w14:textId="77777777" w:rsidR="00E81D68" w:rsidRPr="0081561B" w:rsidRDefault="00782DD0" w:rsidP="008B2241">
            <w:pPr>
              <w:autoSpaceDE w:val="0"/>
              <w:autoSpaceDN w:val="0"/>
              <w:adjustRightInd w:val="0"/>
              <w:jc w:val="center"/>
              <w:rPr>
                <w:rFonts w:cstheme="minorHAnsi"/>
                <w:color w:val="0070C0"/>
                <w:sz w:val="24"/>
                <w:szCs w:val="28"/>
              </w:rPr>
            </w:pPr>
            <w:r>
              <w:rPr>
                <w:rFonts w:cstheme="minorHAnsi"/>
                <w:color w:val="0070C0"/>
                <w:sz w:val="24"/>
                <w:szCs w:val="28"/>
              </w:rPr>
              <w:t>22</w:t>
            </w:r>
          </w:p>
        </w:tc>
      </w:tr>
      <w:tr w:rsidR="00E81D68" w:rsidRPr="0081561B" w14:paraId="7C69B24D" w14:textId="77777777" w:rsidTr="00103758">
        <w:tc>
          <w:tcPr>
            <w:tcW w:w="846" w:type="dxa"/>
          </w:tcPr>
          <w:p w14:paraId="72F645EF" w14:textId="77777777" w:rsidR="00E81D68" w:rsidRPr="0081561B" w:rsidRDefault="00805E82" w:rsidP="00D97D1B">
            <w:pPr>
              <w:autoSpaceDE w:val="0"/>
              <w:autoSpaceDN w:val="0"/>
              <w:adjustRightInd w:val="0"/>
              <w:rPr>
                <w:rFonts w:cstheme="minorHAnsi"/>
                <w:color w:val="0070C0"/>
                <w:sz w:val="24"/>
                <w:szCs w:val="28"/>
              </w:rPr>
            </w:pPr>
            <w:r w:rsidRPr="0081561B">
              <w:rPr>
                <w:rFonts w:cstheme="minorHAnsi"/>
                <w:color w:val="0070C0"/>
                <w:sz w:val="24"/>
                <w:szCs w:val="28"/>
              </w:rPr>
              <w:t>5.5</w:t>
            </w:r>
          </w:p>
        </w:tc>
        <w:tc>
          <w:tcPr>
            <w:tcW w:w="7513" w:type="dxa"/>
          </w:tcPr>
          <w:p w14:paraId="6CE5CA0C" w14:textId="77777777" w:rsidR="00E81D68" w:rsidRPr="0081561B" w:rsidRDefault="00D97D1B" w:rsidP="0081561B">
            <w:pPr>
              <w:autoSpaceDE w:val="0"/>
              <w:autoSpaceDN w:val="0"/>
              <w:adjustRightInd w:val="0"/>
              <w:rPr>
                <w:rFonts w:cstheme="minorHAnsi"/>
                <w:color w:val="0070C0"/>
                <w:sz w:val="24"/>
                <w:szCs w:val="28"/>
              </w:rPr>
            </w:pPr>
            <w:r>
              <w:rPr>
                <w:rFonts w:cstheme="minorHAnsi"/>
                <w:color w:val="0070C0"/>
                <w:sz w:val="24"/>
                <w:szCs w:val="28"/>
              </w:rPr>
              <w:t>Documentary analysis of Memory Box activity</w:t>
            </w:r>
          </w:p>
        </w:tc>
        <w:tc>
          <w:tcPr>
            <w:tcW w:w="657" w:type="dxa"/>
          </w:tcPr>
          <w:p w14:paraId="468521AD" w14:textId="77777777" w:rsidR="00E81D68" w:rsidRPr="0081561B" w:rsidRDefault="009617A4" w:rsidP="008B2241">
            <w:pPr>
              <w:autoSpaceDE w:val="0"/>
              <w:autoSpaceDN w:val="0"/>
              <w:adjustRightInd w:val="0"/>
              <w:jc w:val="center"/>
              <w:rPr>
                <w:rFonts w:cstheme="minorHAnsi"/>
                <w:color w:val="0070C0"/>
                <w:sz w:val="24"/>
                <w:szCs w:val="28"/>
              </w:rPr>
            </w:pPr>
            <w:r>
              <w:rPr>
                <w:rFonts w:cstheme="minorHAnsi"/>
                <w:color w:val="0070C0"/>
                <w:sz w:val="24"/>
                <w:szCs w:val="28"/>
              </w:rPr>
              <w:t>28</w:t>
            </w:r>
          </w:p>
        </w:tc>
      </w:tr>
      <w:tr w:rsidR="00E81D68" w14:paraId="6935676E" w14:textId="77777777" w:rsidTr="00103758">
        <w:tc>
          <w:tcPr>
            <w:tcW w:w="846" w:type="dxa"/>
          </w:tcPr>
          <w:p w14:paraId="7DEA269C" w14:textId="77777777" w:rsidR="00E81D68" w:rsidRDefault="0081561B" w:rsidP="00D97D1B">
            <w:pPr>
              <w:autoSpaceDE w:val="0"/>
              <w:autoSpaceDN w:val="0"/>
              <w:adjustRightInd w:val="0"/>
              <w:rPr>
                <w:rFonts w:cstheme="minorHAnsi"/>
                <w:b/>
                <w:color w:val="0070C0"/>
                <w:sz w:val="24"/>
                <w:szCs w:val="28"/>
              </w:rPr>
            </w:pPr>
            <w:r>
              <w:rPr>
                <w:rFonts w:cstheme="minorHAnsi"/>
                <w:b/>
                <w:color w:val="0070C0"/>
                <w:sz w:val="24"/>
                <w:szCs w:val="28"/>
              </w:rPr>
              <w:lastRenderedPageBreak/>
              <w:t>6</w:t>
            </w:r>
          </w:p>
        </w:tc>
        <w:tc>
          <w:tcPr>
            <w:tcW w:w="7513" w:type="dxa"/>
          </w:tcPr>
          <w:p w14:paraId="1AD82B94" w14:textId="77777777" w:rsidR="00E81D68" w:rsidRDefault="00805E82" w:rsidP="0081561B">
            <w:pPr>
              <w:autoSpaceDE w:val="0"/>
              <w:autoSpaceDN w:val="0"/>
              <w:adjustRightInd w:val="0"/>
              <w:rPr>
                <w:rFonts w:cstheme="minorHAnsi"/>
                <w:b/>
                <w:color w:val="0070C0"/>
                <w:sz w:val="24"/>
                <w:szCs w:val="28"/>
              </w:rPr>
            </w:pPr>
            <w:r>
              <w:rPr>
                <w:rFonts w:cstheme="minorHAnsi"/>
                <w:b/>
                <w:color w:val="0070C0"/>
                <w:sz w:val="24"/>
                <w:szCs w:val="28"/>
              </w:rPr>
              <w:t xml:space="preserve">Conclusion </w:t>
            </w:r>
          </w:p>
        </w:tc>
        <w:tc>
          <w:tcPr>
            <w:tcW w:w="657" w:type="dxa"/>
          </w:tcPr>
          <w:p w14:paraId="720C9ECF" w14:textId="77777777" w:rsidR="00E81D68" w:rsidRDefault="00805E82" w:rsidP="008B2241">
            <w:pPr>
              <w:autoSpaceDE w:val="0"/>
              <w:autoSpaceDN w:val="0"/>
              <w:adjustRightInd w:val="0"/>
              <w:jc w:val="center"/>
              <w:rPr>
                <w:rFonts w:cstheme="minorHAnsi"/>
                <w:b/>
                <w:color w:val="0070C0"/>
                <w:sz w:val="24"/>
                <w:szCs w:val="28"/>
              </w:rPr>
            </w:pPr>
            <w:r>
              <w:rPr>
                <w:rFonts w:cstheme="minorHAnsi"/>
                <w:b/>
                <w:color w:val="0070C0"/>
                <w:sz w:val="24"/>
                <w:szCs w:val="28"/>
              </w:rPr>
              <w:t>29</w:t>
            </w:r>
          </w:p>
        </w:tc>
      </w:tr>
      <w:tr w:rsidR="00E81D68" w14:paraId="72D378A2" w14:textId="77777777" w:rsidTr="00103758">
        <w:tc>
          <w:tcPr>
            <w:tcW w:w="846" w:type="dxa"/>
          </w:tcPr>
          <w:p w14:paraId="40CDC718" w14:textId="77777777" w:rsidR="00E81D68" w:rsidRPr="0081561B" w:rsidRDefault="0081561B" w:rsidP="00D97D1B">
            <w:pPr>
              <w:autoSpaceDE w:val="0"/>
              <w:autoSpaceDN w:val="0"/>
              <w:adjustRightInd w:val="0"/>
              <w:rPr>
                <w:rFonts w:cstheme="minorHAnsi"/>
                <w:color w:val="0070C0"/>
                <w:sz w:val="24"/>
                <w:szCs w:val="28"/>
              </w:rPr>
            </w:pPr>
            <w:r w:rsidRPr="0081561B">
              <w:rPr>
                <w:rFonts w:cstheme="minorHAnsi"/>
                <w:color w:val="0070C0"/>
                <w:sz w:val="24"/>
                <w:szCs w:val="28"/>
              </w:rPr>
              <w:t>6.1</w:t>
            </w:r>
          </w:p>
        </w:tc>
        <w:tc>
          <w:tcPr>
            <w:tcW w:w="7513" w:type="dxa"/>
          </w:tcPr>
          <w:p w14:paraId="315BBF48" w14:textId="77777777" w:rsidR="00E81D68" w:rsidRPr="0081561B" w:rsidRDefault="0081561B" w:rsidP="0081561B">
            <w:pPr>
              <w:autoSpaceDE w:val="0"/>
              <w:autoSpaceDN w:val="0"/>
              <w:adjustRightInd w:val="0"/>
              <w:rPr>
                <w:rFonts w:cstheme="minorHAnsi"/>
                <w:color w:val="0070C0"/>
                <w:sz w:val="24"/>
                <w:szCs w:val="28"/>
              </w:rPr>
            </w:pPr>
            <w:r w:rsidRPr="0081561B">
              <w:rPr>
                <w:rFonts w:cstheme="minorHAnsi"/>
                <w:color w:val="0070C0"/>
                <w:sz w:val="24"/>
                <w:szCs w:val="28"/>
              </w:rPr>
              <w:t>Summary of key findings</w:t>
            </w:r>
          </w:p>
        </w:tc>
        <w:tc>
          <w:tcPr>
            <w:tcW w:w="657" w:type="dxa"/>
          </w:tcPr>
          <w:p w14:paraId="27C605A6" w14:textId="77777777" w:rsidR="00E81D68" w:rsidRPr="0081561B" w:rsidRDefault="0081561B" w:rsidP="008B2241">
            <w:pPr>
              <w:autoSpaceDE w:val="0"/>
              <w:autoSpaceDN w:val="0"/>
              <w:adjustRightInd w:val="0"/>
              <w:jc w:val="center"/>
              <w:rPr>
                <w:rFonts w:cstheme="minorHAnsi"/>
                <w:color w:val="0070C0"/>
                <w:sz w:val="24"/>
                <w:szCs w:val="28"/>
              </w:rPr>
            </w:pPr>
            <w:r w:rsidRPr="0081561B">
              <w:rPr>
                <w:rFonts w:cstheme="minorHAnsi"/>
                <w:color w:val="0070C0"/>
                <w:sz w:val="24"/>
                <w:szCs w:val="28"/>
              </w:rPr>
              <w:t>29</w:t>
            </w:r>
          </w:p>
        </w:tc>
      </w:tr>
      <w:tr w:rsidR="00E81D68" w14:paraId="743B68A7" w14:textId="77777777" w:rsidTr="00103758">
        <w:tc>
          <w:tcPr>
            <w:tcW w:w="846" w:type="dxa"/>
          </w:tcPr>
          <w:p w14:paraId="35C7DC0F" w14:textId="77777777" w:rsidR="00E81D68" w:rsidRPr="0081561B" w:rsidRDefault="0081561B" w:rsidP="00D97D1B">
            <w:pPr>
              <w:autoSpaceDE w:val="0"/>
              <w:autoSpaceDN w:val="0"/>
              <w:adjustRightInd w:val="0"/>
              <w:rPr>
                <w:rFonts w:cstheme="minorHAnsi"/>
                <w:color w:val="0070C0"/>
                <w:sz w:val="24"/>
                <w:szCs w:val="28"/>
              </w:rPr>
            </w:pPr>
            <w:r w:rsidRPr="0081561B">
              <w:rPr>
                <w:rFonts w:cstheme="minorHAnsi"/>
                <w:color w:val="0070C0"/>
                <w:sz w:val="24"/>
                <w:szCs w:val="28"/>
              </w:rPr>
              <w:t>6.2</w:t>
            </w:r>
          </w:p>
        </w:tc>
        <w:tc>
          <w:tcPr>
            <w:tcW w:w="7513" w:type="dxa"/>
          </w:tcPr>
          <w:p w14:paraId="4F51F301" w14:textId="77777777" w:rsidR="00E81D68" w:rsidRPr="0081561B" w:rsidRDefault="0081561B" w:rsidP="0081561B">
            <w:pPr>
              <w:autoSpaceDE w:val="0"/>
              <w:autoSpaceDN w:val="0"/>
              <w:adjustRightInd w:val="0"/>
              <w:rPr>
                <w:rFonts w:cstheme="minorHAnsi"/>
                <w:color w:val="0070C0"/>
                <w:sz w:val="24"/>
                <w:szCs w:val="28"/>
              </w:rPr>
            </w:pPr>
            <w:r w:rsidRPr="0081561B">
              <w:rPr>
                <w:rFonts w:cstheme="minorHAnsi"/>
                <w:color w:val="0070C0"/>
                <w:sz w:val="24"/>
                <w:szCs w:val="28"/>
              </w:rPr>
              <w:t>Extent of achieving the outcomes</w:t>
            </w:r>
          </w:p>
        </w:tc>
        <w:tc>
          <w:tcPr>
            <w:tcW w:w="657" w:type="dxa"/>
          </w:tcPr>
          <w:p w14:paraId="15E4591D" w14:textId="77777777" w:rsidR="00E81D68" w:rsidRPr="0081561B" w:rsidRDefault="00782DD0" w:rsidP="008B2241">
            <w:pPr>
              <w:autoSpaceDE w:val="0"/>
              <w:autoSpaceDN w:val="0"/>
              <w:adjustRightInd w:val="0"/>
              <w:jc w:val="center"/>
              <w:rPr>
                <w:rFonts w:cstheme="minorHAnsi"/>
                <w:color w:val="0070C0"/>
                <w:sz w:val="24"/>
                <w:szCs w:val="28"/>
              </w:rPr>
            </w:pPr>
            <w:r>
              <w:rPr>
                <w:rFonts w:cstheme="minorHAnsi"/>
                <w:color w:val="0070C0"/>
                <w:sz w:val="24"/>
                <w:szCs w:val="28"/>
              </w:rPr>
              <w:t>28</w:t>
            </w:r>
          </w:p>
        </w:tc>
      </w:tr>
      <w:tr w:rsidR="0081561B" w14:paraId="76CC86C8" w14:textId="77777777" w:rsidTr="00103758">
        <w:tc>
          <w:tcPr>
            <w:tcW w:w="846" w:type="dxa"/>
          </w:tcPr>
          <w:p w14:paraId="262AB493" w14:textId="77777777" w:rsidR="0081561B" w:rsidRPr="0081561B" w:rsidRDefault="0081561B" w:rsidP="00D97D1B">
            <w:pPr>
              <w:autoSpaceDE w:val="0"/>
              <w:autoSpaceDN w:val="0"/>
              <w:adjustRightInd w:val="0"/>
              <w:rPr>
                <w:rFonts w:cstheme="minorHAnsi"/>
                <w:color w:val="0070C0"/>
                <w:sz w:val="24"/>
                <w:szCs w:val="28"/>
              </w:rPr>
            </w:pPr>
            <w:r w:rsidRPr="0081561B">
              <w:rPr>
                <w:rFonts w:cstheme="minorHAnsi"/>
                <w:color w:val="0070C0"/>
                <w:sz w:val="24"/>
                <w:szCs w:val="28"/>
              </w:rPr>
              <w:t>6.3</w:t>
            </w:r>
          </w:p>
        </w:tc>
        <w:tc>
          <w:tcPr>
            <w:tcW w:w="7513" w:type="dxa"/>
          </w:tcPr>
          <w:p w14:paraId="4F5E2014" w14:textId="77777777" w:rsidR="0081561B" w:rsidRPr="0081561B" w:rsidRDefault="0081561B" w:rsidP="0081561B">
            <w:pPr>
              <w:autoSpaceDE w:val="0"/>
              <w:autoSpaceDN w:val="0"/>
              <w:adjustRightInd w:val="0"/>
              <w:rPr>
                <w:rFonts w:cstheme="minorHAnsi"/>
                <w:color w:val="0070C0"/>
                <w:sz w:val="24"/>
                <w:szCs w:val="28"/>
              </w:rPr>
            </w:pPr>
            <w:r w:rsidRPr="0081561B">
              <w:rPr>
                <w:rFonts w:cstheme="minorHAnsi"/>
                <w:color w:val="0070C0"/>
                <w:sz w:val="24"/>
                <w:szCs w:val="28"/>
              </w:rPr>
              <w:t xml:space="preserve">Limitations of the evaluation </w:t>
            </w:r>
          </w:p>
        </w:tc>
        <w:tc>
          <w:tcPr>
            <w:tcW w:w="657" w:type="dxa"/>
          </w:tcPr>
          <w:p w14:paraId="69016D57" w14:textId="77777777" w:rsidR="0081561B" w:rsidRPr="0081561B" w:rsidRDefault="00D97D1B" w:rsidP="008B2241">
            <w:pPr>
              <w:autoSpaceDE w:val="0"/>
              <w:autoSpaceDN w:val="0"/>
              <w:adjustRightInd w:val="0"/>
              <w:jc w:val="center"/>
              <w:rPr>
                <w:rFonts w:cstheme="minorHAnsi"/>
                <w:color w:val="0070C0"/>
                <w:sz w:val="24"/>
                <w:szCs w:val="28"/>
              </w:rPr>
            </w:pPr>
            <w:r>
              <w:rPr>
                <w:rFonts w:cstheme="minorHAnsi"/>
                <w:color w:val="0070C0"/>
                <w:sz w:val="24"/>
                <w:szCs w:val="28"/>
              </w:rPr>
              <w:t>33</w:t>
            </w:r>
          </w:p>
        </w:tc>
      </w:tr>
      <w:tr w:rsidR="00103758" w14:paraId="6D4BDEB0" w14:textId="77777777" w:rsidTr="00103758">
        <w:tc>
          <w:tcPr>
            <w:tcW w:w="846" w:type="dxa"/>
          </w:tcPr>
          <w:p w14:paraId="1F5BA13E" w14:textId="77777777" w:rsidR="00103758" w:rsidRPr="0081561B" w:rsidRDefault="00103758" w:rsidP="00D97D1B">
            <w:pPr>
              <w:autoSpaceDE w:val="0"/>
              <w:autoSpaceDN w:val="0"/>
              <w:adjustRightInd w:val="0"/>
              <w:rPr>
                <w:rFonts w:cstheme="minorHAnsi"/>
                <w:color w:val="0070C0"/>
                <w:sz w:val="24"/>
                <w:szCs w:val="28"/>
              </w:rPr>
            </w:pPr>
            <w:r>
              <w:rPr>
                <w:rFonts w:cstheme="minorHAnsi"/>
                <w:color w:val="0070C0"/>
                <w:sz w:val="24"/>
                <w:szCs w:val="28"/>
              </w:rPr>
              <w:t>7</w:t>
            </w:r>
          </w:p>
        </w:tc>
        <w:tc>
          <w:tcPr>
            <w:tcW w:w="7513" w:type="dxa"/>
          </w:tcPr>
          <w:p w14:paraId="1945814C" w14:textId="77777777" w:rsidR="00103758" w:rsidRPr="0081561B" w:rsidRDefault="00103758" w:rsidP="0081561B">
            <w:pPr>
              <w:autoSpaceDE w:val="0"/>
              <w:autoSpaceDN w:val="0"/>
              <w:adjustRightInd w:val="0"/>
              <w:rPr>
                <w:rFonts w:cstheme="minorHAnsi"/>
                <w:color w:val="0070C0"/>
                <w:sz w:val="24"/>
                <w:szCs w:val="28"/>
              </w:rPr>
            </w:pPr>
            <w:r>
              <w:rPr>
                <w:rFonts w:cstheme="minorHAnsi"/>
                <w:color w:val="0070C0"/>
                <w:sz w:val="24"/>
                <w:szCs w:val="28"/>
              </w:rPr>
              <w:t>Recommendations</w:t>
            </w:r>
          </w:p>
        </w:tc>
        <w:tc>
          <w:tcPr>
            <w:tcW w:w="657" w:type="dxa"/>
          </w:tcPr>
          <w:p w14:paraId="1A7DF5D0" w14:textId="77777777" w:rsidR="00103758" w:rsidRPr="00103758" w:rsidRDefault="00103758" w:rsidP="008B2241">
            <w:pPr>
              <w:autoSpaceDE w:val="0"/>
              <w:autoSpaceDN w:val="0"/>
              <w:adjustRightInd w:val="0"/>
              <w:jc w:val="center"/>
              <w:rPr>
                <w:rFonts w:cstheme="minorHAnsi"/>
                <w:b/>
                <w:color w:val="0070C0"/>
                <w:sz w:val="24"/>
                <w:szCs w:val="28"/>
              </w:rPr>
            </w:pPr>
            <w:r w:rsidRPr="00103758">
              <w:rPr>
                <w:rFonts w:cstheme="minorHAnsi"/>
                <w:b/>
                <w:color w:val="0070C0"/>
                <w:sz w:val="24"/>
                <w:szCs w:val="28"/>
              </w:rPr>
              <w:t>35</w:t>
            </w:r>
          </w:p>
        </w:tc>
      </w:tr>
      <w:tr w:rsidR="0081561B" w14:paraId="615B1838" w14:textId="77777777" w:rsidTr="00103758">
        <w:tc>
          <w:tcPr>
            <w:tcW w:w="846" w:type="dxa"/>
          </w:tcPr>
          <w:p w14:paraId="12AAF3A3" w14:textId="77777777" w:rsidR="0081561B" w:rsidRDefault="0081561B" w:rsidP="008B2241">
            <w:pPr>
              <w:autoSpaceDE w:val="0"/>
              <w:autoSpaceDN w:val="0"/>
              <w:adjustRightInd w:val="0"/>
              <w:jc w:val="center"/>
              <w:rPr>
                <w:rFonts w:cstheme="minorHAnsi"/>
                <w:b/>
                <w:color w:val="0070C0"/>
                <w:sz w:val="24"/>
                <w:szCs w:val="28"/>
              </w:rPr>
            </w:pPr>
          </w:p>
        </w:tc>
        <w:tc>
          <w:tcPr>
            <w:tcW w:w="7513" w:type="dxa"/>
          </w:tcPr>
          <w:p w14:paraId="435164B2" w14:textId="77777777" w:rsidR="0081561B" w:rsidRDefault="0081561B" w:rsidP="0081561B">
            <w:pPr>
              <w:autoSpaceDE w:val="0"/>
              <w:autoSpaceDN w:val="0"/>
              <w:adjustRightInd w:val="0"/>
              <w:rPr>
                <w:rFonts w:cstheme="minorHAnsi"/>
                <w:b/>
                <w:color w:val="0070C0"/>
                <w:sz w:val="24"/>
                <w:szCs w:val="28"/>
              </w:rPr>
            </w:pPr>
            <w:r>
              <w:rPr>
                <w:rFonts w:cstheme="minorHAnsi"/>
                <w:b/>
                <w:color w:val="0070C0"/>
                <w:sz w:val="24"/>
                <w:szCs w:val="28"/>
              </w:rPr>
              <w:t>References</w:t>
            </w:r>
          </w:p>
        </w:tc>
        <w:tc>
          <w:tcPr>
            <w:tcW w:w="657" w:type="dxa"/>
          </w:tcPr>
          <w:p w14:paraId="2490C826" w14:textId="77777777" w:rsidR="0081561B" w:rsidRDefault="00103758" w:rsidP="008B2241">
            <w:pPr>
              <w:autoSpaceDE w:val="0"/>
              <w:autoSpaceDN w:val="0"/>
              <w:adjustRightInd w:val="0"/>
              <w:jc w:val="center"/>
              <w:rPr>
                <w:rFonts w:cstheme="minorHAnsi"/>
                <w:b/>
                <w:color w:val="0070C0"/>
                <w:sz w:val="24"/>
                <w:szCs w:val="28"/>
              </w:rPr>
            </w:pPr>
            <w:r>
              <w:rPr>
                <w:rFonts w:cstheme="minorHAnsi"/>
                <w:b/>
                <w:color w:val="0070C0"/>
                <w:sz w:val="24"/>
                <w:szCs w:val="28"/>
              </w:rPr>
              <w:t>36</w:t>
            </w:r>
          </w:p>
        </w:tc>
      </w:tr>
      <w:tr w:rsidR="0081561B" w14:paraId="12BFD23A" w14:textId="77777777" w:rsidTr="00103758">
        <w:tc>
          <w:tcPr>
            <w:tcW w:w="846" w:type="dxa"/>
          </w:tcPr>
          <w:p w14:paraId="7EBD01F1" w14:textId="77777777" w:rsidR="0081561B" w:rsidRDefault="0081561B" w:rsidP="008B2241">
            <w:pPr>
              <w:autoSpaceDE w:val="0"/>
              <w:autoSpaceDN w:val="0"/>
              <w:adjustRightInd w:val="0"/>
              <w:jc w:val="center"/>
              <w:rPr>
                <w:rFonts w:cstheme="minorHAnsi"/>
                <w:b/>
                <w:color w:val="0070C0"/>
                <w:sz w:val="24"/>
                <w:szCs w:val="28"/>
              </w:rPr>
            </w:pPr>
          </w:p>
        </w:tc>
        <w:tc>
          <w:tcPr>
            <w:tcW w:w="7513" w:type="dxa"/>
          </w:tcPr>
          <w:p w14:paraId="34008671" w14:textId="77777777" w:rsidR="0081561B" w:rsidRDefault="0081561B" w:rsidP="0081561B">
            <w:pPr>
              <w:autoSpaceDE w:val="0"/>
              <w:autoSpaceDN w:val="0"/>
              <w:adjustRightInd w:val="0"/>
              <w:rPr>
                <w:rFonts w:cstheme="minorHAnsi"/>
                <w:b/>
                <w:color w:val="0070C0"/>
                <w:sz w:val="24"/>
                <w:szCs w:val="28"/>
              </w:rPr>
            </w:pPr>
            <w:r>
              <w:rPr>
                <w:rFonts w:cstheme="minorHAnsi"/>
                <w:b/>
                <w:color w:val="0070C0"/>
                <w:sz w:val="24"/>
                <w:szCs w:val="28"/>
              </w:rPr>
              <w:t>Appendices</w:t>
            </w:r>
          </w:p>
        </w:tc>
        <w:tc>
          <w:tcPr>
            <w:tcW w:w="657" w:type="dxa"/>
          </w:tcPr>
          <w:p w14:paraId="13327BB0" w14:textId="77777777" w:rsidR="0081561B" w:rsidRDefault="00103758" w:rsidP="008B2241">
            <w:pPr>
              <w:autoSpaceDE w:val="0"/>
              <w:autoSpaceDN w:val="0"/>
              <w:adjustRightInd w:val="0"/>
              <w:jc w:val="center"/>
              <w:rPr>
                <w:rFonts w:cstheme="minorHAnsi"/>
                <w:b/>
                <w:color w:val="0070C0"/>
                <w:sz w:val="24"/>
                <w:szCs w:val="28"/>
              </w:rPr>
            </w:pPr>
            <w:r>
              <w:rPr>
                <w:rFonts w:cstheme="minorHAnsi"/>
                <w:b/>
                <w:color w:val="0070C0"/>
                <w:sz w:val="24"/>
                <w:szCs w:val="28"/>
              </w:rPr>
              <w:t>37</w:t>
            </w:r>
          </w:p>
        </w:tc>
      </w:tr>
    </w:tbl>
    <w:p w14:paraId="63F0B2E4" w14:textId="77777777" w:rsidR="00E81D68" w:rsidRPr="00F55218" w:rsidRDefault="00E81D68" w:rsidP="008B2241">
      <w:pPr>
        <w:autoSpaceDE w:val="0"/>
        <w:autoSpaceDN w:val="0"/>
        <w:adjustRightInd w:val="0"/>
        <w:spacing w:after="0" w:line="240" w:lineRule="auto"/>
        <w:jc w:val="center"/>
        <w:rPr>
          <w:rFonts w:cstheme="minorHAnsi"/>
          <w:b/>
          <w:color w:val="0070C0"/>
          <w:sz w:val="24"/>
          <w:szCs w:val="28"/>
        </w:rPr>
      </w:pPr>
    </w:p>
    <w:p w14:paraId="240BBB08" w14:textId="77777777" w:rsidR="006B5CFB" w:rsidRDefault="006B5CFB">
      <w:pPr>
        <w:rPr>
          <w:b/>
          <w:bCs/>
          <w:color w:val="0070C0"/>
          <w:sz w:val="24"/>
        </w:rPr>
      </w:pPr>
      <w:r>
        <w:rPr>
          <w:b/>
          <w:bCs/>
          <w:color w:val="0070C0"/>
          <w:sz w:val="24"/>
        </w:rPr>
        <w:br w:type="page"/>
      </w:r>
    </w:p>
    <w:p w14:paraId="7112F274" w14:textId="77777777" w:rsidR="00856262" w:rsidRPr="000C4D4A" w:rsidRDefault="006D6B58" w:rsidP="000C4D4A">
      <w:pPr>
        <w:pStyle w:val="ListParagraph"/>
        <w:numPr>
          <w:ilvl w:val="0"/>
          <w:numId w:val="8"/>
        </w:numPr>
        <w:ind w:left="284"/>
        <w:rPr>
          <w:b/>
          <w:bCs/>
          <w:color w:val="0070C0"/>
          <w:sz w:val="26"/>
          <w:szCs w:val="26"/>
        </w:rPr>
      </w:pPr>
      <w:r>
        <w:rPr>
          <w:b/>
          <w:bCs/>
          <w:color w:val="0070C0"/>
          <w:sz w:val="26"/>
          <w:szCs w:val="26"/>
        </w:rPr>
        <w:lastRenderedPageBreak/>
        <w:t>Dementia and reminiscence therapy</w:t>
      </w:r>
    </w:p>
    <w:p w14:paraId="7EEC3017" w14:textId="77777777" w:rsidR="00F55218" w:rsidRDefault="008B2241" w:rsidP="00B73701">
      <w:pPr>
        <w:spacing w:after="0" w:line="240" w:lineRule="auto"/>
        <w:rPr>
          <w:rFonts w:cs="TimesNewRomanPSMT"/>
          <w:sz w:val="24"/>
          <w:szCs w:val="24"/>
        </w:rPr>
      </w:pPr>
      <w:r>
        <w:rPr>
          <w:rFonts w:eastAsia="Times New Roman" w:cs="Arial"/>
          <w:spacing w:val="2"/>
          <w:sz w:val="24"/>
          <w:szCs w:val="24"/>
          <w:lang w:eastAsia="en-GB"/>
        </w:rPr>
        <w:t>T</w:t>
      </w:r>
      <w:r w:rsidR="00856262" w:rsidRPr="00856262">
        <w:rPr>
          <w:rFonts w:eastAsia="Times New Roman" w:cs="Arial"/>
          <w:spacing w:val="2"/>
          <w:sz w:val="24"/>
          <w:szCs w:val="24"/>
          <w:lang w:eastAsia="en-GB"/>
        </w:rPr>
        <w:t>here are 850,000 people</w:t>
      </w:r>
      <w:r w:rsidR="00856262" w:rsidRPr="0073221B">
        <w:rPr>
          <w:rFonts w:eastAsia="Times New Roman" w:cs="Arial"/>
          <w:spacing w:val="2"/>
          <w:sz w:val="24"/>
          <w:szCs w:val="24"/>
          <w:lang w:eastAsia="en-GB"/>
        </w:rPr>
        <w:t xml:space="preserve"> with dementia in the UK, including more </w:t>
      </w:r>
      <w:r w:rsidR="00856262" w:rsidRPr="00856262">
        <w:rPr>
          <w:rFonts w:eastAsia="Times New Roman" w:cs="Arial"/>
          <w:spacing w:val="2"/>
          <w:sz w:val="24"/>
          <w:szCs w:val="24"/>
          <w:lang w:eastAsia="en-GB"/>
        </w:rPr>
        <w:t>than 25,000 people from black, Asian and minority ethnic groups</w:t>
      </w:r>
      <w:r w:rsidR="00856262" w:rsidRPr="0073221B">
        <w:rPr>
          <w:rFonts w:eastAsia="Times New Roman" w:cs="Arial"/>
          <w:spacing w:val="2"/>
          <w:sz w:val="24"/>
          <w:szCs w:val="24"/>
          <w:lang w:eastAsia="en-GB"/>
        </w:rPr>
        <w:t>. Numbers are expected to increase</w:t>
      </w:r>
      <w:r w:rsidR="00FE5AC1">
        <w:rPr>
          <w:rFonts w:eastAsia="Times New Roman" w:cs="Arial"/>
          <w:spacing w:val="2"/>
          <w:sz w:val="24"/>
          <w:szCs w:val="24"/>
          <w:lang w:eastAsia="en-GB"/>
        </w:rPr>
        <w:t xml:space="preserve"> to over 1 million by 2025</w:t>
      </w:r>
      <w:r>
        <w:rPr>
          <w:rFonts w:cs="TimesNewRomanPSMT"/>
          <w:sz w:val="24"/>
          <w:szCs w:val="24"/>
        </w:rPr>
        <w:t>.</w:t>
      </w:r>
      <w:r w:rsidR="00F55218">
        <w:rPr>
          <w:rFonts w:eastAsia="Times New Roman" w:cs="Arial"/>
          <w:spacing w:val="2"/>
          <w:sz w:val="24"/>
          <w:szCs w:val="24"/>
          <w:lang w:eastAsia="en-GB"/>
        </w:rPr>
        <w:t xml:space="preserve"> There are an</w:t>
      </w:r>
      <w:r>
        <w:rPr>
          <w:rFonts w:eastAsia="Times New Roman" w:cs="Arial"/>
          <w:spacing w:val="2"/>
          <w:sz w:val="24"/>
          <w:szCs w:val="24"/>
          <w:lang w:eastAsia="en-GB"/>
        </w:rPr>
        <w:t xml:space="preserve"> </w:t>
      </w:r>
      <w:r w:rsidR="00856262" w:rsidRPr="00856262">
        <w:rPr>
          <w:rFonts w:eastAsia="Times New Roman" w:cs="Arial"/>
          <w:spacing w:val="2"/>
          <w:sz w:val="24"/>
          <w:szCs w:val="24"/>
          <w:lang w:eastAsia="en-GB"/>
        </w:rPr>
        <w:t>esti</w:t>
      </w:r>
      <w:r w:rsidR="00F55218">
        <w:rPr>
          <w:rFonts w:eastAsia="Times New Roman" w:cs="Arial"/>
          <w:spacing w:val="2"/>
          <w:sz w:val="24"/>
          <w:szCs w:val="24"/>
          <w:lang w:eastAsia="en-GB"/>
        </w:rPr>
        <w:t>mated 46.8 million people living</w:t>
      </w:r>
      <w:r w:rsidR="00856262" w:rsidRPr="00856262">
        <w:rPr>
          <w:rFonts w:eastAsia="Times New Roman" w:cs="Arial"/>
          <w:spacing w:val="2"/>
          <w:sz w:val="24"/>
          <w:szCs w:val="24"/>
          <w:lang w:eastAsia="en-GB"/>
        </w:rPr>
        <w:t xml:space="preserve"> with dementia </w:t>
      </w:r>
      <w:r w:rsidR="00F55218">
        <w:rPr>
          <w:rFonts w:eastAsia="Times New Roman" w:cs="Arial"/>
          <w:spacing w:val="2"/>
          <w:sz w:val="24"/>
          <w:szCs w:val="24"/>
          <w:lang w:eastAsia="en-GB"/>
        </w:rPr>
        <w:t xml:space="preserve">[PLDs] </w:t>
      </w:r>
      <w:r w:rsidR="00856262" w:rsidRPr="0073221B">
        <w:rPr>
          <w:rFonts w:eastAsia="Times New Roman" w:cs="Arial"/>
          <w:spacing w:val="2"/>
          <w:sz w:val="24"/>
          <w:szCs w:val="24"/>
          <w:lang w:eastAsia="en-GB"/>
        </w:rPr>
        <w:t xml:space="preserve">worldwide </w:t>
      </w:r>
      <w:r w:rsidR="00856262" w:rsidRPr="00856262">
        <w:rPr>
          <w:rFonts w:eastAsia="Times New Roman" w:cs="Arial"/>
          <w:spacing w:val="2"/>
          <w:sz w:val="24"/>
          <w:szCs w:val="24"/>
          <w:lang w:eastAsia="en-GB"/>
        </w:rPr>
        <w:t xml:space="preserve">and the numbers </w:t>
      </w:r>
      <w:r w:rsidR="00F55218">
        <w:rPr>
          <w:rFonts w:eastAsia="Times New Roman" w:cs="Arial"/>
          <w:spacing w:val="2"/>
          <w:sz w:val="24"/>
          <w:szCs w:val="24"/>
          <w:lang w:eastAsia="en-GB"/>
        </w:rPr>
        <w:t>is expected to</w:t>
      </w:r>
      <w:r>
        <w:rPr>
          <w:rFonts w:eastAsia="Times New Roman" w:cs="Arial"/>
          <w:spacing w:val="2"/>
          <w:sz w:val="24"/>
          <w:szCs w:val="24"/>
          <w:lang w:eastAsia="en-GB"/>
        </w:rPr>
        <w:t xml:space="preserve"> double every 20 years</w:t>
      </w:r>
      <w:r w:rsidRPr="008B2241">
        <w:rPr>
          <w:rFonts w:cs="TimesNewRomanPSMT"/>
          <w:sz w:val="24"/>
          <w:szCs w:val="24"/>
        </w:rPr>
        <w:t xml:space="preserve"> </w:t>
      </w:r>
      <w:r>
        <w:rPr>
          <w:rFonts w:cs="TimesNewRomanPSMT"/>
          <w:sz w:val="24"/>
          <w:szCs w:val="24"/>
        </w:rPr>
        <w:t>(Alzheimer Society, 2018).</w:t>
      </w:r>
      <w:r w:rsidR="00FE5AC1">
        <w:rPr>
          <w:rFonts w:eastAsia="Times New Roman" w:cs="Arial"/>
          <w:spacing w:val="2"/>
          <w:sz w:val="24"/>
          <w:szCs w:val="24"/>
          <w:lang w:eastAsia="en-GB"/>
        </w:rPr>
        <w:t xml:space="preserve"> </w:t>
      </w:r>
      <w:r w:rsidR="00FE5AC1" w:rsidRPr="00856262">
        <w:rPr>
          <w:rFonts w:eastAsia="Times New Roman" w:cs="Arial"/>
          <w:spacing w:val="2"/>
          <w:sz w:val="24"/>
          <w:szCs w:val="24"/>
          <w:lang w:eastAsia="en-GB"/>
        </w:rPr>
        <w:t>Dementia is one of the main causes of disability later in life, ahead of cancer, car</w:t>
      </w:r>
      <w:r w:rsidR="00FE5AC1">
        <w:rPr>
          <w:rFonts w:eastAsia="Times New Roman" w:cs="Arial"/>
          <w:spacing w:val="2"/>
          <w:sz w:val="24"/>
          <w:szCs w:val="24"/>
          <w:lang w:eastAsia="en-GB"/>
        </w:rPr>
        <w:t xml:space="preserve">diovascular disease and stroke </w:t>
      </w:r>
      <w:r w:rsidR="00FE5AC1" w:rsidRPr="00D352F5">
        <w:rPr>
          <w:rFonts w:cs="TimesNewRomanPSMT"/>
          <w:sz w:val="24"/>
          <w:szCs w:val="24"/>
        </w:rPr>
        <w:t xml:space="preserve">(Green and Brodaty, 2002). </w:t>
      </w:r>
    </w:p>
    <w:p w14:paraId="45FDEE8C" w14:textId="77777777" w:rsidR="00F55218" w:rsidRDefault="00F55218" w:rsidP="00B73701">
      <w:pPr>
        <w:spacing w:after="0" w:line="240" w:lineRule="auto"/>
        <w:rPr>
          <w:rFonts w:cs="TimesNewRomanPSMT"/>
          <w:sz w:val="24"/>
          <w:szCs w:val="24"/>
        </w:rPr>
      </w:pPr>
    </w:p>
    <w:p w14:paraId="39B54501" w14:textId="77777777" w:rsidR="00D634F0" w:rsidRPr="00F55218" w:rsidRDefault="00856262" w:rsidP="00F55218">
      <w:pPr>
        <w:spacing w:after="0" w:line="240" w:lineRule="auto"/>
        <w:rPr>
          <w:rFonts w:eastAsia="Times New Roman" w:cs="Arial"/>
          <w:spacing w:val="2"/>
          <w:sz w:val="24"/>
          <w:szCs w:val="24"/>
          <w:lang w:eastAsia="en-GB"/>
        </w:rPr>
      </w:pPr>
      <w:r w:rsidRPr="00D85F6D">
        <w:rPr>
          <w:rFonts w:cs="TimesNewRomanPSMT"/>
          <w:sz w:val="24"/>
          <w:szCs w:val="24"/>
        </w:rPr>
        <w:t xml:space="preserve">One of the most common psychosocial treatments used in dementia and elderly care is reminiscence therapy </w:t>
      </w:r>
      <w:r w:rsidRPr="00D85F6D">
        <w:rPr>
          <w:rFonts w:cs="Times-Roman"/>
          <w:sz w:val="24"/>
          <w:szCs w:val="24"/>
        </w:rPr>
        <w:t>(Meléndez-Moral et al, 2013)</w:t>
      </w:r>
      <w:r w:rsidR="00FE5AC1">
        <w:rPr>
          <w:rFonts w:cs="TimesNewRomanPSMT"/>
          <w:sz w:val="24"/>
          <w:szCs w:val="24"/>
        </w:rPr>
        <w:t xml:space="preserve"> which involves </w:t>
      </w:r>
      <w:r w:rsidRPr="00D85F6D">
        <w:rPr>
          <w:rFonts w:cs="TimesNewRoman"/>
          <w:sz w:val="24"/>
          <w:szCs w:val="24"/>
        </w:rPr>
        <w:t xml:space="preserve">the senses as a starting point </w:t>
      </w:r>
      <w:r w:rsidRPr="00D85F6D">
        <w:rPr>
          <w:rFonts w:cs="TimesNewRomanPSMT"/>
          <w:sz w:val="24"/>
          <w:szCs w:val="24"/>
        </w:rPr>
        <w:t xml:space="preserve">by using a variety of touchable and palpable familiar </w:t>
      </w:r>
      <w:r w:rsidR="00FE5AC1">
        <w:rPr>
          <w:rFonts w:cs="TimesNewRomanPSMT"/>
          <w:sz w:val="24"/>
          <w:szCs w:val="24"/>
        </w:rPr>
        <w:t xml:space="preserve">things </w:t>
      </w:r>
      <w:r w:rsidRPr="00D85F6D">
        <w:rPr>
          <w:rFonts w:cs="TimesNewRoman"/>
          <w:sz w:val="24"/>
          <w:szCs w:val="24"/>
        </w:rPr>
        <w:t xml:space="preserve">to </w:t>
      </w:r>
      <w:r w:rsidR="00FE5AC1">
        <w:rPr>
          <w:rFonts w:cs="TimesNewRomanPSMT"/>
          <w:sz w:val="24"/>
          <w:szCs w:val="24"/>
        </w:rPr>
        <w:t xml:space="preserve">stimulate long-term memory by way of interactions and conversations </w:t>
      </w:r>
      <w:r w:rsidRPr="00D85F6D">
        <w:rPr>
          <w:rFonts w:cs="TimesNewRomanPSMT"/>
          <w:sz w:val="24"/>
          <w:szCs w:val="24"/>
        </w:rPr>
        <w:t>(Gibson, 1994).</w:t>
      </w:r>
      <w:r w:rsidR="0045741E">
        <w:rPr>
          <w:rFonts w:cs="TimesNewRomanPSMT"/>
          <w:sz w:val="24"/>
          <w:szCs w:val="24"/>
        </w:rPr>
        <w:t xml:space="preserve"> </w:t>
      </w:r>
      <w:r w:rsidRPr="00B73701">
        <w:rPr>
          <w:rFonts w:cs="Times-Roman"/>
          <w:sz w:val="24"/>
          <w:szCs w:val="24"/>
        </w:rPr>
        <w:t xml:space="preserve">Reminiscence therapy has been found to have a positive effect </w:t>
      </w:r>
      <w:r w:rsidR="00A91D82">
        <w:rPr>
          <w:rFonts w:cs="Times-Roman"/>
          <w:sz w:val="24"/>
          <w:szCs w:val="24"/>
        </w:rPr>
        <w:t>in relation to c</w:t>
      </w:r>
      <w:r w:rsidRPr="00B73701">
        <w:rPr>
          <w:rFonts w:cs="Times-Roman"/>
          <w:sz w:val="24"/>
          <w:szCs w:val="24"/>
        </w:rPr>
        <w:t>omprehension skills</w:t>
      </w:r>
      <w:r w:rsidRPr="00B73701">
        <w:rPr>
          <w:rFonts w:cs="TimesNewRomanPSMT"/>
          <w:sz w:val="24"/>
          <w:szCs w:val="24"/>
        </w:rPr>
        <w:t xml:space="preserve"> of older adults (Baines et al, 1987; </w:t>
      </w:r>
      <w:r w:rsidR="0045741E" w:rsidRPr="00B73701">
        <w:rPr>
          <w:rFonts w:cs="Times-Roman"/>
          <w:sz w:val="24"/>
          <w:szCs w:val="24"/>
        </w:rPr>
        <w:t>Goldwasser et al,1987; Thorgrimsen et al, 2002; Chia</w:t>
      </w:r>
      <w:r w:rsidR="00A91D82">
        <w:rPr>
          <w:rFonts w:cs="Times-Roman"/>
          <w:sz w:val="24"/>
          <w:szCs w:val="24"/>
        </w:rPr>
        <w:t xml:space="preserve">ng et al, 2010), </w:t>
      </w:r>
      <w:r w:rsidR="0045741E" w:rsidRPr="00B73701">
        <w:rPr>
          <w:rFonts w:cs="Times-Roman"/>
          <w:sz w:val="24"/>
          <w:szCs w:val="24"/>
        </w:rPr>
        <w:t xml:space="preserve">depression and emotional well-being </w:t>
      </w:r>
      <w:r w:rsidRPr="00B73701">
        <w:rPr>
          <w:rFonts w:cs="Times-Roman"/>
          <w:sz w:val="24"/>
          <w:szCs w:val="24"/>
        </w:rPr>
        <w:t>(</w:t>
      </w:r>
      <w:r w:rsidR="00B73701" w:rsidRPr="00B73701">
        <w:rPr>
          <w:rFonts w:cs="Times-Roman"/>
          <w:sz w:val="24"/>
          <w:szCs w:val="24"/>
        </w:rPr>
        <w:t xml:space="preserve">Bohlmeijer, et al 2007; </w:t>
      </w:r>
      <w:r w:rsidR="00B73701" w:rsidRPr="00B73701">
        <w:rPr>
          <w:rFonts w:cs="StempelGaramond-Roman"/>
          <w:sz w:val="24"/>
          <w:szCs w:val="24"/>
        </w:rPr>
        <w:t>Kellam-Stinson, 2009</w:t>
      </w:r>
      <w:r w:rsidR="00B73701" w:rsidRPr="00B73701">
        <w:rPr>
          <w:rFonts w:cs="Berkeley-BookItalic"/>
          <w:iCs/>
          <w:sz w:val="24"/>
          <w:szCs w:val="24"/>
        </w:rPr>
        <w:t xml:space="preserve">; </w:t>
      </w:r>
      <w:r w:rsidR="00B73701" w:rsidRPr="00B73701">
        <w:rPr>
          <w:rFonts w:cs="StempelGaramond-Roman"/>
          <w:sz w:val="24"/>
          <w:szCs w:val="24"/>
        </w:rPr>
        <w:t xml:space="preserve">Okomura et al, </w:t>
      </w:r>
      <w:r w:rsidR="00D634F0">
        <w:rPr>
          <w:rFonts w:cs="StempelGaramond-Roman"/>
          <w:sz w:val="24"/>
          <w:szCs w:val="24"/>
        </w:rPr>
        <w:t>2008</w:t>
      </w:r>
      <w:r w:rsidR="00B73701" w:rsidRPr="00B73701">
        <w:rPr>
          <w:rFonts w:cs="StempelGaramond-Roman"/>
          <w:sz w:val="24"/>
          <w:szCs w:val="24"/>
        </w:rPr>
        <w:t xml:space="preserve">; </w:t>
      </w:r>
      <w:r w:rsidR="00F55218">
        <w:rPr>
          <w:rFonts w:cs="Times-Roman"/>
          <w:sz w:val="24"/>
          <w:szCs w:val="24"/>
        </w:rPr>
        <w:t xml:space="preserve">Meléndez-Moral, </w:t>
      </w:r>
      <w:r w:rsidRPr="00B73701">
        <w:rPr>
          <w:rFonts w:cs="Times-Roman"/>
          <w:sz w:val="24"/>
          <w:szCs w:val="24"/>
        </w:rPr>
        <w:t xml:space="preserve">et al 2013). </w:t>
      </w:r>
      <w:r w:rsidRPr="00B73701">
        <w:rPr>
          <w:sz w:val="24"/>
          <w:szCs w:val="24"/>
        </w:rPr>
        <w:t xml:space="preserve">Reminiscence therapy has </w:t>
      </w:r>
      <w:r w:rsidR="00A91D82">
        <w:rPr>
          <w:sz w:val="24"/>
          <w:szCs w:val="24"/>
        </w:rPr>
        <w:t xml:space="preserve">also </w:t>
      </w:r>
      <w:r w:rsidRPr="00B73701">
        <w:rPr>
          <w:sz w:val="24"/>
          <w:szCs w:val="24"/>
        </w:rPr>
        <w:t>been shown to have a positive impact on attitudes of healthcare care staff towards the older patients that they are looking after (Clark et al, 2003).</w:t>
      </w:r>
    </w:p>
    <w:p w14:paraId="7A251086" w14:textId="77777777" w:rsidR="006D6B58" w:rsidRDefault="006D6B58" w:rsidP="00D634F0">
      <w:pPr>
        <w:autoSpaceDE w:val="0"/>
        <w:autoSpaceDN w:val="0"/>
        <w:adjustRightInd w:val="0"/>
        <w:spacing w:after="0" w:line="240" w:lineRule="auto"/>
        <w:rPr>
          <w:rFonts w:cs="TimesNewRomanPSMT"/>
          <w:sz w:val="24"/>
          <w:szCs w:val="24"/>
        </w:rPr>
      </w:pPr>
    </w:p>
    <w:p w14:paraId="7AF7EAB9" w14:textId="77777777" w:rsidR="006D6B58" w:rsidRDefault="006D6B58" w:rsidP="006D6B58">
      <w:pPr>
        <w:autoSpaceDE w:val="0"/>
        <w:autoSpaceDN w:val="0"/>
        <w:adjustRightInd w:val="0"/>
        <w:spacing w:after="0" w:line="240" w:lineRule="auto"/>
        <w:rPr>
          <w:rFonts w:cs="StempelGaramond-Roman"/>
          <w:sz w:val="24"/>
          <w:szCs w:val="24"/>
        </w:rPr>
      </w:pPr>
      <w:r w:rsidRPr="00F55218">
        <w:rPr>
          <w:rFonts w:cs="StempelGaramond-Roman"/>
          <w:sz w:val="24"/>
          <w:szCs w:val="24"/>
        </w:rPr>
        <w:t>The public lacks awareness of dementia and d</w:t>
      </w:r>
      <w:r w:rsidRPr="00F55218">
        <w:rPr>
          <w:rFonts w:cs="Arial"/>
          <w:spacing w:val="2"/>
          <w:sz w:val="24"/>
          <w:szCs w:val="24"/>
        </w:rPr>
        <w:t>ementia research is desperately underfunded (Alzheimer’s Society, 2018).</w:t>
      </w:r>
      <w:r w:rsidRPr="00F55218">
        <w:rPr>
          <w:rFonts w:cs="StempelGaramond-Roman"/>
          <w:sz w:val="24"/>
          <w:szCs w:val="24"/>
        </w:rPr>
        <w:t xml:space="preserve"> </w:t>
      </w:r>
      <w:r w:rsidRPr="00F55218">
        <w:rPr>
          <w:rFonts w:cs="HelveticaNeue-Roman"/>
          <w:sz w:val="24"/>
          <w:szCs w:val="24"/>
        </w:rPr>
        <w:t xml:space="preserve">The Prime Minister’s Challenge on Dementia (2015) to 2020 (DoH, 2015) underlined dementia awareness as a key priority, not only for those providing clinical care or support for people with dementia, but </w:t>
      </w:r>
      <w:r w:rsidRPr="00F55218">
        <w:rPr>
          <w:rFonts w:cs="HelveticaNeue-Roman"/>
          <w:sz w:val="24"/>
          <w:szCs w:val="24"/>
        </w:rPr>
        <w:lastRenderedPageBreak/>
        <w:t>also for various support staff and others who need to increase their awareness of the specific needs of people living with dementia and of those of their carers (NHS HEE, 2015).</w:t>
      </w:r>
      <w:r w:rsidRPr="00F55218">
        <w:rPr>
          <w:rFonts w:cs="TimesNewRomanPSMT"/>
          <w:sz w:val="24"/>
          <w:szCs w:val="24"/>
        </w:rPr>
        <w:t xml:space="preserve"> </w:t>
      </w:r>
      <w:r w:rsidRPr="00F55218">
        <w:rPr>
          <w:rFonts w:cs="Helvetica"/>
          <w:sz w:val="24"/>
          <w:szCs w:val="24"/>
        </w:rPr>
        <w:t xml:space="preserve">The need to provide healthcare staff education and training about dementia, including about reminiscence theory, has become a key UK policy objective (NHS HEE, 2015) (e.g.). </w:t>
      </w:r>
      <w:r w:rsidRPr="00F55218">
        <w:rPr>
          <w:rFonts w:cs="StempelGaramond-Roman"/>
          <w:sz w:val="24"/>
          <w:szCs w:val="24"/>
        </w:rPr>
        <w:t>The literature has highlighted the need for more research and evaluation on the benefit of reminiscence theory (Okumura et al, 2008</w:t>
      </w:r>
      <w:r w:rsidR="00F55218">
        <w:rPr>
          <w:rFonts w:cs="Helvetica"/>
          <w:sz w:val="24"/>
          <w:szCs w:val="24"/>
        </w:rPr>
        <w:t xml:space="preserve">; </w:t>
      </w:r>
      <w:r w:rsidR="00F55218" w:rsidRPr="00F55218">
        <w:rPr>
          <w:rFonts w:cs="Helvetica"/>
          <w:sz w:val="24"/>
          <w:szCs w:val="24"/>
        </w:rPr>
        <w:t>Kellam-Stinson, 2009</w:t>
      </w:r>
      <w:r w:rsidR="00F55218">
        <w:rPr>
          <w:rFonts w:cs="StempelGaramond-Roman"/>
          <w:sz w:val="24"/>
          <w:szCs w:val="24"/>
        </w:rPr>
        <w:t xml:space="preserve">; </w:t>
      </w:r>
      <w:r w:rsidR="00F55218">
        <w:rPr>
          <w:rFonts w:cs="Times-Roman"/>
          <w:sz w:val="24"/>
          <w:szCs w:val="24"/>
        </w:rPr>
        <w:t xml:space="preserve">Meléndez-Moral, </w:t>
      </w:r>
      <w:r w:rsidR="00F55218" w:rsidRPr="00B73701">
        <w:rPr>
          <w:rFonts w:cs="Times-Roman"/>
          <w:sz w:val="24"/>
          <w:szCs w:val="24"/>
        </w:rPr>
        <w:t>et al 2013</w:t>
      </w:r>
      <w:r w:rsidR="00F55218">
        <w:rPr>
          <w:rFonts w:cs="Times-Roman"/>
          <w:sz w:val="24"/>
          <w:szCs w:val="24"/>
        </w:rPr>
        <w:t>)</w:t>
      </w:r>
      <w:r w:rsidRPr="00F55218">
        <w:rPr>
          <w:rFonts w:cs="StempelGaramond-Roman"/>
          <w:sz w:val="24"/>
          <w:szCs w:val="24"/>
        </w:rPr>
        <w:t>.</w:t>
      </w:r>
    </w:p>
    <w:p w14:paraId="13F4B9C4" w14:textId="77777777" w:rsidR="006B5CFB" w:rsidRDefault="006B5CFB" w:rsidP="006D6B58">
      <w:pPr>
        <w:autoSpaceDE w:val="0"/>
        <w:autoSpaceDN w:val="0"/>
        <w:adjustRightInd w:val="0"/>
        <w:spacing w:after="0" w:line="240" w:lineRule="auto"/>
        <w:rPr>
          <w:rFonts w:cs="StempelGaramond-Roman"/>
          <w:sz w:val="24"/>
          <w:szCs w:val="24"/>
        </w:rPr>
      </w:pPr>
    </w:p>
    <w:p w14:paraId="2E873FBD" w14:textId="77777777" w:rsidR="006B5CFB" w:rsidRPr="00F55218" w:rsidRDefault="006B5CFB" w:rsidP="006D6B58">
      <w:pPr>
        <w:autoSpaceDE w:val="0"/>
        <w:autoSpaceDN w:val="0"/>
        <w:adjustRightInd w:val="0"/>
        <w:spacing w:after="0" w:line="240" w:lineRule="auto"/>
        <w:rPr>
          <w:rFonts w:cs="StempelGaramond-Roman"/>
          <w:sz w:val="24"/>
          <w:szCs w:val="24"/>
        </w:rPr>
      </w:pPr>
    </w:p>
    <w:p w14:paraId="15A4FD98" w14:textId="77777777" w:rsidR="00F21BDB" w:rsidRPr="00FC78B3" w:rsidRDefault="006D6B58" w:rsidP="00FC78B3">
      <w:pPr>
        <w:pStyle w:val="ListParagraph"/>
        <w:numPr>
          <w:ilvl w:val="0"/>
          <w:numId w:val="8"/>
        </w:numPr>
        <w:ind w:left="426"/>
        <w:rPr>
          <w:b/>
          <w:bCs/>
          <w:color w:val="0070C0"/>
          <w:sz w:val="26"/>
          <w:szCs w:val="26"/>
        </w:rPr>
      </w:pPr>
      <w:r>
        <w:rPr>
          <w:b/>
          <w:bCs/>
          <w:color w:val="0070C0"/>
          <w:sz w:val="26"/>
          <w:szCs w:val="26"/>
        </w:rPr>
        <w:t>The Memory Box Project</w:t>
      </w:r>
      <w:r w:rsidR="00FC78B3" w:rsidRPr="000C4D4A">
        <w:rPr>
          <w:b/>
          <w:bCs/>
          <w:color w:val="0070C0"/>
          <w:sz w:val="26"/>
          <w:szCs w:val="26"/>
        </w:rPr>
        <w:t xml:space="preserve"> </w:t>
      </w:r>
    </w:p>
    <w:p w14:paraId="75A17214" w14:textId="0E335847" w:rsidR="009F55EF" w:rsidRPr="006D6B58" w:rsidRDefault="00F55218" w:rsidP="006D6B58">
      <w:pPr>
        <w:spacing w:after="0" w:line="240" w:lineRule="auto"/>
        <w:rPr>
          <w:sz w:val="24"/>
          <w:szCs w:val="24"/>
        </w:rPr>
      </w:pPr>
      <w:r w:rsidRPr="000E24C3">
        <w:rPr>
          <w:sz w:val="24"/>
          <w:szCs w:val="24"/>
        </w:rPr>
        <w:t>The Memory Box Project [MB</w:t>
      </w:r>
      <w:r w:rsidR="00CC432B" w:rsidRPr="000E24C3">
        <w:rPr>
          <w:sz w:val="24"/>
          <w:szCs w:val="24"/>
        </w:rPr>
        <w:t xml:space="preserve">P] </w:t>
      </w:r>
      <w:r w:rsidR="00534974" w:rsidRPr="000E24C3">
        <w:rPr>
          <w:sz w:val="24"/>
          <w:szCs w:val="24"/>
        </w:rPr>
        <w:t>is</w:t>
      </w:r>
      <w:r w:rsidR="00F21BDB" w:rsidRPr="000E24C3">
        <w:rPr>
          <w:sz w:val="24"/>
          <w:szCs w:val="24"/>
        </w:rPr>
        <w:t xml:space="preserve"> a quality improvement intervention that fits in with policy and the need for more research an</w:t>
      </w:r>
      <w:r w:rsidRPr="000E24C3">
        <w:rPr>
          <w:sz w:val="24"/>
          <w:szCs w:val="24"/>
        </w:rPr>
        <w:t>d</w:t>
      </w:r>
      <w:r w:rsidR="00F21BDB" w:rsidRPr="000E24C3">
        <w:rPr>
          <w:sz w:val="24"/>
          <w:szCs w:val="24"/>
        </w:rPr>
        <w:t xml:space="preserve"> </w:t>
      </w:r>
      <w:r w:rsidRPr="000E24C3">
        <w:rPr>
          <w:sz w:val="24"/>
          <w:szCs w:val="24"/>
        </w:rPr>
        <w:t xml:space="preserve">evaluation on </w:t>
      </w:r>
      <w:r w:rsidR="00F21BDB" w:rsidRPr="000E24C3">
        <w:rPr>
          <w:sz w:val="24"/>
          <w:szCs w:val="24"/>
        </w:rPr>
        <w:t>the benefit of reminiscence theory</w:t>
      </w:r>
      <w:r w:rsidRPr="000E24C3">
        <w:rPr>
          <w:sz w:val="24"/>
          <w:szCs w:val="24"/>
        </w:rPr>
        <w:t xml:space="preserve"> for PLDs</w:t>
      </w:r>
      <w:r w:rsidR="00F21BDB" w:rsidRPr="000E24C3">
        <w:rPr>
          <w:sz w:val="24"/>
          <w:szCs w:val="24"/>
        </w:rPr>
        <w:t xml:space="preserve">. </w:t>
      </w:r>
      <w:r w:rsidRPr="000E24C3">
        <w:rPr>
          <w:sz w:val="24"/>
          <w:szCs w:val="24"/>
        </w:rPr>
        <w:t>MBP i</w:t>
      </w:r>
      <w:r w:rsidR="00F21BDB" w:rsidRPr="000E24C3">
        <w:rPr>
          <w:sz w:val="24"/>
          <w:szCs w:val="24"/>
        </w:rPr>
        <w:t xml:space="preserve">s </w:t>
      </w:r>
      <w:r w:rsidR="00CC432B" w:rsidRPr="000E24C3">
        <w:rPr>
          <w:sz w:val="24"/>
          <w:szCs w:val="24"/>
        </w:rPr>
        <w:t xml:space="preserve">funded </w:t>
      </w:r>
      <w:r w:rsidR="00534974" w:rsidRPr="000E24C3">
        <w:rPr>
          <w:sz w:val="24"/>
          <w:szCs w:val="24"/>
        </w:rPr>
        <w:t xml:space="preserve">primarily </w:t>
      </w:r>
      <w:r w:rsidR="00CC432B" w:rsidRPr="000E24C3">
        <w:rPr>
          <w:sz w:val="24"/>
          <w:szCs w:val="24"/>
        </w:rPr>
        <w:t xml:space="preserve">by </w:t>
      </w:r>
      <w:r w:rsidR="00C53382" w:rsidRPr="000E24C3">
        <w:rPr>
          <w:sz w:val="24"/>
          <w:szCs w:val="24"/>
        </w:rPr>
        <w:t xml:space="preserve">Big Lottery with the help of </w:t>
      </w:r>
      <w:r w:rsidR="00534974" w:rsidRPr="000E24C3">
        <w:rPr>
          <w:sz w:val="24"/>
          <w:szCs w:val="24"/>
        </w:rPr>
        <w:t xml:space="preserve">other partners </w:t>
      </w:r>
      <w:r w:rsidR="00F21BDB" w:rsidRPr="000E24C3">
        <w:rPr>
          <w:sz w:val="24"/>
          <w:szCs w:val="24"/>
        </w:rPr>
        <w:t>and</w:t>
      </w:r>
      <w:r w:rsidR="00CC432B" w:rsidRPr="000E24C3">
        <w:rPr>
          <w:sz w:val="24"/>
          <w:szCs w:val="24"/>
        </w:rPr>
        <w:t xml:space="preserve"> led by the Wessex Heritage Trust who have employed two MBP project co-ordinators recruited in February 2016 to implement the project. The MBP project co-ordinators were involved in designing 24 sensory boxes </w:t>
      </w:r>
      <w:r w:rsidR="006D6B58" w:rsidRPr="000E24C3">
        <w:rPr>
          <w:sz w:val="24"/>
          <w:szCs w:val="24"/>
        </w:rPr>
        <w:t xml:space="preserve">around 12 themes </w:t>
      </w:r>
      <w:r w:rsidR="00CC432B" w:rsidRPr="000E24C3">
        <w:rPr>
          <w:sz w:val="24"/>
          <w:szCs w:val="24"/>
        </w:rPr>
        <w:t>containing original and replica items drawn from social history collections in Hampshire museums</w:t>
      </w:r>
      <w:r w:rsidR="00534974" w:rsidRPr="000E24C3">
        <w:rPr>
          <w:sz w:val="24"/>
          <w:szCs w:val="24"/>
        </w:rPr>
        <w:t xml:space="preserve"> and public donations of memorabilia</w:t>
      </w:r>
      <w:r w:rsidR="00CC432B" w:rsidRPr="000E24C3">
        <w:rPr>
          <w:sz w:val="24"/>
          <w:szCs w:val="24"/>
        </w:rPr>
        <w:t xml:space="preserve"> that are easy to handle and likely to stimulate the three main senses: smell, touch and sound known to trigger memories. </w:t>
      </w:r>
      <w:r w:rsidR="006D6B58" w:rsidRPr="000E24C3">
        <w:rPr>
          <w:sz w:val="24"/>
          <w:szCs w:val="24"/>
        </w:rPr>
        <w:t xml:space="preserve">The </w:t>
      </w:r>
      <w:r w:rsidR="00CC432B" w:rsidRPr="000E24C3">
        <w:rPr>
          <w:sz w:val="24"/>
          <w:szCs w:val="24"/>
        </w:rPr>
        <w:t>12 themes</w:t>
      </w:r>
      <w:r w:rsidR="006D6B58" w:rsidRPr="000E24C3">
        <w:rPr>
          <w:sz w:val="24"/>
          <w:szCs w:val="24"/>
        </w:rPr>
        <w:t xml:space="preserve"> are</w:t>
      </w:r>
      <w:r w:rsidR="00CC432B" w:rsidRPr="000E24C3">
        <w:rPr>
          <w:sz w:val="24"/>
          <w:szCs w:val="24"/>
        </w:rPr>
        <w:t>: shops and shopping; school days; seaside and holidays; toys; transport; cooking; music and dance; Christmas; sport; work;</w:t>
      </w:r>
      <w:r w:rsidR="00CC432B" w:rsidRPr="00C9453B">
        <w:rPr>
          <w:sz w:val="24"/>
          <w:szCs w:val="24"/>
        </w:rPr>
        <w:t xml:space="preserve"> home and garden; and cinema and television. </w:t>
      </w:r>
    </w:p>
    <w:p w14:paraId="4DA25C81" w14:textId="77777777" w:rsidR="009F55EF" w:rsidRDefault="009F55EF" w:rsidP="009F55EF">
      <w:pPr>
        <w:spacing w:after="0" w:line="240" w:lineRule="auto"/>
        <w:rPr>
          <w:rFonts w:cs="Helvetica"/>
          <w:sz w:val="18"/>
          <w:szCs w:val="18"/>
        </w:rPr>
      </w:pPr>
    </w:p>
    <w:p w14:paraId="68C3A8C9" w14:textId="77777777" w:rsidR="009617A4" w:rsidRDefault="009617A4" w:rsidP="009F55EF">
      <w:pPr>
        <w:spacing w:after="0" w:line="240" w:lineRule="auto"/>
        <w:rPr>
          <w:rFonts w:cs="Helvetica"/>
          <w:sz w:val="18"/>
          <w:szCs w:val="18"/>
        </w:rPr>
      </w:pPr>
    </w:p>
    <w:p w14:paraId="352F24C0" w14:textId="77777777" w:rsidR="009617A4" w:rsidRDefault="009617A4" w:rsidP="009F55EF">
      <w:pPr>
        <w:spacing w:after="0" w:line="240" w:lineRule="auto"/>
        <w:rPr>
          <w:rFonts w:cs="Helvetica"/>
          <w:sz w:val="18"/>
          <w:szCs w:val="18"/>
        </w:rPr>
      </w:pPr>
    </w:p>
    <w:p w14:paraId="3E6746A7" w14:textId="37BE4497" w:rsidR="00901861" w:rsidRPr="000E24C3" w:rsidRDefault="00901861" w:rsidP="00901861">
      <w:pPr>
        <w:spacing w:after="0" w:line="240" w:lineRule="auto"/>
        <w:contextualSpacing/>
        <w:rPr>
          <w:sz w:val="24"/>
          <w:szCs w:val="24"/>
        </w:rPr>
      </w:pPr>
      <w:r w:rsidRPr="000E24C3">
        <w:rPr>
          <w:sz w:val="24"/>
          <w:szCs w:val="24"/>
        </w:rPr>
        <w:lastRenderedPageBreak/>
        <w:t>Volunteers were recruited from across all Community Project Areas with support from local Volunteer Organisations (e.g. Southampton Voluntary Services, Basingstoke Voluntary Services, Hampshire Wellbeing Service, Carers’ groups, Hospital Wards Activity Co-ordinator groups)</w:t>
      </w:r>
      <w:r w:rsidR="00534974" w:rsidRPr="000E24C3">
        <w:rPr>
          <w:sz w:val="24"/>
          <w:szCs w:val="24"/>
        </w:rPr>
        <w:t xml:space="preserve">. </w:t>
      </w:r>
      <w:r w:rsidRPr="000E24C3">
        <w:rPr>
          <w:sz w:val="24"/>
          <w:szCs w:val="24"/>
        </w:rPr>
        <w:t xml:space="preserve">The project co-ordinators delivered Memory Box Reminiscence Training to volunteers and care staff skilling them up to facilitate their own Reminiscence </w:t>
      </w:r>
      <w:r w:rsidR="00C53382" w:rsidRPr="000E24C3">
        <w:rPr>
          <w:sz w:val="24"/>
          <w:szCs w:val="24"/>
        </w:rPr>
        <w:t>conversations with</w:t>
      </w:r>
      <w:r w:rsidRPr="000E24C3">
        <w:rPr>
          <w:sz w:val="24"/>
          <w:szCs w:val="24"/>
        </w:rPr>
        <w:t xml:space="preserve"> PLD.  MBP Community volunteers have taken on a number of roles to support the project.  Volunteers support MBP Co-ordinators to gather materials, maintain boxes, market and promote the project help deliver the session, develop training materials, monitor progress against outcomes, maintain records for reporting to National Lottery and share learning about the process.</w:t>
      </w:r>
    </w:p>
    <w:p w14:paraId="7ADA0DAA" w14:textId="77777777" w:rsidR="00901861" w:rsidRDefault="00901861" w:rsidP="00CC432B">
      <w:pPr>
        <w:spacing w:after="0" w:line="240" w:lineRule="auto"/>
        <w:rPr>
          <w:sz w:val="24"/>
          <w:szCs w:val="24"/>
        </w:rPr>
      </w:pPr>
    </w:p>
    <w:p w14:paraId="1142C73D" w14:textId="5C8F270D" w:rsidR="00104517" w:rsidRDefault="006B5CFB" w:rsidP="00CC432B">
      <w:pPr>
        <w:spacing w:after="0" w:line="240" w:lineRule="auto"/>
        <w:rPr>
          <w:sz w:val="24"/>
          <w:szCs w:val="24"/>
        </w:rPr>
      </w:pPr>
      <w:r>
        <w:rPr>
          <w:sz w:val="24"/>
          <w:szCs w:val="24"/>
        </w:rPr>
        <w:t>A total of 78 volunteers were trained and helped deliver 360 sessions February 2017 to February 2018 with an average of 6.4 PLDs per session in four hospitals and five care homes.</w:t>
      </w:r>
      <w:r w:rsidR="009617A4">
        <w:rPr>
          <w:sz w:val="24"/>
          <w:szCs w:val="24"/>
        </w:rPr>
        <w:t xml:space="preserve"> See appendix 5.</w:t>
      </w:r>
    </w:p>
    <w:p w14:paraId="49E23106" w14:textId="77777777" w:rsidR="00104517" w:rsidRDefault="00104517" w:rsidP="00CC432B">
      <w:pPr>
        <w:spacing w:after="0" w:line="240" w:lineRule="auto"/>
        <w:rPr>
          <w:sz w:val="24"/>
          <w:szCs w:val="24"/>
        </w:rPr>
      </w:pPr>
    </w:p>
    <w:p w14:paraId="057F800F" w14:textId="479749F6" w:rsidR="00CC432B" w:rsidRPr="00276663" w:rsidRDefault="007F7583" w:rsidP="00CC432B">
      <w:pPr>
        <w:spacing w:after="0" w:line="240" w:lineRule="auto"/>
        <w:rPr>
          <w:sz w:val="24"/>
          <w:szCs w:val="24"/>
        </w:rPr>
      </w:pPr>
      <w:r>
        <w:rPr>
          <w:sz w:val="24"/>
          <w:szCs w:val="24"/>
        </w:rPr>
        <w:t>Each box contains</w:t>
      </w:r>
      <w:r w:rsidRPr="00C9453B">
        <w:rPr>
          <w:sz w:val="24"/>
          <w:szCs w:val="24"/>
        </w:rPr>
        <w:t xml:space="preserve"> a practical toolkit for volunteer</w:t>
      </w:r>
      <w:r w:rsidR="008D76FD">
        <w:rPr>
          <w:sz w:val="24"/>
          <w:szCs w:val="24"/>
        </w:rPr>
        <w:t>s</w:t>
      </w:r>
      <w:r w:rsidRPr="00C9453B">
        <w:rPr>
          <w:sz w:val="24"/>
          <w:szCs w:val="24"/>
        </w:rPr>
        <w:t xml:space="preserve"> </w:t>
      </w:r>
      <w:r>
        <w:rPr>
          <w:sz w:val="24"/>
          <w:szCs w:val="24"/>
        </w:rPr>
        <w:t xml:space="preserve">i.e. </w:t>
      </w:r>
      <w:r w:rsidRPr="00C9453B">
        <w:rPr>
          <w:sz w:val="24"/>
          <w:szCs w:val="24"/>
        </w:rPr>
        <w:t xml:space="preserve">activity factsheets about the items and a training booklet to assist volunteers who will deliver the MBP sessions to patients and carers. </w:t>
      </w:r>
      <w:r w:rsidR="00CC432B">
        <w:rPr>
          <w:sz w:val="24"/>
          <w:szCs w:val="24"/>
        </w:rPr>
        <w:t xml:space="preserve">The </w:t>
      </w:r>
      <w:r w:rsidR="00CC432B" w:rsidRPr="00C9453B">
        <w:rPr>
          <w:sz w:val="24"/>
          <w:szCs w:val="24"/>
        </w:rPr>
        <w:t xml:space="preserve">MBP sessions </w:t>
      </w:r>
      <w:r w:rsidR="00CC432B">
        <w:rPr>
          <w:sz w:val="24"/>
          <w:szCs w:val="24"/>
        </w:rPr>
        <w:t xml:space="preserve">aimed to </w:t>
      </w:r>
      <w:r>
        <w:rPr>
          <w:sz w:val="24"/>
          <w:szCs w:val="24"/>
        </w:rPr>
        <w:t xml:space="preserve">use the items in the boxes as prompts to </w:t>
      </w:r>
      <w:r w:rsidR="00CC432B">
        <w:rPr>
          <w:sz w:val="24"/>
          <w:szCs w:val="24"/>
        </w:rPr>
        <w:t xml:space="preserve">activate </w:t>
      </w:r>
      <w:r w:rsidR="00CC432B" w:rsidRPr="00C9453B">
        <w:rPr>
          <w:sz w:val="24"/>
          <w:szCs w:val="24"/>
        </w:rPr>
        <w:t>the three main senses (smell, touch and sound) that are known to trigger memories in dementia patients so that dementia patients could share their memories and interact with others in small groups</w:t>
      </w:r>
      <w:r w:rsidR="00CC432B">
        <w:rPr>
          <w:sz w:val="24"/>
          <w:szCs w:val="24"/>
        </w:rPr>
        <w:t>.</w:t>
      </w:r>
      <w:r w:rsidR="009F55EF">
        <w:rPr>
          <w:rFonts w:cs="TimesNewRoman"/>
          <w:sz w:val="24"/>
          <w:szCs w:val="24"/>
        </w:rPr>
        <w:t xml:space="preserve"> The MBP sessions </w:t>
      </w:r>
      <w:r w:rsidR="009F55EF" w:rsidRPr="009F55EF">
        <w:rPr>
          <w:rFonts w:cs="TimesNewRoman"/>
          <w:sz w:val="24"/>
          <w:szCs w:val="24"/>
        </w:rPr>
        <w:t>involved helping patients exchange memories on a weekly basis with other patients, relatives and or/carers, community volunteers, MBP project co-ordinators, healthcare professionals</w:t>
      </w:r>
      <w:r w:rsidR="009F55EF">
        <w:rPr>
          <w:rFonts w:cs="TimesNewRoman"/>
          <w:sz w:val="24"/>
          <w:szCs w:val="24"/>
        </w:rPr>
        <w:t>.</w:t>
      </w:r>
    </w:p>
    <w:p w14:paraId="076080DE" w14:textId="77777777" w:rsidR="00331454" w:rsidRPr="000C4D4A" w:rsidRDefault="00331454" w:rsidP="00331454">
      <w:pPr>
        <w:rPr>
          <w:b/>
          <w:bCs/>
          <w:color w:val="0070C0"/>
          <w:sz w:val="28"/>
        </w:rPr>
      </w:pPr>
    </w:p>
    <w:p w14:paraId="1C3C67B8" w14:textId="77777777" w:rsidR="00D634F0" w:rsidRPr="00331454" w:rsidRDefault="00D634F0" w:rsidP="00331454">
      <w:pPr>
        <w:pStyle w:val="ListParagraph"/>
        <w:numPr>
          <w:ilvl w:val="0"/>
          <w:numId w:val="8"/>
        </w:numPr>
        <w:ind w:left="284" w:hanging="284"/>
        <w:rPr>
          <w:b/>
          <w:bCs/>
          <w:color w:val="0070C0"/>
          <w:sz w:val="26"/>
          <w:szCs w:val="26"/>
        </w:rPr>
      </w:pPr>
      <w:r w:rsidRPr="00331454">
        <w:rPr>
          <w:rFonts w:cs="TimesNewRoman"/>
          <w:b/>
          <w:color w:val="0070C0"/>
          <w:sz w:val="26"/>
          <w:szCs w:val="26"/>
        </w:rPr>
        <w:t>Aims and objectives</w:t>
      </w:r>
    </w:p>
    <w:p w14:paraId="5463B19E" w14:textId="77777777" w:rsidR="009F55EF" w:rsidRDefault="00D634F0" w:rsidP="009F55EF">
      <w:pPr>
        <w:spacing w:after="0" w:line="240" w:lineRule="auto"/>
        <w:rPr>
          <w:rFonts w:ascii="Calibri" w:eastAsia="Times New Roman" w:hAnsi="Calibri" w:cs="Segoe UI"/>
          <w:sz w:val="24"/>
          <w:szCs w:val="24"/>
          <w:lang w:eastAsia="zh-CN"/>
        </w:rPr>
      </w:pPr>
      <w:r w:rsidRPr="009F55EF">
        <w:rPr>
          <w:rFonts w:cs="TimesNewRoman"/>
          <w:sz w:val="24"/>
          <w:szCs w:val="24"/>
        </w:rPr>
        <w:t xml:space="preserve">The </w:t>
      </w:r>
      <w:r w:rsidR="00856262" w:rsidRPr="009F55EF">
        <w:rPr>
          <w:rFonts w:cs="TimesNewRoman"/>
          <w:sz w:val="24"/>
          <w:szCs w:val="24"/>
        </w:rPr>
        <w:t xml:space="preserve">Memory Box Project [MBP] seeks to </w:t>
      </w:r>
      <w:r w:rsidRPr="009F55EF">
        <w:rPr>
          <w:bCs/>
          <w:sz w:val="24"/>
          <w:szCs w:val="28"/>
        </w:rPr>
        <w:t xml:space="preserve">use reminiscence therapy inspired methods to </w:t>
      </w:r>
      <w:r w:rsidR="0003689D" w:rsidRPr="009F55EF">
        <w:rPr>
          <w:bCs/>
          <w:sz w:val="24"/>
          <w:szCs w:val="28"/>
        </w:rPr>
        <w:t xml:space="preserve">train </w:t>
      </w:r>
      <w:r w:rsidR="009F55EF" w:rsidRPr="009F55EF">
        <w:rPr>
          <w:bCs/>
          <w:sz w:val="24"/>
          <w:szCs w:val="28"/>
        </w:rPr>
        <w:t xml:space="preserve">and educate </w:t>
      </w:r>
      <w:r w:rsidR="0003689D" w:rsidRPr="009F55EF">
        <w:rPr>
          <w:bCs/>
          <w:sz w:val="24"/>
          <w:szCs w:val="28"/>
        </w:rPr>
        <w:t>a volunteer workforce to</w:t>
      </w:r>
      <w:r w:rsidR="009F55EF" w:rsidRPr="009F55EF">
        <w:rPr>
          <w:bCs/>
          <w:sz w:val="24"/>
          <w:szCs w:val="28"/>
        </w:rPr>
        <w:t xml:space="preserve"> a)</w:t>
      </w:r>
      <w:r w:rsidR="0003689D" w:rsidRPr="009F55EF">
        <w:rPr>
          <w:bCs/>
          <w:sz w:val="24"/>
          <w:szCs w:val="28"/>
        </w:rPr>
        <w:t xml:space="preserve"> </w:t>
      </w:r>
      <w:r w:rsidRPr="009F55EF">
        <w:rPr>
          <w:rFonts w:cstheme="minorHAnsi"/>
          <w:sz w:val="24"/>
          <w:szCs w:val="28"/>
        </w:rPr>
        <w:lastRenderedPageBreak/>
        <w:t>improve the wellbeing and behaviour of people with dementia</w:t>
      </w:r>
      <w:r w:rsidR="009F55EF" w:rsidRPr="009F55EF">
        <w:rPr>
          <w:rFonts w:cstheme="minorHAnsi"/>
          <w:sz w:val="24"/>
          <w:szCs w:val="28"/>
        </w:rPr>
        <w:t xml:space="preserve"> b)</w:t>
      </w:r>
      <w:r w:rsidR="0003689D" w:rsidRPr="009F55EF">
        <w:rPr>
          <w:rFonts w:cstheme="minorHAnsi"/>
          <w:sz w:val="24"/>
          <w:szCs w:val="28"/>
        </w:rPr>
        <w:t xml:space="preserve"> </w:t>
      </w:r>
      <w:r w:rsidR="00103758">
        <w:rPr>
          <w:rFonts w:cstheme="minorHAnsi"/>
          <w:sz w:val="24"/>
          <w:szCs w:val="28"/>
        </w:rPr>
        <w:t>better meet</w:t>
      </w:r>
      <w:r w:rsidR="0003689D" w:rsidRPr="009F55EF">
        <w:rPr>
          <w:rFonts w:cstheme="minorHAnsi"/>
          <w:sz w:val="24"/>
          <w:szCs w:val="28"/>
        </w:rPr>
        <w:t xml:space="preserve"> the needs of patients living with dementia and their care</w:t>
      </w:r>
      <w:r w:rsidR="0003689D" w:rsidRPr="00632EB1">
        <w:rPr>
          <w:rFonts w:cstheme="minorHAnsi"/>
          <w:sz w:val="24"/>
          <w:szCs w:val="28"/>
        </w:rPr>
        <w:t xml:space="preserve">rs and </w:t>
      </w:r>
      <w:r w:rsidR="009F55EF" w:rsidRPr="00632EB1">
        <w:rPr>
          <w:rFonts w:cstheme="minorHAnsi"/>
          <w:sz w:val="24"/>
          <w:szCs w:val="28"/>
        </w:rPr>
        <w:t xml:space="preserve">3) </w:t>
      </w:r>
      <w:r w:rsidR="0003689D" w:rsidRPr="00632EB1">
        <w:rPr>
          <w:rFonts w:cstheme="minorHAnsi"/>
          <w:sz w:val="24"/>
          <w:szCs w:val="28"/>
        </w:rPr>
        <w:t xml:space="preserve">share and disseminate learning consequent to the implementation of the </w:t>
      </w:r>
      <w:r w:rsidR="009F55EF" w:rsidRPr="00632EB1">
        <w:rPr>
          <w:rFonts w:cstheme="minorHAnsi"/>
          <w:sz w:val="24"/>
          <w:szCs w:val="28"/>
        </w:rPr>
        <w:t xml:space="preserve">MB project </w:t>
      </w:r>
      <w:r w:rsidR="009F55EF" w:rsidRPr="00632EB1">
        <w:rPr>
          <w:sz w:val="24"/>
          <w:szCs w:val="24"/>
        </w:rPr>
        <w:t xml:space="preserve">Improve the public’s perception of dementia and reduce the stigma attached to it </w:t>
      </w:r>
      <w:r w:rsidR="009F55EF" w:rsidRPr="00632EB1">
        <w:rPr>
          <w:rFonts w:cstheme="minorHAnsi"/>
          <w:sz w:val="24"/>
          <w:szCs w:val="28"/>
        </w:rPr>
        <w:t>and 4)</w:t>
      </w:r>
      <w:r w:rsidR="009F55EF" w:rsidRPr="00632EB1">
        <w:rPr>
          <w:sz w:val="24"/>
          <w:szCs w:val="24"/>
        </w:rPr>
        <w:t xml:space="preserve"> e</w:t>
      </w:r>
      <w:r w:rsidR="009F55EF" w:rsidRPr="00632EB1">
        <w:rPr>
          <w:rFonts w:ascii="Calibri" w:eastAsia="Times New Roman" w:hAnsi="Calibri" w:cs="Segoe UI"/>
          <w:sz w:val="24"/>
          <w:szCs w:val="24"/>
          <w:lang w:eastAsia="zh-CN"/>
        </w:rPr>
        <w:t>mbed the project i</w:t>
      </w:r>
      <w:r w:rsidR="006D6B58" w:rsidRPr="00632EB1">
        <w:rPr>
          <w:rFonts w:ascii="Calibri" w:eastAsia="Times New Roman" w:hAnsi="Calibri" w:cs="Segoe UI"/>
          <w:sz w:val="24"/>
          <w:szCs w:val="24"/>
          <w:lang w:eastAsia="zh-CN"/>
        </w:rPr>
        <w:t xml:space="preserve">n standard practice </w:t>
      </w:r>
      <w:r w:rsidR="002A4185" w:rsidRPr="00632EB1">
        <w:rPr>
          <w:rFonts w:ascii="Calibri" w:eastAsia="Times New Roman" w:hAnsi="Calibri" w:cs="Segoe UI"/>
          <w:sz w:val="24"/>
          <w:szCs w:val="24"/>
          <w:lang w:eastAsia="zh-CN"/>
        </w:rPr>
        <w:t xml:space="preserve">in hospital wards </w:t>
      </w:r>
      <w:r w:rsidR="006D6B58" w:rsidRPr="00632EB1">
        <w:rPr>
          <w:rFonts w:ascii="Calibri" w:eastAsia="Times New Roman" w:hAnsi="Calibri" w:cs="Segoe UI"/>
          <w:sz w:val="24"/>
          <w:szCs w:val="24"/>
          <w:lang w:eastAsia="zh-CN"/>
        </w:rPr>
        <w:t>and in care homes</w:t>
      </w:r>
      <w:r w:rsidR="002A4185" w:rsidRPr="00632EB1">
        <w:rPr>
          <w:rFonts w:ascii="Calibri" w:eastAsia="Times New Roman" w:hAnsi="Calibri" w:cs="Segoe UI"/>
          <w:sz w:val="24"/>
          <w:szCs w:val="24"/>
          <w:lang w:eastAsia="zh-CN"/>
        </w:rPr>
        <w:t>.</w:t>
      </w:r>
    </w:p>
    <w:p w14:paraId="0FA1E7F2" w14:textId="77777777" w:rsidR="006B5CFB" w:rsidRPr="006D6B58" w:rsidRDefault="006B5CFB" w:rsidP="009F55EF">
      <w:pPr>
        <w:spacing w:after="0" w:line="240" w:lineRule="auto"/>
        <w:rPr>
          <w:rFonts w:ascii="Calibri" w:eastAsia="Times New Roman" w:hAnsi="Calibri" w:cs="Segoe UI"/>
          <w:color w:val="0070C0"/>
          <w:sz w:val="24"/>
          <w:szCs w:val="24"/>
          <w:lang w:eastAsia="zh-CN"/>
        </w:rPr>
      </w:pPr>
    </w:p>
    <w:p w14:paraId="514BF7D2" w14:textId="77777777" w:rsidR="007F7583" w:rsidRDefault="007F7583" w:rsidP="009617A4">
      <w:pPr>
        <w:spacing w:after="0" w:line="264" w:lineRule="auto"/>
        <w:rPr>
          <w:sz w:val="24"/>
          <w:szCs w:val="24"/>
        </w:rPr>
      </w:pPr>
      <w:r w:rsidRPr="009F55EF">
        <w:rPr>
          <w:sz w:val="24"/>
          <w:szCs w:val="24"/>
        </w:rPr>
        <w:t>The three key outcomes selected to achieve the aims are:</w:t>
      </w:r>
    </w:p>
    <w:p w14:paraId="6A6F0303" w14:textId="77777777" w:rsidR="006B5CFB" w:rsidRPr="009F55EF" w:rsidRDefault="006B5CFB" w:rsidP="009617A4">
      <w:pPr>
        <w:spacing w:after="0" w:line="264" w:lineRule="auto"/>
        <w:rPr>
          <w:sz w:val="24"/>
          <w:szCs w:val="24"/>
        </w:rPr>
      </w:pPr>
    </w:p>
    <w:p w14:paraId="3FD36E1F" w14:textId="77777777" w:rsidR="007F7583" w:rsidRPr="009F55EF" w:rsidRDefault="0003689D" w:rsidP="009617A4">
      <w:pPr>
        <w:pStyle w:val="ListParagraph"/>
        <w:numPr>
          <w:ilvl w:val="0"/>
          <w:numId w:val="2"/>
        </w:numPr>
        <w:autoSpaceDE w:val="0"/>
        <w:autoSpaceDN w:val="0"/>
        <w:adjustRightInd w:val="0"/>
        <w:spacing w:after="0" w:line="264" w:lineRule="auto"/>
        <w:rPr>
          <w:rFonts w:cstheme="minorHAnsi"/>
          <w:sz w:val="24"/>
          <w:szCs w:val="24"/>
        </w:rPr>
      </w:pPr>
      <w:r w:rsidRPr="009F55EF">
        <w:rPr>
          <w:rFonts w:cstheme="minorHAnsi"/>
          <w:sz w:val="24"/>
          <w:szCs w:val="24"/>
        </w:rPr>
        <w:t>People living with d</w:t>
      </w:r>
      <w:r w:rsidR="007F7583" w:rsidRPr="009F55EF">
        <w:rPr>
          <w:rFonts w:cstheme="minorHAnsi"/>
          <w:sz w:val="24"/>
          <w:szCs w:val="24"/>
        </w:rPr>
        <w:t xml:space="preserve">ementia who attend </w:t>
      </w:r>
      <w:r w:rsidRPr="009F55EF">
        <w:rPr>
          <w:rFonts w:cstheme="minorHAnsi"/>
          <w:sz w:val="24"/>
          <w:szCs w:val="24"/>
        </w:rPr>
        <w:t xml:space="preserve">MB </w:t>
      </w:r>
      <w:r w:rsidR="007F7583" w:rsidRPr="009F55EF">
        <w:rPr>
          <w:rFonts w:cstheme="minorHAnsi"/>
          <w:sz w:val="24"/>
          <w:szCs w:val="24"/>
        </w:rPr>
        <w:t>sessions display an improvement in their wellbeing, behaviour and/or communication.</w:t>
      </w:r>
    </w:p>
    <w:p w14:paraId="2D34618C" w14:textId="77777777" w:rsidR="007F7583" w:rsidRPr="009F55EF" w:rsidRDefault="007F7583" w:rsidP="009617A4">
      <w:pPr>
        <w:pStyle w:val="ListParagraph"/>
        <w:numPr>
          <w:ilvl w:val="0"/>
          <w:numId w:val="2"/>
        </w:numPr>
        <w:autoSpaceDE w:val="0"/>
        <w:autoSpaceDN w:val="0"/>
        <w:adjustRightInd w:val="0"/>
        <w:spacing w:after="0" w:line="264" w:lineRule="auto"/>
        <w:rPr>
          <w:rFonts w:cstheme="minorHAnsi"/>
          <w:sz w:val="24"/>
          <w:szCs w:val="24"/>
        </w:rPr>
      </w:pPr>
      <w:r w:rsidRPr="009F55EF">
        <w:rPr>
          <w:rFonts w:cstheme="minorHAnsi"/>
          <w:noProof/>
          <w:sz w:val="24"/>
          <w:szCs w:val="24"/>
        </w:rPr>
        <w:t xml:space="preserve">A volunteer workforce has enabled people </w:t>
      </w:r>
      <w:r w:rsidR="0003689D" w:rsidRPr="009F55EF">
        <w:rPr>
          <w:rFonts w:cstheme="minorHAnsi"/>
          <w:noProof/>
          <w:sz w:val="24"/>
          <w:szCs w:val="24"/>
        </w:rPr>
        <w:t xml:space="preserve">living </w:t>
      </w:r>
      <w:r w:rsidRPr="009F55EF">
        <w:rPr>
          <w:rFonts w:cstheme="minorHAnsi"/>
          <w:noProof/>
          <w:sz w:val="24"/>
          <w:szCs w:val="24"/>
        </w:rPr>
        <w:t xml:space="preserve">with </w:t>
      </w:r>
      <w:r w:rsidR="0003689D" w:rsidRPr="009F55EF">
        <w:rPr>
          <w:rFonts w:cstheme="minorHAnsi"/>
          <w:noProof/>
          <w:sz w:val="24"/>
          <w:szCs w:val="24"/>
        </w:rPr>
        <w:t>d</w:t>
      </w:r>
      <w:r w:rsidRPr="009F55EF">
        <w:rPr>
          <w:rFonts w:cstheme="minorHAnsi"/>
          <w:noProof/>
          <w:sz w:val="24"/>
          <w:szCs w:val="24"/>
        </w:rPr>
        <w:t>ementia and their carers to capture and share memories, regaining their self-identity.</w:t>
      </w:r>
    </w:p>
    <w:p w14:paraId="4D8EF9DF" w14:textId="77777777" w:rsidR="006B5CFB" w:rsidRDefault="007F7583" w:rsidP="009617A4">
      <w:pPr>
        <w:pStyle w:val="PlainText"/>
        <w:numPr>
          <w:ilvl w:val="0"/>
          <w:numId w:val="2"/>
        </w:numPr>
        <w:spacing w:line="264" w:lineRule="auto"/>
        <w:rPr>
          <w:rFonts w:asciiTheme="minorHAnsi" w:hAnsiTheme="minorHAnsi" w:cstheme="minorHAnsi"/>
          <w:sz w:val="24"/>
          <w:szCs w:val="24"/>
        </w:rPr>
      </w:pPr>
      <w:r w:rsidRPr="009F55EF">
        <w:rPr>
          <w:rFonts w:asciiTheme="minorHAnsi" w:hAnsiTheme="minorHAnsi" w:cstheme="minorHAnsi"/>
          <w:noProof/>
          <w:sz w:val="24"/>
          <w:szCs w:val="24"/>
        </w:rPr>
        <w:t xml:space="preserve">Health Care staff and volunteers, including those </w:t>
      </w:r>
      <w:r w:rsidR="0003689D" w:rsidRPr="009F55EF">
        <w:rPr>
          <w:rFonts w:asciiTheme="minorHAnsi" w:hAnsiTheme="minorHAnsi" w:cstheme="minorHAnsi"/>
          <w:noProof/>
          <w:sz w:val="24"/>
          <w:szCs w:val="24"/>
        </w:rPr>
        <w:t xml:space="preserve">from </w:t>
      </w:r>
      <w:r w:rsidRPr="009F55EF">
        <w:rPr>
          <w:rFonts w:asciiTheme="minorHAnsi" w:hAnsiTheme="minorHAnsi" w:cstheme="minorHAnsi"/>
          <w:noProof/>
          <w:sz w:val="24"/>
          <w:szCs w:val="24"/>
        </w:rPr>
        <w:t>BME</w:t>
      </w:r>
      <w:r w:rsidR="0003689D" w:rsidRPr="009F55EF">
        <w:rPr>
          <w:rFonts w:asciiTheme="minorHAnsi" w:hAnsiTheme="minorHAnsi" w:cstheme="minorHAnsi"/>
          <w:noProof/>
          <w:sz w:val="24"/>
          <w:szCs w:val="24"/>
        </w:rPr>
        <w:t xml:space="preserve"> [</w:t>
      </w:r>
      <w:r w:rsidR="0003689D" w:rsidRPr="009F55EF">
        <w:rPr>
          <w:rFonts w:asciiTheme="minorHAnsi" w:hAnsiTheme="minorHAnsi" w:cs="Arial"/>
          <w:color w:val="545454"/>
          <w:sz w:val="24"/>
          <w:szCs w:val="24"/>
          <w:shd w:val="clear" w:color="auto" w:fill="FFFFFF"/>
        </w:rPr>
        <w:t>British. Black and Minority Ethnic non-white communities in the UK]</w:t>
      </w:r>
      <w:r w:rsidRPr="009F55EF">
        <w:rPr>
          <w:rFonts w:asciiTheme="minorHAnsi" w:hAnsiTheme="minorHAnsi" w:cstheme="minorHAnsi"/>
          <w:noProof/>
          <w:sz w:val="24"/>
          <w:szCs w:val="24"/>
        </w:rPr>
        <w:t xml:space="preserve"> have the tools</w:t>
      </w:r>
      <w:r w:rsidR="00CD7962">
        <w:rPr>
          <w:rFonts w:asciiTheme="minorHAnsi" w:hAnsiTheme="minorHAnsi" w:cstheme="minorHAnsi"/>
          <w:noProof/>
          <w:sz w:val="24"/>
          <w:szCs w:val="24"/>
        </w:rPr>
        <w:t>/skills</w:t>
      </w:r>
      <w:r w:rsidRPr="009F55EF">
        <w:rPr>
          <w:rFonts w:asciiTheme="minorHAnsi" w:hAnsiTheme="minorHAnsi" w:cstheme="minorHAnsi"/>
          <w:noProof/>
          <w:sz w:val="24"/>
          <w:szCs w:val="24"/>
        </w:rPr>
        <w:t xml:space="preserve"> to un</w:t>
      </w:r>
      <w:r w:rsidR="0003689D" w:rsidRPr="009F55EF">
        <w:rPr>
          <w:rFonts w:asciiTheme="minorHAnsi" w:hAnsiTheme="minorHAnsi" w:cstheme="minorHAnsi"/>
          <w:noProof/>
          <w:sz w:val="24"/>
          <w:szCs w:val="24"/>
        </w:rPr>
        <w:t xml:space="preserve">derstand and meet the needs of </w:t>
      </w:r>
      <w:r w:rsidRPr="009F55EF">
        <w:rPr>
          <w:rFonts w:asciiTheme="minorHAnsi" w:hAnsiTheme="minorHAnsi" w:cstheme="minorHAnsi"/>
          <w:noProof/>
          <w:sz w:val="24"/>
          <w:szCs w:val="24"/>
        </w:rPr>
        <w:t>patients</w:t>
      </w:r>
      <w:r w:rsidR="0003689D" w:rsidRPr="009F55EF">
        <w:rPr>
          <w:rFonts w:asciiTheme="minorHAnsi" w:hAnsiTheme="minorHAnsi" w:cstheme="minorHAnsi"/>
          <w:noProof/>
          <w:sz w:val="24"/>
          <w:szCs w:val="24"/>
        </w:rPr>
        <w:t xml:space="preserve"> living with dementia</w:t>
      </w:r>
      <w:r w:rsidRPr="009F55EF">
        <w:rPr>
          <w:rFonts w:asciiTheme="minorHAnsi" w:hAnsiTheme="minorHAnsi" w:cstheme="minorHAnsi"/>
          <w:noProof/>
          <w:sz w:val="24"/>
          <w:szCs w:val="24"/>
        </w:rPr>
        <w:t xml:space="preserve"> and </w:t>
      </w:r>
      <w:r w:rsidR="0003689D" w:rsidRPr="009F55EF">
        <w:rPr>
          <w:rFonts w:asciiTheme="minorHAnsi" w:hAnsiTheme="minorHAnsi" w:cstheme="minorHAnsi"/>
          <w:noProof/>
          <w:sz w:val="24"/>
          <w:szCs w:val="24"/>
        </w:rPr>
        <w:t xml:space="preserve">their </w:t>
      </w:r>
      <w:r w:rsidR="006B5CFB">
        <w:rPr>
          <w:rFonts w:asciiTheme="minorHAnsi" w:hAnsiTheme="minorHAnsi" w:cstheme="minorHAnsi"/>
          <w:noProof/>
          <w:sz w:val="24"/>
          <w:szCs w:val="24"/>
        </w:rPr>
        <w:t>carers</w:t>
      </w:r>
    </w:p>
    <w:p w14:paraId="0114BAD4" w14:textId="77777777" w:rsidR="006B5CFB" w:rsidRDefault="006B5CFB" w:rsidP="006B5CFB">
      <w:pPr>
        <w:pStyle w:val="PlainText"/>
        <w:rPr>
          <w:rFonts w:asciiTheme="minorHAnsi" w:hAnsiTheme="minorHAnsi" w:cstheme="minorHAnsi"/>
          <w:noProof/>
          <w:sz w:val="24"/>
          <w:szCs w:val="24"/>
        </w:rPr>
      </w:pPr>
    </w:p>
    <w:p w14:paraId="62CE4E85" w14:textId="77777777" w:rsidR="000E24C3" w:rsidRDefault="000E24C3" w:rsidP="006B5CFB">
      <w:pPr>
        <w:pStyle w:val="PlainText"/>
        <w:rPr>
          <w:rFonts w:asciiTheme="minorHAnsi" w:hAnsiTheme="minorHAnsi" w:cstheme="minorHAnsi"/>
          <w:noProof/>
          <w:sz w:val="24"/>
          <w:szCs w:val="24"/>
        </w:rPr>
      </w:pPr>
    </w:p>
    <w:p w14:paraId="13501030" w14:textId="77777777" w:rsidR="006B5CFB" w:rsidRDefault="006B5CFB" w:rsidP="006B5CFB">
      <w:pPr>
        <w:pStyle w:val="PlainText"/>
        <w:rPr>
          <w:rFonts w:asciiTheme="minorHAnsi" w:hAnsiTheme="minorHAnsi" w:cstheme="minorHAnsi"/>
          <w:noProof/>
          <w:sz w:val="24"/>
          <w:szCs w:val="24"/>
        </w:rPr>
      </w:pPr>
    </w:p>
    <w:p w14:paraId="15731BA6" w14:textId="77777777" w:rsidR="006B5CFB" w:rsidRDefault="006B5CFB" w:rsidP="006B5CFB">
      <w:pPr>
        <w:pStyle w:val="PlainText"/>
        <w:rPr>
          <w:rFonts w:asciiTheme="minorHAnsi" w:hAnsiTheme="minorHAnsi" w:cstheme="minorHAnsi"/>
          <w:noProof/>
          <w:sz w:val="24"/>
          <w:szCs w:val="24"/>
        </w:rPr>
      </w:pPr>
    </w:p>
    <w:p w14:paraId="7BF87728" w14:textId="77777777" w:rsidR="009F55EF" w:rsidRDefault="00331454" w:rsidP="00331454">
      <w:pPr>
        <w:pStyle w:val="ListParagraph"/>
        <w:numPr>
          <w:ilvl w:val="0"/>
          <w:numId w:val="8"/>
        </w:numPr>
        <w:ind w:left="284"/>
        <w:rPr>
          <w:b/>
          <w:bCs/>
          <w:color w:val="0070C0"/>
          <w:sz w:val="26"/>
          <w:szCs w:val="26"/>
        </w:rPr>
      </w:pPr>
      <w:r>
        <w:rPr>
          <w:b/>
          <w:bCs/>
          <w:color w:val="0070C0"/>
          <w:sz w:val="26"/>
          <w:szCs w:val="26"/>
        </w:rPr>
        <w:lastRenderedPageBreak/>
        <w:t>Methods</w:t>
      </w:r>
    </w:p>
    <w:p w14:paraId="06004128" w14:textId="77777777" w:rsidR="00E1559E" w:rsidRPr="00331454" w:rsidRDefault="00E1559E" w:rsidP="00E1559E">
      <w:pPr>
        <w:pStyle w:val="ListParagraph"/>
        <w:ind w:left="284"/>
        <w:rPr>
          <w:b/>
          <w:bCs/>
          <w:color w:val="0070C0"/>
          <w:sz w:val="26"/>
          <w:szCs w:val="26"/>
        </w:rPr>
      </w:pPr>
    </w:p>
    <w:p w14:paraId="52D04651" w14:textId="77777777" w:rsidR="009F55EF" w:rsidRPr="00E1559E" w:rsidRDefault="009F55EF" w:rsidP="00E1559E">
      <w:pPr>
        <w:pStyle w:val="ListParagraph"/>
        <w:numPr>
          <w:ilvl w:val="1"/>
          <w:numId w:val="8"/>
        </w:numPr>
        <w:spacing w:after="0" w:line="240" w:lineRule="auto"/>
        <w:ind w:left="567"/>
        <w:rPr>
          <w:b/>
          <w:color w:val="0070C0"/>
          <w:sz w:val="24"/>
          <w:szCs w:val="24"/>
        </w:rPr>
      </w:pPr>
      <w:r w:rsidRPr="00E1559E">
        <w:rPr>
          <w:b/>
          <w:color w:val="0070C0"/>
          <w:sz w:val="24"/>
          <w:szCs w:val="24"/>
        </w:rPr>
        <w:t xml:space="preserve">Scope and design </w:t>
      </w:r>
    </w:p>
    <w:p w14:paraId="1B266067" w14:textId="77777777" w:rsidR="00EA44F7" w:rsidRDefault="00EA44F7" w:rsidP="008B29A0">
      <w:pPr>
        <w:spacing w:after="0" w:line="240" w:lineRule="auto"/>
        <w:rPr>
          <w:sz w:val="24"/>
          <w:szCs w:val="24"/>
          <w:u w:val="single"/>
        </w:rPr>
      </w:pPr>
    </w:p>
    <w:p w14:paraId="2A4D1421" w14:textId="77777777" w:rsidR="008B29A0" w:rsidRPr="00E1559E" w:rsidRDefault="00B3517E" w:rsidP="008B29A0">
      <w:pPr>
        <w:spacing w:after="0" w:line="240" w:lineRule="auto"/>
        <w:rPr>
          <w:b/>
          <w:sz w:val="24"/>
          <w:szCs w:val="24"/>
        </w:rPr>
      </w:pPr>
      <w:r w:rsidRPr="00E1559E">
        <w:rPr>
          <w:b/>
          <w:sz w:val="24"/>
          <w:szCs w:val="24"/>
        </w:rPr>
        <w:t>Where</w:t>
      </w:r>
      <w:r w:rsidR="00EA44F7" w:rsidRPr="00E1559E">
        <w:rPr>
          <w:b/>
          <w:sz w:val="24"/>
          <w:szCs w:val="24"/>
        </w:rPr>
        <w:t xml:space="preserve"> the MB sessions took place</w:t>
      </w:r>
    </w:p>
    <w:p w14:paraId="6A09FF1E" w14:textId="3D49AFFB" w:rsidR="008B29A0" w:rsidRDefault="00C53382" w:rsidP="008B29A0">
      <w:pPr>
        <w:spacing w:after="0" w:line="240" w:lineRule="auto"/>
        <w:rPr>
          <w:sz w:val="24"/>
          <w:szCs w:val="24"/>
        </w:rPr>
      </w:pPr>
      <w:r w:rsidRPr="000E24C3">
        <w:rPr>
          <w:sz w:val="24"/>
          <w:szCs w:val="24"/>
        </w:rPr>
        <w:t>In the first year, t</w:t>
      </w:r>
      <w:r w:rsidR="008B29A0" w:rsidRPr="000E24C3">
        <w:rPr>
          <w:sz w:val="24"/>
          <w:szCs w:val="24"/>
        </w:rPr>
        <w:t>he implementation of the MB</w:t>
      </w:r>
      <w:r w:rsidRPr="000E24C3">
        <w:rPr>
          <w:sz w:val="24"/>
          <w:szCs w:val="24"/>
        </w:rPr>
        <w:t>P</w:t>
      </w:r>
      <w:r w:rsidR="008B29A0" w:rsidRPr="000E24C3">
        <w:rPr>
          <w:sz w:val="24"/>
          <w:szCs w:val="24"/>
        </w:rPr>
        <w:t xml:space="preserve"> took place in acute wards in four Wessex hospitals [Southampton, Basingstoke, Winchester and Andover]</w:t>
      </w:r>
      <w:r w:rsidR="00534974" w:rsidRPr="000E24C3">
        <w:rPr>
          <w:sz w:val="24"/>
          <w:szCs w:val="24"/>
        </w:rPr>
        <w:t xml:space="preserve">. </w:t>
      </w:r>
      <w:r w:rsidRPr="000E24C3">
        <w:rPr>
          <w:sz w:val="24"/>
          <w:szCs w:val="24"/>
        </w:rPr>
        <w:t xml:space="preserve">In the second year, the implementation continued </w:t>
      </w:r>
      <w:r w:rsidR="00534974" w:rsidRPr="000E24C3">
        <w:rPr>
          <w:sz w:val="24"/>
          <w:szCs w:val="24"/>
        </w:rPr>
        <w:t xml:space="preserve">in these hospitals and also expanded into the </w:t>
      </w:r>
      <w:r w:rsidRPr="000E24C3">
        <w:rPr>
          <w:sz w:val="24"/>
          <w:szCs w:val="24"/>
        </w:rPr>
        <w:t>community setting.  To date MBP has</w:t>
      </w:r>
      <w:r w:rsidR="00534974" w:rsidRPr="000E24C3">
        <w:rPr>
          <w:sz w:val="24"/>
          <w:szCs w:val="24"/>
        </w:rPr>
        <w:t xml:space="preserve"> reached a total of 44 community groups/organisations to include Care Homes, Libraries and Memory Groups and Carers Groups.</w:t>
      </w:r>
      <w:r w:rsidR="00534974">
        <w:rPr>
          <w:sz w:val="24"/>
          <w:szCs w:val="24"/>
        </w:rPr>
        <w:t xml:space="preserve"> </w:t>
      </w:r>
    </w:p>
    <w:p w14:paraId="1C8D0688" w14:textId="77777777" w:rsidR="008B29A0" w:rsidRPr="00E1559E" w:rsidRDefault="008B29A0" w:rsidP="009F55EF">
      <w:pPr>
        <w:spacing w:after="0" w:line="240" w:lineRule="auto"/>
        <w:rPr>
          <w:b/>
          <w:sz w:val="24"/>
          <w:szCs w:val="24"/>
        </w:rPr>
      </w:pPr>
    </w:p>
    <w:p w14:paraId="694040B5" w14:textId="77777777" w:rsidR="00B3517E" w:rsidRPr="00E1559E" w:rsidRDefault="00EA44F7" w:rsidP="009F55EF">
      <w:pPr>
        <w:spacing w:after="0" w:line="240" w:lineRule="auto"/>
        <w:rPr>
          <w:b/>
          <w:sz w:val="24"/>
          <w:szCs w:val="24"/>
        </w:rPr>
      </w:pPr>
      <w:r w:rsidRPr="00E1559E">
        <w:rPr>
          <w:b/>
          <w:sz w:val="24"/>
          <w:szCs w:val="24"/>
        </w:rPr>
        <w:t>Who delivered the MB sessions</w:t>
      </w:r>
    </w:p>
    <w:p w14:paraId="60FF4D86" w14:textId="77777777" w:rsidR="009F55EF" w:rsidRDefault="008436C1" w:rsidP="009F55EF">
      <w:pPr>
        <w:spacing w:after="0" w:line="240" w:lineRule="auto"/>
        <w:rPr>
          <w:sz w:val="24"/>
          <w:szCs w:val="24"/>
        </w:rPr>
      </w:pPr>
      <w:r>
        <w:rPr>
          <w:sz w:val="24"/>
          <w:szCs w:val="24"/>
        </w:rPr>
        <w:t>I</w:t>
      </w:r>
      <w:r w:rsidR="009F55EF">
        <w:rPr>
          <w:sz w:val="24"/>
          <w:szCs w:val="24"/>
        </w:rPr>
        <w:t>n the fi</w:t>
      </w:r>
      <w:r w:rsidR="001D06F2">
        <w:rPr>
          <w:sz w:val="24"/>
          <w:szCs w:val="24"/>
        </w:rPr>
        <w:t>rst and second year</w:t>
      </w:r>
      <w:r w:rsidR="009F55EF">
        <w:rPr>
          <w:sz w:val="24"/>
          <w:szCs w:val="24"/>
        </w:rPr>
        <w:t>, t</w:t>
      </w:r>
      <w:r w:rsidR="009F55EF" w:rsidRPr="00126052">
        <w:rPr>
          <w:sz w:val="24"/>
          <w:szCs w:val="24"/>
        </w:rPr>
        <w:t xml:space="preserve">he pilot project was delivered </w:t>
      </w:r>
      <w:r w:rsidR="000C4D4A">
        <w:rPr>
          <w:sz w:val="24"/>
          <w:szCs w:val="24"/>
        </w:rPr>
        <w:t xml:space="preserve">by volunteers/healthcare staff </w:t>
      </w:r>
      <w:r w:rsidR="001D06F2">
        <w:rPr>
          <w:sz w:val="24"/>
          <w:szCs w:val="24"/>
        </w:rPr>
        <w:t xml:space="preserve">helped by the project co-ordinators </w:t>
      </w:r>
      <w:r w:rsidR="009F55EF" w:rsidRPr="00126052">
        <w:rPr>
          <w:sz w:val="24"/>
          <w:szCs w:val="24"/>
        </w:rPr>
        <w:t>to patients diagnosed with</w:t>
      </w:r>
      <w:r w:rsidR="001D06F2">
        <w:rPr>
          <w:sz w:val="24"/>
          <w:szCs w:val="24"/>
        </w:rPr>
        <w:t xml:space="preserve"> dementia [and their carers]. A total of 78 volunteers</w:t>
      </w:r>
      <w:r w:rsidR="00373A4C">
        <w:rPr>
          <w:sz w:val="24"/>
          <w:szCs w:val="24"/>
        </w:rPr>
        <w:t>/healthcare staff</w:t>
      </w:r>
      <w:r w:rsidR="001D06F2">
        <w:rPr>
          <w:sz w:val="24"/>
          <w:szCs w:val="24"/>
        </w:rPr>
        <w:t xml:space="preserve"> had bee</w:t>
      </w:r>
      <w:r w:rsidR="00373A4C">
        <w:rPr>
          <w:sz w:val="24"/>
          <w:szCs w:val="24"/>
        </w:rPr>
        <w:t>n trained by the end of year 2 [70% volunteers and 30% healthcare staff].</w:t>
      </w:r>
    </w:p>
    <w:p w14:paraId="3D4DEB7E" w14:textId="77777777" w:rsidR="00EA44F7" w:rsidRDefault="00EA44F7" w:rsidP="00EA44F7">
      <w:pPr>
        <w:spacing w:after="0" w:line="240" w:lineRule="auto"/>
        <w:rPr>
          <w:color w:val="0070C0"/>
          <w:sz w:val="24"/>
          <w:szCs w:val="24"/>
        </w:rPr>
      </w:pPr>
    </w:p>
    <w:p w14:paraId="71500422" w14:textId="77777777" w:rsidR="00EA44F7" w:rsidRPr="00E1559E" w:rsidRDefault="00EA44F7" w:rsidP="00EA44F7">
      <w:pPr>
        <w:pStyle w:val="NoSpacing"/>
        <w:rPr>
          <w:rFonts w:cstheme="minorHAnsi"/>
          <w:b/>
          <w:sz w:val="24"/>
        </w:rPr>
      </w:pPr>
      <w:r w:rsidRPr="00E1559E">
        <w:rPr>
          <w:rFonts w:cstheme="minorHAnsi"/>
          <w:b/>
          <w:sz w:val="24"/>
        </w:rPr>
        <w:t>How the MB sessions were evaluated</w:t>
      </w:r>
    </w:p>
    <w:p w14:paraId="25BB7182" w14:textId="77777777" w:rsidR="00373A4C" w:rsidRDefault="00EA44F7" w:rsidP="00EA44F7">
      <w:pPr>
        <w:pStyle w:val="NoSpacing"/>
        <w:rPr>
          <w:rFonts w:cstheme="minorHAnsi"/>
          <w:sz w:val="24"/>
        </w:rPr>
      </w:pPr>
      <w:r w:rsidRPr="00EA44F7">
        <w:rPr>
          <w:rFonts w:cstheme="minorHAnsi"/>
          <w:sz w:val="24"/>
        </w:rPr>
        <w:t>Data collection tools especially those for people living with dementia and their carers/families needed to be ‘user friendly’ for optimal participation i.e. accessible to all and quick and easy to fill in, while obtaining ‘maximum data’ to evidence the p</w:t>
      </w:r>
      <w:r>
        <w:rPr>
          <w:rFonts w:cstheme="minorHAnsi"/>
          <w:sz w:val="24"/>
        </w:rPr>
        <w:t xml:space="preserve">roject’s success. </w:t>
      </w:r>
      <w:r w:rsidRPr="00EA44F7">
        <w:rPr>
          <w:rFonts w:cstheme="minorHAnsi"/>
          <w:sz w:val="24"/>
        </w:rPr>
        <w:t>To allow time for data collection, volunteers were asked to finish the MB Session 15 minutes before the end of group session.</w:t>
      </w:r>
      <w:r w:rsidR="00CD7962">
        <w:rPr>
          <w:rFonts w:cstheme="minorHAnsi"/>
          <w:sz w:val="24"/>
        </w:rPr>
        <w:t xml:space="preserve"> Due to time and staffing constraints not al</w:t>
      </w:r>
      <w:r w:rsidR="00E1559E">
        <w:rPr>
          <w:rFonts w:cstheme="minorHAnsi"/>
          <w:sz w:val="24"/>
        </w:rPr>
        <w:t xml:space="preserve">l MB sessions were </w:t>
      </w:r>
      <w:r w:rsidR="00C672E9">
        <w:rPr>
          <w:rFonts w:cstheme="minorHAnsi"/>
          <w:sz w:val="24"/>
        </w:rPr>
        <w:t xml:space="preserve">formally </w:t>
      </w:r>
      <w:r w:rsidR="00E1559E">
        <w:rPr>
          <w:rFonts w:cstheme="minorHAnsi"/>
          <w:sz w:val="24"/>
        </w:rPr>
        <w:t xml:space="preserve">evaluated. </w:t>
      </w:r>
    </w:p>
    <w:p w14:paraId="22FE4419" w14:textId="77777777" w:rsidR="00373A4C" w:rsidRDefault="00373A4C" w:rsidP="00EA44F7">
      <w:pPr>
        <w:pStyle w:val="NoSpacing"/>
        <w:rPr>
          <w:rFonts w:cstheme="minorHAnsi"/>
          <w:sz w:val="24"/>
        </w:rPr>
      </w:pPr>
    </w:p>
    <w:p w14:paraId="0F872B95" w14:textId="77777777" w:rsidR="00EA44F7" w:rsidRPr="00E1559E" w:rsidRDefault="00E1559E" w:rsidP="00EA44F7">
      <w:pPr>
        <w:pStyle w:val="NoSpacing"/>
        <w:rPr>
          <w:rFonts w:cstheme="minorHAnsi"/>
          <w:sz w:val="24"/>
        </w:rPr>
      </w:pPr>
      <w:r>
        <w:rPr>
          <w:rFonts w:cstheme="minorHAnsi"/>
          <w:sz w:val="24"/>
        </w:rPr>
        <w:t>Data collection</w:t>
      </w:r>
      <w:r w:rsidR="00CD7962" w:rsidRPr="00E1559E">
        <w:rPr>
          <w:rFonts w:cstheme="minorHAnsi"/>
          <w:sz w:val="24"/>
        </w:rPr>
        <w:t xml:space="preserve"> started after Research and Development approval from the NHS hospitals in the first year was granted, which took several months to be obtained. Approval was granted more quickly </w:t>
      </w:r>
      <w:r w:rsidR="00CD7962" w:rsidRPr="00E1559E">
        <w:rPr>
          <w:rFonts w:cstheme="minorHAnsi"/>
          <w:sz w:val="24"/>
        </w:rPr>
        <w:lastRenderedPageBreak/>
        <w:t>in care homes.</w:t>
      </w:r>
      <w:r w:rsidRPr="00E1559E">
        <w:rPr>
          <w:rFonts w:cstheme="minorHAnsi"/>
          <w:sz w:val="24"/>
        </w:rPr>
        <w:t xml:space="preserve"> The MB project co-ordinators organised </w:t>
      </w:r>
      <w:r w:rsidR="00C672E9">
        <w:rPr>
          <w:rFonts w:cstheme="minorHAnsi"/>
          <w:sz w:val="24"/>
        </w:rPr>
        <w:t xml:space="preserve">data collection </w:t>
      </w:r>
      <w:r w:rsidRPr="00E1559E">
        <w:rPr>
          <w:rFonts w:cstheme="minorHAnsi"/>
          <w:sz w:val="24"/>
        </w:rPr>
        <w:t>evaluation supported by volunteers and healthcare staff.</w:t>
      </w:r>
      <w:r w:rsidR="00373A4C">
        <w:rPr>
          <w:rFonts w:cstheme="minorHAnsi"/>
          <w:sz w:val="24"/>
        </w:rPr>
        <w:t xml:space="preserve"> </w:t>
      </w:r>
    </w:p>
    <w:p w14:paraId="4F9FA4F5" w14:textId="77777777" w:rsidR="00EA44F7" w:rsidRDefault="00EA44F7" w:rsidP="00E1559E">
      <w:pPr>
        <w:pStyle w:val="NoSpacing"/>
        <w:ind w:left="567" w:hanging="283"/>
        <w:rPr>
          <w:rFonts w:cstheme="minorHAnsi"/>
          <w:b/>
          <w:sz w:val="24"/>
        </w:rPr>
      </w:pPr>
    </w:p>
    <w:p w14:paraId="3A881CD4" w14:textId="77777777" w:rsidR="009617A4" w:rsidRPr="00E1559E" w:rsidRDefault="009617A4" w:rsidP="00E1559E">
      <w:pPr>
        <w:pStyle w:val="NoSpacing"/>
        <w:ind w:left="567" w:hanging="283"/>
        <w:rPr>
          <w:rFonts w:cstheme="minorHAnsi"/>
          <w:b/>
          <w:sz w:val="24"/>
        </w:rPr>
      </w:pPr>
    </w:p>
    <w:p w14:paraId="12C6B1FB" w14:textId="77777777" w:rsidR="00EA44F7" w:rsidRPr="00E1559E" w:rsidRDefault="00EA44F7" w:rsidP="00E1559E">
      <w:pPr>
        <w:pStyle w:val="NoSpacing"/>
        <w:numPr>
          <w:ilvl w:val="1"/>
          <w:numId w:val="8"/>
        </w:numPr>
        <w:ind w:left="567" w:hanging="283"/>
        <w:rPr>
          <w:rFonts w:cstheme="minorHAnsi"/>
          <w:b/>
          <w:color w:val="0070C0"/>
          <w:sz w:val="24"/>
        </w:rPr>
      </w:pPr>
      <w:r w:rsidRPr="00E1559E">
        <w:rPr>
          <w:rFonts w:cstheme="minorHAnsi"/>
          <w:b/>
          <w:color w:val="0070C0"/>
          <w:sz w:val="24"/>
        </w:rPr>
        <w:t>Data collection instruments</w:t>
      </w:r>
      <w:r w:rsidR="00E1559E">
        <w:rPr>
          <w:rFonts w:cstheme="minorHAnsi"/>
          <w:b/>
          <w:color w:val="0070C0"/>
          <w:sz w:val="24"/>
        </w:rPr>
        <w:t xml:space="preserve"> and sampling </w:t>
      </w:r>
    </w:p>
    <w:p w14:paraId="6BA6B02A" w14:textId="77777777" w:rsidR="00E1559E" w:rsidRPr="00E1559E" w:rsidRDefault="00E1559E" w:rsidP="00E1559E">
      <w:pPr>
        <w:pStyle w:val="NoSpacing"/>
        <w:ind w:left="720"/>
        <w:rPr>
          <w:rFonts w:cstheme="minorHAnsi"/>
          <w:sz w:val="24"/>
        </w:rPr>
      </w:pPr>
    </w:p>
    <w:p w14:paraId="74C12E1F" w14:textId="77777777" w:rsidR="00C672E9" w:rsidRDefault="00C672E9" w:rsidP="00EA44F7">
      <w:pPr>
        <w:spacing w:after="0" w:line="240" w:lineRule="auto"/>
        <w:rPr>
          <w:rFonts w:ascii="Calibri" w:hAnsi="Calibri" w:cs="Times New Roman"/>
          <w:sz w:val="24"/>
          <w:szCs w:val="24"/>
        </w:rPr>
      </w:pPr>
      <w:r>
        <w:rPr>
          <w:rFonts w:ascii="Calibri" w:hAnsi="Calibri" w:cs="Times New Roman"/>
          <w:sz w:val="24"/>
          <w:szCs w:val="24"/>
        </w:rPr>
        <w:t>Data in relation to logging day to day activities, training of volunteers, number of MB sessions delivered and number of interactions with PLDs were recorded</w:t>
      </w:r>
      <w:r w:rsidR="002A4185">
        <w:rPr>
          <w:rFonts w:ascii="Calibri" w:hAnsi="Calibri" w:cs="Times New Roman"/>
          <w:sz w:val="24"/>
          <w:szCs w:val="24"/>
        </w:rPr>
        <w:t xml:space="preserve"> from the start of the project</w:t>
      </w:r>
      <w:r>
        <w:rPr>
          <w:rFonts w:ascii="Calibri" w:hAnsi="Calibri" w:cs="Times New Roman"/>
          <w:sz w:val="24"/>
          <w:szCs w:val="24"/>
        </w:rPr>
        <w:t>. Numerical and documentary analysis were used to extract data relevant to outcome measures and performance indicators.</w:t>
      </w:r>
      <w:r w:rsidR="00DD6978">
        <w:rPr>
          <w:rFonts w:ascii="Calibri" w:hAnsi="Calibri" w:cs="Times New Roman"/>
          <w:sz w:val="24"/>
          <w:szCs w:val="24"/>
        </w:rPr>
        <w:t xml:space="preserve"> </w:t>
      </w:r>
    </w:p>
    <w:p w14:paraId="321346A3" w14:textId="77777777" w:rsidR="00C672E9" w:rsidRDefault="00C672E9" w:rsidP="00EA44F7">
      <w:pPr>
        <w:spacing w:after="0" w:line="240" w:lineRule="auto"/>
        <w:rPr>
          <w:rFonts w:ascii="Calibri" w:hAnsi="Calibri" w:cs="Times New Roman"/>
          <w:sz w:val="24"/>
          <w:szCs w:val="24"/>
        </w:rPr>
      </w:pPr>
    </w:p>
    <w:p w14:paraId="288999EE" w14:textId="77777777" w:rsidR="00EA44F7" w:rsidRDefault="002A4185" w:rsidP="00EA44F7">
      <w:pPr>
        <w:spacing w:after="0" w:line="240" w:lineRule="auto"/>
        <w:rPr>
          <w:rFonts w:ascii="Calibri" w:hAnsi="Calibri" w:cs="Times New Roman"/>
          <w:sz w:val="24"/>
          <w:szCs w:val="24"/>
        </w:rPr>
      </w:pPr>
      <w:r>
        <w:rPr>
          <w:rFonts w:ascii="Calibri" w:hAnsi="Calibri" w:cs="Times New Roman"/>
          <w:sz w:val="24"/>
          <w:szCs w:val="24"/>
        </w:rPr>
        <w:t>Data collection instruments were designed by the author and the project team. Data collection started i</w:t>
      </w:r>
      <w:r w:rsidR="00C708F9">
        <w:rPr>
          <w:rFonts w:ascii="Calibri" w:hAnsi="Calibri" w:cs="Times New Roman"/>
          <w:sz w:val="24"/>
          <w:szCs w:val="24"/>
        </w:rPr>
        <w:t>n September 2017.</w:t>
      </w:r>
      <w:r>
        <w:rPr>
          <w:rFonts w:ascii="Calibri" w:hAnsi="Calibri" w:cs="Times New Roman"/>
          <w:sz w:val="24"/>
          <w:szCs w:val="24"/>
        </w:rPr>
        <w:t xml:space="preserve"> </w:t>
      </w:r>
      <w:r w:rsidR="00CD7962">
        <w:rPr>
          <w:rFonts w:ascii="Calibri" w:hAnsi="Calibri" w:cs="Times New Roman"/>
          <w:sz w:val="24"/>
          <w:szCs w:val="24"/>
        </w:rPr>
        <w:t>PLDs and carers/families were asked to complete a short survey about their experience of a MB session focussing on the extent of improvement in communication, behaviour and</w:t>
      </w:r>
      <w:r w:rsidR="00C708F9">
        <w:rPr>
          <w:rFonts w:ascii="Calibri" w:hAnsi="Calibri" w:cs="Times New Roman"/>
          <w:sz w:val="24"/>
          <w:szCs w:val="24"/>
        </w:rPr>
        <w:t xml:space="preserve"> well-being of the PLDs. </w:t>
      </w:r>
      <w:r w:rsidR="00CD7962">
        <w:rPr>
          <w:rFonts w:ascii="Calibri" w:hAnsi="Calibri" w:cs="Times New Roman"/>
          <w:sz w:val="24"/>
          <w:szCs w:val="24"/>
        </w:rPr>
        <w:t>V</w:t>
      </w:r>
      <w:r w:rsidR="00C708F9">
        <w:rPr>
          <w:rFonts w:ascii="Calibri" w:hAnsi="Calibri" w:cs="Times New Roman"/>
          <w:sz w:val="24"/>
          <w:szCs w:val="24"/>
        </w:rPr>
        <w:t xml:space="preserve">olunteers (including activity co-ordinators) and </w:t>
      </w:r>
      <w:r w:rsidR="00EA44F7">
        <w:rPr>
          <w:rFonts w:ascii="Calibri" w:hAnsi="Calibri" w:cs="Times New Roman"/>
          <w:sz w:val="24"/>
          <w:szCs w:val="24"/>
        </w:rPr>
        <w:t>healthcare staff</w:t>
      </w:r>
      <w:r w:rsidR="00CD7962">
        <w:rPr>
          <w:rFonts w:ascii="Calibri" w:hAnsi="Calibri" w:cs="Times New Roman"/>
          <w:sz w:val="24"/>
          <w:szCs w:val="24"/>
        </w:rPr>
        <w:t xml:space="preserve"> were asked to complete two short surveys</w:t>
      </w:r>
      <w:r w:rsidR="004E7D6E">
        <w:rPr>
          <w:rFonts w:ascii="Calibri" w:hAnsi="Calibri" w:cs="Times New Roman"/>
          <w:sz w:val="24"/>
          <w:szCs w:val="24"/>
        </w:rPr>
        <w:t>. O</w:t>
      </w:r>
      <w:r w:rsidR="00CD7962">
        <w:rPr>
          <w:rFonts w:ascii="Calibri" w:hAnsi="Calibri" w:cs="Times New Roman"/>
          <w:sz w:val="24"/>
          <w:szCs w:val="24"/>
        </w:rPr>
        <w:t xml:space="preserve">ne </w:t>
      </w:r>
      <w:r w:rsidR="004E7D6E">
        <w:rPr>
          <w:rFonts w:ascii="Calibri" w:hAnsi="Calibri" w:cs="Times New Roman"/>
          <w:sz w:val="24"/>
          <w:szCs w:val="24"/>
        </w:rPr>
        <w:t xml:space="preserve">was </w:t>
      </w:r>
      <w:r w:rsidR="00CD7962">
        <w:rPr>
          <w:rFonts w:ascii="Calibri" w:hAnsi="Calibri" w:cs="Times New Roman"/>
          <w:sz w:val="24"/>
          <w:szCs w:val="24"/>
        </w:rPr>
        <w:t>about their experience of the MB sessions</w:t>
      </w:r>
      <w:r w:rsidR="004E7D6E">
        <w:rPr>
          <w:rFonts w:cstheme="minorHAnsi"/>
          <w:noProof/>
          <w:sz w:val="24"/>
          <w:szCs w:val="24"/>
        </w:rPr>
        <w:t xml:space="preserve">, including sharing their own cultural history. The other was about the extent to </w:t>
      </w:r>
      <w:r w:rsidR="00C708F9">
        <w:rPr>
          <w:rFonts w:cstheme="minorHAnsi"/>
          <w:noProof/>
          <w:sz w:val="24"/>
          <w:szCs w:val="24"/>
        </w:rPr>
        <w:t xml:space="preserve">which </w:t>
      </w:r>
      <w:r w:rsidR="004E7D6E">
        <w:rPr>
          <w:rFonts w:cstheme="minorHAnsi"/>
          <w:noProof/>
          <w:sz w:val="24"/>
          <w:szCs w:val="24"/>
        </w:rPr>
        <w:t xml:space="preserve">they had increased their skills in enabling </w:t>
      </w:r>
      <w:r w:rsidR="004E7D6E" w:rsidRPr="009F55EF">
        <w:rPr>
          <w:rFonts w:cstheme="minorHAnsi"/>
          <w:noProof/>
          <w:sz w:val="24"/>
          <w:szCs w:val="24"/>
        </w:rPr>
        <w:t>people living with d</w:t>
      </w:r>
      <w:r w:rsidR="004E7D6E">
        <w:rPr>
          <w:rFonts w:cstheme="minorHAnsi"/>
          <w:noProof/>
          <w:sz w:val="24"/>
          <w:szCs w:val="24"/>
        </w:rPr>
        <w:t>ementia and their carers</w:t>
      </w:r>
      <w:r w:rsidR="004E7D6E" w:rsidRPr="009F55EF">
        <w:rPr>
          <w:rFonts w:cstheme="minorHAnsi"/>
          <w:noProof/>
          <w:sz w:val="24"/>
          <w:szCs w:val="24"/>
        </w:rPr>
        <w:t xml:space="preserve"> </w:t>
      </w:r>
      <w:r w:rsidR="004E7D6E">
        <w:rPr>
          <w:rFonts w:cstheme="minorHAnsi"/>
          <w:noProof/>
          <w:sz w:val="24"/>
          <w:szCs w:val="24"/>
        </w:rPr>
        <w:t xml:space="preserve">to share memories and </w:t>
      </w:r>
      <w:r w:rsidR="004E7D6E" w:rsidRPr="009F55EF">
        <w:rPr>
          <w:rFonts w:cstheme="minorHAnsi"/>
          <w:noProof/>
          <w:sz w:val="24"/>
          <w:szCs w:val="24"/>
        </w:rPr>
        <w:t>regaining their self-identity</w:t>
      </w:r>
      <w:r w:rsidR="004E7D6E">
        <w:rPr>
          <w:rFonts w:cstheme="minorHAnsi"/>
          <w:noProof/>
          <w:sz w:val="24"/>
          <w:szCs w:val="24"/>
        </w:rPr>
        <w:t>.</w:t>
      </w:r>
    </w:p>
    <w:p w14:paraId="41E31A93" w14:textId="77777777" w:rsidR="004E7D6E" w:rsidRDefault="004E7D6E" w:rsidP="00EA44F7">
      <w:pPr>
        <w:spacing w:after="0" w:line="240" w:lineRule="auto"/>
        <w:rPr>
          <w:rFonts w:ascii="Calibri" w:hAnsi="Calibri" w:cs="Times New Roman"/>
          <w:sz w:val="24"/>
          <w:szCs w:val="24"/>
        </w:rPr>
      </w:pPr>
    </w:p>
    <w:p w14:paraId="407F4E72" w14:textId="21D41CFC" w:rsidR="00EA44F7" w:rsidRPr="004B26EF" w:rsidRDefault="004E7D6E" w:rsidP="004B26EF">
      <w:pPr>
        <w:pStyle w:val="NoSpacing"/>
        <w:rPr>
          <w:rFonts w:cstheme="minorHAnsi"/>
          <w:sz w:val="24"/>
        </w:rPr>
      </w:pPr>
      <w:r>
        <w:rPr>
          <w:rFonts w:ascii="Calibri" w:hAnsi="Calibri" w:cs="Times New Roman"/>
          <w:sz w:val="24"/>
          <w:szCs w:val="24"/>
        </w:rPr>
        <w:t>All four surveys elicited b</w:t>
      </w:r>
      <w:r w:rsidR="00CD7962" w:rsidRPr="008436C1">
        <w:rPr>
          <w:rFonts w:ascii="Calibri" w:hAnsi="Calibri" w:cs="Times New Roman"/>
          <w:sz w:val="24"/>
          <w:szCs w:val="24"/>
        </w:rPr>
        <w:t xml:space="preserve">oth quantitative and qualitative data </w:t>
      </w:r>
      <w:r w:rsidR="00836928">
        <w:rPr>
          <w:rFonts w:ascii="Calibri" w:hAnsi="Calibri" w:cs="Times New Roman"/>
          <w:sz w:val="24"/>
          <w:szCs w:val="24"/>
        </w:rPr>
        <w:t xml:space="preserve">dor </w:t>
      </w:r>
      <w:r w:rsidR="00C708F9">
        <w:rPr>
          <w:rFonts w:ascii="Calibri" w:hAnsi="Calibri" w:cs="Times New Roman"/>
          <w:sz w:val="24"/>
          <w:szCs w:val="24"/>
        </w:rPr>
        <w:t>all 3 outcomes</w:t>
      </w:r>
      <w:r w:rsidRPr="00EA44F7">
        <w:rPr>
          <w:rFonts w:cstheme="minorHAnsi"/>
          <w:sz w:val="24"/>
        </w:rPr>
        <w:t>.</w:t>
      </w:r>
      <w:r w:rsidR="004B26EF">
        <w:rPr>
          <w:rFonts w:cstheme="minorHAnsi"/>
          <w:sz w:val="24"/>
        </w:rPr>
        <w:t xml:space="preserve"> </w:t>
      </w:r>
      <w:r w:rsidR="004B26EF">
        <w:rPr>
          <w:rFonts w:ascii="Calibri" w:hAnsi="Calibri" w:cs="Times New Roman"/>
          <w:sz w:val="24"/>
          <w:szCs w:val="24"/>
        </w:rPr>
        <w:t xml:space="preserve">Tables 1a and 1b </w:t>
      </w:r>
      <w:r w:rsidR="00EA44F7">
        <w:rPr>
          <w:rFonts w:ascii="Calibri" w:hAnsi="Calibri" w:cs="Times New Roman"/>
          <w:sz w:val="24"/>
          <w:szCs w:val="24"/>
        </w:rPr>
        <w:t xml:space="preserve">outlines both data collection instruments and </w:t>
      </w:r>
      <w:r>
        <w:rPr>
          <w:rFonts w:ascii="Calibri" w:hAnsi="Calibri" w:cs="Times New Roman"/>
          <w:sz w:val="24"/>
          <w:szCs w:val="24"/>
        </w:rPr>
        <w:t xml:space="preserve">an overview of the </w:t>
      </w:r>
      <w:r w:rsidR="00EA44F7">
        <w:rPr>
          <w:rFonts w:ascii="Calibri" w:hAnsi="Calibri" w:cs="Times New Roman"/>
          <w:sz w:val="24"/>
          <w:szCs w:val="24"/>
        </w:rPr>
        <w:t>profile of samples</w:t>
      </w:r>
      <w:r w:rsidR="004B26EF">
        <w:rPr>
          <w:rFonts w:ascii="Calibri" w:hAnsi="Calibri" w:cs="Times New Roman"/>
          <w:sz w:val="24"/>
          <w:szCs w:val="24"/>
        </w:rPr>
        <w:t>.</w:t>
      </w:r>
    </w:p>
    <w:p w14:paraId="6EF14B78" w14:textId="77777777" w:rsidR="001343D1" w:rsidRPr="00060AA4" w:rsidRDefault="001343D1" w:rsidP="008D46D3">
      <w:pPr>
        <w:spacing w:after="0" w:line="240" w:lineRule="auto"/>
        <w:rPr>
          <w:sz w:val="24"/>
          <w:szCs w:val="24"/>
        </w:rPr>
      </w:pPr>
    </w:p>
    <w:p w14:paraId="39E9358D" w14:textId="77777777" w:rsidR="000C4D4A" w:rsidRPr="000C4D4A" w:rsidRDefault="000C4D4A" w:rsidP="008436C1">
      <w:pPr>
        <w:spacing w:after="0" w:line="240" w:lineRule="auto"/>
        <w:rPr>
          <w:rFonts w:ascii="Calibri" w:hAnsi="Calibri" w:cs="Times New Roman"/>
          <w:i/>
          <w:color w:val="0070C0"/>
          <w:sz w:val="24"/>
          <w:szCs w:val="24"/>
        </w:rPr>
      </w:pPr>
      <w:r w:rsidRPr="000C4D4A">
        <w:rPr>
          <w:rFonts w:ascii="Calibri" w:hAnsi="Calibri" w:cs="Times New Roman"/>
          <w:i/>
          <w:color w:val="0070C0"/>
          <w:sz w:val="24"/>
          <w:szCs w:val="24"/>
        </w:rPr>
        <w:t>Table 1</w:t>
      </w:r>
      <w:r w:rsidR="00D8714C">
        <w:rPr>
          <w:rFonts w:ascii="Calibri" w:hAnsi="Calibri" w:cs="Times New Roman"/>
          <w:i/>
          <w:color w:val="0070C0"/>
          <w:sz w:val="24"/>
          <w:szCs w:val="24"/>
        </w:rPr>
        <w:t>a</w:t>
      </w:r>
      <w:r w:rsidR="00B3517E">
        <w:rPr>
          <w:rFonts w:ascii="Calibri" w:hAnsi="Calibri" w:cs="Times New Roman"/>
          <w:i/>
          <w:color w:val="0070C0"/>
          <w:sz w:val="24"/>
          <w:szCs w:val="24"/>
        </w:rPr>
        <w:t xml:space="preserve"> Data collection instruments and profile of samples </w:t>
      </w:r>
    </w:p>
    <w:p w14:paraId="42B83EE9" w14:textId="77777777" w:rsidR="008436C1" w:rsidRPr="000C4D4A" w:rsidRDefault="008436C1" w:rsidP="008436C1">
      <w:pPr>
        <w:spacing w:after="0" w:line="240" w:lineRule="auto"/>
        <w:rPr>
          <w:rFonts w:ascii="Calibri" w:hAnsi="Calibri" w:cs="Times New Roman"/>
          <w:i/>
          <w:sz w:val="24"/>
          <w:szCs w:val="24"/>
        </w:rPr>
      </w:pPr>
    </w:p>
    <w:tbl>
      <w:tblPr>
        <w:tblStyle w:val="TableGrid"/>
        <w:tblW w:w="9209"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2962"/>
        <w:gridCol w:w="2977"/>
        <w:gridCol w:w="1843"/>
        <w:gridCol w:w="1427"/>
      </w:tblGrid>
      <w:tr w:rsidR="000C4D4A" w:rsidRPr="000E24C3" w14:paraId="1A026BAE" w14:textId="77777777" w:rsidTr="00CF2C72">
        <w:tc>
          <w:tcPr>
            <w:tcW w:w="2962" w:type="dxa"/>
            <w:shd w:val="clear" w:color="auto" w:fill="F2F2F2" w:themeFill="background1" w:themeFillShade="F2"/>
          </w:tcPr>
          <w:p w14:paraId="31523E92" w14:textId="77777777" w:rsidR="009F5099" w:rsidRPr="000E24C3" w:rsidRDefault="00DC4CF7" w:rsidP="00836928">
            <w:pPr>
              <w:spacing w:line="216" w:lineRule="auto"/>
              <w:rPr>
                <w:rFonts w:cstheme="minorHAnsi"/>
                <w:b/>
                <w:sz w:val="24"/>
              </w:rPr>
            </w:pPr>
            <w:r w:rsidRPr="000E24C3">
              <w:rPr>
                <w:rFonts w:cstheme="minorHAnsi"/>
                <w:b/>
                <w:sz w:val="24"/>
              </w:rPr>
              <w:lastRenderedPageBreak/>
              <w:t>Data collection instruments</w:t>
            </w:r>
            <w:r w:rsidR="009F5099" w:rsidRPr="000E24C3">
              <w:rPr>
                <w:rFonts w:cstheme="minorHAnsi"/>
                <w:b/>
                <w:sz w:val="24"/>
              </w:rPr>
              <w:t xml:space="preserve"> </w:t>
            </w:r>
            <w:r w:rsidR="00524CE9" w:rsidRPr="000E24C3">
              <w:rPr>
                <w:rFonts w:cstheme="minorHAnsi"/>
                <w:b/>
                <w:sz w:val="24"/>
              </w:rPr>
              <w:t>Sample groups</w:t>
            </w:r>
          </w:p>
        </w:tc>
        <w:tc>
          <w:tcPr>
            <w:tcW w:w="2977" w:type="dxa"/>
            <w:shd w:val="clear" w:color="auto" w:fill="F2F2F2" w:themeFill="background1" w:themeFillShade="F2"/>
          </w:tcPr>
          <w:p w14:paraId="3B373D48" w14:textId="77777777" w:rsidR="006609F3" w:rsidRPr="000E24C3" w:rsidRDefault="00DC4CF7" w:rsidP="00836928">
            <w:pPr>
              <w:spacing w:line="216" w:lineRule="auto"/>
              <w:rPr>
                <w:rFonts w:ascii="Calibri" w:hAnsi="Calibri" w:cs="Times New Roman"/>
                <w:b/>
                <w:sz w:val="24"/>
              </w:rPr>
            </w:pPr>
            <w:r w:rsidRPr="000E24C3">
              <w:rPr>
                <w:rFonts w:ascii="Calibri" w:hAnsi="Calibri" w:cs="Times New Roman"/>
                <w:b/>
                <w:sz w:val="24"/>
              </w:rPr>
              <w:t>What the survey elicited</w:t>
            </w:r>
          </w:p>
        </w:tc>
        <w:tc>
          <w:tcPr>
            <w:tcW w:w="1843" w:type="dxa"/>
            <w:shd w:val="clear" w:color="auto" w:fill="F2F2F2" w:themeFill="background1" w:themeFillShade="F2"/>
          </w:tcPr>
          <w:p w14:paraId="5136CF9E" w14:textId="77777777" w:rsidR="006609F3" w:rsidRPr="000E24C3" w:rsidRDefault="00524CE9" w:rsidP="00836928">
            <w:pPr>
              <w:spacing w:line="216" w:lineRule="auto"/>
              <w:rPr>
                <w:rFonts w:ascii="Calibri" w:hAnsi="Calibri" w:cs="Times New Roman"/>
                <w:b/>
                <w:sz w:val="24"/>
              </w:rPr>
            </w:pPr>
            <w:r w:rsidRPr="000E24C3">
              <w:rPr>
                <w:rFonts w:ascii="Calibri" w:hAnsi="Calibri" w:cs="Times New Roman"/>
                <w:b/>
                <w:sz w:val="24"/>
              </w:rPr>
              <w:t>Sample size</w:t>
            </w:r>
            <w:r w:rsidR="00B941AE" w:rsidRPr="000E24C3">
              <w:rPr>
                <w:rFonts w:ascii="Calibri" w:hAnsi="Calibri" w:cs="Times New Roman"/>
                <w:b/>
                <w:sz w:val="24"/>
              </w:rPr>
              <w:t xml:space="preserve"> and profile</w:t>
            </w:r>
          </w:p>
        </w:tc>
        <w:tc>
          <w:tcPr>
            <w:tcW w:w="1427" w:type="dxa"/>
            <w:shd w:val="clear" w:color="auto" w:fill="F2F2F2" w:themeFill="background1" w:themeFillShade="F2"/>
          </w:tcPr>
          <w:p w14:paraId="3EC7BFC8" w14:textId="77777777" w:rsidR="00524CE9" w:rsidRPr="000E24C3" w:rsidRDefault="00524CE9" w:rsidP="00836928">
            <w:pPr>
              <w:spacing w:line="216" w:lineRule="auto"/>
              <w:rPr>
                <w:rFonts w:ascii="Calibri" w:hAnsi="Calibri" w:cs="Times New Roman"/>
                <w:b/>
                <w:sz w:val="24"/>
              </w:rPr>
            </w:pPr>
            <w:r w:rsidRPr="000E24C3">
              <w:rPr>
                <w:rFonts w:ascii="Calibri" w:hAnsi="Calibri" w:cs="Times New Roman"/>
                <w:b/>
                <w:sz w:val="24"/>
              </w:rPr>
              <w:t>Outcomes/</w:t>
            </w:r>
          </w:p>
          <w:p w14:paraId="10153E44" w14:textId="77777777" w:rsidR="006609F3" w:rsidRPr="000E24C3" w:rsidRDefault="00524CE9" w:rsidP="00836928">
            <w:pPr>
              <w:spacing w:line="216" w:lineRule="auto"/>
              <w:rPr>
                <w:rFonts w:ascii="Calibri" w:hAnsi="Calibri" w:cs="Times New Roman"/>
                <w:b/>
                <w:sz w:val="24"/>
              </w:rPr>
            </w:pPr>
            <w:r w:rsidRPr="000E24C3">
              <w:rPr>
                <w:rFonts w:ascii="Calibri" w:hAnsi="Calibri" w:cs="Times New Roman"/>
                <w:b/>
                <w:sz w:val="24"/>
              </w:rPr>
              <w:t>indicators</w:t>
            </w:r>
          </w:p>
        </w:tc>
      </w:tr>
      <w:tr w:rsidR="009F5099" w:rsidRPr="000E24C3" w14:paraId="325E1058" w14:textId="77777777" w:rsidTr="00CF2C72">
        <w:tc>
          <w:tcPr>
            <w:tcW w:w="2962" w:type="dxa"/>
          </w:tcPr>
          <w:p w14:paraId="69E9B5CB" w14:textId="77777777" w:rsidR="009F5099" w:rsidRPr="000E24C3" w:rsidRDefault="009F5099" w:rsidP="00836928">
            <w:pPr>
              <w:pStyle w:val="ListParagraph"/>
              <w:numPr>
                <w:ilvl w:val="0"/>
                <w:numId w:val="20"/>
              </w:numPr>
              <w:spacing w:line="216" w:lineRule="auto"/>
              <w:ind w:left="303"/>
              <w:rPr>
                <w:rFonts w:ascii="Calibri" w:hAnsi="Calibri" w:cs="Times New Roman"/>
              </w:rPr>
            </w:pPr>
            <w:r w:rsidRPr="000E24C3">
              <w:rPr>
                <w:rFonts w:ascii="Calibri" w:hAnsi="Calibri" w:cs="Times New Roman"/>
              </w:rPr>
              <w:t>Survey of people living with dementia</w:t>
            </w:r>
            <w:r w:rsidR="00DC4CF7" w:rsidRPr="000E24C3">
              <w:rPr>
                <w:rFonts w:ascii="Calibri" w:hAnsi="Calibri" w:cs="Times New Roman"/>
              </w:rPr>
              <w:t xml:space="preserve"> [PLDs]</w:t>
            </w:r>
          </w:p>
          <w:p w14:paraId="45F026CE" w14:textId="77777777" w:rsidR="009F5099" w:rsidRPr="000E24C3" w:rsidRDefault="009F5099" w:rsidP="00836928">
            <w:pPr>
              <w:spacing w:line="216" w:lineRule="auto"/>
              <w:rPr>
                <w:rFonts w:ascii="Calibri" w:hAnsi="Calibri" w:cs="Times New Roman"/>
              </w:rPr>
            </w:pPr>
            <w:r w:rsidRPr="000E24C3">
              <w:rPr>
                <w:rFonts w:ascii="Calibri" w:hAnsi="Calibri" w:cs="Times New Roman"/>
              </w:rPr>
              <w:t xml:space="preserve">6qs quantitative </w:t>
            </w:r>
          </w:p>
          <w:p w14:paraId="290D828E" w14:textId="77777777" w:rsidR="009F5099" w:rsidRPr="000E24C3" w:rsidRDefault="009F5099" w:rsidP="00836928">
            <w:pPr>
              <w:spacing w:line="216" w:lineRule="auto"/>
              <w:rPr>
                <w:rFonts w:ascii="Calibri" w:hAnsi="Calibri" w:cs="Times New Roman"/>
              </w:rPr>
            </w:pPr>
            <w:r w:rsidRPr="000E24C3">
              <w:rPr>
                <w:rFonts w:ascii="Calibri" w:hAnsi="Calibri" w:cs="Times New Roman"/>
              </w:rPr>
              <w:t>‘Smiley faces’</w:t>
            </w:r>
          </w:p>
        </w:tc>
        <w:tc>
          <w:tcPr>
            <w:tcW w:w="2977" w:type="dxa"/>
          </w:tcPr>
          <w:p w14:paraId="065653A3" w14:textId="77777777" w:rsidR="009F5099" w:rsidRPr="000E24C3" w:rsidRDefault="00DC4CF7" w:rsidP="00836928">
            <w:pPr>
              <w:spacing w:line="216" w:lineRule="auto"/>
              <w:rPr>
                <w:rFonts w:ascii="Calibri" w:hAnsi="Calibri" w:cs="Times New Roman"/>
              </w:rPr>
            </w:pPr>
            <w:r w:rsidRPr="000E24C3">
              <w:rPr>
                <w:rFonts w:ascii="Calibri" w:hAnsi="Calibri" w:cs="Times New Roman"/>
              </w:rPr>
              <w:t>Extent of a</w:t>
            </w:r>
            <w:r w:rsidR="009F5099" w:rsidRPr="000E24C3">
              <w:rPr>
                <w:rFonts w:ascii="Calibri" w:hAnsi="Calibri" w:cs="Times New Roman"/>
              </w:rPr>
              <w:t>ctive</w:t>
            </w:r>
            <w:r w:rsidR="00CD7962" w:rsidRPr="000E24C3">
              <w:rPr>
                <w:rFonts w:ascii="Calibri" w:hAnsi="Calibri" w:cs="Times New Roman"/>
              </w:rPr>
              <w:t xml:space="preserve"> contribution </w:t>
            </w:r>
            <w:r w:rsidR="009F5099" w:rsidRPr="000E24C3">
              <w:rPr>
                <w:rFonts w:ascii="Calibri" w:hAnsi="Calibri" w:cs="Times New Roman"/>
              </w:rPr>
              <w:t>to MB</w:t>
            </w:r>
            <w:r w:rsidR="00CD7962" w:rsidRPr="000E24C3">
              <w:rPr>
                <w:rFonts w:ascii="Calibri" w:hAnsi="Calibri" w:cs="Times New Roman"/>
              </w:rPr>
              <w:t xml:space="preserve"> sessions</w:t>
            </w:r>
          </w:p>
          <w:p w14:paraId="38D343B8" w14:textId="77777777" w:rsidR="009F5099" w:rsidRPr="000E24C3" w:rsidRDefault="00DC4CF7" w:rsidP="00836928">
            <w:pPr>
              <w:spacing w:line="216" w:lineRule="auto"/>
              <w:rPr>
                <w:rFonts w:ascii="Calibri" w:hAnsi="Calibri" w:cs="Times New Roman"/>
              </w:rPr>
            </w:pPr>
            <w:r w:rsidRPr="000E24C3">
              <w:rPr>
                <w:rFonts w:ascii="Calibri" w:hAnsi="Calibri" w:cs="Times New Roman"/>
              </w:rPr>
              <w:t>Extent of i</w:t>
            </w:r>
            <w:r w:rsidR="009F5099" w:rsidRPr="000E24C3">
              <w:rPr>
                <w:rFonts w:ascii="Calibri" w:hAnsi="Calibri" w:cs="Times New Roman"/>
              </w:rPr>
              <w:t>mproved self-identity</w:t>
            </w:r>
            <w:r w:rsidRPr="000E24C3">
              <w:rPr>
                <w:rFonts w:ascii="Calibri" w:hAnsi="Calibri" w:cs="Times New Roman"/>
              </w:rPr>
              <w:t xml:space="preserve"> of PLDs</w:t>
            </w:r>
          </w:p>
        </w:tc>
        <w:tc>
          <w:tcPr>
            <w:tcW w:w="1843" w:type="dxa"/>
          </w:tcPr>
          <w:p w14:paraId="1BD9C9D4" w14:textId="77777777" w:rsidR="009F5099" w:rsidRPr="000E24C3" w:rsidRDefault="00CF2C72" w:rsidP="00836928">
            <w:pPr>
              <w:spacing w:line="216" w:lineRule="auto"/>
              <w:rPr>
                <w:rFonts w:ascii="Calibri" w:hAnsi="Calibri" w:cs="Times New Roman"/>
                <w:b/>
              </w:rPr>
            </w:pPr>
            <w:r w:rsidRPr="000E24C3">
              <w:rPr>
                <w:rFonts w:ascii="Calibri" w:hAnsi="Calibri" w:cs="Times New Roman"/>
                <w:b/>
              </w:rPr>
              <w:t>n=131</w:t>
            </w:r>
          </w:p>
          <w:p w14:paraId="0D2097A5" w14:textId="77777777" w:rsidR="00DC4CF7" w:rsidRPr="000E24C3" w:rsidRDefault="00DC4CF7" w:rsidP="00836928">
            <w:pPr>
              <w:spacing w:line="216" w:lineRule="auto"/>
              <w:rPr>
                <w:rFonts w:ascii="Calibri" w:hAnsi="Calibri" w:cs="Times New Roman"/>
              </w:rPr>
            </w:pPr>
            <w:r w:rsidRPr="000E24C3">
              <w:rPr>
                <w:rFonts w:ascii="Calibri" w:hAnsi="Calibri" w:cs="Times New Roman"/>
              </w:rPr>
              <w:t>n=25 in year 1</w:t>
            </w:r>
          </w:p>
          <w:p w14:paraId="36664F50" w14:textId="77777777" w:rsidR="00DC4CF7" w:rsidRPr="000E24C3" w:rsidRDefault="00CF2C72" w:rsidP="00836928">
            <w:pPr>
              <w:spacing w:line="216" w:lineRule="auto"/>
              <w:rPr>
                <w:rFonts w:ascii="Calibri" w:hAnsi="Calibri" w:cs="Times New Roman"/>
              </w:rPr>
            </w:pPr>
            <w:r w:rsidRPr="000E24C3">
              <w:rPr>
                <w:rFonts w:ascii="Calibri" w:hAnsi="Calibri" w:cs="Times New Roman"/>
              </w:rPr>
              <w:t>n=106</w:t>
            </w:r>
            <w:r w:rsidR="00DC4CF7" w:rsidRPr="000E24C3">
              <w:rPr>
                <w:rFonts w:ascii="Calibri" w:hAnsi="Calibri" w:cs="Times New Roman"/>
              </w:rPr>
              <w:t xml:space="preserve"> in year 2</w:t>
            </w:r>
          </w:p>
        </w:tc>
        <w:tc>
          <w:tcPr>
            <w:tcW w:w="1427" w:type="dxa"/>
          </w:tcPr>
          <w:p w14:paraId="0DFD76A6" w14:textId="77777777" w:rsidR="009F5099" w:rsidRPr="000E24C3" w:rsidRDefault="009F5099" w:rsidP="00836928">
            <w:pPr>
              <w:spacing w:line="216" w:lineRule="auto"/>
              <w:rPr>
                <w:rFonts w:ascii="Calibri" w:hAnsi="Calibri" w:cs="Times New Roman"/>
              </w:rPr>
            </w:pPr>
            <w:r w:rsidRPr="000E24C3">
              <w:rPr>
                <w:rFonts w:ascii="Calibri" w:hAnsi="Calibri" w:cs="Times New Roman"/>
              </w:rPr>
              <w:t>O1: i 3</w:t>
            </w:r>
          </w:p>
          <w:p w14:paraId="4FBD75D3" w14:textId="77777777" w:rsidR="009F5099" w:rsidRPr="000E24C3" w:rsidRDefault="009F5099" w:rsidP="00836928">
            <w:pPr>
              <w:spacing w:line="216" w:lineRule="auto"/>
              <w:rPr>
                <w:rFonts w:ascii="Calibri" w:hAnsi="Calibri" w:cs="Times New Roman"/>
              </w:rPr>
            </w:pPr>
            <w:r w:rsidRPr="000E24C3">
              <w:rPr>
                <w:rFonts w:ascii="Calibri" w:hAnsi="Calibri" w:cs="Times New Roman"/>
              </w:rPr>
              <w:t>O2: i b +c</w:t>
            </w:r>
          </w:p>
        </w:tc>
      </w:tr>
      <w:tr w:rsidR="009F5099" w:rsidRPr="000E24C3" w14:paraId="6B22C500" w14:textId="77777777" w:rsidTr="00836928">
        <w:trPr>
          <w:trHeight w:val="874"/>
        </w:trPr>
        <w:tc>
          <w:tcPr>
            <w:tcW w:w="2962" w:type="dxa"/>
            <w:shd w:val="clear" w:color="auto" w:fill="D9E2F3" w:themeFill="accent5" w:themeFillTint="33"/>
          </w:tcPr>
          <w:p w14:paraId="5DA5E100" w14:textId="77777777" w:rsidR="009F5099" w:rsidRPr="000E24C3" w:rsidRDefault="009F5099" w:rsidP="00836928">
            <w:pPr>
              <w:pStyle w:val="ListParagraph"/>
              <w:numPr>
                <w:ilvl w:val="0"/>
                <w:numId w:val="20"/>
              </w:numPr>
              <w:spacing w:line="216" w:lineRule="auto"/>
              <w:ind w:left="303"/>
              <w:rPr>
                <w:rFonts w:ascii="Calibri" w:hAnsi="Calibri" w:cs="Times New Roman"/>
              </w:rPr>
            </w:pPr>
            <w:r w:rsidRPr="000E24C3">
              <w:rPr>
                <w:rFonts w:ascii="Calibri" w:hAnsi="Calibri" w:cs="Times New Roman"/>
              </w:rPr>
              <w:t>Survey of family/carer</w:t>
            </w:r>
          </w:p>
          <w:p w14:paraId="3FB59F75" w14:textId="77777777" w:rsidR="009F5099" w:rsidRPr="000E24C3" w:rsidRDefault="009F5099" w:rsidP="00836928">
            <w:pPr>
              <w:spacing w:line="216" w:lineRule="auto"/>
              <w:rPr>
                <w:rFonts w:ascii="Calibri" w:hAnsi="Calibri" w:cs="Times New Roman"/>
              </w:rPr>
            </w:pPr>
            <w:r w:rsidRPr="000E24C3">
              <w:rPr>
                <w:rFonts w:ascii="Calibri" w:hAnsi="Calibri" w:cs="Times New Roman"/>
              </w:rPr>
              <w:t>8qs quantitative</w:t>
            </w:r>
          </w:p>
          <w:p w14:paraId="35B318E8" w14:textId="77777777" w:rsidR="009F5099" w:rsidRPr="000E24C3" w:rsidRDefault="009F5099" w:rsidP="00836928">
            <w:pPr>
              <w:spacing w:line="216" w:lineRule="auto"/>
              <w:rPr>
                <w:rFonts w:ascii="Calibri" w:hAnsi="Calibri" w:cs="Times New Roman"/>
              </w:rPr>
            </w:pPr>
            <w:r w:rsidRPr="000E24C3">
              <w:rPr>
                <w:rFonts w:ascii="Calibri" w:hAnsi="Calibri" w:cs="Times New Roman"/>
              </w:rPr>
              <w:t>3qs qualitative</w:t>
            </w:r>
          </w:p>
        </w:tc>
        <w:tc>
          <w:tcPr>
            <w:tcW w:w="2977" w:type="dxa"/>
            <w:shd w:val="clear" w:color="auto" w:fill="D9E2F3" w:themeFill="accent5" w:themeFillTint="33"/>
          </w:tcPr>
          <w:p w14:paraId="32CF481C" w14:textId="77777777" w:rsidR="009F5099" w:rsidRPr="000E24C3" w:rsidRDefault="00DC4CF7" w:rsidP="00836928">
            <w:pPr>
              <w:spacing w:line="216" w:lineRule="auto"/>
              <w:rPr>
                <w:rFonts w:ascii="Calibri" w:hAnsi="Calibri" w:cs="Times New Roman"/>
              </w:rPr>
            </w:pPr>
            <w:r w:rsidRPr="000E24C3">
              <w:rPr>
                <w:rFonts w:ascii="Calibri" w:hAnsi="Calibri" w:cs="Times New Roman"/>
              </w:rPr>
              <w:t xml:space="preserve">Extent of active </w:t>
            </w:r>
            <w:r w:rsidR="009F5099" w:rsidRPr="000E24C3">
              <w:rPr>
                <w:rFonts w:ascii="Calibri" w:hAnsi="Calibri" w:cs="Times New Roman"/>
              </w:rPr>
              <w:t>contribute to MB</w:t>
            </w:r>
            <w:r w:rsidR="00CD7962" w:rsidRPr="000E24C3">
              <w:rPr>
                <w:rFonts w:ascii="Calibri" w:hAnsi="Calibri" w:cs="Times New Roman"/>
              </w:rPr>
              <w:t xml:space="preserve"> sessions</w:t>
            </w:r>
          </w:p>
          <w:p w14:paraId="550E2D1E" w14:textId="77777777" w:rsidR="009F5099" w:rsidRPr="000E24C3" w:rsidRDefault="00DC4CF7" w:rsidP="00836928">
            <w:pPr>
              <w:spacing w:line="216" w:lineRule="auto"/>
              <w:rPr>
                <w:rFonts w:ascii="Calibri" w:hAnsi="Calibri" w:cs="Times New Roman"/>
              </w:rPr>
            </w:pPr>
            <w:r w:rsidRPr="000E24C3">
              <w:rPr>
                <w:rFonts w:ascii="Calibri" w:hAnsi="Calibri" w:cs="Times New Roman"/>
              </w:rPr>
              <w:t>Extent of i</w:t>
            </w:r>
            <w:r w:rsidR="009F5099" w:rsidRPr="000E24C3">
              <w:rPr>
                <w:rFonts w:ascii="Calibri" w:hAnsi="Calibri" w:cs="Times New Roman"/>
              </w:rPr>
              <w:t>m</w:t>
            </w:r>
            <w:r w:rsidRPr="000E24C3">
              <w:rPr>
                <w:rFonts w:ascii="Calibri" w:hAnsi="Calibri" w:cs="Times New Roman"/>
              </w:rPr>
              <w:t>proved self-identity of PLDs</w:t>
            </w:r>
          </w:p>
        </w:tc>
        <w:tc>
          <w:tcPr>
            <w:tcW w:w="1843" w:type="dxa"/>
            <w:shd w:val="clear" w:color="auto" w:fill="D9E2F3" w:themeFill="accent5" w:themeFillTint="33"/>
          </w:tcPr>
          <w:p w14:paraId="1BE5B4AA" w14:textId="77777777" w:rsidR="009F5099" w:rsidRPr="000E24C3" w:rsidRDefault="009F5099" w:rsidP="00836928">
            <w:pPr>
              <w:spacing w:line="216" w:lineRule="auto"/>
              <w:rPr>
                <w:rFonts w:ascii="Calibri" w:hAnsi="Calibri" w:cs="Times New Roman"/>
                <w:b/>
              </w:rPr>
            </w:pPr>
            <w:r w:rsidRPr="000E24C3">
              <w:rPr>
                <w:rFonts w:ascii="Calibri" w:hAnsi="Calibri" w:cs="Times New Roman"/>
                <w:b/>
              </w:rPr>
              <w:t>n=2</w:t>
            </w:r>
          </w:p>
        </w:tc>
        <w:tc>
          <w:tcPr>
            <w:tcW w:w="1427" w:type="dxa"/>
            <w:shd w:val="clear" w:color="auto" w:fill="D9E2F3" w:themeFill="accent5" w:themeFillTint="33"/>
          </w:tcPr>
          <w:p w14:paraId="56508C4A" w14:textId="77777777" w:rsidR="009F5099" w:rsidRPr="000E24C3" w:rsidRDefault="009F5099" w:rsidP="00836928">
            <w:pPr>
              <w:spacing w:line="216" w:lineRule="auto"/>
              <w:rPr>
                <w:rFonts w:ascii="Calibri" w:hAnsi="Calibri" w:cs="Times New Roman"/>
              </w:rPr>
            </w:pPr>
            <w:r w:rsidRPr="000E24C3">
              <w:rPr>
                <w:rFonts w:ascii="Calibri" w:hAnsi="Calibri" w:cs="Times New Roman"/>
              </w:rPr>
              <w:t>O2: i b + c</w:t>
            </w:r>
          </w:p>
        </w:tc>
      </w:tr>
      <w:tr w:rsidR="00F111A5" w:rsidRPr="000E24C3" w14:paraId="58848FC1" w14:textId="77777777" w:rsidTr="00934E0E">
        <w:tc>
          <w:tcPr>
            <w:tcW w:w="2962" w:type="dxa"/>
            <w:shd w:val="clear" w:color="auto" w:fill="E2EFD9" w:themeFill="accent6" w:themeFillTint="33"/>
          </w:tcPr>
          <w:p w14:paraId="2FEC9433" w14:textId="77777777" w:rsidR="00F111A5" w:rsidRPr="000E24C3" w:rsidRDefault="00F111A5" w:rsidP="00836928">
            <w:pPr>
              <w:pStyle w:val="ListParagraph"/>
              <w:numPr>
                <w:ilvl w:val="0"/>
                <w:numId w:val="20"/>
              </w:numPr>
              <w:spacing w:line="216" w:lineRule="auto"/>
              <w:ind w:left="303"/>
              <w:rPr>
                <w:rFonts w:ascii="Calibri" w:hAnsi="Calibri" w:cs="Times New Roman"/>
              </w:rPr>
            </w:pPr>
            <w:r w:rsidRPr="000E24C3">
              <w:rPr>
                <w:rFonts w:ascii="Calibri" w:hAnsi="Calibri" w:cs="Times New Roman"/>
              </w:rPr>
              <w:t xml:space="preserve">Survey of volunteers and healthcare staff </w:t>
            </w:r>
          </w:p>
          <w:p w14:paraId="21FE4477" w14:textId="77777777" w:rsidR="00F111A5" w:rsidRPr="000E24C3" w:rsidRDefault="00F111A5" w:rsidP="00836928">
            <w:pPr>
              <w:spacing w:line="216" w:lineRule="auto"/>
              <w:rPr>
                <w:rFonts w:ascii="Calibri" w:hAnsi="Calibri" w:cs="Times New Roman"/>
              </w:rPr>
            </w:pPr>
            <w:r w:rsidRPr="000E24C3">
              <w:rPr>
                <w:rFonts w:ascii="Calibri" w:hAnsi="Calibri" w:cs="Times New Roman"/>
              </w:rPr>
              <w:t>6 qs quantitative</w:t>
            </w:r>
          </w:p>
          <w:p w14:paraId="32955E33" w14:textId="77777777" w:rsidR="00F111A5" w:rsidRPr="000E24C3" w:rsidRDefault="00F111A5" w:rsidP="00836928">
            <w:pPr>
              <w:spacing w:line="216" w:lineRule="auto"/>
              <w:rPr>
                <w:rFonts w:ascii="Calibri" w:hAnsi="Calibri" w:cs="Times New Roman"/>
              </w:rPr>
            </w:pPr>
            <w:r w:rsidRPr="000E24C3">
              <w:rPr>
                <w:rFonts w:ascii="Calibri" w:hAnsi="Calibri" w:cs="Times New Roman"/>
              </w:rPr>
              <w:t>5 qs qualitative</w:t>
            </w:r>
          </w:p>
        </w:tc>
        <w:tc>
          <w:tcPr>
            <w:tcW w:w="2977" w:type="dxa"/>
            <w:shd w:val="clear" w:color="auto" w:fill="E2EFD9" w:themeFill="accent6" w:themeFillTint="33"/>
          </w:tcPr>
          <w:p w14:paraId="274BA39E" w14:textId="77777777" w:rsidR="00F111A5" w:rsidRPr="000E24C3" w:rsidRDefault="00F111A5" w:rsidP="00836928">
            <w:pPr>
              <w:spacing w:line="216" w:lineRule="auto"/>
              <w:rPr>
                <w:rFonts w:ascii="Calibri" w:hAnsi="Calibri" w:cs="Times New Roman"/>
              </w:rPr>
            </w:pPr>
            <w:r w:rsidRPr="000E24C3">
              <w:rPr>
                <w:rFonts w:ascii="Calibri" w:hAnsi="Calibri" w:cs="Times New Roman"/>
              </w:rPr>
              <w:t>MB experience and suggestions for improvement</w:t>
            </w:r>
          </w:p>
        </w:tc>
        <w:tc>
          <w:tcPr>
            <w:tcW w:w="1843" w:type="dxa"/>
            <w:shd w:val="clear" w:color="auto" w:fill="E2EFD9" w:themeFill="accent6" w:themeFillTint="33"/>
          </w:tcPr>
          <w:p w14:paraId="1BD0BD1E" w14:textId="77777777" w:rsidR="00F111A5" w:rsidRPr="000E24C3" w:rsidRDefault="00934E0E" w:rsidP="00836928">
            <w:pPr>
              <w:spacing w:line="216" w:lineRule="auto"/>
              <w:rPr>
                <w:rFonts w:ascii="Calibri" w:hAnsi="Calibri" w:cs="Times New Roman"/>
                <w:b/>
              </w:rPr>
            </w:pPr>
            <w:r w:rsidRPr="000E24C3">
              <w:rPr>
                <w:rFonts w:ascii="Calibri" w:hAnsi="Calibri" w:cs="Times New Roman"/>
                <w:b/>
              </w:rPr>
              <w:t>n=47</w:t>
            </w:r>
            <w:r w:rsidR="00F111A5" w:rsidRPr="000E24C3">
              <w:rPr>
                <w:rFonts w:ascii="Calibri" w:hAnsi="Calibri" w:cs="Times New Roman"/>
                <w:b/>
              </w:rPr>
              <w:t>**</w:t>
            </w:r>
          </w:p>
          <w:p w14:paraId="31F3DDC6" w14:textId="77777777" w:rsidR="00F111A5" w:rsidRPr="000E24C3" w:rsidRDefault="00806709" w:rsidP="00836928">
            <w:pPr>
              <w:spacing w:line="216" w:lineRule="auto"/>
              <w:rPr>
                <w:bCs/>
              </w:rPr>
            </w:pPr>
            <w:r w:rsidRPr="000E24C3">
              <w:rPr>
                <w:bCs/>
              </w:rPr>
              <w:t>White British n=24</w:t>
            </w:r>
            <w:r w:rsidR="00F111A5" w:rsidRPr="000E24C3">
              <w:rPr>
                <w:bCs/>
              </w:rPr>
              <w:t xml:space="preserve"> </w:t>
            </w:r>
          </w:p>
          <w:p w14:paraId="738FBF68" w14:textId="77777777" w:rsidR="00806709" w:rsidRPr="000E24C3" w:rsidRDefault="00AC77CD" w:rsidP="00836928">
            <w:pPr>
              <w:spacing w:line="216" w:lineRule="auto"/>
              <w:rPr>
                <w:bCs/>
              </w:rPr>
            </w:pPr>
            <w:r w:rsidRPr="000E24C3">
              <w:rPr>
                <w:bCs/>
              </w:rPr>
              <w:t>British n=3</w:t>
            </w:r>
          </w:p>
          <w:p w14:paraId="6CAEE7BF" w14:textId="77777777" w:rsidR="00F111A5" w:rsidRPr="000E24C3" w:rsidRDefault="00F111A5" w:rsidP="00836928">
            <w:pPr>
              <w:spacing w:line="216" w:lineRule="auto"/>
              <w:rPr>
                <w:bCs/>
              </w:rPr>
            </w:pPr>
            <w:r w:rsidRPr="000E24C3">
              <w:rPr>
                <w:bCs/>
              </w:rPr>
              <w:t xml:space="preserve">West African n=1 </w:t>
            </w:r>
          </w:p>
          <w:p w14:paraId="0CFD8B0B" w14:textId="77777777" w:rsidR="00F111A5" w:rsidRPr="000E24C3" w:rsidRDefault="00F111A5" w:rsidP="00836928">
            <w:pPr>
              <w:spacing w:line="216" w:lineRule="auto"/>
              <w:rPr>
                <w:bCs/>
              </w:rPr>
            </w:pPr>
            <w:r w:rsidRPr="000E24C3">
              <w:rPr>
                <w:bCs/>
              </w:rPr>
              <w:t xml:space="preserve">Arab n=1 </w:t>
            </w:r>
          </w:p>
          <w:p w14:paraId="75CBD3D3" w14:textId="77777777" w:rsidR="00806709" w:rsidRPr="000E24C3" w:rsidRDefault="00806709" w:rsidP="00836928">
            <w:pPr>
              <w:spacing w:line="216" w:lineRule="auto"/>
              <w:rPr>
                <w:bCs/>
              </w:rPr>
            </w:pPr>
            <w:r w:rsidRPr="000E24C3">
              <w:rPr>
                <w:bCs/>
              </w:rPr>
              <w:t>Polish n=1</w:t>
            </w:r>
          </w:p>
          <w:p w14:paraId="278A33A6" w14:textId="77777777" w:rsidR="00F111A5" w:rsidRPr="000E24C3" w:rsidRDefault="00F111A5" w:rsidP="00836928">
            <w:pPr>
              <w:spacing w:line="216" w:lineRule="auto"/>
              <w:rPr>
                <w:bCs/>
              </w:rPr>
            </w:pPr>
            <w:r w:rsidRPr="000E24C3">
              <w:rPr>
                <w:bCs/>
              </w:rPr>
              <w:t>Female n=25</w:t>
            </w:r>
          </w:p>
        </w:tc>
        <w:tc>
          <w:tcPr>
            <w:tcW w:w="1427" w:type="dxa"/>
            <w:shd w:val="clear" w:color="auto" w:fill="E2EFD9" w:themeFill="accent6" w:themeFillTint="33"/>
          </w:tcPr>
          <w:p w14:paraId="7BEC33A7" w14:textId="77777777" w:rsidR="00F111A5" w:rsidRPr="000E24C3" w:rsidRDefault="00F111A5" w:rsidP="00836928">
            <w:pPr>
              <w:spacing w:line="216" w:lineRule="auto"/>
              <w:rPr>
                <w:rFonts w:ascii="Calibri" w:hAnsi="Calibri" w:cs="Times New Roman"/>
              </w:rPr>
            </w:pPr>
            <w:r w:rsidRPr="000E24C3">
              <w:rPr>
                <w:rFonts w:ascii="Calibri" w:hAnsi="Calibri" w:cs="Times New Roman"/>
              </w:rPr>
              <w:t xml:space="preserve">O2: i a </w:t>
            </w:r>
          </w:p>
          <w:p w14:paraId="2F869165" w14:textId="77777777" w:rsidR="00F111A5" w:rsidRPr="000E24C3" w:rsidRDefault="00F111A5" w:rsidP="00836928">
            <w:pPr>
              <w:spacing w:line="216" w:lineRule="auto"/>
              <w:rPr>
                <w:rFonts w:ascii="Calibri" w:hAnsi="Calibri" w:cs="Times New Roman"/>
              </w:rPr>
            </w:pPr>
          </w:p>
        </w:tc>
      </w:tr>
      <w:tr w:rsidR="00F111A5" w:rsidRPr="000E24C3" w14:paraId="37D86C89" w14:textId="77777777" w:rsidTr="00934E0E">
        <w:tc>
          <w:tcPr>
            <w:tcW w:w="2962" w:type="dxa"/>
            <w:shd w:val="clear" w:color="auto" w:fill="C5E0B3" w:themeFill="accent6" w:themeFillTint="66"/>
          </w:tcPr>
          <w:p w14:paraId="708BC490" w14:textId="77777777" w:rsidR="00F111A5" w:rsidRPr="000E24C3" w:rsidRDefault="00F111A5" w:rsidP="00836928">
            <w:pPr>
              <w:pStyle w:val="ListParagraph"/>
              <w:numPr>
                <w:ilvl w:val="0"/>
                <w:numId w:val="20"/>
              </w:numPr>
              <w:spacing w:line="216" w:lineRule="auto"/>
              <w:ind w:left="303"/>
              <w:rPr>
                <w:rFonts w:ascii="Calibri" w:hAnsi="Calibri" w:cs="Times New Roman"/>
              </w:rPr>
            </w:pPr>
            <w:r w:rsidRPr="000E24C3">
              <w:rPr>
                <w:rFonts w:ascii="Calibri" w:hAnsi="Calibri" w:cs="Times New Roman"/>
              </w:rPr>
              <w:t xml:space="preserve">Survey of volunteers and healthcare staff re pre and post MB sessions </w:t>
            </w:r>
          </w:p>
          <w:p w14:paraId="3D00C644" w14:textId="77777777" w:rsidR="00F111A5" w:rsidRPr="000E24C3" w:rsidRDefault="00F111A5" w:rsidP="00836928">
            <w:pPr>
              <w:spacing w:line="216" w:lineRule="auto"/>
              <w:rPr>
                <w:rFonts w:ascii="Calibri" w:hAnsi="Calibri" w:cs="Times New Roman"/>
              </w:rPr>
            </w:pPr>
            <w:r w:rsidRPr="000E24C3">
              <w:rPr>
                <w:rFonts w:ascii="Calibri" w:hAnsi="Calibri" w:cs="Times New Roman"/>
              </w:rPr>
              <w:t>6qs quantitative</w:t>
            </w:r>
          </w:p>
          <w:p w14:paraId="61C30594" w14:textId="77777777" w:rsidR="00F111A5" w:rsidRPr="000E24C3" w:rsidRDefault="00F111A5" w:rsidP="00836928">
            <w:pPr>
              <w:spacing w:line="216" w:lineRule="auto"/>
              <w:rPr>
                <w:rFonts w:ascii="Calibri" w:hAnsi="Calibri" w:cs="Times New Roman"/>
              </w:rPr>
            </w:pPr>
            <w:r w:rsidRPr="000E24C3">
              <w:rPr>
                <w:rFonts w:cstheme="minorHAnsi"/>
              </w:rPr>
              <w:t>2qs qualitative</w:t>
            </w:r>
          </w:p>
        </w:tc>
        <w:tc>
          <w:tcPr>
            <w:tcW w:w="2977" w:type="dxa"/>
            <w:shd w:val="clear" w:color="auto" w:fill="C5E0B3" w:themeFill="accent6" w:themeFillTint="66"/>
          </w:tcPr>
          <w:p w14:paraId="11B9E7AB" w14:textId="77777777" w:rsidR="00F111A5" w:rsidRPr="000E24C3" w:rsidRDefault="00F111A5" w:rsidP="00836928">
            <w:pPr>
              <w:spacing w:line="216" w:lineRule="auto"/>
              <w:rPr>
                <w:rFonts w:ascii="Calibri" w:hAnsi="Calibri" w:cs="Times New Roman"/>
              </w:rPr>
            </w:pPr>
            <w:r w:rsidRPr="000E24C3">
              <w:rPr>
                <w:rFonts w:ascii="Calibri" w:hAnsi="Calibri" w:cs="Times New Roman"/>
              </w:rPr>
              <w:t>Skills gained from MB</w:t>
            </w:r>
          </w:p>
          <w:p w14:paraId="23F949FD" w14:textId="77777777" w:rsidR="00F111A5" w:rsidRPr="000E24C3" w:rsidRDefault="00F111A5" w:rsidP="00836928">
            <w:pPr>
              <w:spacing w:line="216" w:lineRule="auto"/>
              <w:rPr>
                <w:rFonts w:ascii="Calibri" w:hAnsi="Calibri" w:cs="Times New Roman"/>
              </w:rPr>
            </w:pPr>
          </w:p>
        </w:tc>
        <w:tc>
          <w:tcPr>
            <w:tcW w:w="1843" w:type="dxa"/>
            <w:shd w:val="clear" w:color="auto" w:fill="C5E0B3" w:themeFill="accent6" w:themeFillTint="66"/>
          </w:tcPr>
          <w:p w14:paraId="2D983199" w14:textId="77777777" w:rsidR="00F111A5" w:rsidRPr="000E24C3" w:rsidRDefault="00F111A5" w:rsidP="00836928">
            <w:pPr>
              <w:spacing w:line="216" w:lineRule="auto"/>
              <w:rPr>
                <w:rFonts w:ascii="Calibri" w:hAnsi="Calibri" w:cs="Times New Roman"/>
                <w:b/>
              </w:rPr>
            </w:pPr>
            <w:r w:rsidRPr="000E24C3">
              <w:rPr>
                <w:rFonts w:ascii="Calibri" w:hAnsi="Calibri" w:cs="Times New Roman"/>
                <w:b/>
              </w:rPr>
              <w:t>n=19*</w:t>
            </w:r>
          </w:p>
          <w:p w14:paraId="42B38762" w14:textId="77777777" w:rsidR="00F111A5" w:rsidRPr="000E24C3" w:rsidRDefault="00F111A5" w:rsidP="00836928">
            <w:pPr>
              <w:spacing w:line="216" w:lineRule="auto"/>
              <w:rPr>
                <w:rFonts w:ascii="Calibri" w:hAnsi="Calibri" w:cs="Times New Roman"/>
              </w:rPr>
            </w:pPr>
            <w:r w:rsidRPr="000E24C3">
              <w:rPr>
                <w:rFonts w:ascii="Calibri" w:hAnsi="Calibri" w:cs="Times New Roman"/>
              </w:rPr>
              <w:t>n=15 matched</w:t>
            </w:r>
          </w:p>
          <w:p w14:paraId="7C5D9B68" w14:textId="77777777" w:rsidR="00F111A5" w:rsidRPr="000E24C3" w:rsidRDefault="00F111A5" w:rsidP="00836928">
            <w:pPr>
              <w:spacing w:line="216" w:lineRule="auto"/>
              <w:rPr>
                <w:rFonts w:ascii="Calibri" w:hAnsi="Calibri" w:cs="Times New Roman"/>
              </w:rPr>
            </w:pPr>
            <w:r w:rsidRPr="000E24C3">
              <w:rPr>
                <w:rFonts w:ascii="Calibri" w:hAnsi="Calibri" w:cs="Times New Roman"/>
              </w:rPr>
              <w:t>n=4 pre-only</w:t>
            </w:r>
          </w:p>
        </w:tc>
        <w:tc>
          <w:tcPr>
            <w:tcW w:w="1427" w:type="dxa"/>
            <w:shd w:val="clear" w:color="auto" w:fill="C5E0B3" w:themeFill="accent6" w:themeFillTint="66"/>
          </w:tcPr>
          <w:p w14:paraId="2E1FD8B2" w14:textId="77777777" w:rsidR="00F111A5" w:rsidRPr="000E24C3" w:rsidRDefault="00F111A5" w:rsidP="00836928">
            <w:pPr>
              <w:spacing w:line="216" w:lineRule="auto"/>
              <w:rPr>
                <w:rFonts w:ascii="Calibri" w:hAnsi="Calibri" w:cs="Times New Roman"/>
              </w:rPr>
            </w:pPr>
            <w:r w:rsidRPr="000E24C3">
              <w:rPr>
                <w:rFonts w:ascii="Calibri" w:hAnsi="Calibri" w:cs="Times New Roman"/>
              </w:rPr>
              <w:t>O1: i a +  b</w:t>
            </w:r>
          </w:p>
          <w:p w14:paraId="16C8FE82" w14:textId="77777777" w:rsidR="00F111A5" w:rsidRPr="000E24C3" w:rsidRDefault="00F111A5" w:rsidP="00836928">
            <w:pPr>
              <w:spacing w:line="216" w:lineRule="auto"/>
              <w:rPr>
                <w:rFonts w:ascii="Calibri" w:hAnsi="Calibri" w:cs="Times New Roman"/>
              </w:rPr>
            </w:pPr>
            <w:r w:rsidRPr="000E24C3">
              <w:rPr>
                <w:rFonts w:ascii="Calibri" w:hAnsi="Calibri" w:cs="Times New Roman"/>
              </w:rPr>
              <w:t>O3: i a + b + c</w:t>
            </w:r>
          </w:p>
        </w:tc>
      </w:tr>
    </w:tbl>
    <w:p w14:paraId="04C89D2A" w14:textId="77777777" w:rsidR="00D8714C" w:rsidRDefault="00D8714C" w:rsidP="00E1559E">
      <w:pPr>
        <w:spacing w:after="0" w:line="240" w:lineRule="auto"/>
        <w:rPr>
          <w:i/>
          <w:color w:val="0070C0"/>
          <w:sz w:val="24"/>
          <w:szCs w:val="24"/>
        </w:rPr>
      </w:pPr>
    </w:p>
    <w:p w14:paraId="1F41FC1F" w14:textId="77777777" w:rsidR="00E1559E" w:rsidRPr="00D8714C" w:rsidRDefault="00D8714C" w:rsidP="00E1559E">
      <w:pPr>
        <w:spacing w:after="0" w:line="240" w:lineRule="auto"/>
        <w:rPr>
          <w:i/>
          <w:color w:val="0070C0"/>
          <w:sz w:val="24"/>
          <w:szCs w:val="24"/>
        </w:rPr>
      </w:pPr>
      <w:r w:rsidRPr="00D8714C">
        <w:rPr>
          <w:i/>
          <w:color w:val="0070C0"/>
          <w:sz w:val="24"/>
          <w:szCs w:val="24"/>
        </w:rPr>
        <w:t xml:space="preserve">Table 1b: </w:t>
      </w:r>
      <w:r w:rsidR="00D824A3">
        <w:rPr>
          <w:i/>
          <w:color w:val="0070C0"/>
          <w:sz w:val="24"/>
          <w:szCs w:val="24"/>
        </w:rPr>
        <w:t xml:space="preserve">Profile of the </w:t>
      </w:r>
      <w:r w:rsidR="00E1559E" w:rsidRPr="00D8714C">
        <w:rPr>
          <w:i/>
          <w:color w:val="0070C0"/>
          <w:sz w:val="24"/>
          <w:szCs w:val="24"/>
        </w:rPr>
        <w:t xml:space="preserve">samples </w:t>
      </w:r>
    </w:p>
    <w:p w14:paraId="4171FD04" w14:textId="77777777" w:rsidR="00F40AB5" w:rsidRDefault="00F40AB5" w:rsidP="00E1559E">
      <w:pPr>
        <w:spacing w:after="0" w:line="240" w:lineRule="auto"/>
        <w:rPr>
          <w:color w:val="0070C0"/>
          <w:sz w:val="24"/>
          <w:szCs w:val="24"/>
          <w:u w:val="single"/>
        </w:rPr>
      </w:pPr>
    </w:p>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508"/>
        <w:gridCol w:w="1157"/>
        <w:gridCol w:w="1157"/>
        <w:gridCol w:w="1157"/>
      </w:tblGrid>
      <w:tr w:rsidR="00D824A3" w:rsidRPr="00D8714C" w14:paraId="2EAA31AA" w14:textId="77777777" w:rsidTr="00D824A3">
        <w:trPr>
          <w:jc w:val="center"/>
        </w:trPr>
        <w:tc>
          <w:tcPr>
            <w:tcW w:w="4508" w:type="dxa"/>
            <w:shd w:val="clear" w:color="auto" w:fill="F2F2F2" w:themeFill="background1" w:themeFillShade="F2"/>
          </w:tcPr>
          <w:p w14:paraId="4D044E6E" w14:textId="77777777" w:rsidR="00D824A3" w:rsidRPr="00D8714C" w:rsidRDefault="00D824A3" w:rsidP="00C708F9">
            <w:pPr>
              <w:spacing w:line="216" w:lineRule="auto"/>
              <w:rPr>
                <w:b/>
                <w:sz w:val="24"/>
                <w:szCs w:val="24"/>
              </w:rPr>
            </w:pPr>
            <w:r w:rsidRPr="00D8714C">
              <w:rPr>
                <w:b/>
                <w:sz w:val="24"/>
                <w:szCs w:val="24"/>
              </w:rPr>
              <w:t xml:space="preserve">Samples </w:t>
            </w:r>
          </w:p>
        </w:tc>
        <w:tc>
          <w:tcPr>
            <w:tcW w:w="1157" w:type="dxa"/>
            <w:shd w:val="clear" w:color="auto" w:fill="F2F2F2" w:themeFill="background1" w:themeFillShade="F2"/>
          </w:tcPr>
          <w:p w14:paraId="3941B2D8" w14:textId="77777777" w:rsidR="00D824A3" w:rsidRPr="00D8714C" w:rsidRDefault="00D824A3" w:rsidP="00C708F9">
            <w:pPr>
              <w:spacing w:line="216" w:lineRule="auto"/>
              <w:rPr>
                <w:b/>
                <w:sz w:val="24"/>
                <w:szCs w:val="24"/>
              </w:rPr>
            </w:pPr>
            <w:r>
              <w:rPr>
                <w:b/>
                <w:sz w:val="24"/>
                <w:szCs w:val="24"/>
              </w:rPr>
              <w:t>Numbers</w:t>
            </w:r>
          </w:p>
        </w:tc>
        <w:tc>
          <w:tcPr>
            <w:tcW w:w="1157" w:type="dxa"/>
            <w:shd w:val="clear" w:color="auto" w:fill="F2F2F2" w:themeFill="background1" w:themeFillShade="F2"/>
          </w:tcPr>
          <w:p w14:paraId="2876DCFD" w14:textId="77777777" w:rsidR="00D824A3" w:rsidRPr="00D8714C" w:rsidRDefault="00D824A3" w:rsidP="00C708F9">
            <w:pPr>
              <w:spacing w:line="216" w:lineRule="auto"/>
              <w:rPr>
                <w:b/>
                <w:sz w:val="24"/>
                <w:szCs w:val="24"/>
              </w:rPr>
            </w:pPr>
            <w:r w:rsidRPr="00D8714C">
              <w:rPr>
                <w:b/>
                <w:sz w:val="24"/>
                <w:szCs w:val="24"/>
              </w:rPr>
              <w:t>Numbers</w:t>
            </w:r>
          </w:p>
        </w:tc>
        <w:tc>
          <w:tcPr>
            <w:tcW w:w="1157" w:type="dxa"/>
            <w:shd w:val="clear" w:color="auto" w:fill="F2F2F2" w:themeFill="background1" w:themeFillShade="F2"/>
          </w:tcPr>
          <w:p w14:paraId="7308AB8D" w14:textId="77777777" w:rsidR="00D824A3" w:rsidRPr="00D8714C" w:rsidRDefault="00D824A3" w:rsidP="00C708F9">
            <w:pPr>
              <w:spacing w:line="216" w:lineRule="auto"/>
              <w:rPr>
                <w:b/>
                <w:sz w:val="24"/>
                <w:szCs w:val="24"/>
              </w:rPr>
            </w:pPr>
            <w:r w:rsidRPr="00D8714C">
              <w:rPr>
                <w:b/>
                <w:sz w:val="24"/>
                <w:szCs w:val="24"/>
              </w:rPr>
              <w:t>Survey</w:t>
            </w:r>
            <w:r>
              <w:rPr>
                <w:b/>
                <w:sz w:val="24"/>
                <w:szCs w:val="24"/>
              </w:rPr>
              <w:t>s</w:t>
            </w:r>
          </w:p>
        </w:tc>
      </w:tr>
      <w:tr w:rsidR="00806709" w:rsidRPr="00D8714C" w14:paraId="65EFE38C" w14:textId="77777777" w:rsidTr="00D824A3">
        <w:trPr>
          <w:jc w:val="center"/>
        </w:trPr>
        <w:tc>
          <w:tcPr>
            <w:tcW w:w="4508" w:type="dxa"/>
          </w:tcPr>
          <w:p w14:paraId="524020E5" w14:textId="77777777" w:rsidR="00806709" w:rsidRPr="00836928" w:rsidRDefault="00806709" w:rsidP="00C708F9">
            <w:pPr>
              <w:spacing w:line="216" w:lineRule="auto"/>
              <w:rPr>
                <w:szCs w:val="24"/>
                <w:u w:val="single"/>
              </w:rPr>
            </w:pPr>
            <w:r w:rsidRPr="00836928">
              <w:rPr>
                <w:szCs w:val="24"/>
              </w:rPr>
              <w:t>People living with dementia</w:t>
            </w:r>
          </w:p>
        </w:tc>
        <w:tc>
          <w:tcPr>
            <w:tcW w:w="1157" w:type="dxa"/>
          </w:tcPr>
          <w:p w14:paraId="013ADEBE" w14:textId="77777777" w:rsidR="00806709" w:rsidRPr="00836928" w:rsidRDefault="00806709" w:rsidP="00C708F9">
            <w:pPr>
              <w:spacing w:line="216" w:lineRule="auto"/>
              <w:jc w:val="right"/>
              <w:rPr>
                <w:szCs w:val="24"/>
                <w:u w:val="single"/>
              </w:rPr>
            </w:pPr>
            <w:r w:rsidRPr="00836928">
              <w:rPr>
                <w:szCs w:val="24"/>
              </w:rPr>
              <w:t>131</w:t>
            </w:r>
          </w:p>
        </w:tc>
        <w:tc>
          <w:tcPr>
            <w:tcW w:w="1157" w:type="dxa"/>
          </w:tcPr>
          <w:p w14:paraId="4A7FC191" w14:textId="77777777" w:rsidR="00806709" w:rsidRPr="00836928" w:rsidRDefault="00806709" w:rsidP="00C708F9">
            <w:pPr>
              <w:spacing w:line="216" w:lineRule="auto"/>
              <w:jc w:val="right"/>
              <w:rPr>
                <w:b/>
                <w:szCs w:val="24"/>
              </w:rPr>
            </w:pPr>
            <w:r w:rsidRPr="00836928">
              <w:rPr>
                <w:b/>
                <w:szCs w:val="24"/>
              </w:rPr>
              <w:t>131</w:t>
            </w:r>
          </w:p>
        </w:tc>
        <w:tc>
          <w:tcPr>
            <w:tcW w:w="1157" w:type="dxa"/>
          </w:tcPr>
          <w:p w14:paraId="2231A767" w14:textId="77777777" w:rsidR="00806709" w:rsidRPr="00836928" w:rsidRDefault="00675C77" w:rsidP="00C708F9">
            <w:pPr>
              <w:spacing w:line="216" w:lineRule="auto"/>
              <w:jc w:val="right"/>
              <w:rPr>
                <w:szCs w:val="24"/>
              </w:rPr>
            </w:pPr>
            <w:r w:rsidRPr="00836928">
              <w:rPr>
                <w:szCs w:val="24"/>
              </w:rPr>
              <w:t>S</w:t>
            </w:r>
            <w:r w:rsidR="00806709" w:rsidRPr="00836928">
              <w:rPr>
                <w:szCs w:val="24"/>
              </w:rPr>
              <w:t>1</w:t>
            </w:r>
          </w:p>
        </w:tc>
      </w:tr>
      <w:tr w:rsidR="00806709" w:rsidRPr="00D8714C" w14:paraId="29AC25D8" w14:textId="77777777" w:rsidTr="00D824A3">
        <w:trPr>
          <w:jc w:val="center"/>
        </w:trPr>
        <w:tc>
          <w:tcPr>
            <w:tcW w:w="4508" w:type="dxa"/>
            <w:shd w:val="clear" w:color="auto" w:fill="D9E2F3" w:themeFill="accent5" w:themeFillTint="33"/>
          </w:tcPr>
          <w:p w14:paraId="3EF9567D" w14:textId="77777777" w:rsidR="00806709" w:rsidRPr="00836928" w:rsidRDefault="00806709" w:rsidP="00C708F9">
            <w:pPr>
              <w:spacing w:line="216" w:lineRule="auto"/>
              <w:rPr>
                <w:szCs w:val="24"/>
              </w:rPr>
            </w:pPr>
            <w:r w:rsidRPr="00836928">
              <w:rPr>
                <w:szCs w:val="24"/>
              </w:rPr>
              <w:t>Carers/family members</w:t>
            </w:r>
          </w:p>
        </w:tc>
        <w:tc>
          <w:tcPr>
            <w:tcW w:w="1157" w:type="dxa"/>
            <w:shd w:val="clear" w:color="auto" w:fill="D9E2F3" w:themeFill="accent5" w:themeFillTint="33"/>
          </w:tcPr>
          <w:p w14:paraId="7E77D113" w14:textId="77777777" w:rsidR="00806709" w:rsidRPr="00836928" w:rsidRDefault="00806709" w:rsidP="00C708F9">
            <w:pPr>
              <w:spacing w:line="216" w:lineRule="auto"/>
              <w:jc w:val="right"/>
              <w:rPr>
                <w:szCs w:val="24"/>
              </w:rPr>
            </w:pPr>
            <w:r w:rsidRPr="00836928">
              <w:rPr>
                <w:szCs w:val="24"/>
              </w:rPr>
              <w:t>2</w:t>
            </w:r>
          </w:p>
        </w:tc>
        <w:tc>
          <w:tcPr>
            <w:tcW w:w="1157" w:type="dxa"/>
            <w:shd w:val="clear" w:color="auto" w:fill="D9E2F3" w:themeFill="accent5" w:themeFillTint="33"/>
          </w:tcPr>
          <w:p w14:paraId="559CB3AC" w14:textId="77777777" w:rsidR="00806709" w:rsidRPr="00836928" w:rsidRDefault="00806709" w:rsidP="00C708F9">
            <w:pPr>
              <w:spacing w:line="216" w:lineRule="auto"/>
              <w:jc w:val="right"/>
              <w:rPr>
                <w:b/>
                <w:szCs w:val="24"/>
              </w:rPr>
            </w:pPr>
            <w:r w:rsidRPr="00836928">
              <w:rPr>
                <w:b/>
                <w:szCs w:val="24"/>
              </w:rPr>
              <w:t>2</w:t>
            </w:r>
          </w:p>
        </w:tc>
        <w:tc>
          <w:tcPr>
            <w:tcW w:w="1157" w:type="dxa"/>
            <w:shd w:val="clear" w:color="auto" w:fill="D9E2F3" w:themeFill="accent5" w:themeFillTint="33"/>
          </w:tcPr>
          <w:p w14:paraId="77A5AB5E" w14:textId="77777777" w:rsidR="00806709" w:rsidRPr="00836928" w:rsidRDefault="00675C77" w:rsidP="00C708F9">
            <w:pPr>
              <w:spacing w:line="216" w:lineRule="auto"/>
              <w:jc w:val="right"/>
              <w:rPr>
                <w:szCs w:val="24"/>
              </w:rPr>
            </w:pPr>
            <w:r w:rsidRPr="00836928">
              <w:rPr>
                <w:szCs w:val="24"/>
              </w:rPr>
              <w:t>S</w:t>
            </w:r>
            <w:r w:rsidR="00806709" w:rsidRPr="00836928">
              <w:rPr>
                <w:szCs w:val="24"/>
              </w:rPr>
              <w:t>2</w:t>
            </w:r>
          </w:p>
        </w:tc>
      </w:tr>
      <w:tr w:rsidR="00806709" w:rsidRPr="00D8714C" w14:paraId="7D124EFD" w14:textId="77777777" w:rsidTr="00D824A3">
        <w:trPr>
          <w:jc w:val="center"/>
        </w:trPr>
        <w:tc>
          <w:tcPr>
            <w:tcW w:w="4508" w:type="dxa"/>
            <w:shd w:val="clear" w:color="auto" w:fill="E2EFD9" w:themeFill="accent6" w:themeFillTint="33"/>
          </w:tcPr>
          <w:p w14:paraId="4C348A23" w14:textId="77777777" w:rsidR="00806709" w:rsidRPr="00836928" w:rsidRDefault="00806709" w:rsidP="00C708F9">
            <w:pPr>
              <w:spacing w:line="216" w:lineRule="auto"/>
              <w:rPr>
                <w:szCs w:val="24"/>
              </w:rPr>
            </w:pPr>
            <w:r w:rsidRPr="00836928">
              <w:rPr>
                <w:szCs w:val="24"/>
              </w:rPr>
              <w:t>Volunteers**</w:t>
            </w:r>
          </w:p>
        </w:tc>
        <w:tc>
          <w:tcPr>
            <w:tcW w:w="1157" w:type="dxa"/>
            <w:shd w:val="clear" w:color="auto" w:fill="E2EFD9" w:themeFill="accent6" w:themeFillTint="33"/>
          </w:tcPr>
          <w:p w14:paraId="16A4432C" w14:textId="77777777" w:rsidR="00806709" w:rsidRPr="00836928" w:rsidRDefault="00806709" w:rsidP="00C708F9">
            <w:pPr>
              <w:spacing w:line="216" w:lineRule="auto"/>
              <w:jc w:val="right"/>
              <w:rPr>
                <w:szCs w:val="24"/>
              </w:rPr>
            </w:pPr>
            <w:r w:rsidRPr="00836928">
              <w:rPr>
                <w:szCs w:val="24"/>
              </w:rPr>
              <w:t>20</w:t>
            </w:r>
          </w:p>
        </w:tc>
        <w:tc>
          <w:tcPr>
            <w:tcW w:w="1157" w:type="dxa"/>
            <w:vMerge w:val="restart"/>
            <w:shd w:val="clear" w:color="auto" w:fill="E2EFD9" w:themeFill="accent6" w:themeFillTint="33"/>
          </w:tcPr>
          <w:p w14:paraId="36B1BC63" w14:textId="77777777" w:rsidR="00806709" w:rsidRPr="00836928" w:rsidRDefault="00806709" w:rsidP="00C708F9">
            <w:pPr>
              <w:spacing w:line="216" w:lineRule="auto"/>
              <w:jc w:val="right"/>
              <w:rPr>
                <w:b/>
                <w:szCs w:val="24"/>
              </w:rPr>
            </w:pPr>
          </w:p>
          <w:p w14:paraId="5B94EDCA" w14:textId="77777777" w:rsidR="00806709" w:rsidRPr="00836928" w:rsidRDefault="00806709" w:rsidP="00C708F9">
            <w:pPr>
              <w:spacing w:line="216" w:lineRule="auto"/>
              <w:jc w:val="right"/>
              <w:rPr>
                <w:b/>
                <w:szCs w:val="24"/>
              </w:rPr>
            </w:pPr>
          </w:p>
          <w:p w14:paraId="7B7357B0" w14:textId="77777777" w:rsidR="00806709" w:rsidRPr="00836928" w:rsidRDefault="00806709" w:rsidP="00C708F9">
            <w:pPr>
              <w:spacing w:line="216" w:lineRule="auto"/>
              <w:jc w:val="right"/>
              <w:rPr>
                <w:b/>
                <w:szCs w:val="24"/>
              </w:rPr>
            </w:pPr>
            <w:r w:rsidRPr="00836928">
              <w:rPr>
                <w:b/>
                <w:szCs w:val="24"/>
              </w:rPr>
              <w:t>47</w:t>
            </w:r>
          </w:p>
        </w:tc>
        <w:tc>
          <w:tcPr>
            <w:tcW w:w="1157" w:type="dxa"/>
            <w:vMerge w:val="restart"/>
            <w:shd w:val="clear" w:color="auto" w:fill="E2EFD9" w:themeFill="accent6" w:themeFillTint="33"/>
          </w:tcPr>
          <w:p w14:paraId="12F7FE11" w14:textId="77777777" w:rsidR="00806709" w:rsidRPr="00836928" w:rsidRDefault="00806709" w:rsidP="00C708F9">
            <w:pPr>
              <w:spacing w:line="216" w:lineRule="auto"/>
              <w:jc w:val="right"/>
              <w:rPr>
                <w:szCs w:val="24"/>
              </w:rPr>
            </w:pPr>
          </w:p>
          <w:p w14:paraId="4EDA80DB" w14:textId="77777777" w:rsidR="00806709" w:rsidRPr="00836928" w:rsidRDefault="00806709" w:rsidP="00C708F9">
            <w:pPr>
              <w:spacing w:line="216" w:lineRule="auto"/>
              <w:jc w:val="right"/>
              <w:rPr>
                <w:szCs w:val="24"/>
              </w:rPr>
            </w:pPr>
          </w:p>
          <w:p w14:paraId="2F8E319E" w14:textId="77777777" w:rsidR="00806709" w:rsidRPr="00836928" w:rsidRDefault="00675C77" w:rsidP="00C708F9">
            <w:pPr>
              <w:spacing w:line="216" w:lineRule="auto"/>
              <w:jc w:val="right"/>
              <w:rPr>
                <w:szCs w:val="24"/>
              </w:rPr>
            </w:pPr>
            <w:r w:rsidRPr="00836928">
              <w:rPr>
                <w:szCs w:val="24"/>
              </w:rPr>
              <w:t>S</w:t>
            </w:r>
            <w:r w:rsidR="00806709" w:rsidRPr="00836928">
              <w:rPr>
                <w:szCs w:val="24"/>
              </w:rPr>
              <w:t>3</w:t>
            </w:r>
          </w:p>
        </w:tc>
      </w:tr>
      <w:tr w:rsidR="00806709" w:rsidRPr="00D8714C" w14:paraId="0FB631D9" w14:textId="77777777" w:rsidTr="00D824A3">
        <w:trPr>
          <w:jc w:val="center"/>
        </w:trPr>
        <w:tc>
          <w:tcPr>
            <w:tcW w:w="4508" w:type="dxa"/>
            <w:shd w:val="clear" w:color="auto" w:fill="E2EFD9" w:themeFill="accent6" w:themeFillTint="33"/>
          </w:tcPr>
          <w:p w14:paraId="426D42E3" w14:textId="77777777" w:rsidR="00806709" w:rsidRPr="00836928" w:rsidRDefault="00806709" w:rsidP="00C708F9">
            <w:pPr>
              <w:spacing w:line="216" w:lineRule="auto"/>
              <w:rPr>
                <w:szCs w:val="24"/>
              </w:rPr>
            </w:pPr>
            <w:r w:rsidRPr="00836928">
              <w:rPr>
                <w:szCs w:val="24"/>
              </w:rPr>
              <w:t>Activity co-ordinators**</w:t>
            </w:r>
          </w:p>
        </w:tc>
        <w:tc>
          <w:tcPr>
            <w:tcW w:w="1157" w:type="dxa"/>
            <w:shd w:val="clear" w:color="auto" w:fill="E2EFD9" w:themeFill="accent6" w:themeFillTint="33"/>
          </w:tcPr>
          <w:p w14:paraId="74ABC56B" w14:textId="77777777" w:rsidR="00806709" w:rsidRPr="00836928" w:rsidRDefault="00806709" w:rsidP="00C708F9">
            <w:pPr>
              <w:spacing w:line="216" w:lineRule="auto"/>
              <w:jc w:val="right"/>
              <w:rPr>
                <w:szCs w:val="24"/>
              </w:rPr>
            </w:pPr>
            <w:r w:rsidRPr="00836928">
              <w:rPr>
                <w:szCs w:val="24"/>
              </w:rPr>
              <w:t>13</w:t>
            </w:r>
          </w:p>
        </w:tc>
        <w:tc>
          <w:tcPr>
            <w:tcW w:w="1157" w:type="dxa"/>
            <w:vMerge/>
            <w:shd w:val="clear" w:color="auto" w:fill="E2EFD9" w:themeFill="accent6" w:themeFillTint="33"/>
          </w:tcPr>
          <w:p w14:paraId="7CC19A98" w14:textId="77777777" w:rsidR="00806709" w:rsidRPr="00836928" w:rsidRDefault="00806709" w:rsidP="00C708F9">
            <w:pPr>
              <w:spacing w:line="216" w:lineRule="auto"/>
              <w:jc w:val="right"/>
              <w:rPr>
                <w:b/>
                <w:szCs w:val="24"/>
              </w:rPr>
            </w:pPr>
          </w:p>
        </w:tc>
        <w:tc>
          <w:tcPr>
            <w:tcW w:w="1157" w:type="dxa"/>
            <w:vMerge/>
            <w:shd w:val="clear" w:color="auto" w:fill="E2EFD9" w:themeFill="accent6" w:themeFillTint="33"/>
          </w:tcPr>
          <w:p w14:paraId="2A54BBD2" w14:textId="77777777" w:rsidR="00806709" w:rsidRPr="00836928" w:rsidRDefault="00806709" w:rsidP="00C708F9">
            <w:pPr>
              <w:spacing w:line="216" w:lineRule="auto"/>
              <w:jc w:val="right"/>
              <w:rPr>
                <w:szCs w:val="24"/>
              </w:rPr>
            </w:pPr>
          </w:p>
        </w:tc>
      </w:tr>
      <w:tr w:rsidR="00806709" w:rsidRPr="00D8714C" w14:paraId="34DB2BA4" w14:textId="77777777" w:rsidTr="00D824A3">
        <w:trPr>
          <w:jc w:val="center"/>
        </w:trPr>
        <w:tc>
          <w:tcPr>
            <w:tcW w:w="4508" w:type="dxa"/>
            <w:shd w:val="clear" w:color="auto" w:fill="E2EFD9" w:themeFill="accent6" w:themeFillTint="33"/>
          </w:tcPr>
          <w:p w14:paraId="5BA2FB0B" w14:textId="77777777" w:rsidR="00806709" w:rsidRPr="00836928" w:rsidRDefault="00806709" w:rsidP="00C708F9">
            <w:pPr>
              <w:spacing w:line="216" w:lineRule="auto"/>
              <w:rPr>
                <w:szCs w:val="24"/>
              </w:rPr>
            </w:pPr>
            <w:r w:rsidRPr="00836928">
              <w:rPr>
                <w:szCs w:val="24"/>
              </w:rPr>
              <w:t>Healthcare staff**</w:t>
            </w:r>
          </w:p>
        </w:tc>
        <w:tc>
          <w:tcPr>
            <w:tcW w:w="1157" w:type="dxa"/>
            <w:shd w:val="clear" w:color="auto" w:fill="E2EFD9" w:themeFill="accent6" w:themeFillTint="33"/>
          </w:tcPr>
          <w:p w14:paraId="1685AB17" w14:textId="77777777" w:rsidR="00806709" w:rsidRPr="00836928" w:rsidRDefault="00806709" w:rsidP="00C708F9">
            <w:pPr>
              <w:spacing w:line="216" w:lineRule="auto"/>
              <w:jc w:val="right"/>
              <w:rPr>
                <w:szCs w:val="24"/>
              </w:rPr>
            </w:pPr>
            <w:r w:rsidRPr="00836928">
              <w:rPr>
                <w:szCs w:val="24"/>
              </w:rPr>
              <w:t>14</w:t>
            </w:r>
          </w:p>
        </w:tc>
        <w:tc>
          <w:tcPr>
            <w:tcW w:w="1157" w:type="dxa"/>
            <w:vMerge/>
            <w:shd w:val="clear" w:color="auto" w:fill="E2EFD9" w:themeFill="accent6" w:themeFillTint="33"/>
          </w:tcPr>
          <w:p w14:paraId="21015FE2" w14:textId="77777777" w:rsidR="00806709" w:rsidRPr="00836928" w:rsidRDefault="00806709" w:rsidP="00C708F9">
            <w:pPr>
              <w:spacing w:line="216" w:lineRule="auto"/>
              <w:jc w:val="right"/>
              <w:rPr>
                <w:b/>
                <w:szCs w:val="24"/>
              </w:rPr>
            </w:pPr>
          </w:p>
        </w:tc>
        <w:tc>
          <w:tcPr>
            <w:tcW w:w="1157" w:type="dxa"/>
            <w:vMerge/>
            <w:shd w:val="clear" w:color="auto" w:fill="E2EFD9" w:themeFill="accent6" w:themeFillTint="33"/>
          </w:tcPr>
          <w:p w14:paraId="4CC8225D" w14:textId="77777777" w:rsidR="00806709" w:rsidRPr="00836928" w:rsidRDefault="00806709" w:rsidP="00C708F9">
            <w:pPr>
              <w:spacing w:line="216" w:lineRule="auto"/>
              <w:jc w:val="right"/>
              <w:rPr>
                <w:szCs w:val="24"/>
              </w:rPr>
            </w:pPr>
          </w:p>
        </w:tc>
      </w:tr>
      <w:tr w:rsidR="00806709" w:rsidRPr="00D8714C" w14:paraId="460313FB" w14:textId="77777777" w:rsidTr="00D824A3">
        <w:trPr>
          <w:jc w:val="center"/>
        </w:trPr>
        <w:tc>
          <w:tcPr>
            <w:tcW w:w="4508" w:type="dxa"/>
            <w:shd w:val="clear" w:color="auto" w:fill="C5E0B3" w:themeFill="accent6" w:themeFillTint="66"/>
          </w:tcPr>
          <w:p w14:paraId="572614F5" w14:textId="77777777" w:rsidR="00806709" w:rsidRPr="00836928" w:rsidRDefault="00675C77" w:rsidP="00C708F9">
            <w:pPr>
              <w:spacing w:line="216" w:lineRule="auto"/>
              <w:rPr>
                <w:szCs w:val="24"/>
              </w:rPr>
            </w:pPr>
            <w:r w:rsidRPr="00836928">
              <w:rPr>
                <w:szCs w:val="24"/>
              </w:rPr>
              <w:t>Volunteers*</w:t>
            </w:r>
          </w:p>
        </w:tc>
        <w:tc>
          <w:tcPr>
            <w:tcW w:w="1157" w:type="dxa"/>
            <w:shd w:val="clear" w:color="auto" w:fill="C5E0B3" w:themeFill="accent6" w:themeFillTint="66"/>
          </w:tcPr>
          <w:p w14:paraId="6AFEE7CC" w14:textId="77777777" w:rsidR="00806709" w:rsidRPr="00836928" w:rsidRDefault="00806709" w:rsidP="00C708F9">
            <w:pPr>
              <w:spacing w:line="216" w:lineRule="auto"/>
              <w:jc w:val="right"/>
              <w:rPr>
                <w:szCs w:val="24"/>
              </w:rPr>
            </w:pPr>
            <w:r w:rsidRPr="00836928">
              <w:rPr>
                <w:szCs w:val="24"/>
              </w:rPr>
              <w:t>10</w:t>
            </w:r>
          </w:p>
        </w:tc>
        <w:tc>
          <w:tcPr>
            <w:tcW w:w="1157" w:type="dxa"/>
            <w:vMerge w:val="restart"/>
            <w:shd w:val="clear" w:color="auto" w:fill="C5E0B3" w:themeFill="accent6" w:themeFillTint="66"/>
          </w:tcPr>
          <w:p w14:paraId="500F736C" w14:textId="77777777" w:rsidR="00806709" w:rsidRPr="00836928" w:rsidRDefault="00806709" w:rsidP="00C708F9">
            <w:pPr>
              <w:spacing w:line="216" w:lineRule="auto"/>
              <w:jc w:val="right"/>
              <w:rPr>
                <w:b/>
                <w:szCs w:val="24"/>
              </w:rPr>
            </w:pPr>
          </w:p>
          <w:p w14:paraId="7BCBC8E1" w14:textId="77777777" w:rsidR="00806709" w:rsidRPr="00836928" w:rsidRDefault="00806709" w:rsidP="00C708F9">
            <w:pPr>
              <w:spacing w:line="216" w:lineRule="auto"/>
              <w:jc w:val="right"/>
              <w:rPr>
                <w:b/>
                <w:szCs w:val="24"/>
              </w:rPr>
            </w:pPr>
          </w:p>
          <w:p w14:paraId="53E646FD" w14:textId="77777777" w:rsidR="00806709" w:rsidRPr="00836928" w:rsidRDefault="00806709" w:rsidP="00C708F9">
            <w:pPr>
              <w:spacing w:line="216" w:lineRule="auto"/>
              <w:jc w:val="right"/>
              <w:rPr>
                <w:b/>
                <w:szCs w:val="24"/>
              </w:rPr>
            </w:pPr>
            <w:r w:rsidRPr="00836928">
              <w:rPr>
                <w:b/>
                <w:szCs w:val="24"/>
              </w:rPr>
              <w:t>19</w:t>
            </w:r>
          </w:p>
        </w:tc>
        <w:tc>
          <w:tcPr>
            <w:tcW w:w="1157" w:type="dxa"/>
            <w:vMerge w:val="restart"/>
            <w:shd w:val="clear" w:color="auto" w:fill="C5E0B3" w:themeFill="accent6" w:themeFillTint="66"/>
          </w:tcPr>
          <w:p w14:paraId="443E3D70" w14:textId="77777777" w:rsidR="00806709" w:rsidRPr="00836928" w:rsidRDefault="00806709" w:rsidP="00C708F9">
            <w:pPr>
              <w:spacing w:line="216" w:lineRule="auto"/>
              <w:jc w:val="right"/>
              <w:rPr>
                <w:szCs w:val="24"/>
              </w:rPr>
            </w:pPr>
          </w:p>
          <w:p w14:paraId="22C7D040" w14:textId="77777777" w:rsidR="00806709" w:rsidRPr="00836928" w:rsidRDefault="00806709" w:rsidP="00C708F9">
            <w:pPr>
              <w:spacing w:line="216" w:lineRule="auto"/>
              <w:jc w:val="right"/>
              <w:rPr>
                <w:szCs w:val="24"/>
              </w:rPr>
            </w:pPr>
          </w:p>
          <w:p w14:paraId="668CE391" w14:textId="77777777" w:rsidR="00806709" w:rsidRPr="00836928" w:rsidRDefault="00675C77" w:rsidP="00C708F9">
            <w:pPr>
              <w:spacing w:line="216" w:lineRule="auto"/>
              <w:jc w:val="right"/>
              <w:rPr>
                <w:szCs w:val="24"/>
              </w:rPr>
            </w:pPr>
            <w:r w:rsidRPr="00836928">
              <w:rPr>
                <w:szCs w:val="24"/>
              </w:rPr>
              <w:t>S</w:t>
            </w:r>
            <w:r w:rsidR="00806709" w:rsidRPr="00836928">
              <w:rPr>
                <w:szCs w:val="24"/>
              </w:rPr>
              <w:t>4</w:t>
            </w:r>
          </w:p>
        </w:tc>
      </w:tr>
      <w:tr w:rsidR="00806709" w:rsidRPr="00D8714C" w14:paraId="140AEA6B" w14:textId="77777777" w:rsidTr="00D824A3">
        <w:trPr>
          <w:jc w:val="center"/>
        </w:trPr>
        <w:tc>
          <w:tcPr>
            <w:tcW w:w="4508" w:type="dxa"/>
            <w:shd w:val="clear" w:color="auto" w:fill="C5E0B3" w:themeFill="accent6" w:themeFillTint="66"/>
          </w:tcPr>
          <w:p w14:paraId="7F226A02" w14:textId="77777777" w:rsidR="00806709" w:rsidRPr="00D8714C" w:rsidRDefault="00675C77" w:rsidP="00C708F9">
            <w:pPr>
              <w:spacing w:line="216" w:lineRule="auto"/>
              <w:rPr>
                <w:sz w:val="24"/>
                <w:szCs w:val="24"/>
              </w:rPr>
            </w:pPr>
            <w:r>
              <w:rPr>
                <w:sz w:val="24"/>
                <w:szCs w:val="24"/>
              </w:rPr>
              <w:t>Activity co-ordinators*</w:t>
            </w:r>
          </w:p>
        </w:tc>
        <w:tc>
          <w:tcPr>
            <w:tcW w:w="1157" w:type="dxa"/>
            <w:shd w:val="clear" w:color="auto" w:fill="C5E0B3" w:themeFill="accent6" w:themeFillTint="66"/>
          </w:tcPr>
          <w:p w14:paraId="6649C928" w14:textId="77777777" w:rsidR="00806709" w:rsidRPr="00D8714C" w:rsidRDefault="00806709" w:rsidP="00C708F9">
            <w:pPr>
              <w:spacing w:line="216" w:lineRule="auto"/>
              <w:jc w:val="right"/>
              <w:rPr>
                <w:sz w:val="24"/>
                <w:szCs w:val="24"/>
              </w:rPr>
            </w:pPr>
            <w:r w:rsidRPr="00D8714C">
              <w:rPr>
                <w:sz w:val="24"/>
                <w:szCs w:val="24"/>
              </w:rPr>
              <w:t>5</w:t>
            </w:r>
          </w:p>
        </w:tc>
        <w:tc>
          <w:tcPr>
            <w:tcW w:w="1157" w:type="dxa"/>
            <w:vMerge/>
            <w:shd w:val="clear" w:color="auto" w:fill="C5E0B3" w:themeFill="accent6" w:themeFillTint="66"/>
          </w:tcPr>
          <w:p w14:paraId="37B6FC3E" w14:textId="77777777" w:rsidR="00806709" w:rsidRPr="00D824A3" w:rsidRDefault="00806709" w:rsidP="00C708F9">
            <w:pPr>
              <w:spacing w:line="216" w:lineRule="auto"/>
              <w:jc w:val="right"/>
              <w:rPr>
                <w:b/>
                <w:sz w:val="24"/>
                <w:szCs w:val="24"/>
              </w:rPr>
            </w:pPr>
          </w:p>
        </w:tc>
        <w:tc>
          <w:tcPr>
            <w:tcW w:w="1157" w:type="dxa"/>
            <w:vMerge/>
            <w:shd w:val="clear" w:color="auto" w:fill="C5E0B3" w:themeFill="accent6" w:themeFillTint="66"/>
          </w:tcPr>
          <w:p w14:paraId="01F7A1E8" w14:textId="77777777" w:rsidR="00806709" w:rsidRPr="00D8714C" w:rsidRDefault="00806709" w:rsidP="00C708F9">
            <w:pPr>
              <w:spacing w:line="216" w:lineRule="auto"/>
              <w:jc w:val="right"/>
              <w:rPr>
                <w:sz w:val="24"/>
                <w:szCs w:val="24"/>
              </w:rPr>
            </w:pPr>
          </w:p>
        </w:tc>
      </w:tr>
      <w:tr w:rsidR="00806709" w:rsidRPr="00D8714C" w14:paraId="05F19A11" w14:textId="77777777" w:rsidTr="00D824A3">
        <w:trPr>
          <w:jc w:val="center"/>
        </w:trPr>
        <w:tc>
          <w:tcPr>
            <w:tcW w:w="4508" w:type="dxa"/>
            <w:shd w:val="clear" w:color="auto" w:fill="C5E0B3" w:themeFill="accent6" w:themeFillTint="66"/>
          </w:tcPr>
          <w:p w14:paraId="01CFDA00" w14:textId="77777777" w:rsidR="00806709" w:rsidRPr="00D8714C" w:rsidRDefault="00675C77" w:rsidP="00C708F9">
            <w:pPr>
              <w:spacing w:line="216" w:lineRule="auto"/>
              <w:rPr>
                <w:sz w:val="24"/>
                <w:szCs w:val="24"/>
              </w:rPr>
            </w:pPr>
            <w:r>
              <w:rPr>
                <w:sz w:val="24"/>
                <w:szCs w:val="24"/>
              </w:rPr>
              <w:t>Healthcare staff*</w:t>
            </w:r>
          </w:p>
        </w:tc>
        <w:tc>
          <w:tcPr>
            <w:tcW w:w="1157" w:type="dxa"/>
            <w:shd w:val="clear" w:color="auto" w:fill="C5E0B3" w:themeFill="accent6" w:themeFillTint="66"/>
          </w:tcPr>
          <w:p w14:paraId="1DEAF54A" w14:textId="77777777" w:rsidR="00806709" w:rsidRPr="00D8714C" w:rsidRDefault="00806709" w:rsidP="00C708F9">
            <w:pPr>
              <w:spacing w:line="216" w:lineRule="auto"/>
              <w:jc w:val="right"/>
              <w:rPr>
                <w:sz w:val="24"/>
                <w:szCs w:val="24"/>
              </w:rPr>
            </w:pPr>
            <w:r w:rsidRPr="00D8714C">
              <w:rPr>
                <w:sz w:val="24"/>
                <w:szCs w:val="24"/>
              </w:rPr>
              <w:t>4</w:t>
            </w:r>
          </w:p>
        </w:tc>
        <w:tc>
          <w:tcPr>
            <w:tcW w:w="1157" w:type="dxa"/>
            <w:vMerge/>
            <w:shd w:val="clear" w:color="auto" w:fill="C5E0B3" w:themeFill="accent6" w:themeFillTint="66"/>
          </w:tcPr>
          <w:p w14:paraId="59D0CFB5" w14:textId="77777777" w:rsidR="00806709" w:rsidRPr="00D824A3" w:rsidRDefault="00806709" w:rsidP="00C708F9">
            <w:pPr>
              <w:spacing w:line="216" w:lineRule="auto"/>
              <w:jc w:val="right"/>
              <w:rPr>
                <w:b/>
                <w:sz w:val="24"/>
                <w:szCs w:val="24"/>
              </w:rPr>
            </w:pPr>
          </w:p>
        </w:tc>
        <w:tc>
          <w:tcPr>
            <w:tcW w:w="1157" w:type="dxa"/>
            <w:vMerge/>
            <w:shd w:val="clear" w:color="auto" w:fill="C5E0B3" w:themeFill="accent6" w:themeFillTint="66"/>
          </w:tcPr>
          <w:p w14:paraId="3ABD2999" w14:textId="77777777" w:rsidR="00806709" w:rsidRPr="00D8714C" w:rsidRDefault="00806709" w:rsidP="00C708F9">
            <w:pPr>
              <w:spacing w:line="216" w:lineRule="auto"/>
              <w:jc w:val="right"/>
              <w:rPr>
                <w:sz w:val="24"/>
                <w:szCs w:val="24"/>
              </w:rPr>
            </w:pPr>
          </w:p>
        </w:tc>
      </w:tr>
      <w:tr w:rsidR="00806709" w:rsidRPr="00D8714C" w14:paraId="2C41DCEA" w14:textId="77777777" w:rsidTr="00D824A3">
        <w:trPr>
          <w:jc w:val="center"/>
        </w:trPr>
        <w:tc>
          <w:tcPr>
            <w:tcW w:w="4508" w:type="dxa"/>
          </w:tcPr>
          <w:p w14:paraId="20B03C98" w14:textId="77777777" w:rsidR="00806709" w:rsidRPr="00D8714C" w:rsidRDefault="00806709" w:rsidP="00C708F9">
            <w:pPr>
              <w:spacing w:line="216" w:lineRule="auto"/>
              <w:rPr>
                <w:b/>
                <w:sz w:val="24"/>
                <w:szCs w:val="24"/>
              </w:rPr>
            </w:pPr>
            <w:r w:rsidRPr="00D8714C">
              <w:rPr>
                <w:b/>
                <w:sz w:val="24"/>
                <w:szCs w:val="24"/>
              </w:rPr>
              <w:t xml:space="preserve">Total </w:t>
            </w:r>
          </w:p>
        </w:tc>
        <w:tc>
          <w:tcPr>
            <w:tcW w:w="1157" w:type="dxa"/>
          </w:tcPr>
          <w:p w14:paraId="24115276" w14:textId="77777777" w:rsidR="00806709" w:rsidRPr="00D8714C" w:rsidRDefault="00806709" w:rsidP="00C708F9">
            <w:pPr>
              <w:spacing w:line="216" w:lineRule="auto"/>
              <w:jc w:val="right"/>
              <w:rPr>
                <w:b/>
                <w:sz w:val="24"/>
                <w:szCs w:val="24"/>
              </w:rPr>
            </w:pPr>
            <w:r>
              <w:rPr>
                <w:b/>
                <w:sz w:val="24"/>
                <w:szCs w:val="24"/>
              </w:rPr>
              <w:t>199</w:t>
            </w:r>
          </w:p>
        </w:tc>
        <w:tc>
          <w:tcPr>
            <w:tcW w:w="1157" w:type="dxa"/>
          </w:tcPr>
          <w:p w14:paraId="47953808" w14:textId="77777777" w:rsidR="00806709" w:rsidRPr="00D8714C" w:rsidRDefault="00806709" w:rsidP="00C708F9">
            <w:pPr>
              <w:spacing w:line="216" w:lineRule="auto"/>
              <w:jc w:val="right"/>
              <w:rPr>
                <w:b/>
                <w:sz w:val="24"/>
                <w:szCs w:val="24"/>
              </w:rPr>
            </w:pPr>
            <w:r>
              <w:rPr>
                <w:b/>
                <w:sz w:val="24"/>
                <w:szCs w:val="24"/>
              </w:rPr>
              <w:t>199</w:t>
            </w:r>
          </w:p>
        </w:tc>
        <w:tc>
          <w:tcPr>
            <w:tcW w:w="1157" w:type="dxa"/>
          </w:tcPr>
          <w:p w14:paraId="42936977" w14:textId="77777777" w:rsidR="00806709" w:rsidRPr="00D8714C" w:rsidRDefault="00806709" w:rsidP="00C708F9">
            <w:pPr>
              <w:spacing w:line="216" w:lineRule="auto"/>
              <w:jc w:val="right"/>
              <w:rPr>
                <w:b/>
                <w:sz w:val="24"/>
                <w:szCs w:val="24"/>
              </w:rPr>
            </w:pPr>
            <w:r w:rsidRPr="00D8714C">
              <w:rPr>
                <w:b/>
                <w:sz w:val="24"/>
                <w:szCs w:val="24"/>
              </w:rPr>
              <w:t>4</w:t>
            </w:r>
          </w:p>
        </w:tc>
      </w:tr>
    </w:tbl>
    <w:p w14:paraId="75C4B8F3" w14:textId="77777777" w:rsidR="00F40AB5" w:rsidRPr="004B26EF" w:rsidRDefault="00F40AB5" w:rsidP="00E1559E">
      <w:pPr>
        <w:spacing w:after="0" w:line="240" w:lineRule="auto"/>
        <w:rPr>
          <w:color w:val="0070C0"/>
          <w:sz w:val="24"/>
          <w:szCs w:val="24"/>
          <w:u w:val="single"/>
        </w:rPr>
      </w:pPr>
    </w:p>
    <w:p w14:paraId="16F8281C" w14:textId="77777777" w:rsidR="00F54AE0" w:rsidRDefault="0063113B" w:rsidP="004B26EF">
      <w:pPr>
        <w:rPr>
          <w:sz w:val="24"/>
          <w:szCs w:val="24"/>
        </w:rPr>
      </w:pPr>
      <w:r w:rsidRPr="00C708F9">
        <w:rPr>
          <w:sz w:val="24"/>
          <w:szCs w:val="24"/>
        </w:rPr>
        <w:t xml:space="preserve">A total of 48 volunteers (30 volunteers and 18 activity co-ordinators </w:t>
      </w:r>
      <w:r w:rsidR="004B26EF" w:rsidRPr="00C708F9">
        <w:rPr>
          <w:sz w:val="24"/>
          <w:szCs w:val="24"/>
        </w:rPr>
        <w:t>volunteers</w:t>
      </w:r>
      <w:r w:rsidRPr="00C708F9">
        <w:rPr>
          <w:sz w:val="24"/>
          <w:szCs w:val="24"/>
        </w:rPr>
        <w:t xml:space="preserve">) took part in surveys 3 and 4. </w:t>
      </w:r>
      <w:r w:rsidR="00D824A3" w:rsidRPr="00C708F9">
        <w:rPr>
          <w:sz w:val="24"/>
          <w:szCs w:val="24"/>
        </w:rPr>
        <w:t>Because 3 volunteers and 3 activity co-ordinators completed both survey 3 and survey 4, the eva</w:t>
      </w:r>
      <w:r w:rsidR="00806709" w:rsidRPr="00C708F9">
        <w:rPr>
          <w:sz w:val="24"/>
          <w:szCs w:val="24"/>
        </w:rPr>
        <w:t>luation includes the views of 27</w:t>
      </w:r>
      <w:r w:rsidR="00D824A3" w:rsidRPr="00C708F9">
        <w:rPr>
          <w:sz w:val="24"/>
          <w:szCs w:val="24"/>
        </w:rPr>
        <w:t xml:space="preserve"> different</w:t>
      </w:r>
      <w:r w:rsidR="00806709" w:rsidRPr="00C708F9">
        <w:rPr>
          <w:sz w:val="24"/>
          <w:szCs w:val="24"/>
        </w:rPr>
        <w:t xml:space="preserve"> volunteers and 15</w:t>
      </w:r>
      <w:r w:rsidR="00D824A3" w:rsidRPr="00C708F9">
        <w:rPr>
          <w:sz w:val="24"/>
          <w:szCs w:val="24"/>
        </w:rPr>
        <w:t xml:space="preserve"> </w:t>
      </w:r>
      <w:r w:rsidR="00D824A3" w:rsidRPr="00C708F9">
        <w:rPr>
          <w:sz w:val="24"/>
          <w:szCs w:val="24"/>
        </w:rPr>
        <w:lastRenderedPageBreak/>
        <w:t>activities</w:t>
      </w:r>
      <w:r w:rsidRPr="00C708F9">
        <w:rPr>
          <w:sz w:val="24"/>
          <w:szCs w:val="24"/>
        </w:rPr>
        <w:t xml:space="preserve"> co-ordinators [total 42</w:t>
      </w:r>
      <w:r w:rsidR="00806709" w:rsidRPr="00C708F9">
        <w:rPr>
          <w:sz w:val="24"/>
          <w:szCs w:val="24"/>
        </w:rPr>
        <w:t>] and 18</w:t>
      </w:r>
      <w:r w:rsidR="00D824A3" w:rsidRPr="00C708F9">
        <w:rPr>
          <w:sz w:val="24"/>
          <w:szCs w:val="24"/>
        </w:rPr>
        <w:t xml:space="preserve"> healthcare staff.</w:t>
      </w:r>
      <w:r w:rsidR="004B26EF" w:rsidRPr="00C708F9">
        <w:rPr>
          <w:sz w:val="24"/>
          <w:szCs w:val="24"/>
        </w:rPr>
        <w:t xml:space="preserve"> Out </w:t>
      </w:r>
      <w:r w:rsidR="00627F62">
        <w:rPr>
          <w:sz w:val="24"/>
          <w:szCs w:val="24"/>
        </w:rPr>
        <w:t>of 78</w:t>
      </w:r>
      <w:r w:rsidR="004B26EF" w:rsidRPr="00C708F9">
        <w:rPr>
          <w:sz w:val="24"/>
          <w:szCs w:val="24"/>
        </w:rPr>
        <w:t xml:space="preserve"> </w:t>
      </w:r>
      <w:r w:rsidR="00C708F9" w:rsidRPr="00C708F9">
        <w:rPr>
          <w:sz w:val="24"/>
          <w:szCs w:val="24"/>
        </w:rPr>
        <w:t>‘</w:t>
      </w:r>
      <w:r w:rsidR="004B26EF" w:rsidRPr="00C708F9">
        <w:rPr>
          <w:sz w:val="24"/>
          <w:szCs w:val="24"/>
        </w:rPr>
        <w:t xml:space="preserve">volunteers </w:t>
      </w:r>
      <w:r w:rsidR="00C708F9" w:rsidRPr="00C708F9">
        <w:rPr>
          <w:sz w:val="24"/>
          <w:szCs w:val="24"/>
        </w:rPr>
        <w:t>‘</w:t>
      </w:r>
      <w:r w:rsidR="004B26EF" w:rsidRPr="00C708F9">
        <w:rPr>
          <w:sz w:val="24"/>
          <w:szCs w:val="24"/>
        </w:rPr>
        <w:t>trained (including activ</w:t>
      </w:r>
      <w:r w:rsidR="00C708F9" w:rsidRPr="00C708F9">
        <w:rPr>
          <w:sz w:val="24"/>
          <w:szCs w:val="24"/>
        </w:rPr>
        <w:t>ity co-ordinators,</w:t>
      </w:r>
      <w:r w:rsidR="004B26EF" w:rsidRPr="00C708F9">
        <w:rPr>
          <w:sz w:val="24"/>
          <w:szCs w:val="24"/>
        </w:rPr>
        <w:t xml:space="preserve"> volunteers</w:t>
      </w:r>
      <w:r w:rsidR="00C708F9" w:rsidRPr="00C708F9">
        <w:rPr>
          <w:sz w:val="24"/>
          <w:szCs w:val="24"/>
        </w:rPr>
        <w:t xml:space="preserve"> and healthcare staff</w:t>
      </w:r>
      <w:r w:rsidR="004B26EF" w:rsidRPr="00C708F9">
        <w:rPr>
          <w:sz w:val="24"/>
          <w:szCs w:val="24"/>
        </w:rPr>
        <w:t xml:space="preserve">) the views of </w:t>
      </w:r>
      <w:r w:rsidR="00C708F9" w:rsidRPr="00C708F9">
        <w:rPr>
          <w:sz w:val="24"/>
          <w:szCs w:val="24"/>
        </w:rPr>
        <w:t>60</w:t>
      </w:r>
      <w:r w:rsidR="004B26EF" w:rsidRPr="00C708F9">
        <w:rPr>
          <w:sz w:val="24"/>
          <w:szCs w:val="24"/>
        </w:rPr>
        <w:t xml:space="preserve"> of them </w:t>
      </w:r>
      <w:r w:rsidR="00C708F9" w:rsidRPr="00C708F9">
        <w:rPr>
          <w:sz w:val="24"/>
          <w:szCs w:val="24"/>
        </w:rPr>
        <w:t xml:space="preserve">[42+ 18] </w:t>
      </w:r>
      <w:r w:rsidR="00627F62">
        <w:rPr>
          <w:sz w:val="24"/>
          <w:szCs w:val="24"/>
        </w:rPr>
        <w:t>(77</w:t>
      </w:r>
      <w:r w:rsidR="004B26EF" w:rsidRPr="00C708F9">
        <w:rPr>
          <w:sz w:val="24"/>
          <w:szCs w:val="24"/>
        </w:rPr>
        <w:t>%) are included in the surveys.</w:t>
      </w:r>
      <w:r w:rsidR="00C708F9">
        <w:rPr>
          <w:sz w:val="24"/>
          <w:szCs w:val="24"/>
        </w:rPr>
        <w:t xml:space="preserve"> See table 1b and appendix </w:t>
      </w:r>
      <w:r w:rsidR="001D5FDB">
        <w:rPr>
          <w:sz w:val="24"/>
          <w:szCs w:val="24"/>
        </w:rPr>
        <w:t>6.</w:t>
      </w:r>
    </w:p>
    <w:p w14:paraId="0437A973" w14:textId="77777777" w:rsidR="00836928" w:rsidRPr="004B26EF" w:rsidRDefault="00836928" w:rsidP="004B26EF">
      <w:pPr>
        <w:rPr>
          <w:sz w:val="24"/>
          <w:szCs w:val="24"/>
        </w:rPr>
      </w:pPr>
    </w:p>
    <w:p w14:paraId="492767F4" w14:textId="77777777" w:rsidR="009F55EF" w:rsidRPr="00E1559E" w:rsidRDefault="00F21BDB" w:rsidP="00E1559E">
      <w:pPr>
        <w:pStyle w:val="ListParagraph"/>
        <w:numPr>
          <w:ilvl w:val="1"/>
          <w:numId w:val="20"/>
        </w:numPr>
        <w:spacing w:after="0" w:line="240" w:lineRule="auto"/>
        <w:ind w:left="709" w:hanging="425"/>
        <w:rPr>
          <w:b/>
          <w:color w:val="0070C0"/>
          <w:sz w:val="24"/>
          <w:szCs w:val="24"/>
        </w:rPr>
      </w:pPr>
      <w:r w:rsidRPr="00E1559E">
        <w:rPr>
          <w:b/>
          <w:color w:val="0070C0"/>
          <w:sz w:val="24"/>
          <w:szCs w:val="24"/>
        </w:rPr>
        <w:t>Outcome measures</w:t>
      </w:r>
    </w:p>
    <w:p w14:paraId="07CBD4CF" w14:textId="77777777" w:rsidR="008B29A0" w:rsidRDefault="008B29A0" w:rsidP="00F21BDB">
      <w:pPr>
        <w:spacing w:after="0" w:line="240" w:lineRule="auto"/>
        <w:rPr>
          <w:b/>
          <w:sz w:val="24"/>
          <w:szCs w:val="24"/>
        </w:rPr>
      </w:pPr>
    </w:p>
    <w:p w14:paraId="31AFC285" w14:textId="77777777" w:rsidR="00E1559E" w:rsidRPr="00E1559E" w:rsidRDefault="00E1559E" w:rsidP="00F21BDB">
      <w:pPr>
        <w:spacing w:after="0" w:line="240" w:lineRule="auto"/>
        <w:rPr>
          <w:sz w:val="24"/>
          <w:szCs w:val="24"/>
        </w:rPr>
      </w:pPr>
      <w:r w:rsidRPr="00E1559E">
        <w:rPr>
          <w:sz w:val="24"/>
          <w:szCs w:val="24"/>
        </w:rPr>
        <w:t>The outcome measures and indic</w:t>
      </w:r>
      <w:r>
        <w:rPr>
          <w:sz w:val="24"/>
          <w:szCs w:val="24"/>
        </w:rPr>
        <w:t>ators are summarised in table 2, additional outcome measures in table 3 and quantitative indicators for each sample group in table 4.</w:t>
      </w:r>
    </w:p>
    <w:p w14:paraId="3EC6406F" w14:textId="77777777" w:rsidR="00E1559E" w:rsidRPr="00263E77" w:rsidRDefault="00E1559E" w:rsidP="00F21BDB">
      <w:pPr>
        <w:spacing w:after="0" w:line="240" w:lineRule="auto"/>
        <w:rPr>
          <w:b/>
          <w:sz w:val="24"/>
          <w:szCs w:val="24"/>
        </w:rPr>
      </w:pPr>
    </w:p>
    <w:p w14:paraId="56A2AD2D" w14:textId="77777777" w:rsidR="00F21BDB" w:rsidRDefault="008B29A0" w:rsidP="00F21BDB">
      <w:pPr>
        <w:spacing w:after="0" w:line="240" w:lineRule="auto"/>
        <w:rPr>
          <w:i/>
          <w:color w:val="0070C0"/>
          <w:sz w:val="24"/>
          <w:szCs w:val="24"/>
        </w:rPr>
      </w:pPr>
      <w:r w:rsidRPr="008B29A0">
        <w:rPr>
          <w:i/>
          <w:color w:val="0070C0"/>
          <w:sz w:val="24"/>
          <w:szCs w:val="24"/>
        </w:rPr>
        <w:t>Table 2: Outcome measures and indicators</w:t>
      </w:r>
    </w:p>
    <w:p w14:paraId="39DA82CC" w14:textId="77777777" w:rsidR="008B29A0" w:rsidRPr="008B29A0" w:rsidRDefault="008B29A0" w:rsidP="00F21BDB">
      <w:pPr>
        <w:spacing w:after="0" w:line="240" w:lineRule="auto"/>
        <w:rPr>
          <w:i/>
          <w:color w:val="0070C0"/>
          <w:sz w:val="24"/>
          <w:szCs w:val="24"/>
        </w:rPr>
      </w:pPr>
    </w:p>
    <w:tbl>
      <w:tblPr>
        <w:tblStyle w:val="TableGrid"/>
        <w:tblW w:w="9209"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6516"/>
        <w:gridCol w:w="1134"/>
        <w:gridCol w:w="1559"/>
      </w:tblGrid>
      <w:tr w:rsidR="00263E77" w14:paraId="12DABA9A" w14:textId="77777777" w:rsidTr="00F5198C">
        <w:tc>
          <w:tcPr>
            <w:tcW w:w="6516" w:type="dxa"/>
            <w:shd w:val="clear" w:color="auto" w:fill="F2F2F2" w:themeFill="background1" w:themeFillShade="F2"/>
          </w:tcPr>
          <w:p w14:paraId="0ED891B9" w14:textId="77777777" w:rsidR="00263E77" w:rsidRPr="00263E77" w:rsidRDefault="00263E77" w:rsidP="000E24C3">
            <w:pPr>
              <w:pStyle w:val="NoSpacing"/>
              <w:spacing w:line="228" w:lineRule="auto"/>
              <w:rPr>
                <w:b/>
              </w:rPr>
            </w:pPr>
            <w:r w:rsidRPr="00763161">
              <w:rPr>
                <w:b/>
                <w:sz w:val="24"/>
              </w:rPr>
              <w:t>Outcome 1</w:t>
            </w:r>
          </w:p>
        </w:tc>
        <w:tc>
          <w:tcPr>
            <w:tcW w:w="1134" w:type="dxa"/>
            <w:shd w:val="clear" w:color="auto" w:fill="F2F2F2" w:themeFill="background1" w:themeFillShade="F2"/>
          </w:tcPr>
          <w:p w14:paraId="255B0FDE" w14:textId="77777777" w:rsidR="00263E77" w:rsidRDefault="00263E77" w:rsidP="000E24C3">
            <w:pPr>
              <w:spacing w:line="228" w:lineRule="auto"/>
              <w:rPr>
                <w:b/>
                <w:sz w:val="24"/>
                <w:szCs w:val="24"/>
              </w:rPr>
            </w:pPr>
          </w:p>
        </w:tc>
        <w:tc>
          <w:tcPr>
            <w:tcW w:w="1559" w:type="dxa"/>
            <w:shd w:val="clear" w:color="auto" w:fill="F2F2F2" w:themeFill="background1" w:themeFillShade="F2"/>
          </w:tcPr>
          <w:p w14:paraId="317C9130" w14:textId="77777777" w:rsidR="00263E77" w:rsidRDefault="00263E77" w:rsidP="000E24C3">
            <w:pPr>
              <w:spacing w:line="228" w:lineRule="auto"/>
              <w:rPr>
                <w:b/>
                <w:sz w:val="24"/>
                <w:szCs w:val="24"/>
              </w:rPr>
            </w:pPr>
          </w:p>
        </w:tc>
      </w:tr>
      <w:tr w:rsidR="00263E77" w14:paraId="26E3661A" w14:textId="77777777" w:rsidTr="00F5198C">
        <w:tc>
          <w:tcPr>
            <w:tcW w:w="6516" w:type="dxa"/>
            <w:shd w:val="clear" w:color="auto" w:fill="F2F2F2" w:themeFill="background1" w:themeFillShade="F2"/>
          </w:tcPr>
          <w:p w14:paraId="6C356974" w14:textId="77777777" w:rsidR="00263E77" w:rsidRPr="00263E77" w:rsidRDefault="00263E77" w:rsidP="000E24C3">
            <w:pPr>
              <w:pStyle w:val="NoSpacing"/>
              <w:spacing w:line="228" w:lineRule="auto"/>
              <w:rPr>
                <w:b/>
              </w:rPr>
            </w:pPr>
            <w:r w:rsidRPr="00263E77">
              <w:rPr>
                <w:b/>
              </w:rPr>
              <w:t xml:space="preserve">Indicator </w:t>
            </w:r>
          </w:p>
        </w:tc>
        <w:tc>
          <w:tcPr>
            <w:tcW w:w="1134" w:type="dxa"/>
            <w:shd w:val="clear" w:color="auto" w:fill="F2F2F2" w:themeFill="background1" w:themeFillShade="F2"/>
          </w:tcPr>
          <w:p w14:paraId="581B7A3B" w14:textId="77777777" w:rsidR="00263E77" w:rsidRDefault="00263E77" w:rsidP="000E24C3">
            <w:pPr>
              <w:spacing w:line="228" w:lineRule="auto"/>
              <w:rPr>
                <w:b/>
                <w:sz w:val="24"/>
                <w:szCs w:val="24"/>
              </w:rPr>
            </w:pPr>
            <w:r w:rsidRPr="00263E77">
              <w:rPr>
                <w:b/>
              </w:rPr>
              <w:t>Level</w:t>
            </w:r>
          </w:p>
        </w:tc>
        <w:tc>
          <w:tcPr>
            <w:tcW w:w="1559" w:type="dxa"/>
            <w:shd w:val="clear" w:color="auto" w:fill="F2F2F2" w:themeFill="background1" w:themeFillShade="F2"/>
          </w:tcPr>
          <w:p w14:paraId="312D0346" w14:textId="77777777" w:rsidR="00263E77" w:rsidRDefault="00263E77" w:rsidP="000E24C3">
            <w:pPr>
              <w:spacing w:line="228" w:lineRule="auto"/>
              <w:rPr>
                <w:b/>
                <w:sz w:val="24"/>
                <w:szCs w:val="24"/>
              </w:rPr>
            </w:pPr>
            <w:r w:rsidRPr="00263E77">
              <w:rPr>
                <w:b/>
              </w:rPr>
              <w:t>Timescale</w:t>
            </w:r>
          </w:p>
        </w:tc>
      </w:tr>
      <w:tr w:rsidR="00263E77" w14:paraId="720364E2" w14:textId="77777777" w:rsidTr="00B3517E">
        <w:tc>
          <w:tcPr>
            <w:tcW w:w="6516" w:type="dxa"/>
          </w:tcPr>
          <w:p w14:paraId="7CD0CCD5" w14:textId="77777777" w:rsidR="00263E77" w:rsidRPr="00C6199E" w:rsidRDefault="00361DF3" w:rsidP="000E24C3">
            <w:pPr>
              <w:pStyle w:val="NoSpacing"/>
              <w:numPr>
                <w:ilvl w:val="0"/>
                <w:numId w:val="5"/>
              </w:numPr>
              <w:spacing w:line="228" w:lineRule="auto"/>
              <w:ind w:left="171" w:hanging="284"/>
              <w:rPr>
                <w:sz w:val="24"/>
                <w:szCs w:val="24"/>
              </w:rPr>
            </w:pPr>
            <w:r w:rsidRPr="008D46D3">
              <w:rPr>
                <w:shd w:val="clear" w:color="auto" w:fill="FAEF9C"/>
              </w:rPr>
              <w:t>Care staff</w:t>
            </w:r>
            <w:r>
              <w:t>/</w:t>
            </w:r>
            <w:r w:rsidRPr="008D46D3">
              <w:rPr>
                <w:highlight w:val="cyan"/>
              </w:rPr>
              <w:t>families</w:t>
            </w:r>
            <w:r>
              <w:t xml:space="preserve"> have observed and reported</w:t>
            </w:r>
            <w:r w:rsidR="009617A4">
              <w:t xml:space="preserve"> that PLDs </w:t>
            </w:r>
            <w:r w:rsidR="00263E77" w:rsidRPr="00C6199E">
              <w:t xml:space="preserve">demonstrate an improvement in their </w:t>
            </w:r>
            <w:r w:rsidR="00263E77" w:rsidRPr="009617A4">
              <w:rPr>
                <w:b/>
              </w:rPr>
              <w:t>behaviour</w:t>
            </w:r>
            <w:r w:rsidR="00263E77" w:rsidRPr="00C6199E">
              <w:t xml:space="preserve"> post session</w:t>
            </w:r>
            <w:r>
              <w:t xml:space="preserve"> vs pre-session</w:t>
            </w:r>
          </w:p>
        </w:tc>
        <w:tc>
          <w:tcPr>
            <w:tcW w:w="1134" w:type="dxa"/>
          </w:tcPr>
          <w:p w14:paraId="714EFBF7" w14:textId="77777777" w:rsidR="00263E77" w:rsidRPr="00263E77" w:rsidRDefault="00263E77" w:rsidP="000E24C3">
            <w:pPr>
              <w:spacing w:line="228" w:lineRule="auto"/>
            </w:pPr>
            <w:r w:rsidRPr="00263E77">
              <w:t>30%</w:t>
            </w:r>
          </w:p>
        </w:tc>
        <w:tc>
          <w:tcPr>
            <w:tcW w:w="1559" w:type="dxa"/>
          </w:tcPr>
          <w:p w14:paraId="7E2524D8" w14:textId="77777777" w:rsidR="00263E77" w:rsidRDefault="00C6199E" w:rsidP="000E24C3">
            <w:pPr>
              <w:spacing w:line="228" w:lineRule="auto"/>
              <w:rPr>
                <w:b/>
                <w:sz w:val="24"/>
                <w:szCs w:val="24"/>
              </w:rPr>
            </w:pPr>
            <w:r>
              <w:t>By end year 2</w:t>
            </w:r>
          </w:p>
        </w:tc>
      </w:tr>
      <w:tr w:rsidR="00263E77" w14:paraId="11C00F52" w14:textId="77777777" w:rsidTr="00B3517E">
        <w:tc>
          <w:tcPr>
            <w:tcW w:w="6516" w:type="dxa"/>
          </w:tcPr>
          <w:p w14:paraId="07421A08" w14:textId="77777777" w:rsidR="00263E77" w:rsidRPr="00C6199E" w:rsidRDefault="00263E77" w:rsidP="000E24C3">
            <w:pPr>
              <w:pStyle w:val="NoSpacing"/>
              <w:numPr>
                <w:ilvl w:val="0"/>
                <w:numId w:val="5"/>
              </w:numPr>
              <w:spacing w:line="228" w:lineRule="auto"/>
              <w:ind w:left="171" w:hanging="284"/>
            </w:pPr>
            <w:r w:rsidRPr="008D46D3">
              <w:rPr>
                <w:shd w:val="clear" w:color="auto" w:fill="FAEF9C"/>
              </w:rPr>
              <w:t>Care staff</w:t>
            </w:r>
            <w:r w:rsidRPr="00C6199E">
              <w:t>/</w:t>
            </w:r>
            <w:r w:rsidRPr="008D46D3">
              <w:rPr>
                <w:highlight w:val="cyan"/>
              </w:rPr>
              <w:t>families</w:t>
            </w:r>
            <w:r w:rsidRPr="00C6199E">
              <w:t xml:space="preserve"> </w:t>
            </w:r>
            <w:r w:rsidR="00361DF3">
              <w:t>have observed and r</w:t>
            </w:r>
            <w:r w:rsidRPr="00C6199E">
              <w:t>eport</w:t>
            </w:r>
            <w:r w:rsidR="00361DF3">
              <w:t>ed</w:t>
            </w:r>
            <w:r w:rsidR="009617A4">
              <w:t xml:space="preserve"> that PLDs </w:t>
            </w:r>
            <w:r w:rsidRPr="00C6199E">
              <w:t xml:space="preserve">demonstrate improved </w:t>
            </w:r>
            <w:r w:rsidRPr="009617A4">
              <w:rPr>
                <w:b/>
              </w:rPr>
              <w:t>communication</w:t>
            </w:r>
            <w:r w:rsidRPr="00C6199E">
              <w:t xml:space="preserve"> during and post sessions</w:t>
            </w:r>
            <w:r w:rsidR="00361DF3">
              <w:t xml:space="preserve"> vs pre-session</w:t>
            </w:r>
          </w:p>
        </w:tc>
        <w:tc>
          <w:tcPr>
            <w:tcW w:w="1134" w:type="dxa"/>
          </w:tcPr>
          <w:p w14:paraId="0DED55FD" w14:textId="77777777" w:rsidR="00263E77" w:rsidRPr="00263E77" w:rsidRDefault="00263E77" w:rsidP="000E24C3">
            <w:pPr>
              <w:spacing w:line="228" w:lineRule="auto"/>
            </w:pPr>
            <w:r>
              <w:t>30%</w:t>
            </w:r>
          </w:p>
        </w:tc>
        <w:tc>
          <w:tcPr>
            <w:tcW w:w="1559" w:type="dxa"/>
          </w:tcPr>
          <w:p w14:paraId="65087D69" w14:textId="77777777" w:rsidR="00263E77" w:rsidRPr="00263E77" w:rsidRDefault="00C6199E" w:rsidP="000E24C3">
            <w:pPr>
              <w:spacing w:line="228" w:lineRule="auto"/>
            </w:pPr>
            <w:r>
              <w:t>By end year 2</w:t>
            </w:r>
          </w:p>
        </w:tc>
      </w:tr>
      <w:tr w:rsidR="00263E77" w14:paraId="002244E1" w14:textId="77777777" w:rsidTr="00B3517E">
        <w:tc>
          <w:tcPr>
            <w:tcW w:w="6516" w:type="dxa"/>
          </w:tcPr>
          <w:p w14:paraId="10187F07" w14:textId="77777777" w:rsidR="00263E77" w:rsidRPr="00C6199E" w:rsidRDefault="009617A4" w:rsidP="000E24C3">
            <w:pPr>
              <w:pStyle w:val="NoSpacing"/>
              <w:numPr>
                <w:ilvl w:val="0"/>
                <w:numId w:val="5"/>
              </w:numPr>
              <w:spacing w:line="228" w:lineRule="auto"/>
              <w:ind w:left="171" w:hanging="284"/>
            </w:pPr>
            <w:r w:rsidRPr="009617A4">
              <w:rPr>
                <w:color w:val="808080" w:themeColor="background1" w:themeShade="80"/>
                <w:highlight w:val="lightGray"/>
              </w:rPr>
              <w:t>PLDs</w:t>
            </w:r>
            <w:r w:rsidR="00361DF3" w:rsidRPr="009617A4">
              <w:rPr>
                <w:color w:val="808080" w:themeColor="background1" w:themeShade="80"/>
              </w:rPr>
              <w:t xml:space="preserve"> and </w:t>
            </w:r>
            <w:r w:rsidR="00361DF3" w:rsidRPr="009617A4">
              <w:rPr>
                <w:color w:val="808080" w:themeColor="background1" w:themeShade="80"/>
                <w:highlight w:val="cyan"/>
              </w:rPr>
              <w:t>carers</w:t>
            </w:r>
            <w:r w:rsidR="00361DF3" w:rsidRPr="009617A4">
              <w:rPr>
                <w:color w:val="808080" w:themeColor="background1" w:themeShade="80"/>
              </w:rPr>
              <w:t xml:space="preserve"> indicated a</w:t>
            </w:r>
            <w:r w:rsidR="00263E77" w:rsidRPr="009617A4">
              <w:rPr>
                <w:color w:val="808080" w:themeColor="background1" w:themeShade="80"/>
              </w:rPr>
              <w:t xml:space="preserve">n increase in </w:t>
            </w:r>
            <w:r w:rsidR="00263E77" w:rsidRPr="009617A4">
              <w:rPr>
                <w:b/>
                <w:color w:val="808080" w:themeColor="background1" w:themeShade="80"/>
              </w:rPr>
              <w:t>well-being</w:t>
            </w:r>
            <w:r w:rsidR="00C6199E" w:rsidRPr="009617A4">
              <w:rPr>
                <w:color w:val="808080" w:themeColor="background1" w:themeShade="80"/>
              </w:rPr>
              <w:t xml:space="preserve"> for </w:t>
            </w:r>
            <w:r w:rsidRPr="009617A4">
              <w:rPr>
                <w:color w:val="808080" w:themeColor="background1" w:themeShade="80"/>
              </w:rPr>
              <w:t xml:space="preserve">PLDs </w:t>
            </w:r>
            <w:r w:rsidR="00C6199E" w:rsidRPr="009617A4">
              <w:rPr>
                <w:color w:val="808080" w:themeColor="background1" w:themeShade="80"/>
              </w:rPr>
              <w:t>and s</w:t>
            </w:r>
            <w:r w:rsidR="00263E77" w:rsidRPr="009617A4">
              <w:rPr>
                <w:color w:val="808080" w:themeColor="background1" w:themeShade="80"/>
              </w:rPr>
              <w:t xml:space="preserve">ignificant others who attend the session </w:t>
            </w:r>
          </w:p>
        </w:tc>
        <w:tc>
          <w:tcPr>
            <w:tcW w:w="1134" w:type="dxa"/>
          </w:tcPr>
          <w:p w14:paraId="16CDF8E7" w14:textId="77777777" w:rsidR="00263E77" w:rsidRDefault="00263E77" w:rsidP="000E24C3">
            <w:pPr>
              <w:spacing w:line="228" w:lineRule="auto"/>
            </w:pPr>
            <w:r>
              <w:t>40%</w:t>
            </w:r>
          </w:p>
        </w:tc>
        <w:tc>
          <w:tcPr>
            <w:tcW w:w="1559" w:type="dxa"/>
          </w:tcPr>
          <w:p w14:paraId="76D262B9" w14:textId="77777777" w:rsidR="00263E77" w:rsidRPr="000C4D4A" w:rsidRDefault="00F5198C" w:rsidP="000E24C3">
            <w:pPr>
              <w:spacing w:line="228" w:lineRule="auto"/>
              <w:rPr>
                <w:b/>
              </w:rPr>
            </w:pPr>
            <w:r w:rsidRPr="009617A4">
              <w:rPr>
                <w:rFonts w:cs="Arial"/>
                <w:noProof/>
                <w:color w:val="808080" w:themeColor="background1" w:themeShade="80"/>
              </w:rPr>
              <w:t>By end year 3</w:t>
            </w:r>
          </w:p>
        </w:tc>
      </w:tr>
      <w:tr w:rsidR="008B29A0" w14:paraId="051AA849" w14:textId="77777777" w:rsidTr="00F5198C">
        <w:tc>
          <w:tcPr>
            <w:tcW w:w="6516" w:type="dxa"/>
            <w:shd w:val="clear" w:color="auto" w:fill="F2F2F2" w:themeFill="background1" w:themeFillShade="F2"/>
          </w:tcPr>
          <w:p w14:paraId="3DB90DFB" w14:textId="77777777" w:rsidR="008B29A0" w:rsidRPr="00763161" w:rsidRDefault="008B29A0" w:rsidP="000E24C3">
            <w:pPr>
              <w:pStyle w:val="NoSpacing"/>
              <w:spacing w:line="228" w:lineRule="auto"/>
              <w:rPr>
                <w:b/>
                <w:sz w:val="24"/>
              </w:rPr>
            </w:pPr>
            <w:r w:rsidRPr="00763161">
              <w:rPr>
                <w:b/>
                <w:sz w:val="24"/>
              </w:rPr>
              <w:t>Outcome 2</w:t>
            </w:r>
          </w:p>
        </w:tc>
        <w:tc>
          <w:tcPr>
            <w:tcW w:w="1134" w:type="dxa"/>
            <w:shd w:val="clear" w:color="auto" w:fill="F2F2F2" w:themeFill="background1" w:themeFillShade="F2"/>
          </w:tcPr>
          <w:p w14:paraId="7F5A3065" w14:textId="77777777" w:rsidR="008B29A0" w:rsidRPr="00763161" w:rsidRDefault="008B29A0" w:rsidP="000E24C3">
            <w:pPr>
              <w:spacing w:line="228" w:lineRule="auto"/>
              <w:rPr>
                <w:b/>
                <w:sz w:val="28"/>
                <w:szCs w:val="24"/>
              </w:rPr>
            </w:pPr>
          </w:p>
        </w:tc>
        <w:tc>
          <w:tcPr>
            <w:tcW w:w="1559" w:type="dxa"/>
            <w:shd w:val="clear" w:color="auto" w:fill="F2F2F2" w:themeFill="background1" w:themeFillShade="F2"/>
          </w:tcPr>
          <w:p w14:paraId="41FF9597" w14:textId="77777777" w:rsidR="008B29A0" w:rsidRPr="00763161" w:rsidRDefault="008B29A0" w:rsidP="000E24C3">
            <w:pPr>
              <w:spacing w:line="228" w:lineRule="auto"/>
              <w:rPr>
                <w:b/>
                <w:sz w:val="28"/>
                <w:szCs w:val="24"/>
              </w:rPr>
            </w:pPr>
          </w:p>
        </w:tc>
      </w:tr>
      <w:tr w:rsidR="008B29A0" w14:paraId="587F5F02" w14:textId="77777777" w:rsidTr="00F5198C">
        <w:tc>
          <w:tcPr>
            <w:tcW w:w="6516" w:type="dxa"/>
            <w:shd w:val="clear" w:color="auto" w:fill="F2F2F2" w:themeFill="background1" w:themeFillShade="F2"/>
          </w:tcPr>
          <w:p w14:paraId="6AB6B79B" w14:textId="77777777" w:rsidR="008B29A0" w:rsidRPr="00263E77" w:rsidRDefault="008B29A0" w:rsidP="000E24C3">
            <w:pPr>
              <w:pStyle w:val="NoSpacing"/>
              <w:spacing w:line="228" w:lineRule="auto"/>
              <w:rPr>
                <w:b/>
              </w:rPr>
            </w:pPr>
            <w:r w:rsidRPr="00263E77">
              <w:rPr>
                <w:b/>
              </w:rPr>
              <w:t>Indicator</w:t>
            </w:r>
            <w:r w:rsidR="001A69AA">
              <w:rPr>
                <w:b/>
              </w:rPr>
              <w:t>s</w:t>
            </w:r>
            <w:r w:rsidRPr="00263E77">
              <w:rPr>
                <w:b/>
              </w:rPr>
              <w:t xml:space="preserve"> </w:t>
            </w:r>
          </w:p>
        </w:tc>
        <w:tc>
          <w:tcPr>
            <w:tcW w:w="1134" w:type="dxa"/>
            <w:shd w:val="clear" w:color="auto" w:fill="F2F2F2" w:themeFill="background1" w:themeFillShade="F2"/>
          </w:tcPr>
          <w:p w14:paraId="7EAEB342" w14:textId="77777777" w:rsidR="008B29A0" w:rsidRDefault="008B29A0" w:rsidP="000E24C3">
            <w:pPr>
              <w:spacing w:line="228" w:lineRule="auto"/>
              <w:rPr>
                <w:b/>
                <w:sz w:val="24"/>
                <w:szCs w:val="24"/>
              </w:rPr>
            </w:pPr>
            <w:r w:rsidRPr="00263E77">
              <w:rPr>
                <w:b/>
              </w:rPr>
              <w:t>Level</w:t>
            </w:r>
          </w:p>
        </w:tc>
        <w:tc>
          <w:tcPr>
            <w:tcW w:w="1559" w:type="dxa"/>
            <w:shd w:val="clear" w:color="auto" w:fill="F2F2F2" w:themeFill="background1" w:themeFillShade="F2"/>
          </w:tcPr>
          <w:p w14:paraId="0F1FF825" w14:textId="77777777" w:rsidR="008B29A0" w:rsidRDefault="008B29A0" w:rsidP="000E24C3">
            <w:pPr>
              <w:spacing w:line="228" w:lineRule="auto"/>
              <w:rPr>
                <w:b/>
                <w:sz w:val="24"/>
                <w:szCs w:val="24"/>
              </w:rPr>
            </w:pPr>
            <w:r w:rsidRPr="00263E77">
              <w:rPr>
                <w:b/>
              </w:rPr>
              <w:t>Timescale</w:t>
            </w:r>
          </w:p>
        </w:tc>
      </w:tr>
      <w:tr w:rsidR="008B29A0" w14:paraId="7B5AA861" w14:textId="77777777" w:rsidTr="00B3517E">
        <w:tc>
          <w:tcPr>
            <w:tcW w:w="6516" w:type="dxa"/>
          </w:tcPr>
          <w:p w14:paraId="296CB914" w14:textId="77777777" w:rsidR="008B29A0" w:rsidRPr="00C6199E" w:rsidRDefault="008B29A0" w:rsidP="000E24C3">
            <w:pPr>
              <w:pStyle w:val="NoSpacing"/>
              <w:numPr>
                <w:ilvl w:val="0"/>
                <w:numId w:val="13"/>
              </w:numPr>
              <w:spacing w:line="228" w:lineRule="auto"/>
              <w:ind w:left="171" w:hanging="284"/>
              <w:rPr>
                <w:sz w:val="24"/>
                <w:szCs w:val="24"/>
              </w:rPr>
            </w:pPr>
            <w:r w:rsidRPr="009617A4">
              <w:rPr>
                <w:rFonts w:cs="Arial"/>
                <w:noProof/>
                <w:highlight w:val="yellow"/>
              </w:rPr>
              <w:t>Volunteers</w:t>
            </w:r>
            <w:r w:rsidRPr="00263E77">
              <w:rPr>
                <w:rFonts w:cs="Arial"/>
                <w:noProof/>
              </w:rPr>
              <w:t xml:space="preserve"> have </w:t>
            </w:r>
            <w:r w:rsidRPr="001A69AA">
              <w:rPr>
                <w:rFonts w:cs="Arial"/>
                <w:b/>
                <w:noProof/>
              </w:rPr>
              <w:t>developed reminiscence skills, had the confidence to deliver MB sessions in hospitals</w:t>
            </w:r>
            <w:r w:rsidRPr="00263E77">
              <w:rPr>
                <w:rFonts w:cs="Arial"/>
                <w:noProof/>
              </w:rPr>
              <w:t>, residential homes and day care settings</w:t>
            </w:r>
          </w:p>
        </w:tc>
        <w:tc>
          <w:tcPr>
            <w:tcW w:w="1134" w:type="dxa"/>
          </w:tcPr>
          <w:p w14:paraId="4B04F694" w14:textId="77777777" w:rsidR="008B29A0" w:rsidRDefault="008B29A0" w:rsidP="000E24C3">
            <w:pPr>
              <w:spacing w:line="228" w:lineRule="auto"/>
            </w:pPr>
            <w:r>
              <w:t>80</w:t>
            </w:r>
          </w:p>
          <w:p w14:paraId="18745C17" w14:textId="77777777" w:rsidR="008B29A0" w:rsidRDefault="008B29A0" w:rsidP="000E24C3">
            <w:pPr>
              <w:spacing w:line="228" w:lineRule="auto"/>
            </w:pPr>
            <w:r>
              <w:t>120</w:t>
            </w:r>
          </w:p>
          <w:p w14:paraId="42FDAD68" w14:textId="77777777" w:rsidR="008B29A0" w:rsidRPr="00263E77" w:rsidRDefault="008B29A0" w:rsidP="000E24C3">
            <w:pPr>
              <w:spacing w:line="228" w:lineRule="auto"/>
            </w:pPr>
            <w:r w:rsidRPr="009617A4">
              <w:rPr>
                <w:color w:val="808080" w:themeColor="background1" w:themeShade="80"/>
              </w:rPr>
              <w:t>140</w:t>
            </w:r>
          </w:p>
        </w:tc>
        <w:tc>
          <w:tcPr>
            <w:tcW w:w="1559" w:type="dxa"/>
          </w:tcPr>
          <w:p w14:paraId="18F23A76" w14:textId="77777777" w:rsidR="008B29A0" w:rsidRDefault="008B29A0" w:rsidP="000E24C3">
            <w:pPr>
              <w:spacing w:line="228" w:lineRule="auto"/>
            </w:pPr>
            <w:r>
              <w:t>By end year 1</w:t>
            </w:r>
          </w:p>
          <w:p w14:paraId="1FB985E1" w14:textId="77777777" w:rsidR="008B29A0" w:rsidRDefault="008B29A0" w:rsidP="000E24C3">
            <w:pPr>
              <w:spacing w:line="228" w:lineRule="auto"/>
            </w:pPr>
            <w:r>
              <w:t>By end year 2</w:t>
            </w:r>
          </w:p>
          <w:p w14:paraId="2B51C761" w14:textId="77777777" w:rsidR="008B29A0" w:rsidRDefault="008B29A0" w:rsidP="000E24C3">
            <w:pPr>
              <w:spacing w:line="228" w:lineRule="auto"/>
              <w:rPr>
                <w:b/>
                <w:sz w:val="24"/>
                <w:szCs w:val="24"/>
              </w:rPr>
            </w:pPr>
            <w:r w:rsidRPr="009617A4">
              <w:rPr>
                <w:color w:val="808080" w:themeColor="background1" w:themeShade="80"/>
              </w:rPr>
              <w:t>By end year 3</w:t>
            </w:r>
          </w:p>
        </w:tc>
      </w:tr>
      <w:tr w:rsidR="008B29A0" w14:paraId="489AEB33" w14:textId="77777777" w:rsidTr="00B3517E">
        <w:tc>
          <w:tcPr>
            <w:tcW w:w="6516" w:type="dxa"/>
          </w:tcPr>
          <w:p w14:paraId="5FFA90C4" w14:textId="77777777" w:rsidR="008B29A0" w:rsidRPr="00263E77" w:rsidRDefault="001A69AA" w:rsidP="000E24C3">
            <w:pPr>
              <w:pStyle w:val="NoSpacing"/>
              <w:numPr>
                <w:ilvl w:val="0"/>
                <w:numId w:val="13"/>
              </w:numPr>
              <w:spacing w:line="228" w:lineRule="auto"/>
              <w:ind w:left="171" w:hanging="284"/>
              <w:rPr>
                <w:rFonts w:cs="Arial"/>
                <w:noProof/>
              </w:rPr>
            </w:pPr>
            <w:r>
              <w:rPr>
                <w:rFonts w:cstheme="minorHAnsi"/>
                <w:highlight w:val="lightGray"/>
              </w:rPr>
              <w:t xml:space="preserve">PLDs </w:t>
            </w:r>
            <w:r w:rsidR="008B29A0">
              <w:rPr>
                <w:rFonts w:cstheme="minorHAnsi"/>
                <w:noProof/>
              </w:rPr>
              <w:t xml:space="preserve">and their carers have </w:t>
            </w:r>
            <w:r w:rsidR="008B29A0" w:rsidRPr="00263E77">
              <w:rPr>
                <w:rFonts w:cs="Arial"/>
                <w:noProof/>
              </w:rPr>
              <w:t xml:space="preserve">been able to </w:t>
            </w:r>
            <w:r w:rsidR="008B29A0" w:rsidRPr="009617A4">
              <w:rPr>
                <w:rFonts w:cs="Arial"/>
                <w:b/>
                <w:noProof/>
              </w:rPr>
              <w:t>actively contribute to MB sessions sharing stories and memories</w:t>
            </w:r>
          </w:p>
        </w:tc>
        <w:tc>
          <w:tcPr>
            <w:tcW w:w="1134" w:type="dxa"/>
          </w:tcPr>
          <w:p w14:paraId="2A908F0A" w14:textId="77777777" w:rsidR="008B29A0" w:rsidRDefault="008B29A0" w:rsidP="000E24C3">
            <w:pPr>
              <w:spacing w:line="228" w:lineRule="auto"/>
              <w:rPr>
                <w:rFonts w:cstheme="minorHAnsi"/>
                <w:noProof/>
              </w:rPr>
            </w:pPr>
            <w:r>
              <w:rPr>
                <w:rFonts w:cstheme="minorHAnsi"/>
                <w:noProof/>
              </w:rPr>
              <w:t xml:space="preserve">1,440 </w:t>
            </w:r>
            <w:r w:rsidRPr="00263E77">
              <w:rPr>
                <w:rFonts w:cstheme="minorHAnsi"/>
                <w:noProof/>
              </w:rPr>
              <w:t>PLD</w:t>
            </w:r>
          </w:p>
          <w:p w14:paraId="06CC3253" w14:textId="77777777" w:rsidR="008B29A0" w:rsidRDefault="008B29A0" w:rsidP="000E24C3">
            <w:pPr>
              <w:spacing w:line="228" w:lineRule="auto"/>
            </w:pPr>
            <w:r>
              <w:rPr>
                <w:rFonts w:cs="Arial"/>
                <w:noProof/>
              </w:rPr>
              <w:t>4,440 PLD</w:t>
            </w:r>
          </w:p>
        </w:tc>
        <w:tc>
          <w:tcPr>
            <w:tcW w:w="1559" w:type="dxa"/>
          </w:tcPr>
          <w:p w14:paraId="62B35CC3" w14:textId="77777777" w:rsidR="008B29A0" w:rsidRDefault="008B29A0" w:rsidP="000E24C3">
            <w:pPr>
              <w:spacing w:line="228" w:lineRule="auto"/>
            </w:pPr>
            <w:r>
              <w:t>By end year 1</w:t>
            </w:r>
          </w:p>
          <w:p w14:paraId="15FA910A" w14:textId="77777777" w:rsidR="008B29A0" w:rsidRDefault="008B29A0" w:rsidP="000E24C3">
            <w:pPr>
              <w:spacing w:line="228" w:lineRule="auto"/>
            </w:pPr>
            <w:r>
              <w:t>By end year 2</w:t>
            </w:r>
          </w:p>
        </w:tc>
      </w:tr>
      <w:tr w:rsidR="008B29A0" w14:paraId="02E1120C" w14:textId="77777777" w:rsidTr="00B3517E">
        <w:tc>
          <w:tcPr>
            <w:tcW w:w="6516" w:type="dxa"/>
          </w:tcPr>
          <w:p w14:paraId="7A3DD0B3" w14:textId="77777777" w:rsidR="008B29A0" w:rsidRPr="009617A4" w:rsidRDefault="008B29A0" w:rsidP="000E24C3">
            <w:pPr>
              <w:pStyle w:val="NoSpacing"/>
              <w:numPr>
                <w:ilvl w:val="0"/>
                <w:numId w:val="13"/>
              </w:numPr>
              <w:spacing w:line="228" w:lineRule="auto"/>
              <w:ind w:left="171" w:hanging="284"/>
              <w:rPr>
                <w:rFonts w:cs="Arial"/>
                <w:noProof/>
                <w:color w:val="808080" w:themeColor="background1" w:themeShade="80"/>
              </w:rPr>
            </w:pPr>
            <w:r w:rsidRPr="009617A4">
              <w:rPr>
                <w:rFonts w:cs="Arial"/>
                <w:noProof/>
                <w:color w:val="808080" w:themeColor="background1" w:themeShade="80"/>
                <w:highlight w:val="cyan"/>
              </w:rPr>
              <w:t>Families/carers</w:t>
            </w:r>
            <w:r w:rsidRPr="009617A4">
              <w:rPr>
                <w:rFonts w:cs="Arial"/>
                <w:noProof/>
                <w:color w:val="808080" w:themeColor="background1" w:themeShade="80"/>
              </w:rPr>
              <w:t xml:space="preserve"> report that </w:t>
            </w:r>
            <w:r w:rsidR="001A69AA">
              <w:rPr>
                <w:rFonts w:cs="Arial"/>
                <w:noProof/>
                <w:color w:val="808080" w:themeColor="background1" w:themeShade="80"/>
              </w:rPr>
              <w:t xml:space="preserve">PLDs </w:t>
            </w:r>
            <w:r w:rsidRPr="009617A4">
              <w:rPr>
                <w:rFonts w:cs="Arial"/>
                <w:noProof/>
                <w:color w:val="808080" w:themeColor="background1" w:themeShade="80"/>
              </w:rPr>
              <w:t xml:space="preserve">have demonstrated </w:t>
            </w:r>
            <w:r w:rsidRPr="009617A4">
              <w:rPr>
                <w:rFonts w:cs="Arial"/>
                <w:b/>
                <w:noProof/>
                <w:color w:val="808080" w:themeColor="background1" w:themeShade="80"/>
              </w:rPr>
              <w:t>improved self-identity</w:t>
            </w:r>
            <w:r w:rsidRPr="009617A4">
              <w:rPr>
                <w:rFonts w:cs="Arial"/>
                <w:noProof/>
                <w:color w:val="808080" w:themeColor="background1" w:themeShade="80"/>
              </w:rPr>
              <w:t xml:space="preserve"> following MB sessions</w:t>
            </w:r>
          </w:p>
        </w:tc>
        <w:tc>
          <w:tcPr>
            <w:tcW w:w="1134" w:type="dxa"/>
          </w:tcPr>
          <w:p w14:paraId="307C66AD" w14:textId="77777777" w:rsidR="008B29A0" w:rsidRPr="009617A4" w:rsidRDefault="008B29A0" w:rsidP="000E24C3">
            <w:pPr>
              <w:spacing w:line="228" w:lineRule="auto"/>
              <w:rPr>
                <w:rFonts w:cs="Arial"/>
                <w:noProof/>
                <w:color w:val="808080" w:themeColor="background1" w:themeShade="80"/>
              </w:rPr>
            </w:pPr>
          </w:p>
          <w:p w14:paraId="2F7BDA3C" w14:textId="77777777" w:rsidR="008B29A0" w:rsidRPr="009617A4" w:rsidRDefault="008B29A0" w:rsidP="000E24C3">
            <w:pPr>
              <w:spacing w:line="228" w:lineRule="auto"/>
              <w:rPr>
                <w:color w:val="808080" w:themeColor="background1" w:themeShade="80"/>
              </w:rPr>
            </w:pPr>
            <w:r w:rsidRPr="009617A4">
              <w:rPr>
                <w:rFonts w:cs="Arial"/>
                <w:noProof/>
                <w:color w:val="808080" w:themeColor="background1" w:themeShade="80"/>
              </w:rPr>
              <w:t>7,940 PLD</w:t>
            </w:r>
          </w:p>
        </w:tc>
        <w:tc>
          <w:tcPr>
            <w:tcW w:w="1559" w:type="dxa"/>
          </w:tcPr>
          <w:p w14:paraId="3D6FEC0A" w14:textId="77777777" w:rsidR="009617A4" w:rsidRPr="009617A4" w:rsidRDefault="009617A4" w:rsidP="000E24C3">
            <w:pPr>
              <w:spacing w:line="228" w:lineRule="auto"/>
              <w:rPr>
                <w:rFonts w:cs="Arial"/>
                <w:noProof/>
                <w:color w:val="808080" w:themeColor="background1" w:themeShade="80"/>
              </w:rPr>
            </w:pPr>
          </w:p>
          <w:p w14:paraId="09BF16F9" w14:textId="77777777" w:rsidR="008B29A0" w:rsidRPr="009617A4" w:rsidRDefault="00F5198C" w:rsidP="000E24C3">
            <w:pPr>
              <w:spacing w:line="228" w:lineRule="auto"/>
              <w:rPr>
                <w:color w:val="808080" w:themeColor="background1" w:themeShade="80"/>
              </w:rPr>
            </w:pPr>
            <w:r w:rsidRPr="009617A4">
              <w:rPr>
                <w:rFonts w:cs="Arial"/>
                <w:noProof/>
                <w:color w:val="808080" w:themeColor="background1" w:themeShade="80"/>
              </w:rPr>
              <w:t>By end year 3</w:t>
            </w:r>
          </w:p>
        </w:tc>
      </w:tr>
      <w:tr w:rsidR="008B29A0" w14:paraId="33B5649A" w14:textId="77777777" w:rsidTr="00F5198C">
        <w:tc>
          <w:tcPr>
            <w:tcW w:w="6516" w:type="dxa"/>
            <w:shd w:val="clear" w:color="auto" w:fill="F2F2F2" w:themeFill="background1" w:themeFillShade="F2"/>
          </w:tcPr>
          <w:p w14:paraId="0F7E03B2" w14:textId="77777777" w:rsidR="008B29A0" w:rsidRPr="00763161" w:rsidRDefault="008B29A0" w:rsidP="000E24C3">
            <w:pPr>
              <w:pStyle w:val="NoSpacing"/>
              <w:spacing w:line="228" w:lineRule="auto"/>
              <w:rPr>
                <w:b/>
                <w:sz w:val="24"/>
              </w:rPr>
            </w:pPr>
            <w:r>
              <w:rPr>
                <w:b/>
                <w:sz w:val="24"/>
              </w:rPr>
              <w:t>Outcome 3</w:t>
            </w:r>
          </w:p>
        </w:tc>
        <w:tc>
          <w:tcPr>
            <w:tcW w:w="1134" w:type="dxa"/>
            <w:shd w:val="clear" w:color="auto" w:fill="F2F2F2" w:themeFill="background1" w:themeFillShade="F2"/>
          </w:tcPr>
          <w:p w14:paraId="70607305" w14:textId="77777777" w:rsidR="008B29A0" w:rsidRPr="00763161" w:rsidRDefault="008B29A0" w:rsidP="000E24C3">
            <w:pPr>
              <w:spacing w:line="228" w:lineRule="auto"/>
              <w:rPr>
                <w:b/>
                <w:sz w:val="28"/>
                <w:szCs w:val="24"/>
              </w:rPr>
            </w:pPr>
          </w:p>
        </w:tc>
        <w:tc>
          <w:tcPr>
            <w:tcW w:w="1559" w:type="dxa"/>
            <w:shd w:val="clear" w:color="auto" w:fill="F2F2F2" w:themeFill="background1" w:themeFillShade="F2"/>
          </w:tcPr>
          <w:p w14:paraId="3F296FDE" w14:textId="77777777" w:rsidR="008B29A0" w:rsidRPr="00763161" w:rsidRDefault="008B29A0" w:rsidP="000E24C3">
            <w:pPr>
              <w:spacing w:line="228" w:lineRule="auto"/>
              <w:rPr>
                <w:b/>
                <w:sz w:val="28"/>
                <w:szCs w:val="24"/>
              </w:rPr>
            </w:pPr>
          </w:p>
        </w:tc>
      </w:tr>
      <w:tr w:rsidR="008B29A0" w14:paraId="0A2E8D49" w14:textId="77777777" w:rsidTr="00F5198C">
        <w:tc>
          <w:tcPr>
            <w:tcW w:w="6516" w:type="dxa"/>
            <w:shd w:val="clear" w:color="auto" w:fill="F2F2F2" w:themeFill="background1" w:themeFillShade="F2"/>
          </w:tcPr>
          <w:p w14:paraId="50E13053" w14:textId="77777777" w:rsidR="008B29A0" w:rsidRPr="00263E77" w:rsidRDefault="001A69AA" w:rsidP="000E24C3">
            <w:pPr>
              <w:pStyle w:val="NoSpacing"/>
              <w:spacing w:line="228" w:lineRule="auto"/>
              <w:rPr>
                <w:b/>
              </w:rPr>
            </w:pPr>
            <w:r>
              <w:rPr>
                <w:b/>
              </w:rPr>
              <w:t>Indicators</w:t>
            </w:r>
          </w:p>
        </w:tc>
        <w:tc>
          <w:tcPr>
            <w:tcW w:w="1134" w:type="dxa"/>
            <w:shd w:val="clear" w:color="auto" w:fill="F2F2F2" w:themeFill="background1" w:themeFillShade="F2"/>
          </w:tcPr>
          <w:p w14:paraId="6A07CBD2" w14:textId="77777777" w:rsidR="008B29A0" w:rsidRDefault="008B29A0" w:rsidP="000E24C3">
            <w:pPr>
              <w:spacing w:line="228" w:lineRule="auto"/>
              <w:rPr>
                <w:b/>
                <w:sz w:val="24"/>
                <w:szCs w:val="24"/>
              </w:rPr>
            </w:pPr>
            <w:r w:rsidRPr="00263E77">
              <w:rPr>
                <w:b/>
              </w:rPr>
              <w:t>Level</w:t>
            </w:r>
          </w:p>
        </w:tc>
        <w:tc>
          <w:tcPr>
            <w:tcW w:w="1559" w:type="dxa"/>
            <w:shd w:val="clear" w:color="auto" w:fill="F2F2F2" w:themeFill="background1" w:themeFillShade="F2"/>
          </w:tcPr>
          <w:p w14:paraId="4823382A" w14:textId="77777777" w:rsidR="008B29A0" w:rsidRDefault="008B29A0" w:rsidP="000E24C3">
            <w:pPr>
              <w:spacing w:line="228" w:lineRule="auto"/>
              <w:rPr>
                <w:b/>
                <w:sz w:val="24"/>
                <w:szCs w:val="24"/>
              </w:rPr>
            </w:pPr>
            <w:r w:rsidRPr="00263E77">
              <w:rPr>
                <w:b/>
              </w:rPr>
              <w:t>Timescale</w:t>
            </w:r>
          </w:p>
        </w:tc>
      </w:tr>
      <w:tr w:rsidR="00F5198C" w14:paraId="43F336D0" w14:textId="77777777" w:rsidTr="00F5198C">
        <w:tc>
          <w:tcPr>
            <w:tcW w:w="6516" w:type="dxa"/>
            <w:shd w:val="clear" w:color="auto" w:fill="auto"/>
          </w:tcPr>
          <w:p w14:paraId="36EEDDD2" w14:textId="77777777" w:rsidR="00F5198C" w:rsidRPr="007B2377" w:rsidRDefault="007B2377" w:rsidP="000E24C3">
            <w:pPr>
              <w:pStyle w:val="NoSpacing"/>
              <w:numPr>
                <w:ilvl w:val="0"/>
                <w:numId w:val="17"/>
              </w:numPr>
              <w:spacing w:line="228" w:lineRule="auto"/>
              <w:ind w:left="161" w:hanging="276"/>
              <w:rPr>
                <w:rFonts w:cs="Arial"/>
                <w:noProof/>
              </w:rPr>
            </w:pPr>
            <w:r w:rsidRPr="007B2377">
              <w:rPr>
                <w:rFonts w:cs="Arial"/>
                <w:noProof/>
                <w:shd w:val="clear" w:color="auto" w:fill="FAEF9C"/>
              </w:rPr>
              <w:t>Healthc</w:t>
            </w:r>
            <w:r w:rsidR="00F5198C" w:rsidRPr="007B2377">
              <w:rPr>
                <w:rFonts w:cs="Arial"/>
                <w:noProof/>
                <w:shd w:val="clear" w:color="auto" w:fill="FAEF9C"/>
              </w:rPr>
              <w:t>are staff</w:t>
            </w:r>
            <w:r w:rsidR="00F5198C" w:rsidRPr="007B2377">
              <w:rPr>
                <w:rFonts w:cs="Arial"/>
                <w:noProof/>
              </w:rPr>
              <w:t xml:space="preserve"> have </w:t>
            </w:r>
            <w:r w:rsidR="00F5198C" w:rsidRPr="001A69AA">
              <w:rPr>
                <w:rFonts w:cs="Arial"/>
                <w:noProof/>
              </w:rPr>
              <w:t xml:space="preserve">gained </w:t>
            </w:r>
            <w:r w:rsidR="00F5198C" w:rsidRPr="001A69AA">
              <w:rPr>
                <w:rFonts w:cs="Arial"/>
                <w:b/>
                <w:noProof/>
                <w:shd w:val="clear" w:color="auto" w:fill="FFFFFF" w:themeFill="background1"/>
              </w:rPr>
              <w:t>tools</w:t>
            </w:r>
            <w:r w:rsidRPr="001A69AA">
              <w:rPr>
                <w:rFonts w:cs="Arial"/>
                <w:b/>
                <w:noProof/>
                <w:shd w:val="clear" w:color="auto" w:fill="FFFFFF" w:themeFill="background1"/>
              </w:rPr>
              <w:t>/skills</w:t>
            </w:r>
            <w:r w:rsidR="00F5198C" w:rsidRPr="001A69AA">
              <w:rPr>
                <w:rFonts w:cs="Arial"/>
                <w:noProof/>
                <w:shd w:val="clear" w:color="auto" w:fill="FFFFFF" w:themeFill="background1"/>
              </w:rPr>
              <w:t xml:space="preserve"> by taking part in MB </w:t>
            </w:r>
            <w:r w:rsidR="00F5198C" w:rsidRPr="001A69AA">
              <w:rPr>
                <w:rFonts w:cs="Arial"/>
                <w:b/>
                <w:noProof/>
                <w:shd w:val="clear" w:color="auto" w:fill="FFFFFF" w:themeFill="background1"/>
              </w:rPr>
              <w:t>training and delivery</w:t>
            </w:r>
            <w:r w:rsidR="00F5198C" w:rsidRPr="001A69AA">
              <w:rPr>
                <w:rFonts w:cs="Arial"/>
                <w:noProof/>
                <w:shd w:val="clear" w:color="auto" w:fill="FFFFFF" w:themeFill="background1"/>
              </w:rPr>
              <w:t xml:space="preserve"> </w:t>
            </w:r>
            <w:r w:rsidR="001A69AA">
              <w:rPr>
                <w:rFonts w:cs="Arial"/>
                <w:noProof/>
                <w:shd w:val="clear" w:color="auto" w:fill="FFFFFF" w:themeFill="background1"/>
              </w:rPr>
              <w:t xml:space="preserve">of MB </w:t>
            </w:r>
            <w:r w:rsidR="00F5198C" w:rsidRPr="001A69AA">
              <w:rPr>
                <w:rFonts w:cs="Arial"/>
                <w:noProof/>
                <w:shd w:val="clear" w:color="auto" w:fill="FFFFFF" w:themeFill="background1"/>
              </w:rPr>
              <w:t>sessions</w:t>
            </w:r>
            <w:r w:rsidR="00F5198C" w:rsidRPr="007B2377">
              <w:rPr>
                <w:rFonts w:cs="Arial"/>
                <w:noProof/>
              </w:rPr>
              <w:t xml:space="preserve"> on the wards</w:t>
            </w:r>
            <w:r w:rsidR="001A69AA">
              <w:rPr>
                <w:rFonts w:cs="Arial"/>
                <w:noProof/>
              </w:rPr>
              <w:t xml:space="preserve"> </w:t>
            </w:r>
          </w:p>
        </w:tc>
        <w:tc>
          <w:tcPr>
            <w:tcW w:w="1134" w:type="dxa"/>
            <w:shd w:val="clear" w:color="auto" w:fill="auto"/>
          </w:tcPr>
          <w:p w14:paraId="04C092E4" w14:textId="77777777" w:rsidR="00F5198C" w:rsidRPr="00263E77" w:rsidRDefault="00F5198C" w:rsidP="000E24C3">
            <w:pPr>
              <w:spacing w:line="228" w:lineRule="auto"/>
              <w:rPr>
                <w:b/>
              </w:rPr>
            </w:pPr>
            <w:r>
              <w:rPr>
                <w:b/>
              </w:rPr>
              <w:t>200</w:t>
            </w:r>
          </w:p>
        </w:tc>
        <w:tc>
          <w:tcPr>
            <w:tcW w:w="1559" w:type="dxa"/>
            <w:shd w:val="clear" w:color="auto" w:fill="auto"/>
          </w:tcPr>
          <w:p w14:paraId="6ACFE0E2" w14:textId="77777777" w:rsidR="00F5198C" w:rsidRPr="00F5198C" w:rsidRDefault="00F5198C" w:rsidP="000E24C3">
            <w:pPr>
              <w:spacing w:line="228" w:lineRule="auto"/>
            </w:pPr>
            <w:r>
              <w:rPr>
                <w:rFonts w:cs="Arial"/>
                <w:noProof/>
              </w:rPr>
              <w:t>By end y</w:t>
            </w:r>
            <w:r w:rsidRPr="00F5198C">
              <w:rPr>
                <w:rFonts w:cs="Arial"/>
                <w:noProof/>
              </w:rPr>
              <w:t>ear 1</w:t>
            </w:r>
          </w:p>
        </w:tc>
      </w:tr>
      <w:tr w:rsidR="00F5198C" w14:paraId="2533BDAF" w14:textId="77777777" w:rsidTr="00F5198C">
        <w:tc>
          <w:tcPr>
            <w:tcW w:w="6516" w:type="dxa"/>
            <w:shd w:val="clear" w:color="auto" w:fill="auto"/>
          </w:tcPr>
          <w:p w14:paraId="648A9503" w14:textId="77777777" w:rsidR="00F5198C" w:rsidRPr="007B2377" w:rsidRDefault="007B2377" w:rsidP="000E24C3">
            <w:pPr>
              <w:pStyle w:val="NoSpacing"/>
              <w:numPr>
                <w:ilvl w:val="0"/>
                <w:numId w:val="17"/>
              </w:numPr>
              <w:spacing w:line="228" w:lineRule="auto"/>
              <w:ind w:left="161" w:hanging="276"/>
              <w:rPr>
                <w:rFonts w:cs="Arial"/>
                <w:noProof/>
              </w:rPr>
            </w:pPr>
            <w:r w:rsidRPr="007B2377">
              <w:rPr>
                <w:rFonts w:cs="Arial"/>
                <w:noProof/>
                <w:shd w:val="clear" w:color="auto" w:fill="FAEF9C"/>
              </w:rPr>
              <w:t>Healthcare s</w:t>
            </w:r>
            <w:r w:rsidR="00F5198C" w:rsidRPr="007B2377">
              <w:rPr>
                <w:rFonts w:cs="Arial"/>
                <w:noProof/>
                <w:shd w:val="clear" w:color="auto" w:fill="FAEF9C"/>
              </w:rPr>
              <w:t>taff</w:t>
            </w:r>
            <w:r w:rsidR="00F5198C" w:rsidRPr="007B2377">
              <w:rPr>
                <w:rFonts w:cs="Arial"/>
                <w:noProof/>
              </w:rPr>
              <w:t>/</w:t>
            </w:r>
            <w:r w:rsidR="00F5198C" w:rsidRPr="007B2377">
              <w:rPr>
                <w:rFonts w:cs="Arial"/>
                <w:noProof/>
                <w:shd w:val="clear" w:color="auto" w:fill="FFFF00"/>
              </w:rPr>
              <w:t>volunteers</w:t>
            </w:r>
            <w:r w:rsidR="00F5198C" w:rsidRPr="007B2377">
              <w:rPr>
                <w:rFonts w:cs="Arial"/>
                <w:noProof/>
              </w:rPr>
              <w:t xml:space="preserve">, including those BME [British non-white Minority Ethnic] have had the </w:t>
            </w:r>
            <w:r w:rsidR="00F5198C" w:rsidRPr="001A69AA">
              <w:rPr>
                <w:rFonts w:cs="Arial"/>
                <w:noProof/>
                <w:shd w:val="clear" w:color="auto" w:fill="FFFFFF" w:themeFill="background1"/>
              </w:rPr>
              <w:t xml:space="preserve">opportunity to </w:t>
            </w:r>
            <w:r w:rsidR="00F5198C" w:rsidRPr="001A69AA">
              <w:rPr>
                <w:rFonts w:cs="Arial"/>
                <w:b/>
                <w:noProof/>
                <w:shd w:val="clear" w:color="auto" w:fill="FFFFFF" w:themeFill="background1"/>
              </w:rPr>
              <w:t>share their own cultural history</w:t>
            </w:r>
            <w:r w:rsidR="00F5198C" w:rsidRPr="001A69AA">
              <w:rPr>
                <w:rFonts w:cs="Arial"/>
                <w:noProof/>
                <w:shd w:val="clear" w:color="auto" w:fill="FFFFFF" w:themeFill="background1"/>
              </w:rPr>
              <w:t xml:space="preserve"> with the project</w:t>
            </w:r>
            <w:r w:rsidR="001A69AA">
              <w:rPr>
                <w:rFonts w:cs="Arial"/>
                <w:noProof/>
                <w:shd w:val="clear" w:color="auto" w:fill="FFFFFF" w:themeFill="background1"/>
              </w:rPr>
              <w:t xml:space="preserve"> [during MB sessions</w:t>
            </w:r>
            <w:r w:rsidR="001A69AA">
              <w:rPr>
                <w:rFonts w:cs="Arial"/>
                <w:noProof/>
              </w:rPr>
              <w:t xml:space="preserve"> or training]</w:t>
            </w:r>
          </w:p>
        </w:tc>
        <w:tc>
          <w:tcPr>
            <w:tcW w:w="1134" w:type="dxa"/>
            <w:shd w:val="clear" w:color="auto" w:fill="auto"/>
          </w:tcPr>
          <w:p w14:paraId="338390EC" w14:textId="77777777" w:rsidR="00F5198C" w:rsidRDefault="00F5198C" w:rsidP="000E24C3">
            <w:pPr>
              <w:spacing w:line="228" w:lineRule="auto"/>
              <w:rPr>
                <w:b/>
              </w:rPr>
            </w:pPr>
            <w:r>
              <w:rPr>
                <w:b/>
              </w:rPr>
              <w:t>100</w:t>
            </w:r>
          </w:p>
        </w:tc>
        <w:tc>
          <w:tcPr>
            <w:tcW w:w="1559" w:type="dxa"/>
            <w:shd w:val="clear" w:color="auto" w:fill="auto"/>
          </w:tcPr>
          <w:p w14:paraId="595B78BD" w14:textId="77777777" w:rsidR="00F5198C" w:rsidRDefault="00F5198C" w:rsidP="000E24C3">
            <w:pPr>
              <w:spacing w:line="228" w:lineRule="auto"/>
              <w:rPr>
                <w:rFonts w:cs="Arial"/>
                <w:noProof/>
              </w:rPr>
            </w:pPr>
            <w:r>
              <w:rPr>
                <w:rFonts w:cs="Arial"/>
                <w:noProof/>
              </w:rPr>
              <w:t xml:space="preserve">By end of year 1, 2, </w:t>
            </w:r>
            <w:r w:rsidRPr="009617A4">
              <w:rPr>
                <w:rFonts w:cs="Arial"/>
                <w:noProof/>
                <w:color w:val="808080" w:themeColor="background1" w:themeShade="80"/>
              </w:rPr>
              <w:t>and 3</w:t>
            </w:r>
          </w:p>
        </w:tc>
      </w:tr>
      <w:tr w:rsidR="00F5198C" w14:paraId="487AAC9E" w14:textId="77777777" w:rsidTr="00F5198C">
        <w:tc>
          <w:tcPr>
            <w:tcW w:w="6516" w:type="dxa"/>
            <w:shd w:val="clear" w:color="auto" w:fill="auto"/>
          </w:tcPr>
          <w:p w14:paraId="4D009FF1" w14:textId="77777777" w:rsidR="00F5198C" w:rsidRPr="007B2377" w:rsidRDefault="007B2377" w:rsidP="000E24C3">
            <w:pPr>
              <w:pStyle w:val="NoSpacing"/>
              <w:numPr>
                <w:ilvl w:val="0"/>
                <w:numId w:val="17"/>
              </w:numPr>
              <w:spacing w:line="228" w:lineRule="auto"/>
              <w:ind w:left="161" w:hanging="276"/>
              <w:rPr>
                <w:rFonts w:cs="Arial"/>
                <w:b/>
                <w:noProof/>
              </w:rPr>
            </w:pPr>
            <w:r w:rsidRPr="009617A4">
              <w:rPr>
                <w:rFonts w:cs="Arial"/>
                <w:color w:val="808080" w:themeColor="background1" w:themeShade="80"/>
                <w:shd w:val="clear" w:color="auto" w:fill="FAEF9C"/>
              </w:rPr>
              <w:lastRenderedPageBreak/>
              <w:t>Healthc</w:t>
            </w:r>
            <w:r w:rsidR="00F5198C" w:rsidRPr="009617A4">
              <w:rPr>
                <w:rFonts w:cs="Arial"/>
                <w:noProof/>
                <w:color w:val="808080" w:themeColor="background1" w:themeShade="80"/>
                <w:shd w:val="clear" w:color="auto" w:fill="FAEF9C"/>
              </w:rPr>
              <w:t>are staff</w:t>
            </w:r>
            <w:r w:rsidR="00F5198C" w:rsidRPr="009617A4">
              <w:rPr>
                <w:rFonts w:cs="Arial"/>
                <w:noProof/>
                <w:color w:val="808080" w:themeColor="background1" w:themeShade="80"/>
              </w:rPr>
              <w:t xml:space="preserve"> demonstrate </w:t>
            </w:r>
            <w:r w:rsidR="00F5198C" w:rsidRPr="001A69AA">
              <w:rPr>
                <w:rFonts w:cs="Arial"/>
                <w:noProof/>
                <w:color w:val="808080" w:themeColor="background1" w:themeShade="80"/>
                <w:shd w:val="clear" w:color="auto" w:fill="FFFFFF" w:themeFill="background1"/>
              </w:rPr>
              <w:t xml:space="preserve">increased </w:t>
            </w:r>
            <w:r w:rsidR="00F5198C" w:rsidRPr="001A69AA">
              <w:rPr>
                <w:rFonts w:cs="Arial"/>
                <w:b/>
                <w:noProof/>
                <w:color w:val="808080" w:themeColor="background1" w:themeShade="80"/>
                <w:shd w:val="clear" w:color="auto" w:fill="FFFFFF" w:themeFill="background1"/>
              </w:rPr>
              <w:t>understanding and empathy</w:t>
            </w:r>
            <w:r w:rsidRPr="001A69AA">
              <w:rPr>
                <w:rFonts w:cs="Arial"/>
                <w:b/>
                <w:noProof/>
                <w:color w:val="808080" w:themeColor="background1" w:themeShade="80"/>
              </w:rPr>
              <w:t xml:space="preserve"> towards people with t</w:t>
            </w:r>
            <w:r w:rsidR="00F5198C" w:rsidRPr="001A69AA">
              <w:rPr>
                <w:rFonts w:cs="Arial"/>
                <w:b/>
                <w:noProof/>
                <w:color w:val="808080" w:themeColor="background1" w:themeShade="80"/>
              </w:rPr>
              <w:t xml:space="preserve">ementia  </w:t>
            </w:r>
          </w:p>
        </w:tc>
        <w:tc>
          <w:tcPr>
            <w:tcW w:w="1134" w:type="dxa"/>
            <w:shd w:val="clear" w:color="auto" w:fill="auto"/>
          </w:tcPr>
          <w:p w14:paraId="2C04B153" w14:textId="77777777" w:rsidR="00F5198C" w:rsidRDefault="00F5198C" w:rsidP="000E24C3">
            <w:pPr>
              <w:spacing w:line="228" w:lineRule="auto"/>
              <w:rPr>
                <w:b/>
              </w:rPr>
            </w:pPr>
            <w:r>
              <w:rPr>
                <w:b/>
              </w:rPr>
              <w:t>600</w:t>
            </w:r>
          </w:p>
        </w:tc>
        <w:tc>
          <w:tcPr>
            <w:tcW w:w="1559" w:type="dxa"/>
            <w:shd w:val="clear" w:color="auto" w:fill="auto"/>
          </w:tcPr>
          <w:p w14:paraId="4B138FA6" w14:textId="77777777" w:rsidR="00F5198C" w:rsidRPr="00F5198C" w:rsidRDefault="00F5198C" w:rsidP="000E24C3">
            <w:pPr>
              <w:spacing w:line="228" w:lineRule="auto"/>
              <w:rPr>
                <w:rFonts w:cs="Arial"/>
                <w:noProof/>
              </w:rPr>
            </w:pPr>
            <w:r w:rsidRPr="009617A4">
              <w:rPr>
                <w:rFonts w:cs="Arial"/>
                <w:noProof/>
                <w:color w:val="808080" w:themeColor="background1" w:themeShade="80"/>
              </w:rPr>
              <w:t>By end year 3</w:t>
            </w:r>
          </w:p>
        </w:tc>
      </w:tr>
    </w:tbl>
    <w:p w14:paraId="6732958C" w14:textId="77777777" w:rsidR="00836928" w:rsidRDefault="00836928" w:rsidP="00D634F0">
      <w:pPr>
        <w:pStyle w:val="NoSpacing"/>
        <w:rPr>
          <w:i/>
          <w:color w:val="0070C0"/>
          <w:sz w:val="24"/>
        </w:rPr>
      </w:pPr>
    </w:p>
    <w:p w14:paraId="33A8EAB1" w14:textId="77777777" w:rsidR="00B3517E" w:rsidRPr="00F5198C" w:rsidRDefault="00F5198C" w:rsidP="00D634F0">
      <w:pPr>
        <w:pStyle w:val="NoSpacing"/>
        <w:rPr>
          <w:i/>
          <w:color w:val="0070C0"/>
          <w:sz w:val="24"/>
        </w:rPr>
      </w:pPr>
      <w:r w:rsidRPr="00F5198C">
        <w:rPr>
          <w:i/>
          <w:color w:val="0070C0"/>
          <w:sz w:val="24"/>
        </w:rPr>
        <w:t>Table 3: additional outcome and outcome measures/indicators</w:t>
      </w:r>
    </w:p>
    <w:p w14:paraId="724053E7" w14:textId="77777777" w:rsidR="00F5198C" w:rsidRDefault="00F5198C" w:rsidP="00D634F0">
      <w:pPr>
        <w:pStyle w:val="NoSpacing"/>
      </w:pPr>
    </w:p>
    <w:tbl>
      <w:tblPr>
        <w:tblStyle w:val="TableGrid"/>
        <w:tblW w:w="9209"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248"/>
        <w:gridCol w:w="3402"/>
        <w:gridCol w:w="1559"/>
      </w:tblGrid>
      <w:tr w:rsidR="00763161" w:rsidRPr="00763161" w14:paraId="198111FB" w14:textId="77777777" w:rsidTr="00F5198C">
        <w:tc>
          <w:tcPr>
            <w:tcW w:w="4248" w:type="dxa"/>
            <w:shd w:val="clear" w:color="auto" w:fill="F2F2F2" w:themeFill="background1" w:themeFillShade="F2"/>
          </w:tcPr>
          <w:p w14:paraId="28DFA953" w14:textId="77777777" w:rsidR="00763161" w:rsidRPr="00763161" w:rsidRDefault="00763161" w:rsidP="00836928">
            <w:pPr>
              <w:pStyle w:val="NoSpacing"/>
              <w:spacing w:line="216" w:lineRule="auto"/>
              <w:rPr>
                <w:b/>
                <w:sz w:val="24"/>
              </w:rPr>
            </w:pPr>
            <w:r w:rsidRPr="00763161">
              <w:rPr>
                <w:rFonts w:cstheme="minorHAnsi"/>
                <w:b/>
                <w:sz w:val="24"/>
                <w:szCs w:val="24"/>
              </w:rPr>
              <w:t>Additional outcomes</w:t>
            </w:r>
            <w:r>
              <w:rPr>
                <w:rFonts w:cstheme="minorHAnsi"/>
                <w:b/>
                <w:sz w:val="24"/>
                <w:szCs w:val="24"/>
              </w:rPr>
              <w:t xml:space="preserve"> (cycle of learning)</w:t>
            </w:r>
          </w:p>
        </w:tc>
        <w:tc>
          <w:tcPr>
            <w:tcW w:w="3402" w:type="dxa"/>
            <w:shd w:val="clear" w:color="auto" w:fill="F2F2F2" w:themeFill="background1" w:themeFillShade="F2"/>
          </w:tcPr>
          <w:p w14:paraId="276F97EA" w14:textId="77777777" w:rsidR="00763161" w:rsidRPr="00763161" w:rsidRDefault="00763161" w:rsidP="00836928">
            <w:pPr>
              <w:spacing w:line="216" w:lineRule="auto"/>
              <w:rPr>
                <w:b/>
                <w:sz w:val="24"/>
                <w:szCs w:val="24"/>
              </w:rPr>
            </w:pPr>
            <w:r w:rsidRPr="00763161">
              <w:rPr>
                <w:b/>
                <w:sz w:val="24"/>
                <w:szCs w:val="24"/>
              </w:rPr>
              <w:t>Evidence</w:t>
            </w:r>
          </w:p>
        </w:tc>
        <w:tc>
          <w:tcPr>
            <w:tcW w:w="1559" w:type="dxa"/>
            <w:shd w:val="clear" w:color="auto" w:fill="F2F2F2" w:themeFill="background1" w:themeFillShade="F2"/>
          </w:tcPr>
          <w:p w14:paraId="7F23BFC6" w14:textId="77777777" w:rsidR="00763161" w:rsidRPr="00763161" w:rsidRDefault="00763161" w:rsidP="00836928">
            <w:pPr>
              <w:spacing w:line="216" w:lineRule="auto"/>
              <w:rPr>
                <w:b/>
                <w:sz w:val="24"/>
                <w:szCs w:val="24"/>
              </w:rPr>
            </w:pPr>
            <w:r w:rsidRPr="00763161">
              <w:rPr>
                <w:b/>
                <w:sz w:val="24"/>
                <w:szCs w:val="24"/>
              </w:rPr>
              <w:t>Number</w:t>
            </w:r>
          </w:p>
        </w:tc>
      </w:tr>
      <w:tr w:rsidR="001B2DF3" w:rsidRPr="00763161" w14:paraId="71E1952A" w14:textId="77777777" w:rsidTr="001B2DF3">
        <w:trPr>
          <w:trHeight w:val="308"/>
        </w:trPr>
        <w:tc>
          <w:tcPr>
            <w:tcW w:w="4248" w:type="dxa"/>
            <w:vMerge w:val="restart"/>
          </w:tcPr>
          <w:p w14:paraId="079B9830" w14:textId="77777777" w:rsidR="001B2DF3" w:rsidRPr="00763161" w:rsidRDefault="001B2DF3" w:rsidP="00836928">
            <w:pPr>
              <w:spacing w:line="216" w:lineRule="auto"/>
              <w:rPr>
                <w:rFonts w:eastAsia="Times New Roman" w:cs="Aharoni"/>
                <w:szCs w:val="24"/>
              </w:rPr>
            </w:pPr>
            <w:r w:rsidRPr="00763161">
              <w:rPr>
                <w:rFonts w:eastAsia="Times New Roman" w:cs="Aharoni"/>
                <w:szCs w:val="24"/>
              </w:rPr>
              <w:t xml:space="preserve">Market and promote the project Share/disseminate learning </w:t>
            </w:r>
          </w:p>
          <w:p w14:paraId="772A2048" w14:textId="77777777" w:rsidR="001B2DF3" w:rsidRPr="00763161" w:rsidRDefault="001B2DF3" w:rsidP="00836928">
            <w:pPr>
              <w:spacing w:line="216" w:lineRule="auto"/>
              <w:rPr>
                <w:rFonts w:eastAsia="Times New Roman" w:cs="Tahoma"/>
                <w:szCs w:val="24"/>
              </w:rPr>
            </w:pPr>
            <w:r w:rsidRPr="00763161">
              <w:rPr>
                <w:rFonts w:eastAsia="Times New Roman" w:cs="Aharoni"/>
                <w:szCs w:val="24"/>
              </w:rPr>
              <w:t>Improve the public’s perception of dementia and reduce the stigma attached to it</w:t>
            </w:r>
          </w:p>
        </w:tc>
        <w:tc>
          <w:tcPr>
            <w:tcW w:w="3402" w:type="dxa"/>
          </w:tcPr>
          <w:p w14:paraId="262568DD" w14:textId="77777777" w:rsidR="001B2DF3" w:rsidRPr="00763161" w:rsidRDefault="001B2DF3" w:rsidP="00836928">
            <w:pPr>
              <w:spacing w:line="216" w:lineRule="auto"/>
              <w:rPr>
                <w:rFonts w:cstheme="minorHAnsi"/>
                <w:szCs w:val="24"/>
              </w:rPr>
            </w:pPr>
            <w:r w:rsidRPr="00763161">
              <w:rPr>
                <w:rFonts w:cstheme="minorHAnsi"/>
                <w:szCs w:val="24"/>
              </w:rPr>
              <w:t>Training sessions delivered (volunteers/healt</w:t>
            </w:r>
            <w:r>
              <w:rPr>
                <w:rFonts w:cstheme="minorHAnsi"/>
                <w:szCs w:val="24"/>
              </w:rPr>
              <w:t>hcare staff)</w:t>
            </w:r>
          </w:p>
        </w:tc>
        <w:tc>
          <w:tcPr>
            <w:tcW w:w="1559" w:type="dxa"/>
            <w:vMerge w:val="restart"/>
          </w:tcPr>
          <w:p w14:paraId="04349FC2" w14:textId="77777777" w:rsidR="001B2DF3" w:rsidRPr="00763161" w:rsidRDefault="001B2DF3" w:rsidP="00836928">
            <w:pPr>
              <w:spacing w:line="216" w:lineRule="auto"/>
              <w:rPr>
                <w:b/>
                <w:szCs w:val="24"/>
              </w:rPr>
            </w:pPr>
          </w:p>
        </w:tc>
      </w:tr>
      <w:tr w:rsidR="001B2DF3" w:rsidRPr="00763161" w14:paraId="76C1B4E1" w14:textId="77777777" w:rsidTr="00F5198C">
        <w:trPr>
          <w:trHeight w:val="305"/>
        </w:trPr>
        <w:tc>
          <w:tcPr>
            <w:tcW w:w="4248" w:type="dxa"/>
            <w:vMerge/>
          </w:tcPr>
          <w:p w14:paraId="7624553B" w14:textId="77777777" w:rsidR="001B2DF3" w:rsidRPr="00763161" w:rsidRDefault="001B2DF3" w:rsidP="00836928">
            <w:pPr>
              <w:spacing w:line="216" w:lineRule="auto"/>
              <w:rPr>
                <w:rFonts w:eastAsia="Times New Roman" w:cs="Aharoni"/>
                <w:szCs w:val="24"/>
              </w:rPr>
            </w:pPr>
          </w:p>
        </w:tc>
        <w:tc>
          <w:tcPr>
            <w:tcW w:w="3402" w:type="dxa"/>
          </w:tcPr>
          <w:p w14:paraId="6AE6A4B4" w14:textId="77777777" w:rsidR="001B2DF3" w:rsidRPr="00763161" w:rsidRDefault="001B2DF3" w:rsidP="00836928">
            <w:pPr>
              <w:spacing w:line="216" w:lineRule="auto"/>
              <w:rPr>
                <w:rFonts w:cstheme="minorHAnsi"/>
                <w:szCs w:val="24"/>
              </w:rPr>
            </w:pPr>
            <w:r w:rsidRPr="00763161">
              <w:rPr>
                <w:rFonts w:cstheme="minorHAnsi"/>
                <w:szCs w:val="24"/>
              </w:rPr>
              <w:t xml:space="preserve">Community workshops delivered </w:t>
            </w:r>
          </w:p>
        </w:tc>
        <w:tc>
          <w:tcPr>
            <w:tcW w:w="1559" w:type="dxa"/>
            <w:vMerge/>
          </w:tcPr>
          <w:p w14:paraId="2D49795D" w14:textId="77777777" w:rsidR="001B2DF3" w:rsidRPr="00763161" w:rsidRDefault="001B2DF3" w:rsidP="00836928">
            <w:pPr>
              <w:spacing w:line="216" w:lineRule="auto"/>
              <w:rPr>
                <w:b/>
                <w:szCs w:val="24"/>
              </w:rPr>
            </w:pPr>
          </w:p>
        </w:tc>
      </w:tr>
      <w:tr w:rsidR="001B2DF3" w:rsidRPr="00763161" w14:paraId="4E85FFBD" w14:textId="77777777" w:rsidTr="00F5198C">
        <w:trPr>
          <w:trHeight w:val="305"/>
        </w:trPr>
        <w:tc>
          <w:tcPr>
            <w:tcW w:w="4248" w:type="dxa"/>
            <w:vMerge/>
          </w:tcPr>
          <w:p w14:paraId="0045229D" w14:textId="77777777" w:rsidR="001B2DF3" w:rsidRPr="00763161" w:rsidRDefault="001B2DF3" w:rsidP="00836928">
            <w:pPr>
              <w:spacing w:line="216" w:lineRule="auto"/>
              <w:rPr>
                <w:rFonts w:eastAsia="Times New Roman" w:cs="Aharoni"/>
                <w:szCs w:val="24"/>
              </w:rPr>
            </w:pPr>
          </w:p>
        </w:tc>
        <w:tc>
          <w:tcPr>
            <w:tcW w:w="3402" w:type="dxa"/>
          </w:tcPr>
          <w:p w14:paraId="774D92B6" w14:textId="77777777" w:rsidR="001B2DF3" w:rsidRPr="00763161" w:rsidRDefault="001B2DF3" w:rsidP="00836928">
            <w:pPr>
              <w:spacing w:line="216" w:lineRule="auto"/>
              <w:rPr>
                <w:rFonts w:cstheme="minorHAnsi"/>
                <w:szCs w:val="24"/>
              </w:rPr>
            </w:pPr>
            <w:r>
              <w:rPr>
                <w:rFonts w:cstheme="minorHAnsi"/>
                <w:szCs w:val="24"/>
              </w:rPr>
              <w:t xml:space="preserve">Conferences attended </w:t>
            </w:r>
          </w:p>
        </w:tc>
        <w:tc>
          <w:tcPr>
            <w:tcW w:w="1559" w:type="dxa"/>
            <w:vMerge/>
          </w:tcPr>
          <w:p w14:paraId="76023A5D" w14:textId="77777777" w:rsidR="001B2DF3" w:rsidRPr="00763161" w:rsidRDefault="001B2DF3" w:rsidP="00836928">
            <w:pPr>
              <w:spacing w:line="216" w:lineRule="auto"/>
              <w:rPr>
                <w:b/>
                <w:szCs w:val="24"/>
              </w:rPr>
            </w:pPr>
          </w:p>
        </w:tc>
      </w:tr>
      <w:tr w:rsidR="001B2DF3" w:rsidRPr="00763161" w14:paraId="591BCC75" w14:textId="77777777" w:rsidTr="00F5198C">
        <w:trPr>
          <w:trHeight w:val="305"/>
        </w:trPr>
        <w:tc>
          <w:tcPr>
            <w:tcW w:w="4248" w:type="dxa"/>
            <w:vMerge/>
          </w:tcPr>
          <w:p w14:paraId="05B0DC8A" w14:textId="77777777" w:rsidR="001B2DF3" w:rsidRPr="00763161" w:rsidRDefault="001B2DF3" w:rsidP="00836928">
            <w:pPr>
              <w:spacing w:line="216" w:lineRule="auto"/>
              <w:rPr>
                <w:rFonts w:eastAsia="Times New Roman" w:cs="Aharoni"/>
                <w:szCs w:val="24"/>
              </w:rPr>
            </w:pPr>
          </w:p>
        </w:tc>
        <w:tc>
          <w:tcPr>
            <w:tcW w:w="3402" w:type="dxa"/>
          </w:tcPr>
          <w:p w14:paraId="6D095CAB" w14:textId="77777777" w:rsidR="001B2DF3" w:rsidRPr="00763161" w:rsidRDefault="001B2DF3" w:rsidP="00836928">
            <w:pPr>
              <w:spacing w:line="216" w:lineRule="auto"/>
              <w:rPr>
                <w:rFonts w:cstheme="minorHAnsi"/>
                <w:szCs w:val="24"/>
              </w:rPr>
            </w:pPr>
            <w:r w:rsidRPr="00763161">
              <w:rPr>
                <w:rFonts w:cstheme="minorHAnsi"/>
                <w:szCs w:val="24"/>
              </w:rPr>
              <w:t>Community involvement</w:t>
            </w:r>
          </w:p>
        </w:tc>
        <w:tc>
          <w:tcPr>
            <w:tcW w:w="1559" w:type="dxa"/>
            <w:vMerge/>
          </w:tcPr>
          <w:p w14:paraId="1B34F15A" w14:textId="77777777" w:rsidR="001B2DF3" w:rsidRPr="00763161" w:rsidRDefault="001B2DF3" w:rsidP="00836928">
            <w:pPr>
              <w:spacing w:line="216" w:lineRule="auto"/>
              <w:rPr>
                <w:b/>
                <w:szCs w:val="24"/>
              </w:rPr>
            </w:pPr>
          </w:p>
        </w:tc>
      </w:tr>
      <w:tr w:rsidR="00763161" w:rsidRPr="00763161" w14:paraId="2CC212E5" w14:textId="77777777" w:rsidTr="00F5198C">
        <w:tc>
          <w:tcPr>
            <w:tcW w:w="4248" w:type="dxa"/>
          </w:tcPr>
          <w:p w14:paraId="1A7F7847" w14:textId="77777777" w:rsidR="00763161" w:rsidRPr="00763161" w:rsidRDefault="00763161" w:rsidP="00836928">
            <w:pPr>
              <w:spacing w:line="216" w:lineRule="auto"/>
              <w:rPr>
                <w:rFonts w:eastAsia="Times New Roman" w:cs="Tahoma"/>
                <w:szCs w:val="24"/>
              </w:rPr>
            </w:pPr>
            <w:r>
              <w:rPr>
                <w:rFonts w:eastAsia="Times New Roman" w:cs="Tahoma"/>
                <w:szCs w:val="24"/>
              </w:rPr>
              <w:t>Experimented with different methods to capture lived experience of people with dementia or evidence of MBP development</w:t>
            </w:r>
          </w:p>
        </w:tc>
        <w:tc>
          <w:tcPr>
            <w:tcW w:w="3402" w:type="dxa"/>
          </w:tcPr>
          <w:p w14:paraId="2735F21E" w14:textId="77777777" w:rsidR="00763161" w:rsidRPr="00763161" w:rsidRDefault="00763161" w:rsidP="00836928">
            <w:pPr>
              <w:spacing w:line="216" w:lineRule="auto"/>
              <w:rPr>
                <w:b/>
                <w:szCs w:val="24"/>
              </w:rPr>
            </w:pPr>
            <w:r w:rsidRPr="00763161">
              <w:rPr>
                <w:rFonts w:cstheme="minorHAnsi"/>
                <w:szCs w:val="24"/>
              </w:rPr>
              <w:t>Photographs, video footage, oral accounts from MB sessions</w:t>
            </w:r>
          </w:p>
        </w:tc>
        <w:tc>
          <w:tcPr>
            <w:tcW w:w="1559" w:type="dxa"/>
          </w:tcPr>
          <w:p w14:paraId="5B9636D3" w14:textId="77777777" w:rsidR="00763161" w:rsidRPr="00763161" w:rsidRDefault="00763161" w:rsidP="00836928">
            <w:pPr>
              <w:spacing w:line="216" w:lineRule="auto"/>
              <w:rPr>
                <w:b/>
                <w:szCs w:val="24"/>
              </w:rPr>
            </w:pPr>
          </w:p>
        </w:tc>
      </w:tr>
    </w:tbl>
    <w:p w14:paraId="29C188B7" w14:textId="77777777" w:rsidR="00836928" w:rsidRDefault="00836928" w:rsidP="00D634F0">
      <w:pPr>
        <w:pStyle w:val="NoSpacing"/>
        <w:rPr>
          <w:i/>
          <w:color w:val="0070C0"/>
          <w:sz w:val="24"/>
        </w:rPr>
      </w:pPr>
    </w:p>
    <w:p w14:paraId="666C5719" w14:textId="77777777" w:rsidR="00836928" w:rsidRDefault="00836928" w:rsidP="00D634F0">
      <w:pPr>
        <w:pStyle w:val="NoSpacing"/>
        <w:rPr>
          <w:i/>
          <w:color w:val="0070C0"/>
          <w:sz w:val="24"/>
        </w:rPr>
      </w:pPr>
    </w:p>
    <w:p w14:paraId="2C5BB7A8" w14:textId="77777777" w:rsidR="008D46D3" w:rsidRPr="00F5198C" w:rsidRDefault="00F5198C" w:rsidP="00D634F0">
      <w:pPr>
        <w:pStyle w:val="NoSpacing"/>
        <w:rPr>
          <w:i/>
          <w:color w:val="0070C0"/>
          <w:sz w:val="24"/>
        </w:rPr>
      </w:pPr>
      <w:r>
        <w:rPr>
          <w:i/>
          <w:color w:val="0070C0"/>
          <w:sz w:val="24"/>
        </w:rPr>
        <w:t>Table 4</w:t>
      </w:r>
      <w:r w:rsidR="00E1559E">
        <w:rPr>
          <w:i/>
          <w:color w:val="0070C0"/>
          <w:sz w:val="24"/>
        </w:rPr>
        <w:t xml:space="preserve">: Quantitative indicators for each </w:t>
      </w:r>
      <w:r w:rsidRPr="00F5198C">
        <w:rPr>
          <w:i/>
          <w:color w:val="0070C0"/>
          <w:sz w:val="24"/>
        </w:rPr>
        <w:t>sample groups</w:t>
      </w:r>
    </w:p>
    <w:p w14:paraId="55A1610D" w14:textId="77777777" w:rsidR="008D46D3" w:rsidRDefault="008D46D3" w:rsidP="00D634F0">
      <w:pPr>
        <w:pStyle w:val="NoSpacing"/>
      </w:pPr>
    </w:p>
    <w:tbl>
      <w:tblPr>
        <w:tblStyle w:val="TableGrid"/>
        <w:tblW w:w="9057"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9057"/>
      </w:tblGrid>
      <w:tr w:rsidR="003119F6" w:rsidRPr="00836928" w14:paraId="626CFBDA" w14:textId="77777777" w:rsidTr="003119F6">
        <w:tc>
          <w:tcPr>
            <w:tcW w:w="9057" w:type="dxa"/>
            <w:shd w:val="clear" w:color="auto" w:fill="F2F2F2" w:themeFill="background1" w:themeFillShade="F2"/>
          </w:tcPr>
          <w:p w14:paraId="2B151254" w14:textId="77777777" w:rsidR="003119F6" w:rsidRPr="00836928" w:rsidRDefault="003119F6" w:rsidP="00836928">
            <w:pPr>
              <w:pStyle w:val="NoSpacing"/>
              <w:spacing w:line="228" w:lineRule="auto"/>
              <w:rPr>
                <w:b/>
              </w:rPr>
            </w:pPr>
            <w:r w:rsidRPr="00836928">
              <w:rPr>
                <w:rFonts w:cstheme="minorHAnsi"/>
                <w:b/>
              </w:rPr>
              <w:t>Quantitative key performance indicators for each sample group</w:t>
            </w:r>
          </w:p>
        </w:tc>
      </w:tr>
      <w:tr w:rsidR="003119F6" w:rsidRPr="00836928" w14:paraId="409F9323" w14:textId="77777777" w:rsidTr="003119F6">
        <w:tc>
          <w:tcPr>
            <w:tcW w:w="9057" w:type="dxa"/>
            <w:shd w:val="clear" w:color="auto" w:fill="FFFF00"/>
          </w:tcPr>
          <w:p w14:paraId="0A06C426" w14:textId="77777777" w:rsidR="003119F6" w:rsidRPr="00836928" w:rsidRDefault="003119F6" w:rsidP="00836928">
            <w:pPr>
              <w:pStyle w:val="NoSpacing"/>
              <w:spacing w:line="228" w:lineRule="auto"/>
              <w:rPr>
                <w:rFonts w:cstheme="minorHAnsi"/>
                <w:b/>
              </w:rPr>
            </w:pPr>
            <w:r w:rsidRPr="00836928">
              <w:rPr>
                <w:rFonts w:cstheme="minorHAnsi"/>
                <w:b/>
              </w:rPr>
              <w:t xml:space="preserve">Volunteers </w:t>
            </w:r>
          </w:p>
        </w:tc>
      </w:tr>
      <w:tr w:rsidR="003119F6" w:rsidRPr="00836928" w14:paraId="7695FE81" w14:textId="77777777" w:rsidTr="003119F6">
        <w:tc>
          <w:tcPr>
            <w:tcW w:w="9057" w:type="dxa"/>
            <w:shd w:val="clear" w:color="auto" w:fill="FFFF00"/>
          </w:tcPr>
          <w:p w14:paraId="44DC7B6F" w14:textId="77777777" w:rsidR="003119F6" w:rsidRPr="00836928" w:rsidRDefault="003119F6" w:rsidP="00836928">
            <w:pPr>
              <w:pStyle w:val="ListParagraph"/>
              <w:numPr>
                <w:ilvl w:val="0"/>
                <w:numId w:val="10"/>
              </w:numPr>
              <w:spacing w:line="228" w:lineRule="auto"/>
              <w:ind w:left="313"/>
              <w:rPr>
                <w:rFonts w:cs="Aharoni"/>
                <w:color w:val="000000"/>
              </w:rPr>
            </w:pPr>
            <w:r w:rsidRPr="00836928">
              <w:rPr>
                <w:rFonts w:cs="Aharoni"/>
                <w:color w:val="000000"/>
              </w:rPr>
              <w:t>Trained</w:t>
            </w:r>
          </w:p>
          <w:p w14:paraId="5978235F" w14:textId="77777777" w:rsidR="003119F6" w:rsidRPr="00836928" w:rsidRDefault="003119F6" w:rsidP="00836928">
            <w:pPr>
              <w:pStyle w:val="ListParagraph"/>
              <w:numPr>
                <w:ilvl w:val="0"/>
                <w:numId w:val="10"/>
              </w:numPr>
              <w:spacing w:line="228" w:lineRule="auto"/>
              <w:ind w:left="313"/>
              <w:rPr>
                <w:rFonts w:cs="Aharoni"/>
                <w:color w:val="000000"/>
              </w:rPr>
            </w:pPr>
            <w:r w:rsidRPr="00836928">
              <w:rPr>
                <w:rFonts w:cs="Aharoni"/>
                <w:color w:val="000000"/>
              </w:rPr>
              <w:t xml:space="preserve">Taken part in sessions delivered </w:t>
            </w:r>
          </w:p>
          <w:p w14:paraId="70F1C960" w14:textId="77777777" w:rsidR="003119F6" w:rsidRPr="00836928" w:rsidRDefault="003119F6" w:rsidP="00836928">
            <w:pPr>
              <w:pStyle w:val="ListParagraph"/>
              <w:numPr>
                <w:ilvl w:val="0"/>
                <w:numId w:val="10"/>
              </w:numPr>
              <w:spacing w:line="228" w:lineRule="auto"/>
              <w:ind w:left="313"/>
              <w:rPr>
                <w:rFonts w:cs="Aharoni"/>
                <w:color w:val="000000"/>
              </w:rPr>
            </w:pPr>
            <w:r w:rsidRPr="00836928">
              <w:rPr>
                <w:rFonts w:cs="Aharoni"/>
                <w:color w:val="000000"/>
              </w:rPr>
              <w:t xml:space="preserve">Developed reminiscence skills </w:t>
            </w:r>
          </w:p>
          <w:p w14:paraId="06C76E3A" w14:textId="77777777" w:rsidR="003119F6" w:rsidRPr="00836928" w:rsidRDefault="003119F6" w:rsidP="00836928">
            <w:pPr>
              <w:pStyle w:val="ListParagraph"/>
              <w:numPr>
                <w:ilvl w:val="0"/>
                <w:numId w:val="10"/>
              </w:numPr>
              <w:spacing w:line="228" w:lineRule="auto"/>
              <w:ind w:left="313"/>
              <w:rPr>
                <w:rFonts w:cs="Aharoni"/>
                <w:color w:val="000000"/>
              </w:rPr>
            </w:pPr>
            <w:r w:rsidRPr="00836928">
              <w:rPr>
                <w:rFonts w:cs="Aharoni"/>
                <w:color w:val="000000"/>
              </w:rPr>
              <w:t>Confidence to deliver MB sessions</w:t>
            </w:r>
          </w:p>
          <w:p w14:paraId="2BDC4E69" w14:textId="77777777" w:rsidR="003119F6" w:rsidRPr="00836928" w:rsidRDefault="003119F6" w:rsidP="00836928">
            <w:pPr>
              <w:pStyle w:val="ListParagraph"/>
              <w:numPr>
                <w:ilvl w:val="0"/>
                <w:numId w:val="10"/>
              </w:numPr>
              <w:spacing w:line="228" w:lineRule="auto"/>
              <w:ind w:left="313"/>
              <w:rPr>
                <w:rFonts w:cs="Aharoni"/>
                <w:color w:val="000000"/>
              </w:rPr>
            </w:pPr>
            <w:r w:rsidRPr="00836928">
              <w:rPr>
                <w:rFonts w:cs="Aharoni"/>
                <w:color w:val="000000"/>
              </w:rPr>
              <w:t xml:space="preserve">Used MBs outside of weekly sessions </w:t>
            </w:r>
          </w:p>
          <w:p w14:paraId="3DB8D37C" w14:textId="77777777" w:rsidR="003119F6" w:rsidRPr="00836928" w:rsidRDefault="003119F6" w:rsidP="00836928">
            <w:pPr>
              <w:pStyle w:val="ListParagraph"/>
              <w:numPr>
                <w:ilvl w:val="0"/>
                <w:numId w:val="10"/>
              </w:numPr>
              <w:spacing w:line="228" w:lineRule="auto"/>
              <w:ind w:left="313"/>
              <w:rPr>
                <w:rFonts w:cs="Aharoni"/>
                <w:color w:val="000000"/>
              </w:rPr>
            </w:pPr>
            <w:r w:rsidRPr="00836928">
              <w:rPr>
                <w:rFonts w:cs="Arial"/>
                <w:noProof/>
              </w:rPr>
              <w:t xml:space="preserve">Including those BME [British non-white Minority Ethnic] have had the </w:t>
            </w:r>
            <w:r w:rsidRPr="00836928">
              <w:rPr>
                <w:rFonts w:cs="Arial"/>
                <w:noProof/>
                <w:shd w:val="clear" w:color="auto" w:fill="FFFF00"/>
              </w:rPr>
              <w:t>opportunity to share their own cultural history with the project</w:t>
            </w:r>
          </w:p>
        </w:tc>
      </w:tr>
      <w:tr w:rsidR="003119F6" w:rsidRPr="00836928" w14:paraId="1D60455F" w14:textId="77777777" w:rsidTr="003119F6">
        <w:tc>
          <w:tcPr>
            <w:tcW w:w="9057" w:type="dxa"/>
            <w:shd w:val="clear" w:color="auto" w:fill="FAEF9C"/>
          </w:tcPr>
          <w:p w14:paraId="73519F7C" w14:textId="77777777" w:rsidR="003119F6" w:rsidRPr="00836928" w:rsidRDefault="003119F6" w:rsidP="00836928">
            <w:pPr>
              <w:spacing w:line="228" w:lineRule="auto"/>
              <w:rPr>
                <w:rFonts w:cs="Aharoni"/>
                <w:b/>
                <w:color w:val="000000"/>
              </w:rPr>
            </w:pPr>
            <w:r w:rsidRPr="00836928">
              <w:rPr>
                <w:rFonts w:cs="Aharoni"/>
                <w:b/>
                <w:color w:val="000000"/>
              </w:rPr>
              <w:t>Healthcare staff</w:t>
            </w:r>
          </w:p>
        </w:tc>
      </w:tr>
      <w:tr w:rsidR="003119F6" w:rsidRPr="00836928" w14:paraId="6FF5BC8B" w14:textId="77777777" w:rsidTr="003119F6">
        <w:tc>
          <w:tcPr>
            <w:tcW w:w="9057" w:type="dxa"/>
            <w:shd w:val="clear" w:color="auto" w:fill="FAEF9C"/>
          </w:tcPr>
          <w:p w14:paraId="11520197" w14:textId="77777777" w:rsidR="003119F6" w:rsidRPr="00836928" w:rsidRDefault="003119F6" w:rsidP="00836928">
            <w:pPr>
              <w:pStyle w:val="ListParagraph"/>
              <w:numPr>
                <w:ilvl w:val="0"/>
                <w:numId w:val="16"/>
              </w:numPr>
              <w:spacing w:line="228" w:lineRule="auto"/>
              <w:ind w:left="313"/>
              <w:rPr>
                <w:rFonts w:cs="Aharoni"/>
                <w:color w:val="000000"/>
              </w:rPr>
            </w:pPr>
            <w:r w:rsidRPr="00836928">
              <w:rPr>
                <w:rFonts w:cs="Aharoni"/>
                <w:color w:val="000000"/>
              </w:rPr>
              <w:t>Trained</w:t>
            </w:r>
          </w:p>
          <w:p w14:paraId="1213BA8D" w14:textId="77777777" w:rsidR="003119F6" w:rsidRPr="00836928" w:rsidRDefault="003119F6" w:rsidP="00836928">
            <w:pPr>
              <w:pStyle w:val="ListParagraph"/>
              <w:numPr>
                <w:ilvl w:val="0"/>
                <w:numId w:val="11"/>
              </w:numPr>
              <w:spacing w:line="228" w:lineRule="auto"/>
              <w:ind w:left="313"/>
              <w:rPr>
                <w:rFonts w:cs="Aharoni"/>
                <w:color w:val="000000"/>
              </w:rPr>
            </w:pPr>
            <w:r w:rsidRPr="00836928">
              <w:rPr>
                <w:rFonts w:cs="Aharoni"/>
                <w:color w:val="000000"/>
              </w:rPr>
              <w:t xml:space="preserve">Taken part in sessions delivered </w:t>
            </w:r>
          </w:p>
          <w:p w14:paraId="19E86BA5" w14:textId="77777777" w:rsidR="003119F6" w:rsidRPr="00836928" w:rsidRDefault="003119F6" w:rsidP="00836928">
            <w:pPr>
              <w:pStyle w:val="ListParagraph"/>
              <w:numPr>
                <w:ilvl w:val="0"/>
                <w:numId w:val="11"/>
              </w:numPr>
              <w:spacing w:line="228" w:lineRule="auto"/>
              <w:ind w:left="313"/>
              <w:rPr>
                <w:rFonts w:cs="Aharoni"/>
                <w:color w:val="000000"/>
              </w:rPr>
            </w:pPr>
            <w:r w:rsidRPr="00836928">
              <w:rPr>
                <w:rFonts w:cs="Aharoni"/>
                <w:color w:val="000000"/>
              </w:rPr>
              <w:t>Gained tools/skills</w:t>
            </w:r>
          </w:p>
          <w:p w14:paraId="04766A2B" w14:textId="77777777" w:rsidR="003119F6" w:rsidRPr="00836928" w:rsidRDefault="003119F6" w:rsidP="00836928">
            <w:pPr>
              <w:pStyle w:val="ListParagraph"/>
              <w:numPr>
                <w:ilvl w:val="0"/>
                <w:numId w:val="11"/>
              </w:numPr>
              <w:spacing w:line="228" w:lineRule="auto"/>
              <w:ind w:left="313"/>
              <w:rPr>
                <w:rFonts w:cs="Aharoni"/>
                <w:color w:val="000000"/>
              </w:rPr>
            </w:pPr>
            <w:r w:rsidRPr="00836928">
              <w:rPr>
                <w:rFonts w:cs="Aharoni"/>
                <w:color w:val="000000"/>
              </w:rPr>
              <w:t>Developed their reminiscence skills</w:t>
            </w:r>
          </w:p>
          <w:p w14:paraId="4DD3A333" w14:textId="77777777" w:rsidR="003119F6" w:rsidRPr="00836928" w:rsidRDefault="003119F6" w:rsidP="00836928">
            <w:pPr>
              <w:pStyle w:val="ListParagraph"/>
              <w:numPr>
                <w:ilvl w:val="0"/>
                <w:numId w:val="11"/>
              </w:numPr>
              <w:spacing w:line="228" w:lineRule="auto"/>
              <w:ind w:left="313"/>
              <w:rPr>
                <w:rFonts w:cs="Aharoni"/>
                <w:color w:val="000000"/>
              </w:rPr>
            </w:pPr>
            <w:r w:rsidRPr="00836928">
              <w:rPr>
                <w:rFonts w:cs="Aharoni"/>
                <w:color w:val="000000"/>
              </w:rPr>
              <w:t>Increased their understanding towards people with dementia</w:t>
            </w:r>
          </w:p>
          <w:p w14:paraId="4B28C27A" w14:textId="77777777" w:rsidR="003119F6" w:rsidRPr="00836928" w:rsidRDefault="003119F6" w:rsidP="00836928">
            <w:pPr>
              <w:pStyle w:val="ListParagraph"/>
              <w:numPr>
                <w:ilvl w:val="0"/>
                <w:numId w:val="11"/>
              </w:numPr>
              <w:spacing w:line="228" w:lineRule="auto"/>
              <w:ind w:left="313"/>
              <w:rPr>
                <w:rFonts w:cs="Tahoma"/>
                <w:color w:val="000000"/>
              </w:rPr>
            </w:pPr>
            <w:r w:rsidRPr="00836928">
              <w:rPr>
                <w:rFonts w:cs="Aharoni"/>
                <w:color w:val="000000"/>
              </w:rPr>
              <w:t xml:space="preserve">Increased their empathy towards people with dementia </w:t>
            </w:r>
          </w:p>
          <w:p w14:paraId="75B9B22F" w14:textId="77777777" w:rsidR="003119F6" w:rsidRPr="00836928" w:rsidRDefault="003119F6" w:rsidP="00836928">
            <w:pPr>
              <w:pStyle w:val="ListParagraph"/>
              <w:numPr>
                <w:ilvl w:val="0"/>
                <w:numId w:val="11"/>
              </w:numPr>
              <w:spacing w:line="228" w:lineRule="auto"/>
              <w:ind w:left="313"/>
              <w:rPr>
                <w:rFonts w:cs="Tahoma"/>
                <w:color w:val="000000"/>
              </w:rPr>
            </w:pPr>
            <w:r w:rsidRPr="00836928">
              <w:rPr>
                <w:rFonts w:cs="Arial"/>
                <w:noProof/>
                <w:shd w:val="clear" w:color="auto" w:fill="FAEF9C"/>
              </w:rPr>
              <w:t>I</w:t>
            </w:r>
            <w:r w:rsidRPr="00836928">
              <w:rPr>
                <w:rFonts w:cs="Arial"/>
                <w:noProof/>
              </w:rPr>
              <w:t xml:space="preserve">ncluding those BME [British non-white Minority Ethnic] have had the </w:t>
            </w:r>
            <w:r w:rsidRPr="00836928">
              <w:rPr>
                <w:rFonts w:cs="Arial"/>
                <w:noProof/>
                <w:shd w:val="clear" w:color="auto" w:fill="FAEF9C"/>
              </w:rPr>
              <w:t>opportunity to share their own cultural history with the project</w:t>
            </w:r>
          </w:p>
        </w:tc>
      </w:tr>
      <w:tr w:rsidR="003119F6" w:rsidRPr="00836928" w14:paraId="103C6C18" w14:textId="77777777" w:rsidTr="003119F6">
        <w:tc>
          <w:tcPr>
            <w:tcW w:w="9057" w:type="dxa"/>
            <w:shd w:val="clear" w:color="auto" w:fill="BFBFBF" w:themeFill="background1" w:themeFillShade="BF"/>
          </w:tcPr>
          <w:p w14:paraId="414F09EC" w14:textId="77777777" w:rsidR="003119F6" w:rsidRPr="00836928" w:rsidRDefault="003119F6" w:rsidP="00836928">
            <w:pPr>
              <w:spacing w:line="228" w:lineRule="auto"/>
              <w:rPr>
                <w:rFonts w:cs="Aharoni"/>
                <w:b/>
                <w:color w:val="000000"/>
              </w:rPr>
            </w:pPr>
            <w:r w:rsidRPr="00836928">
              <w:rPr>
                <w:rFonts w:cs="Aharoni"/>
                <w:b/>
                <w:color w:val="000000"/>
              </w:rPr>
              <w:t>People living with dementia</w:t>
            </w:r>
          </w:p>
        </w:tc>
      </w:tr>
      <w:tr w:rsidR="003119F6" w:rsidRPr="00836928" w14:paraId="297EF267" w14:textId="77777777" w:rsidTr="003119F6">
        <w:tc>
          <w:tcPr>
            <w:tcW w:w="9057" w:type="dxa"/>
            <w:shd w:val="clear" w:color="auto" w:fill="BFBFBF" w:themeFill="background1" w:themeFillShade="BF"/>
          </w:tcPr>
          <w:p w14:paraId="790B8186" w14:textId="77777777" w:rsidR="003119F6" w:rsidRPr="00836928" w:rsidRDefault="003119F6" w:rsidP="00836928">
            <w:pPr>
              <w:pStyle w:val="ListParagraph"/>
              <w:numPr>
                <w:ilvl w:val="0"/>
                <w:numId w:val="16"/>
              </w:numPr>
              <w:spacing w:line="228" w:lineRule="auto"/>
              <w:ind w:left="313"/>
              <w:rPr>
                <w:rFonts w:cs="Aharoni"/>
                <w:color w:val="000000"/>
              </w:rPr>
            </w:pPr>
            <w:r w:rsidRPr="00836928">
              <w:rPr>
                <w:rFonts w:cs="Aharoni"/>
                <w:color w:val="000000"/>
              </w:rPr>
              <w:t>Able to actively contribute to MBP sessions sharing stories and memories</w:t>
            </w:r>
          </w:p>
          <w:p w14:paraId="4974E358" w14:textId="77777777" w:rsidR="003119F6" w:rsidRPr="00836928" w:rsidRDefault="003119F6" w:rsidP="00836928">
            <w:pPr>
              <w:pStyle w:val="ListParagraph"/>
              <w:numPr>
                <w:ilvl w:val="0"/>
                <w:numId w:val="16"/>
              </w:numPr>
              <w:spacing w:line="228" w:lineRule="auto"/>
              <w:ind w:left="313"/>
              <w:rPr>
                <w:rFonts w:cs="Aharoni"/>
                <w:color w:val="000000"/>
              </w:rPr>
            </w:pPr>
            <w:r w:rsidRPr="00836928">
              <w:rPr>
                <w:rFonts w:cs="Aharoni"/>
                <w:color w:val="000000"/>
              </w:rPr>
              <w:t>Report people with dementia have increased their well-being after a MB session</w:t>
            </w:r>
          </w:p>
          <w:p w14:paraId="244295F1" w14:textId="77777777" w:rsidR="003119F6" w:rsidRPr="00836928" w:rsidRDefault="003119F6" w:rsidP="00836928">
            <w:pPr>
              <w:pStyle w:val="ListParagraph"/>
              <w:numPr>
                <w:ilvl w:val="0"/>
                <w:numId w:val="16"/>
              </w:numPr>
              <w:spacing w:line="228" w:lineRule="auto"/>
              <w:ind w:left="313"/>
              <w:rPr>
                <w:rFonts w:cs="Tahoma"/>
                <w:color w:val="000000"/>
              </w:rPr>
            </w:pPr>
            <w:r w:rsidRPr="00836928">
              <w:rPr>
                <w:rFonts w:cs="Aharoni"/>
                <w:color w:val="000000"/>
              </w:rPr>
              <w:t>report improved self-identity during/post MBP sessions</w:t>
            </w:r>
          </w:p>
        </w:tc>
      </w:tr>
      <w:tr w:rsidR="003119F6" w:rsidRPr="00836928" w14:paraId="00C8D0D4" w14:textId="77777777" w:rsidTr="003119F6">
        <w:tc>
          <w:tcPr>
            <w:tcW w:w="9057" w:type="dxa"/>
            <w:shd w:val="clear" w:color="auto" w:fill="DEEAF6" w:themeFill="accent1" w:themeFillTint="33"/>
          </w:tcPr>
          <w:p w14:paraId="06262792" w14:textId="77777777" w:rsidR="003119F6" w:rsidRPr="00836928" w:rsidRDefault="003119F6" w:rsidP="00836928">
            <w:pPr>
              <w:spacing w:line="228" w:lineRule="auto"/>
              <w:rPr>
                <w:rFonts w:cs="Aharoni"/>
                <w:b/>
                <w:color w:val="000000"/>
              </w:rPr>
            </w:pPr>
            <w:r w:rsidRPr="00836928">
              <w:rPr>
                <w:rFonts w:cs="Aharoni"/>
                <w:b/>
                <w:color w:val="000000"/>
              </w:rPr>
              <w:t xml:space="preserve">Carers/families </w:t>
            </w:r>
          </w:p>
        </w:tc>
      </w:tr>
      <w:tr w:rsidR="003119F6" w:rsidRPr="00836928" w14:paraId="18A257DA" w14:textId="77777777" w:rsidTr="003119F6">
        <w:tc>
          <w:tcPr>
            <w:tcW w:w="9057" w:type="dxa"/>
            <w:shd w:val="clear" w:color="auto" w:fill="DEEAF6" w:themeFill="accent1" w:themeFillTint="33"/>
          </w:tcPr>
          <w:p w14:paraId="32FFFEC0" w14:textId="77777777" w:rsidR="003119F6" w:rsidRPr="00836928" w:rsidRDefault="003119F6" w:rsidP="00836928">
            <w:pPr>
              <w:pStyle w:val="ListParagraph"/>
              <w:numPr>
                <w:ilvl w:val="0"/>
                <w:numId w:val="16"/>
              </w:numPr>
              <w:spacing w:line="228" w:lineRule="auto"/>
              <w:ind w:left="313"/>
              <w:rPr>
                <w:rFonts w:cs="Aharoni"/>
                <w:color w:val="000000"/>
              </w:rPr>
            </w:pPr>
            <w:r w:rsidRPr="00836928">
              <w:rPr>
                <w:rFonts w:cs="Aharoni"/>
                <w:color w:val="000000"/>
              </w:rPr>
              <w:t>Able to actively contribute to MBP sessions sharing stories and memories</w:t>
            </w:r>
          </w:p>
          <w:p w14:paraId="21DCEC43" w14:textId="77777777" w:rsidR="003119F6" w:rsidRPr="00836928" w:rsidRDefault="003119F6" w:rsidP="00836928">
            <w:pPr>
              <w:pStyle w:val="ListParagraph"/>
              <w:numPr>
                <w:ilvl w:val="0"/>
                <w:numId w:val="16"/>
              </w:numPr>
              <w:spacing w:line="228" w:lineRule="auto"/>
              <w:ind w:left="313"/>
              <w:rPr>
                <w:rFonts w:cs="Aharoni"/>
                <w:color w:val="000000"/>
              </w:rPr>
            </w:pPr>
            <w:r w:rsidRPr="00836928">
              <w:rPr>
                <w:rFonts w:cs="Aharoni"/>
                <w:color w:val="000000"/>
              </w:rPr>
              <w:lastRenderedPageBreak/>
              <w:t>Report people with dementia have increased their well-being after a MB session</w:t>
            </w:r>
          </w:p>
          <w:p w14:paraId="33608385" w14:textId="77777777" w:rsidR="003119F6" w:rsidRPr="00836928" w:rsidRDefault="003119F6" w:rsidP="00836928">
            <w:pPr>
              <w:pStyle w:val="ListParagraph"/>
              <w:numPr>
                <w:ilvl w:val="0"/>
                <w:numId w:val="16"/>
              </w:numPr>
              <w:spacing w:line="228" w:lineRule="auto"/>
              <w:ind w:left="313"/>
              <w:rPr>
                <w:rFonts w:cs="Aharoni"/>
                <w:color w:val="000000"/>
              </w:rPr>
            </w:pPr>
            <w:r w:rsidRPr="00836928">
              <w:rPr>
                <w:rFonts w:cs="Aharoni"/>
                <w:color w:val="000000"/>
              </w:rPr>
              <w:t>Report improved self-identity during/post MBP sessions</w:t>
            </w:r>
          </w:p>
        </w:tc>
      </w:tr>
    </w:tbl>
    <w:p w14:paraId="27110FD0" w14:textId="77777777" w:rsidR="00763161" w:rsidRDefault="00763161" w:rsidP="000C4D4A">
      <w:pPr>
        <w:rPr>
          <w:rFonts w:cs="Aharoni"/>
          <w:b/>
          <w:color w:val="000000"/>
          <w:sz w:val="24"/>
          <w:szCs w:val="24"/>
        </w:rPr>
      </w:pPr>
    </w:p>
    <w:p w14:paraId="549876F1" w14:textId="77777777" w:rsidR="00E1559E" w:rsidRPr="007C2057" w:rsidRDefault="00E1559E" w:rsidP="00836928">
      <w:pPr>
        <w:pStyle w:val="ListParagraph"/>
        <w:numPr>
          <w:ilvl w:val="1"/>
          <w:numId w:val="20"/>
        </w:numPr>
        <w:spacing w:after="120" w:line="240" w:lineRule="auto"/>
        <w:ind w:left="567" w:hanging="425"/>
        <w:rPr>
          <w:b/>
          <w:color w:val="0070C0"/>
          <w:sz w:val="24"/>
          <w:szCs w:val="24"/>
        </w:rPr>
      </w:pPr>
      <w:r w:rsidRPr="007C2057">
        <w:rPr>
          <w:b/>
          <w:color w:val="0070C0"/>
          <w:sz w:val="24"/>
          <w:szCs w:val="24"/>
        </w:rPr>
        <w:t>Data analysis</w:t>
      </w:r>
    </w:p>
    <w:p w14:paraId="11A28214" w14:textId="65564E5E" w:rsidR="00836928" w:rsidRDefault="007C2057" w:rsidP="00836928">
      <w:pPr>
        <w:spacing w:after="120" w:line="240" w:lineRule="auto"/>
        <w:rPr>
          <w:color w:val="0070C0"/>
          <w:sz w:val="24"/>
          <w:szCs w:val="24"/>
        </w:rPr>
      </w:pPr>
      <w:r w:rsidRPr="007C2057">
        <w:rPr>
          <w:iCs/>
          <w:sz w:val="24"/>
          <w:szCs w:val="24"/>
        </w:rPr>
        <w:t>Quantitative data were analysed nu</w:t>
      </w:r>
      <w:r w:rsidR="00407FDF">
        <w:rPr>
          <w:iCs/>
          <w:sz w:val="24"/>
          <w:szCs w:val="24"/>
        </w:rPr>
        <w:t>merically and by using SPSS 24</w:t>
      </w:r>
      <w:r w:rsidRPr="0007503F">
        <w:rPr>
          <w:iCs/>
          <w:sz w:val="24"/>
          <w:szCs w:val="24"/>
        </w:rPr>
        <w:t xml:space="preserve">. </w:t>
      </w:r>
      <w:r w:rsidR="00E1559E" w:rsidRPr="0007503F">
        <w:rPr>
          <w:sz w:val="23"/>
          <w:szCs w:val="23"/>
        </w:rPr>
        <w:t>In order to underline individual experiences and build a narrative of the collective experience of all participants</w:t>
      </w:r>
      <w:r w:rsidR="00632EB1">
        <w:rPr>
          <w:sz w:val="24"/>
          <w:szCs w:val="24"/>
        </w:rPr>
        <w:t>. T</w:t>
      </w:r>
      <w:r w:rsidR="0007503F" w:rsidRPr="0007503F">
        <w:rPr>
          <w:sz w:val="24"/>
          <w:szCs w:val="24"/>
        </w:rPr>
        <w:t>hematic analysis (Braun and Clarke, 2006) were</w:t>
      </w:r>
      <w:r w:rsidR="00E1559E" w:rsidRPr="0007503F">
        <w:rPr>
          <w:sz w:val="24"/>
          <w:szCs w:val="24"/>
        </w:rPr>
        <w:t xml:space="preserve"> used to analyse the qualitative data in </w:t>
      </w:r>
      <w:r w:rsidR="0007503F" w:rsidRPr="0007503F">
        <w:rPr>
          <w:sz w:val="24"/>
          <w:szCs w:val="24"/>
        </w:rPr>
        <w:t>surveys</w:t>
      </w:r>
      <w:r w:rsidR="00407FDF">
        <w:rPr>
          <w:sz w:val="24"/>
          <w:szCs w:val="24"/>
        </w:rPr>
        <w:t>.</w:t>
      </w:r>
      <w:r w:rsidR="00104517">
        <w:rPr>
          <w:sz w:val="24"/>
          <w:szCs w:val="24"/>
        </w:rPr>
        <w:t xml:space="preserve">Two statistical tests were undertaken </w:t>
      </w:r>
      <w:r w:rsidR="00104517" w:rsidRPr="00F91C1C">
        <w:rPr>
          <w:sz w:val="24"/>
          <w:szCs w:val="24"/>
        </w:rPr>
        <w:t xml:space="preserve">using SPSS.24: </w:t>
      </w:r>
      <w:r w:rsidR="00104517" w:rsidRPr="00F91C1C">
        <w:rPr>
          <w:rFonts w:cs="Arial"/>
          <w:color w:val="010204"/>
          <w:sz w:val="24"/>
          <w:szCs w:val="24"/>
        </w:rPr>
        <w:t xml:space="preserve">Wilcoxon Signed Ranks Test based on Negative Ranks and </w:t>
      </w:r>
      <w:r w:rsidR="00104517" w:rsidRPr="00F91C1C">
        <w:rPr>
          <w:rFonts w:cs="ArialMT"/>
          <w:sz w:val="24"/>
          <w:szCs w:val="24"/>
        </w:rPr>
        <w:t xml:space="preserve">Cohen’s classification of effect sizes is 0.1 (small effect), 0.3 (moderate effect) and 0.5 and above (large effect). </w:t>
      </w:r>
      <w:r w:rsidR="00104517" w:rsidRPr="00F91C1C">
        <w:rPr>
          <w:sz w:val="24"/>
          <w:szCs w:val="24"/>
        </w:rPr>
        <w:t xml:space="preserve">See table </w:t>
      </w:r>
      <w:r w:rsidR="003119F6">
        <w:rPr>
          <w:sz w:val="24"/>
          <w:szCs w:val="24"/>
        </w:rPr>
        <w:t>23.</w:t>
      </w:r>
    </w:p>
    <w:p w14:paraId="3B0968C1" w14:textId="77777777" w:rsidR="00836928" w:rsidRPr="00836928" w:rsidRDefault="00836928" w:rsidP="00836928">
      <w:pPr>
        <w:spacing w:after="120" w:line="240" w:lineRule="auto"/>
        <w:rPr>
          <w:color w:val="0070C0"/>
          <w:sz w:val="14"/>
          <w:szCs w:val="24"/>
        </w:rPr>
      </w:pPr>
    </w:p>
    <w:p w14:paraId="0D82F736" w14:textId="77777777" w:rsidR="00E1559E" w:rsidRPr="007C2057" w:rsidRDefault="00DA09AC" w:rsidP="00836928">
      <w:pPr>
        <w:pStyle w:val="ListParagraph"/>
        <w:numPr>
          <w:ilvl w:val="1"/>
          <w:numId w:val="20"/>
        </w:numPr>
        <w:spacing w:after="120" w:line="240" w:lineRule="auto"/>
        <w:ind w:left="567" w:hanging="425"/>
        <w:rPr>
          <w:b/>
          <w:color w:val="0070C0"/>
          <w:sz w:val="24"/>
          <w:szCs w:val="24"/>
        </w:rPr>
      </w:pPr>
      <w:r>
        <w:rPr>
          <w:b/>
          <w:color w:val="0070C0"/>
          <w:sz w:val="24"/>
          <w:szCs w:val="24"/>
        </w:rPr>
        <w:t>Consent and confidentiality</w:t>
      </w:r>
    </w:p>
    <w:p w14:paraId="33ACECEB" w14:textId="77777777" w:rsidR="00836928" w:rsidRDefault="00C53382" w:rsidP="00836928">
      <w:pPr>
        <w:spacing w:after="120" w:line="240" w:lineRule="auto"/>
        <w:rPr>
          <w:sz w:val="24"/>
          <w:szCs w:val="24"/>
        </w:rPr>
      </w:pPr>
      <w:r w:rsidRPr="000E24C3">
        <w:rPr>
          <w:sz w:val="24"/>
          <w:szCs w:val="24"/>
        </w:rPr>
        <w:t>Dementia Co-ordinator</w:t>
      </w:r>
      <w:r w:rsidR="00EE0FB8" w:rsidRPr="000E24C3">
        <w:rPr>
          <w:sz w:val="24"/>
          <w:szCs w:val="24"/>
        </w:rPr>
        <w:t xml:space="preserve">s in the relevant organisations </w:t>
      </w:r>
      <w:r w:rsidR="00B11F9A" w:rsidRPr="000E24C3">
        <w:rPr>
          <w:sz w:val="24"/>
          <w:szCs w:val="24"/>
        </w:rPr>
        <w:t>agreed that the</w:t>
      </w:r>
      <w:r w:rsidRPr="000E24C3">
        <w:rPr>
          <w:sz w:val="24"/>
          <w:szCs w:val="24"/>
        </w:rPr>
        <w:t xml:space="preserve"> forms could be used with PLD</w:t>
      </w:r>
      <w:r w:rsidR="00EE0FB8" w:rsidRPr="000E24C3">
        <w:rPr>
          <w:sz w:val="24"/>
          <w:szCs w:val="24"/>
        </w:rPr>
        <w:t>s if their</w:t>
      </w:r>
      <w:r w:rsidRPr="000E24C3">
        <w:rPr>
          <w:sz w:val="24"/>
          <w:szCs w:val="24"/>
        </w:rPr>
        <w:t xml:space="preserve"> purpose was explained to </w:t>
      </w:r>
      <w:r w:rsidR="00EE0FB8" w:rsidRPr="000E24C3">
        <w:rPr>
          <w:sz w:val="24"/>
          <w:szCs w:val="24"/>
        </w:rPr>
        <w:t xml:space="preserve">those taking part in MBP sessions </w:t>
      </w:r>
      <w:r w:rsidRPr="000E24C3">
        <w:rPr>
          <w:sz w:val="24"/>
          <w:szCs w:val="24"/>
        </w:rPr>
        <w:t>and no name</w:t>
      </w:r>
      <w:r w:rsidR="00EE0FB8" w:rsidRPr="000E24C3">
        <w:rPr>
          <w:sz w:val="24"/>
          <w:szCs w:val="24"/>
        </w:rPr>
        <w:t>s were asked for on the various questionnaires related to PLDs.</w:t>
      </w:r>
      <w:r w:rsidR="00B11F9A" w:rsidRPr="000E24C3">
        <w:rPr>
          <w:sz w:val="24"/>
          <w:szCs w:val="24"/>
        </w:rPr>
        <w:t xml:space="preserve"> </w:t>
      </w:r>
      <w:r w:rsidRPr="000E24C3">
        <w:rPr>
          <w:sz w:val="24"/>
          <w:szCs w:val="24"/>
        </w:rPr>
        <w:t xml:space="preserve">This was strictly adhered to throughout the project and no names or </w:t>
      </w:r>
      <w:r w:rsidRPr="000E24C3">
        <w:rPr>
          <w:sz w:val="24"/>
          <w:szCs w:val="24"/>
        </w:rPr>
        <w:t>personal data</w:t>
      </w:r>
      <w:r w:rsidR="00EE0FB8" w:rsidRPr="000E24C3">
        <w:rPr>
          <w:sz w:val="24"/>
          <w:szCs w:val="24"/>
        </w:rPr>
        <w:t xml:space="preserve"> about PLDs were</w:t>
      </w:r>
      <w:r w:rsidRPr="000E24C3">
        <w:rPr>
          <w:sz w:val="24"/>
          <w:szCs w:val="24"/>
        </w:rPr>
        <w:t xml:space="preserve"> </w:t>
      </w:r>
      <w:r w:rsidR="00EE0FB8" w:rsidRPr="000E24C3">
        <w:rPr>
          <w:sz w:val="24"/>
          <w:szCs w:val="24"/>
        </w:rPr>
        <w:t>collected/recorded, h</w:t>
      </w:r>
      <w:r w:rsidR="00EE0FB8" w:rsidRPr="000E24C3">
        <w:rPr>
          <w:sz w:val="24"/>
          <w:szCs w:val="24"/>
        </w:rPr>
        <w:t xml:space="preserve">ence </w:t>
      </w:r>
      <w:r w:rsidR="00EE0FB8" w:rsidRPr="000E24C3">
        <w:rPr>
          <w:sz w:val="24"/>
          <w:szCs w:val="24"/>
        </w:rPr>
        <w:t xml:space="preserve">all </w:t>
      </w:r>
      <w:r w:rsidR="00EE0FB8" w:rsidRPr="000E24C3">
        <w:rPr>
          <w:sz w:val="24"/>
          <w:szCs w:val="24"/>
        </w:rPr>
        <w:t xml:space="preserve">PLD </w:t>
      </w:r>
      <w:r w:rsidR="00EE0FB8" w:rsidRPr="000E24C3">
        <w:rPr>
          <w:sz w:val="24"/>
          <w:szCs w:val="24"/>
        </w:rPr>
        <w:t xml:space="preserve">related </w:t>
      </w:r>
      <w:r w:rsidR="00EE0FB8" w:rsidRPr="000E24C3">
        <w:rPr>
          <w:sz w:val="24"/>
          <w:szCs w:val="24"/>
        </w:rPr>
        <w:t>forms remained ‘anonymous’ and ‘unidentifiable’</w:t>
      </w:r>
      <w:r w:rsidR="00EE0FB8" w:rsidRPr="000E24C3">
        <w:rPr>
          <w:sz w:val="24"/>
          <w:szCs w:val="24"/>
        </w:rPr>
        <w:t xml:space="preserve">. </w:t>
      </w:r>
    </w:p>
    <w:p w14:paraId="7045F473" w14:textId="77777777" w:rsidR="00836928" w:rsidRDefault="00836928" w:rsidP="00836928">
      <w:pPr>
        <w:spacing w:after="120" w:line="240" w:lineRule="auto"/>
        <w:rPr>
          <w:sz w:val="24"/>
          <w:szCs w:val="24"/>
        </w:rPr>
      </w:pPr>
    </w:p>
    <w:p w14:paraId="46BFCC93" w14:textId="77777777" w:rsidR="00836928" w:rsidRDefault="00836928" w:rsidP="00836928">
      <w:pPr>
        <w:spacing w:after="120" w:line="240" w:lineRule="auto"/>
        <w:rPr>
          <w:sz w:val="24"/>
          <w:szCs w:val="24"/>
        </w:rPr>
      </w:pPr>
    </w:p>
    <w:p w14:paraId="17D05035" w14:textId="4717F35A" w:rsidR="00836928" w:rsidRDefault="00373A4C" w:rsidP="00836928">
      <w:pPr>
        <w:spacing w:after="120" w:line="240" w:lineRule="auto"/>
        <w:rPr>
          <w:sz w:val="24"/>
          <w:szCs w:val="24"/>
        </w:rPr>
      </w:pPr>
      <w:r w:rsidRPr="000E24C3">
        <w:rPr>
          <w:sz w:val="24"/>
          <w:szCs w:val="24"/>
        </w:rPr>
        <w:t xml:space="preserve">Volunteers and </w:t>
      </w:r>
      <w:r w:rsidRPr="000E24C3">
        <w:rPr>
          <w:sz w:val="24"/>
          <w:szCs w:val="24"/>
        </w:rPr>
        <w:lastRenderedPageBreak/>
        <w:t>healthcare staff</w:t>
      </w:r>
      <w:r w:rsidR="00DA09AC" w:rsidRPr="000E24C3">
        <w:rPr>
          <w:sz w:val="24"/>
          <w:szCs w:val="24"/>
        </w:rPr>
        <w:t xml:space="preserve"> were informed that</w:t>
      </w:r>
      <w:r w:rsidRPr="000E24C3">
        <w:rPr>
          <w:sz w:val="24"/>
          <w:szCs w:val="24"/>
        </w:rPr>
        <w:t xml:space="preserve"> taking part in</w:t>
      </w:r>
      <w:r w:rsidR="00DA09AC" w:rsidRPr="000E24C3">
        <w:rPr>
          <w:sz w:val="24"/>
          <w:szCs w:val="24"/>
        </w:rPr>
        <w:t xml:space="preserve"> survey</w:t>
      </w:r>
      <w:r w:rsidRPr="000E24C3">
        <w:rPr>
          <w:sz w:val="24"/>
          <w:szCs w:val="24"/>
        </w:rPr>
        <w:t>s</w:t>
      </w:r>
      <w:r w:rsidR="00DA09AC" w:rsidRPr="000E24C3">
        <w:rPr>
          <w:sz w:val="24"/>
          <w:szCs w:val="24"/>
        </w:rPr>
        <w:t xml:space="preserve"> was voluntary and that</w:t>
      </w:r>
      <w:r w:rsidR="00DA09AC" w:rsidRPr="00EE0FB8">
        <w:rPr>
          <w:sz w:val="24"/>
          <w:szCs w:val="24"/>
        </w:rPr>
        <w:t xml:space="preserve"> completing </w:t>
      </w:r>
      <w:r w:rsidRPr="00EE0FB8">
        <w:rPr>
          <w:sz w:val="24"/>
          <w:szCs w:val="24"/>
        </w:rPr>
        <w:t xml:space="preserve">the </w:t>
      </w:r>
      <w:r w:rsidR="00DA09AC" w:rsidRPr="00EE0FB8">
        <w:rPr>
          <w:sz w:val="24"/>
          <w:szCs w:val="24"/>
        </w:rPr>
        <w:t>survey</w:t>
      </w:r>
      <w:r w:rsidRPr="00EE0FB8">
        <w:rPr>
          <w:sz w:val="24"/>
          <w:szCs w:val="24"/>
        </w:rPr>
        <w:t>s</w:t>
      </w:r>
      <w:r w:rsidR="00DA09AC" w:rsidRPr="00EE0FB8">
        <w:rPr>
          <w:sz w:val="24"/>
          <w:szCs w:val="24"/>
        </w:rPr>
        <w:t xml:space="preserve"> equated to having consented to take part. </w:t>
      </w:r>
      <w:r w:rsidR="00E1559E" w:rsidRPr="00EE0FB8">
        <w:rPr>
          <w:sz w:val="24"/>
          <w:szCs w:val="24"/>
        </w:rPr>
        <w:t xml:space="preserve">All data collected were </w:t>
      </w:r>
      <w:r w:rsidR="0041502C" w:rsidRPr="00EE0FB8">
        <w:rPr>
          <w:sz w:val="24"/>
          <w:szCs w:val="24"/>
        </w:rPr>
        <w:t>stored in a locked drawer in</w:t>
      </w:r>
      <w:r w:rsidR="00E1559E" w:rsidRPr="00EE0FB8">
        <w:rPr>
          <w:sz w:val="24"/>
          <w:szCs w:val="24"/>
        </w:rPr>
        <w:t xml:space="preserve"> </w:t>
      </w:r>
      <w:r w:rsidR="00EC1CBD" w:rsidRPr="00EE0FB8">
        <w:rPr>
          <w:sz w:val="24"/>
          <w:szCs w:val="24"/>
        </w:rPr>
        <w:t xml:space="preserve">a hospital </w:t>
      </w:r>
      <w:r w:rsidR="00407FDF" w:rsidRPr="00EE0FB8">
        <w:rPr>
          <w:sz w:val="24"/>
          <w:szCs w:val="24"/>
        </w:rPr>
        <w:t xml:space="preserve">or care home </w:t>
      </w:r>
      <w:r w:rsidR="00EC1CBD" w:rsidRPr="00EE0FB8">
        <w:rPr>
          <w:sz w:val="24"/>
          <w:szCs w:val="24"/>
        </w:rPr>
        <w:t>office and stored on secure databases on secure computers</w:t>
      </w:r>
      <w:r w:rsidR="00E1559E" w:rsidRPr="00EE0FB8">
        <w:rPr>
          <w:sz w:val="24"/>
          <w:szCs w:val="24"/>
        </w:rPr>
        <w:t xml:space="preserve">. </w:t>
      </w:r>
      <w:r w:rsidR="00EC1CBD" w:rsidRPr="00EE0FB8">
        <w:rPr>
          <w:sz w:val="24"/>
          <w:szCs w:val="24"/>
        </w:rPr>
        <w:t xml:space="preserve">The consent forms </w:t>
      </w:r>
      <w:r w:rsidR="00407FDF" w:rsidRPr="00EE0FB8">
        <w:rPr>
          <w:sz w:val="24"/>
          <w:szCs w:val="24"/>
        </w:rPr>
        <w:t xml:space="preserve">for PLDs </w:t>
      </w:r>
      <w:r w:rsidR="00EC1CBD" w:rsidRPr="00EE0FB8">
        <w:rPr>
          <w:sz w:val="24"/>
          <w:szCs w:val="24"/>
        </w:rPr>
        <w:t>were stored in separate locked drawers.</w:t>
      </w:r>
      <w:r w:rsidR="00EC1CBD" w:rsidRPr="00863C34">
        <w:rPr>
          <w:sz w:val="24"/>
          <w:szCs w:val="24"/>
        </w:rPr>
        <w:t xml:space="preserve"> </w:t>
      </w:r>
    </w:p>
    <w:p w14:paraId="2DA1CFC8" w14:textId="77777777" w:rsidR="00836928" w:rsidRPr="00836928" w:rsidRDefault="00836928" w:rsidP="00836928">
      <w:pPr>
        <w:spacing w:after="120" w:line="240" w:lineRule="auto"/>
        <w:rPr>
          <w:sz w:val="24"/>
          <w:szCs w:val="24"/>
        </w:rPr>
      </w:pPr>
    </w:p>
    <w:p w14:paraId="535132F4" w14:textId="77777777" w:rsidR="00DC4CF7" w:rsidRDefault="001343D1" w:rsidP="00DC4CF7">
      <w:pPr>
        <w:pStyle w:val="ListParagraph"/>
        <w:numPr>
          <w:ilvl w:val="0"/>
          <w:numId w:val="8"/>
        </w:numPr>
        <w:ind w:left="284"/>
        <w:rPr>
          <w:rFonts w:cs="Aharoni"/>
          <w:b/>
          <w:color w:val="0070C0"/>
          <w:sz w:val="28"/>
          <w:szCs w:val="26"/>
        </w:rPr>
      </w:pPr>
      <w:r w:rsidRPr="001343D1">
        <w:rPr>
          <w:rFonts w:cs="Aharoni"/>
          <w:b/>
          <w:color w:val="0070C0"/>
          <w:sz w:val="28"/>
          <w:szCs w:val="26"/>
        </w:rPr>
        <w:t>Results</w:t>
      </w:r>
    </w:p>
    <w:p w14:paraId="6D1C95D3" w14:textId="77777777" w:rsidR="00DC4CF7" w:rsidRPr="00DC4CF7" w:rsidRDefault="00DC4CF7" w:rsidP="00DC4CF7">
      <w:pPr>
        <w:pStyle w:val="ListParagraph"/>
        <w:ind w:left="284"/>
        <w:rPr>
          <w:rFonts w:cs="Aharoni"/>
          <w:b/>
          <w:color w:val="0070C0"/>
          <w:sz w:val="28"/>
          <w:szCs w:val="26"/>
        </w:rPr>
      </w:pPr>
    </w:p>
    <w:p w14:paraId="7CACC206" w14:textId="77777777" w:rsidR="00DC4CF7" w:rsidRPr="00DC4CF7" w:rsidRDefault="00DC4CF7" w:rsidP="00DC4CF7">
      <w:pPr>
        <w:pStyle w:val="ListParagraph"/>
        <w:numPr>
          <w:ilvl w:val="1"/>
          <w:numId w:val="8"/>
        </w:numPr>
        <w:ind w:left="567"/>
        <w:rPr>
          <w:rFonts w:ascii="Calibri" w:hAnsi="Calibri" w:cs="Times New Roman"/>
          <w:b/>
          <w:color w:val="0070C0"/>
          <w:sz w:val="24"/>
          <w:szCs w:val="24"/>
        </w:rPr>
      </w:pPr>
      <w:r w:rsidRPr="00DC4CF7">
        <w:rPr>
          <w:rFonts w:ascii="Calibri" w:hAnsi="Calibri" w:cs="Times New Roman"/>
          <w:b/>
          <w:color w:val="0070C0"/>
          <w:sz w:val="24"/>
          <w:szCs w:val="24"/>
        </w:rPr>
        <w:t>Survey</w:t>
      </w:r>
      <w:r w:rsidR="00D97D1B">
        <w:rPr>
          <w:rFonts w:ascii="Calibri" w:hAnsi="Calibri" w:cs="Times New Roman"/>
          <w:b/>
          <w:color w:val="0070C0"/>
          <w:sz w:val="24"/>
          <w:szCs w:val="24"/>
        </w:rPr>
        <w:t xml:space="preserve"> 1: P</w:t>
      </w:r>
      <w:r w:rsidRPr="00DC4CF7">
        <w:rPr>
          <w:rFonts w:ascii="Calibri" w:hAnsi="Calibri" w:cs="Times New Roman"/>
          <w:b/>
          <w:color w:val="0070C0"/>
          <w:sz w:val="24"/>
          <w:szCs w:val="24"/>
        </w:rPr>
        <w:t>eople living with dementia [PLDs]</w:t>
      </w:r>
      <w:r w:rsidR="007E6E8A">
        <w:rPr>
          <w:rFonts w:ascii="Calibri" w:hAnsi="Calibri" w:cs="Times New Roman"/>
          <w:b/>
          <w:color w:val="0070C0"/>
          <w:sz w:val="24"/>
          <w:szCs w:val="24"/>
        </w:rPr>
        <w:t xml:space="preserve"> (n=131)</w:t>
      </w:r>
    </w:p>
    <w:p w14:paraId="0A9C627C" w14:textId="77777777" w:rsidR="0041502C" w:rsidRPr="00A42261" w:rsidRDefault="00C32930" w:rsidP="0041502C">
      <w:pPr>
        <w:rPr>
          <w:rFonts w:ascii="Calibri" w:hAnsi="Calibri" w:cs="Arial"/>
          <w:bCs/>
          <w:color w:val="010204"/>
          <w:sz w:val="23"/>
          <w:szCs w:val="23"/>
        </w:rPr>
      </w:pPr>
      <w:r w:rsidRPr="00A42261">
        <w:rPr>
          <w:rFonts w:ascii="Calibri" w:hAnsi="Calibri" w:cs="Arial"/>
          <w:bCs/>
          <w:color w:val="010204"/>
          <w:sz w:val="23"/>
          <w:szCs w:val="23"/>
        </w:rPr>
        <w:t xml:space="preserve">The results are outlined in </w:t>
      </w:r>
      <w:r w:rsidR="0095489C" w:rsidRPr="00A42261">
        <w:rPr>
          <w:rFonts w:ascii="Calibri" w:hAnsi="Calibri" w:cs="Arial"/>
          <w:bCs/>
          <w:color w:val="010204"/>
          <w:sz w:val="23"/>
          <w:szCs w:val="23"/>
        </w:rPr>
        <w:t>table 5-</w:t>
      </w:r>
      <w:r w:rsidR="00A42261" w:rsidRPr="00A42261">
        <w:rPr>
          <w:rFonts w:ascii="Calibri" w:hAnsi="Calibri" w:cs="Arial"/>
          <w:bCs/>
          <w:color w:val="010204"/>
          <w:sz w:val="23"/>
          <w:szCs w:val="23"/>
        </w:rPr>
        <w:t>10</w:t>
      </w:r>
      <w:r w:rsidR="0095489C" w:rsidRPr="00A42261">
        <w:rPr>
          <w:rFonts w:ascii="Calibri" w:hAnsi="Calibri" w:cs="Arial"/>
          <w:bCs/>
          <w:color w:val="010204"/>
          <w:sz w:val="23"/>
          <w:szCs w:val="23"/>
        </w:rPr>
        <w:t xml:space="preserve"> and figures 1-</w:t>
      </w:r>
      <w:r w:rsidR="00A42261" w:rsidRPr="00A42261">
        <w:rPr>
          <w:rFonts w:ascii="Calibri" w:hAnsi="Calibri" w:cs="Arial"/>
          <w:bCs/>
          <w:color w:val="010204"/>
          <w:sz w:val="23"/>
          <w:szCs w:val="23"/>
        </w:rPr>
        <w:t>6. They are very positive with no PLD having selected red or unhappy/negative and at most 8 out of 131 having selected yellow or ne</w:t>
      </w:r>
      <w:r w:rsidR="00A42261">
        <w:rPr>
          <w:rFonts w:ascii="Calibri" w:hAnsi="Calibri" w:cs="Arial"/>
          <w:bCs/>
          <w:color w:val="010204"/>
          <w:sz w:val="23"/>
          <w:szCs w:val="23"/>
        </w:rPr>
        <w:t xml:space="preserve">ither happy nor unhappy/neutral </w:t>
      </w:r>
      <w:r w:rsidR="00A42261" w:rsidRPr="00A42261">
        <w:rPr>
          <w:rFonts w:ascii="Calibri" w:hAnsi="Calibri" w:cs="Arial"/>
          <w:bCs/>
          <w:color w:val="010204"/>
          <w:sz w:val="23"/>
          <w:szCs w:val="23"/>
        </w:rPr>
        <w:t xml:space="preserve">for q4 </w:t>
      </w:r>
      <w:r w:rsidR="00A42261" w:rsidRPr="00A42261">
        <w:rPr>
          <w:rFonts w:ascii="Calibri" w:hAnsi="Calibri" w:cs="Arial"/>
          <w:bCs/>
          <w:i/>
          <w:color w:val="010204"/>
          <w:sz w:val="23"/>
          <w:szCs w:val="23"/>
        </w:rPr>
        <w:t>Do you feel you have had the opportunity to contribute to the session today &amp; to share your memories with the group?</w:t>
      </w:r>
      <w:r w:rsidR="00A42261" w:rsidRPr="00A42261">
        <w:rPr>
          <w:rFonts w:ascii="Calibri" w:hAnsi="Calibri" w:cs="Arial"/>
          <w:bCs/>
          <w:color w:val="010204"/>
          <w:sz w:val="23"/>
          <w:szCs w:val="23"/>
        </w:rPr>
        <w:t xml:space="preserve"> and q5 </w:t>
      </w:r>
      <w:r w:rsidR="00A42261" w:rsidRPr="00A42261">
        <w:rPr>
          <w:rFonts w:ascii="Calibri" w:hAnsi="Calibri" w:cs="Arial"/>
          <w:bCs/>
          <w:i/>
          <w:color w:val="010204"/>
          <w:sz w:val="23"/>
          <w:szCs w:val="23"/>
        </w:rPr>
        <w:t>Did you like the memory box theme today?</w:t>
      </w:r>
    </w:p>
    <w:p w14:paraId="2C7ADDBB" w14:textId="77777777" w:rsidR="005938D1" w:rsidRPr="00D917B4" w:rsidRDefault="00F625D1" w:rsidP="0041502C">
      <w:pPr>
        <w:rPr>
          <w:rFonts w:ascii="Calibri" w:hAnsi="Calibri" w:cs="Arial"/>
          <w:bCs/>
          <w:i/>
          <w:color w:val="0070C0"/>
          <w:sz w:val="23"/>
          <w:szCs w:val="23"/>
        </w:rPr>
      </w:pPr>
      <w:r w:rsidRPr="00F625D1">
        <w:rPr>
          <w:rFonts w:ascii="Calibri" w:hAnsi="Calibri" w:cs="Arial"/>
          <w:bCs/>
          <w:i/>
          <w:color w:val="0070C0"/>
          <w:sz w:val="23"/>
          <w:szCs w:val="23"/>
        </w:rPr>
        <w:t xml:space="preserve">Table 5: </w:t>
      </w:r>
      <w:r>
        <w:rPr>
          <w:rFonts w:ascii="Calibri" w:hAnsi="Calibri" w:cs="Arial"/>
          <w:bCs/>
          <w:i/>
          <w:color w:val="0070C0"/>
          <w:sz w:val="23"/>
          <w:szCs w:val="23"/>
        </w:rPr>
        <w:t>Q1</w:t>
      </w:r>
      <w:r w:rsidRPr="00F625D1">
        <w:rPr>
          <w:rFonts w:ascii="Calibri" w:hAnsi="Calibri" w:cs="Arial"/>
          <w:bCs/>
          <w:i/>
          <w:color w:val="0070C0"/>
          <w:sz w:val="23"/>
          <w:szCs w:val="23"/>
        </w:rPr>
        <w:t>Have you enjoyed the memory box session today? How has it made you feel?</w:t>
      </w:r>
    </w:p>
    <w:p w14:paraId="009908A2" w14:textId="77777777" w:rsidR="002D51E9" w:rsidRDefault="000A58AD" w:rsidP="00335A34">
      <w:pPr>
        <w:jc w:val="center"/>
        <w:rPr>
          <w:rFonts w:ascii="Calibri" w:hAnsi="Calibri" w:cs="Arial"/>
          <w:b/>
          <w:bCs/>
          <w:color w:val="010204"/>
          <w:sz w:val="23"/>
          <w:szCs w:val="23"/>
        </w:rPr>
      </w:pPr>
      <w:r>
        <w:rPr>
          <w:noProof/>
          <w:lang w:eastAsia="en-GB"/>
        </w:rPr>
        <w:drawing>
          <wp:inline distT="0" distB="0" distL="0" distR="0" wp14:anchorId="7F85F4CC" wp14:editId="510D2261">
            <wp:extent cx="3424687" cy="1463675"/>
            <wp:effectExtent l="0" t="0" r="4445" b="317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54663" cy="1476486"/>
                    </a:xfrm>
                    <a:prstGeom prst="rect">
                      <a:avLst/>
                    </a:prstGeom>
                  </pic:spPr>
                </pic:pic>
              </a:graphicData>
            </a:graphic>
          </wp:inline>
        </w:drawing>
      </w:r>
    </w:p>
    <w:tbl>
      <w:tblPr>
        <w:tblStyle w:val="TableGrid"/>
        <w:tblW w:w="49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tblGrid>
      <w:tr w:rsidR="002D51E9" w14:paraId="5EEA4B3D" w14:textId="77777777" w:rsidTr="002D51E9">
        <w:trPr>
          <w:jc w:val="center"/>
        </w:trPr>
        <w:tc>
          <w:tcPr>
            <w:tcW w:w="4957" w:type="dxa"/>
          </w:tcPr>
          <w:p w14:paraId="09ECDD16" w14:textId="77777777" w:rsidR="002D51E9" w:rsidRDefault="002D51E9" w:rsidP="0027021B">
            <w:pPr>
              <w:rPr>
                <w:rFonts w:ascii="Calibri" w:hAnsi="Calibri" w:cs="Arial"/>
                <w:b/>
                <w:bCs/>
                <w:color w:val="010204"/>
                <w:sz w:val="23"/>
                <w:szCs w:val="23"/>
              </w:rPr>
            </w:pPr>
            <w:r>
              <w:rPr>
                <w:noProof/>
                <w:lang w:eastAsia="en-GB"/>
              </w:rPr>
              <w:lastRenderedPageBreak/>
              <w:drawing>
                <wp:inline distT="0" distB="0" distL="0" distR="0" wp14:anchorId="7FECCF35" wp14:editId="0ACDA447">
                  <wp:extent cx="2879785" cy="2121535"/>
                  <wp:effectExtent l="0" t="0" r="15875" b="12065"/>
                  <wp:docPr id="7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2D51E9" w14:paraId="2EB6953C" w14:textId="77777777" w:rsidTr="002D51E9">
        <w:trPr>
          <w:jc w:val="center"/>
        </w:trPr>
        <w:tc>
          <w:tcPr>
            <w:tcW w:w="4957" w:type="dxa"/>
          </w:tcPr>
          <w:p w14:paraId="5D555BFB" w14:textId="77777777" w:rsidR="002D51E9" w:rsidRDefault="002D51E9" w:rsidP="0027021B">
            <w:pPr>
              <w:jc w:val="center"/>
              <w:rPr>
                <w:noProof/>
                <w:lang w:eastAsia="en-GB"/>
              </w:rPr>
            </w:pPr>
            <w:r w:rsidRPr="0095489C">
              <w:rPr>
                <w:i/>
                <w:noProof/>
                <w:color w:val="0070C0"/>
                <w:lang w:eastAsia="en-GB"/>
              </w:rPr>
              <w:t xml:space="preserve">Fig 1 </w:t>
            </w:r>
            <w:r w:rsidRPr="0095489C">
              <w:rPr>
                <w:bCs/>
                <w:i/>
                <w:noProof/>
                <w:color w:val="0070C0"/>
              </w:rPr>
              <w:t>Q1 Have you enjoyed MB today? How has it made you made you feel?</w:t>
            </w:r>
          </w:p>
        </w:tc>
      </w:tr>
    </w:tbl>
    <w:p w14:paraId="2D87EB9A" w14:textId="77777777" w:rsidR="002D51E9" w:rsidRDefault="002D51E9" w:rsidP="0041502C">
      <w:pPr>
        <w:rPr>
          <w:rFonts w:ascii="Calibri" w:hAnsi="Calibri" w:cs="Arial"/>
          <w:bCs/>
          <w:i/>
          <w:color w:val="0070C0"/>
          <w:sz w:val="23"/>
          <w:szCs w:val="23"/>
        </w:rPr>
      </w:pPr>
    </w:p>
    <w:p w14:paraId="7CDF9643" w14:textId="77777777" w:rsidR="00836928" w:rsidRDefault="00836928" w:rsidP="0041502C">
      <w:pPr>
        <w:rPr>
          <w:rFonts w:ascii="Calibri" w:hAnsi="Calibri" w:cs="Arial"/>
          <w:bCs/>
          <w:i/>
          <w:color w:val="0070C0"/>
          <w:sz w:val="23"/>
          <w:szCs w:val="23"/>
        </w:rPr>
      </w:pPr>
    </w:p>
    <w:p w14:paraId="28948EFD" w14:textId="77777777" w:rsidR="00836928" w:rsidRDefault="00836928" w:rsidP="0041502C">
      <w:pPr>
        <w:rPr>
          <w:rFonts w:ascii="Calibri" w:hAnsi="Calibri" w:cs="Arial"/>
          <w:bCs/>
          <w:i/>
          <w:color w:val="0070C0"/>
          <w:sz w:val="23"/>
          <w:szCs w:val="23"/>
        </w:rPr>
      </w:pPr>
    </w:p>
    <w:p w14:paraId="663E431E" w14:textId="77777777" w:rsidR="00836928" w:rsidRDefault="00836928" w:rsidP="0041502C">
      <w:pPr>
        <w:rPr>
          <w:rFonts w:ascii="Calibri" w:hAnsi="Calibri" w:cs="Arial"/>
          <w:bCs/>
          <w:i/>
          <w:color w:val="0070C0"/>
          <w:sz w:val="23"/>
          <w:szCs w:val="23"/>
        </w:rPr>
      </w:pPr>
    </w:p>
    <w:p w14:paraId="7DA1D37A" w14:textId="77777777" w:rsidR="00836928" w:rsidRDefault="00836928" w:rsidP="0041502C">
      <w:pPr>
        <w:rPr>
          <w:rFonts w:ascii="Calibri" w:hAnsi="Calibri" w:cs="Arial"/>
          <w:bCs/>
          <w:i/>
          <w:color w:val="0070C0"/>
          <w:sz w:val="23"/>
          <w:szCs w:val="23"/>
        </w:rPr>
      </w:pPr>
    </w:p>
    <w:p w14:paraId="52662D63" w14:textId="77777777" w:rsidR="000A58AD" w:rsidRDefault="0095489C" w:rsidP="0041502C">
      <w:pPr>
        <w:rPr>
          <w:rFonts w:ascii="Calibri" w:hAnsi="Calibri" w:cs="Arial"/>
          <w:bCs/>
          <w:i/>
          <w:color w:val="0070C0"/>
          <w:sz w:val="23"/>
          <w:szCs w:val="23"/>
        </w:rPr>
      </w:pPr>
      <w:r w:rsidRPr="00F625D1">
        <w:rPr>
          <w:rFonts w:ascii="Calibri" w:hAnsi="Calibri" w:cs="Arial"/>
          <w:bCs/>
          <w:i/>
          <w:color w:val="0070C0"/>
          <w:sz w:val="23"/>
          <w:szCs w:val="23"/>
        </w:rPr>
        <w:t>Table 6:</w:t>
      </w:r>
      <w:r w:rsidR="00F625D1" w:rsidRPr="00F625D1">
        <w:rPr>
          <w:rFonts w:ascii="Calibri" w:hAnsi="Calibri" w:cs="Arial"/>
          <w:bCs/>
          <w:i/>
          <w:color w:val="0070C0"/>
          <w:sz w:val="23"/>
          <w:szCs w:val="23"/>
        </w:rPr>
        <w:t xml:space="preserve"> Q2 Have you enjoyed talking to people today?</w:t>
      </w:r>
    </w:p>
    <w:p w14:paraId="34E822E1" w14:textId="77777777" w:rsidR="002D51E9" w:rsidRDefault="000A58AD" w:rsidP="007457FF">
      <w:pPr>
        <w:jc w:val="center"/>
        <w:rPr>
          <w:rFonts w:ascii="Calibri" w:hAnsi="Calibri" w:cs="Times New Roman"/>
          <w:sz w:val="18"/>
          <w:szCs w:val="18"/>
        </w:rPr>
      </w:pPr>
      <w:r>
        <w:rPr>
          <w:noProof/>
          <w:lang w:eastAsia="en-GB"/>
        </w:rPr>
        <w:drawing>
          <wp:inline distT="0" distB="0" distL="0" distR="0" wp14:anchorId="42C8DF1E" wp14:editId="2F245E10">
            <wp:extent cx="3187937" cy="1281681"/>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06202" cy="1289024"/>
                    </a:xfrm>
                    <a:prstGeom prst="rect">
                      <a:avLst/>
                    </a:prstGeom>
                  </pic:spPr>
                </pic:pic>
              </a:graphicData>
            </a:graphic>
          </wp:inline>
        </w:drawing>
      </w:r>
    </w:p>
    <w:tbl>
      <w:tblPr>
        <w:tblStyle w:val="TableGrid"/>
        <w:tblW w:w="0" w:type="auto"/>
        <w:tblInd w:w="2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4"/>
      </w:tblGrid>
      <w:tr w:rsidR="002D51E9" w14:paraId="2DED7E91" w14:textId="77777777" w:rsidTr="002D51E9">
        <w:tc>
          <w:tcPr>
            <w:tcW w:w="4394" w:type="dxa"/>
          </w:tcPr>
          <w:p w14:paraId="488EEB81" w14:textId="77777777" w:rsidR="002D51E9" w:rsidRDefault="002D51E9" w:rsidP="002D51E9">
            <w:pPr>
              <w:jc w:val="center"/>
              <w:rPr>
                <w:rFonts w:ascii="Calibri" w:hAnsi="Calibri" w:cs="Times New Roman"/>
                <w:sz w:val="18"/>
                <w:szCs w:val="18"/>
              </w:rPr>
            </w:pPr>
            <w:r>
              <w:rPr>
                <w:noProof/>
                <w:lang w:eastAsia="en-GB"/>
              </w:rPr>
              <w:lastRenderedPageBreak/>
              <w:drawing>
                <wp:inline distT="0" distB="0" distL="0" distR="0" wp14:anchorId="21394F53" wp14:editId="2EA4EFE1">
                  <wp:extent cx="2518363" cy="2061641"/>
                  <wp:effectExtent l="0" t="0" r="15875" b="15240"/>
                  <wp:docPr id="69" name="Chart 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2D51E9" w:rsidRPr="0080571A" w14:paraId="00B3254B" w14:textId="77777777" w:rsidTr="002D51E9">
        <w:tc>
          <w:tcPr>
            <w:tcW w:w="4394" w:type="dxa"/>
          </w:tcPr>
          <w:p w14:paraId="0B1D5E31" w14:textId="77777777" w:rsidR="002D51E9" w:rsidRPr="0080571A" w:rsidRDefault="002D51E9" w:rsidP="0027021B">
            <w:pPr>
              <w:jc w:val="center"/>
              <w:rPr>
                <w:rFonts w:ascii="Calibri" w:hAnsi="Calibri" w:cs="Times New Roman"/>
                <w:i/>
                <w:sz w:val="18"/>
                <w:szCs w:val="18"/>
              </w:rPr>
            </w:pPr>
            <w:r w:rsidRPr="0080571A">
              <w:rPr>
                <w:rFonts w:ascii="Calibri" w:hAnsi="Calibri" w:cs="Times New Roman"/>
                <w:i/>
                <w:color w:val="0070C0"/>
                <w:szCs w:val="18"/>
              </w:rPr>
              <w:t xml:space="preserve">Fig 2 </w:t>
            </w:r>
            <w:r>
              <w:rPr>
                <w:rFonts w:ascii="Calibri" w:hAnsi="Calibri" w:cs="Times New Roman"/>
                <w:i/>
                <w:color w:val="0070C0"/>
                <w:szCs w:val="18"/>
              </w:rPr>
              <w:t xml:space="preserve">Q2 </w:t>
            </w:r>
            <w:r w:rsidRPr="0080571A">
              <w:rPr>
                <w:rFonts w:ascii="Calibri" w:hAnsi="Calibri" w:cs="Times New Roman"/>
                <w:i/>
                <w:color w:val="0070C0"/>
                <w:szCs w:val="18"/>
              </w:rPr>
              <w:t>Have you enjoyed talking to other people today?</w:t>
            </w:r>
          </w:p>
        </w:tc>
      </w:tr>
    </w:tbl>
    <w:p w14:paraId="73AA5727" w14:textId="77777777" w:rsidR="002D51E9" w:rsidRDefault="002D51E9">
      <w:pPr>
        <w:rPr>
          <w:rFonts w:ascii="Calibri" w:hAnsi="Calibri" w:cs="Times New Roman"/>
          <w:i/>
          <w:color w:val="0070C0"/>
          <w:sz w:val="24"/>
          <w:szCs w:val="24"/>
        </w:rPr>
      </w:pPr>
    </w:p>
    <w:p w14:paraId="68DE7A1D" w14:textId="77777777" w:rsidR="005938D1" w:rsidRPr="00D917B4" w:rsidRDefault="00F625D1">
      <w:pPr>
        <w:rPr>
          <w:rFonts w:ascii="Calibri" w:hAnsi="Calibri" w:cs="Arial"/>
          <w:b/>
          <w:bCs/>
          <w:i/>
          <w:color w:val="0070C0"/>
          <w:sz w:val="24"/>
          <w:szCs w:val="24"/>
        </w:rPr>
      </w:pPr>
      <w:r>
        <w:rPr>
          <w:rFonts w:ascii="Calibri" w:hAnsi="Calibri" w:cs="Times New Roman"/>
          <w:i/>
          <w:color w:val="0070C0"/>
          <w:sz w:val="24"/>
          <w:szCs w:val="24"/>
        </w:rPr>
        <w:t>Table 7</w:t>
      </w:r>
      <w:r w:rsidRPr="00F625D1">
        <w:rPr>
          <w:rFonts w:ascii="Calibri" w:hAnsi="Calibri" w:cs="Times New Roman"/>
          <w:i/>
          <w:color w:val="0070C0"/>
          <w:sz w:val="24"/>
          <w:szCs w:val="24"/>
        </w:rPr>
        <w:t>: Q3 Did you enjoy hearing about other people’s lives today?</w:t>
      </w:r>
    </w:p>
    <w:p w14:paraId="39FF9529" w14:textId="77777777" w:rsidR="00665F5A" w:rsidRDefault="005A6A00" w:rsidP="000A58AD">
      <w:pPr>
        <w:jc w:val="center"/>
      </w:pPr>
      <w:r>
        <w:rPr>
          <w:noProof/>
          <w:lang w:eastAsia="en-GB"/>
        </w:rPr>
        <w:drawing>
          <wp:inline distT="0" distB="0" distL="0" distR="0" wp14:anchorId="08936495" wp14:editId="19865371">
            <wp:extent cx="3372928" cy="1315085"/>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409538" cy="1329359"/>
                    </a:xfrm>
                    <a:prstGeom prst="rect">
                      <a:avLst/>
                    </a:prstGeom>
                  </pic:spPr>
                </pic:pic>
              </a:graphicData>
            </a:graphic>
          </wp:inline>
        </w:drawing>
      </w:r>
    </w:p>
    <w:tbl>
      <w:tblPr>
        <w:tblStyle w:val="TableGrid"/>
        <w:tblW w:w="5245" w:type="dxa"/>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tblGrid>
      <w:tr w:rsidR="002D51E9" w14:paraId="256B03C2" w14:textId="77777777" w:rsidTr="002D51E9">
        <w:tc>
          <w:tcPr>
            <w:tcW w:w="5245" w:type="dxa"/>
          </w:tcPr>
          <w:p w14:paraId="1D0A0B95" w14:textId="77777777" w:rsidR="002D51E9" w:rsidRDefault="002D51E9" w:rsidP="0027021B">
            <w:pPr>
              <w:rPr>
                <w:rFonts w:ascii="Calibri" w:hAnsi="Calibri" w:cs="Times New Roman"/>
                <w:sz w:val="18"/>
                <w:szCs w:val="18"/>
              </w:rPr>
            </w:pPr>
            <w:r>
              <w:rPr>
                <w:noProof/>
                <w:lang w:eastAsia="en-GB"/>
              </w:rPr>
              <w:lastRenderedPageBreak/>
              <w:drawing>
                <wp:inline distT="0" distB="0" distL="0" distR="0" wp14:anchorId="513BC914" wp14:editId="7D9DD27D">
                  <wp:extent cx="3191774" cy="2164715"/>
                  <wp:effectExtent l="0" t="0" r="8890" b="6985"/>
                  <wp:docPr id="7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2D51E9" w:rsidRPr="0080571A" w14:paraId="66DA8CEC" w14:textId="77777777" w:rsidTr="002D51E9">
        <w:tc>
          <w:tcPr>
            <w:tcW w:w="5245" w:type="dxa"/>
          </w:tcPr>
          <w:p w14:paraId="157BFEE6" w14:textId="77777777" w:rsidR="003E517D" w:rsidRDefault="002D51E9" w:rsidP="0027021B">
            <w:pPr>
              <w:jc w:val="center"/>
              <w:rPr>
                <w:i/>
                <w:noProof/>
                <w:color w:val="0070C0"/>
                <w:lang w:eastAsia="en-GB"/>
              </w:rPr>
            </w:pPr>
            <w:r>
              <w:rPr>
                <w:i/>
                <w:noProof/>
                <w:color w:val="0070C0"/>
                <w:lang w:eastAsia="en-GB"/>
              </w:rPr>
              <w:t>Fig 3:</w:t>
            </w:r>
            <w:r w:rsidRPr="0080571A">
              <w:rPr>
                <w:i/>
                <w:noProof/>
                <w:color w:val="0070C0"/>
                <w:lang w:eastAsia="en-GB"/>
              </w:rPr>
              <w:t xml:space="preserve"> </w:t>
            </w:r>
            <w:r>
              <w:rPr>
                <w:i/>
                <w:noProof/>
                <w:color w:val="0070C0"/>
                <w:lang w:eastAsia="en-GB"/>
              </w:rPr>
              <w:t xml:space="preserve">Q3 Did you enjoy hearing about </w:t>
            </w:r>
          </w:p>
          <w:p w14:paraId="50EE73BA" w14:textId="77777777" w:rsidR="002D51E9" w:rsidRPr="0080571A" w:rsidRDefault="002D51E9" w:rsidP="0027021B">
            <w:pPr>
              <w:jc w:val="center"/>
              <w:rPr>
                <w:rFonts w:ascii="Calibri" w:hAnsi="Calibri" w:cs="Times New Roman"/>
                <w:i/>
                <w:sz w:val="18"/>
                <w:szCs w:val="18"/>
              </w:rPr>
            </w:pPr>
            <w:r>
              <w:rPr>
                <w:i/>
                <w:noProof/>
                <w:color w:val="0070C0"/>
                <w:lang w:eastAsia="en-GB"/>
              </w:rPr>
              <w:t>other people’s lives today?</w:t>
            </w:r>
          </w:p>
        </w:tc>
      </w:tr>
    </w:tbl>
    <w:p w14:paraId="695D1837" w14:textId="77777777" w:rsidR="005938D1" w:rsidRDefault="005938D1" w:rsidP="00D917B4">
      <w:pPr>
        <w:jc w:val="center"/>
        <w:rPr>
          <w:rFonts w:ascii="Calibri" w:hAnsi="Calibri" w:cs="Arial"/>
          <w:bCs/>
          <w:i/>
          <w:color w:val="0070C0"/>
          <w:sz w:val="23"/>
          <w:szCs w:val="23"/>
        </w:rPr>
      </w:pPr>
    </w:p>
    <w:p w14:paraId="3376F80F" w14:textId="77777777" w:rsidR="00D23418" w:rsidRPr="00262ADD" w:rsidRDefault="00491DCF" w:rsidP="0080571A">
      <w:pPr>
        <w:rPr>
          <w:rFonts w:ascii="Calibri" w:hAnsi="Calibri" w:cs="Arial"/>
          <w:bCs/>
          <w:i/>
          <w:color w:val="0070C0"/>
          <w:sz w:val="23"/>
          <w:szCs w:val="23"/>
        </w:rPr>
      </w:pPr>
      <w:r w:rsidRPr="00491DCF">
        <w:rPr>
          <w:rFonts w:ascii="Calibri" w:hAnsi="Calibri" w:cs="Arial"/>
          <w:bCs/>
          <w:i/>
          <w:color w:val="0070C0"/>
          <w:sz w:val="23"/>
          <w:szCs w:val="23"/>
        </w:rPr>
        <w:t>Table 8: Q4 Do you feel you have had the opportunity to contribute to the session today &amp; to share your memories with the group?</w:t>
      </w:r>
    </w:p>
    <w:p w14:paraId="76171783" w14:textId="77777777" w:rsidR="005938D1" w:rsidRDefault="000A58AD" w:rsidP="00262ADD">
      <w:pPr>
        <w:jc w:val="center"/>
        <w:rPr>
          <w:rFonts w:ascii="Calibri" w:hAnsi="Calibri" w:cs="Times New Roman"/>
          <w:sz w:val="18"/>
          <w:szCs w:val="18"/>
        </w:rPr>
      </w:pPr>
      <w:r>
        <w:rPr>
          <w:noProof/>
          <w:lang w:eastAsia="en-GB"/>
        </w:rPr>
        <w:drawing>
          <wp:inline distT="0" distB="0" distL="0" distR="0" wp14:anchorId="2AA0F787" wp14:editId="7C44C218">
            <wp:extent cx="3203846" cy="1268083"/>
            <wp:effectExtent l="0" t="0" r="0" b="889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243014" cy="1283586"/>
                    </a:xfrm>
                    <a:prstGeom prst="rect">
                      <a:avLst/>
                    </a:prstGeom>
                  </pic:spPr>
                </pic:pic>
              </a:graphicData>
            </a:graphic>
          </wp:inline>
        </w:drawing>
      </w:r>
    </w:p>
    <w:tbl>
      <w:tblPr>
        <w:tblStyle w:val="TableGrid"/>
        <w:tblW w:w="552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4"/>
      </w:tblGrid>
      <w:tr w:rsidR="007457FF" w14:paraId="6C9AFC1C" w14:textId="77777777" w:rsidTr="007457FF">
        <w:trPr>
          <w:jc w:val="center"/>
        </w:trPr>
        <w:tc>
          <w:tcPr>
            <w:tcW w:w="5524" w:type="dxa"/>
          </w:tcPr>
          <w:p w14:paraId="6EEDE20A" w14:textId="77777777" w:rsidR="007457FF" w:rsidRDefault="007457FF" w:rsidP="007457FF">
            <w:pPr>
              <w:jc w:val="center"/>
              <w:rPr>
                <w:noProof/>
                <w:lang w:eastAsia="en-GB"/>
              </w:rPr>
            </w:pPr>
            <w:r>
              <w:rPr>
                <w:noProof/>
                <w:lang w:eastAsia="en-GB"/>
              </w:rPr>
              <w:lastRenderedPageBreak/>
              <w:drawing>
                <wp:inline distT="0" distB="0" distL="0" distR="0" wp14:anchorId="74D6FA91" wp14:editId="76578396">
                  <wp:extent cx="2449435" cy="2122099"/>
                  <wp:effectExtent l="0" t="0" r="8255" b="12065"/>
                  <wp:docPr id="83"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70597BD" w14:textId="77777777" w:rsidR="007457FF" w:rsidRDefault="007457FF" w:rsidP="0027021B">
            <w:pPr>
              <w:rPr>
                <w:rFonts w:ascii="Calibri" w:hAnsi="Calibri" w:cs="Times New Roman"/>
                <w:sz w:val="18"/>
                <w:szCs w:val="18"/>
              </w:rPr>
            </w:pPr>
          </w:p>
        </w:tc>
      </w:tr>
      <w:tr w:rsidR="007457FF" w:rsidRPr="00491DCF" w14:paraId="2EC81125" w14:textId="77777777" w:rsidTr="007457FF">
        <w:trPr>
          <w:jc w:val="center"/>
        </w:trPr>
        <w:tc>
          <w:tcPr>
            <w:tcW w:w="5524" w:type="dxa"/>
          </w:tcPr>
          <w:p w14:paraId="10C69ED5" w14:textId="77777777" w:rsidR="007457FF" w:rsidRPr="00491DCF" w:rsidRDefault="007457FF" w:rsidP="007457FF">
            <w:pPr>
              <w:jc w:val="center"/>
              <w:rPr>
                <w:rFonts w:ascii="Calibri" w:hAnsi="Calibri" w:cs="Times New Roman"/>
                <w:i/>
                <w:sz w:val="18"/>
                <w:szCs w:val="18"/>
              </w:rPr>
            </w:pPr>
            <w:r w:rsidRPr="00491DCF">
              <w:rPr>
                <w:rFonts w:ascii="Calibri" w:hAnsi="Calibri" w:cs="Arial"/>
                <w:bCs/>
                <w:i/>
                <w:color w:val="0070C0"/>
                <w:sz w:val="23"/>
                <w:szCs w:val="23"/>
              </w:rPr>
              <w:t>Fig 4</w:t>
            </w:r>
            <w:r>
              <w:rPr>
                <w:rFonts w:ascii="Calibri" w:hAnsi="Calibri" w:cs="Arial"/>
                <w:bCs/>
                <w:i/>
                <w:color w:val="0070C0"/>
                <w:sz w:val="23"/>
                <w:szCs w:val="23"/>
              </w:rPr>
              <w:t>:</w:t>
            </w:r>
            <w:r w:rsidRPr="00491DCF">
              <w:rPr>
                <w:rFonts w:ascii="Calibri" w:hAnsi="Calibri" w:cs="Arial"/>
                <w:bCs/>
                <w:i/>
                <w:color w:val="0070C0"/>
                <w:sz w:val="23"/>
                <w:szCs w:val="23"/>
              </w:rPr>
              <w:t xml:space="preserve"> Q4 Do you feel you have had the opportunity to contribute </w:t>
            </w:r>
            <w:r>
              <w:rPr>
                <w:rFonts w:ascii="Calibri" w:hAnsi="Calibri" w:cs="Arial"/>
                <w:bCs/>
                <w:i/>
                <w:color w:val="0070C0"/>
                <w:sz w:val="23"/>
                <w:szCs w:val="23"/>
              </w:rPr>
              <w:t xml:space="preserve">and </w:t>
            </w:r>
            <w:r w:rsidRPr="00491DCF">
              <w:rPr>
                <w:rFonts w:ascii="Calibri" w:hAnsi="Calibri" w:cs="Arial"/>
                <w:bCs/>
                <w:i/>
                <w:color w:val="0070C0"/>
                <w:sz w:val="23"/>
                <w:szCs w:val="23"/>
              </w:rPr>
              <w:t>share your memories with the group?</w:t>
            </w:r>
          </w:p>
        </w:tc>
      </w:tr>
    </w:tbl>
    <w:p w14:paraId="4C468205" w14:textId="77777777" w:rsidR="00262ADD" w:rsidRPr="00262ADD" w:rsidRDefault="00262ADD" w:rsidP="007457FF">
      <w:pPr>
        <w:spacing w:after="0" w:line="300" w:lineRule="atLeast"/>
        <w:rPr>
          <w:rFonts w:cs="Times New Roman"/>
          <w:sz w:val="18"/>
          <w:szCs w:val="18"/>
          <w:lang w:eastAsia="en-GB"/>
        </w:rPr>
      </w:pPr>
    </w:p>
    <w:p w14:paraId="47F6E1E4" w14:textId="77777777" w:rsidR="0041502C" w:rsidRPr="00665F5A" w:rsidRDefault="00665F5A" w:rsidP="00665F5A">
      <w:pPr>
        <w:spacing w:after="0" w:line="300" w:lineRule="atLeast"/>
        <w:rPr>
          <w:rFonts w:cs="Times New Roman"/>
          <w:i/>
          <w:color w:val="0070C0"/>
          <w:sz w:val="24"/>
          <w:szCs w:val="24"/>
          <w:lang w:eastAsia="en-GB"/>
        </w:rPr>
      </w:pPr>
      <w:r w:rsidRPr="00665F5A">
        <w:rPr>
          <w:rFonts w:cs="Times New Roman"/>
          <w:i/>
          <w:color w:val="0070C0"/>
          <w:sz w:val="24"/>
          <w:szCs w:val="24"/>
          <w:lang w:eastAsia="en-GB"/>
        </w:rPr>
        <w:t>Table 9: Q5 Did you like the memory box theme?</w:t>
      </w:r>
    </w:p>
    <w:p w14:paraId="6544CD21" w14:textId="77777777" w:rsidR="00262ADD" w:rsidRDefault="000A58AD" w:rsidP="00262ADD">
      <w:pPr>
        <w:jc w:val="center"/>
        <w:rPr>
          <w:rFonts w:ascii="Calibri" w:hAnsi="Calibri" w:cs="Times New Roman"/>
          <w:sz w:val="18"/>
          <w:szCs w:val="18"/>
        </w:rPr>
      </w:pPr>
      <w:r>
        <w:rPr>
          <w:noProof/>
          <w:lang w:eastAsia="en-GB"/>
        </w:rPr>
        <w:drawing>
          <wp:inline distT="0" distB="0" distL="0" distR="0" wp14:anchorId="165FF586" wp14:editId="7A5ADC09">
            <wp:extent cx="3774446" cy="1300018"/>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808223" cy="1311652"/>
                    </a:xfrm>
                    <a:prstGeom prst="rect">
                      <a:avLst/>
                    </a:prstGeom>
                  </pic:spPr>
                </pic:pic>
              </a:graphicData>
            </a:graphic>
          </wp:inline>
        </w:drawing>
      </w:r>
    </w:p>
    <w:tbl>
      <w:tblPr>
        <w:tblStyle w:val="TableGrid"/>
        <w:tblW w:w="48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tblGrid>
      <w:tr w:rsidR="007457FF" w14:paraId="245F8AF7" w14:textId="77777777" w:rsidTr="007457FF">
        <w:trPr>
          <w:jc w:val="center"/>
        </w:trPr>
        <w:tc>
          <w:tcPr>
            <w:tcW w:w="4820" w:type="dxa"/>
          </w:tcPr>
          <w:p w14:paraId="1B7E5B02" w14:textId="77777777" w:rsidR="007457FF" w:rsidRDefault="007457FF" w:rsidP="0027021B">
            <w:pPr>
              <w:rPr>
                <w:noProof/>
                <w:lang w:eastAsia="en-GB"/>
              </w:rPr>
            </w:pPr>
            <w:r>
              <w:rPr>
                <w:noProof/>
                <w:lang w:eastAsia="en-GB"/>
              </w:rPr>
              <w:lastRenderedPageBreak/>
              <w:drawing>
                <wp:inline distT="0" distB="0" distL="0" distR="0" wp14:anchorId="0AB8349E" wp14:editId="57C741E0">
                  <wp:extent cx="2863072" cy="2173857"/>
                  <wp:effectExtent l="0" t="0" r="13970" b="17145"/>
                  <wp:docPr id="88" name="Chart 8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9762468" w14:textId="77777777" w:rsidR="007457FF" w:rsidRDefault="007457FF" w:rsidP="0027021B">
            <w:pPr>
              <w:rPr>
                <w:rFonts w:ascii="Calibri" w:hAnsi="Calibri" w:cs="Times New Roman"/>
                <w:sz w:val="18"/>
                <w:szCs w:val="18"/>
              </w:rPr>
            </w:pPr>
          </w:p>
        </w:tc>
      </w:tr>
      <w:tr w:rsidR="007457FF" w:rsidRPr="00491DCF" w14:paraId="6E94D0FF" w14:textId="77777777" w:rsidTr="007457FF">
        <w:trPr>
          <w:jc w:val="center"/>
        </w:trPr>
        <w:tc>
          <w:tcPr>
            <w:tcW w:w="4820" w:type="dxa"/>
          </w:tcPr>
          <w:p w14:paraId="0062EFC4" w14:textId="77777777" w:rsidR="007457FF" w:rsidRPr="00491DCF" w:rsidRDefault="007457FF" w:rsidP="0027021B">
            <w:pPr>
              <w:rPr>
                <w:rFonts w:ascii="Calibri" w:hAnsi="Calibri" w:cs="Times New Roman"/>
                <w:i/>
                <w:sz w:val="18"/>
                <w:szCs w:val="18"/>
              </w:rPr>
            </w:pPr>
            <w:r>
              <w:rPr>
                <w:rFonts w:ascii="Calibri" w:hAnsi="Calibri" w:cs="Arial"/>
                <w:bCs/>
                <w:i/>
                <w:color w:val="0070C0"/>
                <w:sz w:val="23"/>
                <w:szCs w:val="23"/>
              </w:rPr>
              <w:t>Fig 5: Q5 Did you like the memory box theme</w:t>
            </w:r>
            <w:r w:rsidRPr="00491DCF">
              <w:rPr>
                <w:rFonts w:ascii="Calibri" w:hAnsi="Calibri" w:cs="Arial"/>
                <w:bCs/>
                <w:i/>
                <w:color w:val="0070C0"/>
                <w:sz w:val="23"/>
                <w:szCs w:val="23"/>
              </w:rPr>
              <w:t>?</w:t>
            </w:r>
          </w:p>
        </w:tc>
      </w:tr>
    </w:tbl>
    <w:p w14:paraId="5E22B994" w14:textId="77777777" w:rsidR="009069A7" w:rsidRPr="00262ADD" w:rsidRDefault="009069A7" w:rsidP="00262ADD">
      <w:pPr>
        <w:spacing w:after="0" w:line="300" w:lineRule="atLeast"/>
        <w:rPr>
          <w:rFonts w:cs="Times New Roman"/>
          <w:i/>
          <w:color w:val="0070C0"/>
          <w:sz w:val="24"/>
          <w:szCs w:val="24"/>
          <w:lang w:eastAsia="en-GB"/>
        </w:rPr>
      </w:pPr>
      <w:r w:rsidRPr="009069A7">
        <w:rPr>
          <w:rFonts w:cs="Times New Roman"/>
          <w:i/>
          <w:color w:val="0070C0"/>
          <w:sz w:val="24"/>
          <w:szCs w:val="24"/>
          <w:lang w:eastAsia="en-GB"/>
        </w:rPr>
        <w:t>Table 10: Q 6 Wh</w:t>
      </w:r>
      <w:r w:rsidR="00262ADD">
        <w:rPr>
          <w:rFonts w:cs="Times New Roman"/>
          <w:i/>
          <w:color w:val="0070C0"/>
          <w:sz w:val="24"/>
          <w:szCs w:val="24"/>
          <w:lang w:eastAsia="en-GB"/>
        </w:rPr>
        <w:t>at do you think of the objects?</w:t>
      </w:r>
    </w:p>
    <w:p w14:paraId="75363D0D" w14:textId="77777777" w:rsidR="009069A7" w:rsidRDefault="000A58AD" w:rsidP="00262ADD">
      <w:pPr>
        <w:jc w:val="center"/>
        <w:rPr>
          <w:rFonts w:ascii="Calibri" w:hAnsi="Calibri" w:cs="Arial"/>
          <w:b/>
          <w:bCs/>
          <w:color w:val="010204"/>
          <w:sz w:val="23"/>
          <w:szCs w:val="23"/>
        </w:rPr>
      </w:pPr>
      <w:r>
        <w:rPr>
          <w:noProof/>
          <w:lang w:eastAsia="en-GB"/>
        </w:rPr>
        <w:drawing>
          <wp:inline distT="0" distB="0" distL="0" distR="0" wp14:anchorId="12371C39" wp14:editId="6742751F">
            <wp:extent cx="3399311" cy="1199072"/>
            <wp:effectExtent l="0" t="0" r="0" b="127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424124" cy="1207824"/>
                    </a:xfrm>
                    <a:prstGeom prst="rect">
                      <a:avLst/>
                    </a:prstGeom>
                  </pic:spPr>
                </pic:pic>
              </a:graphicData>
            </a:graphic>
          </wp:inline>
        </w:drawing>
      </w:r>
    </w:p>
    <w:p w14:paraId="3CD11734" w14:textId="77777777" w:rsidR="009069A7" w:rsidRDefault="009069A7" w:rsidP="00262ADD">
      <w:pPr>
        <w:pStyle w:val="ListParagraph"/>
        <w:spacing w:after="0" w:line="300" w:lineRule="atLeast"/>
        <w:rPr>
          <w:rFonts w:cs="Times New Roman"/>
          <w:sz w:val="18"/>
          <w:szCs w:val="18"/>
          <w:lang w:eastAsia="en-GB"/>
        </w:rPr>
      </w:pPr>
    </w:p>
    <w:tbl>
      <w:tblPr>
        <w:tblStyle w:val="TableGrid"/>
        <w:tblW w:w="46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tblGrid>
      <w:tr w:rsidR="007457FF" w14:paraId="4B2063D8" w14:textId="77777777" w:rsidTr="007457FF">
        <w:trPr>
          <w:jc w:val="center"/>
        </w:trPr>
        <w:tc>
          <w:tcPr>
            <w:tcW w:w="4686" w:type="dxa"/>
          </w:tcPr>
          <w:p w14:paraId="3C740CEB" w14:textId="77777777" w:rsidR="007457FF" w:rsidRDefault="007457FF" w:rsidP="0027021B">
            <w:pPr>
              <w:rPr>
                <w:rFonts w:ascii="Calibri" w:hAnsi="Calibri" w:cs="Arial"/>
                <w:b/>
                <w:bCs/>
                <w:color w:val="010204"/>
                <w:sz w:val="23"/>
                <w:szCs w:val="23"/>
              </w:rPr>
            </w:pPr>
            <w:r>
              <w:rPr>
                <w:noProof/>
                <w:lang w:eastAsia="en-GB"/>
              </w:rPr>
              <w:lastRenderedPageBreak/>
              <w:drawing>
                <wp:inline distT="0" distB="0" distL="0" distR="0" wp14:anchorId="7B940BDC" wp14:editId="5CC6DF15">
                  <wp:extent cx="2837815" cy="2409825"/>
                  <wp:effectExtent l="0" t="0" r="635" b="9525"/>
                  <wp:docPr id="94" name="Chart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r w:rsidR="007457FF" w14:paraId="73D375F0" w14:textId="77777777" w:rsidTr="007457FF">
        <w:trPr>
          <w:jc w:val="center"/>
        </w:trPr>
        <w:tc>
          <w:tcPr>
            <w:tcW w:w="4686" w:type="dxa"/>
          </w:tcPr>
          <w:p w14:paraId="34A33275" w14:textId="77777777" w:rsidR="007457FF" w:rsidRDefault="007457FF" w:rsidP="0027021B">
            <w:pPr>
              <w:jc w:val="center"/>
              <w:rPr>
                <w:noProof/>
                <w:lang w:eastAsia="en-GB"/>
              </w:rPr>
            </w:pPr>
            <w:r>
              <w:rPr>
                <w:i/>
                <w:noProof/>
                <w:color w:val="0070C0"/>
                <w:lang w:eastAsia="en-GB"/>
              </w:rPr>
              <w:t>Fig 6 Q6 What do you think of the objects?</w:t>
            </w:r>
          </w:p>
        </w:tc>
      </w:tr>
    </w:tbl>
    <w:p w14:paraId="12606450" w14:textId="77777777" w:rsidR="009069A7" w:rsidRPr="007457FF" w:rsidRDefault="009069A7" w:rsidP="007457FF">
      <w:pPr>
        <w:spacing w:after="0" w:line="300" w:lineRule="atLeast"/>
        <w:rPr>
          <w:rFonts w:cs="Times New Roman"/>
          <w:sz w:val="18"/>
          <w:szCs w:val="18"/>
          <w:lang w:eastAsia="en-GB"/>
        </w:rPr>
      </w:pPr>
    </w:p>
    <w:p w14:paraId="16F508BD" w14:textId="77777777" w:rsidR="00BE0CAD" w:rsidRDefault="00A42261" w:rsidP="00BE0CAD">
      <w:pPr>
        <w:autoSpaceDE w:val="0"/>
        <w:autoSpaceDN w:val="0"/>
        <w:adjustRightInd w:val="0"/>
        <w:spacing w:after="0" w:line="240" w:lineRule="auto"/>
        <w:rPr>
          <w:rFonts w:ascii="Calibri" w:eastAsia="Times New Roman" w:hAnsi="Calibri" w:cs="Times New Roman"/>
          <w:color w:val="000000"/>
          <w:sz w:val="24"/>
          <w:szCs w:val="24"/>
          <w:lang w:eastAsia="en-GB"/>
        </w:rPr>
      </w:pPr>
      <w:r w:rsidRPr="00BE0CAD">
        <w:rPr>
          <w:rFonts w:cs="Times New Roman"/>
          <w:sz w:val="24"/>
          <w:szCs w:val="24"/>
          <w:lang w:eastAsia="en-GB"/>
        </w:rPr>
        <w:t>Qualitative data was highly positive with 43 out of 131 (32.8</w:t>
      </w:r>
      <w:r w:rsidR="000A58AD" w:rsidRPr="00BE0CAD">
        <w:rPr>
          <w:rFonts w:cs="Times New Roman"/>
          <w:sz w:val="24"/>
          <w:szCs w:val="24"/>
          <w:lang w:eastAsia="en-GB"/>
        </w:rPr>
        <w:t xml:space="preserve">%) </w:t>
      </w:r>
      <w:r w:rsidR="00057166">
        <w:rPr>
          <w:rFonts w:cs="Times New Roman"/>
          <w:sz w:val="24"/>
          <w:szCs w:val="24"/>
          <w:lang w:eastAsia="en-GB"/>
        </w:rPr>
        <w:t xml:space="preserve">providing </w:t>
      </w:r>
      <w:r w:rsidRPr="00BE0CAD">
        <w:rPr>
          <w:rFonts w:cs="Times New Roman"/>
          <w:sz w:val="24"/>
          <w:szCs w:val="24"/>
          <w:lang w:eastAsia="en-GB"/>
        </w:rPr>
        <w:t>comments.</w:t>
      </w:r>
      <w:r w:rsidR="00A946D5" w:rsidRPr="00BE0CAD">
        <w:rPr>
          <w:rFonts w:ascii="Calibri" w:eastAsia="Times New Roman" w:hAnsi="Calibri" w:cs="Times New Roman"/>
          <w:color w:val="000000"/>
          <w:sz w:val="24"/>
          <w:szCs w:val="24"/>
          <w:lang w:eastAsia="en-GB"/>
        </w:rPr>
        <w:t xml:space="preserve"> Only one comment could be taken as not completely positive</w:t>
      </w:r>
      <w:r w:rsidR="00057166">
        <w:rPr>
          <w:rFonts w:ascii="Calibri" w:eastAsia="Times New Roman" w:hAnsi="Calibri" w:cs="Times New Roman"/>
          <w:color w:val="000000"/>
          <w:sz w:val="24"/>
          <w:szCs w:val="24"/>
          <w:lang w:eastAsia="en-GB"/>
        </w:rPr>
        <w:t>:</w:t>
      </w:r>
      <w:r w:rsidR="00A946D5" w:rsidRPr="00BE0CAD">
        <w:rPr>
          <w:rFonts w:ascii="Calibri" w:eastAsia="Times New Roman" w:hAnsi="Calibri" w:cs="Times New Roman"/>
          <w:color w:val="000000"/>
          <w:sz w:val="24"/>
          <w:szCs w:val="24"/>
          <w:lang w:eastAsia="en-GB"/>
        </w:rPr>
        <w:t xml:space="preserve"> </w:t>
      </w:r>
      <w:r w:rsidR="00A946D5" w:rsidRPr="00BE0CAD">
        <w:rPr>
          <w:rFonts w:ascii="Calibri" w:eastAsia="Times New Roman" w:hAnsi="Calibri" w:cs="Times New Roman"/>
          <w:i/>
          <w:color w:val="000000"/>
          <w:sz w:val="24"/>
          <w:szCs w:val="24"/>
          <w:lang w:eastAsia="en-GB"/>
        </w:rPr>
        <w:t>not many objects today</w:t>
      </w:r>
      <w:r w:rsidR="00A946D5" w:rsidRPr="00BE0CAD">
        <w:rPr>
          <w:rFonts w:ascii="Calibri" w:eastAsia="Times New Roman" w:hAnsi="Calibri" w:cs="Times New Roman"/>
          <w:color w:val="000000"/>
          <w:sz w:val="24"/>
          <w:szCs w:val="24"/>
          <w:lang w:eastAsia="en-GB"/>
        </w:rPr>
        <w:t>.</w:t>
      </w:r>
      <w:r w:rsidR="00BE0CAD">
        <w:rPr>
          <w:rFonts w:cs="StempelGaramond-Roman"/>
          <w:sz w:val="24"/>
          <w:szCs w:val="24"/>
        </w:rPr>
        <w:t xml:space="preserve"> </w:t>
      </w:r>
      <w:r w:rsidR="001476A2" w:rsidRPr="00BE0CAD">
        <w:rPr>
          <w:rFonts w:cs="StempelGaramond-Roman"/>
          <w:sz w:val="24"/>
          <w:szCs w:val="24"/>
        </w:rPr>
        <w:t xml:space="preserve">A total of 17 said they enjoyed or greatly enjoyed the session, </w:t>
      </w:r>
      <w:r w:rsidR="00FF576E" w:rsidRPr="00BE0CAD">
        <w:rPr>
          <w:rFonts w:cs="StempelGaramond-Roman"/>
          <w:sz w:val="24"/>
          <w:szCs w:val="24"/>
        </w:rPr>
        <w:t xml:space="preserve">6 said it has </w:t>
      </w:r>
      <w:r w:rsidR="00FF576E" w:rsidRPr="00BE0CAD">
        <w:rPr>
          <w:sz w:val="24"/>
          <w:szCs w:val="24"/>
        </w:rPr>
        <w:t xml:space="preserve">brought memories back, </w:t>
      </w:r>
      <w:r w:rsidR="00FF576E" w:rsidRPr="00BE0CAD">
        <w:rPr>
          <w:rFonts w:cs="StempelGaramond-Roman"/>
          <w:sz w:val="24"/>
          <w:szCs w:val="24"/>
        </w:rPr>
        <w:t xml:space="preserve">5 said it was good or that they felt good or happy during the session, </w:t>
      </w:r>
      <w:r w:rsidR="001476A2" w:rsidRPr="00BE0CAD">
        <w:rPr>
          <w:rFonts w:cs="StempelGaramond-Roman"/>
          <w:sz w:val="24"/>
          <w:szCs w:val="24"/>
        </w:rPr>
        <w:t>4 said it was interesting</w:t>
      </w:r>
      <w:r w:rsidR="00FF576E" w:rsidRPr="00BE0CAD">
        <w:rPr>
          <w:rFonts w:cs="StempelGaramond-Roman"/>
          <w:sz w:val="24"/>
          <w:szCs w:val="24"/>
        </w:rPr>
        <w:t>, 4 underlined fun or laughing. Talking was mentioned most often (x6), followed by listen</w:t>
      </w:r>
      <w:r w:rsidR="00057166">
        <w:rPr>
          <w:rFonts w:cs="StempelGaramond-Roman"/>
          <w:sz w:val="24"/>
          <w:szCs w:val="24"/>
        </w:rPr>
        <w:t>ing</w:t>
      </w:r>
      <w:r w:rsidR="00FF576E" w:rsidRPr="00BE0CAD">
        <w:rPr>
          <w:rFonts w:cs="StempelGaramond-Roman"/>
          <w:sz w:val="24"/>
          <w:szCs w:val="24"/>
        </w:rPr>
        <w:t>/hear</w:t>
      </w:r>
      <w:r w:rsidR="00057166">
        <w:rPr>
          <w:rFonts w:cs="StempelGaramond-Roman"/>
          <w:sz w:val="24"/>
          <w:szCs w:val="24"/>
        </w:rPr>
        <w:t>ing</w:t>
      </w:r>
      <w:r w:rsidR="00FF576E" w:rsidRPr="00BE0CAD">
        <w:rPr>
          <w:rFonts w:cs="StempelGaramond-Roman"/>
          <w:sz w:val="24"/>
          <w:szCs w:val="24"/>
        </w:rPr>
        <w:t xml:space="preserve"> (x5) and </w:t>
      </w:r>
      <w:r w:rsidR="00FF576E" w:rsidRPr="00BE0CAD">
        <w:rPr>
          <w:sz w:val="24"/>
          <w:szCs w:val="24"/>
        </w:rPr>
        <w:t>sharing memories/stories (x4).</w:t>
      </w:r>
      <w:r w:rsidR="00BE0CAD" w:rsidRPr="00BE0CAD">
        <w:rPr>
          <w:rFonts w:cs="StempelGaramond-Roman"/>
          <w:sz w:val="24"/>
          <w:szCs w:val="24"/>
        </w:rPr>
        <w:t xml:space="preserve"> </w:t>
      </w:r>
      <w:r w:rsidR="00BE0CAD">
        <w:rPr>
          <w:sz w:val="24"/>
          <w:szCs w:val="24"/>
        </w:rPr>
        <w:t>PLDs said they</w:t>
      </w:r>
      <w:r w:rsidR="00FF576E" w:rsidRPr="00BE0CAD">
        <w:rPr>
          <w:sz w:val="24"/>
          <w:szCs w:val="24"/>
        </w:rPr>
        <w:t xml:space="preserve"> liked cars (x3), the quiz (x2), photos, colouring, </w:t>
      </w:r>
      <w:r w:rsidR="00FF576E" w:rsidRPr="00BE0CAD">
        <w:rPr>
          <w:rFonts w:ascii="Calibri" w:eastAsia="Times New Roman" w:hAnsi="Calibri" w:cs="Times New Roman"/>
          <w:color w:val="000000"/>
          <w:sz w:val="24"/>
          <w:szCs w:val="24"/>
          <w:lang w:eastAsia="en-GB"/>
        </w:rPr>
        <w:t>Christingles, Old nutcrackers</w:t>
      </w:r>
      <w:r w:rsidR="00BE0CAD">
        <w:rPr>
          <w:rFonts w:ascii="Calibri" w:eastAsia="Times New Roman" w:hAnsi="Calibri" w:cs="Times New Roman"/>
          <w:color w:val="000000"/>
          <w:sz w:val="24"/>
          <w:szCs w:val="24"/>
          <w:lang w:eastAsia="en-GB"/>
        </w:rPr>
        <w:t xml:space="preserve"> and a wicker </w:t>
      </w:r>
      <w:r w:rsidR="00BE0CAD" w:rsidRPr="00BE0CAD">
        <w:rPr>
          <w:rFonts w:ascii="Calibri" w:eastAsia="Times New Roman" w:hAnsi="Calibri" w:cs="Times New Roman"/>
          <w:color w:val="000000"/>
          <w:sz w:val="24"/>
          <w:szCs w:val="24"/>
          <w:lang w:eastAsia="en-GB"/>
        </w:rPr>
        <w:t xml:space="preserve">basket. Someone </w:t>
      </w:r>
      <w:r w:rsidR="00BE0CAD">
        <w:rPr>
          <w:rFonts w:ascii="Calibri" w:eastAsia="Times New Roman" w:hAnsi="Calibri" w:cs="Times New Roman"/>
          <w:color w:val="000000"/>
          <w:sz w:val="24"/>
          <w:szCs w:val="24"/>
          <w:lang w:eastAsia="en-GB"/>
        </w:rPr>
        <w:t xml:space="preserve">said of liking </w:t>
      </w:r>
      <w:r w:rsidR="00BE0CAD" w:rsidRPr="00BE0CAD">
        <w:rPr>
          <w:rFonts w:ascii="Calibri" w:eastAsia="Times New Roman" w:hAnsi="Calibri" w:cs="Times New Roman"/>
          <w:color w:val="000000"/>
          <w:sz w:val="24"/>
          <w:szCs w:val="24"/>
          <w:lang w:eastAsia="en-GB"/>
        </w:rPr>
        <w:t>the idea of washing and laundry box as theme/objects.</w:t>
      </w:r>
    </w:p>
    <w:p w14:paraId="515CEC90" w14:textId="77777777" w:rsidR="00BE0CAD" w:rsidRDefault="00BE0CAD" w:rsidP="00BE0CAD">
      <w:pPr>
        <w:autoSpaceDE w:val="0"/>
        <w:autoSpaceDN w:val="0"/>
        <w:adjustRightInd w:val="0"/>
        <w:spacing w:after="0" w:line="240" w:lineRule="auto"/>
        <w:rPr>
          <w:rFonts w:ascii="Calibri" w:eastAsia="Times New Roman" w:hAnsi="Calibri" w:cs="Times New Roman"/>
          <w:color w:val="000000"/>
          <w:sz w:val="24"/>
          <w:szCs w:val="24"/>
          <w:lang w:eastAsia="en-GB"/>
        </w:rPr>
      </w:pPr>
    </w:p>
    <w:p w14:paraId="74EC291A" w14:textId="77777777" w:rsidR="00BE0CAD" w:rsidRPr="00B07695" w:rsidRDefault="00BE0CAD" w:rsidP="00BE0CAD">
      <w:pPr>
        <w:autoSpaceDE w:val="0"/>
        <w:autoSpaceDN w:val="0"/>
        <w:adjustRightInd w:val="0"/>
        <w:spacing w:after="0" w:line="240" w:lineRule="auto"/>
        <w:rPr>
          <w:rFonts w:cs="StempelGaramond-Roman"/>
          <w:b/>
          <w:sz w:val="24"/>
          <w:szCs w:val="24"/>
        </w:rPr>
      </w:pPr>
      <w:r w:rsidRPr="00B07695">
        <w:rPr>
          <w:rFonts w:ascii="Calibri" w:eastAsia="Times New Roman" w:hAnsi="Calibri" w:cs="Times New Roman"/>
          <w:b/>
          <w:color w:val="000000"/>
          <w:sz w:val="24"/>
          <w:szCs w:val="24"/>
          <w:lang w:eastAsia="en-GB"/>
        </w:rPr>
        <w:t>Illustrative comments</w:t>
      </w:r>
    </w:p>
    <w:p w14:paraId="22F1ADA7" w14:textId="77777777" w:rsidR="00057166" w:rsidRPr="00057166" w:rsidRDefault="00057166" w:rsidP="00057166">
      <w:pPr>
        <w:pStyle w:val="ListParagraph"/>
        <w:numPr>
          <w:ilvl w:val="0"/>
          <w:numId w:val="31"/>
        </w:numPr>
        <w:autoSpaceDE w:val="0"/>
        <w:autoSpaceDN w:val="0"/>
        <w:adjustRightInd w:val="0"/>
        <w:spacing w:after="0" w:line="240" w:lineRule="auto"/>
        <w:rPr>
          <w:rFonts w:ascii="Calibri" w:eastAsia="Times New Roman" w:hAnsi="Calibri" w:cs="Times New Roman"/>
          <w:color w:val="000000"/>
          <w:sz w:val="24"/>
          <w:szCs w:val="24"/>
          <w:lang w:eastAsia="en-GB"/>
        </w:rPr>
      </w:pPr>
      <w:r w:rsidRPr="00057166">
        <w:rPr>
          <w:rFonts w:ascii="Calibri" w:eastAsia="Times New Roman" w:hAnsi="Calibri" w:cs="Times New Roman"/>
          <w:color w:val="000000"/>
          <w:sz w:val="24"/>
          <w:szCs w:val="24"/>
          <w:lang w:eastAsia="en-GB"/>
        </w:rPr>
        <w:t xml:space="preserve">Happy. Enjoyed talking to others &amp; listening </w:t>
      </w:r>
    </w:p>
    <w:p w14:paraId="2C9FA607" w14:textId="77777777" w:rsidR="00057166" w:rsidRPr="00057166" w:rsidRDefault="00057166" w:rsidP="00057166">
      <w:pPr>
        <w:pStyle w:val="ListParagraph"/>
        <w:numPr>
          <w:ilvl w:val="0"/>
          <w:numId w:val="31"/>
        </w:numPr>
        <w:autoSpaceDE w:val="0"/>
        <w:autoSpaceDN w:val="0"/>
        <w:adjustRightInd w:val="0"/>
        <w:spacing w:after="0" w:line="240" w:lineRule="auto"/>
        <w:rPr>
          <w:rFonts w:ascii="Calibri" w:eastAsia="Times New Roman" w:hAnsi="Calibri" w:cs="Times New Roman"/>
          <w:color w:val="000000"/>
          <w:sz w:val="24"/>
          <w:szCs w:val="24"/>
          <w:lang w:eastAsia="en-GB"/>
        </w:rPr>
      </w:pPr>
      <w:r w:rsidRPr="00057166">
        <w:rPr>
          <w:rFonts w:ascii="Calibri" w:eastAsia="Times New Roman" w:hAnsi="Calibri" w:cs="Times New Roman"/>
          <w:color w:val="000000"/>
          <w:sz w:val="24"/>
          <w:szCs w:val="24"/>
          <w:lang w:eastAsia="en-GB"/>
        </w:rPr>
        <w:lastRenderedPageBreak/>
        <w:t xml:space="preserve">Good because revisit happy memories of days gone by with family.  Interesting talking to other people </w:t>
      </w:r>
    </w:p>
    <w:p w14:paraId="03B12387" w14:textId="77777777" w:rsidR="00057166" w:rsidRPr="00057166" w:rsidRDefault="00057166" w:rsidP="00057166">
      <w:pPr>
        <w:pStyle w:val="ListParagraph"/>
        <w:numPr>
          <w:ilvl w:val="0"/>
          <w:numId w:val="31"/>
        </w:numPr>
        <w:autoSpaceDE w:val="0"/>
        <w:autoSpaceDN w:val="0"/>
        <w:adjustRightInd w:val="0"/>
        <w:spacing w:after="0" w:line="240" w:lineRule="auto"/>
        <w:rPr>
          <w:rFonts w:ascii="Calibri" w:eastAsia="Times New Roman" w:hAnsi="Calibri" w:cs="Times New Roman"/>
          <w:color w:val="000000"/>
          <w:sz w:val="24"/>
          <w:szCs w:val="24"/>
          <w:lang w:eastAsia="en-GB"/>
        </w:rPr>
      </w:pPr>
      <w:r w:rsidRPr="00057166">
        <w:rPr>
          <w:rFonts w:ascii="Calibri" w:eastAsia="Times New Roman" w:hAnsi="Calibri" w:cs="Times New Roman"/>
          <w:color w:val="000000"/>
          <w:sz w:val="24"/>
          <w:szCs w:val="24"/>
          <w:lang w:eastAsia="en-GB"/>
        </w:rPr>
        <w:t xml:space="preserve">Hearing about other people's lives is good </w:t>
      </w:r>
    </w:p>
    <w:p w14:paraId="3DACA25F" w14:textId="77777777" w:rsidR="00057166" w:rsidRPr="00057166" w:rsidRDefault="00057166" w:rsidP="00057166">
      <w:pPr>
        <w:pStyle w:val="ListParagraph"/>
        <w:numPr>
          <w:ilvl w:val="0"/>
          <w:numId w:val="31"/>
        </w:numPr>
        <w:autoSpaceDE w:val="0"/>
        <w:autoSpaceDN w:val="0"/>
        <w:adjustRightInd w:val="0"/>
        <w:spacing w:after="0" w:line="240" w:lineRule="auto"/>
        <w:rPr>
          <w:rFonts w:ascii="Calibri" w:eastAsia="Times New Roman" w:hAnsi="Calibri" w:cs="Times New Roman"/>
          <w:color w:val="000000"/>
          <w:sz w:val="24"/>
          <w:szCs w:val="24"/>
          <w:lang w:eastAsia="en-GB"/>
        </w:rPr>
      </w:pPr>
      <w:r w:rsidRPr="00057166">
        <w:rPr>
          <w:rFonts w:ascii="Calibri" w:eastAsia="Times New Roman" w:hAnsi="Calibri" w:cs="Times New Roman"/>
          <w:color w:val="000000"/>
          <w:sz w:val="24"/>
          <w:szCs w:val="24"/>
          <w:lang w:eastAsia="en-GB"/>
        </w:rPr>
        <w:t xml:space="preserve">Very Good.  Feel Good. Interacting &amp; enjoyed coffee. Like the Brownie Camera </w:t>
      </w:r>
    </w:p>
    <w:p w14:paraId="22DDF66C" w14:textId="77777777" w:rsidR="00057166" w:rsidRPr="00057166" w:rsidRDefault="00057166" w:rsidP="00057166">
      <w:pPr>
        <w:pStyle w:val="ListParagraph"/>
        <w:numPr>
          <w:ilvl w:val="0"/>
          <w:numId w:val="31"/>
        </w:numPr>
        <w:autoSpaceDE w:val="0"/>
        <w:autoSpaceDN w:val="0"/>
        <w:adjustRightInd w:val="0"/>
        <w:spacing w:after="0" w:line="240" w:lineRule="auto"/>
        <w:rPr>
          <w:rFonts w:ascii="Calibri" w:eastAsia="Times New Roman" w:hAnsi="Calibri" w:cs="Times New Roman"/>
          <w:color w:val="000000"/>
          <w:sz w:val="24"/>
          <w:szCs w:val="24"/>
          <w:lang w:eastAsia="en-GB"/>
        </w:rPr>
      </w:pPr>
      <w:r w:rsidRPr="00057166">
        <w:rPr>
          <w:rFonts w:ascii="Calibri" w:eastAsia="Times New Roman" w:hAnsi="Calibri" w:cs="Times New Roman"/>
          <w:color w:val="000000"/>
          <w:sz w:val="24"/>
          <w:szCs w:val="24"/>
          <w:lang w:eastAsia="en-GB"/>
        </w:rPr>
        <w:t xml:space="preserve">Enjoyed it. Brought back some memories!! Thankyou.  Remembered the heat of holidays. Lots of interesting stuff (objects). </w:t>
      </w:r>
    </w:p>
    <w:p w14:paraId="384353E4" w14:textId="77777777" w:rsidR="00057166" w:rsidRPr="00057166" w:rsidRDefault="00057166" w:rsidP="00057166">
      <w:pPr>
        <w:pStyle w:val="ListParagraph"/>
        <w:numPr>
          <w:ilvl w:val="0"/>
          <w:numId w:val="31"/>
        </w:numPr>
        <w:autoSpaceDE w:val="0"/>
        <w:autoSpaceDN w:val="0"/>
        <w:adjustRightInd w:val="0"/>
        <w:spacing w:after="0" w:line="240" w:lineRule="auto"/>
        <w:rPr>
          <w:rFonts w:ascii="Calibri" w:eastAsia="Times New Roman" w:hAnsi="Calibri" w:cs="Times New Roman"/>
          <w:color w:val="000000"/>
          <w:sz w:val="24"/>
          <w:szCs w:val="24"/>
          <w:lang w:eastAsia="en-GB"/>
        </w:rPr>
      </w:pPr>
      <w:r w:rsidRPr="00057166">
        <w:rPr>
          <w:rFonts w:ascii="Calibri" w:eastAsia="Times New Roman" w:hAnsi="Calibri" w:cs="Times New Roman"/>
          <w:color w:val="000000"/>
          <w:sz w:val="24"/>
          <w:szCs w:val="24"/>
          <w:lang w:eastAsia="en-GB"/>
        </w:rPr>
        <w:t xml:space="preserve">Enjoyed yes.  Good because brought back 'things' havent seen for a while.  Like listening to others. Everyone says different things. The smells were not good.  Need improvement </w:t>
      </w:r>
    </w:p>
    <w:p w14:paraId="09F636AF" w14:textId="77777777" w:rsidR="00057166" w:rsidRPr="00057166" w:rsidRDefault="00057166" w:rsidP="00057166">
      <w:pPr>
        <w:pStyle w:val="ListParagraph"/>
        <w:numPr>
          <w:ilvl w:val="0"/>
          <w:numId w:val="31"/>
        </w:numPr>
        <w:autoSpaceDE w:val="0"/>
        <w:autoSpaceDN w:val="0"/>
        <w:adjustRightInd w:val="0"/>
        <w:spacing w:after="0" w:line="240" w:lineRule="auto"/>
        <w:rPr>
          <w:rFonts w:ascii="Calibri" w:eastAsia="Times New Roman" w:hAnsi="Calibri" w:cs="Times New Roman"/>
          <w:color w:val="000000"/>
          <w:sz w:val="24"/>
          <w:szCs w:val="24"/>
          <w:lang w:eastAsia="en-GB"/>
        </w:rPr>
      </w:pPr>
      <w:r w:rsidRPr="00057166">
        <w:rPr>
          <w:rFonts w:ascii="Calibri" w:eastAsia="Times New Roman" w:hAnsi="Calibri" w:cs="Times New Roman"/>
          <w:color w:val="000000"/>
          <w:sz w:val="24"/>
          <w:szCs w:val="24"/>
          <w:lang w:eastAsia="en-GB"/>
        </w:rPr>
        <w:t xml:space="preserve">Loved the fashion. Enjoyed talking about me as a 'fashionista' &amp; my job in fashion.  Look forward to Memory Box on Fridays </w:t>
      </w:r>
    </w:p>
    <w:p w14:paraId="459C9DC8" w14:textId="77777777" w:rsidR="00057166" w:rsidRPr="00057166" w:rsidRDefault="00057166" w:rsidP="00057166">
      <w:pPr>
        <w:pStyle w:val="ListParagraph"/>
        <w:numPr>
          <w:ilvl w:val="0"/>
          <w:numId w:val="31"/>
        </w:numPr>
        <w:autoSpaceDE w:val="0"/>
        <w:autoSpaceDN w:val="0"/>
        <w:adjustRightInd w:val="0"/>
        <w:spacing w:after="0" w:line="240" w:lineRule="auto"/>
        <w:rPr>
          <w:rFonts w:ascii="Calibri" w:eastAsia="Times New Roman" w:hAnsi="Calibri" w:cs="Times New Roman"/>
          <w:color w:val="000000"/>
          <w:sz w:val="24"/>
          <w:szCs w:val="24"/>
          <w:lang w:eastAsia="en-GB"/>
        </w:rPr>
      </w:pPr>
      <w:r w:rsidRPr="00057166">
        <w:rPr>
          <w:rFonts w:ascii="Calibri" w:eastAsia="Times New Roman" w:hAnsi="Calibri" w:cs="Times New Roman"/>
          <w:color w:val="000000"/>
          <w:sz w:val="24"/>
          <w:szCs w:val="24"/>
          <w:lang w:eastAsia="en-GB"/>
        </w:rPr>
        <w:t xml:space="preserve">I am happy when I am here, talking like this. I feel good </w:t>
      </w:r>
    </w:p>
    <w:p w14:paraId="245DE311" w14:textId="77777777" w:rsidR="00A946D5" w:rsidRPr="00057166" w:rsidRDefault="00057166" w:rsidP="00057166">
      <w:pPr>
        <w:pStyle w:val="ListParagraph"/>
        <w:numPr>
          <w:ilvl w:val="0"/>
          <w:numId w:val="31"/>
        </w:numPr>
        <w:autoSpaceDE w:val="0"/>
        <w:autoSpaceDN w:val="0"/>
        <w:adjustRightInd w:val="0"/>
        <w:spacing w:after="0" w:line="240" w:lineRule="auto"/>
        <w:rPr>
          <w:rFonts w:ascii="Calibri" w:eastAsia="Times New Roman" w:hAnsi="Calibri" w:cs="Times New Roman"/>
          <w:color w:val="000000"/>
          <w:sz w:val="24"/>
          <w:szCs w:val="24"/>
          <w:lang w:eastAsia="en-GB"/>
        </w:rPr>
      </w:pPr>
      <w:r w:rsidRPr="00057166">
        <w:rPr>
          <w:rFonts w:ascii="Calibri" w:eastAsia="Times New Roman" w:hAnsi="Calibri" w:cs="Times New Roman"/>
          <w:color w:val="000000"/>
          <w:sz w:val="24"/>
          <w:szCs w:val="24"/>
          <w:lang w:eastAsia="en-GB"/>
        </w:rPr>
        <w:t>Think your objects are very interesting &amp; keeping history alive.  We mustn't forget past. Will be wonderful to see more.  Very interesting morning. Liked sharing memories 1:1 mainly</w:t>
      </w:r>
    </w:p>
    <w:p w14:paraId="40DCBBBF" w14:textId="733664F2" w:rsidR="00057166" w:rsidRPr="00057166" w:rsidRDefault="00057166" w:rsidP="00057166">
      <w:pPr>
        <w:pStyle w:val="ListParagraph"/>
        <w:numPr>
          <w:ilvl w:val="0"/>
          <w:numId w:val="31"/>
        </w:numPr>
        <w:autoSpaceDE w:val="0"/>
        <w:autoSpaceDN w:val="0"/>
        <w:adjustRightInd w:val="0"/>
        <w:spacing w:after="0" w:line="240" w:lineRule="auto"/>
        <w:rPr>
          <w:rFonts w:ascii="Calibri" w:eastAsia="Times New Roman" w:hAnsi="Calibri" w:cs="Times New Roman"/>
          <w:color w:val="000000"/>
          <w:sz w:val="24"/>
          <w:szCs w:val="24"/>
          <w:lang w:eastAsia="en-GB"/>
        </w:rPr>
      </w:pPr>
      <w:r w:rsidRPr="00057166">
        <w:rPr>
          <w:rFonts w:ascii="Calibri" w:eastAsia="Times New Roman" w:hAnsi="Calibri" w:cs="Times New Roman"/>
          <w:color w:val="000000"/>
          <w:sz w:val="24"/>
          <w:szCs w:val="24"/>
          <w:lang w:eastAsia="en-GB"/>
        </w:rPr>
        <w:t>Liked the little wicker basket.  Toilet roll was funny.  Made us all laugh.  Enjoyed talking to other people today</w:t>
      </w:r>
      <w:r w:rsidR="00EE0FB8">
        <w:rPr>
          <w:rFonts w:ascii="Calibri" w:eastAsia="Times New Roman" w:hAnsi="Calibri" w:cs="Times New Roman"/>
          <w:color w:val="000000"/>
          <w:sz w:val="24"/>
          <w:szCs w:val="24"/>
          <w:lang w:eastAsia="en-GB"/>
        </w:rPr>
        <w:t xml:space="preserve">… </w:t>
      </w:r>
      <w:r w:rsidRPr="00057166">
        <w:rPr>
          <w:rFonts w:ascii="Calibri" w:eastAsia="Times New Roman" w:hAnsi="Calibri" w:cs="Times New Roman"/>
          <w:color w:val="000000"/>
          <w:sz w:val="24"/>
          <w:szCs w:val="24"/>
          <w:lang w:eastAsia="en-GB"/>
        </w:rPr>
        <w:t xml:space="preserve">Oh yes, always a good laugh.  </w:t>
      </w:r>
    </w:p>
    <w:p w14:paraId="6F1B6D8B" w14:textId="77777777" w:rsidR="00057166" w:rsidRPr="00057166" w:rsidRDefault="00057166" w:rsidP="00057166">
      <w:pPr>
        <w:pStyle w:val="ListParagraph"/>
        <w:numPr>
          <w:ilvl w:val="0"/>
          <w:numId w:val="31"/>
        </w:numPr>
        <w:autoSpaceDE w:val="0"/>
        <w:autoSpaceDN w:val="0"/>
        <w:adjustRightInd w:val="0"/>
        <w:spacing w:after="0" w:line="240" w:lineRule="auto"/>
        <w:rPr>
          <w:rFonts w:ascii="Calibri" w:eastAsia="Times New Roman" w:hAnsi="Calibri" w:cs="Times New Roman"/>
          <w:color w:val="000000"/>
          <w:sz w:val="24"/>
          <w:szCs w:val="24"/>
          <w:lang w:eastAsia="en-GB"/>
        </w:rPr>
      </w:pPr>
      <w:r w:rsidRPr="00057166">
        <w:rPr>
          <w:rFonts w:ascii="Calibri" w:eastAsia="Times New Roman" w:hAnsi="Calibri" w:cs="Times New Roman"/>
          <w:color w:val="000000"/>
          <w:sz w:val="24"/>
          <w:szCs w:val="24"/>
          <w:lang w:eastAsia="en-GB"/>
        </w:rPr>
        <w:t xml:space="preserve">Its great hearing about other people’s lives.  Its nice to see how things have changed. I would like to share some of my own items/memorabilia at the next session </w:t>
      </w:r>
    </w:p>
    <w:p w14:paraId="0A466190" w14:textId="77777777" w:rsidR="00057166" w:rsidRPr="00057166" w:rsidRDefault="00057166" w:rsidP="00057166">
      <w:pPr>
        <w:pStyle w:val="ListParagraph"/>
        <w:numPr>
          <w:ilvl w:val="0"/>
          <w:numId w:val="31"/>
        </w:numPr>
        <w:autoSpaceDE w:val="0"/>
        <w:autoSpaceDN w:val="0"/>
        <w:adjustRightInd w:val="0"/>
        <w:spacing w:after="0" w:line="240" w:lineRule="auto"/>
        <w:rPr>
          <w:rFonts w:ascii="Calibri" w:eastAsia="Times New Roman" w:hAnsi="Calibri" w:cs="Times New Roman"/>
          <w:color w:val="000000"/>
          <w:sz w:val="24"/>
          <w:szCs w:val="24"/>
          <w:lang w:eastAsia="en-GB"/>
        </w:rPr>
      </w:pPr>
      <w:r w:rsidRPr="00057166">
        <w:rPr>
          <w:rFonts w:ascii="Calibri" w:eastAsia="Times New Roman" w:hAnsi="Calibri" w:cs="Times New Roman"/>
          <w:color w:val="000000"/>
          <w:sz w:val="24"/>
          <w:szCs w:val="24"/>
          <w:lang w:eastAsia="en-GB"/>
        </w:rPr>
        <w:t xml:space="preserve">Enjoyed it greatly, brought lots of memories back </w:t>
      </w:r>
    </w:p>
    <w:p w14:paraId="491992BA" w14:textId="77777777" w:rsidR="00A946D5" w:rsidRPr="00057166" w:rsidRDefault="00057166" w:rsidP="00057166">
      <w:pPr>
        <w:pStyle w:val="ListParagraph"/>
        <w:numPr>
          <w:ilvl w:val="0"/>
          <w:numId w:val="31"/>
        </w:numPr>
        <w:autoSpaceDE w:val="0"/>
        <w:autoSpaceDN w:val="0"/>
        <w:adjustRightInd w:val="0"/>
        <w:spacing w:after="0" w:line="240" w:lineRule="auto"/>
        <w:rPr>
          <w:rFonts w:cs="StempelGaramond-Roman"/>
          <w:sz w:val="24"/>
          <w:szCs w:val="24"/>
        </w:rPr>
      </w:pPr>
      <w:r w:rsidRPr="00057166">
        <w:rPr>
          <w:rFonts w:ascii="Calibri" w:eastAsia="Times New Roman" w:hAnsi="Calibri" w:cs="Times New Roman"/>
          <w:color w:val="000000"/>
          <w:sz w:val="24"/>
          <w:szCs w:val="24"/>
          <w:lang w:eastAsia="en-GB"/>
        </w:rPr>
        <w:t>Learnt a lot about the area of Basingstoke as only moved here two years ago</w:t>
      </w:r>
    </w:p>
    <w:p w14:paraId="751EB2FF" w14:textId="77777777" w:rsidR="00A946D5" w:rsidRPr="00057166" w:rsidRDefault="00057166" w:rsidP="00057166">
      <w:pPr>
        <w:pStyle w:val="ListParagraph"/>
        <w:numPr>
          <w:ilvl w:val="0"/>
          <w:numId w:val="31"/>
        </w:numPr>
        <w:autoSpaceDE w:val="0"/>
        <w:autoSpaceDN w:val="0"/>
        <w:adjustRightInd w:val="0"/>
        <w:spacing w:after="0" w:line="240" w:lineRule="auto"/>
        <w:rPr>
          <w:rFonts w:ascii="Calibri" w:eastAsia="Times New Roman" w:hAnsi="Calibri" w:cs="Times New Roman"/>
          <w:color w:val="000000"/>
          <w:sz w:val="24"/>
          <w:szCs w:val="24"/>
          <w:lang w:eastAsia="en-GB"/>
        </w:rPr>
      </w:pPr>
      <w:r w:rsidRPr="00057166">
        <w:rPr>
          <w:rFonts w:ascii="Calibri" w:eastAsia="Times New Roman" w:hAnsi="Calibri" w:cs="Times New Roman"/>
          <w:color w:val="000000"/>
          <w:sz w:val="24"/>
          <w:szCs w:val="24"/>
          <w:lang w:eastAsia="en-GB"/>
        </w:rPr>
        <w:t>It made us come out and mix with people who understood what we had in the past</w:t>
      </w:r>
    </w:p>
    <w:p w14:paraId="35C5E124" w14:textId="77777777" w:rsidR="00057166" w:rsidRDefault="00057166" w:rsidP="00D634F0">
      <w:pPr>
        <w:autoSpaceDE w:val="0"/>
        <w:autoSpaceDN w:val="0"/>
        <w:adjustRightInd w:val="0"/>
        <w:spacing w:after="0" w:line="240" w:lineRule="auto"/>
        <w:rPr>
          <w:rFonts w:cs="StempelGaramond-Roman"/>
          <w:sz w:val="24"/>
          <w:szCs w:val="24"/>
        </w:rPr>
      </w:pPr>
    </w:p>
    <w:p w14:paraId="035AE957" w14:textId="77777777" w:rsidR="00BE0CAD" w:rsidRPr="00DC4CF7" w:rsidRDefault="00BE0CAD" w:rsidP="00BE0CAD">
      <w:pPr>
        <w:pStyle w:val="ListParagraph"/>
        <w:numPr>
          <w:ilvl w:val="1"/>
          <w:numId w:val="8"/>
        </w:numPr>
        <w:ind w:left="567"/>
        <w:rPr>
          <w:rFonts w:ascii="Calibri" w:hAnsi="Calibri" w:cs="Times New Roman"/>
          <w:b/>
          <w:color w:val="0070C0"/>
          <w:sz w:val="24"/>
          <w:szCs w:val="24"/>
        </w:rPr>
      </w:pPr>
      <w:r w:rsidRPr="00DC4CF7">
        <w:rPr>
          <w:rFonts w:ascii="Calibri" w:hAnsi="Calibri" w:cs="Times New Roman"/>
          <w:b/>
          <w:color w:val="0070C0"/>
          <w:sz w:val="24"/>
          <w:szCs w:val="24"/>
        </w:rPr>
        <w:t>Surve</w:t>
      </w:r>
      <w:r>
        <w:rPr>
          <w:rFonts w:ascii="Calibri" w:hAnsi="Calibri" w:cs="Times New Roman"/>
          <w:b/>
          <w:color w:val="0070C0"/>
          <w:sz w:val="24"/>
          <w:szCs w:val="24"/>
        </w:rPr>
        <w:t>y of carers/family members</w:t>
      </w:r>
      <w:r w:rsidR="007E6E8A">
        <w:rPr>
          <w:rFonts w:ascii="Calibri" w:hAnsi="Calibri" w:cs="Times New Roman"/>
          <w:b/>
          <w:color w:val="0070C0"/>
          <w:sz w:val="24"/>
          <w:szCs w:val="24"/>
        </w:rPr>
        <w:t xml:space="preserve"> (n=2)</w:t>
      </w:r>
    </w:p>
    <w:p w14:paraId="51B6581D" w14:textId="77777777" w:rsidR="003C79C6" w:rsidRDefault="00684DA5" w:rsidP="00D634F0">
      <w:pPr>
        <w:autoSpaceDE w:val="0"/>
        <w:autoSpaceDN w:val="0"/>
        <w:adjustRightInd w:val="0"/>
        <w:spacing w:after="0" w:line="240" w:lineRule="auto"/>
        <w:rPr>
          <w:rFonts w:ascii="Calibri" w:hAnsi="Calibri"/>
          <w:sz w:val="24"/>
          <w:szCs w:val="24"/>
        </w:rPr>
      </w:pPr>
      <w:r w:rsidRPr="003C79C6">
        <w:rPr>
          <w:rFonts w:cs="StempelGaramond-Roman"/>
          <w:sz w:val="24"/>
          <w:szCs w:val="24"/>
        </w:rPr>
        <w:t xml:space="preserve">Only two carers completed the survey. What they most like to say was </w:t>
      </w:r>
      <w:r w:rsidRPr="003C79C6">
        <w:rPr>
          <w:rFonts w:ascii="Calibri" w:hAnsi="Calibri" w:cs="Times New Roman"/>
          <w:i/>
          <w:sz w:val="24"/>
          <w:szCs w:val="24"/>
        </w:rPr>
        <w:t>The smiling faces of the residents.  Sarah &amp; Vicky are so friendly.  Their stories are engaging</w:t>
      </w:r>
      <w:r w:rsidRPr="003C79C6">
        <w:rPr>
          <w:rFonts w:ascii="Calibri" w:hAnsi="Calibri" w:cs="Times New Roman"/>
          <w:sz w:val="24"/>
          <w:szCs w:val="24"/>
        </w:rPr>
        <w:t xml:space="preserve"> and </w:t>
      </w:r>
      <w:r w:rsidRPr="003C79C6">
        <w:rPr>
          <w:rFonts w:ascii="Calibri" w:hAnsi="Calibri" w:cs="Times New Roman"/>
          <w:i/>
          <w:sz w:val="24"/>
          <w:szCs w:val="24"/>
        </w:rPr>
        <w:t>Good to be away from the ward. Good to converse with others. Very pleasant and kind volunteers</w:t>
      </w:r>
      <w:r w:rsidRPr="003C79C6">
        <w:rPr>
          <w:rFonts w:ascii="Calibri" w:hAnsi="Calibri" w:cs="Times New Roman"/>
          <w:sz w:val="24"/>
          <w:szCs w:val="24"/>
        </w:rPr>
        <w:t>. One carer said of occasionally contributing and the other of contributing very often to the session</w:t>
      </w:r>
      <w:r w:rsidR="00054E5E">
        <w:rPr>
          <w:rFonts w:ascii="Calibri" w:hAnsi="Calibri" w:cs="Times New Roman"/>
          <w:sz w:val="24"/>
          <w:szCs w:val="24"/>
        </w:rPr>
        <w:t>s</w:t>
      </w:r>
      <w:r w:rsidRPr="003C79C6">
        <w:rPr>
          <w:rFonts w:ascii="Calibri" w:hAnsi="Calibri" w:cs="Times New Roman"/>
          <w:sz w:val="24"/>
          <w:szCs w:val="24"/>
        </w:rPr>
        <w:t>. One had attended a MB twice and the other more than once.</w:t>
      </w:r>
      <w:r w:rsidRPr="003C79C6">
        <w:rPr>
          <w:rFonts w:ascii="Calibri" w:hAnsi="Calibri"/>
          <w:sz w:val="24"/>
          <w:szCs w:val="24"/>
        </w:rPr>
        <w:t xml:space="preserve"> One suggested household items had prompted memories related to their cultural background. </w:t>
      </w:r>
    </w:p>
    <w:p w14:paraId="5B5F4280" w14:textId="77777777" w:rsidR="003C79C6" w:rsidRDefault="003C79C6" w:rsidP="00D634F0">
      <w:pPr>
        <w:autoSpaceDE w:val="0"/>
        <w:autoSpaceDN w:val="0"/>
        <w:adjustRightInd w:val="0"/>
        <w:spacing w:after="0" w:line="240" w:lineRule="auto"/>
        <w:rPr>
          <w:rFonts w:ascii="Calibri" w:hAnsi="Calibri"/>
          <w:sz w:val="24"/>
          <w:szCs w:val="24"/>
        </w:rPr>
      </w:pPr>
    </w:p>
    <w:p w14:paraId="70870CE7" w14:textId="5EE7917E" w:rsidR="00A946D5" w:rsidRPr="000D10B4" w:rsidRDefault="00684DA5" w:rsidP="00D634F0">
      <w:pPr>
        <w:autoSpaceDE w:val="0"/>
        <w:autoSpaceDN w:val="0"/>
        <w:adjustRightInd w:val="0"/>
        <w:spacing w:after="0" w:line="240" w:lineRule="auto"/>
        <w:rPr>
          <w:rFonts w:ascii="Calibri" w:hAnsi="Calibri"/>
          <w:sz w:val="24"/>
          <w:szCs w:val="24"/>
        </w:rPr>
      </w:pPr>
      <w:r w:rsidRPr="003C79C6">
        <w:rPr>
          <w:rFonts w:ascii="Calibri" w:hAnsi="Calibri"/>
          <w:sz w:val="24"/>
          <w:szCs w:val="24"/>
        </w:rPr>
        <w:t xml:space="preserve">Only one </w:t>
      </w:r>
      <w:r w:rsidR="003C79C6">
        <w:rPr>
          <w:rFonts w:ascii="Calibri" w:hAnsi="Calibri"/>
          <w:sz w:val="24"/>
          <w:szCs w:val="24"/>
        </w:rPr>
        <w:t xml:space="preserve">carer </w:t>
      </w:r>
      <w:r w:rsidRPr="003C79C6">
        <w:rPr>
          <w:rFonts w:ascii="Calibri" w:hAnsi="Calibri"/>
          <w:sz w:val="24"/>
          <w:szCs w:val="24"/>
        </w:rPr>
        <w:t xml:space="preserve">responded to all the questions of the survey. This carer </w:t>
      </w:r>
      <w:r w:rsidR="003C79C6" w:rsidRPr="003C79C6">
        <w:rPr>
          <w:rFonts w:ascii="Calibri" w:hAnsi="Calibri"/>
          <w:sz w:val="24"/>
          <w:szCs w:val="24"/>
        </w:rPr>
        <w:t xml:space="preserve">strongly </w:t>
      </w:r>
      <w:r w:rsidRPr="003C79C6">
        <w:rPr>
          <w:rFonts w:ascii="Calibri" w:hAnsi="Calibri"/>
          <w:sz w:val="24"/>
          <w:szCs w:val="24"/>
        </w:rPr>
        <w:t>agreed that attending the MB session had a positive impact on behaviour</w:t>
      </w:r>
      <w:r w:rsidR="003C79C6" w:rsidRPr="003C79C6">
        <w:rPr>
          <w:rFonts w:ascii="Calibri" w:hAnsi="Calibri"/>
          <w:sz w:val="24"/>
          <w:szCs w:val="24"/>
        </w:rPr>
        <w:t xml:space="preserve"> of PLDs i.e. less anxiety and more engagement and on communication i.e. active participation. This carer had observed very often PLDs </w:t>
      </w:r>
      <w:r w:rsidR="003C79C6" w:rsidRPr="003C79C6">
        <w:rPr>
          <w:rFonts w:ascii="Calibri" w:hAnsi="Calibri" w:cs="Arial"/>
          <w:bCs/>
          <w:sz w:val="24"/>
          <w:szCs w:val="24"/>
        </w:rPr>
        <w:t>sharing memories about th</w:t>
      </w:r>
      <w:r w:rsidR="000D10B4">
        <w:rPr>
          <w:rFonts w:ascii="Calibri" w:hAnsi="Calibri" w:cs="Arial"/>
          <w:bCs/>
          <w:sz w:val="24"/>
          <w:szCs w:val="24"/>
        </w:rPr>
        <w:t>emselves and their life history i.e. increased self-identity.</w:t>
      </w:r>
      <w:r w:rsidR="003C79C6" w:rsidRPr="003C79C6">
        <w:rPr>
          <w:rFonts w:ascii="Calibri" w:hAnsi="Calibri" w:cs="Arial"/>
          <w:bCs/>
          <w:sz w:val="24"/>
          <w:szCs w:val="24"/>
        </w:rPr>
        <w:t xml:space="preserve"> This carer </w:t>
      </w:r>
      <w:r w:rsidR="003C79C6" w:rsidRPr="003C79C6">
        <w:rPr>
          <w:rFonts w:ascii="Calibri" w:hAnsi="Calibri"/>
          <w:sz w:val="24"/>
          <w:szCs w:val="24"/>
        </w:rPr>
        <w:t>observed very often a</w:t>
      </w:r>
      <w:r w:rsidR="003C79C6" w:rsidRPr="003C79C6">
        <w:rPr>
          <w:rFonts w:ascii="Calibri" w:hAnsi="Calibri" w:cs="Arial"/>
          <w:bCs/>
          <w:sz w:val="24"/>
          <w:szCs w:val="24"/>
        </w:rPr>
        <w:t xml:space="preserve">n </w:t>
      </w:r>
      <w:r w:rsidR="003C79C6" w:rsidRPr="003C79C6">
        <w:rPr>
          <w:rFonts w:ascii="Calibri" w:hAnsi="Calibri"/>
          <w:bCs/>
          <w:sz w:val="24"/>
          <w:szCs w:val="24"/>
        </w:rPr>
        <w:t>improvement in PLDs’ mood after a MBP session and an i</w:t>
      </w:r>
      <w:r w:rsidR="003C79C6" w:rsidRPr="003C79C6">
        <w:rPr>
          <w:rFonts w:ascii="Calibri" w:hAnsi="Calibri" w:cs="Arial"/>
          <w:bCs/>
          <w:sz w:val="24"/>
          <w:szCs w:val="24"/>
        </w:rPr>
        <w:t>ncrease in PLDs’ willingness to engage in further activities after a MBP session</w:t>
      </w:r>
      <w:r w:rsidR="000D10B4">
        <w:rPr>
          <w:rFonts w:ascii="Calibri" w:hAnsi="Calibri" w:cs="Arial"/>
          <w:bCs/>
          <w:sz w:val="24"/>
          <w:szCs w:val="24"/>
        </w:rPr>
        <w:t xml:space="preserve">. </w:t>
      </w:r>
      <w:r w:rsidR="003C79C6" w:rsidRPr="003C79C6">
        <w:rPr>
          <w:rFonts w:ascii="Calibri" w:hAnsi="Calibri" w:cs="Arial"/>
          <w:bCs/>
          <w:sz w:val="24"/>
          <w:szCs w:val="24"/>
        </w:rPr>
        <w:t xml:space="preserve">This carer </w:t>
      </w:r>
      <w:r w:rsidR="00EE0FB8">
        <w:rPr>
          <w:rFonts w:ascii="Calibri" w:hAnsi="Calibri" w:cs="Arial"/>
          <w:bCs/>
          <w:sz w:val="24"/>
          <w:szCs w:val="24"/>
        </w:rPr>
        <w:t xml:space="preserve">said </w:t>
      </w:r>
      <w:r w:rsidR="003C79C6" w:rsidRPr="003C79C6">
        <w:rPr>
          <w:rFonts w:ascii="Calibri" w:hAnsi="Calibri" w:cs="Arial"/>
          <w:bCs/>
          <w:sz w:val="24"/>
          <w:szCs w:val="24"/>
        </w:rPr>
        <w:t>that the MB sessions were fantastic and had no suggestion for improvement</w:t>
      </w:r>
      <w:r w:rsidR="000D10B4">
        <w:rPr>
          <w:rFonts w:ascii="Calibri" w:hAnsi="Calibri" w:cs="Arial"/>
          <w:bCs/>
          <w:sz w:val="24"/>
          <w:szCs w:val="24"/>
        </w:rPr>
        <w:t>.</w:t>
      </w:r>
    </w:p>
    <w:p w14:paraId="0806E30C" w14:textId="77777777" w:rsidR="000D10B4" w:rsidRPr="00147A1B" w:rsidRDefault="000D10B4" w:rsidP="00684DA5">
      <w:pPr>
        <w:rPr>
          <w:rFonts w:ascii="Calibri" w:hAnsi="Calibri"/>
          <w:sz w:val="24"/>
          <w:szCs w:val="24"/>
        </w:rPr>
      </w:pPr>
    </w:p>
    <w:p w14:paraId="0B40F0D8" w14:textId="77777777" w:rsidR="00E5346D" w:rsidRDefault="00E5346D" w:rsidP="007457FF">
      <w:pPr>
        <w:pStyle w:val="ListParagraph"/>
        <w:numPr>
          <w:ilvl w:val="1"/>
          <w:numId w:val="8"/>
        </w:numPr>
        <w:ind w:left="567"/>
        <w:rPr>
          <w:rFonts w:ascii="Calibri" w:hAnsi="Calibri"/>
          <w:b/>
          <w:color w:val="0070C0"/>
          <w:sz w:val="24"/>
        </w:rPr>
      </w:pPr>
      <w:r>
        <w:rPr>
          <w:rFonts w:ascii="Calibri" w:hAnsi="Calibri"/>
          <w:b/>
          <w:color w:val="0070C0"/>
          <w:sz w:val="24"/>
        </w:rPr>
        <w:t xml:space="preserve">Survey </w:t>
      </w:r>
      <w:r w:rsidR="00D97D1B">
        <w:rPr>
          <w:rFonts w:ascii="Calibri" w:hAnsi="Calibri"/>
          <w:b/>
          <w:color w:val="0070C0"/>
          <w:sz w:val="24"/>
        </w:rPr>
        <w:t>2: Volunteers and healthcare staff</w:t>
      </w:r>
      <w:r>
        <w:rPr>
          <w:rFonts w:ascii="Calibri" w:hAnsi="Calibri"/>
          <w:b/>
          <w:color w:val="0070C0"/>
          <w:sz w:val="24"/>
        </w:rPr>
        <w:t xml:space="preserve"> </w:t>
      </w:r>
      <w:r w:rsidR="003C79C6" w:rsidRPr="00746D08">
        <w:rPr>
          <w:rFonts w:ascii="Calibri" w:hAnsi="Calibri"/>
          <w:b/>
          <w:color w:val="0070C0"/>
          <w:sz w:val="24"/>
        </w:rPr>
        <w:t>experience</w:t>
      </w:r>
      <w:r>
        <w:rPr>
          <w:rFonts w:ascii="Calibri" w:hAnsi="Calibri"/>
          <w:b/>
          <w:color w:val="0070C0"/>
          <w:sz w:val="24"/>
        </w:rPr>
        <w:t xml:space="preserve"> </w:t>
      </w:r>
      <w:r w:rsidR="00AC77CD">
        <w:rPr>
          <w:rFonts w:ascii="Calibri" w:hAnsi="Calibri"/>
          <w:b/>
          <w:color w:val="0070C0"/>
          <w:sz w:val="24"/>
        </w:rPr>
        <w:t>(n=47</w:t>
      </w:r>
      <w:r w:rsidR="00E748FD" w:rsidRPr="00746D08">
        <w:rPr>
          <w:rFonts w:ascii="Calibri" w:hAnsi="Calibri"/>
          <w:b/>
          <w:color w:val="0070C0"/>
          <w:sz w:val="24"/>
        </w:rPr>
        <w:t>)</w:t>
      </w:r>
    </w:p>
    <w:p w14:paraId="55644BC2" w14:textId="77777777" w:rsidR="00E5346D" w:rsidRDefault="00B05000" w:rsidP="00E5346D">
      <w:pPr>
        <w:spacing w:after="0" w:line="240" w:lineRule="auto"/>
        <w:ind w:left="68"/>
        <w:rPr>
          <w:sz w:val="24"/>
          <w:szCs w:val="24"/>
        </w:rPr>
      </w:pPr>
      <w:r>
        <w:rPr>
          <w:bCs/>
          <w:sz w:val="24"/>
          <w:szCs w:val="24"/>
        </w:rPr>
        <w:t>The range of sessions attended was 1 to 40</w:t>
      </w:r>
      <w:r w:rsidR="00AC77CD">
        <w:rPr>
          <w:bCs/>
          <w:sz w:val="24"/>
          <w:szCs w:val="24"/>
        </w:rPr>
        <w:t>+</w:t>
      </w:r>
      <w:r>
        <w:rPr>
          <w:bCs/>
          <w:sz w:val="24"/>
          <w:szCs w:val="24"/>
        </w:rPr>
        <w:t xml:space="preserve">. </w:t>
      </w:r>
      <w:r w:rsidR="00E5346D">
        <w:rPr>
          <w:bCs/>
          <w:sz w:val="24"/>
          <w:szCs w:val="24"/>
        </w:rPr>
        <w:t>On average volunteers</w:t>
      </w:r>
      <w:r w:rsidR="00717273">
        <w:rPr>
          <w:bCs/>
          <w:sz w:val="24"/>
          <w:szCs w:val="24"/>
        </w:rPr>
        <w:t xml:space="preserve"> (including </w:t>
      </w:r>
      <w:r w:rsidR="00E5346D">
        <w:rPr>
          <w:bCs/>
          <w:sz w:val="24"/>
          <w:szCs w:val="24"/>
        </w:rPr>
        <w:t>activity co-ordinators</w:t>
      </w:r>
      <w:r w:rsidR="00717273">
        <w:rPr>
          <w:bCs/>
          <w:sz w:val="24"/>
          <w:szCs w:val="24"/>
        </w:rPr>
        <w:t>)</w:t>
      </w:r>
      <w:r w:rsidR="00E5346D">
        <w:rPr>
          <w:bCs/>
          <w:sz w:val="24"/>
          <w:szCs w:val="24"/>
        </w:rPr>
        <w:t xml:space="preserve"> and</w:t>
      </w:r>
      <w:r w:rsidR="00C43D4A">
        <w:rPr>
          <w:bCs/>
          <w:sz w:val="24"/>
          <w:szCs w:val="24"/>
        </w:rPr>
        <w:t xml:space="preserve"> </w:t>
      </w:r>
      <w:r w:rsidR="00AC77CD">
        <w:rPr>
          <w:bCs/>
          <w:sz w:val="24"/>
          <w:szCs w:val="24"/>
        </w:rPr>
        <w:t xml:space="preserve">healthcare staff attended </w:t>
      </w:r>
      <w:r w:rsidR="00627F62">
        <w:rPr>
          <w:bCs/>
          <w:sz w:val="24"/>
          <w:szCs w:val="24"/>
        </w:rPr>
        <w:t xml:space="preserve">13 MB </w:t>
      </w:r>
      <w:r w:rsidR="00C43D4A" w:rsidRPr="00B0658B">
        <w:rPr>
          <w:bCs/>
          <w:sz w:val="24"/>
          <w:szCs w:val="24"/>
        </w:rPr>
        <w:t xml:space="preserve">sessions. </w:t>
      </w:r>
      <w:r w:rsidR="00AC77CD">
        <w:rPr>
          <w:bCs/>
          <w:sz w:val="24"/>
          <w:szCs w:val="24"/>
        </w:rPr>
        <w:t>See table</w:t>
      </w:r>
      <w:r w:rsidR="00627F62">
        <w:rPr>
          <w:bCs/>
          <w:sz w:val="24"/>
          <w:szCs w:val="24"/>
        </w:rPr>
        <w:t>s</w:t>
      </w:r>
      <w:r w:rsidR="00AC77CD">
        <w:rPr>
          <w:bCs/>
          <w:sz w:val="24"/>
          <w:szCs w:val="24"/>
        </w:rPr>
        <w:t xml:space="preserve"> 11a and 11b.</w:t>
      </w:r>
    </w:p>
    <w:p w14:paraId="03BB41A6" w14:textId="77777777" w:rsidR="00E5346D" w:rsidRPr="00E5346D" w:rsidRDefault="00E5346D" w:rsidP="00E5346D">
      <w:pPr>
        <w:spacing w:after="0" w:line="240" w:lineRule="auto"/>
        <w:rPr>
          <w:sz w:val="24"/>
          <w:szCs w:val="24"/>
        </w:rPr>
      </w:pPr>
    </w:p>
    <w:p w14:paraId="41D22D8F" w14:textId="77777777" w:rsidR="00E5346D" w:rsidRPr="00C43D4A" w:rsidRDefault="00C43D4A" w:rsidP="00B0658B">
      <w:pPr>
        <w:rPr>
          <w:bCs/>
          <w:i/>
          <w:color w:val="0070C0"/>
          <w:sz w:val="24"/>
          <w:szCs w:val="24"/>
        </w:rPr>
      </w:pPr>
      <w:r w:rsidRPr="00C43D4A">
        <w:rPr>
          <w:bCs/>
          <w:i/>
          <w:color w:val="0070C0"/>
          <w:sz w:val="24"/>
          <w:szCs w:val="24"/>
        </w:rPr>
        <w:lastRenderedPageBreak/>
        <w:t>Table 11</w:t>
      </w:r>
      <w:r w:rsidR="00F111A5">
        <w:rPr>
          <w:bCs/>
          <w:i/>
          <w:color w:val="0070C0"/>
          <w:sz w:val="24"/>
          <w:szCs w:val="24"/>
        </w:rPr>
        <w:t>a</w:t>
      </w:r>
      <w:r w:rsidRPr="00C43D4A">
        <w:rPr>
          <w:bCs/>
          <w:i/>
          <w:color w:val="0070C0"/>
          <w:sz w:val="24"/>
          <w:szCs w:val="24"/>
        </w:rPr>
        <w:t>: Profile of volunteers and healthcare staff</w:t>
      </w:r>
    </w:p>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281"/>
        <w:gridCol w:w="1129"/>
        <w:gridCol w:w="2521"/>
      </w:tblGrid>
      <w:tr w:rsidR="004C26BC" w:rsidRPr="00B11F9A" w14:paraId="0E8A6D31" w14:textId="77777777" w:rsidTr="00E5346D">
        <w:trPr>
          <w:jc w:val="center"/>
        </w:trPr>
        <w:tc>
          <w:tcPr>
            <w:tcW w:w="3281" w:type="dxa"/>
            <w:shd w:val="clear" w:color="auto" w:fill="F2F2F2" w:themeFill="background1" w:themeFillShade="F2"/>
          </w:tcPr>
          <w:p w14:paraId="372A9FE4" w14:textId="77777777" w:rsidR="004C26BC" w:rsidRPr="00B11F9A" w:rsidRDefault="004C26BC" w:rsidP="00B11F9A">
            <w:pPr>
              <w:spacing w:line="216" w:lineRule="auto"/>
              <w:jc w:val="center"/>
              <w:rPr>
                <w:b/>
              </w:rPr>
            </w:pPr>
            <w:r w:rsidRPr="00B11F9A">
              <w:rPr>
                <w:b/>
              </w:rPr>
              <w:t>Roles</w:t>
            </w:r>
          </w:p>
        </w:tc>
        <w:tc>
          <w:tcPr>
            <w:tcW w:w="1129" w:type="dxa"/>
            <w:shd w:val="clear" w:color="auto" w:fill="F2F2F2" w:themeFill="background1" w:themeFillShade="F2"/>
          </w:tcPr>
          <w:p w14:paraId="7944B89A" w14:textId="77777777" w:rsidR="004C26BC" w:rsidRPr="00B11F9A" w:rsidRDefault="004C26BC" w:rsidP="00B11F9A">
            <w:pPr>
              <w:spacing w:line="216" w:lineRule="auto"/>
              <w:rPr>
                <w:b/>
              </w:rPr>
            </w:pPr>
            <w:r w:rsidRPr="00B11F9A">
              <w:rPr>
                <w:b/>
              </w:rPr>
              <w:t>Numbers</w:t>
            </w:r>
          </w:p>
        </w:tc>
        <w:tc>
          <w:tcPr>
            <w:tcW w:w="2521" w:type="dxa"/>
            <w:shd w:val="clear" w:color="auto" w:fill="F2F2F2" w:themeFill="background1" w:themeFillShade="F2"/>
          </w:tcPr>
          <w:p w14:paraId="5C6AF6C9" w14:textId="77777777" w:rsidR="004C26BC" w:rsidRPr="00B11F9A" w:rsidRDefault="004C26BC" w:rsidP="00B11F9A">
            <w:pPr>
              <w:spacing w:line="216" w:lineRule="auto"/>
              <w:rPr>
                <w:b/>
              </w:rPr>
            </w:pPr>
            <w:r w:rsidRPr="00B11F9A">
              <w:rPr>
                <w:b/>
              </w:rPr>
              <w:t>Numbers</w:t>
            </w:r>
          </w:p>
        </w:tc>
      </w:tr>
      <w:tr w:rsidR="004C26BC" w:rsidRPr="00B11F9A" w14:paraId="06103AD7" w14:textId="77777777" w:rsidTr="00E5346D">
        <w:trPr>
          <w:jc w:val="center"/>
        </w:trPr>
        <w:tc>
          <w:tcPr>
            <w:tcW w:w="3281" w:type="dxa"/>
          </w:tcPr>
          <w:p w14:paraId="6F8BA10D" w14:textId="77777777" w:rsidR="004C26BC" w:rsidRPr="00B11F9A" w:rsidRDefault="004C26BC" w:rsidP="00B11F9A">
            <w:pPr>
              <w:spacing w:line="216" w:lineRule="auto"/>
            </w:pPr>
            <w:r w:rsidRPr="00B11F9A">
              <w:t>Volunteer</w:t>
            </w:r>
          </w:p>
        </w:tc>
        <w:tc>
          <w:tcPr>
            <w:tcW w:w="1129" w:type="dxa"/>
          </w:tcPr>
          <w:p w14:paraId="5AAE6F06" w14:textId="77777777" w:rsidR="004C26BC" w:rsidRPr="00B11F9A" w:rsidRDefault="004C26BC" w:rsidP="00B11F9A">
            <w:pPr>
              <w:spacing w:line="216" w:lineRule="auto"/>
              <w:jc w:val="right"/>
            </w:pPr>
            <w:r w:rsidRPr="00B11F9A">
              <w:t>20</w:t>
            </w:r>
          </w:p>
        </w:tc>
        <w:tc>
          <w:tcPr>
            <w:tcW w:w="2521" w:type="dxa"/>
            <w:vMerge w:val="restart"/>
          </w:tcPr>
          <w:p w14:paraId="70E62A65" w14:textId="77777777" w:rsidR="004C26BC" w:rsidRPr="00B11F9A" w:rsidRDefault="004C26BC" w:rsidP="00B11F9A">
            <w:pPr>
              <w:spacing w:line="216" w:lineRule="auto"/>
              <w:jc w:val="right"/>
              <w:rPr>
                <w:b/>
              </w:rPr>
            </w:pPr>
          </w:p>
          <w:p w14:paraId="48F55023" w14:textId="77777777" w:rsidR="004C26BC" w:rsidRPr="00B11F9A" w:rsidRDefault="004C26BC" w:rsidP="00B11F9A">
            <w:pPr>
              <w:spacing w:line="216" w:lineRule="auto"/>
              <w:jc w:val="right"/>
            </w:pPr>
            <w:r w:rsidRPr="00B11F9A">
              <w:rPr>
                <w:b/>
              </w:rPr>
              <w:t>Volunteers</w:t>
            </w:r>
            <w:r w:rsidR="00BC70E2" w:rsidRPr="00B11F9A">
              <w:rPr>
                <w:b/>
              </w:rPr>
              <w:t xml:space="preserve"> + activity co-ordinators</w:t>
            </w:r>
            <w:r w:rsidR="00244517" w:rsidRPr="00B11F9A">
              <w:rPr>
                <w:b/>
              </w:rPr>
              <w:t xml:space="preserve"> n=</w:t>
            </w:r>
            <w:r w:rsidRPr="00B11F9A">
              <w:rPr>
                <w:b/>
              </w:rPr>
              <w:t xml:space="preserve"> 33</w:t>
            </w:r>
          </w:p>
        </w:tc>
      </w:tr>
      <w:tr w:rsidR="004C26BC" w:rsidRPr="00B11F9A" w14:paraId="0DE3D2AA" w14:textId="77777777" w:rsidTr="00E5346D">
        <w:trPr>
          <w:jc w:val="center"/>
        </w:trPr>
        <w:tc>
          <w:tcPr>
            <w:tcW w:w="3281" w:type="dxa"/>
          </w:tcPr>
          <w:p w14:paraId="37AE01B4" w14:textId="77777777" w:rsidR="004C26BC" w:rsidRPr="00B11F9A" w:rsidRDefault="004C26BC" w:rsidP="00B11F9A">
            <w:pPr>
              <w:spacing w:line="216" w:lineRule="auto"/>
            </w:pPr>
            <w:r w:rsidRPr="00B11F9A">
              <w:t>Activity co-ordinators</w:t>
            </w:r>
          </w:p>
        </w:tc>
        <w:tc>
          <w:tcPr>
            <w:tcW w:w="1129" w:type="dxa"/>
          </w:tcPr>
          <w:p w14:paraId="298427B1" w14:textId="77777777" w:rsidR="004C26BC" w:rsidRPr="00B11F9A" w:rsidRDefault="004C26BC" w:rsidP="00B11F9A">
            <w:pPr>
              <w:spacing w:line="216" w:lineRule="auto"/>
              <w:jc w:val="right"/>
            </w:pPr>
            <w:r w:rsidRPr="00B11F9A">
              <w:t>13</w:t>
            </w:r>
          </w:p>
        </w:tc>
        <w:tc>
          <w:tcPr>
            <w:tcW w:w="2521" w:type="dxa"/>
            <w:vMerge/>
          </w:tcPr>
          <w:p w14:paraId="4DF367D9" w14:textId="77777777" w:rsidR="004C26BC" w:rsidRPr="00B11F9A" w:rsidRDefault="004C26BC" w:rsidP="00B11F9A">
            <w:pPr>
              <w:spacing w:line="216" w:lineRule="auto"/>
              <w:jc w:val="right"/>
              <w:rPr>
                <w:b/>
              </w:rPr>
            </w:pPr>
          </w:p>
        </w:tc>
      </w:tr>
      <w:tr w:rsidR="00244517" w:rsidRPr="00B11F9A" w14:paraId="7FFCC9C4" w14:textId="77777777" w:rsidTr="00E5346D">
        <w:trPr>
          <w:jc w:val="center"/>
        </w:trPr>
        <w:tc>
          <w:tcPr>
            <w:tcW w:w="3281" w:type="dxa"/>
          </w:tcPr>
          <w:p w14:paraId="78158DA2" w14:textId="77777777" w:rsidR="00244517" w:rsidRPr="00B11F9A" w:rsidRDefault="00244517" w:rsidP="00B11F9A">
            <w:pPr>
              <w:spacing w:line="216" w:lineRule="auto"/>
            </w:pPr>
            <w:r w:rsidRPr="00B11F9A">
              <w:t>NHS administrative</w:t>
            </w:r>
          </w:p>
        </w:tc>
        <w:tc>
          <w:tcPr>
            <w:tcW w:w="1129" w:type="dxa"/>
          </w:tcPr>
          <w:p w14:paraId="6DE783CC" w14:textId="77777777" w:rsidR="00244517" w:rsidRPr="00B11F9A" w:rsidRDefault="00244517" w:rsidP="00B11F9A">
            <w:pPr>
              <w:spacing w:line="216" w:lineRule="auto"/>
              <w:jc w:val="right"/>
            </w:pPr>
            <w:r w:rsidRPr="00B11F9A">
              <w:t>1</w:t>
            </w:r>
          </w:p>
        </w:tc>
        <w:tc>
          <w:tcPr>
            <w:tcW w:w="2521" w:type="dxa"/>
            <w:vMerge w:val="restart"/>
          </w:tcPr>
          <w:p w14:paraId="65B8245D" w14:textId="77777777" w:rsidR="00244517" w:rsidRPr="00B11F9A" w:rsidRDefault="00244517" w:rsidP="00B11F9A">
            <w:pPr>
              <w:spacing w:line="216" w:lineRule="auto"/>
              <w:jc w:val="right"/>
              <w:rPr>
                <w:b/>
              </w:rPr>
            </w:pPr>
          </w:p>
          <w:p w14:paraId="6457FC58" w14:textId="77777777" w:rsidR="00244517" w:rsidRPr="00B11F9A" w:rsidRDefault="00244517" w:rsidP="00B11F9A">
            <w:pPr>
              <w:spacing w:line="216" w:lineRule="auto"/>
              <w:jc w:val="right"/>
              <w:rPr>
                <w:b/>
              </w:rPr>
            </w:pPr>
          </w:p>
          <w:p w14:paraId="1E789FC7" w14:textId="77777777" w:rsidR="00244517" w:rsidRPr="00B11F9A" w:rsidRDefault="00244517" w:rsidP="00B11F9A">
            <w:pPr>
              <w:spacing w:line="216" w:lineRule="auto"/>
              <w:jc w:val="right"/>
              <w:rPr>
                <w:b/>
              </w:rPr>
            </w:pPr>
          </w:p>
          <w:p w14:paraId="149646AC" w14:textId="77777777" w:rsidR="00244517" w:rsidRPr="00B11F9A" w:rsidRDefault="00244517" w:rsidP="00B11F9A">
            <w:pPr>
              <w:spacing w:line="216" w:lineRule="auto"/>
              <w:jc w:val="right"/>
              <w:rPr>
                <w:b/>
              </w:rPr>
            </w:pPr>
          </w:p>
          <w:p w14:paraId="642202DC" w14:textId="77777777" w:rsidR="00244517" w:rsidRPr="00B11F9A" w:rsidRDefault="00244517" w:rsidP="00B11F9A">
            <w:pPr>
              <w:spacing w:line="216" w:lineRule="auto"/>
              <w:jc w:val="right"/>
              <w:rPr>
                <w:b/>
              </w:rPr>
            </w:pPr>
          </w:p>
          <w:p w14:paraId="07D48B9D" w14:textId="77777777" w:rsidR="00244517" w:rsidRPr="00B11F9A" w:rsidRDefault="00244517" w:rsidP="00B11F9A">
            <w:pPr>
              <w:spacing w:line="216" w:lineRule="auto"/>
              <w:jc w:val="right"/>
              <w:rPr>
                <w:b/>
              </w:rPr>
            </w:pPr>
            <w:r w:rsidRPr="00B11F9A">
              <w:rPr>
                <w:b/>
              </w:rPr>
              <w:t>Healthcare staff n=14</w:t>
            </w:r>
          </w:p>
        </w:tc>
      </w:tr>
      <w:tr w:rsidR="00244517" w:rsidRPr="00B11F9A" w14:paraId="7C1AA95E" w14:textId="77777777" w:rsidTr="00E5346D">
        <w:trPr>
          <w:jc w:val="center"/>
        </w:trPr>
        <w:tc>
          <w:tcPr>
            <w:tcW w:w="3281" w:type="dxa"/>
          </w:tcPr>
          <w:p w14:paraId="1FD56C33" w14:textId="77777777" w:rsidR="00244517" w:rsidRPr="00B11F9A" w:rsidRDefault="00244517" w:rsidP="00B11F9A">
            <w:pPr>
              <w:spacing w:line="216" w:lineRule="auto"/>
            </w:pPr>
            <w:r w:rsidRPr="00B11F9A">
              <w:t xml:space="preserve">NHS clinical </w:t>
            </w:r>
          </w:p>
          <w:p w14:paraId="59A4AE14" w14:textId="77777777" w:rsidR="00244517" w:rsidRPr="00B11F9A" w:rsidRDefault="00244517" w:rsidP="00B11F9A">
            <w:pPr>
              <w:spacing w:line="216" w:lineRule="auto"/>
            </w:pPr>
            <w:r w:rsidRPr="00B11F9A">
              <w:t>Associate practitioners x3</w:t>
            </w:r>
          </w:p>
          <w:p w14:paraId="1DB70F08" w14:textId="77777777" w:rsidR="00244517" w:rsidRPr="00B11F9A" w:rsidRDefault="00244517" w:rsidP="00B11F9A">
            <w:pPr>
              <w:spacing w:line="216" w:lineRule="auto"/>
            </w:pPr>
            <w:r w:rsidRPr="00B11F9A">
              <w:t>Dementia nurse x1</w:t>
            </w:r>
          </w:p>
          <w:p w14:paraId="12C8709D" w14:textId="77777777" w:rsidR="00244517" w:rsidRPr="00B11F9A" w:rsidRDefault="00244517" w:rsidP="00B11F9A">
            <w:pPr>
              <w:spacing w:line="216" w:lineRule="auto"/>
            </w:pPr>
            <w:r w:rsidRPr="00B11F9A">
              <w:t>Clinical support worker x1</w:t>
            </w:r>
          </w:p>
        </w:tc>
        <w:tc>
          <w:tcPr>
            <w:tcW w:w="1129" w:type="dxa"/>
          </w:tcPr>
          <w:p w14:paraId="2E94EE2F" w14:textId="77777777" w:rsidR="00244517" w:rsidRPr="00B11F9A" w:rsidRDefault="00244517" w:rsidP="00B11F9A">
            <w:pPr>
              <w:spacing w:line="216" w:lineRule="auto"/>
              <w:jc w:val="right"/>
            </w:pPr>
            <w:r w:rsidRPr="00B11F9A">
              <w:t>5</w:t>
            </w:r>
          </w:p>
        </w:tc>
        <w:tc>
          <w:tcPr>
            <w:tcW w:w="2521" w:type="dxa"/>
            <w:vMerge/>
          </w:tcPr>
          <w:p w14:paraId="22824EED" w14:textId="77777777" w:rsidR="00244517" w:rsidRPr="00B11F9A" w:rsidRDefault="00244517" w:rsidP="00B11F9A">
            <w:pPr>
              <w:spacing w:line="216" w:lineRule="auto"/>
              <w:jc w:val="right"/>
            </w:pPr>
          </w:p>
        </w:tc>
      </w:tr>
      <w:tr w:rsidR="00244517" w:rsidRPr="00B11F9A" w14:paraId="6E36907F" w14:textId="77777777" w:rsidTr="00E5346D">
        <w:trPr>
          <w:trHeight w:val="47"/>
          <w:jc w:val="center"/>
        </w:trPr>
        <w:tc>
          <w:tcPr>
            <w:tcW w:w="3281" w:type="dxa"/>
          </w:tcPr>
          <w:p w14:paraId="25E08219" w14:textId="77777777" w:rsidR="00244517" w:rsidRPr="00B11F9A" w:rsidRDefault="00244517" w:rsidP="00B11F9A">
            <w:pPr>
              <w:spacing w:line="216" w:lineRule="auto"/>
            </w:pPr>
            <w:r w:rsidRPr="00B11F9A">
              <w:t xml:space="preserve">Care home staff </w:t>
            </w:r>
          </w:p>
        </w:tc>
        <w:tc>
          <w:tcPr>
            <w:tcW w:w="1129" w:type="dxa"/>
          </w:tcPr>
          <w:p w14:paraId="30EBB1CE" w14:textId="77777777" w:rsidR="00244517" w:rsidRPr="00B11F9A" w:rsidRDefault="00244517" w:rsidP="00B11F9A">
            <w:pPr>
              <w:spacing w:line="216" w:lineRule="auto"/>
              <w:jc w:val="right"/>
            </w:pPr>
            <w:r w:rsidRPr="00B11F9A">
              <w:t>8</w:t>
            </w:r>
          </w:p>
        </w:tc>
        <w:tc>
          <w:tcPr>
            <w:tcW w:w="2521" w:type="dxa"/>
            <w:vMerge/>
          </w:tcPr>
          <w:p w14:paraId="5D10F291" w14:textId="77777777" w:rsidR="00244517" w:rsidRPr="00B11F9A" w:rsidRDefault="00244517" w:rsidP="00B11F9A">
            <w:pPr>
              <w:spacing w:line="216" w:lineRule="auto"/>
              <w:jc w:val="right"/>
            </w:pPr>
          </w:p>
        </w:tc>
      </w:tr>
    </w:tbl>
    <w:p w14:paraId="3E524096" w14:textId="77777777" w:rsidR="00E5346D" w:rsidRDefault="00E5346D" w:rsidP="00E748FD">
      <w:pPr>
        <w:rPr>
          <w:b/>
          <w:bCs/>
          <w:sz w:val="24"/>
          <w:szCs w:val="24"/>
        </w:rPr>
      </w:pPr>
    </w:p>
    <w:p w14:paraId="1D6F1F26" w14:textId="77777777" w:rsidR="00B11F9A" w:rsidRDefault="00B11F9A" w:rsidP="00E748FD">
      <w:pPr>
        <w:rPr>
          <w:b/>
          <w:bCs/>
          <w:sz w:val="24"/>
          <w:szCs w:val="24"/>
        </w:rPr>
      </w:pPr>
    </w:p>
    <w:p w14:paraId="4B0AC37B" w14:textId="77777777" w:rsidR="00B11F9A" w:rsidRDefault="00B11F9A" w:rsidP="00E748FD">
      <w:pPr>
        <w:rPr>
          <w:b/>
          <w:bCs/>
          <w:sz w:val="24"/>
          <w:szCs w:val="24"/>
        </w:rPr>
      </w:pPr>
    </w:p>
    <w:p w14:paraId="74849C6C" w14:textId="77777777" w:rsidR="00057166" w:rsidRPr="00F111A5" w:rsidRDefault="00F111A5" w:rsidP="00E748FD">
      <w:pPr>
        <w:rPr>
          <w:bCs/>
          <w:i/>
          <w:color w:val="0070C0"/>
          <w:sz w:val="24"/>
          <w:szCs w:val="24"/>
        </w:rPr>
      </w:pPr>
      <w:r w:rsidRPr="00F111A5">
        <w:rPr>
          <w:bCs/>
          <w:i/>
          <w:color w:val="0070C0"/>
          <w:sz w:val="24"/>
          <w:szCs w:val="24"/>
        </w:rPr>
        <w:t>Table 11 b: Patterns of attendance to MB sessions</w:t>
      </w:r>
    </w:p>
    <w:tbl>
      <w:tblPr>
        <w:tblStyle w:val="TableGrid"/>
        <w:tblW w:w="0" w:type="auto"/>
        <w:tblInd w:w="-1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1287"/>
        <w:gridCol w:w="1279"/>
        <w:gridCol w:w="781"/>
        <w:gridCol w:w="1048"/>
        <w:gridCol w:w="4616"/>
      </w:tblGrid>
      <w:tr w:rsidR="00AC77CD" w:rsidRPr="00EE0FB8" w14:paraId="0B7653F8" w14:textId="77777777" w:rsidTr="00AC77CD">
        <w:tc>
          <w:tcPr>
            <w:tcW w:w="1287" w:type="dxa"/>
            <w:shd w:val="clear" w:color="auto" w:fill="F2F2F2" w:themeFill="background1" w:themeFillShade="F2"/>
          </w:tcPr>
          <w:p w14:paraId="1E71C496" w14:textId="77777777" w:rsidR="00AC77CD" w:rsidRPr="00EE0FB8" w:rsidRDefault="00AC77CD" w:rsidP="00EE0FB8">
            <w:pPr>
              <w:spacing w:line="216" w:lineRule="auto"/>
              <w:rPr>
                <w:b/>
              </w:rPr>
            </w:pPr>
            <w:r w:rsidRPr="00EE0FB8">
              <w:rPr>
                <w:b/>
              </w:rPr>
              <w:t>Number of sessions</w:t>
            </w:r>
          </w:p>
        </w:tc>
        <w:tc>
          <w:tcPr>
            <w:tcW w:w="1279" w:type="dxa"/>
            <w:shd w:val="clear" w:color="auto" w:fill="F2F2F2" w:themeFill="background1" w:themeFillShade="F2"/>
          </w:tcPr>
          <w:p w14:paraId="0D8F70F5" w14:textId="77777777" w:rsidR="00AC77CD" w:rsidRPr="00EE0FB8" w:rsidRDefault="00AC77CD" w:rsidP="00EE0FB8">
            <w:pPr>
              <w:spacing w:line="216" w:lineRule="auto"/>
              <w:rPr>
                <w:b/>
              </w:rPr>
            </w:pPr>
            <w:r w:rsidRPr="00EE0FB8">
              <w:rPr>
                <w:b/>
              </w:rPr>
              <w:t>How many people?</w:t>
            </w:r>
          </w:p>
        </w:tc>
        <w:tc>
          <w:tcPr>
            <w:tcW w:w="781" w:type="dxa"/>
            <w:shd w:val="clear" w:color="auto" w:fill="F2F2F2" w:themeFill="background1" w:themeFillShade="F2"/>
          </w:tcPr>
          <w:p w14:paraId="52ED1EE6" w14:textId="77777777" w:rsidR="00AC77CD" w:rsidRPr="00EE0FB8" w:rsidRDefault="00AC77CD" w:rsidP="00EE0FB8">
            <w:pPr>
              <w:spacing w:line="216" w:lineRule="auto"/>
              <w:jc w:val="center"/>
              <w:rPr>
                <w:b/>
              </w:rPr>
            </w:pPr>
            <w:r w:rsidRPr="00EE0FB8">
              <w:rPr>
                <w:b/>
              </w:rPr>
              <w:t>%</w:t>
            </w:r>
          </w:p>
        </w:tc>
        <w:tc>
          <w:tcPr>
            <w:tcW w:w="1048" w:type="dxa"/>
            <w:shd w:val="clear" w:color="auto" w:fill="F2F2F2" w:themeFill="background1" w:themeFillShade="F2"/>
          </w:tcPr>
          <w:p w14:paraId="6DC74AB9" w14:textId="77777777" w:rsidR="00AC77CD" w:rsidRPr="00EE0FB8" w:rsidRDefault="00AC77CD" w:rsidP="00EE0FB8">
            <w:pPr>
              <w:spacing w:line="216" w:lineRule="auto"/>
              <w:rPr>
                <w:b/>
              </w:rPr>
            </w:pPr>
            <w:r w:rsidRPr="00EE0FB8">
              <w:rPr>
                <w:b/>
              </w:rPr>
              <w:t>Total sessions</w:t>
            </w:r>
          </w:p>
        </w:tc>
        <w:tc>
          <w:tcPr>
            <w:tcW w:w="4616" w:type="dxa"/>
            <w:shd w:val="clear" w:color="auto" w:fill="F2F2F2" w:themeFill="background1" w:themeFillShade="F2"/>
          </w:tcPr>
          <w:p w14:paraId="118A8E00" w14:textId="77777777" w:rsidR="00AC77CD" w:rsidRPr="00EE0FB8" w:rsidRDefault="00AC77CD" w:rsidP="00EE0FB8">
            <w:pPr>
              <w:spacing w:line="216" w:lineRule="auto"/>
              <w:rPr>
                <w:b/>
              </w:rPr>
            </w:pPr>
            <w:r w:rsidRPr="00EE0FB8">
              <w:rPr>
                <w:b/>
              </w:rPr>
              <w:t>What role?</w:t>
            </w:r>
          </w:p>
        </w:tc>
      </w:tr>
      <w:tr w:rsidR="00AC77CD" w:rsidRPr="00EE0FB8" w14:paraId="15A595DA" w14:textId="77777777" w:rsidTr="00AC77CD">
        <w:tc>
          <w:tcPr>
            <w:tcW w:w="1287" w:type="dxa"/>
          </w:tcPr>
          <w:p w14:paraId="55800CE3" w14:textId="77777777" w:rsidR="00AC77CD" w:rsidRPr="00EE0FB8" w:rsidRDefault="00AC77CD" w:rsidP="00EE0FB8">
            <w:pPr>
              <w:spacing w:line="216" w:lineRule="auto"/>
            </w:pPr>
            <w:r w:rsidRPr="00EE0FB8">
              <w:t>1</w:t>
            </w:r>
          </w:p>
        </w:tc>
        <w:tc>
          <w:tcPr>
            <w:tcW w:w="1279" w:type="dxa"/>
          </w:tcPr>
          <w:p w14:paraId="2C7B385B" w14:textId="77777777" w:rsidR="00AC77CD" w:rsidRPr="00EE0FB8" w:rsidRDefault="00AC77CD" w:rsidP="00EE0FB8">
            <w:pPr>
              <w:spacing w:line="216" w:lineRule="auto"/>
            </w:pPr>
            <w:r w:rsidRPr="00EE0FB8">
              <w:t>7</w:t>
            </w:r>
          </w:p>
        </w:tc>
        <w:tc>
          <w:tcPr>
            <w:tcW w:w="781" w:type="dxa"/>
          </w:tcPr>
          <w:p w14:paraId="0E2DD760" w14:textId="77777777" w:rsidR="00AC77CD" w:rsidRPr="00EE0FB8" w:rsidRDefault="00AC77CD" w:rsidP="00EE0FB8">
            <w:pPr>
              <w:spacing w:line="216" w:lineRule="auto"/>
              <w:jc w:val="right"/>
            </w:pPr>
            <w:r w:rsidRPr="00EE0FB8">
              <w:t>14.9</w:t>
            </w:r>
          </w:p>
        </w:tc>
        <w:tc>
          <w:tcPr>
            <w:tcW w:w="1048" w:type="dxa"/>
          </w:tcPr>
          <w:p w14:paraId="0FAC28F6" w14:textId="77777777" w:rsidR="00AC77CD" w:rsidRPr="00EE0FB8" w:rsidRDefault="00AC77CD" w:rsidP="00EE0FB8">
            <w:pPr>
              <w:spacing w:line="216" w:lineRule="auto"/>
              <w:jc w:val="right"/>
            </w:pPr>
            <w:r w:rsidRPr="00EE0FB8">
              <w:t>7</w:t>
            </w:r>
          </w:p>
        </w:tc>
        <w:tc>
          <w:tcPr>
            <w:tcW w:w="4616" w:type="dxa"/>
          </w:tcPr>
          <w:p w14:paraId="5AAC29DA" w14:textId="77777777" w:rsidR="00AC77CD" w:rsidRPr="00EE0FB8" w:rsidRDefault="00AC77CD" w:rsidP="00EE0FB8">
            <w:pPr>
              <w:spacing w:line="216" w:lineRule="auto"/>
            </w:pPr>
            <w:r w:rsidRPr="00EE0FB8">
              <w:t xml:space="preserve">Volunteer </w:t>
            </w:r>
          </w:p>
          <w:p w14:paraId="19CE6AC9" w14:textId="77777777" w:rsidR="00AC77CD" w:rsidRPr="00EE0FB8" w:rsidRDefault="00AC77CD" w:rsidP="00EE0FB8">
            <w:pPr>
              <w:spacing w:line="216" w:lineRule="auto"/>
            </w:pPr>
            <w:r w:rsidRPr="00EE0FB8">
              <w:t>Healthcare staff x5 (care home)</w:t>
            </w:r>
          </w:p>
          <w:p w14:paraId="1EE36BA7" w14:textId="77777777" w:rsidR="00AC77CD" w:rsidRPr="00EE0FB8" w:rsidRDefault="00AC77CD" w:rsidP="00EE0FB8">
            <w:pPr>
              <w:spacing w:line="216" w:lineRule="auto"/>
            </w:pPr>
            <w:r w:rsidRPr="00EE0FB8">
              <w:t>Clinical support worker</w:t>
            </w:r>
          </w:p>
        </w:tc>
      </w:tr>
      <w:tr w:rsidR="00AC77CD" w:rsidRPr="00EE0FB8" w14:paraId="3A150637" w14:textId="77777777" w:rsidTr="00AC77CD">
        <w:tc>
          <w:tcPr>
            <w:tcW w:w="1287" w:type="dxa"/>
          </w:tcPr>
          <w:p w14:paraId="0C7277CF" w14:textId="77777777" w:rsidR="00AC77CD" w:rsidRPr="00EE0FB8" w:rsidRDefault="00AC77CD" w:rsidP="00EE0FB8">
            <w:pPr>
              <w:spacing w:line="216" w:lineRule="auto"/>
            </w:pPr>
            <w:r w:rsidRPr="00EE0FB8">
              <w:t>2</w:t>
            </w:r>
          </w:p>
        </w:tc>
        <w:tc>
          <w:tcPr>
            <w:tcW w:w="1279" w:type="dxa"/>
          </w:tcPr>
          <w:p w14:paraId="1E6AE8BD" w14:textId="77777777" w:rsidR="00AC77CD" w:rsidRPr="00EE0FB8" w:rsidRDefault="00AC77CD" w:rsidP="00EE0FB8">
            <w:pPr>
              <w:spacing w:line="216" w:lineRule="auto"/>
            </w:pPr>
            <w:r w:rsidRPr="00EE0FB8">
              <w:t>1</w:t>
            </w:r>
          </w:p>
        </w:tc>
        <w:tc>
          <w:tcPr>
            <w:tcW w:w="781" w:type="dxa"/>
          </w:tcPr>
          <w:p w14:paraId="066F5868" w14:textId="77777777" w:rsidR="00AC77CD" w:rsidRPr="00EE0FB8" w:rsidRDefault="00AC77CD" w:rsidP="00EE0FB8">
            <w:pPr>
              <w:spacing w:line="216" w:lineRule="auto"/>
              <w:jc w:val="right"/>
            </w:pPr>
            <w:r w:rsidRPr="00EE0FB8">
              <w:t>2.1</w:t>
            </w:r>
          </w:p>
        </w:tc>
        <w:tc>
          <w:tcPr>
            <w:tcW w:w="1048" w:type="dxa"/>
          </w:tcPr>
          <w:p w14:paraId="789F34AA" w14:textId="77777777" w:rsidR="00AC77CD" w:rsidRPr="00EE0FB8" w:rsidRDefault="00AC77CD" w:rsidP="00EE0FB8">
            <w:pPr>
              <w:spacing w:line="216" w:lineRule="auto"/>
              <w:jc w:val="right"/>
            </w:pPr>
            <w:r w:rsidRPr="00EE0FB8">
              <w:t>2</w:t>
            </w:r>
          </w:p>
        </w:tc>
        <w:tc>
          <w:tcPr>
            <w:tcW w:w="4616" w:type="dxa"/>
          </w:tcPr>
          <w:p w14:paraId="0EB46861" w14:textId="77777777" w:rsidR="00AC77CD" w:rsidRPr="00EE0FB8" w:rsidRDefault="00AC77CD" w:rsidP="00EE0FB8">
            <w:pPr>
              <w:spacing w:line="216" w:lineRule="auto"/>
            </w:pPr>
            <w:r w:rsidRPr="00EE0FB8">
              <w:t>Volunteer</w:t>
            </w:r>
          </w:p>
        </w:tc>
      </w:tr>
      <w:tr w:rsidR="00AC77CD" w:rsidRPr="00EE0FB8" w14:paraId="21D78BE2" w14:textId="77777777" w:rsidTr="00AC77CD">
        <w:tc>
          <w:tcPr>
            <w:tcW w:w="1287" w:type="dxa"/>
          </w:tcPr>
          <w:p w14:paraId="539C2F91" w14:textId="77777777" w:rsidR="00AC77CD" w:rsidRPr="00EE0FB8" w:rsidRDefault="00AC77CD" w:rsidP="00EE0FB8">
            <w:pPr>
              <w:spacing w:line="216" w:lineRule="auto"/>
            </w:pPr>
            <w:r w:rsidRPr="00EE0FB8">
              <w:t>3</w:t>
            </w:r>
          </w:p>
        </w:tc>
        <w:tc>
          <w:tcPr>
            <w:tcW w:w="1279" w:type="dxa"/>
          </w:tcPr>
          <w:p w14:paraId="29D9A15F" w14:textId="77777777" w:rsidR="00AC77CD" w:rsidRPr="00EE0FB8" w:rsidRDefault="00AC77CD" w:rsidP="00EE0FB8">
            <w:pPr>
              <w:spacing w:line="216" w:lineRule="auto"/>
            </w:pPr>
            <w:r w:rsidRPr="00EE0FB8">
              <w:t>4</w:t>
            </w:r>
          </w:p>
        </w:tc>
        <w:tc>
          <w:tcPr>
            <w:tcW w:w="781" w:type="dxa"/>
          </w:tcPr>
          <w:p w14:paraId="1D108F3B" w14:textId="77777777" w:rsidR="00AC77CD" w:rsidRPr="00EE0FB8" w:rsidRDefault="00AC77CD" w:rsidP="00EE0FB8">
            <w:pPr>
              <w:spacing w:line="216" w:lineRule="auto"/>
              <w:jc w:val="right"/>
            </w:pPr>
            <w:r w:rsidRPr="00EE0FB8">
              <w:t>8.5</w:t>
            </w:r>
          </w:p>
        </w:tc>
        <w:tc>
          <w:tcPr>
            <w:tcW w:w="1048" w:type="dxa"/>
          </w:tcPr>
          <w:p w14:paraId="1F539C7B" w14:textId="77777777" w:rsidR="00AC77CD" w:rsidRPr="00EE0FB8" w:rsidRDefault="00AC77CD" w:rsidP="00EE0FB8">
            <w:pPr>
              <w:spacing w:line="216" w:lineRule="auto"/>
              <w:jc w:val="right"/>
            </w:pPr>
            <w:r w:rsidRPr="00EE0FB8">
              <w:t>12</w:t>
            </w:r>
          </w:p>
        </w:tc>
        <w:tc>
          <w:tcPr>
            <w:tcW w:w="4616" w:type="dxa"/>
          </w:tcPr>
          <w:p w14:paraId="65A6F08D" w14:textId="77777777" w:rsidR="00AC77CD" w:rsidRPr="00EE0FB8" w:rsidRDefault="00AC77CD" w:rsidP="00EE0FB8">
            <w:pPr>
              <w:spacing w:line="216" w:lineRule="auto"/>
            </w:pPr>
            <w:r w:rsidRPr="00EE0FB8">
              <w:t>Volunteers x3</w:t>
            </w:r>
          </w:p>
          <w:p w14:paraId="50673135" w14:textId="77777777" w:rsidR="00AC77CD" w:rsidRPr="00EE0FB8" w:rsidRDefault="00AC77CD" w:rsidP="00EE0FB8">
            <w:pPr>
              <w:spacing w:line="216" w:lineRule="auto"/>
            </w:pPr>
            <w:r w:rsidRPr="00EE0FB8">
              <w:t>Activity co-ordinator</w:t>
            </w:r>
          </w:p>
        </w:tc>
      </w:tr>
      <w:tr w:rsidR="00AC77CD" w:rsidRPr="00EE0FB8" w14:paraId="64275A8C" w14:textId="77777777" w:rsidTr="00AC77CD">
        <w:tc>
          <w:tcPr>
            <w:tcW w:w="1287" w:type="dxa"/>
          </w:tcPr>
          <w:p w14:paraId="651E1778" w14:textId="77777777" w:rsidR="00AC77CD" w:rsidRPr="00EE0FB8" w:rsidRDefault="00AC77CD" w:rsidP="00EE0FB8">
            <w:pPr>
              <w:spacing w:line="216" w:lineRule="auto"/>
            </w:pPr>
            <w:r w:rsidRPr="00EE0FB8">
              <w:t>4</w:t>
            </w:r>
          </w:p>
        </w:tc>
        <w:tc>
          <w:tcPr>
            <w:tcW w:w="1279" w:type="dxa"/>
          </w:tcPr>
          <w:p w14:paraId="4E77438A" w14:textId="77777777" w:rsidR="00AC77CD" w:rsidRPr="00EE0FB8" w:rsidRDefault="00AC77CD" w:rsidP="00EE0FB8">
            <w:pPr>
              <w:spacing w:line="216" w:lineRule="auto"/>
            </w:pPr>
            <w:r w:rsidRPr="00EE0FB8">
              <w:t>7</w:t>
            </w:r>
          </w:p>
        </w:tc>
        <w:tc>
          <w:tcPr>
            <w:tcW w:w="781" w:type="dxa"/>
          </w:tcPr>
          <w:p w14:paraId="5066E304" w14:textId="77777777" w:rsidR="00AC77CD" w:rsidRPr="00EE0FB8" w:rsidRDefault="00AC77CD" w:rsidP="00EE0FB8">
            <w:pPr>
              <w:spacing w:line="216" w:lineRule="auto"/>
              <w:jc w:val="right"/>
            </w:pPr>
            <w:r w:rsidRPr="00EE0FB8">
              <w:t>14.9</w:t>
            </w:r>
          </w:p>
        </w:tc>
        <w:tc>
          <w:tcPr>
            <w:tcW w:w="1048" w:type="dxa"/>
          </w:tcPr>
          <w:p w14:paraId="16200126" w14:textId="77777777" w:rsidR="00AC77CD" w:rsidRPr="00EE0FB8" w:rsidRDefault="00AC77CD" w:rsidP="00EE0FB8">
            <w:pPr>
              <w:spacing w:line="216" w:lineRule="auto"/>
              <w:jc w:val="right"/>
            </w:pPr>
            <w:r w:rsidRPr="00EE0FB8">
              <w:t>28</w:t>
            </w:r>
          </w:p>
        </w:tc>
        <w:tc>
          <w:tcPr>
            <w:tcW w:w="4616" w:type="dxa"/>
          </w:tcPr>
          <w:p w14:paraId="64D8C979" w14:textId="77777777" w:rsidR="00AC77CD" w:rsidRPr="00EE0FB8" w:rsidRDefault="00AC77CD" w:rsidP="00EE0FB8">
            <w:pPr>
              <w:spacing w:line="216" w:lineRule="auto"/>
            </w:pPr>
            <w:r w:rsidRPr="00EE0FB8">
              <w:t>Volunteers x3</w:t>
            </w:r>
          </w:p>
          <w:p w14:paraId="6BB60969" w14:textId="77777777" w:rsidR="00AC77CD" w:rsidRPr="00EE0FB8" w:rsidRDefault="00AC77CD" w:rsidP="00EE0FB8">
            <w:pPr>
              <w:spacing w:line="216" w:lineRule="auto"/>
            </w:pPr>
            <w:r w:rsidRPr="00EE0FB8">
              <w:t>Activity co-ordinators x4</w:t>
            </w:r>
          </w:p>
          <w:p w14:paraId="4193F4E9" w14:textId="77777777" w:rsidR="00AC77CD" w:rsidRPr="00EE0FB8" w:rsidRDefault="00AC77CD" w:rsidP="00EE0FB8">
            <w:pPr>
              <w:spacing w:line="216" w:lineRule="auto"/>
            </w:pPr>
            <w:r w:rsidRPr="00EE0FB8">
              <w:t>Healthcare staff (NHS administrative staff)</w:t>
            </w:r>
          </w:p>
        </w:tc>
      </w:tr>
      <w:tr w:rsidR="00AC77CD" w:rsidRPr="00EE0FB8" w14:paraId="4E9C03E2" w14:textId="77777777" w:rsidTr="00AC77CD">
        <w:tc>
          <w:tcPr>
            <w:tcW w:w="1287" w:type="dxa"/>
          </w:tcPr>
          <w:p w14:paraId="54C986C6" w14:textId="77777777" w:rsidR="00AC77CD" w:rsidRPr="00EE0FB8" w:rsidRDefault="00AC77CD" w:rsidP="00EE0FB8">
            <w:pPr>
              <w:spacing w:line="216" w:lineRule="auto"/>
            </w:pPr>
            <w:r w:rsidRPr="00EE0FB8">
              <w:t>5+</w:t>
            </w:r>
          </w:p>
        </w:tc>
        <w:tc>
          <w:tcPr>
            <w:tcW w:w="1279" w:type="dxa"/>
          </w:tcPr>
          <w:p w14:paraId="52443292" w14:textId="77777777" w:rsidR="00AC77CD" w:rsidRPr="00EE0FB8" w:rsidRDefault="00AC77CD" w:rsidP="00EE0FB8">
            <w:pPr>
              <w:spacing w:line="216" w:lineRule="auto"/>
            </w:pPr>
            <w:r w:rsidRPr="00EE0FB8">
              <w:t>5</w:t>
            </w:r>
          </w:p>
        </w:tc>
        <w:tc>
          <w:tcPr>
            <w:tcW w:w="781" w:type="dxa"/>
          </w:tcPr>
          <w:p w14:paraId="1D54E04F" w14:textId="77777777" w:rsidR="00AC77CD" w:rsidRPr="00EE0FB8" w:rsidRDefault="00AC77CD" w:rsidP="00EE0FB8">
            <w:pPr>
              <w:tabs>
                <w:tab w:val="left" w:pos="462"/>
              </w:tabs>
              <w:spacing w:line="216" w:lineRule="auto"/>
              <w:jc w:val="right"/>
            </w:pPr>
            <w:r w:rsidRPr="00EE0FB8">
              <w:t>10.6</w:t>
            </w:r>
          </w:p>
        </w:tc>
        <w:tc>
          <w:tcPr>
            <w:tcW w:w="1048" w:type="dxa"/>
          </w:tcPr>
          <w:p w14:paraId="5C2E054C" w14:textId="77777777" w:rsidR="00AC77CD" w:rsidRPr="00EE0FB8" w:rsidRDefault="00AC77CD" w:rsidP="00EE0FB8">
            <w:pPr>
              <w:spacing w:line="216" w:lineRule="auto"/>
              <w:jc w:val="right"/>
            </w:pPr>
            <w:r w:rsidRPr="00EE0FB8">
              <w:t>25</w:t>
            </w:r>
          </w:p>
        </w:tc>
        <w:tc>
          <w:tcPr>
            <w:tcW w:w="4616" w:type="dxa"/>
          </w:tcPr>
          <w:p w14:paraId="6C8E2333" w14:textId="77777777" w:rsidR="00AC77CD" w:rsidRPr="00EE0FB8" w:rsidRDefault="00AC77CD" w:rsidP="00EE0FB8">
            <w:pPr>
              <w:spacing w:line="216" w:lineRule="auto"/>
            </w:pPr>
            <w:r w:rsidRPr="00EE0FB8">
              <w:t>Volunteers x2</w:t>
            </w:r>
          </w:p>
          <w:p w14:paraId="23E95FA1" w14:textId="77777777" w:rsidR="00AC77CD" w:rsidRPr="00EE0FB8" w:rsidRDefault="00AC77CD" w:rsidP="00EE0FB8">
            <w:pPr>
              <w:spacing w:line="216" w:lineRule="auto"/>
            </w:pPr>
            <w:r w:rsidRPr="00EE0FB8">
              <w:t>Activity co-ordinator x2</w:t>
            </w:r>
          </w:p>
          <w:p w14:paraId="4B065FF4" w14:textId="77777777" w:rsidR="00AC77CD" w:rsidRPr="00EE0FB8" w:rsidRDefault="00AC77CD" w:rsidP="00EE0FB8">
            <w:pPr>
              <w:spacing w:line="216" w:lineRule="auto"/>
            </w:pPr>
            <w:r w:rsidRPr="00EE0FB8">
              <w:t>Associate practitioner</w:t>
            </w:r>
          </w:p>
        </w:tc>
      </w:tr>
      <w:tr w:rsidR="00AC77CD" w:rsidRPr="00EE0FB8" w14:paraId="30249771" w14:textId="77777777" w:rsidTr="00AC77CD">
        <w:tc>
          <w:tcPr>
            <w:tcW w:w="1287" w:type="dxa"/>
          </w:tcPr>
          <w:p w14:paraId="524DD2B0" w14:textId="77777777" w:rsidR="00AC77CD" w:rsidRPr="00EE0FB8" w:rsidRDefault="00AC77CD" w:rsidP="00EE0FB8">
            <w:pPr>
              <w:spacing w:line="216" w:lineRule="auto"/>
            </w:pPr>
            <w:r w:rsidRPr="00EE0FB8">
              <w:t>6+</w:t>
            </w:r>
          </w:p>
        </w:tc>
        <w:tc>
          <w:tcPr>
            <w:tcW w:w="1279" w:type="dxa"/>
          </w:tcPr>
          <w:p w14:paraId="0E987EC2" w14:textId="77777777" w:rsidR="00AC77CD" w:rsidRPr="00EE0FB8" w:rsidRDefault="00AC77CD" w:rsidP="00EE0FB8">
            <w:pPr>
              <w:spacing w:line="216" w:lineRule="auto"/>
            </w:pPr>
            <w:r w:rsidRPr="00EE0FB8">
              <w:t>1</w:t>
            </w:r>
          </w:p>
        </w:tc>
        <w:tc>
          <w:tcPr>
            <w:tcW w:w="781" w:type="dxa"/>
          </w:tcPr>
          <w:p w14:paraId="0B43A3A2" w14:textId="77777777" w:rsidR="00AC77CD" w:rsidRPr="00EE0FB8" w:rsidRDefault="00AC77CD" w:rsidP="00EE0FB8">
            <w:pPr>
              <w:spacing w:line="216" w:lineRule="auto"/>
              <w:jc w:val="right"/>
            </w:pPr>
            <w:r w:rsidRPr="00EE0FB8">
              <w:t>2.1</w:t>
            </w:r>
          </w:p>
        </w:tc>
        <w:tc>
          <w:tcPr>
            <w:tcW w:w="1048" w:type="dxa"/>
          </w:tcPr>
          <w:p w14:paraId="3CE93872" w14:textId="77777777" w:rsidR="00AC77CD" w:rsidRPr="00EE0FB8" w:rsidRDefault="00AC77CD" w:rsidP="00EE0FB8">
            <w:pPr>
              <w:spacing w:line="216" w:lineRule="auto"/>
              <w:jc w:val="right"/>
            </w:pPr>
            <w:r w:rsidRPr="00EE0FB8">
              <w:t>6</w:t>
            </w:r>
          </w:p>
        </w:tc>
        <w:tc>
          <w:tcPr>
            <w:tcW w:w="4616" w:type="dxa"/>
          </w:tcPr>
          <w:p w14:paraId="5A2748E6" w14:textId="77777777" w:rsidR="00AC77CD" w:rsidRPr="00EE0FB8" w:rsidRDefault="00AC77CD" w:rsidP="00EE0FB8">
            <w:pPr>
              <w:spacing w:line="216" w:lineRule="auto"/>
            </w:pPr>
            <w:r w:rsidRPr="00EE0FB8">
              <w:t xml:space="preserve">Activity co-ordinator </w:t>
            </w:r>
          </w:p>
        </w:tc>
      </w:tr>
      <w:tr w:rsidR="00AC77CD" w:rsidRPr="00EE0FB8" w14:paraId="5AFEF10B" w14:textId="77777777" w:rsidTr="00AC77CD">
        <w:tc>
          <w:tcPr>
            <w:tcW w:w="1287" w:type="dxa"/>
          </w:tcPr>
          <w:p w14:paraId="06D29582" w14:textId="77777777" w:rsidR="00AC77CD" w:rsidRPr="00EE0FB8" w:rsidRDefault="00AC77CD" w:rsidP="00EE0FB8">
            <w:pPr>
              <w:spacing w:line="216" w:lineRule="auto"/>
            </w:pPr>
            <w:r w:rsidRPr="00EE0FB8">
              <w:t>7</w:t>
            </w:r>
          </w:p>
        </w:tc>
        <w:tc>
          <w:tcPr>
            <w:tcW w:w="1279" w:type="dxa"/>
          </w:tcPr>
          <w:p w14:paraId="57BE4C54" w14:textId="77777777" w:rsidR="00AC77CD" w:rsidRPr="00EE0FB8" w:rsidRDefault="00AC77CD" w:rsidP="00EE0FB8">
            <w:pPr>
              <w:spacing w:line="216" w:lineRule="auto"/>
            </w:pPr>
            <w:r w:rsidRPr="00EE0FB8">
              <w:t>1</w:t>
            </w:r>
          </w:p>
        </w:tc>
        <w:tc>
          <w:tcPr>
            <w:tcW w:w="781" w:type="dxa"/>
          </w:tcPr>
          <w:p w14:paraId="3A8323E2" w14:textId="77777777" w:rsidR="00AC77CD" w:rsidRPr="00EE0FB8" w:rsidRDefault="00AC77CD" w:rsidP="00EE0FB8">
            <w:pPr>
              <w:spacing w:line="216" w:lineRule="auto"/>
              <w:jc w:val="right"/>
              <w:rPr>
                <w:rFonts w:eastAsia="Times New Roman" w:cs="Times New Roman"/>
                <w:color w:val="000000"/>
                <w:lang w:eastAsia="en-GB"/>
              </w:rPr>
            </w:pPr>
            <w:r w:rsidRPr="00EE0FB8">
              <w:rPr>
                <w:rFonts w:eastAsia="Times New Roman" w:cs="Times New Roman"/>
                <w:color w:val="000000"/>
                <w:lang w:eastAsia="en-GB"/>
              </w:rPr>
              <w:t>2.1</w:t>
            </w:r>
          </w:p>
        </w:tc>
        <w:tc>
          <w:tcPr>
            <w:tcW w:w="1048" w:type="dxa"/>
          </w:tcPr>
          <w:p w14:paraId="5404681F" w14:textId="77777777" w:rsidR="00AC77CD" w:rsidRPr="00EE0FB8" w:rsidRDefault="00AC77CD" w:rsidP="00EE0FB8">
            <w:pPr>
              <w:spacing w:line="216" w:lineRule="auto"/>
              <w:jc w:val="right"/>
              <w:rPr>
                <w:rFonts w:eastAsia="Times New Roman" w:cs="Times New Roman"/>
                <w:color w:val="000000"/>
                <w:lang w:eastAsia="en-GB"/>
              </w:rPr>
            </w:pPr>
            <w:r w:rsidRPr="00EE0FB8">
              <w:rPr>
                <w:rFonts w:eastAsia="Times New Roman" w:cs="Times New Roman"/>
                <w:color w:val="000000"/>
                <w:lang w:eastAsia="en-GB"/>
              </w:rPr>
              <w:t>7</w:t>
            </w:r>
          </w:p>
        </w:tc>
        <w:tc>
          <w:tcPr>
            <w:tcW w:w="4616" w:type="dxa"/>
          </w:tcPr>
          <w:p w14:paraId="481B50FE" w14:textId="77777777" w:rsidR="00AC77CD" w:rsidRPr="00EE0FB8" w:rsidRDefault="00AC77CD" w:rsidP="00EE0FB8">
            <w:pPr>
              <w:spacing w:line="216" w:lineRule="auto"/>
            </w:pPr>
            <w:r w:rsidRPr="00EE0FB8">
              <w:rPr>
                <w:rFonts w:eastAsia="Times New Roman" w:cs="Times New Roman"/>
                <w:color w:val="000000"/>
                <w:lang w:eastAsia="en-GB"/>
              </w:rPr>
              <w:t>Healthcare staff (care home)</w:t>
            </w:r>
          </w:p>
        </w:tc>
      </w:tr>
      <w:tr w:rsidR="00AC77CD" w:rsidRPr="00EE0FB8" w14:paraId="7665F1A0" w14:textId="77777777" w:rsidTr="00AC77CD">
        <w:tc>
          <w:tcPr>
            <w:tcW w:w="1287" w:type="dxa"/>
          </w:tcPr>
          <w:p w14:paraId="01722BDC" w14:textId="77777777" w:rsidR="00AC77CD" w:rsidRPr="00EE0FB8" w:rsidRDefault="00AC77CD" w:rsidP="00EE0FB8">
            <w:pPr>
              <w:spacing w:line="216" w:lineRule="auto"/>
            </w:pPr>
            <w:r w:rsidRPr="00EE0FB8">
              <w:t>8</w:t>
            </w:r>
          </w:p>
        </w:tc>
        <w:tc>
          <w:tcPr>
            <w:tcW w:w="1279" w:type="dxa"/>
          </w:tcPr>
          <w:p w14:paraId="140949E0" w14:textId="77777777" w:rsidR="00AC77CD" w:rsidRPr="00EE0FB8" w:rsidRDefault="00AC77CD" w:rsidP="00EE0FB8">
            <w:pPr>
              <w:spacing w:line="216" w:lineRule="auto"/>
            </w:pPr>
            <w:r w:rsidRPr="00EE0FB8">
              <w:t>3</w:t>
            </w:r>
          </w:p>
        </w:tc>
        <w:tc>
          <w:tcPr>
            <w:tcW w:w="781" w:type="dxa"/>
          </w:tcPr>
          <w:p w14:paraId="4363DDA2" w14:textId="77777777" w:rsidR="00AC77CD" w:rsidRPr="00EE0FB8" w:rsidRDefault="00AC77CD" w:rsidP="00EE0FB8">
            <w:pPr>
              <w:spacing w:line="216" w:lineRule="auto"/>
              <w:jc w:val="right"/>
            </w:pPr>
            <w:r w:rsidRPr="00EE0FB8">
              <w:t>6.4</w:t>
            </w:r>
          </w:p>
        </w:tc>
        <w:tc>
          <w:tcPr>
            <w:tcW w:w="1048" w:type="dxa"/>
          </w:tcPr>
          <w:p w14:paraId="693A6B39" w14:textId="77777777" w:rsidR="00AC77CD" w:rsidRPr="00EE0FB8" w:rsidRDefault="00AC77CD" w:rsidP="00EE0FB8">
            <w:pPr>
              <w:spacing w:line="216" w:lineRule="auto"/>
              <w:jc w:val="right"/>
            </w:pPr>
            <w:r w:rsidRPr="00EE0FB8">
              <w:t>24</w:t>
            </w:r>
          </w:p>
        </w:tc>
        <w:tc>
          <w:tcPr>
            <w:tcW w:w="4616" w:type="dxa"/>
          </w:tcPr>
          <w:p w14:paraId="01306A4A" w14:textId="77777777" w:rsidR="00AC77CD" w:rsidRPr="00EE0FB8" w:rsidRDefault="00AC77CD" w:rsidP="00EE0FB8">
            <w:pPr>
              <w:spacing w:line="216" w:lineRule="auto"/>
            </w:pPr>
            <w:r w:rsidRPr="00EE0FB8">
              <w:t>Volunteer</w:t>
            </w:r>
          </w:p>
          <w:p w14:paraId="396A40AC" w14:textId="77777777" w:rsidR="00AC77CD" w:rsidRPr="00EE0FB8" w:rsidRDefault="00AC77CD" w:rsidP="00EE0FB8">
            <w:pPr>
              <w:spacing w:line="216" w:lineRule="auto"/>
            </w:pPr>
            <w:r w:rsidRPr="00EE0FB8">
              <w:t>Healthcare staff (care home)</w:t>
            </w:r>
          </w:p>
          <w:p w14:paraId="3C3FCB45" w14:textId="77777777" w:rsidR="00AC77CD" w:rsidRPr="00EE0FB8" w:rsidRDefault="00AC77CD" w:rsidP="00EE0FB8">
            <w:pPr>
              <w:spacing w:line="216" w:lineRule="auto"/>
            </w:pPr>
            <w:r w:rsidRPr="00EE0FB8">
              <w:t>Associate practitioner</w:t>
            </w:r>
          </w:p>
        </w:tc>
      </w:tr>
      <w:tr w:rsidR="00AC77CD" w:rsidRPr="00EE0FB8" w14:paraId="11A7CAD7" w14:textId="77777777" w:rsidTr="00AC77CD">
        <w:tc>
          <w:tcPr>
            <w:tcW w:w="1287" w:type="dxa"/>
            <w:shd w:val="clear" w:color="auto" w:fill="F2F2F2" w:themeFill="background1" w:themeFillShade="F2"/>
          </w:tcPr>
          <w:p w14:paraId="3FF385FB" w14:textId="77777777" w:rsidR="00AC77CD" w:rsidRPr="00EE0FB8" w:rsidRDefault="00AC77CD" w:rsidP="00EE0FB8">
            <w:pPr>
              <w:spacing w:line="216" w:lineRule="auto"/>
              <w:rPr>
                <w:b/>
              </w:rPr>
            </w:pPr>
            <w:r w:rsidRPr="00EE0FB8">
              <w:rPr>
                <w:b/>
              </w:rPr>
              <w:lastRenderedPageBreak/>
              <w:t>Sub-total</w:t>
            </w:r>
          </w:p>
        </w:tc>
        <w:tc>
          <w:tcPr>
            <w:tcW w:w="1279" w:type="dxa"/>
            <w:shd w:val="clear" w:color="auto" w:fill="F2F2F2" w:themeFill="background1" w:themeFillShade="F2"/>
          </w:tcPr>
          <w:p w14:paraId="7C67B596" w14:textId="77777777" w:rsidR="00AC77CD" w:rsidRPr="00EE0FB8" w:rsidRDefault="00AC77CD" w:rsidP="00EE0FB8">
            <w:pPr>
              <w:spacing w:line="216" w:lineRule="auto"/>
              <w:rPr>
                <w:b/>
              </w:rPr>
            </w:pPr>
            <w:r w:rsidRPr="00EE0FB8">
              <w:rPr>
                <w:b/>
              </w:rPr>
              <w:t>29</w:t>
            </w:r>
          </w:p>
        </w:tc>
        <w:tc>
          <w:tcPr>
            <w:tcW w:w="781" w:type="dxa"/>
            <w:shd w:val="clear" w:color="auto" w:fill="F2F2F2" w:themeFill="background1" w:themeFillShade="F2"/>
          </w:tcPr>
          <w:p w14:paraId="31AE3FAB" w14:textId="77777777" w:rsidR="00AC77CD" w:rsidRPr="00EE0FB8" w:rsidRDefault="00AC77CD" w:rsidP="00EE0FB8">
            <w:pPr>
              <w:spacing w:line="216" w:lineRule="auto"/>
              <w:jc w:val="right"/>
              <w:rPr>
                <w:b/>
              </w:rPr>
            </w:pPr>
            <w:r w:rsidRPr="00EE0FB8">
              <w:rPr>
                <w:b/>
              </w:rPr>
              <w:t>61.7</w:t>
            </w:r>
          </w:p>
        </w:tc>
        <w:tc>
          <w:tcPr>
            <w:tcW w:w="1048" w:type="dxa"/>
            <w:shd w:val="clear" w:color="auto" w:fill="F2F2F2" w:themeFill="background1" w:themeFillShade="F2"/>
          </w:tcPr>
          <w:p w14:paraId="04CD467C" w14:textId="77777777" w:rsidR="00AC77CD" w:rsidRPr="00EE0FB8" w:rsidRDefault="005723C3" w:rsidP="00EE0FB8">
            <w:pPr>
              <w:spacing w:line="216" w:lineRule="auto"/>
              <w:jc w:val="right"/>
              <w:rPr>
                <w:b/>
              </w:rPr>
            </w:pPr>
            <w:r w:rsidRPr="00EE0FB8">
              <w:rPr>
                <w:b/>
              </w:rPr>
              <w:t>111+</w:t>
            </w:r>
          </w:p>
        </w:tc>
        <w:tc>
          <w:tcPr>
            <w:tcW w:w="4616" w:type="dxa"/>
            <w:shd w:val="clear" w:color="auto" w:fill="F2F2F2" w:themeFill="background1" w:themeFillShade="F2"/>
          </w:tcPr>
          <w:p w14:paraId="5215C1D6" w14:textId="77777777" w:rsidR="00AC77CD" w:rsidRPr="00EE0FB8" w:rsidRDefault="00AC77CD" w:rsidP="00EE0FB8">
            <w:pPr>
              <w:spacing w:line="216" w:lineRule="auto"/>
              <w:rPr>
                <w:b/>
              </w:rPr>
            </w:pPr>
            <w:r w:rsidRPr="00EE0FB8">
              <w:rPr>
                <w:b/>
              </w:rPr>
              <w:t>Volunteer x11</w:t>
            </w:r>
          </w:p>
          <w:p w14:paraId="27BA10D3" w14:textId="77777777" w:rsidR="00AC77CD" w:rsidRPr="00EE0FB8" w:rsidRDefault="00AC77CD" w:rsidP="00EE0FB8">
            <w:pPr>
              <w:spacing w:line="216" w:lineRule="auto"/>
              <w:rPr>
                <w:b/>
              </w:rPr>
            </w:pPr>
            <w:r w:rsidRPr="00EE0FB8">
              <w:rPr>
                <w:b/>
              </w:rPr>
              <w:t>Activity co-ordinator x8</w:t>
            </w:r>
          </w:p>
          <w:p w14:paraId="28243F94" w14:textId="77777777" w:rsidR="00AC77CD" w:rsidRPr="00EE0FB8" w:rsidRDefault="00AC77CD" w:rsidP="00EE0FB8">
            <w:pPr>
              <w:spacing w:line="216" w:lineRule="auto"/>
              <w:rPr>
                <w:b/>
              </w:rPr>
            </w:pPr>
            <w:r w:rsidRPr="00EE0FB8">
              <w:rPr>
                <w:b/>
              </w:rPr>
              <w:t>Healthcare staff x11</w:t>
            </w:r>
          </w:p>
        </w:tc>
      </w:tr>
      <w:tr w:rsidR="00AC77CD" w:rsidRPr="00EE0FB8" w14:paraId="634BF018" w14:textId="77777777" w:rsidTr="00AC77CD">
        <w:tc>
          <w:tcPr>
            <w:tcW w:w="1287" w:type="dxa"/>
          </w:tcPr>
          <w:p w14:paraId="6D1D44D0" w14:textId="77777777" w:rsidR="00AC77CD" w:rsidRPr="00EE0FB8" w:rsidRDefault="00AC77CD" w:rsidP="00EE0FB8">
            <w:pPr>
              <w:spacing w:line="216" w:lineRule="auto"/>
            </w:pPr>
            <w:r w:rsidRPr="00EE0FB8">
              <w:t>10+</w:t>
            </w:r>
          </w:p>
        </w:tc>
        <w:tc>
          <w:tcPr>
            <w:tcW w:w="1279" w:type="dxa"/>
          </w:tcPr>
          <w:p w14:paraId="16E5CDEF" w14:textId="77777777" w:rsidR="00AC77CD" w:rsidRPr="00EE0FB8" w:rsidRDefault="00AC77CD" w:rsidP="00EE0FB8">
            <w:pPr>
              <w:spacing w:line="216" w:lineRule="auto"/>
            </w:pPr>
            <w:r w:rsidRPr="00EE0FB8">
              <w:t>1</w:t>
            </w:r>
          </w:p>
        </w:tc>
        <w:tc>
          <w:tcPr>
            <w:tcW w:w="781" w:type="dxa"/>
          </w:tcPr>
          <w:p w14:paraId="091A12BC" w14:textId="77777777" w:rsidR="00AC77CD" w:rsidRPr="00EE0FB8" w:rsidRDefault="00AC77CD" w:rsidP="00EE0FB8">
            <w:pPr>
              <w:spacing w:line="216" w:lineRule="auto"/>
              <w:jc w:val="right"/>
            </w:pPr>
            <w:r w:rsidRPr="00EE0FB8">
              <w:t>2.1</w:t>
            </w:r>
          </w:p>
        </w:tc>
        <w:tc>
          <w:tcPr>
            <w:tcW w:w="1048" w:type="dxa"/>
          </w:tcPr>
          <w:p w14:paraId="484D5FA8" w14:textId="77777777" w:rsidR="00AC77CD" w:rsidRPr="00EE0FB8" w:rsidRDefault="005723C3" w:rsidP="00EE0FB8">
            <w:pPr>
              <w:spacing w:line="216" w:lineRule="auto"/>
              <w:jc w:val="right"/>
            </w:pPr>
            <w:r w:rsidRPr="00EE0FB8">
              <w:t>10</w:t>
            </w:r>
          </w:p>
        </w:tc>
        <w:tc>
          <w:tcPr>
            <w:tcW w:w="4616" w:type="dxa"/>
          </w:tcPr>
          <w:p w14:paraId="5B5B940F" w14:textId="77777777" w:rsidR="00AC77CD" w:rsidRPr="00EE0FB8" w:rsidRDefault="00AC77CD" w:rsidP="00EE0FB8">
            <w:pPr>
              <w:spacing w:line="216" w:lineRule="auto"/>
            </w:pPr>
            <w:r w:rsidRPr="00EE0FB8">
              <w:t>Activity co-ordinator</w:t>
            </w:r>
          </w:p>
        </w:tc>
      </w:tr>
      <w:tr w:rsidR="00AC77CD" w:rsidRPr="00EE0FB8" w14:paraId="0323C620" w14:textId="77777777" w:rsidTr="00AC77CD">
        <w:tc>
          <w:tcPr>
            <w:tcW w:w="1287" w:type="dxa"/>
          </w:tcPr>
          <w:p w14:paraId="7346B117" w14:textId="77777777" w:rsidR="00AC77CD" w:rsidRPr="00EE0FB8" w:rsidRDefault="00AC77CD" w:rsidP="00EE0FB8">
            <w:pPr>
              <w:spacing w:line="216" w:lineRule="auto"/>
            </w:pPr>
            <w:r w:rsidRPr="00EE0FB8">
              <w:t>12+</w:t>
            </w:r>
          </w:p>
        </w:tc>
        <w:tc>
          <w:tcPr>
            <w:tcW w:w="1279" w:type="dxa"/>
          </w:tcPr>
          <w:p w14:paraId="7A04C087" w14:textId="77777777" w:rsidR="00AC77CD" w:rsidRPr="00EE0FB8" w:rsidRDefault="00AC77CD" w:rsidP="00EE0FB8">
            <w:pPr>
              <w:spacing w:line="216" w:lineRule="auto"/>
            </w:pPr>
            <w:r w:rsidRPr="00EE0FB8">
              <w:t>5</w:t>
            </w:r>
          </w:p>
        </w:tc>
        <w:tc>
          <w:tcPr>
            <w:tcW w:w="781" w:type="dxa"/>
          </w:tcPr>
          <w:p w14:paraId="235B00F1" w14:textId="77777777" w:rsidR="00AC77CD" w:rsidRPr="00EE0FB8" w:rsidRDefault="00AC77CD" w:rsidP="00EE0FB8">
            <w:pPr>
              <w:spacing w:line="216" w:lineRule="auto"/>
              <w:jc w:val="right"/>
            </w:pPr>
            <w:r w:rsidRPr="00EE0FB8">
              <w:t>10.6</w:t>
            </w:r>
          </w:p>
        </w:tc>
        <w:tc>
          <w:tcPr>
            <w:tcW w:w="1048" w:type="dxa"/>
          </w:tcPr>
          <w:p w14:paraId="753FE7CD" w14:textId="77777777" w:rsidR="00AC77CD" w:rsidRPr="00EE0FB8" w:rsidRDefault="005723C3" w:rsidP="00EE0FB8">
            <w:pPr>
              <w:spacing w:line="216" w:lineRule="auto"/>
              <w:jc w:val="right"/>
            </w:pPr>
            <w:r w:rsidRPr="00EE0FB8">
              <w:t>69</w:t>
            </w:r>
          </w:p>
        </w:tc>
        <w:tc>
          <w:tcPr>
            <w:tcW w:w="4616" w:type="dxa"/>
          </w:tcPr>
          <w:p w14:paraId="2FACA3E7" w14:textId="77777777" w:rsidR="00AC77CD" w:rsidRPr="00EE0FB8" w:rsidRDefault="00AC77CD" w:rsidP="00EE0FB8">
            <w:pPr>
              <w:spacing w:line="216" w:lineRule="auto"/>
            </w:pPr>
            <w:r w:rsidRPr="00EE0FB8">
              <w:t>Volunteer x4</w:t>
            </w:r>
          </w:p>
          <w:p w14:paraId="0D189549" w14:textId="77777777" w:rsidR="00AC77CD" w:rsidRPr="00EE0FB8" w:rsidRDefault="00AC77CD" w:rsidP="00EE0FB8">
            <w:pPr>
              <w:spacing w:line="216" w:lineRule="auto"/>
            </w:pPr>
            <w:r w:rsidRPr="00EE0FB8">
              <w:t xml:space="preserve">Activity co-ordinator </w:t>
            </w:r>
          </w:p>
        </w:tc>
      </w:tr>
      <w:tr w:rsidR="00AC77CD" w:rsidRPr="00EE0FB8" w14:paraId="4196E5B7" w14:textId="77777777" w:rsidTr="00AC77CD">
        <w:tc>
          <w:tcPr>
            <w:tcW w:w="1287" w:type="dxa"/>
          </w:tcPr>
          <w:p w14:paraId="0E745A5F" w14:textId="77777777" w:rsidR="00AC77CD" w:rsidRPr="00EE0FB8" w:rsidRDefault="00AC77CD" w:rsidP="00EE0FB8">
            <w:pPr>
              <w:spacing w:line="216" w:lineRule="auto"/>
            </w:pPr>
            <w:r w:rsidRPr="00EE0FB8">
              <w:t>15+</w:t>
            </w:r>
          </w:p>
        </w:tc>
        <w:tc>
          <w:tcPr>
            <w:tcW w:w="1279" w:type="dxa"/>
          </w:tcPr>
          <w:p w14:paraId="20BBB074" w14:textId="77777777" w:rsidR="00AC77CD" w:rsidRPr="00EE0FB8" w:rsidRDefault="00AC77CD" w:rsidP="00EE0FB8">
            <w:pPr>
              <w:spacing w:line="216" w:lineRule="auto"/>
            </w:pPr>
            <w:r w:rsidRPr="00EE0FB8">
              <w:t>1</w:t>
            </w:r>
          </w:p>
        </w:tc>
        <w:tc>
          <w:tcPr>
            <w:tcW w:w="781" w:type="dxa"/>
          </w:tcPr>
          <w:p w14:paraId="5B6D16A0" w14:textId="77777777" w:rsidR="00AC77CD" w:rsidRPr="00EE0FB8" w:rsidRDefault="00AC77CD" w:rsidP="00EE0FB8">
            <w:pPr>
              <w:spacing w:line="216" w:lineRule="auto"/>
              <w:jc w:val="right"/>
            </w:pPr>
            <w:r w:rsidRPr="00EE0FB8">
              <w:t>2.1</w:t>
            </w:r>
          </w:p>
        </w:tc>
        <w:tc>
          <w:tcPr>
            <w:tcW w:w="1048" w:type="dxa"/>
          </w:tcPr>
          <w:p w14:paraId="0309D2B8" w14:textId="77777777" w:rsidR="00AC77CD" w:rsidRPr="00EE0FB8" w:rsidRDefault="005723C3" w:rsidP="00EE0FB8">
            <w:pPr>
              <w:spacing w:line="216" w:lineRule="auto"/>
              <w:jc w:val="right"/>
            </w:pPr>
            <w:r w:rsidRPr="00EE0FB8">
              <w:t>15</w:t>
            </w:r>
          </w:p>
        </w:tc>
        <w:tc>
          <w:tcPr>
            <w:tcW w:w="4616" w:type="dxa"/>
          </w:tcPr>
          <w:p w14:paraId="2AE5811C" w14:textId="77777777" w:rsidR="00AC77CD" w:rsidRPr="00EE0FB8" w:rsidRDefault="00AC77CD" w:rsidP="00EE0FB8">
            <w:pPr>
              <w:spacing w:line="216" w:lineRule="auto"/>
            </w:pPr>
            <w:r w:rsidRPr="00EE0FB8">
              <w:t>Associate practitioner</w:t>
            </w:r>
          </w:p>
        </w:tc>
      </w:tr>
      <w:tr w:rsidR="00AC77CD" w:rsidRPr="00EE0FB8" w14:paraId="7CE9EE73" w14:textId="77777777" w:rsidTr="00AC77CD">
        <w:tc>
          <w:tcPr>
            <w:tcW w:w="1287" w:type="dxa"/>
          </w:tcPr>
          <w:p w14:paraId="54F78674" w14:textId="77777777" w:rsidR="00AC77CD" w:rsidRPr="00EE0FB8" w:rsidRDefault="00AC77CD" w:rsidP="00EE0FB8">
            <w:pPr>
              <w:spacing w:line="216" w:lineRule="auto"/>
            </w:pPr>
            <w:r w:rsidRPr="00EE0FB8">
              <w:t>20+</w:t>
            </w:r>
          </w:p>
        </w:tc>
        <w:tc>
          <w:tcPr>
            <w:tcW w:w="1279" w:type="dxa"/>
          </w:tcPr>
          <w:p w14:paraId="36EDFC57" w14:textId="77777777" w:rsidR="00AC77CD" w:rsidRPr="00EE0FB8" w:rsidRDefault="00AC77CD" w:rsidP="00EE0FB8">
            <w:pPr>
              <w:spacing w:line="216" w:lineRule="auto"/>
            </w:pPr>
            <w:r w:rsidRPr="00EE0FB8">
              <w:t>2</w:t>
            </w:r>
          </w:p>
        </w:tc>
        <w:tc>
          <w:tcPr>
            <w:tcW w:w="781" w:type="dxa"/>
          </w:tcPr>
          <w:p w14:paraId="62F6542B" w14:textId="77777777" w:rsidR="00AC77CD" w:rsidRPr="00EE0FB8" w:rsidRDefault="00AC77CD" w:rsidP="00EE0FB8">
            <w:pPr>
              <w:spacing w:line="216" w:lineRule="auto"/>
              <w:jc w:val="right"/>
            </w:pPr>
            <w:r w:rsidRPr="00EE0FB8">
              <w:t>4.2</w:t>
            </w:r>
          </w:p>
        </w:tc>
        <w:tc>
          <w:tcPr>
            <w:tcW w:w="1048" w:type="dxa"/>
          </w:tcPr>
          <w:p w14:paraId="1F07E92A" w14:textId="77777777" w:rsidR="00AC77CD" w:rsidRPr="00EE0FB8" w:rsidRDefault="005723C3" w:rsidP="00EE0FB8">
            <w:pPr>
              <w:spacing w:line="216" w:lineRule="auto"/>
              <w:jc w:val="right"/>
            </w:pPr>
            <w:r w:rsidRPr="00EE0FB8">
              <w:t>40</w:t>
            </w:r>
          </w:p>
        </w:tc>
        <w:tc>
          <w:tcPr>
            <w:tcW w:w="4616" w:type="dxa"/>
          </w:tcPr>
          <w:p w14:paraId="0D88A72F" w14:textId="77777777" w:rsidR="00AC77CD" w:rsidRPr="00EE0FB8" w:rsidRDefault="00AC77CD" w:rsidP="00EE0FB8">
            <w:pPr>
              <w:spacing w:line="216" w:lineRule="auto"/>
            </w:pPr>
            <w:r w:rsidRPr="00EE0FB8">
              <w:t>Activity co-ordinator</w:t>
            </w:r>
          </w:p>
          <w:p w14:paraId="4E826F05" w14:textId="77777777" w:rsidR="00AC77CD" w:rsidRPr="00EE0FB8" w:rsidRDefault="00AC77CD" w:rsidP="00EE0FB8">
            <w:pPr>
              <w:spacing w:line="216" w:lineRule="auto"/>
            </w:pPr>
            <w:r w:rsidRPr="00EE0FB8">
              <w:t>Dementia nurse</w:t>
            </w:r>
          </w:p>
        </w:tc>
      </w:tr>
      <w:tr w:rsidR="00AC77CD" w:rsidRPr="00EE0FB8" w14:paraId="3A1D658A" w14:textId="77777777" w:rsidTr="00AC77CD">
        <w:tc>
          <w:tcPr>
            <w:tcW w:w="1287" w:type="dxa"/>
          </w:tcPr>
          <w:p w14:paraId="356DB79A" w14:textId="77777777" w:rsidR="00AC77CD" w:rsidRPr="00EE0FB8" w:rsidRDefault="00AC77CD" w:rsidP="00EE0FB8">
            <w:pPr>
              <w:spacing w:line="216" w:lineRule="auto"/>
            </w:pPr>
            <w:r w:rsidRPr="00EE0FB8">
              <w:t>40+</w:t>
            </w:r>
          </w:p>
        </w:tc>
        <w:tc>
          <w:tcPr>
            <w:tcW w:w="1279" w:type="dxa"/>
          </w:tcPr>
          <w:p w14:paraId="4D29524E" w14:textId="77777777" w:rsidR="00AC77CD" w:rsidRPr="00EE0FB8" w:rsidRDefault="00AC77CD" w:rsidP="00EE0FB8">
            <w:pPr>
              <w:spacing w:line="216" w:lineRule="auto"/>
            </w:pPr>
            <w:r w:rsidRPr="00EE0FB8">
              <w:t>9</w:t>
            </w:r>
          </w:p>
        </w:tc>
        <w:tc>
          <w:tcPr>
            <w:tcW w:w="781" w:type="dxa"/>
          </w:tcPr>
          <w:p w14:paraId="45475F7D" w14:textId="77777777" w:rsidR="00AC77CD" w:rsidRPr="00EE0FB8" w:rsidRDefault="00AC77CD" w:rsidP="00EE0FB8">
            <w:pPr>
              <w:spacing w:line="216" w:lineRule="auto"/>
              <w:jc w:val="right"/>
            </w:pPr>
            <w:r w:rsidRPr="00EE0FB8">
              <w:t>19.1</w:t>
            </w:r>
          </w:p>
        </w:tc>
        <w:tc>
          <w:tcPr>
            <w:tcW w:w="1048" w:type="dxa"/>
          </w:tcPr>
          <w:p w14:paraId="5E27207D" w14:textId="77777777" w:rsidR="00AC77CD" w:rsidRPr="00EE0FB8" w:rsidRDefault="005723C3" w:rsidP="00EE0FB8">
            <w:pPr>
              <w:spacing w:line="216" w:lineRule="auto"/>
              <w:jc w:val="right"/>
            </w:pPr>
            <w:r w:rsidRPr="00EE0FB8">
              <w:t>360</w:t>
            </w:r>
          </w:p>
        </w:tc>
        <w:tc>
          <w:tcPr>
            <w:tcW w:w="4616" w:type="dxa"/>
          </w:tcPr>
          <w:p w14:paraId="1E1652B3" w14:textId="77777777" w:rsidR="00AC77CD" w:rsidRPr="00EE0FB8" w:rsidRDefault="00AC77CD" w:rsidP="00EE0FB8">
            <w:pPr>
              <w:spacing w:line="216" w:lineRule="auto"/>
            </w:pPr>
            <w:r w:rsidRPr="00EE0FB8">
              <w:t>Volunteer x5</w:t>
            </w:r>
          </w:p>
          <w:p w14:paraId="596F5718" w14:textId="77777777" w:rsidR="00AC77CD" w:rsidRPr="00EE0FB8" w:rsidRDefault="00AC77CD" w:rsidP="00EE0FB8">
            <w:pPr>
              <w:spacing w:line="216" w:lineRule="auto"/>
            </w:pPr>
            <w:r w:rsidRPr="00EE0FB8">
              <w:t>Activity co-ordinator x3</w:t>
            </w:r>
          </w:p>
          <w:p w14:paraId="1F6D2B28" w14:textId="77777777" w:rsidR="00AC77CD" w:rsidRPr="00EE0FB8" w:rsidRDefault="00AC77CD" w:rsidP="00EE0FB8">
            <w:pPr>
              <w:spacing w:line="216" w:lineRule="auto"/>
            </w:pPr>
            <w:r w:rsidRPr="00EE0FB8">
              <w:t>Healthcare staff (care home)</w:t>
            </w:r>
          </w:p>
        </w:tc>
      </w:tr>
      <w:tr w:rsidR="00AC77CD" w:rsidRPr="00EE0FB8" w14:paraId="31F45B4A" w14:textId="77777777" w:rsidTr="00AC77CD">
        <w:tc>
          <w:tcPr>
            <w:tcW w:w="1287" w:type="dxa"/>
            <w:shd w:val="clear" w:color="auto" w:fill="F2F2F2" w:themeFill="background1" w:themeFillShade="F2"/>
          </w:tcPr>
          <w:p w14:paraId="14CD27F7" w14:textId="77777777" w:rsidR="00AC77CD" w:rsidRPr="00EE0FB8" w:rsidRDefault="00AC77CD" w:rsidP="00EE0FB8">
            <w:pPr>
              <w:spacing w:line="216" w:lineRule="auto"/>
              <w:rPr>
                <w:b/>
              </w:rPr>
            </w:pPr>
            <w:r w:rsidRPr="00EE0FB8">
              <w:rPr>
                <w:b/>
              </w:rPr>
              <w:t>Sub-total</w:t>
            </w:r>
          </w:p>
        </w:tc>
        <w:tc>
          <w:tcPr>
            <w:tcW w:w="1279" w:type="dxa"/>
            <w:shd w:val="clear" w:color="auto" w:fill="F2F2F2" w:themeFill="background1" w:themeFillShade="F2"/>
          </w:tcPr>
          <w:p w14:paraId="1D82F77D" w14:textId="77777777" w:rsidR="00AC77CD" w:rsidRPr="00EE0FB8" w:rsidRDefault="00AC77CD" w:rsidP="00EE0FB8">
            <w:pPr>
              <w:spacing w:line="216" w:lineRule="auto"/>
              <w:rPr>
                <w:b/>
              </w:rPr>
            </w:pPr>
            <w:r w:rsidRPr="00EE0FB8">
              <w:rPr>
                <w:b/>
              </w:rPr>
              <w:t>18</w:t>
            </w:r>
          </w:p>
        </w:tc>
        <w:tc>
          <w:tcPr>
            <w:tcW w:w="781" w:type="dxa"/>
            <w:shd w:val="clear" w:color="auto" w:fill="F2F2F2" w:themeFill="background1" w:themeFillShade="F2"/>
          </w:tcPr>
          <w:p w14:paraId="445D3832" w14:textId="77777777" w:rsidR="00AC77CD" w:rsidRPr="00EE0FB8" w:rsidRDefault="00AC77CD" w:rsidP="00EE0FB8">
            <w:pPr>
              <w:spacing w:line="216" w:lineRule="auto"/>
              <w:jc w:val="right"/>
              <w:rPr>
                <w:b/>
              </w:rPr>
            </w:pPr>
            <w:r w:rsidRPr="00EE0FB8">
              <w:rPr>
                <w:b/>
              </w:rPr>
              <w:t>38.2</w:t>
            </w:r>
          </w:p>
        </w:tc>
        <w:tc>
          <w:tcPr>
            <w:tcW w:w="1048" w:type="dxa"/>
            <w:shd w:val="clear" w:color="auto" w:fill="F2F2F2" w:themeFill="background1" w:themeFillShade="F2"/>
          </w:tcPr>
          <w:p w14:paraId="4741C26F" w14:textId="77777777" w:rsidR="00AC77CD" w:rsidRPr="00EE0FB8" w:rsidRDefault="005723C3" w:rsidP="00EE0FB8">
            <w:pPr>
              <w:spacing w:line="216" w:lineRule="auto"/>
              <w:jc w:val="right"/>
              <w:rPr>
                <w:b/>
              </w:rPr>
            </w:pPr>
            <w:r w:rsidRPr="00EE0FB8">
              <w:rPr>
                <w:b/>
              </w:rPr>
              <w:t>494</w:t>
            </w:r>
          </w:p>
        </w:tc>
        <w:tc>
          <w:tcPr>
            <w:tcW w:w="4616" w:type="dxa"/>
            <w:shd w:val="clear" w:color="auto" w:fill="F2F2F2" w:themeFill="background1" w:themeFillShade="F2"/>
          </w:tcPr>
          <w:p w14:paraId="40CD0839" w14:textId="77777777" w:rsidR="00AC77CD" w:rsidRPr="00EE0FB8" w:rsidRDefault="00AC77CD" w:rsidP="00EE0FB8">
            <w:pPr>
              <w:spacing w:line="216" w:lineRule="auto"/>
              <w:rPr>
                <w:b/>
              </w:rPr>
            </w:pPr>
            <w:r w:rsidRPr="00EE0FB8">
              <w:rPr>
                <w:b/>
              </w:rPr>
              <w:t>Volunteer x9</w:t>
            </w:r>
          </w:p>
          <w:p w14:paraId="14C13BC4" w14:textId="77777777" w:rsidR="00AC77CD" w:rsidRPr="00EE0FB8" w:rsidRDefault="00AC77CD" w:rsidP="00EE0FB8">
            <w:pPr>
              <w:spacing w:line="216" w:lineRule="auto"/>
              <w:rPr>
                <w:b/>
              </w:rPr>
            </w:pPr>
            <w:r w:rsidRPr="00EE0FB8">
              <w:rPr>
                <w:b/>
              </w:rPr>
              <w:t>Activity co-ordinator x6</w:t>
            </w:r>
          </w:p>
          <w:p w14:paraId="541E8580" w14:textId="77777777" w:rsidR="00AC77CD" w:rsidRPr="00EE0FB8" w:rsidRDefault="00AC77CD" w:rsidP="00EE0FB8">
            <w:pPr>
              <w:spacing w:line="216" w:lineRule="auto"/>
              <w:rPr>
                <w:b/>
              </w:rPr>
            </w:pPr>
            <w:r w:rsidRPr="00EE0FB8">
              <w:rPr>
                <w:b/>
              </w:rPr>
              <w:t>Healthcare staff x3</w:t>
            </w:r>
          </w:p>
        </w:tc>
      </w:tr>
      <w:tr w:rsidR="00D5222B" w:rsidRPr="00EE0FB8" w14:paraId="57076E0E" w14:textId="77777777" w:rsidTr="00AC77CD">
        <w:tc>
          <w:tcPr>
            <w:tcW w:w="1287" w:type="dxa"/>
            <w:shd w:val="clear" w:color="auto" w:fill="F2F2F2" w:themeFill="background1" w:themeFillShade="F2"/>
          </w:tcPr>
          <w:p w14:paraId="065EECEB" w14:textId="77777777" w:rsidR="00D5222B" w:rsidRPr="00EE0FB8" w:rsidRDefault="00D5222B" w:rsidP="00EE0FB8">
            <w:pPr>
              <w:spacing w:line="216" w:lineRule="auto"/>
              <w:rPr>
                <w:b/>
              </w:rPr>
            </w:pPr>
            <w:r w:rsidRPr="00EE0FB8">
              <w:rPr>
                <w:b/>
              </w:rPr>
              <w:t xml:space="preserve">Total </w:t>
            </w:r>
          </w:p>
        </w:tc>
        <w:tc>
          <w:tcPr>
            <w:tcW w:w="1279" w:type="dxa"/>
            <w:shd w:val="clear" w:color="auto" w:fill="F2F2F2" w:themeFill="background1" w:themeFillShade="F2"/>
          </w:tcPr>
          <w:p w14:paraId="02B3AE58" w14:textId="77777777" w:rsidR="00D5222B" w:rsidRPr="00EE0FB8" w:rsidRDefault="00D5222B" w:rsidP="00EE0FB8">
            <w:pPr>
              <w:spacing w:line="216" w:lineRule="auto"/>
              <w:rPr>
                <w:b/>
              </w:rPr>
            </w:pPr>
            <w:r w:rsidRPr="00EE0FB8">
              <w:rPr>
                <w:b/>
              </w:rPr>
              <w:t>47</w:t>
            </w:r>
          </w:p>
        </w:tc>
        <w:tc>
          <w:tcPr>
            <w:tcW w:w="781" w:type="dxa"/>
            <w:shd w:val="clear" w:color="auto" w:fill="F2F2F2" w:themeFill="background1" w:themeFillShade="F2"/>
          </w:tcPr>
          <w:p w14:paraId="42341792" w14:textId="77777777" w:rsidR="00D5222B" w:rsidRPr="00EE0FB8" w:rsidRDefault="00D5222B" w:rsidP="00EE0FB8">
            <w:pPr>
              <w:spacing w:line="216" w:lineRule="auto"/>
              <w:jc w:val="right"/>
              <w:rPr>
                <w:b/>
              </w:rPr>
            </w:pPr>
            <w:r w:rsidRPr="00EE0FB8">
              <w:rPr>
                <w:b/>
              </w:rPr>
              <w:t>100</w:t>
            </w:r>
          </w:p>
        </w:tc>
        <w:tc>
          <w:tcPr>
            <w:tcW w:w="1048" w:type="dxa"/>
            <w:shd w:val="clear" w:color="auto" w:fill="F2F2F2" w:themeFill="background1" w:themeFillShade="F2"/>
          </w:tcPr>
          <w:p w14:paraId="63791F52" w14:textId="77777777" w:rsidR="00D5222B" w:rsidRPr="00EE0FB8" w:rsidRDefault="00D5222B" w:rsidP="00EE0FB8">
            <w:pPr>
              <w:spacing w:line="216" w:lineRule="auto"/>
              <w:jc w:val="right"/>
              <w:rPr>
                <w:b/>
              </w:rPr>
            </w:pPr>
            <w:r w:rsidRPr="00EE0FB8">
              <w:rPr>
                <w:b/>
              </w:rPr>
              <w:t>605</w:t>
            </w:r>
          </w:p>
        </w:tc>
        <w:tc>
          <w:tcPr>
            <w:tcW w:w="4616" w:type="dxa"/>
            <w:shd w:val="clear" w:color="auto" w:fill="F2F2F2" w:themeFill="background1" w:themeFillShade="F2"/>
          </w:tcPr>
          <w:p w14:paraId="38B3711E" w14:textId="77777777" w:rsidR="00D5222B" w:rsidRPr="00EE0FB8" w:rsidRDefault="00D5222B" w:rsidP="00EE0FB8">
            <w:pPr>
              <w:spacing w:line="216" w:lineRule="auto"/>
              <w:rPr>
                <w:b/>
              </w:rPr>
            </w:pPr>
          </w:p>
        </w:tc>
      </w:tr>
    </w:tbl>
    <w:p w14:paraId="5315E6FA" w14:textId="77777777" w:rsidR="00057166" w:rsidRDefault="00057166" w:rsidP="00E748FD">
      <w:pPr>
        <w:rPr>
          <w:b/>
          <w:bCs/>
          <w:sz w:val="24"/>
          <w:szCs w:val="24"/>
        </w:rPr>
      </w:pPr>
    </w:p>
    <w:p w14:paraId="0A4AE123" w14:textId="77777777" w:rsidR="00AC77CD" w:rsidRPr="006D192D" w:rsidRDefault="00717273" w:rsidP="00717273">
      <w:pPr>
        <w:spacing w:after="0" w:line="240" w:lineRule="auto"/>
        <w:rPr>
          <w:bCs/>
          <w:sz w:val="24"/>
          <w:szCs w:val="24"/>
        </w:rPr>
      </w:pPr>
      <w:r w:rsidRPr="00717273">
        <w:rPr>
          <w:bCs/>
          <w:sz w:val="24"/>
          <w:szCs w:val="24"/>
        </w:rPr>
        <w:t>A total of 14 healthcare staff attended at least 113 sessions or on average 8 sessions per healthcare staff. A total of 33 volunteers attended at least 492 sessions or on average 15 session</w:t>
      </w:r>
      <w:r w:rsidR="007457FF">
        <w:rPr>
          <w:bCs/>
          <w:sz w:val="24"/>
          <w:szCs w:val="24"/>
        </w:rPr>
        <w:t>s</w:t>
      </w:r>
      <w:r w:rsidRPr="00717273">
        <w:rPr>
          <w:bCs/>
          <w:sz w:val="24"/>
          <w:szCs w:val="24"/>
        </w:rPr>
        <w:t xml:space="preserve"> per volunteer (including activity co-ordinator).</w:t>
      </w:r>
      <w:r w:rsidR="007457FF">
        <w:rPr>
          <w:bCs/>
          <w:sz w:val="24"/>
          <w:szCs w:val="24"/>
        </w:rPr>
        <w:t xml:space="preserve"> See table 11b.</w:t>
      </w:r>
    </w:p>
    <w:p w14:paraId="552ACAF5" w14:textId="77777777" w:rsidR="00AC77CD" w:rsidRDefault="00AC77CD" w:rsidP="00E748FD">
      <w:pPr>
        <w:rPr>
          <w:b/>
          <w:bCs/>
          <w:sz w:val="24"/>
          <w:szCs w:val="24"/>
        </w:rPr>
      </w:pPr>
    </w:p>
    <w:p w14:paraId="65B8F3BD" w14:textId="77777777" w:rsidR="00E748FD" w:rsidRDefault="00E748FD" w:rsidP="00E748FD">
      <w:pPr>
        <w:rPr>
          <w:b/>
          <w:bCs/>
          <w:sz w:val="24"/>
          <w:szCs w:val="24"/>
        </w:rPr>
      </w:pPr>
      <w:r>
        <w:rPr>
          <w:b/>
          <w:bCs/>
          <w:sz w:val="24"/>
          <w:szCs w:val="24"/>
        </w:rPr>
        <w:t xml:space="preserve">Q1 </w:t>
      </w:r>
      <w:r w:rsidRPr="00E748FD">
        <w:rPr>
          <w:b/>
          <w:bCs/>
          <w:sz w:val="24"/>
          <w:szCs w:val="24"/>
        </w:rPr>
        <w:t>What would you most like to say about your experience of the MBP?</w:t>
      </w:r>
      <w:r w:rsidR="00733EB2">
        <w:rPr>
          <w:b/>
          <w:bCs/>
          <w:sz w:val="24"/>
          <w:szCs w:val="24"/>
        </w:rPr>
        <w:t xml:space="preserve"> </w:t>
      </w:r>
      <w:r w:rsidR="00733EB2" w:rsidRPr="00FC68AF">
        <w:rPr>
          <w:bCs/>
          <w:sz w:val="24"/>
          <w:szCs w:val="24"/>
        </w:rPr>
        <w:t>(n=44)</w:t>
      </w:r>
    </w:p>
    <w:p w14:paraId="51C9A728" w14:textId="143191C7" w:rsidR="00363F0B" w:rsidRDefault="00746D08" w:rsidP="00E748FD">
      <w:pPr>
        <w:rPr>
          <w:rFonts w:ascii="Calibri" w:hAnsi="Calibri" w:cs="Times New Roman"/>
          <w:sz w:val="24"/>
          <w:szCs w:val="24"/>
        </w:rPr>
      </w:pPr>
      <w:r w:rsidRPr="00B07695">
        <w:rPr>
          <w:rFonts w:ascii="Calibri" w:hAnsi="Calibri" w:cs="Times New Roman"/>
          <w:sz w:val="24"/>
          <w:szCs w:val="24"/>
        </w:rPr>
        <w:t>The most frequent word was ‘enjoy’ which occurred 17</w:t>
      </w:r>
      <w:r w:rsidR="00733EB2">
        <w:rPr>
          <w:rFonts w:ascii="Calibri" w:hAnsi="Calibri" w:cs="Times New Roman"/>
          <w:sz w:val="24"/>
          <w:szCs w:val="24"/>
        </w:rPr>
        <w:t xml:space="preserve"> times. Next was</w:t>
      </w:r>
      <w:r w:rsidRPr="00B07695">
        <w:rPr>
          <w:rFonts w:ascii="Calibri" w:hAnsi="Calibri" w:cs="Times New Roman"/>
          <w:sz w:val="24"/>
          <w:szCs w:val="24"/>
        </w:rPr>
        <w:t xml:space="preserve"> ‘great’, ‘sharing memories’ and ‘good’ mentioned 10 times and then ‘lovely’ mentioned 7 times. Other words were: b</w:t>
      </w:r>
      <w:r w:rsidR="00E748FD" w:rsidRPr="00B07695">
        <w:rPr>
          <w:rFonts w:ascii="Calibri" w:hAnsi="Calibri" w:cs="Times New Roman"/>
          <w:sz w:val="24"/>
          <w:szCs w:val="24"/>
        </w:rPr>
        <w:t>rilliant</w:t>
      </w:r>
      <w:r w:rsidRPr="00B07695">
        <w:rPr>
          <w:rFonts w:ascii="Calibri" w:hAnsi="Calibri" w:cs="Times New Roman"/>
          <w:sz w:val="24"/>
          <w:szCs w:val="24"/>
        </w:rPr>
        <w:t xml:space="preserve"> </w:t>
      </w:r>
      <w:r w:rsidR="00E748FD" w:rsidRPr="00B07695">
        <w:rPr>
          <w:rFonts w:ascii="Calibri" w:hAnsi="Calibri" w:cs="Times New Roman"/>
          <w:sz w:val="24"/>
          <w:szCs w:val="24"/>
        </w:rPr>
        <w:t>x3</w:t>
      </w:r>
      <w:r w:rsidRPr="00B07695">
        <w:rPr>
          <w:rFonts w:ascii="Calibri" w:hAnsi="Calibri" w:cs="Times New Roman"/>
          <w:sz w:val="24"/>
          <w:szCs w:val="24"/>
        </w:rPr>
        <w:t>, w</w:t>
      </w:r>
      <w:r w:rsidR="00E748FD" w:rsidRPr="00B07695">
        <w:rPr>
          <w:rFonts w:ascii="Calibri" w:hAnsi="Calibri" w:cs="Times New Roman"/>
          <w:sz w:val="24"/>
          <w:szCs w:val="24"/>
        </w:rPr>
        <w:t>orthwhile x3</w:t>
      </w:r>
      <w:r w:rsidRPr="00B07695">
        <w:rPr>
          <w:rFonts w:ascii="Calibri" w:hAnsi="Calibri" w:cs="Times New Roman"/>
          <w:sz w:val="24"/>
          <w:szCs w:val="24"/>
        </w:rPr>
        <w:t xml:space="preserve">, engaging x3, fun x2, fantastic x2, informative, interesting and stimulating, rewarding, amazing, inclusive and interactive. </w:t>
      </w:r>
    </w:p>
    <w:p w14:paraId="76FA14E1" w14:textId="77777777" w:rsidR="00B11F9A" w:rsidRDefault="00B11F9A" w:rsidP="00E748FD">
      <w:pPr>
        <w:rPr>
          <w:rFonts w:ascii="Calibri" w:hAnsi="Calibri" w:cs="Times New Roman"/>
          <w:sz w:val="24"/>
          <w:szCs w:val="24"/>
        </w:rPr>
      </w:pPr>
    </w:p>
    <w:p w14:paraId="401E7C41" w14:textId="77777777" w:rsidR="00BD0490" w:rsidRPr="00B07695" w:rsidRDefault="00BD0490" w:rsidP="00E748FD">
      <w:pPr>
        <w:rPr>
          <w:rFonts w:ascii="Calibri" w:hAnsi="Calibri" w:cs="Times New Roman"/>
          <w:sz w:val="24"/>
          <w:szCs w:val="24"/>
        </w:rPr>
      </w:pPr>
      <w:r>
        <w:rPr>
          <w:rFonts w:ascii="Calibri" w:hAnsi="Calibri" w:cs="Times New Roman"/>
          <w:sz w:val="24"/>
          <w:szCs w:val="24"/>
        </w:rPr>
        <w:t>Illustrative comments:</w:t>
      </w:r>
    </w:p>
    <w:p w14:paraId="6C919178" w14:textId="77777777" w:rsidR="00746D08" w:rsidRPr="00B07695" w:rsidRDefault="00746D08" w:rsidP="00B07695">
      <w:pPr>
        <w:pStyle w:val="ListParagraph"/>
        <w:numPr>
          <w:ilvl w:val="0"/>
          <w:numId w:val="26"/>
        </w:numPr>
        <w:ind w:left="426"/>
        <w:rPr>
          <w:rFonts w:ascii="Calibri" w:hAnsi="Calibri" w:cs="Times New Roman"/>
          <w:sz w:val="24"/>
          <w:szCs w:val="24"/>
        </w:rPr>
      </w:pPr>
      <w:r w:rsidRPr="00B07695">
        <w:rPr>
          <w:rFonts w:ascii="Calibri" w:hAnsi="Calibri" w:cs="Times New Roman"/>
          <w:sz w:val="24"/>
          <w:szCs w:val="24"/>
        </w:rPr>
        <w:t>It's been a great learning journey</w:t>
      </w:r>
    </w:p>
    <w:p w14:paraId="278689DA" w14:textId="77777777" w:rsidR="00746D08" w:rsidRPr="00B07695" w:rsidRDefault="00746D08" w:rsidP="00B07695">
      <w:pPr>
        <w:pStyle w:val="ListParagraph"/>
        <w:numPr>
          <w:ilvl w:val="0"/>
          <w:numId w:val="26"/>
        </w:numPr>
        <w:ind w:left="426"/>
        <w:rPr>
          <w:rFonts w:ascii="Calibri" w:hAnsi="Calibri" w:cs="Times New Roman"/>
          <w:sz w:val="24"/>
          <w:szCs w:val="24"/>
        </w:rPr>
      </w:pPr>
      <w:r w:rsidRPr="00B07695">
        <w:rPr>
          <w:rFonts w:ascii="Calibri" w:hAnsi="Calibri" w:cs="Times New Roman"/>
          <w:sz w:val="24"/>
          <w:szCs w:val="24"/>
        </w:rPr>
        <w:t xml:space="preserve">I enjoy it and it brought back memories </w:t>
      </w:r>
    </w:p>
    <w:p w14:paraId="6F634157" w14:textId="77777777" w:rsidR="00746D08" w:rsidRPr="00B07695" w:rsidRDefault="00746D08" w:rsidP="00B07695">
      <w:pPr>
        <w:pStyle w:val="ListParagraph"/>
        <w:numPr>
          <w:ilvl w:val="0"/>
          <w:numId w:val="26"/>
        </w:numPr>
        <w:ind w:left="426"/>
        <w:rPr>
          <w:rFonts w:ascii="Calibri" w:hAnsi="Calibri" w:cs="Times New Roman"/>
          <w:sz w:val="24"/>
          <w:szCs w:val="24"/>
        </w:rPr>
      </w:pPr>
      <w:r w:rsidRPr="00B07695">
        <w:rPr>
          <w:rFonts w:ascii="Calibri" w:hAnsi="Calibri" w:cs="Times New Roman"/>
          <w:sz w:val="24"/>
          <w:szCs w:val="24"/>
        </w:rPr>
        <w:t xml:space="preserve">Enjoyed sessions and helping. </w:t>
      </w:r>
    </w:p>
    <w:p w14:paraId="4DCE9BF1" w14:textId="77777777" w:rsidR="00746D08" w:rsidRPr="00B07695" w:rsidRDefault="00746D08" w:rsidP="00B07695">
      <w:pPr>
        <w:pStyle w:val="ListParagraph"/>
        <w:numPr>
          <w:ilvl w:val="0"/>
          <w:numId w:val="26"/>
        </w:numPr>
        <w:ind w:left="426"/>
        <w:rPr>
          <w:rFonts w:ascii="Calibri" w:hAnsi="Calibri" w:cs="Times New Roman"/>
          <w:sz w:val="24"/>
          <w:szCs w:val="24"/>
        </w:rPr>
      </w:pPr>
      <w:r w:rsidRPr="00B07695">
        <w:rPr>
          <w:rFonts w:ascii="Calibri" w:hAnsi="Calibri" w:cs="Times New Roman"/>
          <w:sz w:val="24"/>
          <w:szCs w:val="24"/>
        </w:rPr>
        <w:t>Memory Box has opened up a set of resources for our residents that we are unable to provide.  They love having conversations about the different articles &amp; having a change of people leading the session instead of us.  Each resident gets excited about different articles.  A real treat</w:t>
      </w:r>
    </w:p>
    <w:p w14:paraId="0A4157C7" w14:textId="77777777" w:rsidR="00746D08" w:rsidRPr="00B07695" w:rsidRDefault="00746D08" w:rsidP="00B07695">
      <w:pPr>
        <w:pStyle w:val="ListParagraph"/>
        <w:numPr>
          <w:ilvl w:val="0"/>
          <w:numId w:val="26"/>
        </w:numPr>
        <w:ind w:left="426"/>
        <w:rPr>
          <w:rFonts w:ascii="Calibri" w:hAnsi="Calibri" w:cs="Times New Roman"/>
          <w:sz w:val="24"/>
          <w:szCs w:val="24"/>
        </w:rPr>
      </w:pPr>
      <w:r w:rsidRPr="00B07695">
        <w:rPr>
          <w:rFonts w:ascii="Calibri" w:hAnsi="Calibri" w:cs="Times New Roman"/>
          <w:sz w:val="24"/>
          <w:szCs w:val="24"/>
        </w:rPr>
        <w:t>A fantastic service for our residents.  It is so inclusive across the different levels of our dementia stages of their individual journeys.  They are empowered by telling each other and staff about their lives, life events and experiences.  I experience seeing the whole spectrum of life</w:t>
      </w:r>
      <w:r w:rsidR="00363F0B">
        <w:rPr>
          <w:rFonts w:ascii="Calibri" w:hAnsi="Calibri" w:cs="Times New Roman"/>
          <w:sz w:val="24"/>
          <w:szCs w:val="24"/>
        </w:rPr>
        <w:t>’</w:t>
      </w:r>
      <w:r w:rsidRPr="00B07695">
        <w:rPr>
          <w:rFonts w:ascii="Calibri" w:hAnsi="Calibri" w:cs="Times New Roman"/>
          <w:sz w:val="24"/>
          <w:szCs w:val="24"/>
        </w:rPr>
        <w:t>s emotions shared and thoroughly enjoy it.</w:t>
      </w:r>
    </w:p>
    <w:p w14:paraId="07D11E00" w14:textId="77777777" w:rsidR="00746D08" w:rsidRPr="00B07695" w:rsidRDefault="00746D08" w:rsidP="00B07695">
      <w:pPr>
        <w:pStyle w:val="ListParagraph"/>
        <w:numPr>
          <w:ilvl w:val="0"/>
          <w:numId w:val="26"/>
        </w:numPr>
        <w:ind w:left="426"/>
        <w:rPr>
          <w:rFonts w:ascii="Calibri" w:hAnsi="Calibri" w:cs="Times New Roman"/>
          <w:sz w:val="24"/>
          <w:szCs w:val="24"/>
        </w:rPr>
      </w:pPr>
      <w:r w:rsidRPr="00B07695">
        <w:rPr>
          <w:rFonts w:ascii="Calibri" w:hAnsi="Calibri" w:cs="Times New Roman"/>
          <w:sz w:val="24"/>
          <w:szCs w:val="24"/>
        </w:rPr>
        <w:t>The MBP has helped me understand the residents</w:t>
      </w:r>
      <w:r w:rsidR="00B07695">
        <w:rPr>
          <w:rFonts w:ascii="Calibri" w:hAnsi="Calibri" w:cs="Times New Roman"/>
          <w:sz w:val="24"/>
          <w:szCs w:val="24"/>
        </w:rPr>
        <w:t>’</w:t>
      </w:r>
      <w:r w:rsidRPr="00B07695">
        <w:rPr>
          <w:rFonts w:ascii="Calibri" w:hAnsi="Calibri" w:cs="Times New Roman"/>
          <w:sz w:val="24"/>
          <w:szCs w:val="24"/>
        </w:rPr>
        <w:t xml:space="preserve"> lives, and sharing their memories.  Sarah (Pinnell) knows so much about the objects, she has a way with the Residents, capturing their interest and engaging everyone.  She is good at 'drawing information'/memories from people.  She gets them to talk and to engage.  We all enjoy her coming (Staff, Visiting Family Members &amp; Residents). </w:t>
      </w:r>
    </w:p>
    <w:p w14:paraId="7C789C05" w14:textId="77777777" w:rsidR="00B07695" w:rsidRPr="00B07695" w:rsidRDefault="00746D08" w:rsidP="00B07695">
      <w:pPr>
        <w:pStyle w:val="ListParagraph"/>
        <w:numPr>
          <w:ilvl w:val="0"/>
          <w:numId w:val="26"/>
        </w:numPr>
        <w:ind w:left="426"/>
        <w:rPr>
          <w:rFonts w:ascii="Calibri" w:hAnsi="Calibri" w:cs="Times New Roman"/>
          <w:sz w:val="24"/>
          <w:szCs w:val="24"/>
        </w:rPr>
      </w:pPr>
      <w:r w:rsidRPr="00B07695">
        <w:rPr>
          <w:rFonts w:ascii="Calibri" w:hAnsi="Calibri" w:cs="Times New Roman"/>
          <w:sz w:val="24"/>
          <w:szCs w:val="24"/>
        </w:rPr>
        <w:t>I liked the visual cues and the interactiveness of the session</w:t>
      </w:r>
      <w:r w:rsidR="00B07695" w:rsidRPr="00B07695">
        <w:rPr>
          <w:rFonts w:ascii="Calibri" w:hAnsi="Calibri" w:cs="Times New Roman"/>
          <w:sz w:val="24"/>
          <w:szCs w:val="24"/>
        </w:rPr>
        <w:t xml:space="preserve"> </w:t>
      </w:r>
    </w:p>
    <w:p w14:paraId="3A066A99" w14:textId="77777777" w:rsidR="00B07695" w:rsidRPr="00B07695" w:rsidRDefault="00B07695" w:rsidP="00B07695">
      <w:pPr>
        <w:pStyle w:val="ListParagraph"/>
        <w:numPr>
          <w:ilvl w:val="0"/>
          <w:numId w:val="26"/>
        </w:numPr>
        <w:ind w:left="426"/>
        <w:rPr>
          <w:rFonts w:ascii="Calibri" w:hAnsi="Calibri" w:cs="Times New Roman"/>
          <w:sz w:val="24"/>
          <w:szCs w:val="24"/>
        </w:rPr>
      </w:pPr>
      <w:r w:rsidRPr="00B07695">
        <w:rPr>
          <w:rFonts w:ascii="Calibri" w:hAnsi="Calibri" w:cs="Times New Roman"/>
          <w:sz w:val="24"/>
          <w:szCs w:val="24"/>
        </w:rPr>
        <w:t>The MBP is fantastic for patients with dementia. The nature of the sessions and the objects used in the activity are really ef</w:t>
      </w:r>
      <w:r w:rsidRPr="00B07695">
        <w:rPr>
          <w:rFonts w:ascii="Calibri" w:hAnsi="Calibri" w:cs="Times New Roman"/>
          <w:sz w:val="24"/>
          <w:szCs w:val="24"/>
        </w:rPr>
        <w:lastRenderedPageBreak/>
        <w:t xml:space="preserve">fective for reminiscence and it is clear how much patients enjoy coming to the sessions. If a patient is upset or low in mood the sessions are really good for distracting them and cheering them up. MBP is really valuable. </w:t>
      </w:r>
    </w:p>
    <w:p w14:paraId="23342FF3" w14:textId="77777777" w:rsidR="00B07695" w:rsidRPr="00B07695" w:rsidRDefault="00B07695" w:rsidP="00B07695">
      <w:pPr>
        <w:pStyle w:val="ListParagraph"/>
        <w:numPr>
          <w:ilvl w:val="0"/>
          <w:numId w:val="26"/>
        </w:numPr>
        <w:ind w:left="426"/>
        <w:rPr>
          <w:rFonts w:ascii="Calibri" w:hAnsi="Calibri" w:cs="Times New Roman"/>
          <w:sz w:val="24"/>
          <w:szCs w:val="24"/>
        </w:rPr>
      </w:pPr>
      <w:r w:rsidRPr="00B07695">
        <w:rPr>
          <w:rFonts w:ascii="Calibri" w:hAnsi="Calibri" w:cs="Times New Roman"/>
          <w:sz w:val="24"/>
          <w:szCs w:val="24"/>
        </w:rPr>
        <w:t xml:space="preserve">Heather is always good at getting a great group conversation started no matter what the subject.  Always brings in the right items and asks the right questions.  </w:t>
      </w:r>
    </w:p>
    <w:p w14:paraId="242031E1" w14:textId="77777777" w:rsidR="00B07695" w:rsidRPr="00B07695" w:rsidRDefault="00B07695" w:rsidP="00B07695">
      <w:pPr>
        <w:pStyle w:val="ListParagraph"/>
        <w:numPr>
          <w:ilvl w:val="0"/>
          <w:numId w:val="26"/>
        </w:numPr>
        <w:ind w:left="426"/>
        <w:rPr>
          <w:rFonts w:ascii="Calibri" w:hAnsi="Calibri" w:cs="Times New Roman"/>
          <w:sz w:val="24"/>
          <w:szCs w:val="24"/>
        </w:rPr>
      </w:pPr>
      <w:r w:rsidRPr="00B07695">
        <w:rPr>
          <w:rFonts w:ascii="Calibri" w:hAnsi="Calibri" w:cs="Times New Roman"/>
          <w:sz w:val="24"/>
          <w:szCs w:val="24"/>
        </w:rPr>
        <w:t>Brings people together and I can see the patients come into conversation about their past and brings a smile to their faces.</w:t>
      </w:r>
    </w:p>
    <w:p w14:paraId="02264BD9" w14:textId="77777777" w:rsidR="00B07695" w:rsidRPr="00B07695" w:rsidRDefault="00B07695" w:rsidP="00B07695">
      <w:pPr>
        <w:pStyle w:val="ListParagraph"/>
        <w:numPr>
          <w:ilvl w:val="0"/>
          <w:numId w:val="26"/>
        </w:numPr>
        <w:ind w:left="426"/>
        <w:rPr>
          <w:rFonts w:ascii="Calibri" w:hAnsi="Calibri" w:cs="Times New Roman"/>
          <w:sz w:val="24"/>
          <w:szCs w:val="24"/>
        </w:rPr>
      </w:pPr>
      <w:r w:rsidRPr="00B07695">
        <w:rPr>
          <w:rFonts w:ascii="Calibri" w:hAnsi="Calibri" w:cs="Times New Roman"/>
          <w:sz w:val="24"/>
          <w:szCs w:val="24"/>
        </w:rPr>
        <w:t xml:space="preserve">Lovely relaxed environment, adaptable to suit people needs and capabilities. </w:t>
      </w:r>
    </w:p>
    <w:p w14:paraId="123885C6" w14:textId="77777777" w:rsidR="00B07695" w:rsidRPr="00B07695" w:rsidRDefault="00B07695" w:rsidP="00B07695">
      <w:pPr>
        <w:pStyle w:val="ListParagraph"/>
        <w:numPr>
          <w:ilvl w:val="0"/>
          <w:numId w:val="26"/>
        </w:numPr>
        <w:ind w:left="426"/>
        <w:rPr>
          <w:rFonts w:ascii="Calibri" w:hAnsi="Calibri" w:cs="Times New Roman"/>
          <w:sz w:val="24"/>
          <w:szCs w:val="24"/>
        </w:rPr>
      </w:pPr>
      <w:r w:rsidRPr="00B07695">
        <w:rPr>
          <w:rFonts w:ascii="Calibri" w:hAnsi="Calibri" w:cs="Times New Roman"/>
          <w:sz w:val="24"/>
          <w:szCs w:val="24"/>
        </w:rPr>
        <w:t>Always a positive experience patients and staff enjoy the sessions and get a lot from it.</w:t>
      </w:r>
    </w:p>
    <w:p w14:paraId="1D70AA6A" w14:textId="77777777" w:rsidR="00B07695" w:rsidRPr="00B07695" w:rsidRDefault="00B07695" w:rsidP="00B07695">
      <w:pPr>
        <w:pStyle w:val="ListParagraph"/>
        <w:numPr>
          <w:ilvl w:val="0"/>
          <w:numId w:val="26"/>
        </w:numPr>
        <w:ind w:left="426"/>
        <w:rPr>
          <w:rFonts w:ascii="Calibri" w:hAnsi="Calibri" w:cs="Times New Roman"/>
          <w:sz w:val="24"/>
          <w:szCs w:val="24"/>
        </w:rPr>
      </w:pPr>
      <w:r w:rsidRPr="00B07695">
        <w:rPr>
          <w:rFonts w:ascii="Calibri" w:hAnsi="Calibri" w:cs="Times New Roman"/>
          <w:sz w:val="24"/>
          <w:szCs w:val="24"/>
        </w:rPr>
        <w:t xml:space="preserve">It is a vital resource for people with memory problems. It is very useful in prompting conversation. </w:t>
      </w:r>
    </w:p>
    <w:p w14:paraId="064678CE" w14:textId="77777777" w:rsidR="003157B0" w:rsidRPr="003157B0" w:rsidRDefault="00B07695" w:rsidP="003157B0">
      <w:pPr>
        <w:pStyle w:val="ListParagraph"/>
        <w:numPr>
          <w:ilvl w:val="0"/>
          <w:numId w:val="26"/>
        </w:numPr>
        <w:ind w:left="426"/>
        <w:rPr>
          <w:rFonts w:ascii="Calibri" w:hAnsi="Calibri" w:cs="Times New Roman"/>
          <w:sz w:val="24"/>
          <w:szCs w:val="24"/>
        </w:rPr>
      </w:pPr>
      <w:r w:rsidRPr="00B07695">
        <w:rPr>
          <w:rFonts w:ascii="Calibri" w:hAnsi="Calibri" w:cs="Times New Roman"/>
          <w:sz w:val="24"/>
          <w:szCs w:val="24"/>
        </w:rPr>
        <w:t xml:space="preserve">I love it.  I feel involved.  You get characters/volunteers and staff from all walks of life (cultures and backgrounds) coming together at MBP Sessions and sharing their memories and life stories.  I always look forward to coming and love being a part of it. </w:t>
      </w:r>
    </w:p>
    <w:p w14:paraId="58953793" w14:textId="77777777" w:rsidR="00B07695" w:rsidRPr="00B07695" w:rsidRDefault="00B07695" w:rsidP="00B07695">
      <w:pPr>
        <w:pStyle w:val="ListParagraph"/>
        <w:numPr>
          <w:ilvl w:val="0"/>
          <w:numId w:val="26"/>
        </w:numPr>
        <w:ind w:left="426"/>
        <w:rPr>
          <w:rFonts w:ascii="Calibri" w:hAnsi="Calibri" w:cs="Times New Roman"/>
          <w:sz w:val="24"/>
          <w:szCs w:val="24"/>
        </w:rPr>
      </w:pPr>
      <w:r w:rsidRPr="00B07695">
        <w:rPr>
          <w:rFonts w:ascii="Calibri" w:hAnsi="Calibri" w:cs="Times New Roman"/>
          <w:sz w:val="24"/>
          <w:szCs w:val="24"/>
        </w:rPr>
        <w:t>I've enjoyed my MBP experience immensely</w:t>
      </w:r>
      <w:r>
        <w:rPr>
          <w:rFonts w:ascii="Calibri" w:hAnsi="Calibri" w:cs="Times New Roman"/>
          <w:sz w:val="24"/>
          <w:szCs w:val="24"/>
        </w:rPr>
        <w:t xml:space="preserve">. </w:t>
      </w:r>
      <w:r w:rsidRPr="00B07695">
        <w:rPr>
          <w:rFonts w:ascii="Calibri" w:hAnsi="Calibri" w:cs="Times New Roman"/>
          <w:sz w:val="24"/>
          <w:szCs w:val="24"/>
        </w:rPr>
        <w:t>It</w:t>
      </w:r>
      <w:r>
        <w:rPr>
          <w:rFonts w:ascii="Calibri" w:hAnsi="Calibri" w:cs="Times New Roman"/>
          <w:sz w:val="24"/>
          <w:szCs w:val="24"/>
        </w:rPr>
        <w:t>’</w:t>
      </w:r>
      <w:r w:rsidRPr="00B07695">
        <w:rPr>
          <w:rFonts w:ascii="Calibri" w:hAnsi="Calibri" w:cs="Times New Roman"/>
          <w:sz w:val="24"/>
          <w:szCs w:val="24"/>
        </w:rPr>
        <w:t>s made me look back on some of the older people and love listening to their stories and memories. And sharing my own of cour</w:t>
      </w:r>
      <w:r>
        <w:rPr>
          <w:rFonts w:ascii="Calibri" w:hAnsi="Calibri" w:cs="Times New Roman"/>
          <w:sz w:val="24"/>
          <w:szCs w:val="24"/>
        </w:rPr>
        <w:t xml:space="preserve">se too. </w:t>
      </w:r>
      <w:r w:rsidRPr="00B07695">
        <w:rPr>
          <w:rFonts w:ascii="Calibri" w:hAnsi="Calibri" w:cs="Times New Roman"/>
          <w:sz w:val="24"/>
          <w:szCs w:val="24"/>
        </w:rPr>
        <w:t>We all have a story to tell.  It's nice tha</w:t>
      </w:r>
      <w:r>
        <w:rPr>
          <w:rFonts w:ascii="Calibri" w:hAnsi="Calibri" w:cs="Times New Roman"/>
          <w:sz w:val="24"/>
          <w:szCs w:val="24"/>
        </w:rPr>
        <w:t xml:space="preserve">t we (as volunteers) can help PLDs </w:t>
      </w:r>
      <w:r w:rsidRPr="00B07695">
        <w:rPr>
          <w:rFonts w:ascii="Calibri" w:hAnsi="Calibri" w:cs="Times New Roman"/>
          <w:sz w:val="24"/>
          <w:szCs w:val="24"/>
        </w:rPr>
        <w:t>share their memories and help them feel good when</w:t>
      </w:r>
      <w:r>
        <w:rPr>
          <w:rFonts w:ascii="Calibri" w:hAnsi="Calibri" w:cs="Times New Roman"/>
          <w:sz w:val="24"/>
          <w:szCs w:val="24"/>
        </w:rPr>
        <w:t xml:space="preserve"> they remember the good times. </w:t>
      </w:r>
    </w:p>
    <w:p w14:paraId="6F81D9D7" w14:textId="77777777" w:rsidR="00E748FD" w:rsidRPr="00B07695" w:rsidRDefault="00B07695" w:rsidP="00B07695">
      <w:pPr>
        <w:pStyle w:val="ListParagraph"/>
        <w:numPr>
          <w:ilvl w:val="0"/>
          <w:numId w:val="26"/>
        </w:numPr>
        <w:ind w:left="426"/>
        <w:rPr>
          <w:b/>
          <w:bCs/>
          <w:sz w:val="24"/>
          <w:szCs w:val="24"/>
        </w:rPr>
      </w:pPr>
      <w:r w:rsidRPr="00B07695">
        <w:rPr>
          <w:rFonts w:ascii="Calibri" w:hAnsi="Calibri" w:cs="Times New Roman"/>
          <w:sz w:val="24"/>
          <w:szCs w:val="24"/>
        </w:rPr>
        <w:lastRenderedPageBreak/>
        <w:t>I think the MBP is a good way for the clients to remember things from many years ago.  As volunteers we also enjoy seeing items we may have forgotten and sharing our memories with each other.</w:t>
      </w:r>
    </w:p>
    <w:p w14:paraId="638F0C55" w14:textId="77777777" w:rsidR="002F2D57" w:rsidRPr="00F111A5" w:rsidRDefault="00B07695" w:rsidP="00BD0490">
      <w:pPr>
        <w:pStyle w:val="ListParagraph"/>
        <w:numPr>
          <w:ilvl w:val="0"/>
          <w:numId w:val="26"/>
        </w:numPr>
        <w:ind w:left="426"/>
        <w:rPr>
          <w:rFonts w:ascii="Calibri" w:hAnsi="Calibri"/>
          <w:sz w:val="24"/>
          <w:szCs w:val="24"/>
        </w:rPr>
      </w:pPr>
      <w:r w:rsidRPr="00B07695">
        <w:rPr>
          <w:rFonts w:ascii="Calibri" w:hAnsi="Calibri" w:cs="Times New Roman"/>
          <w:sz w:val="24"/>
          <w:szCs w:val="24"/>
        </w:rPr>
        <w:t>It is a brilliant idea to bring the residents to local community library and meet together with others and reminisce.</w:t>
      </w:r>
    </w:p>
    <w:p w14:paraId="01D90335" w14:textId="77777777" w:rsidR="00F111A5" w:rsidRPr="00F111A5" w:rsidRDefault="00F111A5" w:rsidP="00F111A5">
      <w:pPr>
        <w:pStyle w:val="ListParagraph"/>
        <w:ind w:left="426"/>
        <w:rPr>
          <w:rFonts w:ascii="Calibri" w:hAnsi="Calibri"/>
          <w:sz w:val="24"/>
          <w:szCs w:val="24"/>
        </w:rPr>
      </w:pPr>
    </w:p>
    <w:p w14:paraId="7D5CB20F" w14:textId="77777777" w:rsidR="00BD0490" w:rsidRDefault="00BD0490" w:rsidP="00BD0490">
      <w:pPr>
        <w:rPr>
          <w:rFonts w:cs="Arial"/>
          <w:b/>
          <w:sz w:val="24"/>
          <w:szCs w:val="24"/>
        </w:rPr>
      </w:pPr>
      <w:r>
        <w:rPr>
          <w:rFonts w:cs="Arial"/>
          <w:b/>
          <w:sz w:val="24"/>
          <w:szCs w:val="24"/>
        </w:rPr>
        <w:t xml:space="preserve">Q2 </w:t>
      </w:r>
      <w:r w:rsidRPr="00BD0490">
        <w:rPr>
          <w:rFonts w:cs="Arial"/>
          <w:b/>
          <w:sz w:val="24"/>
          <w:szCs w:val="24"/>
        </w:rPr>
        <w:t>Do you feel you have had the opportunity to contribute to the session today, to share your memories and reminiscences with the group?</w:t>
      </w:r>
      <w:r w:rsidR="00F84444">
        <w:rPr>
          <w:rFonts w:cs="Arial"/>
          <w:b/>
          <w:sz w:val="24"/>
          <w:szCs w:val="24"/>
        </w:rPr>
        <w:t xml:space="preserve"> </w:t>
      </w:r>
      <w:r w:rsidR="00F84444" w:rsidRPr="00FC68AF">
        <w:rPr>
          <w:rFonts w:cs="Arial"/>
          <w:sz w:val="24"/>
          <w:szCs w:val="24"/>
        </w:rPr>
        <w:t>(n=43)</w:t>
      </w:r>
    </w:p>
    <w:p w14:paraId="6827F74A" w14:textId="77777777" w:rsidR="00F84444" w:rsidRDefault="00F84444" w:rsidP="0012628C">
      <w:pPr>
        <w:spacing w:after="0" w:line="240" w:lineRule="auto"/>
        <w:rPr>
          <w:rFonts w:cs="Arial"/>
          <w:sz w:val="24"/>
          <w:szCs w:val="24"/>
        </w:rPr>
      </w:pPr>
      <w:r w:rsidRPr="00F84444">
        <w:rPr>
          <w:rFonts w:cs="Arial"/>
          <w:sz w:val="24"/>
          <w:szCs w:val="24"/>
        </w:rPr>
        <w:t>On average the volunteers and healthcare staff felt the</w:t>
      </w:r>
      <w:r>
        <w:rPr>
          <w:rFonts w:cs="Arial"/>
          <w:sz w:val="24"/>
          <w:szCs w:val="24"/>
        </w:rPr>
        <w:t>y</w:t>
      </w:r>
      <w:r w:rsidRPr="00F84444">
        <w:rPr>
          <w:rFonts w:cs="Arial"/>
          <w:sz w:val="24"/>
          <w:szCs w:val="24"/>
        </w:rPr>
        <w:t xml:space="preserve"> had the opportunity </w:t>
      </w:r>
      <w:r>
        <w:rPr>
          <w:rFonts w:cs="Arial"/>
          <w:sz w:val="24"/>
          <w:szCs w:val="24"/>
        </w:rPr>
        <w:t xml:space="preserve">to share memories </w:t>
      </w:r>
      <w:r w:rsidRPr="00F84444">
        <w:rPr>
          <w:rFonts w:cs="Arial"/>
          <w:sz w:val="24"/>
          <w:szCs w:val="24"/>
        </w:rPr>
        <w:t>b</w:t>
      </w:r>
      <w:r>
        <w:rPr>
          <w:rFonts w:cs="Arial"/>
          <w:sz w:val="24"/>
          <w:szCs w:val="24"/>
        </w:rPr>
        <w:t>etween regularly and very often i.e. 3.51 out of 5 with 58.1% of them (25 out of 43 who responded to this question) indicating very often and only 3 (4.7%) indicating occasionally. See tables 12 and 13 and fig 7.</w:t>
      </w:r>
    </w:p>
    <w:p w14:paraId="6046BCCE" w14:textId="77777777" w:rsidR="0012628C" w:rsidRPr="00F84444" w:rsidRDefault="0012628C" w:rsidP="0012628C">
      <w:pPr>
        <w:spacing w:after="0" w:line="240" w:lineRule="auto"/>
        <w:rPr>
          <w:rFonts w:ascii="Calibri" w:hAnsi="Calibri"/>
          <w:sz w:val="24"/>
          <w:szCs w:val="24"/>
        </w:rPr>
      </w:pPr>
    </w:p>
    <w:p w14:paraId="14C60C65" w14:textId="77777777" w:rsidR="00BD0490" w:rsidRPr="00BD0490" w:rsidRDefault="00BD0490" w:rsidP="00BD0490">
      <w:pPr>
        <w:ind w:left="66"/>
        <w:rPr>
          <w:rFonts w:ascii="Calibri" w:hAnsi="Calibri"/>
          <w:i/>
          <w:color w:val="0070C0"/>
          <w:sz w:val="24"/>
          <w:szCs w:val="24"/>
        </w:rPr>
      </w:pPr>
      <w:r w:rsidRPr="00BD0490">
        <w:rPr>
          <w:rFonts w:ascii="Calibri" w:hAnsi="Calibri"/>
          <w:i/>
          <w:color w:val="0070C0"/>
          <w:sz w:val="24"/>
          <w:szCs w:val="24"/>
        </w:rPr>
        <w:t>Table 12: Opportunity to contribute to MB session</w:t>
      </w:r>
    </w:p>
    <w:tbl>
      <w:tblPr>
        <w:tblStyle w:val="TableGrid"/>
        <w:tblW w:w="9133" w:type="dxa"/>
        <w:tblInd w:w="6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7007"/>
        <w:gridCol w:w="850"/>
        <w:gridCol w:w="1276"/>
      </w:tblGrid>
      <w:tr w:rsidR="00BD0490" w:rsidRPr="002948C7" w14:paraId="3FD84087" w14:textId="77777777" w:rsidTr="00F84444">
        <w:tc>
          <w:tcPr>
            <w:tcW w:w="7007" w:type="dxa"/>
            <w:shd w:val="clear" w:color="auto" w:fill="F2F2F2" w:themeFill="background1" w:themeFillShade="F2"/>
          </w:tcPr>
          <w:p w14:paraId="0CD64534" w14:textId="77777777" w:rsidR="00BD0490" w:rsidRDefault="00BD0490" w:rsidP="00405168">
            <w:pPr>
              <w:rPr>
                <w:bCs/>
                <w:szCs w:val="24"/>
              </w:rPr>
            </w:pPr>
            <w:r>
              <w:rPr>
                <w:rFonts w:ascii="Calibri" w:hAnsi="Calibri"/>
                <w:b/>
                <w:sz w:val="24"/>
                <w:szCs w:val="24"/>
              </w:rPr>
              <w:t>Question</w:t>
            </w:r>
          </w:p>
          <w:p w14:paraId="13298C72" w14:textId="77777777" w:rsidR="00BD0490" w:rsidRPr="002948C7" w:rsidRDefault="00BD0490" w:rsidP="00405168">
            <w:pPr>
              <w:rPr>
                <w:rFonts w:ascii="Calibri" w:hAnsi="Calibri"/>
                <w:b/>
                <w:sz w:val="24"/>
                <w:szCs w:val="24"/>
              </w:rPr>
            </w:pPr>
            <w:r w:rsidRPr="00733EB2">
              <w:rPr>
                <w:bCs/>
                <w:szCs w:val="24"/>
              </w:rPr>
              <w:t>Never</w:t>
            </w:r>
            <w:r w:rsidRPr="00733EB2">
              <w:rPr>
                <w:bCs/>
                <w:szCs w:val="24"/>
              </w:rPr>
              <w:tab/>
              <w:t>=1 Occasionally=2 Not Sure</w:t>
            </w:r>
            <w:r>
              <w:rPr>
                <w:bCs/>
                <w:szCs w:val="24"/>
              </w:rPr>
              <w:t xml:space="preserve"> =3 Regularly=4</w:t>
            </w:r>
            <w:r w:rsidRPr="00733EB2">
              <w:rPr>
                <w:bCs/>
                <w:szCs w:val="24"/>
              </w:rPr>
              <w:t xml:space="preserve"> Very Often</w:t>
            </w:r>
            <w:r>
              <w:rPr>
                <w:bCs/>
                <w:szCs w:val="24"/>
              </w:rPr>
              <w:t>=5</w:t>
            </w:r>
            <w:r w:rsidRPr="00733EB2">
              <w:rPr>
                <w:bCs/>
                <w:szCs w:val="24"/>
              </w:rPr>
              <w:t xml:space="preserve">  </w:t>
            </w:r>
          </w:p>
        </w:tc>
        <w:tc>
          <w:tcPr>
            <w:tcW w:w="850" w:type="dxa"/>
            <w:shd w:val="clear" w:color="auto" w:fill="F2F2F2" w:themeFill="background1" w:themeFillShade="F2"/>
          </w:tcPr>
          <w:p w14:paraId="3BFDBFDD" w14:textId="77777777" w:rsidR="00BD0490" w:rsidRPr="002948C7" w:rsidRDefault="00BD0490" w:rsidP="00405168">
            <w:pPr>
              <w:rPr>
                <w:rFonts w:ascii="Calibri" w:hAnsi="Calibri"/>
                <w:b/>
                <w:sz w:val="24"/>
                <w:szCs w:val="24"/>
              </w:rPr>
            </w:pPr>
            <w:r w:rsidRPr="002948C7">
              <w:rPr>
                <w:rFonts w:ascii="Calibri" w:hAnsi="Calibri"/>
                <w:b/>
                <w:sz w:val="24"/>
                <w:szCs w:val="24"/>
              </w:rPr>
              <w:t>Mean</w:t>
            </w:r>
          </w:p>
        </w:tc>
        <w:tc>
          <w:tcPr>
            <w:tcW w:w="1276" w:type="dxa"/>
            <w:shd w:val="clear" w:color="auto" w:fill="F2F2F2" w:themeFill="background1" w:themeFillShade="F2"/>
          </w:tcPr>
          <w:p w14:paraId="10B661F2" w14:textId="77777777" w:rsidR="00BD0490" w:rsidRPr="002948C7" w:rsidRDefault="00BD0490" w:rsidP="00405168">
            <w:pPr>
              <w:rPr>
                <w:rFonts w:ascii="Calibri" w:hAnsi="Calibri"/>
                <w:b/>
                <w:sz w:val="24"/>
                <w:szCs w:val="24"/>
              </w:rPr>
            </w:pPr>
            <w:r w:rsidRPr="002948C7">
              <w:rPr>
                <w:rFonts w:ascii="Calibri" w:hAnsi="Calibri"/>
                <w:b/>
                <w:sz w:val="24"/>
                <w:szCs w:val="24"/>
              </w:rPr>
              <w:t>Standard Deviation</w:t>
            </w:r>
          </w:p>
        </w:tc>
      </w:tr>
      <w:tr w:rsidR="00BD0490" w:rsidRPr="002948C7" w14:paraId="0D339A1F" w14:textId="77777777" w:rsidTr="00F84444">
        <w:tc>
          <w:tcPr>
            <w:tcW w:w="7007" w:type="dxa"/>
          </w:tcPr>
          <w:p w14:paraId="66305D0C" w14:textId="67380468" w:rsidR="00BD0490" w:rsidRPr="000659D6" w:rsidRDefault="00BD0490" w:rsidP="007B0C95">
            <w:pPr>
              <w:rPr>
                <w:rFonts w:cs="Arial"/>
                <w:szCs w:val="24"/>
              </w:rPr>
            </w:pPr>
            <w:r w:rsidRPr="00BD0490">
              <w:rPr>
                <w:rFonts w:cs="Arial"/>
                <w:sz w:val="24"/>
                <w:szCs w:val="24"/>
              </w:rPr>
              <w:t>Q2</w:t>
            </w:r>
            <w:r w:rsidR="007B0C95">
              <w:rPr>
                <w:rFonts w:cs="Arial"/>
                <w:sz w:val="24"/>
                <w:szCs w:val="24"/>
              </w:rPr>
              <w:t>. O</w:t>
            </w:r>
            <w:r w:rsidRPr="00BD0490">
              <w:rPr>
                <w:rFonts w:cs="Arial"/>
                <w:sz w:val="24"/>
                <w:szCs w:val="24"/>
              </w:rPr>
              <w:t xml:space="preserve">pportunity to contribute </w:t>
            </w:r>
            <w:r w:rsidR="00F84444">
              <w:rPr>
                <w:rFonts w:cs="Arial"/>
                <w:sz w:val="24"/>
                <w:szCs w:val="24"/>
              </w:rPr>
              <w:t xml:space="preserve">and </w:t>
            </w:r>
            <w:r w:rsidRPr="00BD0490">
              <w:rPr>
                <w:rFonts w:cs="Arial"/>
                <w:sz w:val="24"/>
                <w:szCs w:val="24"/>
              </w:rPr>
              <w:t xml:space="preserve">share your memories and reminiscences with the </w:t>
            </w:r>
            <w:r w:rsidR="007B0C95">
              <w:rPr>
                <w:rFonts w:cs="Arial"/>
                <w:sz w:val="24"/>
                <w:szCs w:val="24"/>
              </w:rPr>
              <w:t xml:space="preserve">MB </w:t>
            </w:r>
            <w:r w:rsidRPr="00BD0490">
              <w:rPr>
                <w:rFonts w:cs="Arial"/>
                <w:sz w:val="24"/>
                <w:szCs w:val="24"/>
              </w:rPr>
              <w:t xml:space="preserve">group? </w:t>
            </w:r>
            <w:r w:rsidR="00B11F9A">
              <w:rPr>
                <w:rFonts w:cs="Arial"/>
                <w:sz w:val="24"/>
                <w:szCs w:val="24"/>
              </w:rPr>
              <w:t xml:space="preserve"> (n=43)</w:t>
            </w:r>
          </w:p>
        </w:tc>
        <w:tc>
          <w:tcPr>
            <w:tcW w:w="850" w:type="dxa"/>
          </w:tcPr>
          <w:p w14:paraId="686E85AD" w14:textId="77777777" w:rsidR="00BD0490" w:rsidRPr="002948C7" w:rsidRDefault="00F75EFA" w:rsidP="00405168">
            <w:pPr>
              <w:ind w:left="60" w:right="60"/>
              <w:jc w:val="right"/>
              <w:rPr>
                <w:rFonts w:cs="Arial"/>
                <w:szCs w:val="24"/>
              </w:rPr>
            </w:pPr>
            <w:r>
              <w:rPr>
                <w:rFonts w:cs="Arial"/>
                <w:szCs w:val="24"/>
              </w:rPr>
              <w:t>4.4</w:t>
            </w:r>
            <w:r w:rsidR="00BD0490" w:rsidRPr="002948C7">
              <w:rPr>
                <w:rFonts w:cs="Arial"/>
                <w:szCs w:val="24"/>
              </w:rPr>
              <w:t>1</w:t>
            </w:r>
          </w:p>
        </w:tc>
        <w:tc>
          <w:tcPr>
            <w:tcW w:w="1276" w:type="dxa"/>
          </w:tcPr>
          <w:p w14:paraId="730B2266" w14:textId="77777777" w:rsidR="00BD0490" w:rsidRPr="002948C7" w:rsidRDefault="00BD0490" w:rsidP="00405168">
            <w:pPr>
              <w:ind w:left="60" w:right="60"/>
              <w:jc w:val="right"/>
              <w:rPr>
                <w:rFonts w:cs="Arial"/>
                <w:szCs w:val="24"/>
              </w:rPr>
            </w:pPr>
            <w:r w:rsidRPr="002948C7">
              <w:rPr>
                <w:rFonts w:cs="Arial"/>
                <w:szCs w:val="24"/>
              </w:rPr>
              <w:t>.631</w:t>
            </w:r>
          </w:p>
        </w:tc>
      </w:tr>
    </w:tbl>
    <w:tbl>
      <w:tblPr>
        <w:tblStyle w:val="TableGrid"/>
        <w:tblpPr w:leftFromText="180" w:rightFromText="180" w:vertAnchor="text" w:horzAnchor="margin" w:tblpXSpec="center" w:tblpY="344"/>
        <w:tblW w:w="4768"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5556"/>
      </w:tblGrid>
      <w:tr w:rsidR="004D78DF" w14:paraId="5D99DEE7" w14:textId="77777777" w:rsidTr="001A69AA">
        <w:tc>
          <w:tcPr>
            <w:tcW w:w="4768" w:type="dxa"/>
          </w:tcPr>
          <w:p w14:paraId="0FAC3C81" w14:textId="77777777" w:rsidR="004D78DF" w:rsidRDefault="004D78DF" w:rsidP="004D78DF">
            <w:pPr>
              <w:jc w:val="center"/>
              <w:rPr>
                <w:rFonts w:ascii="Calibri" w:hAnsi="Calibri"/>
                <w:sz w:val="24"/>
                <w:szCs w:val="24"/>
              </w:rPr>
            </w:pPr>
            <w:r>
              <w:rPr>
                <w:noProof/>
                <w:lang w:eastAsia="en-GB"/>
              </w:rPr>
              <w:lastRenderedPageBreak/>
              <w:drawing>
                <wp:inline distT="0" distB="0" distL="0" distR="0" wp14:anchorId="57B0C432" wp14:editId="2ECE6807">
                  <wp:extent cx="3390900" cy="1771650"/>
                  <wp:effectExtent l="0" t="0" r="0" b="0"/>
                  <wp:docPr id="116" name="Chart 1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4D78DF" w14:paraId="40CF860A" w14:textId="77777777" w:rsidTr="00B11F9A">
        <w:trPr>
          <w:trHeight w:val="405"/>
        </w:trPr>
        <w:tc>
          <w:tcPr>
            <w:tcW w:w="4768" w:type="dxa"/>
          </w:tcPr>
          <w:p w14:paraId="73092D0A" w14:textId="77777777" w:rsidR="009E687D" w:rsidRDefault="009E687D" w:rsidP="009E687D">
            <w:pPr>
              <w:jc w:val="center"/>
              <w:rPr>
                <w:rFonts w:ascii="Calibri" w:hAnsi="Calibri"/>
                <w:i/>
                <w:color w:val="0070C0"/>
                <w:sz w:val="24"/>
                <w:szCs w:val="24"/>
              </w:rPr>
            </w:pPr>
            <w:r w:rsidRPr="009E687D">
              <w:rPr>
                <w:rFonts w:ascii="Calibri" w:hAnsi="Calibri"/>
                <w:i/>
                <w:color w:val="0070C0"/>
                <w:sz w:val="24"/>
                <w:szCs w:val="24"/>
              </w:rPr>
              <w:t xml:space="preserve">Fig 7 Q2 Opportunity to contribute </w:t>
            </w:r>
          </w:p>
          <w:p w14:paraId="4211D2C4" w14:textId="77777777" w:rsidR="004D78DF" w:rsidRPr="009E687D" w:rsidRDefault="009E687D" w:rsidP="009E687D">
            <w:pPr>
              <w:jc w:val="center"/>
              <w:rPr>
                <w:rFonts w:ascii="Calibri" w:hAnsi="Calibri"/>
                <w:i/>
                <w:sz w:val="24"/>
                <w:szCs w:val="24"/>
              </w:rPr>
            </w:pPr>
            <w:r w:rsidRPr="009E687D">
              <w:rPr>
                <w:rFonts w:ascii="Calibri" w:hAnsi="Calibri"/>
                <w:i/>
                <w:color w:val="0070C0"/>
                <w:sz w:val="24"/>
                <w:szCs w:val="24"/>
              </w:rPr>
              <w:t>and share memories</w:t>
            </w:r>
          </w:p>
        </w:tc>
      </w:tr>
    </w:tbl>
    <w:p w14:paraId="7456097E" w14:textId="77777777" w:rsidR="00BD0490" w:rsidRDefault="00BD0490" w:rsidP="00BD0490">
      <w:pPr>
        <w:rPr>
          <w:rFonts w:ascii="Calibri" w:hAnsi="Calibri"/>
          <w:sz w:val="24"/>
          <w:szCs w:val="24"/>
        </w:rPr>
      </w:pPr>
    </w:p>
    <w:p w14:paraId="23B71B24" w14:textId="77777777" w:rsidR="004D78DF" w:rsidRDefault="004D78DF" w:rsidP="00BD0490">
      <w:pPr>
        <w:rPr>
          <w:rFonts w:ascii="Calibri" w:hAnsi="Calibri"/>
          <w:sz w:val="24"/>
          <w:szCs w:val="24"/>
        </w:rPr>
      </w:pPr>
    </w:p>
    <w:p w14:paraId="4298EB00" w14:textId="77777777" w:rsidR="004D78DF" w:rsidRDefault="004D78DF" w:rsidP="004D78DF">
      <w:pPr>
        <w:jc w:val="center"/>
        <w:rPr>
          <w:rFonts w:ascii="Calibri" w:hAnsi="Calibri"/>
          <w:sz w:val="24"/>
          <w:szCs w:val="24"/>
        </w:rPr>
      </w:pPr>
    </w:p>
    <w:p w14:paraId="7F7C3E4E" w14:textId="77777777" w:rsidR="004D78DF" w:rsidRDefault="004D78DF" w:rsidP="00BD0490">
      <w:pPr>
        <w:rPr>
          <w:rFonts w:ascii="Calibri" w:hAnsi="Calibri"/>
          <w:sz w:val="24"/>
          <w:szCs w:val="24"/>
        </w:rPr>
      </w:pPr>
    </w:p>
    <w:p w14:paraId="5C6F3856" w14:textId="77777777" w:rsidR="004D78DF" w:rsidRDefault="004D78DF" w:rsidP="00BD0490">
      <w:pPr>
        <w:rPr>
          <w:rFonts w:ascii="Calibri" w:eastAsia="Times New Roman" w:hAnsi="Calibri" w:cs="Times New Roman"/>
          <w:color w:val="000000"/>
          <w:sz w:val="24"/>
          <w:szCs w:val="24"/>
          <w:lang w:eastAsia="en-GB"/>
        </w:rPr>
      </w:pPr>
    </w:p>
    <w:p w14:paraId="31D11AC7" w14:textId="77777777" w:rsidR="00936D87" w:rsidRDefault="00936D87" w:rsidP="00BD0490">
      <w:pPr>
        <w:rPr>
          <w:rFonts w:ascii="Calibri" w:eastAsia="Times New Roman" w:hAnsi="Calibri" w:cs="Times New Roman"/>
          <w:color w:val="000000"/>
          <w:sz w:val="24"/>
          <w:szCs w:val="24"/>
          <w:lang w:eastAsia="en-GB"/>
        </w:rPr>
      </w:pPr>
    </w:p>
    <w:p w14:paraId="3DFD0E79" w14:textId="77777777" w:rsidR="00936D87" w:rsidRDefault="00936D87" w:rsidP="00BD0490">
      <w:pPr>
        <w:rPr>
          <w:rFonts w:ascii="Calibri" w:eastAsia="Times New Roman" w:hAnsi="Calibri" w:cs="Times New Roman"/>
          <w:color w:val="000000"/>
          <w:sz w:val="24"/>
          <w:szCs w:val="24"/>
          <w:lang w:eastAsia="en-GB"/>
        </w:rPr>
      </w:pPr>
    </w:p>
    <w:p w14:paraId="30210B0E" w14:textId="77777777" w:rsidR="00936D87" w:rsidRDefault="00936D87" w:rsidP="00BD0490">
      <w:pPr>
        <w:rPr>
          <w:rFonts w:ascii="Calibri" w:hAnsi="Calibri"/>
          <w:sz w:val="24"/>
          <w:szCs w:val="24"/>
        </w:rPr>
      </w:pPr>
    </w:p>
    <w:p w14:paraId="7EB1DC6B" w14:textId="77777777" w:rsidR="00936D87" w:rsidRDefault="00936D87" w:rsidP="00BD0490">
      <w:pPr>
        <w:rPr>
          <w:rFonts w:ascii="Calibri" w:hAnsi="Calibri"/>
          <w:sz w:val="24"/>
          <w:szCs w:val="24"/>
        </w:rPr>
      </w:pPr>
    </w:p>
    <w:p w14:paraId="0861E7E4" w14:textId="77777777" w:rsidR="00936D87" w:rsidRPr="00F84444" w:rsidRDefault="00F84444" w:rsidP="00BD0490">
      <w:pPr>
        <w:rPr>
          <w:rFonts w:ascii="Calibri" w:hAnsi="Calibri"/>
          <w:i/>
          <w:color w:val="0070C0"/>
          <w:sz w:val="24"/>
          <w:szCs w:val="24"/>
        </w:rPr>
      </w:pPr>
      <w:r w:rsidRPr="00F84444">
        <w:rPr>
          <w:rFonts w:ascii="Calibri" w:hAnsi="Calibri"/>
          <w:i/>
          <w:color w:val="0070C0"/>
          <w:sz w:val="24"/>
          <w:szCs w:val="24"/>
        </w:rPr>
        <w:t>Table 13: Opportunity to contribute to MB session</w:t>
      </w:r>
    </w:p>
    <w:tbl>
      <w:tblPr>
        <w:tblStyle w:val="TableGrid"/>
        <w:tblW w:w="9133" w:type="dxa"/>
        <w:tblInd w:w="6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7007"/>
        <w:gridCol w:w="992"/>
        <w:gridCol w:w="1134"/>
      </w:tblGrid>
      <w:tr w:rsidR="00936D87" w:rsidRPr="002948C7" w14:paraId="4A804778" w14:textId="77777777" w:rsidTr="00936D87">
        <w:tc>
          <w:tcPr>
            <w:tcW w:w="7007" w:type="dxa"/>
            <w:shd w:val="clear" w:color="auto" w:fill="F2F2F2" w:themeFill="background1" w:themeFillShade="F2"/>
          </w:tcPr>
          <w:p w14:paraId="2F09C269" w14:textId="77777777" w:rsidR="00936D87" w:rsidRPr="00F84444" w:rsidRDefault="00936D87" w:rsidP="00B11F9A">
            <w:pPr>
              <w:spacing w:line="216" w:lineRule="auto"/>
              <w:rPr>
                <w:rFonts w:ascii="Calibri" w:hAnsi="Calibri"/>
                <w:b/>
                <w:sz w:val="24"/>
                <w:szCs w:val="24"/>
              </w:rPr>
            </w:pPr>
            <w:r w:rsidRPr="00B11F9A">
              <w:rPr>
                <w:rFonts w:cs="Arial"/>
                <w:b/>
                <w:sz w:val="24"/>
                <w:szCs w:val="24"/>
              </w:rPr>
              <w:t>Q2</w:t>
            </w:r>
            <w:r w:rsidR="007B0C95" w:rsidRPr="00B11F9A">
              <w:rPr>
                <w:rFonts w:cs="Arial"/>
                <w:b/>
                <w:sz w:val="24"/>
                <w:szCs w:val="24"/>
              </w:rPr>
              <w:t>. O</w:t>
            </w:r>
            <w:r w:rsidRPr="00B11F9A">
              <w:rPr>
                <w:rFonts w:cs="Arial"/>
                <w:b/>
                <w:sz w:val="24"/>
                <w:szCs w:val="24"/>
              </w:rPr>
              <w:t xml:space="preserve">pportunity to contribute to the session today, to share your memories and reminiscences with the </w:t>
            </w:r>
            <w:r w:rsidR="007B0C95" w:rsidRPr="00B11F9A">
              <w:rPr>
                <w:rFonts w:cs="Arial"/>
                <w:b/>
                <w:sz w:val="24"/>
                <w:szCs w:val="24"/>
              </w:rPr>
              <w:t xml:space="preserve">MB </w:t>
            </w:r>
            <w:r w:rsidRPr="00B11F9A">
              <w:rPr>
                <w:rFonts w:cs="Arial"/>
                <w:b/>
                <w:sz w:val="24"/>
                <w:szCs w:val="24"/>
              </w:rPr>
              <w:t xml:space="preserve">group? </w:t>
            </w:r>
            <w:r w:rsidRPr="00B11F9A">
              <w:rPr>
                <w:rFonts w:cs="Arial"/>
                <w:sz w:val="24"/>
                <w:szCs w:val="24"/>
              </w:rPr>
              <w:t>(n=43)</w:t>
            </w:r>
          </w:p>
        </w:tc>
        <w:tc>
          <w:tcPr>
            <w:tcW w:w="992" w:type="dxa"/>
            <w:shd w:val="clear" w:color="auto" w:fill="F2F2F2" w:themeFill="background1" w:themeFillShade="F2"/>
          </w:tcPr>
          <w:p w14:paraId="247412E8" w14:textId="77777777" w:rsidR="00936D87" w:rsidRPr="00F84444" w:rsidRDefault="00936D87" w:rsidP="00B11F9A">
            <w:pPr>
              <w:spacing w:line="216" w:lineRule="auto"/>
              <w:rPr>
                <w:rFonts w:ascii="Calibri" w:hAnsi="Calibri"/>
                <w:b/>
                <w:sz w:val="24"/>
                <w:szCs w:val="24"/>
              </w:rPr>
            </w:pPr>
            <w:r w:rsidRPr="00F84444">
              <w:rPr>
                <w:rFonts w:ascii="Calibri" w:hAnsi="Calibri"/>
                <w:b/>
                <w:sz w:val="24"/>
                <w:szCs w:val="24"/>
              </w:rPr>
              <w:t>%</w:t>
            </w:r>
          </w:p>
        </w:tc>
        <w:tc>
          <w:tcPr>
            <w:tcW w:w="1134" w:type="dxa"/>
            <w:shd w:val="clear" w:color="auto" w:fill="F2F2F2" w:themeFill="background1" w:themeFillShade="F2"/>
          </w:tcPr>
          <w:p w14:paraId="1406232E" w14:textId="77777777" w:rsidR="00936D87" w:rsidRPr="00F84444" w:rsidRDefault="00936D87" w:rsidP="00B11F9A">
            <w:pPr>
              <w:spacing w:line="216" w:lineRule="auto"/>
              <w:rPr>
                <w:rFonts w:ascii="Calibri" w:hAnsi="Calibri"/>
                <w:b/>
                <w:sz w:val="24"/>
                <w:szCs w:val="24"/>
              </w:rPr>
            </w:pPr>
            <w:r w:rsidRPr="00F84444">
              <w:rPr>
                <w:rFonts w:ascii="Calibri" w:hAnsi="Calibri"/>
                <w:b/>
                <w:sz w:val="24"/>
                <w:szCs w:val="24"/>
              </w:rPr>
              <w:t>Numbers</w:t>
            </w:r>
          </w:p>
        </w:tc>
      </w:tr>
      <w:tr w:rsidR="00936D87" w:rsidRPr="002948C7" w14:paraId="663A9DE0" w14:textId="77777777" w:rsidTr="00936D87">
        <w:tc>
          <w:tcPr>
            <w:tcW w:w="7007" w:type="dxa"/>
          </w:tcPr>
          <w:p w14:paraId="3642A36E" w14:textId="77777777" w:rsidR="00936D87" w:rsidRPr="00F84444" w:rsidRDefault="00936D87" w:rsidP="00B11F9A">
            <w:pPr>
              <w:spacing w:line="216" w:lineRule="auto"/>
              <w:rPr>
                <w:rFonts w:cs="Arial"/>
                <w:sz w:val="24"/>
                <w:szCs w:val="24"/>
              </w:rPr>
            </w:pPr>
            <w:r w:rsidRPr="00F84444">
              <w:rPr>
                <w:rFonts w:cs="Arial"/>
                <w:sz w:val="24"/>
                <w:szCs w:val="24"/>
              </w:rPr>
              <w:lastRenderedPageBreak/>
              <w:t>Never</w:t>
            </w:r>
          </w:p>
        </w:tc>
        <w:tc>
          <w:tcPr>
            <w:tcW w:w="992" w:type="dxa"/>
          </w:tcPr>
          <w:p w14:paraId="35848ED3" w14:textId="77777777" w:rsidR="00936D87" w:rsidRPr="00F84444" w:rsidRDefault="00190EF4" w:rsidP="00B11F9A">
            <w:pPr>
              <w:spacing w:line="216" w:lineRule="auto"/>
              <w:ind w:left="60" w:right="60"/>
              <w:jc w:val="right"/>
              <w:rPr>
                <w:rFonts w:cs="Arial"/>
                <w:sz w:val="24"/>
                <w:szCs w:val="24"/>
              </w:rPr>
            </w:pPr>
            <w:r>
              <w:rPr>
                <w:rFonts w:cs="Arial"/>
                <w:sz w:val="24"/>
                <w:szCs w:val="24"/>
              </w:rPr>
              <w:t>0</w:t>
            </w:r>
          </w:p>
        </w:tc>
        <w:tc>
          <w:tcPr>
            <w:tcW w:w="1134" w:type="dxa"/>
          </w:tcPr>
          <w:p w14:paraId="396802A7" w14:textId="77777777" w:rsidR="00936D87" w:rsidRPr="00F84444" w:rsidRDefault="00936D87" w:rsidP="00B11F9A">
            <w:pPr>
              <w:spacing w:line="216" w:lineRule="auto"/>
              <w:ind w:left="60" w:right="60"/>
              <w:jc w:val="right"/>
              <w:rPr>
                <w:rFonts w:cs="Arial"/>
                <w:sz w:val="24"/>
                <w:szCs w:val="24"/>
              </w:rPr>
            </w:pPr>
            <w:r w:rsidRPr="00F84444">
              <w:rPr>
                <w:rFonts w:cs="Arial"/>
                <w:sz w:val="24"/>
                <w:szCs w:val="24"/>
              </w:rPr>
              <w:t>0</w:t>
            </w:r>
          </w:p>
        </w:tc>
      </w:tr>
      <w:tr w:rsidR="00936D87" w:rsidRPr="002948C7" w14:paraId="15E25C2E" w14:textId="77777777" w:rsidTr="00936D87">
        <w:tc>
          <w:tcPr>
            <w:tcW w:w="7007" w:type="dxa"/>
          </w:tcPr>
          <w:p w14:paraId="71C79913" w14:textId="77777777" w:rsidR="00936D87" w:rsidRPr="00F84444" w:rsidRDefault="00936D87" w:rsidP="00B11F9A">
            <w:pPr>
              <w:spacing w:line="216" w:lineRule="auto"/>
              <w:rPr>
                <w:rFonts w:cs="Arial"/>
                <w:sz w:val="24"/>
                <w:szCs w:val="24"/>
              </w:rPr>
            </w:pPr>
            <w:r w:rsidRPr="00F84444">
              <w:rPr>
                <w:rFonts w:cs="Arial"/>
                <w:sz w:val="24"/>
                <w:szCs w:val="24"/>
              </w:rPr>
              <w:t>Occasionally</w:t>
            </w:r>
          </w:p>
        </w:tc>
        <w:tc>
          <w:tcPr>
            <w:tcW w:w="992" w:type="dxa"/>
          </w:tcPr>
          <w:p w14:paraId="11487407" w14:textId="77777777" w:rsidR="00936D87" w:rsidRPr="00F84444" w:rsidRDefault="00936D87" w:rsidP="00B11F9A">
            <w:pPr>
              <w:spacing w:line="216" w:lineRule="auto"/>
              <w:ind w:left="60" w:right="60"/>
              <w:jc w:val="right"/>
              <w:rPr>
                <w:rFonts w:cs="Arial"/>
                <w:sz w:val="24"/>
                <w:szCs w:val="24"/>
              </w:rPr>
            </w:pPr>
            <w:r w:rsidRPr="00F84444">
              <w:rPr>
                <w:rFonts w:cs="Arial"/>
                <w:sz w:val="24"/>
                <w:szCs w:val="24"/>
              </w:rPr>
              <w:t>4.7</w:t>
            </w:r>
          </w:p>
        </w:tc>
        <w:tc>
          <w:tcPr>
            <w:tcW w:w="1134" w:type="dxa"/>
          </w:tcPr>
          <w:p w14:paraId="2397E96A" w14:textId="77777777" w:rsidR="00936D87" w:rsidRPr="00F84444" w:rsidRDefault="00936D87" w:rsidP="00B11F9A">
            <w:pPr>
              <w:spacing w:line="216" w:lineRule="auto"/>
              <w:ind w:left="60" w:right="60"/>
              <w:jc w:val="right"/>
              <w:rPr>
                <w:rFonts w:cs="Arial"/>
                <w:sz w:val="24"/>
                <w:szCs w:val="24"/>
              </w:rPr>
            </w:pPr>
            <w:r w:rsidRPr="00F84444">
              <w:rPr>
                <w:rFonts w:cs="Arial"/>
                <w:sz w:val="24"/>
                <w:szCs w:val="24"/>
              </w:rPr>
              <w:t>3</w:t>
            </w:r>
          </w:p>
        </w:tc>
      </w:tr>
      <w:tr w:rsidR="00936D87" w:rsidRPr="002948C7" w14:paraId="79968AE5" w14:textId="77777777" w:rsidTr="00936D87">
        <w:tc>
          <w:tcPr>
            <w:tcW w:w="7007" w:type="dxa"/>
          </w:tcPr>
          <w:p w14:paraId="27F70DEE" w14:textId="77777777" w:rsidR="00936D87" w:rsidRPr="00F84444" w:rsidRDefault="00936D87" w:rsidP="00B11F9A">
            <w:pPr>
              <w:spacing w:line="216" w:lineRule="auto"/>
              <w:rPr>
                <w:rFonts w:cs="Arial"/>
                <w:sz w:val="24"/>
                <w:szCs w:val="24"/>
              </w:rPr>
            </w:pPr>
            <w:r w:rsidRPr="00F84444">
              <w:rPr>
                <w:rFonts w:cs="Arial"/>
                <w:sz w:val="24"/>
                <w:szCs w:val="24"/>
              </w:rPr>
              <w:t>Not sure</w:t>
            </w:r>
          </w:p>
        </w:tc>
        <w:tc>
          <w:tcPr>
            <w:tcW w:w="992" w:type="dxa"/>
          </w:tcPr>
          <w:p w14:paraId="4BDE264C" w14:textId="77777777" w:rsidR="00936D87" w:rsidRPr="00F84444" w:rsidRDefault="00190EF4" w:rsidP="00B11F9A">
            <w:pPr>
              <w:spacing w:line="216" w:lineRule="auto"/>
              <w:ind w:left="60" w:right="60"/>
              <w:jc w:val="right"/>
              <w:rPr>
                <w:rFonts w:cs="Arial"/>
                <w:sz w:val="24"/>
                <w:szCs w:val="24"/>
              </w:rPr>
            </w:pPr>
            <w:r>
              <w:rPr>
                <w:rFonts w:cs="Arial"/>
                <w:sz w:val="24"/>
                <w:szCs w:val="24"/>
              </w:rPr>
              <w:t>0</w:t>
            </w:r>
          </w:p>
        </w:tc>
        <w:tc>
          <w:tcPr>
            <w:tcW w:w="1134" w:type="dxa"/>
          </w:tcPr>
          <w:p w14:paraId="24700C59" w14:textId="77777777" w:rsidR="00936D87" w:rsidRPr="00F84444" w:rsidRDefault="00936D87" w:rsidP="00B11F9A">
            <w:pPr>
              <w:spacing w:line="216" w:lineRule="auto"/>
              <w:ind w:left="60" w:right="60"/>
              <w:jc w:val="right"/>
              <w:rPr>
                <w:rFonts w:cs="Arial"/>
                <w:sz w:val="24"/>
                <w:szCs w:val="24"/>
              </w:rPr>
            </w:pPr>
            <w:r w:rsidRPr="00F84444">
              <w:rPr>
                <w:rFonts w:cs="Arial"/>
                <w:sz w:val="24"/>
                <w:szCs w:val="24"/>
              </w:rPr>
              <w:t>0</w:t>
            </w:r>
          </w:p>
        </w:tc>
      </w:tr>
      <w:tr w:rsidR="00936D87" w:rsidRPr="002948C7" w14:paraId="2FBA8F3D" w14:textId="77777777" w:rsidTr="00936D87">
        <w:tc>
          <w:tcPr>
            <w:tcW w:w="7007" w:type="dxa"/>
          </w:tcPr>
          <w:p w14:paraId="1F5B67DB" w14:textId="77777777" w:rsidR="00936D87" w:rsidRPr="00F84444" w:rsidRDefault="00936D87" w:rsidP="00B11F9A">
            <w:pPr>
              <w:spacing w:line="216" w:lineRule="auto"/>
              <w:rPr>
                <w:rFonts w:cs="Arial"/>
                <w:sz w:val="24"/>
                <w:szCs w:val="24"/>
              </w:rPr>
            </w:pPr>
            <w:r w:rsidRPr="00F84444">
              <w:rPr>
                <w:rFonts w:cs="Arial"/>
                <w:sz w:val="24"/>
                <w:szCs w:val="24"/>
              </w:rPr>
              <w:t>Regularly</w:t>
            </w:r>
          </w:p>
        </w:tc>
        <w:tc>
          <w:tcPr>
            <w:tcW w:w="992" w:type="dxa"/>
          </w:tcPr>
          <w:p w14:paraId="10AC0F5C" w14:textId="77777777" w:rsidR="00936D87" w:rsidRPr="00F84444" w:rsidRDefault="00190EF4" w:rsidP="00B11F9A">
            <w:pPr>
              <w:spacing w:line="216" w:lineRule="auto"/>
              <w:ind w:left="60" w:right="60"/>
              <w:jc w:val="right"/>
              <w:rPr>
                <w:rFonts w:cs="Arial"/>
                <w:sz w:val="24"/>
                <w:szCs w:val="24"/>
              </w:rPr>
            </w:pPr>
            <w:r>
              <w:rPr>
                <w:rFonts w:cs="Arial"/>
                <w:sz w:val="24"/>
                <w:szCs w:val="24"/>
              </w:rPr>
              <w:t>34.9</w:t>
            </w:r>
          </w:p>
        </w:tc>
        <w:tc>
          <w:tcPr>
            <w:tcW w:w="1134" w:type="dxa"/>
          </w:tcPr>
          <w:p w14:paraId="33D5E4E2" w14:textId="77777777" w:rsidR="00936D87" w:rsidRPr="00F84444" w:rsidRDefault="00936D87" w:rsidP="00B11F9A">
            <w:pPr>
              <w:spacing w:line="216" w:lineRule="auto"/>
              <w:ind w:left="60" w:right="60"/>
              <w:jc w:val="right"/>
              <w:rPr>
                <w:rFonts w:cs="Arial"/>
                <w:sz w:val="24"/>
                <w:szCs w:val="24"/>
              </w:rPr>
            </w:pPr>
            <w:r w:rsidRPr="00F84444">
              <w:rPr>
                <w:rFonts w:cs="Arial"/>
                <w:sz w:val="24"/>
                <w:szCs w:val="24"/>
              </w:rPr>
              <w:t>15</w:t>
            </w:r>
          </w:p>
        </w:tc>
      </w:tr>
      <w:tr w:rsidR="00936D87" w:rsidRPr="002948C7" w14:paraId="583389B0" w14:textId="77777777" w:rsidTr="00936D87">
        <w:tc>
          <w:tcPr>
            <w:tcW w:w="7007" w:type="dxa"/>
          </w:tcPr>
          <w:p w14:paraId="2315E889" w14:textId="77777777" w:rsidR="00936D87" w:rsidRPr="00F84444" w:rsidRDefault="00936D87" w:rsidP="00B11F9A">
            <w:pPr>
              <w:spacing w:line="216" w:lineRule="auto"/>
              <w:rPr>
                <w:rFonts w:cs="Arial"/>
                <w:sz w:val="24"/>
                <w:szCs w:val="24"/>
              </w:rPr>
            </w:pPr>
            <w:r w:rsidRPr="00F84444">
              <w:rPr>
                <w:rFonts w:cs="Arial"/>
                <w:sz w:val="24"/>
                <w:szCs w:val="24"/>
              </w:rPr>
              <w:t>Very often</w:t>
            </w:r>
          </w:p>
        </w:tc>
        <w:tc>
          <w:tcPr>
            <w:tcW w:w="992" w:type="dxa"/>
          </w:tcPr>
          <w:p w14:paraId="1A868D4A" w14:textId="77777777" w:rsidR="00936D87" w:rsidRPr="00F84444" w:rsidRDefault="00190EF4" w:rsidP="00B11F9A">
            <w:pPr>
              <w:spacing w:line="216" w:lineRule="auto"/>
              <w:ind w:left="60" w:right="60"/>
              <w:jc w:val="right"/>
              <w:rPr>
                <w:rFonts w:cs="Arial"/>
                <w:sz w:val="24"/>
                <w:szCs w:val="24"/>
              </w:rPr>
            </w:pPr>
            <w:r>
              <w:rPr>
                <w:rFonts w:ascii="Calibri" w:eastAsia="Times New Roman" w:hAnsi="Calibri" w:cs="Times New Roman"/>
                <w:color w:val="000000"/>
                <w:sz w:val="24"/>
                <w:szCs w:val="24"/>
                <w:lang w:eastAsia="en-GB"/>
              </w:rPr>
              <w:t>58.1</w:t>
            </w:r>
          </w:p>
        </w:tc>
        <w:tc>
          <w:tcPr>
            <w:tcW w:w="1134" w:type="dxa"/>
          </w:tcPr>
          <w:p w14:paraId="36E7083B" w14:textId="77777777" w:rsidR="00936D87" w:rsidRPr="00F84444" w:rsidRDefault="00936D87" w:rsidP="00B11F9A">
            <w:pPr>
              <w:spacing w:line="216" w:lineRule="auto"/>
              <w:ind w:left="60" w:right="60"/>
              <w:jc w:val="right"/>
              <w:rPr>
                <w:rFonts w:cs="Arial"/>
                <w:sz w:val="24"/>
                <w:szCs w:val="24"/>
              </w:rPr>
            </w:pPr>
            <w:r w:rsidRPr="00F84444">
              <w:rPr>
                <w:rFonts w:cs="Arial"/>
                <w:sz w:val="24"/>
                <w:szCs w:val="24"/>
              </w:rPr>
              <w:t>25</w:t>
            </w:r>
          </w:p>
        </w:tc>
      </w:tr>
      <w:tr w:rsidR="009D00C0" w:rsidRPr="002948C7" w14:paraId="5E309E18" w14:textId="77777777" w:rsidTr="00B11F9A">
        <w:trPr>
          <w:trHeight w:val="379"/>
        </w:trPr>
        <w:tc>
          <w:tcPr>
            <w:tcW w:w="7007" w:type="dxa"/>
          </w:tcPr>
          <w:p w14:paraId="4C35FF00" w14:textId="77777777" w:rsidR="009D00C0" w:rsidRPr="009D00C0" w:rsidRDefault="009D00C0" w:rsidP="00B11F9A">
            <w:pPr>
              <w:spacing w:line="216" w:lineRule="auto"/>
              <w:rPr>
                <w:rFonts w:cs="Arial"/>
                <w:b/>
                <w:sz w:val="24"/>
                <w:szCs w:val="24"/>
              </w:rPr>
            </w:pPr>
            <w:r w:rsidRPr="009D00C0">
              <w:rPr>
                <w:rFonts w:cs="Arial"/>
                <w:b/>
                <w:sz w:val="24"/>
                <w:szCs w:val="24"/>
              </w:rPr>
              <w:t xml:space="preserve">Total </w:t>
            </w:r>
          </w:p>
        </w:tc>
        <w:tc>
          <w:tcPr>
            <w:tcW w:w="992" w:type="dxa"/>
          </w:tcPr>
          <w:p w14:paraId="4E848994" w14:textId="77777777" w:rsidR="009D00C0" w:rsidRPr="009D00C0" w:rsidRDefault="009D00C0" w:rsidP="00B11F9A">
            <w:pPr>
              <w:spacing w:line="216" w:lineRule="auto"/>
              <w:ind w:left="60" w:right="60"/>
              <w:jc w:val="right"/>
              <w:rPr>
                <w:rFonts w:ascii="Calibri" w:eastAsia="Times New Roman" w:hAnsi="Calibri" w:cs="Times New Roman"/>
                <w:b/>
                <w:color w:val="000000"/>
                <w:sz w:val="24"/>
                <w:szCs w:val="24"/>
                <w:lang w:eastAsia="en-GB"/>
              </w:rPr>
            </w:pPr>
            <w:r w:rsidRPr="009D00C0">
              <w:rPr>
                <w:rFonts w:ascii="Calibri" w:eastAsia="Times New Roman" w:hAnsi="Calibri" w:cs="Times New Roman"/>
                <w:b/>
                <w:color w:val="000000"/>
                <w:sz w:val="24"/>
                <w:szCs w:val="24"/>
                <w:lang w:eastAsia="en-GB"/>
              </w:rPr>
              <w:t>100</w:t>
            </w:r>
          </w:p>
        </w:tc>
        <w:tc>
          <w:tcPr>
            <w:tcW w:w="1134" w:type="dxa"/>
          </w:tcPr>
          <w:p w14:paraId="4D9EBFCB" w14:textId="77777777" w:rsidR="009D00C0" w:rsidRPr="009D00C0" w:rsidRDefault="009D00C0" w:rsidP="00B11F9A">
            <w:pPr>
              <w:spacing w:line="216" w:lineRule="auto"/>
              <w:ind w:left="60" w:right="60"/>
              <w:jc w:val="right"/>
              <w:rPr>
                <w:rFonts w:cs="Arial"/>
                <w:b/>
                <w:sz w:val="24"/>
                <w:szCs w:val="24"/>
              </w:rPr>
            </w:pPr>
            <w:r w:rsidRPr="009D00C0">
              <w:rPr>
                <w:rFonts w:cs="Arial"/>
                <w:b/>
                <w:sz w:val="24"/>
                <w:szCs w:val="24"/>
              </w:rPr>
              <w:t>43</w:t>
            </w:r>
          </w:p>
        </w:tc>
      </w:tr>
    </w:tbl>
    <w:p w14:paraId="0A2DE646" w14:textId="77777777" w:rsidR="004D78DF" w:rsidRDefault="004D78DF" w:rsidP="00BD0490">
      <w:pPr>
        <w:rPr>
          <w:rFonts w:ascii="Calibri" w:hAnsi="Calibri"/>
          <w:sz w:val="24"/>
          <w:szCs w:val="24"/>
        </w:rPr>
      </w:pPr>
    </w:p>
    <w:p w14:paraId="1DE7BFF5" w14:textId="77777777" w:rsidR="003257E0" w:rsidRDefault="003257E0" w:rsidP="003257E0">
      <w:pPr>
        <w:rPr>
          <w:sz w:val="24"/>
          <w:szCs w:val="24"/>
        </w:rPr>
      </w:pPr>
      <w:r>
        <w:rPr>
          <w:b/>
          <w:sz w:val="24"/>
          <w:szCs w:val="24"/>
        </w:rPr>
        <w:t xml:space="preserve">Q3b </w:t>
      </w:r>
      <w:r w:rsidRPr="00733EB2">
        <w:rPr>
          <w:b/>
          <w:sz w:val="24"/>
          <w:szCs w:val="24"/>
        </w:rPr>
        <w:t>Were there any items in particular that prompted memories related to your cultural background / cultural identity? Please tell us which one/s.</w:t>
      </w:r>
      <w:r>
        <w:rPr>
          <w:b/>
          <w:sz w:val="24"/>
          <w:szCs w:val="24"/>
        </w:rPr>
        <w:t xml:space="preserve"> </w:t>
      </w:r>
      <w:r w:rsidR="004B2534">
        <w:rPr>
          <w:sz w:val="24"/>
          <w:szCs w:val="24"/>
        </w:rPr>
        <w:t>(n=</w:t>
      </w:r>
      <w:r w:rsidR="00FC68AF">
        <w:rPr>
          <w:sz w:val="24"/>
          <w:szCs w:val="24"/>
        </w:rPr>
        <w:t>28</w:t>
      </w:r>
      <w:r w:rsidRPr="003257E0">
        <w:rPr>
          <w:sz w:val="24"/>
          <w:szCs w:val="24"/>
        </w:rPr>
        <w:t>)</w:t>
      </w:r>
    </w:p>
    <w:p w14:paraId="5EBBDA24" w14:textId="77777777" w:rsidR="004B2534" w:rsidRDefault="004B2534" w:rsidP="003257E0">
      <w:pPr>
        <w:rPr>
          <w:sz w:val="24"/>
          <w:szCs w:val="24"/>
        </w:rPr>
      </w:pPr>
      <w:r>
        <w:rPr>
          <w:sz w:val="24"/>
          <w:szCs w:val="24"/>
        </w:rPr>
        <w:t xml:space="preserve">The items that prompted memories related to cultural background was wide-ranging. </w:t>
      </w:r>
    </w:p>
    <w:p w14:paraId="67AC837F" w14:textId="77777777" w:rsidR="003257E0" w:rsidRPr="001076C7" w:rsidRDefault="003257E0" w:rsidP="001076C7">
      <w:pPr>
        <w:pStyle w:val="ListParagraph"/>
        <w:numPr>
          <w:ilvl w:val="0"/>
          <w:numId w:val="28"/>
        </w:numPr>
        <w:rPr>
          <w:rFonts w:ascii="Calibri" w:hAnsi="Calibri" w:cs="Times New Roman"/>
          <w:sz w:val="24"/>
          <w:szCs w:val="24"/>
        </w:rPr>
      </w:pPr>
      <w:r w:rsidRPr="001076C7">
        <w:rPr>
          <w:rFonts w:ascii="Calibri" w:hAnsi="Calibri" w:cs="Times New Roman"/>
          <w:sz w:val="24"/>
          <w:szCs w:val="24"/>
          <w:u w:val="single"/>
        </w:rPr>
        <w:t>Smells</w:t>
      </w:r>
      <w:r w:rsidRPr="001076C7">
        <w:rPr>
          <w:rFonts w:ascii="Calibri" w:hAnsi="Calibri" w:cs="Times New Roman"/>
          <w:sz w:val="24"/>
          <w:szCs w:val="24"/>
        </w:rPr>
        <w:t xml:space="preserve"> and kitchen equipment from being younger </w:t>
      </w:r>
      <w:r w:rsidR="00181E65">
        <w:rPr>
          <w:rFonts w:ascii="Calibri" w:hAnsi="Calibri" w:cs="Times New Roman"/>
          <w:sz w:val="24"/>
          <w:szCs w:val="24"/>
        </w:rPr>
        <w:t>x2</w:t>
      </w:r>
    </w:p>
    <w:p w14:paraId="603D98F8" w14:textId="77777777" w:rsidR="003257E0" w:rsidRDefault="003257E0" w:rsidP="001076C7">
      <w:pPr>
        <w:pStyle w:val="ListParagraph"/>
        <w:numPr>
          <w:ilvl w:val="0"/>
          <w:numId w:val="28"/>
        </w:numPr>
        <w:rPr>
          <w:rFonts w:ascii="Calibri" w:hAnsi="Calibri" w:cs="Times New Roman"/>
          <w:sz w:val="24"/>
          <w:szCs w:val="24"/>
        </w:rPr>
      </w:pPr>
      <w:r w:rsidRPr="001076C7">
        <w:rPr>
          <w:rFonts w:ascii="Calibri" w:hAnsi="Calibri" w:cs="Times New Roman"/>
          <w:sz w:val="24"/>
          <w:szCs w:val="24"/>
        </w:rPr>
        <w:t xml:space="preserve">The old memorabilia items with distinctive </w:t>
      </w:r>
      <w:r w:rsidRPr="001076C7">
        <w:rPr>
          <w:rFonts w:ascii="Calibri" w:hAnsi="Calibri" w:cs="Times New Roman"/>
          <w:sz w:val="24"/>
          <w:szCs w:val="24"/>
          <w:u w:val="single"/>
        </w:rPr>
        <w:t>smells</w:t>
      </w:r>
      <w:r w:rsidRPr="001076C7">
        <w:rPr>
          <w:rFonts w:ascii="Calibri" w:hAnsi="Calibri" w:cs="Times New Roman"/>
          <w:sz w:val="24"/>
          <w:szCs w:val="24"/>
        </w:rPr>
        <w:t xml:space="preserve"> </w:t>
      </w:r>
      <w:r w:rsidR="00181E65">
        <w:rPr>
          <w:rFonts w:ascii="Calibri" w:hAnsi="Calibri" w:cs="Times New Roman"/>
          <w:sz w:val="24"/>
          <w:szCs w:val="24"/>
        </w:rPr>
        <w:t xml:space="preserve">x2 </w:t>
      </w:r>
      <w:r w:rsidRPr="001076C7">
        <w:rPr>
          <w:rFonts w:ascii="Calibri" w:hAnsi="Calibri" w:cs="Times New Roman"/>
          <w:sz w:val="24"/>
          <w:szCs w:val="24"/>
        </w:rPr>
        <w:t>were great at provoking memory i.e. carbolic soap!</w:t>
      </w:r>
    </w:p>
    <w:p w14:paraId="36224945" w14:textId="77777777" w:rsidR="003257E0" w:rsidRPr="001076C7" w:rsidRDefault="003257E0" w:rsidP="001076C7">
      <w:pPr>
        <w:pStyle w:val="ListParagraph"/>
        <w:numPr>
          <w:ilvl w:val="0"/>
          <w:numId w:val="28"/>
        </w:numPr>
        <w:rPr>
          <w:rFonts w:ascii="Calibri" w:hAnsi="Calibri" w:cs="Times New Roman"/>
          <w:sz w:val="24"/>
          <w:szCs w:val="24"/>
        </w:rPr>
      </w:pPr>
      <w:r w:rsidRPr="001076C7">
        <w:rPr>
          <w:rFonts w:ascii="Calibri" w:hAnsi="Calibri" w:cs="Times New Roman"/>
          <w:sz w:val="24"/>
          <w:szCs w:val="24"/>
        </w:rPr>
        <w:t xml:space="preserve">Yes- most objects. Old memorabilia + </w:t>
      </w:r>
      <w:r w:rsidRPr="001076C7">
        <w:rPr>
          <w:rFonts w:ascii="Calibri" w:hAnsi="Calibri" w:cs="Times New Roman"/>
          <w:sz w:val="24"/>
          <w:szCs w:val="24"/>
          <w:u w:val="single"/>
        </w:rPr>
        <w:t>smells</w:t>
      </w:r>
      <w:r w:rsidRPr="001076C7">
        <w:rPr>
          <w:rFonts w:ascii="Calibri" w:hAnsi="Calibri" w:cs="Times New Roman"/>
          <w:sz w:val="24"/>
          <w:szCs w:val="24"/>
        </w:rPr>
        <w:t xml:space="preserve">. Memory evoking </w:t>
      </w:r>
    </w:p>
    <w:p w14:paraId="5C61BA7A" w14:textId="77777777" w:rsidR="003257E0" w:rsidRPr="001076C7" w:rsidRDefault="003257E0" w:rsidP="001076C7">
      <w:pPr>
        <w:pStyle w:val="ListParagraph"/>
        <w:numPr>
          <w:ilvl w:val="0"/>
          <w:numId w:val="28"/>
        </w:numPr>
        <w:rPr>
          <w:rFonts w:ascii="Calibri" w:hAnsi="Calibri" w:cs="Times New Roman"/>
          <w:sz w:val="24"/>
          <w:szCs w:val="24"/>
        </w:rPr>
      </w:pPr>
      <w:r w:rsidRPr="001076C7">
        <w:rPr>
          <w:rFonts w:ascii="Calibri" w:hAnsi="Calibri" w:cs="Times New Roman"/>
          <w:sz w:val="24"/>
          <w:szCs w:val="24"/>
        </w:rPr>
        <w:t>Pegs. Shopping bags</w:t>
      </w:r>
    </w:p>
    <w:p w14:paraId="2C3BAF11" w14:textId="77777777" w:rsidR="003257E0" w:rsidRPr="001076C7" w:rsidRDefault="003257E0" w:rsidP="001076C7">
      <w:pPr>
        <w:pStyle w:val="ListParagraph"/>
        <w:numPr>
          <w:ilvl w:val="0"/>
          <w:numId w:val="28"/>
        </w:numPr>
        <w:rPr>
          <w:rFonts w:ascii="Calibri" w:hAnsi="Calibri" w:cs="Times New Roman"/>
          <w:sz w:val="24"/>
          <w:szCs w:val="24"/>
        </w:rPr>
      </w:pPr>
      <w:r w:rsidRPr="001076C7">
        <w:rPr>
          <w:rFonts w:ascii="Calibri" w:hAnsi="Calibri" w:cs="Times New Roman"/>
          <w:sz w:val="24"/>
          <w:szCs w:val="24"/>
        </w:rPr>
        <w:t>Holidays, UK places of interest, Travel</w:t>
      </w:r>
    </w:p>
    <w:p w14:paraId="08B7E35D" w14:textId="77777777" w:rsidR="003257E0" w:rsidRPr="001076C7" w:rsidRDefault="003257E0" w:rsidP="001076C7">
      <w:pPr>
        <w:pStyle w:val="ListParagraph"/>
        <w:numPr>
          <w:ilvl w:val="0"/>
          <w:numId w:val="28"/>
        </w:numPr>
        <w:rPr>
          <w:rFonts w:ascii="Calibri" w:hAnsi="Calibri" w:cs="Times New Roman"/>
          <w:sz w:val="24"/>
          <w:szCs w:val="24"/>
        </w:rPr>
      </w:pPr>
      <w:r w:rsidRPr="001076C7">
        <w:rPr>
          <w:rFonts w:ascii="Calibri" w:hAnsi="Calibri" w:cs="Times New Roman"/>
          <w:sz w:val="24"/>
          <w:szCs w:val="24"/>
        </w:rPr>
        <w:t xml:space="preserve">Harvest festival </w:t>
      </w:r>
    </w:p>
    <w:p w14:paraId="119A2581" w14:textId="77777777" w:rsidR="003257E0" w:rsidRPr="001076C7" w:rsidRDefault="003257E0" w:rsidP="001076C7">
      <w:pPr>
        <w:pStyle w:val="ListParagraph"/>
        <w:numPr>
          <w:ilvl w:val="0"/>
          <w:numId w:val="28"/>
        </w:numPr>
        <w:rPr>
          <w:rFonts w:ascii="Calibri" w:hAnsi="Calibri" w:cs="Times New Roman"/>
          <w:sz w:val="24"/>
          <w:szCs w:val="24"/>
        </w:rPr>
      </w:pPr>
      <w:r w:rsidRPr="001076C7">
        <w:rPr>
          <w:rFonts w:ascii="Calibri" w:hAnsi="Calibri" w:cs="Times New Roman"/>
          <w:sz w:val="24"/>
          <w:szCs w:val="24"/>
        </w:rPr>
        <w:t xml:space="preserve">Music, marbles and the Annuals </w:t>
      </w:r>
    </w:p>
    <w:p w14:paraId="619D7A9C" w14:textId="77777777" w:rsidR="003257E0" w:rsidRPr="001076C7" w:rsidRDefault="003257E0" w:rsidP="001076C7">
      <w:pPr>
        <w:pStyle w:val="ListParagraph"/>
        <w:numPr>
          <w:ilvl w:val="0"/>
          <w:numId w:val="28"/>
        </w:numPr>
        <w:rPr>
          <w:rFonts w:ascii="Calibri" w:hAnsi="Calibri" w:cs="Times New Roman"/>
          <w:sz w:val="24"/>
          <w:szCs w:val="24"/>
        </w:rPr>
      </w:pPr>
      <w:r w:rsidRPr="001076C7">
        <w:rPr>
          <w:rFonts w:ascii="Calibri" w:hAnsi="Calibri" w:cs="Times New Roman"/>
          <w:sz w:val="24"/>
          <w:szCs w:val="24"/>
        </w:rPr>
        <w:t xml:space="preserve">Photographs </w:t>
      </w:r>
    </w:p>
    <w:p w14:paraId="7175AE13" w14:textId="77777777" w:rsidR="003257E0" w:rsidRPr="001076C7" w:rsidRDefault="003257E0" w:rsidP="001076C7">
      <w:pPr>
        <w:pStyle w:val="ListParagraph"/>
        <w:numPr>
          <w:ilvl w:val="0"/>
          <w:numId w:val="28"/>
        </w:numPr>
        <w:rPr>
          <w:rFonts w:ascii="Calibri" w:hAnsi="Calibri" w:cs="Times New Roman"/>
          <w:sz w:val="24"/>
          <w:szCs w:val="24"/>
        </w:rPr>
      </w:pPr>
      <w:r w:rsidRPr="001076C7">
        <w:rPr>
          <w:rFonts w:ascii="Calibri" w:hAnsi="Calibri" w:cs="Times New Roman"/>
          <w:sz w:val="24"/>
          <w:szCs w:val="24"/>
        </w:rPr>
        <w:t>Old cameras</w:t>
      </w:r>
    </w:p>
    <w:p w14:paraId="4AA41553" w14:textId="77777777" w:rsidR="003257E0" w:rsidRPr="001076C7" w:rsidRDefault="003257E0" w:rsidP="001076C7">
      <w:pPr>
        <w:pStyle w:val="ListParagraph"/>
        <w:numPr>
          <w:ilvl w:val="0"/>
          <w:numId w:val="28"/>
        </w:numPr>
        <w:rPr>
          <w:rFonts w:ascii="Calibri" w:hAnsi="Calibri" w:cs="Times New Roman"/>
          <w:sz w:val="24"/>
          <w:szCs w:val="24"/>
        </w:rPr>
      </w:pPr>
      <w:r w:rsidRPr="001076C7">
        <w:rPr>
          <w:rFonts w:ascii="Calibri" w:hAnsi="Calibri" w:cs="Times New Roman"/>
          <w:sz w:val="24"/>
          <w:szCs w:val="24"/>
        </w:rPr>
        <w:t xml:space="preserve">Egg pricker, nursery rhymes vinyl </w:t>
      </w:r>
    </w:p>
    <w:p w14:paraId="13D2E5E6" w14:textId="77777777" w:rsidR="00BD0490" w:rsidRPr="004B2534" w:rsidRDefault="00BD0490" w:rsidP="00BD0490">
      <w:pPr>
        <w:pStyle w:val="ListParagraph"/>
        <w:numPr>
          <w:ilvl w:val="0"/>
          <w:numId w:val="28"/>
        </w:numPr>
        <w:spacing w:after="0" w:line="240" w:lineRule="auto"/>
        <w:ind w:left="714" w:hanging="357"/>
        <w:rPr>
          <w:rFonts w:ascii="Calibri" w:hAnsi="Calibri" w:cs="Times New Roman"/>
          <w:sz w:val="24"/>
          <w:szCs w:val="24"/>
        </w:rPr>
      </w:pPr>
      <w:r w:rsidRPr="0072613B">
        <w:rPr>
          <w:rFonts w:ascii="Calibri" w:eastAsia="Times New Roman" w:hAnsi="Calibri" w:cs="Times New Roman"/>
          <w:color w:val="000000"/>
          <w:sz w:val="24"/>
          <w:szCs w:val="24"/>
          <w:lang w:eastAsia="en-GB"/>
        </w:rPr>
        <w:t>The old milk bottles got everyone talking and sharing stories/memories from their different backgrounds.</w:t>
      </w:r>
    </w:p>
    <w:p w14:paraId="1CCA6CBE" w14:textId="77777777" w:rsidR="003257E0" w:rsidRDefault="003257E0" w:rsidP="001076C7">
      <w:pPr>
        <w:pStyle w:val="ListParagraph"/>
        <w:numPr>
          <w:ilvl w:val="0"/>
          <w:numId w:val="28"/>
        </w:numPr>
        <w:spacing w:after="0" w:line="240" w:lineRule="auto"/>
        <w:ind w:left="714" w:hanging="357"/>
        <w:rPr>
          <w:rFonts w:ascii="Calibri" w:hAnsi="Calibri" w:cs="Times New Roman"/>
          <w:sz w:val="24"/>
          <w:szCs w:val="24"/>
        </w:rPr>
      </w:pPr>
      <w:r w:rsidRPr="001076C7">
        <w:rPr>
          <w:rFonts w:ascii="Calibri" w:hAnsi="Calibri" w:cs="Times New Roman"/>
          <w:sz w:val="24"/>
          <w:szCs w:val="24"/>
        </w:rPr>
        <w:t xml:space="preserve">Oh yes.  Some of the stuff 'objects' still used in my country today &amp; it is a real eye opener to me.  Some of the items </w:t>
      </w:r>
      <w:r w:rsidRPr="001076C7">
        <w:rPr>
          <w:rFonts w:ascii="Calibri" w:hAnsi="Calibri" w:cs="Times New Roman"/>
          <w:sz w:val="24"/>
          <w:szCs w:val="24"/>
        </w:rPr>
        <w:lastRenderedPageBreak/>
        <w:t xml:space="preserve">like the mincer and washing board were used in British culture in years gone by but we still use these objects in my country now.  We still use the mincer to mince 'Casava leaf'.  We use the whole vegetable.  No waste in our culture, much like in our Residents 'days gone by'.   It is nice to be able to relate to the residents and their 'experiences' from early in their lives and share life stories.  </w:t>
      </w:r>
    </w:p>
    <w:p w14:paraId="1CBA73BE" w14:textId="77777777" w:rsidR="00BD0490" w:rsidRPr="00BD0490" w:rsidRDefault="004B2534" w:rsidP="00405168">
      <w:pPr>
        <w:pStyle w:val="ListParagraph"/>
        <w:numPr>
          <w:ilvl w:val="0"/>
          <w:numId w:val="28"/>
        </w:numPr>
        <w:spacing w:after="0" w:line="240" w:lineRule="auto"/>
        <w:ind w:left="714" w:hanging="357"/>
        <w:rPr>
          <w:rFonts w:ascii="Calibri" w:hAnsi="Calibri" w:cs="Times New Roman"/>
          <w:sz w:val="24"/>
          <w:szCs w:val="24"/>
        </w:rPr>
      </w:pPr>
      <w:r w:rsidRPr="0072613B">
        <w:rPr>
          <w:rFonts w:ascii="Calibri" w:eastAsia="Times New Roman" w:hAnsi="Calibri" w:cs="Times New Roman"/>
          <w:color w:val="000000"/>
          <w:sz w:val="24"/>
          <w:szCs w:val="24"/>
          <w:lang w:eastAsia="en-GB"/>
        </w:rPr>
        <w:t xml:space="preserve">Household items from Homes and Gardens and Schooldays items.  I guess we all went to school and we all have a home somewhere whatever your background.  These topics are good because they are inclusive and everyone can join in and say something If they want to.  It is good to learn about </w:t>
      </w:r>
      <w:r w:rsidRPr="00BD0490">
        <w:rPr>
          <w:rFonts w:ascii="Calibri" w:eastAsia="Times New Roman" w:hAnsi="Calibri" w:cs="Times New Roman"/>
          <w:color w:val="000000"/>
          <w:sz w:val="24"/>
          <w:szCs w:val="24"/>
          <w:lang w:eastAsia="en-GB"/>
        </w:rPr>
        <w:t>different</w:t>
      </w:r>
      <w:r w:rsidRPr="0072613B">
        <w:rPr>
          <w:rFonts w:ascii="Calibri" w:eastAsia="Times New Roman" w:hAnsi="Calibri" w:cs="Times New Roman"/>
          <w:color w:val="000000"/>
          <w:sz w:val="24"/>
          <w:szCs w:val="24"/>
          <w:lang w:eastAsia="en-GB"/>
        </w:rPr>
        <w:t xml:space="preserve"> peoples cultures.  We all have a story to tell.  </w:t>
      </w:r>
    </w:p>
    <w:p w14:paraId="37F6F4C6" w14:textId="77777777" w:rsidR="004B2534" w:rsidRPr="00BD0490" w:rsidRDefault="004B2534" w:rsidP="00405168">
      <w:pPr>
        <w:pStyle w:val="ListParagraph"/>
        <w:numPr>
          <w:ilvl w:val="0"/>
          <w:numId w:val="28"/>
        </w:numPr>
        <w:spacing w:after="0" w:line="240" w:lineRule="auto"/>
        <w:ind w:left="714" w:hanging="357"/>
        <w:rPr>
          <w:rFonts w:ascii="Calibri" w:hAnsi="Calibri" w:cs="Times New Roman"/>
          <w:sz w:val="24"/>
          <w:szCs w:val="24"/>
        </w:rPr>
      </w:pPr>
      <w:r w:rsidRPr="00BD0490">
        <w:rPr>
          <w:rFonts w:ascii="Calibri" w:eastAsia="Times New Roman" w:hAnsi="Calibri" w:cs="Times New Roman"/>
          <w:color w:val="000000"/>
          <w:sz w:val="24"/>
          <w:szCs w:val="24"/>
          <w:lang w:eastAsia="en-GB"/>
        </w:rPr>
        <w:t xml:space="preserve">The music is good for sharing stories about cultural identity as music helps break down barriers.  Everyone can't help but be 'touched' by songs they hear.  Lots of music used in the MBP provides a common ground for participants that come from different backgrounds.  Music is a 'global phenomenon'.  One lady in our session (staff member) is from Jamaica and she was telling us how music is embedded in her culture.  </w:t>
      </w:r>
    </w:p>
    <w:p w14:paraId="181924FA" w14:textId="77777777" w:rsidR="004B2534" w:rsidRPr="001076C7" w:rsidRDefault="004B2534" w:rsidP="001076C7">
      <w:pPr>
        <w:pStyle w:val="ListParagraph"/>
        <w:numPr>
          <w:ilvl w:val="0"/>
          <w:numId w:val="28"/>
        </w:numPr>
        <w:spacing w:after="0" w:line="240" w:lineRule="auto"/>
        <w:ind w:left="714" w:hanging="357"/>
        <w:rPr>
          <w:rFonts w:ascii="Calibri" w:hAnsi="Calibri" w:cs="Times New Roman"/>
          <w:sz w:val="24"/>
          <w:szCs w:val="24"/>
        </w:rPr>
      </w:pPr>
      <w:r w:rsidRPr="0072613B">
        <w:rPr>
          <w:rFonts w:ascii="Calibri" w:eastAsia="Times New Roman" w:hAnsi="Calibri" w:cs="Times New Roman"/>
          <w:color w:val="000000"/>
          <w:sz w:val="24"/>
          <w:szCs w:val="24"/>
          <w:lang w:eastAsia="en-GB"/>
        </w:rPr>
        <w:t>Fashion and food have been great for getting people from different backgrounds to share memories related to their cultural backgrounds.  Everyone responds well to this.  It just seems to bring people together sharing stuff about their lives (MBP Sessions).</w:t>
      </w:r>
    </w:p>
    <w:p w14:paraId="17AC4485" w14:textId="77777777" w:rsidR="00F84444" w:rsidRDefault="00F84444" w:rsidP="003257E0">
      <w:pPr>
        <w:pStyle w:val="ListParagraph"/>
        <w:spacing w:after="0" w:line="240" w:lineRule="auto"/>
        <w:ind w:left="0"/>
        <w:rPr>
          <w:b/>
          <w:sz w:val="24"/>
          <w:szCs w:val="24"/>
        </w:rPr>
      </w:pPr>
    </w:p>
    <w:p w14:paraId="46CD508C" w14:textId="77777777" w:rsidR="003257E0" w:rsidRDefault="007B7B2D" w:rsidP="003257E0">
      <w:pPr>
        <w:pStyle w:val="ListParagraph"/>
        <w:spacing w:after="0" w:line="240" w:lineRule="auto"/>
        <w:ind w:left="0"/>
        <w:rPr>
          <w:rFonts w:cs="Times New Roman"/>
          <w:sz w:val="24"/>
          <w:szCs w:val="24"/>
        </w:rPr>
      </w:pPr>
      <w:r>
        <w:rPr>
          <w:b/>
          <w:sz w:val="24"/>
          <w:szCs w:val="24"/>
        </w:rPr>
        <w:t>Q3</w:t>
      </w:r>
      <w:r w:rsidR="00F84444">
        <w:rPr>
          <w:b/>
          <w:sz w:val="24"/>
          <w:szCs w:val="24"/>
        </w:rPr>
        <w:t>d</w:t>
      </w:r>
      <w:r w:rsidR="003257E0">
        <w:rPr>
          <w:b/>
          <w:sz w:val="24"/>
          <w:szCs w:val="24"/>
        </w:rPr>
        <w:t xml:space="preserve"> </w:t>
      </w:r>
      <w:r w:rsidR="003257E0" w:rsidRPr="00040C88">
        <w:rPr>
          <w:b/>
          <w:sz w:val="24"/>
          <w:szCs w:val="24"/>
        </w:rPr>
        <w:t>Can you think of items not included that would be beneficial?</w:t>
      </w:r>
      <w:r w:rsidR="003257E0" w:rsidRPr="00FC4CA9">
        <w:rPr>
          <w:rFonts w:cs="Times New Roman"/>
          <w:sz w:val="24"/>
          <w:szCs w:val="24"/>
        </w:rPr>
        <w:t xml:space="preserve"> </w:t>
      </w:r>
      <w:r w:rsidR="00FC68AF">
        <w:rPr>
          <w:rFonts w:cs="Times New Roman"/>
          <w:sz w:val="24"/>
          <w:szCs w:val="24"/>
        </w:rPr>
        <w:t>(n=25)</w:t>
      </w:r>
    </w:p>
    <w:p w14:paraId="4D97E778" w14:textId="77777777" w:rsidR="00BD0490" w:rsidRDefault="00BD0490" w:rsidP="003257E0">
      <w:pPr>
        <w:pStyle w:val="ListParagraph"/>
        <w:spacing w:after="0" w:line="240" w:lineRule="auto"/>
        <w:ind w:left="0"/>
        <w:rPr>
          <w:rFonts w:cs="Times New Roman"/>
          <w:sz w:val="24"/>
          <w:szCs w:val="24"/>
        </w:rPr>
      </w:pPr>
    </w:p>
    <w:p w14:paraId="5797D3EA" w14:textId="77777777" w:rsidR="001076C7" w:rsidRDefault="00BD0490" w:rsidP="003257E0">
      <w:pPr>
        <w:pStyle w:val="ListParagraph"/>
        <w:spacing w:after="0" w:line="240" w:lineRule="auto"/>
        <w:ind w:left="0"/>
        <w:rPr>
          <w:rFonts w:cs="Times New Roman"/>
          <w:sz w:val="24"/>
          <w:szCs w:val="24"/>
        </w:rPr>
      </w:pPr>
      <w:r>
        <w:rPr>
          <w:rFonts w:cs="Times New Roman"/>
          <w:sz w:val="24"/>
          <w:szCs w:val="24"/>
        </w:rPr>
        <w:lastRenderedPageBreak/>
        <w:t>A summary of the responses is outlined</w:t>
      </w:r>
      <w:r w:rsidR="00057166">
        <w:rPr>
          <w:rFonts w:cs="Times New Roman"/>
          <w:sz w:val="24"/>
          <w:szCs w:val="24"/>
        </w:rPr>
        <w:t>. The items were far ranging</w:t>
      </w:r>
      <w:r>
        <w:rPr>
          <w:rFonts w:cs="Times New Roman"/>
          <w:sz w:val="24"/>
          <w:szCs w:val="24"/>
        </w:rPr>
        <w:t xml:space="preserve">: </w:t>
      </w:r>
    </w:p>
    <w:p w14:paraId="76A9925E" w14:textId="77777777" w:rsidR="00BD0490" w:rsidRDefault="00BD0490" w:rsidP="003257E0">
      <w:pPr>
        <w:pStyle w:val="ListParagraph"/>
        <w:spacing w:after="0" w:line="240" w:lineRule="auto"/>
        <w:ind w:left="0"/>
        <w:rPr>
          <w:rFonts w:cs="Times New Roman"/>
          <w:sz w:val="24"/>
          <w:szCs w:val="24"/>
        </w:rPr>
      </w:pPr>
    </w:p>
    <w:p w14:paraId="62612299" w14:textId="77777777" w:rsidR="006E0F3A" w:rsidRPr="001076C7" w:rsidRDefault="006E0F3A" w:rsidP="006E0F3A">
      <w:pPr>
        <w:pStyle w:val="ListParagraph"/>
        <w:numPr>
          <w:ilvl w:val="0"/>
          <w:numId w:val="27"/>
        </w:numPr>
        <w:spacing w:after="0" w:line="240" w:lineRule="auto"/>
        <w:rPr>
          <w:rFonts w:ascii="Calibri" w:hAnsi="Calibri" w:cs="Times New Roman"/>
          <w:sz w:val="24"/>
          <w:szCs w:val="24"/>
        </w:rPr>
      </w:pPr>
      <w:r>
        <w:rPr>
          <w:rFonts w:ascii="Calibri" w:hAnsi="Calibri" w:cs="Times New Roman"/>
          <w:sz w:val="24"/>
          <w:szCs w:val="24"/>
        </w:rPr>
        <w:t>Cooking/kitchen items from the past x3</w:t>
      </w:r>
    </w:p>
    <w:p w14:paraId="43792A90" w14:textId="77777777" w:rsidR="003257E0" w:rsidRPr="001076C7" w:rsidRDefault="003257E0" w:rsidP="001076C7">
      <w:pPr>
        <w:pStyle w:val="ListParagraph"/>
        <w:numPr>
          <w:ilvl w:val="0"/>
          <w:numId w:val="27"/>
        </w:numPr>
        <w:spacing w:after="0" w:line="240" w:lineRule="auto"/>
        <w:rPr>
          <w:rFonts w:ascii="Calibri" w:hAnsi="Calibri" w:cs="Times New Roman"/>
          <w:sz w:val="24"/>
          <w:szCs w:val="24"/>
        </w:rPr>
      </w:pPr>
      <w:r w:rsidRPr="001076C7">
        <w:rPr>
          <w:rFonts w:ascii="Calibri" w:hAnsi="Calibri" w:cs="Times New Roman"/>
          <w:sz w:val="24"/>
          <w:szCs w:val="24"/>
        </w:rPr>
        <w:t>Music – esp</w:t>
      </w:r>
      <w:r w:rsidR="001076C7">
        <w:rPr>
          <w:rFonts w:ascii="Calibri" w:hAnsi="Calibri" w:cs="Times New Roman"/>
          <w:sz w:val="24"/>
          <w:szCs w:val="24"/>
        </w:rPr>
        <w:t>ecially</w:t>
      </w:r>
      <w:r w:rsidRPr="001076C7">
        <w:rPr>
          <w:rFonts w:ascii="Calibri" w:hAnsi="Calibri" w:cs="Times New Roman"/>
          <w:sz w:val="24"/>
          <w:szCs w:val="24"/>
        </w:rPr>
        <w:t xml:space="preserve"> school memories/ hymns from school x2</w:t>
      </w:r>
    </w:p>
    <w:p w14:paraId="1A62AE22" w14:textId="77777777" w:rsidR="003257E0" w:rsidRPr="001076C7" w:rsidRDefault="003257E0" w:rsidP="001076C7">
      <w:pPr>
        <w:pStyle w:val="ListParagraph"/>
        <w:numPr>
          <w:ilvl w:val="0"/>
          <w:numId w:val="27"/>
        </w:numPr>
        <w:spacing w:after="0" w:line="240" w:lineRule="auto"/>
        <w:rPr>
          <w:rFonts w:ascii="Calibri" w:hAnsi="Calibri" w:cs="Times New Roman"/>
          <w:sz w:val="24"/>
          <w:szCs w:val="24"/>
        </w:rPr>
      </w:pPr>
      <w:r w:rsidRPr="001076C7">
        <w:rPr>
          <w:rFonts w:ascii="Calibri" w:hAnsi="Calibri" w:cs="Times New Roman"/>
          <w:sz w:val="24"/>
          <w:szCs w:val="24"/>
        </w:rPr>
        <w:t xml:space="preserve">Film snippets x2 </w:t>
      </w:r>
    </w:p>
    <w:p w14:paraId="56BEFD55" w14:textId="77777777" w:rsidR="003257E0" w:rsidRPr="001076C7" w:rsidRDefault="003257E0" w:rsidP="001076C7">
      <w:pPr>
        <w:pStyle w:val="ListParagraph"/>
        <w:numPr>
          <w:ilvl w:val="0"/>
          <w:numId w:val="27"/>
        </w:numPr>
        <w:spacing w:after="0" w:line="240" w:lineRule="auto"/>
        <w:rPr>
          <w:rFonts w:ascii="Calibri" w:hAnsi="Calibri" w:cs="Times New Roman"/>
          <w:sz w:val="24"/>
          <w:szCs w:val="24"/>
        </w:rPr>
      </w:pPr>
      <w:r w:rsidRPr="001076C7">
        <w:rPr>
          <w:rFonts w:ascii="Calibri" w:hAnsi="Calibri" w:cs="Times New Roman"/>
          <w:sz w:val="24"/>
          <w:szCs w:val="24"/>
        </w:rPr>
        <w:t>Smells</w:t>
      </w:r>
      <w:r w:rsidR="00190EF4">
        <w:rPr>
          <w:rFonts w:ascii="Calibri" w:hAnsi="Calibri" w:cs="Times New Roman"/>
          <w:sz w:val="24"/>
          <w:szCs w:val="24"/>
        </w:rPr>
        <w:t xml:space="preserve"> x2</w:t>
      </w:r>
    </w:p>
    <w:p w14:paraId="78097B72" w14:textId="77777777" w:rsidR="003257E0" w:rsidRPr="001076C7" w:rsidRDefault="003257E0" w:rsidP="001076C7">
      <w:pPr>
        <w:pStyle w:val="ListParagraph"/>
        <w:numPr>
          <w:ilvl w:val="0"/>
          <w:numId w:val="27"/>
        </w:numPr>
        <w:spacing w:after="0" w:line="240" w:lineRule="auto"/>
        <w:rPr>
          <w:rFonts w:ascii="Calibri" w:hAnsi="Calibri" w:cs="Times New Roman"/>
          <w:sz w:val="24"/>
          <w:szCs w:val="24"/>
        </w:rPr>
      </w:pPr>
      <w:r w:rsidRPr="001076C7">
        <w:rPr>
          <w:rFonts w:ascii="Calibri" w:hAnsi="Calibri" w:cs="Times New Roman"/>
          <w:sz w:val="24"/>
          <w:szCs w:val="24"/>
        </w:rPr>
        <w:t>Travel and travel abroad</w:t>
      </w:r>
    </w:p>
    <w:p w14:paraId="1ED1AEE4" w14:textId="77777777" w:rsidR="00057166" w:rsidRPr="001076C7" w:rsidRDefault="00057166" w:rsidP="00057166">
      <w:pPr>
        <w:pStyle w:val="ListParagraph"/>
        <w:numPr>
          <w:ilvl w:val="0"/>
          <w:numId w:val="27"/>
        </w:numPr>
        <w:spacing w:after="0" w:line="240" w:lineRule="auto"/>
        <w:rPr>
          <w:rFonts w:ascii="Calibri" w:hAnsi="Calibri" w:cs="Times New Roman"/>
          <w:sz w:val="24"/>
          <w:szCs w:val="24"/>
        </w:rPr>
      </w:pPr>
      <w:r w:rsidRPr="001076C7">
        <w:rPr>
          <w:rFonts w:ascii="Calibri" w:hAnsi="Calibri" w:cs="Times New Roman"/>
          <w:sz w:val="24"/>
          <w:szCs w:val="24"/>
        </w:rPr>
        <w:t>Cars/bikes esp</w:t>
      </w:r>
      <w:r>
        <w:rPr>
          <w:rFonts w:ascii="Calibri" w:hAnsi="Calibri" w:cs="Times New Roman"/>
          <w:sz w:val="24"/>
          <w:szCs w:val="24"/>
        </w:rPr>
        <w:t>ecially</w:t>
      </w:r>
      <w:r w:rsidRPr="001076C7">
        <w:rPr>
          <w:rFonts w:ascii="Calibri" w:hAnsi="Calibri" w:cs="Times New Roman"/>
          <w:sz w:val="24"/>
          <w:szCs w:val="24"/>
        </w:rPr>
        <w:t xml:space="preserve"> models</w:t>
      </w:r>
    </w:p>
    <w:p w14:paraId="6D2F18A6" w14:textId="77777777" w:rsidR="003257E0" w:rsidRPr="001076C7" w:rsidRDefault="003257E0" w:rsidP="001076C7">
      <w:pPr>
        <w:pStyle w:val="ListParagraph"/>
        <w:numPr>
          <w:ilvl w:val="0"/>
          <w:numId w:val="27"/>
        </w:numPr>
        <w:spacing w:after="0" w:line="240" w:lineRule="auto"/>
        <w:rPr>
          <w:rFonts w:cs="Times New Roman"/>
          <w:sz w:val="24"/>
          <w:szCs w:val="24"/>
        </w:rPr>
      </w:pPr>
      <w:r w:rsidRPr="001076C7">
        <w:rPr>
          <w:rFonts w:cs="Times New Roman"/>
          <w:sz w:val="24"/>
          <w:szCs w:val="24"/>
        </w:rPr>
        <w:t>Themes for ladies</w:t>
      </w:r>
    </w:p>
    <w:p w14:paraId="42D17E82" w14:textId="77777777" w:rsidR="003257E0" w:rsidRPr="001076C7" w:rsidRDefault="003257E0" w:rsidP="001076C7">
      <w:pPr>
        <w:pStyle w:val="ListParagraph"/>
        <w:numPr>
          <w:ilvl w:val="0"/>
          <w:numId w:val="27"/>
        </w:numPr>
        <w:spacing w:after="0" w:line="240" w:lineRule="auto"/>
        <w:rPr>
          <w:rFonts w:ascii="Calibri" w:hAnsi="Calibri" w:cs="Times New Roman"/>
          <w:sz w:val="24"/>
          <w:szCs w:val="24"/>
        </w:rPr>
      </w:pPr>
      <w:r w:rsidRPr="001076C7">
        <w:rPr>
          <w:rFonts w:ascii="Calibri" w:hAnsi="Calibri" w:cs="Times New Roman"/>
          <w:sz w:val="24"/>
          <w:szCs w:val="24"/>
        </w:rPr>
        <w:t xml:space="preserve">A Fashion/ Clothes Box </w:t>
      </w:r>
    </w:p>
    <w:p w14:paraId="79EF11C5" w14:textId="77777777" w:rsidR="003257E0" w:rsidRPr="001076C7" w:rsidRDefault="003257E0" w:rsidP="001076C7">
      <w:pPr>
        <w:pStyle w:val="ListParagraph"/>
        <w:numPr>
          <w:ilvl w:val="0"/>
          <w:numId w:val="27"/>
        </w:numPr>
        <w:spacing w:after="0" w:line="240" w:lineRule="auto"/>
        <w:rPr>
          <w:rFonts w:ascii="Calibri" w:hAnsi="Calibri" w:cs="Times New Roman"/>
          <w:sz w:val="24"/>
          <w:szCs w:val="24"/>
        </w:rPr>
      </w:pPr>
      <w:r w:rsidRPr="001076C7">
        <w:rPr>
          <w:rFonts w:ascii="Calibri" w:hAnsi="Calibri" w:cs="Times New Roman"/>
          <w:sz w:val="24"/>
          <w:szCs w:val="24"/>
        </w:rPr>
        <w:t>Making a memory box with the individuals</w:t>
      </w:r>
    </w:p>
    <w:p w14:paraId="6389BCE2" w14:textId="77777777" w:rsidR="003257E0" w:rsidRPr="001076C7" w:rsidRDefault="003257E0" w:rsidP="001076C7">
      <w:pPr>
        <w:pStyle w:val="ListParagraph"/>
        <w:numPr>
          <w:ilvl w:val="0"/>
          <w:numId w:val="27"/>
        </w:numPr>
        <w:spacing w:after="0" w:line="240" w:lineRule="auto"/>
        <w:rPr>
          <w:rFonts w:ascii="Calibri" w:hAnsi="Calibri" w:cs="Times New Roman"/>
          <w:sz w:val="24"/>
          <w:szCs w:val="24"/>
        </w:rPr>
      </w:pPr>
      <w:r w:rsidRPr="001076C7">
        <w:rPr>
          <w:rFonts w:ascii="Calibri" w:hAnsi="Calibri" w:cs="Times New Roman"/>
          <w:sz w:val="24"/>
          <w:szCs w:val="24"/>
        </w:rPr>
        <w:t>More about local history</w:t>
      </w:r>
    </w:p>
    <w:p w14:paraId="36200FEE" w14:textId="77777777" w:rsidR="001076C7" w:rsidRDefault="003257E0" w:rsidP="003257E0">
      <w:pPr>
        <w:pStyle w:val="ListParagraph"/>
        <w:numPr>
          <w:ilvl w:val="0"/>
          <w:numId w:val="27"/>
        </w:numPr>
        <w:spacing w:after="0" w:line="240" w:lineRule="auto"/>
        <w:rPr>
          <w:rFonts w:cs="Times New Roman"/>
          <w:sz w:val="24"/>
          <w:szCs w:val="24"/>
        </w:rPr>
      </w:pPr>
      <w:r w:rsidRPr="001076C7">
        <w:rPr>
          <w:rFonts w:cs="Times New Roman"/>
          <w:sz w:val="24"/>
          <w:szCs w:val="24"/>
        </w:rPr>
        <w:t>All articles are great.  We were so excited t</w:t>
      </w:r>
      <w:r w:rsidR="001076C7" w:rsidRPr="001076C7">
        <w:rPr>
          <w:rFonts w:cs="Times New Roman"/>
          <w:sz w:val="24"/>
          <w:szCs w:val="24"/>
        </w:rPr>
        <w:t>o hear about the project.  Our r</w:t>
      </w:r>
      <w:r w:rsidRPr="001076C7">
        <w:rPr>
          <w:rFonts w:cs="Times New Roman"/>
          <w:sz w:val="24"/>
          <w:szCs w:val="24"/>
        </w:rPr>
        <w:t>esidents really look forward to the sessions and seeing Sarah Pinnell.</w:t>
      </w:r>
    </w:p>
    <w:p w14:paraId="070FF189" w14:textId="77777777" w:rsidR="00813739" w:rsidRDefault="001076C7" w:rsidP="001076C7">
      <w:pPr>
        <w:pStyle w:val="ListParagraph"/>
        <w:numPr>
          <w:ilvl w:val="0"/>
          <w:numId w:val="27"/>
        </w:numPr>
        <w:spacing w:after="0" w:line="240" w:lineRule="auto"/>
        <w:rPr>
          <w:rFonts w:cs="Times New Roman"/>
          <w:sz w:val="24"/>
          <w:szCs w:val="24"/>
        </w:rPr>
      </w:pPr>
      <w:r w:rsidRPr="00D3371D">
        <w:rPr>
          <w:rFonts w:cs="Times New Roman"/>
          <w:sz w:val="24"/>
          <w:szCs w:val="24"/>
        </w:rPr>
        <w:t xml:space="preserve">Objects that people are able to handle rather than look at pictures. </w:t>
      </w:r>
    </w:p>
    <w:p w14:paraId="09B1C09B" w14:textId="77777777" w:rsidR="001076C7" w:rsidRDefault="001076C7" w:rsidP="001076C7">
      <w:pPr>
        <w:pStyle w:val="ListParagraph"/>
        <w:numPr>
          <w:ilvl w:val="0"/>
          <w:numId w:val="27"/>
        </w:numPr>
        <w:spacing w:after="0" w:line="240" w:lineRule="auto"/>
        <w:rPr>
          <w:rFonts w:cs="Times New Roman"/>
          <w:sz w:val="24"/>
          <w:szCs w:val="24"/>
        </w:rPr>
      </w:pPr>
      <w:r w:rsidRPr="00D3371D">
        <w:rPr>
          <w:rFonts w:cs="Times New Roman"/>
          <w:sz w:val="24"/>
          <w:szCs w:val="24"/>
        </w:rPr>
        <w:t>Make images larger.</w:t>
      </w:r>
    </w:p>
    <w:p w14:paraId="0336B7C1" w14:textId="77777777" w:rsidR="001076C7" w:rsidRPr="001076C7" w:rsidRDefault="003257E0" w:rsidP="003257E0">
      <w:pPr>
        <w:pStyle w:val="ListParagraph"/>
        <w:numPr>
          <w:ilvl w:val="0"/>
          <w:numId w:val="27"/>
        </w:numPr>
        <w:spacing w:after="0" w:line="240" w:lineRule="auto"/>
        <w:rPr>
          <w:rFonts w:cs="Times New Roman"/>
          <w:sz w:val="24"/>
          <w:szCs w:val="24"/>
        </w:rPr>
      </w:pPr>
      <w:r w:rsidRPr="001076C7">
        <w:rPr>
          <w:rFonts w:ascii="Calibri" w:hAnsi="Calibri" w:cs="Times New Roman"/>
          <w:sz w:val="24"/>
          <w:szCs w:val="24"/>
        </w:rPr>
        <w:t xml:space="preserve">Maybe bigger text on factsheets </w:t>
      </w:r>
    </w:p>
    <w:p w14:paraId="6534187D" w14:textId="77777777" w:rsidR="003257E0" w:rsidRPr="001076C7" w:rsidRDefault="009D00C0" w:rsidP="003257E0">
      <w:pPr>
        <w:pStyle w:val="ListParagraph"/>
        <w:numPr>
          <w:ilvl w:val="0"/>
          <w:numId w:val="27"/>
        </w:numPr>
        <w:spacing w:after="0" w:line="240" w:lineRule="auto"/>
        <w:rPr>
          <w:rFonts w:cs="Times New Roman"/>
          <w:sz w:val="24"/>
          <w:szCs w:val="24"/>
        </w:rPr>
      </w:pPr>
      <w:r>
        <w:rPr>
          <w:rFonts w:ascii="Calibri" w:hAnsi="Calibri" w:cs="Times New Roman"/>
          <w:sz w:val="24"/>
          <w:szCs w:val="24"/>
        </w:rPr>
        <w:t xml:space="preserve">Microphone, </w:t>
      </w:r>
      <w:r w:rsidR="003257E0" w:rsidRPr="001076C7">
        <w:rPr>
          <w:rFonts w:ascii="Calibri" w:hAnsi="Calibri" w:cs="Times New Roman"/>
          <w:sz w:val="24"/>
          <w:szCs w:val="24"/>
        </w:rPr>
        <w:t>more 1 to 1 or small groups</w:t>
      </w:r>
    </w:p>
    <w:p w14:paraId="1A9C6827" w14:textId="77777777" w:rsidR="001076C7" w:rsidRDefault="001076C7" w:rsidP="002948C7">
      <w:pPr>
        <w:rPr>
          <w:rFonts w:ascii="Calibri" w:hAnsi="Calibri"/>
          <w:sz w:val="24"/>
          <w:szCs w:val="24"/>
        </w:rPr>
      </w:pPr>
    </w:p>
    <w:p w14:paraId="7D546A7E" w14:textId="77777777" w:rsidR="00B05000" w:rsidRPr="00B05000" w:rsidRDefault="000C0545" w:rsidP="002948C7">
      <w:pPr>
        <w:rPr>
          <w:rFonts w:ascii="Calibri" w:hAnsi="Calibri"/>
          <w:b/>
          <w:sz w:val="24"/>
          <w:szCs w:val="24"/>
        </w:rPr>
      </w:pPr>
      <w:r>
        <w:rPr>
          <w:rFonts w:ascii="Calibri" w:hAnsi="Calibri"/>
          <w:b/>
          <w:sz w:val="24"/>
          <w:szCs w:val="24"/>
        </w:rPr>
        <w:t>Q4-5 and Q7</w:t>
      </w:r>
      <w:r w:rsidR="007E40BB">
        <w:rPr>
          <w:rFonts w:ascii="Calibri" w:hAnsi="Calibri"/>
          <w:b/>
          <w:sz w:val="24"/>
          <w:szCs w:val="24"/>
        </w:rPr>
        <w:t xml:space="preserve"> Extent of</w:t>
      </w:r>
      <w:r w:rsidR="00B05000" w:rsidRPr="00B05000">
        <w:rPr>
          <w:rFonts w:ascii="Calibri" w:hAnsi="Calibri"/>
          <w:b/>
          <w:sz w:val="24"/>
          <w:szCs w:val="24"/>
        </w:rPr>
        <w:t xml:space="preserve"> </w:t>
      </w:r>
      <w:r w:rsidR="007E40BB">
        <w:rPr>
          <w:rFonts w:ascii="Calibri" w:hAnsi="Calibri"/>
          <w:b/>
          <w:sz w:val="24"/>
          <w:szCs w:val="24"/>
        </w:rPr>
        <w:t>the i</w:t>
      </w:r>
      <w:r w:rsidR="00B05000" w:rsidRPr="00B05000">
        <w:rPr>
          <w:rFonts w:ascii="Calibri" w:hAnsi="Calibri"/>
          <w:b/>
          <w:sz w:val="24"/>
          <w:szCs w:val="24"/>
        </w:rPr>
        <w:t>mprovement</w:t>
      </w:r>
      <w:r w:rsidR="00B05000">
        <w:rPr>
          <w:rFonts w:ascii="Calibri" w:hAnsi="Calibri"/>
          <w:b/>
          <w:sz w:val="24"/>
          <w:szCs w:val="24"/>
        </w:rPr>
        <w:t xml:space="preserve"> in behaviour, </w:t>
      </w:r>
      <w:r w:rsidR="00B05000" w:rsidRPr="00B05000">
        <w:rPr>
          <w:rFonts w:ascii="Calibri" w:hAnsi="Calibri"/>
          <w:b/>
          <w:sz w:val="24"/>
          <w:szCs w:val="24"/>
        </w:rPr>
        <w:t>communication</w:t>
      </w:r>
      <w:r w:rsidR="007E40BB">
        <w:rPr>
          <w:rFonts w:ascii="Calibri" w:hAnsi="Calibri"/>
          <w:b/>
          <w:sz w:val="24"/>
          <w:szCs w:val="24"/>
        </w:rPr>
        <w:t xml:space="preserve"> and self-identity of PLDs </w:t>
      </w:r>
      <w:r w:rsidR="007E40BB" w:rsidRPr="000C0545">
        <w:rPr>
          <w:rFonts w:ascii="Calibri" w:hAnsi="Calibri"/>
          <w:b/>
          <w:sz w:val="24"/>
          <w:szCs w:val="24"/>
          <w:u w:val="single"/>
        </w:rPr>
        <w:t>during</w:t>
      </w:r>
      <w:r w:rsidR="007E40BB">
        <w:rPr>
          <w:rFonts w:ascii="Calibri" w:hAnsi="Calibri"/>
          <w:b/>
          <w:sz w:val="24"/>
          <w:szCs w:val="24"/>
        </w:rPr>
        <w:t xml:space="preserve"> </w:t>
      </w:r>
      <w:r w:rsidR="00801734">
        <w:rPr>
          <w:rFonts w:ascii="Calibri" w:hAnsi="Calibri"/>
          <w:b/>
          <w:sz w:val="24"/>
          <w:szCs w:val="24"/>
        </w:rPr>
        <w:t xml:space="preserve">and </w:t>
      </w:r>
      <w:r w:rsidR="00801734" w:rsidRPr="00801734">
        <w:rPr>
          <w:rFonts w:ascii="Calibri" w:hAnsi="Calibri"/>
          <w:b/>
          <w:sz w:val="24"/>
          <w:szCs w:val="24"/>
          <w:u w:val="single"/>
        </w:rPr>
        <w:t>post</w:t>
      </w:r>
      <w:r w:rsidR="00801734">
        <w:rPr>
          <w:rFonts w:ascii="Calibri" w:hAnsi="Calibri"/>
          <w:b/>
          <w:sz w:val="24"/>
          <w:szCs w:val="24"/>
        </w:rPr>
        <w:t xml:space="preserve"> </w:t>
      </w:r>
      <w:r w:rsidR="007E40BB">
        <w:rPr>
          <w:rFonts w:ascii="Calibri" w:hAnsi="Calibri"/>
          <w:b/>
          <w:sz w:val="24"/>
          <w:szCs w:val="24"/>
        </w:rPr>
        <w:t>MB sessions</w:t>
      </w:r>
    </w:p>
    <w:p w14:paraId="2A866B2C" w14:textId="77777777" w:rsidR="00E14C68" w:rsidRDefault="007E40BB" w:rsidP="002948C7">
      <w:pPr>
        <w:rPr>
          <w:rFonts w:ascii="Calibri" w:hAnsi="Calibri"/>
          <w:sz w:val="24"/>
          <w:szCs w:val="24"/>
        </w:rPr>
      </w:pPr>
      <w:r>
        <w:rPr>
          <w:rFonts w:ascii="Calibri" w:hAnsi="Calibri"/>
          <w:sz w:val="24"/>
          <w:szCs w:val="24"/>
        </w:rPr>
        <w:t>The results were extremely positive with 100% and 98% agreement</w:t>
      </w:r>
      <w:r w:rsidR="00E14C68">
        <w:rPr>
          <w:rFonts w:ascii="Calibri" w:hAnsi="Calibri"/>
          <w:sz w:val="24"/>
          <w:szCs w:val="24"/>
        </w:rPr>
        <w:t xml:space="preserve"> [</w:t>
      </w:r>
      <w:r>
        <w:rPr>
          <w:rFonts w:ascii="Calibri" w:hAnsi="Calibri"/>
          <w:sz w:val="24"/>
          <w:szCs w:val="24"/>
        </w:rPr>
        <w:t>63.8% and 65.9% of participants strongly agreeing</w:t>
      </w:r>
      <w:r w:rsidR="00E14C68">
        <w:rPr>
          <w:rFonts w:ascii="Calibri" w:hAnsi="Calibri"/>
          <w:sz w:val="24"/>
          <w:szCs w:val="24"/>
        </w:rPr>
        <w:t>] that MB sessions had improved PLDs’ behaviour and communication respectively (n=47). See table</w:t>
      </w:r>
      <w:r w:rsidR="00D60571">
        <w:rPr>
          <w:rFonts w:ascii="Calibri" w:hAnsi="Calibri"/>
          <w:sz w:val="24"/>
          <w:szCs w:val="24"/>
        </w:rPr>
        <w:t>s</w:t>
      </w:r>
      <w:r w:rsidR="00E14C68">
        <w:rPr>
          <w:rFonts w:ascii="Calibri" w:hAnsi="Calibri"/>
          <w:sz w:val="24"/>
          <w:szCs w:val="24"/>
        </w:rPr>
        <w:t xml:space="preserve"> 14</w:t>
      </w:r>
      <w:r w:rsidR="00D60571">
        <w:rPr>
          <w:rFonts w:ascii="Calibri" w:hAnsi="Calibri"/>
          <w:sz w:val="24"/>
          <w:szCs w:val="24"/>
        </w:rPr>
        <w:t>-15</w:t>
      </w:r>
      <w:r w:rsidR="00E14C68">
        <w:rPr>
          <w:rFonts w:ascii="Calibri" w:hAnsi="Calibri"/>
          <w:sz w:val="24"/>
          <w:szCs w:val="24"/>
        </w:rPr>
        <w:t xml:space="preserve"> and figs 8 and 9. </w:t>
      </w:r>
    </w:p>
    <w:p w14:paraId="01CA3328" w14:textId="77777777" w:rsidR="00813739" w:rsidRDefault="00E14C68" w:rsidP="002948C7">
      <w:pPr>
        <w:rPr>
          <w:rFonts w:ascii="Calibri" w:hAnsi="Calibri"/>
          <w:sz w:val="24"/>
          <w:szCs w:val="24"/>
        </w:rPr>
      </w:pPr>
      <w:r>
        <w:rPr>
          <w:rFonts w:ascii="Calibri" w:hAnsi="Calibri"/>
          <w:sz w:val="24"/>
          <w:szCs w:val="24"/>
        </w:rPr>
        <w:lastRenderedPageBreak/>
        <w:t xml:space="preserve">In addition, 76.7% said that they had </w:t>
      </w:r>
      <w:r w:rsidR="00B4275B">
        <w:rPr>
          <w:rFonts w:ascii="Calibri" w:hAnsi="Calibri"/>
          <w:sz w:val="24"/>
          <w:szCs w:val="24"/>
        </w:rPr>
        <w:t>observed improvement in self-</w:t>
      </w:r>
      <w:r>
        <w:rPr>
          <w:rFonts w:ascii="Calibri" w:hAnsi="Calibri"/>
          <w:sz w:val="24"/>
          <w:szCs w:val="24"/>
        </w:rPr>
        <w:t>identity</w:t>
      </w:r>
      <w:r w:rsidR="00B4275B">
        <w:rPr>
          <w:rFonts w:ascii="Calibri" w:hAnsi="Calibri"/>
          <w:sz w:val="24"/>
          <w:szCs w:val="24"/>
        </w:rPr>
        <w:t xml:space="preserve"> either very often [</w:t>
      </w:r>
      <w:r>
        <w:rPr>
          <w:rFonts w:ascii="Calibri" w:hAnsi="Calibri"/>
          <w:sz w:val="24"/>
          <w:szCs w:val="24"/>
        </w:rPr>
        <w:t>27.9%</w:t>
      </w:r>
      <w:r w:rsidR="00B4275B">
        <w:rPr>
          <w:rFonts w:ascii="Calibri" w:hAnsi="Calibri"/>
          <w:sz w:val="24"/>
          <w:szCs w:val="24"/>
        </w:rPr>
        <w:t>] or regularly [48.8%]</w:t>
      </w:r>
      <w:r w:rsidR="00D60571">
        <w:rPr>
          <w:rFonts w:ascii="Calibri" w:hAnsi="Calibri"/>
          <w:sz w:val="24"/>
          <w:szCs w:val="24"/>
        </w:rPr>
        <w:t>. See tables 16-17</w:t>
      </w:r>
      <w:r w:rsidR="00B4275B">
        <w:rPr>
          <w:rFonts w:ascii="Calibri" w:hAnsi="Calibri"/>
          <w:sz w:val="24"/>
          <w:szCs w:val="24"/>
        </w:rPr>
        <w:t xml:space="preserve"> and fig 10.</w:t>
      </w:r>
    </w:p>
    <w:p w14:paraId="4519338A" w14:textId="77777777" w:rsidR="00B624E7" w:rsidRPr="00B624E7" w:rsidRDefault="009D00C0" w:rsidP="002948C7">
      <w:pPr>
        <w:rPr>
          <w:rFonts w:ascii="Calibri" w:hAnsi="Calibri"/>
          <w:i/>
          <w:color w:val="0070C0"/>
          <w:sz w:val="24"/>
          <w:szCs w:val="24"/>
        </w:rPr>
      </w:pPr>
      <w:r>
        <w:rPr>
          <w:rFonts w:ascii="Calibri" w:hAnsi="Calibri"/>
          <w:i/>
          <w:color w:val="0070C0"/>
          <w:sz w:val="24"/>
          <w:szCs w:val="24"/>
        </w:rPr>
        <w:t>Table 14</w:t>
      </w:r>
      <w:r w:rsidR="00B624E7" w:rsidRPr="00B624E7">
        <w:rPr>
          <w:rFonts w:ascii="Calibri" w:hAnsi="Calibri"/>
          <w:i/>
          <w:color w:val="0070C0"/>
          <w:sz w:val="24"/>
          <w:szCs w:val="24"/>
        </w:rPr>
        <w:t xml:space="preserve">: </w:t>
      </w:r>
      <w:r w:rsidR="000C0545">
        <w:rPr>
          <w:rFonts w:ascii="Calibri" w:hAnsi="Calibri"/>
          <w:i/>
          <w:color w:val="0070C0"/>
          <w:sz w:val="24"/>
          <w:szCs w:val="24"/>
        </w:rPr>
        <w:t>I</w:t>
      </w:r>
      <w:r>
        <w:rPr>
          <w:rFonts w:ascii="Calibri" w:hAnsi="Calibri"/>
          <w:i/>
          <w:color w:val="0070C0"/>
          <w:sz w:val="24"/>
          <w:szCs w:val="24"/>
        </w:rPr>
        <w:t>mpact on behaviour and communication</w:t>
      </w:r>
      <w:r w:rsidR="00813739">
        <w:rPr>
          <w:rFonts w:ascii="Calibri" w:hAnsi="Calibri"/>
          <w:i/>
          <w:color w:val="0070C0"/>
          <w:sz w:val="24"/>
          <w:szCs w:val="24"/>
        </w:rPr>
        <w:t xml:space="preserve"> </w:t>
      </w:r>
    </w:p>
    <w:tbl>
      <w:tblPr>
        <w:tblStyle w:val="TableGrid"/>
        <w:tblW w:w="9133" w:type="dxa"/>
        <w:tblInd w:w="6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7007"/>
        <w:gridCol w:w="946"/>
        <w:gridCol w:w="1180"/>
      </w:tblGrid>
      <w:tr w:rsidR="009D00C0" w:rsidRPr="002948C7" w14:paraId="5A90B7D3" w14:textId="77777777" w:rsidTr="00D60571">
        <w:tc>
          <w:tcPr>
            <w:tcW w:w="7007" w:type="dxa"/>
            <w:shd w:val="clear" w:color="auto" w:fill="F2F2F2" w:themeFill="background1" w:themeFillShade="F2"/>
          </w:tcPr>
          <w:p w14:paraId="72DAFCD7" w14:textId="77777777" w:rsidR="009D00C0" w:rsidRPr="00755770" w:rsidRDefault="009D00C0" w:rsidP="000C0545">
            <w:pPr>
              <w:rPr>
                <w:b/>
                <w:bCs/>
                <w:sz w:val="24"/>
                <w:szCs w:val="24"/>
              </w:rPr>
            </w:pPr>
            <w:r w:rsidRPr="00755770">
              <w:rPr>
                <w:rFonts w:ascii="Calibri" w:hAnsi="Calibri"/>
                <w:b/>
                <w:sz w:val="24"/>
                <w:szCs w:val="24"/>
              </w:rPr>
              <w:t>Questions</w:t>
            </w:r>
            <w:r w:rsidRPr="00755770">
              <w:rPr>
                <w:b/>
                <w:bCs/>
                <w:sz w:val="24"/>
                <w:szCs w:val="24"/>
              </w:rPr>
              <w:t xml:space="preserve"> </w:t>
            </w:r>
            <w:r w:rsidR="00755770" w:rsidRPr="00755770">
              <w:rPr>
                <w:b/>
                <w:bCs/>
                <w:sz w:val="24"/>
                <w:szCs w:val="24"/>
              </w:rPr>
              <w:t>on improvement in behaviour and communication</w:t>
            </w:r>
          </w:p>
          <w:p w14:paraId="5622AE6D" w14:textId="77777777" w:rsidR="009D00C0" w:rsidRPr="002948C7" w:rsidRDefault="009D00C0" w:rsidP="000C0545">
            <w:pPr>
              <w:rPr>
                <w:sz w:val="24"/>
                <w:szCs w:val="24"/>
              </w:rPr>
            </w:pPr>
            <w:r>
              <w:rPr>
                <w:iCs/>
                <w:szCs w:val="24"/>
              </w:rPr>
              <w:t>S</w:t>
            </w:r>
            <w:r w:rsidR="0051644E">
              <w:rPr>
                <w:iCs/>
                <w:szCs w:val="24"/>
              </w:rPr>
              <w:t>trongly agree =5</w:t>
            </w:r>
            <w:r>
              <w:rPr>
                <w:iCs/>
                <w:szCs w:val="24"/>
              </w:rPr>
              <w:t xml:space="preserve"> A</w:t>
            </w:r>
            <w:r w:rsidR="0051644E">
              <w:rPr>
                <w:iCs/>
                <w:szCs w:val="24"/>
              </w:rPr>
              <w:t>gree=4</w:t>
            </w:r>
            <w:r w:rsidRPr="00534759">
              <w:rPr>
                <w:iCs/>
                <w:szCs w:val="24"/>
              </w:rPr>
              <w:t xml:space="preserve"> </w:t>
            </w:r>
            <w:r>
              <w:rPr>
                <w:iCs/>
                <w:szCs w:val="24"/>
              </w:rPr>
              <w:t>N</w:t>
            </w:r>
            <w:r w:rsidRPr="00534759">
              <w:rPr>
                <w:iCs/>
                <w:szCs w:val="24"/>
              </w:rPr>
              <w:t xml:space="preserve">ot sure=3 </w:t>
            </w:r>
            <w:r w:rsidR="0051644E">
              <w:rPr>
                <w:iCs/>
                <w:szCs w:val="24"/>
              </w:rPr>
              <w:t>Disagree=2</w:t>
            </w:r>
            <w:r>
              <w:rPr>
                <w:iCs/>
                <w:szCs w:val="24"/>
              </w:rPr>
              <w:t xml:space="preserve"> St</w:t>
            </w:r>
            <w:r w:rsidR="0051644E">
              <w:rPr>
                <w:iCs/>
                <w:szCs w:val="24"/>
              </w:rPr>
              <w:t>rongly disagree=1</w:t>
            </w:r>
          </w:p>
        </w:tc>
        <w:tc>
          <w:tcPr>
            <w:tcW w:w="946" w:type="dxa"/>
            <w:shd w:val="clear" w:color="auto" w:fill="F2F2F2" w:themeFill="background1" w:themeFillShade="F2"/>
          </w:tcPr>
          <w:p w14:paraId="0B8A8236" w14:textId="77777777" w:rsidR="009D00C0" w:rsidRPr="002948C7" w:rsidRDefault="009D00C0" w:rsidP="000C0545">
            <w:pPr>
              <w:rPr>
                <w:rFonts w:ascii="Calibri" w:hAnsi="Calibri"/>
                <w:b/>
                <w:sz w:val="24"/>
                <w:szCs w:val="24"/>
              </w:rPr>
            </w:pPr>
            <w:r w:rsidRPr="002948C7">
              <w:rPr>
                <w:rFonts w:ascii="Calibri" w:hAnsi="Calibri"/>
                <w:b/>
                <w:sz w:val="24"/>
                <w:szCs w:val="24"/>
              </w:rPr>
              <w:t>Mean</w:t>
            </w:r>
          </w:p>
        </w:tc>
        <w:tc>
          <w:tcPr>
            <w:tcW w:w="1180" w:type="dxa"/>
            <w:shd w:val="clear" w:color="auto" w:fill="F2F2F2" w:themeFill="background1" w:themeFillShade="F2"/>
          </w:tcPr>
          <w:p w14:paraId="5BB219B2" w14:textId="77777777" w:rsidR="009D00C0" w:rsidRPr="002948C7" w:rsidRDefault="009D00C0" w:rsidP="000C0545">
            <w:pPr>
              <w:rPr>
                <w:rFonts w:ascii="Calibri" w:hAnsi="Calibri"/>
                <w:b/>
                <w:sz w:val="24"/>
                <w:szCs w:val="24"/>
              </w:rPr>
            </w:pPr>
            <w:r w:rsidRPr="002948C7">
              <w:rPr>
                <w:rFonts w:ascii="Calibri" w:hAnsi="Calibri"/>
                <w:b/>
                <w:sz w:val="24"/>
                <w:szCs w:val="24"/>
              </w:rPr>
              <w:t>Standard Deviation</w:t>
            </w:r>
          </w:p>
        </w:tc>
      </w:tr>
      <w:tr w:rsidR="009D00C0" w:rsidRPr="002948C7" w14:paraId="51150B5D" w14:textId="77777777" w:rsidTr="00D60571">
        <w:tc>
          <w:tcPr>
            <w:tcW w:w="7007" w:type="dxa"/>
          </w:tcPr>
          <w:p w14:paraId="7CE904A6" w14:textId="77777777" w:rsidR="009D00C0" w:rsidRPr="007B0C95" w:rsidRDefault="007B0C95" w:rsidP="000C0545">
            <w:pPr>
              <w:rPr>
                <w:rFonts w:cs="Arial"/>
                <w:sz w:val="24"/>
                <w:szCs w:val="24"/>
              </w:rPr>
            </w:pPr>
            <w:r w:rsidRPr="007B0C95">
              <w:rPr>
                <w:rFonts w:cs="Arial"/>
                <w:sz w:val="24"/>
                <w:szCs w:val="24"/>
              </w:rPr>
              <w:t>Q4 MB session</w:t>
            </w:r>
            <w:r w:rsidR="007E40BB">
              <w:rPr>
                <w:rFonts w:cs="Arial"/>
                <w:sz w:val="24"/>
                <w:szCs w:val="24"/>
              </w:rPr>
              <w:t>s</w:t>
            </w:r>
            <w:r w:rsidRPr="007B0C95">
              <w:rPr>
                <w:rFonts w:cs="Arial"/>
                <w:sz w:val="24"/>
                <w:szCs w:val="24"/>
              </w:rPr>
              <w:t xml:space="preserve"> had </w:t>
            </w:r>
            <w:r w:rsidR="009D00C0" w:rsidRPr="007B0C95">
              <w:rPr>
                <w:rFonts w:cs="Arial"/>
                <w:sz w:val="24"/>
                <w:szCs w:val="24"/>
              </w:rPr>
              <w:t>positive impact on participants/individuals’ behaviour (e.g. reduced anxiety levels, calmer, reduced frustration, smiling more, more engaged with others) (n=47)</w:t>
            </w:r>
            <w:r w:rsidRPr="007B0C95">
              <w:rPr>
                <w:rFonts w:cs="Arial"/>
                <w:sz w:val="24"/>
                <w:szCs w:val="24"/>
              </w:rPr>
              <w:t xml:space="preserve"> </w:t>
            </w:r>
          </w:p>
        </w:tc>
        <w:tc>
          <w:tcPr>
            <w:tcW w:w="946" w:type="dxa"/>
          </w:tcPr>
          <w:p w14:paraId="12643CD5" w14:textId="77777777" w:rsidR="009D00C0" w:rsidRPr="007B0C95" w:rsidRDefault="00F75EFA" w:rsidP="000C0545">
            <w:pPr>
              <w:ind w:left="60" w:right="60"/>
              <w:jc w:val="right"/>
              <w:rPr>
                <w:rFonts w:cs="Arial"/>
                <w:sz w:val="24"/>
                <w:szCs w:val="24"/>
              </w:rPr>
            </w:pPr>
            <w:r>
              <w:rPr>
                <w:rFonts w:cs="Arial"/>
                <w:sz w:val="24"/>
                <w:szCs w:val="24"/>
              </w:rPr>
              <w:t>4.61</w:t>
            </w:r>
          </w:p>
        </w:tc>
        <w:tc>
          <w:tcPr>
            <w:tcW w:w="1180" w:type="dxa"/>
          </w:tcPr>
          <w:p w14:paraId="2A7E79D8" w14:textId="77777777" w:rsidR="009D00C0" w:rsidRPr="007B0C95" w:rsidRDefault="009D00C0" w:rsidP="000C0545">
            <w:pPr>
              <w:ind w:left="60" w:right="60"/>
              <w:jc w:val="right"/>
              <w:rPr>
                <w:rFonts w:cs="Arial"/>
                <w:sz w:val="24"/>
                <w:szCs w:val="24"/>
              </w:rPr>
            </w:pPr>
            <w:r w:rsidRPr="007B0C95">
              <w:rPr>
                <w:rFonts w:cs="Arial"/>
                <w:sz w:val="24"/>
                <w:szCs w:val="24"/>
              </w:rPr>
              <w:t>.715</w:t>
            </w:r>
          </w:p>
        </w:tc>
      </w:tr>
      <w:tr w:rsidR="009D00C0" w:rsidRPr="002948C7" w14:paraId="569BFB0A" w14:textId="77777777" w:rsidTr="00D60571">
        <w:tc>
          <w:tcPr>
            <w:tcW w:w="7007" w:type="dxa"/>
          </w:tcPr>
          <w:p w14:paraId="2F61DBF5" w14:textId="77777777" w:rsidR="009D00C0" w:rsidRPr="007B0C95" w:rsidRDefault="009D00C0" w:rsidP="000C0545">
            <w:pPr>
              <w:rPr>
                <w:rFonts w:cs="Arial"/>
                <w:sz w:val="24"/>
                <w:szCs w:val="24"/>
              </w:rPr>
            </w:pPr>
            <w:r w:rsidRPr="007B0C95">
              <w:rPr>
                <w:rFonts w:cs="Arial"/>
                <w:sz w:val="24"/>
                <w:szCs w:val="24"/>
              </w:rPr>
              <w:t>Q5</w:t>
            </w:r>
            <w:r w:rsidR="007B0C95" w:rsidRPr="007B0C95">
              <w:rPr>
                <w:rFonts w:cs="Arial"/>
                <w:sz w:val="24"/>
                <w:szCs w:val="24"/>
              </w:rPr>
              <w:t xml:space="preserve"> MB session</w:t>
            </w:r>
            <w:r w:rsidR="007E40BB">
              <w:rPr>
                <w:rFonts w:cs="Arial"/>
                <w:sz w:val="24"/>
                <w:szCs w:val="24"/>
              </w:rPr>
              <w:t>s</w:t>
            </w:r>
            <w:r w:rsidR="007B0C95" w:rsidRPr="007B0C95">
              <w:rPr>
                <w:rFonts w:cs="Arial"/>
                <w:sz w:val="24"/>
                <w:szCs w:val="24"/>
              </w:rPr>
              <w:t xml:space="preserve"> </w:t>
            </w:r>
            <w:r w:rsidRPr="007B0C95">
              <w:rPr>
                <w:rFonts w:cs="Arial"/>
                <w:sz w:val="24"/>
                <w:szCs w:val="24"/>
              </w:rPr>
              <w:t>had a positive impact on participants/individuals’ communication (actively contributing to sessions, sharing memories and stories, nodding when others speak, asking questions) (n=47)</w:t>
            </w:r>
            <w:r w:rsidR="007B0C95" w:rsidRPr="007B0C95">
              <w:rPr>
                <w:rFonts w:cs="Arial"/>
                <w:sz w:val="24"/>
                <w:szCs w:val="24"/>
              </w:rPr>
              <w:t xml:space="preserve"> </w:t>
            </w:r>
          </w:p>
        </w:tc>
        <w:tc>
          <w:tcPr>
            <w:tcW w:w="946" w:type="dxa"/>
          </w:tcPr>
          <w:p w14:paraId="5840126E" w14:textId="77777777" w:rsidR="009D00C0" w:rsidRPr="007B0C95" w:rsidRDefault="00755770" w:rsidP="000C0545">
            <w:pPr>
              <w:ind w:left="60" w:right="60"/>
              <w:jc w:val="right"/>
              <w:rPr>
                <w:rFonts w:cs="Arial"/>
                <w:sz w:val="24"/>
                <w:szCs w:val="24"/>
              </w:rPr>
            </w:pPr>
            <w:r>
              <w:rPr>
                <w:rFonts w:cs="Arial"/>
                <w:sz w:val="24"/>
                <w:szCs w:val="24"/>
              </w:rPr>
              <w:t>4.66</w:t>
            </w:r>
          </w:p>
        </w:tc>
        <w:tc>
          <w:tcPr>
            <w:tcW w:w="1180" w:type="dxa"/>
          </w:tcPr>
          <w:p w14:paraId="2D0FEA4B" w14:textId="77777777" w:rsidR="009D00C0" w:rsidRPr="007B0C95" w:rsidRDefault="009D00C0" w:rsidP="000C0545">
            <w:pPr>
              <w:ind w:left="60" w:right="60"/>
              <w:jc w:val="right"/>
              <w:rPr>
                <w:rFonts w:cs="Arial"/>
                <w:sz w:val="24"/>
                <w:szCs w:val="24"/>
              </w:rPr>
            </w:pPr>
            <w:r w:rsidRPr="007B0C95">
              <w:rPr>
                <w:rFonts w:cs="Arial"/>
                <w:sz w:val="24"/>
                <w:szCs w:val="24"/>
              </w:rPr>
              <w:t>.479</w:t>
            </w:r>
          </w:p>
        </w:tc>
      </w:tr>
    </w:tbl>
    <w:p w14:paraId="38FA8686" w14:textId="77777777" w:rsidR="00190EF4" w:rsidRDefault="00190EF4" w:rsidP="002948C7">
      <w:pPr>
        <w:rPr>
          <w:rFonts w:ascii="Calibri" w:hAnsi="Calibri"/>
          <w:sz w:val="24"/>
          <w:szCs w:val="24"/>
        </w:rPr>
      </w:pPr>
    </w:p>
    <w:tbl>
      <w:tblPr>
        <w:tblStyle w:val="TableGrid"/>
        <w:tblW w:w="9782" w:type="dxa"/>
        <w:tblInd w:w="-289"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926"/>
        <w:gridCol w:w="4896"/>
      </w:tblGrid>
      <w:tr w:rsidR="00E14C68" w14:paraId="7FAB48C3" w14:textId="77777777" w:rsidTr="00801734">
        <w:tc>
          <w:tcPr>
            <w:tcW w:w="4986" w:type="dxa"/>
          </w:tcPr>
          <w:p w14:paraId="7E079EFD" w14:textId="77777777" w:rsidR="0051644E" w:rsidRDefault="0051644E" w:rsidP="002948C7">
            <w:pPr>
              <w:rPr>
                <w:rFonts w:ascii="Calibri" w:hAnsi="Calibri"/>
                <w:sz w:val="24"/>
                <w:szCs w:val="24"/>
              </w:rPr>
            </w:pPr>
            <w:r>
              <w:rPr>
                <w:noProof/>
                <w:lang w:eastAsia="en-GB"/>
              </w:rPr>
              <w:drawing>
                <wp:inline distT="0" distB="0" distL="0" distR="0" wp14:anchorId="0F60389F" wp14:editId="7968E77A">
                  <wp:extent cx="2984500" cy="1708030"/>
                  <wp:effectExtent l="0" t="0" r="6350" b="6985"/>
                  <wp:docPr id="118" name="Chart 1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432" w:type="dxa"/>
          </w:tcPr>
          <w:p w14:paraId="056B47B9" w14:textId="77777777" w:rsidR="0051644E" w:rsidRDefault="00755770" w:rsidP="002948C7">
            <w:pPr>
              <w:rPr>
                <w:rFonts w:ascii="Calibri" w:hAnsi="Calibri"/>
                <w:sz w:val="24"/>
                <w:szCs w:val="24"/>
              </w:rPr>
            </w:pPr>
            <w:r>
              <w:rPr>
                <w:noProof/>
                <w:lang w:eastAsia="en-GB"/>
              </w:rPr>
              <w:drawing>
                <wp:inline distT="0" distB="0" distL="0" distR="0" wp14:anchorId="48852A9B" wp14:editId="37C05CBE">
                  <wp:extent cx="2958310" cy="1724660"/>
                  <wp:effectExtent l="0" t="0" r="13970" b="8890"/>
                  <wp:docPr id="120" name="Chart 1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51644E" w14:paraId="214037FE" w14:textId="77777777" w:rsidTr="00801734">
        <w:tc>
          <w:tcPr>
            <w:tcW w:w="4986" w:type="dxa"/>
          </w:tcPr>
          <w:p w14:paraId="691368C2" w14:textId="77777777" w:rsidR="0051644E" w:rsidRPr="0051644E" w:rsidRDefault="0051644E" w:rsidP="00755770">
            <w:pPr>
              <w:jc w:val="center"/>
              <w:rPr>
                <w:i/>
                <w:noProof/>
                <w:lang w:eastAsia="en-GB"/>
              </w:rPr>
            </w:pPr>
            <w:r w:rsidRPr="0051644E">
              <w:rPr>
                <w:i/>
                <w:noProof/>
                <w:color w:val="0070C0"/>
                <w:sz w:val="24"/>
                <w:lang w:eastAsia="en-GB"/>
              </w:rPr>
              <w:t>Fig 8 Positive impact on behaviour</w:t>
            </w:r>
          </w:p>
        </w:tc>
        <w:tc>
          <w:tcPr>
            <w:tcW w:w="4796" w:type="dxa"/>
          </w:tcPr>
          <w:p w14:paraId="28A6C780" w14:textId="77777777" w:rsidR="0051644E" w:rsidRPr="0051644E" w:rsidRDefault="0051644E" w:rsidP="00755770">
            <w:pPr>
              <w:jc w:val="center"/>
              <w:rPr>
                <w:rFonts w:ascii="Calibri" w:hAnsi="Calibri"/>
                <w:i/>
                <w:sz w:val="24"/>
                <w:szCs w:val="24"/>
              </w:rPr>
            </w:pPr>
            <w:r w:rsidRPr="0051644E">
              <w:rPr>
                <w:rFonts w:ascii="Calibri" w:hAnsi="Calibri"/>
                <w:i/>
                <w:color w:val="0070C0"/>
                <w:sz w:val="24"/>
                <w:szCs w:val="24"/>
              </w:rPr>
              <w:t>Fig 9 Positive impact on communication</w:t>
            </w:r>
          </w:p>
        </w:tc>
      </w:tr>
    </w:tbl>
    <w:p w14:paraId="37B0D17B" w14:textId="77777777" w:rsidR="003B3120" w:rsidRDefault="003B3120" w:rsidP="00755770">
      <w:pPr>
        <w:rPr>
          <w:rFonts w:ascii="Calibri" w:hAnsi="Calibri"/>
          <w:i/>
          <w:color w:val="0070C0"/>
          <w:sz w:val="24"/>
          <w:szCs w:val="24"/>
        </w:rPr>
      </w:pPr>
    </w:p>
    <w:p w14:paraId="72FFFBB7" w14:textId="77777777" w:rsidR="00B11F9A" w:rsidRDefault="00B11F9A" w:rsidP="00755770">
      <w:pPr>
        <w:rPr>
          <w:rFonts w:ascii="Calibri" w:hAnsi="Calibri"/>
          <w:i/>
          <w:color w:val="0070C0"/>
          <w:sz w:val="24"/>
          <w:szCs w:val="24"/>
        </w:rPr>
      </w:pPr>
    </w:p>
    <w:p w14:paraId="50393546" w14:textId="77777777" w:rsidR="00B11F9A" w:rsidRDefault="00B11F9A" w:rsidP="00755770">
      <w:pPr>
        <w:rPr>
          <w:rFonts w:ascii="Calibri" w:hAnsi="Calibri"/>
          <w:i/>
          <w:color w:val="0070C0"/>
          <w:sz w:val="24"/>
          <w:szCs w:val="24"/>
        </w:rPr>
      </w:pPr>
    </w:p>
    <w:p w14:paraId="61687E9C" w14:textId="77777777" w:rsidR="00B11F9A" w:rsidRDefault="00B11F9A" w:rsidP="00755770">
      <w:pPr>
        <w:rPr>
          <w:rFonts w:ascii="Calibri" w:hAnsi="Calibri"/>
          <w:i/>
          <w:color w:val="0070C0"/>
          <w:sz w:val="24"/>
          <w:szCs w:val="24"/>
        </w:rPr>
      </w:pPr>
    </w:p>
    <w:p w14:paraId="00CE0C81" w14:textId="77777777" w:rsidR="00B11F9A" w:rsidRDefault="00B11F9A" w:rsidP="00755770">
      <w:pPr>
        <w:rPr>
          <w:rFonts w:ascii="Calibri" w:hAnsi="Calibri"/>
          <w:i/>
          <w:color w:val="0070C0"/>
          <w:sz w:val="24"/>
          <w:szCs w:val="24"/>
        </w:rPr>
      </w:pPr>
    </w:p>
    <w:p w14:paraId="15613D18" w14:textId="77777777" w:rsidR="007B0C95" w:rsidRPr="00813739" w:rsidRDefault="00813739" w:rsidP="00755770">
      <w:pPr>
        <w:rPr>
          <w:rFonts w:ascii="Calibri" w:hAnsi="Calibri"/>
          <w:i/>
          <w:color w:val="0070C0"/>
          <w:sz w:val="24"/>
          <w:szCs w:val="24"/>
        </w:rPr>
      </w:pPr>
      <w:r w:rsidRPr="00813739">
        <w:rPr>
          <w:rFonts w:ascii="Calibri" w:hAnsi="Calibri"/>
          <w:i/>
          <w:color w:val="0070C0"/>
          <w:sz w:val="24"/>
          <w:szCs w:val="24"/>
        </w:rPr>
        <w:t xml:space="preserve">Table 15: </w:t>
      </w:r>
      <w:r w:rsidR="00D60571">
        <w:rPr>
          <w:rFonts w:ascii="Calibri" w:hAnsi="Calibri"/>
          <w:i/>
          <w:color w:val="0070C0"/>
          <w:sz w:val="24"/>
          <w:szCs w:val="24"/>
        </w:rPr>
        <w:t>I</w:t>
      </w:r>
      <w:r w:rsidRPr="00813739">
        <w:rPr>
          <w:rFonts w:ascii="Calibri" w:hAnsi="Calibri"/>
          <w:i/>
          <w:color w:val="0070C0"/>
          <w:sz w:val="24"/>
          <w:szCs w:val="24"/>
        </w:rPr>
        <w:t xml:space="preserve">mpact on behaviour </w:t>
      </w:r>
      <w:r w:rsidR="00D60571">
        <w:rPr>
          <w:rFonts w:ascii="Calibri" w:hAnsi="Calibri"/>
          <w:i/>
          <w:color w:val="0070C0"/>
          <w:sz w:val="24"/>
          <w:szCs w:val="24"/>
        </w:rPr>
        <w:t>and communication</w:t>
      </w:r>
    </w:p>
    <w:tbl>
      <w:tblPr>
        <w:tblStyle w:val="TableGrid"/>
        <w:tblW w:w="9133" w:type="dxa"/>
        <w:tblInd w:w="6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2471"/>
        <w:gridCol w:w="850"/>
        <w:gridCol w:w="1134"/>
        <w:gridCol w:w="2552"/>
        <w:gridCol w:w="992"/>
        <w:gridCol w:w="1134"/>
      </w:tblGrid>
      <w:tr w:rsidR="00D60571" w:rsidRPr="002948C7" w14:paraId="73E974D5" w14:textId="77777777" w:rsidTr="00D60571">
        <w:tc>
          <w:tcPr>
            <w:tcW w:w="2471" w:type="dxa"/>
            <w:shd w:val="clear" w:color="auto" w:fill="F2F2F2" w:themeFill="background1" w:themeFillShade="F2"/>
          </w:tcPr>
          <w:p w14:paraId="4E717A4A" w14:textId="77777777" w:rsidR="00D60571" w:rsidRPr="00190EF4" w:rsidRDefault="00D60571" w:rsidP="00D60571">
            <w:pPr>
              <w:rPr>
                <w:b/>
                <w:bCs/>
                <w:sz w:val="24"/>
                <w:szCs w:val="24"/>
              </w:rPr>
            </w:pPr>
            <w:r>
              <w:rPr>
                <w:rFonts w:ascii="Calibri" w:hAnsi="Calibri"/>
                <w:b/>
                <w:sz w:val="24"/>
                <w:szCs w:val="24"/>
              </w:rPr>
              <w:t>Q4 Positive impact re behaviour (n=47)</w:t>
            </w:r>
          </w:p>
        </w:tc>
        <w:tc>
          <w:tcPr>
            <w:tcW w:w="850" w:type="dxa"/>
            <w:shd w:val="clear" w:color="auto" w:fill="F2F2F2" w:themeFill="background1" w:themeFillShade="F2"/>
          </w:tcPr>
          <w:p w14:paraId="726D480A" w14:textId="77777777" w:rsidR="00D60571" w:rsidRPr="00F84444" w:rsidRDefault="00D60571" w:rsidP="00D60571">
            <w:pPr>
              <w:jc w:val="center"/>
              <w:rPr>
                <w:rFonts w:ascii="Calibri" w:hAnsi="Calibri"/>
                <w:b/>
                <w:sz w:val="24"/>
                <w:szCs w:val="24"/>
              </w:rPr>
            </w:pPr>
            <w:r w:rsidRPr="00F84444">
              <w:rPr>
                <w:rFonts w:ascii="Calibri" w:hAnsi="Calibri"/>
                <w:b/>
                <w:sz w:val="24"/>
                <w:szCs w:val="24"/>
              </w:rPr>
              <w:t>%</w:t>
            </w:r>
          </w:p>
        </w:tc>
        <w:tc>
          <w:tcPr>
            <w:tcW w:w="1134" w:type="dxa"/>
            <w:shd w:val="clear" w:color="auto" w:fill="F2F2F2" w:themeFill="background1" w:themeFillShade="F2"/>
          </w:tcPr>
          <w:p w14:paraId="65719BB2" w14:textId="77777777" w:rsidR="00D60571" w:rsidRPr="00F84444" w:rsidRDefault="00D60571" w:rsidP="00D60571">
            <w:pPr>
              <w:rPr>
                <w:rFonts w:ascii="Calibri" w:hAnsi="Calibri"/>
                <w:b/>
                <w:sz w:val="24"/>
                <w:szCs w:val="24"/>
              </w:rPr>
            </w:pPr>
            <w:r w:rsidRPr="00F84444">
              <w:rPr>
                <w:rFonts w:ascii="Calibri" w:hAnsi="Calibri"/>
                <w:b/>
                <w:sz w:val="24"/>
                <w:szCs w:val="24"/>
              </w:rPr>
              <w:t>Numbers</w:t>
            </w:r>
          </w:p>
        </w:tc>
        <w:tc>
          <w:tcPr>
            <w:tcW w:w="2552" w:type="dxa"/>
            <w:shd w:val="clear" w:color="auto" w:fill="F2F2F2" w:themeFill="background1" w:themeFillShade="F2"/>
          </w:tcPr>
          <w:p w14:paraId="526EE370" w14:textId="77777777" w:rsidR="00D60571" w:rsidRPr="00190EF4" w:rsidRDefault="00D60571" w:rsidP="00D60571">
            <w:pPr>
              <w:rPr>
                <w:b/>
                <w:bCs/>
                <w:sz w:val="24"/>
                <w:szCs w:val="24"/>
              </w:rPr>
            </w:pPr>
            <w:r>
              <w:rPr>
                <w:rFonts w:ascii="Calibri" w:hAnsi="Calibri"/>
                <w:b/>
                <w:sz w:val="24"/>
                <w:szCs w:val="24"/>
              </w:rPr>
              <w:t>Q5 Positive impact re communication (n=47)</w:t>
            </w:r>
          </w:p>
        </w:tc>
        <w:tc>
          <w:tcPr>
            <w:tcW w:w="992" w:type="dxa"/>
            <w:shd w:val="clear" w:color="auto" w:fill="F2F2F2" w:themeFill="background1" w:themeFillShade="F2"/>
          </w:tcPr>
          <w:p w14:paraId="03182F7C" w14:textId="77777777" w:rsidR="00D60571" w:rsidRPr="00F84444" w:rsidRDefault="00D60571" w:rsidP="00D60571">
            <w:pPr>
              <w:jc w:val="center"/>
              <w:rPr>
                <w:rFonts w:ascii="Calibri" w:hAnsi="Calibri"/>
                <w:b/>
                <w:sz w:val="24"/>
                <w:szCs w:val="24"/>
              </w:rPr>
            </w:pPr>
            <w:r w:rsidRPr="00F84444">
              <w:rPr>
                <w:rFonts w:ascii="Calibri" w:hAnsi="Calibri"/>
                <w:b/>
                <w:sz w:val="24"/>
                <w:szCs w:val="24"/>
              </w:rPr>
              <w:t>%</w:t>
            </w:r>
          </w:p>
        </w:tc>
        <w:tc>
          <w:tcPr>
            <w:tcW w:w="1134" w:type="dxa"/>
            <w:shd w:val="clear" w:color="auto" w:fill="F2F2F2" w:themeFill="background1" w:themeFillShade="F2"/>
          </w:tcPr>
          <w:p w14:paraId="51E25BD2" w14:textId="77777777" w:rsidR="00D60571" w:rsidRPr="00F84444" w:rsidRDefault="00D60571" w:rsidP="00D60571">
            <w:pPr>
              <w:rPr>
                <w:rFonts w:ascii="Calibri" w:hAnsi="Calibri"/>
                <w:b/>
                <w:sz w:val="24"/>
                <w:szCs w:val="24"/>
              </w:rPr>
            </w:pPr>
            <w:r w:rsidRPr="00F84444">
              <w:rPr>
                <w:rFonts w:ascii="Calibri" w:hAnsi="Calibri"/>
                <w:b/>
                <w:sz w:val="24"/>
                <w:szCs w:val="24"/>
              </w:rPr>
              <w:t>Numbers</w:t>
            </w:r>
          </w:p>
        </w:tc>
      </w:tr>
      <w:tr w:rsidR="00D60571" w:rsidRPr="002948C7" w14:paraId="718B6A4E" w14:textId="77777777" w:rsidTr="00D60571">
        <w:tc>
          <w:tcPr>
            <w:tcW w:w="2471" w:type="dxa"/>
          </w:tcPr>
          <w:p w14:paraId="5E3415A6" w14:textId="77777777" w:rsidR="00D60571" w:rsidRPr="00F84444" w:rsidRDefault="00D60571" w:rsidP="00D60571">
            <w:pPr>
              <w:rPr>
                <w:rFonts w:cs="Arial"/>
                <w:sz w:val="24"/>
                <w:szCs w:val="24"/>
              </w:rPr>
            </w:pPr>
            <w:r>
              <w:rPr>
                <w:rFonts w:cs="Arial"/>
                <w:sz w:val="24"/>
                <w:szCs w:val="24"/>
              </w:rPr>
              <w:t>Strongly agree</w:t>
            </w:r>
          </w:p>
        </w:tc>
        <w:tc>
          <w:tcPr>
            <w:tcW w:w="850" w:type="dxa"/>
          </w:tcPr>
          <w:p w14:paraId="0F2F6E54" w14:textId="77777777" w:rsidR="00D60571" w:rsidRPr="00F84444" w:rsidRDefault="00D60571" w:rsidP="00D60571">
            <w:pPr>
              <w:ind w:left="60" w:right="60"/>
              <w:jc w:val="right"/>
              <w:rPr>
                <w:rFonts w:cs="Arial"/>
                <w:sz w:val="24"/>
                <w:szCs w:val="24"/>
              </w:rPr>
            </w:pPr>
            <w:r>
              <w:rPr>
                <w:rFonts w:cs="Arial"/>
                <w:sz w:val="24"/>
                <w:szCs w:val="24"/>
              </w:rPr>
              <w:t>63.8</w:t>
            </w:r>
          </w:p>
        </w:tc>
        <w:tc>
          <w:tcPr>
            <w:tcW w:w="1134" w:type="dxa"/>
          </w:tcPr>
          <w:p w14:paraId="29A84B02" w14:textId="77777777" w:rsidR="00D60571" w:rsidRPr="00F84444" w:rsidRDefault="00D60571" w:rsidP="00D60571">
            <w:pPr>
              <w:ind w:left="60" w:right="60"/>
              <w:jc w:val="right"/>
              <w:rPr>
                <w:rFonts w:cs="Arial"/>
                <w:sz w:val="24"/>
                <w:szCs w:val="24"/>
              </w:rPr>
            </w:pPr>
            <w:r>
              <w:rPr>
                <w:rFonts w:cs="Arial"/>
                <w:sz w:val="24"/>
                <w:szCs w:val="24"/>
              </w:rPr>
              <w:t>30</w:t>
            </w:r>
          </w:p>
        </w:tc>
        <w:tc>
          <w:tcPr>
            <w:tcW w:w="2552" w:type="dxa"/>
          </w:tcPr>
          <w:p w14:paraId="385251EF" w14:textId="77777777" w:rsidR="00D60571" w:rsidRPr="00F84444" w:rsidRDefault="00D60571" w:rsidP="00D60571">
            <w:pPr>
              <w:rPr>
                <w:rFonts w:cs="Arial"/>
                <w:sz w:val="24"/>
                <w:szCs w:val="24"/>
              </w:rPr>
            </w:pPr>
            <w:r>
              <w:rPr>
                <w:rFonts w:cs="Arial"/>
                <w:sz w:val="24"/>
                <w:szCs w:val="24"/>
              </w:rPr>
              <w:t>Strongly agree</w:t>
            </w:r>
          </w:p>
        </w:tc>
        <w:tc>
          <w:tcPr>
            <w:tcW w:w="992" w:type="dxa"/>
          </w:tcPr>
          <w:p w14:paraId="491E1F3B" w14:textId="77777777" w:rsidR="00D60571" w:rsidRPr="00F84444" w:rsidRDefault="00D60571" w:rsidP="00D60571">
            <w:pPr>
              <w:ind w:left="60" w:right="60"/>
              <w:jc w:val="right"/>
              <w:rPr>
                <w:rFonts w:cs="Arial"/>
                <w:sz w:val="24"/>
                <w:szCs w:val="24"/>
              </w:rPr>
            </w:pPr>
            <w:r>
              <w:rPr>
                <w:rFonts w:cs="Arial"/>
                <w:sz w:val="24"/>
                <w:szCs w:val="24"/>
              </w:rPr>
              <w:t>65.9</w:t>
            </w:r>
          </w:p>
        </w:tc>
        <w:tc>
          <w:tcPr>
            <w:tcW w:w="1134" w:type="dxa"/>
          </w:tcPr>
          <w:p w14:paraId="23A0F95F" w14:textId="77777777" w:rsidR="00D60571" w:rsidRPr="00F84444" w:rsidRDefault="00D60571" w:rsidP="00D60571">
            <w:pPr>
              <w:ind w:left="60" w:right="60"/>
              <w:jc w:val="right"/>
              <w:rPr>
                <w:rFonts w:cs="Arial"/>
                <w:sz w:val="24"/>
                <w:szCs w:val="24"/>
              </w:rPr>
            </w:pPr>
            <w:r>
              <w:rPr>
                <w:rFonts w:cs="Arial"/>
                <w:sz w:val="24"/>
                <w:szCs w:val="24"/>
              </w:rPr>
              <w:t>31</w:t>
            </w:r>
          </w:p>
        </w:tc>
      </w:tr>
      <w:tr w:rsidR="00D60571" w:rsidRPr="002948C7" w14:paraId="3A0F2B7F" w14:textId="77777777" w:rsidTr="00D60571">
        <w:tc>
          <w:tcPr>
            <w:tcW w:w="2471" w:type="dxa"/>
          </w:tcPr>
          <w:p w14:paraId="0C7A2667" w14:textId="77777777" w:rsidR="00D60571" w:rsidRPr="00F84444" w:rsidRDefault="00D60571" w:rsidP="00D60571">
            <w:pPr>
              <w:rPr>
                <w:rFonts w:cs="Arial"/>
                <w:sz w:val="24"/>
                <w:szCs w:val="24"/>
              </w:rPr>
            </w:pPr>
            <w:r>
              <w:rPr>
                <w:rFonts w:cs="Arial"/>
                <w:sz w:val="24"/>
                <w:szCs w:val="24"/>
              </w:rPr>
              <w:t>Agree</w:t>
            </w:r>
          </w:p>
        </w:tc>
        <w:tc>
          <w:tcPr>
            <w:tcW w:w="850" w:type="dxa"/>
          </w:tcPr>
          <w:p w14:paraId="451FFED5" w14:textId="77777777" w:rsidR="00D60571" w:rsidRPr="00F84444" w:rsidRDefault="00D60571" w:rsidP="00D60571">
            <w:pPr>
              <w:ind w:left="60" w:right="60"/>
              <w:jc w:val="right"/>
              <w:rPr>
                <w:rFonts w:cs="Arial"/>
                <w:sz w:val="24"/>
                <w:szCs w:val="24"/>
              </w:rPr>
            </w:pPr>
            <w:r>
              <w:rPr>
                <w:rFonts w:cs="Arial"/>
                <w:sz w:val="24"/>
                <w:szCs w:val="24"/>
              </w:rPr>
              <w:t>34.1</w:t>
            </w:r>
          </w:p>
        </w:tc>
        <w:tc>
          <w:tcPr>
            <w:tcW w:w="1134" w:type="dxa"/>
          </w:tcPr>
          <w:p w14:paraId="777FFACE" w14:textId="77777777" w:rsidR="00D60571" w:rsidRPr="00F84444" w:rsidRDefault="00D60571" w:rsidP="00D60571">
            <w:pPr>
              <w:ind w:left="60" w:right="60"/>
              <w:jc w:val="right"/>
              <w:rPr>
                <w:rFonts w:cs="Arial"/>
                <w:sz w:val="24"/>
                <w:szCs w:val="24"/>
              </w:rPr>
            </w:pPr>
            <w:r>
              <w:rPr>
                <w:rFonts w:cs="Arial"/>
                <w:sz w:val="24"/>
                <w:szCs w:val="24"/>
              </w:rPr>
              <w:t>16</w:t>
            </w:r>
          </w:p>
        </w:tc>
        <w:tc>
          <w:tcPr>
            <w:tcW w:w="2552" w:type="dxa"/>
          </w:tcPr>
          <w:p w14:paraId="03C5B158" w14:textId="77777777" w:rsidR="00D60571" w:rsidRPr="00F84444" w:rsidRDefault="00D60571" w:rsidP="00D60571">
            <w:pPr>
              <w:rPr>
                <w:rFonts w:cs="Arial"/>
                <w:sz w:val="24"/>
                <w:szCs w:val="24"/>
              </w:rPr>
            </w:pPr>
            <w:r>
              <w:rPr>
                <w:rFonts w:cs="Arial"/>
                <w:sz w:val="24"/>
                <w:szCs w:val="24"/>
              </w:rPr>
              <w:t>Agree</w:t>
            </w:r>
          </w:p>
        </w:tc>
        <w:tc>
          <w:tcPr>
            <w:tcW w:w="992" w:type="dxa"/>
          </w:tcPr>
          <w:p w14:paraId="52311DDD" w14:textId="77777777" w:rsidR="00D60571" w:rsidRPr="00F84444" w:rsidRDefault="00D60571" w:rsidP="00D60571">
            <w:pPr>
              <w:ind w:left="60" w:right="60"/>
              <w:jc w:val="right"/>
              <w:rPr>
                <w:rFonts w:cs="Arial"/>
                <w:sz w:val="24"/>
                <w:szCs w:val="24"/>
              </w:rPr>
            </w:pPr>
            <w:r>
              <w:rPr>
                <w:rFonts w:cs="Arial"/>
                <w:sz w:val="24"/>
                <w:szCs w:val="24"/>
              </w:rPr>
              <w:t>34.1</w:t>
            </w:r>
          </w:p>
        </w:tc>
        <w:tc>
          <w:tcPr>
            <w:tcW w:w="1134" w:type="dxa"/>
          </w:tcPr>
          <w:p w14:paraId="41537729" w14:textId="77777777" w:rsidR="00D60571" w:rsidRPr="00F84444" w:rsidRDefault="00D60571" w:rsidP="00D60571">
            <w:pPr>
              <w:ind w:left="60" w:right="60"/>
              <w:jc w:val="right"/>
              <w:rPr>
                <w:rFonts w:cs="Arial"/>
                <w:sz w:val="24"/>
                <w:szCs w:val="24"/>
              </w:rPr>
            </w:pPr>
            <w:r>
              <w:rPr>
                <w:rFonts w:cs="Arial"/>
                <w:sz w:val="24"/>
                <w:szCs w:val="24"/>
              </w:rPr>
              <w:t>16</w:t>
            </w:r>
          </w:p>
        </w:tc>
      </w:tr>
      <w:tr w:rsidR="00D60571" w:rsidRPr="002948C7" w14:paraId="1B024DC1" w14:textId="77777777" w:rsidTr="00D60571">
        <w:tc>
          <w:tcPr>
            <w:tcW w:w="2471" w:type="dxa"/>
          </w:tcPr>
          <w:p w14:paraId="73048B8A" w14:textId="77777777" w:rsidR="00D60571" w:rsidRPr="00F84444" w:rsidRDefault="00D60571" w:rsidP="00D60571">
            <w:pPr>
              <w:rPr>
                <w:rFonts w:cs="Arial"/>
                <w:sz w:val="24"/>
                <w:szCs w:val="24"/>
              </w:rPr>
            </w:pPr>
            <w:r>
              <w:rPr>
                <w:rFonts w:cs="Arial"/>
                <w:sz w:val="24"/>
                <w:szCs w:val="24"/>
              </w:rPr>
              <w:t xml:space="preserve">Not sure </w:t>
            </w:r>
          </w:p>
        </w:tc>
        <w:tc>
          <w:tcPr>
            <w:tcW w:w="850" w:type="dxa"/>
          </w:tcPr>
          <w:p w14:paraId="106A1643" w14:textId="77777777" w:rsidR="00D60571" w:rsidRPr="00F84444" w:rsidRDefault="00D60571" w:rsidP="00D60571">
            <w:pPr>
              <w:ind w:left="60" w:right="60"/>
              <w:jc w:val="right"/>
              <w:rPr>
                <w:rFonts w:cs="Arial"/>
                <w:sz w:val="24"/>
                <w:szCs w:val="24"/>
              </w:rPr>
            </w:pPr>
            <w:r>
              <w:rPr>
                <w:rFonts w:cs="Arial"/>
                <w:sz w:val="24"/>
                <w:szCs w:val="24"/>
              </w:rPr>
              <w:t>2.1</w:t>
            </w:r>
          </w:p>
        </w:tc>
        <w:tc>
          <w:tcPr>
            <w:tcW w:w="1134" w:type="dxa"/>
          </w:tcPr>
          <w:p w14:paraId="50E4B5D2" w14:textId="77777777" w:rsidR="00D60571" w:rsidRPr="00F84444" w:rsidRDefault="00D60571" w:rsidP="00D60571">
            <w:pPr>
              <w:ind w:left="60" w:right="60"/>
              <w:jc w:val="right"/>
              <w:rPr>
                <w:rFonts w:cs="Arial"/>
                <w:sz w:val="24"/>
                <w:szCs w:val="24"/>
              </w:rPr>
            </w:pPr>
            <w:r>
              <w:rPr>
                <w:rFonts w:cs="Arial"/>
                <w:sz w:val="24"/>
                <w:szCs w:val="24"/>
              </w:rPr>
              <w:t>1</w:t>
            </w:r>
          </w:p>
        </w:tc>
        <w:tc>
          <w:tcPr>
            <w:tcW w:w="2552" w:type="dxa"/>
          </w:tcPr>
          <w:p w14:paraId="71201CF1" w14:textId="77777777" w:rsidR="00D60571" w:rsidRPr="00F84444" w:rsidRDefault="00D60571" w:rsidP="00D60571">
            <w:pPr>
              <w:rPr>
                <w:rFonts w:cs="Arial"/>
                <w:sz w:val="24"/>
                <w:szCs w:val="24"/>
              </w:rPr>
            </w:pPr>
            <w:r>
              <w:rPr>
                <w:rFonts w:cs="Arial"/>
                <w:sz w:val="24"/>
                <w:szCs w:val="24"/>
              </w:rPr>
              <w:t xml:space="preserve">Not sure </w:t>
            </w:r>
          </w:p>
        </w:tc>
        <w:tc>
          <w:tcPr>
            <w:tcW w:w="992" w:type="dxa"/>
          </w:tcPr>
          <w:p w14:paraId="780339B7" w14:textId="77777777" w:rsidR="00D60571" w:rsidRPr="00F84444" w:rsidRDefault="00D60571" w:rsidP="00D60571">
            <w:pPr>
              <w:ind w:left="60" w:right="60"/>
              <w:jc w:val="right"/>
              <w:rPr>
                <w:rFonts w:cs="Arial"/>
                <w:sz w:val="24"/>
                <w:szCs w:val="24"/>
              </w:rPr>
            </w:pPr>
            <w:r>
              <w:rPr>
                <w:rFonts w:cs="Arial"/>
                <w:sz w:val="24"/>
                <w:szCs w:val="24"/>
              </w:rPr>
              <w:t>0</w:t>
            </w:r>
          </w:p>
        </w:tc>
        <w:tc>
          <w:tcPr>
            <w:tcW w:w="1134" w:type="dxa"/>
          </w:tcPr>
          <w:p w14:paraId="2ECA1E8A" w14:textId="77777777" w:rsidR="00D60571" w:rsidRPr="00F84444" w:rsidRDefault="00D60571" w:rsidP="00D60571">
            <w:pPr>
              <w:ind w:left="60" w:right="60"/>
              <w:jc w:val="right"/>
              <w:rPr>
                <w:rFonts w:cs="Arial"/>
                <w:sz w:val="24"/>
                <w:szCs w:val="24"/>
              </w:rPr>
            </w:pPr>
            <w:r>
              <w:rPr>
                <w:rFonts w:cs="Arial"/>
                <w:sz w:val="24"/>
                <w:szCs w:val="24"/>
              </w:rPr>
              <w:t>0</w:t>
            </w:r>
          </w:p>
        </w:tc>
      </w:tr>
      <w:tr w:rsidR="00D60571" w:rsidRPr="002948C7" w14:paraId="1A3E94E6" w14:textId="77777777" w:rsidTr="00D60571">
        <w:tc>
          <w:tcPr>
            <w:tcW w:w="2471" w:type="dxa"/>
          </w:tcPr>
          <w:p w14:paraId="426DB2BD" w14:textId="77777777" w:rsidR="00D60571" w:rsidRPr="00F84444" w:rsidRDefault="00D60571" w:rsidP="00D60571">
            <w:pPr>
              <w:rPr>
                <w:rFonts w:cs="Arial"/>
                <w:sz w:val="24"/>
                <w:szCs w:val="24"/>
              </w:rPr>
            </w:pPr>
            <w:r>
              <w:rPr>
                <w:rFonts w:cs="Arial"/>
                <w:sz w:val="24"/>
                <w:szCs w:val="24"/>
              </w:rPr>
              <w:t>Disagree</w:t>
            </w:r>
          </w:p>
        </w:tc>
        <w:tc>
          <w:tcPr>
            <w:tcW w:w="850" w:type="dxa"/>
          </w:tcPr>
          <w:p w14:paraId="056EDD65" w14:textId="77777777" w:rsidR="00D60571" w:rsidRPr="00F84444" w:rsidRDefault="00D60571" w:rsidP="00D60571">
            <w:pPr>
              <w:ind w:left="60" w:right="60"/>
              <w:jc w:val="right"/>
              <w:rPr>
                <w:rFonts w:cs="Arial"/>
                <w:sz w:val="24"/>
                <w:szCs w:val="24"/>
              </w:rPr>
            </w:pPr>
            <w:r>
              <w:rPr>
                <w:rFonts w:cs="Arial"/>
                <w:sz w:val="24"/>
                <w:szCs w:val="24"/>
              </w:rPr>
              <w:t>0</w:t>
            </w:r>
          </w:p>
        </w:tc>
        <w:tc>
          <w:tcPr>
            <w:tcW w:w="1134" w:type="dxa"/>
          </w:tcPr>
          <w:p w14:paraId="09303247" w14:textId="77777777" w:rsidR="00D60571" w:rsidRPr="00F84444" w:rsidRDefault="00D60571" w:rsidP="00D60571">
            <w:pPr>
              <w:ind w:left="60" w:right="60"/>
              <w:jc w:val="right"/>
              <w:rPr>
                <w:rFonts w:cs="Arial"/>
                <w:sz w:val="24"/>
                <w:szCs w:val="24"/>
              </w:rPr>
            </w:pPr>
            <w:r>
              <w:rPr>
                <w:rFonts w:cs="Arial"/>
                <w:sz w:val="24"/>
                <w:szCs w:val="24"/>
              </w:rPr>
              <w:t>0</w:t>
            </w:r>
          </w:p>
        </w:tc>
        <w:tc>
          <w:tcPr>
            <w:tcW w:w="2552" w:type="dxa"/>
          </w:tcPr>
          <w:p w14:paraId="19058551" w14:textId="77777777" w:rsidR="00D60571" w:rsidRPr="00F84444" w:rsidRDefault="00D60571" w:rsidP="00D60571">
            <w:pPr>
              <w:rPr>
                <w:rFonts w:cs="Arial"/>
                <w:sz w:val="24"/>
                <w:szCs w:val="24"/>
              </w:rPr>
            </w:pPr>
            <w:r>
              <w:rPr>
                <w:rFonts w:cs="Arial"/>
                <w:sz w:val="24"/>
                <w:szCs w:val="24"/>
              </w:rPr>
              <w:t>Disagree</w:t>
            </w:r>
          </w:p>
        </w:tc>
        <w:tc>
          <w:tcPr>
            <w:tcW w:w="992" w:type="dxa"/>
          </w:tcPr>
          <w:p w14:paraId="03D83EC2" w14:textId="77777777" w:rsidR="00D60571" w:rsidRPr="00F84444" w:rsidRDefault="00D60571" w:rsidP="00D60571">
            <w:pPr>
              <w:ind w:left="60" w:right="60"/>
              <w:jc w:val="right"/>
              <w:rPr>
                <w:rFonts w:cs="Arial"/>
                <w:sz w:val="24"/>
                <w:szCs w:val="24"/>
              </w:rPr>
            </w:pPr>
            <w:r>
              <w:rPr>
                <w:rFonts w:cs="Arial"/>
                <w:sz w:val="24"/>
                <w:szCs w:val="24"/>
              </w:rPr>
              <w:t>0</w:t>
            </w:r>
          </w:p>
        </w:tc>
        <w:tc>
          <w:tcPr>
            <w:tcW w:w="1134" w:type="dxa"/>
          </w:tcPr>
          <w:p w14:paraId="19EC5326" w14:textId="77777777" w:rsidR="00D60571" w:rsidRPr="00F84444" w:rsidRDefault="00D60571" w:rsidP="00D60571">
            <w:pPr>
              <w:ind w:left="60" w:right="60"/>
              <w:jc w:val="right"/>
              <w:rPr>
                <w:rFonts w:cs="Arial"/>
                <w:sz w:val="24"/>
                <w:szCs w:val="24"/>
              </w:rPr>
            </w:pPr>
            <w:r>
              <w:rPr>
                <w:rFonts w:cs="Arial"/>
                <w:sz w:val="24"/>
                <w:szCs w:val="24"/>
              </w:rPr>
              <w:t>0</w:t>
            </w:r>
          </w:p>
        </w:tc>
      </w:tr>
      <w:tr w:rsidR="00D60571" w:rsidRPr="002948C7" w14:paraId="32669578" w14:textId="77777777" w:rsidTr="00D60571">
        <w:tc>
          <w:tcPr>
            <w:tcW w:w="2471" w:type="dxa"/>
          </w:tcPr>
          <w:p w14:paraId="6DE308F4" w14:textId="77777777" w:rsidR="00D60571" w:rsidRPr="00F84444" w:rsidRDefault="00D60571" w:rsidP="00D60571">
            <w:pPr>
              <w:rPr>
                <w:rFonts w:cs="Arial"/>
                <w:sz w:val="24"/>
                <w:szCs w:val="24"/>
              </w:rPr>
            </w:pPr>
            <w:r>
              <w:rPr>
                <w:rFonts w:cs="Arial"/>
                <w:sz w:val="24"/>
                <w:szCs w:val="24"/>
              </w:rPr>
              <w:t>Strongly disagree</w:t>
            </w:r>
          </w:p>
        </w:tc>
        <w:tc>
          <w:tcPr>
            <w:tcW w:w="850" w:type="dxa"/>
          </w:tcPr>
          <w:p w14:paraId="39DB6AD5" w14:textId="77777777" w:rsidR="00D60571" w:rsidRPr="00F84444" w:rsidRDefault="00D60571" w:rsidP="00D60571">
            <w:pPr>
              <w:ind w:left="60" w:right="60"/>
              <w:jc w:val="right"/>
              <w:rPr>
                <w:rFonts w:cs="Arial"/>
                <w:sz w:val="24"/>
                <w:szCs w:val="24"/>
              </w:rPr>
            </w:pPr>
            <w:r>
              <w:rPr>
                <w:rFonts w:cs="Arial"/>
                <w:sz w:val="24"/>
                <w:szCs w:val="24"/>
              </w:rPr>
              <w:t>0</w:t>
            </w:r>
          </w:p>
        </w:tc>
        <w:tc>
          <w:tcPr>
            <w:tcW w:w="1134" w:type="dxa"/>
          </w:tcPr>
          <w:p w14:paraId="319E4053" w14:textId="77777777" w:rsidR="00D60571" w:rsidRPr="00F84444" w:rsidRDefault="00D60571" w:rsidP="00D60571">
            <w:pPr>
              <w:ind w:left="60" w:right="60"/>
              <w:jc w:val="right"/>
              <w:rPr>
                <w:rFonts w:cs="Arial"/>
                <w:sz w:val="24"/>
                <w:szCs w:val="24"/>
              </w:rPr>
            </w:pPr>
            <w:r>
              <w:rPr>
                <w:rFonts w:cs="Arial"/>
                <w:sz w:val="24"/>
                <w:szCs w:val="24"/>
              </w:rPr>
              <w:t>0</w:t>
            </w:r>
          </w:p>
        </w:tc>
        <w:tc>
          <w:tcPr>
            <w:tcW w:w="2552" w:type="dxa"/>
          </w:tcPr>
          <w:p w14:paraId="1F168CEA" w14:textId="77777777" w:rsidR="00D60571" w:rsidRPr="00F84444" w:rsidRDefault="00D60571" w:rsidP="00D60571">
            <w:pPr>
              <w:rPr>
                <w:rFonts w:cs="Arial"/>
                <w:sz w:val="24"/>
                <w:szCs w:val="24"/>
              </w:rPr>
            </w:pPr>
            <w:r>
              <w:rPr>
                <w:rFonts w:cs="Arial"/>
                <w:sz w:val="24"/>
                <w:szCs w:val="24"/>
              </w:rPr>
              <w:t>Strongly disagree</w:t>
            </w:r>
          </w:p>
        </w:tc>
        <w:tc>
          <w:tcPr>
            <w:tcW w:w="992" w:type="dxa"/>
          </w:tcPr>
          <w:p w14:paraId="3F28C1E7" w14:textId="77777777" w:rsidR="00D60571" w:rsidRPr="00F84444" w:rsidRDefault="00D60571" w:rsidP="00D60571">
            <w:pPr>
              <w:ind w:left="60" w:right="60"/>
              <w:jc w:val="right"/>
              <w:rPr>
                <w:rFonts w:cs="Arial"/>
                <w:sz w:val="24"/>
                <w:szCs w:val="24"/>
              </w:rPr>
            </w:pPr>
            <w:r>
              <w:rPr>
                <w:rFonts w:cs="Arial"/>
                <w:sz w:val="24"/>
                <w:szCs w:val="24"/>
              </w:rPr>
              <w:t>0</w:t>
            </w:r>
          </w:p>
        </w:tc>
        <w:tc>
          <w:tcPr>
            <w:tcW w:w="1134" w:type="dxa"/>
          </w:tcPr>
          <w:p w14:paraId="19A38D0B" w14:textId="77777777" w:rsidR="00D60571" w:rsidRPr="00F84444" w:rsidRDefault="00D60571" w:rsidP="00D60571">
            <w:pPr>
              <w:ind w:left="60" w:right="60"/>
              <w:jc w:val="right"/>
              <w:rPr>
                <w:rFonts w:cs="Arial"/>
                <w:sz w:val="24"/>
                <w:szCs w:val="24"/>
              </w:rPr>
            </w:pPr>
            <w:r>
              <w:rPr>
                <w:rFonts w:cs="Arial"/>
                <w:sz w:val="24"/>
                <w:szCs w:val="24"/>
              </w:rPr>
              <w:t>0</w:t>
            </w:r>
          </w:p>
        </w:tc>
      </w:tr>
      <w:tr w:rsidR="00D60571" w:rsidRPr="002948C7" w14:paraId="39F469A3" w14:textId="77777777" w:rsidTr="00D60571">
        <w:tc>
          <w:tcPr>
            <w:tcW w:w="2471" w:type="dxa"/>
          </w:tcPr>
          <w:p w14:paraId="2480F875" w14:textId="77777777" w:rsidR="00D60571" w:rsidRPr="009D00C0" w:rsidRDefault="00D60571" w:rsidP="00D60571">
            <w:pPr>
              <w:rPr>
                <w:rFonts w:cs="Arial"/>
                <w:b/>
                <w:sz w:val="24"/>
                <w:szCs w:val="24"/>
              </w:rPr>
            </w:pPr>
            <w:r w:rsidRPr="009D00C0">
              <w:rPr>
                <w:rFonts w:cs="Arial"/>
                <w:b/>
                <w:sz w:val="24"/>
                <w:szCs w:val="24"/>
              </w:rPr>
              <w:t xml:space="preserve">Total </w:t>
            </w:r>
          </w:p>
        </w:tc>
        <w:tc>
          <w:tcPr>
            <w:tcW w:w="850" w:type="dxa"/>
          </w:tcPr>
          <w:p w14:paraId="02C86E82" w14:textId="77777777" w:rsidR="00D60571" w:rsidRPr="009D00C0" w:rsidRDefault="00D60571" w:rsidP="00D60571">
            <w:pPr>
              <w:ind w:left="60" w:right="60"/>
              <w:jc w:val="right"/>
              <w:rPr>
                <w:rFonts w:cs="Arial"/>
                <w:b/>
                <w:sz w:val="24"/>
                <w:szCs w:val="24"/>
              </w:rPr>
            </w:pPr>
            <w:r w:rsidRPr="009D00C0">
              <w:rPr>
                <w:rFonts w:cs="Arial"/>
                <w:b/>
                <w:sz w:val="24"/>
                <w:szCs w:val="24"/>
              </w:rPr>
              <w:t>100</w:t>
            </w:r>
          </w:p>
        </w:tc>
        <w:tc>
          <w:tcPr>
            <w:tcW w:w="1134" w:type="dxa"/>
          </w:tcPr>
          <w:p w14:paraId="5E442813" w14:textId="77777777" w:rsidR="00D60571" w:rsidRPr="009D00C0" w:rsidRDefault="00D60571" w:rsidP="00D60571">
            <w:pPr>
              <w:ind w:left="60" w:right="60"/>
              <w:jc w:val="right"/>
              <w:rPr>
                <w:rFonts w:cs="Arial"/>
                <w:b/>
                <w:sz w:val="24"/>
                <w:szCs w:val="24"/>
              </w:rPr>
            </w:pPr>
            <w:r>
              <w:rPr>
                <w:rFonts w:cs="Arial"/>
                <w:b/>
                <w:sz w:val="24"/>
                <w:szCs w:val="24"/>
              </w:rPr>
              <w:t>47</w:t>
            </w:r>
          </w:p>
        </w:tc>
        <w:tc>
          <w:tcPr>
            <w:tcW w:w="2552" w:type="dxa"/>
          </w:tcPr>
          <w:p w14:paraId="77C2393E" w14:textId="77777777" w:rsidR="00D60571" w:rsidRPr="009D00C0" w:rsidRDefault="00D60571" w:rsidP="00D60571">
            <w:pPr>
              <w:rPr>
                <w:rFonts w:cs="Arial"/>
                <w:b/>
                <w:sz w:val="24"/>
                <w:szCs w:val="24"/>
              </w:rPr>
            </w:pPr>
            <w:r w:rsidRPr="009D00C0">
              <w:rPr>
                <w:rFonts w:cs="Arial"/>
                <w:b/>
                <w:sz w:val="24"/>
                <w:szCs w:val="24"/>
              </w:rPr>
              <w:t xml:space="preserve">Total </w:t>
            </w:r>
          </w:p>
        </w:tc>
        <w:tc>
          <w:tcPr>
            <w:tcW w:w="992" w:type="dxa"/>
          </w:tcPr>
          <w:p w14:paraId="711AF648" w14:textId="77777777" w:rsidR="00D60571" w:rsidRPr="009D00C0" w:rsidRDefault="00D60571" w:rsidP="00D60571">
            <w:pPr>
              <w:ind w:left="60" w:right="60"/>
              <w:jc w:val="right"/>
              <w:rPr>
                <w:rFonts w:cs="Arial"/>
                <w:b/>
                <w:sz w:val="24"/>
                <w:szCs w:val="24"/>
              </w:rPr>
            </w:pPr>
            <w:r w:rsidRPr="009D00C0">
              <w:rPr>
                <w:rFonts w:cs="Arial"/>
                <w:b/>
                <w:sz w:val="24"/>
                <w:szCs w:val="24"/>
              </w:rPr>
              <w:t>100</w:t>
            </w:r>
          </w:p>
        </w:tc>
        <w:tc>
          <w:tcPr>
            <w:tcW w:w="1134" w:type="dxa"/>
          </w:tcPr>
          <w:p w14:paraId="3267249D" w14:textId="77777777" w:rsidR="00D60571" w:rsidRPr="009D00C0" w:rsidRDefault="00D60571" w:rsidP="00D60571">
            <w:pPr>
              <w:ind w:left="60" w:right="60"/>
              <w:jc w:val="right"/>
              <w:rPr>
                <w:rFonts w:cs="Arial"/>
                <w:b/>
                <w:sz w:val="24"/>
                <w:szCs w:val="24"/>
              </w:rPr>
            </w:pPr>
            <w:r>
              <w:rPr>
                <w:rFonts w:cs="Arial"/>
                <w:b/>
                <w:sz w:val="24"/>
                <w:szCs w:val="24"/>
              </w:rPr>
              <w:t>47</w:t>
            </w:r>
          </w:p>
        </w:tc>
      </w:tr>
    </w:tbl>
    <w:p w14:paraId="70855A71" w14:textId="77777777" w:rsidR="00813739" w:rsidRDefault="00813739" w:rsidP="009D00C0">
      <w:pPr>
        <w:rPr>
          <w:rFonts w:ascii="Calibri" w:hAnsi="Calibri"/>
          <w:i/>
          <w:color w:val="0070C0"/>
          <w:sz w:val="24"/>
          <w:szCs w:val="24"/>
        </w:rPr>
      </w:pPr>
    </w:p>
    <w:p w14:paraId="46EBA526" w14:textId="77777777" w:rsidR="00813739" w:rsidRDefault="000C0545" w:rsidP="009D00C0">
      <w:pPr>
        <w:rPr>
          <w:rFonts w:ascii="Calibri" w:hAnsi="Calibri"/>
          <w:i/>
          <w:color w:val="0070C0"/>
          <w:sz w:val="24"/>
          <w:szCs w:val="24"/>
        </w:rPr>
      </w:pPr>
      <w:r>
        <w:rPr>
          <w:rFonts w:ascii="Calibri" w:hAnsi="Calibri"/>
          <w:i/>
          <w:color w:val="0070C0"/>
          <w:sz w:val="24"/>
          <w:szCs w:val="24"/>
        </w:rPr>
        <w:lastRenderedPageBreak/>
        <w:t>Table 16</w:t>
      </w:r>
      <w:r w:rsidR="00BF5950">
        <w:rPr>
          <w:rFonts w:ascii="Calibri" w:hAnsi="Calibri"/>
          <w:i/>
          <w:color w:val="0070C0"/>
          <w:sz w:val="24"/>
          <w:szCs w:val="24"/>
        </w:rPr>
        <w:t>: Impact on self-</w:t>
      </w:r>
      <w:r w:rsidR="009D00C0" w:rsidRPr="00B624E7">
        <w:rPr>
          <w:rFonts w:ascii="Calibri" w:hAnsi="Calibri"/>
          <w:i/>
          <w:color w:val="0070C0"/>
          <w:sz w:val="24"/>
          <w:szCs w:val="24"/>
        </w:rPr>
        <w:t xml:space="preserve">identity </w:t>
      </w:r>
    </w:p>
    <w:tbl>
      <w:tblPr>
        <w:tblStyle w:val="TableGrid"/>
        <w:tblW w:w="9133" w:type="dxa"/>
        <w:tblInd w:w="6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7007"/>
        <w:gridCol w:w="946"/>
        <w:gridCol w:w="1180"/>
      </w:tblGrid>
      <w:tr w:rsidR="00813739" w14:paraId="6683488E" w14:textId="77777777" w:rsidTr="00D60571">
        <w:tc>
          <w:tcPr>
            <w:tcW w:w="7007" w:type="dxa"/>
            <w:shd w:val="clear" w:color="auto" w:fill="F2F2F2" w:themeFill="background1" w:themeFillShade="F2"/>
          </w:tcPr>
          <w:p w14:paraId="592B85A2" w14:textId="77777777" w:rsidR="00813739" w:rsidRPr="00FC68AF" w:rsidRDefault="00813739" w:rsidP="000C0545">
            <w:pPr>
              <w:rPr>
                <w:bCs/>
                <w:sz w:val="24"/>
                <w:szCs w:val="24"/>
              </w:rPr>
            </w:pPr>
            <w:r>
              <w:rPr>
                <w:rFonts w:ascii="Calibri" w:hAnsi="Calibri"/>
                <w:b/>
                <w:sz w:val="24"/>
                <w:szCs w:val="24"/>
              </w:rPr>
              <w:t>Q7 Improvement in self-identity</w:t>
            </w:r>
          </w:p>
          <w:p w14:paraId="75B28817" w14:textId="77777777" w:rsidR="00813739" w:rsidRPr="00FC68AF" w:rsidRDefault="00813739" w:rsidP="000C0545">
            <w:pPr>
              <w:rPr>
                <w:rFonts w:ascii="Calibri" w:hAnsi="Calibri"/>
                <w:b/>
                <w:sz w:val="24"/>
                <w:szCs w:val="24"/>
              </w:rPr>
            </w:pPr>
            <w:r w:rsidRPr="00FC68AF">
              <w:rPr>
                <w:bCs/>
                <w:sz w:val="24"/>
                <w:szCs w:val="24"/>
              </w:rPr>
              <w:t>Never</w:t>
            </w:r>
            <w:r w:rsidRPr="00FC68AF">
              <w:rPr>
                <w:bCs/>
                <w:sz w:val="24"/>
                <w:szCs w:val="24"/>
              </w:rPr>
              <w:tab/>
              <w:t xml:space="preserve">=1 Occasionally=2 Not Sure =3 Regularly=4 Very Often=5  </w:t>
            </w:r>
          </w:p>
        </w:tc>
        <w:tc>
          <w:tcPr>
            <w:tcW w:w="946" w:type="dxa"/>
            <w:shd w:val="clear" w:color="auto" w:fill="F2F2F2" w:themeFill="background1" w:themeFillShade="F2"/>
          </w:tcPr>
          <w:p w14:paraId="5D1BDE4E" w14:textId="77777777" w:rsidR="00813739" w:rsidRPr="00FC68AF" w:rsidRDefault="00813739" w:rsidP="000C0545">
            <w:pPr>
              <w:rPr>
                <w:rFonts w:ascii="Calibri" w:hAnsi="Calibri"/>
                <w:b/>
                <w:sz w:val="24"/>
                <w:szCs w:val="24"/>
              </w:rPr>
            </w:pPr>
            <w:r w:rsidRPr="00FC68AF">
              <w:rPr>
                <w:rFonts w:ascii="Calibri" w:hAnsi="Calibri"/>
                <w:b/>
                <w:sz w:val="24"/>
                <w:szCs w:val="24"/>
              </w:rPr>
              <w:t>Mean</w:t>
            </w:r>
          </w:p>
        </w:tc>
        <w:tc>
          <w:tcPr>
            <w:tcW w:w="1180" w:type="dxa"/>
            <w:shd w:val="clear" w:color="auto" w:fill="F2F2F2" w:themeFill="background1" w:themeFillShade="F2"/>
          </w:tcPr>
          <w:p w14:paraId="112C2B3C" w14:textId="77777777" w:rsidR="00813739" w:rsidRPr="00FC68AF" w:rsidRDefault="00813739" w:rsidP="000C0545">
            <w:pPr>
              <w:rPr>
                <w:rFonts w:ascii="Calibri" w:hAnsi="Calibri"/>
                <w:b/>
                <w:sz w:val="24"/>
                <w:szCs w:val="24"/>
              </w:rPr>
            </w:pPr>
            <w:r w:rsidRPr="00FC68AF">
              <w:rPr>
                <w:rFonts w:ascii="Calibri" w:hAnsi="Calibri"/>
                <w:b/>
                <w:sz w:val="24"/>
                <w:szCs w:val="24"/>
              </w:rPr>
              <w:t>Standard Deviation</w:t>
            </w:r>
          </w:p>
        </w:tc>
      </w:tr>
      <w:tr w:rsidR="00813739" w14:paraId="37DE5AD7" w14:textId="77777777" w:rsidTr="00D60571">
        <w:tc>
          <w:tcPr>
            <w:tcW w:w="7007" w:type="dxa"/>
          </w:tcPr>
          <w:p w14:paraId="55834C6C" w14:textId="77777777" w:rsidR="00813739" w:rsidRPr="00FC68AF" w:rsidRDefault="00813739" w:rsidP="000C0545">
            <w:pPr>
              <w:rPr>
                <w:rFonts w:cs="Arial"/>
                <w:sz w:val="24"/>
                <w:szCs w:val="24"/>
              </w:rPr>
            </w:pPr>
            <w:r w:rsidRPr="00FC68AF">
              <w:rPr>
                <w:rFonts w:cs="Arial"/>
                <w:sz w:val="24"/>
                <w:szCs w:val="24"/>
              </w:rPr>
              <w:t>Q7 How often have you observed improved self-identity? (n=47)</w:t>
            </w:r>
          </w:p>
        </w:tc>
        <w:tc>
          <w:tcPr>
            <w:tcW w:w="946" w:type="dxa"/>
          </w:tcPr>
          <w:p w14:paraId="2917A719" w14:textId="77777777" w:rsidR="00813739" w:rsidRPr="00FC68AF" w:rsidRDefault="00813739" w:rsidP="000C0545">
            <w:pPr>
              <w:ind w:left="60" w:right="60"/>
              <w:jc w:val="right"/>
              <w:rPr>
                <w:rFonts w:cs="Arial"/>
                <w:sz w:val="24"/>
                <w:szCs w:val="24"/>
              </w:rPr>
            </w:pPr>
            <w:r>
              <w:rPr>
                <w:rFonts w:cs="Arial"/>
                <w:sz w:val="24"/>
                <w:szCs w:val="24"/>
              </w:rPr>
              <w:t>3.93</w:t>
            </w:r>
          </w:p>
        </w:tc>
        <w:tc>
          <w:tcPr>
            <w:tcW w:w="1180" w:type="dxa"/>
          </w:tcPr>
          <w:p w14:paraId="0B723816" w14:textId="77777777" w:rsidR="00813739" w:rsidRPr="00FC68AF" w:rsidRDefault="00813739" w:rsidP="000C0545">
            <w:pPr>
              <w:ind w:left="60" w:right="60"/>
              <w:jc w:val="right"/>
              <w:rPr>
                <w:rFonts w:cs="Arial"/>
                <w:sz w:val="24"/>
                <w:szCs w:val="24"/>
              </w:rPr>
            </w:pPr>
            <w:r w:rsidRPr="00FC68AF">
              <w:rPr>
                <w:rFonts w:cs="Arial"/>
                <w:sz w:val="24"/>
                <w:szCs w:val="24"/>
              </w:rPr>
              <w:t>.925</w:t>
            </w:r>
          </w:p>
        </w:tc>
      </w:tr>
    </w:tbl>
    <w:p w14:paraId="684FC272" w14:textId="77777777" w:rsidR="00813739" w:rsidRDefault="00813739" w:rsidP="009D00C0">
      <w:pPr>
        <w:rPr>
          <w:rFonts w:ascii="Calibri" w:hAnsi="Calibri"/>
          <w:i/>
          <w:color w:val="0070C0"/>
          <w:sz w:val="24"/>
          <w:szCs w:val="24"/>
        </w:rPr>
      </w:pPr>
    </w:p>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5406"/>
      </w:tblGrid>
      <w:tr w:rsidR="00813739" w14:paraId="6E2CCA11" w14:textId="77777777" w:rsidTr="00801734">
        <w:trPr>
          <w:jc w:val="center"/>
        </w:trPr>
        <w:tc>
          <w:tcPr>
            <w:tcW w:w="5406" w:type="dxa"/>
          </w:tcPr>
          <w:p w14:paraId="56E36F2C" w14:textId="77777777" w:rsidR="00813739" w:rsidRDefault="00813739" w:rsidP="009D00C0">
            <w:pPr>
              <w:rPr>
                <w:rFonts w:ascii="Calibri" w:hAnsi="Calibri"/>
                <w:i/>
                <w:color w:val="0070C0"/>
                <w:sz w:val="24"/>
                <w:szCs w:val="24"/>
              </w:rPr>
            </w:pPr>
            <w:r>
              <w:rPr>
                <w:noProof/>
                <w:lang w:eastAsia="en-GB"/>
              </w:rPr>
              <w:drawing>
                <wp:inline distT="0" distB="0" distL="0" distR="0" wp14:anchorId="69B2B618" wp14:editId="0800A518">
                  <wp:extent cx="3277870" cy="1777041"/>
                  <wp:effectExtent l="0" t="0" r="17780" b="13970"/>
                  <wp:docPr id="117" name="Chart 1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813739" w14:paraId="03F8D1E4" w14:textId="77777777" w:rsidTr="00801734">
        <w:trPr>
          <w:jc w:val="center"/>
        </w:trPr>
        <w:tc>
          <w:tcPr>
            <w:tcW w:w="5406" w:type="dxa"/>
          </w:tcPr>
          <w:p w14:paraId="4750DB45" w14:textId="77777777" w:rsidR="00813739" w:rsidRDefault="00813739" w:rsidP="000C0545">
            <w:pPr>
              <w:jc w:val="center"/>
              <w:rPr>
                <w:rFonts w:ascii="Calibri" w:hAnsi="Calibri"/>
                <w:i/>
                <w:color w:val="0070C0"/>
                <w:sz w:val="24"/>
                <w:szCs w:val="24"/>
              </w:rPr>
            </w:pPr>
            <w:r>
              <w:rPr>
                <w:rFonts w:ascii="Calibri" w:hAnsi="Calibri"/>
                <w:i/>
                <w:color w:val="0070C0"/>
                <w:sz w:val="24"/>
                <w:szCs w:val="24"/>
              </w:rPr>
              <w:t>Fig 10 Improvement in self-identity during MB sessions</w:t>
            </w:r>
          </w:p>
        </w:tc>
      </w:tr>
    </w:tbl>
    <w:p w14:paraId="7B98D9E9" w14:textId="77777777" w:rsidR="00813739" w:rsidRDefault="00813739" w:rsidP="00813739">
      <w:pPr>
        <w:rPr>
          <w:rFonts w:ascii="Calibri" w:hAnsi="Calibri"/>
          <w:sz w:val="24"/>
          <w:szCs w:val="24"/>
        </w:rPr>
      </w:pPr>
    </w:p>
    <w:p w14:paraId="31ECC7CA" w14:textId="77777777" w:rsidR="00D60571" w:rsidRPr="00D60571" w:rsidRDefault="000C0545" w:rsidP="00813739">
      <w:pPr>
        <w:rPr>
          <w:rFonts w:ascii="Calibri" w:hAnsi="Calibri"/>
          <w:i/>
          <w:color w:val="0070C0"/>
          <w:sz w:val="24"/>
          <w:szCs w:val="24"/>
        </w:rPr>
      </w:pPr>
      <w:r>
        <w:rPr>
          <w:rFonts w:ascii="Calibri" w:hAnsi="Calibri"/>
          <w:i/>
          <w:color w:val="0070C0"/>
          <w:sz w:val="24"/>
          <w:szCs w:val="24"/>
        </w:rPr>
        <w:t>Table 17</w:t>
      </w:r>
      <w:r w:rsidR="00D60571" w:rsidRPr="00D60571">
        <w:rPr>
          <w:rFonts w:ascii="Calibri" w:hAnsi="Calibri"/>
          <w:i/>
          <w:color w:val="0070C0"/>
          <w:sz w:val="24"/>
          <w:szCs w:val="24"/>
        </w:rPr>
        <w:t>: Impact on self-identify</w:t>
      </w:r>
    </w:p>
    <w:tbl>
      <w:tblPr>
        <w:tblStyle w:val="TableGrid"/>
        <w:tblW w:w="9133" w:type="dxa"/>
        <w:tblInd w:w="6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7007"/>
        <w:gridCol w:w="992"/>
        <w:gridCol w:w="1134"/>
      </w:tblGrid>
      <w:tr w:rsidR="009D00C0" w:rsidRPr="002948C7" w14:paraId="2552BB2D" w14:textId="77777777" w:rsidTr="000C0545">
        <w:tc>
          <w:tcPr>
            <w:tcW w:w="7007" w:type="dxa"/>
            <w:shd w:val="clear" w:color="auto" w:fill="F2F2F2" w:themeFill="background1" w:themeFillShade="F2"/>
          </w:tcPr>
          <w:p w14:paraId="63B96BDE" w14:textId="77777777" w:rsidR="009D00C0" w:rsidRPr="00190EF4" w:rsidRDefault="009D00C0" w:rsidP="000C0545">
            <w:pPr>
              <w:rPr>
                <w:b/>
                <w:bCs/>
                <w:sz w:val="24"/>
                <w:szCs w:val="24"/>
              </w:rPr>
            </w:pPr>
            <w:r w:rsidRPr="00190EF4">
              <w:rPr>
                <w:rFonts w:ascii="Calibri" w:hAnsi="Calibri"/>
                <w:b/>
                <w:sz w:val="24"/>
                <w:szCs w:val="24"/>
              </w:rPr>
              <w:t>Q7</w:t>
            </w:r>
            <w:r w:rsidRPr="00190EF4">
              <w:rPr>
                <w:rFonts w:cs="Arial"/>
                <w:b/>
                <w:sz w:val="24"/>
                <w:szCs w:val="24"/>
              </w:rPr>
              <w:t xml:space="preserve"> How often have you observed improved self-identity?</w:t>
            </w:r>
            <w:r>
              <w:rPr>
                <w:rFonts w:cs="Arial"/>
                <w:b/>
                <w:sz w:val="24"/>
                <w:szCs w:val="24"/>
              </w:rPr>
              <w:t xml:space="preserve"> </w:t>
            </w:r>
            <w:r w:rsidRPr="00B11F9A">
              <w:rPr>
                <w:rFonts w:cs="Arial"/>
                <w:sz w:val="24"/>
                <w:szCs w:val="24"/>
              </w:rPr>
              <w:t>(n=47)</w:t>
            </w:r>
          </w:p>
        </w:tc>
        <w:tc>
          <w:tcPr>
            <w:tcW w:w="992" w:type="dxa"/>
            <w:shd w:val="clear" w:color="auto" w:fill="F2F2F2" w:themeFill="background1" w:themeFillShade="F2"/>
          </w:tcPr>
          <w:p w14:paraId="5B6C1B88" w14:textId="77777777" w:rsidR="009D00C0" w:rsidRPr="00F84444" w:rsidRDefault="009D00C0" w:rsidP="000C0545">
            <w:pPr>
              <w:rPr>
                <w:rFonts w:ascii="Calibri" w:hAnsi="Calibri"/>
                <w:b/>
                <w:sz w:val="24"/>
                <w:szCs w:val="24"/>
              </w:rPr>
            </w:pPr>
            <w:r w:rsidRPr="00F84444">
              <w:rPr>
                <w:rFonts w:ascii="Calibri" w:hAnsi="Calibri"/>
                <w:b/>
                <w:sz w:val="24"/>
                <w:szCs w:val="24"/>
              </w:rPr>
              <w:t>%</w:t>
            </w:r>
          </w:p>
        </w:tc>
        <w:tc>
          <w:tcPr>
            <w:tcW w:w="1134" w:type="dxa"/>
            <w:shd w:val="clear" w:color="auto" w:fill="F2F2F2" w:themeFill="background1" w:themeFillShade="F2"/>
          </w:tcPr>
          <w:p w14:paraId="5D692239" w14:textId="77777777" w:rsidR="009D00C0" w:rsidRPr="00F84444" w:rsidRDefault="009D00C0" w:rsidP="000C0545">
            <w:pPr>
              <w:rPr>
                <w:rFonts w:ascii="Calibri" w:hAnsi="Calibri"/>
                <w:b/>
                <w:sz w:val="24"/>
                <w:szCs w:val="24"/>
              </w:rPr>
            </w:pPr>
            <w:r w:rsidRPr="00F84444">
              <w:rPr>
                <w:rFonts w:ascii="Calibri" w:hAnsi="Calibri"/>
                <w:b/>
                <w:sz w:val="24"/>
                <w:szCs w:val="24"/>
              </w:rPr>
              <w:t>Numbers</w:t>
            </w:r>
          </w:p>
        </w:tc>
      </w:tr>
      <w:tr w:rsidR="009D00C0" w:rsidRPr="002948C7" w14:paraId="70C65763" w14:textId="77777777" w:rsidTr="000C0545">
        <w:tc>
          <w:tcPr>
            <w:tcW w:w="7007" w:type="dxa"/>
          </w:tcPr>
          <w:p w14:paraId="71E37859" w14:textId="77777777" w:rsidR="009D00C0" w:rsidRPr="00F84444" w:rsidRDefault="009D00C0" w:rsidP="000C0545">
            <w:pPr>
              <w:rPr>
                <w:rFonts w:cs="Arial"/>
                <w:sz w:val="24"/>
                <w:szCs w:val="24"/>
              </w:rPr>
            </w:pPr>
            <w:r w:rsidRPr="00F84444">
              <w:rPr>
                <w:rFonts w:cs="Arial"/>
                <w:sz w:val="24"/>
                <w:szCs w:val="24"/>
              </w:rPr>
              <w:t>Never</w:t>
            </w:r>
          </w:p>
        </w:tc>
        <w:tc>
          <w:tcPr>
            <w:tcW w:w="992" w:type="dxa"/>
          </w:tcPr>
          <w:p w14:paraId="3E8CE7B7" w14:textId="77777777" w:rsidR="009D00C0" w:rsidRPr="00F84444" w:rsidRDefault="007E40BB" w:rsidP="000C0545">
            <w:pPr>
              <w:ind w:left="60" w:right="60"/>
              <w:jc w:val="right"/>
              <w:rPr>
                <w:rFonts w:cs="Arial"/>
                <w:sz w:val="24"/>
                <w:szCs w:val="24"/>
              </w:rPr>
            </w:pPr>
            <w:r>
              <w:rPr>
                <w:rFonts w:cs="Arial"/>
                <w:sz w:val="24"/>
                <w:szCs w:val="24"/>
              </w:rPr>
              <w:t>0</w:t>
            </w:r>
          </w:p>
        </w:tc>
        <w:tc>
          <w:tcPr>
            <w:tcW w:w="1134" w:type="dxa"/>
          </w:tcPr>
          <w:p w14:paraId="3EA23B36" w14:textId="77777777" w:rsidR="009D00C0" w:rsidRPr="00F84444" w:rsidRDefault="009D00C0" w:rsidP="000C0545">
            <w:pPr>
              <w:ind w:left="60" w:right="60"/>
              <w:jc w:val="right"/>
              <w:rPr>
                <w:rFonts w:cs="Arial"/>
                <w:sz w:val="24"/>
                <w:szCs w:val="24"/>
              </w:rPr>
            </w:pPr>
            <w:r w:rsidRPr="00F84444">
              <w:rPr>
                <w:rFonts w:cs="Arial"/>
                <w:sz w:val="24"/>
                <w:szCs w:val="24"/>
              </w:rPr>
              <w:t>0</w:t>
            </w:r>
          </w:p>
        </w:tc>
      </w:tr>
      <w:tr w:rsidR="009D00C0" w:rsidRPr="002948C7" w14:paraId="1078BF76" w14:textId="77777777" w:rsidTr="000C0545">
        <w:tc>
          <w:tcPr>
            <w:tcW w:w="7007" w:type="dxa"/>
          </w:tcPr>
          <w:p w14:paraId="041369D4" w14:textId="77777777" w:rsidR="009D00C0" w:rsidRPr="00F84444" w:rsidRDefault="009D00C0" w:rsidP="000C0545">
            <w:pPr>
              <w:rPr>
                <w:rFonts w:cs="Arial"/>
                <w:sz w:val="24"/>
                <w:szCs w:val="24"/>
              </w:rPr>
            </w:pPr>
            <w:r w:rsidRPr="00F84444">
              <w:rPr>
                <w:rFonts w:cs="Arial"/>
                <w:sz w:val="24"/>
                <w:szCs w:val="24"/>
              </w:rPr>
              <w:t>Occasionally</w:t>
            </w:r>
          </w:p>
        </w:tc>
        <w:tc>
          <w:tcPr>
            <w:tcW w:w="992" w:type="dxa"/>
          </w:tcPr>
          <w:p w14:paraId="77CF9D0A" w14:textId="77777777" w:rsidR="009D00C0" w:rsidRPr="00F84444" w:rsidRDefault="00E14C68" w:rsidP="007E40BB">
            <w:pPr>
              <w:ind w:left="60" w:right="60"/>
              <w:jc w:val="right"/>
              <w:rPr>
                <w:rFonts w:cs="Arial"/>
                <w:sz w:val="24"/>
                <w:szCs w:val="24"/>
              </w:rPr>
            </w:pPr>
            <w:r>
              <w:rPr>
                <w:rFonts w:cs="Arial"/>
                <w:sz w:val="24"/>
                <w:szCs w:val="24"/>
              </w:rPr>
              <w:t>16.2</w:t>
            </w:r>
          </w:p>
        </w:tc>
        <w:tc>
          <w:tcPr>
            <w:tcW w:w="1134" w:type="dxa"/>
          </w:tcPr>
          <w:p w14:paraId="72C87D38" w14:textId="77777777" w:rsidR="009D00C0" w:rsidRPr="00F84444" w:rsidRDefault="009D00C0" w:rsidP="007E40BB">
            <w:pPr>
              <w:ind w:left="60" w:right="60"/>
              <w:jc w:val="right"/>
              <w:rPr>
                <w:rFonts w:cs="Arial"/>
                <w:sz w:val="24"/>
                <w:szCs w:val="24"/>
              </w:rPr>
            </w:pPr>
            <w:r>
              <w:rPr>
                <w:rFonts w:cs="Arial"/>
                <w:sz w:val="24"/>
                <w:szCs w:val="24"/>
              </w:rPr>
              <w:t>7</w:t>
            </w:r>
          </w:p>
        </w:tc>
      </w:tr>
      <w:tr w:rsidR="009D00C0" w:rsidRPr="002948C7" w14:paraId="6A5598D3" w14:textId="77777777" w:rsidTr="000C0545">
        <w:tc>
          <w:tcPr>
            <w:tcW w:w="7007" w:type="dxa"/>
          </w:tcPr>
          <w:p w14:paraId="0355DDEC" w14:textId="77777777" w:rsidR="009D00C0" w:rsidRPr="00F84444" w:rsidRDefault="009D00C0" w:rsidP="000C0545">
            <w:pPr>
              <w:rPr>
                <w:rFonts w:cs="Arial"/>
                <w:sz w:val="24"/>
                <w:szCs w:val="24"/>
              </w:rPr>
            </w:pPr>
            <w:r w:rsidRPr="00F84444">
              <w:rPr>
                <w:rFonts w:cs="Arial"/>
                <w:sz w:val="24"/>
                <w:szCs w:val="24"/>
              </w:rPr>
              <w:t>Not sure</w:t>
            </w:r>
          </w:p>
        </w:tc>
        <w:tc>
          <w:tcPr>
            <w:tcW w:w="992" w:type="dxa"/>
          </w:tcPr>
          <w:p w14:paraId="102F683A" w14:textId="77777777" w:rsidR="009D00C0" w:rsidRPr="00F84444" w:rsidRDefault="007E40BB" w:rsidP="007E40BB">
            <w:pPr>
              <w:ind w:left="60" w:right="60"/>
              <w:jc w:val="right"/>
              <w:rPr>
                <w:rFonts w:cs="Arial"/>
                <w:sz w:val="24"/>
                <w:szCs w:val="24"/>
              </w:rPr>
            </w:pPr>
            <w:r>
              <w:rPr>
                <w:rFonts w:cs="Arial"/>
                <w:sz w:val="24"/>
                <w:szCs w:val="24"/>
              </w:rPr>
              <w:t>16.2</w:t>
            </w:r>
          </w:p>
        </w:tc>
        <w:tc>
          <w:tcPr>
            <w:tcW w:w="1134" w:type="dxa"/>
          </w:tcPr>
          <w:p w14:paraId="05BE231C" w14:textId="77777777" w:rsidR="009D00C0" w:rsidRPr="00F84444" w:rsidRDefault="009D00C0" w:rsidP="007E40BB">
            <w:pPr>
              <w:ind w:left="60" w:right="60"/>
              <w:jc w:val="right"/>
              <w:rPr>
                <w:rFonts w:cs="Arial"/>
                <w:sz w:val="24"/>
                <w:szCs w:val="24"/>
              </w:rPr>
            </w:pPr>
            <w:r>
              <w:rPr>
                <w:rFonts w:cs="Arial"/>
                <w:sz w:val="24"/>
                <w:szCs w:val="24"/>
              </w:rPr>
              <w:t>7</w:t>
            </w:r>
          </w:p>
        </w:tc>
      </w:tr>
      <w:tr w:rsidR="009D00C0" w:rsidRPr="002948C7" w14:paraId="07FAD426" w14:textId="77777777" w:rsidTr="000C0545">
        <w:tc>
          <w:tcPr>
            <w:tcW w:w="7007" w:type="dxa"/>
          </w:tcPr>
          <w:p w14:paraId="70D4C492" w14:textId="77777777" w:rsidR="009D00C0" w:rsidRPr="00F84444" w:rsidRDefault="009D00C0" w:rsidP="000C0545">
            <w:pPr>
              <w:rPr>
                <w:rFonts w:cs="Arial"/>
                <w:sz w:val="24"/>
                <w:szCs w:val="24"/>
              </w:rPr>
            </w:pPr>
            <w:r w:rsidRPr="00F84444">
              <w:rPr>
                <w:rFonts w:cs="Arial"/>
                <w:sz w:val="24"/>
                <w:szCs w:val="24"/>
              </w:rPr>
              <w:t>Regularly</w:t>
            </w:r>
          </w:p>
        </w:tc>
        <w:tc>
          <w:tcPr>
            <w:tcW w:w="992" w:type="dxa"/>
          </w:tcPr>
          <w:p w14:paraId="2D8600CA" w14:textId="77777777" w:rsidR="009D00C0" w:rsidRPr="00F84444" w:rsidRDefault="007E40BB" w:rsidP="007E40BB">
            <w:pPr>
              <w:ind w:left="60" w:right="60"/>
              <w:jc w:val="right"/>
              <w:rPr>
                <w:rFonts w:cs="Arial"/>
                <w:sz w:val="24"/>
                <w:szCs w:val="24"/>
              </w:rPr>
            </w:pPr>
            <w:r>
              <w:rPr>
                <w:rFonts w:cs="Arial"/>
                <w:sz w:val="24"/>
                <w:szCs w:val="24"/>
              </w:rPr>
              <w:t>48.8</w:t>
            </w:r>
          </w:p>
        </w:tc>
        <w:tc>
          <w:tcPr>
            <w:tcW w:w="1134" w:type="dxa"/>
          </w:tcPr>
          <w:p w14:paraId="08D900A8" w14:textId="77777777" w:rsidR="009D00C0" w:rsidRPr="00F84444" w:rsidRDefault="009D00C0" w:rsidP="007E40BB">
            <w:pPr>
              <w:ind w:left="60" w:right="60"/>
              <w:jc w:val="right"/>
              <w:rPr>
                <w:rFonts w:cs="Arial"/>
                <w:sz w:val="24"/>
                <w:szCs w:val="24"/>
              </w:rPr>
            </w:pPr>
            <w:r>
              <w:rPr>
                <w:rFonts w:cs="Arial"/>
                <w:sz w:val="24"/>
                <w:szCs w:val="24"/>
              </w:rPr>
              <w:t>21</w:t>
            </w:r>
          </w:p>
        </w:tc>
      </w:tr>
      <w:tr w:rsidR="009D00C0" w:rsidRPr="002948C7" w14:paraId="500F16F2" w14:textId="77777777" w:rsidTr="000C0545">
        <w:tc>
          <w:tcPr>
            <w:tcW w:w="7007" w:type="dxa"/>
          </w:tcPr>
          <w:p w14:paraId="3CA9623D" w14:textId="77777777" w:rsidR="009D00C0" w:rsidRPr="00F84444" w:rsidRDefault="009D00C0" w:rsidP="000C0545">
            <w:pPr>
              <w:rPr>
                <w:rFonts w:cs="Arial"/>
                <w:sz w:val="24"/>
                <w:szCs w:val="24"/>
              </w:rPr>
            </w:pPr>
            <w:r w:rsidRPr="00F84444">
              <w:rPr>
                <w:rFonts w:cs="Arial"/>
                <w:sz w:val="24"/>
                <w:szCs w:val="24"/>
              </w:rPr>
              <w:t>Very often</w:t>
            </w:r>
          </w:p>
        </w:tc>
        <w:tc>
          <w:tcPr>
            <w:tcW w:w="992" w:type="dxa"/>
          </w:tcPr>
          <w:p w14:paraId="492A8CFC" w14:textId="77777777" w:rsidR="009D00C0" w:rsidRPr="00F84444" w:rsidRDefault="007E40BB" w:rsidP="007E40BB">
            <w:pPr>
              <w:ind w:left="60" w:right="60"/>
              <w:jc w:val="right"/>
              <w:rPr>
                <w:rFonts w:cs="Arial"/>
                <w:sz w:val="24"/>
                <w:szCs w:val="24"/>
              </w:rPr>
            </w:pPr>
            <w:r>
              <w:rPr>
                <w:rFonts w:cs="Arial"/>
                <w:sz w:val="24"/>
                <w:szCs w:val="24"/>
              </w:rPr>
              <w:t>27.9</w:t>
            </w:r>
          </w:p>
        </w:tc>
        <w:tc>
          <w:tcPr>
            <w:tcW w:w="1134" w:type="dxa"/>
          </w:tcPr>
          <w:p w14:paraId="006F7CB0" w14:textId="77777777" w:rsidR="009D00C0" w:rsidRPr="00F84444" w:rsidRDefault="009D00C0" w:rsidP="007E40BB">
            <w:pPr>
              <w:ind w:left="60" w:right="60"/>
              <w:jc w:val="right"/>
              <w:rPr>
                <w:rFonts w:cs="Arial"/>
                <w:sz w:val="24"/>
                <w:szCs w:val="24"/>
              </w:rPr>
            </w:pPr>
            <w:r>
              <w:rPr>
                <w:rFonts w:cs="Arial"/>
                <w:sz w:val="24"/>
                <w:szCs w:val="24"/>
              </w:rPr>
              <w:t>12</w:t>
            </w:r>
          </w:p>
        </w:tc>
      </w:tr>
      <w:tr w:rsidR="009D00C0" w:rsidRPr="002948C7" w14:paraId="1FA9B2AF" w14:textId="77777777" w:rsidTr="000C0545">
        <w:tc>
          <w:tcPr>
            <w:tcW w:w="7007" w:type="dxa"/>
          </w:tcPr>
          <w:p w14:paraId="6DF025CB" w14:textId="77777777" w:rsidR="009D00C0" w:rsidRPr="009D00C0" w:rsidRDefault="009D00C0" w:rsidP="000C0545">
            <w:pPr>
              <w:rPr>
                <w:rFonts w:cs="Arial"/>
                <w:b/>
                <w:sz w:val="24"/>
                <w:szCs w:val="24"/>
              </w:rPr>
            </w:pPr>
            <w:r w:rsidRPr="009D00C0">
              <w:rPr>
                <w:rFonts w:cs="Arial"/>
                <w:b/>
                <w:sz w:val="24"/>
                <w:szCs w:val="24"/>
              </w:rPr>
              <w:t xml:space="preserve">Total </w:t>
            </w:r>
          </w:p>
        </w:tc>
        <w:tc>
          <w:tcPr>
            <w:tcW w:w="992" w:type="dxa"/>
          </w:tcPr>
          <w:p w14:paraId="30E6C6EC" w14:textId="77777777" w:rsidR="009D00C0" w:rsidRPr="009D00C0" w:rsidRDefault="009D00C0" w:rsidP="000C0545">
            <w:pPr>
              <w:ind w:left="60" w:right="60"/>
              <w:jc w:val="right"/>
              <w:rPr>
                <w:rFonts w:cs="Arial"/>
                <w:b/>
                <w:sz w:val="24"/>
                <w:szCs w:val="24"/>
              </w:rPr>
            </w:pPr>
            <w:r w:rsidRPr="009D00C0">
              <w:rPr>
                <w:rFonts w:cs="Arial"/>
                <w:b/>
                <w:sz w:val="24"/>
                <w:szCs w:val="24"/>
              </w:rPr>
              <w:t>100</w:t>
            </w:r>
          </w:p>
        </w:tc>
        <w:tc>
          <w:tcPr>
            <w:tcW w:w="1134" w:type="dxa"/>
          </w:tcPr>
          <w:p w14:paraId="206A0E0C" w14:textId="77777777" w:rsidR="009D00C0" w:rsidRPr="009D00C0" w:rsidRDefault="009D00C0" w:rsidP="000C0545">
            <w:pPr>
              <w:ind w:left="60" w:right="60"/>
              <w:jc w:val="right"/>
              <w:rPr>
                <w:rFonts w:cs="Arial"/>
                <w:b/>
                <w:sz w:val="24"/>
                <w:szCs w:val="24"/>
              </w:rPr>
            </w:pPr>
            <w:r w:rsidRPr="009D00C0">
              <w:rPr>
                <w:rFonts w:cs="Arial"/>
                <w:b/>
                <w:sz w:val="24"/>
                <w:szCs w:val="24"/>
              </w:rPr>
              <w:t>43</w:t>
            </w:r>
          </w:p>
        </w:tc>
      </w:tr>
    </w:tbl>
    <w:p w14:paraId="4C38B2A0" w14:textId="77777777" w:rsidR="00813739" w:rsidRDefault="00813739" w:rsidP="002948C7">
      <w:pPr>
        <w:rPr>
          <w:rFonts w:ascii="Calibri" w:hAnsi="Calibri"/>
          <w:sz w:val="24"/>
          <w:szCs w:val="24"/>
        </w:rPr>
      </w:pPr>
    </w:p>
    <w:p w14:paraId="36296FCE" w14:textId="77777777" w:rsidR="006E0F3A" w:rsidRDefault="006E0F3A" w:rsidP="002948C7">
      <w:pPr>
        <w:rPr>
          <w:rFonts w:ascii="Calibri" w:hAnsi="Calibri"/>
          <w:b/>
          <w:sz w:val="24"/>
          <w:szCs w:val="24"/>
        </w:rPr>
      </w:pPr>
    </w:p>
    <w:p w14:paraId="6EB2F6D8" w14:textId="77777777" w:rsidR="006E0F3A" w:rsidRDefault="006E0F3A" w:rsidP="002948C7">
      <w:pPr>
        <w:rPr>
          <w:rFonts w:ascii="Calibri" w:hAnsi="Calibri"/>
          <w:b/>
          <w:sz w:val="24"/>
          <w:szCs w:val="24"/>
        </w:rPr>
      </w:pPr>
    </w:p>
    <w:p w14:paraId="62B4A178" w14:textId="77777777" w:rsidR="006E0F3A" w:rsidRDefault="006E0F3A" w:rsidP="002948C7">
      <w:pPr>
        <w:rPr>
          <w:rFonts w:ascii="Calibri" w:hAnsi="Calibri"/>
          <w:b/>
          <w:sz w:val="24"/>
          <w:szCs w:val="24"/>
        </w:rPr>
      </w:pPr>
    </w:p>
    <w:p w14:paraId="46A3731A" w14:textId="77777777" w:rsidR="00B624E7" w:rsidRDefault="000C0545" w:rsidP="002948C7">
      <w:pPr>
        <w:rPr>
          <w:rFonts w:ascii="Calibri" w:hAnsi="Calibri"/>
          <w:b/>
          <w:sz w:val="24"/>
          <w:szCs w:val="24"/>
        </w:rPr>
      </w:pPr>
      <w:r>
        <w:rPr>
          <w:rFonts w:ascii="Calibri" w:hAnsi="Calibri"/>
          <w:b/>
          <w:sz w:val="24"/>
          <w:szCs w:val="24"/>
        </w:rPr>
        <w:t>Q6 and Q</w:t>
      </w:r>
      <w:r w:rsidR="00F55218" w:rsidRPr="00F55218">
        <w:rPr>
          <w:rFonts w:ascii="Calibri" w:hAnsi="Calibri"/>
          <w:b/>
          <w:sz w:val="24"/>
          <w:szCs w:val="24"/>
        </w:rPr>
        <w:t xml:space="preserve">9 Extent of improvement </w:t>
      </w:r>
      <w:r w:rsidRPr="000C0545">
        <w:rPr>
          <w:rFonts w:ascii="Calibri" w:hAnsi="Calibri"/>
          <w:b/>
          <w:sz w:val="24"/>
          <w:szCs w:val="24"/>
          <w:u w:val="single"/>
        </w:rPr>
        <w:t>after</w:t>
      </w:r>
      <w:r>
        <w:rPr>
          <w:rFonts w:ascii="Calibri" w:hAnsi="Calibri"/>
          <w:b/>
          <w:sz w:val="24"/>
          <w:szCs w:val="24"/>
        </w:rPr>
        <w:t xml:space="preserve"> MB sessions</w:t>
      </w:r>
    </w:p>
    <w:p w14:paraId="0783859D" w14:textId="77777777" w:rsidR="000C0545" w:rsidRDefault="00B975D6" w:rsidP="002948C7">
      <w:pPr>
        <w:rPr>
          <w:rFonts w:ascii="Calibri" w:hAnsi="Calibri"/>
          <w:sz w:val="24"/>
          <w:szCs w:val="24"/>
        </w:rPr>
      </w:pPr>
      <w:r>
        <w:rPr>
          <w:rFonts w:ascii="Calibri" w:hAnsi="Calibri"/>
          <w:sz w:val="24"/>
          <w:szCs w:val="24"/>
        </w:rPr>
        <w:t xml:space="preserve">The results were very </w:t>
      </w:r>
      <w:r w:rsidR="00AC4902">
        <w:rPr>
          <w:rFonts w:ascii="Calibri" w:hAnsi="Calibri"/>
          <w:sz w:val="24"/>
          <w:szCs w:val="24"/>
        </w:rPr>
        <w:t xml:space="preserve">positive. For q6, </w:t>
      </w:r>
      <w:r w:rsidR="00CA0C79">
        <w:rPr>
          <w:rFonts w:ascii="Calibri" w:hAnsi="Calibri"/>
          <w:sz w:val="24"/>
          <w:szCs w:val="24"/>
        </w:rPr>
        <w:t xml:space="preserve">the mean response was 3.82 out of 5 and </w:t>
      </w:r>
      <w:r w:rsidR="00AC4902">
        <w:rPr>
          <w:rFonts w:ascii="Calibri" w:hAnsi="Calibri"/>
          <w:sz w:val="24"/>
          <w:szCs w:val="24"/>
        </w:rPr>
        <w:t xml:space="preserve">76% of those who responded indicated that they had observed an increase in PLDs’ willingness to engage in further activities </w:t>
      </w:r>
      <w:r w:rsidR="002A4185">
        <w:rPr>
          <w:rFonts w:ascii="Calibri" w:hAnsi="Calibri"/>
          <w:sz w:val="24"/>
          <w:szCs w:val="24"/>
        </w:rPr>
        <w:t>after a MB session either r</w:t>
      </w:r>
      <w:r w:rsidR="00AC4902">
        <w:rPr>
          <w:rFonts w:ascii="Calibri" w:hAnsi="Calibri"/>
          <w:sz w:val="24"/>
          <w:szCs w:val="24"/>
        </w:rPr>
        <w:t>egularly [54.3%] or very often [21.7%]. See tables 18-19 and fig 11.</w:t>
      </w:r>
    </w:p>
    <w:p w14:paraId="5BA9915B" w14:textId="77777777" w:rsidR="00F55218" w:rsidRPr="000C0545" w:rsidRDefault="00F55218" w:rsidP="002948C7">
      <w:pPr>
        <w:rPr>
          <w:rFonts w:ascii="Calibri" w:hAnsi="Calibri"/>
          <w:i/>
          <w:color w:val="0070C0"/>
          <w:sz w:val="24"/>
          <w:szCs w:val="24"/>
        </w:rPr>
      </w:pPr>
      <w:r w:rsidRPr="000C0545">
        <w:rPr>
          <w:rFonts w:ascii="Calibri" w:hAnsi="Calibri"/>
          <w:i/>
          <w:color w:val="0070C0"/>
          <w:sz w:val="24"/>
          <w:szCs w:val="24"/>
        </w:rPr>
        <w:t xml:space="preserve">Table </w:t>
      </w:r>
      <w:r w:rsidR="000C0545">
        <w:rPr>
          <w:rFonts w:ascii="Calibri" w:hAnsi="Calibri"/>
          <w:i/>
          <w:color w:val="0070C0"/>
          <w:sz w:val="24"/>
          <w:szCs w:val="24"/>
        </w:rPr>
        <w:t>18: W</w:t>
      </w:r>
      <w:r w:rsidR="000C0545" w:rsidRPr="000C0545">
        <w:rPr>
          <w:rFonts w:ascii="Calibri" w:hAnsi="Calibri"/>
          <w:i/>
          <w:color w:val="0070C0"/>
          <w:sz w:val="24"/>
          <w:szCs w:val="24"/>
        </w:rPr>
        <w:t xml:space="preserve">illingness to engage in further activities </w:t>
      </w:r>
    </w:p>
    <w:tbl>
      <w:tblPr>
        <w:tblStyle w:val="TableGrid"/>
        <w:tblW w:w="0" w:type="auto"/>
        <w:tblInd w:w="6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6714"/>
        <w:gridCol w:w="992"/>
        <w:gridCol w:w="1224"/>
      </w:tblGrid>
      <w:tr w:rsidR="00181E65" w14:paraId="60F8B3FC" w14:textId="77777777" w:rsidTr="002948C7">
        <w:tc>
          <w:tcPr>
            <w:tcW w:w="6714" w:type="dxa"/>
            <w:shd w:val="clear" w:color="auto" w:fill="F2F2F2" w:themeFill="background1" w:themeFillShade="F2"/>
          </w:tcPr>
          <w:p w14:paraId="133A282D" w14:textId="77777777" w:rsidR="002948C7" w:rsidRPr="00FC68AF" w:rsidRDefault="00AC4902" w:rsidP="002948C7">
            <w:pPr>
              <w:rPr>
                <w:bCs/>
                <w:sz w:val="24"/>
                <w:szCs w:val="24"/>
              </w:rPr>
            </w:pPr>
            <w:r>
              <w:rPr>
                <w:rFonts w:ascii="Calibri" w:hAnsi="Calibri"/>
                <w:b/>
                <w:sz w:val="24"/>
                <w:szCs w:val="24"/>
              </w:rPr>
              <w:t>Q6 Willingness to engage in further activities</w:t>
            </w:r>
          </w:p>
          <w:p w14:paraId="39241134" w14:textId="77777777" w:rsidR="00181E65" w:rsidRPr="00FC68AF" w:rsidRDefault="002948C7" w:rsidP="00B567D6">
            <w:pPr>
              <w:rPr>
                <w:rFonts w:ascii="Calibri" w:hAnsi="Calibri"/>
                <w:b/>
                <w:sz w:val="24"/>
                <w:szCs w:val="24"/>
              </w:rPr>
            </w:pPr>
            <w:r w:rsidRPr="00FC68AF">
              <w:rPr>
                <w:bCs/>
                <w:sz w:val="24"/>
                <w:szCs w:val="24"/>
              </w:rPr>
              <w:t>Never</w:t>
            </w:r>
            <w:r w:rsidRPr="00FC68AF">
              <w:rPr>
                <w:bCs/>
                <w:sz w:val="24"/>
                <w:szCs w:val="24"/>
              </w:rPr>
              <w:tab/>
              <w:t xml:space="preserve">=1 Occasionally=2 </w:t>
            </w:r>
            <w:r w:rsidR="00B567D6" w:rsidRPr="00FC68AF">
              <w:rPr>
                <w:bCs/>
                <w:sz w:val="24"/>
                <w:szCs w:val="24"/>
              </w:rPr>
              <w:t>Not Sure =3 Regularly=4</w:t>
            </w:r>
            <w:r w:rsidRPr="00FC68AF">
              <w:rPr>
                <w:bCs/>
                <w:sz w:val="24"/>
                <w:szCs w:val="24"/>
              </w:rPr>
              <w:t xml:space="preserve"> Very Often</w:t>
            </w:r>
            <w:r w:rsidR="00B567D6" w:rsidRPr="00FC68AF">
              <w:rPr>
                <w:bCs/>
                <w:sz w:val="24"/>
                <w:szCs w:val="24"/>
              </w:rPr>
              <w:t>=5</w:t>
            </w:r>
            <w:r w:rsidRPr="00FC68AF">
              <w:rPr>
                <w:bCs/>
                <w:sz w:val="24"/>
                <w:szCs w:val="24"/>
              </w:rPr>
              <w:t xml:space="preserve">  </w:t>
            </w:r>
          </w:p>
        </w:tc>
        <w:tc>
          <w:tcPr>
            <w:tcW w:w="992" w:type="dxa"/>
            <w:shd w:val="clear" w:color="auto" w:fill="F2F2F2" w:themeFill="background1" w:themeFillShade="F2"/>
          </w:tcPr>
          <w:p w14:paraId="37B4BCFA" w14:textId="77777777" w:rsidR="00181E65" w:rsidRPr="00FC68AF" w:rsidRDefault="00181E65" w:rsidP="002948C7">
            <w:pPr>
              <w:rPr>
                <w:rFonts w:ascii="Calibri" w:hAnsi="Calibri"/>
                <w:b/>
                <w:sz w:val="24"/>
                <w:szCs w:val="24"/>
              </w:rPr>
            </w:pPr>
            <w:r w:rsidRPr="00FC68AF">
              <w:rPr>
                <w:rFonts w:ascii="Calibri" w:hAnsi="Calibri"/>
                <w:b/>
                <w:sz w:val="24"/>
                <w:szCs w:val="24"/>
              </w:rPr>
              <w:t>Mean</w:t>
            </w:r>
          </w:p>
        </w:tc>
        <w:tc>
          <w:tcPr>
            <w:tcW w:w="1224" w:type="dxa"/>
            <w:shd w:val="clear" w:color="auto" w:fill="F2F2F2" w:themeFill="background1" w:themeFillShade="F2"/>
          </w:tcPr>
          <w:p w14:paraId="2BC2886E" w14:textId="77777777" w:rsidR="00181E65" w:rsidRPr="00FC68AF" w:rsidRDefault="00181E65" w:rsidP="002948C7">
            <w:pPr>
              <w:rPr>
                <w:rFonts w:ascii="Calibri" w:hAnsi="Calibri"/>
                <w:b/>
                <w:sz w:val="24"/>
                <w:szCs w:val="24"/>
              </w:rPr>
            </w:pPr>
            <w:r w:rsidRPr="00FC68AF">
              <w:rPr>
                <w:rFonts w:ascii="Calibri" w:hAnsi="Calibri"/>
                <w:b/>
                <w:sz w:val="24"/>
                <w:szCs w:val="24"/>
              </w:rPr>
              <w:t>Standard Deviation</w:t>
            </w:r>
          </w:p>
        </w:tc>
      </w:tr>
      <w:tr w:rsidR="00181E65" w14:paraId="539688B9" w14:textId="77777777" w:rsidTr="002948C7">
        <w:tc>
          <w:tcPr>
            <w:tcW w:w="6714" w:type="dxa"/>
          </w:tcPr>
          <w:p w14:paraId="401DA416" w14:textId="77777777" w:rsidR="00181E65" w:rsidRPr="00FC68AF" w:rsidRDefault="00181E65" w:rsidP="002948C7">
            <w:pPr>
              <w:rPr>
                <w:rFonts w:cs="Arial"/>
                <w:sz w:val="24"/>
                <w:szCs w:val="24"/>
              </w:rPr>
            </w:pPr>
            <w:r w:rsidRPr="00FC68AF">
              <w:rPr>
                <w:rFonts w:cs="Arial"/>
                <w:sz w:val="24"/>
                <w:szCs w:val="24"/>
              </w:rPr>
              <w:t>Q6 How often have you o</w:t>
            </w:r>
            <w:r w:rsidR="000C0545">
              <w:rPr>
                <w:rFonts w:cs="Arial"/>
                <w:sz w:val="24"/>
                <w:szCs w:val="24"/>
              </w:rPr>
              <w:t>bserved an increase in PLDs</w:t>
            </w:r>
            <w:r w:rsidRPr="00FC68AF">
              <w:rPr>
                <w:rFonts w:cs="Arial"/>
                <w:sz w:val="24"/>
                <w:szCs w:val="24"/>
              </w:rPr>
              <w:t>’ willingness to engage in further activities post a MBP session? (n=46)</w:t>
            </w:r>
            <w:r w:rsidR="000659D6" w:rsidRPr="00FC68AF">
              <w:rPr>
                <w:rFonts w:cs="Arial"/>
                <w:sz w:val="24"/>
                <w:szCs w:val="24"/>
              </w:rPr>
              <w:t xml:space="preserve"> 4x5</w:t>
            </w:r>
          </w:p>
        </w:tc>
        <w:tc>
          <w:tcPr>
            <w:tcW w:w="992" w:type="dxa"/>
          </w:tcPr>
          <w:p w14:paraId="4C2CBC27" w14:textId="77777777" w:rsidR="00181E65" w:rsidRPr="00FC68AF" w:rsidRDefault="00226B92" w:rsidP="002948C7">
            <w:pPr>
              <w:ind w:left="60" w:right="60"/>
              <w:jc w:val="right"/>
              <w:rPr>
                <w:rFonts w:cs="Arial"/>
                <w:sz w:val="24"/>
                <w:szCs w:val="24"/>
              </w:rPr>
            </w:pPr>
            <w:r>
              <w:rPr>
                <w:rFonts w:cs="Arial"/>
                <w:sz w:val="24"/>
                <w:szCs w:val="24"/>
              </w:rPr>
              <w:t>3.82</w:t>
            </w:r>
          </w:p>
        </w:tc>
        <w:tc>
          <w:tcPr>
            <w:tcW w:w="1224" w:type="dxa"/>
          </w:tcPr>
          <w:p w14:paraId="6B3B0E0A" w14:textId="77777777" w:rsidR="00181E65" w:rsidRPr="00FC68AF" w:rsidRDefault="00181E65" w:rsidP="002948C7">
            <w:pPr>
              <w:ind w:left="60" w:right="60"/>
              <w:jc w:val="right"/>
              <w:rPr>
                <w:rFonts w:cs="Arial"/>
                <w:sz w:val="24"/>
                <w:szCs w:val="24"/>
              </w:rPr>
            </w:pPr>
            <w:r w:rsidRPr="00FC68AF">
              <w:rPr>
                <w:rFonts w:cs="Arial"/>
                <w:sz w:val="24"/>
                <w:szCs w:val="24"/>
              </w:rPr>
              <w:t>.822</w:t>
            </w:r>
          </w:p>
        </w:tc>
      </w:tr>
    </w:tbl>
    <w:p w14:paraId="5107FB0C" w14:textId="77777777" w:rsidR="006B3F2F" w:rsidRDefault="006B3F2F" w:rsidP="00B624E7">
      <w:pPr>
        <w:rPr>
          <w:rFonts w:ascii="Calibri" w:hAnsi="Calibri"/>
          <w:sz w:val="24"/>
          <w:szCs w:val="24"/>
        </w:rPr>
      </w:pPr>
    </w:p>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5766"/>
      </w:tblGrid>
      <w:tr w:rsidR="00BF5950" w14:paraId="6364854B" w14:textId="77777777" w:rsidTr="00801734">
        <w:trPr>
          <w:jc w:val="center"/>
        </w:trPr>
        <w:tc>
          <w:tcPr>
            <w:tcW w:w="5240" w:type="dxa"/>
          </w:tcPr>
          <w:p w14:paraId="3A36CD08" w14:textId="77777777" w:rsidR="00BF5950" w:rsidRDefault="00B975D6" w:rsidP="00B624E7">
            <w:pPr>
              <w:rPr>
                <w:rFonts w:ascii="Calibri" w:hAnsi="Calibri"/>
                <w:sz w:val="24"/>
                <w:szCs w:val="24"/>
              </w:rPr>
            </w:pPr>
            <w:r>
              <w:rPr>
                <w:noProof/>
                <w:lang w:eastAsia="en-GB"/>
              </w:rPr>
              <w:drawing>
                <wp:inline distT="0" distB="0" distL="0" distR="0" wp14:anchorId="1BCA2C30" wp14:editId="360DF632">
                  <wp:extent cx="3519170" cy="2493034"/>
                  <wp:effectExtent l="0" t="0" r="5080" b="2540"/>
                  <wp:docPr id="124" name="Chart 1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BF5950" w14:paraId="055A1780" w14:textId="77777777" w:rsidTr="00801734">
        <w:trPr>
          <w:jc w:val="center"/>
        </w:trPr>
        <w:tc>
          <w:tcPr>
            <w:tcW w:w="5240" w:type="dxa"/>
          </w:tcPr>
          <w:p w14:paraId="225A82D6" w14:textId="77777777" w:rsidR="00BF5950" w:rsidRPr="00BF5950" w:rsidRDefault="00BF5950" w:rsidP="00B624E7">
            <w:pPr>
              <w:rPr>
                <w:rFonts w:ascii="Calibri" w:hAnsi="Calibri"/>
                <w:i/>
                <w:sz w:val="24"/>
                <w:szCs w:val="24"/>
              </w:rPr>
            </w:pPr>
            <w:r w:rsidRPr="00BF5950">
              <w:rPr>
                <w:rFonts w:ascii="Calibri" w:hAnsi="Calibri"/>
                <w:i/>
                <w:color w:val="0070C0"/>
                <w:sz w:val="24"/>
                <w:szCs w:val="24"/>
              </w:rPr>
              <w:t>Fig 11 Q6 Willingness to engage in further activities</w:t>
            </w:r>
          </w:p>
        </w:tc>
      </w:tr>
    </w:tbl>
    <w:p w14:paraId="6C442F1D" w14:textId="77777777" w:rsidR="006B3F2F" w:rsidRDefault="006B3F2F" w:rsidP="006B3F2F"/>
    <w:p w14:paraId="0ED04C6C" w14:textId="77777777" w:rsidR="006B3F2F" w:rsidRPr="00BF5950" w:rsidRDefault="00BF5950" w:rsidP="00B07695">
      <w:pPr>
        <w:ind w:left="66"/>
        <w:rPr>
          <w:rFonts w:ascii="Calibri" w:hAnsi="Calibri"/>
          <w:i/>
          <w:color w:val="0070C0"/>
          <w:sz w:val="24"/>
          <w:szCs w:val="24"/>
        </w:rPr>
      </w:pPr>
      <w:r w:rsidRPr="00BF5950">
        <w:rPr>
          <w:rFonts w:ascii="Calibri" w:hAnsi="Calibri"/>
          <w:i/>
          <w:color w:val="0070C0"/>
          <w:sz w:val="24"/>
          <w:szCs w:val="24"/>
        </w:rPr>
        <w:t>Table 19: Impact on willingness to engage in further activities</w:t>
      </w:r>
    </w:p>
    <w:tbl>
      <w:tblPr>
        <w:tblStyle w:val="TableGrid"/>
        <w:tblW w:w="8850" w:type="dxa"/>
        <w:tblInd w:w="6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6723"/>
        <w:gridCol w:w="993"/>
        <w:gridCol w:w="1134"/>
      </w:tblGrid>
      <w:tr w:rsidR="00405168" w:rsidRPr="002948C7" w14:paraId="52A1F6F6" w14:textId="77777777" w:rsidTr="00CA0C79">
        <w:tc>
          <w:tcPr>
            <w:tcW w:w="6723" w:type="dxa"/>
            <w:shd w:val="clear" w:color="auto" w:fill="F2F2F2" w:themeFill="background1" w:themeFillShade="F2"/>
          </w:tcPr>
          <w:p w14:paraId="68107977" w14:textId="77777777" w:rsidR="00405168" w:rsidRPr="00F84444" w:rsidRDefault="00405168" w:rsidP="00405168">
            <w:pPr>
              <w:rPr>
                <w:rFonts w:ascii="Calibri" w:hAnsi="Calibri"/>
                <w:b/>
                <w:sz w:val="24"/>
                <w:szCs w:val="24"/>
              </w:rPr>
            </w:pPr>
            <w:r w:rsidRPr="00B11F9A">
              <w:rPr>
                <w:rFonts w:cs="Arial"/>
                <w:b/>
                <w:sz w:val="24"/>
                <w:szCs w:val="24"/>
              </w:rPr>
              <w:t>Q</w:t>
            </w:r>
            <w:r w:rsidR="00BF5950" w:rsidRPr="00B11F9A">
              <w:rPr>
                <w:rFonts w:cs="Arial"/>
                <w:b/>
                <w:sz w:val="24"/>
                <w:szCs w:val="24"/>
              </w:rPr>
              <w:t>6 Improvement in PLDs’ willingness to engage in further activities post MBP sessions</w:t>
            </w:r>
            <w:r w:rsidR="00FC1DFE">
              <w:rPr>
                <w:rFonts w:cs="Arial"/>
                <w:sz w:val="24"/>
                <w:szCs w:val="24"/>
              </w:rPr>
              <w:t xml:space="preserve"> (n=46)</w:t>
            </w:r>
          </w:p>
        </w:tc>
        <w:tc>
          <w:tcPr>
            <w:tcW w:w="993" w:type="dxa"/>
            <w:shd w:val="clear" w:color="auto" w:fill="F2F2F2" w:themeFill="background1" w:themeFillShade="F2"/>
          </w:tcPr>
          <w:p w14:paraId="5B10A6D7" w14:textId="77777777" w:rsidR="00405168" w:rsidRPr="00F84444" w:rsidRDefault="00405168" w:rsidP="00BF5950">
            <w:pPr>
              <w:jc w:val="center"/>
              <w:rPr>
                <w:rFonts w:ascii="Calibri" w:hAnsi="Calibri"/>
                <w:b/>
                <w:sz w:val="24"/>
                <w:szCs w:val="24"/>
              </w:rPr>
            </w:pPr>
            <w:r w:rsidRPr="00F84444">
              <w:rPr>
                <w:rFonts w:ascii="Calibri" w:hAnsi="Calibri"/>
                <w:b/>
                <w:sz w:val="24"/>
                <w:szCs w:val="24"/>
              </w:rPr>
              <w:t>%</w:t>
            </w:r>
          </w:p>
        </w:tc>
        <w:tc>
          <w:tcPr>
            <w:tcW w:w="1134" w:type="dxa"/>
            <w:shd w:val="clear" w:color="auto" w:fill="F2F2F2" w:themeFill="background1" w:themeFillShade="F2"/>
          </w:tcPr>
          <w:p w14:paraId="28DD736D" w14:textId="77777777" w:rsidR="00405168" w:rsidRPr="00F84444" w:rsidRDefault="00405168" w:rsidP="00405168">
            <w:pPr>
              <w:rPr>
                <w:rFonts w:ascii="Calibri" w:hAnsi="Calibri"/>
                <w:b/>
                <w:sz w:val="24"/>
                <w:szCs w:val="24"/>
              </w:rPr>
            </w:pPr>
            <w:r w:rsidRPr="00F84444">
              <w:rPr>
                <w:rFonts w:ascii="Calibri" w:hAnsi="Calibri"/>
                <w:b/>
                <w:sz w:val="24"/>
                <w:szCs w:val="24"/>
              </w:rPr>
              <w:t>Numbers</w:t>
            </w:r>
          </w:p>
        </w:tc>
      </w:tr>
      <w:tr w:rsidR="00405168" w:rsidRPr="002948C7" w14:paraId="751B73B7" w14:textId="77777777" w:rsidTr="00CA0C79">
        <w:tc>
          <w:tcPr>
            <w:tcW w:w="6723" w:type="dxa"/>
          </w:tcPr>
          <w:p w14:paraId="2A8C1775" w14:textId="77777777" w:rsidR="00405168" w:rsidRPr="00F84444" w:rsidRDefault="00405168" w:rsidP="00405168">
            <w:pPr>
              <w:rPr>
                <w:rFonts w:cs="Arial"/>
                <w:sz w:val="24"/>
                <w:szCs w:val="24"/>
              </w:rPr>
            </w:pPr>
            <w:r w:rsidRPr="00F84444">
              <w:rPr>
                <w:rFonts w:cs="Arial"/>
                <w:sz w:val="24"/>
                <w:szCs w:val="24"/>
              </w:rPr>
              <w:t>Never</w:t>
            </w:r>
          </w:p>
        </w:tc>
        <w:tc>
          <w:tcPr>
            <w:tcW w:w="993" w:type="dxa"/>
          </w:tcPr>
          <w:p w14:paraId="5B6CA00B" w14:textId="77777777" w:rsidR="00405168" w:rsidRPr="00F84444" w:rsidRDefault="00B975D6" w:rsidP="00405168">
            <w:pPr>
              <w:ind w:left="60" w:right="60"/>
              <w:jc w:val="right"/>
              <w:rPr>
                <w:rFonts w:cs="Arial"/>
                <w:sz w:val="24"/>
                <w:szCs w:val="24"/>
              </w:rPr>
            </w:pPr>
            <w:r>
              <w:rPr>
                <w:rFonts w:cs="Arial"/>
                <w:sz w:val="24"/>
                <w:szCs w:val="24"/>
              </w:rPr>
              <w:t>0</w:t>
            </w:r>
          </w:p>
        </w:tc>
        <w:tc>
          <w:tcPr>
            <w:tcW w:w="1134" w:type="dxa"/>
          </w:tcPr>
          <w:p w14:paraId="7144BD34" w14:textId="77777777" w:rsidR="00405168" w:rsidRPr="00F84444" w:rsidRDefault="00405168" w:rsidP="00405168">
            <w:pPr>
              <w:ind w:left="60" w:right="60"/>
              <w:jc w:val="right"/>
              <w:rPr>
                <w:rFonts w:cs="Arial"/>
                <w:sz w:val="24"/>
                <w:szCs w:val="24"/>
              </w:rPr>
            </w:pPr>
            <w:r w:rsidRPr="00F84444">
              <w:rPr>
                <w:rFonts w:cs="Arial"/>
                <w:sz w:val="24"/>
                <w:szCs w:val="24"/>
              </w:rPr>
              <w:t>0</w:t>
            </w:r>
          </w:p>
        </w:tc>
      </w:tr>
      <w:tr w:rsidR="00405168" w:rsidRPr="002948C7" w14:paraId="6A2E93E4" w14:textId="77777777" w:rsidTr="00CA0C79">
        <w:tc>
          <w:tcPr>
            <w:tcW w:w="6723" w:type="dxa"/>
          </w:tcPr>
          <w:p w14:paraId="39332F30" w14:textId="77777777" w:rsidR="00405168" w:rsidRPr="00F84444" w:rsidRDefault="00405168" w:rsidP="00405168">
            <w:pPr>
              <w:rPr>
                <w:rFonts w:cs="Arial"/>
                <w:sz w:val="24"/>
                <w:szCs w:val="24"/>
              </w:rPr>
            </w:pPr>
            <w:r w:rsidRPr="00F84444">
              <w:rPr>
                <w:rFonts w:cs="Arial"/>
                <w:sz w:val="24"/>
                <w:szCs w:val="24"/>
              </w:rPr>
              <w:t>Occasionally</w:t>
            </w:r>
          </w:p>
        </w:tc>
        <w:tc>
          <w:tcPr>
            <w:tcW w:w="993" w:type="dxa"/>
          </w:tcPr>
          <w:p w14:paraId="7BA61A14" w14:textId="77777777" w:rsidR="00405168" w:rsidRPr="00F84444" w:rsidRDefault="00AC4902" w:rsidP="00405168">
            <w:pPr>
              <w:ind w:left="60" w:right="60"/>
              <w:jc w:val="right"/>
              <w:rPr>
                <w:rFonts w:cs="Arial"/>
                <w:sz w:val="24"/>
                <w:szCs w:val="24"/>
              </w:rPr>
            </w:pPr>
            <w:r>
              <w:rPr>
                <w:rFonts w:cs="Arial"/>
                <w:sz w:val="24"/>
                <w:szCs w:val="24"/>
              </w:rPr>
              <w:t>15.1</w:t>
            </w:r>
          </w:p>
        </w:tc>
        <w:tc>
          <w:tcPr>
            <w:tcW w:w="1134" w:type="dxa"/>
          </w:tcPr>
          <w:p w14:paraId="2E4362B5" w14:textId="77777777" w:rsidR="00405168" w:rsidRPr="00F84444" w:rsidRDefault="00B975D6" w:rsidP="00405168">
            <w:pPr>
              <w:ind w:left="60" w:right="60"/>
              <w:jc w:val="right"/>
              <w:rPr>
                <w:rFonts w:cs="Arial"/>
                <w:sz w:val="24"/>
                <w:szCs w:val="24"/>
              </w:rPr>
            </w:pPr>
            <w:r>
              <w:rPr>
                <w:rFonts w:cs="Arial"/>
                <w:sz w:val="24"/>
                <w:szCs w:val="24"/>
              </w:rPr>
              <w:t>7</w:t>
            </w:r>
          </w:p>
        </w:tc>
      </w:tr>
      <w:tr w:rsidR="00405168" w:rsidRPr="002948C7" w14:paraId="27405345" w14:textId="77777777" w:rsidTr="00CA0C79">
        <w:tc>
          <w:tcPr>
            <w:tcW w:w="6723" w:type="dxa"/>
          </w:tcPr>
          <w:p w14:paraId="17EC7F60" w14:textId="77777777" w:rsidR="00405168" w:rsidRPr="00F84444" w:rsidRDefault="00405168" w:rsidP="00405168">
            <w:pPr>
              <w:rPr>
                <w:rFonts w:cs="Arial"/>
                <w:sz w:val="24"/>
                <w:szCs w:val="24"/>
              </w:rPr>
            </w:pPr>
            <w:r w:rsidRPr="00F84444">
              <w:rPr>
                <w:rFonts w:cs="Arial"/>
                <w:sz w:val="24"/>
                <w:szCs w:val="24"/>
              </w:rPr>
              <w:t>Not sure</w:t>
            </w:r>
          </w:p>
        </w:tc>
        <w:tc>
          <w:tcPr>
            <w:tcW w:w="993" w:type="dxa"/>
          </w:tcPr>
          <w:p w14:paraId="66DF4EC7" w14:textId="77777777" w:rsidR="00405168" w:rsidRPr="00F84444" w:rsidRDefault="00AC4902" w:rsidP="00405168">
            <w:pPr>
              <w:ind w:left="60" w:right="60"/>
              <w:jc w:val="right"/>
              <w:rPr>
                <w:rFonts w:cs="Arial"/>
                <w:sz w:val="24"/>
                <w:szCs w:val="24"/>
              </w:rPr>
            </w:pPr>
            <w:r>
              <w:rPr>
                <w:rFonts w:cs="Arial"/>
                <w:sz w:val="24"/>
                <w:szCs w:val="24"/>
              </w:rPr>
              <w:t>8.7</w:t>
            </w:r>
          </w:p>
        </w:tc>
        <w:tc>
          <w:tcPr>
            <w:tcW w:w="1134" w:type="dxa"/>
          </w:tcPr>
          <w:p w14:paraId="1FDE1E62" w14:textId="77777777" w:rsidR="00405168" w:rsidRPr="00F84444" w:rsidRDefault="00FC1DFE" w:rsidP="00405168">
            <w:pPr>
              <w:ind w:left="60" w:right="60"/>
              <w:jc w:val="right"/>
              <w:rPr>
                <w:rFonts w:cs="Arial"/>
                <w:sz w:val="24"/>
                <w:szCs w:val="24"/>
              </w:rPr>
            </w:pPr>
            <w:r>
              <w:rPr>
                <w:rFonts w:cs="Arial"/>
                <w:sz w:val="24"/>
                <w:szCs w:val="24"/>
              </w:rPr>
              <w:t>4</w:t>
            </w:r>
          </w:p>
        </w:tc>
      </w:tr>
      <w:tr w:rsidR="00405168" w:rsidRPr="002948C7" w14:paraId="1B296E36" w14:textId="77777777" w:rsidTr="00CA0C79">
        <w:tc>
          <w:tcPr>
            <w:tcW w:w="6723" w:type="dxa"/>
          </w:tcPr>
          <w:p w14:paraId="69C74459" w14:textId="77777777" w:rsidR="00405168" w:rsidRPr="00F84444" w:rsidRDefault="00405168" w:rsidP="00405168">
            <w:pPr>
              <w:rPr>
                <w:rFonts w:cs="Arial"/>
                <w:sz w:val="24"/>
                <w:szCs w:val="24"/>
              </w:rPr>
            </w:pPr>
            <w:r w:rsidRPr="00F84444">
              <w:rPr>
                <w:rFonts w:cs="Arial"/>
                <w:sz w:val="24"/>
                <w:szCs w:val="24"/>
              </w:rPr>
              <w:t>Regularly</w:t>
            </w:r>
          </w:p>
        </w:tc>
        <w:tc>
          <w:tcPr>
            <w:tcW w:w="993" w:type="dxa"/>
          </w:tcPr>
          <w:p w14:paraId="1C95F2B6" w14:textId="77777777" w:rsidR="00405168" w:rsidRPr="00F84444" w:rsidRDefault="00B975D6" w:rsidP="00405168">
            <w:pPr>
              <w:ind w:left="60" w:right="60"/>
              <w:jc w:val="right"/>
              <w:rPr>
                <w:rFonts w:cs="Arial"/>
                <w:sz w:val="24"/>
                <w:szCs w:val="24"/>
              </w:rPr>
            </w:pPr>
            <w:r>
              <w:rPr>
                <w:rFonts w:ascii="Calibri" w:eastAsia="Times New Roman" w:hAnsi="Calibri" w:cs="Times New Roman"/>
                <w:color w:val="000000"/>
                <w:sz w:val="24"/>
                <w:szCs w:val="24"/>
                <w:lang w:eastAsia="en-GB"/>
              </w:rPr>
              <w:t>54.3</w:t>
            </w:r>
          </w:p>
        </w:tc>
        <w:tc>
          <w:tcPr>
            <w:tcW w:w="1134" w:type="dxa"/>
          </w:tcPr>
          <w:p w14:paraId="3F8CE491" w14:textId="77777777" w:rsidR="00405168" w:rsidRPr="00F84444" w:rsidRDefault="00FC1DFE" w:rsidP="00405168">
            <w:pPr>
              <w:ind w:left="60" w:right="60"/>
              <w:jc w:val="right"/>
              <w:rPr>
                <w:rFonts w:cs="Arial"/>
                <w:sz w:val="24"/>
                <w:szCs w:val="24"/>
              </w:rPr>
            </w:pPr>
            <w:r>
              <w:rPr>
                <w:rFonts w:cs="Arial"/>
                <w:sz w:val="24"/>
                <w:szCs w:val="24"/>
              </w:rPr>
              <w:t>25</w:t>
            </w:r>
          </w:p>
        </w:tc>
      </w:tr>
      <w:tr w:rsidR="00405168" w:rsidRPr="002948C7" w14:paraId="206FAE82" w14:textId="77777777" w:rsidTr="00CA0C79">
        <w:tc>
          <w:tcPr>
            <w:tcW w:w="6723" w:type="dxa"/>
          </w:tcPr>
          <w:p w14:paraId="1F75D7CC" w14:textId="77777777" w:rsidR="00405168" w:rsidRPr="00F84444" w:rsidRDefault="00405168" w:rsidP="00405168">
            <w:pPr>
              <w:rPr>
                <w:rFonts w:cs="Arial"/>
                <w:sz w:val="24"/>
                <w:szCs w:val="24"/>
              </w:rPr>
            </w:pPr>
            <w:r w:rsidRPr="00F84444">
              <w:rPr>
                <w:rFonts w:cs="Arial"/>
                <w:sz w:val="24"/>
                <w:szCs w:val="24"/>
              </w:rPr>
              <w:t>Very often</w:t>
            </w:r>
          </w:p>
        </w:tc>
        <w:tc>
          <w:tcPr>
            <w:tcW w:w="993" w:type="dxa"/>
          </w:tcPr>
          <w:p w14:paraId="06E48035" w14:textId="77777777" w:rsidR="00405168" w:rsidRPr="00F84444" w:rsidRDefault="00B975D6" w:rsidP="00405168">
            <w:pPr>
              <w:ind w:left="60" w:right="60"/>
              <w:jc w:val="right"/>
              <w:rPr>
                <w:rFonts w:cs="Arial"/>
                <w:sz w:val="24"/>
                <w:szCs w:val="24"/>
              </w:rPr>
            </w:pPr>
            <w:r>
              <w:rPr>
                <w:rFonts w:cs="Arial"/>
                <w:sz w:val="24"/>
                <w:szCs w:val="24"/>
              </w:rPr>
              <w:t>21.7</w:t>
            </w:r>
          </w:p>
        </w:tc>
        <w:tc>
          <w:tcPr>
            <w:tcW w:w="1134" w:type="dxa"/>
          </w:tcPr>
          <w:p w14:paraId="07173598" w14:textId="77777777" w:rsidR="00405168" w:rsidRPr="00F84444" w:rsidRDefault="00FC1DFE" w:rsidP="00405168">
            <w:pPr>
              <w:ind w:left="60" w:right="60"/>
              <w:jc w:val="right"/>
              <w:rPr>
                <w:rFonts w:cs="Arial"/>
                <w:sz w:val="24"/>
                <w:szCs w:val="24"/>
              </w:rPr>
            </w:pPr>
            <w:r>
              <w:rPr>
                <w:rFonts w:cs="Arial"/>
                <w:sz w:val="24"/>
                <w:szCs w:val="24"/>
              </w:rPr>
              <w:t>10</w:t>
            </w:r>
          </w:p>
        </w:tc>
      </w:tr>
      <w:tr w:rsidR="00AC4902" w:rsidRPr="00AC4902" w14:paraId="00BFF806" w14:textId="77777777" w:rsidTr="00CA0C79">
        <w:tc>
          <w:tcPr>
            <w:tcW w:w="6723" w:type="dxa"/>
          </w:tcPr>
          <w:p w14:paraId="77868418" w14:textId="77777777" w:rsidR="00AC4902" w:rsidRPr="00AC4902" w:rsidRDefault="00AC4902" w:rsidP="00405168">
            <w:pPr>
              <w:rPr>
                <w:rFonts w:cs="Arial"/>
                <w:b/>
                <w:sz w:val="24"/>
                <w:szCs w:val="24"/>
              </w:rPr>
            </w:pPr>
            <w:r w:rsidRPr="00AC4902">
              <w:rPr>
                <w:rFonts w:cs="Arial"/>
                <w:b/>
                <w:sz w:val="24"/>
                <w:szCs w:val="24"/>
              </w:rPr>
              <w:t xml:space="preserve">Total </w:t>
            </w:r>
          </w:p>
        </w:tc>
        <w:tc>
          <w:tcPr>
            <w:tcW w:w="993" w:type="dxa"/>
          </w:tcPr>
          <w:p w14:paraId="7E8688DF" w14:textId="77777777" w:rsidR="00AC4902" w:rsidRPr="00AC4902" w:rsidRDefault="00AC4902" w:rsidP="00405168">
            <w:pPr>
              <w:ind w:left="60" w:right="60"/>
              <w:jc w:val="right"/>
              <w:rPr>
                <w:rFonts w:cs="Arial"/>
                <w:b/>
                <w:sz w:val="24"/>
                <w:szCs w:val="24"/>
              </w:rPr>
            </w:pPr>
            <w:r w:rsidRPr="00AC4902">
              <w:rPr>
                <w:rFonts w:cs="Arial"/>
                <w:b/>
                <w:sz w:val="24"/>
                <w:szCs w:val="24"/>
              </w:rPr>
              <w:t>100</w:t>
            </w:r>
          </w:p>
        </w:tc>
        <w:tc>
          <w:tcPr>
            <w:tcW w:w="1134" w:type="dxa"/>
          </w:tcPr>
          <w:p w14:paraId="0A3DD278" w14:textId="77777777" w:rsidR="00AC4902" w:rsidRPr="00AC4902" w:rsidRDefault="00AC4902" w:rsidP="00405168">
            <w:pPr>
              <w:ind w:left="60" w:right="60"/>
              <w:jc w:val="right"/>
              <w:rPr>
                <w:rFonts w:cs="Arial"/>
                <w:b/>
                <w:sz w:val="24"/>
                <w:szCs w:val="24"/>
              </w:rPr>
            </w:pPr>
            <w:r w:rsidRPr="00AC4902">
              <w:rPr>
                <w:rFonts w:cs="Arial"/>
                <w:b/>
                <w:sz w:val="24"/>
                <w:szCs w:val="24"/>
              </w:rPr>
              <w:t>46</w:t>
            </w:r>
          </w:p>
        </w:tc>
      </w:tr>
    </w:tbl>
    <w:p w14:paraId="5F9ABB05" w14:textId="77777777" w:rsidR="00405168" w:rsidRDefault="00405168" w:rsidP="00B07695">
      <w:pPr>
        <w:ind w:left="66"/>
        <w:rPr>
          <w:rFonts w:ascii="Calibri" w:hAnsi="Calibri"/>
          <w:b/>
          <w:sz w:val="24"/>
          <w:szCs w:val="24"/>
        </w:rPr>
      </w:pPr>
    </w:p>
    <w:p w14:paraId="4E059B8A" w14:textId="77777777" w:rsidR="00CA0C79" w:rsidRDefault="00CA0C79" w:rsidP="00B07695">
      <w:pPr>
        <w:ind w:left="66"/>
        <w:rPr>
          <w:rFonts w:ascii="Calibri" w:hAnsi="Calibri"/>
          <w:b/>
          <w:sz w:val="24"/>
          <w:szCs w:val="24"/>
        </w:rPr>
      </w:pPr>
    </w:p>
    <w:p w14:paraId="482CD194" w14:textId="77777777" w:rsidR="00CA0C79" w:rsidRDefault="00CA0C79" w:rsidP="00B07695">
      <w:pPr>
        <w:ind w:left="66"/>
        <w:rPr>
          <w:rFonts w:ascii="Calibri" w:hAnsi="Calibri"/>
          <w:b/>
          <w:sz w:val="24"/>
          <w:szCs w:val="24"/>
        </w:rPr>
      </w:pPr>
    </w:p>
    <w:p w14:paraId="7A70E970" w14:textId="77777777" w:rsidR="002A4185" w:rsidRDefault="00CA0C79" w:rsidP="002A4185">
      <w:pPr>
        <w:rPr>
          <w:rFonts w:ascii="Calibri" w:hAnsi="Calibri"/>
          <w:sz w:val="24"/>
          <w:szCs w:val="24"/>
        </w:rPr>
      </w:pPr>
      <w:r>
        <w:rPr>
          <w:rFonts w:ascii="Calibri" w:hAnsi="Calibri"/>
          <w:sz w:val="24"/>
          <w:szCs w:val="24"/>
        </w:rPr>
        <w:t xml:space="preserve">For q8, the mean response was </w:t>
      </w:r>
      <w:r w:rsidR="008570F1">
        <w:rPr>
          <w:rFonts w:ascii="Calibri" w:hAnsi="Calibri"/>
          <w:sz w:val="24"/>
          <w:szCs w:val="24"/>
        </w:rPr>
        <w:t xml:space="preserve">4.19 out of 5 </w:t>
      </w:r>
      <w:r w:rsidR="002A4185">
        <w:rPr>
          <w:rFonts w:ascii="Calibri" w:hAnsi="Calibri"/>
          <w:sz w:val="24"/>
          <w:szCs w:val="24"/>
        </w:rPr>
        <w:t>and 89.1% of those who responded indicated that they had observed an increase in PLDs’s mood after a MB session either regularly [40.4%] or very often [44.7%]. See tables 20-21 and fig 12.</w:t>
      </w:r>
    </w:p>
    <w:p w14:paraId="58B86340" w14:textId="77777777" w:rsidR="003D6F78" w:rsidRDefault="003D6F78" w:rsidP="00F55218">
      <w:pPr>
        <w:rPr>
          <w:rFonts w:ascii="Calibri" w:hAnsi="Calibri"/>
          <w:b/>
          <w:sz w:val="24"/>
          <w:szCs w:val="24"/>
        </w:rPr>
      </w:pPr>
    </w:p>
    <w:p w14:paraId="34C467F1" w14:textId="77777777" w:rsidR="00B624E7" w:rsidRPr="00226B92" w:rsidRDefault="00226B92" w:rsidP="00F55218">
      <w:pPr>
        <w:rPr>
          <w:rFonts w:ascii="Calibri" w:hAnsi="Calibri"/>
          <w:i/>
          <w:color w:val="0070C0"/>
          <w:sz w:val="24"/>
          <w:szCs w:val="24"/>
        </w:rPr>
      </w:pPr>
      <w:r w:rsidRPr="00226B92">
        <w:rPr>
          <w:rFonts w:ascii="Calibri" w:hAnsi="Calibri"/>
          <w:i/>
          <w:color w:val="0070C0"/>
          <w:sz w:val="24"/>
          <w:szCs w:val="24"/>
        </w:rPr>
        <w:t xml:space="preserve">Table 20: </w:t>
      </w:r>
      <w:r w:rsidR="00CA0C79">
        <w:rPr>
          <w:rFonts w:ascii="Calibri" w:hAnsi="Calibri"/>
          <w:i/>
          <w:color w:val="0070C0"/>
          <w:sz w:val="24"/>
          <w:szCs w:val="24"/>
        </w:rPr>
        <w:t xml:space="preserve">Impact on </w:t>
      </w:r>
      <w:r w:rsidRPr="00226B92">
        <w:rPr>
          <w:rFonts w:ascii="Calibri" w:hAnsi="Calibri"/>
          <w:i/>
          <w:color w:val="0070C0"/>
          <w:sz w:val="24"/>
          <w:szCs w:val="24"/>
        </w:rPr>
        <w:t>mood</w:t>
      </w:r>
    </w:p>
    <w:tbl>
      <w:tblPr>
        <w:tblStyle w:val="TableGrid"/>
        <w:tblW w:w="0" w:type="auto"/>
        <w:tblInd w:w="6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6714"/>
        <w:gridCol w:w="992"/>
        <w:gridCol w:w="1224"/>
      </w:tblGrid>
      <w:tr w:rsidR="007E40E0" w14:paraId="67BD1A60" w14:textId="77777777" w:rsidTr="007E40E0">
        <w:tc>
          <w:tcPr>
            <w:tcW w:w="6714" w:type="dxa"/>
            <w:shd w:val="clear" w:color="auto" w:fill="F2F2F2" w:themeFill="background1" w:themeFillShade="F2"/>
          </w:tcPr>
          <w:p w14:paraId="6DD44C49" w14:textId="77777777" w:rsidR="007E40E0" w:rsidRDefault="00226B92" w:rsidP="007E40E0">
            <w:pPr>
              <w:rPr>
                <w:bCs/>
                <w:szCs w:val="24"/>
              </w:rPr>
            </w:pPr>
            <w:r>
              <w:rPr>
                <w:rFonts w:ascii="Calibri" w:hAnsi="Calibri"/>
                <w:b/>
                <w:sz w:val="24"/>
                <w:szCs w:val="24"/>
              </w:rPr>
              <w:t>Q8 Improvement in mood after MB session</w:t>
            </w:r>
          </w:p>
          <w:p w14:paraId="047F6E28" w14:textId="77777777" w:rsidR="007E40E0" w:rsidRPr="007E40E0" w:rsidRDefault="007E40E0" w:rsidP="007E40E0">
            <w:pPr>
              <w:ind w:left="66"/>
              <w:rPr>
                <w:rFonts w:ascii="Calibri" w:hAnsi="Calibri"/>
                <w:szCs w:val="24"/>
              </w:rPr>
            </w:pPr>
            <w:r w:rsidRPr="007E40E0">
              <w:rPr>
                <w:bCs/>
                <w:szCs w:val="24"/>
              </w:rPr>
              <w:t>Never</w:t>
            </w:r>
            <w:r w:rsidRPr="007E40E0">
              <w:rPr>
                <w:bCs/>
                <w:szCs w:val="24"/>
              </w:rPr>
              <w:tab/>
              <w:t xml:space="preserve">=1 Occasionally=2 Not Sure =3 Regularly=4 Very Often=5  </w:t>
            </w:r>
          </w:p>
        </w:tc>
        <w:tc>
          <w:tcPr>
            <w:tcW w:w="992" w:type="dxa"/>
            <w:shd w:val="clear" w:color="auto" w:fill="F2F2F2" w:themeFill="background1" w:themeFillShade="F2"/>
          </w:tcPr>
          <w:p w14:paraId="27B19BB8" w14:textId="77777777" w:rsidR="007E40E0" w:rsidRPr="002948C7" w:rsidRDefault="007E40E0" w:rsidP="007E40E0">
            <w:pPr>
              <w:rPr>
                <w:rFonts w:ascii="Calibri" w:hAnsi="Calibri"/>
                <w:b/>
                <w:sz w:val="24"/>
                <w:szCs w:val="24"/>
              </w:rPr>
            </w:pPr>
            <w:r w:rsidRPr="002948C7">
              <w:rPr>
                <w:rFonts w:ascii="Calibri" w:hAnsi="Calibri"/>
                <w:b/>
                <w:sz w:val="24"/>
                <w:szCs w:val="24"/>
              </w:rPr>
              <w:t>Mean</w:t>
            </w:r>
          </w:p>
        </w:tc>
        <w:tc>
          <w:tcPr>
            <w:tcW w:w="1224" w:type="dxa"/>
            <w:shd w:val="clear" w:color="auto" w:fill="F2F2F2" w:themeFill="background1" w:themeFillShade="F2"/>
          </w:tcPr>
          <w:p w14:paraId="63AFBB9B" w14:textId="77777777" w:rsidR="007E40E0" w:rsidRPr="002948C7" w:rsidRDefault="007E40E0" w:rsidP="007E40E0">
            <w:pPr>
              <w:rPr>
                <w:rFonts w:ascii="Calibri" w:hAnsi="Calibri"/>
                <w:b/>
                <w:sz w:val="24"/>
                <w:szCs w:val="24"/>
              </w:rPr>
            </w:pPr>
            <w:r w:rsidRPr="002948C7">
              <w:rPr>
                <w:rFonts w:ascii="Calibri" w:hAnsi="Calibri"/>
                <w:b/>
                <w:sz w:val="24"/>
                <w:szCs w:val="24"/>
              </w:rPr>
              <w:t>Standard Deviation</w:t>
            </w:r>
          </w:p>
        </w:tc>
      </w:tr>
      <w:tr w:rsidR="007E40E0" w14:paraId="6C6CF742" w14:textId="77777777" w:rsidTr="000C0545">
        <w:tc>
          <w:tcPr>
            <w:tcW w:w="6714" w:type="dxa"/>
          </w:tcPr>
          <w:p w14:paraId="5CA9B262" w14:textId="77777777" w:rsidR="007E40E0" w:rsidRPr="00FC68AF" w:rsidRDefault="007E40E0" w:rsidP="007E40E0">
            <w:pPr>
              <w:rPr>
                <w:rFonts w:cs="Arial"/>
                <w:sz w:val="24"/>
                <w:szCs w:val="24"/>
              </w:rPr>
            </w:pPr>
            <w:r w:rsidRPr="00FC68AF">
              <w:rPr>
                <w:rFonts w:cs="Arial"/>
                <w:sz w:val="24"/>
                <w:szCs w:val="24"/>
              </w:rPr>
              <w:t>Q8 How often have you observed an improvement in participants’ mood after a MBP session? (n=47) 2x5</w:t>
            </w:r>
          </w:p>
        </w:tc>
        <w:tc>
          <w:tcPr>
            <w:tcW w:w="992" w:type="dxa"/>
          </w:tcPr>
          <w:p w14:paraId="752D4DD0" w14:textId="77777777" w:rsidR="007E40E0" w:rsidRPr="00FC68AF" w:rsidRDefault="008570F1" w:rsidP="007E40E0">
            <w:pPr>
              <w:ind w:left="60" w:right="60"/>
              <w:jc w:val="right"/>
              <w:rPr>
                <w:rFonts w:cs="Arial"/>
                <w:sz w:val="24"/>
                <w:szCs w:val="24"/>
              </w:rPr>
            </w:pPr>
            <w:r>
              <w:rPr>
                <w:rFonts w:cs="Arial"/>
                <w:sz w:val="24"/>
                <w:szCs w:val="24"/>
              </w:rPr>
              <w:t>4.19</w:t>
            </w:r>
          </w:p>
        </w:tc>
        <w:tc>
          <w:tcPr>
            <w:tcW w:w="1224" w:type="dxa"/>
          </w:tcPr>
          <w:p w14:paraId="660F1A33" w14:textId="77777777" w:rsidR="007E40E0" w:rsidRPr="00FC68AF" w:rsidRDefault="007E40E0" w:rsidP="007E40E0">
            <w:pPr>
              <w:ind w:left="60" w:right="60"/>
              <w:jc w:val="right"/>
              <w:rPr>
                <w:rFonts w:cs="Arial"/>
                <w:sz w:val="24"/>
                <w:szCs w:val="24"/>
              </w:rPr>
            </w:pPr>
            <w:r w:rsidRPr="00FC68AF">
              <w:rPr>
                <w:rFonts w:cs="Arial"/>
                <w:sz w:val="24"/>
                <w:szCs w:val="24"/>
              </w:rPr>
              <w:t>.744</w:t>
            </w:r>
          </w:p>
        </w:tc>
      </w:tr>
    </w:tbl>
    <w:p w14:paraId="2B568BED" w14:textId="77777777" w:rsidR="007E40E0" w:rsidRDefault="007E40E0" w:rsidP="00B07695">
      <w:pPr>
        <w:ind w:left="66"/>
        <w:rPr>
          <w:rFonts w:ascii="Calibri" w:hAnsi="Calibri"/>
          <w:sz w:val="24"/>
          <w:szCs w:val="24"/>
        </w:rPr>
      </w:pPr>
    </w:p>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5436"/>
      </w:tblGrid>
      <w:tr w:rsidR="00226B92" w14:paraId="4503EFD5" w14:textId="77777777" w:rsidTr="00801734">
        <w:trPr>
          <w:jc w:val="center"/>
        </w:trPr>
        <w:tc>
          <w:tcPr>
            <w:tcW w:w="5316" w:type="dxa"/>
          </w:tcPr>
          <w:p w14:paraId="3242BAC5" w14:textId="77777777" w:rsidR="00226B92" w:rsidRDefault="00226B92" w:rsidP="00B07695">
            <w:pPr>
              <w:rPr>
                <w:rFonts w:ascii="Calibri" w:hAnsi="Calibri"/>
                <w:sz w:val="24"/>
                <w:szCs w:val="24"/>
              </w:rPr>
            </w:pPr>
            <w:r>
              <w:rPr>
                <w:noProof/>
                <w:lang w:eastAsia="en-GB"/>
              </w:rPr>
              <w:drawing>
                <wp:inline distT="0" distB="0" distL="0" distR="0" wp14:anchorId="50AA9DF3" wp14:editId="3C7A5F8D">
                  <wp:extent cx="3312160" cy="1777042"/>
                  <wp:effectExtent l="0" t="0" r="2540" b="13970"/>
                  <wp:docPr id="106" name="Chart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226B92" w14:paraId="07F82FD4" w14:textId="77777777" w:rsidTr="00801734">
        <w:trPr>
          <w:jc w:val="center"/>
        </w:trPr>
        <w:tc>
          <w:tcPr>
            <w:tcW w:w="5316" w:type="dxa"/>
          </w:tcPr>
          <w:p w14:paraId="4314972B" w14:textId="77777777" w:rsidR="00226B92" w:rsidRPr="00226B92" w:rsidRDefault="00226B92" w:rsidP="00226B92">
            <w:pPr>
              <w:jc w:val="center"/>
              <w:rPr>
                <w:rFonts w:ascii="Calibri" w:hAnsi="Calibri"/>
                <w:i/>
                <w:sz w:val="24"/>
                <w:szCs w:val="24"/>
              </w:rPr>
            </w:pPr>
            <w:r w:rsidRPr="00226B92">
              <w:rPr>
                <w:rFonts w:ascii="Calibri" w:hAnsi="Calibri"/>
                <w:i/>
                <w:color w:val="0070C0"/>
                <w:sz w:val="24"/>
                <w:szCs w:val="24"/>
              </w:rPr>
              <w:t>Fig 12 Improvement in mood after MB session</w:t>
            </w:r>
          </w:p>
        </w:tc>
      </w:tr>
    </w:tbl>
    <w:p w14:paraId="574F9E5F" w14:textId="77777777" w:rsidR="00B624E7" w:rsidRPr="00CA0C79" w:rsidRDefault="00B624E7" w:rsidP="00CA0C79">
      <w:pPr>
        <w:rPr>
          <w:rFonts w:ascii="Calibri" w:hAnsi="Calibri"/>
          <w:color w:val="0070C0"/>
          <w:sz w:val="24"/>
          <w:szCs w:val="24"/>
        </w:rPr>
      </w:pPr>
    </w:p>
    <w:p w14:paraId="247B91DB" w14:textId="77777777" w:rsidR="00310F4B" w:rsidRPr="00CA0C79" w:rsidRDefault="00226B92" w:rsidP="00733EB2">
      <w:pPr>
        <w:spacing w:after="0" w:line="240" w:lineRule="auto"/>
        <w:rPr>
          <w:i/>
          <w:color w:val="0070C0"/>
          <w:sz w:val="24"/>
          <w:szCs w:val="24"/>
        </w:rPr>
      </w:pPr>
      <w:r w:rsidRPr="00CA0C79">
        <w:rPr>
          <w:i/>
          <w:color w:val="0070C0"/>
          <w:sz w:val="24"/>
          <w:szCs w:val="24"/>
        </w:rPr>
        <w:t>Table 21: I</w:t>
      </w:r>
      <w:r w:rsidR="00CA0C79">
        <w:rPr>
          <w:i/>
          <w:color w:val="0070C0"/>
          <w:sz w:val="24"/>
          <w:szCs w:val="24"/>
        </w:rPr>
        <w:t xml:space="preserve">mpact on </w:t>
      </w:r>
      <w:r w:rsidR="00CA0C79" w:rsidRPr="00CA0C79">
        <w:rPr>
          <w:i/>
          <w:color w:val="0070C0"/>
          <w:sz w:val="24"/>
          <w:szCs w:val="24"/>
        </w:rPr>
        <w:t xml:space="preserve">mood </w:t>
      </w:r>
    </w:p>
    <w:p w14:paraId="33975540" w14:textId="77777777" w:rsidR="00226B92" w:rsidRDefault="00226B92" w:rsidP="00733EB2">
      <w:pPr>
        <w:spacing w:after="0" w:line="240" w:lineRule="auto"/>
        <w:rPr>
          <w:b/>
          <w:sz w:val="24"/>
          <w:szCs w:val="24"/>
        </w:rPr>
      </w:pPr>
    </w:p>
    <w:tbl>
      <w:tblPr>
        <w:tblStyle w:val="TableGrid"/>
        <w:tblW w:w="8850" w:type="dxa"/>
        <w:tblInd w:w="6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6865"/>
        <w:gridCol w:w="851"/>
        <w:gridCol w:w="1134"/>
      </w:tblGrid>
      <w:tr w:rsidR="00226B92" w:rsidRPr="002948C7" w14:paraId="5CD12E9F" w14:textId="77777777" w:rsidTr="00CA0C79">
        <w:tc>
          <w:tcPr>
            <w:tcW w:w="6865" w:type="dxa"/>
            <w:shd w:val="clear" w:color="auto" w:fill="F2F2F2" w:themeFill="background1" w:themeFillShade="F2"/>
          </w:tcPr>
          <w:p w14:paraId="4FAE5828" w14:textId="77777777" w:rsidR="00226B92" w:rsidRPr="00F84444" w:rsidRDefault="00226B92" w:rsidP="00D824A3">
            <w:pPr>
              <w:rPr>
                <w:rFonts w:ascii="Calibri" w:hAnsi="Calibri"/>
                <w:b/>
                <w:sz w:val="24"/>
                <w:szCs w:val="24"/>
              </w:rPr>
            </w:pPr>
            <w:r>
              <w:rPr>
                <w:rFonts w:cs="Arial"/>
                <w:sz w:val="24"/>
                <w:szCs w:val="24"/>
              </w:rPr>
              <w:t>Q6 Improvement in PLDs</w:t>
            </w:r>
            <w:r w:rsidRPr="00FC68AF">
              <w:rPr>
                <w:rFonts w:cs="Arial"/>
                <w:sz w:val="24"/>
                <w:szCs w:val="24"/>
              </w:rPr>
              <w:t>’ willingness to enga</w:t>
            </w:r>
            <w:r>
              <w:rPr>
                <w:rFonts w:cs="Arial"/>
                <w:sz w:val="24"/>
                <w:szCs w:val="24"/>
              </w:rPr>
              <w:t xml:space="preserve">ge in further activities post </w:t>
            </w:r>
            <w:r w:rsidRPr="00FC68AF">
              <w:rPr>
                <w:rFonts w:cs="Arial"/>
                <w:sz w:val="24"/>
                <w:szCs w:val="24"/>
              </w:rPr>
              <w:t>MBP session</w:t>
            </w:r>
            <w:r>
              <w:rPr>
                <w:rFonts w:cs="Arial"/>
                <w:sz w:val="24"/>
                <w:szCs w:val="24"/>
              </w:rPr>
              <w:t>s</w:t>
            </w:r>
            <w:r w:rsidR="00CA0C79">
              <w:rPr>
                <w:rFonts w:cs="Arial"/>
                <w:sz w:val="24"/>
                <w:szCs w:val="24"/>
              </w:rPr>
              <w:t xml:space="preserve"> (n=47</w:t>
            </w:r>
            <w:r>
              <w:rPr>
                <w:rFonts w:cs="Arial"/>
                <w:sz w:val="24"/>
                <w:szCs w:val="24"/>
              </w:rPr>
              <w:t>)</w:t>
            </w:r>
          </w:p>
        </w:tc>
        <w:tc>
          <w:tcPr>
            <w:tcW w:w="851" w:type="dxa"/>
            <w:shd w:val="clear" w:color="auto" w:fill="F2F2F2" w:themeFill="background1" w:themeFillShade="F2"/>
          </w:tcPr>
          <w:p w14:paraId="6E78E38D" w14:textId="77777777" w:rsidR="00226B92" w:rsidRPr="00F84444" w:rsidRDefault="00226B92" w:rsidP="00D824A3">
            <w:pPr>
              <w:jc w:val="center"/>
              <w:rPr>
                <w:rFonts w:ascii="Calibri" w:hAnsi="Calibri"/>
                <w:b/>
                <w:sz w:val="24"/>
                <w:szCs w:val="24"/>
              </w:rPr>
            </w:pPr>
            <w:r w:rsidRPr="00F84444">
              <w:rPr>
                <w:rFonts w:ascii="Calibri" w:hAnsi="Calibri"/>
                <w:b/>
                <w:sz w:val="24"/>
                <w:szCs w:val="24"/>
              </w:rPr>
              <w:t>%</w:t>
            </w:r>
          </w:p>
        </w:tc>
        <w:tc>
          <w:tcPr>
            <w:tcW w:w="1134" w:type="dxa"/>
            <w:shd w:val="clear" w:color="auto" w:fill="F2F2F2" w:themeFill="background1" w:themeFillShade="F2"/>
          </w:tcPr>
          <w:p w14:paraId="2EBE7D14" w14:textId="77777777" w:rsidR="00226B92" w:rsidRPr="00F84444" w:rsidRDefault="00226B92" w:rsidP="00D824A3">
            <w:pPr>
              <w:rPr>
                <w:rFonts w:ascii="Calibri" w:hAnsi="Calibri"/>
                <w:b/>
                <w:sz w:val="24"/>
                <w:szCs w:val="24"/>
              </w:rPr>
            </w:pPr>
            <w:r w:rsidRPr="00F84444">
              <w:rPr>
                <w:rFonts w:ascii="Calibri" w:hAnsi="Calibri"/>
                <w:b/>
                <w:sz w:val="24"/>
                <w:szCs w:val="24"/>
              </w:rPr>
              <w:t>Numbers</w:t>
            </w:r>
          </w:p>
        </w:tc>
      </w:tr>
      <w:tr w:rsidR="00226B92" w:rsidRPr="002948C7" w14:paraId="364967CE" w14:textId="77777777" w:rsidTr="00CA0C79">
        <w:tc>
          <w:tcPr>
            <w:tcW w:w="6865" w:type="dxa"/>
          </w:tcPr>
          <w:p w14:paraId="5FF6791B" w14:textId="77777777" w:rsidR="00226B92" w:rsidRPr="00F84444" w:rsidRDefault="00226B92" w:rsidP="00D824A3">
            <w:pPr>
              <w:rPr>
                <w:rFonts w:cs="Arial"/>
                <w:sz w:val="24"/>
                <w:szCs w:val="24"/>
              </w:rPr>
            </w:pPr>
            <w:r w:rsidRPr="00F84444">
              <w:rPr>
                <w:rFonts w:cs="Arial"/>
                <w:sz w:val="24"/>
                <w:szCs w:val="24"/>
              </w:rPr>
              <w:t>Never</w:t>
            </w:r>
          </w:p>
        </w:tc>
        <w:tc>
          <w:tcPr>
            <w:tcW w:w="851" w:type="dxa"/>
          </w:tcPr>
          <w:p w14:paraId="0D90D781" w14:textId="77777777" w:rsidR="00226B92" w:rsidRPr="00F84444" w:rsidRDefault="00226B92" w:rsidP="00CA0C79">
            <w:pPr>
              <w:ind w:left="60" w:right="60"/>
              <w:jc w:val="right"/>
              <w:rPr>
                <w:rFonts w:cs="Arial"/>
                <w:sz w:val="24"/>
                <w:szCs w:val="24"/>
              </w:rPr>
            </w:pPr>
            <w:r>
              <w:rPr>
                <w:rFonts w:cs="Arial"/>
                <w:sz w:val="24"/>
                <w:szCs w:val="24"/>
              </w:rPr>
              <w:t>0</w:t>
            </w:r>
          </w:p>
        </w:tc>
        <w:tc>
          <w:tcPr>
            <w:tcW w:w="1134" w:type="dxa"/>
          </w:tcPr>
          <w:p w14:paraId="08A82969" w14:textId="77777777" w:rsidR="00226B92" w:rsidRPr="00F84444" w:rsidRDefault="00226B92" w:rsidP="00CA0C79">
            <w:pPr>
              <w:ind w:left="60" w:right="60"/>
              <w:jc w:val="right"/>
              <w:rPr>
                <w:rFonts w:cs="Arial"/>
                <w:sz w:val="24"/>
                <w:szCs w:val="24"/>
              </w:rPr>
            </w:pPr>
            <w:r w:rsidRPr="00F84444">
              <w:rPr>
                <w:rFonts w:cs="Arial"/>
                <w:sz w:val="24"/>
                <w:szCs w:val="24"/>
              </w:rPr>
              <w:t>0</w:t>
            </w:r>
          </w:p>
        </w:tc>
      </w:tr>
      <w:tr w:rsidR="00226B92" w:rsidRPr="002948C7" w14:paraId="5F75BBF8" w14:textId="77777777" w:rsidTr="00CA0C79">
        <w:tc>
          <w:tcPr>
            <w:tcW w:w="6865" w:type="dxa"/>
          </w:tcPr>
          <w:p w14:paraId="39200854" w14:textId="77777777" w:rsidR="00226B92" w:rsidRPr="00F84444" w:rsidRDefault="00226B92" w:rsidP="00D824A3">
            <w:pPr>
              <w:rPr>
                <w:rFonts w:cs="Arial"/>
                <w:sz w:val="24"/>
                <w:szCs w:val="24"/>
              </w:rPr>
            </w:pPr>
            <w:r w:rsidRPr="00F84444">
              <w:rPr>
                <w:rFonts w:cs="Arial"/>
                <w:sz w:val="24"/>
                <w:szCs w:val="24"/>
              </w:rPr>
              <w:t>Occasionally</w:t>
            </w:r>
          </w:p>
        </w:tc>
        <w:tc>
          <w:tcPr>
            <w:tcW w:w="851" w:type="dxa"/>
          </w:tcPr>
          <w:p w14:paraId="1CEC44BA" w14:textId="77777777" w:rsidR="00226B92" w:rsidRPr="00F84444" w:rsidRDefault="00CA0C79" w:rsidP="00CA0C79">
            <w:pPr>
              <w:ind w:left="60" w:right="60"/>
              <w:jc w:val="right"/>
              <w:rPr>
                <w:rFonts w:cs="Arial"/>
                <w:sz w:val="24"/>
                <w:szCs w:val="24"/>
              </w:rPr>
            </w:pPr>
            <w:r>
              <w:rPr>
                <w:rFonts w:cs="Arial"/>
                <w:sz w:val="24"/>
                <w:szCs w:val="24"/>
              </w:rPr>
              <w:t>10.6</w:t>
            </w:r>
          </w:p>
        </w:tc>
        <w:tc>
          <w:tcPr>
            <w:tcW w:w="1134" w:type="dxa"/>
          </w:tcPr>
          <w:p w14:paraId="2F154E9D" w14:textId="77777777" w:rsidR="00226B92" w:rsidRPr="00F84444" w:rsidRDefault="00CA0C79" w:rsidP="00CA0C79">
            <w:pPr>
              <w:ind w:left="60" w:right="60"/>
              <w:jc w:val="right"/>
              <w:rPr>
                <w:rFonts w:cs="Arial"/>
                <w:sz w:val="24"/>
                <w:szCs w:val="24"/>
              </w:rPr>
            </w:pPr>
            <w:r>
              <w:rPr>
                <w:rFonts w:cs="Arial"/>
                <w:sz w:val="24"/>
                <w:szCs w:val="24"/>
              </w:rPr>
              <w:t>5</w:t>
            </w:r>
          </w:p>
        </w:tc>
      </w:tr>
      <w:tr w:rsidR="00226B92" w:rsidRPr="002948C7" w14:paraId="7ABBF0A9" w14:textId="77777777" w:rsidTr="00CA0C79">
        <w:tc>
          <w:tcPr>
            <w:tcW w:w="6865" w:type="dxa"/>
          </w:tcPr>
          <w:p w14:paraId="42B8F841" w14:textId="77777777" w:rsidR="00226B92" w:rsidRPr="00F84444" w:rsidRDefault="00226B92" w:rsidP="00D824A3">
            <w:pPr>
              <w:rPr>
                <w:rFonts w:cs="Arial"/>
                <w:sz w:val="24"/>
                <w:szCs w:val="24"/>
              </w:rPr>
            </w:pPr>
            <w:r w:rsidRPr="00F84444">
              <w:rPr>
                <w:rFonts w:cs="Arial"/>
                <w:sz w:val="24"/>
                <w:szCs w:val="24"/>
              </w:rPr>
              <w:t>Not sure</w:t>
            </w:r>
          </w:p>
        </w:tc>
        <w:tc>
          <w:tcPr>
            <w:tcW w:w="851" w:type="dxa"/>
          </w:tcPr>
          <w:p w14:paraId="4D18A350" w14:textId="77777777" w:rsidR="00226B92" w:rsidRPr="00F84444" w:rsidRDefault="00CA0C79" w:rsidP="00CA0C79">
            <w:pPr>
              <w:ind w:left="60" w:right="60"/>
              <w:jc w:val="right"/>
              <w:rPr>
                <w:rFonts w:cs="Arial"/>
                <w:sz w:val="24"/>
                <w:szCs w:val="24"/>
              </w:rPr>
            </w:pPr>
            <w:r>
              <w:rPr>
                <w:rFonts w:cs="Arial"/>
                <w:sz w:val="24"/>
                <w:szCs w:val="24"/>
              </w:rPr>
              <w:t>4.3</w:t>
            </w:r>
          </w:p>
        </w:tc>
        <w:tc>
          <w:tcPr>
            <w:tcW w:w="1134" w:type="dxa"/>
          </w:tcPr>
          <w:p w14:paraId="453E1BC3" w14:textId="77777777" w:rsidR="00226B92" w:rsidRPr="00F84444" w:rsidRDefault="00CA0C79" w:rsidP="00CA0C79">
            <w:pPr>
              <w:ind w:left="60" w:right="60"/>
              <w:jc w:val="right"/>
              <w:rPr>
                <w:rFonts w:cs="Arial"/>
                <w:sz w:val="24"/>
                <w:szCs w:val="24"/>
              </w:rPr>
            </w:pPr>
            <w:r>
              <w:rPr>
                <w:rFonts w:cs="Arial"/>
                <w:sz w:val="24"/>
                <w:szCs w:val="24"/>
              </w:rPr>
              <w:t>2</w:t>
            </w:r>
          </w:p>
        </w:tc>
      </w:tr>
      <w:tr w:rsidR="00226B92" w:rsidRPr="002948C7" w14:paraId="5279A555" w14:textId="77777777" w:rsidTr="00CA0C79">
        <w:tc>
          <w:tcPr>
            <w:tcW w:w="6865" w:type="dxa"/>
          </w:tcPr>
          <w:p w14:paraId="170C8805" w14:textId="77777777" w:rsidR="00226B92" w:rsidRPr="00F84444" w:rsidRDefault="00226B92" w:rsidP="00D824A3">
            <w:pPr>
              <w:rPr>
                <w:rFonts w:cs="Arial"/>
                <w:sz w:val="24"/>
                <w:szCs w:val="24"/>
              </w:rPr>
            </w:pPr>
            <w:r w:rsidRPr="00F84444">
              <w:rPr>
                <w:rFonts w:cs="Arial"/>
                <w:sz w:val="24"/>
                <w:szCs w:val="24"/>
              </w:rPr>
              <w:t>Regularly</w:t>
            </w:r>
          </w:p>
        </w:tc>
        <w:tc>
          <w:tcPr>
            <w:tcW w:w="851" w:type="dxa"/>
          </w:tcPr>
          <w:p w14:paraId="56CAEEC6" w14:textId="77777777" w:rsidR="00226B92" w:rsidRPr="00F84444" w:rsidRDefault="00CA0C79" w:rsidP="00CA0C79">
            <w:pPr>
              <w:ind w:left="60" w:right="60"/>
              <w:jc w:val="right"/>
              <w:rPr>
                <w:rFonts w:cs="Arial"/>
                <w:sz w:val="24"/>
                <w:szCs w:val="24"/>
              </w:rPr>
            </w:pPr>
            <w:r>
              <w:rPr>
                <w:rFonts w:cs="Arial"/>
                <w:sz w:val="24"/>
                <w:szCs w:val="24"/>
              </w:rPr>
              <w:t>40.4</w:t>
            </w:r>
          </w:p>
        </w:tc>
        <w:tc>
          <w:tcPr>
            <w:tcW w:w="1134" w:type="dxa"/>
          </w:tcPr>
          <w:p w14:paraId="4236FC4B" w14:textId="77777777" w:rsidR="00226B92" w:rsidRPr="00F84444" w:rsidRDefault="00CA0C79" w:rsidP="00CA0C79">
            <w:pPr>
              <w:ind w:left="60" w:right="60"/>
              <w:jc w:val="right"/>
              <w:rPr>
                <w:rFonts w:cs="Arial"/>
                <w:sz w:val="24"/>
                <w:szCs w:val="24"/>
              </w:rPr>
            </w:pPr>
            <w:r>
              <w:rPr>
                <w:rFonts w:cs="Arial"/>
                <w:sz w:val="24"/>
                <w:szCs w:val="24"/>
              </w:rPr>
              <w:t>19</w:t>
            </w:r>
          </w:p>
        </w:tc>
      </w:tr>
      <w:tr w:rsidR="00226B92" w:rsidRPr="002948C7" w14:paraId="2AD98AE1" w14:textId="77777777" w:rsidTr="00CA0C79">
        <w:tc>
          <w:tcPr>
            <w:tcW w:w="6865" w:type="dxa"/>
          </w:tcPr>
          <w:p w14:paraId="1FC890C9" w14:textId="77777777" w:rsidR="00226B92" w:rsidRPr="00F84444" w:rsidRDefault="00226B92" w:rsidP="00D824A3">
            <w:pPr>
              <w:rPr>
                <w:rFonts w:cs="Arial"/>
                <w:sz w:val="24"/>
                <w:szCs w:val="24"/>
              </w:rPr>
            </w:pPr>
            <w:r w:rsidRPr="00F84444">
              <w:rPr>
                <w:rFonts w:cs="Arial"/>
                <w:sz w:val="24"/>
                <w:szCs w:val="24"/>
              </w:rPr>
              <w:t>Very often</w:t>
            </w:r>
          </w:p>
        </w:tc>
        <w:tc>
          <w:tcPr>
            <w:tcW w:w="851" w:type="dxa"/>
          </w:tcPr>
          <w:p w14:paraId="6C673FDD" w14:textId="77777777" w:rsidR="00226B92" w:rsidRPr="00F84444" w:rsidRDefault="00CA0C79" w:rsidP="00CA0C79">
            <w:pPr>
              <w:ind w:left="60" w:right="60"/>
              <w:jc w:val="right"/>
              <w:rPr>
                <w:rFonts w:cs="Arial"/>
                <w:sz w:val="24"/>
                <w:szCs w:val="24"/>
              </w:rPr>
            </w:pPr>
            <w:r>
              <w:rPr>
                <w:rFonts w:cs="Arial"/>
                <w:sz w:val="24"/>
                <w:szCs w:val="24"/>
              </w:rPr>
              <w:t>44.7</w:t>
            </w:r>
          </w:p>
        </w:tc>
        <w:tc>
          <w:tcPr>
            <w:tcW w:w="1134" w:type="dxa"/>
          </w:tcPr>
          <w:p w14:paraId="500A011D" w14:textId="77777777" w:rsidR="00226B92" w:rsidRPr="00F84444" w:rsidRDefault="00CA0C79" w:rsidP="00CA0C79">
            <w:pPr>
              <w:ind w:left="60" w:right="60"/>
              <w:jc w:val="right"/>
              <w:rPr>
                <w:rFonts w:cs="Arial"/>
                <w:sz w:val="24"/>
                <w:szCs w:val="24"/>
              </w:rPr>
            </w:pPr>
            <w:r>
              <w:rPr>
                <w:rFonts w:cs="Arial"/>
                <w:sz w:val="24"/>
                <w:szCs w:val="24"/>
              </w:rPr>
              <w:t>21</w:t>
            </w:r>
          </w:p>
        </w:tc>
      </w:tr>
      <w:tr w:rsidR="00226B92" w:rsidRPr="00AC4902" w14:paraId="32F261CE" w14:textId="77777777" w:rsidTr="00CA0C79">
        <w:tc>
          <w:tcPr>
            <w:tcW w:w="6865" w:type="dxa"/>
          </w:tcPr>
          <w:p w14:paraId="76B1AF4E" w14:textId="77777777" w:rsidR="00226B92" w:rsidRPr="00AC4902" w:rsidRDefault="00226B92" w:rsidP="00D824A3">
            <w:pPr>
              <w:rPr>
                <w:rFonts w:cs="Arial"/>
                <w:b/>
                <w:sz w:val="24"/>
                <w:szCs w:val="24"/>
              </w:rPr>
            </w:pPr>
            <w:r w:rsidRPr="00AC4902">
              <w:rPr>
                <w:rFonts w:cs="Arial"/>
                <w:b/>
                <w:sz w:val="24"/>
                <w:szCs w:val="24"/>
              </w:rPr>
              <w:t xml:space="preserve">Total </w:t>
            </w:r>
          </w:p>
        </w:tc>
        <w:tc>
          <w:tcPr>
            <w:tcW w:w="851" w:type="dxa"/>
          </w:tcPr>
          <w:p w14:paraId="199F2DD0" w14:textId="77777777" w:rsidR="00226B92" w:rsidRPr="00AC4902" w:rsidRDefault="00226B92" w:rsidP="00CA0C79">
            <w:pPr>
              <w:ind w:left="60" w:right="60"/>
              <w:jc w:val="right"/>
              <w:rPr>
                <w:rFonts w:cs="Arial"/>
                <w:b/>
                <w:sz w:val="24"/>
                <w:szCs w:val="24"/>
              </w:rPr>
            </w:pPr>
            <w:r w:rsidRPr="00AC4902">
              <w:rPr>
                <w:rFonts w:cs="Arial"/>
                <w:b/>
                <w:sz w:val="24"/>
                <w:szCs w:val="24"/>
              </w:rPr>
              <w:t>100</w:t>
            </w:r>
          </w:p>
        </w:tc>
        <w:tc>
          <w:tcPr>
            <w:tcW w:w="1134" w:type="dxa"/>
          </w:tcPr>
          <w:p w14:paraId="0AAD3C63" w14:textId="77777777" w:rsidR="00226B92" w:rsidRPr="00AC4902" w:rsidRDefault="00226B92" w:rsidP="00CA0C79">
            <w:pPr>
              <w:ind w:left="60" w:right="60"/>
              <w:jc w:val="right"/>
              <w:rPr>
                <w:rFonts w:cs="Arial"/>
                <w:b/>
                <w:sz w:val="24"/>
                <w:szCs w:val="24"/>
              </w:rPr>
            </w:pPr>
            <w:r w:rsidRPr="00AC4902">
              <w:rPr>
                <w:rFonts w:cs="Arial"/>
                <w:b/>
                <w:sz w:val="24"/>
                <w:szCs w:val="24"/>
              </w:rPr>
              <w:t>46</w:t>
            </w:r>
          </w:p>
        </w:tc>
      </w:tr>
    </w:tbl>
    <w:p w14:paraId="179EEC63" w14:textId="77777777" w:rsidR="008570F1" w:rsidRDefault="008570F1" w:rsidP="00733EB2">
      <w:pPr>
        <w:spacing w:after="0" w:line="240" w:lineRule="auto"/>
        <w:rPr>
          <w:b/>
          <w:sz w:val="24"/>
          <w:szCs w:val="24"/>
        </w:rPr>
      </w:pPr>
    </w:p>
    <w:p w14:paraId="46DF4F8E" w14:textId="77777777" w:rsidR="00405168" w:rsidRDefault="00405168" w:rsidP="00405168">
      <w:pPr>
        <w:rPr>
          <w:bCs/>
          <w:sz w:val="24"/>
          <w:szCs w:val="24"/>
        </w:rPr>
      </w:pPr>
      <w:r w:rsidRPr="00830D5D">
        <w:rPr>
          <w:b/>
          <w:bCs/>
          <w:sz w:val="24"/>
          <w:szCs w:val="24"/>
        </w:rPr>
        <w:t xml:space="preserve">Q9 How do you think that MBP sessions/the MBP project could be improved? </w:t>
      </w:r>
      <w:r w:rsidR="00DA204C">
        <w:rPr>
          <w:bCs/>
          <w:sz w:val="24"/>
          <w:szCs w:val="24"/>
        </w:rPr>
        <w:t>(n=39</w:t>
      </w:r>
      <w:r w:rsidRPr="00405168">
        <w:rPr>
          <w:bCs/>
          <w:sz w:val="24"/>
          <w:szCs w:val="24"/>
        </w:rPr>
        <w:t>)</w:t>
      </w:r>
    </w:p>
    <w:p w14:paraId="7FFBE043" w14:textId="77777777" w:rsidR="0027021B" w:rsidRPr="0027021B" w:rsidRDefault="007B7B2D" w:rsidP="0027021B">
      <w:pPr>
        <w:rPr>
          <w:b/>
          <w:bCs/>
          <w:sz w:val="24"/>
          <w:szCs w:val="24"/>
        </w:rPr>
      </w:pPr>
      <w:r>
        <w:rPr>
          <w:bCs/>
          <w:sz w:val="24"/>
          <w:szCs w:val="24"/>
        </w:rPr>
        <w:t>There were 9 positive responses i.e praise</w:t>
      </w:r>
      <w:r w:rsidR="002C2CC6">
        <w:rPr>
          <w:bCs/>
          <w:sz w:val="24"/>
          <w:szCs w:val="24"/>
        </w:rPr>
        <w:t xml:space="preserve"> and</w:t>
      </w:r>
      <w:r>
        <w:rPr>
          <w:bCs/>
          <w:sz w:val="24"/>
          <w:szCs w:val="24"/>
        </w:rPr>
        <w:t xml:space="preserve"> no improvement required </w:t>
      </w:r>
      <w:r w:rsidR="00DA204C">
        <w:rPr>
          <w:bCs/>
          <w:sz w:val="24"/>
          <w:szCs w:val="24"/>
        </w:rPr>
        <w:t>because MB was excellent (21.9%) with</w:t>
      </w:r>
      <w:r>
        <w:rPr>
          <w:bCs/>
          <w:sz w:val="24"/>
          <w:szCs w:val="24"/>
        </w:rPr>
        <w:t xml:space="preserve"> 3 co</w:t>
      </w:r>
      <w:r w:rsidR="00DA204C">
        <w:rPr>
          <w:bCs/>
          <w:sz w:val="24"/>
          <w:szCs w:val="24"/>
        </w:rPr>
        <w:t>m</w:t>
      </w:r>
      <w:r w:rsidR="006E0F3A">
        <w:rPr>
          <w:bCs/>
          <w:sz w:val="24"/>
          <w:szCs w:val="24"/>
        </w:rPr>
        <w:t xml:space="preserve">ments specifically praising </w:t>
      </w:r>
      <w:r w:rsidR="00DA204C">
        <w:rPr>
          <w:bCs/>
          <w:sz w:val="24"/>
          <w:szCs w:val="24"/>
        </w:rPr>
        <w:t>MB project co-ordinators.</w:t>
      </w:r>
    </w:p>
    <w:p w14:paraId="7CD756D5" w14:textId="77777777" w:rsidR="007B7B2D" w:rsidRPr="007B7B2D" w:rsidRDefault="00DA204C" w:rsidP="0027021B">
      <w:pPr>
        <w:rPr>
          <w:rFonts w:ascii="Calibri" w:hAnsi="Calibri"/>
          <w:sz w:val="24"/>
          <w:szCs w:val="24"/>
        </w:rPr>
      </w:pPr>
      <w:r>
        <w:rPr>
          <w:rFonts w:ascii="Calibri" w:hAnsi="Calibri"/>
          <w:sz w:val="24"/>
          <w:szCs w:val="24"/>
        </w:rPr>
        <w:t>There were 30 suggestions from improvement (76.7% of the comments):</w:t>
      </w:r>
    </w:p>
    <w:p w14:paraId="6C2B2A2E" w14:textId="77777777" w:rsidR="00405168" w:rsidRPr="00CD23E2" w:rsidRDefault="00405168" w:rsidP="00900007">
      <w:pPr>
        <w:pStyle w:val="ListParagraph"/>
        <w:numPr>
          <w:ilvl w:val="0"/>
          <w:numId w:val="29"/>
        </w:numPr>
        <w:ind w:left="567"/>
        <w:rPr>
          <w:rFonts w:ascii="Calibri" w:hAnsi="Calibri"/>
          <w:sz w:val="24"/>
          <w:szCs w:val="24"/>
        </w:rPr>
      </w:pPr>
      <w:r w:rsidRPr="00CD23E2">
        <w:rPr>
          <w:rFonts w:ascii="Calibri" w:hAnsi="Calibri"/>
          <w:sz w:val="24"/>
          <w:szCs w:val="24"/>
        </w:rPr>
        <w:t xml:space="preserve">Smaller groups/more </w:t>
      </w:r>
      <w:r w:rsidR="006E0F3A">
        <w:rPr>
          <w:rFonts w:ascii="Calibri" w:hAnsi="Calibri"/>
          <w:sz w:val="24"/>
          <w:szCs w:val="24"/>
        </w:rPr>
        <w:t>1 to 1 to maximise engagement x6</w:t>
      </w:r>
    </w:p>
    <w:p w14:paraId="4EFE09D7" w14:textId="77777777" w:rsidR="00405168" w:rsidRPr="00CD23E2" w:rsidRDefault="006E0F3A" w:rsidP="00900007">
      <w:pPr>
        <w:pStyle w:val="ListParagraph"/>
        <w:numPr>
          <w:ilvl w:val="0"/>
          <w:numId w:val="29"/>
        </w:numPr>
        <w:ind w:left="567"/>
        <w:rPr>
          <w:rFonts w:ascii="Calibri" w:hAnsi="Calibri"/>
          <w:sz w:val="24"/>
          <w:szCs w:val="24"/>
        </w:rPr>
      </w:pPr>
      <w:r>
        <w:rPr>
          <w:rFonts w:ascii="Calibri" w:hAnsi="Calibri"/>
          <w:sz w:val="24"/>
          <w:szCs w:val="24"/>
        </w:rPr>
        <w:t>More music/singing x4</w:t>
      </w:r>
    </w:p>
    <w:p w14:paraId="02CC62F0" w14:textId="77777777" w:rsidR="00405168" w:rsidRPr="00900007" w:rsidRDefault="007B7B2D" w:rsidP="00900007">
      <w:pPr>
        <w:pStyle w:val="ListParagraph"/>
        <w:numPr>
          <w:ilvl w:val="0"/>
          <w:numId w:val="29"/>
        </w:numPr>
        <w:ind w:left="567"/>
        <w:rPr>
          <w:sz w:val="24"/>
          <w:szCs w:val="24"/>
        </w:rPr>
      </w:pPr>
      <w:r w:rsidRPr="00CD23E2">
        <w:rPr>
          <w:sz w:val="24"/>
          <w:szCs w:val="24"/>
        </w:rPr>
        <w:t>More advertisement/big posters x3</w:t>
      </w:r>
    </w:p>
    <w:p w14:paraId="75FC3EE4" w14:textId="77777777" w:rsidR="00405168" w:rsidRPr="00CD23E2" w:rsidRDefault="00405168" w:rsidP="00900007">
      <w:pPr>
        <w:pStyle w:val="ListParagraph"/>
        <w:numPr>
          <w:ilvl w:val="0"/>
          <w:numId w:val="29"/>
        </w:numPr>
        <w:ind w:left="567"/>
        <w:rPr>
          <w:sz w:val="24"/>
          <w:szCs w:val="24"/>
        </w:rPr>
      </w:pPr>
      <w:r w:rsidRPr="00CD23E2">
        <w:rPr>
          <w:sz w:val="24"/>
          <w:szCs w:val="24"/>
        </w:rPr>
        <w:t>More sessions x2</w:t>
      </w:r>
    </w:p>
    <w:p w14:paraId="6905A963" w14:textId="77777777" w:rsidR="00405168" w:rsidRPr="00CD23E2" w:rsidRDefault="00405168" w:rsidP="00900007">
      <w:pPr>
        <w:pStyle w:val="ListParagraph"/>
        <w:numPr>
          <w:ilvl w:val="0"/>
          <w:numId w:val="29"/>
        </w:numPr>
        <w:ind w:left="567"/>
        <w:rPr>
          <w:sz w:val="24"/>
          <w:szCs w:val="24"/>
        </w:rPr>
      </w:pPr>
      <w:r w:rsidRPr="00CD23E2">
        <w:rPr>
          <w:sz w:val="24"/>
          <w:szCs w:val="24"/>
        </w:rPr>
        <w:t>More themes x2</w:t>
      </w:r>
    </w:p>
    <w:p w14:paraId="194035C6" w14:textId="77777777" w:rsidR="00405168" w:rsidRPr="00CD23E2" w:rsidRDefault="00405168" w:rsidP="00900007">
      <w:pPr>
        <w:pStyle w:val="ListParagraph"/>
        <w:numPr>
          <w:ilvl w:val="0"/>
          <w:numId w:val="29"/>
        </w:numPr>
        <w:ind w:left="567"/>
        <w:rPr>
          <w:sz w:val="24"/>
          <w:szCs w:val="24"/>
        </w:rPr>
      </w:pPr>
      <w:r w:rsidRPr="00CD23E2">
        <w:rPr>
          <w:sz w:val="24"/>
          <w:szCs w:val="24"/>
        </w:rPr>
        <w:t>Microphones x2</w:t>
      </w:r>
    </w:p>
    <w:p w14:paraId="4F5BBB9B" w14:textId="77777777" w:rsidR="00405168" w:rsidRPr="00CD23E2" w:rsidRDefault="00405168" w:rsidP="00900007">
      <w:pPr>
        <w:pStyle w:val="ListParagraph"/>
        <w:numPr>
          <w:ilvl w:val="0"/>
          <w:numId w:val="29"/>
        </w:numPr>
        <w:ind w:left="567"/>
        <w:rPr>
          <w:sz w:val="24"/>
          <w:szCs w:val="24"/>
        </w:rPr>
      </w:pPr>
      <w:r w:rsidRPr="00CD23E2">
        <w:rPr>
          <w:sz w:val="24"/>
          <w:szCs w:val="24"/>
        </w:rPr>
        <w:t>More objects x2</w:t>
      </w:r>
    </w:p>
    <w:p w14:paraId="0D38F883" w14:textId="77777777" w:rsidR="007B7B2D" w:rsidRPr="00CD23E2" w:rsidRDefault="007B7B2D" w:rsidP="00900007">
      <w:pPr>
        <w:pStyle w:val="ListParagraph"/>
        <w:numPr>
          <w:ilvl w:val="0"/>
          <w:numId w:val="29"/>
        </w:numPr>
        <w:ind w:left="567"/>
        <w:rPr>
          <w:sz w:val="24"/>
          <w:szCs w:val="24"/>
        </w:rPr>
      </w:pPr>
      <w:r w:rsidRPr="00CD23E2">
        <w:rPr>
          <w:sz w:val="24"/>
          <w:szCs w:val="24"/>
        </w:rPr>
        <w:t>More interactions when befrienders/volunteers are not there x2</w:t>
      </w:r>
    </w:p>
    <w:p w14:paraId="5DA26CD7" w14:textId="77777777" w:rsidR="00DA204C" w:rsidRPr="00DA204C" w:rsidRDefault="00DA204C" w:rsidP="00900007">
      <w:pPr>
        <w:pStyle w:val="ListParagraph"/>
        <w:numPr>
          <w:ilvl w:val="0"/>
          <w:numId w:val="29"/>
        </w:numPr>
        <w:ind w:left="567"/>
        <w:rPr>
          <w:rFonts w:ascii="Calibri" w:hAnsi="Calibri"/>
          <w:sz w:val="24"/>
          <w:szCs w:val="24"/>
        </w:rPr>
      </w:pPr>
      <w:r w:rsidRPr="00CD23E2">
        <w:rPr>
          <w:sz w:val="24"/>
          <w:szCs w:val="24"/>
        </w:rPr>
        <w:t>Longer sessions x2</w:t>
      </w:r>
    </w:p>
    <w:p w14:paraId="3B36573C" w14:textId="77777777" w:rsidR="00405168" w:rsidRPr="00CD23E2" w:rsidRDefault="00405168" w:rsidP="00900007">
      <w:pPr>
        <w:pStyle w:val="ListParagraph"/>
        <w:numPr>
          <w:ilvl w:val="0"/>
          <w:numId w:val="29"/>
        </w:numPr>
        <w:ind w:left="567"/>
        <w:rPr>
          <w:rFonts w:ascii="Calibri" w:hAnsi="Calibri"/>
          <w:sz w:val="24"/>
          <w:szCs w:val="24"/>
        </w:rPr>
      </w:pPr>
      <w:r w:rsidRPr="00CD23E2">
        <w:rPr>
          <w:rFonts w:ascii="Calibri" w:hAnsi="Calibri"/>
          <w:sz w:val="24"/>
          <w:szCs w:val="24"/>
        </w:rPr>
        <w:t xml:space="preserve">Longer would be too tiring </w:t>
      </w:r>
    </w:p>
    <w:p w14:paraId="2EBD7E8D" w14:textId="77777777" w:rsidR="00405168" w:rsidRPr="00CD23E2" w:rsidRDefault="007B7B2D" w:rsidP="00900007">
      <w:pPr>
        <w:pStyle w:val="ListParagraph"/>
        <w:numPr>
          <w:ilvl w:val="0"/>
          <w:numId w:val="29"/>
        </w:numPr>
        <w:ind w:left="567"/>
        <w:rPr>
          <w:rFonts w:ascii="Calibri" w:hAnsi="Calibri"/>
          <w:sz w:val="24"/>
          <w:szCs w:val="24"/>
        </w:rPr>
      </w:pPr>
      <w:r>
        <w:rPr>
          <w:rFonts w:ascii="Calibri" w:hAnsi="Calibri" w:cs="Times New Roman"/>
          <w:sz w:val="24"/>
          <w:szCs w:val="24"/>
        </w:rPr>
        <w:t>More facts sheets- more things</w:t>
      </w:r>
      <w:r w:rsidR="00405168" w:rsidRPr="00CD23E2">
        <w:rPr>
          <w:rFonts w:ascii="Calibri" w:hAnsi="Calibri" w:cs="Times New Roman"/>
          <w:sz w:val="24"/>
          <w:szCs w:val="24"/>
        </w:rPr>
        <w:t xml:space="preserve"> people could take away</w:t>
      </w:r>
      <w:r w:rsidR="00405168" w:rsidRPr="00CD23E2">
        <w:rPr>
          <w:rFonts w:ascii="Calibri" w:hAnsi="Calibri"/>
          <w:sz w:val="24"/>
          <w:szCs w:val="24"/>
        </w:rPr>
        <w:t xml:space="preserve"> </w:t>
      </w:r>
    </w:p>
    <w:p w14:paraId="36ACB453" w14:textId="77777777" w:rsidR="00405168" w:rsidRPr="00CD23E2" w:rsidRDefault="00405168" w:rsidP="00900007">
      <w:pPr>
        <w:pStyle w:val="ListParagraph"/>
        <w:numPr>
          <w:ilvl w:val="0"/>
          <w:numId w:val="29"/>
        </w:numPr>
        <w:ind w:left="567"/>
        <w:rPr>
          <w:rFonts w:ascii="Calibri" w:hAnsi="Calibri" w:cs="Times New Roman"/>
          <w:sz w:val="24"/>
          <w:szCs w:val="24"/>
        </w:rPr>
      </w:pPr>
      <w:r w:rsidRPr="00CD23E2">
        <w:rPr>
          <w:rFonts w:ascii="Calibri" w:hAnsi="Calibri" w:cs="Times New Roman"/>
          <w:sz w:val="24"/>
          <w:szCs w:val="24"/>
        </w:rPr>
        <w:t>Could pass round the items more so there is more sensory interaction.</w:t>
      </w:r>
    </w:p>
    <w:p w14:paraId="1A8EAA79" w14:textId="77777777" w:rsidR="00405168" w:rsidRPr="00CD23E2" w:rsidRDefault="00405168" w:rsidP="00900007">
      <w:pPr>
        <w:pStyle w:val="ListParagraph"/>
        <w:numPr>
          <w:ilvl w:val="0"/>
          <w:numId w:val="29"/>
        </w:numPr>
        <w:ind w:left="567"/>
        <w:rPr>
          <w:rFonts w:ascii="Calibri" w:hAnsi="Calibri" w:cs="Times New Roman"/>
          <w:sz w:val="24"/>
          <w:szCs w:val="24"/>
        </w:rPr>
      </w:pPr>
      <w:r w:rsidRPr="00CD23E2">
        <w:rPr>
          <w:rFonts w:ascii="Calibri" w:hAnsi="Calibri" w:cs="Times New Roman"/>
          <w:sz w:val="24"/>
          <w:szCs w:val="24"/>
        </w:rPr>
        <w:t>Use of laptop and internet to look up questions and facts we cannot answer.</w:t>
      </w:r>
    </w:p>
    <w:p w14:paraId="6E2EA105" w14:textId="77777777" w:rsidR="00405168" w:rsidRPr="00CD23E2" w:rsidRDefault="00405168" w:rsidP="00900007">
      <w:pPr>
        <w:pStyle w:val="ListParagraph"/>
        <w:numPr>
          <w:ilvl w:val="0"/>
          <w:numId w:val="29"/>
        </w:numPr>
        <w:ind w:left="567"/>
        <w:rPr>
          <w:rFonts w:ascii="Calibri" w:hAnsi="Calibri" w:cs="Times New Roman"/>
          <w:sz w:val="24"/>
          <w:szCs w:val="24"/>
        </w:rPr>
      </w:pPr>
      <w:r w:rsidRPr="00CD23E2">
        <w:rPr>
          <w:rFonts w:ascii="Calibri" w:hAnsi="Calibri" w:cs="Times New Roman"/>
          <w:sz w:val="24"/>
          <w:szCs w:val="24"/>
        </w:rPr>
        <w:t>The Visual Cue Cards could be improved.  I feel the session, especially for people living with a Dementia needs to be more interactive, and possibly more engaging (pace of the session).</w:t>
      </w:r>
    </w:p>
    <w:p w14:paraId="0DE43E72" w14:textId="77777777" w:rsidR="00405168" w:rsidRPr="00900007" w:rsidRDefault="00405168" w:rsidP="00900007">
      <w:pPr>
        <w:pStyle w:val="ListParagraph"/>
        <w:numPr>
          <w:ilvl w:val="0"/>
          <w:numId w:val="29"/>
        </w:numPr>
        <w:ind w:left="567"/>
        <w:rPr>
          <w:rFonts w:ascii="Calibri" w:hAnsi="Calibri" w:cs="Times New Roman"/>
          <w:sz w:val="24"/>
          <w:szCs w:val="24"/>
        </w:rPr>
      </w:pPr>
      <w:r w:rsidRPr="00CD23E2">
        <w:rPr>
          <w:rFonts w:ascii="Calibri" w:hAnsi="Calibri" w:cs="Times New Roman"/>
          <w:sz w:val="24"/>
          <w:szCs w:val="24"/>
        </w:rPr>
        <w:t>The holiday box could be improved as it is not my favourite as it is more to look, but with the o</w:t>
      </w:r>
      <w:r w:rsidR="007B7B2D">
        <w:rPr>
          <w:rFonts w:ascii="Calibri" w:hAnsi="Calibri" w:cs="Times New Roman"/>
          <w:sz w:val="24"/>
          <w:szCs w:val="24"/>
        </w:rPr>
        <w:t>ther boxes they have more things</w:t>
      </w:r>
      <w:r w:rsidRPr="00CD23E2">
        <w:rPr>
          <w:rFonts w:ascii="Calibri" w:hAnsi="Calibri" w:cs="Times New Roman"/>
          <w:sz w:val="24"/>
          <w:szCs w:val="24"/>
        </w:rPr>
        <w:t xml:space="preserve"> to play and interact and I feel this is better</w:t>
      </w:r>
      <w:r w:rsidR="00DA204C">
        <w:rPr>
          <w:rFonts w:ascii="Calibri" w:hAnsi="Calibri" w:cs="Times New Roman"/>
          <w:sz w:val="24"/>
          <w:szCs w:val="24"/>
        </w:rPr>
        <w:t>,</w:t>
      </w:r>
      <w:r w:rsidRPr="00CD23E2">
        <w:rPr>
          <w:rFonts w:ascii="Calibri" w:hAnsi="Calibri" w:cs="Times New Roman"/>
          <w:sz w:val="24"/>
          <w:szCs w:val="24"/>
        </w:rPr>
        <w:t xml:space="preserve"> but it is only my personal opinion</w:t>
      </w:r>
    </w:p>
    <w:p w14:paraId="083C582F" w14:textId="77777777" w:rsidR="00405168" w:rsidRDefault="00405168" w:rsidP="00405168">
      <w:pPr>
        <w:rPr>
          <w:bCs/>
          <w:sz w:val="24"/>
          <w:szCs w:val="24"/>
        </w:rPr>
      </w:pPr>
      <w:r w:rsidRPr="00830D5D">
        <w:rPr>
          <w:b/>
          <w:bCs/>
          <w:sz w:val="24"/>
          <w:szCs w:val="24"/>
        </w:rPr>
        <w:t xml:space="preserve">Q10 Please add any </w:t>
      </w:r>
      <w:r>
        <w:rPr>
          <w:b/>
          <w:bCs/>
          <w:sz w:val="24"/>
          <w:szCs w:val="24"/>
        </w:rPr>
        <w:t xml:space="preserve">additional comments </w:t>
      </w:r>
      <w:r w:rsidR="007E40E0">
        <w:rPr>
          <w:bCs/>
          <w:sz w:val="24"/>
          <w:szCs w:val="24"/>
        </w:rPr>
        <w:t>(n=13</w:t>
      </w:r>
      <w:r w:rsidRPr="00405168">
        <w:rPr>
          <w:bCs/>
          <w:sz w:val="24"/>
          <w:szCs w:val="24"/>
        </w:rPr>
        <w:t>)</w:t>
      </w:r>
    </w:p>
    <w:p w14:paraId="0E0FC278" w14:textId="77777777" w:rsidR="00DA204C" w:rsidRPr="005D1BC6" w:rsidRDefault="007E40E0" w:rsidP="00405168">
      <w:pPr>
        <w:rPr>
          <w:b/>
          <w:bCs/>
          <w:sz w:val="24"/>
          <w:szCs w:val="24"/>
        </w:rPr>
      </w:pPr>
      <w:r>
        <w:rPr>
          <w:bCs/>
          <w:sz w:val="24"/>
          <w:szCs w:val="24"/>
        </w:rPr>
        <w:t>A total of 9 comments (69</w:t>
      </w:r>
      <w:r w:rsidR="00DA204C">
        <w:rPr>
          <w:bCs/>
          <w:sz w:val="24"/>
          <w:szCs w:val="24"/>
        </w:rPr>
        <w:t>%) were positive comments about MB:</w:t>
      </w:r>
    </w:p>
    <w:p w14:paraId="0DA41C56" w14:textId="77777777" w:rsidR="00405168" w:rsidRPr="00CD23E2" w:rsidRDefault="00405168" w:rsidP="00900007">
      <w:pPr>
        <w:pStyle w:val="ListParagraph"/>
        <w:numPr>
          <w:ilvl w:val="0"/>
          <w:numId w:val="30"/>
        </w:numPr>
        <w:ind w:left="567"/>
        <w:rPr>
          <w:rFonts w:ascii="Calibri" w:hAnsi="Calibri" w:cs="Times New Roman"/>
          <w:sz w:val="24"/>
          <w:szCs w:val="24"/>
        </w:rPr>
      </w:pPr>
      <w:r w:rsidRPr="00CD23E2">
        <w:rPr>
          <w:rFonts w:ascii="Calibri" w:hAnsi="Calibri" w:cs="Times New Roman"/>
          <w:sz w:val="24"/>
          <w:szCs w:val="24"/>
        </w:rPr>
        <w:t>Love having memory box come in x4</w:t>
      </w:r>
    </w:p>
    <w:p w14:paraId="6BDFBF32" w14:textId="77777777" w:rsidR="00DA204C" w:rsidRPr="00CD23E2" w:rsidRDefault="00DA204C" w:rsidP="00900007">
      <w:pPr>
        <w:pStyle w:val="ListParagraph"/>
        <w:numPr>
          <w:ilvl w:val="0"/>
          <w:numId w:val="30"/>
        </w:numPr>
        <w:ind w:left="567"/>
        <w:rPr>
          <w:rFonts w:ascii="Calibri" w:hAnsi="Calibri" w:cs="Times New Roman"/>
          <w:sz w:val="24"/>
          <w:szCs w:val="24"/>
        </w:rPr>
      </w:pPr>
      <w:r w:rsidRPr="00CD23E2">
        <w:rPr>
          <w:rFonts w:ascii="Calibri" w:hAnsi="Calibri" w:cs="Times New Roman"/>
          <w:sz w:val="24"/>
          <w:szCs w:val="24"/>
        </w:rPr>
        <w:t xml:space="preserve">We can use the Memory Box Project Loans Service too.  </w:t>
      </w:r>
    </w:p>
    <w:p w14:paraId="01B6C499" w14:textId="77777777" w:rsidR="00DA204C" w:rsidRPr="00CD23E2" w:rsidRDefault="00DA204C" w:rsidP="00900007">
      <w:pPr>
        <w:pStyle w:val="ListParagraph"/>
        <w:numPr>
          <w:ilvl w:val="0"/>
          <w:numId w:val="30"/>
        </w:numPr>
        <w:ind w:left="567"/>
        <w:rPr>
          <w:rFonts w:ascii="Calibri" w:hAnsi="Calibri" w:cs="Times New Roman"/>
          <w:sz w:val="24"/>
          <w:szCs w:val="24"/>
        </w:rPr>
      </w:pPr>
      <w:r w:rsidRPr="00CD23E2">
        <w:rPr>
          <w:rFonts w:ascii="Calibri" w:hAnsi="Calibri" w:cs="Times New Roman"/>
          <w:sz w:val="24"/>
          <w:szCs w:val="24"/>
        </w:rPr>
        <w:t xml:space="preserve">The use of prompt cards with photos was beneficial </w:t>
      </w:r>
    </w:p>
    <w:p w14:paraId="5BA0D68E" w14:textId="77777777" w:rsidR="00DA204C" w:rsidRPr="00CD23E2" w:rsidRDefault="00DA204C" w:rsidP="00900007">
      <w:pPr>
        <w:pStyle w:val="ListParagraph"/>
        <w:numPr>
          <w:ilvl w:val="0"/>
          <w:numId w:val="30"/>
        </w:numPr>
        <w:ind w:left="567"/>
        <w:rPr>
          <w:rFonts w:ascii="Calibri" w:hAnsi="Calibri" w:cs="Times New Roman"/>
          <w:sz w:val="24"/>
          <w:szCs w:val="24"/>
        </w:rPr>
      </w:pPr>
      <w:r w:rsidRPr="00CD23E2">
        <w:rPr>
          <w:rFonts w:ascii="Calibri" w:hAnsi="Calibri" w:cs="Times New Roman"/>
          <w:sz w:val="24"/>
          <w:szCs w:val="24"/>
        </w:rPr>
        <w:t>I feel that the memory box concept is a really good one and can really help people interact, but is only as good as the person delivering the session.  The record player with the old nursery rhymes was particularly good in the MBP session.</w:t>
      </w:r>
    </w:p>
    <w:p w14:paraId="4453EF89" w14:textId="77777777" w:rsidR="00DA204C" w:rsidRDefault="00DA204C" w:rsidP="00900007">
      <w:pPr>
        <w:pStyle w:val="ListParagraph"/>
        <w:numPr>
          <w:ilvl w:val="0"/>
          <w:numId w:val="30"/>
        </w:numPr>
        <w:ind w:left="567"/>
        <w:rPr>
          <w:rFonts w:ascii="Calibri" w:hAnsi="Calibri" w:cs="Times New Roman"/>
          <w:sz w:val="24"/>
          <w:szCs w:val="24"/>
        </w:rPr>
      </w:pPr>
      <w:r w:rsidRPr="00CD23E2">
        <w:rPr>
          <w:rFonts w:ascii="Calibri" w:hAnsi="Calibri" w:cs="Times New Roman"/>
          <w:sz w:val="24"/>
          <w:szCs w:val="24"/>
        </w:rPr>
        <w:t xml:space="preserve">One of the best activities is Reminiscence Work.  Please continue this great service I'm more confident about volunteering and my role. Patients are very interesting. </w:t>
      </w:r>
    </w:p>
    <w:p w14:paraId="63194577" w14:textId="77777777" w:rsidR="00DA204C" w:rsidRPr="00DA204C" w:rsidRDefault="00DA204C" w:rsidP="00900007">
      <w:pPr>
        <w:pStyle w:val="ListParagraph"/>
        <w:numPr>
          <w:ilvl w:val="0"/>
          <w:numId w:val="30"/>
        </w:numPr>
        <w:ind w:left="567"/>
        <w:rPr>
          <w:rFonts w:cs="Times New Roman"/>
          <w:sz w:val="24"/>
          <w:szCs w:val="24"/>
        </w:rPr>
      </w:pPr>
      <w:r w:rsidRPr="00CD23E2">
        <w:rPr>
          <w:rFonts w:ascii="Calibri" w:hAnsi="Calibri" w:cs="Times New Roman"/>
          <w:sz w:val="24"/>
          <w:szCs w:val="24"/>
        </w:rPr>
        <w:t>Vicky (Research &amp; Development Officer) explained WESSEX TRUST are piloting a Service 'Memories Brought Home' to offer people a 1:1 Reminiscence Service to people in their own homes/place of residence.  We have a</w:t>
      </w:r>
      <w:r>
        <w:rPr>
          <w:rFonts w:ascii="Calibri" w:hAnsi="Calibri" w:cs="Times New Roman"/>
          <w:sz w:val="24"/>
          <w:szCs w:val="24"/>
        </w:rPr>
        <w:t xml:space="preserve"> </w:t>
      </w:r>
      <w:r w:rsidRPr="00CD23E2">
        <w:rPr>
          <w:rFonts w:ascii="Calibri" w:hAnsi="Calibri" w:cs="Times New Roman"/>
          <w:sz w:val="24"/>
          <w:szCs w:val="24"/>
        </w:rPr>
        <w:t>lot of residents who would use this service.</w:t>
      </w:r>
    </w:p>
    <w:p w14:paraId="5B8AD93E" w14:textId="77777777" w:rsidR="00DA204C" w:rsidRPr="00DA204C" w:rsidRDefault="007E40E0" w:rsidP="00900007">
      <w:pPr>
        <w:rPr>
          <w:rFonts w:cs="Times New Roman"/>
          <w:sz w:val="24"/>
          <w:szCs w:val="24"/>
        </w:rPr>
      </w:pPr>
      <w:r>
        <w:rPr>
          <w:rFonts w:cs="Times New Roman"/>
          <w:sz w:val="24"/>
          <w:szCs w:val="24"/>
        </w:rPr>
        <w:t>There were 4 suggestions for improvement (30.7%):</w:t>
      </w:r>
    </w:p>
    <w:p w14:paraId="78BD18C1" w14:textId="77777777" w:rsidR="00405168" w:rsidRPr="00CD23E2" w:rsidRDefault="00405168" w:rsidP="00900007">
      <w:pPr>
        <w:pStyle w:val="ListParagraph"/>
        <w:numPr>
          <w:ilvl w:val="0"/>
          <w:numId w:val="30"/>
        </w:numPr>
        <w:ind w:left="567"/>
        <w:rPr>
          <w:rFonts w:cs="Times New Roman"/>
          <w:sz w:val="24"/>
          <w:szCs w:val="24"/>
        </w:rPr>
      </w:pPr>
      <w:r w:rsidRPr="00CD23E2">
        <w:rPr>
          <w:rFonts w:cs="Times New Roman"/>
          <w:sz w:val="24"/>
          <w:szCs w:val="24"/>
        </w:rPr>
        <w:t xml:space="preserve">More 1 to 1 activities to maximise engagement </w:t>
      </w:r>
    </w:p>
    <w:p w14:paraId="096BA046" w14:textId="77777777" w:rsidR="00DA204C" w:rsidRPr="00CD23E2" w:rsidRDefault="00DA204C" w:rsidP="00900007">
      <w:pPr>
        <w:pStyle w:val="ListParagraph"/>
        <w:numPr>
          <w:ilvl w:val="0"/>
          <w:numId w:val="30"/>
        </w:numPr>
        <w:ind w:left="567"/>
        <w:rPr>
          <w:rFonts w:ascii="Calibri" w:hAnsi="Calibri" w:cs="Times New Roman"/>
          <w:sz w:val="24"/>
          <w:szCs w:val="24"/>
        </w:rPr>
      </w:pPr>
      <w:r w:rsidRPr="00CD23E2">
        <w:rPr>
          <w:rFonts w:ascii="Calibri" w:hAnsi="Calibri" w:cs="Times New Roman"/>
          <w:sz w:val="24"/>
          <w:szCs w:val="24"/>
        </w:rPr>
        <w:t>Improvements - keeping noise levels down, staff not patients, some hard of hearing patients and when too many people talking can cause conf</w:t>
      </w:r>
      <w:r w:rsidR="00900007">
        <w:rPr>
          <w:rFonts w:ascii="Calibri" w:hAnsi="Calibri" w:cs="Times New Roman"/>
          <w:sz w:val="24"/>
          <w:szCs w:val="24"/>
        </w:rPr>
        <w:t xml:space="preserve">usion. Very good :) </w:t>
      </w:r>
    </w:p>
    <w:p w14:paraId="00F05029" w14:textId="77777777" w:rsidR="00405168" w:rsidRPr="00CD23E2" w:rsidRDefault="00405168" w:rsidP="00900007">
      <w:pPr>
        <w:pStyle w:val="ListParagraph"/>
        <w:numPr>
          <w:ilvl w:val="0"/>
          <w:numId w:val="30"/>
        </w:numPr>
        <w:ind w:left="567"/>
        <w:rPr>
          <w:rFonts w:ascii="Calibri" w:hAnsi="Calibri" w:cs="Times New Roman"/>
          <w:sz w:val="24"/>
          <w:szCs w:val="24"/>
        </w:rPr>
      </w:pPr>
      <w:r w:rsidRPr="00CD23E2">
        <w:rPr>
          <w:rFonts w:ascii="Calibri" w:hAnsi="Calibri" w:cs="Times New Roman"/>
          <w:sz w:val="24"/>
          <w:szCs w:val="24"/>
        </w:rPr>
        <w:t xml:space="preserve">More volunteers needed, MBP also based on wards every day </w:t>
      </w:r>
    </w:p>
    <w:p w14:paraId="1E3FE740" w14:textId="77777777" w:rsidR="00405168" w:rsidRDefault="00405168" w:rsidP="00900007">
      <w:pPr>
        <w:pStyle w:val="ListParagraph"/>
        <w:numPr>
          <w:ilvl w:val="0"/>
          <w:numId w:val="30"/>
        </w:numPr>
        <w:ind w:left="567"/>
        <w:rPr>
          <w:rFonts w:ascii="Calibri" w:hAnsi="Calibri" w:cs="Times New Roman"/>
          <w:sz w:val="24"/>
          <w:szCs w:val="24"/>
        </w:rPr>
      </w:pPr>
      <w:r w:rsidRPr="00CD23E2">
        <w:rPr>
          <w:rFonts w:ascii="Calibri" w:hAnsi="Calibri" w:cs="Times New Roman"/>
          <w:sz w:val="24"/>
          <w:szCs w:val="24"/>
        </w:rPr>
        <w:t xml:space="preserve">Finding time on a structured session is a challenge. </w:t>
      </w:r>
    </w:p>
    <w:p w14:paraId="14973821" w14:textId="77777777" w:rsidR="0027021B" w:rsidRDefault="0027021B" w:rsidP="0027021B">
      <w:pPr>
        <w:rPr>
          <w:rFonts w:ascii="Calibri" w:hAnsi="Calibri" w:cs="Times New Roman"/>
          <w:sz w:val="24"/>
          <w:szCs w:val="24"/>
        </w:rPr>
      </w:pPr>
    </w:p>
    <w:p w14:paraId="0850F99C" w14:textId="77777777" w:rsidR="0027021B" w:rsidRDefault="0027021B" w:rsidP="0027021B">
      <w:pPr>
        <w:rPr>
          <w:rFonts w:ascii="Calibri" w:hAnsi="Calibri" w:cs="Times New Roman"/>
          <w:sz w:val="24"/>
          <w:szCs w:val="24"/>
        </w:rPr>
      </w:pPr>
    </w:p>
    <w:p w14:paraId="25848691" w14:textId="77777777" w:rsidR="0027021B" w:rsidRDefault="0027021B" w:rsidP="0027021B">
      <w:pPr>
        <w:rPr>
          <w:rFonts w:ascii="Calibri" w:hAnsi="Calibri" w:cs="Times New Roman"/>
          <w:sz w:val="24"/>
          <w:szCs w:val="24"/>
        </w:rPr>
      </w:pPr>
    </w:p>
    <w:p w14:paraId="682B1CF0" w14:textId="77777777" w:rsidR="0027021B" w:rsidRPr="0027021B" w:rsidRDefault="0027021B" w:rsidP="0027021B">
      <w:pPr>
        <w:rPr>
          <w:rFonts w:ascii="Calibri" w:hAnsi="Calibri" w:cs="Times New Roman"/>
          <w:sz w:val="24"/>
          <w:szCs w:val="24"/>
        </w:rPr>
      </w:pPr>
    </w:p>
    <w:p w14:paraId="5902047B" w14:textId="77777777" w:rsidR="00405168" w:rsidRPr="00405168" w:rsidRDefault="00405168" w:rsidP="00733EB2">
      <w:pPr>
        <w:spacing w:after="0" w:line="240" w:lineRule="auto"/>
        <w:rPr>
          <w:b/>
          <w:color w:val="0070C0"/>
          <w:sz w:val="24"/>
          <w:szCs w:val="24"/>
        </w:rPr>
      </w:pPr>
      <w:r w:rsidRPr="00405168">
        <w:rPr>
          <w:b/>
          <w:color w:val="0070C0"/>
          <w:sz w:val="24"/>
          <w:szCs w:val="24"/>
        </w:rPr>
        <w:t xml:space="preserve">4.4. Survey </w:t>
      </w:r>
      <w:r w:rsidR="00782DD0">
        <w:rPr>
          <w:b/>
          <w:color w:val="0070C0"/>
          <w:sz w:val="24"/>
          <w:szCs w:val="24"/>
        </w:rPr>
        <w:t>4: V</w:t>
      </w:r>
      <w:r w:rsidRPr="00405168">
        <w:rPr>
          <w:b/>
          <w:color w:val="0070C0"/>
          <w:sz w:val="24"/>
          <w:szCs w:val="24"/>
        </w:rPr>
        <w:t>ol</w:t>
      </w:r>
      <w:r w:rsidR="00782DD0">
        <w:rPr>
          <w:b/>
          <w:color w:val="0070C0"/>
          <w:sz w:val="24"/>
          <w:szCs w:val="24"/>
        </w:rPr>
        <w:t>unteers and healthcare staff PRE</w:t>
      </w:r>
      <w:r w:rsidRPr="00405168">
        <w:rPr>
          <w:b/>
          <w:color w:val="0070C0"/>
          <w:sz w:val="24"/>
          <w:szCs w:val="24"/>
        </w:rPr>
        <w:t xml:space="preserve"> </w:t>
      </w:r>
      <w:r w:rsidR="00782DD0">
        <w:rPr>
          <w:b/>
          <w:color w:val="0070C0"/>
          <w:sz w:val="24"/>
          <w:szCs w:val="24"/>
        </w:rPr>
        <w:t>and POST competencies</w:t>
      </w:r>
    </w:p>
    <w:p w14:paraId="3D72CA63" w14:textId="77777777" w:rsidR="00104517" w:rsidRDefault="00104517" w:rsidP="00733EB2">
      <w:pPr>
        <w:spacing w:after="0" w:line="240" w:lineRule="auto"/>
        <w:rPr>
          <w:sz w:val="24"/>
          <w:szCs w:val="24"/>
        </w:rPr>
      </w:pPr>
    </w:p>
    <w:p w14:paraId="77CAFA6C" w14:textId="77777777" w:rsidR="00D8714C" w:rsidRPr="00BD0490" w:rsidRDefault="003B3120" w:rsidP="003B3120">
      <w:pPr>
        <w:rPr>
          <w:bCs/>
          <w:sz w:val="24"/>
          <w:szCs w:val="24"/>
        </w:rPr>
      </w:pPr>
      <w:r>
        <w:rPr>
          <w:bCs/>
          <w:sz w:val="24"/>
          <w:szCs w:val="24"/>
        </w:rPr>
        <w:t xml:space="preserve">The profile of the samples for the pre </w:t>
      </w:r>
      <w:r w:rsidRPr="003B3120">
        <w:rPr>
          <w:bCs/>
          <w:sz w:val="24"/>
          <w:szCs w:val="24"/>
        </w:rPr>
        <w:t>and post</w:t>
      </w:r>
      <w:r w:rsidRPr="003B3120">
        <w:rPr>
          <w:rStyle w:val="FootnoteReference"/>
          <w:sz w:val="24"/>
          <w:szCs w:val="24"/>
        </w:rPr>
        <w:footnoteReference w:id="1"/>
      </w:r>
      <w:r w:rsidRPr="003B3120">
        <w:rPr>
          <w:sz w:val="24"/>
          <w:szCs w:val="24"/>
        </w:rPr>
        <w:t xml:space="preserve"> </w:t>
      </w:r>
      <w:r w:rsidRPr="003B3120">
        <w:rPr>
          <w:bCs/>
          <w:sz w:val="24"/>
          <w:szCs w:val="24"/>
        </w:rPr>
        <w:t xml:space="preserve">survey </w:t>
      </w:r>
      <w:r>
        <w:rPr>
          <w:bCs/>
          <w:sz w:val="24"/>
          <w:szCs w:val="24"/>
        </w:rPr>
        <w:t>of volunteers and healthcare staff is outlined in table 22.</w:t>
      </w:r>
    </w:p>
    <w:p w14:paraId="40F605DC" w14:textId="77777777" w:rsidR="003B3120" w:rsidRPr="00C43D4A" w:rsidRDefault="00D8714C" w:rsidP="00D8714C">
      <w:pPr>
        <w:rPr>
          <w:bCs/>
          <w:i/>
          <w:color w:val="0070C0"/>
          <w:sz w:val="24"/>
          <w:szCs w:val="24"/>
        </w:rPr>
      </w:pPr>
      <w:r>
        <w:rPr>
          <w:bCs/>
          <w:i/>
          <w:color w:val="0070C0"/>
          <w:sz w:val="24"/>
          <w:szCs w:val="24"/>
        </w:rPr>
        <w:t>Table 22</w:t>
      </w:r>
      <w:r w:rsidRPr="00C43D4A">
        <w:rPr>
          <w:bCs/>
          <w:i/>
          <w:color w:val="0070C0"/>
          <w:sz w:val="24"/>
          <w:szCs w:val="24"/>
        </w:rPr>
        <w:t>: Profile of volunteers and healthcare staff</w:t>
      </w:r>
    </w:p>
    <w:tbl>
      <w:tblPr>
        <w:tblStyle w:val="TableGrid"/>
        <w:tblW w:w="9199"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104"/>
        <w:gridCol w:w="1276"/>
        <w:gridCol w:w="3582"/>
        <w:gridCol w:w="1237"/>
      </w:tblGrid>
      <w:tr w:rsidR="00D8714C" w14:paraId="511CA3E9" w14:textId="77777777" w:rsidTr="003B3120">
        <w:trPr>
          <w:jc w:val="center"/>
        </w:trPr>
        <w:tc>
          <w:tcPr>
            <w:tcW w:w="3104" w:type="dxa"/>
            <w:shd w:val="clear" w:color="auto" w:fill="F2F2F2" w:themeFill="background1" w:themeFillShade="F2"/>
          </w:tcPr>
          <w:p w14:paraId="394B8FE1" w14:textId="77777777" w:rsidR="00D8714C" w:rsidRPr="00385204" w:rsidRDefault="00D8714C" w:rsidP="00D824A3">
            <w:pPr>
              <w:jc w:val="center"/>
              <w:rPr>
                <w:b/>
                <w:sz w:val="24"/>
              </w:rPr>
            </w:pPr>
            <w:r w:rsidRPr="00385204">
              <w:rPr>
                <w:b/>
                <w:sz w:val="24"/>
              </w:rPr>
              <w:t>Role</w:t>
            </w:r>
            <w:r>
              <w:rPr>
                <w:b/>
                <w:sz w:val="24"/>
              </w:rPr>
              <w:t xml:space="preserve"> PRE</w:t>
            </w:r>
          </w:p>
        </w:tc>
        <w:tc>
          <w:tcPr>
            <w:tcW w:w="1276" w:type="dxa"/>
            <w:shd w:val="clear" w:color="auto" w:fill="F2F2F2" w:themeFill="background1" w:themeFillShade="F2"/>
          </w:tcPr>
          <w:p w14:paraId="22DB851B" w14:textId="77777777" w:rsidR="00D8714C" w:rsidRPr="00385204" w:rsidRDefault="00D8714C" w:rsidP="00D824A3">
            <w:pPr>
              <w:rPr>
                <w:b/>
                <w:sz w:val="24"/>
              </w:rPr>
            </w:pPr>
            <w:r w:rsidRPr="00385204">
              <w:rPr>
                <w:b/>
                <w:sz w:val="24"/>
              </w:rPr>
              <w:t>Number</w:t>
            </w:r>
          </w:p>
        </w:tc>
        <w:tc>
          <w:tcPr>
            <w:tcW w:w="3582" w:type="dxa"/>
            <w:shd w:val="clear" w:color="auto" w:fill="F2F2F2" w:themeFill="background1" w:themeFillShade="F2"/>
          </w:tcPr>
          <w:p w14:paraId="5A8E1288" w14:textId="77777777" w:rsidR="00D8714C" w:rsidRPr="00385204" w:rsidRDefault="00D8714C" w:rsidP="00D824A3">
            <w:pPr>
              <w:jc w:val="center"/>
              <w:rPr>
                <w:b/>
                <w:sz w:val="24"/>
              </w:rPr>
            </w:pPr>
            <w:r w:rsidRPr="00385204">
              <w:rPr>
                <w:b/>
                <w:sz w:val="24"/>
              </w:rPr>
              <w:t>Role</w:t>
            </w:r>
            <w:r>
              <w:rPr>
                <w:b/>
                <w:sz w:val="24"/>
              </w:rPr>
              <w:t xml:space="preserve"> POST</w:t>
            </w:r>
          </w:p>
        </w:tc>
        <w:tc>
          <w:tcPr>
            <w:tcW w:w="1237" w:type="dxa"/>
            <w:shd w:val="clear" w:color="auto" w:fill="F2F2F2" w:themeFill="background1" w:themeFillShade="F2"/>
          </w:tcPr>
          <w:p w14:paraId="1769CE50" w14:textId="77777777" w:rsidR="00D8714C" w:rsidRPr="00385204" w:rsidRDefault="00D8714C" w:rsidP="00D824A3">
            <w:pPr>
              <w:rPr>
                <w:b/>
                <w:sz w:val="24"/>
              </w:rPr>
            </w:pPr>
            <w:r w:rsidRPr="00385204">
              <w:rPr>
                <w:b/>
                <w:sz w:val="24"/>
              </w:rPr>
              <w:t>Number</w:t>
            </w:r>
          </w:p>
        </w:tc>
      </w:tr>
      <w:tr w:rsidR="00D8714C" w14:paraId="3FF44E16" w14:textId="77777777" w:rsidTr="003B3120">
        <w:trPr>
          <w:jc w:val="center"/>
        </w:trPr>
        <w:tc>
          <w:tcPr>
            <w:tcW w:w="3104" w:type="dxa"/>
            <w:shd w:val="clear" w:color="auto" w:fill="DEEAF6" w:themeFill="accent1" w:themeFillTint="33"/>
          </w:tcPr>
          <w:p w14:paraId="52C8FB1C" w14:textId="77777777" w:rsidR="00D8714C" w:rsidRDefault="00D8714C" w:rsidP="00D824A3">
            <w:r>
              <w:t>Volunteer</w:t>
            </w:r>
          </w:p>
        </w:tc>
        <w:tc>
          <w:tcPr>
            <w:tcW w:w="1276" w:type="dxa"/>
            <w:shd w:val="clear" w:color="auto" w:fill="DEEAF6" w:themeFill="accent1" w:themeFillTint="33"/>
          </w:tcPr>
          <w:p w14:paraId="0356365F" w14:textId="77777777" w:rsidR="00D8714C" w:rsidRDefault="003B3120" w:rsidP="00D824A3">
            <w:pPr>
              <w:jc w:val="center"/>
            </w:pPr>
            <w:r>
              <w:t>10</w:t>
            </w:r>
          </w:p>
        </w:tc>
        <w:tc>
          <w:tcPr>
            <w:tcW w:w="3582" w:type="dxa"/>
            <w:shd w:val="clear" w:color="auto" w:fill="DEEAF6" w:themeFill="accent1" w:themeFillTint="33"/>
          </w:tcPr>
          <w:p w14:paraId="1D707BC8" w14:textId="77777777" w:rsidR="00D8714C" w:rsidRDefault="003B3120" w:rsidP="00D824A3">
            <w:r>
              <w:t>Volunteer</w:t>
            </w:r>
          </w:p>
        </w:tc>
        <w:tc>
          <w:tcPr>
            <w:tcW w:w="1237" w:type="dxa"/>
            <w:shd w:val="clear" w:color="auto" w:fill="DEEAF6" w:themeFill="accent1" w:themeFillTint="33"/>
          </w:tcPr>
          <w:p w14:paraId="7F497401" w14:textId="77777777" w:rsidR="00D8714C" w:rsidRDefault="003B3120" w:rsidP="00D824A3">
            <w:pPr>
              <w:jc w:val="center"/>
            </w:pPr>
            <w:r>
              <w:t>8</w:t>
            </w:r>
          </w:p>
        </w:tc>
      </w:tr>
      <w:tr w:rsidR="00D8714C" w14:paraId="50DD7095" w14:textId="77777777" w:rsidTr="003B3120">
        <w:trPr>
          <w:jc w:val="center"/>
        </w:trPr>
        <w:tc>
          <w:tcPr>
            <w:tcW w:w="3104" w:type="dxa"/>
            <w:shd w:val="clear" w:color="auto" w:fill="DEEAF6" w:themeFill="accent1" w:themeFillTint="33"/>
          </w:tcPr>
          <w:p w14:paraId="1A64886C" w14:textId="77777777" w:rsidR="00D8714C" w:rsidRDefault="003B3120" w:rsidP="00D824A3">
            <w:r>
              <w:t xml:space="preserve">Activity co-ordinator </w:t>
            </w:r>
          </w:p>
        </w:tc>
        <w:tc>
          <w:tcPr>
            <w:tcW w:w="1276" w:type="dxa"/>
            <w:shd w:val="clear" w:color="auto" w:fill="DEEAF6" w:themeFill="accent1" w:themeFillTint="33"/>
          </w:tcPr>
          <w:p w14:paraId="1DD25654" w14:textId="77777777" w:rsidR="00D8714C" w:rsidRDefault="003B3120" w:rsidP="00D824A3">
            <w:pPr>
              <w:jc w:val="center"/>
            </w:pPr>
            <w:r>
              <w:t>5</w:t>
            </w:r>
          </w:p>
        </w:tc>
        <w:tc>
          <w:tcPr>
            <w:tcW w:w="3582" w:type="dxa"/>
            <w:shd w:val="clear" w:color="auto" w:fill="DEEAF6" w:themeFill="accent1" w:themeFillTint="33"/>
          </w:tcPr>
          <w:p w14:paraId="294685BF" w14:textId="77777777" w:rsidR="00D8714C" w:rsidRDefault="003B3120" w:rsidP="00D824A3">
            <w:r>
              <w:t>Activity co-ordinator</w:t>
            </w:r>
          </w:p>
        </w:tc>
        <w:tc>
          <w:tcPr>
            <w:tcW w:w="1237" w:type="dxa"/>
            <w:shd w:val="clear" w:color="auto" w:fill="DEEAF6" w:themeFill="accent1" w:themeFillTint="33"/>
          </w:tcPr>
          <w:p w14:paraId="1185B0D4" w14:textId="77777777" w:rsidR="00D8714C" w:rsidRDefault="00D8714C" w:rsidP="00D824A3">
            <w:pPr>
              <w:jc w:val="center"/>
            </w:pPr>
            <w:r>
              <w:t>3</w:t>
            </w:r>
          </w:p>
        </w:tc>
      </w:tr>
      <w:tr w:rsidR="00D8714C" w14:paraId="61DA738C" w14:textId="77777777" w:rsidTr="003B3120">
        <w:trPr>
          <w:jc w:val="center"/>
        </w:trPr>
        <w:tc>
          <w:tcPr>
            <w:tcW w:w="3104" w:type="dxa"/>
            <w:shd w:val="clear" w:color="auto" w:fill="BDD6EE" w:themeFill="accent1" w:themeFillTint="66"/>
          </w:tcPr>
          <w:p w14:paraId="5A34ED7A" w14:textId="77777777" w:rsidR="00D8714C" w:rsidRDefault="003B3120" w:rsidP="00D824A3">
            <w:r>
              <w:t xml:space="preserve">Nurse </w:t>
            </w:r>
          </w:p>
        </w:tc>
        <w:tc>
          <w:tcPr>
            <w:tcW w:w="1276" w:type="dxa"/>
            <w:shd w:val="clear" w:color="auto" w:fill="BDD6EE" w:themeFill="accent1" w:themeFillTint="66"/>
          </w:tcPr>
          <w:p w14:paraId="3B8749FF" w14:textId="77777777" w:rsidR="00D8714C" w:rsidRDefault="003B3120" w:rsidP="00D824A3">
            <w:pPr>
              <w:jc w:val="center"/>
            </w:pPr>
            <w:r>
              <w:t>1</w:t>
            </w:r>
          </w:p>
        </w:tc>
        <w:tc>
          <w:tcPr>
            <w:tcW w:w="3582" w:type="dxa"/>
            <w:shd w:val="clear" w:color="auto" w:fill="BDD6EE" w:themeFill="accent1" w:themeFillTint="66"/>
          </w:tcPr>
          <w:p w14:paraId="502E8BF6" w14:textId="77777777" w:rsidR="00D8714C" w:rsidRDefault="003B3120" w:rsidP="00D824A3">
            <w:r>
              <w:t>Nurse</w:t>
            </w:r>
          </w:p>
        </w:tc>
        <w:tc>
          <w:tcPr>
            <w:tcW w:w="1237" w:type="dxa"/>
            <w:shd w:val="clear" w:color="auto" w:fill="BDD6EE" w:themeFill="accent1" w:themeFillTint="66"/>
          </w:tcPr>
          <w:p w14:paraId="24BC2B6B" w14:textId="77777777" w:rsidR="00D8714C" w:rsidRDefault="00D8714C" w:rsidP="00D824A3">
            <w:pPr>
              <w:jc w:val="center"/>
            </w:pPr>
            <w:r>
              <w:t>1</w:t>
            </w:r>
          </w:p>
        </w:tc>
      </w:tr>
      <w:tr w:rsidR="00D8714C" w14:paraId="581C4D54" w14:textId="77777777" w:rsidTr="003B3120">
        <w:trPr>
          <w:jc w:val="center"/>
        </w:trPr>
        <w:tc>
          <w:tcPr>
            <w:tcW w:w="3104" w:type="dxa"/>
            <w:shd w:val="clear" w:color="auto" w:fill="BDD6EE" w:themeFill="accent1" w:themeFillTint="66"/>
          </w:tcPr>
          <w:p w14:paraId="148FAD3C" w14:textId="77777777" w:rsidR="00D8714C" w:rsidRDefault="003B3120" w:rsidP="00D824A3">
            <w:r>
              <w:t>Health support worker</w:t>
            </w:r>
          </w:p>
        </w:tc>
        <w:tc>
          <w:tcPr>
            <w:tcW w:w="1276" w:type="dxa"/>
            <w:shd w:val="clear" w:color="auto" w:fill="BDD6EE" w:themeFill="accent1" w:themeFillTint="66"/>
          </w:tcPr>
          <w:p w14:paraId="66F5956F" w14:textId="77777777" w:rsidR="00D8714C" w:rsidRDefault="003B3120" w:rsidP="00D824A3">
            <w:pPr>
              <w:jc w:val="center"/>
            </w:pPr>
            <w:r>
              <w:t>1</w:t>
            </w:r>
          </w:p>
        </w:tc>
        <w:tc>
          <w:tcPr>
            <w:tcW w:w="3582" w:type="dxa"/>
            <w:shd w:val="clear" w:color="auto" w:fill="BDD6EE" w:themeFill="accent1" w:themeFillTint="66"/>
          </w:tcPr>
          <w:p w14:paraId="7672BDD4" w14:textId="77777777" w:rsidR="00D8714C" w:rsidRDefault="003B3120" w:rsidP="00D824A3">
            <w:r>
              <w:t>Health support worker</w:t>
            </w:r>
          </w:p>
        </w:tc>
        <w:tc>
          <w:tcPr>
            <w:tcW w:w="1237" w:type="dxa"/>
            <w:shd w:val="clear" w:color="auto" w:fill="BDD6EE" w:themeFill="accent1" w:themeFillTint="66"/>
          </w:tcPr>
          <w:p w14:paraId="2AE96D8C" w14:textId="77777777" w:rsidR="00D8714C" w:rsidRDefault="00D8714C" w:rsidP="00D824A3">
            <w:pPr>
              <w:jc w:val="center"/>
            </w:pPr>
            <w:r>
              <w:t>1</w:t>
            </w:r>
          </w:p>
        </w:tc>
      </w:tr>
      <w:tr w:rsidR="00D8714C" w14:paraId="26561024" w14:textId="77777777" w:rsidTr="003B3120">
        <w:trPr>
          <w:trHeight w:val="47"/>
          <w:jc w:val="center"/>
        </w:trPr>
        <w:tc>
          <w:tcPr>
            <w:tcW w:w="3104" w:type="dxa"/>
            <w:shd w:val="clear" w:color="auto" w:fill="BDD6EE" w:themeFill="accent1" w:themeFillTint="66"/>
          </w:tcPr>
          <w:p w14:paraId="50CF7591" w14:textId="77777777" w:rsidR="00D8714C" w:rsidRDefault="003B3120" w:rsidP="00D824A3">
            <w:r>
              <w:t>Associate practitioner</w:t>
            </w:r>
          </w:p>
        </w:tc>
        <w:tc>
          <w:tcPr>
            <w:tcW w:w="1276" w:type="dxa"/>
            <w:shd w:val="clear" w:color="auto" w:fill="BDD6EE" w:themeFill="accent1" w:themeFillTint="66"/>
          </w:tcPr>
          <w:p w14:paraId="41DE24A7" w14:textId="77777777" w:rsidR="00D8714C" w:rsidRPr="003B3120" w:rsidRDefault="003B3120" w:rsidP="00D824A3">
            <w:pPr>
              <w:jc w:val="center"/>
            </w:pPr>
            <w:r>
              <w:t>1</w:t>
            </w:r>
          </w:p>
        </w:tc>
        <w:tc>
          <w:tcPr>
            <w:tcW w:w="3582" w:type="dxa"/>
            <w:shd w:val="clear" w:color="auto" w:fill="BDD6EE" w:themeFill="accent1" w:themeFillTint="66"/>
          </w:tcPr>
          <w:p w14:paraId="0230E081" w14:textId="77777777" w:rsidR="00D8714C" w:rsidRPr="003B3120" w:rsidRDefault="003B3120" w:rsidP="00D824A3">
            <w:r>
              <w:t>Associate practitioner</w:t>
            </w:r>
          </w:p>
        </w:tc>
        <w:tc>
          <w:tcPr>
            <w:tcW w:w="1237" w:type="dxa"/>
            <w:shd w:val="clear" w:color="auto" w:fill="BDD6EE" w:themeFill="accent1" w:themeFillTint="66"/>
          </w:tcPr>
          <w:p w14:paraId="2821736E" w14:textId="77777777" w:rsidR="00D8714C" w:rsidRPr="003B3120" w:rsidRDefault="003B3120" w:rsidP="00D824A3">
            <w:pPr>
              <w:jc w:val="center"/>
            </w:pPr>
            <w:r>
              <w:t>1</w:t>
            </w:r>
          </w:p>
        </w:tc>
      </w:tr>
      <w:tr w:rsidR="003B3120" w14:paraId="5FF145E2" w14:textId="77777777" w:rsidTr="003B3120">
        <w:trPr>
          <w:trHeight w:val="47"/>
          <w:jc w:val="center"/>
        </w:trPr>
        <w:tc>
          <w:tcPr>
            <w:tcW w:w="3104" w:type="dxa"/>
            <w:shd w:val="clear" w:color="auto" w:fill="BDD6EE" w:themeFill="accent1" w:themeFillTint="66"/>
          </w:tcPr>
          <w:p w14:paraId="4EB60301" w14:textId="77777777" w:rsidR="003B3120" w:rsidRDefault="003B3120" w:rsidP="00D824A3">
            <w:r>
              <w:t>Administrator</w:t>
            </w:r>
          </w:p>
        </w:tc>
        <w:tc>
          <w:tcPr>
            <w:tcW w:w="1276" w:type="dxa"/>
            <w:shd w:val="clear" w:color="auto" w:fill="BDD6EE" w:themeFill="accent1" w:themeFillTint="66"/>
          </w:tcPr>
          <w:p w14:paraId="379E139B" w14:textId="77777777" w:rsidR="003B3120" w:rsidRDefault="003B3120" w:rsidP="00D824A3">
            <w:pPr>
              <w:jc w:val="center"/>
            </w:pPr>
            <w:r>
              <w:t>1</w:t>
            </w:r>
          </w:p>
        </w:tc>
        <w:tc>
          <w:tcPr>
            <w:tcW w:w="3582" w:type="dxa"/>
            <w:shd w:val="clear" w:color="auto" w:fill="BDD6EE" w:themeFill="accent1" w:themeFillTint="66"/>
          </w:tcPr>
          <w:p w14:paraId="4662FDC5" w14:textId="77777777" w:rsidR="003B3120" w:rsidRDefault="003B3120" w:rsidP="00D824A3">
            <w:r>
              <w:t>Administrator</w:t>
            </w:r>
          </w:p>
        </w:tc>
        <w:tc>
          <w:tcPr>
            <w:tcW w:w="1237" w:type="dxa"/>
            <w:shd w:val="clear" w:color="auto" w:fill="BDD6EE" w:themeFill="accent1" w:themeFillTint="66"/>
          </w:tcPr>
          <w:p w14:paraId="5EAE4DF3" w14:textId="77777777" w:rsidR="003B3120" w:rsidRPr="003B3120" w:rsidRDefault="003B3120" w:rsidP="00D824A3">
            <w:pPr>
              <w:jc w:val="center"/>
            </w:pPr>
            <w:r>
              <w:t>1</w:t>
            </w:r>
          </w:p>
        </w:tc>
      </w:tr>
      <w:tr w:rsidR="003B3120" w14:paraId="17B425D6" w14:textId="77777777" w:rsidTr="00B11F9A">
        <w:trPr>
          <w:trHeight w:val="395"/>
          <w:jc w:val="center"/>
        </w:trPr>
        <w:tc>
          <w:tcPr>
            <w:tcW w:w="3104" w:type="dxa"/>
          </w:tcPr>
          <w:p w14:paraId="4612CA70" w14:textId="77777777" w:rsidR="003B3120" w:rsidRPr="003B3120" w:rsidRDefault="003B3120" w:rsidP="00D824A3">
            <w:pPr>
              <w:rPr>
                <w:b/>
              </w:rPr>
            </w:pPr>
            <w:r w:rsidRPr="003B3120">
              <w:rPr>
                <w:b/>
              </w:rPr>
              <w:t xml:space="preserve">Total </w:t>
            </w:r>
          </w:p>
        </w:tc>
        <w:tc>
          <w:tcPr>
            <w:tcW w:w="1276" w:type="dxa"/>
          </w:tcPr>
          <w:p w14:paraId="59ED14A3" w14:textId="77777777" w:rsidR="003B3120" w:rsidRPr="003B3120" w:rsidRDefault="003B3120" w:rsidP="00D824A3">
            <w:pPr>
              <w:jc w:val="center"/>
              <w:rPr>
                <w:b/>
              </w:rPr>
            </w:pPr>
            <w:r w:rsidRPr="003B3120">
              <w:rPr>
                <w:b/>
              </w:rPr>
              <w:t>19</w:t>
            </w:r>
          </w:p>
        </w:tc>
        <w:tc>
          <w:tcPr>
            <w:tcW w:w="3582" w:type="dxa"/>
          </w:tcPr>
          <w:p w14:paraId="773D84E8" w14:textId="77777777" w:rsidR="003B3120" w:rsidRPr="003B3120" w:rsidRDefault="003B3120" w:rsidP="00D824A3">
            <w:pPr>
              <w:rPr>
                <w:b/>
              </w:rPr>
            </w:pPr>
          </w:p>
        </w:tc>
        <w:tc>
          <w:tcPr>
            <w:tcW w:w="1237" w:type="dxa"/>
          </w:tcPr>
          <w:p w14:paraId="0E20B45E" w14:textId="77777777" w:rsidR="003B3120" w:rsidRPr="003B3120" w:rsidRDefault="003B3120" w:rsidP="00D824A3">
            <w:pPr>
              <w:jc w:val="center"/>
              <w:rPr>
                <w:b/>
              </w:rPr>
            </w:pPr>
            <w:r w:rsidRPr="003B3120">
              <w:rPr>
                <w:b/>
              </w:rPr>
              <w:t>15</w:t>
            </w:r>
          </w:p>
        </w:tc>
      </w:tr>
    </w:tbl>
    <w:p w14:paraId="751C323E" w14:textId="77777777" w:rsidR="00A73697" w:rsidRDefault="00A73697" w:rsidP="00F13D50">
      <w:pPr>
        <w:rPr>
          <w:sz w:val="24"/>
          <w:szCs w:val="24"/>
        </w:rPr>
      </w:pPr>
    </w:p>
    <w:p w14:paraId="55C07ADE" w14:textId="77777777" w:rsidR="00F13D50" w:rsidRPr="00F13D50" w:rsidRDefault="00F13D50" w:rsidP="00F13D50">
      <w:pPr>
        <w:rPr>
          <w:rFonts w:cs="Arial"/>
          <w:sz w:val="24"/>
        </w:rPr>
      </w:pPr>
      <w:r w:rsidRPr="00F91C1C">
        <w:rPr>
          <w:sz w:val="24"/>
          <w:szCs w:val="24"/>
        </w:rPr>
        <w:t>Statistical analysis</w:t>
      </w:r>
      <w:r>
        <w:rPr>
          <w:rStyle w:val="FootnoteReference"/>
          <w:sz w:val="24"/>
          <w:szCs w:val="24"/>
        </w:rPr>
        <w:footnoteReference w:id="2"/>
      </w:r>
      <w:r w:rsidRPr="00F91C1C">
        <w:rPr>
          <w:sz w:val="24"/>
          <w:szCs w:val="24"/>
        </w:rPr>
        <w:t xml:space="preserve"> reveals significant improvement in respect of the pre and post questions</w:t>
      </w:r>
      <w:r>
        <w:rPr>
          <w:sz w:val="24"/>
          <w:szCs w:val="24"/>
        </w:rPr>
        <w:t xml:space="preserve"> about knowledge and skills in respect of dementia, reminiscence and life history, understanding and empathy towards PLDs, </w:t>
      </w:r>
      <w:r>
        <w:rPr>
          <w:rFonts w:cs="Arial"/>
          <w:sz w:val="24"/>
        </w:rPr>
        <w:t>c</w:t>
      </w:r>
      <w:r w:rsidRPr="00191C2B">
        <w:rPr>
          <w:rFonts w:cs="Arial"/>
          <w:sz w:val="24"/>
        </w:rPr>
        <w:t>ompetency in using reminiscence, objects or other tools (including photographs) to supp</w:t>
      </w:r>
      <w:r>
        <w:rPr>
          <w:rFonts w:cs="Arial"/>
          <w:sz w:val="24"/>
        </w:rPr>
        <w:t xml:space="preserve">ort or engage with </w:t>
      </w:r>
      <w:r w:rsidRPr="00191C2B">
        <w:rPr>
          <w:rFonts w:cs="Arial"/>
          <w:sz w:val="24"/>
        </w:rPr>
        <w:t>PLD</w:t>
      </w:r>
      <w:r>
        <w:rPr>
          <w:rFonts w:cs="Arial"/>
          <w:sz w:val="24"/>
        </w:rPr>
        <w:t xml:space="preserve">s </w:t>
      </w:r>
      <w:r>
        <w:rPr>
          <w:sz w:val="24"/>
          <w:szCs w:val="24"/>
        </w:rPr>
        <w:t xml:space="preserve">and taking part and leading MB sessions. </w:t>
      </w:r>
      <w:r w:rsidRPr="00F91C1C">
        <w:rPr>
          <w:sz w:val="24"/>
          <w:szCs w:val="24"/>
        </w:rPr>
        <w:t xml:space="preserve">See table </w:t>
      </w:r>
      <w:r>
        <w:rPr>
          <w:sz w:val="24"/>
          <w:szCs w:val="24"/>
        </w:rPr>
        <w:t>23.</w:t>
      </w:r>
    </w:p>
    <w:p w14:paraId="54368AB6" w14:textId="77777777" w:rsidR="00CD23E2" w:rsidRDefault="00CD23E2" w:rsidP="00733EB2">
      <w:pPr>
        <w:spacing w:after="0" w:line="240" w:lineRule="auto"/>
        <w:rPr>
          <w:sz w:val="24"/>
          <w:szCs w:val="24"/>
        </w:rPr>
      </w:pPr>
    </w:p>
    <w:p w14:paraId="4B744FD1" w14:textId="77777777" w:rsidR="00276663" w:rsidRDefault="003B3120" w:rsidP="00733EB2">
      <w:pPr>
        <w:spacing w:after="0" w:line="240" w:lineRule="auto"/>
        <w:rPr>
          <w:i/>
          <w:color w:val="0070C0"/>
          <w:sz w:val="24"/>
          <w:szCs w:val="24"/>
        </w:rPr>
      </w:pPr>
      <w:r>
        <w:rPr>
          <w:i/>
          <w:color w:val="0070C0"/>
          <w:sz w:val="24"/>
          <w:szCs w:val="24"/>
        </w:rPr>
        <w:t>Table 23</w:t>
      </w:r>
      <w:r w:rsidR="00276663" w:rsidRPr="00104517">
        <w:rPr>
          <w:i/>
          <w:color w:val="0070C0"/>
          <w:sz w:val="24"/>
          <w:szCs w:val="24"/>
        </w:rPr>
        <w:t>: Comparing pre and post skills and confidence</w:t>
      </w:r>
      <w:r w:rsidR="00104517">
        <w:rPr>
          <w:i/>
          <w:color w:val="0070C0"/>
          <w:sz w:val="24"/>
          <w:szCs w:val="24"/>
        </w:rPr>
        <w:t xml:space="preserve"> of MB volunteers</w:t>
      </w:r>
      <w:r w:rsidR="00276663" w:rsidRPr="00104517">
        <w:rPr>
          <w:i/>
          <w:color w:val="0070C0"/>
          <w:sz w:val="24"/>
          <w:szCs w:val="24"/>
        </w:rPr>
        <w:t xml:space="preserve"> </w:t>
      </w:r>
    </w:p>
    <w:p w14:paraId="4826EDC0" w14:textId="77777777" w:rsidR="00104517" w:rsidRPr="00104517" w:rsidRDefault="00104517" w:rsidP="00733EB2">
      <w:pPr>
        <w:spacing w:after="0" w:line="240" w:lineRule="auto"/>
        <w:rPr>
          <w:i/>
          <w:color w:val="0070C0"/>
          <w:sz w:val="24"/>
          <w:szCs w:val="24"/>
        </w:rPr>
      </w:pPr>
    </w:p>
    <w:tbl>
      <w:tblPr>
        <w:tblStyle w:val="TableGrid"/>
        <w:tblW w:w="9133" w:type="dxa"/>
        <w:tblInd w:w="66"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5875"/>
        <w:gridCol w:w="871"/>
        <w:gridCol w:w="1085"/>
        <w:gridCol w:w="1302"/>
      </w:tblGrid>
      <w:tr w:rsidR="00CD23E2" w:rsidRPr="002948C7" w14:paraId="1C6751F2" w14:textId="77777777" w:rsidTr="006958D3">
        <w:tc>
          <w:tcPr>
            <w:tcW w:w="5875" w:type="dxa"/>
            <w:shd w:val="clear" w:color="auto" w:fill="F2F2F2" w:themeFill="background1" w:themeFillShade="F2"/>
          </w:tcPr>
          <w:p w14:paraId="187BBD03" w14:textId="77777777" w:rsidR="00CD23E2" w:rsidRDefault="00CD23E2" w:rsidP="000C0545">
            <w:pPr>
              <w:rPr>
                <w:bCs/>
                <w:szCs w:val="24"/>
              </w:rPr>
            </w:pPr>
            <w:r w:rsidRPr="002948C7">
              <w:rPr>
                <w:rFonts w:ascii="Calibri" w:hAnsi="Calibri"/>
                <w:b/>
                <w:sz w:val="24"/>
                <w:szCs w:val="24"/>
              </w:rPr>
              <w:t>Questions</w:t>
            </w:r>
            <w:r w:rsidRPr="00733EB2">
              <w:rPr>
                <w:bCs/>
                <w:szCs w:val="24"/>
              </w:rPr>
              <w:t xml:space="preserve"> </w:t>
            </w:r>
          </w:p>
          <w:p w14:paraId="5E0EE2E5" w14:textId="77777777" w:rsidR="00CD23E2" w:rsidRPr="002948C7" w:rsidRDefault="00CD23E2" w:rsidP="000C0545">
            <w:pPr>
              <w:rPr>
                <w:sz w:val="24"/>
                <w:szCs w:val="24"/>
              </w:rPr>
            </w:pPr>
            <w:r>
              <w:rPr>
                <w:iCs/>
                <w:szCs w:val="24"/>
              </w:rPr>
              <w:t>S</w:t>
            </w:r>
            <w:r w:rsidRPr="00534759">
              <w:rPr>
                <w:iCs/>
                <w:szCs w:val="24"/>
              </w:rPr>
              <w:t>trongly agree =1</w:t>
            </w:r>
            <w:r>
              <w:rPr>
                <w:iCs/>
                <w:szCs w:val="24"/>
              </w:rPr>
              <w:t xml:space="preserve"> A</w:t>
            </w:r>
            <w:r w:rsidRPr="00534759">
              <w:rPr>
                <w:iCs/>
                <w:szCs w:val="24"/>
              </w:rPr>
              <w:t xml:space="preserve">gree=2 </w:t>
            </w:r>
            <w:r>
              <w:rPr>
                <w:iCs/>
                <w:szCs w:val="24"/>
              </w:rPr>
              <w:t>N</w:t>
            </w:r>
            <w:r w:rsidRPr="00534759">
              <w:rPr>
                <w:iCs/>
                <w:szCs w:val="24"/>
              </w:rPr>
              <w:t xml:space="preserve">ot sure=3 </w:t>
            </w:r>
            <w:r>
              <w:rPr>
                <w:iCs/>
                <w:szCs w:val="24"/>
              </w:rPr>
              <w:t>Disagree=4 Strongly disagree=5</w:t>
            </w:r>
          </w:p>
        </w:tc>
        <w:tc>
          <w:tcPr>
            <w:tcW w:w="871" w:type="dxa"/>
            <w:shd w:val="clear" w:color="auto" w:fill="F2F2F2" w:themeFill="background1" w:themeFillShade="F2"/>
          </w:tcPr>
          <w:p w14:paraId="7C235DFA" w14:textId="77777777" w:rsidR="00CD23E2" w:rsidRPr="00CD23E2" w:rsidRDefault="00CD23E2" w:rsidP="000C0545">
            <w:pPr>
              <w:rPr>
                <w:b/>
                <w:szCs w:val="24"/>
              </w:rPr>
            </w:pPr>
            <w:r w:rsidRPr="00CD23E2">
              <w:rPr>
                <w:b/>
                <w:szCs w:val="24"/>
              </w:rPr>
              <w:t>Z</w:t>
            </w:r>
          </w:p>
        </w:tc>
        <w:tc>
          <w:tcPr>
            <w:tcW w:w="1085" w:type="dxa"/>
            <w:shd w:val="clear" w:color="auto" w:fill="F2F2F2" w:themeFill="background1" w:themeFillShade="F2"/>
          </w:tcPr>
          <w:p w14:paraId="73D94A82" w14:textId="77777777" w:rsidR="00CD23E2" w:rsidRDefault="00CD23E2" w:rsidP="000D23C7">
            <w:pPr>
              <w:jc w:val="center"/>
              <w:rPr>
                <w:rFonts w:cs="Arial"/>
                <w:b/>
                <w:szCs w:val="18"/>
              </w:rPr>
            </w:pPr>
            <w:r w:rsidRPr="00CD23E2">
              <w:rPr>
                <w:rFonts w:cs="Arial"/>
                <w:b/>
                <w:szCs w:val="18"/>
              </w:rPr>
              <w:t>Asymp. Sig.</w:t>
            </w:r>
          </w:p>
          <w:p w14:paraId="720C65D1" w14:textId="77777777" w:rsidR="00CD23E2" w:rsidRPr="00CD23E2" w:rsidRDefault="00CD23E2" w:rsidP="000D23C7">
            <w:pPr>
              <w:jc w:val="center"/>
              <w:rPr>
                <w:b/>
                <w:szCs w:val="24"/>
              </w:rPr>
            </w:pPr>
            <w:r w:rsidRPr="00CD23E2">
              <w:rPr>
                <w:rFonts w:cs="Arial"/>
                <w:b/>
                <w:szCs w:val="18"/>
              </w:rPr>
              <w:t>(2-tailed)</w:t>
            </w:r>
          </w:p>
        </w:tc>
        <w:tc>
          <w:tcPr>
            <w:tcW w:w="1302" w:type="dxa"/>
            <w:shd w:val="clear" w:color="auto" w:fill="F2F2F2" w:themeFill="background1" w:themeFillShade="F2"/>
          </w:tcPr>
          <w:p w14:paraId="60AB0839" w14:textId="77777777" w:rsidR="00CD23E2" w:rsidRPr="00CD23E2" w:rsidRDefault="00CD23E2" w:rsidP="000C0545">
            <w:pPr>
              <w:rPr>
                <w:rFonts w:cs="Arial"/>
                <w:b/>
                <w:szCs w:val="18"/>
              </w:rPr>
            </w:pPr>
            <w:r w:rsidRPr="00CD23E2">
              <w:rPr>
                <w:rFonts w:cs="Arial"/>
                <w:b/>
                <w:szCs w:val="18"/>
              </w:rPr>
              <w:t>Effect size</w:t>
            </w:r>
          </w:p>
        </w:tc>
      </w:tr>
      <w:tr w:rsidR="00CD23E2" w:rsidRPr="002948C7" w14:paraId="5D714B6D" w14:textId="77777777" w:rsidTr="006958D3">
        <w:tc>
          <w:tcPr>
            <w:tcW w:w="5875" w:type="dxa"/>
            <w:shd w:val="clear" w:color="auto" w:fill="auto"/>
          </w:tcPr>
          <w:p w14:paraId="42BF5F38" w14:textId="77777777" w:rsidR="00CD23E2" w:rsidRPr="00D824A3" w:rsidRDefault="00CD23E2" w:rsidP="000C0545">
            <w:pPr>
              <w:rPr>
                <w:rFonts w:cs="Arial"/>
                <w:sz w:val="24"/>
              </w:rPr>
            </w:pPr>
            <w:r w:rsidRPr="00D824A3">
              <w:rPr>
                <w:rFonts w:cs="Arial"/>
                <w:sz w:val="24"/>
              </w:rPr>
              <w:t>Knowledge and understanding of dementia</w:t>
            </w:r>
          </w:p>
          <w:p w14:paraId="42B4CAEC" w14:textId="77777777" w:rsidR="009844D9" w:rsidRPr="00F91C1C" w:rsidRDefault="009844D9" w:rsidP="000C0545">
            <w:r w:rsidRPr="006958D3">
              <w:rPr>
                <w:rFonts w:cs="Arial"/>
                <w:sz w:val="20"/>
              </w:rPr>
              <w:t>Very poor=1, 2, 3, 4 to excellent=5</w:t>
            </w:r>
          </w:p>
        </w:tc>
        <w:tc>
          <w:tcPr>
            <w:tcW w:w="871" w:type="dxa"/>
            <w:shd w:val="clear" w:color="auto" w:fill="auto"/>
          </w:tcPr>
          <w:p w14:paraId="2CD9A8EF" w14:textId="77777777" w:rsidR="00CD23E2" w:rsidRPr="00F91C1C" w:rsidRDefault="00CD23E2" w:rsidP="000C0545">
            <w:r w:rsidRPr="00F91C1C">
              <w:rPr>
                <w:rFonts w:cs="Arial"/>
              </w:rPr>
              <w:t>-2.041</w:t>
            </w:r>
            <w:r w:rsidRPr="00F91C1C">
              <w:rPr>
                <w:rFonts w:cs="Arial"/>
                <w:vertAlign w:val="superscript"/>
              </w:rPr>
              <w:t>b</w:t>
            </w:r>
          </w:p>
        </w:tc>
        <w:tc>
          <w:tcPr>
            <w:tcW w:w="1085" w:type="dxa"/>
            <w:shd w:val="clear" w:color="auto" w:fill="auto"/>
          </w:tcPr>
          <w:p w14:paraId="3532B390" w14:textId="77777777" w:rsidR="00CD23E2" w:rsidRPr="00F91C1C" w:rsidRDefault="00CD23E2" w:rsidP="006958D3">
            <w:pPr>
              <w:jc w:val="center"/>
            </w:pPr>
            <w:r w:rsidRPr="00F91C1C">
              <w:rPr>
                <w:rFonts w:cs="Arial"/>
              </w:rPr>
              <w:t>.041</w:t>
            </w:r>
          </w:p>
        </w:tc>
        <w:tc>
          <w:tcPr>
            <w:tcW w:w="1302" w:type="dxa"/>
          </w:tcPr>
          <w:p w14:paraId="751F73E0" w14:textId="77777777" w:rsidR="00CD23E2" w:rsidRPr="00F91C1C" w:rsidRDefault="00CD23E2" w:rsidP="006958D3">
            <w:pPr>
              <w:jc w:val="center"/>
              <w:rPr>
                <w:rFonts w:cs="Arial"/>
              </w:rPr>
            </w:pPr>
            <w:r w:rsidRPr="00F91C1C">
              <w:rPr>
                <w:rFonts w:cs="Arial"/>
              </w:rPr>
              <w:t>.55</w:t>
            </w:r>
          </w:p>
          <w:p w14:paraId="52AD4D0A" w14:textId="77777777" w:rsidR="00CD23E2" w:rsidRPr="00F91C1C" w:rsidRDefault="00CD23E2" w:rsidP="006958D3">
            <w:pPr>
              <w:jc w:val="center"/>
            </w:pPr>
            <w:r w:rsidRPr="00F91C1C">
              <w:rPr>
                <w:rFonts w:cs="Arial"/>
              </w:rPr>
              <w:t>large</w:t>
            </w:r>
          </w:p>
        </w:tc>
      </w:tr>
      <w:tr w:rsidR="00CD23E2" w:rsidRPr="002948C7" w14:paraId="0A6DC990" w14:textId="77777777" w:rsidTr="006958D3">
        <w:tc>
          <w:tcPr>
            <w:tcW w:w="5875" w:type="dxa"/>
            <w:shd w:val="clear" w:color="auto" w:fill="auto"/>
          </w:tcPr>
          <w:p w14:paraId="5E6789C9" w14:textId="77777777" w:rsidR="00CD23E2" w:rsidRPr="00D824A3" w:rsidRDefault="00CD23E2" w:rsidP="000C0545">
            <w:pPr>
              <w:rPr>
                <w:rFonts w:cs="Arial"/>
                <w:sz w:val="24"/>
              </w:rPr>
            </w:pPr>
            <w:r w:rsidRPr="00D824A3">
              <w:rPr>
                <w:rFonts w:cs="Arial"/>
                <w:sz w:val="24"/>
              </w:rPr>
              <w:t>Knowledge and understanding of re</w:t>
            </w:r>
            <w:r w:rsidR="00104517" w:rsidRPr="00D824A3">
              <w:rPr>
                <w:rFonts w:cs="Arial"/>
                <w:sz w:val="24"/>
              </w:rPr>
              <w:t xml:space="preserve">miniscence and life-history </w:t>
            </w:r>
          </w:p>
          <w:p w14:paraId="451DC128" w14:textId="77777777" w:rsidR="009844D9" w:rsidRPr="00F91C1C" w:rsidRDefault="009844D9" w:rsidP="000C0545">
            <w:r w:rsidRPr="006958D3">
              <w:rPr>
                <w:rFonts w:cs="Arial"/>
                <w:sz w:val="20"/>
              </w:rPr>
              <w:t>Very poor=1, 2, 3, 4 to excellent=5</w:t>
            </w:r>
          </w:p>
        </w:tc>
        <w:tc>
          <w:tcPr>
            <w:tcW w:w="871" w:type="dxa"/>
            <w:shd w:val="clear" w:color="auto" w:fill="auto"/>
          </w:tcPr>
          <w:p w14:paraId="2187ECE8" w14:textId="77777777" w:rsidR="00CD23E2" w:rsidRPr="00F91C1C" w:rsidRDefault="00CD23E2" w:rsidP="000C0545">
            <w:r w:rsidRPr="00F91C1C">
              <w:rPr>
                <w:rFonts w:cs="Arial"/>
              </w:rPr>
              <w:t>-2.530</w:t>
            </w:r>
            <w:r w:rsidRPr="00F91C1C">
              <w:rPr>
                <w:rFonts w:cs="Arial"/>
                <w:vertAlign w:val="superscript"/>
              </w:rPr>
              <w:t>b</w:t>
            </w:r>
          </w:p>
        </w:tc>
        <w:tc>
          <w:tcPr>
            <w:tcW w:w="1085" w:type="dxa"/>
            <w:shd w:val="clear" w:color="auto" w:fill="auto"/>
          </w:tcPr>
          <w:p w14:paraId="76983DCB" w14:textId="77777777" w:rsidR="00CD23E2" w:rsidRPr="00F91C1C" w:rsidRDefault="00CD23E2" w:rsidP="006958D3">
            <w:pPr>
              <w:jc w:val="center"/>
            </w:pPr>
            <w:r w:rsidRPr="00F91C1C">
              <w:rPr>
                <w:rFonts w:cs="Arial"/>
              </w:rPr>
              <w:t>.011</w:t>
            </w:r>
          </w:p>
        </w:tc>
        <w:tc>
          <w:tcPr>
            <w:tcW w:w="1302" w:type="dxa"/>
          </w:tcPr>
          <w:p w14:paraId="498799D2" w14:textId="77777777" w:rsidR="00CD23E2" w:rsidRPr="00F91C1C" w:rsidRDefault="00CD23E2" w:rsidP="006958D3">
            <w:pPr>
              <w:jc w:val="center"/>
              <w:rPr>
                <w:rFonts w:cs="Arial"/>
              </w:rPr>
            </w:pPr>
            <w:r w:rsidRPr="00F91C1C">
              <w:rPr>
                <w:rFonts w:cs="Arial"/>
              </w:rPr>
              <w:t>.27</w:t>
            </w:r>
          </w:p>
          <w:p w14:paraId="7224D78A" w14:textId="77777777" w:rsidR="00CD23E2" w:rsidRPr="00F91C1C" w:rsidRDefault="00CD23E2" w:rsidP="006958D3">
            <w:pPr>
              <w:jc w:val="center"/>
            </w:pPr>
            <w:r w:rsidRPr="00F91C1C">
              <w:rPr>
                <w:rFonts w:cs="Arial"/>
              </w:rPr>
              <w:t>Small to moderate</w:t>
            </w:r>
          </w:p>
        </w:tc>
      </w:tr>
      <w:tr w:rsidR="00CD23E2" w:rsidRPr="002948C7" w14:paraId="5E6BC28A" w14:textId="77777777" w:rsidTr="006958D3">
        <w:tc>
          <w:tcPr>
            <w:tcW w:w="5875" w:type="dxa"/>
            <w:shd w:val="clear" w:color="auto" w:fill="auto"/>
          </w:tcPr>
          <w:p w14:paraId="30DA59AD" w14:textId="77777777" w:rsidR="00CD23E2" w:rsidRPr="00D824A3" w:rsidRDefault="009C4F80" w:rsidP="000C0545">
            <w:pPr>
              <w:rPr>
                <w:rFonts w:cs="Arial"/>
                <w:sz w:val="24"/>
              </w:rPr>
            </w:pPr>
            <w:r>
              <w:rPr>
                <w:rFonts w:cs="Arial"/>
                <w:sz w:val="24"/>
              </w:rPr>
              <w:t xml:space="preserve">Understanding of </w:t>
            </w:r>
            <w:r w:rsidR="00CD23E2" w:rsidRPr="00D824A3">
              <w:rPr>
                <w:rFonts w:cs="Arial"/>
                <w:sz w:val="24"/>
              </w:rPr>
              <w:t>and empathy for PLDs</w:t>
            </w:r>
            <w:r w:rsidR="009844D9" w:rsidRPr="00D824A3">
              <w:rPr>
                <w:rFonts w:cs="Arial"/>
                <w:sz w:val="24"/>
              </w:rPr>
              <w:t xml:space="preserve"> </w:t>
            </w:r>
          </w:p>
          <w:p w14:paraId="43AF1CD0" w14:textId="77777777" w:rsidR="009844D9" w:rsidRPr="00F91C1C" w:rsidRDefault="009844D9" w:rsidP="000C0545">
            <w:pPr>
              <w:rPr>
                <w:rFonts w:cs="Arial"/>
              </w:rPr>
            </w:pPr>
            <w:r w:rsidRPr="006958D3">
              <w:rPr>
                <w:rFonts w:cs="Arial"/>
                <w:sz w:val="20"/>
              </w:rPr>
              <w:t>None=1, 2, 3, 4 to high=5</w:t>
            </w:r>
          </w:p>
        </w:tc>
        <w:tc>
          <w:tcPr>
            <w:tcW w:w="871" w:type="dxa"/>
            <w:shd w:val="clear" w:color="auto" w:fill="auto"/>
          </w:tcPr>
          <w:p w14:paraId="2FF11EAC" w14:textId="77777777" w:rsidR="00CD23E2" w:rsidRPr="00F91C1C" w:rsidRDefault="00F91C1C" w:rsidP="000C0545">
            <w:pPr>
              <w:rPr>
                <w:rFonts w:cs="Arial"/>
              </w:rPr>
            </w:pPr>
            <w:r w:rsidRPr="00F91C1C">
              <w:rPr>
                <w:rFonts w:cs="Arial"/>
              </w:rPr>
              <w:t>-</w:t>
            </w:r>
            <w:r w:rsidR="00CD23E2" w:rsidRPr="00F91C1C">
              <w:rPr>
                <w:rFonts w:cs="Arial"/>
              </w:rPr>
              <w:t>2.232</w:t>
            </w:r>
            <w:r w:rsidR="00CD23E2" w:rsidRPr="00F91C1C">
              <w:rPr>
                <w:rFonts w:cs="Arial"/>
                <w:vertAlign w:val="superscript"/>
              </w:rPr>
              <w:t>b</w:t>
            </w:r>
          </w:p>
        </w:tc>
        <w:tc>
          <w:tcPr>
            <w:tcW w:w="1085" w:type="dxa"/>
            <w:shd w:val="clear" w:color="auto" w:fill="auto"/>
          </w:tcPr>
          <w:p w14:paraId="50326E6C" w14:textId="77777777" w:rsidR="00CD23E2" w:rsidRPr="00F91C1C" w:rsidRDefault="00CD23E2" w:rsidP="006958D3">
            <w:pPr>
              <w:jc w:val="center"/>
              <w:rPr>
                <w:rFonts w:cs="Arial"/>
              </w:rPr>
            </w:pPr>
            <w:r w:rsidRPr="00F91C1C">
              <w:rPr>
                <w:rFonts w:cs="Arial"/>
              </w:rPr>
              <w:t>.026</w:t>
            </w:r>
          </w:p>
        </w:tc>
        <w:tc>
          <w:tcPr>
            <w:tcW w:w="1302" w:type="dxa"/>
          </w:tcPr>
          <w:p w14:paraId="39C2F914" w14:textId="77777777" w:rsidR="00CD23E2" w:rsidRPr="00F91C1C" w:rsidRDefault="00CD23E2" w:rsidP="006958D3">
            <w:pPr>
              <w:jc w:val="center"/>
              <w:rPr>
                <w:rFonts w:cs="Arial"/>
              </w:rPr>
            </w:pPr>
            <w:r w:rsidRPr="00F91C1C">
              <w:rPr>
                <w:rFonts w:cs="Arial"/>
              </w:rPr>
              <w:t>.60</w:t>
            </w:r>
          </w:p>
          <w:p w14:paraId="07DA57ED" w14:textId="77777777" w:rsidR="00CD23E2" w:rsidRPr="00F91C1C" w:rsidRDefault="00CD23E2" w:rsidP="006958D3">
            <w:pPr>
              <w:jc w:val="center"/>
              <w:rPr>
                <w:rFonts w:cs="Arial"/>
              </w:rPr>
            </w:pPr>
            <w:r w:rsidRPr="00F91C1C">
              <w:rPr>
                <w:rFonts w:cs="Arial"/>
              </w:rPr>
              <w:t>large</w:t>
            </w:r>
          </w:p>
        </w:tc>
      </w:tr>
      <w:tr w:rsidR="00CD23E2" w:rsidRPr="002948C7" w14:paraId="2678678D" w14:textId="77777777" w:rsidTr="006958D3">
        <w:tc>
          <w:tcPr>
            <w:tcW w:w="5875" w:type="dxa"/>
            <w:shd w:val="clear" w:color="auto" w:fill="auto"/>
          </w:tcPr>
          <w:p w14:paraId="6712FEBF" w14:textId="77777777" w:rsidR="00CD23E2" w:rsidRPr="00191C2B" w:rsidRDefault="00CD23E2" w:rsidP="000C0545">
            <w:pPr>
              <w:rPr>
                <w:rFonts w:cs="Arial"/>
                <w:sz w:val="24"/>
              </w:rPr>
            </w:pPr>
            <w:r w:rsidRPr="00191C2B">
              <w:rPr>
                <w:rFonts w:cs="Arial"/>
                <w:sz w:val="24"/>
              </w:rPr>
              <w:t>Confidence in coping with challenges of supporting PLDs to engage in tasks and/or activities</w:t>
            </w:r>
          </w:p>
          <w:p w14:paraId="5EC3E4B0" w14:textId="77777777" w:rsidR="006958D3" w:rsidRPr="00F91C1C" w:rsidRDefault="006958D3" w:rsidP="000C0545">
            <w:pPr>
              <w:rPr>
                <w:rFonts w:cs="Arial"/>
              </w:rPr>
            </w:pPr>
            <w:r w:rsidRPr="006958D3">
              <w:rPr>
                <w:rFonts w:cs="Arial"/>
                <w:sz w:val="20"/>
              </w:rPr>
              <w:t>Very poor=1, 2, 3, 4 to excellent=5</w:t>
            </w:r>
          </w:p>
        </w:tc>
        <w:tc>
          <w:tcPr>
            <w:tcW w:w="871" w:type="dxa"/>
            <w:shd w:val="clear" w:color="auto" w:fill="auto"/>
          </w:tcPr>
          <w:p w14:paraId="1C292515" w14:textId="77777777" w:rsidR="00CD23E2" w:rsidRPr="00F91C1C" w:rsidRDefault="00CD23E2" w:rsidP="000C0545">
            <w:pPr>
              <w:rPr>
                <w:rFonts w:cs="Arial"/>
              </w:rPr>
            </w:pPr>
            <w:r w:rsidRPr="00F91C1C">
              <w:rPr>
                <w:rFonts w:cs="Arial"/>
              </w:rPr>
              <w:t>-1.930</w:t>
            </w:r>
            <w:r w:rsidRPr="00F91C1C">
              <w:rPr>
                <w:rFonts w:cs="Arial"/>
                <w:vertAlign w:val="superscript"/>
              </w:rPr>
              <w:t>b</w:t>
            </w:r>
          </w:p>
        </w:tc>
        <w:tc>
          <w:tcPr>
            <w:tcW w:w="1085" w:type="dxa"/>
            <w:shd w:val="clear" w:color="auto" w:fill="auto"/>
          </w:tcPr>
          <w:p w14:paraId="718054BE" w14:textId="77777777" w:rsidR="00CD23E2" w:rsidRPr="00F91C1C" w:rsidRDefault="00CD23E2" w:rsidP="006958D3">
            <w:pPr>
              <w:jc w:val="center"/>
              <w:rPr>
                <w:rFonts w:cs="Arial"/>
              </w:rPr>
            </w:pPr>
            <w:r w:rsidRPr="00F91C1C">
              <w:rPr>
                <w:rFonts w:cs="Arial"/>
              </w:rPr>
              <w:t>.054</w:t>
            </w:r>
          </w:p>
        </w:tc>
        <w:tc>
          <w:tcPr>
            <w:tcW w:w="1302" w:type="dxa"/>
          </w:tcPr>
          <w:p w14:paraId="633FED1D" w14:textId="77777777" w:rsidR="00CD23E2" w:rsidRPr="00F91C1C" w:rsidRDefault="00F91C1C" w:rsidP="006958D3">
            <w:pPr>
              <w:jc w:val="center"/>
              <w:rPr>
                <w:rFonts w:cs="Arial"/>
              </w:rPr>
            </w:pPr>
            <w:r w:rsidRPr="00F91C1C">
              <w:rPr>
                <w:rFonts w:cs="Arial"/>
              </w:rPr>
              <w:t>N</w:t>
            </w:r>
          </w:p>
        </w:tc>
      </w:tr>
      <w:tr w:rsidR="00F91C1C" w:rsidRPr="002948C7" w14:paraId="7A041EF0" w14:textId="77777777" w:rsidTr="006958D3">
        <w:tc>
          <w:tcPr>
            <w:tcW w:w="5875" w:type="dxa"/>
            <w:shd w:val="clear" w:color="auto" w:fill="auto"/>
          </w:tcPr>
          <w:p w14:paraId="742942EB" w14:textId="77777777" w:rsidR="00F91C1C" w:rsidRPr="00191C2B" w:rsidRDefault="00F91C1C" w:rsidP="000C0545">
            <w:pPr>
              <w:rPr>
                <w:rFonts w:cs="Arial"/>
                <w:sz w:val="24"/>
              </w:rPr>
            </w:pPr>
            <w:r w:rsidRPr="00191C2B">
              <w:rPr>
                <w:rFonts w:cs="Arial"/>
                <w:sz w:val="24"/>
              </w:rPr>
              <w:t>Competency in using reminiscence, objects or other tools (including photographs) to supp</w:t>
            </w:r>
            <w:r w:rsidR="00191C2B">
              <w:rPr>
                <w:rFonts w:cs="Arial"/>
                <w:sz w:val="24"/>
              </w:rPr>
              <w:t xml:space="preserve">ort or engage with </w:t>
            </w:r>
            <w:r w:rsidR="00104517" w:rsidRPr="00191C2B">
              <w:rPr>
                <w:rFonts w:cs="Arial"/>
                <w:sz w:val="24"/>
              </w:rPr>
              <w:t>PLD</w:t>
            </w:r>
            <w:r w:rsidR="00191C2B">
              <w:rPr>
                <w:rFonts w:cs="Arial"/>
                <w:sz w:val="24"/>
              </w:rPr>
              <w:t>s</w:t>
            </w:r>
          </w:p>
          <w:p w14:paraId="6DF92223" w14:textId="77777777" w:rsidR="006958D3" w:rsidRPr="00F91C1C" w:rsidRDefault="006958D3" w:rsidP="000C0545">
            <w:pPr>
              <w:rPr>
                <w:rFonts w:cs="Arial"/>
              </w:rPr>
            </w:pPr>
            <w:r w:rsidRPr="006958D3">
              <w:rPr>
                <w:rFonts w:cs="Arial"/>
                <w:sz w:val="20"/>
              </w:rPr>
              <w:t>Very poor=1, 2, 3, 4 to excellent=5</w:t>
            </w:r>
          </w:p>
        </w:tc>
        <w:tc>
          <w:tcPr>
            <w:tcW w:w="871" w:type="dxa"/>
            <w:shd w:val="clear" w:color="auto" w:fill="auto"/>
          </w:tcPr>
          <w:p w14:paraId="099F80CB" w14:textId="77777777" w:rsidR="00F91C1C" w:rsidRPr="00F91C1C" w:rsidRDefault="00F91C1C" w:rsidP="000C0545">
            <w:pPr>
              <w:rPr>
                <w:rFonts w:cs="Arial"/>
              </w:rPr>
            </w:pPr>
            <w:r w:rsidRPr="00F91C1C">
              <w:rPr>
                <w:rFonts w:cs="Arial"/>
              </w:rPr>
              <w:t>-2.157</w:t>
            </w:r>
            <w:r w:rsidRPr="00F91C1C">
              <w:rPr>
                <w:rFonts w:cs="Arial"/>
                <w:vertAlign w:val="superscript"/>
              </w:rPr>
              <w:t>b</w:t>
            </w:r>
          </w:p>
        </w:tc>
        <w:tc>
          <w:tcPr>
            <w:tcW w:w="1085" w:type="dxa"/>
            <w:shd w:val="clear" w:color="auto" w:fill="auto"/>
          </w:tcPr>
          <w:p w14:paraId="471CAAC3" w14:textId="77777777" w:rsidR="00F91C1C" w:rsidRPr="00F91C1C" w:rsidRDefault="00F91C1C" w:rsidP="006958D3">
            <w:pPr>
              <w:jc w:val="center"/>
              <w:rPr>
                <w:rFonts w:cs="Arial"/>
              </w:rPr>
            </w:pPr>
            <w:r w:rsidRPr="00F91C1C">
              <w:rPr>
                <w:rFonts w:cs="Arial"/>
              </w:rPr>
              <w:t>.031</w:t>
            </w:r>
          </w:p>
        </w:tc>
        <w:tc>
          <w:tcPr>
            <w:tcW w:w="1302" w:type="dxa"/>
          </w:tcPr>
          <w:p w14:paraId="31CFCB77" w14:textId="77777777" w:rsidR="00F91C1C" w:rsidRPr="00F91C1C" w:rsidRDefault="00F91C1C" w:rsidP="006958D3">
            <w:pPr>
              <w:jc w:val="center"/>
              <w:rPr>
                <w:rFonts w:cs="Arial"/>
              </w:rPr>
            </w:pPr>
            <w:r w:rsidRPr="00F91C1C">
              <w:rPr>
                <w:rFonts w:cs="Arial"/>
              </w:rPr>
              <w:t>.58</w:t>
            </w:r>
          </w:p>
          <w:p w14:paraId="0BBD58CB" w14:textId="77777777" w:rsidR="00F91C1C" w:rsidRPr="00F91C1C" w:rsidRDefault="00F91C1C" w:rsidP="006958D3">
            <w:pPr>
              <w:jc w:val="center"/>
              <w:rPr>
                <w:rFonts w:cs="Arial"/>
              </w:rPr>
            </w:pPr>
            <w:r w:rsidRPr="00F91C1C">
              <w:rPr>
                <w:rFonts w:cs="Arial"/>
              </w:rPr>
              <w:t>large</w:t>
            </w:r>
          </w:p>
        </w:tc>
      </w:tr>
      <w:tr w:rsidR="00F91C1C" w:rsidRPr="002948C7" w14:paraId="58A58211" w14:textId="77777777" w:rsidTr="006958D3">
        <w:tc>
          <w:tcPr>
            <w:tcW w:w="5875" w:type="dxa"/>
            <w:shd w:val="clear" w:color="auto" w:fill="auto"/>
          </w:tcPr>
          <w:p w14:paraId="0B23CA10" w14:textId="77777777" w:rsidR="00F91C1C" w:rsidRPr="00191C2B" w:rsidRDefault="00F91C1C" w:rsidP="00F91C1C">
            <w:pPr>
              <w:spacing w:line="216" w:lineRule="auto"/>
              <w:rPr>
                <w:rFonts w:cs="Arial"/>
                <w:sz w:val="24"/>
              </w:rPr>
            </w:pPr>
            <w:r w:rsidRPr="00191C2B">
              <w:rPr>
                <w:rFonts w:cs="Arial"/>
                <w:sz w:val="24"/>
              </w:rPr>
              <w:t>Confidence in facilitating/le</w:t>
            </w:r>
            <w:r w:rsidR="00104517" w:rsidRPr="00191C2B">
              <w:rPr>
                <w:rFonts w:cs="Arial"/>
                <w:sz w:val="24"/>
              </w:rPr>
              <w:t>ading reminiscence sessions</w:t>
            </w:r>
          </w:p>
          <w:p w14:paraId="770B7870" w14:textId="77777777" w:rsidR="006958D3" w:rsidRPr="00F91C1C" w:rsidRDefault="005C04DA" w:rsidP="005C04DA">
            <w:pPr>
              <w:spacing w:line="216" w:lineRule="auto"/>
              <w:rPr>
                <w:rFonts w:cs="Arial"/>
              </w:rPr>
            </w:pPr>
            <w:r>
              <w:rPr>
                <w:rFonts w:cs="Arial"/>
                <w:sz w:val="20"/>
              </w:rPr>
              <w:t xml:space="preserve">None </w:t>
            </w:r>
            <w:r w:rsidR="006958D3" w:rsidRPr="006958D3">
              <w:rPr>
                <w:rFonts w:cs="Arial"/>
                <w:sz w:val="20"/>
              </w:rPr>
              <w:t xml:space="preserve">=1, 2, 3, 4 to </w:t>
            </w:r>
            <w:r>
              <w:rPr>
                <w:rFonts w:cs="Arial"/>
                <w:sz w:val="20"/>
              </w:rPr>
              <w:t>high</w:t>
            </w:r>
            <w:r w:rsidR="006958D3" w:rsidRPr="006958D3">
              <w:rPr>
                <w:rFonts w:cs="Arial"/>
                <w:sz w:val="20"/>
              </w:rPr>
              <w:t>=5</w:t>
            </w:r>
          </w:p>
        </w:tc>
        <w:tc>
          <w:tcPr>
            <w:tcW w:w="871" w:type="dxa"/>
            <w:shd w:val="clear" w:color="auto" w:fill="auto"/>
          </w:tcPr>
          <w:p w14:paraId="0E185C79" w14:textId="77777777" w:rsidR="00F91C1C" w:rsidRPr="00F91C1C" w:rsidRDefault="00F91C1C" w:rsidP="000C0545">
            <w:pPr>
              <w:rPr>
                <w:rFonts w:cs="Arial"/>
              </w:rPr>
            </w:pPr>
            <w:r w:rsidRPr="00F91C1C">
              <w:rPr>
                <w:rFonts w:cs="Arial"/>
              </w:rPr>
              <w:t>-2.373</w:t>
            </w:r>
            <w:r w:rsidRPr="00F91C1C">
              <w:rPr>
                <w:rFonts w:cs="Arial"/>
                <w:vertAlign w:val="superscript"/>
              </w:rPr>
              <w:t>b</w:t>
            </w:r>
          </w:p>
        </w:tc>
        <w:tc>
          <w:tcPr>
            <w:tcW w:w="1085" w:type="dxa"/>
            <w:shd w:val="clear" w:color="auto" w:fill="auto"/>
          </w:tcPr>
          <w:p w14:paraId="57A04421" w14:textId="77777777" w:rsidR="00F91C1C" w:rsidRPr="00F91C1C" w:rsidRDefault="00F91C1C" w:rsidP="006958D3">
            <w:pPr>
              <w:jc w:val="center"/>
              <w:rPr>
                <w:rFonts w:cs="Arial"/>
              </w:rPr>
            </w:pPr>
            <w:r w:rsidRPr="00F91C1C">
              <w:rPr>
                <w:rFonts w:cs="Arial"/>
              </w:rPr>
              <w:t>.018</w:t>
            </w:r>
          </w:p>
        </w:tc>
        <w:tc>
          <w:tcPr>
            <w:tcW w:w="1302" w:type="dxa"/>
          </w:tcPr>
          <w:p w14:paraId="3A628C57" w14:textId="77777777" w:rsidR="00F91C1C" w:rsidRPr="00F91C1C" w:rsidRDefault="00F91C1C" w:rsidP="006958D3">
            <w:pPr>
              <w:jc w:val="center"/>
              <w:rPr>
                <w:rFonts w:cs="Arial"/>
              </w:rPr>
            </w:pPr>
            <w:r w:rsidRPr="00F91C1C">
              <w:rPr>
                <w:rFonts w:cs="Arial"/>
              </w:rPr>
              <w:t>.63</w:t>
            </w:r>
          </w:p>
          <w:p w14:paraId="71AEC416" w14:textId="77777777" w:rsidR="00F91C1C" w:rsidRPr="00F91C1C" w:rsidRDefault="00F91C1C" w:rsidP="006958D3">
            <w:pPr>
              <w:jc w:val="center"/>
              <w:rPr>
                <w:rFonts w:cs="Arial"/>
              </w:rPr>
            </w:pPr>
            <w:r w:rsidRPr="00F91C1C">
              <w:rPr>
                <w:rFonts w:cs="Arial"/>
              </w:rPr>
              <w:t>large</w:t>
            </w:r>
          </w:p>
        </w:tc>
      </w:tr>
    </w:tbl>
    <w:p w14:paraId="607BAC9A" w14:textId="77777777" w:rsidR="00172347" w:rsidRDefault="00172347" w:rsidP="00172347">
      <w:pPr>
        <w:spacing w:after="0" w:line="240" w:lineRule="auto"/>
        <w:rPr>
          <w:sz w:val="24"/>
          <w:szCs w:val="24"/>
        </w:rPr>
      </w:pPr>
      <w:r>
        <w:rPr>
          <w:sz w:val="24"/>
          <w:szCs w:val="24"/>
        </w:rPr>
        <w:t>Analysis of each of the 6 pre and post question is outlined in table 24-29 and figs 13a-18b.</w:t>
      </w:r>
    </w:p>
    <w:p w14:paraId="03997567" w14:textId="77777777" w:rsidR="00CD23E2" w:rsidRDefault="00CD23E2" w:rsidP="00733EB2">
      <w:pPr>
        <w:spacing w:after="0" w:line="240" w:lineRule="auto"/>
        <w:rPr>
          <w:sz w:val="24"/>
          <w:szCs w:val="24"/>
        </w:rPr>
      </w:pPr>
    </w:p>
    <w:p w14:paraId="3139A1A6" w14:textId="77777777" w:rsidR="006E0F3A" w:rsidRPr="00104517" w:rsidRDefault="00172347" w:rsidP="00733EB2">
      <w:pPr>
        <w:spacing w:after="0" w:line="240" w:lineRule="auto"/>
        <w:rPr>
          <w:i/>
          <w:color w:val="0070C0"/>
          <w:sz w:val="24"/>
          <w:szCs w:val="24"/>
        </w:rPr>
      </w:pPr>
      <w:r>
        <w:rPr>
          <w:i/>
          <w:color w:val="0070C0"/>
          <w:sz w:val="24"/>
          <w:szCs w:val="24"/>
        </w:rPr>
        <w:t>Table 24</w:t>
      </w:r>
      <w:r w:rsidR="00104517" w:rsidRPr="00104517">
        <w:rPr>
          <w:i/>
          <w:color w:val="0070C0"/>
          <w:sz w:val="24"/>
          <w:szCs w:val="24"/>
        </w:rPr>
        <w:t>: Knowledge and understanding of dementia</w:t>
      </w:r>
    </w:p>
    <w:p w14:paraId="0AFB1DBF" w14:textId="77777777" w:rsidR="00104517" w:rsidRDefault="00104517" w:rsidP="00733EB2">
      <w:pPr>
        <w:spacing w:after="0" w:line="240" w:lineRule="auto"/>
        <w:rPr>
          <w:sz w:val="24"/>
          <w:szCs w:val="24"/>
        </w:rPr>
      </w:pPr>
    </w:p>
    <w:tbl>
      <w:tblPr>
        <w:tblStyle w:val="TableGrid"/>
        <w:tblW w:w="9214" w:type="dxa"/>
        <w:tblInd w:w="-1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552"/>
        <w:gridCol w:w="992"/>
        <w:gridCol w:w="1134"/>
        <w:gridCol w:w="2410"/>
        <w:gridCol w:w="850"/>
        <w:gridCol w:w="1276"/>
      </w:tblGrid>
      <w:tr w:rsidR="00276663" w:rsidRPr="002948C7" w14:paraId="604E2182" w14:textId="77777777" w:rsidTr="00276663">
        <w:tc>
          <w:tcPr>
            <w:tcW w:w="2552" w:type="dxa"/>
            <w:shd w:val="clear" w:color="auto" w:fill="F2F2F2" w:themeFill="background1" w:themeFillShade="F2"/>
          </w:tcPr>
          <w:p w14:paraId="5EB0E3F4" w14:textId="77777777" w:rsidR="006E0F3A" w:rsidRPr="000D264B" w:rsidRDefault="008028C2" w:rsidP="006E0F3A">
            <w:pPr>
              <w:rPr>
                <w:rFonts w:ascii="Calibri" w:hAnsi="Calibri"/>
                <w:b/>
                <w:sz w:val="20"/>
                <w:szCs w:val="24"/>
              </w:rPr>
            </w:pPr>
            <w:r>
              <w:rPr>
                <w:rFonts w:cs="Arial"/>
                <w:sz w:val="20"/>
                <w:szCs w:val="24"/>
              </w:rPr>
              <w:t>Q2 K</w:t>
            </w:r>
            <w:r w:rsidR="006E0F3A" w:rsidRPr="000D264B">
              <w:rPr>
                <w:rFonts w:cs="Arial"/>
                <w:sz w:val="20"/>
                <w:szCs w:val="24"/>
              </w:rPr>
              <w:t>nowledge and understanding of dementia PRE</w:t>
            </w:r>
            <w:r w:rsidR="00191C2B" w:rsidRPr="000D264B">
              <w:rPr>
                <w:rFonts w:cs="Arial"/>
                <w:sz w:val="20"/>
                <w:szCs w:val="24"/>
              </w:rPr>
              <w:t xml:space="preserve"> </w:t>
            </w:r>
            <w:r w:rsidR="000D264B" w:rsidRPr="000D264B">
              <w:rPr>
                <w:rFonts w:cs="Arial"/>
                <w:sz w:val="20"/>
                <w:szCs w:val="24"/>
              </w:rPr>
              <w:t>(n=15)</w:t>
            </w:r>
          </w:p>
        </w:tc>
        <w:tc>
          <w:tcPr>
            <w:tcW w:w="992" w:type="dxa"/>
            <w:shd w:val="clear" w:color="auto" w:fill="F2F2F2" w:themeFill="background1" w:themeFillShade="F2"/>
          </w:tcPr>
          <w:p w14:paraId="4325F0FD" w14:textId="77777777" w:rsidR="006E0F3A" w:rsidRPr="000D264B" w:rsidRDefault="006E0F3A" w:rsidP="00191C2B">
            <w:pPr>
              <w:jc w:val="center"/>
              <w:rPr>
                <w:rFonts w:ascii="Calibri" w:hAnsi="Calibri"/>
                <w:b/>
                <w:sz w:val="20"/>
                <w:szCs w:val="24"/>
              </w:rPr>
            </w:pPr>
            <w:r w:rsidRPr="000D264B">
              <w:rPr>
                <w:rFonts w:ascii="Calibri" w:hAnsi="Calibri"/>
                <w:b/>
                <w:sz w:val="20"/>
                <w:szCs w:val="24"/>
              </w:rPr>
              <w:t>%</w:t>
            </w:r>
          </w:p>
        </w:tc>
        <w:tc>
          <w:tcPr>
            <w:tcW w:w="1134" w:type="dxa"/>
            <w:shd w:val="clear" w:color="auto" w:fill="F2F2F2" w:themeFill="background1" w:themeFillShade="F2"/>
          </w:tcPr>
          <w:p w14:paraId="219B0296" w14:textId="77777777" w:rsidR="006E0F3A" w:rsidRPr="000D264B" w:rsidRDefault="006E0F3A" w:rsidP="006E0F3A">
            <w:pPr>
              <w:rPr>
                <w:rFonts w:ascii="Calibri" w:hAnsi="Calibri"/>
                <w:b/>
                <w:sz w:val="20"/>
                <w:szCs w:val="24"/>
              </w:rPr>
            </w:pPr>
            <w:r w:rsidRPr="000D264B">
              <w:rPr>
                <w:rFonts w:ascii="Calibri" w:hAnsi="Calibri"/>
                <w:b/>
                <w:sz w:val="20"/>
                <w:szCs w:val="24"/>
              </w:rPr>
              <w:t>Numbers</w:t>
            </w:r>
          </w:p>
        </w:tc>
        <w:tc>
          <w:tcPr>
            <w:tcW w:w="2410" w:type="dxa"/>
            <w:shd w:val="clear" w:color="auto" w:fill="F2F2F2" w:themeFill="background1" w:themeFillShade="F2"/>
          </w:tcPr>
          <w:p w14:paraId="52BF04D1" w14:textId="77777777" w:rsidR="006E0F3A" w:rsidRPr="000D264B" w:rsidRDefault="008028C2" w:rsidP="006E0F3A">
            <w:pPr>
              <w:rPr>
                <w:rFonts w:ascii="Calibri" w:hAnsi="Calibri"/>
                <w:sz w:val="20"/>
                <w:szCs w:val="24"/>
              </w:rPr>
            </w:pPr>
            <w:r>
              <w:rPr>
                <w:rFonts w:cs="Arial"/>
                <w:sz w:val="20"/>
                <w:szCs w:val="24"/>
              </w:rPr>
              <w:t>Q2 K</w:t>
            </w:r>
            <w:r w:rsidR="006E0F3A" w:rsidRPr="000D264B">
              <w:rPr>
                <w:rFonts w:cs="Arial"/>
                <w:sz w:val="20"/>
                <w:szCs w:val="24"/>
              </w:rPr>
              <w:t>nowledge and understanding of dementia POST</w:t>
            </w:r>
            <w:r w:rsidR="000D264B" w:rsidRPr="000D264B">
              <w:rPr>
                <w:rFonts w:cs="Arial"/>
                <w:sz w:val="20"/>
                <w:szCs w:val="24"/>
              </w:rPr>
              <w:t xml:space="preserve"> (n=15)</w:t>
            </w:r>
          </w:p>
        </w:tc>
        <w:tc>
          <w:tcPr>
            <w:tcW w:w="850" w:type="dxa"/>
            <w:shd w:val="clear" w:color="auto" w:fill="F2F2F2" w:themeFill="background1" w:themeFillShade="F2"/>
          </w:tcPr>
          <w:p w14:paraId="052894FB" w14:textId="77777777" w:rsidR="006E0F3A" w:rsidRPr="000D264B" w:rsidRDefault="006E0F3A" w:rsidP="00191C2B">
            <w:pPr>
              <w:jc w:val="center"/>
              <w:rPr>
                <w:rFonts w:ascii="Calibri" w:hAnsi="Calibri"/>
                <w:b/>
                <w:sz w:val="20"/>
                <w:szCs w:val="24"/>
              </w:rPr>
            </w:pPr>
            <w:r w:rsidRPr="000D264B">
              <w:rPr>
                <w:rFonts w:ascii="Calibri" w:hAnsi="Calibri"/>
                <w:b/>
                <w:sz w:val="20"/>
                <w:szCs w:val="24"/>
              </w:rPr>
              <w:t>%</w:t>
            </w:r>
          </w:p>
        </w:tc>
        <w:tc>
          <w:tcPr>
            <w:tcW w:w="1276" w:type="dxa"/>
            <w:shd w:val="clear" w:color="auto" w:fill="F2F2F2" w:themeFill="background1" w:themeFillShade="F2"/>
          </w:tcPr>
          <w:p w14:paraId="00E80681" w14:textId="77777777" w:rsidR="006E0F3A" w:rsidRPr="000D264B" w:rsidRDefault="006E0F3A" w:rsidP="006E0F3A">
            <w:pPr>
              <w:rPr>
                <w:rFonts w:ascii="Calibri" w:hAnsi="Calibri"/>
                <w:b/>
                <w:sz w:val="20"/>
                <w:szCs w:val="24"/>
              </w:rPr>
            </w:pPr>
            <w:r w:rsidRPr="000D264B">
              <w:rPr>
                <w:rFonts w:ascii="Calibri" w:hAnsi="Calibri"/>
                <w:b/>
                <w:sz w:val="20"/>
                <w:szCs w:val="24"/>
              </w:rPr>
              <w:t>Numbers</w:t>
            </w:r>
          </w:p>
        </w:tc>
      </w:tr>
      <w:tr w:rsidR="00191C2B" w:rsidRPr="002948C7" w14:paraId="3FB7AF9B" w14:textId="77777777" w:rsidTr="00276663">
        <w:tc>
          <w:tcPr>
            <w:tcW w:w="2552" w:type="dxa"/>
          </w:tcPr>
          <w:p w14:paraId="30685D3B" w14:textId="77777777" w:rsidR="00191C2B" w:rsidRPr="000D264B" w:rsidRDefault="00191C2B" w:rsidP="00191C2B">
            <w:pPr>
              <w:rPr>
                <w:rFonts w:cs="Arial"/>
                <w:sz w:val="20"/>
                <w:szCs w:val="24"/>
              </w:rPr>
            </w:pPr>
            <w:r w:rsidRPr="000D264B">
              <w:rPr>
                <w:rFonts w:cs="Arial"/>
                <w:sz w:val="20"/>
                <w:szCs w:val="24"/>
              </w:rPr>
              <w:t xml:space="preserve">Very poor </w:t>
            </w:r>
          </w:p>
        </w:tc>
        <w:tc>
          <w:tcPr>
            <w:tcW w:w="992" w:type="dxa"/>
          </w:tcPr>
          <w:p w14:paraId="2ECD800B" w14:textId="77777777" w:rsidR="00191C2B" w:rsidRPr="000D264B" w:rsidRDefault="005B372D" w:rsidP="00191C2B">
            <w:pPr>
              <w:spacing w:line="240" w:lineRule="atLeast"/>
              <w:ind w:left="45"/>
              <w:jc w:val="right"/>
              <w:rPr>
                <w:rFonts w:cs="Arial"/>
                <w:color w:val="010204"/>
                <w:sz w:val="20"/>
                <w:szCs w:val="24"/>
              </w:rPr>
            </w:pPr>
            <w:r w:rsidRPr="000D264B">
              <w:rPr>
                <w:rFonts w:cs="Arial"/>
                <w:color w:val="010204"/>
                <w:sz w:val="20"/>
                <w:szCs w:val="24"/>
              </w:rPr>
              <w:t>6.6</w:t>
            </w:r>
          </w:p>
        </w:tc>
        <w:tc>
          <w:tcPr>
            <w:tcW w:w="1134" w:type="dxa"/>
          </w:tcPr>
          <w:p w14:paraId="1CB5F725" w14:textId="77777777" w:rsidR="00191C2B" w:rsidRPr="000D264B" w:rsidRDefault="00191C2B" w:rsidP="00191C2B">
            <w:pPr>
              <w:ind w:left="60" w:right="60"/>
              <w:jc w:val="right"/>
              <w:rPr>
                <w:rFonts w:cs="Arial"/>
                <w:sz w:val="20"/>
                <w:szCs w:val="24"/>
              </w:rPr>
            </w:pPr>
            <w:r w:rsidRPr="000D264B">
              <w:rPr>
                <w:rFonts w:cs="Arial"/>
                <w:sz w:val="20"/>
                <w:szCs w:val="24"/>
              </w:rPr>
              <w:t>1</w:t>
            </w:r>
          </w:p>
        </w:tc>
        <w:tc>
          <w:tcPr>
            <w:tcW w:w="2410" w:type="dxa"/>
          </w:tcPr>
          <w:p w14:paraId="0BD7156B" w14:textId="77777777" w:rsidR="00191C2B" w:rsidRPr="000D264B" w:rsidRDefault="00191C2B" w:rsidP="001B4871">
            <w:pPr>
              <w:rPr>
                <w:rFonts w:cs="Arial"/>
                <w:sz w:val="20"/>
                <w:szCs w:val="24"/>
              </w:rPr>
            </w:pPr>
            <w:r w:rsidRPr="000D264B">
              <w:rPr>
                <w:rFonts w:cs="Arial"/>
                <w:sz w:val="20"/>
                <w:szCs w:val="24"/>
              </w:rPr>
              <w:t xml:space="preserve">Very poor </w:t>
            </w:r>
          </w:p>
        </w:tc>
        <w:tc>
          <w:tcPr>
            <w:tcW w:w="850" w:type="dxa"/>
          </w:tcPr>
          <w:p w14:paraId="555D6E94" w14:textId="77777777" w:rsidR="00191C2B" w:rsidRPr="000D264B" w:rsidRDefault="00191C2B" w:rsidP="00191C2B">
            <w:pPr>
              <w:spacing w:line="240" w:lineRule="atLeast"/>
              <w:ind w:left="45"/>
              <w:jc w:val="right"/>
              <w:rPr>
                <w:rFonts w:cs="Arial"/>
                <w:color w:val="010204"/>
                <w:sz w:val="20"/>
                <w:szCs w:val="24"/>
              </w:rPr>
            </w:pPr>
            <w:r w:rsidRPr="000D264B">
              <w:rPr>
                <w:rFonts w:cs="Arial"/>
                <w:color w:val="010204"/>
                <w:sz w:val="20"/>
                <w:szCs w:val="24"/>
              </w:rPr>
              <w:t>0</w:t>
            </w:r>
          </w:p>
        </w:tc>
        <w:tc>
          <w:tcPr>
            <w:tcW w:w="1276" w:type="dxa"/>
          </w:tcPr>
          <w:p w14:paraId="7C681341" w14:textId="77777777" w:rsidR="00191C2B" w:rsidRPr="000D264B" w:rsidRDefault="00191C2B" w:rsidP="00191C2B">
            <w:pPr>
              <w:ind w:left="60" w:right="60"/>
              <w:jc w:val="right"/>
              <w:rPr>
                <w:rFonts w:cs="Arial"/>
                <w:sz w:val="20"/>
                <w:szCs w:val="24"/>
              </w:rPr>
            </w:pPr>
            <w:r w:rsidRPr="000D264B">
              <w:rPr>
                <w:rFonts w:cs="Arial"/>
                <w:sz w:val="20"/>
                <w:szCs w:val="24"/>
              </w:rPr>
              <w:t>0</w:t>
            </w:r>
          </w:p>
        </w:tc>
      </w:tr>
      <w:tr w:rsidR="00191C2B" w:rsidRPr="002948C7" w14:paraId="554336A1" w14:textId="77777777" w:rsidTr="00276663">
        <w:tc>
          <w:tcPr>
            <w:tcW w:w="2552" w:type="dxa"/>
          </w:tcPr>
          <w:p w14:paraId="04D8A50E" w14:textId="77777777" w:rsidR="00191C2B" w:rsidRPr="000D264B" w:rsidRDefault="001B4871" w:rsidP="00191C2B">
            <w:pPr>
              <w:rPr>
                <w:rFonts w:cs="Arial"/>
                <w:sz w:val="20"/>
                <w:szCs w:val="24"/>
              </w:rPr>
            </w:pPr>
            <w:r w:rsidRPr="000D264B">
              <w:rPr>
                <w:rFonts w:cs="Arial"/>
                <w:sz w:val="20"/>
                <w:szCs w:val="24"/>
              </w:rPr>
              <w:t>Poor</w:t>
            </w:r>
          </w:p>
        </w:tc>
        <w:tc>
          <w:tcPr>
            <w:tcW w:w="992" w:type="dxa"/>
          </w:tcPr>
          <w:p w14:paraId="0640B21A" w14:textId="77777777" w:rsidR="00191C2B" w:rsidRPr="000D264B" w:rsidRDefault="005B372D" w:rsidP="00191C2B">
            <w:pPr>
              <w:spacing w:line="240" w:lineRule="atLeast"/>
              <w:ind w:left="45"/>
              <w:jc w:val="right"/>
              <w:rPr>
                <w:rFonts w:cs="Arial"/>
                <w:color w:val="010204"/>
                <w:sz w:val="20"/>
                <w:szCs w:val="24"/>
              </w:rPr>
            </w:pPr>
            <w:r w:rsidRPr="000D264B">
              <w:rPr>
                <w:rFonts w:cs="Arial"/>
                <w:color w:val="010204"/>
                <w:sz w:val="20"/>
                <w:szCs w:val="24"/>
              </w:rPr>
              <w:t>6.6</w:t>
            </w:r>
          </w:p>
        </w:tc>
        <w:tc>
          <w:tcPr>
            <w:tcW w:w="1134" w:type="dxa"/>
          </w:tcPr>
          <w:p w14:paraId="7AFD42C5" w14:textId="77777777" w:rsidR="00191C2B" w:rsidRPr="000D264B" w:rsidRDefault="00191C2B" w:rsidP="00191C2B">
            <w:pPr>
              <w:ind w:left="60" w:right="60"/>
              <w:jc w:val="right"/>
              <w:rPr>
                <w:rFonts w:cs="Arial"/>
                <w:sz w:val="20"/>
                <w:szCs w:val="24"/>
              </w:rPr>
            </w:pPr>
            <w:r w:rsidRPr="000D264B">
              <w:rPr>
                <w:rFonts w:cs="Arial"/>
                <w:sz w:val="20"/>
                <w:szCs w:val="24"/>
              </w:rPr>
              <w:t>1</w:t>
            </w:r>
          </w:p>
        </w:tc>
        <w:tc>
          <w:tcPr>
            <w:tcW w:w="2410" w:type="dxa"/>
          </w:tcPr>
          <w:p w14:paraId="60F769AA" w14:textId="77777777" w:rsidR="00191C2B" w:rsidRPr="000D264B" w:rsidRDefault="001B4871" w:rsidP="00191C2B">
            <w:pPr>
              <w:rPr>
                <w:rFonts w:cs="Arial"/>
                <w:sz w:val="20"/>
                <w:szCs w:val="24"/>
              </w:rPr>
            </w:pPr>
            <w:r w:rsidRPr="000D264B">
              <w:rPr>
                <w:rFonts w:cs="Arial"/>
                <w:sz w:val="20"/>
                <w:szCs w:val="24"/>
              </w:rPr>
              <w:t xml:space="preserve">Poor </w:t>
            </w:r>
          </w:p>
        </w:tc>
        <w:tc>
          <w:tcPr>
            <w:tcW w:w="850" w:type="dxa"/>
          </w:tcPr>
          <w:p w14:paraId="0E9D8065" w14:textId="77777777" w:rsidR="00191C2B" w:rsidRPr="000D264B" w:rsidRDefault="00191C2B" w:rsidP="00191C2B">
            <w:pPr>
              <w:spacing w:line="240" w:lineRule="atLeast"/>
              <w:ind w:left="45"/>
              <w:jc w:val="right"/>
              <w:rPr>
                <w:rFonts w:cs="Arial"/>
                <w:color w:val="010204"/>
                <w:sz w:val="20"/>
                <w:szCs w:val="24"/>
              </w:rPr>
            </w:pPr>
            <w:r w:rsidRPr="000D264B">
              <w:rPr>
                <w:rFonts w:cs="Arial"/>
                <w:color w:val="010204"/>
                <w:sz w:val="20"/>
                <w:szCs w:val="24"/>
              </w:rPr>
              <w:t>0</w:t>
            </w:r>
          </w:p>
        </w:tc>
        <w:tc>
          <w:tcPr>
            <w:tcW w:w="1276" w:type="dxa"/>
          </w:tcPr>
          <w:p w14:paraId="4B5349CE" w14:textId="77777777" w:rsidR="00191C2B" w:rsidRPr="000D264B" w:rsidRDefault="00191C2B" w:rsidP="00191C2B">
            <w:pPr>
              <w:ind w:left="60" w:right="60"/>
              <w:jc w:val="right"/>
              <w:rPr>
                <w:rFonts w:cs="Arial"/>
                <w:sz w:val="20"/>
                <w:szCs w:val="24"/>
              </w:rPr>
            </w:pPr>
            <w:r w:rsidRPr="000D264B">
              <w:rPr>
                <w:rFonts w:cs="Arial"/>
                <w:sz w:val="20"/>
                <w:szCs w:val="24"/>
              </w:rPr>
              <w:t>0</w:t>
            </w:r>
          </w:p>
        </w:tc>
      </w:tr>
      <w:tr w:rsidR="005B372D" w:rsidRPr="002948C7" w14:paraId="143B20E7" w14:textId="77777777" w:rsidTr="00276663">
        <w:tc>
          <w:tcPr>
            <w:tcW w:w="2552" w:type="dxa"/>
          </w:tcPr>
          <w:p w14:paraId="0E93B3AE" w14:textId="77777777" w:rsidR="005B372D" w:rsidRPr="000D264B" w:rsidRDefault="005B372D" w:rsidP="005B372D">
            <w:pPr>
              <w:rPr>
                <w:rFonts w:cs="Arial"/>
                <w:sz w:val="20"/>
                <w:szCs w:val="24"/>
              </w:rPr>
            </w:pPr>
            <w:r w:rsidRPr="000D264B">
              <w:rPr>
                <w:rFonts w:cs="Arial"/>
                <w:sz w:val="20"/>
                <w:szCs w:val="24"/>
              </w:rPr>
              <w:t>Not sure</w:t>
            </w:r>
          </w:p>
        </w:tc>
        <w:tc>
          <w:tcPr>
            <w:tcW w:w="992" w:type="dxa"/>
          </w:tcPr>
          <w:p w14:paraId="5360D0FC" w14:textId="77777777" w:rsidR="005B372D" w:rsidRPr="000D264B" w:rsidRDefault="005B372D" w:rsidP="005B372D">
            <w:pPr>
              <w:spacing w:line="240" w:lineRule="atLeast"/>
              <w:ind w:left="45"/>
              <w:jc w:val="right"/>
              <w:rPr>
                <w:rFonts w:cs="Arial"/>
                <w:color w:val="010204"/>
                <w:sz w:val="20"/>
                <w:szCs w:val="24"/>
              </w:rPr>
            </w:pPr>
            <w:r w:rsidRPr="000D264B">
              <w:rPr>
                <w:rFonts w:cs="Arial"/>
                <w:color w:val="010204"/>
                <w:sz w:val="20"/>
                <w:szCs w:val="24"/>
              </w:rPr>
              <w:t>33.3</w:t>
            </w:r>
          </w:p>
        </w:tc>
        <w:tc>
          <w:tcPr>
            <w:tcW w:w="1134" w:type="dxa"/>
          </w:tcPr>
          <w:p w14:paraId="443E24EB" w14:textId="77777777" w:rsidR="005B372D" w:rsidRPr="000D264B" w:rsidRDefault="005B372D" w:rsidP="005B372D">
            <w:pPr>
              <w:ind w:left="60" w:right="60"/>
              <w:jc w:val="right"/>
              <w:rPr>
                <w:rFonts w:cs="Arial"/>
                <w:sz w:val="20"/>
                <w:szCs w:val="24"/>
              </w:rPr>
            </w:pPr>
            <w:r w:rsidRPr="000D264B">
              <w:rPr>
                <w:rFonts w:cs="Arial"/>
                <w:sz w:val="20"/>
                <w:szCs w:val="24"/>
              </w:rPr>
              <w:t>5</w:t>
            </w:r>
          </w:p>
        </w:tc>
        <w:tc>
          <w:tcPr>
            <w:tcW w:w="2410" w:type="dxa"/>
          </w:tcPr>
          <w:p w14:paraId="1F1B2F41" w14:textId="77777777" w:rsidR="005B372D" w:rsidRPr="000D264B" w:rsidRDefault="005B372D" w:rsidP="005B372D">
            <w:pPr>
              <w:rPr>
                <w:rFonts w:cs="Arial"/>
                <w:sz w:val="20"/>
                <w:szCs w:val="24"/>
              </w:rPr>
            </w:pPr>
            <w:r w:rsidRPr="000D264B">
              <w:rPr>
                <w:rFonts w:cs="Arial"/>
                <w:sz w:val="20"/>
                <w:szCs w:val="24"/>
              </w:rPr>
              <w:t>Not sure</w:t>
            </w:r>
          </w:p>
        </w:tc>
        <w:tc>
          <w:tcPr>
            <w:tcW w:w="850" w:type="dxa"/>
          </w:tcPr>
          <w:p w14:paraId="70F088F5" w14:textId="77777777" w:rsidR="005B372D" w:rsidRPr="000D264B" w:rsidRDefault="005B372D" w:rsidP="005B372D">
            <w:pPr>
              <w:ind w:left="60" w:right="60"/>
              <w:jc w:val="right"/>
              <w:rPr>
                <w:rFonts w:cs="Arial"/>
                <w:sz w:val="20"/>
                <w:szCs w:val="24"/>
              </w:rPr>
            </w:pPr>
            <w:r w:rsidRPr="000D264B">
              <w:rPr>
                <w:rFonts w:cs="Arial"/>
                <w:sz w:val="20"/>
                <w:szCs w:val="24"/>
              </w:rPr>
              <w:t>13.2</w:t>
            </w:r>
          </w:p>
        </w:tc>
        <w:tc>
          <w:tcPr>
            <w:tcW w:w="1276" w:type="dxa"/>
          </w:tcPr>
          <w:p w14:paraId="56C30F9F" w14:textId="77777777" w:rsidR="005B372D" w:rsidRPr="000D264B" w:rsidRDefault="005B372D" w:rsidP="005B372D">
            <w:pPr>
              <w:spacing w:line="240" w:lineRule="atLeast"/>
              <w:ind w:left="45"/>
              <w:jc w:val="right"/>
              <w:rPr>
                <w:rFonts w:cs="Arial"/>
                <w:color w:val="010204"/>
                <w:sz w:val="20"/>
                <w:szCs w:val="24"/>
              </w:rPr>
            </w:pPr>
            <w:r w:rsidRPr="000D264B">
              <w:rPr>
                <w:rFonts w:cs="Arial"/>
                <w:color w:val="010204"/>
                <w:sz w:val="20"/>
                <w:szCs w:val="24"/>
              </w:rPr>
              <w:t>2</w:t>
            </w:r>
          </w:p>
        </w:tc>
      </w:tr>
      <w:tr w:rsidR="005B372D" w:rsidRPr="002948C7" w14:paraId="651813BB" w14:textId="77777777" w:rsidTr="00276663">
        <w:tc>
          <w:tcPr>
            <w:tcW w:w="2552" w:type="dxa"/>
          </w:tcPr>
          <w:p w14:paraId="3B6A051A" w14:textId="77777777" w:rsidR="005B372D" w:rsidRPr="000D264B" w:rsidRDefault="005B372D" w:rsidP="005B372D">
            <w:pPr>
              <w:rPr>
                <w:rFonts w:cs="Arial"/>
                <w:sz w:val="20"/>
                <w:szCs w:val="24"/>
              </w:rPr>
            </w:pPr>
            <w:r w:rsidRPr="000D264B">
              <w:rPr>
                <w:rFonts w:cs="Arial"/>
                <w:sz w:val="20"/>
                <w:szCs w:val="24"/>
              </w:rPr>
              <w:t>Good</w:t>
            </w:r>
          </w:p>
        </w:tc>
        <w:tc>
          <w:tcPr>
            <w:tcW w:w="992" w:type="dxa"/>
          </w:tcPr>
          <w:p w14:paraId="6D527F59" w14:textId="77777777" w:rsidR="005B372D" w:rsidRPr="000D264B" w:rsidRDefault="005B372D" w:rsidP="005B372D">
            <w:pPr>
              <w:spacing w:line="240" w:lineRule="atLeast"/>
              <w:ind w:left="45"/>
              <w:jc w:val="right"/>
              <w:rPr>
                <w:rFonts w:cs="Arial"/>
                <w:color w:val="010204"/>
                <w:sz w:val="20"/>
                <w:szCs w:val="24"/>
              </w:rPr>
            </w:pPr>
            <w:r w:rsidRPr="000D264B">
              <w:rPr>
                <w:rFonts w:cs="Arial"/>
                <w:color w:val="010204"/>
                <w:sz w:val="20"/>
                <w:szCs w:val="24"/>
              </w:rPr>
              <w:t>33.3</w:t>
            </w:r>
          </w:p>
        </w:tc>
        <w:tc>
          <w:tcPr>
            <w:tcW w:w="1134" w:type="dxa"/>
          </w:tcPr>
          <w:p w14:paraId="10EC6F6C" w14:textId="77777777" w:rsidR="005B372D" w:rsidRPr="000D264B" w:rsidRDefault="005B372D" w:rsidP="005B372D">
            <w:pPr>
              <w:ind w:left="60" w:right="60"/>
              <w:jc w:val="right"/>
              <w:rPr>
                <w:rFonts w:cs="Arial"/>
                <w:sz w:val="20"/>
                <w:szCs w:val="24"/>
              </w:rPr>
            </w:pPr>
            <w:r w:rsidRPr="000D264B">
              <w:rPr>
                <w:rFonts w:cs="Arial"/>
                <w:sz w:val="20"/>
                <w:szCs w:val="24"/>
              </w:rPr>
              <w:t>5</w:t>
            </w:r>
          </w:p>
        </w:tc>
        <w:tc>
          <w:tcPr>
            <w:tcW w:w="2410" w:type="dxa"/>
          </w:tcPr>
          <w:p w14:paraId="597B3FE6" w14:textId="77777777" w:rsidR="005B372D" w:rsidRPr="000D264B" w:rsidRDefault="005B372D" w:rsidP="005B372D">
            <w:pPr>
              <w:rPr>
                <w:rFonts w:cs="Arial"/>
                <w:sz w:val="20"/>
                <w:szCs w:val="24"/>
              </w:rPr>
            </w:pPr>
            <w:r w:rsidRPr="000D264B">
              <w:rPr>
                <w:rFonts w:cs="Arial"/>
                <w:sz w:val="20"/>
                <w:szCs w:val="24"/>
              </w:rPr>
              <w:t>Good</w:t>
            </w:r>
          </w:p>
        </w:tc>
        <w:tc>
          <w:tcPr>
            <w:tcW w:w="850" w:type="dxa"/>
          </w:tcPr>
          <w:p w14:paraId="684F4733" w14:textId="77777777" w:rsidR="005B372D" w:rsidRPr="000D264B" w:rsidRDefault="005B372D" w:rsidP="005B372D">
            <w:pPr>
              <w:ind w:left="60" w:right="60"/>
              <w:jc w:val="right"/>
              <w:rPr>
                <w:rFonts w:cs="Arial"/>
                <w:sz w:val="20"/>
                <w:szCs w:val="24"/>
              </w:rPr>
            </w:pPr>
            <w:r w:rsidRPr="000D264B">
              <w:rPr>
                <w:rFonts w:cs="Arial"/>
                <w:sz w:val="20"/>
                <w:szCs w:val="24"/>
              </w:rPr>
              <w:t>33.3</w:t>
            </w:r>
          </w:p>
        </w:tc>
        <w:tc>
          <w:tcPr>
            <w:tcW w:w="1276" w:type="dxa"/>
          </w:tcPr>
          <w:p w14:paraId="446B57E7" w14:textId="77777777" w:rsidR="005B372D" w:rsidRPr="000D264B" w:rsidRDefault="005B372D" w:rsidP="005B372D">
            <w:pPr>
              <w:spacing w:line="240" w:lineRule="atLeast"/>
              <w:ind w:left="45"/>
              <w:jc w:val="right"/>
              <w:rPr>
                <w:rFonts w:cs="Arial"/>
                <w:color w:val="010204"/>
                <w:sz w:val="20"/>
                <w:szCs w:val="24"/>
              </w:rPr>
            </w:pPr>
            <w:r w:rsidRPr="000D264B">
              <w:rPr>
                <w:rFonts w:cs="Arial"/>
                <w:color w:val="010204"/>
                <w:sz w:val="20"/>
                <w:szCs w:val="24"/>
              </w:rPr>
              <w:t>5</w:t>
            </w:r>
          </w:p>
        </w:tc>
      </w:tr>
      <w:tr w:rsidR="005B372D" w:rsidRPr="002948C7" w14:paraId="557F5D52" w14:textId="77777777" w:rsidTr="00276663">
        <w:tc>
          <w:tcPr>
            <w:tcW w:w="2552" w:type="dxa"/>
          </w:tcPr>
          <w:p w14:paraId="67B9CC77" w14:textId="77777777" w:rsidR="005B372D" w:rsidRPr="000D264B" w:rsidRDefault="005B372D" w:rsidP="005B372D">
            <w:pPr>
              <w:rPr>
                <w:rFonts w:cs="Arial"/>
                <w:sz w:val="20"/>
                <w:szCs w:val="24"/>
              </w:rPr>
            </w:pPr>
            <w:r w:rsidRPr="000D264B">
              <w:rPr>
                <w:rFonts w:cs="Arial"/>
                <w:sz w:val="20"/>
                <w:szCs w:val="24"/>
              </w:rPr>
              <w:t xml:space="preserve">Excellent </w:t>
            </w:r>
          </w:p>
        </w:tc>
        <w:tc>
          <w:tcPr>
            <w:tcW w:w="992" w:type="dxa"/>
          </w:tcPr>
          <w:p w14:paraId="5DE5E1C5" w14:textId="77777777" w:rsidR="005B372D" w:rsidRPr="000D264B" w:rsidRDefault="005B372D" w:rsidP="005B372D">
            <w:pPr>
              <w:spacing w:line="240" w:lineRule="atLeast"/>
              <w:ind w:left="45"/>
              <w:jc w:val="right"/>
              <w:rPr>
                <w:rFonts w:cs="Arial"/>
                <w:color w:val="010204"/>
                <w:sz w:val="20"/>
                <w:szCs w:val="24"/>
              </w:rPr>
            </w:pPr>
            <w:r w:rsidRPr="000D264B">
              <w:rPr>
                <w:rFonts w:cs="Arial"/>
                <w:color w:val="010204"/>
                <w:sz w:val="20"/>
                <w:szCs w:val="24"/>
              </w:rPr>
              <w:t>20.0</w:t>
            </w:r>
          </w:p>
        </w:tc>
        <w:tc>
          <w:tcPr>
            <w:tcW w:w="1134" w:type="dxa"/>
          </w:tcPr>
          <w:p w14:paraId="57133C06" w14:textId="77777777" w:rsidR="005B372D" w:rsidRPr="000D264B" w:rsidRDefault="005B372D" w:rsidP="005B372D">
            <w:pPr>
              <w:ind w:left="60" w:right="60"/>
              <w:jc w:val="right"/>
              <w:rPr>
                <w:rFonts w:cs="Arial"/>
                <w:sz w:val="20"/>
                <w:szCs w:val="24"/>
              </w:rPr>
            </w:pPr>
            <w:r w:rsidRPr="000D264B">
              <w:rPr>
                <w:rFonts w:cs="Arial"/>
                <w:sz w:val="20"/>
                <w:szCs w:val="24"/>
              </w:rPr>
              <w:t>3</w:t>
            </w:r>
          </w:p>
        </w:tc>
        <w:tc>
          <w:tcPr>
            <w:tcW w:w="2410" w:type="dxa"/>
          </w:tcPr>
          <w:p w14:paraId="17F29CE1" w14:textId="77777777" w:rsidR="005B372D" w:rsidRPr="000D264B" w:rsidRDefault="005B372D" w:rsidP="005B372D">
            <w:pPr>
              <w:rPr>
                <w:rFonts w:cs="Arial"/>
                <w:sz w:val="20"/>
                <w:szCs w:val="24"/>
              </w:rPr>
            </w:pPr>
            <w:r w:rsidRPr="000D264B">
              <w:rPr>
                <w:rFonts w:cs="Arial"/>
                <w:sz w:val="20"/>
                <w:szCs w:val="24"/>
              </w:rPr>
              <w:t xml:space="preserve">Excellent </w:t>
            </w:r>
          </w:p>
        </w:tc>
        <w:tc>
          <w:tcPr>
            <w:tcW w:w="850" w:type="dxa"/>
          </w:tcPr>
          <w:p w14:paraId="51793064" w14:textId="77777777" w:rsidR="005B372D" w:rsidRPr="000D264B" w:rsidRDefault="005B372D" w:rsidP="005B372D">
            <w:pPr>
              <w:ind w:left="60" w:right="60"/>
              <w:jc w:val="right"/>
              <w:rPr>
                <w:rFonts w:cs="Arial"/>
                <w:sz w:val="20"/>
                <w:szCs w:val="24"/>
              </w:rPr>
            </w:pPr>
            <w:r w:rsidRPr="000D264B">
              <w:rPr>
                <w:rFonts w:cs="Arial"/>
                <w:sz w:val="20"/>
                <w:szCs w:val="24"/>
              </w:rPr>
              <w:t>53.3</w:t>
            </w:r>
          </w:p>
        </w:tc>
        <w:tc>
          <w:tcPr>
            <w:tcW w:w="1276" w:type="dxa"/>
          </w:tcPr>
          <w:p w14:paraId="31423F33" w14:textId="77777777" w:rsidR="005B372D" w:rsidRPr="000D264B" w:rsidRDefault="005B372D" w:rsidP="005B372D">
            <w:pPr>
              <w:spacing w:line="240" w:lineRule="atLeast"/>
              <w:ind w:left="45"/>
              <w:jc w:val="right"/>
              <w:rPr>
                <w:rFonts w:cs="Arial"/>
                <w:color w:val="010204"/>
                <w:sz w:val="20"/>
                <w:szCs w:val="24"/>
              </w:rPr>
            </w:pPr>
            <w:r w:rsidRPr="000D264B">
              <w:rPr>
                <w:rFonts w:cs="Arial"/>
                <w:color w:val="010204"/>
                <w:sz w:val="20"/>
                <w:szCs w:val="24"/>
              </w:rPr>
              <w:t>8</w:t>
            </w:r>
          </w:p>
        </w:tc>
      </w:tr>
    </w:tbl>
    <w:p w14:paraId="122BEBCF" w14:textId="77777777" w:rsidR="00F13D50" w:rsidRPr="00F13D50" w:rsidRDefault="00F13D50" w:rsidP="00F13D50">
      <w:pPr>
        <w:spacing w:after="0" w:line="240" w:lineRule="auto"/>
        <w:rPr>
          <w:rFonts w:cs="Arial"/>
          <w:bCs/>
          <w:sz w:val="23"/>
          <w:szCs w:val="23"/>
        </w:rPr>
      </w:pPr>
    </w:p>
    <w:tbl>
      <w:tblPr>
        <w:tblStyle w:val="TableGrid"/>
        <w:tblW w:w="9214" w:type="dxa"/>
        <w:tblInd w:w="-1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4536"/>
        <w:gridCol w:w="4678"/>
      </w:tblGrid>
      <w:tr w:rsidR="00D36937" w14:paraId="72523083" w14:textId="77777777" w:rsidTr="00361090">
        <w:tc>
          <w:tcPr>
            <w:tcW w:w="4536" w:type="dxa"/>
          </w:tcPr>
          <w:p w14:paraId="3A020F95" w14:textId="77777777" w:rsidR="00AF51B3" w:rsidRDefault="00361090" w:rsidP="00087727">
            <w:pPr>
              <w:rPr>
                <w:rFonts w:ascii="Arial" w:hAnsi="Arial" w:cs="Arial"/>
                <w:b/>
                <w:bCs/>
                <w:color w:val="010204"/>
                <w:sz w:val="23"/>
                <w:szCs w:val="23"/>
              </w:rPr>
            </w:pPr>
            <w:r>
              <w:rPr>
                <w:noProof/>
                <w:lang w:eastAsia="en-GB"/>
              </w:rPr>
              <w:drawing>
                <wp:inline distT="0" distB="0" distL="0" distR="0" wp14:anchorId="3DB069C2" wp14:editId="33D60088">
                  <wp:extent cx="2743200" cy="1233578"/>
                  <wp:effectExtent l="0" t="0" r="0" b="5080"/>
                  <wp:docPr id="137" name="Chart 1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678" w:type="dxa"/>
          </w:tcPr>
          <w:p w14:paraId="7C1CA77C" w14:textId="77777777" w:rsidR="00AF51B3" w:rsidRDefault="00361090" w:rsidP="001B4871">
            <w:pPr>
              <w:tabs>
                <w:tab w:val="left" w:pos="2311"/>
              </w:tabs>
              <w:rPr>
                <w:rFonts w:ascii="Arial" w:hAnsi="Arial" w:cs="Arial"/>
                <w:b/>
                <w:bCs/>
                <w:color w:val="010204"/>
                <w:sz w:val="23"/>
                <w:szCs w:val="23"/>
              </w:rPr>
            </w:pPr>
            <w:r>
              <w:rPr>
                <w:noProof/>
                <w:lang w:eastAsia="en-GB"/>
              </w:rPr>
              <w:drawing>
                <wp:inline distT="0" distB="0" distL="0" distR="0" wp14:anchorId="33DF3F11" wp14:editId="16834AF7">
                  <wp:extent cx="2833370" cy="1293963"/>
                  <wp:effectExtent l="0" t="0" r="5080" b="1905"/>
                  <wp:docPr id="138" name="Chart 1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1B4871" w14:paraId="2C3AB57A" w14:textId="77777777" w:rsidTr="005B372D">
        <w:tc>
          <w:tcPr>
            <w:tcW w:w="4536" w:type="dxa"/>
          </w:tcPr>
          <w:p w14:paraId="561C0427" w14:textId="77777777" w:rsidR="00AF51B3" w:rsidRDefault="00AF51B3" w:rsidP="00AF51B3">
            <w:pPr>
              <w:jc w:val="center"/>
              <w:rPr>
                <w:rFonts w:cs="Arial"/>
                <w:bCs/>
                <w:i/>
                <w:color w:val="0070C0"/>
                <w:sz w:val="23"/>
                <w:szCs w:val="23"/>
              </w:rPr>
            </w:pPr>
            <w:r w:rsidRPr="00AF51B3">
              <w:rPr>
                <w:rFonts w:cs="Arial"/>
                <w:bCs/>
                <w:i/>
                <w:color w:val="0070C0"/>
                <w:sz w:val="23"/>
                <w:szCs w:val="23"/>
              </w:rPr>
              <w:t xml:space="preserve">Fig </w:t>
            </w:r>
            <w:r>
              <w:rPr>
                <w:rFonts w:cs="Arial"/>
                <w:bCs/>
                <w:i/>
                <w:color w:val="0070C0"/>
                <w:sz w:val="23"/>
                <w:szCs w:val="23"/>
              </w:rPr>
              <w:t xml:space="preserve">13a: </w:t>
            </w:r>
            <w:r w:rsidRPr="00AF51B3">
              <w:rPr>
                <w:rFonts w:cs="Arial"/>
                <w:bCs/>
                <w:i/>
                <w:color w:val="0070C0"/>
                <w:sz w:val="23"/>
                <w:szCs w:val="23"/>
              </w:rPr>
              <w:t xml:space="preserve">Q2 PRE Knowledge and </w:t>
            </w:r>
          </w:p>
          <w:p w14:paraId="0BD84209" w14:textId="77777777" w:rsidR="00AF51B3" w:rsidRPr="00AF51B3" w:rsidRDefault="00AF51B3" w:rsidP="00AF51B3">
            <w:pPr>
              <w:jc w:val="center"/>
              <w:rPr>
                <w:rFonts w:cs="Arial"/>
                <w:bCs/>
                <w:i/>
                <w:color w:val="010204"/>
                <w:sz w:val="23"/>
                <w:szCs w:val="23"/>
              </w:rPr>
            </w:pPr>
            <w:r w:rsidRPr="00AF51B3">
              <w:rPr>
                <w:rFonts w:cs="Arial"/>
                <w:bCs/>
                <w:i/>
                <w:color w:val="0070C0"/>
                <w:sz w:val="23"/>
                <w:szCs w:val="23"/>
              </w:rPr>
              <w:t>understanding of dementia</w:t>
            </w:r>
          </w:p>
        </w:tc>
        <w:tc>
          <w:tcPr>
            <w:tcW w:w="4678" w:type="dxa"/>
          </w:tcPr>
          <w:p w14:paraId="0269FC09" w14:textId="77777777" w:rsidR="00AF51B3" w:rsidRDefault="00AF51B3" w:rsidP="00AF51B3">
            <w:pPr>
              <w:jc w:val="center"/>
              <w:rPr>
                <w:rFonts w:cs="Arial"/>
                <w:bCs/>
                <w:i/>
                <w:color w:val="0070C0"/>
                <w:sz w:val="23"/>
                <w:szCs w:val="23"/>
              </w:rPr>
            </w:pPr>
            <w:r w:rsidRPr="00AF51B3">
              <w:rPr>
                <w:rFonts w:cs="Arial"/>
                <w:bCs/>
                <w:i/>
                <w:color w:val="0070C0"/>
                <w:sz w:val="23"/>
                <w:szCs w:val="23"/>
              </w:rPr>
              <w:t xml:space="preserve">Fig </w:t>
            </w:r>
            <w:r>
              <w:rPr>
                <w:rFonts w:cs="Arial"/>
                <w:bCs/>
                <w:i/>
                <w:color w:val="0070C0"/>
                <w:sz w:val="23"/>
                <w:szCs w:val="23"/>
              </w:rPr>
              <w:t xml:space="preserve">13b: </w:t>
            </w:r>
            <w:r w:rsidR="00E950DD">
              <w:rPr>
                <w:rFonts w:cs="Arial"/>
                <w:bCs/>
                <w:i/>
                <w:color w:val="0070C0"/>
                <w:sz w:val="23"/>
                <w:szCs w:val="23"/>
              </w:rPr>
              <w:t>Q2 POST</w:t>
            </w:r>
            <w:r w:rsidRPr="00AF51B3">
              <w:rPr>
                <w:rFonts w:cs="Arial"/>
                <w:bCs/>
                <w:i/>
                <w:color w:val="0070C0"/>
                <w:sz w:val="23"/>
                <w:szCs w:val="23"/>
              </w:rPr>
              <w:t xml:space="preserve"> Knowledge and</w:t>
            </w:r>
          </w:p>
          <w:p w14:paraId="36F6918E" w14:textId="77777777" w:rsidR="00AF51B3" w:rsidRDefault="00AF51B3" w:rsidP="00AF51B3">
            <w:pPr>
              <w:jc w:val="center"/>
              <w:rPr>
                <w:rFonts w:ascii="Arial" w:hAnsi="Arial" w:cs="Arial"/>
                <w:b/>
                <w:bCs/>
                <w:color w:val="010204"/>
                <w:sz w:val="23"/>
                <w:szCs w:val="23"/>
              </w:rPr>
            </w:pPr>
            <w:r w:rsidRPr="00AF51B3">
              <w:rPr>
                <w:rFonts w:cs="Arial"/>
                <w:bCs/>
                <w:i/>
                <w:color w:val="0070C0"/>
                <w:sz w:val="23"/>
                <w:szCs w:val="23"/>
              </w:rPr>
              <w:t>understanding of dementia</w:t>
            </w:r>
          </w:p>
        </w:tc>
      </w:tr>
    </w:tbl>
    <w:p w14:paraId="6350DF56" w14:textId="77777777" w:rsidR="00087727" w:rsidRPr="00BF5C69" w:rsidRDefault="00087727" w:rsidP="00087727">
      <w:pPr>
        <w:spacing w:line="300" w:lineRule="atLeast"/>
        <w:rPr>
          <w:rFonts w:ascii="Arial" w:hAnsi="Arial" w:cs="Arial"/>
          <w:b/>
          <w:bCs/>
          <w:i/>
          <w:color w:val="0070C0"/>
          <w:sz w:val="24"/>
          <w:szCs w:val="24"/>
        </w:rPr>
      </w:pPr>
    </w:p>
    <w:p w14:paraId="3094D42A" w14:textId="77777777" w:rsidR="005B372D" w:rsidRPr="00BF5C69" w:rsidRDefault="00172347" w:rsidP="005B372D">
      <w:pPr>
        <w:spacing w:after="0" w:line="240" w:lineRule="auto"/>
        <w:rPr>
          <w:rFonts w:cs="Arial"/>
          <w:bCs/>
          <w:i/>
          <w:color w:val="0070C0"/>
          <w:sz w:val="24"/>
          <w:szCs w:val="24"/>
        </w:rPr>
      </w:pPr>
      <w:r>
        <w:rPr>
          <w:i/>
          <w:color w:val="0070C0"/>
          <w:sz w:val="24"/>
          <w:szCs w:val="24"/>
        </w:rPr>
        <w:t>Table 25</w:t>
      </w:r>
      <w:r w:rsidR="005B372D" w:rsidRPr="00BF5C69">
        <w:rPr>
          <w:i/>
          <w:color w:val="0070C0"/>
          <w:sz w:val="24"/>
          <w:szCs w:val="24"/>
        </w:rPr>
        <w:t xml:space="preserve">: Knowledge and understanding of </w:t>
      </w:r>
      <w:r w:rsidR="00BF5C69" w:rsidRPr="00BF5C69">
        <w:rPr>
          <w:rFonts w:cs="Arial"/>
          <w:bCs/>
          <w:i/>
          <w:color w:val="0070C0"/>
          <w:sz w:val="24"/>
          <w:szCs w:val="24"/>
        </w:rPr>
        <w:t>reminiscence and life-history work</w:t>
      </w:r>
    </w:p>
    <w:p w14:paraId="589C14A4" w14:textId="77777777" w:rsidR="00BF5C69" w:rsidRDefault="00BF5C69" w:rsidP="005B372D">
      <w:pPr>
        <w:spacing w:after="0" w:line="240" w:lineRule="auto"/>
        <w:rPr>
          <w:sz w:val="24"/>
          <w:szCs w:val="24"/>
        </w:rPr>
      </w:pPr>
    </w:p>
    <w:tbl>
      <w:tblPr>
        <w:tblStyle w:val="TableGrid"/>
        <w:tblW w:w="9214" w:type="dxa"/>
        <w:tblInd w:w="-1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835"/>
        <w:gridCol w:w="709"/>
        <w:gridCol w:w="1134"/>
        <w:gridCol w:w="2552"/>
        <w:gridCol w:w="708"/>
        <w:gridCol w:w="1276"/>
      </w:tblGrid>
      <w:tr w:rsidR="00D511FD" w:rsidRPr="002948C7" w14:paraId="5136DB73" w14:textId="77777777" w:rsidTr="000D264B">
        <w:tc>
          <w:tcPr>
            <w:tcW w:w="2835" w:type="dxa"/>
            <w:shd w:val="clear" w:color="auto" w:fill="F2F2F2" w:themeFill="background1" w:themeFillShade="F2"/>
          </w:tcPr>
          <w:p w14:paraId="76D0B90F" w14:textId="77777777" w:rsidR="005B372D" w:rsidRPr="005B372D" w:rsidRDefault="000D264B" w:rsidP="005B372D">
            <w:r>
              <w:rPr>
                <w:rFonts w:cs="Arial"/>
              </w:rPr>
              <w:t>Q3</w:t>
            </w:r>
            <w:r w:rsidR="008028C2">
              <w:rPr>
                <w:rFonts w:cs="Arial"/>
              </w:rPr>
              <w:t xml:space="preserve"> K</w:t>
            </w:r>
            <w:r w:rsidR="005B372D" w:rsidRPr="005B372D">
              <w:rPr>
                <w:rFonts w:cs="Arial"/>
              </w:rPr>
              <w:t xml:space="preserve">nowledge and understanding </w:t>
            </w:r>
            <w:r w:rsidR="005B372D" w:rsidRPr="005B372D">
              <w:rPr>
                <w:rFonts w:cs="Arial"/>
                <w:bCs/>
                <w:color w:val="010204"/>
              </w:rPr>
              <w:t>of reminiscence and life-history work</w:t>
            </w:r>
            <w:r w:rsidR="005B372D" w:rsidRPr="005B372D">
              <w:rPr>
                <w:rFonts w:cs="Arial"/>
              </w:rPr>
              <w:t xml:space="preserve"> PRE </w:t>
            </w:r>
            <w:r>
              <w:rPr>
                <w:rFonts w:cs="Arial"/>
              </w:rPr>
              <w:t>(n=15)</w:t>
            </w:r>
          </w:p>
        </w:tc>
        <w:tc>
          <w:tcPr>
            <w:tcW w:w="709" w:type="dxa"/>
            <w:shd w:val="clear" w:color="auto" w:fill="F2F2F2" w:themeFill="background1" w:themeFillShade="F2"/>
          </w:tcPr>
          <w:p w14:paraId="40585A5A" w14:textId="77777777" w:rsidR="005B372D" w:rsidRPr="00F84444" w:rsidRDefault="005B372D" w:rsidP="00927E3D">
            <w:pPr>
              <w:jc w:val="center"/>
              <w:rPr>
                <w:rFonts w:ascii="Calibri" w:hAnsi="Calibri"/>
                <w:b/>
                <w:sz w:val="24"/>
                <w:szCs w:val="24"/>
              </w:rPr>
            </w:pPr>
            <w:r w:rsidRPr="00F84444">
              <w:rPr>
                <w:rFonts w:ascii="Calibri" w:hAnsi="Calibri"/>
                <w:b/>
                <w:sz w:val="24"/>
                <w:szCs w:val="24"/>
              </w:rPr>
              <w:t>%</w:t>
            </w:r>
          </w:p>
        </w:tc>
        <w:tc>
          <w:tcPr>
            <w:tcW w:w="1134" w:type="dxa"/>
            <w:shd w:val="clear" w:color="auto" w:fill="F2F2F2" w:themeFill="background1" w:themeFillShade="F2"/>
          </w:tcPr>
          <w:p w14:paraId="188F09BC" w14:textId="77777777" w:rsidR="005B372D" w:rsidRPr="00F84444" w:rsidRDefault="005B372D" w:rsidP="00927E3D">
            <w:pPr>
              <w:rPr>
                <w:rFonts w:ascii="Calibri" w:hAnsi="Calibri"/>
                <w:b/>
                <w:sz w:val="24"/>
                <w:szCs w:val="24"/>
              </w:rPr>
            </w:pPr>
            <w:r w:rsidRPr="00F84444">
              <w:rPr>
                <w:rFonts w:ascii="Calibri" w:hAnsi="Calibri"/>
                <w:b/>
                <w:sz w:val="24"/>
                <w:szCs w:val="24"/>
              </w:rPr>
              <w:t>Numbers</w:t>
            </w:r>
          </w:p>
        </w:tc>
        <w:tc>
          <w:tcPr>
            <w:tcW w:w="2552" w:type="dxa"/>
            <w:shd w:val="clear" w:color="auto" w:fill="F2F2F2" w:themeFill="background1" w:themeFillShade="F2"/>
          </w:tcPr>
          <w:p w14:paraId="42753F5F" w14:textId="77777777" w:rsidR="005B372D" w:rsidRPr="005B372D" w:rsidRDefault="000D264B" w:rsidP="00927E3D">
            <w:pPr>
              <w:rPr>
                <w:sz w:val="24"/>
                <w:szCs w:val="24"/>
              </w:rPr>
            </w:pPr>
            <w:r>
              <w:rPr>
                <w:rFonts w:cs="Arial"/>
                <w:szCs w:val="24"/>
              </w:rPr>
              <w:t>Q3</w:t>
            </w:r>
            <w:r w:rsidR="008028C2">
              <w:rPr>
                <w:rFonts w:cs="Arial"/>
                <w:szCs w:val="24"/>
              </w:rPr>
              <w:t xml:space="preserve"> K</w:t>
            </w:r>
            <w:r w:rsidR="005B372D" w:rsidRPr="005B372D">
              <w:rPr>
                <w:rFonts w:cs="Arial"/>
                <w:szCs w:val="24"/>
              </w:rPr>
              <w:t xml:space="preserve">nowledge and understanding of </w:t>
            </w:r>
            <w:r w:rsidR="005B372D" w:rsidRPr="005B372D">
              <w:rPr>
                <w:rFonts w:cs="Arial"/>
                <w:bCs/>
                <w:color w:val="010204"/>
                <w:szCs w:val="24"/>
              </w:rPr>
              <w:t>reminiscence and life-history work</w:t>
            </w:r>
            <w:r w:rsidR="005B372D" w:rsidRPr="005B372D">
              <w:rPr>
                <w:rFonts w:cs="Arial"/>
                <w:szCs w:val="24"/>
              </w:rPr>
              <w:t xml:space="preserve"> POST</w:t>
            </w:r>
            <w:r>
              <w:rPr>
                <w:rFonts w:cs="Arial"/>
                <w:szCs w:val="24"/>
              </w:rPr>
              <w:t xml:space="preserve"> (n=15)</w:t>
            </w:r>
          </w:p>
        </w:tc>
        <w:tc>
          <w:tcPr>
            <w:tcW w:w="708" w:type="dxa"/>
            <w:shd w:val="clear" w:color="auto" w:fill="F2F2F2" w:themeFill="background1" w:themeFillShade="F2"/>
          </w:tcPr>
          <w:p w14:paraId="270D03B1" w14:textId="77777777" w:rsidR="005B372D" w:rsidRPr="00F84444" w:rsidRDefault="005B372D" w:rsidP="00927E3D">
            <w:pPr>
              <w:jc w:val="center"/>
              <w:rPr>
                <w:rFonts w:ascii="Calibri" w:hAnsi="Calibri"/>
                <w:b/>
                <w:sz w:val="24"/>
                <w:szCs w:val="24"/>
              </w:rPr>
            </w:pPr>
            <w:r w:rsidRPr="00F84444">
              <w:rPr>
                <w:rFonts w:ascii="Calibri" w:hAnsi="Calibri"/>
                <w:b/>
                <w:sz w:val="24"/>
                <w:szCs w:val="24"/>
              </w:rPr>
              <w:t>%</w:t>
            </w:r>
          </w:p>
        </w:tc>
        <w:tc>
          <w:tcPr>
            <w:tcW w:w="1276" w:type="dxa"/>
            <w:shd w:val="clear" w:color="auto" w:fill="F2F2F2" w:themeFill="background1" w:themeFillShade="F2"/>
          </w:tcPr>
          <w:p w14:paraId="39537185" w14:textId="77777777" w:rsidR="005B372D" w:rsidRPr="00F84444" w:rsidRDefault="005B372D" w:rsidP="00927E3D">
            <w:pPr>
              <w:rPr>
                <w:rFonts w:ascii="Calibri" w:hAnsi="Calibri"/>
                <w:b/>
                <w:sz w:val="24"/>
                <w:szCs w:val="24"/>
              </w:rPr>
            </w:pPr>
            <w:r w:rsidRPr="00F84444">
              <w:rPr>
                <w:rFonts w:ascii="Calibri" w:hAnsi="Calibri"/>
                <w:b/>
                <w:sz w:val="24"/>
                <w:szCs w:val="24"/>
              </w:rPr>
              <w:t>Numbers</w:t>
            </w:r>
          </w:p>
        </w:tc>
      </w:tr>
      <w:tr w:rsidR="00D511FD" w:rsidRPr="002948C7" w14:paraId="0C5BBF3B" w14:textId="77777777" w:rsidTr="000D264B">
        <w:tc>
          <w:tcPr>
            <w:tcW w:w="2835" w:type="dxa"/>
          </w:tcPr>
          <w:p w14:paraId="408DA657" w14:textId="77777777" w:rsidR="00BF5C69" w:rsidRPr="000D264B" w:rsidRDefault="00BF5C69" w:rsidP="00BF5C69">
            <w:pPr>
              <w:rPr>
                <w:rFonts w:cs="Arial"/>
              </w:rPr>
            </w:pPr>
            <w:r w:rsidRPr="000D264B">
              <w:rPr>
                <w:rFonts w:cs="Arial"/>
              </w:rPr>
              <w:t xml:space="preserve">Very poor </w:t>
            </w:r>
          </w:p>
        </w:tc>
        <w:tc>
          <w:tcPr>
            <w:tcW w:w="709" w:type="dxa"/>
          </w:tcPr>
          <w:p w14:paraId="15333019" w14:textId="77777777" w:rsidR="00BF5C69" w:rsidRPr="000D264B" w:rsidRDefault="00D511FD" w:rsidP="00D511FD">
            <w:pPr>
              <w:spacing w:line="240" w:lineRule="atLeast"/>
              <w:ind w:left="45"/>
              <w:jc w:val="right"/>
              <w:rPr>
                <w:rFonts w:cs="Arial"/>
                <w:color w:val="010204"/>
              </w:rPr>
            </w:pPr>
            <w:r>
              <w:rPr>
                <w:rFonts w:cs="Arial"/>
                <w:color w:val="010204"/>
              </w:rPr>
              <w:t>6.6</w:t>
            </w:r>
          </w:p>
        </w:tc>
        <w:tc>
          <w:tcPr>
            <w:tcW w:w="1134" w:type="dxa"/>
          </w:tcPr>
          <w:p w14:paraId="67C8F669" w14:textId="77777777" w:rsidR="00BF5C69" w:rsidRPr="000D264B" w:rsidRDefault="00BF5C69" w:rsidP="00BF5C69">
            <w:pPr>
              <w:spacing w:line="240" w:lineRule="atLeast"/>
              <w:ind w:left="45"/>
              <w:jc w:val="right"/>
              <w:rPr>
                <w:rFonts w:cs="Arial"/>
                <w:color w:val="010204"/>
              </w:rPr>
            </w:pPr>
            <w:r w:rsidRPr="000D264B">
              <w:rPr>
                <w:rFonts w:cs="Arial"/>
                <w:color w:val="010204"/>
              </w:rPr>
              <w:t>1</w:t>
            </w:r>
          </w:p>
        </w:tc>
        <w:tc>
          <w:tcPr>
            <w:tcW w:w="2552" w:type="dxa"/>
          </w:tcPr>
          <w:p w14:paraId="23A2175A" w14:textId="77777777" w:rsidR="00BF5C69" w:rsidRPr="000D264B" w:rsidRDefault="00BF5C69" w:rsidP="00BF5C69">
            <w:pPr>
              <w:rPr>
                <w:rFonts w:cs="Arial"/>
              </w:rPr>
            </w:pPr>
            <w:r w:rsidRPr="000D264B">
              <w:rPr>
                <w:rFonts w:cs="Arial"/>
              </w:rPr>
              <w:t xml:space="preserve">Very poor </w:t>
            </w:r>
          </w:p>
        </w:tc>
        <w:tc>
          <w:tcPr>
            <w:tcW w:w="708" w:type="dxa"/>
          </w:tcPr>
          <w:p w14:paraId="1C669F2E" w14:textId="77777777" w:rsidR="00BF5C69" w:rsidRPr="000D264B" w:rsidRDefault="00D511FD" w:rsidP="00BF5C69">
            <w:pPr>
              <w:spacing w:line="240" w:lineRule="atLeast"/>
              <w:ind w:left="45"/>
              <w:jc w:val="right"/>
              <w:rPr>
                <w:rFonts w:cs="Arial"/>
                <w:color w:val="010204"/>
              </w:rPr>
            </w:pPr>
            <w:r>
              <w:rPr>
                <w:rFonts w:cs="Arial"/>
                <w:color w:val="010204"/>
              </w:rPr>
              <w:t>0</w:t>
            </w:r>
          </w:p>
        </w:tc>
        <w:tc>
          <w:tcPr>
            <w:tcW w:w="1276" w:type="dxa"/>
          </w:tcPr>
          <w:p w14:paraId="27F56621" w14:textId="77777777" w:rsidR="00BF5C69" w:rsidRPr="000D264B" w:rsidRDefault="00F20305" w:rsidP="00BF5C69">
            <w:pPr>
              <w:ind w:left="60" w:right="60"/>
              <w:jc w:val="right"/>
              <w:rPr>
                <w:rFonts w:cs="Arial"/>
              </w:rPr>
            </w:pPr>
            <w:r w:rsidRPr="000D264B">
              <w:rPr>
                <w:rFonts w:cs="Arial"/>
              </w:rPr>
              <w:t>0</w:t>
            </w:r>
          </w:p>
        </w:tc>
      </w:tr>
      <w:tr w:rsidR="00D511FD" w:rsidRPr="002948C7" w14:paraId="7CF78BF6" w14:textId="77777777" w:rsidTr="000D264B">
        <w:tc>
          <w:tcPr>
            <w:tcW w:w="2835" w:type="dxa"/>
          </w:tcPr>
          <w:p w14:paraId="36C3F999" w14:textId="77777777" w:rsidR="00BF5C69" w:rsidRPr="000D264B" w:rsidRDefault="00BF5C69" w:rsidP="00BF5C69">
            <w:pPr>
              <w:rPr>
                <w:rFonts w:cs="Arial"/>
              </w:rPr>
            </w:pPr>
            <w:r w:rsidRPr="000D264B">
              <w:rPr>
                <w:rFonts w:cs="Arial"/>
              </w:rPr>
              <w:t>Poor</w:t>
            </w:r>
          </w:p>
        </w:tc>
        <w:tc>
          <w:tcPr>
            <w:tcW w:w="709" w:type="dxa"/>
          </w:tcPr>
          <w:p w14:paraId="174B4125" w14:textId="77777777" w:rsidR="00BF5C69" w:rsidRPr="000D264B" w:rsidRDefault="00D511FD" w:rsidP="00D511FD">
            <w:pPr>
              <w:tabs>
                <w:tab w:val="left" w:pos="408"/>
              </w:tabs>
              <w:spacing w:line="240" w:lineRule="atLeast"/>
              <w:ind w:left="45"/>
              <w:jc w:val="right"/>
              <w:rPr>
                <w:rFonts w:cs="Arial"/>
                <w:color w:val="010204"/>
              </w:rPr>
            </w:pPr>
            <w:r>
              <w:rPr>
                <w:rFonts w:cs="Arial"/>
                <w:color w:val="010204"/>
              </w:rPr>
              <w:t>26.7</w:t>
            </w:r>
          </w:p>
        </w:tc>
        <w:tc>
          <w:tcPr>
            <w:tcW w:w="1134" w:type="dxa"/>
          </w:tcPr>
          <w:p w14:paraId="3D0EE4C2" w14:textId="77777777" w:rsidR="00BF5C69" w:rsidRPr="000D264B" w:rsidRDefault="00BF5C69" w:rsidP="00BF5C69">
            <w:pPr>
              <w:spacing w:line="240" w:lineRule="atLeast"/>
              <w:ind w:left="45"/>
              <w:jc w:val="right"/>
              <w:rPr>
                <w:rFonts w:cs="Arial"/>
                <w:color w:val="010204"/>
              </w:rPr>
            </w:pPr>
            <w:r w:rsidRPr="000D264B">
              <w:rPr>
                <w:rFonts w:cs="Arial"/>
                <w:color w:val="010204"/>
              </w:rPr>
              <w:t>4</w:t>
            </w:r>
          </w:p>
        </w:tc>
        <w:tc>
          <w:tcPr>
            <w:tcW w:w="2552" w:type="dxa"/>
          </w:tcPr>
          <w:p w14:paraId="7F6AC8C7" w14:textId="77777777" w:rsidR="00BF5C69" w:rsidRPr="000D264B" w:rsidRDefault="00BF5C69" w:rsidP="00BF5C69">
            <w:pPr>
              <w:rPr>
                <w:rFonts w:cs="Arial"/>
              </w:rPr>
            </w:pPr>
            <w:r w:rsidRPr="000D264B">
              <w:rPr>
                <w:rFonts w:cs="Arial"/>
              </w:rPr>
              <w:t xml:space="preserve">Poor </w:t>
            </w:r>
          </w:p>
        </w:tc>
        <w:tc>
          <w:tcPr>
            <w:tcW w:w="708" w:type="dxa"/>
          </w:tcPr>
          <w:p w14:paraId="3EA5867C" w14:textId="77777777" w:rsidR="00BF5C69" w:rsidRPr="000D264B" w:rsidRDefault="00D511FD" w:rsidP="00D511FD">
            <w:pPr>
              <w:spacing w:line="240" w:lineRule="atLeast"/>
              <w:ind w:left="45"/>
              <w:jc w:val="right"/>
              <w:rPr>
                <w:rFonts w:cs="Arial"/>
                <w:color w:val="010204"/>
              </w:rPr>
            </w:pPr>
            <w:r>
              <w:rPr>
                <w:rFonts w:cs="Arial"/>
                <w:color w:val="010204"/>
              </w:rPr>
              <w:t>0</w:t>
            </w:r>
          </w:p>
        </w:tc>
        <w:tc>
          <w:tcPr>
            <w:tcW w:w="1276" w:type="dxa"/>
          </w:tcPr>
          <w:p w14:paraId="6F251730" w14:textId="77777777" w:rsidR="00BF5C69" w:rsidRPr="000D264B" w:rsidRDefault="00F20305" w:rsidP="00BF5C69">
            <w:pPr>
              <w:ind w:left="60" w:right="60"/>
              <w:jc w:val="right"/>
              <w:rPr>
                <w:rFonts w:cs="Arial"/>
              </w:rPr>
            </w:pPr>
            <w:r w:rsidRPr="000D264B">
              <w:rPr>
                <w:rFonts w:cs="Arial"/>
              </w:rPr>
              <w:t>0</w:t>
            </w:r>
          </w:p>
        </w:tc>
      </w:tr>
      <w:tr w:rsidR="00D511FD" w:rsidRPr="002948C7" w14:paraId="3640A22C" w14:textId="77777777" w:rsidTr="000D264B">
        <w:tc>
          <w:tcPr>
            <w:tcW w:w="2835" w:type="dxa"/>
          </w:tcPr>
          <w:p w14:paraId="3FC16290" w14:textId="77777777" w:rsidR="00BF5C69" w:rsidRPr="000D264B" w:rsidRDefault="00BF5C69" w:rsidP="00BF5C69">
            <w:pPr>
              <w:rPr>
                <w:rFonts w:cs="Arial"/>
              </w:rPr>
            </w:pPr>
            <w:r w:rsidRPr="000D264B">
              <w:rPr>
                <w:rFonts w:cs="Arial"/>
              </w:rPr>
              <w:t>Not sure</w:t>
            </w:r>
          </w:p>
        </w:tc>
        <w:tc>
          <w:tcPr>
            <w:tcW w:w="709" w:type="dxa"/>
          </w:tcPr>
          <w:p w14:paraId="78EF1470" w14:textId="77777777" w:rsidR="00BF5C69" w:rsidRPr="000D264B" w:rsidRDefault="00D511FD" w:rsidP="00D511FD">
            <w:pPr>
              <w:spacing w:line="240" w:lineRule="atLeast"/>
              <w:ind w:left="45"/>
              <w:jc w:val="right"/>
              <w:rPr>
                <w:rFonts w:cs="Arial"/>
                <w:color w:val="010204"/>
              </w:rPr>
            </w:pPr>
            <w:r>
              <w:rPr>
                <w:rFonts w:cs="Arial"/>
                <w:color w:val="010204"/>
              </w:rPr>
              <w:t>60.0</w:t>
            </w:r>
          </w:p>
        </w:tc>
        <w:tc>
          <w:tcPr>
            <w:tcW w:w="1134" w:type="dxa"/>
          </w:tcPr>
          <w:p w14:paraId="06EFFCA2" w14:textId="77777777" w:rsidR="00BF5C69" w:rsidRPr="000D264B" w:rsidRDefault="00BF5C69" w:rsidP="00BF5C69">
            <w:pPr>
              <w:spacing w:line="240" w:lineRule="atLeast"/>
              <w:ind w:left="45"/>
              <w:jc w:val="right"/>
              <w:rPr>
                <w:rFonts w:cs="Arial"/>
                <w:color w:val="010204"/>
              </w:rPr>
            </w:pPr>
            <w:r w:rsidRPr="000D264B">
              <w:rPr>
                <w:rFonts w:cs="Arial"/>
                <w:color w:val="010204"/>
              </w:rPr>
              <w:t>9</w:t>
            </w:r>
          </w:p>
        </w:tc>
        <w:tc>
          <w:tcPr>
            <w:tcW w:w="2552" w:type="dxa"/>
          </w:tcPr>
          <w:p w14:paraId="3FBB94B7" w14:textId="77777777" w:rsidR="00BF5C69" w:rsidRPr="000D264B" w:rsidRDefault="00BF5C69" w:rsidP="00BF5C69">
            <w:pPr>
              <w:rPr>
                <w:rFonts w:cs="Arial"/>
              </w:rPr>
            </w:pPr>
            <w:r w:rsidRPr="000D264B">
              <w:rPr>
                <w:rFonts w:cs="Arial"/>
              </w:rPr>
              <w:t>Not sure</w:t>
            </w:r>
          </w:p>
        </w:tc>
        <w:tc>
          <w:tcPr>
            <w:tcW w:w="708" w:type="dxa"/>
          </w:tcPr>
          <w:p w14:paraId="1A44FD5C" w14:textId="77777777" w:rsidR="00BF5C69" w:rsidRPr="000D264B" w:rsidRDefault="00D511FD" w:rsidP="00D511FD">
            <w:pPr>
              <w:spacing w:line="240" w:lineRule="atLeast"/>
              <w:ind w:left="45"/>
              <w:jc w:val="right"/>
              <w:rPr>
                <w:rFonts w:cs="Arial"/>
                <w:color w:val="010204"/>
              </w:rPr>
            </w:pPr>
            <w:r>
              <w:rPr>
                <w:rFonts w:cs="Arial"/>
                <w:color w:val="010204"/>
              </w:rPr>
              <w:t>13.2</w:t>
            </w:r>
          </w:p>
        </w:tc>
        <w:tc>
          <w:tcPr>
            <w:tcW w:w="1276" w:type="dxa"/>
          </w:tcPr>
          <w:p w14:paraId="63B873D5" w14:textId="77777777" w:rsidR="00BF5C69" w:rsidRPr="000D264B" w:rsidRDefault="00BF5C69" w:rsidP="00BF5C69">
            <w:pPr>
              <w:spacing w:line="240" w:lineRule="atLeast"/>
              <w:ind w:left="45"/>
              <w:jc w:val="right"/>
              <w:rPr>
                <w:rFonts w:cs="Arial"/>
                <w:color w:val="010204"/>
              </w:rPr>
            </w:pPr>
            <w:r w:rsidRPr="000D264B">
              <w:rPr>
                <w:rFonts w:cs="Arial"/>
                <w:color w:val="010204"/>
              </w:rPr>
              <w:t>2</w:t>
            </w:r>
          </w:p>
        </w:tc>
      </w:tr>
      <w:tr w:rsidR="00D511FD" w:rsidRPr="002948C7" w14:paraId="73E2DCE6" w14:textId="77777777" w:rsidTr="000D264B">
        <w:tc>
          <w:tcPr>
            <w:tcW w:w="2835" w:type="dxa"/>
          </w:tcPr>
          <w:p w14:paraId="689A4C1F" w14:textId="77777777" w:rsidR="00BF5C69" w:rsidRPr="000D264B" w:rsidRDefault="00BF5C69" w:rsidP="00BF5C69">
            <w:pPr>
              <w:rPr>
                <w:rFonts w:cs="Arial"/>
              </w:rPr>
            </w:pPr>
            <w:r w:rsidRPr="000D264B">
              <w:rPr>
                <w:rFonts w:cs="Arial"/>
              </w:rPr>
              <w:t>Good</w:t>
            </w:r>
          </w:p>
        </w:tc>
        <w:tc>
          <w:tcPr>
            <w:tcW w:w="709" w:type="dxa"/>
          </w:tcPr>
          <w:p w14:paraId="02672ED0" w14:textId="77777777" w:rsidR="00BF5C69" w:rsidRPr="000D264B" w:rsidRDefault="00D511FD" w:rsidP="00D511FD">
            <w:pPr>
              <w:spacing w:line="240" w:lineRule="atLeast"/>
              <w:ind w:left="45"/>
              <w:jc w:val="right"/>
              <w:rPr>
                <w:rFonts w:cs="Arial"/>
                <w:color w:val="010204"/>
              </w:rPr>
            </w:pPr>
            <w:r>
              <w:rPr>
                <w:rFonts w:cs="Arial"/>
                <w:color w:val="010204"/>
              </w:rPr>
              <w:t>6.6</w:t>
            </w:r>
          </w:p>
        </w:tc>
        <w:tc>
          <w:tcPr>
            <w:tcW w:w="1134" w:type="dxa"/>
          </w:tcPr>
          <w:p w14:paraId="4B7B841B" w14:textId="77777777" w:rsidR="00BF5C69" w:rsidRPr="000D264B" w:rsidRDefault="00BF5C69" w:rsidP="00BF5C69">
            <w:pPr>
              <w:spacing w:line="240" w:lineRule="atLeast"/>
              <w:ind w:left="45"/>
              <w:jc w:val="right"/>
              <w:rPr>
                <w:rFonts w:cs="Arial"/>
                <w:color w:val="010204"/>
              </w:rPr>
            </w:pPr>
            <w:r w:rsidRPr="000D264B">
              <w:rPr>
                <w:rFonts w:cs="Arial"/>
                <w:color w:val="010204"/>
              </w:rPr>
              <w:t>1</w:t>
            </w:r>
          </w:p>
        </w:tc>
        <w:tc>
          <w:tcPr>
            <w:tcW w:w="2552" w:type="dxa"/>
          </w:tcPr>
          <w:p w14:paraId="5C87CF89" w14:textId="77777777" w:rsidR="00BF5C69" w:rsidRPr="000D264B" w:rsidRDefault="00BF5C69" w:rsidP="00BF5C69">
            <w:pPr>
              <w:rPr>
                <w:rFonts w:cs="Arial"/>
              </w:rPr>
            </w:pPr>
            <w:r w:rsidRPr="000D264B">
              <w:rPr>
                <w:rFonts w:cs="Arial"/>
              </w:rPr>
              <w:t>Good</w:t>
            </w:r>
          </w:p>
        </w:tc>
        <w:tc>
          <w:tcPr>
            <w:tcW w:w="708" w:type="dxa"/>
          </w:tcPr>
          <w:p w14:paraId="61318F70" w14:textId="77777777" w:rsidR="00BF5C69" w:rsidRPr="000D264B" w:rsidRDefault="00D511FD" w:rsidP="00D511FD">
            <w:pPr>
              <w:tabs>
                <w:tab w:val="left" w:pos="340"/>
              </w:tabs>
              <w:spacing w:line="240" w:lineRule="atLeast"/>
              <w:ind w:left="45"/>
              <w:jc w:val="right"/>
              <w:rPr>
                <w:rFonts w:cs="Arial"/>
                <w:color w:val="010204"/>
              </w:rPr>
            </w:pPr>
            <w:r>
              <w:rPr>
                <w:rFonts w:cs="Arial"/>
                <w:color w:val="010204"/>
              </w:rPr>
              <w:t>46.7</w:t>
            </w:r>
          </w:p>
        </w:tc>
        <w:tc>
          <w:tcPr>
            <w:tcW w:w="1276" w:type="dxa"/>
          </w:tcPr>
          <w:p w14:paraId="45589F44" w14:textId="77777777" w:rsidR="00BF5C69" w:rsidRPr="000D264B" w:rsidRDefault="00BF5C69" w:rsidP="00BF5C69">
            <w:pPr>
              <w:spacing w:line="240" w:lineRule="atLeast"/>
              <w:ind w:left="45"/>
              <w:jc w:val="right"/>
              <w:rPr>
                <w:rFonts w:cs="Arial"/>
                <w:color w:val="010204"/>
              </w:rPr>
            </w:pPr>
            <w:r w:rsidRPr="000D264B">
              <w:rPr>
                <w:rFonts w:cs="Arial"/>
                <w:color w:val="010204"/>
              </w:rPr>
              <w:t>7</w:t>
            </w:r>
          </w:p>
        </w:tc>
      </w:tr>
      <w:tr w:rsidR="00D511FD" w:rsidRPr="002948C7" w14:paraId="456CAAF3" w14:textId="77777777" w:rsidTr="000D264B">
        <w:tc>
          <w:tcPr>
            <w:tcW w:w="2835" w:type="dxa"/>
          </w:tcPr>
          <w:p w14:paraId="614164A8" w14:textId="77777777" w:rsidR="00BF5C69" w:rsidRPr="000D264B" w:rsidRDefault="00BF5C69" w:rsidP="00BF5C69">
            <w:pPr>
              <w:rPr>
                <w:rFonts w:cs="Arial"/>
              </w:rPr>
            </w:pPr>
            <w:r w:rsidRPr="000D264B">
              <w:rPr>
                <w:rFonts w:cs="Arial"/>
              </w:rPr>
              <w:t xml:space="preserve">Excellent </w:t>
            </w:r>
          </w:p>
        </w:tc>
        <w:tc>
          <w:tcPr>
            <w:tcW w:w="709" w:type="dxa"/>
          </w:tcPr>
          <w:p w14:paraId="24BF59AC" w14:textId="77777777" w:rsidR="00BF5C69" w:rsidRPr="000D264B" w:rsidRDefault="00D511FD" w:rsidP="00D511FD">
            <w:pPr>
              <w:spacing w:line="240" w:lineRule="atLeast"/>
              <w:ind w:left="45"/>
              <w:jc w:val="right"/>
              <w:rPr>
                <w:rFonts w:cs="Arial"/>
                <w:color w:val="010204"/>
              </w:rPr>
            </w:pPr>
            <w:r>
              <w:rPr>
                <w:rFonts w:cs="Arial"/>
                <w:color w:val="010204"/>
              </w:rPr>
              <w:t>0</w:t>
            </w:r>
          </w:p>
        </w:tc>
        <w:tc>
          <w:tcPr>
            <w:tcW w:w="1134" w:type="dxa"/>
          </w:tcPr>
          <w:p w14:paraId="5BDFF0C0" w14:textId="77777777" w:rsidR="00BF5C69" w:rsidRPr="000D264B" w:rsidRDefault="00D511FD" w:rsidP="00BF5C69">
            <w:pPr>
              <w:ind w:left="60" w:right="60"/>
              <w:jc w:val="right"/>
              <w:rPr>
                <w:rFonts w:cs="Arial"/>
              </w:rPr>
            </w:pPr>
            <w:r>
              <w:rPr>
                <w:rFonts w:cs="Arial"/>
              </w:rPr>
              <w:t>0</w:t>
            </w:r>
          </w:p>
        </w:tc>
        <w:tc>
          <w:tcPr>
            <w:tcW w:w="2552" w:type="dxa"/>
          </w:tcPr>
          <w:p w14:paraId="3923EAB7" w14:textId="77777777" w:rsidR="00BF5C69" w:rsidRPr="000D264B" w:rsidRDefault="00BF5C69" w:rsidP="00BF5C69">
            <w:pPr>
              <w:rPr>
                <w:rFonts w:cs="Arial"/>
              </w:rPr>
            </w:pPr>
            <w:r w:rsidRPr="000D264B">
              <w:rPr>
                <w:rFonts w:cs="Arial"/>
              </w:rPr>
              <w:t xml:space="preserve">Excellent </w:t>
            </w:r>
          </w:p>
        </w:tc>
        <w:tc>
          <w:tcPr>
            <w:tcW w:w="708" w:type="dxa"/>
          </w:tcPr>
          <w:p w14:paraId="31F036B6" w14:textId="77777777" w:rsidR="00BF5C69" w:rsidRPr="000D264B" w:rsidRDefault="00D511FD" w:rsidP="00D511FD">
            <w:pPr>
              <w:spacing w:line="240" w:lineRule="atLeast"/>
              <w:ind w:left="45"/>
              <w:jc w:val="right"/>
              <w:rPr>
                <w:rFonts w:cs="Arial"/>
                <w:color w:val="010204"/>
              </w:rPr>
            </w:pPr>
            <w:r>
              <w:rPr>
                <w:rFonts w:cs="Arial"/>
                <w:color w:val="010204"/>
              </w:rPr>
              <w:t>40.0</w:t>
            </w:r>
          </w:p>
        </w:tc>
        <w:tc>
          <w:tcPr>
            <w:tcW w:w="1276" w:type="dxa"/>
          </w:tcPr>
          <w:p w14:paraId="676FC1DA" w14:textId="77777777" w:rsidR="00BF5C69" w:rsidRPr="000D264B" w:rsidRDefault="00BF5C69" w:rsidP="00BF5C69">
            <w:pPr>
              <w:spacing w:line="240" w:lineRule="atLeast"/>
              <w:ind w:left="45"/>
              <w:jc w:val="right"/>
              <w:rPr>
                <w:rFonts w:cs="Arial"/>
                <w:color w:val="010204"/>
              </w:rPr>
            </w:pPr>
            <w:r w:rsidRPr="000D264B">
              <w:rPr>
                <w:rFonts w:cs="Arial"/>
                <w:color w:val="010204"/>
              </w:rPr>
              <w:t>6</w:t>
            </w:r>
          </w:p>
        </w:tc>
      </w:tr>
    </w:tbl>
    <w:p w14:paraId="74E7158C" w14:textId="77777777" w:rsidR="005B372D" w:rsidRDefault="005B372D" w:rsidP="005B372D">
      <w:pPr>
        <w:rPr>
          <w:rFonts w:ascii="Arial" w:hAnsi="Arial" w:cs="Arial"/>
          <w:b/>
          <w:bCs/>
          <w:color w:val="010204"/>
          <w:sz w:val="23"/>
          <w:szCs w:val="23"/>
        </w:rPr>
      </w:pPr>
    </w:p>
    <w:tbl>
      <w:tblPr>
        <w:tblStyle w:val="TableGrid"/>
        <w:tblW w:w="9214" w:type="dxa"/>
        <w:tblInd w:w="-1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4536"/>
        <w:gridCol w:w="4678"/>
      </w:tblGrid>
      <w:tr w:rsidR="005B372D" w14:paraId="359A53F5" w14:textId="77777777" w:rsidTr="00361090">
        <w:tc>
          <w:tcPr>
            <w:tcW w:w="4536" w:type="dxa"/>
          </w:tcPr>
          <w:p w14:paraId="6032A3ED" w14:textId="77777777" w:rsidR="005B372D" w:rsidRDefault="000D264B" w:rsidP="00927E3D">
            <w:pPr>
              <w:rPr>
                <w:rFonts w:ascii="Arial" w:hAnsi="Arial" w:cs="Arial"/>
                <w:b/>
                <w:bCs/>
                <w:color w:val="010204"/>
                <w:sz w:val="23"/>
                <w:szCs w:val="23"/>
              </w:rPr>
            </w:pPr>
            <w:r>
              <w:rPr>
                <w:noProof/>
                <w:lang w:eastAsia="en-GB"/>
              </w:rPr>
              <w:drawing>
                <wp:inline distT="0" distB="0" distL="0" distR="0" wp14:anchorId="45DFACC3" wp14:editId="30F3962C">
                  <wp:extent cx="2743200" cy="1293495"/>
                  <wp:effectExtent l="0" t="0" r="0" b="1905"/>
                  <wp:docPr id="135" name="Chart 1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678" w:type="dxa"/>
          </w:tcPr>
          <w:p w14:paraId="11C7B5E9" w14:textId="77777777" w:rsidR="005B372D" w:rsidRDefault="00361090" w:rsidP="00927E3D">
            <w:pPr>
              <w:tabs>
                <w:tab w:val="left" w:pos="2311"/>
              </w:tabs>
              <w:rPr>
                <w:rFonts w:ascii="Arial" w:hAnsi="Arial" w:cs="Arial"/>
                <w:b/>
                <w:bCs/>
                <w:color w:val="010204"/>
                <w:sz w:val="23"/>
                <w:szCs w:val="23"/>
              </w:rPr>
            </w:pPr>
            <w:r>
              <w:rPr>
                <w:noProof/>
                <w:lang w:eastAsia="en-GB"/>
              </w:rPr>
              <w:drawing>
                <wp:inline distT="0" distB="0" distL="0" distR="0" wp14:anchorId="0BD4EDF4" wp14:editId="02B96690">
                  <wp:extent cx="2833370" cy="1293962"/>
                  <wp:effectExtent l="0" t="0" r="5080" b="1905"/>
                  <wp:docPr id="136" name="Chart 1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5B372D" w14:paraId="3DADD7CB" w14:textId="77777777" w:rsidTr="00927E3D">
        <w:tc>
          <w:tcPr>
            <w:tcW w:w="4536" w:type="dxa"/>
          </w:tcPr>
          <w:p w14:paraId="7C93AD33" w14:textId="77777777" w:rsidR="005B372D" w:rsidRDefault="005B372D" w:rsidP="00927E3D">
            <w:pPr>
              <w:jc w:val="center"/>
              <w:rPr>
                <w:rFonts w:cs="Arial"/>
                <w:bCs/>
                <w:i/>
                <w:color w:val="0070C0"/>
                <w:sz w:val="23"/>
                <w:szCs w:val="23"/>
              </w:rPr>
            </w:pPr>
            <w:r w:rsidRPr="00AF51B3">
              <w:rPr>
                <w:rFonts w:cs="Arial"/>
                <w:bCs/>
                <w:i/>
                <w:color w:val="0070C0"/>
                <w:sz w:val="23"/>
                <w:szCs w:val="23"/>
              </w:rPr>
              <w:t xml:space="preserve">Fig </w:t>
            </w:r>
            <w:r>
              <w:rPr>
                <w:rFonts w:cs="Arial"/>
                <w:bCs/>
                <w:i/>
                <w:color w:val="0070C0"/>
                <w:sz w:val="23"/>
                <w:szCs w:val="23"/>
              </w:rPr>
              <w:t xml:space="preserve">14a: </w:t>
            </w:r>
            <w:r w:rsidR="000D264B">
              <w:rPr>
                <w:rFonts w:cs="Arial"/>
                <w:bCs/>
                <w:i/>
                <w:color w:val="0070C0"/>
                <w:sz w:val="23"/>
                <w:szCs w:val="23"/>
              </w:rPr>
              <w:t>Q3</w:t>
            </w:r>
            <w:r w:rsidRPr="00AF51B3">
              <w:rPr>
                <w:rFonts w:cs="Arial"/>
                <w:bCs/>
                <w:i/>
                <w:color w:val="0070C0"/>
                <w:sz w:val="23"/>
                <w:szCs w:val="23"/>
              </w:rPr>
              <w:t xml:space="preserve"> PRE Knowledge and </w:t>
            </w:r>
          </w:p>
          <w:p w14:paraId="48687D81" w14:textId="77777777" w:rsidR="005B372D" w:rsidRPr="00AF51B3" w:rsidRDefault="005B372D" w:rsidP="00927E3D">
            <w:pPr>
              <w:jc w:val="center"/>
              <w:rPr>
                <w:rFonts w:cs="Arial"/>
                <w:bCs/>
                <w:i/>
                <w:color w:val="010204"/>
                <w:sz w:val="23"/>
                <w:szCs w:val="23"/>
              </w:rPr>
            </w:pPr>
            <w:r w:rsidRPr="00AF51B3">
              <w:rPr>
                <w:rFonts w:cs="Arial"/>
                <w:bCs/>
                <w:i/>
                <w:color w:val="0070C0"/>
                <w:sz w:val="23"/>
                <w:szCs w:val="23"/>
              </w:rPr>
              <w:t>understanding of dementia</w:t>
            </w:r>
          </w:p>
        </w:tc>
        <w:tc>
          <w:tcPr>
            <w:tcW w:w="4678" w:type="dxa"/>
          </w:tcPr>
          <w:p w14:paraId="6BA3A0FE" w14:textId="77777777" w:rsidR="005B372D" w:rsidRDefault="005B372D" w:rsidP="00927E3D">
            <w:pPr>
              <w:jc w:val="center"/>
              <w:rPr>
                <w:rFonts w:cs="Arial"/>
                <w:bCs/>
                <w:i/>
                <w:color w:val="0070C0"/>
                <w:sz w:val="23"/>
                <w:szCs w:val="23"/>
              </w:rPr>
            </w:pPr>
            <w:r w:rsidRPr="00AF51B3">
              <w:rPr>
                <w:rFonts w:cs="Arial"/>
                <w:bCs/>
                <w:i/>
                <w:color w:val="0070C0"/>
                <w:sz w:val="23"/>
                <w:szCs w:val="23"/>
              </w:rPr>
              <w:t xml:space="preserve">Fig </w:t>
            </w:r>
            <w:r>
              <w:rPr>
                <w:rFonts w:cs="Arial"/>
                <w:bCs/>
                <w:i/>
                <w:color w:val="0070C0"/>
                <w:sz w:val="23"/>
                <w:szCs w:val="23"/>
              </w:rPr>
              <w:t xml:space="preserve">14b: </w:t>
            </w:r>
            <w:r w:rsidR="000D264B">
              <w:rPr>
                <w:rFonts w:cs="Arial"/>
                <w:bCs/>
                <w:i/>
                <w:color w:val="0070C0"/>
                <w:sz w:val="23"/>
                <w:szCs w:val="23"/>
              </w:rPr>
              <w:t>Q3</w:t>
            </w:r>
            <w:r w:rsidR="00E950DD">
              <w:rPr>
                <w:rFonts w:cs="Arial"/>
                <w:bCs/>
                <w:i/>
                <w:color w:val="0070C0"/>
                <w:sz w:val="23"/>
                <w:szCs w:val="23"/>
              </w:rPr>
              <w:t xml:space="preserve"> POST</w:t>
            </w:r>
            <w:r w:rsidRPr="00AF51B3">
              <w:rPr>
                <w:rFonts w:cs="Arial"/>
                <w:bCs/>
                <w:i/>
                <w:color w:val="0070C0"/>
                <w:sz w:val="23"/>
                <w:szCs w:val="23"/>
              </w:rPr>
              <w:t>Knowledge and</w:t>
            </w:r>
          </w:p>
          <w:p w14:paraId="7F641606" w14:textId="77777777" w:rsidR="005B372D" w:rsidRDefault="005B372D" w:rsidP="00927E3D">
            <w:pPr>
              <w:jc w:val="center"/>
              <w:rPr>
                <w:rFonts w:ascii="Arial" w:hAnsi="Arial" w:cs="Arial"/>
                <w:b/>
                <w:bCs/>
                <w:color w:val="010204"/>
                <w:sz w:val="23"/>
                <w:szCs w:val="23"/>
              </w:rPr>
            </w:pPr>
            <w:r w:rsidRPr="00AF51B3">
              <w:rPr>
                <w:rFonts w:cs="Arial"/>
                <w:bCs/>
                <w:i/>
                <w:color w:val="0070C0"/>
                <w:sz w:val="23"/>
                <w:szCs w:val="23"/>
              </w:rPr>
              <w:t>understanding of dementia</w:t>
            </w:r>
          </w:p>
        </w:tc>
      </w:tr>
    </w:tbl>
    <w:p w14:paraId="513C6B13" w14:textId="77777777" w:rsidR="00F20305" w:rsidRDefault="00F20305" w:rsidP="00087727">
      <w:pPr>
        <w:rPr>
          <w:rFonts w:ascii="Arial" w:hAnsi="Arial" w:cs="Arial"/>
          <w:b/>
          <w:bCs/>
          <w:color w:val="010204"/>
          <w:sz w:val="23"/>
          <w:szCs w:val="23"/>
        </w:rPr>
      </w:pPr>
    </w:p>
    <w:p w14:paraId="5D8ED7EF" w14:textId="77777777" w:rsidR="00B11F9A" w:rsidRDefault="00B11F9A" w:rsidP="008028C2">
      <w:pPr>
        <w:spacing w:after="0" w:line="240" w:lineRule="auto"/>
        <w:rPr>
          <w:i/>
          <w:color w:val="0070C0"/>
          <w:sz w:val="24"/>
          <w:szCs w:val="24"/>
        </w:rPr>
      </w:pPr>
    </w:p>
    <w:p w14:paraId="15E49A10" w14:textId="77777777" w:rsidR="008028C2" w:rsidRPr="00D511FD" w:rsidRDefault="00172347" w:rsidP="008028C2">
      <w:pPr>
        <w:spacing w:after="0" w:line="240" w:lineRule="auto"/>
        <w:rPr>
          <w:rFonts w:cs="Arial"/>
          <w:bCs/>
          <w:i/>
          <w:color w:val="0070C0"/>
          <w:sz w:val="24"/>
          <w:szCs w:val="24"/>
        </w:rPr>
      </w:pPr>
      <w:r>
        <w:rPr>
          <w:i/>
          <w:color w:val="0070C0"/>
          <w:sz w:val="24"/>
          <w:szCs w:val="24"/>
        </w:rPr>
        <w:t>Table 26</w:t>
      </w:r>
      <w:r w:rsidR="008028C2" w:rsidRPr="00D511FD">
        <w:rPr>
          <w:i/>
          <w:color w:val="0070C0"/>
          <w:sz w:val="24"/>
          <w:szCs w:val="24"/>
        </w:rPr>
        <w:t xml:space="preserve">: </w:t>
      </w:r>
      <w:r w:rsidR="00D511FD" w:rsidRPr="00D511FD">
        <w:rPr>
          <w:rFonts w:cs="Arial"/>
          <w:bCs/>
          <w:i/>
          <w:color w:val="0070C0"/>
          <w:sz w:val="24"/>
          <w:szCs w:val="24"/>
        </w:rPr>
        <w:t>Understanding and empathy of people with dementia</w:t>
      </w:r>
    </w:p>
    <w:p w14:paraId="7DF70956" w14:textId="77777777" w:rsidR="008028C2" w:rsidRDefault="008028C2" w:rsidP="008028C2">
      <w:pPr>
        <w:spacing w:after="0" w:line="240" w:lineRule="auto"/>
        <w:rPr>
          <w:sz w:val="24"/>
          <w:szCs w:val="24"/>
        </w:rPr>
      </w:pPr>
    </w:p>
    <w:tbl>
      <w:tblPr>
        <w:tblStyle w:val="TableGrid"/>
        <w:tblW w:w="9214" w:type="dxa"/>
        <w:tblInd w:w="-1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835"/>
        <w:gridCol w:w="709"/>
        <w:gridCol w:w="1134"/>
        <w:gridCol w:w="2552"/>
        <w:gridCol w:w="708"/>
        <w:gridCol w:w="1276"/>
      </w:tblGrid>
      <w:tr w:rsidR="008028C2" w:rsidRPr="008028C2" w14:paraId="2B401FBC" w14:textId="77777777" w:rsidTr="00381125">
        <w:trPr>
          <w:trHeight w:val="801"/>
        </w:trPr>
        <w:tc>
          <w:tcPr>
            <w:tcW w:w="2835" w:type="dxa"/>
            <w:shd w:val="clear" w:color="auto" w:fill="F2F2F2" w:themeFill="background1" w:themeFillShade="F2"/>
          </w:tcPr>
          <w:p w14:paraId="092E2AEC" w14:textId="77777777" w:rsidR="008028C2" w:rsidRPr="008028C2" w:rsidRDefault="008028C2" w:rsidP="008028C2">
            <w:pPr>
              <w:rPr>
                <w:rFonts w:cs="Times New Roman"/>
              </w:rPr>
            </w:pPr>
            <w:r w:rsidRPr="008028C2">
              <w:rPr>
                <w:rFonts w:cs="Arial"/>
              </w:rPr>
              <w:t xml:space="preserve">Q4 </w:t>
            </w:r>
            <w:r w:rsidR="00D511FD">
              <w:rPr>
                <w:rFonts w:cs="Arial"/>
                <w:bCs/>
                <w:color w:val="010204"/>
              </w:rPr>
              <w:t>U</w:t>
            </w:r>
            <w:r w:rsidRPr="008028C2">
              <w:rPr>
                <w:rFonts w:cs="Arial"/>
                <w:bCs/>
                <w:color w:val="010204"/>
              </w:rPr>
              <w:t>nderstanding and empathy of people with dementia</w:t>
            </w:r>
          </w:p>
          <w:p w14:paraId="4B314AD1" w14:textId="77777777" w:rsidR="008028C2" w:rsidRPr="008028C2" w:rsidRDefault="008028C2" w:rsidP="008028C2">
            <w:r w:rsidRPr="008028C2">
              <w:rPr>
                <w:rFonts w:cs="Arial"/>
              </w:rPr>
              <w:t>PRE (n=15)</w:t>
            </w:r>
          </w:p>
        </w:tc>
        <w:tc>
          <w:tcPr>
            <w:tcW w:w="709" w:type="dxa"/>
            <w:shd w:val="clear" w:color="auto" w:fill="F2F2F2" w:themeFill="background1" w:themeFillShade="F2"/>
          </w:tcPr>
          <w:p w14:paraId="3D101EC6" w14:textId="77777777" w:rsidR="008028C2" w:rsidRPr="008028C2" w:rsidRDefault="008028C2" w:rsidP="00927E3D">
            <w:pPr>
              <w:jc w:val="center"/>
              <w:rPr>
                <w:b/>
              </w:rPr>
            </w:pPr>
            <w:r w:rsidRPr="008028C2">
              <w:rPr>
                <w:b/>
              </w:rPr>
              <w:t>%</w:t>
            </w:r>
          </w:p>
        </w:tc>
        <w:tc>
          <w:tcPr>
            <w:tcW w:w="1134" w:type="dxa"/>
            <w:shd w:val="clear" w:color="auto" w:fill="F2F2F2" w:themeFill="background1" w:themeFillShade="F2"/>
          </w:tcPr>
          <w:p w14:paraId="2E796C85" w14:textId="77777777" w:rsidR="008028C2" w:rsidRPr="008028C2" w:rsidRDefault="008028C2" w:rsidP="00927E3D">
            <w:pPr>
              <w:rPr>
                <w:b/>
              </w:rPr>
            </w:pPr>
            <w:r w:rsidRPr="008028C2">
              <w:rPr>
                <w:b/>
              </w:rPr>
              <w:t>Numbers</w:t>
            </w:r>
          </w:p>
        </w:tc>
        <w:tc>
          <w:tcPr>
            <w:tcW w:w="2552" w:type="dxa"/>
            <w:shd w:val="clear" w:color="auto" w:fill="F2F2F2" w:themeFill="background1" w:themeFillShade="F2"/>
          </w:tcPr>
          <w:p w14:paraId="0344F4F3" w14:textId="77777777" w:rsidR="008028C2" w:rsidRPr="008028C2" w:rsidRDefault="008028C2" w:rsidP="008028C2">
            <w:pPr>
              <w:rPr>
                <w:rFonts w:cs="Times New Roman"/>
              </w:rPr>
            </w:pPr>
            <w:r w:rsidRPr="008028C2">
              <w:rPr>
                <w:rFonts w:cs="Arial"/>
              </w:rPr>
              <w:t xml:space="preserve">Q4 </w:t>
            </w:r>
            <w:r w:rsidR="00D511FD">
              <w:rPr>
                <w:rFonts w:cs="Arial"/>
                <w:bCs/>
                <w:color w:val="010204"/>
              </w:rPr>
              <w:t>U</w:t>
            </w:r>
            <w:r w:rsidRPr="008028C2">
              <w:rPr>
                <w:rFonts w:cs="Arial"/>
                <w:bCs/>
                <w:color w:val="010204"/>
              </w:rPr>
              <w:t>nderstanding and empathy of people with dementia</w:t>
            </w:r>
          </w:p>
          <w:p w14:paraId="0775BE76" w14:textId="77777777" w:rsidR="008028C2" w:rsidRPr="008028C2" w:rsidRDefault="008028C2" w:rsidP="008028C2">
            <w:r w:rsidRPr="008028C2">
              <w:rPr>
                <w:rFonts w:cs="Arial"/>
              </w:rPr>
              <w:t>POST (n=15)</w:t>
            </w:r>
          </w:p>
        </w:tc>
        <w:tc>
          <w:tcPr>
            <w:tcW w:w="708" w:type="dxa"/>
            <w:shd w:val="clear" w:color="auto" w:fill="F2F2F2" w:themeFill="background1" w:themeFillShade="F2"/>
          </w:tcPr>
          <w:p w14:paraId="4B18607A" w14:textId="77777777" w:rsidR="008028C2" w:rsidRPr="008028C2" w:rsidRDefault="008028C2" w:rsidP="00927E3D">
            <w:pPr>
              <w:jc w:val="center"/>
              <w:rPr>
                <w:b/>
              </w:rPr>
            </w:pPr>
            <w:r w:rsidRPr="008028C2">
              <w:rPr>
                <w:b/>
              </w:rPr>
              <w:t>%</w:t>
            </w:r>
          </w:p>
        </w:tc>
        <w:tc>
          <w:tcPr>
            <w:tcW w:w="1276" w:type="dxa"/>
            <w:shd w:val="clear" w:color="auto" w:fill="F2F2F2" w:themeFill="background1" w:themeFillShade="F2"/>
          </w:tcPr>
          <w:p w14:paraId="013A0E38" w14:textId="77777777" w:rsidR="008028C2" w:rsidRPr="008028C2" w:rsidRDefault="008028C2" w:rsidP="00927E3D">
            <w:pPr>
              <w:rPr>
                <w:b/>
              </w:rPr>
            </w:pPr>
            <w:r w:rsidRPr="008028C2">
              <w:rPr>
                <w:b/>
              </w:rPr>
              <w:t>Numbers</w:t>
            </w:r>
          </w:p>
        </w:tc>
      </w:tr>
      <w:tr w:rsidR="009C4F80" w:rsidRPr="008028C2" w14:paraId="0C7649EA" w14:textId="77777777" w:rsidTr="00927E3D">
        <w:tc>
          <w:tcPr>
            <w:tcW w:w="2835" w:type="dxa"/>
          </w:tcPr>
          <w:p w14:paraId="560E3B46" w14:textId="77777777" w:rsidR="009C4F80" w:rsidRPr="008028C2" w:rsidRDefault="009C4F80" w:rsidP="009C4F80">
            <w:pPr>
              <w:rPr>
                <w:rFonts w:cs="Arial"/>
              </w:rPr>
            </w:pPr>
            <w:r>
              <w:rPr>
                <w:rFonts w:cs="Arial"/>
              </w:rPr>
              <w:t>None</w:t>
            </w:r>
          </w:p>
        </w:tc>
        <w:tc>
          <w:tcPr>
            <w:tcW w:w="709" w:type="dxa"/>
          </w:tcPr>
          <w:p w14:paraId="7B04D8CF" w14:textId="77777777" w:rsidR="009C4F80" w:rsidRPr="008028C2" w:rsidRDefault="009C4F80" w:rsidP="009C4F80">
            <w:pPr>
              <w:spacing w:line="240" w:lineRule="atLeast"/>
              <w:ind w:left="45"/>
              <w:jc w:val="right"/>
              <w:rPr>
                <w:rFonts w:cs="Arial"/>
                <w:color w:val="010204"/>
              </w:rPr>
            </w:pPr>
            <w:r>
              <w:rPr>
                <w:rFonts w:cs="Arial"/>
                <w:color w:val="010204"/>
              </w:rPr>
              <w:t>0</w:t>
            </w:r>
          </w:p>
        </w:tc>
        <w:tc>
          <w:tcPr>
            <w:tcW w:w="1134" w:type="dxa"/>
          </w:tcPr>
          <w:p w14:paraId="03FE86C6" w14:textId="77777777" w:rsidR="009C4F80" w:rsidRPr="00381125" w:rsidRDefault="009C4F80" w:rsidP="009C4F80">
            <w:pPr>
              <w:spacing w:line="240" w:lineRule="atLeast"/>
              <w:ind w:left="45"/>
              <w:jc w:val="right"/>
              <w:rPr>
                <w:rFonts w:cs="Arial"/>
                <w:color w:val="010204"/>
              </w:rPr>
            </w:pPr>
            <w:r w:rsidRPr="00381125">
              <w:rPr>
                <w:rFonts w:cs="Arial"/>
                <w:color w:val="010204"/>
              </w:rPr>
              <w:t>0</w:t>
            </w:r>
          </w:p>
        </w:tc>
        <w:tc>
          <w:tcPr>
            <w:tcW w:w="2552" w:type="dxa"/>
          </w:tcPr>
          <w:p w14:paraId="5684F9EC" w14:textId="77777777" w:rsidR="009C4F80" w:rsidRPr="008028C2" w:rsidRDefault="009C4F80" w:rsidP="009C4F80">
            <w:pPr>
              <w:rPr>
                <w:rFonts w:cs="Arial"/>
              </w:rPr>
            </w:pPr>
            <w:r>
              <w:rPr>
                <w:rFonts w:cs="Arial"/>
              </w:rPr>
              <w:t>None</w:t>
            </w:r>
          </w:p>
        </w:tc>
        <w:tc>
          <w:tcPr>
            <w:tcW w:w="708" w:type="dxa"/>
          </w:tcPr>
          <w:p w14:paraId="4674C214" w14:textId="77777777" w:rsidR="009C4F80" w:rsidRPr="008028C2" w:rsidRDefault="009C4F80" w:rsidP="009C4F80">
            <w:pPr>
              <w:spacing w:line="240" w:lineRule="atLeast"/>
              <w:ind w:left="45"/>
              <w:jc w:val="right"/>
              <w:rPr>
                <w:rFonts w:cs="Arial"/>
                <w:color w:val="010204"/>
              </w:rPr>
            </w:pPr>
            <w:r>
              <w:rPr>
                <w:rFonts w:cs="Arial"/>
                <w:color w:val="010204"/>
              </w:rPr>
              <w:t>0</w:t>
            </w:r>
          </w:p>
        </w:tc>
        <w:tc>
          <w:tcPr>
            <w:tcW w:w="1276" w:type="dxa"/>
          </w:tcPr>
          <w:p w14:paraId="08464FF6" w14:textId="77777777" w:rsidR="009C4F80" w:rsidRPr="00381125" w:rsidRDefault="009C4F80" w:rsidP="009C4F80">
            <w:pPr>
              <w:ind w:left="60" w:right="60"/>
              <w:jc w:val="right"/>
              <w:rPr>
                <w:rFonts w:cs="Arial"/>
              </w:rPr>
            </w:pPr>
            <w:r w:rsidRPr="00381125">
              <w:rPr>
                <w:rFonts w:cs="Arial"/>
              </w:rPr>
              <w:t>0</w:t>
            </w:r>
          </w:p>
        </w:tc>
      </w:tr>
      <w:tr w:rsidR="009C4F80" w:rsidRPr="008028C2" w14:paraId="22891CE6" w14:textId="77777777" w:rsidTr="00927E3D">
        <w:tc>
          <w:tcPr>
            <w:tcW w:w="2835" w:type="dxa"/>
          </w:tcPr>
          <w:p w14:paraId="30FE5CAB" w14:textId="77777777" w:rsidR="009C4F80" w:rsidRPr="008028C2" w:rsidRDefault="009C4F80" w:rsidP="009C4F80">
            <w:pPr>
              <w:rPr>
                <w:rFonts w:cs="Arial"/>
              </w:rPr>
            </w:pPr>
            <w:r>
              <w:rPr>
                <w:rFonts w:cs="Arial"/>
              </w:rPr>
              <w:t>Low</w:t>
            </w:r>
          </w:p>
        </w:tc>
        <w:tc>
          <w:tcPr>
            <w:tcW w:w="709" w:type="dxa"/>
          </w:tcPr>
          <w:p w14:paraId="2935CA9D" w14:textId="77777777" w:rsidR="009C4F80" w:rsidRPr="008028C2" w:rsidRDefault="009C4F80" w:rsidP="009C4F80">
            <w:pPr>
              <w:spacing w:line="240" w:lineRule="atLeast"/>
              <w:ind w:left="45"/>
              <w:jc w:val="right"/>
              <w:rPr>
                <w:rFonts w:cs="Arial"/>
                <w:color w:val="010204"/>
              </w:rPr>
            </w:pPr>
            <w:r>
              <w:rPr>
                <w:rFonts w:cs="Arial"/>
                <w:color w:val="010204"/>
              </w:rPr>
              <w:t>13.2</w:t>
            </w:r>
          </w:p>
        </w:tc>
        <w:tc>
          <w:tcPr>
            <w:tcW w:w="1134" w:type="dxa"/>
          </w:tcPr>
          <w:p w14:paraId="0FAAAF3F" w14:textId="77777777" w:rsidR="009C4F80" w:rsidRPr="00381125" w:rsidRDefault="009C4F80" w:rsidP="009C4F80">
            <w:pPr>
              <w:spacing w:line="240" w:lineRule="atLeast"/>
              <w:ind w:left="45"/>
              <w:jc w:val="right"/>
              <w:rPr>
                <w:rFonts w:cs="Arial"/>
                <w:color w:val="010204"/>
              </w:rPr>
            </w:pPr>
            <w:r w:rsidRPr="00381125">
              <w:rPr>
                <w:rFonts w:cs="Arial"/>
                <w:color w:val="010204"/>
              </w:rPr>
              <w:t>2</w:t>
            </w:r>
          </w:p>
        </w:tc>
        <w:tc>
          <w:tcPr>
            <w:tcW w:w="2552" w:type="dxa"/>
          </w:tcPr>
          <w:p w14:paraId="2211BEEF" w14:textId="77777777" w:rsidR="009C4F80" w:rsidRPr="008028C2" w:rsidRDefault="009C4F80" w:rsidP="009C4F80">
            <w:pPr>
              <w:rPr>
                <w:rFonts w:cs="Arial"/>
              </w:rPr>
            </w:pPr>
            <w:r>
              <w:rPr>
                <w:rFonts w:cs="Arial"/>
              </w:rPr>
              <w:t>Low</w:t>
            </w:r>
          </w:p>
        </w:tc>
        <w:tc>
          <w:tcPr>
            <w:tcW w:w="708" w:type="dxa"/>
          </w:tcPr>
          <w:p w14:paraId="1DD68F66" w14:textId="77777777" w:rsidR="009C4F80" w:rsidRPr="008028C2" w:rsidRDefault="009C4F80" w:rsidP="009C4F80">
            <w:pPr>
              <w:spacing w:line="240" w:lineRule="atLeast"/>
              <w:ind w:left="45"/>
              <w:jc w:val="right"/>
              <w:rPr>
                <w:rFonts w:cs="Arial"/>
                <w:color w:val="010204"/>
              </w:rPr>
            </w:pPr>
            <w:r>
              <w:rPr>
                <w:rFonts w:cs="Arial"/>
                <w:color w:val="010204"/>
              </w:rPr>
              <w:t>0</w:t>
            </w:r>
          </w:p>
        </w:tc>
        <w:tc>
          <w:tcPr>
            <w:tcW w:w="1276" w:type="dxa"/>
          </w:tcPr>
          <w:p w14:paraId="4B47F4DA" w14:textId="77777777" w:rsidR="009C4F80" w:rsidRPr="00381125" w:rsidRDefault="009C4F80" w:rsidP="009C4F80">
            <w:pPr>
              <w:spacing w:line="240" w:lineRule="atLeast"/>
              <w:ind w:left="45"/>
              <w:jc w:val="right"/>
              <w:rPr>
                <w:rFonts w:cs="Arial"/>
                <w:color w:val="010204"/>
              </w:rPr>
            </w:pPr>
            <w:r w:rsidRPr="00381125">
              <w:rPr>
                <w:rFonts w:cs="Arial"/>
                <w:color w:val="010204"/>
              </w:rPr>
              <w:t>0</w:t>
            </w:r>
          </w:p>
        </w:tc>
      </w:tr>
      <w:tr w:rsidR="009C4F80" w:rsidRPr="008028C2" w14:paraId="710AD39F" w14:textId="77777777" w:rsidTr="00927E3D">
        <w:tc>
          <w:tcPr>
            <w:tcW w:w="2835" w:type="dxa"/>
          </w:tcPr>
          <w:p w14:paraId="012664E5" w14:textId="77777777" w:rsidR="009C4F80" w:rsidRPr="008028C2" w:rsidRDefault="009C4F80" w:rsidP="009C4F80">
            <w:pPr>
              <w:rPr>
                <w:rFonts w:cs="Arial"/>
              </w:rPr>
            </w:pPr>
            <w:r>
              <w:rPr>
                <w:rFonts w:cs="Arial"/>
              </w:rPr>
              <w:t>Not sure</w:t>
            </w:r>
          </w:p>
        </w:tc>
        <w:tc>
          <w:tcPr>
            <w:tcW w:w="709" w:type="dxa"/>
          </w:tcPr>
          <w:p w14:paraId="38F967A7" w14:textId="77777777" w:rsidR="009C4F80" w:rsidRPr="008028C2" w:rsidRDefault="009C4F80" w:rsidP="009C4F80">
            <w:pPr>
              <w:spacing w:line="240" w:lineRule="atLeast"/>
              <w:ind w:left="45"/>
              <w:jc w:val="right"/>
              <w:rPr>
                <w:rFonts w:cs="Arial"/>
                <w:color w:val="010204"/>
              </w:rPr>
            </w:pPr>
            <w:r>
              <w:rPr>
                <w:rFonts w:cs="Arial"/>
                <w:color w:val="010204"/>
              </w:rPr>
              <w:t>13.2</w:t>
            </w:r>
          </w:p>
        </w:tc>
        <w:tc>
          <w:tcPr>
            <w:tcW w:w="1134" w:type="dxa"/>
          </w:tcPr>
          <w:p w14:paraId="530A4FEE" w14:textId="77777777" w:rsidR="009C4F80" w:rsidRPr="00381125" w:rsidRDefault="009C4F80" w:rsidP="009C4F80">
            <w:pPr>
              <w:spacing w:line="240" w:lineRule="atLeast"/>
              <w:ind w:left="45"/>
              <w:jc w:val="right"/>
              <w:rPr>
                <w:rFonts w:cs="Arial"/>
                <w:color w:val="010204"/>
              </w:rPr>
            </w:pPr>
            <w:r w:rsidRPr="00381125">
              <w:rPr>
                <w:rFonts w:cs="Arial"/>
                <w:color w:val="010204"/>
              </w:rPr>
              <w:t>2</w:t>
            </w:r>
          </w:p>
        </w:tc>
        <w:tc>
          <w:tcPr>
            <w:tcW w:w="2552" w:type="dxa"/>
          </w:tcPr>
          <w:p w14:paraId="4DA92FBB" w14:textId="77777777" w:rsidR="009C4F80" w:rsidRPr="008028C2" w:rsidRDefault="009C4F80" w:rsidP="009C4F80">
            <w:pPr>
              <w:rPr>
                <w:rFonts w:cs="Arial"/>
              </w:rPr>
            </w:pPr>
            <w:r>
              <w:rPr>
                <w:rFonts w:cs="Arial"/>
              </w:rPr>
              <w:t>Not sure</w:t>
            </w:r>
          </w:p>
        </w:tc>
        <w:tc>
          <w:tcPr>
            <w:tcW w:w="708" w:type="dxa"/>
          </w:tcPr>
          <w:p w14:paraId="6E9903B4" w14:textId="77777777" w:rsidR="009C4F80" w:rsidRPr="008028C2" w:rsidRDefault="009C4F80" w:rsidP="009C4F80">
            <w:pPr>
              <w:spacing w:line="240" w:lineRule="atLeast"/>
              <w:ind w:left="45"/>
              <w:jc w:val="right"/>
              <w:rPr>
                <w:rFonts w:cs="Arial"/>
                <w:color w:val="010204"/>
              </w:rPr>
            </w:pPr>
            <w:r>
              <w:rPr>
                <w:rFonts w:cs="Arial"/>
                <w:color w:val="010204"/>
              </w:rPr>
              <w:t>6.6</w:t>
            </w:r>
          </w:p>
        </w:tc>
        <w:tc>
          <w:tcPr>
            <w:tcW w:w="1276" w:type="dxa"/>
          </w:tcPr>
          <w:p w14:paraId="7F300A5F" w14:textId="77777777" w:rsidR="009C4F80" w:rsidRPr="00381125" w:rsidRDefault="009C4F80" w:rsidP="009C4F80">
            <w:pPr>
              <w:spacing w:line="240" w:lineRule="atLeast"/>
              <w:ind w:left="45"/>
              <w:jc w:val="right"/>
              <w:rPr>
                <w:rFonts w:cs="Arial"/>
                <w:color w:val="010204"/>
              </w:rPr>
            </w:pPr>
            <w:r w:rsidRPr="00381125">
              <w:rPr>
                <w:rFonts w:cs="Arial"/>
                <w:color w:val="010204"/>
              </w:rPr>
              <w:t>1</w:t>
            </w:r>
          </w:p>
        </w:tc>
      </w:tr>
      <w:tr w:rsidR="009C4F80" w:rsidRPr="008028C2" w14:paraId="0379F5DD" w14:textId="77777777" w:rsidTr="00927E3D">
        <w:tc>
          <w:tcPr>
            <w:tcW w:w="2835" w:type="dxa"/>
          </w:tcPr>
          <w:p w14:paraId="4765775E" w14:textId="77777777" w:rsidR="009C4F80" w:rsidRPr="008028C2" w:rsidRDefault="009C4F80" w:rsidP="009C4F80">
            <w:pPr>
              <w:rPr>
                <w:rFonts w:cs="Arial"/>
              </w:rPr>
            </w:pPr>
            <w:r>
              <w:rPr>
                <w:rFonts w:cs="Arial"/>
              </w:rPr>
              <w:t>Moderate</w:t>
            </w:r>
          </w:p>
        </w:tc>
        <w:tc>
          <w:tcPr>
            <w:tcW w:w="709" w:type="dxa"/>
          </w:tcPr>
          <w:p w14:paraId="1AA12DB0" w14:textId="77777777" w:rsidR="009C4F80" w:rsidRPr="008028C2" w:rsidRDefault="009C4F80" w:rsidP="009C4F80">
            <w:pPr>
              <w:spacing w:line="240" w:lineRule="atLeast"/>
              <w:ind w:left="45"/>
              <w:jc w:val="right"/>
              <w:rPr>
                <w:rFonts w:cs="Arial"/>
                <w:color w:val="010204"/>
              </w:rPr>
            </w:pPr>
            <w:r>
              <w:rPr>
                <w:rFonts w:cs="Arial"/>
                <w:color w:val="010204"/>
              </w:rPr>
              <w:t>33.3</w:t>
            </w:r>
          </w:p>
        </w:tc>
        <w:tc>
          <w:tcPr>
            <w:tcW w:w="1134" w:type="dxa"/>
          </w:tcPr>
          <w:p w14:paraId="346278ED" w14:textId="77777777" w:rsidR="009C4F80" w:rsidRPr="00381125" w:rsidRDefault="009C4F80" w:rsidP="009C4F80">
            <w:pPr>
              <w:spacing w:line="240" w:lineRule="atLeast"/>
              <w:ind w:left="45"/>
              <w:jc w:val="right"/>
              <w:rPr>
                <w:rFonts w:cs="Arial"/>
                <w:color w:val="010204"/>
              </w:rPr>
            </w:pPr>
            <w:r w:rsidRPr="00381125">
              <w:rPr>
                <w:rFonts w:cs="Arial"/>
                <w:color w:val="010204"/>
              </w:rPr>
              <w:t>5</w:t>
            </w:r>
          </w:p>
        </w:tc>
        <w:tc>
          <w:tcPr>
            <w:tcW w:w="2552" w:type="dxa"/>
          </w:tcPr>
          <w:p w14:paraId="40C5FA95" w14:textId="77777777" w:rsidR="009C4F80" w:rsidRPr="008028C2" w:rsidRDefault="009C4F80" w:rsidP="009C4F80">
            <w:pPr>
              <w:rPr>
                <w:rFonts w:cs="Arial"/>
              </w:rPr>
            </w:pPr>
            <w:r>
              <w:rPr>
                <w:rFonts w:cs="Arial"/>
              </w:rPr>
              <w:t>Moderate</w:t>
            </w:r>
          </w:p>
        </w:tc>
        <w:tc>
          <w:tcPr>
            <w:tcW w:w="708" w:type="dxa"/>
          </w:tcPr>
          <w:p w14:paraId="062B01D8" w14:textId="77777777" w:rsidR="009C4F80" w:rsidRPr="008028C2" w:rsidRDefault="009C4F80" w:rsidP="009C4F80">
            <w:pPr>
              <w:spacing w:line="240" w:lineRule="atLeast"/>
              <w:ind w:left="45"/>
              <w:jc w:val="right"/>
              <w:rPr>
                <w:rFonts w:cs="Arial"/>
                <w:color w:val="010204"/>
              </w:rPr>
            </w:pPr>
            <w:r>
              <w:rPr>
                <w:rFonts w:cs="Arial"/>
                <w:color w:val="010204"/>
              </w:rPr>
              <w:t>26.7</w:t>
            </w:r>
          </w:p>
        </w:tc>
        <w:tc>
          <w:tcPr>
            <w:tcW w:w="1276" w:type="dxa"/>
          </w:tcPr>
          <w:p w14:paraId="3AF27B88" w14:textId="77777777" w:rsidR="009C4F80" w:rsidRPr="00381125" w:rsidRDefault="009C4F80" w:rsidP="009C4F80">
            <w:pPr>
              <w:spacing w:line="240" w:lineRule="atLeast"/>
              <w:ind w:left="45"/>
              <w:jc w:val="right"/>
              <w:rPr>
                <w:rFonts w:cs="Arial"/>
                <w:color w:val="010204"/>
              </w:rPr>
            </w:pPr>
            <w:r w:rsidRPr="00381125">
              <w:rPr>
                <w:rFonts w:cs="Arial"/>
                <w:color w:val="010204"/>
              </w:rPr>
              <w:t>4</w:t>
            </w:r>
          </w:p>
        </w:tc>
      </w:tr>
      <w:tr w:rsidR="009C4F80" w:rsidRPr="008028C2" w14:paraId="6B3788A7" w14:textId="77777777" w:rsidTr="00927E3D">
        <w:tc>
          <w:tcPr>
            <w:tcW w:w="2835" w:type="dxa"/>
          </w:tcPr>
          <w:p w14:paraId="78D9D083" w14:textId="77777777" w:rsidR="009C4F80" w:rsidRPr="008028C2" w:rsidRDefault="009C4F80" w:rsidP="009C4F80">
            <w:pPr>
              <w:rPr>
                <w:rFonts w:cs="Arial"/>
              </w:rPr>
            </w:pPr>
            <w:r>
              <w:rPr>
                <w:rFonts w:cs="Arial"/>
              </w:rPr>
              <w:t>High</w:t>
            </w:r>
          </w:p>
        </w:tc>
        <w:tc>
          <w:tcPr>
            <w:tcW w:w="709" w:type="dxa"/>
          </w:tcPr>
          <w:p w14:paraId="57211864" w14:textId="77777777" w:rsidR="009C4F80" w:rsidRPr="008028C2" w:rsidRDefault="009C4F80" w:rsidP="009C4F80">
            <w:pPr>
              <w:spacing w:line="240" w:lineRule="atLeast"/>
              <w:ind w:left="45"/>
              <w:jc w:val="right"/>
              <w:rPr>
                <w:rFonts w:cs="Arial"/>
                <w:color w:val="010204"/>
              </w:rPr>
            </w:pPr>
            <w:r>
              <w:rPr>
                <w:rFonts w:cs="Arial"/>
                <w:color w:val="010204"/>
              </w:rPr>
              <w:t>40.0</w:t>
            </w:r>
          </w:p>
        </w:tc>
        <w:tc>
          <w:tcPr>
            <w:tcW w:w="1134" w:type="dxa"/>
          </w:tcPr>
          <w:p w14:paraId="2BB19643" w14:textId="77777777" w:rsidR="009C4F80" w:rsidRPr="00381125" w:rsidRDefault="009C4F80" w:rsidP="009C4F80">
            <w:pPr>
              <w:ind w:left="60" w:right="60"/>
              <w:jc w:val="right"/>
              <w:rPr>
                <w:rFonts w:cs="Arial"/>
              </w:rPr>
            </w:pPr>
            <w:r w:rsidRPr="00381125">
              <w:rPr>
                <w:rFonts w:cs="Arial"/>
              </w:rPr>
              <w:t>6</w:t>
            </w:r>
          </w:p>
        </w:tc>
        <w:tc>
          <w:tcPr>
            <w:tcW w:w="2552" w:type="dxa"/>
          </w:tcPr>
          <w:p w14:paraId="56DE4B53" w14:textId="77777777" w:rsidR="009C4F80" w:rsidRPr="008028C2" w:rsidRDefault="009C4F80" w:rsidP="009C4F80">
            <w:pPr>
              <w:rPr>
                <w:rFonts w:cs="Arial"/>
              </w:rPr>
            </w:pPr>
            <w:r>
              <w:rPr>
                <w:rFonts w:cs="Arial"/>
              </w:rPr>
              <w:t>High</w:t>
            </w:r>
          </w:p>
        </w:tc>
        <w:tc>
          <w:tcPr>
            <w:tcW w:w="708" w:type="dxa"/>
          </w:tcPr>
          <w:p w14:paraId="28FC97D4" w14:textId="77777777" w:rsidR="009C4F80" w:rsidRPr="008028C2" w:rsidRDefault="009C4F80" w:rsidP="009C4F80">
            <w:pPr>
              <w:spacing w:line="240" w:lineRule="atLeast"/>
              <w:ind w:left="45"/>
              <w:jc w:val="right"/>
              <w:rPr>
                <w:rFonts w:cs="Arial"/>
                <w:color w:val="010204"/>
              </w:rPr>
            </w:pPr>
            <w:r>
              <w:rPr>
                <w:rFonts w:cs="Arial"/>
                <w:color w:val="010204"/>
              </w:rPr>
              <w:t>66.7</w:t>
            </w:r>
          </w:p>
        </w:tc>
        <w:tc>
          <w:tcPr>
            <w:tcW w:w="1276" w:type="dxa"/>
          </w:tcPr>
          <w:p w14:paraId="7D597056" w14:textId="77777777" w:rsidR="009C4F80" w:rsidRPr="00381125" w:rsidRDefault="009C4F80" w:rsidP="009C4F80">
            <w:pPr>
              <w:spacing w:line="240" w:lineRule="atLeast"/>
              <w:ind w:left="45"/>
              <w:jc w:val="right"/>
              <w:rPr>
                <w:rFonts w:cs="Arial"/>
                <w:color w:val="010204"/>
              </w:rPr>
            </w:pPr>
            <w:r w:rsidRPr="00381125">
              <w:rPr>
                <w:rFonts w:cs="Arial"/>
                <w:color w:val="010204"/>
              </w:rPr>
              <w:t>10</w:t>
            </w:r>
          </w:p>
        </w:tc>
      </w:tr>
    </w:tbl>
    <w:p w14:paraId="4C8260C9" w14:textId="77777777" w:rsidR="00F13D50" w:rsidRDefault="00F13D50" w:rsidP="008028C2">
      <w:pPr>
        <w:rPr>
          <w:rFonts w:ascii="Arial" w:hAnsi="Arial" w:cs="Arial"/>
          <w:b/>
          <w:bCs/>
          <w:color w:val="010204"/>
          <w:sz w:val="23"/>
          <w:szCs w:val="23"/>
        </w:rPr>
      </w:pPr>
    </w:p>
    <w:tbl>
      <w:tblPr>
        <w:tblStyle w:val="TableGrid"/>
        <w:tblW w:w="8930" w:type="dxa"/>
        <w:tblInd w:w="127"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4394"/>
        <w:gridCol w:w="4536"/>
      </w:tblGrid>
      <w:tr w:rsidR="00D36937" w14:paraId="136021BB" w14:textId="77777777" w:rsidTr="005C04DA">
        <w:tc>
          <w:tcPr>
            <w:tcW w:w="4394" w:type="dxa"/>
          </w:tcPr>
          <w:p w14:paraId="40C7CB12" w14:textId="77777777" w:rsidR="008028C2" w:rsidRDefault="005C04DA" w:rsidP="00927E3D">
            <w:pPr>
              <w:rPr>
                <w:rFonts w:ascii="Arial" w:hAnsi="Arial" w:cs="Arial"/>
                <w:b/>
                <w:bCs/>
                <w:color w:val="010204"/>
                <w:sz w:val="23"/>
                <w:szCs w:val="23"/>
              </w:rPr>
            </w:pPr>
            <w:r>
              <w:rPr>
                <w:noProof/>
                <w:lang w:eastAsia="en-GB"/>
              </w:rPr>
              <w:drawing>
                <wp:inline distT="0" distB="0" distL="0" distR="0" wp14:anchorId="1DA04947" wp14:editId="2927EDA8">
                  <wp:extent cx="2653030" cy="1276709"/>
                  <wp:effectExtent l="0" t="0" r="13970" b="0"/>
                  <wp:docPr id="160" name="Chart 16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536" w:type="dxa"/>
          </w:tcPr>
          <w:p w14:paraId="4BC65964" w14:textId="77777777" w:rsidR="008028C2" w:rsidRDefault="000D23C7" w:rsidP="00927E3D">
            <w:pPr>
              <w:tabs>
                <w:tab w:val="left" w:pos="2311"/>
              </w:tabs>
              <w:rPr>
                <w:rFonts w:ascii="Arial" w:hAnsi="Arial" w:cs="Arial"/>
                <w:b/>
                <w:bCs/>
                <w:color w:val="010204"/>
                <w:sz w:val="23"/>
                <w:szCs w:val="23"/>
              </w:rPr>
            </w:pPr>
            <w:r>
              <w:rPr>
                <w:noProof/>
                <w:lang w:eastAsia="en-GB"/>
              </w:rPr>
              <w:drawing>
                <wp:inline distT="0" distB="0" distL="0" distR="0" wp14:anchorId="7BD50DBC" wp14:editId="377CDEFB">
                  <wp:extent cx="2820670" cy="1293962"/>
                  <wp:effectExtent l="0" t="0" r="17780" b="1905"/>
                  <wp:docPr id="141" name="Chart 1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8028C2" w14:paraId="0CFC919B" w14:textId="77777777" w:rsidTr="00D04F84">
        <w:tc>
          <w:tcPr>
            <w:tcW w:w="4394" w:type="dxa"/>
          </w:tcPr>
          <w:p w14:paraId="69FAB296" w14:textId="77777777" w:rsidR="008028C2" w:rsidRDefault="008028C2" w:rsidP="00927E3D">
            <w:pPr>
              <w:jc w:val="center"/>
              <w:rPr>
                <w:rFonts w:cs="Arial"/>
                <w:bCs/>
                <w:i/>
                <w:color w:val="0070C0"/>
                <w:sz w:val="23"/>
                <w:szCs w:val="23"/>
              </w:rPr>
            </w:pPr>
            <w:r w:rsidRPr="00AF51B3">
              <w:rPr>
                <w:rFonts w:cs="Arial"/>
                <w:bCs/>
                <w:i/>
                <w:color w:val="0070C0"/>
                <w:sz w:val="23"/>
                <w:szCs w:val="23"/>
              </w:rPr>
              <w:t xml:space="preserve">Fig </w:t>
            </w:r>
            <w:r>
              <w:rPr>
                <w:rFonts w:cs="Arial"/>
                <w:bCs/>
                <w:i/>
                <w:color w:val="0070C0"/>
                <w:sz w:val="23"/>
                <w:szCs w:val="23"/>
              </w:rPr>
              <w:t xml:space="preserve">15a: </w:t>
            </w:r>
            <w:r w:rsidR="009C4F80">
              <w:rPr>
                <w:rFonts w:cs="Arial"/>
                <w:bCs/>
                <w:i/>
                <w:color w:val="0070C0"/>
                <w:sz w:val="23"/>
                <w:szCs w:val="23"/>
              </w:rPr>
              <w:t>Q4</w:t>
            </w:r>
            <w:r w:rsidRPr="00AF51B3">
              <w:rPr>
                <w:rFonts w:cs="Arial"/>
                <w:bCs/>
                <w:i/>
                <w:color w:val="0070C0"/>
                <w:sz w:val="23"/>
                <w:szCs w:val="23"/>
              </w:rPr>
              <w:t xml:space="preserve"> PRE Knowledge and </w:t>
            </w:r>
          </w:p>
          <w:p w14:paraId="51A21269" w14:textId="77777777" w:rsidR="008028C2" w:rsidRPr="00AF51B3" w:rsidRDefault="008028C2" w:rsidP="00927E3D">
            <w:pPr>
              <w:jc w:val="center"/>
              <w:rPr>
                <w:rFonts w:cs="Arial"/>
                <w:bCs/>
                <w:i/>
                <w:color w:val="010204"/>
                <w:sz w:val="23"/>
                <w:szCs w:val="23"/>
              </w:rPr>
            </w:pPr>
            <w:r w:rsidRPr="00AF51B3">
              <w:rPr>
                <w:rFonts w:cs="Arial"/>
                <w:bCs/>
                <w:i/>
                <w:color w:val="0070C0"/>
                <w:sz w:val="23"/>
                <w:szCs w:val="23"/>
              </w:rPr>
              <w:t>understanding of dementia</w:t>
            </w:r>
          </w:p>
        </w:tc>
        <w:tc>
          <w:tcPr>
            <w:tcW w:w="4536" w:type="dxa"/>
          </w:tcPr>
          <w:p w14:paraId="51A931E4" w14:textId="77777777" w:rsidR="008028C2" w:rsidRDefault="008028C2" w:rsidP="00927E3D">
            <w:pPr>
              <w:jc w:val="center"/>
              <w:rPr>
                <w:rFonts w:cs="Arial"/>
                <w:bCs/>
                <w:i/>
                <w:color w:val="0070C0"/>
                <w:sz w:val="23"/>
                <w:szCs w:val="23"/>
              </w:rPr>
            </w:pPr>
            <w:r w:rsidRPr="00AF51B3">
              <w:rPr>
                <w:rFonts w:cs="Arial"/>
                <w:bCs/>
                <w:i/>
                <w:color w:val="0070C0"/>
                <w:sz w:val="23"/>
                <w:szCs w:val="23"/>
              </w:rPr>
              <w:t xml:space="preserve">Fig </w:t>
            </w:r>
            <w:r>
              <w:rPr>
                <w:rFonts w:cs="Arial"/>
                <w:bCs/>
                <w:i/>
                <w:color w:val="0070C0"/>
                <w:sz w:val="23"/>
                <w:szCs w:val="23"/>
              </w:rPr>
              <w:t xml:space="preserve">15b: </w:t>
            </w:r>
            <w:r w:rsidR="009C4F80">
              <w:rPr>
                <w:rFonts w:cs="Arial"/>
                <w:bCs/>
                <w:i/>
                <w:color w:val="0070C0"/>
                <w:sz w:val="23"/>
                <w:szCs w:val="23"/>
              </w:rPr>
              <w:t>Q4</w:t>
            </w:r>
            <w:r w:rsidR="00E950DD">
              <w:rPr>
                <w:rFonts w:cs="Arial"/>
                <w:bCs/>
                <w:i/>
                <w:color w:val="0070C0"/>
                <w:sz w:val="23"/>
                <w:szCs w:val="23"/>
              </w:rPr>
              <w:t xml:space="preserve"> POST</w:t>
            </w:r>
            <w:r w:rsidRPr="00AF51B3">
              <w:rPr>
                <w:rFonts w:cs="Arial"/>
                <w:bCs/>
                <w:i/>
                <w:color w:val="0070C0"/>
                <w:sz w:val="23"/>
                <w:szCs w:val="23"/>
              </w:rPr>
              <w:t xml:space="preserve"> Knowledge and</w:t>
            </w:r>
          </w:p>
          <w:p w14:paraId="62EBD94F" w14:textId="77777777" w:rsidR="008028C2" w:rsidRDefault="008028C2" w:rsidP="00927E3D">
            <w:pPr>
              <w:jc w:val="center"/>
              <w:rPr>
                <w:rFonts w:ascii="Arial" w:hAnsi="Arial" w:cs="Arial"/>
                <w:b/>
                <w:bCs/>
                <w:color w:val="010204"/>
                <w:sz w:val="23"/>
                <w:szCs w:val="23"/>
              </w:rPr>
            </w:pPr>
            <w:r w:rsidRPr="00AF51B3">
              <w:rPr>
                <w:rFonts w:cs="Arial"/>
                <w:bCs/>
                <w:i/>
                <w:color w:val="0070C0"/>
                <w:sz w:val="23"/>
                <w:szCs w:val="23"/>
              </w:rPr>
              <w:t>understanding of dementia</w:t>
            </w:r>
          </w:p>
        </w:tc>
      </w:tr>
    </w:tbl>
    <w:p w14:paraId="506A9BFC" w14:textId="77777777" w:rsidR="00087727" w:rsidRPr="00D06885" w:rsidRDefault="00087727" w:rsidP="00087727">
      <w:pPr>
        <w:spacing w:line="300" w:lineRule="atLeast"/>
        <w:rPr>
          <w:rFonts w:ascii="Times New Roman" w:hAnsi="Times New Roman" w:cs="Times New Roman"/>
          <w:sz w:val="18"/>
          <w:szCs w:val="18"/>
        </w:rPr>
      </w:pPr>
    </w:p>
    <w:p w14:paraId="24EEE0A0" w14:textId="77777777" w:rsidR="009C4F80" w:rsidRPr="00BF5C69" w:rsidRDefault="00172347" w:rsidP="009C4F80">
      <w:pPr>
        <w:spacing w:after="0" w:line="240" w:lineRule="auto"/>
        <w:rPr>
          <w:rFonts w:cs="Arial"/>
          <w:bCs/>
          <w:i/>
          <w:color w:val="0070C0"/>
          <w:sz w:val="24"/>
          <w:szCs w:val="24"/>
        </w:rPr>
      </w:pPr>
      <w:r>
        <w:rPr>
          <w:i/>
          <w:color w:val="0070C0"/>
          <w:sz w:val="24"/>
          <w:szCs w:val="24"/>
        </w:rPr>
        <w:t>Table 27</w:t>
      </w:r>
      <w:r w:rsidR="009C4F80" w:rsidRPr="00BF5C69">
        <w:rPr>
          <w:i/>
          <w:color w:val="0070C0"/>
          <w:sz w:val="24"/>
          <w:szCs w:val="24"/>
        </w:rPr>
        <w:t xml:space="preserve">: </w:t>
      </w:r>
      <w:r w:rsidR="009C4F80" w:rsidRPr="009C4F80">
        <w:rPr>
          <w:rFonts w:cs="Arial"/>
          <w:bCs/>
          <w:i/>
          <w:color w:val="0070C0"/>
          <w:sz w:val="24"/>
          <w:szCs w:val="24"/>
        </w:rPr>
        <w:t xml:space="preserve">Confidence in coping with the challenges of supporting </w:t>
      </w:r>
      <w:r w:rsidR="00135BC5">
        <w:rPr>
          <w:rFonts w:cs="Arial"/>
          <w:bCs/>
          <w:i/>
          <w:color w:val="0070C0"/>
          <w:sz w:val="24"/>
          <w:szCs w:val="24"/>
        </w:rPr>
        <w:t>PLDs in engaging</w:t>
      </w:r>
      <w:r w:rsidR="009C4F80" w:rsidRPr="009C4F80">
        <w:rPr>
          <w:rFonts w:cs="Arial"/>
          <w:bCs/>
          <w:i/>
          <w:color w:val="0070C0"/>
          <w:sz w:val="24"/>
          <w:szCs w:val="24"/>
        </w:rPr>
        <w:t xml:space="preserve"> in tasks and/or activities</w:t>
      </w:r>
    </w:p>
    <w:p w14:paraId="7B2C17F0" w14:textId="77777777" w:rsidR="009C4F80" w:rsidRDefault="009C4F80" w:rsidP="009C4F80">
      <w:pPr>
        <w:spacing w:after="0" w:line="240" w:lineRule="auto"/>
        <w:rPr>
          <w:sz w:val="24"/>
          <w:szCs w:val="24"/>
        </w:rPr>
      </w:pPr>
    </w:p>
    <w:tbl>
      <w:tblPr>
        <w:tblStyle w:val="TableGrid"/>
        <w:tblW w:w="9640" w:type="dxa"/>
        <w:tblInd w:w="-299"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119"/>
        <w:gridCol w:w="709"/>
        <w:gridCol w:w="1134"/>
        <w:gridCol w:w="2693"/>
        <w:gridCol w:w="709"/>
        <w:gridCol w:w="1276"/>
      </w:tblGrid>
      <w:tr w:rsidR="009C4F80" w:rsidRPr="002948C7" w14:paraId="7A33086C" w14:textId="77777777" w:rsidTr="00D04F84">
        <w:tc>
          <w:tcPr>
            <w:tcW w:w="3119" w:type="dxa"/>
            <w:shd w:val="clear" w:color="auto" w:fill="F2F2F2" w:themeFill="background1" w:themeFillShade="F2"/>
          </w:tcPr>
          <w:p w14:paraId="659F4CC5" w14:textId="77777777" w:rsidR="009C4F80" w:rsidRPr="005B372D" w:rsidRDefault="00D04F84" w:rsidP="00D04F84">
            <w:r>
              <w:rPr>
                <w:rFonts w:cs="Arial"/>
              </w:rPr>
              <w:t>Q5</w:t>
            </w:r>
            <w:r w:rsidR="009C4F80" w:rsidRPr="009C4F80">
              <w:rPr>
                <w:rFonts w:cs="Arial"/>
              </w:rPr>
              <w:t xml:space="preserve"> </w:t>
            </w:r>
            <w:r w:rsidR="009C4F80" w:rsidRPr="009C4F80">
              <w:rPr>
                <w:rFonts w:cs="Arial"/>
                <w:bCs/>
              </w:rPr>
              <w:t>C</w:t>
            </w:r>
            <w:r>
              <w:rPr>
                <w:rFonts w:cs="Arial"/>
                <w:bCs/>
              </w:rPr>
              <w:t xml:space="preserve">onfidence in coping with </w:t>
            </w:r>
            <w:r w:rsidR="009C4F80" w:rsidRPr="009C4F80">
              <w:rPr>
                <w:rFonts w:cs="Arial"/>
                <w:bCs/>
              </w:rPr>
              <w:t>chal</w:t>
            </w:r>
            <w:r w:rsidR="00135BC5">
              <w:rPr>
                <w:rFonts w:cs="Arial"/>
                <w:bCs/>
              </w:rPr>
              <w:t>lenges of supporting PLDs</w:t>
            </w:r>
            <w:r w:rsidR="009C4F80" w:rsidRPr="009C4F80">
              <w:rPr>
                <w:rFonts w:cs="Arial"/>
                <w:bCs/>
              </w:rPr>
              <w:t xml:space="preserve"> to engage in activities</w:t>
            </w:r>
            <w:r w:rsidR="009C4F80">
              <w:rPr>
                <w:rFonts w:cs="Arial"/>
                <w:bCs/>
                <w:sz w:val="24"/>
                <w:szCs w:val="24"/>
              </w:rPr>
              <w:t xml:space="preserve"> </w:t>
            </w:r>
            <w:r w:rsidR="009C4F80" w:rsidRPr="009C4F80">
              <w:rPr>
                <w:rFonts w:cs="Arial"/>
              </w:rPr>
              <w:t xml:space="preserve">PRE </w:t>
            </w:r>
            <w:r w:rsidR="009C4F80">
              <w:rPr>
                <w:rFonts w:cs="Arial"/>
              </w:rPr>
              <w:t>(n=15)</w:t>
            </w:r>
          </w:p>
        </w:tc>
        <w:tc>
          <w:tcPr>
            <w:tcW w:w="709" w:type="dxa"/>
            <w:shd w:val="clear" w:color="auto" w:fill="F2F2F2" w:themeFill="background1" w:themeFillShade="F2"/>
          </w:tcPr>
          <w:p w14:paraId="2B5101B3" w14:textId="77777777" w:rsidR="009C4F80" w:rsidRPr="00F84444" w:rsidRDefault="009C4F80" w:rsidP="00927E3D">
            <w:pPr>
              <w:jc w:val="center"/>
              <w:rPr>
                <w:rFonts w:ascii="Calibri" w:hAnsi="Calibri"/>
                <w:b/>
                <w:sz w:val="24"/>
                <w:szCs w:val="24"/>
              </w:rPr>
            </w:pPr>
            <w:r w:rsidRPr="00F84444">
              <w:rPr>
                <w:rFonts w:ascii="Calibri" w:hAnsi="Calibri"/>
                <w:b/>
                <w:sz w:val="24"/>
                <w:szCs w:val="24"/>
              </w:rPr>
              <w:t>%</w:t>
            </w:r>
          </w:p>
        </w:tc>
        <w:tc>
          <w:tcPr>
            <w:tcW w:w="1134" w:type="dxa"/>
            <w:shd w:val="clear" w:color="auto" w:fill="F2F2F2" w:themeFill="background1" w:themeFillShade="F2"/>
          </w:tcPr>
          <w:p w14:paraId="5DBB0B97" w14:textId="77777777" w:rsidR="009C4F80" w:rsidRPr="00F84444" w:rsidRDefault="009C4F80" w:rsidP="00927E3D">
            <w:pPr>
              <w:rPr>
                <w:rFonts w:ascii="Calibri" w:hAnsi="Calibri"/>
                <w:b/>
                <w:sz w:val="24"/>
                <w:szCs w:val="24"/>
              </w:rPr>
            </w:pPr>
            <w:r w:rsidRPr="00F84444">
              <w:rPr>
                <w:rFonts w:ascii="Calibri" w:hAnsi="Calibri"/>
                <w:b/>
                <w:sz w:val="24"/>
                <w:szCs w:val="24"/>
              </w:rPr>
              <w:t>Numbers</w:t>
            </w:r>
          </w:p>
        </w:tc>
        <w:tc>
          <w:tcPr>
            <w:tcW w:w="2693" w:type="dxa"/>
            <w:shd w:val="clear" w:color="auto" w:fill="F2F2F2" w:themeFill="background1" w:themeFillShade="F2"/>
          </w:tcPr>
          <w:p w14:paraId="6BB87858" w14:textId="77777777" w:rsidR="009C4F80" w:rsidRPr="005B372D" w:rsidRDefault="00D04F84" w:rsidP="00D04F84">
            <w:pPr>
              <w:rPr>
                <w:sz w:val="24"/>
                <w:szCs w:val="24"/>
              </w:rPr>
            </w:pPr>
            <w:r>
              <w:rPr>
                <w:rFonts w:cs="Arial"/>
                <w:szCs w:val="24"/>
              </w:rPr>
              <w:t>Q5</w:t>
            </w:r>
            <w:r w:rsidR="009C4F80">
              <w:rPr>
                <w:rFonts w:cs="Arial"/>
                <w:szCs w:val="24"/>
              </w:rPr>
              <w:t xml:space="preserve"> </w:t>
            </w:r>
            <w:r w:rsidR="00135BC5" w:rsidRPr="009C4F80">
              <w:rPr>
                <w:rFonts w:cs="Arial"/>
                <w:bCs/>
              </w:rPr>
              <w:t>Confidence in coping wit</w:t>
            </w:r>
            <w:r>
              <w:rPr>
                <w:rFonts w:cs="Arial"/>
                <w:bCs/>
              </w:rPr>
              <w:t>h</w:t>
            </w:r>
            <w:r w:rsidR="00135BC5">
              <w:rPr>
                <w:rFonts w:cs="Arial"/>
                <w:bCs/>
              </w:rPr>
              <w:t xml:space="preserve"> challenges of supporting PLDs</w:t>
            </w:r>
            <w:r w:rsidR="00135BC5" w:rsidRPr="009C4F80">
              <w:rPr>
                <w:rFonts w:cs="Arial"/>
                <w:bCs/>
              </w:rPr>
              <w:t xml:space="preserve"> to engage in activities</w:t>
            </w:r>
            <w:r w:rsidR="00135BC5">
              <w:rPr>
                <w:rFonts w:cs="Arial"/>
                <w:bCs/>
                <w:sz w:val="24"/>
                <w:szCs w:val="24"/>
              </w:rPr>
              <w:t xml:space="preserve"> </w:t>
            </w:r>
            <w:r w:rsidR="009C4F80" w:rsidRPr="005B372D">
              <w:rPr>
                <w:rFonts w:cs="Arial"/>
                <w:szCs w:val="24"/>
              </w:rPr>
              <w:t>POST</w:t>
            </w:r>
            <w:r w:rsidR="009C4F80">
              <w:rPr>
                <w:rFonts w:cs="Arial"/>
                <w:szCs w:val="24"/>
              </w:rPr>
              <w:t xml:space="preserve"> (n=15)</w:t>
            </w:r>
          </w:p>
        </w:tc>
        <w:tc>
          <w:tcPr>
            <w:tcW w:w="709" w:type="dxa"/>
            <w:shd w:val="clear" w:color="auto" w:fill="F2F2F2" w:themeFill="background1" w:themeFillShade="F2"/>
          </w:tcPr>
          <w:p w14:paraId="1EEDB5AB" w14:textId="77777777" w:rsidR="009C4F80" w:rsidRPr="00F84444" w:rsidRDefault="009C4F80" w:rsidP="00927E3D">
            <w:pPr>
              <w:jc w:val="center"/>
              <w:rPr>
                <w:rFonts w:ascii="Calibri" w:hAnsi="Calibri"/>
                <w:b/>
                <w:sz w:val="24"/>
                <w:szCs w:val="24"/>
              </w:rPr>
            </w:pPr>
            <w:r w:rsidRPr="00F84444">
              <w:rPr>
                <w:rFonts w:ascii="Calibri" w:hAnsi="Calibri"/>
                <w:b/>
                <w:sz w:val="24"/>
                <w:szCs w:val="24"/>
              </w:rPr>
              <w:t>%</w:t>
            </w:r>
          </w:p>
        </w:tc>
        <w:tc>
          <w:tcPr>
            <w:tcW w:w="1276" w:type="dxa"/>
            <w:shd w:val="clear" w:color="auto" w:fill="F2F2F2" w:themeFill="background1" w:themeFillShade="F2"/>
          </w:tcPr>
          <w:p w14:paraId="205F119A" w14:textId="77777777" w:rsidR="009C4F80" w:rsidRPr="00F84444" w:rsidRDefault="009C4F80" w:rsidP="00927E3D">
            <w:pPr>
              <w:rPr>
                <w:rFonts w:ascii="Calibri" w:hAnsi="Calibri"/>
                <w:b/>
                <w:sz w:val="24"/>
                <w:szCs w:val="24"/>
              </w:rPr>
            </w:pPr>
            <w:r w:rsidRPr="00F84444">
              <w:rPr>
                <w:rFonts w:ascii="Calibri" w:hAnsi="Calibri"/>
                <w:b/>
                <w:sz w:val="24"/>
                <w:szCs w:val="24"/>
              </w:rPr>
              <w:t>Numbers</w:t>
            </w:r>
          </w:p>
        </w:tc>
      </w:tr>
      <w:tr w:rsidR="00135BC5" w:rsidRPr="002948C7" w14:paraId="1B9195AF" w14:textId="77777777" w:rsidTr="00D04F84">
        <w:tc>
          <w:tcPr>
            <w:tcW w:w="3119" w:type="dxa"/>
          </w:tcPr>
          <w:p w14:paraId="12D72261" w14:textId="77777777" w:rsidR="00135BC5" w:rsidRPr="000D264B" w:rsidRDefault="00135BC5" w:rsidP="00135BC5">
            <w:pPr>
              <w:rPr>
                <w:rFonts w:cs="Arial"/>
              </w:rPr>
            </w:pPr>
            <w:r w:rsidRPr="000D264B">
              <w:rPr>
                <w:rFonts w:cs="Arial"/>
              </w:rPr>
              <w:t xml:space="preserve">Very poor </w:t>
            </w:r>
          </w:p>
        </w:tc>
        <w:tc>
          <w:tcPr>
            <w:tcW w:w="709" w:type="dxa"/>
          </w:tcPr>
          <w:p w14:paraId="624EA28D" w14:textId="77777777" w:rsidR="00135BC5" w:rsidRPr="000D264B" w:rsidRDefault="00135BC5" w:rsidP="00135BC5">
            <w:pPr>
              <w:spacing w:line="240" w:lineRule="atLeast"/>
              <w:ind w:left="45"/>
              <w:jc w:val="right"/>
              <w:rPr>
                <w:rFonts w:cs="Arial"/>
                <w:color w:val="010204"/>
              </w:rPr>
            </w:pPr>
            <w:r>
              <w:rPr>
                <w:rFonts w:cs="Arial"/>
                <w:color w:val="010204"/>
              </w:rPr>
              <w:t>6.6</w:t>
            </w:r>
          </w:p>
        </w:tc>
        <w:tc>
          <w:tcPr>
            <w:tcW w:w="1134" w:type="dxa"/>
          </w:tcPr>
          <w:p w14:paraId="7DBEE7B7" w14:textId="77777777" w:rsidR="00135BC5" w:rsidRPr="00D06885" w:rsidRDefault="00135BC5" w:rsidP="00135BC5">
            <w:pPr>
              <w:spacing w:line="240" w:lineRule="atLeast"/>
              <w:ind w:left="45"/>
              <w:jc w:val="right"/>
              <w:rPr>
                <w:rFonts w:ascii="Arial" w:hAnsi="Arial" w:cs="Arial"/>
                <w:color w:val="010204"/>
                <w:sz w:val="18"/>
                <w:szCs w:val="18"/>
              </w:rPr>
            </w:pPr>
            <w:r>
              <w:rPr>
                <w:rFonts w:ascii="Arial" w:hAnsi="Arial" w:cs="Arial"/>
                <w:color w:val="010204"/>
                <w:sz w:val="18"/>
                <w:szCs w:val="18"/>
              </w:rPr>
              <w:t>1</w:t>
            </w:r>
          </w:p>
        </w:tc>
        <w:tc>
          <w:tcPr>
            <w:tcW w:w="2693" w:type="dxa"/>
          </w:tcPr>
          <w:p w14:paraId="1FCC5849" w14:textId="77777777" w:rsidR="00135BC5" w:rsidRPr="000D264B" w:rsidRDefault="00135BC5" w:rsidP="00135BC5">
            <w:pPr>
              <w:rPr>
                <w:rFonts w:cs="Arial"/>
              </w:rPr>
            </w:pPr>
            <w:r w:rsidRPr="000D264B">
              <w:rPr>
                <w:rFonts w:cs="Arial"/>
              </w:rPr>
              <w:t xml:space="preserve">Very poor </w:t>
            </w:r>
          </w:p>
        </w:tc>
        <w:tc>
          <w:tcPr>
            <w:tcW w:w="709" w:type="dxa"/>
          </w:tcPr>
          <w:p w14:paraId="7D63A548" w14:textId="77777777" w:rsidR="00135BC5" w:rsidRPr="000D264B" w:rsidRDefault="00135BC5" w:rsidP="00135BC5">
            <w:pPr>
              <w:spacing w:line="240" w:lineRule="atLeast"/>
              <w:ind w:left="45"/>
              <w:jc w:val="right"/>
              <w:rPr>
                <w:rFonts w:cs="Arial"/>
                <w:color w:val="010204"/>
              </w:rPr>
            </w:pPr>
            <w:r>
              <w:rPr>
                <w:rFonts w:cs="Arial"/>
                <w:color w:val="010204"/>
              </w:rPr>
              <w:t>0</w:t>
            </w:r>
          </w:p>
        </w:tc>
        <w:tc>
          <w:tcPr>
            <w:tcW w:w="1276" w:type="dxa"/>
          </w:tcPr>
          <w:p w14:paraId="72C8C745" w14:textId="77777777" w:rsidR="00135BC5" w:rsidRPr="000D264B" w:rsidRDefault="00135BC5" w:rsidP="00135BC5">
            <w:pPr>
              <w:ind w:left="60" w:right="60"/>
              <w:jc w:val="right"/>
              <w:rPr>
                <w:rFonts w:cs="Arial"/>
              </w:rPr>
            </w:pPr>
            <w:r>
              <w:rPr>
                <w:rFonts w:cs="Arial"/>
              </w:rPr>
              <w:t>0</w:t>
            </w:r>
          </w:p>
        </w:tc>
      </w:tr>
      <w:tr w:rsidR="00135BC5" w:rsidRPr="002948C7" w14:paraId="76410D23" w14:textId="77777777" w:rsidTr="00D04F84">
        <w:tc>
          <w:tcPr>
            <w:tcW w:w="3119" w:type="dxa"/>
          </w:tcPr>
          <w:p w14:paraId="3B28188A" w14:textId="77777777" w:rsidR="00135BC5" w:rsidRPr="000D264B" w:rsidRDefault="00135BC5" w:rsidP="00135BC5">
            <w:pPr>
              <w:rPr>
                <w:rFonts w:cs="Arial"/>
              </w:rPr>
            </w:pPr>
            <w:r w:rsidRPr="000D264B">
              <w:rPr>
                <w:rFonts w:cs="Arial"/>
              </w:rPr>
              <w:t>Poor</w:t>
            </w:r>
          </w:p>
        </w:tc>
        <w:tc>
          <w:tcPr>
            <w:tcW w:w="709" w:type="dxa"/>
          </w:tcPr>
          <w:p w14:paraId="0C42484B" w14:textId="77777777" w:rsidR="00135BC5" w:rsidRPr="000D264B" w:rsidRDefault="00135BC5" w:rsidP="00135BC5">
            <w:pPr>
              <w:tabs>
                <w:tab w:val="left" w:pos="408"/>
              </w:tabs>
              <w:spacing w:line="240" w:lineRule="atLeast"/>
              <w:ind w:left="45"/>
              <w:jc w:val="right"/>
              <w:rPr>
                <w:rFonts w:cs="Arial"/>
                <w:color w:val="010204"/>
              </w:rPr>
            </w:pPr>
            <w:r>
              <w:rPr>
                <w:rFonts w:cs="Arial"/>
                <w:color w:val="010204"/>
              </w:rPr>
              <w:t>6.6</w:t>
            </w:r>
          </w:p>
        </w:tc>
        <w:tc>
          <w:tcPr>
            <w:tcW w:w="1134" w:type="dxa"/>
          </w:tcPr>
          <w:p w14:paraId="65DC16C6" w14:textId="77777777" w:rsidR="00135BC5" w:rsidRPr="00D06885" w:rsidRDefault="00135BC5" w:rsidP="00135BC5">
            <w:pPr>
              <w:spacing w:line="240" w:lineRule="atLeast"/>
              <w:ind w:left="45"/>
              <w:jc w:val="right"/>
              <w:rPr>
                <w:rFonts w:ascii="Arial" w:hAnsi="Arial" w:cs="Arial"/>
                <w:color w:val="010204"/>
                <w:sz w:val="18"/>
                <w:szCs w:val="18"/>
              </w:rPr>
            </w:pPr>
            <w:r>
              <w:rPr>
                <w:rFonts w:ascii="Arial" w:hAnsi="Arial" w:cs="Arial"/>
                <w:color w:val="010204"/>
                <w:sz w:val="18"/>
                <w:szCs w:val="18"/>
              </w:rPr>
              <w:t>1</w:t>
            </w:r>
          </w:p>
        </w:tc>
        <w:tc>
          <w:tcPr>
            <w:tcW w:w="2693" w:type="dxa"/>
          </w:tcPr>
          <w:p w14:paraId="4762863E" w14:textId="77777777" w:rsidR="00135BC5" w:rsidRPr="000D264B" w:rsidRDefault="00135BC5" w:rsidP="00135BC5">
            <w:pPr>
              <w:rPr>
                <w:rFonts w:cs="Arial"/>
              </w:rPr>
            </w:pPr>
            <w:r w:rsidRPr="000D264B">
              <w:rPr>
                <w:rFonts w:cs="Arial"/>
              </w:rPr>
              <w:t xml:space="preserve">Poor </w:t>
            </w:r>
          </w:p>
        </w:tc>
        <w:tc>
          <w:tcPr>
            <w:tcW w:w="709" w:type="dxa"/>
          </w:tcPr>
          <w:p w14:paraId="29C4C9F9" w14:textId="77777777" w:rsidR="00135BC5" w:rsidRPr="000D264B" w:rsidRDefault="00135BC5" w:rsidP="00135BC5">
            <w:pPr>
              <w:spacing w:line="240" w:lineRule="atLeast"/>
              <w:ind w:left="45"/>
              <w:jc w:val="right"/>
              <w:rPr>
                <w:rFonts w:cs="Arial"/>
                <w:color w:val="010204"/>
              </w:rPr>
            </w:pPr>
            <w:r>
              <w:rPr>
                <w:rFonts w:cs="Arial"/>
                <w:color w:val="010204"/>
              </w:rPr>
              <w:t>0</w:t>
            </w:r>
          </w:p>
        </w:tc>
        <w:tc>
          <w:tcPr>
            <w:tcW w:w="1276" w:type="dxa"/>
          </w:tcPr>
          <w:p w14:paraId="7D8519F0" w14:textId="77777777" w:rsidR="00135BC5" w:rsidRPr="000D264B" w:rsidRDefault="00135BC5" w:rsidP="00135BC5">
            <w:pPr>
              <w:ind w:left="60" w:right="60"/>
              <w:jc w:val="right"/>
              <w:rPr>
                <w:rFonts w:cs="Arial"/>
              </w:rPr>
            </w:pPr>
            <w:r w:rsidRPr="000D264B">
              <w:rPr>
                <w:rFonts w:cs="Arial"/>
              </w:rPr>
              <w:t>0</w:t>
            </w:r>
          </w:p>
        </w:tc>
      </w:tr>
      <w:tr w:rsidR="00135BC5" w:rsidRPr="002948C7" w14:paraId="76773BCA" w14:textId="77777777" w:rsidTr="00D04F84">
        <w:tc>
          <w:tcPr>
            <w:tcW w:w="3119" w:type="dxa"/>
          </w:tcPr>
          <w:p w14:paraId="38A1E8C8" w14:textId="77777777" w:rsidR="00135BC5" w:rsidRPr="000D264B" w:rsidRDefault="00135BC5" w:rsidP="00135BC5">
            <w:pPr>
              <w:rPr>
                <w:rFonts w:cs="Arial"/>
              </w:rPr>
            </w:pPr>
            <w:r w:rsidRPr="000D264B">
              <w:rPr>
                <w:rFonts w:cs="Arial"/>
              </w:rPr>
              <w:t>Not sure</w:t>
            </w:r>
          </w:p>
        </w:tc>
        <w:tc>
          <w:tcPr>
            <w:tcW w:w="709" w:type="dxa"/>
          </w:tcPr>
          <w:p w14:paraId="366C1E3E" w14:textId="77777777" w:rsidR="00135BC5" w:rsidRPr="000D264B" w:rsidRDefault="00135BC5" w:rsidP="00135BC5">
            <w:pPr>
              <w:spacing w:line="240" w:lineRule="atLeast"/>
              <w:ind w:left="45"/>
              <w:jc w:val="right"/>
              <w:rPr>
                <w:rFonts w:cs="Arial"/>
                <w:color w:val="010204"/>
              </w:rPr>
            </w:pPr>
            <w:r>
              <w:rPr>
                <w:rFonts w:cs="Arial"/>
                <w:color w:val="010204"/>
              </w:rPr>
              <w:t>20.0</w:t>
            </w:r>
          </w:p>
        </w:tc>
        <w:tc>
          <w:tcPr>
            <w:tcW w:w="1134" w:type="dxa"/>
          </w:tcPr>
          <w:p w14:paraId="6CD10557" w14:textId="77777777" w:rsidR="00135BC5" w:rsidRPr="00D06885" w:rsidRDefault="00135BC5" w:rsidP="00135BC5">
            <w:pPr>
              <w:spacing w:line="240" w:lineRule="atLeast"/>
              <w:ind w:left="45"/>
              <w:jc w:val="right"/>
              <w:rPr>
                <w:rFonts w:ascii="Arial" w:hAnsi="Arial" w:cs="Arial"/>
                <w:color w:val="010204"/>
                <w:sz w:val="18"/>
                <w:szCs w:val="18"/>
              </w:rPr>
            </w:pPr>
            <w:r w:rsidRPr="00D06885">
              <w:rPr>
                <w:rFonts w:ascii="Arial" w:hAnsi="Arial" w:cs="Arial"/>
                <w:color w:val="010204"/>
                <w:sz w:val="18"/>
                <w:szCs w:val="18"/>
              </w:rPr>
              <w:t>3</w:t>
            </w:r>
          </w:p>
        </w:tc>
        <w:tc>
          <w:tcPr>
            <w:tcW w:w="2693" w:type="dxa"/>
          </w:tcPr>
          <w:p w14:paraId="29C6CC20" w14:textId="77777777" w:rsidR="00135BC5" w:rsidRPr="000D264B" w:rsidRDefault="00135BC5" w:rsidP="00135BC5">
            <w:pPr>
              <w:rPr>
                <w:rFonts w:cs="Arial"/>
              </w:rPr>
            </w:pPr>
            <w:r w:rsidRPr="000D264B">
              <w:rPr>
                <w:rFonts w:cs="Arial"/>
              </w:rPr>
              <w:t>Not sure</w:t>
            </w:r>
          </w:p>
        </w:tc>
        <w:tc>
          <w:tcPr>
            <w:tcW w:w="709" w:type="dxa"/>
          </w:tcPr>
          <w:p w14:paraId="4A91A24B" w14:textId="77777777" w:rsidR="00135BC5" w:rsidRPr="000D264B" w:rsidRDefault="00135BC5" w:rsidP="00135BC5">
            <w:pPr>
              <w:spacing w:line="240" w:lineRule="atLeast"/>
              <w:ind w:left="45"/>
              <w:jc w:val="right"/>
              <w:rPr>
                <w:rFonts w:cs="Arial"/>
                <w:color w:val="010204"/>
              </w:rPr>
            </w:pPr>
            <w:r>
              <w:rPr>
                <w:rFonts w:cs="Arial"/>
                <w:color w:val="010204"/>
              </w:rPr>
              <w:t>20.0</w:t>
            </w:r>
          </w:p>
        </w:tc>
        <w:tc>
          <w:tcPr>
            <w:tcW w:w="1276" w:type="dxa"/>
          </w:tcPr>
          <w:p w14:paraId="500BF9B4" w14:textId="77777777" w:rsidR="00135BC5" w:rsidRPr="00D06885" w:rsidRDefault="00135BC5" w:rsidP="00135BC5">
            <w:pPr>
              <w:spacing w:line="240" w:lineRule="atLeast"/>
              <w:ind w:left="45"/>
              <w:jc w:val="right"/>
              <w:rPr>
                <w:rFonts w:ascii="Arial" w:hAnsi="Arial" w:cs="Arial"/>
                <w:color w:val="010204"/>
                <w:sz w:val="18"/>
                <w:szCs w:val="18"/>
              </w:rPr>
            </w:pPr>
            <w:r w:rsidRPr="00D06885">
              <w:rPr>
                <w:rFonts w:ascii="Arial" w:hAnsi="Arial" w:cs="Arial"/>
                <w:color w:val="010204"/>
                <w:sz w:val="18"/>
                <w:szCs w:val="18"/>
              </w:rPr>
              <w:t>3</w:t>
            </w:r>
          </w:p>
        </w:tc>
      </w:tr>
      <w:tr w:rsidR="00135BC5" w:rsidRPr="002948C7" w14:paraId="4DFCF6E1" w14:textId="77777777" w:rsidTr="00D04F84">
        <w:tc>
          <w:tcPr>
            <w:tcW w:w="3119" w:type="dxa"/>
          </w:tcPr>
          <w:p w14:paraId="573DA693" w14:textId="77777777" w:rsidR="00135BC5" w:rsidRPr="000D264B" w:rsidRDefault="00135BC5" w:rsidP="00135BC5">
            <w:pPr>
              <w:rPr>
                <w:rFonts w:cs="Arial"/>
              </w:rPr>
            </w:pPr>
            <w:r w:rsidRPr="000D264B">
              <w:rPr>
                <w:rFonts w:cs="Arial"/>
              </w:rPr>
              <w:t>Good</w:t>
            </w:r>
          </w:p>
        </w:tc>
        <w:tc>
          <w:tcPr>
            <w:tcW w:w="709" w:type="dxa"/>
          </w:tcPr>
          <w:p w14:paraId="732C2858" w14:textId="77777777" w:rsidR="00135BC5" w:rsidRPr="000D264B" w:rsidRDefault="00135BC5" w:rsidP="00135BC5">
            <w:pPr>
              <w:spacing w:line="240" w:lineRule="atLeast"/>
              <w:ind w:left="45"/>
              <w:jc w:val="right"/>
              <w:rPr>
                <w:rFonts w:cs="Arial"/>
                <w:color w:val="010204"/>
              </w:rPr>
            </w:pPr>
            <w:r>
              <w:rPr>
                <w:rFonts w:cs="Arial"/>
                <w:color w:val="010204"/>
              </w:rPr>
              <w:t>40.0</w:t>
            </w:r>
          </w:p>
        </w:tc>
        <w:tc>
          <w:tcPr>
            <w:tcW w:w="1134" w:type="dxa"/>
          </w:tcPr>
          <w:p w14:paraId="0014BB19" w14:textId="77777777" w:rsidR="00135BC5" w:rsidRPr="00D06885" w:rsidRDefault="00135BC5" w:rsidP="00135BC5">
            <w:pPr>
              <w:spacing w:line="240" w:lineRule="atLeast"/>
              <w:ind w:left="45"/>
              <w:jc w:val="right"/>
              <w:rPr>
                <w:rFonts w:ascii="Arial" w:hAnsi="Arial" w:cs="Arial"/>
                <w:color w:val="010204"/>
                <w:sz w:val="18"/>
                <w:szCs w:val="18"/>
              </w:rPr>
            </w:pPr>
            <w:r>
              <w:rPr>
                <w:rFonts w:ascii="Arial" w:hAnsi="Arial" w:cs="Arial"/>
                <w:color w:val="010204"/>
                <w:sz w:val="18"/>
                <w:szCs w:val="18"/>
              </w:rPr>
              <w:t>6</w:t>
            </w:r>
          </w:p>
        </w:tc>
        <w:tc>
          <w:tcPr>
            <w:tcW w:w="2693" w:type="dxa"/>
          </w:tcPr>
          <w:p w14:paraId="365A5CC3" w14:textId="77777777" w:rsidR="00135BC5" w:rsidRPr="000D264B" w:rsidRDefault="00135BC5" w:rsidP="00135BC5">
            <w:pPr>
              <w:rPr>
                <w:rFonts w:cs="Arial"/>
              </w:rPr>
            </w:pPr>
            <w:r w:rsidRPr="000D264B">
              <w:rPr>
                <w:rFonts w:cs="Arial"/>
              </w:rPr>
              <w:t>Good</w:t>
            </w:r>
          </w:p>
        </w:tc>
        <w:tc>
          <w:tcPr>
            <w:tcW w:w="709" w:type="dxa"/>
          </w:tcPr>
          <w:p w14:paraId="43A584E6" w14:textId="77777777" w:rsidR="00135BC5" w:rsidRPr="000D264B" w:rsidRDefault="00135BC5" w:rsidP="00135BC5">
            <w:pPr>
              <w:tabs>
                <w:tab w:val="left" w:pos="340"/>
              </w:tabs>
              <w:spacing w:line="240" w:lineRule="atLeast"/>
              <w:ind w:left="45"/>
              <w:jc w:val="center"/>
              <w:rPr>
                <w:rFonts w:cs="Arial"/>
                <w:color w:val="010204"/>
              </w:rPr>
            </w:pPr>
            <w:r>
              <w:rPr>
                <w:rFonts w:cs="Arial"/>
                <w:color w:val="010204"/>
              </w:rPr>
              <w:t>33.3</w:t>
            </w:r>
          </w:p>
        </w:tc>
        <w:tc>
          <w:tcPr>
            <w:tcW w:w="1276" w:type="dxa"/>
          </w:tcPr>
          <w:p w14:paraId="3FE84DC9" w14:textId="77777777" w:rsidR="00135BC5" w:rsidRPr="00D06885" w:rsidRDefault="00135BC5" w:rsidP="00135BC5">
            <w:pPr>
              <w:spacing w:line="240" w:lineRule="atLeast"/>
              <w:ind w:left="45"/>
              <w:jc w:val="right"/>
              <w:rPr>
                <w:rFonts w:ascii="Arial" w:hAnsi="Arial" w:cs="Arial"/>
                <w:color w:val="010204"/>
                <w:sz w:val="18"/>
                <w:szCs w:val="18"/>
              </w:rPr>
            </w:pPr>
            <w:r>
              <w:rPr>
                <w:rFonts w:ascii="Arial" w:hAnsi="Arial" w:cs="Arial"/>
                <w:color w:val="010204"/>
                <w:sz w:val="18"/>
                <w:szCs w:val="18"/>
              </w:rPr>
              <w:t>5</w:t>
            </w:r>
          </w:p>
        </w:tc>
      </w:tr>
      <w:tr w:rsidR="00135BC5" w:rsidRPr="002948C7" w14:paraId="0EFFE466" w14:textId="77777777" w:rsidTr="00D04F84">
        <w:tc>
          <w:tcPr>
            <w:tcW w:w="3119" w:type="dxa"/>
          </w:tcPr>
          <w:p w14:paraId="7C97EDED" w14:textId="77777777" w:rsidR="00135BC5" w:rsidRPr="000D264B" w:rsidRDefault="00135BC5" w:rsidP="00135BC5">
            <w:pPr>
              <w:rPr>
                <w:rFonts w:cs="Arial"/>
              </w:rPr>
            </w:pPr>
            <w:r w:rsidRPr="000D264B">
              <w:rPr>
                <w:rFonts w:cs="Arial"/>
              </w:rPr>
              <w:t xml:space="preserve">Excellent </w:t>
            </w:r>
          </w:p>
        </w:tc>
        <w:tc>
          <w:tcPr>
            <w:tcW w:w="709" w:type="dxa"/>
          </w:tcPr>
          <w:p w14:paraId="6B8F9548" w14:textId="77777777" w:rsidR="00135BC5" w:rsidRPr="000D264B" w:rsidRDefault="00740D0D" w:rsidP="00135BC5">
            <w:pPr>
              <w:spacing w:line="240" w:lineRule="atLeast"/>
              <w:ind w:left="45"/>
              <w:jc w:val="right"/>
              <w:rPr>
                <w:rFonts w:cs="Arial"/>
                <w:color w:val="010204"/>
              </w:rPr>
            </w:pPr>
            <w:r>
              <w:rPr>
                <w:rFonts w:cs="Arial"/>
                <w:color w:val="010204"/>
              </w:rPr>
              <w:t>26.7</w:t>
            </w:r>
          </w:p>
        </w:tc>
        <w:tc>
          <w:tcPr>
            <w:tcW w:w="1134" w:type="dxa"/>
          </w:tcPr>
          <w:p w14:paraId="7E5ED27B" w14:textId="77777777" w:rsidR="00135BC5" w:rsidRPr="00D06885" w:rsidRDefault="00135BC5" w:rsidP="00135BC5">
            <w:pPr>
              <w:spacing w:line="240" w:lineRule="atLeast"/>
              <w:ind w:left="45"/>
              <w:jc w:val="right"/>
              <w:rPr>
                <w:rFonts w:ascii="Arial" w:hAnsi="Arial" w:cs="Arial"/>
                <w:color w:val="010204"/>
                <w:sz w:val="18"/>
                <w:szCs w:val="18"/>
              </w:rPr>
            </w:pPr>
            <w:r w:rsidRPr="00D06885">
              <w:rPr>
                <w:rFonts w:ascii="Arial" w:hAnsi="Arial" w:cs="Arial"/>
                <w:color w:val="010204"/>
                <w:sz w:val="18"/>
                <w:szCs w:val="18"/>
              </w:rPr>
              <w:t>4</w:t>
            </w:r>
          </w:p>
        </w:tc>
        <w:tc>
          <w:tcPr>
            <w:tcW w:w="2693" w:type="dxa"/>
          </w:tcPr>
          <w:p w14:paraId="16BDA51C" w14:textId="77777777" w:rsidR="00135BC5" w:rsidRPr="000D264B" w:rsidRDefault="00135BC5" w:rsidP="00135BC5">
            <w:pPr>
              <w:rPr>
                <w:rFonts w:cs="Arial"/>
              </w:rPr>
            </w:pPr>
            <w:r w:rsidRPr="000D264B">
              <w:rPr>
                <w:rFonts w:cs="Arial"/>
              </w:rPr>
              <w:t xml:space="preserve">Excellent </w:t>
            </w:r>
          </w:p>
        </w:tc>
        <w:tc>
          <w:tcPr>
            <w:tcW w:w="709" w:type="dxa"/>
          </w:tcPr>
          <w:p w14:paraId="0473D05C" w14:textId="77777777" w:rsidR="00135BC5" w:rsidRPr="000D264B" w:rsidRDefault="00135BC5" w:rsidP="00135BC5">
            <w:pPr>
              <w:spacing w:line="240" w:lineRule="atLeast"/>
              <w:ind w:left="45"/>
              <w:jc w:val="right"/>
              <w:rPr>
                <w:rFonts w:cs="Arial"/>
                <w:color w:val="010204"/>
              </w:rPr>
            </w:pPr>
            <w:r>
              <w:rPr>
                <w:rFonts w:cs="Arial"/>
                <w:color w:val="010204"/>
              </w:rPr>
              <w:t>46.7</w:t>
            </w:r>
          </w:p>
        </w:tc>
        <w:tc>
          <w:tcPr>
            <w:tcW w:w="1276" w:type="dxa"/>
          </w:tcPr>
          <w:p w14:paraId="6A0CFAD6" w14:textId="77777777" w:rsidR="00135BC5" w:rsidRPr="00D06885" w:rsidRDefault="00135BC5" w:rsidP="00135BC5">
            <w:pPr>
              <w:spacing w:line="240" w:lineRule="atLeast"/>
              <w:ind w:left="45"/>
              <w:jc w:val="right"/>
              <w:rPr>
                <w:rFonts w:ascii="Arial" w:hAnsi="Arial" w:cs="Arial"/>
                <w:color w:val="010204"/>
                <w:sz w:val="18"/>
                <w:szCs w:val="18"/>
              </w:rPr>
            </w:pPr>
            <w:r w:rsidRPr="00D06885">
              <w:rPr>
                <w:rFonts w:ascii="Arial" w:hAnsi="Arial" w:cs="Arial"/>
                <w:color w:val="010204"/>
                <w:sz w:val="18"/>
                <w:szCs w:val="18"/>
              </w:rPr>
              <w:t>7</w:t>
            </w:r>
          </w:p>
        </w:tc>
      </w:tr>
    </w:tbl>
    <w:p w14:paraId="09E9CBD0" w14:textId="77777777" w:rsidR="00F13D50" w:rsidRDefault="00F13D50" w:rsidP="009C4F80">
      <w:pPr>
        <w:rPr>
          <w:rFonts w:ascii="Arial" w:hAnsi="Arial" w:cs="Arial"/>
          <w:b/>
          <w:bCs/>
          <w:color w:val="010204"/>
          <w:sz w:val="23"/>
          <w:szCs w:val="23"/>
        </w:rPr>
      </w:pPr>
    </w:p>
    <w:tbl>
      <w:tblPr>
        <w:tblStyle w:val="TableGrid"/>
        <w:tblW w:w="9214" w:type="dxa"/>
        <w:tblInd w:w="-1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4536"/>
        <w:gridCol w:w="4678"/>
      </w:tblGrid>
      <w:tr w:rsidR="009C4F80" w14:paraId="22F8D17C" w14:textId="77777777" w:rsidTr="00D04F84">
        <w:tc>
          <w:tcPr>
            <w:tcW w:w="4536" w:type="dxa"/>
          </w:tcPr>
          <w:p w14:paraId="693CAB39" w14:textId="77777777" w:rsidR="009C4F80" w:rsidRDefault="00D04F84" w:rsidP="00927E3D">
            <w:pPr>
              <w:rPr>
                <w:rFonts w:ascii="Arial" w:hAnsi="Arial" w:cs="Arial"/>
                <w:b/>
                <w:bCs/>
                <w:color w:val="010204"/>
                <w:sz w:val="23"/>
                <w:szCs w:val="23"/>
              </w:rPr>
            </w:pPr>
            <w:r>
              <w:rPr>
                <w:noProof/>
                <w:lang w:eastAsia="en-GB"/>
              </w:rPr>
              <w:drawing>
                <wp:inline distT="0" distB="0" distL="0" distR="0" wp14:anchorId="4C831C6C" wp14:editId="5CE641E2">
                  <wp:extent cx="2743200" cy="1345720"/>
                  <wp:effectExtent l="0" t="0" r="0" b="6985"/>
                  <wp:docPr id="146" name="Chart 1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678" w:type="dxa"/>
          </w:tcPr>
          <w:p w14:paraId="5781A08B" w14:textId="77777777" w:rsidR="009C4F80" w:rsidRDefault="009C4F80" w:rsidP="00927E3D">
            <w:pPr>
              <w:tabs>
                <w:tab w:val="left" w:pos="2311"/>
              </w:tabs>
              <w:rPr>
                <w:rFonts w:ascii="Arial" w:hAnsi="Arial" w:cs="Arial"/>
                <w:b/>
                <w:bCs/>
                <w:color w:val="010204"/>
                <w:sz w:val="23"/>
                <w:szCs w:val="23"/>
              </w:rPr>
            </w:pPr>
            <w:r>
              <w:rPr>
                <w:noProof/>
                <w:lang w:eastAsia="en-GB"/>
              </w:rPr>
              <w:drawing>
                <wp:inline distT="0" distB="0" distL="0" distR="0" wp14:anchorId="087A7577" wp14:editId="5CF8FB18">
                  <wp:extent cx="2833370" cy="1293962"/>
                  <wp:effectExtent l="0" t="0" r="5080" b="1905"/>
                  <wp:docPr id="145" name="Chart 1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9C4F80" w14:paraId="09A39BCD" w14:textId="77777777" w:rsidTr="00927E3D">
        <w:tc>
          <w:tcPr>
            <w:tcW w:w="4536" w:type="dxa"/>
          </w:tcPr>
          <w:p w14:paraId="3E89457C" w14:textId="77777777" w:rsidR="009C4F80" w:rsidRPr="00AF51B3" w:rsidRDefault="009C4F80" w:rsidP="00135BC5">
            <w:pPr>
              <w:jc w:val="center"/>
              <w:rPr>
                <w:rFonts w:cs="Arial"/>
                <w:bCs/>
                <w:i/>
                <w:color w:val="010204"/>
                <w:sz w:val="23"/>
                <w:szCs w:val="23"/>
              </w:rPr>
            </w:pPr>
            <w:r w:rsidRPr="00AF51B3">
              <w:rPr>
                <w:rFonts w:cs="Arial"/>
                <w:bCs/>
                <w:i/>
                <w:color w:val="0070C0"/>
                <w:sz w:val="23"/>
                <w:szCs w:val="23"/>
              </w:rPr>
              <w:t xml:space="preserve">Fig </w:t>
            </w:r>
            <w:r>
              <w:rPr>
                <w:rFonts w:cs="Arial"/>
                <w:bCs/>
                <w:i/>
                <w:color w:val="0070C0"/>
                <w:sz w:val="23"/>
                <w:szCs w:val="23"/>
              </w:rPr>
              <w:t>16a: Q5</w:t>
            </w:r>
            <w:r w:rsidRPr="00AF51B3">
              <w:rPr>
                <w:rFonts w:cs="Arial"/>
                <w:bCs/>
                <w:i/>
                <w:color w:val="0070C0"/>
                <w:sz w:val="23"/>
                <w:szCs w:val="23"/>
              </w:rPr>
              <w:t xml:space="preserve"> PRE </w:t>
            </w:r>
            <w:r w:rsidR="00135BC5">
              <w:rPr>
                <w:rFonts w:cs="Arial"/>
                <w:bCs/>
                <w:i/>
                <w:color w:val="0070C0"/>
                <w:sz w:val="23"/>
                <w:szCs w:val="23"/>
              </w:rPr>
              <w:t>Confidence in supporting PLDs in engaging with activities</w:t>
            </w:r>
          </w:p>
        </w:tc>
        <w:tc>
          <w:tcPr>
            <w:tcW w:w="4678" w:type="dxa"/>
          </w:tcPr>
          <w:p w14:paraId="333B6BCE" w14:textId="77777777" w:rsidR="009C4F80" w:rsidRDefault="009C4F80" w:rsidP="00135BC5">
            <w:pPr>
              <w:jc w:val="center"/>
              <w:rPr>
                <w:rFonts w:ascii="Arial" w:hAnsi="Arial" w:cs="Arial"/>
                <w:b/>
                <w:bCs/>
                <w:color w:val="010204"/>
                <w:sz w:val="23"/>
                <w:szCs w:val="23"/>
              </w:rPr>
            </w:pPr>
            <w:r w:rsidRPr="00AF51B3">
              <w:rPr>
                <w:rFonts w:cs="Arial"/>
                <w:bCs/>
                <w:i/>
                <w:color w:val="0070C0"/>
                <w:sz w:val="23"/>
                <w:szCs w:val="23"/>
              </w:rPr>
              <w:t xml:space="preserve">Fig </w:t>
            </w:r>
            <w:r>
              <w:rPr>
                <w:rFonts w:cs="Arial"/>
                <w:bCs/>
                <w:i/>
                <w:color w:val="0070C0"/>
                <w:sz w:val="23"/>
                <w:szCs w:val="23"/>
              </w:rPr>
              <w:t>16b: Q5</w:t>
            </w:r>
            <w:r w:rsidR="00E950DD">
              <w:rPr>
                <w:rFonts w:cs="Arial"/>
                <w:bCs/>
                <w:i/>
                <w:color w:val="0070C0"/>
                <w:sz w:val="23"/>
                <w:szCs w:val="23"/>
              </w:rPr>
              <w:t xml:space="preserve"> POST</w:t>
            </w:r>
            <w:r w:rsidR="00E93891">
              <w:rPr>
                <w:rFonts w:cs="Arial"/>
                <w:bCs/>
                <w:i/>
                <w:color w:val="0070C0"/>
                <w:sz w:val="23"/>
                <w:szCs w:val="23"/>
              </w:rPr>
              <w:t xml:space="preserve"> </w:t>
            </w:r>
            <w:r w:rsidR="00135BC5">
              <w:rPr>
                <w:rFonts w:cs="Arial"/>
                <w:bCs/>
                <w:i/>
                <w:color w:val="0070C0"/>
                <w:sz w:val="23"/>
                <w:szCs w:val="23"/>
              </w:rPr>
              <w:t>Confidence in supporting PLDs in engaging with activities</w:t>
            </w:r>
          </w:p>
        </w:tc>
      </w:tr>
    </w:tbl>
    <w:p w14:paraId="649CB268" w14:textId="77777777" w:rsidR="009617A4" w:rsidRDefault="009617A4" w:rsidP="00D04F84">
      <w:pPr>
        <w:spacing w:after="0" w:line="240" w:lineRule="auto"/>
        <w:rPr>
          <w:i/>
          <w:color w:val="0070C0"/>
          <w:sz w:val="24"/>
          <w:szCs w:val="24"/>
        </w:rPr>
      </w:pPr>
    </w:p>
    <w:p w14:paraId="6A751CB1" w14:textId="77777777" w:rsidR="00D04F84" w:rsidRPr="00D04F84" w:rsidRDefault="00172347" w:rsidP="00D04F84">
      <w:pPr>
        <w:spacing w:after="0" w:line="240" w:lineRule="auto"/>
        <w:rPr>
          <w:rFonts w:cs="Arial"/>
          <w:bCs/>
          <w:i/>
          <w:color w:val="0070C0"/>
          <w:sz w:val="24"/>
          <w:szCs w:val="24"/>
        </w:rPr>
      </w:pPr>
      <w:r>
        <w:rPr>
          <w:i/>
          <w:color w:val="0070C0"/>
          <w:sz w:val="24"/>
          <w:szCs w:val="24"/>
        </w:rPr>
        <w:t>Table 28</w:t>
      </w:r>
      <w:r w:rsidR="00D04F84" w:rsidRPr="00BF5C69">
        <w:rPr>
          <w:i/>
          <w:color w:val="0070C0"/>
          <w:sz w:val="24"/>
          <w:szCs w:val="24"/>
        </w:rPr>
        <w:t xml:space="preserve">: </w:t>
      </w:r>
      <w:r w:rsidR="00D04F84" w:rsidRPr="00D04F84">
        <w:rPr>
          <w:rFonts w:cs="Arial"/>
          <w:bCs/>
          <w:i/>
          <w:color w:val="0070C0"/>
          <w:sz w:val="24"/>
          <w:szCs w:val="24"/>
        </w:rPr>
        <w:t xml:space="preserve">Competency in using reminiscence, objects or other tools (including photographs) to support or engage with </w:t>
      </w:r>
      <w:r w:rsidR="00E950DD">
        <w:rPr>
          <w:rFonts w:cs="Arial"/>
          <w:bCs/>
          <w:i/>
          <w:color w:val="0070C0"/>
          <w:sz w:val="24"/>
          <w:szCs w:val="24"/>
        </w:rPr>
        <w:t>PLDs</w:t>
      </w:r>
    </w:p>
    <w:p w14:paraId="29DA9522" w14:textId="77777777" w:rsidR="00D04F84" w:rsidRDefault="00D04F84" w:rsidP="00D04F84">
      <w:pPr>
        <w:spacing w:after="0" w:line="240" w:lineRule="auto"/>
        <w:rPr>
          <w:sz w:val="24"/>
          <w:szCs w:val="24"/>
        </w:rPr>
      </w:pPr>
    </w:p>
    <w:tbl>
      <w:tblPr>
        <w:tblStyle w:val="TableGrid"/>
        <w:tblW w:w="9214" w:type="dxa"/>
        <w:tblInd w:w="-1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2835"/>
        <w:gridCol w:w="709"/>
        <w:gridCol w:w="1134"/>
        <w:gridCol w:w="2693"/>
        <w:gridCol w:w="709"/>
        <w:gridCol w:w="1134"/>
      </w:tblGrid>
      <w:tr w:rsidR="00D36937" w:rsidRPr="002948C7" w14:paraId="3F75D735" w14:textId="77777777" w:rsidTr="00D04F84">
        <w:tc>
          <w:tcPr>
            <w:tcW w:w="2835" w:type="dxa"/>
            <w:shd w:val="clear" w:color="auto" w:fill="F2F2F2" w:themeFill="background1" w:themeFillShade="F2"/>
          </w:tcPr>
          <w:p w14:paraId="4198033B" w14:textId="77777777" w:rsidR="00D04F84" w:rsidRPr="005B372D" w:rsidRDefault="00D04F84" w:rsidP="00D04F84">
            <w:r>
              <w:rPr>
                <w:rFonts w:cs="Arial"/>
              </w:rPr>
              <w:t>Q6</w:t>
            </w:r>
            <w:r w:rsidRPr="009C4F80">
              <w:rPr>
                <w:rFonts w:cs="Arial"/>
              </w:rPr>
              <w:t xml:space="preserve"> </w:t>
            </w:r>
            <w:r w:rsidRPr="00D04F84">
              <w:rPr>
                <w:rFonts w:cs="Arial"/>
                <w:bCs/>
                <w:szCs w:val="24"/>
              </w:rPr>
              <w:t>Competency in using reminiscence, objects (including photograp</w:t>
            </w:r>
            <w:r w:rsidR="00A47DE3">
              <w:rPr>
                <w:rFonts w:cs="Arial"/>
                <w:bCs/>
                <w:szCs w:val="24"/>
              </w:rPr>
              <w:t>hs) to support/</w:t>
            </w:r>
            <w:r>
              <w:rPr>
                <w:rFonts w:cs="Arial"/>
                <w:bCs/>
                <w:szCs w:val="24"/>
              </w:rPr>
              <w:t xml:space="preserve">engage with PLDs </w:t>
            </w:r>
            <w:r w:rsidRPr="009C4F80">
              <w:rPr>
                <w:rFonts w:cs="Arial"/>
              </w:rPr>
              <w:t xml:space="preserve">PRE </w:t>
            </w:r>
            <w:r>
              <w:rPr>
                <w:rFonts w:cs="Arial"/>
              </w:rPr>
              <w:t>(n=15)</w:t>
            </w:r>
          </w:p>
        </w:tc>
        <w:tc>
          <w:tcPr>
            <w:tcW w:w="709" w:type="dxa"/>
            <w:shd w:val="clear" w:color="auto" w:fill="F2F2F2" w:themeFill="background1" w:themeFillShade="F2"/>
          </w:tcPr>
          <w:p w14:paraId="7FC0CC04" w14:textId="77777777" w:rsidR="00D04F84" w:rsidRPr="00F84444" w:rsidRDefault="00D04F84" w:rsidP="00927E3D">
            <w:pPr>
              <w:jc w:val="center"/>
              <w:rPr>
                <w:rFonts w:ascii="Calibri" w:hAnsi="Calibri"/>
                <w:b/>
                <w:sz w:val="24"/>
                <w:szCs w:val="24"/>
              </w:rPr>
            </w:pPr>
            <w:r w:rsidRPr="00F84444">
              <w:rPr>
                <w:rFonts w:ascii="Calibri" w:hAnsi="Calibri"/>
                <w:b/>
                <w:sz w:val="24"/>
                <w:szCs w:val="24"/>
              </w:rPr>
              <w:t>%</w:t>
            </w:r>
          </w:p>
        </w:tc>
        <w:tc>
          <w:tcPr>
            <w:tcW w:w="1134" w:type="dxa"/>
            <w:shd w:val="clear" w:color="auto" w:fill="F2F2F2" w:themeFill="background1" w:themeFillShade="F2"/>
          </w:tcPr>
          <w:p w14:paraId="225FB0A3" w14:textId="77777777" w:rsidR="00D04F84" w:rsidRPr="00F84444" w:rsidRDefault="00D04F84" w:rsidP="00927E3D">
            <w:pPr>
              <w:rPr>
                <w:rFonts w:ascii="Calibri" w:hAnsi="Calibri"/>
                <w:b/>
                <w:sz w:val="24"/>
                <w:szCs w:val="24"/>
              </w:rPr>
            </w:pPr>
            <w:r w:rsidRPr="00F84444">
              <w:rPr>
                <w:rFonts w:ascii="Calibri" w:hAnsi="Calibri"/>
                <w:b/>
                <w:sz w:val="24"/>
                <w:szCs w:val="24"/>
              </w:rPr>
              <w:t>Numbers</w:t>
            </w:r>
          </w:p>
        </w:tc>
        <w:tc>
          <w:tcPr>
            <w:tcW w:w="2693" w:type="dxa"/>
            <w:shd w:val="clear" w:color="auto" w:fill="F2F2F2" w:themeFill="background1" w:themeFillShade="F2"/>
          </w:tcPr>
          <w:p w14:paraId="4C08285E" w14:textId="77777777" w:rsidR="00D04F84" w:rsidRPr="005B372D" w:rsidRDefault="00D04F84" w:rsidP="00D04F84">
            <w:pPr>
              <w:rPr>
                <w:sz w:val="24"/>
                <w:szCs w:val="24"/>
              </w:rPr>
            </w:pPr>
            <w:r>
              <w:rPr>
                <w:rFonts w:cs="Arial"/>
                <w:szCs w:val="24"/>
              </w:rPr>
              <w:t xml:space="preserve">Q6 </w:t>
            </w:r>
            <w:r w:rsidRPr="00D04F84">
              <w:rPr>
                <w:rFonts w:cs="Arial"/>
                <w:bCs/>
                <w:szCs w:val="24"/>
              </w:rPr>
              <w:t>Competency in using reminiscence, objects (including photograp</w:t>
            </w:r>
            <w:r w:rsidR="00A47DE3">
              <w:rPr>
                <w:rFonts w:cs="Arial"/>
                <w:bCs/>
                <w:szCs w:val="24"/>
              </w:rPr>
              <w:t>hs) to support/</w:t>
            </w:r>
            <w:r>
              <w:rPr>
                <w:rFonts w:cs="Arial"/>
                <w:bCs/>
                <w:szCs w:val="24"/>
              </w:rPr>
              <w:t xml:space="preserve">engage with PLDs </w:t>
            </w:r>
            <w:r w:rsidRPr="005B372D">
              <w:rPr>
                <w:rFonts w:cs="Arial"/>
                <w:szCs w:val="24"/>
              </w:rPr>
              <w:t>POST</w:t>
            </w:r>
            <w:r>
              <w:rPr>
                <w:rFonts w:cs="Arial"/>
                <w:szCs w:val="24"/>
              </w:rPr>
              <w:t xml:space="preserve"> (n=15)</w:t>
            </w:r>
          </w:p>
        </w:tc>
        <w:tc>
          <w:tcPr>
            <w:tcW w:w="709" w:type="dxa"/>
            <w:shd w:val="clear" w:color="auto" w:fill="F2F2F2" w:themeFill="background1" w:themeFillShade="F2"/>
          </w:tcPr>
          <w:p w14:paraId="70017F1A" w14:textId="77777777" w:rsidR="00D04F84" w:rsidRPr="00F84444" w:rsidRDefault="00D04F84" w:rsidP="00927E3D">
            <w:pPr>
              <w:jc w:val="center"/>
              <w:rPr>
                <w:rFonts w:ascii="Calibri" w:hAnsi="Calibri"/>
                <w:b/>
                <w:sz w:val="24"/>
                <w:szCs w:val="24"/>
              </w:rPr>
            </w:pPr>
            <w:r w:rsidRPr="00F84444">
              <w:rPr>
                <w:rFonts w:ascii="Calibri" w:hAnsi="Calibri"/>
                <w:b/>
                <w:sz w:val="24"/>
                <w:szCs w:val="24"/>
              </w:rPr>
              <w:t>%</w:t>
            </w:r>
          </w:p>
        </w:tc>
        <w:tc>
          <w:tcPr>
            <w:tcW w:w="1134" w:type="dxa"/>
            <w:shd w:val="clear" w:color="auto" w:fill="F2F2F2" w:themeFill="background1" w:themeFillShade="F2"/>
          </w:tcPr>
          <w:p w14:paraId="04760A4D" w14:textId="77777777" w:rsidR="00D04F84" w:rsidRPr="00F84444" w:rsidRDefault="00D04F84" w:rsidP="00927E3D">
            <w:pPr>
              <w:rPr>
                <w:rFonts w:ascii="Calibri" w:hAnsi="Calibri"/>
                <w:b/>
                <w:sz w:val="24"/>
                <w:szCs w:val="24"/>
              </w:rPr>
            </w:pPr>
            <w:r w:rsidRPr="00F84444">
              <w:rPr>
                <w:rFonts w:ascii="Calibri" w:hAnsi="Calibri"/>
                <w:b/>
                <w:sz w:val="24"/>
                <w:szCs w:val="24"/>
              </w:rPr>
              <w:t>Numbers</w:t>
            </w:r>
          </w:p>
        </w:tc>
      </w:tr>
      <w:tr w:rsidR="00D04F84" w:rsidRPr="002948C7" w14:paraId="5253B14C" w14:textId="77777777" w:rsidTr="00D04F84">
        <w:tc>
          <w:tcPr>
            <w:tcW w:w="2835" w:type="dxa"/>
          </w:tcPr>
          <w:p w14:paraId="26CDDEAD" w14:textId="77777777" w:rsidR="00D04F84" w:rsidRPr="000D264B" w:rsidRDefault="00D04F84" w:rsidP="00927E3D">
            <w:pPr>
              <w:rPr>
                <w:rFonts w:cs="Arial"/>
              </w:rPr>
            </w:pPr>
            <w:r w:rsidRPr="000D264B">
              <w:rPr>
                <w:rFonts w:cs="Arial"/>
              </w:rPr>
              <w:t xml:space="preserve">Very poor </w:t>
            </w:r>
          </w:p>
        </w:tc>
        <w:tc>
          <w:tcPr>
            <w:tcW w:w="709" w:type="dxa"/>
          </w:tcPr>
          <w:p w14:paraId="42E46532" w14:textId="77777777" w:rsidR="00D04F84" w:rsidRPr="000D264B" w:rsidRDefault="00D04F84" w:rsidP="00927E3D">
            <w:pPr>
              <w:spacing w:line="240" w:lineRule="atLeast"/>
              <w:ind w:left="45"/>
              <w:jc w:val="right"/>
              <w:rPr>
                <w:rFonts w:cs="Arial"/>
                <w:color w:val="010204"/>
              </w:rPr>
            </w:pPr>
            <w:r>
              <w:rPr>
                <w:rFonts w:cs="Arial"/>
                <w:color w:val="010204"/>
              </w:rPr>
              <w:t>6.6</w:t>
            </w:r>
          </w:p>
        </w:tc>
        <w:tc>
          <w:tcPr>
            <w:tcW w:w="1134" w:type="dxa"/>
          </w:tcPr>
          <w:p w14:paraId="4F0AFA8B" w14:textId="77777777" w:rsidR="00D04F84" w:rsidRPr="00D06885" w:rsidRDefault="00A47DE3" w:rsidP="00927E3D">
            <w:pPr>
              <w:spacing w:line="240" w:lineRule="atLeast"/>
              <w:ind w:left="45"/>
              <w:jc w:val="right"/>
              <w:rPr>
                <w:rFonts w:ascii="Arial" w:hAnsi="Arial" w:cs="Arial"/>
                <w:color w:val="010204"/>
                <w:sz w:val="18"/>
                <w:szCs w:val="18"/>
              </w:rPr>
            </w:pPr>
            <w:r>
              <w:rPr>
                <w:rFonts w:ascii="Arial" w:hAnsi="Arial" w:cs="Arial"/>
                <w:color w:val="010204"/>
                <w:sz w:val="18"/>
                <w:szCs w:val="18"/>
              </w:rPr>
              <w:t>0</w:t>
            </w:r>
          </w:p>
        </w:tc>
        <w:tc>
          <w:tcPr>
            <w:tcW w:w="2693" w:type="dxa"/>
          </w:tcPr>
          <w:p w14:paraId="733A75FE" w14:textId="77777777" w:rsidR="00D04F84" w:rsidRPr="000D264B" w:rsidRDefault="00D04F84" w:rsidP="00927E3D">
            <w:pPr>
              <w:rPr>
                <w:rFonts w:cs="Arial"/>
              </w:rPr>
            </w:pPr>
            <w:r w:rsidRPr="000D264B">
              <w:rPr>
                <w:rFonts w:cs="Arial"/>
              </w:rPr>
              <w:t xml:space="preserve">Very poor </w:t>
            </w:r>
          </w:p>
        </w:tc>
        <w:tc>
          <w:tcPr>
            <w:tcW w:w="709" w:type="dxa"/>
          </w:tcPr>
          <w:p w14:paraId="24CD86C3" w14:textId="77777777" w:rsidR="00D04F84" w:rsidRPr="000D264B" w:rsidRDefault="00D04F84" w:rsidP="00927E3D">
            <w:pPr>
              <w:spacing w:line="240" w:lineRule="atLeast"/>
              <w:ind w:left="45"/>
              <w:jc w:val="right"/>
              <w:rPr>
                <w:rFonts w:cs="Arial"/>
                <w:color w:val="010204"/>
              </w:rPr>
            </w:pPr>
            <w:r>
              <w:rPr>
                <w:rFonts w:cs="Arial"/>
                <w:color w:val="010204"/>
              </w:rPr>
              <w:t>0</w:t>
            </w:r>
          </w:p>
        </w:tc>
        <w:tc>
          <w:tcPr>
            <w:tcW w:w="1134" w:type="dxa"/>
          </w:tcPr>
          <w:p w14:paraId="7BB7B97C" w14:textId="77777777" w:rsidR="00D04F84" w:rsidRPr="000D264B" w:rsidRDefault="00A47DE3" w:rsidP="00927E3D">
            <w:pPr>
              <w:ind w:left="60" w:right="60"/>
              <w:jc w:val="right"/>
              <w:rPr>
                <w:rFonts w:cs="Arial"/>
              </w:rPr>
            </w:pPr>
            <w:r>
              <w:rPr>
                <w:rFonts w:cs="Arial"/>
              </w:rPr>
              <w:t>0</w:t>
            </w:r>
          </w:p>
        </w:tc>
      </w:tr>
      <w:tr w:rsidR="00A47DE3" w:rsidRPr="002948C7" w14:paraId="3640C44F" w14:textId="77777777" w:rsidTr="00D04F84">
        <w:tc>
          <w:tcPr>
            <w:tcW w:w="2835" w:type="dxa"/>
          </w:tcPr>
          <w:p w14:paraId="6FC59622" w14:textId="77777777" w:rsidR="00A47DE3" w:rsidRPr="000D264B" w:rsidRDefault="00A47DE3" w:rsidP="00A47DE3">
            <w:pPr>
              <w:rPr>
                <w:rFonts w:cs="Arial"/>
              </w:rPr>
            </w:pPr>
            <w:r w:rsidRPr="000D264B">
              <w:rPr>
                <w:rFonts w:cs="Arial"/>
              </w:rPr>
              <w:t>Poor</w:t>
            </w:r>
          </w:p>
        </w:tc>
        <w:tc>
          <w:tcPr>
            <w:tcW w:w="709" w:type="dxa"/>
          </w:tcPr>
          <w:p w14:paraId="0A1D9B47" w14:textId="77777777" w:rsidR="00A47DE3" w:rsidRPr="000D264B" w:rsidRDefault="009431D2" w:rsidP="00A47DE3">
            <w:pPr>
              <w:tabs>
                <w:tab w:val="left" w:pos="408"/>
              </w:tabs>
              <w:spacing w:line="240" w:lineRule="atLeast"/>
              <w:ind w:left="45"/>
              <w:jc w:val="right"/>
              <w:rPr>
                <w:rFonts w:cs="Arial"/>
                <w:color w:val="010204"/>
              </w:rPr>
            </w:pPr>
            <w:r>
              <w:rPr>
                <w:rFonts w:cs="Arial"/>
                <w:color w:val="010204"/>
              </w:rPr>
              <w:t>20.0</w:t>
            </w:r>
          </w:p>
        </w:tc>
        <w:tc>
          <w:tcPr>
            <w:tcW w:w="1134" w:type="dxa"/>
          </w:tcPr>
          <w:p w14:paraId="2CDAAF43" w14:textId="77777777" w:rsidR="00A47DE3" w:rsidRPr="00D06885" w:rsidRDefault="00A47DE3" w:rsidP="00A47DE3">
            <w:pPr>
              <w:spacing w:line="240" w:lineRule="atLeast"/>
              <w:ind w:left="45"/>
              <w:jc w:val="right"/>
              <w:rPr>
                <w:rFonts w:ascii="Arial" w:hAnsi="Arial" w:cs="Arial"/>
                <w:color w:val="010204"/>
                <w:sz w:val="18"/>
                <w:szCs w:val="18"/>
              </w:rPr>
            </w:pPr>
            <w:r>
              <w:rPr>
                <w:rFonts w:ascii="Arial" w:hAnsi="Arial" w:cs="Arial"/>
                <w:color w:val="010204"/>
                <w:sz w:val="18"/>
                <w:szCs w:val="18"/>
              </w:rPr>
              <w:t>3</w:t>
            </w:r>
          </w:p>
        </w:tc>
        <w:tc>
          <w:tcPr>
            <w:tcW w:w="2693" w:type="dxa"/>
          </w:tcPr>
          <w:p w14:paraId="5C826738" w14:textId="77777777" w:rsidR="00A47DE3" w:rsidRPr="000D264B" w:rsidRDefault="00A47DE3" w:rsidP="00A47DE3">
            <w:pPr>
              <w:rPr>
                <w:rFonts w:cs="Arial"/>
              </w:rPr>
            </w:pPr>
            <w:r w:rsidRPr="000D264B">
              <w:rPr>
                <w:rFonts w:cs="Arial"/>
              </w:rPr>
              <w:t xml:space="preserve">Poor </w:t>
            </w:r>
          </w:p>
        </w:tc>
        <w:tc>
          <w:tcPr>
            <w:tcW w:w="709" w:type="dxa"/>
          </w:tcPr>
          <w:p w14:paraId="11BEACEF" w14:textId="77777777" w:rsidR="00A47DE3" w:rsidRPr="000D264B" w:rsidRDefault="00A47DE3" w:rsidP="00A47DE3">
            <w:pPr>
              <w:spacing w:line="240" w:lineRule="atLeast"/>
              <w:ind w:left="45"/>
              <w:jc w:val="right"/>
              <w:rPr>
                <w:rFonts w:cs="Arial"/>
                <w:color w:val="010204"/>
              </w:rPr>
            </w:pPr>
            <w:r>
              <w:rPr>
                <w:rFonts w:cs="Arial"/>
                <w:color w:val="010204"/>
              </w:rPr>
              <w:t>0</w:t>
            </w:r>
          </w:p>
        </w:tc>
        <w:tc>
          <w:tcPr>
            <w:tcW w:w="1134" w:type="dxa"/>
          </w:tcPr>
          <w:p w14:paraId="5AFCFB47" w14:textId="77777777" w:rsidR="00A47DE3" w:rsidRPr="000D264B" w:rsidRDefault="00A47DE3" w:rsidP="00A47DE3">
            <w:pPr>
              <w:ind w:left="60" w:right="60"/>
              <w:jc w:val="right"/>
              <w:rPr>
                <w:rFonts w:cs="Arial"/>
              </w:rPr>
            </w:pPr>
            <w:r>
              <w:rPr>
                <w:rFonts w:cs="Arial"/>
              </w:rPr>
              <w:t>0</w:t>
            </w:r>
          </w:p>
        </w:tc>
      </w:tr>
      <w:tr w:rsidR="00A47DE3" w:rsidRPr="002948C7" w14:paraId="337E9FC4" w14:textId="77777777" w:rsidTr="00D04F84">
        <w:tc>
          <w:tcPr>
            <w:tcW w:w="2835" w:type="dxa"/>
          </w:tcPr>
          <w:p w14:paraId="6DB7EBA7" w14:textId="77777777" w:rsidR="00A47DE3" w:rsidRPr="000D264B" w:rsidRDefault="00A47DE3" w:rsidP="00A47DE3">
            <w:pPr>
              <w:rPr>
                <w:rFonts w:cs="Arial"/>
              </w:rPr>
            </w:pPr>
            <w:r w:rsidRPr="000D264B">
              <w:rPr>
                <w:rFonts w:cs="Arial"/>
              </w:rPr>
              <w:t>Not sure</w:t>
            </w:r>
          </w:p>
        </w:tc>
        <w:tc>
          <w:tcPr>
            <w:tcW w:w="709" w:type="dxa"/>
          </w:tcPr>
          <w:p w14:paraId="43D86785" w14:textId="77777777" w:rsidR="00A47DE3" w:rsidRPr="000D264B" w:rsidRDefault="005C7556" w:rsidP="00A47DE3">
            <w:pPr>
              <w:spacing w:line="240" w:lineRule="atLeast"/>
              <w:ind w:left="45"/>
              <w:jc w:val="right"/>
              <w:rPr>
                <w:rFonts w:cs="Arial"/>
                <w:color w:val="010204"/>
              </w:rPr>
            </w:pPr>
            <w:r>
              <w:rPr>
                <w:rFonts w:cs="Arial"/>
                <w:color w:val="010204"/>
              </w:rPr>
              <w:t>26.7</w:t>
            </w:r>
          </w:p>
        </w:tc>
        <w:tc>
          <w:tcPr>
            <w:tcW w:w="1134" w:type="dxa"/>
          </w:tcPr>
          <w:p w14:paraId="60082AE9" w14:textId="77777777" w:rsidR="00A47DE3" w:rsidRPr="00D06885" w:rsidRDefault="005C7556" w:rsidP="00A47DE3">
            <w:pPr>
              <w:spacing w:line="240" w:lineRule="atLeast"/>
              <w:ind w:left="45"/>
              <w:jc w:val="right"/>
              <w:rPr>
                <w:rFonts w:ascii="Arial" w:hAnsi="Arial" w:cs="Arial"/>
                <w:color w:val="010204"/>
                <w:sz w:val="18"/>
                <w:szCs w:val="18"/>
              </w:rPr>
            </w:pPr>
            <w:r>
              <w:rPr>
                <w:rFonts w:ascii="Arial" w:hAnsi="Arial" w:cs="Arial"/>
                <w:color w:val="010204"/>
                <w:sz w:val="18"/>
                <w:szCs w:val="18"/>
              </w:rPr>
              <w:t>4</w:t>
            </w:r>
          </w:p>
        </w:tc>
        <w:tc>
          <w:tcPr>
            <w:tcW w:w="2693" w:type="dxa"/>
          </w:tcPr>
          <w:p w14:paraId="3463256E" w14:textId="77777777" w:rsidR="00A47DE3" w:rsidRPr="000D264B" w:rsidRDefault="00A47DE3" w:rsidP="00A47DE3">
            <w:pPr>
              <w:rPr>
                <w:rFonts w:cs="Arial"/>
              </w:rPr>
            </w:pPr>
            <w:r w:rsidRPr="000D264B">
              <w:rPr>
                <w:rFonts w:cs="Arial"/>
              </w:rPr>
              <w:t>Not sure</w:t>
            </w:r>
          </w:p>
        </w:tc>
        <w:tc>
          <w:tcPr>
            <w:tcW w:w="709" w:type="dxa"/>
          </w:tcPr>
          <w:p w14:paraId="5A9FBF4E" w14:textId="77777777" w:rsidR="00A47DE3" w:rsidRPr="000D264B" w:rsidRDefault="00A47DE3" w:rsidP="00A47DE3">
            <w:pPr>
              <w:spacing w:line="240" w:lineRule="atLeast"/>
              <w:ind w:left="45"/>
              <w:jc w:val="right"/>
              <w:rPr>
                <w:rFonts w:cs="Arial"/>
                <w:color w:val="010204"/>
              </w:rPr>
            </w:pPr>
            <w:r>
              <w:rPr>
                <w:rFonts w:cs="Arial"/>
                <w:color w:val="010204"/>
              </w:rPr>
              <w:t>20.0</w:t>
            </w:r>
          </w:p>
        </w:tc>
        <w:tc>
          <w:tcPr>
            <w:tcW w:w="1134" w:type="dxa"/>
          </w:tcPr>
          <w:p w14:paraId="3D7B0514" w14:textId="77777777" w:rsidR="00A47DE3" w:rsidRPr="00D06885" w:rsidRDefault="00A47DE3" w:rsidP="00A47DE3">
            <w:pPr>
              <w:spacing w:line="240" w:lineRule="atLeast"/>
              <w:ind w:left="45"/>
              <w:jc w:val="right"/>
              <w:rPr>
                <w:rFonts w:ascii="Arial" w:hAnsi="Arial" w:cs="Arial"/>
                <w:color w:val="010204"/>
                <w:sz w:val="18"/>
                <w:szCs w:val="18"/>
              </w:rPr>
            </w:pPr>
            <w:r w:rsidRPr="00D06885">
              <w:rPr>
                <w:rFonts w:ascii="Arial" w:hAnsi="Arial" w:cs="Arial"/>
                <w:color w:val="010204"/>
                <w:sz w:val="18"/>
                <w:szCs w:val="18"/>
              </w:rPr>
              <w:t>3</w:t>
            </w:r>
          </w:p>
        </w:tc>
      </w:tr>
      <w:tr w:rsidR="00A47DE3" w:rsidRPr="002948C7" w14:paraId="0225A921" w14:textId="77777777" w:rsidTr="00D04F84">
        <w:tc>
          <w:tcPr>
            <w:tcW w:w="2835" w:type="dxa"/>
          </w:tcPr>
          <w:p w14:paraId="1BC3F154" w14:textId="77777777" w:rsidR="00A47DE3" w:rsidRPr="000D264B" w:rsidRDefault="00A47DE3" w:rsidP="00A47DE3">
            <w:pPr>
              <w:rPr>
                <w:rFonts w:cs="Arial"/>
              </w:rPr>
            </w:pPr>
            <w:r w:rsidRPr="000D264B">
              <w:rPr>
                <w:rFonts w:cs="Arial"/>
              </w:rPr>
              <w:t>Good</w:t>
            </w:r>
          </w:p>
        </w:tc>
        <w:tc>
          <w:tcPr>
            <w:tcW w:w="709" w:type="dxa"/>
          </w:tcPr>
          <w:p w14:paraId="470DF629" w14:textId="77777777" w:rsidR="00A47DE3" w:rsidRPr="000D264B" w:rsidRDefault="00A47DE3" w:rsidP="00A47DE3">
            <w:pPr>
              <w:spacing w:line="240" w:lineRule="atLeast"/>
              <w:ind w:left="45"/>
              <w:jc w:val="right"/>
              <w:rPr>
                <w:rFonts w:cs="Arial"/>
                <w:color w:val="010204"/>
              </w:rPr>
            </w:pPr>
            <w:r>
              <w:rPr>
                <w:rFonts w:cs="Arial"/>
                <w:color w:val="010204"/>
              </w:rPr>
              <w:t>40.0</w:t>
            </w:r>
          </w:p>
        </w:tc>
        <w:tc>
          <w:tcPr>
            <w:tcW w:w="1134" w:type="dxa"/>
          </w:tcPr>
          <w:p w14:paraId="7DA96A24" w14:textId="77777777" w:rsidR="00A47DE3" w:rsidRPr="00D06885" w:rsidRDefault="00A47DE3" w:rsidP="00A47DE3">
            <w:pPr>
              <w:spacing w:line="240" w:lineRule="atLeast"/>
              <w:ind w:left="45"/>
              <w:jc w:val="right"/>
              <w:rPr>
                <w:rFonts w:ascii="Arial" w:hAnsi="Arial" w:cs="Arial"/>
                <w:color w:val="010204"/>
                <w:sz w:val="18"/>
                <w:szCs w:val="18"/>
              </w:rPr>
            </w:pPr>
            <w:r>
              <w:rPr>
                <w:rFonts w:ascii="Arial" w:hAnsi="Arial" w:cs="Arial"/>
                <w:color w:val="010204"/>
                <w:sz w:val="18"/>
                <w:szCs w:val="18"/>
              </w:rPr>
              <w:t>6</w:t>
            </w:r>
          </w:p>
        </w:tc>
        <w:tc>
          <w:tcPr>
            <w:tcW w:w="2693" w:type="dxa"/>
          </w:tcPr>
          <w:p w14:paraId="6759F2D1" w14:textId="77777777" w:rsidR="00A47DE3" w:rsidRPr="000D264B" w:rsidRDefault="00A47DE3" w:rsidP="00A47DE3">
            <w:pPr>
              <w:rPr>
                <w:rFonts w:cs="Arial"/>
              </w:rPr>
            </w:pPr>
            <w:r w:rsidRPr="000D264B">
              <w:rPr>
                <w:rFonts w:cs="Arial"/>
              </w:rPr>
              <w:t>Good</w:t>
            </w:r>
          </w:p>
        </w:tc>
        <w:tc>
          <w:tcPr>
            <w:tcW w:w="709" w:type="dxa"/>
          </w:tcPr>
          <w:p w14:paraId="00C532FE" w14:textId="77777777" w:rsidR="00A47DE3" w:rsidRPr="000D264B" w:rsidRDefault="00A47DE3" w:rsidP="00A47DE3">
            <w:pPr>
              <w:tabs>
                <w:tab w:val="left" w:pos="340"/>
              </w:tabs>
              <w:spacing w:line="240" w:lineRule="atLeast"/>
              <w:ind w:left="45"/>
              <w:jc w:val="center"/>
              <w:rPr>
                <w:rFonts w:cs="Arial"/>
                <w:color w:val="010204"/>
              </w:rPr>
            </w:pPr>
            <w:r>
              <w:rPr>
                <w:rFonts w:cs="Arial"/>
                <w:color w:val="010204"/>
              </w:rPr>
              <w:t>20.0</w:t>
            </w:r>
          </w:p>
        </w:tc>
        <w:tc>
          <w:tcPr>
            <w:tcW w:w="1134" w:type="dxa"/>
          </w:tcPr>
          <w:p w14:paraId="2841DF71" w14:textId="77777777" w:rsidR="00A47DE3" w:rsidRPr="00D06885" w:rsidRDefault="00A47DE3" w:rsidP="00A47DE3">
            <w:pPr>
              <w:spacing w:line="240" w:lineRule="atLeast"/>
              <w:ind w:left="45"/>
              <w:jc w:val="right"/>
              <w:rPr>
                <w:rFonts w:ascii="Arial" w:hAnsi="Arial" w:cs="Arial"/>
                <w:color w:val="010204"/>
                <w:sz w:val="18"/>
                <w:szCs w:val="18"/>
              </w:rPr>
            </w:pPr>
            <w:r>
              <w:rPr>
                <w:rFonts w:ascii="Arial" w:hAnsi="Arial" w:cs="Arial"/>
                <w:color w:val="010204"/>
                <w:sz w:val="18"/>
                <w:szCs w:val="18"/>
              </w:rPr>
              <w:t>3</w:t>
            </w:r>
          </w:p>
        </w:tc>
      </w:tr>
      <w:tr w:rsidR="00A47DE3" w:rsidRPr="002948C7" w14:paraId="5DAFC076" w14:textId="77777777" w:rsidTr="00D04F84">
        <w:tc>
          <w:tcPr>
            <w:tcW w:w="2835" w:type="dxa"/>
          </w:tcPr>
          <w:p w14:paraId="79D60301" w14:textId="77777777" w:rsidR="00A47DE3" w:rsidRPr="000D264B" w:rsidRDefault="00A47DE3" w:rsidP="00A47DE3">
            <w:pPr>
              <w:rPr>
                <w:rFonts w:cs="Arial"/>
              </w:rPr>
            </w:pPr>
            <w:r w:rsidRPr="000D264B">
              <w:rPr>
                <w:rFonts w:cs="Arial"/>
              </w:rPr>
              <w:t xml:space="preserve">Excellent </w:t>
            </w:r>
          </w:p>
        </w:tc>
        <w:tc>
          <w:tcPr>
            <w:tcW w:w="709" w:type="dxa"/>
          </w:tcPr>
          <w:p w14:paraId="223E45C6" w14:textId="77777777" w:rsidR="00A47DE3" w:rsidRPr="000D264B" w:rsidRDefault="005C7556" w:rsidP="00A47DE3">
            <w:pPr>
              <w:spacing w:line="240" w:lineRule="atLeast"/>
              <w:ind w:left="45"/>
              <w:jc w:val="right"/>
              <w:rPr>
                <w:rFonts w:cs="Arial"/>
                <w:color w:val="010204"/>
              </w:rPr>
            </w:pPr>
            <w:r>
              <w:rPr>
                <w:rFonts w:cs="Arial"/>
                <w:color w:val="010204"/>
              </w:rPr>
              <w:t>13.3</w:t>
            </w:r>
          </w:p>
        </w:tc>
        <w:tc>
          <w:tcPr>
            <w:tcW w:w="1134" w:type="dxa"/>
          </w:tcPr>
          <w:p w14:paraId="4A078E3A" w14:textId="77777777" w:rsidR="00A47DE3" w:rsidRPr="00D06885" w:rsidRDefault="005C7556" w:rsidP="00A47DE3">
            <w:pPr>
              <w:spacing w:line="240" w:lineRule="atLeast"/>
              <w:ind w:left="45"/>
              <w:jc w:val="right"/>
              <w:rPr>
                <w:rFonts w:ascii="Arial" w:hAnsi="Arial" w:cs="Arial"/>
                <w:color w:val="010204"/>
                <w:sz w:val="18"/>
                <w:szCs w:val="18"/>
              </w:rPr>
            </w:pPr>
            <w:r>
              <w:rPr>
                <w:rFonts w:ascii="Arial" w:hAnsi="Arial" w:cs="Arial"/>
                <w:color w:val="010204"/>
                <w:sz w:val="18"/>
                <w:szCs w:val="18"/>
              </w:rPr>
              <w:t>2</w:t>
            </w:r>
          </w:p>
        </w:tc>
        <w:tc>
          <w:tcPr>
            <w:tcW w:w="2693" w:type="dxa"/>
          </w:tcPr>
          <w:p w14:paraId="1EE823FC" w14:textId="77777777" w:rsidR="00A47DE3" w:rsidRPr="000D264B" w:rsidRDefault="00A47DE3" w:rsidP="00A47DE3">
            <w:pPr>
              <w:rPr>
                <w:rFonts w:cs="Arial"/>
              </w:rPr>
            </w:pPr>
            <w:r w:rsidRPr="000D264B">
              <w:rPr>
                <w:rFonts w:cs="Arial"/>
              </w:rPr>
              <w:t xml:space="preserve">Excellent </w:t>
            </w:r>
          </w:p>
        </w:tc>
        <w:tc>
          <w:tcPr>
            <w:tcW w:w="709" w:type="dxa"/>
          </w:tcPr>
          <w:p w14:paraId="4AB93704" w14:textId="77777777" w:rsidR="00A47DE3" w:rsidRPr="000D264B" w:rsidRDefault="00A47DE3" w:rsidP="00A47DE3">
            <w:pPr>
              <w:spacing w:line="240" w:lineRule="atLeast"/>
              <w:ind w:left="45"/>
              <w:jc w:val="right"/>
              <w:rPr>
                <w:rFonts w:cs="Arial"/>
                <w:color w:val="010204"/>
              </w:rPr>
            </w:pPr>
            <w:r>
              <w:rPr>
                <w:rFonts w:cs="Arial"/>
                <w:color w:val="010204"/>
              </w:rPr>
              <w:t>60.0</w:t>
            </w:r>
          </w:p>
        </w:tc>
        <w:tc>
          <w:tcPr>
            <w:tcW w:w="1134" w:type="dxa"/>
          </w:tcPr>
          <w:p w14:paraId="3E805E55" w14:textId="77777777" w:rsidR="00A47DE3" w:rsidRPr="00D06885" w:rsidRDefault="00A47DE3" w:rsidP="00A47DE3">
            <w:pPr>
              <w:spacing w:line="240" w:lineRule="atLeast"/>
              <w:ind w:left="45"/>
              <w:jc w:val="right"/>
              <w:rPr>
                <w:rFonts w:ascii="Arial" w:hAnsi="Arial" w:cs="Arial"/>
                <w:color w:val="010204"/>
                <w:sz w:val="18"/>
                <w:szCs w:val="18"/>
              </w:rPr>
            </w:pPr>
            <w:r w:rsidRPr="00D06885">
              <w:rPr>
                <w:rFonts w:ascii="Arial" w:hAnsi="Arial" w:cs="Arial"/>
                <w:color w:val="010204"/>
                <w:sz w:val="18"/>
                <w:szCs w:val="18"/>
              </w:rPr>
              <w:t>9</w:t>
            </w:r>
          </w:p>
        </w:tc>
      </w:tr>
    </w:tbl>
    <w:p w14:paraId="3A776A0D" w14:textId="77777777" w:rsidR="005C7556" w:rsidRDefault="005C7556" w:rsidP="00D04F84">
      <w:pPr>
        <w:rPr>
          <w:rFonts w:ascii="Arial" w:hAnsi="Arial" w:cs="Arial"/>
          <w:b/>
          <w:bCs/>
          <w:color w:val="010204"/>
          <w:sz w:val="23"/>
          <w:szCs w:val="23"/>
        </w:rPr>
      </w:pPr>
    </w:p>
    <w:tbl>
      <w:tblPr>
        <w:tblStyle w:val="TableGrid"/>
        <w:tblW w:w="9214" w:type="dxa"/>
        <w:tblInd w:w="-1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4536"/>
        <w:gridCol w:w="4678"/>
      </w:tblGrid>
      <w:tr w:rsidR="00D04F84" w14:paraId="5025795E" w14:textId="77777777" w:rsidTr="005C7556">
        <w:tc>
          <w:tcPr>
            <w:tcW w:w="4536" w:type="dxa"/>
          </w:tcPr>
          <w:p w14:paraId="122C3FE1" w14:textId="77777777" w:rsidR="00D04F84" w:rsidRDefault="005C7556" w:rsidP="00927E3D">
            <w:pPr>
              <w:rPr>
                <w:rFonts w:ascii="Arial" w:hAnsi="Arial" w:cs="Arial"/>
                <w:b/>
                <w:bCs/>
                <w:color w:val="010204"/>
                <w:sz w:val="23"/>
                <w:szCs w:val="23"/>
              </w:rPr>
            </w:pPr>
            <w:r>
              <w:rPr>
                <w:noProof/>
                <w:lang w:eastAsia="en-GB"/>
              </w:rPr>
              <w:drawing>
                <wp:inline distT="0" distB="0" distL="0" distR="0" wp14:anchorId="56C5AFA5" wp14:editId="78F0244E">
                  <wp:extent cx="2743200" cy="1155700"/>
                  <wp:effectExtent l="0" t="0" r="0" b="6350"/>
                  <wp:docPr id="188" name="Chart 188"/>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678" w:type="dxa"/>
          </w:tcPr>
          <w:p w14:paraId="469B5555" w14:textId="77777777" w:rsidR="00D04F84" w:rsidRDefault="009431D2" w:rsidP="00927E3D">
            <w:pPr>
              <w:tabs>
                <w:tab w:val="left" w:pos="2311"/>
              </w:tabs>
              <w:rPr>
                <w:rFonts w:ascii="Arial" w:hAnsi="Arial" w:cs="Arial"/>
                <w:b/>
                <w:bCs/>
                <w:color w:val="010204"/>
                <w:sz w:val="23"/>
                <w:szCs w:val="23"/>
              </w:rPr>
            </w:pPr>
            <w:r>
              <w:rPr>
                <w:noProof/>
                <w:lang w:eastAsia="en-GB"/>
              </w:rPr>
              <w:drawing>
                <wp:inline distT="0" distB="0" distL="0" distR="0" wp14:anchorId="2FADBC99" wp14:editId="37290197">
                  <wp:extent cx="2833370" cy="1155940"/>
                  <wp:effectExtent l="0" t="0" r="5080" b="6350"/>
                  <wp:docPr id="150" name="Chart 15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D04F84" w14:paraId="41A736A8" w14:textId="77777777" w:rsidTr="00927E3D">
        <w:tc>
          <w:tcPr>
            <w:tcW w:w="4536" w:type="dxa"/>
          </w:tcPr>
          <w:p w14:paraId="48ADDCAC" w14:textId="77777777" w:rsidR="00D04F84" w:rsidRPr="00AF51B3" w:rsidRDefault="00D04F84" w:rsidP="00A47DE3">
            <w:pPr>
              <w:jc w:val="center"/>
              <w:rPr>
                <w:rFonts w:cs="Arial"/>
                <w:bCs/>
                <w:i/>
                <w:color w:val="010204"/>
                <w:sz w:val="23"/>
                <w:szCs w:val="23"/>
              </w:rPr>
            </w:pPr>
            <w:r w:rsidRPr="00AF51B3">
              <w:rPr>
                <w:rFonts w:cs="Arial"/>
                <w:bCs/>
                <w:i/>
                <w:color w:val="0070C0"/>
                <w:sz w:val="23"/>
                <w:szCs w:val="23"/>
              </w:rPr>
              <w:t xml:space="preserve">Fig </w:t>
            </w:r>
            <w:r>
              <w:rPr>
                <w:rFonts w:cs="Arial"/>
                <w:bCs/>
                <w:i/>
                <w:color w:val="0070C0"/>
                <w:sz w:val="23"/>
                <w:szCs w:val="23"/>
              </w:rPr>
              <w:t>17a: Q6</w:t>
            </w:r>
            <w:r w:rsidRPr="00AF51B3">
              <w:rPr>
                <w:rFonts w:cs="Arial"/>
                <w:bCs/>
                <w:i/>
                <w:color w:val="0070C0"/>
                <w:sz w:val="23"/>
                <w:szCs w:val="23"/>
              </w:rPr>
              <w:t xml:space="preserve"> PRE </w:t>
            </w:r>
            <w:r>
              <w:rPr>
                <w:rFonts w:cs="Arial"/>
                <w:bCs/>
                <w:i/>
                <w:color w:val="0070C0"/>
                <w:sz w:val="23"/>
                <w:szCs w:val="23"/>
              </w:rPr>
              <w:t xml:space="preserve">Confidence in </w:t>
            </w:r>
            <w:r w:rsidR="00A47DE3">
              <w:rPr>
                <w:rFonts w:cs="Arial"/>
                <w:bCs/>
                <w:i/>
                <w:color w:val="0070C0"/>
                <w:sz w:val="23"/>
                <w:szCs w:val="23"/>
              </w:rPr>
              <w:t>using objects and photographs to engage with PLDs</w:t>
            </w:r>
          </w:p>
        </w:tc>
        <w:tc>
          <w:tcPr>
            <w:tcW w:w="4678" w:type="dxa"/>
          </w:tcPr>
          <w:p w14:paraId="50F77DF0" w14:textId="77777777" w:rsidR="00D04F84" w:rsidRDefault="00D04F84" w:rsidP="00A47DE3">
            <w:pPr>
              <w:jc w:val="center"/>
              <w:rPr>
                <w:rFonts w:ascii="Arial" w:hAnsi="Arial" w:cs="Arial"/>
                <w:b/>
                <w:bCs/>
                <w:color w:val="010204"/>
                <w:sz w:val="23"/>
                <w:szCs w:val="23"/>
              </w:rPr>
            </w:pPr>
            <w:r w:rsidRPr="00AF51B3">
              <w:rPr>
                <w:rFonts w:cs="Arial"/>
                <w:bCs/>
                <w:i/>
                <w:color w:val="0070C0"/>
                <w:sz w:val="23"/>
                <w:szCs w:val="23"/>
              </w:rPr>
              <w:t xml:space="preserve">Fig </w:t>
            </w:r>
            <w:r>
              <w:rPr>
                <w:rFonts w:cs="Arial"/>
                <w:bCs/>
                <w:i/>
                <w:color w:val="0070C0"/>
                <w:sz w:val="23"/>
                <w:szCs w:val="23"/>
              </w:rPr>
              <w:t>17b: Q6</w:t>
            </w:r>
            <w:r w:rsidR="00E950DD">
              <w:rPr>
                <w:rFonts w:cs="Arial"/>
                <w:bCs/>
                <w:i/>
                <w:color w:val="0070C0"/>
                <w:sz w:val="23"/>
                <w:szCs w:val="23"/>
              </w:rPr>
              <w:t xml:space="preserve"> POST</w:t>
            </w:r>
            <w:r w:rsidRPr="00AF51B3">
              <w:rPr>
                <w:rFonts w:cs="Arial"/>
                <w:bCs/>
                <w:i/>
                <w:color w:val="0070C0"/>
                <w:sz w:val="23"/>
                <w:szCs w:val="23"/>
              </w:rPr>
              <w:t xml:space="preserve"> </w:t>
            </w:r>
            <w:r>
              <w:rPr>
                <w:rFonts w:cs="Arial"/>
                <w:bCs/>
                <w:i/>
                <w:color w:val="0070C0"/>
                <w:sz w:val="23"/>
                <w:szCs w:val="23"/>
              </w:rPr>
              <w:t xml:space="preserve">Confidence in </w:t>
            </w:r>
            <w:r w:rsidR="00A47DE3">
              <w:rPr>
                <w:rFonts w:cs="Arial"/>
                <w:bCs/>
                <w:i/>
                <w:color w:val="0070C0"/>
                <w:sz w:val="23"/>
                <w:szCs w:val="23"/>
              </w:rPr>
              <w:t>using objects and photographs to engage with PLDs</w:t>
            </w:r>
          </w:p>
        </w:tc>
      </w:tr>
    </w:tbl>
    <w:p w14:paraId="46E89609" w14:textId="77777777" w:rsidR="00087727" w:rsidRPr="00D06885" w:rsidRDefault="00087727" w:rsidP="00087727">
      <w:pPr>
        <w:spacing w:line="300" w:lineRule="atLeast"/>
        <w:rPr>
          <w:rFonts w:ascii="Times New Roman" w:hAnsi="Times New Roman" w:cs="Times New Roman"/>
          <w:sz w:val="18"/>
          <w:szCs w:val="18"/>
        </w:rPr>
      </w:pPr>
    </w:p>
    <w:p w14:paraId="63D0AA4A" w14:textId="77777777" w:rsidR="002C2CC6" w:rsidRPr="00E950DD" w:rsidRDefault="00172347" w:rsidP="00E950DD">
      <w:pPr>
        <w:rPr>
          <w:rFonts w:ascii="Helvetica" w:hAnsi="Helvetica" w:cs="Times New Roman"/>
          <w:sz w:val="18"/>
          <w:szCs w:val="18"/>
        </w:rPr>
      </w:pPr>
      <w:r>
        <w:rPr>
          <w:i/>
          <w:color w:val="0070C0"/>
          <w:sz w:val="24"/>
          <w:szCs w:val="24"/>
        </w:rPr>
        <w:t>Table 29</w:t>
      </w:r>
      <w:r w:rsidR="002C2CC6" w:rsidRPr="00BF5C69">
        <w:rPr>
          <w:i/>
          <w:color w:val="0070C0"/>
          <w:sz w:val="24"/>
          <w:szCs w:val="24"/>
        </w:rPr>
        <w:t xml:space="preserve">: </w:t>
      </w:r>
      <w:r w:rsidR="00E950DD" w:rsidRPr="00E950DD">
        <w:rPr>
          <w:rFonts w:cs="Arial"/>
          <w:bCs/>
          <w:i/>
          <w:color w:val="0070C0"/>
          <w:sz w:val="23"/>
          <w:szCs w:val="23"/>
        </w:rPr>
        <w:t>C</w:t>
      </w:r>
      <w:r w:rsidR="00E950DD">
        <w:rPr>
          <w:rFonts w:cs="Arial"/>
          <w:bCs/>
          <w:i/>
          <w:color w:val="0070C0"/>
          <w:sz w:val="23"/>
          <w:szCs w:val="23"/>
        </w:rPr>
        <w:t>onfidence</w:t>
      </w:r>
      <w:r w:rsidR="00E950DD" w:rsidRPr="00E950DD">
        <w:rPr>
          <w:rFonts w:cs="Arial"/>
          <w:bCs/>
          <w:i/>
          <w:color w:val="0070C0"/>
          <w:sz w:val="23"/>
          <w:szCs w:val="23"/>
        </w:rPr>
        <w:t xml:space="preserve"> in facilitating/leading reminiscence sessions for PLDs</w:t>
      </w:r>
    </w:p>
    <w:tbl>
      <w:tblPr>
        <w:tblStyle w:val="TableGrid"/>
        <w:tblW w:w="9214" w:type="dxa"/>
        <w:tblInd w:w="-1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2835"/>
        <w:gridCol w:w="709"/>
        <w:gridCol w:w="1134"/>
        <w:gridCol w:w="2693"/>
        <w:gridCol w:w="709"/>
        <w:gridCol w:w="1134"/>
      </w:tblGrid>
      <w:tr w:rsidR="00D36937" w:rsidRPr="002948C7" w14:paraId="4C23E0B3" w14:textId="77777777" w:rsidTr="00927E3D">
        <w:tc>
          <w:tcPr>
            <w:tcW w:w="2835" w:type="dxa"/>
            <w:shd w:val="clear" w:color="auto" w:fill="F2F2F2" w:themeFill="background1" w:themeFillShade="F2"/>
          </w:tcPr>
          <w:p w14:paraId="5721BC9C" w14:textId="77777777" w:rsidR="002C2CC6" w:rsidRPr="00E950DD" w:rsidRDefault="002C2CC6" w:rsidP="00E950DD">
            <w:pPr>
              <w:rPr>
                <w:rFonts w:ascii="Helvetica" w:hAnsi="Helvetica" w:cs="Times New Roman"/>
                <w:sz w:val="18"/>
                <w:szCs w:val="18"/>
              </w:rPr>
            </w:pPr>
            <w:r w:rsidRPr="00E950DD">
              <w:rPr>
                <w:rFonts w:cs="Arial"/>
              </w:rPr>
              <w:t xml:space="preserve">Q6 </w:t>
            </w:r>
            <w:r w:rsidR="00E950DD" w:rsidRPr="00E950DD">
              <w:rPr>
                <w:rFonts w:cs="Arial"/>
                <w:bCs/>
                <w:sz w:val="23"/>
                <w:szCs w:val="23"/>
              </w:rPr>
              <w:t>Confidence in facilitating/leading reminiscence sessions for PLDs</w:t>
            </w:r>
            <w:r w:rsidR="00E950DD" w:rsidRPr="00E950DD">
              <w:rPr>
                <w:rFonts w:ascii="Helvetica" w:hAnsi="Helvetica" w:cs="Times New Roman"/>
                <w:sz w:val="18"/>
                <w:szCs w:val="18"/>
              </w:rPr>
              <w:t xml:space="preserve"> </w:t>
            </w:r>
            <w:r w:rsidRPr="00E950DD">
              <w:rPr>
                <w:rFonts w:cs="Arial"/>
              </w:rPr>
              <w:t>PRE (n=15)</w:t>
            </w:r>
          </w:p>
        </w:tc>
        <w:tc>
          <w:tcPr>
            <w:tcW w:w="709" w:type="dxa"/>
            <w:shd w:val="clear" w:color="auto" w:fill="F2F2F2" w:themeFill="background1" w:themeFillShade="F2"/>
          </w:tcPr>
          <w:p w14:paraId="444DA3CF" w14:textId="77777777" w:rsidR="002C2CC6" w:rsidRPr="00F84444" w:rsidRDefault="002C2CC6" w:rsidP="00927E3D">
            <w:pPr>
              <w:jc w:val="center"/>
              <w:rPr>
                <w:rFonts w:ascii="Calibri" w:hAnsi="Calibri"/>
                <w:b/>
                <w:sz w:val="24"/>
                <w:szCs w:val="24"/>
              </w:rPr>
            </w:pPr>
            <w:r w:rsidRPr="00F84444">
              <w:rPr>
                <w:rFonts w:ascii="Calibri" w:hAnsi="Calibri"/>
                <w:b/>
                <w:sz w:val="24"/>
                <w:szCs w:val="24"/>
              </w:rPr>
              <w:t>%</w:t>
            </w:r>
          </w:p>
        </w:tc>
        <w:tc>
          <w:tcPr>
            <w:tcW w:w="1134" w:type="dxa"/>
            <w:shd w:val="clear" w:color="auto" w:fill="F2F2F2" w:themeFill="background1" w:themeFillShade="F2"/>
          </w:tcPr>
          <w:p w14:paraId="71920EB1" w14:textId="77777777" w:rsidR="002C2CC6" w:rsidRPr="00F84444" w:rsidRDefault="002C2CC6" w:rsidP="00927E3D">
            <w:pPr>
              <w:rPr>
                <w:rFonts w:ascii="Calibri" w:hAnsi="Calibri"/>
                <w:b/>
                <w:sz w:val="24"/>
                <w:szCs w:val="24"/>
              </w:rPr>
            </w:pPr>
            <w:r w:rsidRPr="00F84444">
              <w:rPr>
                <w:rFonts w:ascii="Calibri" w:hAnsi="Calibri"/>
                <w:b/>
                <w:sz w:val="24"/>
                <w:szCs w:val="24"/>
              </w:rPr>
              <w:t>Numbers</w:t>
            </w:r>
          </w:p>
        </w:tc>
        <w:tc>
          <w:tcPr>
            <w:tcW w:w="2693" w:type="dxa"/>
            <w:shd w:val="clear" w:color="auto" w:fill="F2F2F2" w:themeFill="background1" w:themeFillShade="F2"/>
          </w:tcPr>
          <w:p w14:paraId="0B4A9BFB" w14:textId="77777777" w:rsidR="002C2CC6" w:rsidRPr="00E950DD" w:rsidRDefault="002C2CC6" w:rsidP="00E950DD">
            <w:pPr>
              <w:rPr>
                <w:rFonts w:ascii="Helvetica" w:hAnsi="Helvetica" w:cs="Times New Roman"/>
                <w:sz w:val="18"/>
                <w:szCs w:val="18"/>
              </w:rPr>
            </w:pPr>
            <w:r w:rsidRPr="00E950DD">
              <w:rPr>
                <w:rFonts w:cs="Arial"/>
                <w:szCs w:val="24"/>
              </w:rPr>
              <w:t xml:space="preserve">Q6 </w:t>
            </w:r>
            <w:r w:rsidR="00E950DD" w:rsidRPr="00E950DD">
              <w:rPr>
                <w:rFonts w:cs="Arial"/>
                <w:bCs/>
                <w:sz w:val="23"/>
                <w:szCs w:val="23"/>
              </w:rPr>
              <w:t>Confidence in facilitating/leading reminiscence sessions for PLDs</w:t>
            </w:r>
            <w:r w:rsidR="00E950DD" w:rsidRPr="00E950DD">
              <w:rPr>
                <w:rFonts w:ascii="Helvetica" w:hAnsi="Helvetica" w:cs="Times New Roman"/>
                <w:sz w:val="18"/>
                <w:szCs w:val="18"/>
              </w:rPr>
              <w:t xml:space="preserve"> </w:t>
            </w:r>
            <w:r w:rsidRPr="00E950DD">
              <w:rPr>
                <w:rFonts w:cs="Arial"/>
                <w:szCs w:val="24"/>
              </w:rPr>
              <w:t>POST (n=15)</w:t>
            </w:r>
          </w:p>
        </w:tc>
        <w:tc>
          <w:tcPr>
            <w:tcW w:w="709" w:type="dxa"/>
            <w:shd w:val="clear" w:color="auto" w:fill="F2F2F2" w:themeFill="background1" w:themeFillShade="F2"/>
          </w:tcPr>
          <w:p w14:paraId="484EB371" w14:textId="77777777" w:rsidR="002C2CC6" w:rsidRPr="00F84444" w:rsidRDefault="002C2CC6" w:rsidP="00927E3D">
            <w:pPr>
              <w:jc w:val="center"/>
              <w:rPr>
                <w:rFonts w:ascii="Calibri" w:hAnsi="Calibri"/>
                <w:b/>
                <w:sz w:val="24"/>
                <w:szCs w:val="24"/>
              </w:rPr>
            </w:pPr>
            <w:r w:rsidRPr="00F84444">
              <w:rPr>
                <w:rFonts w:ascii="Calibri" w:hAnsi="Calibri"/>
                <w:b/>
                <w:sz w:val="24"/>
                <w:szCs w:val="24"/>
              </w:rPr>
              <w:t>%</w:t>
            </w:r>
          </w:p>
        </w:tc>
        <w:tc>
          <w:tcPr>
            <w:tcW w:w="1134" w:type="dxa"/>
            <w:shd w:val="clear" w:color="auto" w:fill="F2F2F2" w:themeFill="background1" w:themeFillShade="F2"/>
          </w:tcPr>
          <w:p w14:paraId="0E46C5ED" w14:textId="77777777" w:rsidR="002C2CC6" w:rsidRPr="00F84444" w:rsidRDefault="002C2CC6" w:rsidP="00927E3D">
            <w:pPr>
              <w:rPr>
                <w:rFonts w:ascii="Calibri" w:hAnsi="Calibri"/>
                <w:b/>
                <w:sz w:val="24"/>
                <w:szCs w:val="24"/>
              </w:rPr>
            </w:pPr>
            <w:r w:rsidRPr="00F84444">
              <w:rPr>
                <w:rFonts w:ascii="Calibri" w:hAnsi="Calibri"/>
                <w:b/>
                <w:sz w:val="24"/>
                <w:szCs w:val="24"/>
              </w:rPr>
              <w:t>Numbers</w:t>
            </w:r>
          </w:p>
        </w:tc>
      </w:tr>
      <w:tr w:rsidR="00740D0D" w:rsidRPr="002948C7" w14:paraId="61FC7FB4" w14:textId="77777777" w:rsidTr="00740D0D">
        <w:trPr>
          <w:trHeight w:val="44"/>
        </w:trPr>
        <w:tc>
          <w:tcPr>
            <w:tcW w:w="2835" w:type="dxa"/>
          </w:tcPr>
          <w:p w14:paraId="1770176F" w14:textId="77777777" w:rsidR="00740D0D" w:rsidRPr="000D264B" w:rsidRDefault="005C04DA" w:rsidP="00740D0D">
            <w:pPr>
              <w:rPr>
                <w:rFonts w:cs="Arial"/>
              </w:rPr>
            </w:pPr>
            <w:r>
              <w:rPr>
                <w:rFonts w:cs="Arial"/>
              </w:rPr>
              <w:t xml:space="preserve">None </w:t>
            </w:r>
          </w:p>
        </w:tc>
        <w:tc>
          <w:tcPr>
            <w:tcW w:w="709" w:type="dxa"/>
          </w:tcPr>
          <w:p w14:paraId="423FC016" w14:textId="77777777" w:rsidR="00740D0D" w:rsidRPr="000D264B" w:rsidRDefault="00740D0D" w:rsidP="00740D0D">
            <w:pPr>
              <w:spacing w:line="240" w:lineRule="atLeast"/>
              <w:ind w:left="45"/>
              <w:jc w:val="right"/>
              <w:rPr>
                <w:rFonts w:cs="Arial"/>
                <w:color w:val="010204"/>
              </w:rPr>
            </w:pPr>
            <w:r>
              <w:rPr>
                <w:rFonts w:cs="Arial"/>
                <w:color w:val="010204"/>
              </w:rPr>
              <w:t>6.6</w:t>
            </w:r>
          </w:p>
        </w:tc>
        <w:tc>
          <w:tcPr>
            <w:tcW w:w="1134" w:type="dxa"/>
          </w:tcPr>
          <w:p w14:paraId="22B8DFC4" w14:textId="77777777" w:rsidR="00740D0D" w:rsidRPr="00D06885" w:rsidRDefault="00740D0D" w:rsidP="00740D0D">
            <w:pPr>
              <w:spacing w:line="240" w:lineRule="atLeast"/>
              <w:ind w:left="45"/>
              <w:jc w:val="right"/>
              <w:rPr>
                <w:rFonts w:ascii="Arial" w:hAnsi="Arial" w:cs="Arial"/>
                <w:color w:val="010204"/>
                <w:sz w:val="18"/>
                <w:szCs w:val="18"/>
              </w:rPr>
            </w:pPr>
            <w:r>
              <w:rPr>
                <w:rFonts w:ascii="Arial" w:hAnsi="Arial" w:cs="Arial"/>
                <w:color w:val="010204"/>
                <w:sz w:val="18"/>
                <w:szCs w:val="18"/>
              </w:rPr>
              <w:t>0</w:t>
            </w:r>
          </w:p>
        </w:tc>
        <w:tc>
          <w:tcPr>
            <w:tcW w:w="2693" w:type="dxa"/>
          </w:tcPr>
          <w:p w14:paraId="296D1887" w14:textId="77777777" w:rsidR="00740D0D" w:rsidRPr="000D264B" w:rsidRDefault="005C04DA" w:rsidP="00740D0D">
            <w:pPr>
              <w:rPr>
                <w:rFonts w:cs="Arial"/>
              </w:rPr>
            </w:pPr>
            <w:r>
              <w:rPr>
                <w:rFonts w:cs="Arial"/>
              </w:rPr>
              <w:t>None</w:t>
            </w:r>
          </w:p>
        </w:tc>
        <w:tc>
          <w:tcPr>
            <w:tcW w:w="709" w:type="dxa"/>
          </w:tcPr>
          <w:p w14:paraId="5952C0F8" w14:textId="77777777" w:rsidR="00740D0D" w:rsidRPr="000D264B" w:rsidRDefault="00740D0D" w:rsidP="00740D0D">
            <w:pPr>
              <w:spacing w:line="240" w:lineRule="atLeast"/>
              <w:ind w:left="45"/>
              <w:jc w:val="right"/>
              <w:rPr>
                <w:rFonts w:cs="Arial"/>
                <w:color w:val="010204"/>
              </w:rPr>
            </w:pPr>
            <w:r>
              <w:rPr>
                <w:rFonts w:cs="Arial"/>
                <w:color w:val="010204"/>
              </w:rPr>
              <w:t>0</w:t>
            </w:r>
          </w:p>
        </w:tc>
        <w:tc>
          <w:tcPr>
            <w:tcW w:w="1134" w:type="dxa"/>
          </w:tcPr>
          <w:p w14:paraId="56C1C056" w14:textId="77777777" w:rsidR="00740D0D" w:rsidRPr="000D264B" w:rsidRDefault="00740D0D" w:rsidP="00740D0D">
            <w:pPr>
              <w:ind w:left="60" w:right="60"/>
              <w:jc w:val="right"/>
              <w:rPr>
                <w:rFonts w:cs="Arial"/>
              </w:rPr>
            </w:pPr>
            <w:r>
              <w:rPr>
                <w:rFonts w:cs="Arial"/>
              </w:rPr>
              <w:t>0</w:t>
            </w:r>
          </w:p>
        </w:tc>
      </w:tr>
      <w:tr w:rsidR="00740D0D" w:rsidRPr="002948C7" w14:paraId="7C30DFA3" w14:textId="77777777" w:rsidTr="00927E3D">
        <w:tc>
          <w:tcPr>
            <w:tcW w:w="2835" w:type="dxa"/>
          </w:tcPr>
          <w:p w14:paraId="2EBBFBC7" w14:textId="77777777" w:rsidR="00740D0D" w:rsidRPr="000D264B" w:rsidRDefault="005C04DA" w:rsidP="00740D0D">
            <w:pPr>
              <w:rPr>
                <w:rFonts w:cs="Arial"/>
              </w:rPr>
            </w:pPr>
            <w:r>
              <w:rPr>
                <w:rFonts w:cs="Arial"/>
              </w:rPr>
              <w:t>Low</w:t>
            </w:r>
          </w:p>
        </w:tc>
        <w:tc>
          <w:tcPr>
            <w:tcW w:w="709" w:type="dxa"/>
          </w:tcPr>
          <w:p w14:paraId="7CB6BD88" w14:textId="77777777" w:rsidR="00740D0D" w:rsidRPr="000D264B" w:rsidRDefault="00740D0D" w:rsidP="00740D0D">
            <w:pPr>
              <w:tabs>
                <w:tab w:val="left" w:pos="408"/>
              </w:tabs>
              <w:spacing w:line="240" w:lineRule="atLeast"/>
              <w:ind w:left="45"/>
              <w:jc w:val="right"/>
              <w:rPr>
                <w:rFonts w:cs="Arial"/>
                <w:color w:val="010204"/>
              </w:rPr>
            </w:pPr>
            <w:r>
              <w:rPr>
                <w:rFonts w:cs="Arial"/>
                <w:color w:val="010204"/>
              </w:rPr>
              <w:t>20.0</w:t>
            </w:r>
          </w:p>
        </w:tc>
        <w:tc>
          <w:tcPr>
            <w:tcW w:w="1134" w:type="dxa"/>
          </w:tcPr>
          <w:p w14:paraId="09920C1C" w14:textId="77777777" w:rsidR="00740D0D" w:rsidRPr="00D06885" w:rsidRDefault="00740D0D" w:rsidP="00740D0D">
            <w:pPr>
              <w:spacing w:line="240" w:lineRule="atLeast"/>
              <w:ind w:left="45"/>
              <w:jc w:val="right"/>
              <w:rPr>
                <w:rFonts w:ascii="Arial" w:hAnsi="Arial" w:cs="Arial"/>
                <w:color w:val="010204"/>
                <w:sz w:val="18"/>
                <w:szCs w:val="18"/>
              </w:rPr>
            </w:pPr>
            <w:r w:rsidRPr="00D06885">
              <w:rPr>
                <w:rFonts w:ascii="Arial" w:hAnsi="Arial" w:cs="Arial"/>
                <w:color w:val="010204"/>
                <w:sz w:val="18"/>
                <w:szCs w:val="18"/>
              </w:rPr>
              <w:t>3</w:t>
            </w:r>
          </w:p>
        </w:tc>
        <w:tc>
          <w:tcPr>
            <w:tcW w:w="2693" w:type="dxa"/>
          </w:tcPr>
          <w:p w14:paraId="42E751D5" w14:textId="77777777" w:rsidR="00740D0D" w:rsidRPr="000D264B" w:rsidRDefault="005C04DA" w:rsidP="00740D0D">
            <w:pPr>
              <w:rPr>
                <w:rFonts w:cs="Arial"/>
              </w:rPr>
            </w:pPr>
            <w:r>
              <w:rPr>
                <w:rFonts w:cs="Arial"/>
              </w:rPr>
              <w:t>Low</w:t>
            </w:r>
          </w:p>
        </w:tc>
        <w:tc>
          <w:tcPr>
            <w:tcW w:w="709" w:type="dxa"/>
          </w:tcPr>
          <w:p w14:paraId="3F3B330B" w14:textId="77777777" w:rsidR="00740D0D" w:rsidRPr="000D264B" w:rsidRDefault="00740D0D" w:rsidP="00740D0D">
            <w:pPr>
              <w:spacing w:line="240" w:lineRule="atLeast"/>
              <w:ind w:left="45"/>
              <w:jc w:val="right"/>
              <w:rPr>
                <w:rFonts w:cs="Arial"/>
                <w:color w:val="010204"/>
              </w:rPr>
            </w:pPr>
            <w:r>
              <w:rPr>
                <w:rFonts w:cs="Arial"/>
                <w:color w:val="010204"/>
              </w:rPr>
              <w:t>0</w:t>
            </w:r>
          </w:p>
        </w:tc>
        <w:tc>
          <w:tcPr>
            <w:tcW w:w="1134" w:type="dxa"/>
          </w:tcPr>
          <w:p w14:paraId="5D21FE97" w14:textId="77777777" w:rsidR="00740D0D" w:rsidRPr="00D06885" w:rsidRDefault="00740D0D" w:rsidP="00740D0D">
            <w:pPr>
              <w:spacing w:line="240" w:lineRule="atLeast"/>
              <w:ind w:left="45"/>
              <w:jc w:val="right"/>
              <w:rPr>
                <w:rFonts w:ascii="Arial" w:hAnsi="Arial" w:cs="Arial"/>
                <w:color w:val="010204"/>
                <w:sz w:val="18"/>
                <w:szCs w:val="18"/>
              </w:rPr>
            </w:pPr>
            <w:r>
              <w:rPr>
                <w:rFonts w:ascii="Arial" w:hAnsi="Arial" w:cs="Arial"/>
                <w:color w:val="010204"/>
                <w:sz w:val="18"/>
                <w:szCs w:val="18"/>
              </w:rPr>
              <w:t>0</w:t>
            </w:r>
          </w:p>
        </w:tc>
      </w:tr>
      <w:tr w:rsidR="00740D0D" w:rsidRPr="002948C7" w14:paraId="5B044DBA" w14:textId="77777777" w:rsidTr="00927E3D">
        <w:tc>
          <w:tcPr>
            <w:tcW w:w="2835" w:type="dxa"/>
          </w:tcPr>
          <w:p w14:paraId="7A0068EC" w14:textId="77777777" w:rsidR="00740D0D" w:rsidRPr="000D264B" w:rsidRDefault="00740D0D" w:rsidP="00740D0D">
            <w:pPr>
              <w:rPr>
                <w:rFonts w:cs="Arial"/>
              </w:rPr>
            </w:pPr>
            <w:r w:rsidRPr="000D264B">
              <w:rPr>
                <w:rFonts w:cs="Arial"/>
              </w:rPr>
              <w:t>Not sure</w:t>
            </w:r>
          </w:p>
        </w:tc>
        <w:tc>
          <w:tcPr>
            <w:tcW w:w="709" w:type="dxa"/>
          </w:tcPr>
          <w:p w14:paraId="7CC6178C" w14:textId="77777777" w:rsidR="00740D0D" w:rsidRPr="000D264B" w:rsidRDefault="00740D0D" w:rsidP="00740D0D">
            <w:pPr>
              <w:spacing w:line="240" w:lineRule="atLeast"/>
              <w:ind w:left="45"/>
              <w:jc w:val="right"/>
              <w:rPr>
                <w:rFonts w:cs="Arial"/>
                <w:color w:val="010204"/>
              </w:rPr>
            </w:pPr>
            <w:r>
              <w:rPr>
                <w:rFonts w:cs="Arial"/>
                <w:color w:val="010204"/>
              </w:rPr>
              <w:t>33.3</w:t>
            </w:r>
          </w:p>
        </w:tc>
        <w:tc>
          <w:tcPr>
            <w:tcW w:w="1134" w:type="dxa"/>
          </w:tcPr>
          <w:p w14:paraId="568252C4" w14:textId="77777777" w:rsidR="00740D0D" w:rsidRPr="00D06885" w:rsidRDefault="00740D0D" w:rsidP="00740D0D">
            <w:pPr>
              <w:spacing w:line="240" w:lineRule="atLeast"/>
              <w:ind w:left="45"/>
              <w:jc w:val="right"/>
              <w:rPr>
                <w:rFonts w:ascii="Arial" w:hAnsi="Arial" w:cs="Arial"/>
                <w:color w:val="010204"/>
                <w:sz w:val="18"/>
                <w:szCs w:val="18"/>
              </w:rPr>
            </w:pPr>
            <w:r w:rsidRPr="00D06885">
              <w:rPr>
                <w:rFonts w:ascii="Arial" w:hAnsi="Arial" w:cs="Arial"/>
                <w:color w:val="010204"/>
                <w:sz w:val="18"/>
                <w:szCs w:val="18"/>
              </w:rPr>
              <w:t>5</w:t>
            </w:r>
          </w:p>
        </w:tc>
        <w:tc>
          <w:tcPr>
            <w:tcW w:w="2693" w:type="dxa"/>
          </w:tcPr>
          <w:p w14:paraId="60ADFB3F" w14:textId="77777777" w:rsidR="00740D0D" w:rsidRPr="000D264B" w:rsidRDefault="00740D0D" w:rsidP="00740D0D">
            <w:pPr>
              <w:rPr>
                <w:rFonts w:cs="Arial"/>
              </w:rPr>
            </w:pPr>
            <w:r w:rsidRPr="000D264B">
              <w:rPr>
                <w:rFonts w:cs="Arial"/>
              </w:rPr>
              <w:t>Not sure</w:t>
            </w:r>
          </w:p>
        </w:tc>
        <w:tc>
          <w:tcPr>
            <w:tcW w:w="709" w:type="dxa"/>
          </w:tcPr>
          <w:p w14:paraId="0D8C9C1F" w14:textId="77777777" w:rsidR="00740D0D" w:rsidRPr="000D264B" w:rsidRDefault="00740D0D" w:rsidP="00335A34">
            <w:pPr>
              <w:spacing w:line="240" w:lineRule="atLeast"/>
              <w:ind w:left="45"/>
              <w:jc w:val="right"/>
              <w:rPr>
                <w:rFonts w:cs="Arial"/>
                <w:color w:val="010204"/>
              </w:rPr>
            </w:pPr>
            <w:r>
              <w:rPr>
                <w:rFonts w:cs="Arial"/>
                <w:color w:val="010204"/>
              </w:rPr>
              <w:t>13.2</w:t>
            </w:r>
          </w:p>
        </w:tc>
        <w:tc>
          <w:tcPr>
            <w:tcW w:w="1134" w:type="dxa"/>
          </w:tcPr>
          <w:p w14:paraId="664E0AE1" w14:textId="77777777" w:rsidR="00740D0D" w:rsidRPr="00D06885" w:rsidRDefault="00740D0D" w:rsidP="00740D0D">
            <w:pPr>
              <w:spacing w:line="240" w:lineRule="atLeast"/>
              <w:ind w:left="45"/>
              <w:jc w:val="right"/>
              <w:rPr>
                <w:rFonts w:ascii="Arial" w:hAnsi="Arial" w:cs="Arial"/>
                <w:color w:val="010204"/>
                <w:sz w:val="18"/>
                <w:szCs w:val="18"/>
              </w:rPr>
            </w:pPr>
            <w:r w:rsidRPr="00D06885">
              <w:rPr>
                <w:rFonts w:ascii="Arial" w:hAnsi="Arial" w:cs="Arial"/>
                <w:color w:val="010204"/>
                <w:sz w:val="18"/>
                <w:szCs w:val="18"/>
              </w:rPr>
              <w:t>2</w:t>
            </w:r>
          </w:p>
        </w:tc>
      </w:tr>
      <w:tr w:rsidR="00740D0D" w:rsidRPr="002948C7" w14:paraId="6F91D2B5" w14:textId="77777777" w:rsidTr="00927E3D">
        <w:tc>
          <w:tcPr>
            <w:tcW w:w="2835" w:type="dxa"/>
          </w:tcPr>
          <w:p w14:paraId="4F26B94D" w14:textId="77777777" w:rsidR="00740D0D" w:rsidRPr="000D264B" w:rsidRDefault="005C04DA" w:rsidP="00740D0D">
            <w:pPr>
              <w:rPr>
                <w:rFonts w:cs="Arial"/>
              </w:rPr>
            </w:pPr>
            <w:r>
              <w:rPr>
                <w:rFonts w:cs="Arial"/>
              </w:rPr>
              <w:t>Moderate</w:t>
            </w:r>
          </w:p>
        </w:tc>
        <w:tc>
          <w:tcPr>
            <w:tcW w:w="709" w:type="dxa"/>
          </w:tcPr>
          <w:p w14:paraId="1B9FABEC" w14:textId="77777777" w:rsidR="00740D0D" w:rsidRPr="000D264B" w:rsidRDefault="00740D0D" w:rsidP="00740D0D">
            <w:pPr>
              <w:spacing w:line="240" w:lineRule="atLeast"/>
              <w:ind w:left="45"/>
              <w:jc w:val="right"/>
              <w:rPr>
                <w:rFonts w:cs="Arial"/>
                <w:color w:val="010204"/>
              </w:rPr>
            </w:pPr>
            <w:r>
              <w:rPr>
                <w:rFonts w:cs="Arial"/>
                <w:color w:val="010204"/>
              </w:rPr>
              <w:t>33.3</w:t>
            </w:r>
          </w:p>
        </w:tc>
        <w:tc>
          <w:tcPr>
            <w:tcW w:w="1134" w:type="dxa"/>
          </w:tcPr>
          <w:p w14:paraId="57933441" w14:textId="77777777" w:rsidR="00740D0D" w:rsidRPr="00D06885" w:rsidRDefault="00740D0D" w:rsidP="00740D0D">
            <w:pPr>
              <w:spacing w:line="240" w:lineRule="atLeast"/>
              <w:ind w:left="45"/>
              <w:jc w:val="right"/>
              <w:rPr>
                <w:rFonts w:ascii="Arial" w:hAnsi="Arial" w:cs="Arial"/>
                <w:color w:val="010204"/>
                <w:sz w:val="18"/>
                <w:szCs w:val="18"/>
              </w:rPr>
            </w:pPr>
            <w:r>
              <w:rPr>
                <w:rFonts w:ascii="Arial" w:hAnsi="Arial" w:cs="Arial"/>
                <w:color w:val="010204"/>
                <w:sz w:val="18"/>
                <w:szCs w:val="18"/>
              </w:rPr>
              <w:t>5</w:t>
            </w:r>
          </w:p>
        </w:tc>
        <w:tc>
          <w:tcPr>
            <w:tcW w:w="2693" w:type="dxa"/>
          </w:tcPr>
          <w:p w14:paraId="4548924E" w14:textId="77777777" w:rsidR="00740D0D" w:rsidRPr="000D264B" w:rsidRDefault="005C04DA" w:rsidP="00740D0D">
            <w:pPr>
              <w:rPr>
                <w:rFonts w:cs="Arial"/>
              </w:rPr>
            </w:pPr>
            <w:r>
              <w:rPr>
                <w:rFonts w:cs="Arial"/>
              </w:rPr>
              <w:t>Moderate</w:t>
            </w:r>
          </w:p>
        </w:tc>
        <w:tc>
          <w:tcPr>
            <w:tcW w:w="709" w:type="dxa"/>
          </w:tcPr>
          <w:p w14:paraId="0C219B5F" w14:textId="77777777" w:rsidR="00740D0D" w:rsidRPr="000D264B" w:rsidRDefault="00740D0D" w:rsidP="00335A34">
            <w:pPr>
              <w:tabs>
                <w:tab w:val="left" w:pos="340"/>
              </w:tabs>
              <w:spacing w:line="240" w:lineRule="atLeast"/>
              <w:ind w:left="45"/>
              <w:jc w:val="right"/>
              <w:rPr>
                <w:rFonts w:cs="Arial"/>
                <w:color w:val="010204"/>
              </w:rPr>
            </w:pPr>
            <w:r>
              <w:rPr>
                <w:rFonts w:cs="Arial"/>
                <w:color w:val="010204"/>
              </w:rPr>
              <w:t>52.8</w:t>
            </w:r>
          </w:p>
        </w:tc>
        <w:tc>
          <w:tcPr>
            <w:tcW w:w="1134" w:type="dxa"/>
          </w:tcPr>
          <w:p w14:paraId="0052479C" w14:textId="77777777" w:rsidR="00740D0D" w:rsidRPr="00D06885" w:rsidRDefault="00740D0D" w:rsidP="00740D0D">
            <w:pPr>
              <w:spacing w:line="240" w:lineRule="atLeast"/>
              <w:ind w:left="45"/>
              <w:jc w:val="right"/>
              <w:rPr>
                <w:rFonts w:ascii="Arial" w:hAnsi="Arial" w:cs="Arial"/>
                <w:color w:val="010204"/>
                <w:sz w:val="18"/>
                <w:szCs w:val="18"/>
              </w:rPr>
            </w:pPr>
            <w:r w:rsidRPr="00D06885">
              <w:rPr>
                <w:rFonts w:ascii="Arial" w:hAnsi="Arial" w:cs="Arial"/>
                <w:color w:val="010204"/>
                <w:sz w:val="18"/>
                <w:szCs w:val="18"/>
              </w:rPr>
              <w:t>8</w:t>
            </w:r>
          </w:p>
        </w:tc>
      </w:tr>
      <w:tr w:rsidR="00740D0D" w:rsidRPr="002948C7" w14:paraId="4E4C4253" w14:textId="77777777" w:rsidTr="00927E3D">
        <w:tc>
          <w:tcPr>
            <w:tcW w:w="2835" w:type="dxa"/>
          </w:tcPr>
          <w:p w14:paraId="484D5BF2" w14:textId="77777777" w:rsidR="00740D0D" w:rsidRPr="000D264B" w:rsidRDefault="005C04DA" w:rsidP="005C04DA">
            <w:pPr>
              <w:rPr>
                <w:rFonts w:cs="Arial"/>
              </w:rPr>
            </w:pPr>
            <w:r>
              <w:rPr>
                <w:rFonts w:cs="Arial"/>
              </w:rPr>
              <w:t>High</w:t>
            </w:r>
          </w:p>
        </w:tc>
        <w:tc>
          <w:tcPr>
            <w:tcW w:w="709" w:type="dxa"/>
          </w:tcPr>
          <w:p w14:paraId="5ACD343F" w14:textId="77777777" w:rsidR="00740D0D" w:rsidRPr="000D264B" w:rsidRDefault="00740D0D" w:rsidP="00740D0D">
            <w:pPr>
              <w:spacing w:line="240" w:lineRule="atLeast"/>
              <w:ind w:left="45"/>
              <w:jc w:val="right"/>
              <w:rPr>
                <w:rFonts w:cs="Arial"/>
                <w:color w:val="010204"/>
              </w:rPr>
            </w:pPr>
            <w:r>
              <w:rPr>
                <w:rFonts w:cs="Arial"/>
                <w:color w:val="010204"/>
              </w:rPr>
              <w:t>13.2</w:t>
            </w:r>
          </w:p>
        </w:tc>
        <w:tc>
          <w:tcPr>
            <w:tcW w:w="1134" w:type="dxa"/>
          </w:tcPr>
          <w:p w14:paraId="0D5A2CDB" w14:textId="77777777" w:rsidR="00740D0D" w:rsidRPr="00D06885" w:rsidRDefault="00740D0D" w:rsidP="00740D0D">
            <w:pPr>
              <w:spacing w:line="240" w:lineRule="atLeast"/>
              <w:ind w:left="45"/>
              <w:jc w:val="right"/>
              <w:rPr>
                <w:rFonts w:ascii="Arial" w:hAnsi="Arial" w:cs="Arial"/>
                <w:color w:val="010204"/>
                <w:sz w:val="18"/>
                <w:szCs w:val="18"/>
              </w:rPr>
            </w:pPr>
            <w:r>
              <w:rPr>
                <w:rFonts w:ascii="Arial" w:hAnsi="Arial" w:cs="Arial"/>
                <w:color w:val="010204"/>
                <w:sz w:val="18"/>
                <w:szCs w:val="18"/>
              </w:rPr>
              <w:t>2</w:t>
            </w:r>
          </w:p>
        </w:tc>
        <w:tc>
          <w:tcPr>
            <w:tcW w:w="2693" w:type="dxa"/>
          </w:tcPr>
          <w:p w14:paraId="57778A79" w14:textId="77777777" w:rsidR="00740D0D" w:rsidRPr="000D264B" w:rsidRDefault="005C04DA" w:rsidP="00740D0D">
            <w:pPr>
              <w:rPr>
                <w:rFonts w:cs="Arial"/>
              </w:rPr>
            </w:pPr>
            <w:r>
              <w:rPr>
                <w:rFonts w:cs="Arial"/>
              </w:rPr>
              <w:t>High</w:t>
            </w:r>
          </w:p>
        </w:tc>
        <w:tc>
          <w:tcPr>
            <w:tcW w:w="709" w:type="dxa"/>
          </w:tcPr>
          <w:p w14:paraId="200837A6" w14:textId="77777777" w:rsidR="00740D0D" w:rsidRPr="000D264B" w:rsidRDefault="00740D0D" w:rsidP="00335A34">
            <w:pPr>
              <w:spacing w:line="240" w:lineRule="atLeast"/>
              <w:ind w:left="45"/>
              <w:jc w:val="right"/>
              <w:rPr>
                <w:rFonts w:cs="Arial"/>
                <w:color w:val="010204"/>
              </w:rPr>
            </w:pPr>
            <w:r>
              <w:rPr>
                <w:rFonts w:cs="Arial"/>
                <w:color w:val="010204"/>
              </w:rPr>
              <w:t>26.7</w:t>
            </w:r>
          </w:p>
        </w:tc>
        <w:tc>
          <w:tcPr>
            <w:tcW w:w="1134" w:type="dxa"/>
          </w:tcPr>
          <w:p w14:paraId="764BA029" w14:textId="77777777" w:rsidR="00740D0D" w:rsidRPr="00D06885" w:rsidRDefault="00740D0D" w:rsidP="00740D0D">
            <w:pPr>
              <w:spacing w:line="240" w:lineRule="atLeast"/>
              <w:ind w:left="45"/>
              <w:jc w:val="right"/>
              <w:rPr>
                <w:rFonts w:ascii="Arial" w:hAnsi="Arial" w:cs="Arial"/>
                <w:color w:val="010204"/>
                <w:sz w:val="18"/>
                <w:szCs w:val="18"/>
              </w:rPr>
            </w:pPr>
            <w:r w:rsidRPr="00D06885">
              <w:rPr>
                <w:rFonts w:ascii="Arial" w:hAnsi="Arial" w:cs="Arial"/>
                <w:color w:val="010204"/>
                <w:sz w:val="18"/>
                <w:szCs w:val="18"/>
              </w:rPr>
              <w:t>4</w:t>
            </w:r>
          </w:p>
        </w:tc>
      </w:tr>
    </w:tbl>
    <w:p w14:paraId="5E9946B0" w14:textId="77777777" w:rsidR="005C7556" w:rsidRDefault="005C7556" w:rsidP="005C7556">
      <w:pPr>
        <w:rPr>
          <w:rFonts w:ascii="Arial" w:hAnsi="Arial" w:cs="Arial"/>
          <w:b/>
          <w:bCs/>
          <w:color w:val="010204"/>
          <w:sz w:val="23"/>
          <w:szCs w:val="23"/>
        </w:rPr>
      </w:pPr>
    </w:p>
    <w:tbl>
      <w:tblPr>
        <w:tblStyle w:val="TableGrid"/>
        <w:tblW w:w="9214" w:type="dxa"/>
        <w:tblInd w:w="-15"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4536"/>
        <w:gridCol w:w="4678"/>
      </w:tblGrid>
      <w:tr w:rsidR="00740D0D" w14:paraId="555F46DC" w14:textId="77777777" w:rsidTr="00172347">
        <w:tc>
          <w:tcPr>
            <w:tcW w:w="4536" w:type="dxa"/>
          </w:tcPr>
          <w:p w14:paraId="3939B44A" w14:textId="77777777" w:rsidR="002C2CC6" w:rsidRDefault="00172347" w:rsidP="00927E3D">
            <w:pPr>
              <w:rPr>
                <w:rFonts w:ascii="Arial" w:hAnsi="Arial" w:cs="Arial"/>
                <w:b/>
                <w:bCs/>
                <w:color w:val="010204"/>
                <w:sz w:val="23"/>
                <w:szCs w:val="23"/>
              </w:rPr>
            </w:pPr>
            <w:r>
              <w:rPr>
                <w:noProof/>
                <w:lang w:eastAsia="en-GB"/>
              </w:rPr>
              <w:drawing>
                <wp:inline distT="0" distB="0" distL="0" distR="0" wp14:anchorId="3B2EC6B0" wp14:editId="0C8916B2">
                  <wp:extent cx="2743200" cy="1199071"/>
                  <wp:effectExtent l="0" t="0" r="0" b="1270"/>
                  <wp:docPr id="161" name="Chart 1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678" w:type="dxa"/>
          </w:tcPr>
          <w:p w14:paraId="75C6595D" w14:textId="77777777" w:rsidR="002C2CC6" w:rsidRDefault="00172347" w:rsidP="00927E3D">
            <w:pPr>
              <w:tabs>
                <w:tab w:val="left" w:pos="2311"/>
              </w:tabs>
              <w:rPr>
                <w:rFonts w:ascii="Arial" w:hAnsi="Arial" w:cs="Arial"/>
                <w:b/>
                <w:bCs/>
                <w:color w:val="010204"/>
                <w:sz w:val="23"/>
                <w:szCs w:val="23"/>
              </w:rPr>
            </w:pPr>
            <w:r>
              <w:rPr>
                <w:noProof/>
                <w:lang w:eastAsia="en-GB"/>
              </w:rPr>
              <w:drawing>
                <wp:inline distT="0" distB="0" distL="0" distR="0" wp14:anchorId="02386C75" wp14:editId="49A5640C">
                  <wp:extent cx="2833370" cy="1181819"/>
                  <wp:effectExtent l="0" t="0" r="5080" b="18415"/>
                  <wp:docPr id="162" name="Chart 1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2C2CC6" w14:paraId="79EA119C" w14:textId="77777777" w:rsidTr="00E950DD">
        <w:trPr>
          <w:trHeight w:val="378"/>
        </w:trPr>
        <w:tc>
          <w:tcPr>
            <w:tcW w:w="4536" w:type="dxa"/>
          </w:tcPr>
          <w:p w14:paraId="432E4C59" w14:textId="77777777" w:rsidR="002C2CC6" w:rsidRPr="00E950DD" w:rsidRDefault="002C2CC6" w:rsidP="00E950DD">
            <w:pPr>
              <w:rPr>
                <w:rFonts w:ascii="Helvetica" w:hAnsi="Helvetica" w:cs="Times New Roman"/>
                <w:sz w:val="18"/>
                <w:szCs w:val="18"/>
              </w:rPr>
            </w:pPr>
            <w:r w:rsidRPr="00AF51B3">
              <w:rPr>
                <w:rFonts w:cs="Arial"/>
                <w:bCs/>
                <w:i/>
                <w:color w:val="0070C0"/>
                <w:sz w:val="23"/>
                <w:szCs w:val="23"/>
              </w:rPr>
              <w:t xml:space="preserve">Fig </w:t>
            </w:r>
            <w:r>
              <w:rPr>
                <w:rFonts w:cs="Arial"/>
                <w:bCs/>
                <w:i/>
                <w:color w:val="0070C0"/>
                <w:sz w:val="23"/>
                <w:szCs w:val="23"/>
              </w:rPr>
              <w:t>18a: Q7</w:t>
            </w:r>
            <w:r w:rsidRPr="00AF51B3">
              <w:rPr>
                <w:rFonts w:cs="Arial"/>
                <w:bCs/>
                <w:i/>
                <w:color w:val="0070C0"/>
                <w:sz w:val="23"/>
                <w:szCs w:val="23"/>
              </w:rPr>
              <w:t xml:space="preserve"> </w:t>
            </w:r>
            <w:r w:rsidR="00E950DD">
              <w:rPr>
                <w:rFonts w:cs="Arial"/>
                <w:bCs/>
                <w:i/>
                <w:color w:val="0070C0"/>
                <w:sz w:val="23"/>
                <w:szCs w:val="23"/>
              </w:rPr>
              <w:t xml:space="preserve">PRE </w:t>
            </w:r>
            <w:r w:rsidR="00E950DD" w:rsidRPr="00E950DD">
              <w:rPr>
                <w:rFonts w:cs="Arial"/>
                <w:bCs/>
                <w:i/>
                <w:color w:val="0070C0"/>
                <w:sz w:val="23"/>
                <w:szCs w:val="23"/>
              </w:rPr>
              <w:t>C</w:t>
            </w:r>
            <w:r w:rsidR="00E950DD">
              <w:rPr>
                <w:rFonts w:cs="Arial"/>
                <w:bCs/>
                <w:i/>
                <w:color w:val="0070C0"/>
                <w:sz w:val="23"/>
                <w:szCs w:val="23"/>
              </w:rPr>
              <w:t>onfidence</w:t>
            </w:r>
            <w:r w:rsidR="00E950DD" w:rsidRPr="00E950DD">
              <w:rPr>
                <w:rFonts w:cs="Arial"/>
                <w:bCs/>
                <w:i/>
                <w:color w:val="0070C0"/>
                <w:sz w:val="23"/>
                <w:szCs w:val="23"/>
              </w:rPr>
              <w:t xml:space="preserve"> </w:t>
            </w:r>
            <w:r w:rsidR="005C04DA">
              <w:rPr>
                <w:rFonts w:cs="Arial"/>
                <w:bCs/>
                <w:i/>
                <w:color w:val="0070C0"/>
                <w:sz w:val="23"/>
                <w:szCs w:val="23"/>
              </w:rPr>
              <w:t xml:space="preserve">in </w:t>
            </w:r>
            <w:r w:rsidR="00E950DD" w:rsidRPr="00E950DD">
              <w:rPr>
                <w:rFonts w:cs="Arial"/>
                <w:bCs/>
                <w:i/>
                <w:color w:val="0070C0"/>
                <w:sz w:val="23"/>
                <w:szCs w:val="23"/>
              </w:rPr>
              <w:t>leading reminiscence sessions for PLDs</w:t>
            </w:r>
          </w:p>
        </w:tc>
        <w:tc>
          <w:tcPr>
            <w:tcW w:w="4678" w:type="dxa"/>
          </w:tcPr>
          <w:p w14:paraId="6233D7C8" w14:textId="77777777" w:rsidR="002C2CC6" w:rsidRPr="00E950DD" w:rsidRDefault="002C2CC6" w:rsidP="00E950DD">
            <w:pPr>
              <w:rPr>
                <w:rFonts w:ascii="Helvetica" w:hAnsi="Helvetica" w:cs="Times New Roman"/>
                <w:sz w:val="18"/>
                <w:szCs w:val="18"/>
              </w:rPr>
            </w:pPr>
            <w:r w:rsidRPr="00AF51B3">
              <w:rPr>
                <w:rFonts w:cs="Arial"/>
                <w:bCs/>
                <w:i/>
                <w:color w:val="0070C0"/>
                <w:sz w:val="23"/>
                <w:szCs w:val="23"/>
              </w:rPr>
              <w:t xml:space="preserve">Fig </w:t>
            </w:r>
            <w:r>
              <w:rPr>
                <w:rFonts w:cs="Arial"/>
                <w:bCs/>
                <w:i/>
                <w:color w:val="0070C0"/>
                <w:sz w:val="23"/>
                <w:szCs w:val="23"/>
              </w:rPr>
              <w:t>18b: Q7</w:t>
            </w:r>
            <w:r w:rsidR="00E950DD">
              <w:rPr>
                <w:rFonts w:cs="Arial"/>
                <w:bCs/>
                <w:i/>
                <w:color w:val="0070C0"/>
                <w:sz w:val="23"/>
                <w:szCs w:val="23"/>
              </w:rPr>
              <w:t xml:space="preserve"> POST</w:t>
            </w:r>
            <w:r w:rsidRPr="00AF51B3">
              <w:rPr>
                <w:rFonts w:cs="Arial"/>
                <w:bCs/>
                <w:i/>
                <w:color w:val="0070C0"/>
                <w:sz w:val="23"/>
                <w:szCs w:val="23"/>
              </w:rPr>
              <w:t xml:space="preserve"> </w:t>
            </w:r>
            <w:r w:rsidR="00E950DD" w:rsidRPr="00E950DD">
              <w:rPr>
                <w:rFonts w:cs="Arial"/>
                <w:bCs/>
                <w:i/>
                <w:color w:val="0070C0"/>
                <w:sz w:val="23"/>
                <w:szCs w:val="23"/>
              </w:rPr>
              <w:t>C</w:t>
            </w:r>
            <w:r w:rsidR="00E950DD">
              <w:rPr>
                <w:rFonts w:cs="Arial"/>
                <w:bCs/>
                <w:i/>
                <w:color w:val="0070C0"/>
                <w:sz w:val="23"/>
                <w:szCs w:val="23"/>
              </w:rPr>
              <w:t>onfidence</w:t>
            </w:r>
            <w:r w:rsidR="00E950DD" w:rsidRPr="00E950DD">
              <w:rPr>
                <w:rFonts w:cs="Arial"/>
                <w:bCs/>
                <w:i/>
                <w:color w:val="0070C0"/>
                <w:sz w:val="23"/>
                <w:szCs w:val="23"/>
              </w:rPr>
              <w:t xml:space="preserve"> </w:t>
            </w:r>
            <w:r w:rsidR="00E950DD">
              <w:rPr>
                <w:rFonts w:cs="Arial"/>
                <w:bCs/>
                <w:i/>
                <w:color w:val="0070C0"/>
                <w:sz w:val="23"/>
                <w:szCs w:val="23"/>
              </w:rPr>
              <w:t xml:space="preserve">in </w:t>
            </w:r>
            <w:r w:rsidR="00E950DD" w:rsidRPr="00E950DD">
              <w:rPr>
                <w:rFonts w:cs="Arial"/>
                <w:bCs/>
                <w:i/>
                <w:color w:val="0070C0"/>
                <w:sz w:val="23"/>
                <w:szCs w:val="23"/>
              </w:rPr>
              <w:t>leading reminiscence sessions for PLDs</w:t>
            </w:r>
          </w:p>
        </w:tc>
      </w:tr>
    </w:tbl>
    <w:p w14:paraId="23B2747A" w14:textId="77777777" w:rsidR="002C2CC6" w:rsidRDefault="002C2CC6" w:rsidP="002C2CC6">
      <w:pPr>
        <w:spacing w:line="300" w:lineRule="atLeast"/>
        <w:rPr>
          <w:rFonts w:ascii="Times New Roman" w:hAnsi="Times New Roman" w:cs="Times New Roman"/>
          <w:sz w:val="18"/>
          <w:szCs w:val="18"/>
        </w:rPr>
      </w:pPr>
    </w:p>
    <w:p w14:paraId="102B27E4" w14:textId="77777777" w:rsidR="00E27A9C" w:rsidRDefault="00245951" w:rsidP="00E93891">
      <w:pPr>
        <w:spacing w:line="300" w:lineRule="atLeast"/>
        <w:rPr>
          <w:rFonts w:cs="Times New Roman"/>
          <w:sz w:val="24"/>
          <w:szCs w:val="24"/>
        </w:rPr>
      </w:pPr>
      <w:r>
        <w:rPr>
          <w:rFonts w:cs="Times New Roman"/>
          <w:sz w:val="24"/>
          <w:szCs w:val="24"/>
        </w:rPr>
        <w:t xml:space="preserve">Only 8 </w:t>
      </w:r>
      <w:r w:rsidR="00E93891" w:rsidRPr="00E93891">
        <w:rPr>
          <w:rFonts w:cs="Times New Roman"/>
          <w:sz w:val="24"/>
          <w:szCs w:val="24"/>
        </w:rPr>
        <w:t>participants provided information about skills they hoped to gain and</w:t>
      </w:r>
      <w:r>
        <w:rPr>
          <w:rFonts w:cs="Times New Roman"/>
          <w:sz w:val="24"/>
          <w:szCs w:val="24"/>
        </w:rPr>
        <w:t>/or</w:t>
      </w:r>
      <w:r w:rsidR="00E93891" w:rsidRPr="00E93891">
        <w:rPr>
          <w:rFonts w:cs="Times New Roman"/>
          <w:sz w:val="24"/>
          <w:szCs w:val="24"/>
        </w:rPr>
        <w:t xml:space="preserve"> skills they actually gained.</w:t>
      </w:r>
      <w:r w:rsidR="00E93891">
        <w:rPr>
          <w:rFonts w:cs="Times New Roman"/>
          <w:sz w:val="24"/>
          <w:szCs w:val="24"/>
        </w:rPr>
        <w:t xml:space="preserve"> There were only 5 matched sets of </w:t>
      </w:r>
      <w:r>
        <w:rPr>
          <w:rFonts w:cs="Times New Roman"/>
          <w:sz w:val="24"/>
          <w:szCs w:val="24"/>
        </w:rPr>
        <w:t xml:space="preserve">pre and post </w:t>
      </w:r>
      <w:r w:rsidR="00E93891">
        <w:rPr>
          <w:rFonts w:cs="Times New Roman"/>
          <w:sz w:val="24"/>
          <w:szCs w:val="24"/>
        </w:rPr>
        <w:t xml:space="preserve">responses. </w:t>
      </w:r>
    </w:p>
    <w:p w14:paraId="62A618D0" w14:textId="77777777" w:rsidR="00E93891" w:rsidRDefault="00245951" w:rsidP="00E93891">
      <w:pPr>
        <w:spacing w:line="300" w:lineRule="atLeast"/>
        <w:rPr>
          <w:rFonts w:cs="Times New Roman"/>
          <w:sz w:val="24"/>
          <w:szCs w:val="24"/>
        </w:rPr>
      </w:pPr>
      <w:r>
        <w:rPr>
          <w:rFonts w:cs="Times New Roman"/>
          <w:sz w:val="24"/>
          <w:szCs w:val="24"/>
        </w:rPr>
        <w:t xml:space="preserve">A wide range of skills were gained from knowledge and understanding of PLDs and of reminiscence work to listening to and engaging with PLDs, better communication skills and greater confidence in dealing with PLDs as a group. </w:t>
      </w:r>
      <w:r w:rsidR="00E27A9C">
        <w:rPr>
          <w:rFonts w:cs="Times New Roman"/>
          <w:sz w:val="24"/>
          <w:szCs w:val="24"/>
        </w:rPr>
        <w:t xml:space="preserve">One participant already had experience of similar work and did not learn any new skills. </w:t>
      </w:r>
      <w:r w:rsidR="00E93891">
        <w:rPr>
          <w:rFonts w:cs="Times New Roman"/>
          <w:sz w:val="24"/>
          <w:szCs w:val="24"/>
        </w:rPr>
        <w:t>See table</w:t>
      </w:r>
      <w:r>
        <w:rPr>
          <w:rFonts w:cs="Times New Roman"/>
          <w:sz w:val="24"/>
          <w:szCs w:val="24"/>
        </w:rPr>
        <w:t xml:space="preserve"> 30.</w:t>
      </w:r>
    </w:p>
    <w:p w14:paraId="1912CC3D" w14:textId="77777777" w:rsidR="00245951" w:rsidRPr="00245951" w:rsidRDefault="00245951" w:rsidP="00E93891">
      <w:pPr>
        <w:spacing w:line="300" w:lineRule="atLeast"/>
        <w:rPr>
          <w:rFonts w:cs="Times New Roman"/>
          <w:i/>
          <w:color w:val="0070C0"/>
          <w:sz w:val="24"/>
          <w:szCs w:val="24"/>
        </w:rPr>
      </w:pPr>
      <w:r w:rsidRPr="00245951">
        <w:rPr>
          <w:rFonts w:cs="Times New Roman"/>
          <w:i/>
          <w:color w:val="0070C0"/>
          <w:sz w:val="24"/>
          <w:szCs w:val="24"/>
        </w:rPr>
        <w:t>Table 30: Skills hoped to be gained and skills gained</w:t>
      </w:r>
    </w:p>
    <w:tbl>
      <w:tblPr>
        <w:tblStyle w:val="TableGrid"/>
        <w:tblW w:w="9696" w:type="dxa"/>
        <w:tblInd w:w="-289"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962"/>
        <w:gridCol w:w="4734"/>
      </w:tblGrid>
      <w:tr w:rsidR="00E93891" w:rsidRPr="00E07D6B" w14:paraId="746E6EC2" w14:textId="77777777" w:rsidTr="00245951">
        <w:tc>
          <w:tcPr>
            <w:tcW w:w="4962" w:type="dxa"/>
            <w:shd w:val="clear" w:color="auto" w:fill="F2F2F2" w:themeFill="background1" w:themeFillShade="F2"/>
            <w:vAlign w:val="bottom"/>
          </w:tcPr>
          <w:p w14:paraId="0132107D" w14:textId="77777777" w:rsidR="00E93891" w:rsidRPr="00245951" w:rsidRDefault="00E93891" w:rsidP="00627F62">
            <w:pPr>
              <w:rPr>
                <w:rFonts w:cs="Times New Roman"/>
                <w:b/>
                <w:sz w:val="24"/>
                <w:szCs w:val="20"/>
              </w:rPr>
            </w:pPr>
            <w:r w:rsidRPr="00245951">
              <w:rPr>
                <w:rFonts w:cs="Arial"/>
                <w:b/>
                <w:bCs/>
                <w:sz w:val="24"/>
                <w:szCs w:val="20"/>
              </w:rPr>
              <w:t xml:space="preserve">What skills, if any, do you hope to gain by taking part in MBP sessions? </w:t>
            </w:r>
            <w:r w:rsidRPr="00245951">
              <w:rPr>
                <w:rFonts w:cs="Times New Roman"/>
                <w:b/>
                <w:sz w:val="24"/>
                <w:szCs w:val="20"/>
              </w:rPr>
              <w:t>PRE</w:t>
            </w:r>
          </w:p>
        </w:tc>
        <w:tc>
          <w:tcPr>
            <w:tcW w:w="4734" w:type="dxa"/>
            <w:shd w:val="clear" w:color="auto" w:fill="F2F2F2" w:themeFill="background1" w:themeFillShade="F2"/>
          </w:tcPr>
          <w:p w14:paraId="78AF3418" w14:textId="77777777" w:rsidR="00E93891" w:rsidRPr="00245951" w:rsidRDefault="00E93891" w:rsidP="00627F62">
            <w:pPr>
              <w:rPr>
                <w:rFonts w:cs="Arial"/>
                <w:b/>
                <w:bCs/>
                <w:sz w:val="24"/>
                <w:szCs w:val="20"/>
              </w:rPr>
            </w:pPr>
            <w:r w:rsidRPr="00245951">
              <w:rPr>
                <w:rFonts w:cs="Arial"/>
                <w:b/>
                <w:bCs/>
                <w:sz w:val="24"/>
                <w:szCs w:val="20"/>
              </w:rPr>
              <w:t xml:space="preserve">What skills did you gain by taking part in MBP sessions? </w:t>
            </w:r>
            <w:r w:rsidRPr="00245951">
              <w:rPr>
                <w:rFonts w:cs="Times New Roman"/>
                <w:b/>
                <w:sz w:val="24"/>
                <w:szCs w:val="20"/>
              </w:rPr>
              <w:t>POST</w:t>
            </w:r>
          </w:p>
        </w:tc>
      </w:tr>
      <w:tr w:rsidR="00E93891" w:rsidRPr="00E07D6B" w14:paraId="5B7968EB" w14:textId="77777777" w:rsidTr="00245951">
        <w:tc>
          <w:tcPr>
            <w:tcW w:w="4962" w:type="dxa"/>
            <w:shd w:val="clear" w:color="auto" w:fill="FFFFFF" w:themeFill="background1"/>
            <w:vAlign w:val="bottom"/>
          </w:tcPr>
          <w:p w14:paraId="4B9BFF63" w14:textId="77777777" w:rsidR="00E93891" w:rsidRPr="00245951" w:rsidRDefault="00E93891" w:rsidP="00627F62">
            <w:pPr>
              <w:rPr>
                <w:sz w:val="24"/>
                <w:szCs w:val="20"/>
              </w:rPr>
            </w:pPr>
            <w:r w:rsidRPr="00245951">
              <w:rPr>
                <w:sz w:val="24"/>
                <w:szCs w:val="20"/>
              </w:rPr>
              <w:t>Knowledge and understanding of dementia. Interacting with people. [V</w:t>
            </w:r>
            <w:r w:rsidR="00245951" w:rsidRPr="00245951">
              <w:rPr>
                <w:sz w:val="24"/>
                <w:szCs w:val="20"/>
              </w:rPr>
              <w:t>olunteer</w:t>
            </w:r>
            <w:r w:rsidRPr="00245951">
              <w:rPr>
                <w:sz w:val="24"/>
                <w:szCs w:val="20"/>
              </w:rPr>
              <w:t>]</w:t>
            </w:r>
          </w:p>
        </w:tc>
        <w:tc>
          <w:tcPr>
            <w:tcW w:w="4734" w:type="dxa"/>
            <w:vAlign w:val="bottom"/>
          </w:tcPr>
          <w:p w14:paraId="3AA15CFF" w14:textId="77777777" w:rsidR="00E93891" w:rsidRPr="00245951" w:rsidRDefault="00E93891" w:rsidP="00627F62">
            <w:pPr>
              <w:rPr>
                <w:rFonts w:cs="Times New Roman"/>
                <w:sz w:val="24"/>
                <w:szCs w:val="20"/>
              </w:rPr>
            </w:pPr>
            <w:r w:rsidRPr="00245951">
              <w:rPr>
                <w:rFonts w:cs="Times New Roman"/>
                <w:sz w:val="24"/>
                <w:szCs w:val="20"/>
              </w:rPr>
              <w:t>More knowledge of local history &amp; life stories. Greater understanding of people with dementia. [V</w:t>
            </w:r>
            <w:r w:rsidR="00245951" w:rsidRPr="00245951">
              <w:rPr>
                <w:rFonts w:cs="Times New Roman"/>
                <w:sz w:val="24"/>
                <w:szCs w:val="20"/>
              </w:rPr>
              <w:t>o</w:t>
            </w:r>
            <w:r w:rsidR="00245951">
              <w:rPr>
                <w:rFonts w:cs="Times New Roman"/>
                <w:sz w:val="24"/>
                <w:szCs w:val="20"/>
              </w:rPr>
              <w:t>l</w:t>
            </w:r>
            <w:r w:rsidR="00245951" w:rsidRPr="00245951">
              <w:rPr>
                <w:rFonts w:cs="Times New Roman"/>
                <w:sz w:val="24"/>
                <w:szCs w:val="20"/>
              </w:rPr>
              <w:t>unteer</w:t>
            </w:r>
            <w:r w:rsidRPr="00245951">
              <w:rPr>
                <w:rFonts w:cs="Times New Roman"/>
                <w:sz w:val="24"/>
                <w:szCs w:val="20"/>
              </w:rPr>
              <w:t>]</w:t>
            </w:r>
          </w:p>
        </w:tc>
      </w:tr>
      <w:tr w:rsidR="00E93891" w:rsidRPr="00E07D6B" w14:paraId="29DC70FE" w14:textId="77777777" w:rsidTr="001879C1">
        <w:trPr>
          <w:trHeight w:val="1247"/>
        </w:trPr>
        <w:tc>
          <w:tcPr>
            <w:tcW w:w="4962" w:type="dxa"/>
            <w:shd w:val="clear" w:color="auto" w:fill="FFFFFF" w:themeFill="background1"/>
            <w:vAlign w:val="bottom"/>
          </w:tcPr>
          <w:p w14:paraId="5BBAE7BF" w14:textId="77777777" w:rsidR="001879C1" w:rsidRDefault="00E93891" w:rsidP="00627F62">
            <w:pPr>
              <w:rPr>
                <w:sz w:val="24"/>
                <w:szCs w:val="20"/>
              </w:rPr>
            </w:pPr>
            <w:r w:rsidRPr="00245951">
              <w:rPr>
                <w:sz w:val="24"/>
                <w:szCs w:val="20"/>
              </w:rPr>
              <w:t>Social interaction about memories, sharing knowledge with the residents [A</w:t>
            </w:r>
            <w:r w:rsidR="00245951" w:rsidRPr="00245951">
              <w:rPr>
                <w:sz w:val="24"/>
                <w:szCs w:val="20"/>
              </w:rPr>
              <w:t>ctivity co-ordinator</w:t>
            </w:r>
            <w:r w:rsidRPr="00245951">
              <w:rPr>
                <w:sz w:val="24"/>
                <w:szCs w:val="20"/>
              </w:rPr>
              <w:t>]</w:t>
            </w:r>
          </w:p>
          <w:p w14:paraId="2C596534" w14:textId="77777777" w:rsidR="001879C1" w:rsidRPr="00245951" w:rsidRDefault="001879C1" w:rsidP="00627F62">
            <w:pPr>
              <w:rPr>
                <w:sz w:val="24"/>
                <w:szCs w:val="20"/>
              </w:rPr>
            </w:pPr>
          </w:p>
        </w:tc>
        <w:tc>
          <w:tcPr>
            <w:tcW w:w="4734" w:type="dxa"/>
            <w:vAlign w:val="bottom"/>
          </w:tcPr>
          <w:p w14:paraId="7C8C350F" w14:textId="77777777" w:rsidR="00E93891" w:rsidRPr="00245951" w:rsidRDefault="00E93891" w:rsidP="00627F62">
            <w:pPr>
              <w:rPr>
                <w:rFonts w:cs="Times New Roman"/>
                <w:sz w:val="24"/>
                <w:szCs w:val="20"/>
              </w:rPr>
            </w:pPr>
            <w:r w:rsidRPr="00245951">
              <w:rPr>
                <w:rFonts w:cs="Times New Roman"/>
                <w:sz w:val="24"/>
                <w:szCs w:val="20"/>
              </w:rPr>
              <w:t>More confident in 'doing' reminiscence work with Residents 1:1, learnt from watching Sarah, and joining the sessions myself.  Listening to people.  Techniques for engaging Residents in</w:t>
            </w:r>
            <w:r w:rsidR="00245951" w:rsidRPr="00245951">
              <w:rPr>
                <w:rFonts w:cs="Times New Roman"/>
                <w:sz w:val="24"/>
                <w:szCs w:val="20"/>
              </w:rPr>
              <w:t xml:space="preserve"> Reminiscence Conversation. </w:t>
            </w:r>
            <w:r w:rsidR="00245951" w:rsidRPr="00245951">
              <w:rPr>
                <w:sz w:val="24"/>
                <w:szCs w:val="20"/>
              </w:rPr>
              <w:t>[Activity co-ordinator]</w:t>
            </w:r>
          </w:p>
        </w:tc>
      </w:tr>
      <w:tr w:rsidR="00E93891" w:rsidRPr="00E07D6B" w14:paraId="74E29043" w14:textId="77777777" w:rsidTr="00245951">
        <w:tc>
          <w:tcPr>
            <w:tcW w:w="4962" w:type="dxa"/>
            <w:shd w:val="clear" w:color="auto" w:fill="FFFFFF" w:themeFill="background1"/>
            <w:vAlign w:val="bottom"/>
          </w:tcPr>
          <w:p w14:paraId="08E79386" w14:textId="77777777" w:rsidR="00E93891" w:rsidRPr="00245951" w:rsidRDefault="00E93891" w:rsidP="00627F62">
            <w:pPr>
              <w:rPr>
                <w:sz w:val="24"/>
                <w:szCs w:val="20"/>
              </w:rPr>
            </w:pPr>
            <w:r w:rsidRPr="00245951">
              <w:rPr>
                <w:sz w:val="24"/>
                <w:szCs w:val="20"/>
              </w:rPr>
              <w:t>Better understanding of reminiscence techniques [V</w:t>
            </w:r>
            <w:r w:rsidR="00245951" w:rsidRPr="00245951">
              <w:rPr>
                <w:sz w:val="24"/>
                <w:szCs w:val="20"/>
              </w:rPr>
              <w:t>olunteer</w:t>
            </w:r>
            <w:r w:rsidRPr="00245951">
              <w:rPr>
                <w:sz w:val="24"/>
                <w:szCs w:val="20"/>
              </w:rPr>
              <w:t>]</w:t>
            </w:r>
          </w:p>
        </w:tc>
        <w:tc>
          <w:tcPr>
            <w:tcW w:w="4734" w:type="dxa"/>
            <w:vAlign w:val="bottom"/>
          </w:tcPr>
          <w:p w14:paraId="37132797" w14:textId="77777777" w:rsidR="00E93891" w:rsidRPr="00245951" w:rsidRDefault="00E93891" w:rsidP="00627F62">
            <w:pPr>
              <w:rPr>
                <w:rFonts w:cs="Times New Roman"/>
                <w:sz w:val="24"/>
                <w:szCs w:val="20"/>
              </w:rPr>
            </w:pPr>
            <w:r w:rsidRPr="00245951">
              <w:rPr>
                <w:rFonts w:cs="Times New Roman"/>
                <w:sz w:val="24"/>
                <w:szCs w:val="20"/>
              </w:rPr>
              <w:t>Communication skills [V</w:t>
            </w:r>
            <w:r w:rsidR="00245951" w:rsidRPr="00245951">
              <w:rPr>
                <w:rFonts w:cs="Times New Roman"/>
                <w:sz w:val="24"/>
                <w:szCs w:val="20"/>
              </w:rPr>
              <w:t>olunteer</w:t>
            </w:r>
            <w:r w:rsidRPr="00245951">
              <w:rPr>
                <w:rFonts w:cs="Times New Roman"/>
                <w:sz w:val="24"/>
                <w:szCs w:val="20"/>
              </w:rPr>
              <w:t>]</w:t>
            </w:r>
          </w:p>
        </w:tc>
      </w:tr>
      <w:tr w:rsidR="00E93891" w:rsidRPr="00E07D6B" w14:paraId="6A81EE15" w14:textId="77777777" w:rsidTr="00245951">
        <w:tc>
          <w:tcPr>
            <w:tcW w:w="4962" w:type="dxa"/>
            <w:shd w:val="clear" w:color="auto" w:fill="FFFFFF" w:themeFill="background1"/>
            <w:vAlign w:val="bottom"/>
          </w:tcPr>
          <w:p w14:paraId="32C55453" w14:textId="77777777" w:rsidR="00E93891" w:rsidRPr="00245951" w:rsidRDefault="00E93891" w:rsidP="00627F62">
            <w:pPr>
              <w:rPr>
                <w:sz w:val="24"/>
                <w:szCs w:val="20"/>
              </w:rPr>
            </w:pPr>
            <w:r w:rsidRPr="00245951">
              <w:rPr>
                <w:sz w:val="24"/>
                <w:szCs w:val="20"/>
              </w:rPr>
              <w:t>Increased ability to get alongside those with dementia. [V</w:t>
            </w:r>
            <w:r w:rsidR="00245951" w:rsidRPr="00245951">
              <w:rPr>
                <w:sz w:val="24"/>
                <w:szCs w:val="20"/>
              </w:rPr>
              <w:t>olunteer</w:t>
            </w:r>
            <w:r w:rsidRPr="00245951">
              <w:rPr>
                <w:sz w:val="24"/>
                <w:szCs w:val="20"/>
              </w:rPr>
              <w:t>]</w:t>
            </w:r>
          </w:p>
        </w:tc>
        <w:tc>
          <w:tcPr>
            <w:tcW w:w="4734" w:type="dxa"/>
            <w:vAlign w:val="bottom"/>
          </w:tcPr>
          <w:p w14:paraId="5740C2E7" w14:textId="77777777" w:rsidR="00E93891" w:rsidRPr="00245951" w:rsidRDefault="00E93891" w:rsidP="00627F62">
            <w:pPr>
              <w:rPr>
                <w:rFonts w:cs="Times New Roman"/>
                <w:sz w:val="24"/>
                <w:szCs w:val="20"/>
              </w:rPr>
            </w:pPr>
            <w:r w:rsidRPr="00245951">
              <w:rPr>
                <w:rFonts w:cs="Times New Roman"/>
                <w:sz w:val="24"/>
                <w:szCs w:val="20"/>
              </w:rPr>
              <w:t>I have had the opportunity to spend more time talking/ listening/ encouraging club members [V</w:t>
            </w:r>
            <w:r w:rsidR="00245951" w:rsidRPr="00245951">
              <w:rPr>
                <w:rFonts w:cs="Times New Roman"/>
                <w:sz w:val="24"/>
                <w:szCs w:val="20"/>
              </w:rPr>
              <w:t>olunteer</w:t>
            </w:r>
            <w:r w:rsidRPr="00245951">
              <w:rPr>
                <w:rFonts w:cs="Times New Roman"/>
                <w:sz w:val="24"/>
                <w:szCs w:val="20"/>
              </w:rPr>
              <w:t>]</w:t>
            </w:r>
          </w:p>
        </w:tc>
      </w:tr>
      <w:tr w:rsidR="00E93891" w:rsidRPr="00E07D6B" w14:paraId="28E12A75" w14:textId="77777777" w:rsidTr="00245951">
        <w:tc>
          <w:tcPr>
            <w:tcW w:w="4962" w:type="dxa"/>
            <w:shd w:val="clear" w:color="auto" w:fill="FFFFFF" w:themeFill="background1"/>
            <w:vAlign w:val="bottom"/>
          </w:tcPr>
          <w:p w14:paraId="1597977D" w14:textId="77777777" w:rsidR="00E93891" w:rsidRPr="00245951" w:rsidRDefault="00E93891" w:rsidP="00627F62">
            <w:pPr>
              <w:rPr>
                <w:sz w:val="24"/>
                <w:szCs w:val="20"/>
              </w:rPr>
            </w:pPr>
            <w:r w:rsidRPr="00245951">
              <w:rPr>
                <w:sz w:val="24"/>
                <w:szCs w:val="20"/>
              </w:rPr>
              <w:t>Better communication skills [H</w:t>
            </w:r>
            <w:r w:rsidR="00245951">
              <w:rPr>
                <w:sz w:val="24"/>
                <w:szCs w:val="20"/>
              </w:rPr>
              <w:t>ealthcare support worker</w:t>
            </w:r>
            <w:r w:rsidRPr="00245951">
              <w:rPr>
                <w:sz w:val="24"/>
                <w:szCs w:val="20"/>
              </w:rPr>
              <w:t>]</w:t>
            </w:r>
          </w:p>
        </w:tc>
        <w:tc>
          <w:tcPr>
            <w:tcW w:w="4734" w:type="dxa"/>
            <w:vAlign w:val="bottom"/>
          </w:tcPr>
          <w:p w14:paraId="739B538C" w14:textId="77777777" w:rsidR="00E93891" w:rsidRPr="00245951" w:rsidRDefault="00E93891" w:rsidP="00627F62">
            <w:pPr>
              <w:rPr>
                <w:rFonts w:cs="Times New Roman"/>
                <w:sz w:val="24"/>
                <w:szCs w:val="20"/>
              </w:rPr>
            </w:pPr>
            <w:r w:rsidRPr="00245951">
              <w:rPr>
                <w:rFonts w:cs="Times New Roman"/>
                <w:sz w:val="24"/>
                <w:szCs w:val="20"/>
              </w:rPr>
              <w:t>Becoming better able to deliver an activity as a group, ra</w:t>
            </w:r>
            <w:r w:rsidR="00245951">
              <w:rPr>
                <w:rFonts w:cs="Times New Roman"/>
                <w:sz w:val="24"/>
                <w:szCs w:val="20"/>
              </w:rPr>
              <w:t>ther than individual level. [Healthcare support worker</w:t>
            </w:r>
            <w:r w:rsidRPr="00245951">
              <w:rPr>
                <w:rFonts w:cs="Times New Roman"/>
                <w:sz w:val="24"/>
                <w:szCs w:val="20"/>
              </w:rPr>
              <w:t>]</w:t>
            </w:r>
          </w:p>
        </w:tc>
      </w:tr>
      <w:tr w:rsidR="00E93891" w:rsidRPr="00E07D6B" w14:paraId="3808E684" w14:textId="77777777" w:rsidTr="00245951">
        <w:tc>
          <w:tcPr>
            <w:tcW w:w="4962" w:type="dxa"/>
            <w:vAlign w:val="bottom"/>
          </w:tcPr>
          <w:p w14:paraId="61268313" w14:textId="77777777" w:rsidR="00E93891" w:rsidRPr="00245951" w:rsidRDefault="00E93891" w:rsidP="00627F62">
            <w:pPr>
              <w:rPr>
                <w:sz w:val="24"/>
                <w:szCs w:val="20"/>
              </w:rPr>
            </w:pPr>
            <w:r w:rsidRPr="00245951">
              <w:rPr>
                <w:sz w:val="24"/>
                <w:szCs w:val="20"/>
              </w:rPr>
              <w:t>BLANK</w:t>
            </w:r>
          </w:p>
        </w:tc>
        <w:tc>
          <w:tcPr>
            <w:tcW w:w="4734" w:type="dxa"/>
            <w:vAlign w:val="bottom"/>
          </w:tcPr>
          <w:p w14:paraId="1D7F4F10" w14:textId="77777777" w:rsidR="00E93891" w:rsidRPr="00245951" w:rsidRDefault="00E93891" w:rsidP="00627F62">
            <w:pPr>
              <w:rPr>
                <w:rFonts w:cs="Times New Roman"/>
                <w:sz w:val="24"/>
                <w:szCs w:val="20"/>
              </w:rPr>
            </w:pPr>
            <w:r w:rsidRPr="00245951">
              <w:rPr>
                <w:rFonts w:cs="Times New Roman"/>
                <w:sz w:val="24"/>
                <w:szCs w:val="20"/>
              </w:rPr>
              <w:t>No skills learnt by doing MBP as I already participating in similar activity [</w:t>
            </w:r>
            <w:r w:rsidR="00245951" w:rsidRPr="00245951">
              <w:rPr>
                <w:rFonts w:cs="Times New Roman"/>
                <w:sz w:val="24"/>
                <w:szCs w:val="20"/>
              </w:rPr>
              <w:t>Volunteer co-ordinator</w:t>
            </w:r>
            <w:r w:rsidRPr="00245951">
              <w:rPr>
                <w:rFonts w:cs="Times New Roman"/>
                <w:sz w:val="24"/>
                <w:szCs w:val="20"/>
              </w:rPr>
              <w:t>]</w:t>
            </w:r>
          </w:p>
        </w:tc>
      </w:tr>
      <w:tr w:rsidR="00E93891" w:rsidRPr="00E07D6B" w14:paraId="2946B004" w14:textId="77777777" w:rsidTr="00245951">
        <w:tc>
          <w:tcPr>
            <w:tcW w:w="4962" w:type="dxa"/>
            <w:vAlign w:val="bottom"/>
          </w:tcPr>
          <w:p w14:paraId="4880174A" w14:textId="77777777" w:rsidR="00E93891" w:rsidRPr="00245951" w:rsidRDefault="00E93891" w:rsidP="00E93891">
            <w:pPr>
              <w:rPr>
                <w:rFonts w:cs="Times New Roman"/>
                <w:sz w:val="24"/>
                <w:szCs w:val="20"/>
              </w:rPr>
            </w:pPr>
            <w:r w:rsidRPr="00245951">
              <w:rPr>
                <w:sz w:val="24"/>
                <w:szCs w:val="20"/>
              </w:rPr>
              <w:t>BLANK</w:t>
            </w:r>
          </w:p>
        </w:tc>
        <w:tc>
          <w:tcPr>
            <w:tcW w:w="4734" w:type="dxa"/>
            <w:vAlign w:val="bottom"/>
          </w:tcPr>
          <w:p w14:paraId="750A5AB4" w14:textId="77777777" w:rsidR="00E93891" w:rsidRPr="00245951" w:rsidRDefault="00E93891" w:rsidP="00E93891">
            <w:pPr>
              <w:rPr>
                <w:rFonts w:cs="Times New Roman"/>
                <w:sz w:val="24"/>
                <w:szCs w:val="20"/>
              </w:rPr>
            </w:pPr>
            <w:r w:rsidRPr="00245951">
              <w:rPr>
                <w:rFonts w:cs="Times New Roman"/>
                <w:sz w:val="24"/>
                <w:szCs w:val="20"/>
              </w:rPr>
              <w:t xml:space="preserve">Talking to people with dementia, listening </w:t>
            </w:r>
            <w:r w:rsidR="00245951">
              <w:rPr>
                <w:rFonts w:cs="Times New Roman"/>
                <w:sz w:val="24"/>
                <w:szCs w:val="20"/>
              </w:rPr>
              <w:t xml:space="preserve">to people with dementia. Using Memory </w:t>
            </w:r>
            <w:r w:rsidRPr="00245951">
              <w:rPr>
                <w:rFonts w:cs="Times New Roman"/>
                <w:sz w:val="24"/>
                <w:szCs w:val="20"/>
              </w:rPr>
              <w:t>Box artefacts as prompts. [V</w:t>
            </w:r>
            <w:r w:rsidR="00245951" w:rsidRPr="00245951">
              <w:rPr>
                <w:rFonts w:cs="Times New Roman"/>
                <w:sz w:val="24"/>
                <w:szCs w:val="20"/>
              </w:rPr>
              <w:t>olunteer</w:t>
            </w:r>
            <w:r w:rsidRPr="00245951">
              <w:rPr>
                <w:rFonts w:cs="Times New Roman"/>
                <w:sz w:val="24"/>
                <w:szCs w:val="20"/>
              </w:rPr>
              <w:t>}</w:t>
            </w:r>
          </w:p>
        </w:tc>
      </w:tr>
      <w:tr w:rsidR="00E93891" w:rsidRPr="00E07D6B" w14:paraId="0808A551" w14:textId="77777777" w:rsidTr="00245951">
        <w:tc>
          <w:tcPr>
            <w:tcW w:w="4962" w:type="dxa"/>
            <w:vAlign w:val="bottom"/>
          </w:tcPr>
          <w:p w14:paraId="17DB506A" w14:textId="77777777" w:rsidR="00E93891" w:rsidRPr="00245951" w:rsidRDefault="00E93891" w:rsidP="00E93891">
            <w:pPr>
              <w:rPr>
                <w:sz w:val="24"/>
                <w:szCs w:val="20"/>
              </w:rPr>
            </w:pPr>
            <w:r w:rsidRPr="00245951">
              <w:rPr>
                <w:sz w:val="24"/>
                <w:szCs w:val="20"/>
              </w:rPr>
              <w:t>Just to help people with dementia. [V</w:t>
            </w:r>
            <w:r w:rsidR="00245951" w:rsidRPr="00245951">
              <w:rPr>
                <w:sz w:val="24"/>
                <w:szCs w:val="20"/>
              </w:rPr>
              <w:t>olunteer</w:t>
            </w:r>
            <w:r w:rsidRPr="00245951">
              <w:rPr>
                <w:sz w:val="24"/>
                <w:szCs w:val="20"/>
              </w:rPr>
              <w:t>]</w:t>
            </w:r>
          </w:p>
        </w:tc>
        <w:tc>
          <w:tcPr>
            <w:tcW w:w="4734" w:type="dxa"/>
            <w:vAlign w:val="bottom"/>
          </w:tcPr>
          <w:p w14:paraId="53A8A682" w14:textId="77777777" w:rsidR="00E93891" w:rsidRPr="00245951" w:rsidRDefault="00E93891" w:rsidP="00E93891">
            <w:pPr>
              <w:rPr>
                <w:rFonts w:cs="Times New Roman"/>
                <w:sz w:val="24"/>
                <w:szCs w:val="20"/>
              </w:rPr>
            </w:pPr>
            <w:r w:rsidRPr="00245951">
              <w:rPr>
                <w:rFonts w:cs="Times New Roman"/>
                <w:sz w:val="24"/>
                <w:szCs w:val="20"/>
              </w:rPr>
              <w:t>BLANK</w:t>
            </w:r>
          </w:p>
        </w:tc>
      </w:tr>
    </w:tbl>
    <w:p w14:paraId="4EBAD0F8" w14:textId="77777777" w:rsidR="00E93891" w:rsidRDefault="00E93891" w:rsidP="00E93891">
      <w:pPr>
        <w:spacing w:line="400" w:lineRule="atLeast"/>
        <w:rPr>
          <w:rFonts w:cs="Arial"/>
          <w:b/>
          <w:bCs/>
          <w:sz w:val="20"/>
          <w:szCs w:val="20"/>
        </w:rPr>
      </w:pPr>
    </w:p>
    <w:p w14:paraId="6FEF8AF0" w14:textId="77777777" w:rsidR="00E27A9C" w:rsidRDefault="00E93891" w:rsidP="009617A4">
      <w:pPr>
        <w:spacing w:after="0" w:line="240" w:lineRule="auto"/>
        <w:rPr>
          <w:sz w:val="24"/>
          <w:szCs w:val="24"/>
        </w:rPr>
      </w:pPr>
      <w:r w:rsidRPr="00E27A9C">
        <w:rPr>
          <w:sz w:val="24"/>
          <w:szCs w:val="24"/>
        </w:rPr>
        <w:t>In the post survey, participants were asked about the likelihood of using new skills and competencies in future and whether they had the opportunity to share their own cultural history during MB sessions.</w:t>
      </w:r>
      <w:r w:rsidR="00E27A9C">
        <w:rPr>
          <w:sz w:val="24"/>
          <w:szCs w:val="24"/>
        </w:rPr>
        <w:t xml:space="preserve"> The analysis of the responses is outlined in tables 31-32 and in figs 19-20. </w:t>
      </w:r>
    </w:p>
    <w:p w14:paraId="53B21904" w14:textId="77777777" w:rsidR="009617A4" w:rsidRDefault="009617A4" w:rsidP="009617A4">
      <w:pPr>
        <w:spacing w:after="0" w:line="240" w:lineRule="auto"/>
        <w:rPr>
          <w:sz w:val="24"/>
          <w:szCs w:val="24"/>
        </w:rPr>
      </w:pPr>
    </w:p>
    <w:p w14:paraId="727683CB" w14:textId="77777777" w:rsidR="0027021B" w:rsidRDefault="00E27A9C" w:rsidP="009617A4">
      <w:pPr>
        <w:spacing w:after="0" w:line="240" w:lineRule="auto"/>
        <w:rPr>
          <w:sz w:val="24"/>
          <w:szCs w:val="24"/>
        </w:rPr>
      </w:pPr>
      <w:r w:rsidRPr="00E27A9C">
        <w:rPr>
          <w:rFonts w:cs="Arial"/>
          <w:bCs/>
          <w:sz w:val="24"/>
          <w:szCs w:val="24"/>
        </w:rPr>
        <w:t xml:space="preserve">Of the 14 who responded, </w:t>
      </w:r>
      <w:r>
        <w:rPr>
          <w:rFonts w:cs="Arial"/>
          <w:bCs/>
          <w:sz w:val="24"/>
          <w:szCs w:val="24"/>
        </w:rPr>
        <w:t>more than three quarter indicated that they were somewhat likely [</w:t>
      </w:r>
      <w:r w:rsidRPr="00E27A9C">
        <w:rPr>
          <w:rFonts w:cs="Arial"/>
          <w:color w:val="010204"/>
          <w:sz w:val="24"/>
          <w:szCs w:val="24"/>
        </w:rPr>
        <w:t>21.4</w:t>
      </w:r>
      <w:r>
        <w:rPr>
          <w:rFonts w:cs="Arial"/>
          <w:color w:val="010204"/>
          <w:sz w:val="24"/>
          <w:szCs w:val="24"/>
        </w:rPr>
        <w:t xml:space="preserve">%] </w:t>
      </w:r>
      <w:r>
        <w:rPr>
          <w:rFonts w:cs="Arial"/>
          <w:bCs/>
          <w:sz w:val="24"/>
          <w:szCs w:val="24"/>
        </w:rPr>
        <w:t>or very likely [57.1%] to use their</w:t>
      </w:r>
      <w:r w:rsidRPr="00E27A9C">
        <w:rPr>
          <w:rFonts w:cs="Arial"/>
          <w:bCs/>
          <w:sz w:val="24"/>
          <w:szCs w:val="24"/>
        </w:rPr>
        <w:t xml:space="preserve"> new skills and competencies in future</w:t>
      </w:r>
      <w:r>
        <w:rPr>
          <w:rFonts w:cs="Arial"/>
          <w:bCs/>
          <w:sz w:val="24"/>
          <w:szCs w:val="24"/>
        </w:rPr>
        <w:t>. See table 31.</w:t>
      </w:r>
      <w:r>
        <w:rPr>
          <w:sz w:val="24"/>
          <w:szCs w:val="24"/>
        </w:rPr>
        <w:t xml:space="preserve"> All 8 who responded had the opportunity to share their own cultural history regularly [12.5%] or very often [87.5%]. See table 32.</w:t>
      </w:r>
    </w:p>
    <w:p w14:paraId="47AAFEAD" w14:textId="77777777" w:rsidR="00B55600" w:rsidRPr="009617A4" w:rsidRDefault="00B55600" w:rsidP="009617A4">
      <w:pPr>
        <w:spacing w:after="0" w:line="240" w:lineRule="auto"/>
        <w:rPr>
          <w:sz w:val="24"/>
          <w:szCs w:val="24"/>
        </w:rPr>
      </w:pPr>
    </w:p>
    <w:p w14:paraId="05F91D79" w14:textId="77777777" w:rsidR="007A2B1D" w:rsidRPr="00E27A9C" w:rsidRDefault="00927E3D" w:rsidP="007A2B1D">
      <w:pPr>
        <w:rPr>
          <w:rFonts w:cs="Times New Roman"/>
          <w:sz w:val="24"/>
          <w:szCs w:val="24"/>
        </w:rPr>
      </w:pPr>
      <w:r w:rsidRPr="00E27A9C">
        <w:rPr>
          <w:i/>
          <w:color w:val="0070C0"/>
          <w:sz w:val="24"/>
          <w:szCs w:val="24"/>
        </w:rPr>
        <w:t>Table 3</w:t>
      </w:r>
      <w:r w:rsidR="00E93891" w:rsidRPr="00E27A9C">
        <w:rPr>
          <w:i/>
          <w:color w:val="0070C0"/>
          <w:sz w:val="24"/>
          <w:szCs w:val="24"/>
        </w:rPr>
        <w:t>1</w:t>
      </w:r>
      <w:r w:rsidR="007A2B1D" w:rsidRPr="00E27A9C">
        <w:rPr>
          <w:i/>
          <w:color w:val="0070C0"/>
          <w:sz w:val="24"/>
          <w:szCs w:val="24"/>
        </w:rPr>
        <w:t xml:space="preserve">: Q7 </w:t>
      </w:r>
      <w:r w:rsidR="007A2B1D" w:rsidRPr="00E27A9C">
        <w:rPr>
          <w:rFonts w:cs="Arial"/>
          <w:bCs/>
          <w:i/>
          <w:color w:val="0070C0"/>
          <w:sz w:val="24"/>
          <w:szCs w:val="24"/>
        </w:rPr>
        <w:t>Likelihood of using new skills and competencies</w:t>
      </w:r>
      <w:r w:rsidRPr="00E27A9C">
        <w:rPr>
          <w:rFonts w:cs="Arial"/>
          <w:bCs/>
          <w:i/>
          <w:color w:val="0070C0"/>
          <w:sz w:val="24"/>
          <w:szCs w:val="24"/>
        </w:rPr>
        <w:t xml:space="preserve"> in future</w:t>
      </w:r>
    </w:p>
    <w:tbl>
      <w:tblPr>
        <w:tblStyle w:val="TableGrid"/>
        <w:tblW w:w="680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4678"/>
        <w:gridCol w:w="851"/>
        <w:gridCol w:w="1275"/>
      </w:tblGrid>
      <w:tr w:rsidR="007A2B1D" w:rsidRPr="00E27A9C" w14:paraId="6F7EED0A" w14:textId="77777777" w:rsidTr="007A2B1D">
        <w:trPr>
          <w:jc w:val="center"/>
        </w:trPr>
        <w:tc>
          <w:tcPr>
            <w:tcW w:w="4678" w:type="dxa"/>
            <w:shd w:val="clear" w:color="auto" w:fill="F2F2F2" w:themeFill="background1" w:themeFillShade="F2"/>
          </w:tcPr>
          <w:p w14:paraId="40EC70A4" w14:textId="77777777" w:rsidR="007A2B1D" w:rsidRPr="00E27A9C" w:rsidRDefault="007A2B1D" w:rsidP="007A2B1D">
            <w:pPr>
              <w:rPr>
                <w:rFonts w:cs="Times New Roman"/>
                <w:sz w:val="24"/>
                <w:szCs w:val="24"/>
              </w:rPr>
            </w:pPr>
            <w:r w:rsidRPr="00E27A9C">
              <w:rPr>
                <w:rFonts w:cs="Arial"/>
                <w:sz w:val="24"/>
                <w:szCs w:val="24"/>
              </w:rPr>
              <w:t>Q7 Likelihood of using new skills in future(n=14)</w:t>
            </w:r>
          </w:p>
        </w:tc>
        <w:tc>
          <w:tcPr>
            <w:tcW w:w="851" w:type="dxa"/>
            <w:shd w:val="clear" w:color="auto" w:fill="F2F2F2" w:themeFill="background1" w:themeFillShade="F2"/>
          </w:tcPr>
          <w:p w14:paraId="49AA1A92" w14:textId="77777777" w:rsidR="007A2B1D" w:rsidRPr="00E27A9C" w:rsidRDefault="007A2B1D" w:rsidP="00927E3D">
            <w:pPr>
              <w:jc w:val="center"/>
              <w:rPr>
                <w:b/>
                <w:sz w:val="24"/>
                <w:szCs w:val="24"/>
              </w:rPr>
            </w:pPr>
            <w:r w:rsidRPr="00E27A9C">
              <w:rPr>
                <w:b/>
                <w:sz w:val="24"/>
                <w:szCs w:val="24"/>
              </w:rPr>
              <w:t>%</w:t>
            </w:r>
          </w:p>
        </w:tc>
        <w:tc>
          <w:tcPr>
            <w:tcW w:w="1275" w:type="dxa"/>
            <w:shd w:val="clear" w:color="auto" w:fill="F2F2F2" w:themeFill="background1" w:themeFillShade="F2"/>
          </w:tcPr>
          <w:p w14:paraId="1DCA2876" w14:textId="77777777" w:rsidR="007A2B1D" w:rsidRPr="00E27A9C" w:rsidRDefault="007A2B1D" w:rsidP="00927E3D">
            <w:pPr>
              <w:rPr>
                <w:b/>
                <w:sz w:val="24"/>
                <w:szCs w:val="24"/>
              </w:rPr>
            </w:pPr>
            <w:r w:rsidRPr="00E27A9C">
              <w:rPr>
                <w:b/>
                <w:sz w:val="24"/>
                <w:szCs w:val="24"/>
              </w:rPr>
              <w:t>Numbers</w:t>
            </w:r>
          </w:p>
        </w:tc>
      </w:tr>
      <w:tr w:rsidR="007A2B1D" w:rsidRPr="00E27A9C" w14:paraId="3969057A" w14:textId="77777777" w:rsidTr="007A2B1D">
        <w:trPr>
          <w:trHeight w:val="44"/>
          <w:jc w:val="center"/>
        </w:trPr>
        <w:tc>
          <w:tcPr>
            <w:tcW w:w="4678" w:type="dxa"/>
          </w:tcPr>
          <w:p w14:paraId="73587EFB" w14:textId="77777777" w:rsidR="007A2B1D" w:rsidRPr="00E27A9C" w:rsidRDefault="007A2B1D" w:rsidP="00927E3D">
            <w:pPr>
              <w:rPr>
                <w:rFonts w:cs="Arial"/>
                <w:sz w:val="24"/>
                <w:szCs w:val="24"/>
              </w:rPr>
            </w:pPr>
            <w:r w:rsidRPr="00E27A9C">
              <w:rPr>
                <w:rFonts w:cs="Arial"/>
                <w:sz w:val="24"/>
                <w:szCs w:val="24"/>
              </w:rPr>
              <w:t>Very unlikely</w:t>
            </w:r>
          </w:p>
        </w:tc>
        <w:tc>
          <w:tcPr>
            <w:tcW w:w="851" w:type="dxa"/>
          </w:tcPr>
          <w:p w14:paraId="250C682F" w14:textId="77777777" w:rsidR="007A2B1D" w:rsidRPr="00E27A9C" w:rsidRDefault="007B3877" w:rsidP="00927E3D">
            <w:pPr>
              <w:spacing w:line="240" w:lineRule="atLeast"/>
              <w:ind w:left="45"/>
              <w:jc w:val="right"/>
              <w:rPr>
                <w:rFonts w:cs="Arial"/>
                <w:color w:val="010204"/>
                <w:sz w:val="24"/>
                <w:szCs w:val="24"/>
              </w:rPr>
            </w:pPr>
            <w:r w:rsidRPr="00E27A9C">
              <w:rPr>
                <w:rFonts w:cs="Arial"/>
                <w:color w:val="010204"/>
                <w:sz w:val="24"/>
                <w:szCs w:val="24"/>
              </w:rPr>
              <w:t>7.1</w:t>
            </w:r>
          </w:p>
        </w:tc>
        <w:tc>
          <w:tcPr>
            <w:tcW w:w="1275" w:type="dxa"/>
          </w:tcPr>
          <w:p w14:paraId="6805966F" w14:textId="77777777" w:rsidR="007A2B1D" w:rsidRPr="00E27A9C" w:rsidRDefault="007A2B1D" w:rsidP="007A2B1D">
            <w:pPr>
              <w:spacing w:line="240" w:lineRule="atLeast"/>
              <w:ind w:left="45"/>
              <w:jc w:val="right"/>
              <w:rPr>
                <w:rFonts w:cs="Arial"/>
                <w:color w:val="010204"/>
                <w:sz w:val="24"/>
                <w:szCs w:val="24"/>
              </w:rPr>
            </w:pPr>
            <w:r w:rsidRPr="00E27A9C">
              <w:rPr>
                <w:rFonts w:cs="Arial"/>
                <w:color w:val="010204"/>
                <w:sz w:val="24"/>
                <w:szCs w:val="24"/>
              </w:rPr>
              <w:t>1</w:t>
            </w:r>
          </w:p>
        </w:tc>
      </w:tr>
      <w:tr w:rsidR="007A2B1D" w:rsidRPr="00E27A9C" w14:paraId="6ECE79C7" w14:textId="77777777" w:rsidTr="007A2B1D">
        <w:trPr>
          <w:jc w:val="center"/>
        </w:trPr>
        <w:tc>
          <w:tcPr>
            <w:tcW w:w="4678" w:type="dxa"/>
          </w:tcPr>
          <w:p w14:paraId="0D03FB68" w14:textId="77777777" w:rsidR="007A2B1D" w:rsidRPr="00E27A9C" w:rsidRDefault="007A2B1D" w:rsidP="00927E3D">
            <w:pPr>
              <w:rPr>
                <w:rFonts w:cs="Arial"/>
                <w:sz w:val="24"/>
                <w:szCs w:val="24"/>
              </w:rPr>
            </w:pPr>
            <w:r w:rsidRPr="00E27A9C">
              <w:rPr>
                <w:rFonts w:cs="Arial"/>
                <w:sz w:val="24"/>
                <w:szCs w:val="24"/>
              </w:rPr>
              <w:t>Unlikely</w:t>
            </w:r>
          </w:p>
        </w:tc>
        <w:tc>
          <w:tcPr>
            <w:tcW w:w="851" w:type="dxa"/>
          </w:tcPr>
          <w:p w14:paraId="6CD06F57" w14:textId="77777777" w:rsidR="007A2B1D" w:rsidRPr="00E27A9C" w:rsidRDefault="007B3877" w:rsidP="00927E3D">
            <w:pPr>
              <w:tabs>
                <w:tab w:val="left" w:pos="408"/>
              </w:tabs>
              <w:spacing w:line="240" w:lineRule="atLeast"/>
              <w:ind w:left="45"/>
              <w:jc w:val="right"/>
              <w:rPr>
                <w:rFonts w:cs="Arial"/>
                <w:color w:val="010204"/>
                <w:sz w:val="24"/>
                <w:szCs w:val="24"/>
              </w:rPr>
            </w:pPr>
            <w:r w:rsidRPr="00E27A9C">
              <w:rPr>
                <w:rFonts w:cs="Arial"/>
                <w:color w:val="010204"/>
                <w:sz w:val="24"/>
                <w:szCs w:val="24"/>
              </w:rPr>
              <w:t>0</w:t>
            </w:r>
          </w:p>
        </w:tc>
        <w:tc>
          <w:tcPr>
            <w:tcW w:w="1275" w:type="dxa"/>
          </w:tcPr>
          <w:p w14:paraId="134C3D0B" w14:textId="77777777" w:rsidR="007A2B1D" w:rsidRPr="00E27A9C" w:rsidRDefault="007A2B1D" w:rsidP="007A2B1D">
            <w:pPr>
              <w:spacing w:line="240" w:lineRule="atLeast"/>
              <w:ind w:left="45"/>
              <w:jc w:val="right"/>
              <w:rPr>
                <w:rFonts w:cs="Arial"/>
                <w:color w:val="010204"/>
                <w:sz w:val="24"/>
                <w:szCs w:val="24"/>
              </w:rPr>
            </w:pPr>
            <w:r w:rsidRPr="00E27A9C">
              <w:rPr>
                <w:rFonts w:cs="Arial"/>
                <w:color w:val="010204"/>
                <w:sz w:val="24"/>
                <w:szCs w:val="24"/>
              </w:rPr>
              <w:t>0</w:t>
            </w:r>
          </w:p>
        </w:tc>
      </w:tr>
      <w:tr w:rsidR="007A2B1D" w:rsidRPr="00E27A9C" w14:paraId="6CB6D674" w14:textId="77777777" w:rsidTr="007A2B1D">
        <w:trPr>
          <w:jc w:val="center"/>
        </w:trPr>
        <w:tc>
          <w:tcPr>
            <w:tcW w:w="4678" w:type="dxa"/>
          </w:tcPr>
          <w:p w14:paraId="0222BCA3" w14:textId="77777777" w:rsidR="007A2B1D" w:rsidRPr="00E27A9C" w:rsidRDefault="007A2B1D" w:rsidP="00927E3D">
            <w:pPr>
              <w:rPr>
                <w:rFonts w:cs="Arial"/>
                <w:sz w:val="24"/>
                <w:szCs w:val="24"/>
              </w:rPr>
            </w:pPr>
            <w:r w:rsidRPr="00E27A9C">
              <w:rPr>
                <w:rFonts w:cs="Arial"/>
                <w:sz w:val="24"/>
                <w:szCs w:val="24"/>
              </w:rPr>
              <w:t>Not sure</w:t>
            </w:r>
          </w:p>
        </w:tc>
        <w:tc>
          <w:tcPr>
            <w:tcW w:w="851" w:type="dxa"/>
          </w:tcPr>
          <w:p w14:paraId="09AB57B7" w14:textId="77777777" w:rsidR="007A2B1D" w:rsidRPr="00E27A9C" w:rsidRDefault="007B3877" w:rsidP="00927E3D">
            <w:pPr>
              <w:spacing w:line="240" w:lineRule="atLeast"/>
              <w:ind w:left="45"/>
              <w:jc w:val="right"/>
              <w:rPr>
                <w:rFonts w:cs="Arial"/>
                <w:color w:val="010204"/>
                <w:sz w:val="24"/>
                <w:szCs w:val="24"/>
              </w:rPr>
            </w:pPr>
            <w:r w:rsidRPr="00E27A9C">
              <w:rPr>
                <w:rFonts w:cs="Arial"/>
                <w:color w:val="010204"/>
                <w:sz w:val="24"/>
                <w:szCs w:val="24"/>
              </w:rPr>
              <w:t>14</w:t>
            </w:r>
            <w:r w:rsidR="007A2B1D" w:rsidRPr="00E27A9C">
              <w:rPr>
                <w:rFonts w:cs="Arial"/>
                <w:color w:val="010204"/>
                <w:sz w:val="24"/>
                <w:szCs w:val="24"/>
              </w:rPr>
              <w:t>.3</w:t>
            </w:r>
          </w:p>
        </w:tc>
        <w:tc>
          <w:tcPr>
            <w:tcW w:w="1275" w:type="dxa"/>
          </w:tcPr>
          <w:p w14:paraId="0D50B831" w14:textId="77777777" w:rsidR="007A2B1D" w:rsidRPr="00E27A9C" w:rsidRDefault="007A2B1D" w:rsidP="007A2B1D">
            <w:pPr>
              <w:spacing w:line="240" w:lineRule="atLeast"/>
              <w:ind w:left="45"/>
              <w:jc w:val="right"/>
              <w:rPr>
                <w:rFonts w:cs="Arial"/>
                <w:color w:val="010204"/>
                <w:sz w:val="24"/>
                <w:szCs w:val="24"/>
              </w:rPr>
            </w:pPr>
            <w:r w:rsidRPr="00E27A9C">
              <w:rPr>
                <w:rFonts w:cs="Arial"/>
                <w:color w:val="010204"/>
                <w:sz w:val="24"/>
                <w:szCs w:val="24"/>
              </w:rPr>
              <w:t>2</w:t>
            </w:r>
          </w:p>
        </w:tc>
      </w:tr>
      <w:tr w:rsidR="007A2B1D" w:rsidRPr="00E27A9C" w14:paraId="6AFA42E1" w14:textId="77777777" w:rsidTr="007A2B1D">
        <w:trPr>
          <w:jc w:val="center"/>
        </w:trPr>
        <w:tc>
          <w:tcPr>
            <w:tcW w:w="4678" w:type="dxa"/>
          </w:tcPr>
          <w:p w14:paraId="3D4E0699" w14:textId="77777777" w:rsidR="007A2B1D" w:rsidRPr="00E27A9C" w:rsidRDefault="007A2B1D" w:rsidP="00927E3D">
            <w:pPr>
              <w:rPr>
                <w:rFonts w:cs="Arial"/>
                <w:sz w:val="24"/>
                <w:szCs w:val="24"/>
              </w:rPr>
            </w:pPr>
            <w:r w:rsidRPr="00E27A9C">
              <w:rPr>
                <w:rFonts w:cs="Arial"/>
                <w:sz w:val="24"/>
                <w:szCs w:val="24"/>
              </w:rPr>
              <w:t>Somewhat likely</w:t>
            </w:r>
          </w:p>
        </w:tc>
        <w:tc>
          <w:tcPr>
            <w:tcW w:w="851" w:type="dxa"/>
          </w:tcPr>
          <w:p w14:paraId="755FE216" w14:textId="77777777" w:rsidR="007A2B1D" w:rsidRPr="00E27A9C" w:rsidRDefault="007B3877" w:rsidP="00927E3D">
            <w:pPr>
              <w:spacing w:line="240" w:lineRule="atLeast"/>
              <w:ind w:left="45"/>
              <w:jc w:val="right"/>
              <w:rPr>
                <w:rFonts w:cs="Arial"/>
                <w:color w:val="010204"/>
                <w:sz w:val="24"/>
                <w:szCs w:val="24"/>
              </w:rPr>
            </w:pPr>
            <w:r w:rsidRPr="00E27A9C">
              <w:rPr>
                <w:rFonts w:cs="Arial"/>
                <w:color w:val="010204"/>
                <w:sz w:val="24"/>
                <w:szCs w:val="24"/>
              </w:rPr>
              <w:t>21.4</w:t>
            </w:r>
          </w:p>
        </w:tc>
        <w:tc>
          <w:tcPr>
            <w:tcW w:w="1275" w:type="dxa"/>
          </w:tcPr>
          <w:p w14:paraId="7A716345" w14:textId="77777777" w:rsidR="007A2B1D" w:rsidRPr="00E27A9C" w:rsidRDefault="007A2B1D" w:rsidP="007A2B1D">
            <w:pPr>
              <w:spacing w:line="240" w:lineRule="atLeast"/>
              <w:ind w:left="45"/>
              <w:jc w:val="right"/>
              <w:rPr>
                <w:rFonts w:cs="Arial"/>
                <w:color w:val="010204"/>
                <w:sz w:val="24"/>
                <w:szCs w:val="24"/>
              </w:rPr>
            </w:pPr>
            <w:r w:rsidRPr="00E27A9C">
              <w:rPr>
                <w:rFonts w:cs="Arial"/>
                <w:color w:val="010204"/>
                <w:sz w:val="24"/>
                <w:szCs w:val="24"/>
              </w:rPr>
              <w:t>3</w:t>
            </w:r>
          </w:p>
        </w:tc>
      </w:tr>
      <w:tr w:rsidR="007A2B1D" w:rsidRPr="00E27A9C" w14:paraId="115ED20A" w14:textId="77777777" w:rsidTr="007A2B1D">
        <w:trPr>
          <w:jc w:val="center"/>
        </w:trPr>
        <w:tc>
          <w:tcPr>
            <w:tcW w:w="4678" w:type="dxa"/>
          </w:tcPr>
          <w:p w14:paraId="1DE49279" w14:textId="77777777" w:rsidR="007A2B1D" w:rsidRPr="00E27A9C" w:rsidRDefault="007A2B1D" w:rsidP="00927E3D">
            <w:pPr>
              <w:rPr>
                <w:rFonts w:cs="Arial"/>
                <w:sz w:val="24"/>
                <w:szCs w:val="24"/>
              </w:rPr>
            </w:pPr>
            <w:r w:rsidRPr="00E27A9C">
              <w:rPr>
                <w:rFonts w:cs="Arial"/>
                <w:sz w:val="24"/>
                <w:szCs w:val="24"/>
              </w:rPr>
              <w:t xml:space="preserve">Very likely </w:t>
            </w:r>
          </w:p>
        </w:tc>
        <w:tc>
          <w:tcPr>
            <w:tcW w:w="851" w:type="dxa"/>
          </w:tcPr>
          <w:p w14:paraId="64D3F29D" w14:textId="77777777" w:rsidR="007A2B1D" w:rsidRPr="00E27A9C" w:rsidRDefault="00927E3D" w:rsidP="00927E3D">
            <w:pPr>
              <w:spacing w:line="240" w:lineRule="atLeast"/>
              <w:ind w:left="45"/>
              <w:jc w:val="right"/>
              <w:rPr>
                <w:rFonts w:cs="Arial"/>
                <w:color w:val="010204"/>
                <w:sz w:val="24"/>
                <w:szCs w:val="24"/>
              </w:rPr>
            </w:pPr>
            <w:r w:rsidRPr="00E27A9C">
              <w:rPr>
                <w:rFonts w:cs="Arial"/>
                <w:color w:val="010204"/>
                <w:sz w:val="24"/>
                <w:szCs w:val="24"/>
              </w:rPr>
              <w:t>57.1</w:t>
            </w:r>
          </w:p>
        </w:tc>
        <w:tc>
          <w:tcPr>
            <w:tcW w:w="1275" w:type="dxa"/>
          </w:tcPr>
          <w:p w14:paraId="320F55E4" w14:textId="77777777" w:rsidR="007A2B1D" w:rsidRPr="00E27A9C" w:rsidRDefault="007A2B1D" w:rsidP="007A2B1D">
            <w:pPr>
              <w:spacing w:line="240" w:lineRule="atLeast"/>
              <w:ind w:left="45"/>
              <w:jc w:val="right"/>
              <w:rPr>
                <w:rFonts w:cs="Arial"/>
                <w:color w:val="010204"/>
                <w:sz w:val="24"/>
                <w:szCs w:val="24"/>
              </w:rPr>
            </w:pPr>
            <w:r w:rsidRPr="00E27A9C">
              <w:rPr>
                <w:rFonts w:cs="Arial"/>
                <w:color w:val="010204"/>
                <w:sz w:val="24"/>
                <w:szCs w:val="24"/>
              </w:rPr>
              <w:t>8</w:t>
            </w:r>
          </w:p>
        </w:tc>
      </w:tr>
    </w:tbl>
    <w:p w14:paraId="7DAC84AC" w14:textId="77777777" w:rsidR="005E310E" w:rsidRPr="005E310E" w:rsidRDefault="005E310E" w:rsidP="005E310E">
      <w:pPr>
        <w:rPr>
          <w:rFonts w:cs="Arial"/>
          <w:bCs/>
          <w:sz w:val="23"/>
          <w:szCs w:val="23"/>
        </w:rPr>
      </w:pPr>
    </w:p>
    <w:tbl>
      <w:tblPr>
        <w:tblStyle w:val="TableGrid"/>
        <w:tblW w:w="0" w:type="auto"/>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6066"/>
      </w:tblGrid>
      <w:tr w:rsidR="007B3877" w:rsidRPr="00E27A9C" w14:paraId="404C3AE4" w14:textId="77777777" w:rsidTr="007B3877">
        <w:trPr>
          <w:jc w:val="center"/>
        </w:trPr>
        <w:tc>
          <w:tcPr>
            <w:tcW w:w="4768" w:type="dxa"/>
          </w:tcPr>
          <w:p w14:paraId="5E6ABFC8" w14:textId="77777777" w:rsidR="007A2B1D" w:rsidRPr="00E27A9C" w:rsidRDefault="007B3877" w:rsidP="007A2B1D">
            <w:pPr>
              <w:spacing w:line="300" w:lineRule="atLeast"/>
              <w:rPr>
                <w:rFonts w:cs="Times New Roman"/>
                <w:sz w:val="24"/>
                <w:szCs w:val="24"/>
              </w:rPr>
            </w:pPr>
            <w:r w:rsidRPr="00E27A9C">
              <w:rPr>
                <w:noProof/>
                <w:sz w:val="24"/>
                <w:szCs w:val="24"/>
                <w:lang w:eastAsia="en-GB"/>
              </w:rPr>
              <w:drawing>
                <wp:inline distT="0" distB="0" distL="0" distR="0" wp14:anchorId="68FC0C42" wp14:editId="286F2009">
                  <wp:extent cx="3700145" cy="1509622"/>
                  <wp:effectExtent l="0" t="0" r="14605" b="14605"/>
                  <wp:docPr id="165" name="Chart 16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r>
      <w:tr w:rsidR="007B3877" w:rsidRPr="00E27A9C" w14:paraId="1A990DAF" w14:textId="77777777" w:rsidTr="007B3877">
        <w:trPr>
          <w:jc w:val="center"/>
        </w:trPr>
        <w:tc>
          <w:tcPr>
            <w:tcW w:w="4768" w:type="dxa"/>
          </w:tcPr>
          <w:p w14:paraId="477C117F" w14:textId="77777777" w:rsidR="007B3877" w:rsidRPr="00E27A9C" w:rsidRDefault="007A2B1D" w:rsidP="007B3877">
            <w:pPr>
              <w:jc w:val="center"/>
              <w:rPr>
                <w:rFonts w:cs="Arial"/>
                <w:bCs/>
                <w:i/>
                <w:color w:val="0070C0"/>
                <w:sz w:val="24"/>
                <w:szCs w:val="24"/>
              </w:rPr>
            </w:pPr>
            <w:r w:rsidRPr="00E27A9C">
              <w:rPr>
                <w:rFonts w:cs="Arial"/>
                <w:bCs/>
                <w:i/>
                <w:color w:val="0070C0"/>
                <w:sz w:val="24"/>
                <w:szCs w:val="24"/>
              </w:rPr>
              <w:t xml:space="preserve">Fig 19: </w:t>
            </w:r>
            <w:r w:rsidRPr="00E27A9C">
              <w:rPr>
                <w:i/>
                <w:color w:val="0070C0"/>
                <w:sz w:val="24"/>
                <w:szCs w:val="24"/>
              </w:rPr>
              <w:t xml:space="preserve">Q7 </w:t>
            </w:r>
            <w:r w:rsidRPr="00E27A9C">
              <w:rPr>
                <w:rFonts w:cs="Arial"/>
                <w:bCs/>
                <w:i/>
                <w:color w:val="0070C0"/>
                <w:sz w:val="24"/>
                <w:szCs w:val="24"/>
              </w:rPr>
              <w:t xml:space="preserve">Likelihood of using new skills and </w:t>
            </w:r>
          </w:p>
          <w:p w14:paraId="7DB818B7" w14:textId="77777777" w:rsidR="007A2B1D" w:rsidRPr="00E27A9C" w:rsidRDefault="007A2B1D" w:rsidP="007B3877">
            <w:pPr>
              <w:jc w:val="center"/>
              <w:rPr>
                <w:rFonts w:cs="Times New Roman"/>
                <w:sz w:val="24"/>
                <w:szCs w:val="24"/>
              </w:rPr>
            </w:pPr>
            <w:r w:rsidRPr="00E27A9C">
              <w:rPr>
                <w:rFonts w:cs="Arial"/>
                <w:bCs/>
                <w:i/>
                <w:color w:val="0070C0"/>
                <w:sz w:val="24"/>
                <w:szCs w:val="24"/>
              </w:rPr>
              <w:t>competencies in future</w:t>
            </w:r>
          </w:p>
        </w:tc>
      </w:tr>
    </w:tbl>
    <w:p w14:paraId="7CAEA6F2" w14:textId="77777777" w:rsidR="007A2B1D" w:rsidRPr="00E27A9C" w:rsidRDefault="007A2B1D" w:rsidP="007A2B1D">
      <w:pPr>
        <w:spacing w:line="300" w:lineRule="atLeast"/>
        <w:rPr>
          <w:rFonts w:cs="Times New Roman"/>
          <w:sz w:val="24"/>
          <w:szCs w:val="24"/>
        </w:rPr>
      </w:pPr>
    </w:p>
    <w:p w14:paraId="534790D7" w14:textId="77777777" w:rsidR="00927E3D" w:rsidRPr="00E27A9C" w:rsidRDefault="00E93891" w:rsidP="00927E3D">
      <w:pPr>
        <w:spacing w:after="0" w:line="240" w:lineRule="auto"/>
        <w:rPr>
          <w:bCs/>
          <w:i/>
          <w:color w:val="0070C0"/>
          <w:sz w:val="24"/>
          <w:szCs w:val="24"/>
        </w:rPr>
      </w:pPr>
      <w:r w:rsidRPr="00E27A9C">
        <w:rPr>
          <w:bCs/>
          <w:i/>
          <w:color w:val="0070C0"/>
          <w:sz w:val="24"/>
          <w:szCs w:val="24"/>
        </w:rPr>
        <w:t>Table 32</w:t>
      </w:r>
      <w:r w:rsidR="00927E3D" w:rsidRPr="00E27A9C">
        <w:rPr>
          <w:bCs/>
          <w:i/>
          <w:color w:val="0070C0"/>
          <w:sz w:val="24"/>
          <w:szCs w:val="24"/>
        </w:rPr>
        <w:t>: Opportunity to share your own cultural history at the MB sessions</w:t>
      </w:r>
    </w:p>
    <w:p w14:paraId="7B8C7CEA" w14:textId="77777777" w:rsidR="00927E3D" w:rsidRPr="00E27A9C" w:rsidRDefault="00927E3D" w:rsidP="00927E3D">
      <w:pPr>
        <w:spacing w:after="0" w:line="240" w:lineRule="auto"/>
        <w:rPr>
          <w:bCs/>
          <w:i/>
          <w:color w:val="0070C0"/>
          <w:sz w:val="24"/>
          <w:szCs w:val="24"/>
        </w:rPr>
      </w:pPr>
    </w:p>
    <w:tbl>
      <w:tblPr>
        <w:tblStyle w:val="TableGrid"/>
        <w:tblW w:w="6804"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ayout w:type="fixed"/>
        <w:tblLook w:val="04A0" w:firstRow="1" w:lastRow="0" w:firstColumn="1" w:lastColumn="0" w:noHBand="0" w:noVBand="1"/>
      </w:tblPr>
      <w:tblGrid>
        <w:gridCol w:w="4678"/>
        <w:gridCol w:w="851"/>
        <w:gridCol w:w="1275"/>
      </w:tblGrid>
      <w:tr w:rsidR="00927E3D" w:rsidRPr="00E27A9C" w14:paraId="0F5453E4" w14:textId="77777777" w:rsidTr="00927E3D">
        <w:trPr>
          <w:jc w:val="center"/>
        </w:trPr>
        <w:tc>
          <w:tcPr>
            <w:tcW w:w="4678" w:type="dxa"/>
            <w:shd w:val="clear" w:color="auto" w:fill="F2F2F2" w:themeFill="background1" w:themeFillShade="F2"/>
          </w:tcPr>
          <w:p w14:paraId="57A12407" w14:textId="77777777" w:rsidR="00927E3D" w:rsidRPr="00E27A9C" w:rsidRDefault="00927E3D" w:rsidP="00927E3D">
            <w:pPr>
              <w:rPr>
                <w:rFonts w:cs="Times New Roman"/>
                <w:sz w:val="24"/>
                <w:szCs w:val="24"/>
              </w:rPr>
            </w:pPr>
            <w:r w:rsidRPr="00E27A9C">
              <w:rPr>
                <w:rFonts w:cs="Arial"/>
                <w:sz w:val="24"/>
                <w:szCs w:val="24"/>
              </w:rPr>
              <w:t xml:space="preserve">Q8 </w:t>
            </w:r>
            <w:r w:rsidRPr="00E27A9C">
              <w:rPr>
                <w:bCs/>
                <w:sz w:val="24"/>
                <w:szCs w:val="24"/>
              </w:rPr>
              <w:t>Opportunity to share your own cultural history at the MB sessions</w:t>
            </w:r>
            <w:r w:rsidRPr="00E27A9C">
              <w:rPr>
                <w:rFonts w:cs="Arial"/>
                <w:sz w:val="24"/>
                <w:szCs w:val="24"/>
              </w:rPr>
              <w:t xml:space="preserve"> (n=8)</w:t>
            </w:r>
          </w:p>
        </w:tc>
        <w:tc>
          <w:tcPr>
            <w:tcW w:w="851" w:type="dxa"/>
            <w:shd w:val="clear" w:color="auto" w:fill="F2F2F2" w:themeFill="background1" w:themeFillShade="F2"/>
          </w:tcPr>
          <w:p w14:paraId="5BF006AB" w14:textId="77777777" w:rsidR="00927E3D" w:rsidRPr="00E27A9C" w:rsidRDefault="00927E3D" w:rsidP="00927E3D">
            <w:pPr>
              <w:jc w:val="center"/>
              <w:rPr>
                <w:b/>
                <w:sz w:val="24"/>
                <w:szCs w:val="24"/>
              </w:rPr>
            </w:pPr>
            <w:r w:rsidRPr="00E27A9C">
              <w:rPr>
                <w:b/>
                <w:sz w:val="24"/>
                <w:szCs w:val="24"/>
              </w:rPr>
              <w:t>%</w:t>
            </w:r>
          </w:p>
        </w:tc>
        <w:tc>
          <w:tcPr>
            <w:tcW w:w="1275" w:type="dxa"/>
            <w:shd w:val="clear" w:color="auto" w:fill="F2F2F2" w:themeFill="background1" w:themeFillShade="F2"/>
          </w:tcPr>
          <w:p w14:paraId="223CBE11" w14:textId="77777777" w:rsidR="00927E3D" w:rsidRPr="00E27A9C" w:rsidRDefault="00927E3D" w:rsidP="00927E3D">
            <w:pPr>
              <w:rPr>
                <w:b/>
                <w:sz w:val="24"/>
                <w:szCs w:val="24"/>
              </w:rPr>
            </w:pPr>
            <w:r w:rsidRPr="00E27A9C">
              <w:rPr>
                <w:b/>
                <w:sz w:val="24"/>
                <w:szCs w:val="24"/>
              </w:rPr>
              <w:t>Numbers</w:t>
            </w:r>
          </w:p>
        </w:tc>
      </w:tr>
      <w:tr w:rsidR="00927E3D" w:rsidRPr="00E27A9C" w14:paraId="27E73526" w14:textId="77777777" w:rsidTr="00927E3D">
        <w:trPr>
          <w:trHeight w:val="44"/>
          <w:jc w:val="center"/>
        </w:trPr>
        <w:tc>
          <w:tcPr>
            <w:tcW w:w="4678" w:type="dxa"/>
          </w:tcPr>
          <w:p w14:paraId="312310C5" w14:textId="77777777" w:rsidR="00927E3D" w:rsidRPr="00E27A9C" w:rsidRDefault="00927E3D" w:rsidP="00927E3D">
            <w:pPr>
              <w:rPr>
                <w:rFonts w:cs="Arial"/>
                <w:sz w:val="24"/>
                <w:szCs w:val="24"/>
              </w:rPr>
            </w:pPr>
            <w:r w:rsidRPr="00E27A9C">
              <w:rPr>
                <w:rFonts w:cs="Arial"/>
                <w:sz w:val="24"/>
                <w:szCs w:val="24"/>
              </w:rPr>
              <w:t>Never</w:t>
            </w:r>
          </w:p>
        </w:tc>
        <w:tc>
          <w:tcPr>
            <w:tcW w:w="851" w:type="dxa"/>
          </w:tcPr>
          <w:p w14:paraId="29471F39" w14:textId="77777777" w:rsidR="00927E3D" w:rsidRPr="00E27A9C" w:rsidRDefault="00927E3D" w:rsidP="00927E3D">
            <w:pPr>
              <w:spacing w:line="240" w:lineRule="atLeast"/>
              <w:ind w:left="45"/>
              <w:jc w:val="right"/>
              <w:rPr>
                <w:rFonts w:cs="Arial"/>
                <w:color w:val="010204"/>
                <w:sz w:val="24"/>
                <w:szCs w:val="24"/>
              </w:rPr>
            </w:pPr>
            <w:r w:rsidRPr="00E27A9C">
              <w:rPr>
                <w:rFonts w:cs="Arial"/>
                <w:color w:val="010204"/>
                <w:sz w:val="24"/>
                <w:szCs w:val="24"/>
              </w:rPr>
              <w:t>0</w:t>
            </w:r>
          </w:p>
        </w:tc>
        <w:tc>
          <w:tcPr>
            <w:tcW w:w="1275" w:type="dxa"/>
          </w:tcPr>
          <w:p w14:paraId="28859664" w14:textId="77777777" w:rsidR="00927E3D" w:rsidRPr="00E27A9C" w:rsidRDefault="00927E3D" w:rsidP="00927E3D">
            <w:pPr>
              <w:spacing w:line="240" w:lineRule="atLeast"/>
              <w:ind w:left="45"/>
              <w:jc w:val="right"/>
              <w:rPr>
                <w:rFonts w:cs="Arial"/>
                <w:color w:val="010204"/>
                <w:sz w:val="24"/>
                <w:szCs w:val="24"/>
              </w:rPr>
            </w:pPr>
            <w:r w:rsidRPr="00E27A9C">
              <w:rPr>
                <w:rFonts w:cs="Arial"/>
                <w:color w:val="010204"/>
                <w:sz w:val="24"/>
                <w:szCs w:val="24"/>
              </w:rPr>
              <w:t>0</w:t>
            </w:r>
          </w:p>
        </w:tc>
      </w:tr>
      <w:tr w:rsidR="00927E3D" w:rsidRPr="00E27A9C" w14:paraId="31D3E7E9" w14:textId="77777777" w:rsidTr="00927E3D">
        <w:trPr>
          <w:jc w:val="center"/>
        </w:trPr>
        <w:tc>
          <w:tcPr>
            <w:tcW w:w="4678" w:type="dxa"/>
          </w:tcPr>
          <w:p w14:paraId="6BEEBCD5" w14:textId="77777777" w:rsidR="00927E3D" w:rsidRPr="00E27A9C" w:rsidRDefault="00927E3D" w:rsidP="00927E3D">
            <w:pPr>
              <w:rPr>
                <w:rFonts w:cs="Arial"/>
                <w:sz w:val="24"/>
                <w:szCs w:val="24"/>
              </w:rPr>
            </w:pPr>
            <w:r w:rsidRPr="00E27A9C">
              <w:rPr>
                <w:rFonts w:cs="Arial"/>
                <w:sz w:val="24"/>
                <w:szCs w:val="24"/>
              </w:rPr>
              <w:t>Occasionally</w:t>
            </w:r>
          </w:p>
        </w:tc>
        <w:tc>
          <w:tcPr>
            <w:tcW w:w="851" w:type="dxa"/>
          </w:tcPr>
          <w:p w14:paraId="40CF22E7" w14:textId="77777777" w:rsidR="00927E3D" w:rsidRPr="00E27A9C" w:rsidRDefault="00927E3D" w:rsidP="00927E3D">
            <w:pPr>
              <w:tabs>
                <w:tab w:val="left" w:pos="408"/>
              </w:tabs>
              <w:spacing w:line="240" w:lineRule="atLeast"/>
              <w:ind w:left="45"/>
              <w:jc w:val="right"/>
              <w:rPr>
                <w:rFonts w:cs="Arial"/>
                <w:color w:val="010204"/>
                <w:sz w:val="24"/>
                <w:szCs w:val="24"/>
              </w:rPr>
            </w:pPr>
            <w:r w:rsidRPr="00E27A9C">
              <w:rPr>
                <w:rFonts w:cs="Arial"/>
                <w:color w:val="010204"/>
                <w:sz w:val="24"/>
                <w:szCs w:val="24"/>
              </w:rPr>
              <w:t>0</w:t>
            </w:r>
          </w:p>
        </w:tc>
        <w:tc>
          <w:tcPr>
            <w:tcW w:w="1275" w:type="dxa"/>
          </w:tcPr>
          <w:p w14:paraId="657AC491" w14:textId="77777777" w:rsidR="00927E3D" w:rsidRPr="00E27A9C" w:rsidRDefault="00927E3D" w:rsidP="00927E3D">
            <w:pPr>
              <w:spacing w:line="240" w:lineRule="atLeast"/>
              <w:ind w:left="45"/>
              <w:jc w:val="right"/>
              <w:rPr>
                <w:rFonts w:cs="Arial"/>
                <w:color w:val="010204"/>
                <w:sz w:val="24"/>
                <w:szCs w:val="24"/>
              </w:rPr>
            </w:pPr>
            <w:r w:rsidRPr="00E27A9C">
              <w:rPr>
                <w:rFonts w:cs="Arial"/>
                <w:color w:val="010204"/>
                <w:sz w:val="24"/>
                <w:szCs w:val="24"/>
              </w:rPr>
              <w:t>0</w:t>
            </w:r>
          </w:p>
        </w:tc>
      </w:tr>
      <w:tr w:rsidR="00927E3D" w:rsidRPr="00E27A9C" w14:paraId="0FA89E27" w14:textId="77777777" w:rsidTr="00927E3D">
        <w:trPr>
          <w:jc w:val="center"/>
        </w:trPr>
        <w:tc>
          <w:tcPr>
            <w:tcW w:w="4678" w:type="dxa"/>
          </w:tcPr>
          <w:p w14:paraId="2974AB70" w14:textId="77777777" w:rsidR="00927E3D" w:rsidRPr="00E27A9C" w:rsidRDefault="00927E3D" w:rsidP="00927E3D">
            <w:pPr>
              <w:rPr>
                <w:rFonts w:cs="Arial"/>
                <w:sz w:val="24"/>
                <w:szCs w:val="24"/>
              </w:rPr>
            </w:pPr>
            <w:r w:rsidRPr="00E27A9C">
              <w:rPr>
                <w:rFonts w:cs="Arial"/>
                <w:sz w:val="24"/>
                <w:szCs w:val="24"/>
              </w:rPr>
              <w:t>Not sure</w:t>
            </w:r>
          </w:p>
        </w:tc>
        <w:tc>
          <w:tcPr>
            <w:tcW w:w="851" w:type="dxa"/>
          </w:tcPr>
          <w:p w14:paraId="7BE1C0B3" w14:textId="77777777" w:rsidR="00927E3D" w:rsidRPr="00E27A9C" w:rsidRDefault="00927E3D" w:rsidP="00927E3D">
            <w:pPr>
              <w:spacing w:line="240" w:lineRule="atLeast"/>
              <w:ind w:left="45"/>
              <w:jc w:val="right"/>
              <w:rPr>
                <w:rFonts w:cs="Arial"/>
                <w:color w:val="010204"/>
                <w:sz w:val="24"/>
                <w:szCs w:val="24"/>
              </w:rPr>
            </w:pPr>
            <w:r w:rsidRPr="00E27A9C">
              <w:rPr>
                <w:rFonts w:cs="Arial"/>
                <w:color w:val="010204"/>
                <w:sz w:val="24"/>
                <w:szCs w:val="24"/>
              </w:rPr>
              <w:t>0</w:t>
            </w:r>
          </w:p>
        </w:tc>
        <w:tc>
          <w:tcPr>
            <w:tcW w:w="1275" w:type="dxa"/>
          </w:tcPr>
          <w:p w14:paraId="1EAA8B24" w14:textId="77777777" w:rsidR="00927E3D" w:rsidRPr="00E27A9C" w:rsidRDefault="00927E3D" w:rsidP="00927E3D">
            <w:pPr>
              <w:spacing w:line="240" w:lineRule="atLeast"/>
              <w:ind w:left="45"/>
              <w:jc w:val="right"/>
              <w:rPr>
                <w:rFonts w:cs="Arial"/>
                <w:color w:val="010204"/>
                <w:sz w:val="24"/>
                <w:szCs w:val="24"/>
              </w:rPr>
            </w:pPr>
            <w:r w:rsidRPr="00E27A9C">
              <w:rPr>
                <w:rFonts w:cs="Arial"/>
                <w:color w:val="010204"/>
                <w:sz w:val="24"/>
                <w:szCs w:val="24"/>
              </w:rPr>
              <w:t>0</w:t>
            </w:r>
          </w:p>
        </w:tc>
      </w:tr>
      <w:tr w:rsidR="00927E3D" w:rsidRPr="00E27A9C" w14:paraId="0DFC341A" w14:textId="77777777" w:rsidTr="00927E3D">
        <w:trPr>
          <w:jc w:val="center"/>
        </w:trPr>
        <w:tc>
          <w:tcPr>
            <w:tcW w:w="4678" w:type="dxa"/>
          </w:tcPr>
          <w:p w14:paraId="52C7E8E0" w14:textId="77777777" w:rsidR="00927E3D" w:rsidRPr="00E27A9C" w:rsidRDefault="00927E3D" w:rsidP="00927E3D">
            <w:pPr>
              <w:rPr>
                <w:rFonts w:cs="Arial"/>
                <w:sz w:val="24"/>
                <w:szCs w:val="24"/>
              </w:rPr>
            </w:pPr>
            <w:r w:rsidRPr="00E27A9C">
              <w:rPr>
                <w:rFonts w:cs="Arial"/>
                <w:sz w:val="24"/>
                <w:szCs w:val="24"/>
              </w:rPr>
              <w:t>Regularly</w:t>
            </w:r>
          </w:p>
        </w:tc>
        <w:tc>
          <w:tcPr>
            <w:tcW w:w="851" w:type="dxa"/>
          </w:tcPr>
          <w:p w14:paraId="5A3DC7BE" w14:textId="77777777" w:rsidR="00927E3D" w:rsidRPr="00E27A9C" w:rsidRDefault="00927E3D" w:rsidP="00927E3D">
            <w:pPr>
              <w:spacing w:line="240" w:lineRule="atLeast"/>
              <w:ind w:left="45"/>
              <w:jc w:val="right"/>
              <w:rPr>
                <w:rFonts w:cs="Arial"/>
                <w:color w:val="010204"/>
                <w:sz w:val="24"/>
                <w:szCs w:val="24"/>
              </w:rPr>
            </w:pPr>
            <w:r w:rsidRPr="00E27A9C">
              <w:rPr>
                <w:rFonts w:cs="Arial"/>
                <w:color w:val="010204"/>
                <w:sz w:val="24"/>
                <w:szCs w:val="24"/>
              </w:rPr>
              <w:t>12.5</w:t>
            </w:r>
          </w:p>
        </w:tc>
        <w:tc>
          <w:tcPr>
            <w:tcW w:w="1275" w:type="dxa"/>
          </w:tcPr>
          <w:p w14:paraId="0F24B338" w14:textId="77777777" w:rsidR="00927E3D" w:rsidRPr="00E27A9C" w:rsidRDefault="00927E3D" w:rsidP="00927E3D">
            <w:pPr>
              <w:spacing w:line="240" w:lineRule="atLeast"/>
              <w:ind w:left="45"/>
              <w:jc w:val="right"/>
              <w:rPr>
                <w:rFonts w:cs="Arial"/>
                <w:color w:val="010204"/>
                <w:sz w:val="24"/>
                <w:szCs w:val="24"/>
              </w:rPr>
            </w:pPr>
            <w:r w:rsidRPr="00E27A9C">
              <w:rPr>
                <w:rFonts w:cs="Arial"/>
                <w:color w:val="010204"/>
                <w:sz w:val="24"/>
                <w:szCs w:val="24"/>
              </w:rPr>
              <w:t>1</w:t>
            </w:r>
          </w:p>
        </w:tc>
      </w:tr>
      <w:tr w:rsidR="00927E3D" w:rsidRPr="00E27A9C" w14:paraId="493EE2F0" w14:textId="77777777" w:rsidTr="00927E3D">
        <w:trPr>
          <w:jc w:val="center"/>
        </w:trPr>
        <w:tc>
          <w:tcPr>
            <w:tcW w:w="4678" w:type="dxa"/>
          </w:tcPr>
          <w:p w14:paraId="1F678B3C" w14:textId="77777777" w:rsidR="00927E3D" w:rsidRPr="00E27A9C" w:rsidRDefault="00927E3D" w:rsidP="00927E3D">
            <w:pPr>
              <w:rPr>
                <w:rFonts w:cs="Arial"/>
                <w:sz w:val="24"/>
                <w:szCs w:val="24"/>
              </w:rPr>
            </w:pPr>
            <w:r w:rsidRPr="00E27A9C">
              <w:rPr>
                <w:rFonts w:cs="Arial"/>
                <w:sz w:val="24"/>
                <w:szCs w:val="24"/>
              </w:rPr>
              <w:t>Very often</w:t>
            </w:r>
          </w:p>
        </w:tc>
        <w:tc>
          <w:tcPr>
            <w:tcW w:w="851" w:type="dxa"/>
          </w:tcPr>
          <w:p w14:paraId="625542B4" w14:textId="77777777" w:rsidR="00927E3D" w:rsidRPr="00E27A9C" w:rsidRDefault="00927E3D" w:rsidP="00927E3D">
            <w:pPr>
              <w:spacing w:line="240" w:lineRule="atLeast"/>
              <w:ind w:left="45"/>
              <w:jc w:val="right"/>
              <w:rPr>
                <w:rFonts w:cs="Arial"/>
                <w:color w:val="010204"/>
                <w:sz w:val="24"/>
                <w:szCs w:val="24"/>
              </w:rPr>
            </w:pPr>
            <w:r w:rsidRPr="00E27A9C">
              <w:rPr>
                <w:rFonts w:cs="Arial"/>
                <w:color w:val="010204"/>
                <w:sz w:val="24"/>
                <w:szCs w:val="24"/>
              </w:rPr>
              <w:t>87.5</w:t>
            </w:r>
          </w:p>
        </w:tc>
        <w:tc>
          <w:tcPr>
            <w:tcW w:w="1275" w:type="dxa"/>
          </w:tcPr>
          <w:p w14:paraId="7BECDF49" w14:textId="77777777" w:rsidR="00927E3D" w:rsidRPr="00E27A9C" w:rsidRDefault="00927E3D" w:rsidP="00927E3D">
            <w:pPr>
              <w:spacing w:line="240" w:lineRule="atLeast"/>
              <w:ind w:left="45"/>
              <w:jc w:val="right"/>
              <w:rPr>
                <w:rFonts w:cs="Arial"/>
                <w:color w:val="010204"/>
                <w:sz w:val="24"/>
                <w:szCs w:val="24"/>
              </w:rPr>
            </w:pPr>
            <w:r w:rsidRPr="00E27A9C">
              <w:rPr>
                <w:rFonts w:cs="Arial"/>
                <w:color w:val="010204"/>
                <w:sz w:val="24"/>
                <w:szCs w:val="24"/>
              </w:rPr>
              <w:t>7</w:t>
            </w:r>
          </w:p>
        </w:tc>
      </w:tr>
    </w:tbl>
    <w:p w14:paraId="0C94EEED" w14:textId="77777777" w:rsidR="00927E3D" w:rsidRPr="00E27A9C" w:rsidRDefault="00927E3D" w:rsidP="00927E3D">
      <w:pPr>
        <w:spacing w:after="0" w:line="240" w:lineRule="auto"/>
        <w:rPr>
          <w:b/>
          <w:bCs/>
          <w:sz w:val="24"/>
          <w:szCs w:val="24"/>
        </w:rPr>
      </w:pPr>
    </w:p>
    <w:tbl>
      <w:tblPr>
        <w:tblStyle w:val="TableGrid"/>
        <w:tblW w:w="4768" w:type="dxa"/>
        <w:jc w:val="center"/>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6066"/>
      </w:tblGrid>
      <w:tr w:rsidR="00927E3D" w14:paraId="0BCBC2B0" w14:textId="77777777" w:rsidTr="00E93891">
        <w:trPr>
          <w:jc w:val="center"/>
        </w:trPr>
        <w:tc>
          <w:tcPr>
            <w:tcW w:w="4768" w:type="dxa"/>
          </w:tcPr>
          <w:p w14:paraId="489EB67D" w14:textId="77777777" w:rsidR="00927E3D" w:rsidRDefault="007B3877" w:rsidP="00927E3D">
            <w:pPr>
              <w:spacing w:line="300" w:lineRule="atLeast"/>
              <w:rPr>
                <w:rFonts w:ascii="Times New Roman" w:hAnsi="Times New Roman" w:cs="Times New Roman"/>
                <w:sz w:val="18"/>
                <w:szCs w:val="18"/>
              </w:rPr>
            </w:pPr>
            <w:r>
              <w:rPr>
                <w:noProof/>
                <w:lang w:eastAsia="en-GB"/>
              </w:rPr>
              <w:drawing>
                <wp:inline distT="0" distB="0" distL="0" distR="0" wp14:anchorId="4A2CCDDD" wp14:editId="33E273E6">
                  <wp:extent cx="3709035" cy="1388852"/>
                  <wp:effectExtent l="0" t="0" r="5715" b="1905"/>
                  <wp:docPr id="166" name="Chart 16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927E3D" w14:paraId="1A5A459F" w14:textId="77777777" w:rsidTr="00E93891">
        <w:trPr>
          <w:jc w:val="center"/>
        </w:trPr>
        <w:tc>
          <w:tcPr>
            <w:tcW w:w="4768" w:type="dxa"/>
          </w:tcPr>
          <w:p w14:paraId="22F89548" w14:textId="77777777" w:rsidR="007B3877" w:rsidRDefault="00927E3D" w:rsidP="007B3877">
            <w:pPr>
              <w:jc w:val="center"/>
              <w:rPr>
                <w:bCs/>
                <w:i/>
                <w:color w:val="0070C0"/>
                <w:sz w:val="24"/>
                <w:szCs w:val="24"/>
              </w:rPr>
            </w:pPr>
            <w:r w:rsidRPr="00927E3D">
              <w:rPr>
                <w:rFonts w:cs="Arial"/>
                <w:bCs/>
                <w:i/>
                <w:color w:val="0070C0"/>
                <w:sz w:val="23"/>
                <w:szCs w:val="23"/>
              </w:rPr>
              <w:t xml:space="preserve">Fig 20: </w:t>
            </w:r>
            <w:r w:rsidRPr="00927E3D">
              <w:rPr>
                <w:i/>
                <w:color w:val="0070C0"/>
                <w:sz w:val="24"/>
                <w:szCs w:val="24"/>
              </w:rPr>
              <w:t xml:space="preserve">Q8 </w:t>
            </w:r>
            <w:r w:rsidRPr="00927E3D">
              <w:rPr>
                <w:bCs/>
                <w:i/>
                <w:color w:val="0070C0"/>
                <w:sz w:val="24"/>
                <w:szCs w:val="24"/>
              </w:rPr>
              <w:t>Opportunity to share your own</w:t>
            </w:r>
          </w:p>
          <w:p w14:paraId="3583BF9A" w14:textId="77777777" w:rsidR="00927E3D" w:rsidRPr="00927E3D" w:rsidRDefault="00927E3D" w:rsidP="007B3877">
            <w:pPr>
              <w:jc w:val="center"/>
              <w:rPr>
                <w:rFonts w:ascii="Helvetica" w:hAnsi="Helvetica" w:cs="Times New Roman"/>
                <w:i/>
                <w:sz w:val="18"/>
                <w:szCs w:val="18"/>
              </w:rPr>
            </w:pPr>
            <w:r w:rsidRPr="00927E3D">
              <w:rPr>
                <w:bCs/>
                <w:i/>
                <w:color w:val="0070C0"/>
                <w:sz w:val="24"/>
                <w:szCs w:val="24"/>
              </w:rPr>
              <w:t>cultural history at the MB sessions</w:t>
            </w:r>
          </w:p>
        </w:tc>
      </w:tr>
    </w:tbl>
    <w:p w14:paraId="142DB3F7" w14:textId="77777777" w:rsidR="009617A4" w:rsidRDefault="009617A4" w:rsidP="007457FF">
      <w:pPr>
        <w:spacing w:after="0" w:line="240" w:lineRule="auto"/>
        <w:rPr>
          <w:rFonts w:cs="Arial"/>
          <w:bCs/>
          <w:sz w:val="24"/>
          <w:szCs w:val="20"/>
        </w:rPr>
      </w:pPr>
    </w:p>
    <w:p w14:paraId="385DBDFB" w14:textId="77777777" w:rsidR="00D36937" w:rsidRDefault="002A5082" w:rsidP="007457FF">
      <w:pPr>
        <w:spacing w:after="0" w:line="240" w:lineRule="auto"/>
        <w:rPr>
          <w:rFonts w:cs="Arial"/>
          <w:bCs/>
          <w:sz w:val="24"/>
          <w:szCs w:val="20"/>
        </w:rPr>
      </w:pPr>
      <w:r>
        <w:rPr>
          <w:rFonts w:cs="Arial"/>
          <w:bCs/>
          <w:sz w:val="24"/>
          <w:szCs w:val="20"/>
        </w:rPr>
        <w:t>S</w:t>
      </w:r>
      <w:r w:rsidRPr="002A5082">
        <w:rPr>
          <w:rFonts w:cs="Arial"/>
          <w:bCs/>
          <w:sz w:val="24"/>
          <w:szCs w:val="20"/>
        </w:rPr>
        <w:t xml:space="preserve">uggestions to optimise </w:t>
      </w:r>
      <w:r>
        <w:rPr>
          <w:rFonts w:cs="Arial"/>
          <w:bCs/>
          <w:sz w:val="24"/>
          <w:szCs w:val="20"/>
        </w:rPr>
        <w:t xml:space="preserve">the benefit of the MB sessions were smaller groups, </w:t>
      </w:r>
      <w:r w:rsidRPr="002A5082">
        <w:rPr>
          <w:rFonts w:cs="Times New Roman"/>
          <w:sz w:val="24"/>
          <w:szCs w:val="20"/>
        </w:rPr>
        <w:t>more objects in boxes, so patients (all) can h</w:t>
      </w:r>
      <w:r>
        <w:rPr>
          <w:rFonts w:cs="Times New Roman"/>
          <w:sz w:val="24"/>
          <w:szCs w:val="20"/>
        </w:rPr>
        <w:t>ave an item and m</w:t>
      </w:r>
      <w:r w:rsidRPr="002A5082">
        <w:rPr>
          <w:rFonts w:cs="Times New Roman"/>
          <w:sz w:val="24"/>
          <w:szCs w:val="20"/>
        </w:rPr>
        <w:t>ore local histor</w:t>
      </w:r>
      <w:r>
        <w:rPr>
          <w:rFonts w:cs="Times New Roman"/>
          <w:sz w:val="24"/>
          <w:szCs w:val="20"/>
        </w:rPr>
        <w:t xml:space="preserve">y items required, relevant to the local area. However, the emphasis was </w:t>
      </w:r>
      <w:r w:rsidR="00BB5C7F">
        <w:rPr>
          <w:rFonts w:cs="Arial"/>
          <w:bCs/>
          <w:sz w:val="24"/>
          <w:szCs w:val="20"/>
        </w:rPr>
        <w:t xml:space="preserve">about how valuable and beneficial the MB project was for PLDs, </w:t>
      </w:r>
      <w:r w:rsidR="00641C1E">
        <w:rPr>
          <w:rFonts w:cs="Arial"/>
          <w:bCs/>
          <w:sz w:val="24"/>
          <w:szCs w:val="20"/>
        </w:rPr>
        <w:t>volunteers and healthcare staff:</w:t>
      </w:r>
    </w:p>
    <w:p w14:paraId="7F4E294F" w14:textId="77777777" w:rsidR="00641C1E" w:rsidRPr="00BB5C7F" w:rsidRDefault="00641C1E" w:rsidP="007457FF">
      <w:pPr>
        <w:spacing w:after="0" w:line="240" w:lineRule="auto"/>
        <w:rPr>
          <w:rFonts w:cs="Times New Roman"/>
          <w:sz w:val="24"/>
          <w:szCs w:val="20"/>
        </w:rPr>
      </w:pPr>
    </w:p>
    <w:p w14:paraId="7493C7D0" w14:textId="77777777" w:rsidR="00BB5C7F" w:rsidRPr="00BB5C7F" w:rsidRDefault="00D36937" w:rsidP="007457FF">
      <w:pPr>
        <w:pStyle w:val="ListParagraph"/>
        <w:numPr>
          <w:ilvl w:val="0"/>
          <w:numId w:val="34"/>
        </w:numPr>
        <w:spacing w:after="0" w:line="240" w:lineRule="auto"/>
        <w:rPr>
          <w:rFonts w:ascii="Times New Roman" w:hAnsi="Times New Roman" w:cs="Times New Roman"/>
          <w:sz w:val="32"/>
          <w:szCs w:val="24"/>
        </w:rPr>
      </w:pPr>
      <w:r w:rsidRPr="00BB5C7F">
        <w:rPr>
          <w:rFonts w:cs="Times New Roman"/>
          <w:sz w:val="24"/>
          <w:szCs w:val="20"/>
        </w:rPr>
        <w:t>Gained greater confidence by attending sessions! [V</w:t>
      </w:r>
      <w:r w:rsidR="001879C1">
        <w:rPr>
          <w:rFonts w:cs="Times New Roman"/>
          <w:sz w:val="24"/>
          <w:szCs w:val="20"/>
        </w:rPr>
        <w:t>olunteer</w:t>
      </w:r>
      <w:r w:rsidRPr="00BB5C7F">
        <w:rPr>
          <w:rFonts w:cs="Times New Roman"/>
          <w:sz w:val="24"/>
          <w:szCs w:val="20"/>
        </w:rPr>
        <w:t>] POST</w:t>
      </w:r>
    </w:p>
    <w:p w14:paraId="64656A2D" w14:textId="77777777" w:rsidR="00BB5C7F" w:rsidRPr="00BB5C7F" w:rsidRDefault="00D36937" w:rsidP="007457FF">
      <w:pPr>
        <w:pStyle w:val="ListParagraph"/>
        <w:numPr>
          <w:ilvl w:val="0"/>
          <w:numId w:val="34"/>
        </w:numPr>
        <w:spacing w:after="0" w:line="240" w:lineRule="auto"/>
        <w:rPr>
          <w:rFonts w:ascii="Times New Roman" w:hAnsi="Times New Roman" w:cs="Times New Roman"/>
          <w:sz w:val="32"/>
          <w:szCs w:val="24"/>
        </w:rPr>
      </w:pPr>
      <w:r w:rsidRPr="00BB5C7F">
        <w:rPr>
          <w:rFonts w:cs="Times New Roman"/>
          <w:sz w:val="24"/>
          <w:szCs w:val="20"/>
        </w:rPr>
        <w:t>MBP definitely improves the experiences of the members of the Memory Club [V</w:t>
      </w:r>
      <w:r w:rsidR="001879C1">
        <w:rPr>
          <w:rFonts w:cs="Times New Roman"/>
          <w:sz w:val="24"/>
          <w:szCs w:val="20"/>
        </w:rPr>
        <w:t>olunteer</w:t>
      </w:r>
      <w:r w:rsidRPr="00BB5C7F">
        <w:rPr>
          <w:rFonts w:cs="Times New Roman"/>
          <w:sz w:val="24"/>
          <w:szCs w:val="20"/>
        </w:rPr>
        <w:t>] POST</w:t>
      </w:r>
    </w:p>
    <w:p w14:paraId="21A724AE" w14:textId="77777777" w:rsidR="00D36937" w:rsidRPr="00BB5C7F" w:rsidRDefault="00D36937" w:rsidP="007457FF">
      <w:pPr>
        <w:pStyle w:val="ListParagraph"/>
        <w:numPr>
          <w:ilvl w:val="0"/>
          <w:numId w:val="34"/>
        </w:numPr>
        <w:spacing w:after="0" w:line="240" w:lineRule="auto"/>
        <w:rPr>
          <w:rFonts w:ascii="Times New Roman" w:hAnsi="Times New Roman" w:cs="Times New Roman"/>
          <w:sz w:val="32"/>
          <w:szCs w:val="24"/>
        </w:rPr>
      </w:pPr>
      <w:r w:rsidRPr="00BB5C7F">
        <w:rPr>
          <w:rFonts w:cs="Times New Roman"/>
          <w:sz w:val="24"/>
          <w:szCs w:val="20"/>
        </w:rPr>
        <w:t>It is a very valuable project and a great stimulation to conversation and memories. [V</w:t>
      </w:r>
      <w:r w:rsidR="001879C1">
        <w:rPr>
          <w:rFonts w:cs="Times New Roman"/>
          <w:sz w:val="24"/>
          <w:szCs w:val="20"/>
        </w:rPr>
        <w:t>olunteer</w:t>
      </w:r>
      <w:r w:rsidRPr="00BB5C7F">
        <w:rPr>
          <w:rFonts w:cs="Times New Roman"/>
          <w:sz w:val="24"/>
          <w:szCs w:val="20"/>
        </w:rPr>
        <w:t>] POST</w:t>
      </w:r>
    </w:p>
    <w:p w14:paraId="2436E301" w14:textId="77777777" w:rsidR="00BB5C7F" w:rsidRPr="00BB5C7F" w:rsidRDefault="00D36937" w:rsidP="007457FF">
      <w:pPr>
        <w:pStyle w:val="ListParagraph"/>
        <w:numPr>
          <w:ilvl w:val="0"/>
          <w:numId w:val="34"/>
        </w:numPr>
        <w:spacing w:after="0" w:line="240" w:lineRule="auto"/>
        <w:rPr>
          <w:b/>
          <w:sz w:val="32"/>
          <w:szCs w:val="24"/>
        </w:rPr>
      </w:pPr>
      <w:r w:rsidRPr="00BB5C7F">
        <w:rPr>
          <w:rFonts w:cs="Times New Roman"/>
          <w:sz w:val="24"/>
          <w:szCs w:val="20"/>
        </w:rPr>
        <w:t xml:space="preserve">I look forward to MBP Coming.  I </w:t>
      </w:r>
      <w:r w:rsidR="00F13D50">
        <w:rPr>
          <w:rFonts w:cs="Times New Roman"/>
          <w:sz w:val="24"/>
          <w:szCs w:val="20"/>
        </w:rPr>
        <w:t>enjoy sharing my memories too  …</w:t>
      </w:r>
      <w:r w:rsidRPr="00BB5C7F">
        <w:rPr>
          <w:rFonts w:cs="Times New Roman"/>
          <w:sz w:val="24"/>
          <w:szCs w:val="20"/>
        </w:rPr>
        <w:t xml:space="preserve">It's amazing how it helps the residents.    I do some 1:1 Reminiscence Work with our Residents when I can (tight work schedule) who are upstairs (cut off a bit) </w:t>
      </w:r>
      <w:r w:rsidR="00F13D50">
        <w:rPr>
          <w:rFonts w:cs="Times New Roman"/>
          <w:sz w:val="24"/>
          <w:szCs w:val="20"/>
        </w:rPr>
        <w:t xml:space="preserve">…. </w:t>
      </w:r>
      <w:r w:rsidRPr="00BB5C7F">
        <w:rPr>
          <w:rFonts w:cs="Times New Roman"/>
          <w:sz w:val="24"/>
          <w:szCs w:val="20"/>
        </w:rPr>
        <w:t>So I borrow stuff 'memorabilia' from MBP.  We put their memories in their Booklets ("This is Me Documents.").  It helps me get to know Residents talking about their lives.  Any memories we 'collect' &amp; record in their Booklets.  When SP is facilitating a MBP Session, as staff, we can get so much information about Residents that we would never know otherwise.  I would like to do more Reminiscence work, but we only just find time to do what we do.  Staff like sitting in on MBP Sessions to 'hear' what Residents are saying and 'prompt'/support them to speak/share memories.  Often supporting role involves repeating thing to residents, "Wha</w:t>
      </w:r>
      <w:r w:rsidR="00F13D50">
        <w:rPr>
          <w:rFonts w:cs="Times New Roman"/>
          <w:sz w:val="24"/>
          <w:szCs w:val="20"/>
        </w:rPr>
        <w:t>t year were you born in Mary?"</w:t>
      </w:r>
      <w:r w:rsidRPr="00BB5C7F">
        <w:rPr>
          <w:rFonts w:cs="Times New Roman"/>
          <w:sz w:val="24"/>
          <w:szCs w:val="20"/>
        </w:rPr>
        <w:t xml:space="preserve"> We are busy supporting residents to get the best from sessions [V</w:t>
      </w:r>
      <w:r w:rsidR="001879C1">
        <w:rPr>
          <w:rFonts w:cs="Times New Roman"/>
          <w:sz w:val="24"/>
          <w:szCs w:val="20"/>
        </w:rPr>
        <w:t>olunteer</w:t>
      </w:r>
      <w:r w:rsidR="002A5082">
        <w:rPr>
          <w:rFonts w:cs="Times New Roman"/>
          <w:sz w:val="24"/>
          <w:szCs w:val="20"/>
        </w:rPr>
        <w:t xml:space="preserve">] </w:t>
      </w:r>
    </w:p>
    <w:p w14:paraId="68AF7541" w14:textId="77777777" w:rsidR="006F3A3A" w:rsidRPr="006F3A3A" w:rsidRDefault="006F3A3A" w:rsidP="00733EB2">
      <w:pPr>
        <w:spacing w:after="0" w:line="240" w:lineRule="auto"/>
        <w:rPr>
          <w:rFonts w:cs="Times New Roman"/>
          <w:color w:val="0070C0"/>
          <w:sz w:val="20"/>
          <w:szCs w:val="20"/>
        </w:rPr>
      </w:pPr>
    </w:p>
    <w:p w14:paraId="2E321AED" w14:textId="77777777" w:rsidR="00D36937" w:rsidRDefault="006F3A3A" w:rsidP="006F3A3A">
      <w:pPr>
        <w:spacing w:after="0" w:line="240" w:lineRule="auto"/>
        <w:rPr>
          <w:b/>
          <w:color w:val="0070C0"/>
          <w:sz w:val="24"/>
          <w:szCs w:val="24"/>
        </w:rPr>
      </w:pPr>
      <w:r w:rsidRPr="006F3A3A">
        <w:rPr>
          <w:b/>
          <w:color w:val="0070C0"/>
          <w:sz w:val="24"/>
          <w:szCs w:val="24"/>
        </w:rPr>
        <w:t>4.5</w:t>
      </w:r>
      <w:r>
        <w:rPr>
          <w:b/>
          <w:color w:val="0070C0"/>
          <w:sz w:val="24"/>
          <w:szCs w:val="24"/>
        </w:rPr>
        <w:t>.</w:t>
      </w:r>
      <w:r w:rsidRPr="006F3A3A">
        <w:rPr>
          <w:b/>
          <w:color w:val="0070C0"/>
          <w:sz w:val="24"/>
          <w:szCs w:val="24"/>
        </w:rPr>
        <w:t xml:space="preserve"> Documentary analysis of MB activity</w:t>
      </w:r>
    </w:p>
    <w:p w14:paraId="533FC78B" w14:textId="77777777" w:rsidR="003E7609" w:rsidRDefault="003E7609" w:rsidP="006F3A3A">
      <w:pPr>
        <w:spacing w:after="0" w:line="240" w:lineRule="auto"/>
        <w:rPr>
          <w:b/>
          <w:color w:val="0070C0"/>
          <w:sz w:val="24"/>
          <w:szCs w:val="24"/>
        </w:rPr>
      </w:pPr>
    </w:p>
    <w:p w14:paraId="50D70A58" w14:textId="77777777" w:rsidR="001D24BE" w:rsidRDefault="001D24BE" w:rsidP="001D24BE">
      <w:pPr>
        <w:spacing w:after="0" w:line="240" w:lineRule="auto"/>
        <w:rPr>
          <w:sz w:val="24"/>
        </w:rPr>
      </w:pPr>
      <w:r w:rsidRPr="001D24BE">
        <w:rPr>
          <w:sz w:val="24"/>
        </w:rPr>
        <w:t>Records in relation to the number</w:t>
      </w:r>
      <w:r w:rsidR="002A5082">
        <w:rPr>
          <w:sz w:val="24"/>
        </w:rPr>
        <w:t xml:space="preserve"> of</w:t>
      </w:r>
      <w:r w:rsidRPr="001D24BE">
        <w:rPr>
          <w:sz w:val="24"/>
        </w:rPr>
        <w:t xml:space="preserve"> volunteers trained, involved, sessions and PLDs reached indicate </w:t>
      </w:r>
      <w:r w:rsidRPr="002A5082">
        <w:rPr>
          <w:sz w:val="24"/>
        </w:rPr>
        <w:t xml:space="preserve">that </w:t>
      </w:r>
    </w:p>
    <w:p w14:paraId="64B4AC8E" w14:textId="77777777" w:rsidR="009266A2" w:rsidRDefault="009266A2" w:rsidP="001D24BE">
      <w:pPr>
        <w:spacing w:after="0" w:line="240" w:lineRule="auto"/>
        <w:rPr>
          <w:b/>
        </w:rPr>
      </w:pPr>
    </w:p>
    <w:p w14:paraId="024CB495" w14:textId="77777777" w:rsidR="00096813" w:rsidRPr="00096813" w:rsidRDefault="00096813" w:rsidP="001D24BE">
      <w:pPr>
        <w:spacing w:after="0" w:line="240" w:lineRule="auto"/>
        <w:rPr>
          <w:b/>
          <w:sz w:val="24"/>
        </w:rPr>
      </w:pPr>
      <w:r w:rsidRPr="00096813">
        <w:rPr>
          <w:b/>
          <w:sz w:val="24"/>
        </w:rPr>
        <w:t>YEAR 1</w:t>
      </w:r>
    </w:p>
    <w:p w14:paraId="53B8684F" w14:textId="77777777" w:rsidR="0027543C" w:rsidRPr="00952B51" w:rsidRDefault="00096813" w:rsidP="00C570FC">
      <w:pPr>
        <w:pStyle w:val="ListParagraph"/>
        <w:numPr>
          <w:ilvl w:val="0"/>
          <w:numId w:val="36"/>
        </w:numPr>
        <w:spacing w:after="0" w:line="240" w:lineRule="auto"/>
        <w:rPr>
          <w:sz w:val="24"/>
        </w:rPr>
      </w:pPr>
      <w:r w:rsidRPr="00952B51">
        <w:rPr>
          <w:sz w:val="24"/>
        </w:rPr>
        <w:t>The total number of volunteers trained was</w:t>
      </w:r>
      <w:r w:rsidR="0027543C" w:rsidRPr="00952B51">
        <w:rPr>
          <w:sz w:val="24"/>
        </w:rPr>
        <w:t xml:space="preserve"> 100 [BSK n=92, SOTON n=8]</w:t>
      </w:r>
    </w:p>
    <w:p w14:paraId="648670AC" w14:textId="77777777" w:rsidR="00096813" w:rsidRPr="00952B51" w:rsidRDefault="00096813" w:rsidP="00C570FC">
      <w:pPr>
        <w:pStyle w:val="ListParagraph"/>
        <w:numPr>
          <w:ilvl w:val="0"/>
          <w:numId w:val="36"/>
        </w:numPr>
        <w:spacing w:after="0" w:line="240" w:lineRule="auto"/>
        <w:rPr>
          <w:sz w:val="24"/>
        </w:rPr>
      </w:pPr>
      <w:r w:rsidRPr="00952B51">
        <w:rPr>
          <w:sz w:val="24"/>
        </w:rPr>
        <w:t>Total number of volunteers/healthcare staff involved end Y2 n=</w:t>
      </w:r>
      <w:r w:rsidR="00952B51" w:rsidRPr="00952B51">
        <w:rPr>
          <w:sz w:val="24"/>
        </w:rPr>
        <w:t>92 [BSK n=84 and SOTON n=8]</w:t>
      </w:r>
    </w:p>
    <w:p w14:paraId="149D5C64" w14:textId="77777777" w:rsidR="00096813" w:rsidRPr="00952B51" w:rsidRDefault="00096813" w:rsidP="00952B51">
      <w:pPr>
        <w:pStyle w:val="ListParagraph"/>
        <w:numPr>
          <w:ilvl w:val="0"/>
          <w:numId w:val="36"/>
        </w:numPr>
        <w:spacing w:after="0" w:line="240" w:lineRule="auto"/>
        <w:rPr>
          <w:sz w:val="24"/>
        </w:rPr>
      </w:pPr>
      <w:r w:rsidRPr="00952B51">
        <w:rPr>
          <w:sz w:val="24"/>
        </w:rPr>
        <w:t xml:space="preserve">The total number of MB sessions delivered n=432 [BSK n=310 and SOTON n=122] </w:t>
      </w:r>
    </w:p>
    <w:p w14:paraId="73EE1D00" w14:textId="77777777" w:rsidR="00096813" w:rsidRPr="00952B51" w:rsidRDefault="00096813" w:rsidP="00096813">
      <w:pPr>
        <w:pStyle w:val="ListParagraph"/>
        <w:numPr>
          <w:ilvl w:val="0"/>
          <w:numId w:val="36"/>
        </w:numPr>
        <w:spacing w:after="0" w:line="240" w:lineRule="auto"/>
        <w:rPr>
          <w:sz w:val="24"/>
        </w:rPr>
      </w:pPr>
      <w:r w:rsidRPr="00952B51">
        <w:rPr>
          <w:sz w:val="24"/>
        </w:rPr>
        <w:t>The tota</w:t>
      </w:r>
      <w:r w:rsidR="00952B51" w:rsidRPr="00952B51">
        <w:rPr>
          <w:sz w:val="24"/>
        </w:rPr>
        <w:t>l number of PLDs reached n=1,268 [BSK n=833; SOTON n=435</w:t>
      </w:r>
      <w:r w:rsidRPr="00952B51">
        <w:rPr>
          <w:sz w:val="24"/>
        </w:rPr>
        <w:t xml:space="preserve">] </w:t>
      </w:r>
    </w:p>
    <w:p w14:paraId="10DB7D71" w14:textId="77777777" w:rsidR="00096813" w:rsidRPr="00952B51" w:rsidRDefault="00096813" w:rsidP="00096813">
      <w:pPr>
        <w:pStyle w:val="ListParagraph"/>
        <w:numPr>
          <w:ilvl w:val="0"/>
          <w:numId w:val="36"/>
        </w:numPr>
        <w:spacing w:after="0" w:line="240" w:lineRule="auto"/>
        <w:rPr>
          <w:sz w:val="24"/>
        </w:rPr>
      </w:pPr>
      <w:r w:rsidRPr="00952B51">
        <w:rPr>
          <w:sz w:val="24"/>
        </w:rPr>
        <w:t xml:space="preserve">The average number of PLDs per </w:t>
      </w:r>
      <w:r w:rsidR="00952B51" w:rsidRPr="00952B51">
        <w:rPr>
          <w:sz w:val="24"/>
        </w:rPr>
        <w:t>sessions n=2.9</w:t>
      </w:r>
      <w:r w:rsidRPr="00952B51">
        <w:rPr>
          <w:sz w:val="24"/>
        </w:rPr>
        <w:t xml:space="preserve"> based on PLDs: number of sessions</w:t>
      </w:r>
    </w:p>
    <w:p w14:paraId="4F681604" w14:textId="77777777" w:rsidR="00096813" w:rsidRDefault="00096813" w:rsidP="001D24BE">
      <w:pPr>
        <w:spacing w:after="0" w:line="240" w:lineRule="auto"/>
        <w:rPr>
          <w:sz w:val="24"/>
        </w:rPr>
      </w:pPr>
    </w:p>
    <w:p w14:paraId="6721799B" w14:textId="77777777" w:rsidR="00641C1E" w:rsidRPr="00096813" w:rsidRDefault="00096813" w:rsidP="001D24BE">
      <w:pPr>
        <w:spacing w:after="0" w:line="240" w:lineRule="auto"/>
        <w:rPr>
          <w:b/>
          <w:sz w:val="24"/>
        </w:rPr>
      </w:pPr>
      <w:r w:rsidRPr="00096813">
        <w:rPr>
          <w:b/>
          <w:sz w:val="24"/>
        </w:rPr>
        <w:t>YEAR 2</w:t>
      </w:r>
    </w:p>
    <w:p w14:paraId="0A432D91" w14:textId="77777777" w:rsidR="001D24BE" w:rsidRPr="002A5082" w:rsidRDefault="001D24BE" w:rsidP="001D24BE">
      <w:pPr>
        <w:pStyle w:val="ListParagraph"/>
        <w:numPr>
          <w:ilvl w:val="0"/>
          <w:numId w:val="36"/>
        </w:numPr>
        <w:spacing w:after="0" w:line="240" w:lineRule="auto"/>
        <w:rPr>
          <w:sz w:val="24"/>
        </w:rPr>
      </w:pPr>
      <w:r w:rsidRPr="002A5082">
        <w:rPr>
          <w:sz w:val="24"/>
        </w:rPr>
        <w:t xml:space="preserve">The total </w:t>
      </w:r>
      <w:r w:rsidR="002A5082" w:rsidRPr="002A5082">
        <w:rPr>
          <w:sz w:val="24"/>
        </w:rPr>
        <w:t xml:space="preserve">number of </w:t>
      </w:r>
      <w:r w:rsidRPr="002A5082">
        <w:rPr>
          <w:sz w:val="24"/>
        </w:rPr>
        <w:t>volunteers</w:t>
      </w:r>
      <w:r w:rsidR="00096813">
        <w:rPr>
          <w:sz w:val="24"/>
        </w:rPr>
        <w:t xml:space="preserve"> trained was</w:t>
      </w:r>
      <w:r w:rsidRPr="002A5082">
        <w:rPr>
          <w:sz w:val="24"/>
        </w:rPr>
        <w:t xml:space="preserve"> 78 [BSK n=58, SOTON n=14, and MBH n= 5]</w:t>
      </w:r>
    </w:p>
    <w:p w14:paraId="4E37C9A0" w14:textId="77777777" w:rsidR="002A5082" w:rsidRPr="002A5082" w:rsidRDefault="001D24BE" w:rsidP="001D24BE">
      <w:pPr>
        <w:pStyle w:val="ListParagraph"/>
        <w:numPr>
          <w:ilvl w:val="0"/>
          <w:numId w:val="36"/>
        </w:numPr>
        <w:spacing w:after="0" w:line="240" w:lineRule="auto"/>
        <w:rPr>
          <w:sz w:val="24"/>
        </w:rPr>
      </w:pPr>
      <w:r w:rsidRPr="002A5082">
        <w:rPr>
          <w:sz w:val="24"/>
        </w:rPr>
        <w:t xml:space="preserve">Total </w:t>
      </w:r>
      <w:r w:rsidR="002A5082" w:rsidRPr="002A5082">
        <w:rPr>
          <w:sz w:val="24"/>
        </w:rPr>
        <w:t xml:space="preserve">number of </w:t>
      </w:r>
      <w:r w:rsidRPr="002A5082">
        <w:rPr>
          <w:sz w:val="24"/>
        </w:rPr>
        <w:t xml:space="preserve">volunteers/healthcare staff involved </w:t>
      </w:r>
      <w:r w:rsidR="009E4BF6">
        <w:rPr>
          <w:sz w:val="24"/>
        </w:rPr>
        <w:t xml:space="preserve">was </w:t>
      </w:r>
      <w:r w:rsidRPr="002A5082">
        <w:rPr>
          <w:sz w:val="24"/>
        </w:rPr>
        <w:t>n</w:t>
      </w:r>
      <w:r w:rsidR="00363F0B">
        <w:rPr>
          <w:sz w:val="24"/>
        </w:rPr>
        <w:t>=509 [BSK n=192 and SOTON n=317</w:t>
      </w:r>
      <w:r w:rsidRPr="002A5082">
        <w:rPr>
          <w:sz w:val="24"/>
        </w:rPr>
        <w:t xml:space="preserve"> +MBH n=5</w:t>
      </w:r>
      <w:r w:rsidR="00363F0B">
        <w:rPr>
          <w:sz w:val="24"/>
        </w:rPr>
        <w:t>]</w:t>
      </w:r>
      <w:r w:rsidRPr="002A5082">
        <w:rPr>
          <w:sz w:val="24"/>
        </w:rPr>
        <w:t xml:space="preserve"> </w:t>
      </w:r>
    </w:p>
    <w:p w14:paraId="4D3ED092" w14:textId="77777777" w:rsidR="001D24BE" w:rsidRPr="002A5082" w:rsidRDefault="002A5082" w:rsidP="001D24BE">
      <w:pPr>
        <w:pStyle w:val="ListParagraph"/>
        <w:numPr>
          <w:ilvl w:val="0"/>
          <w:numId w:val="36"/>
        </w:numPr>
        <w:spacing w:after="0" w:line="240" w:lineRule="auto"/>
        <w:rPr>
          <w:sz w:val="24"/>
        </w:rPr>
      </w:pPr>
      <w:r w:rsidRPr="002A5082">
        <w:rPr>
          <w:sz w:val="24"/>
        </w:rPr>
        <w:t>The t</w:t>
      </w:r>
      <w:r w:rsidR="001D24BE" w:rsidRPr="002A5082">
        <w:rPr>
          <w:sz w:val="24"/>
        </w:rPr>
        <w:t>otal number of MB sessions n=430 [BSK n=213 and SOTON n=217]</w:t>
      </w:r>
    </w:p>
    <w:p w14:paraId="7DD45BE2" w14:textId="77777777" w:rsidR="002A5082" w:rsidRDefault="001D24BE" w:rsidP="002A5082">
      <w:pPr>
        <w:pStyle w:val="ListParagraph"/>
        <w:numPr>
          <w:ilvl w:val="0"/>
          <w:numId w:val="36"/>
        </w:numPr>
        <w:spacing w:after="0" w:line="240" w:lineRule="auto"/>
        <w:rPr>
          <w:sz w:val="24"/>
        </w:rPr>
      </w:pPr>
      <w:r w:rsidRPr="002A5082">
        <w:rPr>
          <w:sz w:val="24"/>
        </w:rPr>
        <w:t>T</w:t>
      </w:r>
      <w:r w:rsidR="002A5082" w:rsidRPr="002A5082">
        <w:rPr>
          <w:sz w:val="24"/>
        </w:rPr>
        <w:t>he t</w:t>
      </w:r>
      <w:r w:rsidRPr="002A5082">
        <w:rPr>
          <w:sz w:val="24"/>
        </w:rPr>
        <w:t xml:space="preserve">otal number of PLDs reached n=2,754 [BSK n=1,596; SOTON n=1,152; MBH n=6] </w:t>
      </w:r>
    </w:p>
    <w:p w14:paraId="56D5EE0D" w14:textId="77777777" w:rsidR="001D24BE" w:rsidRPr="002A5082" w:rsidRDefault="002A5082" w:rsidP="002A5082">
      <w:pPr>
        <w:pStyle w:val="ListParagraph"/>
        <w:numPr>
          <w:ilvl w:val="0"/>
          <w:numId w:val="36"/>
        </w:numPr>
        <w:spacing w:after="0" w:line="240" w:lineRule="auto"/>
        <w:rPr>
          <w:sz w:val="24"/>
        </w:rPr>
      </w:pPr>
      <w:r w:rsidRPr="002A5082">
        <w:rPr>
          <w:sz w:val="24"/>
        </w:rPr>
        <w:t>The a</w:t>
      </w:r>
      <w:r w:rsidR="001D24BE" w:rsidRPr="002A5082">
        <w:rPr>
          <w:sz w:val="24"/>
        </w:rPr>
        <w:t>verage number of PLDs per sessions n=6.4 based on PLDs: number of sessions</w:t>
      </w:r>
    </w:p>
    <w:p w14:paraId="681A59CA" w14:textId="77777777" w:rsidR="006F3A3A" w:rsidRDefault="006F3A3A" w:rsidP="006F3A3A">
      <w:pPr>
        <w:spacing w:after="0" w:line="240" w:lineRule="auto"/>
        <w:rPr>
          <w:sz w:val="24"/>
        </w:rPr>
      </w:pPr>
    </w:p>
    <w:p w14:paraId="55F377E4" w14:textId="77777777" w:rsidR="001D24BE" w:rsidRDefault="002A5082" w:rsidP="006F3A3A">
      <w:pPr>
        <w:spacing w:after="0" w:line="240" w:lineRule="auto"/>
        <w:rPr>
          <w:sz w:val="24"/>
        </w:rPr>
      </w:pPr>
      <w:r w:rsidRPr="002A5082">
        <w:rPr>
          <w:sz w:val="24"/>
          <w:szCs w:val="24"/>
        </w:rPr>
        <w:t>Of note is that</w:t>
      </w:r>
      <w:r w:rsidR="00641C1E">
        <w:rPr>
          <w:sz w:val="24"/>
          <w:szCs w:val="24"/>
        </w:rPr>
        <w:t xml:space="preserve"> following feedback from volunteers and healthcare staff</w:t>
      </w:r>
      <w:r w:rsidR="00952B51">
        <w:rPr>
          <w:sz w:val="24"/>
          <w:szCs w:val="24"/>
        </w:rPr>
        <w:t xml:space="preserve"> in year 2</w:t>
      </w:r>
      <w:r w:rsidR="00641C1E">
        <w:rPr>
          <w:sz w:val="24"/>
          <w:szCs w:val="24"/>
        </w:rPr>
        <w:t>,</w:t>
      </w:r>
      <w:r w:rsidRPr="002A5082">
        <w:rPr>
          <w:sz w:val="24"/>
          <w:szCs w:val="24"/>
        </w:rPr>
        <w:t xml:space="preserve"> </w:t>
      </w:r>
      <w:r w:rsidR="00641C1E">
        <w:rPr>
          <w:sz w:val="24"/>
          <w:szCs w:val="24"/>
        </w:rPr>
        <w:t>the a</w:t>
      </w:r>
      <w:r w:rsidRPr="002A5082">
        <w:rPr>
          <w:sz w:val="24"/>
          <w:szCs w:val="24"/>
        </w:rPr>
        <w:t xml:space="preserve">verage </w:t>
      </w:r>
      <w:r w:rsidR="00805E82">
        <w:rPr>
          <w:sz w:val="24"/>
          <w:szCs w:val="24"/>
        </w:rPr>
        <w:t>number of</w:t>
      </w:r>
      <w:r w:rsidRPr="002A5082">
        <w:rPr>
          <w:sz w:val="24"/>
          <w:szCs w:val="24"/>
        </w:rPr>
        <w:t xml:space="preserve"> 6-8 PLDs per session </w:t>
      </w:r>
      <w:r w:rsidR="00641C1E">
        <w:rPr>
          <w:sz w:val="24"/>
          <w:szCs w:val="24"/>
        </w:rPr>
        <w:t xml:space="preserve">in BSK decreased to </w:t>
      </w:r>
      <w:r w:rsidRPr="002A5082">
        <w:rPr>
          <w:sz w:val="24"/>
          <w:szCs w:val="24"/>
        </w:rPr>
        <w:t>4-6 PLDs per session</w:t>
      </w:r>
      <w:r w:rsidR="00641C1E">
        <w:rPr>
          <w:sz w:val="24"/>
          <w:szCs w:val="24"/>
        </w:rPr>
        <w:t xml:space="preserve"> to</w:t>
      </w:r>
      <w:r w:rsidR="009E4BF6">
        <w:rPr>
          <w:sz w:val="24"/>
          <w:szCs w:val="24"/>
        </w:rPr>
        <w:t xml:space="preserve"> be more in line with SOTON which had</w:t>
      </w:r>
      <w:r w:rsidR="00641C1E">
        <w:rPr>
          <w:sz w:val="24"/>
          <w:szCs w:val="24"/>
        </w:rPr>
        <w:t xml:space="preserve"> 5-6 PLDs per MB session.</w:t>
      </w:r>
      <w:r w:rsidR="00641C1E">
        <w:rPr>
          <w:sz w:val="24"/>
        </w:rPr>
        <w:t xml:space="preserve"> </w:t>
      </w:r>
      <w:r>
        <w:rPr>
          <w:sz w:val="24"/>
        </w:rPr>
        <w:t>See appendix 5.</w:t>
      </w:r>
    </w:p>
    <w:p w14:paraId="784B5A0A" w14:textId="77777777" w:rsidR="001D24BE" w:rsidRDefault="001D24BE" w:rsidP="006F3A3A">
      <w:pPr>
        <w:spacing w:after="0" w:line="240" w:lineRule="auto"/>
        <w:rPr>
          <w:sz w:val="24"/>
        </w:rPr>
      </w:pPr>
    </w:p>
    <w:p w14:paraId="7DCA2744" w14:textId="77777777" w:rsidR="001D24BE" w:rsidRDefault="009E4BF6" w:rsidP="006F3A3A">
      <w:pPr>
        <w:spacing w:after="0" w:line="240" w:lineRule="auto"/>
        <w:rPr>
          <w:sz w:val="24"/>
        </w:rPr>
      </w:pPr>
      <w:r>
        <w:rPr>
          <w:sz w:val="24"/>
        </w:rPr>
        <w:t xml:space="preserve">The total number of sessions delivered after two years is 862. At the end of year 2, the target of 720 by the end of year 3 has been exceeded by 142. </w:t>
      </w:r>
    </w:p>
    <w:p w14:paraId="4F5162CC" w14:textId="77777777" w:rsidR="00641C1E" w:rsidRDefault="00641C1E" w:rsidP="006F3A3A">
      <w:pPr>
        <w:spacing w:after="0" w:line="240" w:lineRule="auto"/>
        <w:rPr>
          <w:b/>
          <w:sz w:val="24"/>
          <w:szCs w:val="24"/>
        </w:rPr>
      </w:pPr>
    </w:p>
    <w:p w14:paraId="00481922" w14:textId="77777777" w:rsidR="00952B51" w:rsidRDefault="00952B51" w:rsidP="006F3A3A">
      <w:pPr>
        <w:spacing w:after="0" w:line="240" w:lineRule="auto"/>
        <w:rPr>
          <w:b/>
          <w:sz w:val="24"/>
          <w:szCs w:val="24"/>
        </w:rPr>
      </w:pPr>
    </w:p>
    <w:p w14:paraId="68F8EBD7" w14:textId="77777777" w:rsidR="00310F4B" w:rsidRPr="00805E82" w:rsidRDefault="00405168" w:rsidP="00805E82">
      <w:pPr>
        <w:pStyle w:val="ListParagraph"/>
        <w:numPr>
          <w:ilvl w:val="0"/>
          <w:numId w:val="8"/>
        </w:numPr>
        <w:autoSpaceDE w:val="0"/>
        <w:autoSpaceDN w:val="0"/>
        <w:adjustRightInd w:val="0"/>
        <w:spacing w:after="0" w:line="240" w:lineRule="auto"/>
        <w:rPr>
          <w:rFonts w:cs="StempelGaramond-Roman"/>
          <w:b/>
          <w:color w:val="0070C0"/>
          <w:sz w:val="28"/>
          <w:szCs w:val="24"/>
        </w:rPr>
      </w:pPr>
      <w:r w:rsidRPr="00805E82">
        <w:rPr>
          <w:rFonts w:cs="StempelGaramond-Roman"/>
          <w:b/>
          <w:color w:val="0070C0"/>
          <w:sz w:val="28"/>
          <w:szCs w:val="24"/>
        </w:rPr>
        <w:t xml:space="preserve">Conclusion </w:t>
      </w:r>
    </w:p>
    <w:p w14:paraId="307C83AE" w14:textId="77777777" w:rsidR="0012628C" w:rsidRPr="0012628C" w:rsidRDefault="0012628C" w:rsidP="00D634F0">
      <w:pPr>
        <w:autoSpaceDE w:val="0"/>
        <w:autoSpaceDN w:val="0"/>
        <w:adjustRightInd w:val="0"/>
        <w:spacing w:after="0" w:line="240" w:lineRule="auto"/>
        <w:rPr>
          <w:rFonts w:cs="StempelGaramond-Roman"/>
          <w:b/>
          <w:color w:val="0070C0"/>
          <w:sz w:val="24"/>
          <w:szCs w:val="24"/>
        </w:rPr>
      </w:pPr>
    </w:p>
    <w:p w14:paraId="33D473A4" w14:textId="77777777" w:rsidR="0012628C" w:rsidRPr="0012628C" w:rsidRDefault="00805E82" w:rsidP="00D634F0">
      <w:pPr>
        <w:autoSpaceDE w:val="0"/>
        <w:autoSpaceDN w:val="0"/>
        <w:adjustRightInd w:val="0"/>
        <w:spacing w:after="0" w:line="240" w:lineRule="auto"/>
        <w:rPr>
          <w:rFonts w:cs="StempelGaramond-Roman"/>
          <w:b/>
          <w:color w:val="0070C0"/>
          <w:sz w:val="24"/>
          <w:szCs w:val="24"/>
        </w:rPr>
      </w:pPr>
      <w:r>
        <w:rPr>
          <w:rFonts w:cs="StempelGaramond-Roman"/>
          <w:b/>
          <w:color w:val="0070C0"/>
          <w:sz w:val="24"/>
          <w:szCs w:val="24"/>
        </w:rPr>
        <w:t>6.1</w:t>
      </w:r>
      <w:r w:rsidR="0012628C" w:rsidRPr="0012628C">
        <w:rPr>
          <w:rFonts w:cs="StempelGaramond-Roman"/>
          <w:b/>
          <w:color w:val="0070C0"/>
          <w:sz w:val="24"/>
          <w:szCs w:val="24"/>
        </w:rPr>
        <w:t>. Summary of findings</w:t>
      </w:r>
    </w:p>
    <w:p w14:paraId="786534B7" w14:textId="77777777" w:rsidR="0012628C" w:rsidRDefault="0012628C" w:rsidP="00D634F0">
      <w:pPr>
        <w:autoSpaceDE w:val="0"/>
        <w:autoSpaceDN w:val="0"/>
        <w:adjustRightInd w:val="0"/>
        <w:spacing w:after="0" w:line="240" w:lineRule="auto"/>
        <w:rPr>
          <w:rFonts w:cs="StempelGaramond-Roman"/>
          <w:sz w:val="24"/>
          <w:szCs w:val="24"/>
        </w:rPr>
      </w:pPr>
    </w:p>
    <w:p w14:paraId="5DA43E06" w14:textId="77777777" w:rsidR="002F06D6" w:rsidRDefault="002F06D6" w:rsidP="003E7609">
      <w:pPr>
        <w:spacing w:after="0" w:line="240" w:lineRule="auto"/>
        <w:rPr>
          <w:rFonts w:ascii="Calibri" w:hAnsi="Calibri" w:cs="Arial"/>
          <w:bCs/>
          <w:sz w:val="24"/>
          <w:szCs w:val="24"/>
        </w:rPr>
      </w:pPr>
      <w:r w:rsidRPr="002F06D6">
        <w:rPr>
          <w:rFonts w:ascii="Calibri" w:hAnsi="Calibri" w:cs="Arial"/>
          <w:b/>
          <w:bCs/>
          <w:sz w:val="24"/>
          <w:szCs w:val="24"/>
        </w:rPr>
        <w:t>Survey 1: PLDs</w:t>
      </w:r>
      <w:r>
        <w:rPr>
          <w:rFonts w:ascii="Calibri" w:hAnsi="Calibri" w:cs="Arial"/>
          <w:bCs/>
          <w:sz w:val="24"/>
          <w:szCs w:val="24"/>
        </w:rPr>
        <w:t xml:space="preserve"> (n=131)</w:t>
      </w:r>
    </w:p>
    <w:p w14:paraId="00EC5B9A" w14:textId="77777777" w:rsidR="003E7609" w:rsidRDefault="003E7609" w:rsidP="00496E98">
      <w:pPr>
        <w:spacing w:after="0" w:line="240" w:lineRule="auto"/>
        <w:rPr>
          <w:rFonts w:cs="StempelGaramond-Roman"/>
          <w:sz w:val="24"/>
          <w:szCs w:val="24"/>
        </w:rPr>
      </w:pPr>
      <w:r w:rsidRPr="00496E98">
        <w:rPr>
          <w:rFonts w:ascii="Calibri" w:hAnsi="Calibri" w:cs="Arial"/>
          <w:bCs/>
          <w:sz w:val="24"/>
          <w:szCs w:val="24"/>
        </w:rPr>
        <w:t xml:space="preserve">The results of the survey of PLDs about MB sessions were extremely </w:t>
      </w:r>
      <w:r w:rsidR="007457FF" w:rsidRPr="00496E98">
        <w:rPr>
          <w:rFonts w:ascii="Calibri" w:hAnsi="Calibri" w:cs="Arial"/>
          <w:bCs/>
          <w:sz w:val="24"/>
          <w:szCs w:val="24"/>
        </w:rPr>
        <w:t>positive with no PLD having selected red or unhappy/negative</w:t>
      </w:r>
      <w:r w:rsidRPr="00496E98">
        <w:rPr>
          <w:rFonts w:ascii="Calibri" w:hAnsi="Calibri" w:cs="Arial"/>
          <w:bCs/>
          <w:sz w:val="24"/>
          <w:szCs w:val="24"/>
        </w:rPr>
        <w:t xml:space="preserve"> and only a handful of yellow for neither happy no unhappy. A total of 123 out of 131 (93.9%) felt they had the </w:t>
      </w:r>
      <w:r w:rsidR="007457FF" w:rsidRPr="00496E98">
        <w:rPr>
          <w:rFonts w:ascii="Calibri" w:hAnsi="Calibri" w:cs="Arial"/>
          <w:bCs/>
          <w:sz w:val="24"/>
          <w:szCs w:val="24"/>
        </w:rPr>
        <w:t xml:space="preserve">opportunity to contribute to the session today </w:t>
      </w:r>
      <w:r w:rsidRPr="00496E98">
        <w:rPr>
          <w:rFonts w:ascii="Calibri" w:hAnsi="Calibri" w:cs="Arial"/>
          <w:bCs/>
          <w:sz w:val="24"/>
          <w:szCs w:val="24"/>
        </w:rPr>
        <w:t>to share their memories with the group and they like</w:t>
      </w:r>
      <w:r w:rsidR="00496E98">
        <w:rPr>
          <w:rFonts w:ascii="Calibri" w:hAnsi="Calibri" w:cs="Arial"/>
          <w:bCs/>
          <w:sz w:val="24"/>
          <w:szCs w:val="24"/>
        </w:rPr>
        <w:t>d</w:t>
      </w:r>
      <w:r w:rsidRPr="00496E98">
        <w:rPr>
          <w:rFonts w:ascii="Calibri" w:hAnsi="Calibri" w:cs="Arial"/>
          <w:bCs/>
          <w:sz w:val="24"/>
          <w:szCs w:val="24"/>
        </w:rPr>
        <w:t xml:space="preserve"> the MB theme and they liked the objects. </w:t>
      </w:r>
      <w:r w:rsidR="00496E98" w:rsidRPr="00496E98">
        <w:rPr>
          <w:rFonts w:ascii="Calibri" w:hAnsi="Calibri" w:cs="Arial"/>
          <w:bCs/>
          <w:sz w:val="24"/>
          <w:szCs w:val="24"/>
        </w:rPr>
        <w:t xml:space="preserve">No less than </w:t>
      </w:r>
      <w:r w:rsidR="00496E98" w:rsidRPr="00496E98">
        <w:rPr>
          <w:rFonts w:ascii="Calibri" w:hAnsi="Calibri" w:cs="Arial"/>
          <w:bCs/>
          <w:color w:val="010204"/>
          <w:sz w:val="24"/>
          <w:szCs w:val="24"/>
        </w:rPr>
        <w:t xml:space="preserve">96.6% enjoyed </w:t>
      </w:r>
      <w:r w:rsidR="00496E98">
        <w:rPr>
          <w:rFonts w:ascii="Calibri" w:hAnsi="Calibri" w:cs="Arial"/>
          <w:bCs/>
          <w:color w:val="010204"/>
          <w:sz w:val="24"/>
          <w:szCs w:val="24"/>
        </w:rPr>
        <w:t xml:space="preserve">the </w:t>
      </w:r>
      <w:r w:rsidR="00496E98" w:rsidRPr="00496E98">
        <w:rPr>
          <w:rFonts w:ascii="Calibri" w:hAnsi="Calibri" w:cs="Arial"/>
          <w:bCs/>
          <w:color w:val="010204"/>
          <w:sz w:val="24"/>
          <w:szCs w:val="24"/>
        </w:rPr>
        <w:t>session and felt happy, 95.5</w:t>
      </w:r>
      <w:r w:rsidR="00496E98">
        <w:rPr>
          <w:rFonts w:ascii="Calibri" w:hAnsi="Calibri" w:cs="Arial"/>
          <w:bCs/>
          <w:color w:val="010204"/>
          <w:sz w:val="24"/>
          <w:szCs w:val="24"/>
        </w:rPr>
        <w:t>%</w:t>
      </w:r>
      <w:r w:rsidR="00496E98" w:rsidRPr="00496E98">
        <w:rPr>
          <w:rFonts w:ascii="Calibri" w:hAnsi="Calibri" w:cs="Arial"/>
          <w:bCs/>
          <w:color w:val="010204"/>
          <w:sz w:val="24"/>
          <w:szCs w:val="24"/>
        </w:rPr>
        <w:t xml:space="preserve"> enjoyed talking about their life and 97.7% enjoyed listening to others.</w:t>
      </w:r>
      <w:r w:rsidR="00496E98">
        <w:rPr>
          <w:rFonts w:ascii="Calibri" w:hAnsi="Calibri" w:cs="Arial"/>
          <w:bCs/>
          <w:i/>
          <w:color w:val="0070C0"/>
          <w:sz w:val="24"/>
          <w:szCs w:val="24"/>
        </w:rPr>
        <w:t xml:space="preserve"> </w:t>
      </w:r>
      <w:r w:rsidR="007457FF" w:rsidRPr="00BE0CAD">
        <w:rPr>
          <w:rFonts w:cs="Times New Roman"/>
          <w:sz w:val="24"/>
          <w:szCs w:val="24"/>
          <w:lang w:eastAsia="en-GB"/>
        </w:rPr>
        <w:t xml:space="preserve">Qualitative data was highly positive with 43 out of 131 (32.8%) </w:t>
      </w:r>
      <w:r w:rsidR="007457FF">
        <w:rPr>
          <w:rFonts w:cs="Times New Roman"/>
          <w:sz w:val="24"/>
          <w:szCs w:val="24"/>
          <w:lang w:eastAsia="en-GB"/>
        </w:rPr>
        <w:t xml:space="preserve">providing </w:t>
      </w:r>
      <w:r w:rsidR="007457FF" w:rsidRPr="00BE0CAD">
        <w:rPr>
          <w:rFonts w:cs="Times New Roman"/>
          <w:sz w:val="24"/>
          <w:szCs w:val="24"/>
          <w:lang w:eastAsia="en-GB"/>
        </w:rPr>
        <w:t>comments.</w:t>
      </w:r>
      <w:r w:rsidR="007457FF" w:rsidRPr="00BE0CAD">
        <w:rPr>
          <w:rFonts w:ascii="Calibri" w:eastAsia="Times New Roman" w:hAnsi="Calibri" w:cs="Times New Roman"/>
          <w:color w:val="000000"/>
          <w:sz w:val="24"/>
          <w:szCs w:val="24"/>
          <w:lang w:eastAsia="en-GB"/>
        </w:rPr>
        <w:t xml:space="preserve"> Only one comment could be taken as not completely positive</w:t>
      </w:r>
      <w:r w:rsidR="007457FF">
        <w:rPr>
          <w:rFonts w:ascii="Calibri" w:eastAsia="Times New Roman" w:hAnsi="Calibri" w:cs="Times New Roman"/>
          <w:color w:val="000000"/>
          <w:sz w:val="24"/>
          <w:szCs w:val="24"/>
          <w:lang w:eastAsia="en-GB"/>
        </w:rPr>
        <w:t>:</w:t>
      </w:r>
      <w:r w:rsidR="007457FF" w:rsidRPr="00BE0CAD">
        <w:rPr>
          <w:rFonts w:ascii="Calibri" w:eastAsia="Times New Roman" w:hAnsi="Calibri" w:cs="Times New Roman"/>
          <w:color w:val="000000"/>
          <w:sz w:val="24"/>
          <w:szCs w:val="24"/>
          <w:lang w:eastAsia="en-GB"/>
        </w:rPr>
        <w:t xml:space="preserve"> </w:t>
      </w:r>
      <w:r w:rsidR="007457FF" w:rsidRPr="00BE0CAD">
        <w:rPr>
          <w:rFonts w:ascii="Calibri" w:eastAsia="Times New Roman" w:hAnsi="Calibri" w:cs="Times New Roman"/>
          <w:i/>
          <w:color w:val="000000"/>
          <w:sz w:val="24"/>
          <w:szCs w:val="24"/>
          <w:lang w:eastAsia="en-GB"/>
        </w:rPr>
        <w:t>not many objects today</w:t>
      </w:r>
      <w:r w:rsidR="007457FF" w:rsidRPr="00BE0CAD">
        <w:rPr>
          <w:rFonts w:ascii="Calibri" w:eastAsia="Times New Roman" w:hAnsi="Calibri" w:cs="Times New Roman"/>
          <w:color w:val="000000"/>
          <w:sz w:val="24"/>
          <w:szCs w:val="24"/>
          <w:lang w:eastAsia="en-GB"/>
        </w:rPr>
        <w:t>.</w:t>
      </w:r>
      <w:r>
        <w:rPr>
          <w:rFonts w:cs="StempelGaramond-Roman"/>
          <w:sz w:val="24"/>
          <w:szCs w:val="24"/>
        </w:rPr>
        <w:t xml:space="preserve"> PLDs </w:t>
      </w:r>
      <w:r w:rsidR="00496E98">
        <w:rPr>
          <w:rFonts w:cs="StempelGaramond-Roman"/>
          <w:sz w:val="24"/>
          <w:szCs w:val="24"/>
        </w:rPr>
        <w:t xml:space="preserve">confirmed they </w:t>
      </w:r>
      <w:r w:rsidR="007457FF" w:rsidRPr="00BE0CAD">
        <w:rPr>
          <w:rFonts w:cs="StempelGaramond-Roman"/>
          <w:sz w:val="24"/>
          <w:szCs w:val="24"/>
        </w:rPr>
        <w:t xml:space="preserve">enjoyed </w:t>
      </w:r>
      <w:r>
        <w:rPr>
          <w:rFonts w:cs="StempelGaramond-Roman"/>
          <w:sz w:val="24"/>
          <w:szCs w:val="24"/>
        </w:rPr>
        <w:t>or greatly enjoyed the session and said it had</w:t>
      </w:r>
      <w:r w:rsidR="007457FF" w:rsidRPr="00BE0CAD">
        <w:rPr>
          <w:rFonts w:cs="StempelGaramond-Roman"/>
          <w:sz w:val="24"/>
          <w:szCs w:val="24"/>
        </w:rPr>
        <w:t xml:space="preserve"> </w:t>
      </w:r>
      <w:r>
        <w:rPr>
          <w:sz w:val="24"/>
          <w:szCs w:val="24"/>
        </w:rPr>
        <w:t xml:space="preserve">brought memories back and they </w:t>
      </w:r>
      <w:r w:rsidR="007457FF" w:rsidRPr="00BE0CAD">
        <w:rPr>
          <w:rFonts w:cs="StempelGaramond-Roman"/>
          <w:sz w:val="24"/>
          <w:szCs w:val="24"/>
        </w:rPr>
        <w:t>felt go</w:t>
      </w:r>
      <w:r>
        <w:rPr>
          <w:rFonts w:cs="StempelGaramond-Roman"/>
          <w:sz w:val="24"/>
          <w:szCs w:val="24"/>
        </w:rPr>
        <w:t>od or happy</w:t>
      </w:r>
      <w:r w:rsidR="002F06D6">
        <w:rPr>
          <w:rFonts w:cs="StempelGaramond-Roman"/>
          <w:sz w:val="24"/>
          <w:szCs w:val="24"/>
        </w:rPr>
        <w:t xml:space="preserve"> d</w:t>
      </w:r>
      <w:r w:rsidR="00496E98">
        <w:rPr>
          <w:rFonts w:cs="StempelGaramond-Roman"/>
          <w:sz w:val="24"/>
          <w:szCs w:val="24"/>
        </w:rPr>
        <w:t>uring the session.</w:t>
      </w:r>
    </w:p>
    <w:p w14:paraId="443AD9A5" w14:textId="77777777" w:rsidR="00836928" w:rsidRPr="00496E98" w:rsidRDefault="00836928" w:rsidP="00496E98">
      <w:pPr>
        <w:spacing w:after="0" w:line="240" w:lineRule="auto"/>
        <w:rPr>
          <w:rFonts w:ascii="Calibri" w:hAnsi="Calibri" w:cs="Arial"/>
          <w:bCs/>
          <w:i/>
          <w:color w:val="0070C0"/>
          <w:sz w:val="24"/>
          <w:szCs w:val="24"/>
        </w:rPr>
      </w:pPr>
    </w:p>
    <w:p w14:paraId="0682DA3F" w14:textId="77777777" w:rsidR="007457FF" w:rsidRDefault="007457FF" w:rsidP="00D634F0">
      <w:pPr>
        <w:autoSpaceDE w:val="0"/>
        <w:autoSpaceDN w:val="0"/>
        <w:adjustRightInd w:val="0"/>
        <w:spacing w:after="0" w:line="240" w:lineRule="auto"/>
        <w:rPr>
          <w:rFonts w:cs="StempelGaramond-Roman"/>
          <w:sz w:val="24"/>
          <w:szCs w:val="24"/>
        </w:rPr>
      </w:pPr>
    </w:p>
    <w:p w14:paraId="64FB584F" w14:textId="77777777" w:rsidR="002F06D6" w:rsidRDefault="002F06D6" w:rsidP="00D634F0">
      <w:pPr>
        <w:autoSpaceDE w:val="0"/>
        <w:autoSpaceDN w:val="0"/>
        <w:adjustRightInd w:val="0"/>
        <w:spacing w:after="0" w:line="240" w:lineRule="auto"/>
        <w:rPr>
          <w:rFonts w:cs="StempelGaramond-Roman"/>
          <w:sz w:val="24"/>
          <w:szCs w:val="24"/>
        </w:rPr>
      </w:pPr>
      <w:r w:rsidRPr="002F06D6">
        <w:rPr>
          <w:rFonts w:cs="StempelGaramond-Roman"/>
          <w:b/>
          <w:sz w:val="24"/>
          <w:szCs w:val="24"/>
        </w:rPr>
        <w:t>Survey 2: Families and carers</w:t>
      </w:r>
      <w:r>
        <w:rPr>
          <w:rFonts w:cs="StempelGaramond-Roman"/>
          <w:b/>
          <w:sz w:val="24"/>
          <w:szCs w:val="24"/>
        </w:rPr>
        <w:t xml:space="preserve"> </w:t>
      </w:r>
      <w:r>
        <w:rPr>
          <w:rFonts w:cs="StempelGaramond-Roman"/>
          <w:sz w:val="24"/>
          <w:szCs w:val="24"/>
        </w:rPr>
        <w:t>(n=2)</w:t>
      </w:r>
    </w:p>
    <w:p w14:paraId="1977C798" w14:textId="77777777" w:rsidR="00054E5E" w:rsidRPr="00496E98" w:rsidRDefault="002F06D6" w:rsidP="00054E5E">
      <w:pPr>
        <w:autoSpaceDE w:val="0"/>
        <w:autoSpaceDN w:val="0"/>
        <w:adjustRightInd w:val="0"/>
        <w:spacing w:after="0" w:line="240" w:lineRule="auto"/>
        <w:rPr>
          <w:rFonts w:ascii="Calibri" w:hAnsi="Calibri"/>
          <w:sz w:val="24"/>
          <w:szCs w:val="24"/>
        </w:rPr>
      </w:pPr>
      <w:r w:rsidRPr="003C79C6">
        <w:rPr>
          <w:rFonts w:cs="StempelGaramond-Roman"/>
          <w:sz w:val="24"/>
          <w:szCs w:val="24"/>
        </w:rPr>
        <w:t xml:space="preserve">Only two carers completed the survey. </w:t>
      </w:r>
      <w:r>
        <w:rPr>
          <w:rFonts w:cs="StempelGaramond-Roman"/>
          <w:sz w:val="24"/>
          <w:szCs w:val="24"/>
        </w:rPr>
        <w:t xml:space="preserve">They underlined </w:t>
      </w:r>
      <w:r>
        <w:rPr>
          <w:rFonts w:ascii="Calibri" w:hAnsi="Calibri" w:cs="Times New Roman"/>
          <w:i/>
          <w:sz w:val="24"/>
          <w:szCs w:val="24"/>
        </w:rPr>
        <w:t>t</w:t>
      </w:r>
      <w:r w:rsidRPr="003C79C6">
        <w:rPr>
          <w:rFonts w:ascii="Calibri" w:hAnsi="Calibri" w:cs="Times New Roman"/>
          <w:i/>
          <w:sz w:val="24"/>
          <w:szCs w:val="24"/>
        </w:rPr>
        <w:t>he s</w:t>
      </w:r>
      <w:r>
        <w:rPr>
          <w:rFonts w:ascii="Calibri" w:hAnsi="Calibri" w:cs="Times New Roman"/>
          <w:i/>
          <w:sz w:val="24"/>
          <w:szCs w:val="24"/>
        </w:rPr>
        <w:t xml:space="preserve">miling faces of the residents </w:t>
      </w:r>
      <w:r w:rsidRPr="002F06D6">
        <w:rPr>
          <w:rFonts w:ascii="Calibri" w:hAnsi="Calibri" w:cs="Times New Roman"/>
          <w:sz w:val="24"/>
          <w:szCs w:val="24"/>
        </w:rPr>
        <w:t>and</w:t>
      </w:r>
      <w:r>
        <w:rPr>
          <w:rFonts w:ascii="Calibri" w:hAnsi="Calibri" w:cs="Times New Roman"/>
          <w:i/>
          <w:sz w:val="24"/>
          <w:szCs w:val="24"/>
        </w:rPr>
        <w:t xml:space="preserve"> the ver</w:t>
      </w:r>
      <w:r w:rsidRPr="003C79C6">
        <w:rPr>
          <w:rFonts w:ascii="Calibri" w:hAnsi="Calibri" w:cs="Times New Roman"/>
          <w:i/>
          <w:sz w:val="24"/>
          <w:szCs w:val="24"/>
        </w:rPr>
        <w:t>y pleasant and kind volunteers</w:t>
      </w:r>
      <w:r w:rsidRPr="003C79C6">
        <w:rPr>
          <w:rFonts w:ascii="Calibri" w:hAnsi="Calibri" w:cs="Times New Roman"/>
          <w:sz w:val="24"/>
          <w:szCs w:val="24"/>
        </w:rPr>
        <w:t>. One carer said of occasionally contributing and the other o</w:t>
      </w:r>
      <w:r>
        <w:rPr>
          <w:rFonts w:ascii="Calibri" w:hAnsi="Calibri" w:cs="Times New Roman"/>
          <w:sz w:val="24"/>
          <w:szCs w:val="24"/>
        </w:rPr>
        <w:t>f contributing very often to MB</w:t>
      </w:r>
      <w:r w:rsidRPr="003C79C6">
        <w:rPr>
          <w:rFonts w:ascii="Calibri" w:hAnsi="Calibri" w:cs="Times New Roman"/>
          <w:sz w:val="24"/>
          <w:szCs w:val="24"/>
        </w:rPr>
        <w:t xml:space="preserve"> session</w:t>
      </w:r>
      <w:r>
        <w:rPr>
          <w:rFonts w:ascii="Calibri" w:hAnsi="Calibri" w:cs="Times New Roman"/>
          <w:sz w:val="24"/>
          <w:szCs w:val="24"/>
        </w:rPr>
        <w:t>s</w:t>
      </w:r>
      <w:r w:rsidR="00054E5E">
        <w:rPr>
          <w:rFonts w:ascii="Calibri" w:hAnsi="Calibri" w:cs="Times New Roman"/>
          <w:sz w:val="24"/>
          <w:szCs w:val="24"/>
        </w:rPr>
        <w:t xml:space="preserve"> which were </w:t>
      </w:r>
      <w:r w:rsidR="00054E5E" w:rsidRPr="00054E5E">
        <w:rPr>
          <w:rFonts w:ascii="Calibri" w:hAnsi="Calibri" w:cs="Arial"/>
          <w:bCs/>
          <w:i/>
          <w:sz w:val="24"/>
          <w:szCs w:val="24"/>
        </w:rPr>
        <w:t>fantastic.</w:t>
      </w:r>
      <w:r w:rsidR="00496E98">
        <w:rPr>
          <w:rFonts w:ascii="Calibri" w:hAnsi="Calibri"/>
          <w:sz w:val="24"/>
          <w:szCs w:val="24"/>
        </w:rPr>
        <w:t xml:space="preserve"> </w:t>
      </w:r>
      <w:r w:rsidRPr="003C79C6">
        <w:rPr>
          <w:rFonts w:ascii="Calibri" w:hAnsi="Calibri"/>
          <w:sz w:val="24"/>
          <w:szCs w:val="24"/>
        </w:rPr>
        <w:t xml:space="preserve">Only one </w:t>
      </w:r>
      <w:r>
        <w:rPr>
          <w:rFonts w:ascii="Calibri" w:hAnsi="Calibri"/>
          <w:sz w:val="24"/>
          <w:szCs w:val="24"/>
        </w:rPr>
        <w:t xml:space="preserve">carer </w:t>
      </w:r>
      <w:r w:rsidRPr="003C79C6">
        <w:rPr>
          <w:rFonts w:ascii="Calibri" w:hAnsi="Calibri"/>
          <w:sz w:val="24"/>
          <w:szCs w:val="24"/>
        </w:rPr>
        <w:t xml:space="preserve">responded to all the questions. </w:t>
      </w:r>
      <w:r w:rsidR="00054E5E" w:rsidRPr="003C79C6">
        <w:rPr>
          <w:rFonts w:ascii="Calibri" w:hAnsi="Calibri"/>
          <w:sz w:val="24"/>
          <w:szCs w:val="24"/>
        </w:rPr>
        <w:t xml:space="preserve">This carer strongly agreed that attending the MB session had a positive impact on behaviour of PLDs i.e. less anxiety and more engagement and on communication i.e. active participation. This carer had observed very often PLDs </w:t>
      </w:r>
      <w:r w:rsidR="00054E5E" w:rsidRPr="003C79C6">
        <w:rPr>
          <w:rFonts w:ascii="Calibri" w:hAnsi="Calibri" w:cs="Arial"/>
          <w:bCs/>
          <w:sz w:val="24"/>
          <w:szCs w:val="24"/>
        </w:rPr>
        <w:t>sharing memories about th</w:t>
      </w:r>
      <w:r w:rsidR="00054E5E">
        <w:rPr>
          <w:rFonts w:ascii="Calibri" w:hAnsi="Calibri" w:cs="Arial"/>
          <w:bCs/>
          <w:sz w:val="24"/>
          <w:szCs w:val="24"/>
        </w:rPr>
        <w:t>emselves and their life history i.e. increased self-identity.</w:t>
      </w:r>
      <w:r w:rsidR="00054E5E" w:rsidRPr="003C79C6">
        <w:rPr>
          <w:rFonts w:ascii="Calibri" w:hAnsi="Calibri" w:cs="Arial"/>
          <w:bCs/>
          <w:sz w:val="24"/>
          <w:szCs w:val="24"/>
        </w:rPr>
        <w:t xml:space="preserve"> This carer </w:t>
      </w:r>
      <w:r w:rsidR="00054E5E" w:rsidRPr="003C79C6">
        <w:rPr>
          <w:rFonts w:ascii="Calibri" w:hAnsi="Calibri"/>
          <w:sz w:val="24"/>
          <w:szCs w:val="24"/>
        </w:rPr>
        <w:t>observed very often a</w:t>
      </w:r>
      <w:r w:rsidR="00054E5E" w:rsidRPr="003C79C6">
        <w:rPr>
          <w:rFonts w:ascii="Calibri" w:hAnsi="Calibri" w:cs="Arial"/>
          <w:bCs/>
          <w:sz w:val="24"/>
          <w:szCs w:val="24"/>
        </w:rPr>
        <w:t xml:space="preserve">n </w:t>
      </w:r>
      <w:r w:rsidR="00054E5E" w:rsidRPr="003C79C6">
        <w:rPr>
          <w:rFonts w:ascii="Calibri" w:hAnsi="Calibri"/>
          <w:bCs/>
          <w:sz w:val="24"/>
          <w:szCs w:val="24"/>
        </w:rPr>
        <w:t>improvement in PLDs’ mood after a MBP session and an i</w:t>
      </w:r>
      <w:r w:rsidR="00054E5E" w:rsidRPr="003C79C6">
        <w:rPr>
          <w:rFonts w:ascii="Calibri" w:hAnsi="Calibri" w:cs="Arial"/>
          <w:bCs/>
          <w:sz w:val="24"/>
          <w:szCs w:val="24"/>
        </w:rPr>
        <w:t>ncrease in PLDs’ willingness to engage in further activities after a MBP session</w:t>
      </w:r>
      <w:r w:rsidR="00054E5E">
        <w:rPr>
          <w:rFonts w:ascii="Calibri" w:hAnsi="Calibri" w:cs="Arial"/>
          <w:bCs/>
          <w:sz w:val="24"/>
          <w:szCs w:val="24"/>
        </w:rPr>
        <w:t xml:space="preserve">. </w:t>
      </w:r>
    </w:p>
    <w:p w14:paraId="2330D43C" w14:textId="77777777" w:rsidR="00054E5E" w:rsidRDefault="00054E5E" w:rsidP="00D634F0">
      <w:pPr>
        <w:autoSpaceDE w:val="0"/>
        <w:autoSpaceDN w:val="0"/>
        <w:adjustRightInd w:val="0"/>
        <w:spacing w:after="0" w:line="240" w:lineRule="auto"/>
        <w:rPr>
          <w:rFonts w:cs="StempelGaramond-Roman"/>
          <w:sz w:val="24"/>
          <w:szCs w:val="24"/>
        </w:rPr>
      </w:pPr>
    </w:p>
    <w:p w14:paraId="043E6E6D" w14:textId="77777777" w:rsidR="00B55600" w:rsidRDefault="00B55600" w:rsidP="00D634F0">
      <w:pPr>
        <w:autoSpaceDE w:val="0"/>
        <w:autoSpaceDN w:val="0"/>
        <w:adjustRightInd w:val="0"/>
        <w:spacing w:after="0" w:line="240" w:lineRule="auto"/>
        <w:rPr>
          <w:rFonts w:cs="StempelGaramond-Roman"/>
          <w:b/>
          <w:sz w:val="24"/>
          <w:szCs w:val="24"/>
        </w:rPr>
      </w:pPr>
    </w:p>
    <w:p w14:paraId="6A1EEF69" w14:textId="77777777" w:rsidR="007457FF" w:rsidRDefault="002F06D6" w:rsidP="00D634F0">
      <w:pPr>
        <w:autoSpaceDE w:val="0"/>
        <w:autoSpaceDN w:val="0"/>
        <w:adjustRightInd w:val="0"/>
        <w:spacing w:after="0" w:line="240" w:lineRule="auto"/>
        <w:rPr>
          <w:rFonts w:cs="StempelGaramond-Roman"/>
          <w:sz w:val="24"/>
          <w:szCs w:val="24"/>
        </w:rPr>
      </w:pPr>
      <w:r w:rsidRPr="002F06D6">
        <w:rPr>
          <w:rFonts w:cs="StempelGaramond-Roman"/>
          <w:b/>
          <w:sz w:val="24"/>
          <w:szCs w:val="24"/>
        </w:rPr>
        <w:t>Survey 3: Volunteers and healthcare staff experience</w:t>
      </w:r>
      <w:r>
        <w:rPr>
          <w:rFonts w:cs="StempelGaramond-Roman"/>
          <w:sz w:val="24"/>
          <w:szCs w:val="24"/>
        </w:rPr>
        <w:t xml:space="preserve"> (n=47)</w:t>
      </w:r>
    </w:p>
    <w:p w14:paraId="3FD3889B" w14:textId="77777777" w:rsidR="003E517D" w:rsidRDefault="003E517D" w:rsidP="00496E98">
      <w:pPr>
        <w:spacing w:after="0" w:line="240" w:lineRule="auto"/>
        <w:rPr>
          <w:bCs/>
          <w:sz w:val="24"/>
          <w:szCs w:val="24"/>
        </w:rPr>
      </w:pPr>
      <w:r w:rsidRPr="00717273">
        <w:rPr>
          <w:bCs/>
          <w:sz w:val="24"/>
          <w:szCs w:val="24"/>
        </w:rPr>
        <w:t>A total of 14 healthcare staff attended at least 113 sessions or on average 8 sessions per healthcare staff. A total of 33 volunteers attended at least 492 sessions or on average 15 session</w:t>
      </w:r>
      <w:r>
        <w:rPr>
          <w:bCs/>
          <w:sz w:val="24"/>
          <w:szCs w:val="24"/>
        </w:rPr>
        <w:t>s</w:t>
      </w:r>
      <w:r w:rsidRPr="00717273">
        <w:rPr>
          <w:bCs/>
          <w:sz w:val="24"/>
          <w:szCs w:val="24"/>
        </w:rPr>
        <w:t xml:space="preserve"> per volunteer (including activity co-ordinator).</w:t>
      </w:r>
      <w:r>
        <w:rPr>
          <w:bCs/>
          <w:sz w:val="24"/>
          <w:szCs w:val="24"/>
        </w:rPr>
        <w:t xml:space="preserve"> On average volunteers (including activity co-ordinators) and healthcare staff</w:t>
      </w:r>
      <w:r w:rsidR="009B0C8D">
        <w:rPr>
          <w:bCs/>
          <w:sz w:val="24"/>
          <w:szCs w:val="24"/>
        </w:rPr>
        <w:t xml:space="preserve"> taken as a group</w:t>
      </w:r>
      <w:r>
        <w:rPr>
          <w:bCs/>
          <w:sz w:val="24"/>
          <w:szCs w:val="24"/>
        </w:rPr>
        <w:t xml:space="preserve"> attended 13 MB </w:t>
      </w:r>
      <w:r w:rsidRPr="00B0658B">
        <w:rPr>
          <w:bCs/>
          <w:sz w:val="24"/>
          <w:szCs w:val="24"/>
        </w:rPr>
        <w:t>sessions</w:t>
      </w:r>
      <w:r>
        <w:rPr>
          <w:bCs/>
          <w:sz w:val="24"/>
          <w:szCs w:val="24"/>
        </w:rPr>
        <w:t>. The range of sessions attended was 1 to 40+.</w:t>
      </w:r>
    </w:p>
    <w:p w14:paraId="312C66A5" w14:textId="77777777" w:rsidR="009A4E4F" w:rsidRPr="003E517D" w:rsidRDefault="009A4E4F" w:rsidP="00496E98">
      <w:pPr>
        <w:spacing w:after="0" w:line="240" w:lineRule="auto"/>
        <w:rPr>
          <w:b/>
          <w:bCs/>
          <w:sz w:val="24"/>
          <w:szCs w:val="24"/>
        </w:rPr>
      </w:pPr>
    </w:p>
    <w:p w14:paraId="0F6A9499" w14:textId="77777777" w:rsidR="00CB7A33" w:rsidRPr="00CB7A33" w:rsidRDefault="009B0C8D" w:rsidP="00496E98">
      <w:pPr>
        <w:spacing w:after="0" w:line="240" w:lineRule="auto"/>
        <w:rPr>
          <w:rFonts w:ascii="Calibri" w:hAnsi="Calibri"/>
          <w:sz w:val="24"/>
          <w:szCs w:val="24"/>
        </w:rPr>
      </w:pPr>
      <w:r w:rsidRPr="00CB7A33">
        <w:rPr>
          <w:bCs/>
          <w:sz w:val="24"/>
          <w:szCs w:val="24"/>
        </w:rPr>
        <w:t xml:space="preserve">Volunteers and healthcare staff really enjoyed their </w:t>
      </w:r>
      <w:r w:rsidR="00DB5927" w:rsidRPr="00CB7A33">
        <w:rPr>
          <w:bCs/>
          <w:sz w:val="24"/>
          <w:szCs w:val="24"/>
        </w:rPr>
        <w:t xml:space="preserve">experience of the MB sessions which were called fantastic and brilliant. </w:t>
      </w:r>
      <w:r w:rsidR="00DB5927" w:rsidRPr="00CB7A33">
        <w:rPr>
          <w:rFonts w:cs="Arial"/>
          <w:sz w:val="24"/>
          <w:szCs w:val="24"/>
        </w:rPr>
        <w:t xml:space="preserve">A total of </w:t>
      </w:r>
      <w:r w:rsidR="003E517D" w:rsidRPr="00CB7A33">
        <w:rPr>
          <w:rFonts w:cs="Arial"/>
          <w:sz w:val="24"/>
          <w:szCs w:val="24"/>
        </w:rPr>
        <w:t xml:space="preserve">58.1% </w:t>
      </w:r>
      <w:r w:rsidR="00DB5927" w:rsidRPr="00CB7A33">
        <w:rPr>
          <w:rFonts w:cs="Arial"/>
          <w:sz w:val="24"/>
          <w:szCs w:val="24"/>
        </w:rPr>
        <w:t xml:space="preserve">indicated that they contributed </w:t>
      </w:r>
      <w:r w:rsidR="003E517D" w:rsidRPr="00CB7A33">
        <w:rPr>
          <w:rFonts w:cs="Arial"/>
          <w:sz w:val="24"/>
          <w:szCs w:val="24"/>
        </w:rPr>
        <w:t xml:space="preserve">very often </w:t>
      </w:r>
      <w:r w:rsidR="00DB5927" w:rsidRPr="00CB7A33">
        <w:rPr>
          <w:rFonts w:cs="Arial"/>
          <w:sz w:val="24"/>
          <w:szCs w:val="24"/>
        </w:rPr>
        <w:t xml:space="preserve">and 34.9% regularly (n=43) and </w:t>
      </w:r>
      <w:r w:rsidR="00DB5927" w:rsidRPr="00CB7A33">
        <w:rPr>
          <w:rFonts w:ascii="Calibri" w:hAnsi="Calibri"/>
          <w:sz w:val="24"/>
          <w:szCs w:val="24"/>
        </w:rPr>
        <w:t>100% and 98% agreed [with 63.8% and 65.9% of strongly agreeing] that MB sessions had improved PLDs’ behaviour and communication respectively (n=47). In respect of improved self-identity of PLDs, 48.8% had observed this regularly and 27.9% very often.</w:t>
      </w:r>
      <w:r w:rsidR="00DB5927" w:rsidRPr="00CB7A33">
        <w:rPr>
          <w:bCs/>
          <w:sz w:val="24"/>
          <w:szCs w:val="24"/>
        </w:rPr>
        <w:t xml:space="preserve"> In addition, </w:t>
      </w:r>
      <w:r w:rsidR="003E517D" w:rsidRPr="00CB7A33">
        <w:rPr>
          <w:rFonts w:ascii="Calibri" w:hAnsi="Calibri"/>
          <w:sz w:val="24"/>
          <w:szCs w:val="24"/>
        </w:rPr>
        <w:t>76% indicated that they had observed an increase in PLDs’ willingness to engage in further activities after a MB session either regularly</w:t>
      </w:r>
      <w:r w:rsidR="00CB7A33" w:rsidRPr="00CB7A33">
        <w:rPr>
          <w:rFonts w:ascii="Calibri" w:hAnsi="Calibri"/>
          <w:sz w:val="24"/>
          <w:szCs w:val="24"/>
        </w:rPr>
        <w:t xml:space="preserve"> [54.3%] or very often [21.7%]</w:t>
      </w:r>
      <w:r w:rsidR="005E310E">
        <w:rPr>
          <w:rFonts w:ascii="Calibri" w:hAnsi="Calibri"/>
          <w:sz w:val="24"/>
          <w:szCs w:val="24"/>
        </w:rPr>
        <w:t xml:space="preserve"> w</w:t>
      </w:r>
      <w:r w:rsidR="00CB7A33" w:rsidRPr="00CB7A33">
        <w:rPr>
          <w:rFonts w:ascii="Calibri" w:hAnsi="Calibri"/>
          <w:sz w:val="24"/>
          <w:szCs w:val="24"/>
        </w:rPr>
        <w:t xml:space="preserve">hile </w:t>
      </w:r>
      <w:r w:rsidR="003E517D" w:rsidRPr="00CB7A33">
        <w:rPr>
          <w:rFonts w:ascii="Calibri" w:hAnsi="Calibri"/>
          <w:sz w:val="24"/>
          <w:szCs w:val="24"/>
        </w:rPr>
        <w:t>89.1% indicated that they had</w:t>
      </w:r>
      <w:r w:rsidR="00CB7A33" w:rsidRPr="00CB7A33">
        <w:rPr>
          <w:rFonts w:ascii="Calibri" w:hAnsi="Calibri"/>
          <w:sz w:val="24"/>
          <w:szCs w:val="24"/>
        </w:rPr>
        <w:t xml:space="preserve"> observed an improvement in PLDs’ </w:t>
      </w:r>
      <w:r w:rsidR="003E517D" w:rsidRPr="00CB7A33">
        <w:rPr>
          <w:rFonts w:ascii="Calibri" w:hAnsi="Calibri"/>
          <w:sz w:val="24"/>
          <w:szCs w:val="24"/>
        </w:rPr>
        <w:t xml:space="preserve">mood after a MB session either regularly [40.4%] or very often [44.7%]. </w:t>
      </w:r>
      <w:r w:rsidR="00CB7A33" w:rsidRPr="00CB7A33">
        <w:rPr>
          <w:rFonts w:ascii="Calibri" w:hAnsi="Calibri"/>
          <w:sz w:val="24"/>
          <w:szCs w:val="24"/>
        </w:rPr>
        <w:t>S</w:t>
      </w:r>
      <w:r w:rsidR="00CB7A33">
        <w:rPr>
          <w:rFonts w:ascii="Calibri" w:hAnsi="Calibri"/>
          <w:sz w:val="24"/>
          <w:szCs w:val="24"/>
        </w:rPr>
        <w:t>uggestions for</w:t>
      </w:r>
      <w:r w:rsidR="003E517D" w:rsidRPr="00CB7A33">
        <w:rPr>
          <w:rFonts w:ascii="Calibri" w:hAnsi="Calibri"/>
          <w:sz w:val="24"/>
          <w:szCs w:val="24"/>
        </w:rPr>
        <w:t xml:space="preserve"> improvement </w:t>
      </w:r>
      <w:r w:rsidR="00CB7A33" w:rsidRPr="00CB7A33">
        <w:rPr>
          <w:rFonts w:ascii="Calibri" w:hAnsi="Calibri"/>
          <w:sz w:val="24"/>
          <w:szCs w:val="24"/>
        </w:rPr>
        <w:t>were s</w:t>
      </w:r>
      <w:r w:rsidR="003E517D" w:rsidRPr="00CB7A33">
        <w:rPr>
          <w:rFonts w:ascii="Calibri" w:hAnsi="Calibri"/>
          <w:sz w:val="24"/>
          <w:szCs w:val="24"/>
        </w:rPr>
        <w:t xml:space="preserve">maller groups/more </w:t>
      </w:r>
      <w:r w:rsidR="00CB7A33" w:rsidRPr="00CB7A33">
        <w:rPr>
          <w:rFonts w:ascii="Calibri" w:hAnsi="Calibri"/>
          <w:sz w:val="24"/>
          <w:szCs w:val="24"/>
        </w:rPr>
        <w:t>1 to 1 to maximise engagement, more music/singing, more objects, more sessions and m</w:t>
      </w:r>
      <w:r w:rsidR="00CB7A33">
        <w:rPr>
          <w:sz w:val="24"/>
          <w:szCs w:val="24"/>
        </w:rPr>
        <w:t>ore advertisement/big posters as well as m</w:t>
      </w:r>
      <w:r w:rsidR="00CB7A33">
        <w:rPr>
          <w:rFonts w:ascii="Calibri" w:hAnsi="Calibri" w:cs="Times New Roman"/>
          <w:sz w:val="24"/>
          <w:szCs w:val="24"/>
        </w:rPr>
        <w:t xml:space="preserve">ore facts sheets and </w:t>
      </w:r>
      <w:r w:rsidR="00CB7A33" w:rsidRPr="00CB7A33">
        <w:rPr>
          <w:rFonts w:ascii="Calibri" w:hAnsi="Calibri" w:cs="Times New Roman"/>
          <w:sz w:val="24"/>
          <w:szCs w:val="24"/>
        </w:rPr>
        <w:t>more things people could take away</w:t>
      </w:r>
      <w:r w:rsidR="00CB7A33" w:rsidRPr="00CB7A33">
        <w:rPr>
          <w:rFonts w:ascii="Calibri" w:hAnsi="Calibri"/>
          <w:sz w:val="24"/>
          <w:szCs w:val="24"/>
        </w:rPr>
        <w:t xml:space="preserve"> </w:t>
      </w:r>
    </w:p>
    <w:p w14:paraId="06D35E18" w14:textId="77777777" w:rsidR="00496E98" w:rsidRDefault="00496E98" w:rsidP="00D634F0">
      <w:pPr>
        <w:autoSpaceDE w:val="0"/>
        <w:autoSpaceDN w:val="0"/>
        <w:adjustRightInd w:val="0"/>
        <w:spacing w:after="0" w:line="240" w:lineRule="auto"/>
        <w:rPr>
          <w:rFonts w:cs="StempelGaramond-Roman"/>
          <w:b/>
          <w:sz w:val="24"/>
          <w:szCs w:val="24"/>
        </w:rPr>
      </w:pPr>
    </w:p>
    <w:p w14:paraId="20BC5F31" w14:textId="77777777" w:rsidR="00836928" w:rsidRDefault="00836928" w:rsidP="00D634F0">
      <w:pPr>
        <w:autoSpaceDE w:val="0"/>
        <w:autoSpaceDN w:val="0"/>
        <w:adjustRightInd w:val="0"/>
        <w:spacing w:after="0" w:line="240" w:lineRule="auto"/>
        <w:rPr>
          <w:rFonts w:cs="StempelGaramond-Roman"/>
          <w:b/>
          <w:sz w:val="24"/>
          <w:szCs w:val="24"/>
        </w:rPr>
      </w:pPr>
    </w:p>
    <w:p w14:paraId="75CD6E25" w14:textId="77777777" w:rsidR="002F06D6" w:rsidRDefault="003D6F78" w:rsidP="00D634F0">
      <w:pPr>
        <w:autoSpaceDE w:val="0"/>
        <w:autoSpaceDN w:val="0"/>
        <w:adjustRightInd w:val="0"/>
        <w:spacing w:after="0" w:line="240" w:lineRule="auto"/>
        <w:rPr>
          <w:rFonts w:cs="StempelGaramond-Roman"/>
          <w:sz w:val="24"/>
          <w:szCs w:val="24"/>
        </w:rPr>
      </w:pPr>
      <w:r w:rsidRPr="003D6F78">
        <w:rPr>
          <w:rFonts w:cs="StempelGaramond-Roman"/>
          <w:b/>
          <w:sz w:val="24"/>
          <w:szCs w:val="24"/>
        </w:rPr>
        <w:t xml:space="preserve">Survey 4: Volunteers and healthcare staff </w:t>
      </w:r>
      <w:r>
        <w:rPr>
          <w:rFonts w:cs="StempelGaramond-Roman"/>
          <w:b/>
          <w:sz w:val="24"/>
          <w:szCs w:val="24"/>
        </w:rPr>
        <w:t xml:space="preserve">pre and post MB re </w:t>
      </w:r>
      <w:r w:rsidRPr="003D6F78">
        <w:rPr>
          <w:rFonts w:cs="StempelGaramond-Roman"/>
          <w:b/>
          <w:sz w:val="24"/>
          <w:szCs w:val="24"/>
        </w:rPr>
        <w:t>upskilling</w:t>
      </w:r>
      <w:r>
        <w:rPr>
          <w:rFonts w:cs="StempelGaramond-Roman"/>
          <w:sz w:val="24"/>
          <w:szCs w:val="24"/>
        </w:rPr>
        <w:t xml:space="preserve"> (n=15)</w:t>
      </w:r>
    </w:p>
    <w:p w14:paraId="650780D1" w14:textId="77777777" w:rsidR="001D24BE" w:rsidRDefault="00F13D50" w:rsidP="001D24BE">
      <w:pPr>
        <w:spacing w:after="0" w:line="240" w:lineRule="auto"/>
        <w:rPr>
          <w:sz w:val="24"/>
          <w:szCs w:val="24"/>
        </w:rPr>
      </w:pPr>
      <w:r w:rsidRPr="001D24BE">
        <w:rPr>
          <w:sz w:val="24"/>
          <w:szCs w:val="24"/>
        </w:rPr>
        <w:t>Statistical analysis</w:t>
      </w:r>
      <w:r w:rsidRPr="001D24BE">
        <w:rPr>
          <w:rStyle w:val="FootnoteReference"/>
          <w:sz w:val="24"/>
          <w:szCs w:val="24"/>
        </w:rPr>
        <w:footnoteReference w:id="3"/>
      </w:r>
      <w:r w:rsidRPr="001D24BE">
        <w:rPr>
          <w:sz w:val="24"/>
          <w:szCs w:val="24"/>
        </w:rPr>
        <w:t xml:space="preserve"> reveals significant improvement in respect of the pre and post questions about knowledge and skills in respect of dementia, reminiscence and life history, understanding and empathy towards PLDs, </w:t>
      </w:r>
      <w:r w:rsidRPr="001D24BE">
        <w:rPr>
          <w:rFonts w:cs="Arial"/>
          <w:sz w:val="24"/>
          <w:szCs w:val="24"/>
        </w:rPr>
        <w:t xml:space="preserve">competency in using reminiscence, objects or other tools (including photographs) to support or engage with PLDs </w:t>
      </w:r>
      <w:r w:rsidRPr="001D24BE">
        <w:rPr>
          <w:sz w:val="24"/>
          <w:szCs w:val="24"/>
        </w:rPr>
        <w:t xml:space="preserve">and taking part and leading MB sessions. </w:t>
      </w:r>
    </w:p>
    <w:p w14:paraId="6BE5CA09" w14:textId="77777777" w:rsidR="001D24BE" w:rsidRDefault="001D24BE" w:rsidP="001D24BE">
      <w:pPr>
        <w:spacing w:after="0" w:line="240" w:lineRule="auto"/>
        <w:rPr>
          <w:sz w:val="24"/>
          <w:szCs w:val="24"/>
        </w:rPr>
      </w:pPr>
    </w:p>
    <w:p w14:paraId="69849BA0" w14:textId="77777777" w:rsidR="005E310E" w:rsidRDefault="005E310E" w:rsidP="001D24BE">
      <w:pPr>
        <w:spacing w:after="0" w:line="240" w:lineRule="auto"/>
        <w:rPr>
          <w:rFonts w:cs="Times New Roman"/>
          <w:sz w:val="24"/>
          <w:szCs w:val="24"/>
        </w:rPr>
      </w:pPr>
      <w:r w:rsidRPr="001D24BE">
        <w:rPr>
          <w:sz w:val="24"/>
          <w:szCs w:val="24"/>
        </w:rPr>
        <w:t xml:space="preserve">In particular the percentage who agreed </w:t>
      </w:r>
      <w:r w:rsidR="009A4E4F">
        <w:rPr>
          <w:sz w:val="24"/>
          <w:szCs w:val="24"/>
        </w:rPr>
        <w:t>that k</w:t>
      </w:r>
      <w:r w:rsidR="009A4E4F" w:rsidRPr="00F13D50">
        <w:rPr>
          <w:sz w:val="24"/>
          <w:szCs w:val="24"/>
        </w:rPr>
        <w:t>nowledge and understanding of dementia</w:t>
      </w:r>
      <w:r w:rsidR="009A4E4F" w:rsidRPr="00F13D50">
        <w:rPr>
          <w:rFonts w:cs="Arial"/>
          <w:bCs/>
          <w:sz w:val="23"/>
          <w:szCs w:val="23"/>
        </w:rPr>
        <w:t xml:space="preserve"> </w:t>
      </w:r>
      <w:r w:rsidR="009A4E4F">
        <w:rPr>
          <w:rFonts w:cs="Arial"/>
          <w:bCs/>
          <w:sz w:val="23"/>
          <w:szCs w:val="23"/>
        </w:rPr>
        <w:t>was good or excellent increased from</w:t>
      </w:r>
      <w:r w:rsidR="009A4E4F" w:rsidRPr="00F13D50">
        <w:rPr>
          <w:rFonts w:cs="Arial"/>
          <w:bCs/>
          <w:sz w:val="23"/>
          <w:szCs w:val="23"/>
        </w:rPr>
        <w:t xml:space="preserve"> 53.3% </w:t>
      </w:r>
      <w:r w:rsidR="009A4E4F">
        <w:rPr>
          <w:rFonts w:cs="Arial"/>
          <w:bCs/>
          <w:sz w:val="23"/>
          <w:szCs w:val="23"/>
        </w:rPr>
        <w:t xml:space="preserve">PRE </w:t>
      </w:r>
      <w:r w:rsidR="009A4E4F" w:rsidRPr="00F13D50">
        <w:rPr>
          <w:rFonts w:cs="Arial"/>
          <w:bCs/>
          <w:sz w:val="23"/>
          <w:szCs w:val="23"/>
        </w:rPr>
        <w:t>to 86.3%</w:t>
      </w:r>
      <w:r w:rsidR="009A4E4F">
        <w:rPr>
          <w:rFonts w:cs="Arial"/>
          <w:bCs/>
          <w:sz w:val="23"/>
          <w:szCs w:val="23"/>
        </w:rPr>
        <w:t xml:space="preserve"> POST </w:t>
      </w:r>
      <w:r w:rsidR="009A4E4F" w:rsidRPr="001D24BE">
        <w:rPr>
          <w:rFonts w:cs="Arial"/>
          <w:bCs/>
          <w:sz w:val="24"/>
          <w:szCs w:val="24"/>
        </w:rPr>
        <w:t>MB</w:t>
      </w:r>
      <w:r w:rsidR="00B55600">
        <w:rPr>
          <w:rFonts w:cs="Arial"/>
          <w:bCs/>
          <w:sz w:val="24"/>
          <w:szCs w:val="24"/>
        </w:rPr>
        <w:t>P</w:t>
      </w:r>
      <w:r w:rsidR="009A4E4F">
        <w:rPr>
          <w:rFonts w:cs="Arial"/>
          <w:bCs/>
          <w:sz w:val="23"/>
          <w:szCs w:val="23"/>
        </w:rPr>
        <w:t xml:space="preserve">. Those who agreed that </w:t>
      </w:r>
      <w:r w:rsidRPr="001D24BE">
        <w:rPr>
          <w:sz w:val="24"/>
          <w:szCs w:val="24"/>
        </w:rPr>
        <w:t xml:space="preserve">that knowledge and understanding of </w:t>
      </w:r>
      <w:r w:rsidRPr="001D24BE">
        <w:rPr>
          <w:rFonts w:cs="Arial"/>
          <w:bCs/>
          <w:sz w:val="24"/>
          <w:szCs w:val="24"/>
        </w:rPr>
        <w:t>reminiscence and life-history work was good or excellent went from 6.6% PRE to 86.7% POST</w:t>
      </w:r>
      <w:r w:rsidR="001D24BE" w:rsidRPr="001D24BE">
        <w:rPr>
          <w:rFonts w:cs="Arial"/>
          <w:bCs/>
          <w:sz w:val="24"/>
          <w:szCs w:val="24"/>
        </w:rPr>
        <w:t xml:space="preserve">. The percentage of those who agreed that </w:t>
      </w:r>
      <w:r w:rsidRPr="001D24BE">
        <w:rPr>
          <w:rFonts w:cs="Arial"/>
          <w:bCs/>
          <w:color w:val="010204"/>
          <w:sz w:val="24"/>
          <w:szCs w:val="24"/>
        </w:rPr>
        <w:t>confidence in using objects and photographs to engage with PLDs</w:t>
      </w:r>
      <w:r w:rsidR="001D24BE" w:rsidRPr="001D24BE">
        <w:rPr>
          <w:rFonts w:cs="Arial"/>
          <w:bCs/>
          <w:color w:val="010204"/>
          <w:sz w:val="24"/>
          <w:szCs w:val="24"/>
        </w:rPr>
        <w:t xml:space="preserve"> was good or excellent</w:t>
      </w:r>
      <w:r w:rsidRPr="001D24BE">
        <w:rPr>
          <w:rFonts w:cs="Arial"/>
          <w:bCs/>
          <w:color w:val="010204"/>
          <w:sz w:val="24"/>
          <w:szCs w:val="24"/>
        </w:rPr>
        <w:t xml:space="preserve"> </w:t>
      </w:r>
      <w:r w:rsidR="001D24BE" w:rsidRPr="001D24BE">
        <w:rPr>
          <w:rFonts w:cs="Arial"/>
          <w:bCs/>
          <w:color w:val="010204"/>
          <w:sz w:val="24"/>
          <w:szCs w:val="24"/>
        </w:rPr>
        <w:t xml:space="preserve">raised from </w:t>
      </w:r>
      <w:r w:rsidRPr="001D24BE">
        <w:rPr>
          <w:rFonts w:cs="Arial"/>
          <w:bCs/>
          <w:color w:val="010204"/>
          <w:sz w:val="24"/>
          <w:szCs w:val="24"/>
        </w:rPr>
        <w:t>53.3% to 80%</w:t>
      </w:r>
      <w:r w:rsidR="001D24BE" w:rsidRPr="001D24BE">
        <w:rPr>
          <w:rFonts w:cs="Arial"/>
          <w:bCs/>
          <w:sz w:val="24"/>
          <w:szCs w:val="24"/>
        </w:rPr>
        <w:t xml:space="preserve"> while </w:t>
      </w:r>
      <w:r w:rsidRPr="001D24BE">
        <w:rPr>
          <w:rFonts w:cs="Arial"/>
          <w:bCs/>
          <w:color w:val="010204"/>
          <w:sz w:val="24"/>
          <w:szCs w:val="24"/>
        </w:rPr>
        <w:t xml:space="preserve">confidence in leading reminiscences sessions </w:t>
      </w:r>
      <w:r w:rsidR="001D24BE" w:rsidRPr="001D24BE">
        <w:rPr>
          <w:rFonts w:cs="Arial"/>
          <w:bCs/>
          <w:color w:val="010204"/>
          <w:sz w:val="24"/>
          <w:szCs w:val="24"/>
        </w:rPr>
        <w:t xml:space="preserve">increased from </w:t>
      </w:r>
      <w:r w:rsidRPr="001D24BE">
        <w:rPr>
          <w:rFonts w:cs="Arial"/>
          <w:bCs/>
          <w:color w:val="010204"/>
          <w:sz w:val="24"/>
          <w:szCs w:val="24"/>
        </w:rPr>
        <w:t>46.5% to 79.5%</w:t>
      </w:r>
      <w:r w:rsidR="001D24BE" w:rsidRPr="001D24BE">
        <w:rPr>
          <w:rFonts w:cs="Arial"/>
          <w:bCs/>
          <w:color w:val="010204"/>
          <w:sz w:val="24"/>
          <w:szCs w:val="24"/>
        </w:rPr>
        <w:t>.</w:t>
      </w:r>
      <w:r w:rsidR="001D24BE" w:rsidRPr="001D24BE">
        <w:rPr>
          <w:rFonts w:cs="Arial"/>
          <w:bCs/>
          <w:sz w:val="24"/>
          <w:szCs w:val="24"/>
        </w:rPr>
        <w:t xml:space="preserve"> Participants also said that they had the </w:t>
      </w:r>
      <w:r w:rsidR="001D24BE" w:rsidRPr="001D24BE">
        <w:rPr>
          <w:rFonts w:cs="Times New Roman"/>
          <w:sz w:val="24"/>
          <w:szCs w:val="24"/>
        </w:rPr>
        <w:t xml:space="preserve">opportunity </w:t>
      </w:r>
      <w:r w:rsidRPr="001D24BE">
        <w:rPr>
          <w:rFonts w:cs="Times New Roman"/>
          <w:sz w:val="24"/>
          <w:szCs w:val="24"/>
        </w:rPr>
        <w:t xml:space="preserve">to share </w:t>
      </w:r>
      <w:r w:rsidR="001D24BE" w:rsidRPr="001D24BE">
        <w:rPr>
          <w:rFonts w:cs="Times New Roman"/>
          <w:sz w:val="24"/>
          <w:szCs w:val="24"/>
        </w:rPr>
        <w:t xml:space="preserve">their </w:t>
      </w:r>
      <w:r w:rsidRPr="001D24BE">
        <w:rPr>
          <w:rFonts w:cs="Times New Roman"/>
          <w:sz w:val="24"/>
          <w:szCs w:val="24"/>
        </w:rPr>
        <w:t>cultural history reg</w:t>
      </w:r>
      <w:r w:rsidR="001D24BE" w:rsidRPr="001D24BE">
        <w:rPr>
          <w:rFonts w:cs="Times New Roman"/>
          <w:sz w:val="24"/>
          <w:szCs w:val="24"/>
        </w:rPr>
        <w:t xml:space="preserve">ularly [12.5%] </w:t>
      </w:r>
      <w:r w:rsidRPr="001D24BE">
        <w:rPr>
          <w:rFonts w:cs="Times New Roman"/>
          <w:sz w:val="24"/>
          <w:szCs w:val="24"/>
        </w:rPr>
        <w:t xml:space="preserve">and very often </w:t>
      </w:r>
      <w:r w:rsidR="001D24BE" w:rsidRPr="001D24BE">
        <w:rPr>
          <w:rFonts w:cs="Times New Roman"/>
          <w:sz w:val="24"/>
          <w:szCs w:val="24"/>
        </w:rPr>
        <w:t>[87.5%].</w:t>
      </w:r>
      <w:r w:rsidR="001D24BE" w:rsidRPr="001D24BE">
        <w:rPr>
          <w:rFonts w:cs="Arial"/>
          <w:bCs/>
          <w:sz w:val="24"/>
          <w:szCs w:val="24"/>
        </w:rPr>
        <w:t xml:space="preserve"> Participants indicated that the </w:t>
      </w:r>
      <w:r w:rsidR="001D24BE" w:rsidRPr="001D24BE">
        <w:rPr>
          <w:rFonts w:cs="Times New Roman"/>
          <w:sz w:val="24"/>
          <w:szCs w:val="24"/>
        </w:rPr>
        <w:t xml:space="preserve">likelihood using </w:t>
      </w:r>
      <w:r w:rsidR="001D24BE">
        <w:rPr>
          <w:rFonts w:cs="Times New Roman"/>
          <w:sz w:val="24"/>
          <w:szCs w:val="24"/>
        </w:rPr>
        <w:t xml:space="preserve">their </w:t>
      </w:r>
      <w:r w:rsidR="001D24BE" w:rsidRPr="001D24BE">
        <w:rPr>
          <w:rFonts w:cs="Times New Roman"/>
          <w:sz w:val="24"/>
          <w:szCs w:val="24"/>
        </w:rPr>
        <w:t>new skills was somewhat likely [21.4%] and very likely [57.1%].</w:t>
      </w:r>
    </w:p>
    <w:p w14:paraId="1F5339BF" w14:textId="77777777" w:rsidR="001D24BE" w:rsidRDefault="001D24BE" w:rsidP="005E310E">
      <w:pPr>
        <w:spacing w:after="0" w:line="240" w:lineRule="auto"/>
        <w:rPr>
          <w:rFonts w:cs="Arial"/>
          <w:bCs/>
          <w:sz w:val="24"/>
          <w:szCs w:val="24"/>
        </w:rPr>
      </w:pPr>
    </w:p>
    <w:p w14:paraId="56DB0816" w14:textId="77777777" w:rsidR="00644635" w:rsidRDefault="001D24BE" w:rsidP="001D24BE">
      <w:pPr>
        <w:spacing w:after="0" w:line="240" w:lineRule="auto"/>
        <w:rPr>
          <w:rFonts w:cs="Times New Roman"/>
          <w:sz w:val="24"/>
          <w:szCs w:val="20"/>
        </w:rPr>
      </w:pPr>
      <w:r>
        <w:rPr>
          <w:rFonts w:cs="Arial"/>
          <w:bCs/>
          <w:sz w:val="24"/>
          <w:szCs w:val="24"/>
        </w:rPr>
        <w:t xml:space="preserve">Qualitative data supported the quantitative findings. Participants underlined </w:t>
      </w:r>
      <w:r w:rsidR="005E310E">
        <w:rPr>
          <w:rFonts w:cs="Arial"/>
          <w:bCs/>
          <w:sz w:val="24"/>
          <w:szCs w:val="20"/>
        </w:rPr>
        <w:t xml:space="preserve">s how valuable and beneficial the MB project was for PLDs, </w:t>
      </w:r>
      <w:r>
        <w:rPr>
          <w:rFonts w:cs="Arial"/>
          <w:bCs/>
          <w:sz w:val="24"/>
          <w:szCs w:val="20"/>
        </w:rPr>
        <w:t xml:space="preserve">volunteers and healthcare staff and that they had </w:t>
      </w:r>
      <w:r>
        <w:rPr>
          <w:rFonts w:cs="Times New Roman"/>
          <w:sz w:val="24"/>
          <w:szCs w:val="20"/>
        </w:rPr>
        <w:t>g</w:t>
      </w:r>
      <w:r w:rsidR="005E310E" w:rsidRPr="00BB5C7F">
        <w:rPr>
          <w:rFonts w:cs="Times New Roman"/>
          <w:sz w:val="24"/>
          <w:szCs w:val="20"/>
        </w:rPr>
        <w:t>ained greater con</w:t>
      </w:r>
      <w:r>
        <w:rPr>
          <w:rFonts w:cs="Times New Roman"/>
          <w:sz w:val="24"/>
          <w:szCs w:val="20"/>
        </w:rPr>
        <w:t>fidence by attending sessions</w:t>
      </w:r>
      <w:r w:rsidR="00644635">
        <w:rPr>
          <w:rFonts w:cs="Times New Roman"/>
          <w:sz w:val="24"/>
          <w:szCs w:val="20"/>
        </w:rPr>
        <w:t>. Underlined were comments about having gained increased more knowledge of local history and life stories, g</w:t>
      </w:r>
      <w:r w:rsidR="00644635" w:rsidRPr="00245951">
        <w:rPr>
          <w:rFonts w:cs="Times New Roman"/>
          <w:sz w:val="24"/>
          <w:szCs w:val="20"/>
        </w:rPr>
        <w:t>reater understan</w:t>
      </w:r>
      <w:r w:rsidR="00644635">
        <w:rPr>
          <w:rFonts w:cs="Times New Roman"/>
          <w:sz w:val="24"/>
          <w:szCs w:val="20"/>
        </w:rPr>
        <w:t>ding of people with dementia, more confidence</w:t>
      </w:r>
      <w:r w:rsidR="00644635" w:rsidRPr="00245951">
        <w:rPr>
          <w:rFonts w:cs="Times New Roman"/>
          <w:sz w:val="24"/>
          <w:szCs w:val="20"/>
        </w:rPr>
        <w:t xml:space="preserve"> in 'doing' remini</w:t>
      </w:r>
      <w:r w:rsidR="00644635">
        <w:rPr>
          <w:rFonts w:cs="Times New Roman"/>
          <w:sz w:val="24"/>
          <w:szCs w:val="20"/>
        </w:rPr>
        <w:t>scence work with Residents 1:1 and having learnt from watching project co-ordinators</w:t>
      </w:r>
      <w:r w:rsidR="00644635" w:rsidRPr="00245951">
        <w:rPr>
          <w:rFonts w:cs="Times New Roman"/>
          <w:sz w:val="24"/>
          <w:szCs w:val="20"/>
        </w:rPr>
        <w:t xml:space="preserve"> and joining the sessions</w:t>
      </w:r>
      <w:r w:rsidR="00644635">
        <w:rPr>
          <w:rFonts w:cs="Times New Roman"/>
          <w:sz w:val="24"/>
          <w:szCs w:val="20"/>
        </w:rPr>
        <w:t>, listening to people and techniques for engaging r</w:t>
      </w:r>
      <w:r w:rsidR="00644635" w:rsidRPr="00245951">
        <w:rPr>
          <w:rFonts w:cs="Times New Roman"/>
          <w:sz w:val="24"/>
          <w:szCs w:val="20"/>
        </w:rPr>
        <w:t>esidents in</w:t>
      </w:r>
      <w:r w:rsidR="00644635">
        <w:rPr>
          <w:rFonts w:cs="Times New Roman"/>
          <w:sz w:val="24"/>
          <w:szCs w:val="20"/>
        </w:rPr>
        <w:t xml:space="preserve"> reminiscence conversation.</w:t>
      </w:r>
    </w:p>
    <w:p w14:paraId="499F7AAF" w14:textId="77777777" w:rsidR="008D5FBB" w:rsidRDefault="008D5FBB" w:rsidP="001D24BE">
      <w:pPr>
        <w:spacing w:after="0" w:line="240" w:lineRule="auto"/>
        <w:rPr>
          <w:rFonts w:cs="Times New Roman"/>
          <w:sz w:val="24"/>
          <w:szCs w:val="20"/>
        </w:rPr>
      </w:pPr>
    </w:p>
    <w:p w14:paraId="06327228" w14:textId="77777777" w:rsidR="008D5FBB" w:rsidRDefault="008D5FBB" w:rsidP="001D24BE">
      <w:pPr>
        <w:spacing w:after="0" w:line="240" w:lineRule="auto"/>
        <w:rPr>
          <w:rFonts w:cs="Times New Roman"/>
          <w:sz w:val="24"/>
          <w:szCs w:val="20"/>
        </w:rPr>
      </w:pPr>
    </w:p>
    <w:p w14:paraId="58520F31" w14:textId="77777777" w:rsidR="008D5FBB" w:rsidRDefault="008D5FBB" w:rsidP="001D24BE">
      <w:pPr>
        <w:spacing w:after="0" w:line="240" w:lineRule="auto"/>
        <w:rPr>
          <w:rFonts w:cs="Times New Roman"/>
          <w:sz w:val="24"/>
          <w:szCs w:val="20"/>
        </w:rPr>
      </w:pPr>
    </w:p>
    <w:p w14:paraId="5F1DC083" w14:textId="77777777" w:rsidR="008D5FBB" w:rsidRDefault="008D5FBB" w:rsidP="001D24BE">
      <w:pPr>
        <w:spacing w:after="0" w:line="240" w:lineRule="auto"/>
        <w:rPr>
          <w:rFonts w:cs="Times New Roman"/>
          <w:sz w:val="24"/>
          <w:szCs w:val="20"/>
        </w:rPr>
      </w:pPr>
    </w:p>
    <w:p w14:paraId="136F4925" w14:textId="77777777" w:rsidR="008D5FBB" w:rsidRDefault="008D5FBB" w:rsidP="001D24BE">
      <w:pPr>
        <w:spacing w:after="0" w:line="240" w:lineRule="auto"/>
        <w:rPr>
          <w:rFonts w:cs="Times New Roman"/>
          <w:sz w:val="24"/>
          <w:szCs w:val="20"/>
        </w:rPr>
      </w:pPr>
    </w:p>
    <w:p w14:paraId="2F55C4F8" w14:textId="77777777" w:rsidR="008D5FBB" w:rsidRDefault="008D5FBB" w:rsidP="001D24BE">
      <w:pPr>
        <w:spacing w:after="0" w:line="240" w:lineRule="auto"/>
        <w:rPr>
          <w:rFonts w:cs="Times New Roman"/>
          <w:sz w:val="24"/>
          <w:szCs w:val="20"/>
        </w:rPr>
      </w:pPr>
    </w:p>
    <w:p w14:paraId="08721E3C" w14:textId="77777777" w:rsidR="008D5FBB" w:rsidRDefault="008D5FBB" w:rsidP="001D24BE">
      <w:pPr>
        <w:spacing w:after="0" w:line="240" w:lineRule="auto"/>
        <w:rPr>
          <w:rFonts w:cs="Times New Roman"/>
          <w:sz w:val="24"/>
          <w:szCs w:val="20"/>
        </w:rPr>
      </w:pPr>
    </w:p>
    <w:p w14:paraId="1CFEA9DB" w14:textId="77777777" w:rsidR="008D5FBB" w:rsidRDefault="008D5FBB" w:rsidP="001D24BE">
      <w:pPr>
        <w:spacing w:after="0" w:line="240" w:lineRule="auto"/>
        <w:rPr>
          <w:rFonts w:cs="Times New Roman"/>
          <w:sz w:val="24"/>
          <w:szCs w:val="20"/>
        </w:rPr>
      </w:pPr>
    </w:p>
    <w:p w14:paraId="70C70A07" w14:textId="77777777" w:rsidR="008D5FBB" w:rsidRDefault="008D5FBB" w:rsidP="001D24BE">
      <w:pPr>
        <w:spacing w:after="0" w:line="240" w:lineRule="auto"/>
        <w:rPr>
          <w:rFonts w:cs="Times New Roman"/>
          <w:sz w:val="24"/>
          <w:szCs w:val="20"/>
        </w:rPr>
      </w:pPr>
    </w:p>
    <w:p w14:paraId="1ED895B9" w14:textId="77777777" w:rsidR="008D5FBB" w:rsidRDefault="008D5FBB" w:rsidP="001D24BE">
      <w:pPr>
        <w:spacing w:after="0" w:line="240" w:lineRule="auto"/>
        <w:rPr>
          <w:rFonts w:cs="Times New Roman"/>
          <w:sz w:val="24"/>
          <w:szCs w:val="20"/>
        </w:rPr>
      </w:pPr>
    </w:p>
    <w:p w14:paraId="75F49253" w14:textId="77777777" w:rsidR="008D5FBB" w:rsidRDefault="008D5FBB" w:rsidP="001D24BE">
      <w:pPr>
        <w:spacing w:after="0" w:line="240" w:lineRule="auto"/>
        <w:rPr>
          <w:rFonts w:cs="Times New Roman"/>
          <w:sz w:val="24"/>
          <w:szCs w:val="20"/>
        </w:rPr>
      </w:pPr>
    </w:p>
    <w:p w14:paraId="5510A37F" w14:textId="77777777" w:rsidR="008D5FBB" w:rsidRDefault="008D5FBB" w:rsidP="001D24BE">
      <w:pPr>
        <w:spacing w:after="0" w:line="240" w:lineRule="auto"/>
        <w:rPr>
          <w:rFonts w:cs="Times New Roman"/>
          <w:sz w:val="24"/>
          <w:szCs w:val="20"/>
        </w:rPr>
      </w:pPr>
      <w:bookmarkStart w:id="0" w:name="_GoBack"/>
      <w:bookmarkEnd w:id="0"/>
    </w:p>
    <w:p w14:paraId="2BD21A92" w14:textId="77777777" w:rsidR="002F06D6" w:rsidRPr="00641C1E" w:rsidRDefault="00805E82" w:rsidP="00D634F0">
      <w:pPr>
        <w:autoSpaceDE w:val="0"/>
        <w:autoSpaceDN w:val="0"/>
        <w:adjustRightInd w:val="0"/>
        <w:spacing w:after="0" w:line="240" w:lineRule="auto"/>
        <w:rPr>
          <w:rFonts w:cs="StempelGaramond-Roman"/>
          <w:b/>
          <w:color w:val="0070C0"/>
          <w:sz w:val="24"/>
          <w:szCs w:val="24"/>
        </w:rPr>
      </w:pPr>
      <w:r>
        <w:rPr>
          <w:rFonts w:cs="StempelGaramond-Roman"/>
          <w:b/>
          <w:color w:val="0070C0"/>
          <w:sz w:val="24"/>
          <w:szCs w:val="24"/>
        </w:rPr>
        <w:t xml:space="preserve">6.2. </w:t>
      </w:r>
      <w:r w:rsidR="00641C1E" w:rsidRPr="00641C1E">
        <w:rPr>
          <w:rFonts w:cs="StempelGaramond-Roman"/>
          <w:b/>
          <w:color w:val="0070C0"/>
          <w:sz w:val="24"/>
          <w:szCs w:val="24"/>
        </w:rPr>
        <w:t>Extent to which outcomes were met</w:t>
      </w:r>
    </w:p>
    <w:p w14:paraId="36522011" w14:textId="77777777" w:rsidR="00E81D68" w:rsidRDefault="00E81D68" w:rsidP="00D634F0">
      <w:pPr>
        <w:autoSpaceDE w:val="0"/>
        <w:autoSpaceDN w:val="0"/>
        <w:adjustRightInd w:val="0"/>
        <w:spacing w:after="0" w:line="240" w:lineRule="auto"/>
        <w:rPr>
          <w:rFonts w:cs="StempelGaramond-Roman"/>
          <w:sz w:val="24"/>
          <w:szCs w:val="24"/>
        </w:rPr>
      </w:pPr>
    </w:p>
    <w:p w14:paraId="07A4FB87" w14:textId="77777777" w:rsidR="002F06D6" w:rsidRDefault="00E81D68" w:rsidP="00D634F0">
      <w:pPr>
        <w:autoSpaceDE w:val="0"/>
        <w:autoSpaceDN w:val="0"/>
        <w:adjustRightInd w:val="0"/>
        <w:spacing w:after="0" w:line="240" w:lineRule="auto"/>
        <w:rPr>
          <w:rFonts w:cs="StempelGaramond-Roman"/>
          <w:sz w:val="24"/>
          <w:szCs w:val="24"/>
        </w:rPr>
      </w:pPr>
      <w:r>
        <w:rPr>
          <w:rFonts w:cs="StempelGaramond-Roman"/>
          <w:sz w:val="24"/>
          <w:szCs w:val="24"/>
        </w:rPr>
        <w:t>Table 33</w:t>
      </w:r>
      <w:r w:rsidR="00436BAD">
        <w:rPr>
          <w:rFonts w:cs="StempelGaramond-Roman"/>
          <w:sz w:val="24"/>
          <w:szCs w:val="24"/>
        </w:rPr>
        <w:t>-35 summarise</w:t>
      </w:r>
      <w:r>
        <w:rPr>
          <w:rFonts w:cs="StempelGaramond-Roman"/>
          <w:sz w:val="24"/>
          <w:szCs w:val="24"/>
        </w:rPr>
        <w:t xml:space="preserve"> outcomes and indicators and the extent to which they were met.</w:t>
      </w:r>
    </w:p>
    <w:p w14:paraId="5F522B3B" w14:textId="77777777" w:rsidR="00E81D68" w:rsidRPr="00436BAD" w:rsidRDefault="00E81D68" w:rsidP="00436BAD">
      <w:pPr>
        <w:autoSpaceDE w:val="0"/>
        <w:autoSpaceDN w:val="0"/>
        <w:adjustRightInd w:val="0"/>
        <w:spacing w:after="0" w:line="264" w:lineRule="auto"/>
        <w:rPr>
          <w:rFonts w:cs="StempelGaramond-Roman"/>
          <w:sz w:val="24"/>
          <w:szCs w:val="24"/>
        </w:rPr>
      </w:pPr>
    </w:p>
    <w:p w14:paraId="6E515152" w14:textId="77777777" w:rsidR="00436BAD" w:rsidRPr="00436BAD" w:rsidRDefault="00632EB1" w:rsidP="00436BAD">
      <w:pPr>
        <w:autoSpaceDE w:val="0"/>
        <w:autoSpaceDN w:val="0"/>
        <w:adjustRightInd w:val="0"/>
        <w:spacing w:after="0" w:line="264" w:lineRule="auto"/>
        <w:rPr>
          <w:rFonts w:cstheme="minorHAnsi"/>
          <w:sz w:val="24"/>
          <w:szCs w:val="24"/>
        </w:rPr>
      </w:pPr>
      <w:r w:rsidRPr="00436BAD">
        <w:rPr>
          <w:rFonts w:cs="StempelGaramond-Roman"/>
          <w:i/>
          <w:color w:val="7030A0"/>
          <w:sz w:val="24"/>
          <w:szCs w:val="24"/>
        </w:rPr>
        <w:t xml:space="preserve">Table 33: </w:t>
      </w:r>
      <w:r w:rsidR="00436BAD" w:rsidRPr="00436BAD">
        <w:rPr>
          <w:rFonts w:cs="StempelGaramond-Roman"/>
          <w:i/>
          <w:color w:val="7030A0"/>
          <w:sz w:val="24"/>
          <w:szCs w:val="24"/>
        </w:rPr>
        <w:t>Outcome 1: P</w:t>
      </w:r>
      <w:r w:rsidR="00436BAD" w:rsidRPr="00436BAD">
        <w:rPr>
          <w:rFonts w:cstheme="minorHAnsi"/>
          <w:i/>
          <w:color w:val="7030A0"/>
          <w:sz w:val="24"/>
          <w:szCs w:val="24"/>
        </w:rPr>
        <w:t>eople living with dementia who attend MB sessions display an improvement in their wellbeing, behaviour and/or communication</w:t>
      </w:r>
      <w:r w:rsidR="00436BAD" w:rsidRPr="00436BAD">
        <w:rPr>
          <w:rFonts w:cstheme="minorHAnsi"/>
          <w:sz w:val="24"/>
          <w:szCs w:val="24"/>
        </w:rPr>
        <w:t>.</w:t>
      </w:r>
    </w:p>
    <w:p w14:paraId="40A99D4B" w14:textId="77777777" w:rsidR="00632EB1" w:rsidRDefault="00632EB1" w:rsidP="00D634F0">
      <w:pPr>
        <w:autoSpaceDE w:val="0"/>
        <w:autoSpaceDN w:val="0"/>
        <w:adjustRightInd w:val="0"/>
        <w:spacing w:after="0" w:line="240" w:lineRule="auto"/>
        <w:rPr>
          <w:rFonts w:cs="StempelGaramond-Roman"/>
          <w:sz w:val="24"/>
          <w:szCs w:val="24"/>
        </w:rPr>
      </w:pPr>
    </w:p>
    <w:tbl>
      <w:tblPr>
        <w:tblStyle w:val="TableGrid"/>
        <w:tblW w:w="9209"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6803"/>
        <w:gridCol w:w="1048"/>
        <w:gridCol w:w="1358"/>
      </w:tblGrid>
      <w:tr w:rsidR="00E070EB" w14:paraId="00C25681" w14:textId="77777777" w:rsidTr="008265BE">
        <w:tc>
          <w:tcPr>
            <w:tcW w:w="6803" w:type="dxa"/>
            <w:shd w:val="clear" w:color="auto" w:fill="F2F2F2" w:themeFill="background1" w:themeFillShade="F2"/>
          </w:tcPr>
          <w:p w14:paraId="46040C4E" w14:textId="77777777" w:rsidR="00E070EB" w:rsidRPr="00263E77" w:rsidRDefault="00E070EB" w:rsidP="00627F62">
            <w:pPr>
              <w:pStyle w:val="NoSpacing"/>
              <w:rPr>
                <w:b/>
              </w:rPr>
            </w:pPr>
            <w:r w:rsidRPr="00763161">
              <w:rPr>
                <w:b/>
                <w:sz w:val="24"/>
              </w:rPr>
              <w:t>Outcome 1</w:t>
            </w:r>
          </w:p>
        </w:tc>
        <w:tc>
          <w:tcPr>
            <w:tcW w:w="1048" w:type="dxa"/>
            <w:shd w:val="clear" w:color="auto" w:fill="F2F2F2" w:themeFill="background1" w:themeFillShade="F2"/>
          </w:tcPr>
          <w:p w14:paraId="2458DFCF" w14:textId="77777777" w:rsidR="00E070EB" w:rsidRDefault="00E070EB" w:rsidP="00627F62">
            <w:pPr>
              <w:rPr>
                <w:b/>
                <w:sz w:val="24"/>
                <w:szCs w:val="24"/>
              </w:rPr>
            </w:pPr>
          </w:p>
        </w:tc>
        <w:tc>
          <w:tcPr>
            <w:tcW w:w="1358" w:type="dxa"/>
            <w:shd w:val="clear" w:color="auto" w:fill="F2F2F2" w:themeFill="background1" w:themeFillShade="F2"/>
          </w:tcPr>
          <w:p w14:paraId="008EC904" w14:textId="77777777" w:rsidR="00E070EB" w:rsidRDefault="00E070EB" w:rsidP="00627F62">
            <w:pPr>
              <w:rPr>
                <w:b/>
                <w:sz w:val="24"/>
                <w:szCs w:val="24"/>
              </w:rPr>
            </w:pPr>
          </w:p>
        </w:tc>
      </w:tr>
      <w:tr w:rsidR="00E070EB" w14:paraId="22CABB85" w14:textId="77777777" w:rsidTr="008265BE">
        <w:tc>
          <w:tcPr>
            <w:tcW w:w="6803" w:type="dxa"/>
            <w:shd w:val="clear" w:color="auto" w:fill="F2F2F2" w:themeFill="background1" w:themeFillShade="F2"/>
          </w:tcPr>
          <w:p w14:paraId="3A7D413F" w14:textId="77777777" w:rsidR="00E070EB" w:rsidRPr="00263E77" w:rsidRDefault="003157B0" w:rsidP="00627F62">
            <w:pPr>
              <w:pStyle w:val="NoSpacing"/>
              <w:rPr>
                <w:b/>
              </w:rPr>
            </w:pPr>
            <w:r>
              <w:rPr>
                <w:b/>
              </w:rPr>
              <w:t>Indicators</w:t>
            </w:r>
          </w:p>
        </w:tc>
        <w:tc>
          <w:tcPr>
            <w:tcW w:w="1048" w:type="dxa"/>
            <w:shd w:val="clear" w:color="auto" w:fill="F2F2F2" w:themeFill="background1" w:themeFillShade="F2"/>
          </w:tcPr>
          <w:p w14:paraId="723CDD91" w14:textId="77777777" w:rsidR="00E070EB" w:rsidRDefault="00E070EB" w:rsidP="00627F62">
            <w:pPr>
              <w:rPr>
                <w:b/>
                <w:sz w:val="24"/>
                <w:szCs w:val="24"/>
              </w:rPr>
            </w:pPr>
            <w:r w:rsidRPr="00263E77">
              <w:rPr>
                <w:b/>
              </w:rPr>
              <w:t>Level</w:t>
            </w:r>
          </w:p>
        </w:tc>
        <w:tc>
          <w:tcPr>
            <w:tcW w:w="1358" w:type="dxa"/>
            <w:shd w:val="clear" w:color="auto" w:fill="F2F2F2" w:themeFill="background1" w:themeFillShade="F2"/>
          </w:tcPr>
          <w:p w14:paraId="240D06CD" w14:textId="77777777" w:rsidR="00E070EB" w:rsidRDefault="00E070EB" w:rsidP="00627F62">
            <w:pPr>
              <w:rPr>
                <w:b/>
                <w:sz w:val="24"/>
                <w:szCs w:val="24"/>
              </w:rPr>
            </w:pPr>
            <w:r w:rsidRPr="00263E77">
              <w:rPr>
                <w:b/>
              </w:rPr>
              <w:t>Timescale</w:t>
            </w:r>
          </w:p>
        </w:tc>
      </w:tr>
      <w:tr w:rsidR="00E070EB" w14:paraId="0EA81A68" w14:textId="77777777" w:rsidTr="008265BE">
        <w:tc>
          <w:tcPr>
            <w:tcW w:w="6803" w:type="dxa"/>
            <w:shd w:val="clear" w:color="auto" w:fill="A8D08D" w:themeFill="accent6" w:themeFillTint="99"/>
          </w:tcPr>
          <w:p w14:paraId="56889703" w14:textId="77777777" w:rsidR="00E070EB" w:rsidRPr="00E070EB" w:rsidRDefault="00E070EB" w:rsidP="00054E5E">
            <w:pPr>
              <w:pStyle w:val="NoSpacing"/>
              <w:numPr>
                <w:ilvl w:val="0"/>
                <w:numId w:val="37"/>
              </w:numPr>
              <w:ind w:left="303" w:hanging="284"/>
              <w:rPr>
                <w:sz w:val="24"/>
                <w:szCs w:val="24"/>
              </w:rPr>
            </w:pPr>
            <w:r w:rsidRPr="008D46D3">
              <w:rPr>
                <w:shd w:val="clear" w:color="auto" w:fill="FAEF9C"/>
              </w:rPr>
              <w:t>Care staff</w:t>
            </w:r>
            <w:r>
              <w:t>/</w:t>
            </w:r>
            <w:r w:rsidRPr="008D46D3">
              <w:rPr>
                <w:highlight w:val="cyan"/>
              </w:rPr>
              <w:t>families</w:t>
            </w:r>
            <w:r>
              <w:t xml:space="preserve"> have observed and reported</w:t>
            </w:r>
            <w:r w:rsidR="001A69AA">
              <w:t xml:space="preserve"> that  PLDs </w:t>
            </w:r>
            <w:r w:rsidRPr="00C6199E">
              <w:t xml:space="preserve">demonstrate </w:t>
            </w:r>
            <w:r w:rsidRPr="00D753AE">
              <w:rPr>
                <w:b/>
              </w:rPr>
              <w:t>an improvement in their behaviour</w:t>
            </w:r>
            <w:r w:rsidRPr="00C6199E">
              <w:t xml:space="preserve"> </w:t>
            </w:r>
            <w:r w:rsidR="00D753AE">
              <w:t xml:space="preserve">during </w:t>
            </w:r>
            <w:r w:rsidRPr="00C6199E">
              <w:t>post session</w:t>
            </w:r>
            <w:r>
              <w:t xml:space="preserve"> vs pre-session</w:t>
            </w:r>
          </w:p>
          <w:p w14:paraId="511622AF" w14:textId="77777777" w:rsidR="003E517D" w:rsidRPr="00EF7579" w:rsidRDefault="003E517D" w:rsidP="00054E5E">
            <w:pPr>
              <w:pStyle w:val="NoSpacing"/>
              <w:ind w:left="19"/>
              <w:rPr>
                <w:rFonts w:ascii="Calibri" w:hAnsi="Calibri"/>
                <w:color w:val="7030A0"/>
                <w:szCs w:val="24"/>
              </w:rPr>
            </w:pPr>
            <w:r w:rsidRPr="00EF7579">
              <w:rPr>
                <w:rFonts w:ascii="Calibri" w:hAnsi="Calibri"/>
                <w:color w:val="7030A0"/>
                <w:szCs w:val="24"/>
              </w:rPr>
              <w:t>Survey 2 (n=2)</w:t>
            </w:r>
          </w:p>
          <w:p w14:paraId="593D702F" w14:textId="77777777" w:rsidR="00E070EB" w:rsidRPr="00EF7579" w:rsidRDefault="00054E5E" w:rsidP="00054E5E">
            <w:pPr>
              <w:pStyle w:val="NoSpacing"/>
              <w:ind w:left="19"/>
              <w:rPr>
                <w:rFonts w:ascii="Calibri" w:hAnsi="Calibri"/>
                <w:color w:val="7030A0"/>
              </w:rPr>
            </w:pPr>
            <w:r w:rsidRPr="00EF7579">
              <w:rPr>
                <w:rFonts w:ascii="Calibri" w:hAnsi="Calibri"/>
                <w:color w:val="7030A0"/>
              </w:rPr>
              <w:t>Only 1 carer out of a total of 2 responded to all the questions.</w:t>
            </w:r>
            <w:r w:rsidR="00752658" w:rsidRPr="00EF7579">
              <w:rPr>
                <w:rFonts w:ascii="Calibri" w:hAnsi="Calibri"/>
                <w:color w:val="7030A0"/>
              </w:rPr>
              <w:t xml:space="preserve"> </w:t>
            </w:r>
            <w:r w:rsidRPr="00EF7579">
              <w:rPr>
                <w:rFonts w:ascii="Calibri" w:hAnsi="Calibri"/>
                <w:color w:val="7030A0"/>
              </w:rPr>
              <w:t xml:space="preserve">This carer </w:t>
            </w:r>
            <w:r w:rsidRPr="00EF7579">
              <w:rPr>
                <w:rFonts w:ascii="Calibri" w:hAnsi="Calibri"/>
                <w:color w:val="7030A0"/>
                <w:u w:val="single"/>
              </w:rPr>
              <w:t>strongly agreed</w:t>
            </w:r>
            <w:r w:rsidRPr="00EF7579">
              <w:rPr>
                <w:rFonts w:ascii="Calibri" w:hAnsi="Calibri"/>
                <w:color w:val="7030A0"/>
              </w:rPr>
              <w:t xml:space="preserve"> that attending the MB session had a positive impact on behaviour of PLDs i.e. less anxiety and more engagement.</w:t>
            </w:r>
          </w:p>
          <w:p w14:paraId="2505A866" w14:textId="77777777" w:rsidR="003778F4" w:rsidRPr="00EF7579" w:rsidRDefault="003778F4" w:rsidP="00054E5E">
            <w:pPr>
              <w:pStyle w:val="NoSpacing"/>
              <w:ind w:left="19"/>
              <w:rPr>
                <w:bCs/>
                <w:color w:val="7030A0"/>
                <w:szCs w:val="24"/>
              </w:rPr>
            </w:pPr>
            <w:r w:rsidRPr="00EF7579">
              <w:rPr>
                <w:bCs/>
                <w:color w:val="7030A0"/>
                <w:szCs w:val="24"/>
              </w:rPr>
              <w:t>Survey 3 (n=47)</w:t>
            </w:r>
          </w:p>
          <w:p w14:paraId="651A050E" w14:textId="77777777" w:rsidR="003778F4" w:rsidRPr="003778F4" w:rsidRDefault="003778F4" w:rsidP="003778F4">
            <w:pPr>
              <w:pStyle w:val="NoSpacing"/>
              <w:ind w:left="19"/>
              <w:rPr>
                <w:rFonts w:ascii="Calibri" w:hAnsi="Calibri"/>
                <w:b/>
                <w:color w:val="7030A0"/>
                <w:szCs w:val="24"/>
              </w:rPr>
            </w:pPr>
            <w:r w:rsidRPr="00EF7579">
              <w:rPr>
                <w:rFonts w:cs="Arial"/>
                <w:color w:val="7030A0"/>
                <w:szCs w:val="24"/>
              </w:rPr>
              <w:t xml:space="preserve">Volunteers and healthcare staff: </w:t>
            </w:r>
            <w:r w:rsidRPr="00EF7579">
              <w:rPr>
                <w:rFonts w:ascii="Calibri" w:hAnsi="Calibri"/>
                <w:color w:val="7030A0"/>
                <w:szCs w:val="24"/>
              </w:rPr>
              <w:t xml:space="preserve">98% agreed with 63.8% </w:t>
            </w:r>
            <w:r w:rsidRPr="00EF7579">
              <w:rPr>
                <w:rFonts w:ascii="Calibri" w:hAnsi="Calibri"/>
                <w:color w:val="7030A0"/>
                <w:szCs w:val="24"/>
                <w:u w:val="single"/>
              </w:rPr>
              <w:t>strongly agreeing</w:t>
            </w:r>
            <w:r w:rsidRPr="00EF7579">
              <w:rPr>
                <w:rFonts w:ascii="Calibri" w:hAnsi="Calibri"/>
                <w:color w:val="7030A0"/>
                <w:szCs w:val="24"/>
              </w:rPr>
              <w:t xml:space="preserve"> that MB sessions had improved PLDs’ behaviour. </w:t>
            </w:r>
          </w:p>
        </w:tc>
        <w:tc>
          <w:tcPr>
            <w:tcW w:w="1048" w:type="dxa"/>
            <w:shd w:val="clear" w:color="auto" w:fill="A8D08D" w:themeFill="accent6" w:themeFillTint="99"/>
          </w:tcPr>
          <w:p w14:paraId="3240C62D" w14:textId="77777777" w:rsidR="00E070EB" w:rsidRDefault="00E070EB" w:rsidP="00627F62">
            <w:r w:rsidRPr="00263E77">
              <w:t>30%</w:t>
            </w:r>
          </w:p>
          <w:p w14:paraId="79FF68E3" w14:textId="77777777" w:rsidR="005A6A00" w:rsidRDefault="005A6A00" w:rsidP="00627F62"/>
          <w:p w14:paraId="5667C3AD" w14:textId="77777777" w:rsidR="005A6A00" w:rsidRDefault="005A6A00" w:rsidP="00627F62"/>
          <w:p w14:paraId="65CA9D63" w14:textId="77777777" w:rsidR="005A6A00" w:rsidRDefault="005A6A00" w:rsidP="00627F62"/>
          <w:p w14:paraId="2904BB21" w14:textId="77777777" w:rsidR="005A6A00" w:rsidRDefault="005A6A00" w:rsidP="00627F62">
            <w:pPr>
              <w:rPr>
                <w:b/>
                <w:color w:val="7030A0"/>
              </w:rPr>
            </w:pPr>
            <w:r w:rsidRPr="0052791D">
              <w:rPr>
                <w:b/>
                <w:color w:val="7030A0"/>
              </w:rPr>
              <w:t>50%</w:t>
            </w:r>
          </w:p>
          <w:p w14:paraId="358BA480" w14:textId="77777777" w:rsidR="003778F4" w:rsidRDefault="003778F4" w:rsidP="00627F62">
            <w:pPr>
              <w:rPr>
                <w:b/>
                <w:color w:val="7030A0"/>
              </w:rPr>
            </w:pPr>
          </w:p>
          <w:p w14:paraId="49328F3A" w14:textId="77777777" w:rsidR="003778F4" w:rsidRDefault="003778F4" w:rsidP="00627F62">
            <w:pPr>
              <w:rPr>
                <w:b/>
                <w:color w:val="7030A0"/>
              </w:rPr>
            </w:pPr>
          </w:p>
          <w:p w14:paraId="33AD7DE9" w14:textId="77777777" w:rsidR="003778F4" w:rsidRDefault="003778F4" w:rsidP="00627F62">
            <w:pPr>
              <w:rPr>
                <w:b/>
                <w:color w:val="7030A0"/>
              </w:rPr>
            </w:pPr>
          </w:p>
          <w:p w14:paraId="21C42552" w14:textId="77777777" w:rsidR="003778F4" w:rsidRPr="0052791D" w:rsidRDefault="003778F4" w:rsidP="00627F62">
            <w:pPr>
              <w:rPr>
                <w:b/>
              </w:rPr>
            </w:pPr>
            <w:r>
              <w:rPr>
                <w:b/>
                <w:color w:val="7030A0"/>
              </w:rPr>
              <w:t>98%</w:t>
            </w:r>
          </w:p>
        </w:tc>
        <w:tc>
          <w:tcPr>
            <w:tcW w:w="1358" w:type="dxa"/>
            <w:shd w:val="clear" w:color="auto" w:fill="A8D08D" w:themeFill="accent6" w:themeFillTint="99"/>
          </w:tcPr>
          <w:p w14:paraId="7CD86DD0" w14:textId="77777777" w:rsidR="00E070EB" w:rsidRDefault="00E070EB" w:rsidP="00627F62">
            <w:r>
              <w:t>By end year 2</w:t>
            </w:r>
          </w:p>
          <w:p w14:paraId="15F9B927" w14:textId="77777777" w:rsidR="00752077" w:rsidRDefault="00752077" w:rsidP="00627F62"/>
          <w:p w14:paraId="2840D8EC" w14:textId="77777777" w:rsidR="00752077" w:rsidRDefault="00752077" w:rsidP="00627F62"/>
          <w:p w14:paraId="5ACEA1B6" w14:textId="77777777" w:rsidR="00752077" w:rsidRDefault="00752077" w:rsidP="00627F62">
            <w:pPr>
              <w:rPr>
                <w:b/>
                <w:color w:val="7030A0"/>
              </w:rPr>
            </w:pPr>
            <w:r w:rsidRPr="00707D93">
              <w:rPr>
                <w:b/>
                <w:color w:val="7030A0"/>
                <w:highlight w:val="green"/>
              </w:rPr>
              <w:t>EXCEEDED</w:t>
            </w:r>
          </w:p>
          <w:p w14:paraId="441EA400" w14:textId="77777777" w:rsidR="003778F4" w:rsidRDefault="003778F4" w:rsidP="00627F62">
            <w:pPr>
              <w:rPr>
                <w:b/>
                <w:color w:val="7030A0"/>
              </w:rPr>
            </w:pPr>
          </w:p>
          <w:p w14:paraId="66866884" w14:textId="77777777" w:rsidR="003778F4" w:rsidRDefault="003778F4" w:rsidP="00627F62">
            <w:pPr>
              <w:rPr>
                <w:b/>
                <w:color w:val="7030A0"/>
              </w:rPr>
            </w:pPr>
          </w:p>
          <w:p w14:paraId="4D648BF5" w14:textId="77777777" w:rsidR="003778F4" w:rsidRDefault="003778F4" w:rsidP="00627F62">
            <w:pPr>
              <w:rPr>
                <w:b/>
                <w:color w:val="7030A0"/>
              </w:rPr>
            </w:pPr>
          </w:p>
          <w:p w14:paraId="255A2773" w14:textId="77777777" w:rsidR="003778F4" w:rsidRPr="0052791D" w:rsidRDefault="003778F4" w:rsidP="00627F62">
            <w:pPr>
              <w:rPr>
                <w:b/>
                <w:sz w:val="24"/>
                <w:szCs w:val="24"/>
              </w:rPr>
            </w:pPr>
            <w:r w:rsidRPr="00707D93">
              <w:rPr>
                <w:b/>
                <w:color w:val="7030A0"/>
                <w:highlight w:val="green"/>
              </w:rPr>
              <w:t>EXCEEDED</w:t>
            </w:r>
          </w:p>
        </w:tc>
      </w:tr>
      <w:tr w:rsidR="00E070EB" w14:paraId="4E904F04" w14:textId="77777777" w:rsidTr="008265BE">
        <w:tc>
          <w:tcPr>
            <w:tcW w:w="6803" w:type="dxa"/>
            <w:shd w:val="clear" w:color="auto" w:fill="A8D08D" w:themeFill="accent6" w:themeFillTint="99"/>
          </w:tcPr>
          <w:p w14:paraId="6209C106" w14:textId="77777777" w:rsidR="00E070EB" w:rsidRDefault="00E070EB" w:rsidP="00054E5E">
            <w:pPr>
              <w:pStyle w:val="NoSpacing"/>
              <w:numPr>
                <w:ilvl w:val="0"/>
                <w:numId w:val="37"/>
              </w:numPr>
              <w:ind w:left="303" w:hanging="226"/>
            </w:pPr>
            <w:r w:rsidRPr="008D46D3">
              <w:rPr>
                <w:shd w:val="clear" w:color="auto" w:fill="FAEF9C"/>
              </w:rPr>
              <w:t>Care staff</w:t>
            </w:r>
            <w:r w:rsidRPr="00C6199E">
              <w:t>/</w:t>
            </w:r>
            <w:r w:rsidRPr="008D46D3">
              <w:rPr>
                <w:highlight w:val="cyan"/>
              </w:rPr>
              <w:t>families</w:t>
            </w:r>
            <w:r w:rsidRPr="00C6199E">
              <w:t xml:space="preserve"> </w:t>
            </w:r>
            <w:r>
              <w:t>have observed and r</w:t>
            </w:r>
            <w:r w:rsidRPr="00C6199E">
              <w:t>eport</w:t>
            </w:r>
            <w:r>
              <w:t>ed</w:t>
            </w:r>
            <w:r w:rsidRPr="00C6199E">
              <w:t xml:space="preserve"> that </w:t>
            </w:r>
            <w:r w:rsidR="001A69AA">
              <w:t>PLD</w:t>
            </w:r>
            <w:r w:rsidRPr="00C6199E">
              <w:t xml:space="preserve">s demonstrate </w:t>
            </w:r>
            <w:r w:rsidRPr="00D753AE">
              <w:rPr>
                <w:b/>
              </w:rPr>
              <w:t>improved communication</w:t>
            </w:r>
            <w:r w:rsidRPr="00C6199E">
              <w:t xml:space="preserve"> during and post sessions</w:t>
            </w:r>
            <w:r>
              <w:t xml:space="preserve"> vs pre-session</w:t>
            </w:r>
          </w:p>
          <w:p w14:paraId="2B3EFAB1" w14:textId="77777777" w:rsidR="0052791D" w:rsidRPr="00EF7579" w:rsidRDefault="0052791D" w:rsidP="00054E5E">
            <w:pPr>
              <w:pStyle w:val="NoSpacing"/>
              <w:ind w:left="19"/>
              <w:rPr>
                <w:rFonts w:ascii="Calibri" w:hAnsi="Calibri"/>
                <w:color w:val="7030A0"/>
                <w:szCs w:val="24"/>
              </w:rPr>
            </w:pPr>
            <w:r w:rsidRPr="00EF7579">
              <w:rPr>
                <w:rFonts w:ascii="Calibri" w:hAnsi="Calibri"/>
                <w:color w:val="7030A0"/>
                <w:szCs w:val="24"/>
              </w:rPr>
              <w:t>Survey 2 (n=2)</w:t>
            </w:r>
          </w:p>
          <w:p w14:paraId="2A242747" w14:textId="77777777" w:rsidR="0052791D" w:rsidRPr="00EF7579" w:rsidRDefault="0052791D" w:rsidP="00054E5E">
            <w:pPr>
              <w:pStyle w:val="NoSpacing"/>
              <w:ind w:left="19"/>
              <w:rPr>
                <w:rFonts w:ascii="Calibri" w:hAnsi="Calibri"/>
                <w:color w:val="7030A0"/>
              </w:rPr>
            </w:pPr>
            <w:r w:rsidRPr="00EF7579">
              <w:rPr>
                <w:rFonts w:ascii="Calibri" w:hAnsi="Calibri"/>
                <w:color w:val="7030A0"/>
                <w:szCs w:val="24"/>
              </w:rPr>
              <w:t xml:space="preserve">Only 1 carer out of a total of 2 responded to all the questions of the survey and </w:t>
            </w:r>
            <w:r w:rsidRPr="00EF7579">
              <w:rPr>
                <w:rFonts w:ascii="Calibri" w:hAnsi="Calibri"/>
                <w:color w:val="7030A0"/>
                <w:szCs w:val="24"/>
                <w:u w:val="single"/>
              </w:rPr>
              <w:t xml:space="preserve">strongly </w:t>
            </w:r>
            <w:r w:rsidR="00054E5E" w:rsidRPr="00EF7579">
              <w:rPr>
                <w:rFonts w:ascii="Calibri" w:hAnsi="Calibri"/>
                <w:color w:val="7030A0"/>
                <w:szCs w:val="24"/>
                <w:u w:val="single"/>
              </w:rPr>
              <w:t>agreed</w:t>
            </w:r>
            <w:r w:rsidR="00054E5E" w:rsidRPr="00EF7579">
              <w:rPr>
                <w:rFonts w:ascii="Calibri" w:hAnsi="Calibri"/>
                <w:color w:val="7030A0"/>
                <w:szCs w:val="24"/>
              </w:rPr>
              <w:t xml:space="preserve"> that PLDs had demonstrated improved </w:t>
            </w:r>
            <w:r w:rsidR="00054E5E" w:rsidRPr="00EF7579">
              <w:rPr>
                <w:rFonts w:ascii="Calibri" w:hAnsi="Calibri"/>
                <w:color w:val="7030A0"/>
              </w:rPr>
              <w:t xml:space="preserve">communication i.e. active participation. </w:t>
            </w:r>
          </w:p>
          <w:p w14:paraId="48039381" w14:textId="77777777" w:rsidR="003778F4" w:rsidRPr="00EF7579" w:rsidRDefault="003778F4" w:rsidP="00054E5E">
            <w:pPr>
              <w:pStyle w:val="NoSpacing"/>
              <w:ind w:left="19"/>
              <w:rPr>
                <w:rFonts w:ascii="Calibri" w:hAnsi="Calibri"/>
                <w:color w:val="7030A0"/>
              </w:rPr>
            </w:pPr>
            <w:r w:rsidRPr="00EF7579">
              <w:rPr>
                <w:rFonts w:ascii="Calibri" w:hAnsi="Calibri"/>
                <w:color w:val="7030A0"/>
              </w:rPr>
              <w:t>Survey 3 (n=47)</w:t>
            </w:r>
          </w:p>
          <w:p w14:paraId="4C3E84FE" w14:textId="77777777" w:rsidR="003778F4" w:rsidRPr="003778F4" w:rsidRDefault="003778F4" w:rsidP="003778F4">
            <w:pPr>
              <w:pStyle w:val="NoSpacing"/>
              <w:ind w:left="19"/>
              <w:rPr>
                <w:b/>
              </w:rPr>
            </w:pPr>
            <w:r w:rsidRPr="00EF7579">
              <w:rPr>
                <w:bCs/>
                <w:color w:val="7030A0"/>
                <w:szCs w:val="24"/>
              </w:rPr>
              <w:t>Volunteers and healthcare staff:</w:t>
            </w:r>
            <w:r w:rsidRPr="00EF7579">
              <w:rPr>
                <w:rFonts w:cs="Arial"/>
                <w:color w:val="7030A0"/>
                <w:szCs w:val="24"/>
              </w:rPr>
              <w:t xml:space="preserve"> </w:t>
            </w:r>
            <w:r w:rsidR="00707D93">
              <w:rPr>
                <w:rFonts w:ascii="Calibri" w:hAnsi="Calibri"/>
                <w:color w:val="7030A0"/>
                <w:szCs w:val="24"/>
              </w:rPr>
              <w:t xml:space="preserve">100% agreed with 65.9% </w:t>
            </w:r>
            <w:r w:rsidR="00707D93" w:rsidRPr="00707D93">
              <w:rPr>
                <w:rFonts w:ascii="Calibri" w:hAnsi="Calibri"/>
                <w:color w:val="7030A0"/>
                <w:szCs w:val="24"/>
                <w:u w:val="single"/>
              </w:rPr>
              <w:t>strongly agreeing</w:t>
            </w:r>
            <w:r w:rsidR="00707D93">
              <w:rPr>
                <w:rFonts w:ascii="Calibri" w:hAnsi="Calibri"/>
                <w:color w:val="7030A0"/>
                <w:szCs w:val="24"/>
              </w:rPr>
              <w:t xml:space="preserve"> </w:t>
            </w:r>
            <w:r w:rsidRPr="00EF7579">
              <w:rPr>
                <w:rFonts w:ascii="Calibri" w:hAnsi="Calibri"/>
                <w:color w:val="7030A0"/>
                <w:szCs w:val="24"/>
              </w:rPr>
              <w:t>that MB sessions had improved PLDs’ communication</w:t>
            </w:r>
            <w:r w:rsidR="00707D93">
              <w:rPr>
                <w:rFonts w:ascii="Calibri" w:hAnsi="Calibri"/>
                <w:b/>
                <w:color w:val="7030A0"/>
                <w:szCs w:val="24"/>
              </w:rPr>
              <w:t xml:space="preserve"> </w:t>
            </w:r>
            <w:r w:rsidR="00707D93" w:rsidRPr="00707D93">
              <w:rPr>
                <w:rFonts w:ascii="Calibri" w:hAnsi="Calibri"/>
                <w:color w:val="7030A0"/>
                <w:szCs w:val="24"/>
              </w:rPr>
              <w:t>and qualitative data</w:t>
            </w:r>
          </w:p>
        </w:tc>
        <w:tc>
          <w:tcPr>
            <w:tcW w:w="1048" w:type="dxa"/>
            <w:shd w:val="clear" w:color="auto" w:fill="A8D08D" w:themeFill="accent6" w:themeFillTint="99"/>
          </w:tcPr>
          <w:p w14:paraId="1580E8E8" w14:textId="77777777" w:rsidR="00E070EB" w:rsidRDefault="00E070EB" w:rsidP="00627F62">
            <w:r>
              <w:t>30%</w:t>
            </w:r>
          </w:p>
          <w:p w14:paraId="0D73BD96" w14:textId="77777777" w:rsidR="0052791D" w:rsidRDefault="0052791D" w:rsidP="00627F62"/>
          <w:p w14:paraId="2C3CEAE6" w14:textId="77777777" w:rsidR="0052791D" w:rsidRDefault="0052791D" w:rsidP="00627F62"/>
          <w:p w14:paraId="380C575E" w14:textId="77777777" w:rsidR="0052791D" w:rsidRDefault="0052791D" w:rsidP="00627F62"/>
          <w:p w14:paraId="4C807482" w14:textId="77777777" w:rsidR="0052791D" w:rsidRDefault="0052791D" w:rsidP="00627F62">
            <w:pPr>
              <w:rPr>
                <w:b/>
                <w:color w:val="7030A0"/>
              </w:rPr>
            </w:pPr>
            <w:r w:rsidRPr="0052791D">
              <w:rPr>
                <w:b/>
                <w:color w:val="7030A0"/>
              </w:rPr>
              <w:t>50%</w:t>
            </w:r>
          </w:p>
          <w:p w14:paraId="77028460" w14:textId="77777777" w:rsidR="003778F4" w:rsidRDefault="003778F4" w:rsidP="00627F62">
            <w:pPr>
              <w:rPr>
                <w:b/>
                <w:color w:val="7030A0"/>
              </w:rPr>
            </w:pPr>
          </w:p>
          <w:p w14:paraId="369D5F52" w14:textId="77777777" w:rsidR="003778F4" w:rsidRDefault="003778F4" w:rsidP="00627F62">
            <w:pPr>
              <w:rPr>
                <w:b/>
                <w:color w:val="7030A0"/>
              </w:rPr>
            </w:pPr>
          </w:p>
          <w:p w14:paraId="4E5E9DC9" w14:textId="77777777" w:rsidR="003778F4" w:rsidRDefault="003778F4" w:rsidP="00627F62">
            <w:pPr>
              <w:rPr>
                <w:b/>
                <w:color w:val="7030A0"/>
              </w:rPr>
            </w:pPr>
          </w:p>
          <w:p w14:paraId="1ED80F6C" w14:textId="77777777" w:rsidR="003778F4" w:rsidRPr="0052791D" w:rsidRDefault="003778F4" w:rsidP="00627F62">
            <w:pPr>
              <w:rPr>
                <w:b/>
              </w:rPr>
            </w:pPr>
            <w:r>
              <w:rPr>
                <w:b/>
                <w:color w:val="7030A0"/>
              </w:rPr>
              <w:t>100%</w:t>
            </w:r>
          </w:p>
        </w:tc>
        <w:tc>
          <w:tcPr>
            <w:tcW w:w="1358" w:type="dxa"/>
            <w:shd w:val="clear" w:color="auto" w:fill="A8D08D" w:themeFill="accent6" w:themeFillTint="99"/>
          </w:tcPr>
          <w:p w14:paraId="61D46F2F" w14:textId="77777777" w:rsidR="00E070EB" w:rsidRDefault="00E070EB" w:rsidP="00627F62">
            <w:r>
              <w:t>By end year 2</w:t>
            </w:r>
          </w:p>
          <w:p w14:paraId="2DBA4CD2" w14:textId="77777777" w:rsidR="0052791D" w:rsidRDefault="0052791D" w:rsidP="00627F62"/>
          <w:p w14:paraId="5F21D999" w14:textId="77777777" w:rsidR="007E1F79" w:rsidRDefault="007E1F79" w:rsidP="00627F62"/>
          <w:p w14:paraId="30A59D19" w14:textId="77777777" w:rsidR="0052791D" w:rsidRDefault="0052791D" w:rsidP="00627F62">
            <w:pPr>
              <w:rPr>
                <w:b/>
                <w:color w:val="7030A0"/>
              </w:rPr>
            </w:pPr>
            <w:r w:rsidRPr="00707D93">
              <w:rPr>
                <w:b/>
                <w:color w:val="7030A0"/>
                <w:highlight w:val="green"/>
              </w:rPr>
              <w:t>EXCEEDED</w:t>
            </w:r>
          </w:p>
          <w:p w14:paraId="5C888BBE" w14:textId="77777777" w:rsidR="003778F4" w:rsidRDefault="003778F4" w:rsidP="00627F62">
            <w:pPr>
              <w:rPr>
                <w:b/>
                <w:color w:val="7030A0"/>
              </w:rPr>
            </w:pPr>
          </w:p>
          <w:p w14:paraId="7D65D2AF" w14:textId="77777777" w:rsidR="003778F4" w:rsidRDefault="003778F4" w:rsidP="00627F62">
            <w:pPr>
              <w:rPr>
                <w:b/>
                <w:color w:val="7030A0"/>
              </w:rPr>
            </w:pPr>
          </w:p>
          <w:p w14:paraId="46507B89" w14:textId="77777777" w:rsidR="003778F4" w:rsidRDefault="003778F4" w:rsidP="00627F62">
            <w:pPr>
              <w:rPr>
                <w:b/>
                <w:color w:val="7030A0"/>
              </w:rPr>
            </w:pPr>
          </w:p>
          <w:p w14:paraId="18A00945" w14:textId="77777777" w:rsidR="003778F4" w:rsidRPr="0052791D" w:rsidRDefault="003778F4" w:rsidP="00627F62">
            <w:pPr>
              <w:rPr>
                <w:b/>
              </w:rPr>
            </w:pPr>
            <w:r w:rsidRPr="00707D93">
              <w:rPr>
                <w:b/>
                <w:color w:val="7030A0"/>
                <w:highlight w:val="green"/>
              </w:rPr>
              <w:t>EXCEEDED</w:t>
            </w:r>
          </w:p>
        </w:tc>
      </w:tr>
      <w:tr w:rsidR="00E070EB" w14:paraId="507B9F19" w14:textId="77777777" w:rsidTr="008265BE">
        <w:tc>
          <w:tcPr>
            <w:tcW w:w="6803" w:type="dxa"/>
            <w:shd w:val="clear" w:color="auto" w:fill="A8D08D" w:themeFill="accent6" w:themeFillTint="99"/>
          </w:tcPr>
          <w:p w14:paraId="11343A14" w14:textId="77777777" w:rsidR="00E070EB" w:rsidRDefault="001A69AA" w:rsidP="00054E5E">
            <w:pPr>
              <w:pStyle w:val="NoSpacing"/>
              <w:numPr>
                <w:ilvl w:val="0"/>
                <w:numId w:val="37"/>
              </w:numPr>
              <w:ind w:left="171" w:hanging="284"/>
            </w:pPr>
            <w:r>
              <w:rPr>
                <w:highlight w:val="lightGray"/>
              </w:rPr>
              <w:t>PLDs</w:t>
            </w:r>
            <w:r w:rsidR="00E070EB">
              <w:t xml:space="preserve"> and </w:t>
            </w:r>
            <w:r w:rsidR="00E070EB" w:rsidRPr="008D46D3">
              <w:rPr>
                <w:highlight w:val="cyan"/>
              </w:rPr>
              <w:t>carers</w:t>
            </w:r>
            <w:r w:rsidR="00E070EB">
              <w:t xml:space="preserve"> indicated a</w:t>
            </w:r>
            <w:r w:rsidR="00E070EB" w:rsidRPr="00C6199E">
              <w:t xml:space="preserve">n </w:t>
            </w:r>
            <w:r w:rsidR="00E070EB" w:rsidRPr="00D753AE">
              <w:rPr>
                <w:b/>
              </w:rPr>
              <w:t>increase in well-being</w:t>
            </w:r>
            <w:r>
              <w:t xml:space="preserve"> for PLDs</w:t>
            </w:r>
            <w:r w:rsidR="00E070EB" w:rsidRPr="00C6199E">
              <w:t xml:space="preserve"> and significant others who attend the session </w:t>
            </w:r>
          </w:p>
          <w:p w14:paraId="1BA4BAC7" w14:textId="77777777" w:rsidR="0052791D" w:rsidRPr="00EF7579" w:rsidRDefault="0052791D" w:rsidP="001D133B">
            <w:pPr>
              <w:pStyle w:val="NoSpacing"/>
              <w:rPr>
                <w:color w:val="7030A0"/>
              </w:rPr>
            </w:pPr>
            <w:r w:rsidRPr="00EF7579">
              <w:rPr>
                <w:color w:val="7030A0"/>
              </w:rPr>
              <w:t>Survey 1</w:t>
            </w:r>
            <w:r w:rsidR="00752658" w:rsidRPr="00EF7579">
              <w:rPr>
                <w:color w:val="7030A0"/>
              </w:rPr>
              <w:t xml:space="preserve"> (n=131)</w:t>
            </w:r>
          </w:p>
          <w:p w14:paraId="199E2FE6" w14:textId="77777777" w:rsidR="00752658" w:rsidRPr="00EF7579" w:rsidRDefault="00752658" w:rsidP="00752658">
            <w:pPr>
              <w:rPr>
                <w:rFonts w:ascii="Calibri" w:hAnsi="Calibri" w:cs="Arial"/>
                <w:bCs/>
                <w:i/>
                <w:color w:val="7030A0"/>
                <w:szCs w:val="24"/>
              </w:rPr>
            </w:pPr>
            <w:r w:rsidRPr="00EF7579">
              <w:rPr>
                <w:rFonts w:ascii="Calibri" w:hAnsi="Calibri" w:cs="Arial"/>
                <w:bCs/>
                <w:color w:val="7030A0"/>
                <w:szCs w:val="24"/>
              </w:rPr>
              <w:t>No less than 96.6% enjoyed the session and felt happy, 95.5% enjoyed talking about their life and 97.7% enjoyed listening to others.</w:t>
            </w:r>
          </w:p>
          <w:p w14:paraId="64A04898" w14:textId="77777777" w:rsidR="00752658" w:rsidRPr="00EF7579" w:rsidRDefault="00752658" w:rsidP="00752658">
            <w:pPr>
              <w:rPr>
                <w:rFonts w:cs="StempelGaramond-Roman"/>
                <w:color w:val="7030A0"/>
                <w:szCs w:val="24"/>
              </w:rPr>
            </w:pPr>
            <w:r w:rsidRPr="00EF7579">
              <w:rPr>
                <w:rFonts w:cs="Times New Roman"/>
                <w:color w:val="7030A0"/>
                <w:szCs w:val="24"/>
                <w:lang w:eastAsia="en-GB"/>
              </w:rPr>
              <w:t>Qualitative data was highly positive with 43 out of 131 (32.8%) providing comments</w:t>
            </w:r>
            <w:r w:rsidRPr="00EF7579">
              <w:rPr>
                <w:rFonts w:ascii="Calibri" w:eastAsia="Times New Roman" w:hAnsi="Calibri" w:cs="Times New Roman"/>
                <w:color w:val="7030A0"/>
                <w:szCs w:val="24"/>
                <w:lang w:eastAsia="en-GB"/>
              </w:rPr>
              <w:t xml:space="preserve"> underlining having </w:t>
            </w:r>
            <w:r w:rsidRPr="00EF7579">
              <w:rPr>
                <w:rFonts w:cs="StempelGaramond-Roman"/>
                <w:color w:val="7030A0"/>
                <w:szCs w:val="24"/>
              </w:rPr>
              <w:t xml:space="preserve">enjoyed or greatly enjoyed the session and saying it had </w:t>
            </w:r>
            <w:r w:rsidRPr="00EF7579">
              <w:rPr>
                <w:color w:val="7030A0"/>
                <w:szCs w:val="24"/>
              </w:rPr>
              <w:t xml:space="preserve">brought memories back and they </w:t>
            </w:r>
            <w:r w:rsidRPr="00EF7579">
              <w:rPr>
                <w:rFonts w:cs="StempelGaramond-Roman"/>
                <w:color w:val="7030A0"/>
                <w:szCs w:val="24"/>
              </w:rPr>
              <w:t>felt good or happy during the session.</w:t>
            </w:r>
          </w:p>
          <w:p w14:paraId="740DD857" w14:textId="77777777" w:rsidR="00E14D07" w:rsidRPr="00EF7579" w:rsidRDefault="00E14D07" w:rsidP="00E14D07">
            <w:pPr>
              <w:pStyle w:val="NoSpacing"/>
              <w:ind w:left="19"/>
              <w:rPr>
                <w:rFonts w:ascii="Calibri" w:hAnsi="Calibri"/>
                <w:color w:val="7030A0"/>
              </w:rPr>
            </w:pPr>
            <w:r w:rsidRPr="00EF7579">
              <w:rPr>
                <w:rFonts w:ascii="Calibri" w:hAnsi="Calibri"/>
                <w:color w:val="7030A0"/>
              </w:rPr>
              <w:t>Survey 2</w:t>
            </w:r>
          </w:p>
          <w:p w14:paraId="52317BBD" w14:textId="77777777" w:rsidR="00E14D07" w:rsidRPr="001D133B" w:rsidRDefault="00E14D07" w:rsidP="001D133B">
            <w:pPr>
              <w:pStyle w:val="NoSpacing"/>
              <w:ind w:left="19"/>
              <w:rPr>
                <w:rFonts w:ascii="Calibri" w:hAnsi="Calibri"/>
                <w:b/>
                <w:color w:val="7030A0"/>
              </w:rPr>
            </w:pPr>
            <w:r w:rsidRPr="00EF7579">
              <w:rPr>
                <w:rFonts w:ascii="Calibri" w:hAnsi="Calibri"/>
                <w:color w:val="7030A0"/>
              </w:rPr>
              <w:t xml:space="preserve">Only 1 carer responded to all questions and attended more than one MB session. </w:t>
            </w:r>
            <w:r w:rsidRPr="00EF7579">
              <w:rPr>
                <w:rFonts w:ascii="Calibri" w:hAnsi="Calibri" w:cs="Arial"/>
                <w:bCs/>
                <w:color w:val="7030A0"/>
              </w:rPr>
              <w:t xml:space="preserve">This carer </w:t>
            </w:r>
            <w:r w:rsidRPr="00EF7579">
              <w:rPr>
                <w:rFonts w:ascii="Calibri" w:hAnsi="Calibri"/>
                <w:color w:val="7030A0"/>
              </w:rPr>
              <w:t>observed very often a</w:t>
            </w:r>
            <w:r w:rsidRPr="00EF7579">
              <w:rPr>
                <w:rFonts w:ascii="Calibri" w:hAnsi="Calibri" w:cs="Arial"/>
                <w:bCs/>
                <w:color w:val="7030A0"/>
              </w:rPr>
              <w:t xml:space="preserve">n </w:t>
            </w:r>
            <w:r w:rsidRPr="00EF7579">
              <w:rPr>
                <w:rFonts w:ascii="Calibri" w:hAnsi="Calibri"/>
                <w:bCs/>
                <w:color w:val="7030A0"/>
              </w:rPr>
              <w:t>improvement in PLDs’ mood after a MBP session and an i</w:t>
            </w:r>
            <w:r w:rsidRPr="00EF7579">
              <w:rPr>
                <w:rFonts w:ascii="Calibri" w:hAnsi="Calibri" w:cs="Arial"/>
                <w:bCs/>
                <w:color w:val="7030A0"/>
              </w:rPr>
              <w:t>ncrease in PLDs’ willingness to engage in further activities after a MBP session, which are indications of well-being.</w:t>
            </w:r>
          </w:p>
        </w:tc>
        <w:tc>
          <w:tcPr>
            <w:tcW w:w="1048" w:type="dxa"/>
            <w:shd w:val="clear" w:color="auto" w:fill="A8D08D" w:themeFill="accent6" w:themeFillTint="99"/>
          </w:tcPr>
          <w:p w14:paraId="4F64DE7F" w14:textId="77777777" w:rsidR="00E070EB" w:rsidRDefault="00E070EB" w:rsidP="00627F62">
            <w:r>
              <w:t>40%</w:t>
            </w:r>
          </w:p>
          <w:p w14:paraId="6BB889FF" w14:textId="77777777" w:rsidR="00752658" w:rsidRDefault="00752658" w:rsidP="00627F62"/>
          <w:p w14:paraId="2192F001" w14:textId="77777777" w:rsidR="00752658" w:rsidRDefault="00752658" w:rsidP="00627F62"/>
          <w:p w14:paraId="1D0E0D4A" w14:textId="77777777" w:rsidR="00752658" w:rsidRDefault="00752658" w:rsidP="00627F62">
            <w:pPr>
              <w:rPr>
                <w:b/>
                <w:color w:val="7030A0"/>
              </w:rPr>
            </w:pPr>
            <w:r w:rsidRPr="00752658">
              <w:rPr>
                <w:b/>
                <w:color w:val="7030A0"/>
              </w:rPr>
              <w:t>95.5% to 97.7%</w:t>
            </w:r>
          </w:p>
          <w:p w14:paraId="3F2088D4" w14:textId="77777777" w:rsidR="00752658" w:rsidRDefault="00752658" w:rsidP="00627F62">
            <w:pPr>
              <w:rPr>
                <w:b/>
                <w:color w:val="7030A0"/>
              </w:rPr>
            </w:pPr>
          </w:p>
          <w:p w14:paraId="5E2E08A7" w14:textId="77777777" w:rsidR="00752658" w:rsidRDefault="00752658" w:rsidP="00627F62">
            <w:pPr>
              <w:rPr>
                <w:b/>
                <w:color w:val="7030A0"/>
              </w:rPr>
            </w:pPr>
          </w:p>
          <w:p w14:paraId="270ECE21" w14:textId="77777777" w:rsidR="00752658" w:rsidRDefault="00752658" w:rsidP="00627F62">
            <w:pPr>
              <w:rPr>
                <w:b/>
                <w:color w:val="7030A0"/>
              </w:rPr>
            </w:pPr>
          </w:p>
          <w:p w14:paraId="7E068B32" w14:textId="77777777" w:rsidR="00752658" w:rsidRDefault="00752658" w:rsidP="00627F62">
            <w:pPr>
              <w:rPr>
                <w:b/>
                <w:color w:val="7030A0"/>
              </w:rPr>
            </w:pPr>
          </w:p>
          <w:p w14:paraId="5C16FABE" w14:textId="77777777" w:rsidR="00752658" w:rsidRPr="00752658" w:rsidRDefault="00752658" w:rsidP="00627F62">
            <w:pPr>
              <w:rPr>
                <w:b/>
              </w:rPr>
            </w:pPr>
            <w:r>
              <w:rPr>
                <w:b/>
                <w:color w:val="7030A0"/>
              </w:rPr>
              <w:t>50%</w:t>
            </w:r>
          </w:p>
        </w:tc>
        <w:tc>
          <w:tcPr>
            <w:tcW w:w="1358" w:type="dxa"/>
            <w:shd w:val="clear" w:color="auto" w:fill="A8D08D" w:themeFill="accent6" w:themeFillTint="99"/>
          </w:tcPr>
          <w:p w14:paraId="789E3558" w14:textId="77777777" w:rsidR="00E070EB" w:rsidRDefault="00E070EB" w:rsidP="00627F62">
            <w:pPr>
              <w:rPr>
                <w:rFonts w:cs="Arial"/>
                <w:noProof/>
              </w:rPr>
            </w:pPr>
            <w:r w:rsidRPr="00F5198C">
              <w:rPr>
                <w:rFonts w:cs="Arial"/>
                <w:noProof/>
              </w:rPr>
              <w:t>By end year 3</w:t>
            </w:r>
          </w:p>
          <w:p w14:paraId="68716781" w14:textId="77777777" w:rsidR="007E1F79" w:rsidRDefault="007E1F79" w:rsidP="00627F62">
            <w:pPr>
              <w:rPr>
                <w:rFonts w:cs="Arial"/>
                <w:noProof/>
              </w:rPr>
            </w:pPr>
          </w:p>
          <w:p w14:paraId="619CA77D" w14:textId="77777777" w:rsidR="00752658" w:rsidRDefault="00752658" w:rsidP="00627F62">
            <w:pPr>
              <w:rPr>
                <w:rFonts w:cs="Arial"/>
                <w:b/>
                <w:noProof/>
                <w:color w:val="7030A0"/>
              </w:rPr>
            </w:pPr>
            <w:r w:rsidRPr="00707D93">
              <w:rPr>
                <w:rFonts w:cs="Arial"/>
                <w:b/>
                <w:noProof/>
                <w:color w:val="7030A0"/>
                <w:highlight w:val="green"/>
              </w:rPr>
              <w:t>EXCEEDED</w:t>
            </w:r>
          </w:p>
          <w:p w14:paraId="51D24844" w14:textId="77777777" w:rsidR="00752658" w:rsidRDefault="00752658" w:rsidP="00627F62">
            <w:pPr>
              <w:rPr>
                <w:rFonts w:cs="Arial"/>
                <w:b/>
                <w:noProof/>
                <w:color w:val="7030A0"/>
              </w:rPr>
            </w:pPr>
          </w:p>
          <w:p w14:paraId="0B2B3B16" w14:textId="77777777" w:rsidR="00752658" w:rsidRDefault="00752658" w:rsidP="00627F62">
            <w:pPr>
              <w:rPr>
                <w:rFonts w:cs="Arial"/>
                <w:b/>
                <w:noProof/>
                <w:color w:val="7030A0"/>
              </w:rPr>
            </w:pPr>
          </w:p>
          <w:p w14:paraId="1486816E" w14:textId="77777777" w:rsidR="00752658" w:rsidRDefault="00752658" w:rsidP="00627F62">
            <w:pPr>
              <w:rPr>
                <w:rFonts w:cs="Arial"/>
                <w:b/>
                <w:noProof/>
                <w:color w:val="7030A0"/>
              </w:rPr>
            </w:pPr>
          </w:p>
          <w:p w14:paraId="0720028D" w14:textId="77777777" w:rsidR="00752658" w:rsidRDefault="00752658" w:rsidP="00627F62">
            <w:pPr>
              <w:rPr>
                <w:rFonts w:cs="Arial"/>
                <w:b/>
                <w:noProof/>
                <w:color w:val="7030A0"/>
              </w:rPr>
            </w:pPr>
          </w:p>
          <w:p w14:paraId="720E876D" w14:textId="77777777" w:rsidR="007E1F79" w:rsidRDefault="007E1F79" w:rsidP="00627F62">
            <w:pPr>
              <w:rPr>
                <w:rFonts w:cs="Arial"/>
                <w:b/>
                <w:noProof/>
                <w:color w:val="7030A0"/>
              </w:rPr>
            </w:pPr>
          </w:p>
          <w:p w14:paraId="326E673F" w14:textId="77777777" w:rsidR="00752658" w:rsidRPr="00752658" w:rsidRDefault="00752658" w:rsidP="00627F62">
            <w:pPr>
              <w:rPr>
                <w:b/>
              </w:rPr>
            </w:pPr>
            <w:r w:rsidRPr="00707D93">
              <w:rPr>
                <w:rFonts w:cs="Arial"/>
                <w:b/>
                <w:noProof/>
                <w:color w:val="7030A0"/>
                <w:highlight w:val="green"/>
              </w:rPr>
              <w:t>EXCEEDED</w:t>
            </w:r>
          </w:p>
        </w:tc>
      </w:tr>
    </w:tbl>
    <w:p w14:paraId="3193594D" w14:textId="77777777" w:rsidR="00436BAD" w:rsidRDefault="00436BAD"/>
    <w:p w14:paraId="7CD5A2EE" w14:textId="77777777" w:rsidR="00436BAD" w:rsidRDefault="00436BAD"/>
    <w:p w14:paraId="2AD87B00" w14:textId="77777777" w:rsidR="00436BAD" w:rsidRDefault="00436BAD"/>
    <w:p w14:paraId="4DF37043" w14:textId="77777777" w:rsidR="00436BAD" w:rsidRDefault="00436BAD"/>
    <w:p w14:paraId="0F269C33" w14:textId="77777777" w:rsidR="00436BAD" w:rsidRPr="00436BAD" w:rsidRDefault="00436BAD">
      <w:pPr>
        <w:rPr>
          <w:i/>
          <w:color w:val="7030A0"/>
          <w:sz w:val="24"/>
        </w:rPr>
      </w:pPr>
      <w:r w:rsidRPr="00436BAD">
        <w:rPr>
          <w:i/>
          <w:color w:val="7030A0"/>
          <w:sz w:val="24"/>
        </w:rPr>
        <w:t>Table 34: Outcome 2</w:t>
      </w:r>
      <w:r w:rsidRPr="00436BAD">
        <w:rPr>
          <w:rFonts w:cstheme="minorHAnsi"/>
          <w:i/>
          <w:noProof/>
          <w:color w:val="7030A0"/>
          <w:sz w:val="24"/>
          <w:szCs w:val="24"/>
        </w:rPr>
        <w:t>: A volunteer workforce has enabled people living with dementia and their carers to capture and share memories, regaining their self-identity</w:t>
      </w:r>
    </w:p>
    <w:tbl>
      <w:tblPr>
        <w:tblStyle w:val="TableGrid"/>
        <w:tblW w:w="9209"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6803"/>
        <w:gridCol w:w="1048"/>
        <w:gridCol w:w="1358"/>
      </w:tblGrid>
      <w:tr w:rsidR="00E070EB" w14:paraId="366BCEBC" w14:textId="77777777" w:rsidTr="008265BE">
        <w:tc>
          <w:tcPr>
            <w:tcW w:w="6803" w:type="dxa"/>
            <w:shd w:val="clear" w:color="auto" w:fill="F2F2F2" w:themeFill="background1" w:themeFillShade="F2"/>
          </w:tcPr>
          <w:p w14:paraId="57430C8B" w14:textId="77777777" w:rsidR="00E070EB" w:rsidRPr="00763161" w:rsidRDefault="00E070EB" w:rsidP="00627F62">
            <w:pPr>
              <w:pStyle w:val="NoSpacing"/>
              <w:rPr>
                <w:b/>
                <w:sz w:val="24"/>
              </w:rPr>
            </w:pPr>
            <w:r w:rsidRPr="00763161">
              <w:rPr>
                <w:b/>
                <w:sz w:val="24"/>
              </w:rPr>
              <w:t>Outcome 2</w:t>
            </w:r>
          </w:p>
        </w:tc>
        <w:tc>
          <w:tcPr>
            <w:tcW w:w="1048" w:type="dxa"/>
            <w:shd w:val="clear" w:color="auto" w:fill="F2F2F2" w:themeFill="background1" w:themeFillShade="F2"/>
          </w:tcPr>
          <w:p w14:paraId="42451D4B" w14:textId="77777777" w:rsidR="00E070EB" w:rsidRPr="00763161" w:rsidRDefault="00E070EB" w:rsidP="00627F62">
            <w:pPr>
              <w:rPr>
                <w:b/>
                <w:sz w:val="28"/>
                <w:szCs w:val="24"/>
              </w:rPr>
            </w:pPr>
          </w:p>
        </w:tc>
        <w:tc>
          <w:tcPr>
            <w:tcW w:w="1358" w:type="dxa"/>
            <w:shd w:val="clear" w:color="auto" w:fill="F2F2F2" w:themeFill="background1" w:themeFillShade="F2"/>
          </w:tcPr>
          <w:p w14:paraId="70819631" w14:textId="77777777" w:rsidR="00E070EB" w:rsidRPr="00763161" w:rsidRDefault="00E070EB" w:rsidP="00627F62">
            <w:pPr>
              <w:rPr>
                <w:b/>
                <w:sz w:val="28"/>
                <w:szCs w:val="24"/>
              </w:rPr>
            </w:pPr>
          </w:p>
        </w:tc>
      </w:tr>
      <w:tr w:rsidR="00E070EB" w14:paraId="4DBF7220" w14:textId="77777777" w:rsidTr="008265BE">
        <w:tc>
          <w:tcPr>
            <w:tcW w:w="6803" w:type="dxa"/>
            <w:shd w:val="clear" w:color="auto" w:fill="F2F2F2" w:themeFill="background1" w:themeFillShade="F2"/>
          </w:tcPr>
          <w:p w14:paraId="60E6E2BA" w14:textId="77777777" w:rsidR="00E070EB" w:rsidRPr="00263E77" w:rsidRDefault="003157B0" w:rsidP="00627F62">
            <w:pPr>
              <w:pStyle w:val="NoSpacing"/>
              <w:rPr>
                <w:b/>
              </w:rPr>
            </w:pPr>
            <w:r>
              <w:rPr>
                <w:b/>
              </w:rPr>
              <w:t>Indicators</w:t>
            </w:r>
          </w:p>
        </w:tc>
        <w:tc>
          <w:tcPr>
            <w:tcW w:w="1048" w:type="dxa"/>
            <w:shd w:val="clear" w:color="auto" w:fill="F2F2F2" w:themeFill="background1" w:themeFillShade="F2"/>
          </w:tcPr>
          <w:p w14:paraId="1494F102" w14:textId="77777777" w:rsidR="00E070EB" w:rsidRDefault="00E070EB" w:rsidP="00627F62">
            <w:pPr>
              <w:rPr>
                <w:b/>
                <w:sz w:val="24"/>
                <w:szCs w:val="24"/>
              </w:rPr>
            </w:pPr>
            <w:r w:rsidRPr="00263E77">
              <w:rPr>
                <w:b/>
              </w:rPr>
              <w:t>Level</w:t>
            </w:r>
          </w:p>
        </w:tc>
        <w:tc>
          <w:tcPr>
            <w:tcW w:w="1358" w:type="dxa"/>
            <w:shd w:val="clear" w:color="auto" w:fill="F2F2F2" w:themeFill="background1" w:themeFillShade="F2"/>
          </w:tcPr>
          <w:p w14:paraId="30EEA1BC" w14:textId="77777777" w:rsidR="00E070EB" w:rsidRDefault="00E070EB" w:rsidP="00627F62">
            <w:pPr>
              <w:rPr>
                <w:b/>
                <w:sz w:val="24"/>
                <w:szCs w:val="24"/>
              </w:rPr>
            </w:pPr>
            <w:r w:rsidRPr="00263E77">
              <w:rPr>
                <w:b/>
              </w:rPr>
              <w:t>Timescale</w:t>
            </w:r>
          </w:p>
        </w:tc>
      </w:tr>
      <w:tr w:rsidR="00E070EB" w14:paraId="703793B9" w14:textId="77777777" w:rsidTr="008265BE">
        <w:tc>
          <w:tcPr>
            <w:tcW w:w="6803" w:type="dxa"/>
            <w:shd w:val="clear" w:color="auto" w:fill="A8D08D" w:themeFill="accent6" w:themeFillTint="99"/>
          </w:tcPr>
          <w:p w14:paraId="448A24BE" w14:textId="77777777" w:rsidR="008265BE" w:rsidRPr="008265BE" w:rsidRDefault="00E070EB" w:rsidP="008265BE">
            <w:pPr>
              <w:pStyle w:val="NoSpacing"/>
              <w:numPr>
                <w:ilvl w:val="0"/>
                <w:numId w:val="38"/>
              </w:numPr>
              <w:ind w:left="303"/>
              <w:rPr>
                <w:sz w:val="24"/>
                <w:szCs w:val="24"/>
              </w:rPr>
            </w:pPr>
            <w:r w:rsidRPr="00D753AE">
              <w:rPr>
                <w:rFonts w:cs="Arial"/>
                <w:noProof/>
                <w:highlight w:val="yellow"/>
              </w:rPr>
              <w:t>Volunteers</w:t>
            </w:r>
            <w:r w:rsidRPr="00263E77">
              <w:rPr>
                <w:rFonts w:cs="Arial"/>
                <w:noProof/>
              </w:rPr>
              <w:t xml:space="preserve"> </w:t>
            </w:r>
            <w:r w:rsidR="00F44A37">
              <w:rPr>
                <w:rFonts w:cs="Arial"/>
                <w:noProof/>
              </w:rPr>
              <w:t xml:space="preserve">[including healthcare staff] </w:t>
            </w:r>
            <w:r w:rsidRPr="00263E77">
              <w:rPr>
                <w:rFonts w:cs="Arial"/>
                <w:noProof/>
              </w:rPr>
              <w:t xml:space="preserve">have </w:t>
            </w:r>
            <w:r w:rsidRPr="001A69AA">
              <w:rPr>
                <w:rFonts w:cs="Arial"/>
                <w:b/>
                <w:noProof/>
                <w:shd w:val="clear" w:color="auto" w:fill="FFFFFF" w:themeFill="background1"/>
              </w:rPr>
              <w:t>developed reminiscence skills, had the confidence to deliver MB sessions</w:t>
            </w:r>
            <w:r w:rsidRPr="00D753AE">
              <w:rPr>
                <w:rFonts w:cs="Arial"/>
                <w:noProof/>
              </w:rPr>
              <w:t xml:space="preserve"> in hospitals</w:t>
            </w:r>
            <w:r w:rsidRPr="00263E77">
              <w:rPr>
                <w:rFonts w:cs="Arial"/>
                <w:noProof/>
              </w:rPr>
              <w:t>, residential homes and day care settings</w:t>
            </w:r>
          </w:p>
          <w:p w14:paraId="02B0752E" w14:textId="77777777" w:rsidR="008265BE" w:rsidRPr="00F44A37" w:rsidRDefault="00255AD3" w:rsidP="00436BAD">
            <w:pPr>
              <w:rPr>
                <w:color w:val="7030A0"/>
                <w:sz w:val="20"/>
              </w:rPr>
            </w:pPr>
            <w:r w:rsidRPr="00F44A37">
              <w:rPr>
                <w:color w:val="7030A0"/>
                <w:sz w:val="20"/>
              </w:rPr>
              <w:t>70 volunteers and 30 healthcare staff=100</w:t>
            </w:r>
          </w:p>
          <w:p w14:paraId="468C0541" w14:textId="77777777" w:rsidR="00436BAD" w:rsidRPr="00F44A37" w:rsidRDefault="00436BAD" w:rsidP="00436BAD">
            <w:pPr>
              <w:rPr>
                <w:color w:val="7030A0"/>
                <w:sz w:val="20"/>
              </w:rPr>
            </w:pPr>
          </w:p>
          <w:p w14:paraId="04B27A84" w14:textId="77777777" w:rsidR="00707D93" w:rsidRDefault="001D133B" w:rsidP="00707D93">
            <w:pPr>
              <w:pStyle w:val="NoSpacing"/>
              <w:ind w:left="-57"/>
              <w:rPr>
                <w:color w:val="7030A0"/>
                <w:sz w:val="20"/>
                <w:szCs w:val="20"/>
              </w:rPr>
            </w:pPr>
            <w:r w:rsidRPr="00F44A37">
              <w:rPr>
                <w:color w:val="7030A0"/>
                <w:sz w:val="20"/>
                <w:szCs w:val="20"/>
              </w:rPr>
              <w:t>S</w:t>
            </w:r>
            <w:r w:rsidR="00707D93">
              <w:rPr>
                <w:color w:val="7030A0"/>
                <w:sz w:val="20"/>
                <w:szCs w:val="20"/>
              </w:rPr>
              <w:t>urvey 4 (n=15)</w:t>
            </w:r>
          </w:p>
          <w:p w14:paraId="4E12D3A6" w14:textId="77777777" w:rsidR="00F44A37" w:rsidRDefault="00707D93" w:rsidP="00707D93">
            <w:pPr>
              <w:pStyle w:val="NoSpacing"/>
              <w:ind w:left="-57"/>
              <w:rPr>
                <w:color w:val="7030A0"/>
                <w:sz w:val="20"/>
                <w:szCs w:val="20"/>
              </w:rPr>
            </w:pPr>
            <w:r>
              <w:rPr>
                <w:color w:val="7030A0"/>
                <w:sz w:val="20"/>
                <w:szCs w:val="20"/>
              </w:rPr>
              <w:t>E</w:t>
            </w:r>
            <w:r w:rsidR="001D133B" w:rsidRPr="00F44A37">
              <w:rPr>
                <w:color w:val="7030A0"/>
                <w:sz w:val="20"/>
                <w:szCs w:val="20"/>
              </w:rPr>
              <w:t>vidence for increased skills and confidence</w:t>
            </w:r>
            <w:r>
              <w:rPr>
                <w:color w:val="7030A0"/>
                <w:sz w:val="20"/>
                <w:szCs w:val="20"/>
              </w:rPr>
              <w:t xml:space="preserve"> including qualitative data</w:t>
            </w:r>
          </w:p>
          <w:p w14:paraId="434E5BE6" w14:textId="77777777" w:rsidR="003157B0" w:rsidRPr="003157B0" w:rsidRDefault="003157B0" w:rsidP="003157B0">
            <w:pPr>
              <w:rPr>
                <w:rFonts w:ascii="Calibri" w:hAnsi="Calibri" w:cs="Times New Roman"/>
                <w:i/>
                <w:sz w:val="20"/>
                <w:szCs w:val="24"/>
              </w:rPr>
            </w:pPr>
            <w:r w:rsidRPr="00811C1D">
              <w:rPr>
                <w:rFonts w:ascii="Calibri" w:hAnsi="Calibri" w:cs="Times New Roman"/>
                <w:i/>
                <w:sz w:val="20"/>
                <w:szCs w:val="24"/>
                <w:shd w:val="clear" w:color="auto" w:fill="FFFFFF" w:themeFill="background1"/>
              </w:rPr>
              <w:t xml:space="preserve">One of the best activities is Reminiscence Work.  Please continue this great service I'm more confident about volunteering and my role. </w:t>
            </w:r>
          </w:p>
          <w:p w14:paraId="3028632B" w14:textId="77777777" w:rsidR="001D133B" w:rsidRPr="00F44A37" w:rsidRDefault="001D133B" w:rsidP="00811C1D">
            <w:pPr>
              <w:pStyle w:val="NoSpacing"/>
              <w:rPr>
                <w:color w:val="7030A0"/>
                <w:sz w:val="20"/>
                <w:szCs w:val="20"/>
              </w:rPr>
            </w:pPr>
          </w:p>
          <w:p w14:paraId="18712F95" w14:textId="77777777" w:rsidR="001D133B" w:rsidRPr="00436BAD" w:rsidRDefault="001D133B" w:rsidP="00752658">
            <w:pPr>
              <w:pStyle w:val="NoSpacing"/>
              <w:ind w:left="-57"/>
              <w:rPr>
                <w:b/>
                <w:sz w:val="24"/>
                <w:szCs w:val="24"/>
              </w:rPr>
            </w:pPr>
            <w:r w:rsidRPr="00F44A37">
              <w:rPr>
                <w:b/>
                <w:color w:val="7030A0"/>
                <w:sz w:val="20"/>
                <w:szCs w:val="20"/>
              </w:rPr>
              <w:t>Project co-ordinators can testify to upskilling and increase in confidence</w:t>
            </w:r>
            <w:r w:rsidR="008265BE" w:rsidRPr="00F44A37">
              <w:rPr>
                <w:b/>
                <w:color w:val="7030A0"/>
                <w:sz w:val="20"/>
                <w:szCs w:val="20"/>
              </w:rPr>
              <w:t xml:space="preserve"> of all those trained and involved.</w:t>
            </w:r>
          </w:p>
        </w:tc>
        <w:tc>
          <w:tcPr>
            <w:tcW w:w="1048" w:type="dxa"/>
            <w:shd w:val="clear" w:color="auto" w:fill="A8D08D" w:themeFill="accent6" w:themeFillTint="99"/>
          </w:tcPr>
          <w:p w14:paraId="493B1B21" w14:textId="77777777" w:rsidR="00E070EB" w:rsidRDefault="00E070EB" w:rsidP="00627F62">
            <w:r>
              <w:t>80</w:t>
            </w:r>
          </w:p>
          <w:p w14:paraId="7B8C9D12" w14:textId="77777777" w:rsidR="008265BE" w:rsidRDefault="008265BE" w:rsidP="00627F62"/>
          <w:p w14:paraId="5C72C4CE" w14:textId="77777777" w:rsidR="00255AD3" w:rsidRPr="00255AD3" w:rsidRDefault="00255AD3" w:rsidP="00627F62">
            <w:pPr>
              <w:rPr>
                <w:b/>
                <w:color w:val="7030A0"/>
              </w:rPr>
            </w:pPr>
            <w:r w:rsidRPr="00255AD3">
              <w:rPr>
                <w:b/>
                <w:color w:val="7030A0"/>
              </w:rPr>
              <w:t xml:space="preserve">100 </w:t>
            </w:r>
          </w:p>
          <w:p w14:paraId="39F50A0C" w14:textId="77777777" w:rsidR="00E14D07" w:rsidRPr="008265BE" w:rsidRDefault="00255AD3" w:rsidP="00627F62">
            <w:pPr>
              <w:rPr>
                <w:b/>
                <w:color w:val="7030A0"/>
              </w:rPr>
            </w:pPr>
            <w:r w:rsidRPr="00255AD3">
              <w:rPr>
                <w:b/>
                <w:color w:val="7030A0"/>
              </w:rPr>
              <w:t>trained</w:t>
            </w:r>
          </w:p>
          <w:p w14:paraId="088F47D4" w14:textId="77777777" w:rsidR="00E14D07" w:rsidRDefault="008265BE" w:rsidP="00627F62">
            <w:pPr>
              <w:rPr>
                <w:b/>
                <w:color w:val="7030A0"/>
              </w:rPr>
            </w:pPr>
            <w:r w:rsidRPr="008265BE">
              <w:rPr>
                <w:b/>
                <w:color w:val="7030A0"/>
              </w:rPr>
              <w:t xml:space="preserve">169 trained </w:t>
            </w:r>
          </w:p>
          <w:p w14:paraId="7BC33ED8" w14:textId="77777777" w:rsidR="001D133B" w:rsidRDefault="001D133B" w:rsidP="00627F62"/>
          <w:p w14:paraId="0C4ED278" w14:textId="77777777" w:rsidR="001D133B" w:rsidRDefault="001D133B" w:rsidP="00627F62"/>
          <w:p w14:paraId="46ECEB95" w14:textId="77777777" w:rsidR="00E070EB" w:rsidRPr="00263E77" w:rsidRDefault="00E070EB" w:rsidP="00627F62">
            <w:r>
              <w:t>140</w:t>
            </w:r>
          </w:p>
        </w:tc>
        <w:tc>
          <w:tcPr>
            <w:tcW w:w="1358" w:type="dxa"/>
            <w:shd w:val="clear" w:color="auto" w:fill="A8D08D" w:themeFill="accent6" w:themeFillTint="99"/>
          </w:tcPr>
          <w:p w14:paraId="0A16907E" w14:textId="77777777" w:rsidR="008265BE" w:rsidRDefault="008265BE" w:rsidP="00627F62">
            <w:r>
              <w:t>By end year 1</w:t>
            </w:r>
          </w:p>
          <w:p w14:paraId="1EB1F1B1" w14:textId="77777777" w:rsidR="007E1F79" w:rsidRDefault="00255AD3" w:rsidP="00627F62">
            <w:pPr>
              <w:rPr>
                <w:b/>
                <w:color w:val="7030A0"/>
              </w:rPr>
            </w:pPr>
            <w:r>
              <w:rPr>
                <w:b/>
                <w:color w:val="7030A0"/>
              </w:rPr>
              <w:t>By end year 1</w:t>
            </w:r>
          </w:p>
          <w:p w14:paraId="2B91C475" w14:textId="77777777" w:rsidR="008265BE" w:rsidRDefault="008265BE" w:rsidP="00627F62">
            <w:pPr>
              <w:rPr>
                <w:b/>
                <w:color w:val="7030A0"/>
              </w:rPr>
            </w:pPr>
            <w:r>
              <w:rPr>
                <w:b/>
                <w:color w:val="7030A0"/>
              </w:rPr>
              <w:t>By end year 2</w:t>
            </w:r>
          </w:p>
          <w:p w14:paraId="122A75FA" w14:textId="77777777" w:rsidR="00707D93" w:rsidRDefault="00707D93" w:rsidP="00627F62">
            <w:pPr>
              <w:rPr>
                <w:b/>
                <w:color w:val="7030A0"/>
              </w:rPr>
            </w:pPr>
          </w:p>
          <w:p w14:paraId="01FCB783" w14:textId="77777777" w:rsidR="008265BE" w:rsidRDefault="008265BE" w:rsidP="00627F62">
            <w:r w:rsidRPr="00707D93">
              <w:rPr>
                <w:b/>
                <w:color w:val="7030A0"/>
                <w:highlight w:val="green"/>
              </w:rPr>
              <w:t>EXCEEDED</w:t>
            </w:r>
          </w:p>
          <w:p w14:paraId="5718DF33" w14:textId="77777777" w:rsidR="008265BE" w:rsidRDefault="008265BE" w:rsidP="00627F62">
            <w:pPr>
              <w:rPr>
                <w:b/>
                <w:sz w:val="24"/>
                <w:szCs w:val="24"/>
              </w:rPr>
            </w:pPr>
            <w:r>
              <w:t>By end year 3</w:t>
            </w:r>
          </w:p>
        </w:tc>
      </w:tr>
      <w:tr w:rsidR="00E070EB" w14:paraId="286B9225" w14:textId="77777777" w:rsidTr="008265BE">
        <w:tc>
          <w:tcPr>
            <w:tcW w:w="6803" w:type="dxa"/>
            <w:shd w:val="clear" w:color="auto" w:fill="FFE599" w:themeFill="accent4" w:themeFillTint="66"/>
          </w:tcPr>
          <w:p w14:paraId="1F2B1C24" w14:textId="77777777" w:rsidR="00E070EB" w:rsidRPr="00F44A37" w:rsidRDefault="001A69AA" w:rsidP="00B55600">
            <w:pPr>
              <w:pStyle w:val="NoSpacing"/>
              <w:numPr>
                <w:ilvl w:val="0"/>
                <w:numId w:val="42"/>
              </w:numPr>
              <w:shd w:val="clear" w:color="auto" w:fill="FFE599" w:themeFill="accent4" w:themeFillTint="66"/>
              <w:ind w:left="303"/>
              <w:rPr>
                <w:rFonts w:cs="Arial"/>
                <w:b/>
                <w:noProof/>
                <w:sz w:val="20"/>
              </w:rPr>
            </w:pPr>
            <w:r w:rsidRPr="00F44A37">
              <w:rPr>
                <w:rFonts w:cstheme="minorHAnsi"/>
                <w:sz w:val="20"/>
                <w:highlight w:val="lightGray"/>
                <w:shd w:val="clear" w:color="auto" w:fill="FFE599" w:themeFill="accent4" w:themeFillTint="66"/>
              </w:rPr>
              <w:t>PLDs</w:t>
            </w:r>
            <w:r w:rsidR="00E070EB" w:rsidRPr="00F44A37">
              <w:rPr>
                <w:rFonts w:cstheme="minorHAnsi"/>
                <w:noProof/>
                <w:sz w:val="20"/>
                <w:shd w:val="clear" w:color="auto" w:fill="FFE599" w:themeFill="accent4" w:themeFillTint="66"/>
              </w:rPr>
              <w:t xml:space="preserve"> and their carers have </w:t>
            </w:r>
            <w:r w:rsidR="00E070EB" w:rsidRPr="00F44A37">
              <w:rPr>
                <w:rFonts w:cs="Arial"/>
                <w:noProof/>
                <w:sz w:val="20"/>
                <w:shd w:val="clear" w:color="auto" w:fill="FFE599" w:themeFill="accent4" w:themeFillTint="66"/>
              </w:rPr>
              <w:t>been able</w:t>
            </w:r>
            <w:r w:rsidR="00E070EB" w:rsidRPr="00F44A37">
              <w:rPr>
                <w:rFonts w:cs="Arial"/>
                <w:noProof/>
                <w:sz w:val="20"/>
              </w:rPr>
              <w:t xml:space="preserve"> </w:t>
            </w:r>
            <w:r w:rsidR="00E070EB" w:rsidRPr="00F44A37">
              <w:rPr>
                <w:rFonts w:cs="Arial"/>
                <w:b/>
                <w:noProof/>
                <w:sz w:val="20"/>
              </w:rPr>
              <w:t xml:space="preserve">to </w:t>
            </w:r>
            <w:r w:rsidR="00E070EB" w:rsidRPr="00F44A37">
              <w:rPr>
                <w:rFonts w:cs="Arial"/>
                <w:b/>
                <w:noProof/>
                <w:sz w:val="20"/>
                <w:shd w:val="clear" w:color="auto" w:fill="FFFFFF" w:themeFill="background1"/>
              </w:rPr>
              <w:t>actively contribute to MB sessions sharing stories and memories</w:t>
            </w:r>
          </w:p>
          <w:p w14:paraId="53E35556" w14:textId="77777777" w:rsidR="00F44A37" w:rsidRDefault="00F44A37" w:rsidP="00752658">
            <w:pPr>
              <w:pStyle w:val="NoSpacing"/>
              <w:rPr>
                <w:rFonts w:cs="Arial"/>
                <w:noProof/>
                <w:sz w:val="20"/>
              </w:rPr>
            </w:pPr>
          </w:p>
          <w:p w14:paraId="534DB04A" w14:textId="77777777" w:rsidR="00363F0B" w:rsidRPr="00F44A37" w:rsidRDefault="00363F0B" w:rsidP="00752658">
            <w:pPr>
              <w:pStyle w:val="NoSpacing"/>
              <w:rPr>
                <w:rFonts w:cs="Arial"/>
                <w:noProof/>
                <w:sz w:val="20"/>
              </w:rPr>
            </w:pPr>
          </w:p>
          <w:p w14:paraId="6670DDDF" w14:textId="77777777" w:rsidR="001D133B" w:rsidRPr="00F44A37" w:rsidRDefault="00617B73" w:rsidP="00752658">
            <w:pPr>
              <w:pStyle w:val="NoSpacing"/>
              <w:rPr>
                <w:rFonts w:cs="Arial"/>
                <w:noProof/>
                <w:sz w:val="20"/>
              </w:rPr>
            </w:pPr>
            <w:r w:rsidRPr="00F44A37">
              <w:rPr>
                <w:b/>
                <w:color w:val="7030A0"/>
                <w:sz w:val="20"/>
              </w:rPr>
              <w:t>2,754 PLDs in year 2</w:t>
            </w:r>
          </w:p>
          <w:p w14:paraId="12FCAFCC" w14:textId="77777777" w:rsidR="001D133B" w:rsidRPr="00F44A37" w:rsidRDefault="001D133B" w:rsidP="00752658">
            <w:pPr>
              <w:pStyle w:val="NoSpacing"/>
              <w:rPr>
                <w:rFonts w:cs="Arial"/>
                <w:noProof/>
                <w:sz w:val="20"/>
              </w:rPr>
            </w:pPr>
          </w:p>
          <w:p w14:paraId="02F0DB49" w14:textId="77777777" w:rsidR="003E517D" w:rsidRPr="00F44A37" w:rsidRDefault="003E517D" w:rsidP="00E14D07">
            <w:pPr>
              <w:pStyle w:val="NoSpacing"/>
              <w:rPr>
                <w:rFonts w:ascii="Calibri" w:hAnsi="Calibri"/>
                <w:b/>
                <w:color w:val="7030A0"/>
                <w:sz w:val="20"/>
              </w:rPr>
            </w:pPr>
            <w:r w:rsidRPr="00F44A37">
              <w:rPr>
                <w:rFonts w:ascii="Calibri" w:hAnsi="Calibri"/>
                <w:b/>
                <w:color w:val="7030A0"/>
                <w:sz w:val="20"/>
              </w:rPr>
              <w:t xml:space="preserve">Survey 1 (n=131) </w:t>
            </w:r>
          </w:p>
          <w:p w14:paraId="6D193F82" w14:textId="77777777" w:rsidR="00921E22" w:rsidRPr="00F44A37" w:rsidRDefault="00752658" w:rsidP="00F44A37">
            <w:pPr>
              <w:rPr>
                <w:rFonts w:ascii="Calibri" w:hAnsi="Calibri" w:cs="Arial"/>
                <w:bCs/>
                <w:color w:val="7030A0"/>
                <w:sz w:val="20"/>
              </w:rPr>
            </w:pPr>
            <w:r w:rsidRPr="00F44A37">
              <w:rPr>
                <w:rFonts w:ascii="Calibri" w:hAnsi="Calibri" w:cs="Arial"/>
                <w:bCs/>
                <w:color w:val="7030A0"/>
                <w:sz w:val="20"/>
              </w:rPr>
              <w:t>A total of 123 out of 131 (93.9%) felt they had the opportunity to contribute to the session to share their memories with the group and they liked the MB the</w:t>
            </w:r>
            <w:r w:rsidR="00F44A37">
              <w:rPr>
                <w:rFonts w:ascii="Calibri" w:hAnsi="Calibri" w:cs="Arial"/>
                <w:bCs/>
                <w:color w:val="7030A0"/>
                <w:sz w:val="20"/>
              </w:rPr>
              <w:t xml:space="preserve">me and they liked the objects. </w:t>
            </w:r>
          </w:p>
          <w:p w14:paraId="7CA63CB6" w14:textId="77777777" w:rsidR="003E517D" w:rsidRPr="00F44A37" w:rsidRDefault="00E14D07" w:rsidP="00E14D07">
            <w:pPr>
              <w:pStyle w:val="NoSpacing"/>
              <w:rPr>
                <w:rFonts w:cs="Arial"/>
                <w:b/>
                <w:noProof/>
                <w:color w:val="7030A0"/>
                <w:sz w:val="20"/>
              </w:rPr>
            </w:pPr>
            <w:r w:rsidRPr="00F44A37">
              <w:rPr>
                <w:rFonts w:cs="Arial"/>
                <w:b/>
                <w:noProof/>
                <w:color w:val="7030A0"/>
                <w:sz w:val="20"/>
              </w:rPr>
              <w:t>Survey 2 (n=2)</w:t>
            </w:r>
          </w:p>
          <w:p w14:paraId="107404D6" w14:textId="77777777" w:rsidR="001D133B" w:rsidRPr="00F44A37" w:rsidRDefault="00E14D07" w:rsidP="00E14D07">
            <w:pPr>
              <w:pStyle w:val="NoSpacing"/>
              <w:rPr>
                <w:rFonts w:cs="Arial"/>
                <w:noProof/>
                <w:color w:val="7030A0"/>
                <w:sz w:val="20"/>
              </w:rPr>
            </w:pPr>
            <w:r w:rsidRPr="00F44A37">
              <w:rPr>
                <w:rFonts w:cs="Arial"/>
                <w:noProof/>
                <w:color w:val="7030A0"/>
                <w:sz w:val="20"/>
              </w:rPr>
              <w:t xml:space="preserve">Only 1 carer out of a total of 2 responded to all the questions and </w:t>
            </w:r>
            <w:r w:rsidR="001D133B" w:rsidRPr="00F44A37">
              <w:rPr>
                <w:rFonts w:cs="Arial"/>
                <w:noProof/>
                <w:color w:val="7030A0"/>
                <w:sz w:val="20"/>
              </w:rPr>
              <w:t xml:space="preserve">agreed to </w:t>
            </w:r>
            <w:r w:rsidRPr="00F44A37">
              <w:rPr>
                <w:rFonts w:cs="Arial"/>
                <w:noProof/>
                <w:color w:val="7030A0"/>
                <w:sz w:val="20"/>
              </w:rPr>
              <w:t xml:space="preserve">having been able to </w:t>
            </w:r>
            <w:r w:rsidR="001D133B" w:rsidRPr="00F44A37">
              <w:rPr>
                <w:rFonts w:cs="Arial"/>
                <w:noProof/>
                <w:color w:val="7030A0"/>
                <w:sz w:val="20"/>
              </w:rPr>
              <w:t xml:space="preserve">contribute </w:t>
            </w:r>
            <w:r w:rsidRPr="00F44A37">
              <w:rPr>
                <w:rFonts w:cs="Arial"/>
                <w:noProof/>
                <w:color w:val="7030A0"/>
                <w:sz w:val="20"/>
              </w:rPr>
              <w:t xml:space="preserve">to MB sessions </w:t>
            </w:r>
            <w:r w:rsidR="001D133B" w:rsidRPr="00F44A37">
              <w:rPr>
                <w:rFonts w:cs="Arial"/>
                <w:noProof/>
                <w:color w:val="7030A0"/>
                <w:sz w:val="20"/>
              </w:rPr>
              <w:t>very often and that PLDs had</w:t>
            </w:r>
            <w:r w:rsidRPr="00F44A37">
              <w:rPr>
                <w:rFonts w:cs="Arial"/>
                <w:noProof/>
                <w:color w:val="7030A0"/>
                <w:sz w:val="20"/>
              </w:rPr>
              <w:t xml:space="preserve"> actively contributed to MB sessions</w:t>
            </w:r>
          </w:p>
          <w:p w14:paraId="4DEA3CD0" w14:textId="77777777" w:rsidR="003778F4" w:rsidRPr="00F44A37" w:rsidRDefault="00380B56" w:rsidP="00E14D07">
            <w:pPr>
              <w:pStyle w:val="NoSpacing"/>
              <w:rPr>
                <w:b/>
                <w:bCs/>
                <w:color w:val="7030A0"/>
                <w:sz w:val="20"/>
                <w:szCs w:val="24"/>
              </w:rPr>
            </w:pPr>
            <w:r w:rsidRPr="00F44A37">
              <w:rPr>
                <w:b/>
                <w:bCs/>
                <w:color w:val="7030A0"/>
                <w:sz w:val="20"/>
                <w:szCs w:val="24"/>
              </w:rPr>
              <w:t>Survey 3 (n=47</w:t>
            </w:r>
            <w:r w:rsidR="003778F4" w:rsidRPr="00F44A37">
              <w:rPr>
                <w:b/>
                <w:bCs/>
                <w:color w:val="7030A0"/>
                <w:sz w:val="20"/>
                <w:szCs w:val="24"/>
              </w:rPr>
              <w:t xml:space="preserve">) </w:t>
            </w:r>
          </w:p>
          <w:p w14:paraId="2E2BE4CF" w14:textId="77777777" w:rsidR="00921E22" w:rsidRDefault="00921E22" w:rsidP="001D133B">
            <w:pPr>
              <w:pStyle w:val="NoSpacing"/>
              <w:rPr>
                <w:rFonts w:cs="Arial"/>
                <w:color w:val="7030A0"/>
                <w:sz w:val="20"/>
                <w:szCs w:val="24"/>
              </w:rPr>
            </w:pPr>
            <w:r w:rsidRPr="00F44A37">
              <w:rPr>
                <w:rFonts w:cs="Arial"/>
                <w:color w:val="7030A0"/>
                <w:sz w:val="20"/>
                <w:szCs w:val="24"/>
              </w:rPr>
              <w:t>Volunteers and healthcare staff said that PLDs were actively contributing to MB sessions, talking, listening and showed improved behaviour, communication, mood and better engagement with tasks POST MB session.</w:t>
            </w:r>
          </w:p>
          <w:p w14:paraId="64F5AC98" w14:textId="77777777" w:rsidR="00363F0B" w:rsidRDefault="00F44A37" w:rsidP="00363F0B">
            <w:pPr>
              <w:pStyle w:val="NoSpacing"/>
              <w:ind w:left="-57"/>
              <w:rPr>
                <w:rFonts w:cs="Arial"/>
                <w:noProof/>
                <w:color w:val="7030A0"/>
              </w:rPr>
            </w:pPr>
            <w:r>
              <w:rPr>
                <w:rFonts w:cs="Arial"/>
                <w:noProof/>
                <w:color w:val="7030A0"/>
              </w:rPr>
              <w:t>Survey 1-3  (n=180)</w:t>
            </w:r>
          </w:p>
          <w:p w14:paraId="3FEB236D" w14:textId="77777777" w:rsidR="003157B0" w:rsidRDefault="00F44A37" w:rsidP="00363F0B">
            <w:pPr>
              <w:pStyle w:val="NoSpacing"/>
              <w:ind w:left="-57"/>
              <w:rPr>
                <w:rFonts w:ascii="Calibri" w:hAnsi="Calibri" w:cs="Times New Roman"/>
                <w:color w:val="7030A0"/>
                <w:sz w:val="24"/>
                <w:szCs w:val="24"/>
              </w:rPr>
            </w:pPr>
            <w:r w:rsidRPr="00F44A37">
              <w:rPr>
                <w:rFonts w:cs="Arial"/>
                <w:noProof/>
                <w:color w:val="7030A0"/>
                <w:sz w:val="20"/>
                <w:szCs w:val="20"/>
              </w:rPr>
              <w:t xml:space="preserve">Qualitative data shows </w:t>
            </w:r>
            <w:r w:rsidRPr="00F44A37">
              <w:rPr>
                <w:rFonts w:cs="Arial"/>
                <w:noProof/>
                <w:color w:val="7030A0"/>
                <w:sz w:val="20"/>
                <w:szCs w:val="20"/>
                <w:shd w:val="clear" w:color="auto" w:fill="FFE599" w:themeFill="accent4" w:themeFillTint="66"/>
              </w:rPr>
              <w:t>actively contribute to MB sessions sharing stories and memories</w:t>
            </w:r>
            <w:r w:rsidR="003157B0" w:rsidRPr="003157B0">
              <w:rPr>
                <w:rFonts w:ascii="Calibri" w:hAnsi="Calibri" w:cs="Times New Roman"/>
                <w:i/>
                <w:color w:val="7030A0"/>
                <w:sz w:val="20"/>
                <w:szCs w:val="20"/>
              </w:rPr>
              <w:t>.</w:t>
            </w:r>
            <w:r w:rsidR="003157B0" w:rsidRPr="003157B0">
              <w:rPr>
                <w:rFonts w:ascii="Calibri" w:hAnsi="Calibri" w:cs="Times New Roman"/>
                <w:color w:val="7030A0"/>
                <w:sz w:val="24"/>
                <w:szCs w:val="24"/>
              </w:rPr>
              <w:t xml:space="preserve"> </w:t>
            </w:r>
          </w:p>
          <w:p w14:paraId="3ABAEF21" w14:textId="77777777" w:rsidR="00B55600" w:rsidRPr="00B55600" w:rsidRDefault="00B55600" w:rsidP="00B55600">
            <w:pPr>
              <w:pStyle w:val="ListParagraph"/>
              <w:numPr>
                <w:ilvl w:val="0"/>
                <w:numId w:val="43"/>
              </w:numPr>
              <w:shd w:val="clear" w:color="auto" w:fill="FFFFFF" w:themeFill="background1"/>
              <w:autoSpaceDE w:val="0"/>
              <w:autoSpaceDN w:val="0"/>
              <w:adjustRightInd w:val="0"/>
              <w:ind w:left="303"/>
              <w:rPr>
                <w:rFonts w:ascii="Calibri" w:eastAsia="Times New Roman" w:hAnsi="Calibri" w:cs="Times New Roman"/>
                <w:color w:val="000000"/>
                <w:sz w:val="20"/>
                <w:szCs w:val="24"/>
                <w:lang w:eastAsia="en-GB"/>
              </w:rPr>
            </w:pPr>
            <w:r w:rsidRPr="00B55600">
              <w:rPr>
                <w:rFonts w:ascii="Calibri" w:eastAsia="Times New Roman" w:hAnsi="Calibri" w:cs="Times New Roman"/>
                <w:color w:val="000000"/>
                <w:sz w:val="20"/>
                <w:szCs w:val="24"/>
                <w:lang w:eastAsia="en-GB"/>
              </w:rPr>
              <w:t xml:space="preserve">Happy. Enjoyed talking to others &amp; listening </w:t>
            </w:r>
          </w:p>
          <w:p w14:paraId="3074995C" w14:textId="77777777" w:rsidR="00B55600" w:rsidRPr="00B55600" w:rsidRDefault="00B55600" w:rsidP="00B55600">
            <w:pPr>
              <w:pStyle w:val="ListParagraph"/>
              <w:numPr>
                <w:ilvl w:val="0"/>
                <w:numId w:val="43"/>
              </w:numPr>
              <w:shd w:val="clear" w:color="auto" w:fill="FFFFFF" w:themeFill="background1"/>
              <w:autoSpaceDE w:val="0"/>
              <w:autoSpaceDN w:val="0"/>
              <w:adjustRightInd w:val="0"/>
              <w:ind w:left="303"/>
              <w:rPr>
                <w:rFonts w:ascii="Calibri" w:eastAsia="Times New Roman" w:hAnsi="Calibri" w:cs="Times New Roman"/>
                <w:color w:val="000000"/>
                <w:sz w:val="20"/>
                <w:szCs w:val="24"/>
                <w:lang w:eastAsia="en-GB"/>
              </w:rPr>
            </w:pPr>
            <w:r w:rsidRPr="00B55600">
              <w:rPr>
                <w:rFonts w:ascii="Calibri" w:eastAsia="Times New Roman" w:hAnsi="Calibri" w:cs="Times New Roman"/>
                <w:color w:val="000000"/>
                <w:sz w:val="20"/>
                <w:szCs w:val="24"/>
                <w:lang w:eastAsia="en-GB"/>
              </w:rPr>
              <w:t xml:space="preserve">Good because revisit happy memories of days gone by with family.  Interesting talking to other people </w:t>
            </w:r>
          </w:p>
          <w:p w14:paraId="042C2622" w14:textId="77777777" w:rsidR="00B55600" w:rsidRPr="00B55600" w:rsidRDefault="00B55600" w:rsidP="00B55600">
            <w:pPr>
              <w:pStyle w:val="ListParagraph"/>
              <w:numPr>
                <w:ilvl w:val="0"/>
                <w:numId w:val="43"/>
              </w:numPr>
              <w:shd w:val="clear" w:color="auto" w:fill="FFFFFF" w:themeFill="background1"/>
              <w:autoSpaceDE w:val="0"/>
              <w:autoSpaceDN w:val="0"/>
              <w:adjustRightInd w:val="0"/>
              <w:ind w:left="303"/>
              <w:rPr>
                <w:rFonts w:ascii="Calibri" w:eastAsia="Times New Roman" w:hAnsi="Calibri" w:cs="Times New Roman"/>
                <w:color w:val="000000"/>
                <w:sz w:val="20"/>
                <w:szCs w:val="24"/>
                <w:lang w:eastAsia="en-GB"/>
              </w:rPr>
            </w:pPr>
            <w:r w:rsidRPr="00B55600">
              <w:rPr>
                <w:rFonts w:ascii="Calibri" w:eastAsia="Times New Roman" w:hAnsi="Calibri" w:cs="Times New Roman"/>
                <w:color w:val="000000"/>
                <w:sz w:val="20"/>
                <w:szCs w:val="24"/>
                <w:lang w:eastAsia="en-GB"/>
              </w:rPr>
              <w:t xml:space="preserve">Hearing about other people's lives is good </w:t>
            </w:r>
          </w:p>
          <w:p w14:paraId="2CBF934F" w14:textId="77777777" w:rsidR="00B55600" w:rsidRPr="00B55600" w:rsidRDefault="00B55600" w:rsidP="00B55600">
            <w:pPr>
              <w:pStyle w:val="ListParagraph"/>
              <w:numPr>
                <w:ilvl w:val="0"/>
                <w:numId w:val="43"/>
              </w:numPr>
              <w:shd w:val="clear" w:color="auto" w:fill="FFFFFF" w:themeFill="background1"/>
              <w:autoSpaceDE w:val="0"/>
              <w:autoSpaceDN w:val="0"/>
              <w:adjustRightInd w:val="0"/>
              <w:ind w:left="303"/>
              <w:rPr>
                <w:rFonts w:ascii="Calibri" w:eastAsia="Times New Roman" w:hAnsi="Calibri" w:cs="Times New Roman"/>
                <w:color w:val="000000"/>
                <w:sz w:val="20"/>
                <w:szCs w:val="24"/>
                <w:lang w:eastAsia="en-GB"/>
              </w:rPr>
            </w:pPr>
            <w:r w:rsidRPr="00B55600">
              <w:rPr>
                <w:rFonts w:ascii="Calibri" w:eastAsia="Times New Roman" w:hAnsi="Calibri" w:cs="Times New Roman"/>
                <w:color w:val="000000"/>
                <w:sz w:val="20"/>
                <w:szCs w:val="24"/>
                <w:lang w:eastAsia="en-GB"/>
              </w:rPr>
              <w:t xml:space="preserve">Very Good.  Feel Good. Interacting &amp; enjoyed coffee. </w:t>
            </w:r>
          </w:p>
          <w:p w14:paraId="4C8316F0" w14:textId="77777777" w:rsidR="00B55600" w:rsidRPr="00B55600" w:rsidRDefault="00B55600" w:rsidP="00B55600">
            <w:pPr>
              <w:pStyle w:val="ListParagraph"/>
              <w:numPr>
                <w:ilvl w:val="0"/>
                <w:numId w:val="43"/>
              </w:numPr>
              <w:shd w:val="clear" w:color="auto" w:fill="FFFFFF" w:themeFill="background1"/>
              <w:autoSpaceDE w:val="0"/>
              <w:autoSpaceDN w:val="0"/>
              <w:adjustRightInd w:val="0"/>
              <w:ind w:left="303"/>
              <w:rPr>
                <w:rFonts w:ascii="Calibri" w:eastAsia="Times New Roman" w:hAnsi="Calibri" w:cs="Times New Roman"/>
                <w:color w:val="000000"/>
                <w:sz w:val="20"/>
                <w:szCs w:val="24"/>
                <w:lang w:eastAsia="en-GB"/>
              </w:rPr>
            </w:pPr>
            <w:r w:rsidRPr="00B55600">
              <w:rPr>
                <w:rFonts w:ascii="Calibri" w:eastAsia="Times New Roman" w:hAnsi="Calibri" w:cs="Times New Roman"/>
                <w:color w:val="000000"/>
                <w:sz w:val="20"/>
                <w:szCs w:val="24"/>
                <w:lang w:eastAsia="en-GB"/>
              </w:rPr>
              <w:t>It made us come out and mix with people who understood what we had in the past</w:t>
            </w:r>
          </w:p>
          <w:p w14:paraId="5C13DBD6" w14:textId="77777777" w:rsidR="00363F0B" w:rsidRPr="00B55600" w:rsidRDefault="00363F0B" w:rsidP="00B55600">
            <w:pPr>
              <w:pStyle w:val="ListParagraph"/>
              <w:numPr>
                <w:ilvl w:val="0"/>
                <w:numId w:val="43"/>
              </w:numPr>
              <w:shd w:val="clear" w:color="auto" w:fill="FFFFFF" w:themeFill="background1"/>
              <w:ind w:left="303"/>
              <w:rPr>
                <w:rFonts w:ascii="Calibri" w:hAnsi="Calibri" w:cs="Times New Roman"/>
                <w:sz w:val="20"/>
                <w:szCs w:val="24"/>
              </w:rPr>
            </w:pPr>
            <w:r w:rsidRPr="00B55600">
              <w:rPr>
                <w:rFonts w:ascii="Calibri" w:hAnsi="Calibri" w:cs="Times New Roman"/>
                <w:sz w:val="20"/>
                <w:szCs w:val="24"/>
              </w:rPr>
              <w:t>They love having conversations about the different articles &amp; having a change of people leading the session instead of us.  Each resident gets excited about different articles.  A real treat</w:t>
            </w:r>
          </w:p>
          <w:p w14:paraId="00E59B1B" w14:textId="77777777" w:rsidR="00F44A37" w:rsidRPr="00B55600" w:rsidRDefault="00363F0B" w:rsidP="00363F0B">
            <w:pPr>
              <w:pStyle w:val="ListParagraph"/>
              <w:numPr>
                <w:ilvl w:val="0"/>
                <w:numId w:val="43"/>
              </w:numPr>
              <w:shd w:val="clear" w:color="auto" w:fill="FFFFFF" w:themeFill="background1"/>
              <w:autoSpaceDE w:val="0"/>
              <w:autoSpaceDN w:val="0"/>
              <w:adjustRightInd w:val="0"/>
              <w:ind w:left="303"/>
              <w:rPr>
                <w:rFonts w:ascii="Calibri" w:eastAsia="Times New Roman" w:hAnsi="Calibri" w:cs="Times New Roman"/>
                <w:color w:val="000000"/>
                <w:sz w:val="20"/>
                <w:szCs w:val="24"/>
                <w:lang w:eastAsia="en-GB"/>
              </w:rPr>
            </w:pPr>
            <w:r w:rsidRPr="00B55600">
              <w:rPr>
                <w:rFonts w:ascii="Calibri" w:hAnsi="Calibri" w:cs="Times New Roman"/>
                <w:sz w:val="20"/>
                <w:szCs w:val="24"/>
              </w:rPr>
              <w:t>A fantastic service for our residents.  It is so inclusive across the different levels of our dementia stages of their individual journeys.  They are empowered by telling each other and staff about their lives, life events and experiences</w:t>
            </w:r>
          </w:p>
        </w:tc>
        <w:tc>
          <w:tcPr>
            <w:tcW w:w="1048" w:type="dxa"/>
            <w:shd w:val="clear" w:color="auto" w:fill="FFE599" w:themeFill="accent4" w:themeFillTint="66"/>
          </w:tcPr>
          <w:p w14:paraId="037BFFAD" w14:textId="77777777" w:rsidR="00E070EB" w:rsidRDefault="00E070EB" w:rsidP="00627F62">
            <w:pPr>
              <w:rPr>
                <w:rFonts w:cstheme="minorHAnsi"/>
                <w:noProof/>
              </w:rPr>
            </w:pPr>
            <w:r>
              <w:rPr>
                <w:rFonts w:cstheme="minorHAnsi"/>
                <w:noProof/>
              </w:rPr>
              <w:t xml:space="preserve">1,440 </w:t>
            </w:r>
            <w:r w:rsidRPr="00263E77">
              <w:rPr>
                <w:rFonts w:cstheme="minorHAnsi"/>
                <w:noProof/>
              </w:rPr>
              <w:t>PLD</w:t>
            </w:r>
          </w:p>
          <w:p w14:paraId="470C5169" w14:textId="77777777" w:rsidR="00617B73" w:rsidRPr="00617B73" w:rsidRDefault="00617B73" w:rsidP="00627F62">
            <w:pPr>
              <w:rPr>
                <w:rFonts w:cstheme="minorHAnsi"/>
                <w:b/>
                <w:noProof/>
                <w:color w:val="7030A0"/>
              </w:rPr>
            </w:pPr>
            <w:r w:rsidRPr="00617B73">
              <w:rPr>
                <w:rFonts w:cstheme="minorHAnsi"/>
                <w:b/>
                <w:noProof/>
                <w:color w:val="7030A0"/>
              </w:rPr>
              <w:t>1,268 PLD</w:t>
            </w:r>
          </w:p>
          <w:p w14:paraId="3E9C0C02" w14:textId="77777777" w:rsidR="00752658" w:rsidRDefault="00752658" w:rsidP="00627F62">
            <w:pPr>
              <w:rPr>
                <w:rFonts w:cstheme="minorHAnsi"/>
                <w:noProof/>
              </w:rPr>
            </w:pPr>
          </w:p>
          <w:p w14:paraId="038581AC" w14:textId="77777777" w:rsidR="00E070EB" w:rsidRDefault="00E070EB" w:rsidP="00627F62">
            <w:pPr>
              <w:rPr>
                <w:rFonts w:cs="Arial"/>
                <w:noProof/>
              </w:rPr>
            </w:pPr>
            <w:r>
              <w:rPr>
                <w:rFonts w:cs="Arial"/>
                <w:noProof/>
              </w:rPr>
              <w:t>4,440 PLD</w:t>
            </w:r>
          </w:p>
          <w:p w14:paraId="33CC47E7" w14:textId="77777777" w:rsidR="007E1F79" w:rsidRPr="00617B73" w:rsidRDefault="00617B73" w:rsidP="00627F62">
            <w:pPr>
              <w:rPr>
                <w:rFonts w:cs="Arial"/>
                <w:b/>
                <w:noProof/>
              </w:rPr>
            </w:pPr>
            <w:r w:rsidRPr="00617B73">
              <w:rPr>
                <w:rFonts w:cs="Arial"/>
                <w:b/>
                <w:noProof/>
                <w:color w:val="7030A0"/>
              </w:rPr>
              <w:t>4,022 PLD</w:t>
            </w:r>
          </w:p>
        </w:tc>
        <w:tc>
          <w:tcPr>
            <w:tcW w:w="1358" w:type="dxa"/>
            <w:shd w:val="clear" w:color="auto" w:fill="FFE599" w:themeFill="accent4" w:themeFillTint="66"/>
          </w:tcPr>
          <w:p w14:paraId="3EEF2709" w14:textId="77777777" w:rsidR="00E070EB" w:rsidRDefault="00E070EB" w:rsidP="00627F62">
            <w:r>
              <w:t>By end year 1</w:t>
            </w:r>
          </w:p>
          <w:p w14:paraId="77B94DFF" w14:textId="77777777" w:rsidR="00752658" w:rsidRPr="00363F0B" w:rsidRDefault="00363F0B" w:rsidP="00627F62">
            <w:pPr>
              <w:rPr>
                <w:b/>
                <w:color w:val="7030A0"/>
              </w:rPr>
            </w:pPr>
            <w:r w:rsidRPr="00363F0B">
              <w:rPr>
                <w:b/>
                <w:color w:val="7030A0"/>
                <w:highlight w:val="green"/>
              </w:rPr>
              <w:t>Nearly achieved by end year 1</w:t>
            </w:r>
          </w:p>
          <w:p w14:paraId="1AF225A7" w14:textId="77777777" w:rsidR="00617B73" w:rsidRDefault="00617B73" w:rsidP="00627F62"/>
          <w:p w14:paraId="569B2E71" w14:textId="77777777" w:rsidR="00E070EB" w:rsidRDefault="00E070EB" w:rsidP="00627F62">
            <w:r>
              <w:t>By end year 2</w:t>
            </w:r>
          </w:p>
          <w:p w14:paraId="1A51766D" w14:textId="77777777" w:rsidR="007E1F79" w:rsidRDefault="007E1F79" w:rsidP="00627F62"/>
          <w:p w14:paraId="4238F11D" w14:textId="77777777" w:rsidR="007E1F79" w:rsidRDefault="00363F0B" w:rsidP="00627F62">
            <w:pPr>
              <w:rPr>
                <w:b/>
                <w:color w:val="7030A0"/>
              </w:rPr>
            </w:pPr>
            <w:r>
              <w:rPr>
                <w:b/>
                <w:color w:val="7030A0"/>
                <w:highlight w:val="green"/>
              </w:rPr>
              <w:t>N</w:t>
            </w:r>
            <w:r w:rsidR="00617B73" w:rsidRPr="008265BE">
              <w:rPr>
                <w:b/>
                <w:color w:val="7030A0"/>
                <w:highlight w:val="green"/>
              </w:rPr>
              <w:t>early achieved</w:t>
            </w:r>
            <w:r w:rsidR="008265BE">
              <w:rPr>
                <w:b/>
                <w:color w:val="7030A0"/>
                <w:highlight w:val="green"/>
              </w:rPr>
              <w:t xml:space="preserve"> by end </w:t>
            </w:r>
            <w:r w:rsidR="008265BE" w:rsidRPr="008265BE">
              <w:rPr>
                <w:b/>
                <w:color w:val="7030A0"/>
                <w:highlight w:val="green"/>
              </w:rPr>
              <w:t>year 2</w:t>
            </w:r>
          </w:p>
          <w:p w14:paraId="1D86C43F" w14:textId="77777777" w:rsidR="007E1F79" w:rsidRDefault="007E1F79" w:rsidP="00627F62">
            <w:pPr>
              <w:rPr>
                <w:b/>
                <w:color w:val="7030A0"/>
              </w:rPr>
            </w:pPr>
          </w:p>
          <w:p w14:paraId="56236F24" w14:textId="77777777" w:rsidR="007E1F79" w:rsidRPr="007E1F79" w:rsidRDefault="007E1F79" w:rsidP="00627F62">
            <w:pPr>
              <w:rPr>
                <w:b/>
              </w:rPr>
            </w:pPr>
          </w:p>
        </w:tc>
      </w:tr>
      <w:tr w:rsidR="00E070EB" w14:paraId="0BFFBEA0" w14:textId="77777777" w:rsidTr="008265BE">
        <w:tc>
          <w:tcPr>
            <w:tcW w:w="6803" w:type="dxa"/>
            <w:shd w:val="clear" w:color="auto" w:fill="C5E0B3" w:themeFill="accent6" w:themeFillTint="66"/>
          </w:tcPr>
          <w:p w14:paraId="41D255A8" w14:textId="77777777" w:rsidR="001A69AA" w:rsidRPr="00F44A37" w:rsidRDefault="00E070EB" w:rsidP="00B55600">
            <w:pPr>
              <w:pStyle w:val="NoSpacing"/>
              <w:numPr>
                <w:ilvl w:val="0"/>
                <w:numId w:val="42"/>
              </w:numPr>
              <w:ind w:left="171" w:hanging="284"/>
              <w:rPr>
                <w:rFonts w:cs="Arial"/>
                <w:noProof/>
                <w:sz w:val="20"/>
              </w:rPr>
            </w:pPr>
            <w:r w:rsidRPr="00F44A37">
              <w:rPr>
                <w:rFonts w:cs="Arial"/>
                <w:noProof/>
                <w:sz w:val="20"/>
                <w:highlight w:val="cyan"/>
              </w:rPr>
              <w:t>Families/carers</w:t>
            </w:r>
            <w:r w:rsidRPr="00F44A37">
              <w:rPr>
                <w:rFonts w:cs="Arial"/>
                <w:noProof/>
                <w:sz w:val="20"/>
              </w:rPr>
              <w:t xml:space="preserve"> report that </w:t>
            </w:r>
            <w:r w:rsidR="001A69AA" w:rsidRPr="00F44A37">
              <w:rPr>
                <w:rFonts w:cs="Arial"/>
                <w:noProof/>
                <w:sz w:val="20"/>
              </w:rPr>
              <w:t xml:space="preserve">PLDs </w:t>
            </w:r>
            <w:r w:rsidRPr="00F44A37">
              <w:rPr>
                <w:rFonts w:cs="Arial"/>
                <w:noProof/>
                <w:sz w:val="20"/>
              </w:rPr>
              <w:t xml:space="preserve">have demonstrated </w:t>
            </w:r>
            <w:r w:rsidRPr="00F44A37">
              <w:rPr>
                <w:rFonts w:cs="Arial"/>
                <w:b/>
                <w:noProof/>
                <w:sz w:val="20"/>
                <w:shd w:val="clear" w:color="auto" w:fill="FFFFFF" w:themeFill="background1"/>
              </w:rPr>
              <w:t>improved self-identity</w:t>
            </w:r>
            <w:r w:rsidRPr="00F44A37">
              <w:rPr>
                <w:rFonts w:cs="Arial"/>
                <w:noProof/>
                <w:sz w:val="20"/>
              </w:rPr>
              <w:t xml:space="preserve"> following MB sessions</w:t>
            </w:r>
          </w:p>
          <w:p w14:paraId="3D2CDB0F" w14:textId="77777777" w:rsidR="00EF7579" w:rsidRPr="00F44A37" w:rsidRDefault="00EF7579" w:rsidP="00EF7579">
            <w:pPr>
              <w:pStyle w:val="NoSpacing"/>
              <w:ind w:left="171"/>
              <w:rPr>
                <w:rFonts w:cs="Arial"/>
                <w:noProof/>
                <w:sz w:val="20"/>
              </w:rPr>
            </w:pPr>
          </w:p>
          <w:p w14:paraId="7CDC9DCB" w14:textId="77777777" w:rsidR="00EF7579" w:rsidRPr="00F44A37" w:rsidRDefault="00EF7579" w:rsidP="00EF7579">
            <w:pPr>
              <w:rPr>
                <w:rFonts w:cs="Arial"/>
                <w:noProof/>
                <w:sz w:val="20"/>
              </w:rPr>
            </w:pPr>
            <w:r w:rsidRPr="00F44A37">
              <w:rPr>
                <w:b/>
                <w:color w:val="7030A0"/>
                <w:sz w:val="20"/>
              </w:rPr>
              <w:t>2,754 PLDs in year 2 and 3,500 to achieve target</w:t>
            </w:r>
          </w:p>
          <w:p w14:paraId="369E82A9" w14:textId="77777777" w:rsidR="00EF7579" w:rsidRPr="00F44A37" w:rsidRDefault="00EF7579" w:rsidP="00EF7579">
            <w:pPr>
              <w:pStyle w:val="NoSpacing"/>
              <w:ind w:left="171"/>
              <w:rPr>
                <w:rFonts w:cs="Arial"/>
                <w:noProof/>
                <w:sz w:val="20"/>
              </w:rPr>
            </w:pPr>
          </w:p>
          <w:p w14:paraId="7A07686E" w14:textId="77777777" w:rsidR="00641C1E" w:rsidRPr="00F44A37" w:rsidRDefault="00641C1E" w:rsidP="00641C1E">
            <w:pPr>
              <w:pStyle w:val="NoSpacing"/>
              <w:ind w:left="19"/>
              <w:rPr>
                <w:rFonts w:ascii="Calibri" w:hAnsi="Calibri"/>
                <w:color w:val="7030A0"/>
                <w:sz w:val="20"/>
              </w:rPr>
            </w:pPr>
            <w:r w:rsidRPr="00F44A37">
              <w:rPr>
                <w:rFonts w:ascii="Calibri" w:hAnsi="Calibri"/>
                <w:color w:val="7030A0"/>
                <w:sz w:val="20"/>
              </w:rPr>
              <w:t>Survey 2 (n=2)</w:t>
            </w:r>
          </w:p>
          <w:p w14:paraId="093E3867" w14:textId="77777777" w:rsidR="00E14D07" w:rsidRPr="00F44A37" w:rsidRDefault="00641C1E" w:rsidP="00E14D07">
            <w:pPr>
              <w:pStyle w:val="NoSpacing"/>
              <w:rPr>
                <w:rFonts w:ascii="Calibri" w:hAnsi="Calibri" w:cs="Arial"/>
                <w:bCs/>
                <w:color w:val="7030A0"/>
                <w:sz w:val="20"/>
                <w:szCs w:val="24"/>
              </w:rPr>
            </w:pPr>
            <w:r w:rsidRPr="00F44A37">
              <w:rPr>
                <w:rFonts w:ascii="Calibri" w:hAnsi="Calibri"/>
                <w:color w:val="7030A0"/>
                <w:sz w:val="20"/>
              </w:rPr>
              <w:t xml:space="preserve">Only 1 carer out of a total of 2 responded to all the questions </w:t>
            </w:r>
            <w:r w:rsidR="00752077" w:rsidRPr="00F44A37">
              <w:rPr>
                <w:rFonts w:ascii="Calibri" w:hAnsi="Calibri"/>
                <w:color w:val="7030A0"/>
                <w:sz w:val="20"/>
              </w:rPr>
              <w:t xml:space="preserve">and indicated having attended </w:t>
            </w:r>
            <w:r w:rsidR="00E14D07" w:rsidRPr="00F44A37">
              <w:rPr>
                <w:rFonts w:ascii="Calibri" w:hAnsi="Calibri"/>
                <w:color w:val="7030A0"/>
                <w:sz w:val="20"/>
              </w:rPr>
              <w:t xml:space="preserve">more than once and observed very often PLDs </w:t>
            </w:r>
            <w:r w:rsidR="00E14D07" w:rsidRPr="00F44A37">
              <w:rPr>
                <w:rFonts w:ascii="Calibri" w:hAnsi="Calibri" w:cs="Arial"/>
                <w:bCs/>
                <w:color w:val="7030A0"/>
                <w:sz w:val="20"/>
              </w:rPr>
              <w:t>sharing memories about themselves and their life history i.e. increased self-identity.</w:t>
            </w:r>
            <w:r w:rsidR="00E14D07" w:rsidRPr="00F44A37">
              <w:rPr>
                <w:rFonts w:ascii="Calibri" w:hAnsi="Calibri" w:cs="Arial"/>
                <w:bCs/>
                <w:color w:val="7030A0"/>
                <w:sz w:val="20"/>
                <w:szCs w:val="24"/>
              </w:rPr>
              <w:t xml:space="preserve"> </w:t>
            </w:r>
          </w:p>
          <w:p w14:paraId="33068563" w14:textId="77777777" w:rsidR="00921E22" w:rsidRPr="00F44A37" w:rsidRDefault="00921E22" w:rsidP="00E14D07">
            <w:pPr>
              <w:pStyle w:val="NoSpacing"/>
              <w:rPr>
                <w:rFonts w:ascii="Calibri" w:hAnsi="Calibri"/>
                <w:color w:val="7030A0"/>
                <w:sz w:val="20"/>
                <w:szCs w:val="24"/>
              </w:rPr>
            </w:pPr>
            <w:r w:rsidRPr="00F44A37">
              <w:rPr>
                <w:rFonts w:ascii="Calibri" w:hAnsi="Calibri"/>
                <w:color w:val="7030A0"/>
                <w:sz w:val="20"/>
                <w:szCs w:val="24"/>
              </w:rPr>
              <w:t>Survey 3 (n=47)</w:t>
            </w:r>
          </w:p>
          <w:p w14:paraId="1C37E2C3" w14:textId="77777777" w:rsidR="009C1BBD" w:rsidRPr="00F44A37" w:rsidRDefault="00921E22" w:rsidP="00921E22">
            <w:pPr>
              <w:pStyle w:val="NoSpacing"/>
              <w:rPr>
                <w:rFonts w:ascii="Calibri" w:hAnsi="Calibri"/>
                <w:color w:val="7030A0"/>
                <w:sz w:val="20"/>
                <w:szCs w:val="24"/>
              </w:rPr>
            </w:pPr>
            <w:r w:rsidRPr="00F44A37">
              <w:rPr>
                <w:rFonts w:ascii="Calibri" w:hAnsi="Calibri"/>
                <w:color w:val="7030A0"/>
                <w:sz w:val="20"/>
                <w:szCs w:val="24"/>
              </w:rPr>
              <w:t>Volunteers and healthcare staff: 48.8% had observed improved self-identity of PLDs</w:t>
            </w:r>
            <w:r w:rsidR="001D133B" w:rsidRPr="00F44A37">
              <w:rPr>
                <w:rFonts w:ascii="Calibri" w:hAnsi="Calibri"/>
                <w:color w:val="7030A0"/>
                <w:sz w:val="20"/>
                <w:szCs w:val="24"/>
              </w:rPr>
              <w:t xml:space="preserve"> regularly and 27.9% very often.</w:t>
            </w:r>
            <w:r w:rsidR="001D133B" w:rsidRPr="00F44A37">
              <w:rPr>
                <w:bCs/>
                <w:color w:val="7030A0"/>
                <w:sz w:val="20"/>
                <w:szCs w:val="24"/>
              </w:rPr>
              <w:t xml:space="preserve"> In addition, </w:t>
            </w:r>
            <w:r w:rsidR="001D133B" w:rsidRPr="00F44A37">
              <w:rPr>
                <w:rFonts w:ascii="Calibri" w:hAnsi="Calibri"/>
                <w:color w:val="7030A0"/>
                <w:sz w:val="20"/>
                <w:szCs w:val="24"/>
              </w:rPr>
              <w:t>76% indicated that they had observed an increase in PLDs’ willingness to engage in further activities after a MB session either regularly [54.3%] or very often [21.7%] while 89.1% indicated that they had observed an improvement in PLDs’ mood after a MB session either regularly [40.4%] or very often [44.7%].</w:t>
            </w:r>
          </w:p>
        </w:tc>
        <w:tc>
          <w:tcPr>
            <w:tcW w:w="1048" w:type="dxa"/>
            <w:shd w:val="clear" w:color="auto" w:fill="C5E0B3" w:themeFill="accent6" w:themeFillTint="66"/>
          </w:tcPr>
          <w:p w14:paraId="2703045F" w14:textId="77777777" w:rsidR="00E070EB" w:rsidRDefault="00E070EB" w:rsidP="00627F62">
            <w:pPr>
              <w:rPr>
                <w:rFonts w:cs="Arial"/>
                <w:noProof/>
              </w:rPr>
            </w:pPr>
            <w:r w:rsidRPr="00263E77">
              <w:rPr>
                <w:rFonts w:cs="Arial"/>
                <w:noProof/>
              </w:rPr>
              <w:t>7,940 PL</w:t>
            </w:r>
            <w:r>
              <w:rPr>
                <w:rFonts w:cs="Arial"/>
                <w:noProof/>
              </w:rPr>
              <w:t>D</w:t>
            </w:r>
          </w:p>
          <w:p w14:paraId="39CB6676" w14:textId="77777777" w:rsidR="00EF7579" w:rsidRDefault="00EF7579" w:rsidP="007E1F79">
            <w:pPr>
              <w:rPr>
                <w:rFonts w:cs="Arial"/>
                <w:b/>
                <w:noProof/>
                <w:color w:val="7030A0"/>
              </w:rPr>
            </w:pPr>
          </w:p>
          <w:p w14:paraId="4B268E50" w14:textId="77777777" w:rsidR="00EF7579" w:rsidRPr="00EF7579" w:rsidRDefault="00EF7579" w:rsidP="007E1F79">
            <w:pPr>
              <w:rPr>
                <w:b/>
              </w:rPr>
            </w:pPr>
            <w:r w:rsidRPr="00EF7579">
              <w:rPr>
                <w:rFonts w:cs="Arial"/>
                <w:b/>
                <w:noProof/>
                <w:color w:val="7030A0"/>
              </w:rPr>
              <w:t>4,022 PLD</w:t>
            </w:r>
          </w:p>
        </w:tc>
        <w:tc>
          <w:tcPr>
            <w:tcW w:w="1358" w:type="dxa"/>
            <w:shd w:val="clear" w:color="auto" w:fill="C5E0B3" w:themeFill="accent6" w:themeFillTint="66"/>
          </w:tcPr>
          <w:p w14:paraId="212E7DEA" w14:textId="77777777" w:rsidR="00E070EB" w:rsidRDefault="00E070EB" w:rsidP="00627F62">
            <w:pPr>
              <w:rPr>
                <w:rFonts w:cs="Arial"/>
                <w:noProof/>
              </w:rPr>
            </w:pPr>
            <w:r w:rsidRPr="00F5198C">
              <w:rPr>
                <w:rFonts w:cs="Arial"/>
                <w:noProof/>
              </w:rPr>
              <w:t>By end year 3</w:t>
            </w:r>
          </w:p>
          <w:p w14:paraId="0FA12E3C" w14:textId="77777777" w:rsidR="007E1F79" w:rsidRDefault="007E1F79" w:rsidP="00627F62">
            <w:pPr>
              <w:rPr>
                <w:rFonts w:cs="Arial"/>
                <w:noProof/>
              </w:rPr>
            </w:pPr>
          </w:p>
          <w:p w14:paraId="35777E6D" w14:textId="77777777" w:rsidR="00EF7579" w:rsidRDefault="00EF7579" w:rsidP="00627F62">
            <w:pPr>
              <w:rPr>
                <w:rFonts w:cs="Arial"/>
                <w:b/>
                <w:noProof/>
                <w:color w:val="7030A0"/>
              </w:rPr>
            </w:pPr>
            <w:r>
              <w:rPr>
                <w:rFonts w:cs="Arial"/>
                <w:b/>
                <w:noProof/>
                <w:color w:val="7030A0"/>
              </w:rPr>
              <w:t>At end year 2</w:t>
            </w:r>
          </w:p>
          <w:p w14:paraId="4439F224" w14:textId="77777777" w:rsidR="00EF7579" w:rsidRDefault="00EF7579" w:rsidP="00627F62">
            <w:pPr>
              <w:rPr>
                <w:rFonts w:cs="Arial"/>
                <w:b/>
                <w:noProof/>
                <w:color w:val="7030A0"/>
              </w:rPr>
            </w:pPr>
            <w:r>
              <w:rPr>
                <w:rFonts w:cs="Arial"/>
                <w:b/>
                <w:noProof/>
                <w:color w:val="7030A0"/>
              </w:rPr>
              <w:t xml:space="preserve">ACHIEVABLE </w:t>
            </w:r>
          </w:p>
          <w:p w14:paraId="7E0B210C" w14:textId="77777777" w:rsidR="007E1F79" w:rsidRPr="007E1F79" w:rsidRDefault="007E1F79" w:rsidP="00627F62">
            <w:pPr>
              <w:rPr>
                <w:b/>
              </w:rPr>
            </w:pPr>
          </w:p>
        </w:tc>
      </w:tr>
    </w:tbl>
    <w:p w14:paraId="7A5D2496" w14:textId="77777777" w:rsidR="008D5FBB" w:rsidRDefault="008D5FBB" w:rsidP="00436BAD">
      <w:pPr>
        <w:pStyle w:val="PlainText"/>
        <w:ind w:left="992" w:hanging="992"/>
        <w:rPr>
          <w:rFonts w:asciiTheme="minorHAnsi" w:hAnsiTheme="minorHAnsi"/>
          <w:i/>
          <w:color w:val="7030A0"/>
          <w:sz w:val="24"/>
          <w:szCs w:val="24"/>
        </w:rPr>
      </w:pPr>
    </w:p>
    <w:p w14:paraId="62518C72" w14:textId="77777777" w:rsidR="008D5FBB" w:rsidRDefault="008D5FBB" w:rsidP="00436BAD">
      <w:pPr>
        <w:pStyle w:val="PlainText"/>
        <w:ind w:left="992" w:hanging="992"/>
        <w:rPr>
          <w:rFonts w:asciiTheme="minorHAnsi" w:hAnsiTheme="minorHAnsi"/>
          <w:i/>
          <w:color w:val="7030A0"/>
          <w:sz w:val="24"/>
          <w:szCs w:val="24"/>
        </w:rPr>
      </w:pPr>
    </w:p>
    <w:p w14:paraId="6D40BDF0" w14:textId="77777777" w:rsidR="00436BAD" w:rsidRPr="00436BAD" w:rsidRDefault="00436BAD" w:rsidP="00436BAD">
      <w:pPr>
        <w:pStyle w:val="PlainText"/>
        <w:ind w:left="992" w:hanging="992"/>
        <w:rPr>
          <w:rFonts w:asciiTheme="minorHAnsi" w:hAnsiTheme="minorHAnsi" w:cstheme="minorHAnsi"/>
          <w:i/>
          <w:noProof/>
          <w:color w:val="7030A0"/>
          <w:sz w:val="24"/>
          <w:szCs w:val="24"/>
        </w:rPr>
      </w:pPr>
      <w:r w:rsidRPr="00436BAD">
        <w:rPr>
          <w:rFonts w:asciiTheme="minorHAnsi" w:hAnsiTheme="minorHAnsi"/>
          <w:i/>
          <w:color w:val="7030A0"/>
          <w:sz w:val="24"/>
          <w:szCs w:val="24"/>
        </w:rPr>
        <w:t xml:space="preserve">Table 35: Outcome 3: </w:t>
      </w:r>
      <w:r w:rsidRPr="00436BAD">
        <w:rPr>
          <w:rFonts w:asciiTheme="minorHAnsi" w:hAnsiTheme="minorHAnsi" w:cstheme="minorHAnsi"/>
          <w:i/>
          <w:noProof/>
          <w:color w:val="7030A0"/>
          <w:sz w:val="24"/>
          <w:szCs w:val="24"/>
        </w:rPr>
        <w:t>Health Care staff and volunteers, including BMEs [</w:t>
      </w:r>
      <w:r w:rsidRPr="00436BAD">
        <w:rPr>
          <w:rFonts w:asciiTheme="minorHAnsi" w:hAnsiTheme="minorHAnsi" w:cs="Arial"/>
          <w:i/>
          <w:color w:val="7030A0"/>
          <w:sz w:val="24"/>
          <w:szCs w:val="24"/>
          <w:shd w:val="clear" w:color="auto" w:fill="FFFFFF"/>
        </w:rPr>
        <w:t>British. Black and Minority Ethnic non-white communities in the UK]</w:t>
      </w:r>
      <w:r w:rsidRPr="00436BAD">
        <w:rPr>
          <w:rFonts w:asciiTheme="minorHAnsi" w:hAnsiTheme="minorHAnsi" w:cstheme="minorHAnsi"/>
          <w:i/>
          <w:noProof/>
          <w:color w:val="7030A0"/>
          <w:sz w:val="24"/>
          <w:szCs w:val="24"/>
        </w:rPr>
        <w:t xml:space="preserve"> have the tools/skills to understand and meet the needs of patients living with dementia and their carers</w:t>
      </w:r>
    </w:p>
    <w:p w14:paraId="67C39AC5" w14:textId="77777777" w:rsidR="00436BAD" w:rsidRPr="00436BAD" w:rsidRDefault="00436BAD" w:rsidP="00436BAD">
      <w:pPr>
        <w:pStyle w:val="PlainText"/>
        <w:spacing w:line="264" w:lineRule="auto"/>
        <w:ind w:left="993" w:hanging="993"/>
        <w:rPr>
          <w:rFonts w:asciiTheme="minorHAnsi" w:hAnsiTheme="minorHAnsi" w:cstheme="minorHAnsi"/>
          <w:i/>
          <w:color w:val="7030A0"/>
          <w:sz w:val="24"/>
          <w:szCs w:val="24"/>
        </w:rPr>
      </w:pPr>
    </w:p>
    <w:tbl>
      <w:tblPr>
        <w:tblStyle w:val="TableGrid"/>
        <w:tblW w:w="9209"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6803"/>
        <w:gridCol w:w="1048"/>
        <w:gridCol w:w="1358"/>
      </w:tblGrid>
      <w:tr w:rsidR="00E070EB" w14:paraId="39F363AA" w14:textId="77777777" w:rsidTr="008265BE">
        <w:tc>
          <w:tcPr>
            <w:tcW w:w="6803" w:type="dxa"/>
            <w:shd w:val="clear" w:color="auto" w:fill="F2F2F2" w:themeFill="background1" w:themeFillShade="F2"/>
          </w:tcPr>
          <w:p w14:paraId="561557B3" w14:textId="77777777" w:rsidR="00E070EB" w:rsidRPr="00763161" w:rsidRDefault="00E070EB" w:rsidP="00627F62">
            <w:pPr>
              <w:pStyle w:val="NoSpacing"/>
              <w:rPr>
                <w:b/>
                <w:sz w:val="24"/>
              </w:rPr>
            </w:pPr>
            <w:r>
              <w:rPr>
                <w:b/>
                <w:sz w:val="24"/>
              </w:rPr>
              <w:t>Outcome 3</w:t>
            </w:r>
          </w:p>
        </w:tc>
        <w:tc>
          <w:tcPr>
            <w:tcW w:w="1048" w:type="dxa"/>
            <w:shd w:val="clear" w:color="auto" w:fill="F2F2F2" w:themeFill="background1" w:themeFillShade="F2"/>
          </w:tcPr>
          <w:p w14:paraId="0BD24998" w14:textId="77777777" w:rsidR="00E070EB" w:rsidRPr="00763161" w:rsidRDefault="00E070EB" w:rsidP="00627F62">
            <w:pPr>
              <w:rPr>
                <w:b/>
                <w:sz w:val="28"/>
                <w:szCs w:val="24"/>
              </w:rPr>
            </w:pPr>
          </w:p>
        </w:tc>
        <w:tc>
          <w:tcPr>
            <w:tcW w:w="1358" w:type="dxa"/>
            <w:shd w:val="clear" w:color="auto" w:fill="F2F2F2" w:themeFill="background1" w:themeFillShade="F2"/>
          </w:tcPr>
          <w:p w14:paraId="1D5DFE59" w14:textId="77777777" w:rsidR="00E070EB" w:rsidRPr="00763161" w:rsidRDefault="00E070EB" w:rsidP="00627F62">
            <w:pPr>
              <w:rPr>
                <w:b/>
                <w:sz w:val="28"/>
                <w:szCs w:val="24"/>
              </w:rPr>
            </w:pPr>
          </w:p>
        </w:tc>
      </w:tr>
      <w:tr w:rsidR="00E070EB" w14:paraId="7AF3B079" w14:textId="77777777" w:rsidTr="008265BE">
        <w:tc>
          <w:tcPr>
            <w:tcW w:w="6803" w:type="dxa"/>
            <w:shd w:val="clear" w:color="auto" w:fill="F2F2F2" w:themeFill="background1" w:themeFillShade="F2"/>
          </w:tcPr>
          <w:p w14:paraId="49434799" w14:textId="77777777" w:rsidR="00E070EB" w:rsidRPr="00263E77" w:rsidRDefault="00707D93" w:rsidP="00627F62">
            <w:pPr>
              <w:pStyle w:val="NoSpacing"/>
              <w:rPr>
                <w:b/>
              </w:rPr>
            </w:pPr>
            <w:r>
              <w:rPr>
                <w:b/>
              </w:rPr>
              <w:t>Indicators</w:t>
            </w:r>
          </w:p>
        </w:tc>
        <w:tc>
          <w:tcPr>
            <w:tcW w:w="1048" w:type="dxa"/>
            <w:shd w:val="clear" w:color="auto" w:fill="F2F2F2" w:themeFill="background1" w:themeFillShade="F2"/>
          </w:tcPr>
          <w:p w14:paraId="351EA66E" w14:textId="77777777" w:rsidR="00E070EB" w:rsidRDefault="00E070EB" w:rsidP="00627F62">
            <w:pPr>
              <w:rPr>
                <w:b/>
                <w:sz w:val="24"/>
                <w:szCs w:val="24"/>
              </w:rPr>
            </w:pPr>
            <w:r w:rsidRPr="00263E77">
              <w:rPr>
                <w:b/>
              </w:rPr>
              <w:t>Level</w:t>
            </w:r>
          </w:p>
        </w:tc>
        <w:tc>
          <w:tcPr>
            <w:tcW w:w="1358" w:type="dxa"/>
            <w:shd w:val="clear" w:color="auto" w:fill="F2F2F2" w:themeFill="background1" w:themeFillShade="F2"/>
          </w:tcPr>
          <w:p w14:paraId="73E38860" w14:textId="77777777" w:rsidR="00E070EB" w:rsidRDefault="00E070EB" w:rsidP="00627F62">
            <w:pPr>
              <w:rPr>
                <w:b/>
                <w:sz w:val="24"/>
                <w:szCs w:val="24"/>
              </w:rPr>
            </w:pPr>
            <w:r w:rsidRPr="00263E77">
              <w:rPr>
                <w:b/>
              </w:rPr>
              <w:t>Timescale</w:t>
            </w:r>
          </w:p>
        </w:tc>
      </w:tr>
      <w:tr w:rsidR="00E070EB" w14:paraId="62F143F4" w14:textId="77777777" w:rsidTr="008265BE">
        <w:tc>
          <w:tcPr>
            <w:tcW w:w="6803" w:type="dxa"/>
            <w:shd w:val="clear" w:color="auto" w:fill="FFE599" w:themeFill="accent4" w:themeFillTint="66"/>
          </w:tcPr>
          <w:p w14:paraId="71C61DD8" w14:textId="77777777" w:rsidR="00921E22" w:rsidRDefault="00E070EB" w:rsidP="00DE0AF6">
            <w:pPr>
              <w:pStyle w:val="NoSpacing"/>
              <w:numPr>
                <w:ilvl w:val="0"/>
                <w:numId w:val="39"/>
              </w:numPr>
              <w:ind w:left="303"/>
              <w:rPr>
                <w:rFonts w:cs="Arial"/>
                <w:noProof/>
              </w:rPr>
            </w:pPr>
            <w:r w:rsidRPr="007B2377">
              <w:rPr>
                <w:rFonts w:cs="Arial"/>
                <w:noProof/>
                <w:shd w:val="clear" w:color="auto" w:fill="FAEF9C"/>
              </w:rPr>
              <w:t>Healthcare staff</w:t>
            </w:r>
            <w:r w:rsidRPr="007B2377">
              <w:rPr>
                <w:rFonts w:cs="Arial"/>
                <w:noProof/>
              </w:rPr>
              <w:t xml:space="preserve"> have gained </w:t>
            </w:r>
            <w:r w:rsidRPr="001A69AA">
              <w:rPr>
                <w:rFonts w:cs="Arial"/>
                <w:b/>
                <w:noProof/>
                <w:shd w:val="clear" w:color="auto" w:fill="FFFFFF" w:themeFill="background1"/>
              </w:rPr>
              <w:t>tools/skills</w:t>
            </w:r>
            <w:r w:rsidRPr="00D753AE">
              <w:rPr>
                <w:rFonts w:cs="Arial"/>
                <w:noProof/>
              </w:rPr>
              <w:t xml:space="preserve"> by taking part in MB </w:t>
            </w:r>
            <w:r w:rsidRPr="001A69AA">
              <w:rPr>
                <w:rFonts w:cs="Arial"/>
                <w:b/>
                <w:noProof/>
                <w:shd w:val="clear" w:color="auto" w:fill="FFFFFF" w:themeFill="background1"/>
              </w:rPr>
              <w:t xml:space="preserve">training and delivery </w:t>
            </w:r>
            <w:r w:rsidR="001A69AA">
              <w:rPr>
                <w:rFonts w:cs="Arial"/>
                <w:b/>
                <w:noProof/>
                <w:shd w:val="clear" w:color="auto" w:fill="FFFFFF" w:themeFill="background1"/>
              </w:rPr>
              <w:t xml:space="preserve">of MB </w:t>
            </w:r>
            <w:r w:rsidRPr="001A69AA">
              <w:rPr>
                <w:rFonts w:cs="Arial"/>
                <w:b/>
                <w:noProof/>
                <w:shd w:val="clear" w:color="auto" w:fill="FFFFFF" w:themeFill="background1"/>
              </w:rPr>
              <w:t>sessions</w:t>
            </w:r>
            <w:r w:rsidRPr="001A69AA">
              <w:rPr>
                <w:rFonts w:cs="Arial"/>
                <w:noProof/>
                <w:shd w:val="clear" w:color="auto" w:fill="FFFFFF" w:themeFill="background1"/>
              </w:rPr>
              <w:t xml:space="preserve"> </w:t>
            </w:r>
            <w:r w:rsidRPr="00D753AE">
              <w:rPr>
                <w:rFonts w:cs="Arial"/>
                <w:noProof/>
              </w:rPr>
              <w:t>on the wards</w:t>
            </w:r>
            <w:r w:rsidR="001A69AA">
              <w:rPr>
                <w:rFonts w:cs="Arial"/>
                <w:noProof/>
              </w:rPr>
              <w:t xml:space="preserve"> [and in care homes?]</w:t>
            </w:r>
          </w:p>
          <w:p w14:paraId="5873EC77" w14:textId="77777777" w:rsidR="00F44A37" w:rsidRDefault="00F44A37" w:rsidP="00F44A37">
            <w:pPr>
              <w:pStyle w:val="NoSpacing"/>
              <w:ind w:left="-57"/>
              <w:rPr>
                <w:rFonts w:cs="Arial"/>
                <w:noProof/>
              </w:rPr>
            </w:pPr>
          </w:p>
          <w:p w14:paraId="72437AF4" w14:textId="77777777" w:rsidR="008265BE" w:rsidRPr="00811C1D" w:rsidRDefault="00F44A37" w:rsidP="00F44A37">
            <w:pPr>
              <w:pStyle w:val="NoSpacing"/>
              <w:ind w:left="-57"/>
              <w:rPr>
                <w:rFonts w:cs="Arial"/>
                <w:noProof/>
                <w:color w:val="7030A0"/>
                <w:sz w:val="20"/>
                <w:szCs w:val="20"/>
              </w:rPr>
            </w:pPr>
            <w:r w:rsidRPr="00811C1D">
              <w:rPr>
                <w:rFonts w:cs="Arial"/>
                <w:noProof/>
                <w:color w:val="7030A0"/>
                <w:sz w:val="20"/>
                <w:szCs w:val="20"/>
              </w:rPr>
              <w:t>Survey 3 and 4 (n=55)</w:t>
            </w:r>
            <w:r w:rsidR="003157B0" w:rsidRPr="00811C1D">
              <w:rPr>
                <w:rFonts w:cs="Arial"/>
                <w:noProof/>
                <w:color w:val="7030A0"/>
                <w:sz w:val="20"/>
                <w:szCs w:val="20"/>
              </w:rPr>
              <w:t xml:space="preserve"> inlcuding qualitative feedback show gaining of tools and skills </w:t>
            </w:r>
          </w:p>
          <w:p w14:paraId="21D0C7CC" w14:textId="77777777" w:rsidR="00F44A37" w:rsidRPr="00811C1D" w:rsidRDefault="00F44A37" w:rsidP="00F44A37">
            <w:pPr>
              <w:pStyle w:val="NoSpacing"/>
              <w:ind w:left="-57"/>
              <w:rPr>
                <w:rFonts w:cs="Arial"/>
                <w:noProof/>
                <w:color w:val="7030A0"/>
                <w:sz w:val="20"/>
                <w:szCs w:val="20"/>
              </w:rPr>
            </w:pPr>
            <w:r w:rsidRPr="00811C1D">
              <w:rPr>
                <w:rFonts w:cs="Arial"/>
                <w:noProof/>
                <w:color w:val="7030A0"/>
                <w:sz w:val="20"/>
                <w:szCs w:val="20"/>
              </w:rPr>
              <w:t>Qualitative data shows increase in competency and confidence</w:t>
            </w:r>
          </w:p>
          <w:p w14:paraId="618D98FA" w14:textId="77777777" w:rsidR="00595887" w:rsidRDefault="00811C1D" w:rsidP="00811C1D">
            <w:pPr>
              <w:pStyle w:val="NoSpacing"/>
              <w:shd w:val="clear" w:color="auto" w:fill="FFFFFF" w:themeFill="background1"/>
              <w:ind w:left="-57"/>
              <w:rPr>
                <w:rFonts w:cs="Times New Roman"/>
                <w:i/>
                <w:sz w:val="20"/>
                <w:szCs w:val="20"/>
              </w:rPr>
            </w:pPr>
            <w:r w:rsidRPr="00811C1D">
              <w:rPr>
                <w:rFonts w:cs="Times New Roman"/>
                <w:i/>
                <w:sz w:val="20"/>
                <w:szCs w:val="20"/>
              </w:rPr>
              <w:t xml:space="preserve">More knowledge of local history &amp; life stories. </w:t>
            </w:r>
          </w:p>
          <w:p w14:paraId="10328DAF" w14:textId="77777777" w:rsidR="00595887" w:rsidRPr="00595887" w:rsidRDefault="00595887" w:rsidP="00811C1D">
            <w:pPr>
              <w:pStyle w:val="NoSpacing"/>
              <w:shd w:val="clear" w:color="auto" w:fill="FFFFFF" w:themeFill="background1"/>
              <w:ind w:left="-57"/>
              <w:rPr>
                <w:rFonts w:cs="Arial"/>
                <w:i/>
                <w:noProof/>
                <w:color w:val="7030A0"/>
                <w:sz w:val="16"/>
                <w:szCs w:val="20"/>
              </w:rPr>
            </w:pPr>
            <w:r w:rsidRPr="00595887">
              <w:rPr>
                <w:rFonts w:cs="Times New Roman"/>
                <w:i/>
                <w:sz w:val="20"/>
                <w:szCs w:val="20"/>
              </w:rPr>
              <w:t>Gained greater confidence by attending sessions!</w:t>
            </w:r>
          </w:p>
          <w:p w14:paraId="7E722466" w14:textId="77777777" w:rsidR="003119F6" w:rsidRPr="00481CF7" w:rsidRDefault="00B9203C" w:rsidP="00481CF7">
            <w:pPr>
              <w:pStyle w:val="NoSpacing"/>
              <w:rPr>
                <w:rFonts w:cs="Arial"/>
                <w:b/>
                <w:noProof/>
                <w:color w:val="7030A0"/>
              </w:rPr>
            </w:pPr>
            <w:r w:rsidRPr="00811C1D">
              <w:rPr>
                <w:rFonts w:cs="Arial"/>
                <w:b/>
                <w:noProof/>
                <w:color w:val="7030A0"/>
                <w:sz w:val="20"/>
                <w:szCs w:val="20"/>
                <w:highlight w:val="green"/>
              </w:rPr>
              <w:t>If staff indirectly involved i.e. not trained and directly involved in sessions but likely to have acquired a greeater awareness and hence greater understanding and empathy by indirect exposure i.e. an estimated 100 are included, the target of 200 is achieved</w:t>
            </w:r>
            <w:r w:rsidRPr="00811C1D">
              <w:rPr>
                <w:rFonts w:cs="Arial"/>
                <w:b/>
                <w:noProof/>
                <w:color w:val="7030A0"/>
                <w:sz w:val="20"/>
                <w:szCs w:val="20"/>
              </w:rPr>
              <w:t>.</w:t>
            </w:r>
          </w:p>
        </w:tc>
        <w:tc>
          <w:tcPr>
            <w:tcW w:w="1048" w:type="dxa"/>
            <w:shd w:val="clear" w:color="auto" w:fill="FFE599" w:themeFill="accent4" w:themeFillTint="66"/>
          </w:tcPr>
          <w:p w14:paraId="7BEB553D" w14:textId="77777777" w:rsidR="00E070EB" w:rsidRDefault="00E070EB" w:rsidP="00627F62">
            <w:pPr>
              <w:rPr>
                <w:b/>
              </w:rPr>
            </w:pPr>
            <w:r>
              <w:rPr>
                <w:b/>
              </w:rPr>
              <w:t>200</w:t>
            </w:r>
          </w:p>
          <w:p w14:paraId="0E31EC7D" w14:textId="77777777" w:rsidR="008265BE" w:rsidRDefault="008265BE" w:rsidP="003F7A0C">
            <w:pPr>
              <w:rPr>
                <w:b/>
                <w:color w:val="7030A0"/>
              </w:rPr>
            </w:pPr>
          </w:p>
          <w:p w14:paraId="2C4A3D78" w14:textId="77777777" w:rsidR="008265BE" w:rsidRDefault="008265BE" w:rsidP="003F7A0C">
            <w:pPr>
              <w:rPr>
                <w:b/>
                <w:color w:val="7030A0"/>
              </w:rPr>
            </w:pPr>
          </w:p>
          <w:p w14:paraId="3724F811" w14:textId="77777777" w:rsidR="003F7A0C" w:rsidRDefault="003F7A0C" w:rsidP="003F7A0C">
            <w:pPr>
              <w:rPr>
                <w:b/>
                <w:color w:val="7030A0"/>
              </w:rPr>
            </w:pPr>
            <w:r>
              <w:rPr>
                <w:b/>
                <w:color w:val="7030A0"/>
              </w:rPr>
              <w:t>51 trained</w:t>
            </w:r>
          </w:p>
          <w:p w14:paraId="204D64FE" w14:textId="77777777" w:rsidR="00921E22" w:rsidRPr="00D753AE" w:rsidRDefault="003F7A0C" w:rsidP="003F7A0C">
            <w:pPr>
              <w:rPr>
                <w:b/>
                <w:color w:val="7030A0"/>
              </w:rPr>
            </w:pPr>
            <w:r>
              <w:rPr>
                <w:b/>
                <w:color w:val="7030A0"/>
              </w:rPr>
              <w:t>182</w:t>
            </w:r>
            <w:r w:rsidRPr="00380B56">
              <w:rPr>
                <w:b/>
                <w:color w:val="7030A0"/>
              </w:rPr>
              <w:t xml:space="preserve"> involved</w:t>
            </w:r>
          </w:p>
        </w:tc>
        <w:tc>
          <w:tcPr>
            <w:tcW w:w="1358" w:type="dxa"/>
            <w:shd w:val="clear" w:color="auto" w:fill="FFE599" w:themeFill="accent4" w:themeFillTint="66"/>
          </w:tcPr>
          <w:p w14:paraId="54281C52" w14:textId="77777777" w:rsidR="00E070EB" w:rsidRDefault="00E070EB" w:rsidP="00627F62">
            <w:pPr>
              <w:rPr>
                <w:rFonts w:cs="Arial"/>
                <w:noProof/>
              </w:rPr>
            </w:pPr>
            <w:r>
              <w:rPr>
                <w:rFonts w:cs="Arial"/>
                <w:noProof/>
              </w:rPr>
              <w:t>By end y</w:t>
            </w:r>
            <w:r w:rsidRPr="00F5198C">
              <w:rPr>
                <w:rFonts w:cs="Arial"/>
                <w:noProof/>
              </w:rPr>
              <w:t>ear 1</w:t>
            </w:r>
          </w:p>
          <w:p w14:paraId="21D34A89" w14:textId="77777777" w:rsidR="008265BE" w:rsidRDefault="008265BE" w:rsidP="00627F62">
            <w:pPr>
              <w:rPr>
                <w:rFonts w:cs="Arial"/>
                <w:noProof/>
              </w:rPr>
            </w:pPr>
          </w:p>
          <w:p w14:paraId="41DF2DF4" w14:textId="77777777" w:rsidR="00481CF7" w:rsidRDefault="00481CF7" w:rsidP="00627F62">
            <w:pPr>
              <w:rPr>
                <w:rFonts w:cs="Arial"/>
                <w:noProof/>
              </w:rPr>
            </w:pPr>
            <w:r w:rsidRPr="00481CF7">
              <w:rPr>
                <w:rFonts w:cs="Arial"/>
                <w:b/>
                <w:noProof/>
                <w:color w:val="7030A0"/>
              </w:rPr>
              <w:t>By end year 2</w:t>
            </w:r>
            <w:r w:rsidRPr="00481CF7">
              <w:rPr>
                <w:rFonts w:cs="Arial"/>
                <w:noProof/>
                <w:color w:val="7030A0"/>
              </w:rPr>
              <w:t xml:space="preserve"> </w:t>
            </w:r>
          </w:p>
          <w:p w14:paraId="29F2CEB8" w14:textId="77777777" w:rsidR="001A69AA" w:rsidRPr="00F5198C" w:rsidRDefault="001A69AA" w:rsidP="00481CF7"/>
        </w:tc>
      </w:tr>
      <w:tr w:rsidR="00E070EB" w14:paraId="2EA518BB" w14:textId="77777777" w:rsidTr="008265BE">
        <w:tc>
          <w:tcPr>
            <w:tcW w:w="6803" w:type="dxa"/>
            <w:shd w:val="clear" w:color="auto" w:fill="A8D08D" w:themeFill="accent6" w:themeFillTint="99"/>
          </w:tcPr>
          <w:p w14:paraId="5CC8E30C" w14:textId="77777777" w:rsidR="00D753AE" w:rsidRPr="00D753AE" w:rsidRDefault="00E070EB" w:rsidP="00DE0AF6">
            <w:pPr>
              <w:pStyle w:val="NoSpacing"/>
              <w:numPr>
                <w:ilvl w:val="0"/>
                <w:numId w:val="39"/>
              </w:numPr>
              <w:ind w:left="303" w:hanging="276"/>
              <w:rPr>
                <w:rFonts w:cs="Arial"/>
                <w:noProof/>
                <w:highlight w:val="yellow"/>
              </w:rPr>
            </w:pPr>
            <w:r w:rsidRPr="007B2377">
              <w:rPr>
                <w:rFonts w:cs="Arial"/>
                <w:noProof/>
                <w:shd w:val="clear" w:color="auto" w:fill="FAEF9C"/>
              </w:rPr>
              <w:t>Healthcare staff</w:t>
            </w:r>
            <w:r w:rsidRPr="007B2377">
              <w:rPr>
                <w:rFonts w:cs="Arial"/>
                <w:noProof/>
              </w:rPr>
              <w:t>/</w:t>
            </w:r>
            <w:r w:rsidRPr="007B2377">
              <w:rPr>
                <w:rFonts w:cs="Arial"/>
                <w:noProof/>
                <w:shd w:val="clear" w:color="auto" w:fill="FFFF00"/>
              </w:rPr>
              <w:t>volunteers</w:t>
            </w:r>
            <w:r w:rsidRPr="007B2377">
              <w:rPr>
                <w:rFonts w:cs="Arial"/>
                <w:noProof/>
              </w:rPr>
              <w:t xml:space="preserve">, including those BME [British non-white Minority Ethnic] have had </w:t>
            </w:r>
            <w:r w:rsidR="00D753AE" w:rsidRPr="00D753AE">
              <w:rPr>
                <w:rFonts w:cs="Arial"/>
                <w:noProof/>
              </w:rPr>
              <w:t>the op</w:t>
            </w:r>
            <w:r w:rsidRPr="00D753AE">
              <w:rPr>
                <w:rFonts w:cs="Arial"/>
                <w:noProof/>
              </w:rPr>
              <w:t xml:space="preserve">portunity to </w:t>
            </w:r>
            <w:r w:rsidRPr="001A69AA">
              <w:rPr>
                <w:rFonts w:cs="Arial"/>
                <w:b/>
                <w:noProof/>
                <w:shd w:val="clear" w:color="auto" w:fill="FFFFFF" w:themeFill="background1"/>
              </w:rPr>
              <w:t>share their own cultural history</w:t>
            </w:r>
            <w:r w:rsidRPr="00D753AE">
              <w:rPr>
                <w:rFonts w:cs="Arial"/>
                <w:noProof/>
              </w:rPr>
              <w:t xml:space="preserve"> with the project</w:t>
            </w:r>
          </w:p>
          <w:p w14:paraId="21BB236B" w14:textId="77777777" w:rsidR="00380B56" w:rsidRPr="008265BE" w:rsidRDefault="001A69AA" w:rsidP="00380B56">
            <w:pPr>
              <w:pStyle w:val="NoSpacing"/>
              <w:rPr>
                <w:bCs/>
                <w:color w:val="7030A0"/>
                <w:szCs w:val="24"/>
              </w:rPr>
            </w:pPr>
            <w:r w:rsidRPr="008265BE">
              <w:rPr>
                <w:bCs/>
                <w:color w:val="7030A0"/>
                <w:szCs w:val="24"/>
              </w:rPr>
              <w:t>Survey 3 (n=47</w:t>
            </w:r>
            <w:r w:rsidR="00380B56" w:rsidRPr="008265BE">
              <w:rPr>
                <w:bCs/>
                <w:color w:val="7030A0"/>
                <w:szCs w:val="24"/>
              </w:rPr>
              <w:t xml:space="preserve">) </w:t>
            </w:r>
          </w:p>
          <w:p w14:paraId="234A9478" w14:textId="77777777" w:rsidR="00380B56" w:rsidRPr="008265BE" w:rsidRDefault="00380B56" w:rsidP="00380B56">
            <w:pPr>
              <w:pStyle w:val="NoSpacing"/>
              <w:rPr>
                <w:rFonts w:cs="Arial"/>
                <w:color w:val="7030A0"/>
                <w:szCs w:val="24"/>
              </w:rPr>
            </w:pPr>
            <w:r w:rsidRPr="008265BE">
              <w:rPr>
                <w:bCs/>
                <w:color w:val="7030A0"/>
                <w:szCs w:val="24"/>
              </w:rPr>
              <w:t xml:space="preserve">Volunteers and healthcare staff: </w:t>
            </w:r>
            <w:r w:rsidRPr="008265BE">
              <w:rPr>
                <w:rFonts w:cs="Arial"/>
                <w:color w:val="7030A0"/>
                <w:szCs w:val="24"/>
              </w:rPr>
              <w:t xml:space="preserve">58.1% indicated that they contributed very often and 34.9% or regularly (93% active contribution) </w:t>
            </w:r>
            <w:r w:rsidR="00D753AE" w:rsidRPr="008265BE">
              <w:rPr>
                <w:rFonts w:cs="Arial"/>
                <w:color w:val="7030A0"/>
                <w:szCs w:val="24"/>
              </w:rPr>
              <w:t>to MB sessions</w:t>
            </w:r>
            <w:r w:rsidR="001A69AA" w:rsidRPr="008265BE">
              <w:rPr>
                <w:rFonts w:cs="Arial"/>
                <w:color w:val="7030A0"/>
                <w:szCs w:val="24"/>
              </w:rPr>
              <w:t xml:space="preserve"> (n=43)</w:t>
            </w:r>
          </w:p>
          <w:p w14:paraId="7F2E75D7" w14:textId="77777777" w:rsidR="00380B56" w:rsidRPr="008265BE" w:rsidRDefault="00380B56" w:rsidP="00380B56">
            <w:pPr>
              <w:pStyle w:val="NoSpacing"/>
              <w:rPr>
                <w:rFonts w:cs="Arial"/>
                <w:noProof/>
                <w:color w:val="7030A0"/>
              </w:rPr>
            </w:pPr>
            <w:r w:rsidRPr="008265BE">
              <w:rPr>
                <w:rFonts w:cs="Arial"/>
                <w:noProof/>
                <w:color w:val="7030A0"/>
              </w:rPr>
              <w:t>Data available for 2 BMEs: West African contributed very often and Arab occasionally. A total of 17 did not disclose ethnicity.</w:t>
            </w:r>
          </w:p>
          <w:p w14:paraId="346BA66D" w14:textId="77777777" w:rsidR="00921E22" w:rsidRPr="008265BE" w:rsidRDefault="00921E22" w:rsidP="00380B56">
            <w:pPr>
              <w:pStyle w:val="NoSpacing"/>
              <w:rPr>
                <w:rFonts w:cs="Arial"/>
                <w:noProof/>
                <w:color w:val="7030A0"/>
              </w:rPr>
            </w:pPr>
            <w:r w:rsidRPr="008265BE">
              <w:rPr>
                <w:rFonts w:cs="Arial"/>
                <w:noProof/>
                <w:color w:val="7030A0"/>
              </w:rPr>
              <w:t>Survey 4</w:t>
            </w:r>
            <w:r w:rsidR="00A0386E" w:rsidRPr="008265BE">
              <w:rPr>
                <w:rFonts w:cs="Arial"/>
                <w:noProof/>
                <w:color w:val="7030A0"/>
              </w:rPr>
              <w:t xml:space="preserve"> (n=15)</w:t>
            </w:r>
          </w:p>
          <w:p w14:paraId="20DC7E0A" w14:textId="77777777" w:rsidR="00595887" w:rsidRDefault="00A0386E" w:rsidP="00595887">
            <w:pPr>
              <w:pStyle w:val="NoSpacing"/>
              <w:rPr>
                <w:rFonts w:cs="Times New Roman"/>
                <w:color w:val="7030A0"/>
                <w:szCs w:val="24"/>
              </w:rPr>
            </w:pPr>
            <w:r w:rsidRPr="008265BE">
              <w:rPr>
                <w:rFonts w:cs="Arial"/>
                <w:bCs/>
                <w:color w:val="7030A0"/>
                <w:szCs w:val="24"/>
              </w:rPr>
              <w:t xml:space="preserve">Volunteers and healthcare staff also said that they had the </w:t>
            </w:r>
            <w:r w:rsidRPr="008265BE">
              <w:rPr>
                <w:rFonts w:cs="Times New Roman"/>
                <w:color w:val="7030A0"/>
                <w:szCs w:val="24"/>
              </w:rPr>
              <w:t>opportunity to share their cultural history regularly</w:t>
            </w:r>
            <w:r w:rsidR="00D753AE" w:rsidRPr="008265BE">
              <w:rPr>
                <w:rFonts w:cs="Times New Roman"/>
                <w:color w:val="7030A0"/>
                <w:szCs w:val="24"/>
              </w:rPr>
              <w:t xml:space="preserve"> [12.5%] and very often [87.5%] during MB sessions.</w:t>
            </w:r>
          </w:p>
          <w:p w14:paraId="45DC0253" w14:textId="77777777" w:rsidR="00595887" w:rsidRPr="008265BE" w:rsidRDefault="00595887" w:rsidP="00595887">
            <w:pPr>
              <w:pStyle w:val="NoSpacing"/>
              <w:rPr>
                <w:rFonts w:cs="Arial"/>
                <w:noProof/>
                <w:color w:val="7030A0"/>
              </w:rPr>
            </w:pPr>
            <w:r>
              <w:rPr>
                <w:rFonts w:cs="Times New Roman"/>
                <w:color w:val="7030A0"/>
                <w:szCs w:val="24"/>
              </w:rPr>
              <w:t xml:space="preserve">Qualitative data confirms opportunity to share own cultural history </w:t>
            </w:r>
            <w:r>
              <w:rPr>
                <w:rFonts w:ascii="Calibri" w:hAnsi="Calibri" w:cs="Times New Roman"/>
                <w:i/>
                <w:color w:val="7030A0"/>
                <w:sz w:val="20"/>
                <w:szCs w:val="20"/>
                <w:shd w:val="clear" w:color="auto" w:fill="FFFFFF" w:themeFill="background1"/>
              </w:rPr>
              <w:t xml:space="preserve"> I </w:t>
            </w:r>
            <w:r w:rsidRPr="00811C1D">
              <w:rPr>
                <w:rFonts w:ascii="Calibri" w:hAnsi="Calibri" w:cs="Times New Roman"/>
                <w:i/>
                <w:color w:val="7030A0"/>
                <w:sz w:val="20"/>
                <w:szCs w:val="20"/>
                <w:shd w:val="clear" w:color="auto" w:fill="FFFFFF" w:themeFill="background1"/>
              </w:rPr>
              <w:t>love it.  I feel involved.  You get characters/volunteers and staff from all walks of life (cultures and backgrounds) coming together at MBP Sessions and sharing thei</w:t>
            </w:r>
            <w:r>
              <w:rPr>
                <w:rFonts w:ascii="Calibri" w:hAnsi="Calibri" w:cs="Times New Roman"/>
                <w:i/>
                <w:color w:val="7030A0"/>
                <w:sz w:val="20"/>
                <w:szCs w:val="20"/>
                <w:shd w:val="clear" w:color="auto" w:fill="FFFFFF" w:themeFill="background1"/>
              </w:rPr>
              <w:t>r memories and life stories</w:t>
            </w:r>
          </w:p>
          <w:p w14:paraId="245208F0" w14:textId="77777777" w:rsidR="00380B56" w:rsidRPr="00595887" w:rsidRDefault="00595887" w:rsidP="00A0386E">
            <w:pPr>
              <w:pStyle w:val="NoSpacing"/>
              <w:rPr>
                <w:rFonts w:cs="Arial"/>
                <w:b/>
                <w:i/>
                <w:noProof/>
                <w:shd w:val="clear" w:color="auto" w:fill="FFFF00"/>
              </w:rPr>
            </w:pPr>
            <w:r w:rsidRPr="00595887">
              <w:rPr>
                <w:rFonts w:cs="Times New Roman"/>
                <w:i/>
                <w:color w:val="7030A0"/>
                <w:sz w:val="20"/>
                <w:szCs w:val="20"/>
                <w:shd w:val="clear" w:color="auto" w:fill="FFFFFF" w:themeFill="background1"/>
              </w:rPr>
              <w:t>I enjoy sharing my memories too</w:t>
            </w:r>
            <w:r w:rsidRPr="00595887">
              <w:rPr>
                <w:rFonts w:cs="Times New Roman"/>
                <w:i/>
                <w:color w:val="7030A0"/>
                <w:sz w:val="20"/>
                <w:szCs w:val="20"/>
              </w:rPr>
              <w:t xml:space="preserve">  </w:t>
            </w:r>
          </w:p>
        </w:tc>
        <w:tc>
          <w:tcPr>
            <w:tcW w:w="1048" w:type="dxa"/>
            <w:shd w:val="clear" w:color="auto" w:fill="A8D08D" w:themeFill="accent6" w:themeFillTint="99"/>
          </w:tcPr>
          <w:p w14:paraId="7A2DB068" w14:textId="77777777" w:rsidR="00E070EB" w:rsidRDefault="00E070EB" w:rsidP="00627F62">
            <w:pPr>
              <w:rPr>
                <w:b/>
              </w:rPr>
            </w:pPr>
            <w:r>
              <w:rPr>
                <w:b/>
              </w:rPr>
              <w:t>100</w:t>
            </w:r>
          </w:p>
          <w:p w14:paraId="45D58216" w14:textId="77777777" w:rsidR="00380B56" w:rsidRDefault="00380B56" w:rsidP="00627F62">
            <w:pPr>
              <w:rPr>
                <w:b/>
              </w:rPr>
            </w:pPr>
          </w:p>
          <w:p w14:paraId="2AEC6D05" w14:textId="77777777" w:rsidR="00380B56" w:rsidRDefault="00380B56" w:rsidP="00627F62">
            <w:pPr>
              <w:rPr>
                <w:b/>
              </w:rPr>
            </w:pPr>
          </w:p>
          <w:p w14:paraId="4B1F294A" w14:textId="77777777" w:rsidR="00380B56" w:rsidRDefault="00380B56" w:rsidP="00627F62">
            <w:pPr>
              <w:rPr>
                <w:b/>
                <w:color w:val="7030A0"/>
              </w:rPr>
            </w:pPr>
            <w:r w:rsidRPr="00380B56">
              <w:rPr>
                <w:b/>
                <w:color w:val="7030A0"/>
              </w:rPr>
              <w:t>509 involved</w:t>
            </w:r>
          </w:p>
          <w:p w14:paraId="057FD8DF" w14:textId="77777777" w:rsidR="00F44A37" w:rsidRDefault="00F44A37" w:rsidP="00627F62">
            <w:pPr>
              <w:rPr>
                <w:b/>
                <w:color w:val="7030A0"/>
              </w:rPr>
            </w:pPr>
          </w:p>
          <w:p w14:paraId="14AFA673" w14:textId="77777777" w:rsidR="00F44A37" w:rsidRPr="00F44A37" w:rsidRDefault="00F44A37" w:rsidP="00627F62">
            <w:r w:rsidRPr="00F44A37">
              <w:rPr>
                <w:color w:val="7030A0"/>
              </w:rPr>
              <w:t>55 surveyed</w:t>
            </w:r>
          </w:p>
        </w:tc>
        <w:tc>
          <w:tcPr>
            <w:tcW w:w="1358" w:type="dxa"/>
            <w:shd w:val="clear" w:color="auto" w:fill="A8D08D" w:themeFill="accent6" w:themeFillTint="99"/>
          </w:tcPr>
          <w:p w14:paraId="31914F89" w14:textId="77777777" w:rsidR="00E070EB" w:rsidRDefault="00E070EB" w:rsidP="00627F62">
            <w:pPr>
              <w:rPr>
                <w:rFonts w:cs="Arial"/>
                <w:noProof/>
              </w:rPr>
            </w:pPr>
            <w:r>
              <w:rPr>
                <w:rFonts w:cs="Arial"/>
                <w:noProof/>
              </w:rPr>
              <w:t xml:space="preserve">By end of </w:t>
            </w:r>
            <w:r w:rsidR="00363F0B">
              <w:rPr>
                <w:rFonts w:cs="Arial"/>
                <w:noProof/>
              </w:rPr>
              <w:t xml:space="preserve">each of </w:t>
            </w:r>
            <w:r>
              <w:rPr>
                <w:rFonts w:cs="Arial"/>
                <w:noProof/>
              </w:rPr>
              <w:t>year 1, 2, and 3</w:t>
            </w:r>
          </w:p>
        </w:tc>
      </w:tr>
      <w:tr w:rsidR="00E070EB" w14:paraId="7E744EAF" w14:textId="77777777" w:rsidTr="008265BE">
        <w:tc>
          <w:tcPr>
            <w:tcW w:w="6803" w:type="dxa"/>
            <w:shd w:val="clear" w:color="auto" w:fill="FBE4D5" w:themeFill="accent2" w:themeFillTint="33"/>
          </w:tcPr>
          <w:p w14:paraId="0EB28F3C" w14:textId="77777777" w:rsidR="00921E22" w:rsidRDefault="00E070EB" w:rsidP="00DE0AF6">
            <w:pPr>
              <w:pStyle w:val="NoSpacing"/>
              <w:numPr>
                <w:ilvl w:val="0"/>
                <w:numId w:val="39"/>
              </w:numPr>
              <w:shd w:val="clear" w:color="auto" w:fill="FBE4D5" w:themeFill="accent2" w:themeFillTint="33"/>
              <w:ind w:left="303" w:hanging="276"/>
              <w:rPr>
                <w:rFonts w:cs="Arial"/>
                <w:b/>
                <w:noProof/>
              </w:rPr>
            </w:pPr>
            <w:r w:rsidRPr="007B2377">
              <w:rPr>
                <w:rFonts w:cs="Arial"/>
                <w:shd w:val="clear" w:color="auto" w:fill="FAEF9C"/>
              </w:rPr>
              <w:t>Healthc</w:t>
            </w:r>
            <w:r w:rsidRPr="007B2377">
              <w:rPr>
                <w:rFonts w:cs="Arial"/>
                <w:noProof/>
                <w:shd w:val="clear" w:color="auto" w:fill="FAEF9C"/>
              </w:rPr>
              <w:t>are staff</w:t>
            </w:r>
            <w:r w:rsidRPr="007B2377">
              <w:rPr>
                <w:rFonts w:cs="Arial"/>
                <w:noProof/>
              </w:rPr>
              <w:t xml:space="preserve"> demonstrate </w:t>
            </w:r>
            <w:r w:rsidRPr="001A69AA">
              <w:rPr>
                <w:rFonts w:cs="Arial"/>
                <w:b/>
                <w:noProof/>
                <w:shd w:val="clear" w:color="auto" w:fill="FFFFFF" w:themeFill="background1"/>
              </w:rPr>
              <w:t>increased understanding and empathy</w:t>
            </w:r>
            <w:r w:rsidR="00D753AE">
              <w:rPr>
                <w:rFonts w:cs="Arial"/>
                <w:noProof/>
              </w:rPr>
              <w:t xml:space="preserve"> towards PLDs</w:t>
            </w:r>
            <w:r w:rsidRPr="00D753AE">
              <w:rPr>
                <w:rFonts w:cs="Arial"/>
                <w:noProof/>
              </w:rPr>
              <w:t xml:space="preserve">  </w:t>
            </w:r>
          </w:p>
          <w:p w14:paraId="732DA758" w14:textId="77777777" w:rsidR="00616D36" w:rsidRDefault="00F22909" w:rsidP="00F22909">
            <w:pPr>
              <w:pStyle w:val="NoSpacing"/>
              <w:rPr>
                <w:rFonts w:cs="Arial"/>
                <w:b/>
                <w:noProof/>
                <w:color w:val="7030A0"/>
                <w:sz w:val="20"/>
                <w:szCs w:val="20"/>
                <w:highlight w:val="green"/>
              </w:rPr>
            </w:pPr>
            <w:r w:rsidRPr="00595887">
              <w:rPr>
                <w:rFonts w:cs="Arial"/>
                <w:noProof/>
                <w:color w:val="7030A0"/>
                <w:sz w:val="20"/>
                <w:szCs w:val="20"/>
              </w:rPr>
              <w:t>Even counting staff indirectly involved i.e. not trained and directly involved in sessions but likely to have acquired a greeater awareness and hence greater understanding and empathy by indirect exposure i.e. an estimated 100, the target of 600 is not likely to be a</w:t>
            </w:r>
            <w:r w:rsidR="00595887" w:rsidRPr="00595887">
              <w:rPr>
                <w:rFonts w:cs="Arial"/>
                <w:noProof/>
                <w:color w:val="7030A0"/>
                <w:sz w:val="20"/>
                <w:szCs w:val="20"/>
              </w:rPr>
              <w:t>chieved.</w:t>
            </w:r>
            <w:r w:rsidR="00595887" w:rsidRPr="00595887">
              <w:rPr>
                <w:rFonts w:cs="Arial"/>
                <w:b/>
                <w:noProof/>
                <w:color w:val="7030A0"/>
                <w:sz w:val="20"/>
                <w:szCs w:val="20"/>
                <w:highlight w:val="green"/>
              </w:rPr>
              <w:t xml:space="preserve"> </w:t>
            </w:r>
          </w:p>
          <w:p w14:paraId="3979BDCD" w14:textId="77777777" w:rsidR="00616D36" w:rsidRPr="00595887" w:rsidRDefault="00616D36" w:rsidP="00616D36">
            <w:pPr>
              <w:pStyle w:val="NoSpacing"/>
              <w:rPr>
                <w:rFonts w:cs="Arial"/>
                <w:noProof/>
                <w:color w:val="7030A0"/>
                <w:sz w:val="20"/>
                <w:szCs w:val="20"/>
              </w:rPr>
            </w:pPr>
            <w:r w:rsidRPr="00595887">
              <w:rPr>
                <w:rFonts w:cs="Arial"/>
                <w:b/>
                <w:noProof/>
                <w:color w:val="7030A0"/>
                <w:sz w:val="20"/>
                <w:szCs w:val="20"/>
                <w:highlight w:val="green"/>
              </w:rPr>
              <w:t xml:space="preserve">If staff indirectly involved i.e. not trained and directly involved in sessions but likely to have acquired a greeater awareness and hence greater understanding and empathy by indirect exposure i.e. an estimated 100 </w:t>
            </w:r>
            <w:r>
              <w:rPr>
                <w:rFonts w:cs="Arial"/>
                <w:b/>
                <w:noProof/>
                <w:color w:val="7030A0"/>
                <w:sz w:val="20"/>
                <w:szCs w:val="20"/>
                <w:highlight w:val="green"/>
              </w:rPr>
              <w:t xml:space="preserve">are included, the total exposed both directly and indirectly to MBP would be 282 at the end of year 2 and </w:t>
            </w:r>
            <w:r w:rsidRPr="00616D36">
              <w:rPr>
                <w:rFonts w:cs="Arial"/>
                <w:b/>
                <w:noProof/>
                <w:color w:val="7030A0"/>
                <w:sz w:val="20"/>
                <w:szCs w:val="20"/>
                <w:highlight w:val="green"/>
              </w:rPr>
              <w:t xml:space="preserve">more if written materials </w:t>
            </w:r>
            <w:r>
              <w:rPr>
                <w:rFonts w:cs="Arial"/>
                <w:b/>
                <w:noProof/>
                <w:color w:val="7030A0"/>
                <w:sz w:val="20"/>
                <w:szCs w:val="20"/>
                <w:highlight w:val="green"/>
              </w:rPr>
              <w:t xml:space="preserve">[posters, fact sheets and inclusion in newsletters] </w:t>
            </w:r>
            <w:r w:rsidRPr="00616D36">
              <w:rPr>
                <w:rFonts w:cs="Arial"/>
                <w:b/>
                <w:noProof/>
                <w:color w:val="7030A0"/>
                <w:sz w:val="20"/>
                <w:szCs w:val="20"/>
                <w:highlight w:val="green"/>
              </w:rPr>
              <w:t xml:space="preserve">were circulated </w:t>
            </w:r>
            <w:r>
              <w:rPr>
                <w:rFonts w:cs="Arial"/>
                <w:b/>
                <w:noProof/>
                <w:color w:val="7030A0"/>
                <w:sz w:val="20"/>
                <w:szCs w:val="20"/>
                <w:highlight w:val="green"/>
              </w:rPr>
              <w:t>r</w:t>
            </w:r>
            <w:r w:rsidRPr="00616D36">
              <w:rPr>
                <w:rFonts w:cs="Arial"/>
                <w:b/>
                <w:noProof/>
                <w:color w:val="7030A0"/>
                <w:sz w:val="20"/>
                <w:szCs w:val="20"/>
                <w:highlight w:val="green"/>
              </w:rPr>
              <w:t>eaching a wider number of healthcare staff</w:t>
            </w:r>
            <w:r>
              <w:rPr>
                <w:rFonts w:cs="Arial"/>
                <w:b/>
                <w:noProof/>
                <w:color w:val="7030A0"/>
                <w:sz w:val="20"/>
                <w:szCs w:val="20"/>
              </w:rPr>
              <w:t xml:space="preserve"> </w:t>
            </w:r>
          </w:p>
          <w:p w14:paraId="0E732B6E" w14:textId="77777777" w:rsidR="00F22909" w:rsidRPr="00595887" w:rsidRDefault="00595887" w:rsidP="00F22909">
            <w:pPr>
              <w:pStyle w:val="NoSpacing"/>
              <w:rPr>
                <w:rFonts w:cs="Arial"/>
                <w:noProof/>
                <w:color w:val="7030A0"/>
                <w:sz w:val="20"/>
                <w:szCs w:val="20"/>
              </w:rPr>
            </w:pPr>
            <w:r w:rsidRPr="00595887">
              <w:rPr>
                <w:rFonts w:cs="Arial"/>
                <w:b/>
                <w:noProof/>
                <w:color w:val="7030A0"/>
                <w:sz w:val="20"/>
                <w:szCs w:val="20"/>
                <w:highlight w:val="green"/>
              </w:rPr>
              <w:t>If indicator 3c was ‘</w:t>
            </w:r>
            <w:r w:rsidR="00616D36">
              <w:rPr>
                <w:rFonts w:cs="Arial"/>
                <w:b/>
                <w:noProof/>
                <w:color w:val="7030A0"/>
                <w:sz w:val="20"/>
                <w:szCs w:val="20"/>
                <w:highlight w:val="green"/>
              </w:rPr>
              <w:t>healthc</w:t>
            </w:r>
            <w:r w:rsidRPr="00595887">
              <w:rPr>
                <w:rFonts w:cs="Arial"/>
                <w:b/>
                <w:noProof/>
                <w:color w:val="7030A0"/>
                <w:sz w:val="20"/>
                <w:szCs w:val="20"/>
                <w:highlight w:val="green"/>
              </w:rPr>
              <w:t>are staff/volunteers’ rather than ‘healthcare staff’ the target would have been achieved by the end of year 2.</w:t>
            </w:r>
          </w:p>
          <w:p w14:paraId="7355D926" w14:textId="77777777" w:rsidR="00DE0AF6" w:rsidRPr="00595887" w:rsidRDefault="00DE0AF6" w:rsidP="00F22909">
            <w:pPr>
              <w:pStyle w:val="NoSpacing"/>
              <w:rPr>
                <w:rFonts w:cs="Arial"/>
                <w:noProof/>
                <w:color w:val="7030A0"/>
                <w:sz w:val="20"/>
                <w:szCs w:val="20"/>
              </w:rPr>
            </w:pPr>
          </w:p>
          <w:p w14:paraId="3F787DDE" w14:textId="77777777" w:rsidR="00DE0AF6" w:rsidRDefault="00DE0AF6" w:rsidP="00F22909">
            <w:pPr>
              <w:pStyle w:val="NoSpacing"/>
              <w:rPr>
                <w:rFonts w:cs="Arial"/>
                <w:noProof/>
                <w:color w:val="7030A0"/>
              </w:rPr>
            </w:pPr>
            <w:r w:rsidRPr="008265BE">
              <w:rPr>
                <w:rFonts w:cs="Arial"/>
                <w:noProof/>
                <w:color w:val="7030A0"/>
              </w:rPr>
              <w:t>At the end of year 2, the total number of both volunteers and healthcare staff involved is 601 with healthcare staff representing approximately 30% i.e. 182</w:t>
            </w:r>
          </w:p>
          <w:p w14:paraId="0C817941" w14:textId="77777777" w:rsidR="00811C1D" w:rsidRDefault="00811C1D" w:rsidP="00F22909">
            <w:pPr>
              <w:pStyle w:val="NoSpacing"/>
              <w:rPr>
                <w:rFonts w:cs="Arial"/>
                <w:noProof/>
                <w:color w:val="7030A0"/>
              </w:rPr>
            </w:pPr>
          </w:p>
          <w:p w14:paraId="5E1570A7" w14:textId="77777777" w:rsidR="00811C1D" w:rsidRPr="00363F0B" w:rsidRDefault="00616D36" w:rsidP="00F22909">
            <w:pPr>
              <w:pStyle w:val="NoSpacing"/>
              <w:rPr>
                <w:rFonts w:cs="Arial"/>
                <w:noProof/>
                <w:color w:val="7030A0"/>
                <w:sz w:val="20"/>
                <w:szCs w:val="20"/>
              </w:rPr>
            </w:pPr>
            <w:r w:rsidRPr="00363F0B">
              <w:rPr>
                <w:rFonts w:cs="Arial"/>
                <w:noProof/>
                <w:color w:val="7030A0"/>
                <w:sz w:val="20"/>
                <w:szCs w:val="20"/>
              </w:rPr>
              <w:t xml:space="preserve">Survey </w:t>
            </w:r>
            <w:r w:rsidR="00811C1D" w:rsidRPr="00363F0B">
              <w:rPr>
                <w:rFonts w:cs="Arial"/>
                <w:noProof/>
                <w:color w:val="7030A0"/>
                <w:sz w:val="20"/>
                <w:szCs w:val="20"/>
              </w:rPr>
              <w:t xml:space="preserve">4 </w:t>
            </w:r>
          </w:p>
          <w:p w14:paraId="778F9FCA" w14:textId="77777777" w:rsidR="00616D36" w:rsidRPr="00363F0B" w:rsidRDefault="00616D36" w:rsidP="00616D36">
            <w:pPr>
              <w:rPr>
                <w:rFonts w:cs="Arial"/>
                <w:color w:val="7030A0"/>
                <w:sz w:val="20"/>
                <w:szCs w:val="20"/>
              </w:rPr>
            </w:pPr>
            <w:r w:rsidRPr="00363F0B">
              <w:rPr>
                <w:rFonts w:cs="Arial"/>
                <w:color w:val="7030A0"/>
                <w:sz w:val="20"/>
                <w:szCs w:val="20"/>
              </w:rPr>
              <w:t>Understanding of and empathy for PLDs shows statistically significant difference pre and post (n=15) p=.026 and large effect size .60.</w:t>
            </w:r>
          </w:p>
          <w:p w14:paraId="5BF20284" w14:textId="77777777" w:rsidR="003F7A0C" w:rsidRPr="008D37AB" w:rsidRDefault="008D37AB" w:rsidP="00481CF7">
            <w:pPr>
              <w:pStyle w:val="NoSpacing"/>
              <w:rPr>
                <w:rFonts w:cs="Arial"/>
                <w:noProof/>
                <w:color w:val="7030A0"/>
              </w:rPr>
            </w:pPr>
            <w:r w:rsidRPr="00363F0B">
              <w:rPr>
                <w:rFonts w:cs="Arial"/>
                <w:noProof/>
                <w:color w:val="7030A0"/>
                <w:sz w:val="20"/>
                <w:szCs w:val="20"/>
              </w:rPr>
              <w:t>Qualitative data from s</w:t>
            </w:r>
            <w:r w:rsidR="00616D36" w:rsidRPr="00363F0B">
              <w:rPr>
                <w:rFonts w:cs="Arial"/>
                <w:noProof/>
                <w:color w:val="7030A0"/>
                <w:sz w:val="20"/>
                <w:szCs w:val="20"/>
              </w:rPr>
              <w:t>urvey 3</w:t>
            </w:r>
            <w:r w:rsidRPr="00363F0B">
              <w:rPr>
                <w:rFonts w:cs="Arial"/>
                <w:noProof/>
                <w:color w:val="7030A0"/>
                <w:sz w:val="20"/>
                <w:szCs w:val="20"/>
              </w:rPr>
              <w:t xml:space="preserve"> demonstrates increased understanding and empathy </w:t>
            </w:r>
            <w:r w:rsidRPr="00363F0B">
              <w:rPr>
                <w:rFonts w:ascii="Calibri" w:hAnsi="Calibri" w:cs="Times New Roman"/>
                <w:i/>
                <w:sz w:val="20"/>
                <w:szCs w:val="20"/>
                <w:shd w:val="clear" w:color="auto" w:fill="FFFFFF" w:themeFill="background1"/>
              </w:rPr>
              <w:t>The MBP has helped me understand the residents’ lives.</w:t>
            </w:r>
          </w:p>
        </w:tc>
        <w:tc>
          <w:tcPr>
            <w:tcW w:w="1048" w:type="dxa"/>
            <w:shd w:val="clear" w:color="auto" w:fill="FBE4D5" w:themeFill="accent2" w:themeFillTint="33"/>
          </w:tcPr>
          <w:p w14:paraId="6E575EC9" w14:textId="77777777" w:rsidR="00E070EB" w:rsidRDefault="00E070EB" w:rsidP="00627F62">
            <w:pPr>
              <w:rPr>
                <w:b/>
              </w:rPr>
            </w:pPr>
            <w:r>
              <w:rPr>
                <w:b/>
              </w:rPr>
              <w:t>600</w:t>
            </w:r>
          </w:p>
          <w:p w14:paraId="28DC473F" w14:textId="77777777" w:rsidR="00F44A37" w:rsidRDefault="00F44A37" w:rsidP="00627F62">
            <w:pPr>
              <w:rPr>
                <w:b/>
                <w:color w:val="7030A0"/>
              </w:rPr>
            </w:pPr>
          </w:p>
          <w:p w14:paraId="25A60A0A" w14:textId="77777777" w:rsidR="008135F9" w:rsidRDefault="008135F9" w:rsidP="00627F62">
            <w:pPr>
              <w:rPr>
                <w:b/>
                <w:color w:val="7030A0"/>
              </w:rPr>
            </w:pPr>
            <w:r>
              <w:rPr>
                <w:b/>
                <w:color w:val="7030A0"/>
              </w:rPr>
              <w:t>51 trained</w:t>
            </w:r>
          </w:p>
          <w:p w14:paraId="6DDBE66A" w14:textId="77777777" w:rsidR="008135F9" w:rsidRDefault="008135F9" w:rsidP="00627F62">
            <w:pPr>
              <w:rPr>
                <w:b/>
                <w:color w:val="7030A0"/>
              </w:rPr>
            </w:pPr>
            <w:r>
              <w:rPr>
                <w:b/>
                <w:color w:val="7030A0"/>
              </w:rPr>
              <w:t>182</w:t>
            </w:r>
            <w:r w:rsidR="00921E22" w:rsidRPr="00380B56">
              <w:rPr>
                <w:b/>
                <w:color w:val="7030A0"/>
              </w:rPr>
              <w:t xml:space="preserve"> involved</w:t>
            </w:r>
          </w:p>
          <w:p w14:paraId="282366F9" w14:textId="77777777" w:rsidR="00921E22" w:rsidRDefault="00921E22" w:rsidP="00627F62">
            <w:pPr>
              <w:rPr>
                <w:b/>
              </w:rPr>
            </w:pPr>
          </w:p>
        </w:tc>
        <w:tc>
          <w:tcPr>
            <w:tcW w:w="1358" w:type="dxa"/>
            <w:shd w:val="clear" w:color="auto" w:fill="FBE4D5" w:themeFill="accent2" w:themeFillTint="33"/>
          </w:tcPr>
          <w:p w14:paraId="713218AC" w14:textId="77777777" w:rsidR="00380B56" w:rsidRDefault="00E070EB" w:rsidP="00627F62">
            <w:pPr>
              <w:rPr>
                <w:rFonts w:cs="Arial"/>
                <w:noProof/>
              </w:rPr>
            </w:pPr>
            <w:r w:rsidRPr="00F5198C">
              <w:rPr>
                <w:rFonts w:cs="Arial"/>
                <w:noProof/>
              </w:rPr>
              <w:t>By end year 3</w:t>
            </w:r>
          </w:p>
          <w:p w14:paraId="29E983DC" w14:textId="77777777" w:rsidR="008135F9" w:rsidRPr="008135F9" w:rsidRDefault="008135F9" w:rsidP="00627F62">
            <w:pPr>
              <w:rPr>
                <w:rFonts w:cs="Arial"/>
                <w:b/>
                <w:noProof/>
              </w:rPr>
            </w:pPr>
            <w:r w:rsidRPr="00F44A37">
              <w:rPr>
                <w:rFonts w:cs="Arial"/>
                <w:b/>
                <w:noProof/>
                <w:color w:val="7030A0"/>
              </w:rPr>
              <w:t>By end year 2</w:t>
            </w:r>
          </w:p>
        </w:tc>
      </w:tr>
    </w:tbl>
    <w:p w14:paraId="4EFB7F84" w14:textId="77777777" w:rsidR="00F22909" w:rsidRDefault="00F22909" w:rsidP="00D634F0">
      <w:pPr>
        <w:autoSpaceDE w:val="0"/>
        <w:autoSpaceDN w:val="0"/>
        <w:adjustRightInd w:val="0"/>
        <w:spacing w:after="0" w:line="240" w:lineRule="auto"/>
        <w:rPr>
          <w:rFonts w:cs="StempelGaramond-Roman"/>
          <w:b/>
          <w:color w:val="0070C0"/>
          <w:sz w:val="24"/>
          <w:szCs w:val="24"/>
        </w:rPr>
      </w:pPr>
    </w:p>
    <w:p w14:paraId="2157D32E" w14:textId="77777777" w:rsidR="009C1BBD" w:rsidRPr="00B55600" w:rsidRDefault="00B55600" w:rsidP="00B55600">
      <w:pPr>
        <w:spacing w:after="0" w:line="240" w:lineRule="auto"/>
        <w:rPr>
          <w:rFonts w:ascii="Calibri" w:eastAsia="Times New Roman" w:hAnsi="Calibri" w:cs="Segoe UI"/>
          <w:sz w:val="24"/>
          <w:szCs w:val="24"/>
          <w:lang w:eastAsia="zh-CN"/>
        </w:rPr>
      </w:pPr>
      <w:r w:rsidRPr="00B55600">
        <w:rPr>
          <w:rFonts w:cs="StempelGaramond-Roman"/>
          <w:sz w:val="24"/>
          <w:szCs w:val="24"/>
        </w:rPr>
        <w:t xml:space="preserve">In summary, MPB has </w:t>
      </w:r>
      <w:r w:rsidRPr="00B55600">
        <w:rPr>
          <w:bCs/>
          <w:sz w:val="24"/>
          <w:szCs w:val="28"/>
        </w:rPr>
        <w:t xml:space="preserve">used reminiscence therapy inspired methods to train and educate a volunteer workforce and healthcare staff to </w:t>
      </w:r>
      <w:r w:rsidRPr="00B55600">
        <w:rPr>
          <w:rFonts w:cstheme="minorHAnsi"/>
          <w:sz w:val="24"/>
          <w:szCs w:val="28"/>
        </w:rPr>
        <w:t>improve the wellbeing and behaviour of people with dementia and to better meet the needs of PLDs and their carers. MPB has also enabled shared learning consequent to the implementation of the MB project and in all likelihood improve</w:t>
      </w:r>
      <w:r w:rsidRPr="00B55600">
        <w:rPr>
          <w:sz w:val="24"/>
          <w:szCs w:val="24"/>
        </w:rPr>
        <w:t xml:space="preserve"> the public’s perception of dementia and reduce the stigma attached to it. It has also started to e</w:t>
      </w:r>
      <w:r w:rsidRPr="00B55600">
        <w:rPr>
          <w:rFonts w:ascii="Calibri" w:eastAsia="Times New Roman" w:hAnsi="Calibri" w:cs="Segoe UI"/>
          <w:sz w:val="24"/>
          <w:szCs w:val="24"/>
          <w:lang w:eastAsia="zh-CN"/>
        </w:rPr>
        <w:t>mbed MB sessions in standard practice in hospital wards and in care homes.</w:t>
      </w:r>
    </w:p>
    <w:p w14:paraId="414D5896" w14:textId="77777777" w:rsidR="00B55600" w:rsidRDefault="00B55600" w:rsidP="00D634F0">
      <w:pPr>
        <w:autoSpaceDE w:val="0"/>
        <w:autoSpaceDN w:val="0"/>
        <w:adjustRightInd w:val="0"/>
        <w:spacing w:after="0" w:line="240" w:lineRule="auto"/>
        <w:rPr>
          <w:rFonts w:cs="StempelGaramond-Roman"/>
          <w:b/>
          <w:color w:val="0070C0"/>
          <w:sz w:val="24"/>
          <w:szCs w:val="24"/>
        </w:rPr>
      </w:pPr>
    </w:p>
    <w:p w14:paraId="4F4C5A44" w14:textId="77777777" w:rsidR="0012628C" w:rsidRPr="0012628C" w:rsidRDefault="00805E82" w:rsidP="00D634F0">
      <w:pPr>
        <w:autoSpaceDE w:val="0"/>
        <w:autoSpaceDN w:val="0"/>
        <w:adjustRightInd w:val="0"/>
        <w:spacing w:after="0" w:line="240" w:lineRule="auto"/>
        <w:rPr>
          <w:rFonts w:cs="StempelGaramond-Roman"/>
          <w:b/>
          <w:color w:val="0070C0"/>
          <w:sz w:val="24"/>
          <w:szCs w:val="24"/>
        </w:rPr>
      </w:pPr>
      <w:r>
        <w:rPr>
          <w:rFonts w:cs="StempelGaramond-Roman"/>
          <w:b/>
          <w:color w:val="0070C0"/>
          <w:sz w:val="24"/>
          <w:szCs w:val="24"/>
        </w:rPr>
        <w:t>6.3</w:t>
      </w:r>
      <w:r w:rsidR="0012628C" w:rsidRPr="0012628C">
        <w:rPr>
          <w:rFonts w:cs="StempelGaramond-Roman"/>
          <w:b/>
          <w:color w:val="0070C0"/>
          <w:sz w:val="24"/>
          <w:szCs w:val="24"/>
        </w:rPr>
        <w:t xml:space="preserve">. Limitations </w:t>
      </w:r>
      <w:r w:rsidR="00F54AE0">
        <w:rPr>
          <w:rFonts w:cs="StempelGaramond-Roman"/>
          <w:b/>
          <w:color w:val="0070C0"/>
          <w:sz w:val="24"/>
          <w:szCs w:val="24"/>
        </w:rPr>
        <w:t xml:space="preserve">and benefits </w:t>
      </w:r>
      <w:r w:rsidR="0012628C" w:rsidRPr="0012628C">
        <w:rPr>
          <w:rFonts w:cs="StempelGaramond-Roman"/>
          <w:b/>
          <w:color w:val="0070C0"/>
          <w:sz w:val="24"/>
          <w:szCs w:val="24"/>
        </w:rPr>
        <w:t xml:space="preserve">of the evaluation </w:t>
      </w:r>
    </w:p>
    <w:p w14:paraId="3F2FD27F" w14:textId="77777777" w:rsidR="00F54AE0" w:rsidRDefault="00641C1E" w:rsidP="0012628C">
      <w:pPr>
        <w:autoSpaceDE w:val="0"/>
        <w:autoSpaceDN w:val="0"/>
        <w:adjustRightInd w:val="0"/>
        <w:spacing w:after="0" w:line="240" w:lineRule="auto"/>
        <w:rPr>
          <w:rFonts w:cs="Helvetica"/>
          <w:sz w:val="24"/>
          <w:szCs w:val="24"/>
        </w:rPr>
      </w:pPr>
      <w:r>
        <w:rPr>
          <w:rFonts w:cs="StempelGaramond-Roman"/>
          <w:sz w:val="24"/>
          <w:szCs w:val="24"/>
        </w:rPr>
        <w:t xml:space="preserve">If it is acknowledged that </w:t>
      </w:r>
      <w:r w:rsidR="0012628C" w:rsidRPr="00B73701">
        <w:rPr>
          <w:rFonts w:cs="StempelGaramond-Roman"/>
          <w:sz w:val="24"/>
          <w:szCs w:val="24"/>
        </w:rPr>
        <w:t>implementing and evaluating such reminiscence therapy projects can be challenging (</w:t>
      </w:r>
      <w:r>
        <w:rPr>
          <w:rFonts w:cs="Helvetica"/>
          <w:sz w:val="24"/>
          <w:szCs w:val="24"/>
        </w:rPr>
        <w:t xml:space="preserve">Kellam-Stinson, 2009). The evaluation took some time to be put in place due to waiting for the required permissions from NHS organisations. The lack of resources made it difficult to collect data systematically at every session or to undertake non-participant observation or anything more than surveys of the various sample groups. </w:t>
      </w:r>
    </w:p>
    <w:p w14:paraId="28AB2C47" w14:textId="77777777" w:rsidR="00F54AE0" w:rsidRDefault="00F54AE0" w:rsidP="0012628C">
      <w:pPr>
        <w:autoSpaceDE w:val="0"/>
        <w:autoSpaceDN w:val="0"/>
        <w:adjustRightInd w:val="0"/>
        <w:spacing w:after="0" w:line="240" w:lineRule="auto"/>
        <w:rPr>
          <w:rFonts w:cs="Helvetica"/>
          <w:sz w:val="24"/>
          <w:szCs w:val="24"/>
        </w:rPr>
      </w:pPr>
    </w:p>
    <w:p w14:paraId="49CE66F9" w14:textId="77777777" w:rsidR="00F54AE0" w:rsidRDefault="00632EB1" w:rsidP="0012628C">
      <w:pPr>
        <w:autoSpaceDE w:val="0"/>
        <w:autoSpaceDN w:val="0"/>
        <w:adjustRightInd w:val="0"/>
        <w:spacing w:after="0" w:line="240" w:lineRule="auto"/>
        <w:rPr>
          <w:sz w:val="24"/>
          <w:szCs w:val="24"/>
        </w:rPr>
      </w:pPr>
      <w:r>
        <w:rPr>
          <w:rFonts w:cs="Helvetica"/>
          <w:sz w:val="24"/>
          <w:szCs w:val="24"/>
        </w:rPr>
        <w:t xml:space="preserve">If </w:t>
      </w:r>
      <w:r w:rsidR="00641C1E">
        <w:rPr>
          <w:rFonts w:cs="Helvetica"/>
          <w:sz w:val="24"/>
          <w:szCs w:val="24"/>
        </w:rPr>
        <w:t xml:space="preserve">the sample groups </w:t>
      </w:r>
      <w:r>
        <w:rPr>
          <w:rFonts w:cs="Helvetica"/>
          <w:sz w:val="24"/>
          <w:szCs w:val="24"/>
        </w:rPr>
        <w:t xml:space="preserve">of PLDs n=131 covers approximately 20 out of 430 sessions (just under 5%), the sample group of volunteers and healthcare staff surveyed </w:t>
      </w:r>
      <w:r w:rsidR="00F54AE0">
        <w:rPr>
          <w:rFonts w:cs="Helvetica"/>
          <w:sz w:val="24"/>
          <w:szCs w:val="24"/>
        </w:rPr>
        <w:t xml:space="preserve">(n=60) </w:t>
      </w:r>
      <w:r w:rsidR="00DF2AE3">
        <w:rPr>
          <w:rFonts w:cs="Helvetica"/>
          <w:sz w:val="24"/>
          <w:szCs w:val="24"/>
        </w:rPr>
        <w:t>includes the views of 82.1</w:t>
      </w:r>
      <w:r w:rsidR="00F54AE0">
        <w:rPr>
          <w:rFonts w:cs="Helvetica"/>
          <w:sz w:val="24"/>
          <w:szCs w:val="24"/>
        </w:rPr>
        <w:t>% of the total number of volunteers and healthcare staff.</w:t>
      </w:r>
      <w:r w:rsidR="00F54AE0" w:rsidRPr="00F54AE0">
        <w:rPr>
          <w:sz w:val="24"/>
          <w:szCs w:val="24"/>
        </w:rPr>
        <w:t xml:space="preserve"> </w:t>
      </w:r>
    </w:p>
    <w:p w14:paraId="0E514DBB" w14:textId="77777777" w:rsidR="00F54AE0" w:rsidRDefault="00F54AE0" w:rsidP="0012628C">
      <w:pPr>
        <w:autoSpaceDE w:val="0"/>
        <w:autoSpaceDN w:val="0"/>
        <w:adjustRightInd w:val="0"/>
        <w:spacing w:after="0" w:line="240" w:lineRule="auto"/>
        <w:rPr>
          <w:sz w:val="24"/>
          <w:szCs w:val="24"/>
        </w:rPr>
      </w:pPr>
    </w:p>
    <w:p w14:paraId="601FA84B" w14:textId="16F5D518" w:rsidR="001A69AA" w:rsidRDefault="00F54AE0" w:rsidP="00DF2AE3">
      <w:pPr>
        <w:spacing w:after="0" w:line="240" w:lineRule="auto"/>
        <w:rPr>
          <w:sz w:val="24"/>
          <w:szCs w:val="24"/>
        </w:rPr>
      </w:pPr>
      <w:r>
        <w:rPr>
          <w:sz w:val="24"/>
          <w:szCs w:val="24"/>
        </w:rPr>
        <w:t xml:space="preserve">A total of 73 volunteers/healthcare staff had been trained </w:t>
      </w:r>
      <w:r w:rsidR="00743462">
        <w:rPr>
          <w:sz w:val="24"/>
          <w:szCs w:val="24"/>
        </w:rPr>
        <w:t xml:space="preserve">in MB sessions </w:t>
      </w:r>
      <w:r>
        <w:rPr>
          <w:sz w:val="24"/>
          <w:szCs w:val="24"/>
        </w:rPr>
        <w:t xml:space="preserve">by the end of year 2 [approximately 70% volunteers </w:t>
      </w:r>
      <w:r w:rsidR="007E1F79">
        <w:rPr>
          <w:sz w:val="24"/>
          <w:szCs w:val="24"/>
        </w:rPr>
        <w:t>n=5</w:t>
      </w:r>
      <w:r>
        <w:rPr>
          <w:sz w:val="24"/>
          <w:szCs w:val="24"/>
        </w:rPr>
        <w:t>2 and 30% healthcare staff n=21]</w:t>
      </w:r>
      <w:r w:rsidR="00801734">
        <w:rPr>
          <w:sz w:val="24"/>
          <w:szCs w:val="24"/>
        </w:rPr>
        <w:t xml:space="preserve"> and another 5 for the MBH [Memory Brought Home] project</w:t>
      </w:r>
      <w:r>
        <w:rPr>
          <w:sz w:val="24"/>
          <w:szCs w:val="24"/>
        </w:rPr>
        <w:t>.</w:t>
      </w:r>
      <w:r w:rsidR="00DF2AE3">
        <w:rPr>
          <w:sz w:val="24"/>
          <w:szCs w:val="24"/>
        </w:rPr>
        <w:t xml:space="preserve"> </w:t>
      </w:r>
      <w:r w:rsidR="00801734">
        <w:rPr>
          <w:sz w:val="24"/>
          <w:szCs w:val="24"/>
        </w:rPr>
        <w:t>The evaluation collected both quantitative and qualitative data and comprised</w:t>
      </w:r>
      <w:r w:rsidRPr="00C708F9">
        <w:rPr>
          <w:sz w:val="24"/>
          <w:szCs w:val="24"/>
        </w:rPr>
        <w:t xml:space="preserve"> the views of 27 different</w:t>
      </w:r>
      <w:r>
        <w:rPr>
          <w:sz w:val="24"/>
          <w:szCs w:val="24"/>
        </w:rPr>
        <w:t xml:space="preserve"> volunteers, </w:t>
      </w:r>
      <w:r w:rsidRPr="00C708F9">
        <w:rPr>
          <w:sz w:val="24"/>
          <w:szCs w:val="24"/>
        </w:rPr>
        <w:t>15 activities</w:t>
      </w:r>
      <w:r>
        <w:rPr>
          <w:sz w:val="24"/>
          <w:szCs w:val="24"/>
        </w:rPr>
        <w:t xml:space="preserve"> co-ordinators [total 42] </w:t>
      </w:r>
      <w:r w:rsidRPr="00C708F9">
        <w:rPr>
          <w:sz w:val="24"/>
          <w:szCs w:val="24"/>
        </w:rPr>
        <w:t>and 18 healthcare staff.</w:t>
      </w:r>
      <w:r>
        <w:rPr>
          <w:sz w:val="24"/>
          <w:szCs w:val="24"/>
        </w:rPr>
        <w:t xml:space="preserve"> Hence, the eval</w:t>
      </w:r>
      <w:r w:rsidR="00801734">
        <w:rPr>
          <w:sz w:val="24"/>
          <w:szCs w:val="24"/>
        </w:rPr>
        <w:t>uation includes the views of 80.1</w:t>
      </w:r>
      <w:r>
        <w:rPr>
          <w:sz w:val="24"/>
          <w:szCs w:val="24"/>
        </w:rPr>
        <w:t xml:space="preserve">% of volunteers </w:t>
      </w:r>
      <w:r w:rsidR="00801734">
        <w:rPr>
          <w:sz w:val="24"/>
          <w:szCs w:val="24"/>
        </w:rPr>
        <w:t>(</w:t>
      </w:r>
      <w:r>
        <w:rPr>
          <w:sz w:val="24"/>
          <w:szCs w:val="24"/>
        </w:rPr>
        <w:t>and activity co-ordinators</w:t>
      </w:r>
      <w:r w:rsidR="00801734">
        <w:rPr>
          <w:sz w:val="24"/>
          <w:szCs w:val="24"/>
        </w:rPr>
        <w:t>)</w:t>
      </w:r>
      <w:r>
        <w:rPr>
          <w:sz w:val="24"/>
          <w:szCs w:val="24"/>
        </w:rPr>
        <w:t xml:space="preserve"> and 66.6% of the healthcare staff.</w:t>
      </w:r>
      <w:r w:rsidR="00801734">
        <w:rPr>
          <w:sz w:val="24"/>
          <w:szCs w:val="24"/>
        </w:rPr>
        <w:t xml:space="preserve"> </w:t>
      </w:r>
    </w:p>
    <w:p w14:paraId="39882947" w14:textId="77777777" w:rsidR="00801734" w:rsidRDefault="00801734" w:rsidP="00DF2AE3">
      <w:pPr>
        <w:spacing w:after="0" w:line="240" w:lineRule="auto"/>
        <w:rPr>
          <w:sz w:val="24"/>
          <w:szCs w:val="24"/>
        </w:rPr>
      </w:pPr>
    </w:p>
    <w:p w14:paraId="37A44F14" w14:textId="77777777" w:rsidR="00227E5B" w:rsidRDefault="00227E5B" w:rsidP="00DF2AE3">
      <w:pPr>
        <w:spacing w:after="0" w:line="240" w:lineRule="auto"/>
        <w:rPr>
          <w:sz w:val="24"/>
          <w:szCs w:val="24"/>
        </w:rPr>
      </w:pPr>
    </w:p>
    <w:p w14:paraId="357A7447" w14:textId="77777777" w:rsidR="00227E5B" w:rsidRPr="00DF2AE3" w:rsidRDefault="00227E5B" w:rsidP="00DF2AE3">
      <w:pPr>
        <w:spacing w:after="0" w:line="240" w:lineRule="auto"/>
        <w:rPr>
          <w:sz w:val="24"/>
          <w:szCs w:val="24"/>
        </w:rPr>
      </w:pPr>
    </w:p>
    <w:p w14:paraId="35CBA29B" w14:textId="77777777" w:rsidR="00801734" w:rsidRPr="00801734" w:rsidRDefault="00801734" w:rsidP="00801734">
      <w:pPr>
        <w:pStyle w:val="ListParagraph"/>
        <w:numPr>
          <w:ilvl w:val="0"/>
          <w:numId w:val="8"/>
        </w:numPr>
        <w:rPr>
          <w:b/>
          <w:color w:val="0070C0"/>
          <w:sz w:val="28"/>
        </w:rPr>
      </w:pPr>
      <w:r w:rsidRPr="00801734">
        <w:rPr>
          <w:b/>
          <w:color w:val="0070C0"/>
          <w:sz w:val="28"/>
        </w:rPr>
        <w:t xml:space="preserve">Recommendations </w:t>
      </w:r>
    </w:p>
    <w:p w14:paraId="6D34A477" w14:textId="77777777" w:rsidR="00743462" w:rsidRDefault="00801734" w:rsidP="00801734">
      <w:pPr>
        <w:rPr>
          <w:sz w:val="24"/>
        </w:rPr>
      </w:pPr>
      <w:r w:rsidRPr="00801734">
        <w:rPr>
          <w:sz w:val="24"/>
        </w:rPr>
        <w:t>The project is doing really well in achieving its</w:t>
      </w:r>
      <w:r w:rsidR="00766228">
        <w:rPr>
          <w:sz w:val="24"/>
        </w:rPr>
        <w:t xml:space="preserve"> broad</w:t>
      </w:r>
      <w:r w:rsidRPr="00801734">
        <w:rPr>
          <w:sz w:val="24"/>
        </w:rPr>
        <w:t xml:space="preserve"> aims and objectives. </w:t>
      </w:r>
    </w:p>
    <w:p w14:paraId="6FFCB3C9" w14:textId="17964E76" w:rsidR="00743462" w:rsidRDefault="00801734" w:rsidP="00801734">
      <w:pPr>
        <w:rPr>
          <w:sz w:val="24"/>
        </w:rPr>
      </w:pPr>
      <w:r>
        <w:rPr>
          <w:sz w:val="24"/>
        </w:rPr>
        <w:t xml:space="preserve">The feedback has been excellent. </w:t>
      </w:r>
      <w:r w:rsidR="00766228">
        <w:rPr>
          <w:sz w:val="24"/>
        </w:rPr>
        <w:t xml:space="preserve">Compared to other projects in healthcare settings, the project has performed above expectations. </w:t>
      </w:r>
    </w:p>
    <w:p w14:paraId="27E2FF2A" w14:textId="28933F43" w:rsidR="00743462" w:rsidRDefault="00801734" w:rsidP="00801734">
      <w:pPr>
        <w:rPr>
          <w:sz w:val="24"/>
        </w:rPr>
      </w:pPr>
      <w:r w:rsidRPr="00801734">
        <w:rPr>
          <w:sz w:val="24"/>
        </w:rPr>
        <w:t>However, some of the set outcomes and indicators are not realistically achievable within</w:t>
      </w:r>
      <w:r>
        <w:rPr>
          <w:sz w:val="24"/>
        </w:rPr>
        <w:t xml:space="preserve"> the</w:t>
      </w:r>
      <w:r w:rsidR="00766228">
        <w:rPr>
          <w:sz w:val="24"/>
        </w:rPr>
        <w:t xml:space="preserve"> context and resources. In particular,</w:t>
      </w:r>
      <w:r w:rsidR="00743462">
        <w:rPr>
          <w:sz w:val="24"/>
        </w:rPr>
        <w:t xml:space="preserve"> some</w:t>
      </w:r>
      <w:r w:rsidR="00766228">
        <w:rPr>
          <w:sz w:val="24"/>
        </w:rPr>
        <w:t xml:space="preserve"> </w:t>
      </w:r>
      <w:r>
        <w:rPr>
          <w:sz w:val="24"/>
        </w:rPr>
        <w:t xml:space="preserve">the target numbers as set are not attainable. </w:t>
      </w:r>
    </w:p>
    <w:p w14:paraId="6029F3D7" w14:textId="4A63AEC5" w:rsidR="00D634F0" w:rsidRPr="00801734" w:rsidRDefault="00766228" w:rsidP="00801734">
      <w:pPr>
        <w:rPr>
          <w:sz w:val="24"/>
        </w:rPr>
      </w:pPr>
      <w:r>
        <w:rPr>
          <w:sz w:val="24"/>
        </w:rPr>
        <w:t>Nonetheless, t</w:t>
      </w:r>
      <w:r w:rsidR="00801734">
        <w:rPr>
          <w:sz w:val="24"/>
        </w:rPr>
        <w:t xml:space="preserve">he team should continue </w:t>
      </w:r>
      <w:r>
        <w:rPr>
          <w:sz w:val="24"/>
        </w:rPr>
        <w:t>doing their excellent work and monitor their progress.</w:t>
      </w:r>
    </w:p>
    <w:p w14:paraId="447C6FA6" w14:textId="77777777" w:rsidR="006B5CFB" w:rsidRDefault="006B5CFB">
      <w:pPr>
        <w:rPr>
          <w:b/>
          <w:color w:val="0070C0"/>
          <w:sz w:val="32"/>
        </w:rPr>
      </w:pPr>
      <w:r>
        <w:rPr>
          <w:b/>
          <w:color w:val="0070C0"/>
          <w:sz w:val="32"/>
        </w:rPr>
        <w:br w:type="page"/>
      </w:r>
    </w:p>
    <w:p w14:paraId="74D40666" w14:textId="77777777" w:rsidR="00752077" w:rsidRPr="00752077" w:rsidRDefault="00405168" w:rsidP="00752077">
      <w:pPr>
        <w:rPr>
          <w:b/>
          <w:color w:val="0070C0"/>
          <w:sz w:val="32"/>
        </w:rPr>
      </w:pPr>
      <w:r w:rsidRPr="00405168">
        <w:rPr>
          <w:b/>
          <w:color w:val="0070C0"/>
          <w:sz w:val="32"/>
        </w:rPr>
        <w:t>References</w:t>
      </w:r>
    </w:p>
    <w:p w14:paraId="050661C2" w14:textId="77777777" w:rsidR="00752077" w:rsidRPr="00632EB1" w:rsidRDefault="00752077" w:rsidP="00752077">
      <w:pPr>
        <w:autoSpaceDE w:val="0"/>
        <w:autoSpaceDN w:val="0"/>
        <w:adjustRightInd w:val="0"/>
        <w:spacing w:after="0" w:line="240" w:lineRule="auto"/>
        <w:ind w:left="284" w:hanging="284"/>
        <w:rPr>
          <w:rFonts w:cs="TimesNewRomanPSMT"/>
          <w:sz w:val="24"/>
          <w:szCs w:val="24"/>
        </w:rPr>
      </w:pPr>
      <w:r w:rsidRPr="00632EB1">
        <w:rPr>
          <w:rFonts w:cs="TimesNewRomanPSMT"/>
          <w:sz w:val="24"/>
          <w:szCs w:val="24"/>
        </w:rPr>
        <w:t xml:space="preserve">Alzheimer’s Society (2018) </w:t>
      </w:r>
      <w:r w:rsidRPr="00632EB1">
        <w:rPr>
          <w:rFonts w:cs="TimesNewRomanPSMT"/>
          <w:i/>
          <w:sz w:val="24"/>
          <w:szCs w:val="24"/>
        </w:rPr>
        <w:t>Facts for the media</w:t>
      </w:r>
      <w:r w:rsidRPr="00632EB1">
        <w:rPr>
          <w:rFonts w:cs="TimesNewRomanPSMT"/>
          <w:sz w:val="24"/>
          <w:szCs w:val="24"/>
        </w:rPr>
        <w:t xml:space="preserve">. Available at </w:t>
      </w:r>
      <w:hyperlink r:id="rId45" w:history="1">
        <w:r w:rsidRPr="00632EB1">
          <w:rPr>
            <w:rStyle w:val="Hyperlink"/>
            <w:rFonts w:cs="TimesNewRomanPSMT"/>
            <w:sz w:val="24"/>
            <w:szCs w:val="24"/>
          </w:rPr>
          <w:t>https://www.alzheimers.org.uk/info/20027/news_and_media/541/facts_for_the_media</w:t>
        </w:r>
      </w:hyperlink>
      <w:r w:rsidR="00632EB1">
        <w:rPr>
          <w:rFonts w:cs="TimesNewRomanPSMT"/>
          <w:sz w:val="24"/>
          <w:szCs w:val="24"/>
        </w:rPr>
        <w:t xml:space="preserve"> [Accessed 1 February 2018]</w:t>
      </w:r>
    </w:p>
    <w:p w14:paraId="60E0F5C3" w14:textId="77777777" w:rsidR="00752077" w:rsidRPr="00632EB1" w:rsidRDefault="00752077" w:rsidP="00752077">
      <w:pPr>
        <w:pStyle w:val="NoSpacing"/>
        <w:ind w:left="284" w:hanging="284"/>
        <w:rPr>
          <w:rFonts w:cs="Arial"/>
          <w:sz w:val="24"/>
          <w:szCs w:val="24"/>
          <w:u w:val="single"/>
        </w:rPr>
      </w:pPr>
      <w:r w:rsidRPr="00632EB1">
        <w:rPr>
          <w:rFonts w:cs="Arial"/>
          <w:sz w:val="24"/>
          <w:szCs w:val="24"/>
        </w:rPr>
        <w:t xml:space="preserve">Braun, V. and Clarke, V. (2006). Using thematic analysis in psychology. </w:t>
      </w:r>
      <w:r w:rsidRPr="00632EB1">
        <w:rPr>
          <w:rFonts w:cs="Arial"/>
          <w:i/>
          <w:sz w:val="24"/>
          <w:szCs w:val="24"/>
        </w:rPr>
        <w:t xml:space="preserve">Qualitative Research in Psychology </w:t>
      </w:r>
      <w:r w:rsidRPr="00632EB1">
        <w:rPr>
          <w:rFonts w:cs="Arial"/>
          <w:sz w:val="24"/>
          <w:szCs w:val="24"/>
        </w:rPr>
        <w:t xml:space="preserve">[Online] 3, 2, 77-100. Available at: </w:t>
      </w:r>
      <w:r w:rsidRPr="00632EB1">
        <w:rPr>
          <w:rFonts w:cs="Arial"/>
          <w:iCs/>
          <w:sz w:val="24"/>
          <w:szCs w:val="24"/>
        </w:rPr>
        <w:t>http://dx.doi.org/10.1191/1478088706qp063oa</w:t>
      </w:r>
      <w:r w:rsidRPr="00632EB1">
        <w:rPr>
          <w:rFonts w:cs="Arial"/>
          <w:sz w:val="24"/>
          <w:szCs w:val="24"/>
          <w:u w:val="single"/>
        </w:rPr>
        <w:t xml:space="preserve"> </w:t>
      </w:r>
      <w:r w:rsidRPr="00632EB1">
        <w:rPr>
          <w:rFonts w:cs="Arial"/>
          <w:sz w:val="24"/>
          <w:szCs w:val="24"/>
        </w:rPr>
        <w:t>[Accessed 26 February 2017].</w:t>
      </w:r>
    </w:p>
    <w:p w14:paraId="31413313" w14:textId="77777777" w:rsidR="00752077" w:rsidRPr="00632EB1" w:rsidRDefault="00752077" w:rsidP="00752077">
      <w:pPr>
        <w:autoSpaceDE w:val="0"/>
        <w:autoSpaceDN w:val="0"/>
        <w:adjustRightInd w:val="0"/>
        <w:spacing w:after="0" w:line="240" w:lineRule="auto"/>
        <w:ind w:left="425" w:hanging="425"/>
        <w:rPr>
          <w:rFonts w:cs="TimesNewRomanPSMT"/>
          <w:sz w:val="24"/>
          <w:szCs w:val="24"/>
        </w:rPr>
      </w:pPr>
      <w:r w:rsidRPr="00632EB1">
        <w:rPr>
          <w:rFonts w:cs="TimesNewRomanPSMT"/>
          <w:sz w:val="24"/>
          <w:szCs w:val="24"/>
        </w:rPr>
        <w:t xml:space="preserve">Baines S, Saxby P and Ehlert K. Reality orientation and reminiscence therapy. A controlled cross-over study of elderly confused people. </w:t>
      </w:r>
      <w:r w:rsidRPr="00632EB1">
        <w:rPr>
          <w:rFonts w:cs="TimesNewRomanPSMT"/>
          <w:i/>
          <w:sz w:val="24"/>
          <w:szCs w:val="24"/>
        </w:rPr>
        <w:t>The British Journal of Psychiatry</w:t>
      </w:r>
      <w:r w:rsidRPr="00632EB1">
        <w:rPr>
          <w:rFonts w:cs="TimesNewRomanPSMT"/>
          <w:sz w:val="24"/>
          <w:szCs w:val="24"/>
        </w:rPr>
        <w:t xml:space="preserve"> 151, 222-231. 1987.</w:t>
      </w:r>
    </w:p>
    <w:p w14:paraId="2D5135B2" w14:textId="77777777" w:rsidR="00632EB1" w:rsidRDefault="00752077" w:rsidP="00632EB1">
      <w:pPr>
        <w:autoSpaceDE w:val="0"/>
        <w:autoSpaceDN w:val="0"/>
        <w:adjustRightInd w:val="0"/>
        <w:spacing w:after="0" w:line="240" w:lineRule="auto"/>
        <w:ind w:left="425" w:hanging="425"/>
        <w:rPr>
          <w:rFonts w:cs="AvenirLTStd-Light"/>
          <w:sz w:val="24"/>
          <w:szCs w:val="24"/>
        </w:rPr>
      </w:pPr>
      <w:r w:rsidRPr="00632EB1">
        <w:rPr>
          <w:rFonts w:cs="AvenirLTStd-Light"/>
          <w:sz w:val="24"/>
          <w:szCs w:val="24"/>
        </w:rPr>
        <w:t xml:space="preserve">Bohlmeijer E, Smit F, Cuijpers P. Effects of reminiscence and life review on late life depression: a meta-analysis. </w:t>
      </w:r>
      <w:r w:rsidRPr="00632EB1">
        <w:rPr>
          <w:rFonts w:cs="AvenirLTStd-LightOblique"/>
          <w:i/>
          <w:iCs/>
          <w:sz w:val="24"/>
          <w:szCs w:val="24"/>
        </w:rPr>
        <w:t xml:space="preserve">Int J Geriatr Psychiatry, </w:t>
      </w:r>
      <w:r w:rsidR="00632EB1">
        <w:rPr>
          <w:rFonts w:cs="AvenirLTStd-Light"/>
          <w:sz w:val="24"/>
          <w:szCs w:val="24"/>
        </w:rPr>
        <w:t>18, 1088-1094. 2003</w:t>
      </w:r>
    </w:p>
    <w:p w14:paraId="1F85C6AE" w14:textId="77777777" w:rsidR="00752077" w:rsidRPr="00632EB1" w:rsidRDefault="00752077" w:rsidP="00632EB1">
      <w:pPr>
        <w:autoSpaceDE w:val="0"/>
        <w:autoSpaceDN w:val="0"/>
        <w:adjustRightInd w:val="0"/>
        <w:spacing w:after="0" w:line="240" w:lineRule="auto"/>
        <w:ind w:left="425" w:hanging="425"/>
        <w:rPr>
          <w:rFonts w:cs="AvenirLTStd-Light"/>
          <w:sz w:val="24"/>
          <w:szCs w:val="24"/>
        </w:rPr>
      </w:pPr>
      <w:r w:rsidRPr="00632EB1">
        <w:rPr>
          <w:rFonts w:cs="Times-Roman"/>
          <w:sz w:val="24"/>
          <w:szCs w:val="24"/>
        </w:rPr>
        <w:t xml:space="preserve">Chiang KJ, Chu H, Chang H.J, Chung MH, Chen CH, Chiou HY and Chou KR. The effects of reminiscence therapy on psychological well-being, depression, and loneliness among the institutionalized aged. </w:t>
      </w:r>
      <w:r w:rsidRPr="00632EB1">
        <w:rPr>
          <w:rFonts w:cs="Times-Italic"/>
          <w:i/>
          <w:iCs/>
          <w:sz w:val="24"/>
          <w:szCs w:val="24"/>
        </w:rPr>
        <w:t>International Journal of Geriatric Psychiatry,</w:t>
      </w:r>
      <w:r w:rsidRPr="00632EB1">
        <w:rPr>
          <w:rFonts w:cs="Times-Roman"/>
          <w:sz w:val="24"/>
          <w:szCs w:val="24"/>
        </w:rPr>
        <w:t xml:space="preserve"> </w:t>
      </w:r>
      <w:r w:rsidRPr="00632EB1">
        <w:rPr>
          <w:rFonts w:cs="Times-Italic"/>
          <w:iCs/>
          <w:sz w:val="24"/>
          <w:szCs w:val="24"/>
        </w:rPr>
        <w:t>25</w:t>
      </w:r>
      <w:r w:rsidRPr="00632EB1">
        <w:rPr>
          <w:rFonts w:cs="Times-Roman"/>
          <w:sz w:val="24"/>
          <w:szCs w:val="24"/>
        </w:rPr>
        <w:t>, 380-388. 2010.</w:t>
      </w:r>
    </w:p>
    <w:p w14:paraId="6A23D2F5" w14:textId="77777777" w:rsidR="00752077" w:rsidRPr="00632EB1" w:rsidRDefault="00752077" w:rsidP="00752077">
      <w:pPr>
        <w:autoSpaceDE w:val="0"/>
        <w:autoSpaceDN w:val="0"/>
        <w:adjustRightInd w:val="0"/>
        <w:spacing w:after="0" w:line="240" w:lineRule="auto"/>
        <w:ind w:left="425" w:hanging="425"/>
        <w:rPr>
          <w:rFonts w:cs="Times-Roman"/>
          <w:sz w:val="28"/>
          <w:szCs w:val="28"/>
        </w:rPr>
      </w:pPr>
      <w:r w:rsidRPr="00632EB1">
        <w:rPr>
          <w:sz w:val="24"/>
          <w:szCs w:val="24"/>
        </w:rPr>
        <w:t xml:space="preserve">Clarke A, Hanson EJ and Ross H. Seeing the person behind the patient: enhancing the care of older people using a biographical approach. 2003. </w:t>
      </w:r>
      <w:r w:rsidRPr="00632EB1">
        <w:rPr>
          <w:i/>
          <w:iCs/>
          <w:sz w:val="24"/>
          <w:szCs w:val="24"/>
        </w:rPr>
        <w:t>Journal of Clinical Nursing</w:t>
      </w:r>
      <w:r w:rsidRPr="00632EB1">
        <w:rPr>
          <w:sz w:val="24"/>
          <w:szCs w:val="24"/>
        </w:rPr>
        <w:t>, 12, 697-706.</w:t>
      </w:r>
    </w:p>
    <w:p w14:paraId="7B60E15C" w14:textId="77777777" w:rsidR="00752077" w:rsidRPr="00632EB1" w:rsidRDefault="00752077" w:rsidP="00752077">
      <w:pPr>
        <w:autoSpaceDE w:val="0"/>
        <w:autoSpaceDN w:val="0"/>
        <w:adjustRightInd w:val="0"/>
        <w:spacing w:after="0" w:line="240" w:lineRule="auto"/>
        <w:ind w:left="425" w:hanging="425"/>
        <w:rPr>
          <w:rFonts w:cs="TimesNewRomanPSMT"/>
          <w:sz w:val="24"/>
          <w:szCs w:val="24"/>
        </w:rPr>
      </w:pPr>
      <w:r w:rsidRPr="00632EB1">
        <w:rPr>
          <w:rFonts w:cs="HelveticaNeue-Condensed"/>
          <w:sz w:val="24"/>
          <w:szCs w:val="24"/>
        </w:rPr>
        <w:t xml:space="preserve">Department of Health. Prime Minister’s Challenge on Dementia 2020. 2015. Available at </w:t>
      </w:r>
      <w:hyperlink r:id="rId46" w:history="1">
        <w:r w:rsidRPr="00632EB1">
          <w:rPr>
            <w:rStyle w:val="Hyperlink"/>
            <w:rFonts w:cs="HelveticaNeue-Condensed"/>
            <w:sz w:val="24"/>
            <w:szCs w:val="24"/>
          </w:rPr>
          <w:t>https://www.gov.uk/government/publications/prime-ministers-challenge-on-dementia-2020</w:t>
        </w:r>
      </w:hyperlink>
      <w:r w:rsidRPr="00632EB1">
        <w:rPr>
          <w:rFonts w:cs="HelveticaNeue-Condensed"/>
          <w:sz w:val="24"/>
          <w:szCs w:val="24"/>
        </w:rPr>
        <w:t xml:space="preserve"> [Accessed 3 January 2017]</w:t>
      </w:r>
    </w:p>
    <w:p w14:paraId="4EB276E4" w14:textId="77777777" w:rsidR="00752077" w:rsidRPr="00632EB1" w:rsidRDefault="00752077" w:rsidP="00752077">
      <w:pPr>
        <w:autoSpaceDE w:val="0"/>
        <w:autoSpaceDN w:val="0"/>
        <w:adjustRightInd w:val="0"/>
        <w:spacing w:after="0" w:line="240" w:lineRule="auto"/>
        <w:ind w:left="425" w:hanging="425"/>
        <w:rPr>
          <w:rFonts w:cs="TimesNewRomanPSMT"/>
          <w:sz w:val="24"/>
          <w:szCs w:val="24"/>
        </w:rPr>
      </w:pPr>
      <w:r w:rsidRPr="00632EB1">
        <w:rPr>
          <w:rFonts w:cs="TimesNewRomanPSMT"/>
          <w:sz w:val="24"/>
          <w:szCs w:val="24"/>
        </w:rPr>
        <w:t>Gibson, F.. What can reminiscence contribute to people with dementia? In J. Bornat (ed), Reminiscence reviewed: Evaluation, Achievements, Perspectives (pp. 46-60). Buckingham: Open University Press. 1994.</w:t>
      </w:r>
    </w:p>
    <w:p w14:paraId="2F87D508" w14:textId="77777777" w:rsidR="00752077" w:rsidRPr="00632EB1" w:rsidRDefault="00752077" w:rsidP="00752077">
      <w:pPr>
        <w:autoSpaceDE w:val="0"/>
        <w:autoSpaceDN w:val="0"/>
        <w:adjustRightInd w:val="0"/>
        <w:spacing w:after="0" w:line="240" w:lineRule="auto"/>
        <w:ind w:left="425" w:hanging="425"/>
        <w:rPr>
          <w:rFonts w:cs="TimesNewRomanPSMT"/>
          <w:sz w:val="24"/>
          <w:szCs w:val="24"/>
        </w:rPr>
      </w:pPr>
      <w:r w:rsidRPr="00632EB1">
        <w:rPr>
          <w:rFonts w:cs="TimesNewRomanPSMT"/>
          <w:sz w:val="24"/>
          <w:szCs w:val="24"/>
        </w:rPr>
        <w:t xml:space="preserve">Goldwasser, A.N., Auerbach, S.M. and Harkins, S.W. 1987 Cognitive, affective and behavioral effects of reminiscence group therapy on demented elderly. </w:t>
      </w:r>
      <w:r w:rsidRPr="00632EB1">
        <w:rPr>
          <w:rFonts w:cs="TimesNewRomanPSMT"/>
          <w:i/>
          <w:sz w:val="24"/>
          <w:szCs w:val="24"/>
        </w:rPr>
        <w:t>International Journal of Aging and Human Development</w:t>
      </w:r>
      <w:r w:rsidRPr="00632EB1">
        <w:rPr>
          <w:rFonts w:cs="TimesNewRomanPSMT"/>
          <w:sz w:val="24"/>
          <w:szCs w:val="24"/>
        </w:rPr>
        <w:t xml:space="preserve"> 25, 3, 209-222. </w:t>
      </w:r>
    </w:p>
    <w:p w14:paraId="09046355" w14:textId="77777777" w:rsidR="00752077" w:rsidRPr="00632EB1" w:rsidRDefault="00752077" w:rsidP="00752077">
      <w:pPr>
        <w:autoSpaceDE w:val="0"/>
        <w:autoSpaceDN w:val="0"/>
        <w:adjustRightInd w:val="0"/>
        <w:spacing w:after="0" w:line="240" w:lineRule="auto"/>
        <w:ind w:left="425" w:hanging="425"/>
        <w:rPr>
          <w:rFonts w:cs="TimesNewRomanPSMT"/>
          <w:sz w:val="24"/>
          <w:szCs w:val="24"/>
        </w:rPr>
      </w:pPr>
      <w:r w:rsidRPr="00632EB1">
        <w:rPr>
          <w:rFonts w:cs="TimesNewRomanPSMT"/>
          <w:sz w:val="24"/>
          <w:szCs w:val="24"/>
        </w:rPr>
        <w:t xml:space="preserve">Green A. and Brodaty H. Care-giver Interventions. 2002. In N. Qizilbash, L.S. Schneider, H. Chui, P. Tariot, H. Brodaty, J  Kaye and T Erkinjuntti (eds) </w:t>
      </w:r>
      <w:r w:rsidRPr="00632EB1">
        <w:rPr>
          <w:rFonts w:cs="TimesNewRomanPSMT"/>
          <w:i/>
          <w:sz w:val="24"/>
          <w:szCs w:val="24"/>
        </w:rPr>
        <w:t>Evidence-based Dementia Practice</w:t>
      </w:r>
      <w:r w:rsidRPr="00632EB1">
        <w:rPr>
          <w:rFonts w:cs="TimesNewRomanPSMT"/>
          <w:sz w:val="24"/>
          <w:szCs w:val="24"/>
        </w:rPr>
        <w:t>, 764-794. London: Alden press</w:t>
      </w:r>
    </w:p>
    <w:p w14:paraId="08637C0A" w14:textId="77777777" w:rsidR="00752077" w:rsidRPr="00632EB1" w:rsidRDefault="00752077" w:rsidP="00752077">
      <w:pPr>
        <w:autoSpaceDE w:val="0"/>
        <w:autoSpaceDN w:val="0"/>
        <w:adjustRightInd w:val="0"/>
        <w:spacing w:after="0" w:line="240" w:lineRule="auto"/>
        <w:ind w:left="425" w:hanging="425"/>
        <w:rPr>
          <w:rFonts w:cs="Helvetica"/>
          <w:sz w:val="24"/>
          <w:szCs w:val="24"/>
        </w:rPr>
      </w:pPr>
      <w:r w:rsidRPr="00632EB1">
        <w:rPr>
          <w:rFonts w:cs="Helvetica-Oblique"/>
          <w:iCs/>
          <w:sz w:val="24"/>
          <w:szCs w:val="24"/>
        </w:rPr>
        <w:t>Kellam Stinson C.</w:t>
      </w:r>
      <w:r w:rsidRPr="00632EB1">
        <w:rPr>
          <w:rFonts w:cs="CwlrdfAdvTTe45e47d2"/>
          <w:sz w:val="24"/>
          <w:szCs w:val="24"/>
        </w:rPr>
        <w:t xml:space="preserve"> </w:t>
      </w:r>
      <w:r w:rsidRPr="00632EB1">
        <w:rPr>
          <w:rFonts w:cs="Helvetica-Bold"/>
          <w:bCs/>
          <w:sz w:val="24"/>
          <w:szCs w:val="24"/>
        </w:rPr>
        <w:t xml:space="preserve">Structured Group Reminiscence: An Intervention for Older Adults. </w:t>
      </w:r>
      <w:r w:rsidRPr="00632EB1">
        <w:rPr>
          <w:rFonts w:cs="Helvetica"/>
          <w:i/>
          <w:sz w:val="24"/>
          <w:szCs w:val="24"/>
        </w:rPr>
        <w:t>The Journal of Continuing Education in Nursing</w:t>
      </w:r>
      <w:r w:rsidRPr="00632EB1">
        <w:rPr>
          <w:rFonts w:cs="Helvetica"/>
          <w:sz w:val="24"/>
          <w:szCs w:val="24"/>
        </w:rPr>
        <w:t xml:space="preserve">, 40, 11, 521-528.·2009. </w:t>
      </w:r>
    </w:p>
    <w:p w14:paraId="6B9A3C09" w14:textId="77777777" w:rsidR="00752077" w:rsidRPr="00632EB1" w:rsidRDefault="00752077" w:rsidP="00752077">
      <w:pPr>
        <w:autoSpaceDE w:val="0"/>
        <w:autoSpaceDN w:val="0"/>
        <w:adjustRightInd w:val="0"/>
        <w:spacing w:after="0" w:line="240" w:lineRule="auto"/>
        <w:ind w:left="425" w:hanging="425"/>
        <w:rPr>
          <w:rFonts w:cs="HelveticaLTStd-Light"/>
          <w:sz w:val="24"/>
          <w:szCs w:val="24"/>
        </w:rPr>
      </w:pPr>
      <w:r w:rsidRPr="00632EB1">
        <w:rPr>
          <w:rFonts w:cs="Times-Roman"/>
          <w:sz w:val="24"/>
          <w:szCs w:val="24"/>
        </w:rPr>
        <w:t>Meléndez-Moral JC, Charco-Ruiz L, Mayordomo-Rodríguez T and Sales-Galán A</w:t>
      </w:r>
      <w:r w:rsidRPr="00632EB1">
        <w:rPr>
          <w:rFonts w:cs="AdvCaeciliaBdIt"/>
          <w:sz w:val="24"/>
          <w:szCs w:val="24"/>
        </w:rPr>
        <w:t xml:space="preserve">. </w:t>
      </w:r>
      <w:r w:rsidRPr="00632EB1">
        <w:rPr>
          <w:rFonts w:cs="Times-Bold"/>
          <w:bCs/>
          <w:sz w:val="24"/>
          <w:szCs w:val="24"/>
        </w:rPr>
        <w:t xml:space="preserve">Effects of a reminiscence program among institutionalized elderly adults. </w:t>
      </w:r>
      <w:r w:rsidRPr="00632EB1">
        <w:rPr>
          <w:rFonts w:cs="HelveticaLTStd-LightObl"/>
          <w:i/>
          <w:iCs/>
          <w:sz w:val="24"/>
          <w:szCs w:val="24"/>
        </w:rPr>
        <w:t xml:space="preserve">Psicothema, </w:t>
      </w:r>
      <w:r w:rsidRPr="00632EB1">
        <w:rPr>
          <w:rFonts w:cs="HelveticaLTStd-LightObl"/>
          <w:iCs/>
          <w:sz w:val="24"/>
          <w:szCs w:val="24"/>
        </w:rPr>
        <w:t>25, 3, 319-323. 2013</w:t>
      </w:r>
      <w:r w:rsidRPr="00632EB1">
        <w:rPr>
          <w:rFonts w:cs="HelveticaLTStd-LightObl"/>
          <w:i/>
          <w:iCs/>
          <w:sz w:val="24"/>
          <w:szCs w:val="24"/>
        </w:rPr>
        <w:t xml:space="preserve">. </w:t>
      </w:r>
      <w:r w:rsidRPr="00632EB1">
        <w:rPr>
          <w:rFonts w:cs="HelveticaLTStd-Light"/>
          <w:sz w:val="24"/>
          <w:szCs w:val="24"/>
        </w:rPr>
        <w:t>doi: 10.7334/psicothema2012.253</w:t>
      </w:r>
    </w:p>
    <w:p w14:paraId="16FE0C26" w14:textId="77777777" w:rsidR="00752077" w:rsidRPr="00632EB1" w:rsidRDefault="00752077" w:rsidP="00752077">
      <w:pPr>
        <w:autoSpaceDE w:val="0"/>
        <w:autoSpaceDN w:val="0"/>
        <w:adjustRightInd w:val="0"/>
        <w:spacing w:after="0" w:line="240" w:lineRule="auto"/>
        <w:ind w:left="425" w:hanging="425"/>
        <w:rPr>
          <w:rFonts w:cs="HelveticaLTStd-Light"/>
          <w:sz w:val="24"/>
          <w:szCs w:val="24"/>
        </w:rPr>
      </w:pPr>
      <w:r w:rsidRPr="00632EB1">
        <w:rPr>
          <w:rFonts w:cs="HelveticaNeue-Light"/>
          <w:sz w:val="24"/>
          <w:szCs w:val="24"/>
        </w:rPr>
        <w:t xml:space="preserve">NHS Health Education England. Dementia Core Skills Education and Training Framework. Skills for Health. Skills for Care. 2015. Available at </w:t>
      </w:r>
      <w:hyperlink r:id="rId47" w:history="1">
        <w:r w:rsidRPr="00632EB1">
          <w:rPr>
            <w:rStyle w:val="Hyperlink"/>
            <w:rFonts w:cs="HelveticaNeue-Light"/>
            <w:sz w:val="24"/>
            <w:szCs w:val="24"/>
          </w:rPr>
          <w:t>http://www.skillsforhealth.org.uk/services/item/176-dementia-core-skills-education-and-training-framework</w:t>
        </w:r>
      </w:hyperlink>
      <w:r w:rsidRPr="00632EB1">
        <w:rPr>
          <w:rFonts w:cs="HelveticaNeue-Light"/>
          <w:sz w:val="24"/>
          <w:szCs w:val="24"/>
        </w:rPr>
        <w:t xml:space="preserve"> [Accessed 3 January 2017]</w:t>
      </w:r>
    </w:p>
    <w:p w14:paraId="2B24D06B" w14:textId="77777777" w:rsidR="00752077" w:rsidRPr="00632EB1" w:rsidRDefault="00752077" w:rsidP="00752077">
      <w:pPr>
        <w:autoSpaceDE w:val="0"/>
        <w:autoSpaceDN w:val="0"/>
        <w:adjustRightInd w:val="0"/>
        <w:spacing w:after="0" w:line="240" w:lineRule="auto"/>
        <w:ind w:left="425" w:hanging="425"/>
        <w:rPr>
          <w:rFonts w:cs="TimesNewRomanPSMT"/>
          <w:sz w:val="24"/>
          <w:szCs w:val="24"/>
        </w:rPr>
      </w:pPr>
      <w:r w:rsidRPr="00632EB1">
        <w:rPr>
          <w:rFonts w:cs="Aldine401BT-BoldA"/>
          <w:bCs/>
          <w:sz w:val="24"/>
          <w:szCs w:val="24"/>
        </w:rPr>
        <w:t xml:space="preserve">Okumura Y, Tanimuka S and Asada T. (2008) </w:t>
      </w:r>
      <w:r w:rsidRPr="00632EB1">
        <w:rPr>
          <w:rFonts w:cs="HelveticaNeue-Bold"/>
          <w:bCs/>
          <w:sz w:val="24"/>
          <w:szCs w:val="24"/>
        </w:rPr>
        <w:t>Effects of short-term reminiscence therapy on elderly with</w:t>
      </w:r>
      <w:r w:rsidRPr="00632EB1">
        <w:rPr>
          <w:rFonts w:cs="Berkeley-BookItalic"/>
          <w:iCs/>
          <w:sz w:val="24"/>
          <w:szCs w:val="24"/>
        </w:rPr>
        <w:t xml:space="preserve"> </w:t>
      </w:r>
      <w:r w:rsidRPr="00632EB1">
        <w:rPr>
          <w:rFonts w:cs="HelveticaNeue-Bold"/>
          <w:bCs/>
          <w:sz w:val="24"/>
          <w:szCs w:val="24"/>
        </w:rPr>
        <w:t xml:space="preserve">dementia: A comparison with everyday conversation approaches. </w:t>
      </w:r>
      <w:r w:rsidRPr="00632EB1">
        <w:rPr>
          <w:rFonts w:cs="HelveticaNeue-Bold"/>
          <w:bCs/>
          <w:i/>
          <w:sz w:val="24"/>
          <w:szCs w:val="24"/>
        </w:rPr>
        <w:t>Psychogeriatrics</w:t>
      </w:r>
      <w:r w:rsidRPr="00632EB1">
        <w:rPr>
          <w:rFonts w:cs="HelveticaNeue-Bold"/>
          <w:bCs/>
          <w:sz w:val="24"/>
          <w:szCs w:val="24"/>
        </w:rPr>
        <w:t xml:space="preserve"> 8, 124-133.</w:t>
      </w:r>
      <w:r w:rsidRPr="00632EB1">
        <w:rPr>
          <w:rFonts w:cs="Aldine401BT-RomanA"/>
          <w:sz w:val="24"/>
          <w:szCs w:val="24"/>
        </w:rPr>
        <w:t xml:space="preserve"> DOi:10.1111/j.1479-8301.2008.00236.x</w:t>
      </w:r>
    </w:p>
    <w:p w14:paraId="3E5C5EB4" w14:textId="77777777" w:rsidR="00752077" w:rsidRPr="00102015" w:rsidRDefault="00752077" w:rsidP="00752077">
      <w:pPr>
        <w:autoSpaceDE w:val="0"/>
        <w:autoSpaceDN w:val="0"/>
        <w:adjustRightInd w:val="0"/>
        <w:spacing w:after="0" w:line="240" w:lineRule="auto"/>
        <w:ind w:left="425" w:hanging="425"/>
        <w:rPr>
          <w:rFonts w:cs="TimesNewRomanPSMT"/>
          <w:sz w:val="24"/>
          <w:szCs w:val="24"/>
        </w:rPr>
      </w:pPr>
      <w:r w:rsidRPr="00632EB1">
        <w:rPr>
          <w:rFonts w:cs="TimesNewRomanPSMT"/>
          <w:sz w:val="24"/>
          <w:szCs w:val="24"/>
        </w:rPr>
        <w:t xml:space="preserve">Thorgrimsen L, Schweitzer P and Orrell, M. Evaluating reminiscence for people with dementia: a pilot study. </w:t>
      </w:r>
      <w:r w:rsidRPr="00632EB1">
        <w:rPr>
          <w:rFonts w:cs="TimesNewRomanPSMT"/>
          <w:i/>
          <w:sz w:val="24"/>
          <w:szCs w:val="24"/>
        </w:rPr>
        <w:t>The Arts in Psychotherap</w:t>
      </w:r>
      <w:r w:rsidRPr="00632EB1">
        <w:rPr>
          <w:rFonts w:cs="TimesNewRomanPSMT"/>
          <w:sz w:val="24"/>
          <w:szCs w:val="24"/>
        </w:rPr>
        <w:t>y, 29: 93–97. 2002.</w:t>
      </w:r>
    </w:p>
    <w:p w14:paraId="78AA0451" w14:textId="77777777" w:rsidR="00B73701" w:rsidRDefault="00B73701"/>
    <w:p w14:paraId="2D748AF7" w14:textId="77777777" w:rsidR="001343D1" w:rsidRDefault="00E93FD9">
      <w:pPr>
        <w:rPr>
          <w:b/>
          <w:color w:val="0070C0"/>
          <w:sz w:val="32"/>
        </w:rPr>
      </w:pPr>
      <w:r w:rsidRPr="00C51C8A">
        <w:rPr>
          <w:noProof/>
          <w:sz w:val="28"/>
          <w:szCs w:val="28"/>
          <w:lang w:eastAsia="en-GB"/>
        </w:rPr>
        <w:drawing>
          <wp:anchor distT="0" distB="0" distL="114300" distR="114300" simplePos="0" relativeHeight="251691008" behindDoc="0" locked="0" layoutInCell="1" allowOverlap="1" wp14:anchorId="11850584" wp14:editId="37314CF4">
            <wp:simplePos x="0" y="0"/>
            <wp:positionH relativeFrom="margin">
              <wp:posOffset>2664184</wp:posOffset>
            </wp:positionH>
            <wp:positionV relativeFrom="paragraph">
              <wp:posOffset>292831</wp:posOffset>
            </wp:positionV>
            <wp:extent cx="997154" cy="677014"/>
            <wp:effectExtent l="0" t="0" r="0" b="889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7154" cy="677014"/>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6912" behindDoc="0" locked="0" layoutInCell="1" allowOverlap="1" wp14:anchorId="796208B9" wp14:editId="40F5AA7A">
            <wp:simplePos x="0" y="0"/>
            <wp:positionH relativeFrom="margin">
              <wp:posOffset>4769953</wp:posOffset>
            </wp:positionH>
            <wp:positionV relativeFrom="paragraph">
              <wp:posOffset>263788</wp:posOffset>
            </wp:positionV>
            <wp:extent cx="1007950" cy="682805"/>
            <wp:effectExtent l="0" t="0" r="1905"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ttery logo.png"/>
                    <pic:cNvPicPr/>
                  </pic:nvPicPr>
                  <pic:blipFill>
                    <a:blip r:embed="rId9">
                      <a:extLst>
                        <a:ext uri="{28A0092B-C50C-407E-A947-70E740481C1C}">
                          <a14:useLocalDpi xmlns:a14="http://schemas.microsoft.com/office/drawing/2010/main" val="0"/>
                        </a:ext>
                      </a:extLst>
                    </a:blip>
                    <a:stretch>
                      <a:fillRect/>
                    </a:stretch>
                  </pic:blipFill>
                  <pic:spPr>
                    <a:xfrm>
                      <a:off x="0" y="0"/>
                      <a:ext cx="1007950" cy="682805"/>
                    </a:xfrm>
                    <a:prstGeom prst="rect">
                      <a:avLst/>
                    </a:prstGeom>
                  </pic:spPr>
                </pic:pic>
              </a:graphicData>
            </a:graphic>
            <wp14:sizeRelH relativeFrom="page">
              <wp14:pctWidth>0</wp14:pctWidth>
            </wp14:sizeRelH>
            <wp14:sizeRelV relativeFrom="page">
              <wp14:pctHeight>0</wp14:pctHeight>
            </wp14:sizeRelV>
          </wp:anchor>
        </w:drawing>
      </w:r>
      <w:r w:rsidRPr="00C51C8A">
        <w:rPr>
          <w:noProof/>
          <w:sz w:val="28"/>
          <w:szCs w:val="28"/>
          <w:lang w:eastAsia="en-GB"/>
        </w:rPr>
        <w:drawing>
          <wp:anchor distT="0" distB="0" distL="114300" distR="114300" simplePos="0" relativeHeight="251688960" behindDoc="0" locked="0" layoutInCell="1" allowOverlap="1" wp14:anchorId="2B99DB2B" wp14:editId="4879DA16">
            <wp:simplePos x="0" y="0"/>
            <wp:positionH relativeFrom="margin">
              <wp:posOffset>3829457</wp:posOffset>
            </wp:positionH>
            <wp:positionV relativeFrom="paragraph">
              <wp:posOffset>271900</wp:posOffset>
            </wp:positionV>
            <wp:extent cx="715953" cy="713991"/>
            <wp:effectExtent l="0" t="0" r="825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P Logo final 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5953" cy="713991"/>
                    </a:xfrm>
                    <a:prstGeom prst="rect">
                      <a:avLst/>
                    </a:prstGeom>
                  </pic:spPr>
                </pic:pic>
              </a:graphicData>
            </a:graphic>
            <wp14:sizeRelH relativeFrom="page">
              <wp14:pctWidth>0</wp14:pctWidth>
            </wp14:sizeRelH>
            <wp14:sizeRelV relativeFrom="page">
              <wp14:pctHeight>0</wp14:pctHeight>
            </wp14:sizeRelV>
          </wp:anchor>
        </w:drawing>
      </w:r>
      <w:r w:rsidR="001343D1" w:rsidRPr="001343D1">
        <w:rPr>
          <w:b/>
          <w:color w:val="0070C0"/>
          <w:sz w:val="32"/>
        </w:rPr>
        <w:t>Appendices</w:t>
      </w:r>
    </w:p>
    <w:p w14:paraId="6B04032A" w14:textId="77777777" w:rsidR="00E93FD9" w:rsidRPr="001343D1" w:rsidRDefault="00E93FD9" w:rsidP="00E93FD9">
      <w:pPr>
        <w:rPr>
          <w:b/>
          <w:color w:val="0070C0"/>
          <w:sz w:val="28"/>
        </w:rPr>
      </w:pPr>
      <w:r w:rsidRPr="001343D1">
        <w:rPr>
          <w:b/>
          <w:color w:val="0070C0"/>
          <w:sz w:val="28"/>
        </w:rPr>
        <w:t>Appendix 1</w:t>
      </w:r>
    </w:p>
    <w:p w14:paraId="13FA4F82" w14:textId="77777777" w:rsidR="00E93FD9" w:rsidRDefault="00E93FD9" w:rsidP="00E93FD9">
      <w:pPr>
        <w:rPr>
          <w:b/>
          <w:sz w:val="32"/>
          <w:szCs w:val="32"/>
        </w:rPr>
      </w:pPr>
    </w:p>
    <w:p w14:paraId="04C8DB6A" w14:textId="77777777" w:rsidR="001343D1" w:rsidRPr="00304C0D" w:rsidRDefault="001343D1" w:rsidP="001343D1">
      <w:pPr>
        <w:jc w:val="center"/>
        <w:rPr>
          <w:b/>
          <w:sz w:val="32"/>
          <w:szCs w:val="32"/>
        </w:rPr>
      </w:pPr>
      <w:r w:rsidRPr="00304C0D">
        <w:rPr>
          <w:b/>
          <w:sz w:val="32"/>
          <w:szCs w:val="32"/>
        </w:rPr>
        <w:t>The Memory Box Project</w:t>
      </w:r>
      <w:r>
        <w:rPr>
          <w:b/>
          <w:sz w:val="32"/>
          <w:szCs w:val="32"/>
        </w:rPr>
        <w:t xml:space="preserve"> Participant</w:t>
      </w:r>
      <w:r w:rsidRPr="00304C0D">
        <w:rPr>
          <w:b/>
          <w:sz w:val="32"/>
          <w:szCs w:val="32"/>
        </w:rPr>
        <w:t xml:space="preserve"> feedback sheet</w:t>
      </w:r>
    </w:p>
    <w:p w14:paraId="289612ED" w14:textId="77777777" w:rsidR="001343D1" w:rsidRPr="00E93FD9" w:rsidRDefault="001343D1" w:rsidP="001343D1">
      <w:pPr>
        <w:jc w:val="center"/>
        <w:rPr>
          <w:sz w:val="26"/>
          <w:szCs w:val="26"/>
        </w:rPr>
      </w:pPr>
      <w:r w:rsidRPr="00E93FD9">
        <w:rPr>
          <w:sz w:val="26"/>
          <w:szCs w:val="26"/>
        </w:rPr>
        <w:t>To help us record the Outcomes of The Memory Box Project Reminiscence Sessions we are inviting you to complete a wellbeing feedback sheet.</w:t>
      </w:r>
    </w:p>
    <w:p w14:paraId="2060E863" w14:textId="77777777" w:rsidR="001343D1" w:rsidRPr="00E93FD9" w:rsidRDefault="001343D1" w:rsidP="001343D1">
      <w:pPr>
        <w:jc w:val="center"/>
        <w:rPr>
          <w:sz w:val="26"/>
          <w:szCs w:val="26"/>
        </w:rPr>
      </w:pPr>
      <w:r w:rsidRPr="00E93FD9">
        <w:rPr>
          <w:sz w:val="26"/>
          <w:szCs w:val="26"/>
        </w:rPr>
        <w:t>This is not compulsory, &amp; all information given is completely anonymous and unidentifiable.</w:t>
      </w:r>
    </w:p>
    <w:p w14:paraId="40BFF315" w14:textId="77777777" w:rsidR="001343D1" w:rsidRPr="00E93FD9" w:rsidRDefault="001343D1" w:rsidP="001343D1">
      <w:pPr>
        <w:jc w:val="center"/>
        <w:rPr>
          <w:sz w:val="26"/>
          <w:szCs w:val="26"/>
        </w:rPr>
      </w:pPr>
      <w:r w:rsidRPr="00E93FD9">
        <w:rPr>
          <w:sz w:val="26"/>
          <w:szCs w:val="26"/>
        </w:rPr>
        <w:t>Please circle the relevant symbol.</w:t>
      </w:r>
    </w:p>
    <w:tbl>
      <w:tblPr>
        <w:tblStyle w:val="TableGrid"/>
        <w:tblpPr w:leftFromText="180" w:rightFromText="180" w:vertAnchor="text" w:horzAnchor="margin" w:tblpXSpec="center" w:tblpY="163"/>
        <w:tblW w:w="90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41"/>
        <w:gridCol w:w="2126"/>
        <w:gridCol w:w="2126"/>
        <w:gridCol w:w="1990"/>
      </w:tblGrid>
      <w:tr w:rsidR="001343D1" w:rsidRPr="0043769C" w14:paraId="13D451A3" w14:textId="77777777" w:rsidTr="00E93FD9">
        <w:trPr>
          <w:trHeight w:val="980"/>
        </w:trPr>
        <w:tc>
          <w:tcPr>
            <w:tcW w:w="2841" w:type="dxa"/>
          </w:tcPr>
          <w:p w14:paraId="1EDD53A8" w14:textId="77777777" w:rsidR="001343D1" w:rsidRPr="0043769C" w:rsidRDefault="001343D1" w:rsidP="009F5099">
            <w:pPr>
              <w:jc w:val="center"/>
              <w:rPr>
                <w:szCs w:val="28"/>
              </w:rPr>
            </w:pPr>
          </w:p>
          <w:p w14:paraId="2BDF2481" w14:textId="77777777" w:rsidR="001343D1" w:rsidRPr="0043769C" w:rsidRDefault="001343D1" w:rsidP="009F5099">
            <w:pPr>
              <w:jc w:val="center"/>
              <w:rPr>
                <w:szCs w:val="28"/>
              </w:rPr>
            </w:pPr>
          </w:p>
        </w:tc>
        <w:tc>
          <w:tcPr>
            <w:tcW w:w="2126" w:type="dxa"/>
          </w:tcPr>
          <w:p w14:paraId="2A8845DA" w14:textId="77777777" w:rsidR="001343D1" w:rsidRPr="0043769C" w:rsidRDefault="001343D1" w:rsidP="009F5099">
            <w:pPr>
              <w:rPr>
                <w:szCs w:val="28"/>
              </w:rPr>
            </w:pPr>
            <w:r w:rsidRPr="0043769C">
              <w:rPr>
                <w:noProof/>
                <w:szCs w:val="28"/>
                <w:lang w:eastAsia="en-GB"/>
              </w:rPr>
              <mc:AlternateContent>
                <mc:Choice Requires="wps">
                  <w:drawing>
                    <wp:anchor distT="0" distB="0" distL="114300" distR="114300" simplePos="0" relativeHeight="251664384" behindDoc="0" locked="0" layoutInCell="1" allowOverlap="1" wp14:anchorId="05B05331" wp14:editId="58742011">
                      <wp:simplePos x="0" y="0"/>
                      <wp:positionH relativeFrom="column">
                        <wp:posOffset>-23866</wp:posOffset>
                      </wp:positionH>
                      <wp:positionV relativeFrom="paragraph">
                        <wp:posOffset>44330</wp:posOffset>
                      </wp:positionV>
                      <wp:extent cx="561975" cy="523875"/>
                      <wp:effectExtent l="19050" t="19050" r="28575" b="28575"/>
                      <wp:wrapNone/>
                      <wp:docPr id="1" name="Smiley Face 1"/>
                      <wp:cNvGraphicFramePr/>
                      <a:graphic xmlns:a="http://schemas.openxmlformats.org/drawingml/2006/main">
                        <a:graphicData uri="http://schemas.microsoft.com/office/word/2010/wordprocessingShape">
                          <wps:wsp>
                            <wps:cNvSpPr/>
                            <wps:spPr>
                              <a:xfrm>
                                <a:off x="0" y="0"/>
                                <a:ext cx="561975" cy="523875"/>
                              </a:xfrm>
                              <a:prstGeom prst="smileyFace">
                                <a:avLst>
                                  <a:gd name="adj" fmla="val -4653"/>
                                </a:avLst>
                              </a:prstGeom>
                              <a:solidFill>
                                <a:srgbClr val="FF00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E2B42E6"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 o:spid="_x0000_s1026" type="#_x0000_t96" style="position:absolute;margin-left:-1.9pt;margin-top:3.5pt;width:44.25pt;height:41.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" adj="15510" fillcolor="red" strokecolor="black [3213]" strokeweight="2.25pt">
                      <v:stroke joinstyle="miter"/>
                    </v:shape>
                  </w:pict>
                </mc:Fallback>
              </mc:AlternateContent>
            </w:r>
          </w:p>
        </w:tc>
        <w:tc>
          <w:tcPr>
            <w:tcW w:w="2126" w:type="dxa"/>
          </w:tcPr>
          <w:p w14:paraId="48EC7FA1" w14:textId="77777777" w:rsidR="001343D1" w:rsidRPr="0043769C" w:rsidRDefault="001343D1" w:rsidP="009F5099">
            <w:pPr>
              <w:rPr>
                <w:szCs w:val="28"/>
              </w:rPr>
            </w:pPr>
            <w:r w:rsidRPr="0043769C">
              <w:rPr>
                <w:noProof/>
                <w:szCs w:val="28"/>
                <w:lang w:eastAsia="en-GB"/>
              </w:rPr>
              <mc:AlternateContent>
                <mc:Choice Requires="wps">
                  <w:drawing>
                    <wp:anchor distT="0" distB="0" distL="114300" distR="114300" simplePos="0" relativeHeight="251665408" behindDoc="0" locked="0" layoutInCell="1" allowOverlap="1" wp14:anchorId="79FF1EE3" wp14:editId="4B50EE30">
                      <wp:simplePos x="0" y="0"/>
                      <wp:positionH relativeFrom="column">
                        <wp:posOffset>-6889</wp:posOffset>
                      </wp:positionH>
                      <wp:positionV relativeFrom="paragraph">
                        <wp:posOffset>40640</wp:posOffset>
                      </wp:positionV>
                      <wp:extent cx="561975" cy="523875"/>
                      <wp:effectExtent l="19050" t="19050" r="28575" b="28575"/>
                      <wp:wrapNone/>
                      <wp:docPr id="2" name="Smiley Face 2"/>
                      <wp:cNvGraphicFramePr/>
                      <a:graphic xmlns:a="http://schemas.openxmlformats.org/drawingml/2006/main">
                        <a:graphicData uri="http://schemas.microsoft.com/office/word/2010/wordprocessingShape">
                          <wps:wsp>
                            <wps:cNvSpPr/>
                            <wps:spPr>
                              <a:xfrm>
                                <a:off x="0" y="0"/>
                                <a:ext cx="561975" cy="523875"/>
                              </a:xfrm>
                              <a:prstGeom prst="smileyFace">
                                <a:avLst>
                                  <a:gd name="adj" fmla="val -802"/>
                                </a:avLst>
                              </a:prstGeom>
                              <a:solidFill>
                                <a:srgbClr val="FFFF00"/>
                              </a:solidFill>
                              <a:ln w="285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35AD24" id="Smiley Face 2" o:spid="_x0000_s1026" type="#_x0000_t96" style="position:absolute;margin-left:-.55pt;margin-top:3.2pt;width:44.25pt;height:4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" adj="16342" fillcolor="yellow" strokecolor="black [3213]" strokeweight="2.25pt">
                      <v:stroke joinstyle="miter"/>
                    </v:shape>
                  </w:pict>
                </mc:Fallback>
              </mc:AlternateContent>
            </w:r>
          </w:p>
        </w:tc>
        <w:tc>
          <w:tcPr>
            <w:tcW w:w="1990" w:type="dxa"/>
          </w:tcPr>
          <w:p w14:paraId="33E92F9C" w14:textId="77777777" w:rsidR="001343D1" w:rsidRPr="0043769C" w:rsidRDefault="001343D1" w:rsidP="009F5099">
            <w:pPr>
              <w:rPr>
                <w:szCs w:val="28"/>
              </w:rPr>
            </w:pPr>
            <w:r w:rsidRPr="0043769C">
              <w:rPr>
                <w:noProof/>
                <w:szCs w:val="28"/>
                <w:lang w:eastAsia="en-GB"/>
              </w:rPr>
              <mc:AlternateContent>
                <mc:Choice Requires="wps">
                  <w:drawing>
                    <wp:anchor distT="0" distB="0" distL="114300" distR="114300" simplePos="0" relativeHeight="251666432" behindDoc="0" locked="0" layoutInCell="1" allowOverlap="1" wp14:anchorId="7ACE8DDC" wp14:editId="61253CBD">
                      <wp:simplePos x="0" y="0"/>
                      <wp:positionH relativeFrom="column">
                        <wp:posOffset>12317</wp:posOffset>
                      </wp:positionH>
                      <wp:positionV relativeFrom="paragraph">
                        <wp:posOffset>3223</wp:posOffset>
                      </wp:positionV>
                      <wp:extent cx="561975" cy="523875"/>
                      <wp:effectExtent l="19050" t="19050" r="28575" b="28575"/>
                      <wp:wrapNone/>
                      <wp:docPr id="3" name="Smiley Face 3"/>
                      <wp:cNvGraphicFramePr/>
                      <a:graphic xmlns:a="http://schemas.openxmlformats.org/drawingml/2006/main">
                        <a:graphicData uri="http://schemas.microsoft.com/office/word/2010/wordprocessingShape">
                          <wps:wsp>
                            <wps:cNvSpPr/>
                            <wps:spPr>
                              <a:xfrm>
                                <a:off x="0" y="0"/>
                                <a:ext cx="561975" cy="523875"/>
                              </a:xfrm>
                              <a:prstGeom prst="smileyFace">
                                <a:avLst/>
                              </a:prstGeom>
                              <a:solidFill>
                                <a:schemeClr val="accent6">
                                  <a:lumMod val="60000"/>
                                  <a:lumOff val="40000"/>
                                </a:schemeClr>
                              </a:solidFill>
                              <a:ln w="285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E47C3C" id="Smiley Face 3" o:spid="_x0000_s1026" type="#_x0000_t96" style="position:absolute;margin-left:.95pt;margin-top:.25pt;width:44.25pt;height:41.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" fillcolor="#a8d08d [1945]" strokecolor="black [3213]" strokeweight="2.25pt">
                      <v:stroke joinstyle="miter"/>
                    </v:shape>
                  </w:pict>
                </mc:Fallback>
              </mc:AlternateContent>
            </w:r>
          </w:p>
        </w:tc>
      </w:tr>
      <w:tr w:rsidR="001343D1" w:rsidRPr="0043769C" w14:paraId="13766AB2" w14:textId="77777777" w:rsidTr="00E93FD9">
        <w:trPr>
          <w:trHeight w:val="1263"/>
        </w:trPr>
        <w:tc>
          <w:tcPr>
            <w:tcW w:w="2841" w:type="dxa"/>
          </w:tcPr>
          <w:p w14:paraId="534C8526" w14:textId="77777777" w:rsidR="001343D1" w:rsidRPr="00E93FD9" w:rsidRDefault="001343D1" w:rsidP="009F5099">
            <w:pPr>
              <w:rPr>
                <w:sz w:val="24"/>
                <w:szCs w:val="24"/>
              </w:rPr>
            </w:pPr>
            <w:r w:rsidRPr="00E93FD9">
              <w:rPr>
                <w:sz w:val="24"/>
                <w:szCs w:val="24"/>
              </w:rPr>
              <w:t>Have you enjoyed the memory box session today? How has it made you made you feel?</w:t>
            </w:r>
          </w:p>
        </w:tc>
        <w:tc>
          <w:tcPr>
            <w:tcW w:w="2126" w:type="dxa"/>
          </w:tcPr>
          <w:p w14:paraId="399CDFB7" w14:textId="77777777" w:rsidR="001343D1" w:rsidRPr="0043769C" w:rsidRDefault="00E93FD9" w:rsidP="009F5099">
            <w:pPr>
              <w:rPr>
                <w:szCs w:val="28"/>
              </w:rPr>
            </w:pPr>
            <w:r w:rsidRPr="0043769C">
              <w:rPr>
                <w:noProof/>
                <w:szCs w:val="28"/>
                <w:lang w:eastAsia="en-GB"/>
              </w:rPr>
              <mc:AlternateContent>
                <mc:Choice Requires="wps">
                  <w:drawing>
                    <wp:anchor distT="0" distB="0" distL="114300" distR="114300" simplePos="0" relativeHeight="251667456" behindDoc="0" locked="0" layoutInCell="1" allowOverlap="1" wp14:anchorId="6C97F666" wp14:editId="1CD49BCC">
                      <wp:simplePos x="0" y="0"/>
                      <wp:positionH relativeFrom="column">
                        <wp:posOffset>-33236</wp:posOffset>
                      </wp:positionH>
                      <wp:positionV relativeFrom="paragraph">
                        <wp:posOffset>178962</wp:posOffset>
                      </wp:positionV>
                      <wp:extent cx="561975" cy="523875"/>
                      <wp:effectExtent l="19050" t="19050" r="28575" b="28575"/>
                      <wp:wrapNone/>
                      <wp:docPr id="10" name="Smiley Face 10"/>
                      <wp:cNvGraphicFramePr/>
                      <a:graphic xmlns:a="http://schemas.openxmlformats.org/drawingml/2006/main">
                        <a:graphicData uri="http://schemas.microsoft.com/office/word/2010/wordprocessingShape">
                          <wps:wsp>
                            <wps:cNvSpPr/>
                            <wps:spPr>
                              <a:xfrm>
                                <a:off x="0" y="0"/>
                                <a:ext cx="561975" cy="523875"/>
                              </a:xfrm>
                              <a:prstGeom prst="smileyFace">
                                <a:avLst>
                                  <a:gd name="adj" fmla="val -4653"/>
                                </a:avLst>
                              </a:prstGeom>
                              <a:solidFill>
                                <a:srgbClr val="FF00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ECDF3E" id="Smiley Face 10" o:spid="_x0000_s1026" type="#_x0000_t96" style="position:absolute;margin-left:-2.6pt;margin-top:14.1pt;width:44.25pt;height:41.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" adj="15510" fillcolor="red" strokecolor="black [3213]" strokeweight="2.25pt">
                      <v:stroke joinstyle="miter"/>
                    </v:shape>
                  </w:pict>
                </mc:Fallback>
              </mc:AlternateContent>
            </w:r>
          </w:p>
          <w:p w14:paraId="523F524F" w14:textId="77777777" w:rsidR="001343D1" w:rsidRPr="0043769C" w:rsidRDefault="001343D1" w:rsidP="009F5099">
            <w:pPr>
              <w:rPr>
                <w:szCs w:val="28"/>
              </w:rPr>
            </w:pPr>
            <w:r w:rsidRPr="0043769C">
              <w:rPr>
                <w:szCs w:val="28"/>
              </w:rPr>
              <w:t xml:space="preserve">            </w:t>
            </w:r>
          </w:p>
        </w:tc>
        <w:tc>
          <w:tcPr>
            <w:tcW w:w="2126" w:type="dxa"/>
          </w:tcPr>
          <w:p w14:paraId="624590F1" w14:textId="77777777" w:rsidR="001343D1" w:rsidRPr="0043769C" w:rsidRDefault="001343D1" w:rsidP="009F5099">
            <w:pPr>
              <w:rPr>
                <w:szCs w:val="28"/>
              </w:rPr>
            </w:pPr>
          </w:p>
          <w:p w14:paraId="21D64B23" w14:textId="77777777" w:rsidR="001343D1" w:rsidRPr="0043769C" w:rsidRDefault="001343D1" w:rsidP="009F5099">
            <w:pPr>
              <w:rPr>
                <w:szCs w:val="28"/>
              </w:rPr>
            </w:pPr>
            <w:r w:rsidRPr="0043769C">
              <w:rPr>
                <w:noProof/>
                <w:szCs w:val="28"/>
                <w:lang w:eastAsia="en-GB"/>
              </w:rPr>
              <mc:AlternateContent>
                <mc:Choice Requires="wps">
                  <w:drawing>
                    <wp:anchor distT="0" distB="0" distL="114300" distR="114300" simplePos="0" relativeHeight="251671552" behindDoc="0" locked="0" layoutInCell="1" allowOverlap="1" wp14:anchorId="23699496" wp14:editId="2476102B">
                      <wp:simplePos x="0" y="0"/>
                      <wp:positionH relativeFrom="column">
                        <wp:posOffset>-6350</wp:posOffset>
                      </wp:positionH>
                      <wp:positionV relativeFrom="paragraph">
                        <wp:posOffset>25400</wp:posOffset>
                      </wp:positionV>
                      <wp:extent cx="561975" cy="523875"/>
                      <wp:effectExtent l="19050" t="19050" r="28575" b="28575"/>
                      <wp:wrapNone/>
                      <wp:docPr id="15" name="Smiley Face 15"/>
                      <wp:cNvGraphicFramePr/>
                      <a:graphic xmlns:a="http://schemas.openxmlformats.org/drawingml/2006/main">
                        <a:graphicData uri="http://schemas.microsoft.com/office/word/2010/wordprocessingShape">
                          <wps:wsp>
                            <wps:cNvSpPr/>
                            <wps:spPr>
                              <a:xfrm>
                                <a:off x="0" y="0"/>
                                <a:ext cx="561975" cy="523875"/>
                              </a:xfrm>
                              <a:prstGeom prst="smileyFace">
                                <a:avLst>
                                  <a:gd name="adj" fmla="val -802"/>
                                </a:avLst>
                              </a:prstGeom>
                              <a:solidFill>
                                <a:srgbClr val="FFFF00"/>
                              </a:solidFill>
                              <a:ln w="285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A5A39D" id="Smiley Face 15" o:spid="_x0000_s1026" type="#_x0000_t96" style="position:absolute;margin-left:-.5pt;margin-top:2pt;width:44.25pt;height:41.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" adj="16342" fillcolor="yellow" strokecolor="black [3213]" strokeweight="2.25pt">
                      <v:stroke joinstyle="miter"/>
                    </v:shape>
                  </w:pict>
                </mc:Fallback>
              </mc:AlternateContent>
            </w:r>
          </w:p>
        </w:tc>
        <w:tc>
          <w:tcPr>
            <w:tcW w:w="1990" w:type="dxa"/>
          </w:tcPr>
          <w:p w14:paraId="350D5289" w14:textId="77777777" w:rsidR="001343D1" w:rsidRPr="0043769C" w:rsidRDefault="001343D1" w:rsidP="009F5099">
            <w:pPr>
              <w:rPr>
                <w:szCs w:val="28"/>
              </w:rPr>
            </w:pPr>
          </w:p>
          <w:p w14:paraId="5B241CEC" w14:textId="77777777" w:rsidR="001343D1" w:rsidRPr="0043769C" w:rsidRDefault="001343D1" w:rsidP="009F5099">
            <w:pPr>
              <w:rPr>
                <w:szCs w:val="28"/>
              </w:rPr>
            </w:pPr>
            <w:r w:rsidRPr="0043769C">
              <w:rPr>
                <w:noProof/>
                <w:szCs w:val="28"/>
                <w:lang w:eastAsia="en-GB"/>
              </w:rPr>
              <mc:AlternateContent>
                <mc:Choice Requires="wps">
                  <w:drawing>
                    <wp:anchor distT="0" distB="0" distL="114300" distR="114300" simplePos="0" relativeHeight="251675648" behindDoc="0" locked="0" layoutInCell="1" allowOverlap="1" wp14:anchorId="6056F4A5" wp14:editId="02F45289">
                      <wp:simplePos x="0" y="0"/>
                      <wp:positionH relativeFrom="column">
                        <wp:posOffset>-3810</wp:posOffset>
                      </wp:positionH>
                      <wp:positionV relativeFrom="paragraph">
                        <wp:posOffset>25400</wp:posOffset>
                      </wp:positionV>
                      <wp:extent cx="561975" cy="523875"/>
                      <wp:effectExtent l="19050" t="19050" r="28575" b="28575"/>
                      <wp:wrapNone/>
                      <wp:docPr id="20" name="Smiley Face 20"/>
                      <wp:cNvGraphicFramePr/>
                      <a:graphic xmlns:a="http://schemas.openxmlformats.org/drawingml/2006/main">
                        <a:graphicData uri="http://schemas.microsoft.com/office/word/2010/wordprocessingShape">
                          <wps:wsp>
                            <wps:cNvSpPr/>
                            <wps:spPr>
                              <a:xfrm>
                                <a:off x="0" y="0"/>
                                <a:ext cx="561975" cy="523875"/>
                              </a:xfrm>
                              <a:prstGeom prst="smileyFace">
                                <a:avLst/>
                              </a:prstGeom>
                              <a:solidFill>
                                <a:schemeClr val="accent6">
                                  <a:lumMod val="60000"/>
                                  <a:lumOff val="40000"/>
                                </a:schemeClr>
                              </a:solidFill>
                              <a:ln w="285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26AC30" id="Smiley Face 20" o:spid="_x0000_s1026" type="#_x0000_t96" style="position:absolute;margin-left:-.3pt;margin-top:2pt;width:44.25pt;height:41.2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" fillcolor="#a8d08d [1945]" strokecolor="black [3213]" strokeweight="2.25pt">
                      <v:stroke joinstyle="miter"/>
                    </v:shape>
                  </w:pict>
                </mc:Fallback>
              </mc:AlternateContent>
            </w:r>
          </w:p>
        </w:tc>
      </w:tr>
      <w:tr w:rsidR="001343D1" w:rsidRPr="0043769C" w14:paraId="0517B2AC" w14:textId="77777777" w:rsidTr="00E93FD9">
        <w:trPr>
          <w:trHeight w:val="1307"/>
        </w:trPr>
        <w:tc>
          <w:tcPr>
            <w:tcW w:w="2841" w:type="dxa"/>
          </w:tcPr>
          <w:p w14:paraId="40E7E3CA" w14:textId="77777777" w:rsidR="001343D1" w:rsidRPr="00E93FD9" w:rsidRDefault="001343D1" w:rsidP="009F5099">
            <w:pPr>
              <w:rPr>
                <w:sz w:val="24"/>
                <w:szCs w:val="24"/>
              </w:rPr>
            </w:pPr>
            <w:r w:rsidRPr="00E93FD9">
              <w:rPr>
                <w:sz w:val="24"/>
                <w:szCs w:val="24"/>
              </w:rPr>
              <w:t>Have you enjoyed talking to other people today?</w:t>
            </w:r>
          </w:p>
        </w:tc>
        <w:tc>
          <w:tcPr>
            <w:tcW w:w="2126" w:type="dxa"/>
          </w:tcPr>
          <w:p w14:paraId="1B1A8DE8" w14:textId="77777777" w:rsidR="001343D1" w:rsidRPr="0043769C" w:rsidRDefault="001343D1" w:rsidP="009F5099">
            <w:pPr>
              <w:rPr>
                <w:szCs w:val="28"/>
              </w:rPr>
            </w:pPr>
          </w:p>
          <w:p w14:paraId="64C2C8BB" w14:textId="77777777" w:rsidR="001343D1" w:rsidRPr="0043769C" w:rsidRDefault="001343D1" w:rsidP="009F5099">
            <w:pPr>
              <w:rPr>
                <w:szCs w:val="28"/>
              </w:rPr>
            </w:pPr>
            <w:r w:rsidRPr="0043769C">
              <w:rPr>
                <w:szCs w:val="28"/>
              </w:rPr>
              <w:t xml:space="preserve">          </w:t>
            </w:r>
            <w:r w:rsidRPr="0043769C">
              <w:rPr>
                <w:noProof/>
                <w:szCs w:val="28"/>
                <w:lang w:eastAsia="en-GB"/>
              </w:rPr>
              <mc:AlternateContent>
                <mc:Choice Requires="wps">
                  <w:drawing>
                    <wp:anchor distT="0" distB="0" distL="114300" distR="114300" simplePos="0" relativeHeight="251668480" behindDoc="0" locked="0" layoutInCell="1" allowOverlap="1" wp14:anchorId="720EF728" wp14:editId="432CABE0">
                      <wp:simplePos x="0" y="0"/>
                      <wp:positionH relativeFrom="column">
                        <wp:posOffset>1270</wp:posOffset>
                      </wp:positionH>
                      <wp:positionV relativeFrom="paragraph">
                        <wp:posOffset>29210</wp:posOffset>
                      </wp:positionV>
                      <wp:extent cx="561975" cy="523875"/>
                      <wp:effectExtent l="19050" t="19050" r="28575" b="28575"/>
                      <wp:wrapNone/>
                      <wp:docPr id="11" name="Smiley Face 11"/>
                      <wp:cNvGraphicFramePr/>
                      <a:graphic xmlns:a="http://schemas.openxmlformats.org/drawingml/2006/main">
                        <a:graphicData uri="http://schemas.microsoft.com/office/word/2010/wordprocessingShape">
                          <wps:wsp>
                            <wps:cNvSpPr/>
                            <wps:spPr>
                              <a:xfrm>
                                <a:off x="0" y="0"/>
                                <a:ext cx="561975" cy="523875"/>
                              </a:xfrm>
                              <a:prstGeom prst="smileyFace">
                                <a:avLst>
                                  <a:gd name="adj" fmla="val -4653"/>
                                </a:avLst>
                              </a:prstGeom>
                              <a:solidFill>
                                <a:srgbClr val="FF00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929E4C" id="Smiley Face 11" o:spid="_x0000_s1026" type="#_x0000_t96" style="position:absolute;margin-left:.1pt;margin-top:2.3pt;width:44.25pt;height:41.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" adj="15510" fillcolor="red" strokecolor="black [3213]" strokeweight="2.25pt">
                      <v:stroke joinstyle="miter"/>
                    </v:shape>
                  </w:pict>
                </mc:Fallback>
              </mc:AlternateContent>
            </w:r>
          </w:p>
        </w:tc>
        <w:tc>
          <w:tcPr>
            <w:tcW w:w="2126" w:type="dxa"/>
          </w:tcPr>
          <w:p w14:paraId="1F9BAAC4" w14:textId="77777777" w:rsidR="001343D1" w:rsidRPr="0043769C" w:rsidRDefault="001343D1" w:rsidP="009F5099">
            <w:pPr>
              <w:rPr>
                <w:szCs w:val="28"/>
              </w:rPr>
            </w:pPr>
          </w:p>
          <w:p w14:paraId="31F2EC35" w14:textId="77777777" w:rsidR="001343D1" w:rsidRPr="0043769C" w:rsidRDefault="001343D1" w:rsidP="009F5099">
            <w:pPr>
              <w:rPr>
                <w:szCs w:val="28"/>
              </w:rPr>
            </w:pPr>
            <w:r w:rsidRPr="0043769C">
              <w:rPr>
                <w:noProof/>
                <w:szCs w:val="28"/>
                <w:lang w:eastAsia="en-GB"/>
              </w:rPr>
              <mc:AlternateContent>
                <mc:Choice Requires="wps">
                  <w:drawing>
                    <wp:anchor distT="0" distB="0" distL="114300" distR="114300" simplePos="0" relativeHeight="251672576" behindDoc="0" locked="0" layoutInCell="1" allowOverlap="1" wp14:anchorId="23CA81F9" wp14:editId="2AE8FFE1">
                      <wp:simplePos x="0" y="0"/>
                      <wp:positionH relativeFrom="column">
                        <wp:posOffset>-6350</wp:posOffset>
                      </wp:positionH>
                      <wp:positionV relativeFrom="paragraph">
                        <wp:posOffset>29210</wp:posOffset>
                      </wp:positionV>
                      <wp:extent cx="561975" cy="523875"/>
                      <wp:effectExtent l="19050" t="19050" r="28575" b="28575"/>
                      <wp:wrapNone/>
                      <wp:docPr id="16" name="Smiley Face 16"/>
                      <wp:cNvGraphicFramePr/>
                      <a:graphic xmlns:a="http://schemas.openxmlformats.org/drawingml/2006/main">
                        <a:graphicData uri="http://schemas.microsoft.com/office/word/2010/wordprocessingShape">
                          <wps:wsp>
                            <wps:cNvSpPr/>
                            <wps:spPr>
                              <a:xfrm>
                                <a:off x="0" y="0"/>
                                <a:ext cx="561975" cy="523875"/>
                              </a:xfrm>
                              <a:prstGeom prst="smileyFace">
                                <a:avLst>
                                  <a:gd name="adj" fmla="val -802"/>
                                </a:avLst>
                              </a:prstGeom>
                              <a:solidFill>
                                <a:srgbClr val="FFFF00"/>
                              </a:solidFill>
                              <a:ln w="285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0AFC1E" id="Smiley Face 16" o:spid="_x0000_s1026" type="#_x0000_t96" style="position:absolute;margin-left:-.5pt;margin-top:2.3pt;width:44.25pt;height:41.2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" adj="16342" fillcolor="yellow" strokecolor="black [3213]" strokeweight="2.25pt">
                      <v:stroke joinstyle="miter"/>
                    </v:shape>
                  </w:pict>
                </mc:Fallback>
              </mc:AlternateContent>
            </w:r>
          </w:p>
        </w:tc>
        <w:tc>
          <w:tcPr>
            <w:tcW w:w="1990" w:type="dxa"/>
          </w:tcPr>
          <w:p w14:paraId="4F5C8046" w14:textId="77777777" w:rsidR="001343D1" w:rsidRPr="0043769C" w:rsidRDefault="001343D1" w:rsidP="009F5099">
            <w:pPr>
              <w:rPr>
                <w:szCs w:val="28"/>
              </w:rPr>
            </w:pPr>
          </w:p>
          <w:p w14:paraId="2AB1E129" w14:textId="77777777" w:rsidR="001343D1" w:rsidRPr="0043769C" w:rsidRDefault="001343D1" w:rsidP="009F5099">
            <w:pPr>
              <w:rPr>
                <w:szCs w:val="28"/>
              </w:rPr>
            </w:pPr>
            <w:r w:rsidRPr="0043769C">
              <w:rPr>
                <w:noProof/>
                <w:szCs w:val="28"/>
                <w:lang w:eastAsia="en-GB"/>
              </w:rPr>
              <mc:AlternateContent>
                <mc:Choice Requires="wps">
                  <w:drawing>
                    <wp:anchor distT="0" distB="0" distL="114300" distR="114300" simplePos="0" relativeHeight="251676672" behindDoc="0" locked="0" layoutInCell="1" allowOverlap="1" wp14:anchorId="47AD2D16" wp14:editId="59A7705E">
                      <wp:simplePos x="0" y="0"/>
                      <wp:positionH relativeFrom="column">
                        <wp:posOffset>-3810</wp:posOffset>
                      </wp:positionH>
                      <wp:positionV relativeFrom="paragraph">
                        <wp:posOffset>29210</wp:posOffset>
                      </wp:positionV>
                      <wp:extent cx="561975" cy="523875"/>
                      <wp:effectExtent l="19050" t="19050" r="28575" b="28575"/>
                      <wp:wrapNone/>
                      <wp:docPr id="21" name="Smiley Face 21"/>
                      <wp:cNvGraphicFramePr/>
                      <a:graphic xmlns:a="http://schemas.openxmlformats.org/drawingml/2006/main">
                        <a:graphicData uri="http://schemas.microsoft.com/office/word/2010/wordprocessingShape">
                          <wps:wsp>
                            <wps:cNvSpPr/>
                            <wps:spPr>
                              <a:xfrm>
                                <a:off x="0" y="0"/>
                                <a:ext cx="561975" cy="523875"/>
                              </a:xfrm>
                              <a:prstGeom prst="smileyFace">
                                <a:avLst/>
                              </a:prstGeom>
                              <a:solidFill>
                                <a:schemeClr val="accent6">
                                  <a:lumMod val="60000"/>
                                  <a:lumOff val="40000"/>
                                </a:schemeClr>
                              </a:solidFill>
                              <a:ln w="285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C65D10" id="Smiley Face 21" o:spid="_x0000_s1026" type="#_x0000_t96" style="position:absolute;margin-left:-.3pt;margin-top:2.3pt;width:44.25pt;height:41.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" fillcolor="#a8d08d [1945]" strokecolor="black [3213]" strokeweight="2.25pt">
                      <v:stroke joinstyle="miter"/>
                    </v:shape>
                  </w:pict>
                </mc:Fallback>
              </mc:AlternateContent>
            </w:r>
          </w:p>
        </w:tc>
      </w:tr>
      <w:tr w:rsidR="001343D1" w:rsidRPr="0043769C" w14:paraId="36BEFFB2" w14:textId="77777777" w:rsidTr="00E93FD9">
        <w:trPr>
          <w:trHeight w:val="1218"/>
        </w:trPr>
        <w:tc>
          <w:tcPr>
            <w:tcW w:w="2841" w:type="dxa"/>
          </w:tcPr>
          <w:p w14:paraId="792E1C9D" w14:textId="77777777" w:rsidR="001343D1" w:rsidRPr="00E93FD9" w:rsidRDefault="001343D1" w:rsidP="009F5099">
            <w:pPr>
              <w:rPr>
                <w:sz w:val="24"/>
                <w:szCs w:val="24"/>
              </w:rPr>
            </w:pPr>
            <w:r w:rsidRPr="00E93FD9">
              <w:rPr>
                <w:sz w:val="24"/>
                <w:szCs w:val="24"/>
              </w:rPr>
              <w:t>Did you enjoy hearing about other people’s lives?</w:t>
            </w:r>
          </w:p>
        </w:tc>
        <w:tc>
          <w:tcPr>
            <w:tcW w:w="2126" w:type="dxa"/>
          </w:tcPr>
          <w:p w14:paraId="790CB2B6" w14:textId="77777777" w:rsidR="001343D1" w:rsidRPr="0043769C" w:rsidRDefault="001343D1" w:rsidP="009F5099">
            <w:pPr>
              <w:rPr>
                <w:szCs w:val="28"/>
              </w:rPr>
            </w:pPr>
          </w:p>
          <w:p w14:paraId="7730DDBC" w14:textId="77777777" w:rsidR="001343D1" w:rsidRPr="0043769C" w:rsidRDefault="001343D1" w:rsidP="009F5099">
            <w:pPr>
              <w:rPr>
                <w:szCs w:val="28"/>
              </w:rPr>
            </w:pPr>
            <w:r w:rsidRPr="0043769C">
              <w:rPr>
                <w:noProof/>
                <w:szCs w:val="28"/>
                <w:lang w:eastAsia="en-GB"/>
              </w:rPr>
              <mc:AlternateContent>
                <mc:Choice Requires="wps">
                  <w:drawing>
                    <wp:anchor distT="0" distB="0" distL="114300" distR="114300" simplePos="0" relativeHeight="251682816" behindDoc="0" locked="0" layoutInCell="1" allowOverlap="1" wp14:anchorId="078EBC04" wp14:editId="09CF8E38">
                      <wp:simplePos x="0" y="0"/>
                      <wp:positionH relativeFrom="column">
                        <wp:posOffset>1270</wp:posOffset>
                      </wp:positionH>
                      <wp:positionV relativeFrom="paragraph">
                        <wp:posOffset>29210</wp:posOffset>
                      </wp:positionV>
                      <wp:extent cx="561975" cy="523875"/>
                      <wp:effectExtent l="19050" t="19050" r="28575" b="28575"/>
                      <wp:wrapNone/>
                      <wp:docPr id="4" name="Smiley Face 4"/>
                      <wp:cNvGraphicFramePr/>
                      <a:graphic xmlns:a="http://schemas.openxmlformats.org/drawingml/2006/main">
                        <a:graphicData uri="http://schemas.microsoft.com/office/word/2010/wordprocessingShape">
                          <wps:wsp>
                            <wps:cNvSpPr/>
                            <wps:spPr>
                              <a:xfrm>
                                <a:off x="0" y="0"/>
                                <a:ext cx="561975" cy="523875"/>
                              </a:xfrm>
                              <a:prstGeom prst="smileyFace">
                                <a:avLst>
                                  <a:gd name="adj" fmla="val -4653"/>
                                </a:avLst>
                              </a:prstGeom>
                              <a:solidFill>
                                <a:srgbClr val="FF0000"/>
                              </a:solidFill>
                              <a:ln w="28575" cap="flat" cmpd="sng" algn="ctr">
                                <a:solidFill>
                                  <a:sysClr val="windowText" lastClr="000000"/>
                                </a:solidFill>
                                <a:prstDash val="solid"/>
                                <a:miter lim="800000"/>
                              </a:ln>
                              <a:effectLst/>
                            </wps:spPr>
                            <wps:txbx>
                              <w:txbxContent>
                                <w:p w14:paraId="622A4C8C" w14:textId="77777777" w:rsidR="00534974" w:rsidRDefault="00534974" w:rsidP="001343D1">
                                  <w:pPr>
                                    <w:jc w:val="center"/>
                                  </w:pPr>
                                </w:p>
                                <w:p w14:paraId="0BC7774C" w14:textId="77777777" w:rsidR="00534974" w:rsidRDefault="00534974" w:rsidP="001343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8EBC04"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4" o:spid="_x0000_s1026" type="#_x0000_t96" style="position:absolute;margin-left:.1pt;margin-top:2.3pt;width:44.25pt;height:41.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" adj="15510" fillcolor="red" strokecolor="windowText" strokeweight="2.25pt">
                      <v:stroke joinstyle="miter"/>
                      <v:textbox>
                        <w:txbxContent>
                          <w:p w14:paraId="622A4C8C" w14:textId="77777777" w:rsidR="00534974" w:rsidRDefault="00534974" w:rsidP="001343D1">
                            <w:pPr>
                              <w:jc w:val="center"/>
                            </w:pPr>
                          </w:p>
                          <w:p w14:paraId="0BC7774C" w14:textId="77777777" w:rsidR="00534974" w:rsidRDefault="00534974" w:rsidP="001343D1">
                            <w:pPr>
                              <w:jc w:val="center"/>
                            </w:pPr>
                          </w:p>
                        </w:txbxContent>
                      </v:textbox>
                    </v:shape>
                  </w:pict>
                </mc:Fallback>
              </mc:AlternateContent>
            </w:r>
          </w:p>
        </w:tc>
        <w:tc>
          <w:tcPr>
            <w:tcW w:w="2126" w:type="dxa"/>
          </w:tcPr>
          <w:p w14:paraId="28B76B9C" w14:textId="77777777" w:rsidR="001343D1" w:rsidRPr="0043769C" w:rsidRDefault="001343D1" w:rsidP="009F5099">
            <w:pPr>
              <w:rPr>
                <w:szCs w:val="28"/>
              </w:rPr>
            </w:pPr>
          </w:p>
          <w:p w14:paraId="1FA81252" w14:textId="77777777" w:rsidR="001343D1" w:rsidRPr="0043769C" w:rsidRDefault="001343D1" w:rsidP="009F5099">
            <w:pPr>
              <w:rPr>
                <w:szCs w:val="28"/>
              </w:rPr>
            </w:pPr>
            <w:r w:rsidRPr="0043769C">
              <w:rPr>
                <w:noProof/>
                <w:szCs w:val="28"/>
                <w:lang w:eastAsia="en-GB"/>
              </w:rPr>
              <mc:AlternateContent>
                <mc:Choice Requires="wps">
                  <w:drawing>
                    <wp:anchor distT="0" distB="0" distL="114300" distR="114300" simplePos="0" relativeHeight="251683840" behindDoc="0" locked="0" layoutInCell="1" allowOverlap="1" wp14:anchorId="7A8FA6A0" wp14:editId="73F82F60">
                      <wp:simplePos x="0" y="0"/>
                      <wp:positionH relativeFrom="column">
                        <wp:posOffset>-6350</wp:posOffset>
                      </wp:positionH>
                      <wp:positionV relativeFrom="paragraph">
                        <wp:posOffset>29210</wp:posOffset>
                      </wp:positionV>
                      <wp:extent cx="561975" cy="523875"/>
                      <wp:effectExtent l="19050" t="19050" r="28575" b="28575"/>
                      <wp:wrapNone/>
                      <wp:docPr id="12" name="Smiley Face 12"/>
                      <wp:cNvGraphicFramePr/>
                      <a:graphic xmlns:a="http://schemas.openxmlformats.org/drawingml/2006/main">
                        <a:graphicData uri="http://schemas.microsoft.com/office/word/2010/wordprocessingShape">
                          <wps:wsp>
                            <wps:cNvSpPr/>
                            <wps:spPr>
                              <a:xfrm>
                                <a:off x="0" y="0"/>
                                <a:ext cx="561975" cy="523875"/>
                              </a:xfrm>
                              <a:prstGeom prst="smileyFace">
                                <a:avLst>
                                  <a:gd name="adj" fmla="val -802"/>
                                </a:avLst>
                              </a:prstGeom>
                              <a:solidFill>
                                <a:srgbClr val="FFFF00"/>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13E8A9" id="Smiley Face 12" o:spid="_x0000_s1026" type="#_x0000_t96" style="position:absolute;margin-left:-.5pt;margin-top:2.3pt;width:44.25pt;height:41.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" adj="16342" fillcolor="yellow" strokecolor="windowText" strokeweight="2.25pt">
                      <v:stroke joinstyle="miter"/>
                    </v:shape>
                  </w:pict>
                </mc:Fallback>
              </mc:AlternateContent>
            </w:r>
          </w:p>
        </w:tc>
        <w:tc>
          <w:tcPr>
            <w:tcW w:w="1990" w:type="dxa"/>
          </w:tcPr>
          <w:p w14:paraId="0DD394AE" w14:textId="77777777" w:rsidR="001343D1" w:rsidRPr="0043769C" w:rsidRDefault="001343D1" w:rsidP="009F5099">
            <w:pPr>
              <w:rPr>
                <w:szCs w:val="28"/>
              </w:rPr>
            </w:pPr>
          </w:p>
          <w:p w14:paraId="08FB963B" w14:textId="77777777" w:rsidR="001343D1" w:rsidRPr="0043769C" w:rsidRDefault="001343D1" w:rsidP="009F5099">
            <w:pPr>
              <w:rPr>
                <w:szCs w:val="28"/>
              </w:rPr>
            </w:pPr>
            <w:r w:rsidRPr="0043769C">
              <w:rPr>
                <w:noProof/>
                <w:szCs w:val="28"/>
                <w:lang w:eastAsia="en-GB"/>
              </w:rPr>
              <mc:AlternateContent>
                <mc:Choice Requires="wps">
                  <w:drawing>
                    <wp:anchor distT="0" distB="0" distL="114300" distR="114300" simplePos="0" relativeHeight="251684864" behindDoc="0" locked="0" layoutInCell="1" allowOverlap="1" wp14:anchorId="133E5B68" wp14:editId="5A455D0D">
                      <wp:simplePos x="0" y="0"/>
                      <wp:positionH relativeFrom="column">
                        <wp:posOffset>-3810</wp:posOffset>
                      </wp:positionH>
                      <wp:positionV relativeFrom="paragraph">
                        <wp:posOffset>29210</wp:posOffset>
                      </wp:positionV>
                      <wp:extent cx="561975" cy="523875"/>
                      <wp:effectExtent l="19050" t="19050" r="28575" b="28575"/>
                      <wp:wrapNone/>
                      <wp:docPr id="13" name="Smiley Face 13"/>
                      <wp:cNvGraphicFramePr/>
                      <a:graphic xmlns:a="http://schemas.openxmlformats.org/drawingml/2006/main">
                        <a:graphicData uri="http://schemas.microsoft.com/office/word/2010/wordprocessingShape">
                          <wps:wsp>
                            <wps:cNvSpPr/>
                            <wps:spPr>
                              <a:xfrm>
                                <a:off x="0" y="0"/>
                                <a:ext cx="561975" cy="523875"/>
                              </a:xfrm>
                              <a:prstGeom prst="smileyFace">
                                <a:avLst/>
                              </a:prstGeom>
                              <a:solidFill>
                                <a:srgbClr val="70AD47">
                                  <a:lumMod val="60000"/>
                                  <a:lumOff val="40000"/>
                                </a:srgbClr>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D47450" id="Smiley Face 13" o:spid="_x0000_s1026" type="#_x0000_t96" style="position:absolute;margin-left:-.3pt;margin-top:2.3pt;width:44.25pt;height:41.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" fillcolor="#a9d18e" strokecolor="windowText" strokeweight="2.25pt">
                      <v:stroke joinstyle="miter"/>
                    </v:shape>
                  </w:pict>
                </mc:Fallback>
              </mc:AlternateContent>
            </w:r>
          </w:p>
        </w:tc>
      </w:tr>
      <w:tr w:rsidR="001343D1" w:rsidRPr="0043769C" w14:paraId="27128DD4" w14:textId="77777777" w:rsidTr="00E93FD9">
        <w:trPr>
          <w:trHeight w:val="1400"/>
        </w:trPr>
        <w:tc>
          <w:tcPr>
            <w:tcW w:w="2841" w:type="dxa"/>
          </w:tcPr>
          <w:p w14:paraId="58641439" w14:textId="77777777" w:rsidR="001343D1" w:rsidRPr="00E93FD9" w:rsidRDefault="001343D1" w:rsidP="009F5099">
            <w:pPr>
              <w:rPr>
                <w:sz w:val="24"/>
                <w:szCs w:val="24"/>
              </w:rPr>
            </w:pPr>
            <w:r w:rsidRPr="00E93FD9">
              <w:rPr>
                <w:sz w:val="24"/>
                <w:szCs w:val="24"/>
              </w:rPr>
              <w:t>Do you feel you have had the opportunity to contribute to the session today &amp; to share your memories with the group?</w:t>
            </w:r>
          </w:p>
        </w:tc>
        <w:tc>
          <w:tcPr>
            <w:tcW w:w="2126" w:type="dxa"/>
          </w:tcPr>
          <w:p w14:paraId="1268B044" w14:textId="77777777" w:rsidR="001343D1" w:rsidRPr="0043769C" w:rsidRDefault="001343D1" w:rsidP="009F5099">
            <w:pPr>
              <w:rPr>
                <w:szCs w:val="28"/>
              </w:rPr>
            </w:pPr>
          </w:p>
          <w:p w14:paraId="553EE736" w14:textId="77777777" w:rsidR="001343D1" w:rsidRPr="0043769C" w:rsidRDefault="001343D1" w:rsidP="009F5099">
            <w:pPr>
              <w:rPr>
                <w:szCs w:val="28"/>
              </w:rPr>
            </w:pPr>
            <w:r w:rsidRPr="0043769C">
              <w:rPr>
                <w:noProof/>
                <w:szCs w:val="28"/>
                <w:lang w:eastAsia="en-GB"/>
              </w:rPr>
              <mc:AlternateContent>
                <mc:Choice Requires="wps">
                  <w:drawing>
                    <wp:anchor distT="0" distB="0" distL="114300" distR="114300" simplePos="0" relativeHeight="251679744" behindDoc="0" locked="0" layoutInCell="1" allowOverlap="1" wp14:anchorId="320FA55F" wp14:editId="1D480BB3">
                      <wp:simplePos x="0" y="0"/>
                      <wp:positionH relativeFrom="column">
                        <wp:posOffset>1270</wp:posOffset>
                      </wp:positionH>
                      <wp:positionV relativeFrom="paragraph">
                        <wp:posOffset>29210</wp:posOffset>
                      </wp:positionV>
                      <wp:extent cx="561975" cy="523875"/>
                      <wp:effectExtent l="19050" t="19050" r="28575" b="28575"/>
                      <wp:wrapNone/>
                      <wp:docPr id="26" name="Smiley Face 26"/>
                      <wp:cNvGraphicFramePr/>
                      <a:graphic xmlns:a="http://schemas.openxmlformats.org/drawingml/2006/main">
                        <a:graphicData uri="http://schemas.microsoft.com/office/word/2010/wordprocessingShape">
                          <wps:wsp>
                            <wps:cNvSpPr/>
                            <wps:spPr>
                              <a:xfrm>
                                <a:off x="0" y="0"/>
                                <a:ext cx="561975" cy="523875"/>
                              </a:xfrm>
                              <a:prstGeom prst="smileyFace">
                                <a:avLst>
                                  <a:gd name="adj" fmla="val -4653"/>
                                </a:avLst>
                              </a:prstGeom>
                              <a:solidFill>
                                <a:srgbClr val="FF0000"/>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07597B8" id="Smiley Face 26" o:spid="_x0000_s1026" type="#_x0000_t96" style="position:absolute;margin-left:.1pt;margin-top:2.3pt;width:44.25pt;height:41.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" adj="15510" fillcolor="red" strokecolor="windowText" strokeweight="2.25pt">
                      <v:stroke joinstyle="miter"/>
                    </v:shape>
                  </w:pict>
                </mc:Fallback>
              </mc:AlternateContent>
            </w:r>
          </w:p>
        </w:tc>
        <w:tc>
          <w:tcPr>
            <w:tcW w:w="2126" w:type="dxa"/>
          </w:tcPr>
          <w:p w14:paraId="6938D988" w14:textId="77777777" w:rsidR="001343D1" w:rsidRPr="0043769C" w:rsidRDefault="001343D1" w:rsidP="009F5099">
            <w:pPr>
              <w:rPr>
                <w:szCs w:val="28"/>
              </w:rPr>
            </w:pPr>
          </w:p>
          <w:p w14:paraId="44FE2B38" w14:textId="77777777" w:rsidR="001343D1" w:rsidRPr="0043769C" w:rsidRDefault="001343D1" w:rsidP="009F5099">
            <w:pPr>
              <w:rPr>
                <w:szCs w:val="28"/>
              </w:rPr>
            </w:pPr>
            <w:r w:rsidRPr="0043769C">
              <w:rPr>
                <w:noProof/>
                <w:szCs w:val="28"/>
                <w:lang w:eastAsia="en-GB"/>
              </w:rPr>
              <mc:AlternateContent>
                <mc:Choice Requires="wps">
                  <w:drawing>
                    <wp:anchor distT="0" distB="0" distL="114300" distR="114300" simplePos="0" relativeHeight="251680768" behindDoc="0" locked="0" layoutInCell="1" allowOverlap="1" wp14:anchorId="6FF591DD" wp14:editId="3AE9C232">
                      <wp:simplePos x="0" y="0"/>
                      <wp:positionH relativeFrom="column">
                        <wp:posOffset>-6350</wp:posOffset>
                      </wp:positionH>
                      <wp:positionV relativeFrom="paragraph">
                        <wp:posOffset>29210</wp:posOffset>
                      </wp:positionV>
                      <wp:extent cx="561975" cy="523875"/>
                      <wp:effectExtent l="19050" t="19050" r="28575" b="28575"/>
                      <wp:wrapNone/>
                      <wp:docPr id="27" name="Smiley Face 27"/>
                      <wp:cNvGraphicFramePr/>
                      <a:graphic xmlns:a="http://schemas.openxmlformats.org/drawingml/2006/main">
                        <a:graphicData uri="http://schemas.microsoft.com/office/word/2010/wordprocessingShape">
                          <wps:wsp>
                            <wps:cNvSpPr/>
                            <wps:spPr>
                              <a:xfrm>
                                <a:off x="0" y="0"/>
                                <a:ext cx="561975" cy="523875"/>
                              </a:xfrm>
                              <a:prstGeom prst="smileyFace">
                                <a:avLst>
                                  <a:gd name="adj" fmla="val -802"/>
                                </a:avLst>
                              </a:prstGeom>
                              <a:solidFill>
                                <a:srgbClr val="FFFF00"/>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01ABD6" id="Smiley Face 27" o:spid="_x0000_s1026" type="#_x0000_t96" style="position:absolute;margin-left:-.5pt;margin-top:2.3pt;width:44.25pt;height:41.2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" adj="16342" fillcolor="yellow" strokecolor="windowText" strokeweight="2.25pt">
                      <v:stroke joinstyle="miter"/>
                    </v:shape>
                  </w:pict>
                </mc:Fallback>
              </mc:AlternateContent>
            </w:r>
          </w:p>
        </w:tc>
        <w:tc>
          <w:tcPr>
            <w:tcW w:w="1990" w:type="dxa"/>
          </w:tcPr>
          <w:p w14:paraId="65CCE400" w14:textId="77777777" w:rsidR="001343D1" w:rsidRPr="0043769C" w:rsidRDefault="001343D1" w:rsidP="009F5099">
            <w:pPr>
              <w:rPr>
                <w:szCs w:val="28"/>
              </w:rPr>
            </w:pPr>
          </w:p>
          <w:p w14:paraId="0053B9FB" w14:textId="77777777" w:rsidR="001343D1" w:rsidRPr="0043769C" w:rsidRDefault="001343D1" w:rsidP="009F5099">
            <w:pPr>
              <w:rPr>
                <w:szCs w:val="28"/>
              </w:rPr>
            </w:pPr>
            <w:r w:rsidRPr="0043769C">
              <w:rPr>
                <w:noProof/>
                <w:szCs w:val="28"/>
                <w:lang w:eastAsia="en-GB"/>
              </w:rPr>
              <mc:AlternateContent>
                <mc:Choice Requires="wps">
                  <w:drawing>
                    <wp:anchor distT="0" distB="0" distL="114300" distR="114300" simplePos="0" relativeHeight="251681792" behindDoc="0" locked="0" layoutInCell="1" allowOverlap="1" wp14:anchorId="34CBDC32" wp14:editId="0BCB3073">
                      <wp:simplePos x="0" y="0"/>
                      <wp:positionH relativeFrom="column">
                        <wp:posOffset>-3810</wp:posOffset>
                      </wp:positionH>
                      <wp:positionV relativeFrom="paragraph">
                        <wp:posOffset>29210</wp:posOffset>
                      </wp:positionV>
                      <wp:extent cx="561975" cy="523875"/>
                      <wp:effectExtent l="19050" t="19050" r="28575" b="28575"/>
                      <wp:wrapNone/>
                      <wp:docPr id="28" name="Smiley Face 28"/>
                      <wp:cNvGraphicFramePr/>
                      <a:graphic xmlns:a="http://schemas.openxmlformats.org/drawingml/2006/main">
                        <a:graphicData uri="http://schemas.microsoft.com/office/word/2010/wordprocessingShape">
                          <wps:wsp>
                            <wps:cNvSpPr/>
                            <wps:spPr>
                              <a:xfrm>
                                <a:off x="0" y="0"/>
                                <a:ext cx="561975" cy="523875"/>
                              </a:xfrm>
                              <a:prstGeom prst="smileyFace">
                                <a:avLst/>
                              </a:prstGeom>
                              <a:solidFill>
                                <a:srgbClr val="70AD47">
                                  <a:lumMod val="60000"/>
                                  <a:lumOff val="40000"/>
                                </a:srgbClr>
                              </a:solid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D47F769" id="Smiley Face 28" o:spid="_x0000_s1026" type="#_x0000_t96" style="position:absolute;margin-left:-.3pt;margin-top:2.3pt;width:44.25pt;height:41.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" fillcolor="#a9d18e" strokecolor="windowText" strokeweight="2.25pt">
                      <v:stroke joinstyle="miter"/>
                    </v:shape>
                  </w:pict>
                </mc:Fallback>
              </mc:AlternateContent>
            </w:r>
          </w:p>
        </w:tc>
      </w:tr>
      <w:tr w:rsidR="001343D1" w:rsidRPr="0043769C" w14:paraId="3F566154" w14:textId="77777777" w:rsidTr="00E93FD9">
        <w:trPr>
          <w:trHeight w:val="1277"/>
        </w:trPr>
        <w:tc>
          <w:tcPr>
            <w:tcW w:w="2841" w:type="dxa"/>
          </w:tcPr>
          <w:p w14:paraId="0DD7C7FA" w14:textId="77777777" w:rsidR="001343D1" w:rsidRPr="00E93FD9" w:rsidRDefault="001343D1" w:rsidP="009F5099">
            <w:pPr>
              <w:rPr>
                <w:sz w:val="24"/>
                <w:szCs w:val="24"/>
              </w:rPr>
            </w:pPr>
            <w:r w:rsidRPr="00E93FD9">
              <w:rPr>
                <w:sz w:val="24"/>
                <w:szCs w:val="24"/>
              </w:rPr>
              <w:t>Did you like the Memory Box theme?</w:t>
            </w:r>
          </w:p>
        </w:tc>
        <w:tc>
          <w:tcPr>
            <w:tcW w:w="2126" w:type="dxa"/>
          </w:tcPr>
          <w:p w14:paraId="2A1F6809" w14:textId="77777777" w:rsidR="001343D1" w:rsidRPr="0043769C" w:rsidRDefault="001343D1" w:rsidP="009F5099">
            <w:pPr>
              <w:rPr>
                <w:szCs w:val="28"/>
              </w:rPr>
            </w:pPr>
          </w:p>
          <w:p w14:paraId="11E6ED2D" w14:textId="77777777" w:rsidR="001343D1" w:rsidRPr="0043769C" w:rsidRDefault="001343D1" w:rsidP="009F5099">
            <w:pPr>
              <w:rPr>
                <w:szCs w:val="28"/>
              </w:rPr>
            </w:pPr>
            <w:r w:rsidRPr="0043769C">
              <w:rPr>
                <w:noProof/>
                <w:szCs w:val="28"/>
                <w:lang w:eastAsia="en-GB"/>
              </w:rPr>
              <mc:AlternateContent>
                <mc:Choice Requires="wps">
                  <w:drawing>
                    <wp:anchor distT="0" distB="0" distL="114300" distR="114300" simplePos="0" relativeHeight="251669504" behindDoc="0" locked="0" layoutInCell="1" allowOverlap="1" wp14:anchorId="0D0E6DCB" wp14:editId="7D96B931">
                      <wp:simplePos x="0" y="0"/>
                      <wp:positionH relativeFrom="column">
                        <wp:posOffset>1270</wp:posOffset>
                      </wp:positionH>
                      <wp:positionV relativeFrom="paragraph">
                        <wp:posOffset>26035</wp:posOffset>
                      </wp:positionV>
                      <wp:extent cx="561975" cy="523875"/>
                      <wp:effectExtent l="19050" t="19050" r="28575" b="28575"/>
                      <wp:wrapNone/>
                      <wp:docPr id="14" name="Smiley Face 14"/>
                      <wp:cNvGraphicFramePr/>
                      <a:graphic xmlns:a="http://schemas.openxmlformats.org/drawingml/2006/main">
                        <a:graphicData uri="http://schemas.microsoft.com/office/word/2010/wordprocessingShape">
                          <wps:wsp>
                            <wps:cNvSpPr/>
                            <wps:spPr>
                              <a:xfrm>
                                <a:off x="0" y="0"/>
                                <a:ext cx="561975" cy="523875"/>
                              </a:xfrm>
                              <a:prstGeom prst="smileyFace">
                                <a:avLst>
                                  <a:gd name="adj" fmla="val -4653"/>
                                </a:avLst>
                              </a:prstGeom>
                              <a:solidFill>
                                <a:srgbClr val="FF00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98F5E08" id="Smiley Face 14" o:spid="_x0000_s1026" type="#_x0000_t96" style="position:absolute;margin-left:.1pt;margin-top:2.05pt;width:44.25pt;height:41.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" adj="15510" fillcolor="red" strokecolor="black [3213]" strokeweight="2.25pt">
                      <v:stroke joinstyle="miter"/>
                    </v:shape>
                  </w:pict>
                </mc:Fallback>
              </mc:AlternateContent>
            </w:r>
          </w:p>
        </w:tc>
        <w:tc>
          <w:tcPr>
            <w:tcW w:w="2126" w:type="dxa"/>
          </w:tcPr>
          <w:p w14:paraId="63258AE6" w14:textId="77777777" w:rsidR="001343D1" w:rsidRPr="0043769C" w:rsidRDefault="001343D1" w:rsidP="009F5099">
            <w:pPr>
              <w:rPr>
                <w:szCs w:val="28"/>
              </w:rPr>
            </w:pPr>
          </w:p>
          <w:p w14:paraId="324E7232" w14:textId="77777777" w:rsidR="001343D1" w:rsidRPr="0043769C" w:rsidRDefault="001343D1" w:rsidP="009F5099">
            <w:pPr>
              <w:rPr>
                <w:szCs w:val="28"/>
              </w:rPr>
            </w:pPr>
            <w:r w:rsidRPr="0043769C">
              <w:rPr>
                <w:noProof/>
                <w:szCs w:val="28"/>
                <w:lang w:eastAsia="en-GB"/>
              </w:rPr>
              <mc:AlternateContent>
                <mc:Choice Requires="wps">
                  <w:drawing>
                    <wp:anchor distT="0" distB="0" distL="114300" distR="114300" simplePos="0" relativeHeight="251673600" behindDoc="0" locked="0" layoutInCell="1" allowOverlap="1" wp14:anchorId="1A4B92B3" wp14:editId="6047A748">
                      <wp:simplePos x="0" y="0"/>
                      <wp:positionH relativeFrom="column">
                        <wp:posOffset>-6350</wp:posOffset>
                      </wp:positionH>
                      <wp:positionV relativeFrom="paragraph">
                        <wp:posOffset>26035</wp:posOffset>
                      </wp:positionV>
                      <wp:extent cx="561975" cy="523875"/>
                      <wp:effectExtent l="19050" t="19050" r="28575" b="28575"/>
                      <wp:wrapNone/>
                      <wp:docPr id="18" name="Smiley Face 18"/>
                      <wp:cNvGraphicFramePr/>
                      <a:graphic xmlns:a="http://schemas.openxmlformats.org/drawingml/2006/main">
                        <a:graphicData uri="http://schemas.microsoft.com/office/word/2010/wordprocessingShape">
                          <wps:wsp>
                            <wps:cNvSpPr/>
                            <wps:spPr>
                              <a:xfrm>
                                <a:off x="0" y="0"/>
                                <a:ext cx="561975" cy="523875"/>
                              </a:xfrm>
                              <a:prstGeom prst="smileyFace">
                                <a:avLst>
                                  <a:gd name="adj" fmla="val -802"/>
                                </a:avLst>
                              </a:prstGeom>
                              <a:solidFill>
                                <a:srgbClr val="FFFF00"/>
                              </a:solidFill>
                              <a:ln w="285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1AF089" id="Smiley Face 18" o:spid="_x0000_s1026" type="#_x0000_t96" style="position:absolute;margin-left:-.5pt;margin-top:2.05pt;width:44.25pt;height:41.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" adj="16342" fillcolor="yellow" strokecolor="black [3213]" strokeweight="2.25pt">
                      <v:stroke joinstyle="miter"/>
                    </v:shape>
                  </w:pict>
                </mc:Fallback>
              </mc:AlternateContent>
            </w:r>
          </w:p>
        </w:tc>
        <w:tc>
          <w:tcPr>
            <w:tcW w:w="1990" w:type="dxa"/>
          </w:tcPr>
          <w:p w14:paraId="067FBD70" w14:textId="77777777" w:rsidR="001343D1" w:rsidRPr="0043769C" w:rsidRDefault="001343D1" w:rsidP="009F5099">
            <w:pPr>
              <w:rPr>
                <w:szCs w:val="28"/>
              </w:rPr>
            </w:pPr>
          </w:p>
          <w:p w14:paraId="6D9319EC" w14:textId="77777777" w:rsidR="001343D1" w:rsidRPr="0043769C" w:rsidRDefault="001343D1" w:rsidP="009F5099">
            <w:pPr>
              <w:rPr>
                <w:szCs w:val="28"/>
              </w:rPr>
            </w:pPr>
            <w:r w:rsidRPr="0043769C">
              <w:rPr>
                <w:noProof/>
                <w:szCs w:val="28"/>
                <w:lang w:eastAsia="en-GB"/>
              </w:rPr>
              <mc:AlternateContent>
                <mc:Choice Requires="wps">
                  <w:drawing>
                    <wp:anchor distT="0" distB="0" distL="114300" distR="114300" simplePos="0" relativeHeight="251677696" behindDoc="0" locked="0" layoutInCell="1" allowOverlap="1" wp14:anchorId="37E94F39" wp14:editId="0C90FDED">
                      <wp:simplePos x="0" y="0"/>
                      <wp:positionH relativeFrom="column">
                        <wp:posOffset>-3810</wp:posOffset>
                      </wp:positionH>
                      <wp:positionV relativeFrom="paragraph">
                        <wp:posOffset>26035</wp:posOffset>
                      </wp:positionV>
                      <wp:extent cx="561975" cy="523875"/>
                      <wp:effectExtent l="19050" t="19050" r="28575" b="28575"/>
                      <wp:wrapNone/>
                      <wp:docPr id="23" name="Smiley Face 23"/>
                      <wp:cNvGraphicFramePr/>
                      <a:graphic xmlns:a="http://schemas.openxmlformats.org/drawingml/2006/main">
                        <a:graphicData uri="http://schemas.microsoft.com/office/word/2010/wordprocessingShape">
                          <wps:wsp>
                            <wps:cNvSpPr/>
                            <wps:spPr>
                              <a:xfrm>
                                <a:off x="0" y="0"/>
                                <a:ext cx="561975" cy="523875"/>
                              </a:xfrm>
                              <a:prstGeom prst="smileyFace">
                                <a:avLst/>
                              </a:prstGeom>
                              <a:solidFill>
                                <a:schemeClr val="accent6">
                                  <a:lumMod val="60000"/>
                                  <a:lumOff val="40000"/>
                                </a:schemeClr>
                              </a:solidFill>
                              <a:ln w="285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E07999" id="Smiley Face 23" o:spid="_x0000_s1026" type="#_x0000_t96" style="position:absolute;margin-left:-.3pt;margin-top:2.05pt;width:44.25pt;height:41.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" fillcolor="#a8d08d [1945]" strokecolor="black [3213]" strokeweight="2.25pt">
                      <v:stroke joinstyle="miter"/>
                    </v:shape>
                  </w:pict>
                </mc:Fallback>
              </mc:AlternateContent>
            </w:r>
          </w:p>
        </w:tc>
      </w:tr>
      <w:tr w:rsidR="001343D1" w:rsidRPr="0043769C" w14:paraId="6D5920AF" w14:textId="77777777" w:rsidTr="00E93FD9">
        <w:trPr>
          <w:trHeight w:val="1256"/>
        </w:trPr>
        <w:tc>
          <w:tcPr>
            <w:tcW w:w="2841" w:type="dxa"/>
          </w:tcPr>
          <w:p w14:paraId="6FE0B140" w14:textId="77777777" w:rsidR="001343D1" w:rsidRPr="00E93FD9" w:rsidRDefault="001343D1" w:rsidP="009F5099">
            <w:pPr>
              <w:rPr>
                <w:sz w:val="24"/>
                <w:szCs w:val="24"/>
              </w:rPr>
            </w:pPr>
            <w:r w:rsidRPr="00E93FD9">
              <w:rPr>
                <w:sz w:val="24"/>
                <w:szCs w:val="24"/>
              </w:rPr>
              <w:t>What do you think of the objects?</w:t>
            </w:r>
          </w:p>
        </w:tc>
        <w:tc>
          <w:tcPr>
            <w:tcW w:w="2126" w:type="dxa"/>
          </w:tcPr>
          <w:p w14:paraId="19FCC702" w14:textId="77777777" w:rsidR="001343D1" w:rsidRPr="0043769C" w:rsidRDefault="001343D1" w:rsidP="009F5099">
            <w:pPr>
              <w:rPr>
                <w:szCs w:val="28"/>
              </w:rPr>
            </w:pPr>
          </w:p>
          <w:p w14:paraId="116B5ACA" w14:textId="77777777" w:rsidR="001343D1" w:rsidRPr="0043769C" w:rsidRDefault="001343D1" w:rsidP="009F5099">
            <w:pPr>
              <w:rPr>
                <w:szCs w:val="28"/>
              </w:rPr>
            </w:pPr>
            <w:r w:rsidRPr="0043769C">
              <w:rPr>
                <w:noProof/>
                <w:szCs w:val="28"/>
                <w:lang w:eastAsia="en-GB"/>
              </w:rPr>
              <mc:AlternateContent>
                <mc:Choice Requires="wps">
                  <w:drawing>
                    <wp:anchor distT="0" distB="0" distL="114300" distR="114300" simplePos="0" relativeHeight="251670528" behindDoc="0" locked="0" layoutInCell="1" allowOverlap="1" wp14:anchorId="316A13C3" wp14:editId="4D84EF30">
                      <wp:simplePos x="0" y="0"/>
                      <wp:positionH relativeFrom="column">
                        <wp:posOffset>1270</wp:posOffset>
                      </wp:positionH>
                      <wp:positionV relativeFrom="paragraph">
                        <wp:posOffset>28575</wp:posOffset>
                      </wp:positionV>
                      <wp:extent cx="561975" cy="523875"/>
                      <wp:effectExtent l="19050" t="19050" r="28575" b="28575"/>
                      <wp:wrapNone/>
                      <wp:docPr id="17" name="Smiley Face 17"/>
                      <wp:cNvGraphicFramePr/>
                      <a:graphic xmlns:a="http://schemas.openxmlformats.org/drawingml/2006/main">
                        <a:graphicData uri="http://schemas.microsoft.com/office/word/2010/wordprocessingShape">
                          <wps:wsp>
                            <wps:cNvSpPr/>
                            <wps:spPr>
                              <a:xfrm>
                                <a:off x="0" y="0"/>
                                <a:ext cx="561975" cy="523875"/>
                              </a:xfrm>
                              <a:prstGeom prst="smileyFace">
                                <a:avLst>
                                  <a:gd name="adj" fmla="val -4653"/>
                                </a:avLst>
                              </a:prstGeom>
                              <a:solidFill>
                                <a:srgbClr val="FF0000"/>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3DAF7D" id="Smiley Face 17" o:spid="_x0000_s1026" type="#_x0000_t96" style="position:absolute;margin-left:.1pt;margin-top:2.25pt;width:44.25pt;height:41.2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" adj="15510" fillcolor="red" strokecolor="black [3213]" strokeweight="2.25pt">
                      <v:stroke joinstyle="miter"/>
                    </v:shape>
                  </w:pict>
                </mc:Fallback>
              </mc:AlternateContent>
            </w:r>
          </w:p>
        </w:tc>
        <w:tc>
          <w:tcPr>
            <w:tcW w:w="2126" w:type="dxa"/>
          </w:tcPr>
          <w:p w14:paraId="5E86C0A9" w14:textId="77777777" w:rsidR="001343D1" w:rsidRPr="0043769C" w:rsidRDefault="001343D1" w:rsidP="009F5099">
            <w:pPr>
              <w:rPr>
                <w:szCs w:val="28"/>
              </w:rPr>
            </w:pPr>
          </w:p>
          <w:p w14:paraId="729A05F5" w14:textId="77777777" w:rsidR="001343D1" w:rsidRPr="0043769C" w:rsidRDefault="001343D1" w:rsidP="009F5099">
            <w:pPr>
              <w:rPr>
                <w:szCs w:val="28"/>
              </w:rPr>
            </w:pPr>
            <w:r w:rsidRPr="0043769C">
              <w:rPr>
                <w:noProof/>
                <w:szCs w:val="28"/>
                <w:lang w:eastAsia="en-GB"/>
              </w:rPr>
              <mc:AlternateContent>
                <mc:Choice Requires="wps">
                  <w:drawing>
                    <wp:anchor distT="0" distB="0" distL="114300" distR="114300" simplePos="0" relativeHeight="251674624" behindDoc="0" locked="0" layoutInCell="1" allowOverlap="1" wp14:anchorId="7FD8EBFC" wp14:editId="3FE223CC">
                      <wp:simplePos x="0" y="0"/>
                      <wp:positionH relativeFrom="column">
                        <wp:posOffset>-6350</wp:posOffset>
                      </wp:positionH>
                      <wp:positionV relativeFrom="paragraph">
                        <wp:posOffset>28575</wp:posOffset>
                      </wp:positionV>
                      <wp:extent cx="561975" cy="523875"/>
                      <wp:effectExtent l="19050" t="19050" r="28575" b="28575"/>
                      <wp:wrapNone/>
                      <wp:docPr id="19" name="Smiley Face 19"/>
                      <wp:cNvGraphicFramePr/>
                      <a:graphic xmlns:a="http://schemas.openxmlformats.org/drawingml/2006/main">
                        <a:graphicData uri="http://schemas.microsoft.com/office/word/2010/wordprocessingShape">
                          <wps:wsp>
                            <wps:cNvSpPr/>
                            <wps:spPr>
                              <a:xfrm>
                                <a:off x="0" y="0"/>
                                <a:ext cx="561975" cy="523875"/>
                              </a:xfrm>
                              <a:prstGeom prst="smileyFace">
                                <a:avLst>
                                  <a:gd name="adj" fmla="val -802"/>
                                </a:avLst>
                              </a:prstGeom>
                              <a:solidFill>
                                <a:srgbClr val="FFFF00"/>
                              </a:solidFill>
                              <a:ln w="285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1DB31D" id="Smiley Face 19" o:spid="_x0000_s1026" type="#_x0000_t96" style="position:absolute;margin-left:-.5pt;margin-top:2.25pt;width:44.25pt;height:41.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" adj="16342" fillcolor="yellow" strokecolor="black [3213]" strokeweight="2.25pt">
                      <v:stroke joinstyle="miter"/>
                    </v:shape>
                  </w:pict>
                </mc:Fallback>
              </mc:AlternateContent>
            </w:r>
          </w:p>
        </w:tc>
        <w:tc>
          <w:tcPr>
            <w:tcW w:w="1990" w:type="dxa"/>
          </w:tcPr>
          <w:p w14:paraId="19E37DCB" w14:textId="77777777" w:rsidR="001343D1" w:rsidRPr="0043769C" w:rsidRDefault="001343D1" w:rsidP="009F5099">
            <w:pPr>
              <w:rPr>
                <w:szCs w:val="28"/>
              </w:rPr>
            </w:pPr>
          </w:p>
          <w:p w14:paraId="475D9CE7" w14:textId="77777777" w:rsidR="001343D1" w:rsidRPr="0043769C" w:rsidRDefault="001343D1" w:rsidP="009F5099">
            <w:pPr>
              <w:rPr>
                <w:szCs w:val="28"/>
              </w:rPr>
            </w:pPr>
            <w:r w:rsidRPr="0043769C">
              <w:rPr>
                <w:noProof/>
                <w:szCs w:val="28"/>
                <w:lang w:eastAsia="en-GB"/>
              </w:rPr>
              <mc:AlternateContent>
                <mc:Choice Requires="wps">
                  <w:drawing>
                    <wp:anchor distT="0" distB="0" distL="114300" distR="114300" simplePos="0" relativeHeight="251678720" behindDoc="0" locked="0" layoutInCell="1" allowOverlap="1" wp14:anchorId="61842FAF" wp14:editId="27263FF7">
                      <wp:simplePos x="0" y="0"/>
                      <wp:positionH relativeFrom="column">
                        <wp:posOffset>-3810</wp:posOffset>
                      </wp:positionH>
                      <wp:positionV relativeFrom="paragraph">
                        <wp:posOffset>28575</wp:posOffset>
                      </wp:positionV>
                      <wp:extent cx="561975" cy="523875"/>
                      <wp:effectExtent l="19050" t="19050" r="28575" b="28575"/>
                      <wp:wrapNone/>
                      <wp:docPr id="24" name="Smiley Face 24"/>
                      <wp:cNvGraphicFramePr/>
                      <a:graphic xmlns:a="http://schemas.openxmlformats.org/drawingml/2006/main">
                        <a:graphicData uri="http://schemas.microsoft.com/office/word/2010/wordprocessingShape">
                          <wps:wsp>
                            <wps:cNvSpPr/>
                            <wps:spPr>
                              <a:xfrm>
                                <a:off x="0" y="0"/>
                                <a:ext cx="561975" cy="523875"/>
                              </a:xfrm>
                              <a:prstGeom prst="smileyFace">
                                <a:avLst/>
                              </a:prstGeom>
                              <a:solidFill>
                                <a:schemeClr val="accent6">
                                  <a:lumMod val="60000"/>
                                  <a:lumOff val="40000"/>
                                </a:schemeClr>
                              </a:solidFill>
                              <a:ln w="28575"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FE547D" id="Smiley Face 24" o:spid="_x0000_s1026" type="#_x0000_t96" style="position:absolute;margin-left:-.3pt;margin-top:2.25pt;width:44.25pt;height:41.2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" fillcolor="#a8d08d [1945]" strokecolor="black [3213]" strokeweight="2.25pt">
                      <v:stroke joinstyle="miter"/>
                    </v:shape>
                  </w:pict>
                </mc:Fallback>
              </mc:AlternateContent>
            </w:r>
          </w:p>
        </w:tc>
      </w:tr>
    </w:tbl>
    <w:p w14:paraId="0F47C074" w14:textId="77777777" w:rsidR="001343D1" w:rsidRPr="00A05279" w:rsidRDefault="001343D1" w:rsidP="00E93FD9">
      <w:pPr>
        <w:ind w:firstLine="720"/>
        <w:rPr>
          <w:sz w:val="28"/>
          <w:szCs w:val="28"/>
        </w:rPr>
      </w:pPr>
    </w:p>
    <w:p w14:paraId="4EAEE4C0" w14:textId="77777777" w:rsidR="00BE3610" w:rsidRDefault="00BE3610">
      <w:pPr>
        <w:rPr>
          <w:b/>
          <w:color w:val="0070C0"/>
          <w:sz w:val="28"/>
        </w:rPr>
      </w:pPr>
      <w:r w:rsidRPr="00C51C8A">
        <w:rPr>
          <w:noProof/>
          <w:sz w:val="28"/>
          <w:szCs w:val="28"/>
          <w:lang w:eastAsia="en-GB"/>
        </w:rPr>
        <w:drawing>
          <wp:anchor distT="0" distB="0" distL="114300" distR="114300" simplePos="0" relativeHeight="251708416" behindDoc="0" locked="0" layoutInCell="1" allowOverlap="1" wp14:anchorId="0170B615" wp14:editId="5C0604D1">
            <wp:simplePos x="0" y="0"/>
            <wp:positionH relativeFrom="margin">
              <wp:posOffset>-52502</wp:posOffset>
            </wp:positionH>
            <wp:positionV relativeFrom="paragraph">
              <wp:posOffset>349250</wp:posOffset>
            </wp:positionV>
            <wp:extent cx="657225" cy="655320"/>
            <wp:effectExtent l="0" t="0" r="9525"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P Logo final 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7225" cy="655320"/>
                    </a:xfrm>
                    <a:prstGeom prst="rect">
                      <a:avLst/>
                    </a:prstGeom>
                  </pic:spPr>
                </pic:pic>
              </a:graphicData>
            </a:graphic>
            <wp14:sizeRelH relativeFrom="page">
              <wp14:pctWidth>0</wp14:pctWidth>
            </wp14:sizeRelH>
            <wp14:sizeRelV relativeFrom="page">
              <wp14:pctHeight>0</wp14:pctHeight>
            </wp14:sizeRelV>
          </wp:anchor>
        </w:drawing>
      </w:r>
      <w:r>
        <w:rPr>
          <w:b/>
          <w:color w:val="0070C0"/>
          <w:sz w:val="28"/>
        </w:rPr>
        <w:t>Appendix 2</w:t>
      </w:r>
    </w:p>
    <w:p w14:paraId="268A85F3" w14:textId="77777777" w:rsidR="00BE3610" w:rsidRDefault="00BE3610" w:rsidP="00BE3610">
      <w:pPr>
        <w:pStyle w:val="Header"/>
        <w:jc w:val="center"/>
        <w:rPr>
          <w:b/>
          <w:sz w:val="28"/>
          <w:szCs w:val="28"/>
          <w:u w:val="single"/>
        </w:rPr>
      </w:pPr>
      <w:r>
        <w:rPr>
          <w:noProof/>
          <w:lang w:eastAsia="en-GB"/>
        </w:rPr>
        <w:drawing>
          <wp:anchor distT="0" distB="0" distL="114300" distR="114300" simplePos="0" relativeHeight="251709440" behindDoc="0" locked="0" layoutInCell="1" allowOverlap="1" wp14:anchorId="6DF3A0D0" wp14:editId="366D3D88">
            <wp:simplePos x="0" y="0"/>
            <wp:positionH relativeFrom="column">
              <wp:posOffset>5132813</wp:posOffset>
            </wp:positionH>
            <wp:positionV relativeFrom="paragraph">
              <wp:posOffset>96424</wp:posOffset>
            </wp:positionV>
            <wp:extent cx="674370" cy="4572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ttery logo.png"/>
                    <pic:cNvPicPr/>
                  </pic:nvPicPr>
                  <pic:blipFill>
                    <a:blip r:embed="rId9">
                      <a:extLst>
                        <a:ext uri="{28A0092B-C50C-407E-A947-70E740481C1C}">
                          <a14:useLocalDpi xmlns:a14="http://schemas.microsoft.com/office/drawing/2010/main" val="0"/>
                        </a:ext>
                      </a:extLst>
                    </a:blip>
                    <a:stretch>
                      <a:fillRect/>
                    </a:stretch>
                  </pic:blipFill>
                  <pic:spPr>
                    <a:xfrm>
                      <a:off x="0" y="0"/>
                      <a:ext cx="674370" cy="457200"/>
                    </a:xfrm>
                    <a:prstGeom prst="rect">
                      <a:avLst/>
                    </a:prstGeom>
                  </pic:spPr>
                </pic:pic>
              </a:graphicData>
            </a:graphic>
            <wp14:sizeRelH relativeFrom="page">
              <wp14:pctWidth>0</wp14:pctWidth>
            </wp14:sizeRelH>
            <wp14:sizeRelV relativeFrom="page">
              <wp14:pctHeight>0</wp14:pctHeight>
            </wp14:sizeRelV>
          </wp:anchor>
        </w:drawing>
      </w:r>
      <w:r w:rsidRPr="00C51C8A">
        <w:rPr>
          <w:noProof/>
          <w:sz w:val="28"/>
          <w:szCs w:val="28"/>
          <w:lang w:eastAsia="en-GB"/>
        </w:rPr>
        <w:drawing>
          <wp:anchor distT="0" distB="0" distL="114300" distR="114300" simplePos="0" relativeHeight="251707392" behindDoc="0" locked="0" layoutInCell="1" allowOverlap="1" wp14:anchorId="17DE4886" wp14:editId="45910669">
            <wp:simplePos x="0" y="0"/>
            <wp:positionH relativeFrom="margin">
              <wp:posOffset>4029698</wp:posOffset>
            </wp:positionH>
            <wp:positionV relativeFrom="paragraph">
              <wp:posOffset>11538</wp:posOffset>
            </wp:positionV>
            <wp:extent cx="876300" cy="561975"/>
            <wp:effectExtent l="0" t="0" r="0" b="952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6300" cy="561975"/>
                    </a:xfrm>
                    <a:prstGeom prst="rect">
                      <a:avLst/>
                    </a:prstGeom>
                  </pic:spPr>
                </pic:pic>
              </a:graphicData>
            </a:graphic>
            <wp14:sizeRelH relativeFrom="page">
              <wp14:pctWidth>0</wp14:pctWidth>
            </wp14:sizeRelH>
            <wp14:sizeRelV relativeFrom="page">
              <wp14:pctHeight>0</wp14:pctHeight>
            </wp14:sizeRelV>
          </wp:anchor>
        </w:drawing>
      </w:r>
    </w:p>
    <w:p w14:paraId="2B4179D8" w14:textId="77777777" w:rsidR="00BE3610" w:rsidRDefault="00BE3610" w:rsidP="00BE3610">
      <w:pPr>
        <w:pStyle w:val="Header"/>
        <w:jc w:val="center"/>
        <w:rPr>
          <w:b/>
          <w:sz w:val="28"/>
          <w:szCs w:val="28"/>
          <w:u w:val="single"/>
        </w:rPr>
      </w:pPr>
    </w:p>
    <w:p w14:paraId="09EC20A6" w14:textId="77777777" w:rsidR="00BE3610" w:rsidRDefault="00BE3610" w:rsidP="00BE3610">
      <w:pPr>
        <w:pStyle w:val="Header"/>
        <w:jc w:val="center"/>
        <w:rPr>
          <w:b/>
          <w:sz w:val="28"/>
          <w:szCs w:val="28"/>
          <w:u w:val="single"/>
        </w:rPr>
      </w:pPr>
    </w:p>
    <w:p w14:paraId="42AD373A" w14:textId="77777777" w:rsidR="00BE3610" w:rsidRDefault="00BE3610" w:rsidP="00BE3610">
      <w:pPr>
        <w:pStyle w:val="Header"/>
        <w:jc w:val="center"/>
        <w:rPr>
          <w:b/>
          <w:sz w:val="28"/>
          <w:szCs w:val="28"/>
          <w:u w:val="single"/>
        </w:rPr>
      </w:pPr>
      <w:r>
        <w:rPr>
          <w:b/>
          <w:sz w:val="28"/>
          <w:szCs w:val="28"/>
          <w:u w:val="single"/>
        </w:rPr>
        <w:t>MBP Feedback Survey (Family Member/Primary Carer)</w:t>
      </w:r>
    </w:p>
    <w:p w14:paraId="0A2C8B62" w14:textId="77777777" w:rsidR="00BE3610" w:rsidRDefault="00BE3610" w:rsidP="00BE3610">
      <w:pPr>
        <w:pStyle w:val="Header"/>
        <w:jc w:val="center"/>
        <w:rPr>
          <w:b/>
          <w:sz w:val="28"/>
          <w:szCs w:val="28"/>
          <w:u w:val="single"/>
        </w:rPr>
      </w:pPr>
    </w:p>
    <w:p w14:paraId="69EBE3E0" w14:textId="77777777" w:rsidR="00BE3610" w:rsidRDefault="00BE3610" w:rsidP="00BE3610">
      <w:pPr>
        <w:spacing w:after="0" w:line="240" w:lineRule="auto"/>
        <w:rPr>
          <w:sz w:val="24"/>
          <w:szCs w:val="24"/>
        </w:rPr>
      </w:pPr>
      <w:r w:rsidRPr="00B66670">
        <w:rPr>
          <w:sz w:val="24"/>
          <w:szCs w:val="24"/>
        </w:rPr>
        <w:t xml:space="preserve">The purpose of this form is to gain your opinions on The Memory Box Project (MBP) and </w:t>
      </w:r>
      <w:r>
        <w:rPr>
          <w:sz w:val="24"/>
          <w:szCs w:val="24"/>
        </w:rPr>
        <w:t xml:space="preserve">to assist in evaluating the impact of Memory Box Sessions on Participants living with Dementia.  </w:t>
      </w:r>
      <w:r w:rsidRPr="00B66670">
        <w:rPr>
          <w:sz w:val="24"/>
          <w:szCs w:val="24"/>
        </w:rPr>
        <w:t>Feedback will be used to keep improving the</w:t>
      </w:r>
      <w:r>
        <w:rPr>
          <w:sz w:val="24"/>
          <w:szCs w:val="24"/>
        </w:rPr>
        <w:t xml:space="preserve"> </w:t>
      </w:r>
      <w:r w:rsidRPr="00B66670">
        <w:rPr>
          <w:sz w:val="24"/>
          <w:szCs w:val="24"/>
        </w:rPr>
        <w:t xml:space="preserve">project. </w:t>
      </w:r>
    </w:p>
    <w:p w14:paraId="1991E7D6" w14:textId="77777777" w:rsidR="00BE3610" w:rsidRDefault="00BE3610" w:rsidP="00BE3610">
      <w:pPr>
        <w:spacing w:after="0" w:line="240" w:lineRule="auto"/>
        <w:rPr>
          <w:b/>
          <w:sz w:val="24"/>
          <w:szCs w:val="24"/>
          <w:u w:val="single"/>
        </w:rPr>
      </w:pPr>
    </w:p>
    <w:p w14:paraId="0D77BFF5" w14:textId="77777777" w:rsidR="00BE3610" w:rsidRDefault="00BE3610" w:rsidP="00BE3610">
      <w:pPr>
        <w:spacing w:after="0" w:line="240" w:lineRule="auto"/>
        <w:rPr>
          <w:sz w:val="24"/>
          <w:szCs w:val="24"/>
        </w:rPr>
      </w:pPr>
    </w:p>
    <w:p w14:paraId="460BCADB" w14:textId="77777777" w:rsidR="00BE3610" w:rsidRDefault="00BE3610" w:rsidP="00BE3610">
      <w:pPr>
        <w:spacing w:after="0" w:line="240" w:lineRule="auto"/>
        <w:rPr>
          <w:sz w:val="24"/>
          <w:szCs w:val="24"/>
        </w:rPr>
      </w:pPr>
      <w:r w:rsidRPr="00534569">
        <w:rPr>
          <w:sz w:val="24"/>
          <w:szCs w:val="24"/>
        </w:rPr>
        <w:t>Date:</w:t>
      </w:r>
      <w:r>
        <w:rPr>
          <w:sz w:val="24"/>
          <w:szCs w:val="24"/>
        </w:rPr>
        <w:t xml:space="preserve"> …………………………………….</w:t>
      </w:r>
    </w:p>
    <w:p w14:paraId="4D721DE2" w14:textId="77777777" w:rsidR="00BE3610" w:rsidRDefault="00BE3610" w:rsidP="00BE3610">
      <w:pPr>
        <w:spacing w:after="0" w:line="240" w:lineRule="auto"/>
        <w:rPr>
          <w:sz w:val="24"/>
          <w:szCs w:val="24"/>
        </w:rPr>
      </w:pPr>
      <w:r>
        <w:rPr>
          <w:sz w:val="24"/>
          <w:szCs w:val="24"/>
        </w:rPr>
        <w:t>Venue: ………………………………….</w:t>
      </w:r>
    </w:p>
    <w:p w14:paraId="2DF13747" w14:textId="77777777" w:rsidR="00BE3610" w:rsidRDefault="00BE3610" w:rsidP="00BE3610">
      <w:pPr>
        <w:spacing w:after="0" w:line="240" w:lineRule="auto"/>
        <w:rPr>
          <w:sz w:val="24"/>
          <w:szCs w:val="24"/>
        </w:rPr>
      </w:pPr>
      <w:r w:rsidRPr="00B66670">
        <w:rPr>
          <w:sz w:val="24"/>
          <w:szCs w:val="24"/>
        </w:rPr>
        <w:t>Name: …………………………………………...</w:t>
      </w:r>
      <w:r>
        <w:rPr>
          <w:sz w:val="24"/>
          <w:szCs w:val="24"/>
        </w:rPr>
        <w:t>................ (Voluntary)</w:t>
      </w:r>
    </w:p>
    <w:p w14:paraId="19E25FE9" w14:textId="77777777" w:rsidR="00BE3610" w:rsidRDefault="00BE3610" w:rsidP="00BE3610">
      <w:pPr>
        <w:spacing w:after="0" w:line="240" w:lineRule="auto"/>
        <w:rPr>
          <w:sz w:val="24"/>
          <w:szCs w:val="24"/>
        </w:rPr>
      </w:pPr>
      <w:r>
        <w:rPr>
          <w:sz w:val="24"/>
          <w:szCs w:val="24"/>
        </w:rPr>
        <w:t>Ethnicity: ……………………………………………………….(Voluntary)</w:t>
      </w:r>
    </w:p>
    <w:p w14:paraId="1C861B34" w14:textId="77777777" w:rsidR="00BE3610" w:rsidRPr="00B66670" w:rsidRDefault="00BE3610" w:rsidP="00BE3610">
      <w:pPr>
        <w:spacing w:after="0" w:line="240" w:lineRule="auto"/>
        <w:rPr>
          <w:sz w:val="24"/>
          <w:szCs w:val="24"/>
        </w:rPr>
      </w:pPr>
    </w:p>
    <w:p w14:paraId="5FCE5E26" w14:textId="77777777" w:rsidR="00BE3610" w:rsidRDefault="00BE3610" w:rsidP="00BE3610">
      <w:pPr>
        <w:spacing w:after="0" w:line="240" w:lineRule="auto"/>
        <w:rPr>
          <w:b/>
          <w:bCs/>
          <w:sz w:val="24"/>
          <w:szCs w:val="24"/>
        </w:rPr>
      </w:pPr>
      <w:r>
        <w:rPr>
          <w:b/>
          <w:bCs/>
          <w:sz w:val="24"/>
          <w:szCs w:val="24"/>
        </w:rPr>
        <w:t>PART 1:</w:t>
      </w:r>
    </w:p>
    <w:p w14:paraId="0AFEC3DB" w14:textId="77777777" w:rsidR="00BE3610" w:rsidRPr="00772683" w:rsidRDefault="00BE3610" w:rsidP="00BE3610">
      <w:pPr>
        <w:spacing w:after="0" w:line="240" w:lineRule="auto"/>
        <w:rPr>
          <w:sz w:val="16"/>
          <w:szCs w:val="16"/>
        </w:rPr>
      </w:pPr>
    </w:p>
    <w:p w14:paraId="6AAC592F" w14:textId="77777777" w:rsidR="00BE3610" w:rsidRDefault="00BE3610" w:rsidP="00BE3610">
      <w:pPr>
        <w:spacing w:after="0" w:line="240" w:lineRule="auto"/>
        <w:rPr>
          <w:b/>
          <w:bCs/>
          <w:sz w:val="24"/>
          <w:szCs w:val="24"/>
        </w:rPr>
      </w:pPr>
      <w:r>
        <w:rPr>
          <w:b/>
          <w:bCs/>
          <w:sz w:val="24"/>
          <w:szCs w:val="24"/>
        </w:rPr>
        <w:t>We hope you have enjoyed taking part in the Memory Box Session today.  In part 1 we would like you to tell us about your experience of the Session/s.</w:t>
      </w:r>
    </w:p>
    <w:p w14:paraId="70E65BDA" w14:textId="77777777" w:rsidR="00BE3610" w:rsidRDefault="00BE3610" w:rsidP="00BE3610">
      <w:pPr>
        <w:spacing w:after="0" w:line="240" w:lineRule="auto"/>
        <w:rPr>
          <w:b/>
          <w:bCs/>
          <w:sz w:val="24"/>
          <w:szCs w:val="24"/>
        </w:rPr>
      </w:pPr>
    </w:p>
    <w:p w14:paraId="505EBD18" w14:textId="77777777" w:rsidR="00BE3610" w:rsidRDefault="00BE3610" w:rsidP="00BE3610">
      <w:pPr>
        <w:spacing w:after="0" w:line="240" w:lineRule="auto"/>
        <w:rPr>
          <w:b/>
          <w:bCs/>
          <w:sz w:val="24"/>
          <w:szCs w:val="24"/>
        </w:rPr>
      </w:pPr>
      <w:r>
        <w:rPr>
          <w:b/>
          <w:bCs/>
          <w:sz w:val="24"/>
          <w:szCs w:val="24"/>
        </w:rPr>
        <w:t xml:space="preserve">Q1. </w:t>
      </w:r>
      <w:r w:rsidRPr="00324B08">
        <w:rPr>
          <w:b/>
          <w:bCs/>
          <w:sz w:val="24"/>
          <w:szCs w:val="24"/>
        </w:rPr>
        <w:t>What would you most like to say about your experience of the MBP?</w:t>
      </w:r>
      <w:r>
        <w:rPr>
          <w:b/>
          <w:bCs/>
          <w:sz w:val="24"/>
          <w:szCs w:val="24"/>
        </w:rPr>
        <w:t xml:space="preserve"> </w:t>
      </w:r>
    </w:p>
    <w:p w14:paraId="5D892825" w14:textId="77777777" w:rsidR="00BE3610" w:rsidRDefault="00BE3610" w:rsidP="00BE3610">
      <w:pPr>
        <w:spacing w:after="0" w:line="240" w:lineRule="auto"/>
        <w:rPr>
          <w:b/>
          <w:bCs/>
          <w:sz w:val="24"/>
          <w:szCs w:val="24"/>
        </w:rPr>
      </w:pPr>
    </w:p>
    <w:p w14:paraId="71D5F8E4" w14:textId="77777777" w:rsidR="00BE3610" w:rsidRDefault="00BE3610" w:rsidP="00BE3610">
      <w:pPr>
        <w:spacing w:after="0" w:line="240" w:lineRule="auto"/>
        <w:rPr>
          <w:bCs/>
          <w:i/>
          <w:sz w:val="24"/>
          <w:szCs w:val="24"/>
        </w:rPr>
      </w:pPr>
      <w:r>
        <w:rPr>
          <w:b/>
          <w:bCs/>
          <w:sz w:val="24"/>
          <w:szCs w:val="24"/>
        </w:rPr>
        <w:t xml:space="preserve">Q2. Do you feel you have had the opportunity to contribute to the session today, to share your memories and reminiscence with the group? </w:t>
      </w:r>
      <w:r>
        <w:rPr>
          <w:bCs/>
          <w:i/>
          <w:sz w:val="24"/>
          <w:szCs w:val="24"/>
        </w:rPr>
        <w:t>Please circle</w:t>
      </w:r>
    </w:p>
    <w:p w14:paraId="38BA40C9" w14:textId="77777777" w:rsidR="00BE3610" w:rsidRDefault="00BE3610" w:rsidP="00BE3610">
      <w:pPr>
        <w:spacing w:after="0" w:line="240" w:lineRule="auto"/>
        <w:rPr>
          <w:bCs/>
          <w:i/>
          <w:sz w:val="24"/>
          <w:szCs w:val="24"/>
        </w:rPr>
      </w:pPr>
    </w:p>
    <w:p w14:paraId="5C541F88" w14:textId="77777777" w:rsidR="00BE3610" w:rsidRPr="006E6F54" w:rsidRDefault="00BE3610" w:rsidP="00BE3610">
      <w:pPr>
        <w:spacing w:after="0" w:line="240" w:lineRule="auto"/>
        <w:rPr>
          <w:bCs/>
          <w:sz w:val="24"/>
          <w:szCs w:val="24"/>
        </w:rPr>
      </w:pPr>
      <w:r>
        <w:rPr>
          <w:bCs/>
          <w:sz w:val="24"/>
          <w:szCs w:val="24"/>
        </w:rPr>
        <w:t>Never</w:t>
      </w:r>
      <w:r>
        <w:rPr>
          <w:bCs/>
          <w:sz w:val="24"/>
          <w:szCs w:val="24"/>
        </w:rPr>
        <w:tab/>
      </w:r>
      <w:r>
        <w:rPr>
          <w:bCs/>
          <w:sz w:val="24"/>
          <w:szCs w:val="24"/>
        </w:rPr>
        <w:tab/>
        <w:t>Occasionally</w:t>
      </w:r>
      <w:r>
        <w:rPr>
          <w:bCs/>
          <w:sz w:val="24"/>
          <w:szCs w:val="24"/>
        </w:rPr>
        <w:tab/>
      </w:r>
      <w:r>
        <w:rPr>
          <w:bCs/>
          <w:sz w:val="24"/>
          <w:szCs w:val="24"/>
        </w:rPr>
        <w:tab/>
        <w:t>Regularly</w:t>
      </w:r>
      <w:r>
        <w:rPr>
          <w:bCs/>
          <w:sz w:val="24"/>
          <w:szCs w:val="24"/>
        </w:rPr>
        <w:tab/>
      </w:r>
      <w:r>
        <w:rPr>
          <w:bCs/>
          <w:sz w:val="24"/>
          <w:szCs w:val="24"/>
        </w:rPr>
        <w:tab/>
        <w:t>Very Often</w:t>
      </w:r>
      <w:r>
        <w:rPr>
          <w:bCs/>
          <w:sz w:val="24"/>
          <w:szCs w:val="24"/>
        </w:rPr>
        <w:tab/>
      </w:r>
      <w:r>
        <w:rPr>
          <w:bCs/>
          <w:sz w:val="24"/>
          <w:szCs w:val="24"/>
        </w:rPr>
        <w:tab/>
        <w:t>Not Sure</w:t>
      </w:r>
      <w:r>
        <w:rPr>
          <w:bCs/>
          <w:sz w:val="24"/>
          <w:szCs w:val="24"/>
        </w:rPr>
        <w:tab/>
      </w:r>
      <w:r>
        <w:rPr>
          <w:bCs/>
          <w:sz w:val="24"/>
          <w:szCs w:val="24"/>
        </w:rPr>
        <w:tab/>
      </w:r>
    </w:p>
    <w:p w14:paraId="224A8D4F" w14:textId="77777777" w:rsidR="00BE3610" w:rsidRPr="00772683" w:rsidRDefault="00BE3610" w:rsidP="00BE3610">
      <w:pPr>
        <w:spacing w:after="0" w:line="240" w:lineRule="auto"/>
        <w:rPr>
          <w:sz w:val="16"/>
          <w:szCs w:val="16"/>
        </w:rPr>
      </w:pPr>
    </w:p>
    <w:p w14:paraId="211BCE91" w14:textId="77777777" w:rsidR="00BE3610" w:rsidRPr="00A462BF" w:rsidRDefault="00BE3610" w:rsidP="00BE3610">
      <w:pPr>
        <w:spacing w:after="0" w:line="240" w:lineRule="auto"/>
        <w:rPr>
          <w:sz w:val="24"/>
          <w:szCs w:val="24"/>
        </w:rPr>
      </w:pPr>
      <w:r>
        <w:rPr>
          <w:b/>
          <w:bCs/>
          <w:sz w:val="24"/>
          <w:szCs w:val="24"/>
        </w:rPr>
        <w:t>Q3</w:t>
      </w:r>
      <w:r>
        <w:rPr>
          <w:sz w:val="24"/>
          <w:szCs w:val="24"/>
        </w:rPr>
        <w:t>.</w:t>
      </w:r>
    </w:p>
    <w:p w14:paraId="42D0535D" w14:textId="77777777" w:rsidR="00BE3610" w:rsidRPr="009E1A91" w:rsidRDefault="00BE3610" w:rsidP="00BE3610">
      <w:pPr>
        <w:spacing w:after="0" w:line="240" w:lineRule="auto"/>
        <w:rPr>
          <w:b/>
          <w:bCs/>
          <w:sz w:val="16"/>
          <w:szCs w:val="16"/>
        </w:rPr>
      </w:pPr>
    </w:p>
    <w:p w14:paraId="4D1AE396" w14:textId="77777777" w:rsidR="00BE3610" w:rsidRDefault="00BE3610" w:rsidP="00BE3610">
      <w:pPr>
        <w:pStyle w:val="ListParagraph"/>
        <w:numPr>
          <w:ilvl w:val="0"/>
          <w:numId w:val="18"/>
        </w:numPr>
        <w:spacing w:after="0" w:line="240" w:lineRule="auto"/>
        <w:rPr>
          <w:b/>
          <w:sz w:val="24"/>
          <w:szCs w:val="24"/>
        </w:rPr>
      </w:pPr>
      <w:r>
        <w:rPr>
          <w:b/>
          <w:bCs/>
          <w:sz w:val="24"/>
          <w:szCs w:val="24"/>
        </w:rPr>
        <w:t>How many times have you</w:t>
      </w:r>
      <w:r w:rsidRPr="00324B08">
        <w:rPr>
          <w:b/>
          <w:bCs/>
          <w:sz w:val="24"/>
          <w:szCs w:val="24"/>
        </w:rPr>
        <w:t xml:space="preserve"> been present at a MBP session</w:t>
      </w:r>
      <w:r>
        <w:rPr>
          <w:sz w:val="24"/>
          <w:szCs w:val="24"/>
        </w:rPr>
        <w:t>?</w:t>
      </w:r>
      <w:r w:rsidRPr="00040C88">
        <w:rPr>
          <w:b/>
          <w:sz w:val="24"/>
          <w:szCs w:val="24"/>
        </w:rPr>
        <w:t xml:space="preserve"> </w:t>
      </w:r>
      <w:r>
        <w:rPr>
          <w:b/>
          <w:sz w:val="24"/>
          <w:szCs w:val="24"/>
        </w:rPr>
        <w:t xml:space="preserve">Do </w:t>
      </w:r>
      <w:r w:rsidRPr="00040C88">
        <w:rPr>
          <w:b/>
          <w:sz w:val="24"/>
          <w:szCs w:val="24"/>
        </w:rPr>
        <w:t>you remember the theme</w:t>
      </w:r>
      <w:r>
        <w:rPr>
          <w:b/>
          <w:sz w:val="24"/>
          <w:szCs w:val="24"/>
        </w:rPr>
        <w:t>/s</w:t>
      </w:r>
      <w:r w:rsidRPr="006E6F54">
        <w:rPr>
          <w:b/>
          <w:sz w:val="24"/>
          <w:szCs w:val="24"/>
        </w:rPr>
        <w:t xml:space="preserve">?        </w:t>
      </w:r>
    </w:p>
    <w:p w14:paraId="1B99D24D" w14:textId="77777777" w:rsidR="00BE3610" w:rsidRPr="006E6F54" w:rsidRDefault="00BE3610" w:rsidP="00BE3610">
      <w:pPr>
        <w:pStyle w:val="ListParagraph"/>
        <w:spacing w:after="0" w:line="240" w:lineRule="auto"/>
        <w:rPr>
          <w:b/>
          <w:sz w:val="24"/>
          <w:szCs w:val="24"/>
        </w:rPr>
      </w:pPr>
    </w:p>
    <w:p w14:paraId="7725A185" w14:textId="77777777" w:rsidR="00BE3610" w:rsidRDefault="00BE3610" w:rsidP="00BE3610">
      <w:pPr>
        <w:pStyle w:val="ListParagraph"/>
        <w:spacing w:after="0" w:line="240" w:lineRule="auto"/>
        <w:rPr>
          <w:b/>
          <w:sz w:val="24"/>
          <w:szCs w:val="24"/>
        </w:rPr>
      </w:pPr>
    </w:p>
    <w:p w14:paraId="79B26B71" w14:textId="77777777" w:rsidR="00BE3610" w:rsidRPr="00040C88" w:rsidRDefault="00BE3610" w:rsidP="00BE3610">
      <w:pPr>
        <w:pStyle w:val="ListParagraph"/>
        <w:spacing w:after="0" w:line="240" w:lineRule="auto"/>
        <w:rPr>
          <w:b/>
          <w:sz w:val="24"/>
          <w:szCs w:val="24"/>
        </w:rPr>
      </w:pPr>
    </w:p>
    <w:p w14:paraId="4CD0BF44" w14:textId="77777777" w:rsidR="00BE3610" w:rsidRDefault="00BE3610" w:rsidP="00BE3610">
      <w:pPr>
        <w:pStyle w:val="ListParagraph"/>
        <w:numPr>
          <w:ilvl w:val="0"/>
          <w:numId w:val="18"/>
        </w:numPr>
        <w:spacing w:after="0" w:line="240" w:lineRule="auto"/>
        <w:rPr>
          <w:b/>
          <w:sz w:val="24"/>
          <w:szCs w:val="24"/>
        </w:rPr>
      </w:pPr>
      <w:r>
        <w:rPr>
          <w:b/>
          <w:sz w:val="24"/>
          <w:szCs w:val="24"/>
        </w:rPr>
        <w:t>Were there any items in particular that prompted memories related to your cultural background/ cultural identity? Please tell us which one/s.</w:t>
      </w:r>
    </w:p>
    <w:p w14:paraId="7F467F39" w14:textId="77777777" w:rsidR="00BE3610" w:rsidRPr="00A462BF" w:rsidRDefault="00BE3610" w:rsidP="00BE3610">
      <w:pPr>
        <w:pStyle w:val="ListParagraph"/>
        <w:spacing w:after="0" w:line="240" w:lineRule="auto"/>
        <w:rPr>
          <w:b/>
          <w:sz w:val="24"/>
          <w:szCs w:val="24"/>
        </w:rPr>
      </w:pPr>
    </w:p>
    <w:p w14:paraId="4E8BA0A5" w14:textId="77777777" w:rsidR="00BE3610" w:rsidRPr="00040C88" w:rsidRDefault="00BE3610" w:rsidP="00BE3610">
      <w:pPr>
        <w:spacing w:after="0" w:line="240" w:lineRule="auto"/>
        <w:rPr>
          <w:b/>
          <w:sz w:val="24"/>
          <w:szCs w:val="24"/>
        </w:rPr>
      </w:pPr>
    </w:p>
    <w:p w14:paraId="5D9ECC5B" w14:textId="77777777" w:rsidR="00BE3610" w:rsidRPr="00040C88" w:rsidRDefault="00BE3610" w:rsidP="00BE3610">
      <w:pPr>
        <w:spacing w:after="0" w:line="240" w:lineRule="auto"/>
        <w:rPr>
          <w:b/>
          <w:sz w:val="24"/>
          <w:szCs w:val="24"/>
        </w:rPr>
      </w:pPr>
    </w:p>
    <w:p w14:paraId="3012A6E9" w14:textId="77777777" w:rsidR="00BE3610" w:rsidRDefault="00BE3610" w:rsidP="00BE3610">
      <w:pPr>
        <w:pStyle w:val="ListParagraph"/>
        <w:numPr>
          <w:ilvl w:val="0"/>
          <w:numId w:val="18"/>
        </w:numPr>
        <w:spacing w:after="0" w:line="240" w:lineRule="auto"/>
        <w:rPr>
          <w:b/>
          <w:sz w:val="24"/>
          <w:szCs w:val="24"/>
        </w:rPr>
      </w:pPr>
      <w:r w:rsidRPr="00040C88">
        <w:rPr>
          <w:b/>
          <w:sz w:val="24"/>
          <w:szCs w:val="24"/>
        </w:rPr>
        <w:t>Can you think of items not included that would be beneficial?</w:t>
      </w:r>
    </w:p>
    <w:p w14:paraId="569A090B" w14:textId="77777777" w:rsidR="000D10B4" w:rsidRDefault="000D10B4" w:rsidP="00BE3610">
      <w:pPr>
        <w:spacing w:after="0" w:line="240" w:lineRule="auto"/>
        <w:rPr>
          <w:b/>
          <w:sz w:val="24"/>
          <w:szCs w:val="24"/>
        </w:rPr>
      </w:pPr>
    </w:p>
    <w:p w14:paraId="6E59C103" w14:textId="77777777" w:rsidR="000D10B4" w:rsidRDefault="000D10B4" w:rsidP="00BE3610">
      <w:pPr>
        <w:spacing w:after="0" w:line="240" w:lineRule="auto"/>
        <w:rPr>
          <w:b/>
          <w:sz w:val="24"/>
          <w:szCs w:val="24"/>
        </w:rPr>
      </w:pPr>
    </w:p>
    <w:p w14:paraId="044E7E03" w14:textId="77777777" w:rsidR="000D10B4" w:rsidRDefault="000D10B4" w:rsidP="00BE3610">
      <w:pPr>
        <w:spacing w:after="0" w:line="240" w:lineRule="auto"/>
        <w:rPr>
          <w:b/>
          <w:sz w:val="24"/>
          <w:szCs w:val="24"/>
        </w:rPr>
      </w:pPr>
    </w:p>
    <w:p w14:paraId="5244FE8C" w14:textId="77777777" w:rsidR="000D10B4" w:rsidRDefault="000D10B4" w:rsidP="00BE3610">
      <w:pPr>
        <w:spacing w:after="0" w:line="240" w:lineRule="auto"/>
        <w:rPr>
          <w:b/>
          <w:sz w:val="24"/>
          <w:szCs w:val="24"/>
        </w:rPr>
      </w:pPr>
    </w:p>
    <w:p w14:paraId="3BE6294F" w14:textId="77777777" w:rsidR="000D10B4" w:rsidRDefault="000D10B4" w:rsidP="00BE3610">
      <w:pPr>
        <w:spacing w:after="0" w:line="240" w:lineRule="auto"/>
        <w:rPr>
          <w:b/>
          <w:sz w:val="24"/>
          <w:szCs w:val="24"/>
        </w:rPr>
      </w:pPr>
    </w:p>
    <w:p w14:paraId="07CB9D7C" w14:textId="77777777" w:rsidR="00BE3610" w:rsidRDefault="00BE3610" w:rsidP="00BE3610">
      <w:pPr>
        <w:spacing w:after="0" w:line="240" w:lineRule="auto"/>
        <w:rPr>
          <w:sz w:val="24"/>
          <w:szCs w:val="24"/>
        </w:rPr>
      </w:pPr>
      <w:r>
        <w:rPr>
          <w:b/>
          <w:sz w:val="24"/>
          <w:szCs w:val="24"/>
        </w:rPr>
        <w:t>PART 2: In part 2 w</w:t>
      </w:r>
      <w:r w:rsidRPr="00040C88">
        <w:rPr>
          <w:b/>
          <w:sz w:val="24"/>
          <w:szCs w:val="24"/>
        </w:rPr>
        <w:t>e would like you to</w:t>
      </w:r>
      <w:r>
        <w:rPr>
          <w:b/>
          <w:sz w:val="24"/>
          <w:szCs w:val="24"/>
        </w:rPr>
        <w:t xml:space="preserve"> think about your family member living with Dementia and consider their participation in </w:t>
      </w:r>
      <w:r w:rsidRPr="00040C88">
        <w:rPr>
          <w:b/>
          <w:sz w:val="24"/>
          <w:szCs w:val="24"/>
        </w:rPr>
        <w:t xml:space="preserve">the Memory </w:t>
      </w:r>
      <w:r>
        <w:rPr>
          <w:b/>
          <w:sz w:val="24"/>
          <w:szCs w:val="24"/>
        </w:rPr>
        <w:t>Box Session today</w:t>
      </w:r>
      <w:r w:rsidRPr="00040C88">
        <w:rPr>
          <w:b/>
          <w:sz w:val="24"/>
          <w:szCs w:val="24"/>
        </w:rPr>
        <w:t>.</w:t>
      </w:r>
    </w:p>
    <w:p w14:paraId="29655319" w14:textId="77777777" w:rsidR="00BE3610" w:rsidRDefault="00BE3610" w:rsidP="00BE3610">
      <w:pPr>
        <w:spacing w:after="0" w:line="240" w:lineRule="auto"/>
        <w:rPr>
          <w:sz w:val="24"/>
          <w:szCs w:val="24"/>
        </w:rPr>
      </w:pPr>
    </w:p>
    <w:p w14:paraId="2F31B0A3" w14:textId="77777777" w:rsidR="00BE3610" w:rsidRPr="00B66670" w:rsidRDefault="00BE3610" w:rsidP="00BE3610">
      <w:pPr>
        <w:spacing w:after="0" w:line="240" w:lineRule="auto"/>
        <w:rPr>
          <w:sz w:val="24"/>
          <w:szCs w:val="24"/>
        </w:rPr>
      </w:pPr>
      <w:r w:rsidRPr="00040C88">
        <w:rPr>
          <w:b/>
          <w:sz w:val="24"/>
          <w:szCs w:val="24"/>
        </w:rPr>
        <w:t>To what extent do you agree with the following statements</w:t>
      </w:r>
      <w:r w:rsidRPr="00B66670">
        <w:rPr>
          <w:sz w:val="24"/>
          <w:szCs w:val="24"/>
        </w:rPr>
        <w:t>?</w:t>
      </w:r>
      <w:r>
        <w:rPr>
          <w:sz w:val="24"/>
          <w:szCs w:val="24"/>
        </w:rPr>
        <w:t xml:space="preserve"> </w:t>
      </w:r>
      <w:r w:rsidRPr="00A462BF">
        <w:rPr>
          <w:i/>
          <w:iCs/>
          <w:sz w:val="24"/>
          <w:szCs w:val="24"/>
        </w:rPr>
        <w:t>Circle as required.</w:t>
      </w:r>
    </w:p>
    <w:p w14:paraId="20522CCA" w14:textId="77777777" w:rsidR="00BE3610" w:rsidRPr="009E1A91" w:rsidRDefault="00BE3610" w:rsidP="00BE3610">
      <w:pPr>
        <w:spacing w:after="0" w:line="240" w:lineRule="auto"/>
        <w:rPr>
          <w:sz w:val="16"/>
          <w:szCs w:val="16"/>
        </w:rPr>
      </w:pPr>
    </w:p>
    <w:p w14:paraId="0B8D177B" w14:textId="77777777" w:rsidR="00BE3610" w:rsidRDefault="00BE3610" w:rsidP="00BE3610">
      <w:pPr>
        <w:spacing w:after="0" w:line="240" w:lineRule="auto"/>
        <w:rPr>
          <w:i/>
          <w:iCs/>
          <w:sz w:val="24"/>
          <w:szCs w:val="24"/>
        </w:rPr>
      </w:pPr>
      <w:r>
        <w:rPr>
          <w:b/>
          <w:bCs/>
          <w:sz w:val="24"/>
          <w:szCs w:val="24"/>
        </w:rPr>
        <w:t>Q5. Attending the MBP Sessions has had a positive impact on participant’s behaviour e.g. reduced anxiety levels, calmer, reduced frustration, smiling more, more engaged with others.</w:t>
      </w:r>
    </w:p>
    <w:p w14:paraId="3ECA71D8" w14:textId="77777777" w:rsidR="00BE3610" w:rsidRPr="00C33A8A" w:rsidRDefault="00BE3610" w:rsidP="00BE3610">
      <w:pPr>
        <w:spacing w:after="0" w:line="240" w:lineRule="auto"/>
        <w:rPr>
          <w:i/>
          <w:iCs/>
          <w:sz w:val="24"/>
          <w:szCs w:val="24"/>
        </w:rPr>
      </w:pPr>
    </w:p>
    <w:p w14:paraId="777E5317" w14:textId="77777777" w:rsidR="00BE3610" w:rsidRPr="00B66670" w:rsidRDefault="00BE3610" w:rsidP="00BE3610">
      <w:pPr>
        <w:spacing w:after="0" w:line="240" w:lineRule="auto"/>
        <w:rPr>
          <w:sz w:val="24"/>
          <w:szCs w:val="24"/>
        </w:rPr>
      </w:pPr>
      <w:r>
        <w:rPr>
          <w:sz w:val="24"/>
          <w:szCs w:val="24"/>
        </w:rPr>
        <w:t>Strongly agree</w:t>
      </w:r>
      <w:r>
        <w:rPr>
          <w:sz w:val="24"/>
          <w:szCs w:val="24"/>
        </w:rPr>
        <w:tab/>
      </w:r>
      <w:r>
        <w:rPr>
          <w:sz w:val="24"/>
          <w:szCs w:val="24"/>
        </w:rPr>
        <w:tab/>
        <w:t xml:space="preserve">agree </w:t>
      </w:r>
      <w:r>
        <w:rPr>
          <w:sz w:val="24"/>
          <w:szCs w:val="24"/>
        </w:rPr>
        <w:tab/>
      </w:r>
      <w:r>
        <w:rPr>
          <w:sz w:val="24"/>
          <w:szCs w:val="24"/>
        </w:rPr>
        <w:tab/>
        <w:t>disagree</w:t>
      </w:r>
      <w:r>
        <w:rPr>
          <w:sz w:val="24"/>
          <w:szCs w:val="24"/>
        </w:rPr>
        <w:tab/>
      </w:r>
      <w:r w:rsidRPr="00B66670">
        <w:rPr>
          <w:sz w:val="24"/>
          <w:szCs w:val="24"/>
        </w:rPr>
        <w:t xml:space="preserve"> stro</w:t>
      </w:r>
      <w:r>
        <w:rPr>
          <w:sz w:val="24"/>
          <w:szCs w:val="24"/>
        </w:rPr>
        <w:t>ngly disagree</w:t>
      </w:r>
      <w:r>
        <w:rPr>
          <w:sz w:val="24"/>
          <w:szCs w:val="24"/>
        </w:rPr>
        <w:tab/>
        <w:t xml:space="preserve">     not sure</w:t>
      </w:r>
    </w:p>
    <w:p w14:paraId="4446A193" w14:textId="77777777" w:rsidR="00BE3610" w:rsidRDefault="00BE3610" w:rsidP="00BE3610">
      <w:pPr>
        <w:spacing w:after="0" w:line="240" w:lineRule="auto"/>
        <w:rPr>
          <w:sz w:val="24"/>
          <w:szCs w:val="24"/>
        </w:rPr>
      </w:pPr>
    </w:p>
    <w:p w14:paraId="64B166EE" w14:textId="77777777" w:rsidR="00BE3610" w:rsidRDefault="00BE3610" w:rsidP="00BE3610">
      <w:pPr>
        <w:spacing w:after="0" w:line="240" w:lineRule="auto"/>
        <w:rPr>
          <w:b/>
          <w:bCs/>
          <w:sz w:val="24"/>
          <w:szCs w:val="24"/>
        </w:rPr>
      </w:pPr>
      <w:r>
        <w:rPr>
          <w:b/>
          <w:bCs/>
          <w:sz w:val="24"/>
          <w:szCs w:val="24"/>
        </w:rPr>
        <w:t>Q6. Attending the MBP Sessions has had a positive impact on participant’s communication.  Consider, have you observed participants actively contributing to sessions (sharing memories and stories), nodding when others speak, asking questions, responding to questions.</w:t>
      </w:r>
    </w:p>
    <w:p w14:paraId="04C6B333" w14:textId="77777777" w:rsidR="00BE3610" w:rsidRPr="00B66670" w:rsidRDefault="00BE3610" w:rsidP="00BE3610">
      <w:pPr>
        <w:spacing w:after="0" w:line="240" w:lineRule="auto"/>
        <w:rPr>
          <w:sz w:val="24"/>
          <w:szCs w:val="24"/>
        </w:rPr>
      </w:pPr>
    </w:p>
    <w:p w14:paraId="55D54CDF" w14:textId="77777777" w:rsidR="00BE3610" w:rsidRPr="00B66670" w:rsidRDefault="00BE3610" w:rsidP="00BE3610">
      <w:pPr>
        <w:spacing w:after="0" w:line="240" w:lineRule="auto"/>
        <w:rPr>
          <w:sz w:val="24"/>
          <w:szCs w:val="24"/>
        </w:rPr>
      </w:pPr>
      <w:r>
        <w:rPr>
          <w:sz w:val="24"/>
          <w:szCs w:val="24"/>
        </w:rPr>
        <w:t>Strongly agree</w:t>
      </w:r>
      <w:r>
        <w:rPr>
          <w:sz w:val="24"/>
          <w:szCs w:val="24"/>
        </w:rPr>
        <w:tab/>
      </w:r>
      <w:r>
        <w:rPr>
          <w:sz w:val="24"/>
          <w:szCs w:val="24"/>
        </w:rPr>
        <w:tab/>
        <w:t xml:space="preserve">agree </w:t>
      </w:r>
      <w:r>
        <w:rPr>
          <w:sz w:val="24"/>
          <w:szCs w:val="24"/>
        </w:rPr>
        <w:tab/>
      </w:r>
      <w:r>
        <w:rPr>
          <w:sz w:val="24"/>
          <w:szCs w:val="24"/>
        </w:rPr>
        <w:tab/>
        <w:t>disagree</w:t>
      </w:r>
      <w:r>
        <w:rPr>
          <w:sz w:val="24"/>
          <w:szCs w:val="24"/>
        </w:rPr>
        <w:tab/>
      </w:r>
      <w:r w:rsidRPr="00B66670">
        <w:rPr>
          <w:sz w:val="24"/>
          <w:szCs w:val="24"/>
        </w:rPr>
        <w:t xml:space="preserve"> stro</w:t>
      </w:r>
      <w:r>
        <w:rPr>
          <w:sz w:val="24"/>
          <w:szCs w:val="24"/>
        </w:rPr>
        <w:t>ngly disagree</w:t>
      </w:r>
      <w:r>
        <w:rPr>
          <w:sz w:val="24"/>
          <w:szCs w:val="24"/>
        </w:rPr>
        <w:tab/>
      </w:r>
      <w:r>
        <w:rPr>
          <w:sz w:val="24"/>
          <w:szCs w:val="24"/>
        </w:rPr>
        <w:tab/>
        <w:t>not sure</w:t>
      </w:r>
    </w:p>
    <w:p w14:paraId="72F2DA54" w14:textId="77777777" w:rsidR="00BE3610" w:rsidRDefault="00BE3610" w:rsidP="00BE3610">
      <w:pPr>
        <w:spacing w:after="0" w:line="240" w:lineRule="auto"/>
        <w:rPr>
          <w:sz w:val="28"/>
          <w:szCs w:val="28"/>
        </w:rPr>
      </w:pPr>
    </w:p>
    <w:p w14:paraId="69AEC81E" w14:textId="77777777" w:rsidR="00BE3610" w:rsidRDefault="00BE3610" w:rsidP="00BE3610">
      <w:pPr>
        <w:spacing w:after="0" w:line="240" w:lineRule="auto"/>
        <w:rPr>
          <w:sz w:val="28"/>
          <w:szCs w:val="28"/>
        </w:rPr>
      </w:pPr>
      <w:r>
        <w:rPr>
          <w:rFonts w:eastAsia="Times New Roman" w:cs="Arial"/>
          <w:b/>
          <w:bCs/>
          <w:sz w:val="24"/>
          <w:szCs w:val="24"/>
        </w:rPr>
        <w:t>Q7.</w:t>
      </w:r>
      <w:r w:rsidRPr="00324B08">
        <w:rPr>
          <w:rFonts w:eastAsia="Times New Roman" w:cs="Arial"/>
          <w:b/>
          <w:bCs/>
          <w:sz w:val="24"/>
          <w:szCs w:val="24"/>
        </w:rPr>
        <w:t xml:space="preserve"> How often have you ob</w:t>
      </w:r>
      <w:r>
        <w:rPr>
          <w:rFonts w:eastAsia="Times New Roman" w:cs="Arial"/>
          <w:b/>
          <w:bCs/>
          <w:sz w:val="24"/>
          <w:szCs w:val="24"/>
        </w:rPr>
        <w:t xml:space="preserve">served an increase in participant’s </w:t>
      </w:r>
      <w:r w:rsidRPr="00324B08">
        <w:rPr>
          <w:rFonts w:eastAsia="Times New Roman" w:cs="Arial"/>
          <w:b/>
          <w:bCs/>
          <w:sz w:val="24"/>
          <w:szCs w:val="24"/>
        </w:rPr>
        <w:t>willing</w:t>
      </w:r>
      <w:r>
        <w:rPr>
          <w:rFonts w:eastAsia="Times New Roman" w:cs="Arial"/>
          <w:b/>
          <w:bCs/>
          <w:sz w:val="24"/>
          <w:szCs w:val="24"/>
        </w:rPr>
        <w:t>ness</w:t>
      </w:r>
      <w:r w:rsidRPr="00324B08">
        <w:rPr>
          <w:rFonts w:eastAsia="Times New Roman" w:cs="Arial"/>
          <w:b/>
          <w:bCs/>
          <w:sz w:val="24"/>
          <w:szCs w:val="24"/>
        </w:rPr>
        <w:t xml:space="preserve"> to engage </w:t>
      </w:r>
      <w:r>
        <w:rPr>
          <w:rFonts w:eastAsia="Times New Roman" w:cs="Arial"/>
          <w:b/>
          <w:bCs/>
          <w:sz w:val="24"/>
          <w:szCs w:val="24"/>
        </w:rPr>
        <w:t>in further activities post a MBP</w:t>
      </w:r>
      <w:r w:rsidRPr="00324B08">
        <w:rPr>
          <w:rFonts w:eastAsia="Times New Roman" w:cs="Arial"/>
          <w:b/>
          <w:bCs/>
          <w:sz w:val="24"/>
          <w:szCs w:val="24"/>
        </w:rPr>
        <w:t xml:space="preserve"> session?</w:t>
      </w:r>
      <w:r>
        <w:rPr>
          <w:rFonts w:eastAsia="Times New Roman" w:cs="Arial"/>
          <w:b/>
          <w:bCs/>
          <w:sz w:val="24"/>
          <w:szCs w:val="24"/>
        </w:rPr>
        <w:t xml:space="preserve">  </w:t>
      </w:r>
    </w:p>
    <w:p w14:paraId="71400D9F" w14:textId="77777777" w:rsidR="00BE3610" w:rsidRPr="006D401C" w:rsidRDefault="00BE3610" w:rsidP="00BE3610">
      <w:pPr>
        <w:spacing w:after="0" w:line="240" w:lineRule="auto"/>
        <w:rPr>
          <w:rFonts w:eastAsia="Times New Roman" w:cs="Arial"/>
          <w:sz w:val="24"/>
          <w:szCs w:val="24"/>
        </w:rPr>
      </w:pPr>
    </w:p>
    <w:p w14:paraId="41578E17" w14:textId="77777777" w:rsidR="00BE3610" w:rsidRPr="006D401C" w:rsidRDefault="00BE3610" w:rsidP="00BE3610">
      <w:pPr>
        <w:spacing w:after="0" w:line="240" w:lineRule="auto"/>
        <w:rPr>
          <w:sz w:val="24"/>
          <w:szCs w:val="24"/>
        </w:rPr>
      </w:pPr>
      <w:r w:rsidRPr="006D401C">
        <w:rPr>
          <w:sz w:val="24"/>
          <w:szCs w:val="24"/>
        </w:rPr>
        <w:t>N</w:t>
      </w:r>
      <w:r>
        <w:rPr>
          <w:sz w:val="24"/>
          <w:szCs w:val="24"/>
        </w:rPr>
        <w:t>ever</w:t>
      </w:r>
      <w:r>
        <w:rPr>
          <w:sz w:val="24"/>
          <w:szCs w:val="24"/>
        </w:rPr>
        <w:tab/>
      </w:r>
      <w:r>
        <w:rPr>
          <w:sz w:val="24"/>
          <w:szCs w:val="24"/>
        </w:rPr>
        <w:tab/>
        <w:t>o</w:t>
      </w:r>
      <w:r w:rsidRPr="006D401C">
        <w:rPr>
          <w:sz w:val="24"/>
          <w:szCs w:val="24"/>
        </w:rPr>
        <w:t>ccasio</w:t>
      </w:r>
      <w:r>
        <w:rPr>
          <w:sz w:val="24"/>
          <w:szCs w:val="24"/>
        </w:rPr>
        <w:t>nally</w:t>
      </w:r>
      <w:r>
        <w:rPr>
          <w:sz w:val="24"/>
          <w:szCs w:val="24"/>
        </w:rPr>
        <w:tab/>
      </w:r>
      <w:r>
        <w:rPr>
          <w:sz w:val="24"/>
          <w:szCs w:val="24"/>
        </w:rPr>
        <w:tab/>
      </w:r>
      <w:r w:rsidRPr="006D401C">
        <w:rPr>
          <w:sz w:val="24"/>
          <w:szCs w:val="24"/>
        </w:rPr>
        <w:t>regularly</w:t>
      </w:r>
      <w:r>
        <w:rPr>
          <w:sz w:val="24"/>
          <w:szCs w:val="24"/>
        </w:rPr>
        <w:tab/>
      </w:r>
      <w:r w:rsidRPr="006D401C">
        <w:rPr>
          <w:sz w:val="24"/>
          <w:szCs w:val="24"/>
        </w:rPr>
        <w:t>very often</w:t>
      </w:r>
      <w:r>
        <w:rPr>
          <w:sz w:val="24"/>
          <w:szCs w:val="24"/>
        </w:rPr>
        <w:tab/>
      </w:r>
      <w:r>
        <w:rPr>
          <w:sz w:val="24"/>
          <w:szCs w:val="24"/>
        </w:rPr>
        <w:tab/>
      </w:r>
      <w:r w:rsidRPr="006D401C">
        <w:rPr>
          <w:sz w:val="24"/>
          <w:szCs w:val="24"/>
        </w:rPr>
        <w:t xml:space="preserve"> not sure </w:t>
      </w:r>
    </w:p>
    <w:p w14:paraId="56F2CF9C" w14:textId="77777777" w:rsidR="00BE3610" w:rsidRPr="006D401C" w:rsidRDefault="00BE3610" w:rsidP="00BE3610">
      <w:pPr>
        <w:spacing w:after="0" w:line="240" w:lineRule="auto"/>
        <w:rPr>
          <w:rFonts w:eastAsia="Times New Roman" w:cs="Arial"/>
          <w:sz w:val="24"/>
          <w:szCs w:val="24"/>
        </w:rPr>
      </w:pPr>
    </w:p>
    <w:p w14:paraId="3C1389E9" w14:textId="77777777" w:rsidR="00BE3610" w:rsidRDefault="00BE3610" w:rsidP="00BE3610">
      <w:pPr>
        <w:spacing w:after="0" w:line="240" w:lineRule="auto"/>
        <w:rPr>
          <w:sz w:val="28"/>
          <w:szCs w:val="28"/>
        </w:rPr>
      </w:pPr>
      <w:r>
        <w:rPr>
          <w:rFonts w:eastAsia="Times New Roman" w:cs="Arial"/>
          <w:b/>
          <w:bCs/>
          <w:sz w:val="24"/>
          <w:szCs w:val="24"/>
        </w:rPr>
        <w:t>Q8.</w:t>
      </w:r>
      <w:r w:rsidRPr="00324B08">
        <w:rPr>
          <w:rFonts w:eastAsia="Times New Roman" w:cs="Arial"/>
          <w:b/>
          <w:bCs/>
          <w:sz w:val="24"/>
          <w:szCs w:val="24"/>
        </w:rPr>
        <w:t xml:space="preserve"> </w:t>
      </w:r>
      <w:r>
        <w:rPr>
          <w:rFonts w:eastAsia="Times New Roman" w:cs="Arial"/>
          <w:b/>
          <w:bCs/>
          <w:sz w:val="24"/>
          <w:szCs w:val="24"/>
        </w:rPr>
        <w:t>This question is about participants ‘self-identity’, which refers to the global understanding a person has of themselves.  Have you observed any improvement in the ‘self-identity’ of participants taking part in MBP sessions? Are participants sharing memories about themselves and their life history (interests, occupations, hobbies?)</w:t>
      </w:r>
    </w:p>
    <w:p w14:paraId="549E7B3F" w14:textId="77777777" w:rsidR="00BE3610" w:rsidRPr="006D401C" w:rsidRDefault="00BE3610" w:rsidP="00BE3610">
      <w:pPr>
        <w:spacing w:after="0" w:line="240" w:lineRule="auto"/>
        <w:rPr>
          <w:rFonts w:eastAsia="Times New Roman" w:cs="Arial"/>
          <w:sz w:val="24"/>
          <w:szCs w:val="24"/>
        </w:rPr>
      </w:pPr>
    </w:p>
    <w:p w14:paraId="5EEB044A" w14:textId="77777777" w:rsidR="00BE3610" w:rsidRPr="006D401C" w:rsidRDefault="00BE3610" w:rsidP="00BE3610">
      <w:pPr>
        <w:spacing w:after="0" w:line="240" w:lineRule="auto"/>
        <w:rPr>
          <w:sz w:val="24"/>
          <w:szCs w:val="24"/>
        </w:rPr>
      </w:pPr>
      <w:r w:rsidRPr="006D401C">
        <w:rPr>
          <w:sz w:val="24"/>
          <w:szCs w:val="24"/>
        </w:rPr>
        <w:t>N</w:t>
      </w:r>
      <w:r>
        <w:rPr>
          <w:sz w:val="24"/>
          <w:szCs w:val="24"/>
        </w:rPr>
        <w:t>ever</w:t>
      </w:r>
      <w:r>
        <w:rPr>
          <w:sz w:val="24"/>
          <w:szCs w:val="24"/>
        </w:rPr>
        <w:tab/>
      </w:r>
      <w:r>
        <w:rPr>
          <w:sz w:val="24"/>
          <w:szCs w:val="24"/>
        </w:rPr>
        <w:tab/>
        <w:t>o</w:t>
      </w:r>
      <w:r w:rsidRPr="006D401C">
        <w:rPr>
          <w:sz w:val="24"/>
          <w:szCs w:val="24"/>
        </w:rPr>
        <w:t>ccasio</w:t>
      </w:r>
      <w:r>
        <w:rPr>
          <w:sz w:val="24"/>
          <w:szCs w:val="24"/>
        </w:rPr>
        <w:t>nally</w:t>
      </w:r>
      <w:r>
        <w:rPr>
          <w:sz w:val="24"/>
          <w:szCs w:val="24"/>
        </w:rPr>
        <w:tab/>
      </w:r>
      <w:r>
        <w:rPr>
          <w:sz w:val="24"/>
          <w:szCs w:val="24"/>
        </w:rPr>
        <w:tab/>
      </w:r>
      <w:r w:rsidRPr="006D401C">
        <w:rPr>
          <w:sz w:val="24"/>
          <w:szCs w:val="24"/>
        </w:rPr>
        <w:t>regularly</w:t>
      </w:r>
      <w:r>
        <w:rPr>
          <w:sz w:val="24"/>
          <w:szCs w:val="24"/>
        </w:rPr>
        <w:tab/>
      </w:r>
      <w:r w:rsidRPr="006D401C">
        <w:rPr>
          <w:sz w:val="24"/>
          <w:szCs w:val="24"/>
        </w:rPr>
        <w:t>very often</w:t>
      </w:r>
      <w:r>
        <w:rPr>
          <w:sz w:val="24"/>
          <w:szCs w:val="24"/>
        </w:rPr>
        <w:tab/>
      </w:r>
      <w:r>
        <w:rPr>
          <w:sz w:val="24"/>
          <w:szCs w:val="24"/>
        </w:rPr>
        <w:tab/>
      </w:r>
      <w:r w:rsidRPr="006D401C">
        <w:rPr>
          <w:sz w:val="24"/>
          <w:szCs w:val="24"/>
        </w:rPr>
        <w:t xml:space="preserve"> not sure </w:t>
      </w:r>
    </w:p>
    <w:p w14:paraId="79107401" w14:textId="77777777" w:rsidR="00BE3610" w:rsidRPr="006D401C" w:rsidRDefault="00BE3610" w:rsidP="00BE3610">
      <w:pPr>
        <w:spacing w:after="0" w:line="240" w:lineRule="auto"/>
        <w:rPr>
          <w:sz w:val="24"/>
          <w:szCs w:val="24"/>
        </w:rPr>
      </w:pPr>
    </w:p>
    <w:p w14:paraId="073F4480" w14:textId="77777777" w:rsidR="00BE3610" w:rsidRPr="00EF7178" w:rsidRDefault="00BE3610" w:rsidP="00BE3610">
      <w:pPr>
        <w:spacing w:after="0" w:line="240" w:lineRule="auto"/>
        <w:rPr>
          <w:b/>
          <w:bCs/>
          <w:sz w:val="24"/>
          <w:szCs w:val="24"/>
        </w:rPr>
      </w:pPr>
      <w:r>
        <w:rPr>
          <w:b/>
          <w:bCs/>
          <w:sz w:val="24"/>
          <w:szCs w:val="24"/>
        </w:rPr>
        <w:t>Q9.</w:t>
      </w:r>
      <w:r w:rsidRPr="00324B08">
        <w:rPr>
          <w:b/>
          <w:bCs/>
          <w:sz w:val="24"/>
          <w:szCs w:val="24"/>
        </w:rPr>
        <w:t xml:space="preserve"> How often have you observ</w:t>
      </w:r>
      <w:r>
        <w:rPr>
          <w:b/>
          <w:bCs/>
          <w:sz w:val="24"/>
          <w:szCs w:val="24"/>
        </w:rPr>
        <w:t>ed an improvement in participants’ mood after a MBP</w:t>
      </w:r>
      <w:r w:rsidRPr="00324B08">
        <w:rPr>
          <w:b/>
          <w:bCs/>
          <w:sz w:val="24"/>
          <w:szCs w:val="24"/>
        </w:rPr>
        <w:t xml:space="preserve"> session?</w:t>
      </w:r>
    </w:p>
    <w:p w14:paraId="213398FA" w14:textId="77777777" w:rsidR="00BE3610" w:rsidRPr="00324B08" w:rsidRDefault="00BE3610" w:rsidP="00BE3610">
      <w:pPr>
        <w:spacing w:after="0" w:line="240" w:lineRule="auto"/>
        <w:rPr>
          <w:b/>
          <w:bCs/>
          <w:sz w:val="24"/>
          <w:szCs w:val="24"/>
        </w:rPr>
      </w:pPr>
    </w:p>
    <w:p w14:paraId="53806451" w14:textId="77777777" w:rsidR="00BE3610" w:rsidRPr="006D401C" w:rsidRDefault="00BE3610" w:rsidP="00BE3610">
      <w:pPr>
        <w:spacing w:after="0" w:line="240" w:lineRule="auto"/>
        <w:rPr>
          <w:sz w:val="24"/>
          <w:szCs w:val="24"/>
        </w:rPr>
      </w:pPr>
      <w:r w:rsidRPr="006D401C">
        <w:rPr>
          <w:sz w:val="24"/>
          <w:szCs w:val="24"/>
        </w:rPr>
        <w:t>N</w:t>
      </w:r>
      <w:r>
        <w:rPr>
          <w:sz w:val="24"/>
          <w:szCs w:val="24"/>
        </w:rPr>
        <w:t>ever</w:t>
      </w:r>
      <w:r>
        <w:rPr>
          <w:sz w:val="24"/>
          <w:szCs w:val="24"/>
        </w:rPr>
        <w:tab/>
      </w:r>
      <w:r>
        <w:rPr>
          <w:sz w:val="24"/>
          <w:szCs w:val="24"/>
        </w:rPr>
        <w:tab/>
        <w:t>o</w:t>
      </w:r>
      <w:r w:rsidRPr="006D401C">
        <w:rPr>
          <w:sz w:val="24"/>
          <w:szCs w:val="24"/>
        </w:rPr>
        <w:t>ccasio</w:t>
      </w:r>
      <w:r>
        <w:rPr>
          <w:sz w:val="24"/>
          <w:szCs w:val="24"/>
        </w:rPr>
        <w:t>nally</w:t>
      </w:r>
      <w:r>
        <w:rPr>
          <w:sz w:val="24"/>
          <w:szCs w:val="24"/>
        </w:rPr>
        <w:tab/>
      </w:r>
      <w:r>
        <w:rPr>
          <w:sz w:val="24"/>
          <w:szCs w:val="24"/>
        </w:rPr>
        <w:tab/>
      </w:r>
      <w:r w:rsidRPr="006D401C">
        <w:rPr>
          <w:sz w:val="24"/>
          <w:szCs w:val="24"/>
        </w:rPr>
        <w:t>regularly</w:t>
      </w:r>
      <w:r>
        <w:rPr>
          <w:sz w:val="24"/>
          <w:szCs w:val="24"/>
        </w:rPr>
        <w:tab/>
      </w:r>
      <w:r w:rsidRPr="006D401C">
        <w:rPr>
          <w:sz w:val="24"/>
          <w:szCs w:val="24"/>
        </w:rPr>
        <w:t>very often</w:t>
      </w:r>
      <w:r>
        <w:rPr>
          <w:sz w:val="24"/>
          <w:szCs w:val="24"/>
        </w:rPr>
        <w:tab/>
      </w:r>
      <w:r>
        <w:rPr>
          <w:sz w:val="24"/>
          <w:szCs w:val="24"/>
        </w:rPr>
        <w:tab/>
      </w:r>
      <w:r w:rsidRPr="006D401C">
        <w:rPr>
          <w:sz w:val="24"/>
          <w:szCs w:val="24"/>
        </w:rPr>
        <w:t xml:space="preserve"> not sure </w:t>
      </w:r>
    </w:p>
    <w:p w14:paraId="7F956BC9" w14:textId="77777777" w:rsidR="00BE3610" w:rsidRPr="006D401C" w:rsidRDefault="00BE3610" w:rsidP="00BE3610">
      <w:pPr>
        <w:spacing w:after="0" w:line="240" w:lineRule="auto"/>
        <w:rPr>
          <w:sz w:val="28"/>
          <w:szCs w:val="28"/>
        </w:rPr>
      </w:pPr>
    </w:p>
    <w:p w14:paraId="22550199" w14:textId="77777777" w:rsidR="00BE3610" w:rsidRPr="00040C88" w:rsidRDefault="00BE3610" w:rsidP="00BE3610">
      <w:pPr>
        <w:spacing w:after="0" w:line="240" w:lineRule="auto"/>
        <w:rPr>
          <w:sz w:val="24"/>
          <w:szCs w:val="24"/>
        </w:rPr>
      </w:pPr>
    </w:p>
    <w:p w14:paraId="322AFC8F" w14:textId="77777777" w:rsidR="00BE3610" w:rsidRPr="00324B08" w:rsidRDefault="00BE3610" w:rsidP="00BE3610">
      <w:pPr>
        <w:spacing w:after="0" w:line="240" w:lineRule="auto"/>
        <w:rPr>
          <w:b/>
          <w:bCs/>
          <w:sz w:val="24"/>
          <w:szCs w:val="24"/>
        </w:rPr>
      </w:pPr>
      <w:r w:rsidRPr="00324B08">
        <w:rPr>
          <w:b/>
          <w:bCs/>
          <w:sz w:val="24"/>
          <w:szCs w:val="24"/>
        </w:rPr>
        <w:t>Q</w:t>
      </w:r>
      <w:r>
        <w:rPr>
          <w:b/>
          <w:bCs/>
          <w:sz w:val="24"/>
          <w:szCs w:val="24"/>
        </w:rPr>
        <w:t>10.</w:t>
      </w:r>
      <w:r w:rsidRPr="00324B08">
        <w:rPr>
          <w:b/>
          <w:bCs/>
          <w:sz w:val="24"/>
          <w:szCs w:val="24"/>
        </w:rPr>
        <w:t xml:space="preserve"> How do you think that MBP sessions/the MBP project could be improved? </w:t>
      </w:r>
    </w:p>
    <w:p w14:paraId="3627D9B5" w14:textId="77777777" w:rsidR="00BE3610" w:rsidRPr="00324B08" w:rsidRDefault="00BE3610" w:rsidP="00BE3610">
      <w:pPr>
        <w:spacing w:after="0" w:line="240" w:lineRule="auto"/>
        <w:rPr>
          <w:b/>
          <w:bCs/>
          <w:sz w:val="24"/>
          <w:szCs w:val="24"/>
        </w:rPr>
      </w:pPr>
    </w:p>
    <w:p w14:paraId="31D7D3D7" w14:textId="77777777" w:rsidR="00BE3610" w:rsidRPr="00C33A8A" w:rsidRDefault="00BE3610" w:rsidP="00BE3610">
      <w:pPr>
        <w:spacing w:after="0" w:line="240" w:lineRule="auto"/>
        <w:rPr>
          <w:sz w:val="24"/>
          <w:szCs w:val="24"/>
        </w:rPr>
      </w:pPr>
    </w:p>
    <w:p w14:paraId="3FE6A5D7" w14:textId="77777777" w:rsidR="00BE3610" w:rsidRDefault="00BE3610" w:rsidP="00BE3610">
      <w:pPr>
        <w:spacing w:after="0" w:line="240" w:lineRule="auto"/>
        <w:rPr>
          <w:b/>
          <w:bCs/>
          <w:sz w:val="24"/>
          <w:szCs w:val="24"/>
        </w:rPr>
      </w:pPr>
      <w:r>
        <w:rPr>
          <w:b/>
          <w:bCs/>
          <w:sz w:val="24"/>
          <w:szCs w:val="24"/>
        </w:rPr>
        <w:t>Please add any additional comments below and over the page…</w:t>
      </w:r>
    </w:p>
    <w:p w14:paraId="0E74EE91" w14:textId="77777777" w:rsidR="00BE3610" w:rsidRDefault="00BE3610" w:rsidP="00BE3610">
      <w:pPr>
        <w:spacing w:after="0" w:line="240" w:lineRule="auto"/>
        <w:rPr>
          <w:b/>
          <w:bCs/>
          <w:sz w:val="24"/>
          <w:szCs w:val="24"/>
        </w:rPr>
      </w:pPr>
    </w:p>
    <w:p w14:paraId="36F0F2C3" w14:textId="77777777" w:rsidR="00BE3610" w:rsidRPr="00184EB7" w:rsidRDefault="00BE3610" w:rsidP="00BE3610">
      <w:r w:rsidRPr="00184EB7">
        <w:t>…………………………………………………………………………………………………………………………………………………………….</w:t>
      </w:r>
    </w:p>
    <w:p w14:paraId="549E049F" w14:textId="77777777" w:rsidR="00BE3610" w:rsidRDefault="00BE3610" w:rsidP="00BE3610">
      <w:r w:rsidRPr="00184EB7">
        <w:t>…………………………………………………………………………………………………………………………………………………………….</w:t>
      </w:r>
    </w:p>
    <w:p w14:paraId="4D24232C" w14:textId="77777777" w:rsidR="00DF2AE3" w:rsidRDefault="00DF2AE3">
      <w:pPr>
        <w:rPr>
          <w:b/>
          <w:color w:val="0070C0"/>
          <w:sz w:val="28"/>
        </w:rPr>
      </w:pPr>
    </w:p>
    <w:p w14:paraId="7E663FE6" w14:textId="77777777" w:rsidR="00DF2AE3" w:rsidRDefault="00DF2AE3">
      <w:pPr>
        <w:rPr>
          <w:b/>
          <w:color w:val="0070C0"/>
          <w:sz w:val="28"/>
        </w:rPr>
      </w:pPr>
    </w:p>
    <w:p w14:paraId="33AE507E" w14:textId="77777777" w:rsidR="00BE3610" w:rsidRDefault="00BE3610">
      <w:pPr>
        <w:rPr>
          <w:b/>
          <w:color w:val="0070C0"/>
          <w:sz w:val="28"/>
        </w:rPr>
      </w:pPr>
      <w:r w:rsidRPr="00C51C8A">
        <w:rPr>
          <w:noProof/>
          <w:sz w:val="28"/>
          <w:szCs w:val="28"/>
          <w:lang w:eastAsia="en-GB"/>
        </w:rPr>
        <w:drawing>
          <wp:anchor distT="0" distB="0" distL="114300" distR="114300" simplePos="0" relativeHeight="251712512" behindDoc="0" locked="0" layoutInCell="1" allowOverlap="1" wp14:anchorId="67AFB9CB" wp14:editId="5B777DCE">
            <wp:simplePos x="0" y="0"/>
            <wp:positionH relativeFrom="margin">
              <wp:posOffset>-743</wp:posOffset>
            </wp:positionH>
            <wp:positionV relativeFrom="paragraph">
              <wp:posOffset>314229</wp:posOffset>
            </wp:positionV>
            <wp:extent cx="657225" cy="655320"/>
            <wp:effectExtent l="0" t="0" r="952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P Logo final 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7225" cy="655320"/>
                    </a:xfrm>
                    <a:prstGeom prst="rect">
                      <a:avLst/>
                    </a:prstGeom>
                  </pic:spPr>
                </pic:pic>
              </a:graphicData>
            </a:graphic>
            <wp14:sizeRelH relativeFrom="page">
              <wp14:pctWidth>0</wp14:pctWidth>
            </wp14:sizeRelH>
            <wp14:sizeRelV relativeFrom="page">
              <wp14:pctHeight>0</wp14:pctHeight>
            </wp14:sizeRelV>
          </wp:anchor>
        </w:drawing>
      </w:r>
      <w:r>
        <w:rPr>
          <w:b/>
          <w:color w:val="0070C0"/>
          <w:sz w:val="28"/>
        </w:rPr>
        <w:t>Appendix 3</w:t>
      </w:r>
    </w:p>
    <w:p w14:paraId="4152C804" w14:textId="77777777" w:rsidR="00BE3610" w:rsidRDefault="00BE3610">
      <w:pPr>
        <w:rPr>
          <w:b/>
          <w:color w:val="0070C0"/>
          <w:sz w:val="28"/>
        </w:rPr>
      </w:pPr>
      <w:r>
        <w:rPr>
          <w:noProof/>
          <w:lang w:eastAsia="en-GB"/>
        </w:rPr>
        <w:drawing>
          <wp:anchor distT="0" distB="0" distL="114300" distR="114300" simplePos="0" relativeHeight="251713536" behindDoc="0" locked="0" layoutInCell="1" allowOverlap="1" wp14:anchorId="1222389B" wp14:editId="45E253F2">
            <wp:simplePos x="0" y="0"/>
            <wp:positionH relativeFrom="column">
              <wp:posOffset>5158968</wp:posOffset>
            </wp:positionH>
            <wp:positionV relativeFrom="paragraph">
              <wp:posOffset>122207</wp:posOffset>
            </wp:positionV>
            <wp:extent cx="674370" cy="457200"/>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ttery logo.png"/>
                    <pic:cNvPicPr/>
                  </pic:nvPicPr>
                  <pic:blipFill>
                    <a:blip r:embed="rId9">
                      <a:extLst>
                        <a:ext uri="{28A0092B-C50C-407E-A947-70E740481C1C}">
                          <a14:useLocalDpi xmlns:a14="http://schemas.microsoft.com/office/drawing/2010/main" val="0"/>
                        </a:ext>
                      </a:extLst>
                    </a:blip>
                    <a:stretch>
                      <a:fillRect/>
                    </a:stretch>
                  </pic:blipFill>
                  <pic:spPr>
                    <a:xfrm>
                      <a:off x="0" y="0"/>
                      <a:ext cx="674370" cy="457200"/>
                    </a:xfrm>
                    <a:prstGeom prst="rect">
                      <a:avLst/>
                    </a:prstGeom>
                  </pic:spPr>
                </pic:pic>
              </a:graphicData>
            </a:graphic>
            <wp14:sizeRelH relativeFrom="page">
              <wp14:pctWidth>0</wp14:pctWidth>
            </wp14:sizeRelH>
            <wp14:sizeRelV relativeFrom="page">
              <wp14:pctHeight>0</wp14:pctHeight>
            </wp14:sizeRelV>
          </wp:anchor>
        </w:drawing>
      </w:r>
      <w:r w:rsidRPr="00C51C8A">
        <w:rPr>
          <w:noProof/>
          <w:sz w:val="28"/>
          <w:szCs w:val="28"/>
          <w:lang w:eastAsia="en-GB"/>
        </w:rPr>
        <w:drawing>
          <wp:anchor distT="0" distB="0" distL="114300" distR="114300" simplePos="0" relativeHeight="251711488" behindDoc="0" locked="0" layoutInCell="1" allowOverlap="1" wp14:anchorId="16BB4940" wp14:editId="29F5EA07">
            <wp:simplePos x="0" y="0"/>
            <wp:positionH relativeFrom="margin">
              <wp:posOffset>4072830</wp:posOffset>
            </wp:positionH>
            <wp:positionV relativeFrom="paragraph">
              <wp:posOffset>36902</wp:posOffset>
            </wp:positionV>
            <wp:extent cx="876300" cy="561975"/>
            <wp:effectExtent l="0" t="0" r="0" b="952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6300" cy="561975"/>
                    </a:xfrm>
                    <a:prstGeom prst="rect">
                      <a:avLst/>
                    </a:prstGeom>
                  </pic:spPr>
                </pic:pic>
              </a:graphicData>
            </a:graphic>
            <wp14:sizeRelH relativeFrom="page">
              <wp14:pctWidth>0</wp14:pctWidth>
            </wp14:sizeRelH>
            <wp14:sizeRelV relativeFrom="page">
              <wp14:pctHeight>0</wp14:pctHeight>
            </wp14:sizeRelV>
          </wp:anchor>
        </w:drawing>
      </w:r>
    </w:p>
    <w:p w14:paraId="1FD01DEB" w14:textId="77777777" w:rsidR="00BE3610" w:rsidRDefault="00BE3610" w:rsidP="00BE3610">
      <w:pPr>
        <w:pStyle w:val="Header"/>
        <w:jc w:val="center"/>
        <w:rPr>
          <w:b/>
          <w:sz w:val="28"/>
          <w:szCs w:val="28"/>
          <w:u w:val="single"/>
        </w:rPr>
      </w:pPr>
    </w:p>
    <w:p w14:paraId="0E187965" w14:textId="77777777" w:rsidR="00BE3610" w:rsidRDefault="00BE3610" w:rsidP="00BE3610">
      <w:pPr>
        <w:pStyle w:val="Header"/>
        <w:jc w:val="center"/>
        <w:rPr>
          <w:b/>
          <w:sz w:val="28"/>
          <w:szCs w:val="28"/>
          <w:u w:val="single"/>
        </w:rPr>
      </w:pPr>
    </w:p>
    <w:p w14:paraId="5BF5D3EF" w14:textId="77777777" w:rsidR="00BE3610" w:rsidRDefault="00BE3610" w:rsidP="00BE3610">
      <w:pPr>
        <w:pStyle w:val="Header"/>
        <w:jc w:val="center"/>
        <w:rPr>
          <w:b/>
          <w:sz w:val="28"/>
          <w:szCs w:val="28"/>
          <w:u w:val="single"/>
        </w:rPr>
      </w:pPr>
      <w:r>
        <w:rPr>
          <w:b/>
          <w:sz w:val="28"/>
          <w:szCs w:val="28"/>
          <w:u w:val="single"/>
        </w:rPr>
        <w:t>MBP Staff/Volunteer Feedback Survey</w:t>
      </w:r>
    </w:p>
    <w:p w14:paraId="00D0532A" w14:textId="77777777" w:rsidR="00BE3610" w:rsidRDefault="00BE3610" w:rsidP="00BE3610">
      <w:pPr>
        <w:pStyle w:val="Header"/>
        <w:jc w:val="center"/>
        <w:rPr>
          <w:b/>
          <w:sz w:val="28"/>
          <w:szCs w:val="28"/>
          <w:u w:val="single"/>
        </w:rPr>
      </w:pPr>
    </w:p>
    <w:p w14:paraId="531335D8" w14:textId="77777777" w:rsidR="00BE3610" w:rsidRDefault="00BE3610" w:rsidP="00BE3610">
      <w:pPr>
        <w:spacing w:after="0" w:line="240" w:lineRule="auto"/>
        <w:rPr>
          <w:sz w:val="24"/>
          <w:szCs w:val="24"/>
        </w:rPr>
      </w:pPr>
      <w:r>
        <w:rPr>
          <w:sz w:val="24"/>
          <w:szCs w:val="24"/>
        </w:rPr>
        <w:t xml:space="preserve">Dear staff member/volunteer- </w:t>
      </w:r>
      <w:r w:rsidRPr="00B66670">
        <w:rPr>
          <w:sz w:val="24"/>
          <w:szCs w:val="24"/>
        </w:rPr>
        <w:t xml:space="preserve">The purpose of this form is to gain your opinions on The Memory Box Project (MBP) and </w:t>
      </w:r>
      <w:r>
        <w:rPr>
          <w:sz w:val="24"/>
          <w:szCs w:val="24"/>
        </w:rPr>
        <w:t xml:space="preserve">to assist in evaluating the impact of Memory Box Sessions on Participants living with Dementia.  </w:t>
      </w:r>
      <w:r w:rsidRPr="00B66670">
        <w:rPr>
          <w:sz w:val="24"/>
          <w:szCs w:val="24"/>
        </w:rPr>
        <w:t>Feedback will be used to keep improving the</w:t>
      </w:r>
      <w:r>
        <w:rPr>
          <w:sz w:val="24"/>
          <w:szCs w:val="24"/>
        </w:rPr>
        <w:t xml:space="preserve"> </w:t>
      </w:r>
      <w:r w:rsidRPr="00B66670">
        <w:rPr>
          <w:sz w:val="24"/>
          <w:szCs w:val="24"/>
        </w:rPr>
        <w:t xml:space="preserve">project. </w:t>
      </w:r>
    </w:p>
    <w:p w14:paraId="2305732B" w14:textId="77777777" w:rsidR="00BE3610" w:rsidRDefault="00BE3610" w:rsidP="00BE3610">
      <w:pPr>
        <w:spacing w:after="0" w:line="240" w:lineRule="auto"/>
        <w:rPr>
          <w:sz w:val="24"/>
          <w:szCs w:val="24"/>
        </w:rPr>
      </w:pPr>
    </w:p>
    <w:p w14:paraId="231FF371" w14:textId="77777777" w:rsidR="00BE3610" w:rsidRPr="00184EB7" w:rsidRDefault="00BE3610" w:rsidP="00BE3610">
      <w:pPr>
        <w:spacing w:after="0" w:line="240" w:lineRule="auto"/>
        <w:rPr>
          <w:b/>
          <w:sz w:val="24"/>
          <w:szCs w:val="24"/>
          <w:u w:val="single"/>
        </w:rPr>
      </w:pPr>
      <w:r w:rsidRPr="00184EB7">
        <w:rPr>
          <w:b/>
          <w:sz w:val="24"/>
          <w:szCs w:val="24"/>
          <w:u w:val="single"/>
        </w:rPr>
        <w:t>Please do not add participants/service users’ names or details.</w:t>
      </w:r>
    </w:p>
    <w:p w14:paraId="1BCB0015" w14:textId="77777777" w:rsidR="00BE3610" w:rsidRPr="00534569" w:rsidRDefault="00BE3610" w:rsidP="00BE3610">
      <w:pPr>
        <w:spacing w:after="0" w:line="240" w:lineRule="auto"/>
        <w:rPr>
          <w:sz w:val="16"/>
          <w:szCs w:val="16"/>
          <w:u w:val="single"/>
        </w:rPr>
      </w:pPr>
    </w:p>
    <w:p w14:paraId="55CEEAC9" w14:textId="77777777" w:rsidR="00BE3610" w:rsidRDefault="00BE3610" w:rsidP="00BE3610">
      <w:pPr>
        <w:spacing w:after="0" w:line="240" w:lineRule="auto"/>
        <w:rPr>
          <w:b/>
          <w:bCs/>
          <w:sz w:val="24"/>
          <w:szCs w:val="24"/>
        </w:rPr>
      </w:pPr>
      <w:r>
        <w:rPr>
          <w:b/>
          <w:bCs/>
          <w:sz w:val="24"/>
          <w:szCs w:val="24"/>
        </w:rPr>
        <w:t>PART 1:</w:t>
      </w:r>
    </w:p>
    <w:p w14:paraId="7E1213F5" w14:textId="77777777" w:rsidR="00BE3610" w:rsidRDefault="00BE3610" w:rsidP="00BE3610">
      <w:pPr>
        <w:spacing w:after="0" w:line="240" w:lineRule="auto"/>
        <w:rPr>
          <w:sz w:val="24"/>
          <w:szCs w:val="24"/>
        </w:rPr>
      </w:pPr>
      <w:r w:rsidRPr="00534569">
        <w:rPr>
          <w:sz w:val="24"/>
          <w:szCs w:val="24"/>
        </w:rPr>
        <w:t>Date:</w:t>
      </w:r>
      <w:r>
        <w:rPr>
          <w:sz w:val="24"/>
          <w:szCs w:val="24"/>
        </w:rPr>
        <w:t xml:space="preserve"> …………………………………….</w:t>
      </w:r>
    </w:p>
    <w:p w14:paraId="16949046" w14:textId="77777777" w:rsidR="00BE3610" w:rsidRDefault="00BE3610" w:rsidP="00BE3610">
      <w:pPr>
        <w:spacing w:after="0" w:line="240" w:lineRule="auto"/>
        <w:rPr>
          <w:sz w:val="24"/>
          <w:szCs w:val="24"/>
        </w:rPr>
      </w:pPr>
      <w:r w:rsidRPr="00B66670">
        <w:rPr>
          <w:sz w:val="24"/>
          <w:szCs w:val="24"/>
        </w:rPr>
        <w:t>Name: …………………………………………...</w:t>
      </w:r>
      <w:r>
        <w:rPr>
          <w:sz w:val="24"/>
          <w:szCs w:val="24"/>
        </w:rPr>
        <w:t xml:space="preserve">............... </w:t>
      </w:r>
    </w:p>
    <w:p w14:paraId="5C6F810E" w14:textId="77777777" w:rsidR="00BE3610" w:rsidRPr="00B66670" w:rsidRDefault="00BE3610" w:rsidP="00BE3610">
      <w:pPr>
        <w:spacing w:after="0" w:line="240" w:lineRule="auto"/>
        <w:rPr>
          <w:sz w:val="24"/>
          <w:szCs w:val="24"/>
        </w:rPr>
      </w:pPr>
      <w:r w:rsidRPr="00B66670">
        <w:rPr>
          <w:sz w:val="24"/>
          <w:szCs w:val="24"/>
        </w:rPr>
        <w:t>Role: ………………………………………………</w:t>
      </w:r>
      <w:r>
        <w:rPr>
          <w:sz w:val="24"/>
          <w:szCs w:val="24"/>
        </w:rPr>
        <w:t>………………</w:t>
      </w:r>
    </w:p>
    <w:p w14:paraId="3CB6D5B2" w14:textId="77777777" w:rsidR="00BE3610" w:rsidRPr="007925A0" w:rsidRDefault="00BE3610" w:rsidP="00BE3610">
      <w:pPr>
        <w:spacing w:after="0" w:line="240" w:lineRule="auto"/>
        <w:rPr>
          <w:sz w:val="24"/>
          <w:szCs w:val="24"/>
        </w:rPr>
      </w:pPr>
      <w:r>
        <w:rPr>
          <w:sz w:val="24"/>
          <w:szCs w:val="24"/>
        </w:rPr>
        <w:t>Ethnicity: ……………………………………………………… (voluntary)</w:t>
      </w:r>
    </w:p>
    <w:p w14:paraId="4D30DED0" w14:textId="77777777" w:rsidR="00BE3610" w:rsidRDefault="00BE3610" w:rsidP="00BE3610">
      <w:pPr>
        <w:spacing w:after="0" w:line="240" w:lineRule="auto"/>
        <w:rPr>
          <w:b/>
          <w:bCs/>
          <w:sz w:val="24"/>
          <w:szCs w:val="24"/>
        </w:rPr>
      </w:pPr>
    </w:p>
    <w:p w14:paraId="66E0A089" w14:textId="77777777" w:rsidR="00BE3610" w:rsidRDefault="00BE3610" w:rsidP="00BE3610">
      <w:pPr>
        <w:spacing w:after="0" w:line="240" w:lineRule="auto"/>
        <w:rPr>
          <w:b/>
          <w:bCs/>
          <w:sz w:val="24"/>
          <w:szCs w:val="24"/>
        </w:rPr>
      </w:pPr>
      <w:r>
        <w:rPr>
          <w:b/>
          <w:bCs/>
          <w:sz w:val="24"/>
          <w:szCs w:val="24"/>
        </w:rPr>
        <w:t xml:space="preserve">Q1. </w:t>
      </w:r>
      <w:r w:rsidRPr="00324B08">
        <w:rPr>
          <w:b/>
          <w:bCs/>
          <w:sz w:val="24"/>
          <w:szCs w:val="24"/>
        </w:rPr>
        <w:t>What would you most like to say about your experience of the MBP?</w:t>
      </w:r>
      <w:r>
        <w:rPr>
          <w:b/>
          <w:bCs/>
          <w:sz w:val="24"/>
          <w:szCs w:val="24"/>
        </w:rPr>
        <w:t xml:space="preserve"> </w:t>
      </w:r>
    </w:p>
    <w:p w14:paraId="527B92D7" w14:textId="77777777" w:rsidR="00BE3610" w:rsidRDefault="00BE3610" w:rsidP="00BE3610">
      <w:pPr>
        <w:spacing w:after="0" w:line="240" w:lineRule="auto"/>
        <w:rPr>
          <w:b/>
          <w:bCs/>
          <w:sz w:val="24"/>
          <w:szCs w:val="24"/>
        </w:rPr>
      </w:pPr>
    </w:p>
    <w:p w14:paraId="69BD3199" w14:textId="77777777" w:rsidR="00BE3610" w:rsidRDefault="00BE3610" w:rsidP="00BE3610">
      <w:pPr>
        <w:spacing w:after="0" w:line="240" w:lineRule="auto"/>
        <w:rPr>
          <w:b/>
          <w:bCs/>
          <w:sz w:val="24"/>
          <w:szCs w:val="24"/>
        </w:rPr>
      </w:pPr>
    </w:p>
    <w:p w14:paraId="1A249F37" w14:textId="77777777" w:rsidR="00BE3610" w:rsidRDefault="00BE3610" w:rsidP="00BE3610">
      <w:pPr>
        <w:spacing w:after="0" w:line="240" w:lineRule="auto"/>
        <w:rPr>
          <w:b/>
          <w:bCs/>
          <w:sz w:val="24"/>
          <w:szCs w:val="24"/>
        </w:rPr>
      </w:pPr>
    </w:p>
    <w:p w14:paraId="09FCB249" w14:textId="77777777" w:rsidR="00BE3610" w:rsidRDefault="00BE3610" w:rsidP="00BE3610">
      <w:pPr>
        <w:spacing w:after="0" w:line="240" w:lineRule="auto"/>
        <w:rPr>
          <w:b/>
          <w:bCs/>
          <w:sz w:val="24"/>
          <w:szCs w:val="24"/>
        </w:rPr>
      </w:pPr>
    </w:p>
    <w:p w14:paraId="3E5061ED" w14:textId="77777777" w:rsidR="00BE3610" w:rsidRDefault="00BE3610" w:rsidP="00BE3610">
      <w:pPr>
        <w:spacing w:after="0" w:line="240" w:lineRule="auto"/>
        <w:rPr>
          <w:bCs/>
          <w:i/>
          <w:sz w:val="24"/>
          <w:szCs w:val="24"/>
        </w:rPr>
      </w:pPr>
      <w:r>
        <w:rPr>
          <w:b/>
          <w:bCs/>
          <w:sz w:val="24"/>
          <w:szCs w:val="24"/>
        </w:rPr>
        <w:t xml:space="preserve">Q2. Do you feel you have had the opportunity to contribute to the session today, to share your memories and reminiscences with the group? </w:t>
      </w:r>
      <w:r>
        <w:rPr>
          <w:bCs/>
          <w:i/>
          <w:sz w:val="24"/>
          <w:szCs w:val="24"/>
        </w:rPr>
        <w:t>Please circle</w:t>
      </w:r>
    </w:p>
    <w:p w14:paraId="2CC99EE9" w14:textId="77777777" w:rsidR="00BE3610" w:rsidRDefault="00BE3610" w:rsidP="00BE3610">
      <w:pPr>
        <w:spacing w:after="0" w:line="240" w:lineRule="auto"/>
        <w:rPr>
          <w:bCs/>
          <w:i/>
          <w:sz w:val="24"/>
          <w:szCs w:val="24"/>
        </w:rPr>
      </w:pPr>
    </w:p>
    <w:p w14:paraId="4DE21401" w14:textId="77777777" w:rsidR="00BE3610" w:rsidRPr="006E6F54" w:rsidRDefault="00BE3610" w:rsidP="00BE3610">
      <w:pPr>
        <w:spacing w:after="0" w:line="240" w:lineRule="auto"/>
        <w:rPr>
          <w:bCs/>
          <w:sz w:val="24"/>
          <w:szCs w:val="24"/>
        </w:rPr>
      </w:pPr>
      <w:r>
        <w:rPr>
          <w:bCs/>
          <w:sz w:val="24"/>
          <w:szCs w:val="24"/>
        </w:rPr>
        <w:t>Never</w:t>
      </w:r>
      <w:r>
        <w:rPr>
          <w:bCs/>
          <w:sz w:val="24"/>
          <w:szCs w:val="24"/>
        </w:rPr>
        <w:tab/>
      </w:r>
      <w:r>
        <w:rPr>
          <w:bCs/>
          <w:sz w:val="24"/>
          <w:szCs w:val="24"/>
        </w:rPr>
        <w:tab/>
        <w:t>Occasionally</w:t>
      </w:r>
      <w:r>
        <w:rPr>
          <w:bCs/>
          <w:sz w:val="24"/>
          <w:szCs w:val="24"/>
        </w:rPr>
        <w:tab/>
      </w:r>
      <w:r>
        <w:rPr>
          <w:bCs/>
          <w:sz w:val="24"/>
          <w:szCs w:val="24"/>
        </w:rPr>
        <w:tab/>
        <w:t>Regularly</w:t>
      </w:r>
      <w:r>
        <w:rPr>
          <w:bCs/>
          <w:sz w:val="24"/>
          <w:szCs w:val="24"/>
        </w:rPr>
        <w:tab/>
      </w:r>
      <w:r>
        <w:rPr>
          <w:bCs/>
          <w:sz w:val="24"/>
          <w:szCs w:val="24"/>
        </w:rPr>
        <w:tab/>
        <w:t>Very Often</w:t>
      </w:r>
      <w:r>
        <w:rPr>
          <w:bCs/>
          <w:sz w:val="24"/>
          <w:szCs w:val="24"/>
        </w:rPr>
        <w:tab/>
      </w:r>
      <w:r>
        <w:rPr>
          <w:bCs/>
          <w:sz w:val="24"/>
          <w:szCs w:val="24"/>
        </w:rPr>
        <w:tab/>
        <w:t>Not Sure</w:t>
      </w:r>
      <w:r>
        <w:rPr>
          <w:bCs/>
          <w:sz w:val="24"/>
          <w:szCs w:val="24"/>
        </w:rPr>
        <w:tab/>
      </w:r>
      <w:r>
        <w:rPr>
          <w:bCs/>
          <w:sz w:val="24"/>
          <w:szCs w:val="24"/>
        </w:rPr>
        <w:tab/>
      </w:r>
    </w:p>
    <w:p w14:paraId="75264F83" w14:textId="77777777" w:rsidR="00BE3610" w:rsidRPr="00772683" w:rsidRDefault="00BE3610" w:rsidP="00BE3610">
      <w:pPr>
        <w:spacing w:after="0" w:line="240" w:lineRule="auto"/>
        <w:rPr>
          <w:sz w:val="16"/>
          <w:szCs w:val="16"/>
        </w:rPr>
      </w:pPr>
    </w:p>
    <w:p w14:paraId="59C55D08" w14:textId="77777777" w:rsidR="00BE3610" w:rsidRPr="00BE3610" w:rsidRDefault="00BE3610" w:rsidP="00BE3610">
      <w:pPr>
        <w:spacing w:after="0" w:line="240" w:lineRule="auto"/>
        <w:rPr>
          <w:sz w:val="24"/>
          <w:szCs w:val="24"/>
        </w:rPr>
      </w:pPr>
      <w:r>
        <w:rPr>
          <w:b/>
          <w:bCs/>
          <w:sz w:val="24"/>
          <w:szCs w:val="24"/>
        </w:rPr>
        <w:t>Q3</w:t>
      </w:r>
      <w:r>
        <w:rPr>
          <w:sz w:val="24"/>
          <w:szCs w:val="24"/>
        </w:rPr>
        <w:t>.</w:t>
      </w:r>
    </w:p>
    <w:p w14:paraId="038EF345" w14:textId="77777777" w:rsidR="00BE3610" w:rsidRDefault="00BE3610" w:rsidP="00BE3610">
      <w:pPr>
        <w:pStyle w:val="ListParagraph"/>
        <w:numPr>
          <w:ilvl w:val="0"/>
          <w:numId w:val="19"/>
        </w:numPr>
        <w:spacing w:after="0" w:line="240" w:lineRule="auto"/>
        <w:rPr>
          <w:b/>
          <w:sz w:val="24"/>
          <w:szCs w:val="24"/>
        </w:rPr>
      </w:pPr>
      <w:r>
        <w:rPr>
          <w:b/>
          <w:bCs/>
          <w:sz w:val="24"/>
          <w:szCs w:val="24"/>
        </w:rPr>
        <w:t>How many times have you</w:t>
      </w:r>
      <w:r w:rsidRPr="00324B08">
        <w:rPr>
          <w:b/>
          <w:bCs/>
          <w:sz w:val="24"/>
          <w:szCs w:val="24"/>
        </w:rPr>
        <w:t xml:space="preserve"> been present at a MBP session</w:t>
      </w:r>
      <w:r>
        <w:rPr>
          <w:sz w:val="24"/>
          <w:szCs w:val="24"/>
        </w:rPr>
        <w:t>?</w:t>
      </w:r>
      <w:r w:rsidRPr="00040C88">
        <w:rPr>
          <w:b/>
          <w:sz w:val="24"/>
          <w:szCs w:val="24"/>
        </w:rPr>
        <w:t xml:space="preserve"> </w:t>
      </w:r>
      <w:r>
        <w:rPr>
          <w:b/>
          <w:sz w:val="24"/>
          <w:szCs w:val="24"/>
        </w:rPr>
        <w:t xml:space="preserve">Do </w:t>
      </w:r>
      <w:r w:rsidRPr="00040C88">
        <w:rPr>
          <w:b/>
          <w:sz w:val="24"/>
          <w:szCs w:val="24"/>
        </w:rPr>
        <w:t>you remember the theme</w:t>
      </w:r>
      <w:r>
        <w:rPr>
          <w:b/>
          <w:sz w:val="24"/>
          <w:szCs w:val="24"/>
        </w:rPr>
        <w:t>/s</w:t>
      </w:r>
      <w:r w:rsidRPr="006E6F54">
        <w:rPr>
          <w:b/>
          <w:sz w:val="24"/>
          <w:szCs w:val="24"/>
        </w:rPr>
        <w:t xml:space="preserve">?        </w:t>
      </w:r>
    </w:p>
    <w:p w14:paraId="1E175F1B" w14:textId="77777777" w:rsidR="00BE3610" w:rsidRPr="006E6F54" w:rsidRDefault="00BE3610" w:rsidP="00BE3610">
      <w:pPr>
        <w:pStyle w:val="ListParagraph"/>
        <w:spacing w:after="0" w:line="240" w:lineRule="auto"/>
        <w:rPr>
          <w:b/>
          <w:sz w:val="24"/>
          <w:szCs w:val="24"/>
        </w:rPr>
      </w:pPr>
    </w:p>
    <w:p w14:paraId="01A85BC4" w14:textId="77777777" w:rsidR="00BE3610" w:rsidRDefault="00BE3610" w:rsidP="00BE3610">
      <w:pPr>
        <w:pStyle w:val="ListParagraph"/>
        <w:spacing w:after="0" w:line="240" w:lineRule="auto"/>
        <w:rPr>
          <w:b/>
          <w:sz w:val="24"/>
          <w:szCs w:val="24"/>
        </w:rPr>
      </w:pPr>
    </w:p>
    <w:p w14:paraId="32D51039" w14:textId="77777777" w:rsidR="00BE3610" w:rsidRPr="00040C88" w:rsidRDefault="00BE3610" w:rsidP="00BE3610">
      <w:pPr>
        <w:pStyle w:val="ListParagraph"/>
        <w:spacing w:after="0" w:line="240" w:lineRule="auto"/>
        <w:rPr>
          <w:b/>
          <w:sz w:val="24"/>
          <w:szCs w:val="24"/>
        </w:rPr>
      </w:pPr>
    </w:p>
    <w:p w14:paraId="32DC2005" w14:textId="77777777" w:rsidR="00BE3610" w:rsidRDefault="00BE3610" w:rsidP="00BE3610">
      <w:pPr>
        <w:pStyle w:val="ListParagraph"/>
        <w:numPr>
          <w:ilvl w:val="0"/>
          <w:numId w:val="19"/>
        </w:numPr>
        <w:spacing w:after="0" w:line="240" w:lineRule="auto"/>
        <w:rPr>
          <w:b/>
          <w:sz w:val="24"/>
          <w:szCs w:val="24"/>
        </w:rPr>
      </w:pPr>
      <w:r>
        <w:rPr>
          <w:b/>
          <w:sz w:val="24"/>
          <w:szCs w:val="24"/>
        </w:rPr>
        <w:t>Were there any items in particular that prompted memories related to your cultural background / cultural identity? Please tell us which one/s.</w:t>
      </w:r>
    </w:p>
    <w:p w14:paraId="41C51F78" w14:textId="77777777" w:rsidR="00BE3610" w:rsidRPr="00A462BF" w:rsidRDefault="00BE3610" w:rsidP="00BE3610">
      <w:pPr>
        <w:pStyle w:val="ListParagraph"/>
        <w:spacing w:after="0" w:line="240" w:lineRule="auto"/>
        <w:rPr>
          <w:b/>
          <w:sz w:val="24"/>
          <w:szCs w:val="24"/>
        </w:rPr>
      </w:pPr>
    </w:p>
    <w:p w14:paraId="425510E7" w14:textId="77777777" w:rsidR="00BE3610" w:rsidRPr="00040C88" w:rsidRDefault="00BE3610" w:rsidP="00BE3610">
      <w:pPr>
        <w:spacing w:after="0" w:line="240" w:lineRule="auto"/>
        <w:rPr>
          <w:b/>
          <w:sz w:val="24"/>
          <w:szCs w:val="24"/>
        </w:rPr>
      </w:pPr>
    </w:p>
    <w:p w14:paraId="54764908" w14:textId="77777777" w:rsidR="00BE3610" w:rsidRPr="00040C88" w:rsidRDefault="00BE3610" w:rsidP="00BE3610">
      <w:pPr>
        <w:spacing w:after="0" w:line="240" w:lineRule="auto"/>
        <w:rPr>
          <w:b/>
          <w:sz w:val="24"/>
          <w:szCs w:val="24"/>
        </w:rPr>
      </w:pPr>
    </w:p>
    <w:p w14:paraId="58DC8CF3" w14:textId="77777777" w:rsidR="00BE3610" w:rsidRDefault="00BE3610" w:rsidP="00BE3610">
      <w:pPr>
        <w:pStyle w:val="ListParagraph"/>
        <w:numPr>
          <w:ilvl w:val="0"/>
          <w:numId w:val="19"/>
        </w:numPr>
        <w:spacing w:after="0" w:line="240" w:lineRule="auto"/>
        <w:rPr>
          <w:b/>
          <w:sz w:val="24"/>
          <w:szCs w:val="24"/>
        </w:rPr>
      </w:pPr>
      <w:r w:rsidRPr="00040C88">
        <w:rPr>
          <w:b/>
          <w:sz w:val="24"/>
          <w:szCs w:val="24"/>
        </w:rPr>
        <w:t>Can you think of items not included that would be beneficial?</w:t>
      </w:r>
    </w:p>
    <w:p w14:paraId="20182656" w14:textId="77777777" w:rsidR="00BE3610" w:rsidRDefault="00BE3610" w:rsidP="00BE3610">
      <w:pPr>
        <w:spacing w:after="0" w:line="240" w:lineRule="auto"/>
        <w:rPr>
          <w:sz w:val="24"/>
          <w:szCs w:val="24"/>
        </w:rPr>
      </w:pPr>
    </w:p>
    <w:p w14:paraId="598385D6" w14:textId="77777777" w:rsidR="00BE3610" w:rsidRDefault="00BE3610" w:rsidP="00BE3610">
      <w:pPr>
        <w:spacing w:after="0" w:line="240" w:lineRule="auto"/>
        <w:rPr>
          <w:sz w:val="24"/>
          <w:szCs w:val="24"/>
        </w:rPr>
      </w:pPr>
      <w:r w:rsidRPr="00040C88">
        <w:rPr>
          <w:b/>
          <w:sz w:val="24"/>
          <w:szCs w:val="24"/>
        </w:rPr>
        <w:t xml:space="preserve">PART 2: In part 2 we would like you to think about your observations of </w:t>
      </w:r>
      <w:r>
        <w:rPr>
          <w:b/>
          <w:sz w:val="24"/>
          <w:szCs w:val="24"/>
        </w:rPr>
        <w:t xml:space="preserve">participants living with Dementia </w:t>
      </w:r>
      <w:r w:rsidRPr="00040C88">
        <w:rPr>
          <w:b/>
          <w:sz w:val="24"/>
          <w:szCs w:val="24"/>
        </w:rPr>
        <w:t xml:space="preserve">attending the Memory </w:t>
      </w:r>
      <w:r>
        <w:rPr>
          <w:b/>
          <w:sz w:val="24"/>
          <w:szCs w:val="24"/>
        </w:rPr>
        <w:t>Box Project Sessions</w:t>
      </w:r>
      <w:r w:rsidRPr="00040C88">
        <w:rPr>
          <w:b/>
          <w:sz w:val="24"/>
          <w:szCs w:val="24"/>
        </w:rPr>
        <w:t>.</w:t>
      </w:r>
    </w:p>
    <w:p w14:paraId="25B23F5B" w14:textId="77777777" w:rsidR="00BE3610" w:rsidRDefault="00BE3610" w:rsidP="00BE3610">
      <w:pPr>
        <w:spacing w:after="0" w:line="240" w:lineRule="auto"/>
        <w:rPr>
          <w:sz w:val="24"/>
          <w:szCs w:val="24"/>
        </w:rPr>
      </w:pPr>
    </w:p>
    <w:p w14:paraId="42354D04" w14:textId="77777777" w:rsidR="00BE3610" w:rsidRPr="00B66670" w:rsidRDefault="00BE3610" w:rsidP="00BE3610">
      <w:pPr>
        <w:spacing w:after="0" w:line="240" w:lineRule="auto"/>
        <w:rPr>
          <w:sz w:val="24"/>
          <w:szCs w:val="24"/>
        </w:rPr>
      </w:pPr>
      <w:r w:rsidRPr="00040C88">
        <w:rPr>
          <w:b/>
          <w:sz w:val="24"/>
          <w:szCs w:val="24"/>
        </w:rPr>
        <w:t>To what extent do you agree with the following statements</w:t>
      </w:r>
      <w:r w:rsidRPr="00B66670">
        <w:rPr>
          <w:sz w:val="24"/>
          <w:szCs w:val="24"/>
        </w:rPr>
        <w:t>?</w:t>
      </w:r>
      <w:r>
        <w:rPr>
          <w:sz w:val="24"/>
          <w:szCs w:val="24"/>
        </w:rPr>
        <w:t xml:space="preserve"> </w:t>
      </w:r>
      <w:r w:rsidRPr="00324B08">
        <w:rPr>
          <w:i/>
          <w:iCs/>
          <w:sz w:val="24"/>
          <w:szCs w:val="24"/>
        </w:rPr>
        <w:t>Circle as required.</w:t>
      </w:r>
    </w:p>
    <w:p w14:paraId="11D86CD2" w14:textId="77777777" w:rsidR="00BE3610" w:rsidRPr="009E1A91" w:rsidRDefault="00BE3610" w:rsidP="00BE3610">
      <w:pPr>
        <w:spacing w:after="0" w:line="240" w:lineRule="auto"/>
        <w:rPr>
          <w:sz w:val="16"/>
          <w:szCs w:val="16"/>
        </w:rPr>
      </w:pPr>
    </w:p>
    <w:p w14:paraId="36D36A03" w14:textId="77777777" w:rsidR="00BE3610" w:rsidRDefault="00BE3610" w:rsidP="00BE3610">
      <w:pPr>
        <w:spacing w:after="0" w:line="240" w:lineRule="auto"/>
        <w:rPr>
          <w:i/>
          <w:iCs/>
          <w:sz w:val="24"/>
          <w:szCs w:val="24"/>
        </w:rPr>
      </w:pPr>
      <w:r>
        <w:rPr>
          <w:b/>
          <w:bCs/>
          <w:sz w:val="24"/>
          <w:szCs w:val="24"/>
        </w:rPr>
        <w:t>Q4 Attending the MBP Sessions has had a positive impact on participants/individuals’ behaviour e.g. reduced anxiety levels, calmer, reduced frustration, smiling more, more engaged with others.</w:t>
      </w:r>
    </w:p>
    <w:p w14:paraId="6796D7FE" w14:textId="77777777" w:rsidR="00BE3610" w:rsidRPr="00C33A8A" w:rsidRDefault="00BE3610" w:rsidP="00BE3610">
      <w:pPr>
        <w:spacing w:after="0" w:line="240" w:lineRule="auto"/>
        <w:rPr>
          <w:i/>
          <w:iCs/>
          <w:sz w:val="24"/>
          <w:szCs w:val="24"/>
        </w:rPr>
      </w:pPr>
    </w:p>
    <w:p w14:paraId="20E9227D" w14:textId="77777777" w:rsidR="00BE3610" w:rsidRPr="00B66670" w:rsidRDefault="00BE3610" w:rsidP="00BE3610">
      <w:pPr>
        <w:spacing w:after="0" w:line="240" w:lineRule="auto"/>
        <w:rPr>
          <w:sz w:val="24"/>
          <w:szCs w:val="24"/>
        </w:rPr>
      </w:pPr>
      <w:r>
        <w:rPr>
          <w:sz w:val="24"/>
          <w:szCs w:val="24"/>
        </w:rPr>
        <w:t>Strongly agree</w:t>
      </w:r>
      <w:r>
        <w:rPr>
          <w:sz w:val="24"/>
          <w:szCs w:val="24"/>
        </w:rPr>
        <w:tab/>
      </w:r>
      <w:r>
        <w:rPr>
          <w:sz w:val="24"/>
          <w:szCs w:val="24"/>
        </w:rPr>
        <w:tab/>
        <w:t xml:space="preserve">agree </w:t>
      </w:r>
      <w:r>
        <w:rPr>
          <w:sz w:val="24"/>
          <w:szCs w:val="24"/>
        </w:rPr>
        <w:tab/>
      </w:r>
      <w:r>
        <w:rPr>
          <w:sz w:val="24"/>
          <w:szCs w:val="24"/>
        </w:rPr>
        <w:tab/>
        <w:t>disagree</w:t>
      </w:r>
      <w:r>
        <w:rPr>
          <w:sz w:val="24"/>
          <w:szCs w:val="24"/>
        </w:rPr>
        <w:tab/>
      </w:r>
      <w:r w:rsidRPr="00B66670">
        <w:rPr>
          <w:sz w:val="24"/>
          <w:szCs w:val="24"/>
        </w:rPr>
        <w:t xml:space="preserve"> stro</w:t>
      </w:r>
      <w:r>
        <w:rPr>
          <w:sz w:val="24"/>
          <w:szCs w:val="24"/>
        </w:rPr>
        <w:t>ngly disagree</w:t>
      </w:r>
      <w:r>
        <w:rPr>
          <w:sz w:val="24"/>
          <w:szCs w:val="24"/>
        </w:rPr>
        <w:tab/>
        <w:t xml:space="preserve">     not sure</w:t>
      </w:r>
    </w:p>
    <w:p w14:paraId="2ADCC883" w14:textId="77777777" w:rsidR="00BE3610" w:rsidRDefault="00BE3610" w:rsidP="00BE3610">
      <w:pPr>
        <w:spacing w:after="0" w:line="240" w:lineRule="auto"/>
        <w:rPr>
          <w:sz w:val="24"/>
          <w:szCs w:val="24"/>
        </w:rPr>
      </w:pPr>
    </w:p>
    <w:p w14:paraId="73051EC8" w14:textId="77777777" w:rsidR="00BE3610" w:rsidRDefault="00BE3610" w:rsidP="00BE3610">
      <w:pPr>
        <w:spacing w:after="0" w:line="240" w:lineRule="auto"/>
        <w:rPr>
          <w:b/>
          <w:bCs/>
          <w:sz w:val="24"/>
          <w:szCs w:val="24"/>
        </w:rPr>
      </w:pPr>
      <w:r>
        <w:rPr>
          <w:b/>
          <w:bCs/>
          <w:sz w:val="24"/>
          <w:szCs w:val="24"/>
        </w:rPr>
        <w:t>Q5 Attending the MBP Sessions has had a positive impact on participants/individuals’ communication.  Consider, have you observed participants actively contributing to sessions (sharing memories and stories), nodding when others speak, asking questions, responding to questions.</w:t>
      </w:r>
    </w:p>
    <w:p w14:paraId="267ACCA7" w14:textId="77777777" w:rsidR="00BE3610" w:rsidRPr="00B66670" w:rsidRDefault="00BE3610" w:rsidP="00BE3610">
      <w:pPr>
        <w:spacing w:after="0" w:line="240" w:lineRule="auto"/>
        <w:rPr>
          <w:sz w:val="24"/>
          <w:szCs w:val="24"/>
        </w:rPr>
      </w:pPr>
    </w:p>
    <w:p w14:paraId="5009EF05" w14:textId="77777777" w:rsidR="00BE3610" w:rsidRPr="00B66670" w:rsidRDefault="00BE3610" w:rsidP="00BE3610">
      <w:pPr>
        <w:spacing w:after="0" w:line="240" w:lineRule="auto"/>
        <w:rPr>
          <w:sz w:val="24"/>
          <w:szCs w:val="24"/>
        </w:rPr>
      </w:pPr>
      <w:r>
        <w:rPr>
          <w:sz w:val="24"/>
          <w:szCs w:val="24"/>
        </w:rPr>
        <w:t>Strongly agree</w:t>
      </w:r>
      <w:r>
        <w:rPr>
          <w:sz w:val="24"/>
          <w:szCs w:val="24"/>
        </w:rPr>
        <w:tab/>
      </w:r>
      <w:r>
        <w:rPr>
          <w:sz w:val="24"/>
          <w:szCs w:val="24"/>
        </w:rPr>
        <w:tab/>
        <w:t xml:space="preserve">agree </w:t>
      </w:r>
      <w:r>
        <w:rPr>
          <w:sz w:val="24"/>
          <w:szCs w:val="24"/>
        </w:rPr>
        <w:tab/>
      </w:r>
      <w:r>
        <w:rPr>
          <w:sz w:val="24"/>
          <w:szCs w:val="24"/>
        </w:rPr>
        <w:tab/>
        <w:t>disagree</w:t>
      </w:r>
      <w:r>
        <w:rPr>
          <w:sz w:val="24"/>
          <w:szCs w:val="24"/>
        </w:rPr>
        <w:tab/>
      </w:r>
      <w:r w:rsidRPr="00B66670">
        <w:rPr>
          <w:sz w:val="24"/>
          <w:szCs w:val="24"/>
        </w:rPr>
        <w:t xml:space="preserve"> stro</w:t>
      </w:r>
      <w:r>
        <w:rPr>
          <w:sz w:val="24"/>
          <w:szCs w:val="24"/>
        </w:rPr>
        <w:t>ngly disagree</w:t>
      </w:r>
      <w:r>
        <w:rPr>
          <w:sz w:val="24"/>
          <w:szCs w:val="24"/>
        </w:rPr>
        <w:tab/>
      </w:r>
      <w:r>
        <w:rPr>
          <w:sz w:val="24"/>
          <w:szCs w:val="24"/>
        </w:rPr>
        <w:tab/>
        <w:t>not sure</w:t>
      </w:r>
    </w:p>
    <w:p w14:paraId="2823702E" w14:textId="77777777" w:rsidR="00BE3610" w:rsidRDefault="00BE3610" w:rsidP="00BE3610">
      <w:pPr>
        <w:spacing w:after="0" w:line="240" w:lineRule="auto"/>
        <w:rPr>
          <w:sz w:val="28"/>
          <w:szCs w:val="28"/>
        </w:rPr>
      </w:pPr>
    </w:p>
    <w:p w14:paraId="7293549F" w14:textId="77777777" w:rsidR="00BE3610" w:rsidRDefault="00BE3610" w:rsidP="00BE3610">
      <w:pPr>
        <w:spacing w:after="0" w:line="240" w:lineRule="auto"/>
        <w:rPr>
          <w:sz w:val="28"/>
          <w:szCs w:val="28"/>
        </w:rPr>
      </w:pPr>
      <w:r w:rsidRPr="00324B08">
        <w:rPr>
          <w:rFonts w:eastAsia="Times New Roman" w:cs="Arial"/>
          <w:b/>
          <w:bCs/>
          <w:sz w:val="24"/>
          <w:szCs w:val="24"/>
        </w:rPr>
        <w:t>Q6 How often have you observed an increase in patients’ willing</w:t>
      </w:r>
      <w:r>
        <w:rPr>
          <w:rFonts w:eastAsia="Times New Roman" w:cs="Arial"/>
          <w:b/>
          <w:bCs/>
          <w:sz w:val="24"/>
          <w:szCs w:val="24"/>
        </w:rPr>
        <w:t>ness</w:t>
      </w:r>
      <w:r w:rsidRPr="00324B08">
        <w:rPr>
          <w:rFonts w:eastAsia="Times New Roman" w:cs="Arial"/>
          <w:b/>
          <w:bCs/>
          <w:sz w:val="24"/>
          <w:szCs w:val="24"/>
        </w:rPr>
        <w:t xml:space="preserve"> to engage </w:t>
      </w:r>
      <w:r>
        <w:rPr>
          <w:rFonts w:eastAsia="Times New Roman" w:cs="Arial"/>
          <w:b/>
          <w:bCs/>
          <w:sz w:val="24"/>
          <w:szCs w:val="24"/>
        </w:rPr>
        <w:t>in further activities post a MBP</w:t>
      </w:r>
      <w:r w:rsidRPr="00324B08">
        <w:rPr>
          <w:rFonts w:eastAsia="Times New Roman" w:cs="Arial"/>
          <w:b/>
          <w:bCs/>
          <w:sz w:val="24"/>
          <w:szCs w:val="24"/>
        </w:rPr>
        <w:t xml:space="preserve"> session?</w:t>
      </w:r>
      <w:r>
        <w:rPr>
          <w:rFonts w:eastAsia="Times New Roman" w:cs="Arial"/>
          <w:sz w:val="24"/>
          <w:szCs w:val="24"/>
        </w:rPr>
        <w:t xml:space="preserve"> </w:t>
      </w:r>
    </w:p>
    <w:p w14:paraId="192255A5" w14:textId="77777777" w:rsidR="00BE3610" w:rsidRPr="006D401C" w:rsidRDefault="00BE3610" w:rsidP="00BE3610">
      <w:pPr>
        <w:spacing w:after="0" w:line="240" w:lineRule="auto"/>
        <w:rPr>
          <w:rFonts w:eastAsia="Times New Roman" w:cs="Arial"/>
          <w:sz w:val="24"/>
          <w:szCs w:val="24"/>
        </w:rPr>
      </w:pPr>
    </w:p>
    <w:p w14:paraId="553C5469" w14:textId="77777777" w:rsidR="00BE3610" w:rsidRPr="006D401C" w:rsidRDefault="00BE3610" w:rsidP="00BE3610">
      <w:pPr>
        <w:spacing w:after="0" w:line="240" w:lineRule="auto"/>
        <w:rPr>
          <w:sz w:val="24"/>
          <w:szCs w:val="24"/>
        </w:rPr>
      </w:pPr>
      <w:r w:rsidRPr="006D401C">
        <w:rPr>
          <w:sz w:val="24"/>
          <w:szCs w:val="24"/>
        </w:rPr>
        <w:t>N</w:t>
      </w:r>
      <w:r>
        <w:rPr>
          <w:sz w:val="24"/>
          <w:szCs w:val="24"/>
        </w:rPr>
        <w:t>ever</w:t>
      </w:r>
      <w:r>
        <w:rPr>
          <w:sz w:val="24"/>
          <w:szCs w:val="24"/>
        </w:rPr>
        <w:tab/>
      </w:r>
      <w:r>
        <w:rPr>
          <w:sz w:val="24"/>
          <w:szCs w:val="24"/>
        </w:rPr>
        <w:tab/>
        <w:t>o</w:t>
      </w:r>
      <w:r w:rsidRPr="006D401C">
        <w:rPr>
          <w:sz w:val="24"/>
          <w:szCs w:val="24"/>
        </w:rPr>
        <w:t>ccasio</w:t>
      </w:r>
      <w:r>
        <w:rPr>
          <w:sz w:val="24"/>
          <w:szCs w:val="24"/>
        </w:rPr>
        <w:t>nally</w:t>
      </w:r>
      <w:r>
        <w:rPr>
          <w:sz w:val="24"/>
          <w:szCs w:val="24"/>
        </w:rPr>
        <w:tab/>
      </w:r>
      <w:r>
        <w:rPr>
          <w:sz w:val="24"/>
          <w:szCs w:val="24"/>
        </w:rPr>
        <w:tab/>
      </w:r>
      <w:r w:rsidRPr="006D401C">
        <w:rPr>
          <w:sz w:val="24"/>
          <w:szCs w:val="24"/>
        </w:rPr>
        <w:t>regularly</w:t>
      </w:r>
      <w:r>
        <w:rPr>
          <w:sz w:val="24"/>
          <w:szCs w:val="24"/>
        </w:rPr>
        <w:tab/>
      </w:r>
      <w:r w:rsidRPr="006D401C">
        <w:rPr>
          <w:sz w:val="24"/>
          <w:szCs w:val="24"/>
        </w:rPr>
        <w:t>very often</w:t>
      </w:r>
      <w:r>
        <w:rPr>
          <w:sz w:val="24"/>
          <w:szCs w:val="24"/>
        </w:rPr>
        <w:tab/>
      </w:r>
      <w:r>
        <w:rPr>
          <w:sz w:val="24"/>
          <w:szCs w:val="24"/>
        </w:rPr>
        <w:tab/>
      </w:r>
      <w:r w:rsidRPr="006D401C">
        <w:rPr>
          <w:sz w:val="24"/>
          <w:szCs w:val="24"/>
        </w:rPr>
        <w:t xml:space="preserve"> not sure </w:t>
      </w:r>
    </w:p>
    <w:p w14:paraId="067F2633" w14:textId="77777777" w:rsidR="00BE3610" w:rsidRPr="006D401C" w:rsidRDefault="00BE3610" w:rsidP="00BE3610">
      <w:pPr>
        <w:spacing w:after="0" w:line="240" w:lineRule="auto"/>
        <w:rPr>
          <w:rFonts w:eastAsia="Times New Roman" w:cs="Arial"/>
          <w:sz w:val="24"/>
          <w:szCs w:val="24"/>
        </w:rPr>
      </w:pPr>
    </w:p>
    <w:p w14:paraId="56E93523" w14:textId="77777777" w:rsidR="00BE3610" w:rsidRDefault="00BE3610" w:rsidP="00BE3610">
      <w:pPr>
        <w:spacing w:after="0" w:line="240" w:lineRule="auto"/>
        <w:rPr>
          <w:sz w:val="28"/>
          <w:szCs w:val="28"/>
        </w:rPr>
      </w:pPr>
      <w:r w:rsidRPr="00324B08">
        <w:rPr>
          <w:rFonts w:eastAsia="Times New Roman" w:cs="Arial"/>
          <w:b/>
          <w:bCs/>
          <w:sz w:val="24"/>
          <w:szCs w:val="24"/>
        </w:rPr>
        <w:t>Q7</w:t>
      </w:r>
      <w:r>
        <w:rPr>
          <w:rFonts w:eastAsia="Times New Roman" w:cs="Arial"/>
          <w:b/>
          <w:bCs/>
          <w:sz w:val="24"/>
          <w:szCs w:val="24"/>
        </w:rPr>
        <w:t xml:space="preserve"> This question is about participants ‘self-identity’, which refers to the global understanding a person has of themselves.  Have you observed any improvement in the ‘self-identity’ of participants taking part in MBP sessions? Are participants sharing memories about themselves and their life history (interests, occupations, hobbies?)</w:t>
      </w:r>
    </w:p>
    <w:p w14:paraId="4BA86BE9" w14:textId="77777777" w:rsidR="00BE3610" w:rsidRPr="006D401C" w:rsidRDefault="00BE3610" w:rsidP="00BE3610">
      <w:pPr>
        <w:spacing w:after="0" w:line="240" w:lineRule="auto"/>
        <w:rPr>
          <w:rFonts w:eastAsia="Times New Roman" w:cs="Arial"/>
          <w:sz w:val="24"/>
          <w:szCs w:val="24"/>
        </w:rPr>
      </w:pPr>
    </w:p>
    <w:p w14:paraId="1740AE93" w14:textId="77777777" w:rsidR="00BE3610" w:rsidRPr="006D401C" w:rsidRDefault="00BE3610" w:rsidP="00BE3610">
      <w:pPr>
        <w:spacing w:after="0" w:line="240" w:lineRule="auto"/>
        <w:rPr>
          <w:sz w:val="24"/>
          <w:szCs w:val="24"/>
        </w:rPr>
      </w:pPr>
      <w:r w:rsidRPr="006D401C">
        <w:rPr>
          <w:sz w:val="24"/>
          <w:szCs w:val="24"/>
        </w:rPr>
        <w:t>N</w:t>
      </w:r>
      <w:r>
        <w:rPr>
          <w:sz w:val="24"/>
          <w:szCs w:val="24"/>
        </w:rPr>
        <w:t>ever</w:t>
      </w:r>
      <w:r>
        <w:rPr>
          <w:sz w:val="24"/>
          <w:szCs w:val="24"/>
        </w:rPr>
        <w:tab/>
      </w:r>
      <w:r>
        <w:rPr>
          <w:sz w:val="24"/>
          <w:szCs w:val="24"/>
        </w:rPr>
        <w:tab/>
        <w:t>o</w:t>
      </w:r>
      <w:r w:rsidRPr="006D401C">
        <w:rPr>
          <w:sz w:val="24"/>
          <w:szCs w:val="24"/>
        </w:rPr>
        <w:t>ccasio</w:t>
      </w:r>
      <w:r>
        <w:rPr>
          <w:sz w:val="24"/>
          <w:szCs w:val="24"/>
        </w:rPr>
        <w:t>nally</w:t>
      </w:r>
      <w:r>
        <w:rPr>
          <w:sz w:val="24"/>
          <w:szCs w:val="24"/>
        </w:rPr>
        <w:tab/>
      </w:r>
      <w:r>
        <w:rPr>
          <w:sz w:val="24"/>
          <w:szCs w:val="24"/>
        </w:rPr>
        <w:tab/>
      </w:r>
      <w:r w:rsidRPr="006D401C">
        <w:rPr>
          <w:sz w:val="24"/>
          <w:szCs w:val="24"/>
        </w:rPr>
        <w:t>regularly</w:t>
      </w:r>
      <w:r>
        <w:rPr>
          <w:sz w:val="24"/>
          <w:szCs w:val="24"/>
        </w:rPr>
        <w:tab/>
      </w:r>
      <w:r w:rsidRPr="006D401C">
        <w:rPr>
          <w:sz w:val="24"/>
          <w:szCs w:val="24"/>
        </w:rPr>
        <w:t>very often</w:t>
      </w:r>
      <w:r>
        <w:rPr>
          <w:sz w:val="24"/>
          <w:szCs w:val="24"/>
        </w:rPr>
        <w:tab/>
      </w:r>
      <w:r>
        <w:rPr>
          <w:sz w:val="24"/>
          <w:szCs w:val="24"/>
        </w:rPr>
        <w:tab/>
      </w:r>
      <w:r w:rsidRPr="006D401C">
        <w:rPr>
          <w:sz w:val="24"/>
          <w:szCs w:val="24"/>
        </w:rPr>
        <w:t xml:space="preserve"> not sure </w:t>
      </w:r>
    </w:p>
    <w:p w14:paraId="27760A95" w14:textId="77777777" w:rsidR="00BE3610" w:rsidRPr="006D401C" w:rsidRDefault="00BE3610" w:rsidP="00BE3610">
      <w:pPr>
        <w:spacing w:after="0" w:line="240" w:lineRule="auto"/>
        <w:rPr>
          <w:sz w:val="24"/>
          <w:szCs w:val="24"/>
        </w:rPr>
      </w:pPr>
    </w:p>
    <w:p w14:paraId="7680AD0C" w14:textId="77777777" w:rsidR="00BE3610" w:rsidRPr="00EF7178" w:rsidRDefault="00BE3610" w:rsidP="00BE3610">
      <w:pPr>
        <w:spacing w:after="0" w:line="240" w:lineRule="auto"/>
        <w:rPr>
          <w:b/>
          <w:bCs/>
          <w:sz w:val="24"/>
          <w:szCs w:val="24"/>
        </w:rPr>
      </w:pPr>
      <w:r w:rsidRPr="00324B08">
        <w:rPr>
          <w:b/>
          <w:bCs/>
          <w:sz w:val="24"/>
          <w:szCs w:val="24"/>
        </w:rPr>
        <w:t>Q8 How often have you observ</w:t>
      </w:r>
      <w:r>
        <w:rPr>
          <w:b/>
          <w:bCs/>
          <w:sz w:val="24"/>
          <w:szCs w:val="24"/>
        </w:rPr>
        <w:t>ed an improvement in participants’ mood after a MBP</w:t>
      </w:r>
      <w:r w:rsidRPr="00324B08">
        <w:rPr>
          <w:b/>
          <w:bCs/>
          <w:sz w:val="24"/>
          <w:szCs w:val="24"/>
        </w:rPr>
        <w:t xml:space="preserve"> session?</w:t>
      </w:r>
    </w:p>
    <w:p w14:paraId="417BAB08" w14:textId="77777777" w:rsidR="00BE3610" w:rsidRPr="00324B08" w:rsidRDefault="00BE3610" w:rsidP="00BE3610">
      <w:pPr>
        <w:spacing w:after="0" w:line="240" w:lineRule="auto"/>
        <w:rPr>
          <w:b/>
          <w:bCs/>
          <w:sz w:val="24"/>
          <w:szCs w:val="24"/>
        </w:rPr>
      </w:pPr>
    </w:p>
    <w:p w14:paraId="405D2D8B" w14:textId="77777777" w:rsidR="00BE3610" w:rsidRPr="006D401C" w:rsidRDefault="00BE3610" w:rsidP="00BE3610">
      <w:pPr>
        <w:spacing w:after="0" w:line="240" w:lineRule="auto"/>
        <w:rPr>
          <w:sz w:val="24"/>
          <w:szCs w:val="24"/>
        </w:rPr>
      </w:pPr>
      <w:r w:rsidRPr="006D401C">
        <w:rPr>
          <w:sz w:val="24"/>
          <w:szCs w:val="24"/>
        </w:rPr>
        <w:t>N</w:t>
      </w:r>
      <w:r>
        <w:rPr>
          <w:sz w:val="24"/>
          <w:szCs w:val="24"/>
        </w:rPr>
        <w:t>ever</w:t>
      </w:r>
      <w:r>
        <w:rPr>
          <w:sz w:val="24"/>
          <w:szCs w:val="24"/>
        </w:rPr>
        <w:tab/>
      </w:r>
      <w:r>
        <w:rPr>
          <w:sz w:val="24"/>
          <w:szCs w:val="24"/>
        </w:rPr>
        <w:tab/>
        <w:t>o</w:t>
      </w:r>
      <w:r w:rsidRPr="006D401C">
        <w:rPr>
          <w:sz w:val="24"/>
          <w:szCs w:val="24"/>
        </w:rPr>
        <w:t>ccasio</w:t>
      </w:r>
      <w:r>
        <w:rPr>
          <w:sz w:val="24"/>
          <w:szCs w:val="24"/>
        </w:rPr>
        <w:t>nally</w:t>
      </w:r>
      <w:r>
        <w:rPr>
          <w:sz w:val="24"/>
          <w:szCs w:val="24"/>
        </w:rPr>
        <w:tab/>
      </w:r>
      <w:r>
        <w:rPr>
          <w:sz w:val="24"/>
          <w:szCs w:val="24"/>
        </w:rPr>
        <w:tab/>
      </w:r>
      <w:r w:rsidRPr="006D401C">
        <w:rPr>
          <w:sz w:val="24"/>
          <w:szCs w:val="24"/>
        </w:rPr>
        <w:t>regularly</w:t>
      </w:r>
      <w:r>
        <w:rPr>
          <w:sz w:val="24"/>
          <w:szCs w:val="24"/>
        </w:rPr>
        <w:tab/>
      </w:r>
      <w:r w:rsidRPr="006D401C">
        <w:rPr>
          <w:sz w:val="24"/>
          <w:szCs w:val="24"/>
        </w:rPr>
        <w:t>very often</w:t>
      </w:r>
      <w:r>
        <w:rPr>
          <w:sz w:val="24"/>
          <w:szCs w:val="24"/>
        </w:rPr>
        <w:tab/>
      </w:r>
      <w:r>
        <w:rPr>
          <w:sz w:val="24"/>
          <w:szCs w:val="24"/>
        </w:rPr>
        <w:tab/>
      </w:r>
      <w:r w:rsidRPr="006D401C">
        <w:rPr>
          <w:sz w:val="24"/>
          <w:szCs w:val="24"/>
        </w:rPr>
        <w:t xml:space="preserve"> not sure </w:t>
      </w:r>
    </w:p>
    <w:p w14:paraId="51A90CF4" w14:textId="77777777" w:rsidR="00BE3610" w:rsidRPr="006D401C" w:rsidRDefault="00BE3610" w:rsidP="00BE3610">
      <w:pPr>
        <w:spacing w:after="0" w:line="240" w:lineRule="auto"/>
        <w:rPr>
          <w:sz w:val="28"/>
          <w:szCs w:val="28"/>
        </w:rPr>
      </w:pPr>
    </w:p>
    <w:p w14:paraId="5D62D637" w14:textId="77777777" w:rsidR="00BE3610" w:rsidRPr="00040C88" w:rsidRDefault="00BE3610" w:rsidP="00BE3610">
      <w:pPr>
        <w:spacing w:after="0" w:line="240" w:lineRule="auto"/>
        <w:rPr>
          <w:sz w:val="24"/>
          <w:szCs w:val="24"/>
        </w:rPr>
      </w:pPr>
    </w:p>
    <w:p w14:paraId="33C0D333" w14:textId="77777777" w:rsidR="00BE3610" w:rsidRPr="00324B08" w:rsidRDefault="00BE3610" w:rsidP="00BE3610">
      <w:pPr>
        <w:spacing w:after="0" w:line="240" w:lineRule="auto"/>
        <w:rPr>
          <w:b/>
          <w:bCs/>
          <w:sz w:val="24"/>
          <w:szCs w:val="24"/>
        </w:rPr>
      </w:pPr>
      <w:r w:rsidRPr="00324B08">
        <w:rPr>
          <w:b/>
          <w:bCs/>
          <w:sz w:val="24"/>
          <w:szCs w:val="24"/>
        </w:rPr>
        <w:t>Q</w:t>
      </w:r>
      <w:r>
        <w:rPr>
          <w:b/>
          <w:bCs/>
          <w:sz w:val="24"/>
          <w:szCs w:val="24"/>
        </w:rPr>
        <w:t xml:space="preserve">9 </w:t>
      </w:r>
      <w:r w:rsidRPr="00324B08">
        <w:rPr>
          <w:b/>
          <w:bCs/>
          <w:sz w:val="24"/>
          <w:szCs w:val="24"/>
        </w:rPr>
        <w:t xml:space="preserve">How do you think that MBP sessions/the MBP project could be improved? </w:t>
      </w:r>
    </w:p>
    <w:p w14:paraId="07730F7E" w14:textId="77777777" w:rsidR="00BE3610" w:rsidRPr="00324B08" w:rsidRDefault="00BE3610" w:rsidP="00BE3610">
      <w:pPr>
        <w:spacing w:after="0" w:line="240" w:lineRule="auto"/>
        <w:rPr>
          <w:b/>
          <w:bCs/>
          <w:sz w:val="24"/>
          <w:szCs w:val="24"/>
        </w:rPr>
      </w:pPr>
    </w:p>
    <w:p w14:paraId="6425FE95" w14:textId="77777777" w:rsidR="00BE3610" w:rsidRDefault="00BE3610" w:rsidP="00BE3610">
      <w:pPr>
        <w:spacing w:after="0" w:line="240" w:lineRule="auto"/>
        <w:rPr>
          <w:sz w:val="24"/>
          <w:szCs w:val="24"/>
        </w:rPr>
      </w:pPr>
    </w:p>
    <w:p w14:paraId="20A4819B" w14:textId="77777777" w:rsidR="00BE3610" w:rsidRDefault="00BE3610" w:rsidP="00BE3610">
      <w:pPr>
        <w:spacing w:after="0" w:line="240" w:lineRule="auto"/>
        <w:rPr>
          <w:sz w:val="24"/>
          <w:szCs w:val="24"/>
        </w:rPr>
      </w:pPr>
    </w:p>
    <w:p w14:paraId="620CEB3A" w14:textId="77777777" w:rsidR="00BE3610" w:rsidRPr="00C33A8A" w:rsidRDefault="00BE3610" w:rsidP="00BE3610">
      <w:pPr>
        <w:spacing w:after="0" w:line="240" w:lineRule="auto"/>
        <w:rPr>
          <w:sz w:val="24"/>
          <w:szCs w:val="24"/>
        </w:rPr>
      </w:pPr>
    </w:p>
    <w:p w14:paraId="24A8FAB2" w14:textId="77777777" w:rsidR="00BE3610" w:rsidRDefault="00BE3610" w:rsidP="00BE3610">
      <w:pPr>
        <w:spacing w:after="0" w:line="240" w:lineRule="auto"/>
        <w:rPr>
          <w:b/>
          <w:bCs/>
          <w:sz w:val="24"/>
          <w:szCs w:val="24"/>
        </w:rPr>
      </w:pPr>
      <w:r>
        <w:rPr>
          <w:b/>
          <w:bCs/>
          <w:sz w:val="24"/>
          <w:szCs w:val="24"/>
        </w:rPr>
        <w:t>Please add any additional comments…</w:t>
      </w:r>
    </w:p>
    <w:p w14:paraId="01A6445A" w14:textId="77777777" w:rsidR="00BE3610" w:rsidRDefault="00BE3610" w:rsidP="00BE3610">
      <w:pPr>
        <w:spacing w:after="0" w:line="240" w:lineRule="auto"/>
        <w:rPr>
          <w:b/>
          <w:bCs/>
          <w:sz w:val="24"/>
          <w:szCs w:val="24"/>
        </w:rPr>
      </w:pPr>
    </w:p>
    <w:p w14:paraId="6298E152" w14:textId="77777777" w:rsidR="00BE3610" w:rsidRPr="00184EB7" w:rsidRDefault="00BE3610" w:rsidP="00BE3610">
      <w:r w:rsidRPr="00184EB7">
        <w:t>…………………………………………………………………………………………………………………………………………………………….</w:t>
      </w:r>
    </w:p>
    <w:p w14:paraId="1E090293" w14:textId="77777777" w:rsidR="00BE3610" w:rsidRPr="00184EB7" w:rsidRDefault="00BE3610" w:rsidP="00BE3610">
      <w:r w:rsidRPr="00184EB7">
        <w:t>…………………………………………………………………………………………………………………………………………………………….</w:t>
      </w:r>
    </w:p>
    <w:p w14:paraId="5AB4830A" w14:textId="77777777" w:rsidR="00BE3610" w:rsidRDefault="00BE3610">
      <w:pPr>
        <w:rPr>
          <w:b/>
          <w:color w:val="0070C0"/>
          <w:sz w:val="28"/>
        </w:rPr>
      </w:pPr>
      <w:r>
        <w:rPr>
          <w:b/>
          <w:color w:val="0070C0"/>
          <w:sz w:val="28"/>
        </w:rPr>
        <w:br w:type="page"/>
      </w:r>
    </w:p>
    <w:p w14:paraId="5A13F4F7" w14:textId="77777777" w:rsidR="001343D1" w:rsidRDefault="00CF3916">
      <w:pPr>
        <w:rPr>
          <w:b/>
          <w:color w:val="0070C0"/>
          <w:sz w:val="28"/>
        </w:rPr>
      </w:pPr>
      <w:r>
        <w:rPr>
          <w:noProof/>
          <w:lang w:eastAsia="en-GB"/>
        </w:rPr>
        <w:drawing>
          <wp:anchor distT="0" distB="0" distL="114300" distR="114300" simplePos="0" relativeHeight="251704320" behindDoc="0" locked="0" layoutInCell="1" allowOverlap="1" wp14:anchorId="5A1FD6D9" wp14:editId="1282278A">
            <wp:simplePos x="0" y="0"/>
            <wp:positionH relativeFrom="column">
              <wp:posOffset>5138120</wp:posOffset>
            </wp:positionH>
            <wp:positionV relativeFrom="paragraph">
              <wp:posOffset>268557</wp:posOffset>
            </wp:positionV>
            <wp:extent cx="674914" cy="457200"/>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ttery logo.png"/>
                    <pic:cNvPicPr/>
                  </pic:nvPicPr>
                  <pic:blipFill>
                    <a:blip r:embed="rId9">
                      <a:extLst>
                        <a:ext uri="{28A0092B-C50C-407E-A947-70E740481C1C}">
                          <a14:useLocalDpi xmlns:a14="http://schemas.microsoft.com/office/drawing/2010/main" val="0"/>
                        </a:ext>
                      </a:extLst>
                    </a:blip>
                    <a:stretch>
                      <a:fillRect/>
                    </a:stretch>
                  </pic:blipFill>
                  <pic:spPr>
                    <a:xfrm>
                      <a:off x="0" y="0"/>
                      <a:ext cx="674914" cy="457200"/>
                    </a:xfrm>
                    <a:prstGeom prst="rect">
                      <a:avLst/>
                    </a:prstGeom>
                  </pic:spPr>
                </pic:pic>
              </a:graphicData>
            </a:graphic>
            <wp14:sizeRelH relativeFrom="page">
              <wp14:pctWidth>0</wp14:pctWidth>
            </wp14:sizeRelH>
            <wp14:sizeRelV relativeFrom="page">
              <wp14:pctHeight>0</wp14:pctHeight>
            </wp14:sizeRelV>
          </wp:anchor>
        </w:drawing>
      </w:r>
      <w:r w:rsidRPr="00C51C8A">
        <w:rPr>
          <w:noProof/>
          <w:sz w:val="28"/>
          <w:szCs w:val="28"/>
          <w:lang w:eastAsia="en-GB"/>
        </w:rPr>
        <w:drawing>
          <wp:anchor distT="0" distB="0" distL="114300" distR="114300" simplePos="0" relativeHeight="251702272" behindDoc="0" locked="0" layoutInCell="1" allowOverlap="1" wp14:anchorId="26339168" wp14:editId="235E0612">
            <wp:simplePos x="0" y="0"/>
            <wp:positionH relativeFrom="margin">
              <wp:posOffset>4265846</wp:posOffset>
            </wp:positionH>
            <wp:positionV relativeFrom="paragraph">
              <wp:posOffset>190979</wp:posOffset>
            </wp:positionV>
            <wp:extent cx="876362" cy="56197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6362" cy="561975"/>
                    </a:xfrm>
                    <a:prstGeom prst="rect">
                      <a:avLst/>
                    </a:prstGeom>
                  </pic:spPr>
                </pic:pic>
              </a:graphicData>
            </a:graphic>
            <wp14:sizeRelH relativeFrom="page">
              <wp14:pctWidth>0</wp14:pctWidth>
            </wp14:sizeRelH>
            <wp14:sizeRelV relativeFrom="page">
              <wp14:pctHeight>0</wp14:pctHeight>
            </wp14:sizeRelV>
          </wp:anchor>
        </w:drawing>
      </w:r>
      <w:r w:rsidRPr="00C51C8A">
        <w:rPr>
          <w:noProof/>
          <w:sz w:val="28"/>
          <w:szCs w:val="28"/>
          <w:lang w:eastAsia="en-GB"/>
        </w:rPr>
        <w:drawing>
          <wp:anchor distT="0" distB="0" distL="114300" distR="114300" simplePos="0" relativeHeight="251703296" behindDoc="0" locked="0" layoutInCell="1" allowOverlap="1" wp14:anchorId="691B985C" wp14:editId="62B0E79F">
            <wp:simplePos x="0" y="0"/>
            <wp:positionH relativeFrom="margin">
              <wp:posOffset>-743</wp:posOffset>
            </wp:positionH>
            <wp:positionV relativeFrom="paragraph">
              <wp:posOffset>291261</wp:posOffset>
            </wp:positionV>
            <wp:extent cx="657225" cy="655424"/>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P Logo final 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7225" cy="655424"/>
                    </a:xfrm>
                    <a:prstGeom prst="rect">
                      <a:avLst/>
                    </a:prstGeom>
                  </pic:spPr>
                </pic:pic>
              </a:graphicData>
            </a:graphic>
            <wp14:sizeRelH relativeFrom="page">
              <wp14:pctWidth>0</wp14:pctWidth>
            </wp14:sizeRelH>
            <wp14:sizeRelV relativeFrom="page">
              <wp14:pctHeight>0</wp14:pctHeight>
            </wp14:sizeRelV>
          </wp:anchor>
        </w:drawing>
      </w:r>
      <w:r w:rsidR="00BE3610">
        <w:rPr>
          <w:b/>
          <w:color w:val="0070C0"/>
          <w:sz w:val="28"/>
        </w:rPr>
        <w:t>Appendix 4</w:t>
      </w:r>
    </w:p>
    <w:p w14:paraId="4AA99BDE" w14:textId="77777777" w:rsidR="00CF3916" w:rsidRDefault="00CF3916">
      <w:pPr>
        <w:rPr>
          <w:b/>
          <w:color w:val="0070C0"/>
          <w:sz w:val="28"/>
        </w:rPr>
      </w:pPr>
      <w:r>
        <w:rPr>
          <w:noProof/>
          <w:lang w:eastAsia="en-GB"/>
        </w:rPr>
        <w:drawing>
          <wp:anchor distT="0" distB="0" distL="114300" distR="114300" simplePos="0" relativeHeight="251705344" behindDoc="0" locked="0" layoutInCell="1" allowOverlap="1" wp14:anchorId="37B2B5AC" wp14:editId="5DF06B70">
            <wp:simplePos x="0" y="0"/>
            <wp:positionH relativeFrom="margin">
              <wp:posOffset>2343330</wp:posOffset>
            </wp:positionH>
            <wp:positionV relativeFrom="paragraph">
              <wp:posOffset>59954</wp:posOffset>
            </wp:positionV>
            <wp:extent cx="1704326" cy="267941"/>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HFT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4326" cy="267941"/>
                    </a:xfrm>
                    <a:prstGeom prst="rect">
                      <a:avLst/>
                    </a:prstGeom>
                  </pic:spPr>
                </pic:pic>
              </a:graphicData>
            </a:graphic>
            <wp14:sizeRelH relativeFrom="page">
              <wp14:pctWidth>0</wp14:pctWidth>
            </wp14:sizeRelH>
            <wp14:sizeRelV relativeFrom="page">
              <wp14:pctHeight>0</wp14:pctHeight>
            </wp14:sizeRelV>
          </wp:anchor>
        </w:drawing>
      </w:r>
    </w:p>
    <w:p w14:paraId="67CD8251" w14:textId="77777777" w:rsidR="00CF3916" w:rsidRDefault="00CF3916" w:rsidP="00CF3916">
      <w:pPr>
        <w:pStyle w:val="Header"/>
        <w:rPr>
          <w:b/>
          <w:sz w:val="28"/>
          <w:szCs w:val="28"/>
          <w:u w:val="single"/>
        </w:rPr>
      </w:pPr>
    </w:p>
    <w:p w14:paraId="520D4221" w14:textId="77777777" w:rsidR="00BE3610" w:rsidRDefault="00BE3610" w:rsidP="00CF3916">
      <w:pPr>
        <w:pStyle w:val="Header"/>
        <w:jc w:val="center"/>
        <w:rPr>
          <w:b/>
          <w:bCs/>
          <w:sz w:val="32"/>
          <w:szCs w:val="32"/>
          <w:u w:val="single"/>
        </w:rPr>
      </w:pPr>
    </w:p>
    <w:p w14:paraId="61AECA9F" w14:textId="77777777" w:rsidR="00CF3916" w:rsidRDefault="00CF3916" w:rsidP="00CF3916">
      <w:pPr>
        <w:pStyle w:val="Header"/>
        <w:jc w:val="center"/>
        <w:rPr>
          <w:sz w:val="16"/>
          <w:szCs w:val="16"/>
          <w:u w:val="single"/>
        </w:rPr>
      </w:pPr>
      <w:r w:rsidRPr="00691FB3">
        <w:rPr>
          <w:b/>
          <w:bCs/>
          <w:sz w:val="32"/>
          <w:szCs w:val="32"/>
          <w:u w:val="single"/>
        </w:rPr>
        <w:t>Staff</w:t>
      </w:r>
      <w:r>
        <w:rPr>
          <w:b/>
          <w:bCs/>
          <w:sz w:val="32"/>
          <w:szCs w:val="32"/>
          <w:u w:val="single"/>
        </w:rPr>
        <w:t>/ Volunteer E</w:t>
      </w:r>
      <w:r w:rsidRPr="00691FB3">
        <w:rPr>
          <w:b/>
          <w:bCs/>
          <w:sz w:val="32"/>
          <w:szCs w:val="32"/>
          <w:u w:val="single"/>
        </w:rPr>
        <w:t>valuation Survey</w:t>
      </w:r>
      <w:r w:rsidRPr="00A725B5">
        <w:rPr>
          <w:sz w:val="32"/>
          <w:szCs w:val="32"/>
          <w:u w:val="single"/>
        </w:rPr>
        <w:t xml:space="preserve"> – </w:t>
      </w:r>
      <w:r w:rsidRPr="00F20806">
        <w:rPr>
          <w:b/>
          <w:sz w:val="24"/>
          <w:szCs w:val="24"/>
          <w:u w:val="single"/>
        </w:rPr>
        <w:t>Pre-attending MBP sessions</w:t>
      </w:r>
    </w:p>
    <w:p w14:paraId="09A01F6A" w14:textId="77777777" w:rsidR="00CF3916" w:rsidRPr="00A725B5" w:rsidRDefault="00CF3916" w:rsidP="00CF3916">
      <w:pPr>
        <w:pStyle w:val="Header"/>
        <w:rPr>
          <w:sz w:val="16"/>
          <w:szCs w:val="16"/>
        </w:rPr>
      </w:pPr>
    </w:p>
    <w:p w14:paraId="5EE1DD54" w14:textId="77777777" w:rsidR="00CF3916" w:rsidRPr="00B33AC1" w:rsidRDefault="00CF3916" w:rsidP="00CF3916">
      <w:pPr>
        <w:spacing w:after="0" w:line="240" w:lineRule="auto"/>
      </w:pPr>
      <w:r w:rsidRPr="00B33AC1">
        <w:t xml:space="preserve">Please complete this short questionnaire to help us </w:t>
      </w:r>
      <w:r>
        <w:t>evaluate your experience of The Memory Box Project.</w:t>
      </w:r>
    </w:p>
    <w:p w14:paraId="19F4C5B8" w14:textId="77777777" w:rsidR="00CF3916" w:rsidRPr="00B33AC1" w:rsidRDefault="00CF3916" w:rsidP="00CF3916">
      <w:pPr>
        <w:spacing w:after="0" w:line="240" w:lineRule="auto"/>
      </w:pPr>
      <w:r w:rsidRPr="00B33AC1">
        <w:t>Date………………</w:t>
      </w:r>
      <w:r>
        <w:t>……………</w:t>
      </w:r>
      <w:r w:rsidRPr="00B33AC1">
        <w:t xml:space="preserve"> Forename………………………………</w:t>
      </w:r>
      <w:r>
        <w:t>……. Surname</w:t>
      </w:r>
      <w:r w:rsidRPr="00B33AC1">
        <w:t>…………………………………………………</w:t>
      </w:r>
    </w:p>
    <w:p w14:paraId="5E51F464" w14:textId="77777777" w:rsidR="00CF3916" w:rsidRDefault="00CF3916" w:rsidP="00CF3916">
      <w:pPr>
        <w:spacing w:after="0" w:line="240" w:lineRule="auto"/>
      </w:pPr>
    </w:p>
    <w:p w14:paraId="09198449" w14:textId="77777777" w:rsidR="00CF3916" w:rsidRDefault="00CF3916" w:rsidP="00CF3916">
      <w:pPr>
        <w:spacing w:after="0" w:line="240" w:lineRule="auto"/>
      </w:pPr>
      <w:r w:rsidRPr="00B33AC1">
        <w:t>Please state your job role …………………………………………………………….............................................</w:t>
      </w:r>
      <w:r>
        <w:t>............</w:t>
      </w:r>
    </w:p>
    <w:p w14:paraId="32F4A3D6" w14:textId="77777777" w:rsidR="00CF3916" w:rsidRDefault="00CF3916" w:rsidP="00CF3916">
      <w:pPr>
        <w:spacing w:after="0" w:line="240" w:lineRule="auto"/>
        <w:rPr>
          <w:i/>
          <w:iCs/>
        </w:rPr>
      </w:pPr>
    </w:p>
    <w:p w14:paraId="6E3E0EDF" w14:textId="77777777" w:rsidR="00CF3916" w:rsidRPr="00BE3610" w:rsidRDefault="00CF3916" w:rsidP="00BE3610">
      <w:pPr>
        <w:spacing w:after="0" w:line="240" w:lineRule="auto"/>
        <w:rPr>
          <w:rFonts w:eastAsia="Times New Roman" w:cs="Arial"/>
          <w:b/>
          <w:bCs/>
        </w:rPr>
      </w:pPr>
      <w:r>
        <w:rPr>
          <w:rFonts w:eastAsia="Times New Roman" w:cs="Arial"/>
          <w:b/>
          <w:bCs/>
        </w:rPr>
        <w:t xml:space="preserve">Q1 </w:t>
      </w:r>
      <w:r w:rsidRPr="00691FB3">
        <w:rPr>
          <w:rFonts w:eastAsia="Times New Roman" w:cs="Arial"/>
          <w:b/>
          <w:bCs/>
        </w:rPr>
        <w:t xml:space="preserve">What skills, if any, do you hope to gain by taking part in MBP sessions? </w:t>
      </w:r>
    </w:p>
    <w:p w14:paraId="5DCD81D0" w14:textId="77777777" w:rsidR="00CF3916" w:rsidRDefault="00CF3916" w:rsidP="00CF3916"/>
    <w:p w14:paraId="2FF9EBB2" w14:textId="77777777" w:rsidR="00CF3916" w:rsidRDefault="00CF3916" w:rsidP="00CF3916">
      <w:pPr>
        <w:spacing w:after="0" w:line="240" w:lineRule="auto"/>
        <w:rPr>
          <w:b/>
          <w:iCs/>
          <w:sz w:val="24"/>
          <w:szCs w:val="24"/>
        </w:rPr>
      </w:pPr>
      <w:r>
        <w:rPr>
          <w:b/>
          <w:iCs/>
          <w:sz w:val="24"/>
          <w:szCs w:val="24"/>
        </w:rPr>
        <w:t>Please rate your responses to the following questions by circling the relevant number along the scale.  1 ‘very poor’ through to 5 ‘Excellent’.</w:t>
      </w:r>
    </w:p>
    <w:p w14:paraId="21D3CB0E" w14:textId="77777777" w:rsidR="00CF3916" w:rsidRPr="004E32C2" w:rsidRDefault="00CF3916" w:rsidP="00CF3916">
      <w:pPr>
        <w:spacing w:after="0" w:line="240" w:lineRule="auto"/>
        <w:rPr>
          <w:b/>
          <w:iCs/>
          <w:sz w:val="24"/>
          <w:szCs w:val="24"/>
        </w:rPr>
      </w:pPr>
    </w:p>
    <w:p w14:paraId="5521A530" w14:textId="77777777" w:rsidR="00CF3916" w:rsidRPr="00691FB3" w:rsidRDefault="00CF3916" w:rsidP="00CF3916">
      <w:pPr>
        <w:spacing w:after="0" w:line="240" w:lineRule="auto"/>
        <w:rPr>
          <w:b/>
          <w:bCs/>
        </w:rPr>
      </w:pPr>
      <w:r w:rsidRPr="00691FB3">
        <w:rPr>
          <w:b/>
          <w:bCs/>
        </w:rPr>
        <w:t>Q2 Rate your knowledge and understanding of dementia?</w:t>
      </w:r>
    </w:p>
    <w:p w14:paraId="06CAF8C2" w14:textId="77777777" w:rsidR="00CF3916" w:rsidRPr="00691FB3" w:rsidRDefault="00CF3916" w:rsidP="00CF3916">
      <w:pPr>
        <w:spacing w:after="0" w:line="240" w:lineRule="auto"/>
        <w:rPr>
          <w:rFonts w:eastAsia="Times New Roman"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CF3916" w:rsidRPr="00832B5D" w14:paraId="3B796E57" w14:textId="77777777" w:rsidTr="009F5099">
        <w:tc>
          <w:tcPr>
            <w:tcW w:w="1288" w:type="dxa"/>
          </w:tcPr>
          <w:p w14:paraId="33B5E78B" w14:textId="77777777" w:rsidR="00CF3916" w:rsidRPr="00832B5D" w:rsidRDefault="00CF3916" w:rsidP="009F5099">
            <w:pPr>
              <w:jc w:val="center"/>
            </w:pPr>
            <w:r>
              <w:rPr>
                <w:rFonts w:eastAsia="Times New Roman" w:cs="Arial"/>
                <w:bCs/>
              </w:rPr>
              <w:t>V</w:t>
            </w:r>
            <w:r w:rsidRPr="00832B5D">
              <w:rPr>
                <w:rFonts w:eastAsia="Times New Roman" w:cs="Arial"/>
                <w:bCs/>
              </w:rPr>
              <w:t>ery poor</w:t>
            </w:r>
          </w:p>
        </w:tc>
        <w:tc>
          <w:tcPr>
            <w:tcW w:w="1288" w:type="dxa"/>
          </w:tcPr>
          <w:p w14:paraId="64809AC2" w14:textId="77777777" w:rsidR="00CF3916" w:rsidRPr="00832B5D" w:rsidRDefault="00CF3916" w:rsidP="009F5099">
            <w:pPr>
              <w:jc w:val="center"/>
            </w:pPr>
            <w:r w:rsidRPr="00832B5D">
              <w:t>1</w:t>
            </w:r>
          </w:p>
        </w:tc>
        <w:tc>
          <w:tcPr>
            <w:tcW w:w="1288" w:type="dxa"/>
          </w:tcPr>
          <w:p w14:paraId="34BDE775" w14:textId="77777777" w:rsidR="00CF3916" w:rsidRPr="00832B5D" w:rsidRDefault="00CF3916" w:rsidP="009F5099">
            <w:pPr>
              <w:jc w:val="center"/>
            </w:pPr>
            <w:r w:rsidRPr="00832B5D">
              <w:t>2</w:t>
            </w:r>
          </w:p>
        </w:tc>
        <w:tc>
          <w:tcPr>
            <w:tcW w:w="1288" w:type="dxa"/>
          </w:tcPr>
          <w:p w14:paraId="74654B51" w14:textId="77777777" w:rsidR="00CF3916" w:rsidRPr="00832B5D" w:rsidRDefault="00CF3916" w:rsidP="009F5099">
            <w:pPr>
              <w:jc w:val="center"/>
            </w:pPr>
            <w:r w:rsidRPr="00832B5D">
              <w:t>3</w:t>
            </w:r>
          </w:p>
        </w:tc>
        <w:tc>
          <w:tcPr>
            <w:tcW w:w="1288" w:type="dxa"/>
          </w:tcPr>
          <w:p w14:paraId="6D075E21" w14:textId="77777777" w:rsidR="00CF3916" w:rsidRPr="00832B5D" w:rsidRDefault="00CF3916" w:rsidP="009F5099">
            <w:pPr>
              <w:jc w:val="center"/>
            </w:pPr>
            <w:r w:rsidRPr="00832B5D">
              <w:t>4</w:t>
            </w:r>
          </w:p>
        </w:tc>
        <w:tc>
          <w:tcPr>
            <w:tcW w:w="1288" w:type="dxa"/>
          </w:tcPr>
          <w:p w14:paraId="4EB313FE" w14:textId="77777777" w:rsidR="00CF3916" w:rsidRPr="00832B5D" w:rsidRDefault="00CF3916" w:rsidP="009F5099">
            <w:pPr>
              <w:jc w:val="center"/>
            </w:pPr>
            <w:r w:rsidRPr="00832B5D">
              <w:t>5</w:t>
            </w:r>
          </w:p>
        </w:tc>
        <w:tc>
          <w:tcPr>
            <w:tcW w:w="1288" w:type="dxa"/>
          </w:tcPr>
          <w:p w14:paraId="4712E8CA" w14:textId="77777777" w:rsidR="00CF3916" w:rsidRPr="00832B5D" w:rsidRDefault="00CF3916" w:rsidP="009F5099">
            <w:pPr>
              <w:jc w:val="center"/>
            </w:pPr>
            <w:r>
              <w:rPr>
                <w:rFonts w:eastAsia="Times New Roman" w:cs="Arial"/>
              </w:rPr>
              <w:t>E</w:t>
            </w:r>
            <w:r w:rsidRPr="00785A5C">
              <w:rPr>
                <w:rFonts w:eastAsia="Times New Roman" w:cs="Arial"/>
              </w:rPr>
              <w:t>xcellent</w:t>
            </w:r>
          </w:p>
        </w:tc>
      </w:tr>
    </w:tbl>
    <w:p w14:paraId="3C8ADB18" w14:textId="77777777" w:rsidR="00CF3916" w:rsidRDefault="00CF3916" w:rsidP="00CF3916">
      <w:pPr>
        <w:spacing w:after="0" w:line="240" w:lineRule="auto"/>
        <w:rPr>
          <w:u w:val="single"/>
        </w:rPr>
      </w:pPr>
    </w:p>
    <w:p w14:paraId="3603F93E" w14:textId="77777777" w:rsidR="00CF3916" w:rsidRPr="00691FB3" w:rsidRDefault="00CF3916" w:rsidP="00CF3916">
      <w:pPr>
        <w:spacing w:after="0" w:line="240" w:lineRule="auto"/>
        <w:rPr>
          <w:b/>
          <w:bCs/>
        </w:rPr>
      </w:pPr>
      <w:r w:rsidRPr="00691FB3">
        <w:rPr>
          <w:b/>
          <w:bCs/>
        </w:rPr>
        <w:t>Q3 Rate your knowledge and understanding of reminiscence and life-history work?</w:t>
      </w:r>
    </w:p>
    <w:p w14:paraId="517D8AFA" w14:textId="77777777" w:rsidR="00CF3916" w:rsidRPr="00691FB3" w:rsidRDefault="00CF3916" w:rsidP="00CF3916">
      <w:pPr>
        <w:spacing w:after="0" w:line="240" w:lineRule="auto"/>
        <w:rPr>
          <w:rFonts w:eastAsia="Times New Roman"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CF3916" w:rsidRPr="00691FB3" w14:paraId="761756BA" w14:textId="77777777" w:rsidTr="009F5099">
        <w:tc>
          <w:tcPr>
            <w:tcW w:w="1288" w:type="dxa"/>
          </w:tcPr>
          <w:p w14:paraId="58496F49" w14:textId="77777777" w:rsidR="00CF3916" w:rsidRPr="00691FB3" w:rsidRDefault="00CF3916" w:rsidP="009F5099">
            <w:pPr>
              <w:jc w:val="center"/>
            </w:pPr>
            <w:r>
              <w:rPr>
                <w:rFonts w:eastAsia="Times New Roman" w:cs="Arial"/>
                <w:bCs/>
              </w:rPr>
              <w:t>V</w:t>
            </w:r>
            <w:r w:rsidRPr="00691FB3">
              <w:rPr>
                <w:rFonts w:eastAsia="Times New Roman" w:cs="Arial"/>
                <w:bCs/>
              </w:rPr>
              <w:t>ery poor</w:t>
            </w:r>
          </w:p>
        </w:tc>
        <w:tc>
          <w:tcPr>
            <w:tcW w:w="1288" w:type="dxa"/>
          </w:tcPr>
          <w:p w14:paraId="143F34E4" w14:textId="77777777" w:rsidR="00CF3916" w:rsidRPr="00691FB3" w:rsidRDefault="00CF3916" w:rsidP="009F5099">
            <w:pPr>
              <w:jc w:val="center"/>
            </w:pPr>
            <w:r w:rsidRPr="00691FB3">
              <w:t>1</w:t>
            </w:r>
          </w:p>
        </w:tc>
        <w:tc>
          <w:tcPr>
            <w:tcW w:w="1288" w:type="dxa"/>
          </w:tcPr>
          <w:p w14:paraId="57DCBB7C" w14:textId="77777777" w:rsidR="00CF3916" w:rsidRPr="00691FB3" w:rsidRDefault="00CF3916" w:rsidP="009F5099">
            <w:pPr>
              <w:jc w:val="center"/>
            </w:pPr>
            <w:r w:rsidRPr="00691FB3">
              <w:t>2</w:t>
            </w:r>
          </w:p>
        </w:tc>
        <w:tc>
          <w:tcPr>
            <w:tcW w:w="1288" w:type="dxa"/>
          </w:tcPr>
          <w:p w14:paraId="4A1167C7" w14:textId="77777777" w:rsidR="00CF3916" w:rsidRPr="00691FB3" w:rsidRDefault="00CF3916" w:rsidP="009F5099">
            <w:pPr>
              <w:jc w:val="center"/>
            </w:pPr>
            <w:r w:rsidRPr="00691FB3">
              <w:t>3</w:t>
            </w:r>
          </w:p>
        </w:tc>
        <w:tc>
          <w:tcPr>
            <w:tcW w:w="1288" w:type="dxa"/>
          </w:tcPr>
          <w:p w14:paraId="18C70E12" w14:textId="77777777" w:rsidR="00CF3916" w:rsidRPr="00691FB3" w:rsidRDefault="00CF3916" w:rsidP="009F5099">
            <w:pPr>
              <w:jc w:val="center"/>
            </w:pPr>
            <w:r w:rsidRPr="00691FB3">
              <w:t>4</w:t>
            </w:r>
          </w:p>
        </w:tc>
        <w:tc>
          <w:tcPr>
            <w:tcW w:w="1288" w:type="dxa"/>
          </w:tcPr>
          <w:p w14:paraId="277374AC" w14:textId="77777777" w:rsidR="00CF3916" w:rsidRPr="00691FB3" w:rsidRDefault="00CF3916" w:rsidP="009F5099">
            <w:pPr>
              <w:jc w:val="center"/>
            </w:pPr>
            <w:r w:rsidRPr="00691FB3">
              <w:t>5</w:t>
            </w:r>
          </w:p>
        </w:tc>
        <w:tc>
          <w:tcPr>
            <w:tcW w:w="1288" w:type="dxa"/>
          </w:tcPr>
          <w:p w14:paraId="134FC3CD" w14:textId="77777777" w:rsidR="00CF3916" w:rsidRPr="00691FB3" w:rsidRDefault="00CF3916" w:rsidP="009F5099">
            <w:pPr>
              <w:jc w:val="center"/>
            </w:pPr>
            <w:r>
              <w:rPr>
                <w:rFonts w:eastAsia="Times New Roman" w:cs="Arial"/>
              </w:rPr>
              <w:t>E</w:t>
            </w:r>
            <w:r w:rsidRPr="00691FB3">
              <w:rPr>
                <w:rFonts w:eastAsia="Times New Roman" w:cs="Arial"/>
              </w:rPr>
              <w:t>xcellent</w:t>
            </w:r>
          </w:p>
        </w:tc>
      </w:tr>
    </w:tbl>
    <w:p w14:paraId="786713CE" w14:textId="77777777" w:rsidR="00CF3916" w:rsidRPr="00691FB3" w:rsidRDefault="00CF3916" w:rsidP="00CF3916">
      <w:pPr>
        <w:spacing w:after="0" w:line="240" w:lineRule="auto"/>
        <w:rPr>
          <w:rFonts w:eastAsia="Times New Roman" w:cs="Arial"/>
        </w:rPr>
      </w:pPr>
    </w:p>
    <w:p w14:paraId="256FB7F4" w14:textId="77777777" w:rsidR="00CF3916" w:rsidRPr="00691FB3" w:rsidRDefault="00CF3916" w:rsidP="00CF3916">
      <w:pPr>
        <w:spacing w:after="0" w:line="240" w:lineRule="auto"/>
        <w:rPr>
          <w:rFonts w:eastAsia="Times New Roman" w:cs="Arial"/>
          <w:b/>
          <w:bCs/>
        </w:rPr>
      </w:pPr>
      <w:r w:rsidRPr="00691FB3">
        <w:rPr>
          <w:rFonts w:eastAsia="Times New Roman" w:cs="Arial"/>
          <w:b/>
          <w:bCs/>
        </w:rPr>
        <w:t>Q4 Rate your understanding and empathy of people with dementia?</w:t>
      </w:r>
    </w:p>
    <w:p w14:paraId="49F0D7B1" w14:textId="77777777" w:rsidR="00CF3916" w:rsidRPr="00691FB3" w:rsidRDefault="00CF3916" w:rsidP="00CF3916">
      <w:pPr>
        <w:spacing w:after="0" w:line="240" w:lineRule="auto"/>
        <w:rPr>
          <w:rFonts w:eastAsia="Times New Roman"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CF3916" w:rsidRPr="00691FB3" w14:paraId="5A28B3FA" w14:textId="77777777" w:rsidTr="009F5099">
        <w:tc>
          <w:tcPr>
            <w:tcW w:w="1288" w:type="dxa"/>
          </w:tcPr>
          <w:p w14:paraId="378F8927" w14:textId="77777777" w:rsidR="00CF3916" w:rsidRPr="00691FB3" w:rsidRDefault="00CF3916" w:rsidP="009F5099">
            <w:pPr>
              <w:jc w:val="center"/>
            </w:pPr>
            <w:r>
              <w:rPr>
                <w:rFonts w:eastAsia="Times New Roman" w:cs="Arial"/>
                <w:bCs/>
              </w:rPr>
              <w:t>N</w:t>
            </w:r>
            <w:r w:rsidRPr="00691FB3">
              <w:rPr>
                <w:rFonts w:eastAsia="Times New Roman" w:cs="Arial"/>
                <w:bCs/>
              </w:rPr>
              <w:t>one</w:t>
            </w:r>
          </w:p>
        </w:tc>
        <w:tc>
          <w:tcPr>
            <w:tcW w:w="1288" w:type="dxa"/>
          </w:tcPr>
          <w:p w14:paraId="188D6D92" w14:textId="77777777" w:rsidR="00CF3916" w:rsidRPr="00691FB3" w:rsidRDefault="00CF3916" w:rsidP="009F5099">
            <w:pPr>
              <w:jc w:val="center"/>
            </w:pPr>
            <w:r w:rsidRPr="00691FB3">
              <w:t>1</w:t>
            </w:r>
          </w:p>
        </w:tc>
        <w:tc>
          <w:tcPr>
            <w:tcW w:w="1288" w:type="dxa"/>
          </w:tcPr>
          <w:p w14:paraId="04B129B3" w14:textId="77777777" w:rsidR="00CF3916" w:rsidRPr="00691FB3" w:rsidRDefault="00CF3916" w:rsidP="009F5099">
            <w:pPr>
              <w:jc w:val="center"/>
            </w:pPr>
            <w:r w:rsidRPr="00691FB3">
              <w:t>2</w:t>
            </w:r>
          </w:p>
        </w:tc>
        <w:tc>
          <w:tcPr>
            <w:tcW w:w="1288" w:type="dxa"/>
          </w:tcPr>
          <w:p w14:paraId="1B995939" w14:textId="77777777" w:rsidR="00CF3916" w:rsidRPr="00691FB3" w:rsidRDefault="00CF3916" w:rsidP="009F5099">
            <w:pPr>
              <w:jc w:val="center"/>
            </w:pPr>
            <w:r w:rsidRPr="00691FB3">
              <w:t>3</w:t>
            </w:r>
          </w:p>
        </w:tc>
        <w:tc>
          <w:tcPr>
            <w:tcW w:w="1288" w:type="dxa"/>
          </w:tcPr>
          <w:p w14:paraId="6500A517" w14:textId="77777777" w:rsidR="00CF3916" w:rsidRPr="00691FB3" w:rsidRDefault="00CF3916" w:rsidP="009F5099">
            <w:pPr>
              <w:jc w:val="center"/>
            </w:pPr>
            <w:r w:rsidRPr="00691FB3">
              <w:t>4</w:t>
            </w:r>
          </w:p>
        </w:tc>
        <w:tc>
          <w:tcPr>
            <w:tcW w:w="1288" w:type="dxa"/>
          </w:tcPr>
          <w:p w14:paraId="64CA44D6" w14:textId="77777777" w:rsidR="00CF3916" w:rsidRPr="00691FB3" w:rsidRDefault="00CF3916" w:rsidP="009F5099">
            <w:pPr>
              <w:jc w:val="center"/>
            </w:pPr>
            <w:r w:rsidRPr="00691FB3">
              <w:t>5</w:t>
            </w:r>
          </w:p>
        </w:tc>
        <w:tc>
          <w:tcPr>
            <w:tcW w:w="1288" w:type="dxa"/>
          </w:tcPr>
          <w:p w14:paraId="3EBFABA5" w14:textId="77777777" w:rsidR="00CF3916" w:rsidRPr="00691FB3" w:rsidRDefault="00CF3916" w:rsidP="009F5099">
            <w:pPr>
              <w:jc w:val="center"/>
            </w:pPr>
            <w:r>
              <w:rPr>
                <w:rFonts w:eastAsia="Times New Roman" w:cs="Arial"/>
              </w:rPr>
              <w:t>H</w:t>
            </w:r>
            <w:r w:rsidRPr="00691FB3">
              <w:rPr>
                <w:rFonts w:eastAsia="Times New Roman" w:cs="Arial"/>
              </w:rPr>
              <w:t>igh</w:t>
            </w:r>
          </w:p>
        </w:tc>
      </w:tr>
    </w:tbl>
    <w:p w14:paraId="668D7242" w14:textId="77777777" w:rsidR="00CF3916" w:rsidRPr="00691FB3" w:rsidRDefault="00CF3916" w:rsidP="00CF3916">
      <w:pPr>
        <w:spacing w:after="0" w:line="240" w:lineRule="auto"/>
        <w:rPr>
          <w:rFonts w:eastAsia="Times New Roman" w:cs="Arial"/>
        </w:rPr>
      </w:pPr>
    </w:p>
    <w:p w14:paraId="5B653228" w14:textId="77777777" w:rsidR="00CF3916" w:rsidRPr="00691FB3" w:rsidRDefault="00CF3916" w:rsidP="00CF3916">
      <w:pPr>
        <w:spacing w:after="0" w:line="240" w:lineRule="auto"/>
        <w:rPr>
          <w:rFonts w:eastAsia="Times New Roman" w:cs="Arial"/>
          <w:b/>
          <w:bCs/>
        </w:rPr>
      </w:pPr>
      <w:r w:rsidRPr="00691FB3">
        <w:rPr>
          <w:rFonts w:eastAsia="Times New Roman" w:cs="Arial"/>
          <w:b/>
          <w:bCs/>
        </w:rPr>
        <w:t xml:space="preserve">Q5 Rate your confidence in coping with the challenges of supporting patients to engage in tasks and/or activities </w:t>
      </w:r>
    </w:p>
    <w:p w14:paraId="5441FCC0" w14:textId="77777777" w:rsidR="00CF3916" w:rsidRPr="00691FB3" w:rsidRDefault="00CF3916" w:rsidP="00CF3916">
      <w:pPr>
        <w:spacing w:after="0" w:line="240" w:lineRule="auto"/>
        <w:rPr>
          <w:rFonts w:eastAsia="Times New Roman" w:cs="Arial"/>
          <w:b/>
          <w:bCs/>
        </w:rPr>
      </w:pPr>
      <w:r w:rsidRPr="00691FB3">
        <w:rPr>
          <w:rFonts w:eastAsia="Times New Roman" w:cs="Arial"/>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CF3916" w:rsidRPr="00691FB3" w14:paraId="60C25EB6" w14:textId="77777777" w:rsidTr="009F5099">
        <w:tc>
          <w:tcPr>
            <w:tcW w:w="1288" w:type="dxa"/>
          </w:tcPr>
          <w:p w14:paraId="028A31E3" w14:textId="77777777" w:rsidR="00CF3916" w:rsidRPr="00691FB3" w:rsidRDefault="00CF3916" w:rsidP="009F5099">
            <w:pPr>
              <w:jc w:val="center"/>
            </w:pPr>
            <w:r>
              <w:rPr>
                <w:rFonts w:eastAsia="Times New Roman" w:cs="Arial"/>
                <w:bCs/>
              </w:rPr>
              <w:t>V</w:t>
            </w:r>
            <w:r w:rsidRPr="00691FB3">
              <w:rPr>
                <w:rFonts w:eastAsia="Times New Roman" w:cs="Arial"/>
                <w:bCs/>
              </w:rPr>
              <w:t>ery poor</w:t>
            </w:r>
          </w:p>
        </w:tc>
        <w:tc>
          <w:tcPr>
            <w:tcW w:w="1288" w:type="dxa"/>
          </w:tcPr>
          <w:p w14:paraId="0AA886AB" w14:textId="77777777" w:rsidR="00CF3916" w:rsidRPr="00691FB3" w:rsidRDefault="00CF3916" w:rsidP="009F5099">
            <w:pPr>
              <w:jc w:val="center"/>
            </w:pPr>
            <w:r w:rsidRPr="00691FB3">
              <w:t>1</w:t>
            </w:r>
          </w:p>
        </w:tc>
        <w:tc>
          <w:tcPr>
            <w:tcW w:w="1288" w:type="dxa"/>
          </w:tcPr>
          <w:p w14:paraId="7E43003F" w14:textId="77777777" w:rsidR="00CF3916" w:rsidRPr="00691FB3" w:rsidRDefault="00CF3916" w:rsidP="009F5099">
            <w:pPr>
              <w:jc w:val="center"/>
            </w:pPr>
            <w:r w:rsidRPr="00691FB3">
              <w:t>2</w:t>
            </w:r>
          </w:p>
        </w:tc>
        <w:tc>
          <w:tcPr>
            <w:tcW w:w="1288" w:type="dxa"/>
          </w:tcPr>
          <w:p w14:paraId="6B6D7593" w14:textId="77777777" w:rsidR="00CF3916" w:rsidRPr="00691FB3" w:rsidRDefault="00CF3916" w:rsidP="009F5099">
            <w:pPr>
              <w:jc w:val="center"/>
            </w:pPr>
            <w:r w:rsidRPr="00691FB3">
              <w:t>3</w:t>
            </w:r>
          </w:p>
        </w:tc>
        <w:tc>
          <w:tcPr>
            <w:tcW w:w="1288" w:type="dxa"/>
          </w:tcPr>
          <w:p w14:paraId="61446D54" w14:textId="77777777" w:rsidR="00CF3916" w:rsidRPr="00691FB3" w:rsidRDefault="00CF3916" w:rsidP="009F5099">
            <w:pPr>
              <w:jc w:val="center"/>
            </w:pPr>
            <w:r w:rsidRPr="00691FB3">
              <w:t>4</w:t>
            </w:r>
          </w:p>
        </w:tc>
        <w:tc>
          <w:tcPr>
            <w:tcW w:w="1288" w:type="dxa"/>
          </w:tcPr>
          <w:p w14:paraId="19232322" w14:textId="77777777" w:rsidR="00CF3916" w:rsidRPr="00691FB3" w:rsidRDefault="00CF3916" w:rsidP="009F5099">
            <w:pPr>
              <w:jc w:val="center"/>
            </w:pPr>
            <w:r w:rsidRPr="00691FB3">
              <w:t>5</w:t>
            </w:r>
          </w:p>
        </w:tc>
        <w:tc>
          <w:tcPr>
            <w:tcW w:w="1288" w:type="dxa"/>
          </w:tcPr>
          <w:p w14:paraId="74078D3D" w14:textId="77777777" w:rsidR="00CF3916" w:rsidRPr="00691FB3" w:rsidRDefault="00CF3916" w:rsidP="009F5099">
            <w:pPr>
              <w:jc w:val="center"/>
            </w:pPr>
            <w:r>
              <w:rPr>
                <w:rFonts w:eastAsia="Times New Roman" w:cs="Arial"/>
              </w:rPr>
              <w:t>E</w:t>
            </w:r>
            <w:r w:rsidRPr="00691FB3">
              <w:rPr>
                <w:rFonts w:eastAsia="Times New Roman" w:cs="Arial"/>
              </w:rPr>
              <w:t>xcellent</w:t>
            </w:r>
          </w:p>
        </w:tc>
      </w:tr>
    </w:tbl>
    <w:p w14:paraId="1BB84835" w14:textId="77777777" w:rsidR="00CF3916" w:rsidRPr="00691FB3" w:rsidRDefault="00CF3916" w:rsidP="00CF3916">
      <w:pPr>
        <w:spacing w:after="0" w:line="240" w:lineRule="auto"/>
        <w:rPr>
          <w:rFonts w:eastAsia="Times New Roman" w:cs="Arial"/>
        </w:rPr>
      </w:pPr>
    </w:p>
    <w:p w14:paraId="07B6D5CD" w14:textId="77777777" w:rsidR="00CF3916" w:rsidRPr="00691FB3" w:rsidRDefault="00CF3916" w:rsidP="00CF3916">
      <w:pPr>
        <w:spacing w:after="0" w:line="240" w:lineRule="auto"/>
        <w:rPr>
          <w:rFonts w:eastAsia="Times New Roman" w:cs="Arial"/>
          <w:b/>
          <w:bCs/>
        </w:rPr>
      </w:pPr>
      <w:r w:rsidRPr="00691FB3">
        <w:rPr>
          <w:rFonts w:eastAsia="Times New Roman" w:cs="Arial"/>
          <w:b/>
          <w:bCs/>
        </w:rPr>
        <w:t>Q6 Rate your competency in using reminiscence, objects or other tools (including photographs) to support or engage with a patient?</w:t>
      </w:r>
    </w:p>
    <w:p w14:paraId="0C34C3F6" w14:textId="77777777" w:rsidR="00CF3916" w:rsidRPr="00691FB3" w:rsidRDefault="00CF3916" w:rsidP="00CF3916">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CF3916" w:rsidRPr="00691FB3" w14:paraId="6A1C0502" w14:textId="77777777" w:rsidTr="009F5099">
        <w:tc>
          <w:tcPr>
            <w:tcW w:w="1288" w:type="dxa"/>
          </w:tcPr>
          <w:p w14:paraId="5F4E6777" w14:textId="77777777" w:rsidR="00CF3916" w:rsidRPr="00691FB3" w:rsidRDefault="00CF3916" w:rsidP="009F5099">
            <w:pPr>
              <w:jc w:val="center"/>
            </w:pPr>
            <w:r>
              <w:rPr>
                <w:rFonts w:eastAsia="Times New Roman" w:cs="Arial"/>
                <w:bCs/>
              </w:rPr>
              <w:t>V</w:t>
            </w:r>
            <w:r w:rsidRPr="00691FB3">
              <w:rPr>
                <w:rFonts w:eastAsia="Times New Roman" w:cs="Arial"/>
                <w:bCs/>
              </w:rPr>
              <w:t>ery poor</w:t>
            </w:r>
          </w:p>
        </w:tc>
        <w:tc>
          <w:tcPr>
            <w:tcW w:w="1288" w:type="dxa"/>
          </w:tcPr>
          <w:p w14:paraId="5DE43BC9" w14:textId="77777777" w:rsidR="00CF3916" w:rsidRPr="00691FB3" w:rsidRDefault="00CF3916" w:rsidP="009F5099">
            <w:pPr>
              <w:jc w:val="center"/>
            </w:pPr>
            <w:r w:rsidRPr="00691FB3">
              <w:t>1</w:t>
            </w:r>
          </w:p>
        </w:tc>
        <w:tc>
          <w:tcPr>
            <w:tcW w:w="1288" w:type="dxa"/>
          </w:tcPr>
          <w:p w14:paraId="17D67C04" w14:textId="77777777" w:rsidR="00CF3916" w:rsidRPr="00691FB3" w:rsidRDefault="00CF3916" w:rsidP="009F5099">
            <w:pPr>
              <w:jc w:val="center"/>
            </w:pPr>
            <w:r w:rsidRPr="00691FB3">
              <w:t>2</w:t>
            </w:r>
          </w:p>
        </w:tc>
        <w:tc>
          <w:tcPr>
            <w:tcW w:w="1288" w:type="dxa"/>
          </w:tcPr>
          <w:p w14:paraId="1A6071CF" w14:textId="77777777" w:rsidR="00CF3916" w:rsidRPr="00691FB3" w:rsidRDefault="00CF3916" w:rsidP="009F5099">
            <w:pPr>
              <w:jc w:val="center"/>
            </w:pPr>
            <w:r w:rsidRPr="00691FB3">
              <w:t>3</w:t>
            </w:r>
          </w:p>
        </w:tc>
        <w:tc>
          <w:tcPr>
            <w:tcW w:w="1288" w:type="dxa"/>
          </w:tcPr>
          <w:p w14:paraId="00FAC933" w14:textId="77777777" w:rsidR="00CF3916" w:rsidRPr="00691FB3" w:rsidRDefault="00CF3916" w:rsidP="009F5099">
            <w:pPr>
              <w:jc w:val="center"/>
            </w:pPr>
            <w:r w:rsidRPr="00691FB3">
              <w:t>4</w:t>
            </w:r>
          </w:p>
        </w:tc>
        <w:tc>
          <w:tcPr>
            <w:tcW w:w="1288" w:type="dxa"/>
          </w:tcPr>
          <w:p w14:paraId="30056971" w14:textId="77777777" w:rsidR="00CF3916" w:rsidRPr="00691FB3" w:rsidRDefault="00CF3916" w:rsidP="009F5099">
            <w:pPr>
              <w:jc w:val="center"/>
            </w:pPr>
            <w:r w:rsidRPr="00691FB3">
              <w:t>5</w:t>
            </w:r>
          </w:p>
        </w:tc>
        <w:tc>
          <w:tcPr>
            <w:tcW w:w="1288" w:type="dxa"/>
          </w:tcPr>
          <w:p w14:paraId="5AAAEB91" w14:textId="77777777" w:rsidR="00CF3916" w:rsidRPr="00691FB3" w:rsidRDefault="00CF3916" w:rsidP="009F5099">
            <w:pPr>
              <w:jc w:val="center"/>
            </w:pPr>
            <w:r>
              <w:rPr>
                <w:rFonts w:eastAsia="Times New Roman" w:cs="Arial"/>
              </w:rPr>
              <w:t>E</w:t>
            </w:r>
            <w:r w:rsidRPr="00691FB3">
              <w:rPr>
                <w:rFonts w:eastAsia="Times New Roman" w:cs="Arial"/>
              </w:rPr>
              <w:t>xcellent</w:t>
            </w:r>
          </w:p>
        </w:tc>
      </w:tr>
    </w:tbl>
    <w:p w14:paraId="4FF91277" w14:textId="77777777" w:rsidR="00CF3916" w:rsidRPr="00691FB3" w:rsidRDefault="00CF3916" w:rsidP="00CF3916">
      <w:pPr>
        <w:spacing w:after="0" w:line="240" w:lineRule="auto"/>
      </w:pPr>
    </w:p>
    <w:p w14:paraId="214638EC" w14:textId="77777777" w:rsidR="00CF3916" w:rsidRPr="00691FB3" w:rsidRDefault="00CF3916" w:rsidP="00CF3916">
      <w:pPr>
        <w:spacing w:after="0" w:line="240" w:lineRule="auto"/>
        <w:rPr>
          <w:b/>
          <w:bCs/>
        </w:rPr>
      </w:pPr>
      <w:r w:rsidRPr="00691FB3">
        <w:rPr>
          <w:b/>
          <w:bCs/>
        </w:rPr>
        <w:t>Q7 How confident do/would you feel in facilitating/leading reminiscence sessions for patients with dementia?</w:t>
      </w:r>
    </w:p>
    <w:p w14:paraId="1E027979" w14:textId="77777777" w:rsidR="00CF3916" w:rsidRPr="00691FB3" w:rsidRDefault="00CF3916" w:rsidP="00CF3916">
      <w:pPr>
        <w:spacing w:after="0" w:line="240" w:lineRule="auto"/>
        <w:rPr>
          <w:rFonts w:eastAsia="Times New Roman"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1286"/>
        <w:gridCol w:w="1287"/>
        <w:gridCol w:w="1287"/>
        <w:gridCol w:w="1287"/>
        <w:gridCol w:w="1204"/>
        <w:gridCol w:w="1288"/>
      </w:tblGrid>
      <w:tr w:rsidR="00CF3916" w:rsidRPr="00691FB3" w14:paraId="1AD96085" w14:textId="77777777" w:rsidTr="009F5099">
        <w:tc>
          <w:tcPr>
            <w:tcW w:w="1304" w:type="dxa"/>
          </w:tcPr>
          <w:p w14:paraId="5FFAD239" w14:textId="77777777" w:rsidR="00CF3916" w:rsidRPr="00691FB3" w:rsidRDefault="00CF3916" w:rsidP="009F5099">
            <w:pPr>
              <w:jc w:val="center"/>
            </w:pPr>
            <w:r>
              <w:rPr>
                <w:rFonts w:eastAsia="Times New Roman" w:cs="Arial"/>
                <w:bCs/>
              </w:rPr>
              <w:t>U</w:t>
            </w:r>
            <w:r w:rsidRPr="00691FB3">
              <w:rPr>
                <w:rFonts w:eastAsia="Times New Roman" w:cs="Arial"/>
                <w:bCs/>
              </w:rPr>
              <w:t>nconfident</w:t>
            </w:r>
          </w:p>
        </w:tc>
        <w:tc>
          <w:tcPr>
            <w:tcW w:w="1286" w:type="dxa"/>
          </w:tcPr>
          <w:p w14:paraId="345FC88C" w14:textId="77777777" w:rsidR="00CF3916" w:rsidRPr="00691FB3" w:rsidRDefault="00CF3916" w:rsidP="009F5099">
            <w:pPr>
              <w:jc w:val="center"/>
            </w:pPr>
            <w:r w:rsidRPr="00691FB3">
              <w:t>1</w:t>
            </w:r>
          </w:p>
        </w:tc>
        <w:tc>
          <w:tcPr>
            <w:tcW w:w="1287" w:type="dxa"/>
          </w:tcPr>
          <w:p w14:paraId="599D75A7" w14:textId="77777777" w:rsidR="00CF3916" w:rsidRPr="00691FB3" w:rsidRDefault="00CF3916" w:rsidP="009F5099">
            <w:pPr>
              <w:jc w:val="center"/>
            </w:pPr>
            <w:r w:rsidRPr="00691FB3">
              <w:t>2</w:t>
            </w:r>
          </w:p>
        </w:tc>
        <w:tc>
          <w:tcPr>
            <w:tcW w:w="1287" w:type="dxa"/>
          </w:tcPr>
          <w:p w14:paraId="08B77CDC" w14:textId="77777777" w:rsidR="00CF3916" w:rsidRPr="00691FB3" w:rsidRDefault="00CF3916" w:rsidP="009F5099">
            <w:pPr>
              <w:jc w:val="center"/>
            </w:pPr>
            <w:r w:rsidRPr="00691FB3">
              <w:t>3</w:t>
            </w:r>
          </w:p>
        </w:tc>
        <w:tc>
          <w:tcPr>
            <w:tcW w:w="1287" w:type="dxa"/>
          </w:tcPr>
          <w:p w14:paraId="023DBAB3" w14:textId="77777777" w:rsidR="00CF3916" w:rsidRPr="00691FB3" w:rsidRDefault="00CF3916" w:rsidP="009F5099">
            <w:pPr>
              <w:jc w:val="center"/>
            </w:pPr>
            <w:r w:rsidRPr="00691FB3">
              <w:t>4</w:t>
            </w:r>
          </w:p>
        </w:tc>
        <w:tc>
          <w:tcPr>
            <w:tcW w:w="1204" w:type="dxa"/>
          </w:tcPr>
          <w:p w14:paraId="1530100A" w14:textId="77777777" w:rsidR="00CF3916" w:rsidRPr="00691FB3" w:rsidRDefault="00CF3916" w:rsidP="009F5099">
            <w:pPr>
              <w:jc w:val="center"/>
            </w:pPr>
            <w:r w:rsidRPr="00691FB3">
              <w:t>5</w:t>
            </w:r>
          </w:p>
        </w:tc>
        <w:tc>
          <w:tcPr>
            <w:tcW w:w="1288" w:type="dxa"/>
          </w:tcPr>
          <w:p w14:paraId="6FE40D26" w14:textId="77777777" w:rsidR="00CF3916" w:rsidRPr="00691FB3" w:rsidRDefault="00CF3916" w:rsidP="009F5099">
            <w:pPr>
              <w:jc w:val="center"/>
            </w:pPr>
            <w:r>
              <w:rPr>
                <w:rFonts w:eastAsia="Times New Roman" w:cs="Arial"/>
              </w:rPr>
              <w:t>V</w:t>
            </w:r>
            <w:r w:rsidRPr="00691FB3">
              <w:rPr>
                <w:rFonts w:eastAsia="Times New Roman" w:cs="Arial"/>
              </w:rPr>
              <w:t>ery confident</w:t>
            </w:r>
          </w:p>
        </w:tc>
      </w:tr>
    </w:tbl>
    <w:p w14:paraId="20588F95" w14:textId="77777777" w:rsidR="00CF3916" w:rsidRPr="00691FB3" w:rsidRDefault="00CF3916" w:rsidP="00CF3916">
      <w:pPr>
        <w:rPr>
          <w:b/>
          <w:bCs/>
        </w:rPr>
      </w:pPr>
      <w:r w:rsidRPr="00691FB3">
        <w:rPr>
          <w:b/>
          <w:bCs/>
        </w:rPr>
        <w:t>Q8 Please add any other comments below:</w:t>
      </w:r>
    </w:p>
    <w:p w14:paraId="008902A0" w14:textId="77777777" w:rsidR="00CF3916" w:rsidRPr="00DB4704" w:rsidRDefault="00CF3916" w:rsidP="00CF3916">
      <w:r>
        <w:t>…………………………………………………………………………</w:t>
      </w:r>
      <w:r w:rsidR="00BE3610">
        <w:t>………………………………………………………………………………………………………………………………………………………..</w:t>
      </w:r>
      <w:r>
        <w:t>………………………………………………………………………………….</w:t>
      </w:r>
    </w:p>
    <w:p w14:paraId="23367025" w14:textId="77777777" w:rsidR="00CF3916" w:rsidRDefault="00CF3916" w:rsidP="00CF3916">
      <w:pPr>
        <w:pStyle w:val="Header"/>
        <w:rPr>
          <w:b/>
          <w:bCs/>
          <w:sz w:val="32"/>
          <w:szCs w:val="32"/>
          <w:u w:val="single"/>
        </w:rPr>
      </w:pPr>
      <w:r w:rsidRPr="00C51C8A">
        <w:rPr>
          <w:noProof/>
          <w:sz w:val="28"/>
          <w:szCs w:val="28"/>
          <w:lang w:eastAsia="en-GB"/>
        </w:rPr>
        <w:drawing>
          <wp:anchor distT="0" distB="0" distL="114300" distR="114300" simplePos="0" relativeHeight="251693056" behindDoc="0" locked="0" layoutInCell="1" allowOverlap="1" wp14:anchorId="6B568D5D" wp14:editId="727A1547">
            <wp:simplePos x="0" y="0"/>
            <wp:positionH relativeFrom="margin">
              <wp:posOffset>-95154</wp:posOffset>
            </wp:positionH>
            <wp:positionV relativeFrom="paragraph">
              <wp:posOffset>-432483</wp:posOffset>
            </wp:positionV>
            <wp:extent cx="657225" cy="655320"/>
            <wp:effectExtent l="0" t="0" r="952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BP Logo final 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7225" cy="65532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94080" behindDoc="0" locked="0" layoutInCell="1" allowOverlap="1" wp14:anchorId="508F4598" wp14:editId="236DBB5A">
            <wp:simplePos x="0" y="0"/>
            <wp:positionH relativeFrom="margin">
              <wp:posOffset>2819400</wp:posOffset>
            </wp:positionH>
            <wp:positionV relativeFrom="paragraph">
              <wp:posOffset>-238125</wp:posOffset>
            </wp:positionV>
            <wp:extent cx="1703705" cy="26733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HFT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03705" cy="267335"/>
                    </a:xfrm>
                    <a:prstGeom prst="rect">
                      <a:avLst/>
                    </a:prstGeom>
                  </pic:spPr>
                </pic:pic>
              </a:graphicData>
            </a:graphic>
            <wp14:sizeRelH relativeFrom="page">
              <wp14:pctWidth>0</wp14:pctWidth>
            </wp14:sizeRelH>
            <wp14:sizeRelV relativeFrom="page">
              <wp14:pctHeight>0</wp14:pctHeight>
            </wp14:sizeRelV>
          </wp:anchor>
        </w:drawing>
      </w:r>
      <w:r w:rsidRPr="00C51C8A">
        <w:rPr>
          <w:noProof/>
          <w:sz w:val="28"/>
          <w:szCs w:val="28"/>
          <w:lang w:eastAsia="en-GB"/>
        </w:rPr>
        <w:drawing>
          <wp:anchor distT="0" distB="0" distL="114300" distR="114300" simplePos="0" relativeHeight="251695104" behindDoc="0" locked="0" layoutInCell="1" allowOverlap="1" wp14:anchorId="43B92B16" wp14:editId="31B6B818">
            <wp:simplePos x="0" y="0"/>
            <wp:positionH relativeFrom="margin">
              <wp:posOffset>4581525</wp:posOffset>
            </wp:positionH>
            <wp:positionV relativeFrom="paragraph">
              <wp:posOffset>-475615</wp:posOffset>
            </wp:positionV>
            <wp:extent cx="876300" cy="561975"/>
            <wp:effectExtent l="0" t="0" r="0"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T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6300" cy="5619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96128" behindDoc="0" locked="0" layoutInCell="1" allowOverlap="1" wp14:anchorId="49C14709" wp14:editId="16CF07B4">
            <wp:simplePos x="0" y="0"/>
            <wp:positionH relativeFrom="column">
              <wp:posOffset>5505450</wp:posOffset>
            </wp:positionH>
            <wp:positionV relativeFrom="paragraph">
              <wp:posOffset>-409575</wp:posOffset>
            </wp:positionV>
            <wp:extent cx="674370" cy="4572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ttery logo.png"/>
                    <pic:cNvPicPr/>
                  </pic:nvPicPr>
                  <pic:blipFill>
                    <a:blip r:embed="rId9">
                      <a:extLst>
                        <a:ext uri="{28A0092B-C50C-407E-A947-70E740481C1C}">
                          <a14:useLocalDpi xmlns:a14="http://schemas.microsoft.com/office/drawing/2010/main" val="0"/>
                        </a:ext>
                      </a:extLst>
                    </a:blip>
                    <a:stretch>
                      <a:fillRect/>
                    </a:stretch>
                  </pic:blipFill>
                  <pic:spPr>
                    <a:xfrm>
                      <a:off x="0" y="0"/>
                      <a:ext cx="674370" cy="457200"/>
                    </a:xfrm>
                    <a:prstGeom prst="rect">
                      <a:avLst/>
                    </a:prstGeom>
                  </pic:spPr>
                </pic:pic>
              </a:graphicData>
            </a:graphic>
            <wp14:sizeRelH relativeFrom="page">
              <wp14:pctWidth>0</wp14:pctWidth>
            </wp14:sizeRelH>
            <wp14:sizeRelV relativeFrom="page">
              <wp14:pctHeight>0</wp14:pctHeight>
            </wp14:sizeRelV>
          </wp:anchor>
        </w:drawing>
      </w:r>
    </w:p>
    <w:p w14:paraId="7A7901DF" w14:textId="77777777" w:rsidR="00CF3916" w:rsidRPr="00F20806" w:rsidRDefault="00CF3916" w:rsidP="00CF3916">
      <w:pPr>
        <w:pStyle w:val="Header"/>
        <w:jc w:val="center"/>
        <w:rPr>
          <w:b/>
          <w:sz w:val="16"/>
          <w:szCs w:val="16"/>
          <w:u w:val="single"/>
        </w:rPr>
      </w:pPr>
      <w:r w:rsidRPr="00691FB3">
        <w:rPr>
          <w:b/>
          <w:bCs/>
          <w:sz w:val="32"/>
          <w:szCs w:val="32"/>
          <w:u w:val="single"/>
        </w:rPr>
        <w:t>Staff</w:t>
      </w:r>
      <w:r>
        <w:rPr>
          <w:b/>
          <w:bCs/>
          <w:sz w:val="32"/>
          <w:szCs w:val="32"/>
          <w:u w:val="single"/>
        </w:rPr>
        <w:t>/ Volunteer E</w:t>
      </w:r>
      <w:r w:rsidRPr="00691FB3">
        <w:rPr>
          <w:b/>
          <w:bCs/>
          <w:sz w:val="32"/>
          <w:szCs w:val="32"/>
          <w:u w:val="single"/>
        </w:rPr>
        <w:t>valuation Survey</w:t>
      </w:r>
      <w:r w:rsidRPr="00A725B5">
        <w:rPr>
          <w:sz w:val="32"/>
          <w:szCs w:val="32"/>
          <w:u w:val="single"/>
        </w:rPr>
        <w:t xml:space="preserve"> – </w:t>
      </w:r>
      <w:r w:rsidRPr="00F20806">
        <w:rPr>
          <w:b/>
          <w:sz w:val="24"/>
          <w:szCs w:val="24"/>
          <w:u w:val="single"/>
        </w:rPr>
        <w:t>Post-attending MBP sessions</w:t>
      </w:r>
    </w:p>
    <w:p w14:paraId="0F49C9D4" w14:textId="77777777" w:rsidR="00CF3916" w:rsidRPr="00A725B5" w:rsidRDefault="00CF3916" w:rsidP="00CF3916">
      <w:pPr>
        <w:pStyle w:val="Header"/>
        <w:rPr>
          <w:sz w:val="16"/>
          <w:szCs w:val="16"/>
        </w:rPr>
      </w:pPr>
    </w:p>
    <w:p w14:paraId="1CD084FD" w14:textId="77777777" w:rsidR="00CF3916" w:rsidRPr="00CF3916" w:rsidRDefault="00CF3916" w:rsidP="00CF3916">
      <w:pPr>
        <w:spacing w:after="0" w:line="240" w:lineRule="auto"/>
        <w:rPr>
          <w:sz w:val="24"/>
        </w:rPr>
      </w:pPr>
      <w:r w:rsidRPr="00CF3916">
        <w:rPr>
          <w:sz w:val="24"/>
        </w:rPr>
        <w:t>Please complete this short questionnaire to help us evaluate your experience of The Memory Box Project.</w:t>
      </w:r>
    </w:p>
    <w:p w14:paraId="068A8F84" w14:textId="77777777" w:rsidR="00CF3916" w:rsidRPr="00921771" w:rsidRDefault="00CF3916" w:rsidP="00CF3916">
      <w:pPr>
        <w:spacing w:after="0" w:line="240" w:lineRule="auto"/>
        <w:rPr>
          <w:sz w:val="16"/>
          <w:szCs w:val="16"/>
        </w:rPr>
      </w:pPr>
    </w:p>
    <w:p w14:paraId="0CB077E0" w14:textId="77777777" w:rsidR="00CF3916" w:rsidRPr="00B33AC1" w:rsidRDefault="00CF3916" w:rsidP="00CF3916">
      <w:pPr>
        <w:spacing w:after="0" w:line="240" w:lineRule="auto"/>
      </w:pPr>
      <w:r w:rsidRPr="00B33AC1">
        <w:t>Date………………</w:t>
      </w:r>
      <w:r>
        <w:t>………….</w:t>
      </w:r>
      <w:r w:rsidRPr="00B33AC1">
        <w:t xml:space="preserve"> Forename………………………………</w:t>
      </w:r>
      <w:r>
        <w:t>……. Surname</w:t>
      </w:r>
      <w:r w:rsidRPr="00B33AC1">
        <w:t>…………………………………………………</w:t>
      </w:r>
      <w:r>
        <w:t>.</w:t>
      </w:r>
    </w:p>
    <w:p w14:paraId="68F37356" w14:textId="77777777" w:rsidR="00CF3916" w:rsidRDefault="00CF3916" w:rsidP="00CF3916">
      <w:pPr>
        <w:spacing w:after="0" w:line="240" w:lineRule="auto"/>
      </w:pPr>
    </w:p>
    <w:p w14:paraId="5E9C9577" w14:textId="77777777" w:rsidR="00CF3916" w:rsidRPr="00B33AC1" w:rsidRDefault="00CF3916" w:rsidP="00CF3916">
      <w:pPr>
        <w:spacing w:after="0" w:line="240" w:lineRule="auto"/>
      </w:pPr>
      <w:r w:rsidRPr="00B33AC1">
        <w:t>Please state your job role …………………………………………………………….............................................</w:t>
      </w:r>
      <w:r>
        <w:t>............</w:t>
      </w:r>
    </w:p>
    <w:p w14:paraId="381ECD4C" w14:textId="77777777" w:rsidR="00CF3916" w:rsidRPr="00921771" w:rsidRDefault="00CF3916" w:rsidP="00CF3916">
      <w:pPr>
        <w:spacing w:after="0" w:line="240" w:lineRule="auto"/>
        <w:rPr>
          <w:sz w:val="16"/>
          <w:szCs w:val="16"/>
          <w:u w:val="single"/>
        </w:rPr>
      </w:pPr>
    </w:p>
    <w:p w14:paraId="10B6B900" w14:textId="77777777" w:rsidR="00CF3916" w:rsidRPr="001862E0" w:rsidRDefault="00CF3916" w:rsidP="00CF3916">
      <w:pPr>
        <w:spacing w:after="0" w:line="240" w:lineRule="auto"/>
        <w:rPr>
          <w:rFonts w:eastAsia="Times New Roman" w:cs="Arial"/>
          <w:b/>
          <w:bCs/>
        </w:rPr>
      </w:pPr>
      <w:r w:rsidRPr="001862E0">
        <w:rPr>
          <w:rFonts w:eastAsia="Times New Roman" w:cs="Arial"/>
          <w:b/>
          <w:bCs/>
        </w:rPr>
        <w:t xml:space="preserve">Q1What skills did you gain by taking part in MBP sessions? </w:t>
      </w:r>
    </w:p>
    <w:p w14:paraId="4CE3E70D" w14:textId="77777777" w:rsidR="00CF3916" w:rsidRDefault="00CF3916" w:rsidP="00CF3916">
      <w:pPr>
        <w:spacing w:after="0"/>
        <w:rPr>
          <w:b/>
          <w:bCs/>
        </w:rPr>
      </w:pPr>
    </w:p>
    <w:p w14:paraId="5E23C473" w14:textId="77777777" w:rsidR="00CF3916" w:rsidRPr="001862E0" w:rsidRDefault="00CF3916" w:rsidP="00CF3916">
      <w:pPr>
        <w:spacing w:after="0"/>
        <w:rPr>
          <w:b/>
          <w:bCs/>
        </w:rPr>
      </w:pPr>
    </w:p>
    <w:p w14:paraId="1D344ABE" w14:textId="77777777" w:rsidR="00CF3916" w:rsidRPr="00691FB3" w:rsidRDefault="00CF3916" w:rsidP="00CF3916">
      <w:pPr>
        <w:spacing w:after="0"/>
      </w:pPr>
    </w:p>
    <w:p w14:paraId="7A242221" w14:textId="77777777" w:rsidR="00CF3916" w:rsidRDefault="00CF3916" w:rsidP="00CF3916">
      <w:pPr>
        <w:spacing w:after="0" w:line="240" w:lineRule="auto"/>
        <w:rPr>
          <w:b/>
          <w:iCs/>
          <w:sz w:val="24"/>
          <w:szCs w:val="24"/>
        </w:rPr>
      </w:pPr>
      <w:r>
        <w:rPr>
          <w:b/>
          <w:iCs/>
          <w:sz w:val="24"/>
          <w:szCs w:val="24"/>
        </w:rPr>
        <w:t>Please rate your responses to the following questions by circling the relevant number along the scale.  1 ‘very poor’ through to 5 ‘Excellent’.</w:t>
      </w:r>
    </w:p>
    <w:p w14:paraId="573E344A" w14:textId="77777777" w:rsidR="00CF3916" w:rsidRPr="00691FB3" w:rsidRDefault="00CF3916" w:rsidP="00CF3916">
      <w:pPr>
        <w:spacing w:after="0" w:line="240" w:lineRule="auto"/>
        <w:rPr>
          <w:i/>
          <w:iCs/>
        </w:rPr>
      </w:pPr>
    </w:p>
    <w:p w14:paraId="0868CEBB" w14:textId="77777777" w:rsidR="00CF3916" w:rsidRPr="00691FB3" w:rsidRDefault="00CF3916" w:rsidP="00CF3916">
      <w:pPr>
        <w:spacing w:after="0" w:line="240" w:lineRule="auto"/>
        <w:rPr>
          <w:b/>
          <w:bCs/>
        </w:rPr>
      </w:pPr>
      <w:r>
        <w:rPr>
          <w:b/>
          <w:bCs/>
        </w:rPr>
        <w:t>Q2</w:t>
      </w:r>
      <w:r w:rsidRPr="00691FB3">
        <w:rPr>
          <w:b/>
          <w:bCs/>
        </w:rPr>
        <w:t xml:space="preserve"> Rate your knowledge and understanding of dementia?</w:t>
      </w:r>
    </w:p>
    <w:p w14:paraId="37CF993A" w14:textId="77777777" w:rsidR="00CF3916" w:rsidRPr="00691FB3" w:rsidRDefault="00CF3916" w:rsidP="00CF3916">
      <w:pPr>
        <w:spacing w:after="0" w:line="240" w:lineRule="auto"/>
        <w:rPr>
          <w:rFonts w:eastAsia="Times New Roman"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CF3916" w:rsidRPr="00691FB3" w14:paraId="329F250D" w14:textId="77777777" w:rsidTr="009F5099">
        <w:tc>
          <w:tcPr>
            <w:tcW w:w="1288" w:type="dxa"/>
          </w:tcPr>
          <w:p w14:paraId="32360FE0" w14:textId="77777777" w:rsidR="00CF3916" w:rsidRPr="00691FB3" w:rsidRDefault="00CF3916" w:rsidP="009F5099">
            <w:pPr>
              <w:jc w:val="center"/>
            </w:pPr>
            <w:r>
              <w:rPr>
                <w:rFonts w:eastAsia="Times New Roman" w:cs="Arial"/>
                <w:bCs/>
              </w:rPr>
              <w:t>V</w:t>
            </w:r>
            <w:r w:rsidRPr="00691FB3">
              <w:rPr>
                <w:rFonts w:eastAsia="Times New Roman" w:cs="Arial"/>
                <w:bCs/>
              </w:rPr>
              <w:t>ery poor</w:t>
            </w:r>
          </w:p>
        </w:tc>
        <w:tc>
          <w:tcPr>
            <w:tcW w:w="1288" w:type="dxa"/>
          </w:tcPr>
          <w:p w14:paraId="5F0BDAFE" w14:textId="77777777" w:rsidR="00CF3916" w:rsidRPr="00691FB3" w:rsidRDefault="00CF3916" w:rsidP="009F5099">
            <w:pPr>
              <w:jc w:val="center"/>
            </w:pPr>
            <w:r w:rsidRPr="00691FB3">
              <w:t>1</w:t>
            </w:r>
          </w:p>
        </w:tc>
        <w:tc>
          <w:tcPr>
            <w:tcW w:w="1288" w:type="dxa"/>
          </w:tcPr>
          <w:p w14:paraId="64DD1B36" w14:textId="77777777" w:rsidR="00CF3916" w:rsidRPr="00691FB3" w:rsidRDefault="00CF3916" w:rsidP="009F5099">
            <w:pPr>
              <w:jc w:val="center"/>
            </w:pPr>
            <w:r w:rsidRPr="00691FB3">
              <w:t>2</w:t>
            </w:r>
          </w:p>
        </w:tc>
        <w:tc>
          <w:tcPr>
            <w:tcW w:w="1288" w:type="dxa"/>
          </w:tcPr>
          <w:p w14:paraId="1169D7C3" w14:textId="77777777" w:rsidR="00CF3916" w:rsidRPr="00691FB3" w:rsidRDefault="00CF3916" w:rsidP="009F5099">
            <w:pPr>
              <w:jc w:val="center"/>
            </w:pPr>
            <w:r w:rsidRPr="00691FB3">
              <w:t>3</w:t>
            </w:r>
          </w:p>
        </w:tc>
        <w:tc>
          <w:tcPr>
            <w:tcW w:w="1288" w:type="dxa"/>
          </w:tcPr>
          <w:p w14:paraId="248711F5" w14:textId="77777777" w:rsidR="00CF3916" w:rsidRPr="00691FB3" w:rsidRDefault="00CF3916" w:rsidP="009F5099">
            <w:pPr>
              <w:jc w:val="center"/>
            </w:pPr>
            <w:r w:rsidRPr="00691FB3">
              <w:t>4</w:t>
            </w:r>
          </w:p>
        </w:tc>
        <w:tc>
          <w:tcPr>
            <w:tcW w:w="1288" w:type="dxa"/>
          </w:tcPr>
          <w:p w14:paraId="6CC8ADBB" w14:textId="77777777" w:rsidR="00CF3916" w:rsidRPr="00691FB3" w:rsidRDefault="00CF3916" w:rsidP="009F5099">
            <w:pPr>
              <w:jc w:val="center"/>
            </w:pPr>
            <w:r w:rsidRPr="00691FB3">
              <w:t>5</w:t>
            </w:r>
          </w:p>
        </w:tc>
        <w:tc>
          <w:tcPr>
            <w:tcW w:w="1288" w:type="dxa"/>
          </w:tcPr>
          <w:p w14:paraId="69BDD4F2" w14:textId="77777777" w:rsidR="00CF3916" w:rsidRPr="00691FB3" w:rsidRDefault="00CF3916" w:rsidP="009F5099">
            <w:pPr>
              <w:jc w:val="center"/>
            </w:pPr>
            <w:r>
              <w:rPr>
                <w:rFonts w:eastAsia="Times New Roman" w:cs="Arial"/>
              </w:rPr>
              <w:t>E</w:t>
            </w:r>
            <w:r w:rsidRPr="00691FB3">
              <w:rPr>
                <w:rFonts w:eastAsia="Times New Roman" w:cs="Arial"/>
              </w:rPr>
              <w:t>xcellent</w:t>
            </w:r>
          </w:p>
        </w:tc>
      </w:tr>
    </w:tbl>
    <w:p w14:paraId="1E5D3519" w14:textId="77777777" w:rsidR="00CF3916" w:rsidRDefault="00CF3916" w:rsidP="00CF3916">
      <w:pPr>
        <w:spacing w:after="0" w:line="240" w:lineRule="auto"/>
      </w:pPr>
    </w:p>
    <w:p w14:paraId="78CABD98" w14:textId="77777777" w:rsidR="00CF3916" w:rsidRPr="00691FB3" w:rsidRDefault="00CF3916" w:rsidP="00CF3916">
      <w:pPr>
        <w:spacing w:after="0" w:line="240" w:lineRule="auto"/>
      </w:pPr>
    </w:p>
    <w:p w14:paraId="14D8754B" w14:textId="77777777" w:rsidR="00CF3916" w:rsidRPr="00691FB3" w:rsidRDefault="00CF3916" w:rsidP="00CF3916">
      <w:pPr>
        <w:spacing w:after="0" w:line="240" w:lineRule="auto"/>
        <w:rPr>
          <w:b/>
          <w:bCs/>
        </w:rPr>
      </w:pPr>
      <w:r>
        <w:rPr>
          <w:b/>
          <w:bCs/>
        </w:rPr>
        <w:t>Q3</w:t>
      </w:r>
      <w:r w:rsidRPr="00691FB3">
        <w:rPr>
          <w:b/>
          <w:bCs/>
        </w:rPr>
        <w:t xml:space="preserve"> Rate your knowledge and understanding of reminiscence and life-history work?</w:t>
      </w:r>
    </w:p>
    <w:p w14:paraId="4F188880" w14:textId="77777777" w:rsidR="00CF3916" w:rsidRPr="00921771" w:rsidRDefault="00CF3916" w:rsidP="00CF3916">
      <w:pPr>
        <w:spacing w:after="0" w:line="240" w:lineRule="auto"/>
        <w:rPr>
          <w:rFonts w:eastAsia="Times New Roman" w:cs="Arial"/>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CF3916" w:rsidRPr="00691FB3" w14:paraId="7366874A" w14:textId="77777777" w:rsidTr="009F5099">
        <w:tc>
          <w:tcPr>
            <w:tcW w:w="1288" w:type="dxa"/>
          </w:tcPr>
          <w:p w14:paraId="7B39708F" w14:textId="77777777" w:rsidR="00CF3916" w:rsidRPr="00691FB3" w:rsidRDefault="00CF3916" w:rsidP="009F5099">
            <w:pPr>
              <w:jc w:val="center"/>
            </w:pPr>
            <w:r>
              <w:rPr>
                <w:rFonts w:eastAsia="Times New Roman" w:cs="Arial"/>
                <w:bCs/>
              </w:rPr>
              <w:t>V</w:t>
            </w:r>
            <w:r w:rsidRPr="00691FB3">
              <w:rPr>
                <w:rFonts w:eastAsia="Times New Roman" w:cs="Arial"/>
                <w:bCs/>
              </w:rPr>
              <w:t>ery poor</w:t>
            </w:r>
          </w:p>
        </w:tc>
        <w:tc>
          <w:tcPr>
            <w:tcW w:w="1288" w:type="dxa"/>
          </w:tcPr>
          <w:p w14:paraId="65A02AE3" w14:textId="77777777" w:rsidR="00CF3916" w:rsidRPr="00691FB3" w:rsidRDefault="00CF3916" w:rsidP="009F5099">
            <w:pPr>
              <w:jc w:val="center"/>
            </w:pPr>
            <w:r w:rsidRPr="00691FB3">
              <w:t>1</w:t>
            </w:r>
          </w:p>
        </w:tc>
        <w:tc>
          <w:tcPr>
            <w:tcW w:w="1288" w:type="dxa"/>
          </w:tcPr>
          <w:p w14:paraId="4C9A39EE" w14:textId="77777777" w:rsidR="00CF3916" w:rsidRPr="00691FB3" w:rsidRDefault="00CF3916" w:rsidP="009F5099">
            <w:pPr>
              <w:jc w:val="center"/>
            </w:pPr>
            <w:r w:rsidRPr="00691FB3">
              <w:t>2</w:t>
            </w:r>
          </w:p>
        </w:tc>
        <w:tc>
          <w:tcPr>
            <w:tcW w:w="1288" w:type="dxa"/>
          </w:tcPr>
          <w:p w14:paraId="53AD35C7" w14:textId="77777777" w:rsidR="00CF3916" w:rsidRPr="00691FB3" w:rsidRDefault="00CF3916" w:rsidP="009F5099">
            <w:pPr>
              <w:jc w:val="center"/>
            </w:pPr>
            <w:r w:rsidRPr="00691FB3">
              <w:t>3</w:t>
            </w:r>
          </w:p>
        </w:tc>
        <w:tc>
          <w:tcPr>
            <w:tcW w:w="1288" w:type="dxa"/>
          </w:tcPr>
          <w:p w14:paraId="36F4F6B9" w14:textId="77777777" w:rsidR="00CF3916" w:rsidRPr="00691FB3" w:rsidRDefault="00CF3916" w:rsidP="009F5099">
            <w:pPr>
              <w:jc w:val="center"/>
            </w:pPr>
            <w:r w:rsidRPr="00691FB3">
              <w:t>4</w:t>
            </w:r>
          </w:p>
        </w:tc>
        <w:tc>
          <w:tcPr>
            <w:tcW w:w="1288" w:type="dxa"/>
          </w:tcPr>
          <w:p w14:paraId="6EA9F278" w14:textId="77777777" w:rsidR="00CF3916" w:rsidRPr="00691FB3" w:rsidRDefault="00CF3916" w:rsidP="009F5099">
            <w:pPr>
              <w:jc w:val="center"/>
            </w:pPr>
            <w:r w:rsidRPr="00691FB3">
              <w:t>5</w:t>
            </w:r>
          </w:p>
        </w:tc>
        <w:tc>
          <w:tcPr>
            <w:tcW w:w="1288" w:type="dxa"/>
          </w:tcPr>
          <w:p w14:paraId="08C7C894" w14:textId="77777777" w:rsidR="00CF3916" w:rsidRPr="00691FB3" w:rsidRDefault="00CF3916" w:rsidP="009F5099">
            <w:pPr>
              <w:jc w:val="center"/>
            </w:pPr>
            <w:r>
              <w:rPr>
                <w:rFonts w:eastAsia="Times New Roman" w:cs="Arial"/>
              </w:rPr>
              <w:t>E</w:t>
            </w:r>
            <w:r w:rsidRPr="00691FB3">
              <w:rPr>
                <w:rFonts w:eastAsia="Times New Roman" w:cs="Arial"/>
              </w:rPr>
              <w:t>xcellent</w:t>
            </w:r>
          </w:p>
        </w:tc>
      </w:tr>
    </w:tbl>
    <w:p w14:paraId="3F61248F" w14:textId="77777777" w:rsidR="00CF3916" w:rsidRDefault="00CF3916" w:rsidP="00CF3916">
      <w:pPr>
        <w:spacing w:after="0" w:line="240" w:lineRule="auto"/>
        <w:rPr>
          <w:rFonts w:eastAsia="Times New Roman" w:cs="Arial"/>
        </w:rPr>
      </w:pPr>
    </w:p>
    <w:p w14:paraId="0CC45366" w14:textId="77777777" w:rsidR="00CF3916" w:rsidRPr="00691FB3" w:rsidRDefault="00CF3916" w:rsidP="00CF3916">
      <w:pPr>
        <w:spacing w:after="0" w:line="240" w:lineRule="auto"/>
        <w:rPr>
          <w:rFonts w:eastAsia="Times New Roman" w:cs="Arial"/>
        </w:rPr>
      </w:pPr>
    </w:p>
    <w:p w14:paraId="62C0348A" w14:textId="77777777" w:rsidR="00CF3916" w:rsidRPr="00691FB3" w:rsidRDefault="00CF3916" w:rsidP="00CF3916">
      <w:pPr>
        <w:spacing w:after="0" w:line="240" w:lineRule="auto"/>
        <w:rPr>
          <w:rFonts w:eastAsia="Times New Roman" w:cs="Arial"/>
          <w:b/>
          <w:bCs/>
        </w:rPr>
      </w:pPr>
      <w:r>
        <w:rPr>
          <w:rFonts w:eastAsia="Times New Roman" w:cs="Arial"/>
          <w:b/>
          <w:bCs/>
        </w:rPr>
        <w:t>Q4</w:t>
      </w:r>
      <w:r w:rsidRPr="00691FB3">
        <w:rPr>
          <w:rFonts w:eastAsia="Times New Roman" w:cs="Arial"/>
          <w:b/>
          <w:bCs/>
        </w:rPr>
        <w:t xml:space="preserve"> Rate your understanding and empathy of people with dementia?</w:t>
      </w:r>
    </w:p>
    <w:p w14:paraId="02AC6CBA" w14:textId="77777777" w:rsidR="00CF3916" w:rsidRPr="00921771" w:rsidRDefault="00CF3916" w:rsidP="00CF3916">
      <w:pPr>
        <w:spacing w:after="0" w:line="240" w:lineRule="auto"/>
        <w:rPr>
          <w:rFonts w:eastAsia="Times New Roman" w:cs="Arial"/>
          <w:b/>
          <w:bCs/>
          <w:sz w:val="16"/>
          <w:szCs w:val="16"/>
        </w:rPr>
      </w:pPr>
      <w:r w:rsidRPr="00691FB3">
        <w:rPr>
          <w:rFonts w:eastAsia="Times New Roman" w:cs="Arial"/>
          <w:b/>
          <w:bC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CF3916" w:rsidRPr="00691FB3" w14:paraId="1509D1A6" w14:textId="77777777" w:rsidTr="009F5099">
        <w:tc>
          <w:tcPr>
            <w:tcW w:w="1288" w:type="dxa"/>
          </w:tcPr>
          <w:p w14:paraId="2BD3BFD6" w14:textId="77777777" w:rsidR="00CF3916" w:rsidRPr="00691FB3" w:rsidRDefault="00CF3916" w:rsidP="009F5099">
            <w:pPr>
              <w:jc w:val="center"/>
            </w:pPr>
            <w:r>
              <w:rPr>
                <w:rFonts w:eastAsia="Times New Roman" w:cs="Arial"/>
                <w:bCs/>
              </w:rPr>
              <w:t>N</w:t>
            </w:r>
            <w:r w:rsidRPr="00691FB3">
              <w:rPr>
                <w:rFonts w:eastAsia="Times New Roman" w:cs="Arial"/>
                <w:bCs/>
              </w:rPr>
              <w:t>one</w:t>
            </w:r>
          </w:p>
        </w:tc>
        <w:tc>
          <w:tcPr>
            <w:tcW w:w="1288" w:type="dxa"/>
          </w:tcPr>
          <w:p w14:paraId="75734B49" w14:textId="77777777" w:rsidR="00CF3916" w:rsidRPr="00691FB3" w:rsidRDefault="00CF3916" w:rsidP="009F5099">
            <w:pPr>
              <w:jc w:val="center"/>
            </w:pPr>
            <w:r w:rsidRPr="00691FB3">
              <w:t>1</w:t>
            </w:r>
          </w:p>
        </w:tc>
        <w:tc>
          <w:tcPr>
            <w:tcW w:w="1288" w:type="dxa"/>
          </w:tcPr>
          <w:p w14:paraId="631C187E" w14:textId="77777777" w:rsidR="00CF3916" w:rsidRPr="00691FB3" w:rsidRDefault="00CF3916" w:rsidP="009F5099">
            <w:pPr>
              <w:jc w:val="center"/>
            </w:pPr>
            <w:r w:rsidRPr="00691FB3">
              <w:t>2</w:t>
            </w:r>
          </w:p>
        </w:tc>
        <w:tc>
          <w:tcPr>
            <w:tcW w:w="1288" w:type="dxa"/>
          </w:tcPr>
          <w:p w14:paraId="47E4860B" w14:textId="77777777" w:rsidR="00CF3916" w:rsidRPr="00691FB3" w:rsidRDefault="00CF3916" w:rsidP="009F5099">
            <w:pPr>
              <w:jc w:val="center"/>
            </w:pPr>
            <w:r w:rsidRPr="00691FB3">
              <w:t>3</w:t>
            </w:r>
          </w:p>
        </w:tc>
        <w:tc>
          <w:tcPr>
            <w:tcW w:w="1288" w:type="dxa"/>
          </w:tcPr>
          <w:p w14:paraId="24F73FE5" w14:textId="77777777" w:rsidR="00CF3916" w:rsidRPr="00691FB3" w:rsidRDefault="00CF3916" w:rsidP="009F5099">
            <w:pPr>
              <w:jc w:val="center"/>
            </w:pPr>
            <w:r w:rsidRPr="00691FB3">
              <w:t>4</w:t>
            </w:r>
          </w:p>
        </w:tc>
        <w:tc>
          <w:tcPr>
            <w:tcW w:w="1288" w:type="dxa"/>
          </w:tcPr>
          <w:p w14:paraId="3C5AFD3F" w14:textId="77777777" w:rsidR="00CF3916" w:rsidRPr="00691FB3" w:rsidRDefault="00CF3916" w:rsidP="009F5099">
            <w:pPr>
              <w:jc w:val="center"/>
            </w:pPr>
            <w:r w:rsidRPr="00691FB3">
              <w:t>5</w:t>
            </w:r>
          </w:p>
        </w:tc>
        <w:tc>
          <w:tcPr>
            <w:tcW w:w="1288" w:type="dxa"/>
          </w:tcPr>
          <w:p w14:paraId="09B2378D" w14:textId="77777777" w:rsidR="00CF3916" w:rsidRPr="00691FB3" w:rsidRDefault="00CF3916" w:rsidP="009F5099">
            <w:pPr>
              <w:jc w:val="center"/>
            </w:pPr>
            <w:r>
              <w:rPr>
                <w:rFonts w:eastAsia="Times New Roman" w:cs="Arial"/>
              </w:rPr>
              <w:t>H</w:t>
            </w:r>
            <w:r w:rsidRPr="00691FB3">
              <w:rPr>
                <w:rFonts w:eastAsia="Times New Roman" w:cs="Arial"/>
              </w:rPr>
              <w:t>igh</w:t>
            </w:r>
          </w:p>
        </w:tc>
      </w:tr>
    </w:tbl>
    <w:p w14:paraId="34BC9456" w14:textId="77777777" w:rsidR="00CF3916" w:rsidRDefault="00CF3916" w:rsidP="00CF3916">
      <w:pPr>
        <w:spacing w:after="0" w:line="240" w:lineRule="auto"/>
        <w:rPr>
          <w:rFonts w:eastAsia="Times New Roman" w:cs="Arial"/>
        </w:rPr>
      </w:pPr>
    </w:p>
    <w:p w14:paraId="41938893" w14:textId="77777777" w:rsidR="00CF3916" w:rsidRPr="00691FB3" w:rsidRDefault="00CF3916" w:rsidP="00CF3916">
      <w:pPr>
        <w:spacing w:after="0" w:line="240" w:lineRule="auto"/>
        <w:rPr>
          <w:rFonts w:eastAsia="Times New Roman" w:cs="Arial"/>
        </w:rPr>
      </w:pPr>
    </w:p>
    <w:p w14:paraId="53EB475E" w14:textId="77777777" w:rsidR="00CF3916" w:rsidRPr="00691FB3" w:rsidRDefault="00CF3916" w:rsidP="00CF3916">
      <w:pPr>
        <w:spacing w:after="0" w:line="240" w:lineRule="auto"/>
        <w:rPr>
          <w:rFonts w:eastAsia="Times New Roman" w:cs="Arial"/>
          <w:b/>
          <w:bCs/>
        </w:rPr>
      </w:pPr>
      <w:r>
        <w:rPr>
          <w:rFonts w:eastAsia="Times New Roman" w:cs="Arial"/>
          <w:b/>
          <w:bCs/>
        </w:rPr>
        <w:t>Q5</w:t>
      </w:r>
      <w:r w:rsidRPr="00691FB3">
        <w:rPr>
          <w:rFonts w:eastAsia="Times New Roman" w:cs="Arial"/>
          <w:b/>
          <w:bCs/>
        </w:rPr>
        <w:t xml:space="preserve"> Rate your confidence in coping with the challenges of supporting patients to engage in tasks and/or activities </w:t>
      </w:r>
    </w:p>
    <w:p w14:paraId="041DC46F" w14:textId="77777777" w:rsidR="00CF3916" w:rsidRPr="00921771" w:rsidRDefault="00CF3916" w:rsidP="00CF3916">
      <w:pPr>
        <w:spacing w:after="0" w:line="240" w:lineRule="auto"/>
        <w:rPr>
          <w:rFonts w:eastAsia="Times New Roman"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CF3916" w:rsidRPr="00691FB3" w14:paraId="3D33CFEF" w14:textId="77777777" w:rsidTr="009F5099">
        <w:tc>
          <w:tcPr>
            <w:tcW w:w="1288" w:type="dxa"/>
          </w:tcPr>
          <w:p w14:paraId="05057D4A" w14:textId="77777777" w:rsidR="00CF3916" w:rsidRPr="00691FB3" w:rsidRDefault="00CF3916" w:rsidP="009F5099">
            <w:pPr>
              <w:jc w:val="center"/>
            </w:pPr>
            <w:r>
              <w:rPr>
                <w:rFonts w:eastAsia="Times New Roman" w:cs="Arial"/>
                <w:bCs/>
              </w:rPr>
              <w:t>V</w:t>
            </w:r>
            <w:r w:rsidRPr="00691FB3">
              <w:rPr>
                <w:rFonts w:eastAsia="Times New Roman" w:cs="Arial"/>
                <w:bCs/>
              </w:rPr>
              <w:t>ery poor</w:t>
            </w:r>
          </w:p>
        </w:tc>
        <w:tc>
          <w:tcPr>
            <w:tcW w:w="1288" w:type="dxa"/>
          </w:tcPr>
          <w:p w14:paraId="3EA444BE" w14:textId="77777777" w:rsidR="00CF3916" w:rsidRPr="00691FB3" w:rsidRDefault="00CF3916" w:rsidP="009F5099">
            <w:pPr>
              <w:jc w:val="center"/>
            </w:pPr>
            <w:r w:rsidRPr="00691FB3">
              <w:t>1</w:t>
            </w:r>
          </w:p>
        </w:tc>
        <w:tc>
          <w:tcPr>
            <w:tcW w:w="1288" w:type="dxa"/>
          </w:tcPr>
          <w:p w14:paraId="3EEE0417" w14:textId="77777777" w:rsidR="00CF3916" w:rsidRPr="00691FB3" w:rsidRDefault="00CF3916" w:rsidP="009F5099">
            <w:pPr>
              <w:jc w:val="center"/>
            </w:pPr>
            <w:r w:rsidRPr="00691FB3">
              <w:t>2</w:t>
            </w:r>
          </w:p>
        </w:tc>
        <w:tc>
          <w:tcPr>
            <w:tcW w:w="1288" w:type="dxa"/>
          </w:tcPr>
          <w:p w14:paraId="4C1FC2BE" w14:textId="77777777" w:rsidR="00CF3916" w:rsidRPr="00691FB3" w:rsidRDefault="00CF3916" w:rsidP="009F5099">
            <w:pPr>
              <w:jc w:val="center"/>
            </w:pPr>
            <w:r w:rsidRPr="00691FB3">
              <w:t>3</w:t>
            </w:r>
          </w:p>
        </w:tc>
        <w:tc>
          <w:tcPr>
            <w:tcW w:w="1288" w:type="dxa"/>
          </w:tcPr>
          <w:p w14:paraId="797ECB70" w14:textId="77777777" w:rsidR="00CF3916" w:rsidRPr="00691FB3" w:rsidRDefault="00CF3916" w:rsidP="009F5099">
            <w:pPr>
              <w:jc w:val="center"/>
            </w:pPr>
            <w:r w:rsidRPr="00691FB3">
              <w:t>4</w:t>
            </w:r>
          </w:p>
        </w:tc>
        <w:tc>
          <w:tcPr>
            <w:tcW w:w="1288" w:type="dxa"/>
          </w:tcPr>
          <w:p w14:paraId="104F6E6B" w14:textId="77777777" w:rsidR="00CF3916" w:rsidRPr="00691FB3" w:rsidRDefault="00CF3916" w:rsidP="009F5099">
            <w:pPr>
              <w:jc w:val="center"/>
            </w:pPr>
            <w:r w:rsidRPr="00691FB3">
              <w:t>5</w:t>
            </w:r>
          </w:p>
        </w:tc>
        <w:tc>
          <w:tcPr>
            <w:tcW w:w="1288" w:type="dxa"/>
          </w:tcPr>
          <w:p w14:paraId="524BB38B" w14:textId="77777777" w:rsidR="00CF3916" w:rsidRPr="00691FB3" w:rsidRDefault="00CF3916" w:rsidP="009F5099">
            <w:pPr>
              <w:jc w:val="center"/>
            </w:pPr>
            <w:r>
              <w:rPr>
                <w:rFonts w:eastAsia="Times New Roman" w:cs="Arial"/>
              </w:rPr>
              <w:t>E</w:t>
            </w:r>
            <w:r w:rsidRPr="00691FB3">
              <w:rPr>
                <w:rFonts w:eastAsia="Times New Roman" w:cs="Arial"/>
              </w:rPr>
              <w:t>xcellent</w:t>
            </w:r>
          </w:p>
        </w:tc>
      </w:tr>
    </w:tbl>
    <w:p w14:paraId="07BCE802" w14:textId="77777777" w:rsidR="00CF3916" w:rsidRDefault="00CF3916" w:rsidP="00CF3916">
      <w:pPr>
        <w:spacing w:after="0" w:line="240" w:lineRule="auto"/>
        <w:rPr>
          <w:rFonts w:eastAsia="Times New Roman" w:cs="Arial"/>
        </w:rPr>
      </w:pPr>
    </w:p>
    <w:p w14:paraId="751D4294" w14:textId="77777777" w:rsidR="00CF3916" w:rsidRPr="00691FB3" w:rsidRDefault="00CF3916" w:rsidP="00CF3916">
      <w:pPr>
        <w:spacing w:after="0" w:line="240" w:lineRule="auto"/>
        <w:rPr>
          <w:rFonts w:eastAsia="Times New Roman" w:cs="Arial"/>
        </w:rPr>
      </w:pPr>
    </w:p>
    <w:p w14:paraId="7E902E42" w14:textId="77777777" w:rsidR="00CF3916" w:rsidRPr="00691FB3" w:rsidRDefault="00CF3916" w:rsidP="00CF3916">
      <w:pPr>
        <w:spacing w:after="0" w:line="240" w:lineRule="auto"/>
        <w:rPr>
          <w:rFonts w:eastAsia="Times New Roman" w:cs="Arial"/>
          <w:b/>
          <w:bCs/>
        </w:rPr>
      </w:pPr>
      <w:r>
        <w:rPr>
          <w:rFonts w:eastAsia="Times New Roman" w:cs="Arial"/>
          <w:b/>
          <w:bCs/>
        </w:rPr>
        <w:t>Q6</w:t>
      </w:r>
      <w:r w:rsidRPr="00691FB3">
        <w:rPr>
          <w:rFonts w:eastAsia="Times New Roman" w:cs="Arial"/>
          <w:b/>
          <w:bCs/>
        </w:rPr>
        <w:t xml:space="preserve"> Rate your competency in using reminiscence, objects or other tools (including photographs) to support or engage with a patient?</w:t>
      </w:r>
    </w:p>
    <w:p w14:paraId="7C4B9BF9" w14:textId="77777777" w:rsidR="00CF3916" w:rsidRPr="00921771" w:rsidRDefault="00CF3916" w:rsidP="00CF3916">
      <w:pPr>
        <w:spacing w:after="0" w:line="240" w:lineRule="auto"/>
        <w:rPr>
          <w:rFonts w:eastAsia="Times New Roman" w:cs="Arial"/>
          <w:b/>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CF3916" w:rsidRPr="00691FB3" w14:paraId="5B6FF4BC" w14:textId="77777777" w:rsidTr="009F5099">
        <w:tc>
          <w:tcPr>
            <w:tcW w:w="1288" w:type="dxa"/>
          </w:tcPr>
          <w:p w14:paraId="7BABA55A" w14:textId="77777777" w:rsidR="00CF3916" w:rsidRPr="00691FB3" w:rsidRDefault="00CF3916" w:rsidP="009F5099">
            <w:pPr>
              <w:jc w:val="center"/>
            </w:pPr>
            <w:r>
              <w:rPr>
                <w:rFonts w:eastAsia="Times New Roman" w:cs="Arial"/>
                <w:bCs/>
              </w:rPr>
              <w:t>V</w:t>
            </w:r>
            <w:r w:rsidRPr="00691FB3">
              <w:rPr>
                <w:rFonts w:eastAsia="Times New Roman" w:cs="Arial"/>
                <w:bCs/>
              </w:rPr>
              <w:t>ery poor</w:t>
            </w:r>
          </w:p>
        </w:tc>
        <w:tc>
          <w:tcPr>
            <w:tcW w:w="1288" w:type="dxa"/>
          </w:tcPr>
          <w:p w14:paraId="02F35E51" w14:textId="77777777" w:rsidR="00CF3916" w:rsidRPr="00691FB3" w:rsidRDefault="00CF3916" w:rsidP="009F5099">
            <w:pPr>
              <w:jc w:val="center"/>
            </w:pPr>
            <w:r w:rsidRPr="00691FB3">
              <w:t>1</w:t>
            </w:r>
          </w:p>
        </w:tc>
        <w:tc>
          <w:tcPr>
            <w:tcW w:w="1288" w:type="dxa"/>
          </w:tcPr>
          <w:p w14:paraId="4D75FD33" w14:textId="77777777" w:rsidR="00CF3916" w:rsidRPr="00691FB3" w:rsidRDefault="00CF3916" w:rsidP="009F5099">
            <w:pPr>
              <w:jc w:val="center"/>
            </w:pPr>
            <w:r w:rsidRPr="00691FB3">
              <w:t>2</w:t>
            </w:r>
          </w:p>
        </w:tc>
        <w:tc>
          <w:tcPr>
            <w:tcW w:w="1288" w:type="dxa"/>
          </w:tcPr>
          <w:p w14:paraId="427F7B13" w14:textId="77777777" w:rsidR="00CF3916" w:rsidRPr="00691FB3" w:rsidRDefault="00CF3916" w:rsidP="009F5099">
            <w:pPr>
              <w:jc w:val="center"/>
            </w:pPr>
            <w:r w:rsidRPr="00691FB3">
              <w:t>3</w:t>
            </w:r>
          </w:p>
        </w:tc>
        <w:tc>
          <w:tcPr>
            <w:tcW w:w="1288" w:type="dxa"/>
          </w:tcPr>
          <w:p w14:paraId="2FA167D0" w14:textId="77777777" w:rsidR="00CF3916" w:rsidRPr="00691FB3" w:rsidRDefault="00CF3916" w:rsidP="009F5099">
            <w:pPr>
              <w:jc w:val="center"/>
            </w:pPr>
            <w:r w:rsidRPr="00691FB3">
              <w:t>4</w:t>
            </w:r>
          </w:p>
        </w:tc>
        <w:tc>
          <w:tcPr>
            <w:tcW w:w="1288" w:type="dxa"/>
          </w:tcPr>
          <w:p w14:paraId="5E185D38" w14:textId="77777777" w:rsidR="00CF3916" w:rsidRPr="00691FB3" w:rsidRDefault="00CF3916" w:rsidP="009F5099">
            <w:pPr>
              <w:jc w:val="center"/>
            </w:pPr>
            <w:r w:rsidRPr="00691FB3">
              <w:t>5</w:t>
            </w:r>
          </w:p>
        </w:tc>
        <w:tc>
          <w:tcPr>
            <w:tcW w:w="1288" w:type="dxa"/>
          </w:tcPr>
          <w:p w14:paraId="67BD1232" w14:textId="77777777" w:rsidR="00CF3916" w:rsidRPr="00691FB3" w:rsidRDefault="00CF3916" w:rsidP="009F5099">
            <w:pPr>
              <w:jc w:val="center"/>
            </w:pPr>
            <w:r>
              <w:rPr>
                <w:rFonts w:eastAsia="Times New Roman" w:cs="Arial"/>
              </w:rPr>
              <w:t>E</w:t>
            </w:r>
            <w:r w:rsidRPr="00691FB3">
              <w:rPr>
                <w:rFonts w:eastAsia="Times New Roman" w:cs="Arial"/>
              </w:rPr>
              <w:t>xcellent</w:t>
            </w:r>
          </w:p>
        </w:tc>
      </w:tr>
    </w:tbl>
    <w:p w14:paraId="710CB1B3" w14:textId="77777777" w:rsidR="00CF3916" w:rsidRPr="00691FB3" w:rsidRDefault="00CF3916" w:rsidP="00CF3916">
      <w:pPr>
        <w:spacing w:after="0" w:line="240" w:lineRule="auto"/>
      </w:pPr>
    </w:p>
    <w:p w14:paraId="0F0A2554" w14:textId="77777777" w:rsidR="00CF3916" w:rsidRPr="00691FB3" w:rsidRDefault="00CF3916" w:rsidP="00CF3916">
      <w:pPr>
        <w:spacing w:after="0" w:line="240" w:lineRule="auto"/>
        <w:rPr>
          <w:b/>
          <w:bCs/>
        </w:rPr>
      </w:pPr>
      <w:r>
        <w:rPr>
          <w:b/>
          <w:bCs/>
        </w:rPr>
        <w:t>Q7</w:t>
      </w:r>
      <w:r w:rsidRPr="00691FB3">
        <w:rPr>
          <w:b/>
          <w:bCs/>
        </w:rPr>
        <w:t xml:space="preserve"> How confident do/would you feel in facilitating/leading reminiscence sessions for patients with dementia?</w:t>
      </w:r>
    </w:p>
    <w:p w14:paraId="1346C064" w14:textId="77777777" w:rsidR="00CF3916" w:rsidRPr="00921771" w:rsidRDefault="00CF3916" w:rsidP="00CF3916">
      <w:pPr>
        <w:spacing w:after="0" w:line="240" w:lineRule="auto"/>
        <w:rPr>
          <w:rFonts w:eastAsia="Times New Roman"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0"/>
        <w:gridCol w:w="1281"/>
        <w:gridCol w:w="1282"/>
        <w:gridCol w:w="1282"/>
        <w:gridCol w:w="1282"/>
        <w:gridCol w:w="1282"/>
        <w:gridCol w:w="1287"/>
      </w:tblGrid>
      <w:tr w:rsidR="00CF3916" w:rsidRPr="00691FB3" w14:paraId="5D079FD0" w14:textId="77777777" w:rsidTr="009F5099">
        <w:tc>
          <w:tcPr>
            <w:tcW w:w="1288" w:type="dxa"/>
          </w:tcPr>
          <w:p w14:paraId="1C4F6AA3" w14:textId="77777777" w:rsidR="00CF3916" w:rsidRPr="00691FB3" w:rsidRDefault="00CF3916" w:rsidP="009F5099">
            <w:pPr>
              <w:jc w:val="center"/>
            </w:pPr>
            <w:r>
              <w:rPr>
                <w:rFonts w:eastAsia="Times New Roman" w:cs="Arial"/>
                <w:bCs/>
              </w:rPr>
              <w:t>U</w:t>
            </w:r>
            <w:r w:rsidRPr="00691FB3">
              <w:rPr>
                <w:rFonts w:eastAsia="Times New Roman" w:cs="Arial"/>
                <w:bCs/>
              </w:rPr>
              <w:t>nconfident</w:t>
            </w:r>
          </w:p>
        </w:tc>
        <w:tc>
          <w:tcPr>
            <w:tcW w:w="1288" w:type="dxa"/>
          </w:tcPr>
          <w:p w14:paraId="2DBAAC6F" w14:textId="77777777" w:rsidR="00CF3916" w:rsidRPr="00691FB3" w:rsidRDefault="00CF3916" w:rsidP="009F5099">
            <w:pPr>
              <w:jc w:val="center"/>
            </w:pPr>
            <w:r w:rsidRPr="00691FB3">
              <w:t>1</w:t>
            </w:r>
          </w:p>
        </w:tc>
        <w:tc>
          <w:tcPr>
            <w:tcW w:w="1288" w:type="dxa"/>
          </w:tcPr>
          <w:p w14:paraId="6D75E128" w14:textId="77777777" w:rsidR="00CF3916" w:rsidRPr="00691FB3" w:rsidRDefault="00CF3916" w:rsidP="009F5099">
            <w:pPr>
              <w:jc w:val="center"/>
            </w:pPr>
            <w:r w:rsidRPr="00691FB3">
              <w:t>2</w:t>
            </w:r>
          </w:p>
        </w:tc>
        <w:tc>
          <w:tcPr>
            <w:tcW w:w="1288" w:type="dxa"/>
          </w:tcPr>
          <w:p w14:paraId="5E4BBCA2" w14:textId="77777777" w:rsidR="00CF3916" w:rsidRPr="00691FB3" w:rsidRDefault="00CF3916" w:rsidP="009F5099">
            <w:pPr>
              <w:jc w:val="center"/>
            </w:pPr>
            <w:r w:rsidRPr="00691FB3">
              <w:t>3</w:t>
            </w:r>
          </w:p>
        </w:tc>
        <w:tc>
          <w:tcPr>
            <w:tcW w:w="1288" w:type="dxa"/>
          </w:tcPr>
          <w:p w14:paraId="1A906B7F" w14:textId="77777777" w:rsidR="00CF3916" w:rsidRPr="00691FB3" w:rsidRDefault="00CF3916" w:rsidP="009F5099">
            <w:pPr>
              <w:jc w:val="center"/>
            </w:pPr>
            <w:r w:rsidRPr="00691FB3">
              <w:t>4</w:t>
            </w:r>
          </w:p>
        </w:tc>
        <w:tc>
          <w:tcPr>
            <w:tcW w:w="1288" w:type="dxa"/>
          </w:tcPr>
          <w:p w14:paraId="3178960B" w14:textId="77777777" w:rsidR="00CF3916" w:rsidRPr="00691FB3" w:rsidRDefault="00CF3916" w:rsidP="009F5099">
            <w:pPr>
              <w:jc w:val="center"/>
            </w:pPr>
            <w:r w:rsidRPr="00691FB3">
              <w:t>5</w:t>
            </w:r>
          </w:p>
        </w:tc>
        <w:tc>
          <w:tcPr>
            <w:tcW w:w="1288" w:type="dxa"/>
          </w:tcPr>
          <w:p w14:paraId="7A20F298" w14:textId="77777777" w:rsidR="00CF3916" w:rsidRPr="00691FB3" w:rsidRDefault="00CF3916" w:rsidP="009F5099">
            <w:pPr>
              <w:jc w:val="center"/>
            </w:pPr>
            <w:r>
              <w:rPr>
                <w:rFonts w:eastAsia="Times New Roman" w:cs="Arial"/>
              </w:rPr>
              <w:t>V</w:t>
            </w:r>
            <w:r w:rsidRPr="00691FB3">
              <w:rPr>
                <w:rFonts w:eastAsia="Times New Roman" w:cs="Arial"/>
              </w:rPr>
              <w:t>ery confident</w:t>
            </w:r>
          </w:p>
        </w:tc>
      </w:tr>
    </w:tbl>
    <w:p w14:paraId="088ACC4D" w14:textId="77777777" w:rsidR="00CF3916" w:rsidRPr="00691FB3" w:rsidRDefault="00CF3916" w:rsidP="00CF3916">
      <w:pPr>
        <w:spacing w:after="0" w:line="240" w:lineRule="auto"/>
      </w:pPr>
    </w:p>
    <w:p w14:paraId="4FCC625D" w14:textId="77777777" w:rsidR="00CF3916" w:rsidRPr="00691FB3" w:rsidRDefault="00CF3916" w:rsidP="00CF3916">
      <w:pPr>
        <w:spacing w:after="0" w:line="240" w:lineRule="auto"/>
        <w:rPr>
          <w:b/>
          <w:bCs/>
        </w:rPr>
      </w:pPr>
      <w:r>
        <w:rPr>
          <w:b/>
          <w:bCs/>
        </w:rPr>
        <w:t>Q8</w:t>
      </w:r>
      <w:r w:rsidRPr="00691FB3">
        <w:rPr>
          <w:b/>
          <w:bCs/>
        </w:rPr>
        <w:t xml:space="preserve"> How likely are you to use your newly acquired skills (if applicable) in future? </w:t>
      </w:r>
    </w:p>
    <w:p w14:paraId="6EE6730F" w14:textId="77777777" w:rsidR="00CF3916" w:rsidRPr="00921771" w:rsidRDefault="00CF3916" w:rsidP="00CF3916">
      <w:pPr>
        <w:spacing w:after="0" w:line="240" w:lineRule="auto"/>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8"/>
        <w:gridCol w:w="1288"/>
        <w:gridCol w:w="1288"/>
        <w:gridCol w:w="1288"/>
        <w:gridCol w:w="1288"/>
        <w:gridCol w:w="1288"/>
        <w:gridCol w:w="1288"/>
      </w:tblGrid>
      <w:tr w:rsidR="00CF3916" w:rsidRPr="00691FB3" w14:paraId="2E5F568E" w14:textId="77777777" w:rsidTr="009F5099">
        <w:tc>
          <w:tcPr>
            <w:tcW w:w="1288" w:type="dxa"/>
          </w:tcPr>
          <w:p w14:paraId="19D8E829" w14:textId="77777777" w:rsidR="00CF3916" w:rsidRPr="00691FB3" w:rsidRDefault="00CF3916" w:rsidP="009F5099">
            <w:r>
              <w:rPr>
                <w:rFonts w:eastAsia="Times New Roman" w:cs="Arial"/>
                <w:bCs/>
              </w:rPr>
              <w:t>U</w:t>
            </w:r>
            <w:r w:rsidRPr="00691FB3">
              <w:rPr>
                <w:rFonts w:eastAsia="Times New Roman" w:cs="Arial"/>
                <w:bCs/>
              </w:rPr>
              <w:t>nlikely</w:t>
            </w:r>
          </w:p>
        </w:tc>
        <w:tc>
          <w:tcPr>
            <w:tcW w:w="1288" w:type="dxa"/>
          </w:tcPr>
          <w:p w14:paraId="314F1AFA" w14:textId="77777777" w:rsidR="00CF3916" w:rsidRPr="00691FB3" w:rsidRDefault="00CF3916" w:rsidP="009F5099">
            <w:pPr>
              <w:jc w:val="center"/>
            </w:pPr>
            <w:r w:rsidRPr="00691FB3">
              <w:t>1</w:t>
            </w:r>
          </w:p>
        </w:tc>
        <w:tc>
          <w:tcPr>
            <w:tcW w:w="1288" w:type="dxa"/>
          </w:tcPr>
          <w:p w14:paraId="42CAB77F" w14:textId="77777777" w:rsidR="00CF3916" w:rsidRPr="00691FB3" w:rsidRDefault="00CF3916" w:rsidP="009F5099">
            <w:pPr>
              <w:jc w:val="center"/>
            </w:pPr>
            <w:r w:rsidRPr="00691FB3">
              <w:t>2</w:t>
            </w:r>
          </w:p>
        </w:tc>
        <w:tc>
          <w:tcPr>
            <w:tcW w:w="1288" w:type="dxa"/>
          </w:tcPr>
          <w:p w14:paraId="75EE5255" w14:textId="77777777" w:rsidR="00CF3916" w:rsidRPr="00691FB3" w:rsidRDefault="00CF3916" w:rsidP="009F5099">
            <w:pPr>
              <w:jc w:val="center"/>
            </w:pPr>
            <w:r w:rsidRPr="00691FB3">
              <w:t>3</w:t>
            </w:r>
          </w:p>
        </w:tc>
        <w:tc>
          <w:tcPr>
            <w:tcW w:w="1288" w:type="dxa"/>
          </w:tcPr>
          <w:p w14:paraId="52D986DB" w14:textId="77777777" w:rsidR="00CF3916" w:rsidRPr="00691FB3" w:rsidRDefault="00CF3916" w:rsidP="009F5099">
            <w:pPr>
              <w:jc w:val="center"/>
            </w:pPr>
            <w:r w:rsidRPr="00691FB3">
              <w:t>4</w:t>
            </w:r>
          </w:p>
        </w:tc>
        <w:tc>
          <w:tcPr>
            <w:tcW w:w="1288" w:type="dxa"/>
          </w:tcPr>
          <w:p w14:paraId="7E1762AF" w14:textId="77777777" w:rsidR="00CF3916" w:rsidRPr="00691FB3" w:rsidRDefault="00CF3916" w:rsidP="009F5099">
            <w:pPr>
              <w:jc w:val="center"/>
            </w:pPr>
            <w:r w:rsidRPr="00691FB3">
              <w:t>5</w:t>
            </w:r>
          </w:p>
        </w:tc>
        <w:tc>
          <w:tcPr>
            <w:tcW w:w="1288" w:type="dxa"/>
          </w:tcPr>
          <w:p w14:paraId="6231DFB0" w14:textId="77777777" w:rsidR="00CF3916" w:rsidRPr="00691FB3" w:rsidRDefault="00CF3916" w:rsidP="009F5099">
            <w:pPr>
              <w:jc w:val="center"/>
            </w:pPr>
            <w:r>
              <w:rPr>
                <w:rFonts w:eastAsia="Times New Roman" w:cs="Arial"/>
              </w:rPr>
              <w:t>V</w:t>
            </w:r>
            <w:r w:rsidRPr="00691FB3">
              <w:rPr>
                <w:rFonts w:eastAsia="Times New Roman" w:cs="Arial"/>
              </w:rPr>
              <w:t>ery likely</w:t>
            </w:r>
          </w:p>
        </w:tc>
      </w:tr>
    </w:tbl>
    <w:p w14:paraId="1A88437B" w14:textId="77777777" w:rsidR="00CF3916" w:rsidRDefault="00CF3916" w:rsidP="00CF3916">
      <w:pPr>
        <w:spacing w:after="0" w:line="240" w:lineRule="auto"/>
        <w:rPr>
          <w:b/>
          <w:bCs/>
        </w:rPr>
      </w:pPr>
      <w:r>
        <w:rPr>
          <w:b/>
          <w:bCs/>
        </w:rPr>
        <w:t>Q9 Do you feel you have had the opportunity to share your own cultural history with the Memory Box Project?</w:t>
      </w:r>
    </w:p>
    <w:p w14:paraId="78917A81" w14:textId="77777777" w:rsidR="00CF3916" w:rsidRDefault="00CF3916" w:rsidP="00CF3916">
      <w:pPr>
        <w:spacing w:after="0" w:line="240" w:lineRule="auto"/>
        <w:rPr>
          <w:b/>
          <w:bCs/>
        </w:rPr>
      </w:pPr>
    </w:p>
    <w:p w14:paraId="0015A93E" w14:textId="77777777" w:rsidR="00CF3916" w:rsidRDefault="00CF3916" w:rsidP="00CF3916">
      <w:pPr>
        <w:spacing w:after="0" w:line="240" w:lineRule="auto"/>
        <w:rPr>
          <w:bCs/>
        </w:rPr>
      </w:pPr>
      <w:r w:rsidRPr="003410D8">
        <w:rPr>
          <w:bCs/>
        </w:rPr>
        <w:t xml:space="preserve">   Never                        1                       2                         3                       4                         5               Many time</w:t>
      </w:r>
      <w:r>
        <w:rPr>
          <w:bCs/>
        </w:rPr>
        <w:t>s</w:t>
      </w:r>
    </w:p>
    <w:p w14:paraId="5A0A6519" w14:textId="77777777" w:rsidR="00CF3916" w:rsidRPr="00307548" w:rsidRDefault="00CF3916" w:rsidP="00CF3916">
      <w:pPr>
        <w:spacing w:after="0" w:line="240" w:lineRule="auto"/>
        <w:rPr>
          <w:b/>
          <w:bCs/>
        </w:rPr>
      </w:pPr>
    </w:p>
    <w:p w14:paraId="5BD5450D" w14:textId="77777777" w:rsidR="00CF3916" w:rsidRPr="003410D8" w:rsidRDefault="00CF3916" w:rsidP="00CF3916">
      <w:pPr>
        <w:spacing w:after="0" w:line="240" w:lineRule="auto"/>
        <w:rPr>
          <w:bCs/>
        </w:rPr>
      </w:pPr>
    </w:p>
    <w:p w14:paraId="1FC6EA74" w14:textId="77777777" w:rsidR="00CF3916" w:rsidRDefault="00CF3916" w:rsidP="00CF3916">
      <w:pPr>
        <w:spacing w:after="0" w:line="240" w:lineRule="auto"/>
        <w:ind w:left="7200"/>
        <w:rPr>
          <w:b/>
          <w:bCs/>
        </w:rPr>
      </w:pPr>
    </w:p>
    <w:p w14:paraId="2D1D18BE" w14:textId="77777777" w:rsidR="00CF3916" w:rsidRPr="00691FB3" w:rsidRDefault="00CF3916" w:rsidP="00CF3916">
      <w:pPr>
        <w:spacing w:after="0" w:line="240" w:lineRule="auto"/>
      </w:pPr>
      <w:r w:rsidRPr="00691FB3">
        <w:rPr>
          <w:b/>
          <w:bCs/>
        </w:rPr>
        <w:t xml:space="preserve"> Please add any other comments below</w:t>
      </w:r>
      <w:r w:rsidRPr="00691FB3">
        <w:t>:</w:t>
      </w:r>
    </w:p>
    <w:p w14:paraId="504AF821" w14:textId="77777777" w:rsidR="00CF3916" w:rsidRPr="00B33AC1" w:rsidRDefault="00CF3916" w:rsidP="00CF3916">
      <w:pPr>
        <w:spacing w:after="0" w:line="240" w:lineRule="auto"/>
      </w:pPr>
    </w:p>
    <w:p w14:paraId="671DF249" w14:textId="77777777" w:rsidR="00CF3916" w:rsidRDefault="00CF3916" w:rsidP="00CF3916">
      <w:r>
        <w:t>…………………………………………………………………………………………………………………………………………………………….</w:t>
      </w:r>
    </w:p>
    <w:p w14:paraId="02E4D4BB" w14:textId="77777777" w:rsidR="00CF3916" w:rsidRDefault="00CF3916" w:rsidP="00CF3916">
      <w:r>
        <w:t>…………………………………………………………………………………………………………………………………………………………….</w:t>
      </w:r>
    </w:p>
    <w:p w14:paraId="1FC1C73A" w14:textId="77777777" w:rsidR="0007503F" w:rsidRDefault="0007503F">
      <w:pPr>
        <w:rPr>
          <w:b/>
          <w:color w:val="0070C0"/>
          <w:sz w:val="28"/>
        </w:rPr>
      </w:pPr>
      <w:r>
        <w:rPr>
          <w:b/>
          <w:color w:val="0070C0"/>
          <w:sz w:val="28"/>
        </w:rPr>
        <w:br w:type="page"/>
      </w:r>
    </w:p>
    <w:p w14:paraId="6804C5E0" w14:textId="77777777" w:rsidR="0007503F" w:rsidRPr="003265E4" w:rsidRDefault="0007503F">
      <w:pPr>
        <w:rPr>
          <w:b/>
          <w:color w:val="0070C0"/>
          <w:sz w:val="32"/>
        </w:rPr>
      </w:pPr>
      <w:r w:rsidRPr="0007503F">
        <w:rPr>
          <w:b/>
          <w:color w:val="0070C0"/>
          <w:sz w:val="32"/>
        </w:rPr>
        <w:t>Appendix 5</w:t>
      </w:r>
    </w:p>
    <w:tbl>
      <w:tblPr>
        <w:tblStyle w:val="TableGrid"/>
        <w:tblW w:w="9067"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2679"/>
        <w:gridCol w:w="1569"/>
        <w:gridCol w:w="4819"/>
      </w:tblGrid>
      <w:tr w:rsidR="006D192D" w:rsidRPr="00A9569F" w14:paraId="0DFA7983" w14:textId="77777777" w:rsidTr="00A9569F">
        <w:trPr>
          <w:trHeight w:val="234"/>
        </w:trPr>
        <w:tc>
          <w:tcPr>
            <w:tcW w:w="9067" w:type="dxa"/>
            <w:gridSpan w:val="3"/>
            <w:shd w:val="clear" w:color="auto" w:fill="F2F2F2" w:themeFill="background1" w:themeFillShade="F2"/>
          </w:tcPr>
          <w:p w14:paraId="1A280FFF" w14:textId="77777777" w:rsidR="006D192D" w:rsidRPr="00A9569F" w:rsidRDefault="006D192D" w:rsidP="0027021B">
            <w:pPr>
              <w:rPr>
                <w:b/>
                <w:sz w:val="20"/>
                <w:szCs w:val="20"/>
              </w:rPr>
            </w:pPr>
            <w:r w:rsidRPr="00A9569F">
              <w:rPr>
                <w:b/>
                <w:sz w:val="20"/>
                <w:szCs w:val="20"/>
              </w:rPr>
              <w:t>Records of number volunteers trained, involved, sessions, PLDs reached</w:t>
            </w:r>
          </w:p>
        </w:tc>
      </w:tr>
      <w:tr w:rsidR="007E62C8" w:rsidRPr="00A9569F" w14:paraId="7207D634" w14:textId="77777777" w:rsidTr="00A9569F">
        <w:trPr>
          <w:trHeight w:val="197"/>
        </w:trPr>
        <w:tc>
          <w:tcPr>
            <w:tcW w:w="9067" w:type="dxa"/>
            <w:gridSpan w:val="3"/>
            <w:shd w:val="clear" w:color="auto" w:fill="F2F2F2" w:themeFill="background1" w:themeFillShade="F2"/>
          </w:tcPr>
          <w:p w14:paraId="5D146231" w14:textId="77777777" w:rsidR="007E62C8" w:rsidRPr="00A9569F" w:rsidRDefault="007E62C8" w:rsidP="0027021B">
            <w:pPr>
              <w:rPr>
                <w:sz w:val="20"/>
                <w:szCs w:val="20"/>
              </w:rPr>
            </w:pPr>
            <w:r w:rsidRPr="00A9569F">
              <w:rPr>
                <w:sz w:val="20"/>
                <w:szCs w:val="20"/>
              </w:rPr>
              <w:t>Year 1</w:t>
            </w:r>
          </w:p>
        </w:tc>
      </w:tr>
      <w:tr w:rsidR="00A9569F" w:rsidRPr="00A9569F" w14:paraId="7F6FD74B" w14:textId="77777777" w:rsidTr="00C570FC">
        <w:tc>
          <w:tcPr>
            <w:tcW w:w="9067" w:type="dxa"/>
            <w:gridSpan w:val="3"/>
          </w:tcPr>
          <w:p w14:paraId="31B17204" w14:textId="77777777" w:rsidR="00A9569F" w:rsidRPr="00A9569F" w:rsidRDefault="00A9569F" w:rsidP="0027021B">
            <w:pPr>
              <w:rPr>
                <w:sz w:val="20"/>
                <w:szCs w:val="20"/>
              </w:rPr>
            </w:pPr>
            <w:r w:rsidRPr="00A9569F">
              <w:rPr>
                <w:sz w:val="20"/>
                <w:szCs w:val="20"/>
              </w:rPr>
              <w:t>BSK SESSIONS</w:t>
            </w:r>
          </w:p>
        </w:tc>
      </w:tr>
      <w:tr w:rsidR="007E62C8" w:rsidRPr="00A9569F" w14:paraId="4DDAB7B1" w14:textId="77777777" w:rsidTr="00D71B0F">
        <w:tc>
          <w:tcPr>
            <w:tcW w:w="2679" w:type="dxa"/>
          </w:tcPr>
          <w:p w14:paraId="00A36245" w14:textId="77777777" w:rsidR="007E62C8" w:rsidRPr="00A9569F" w:rsidRDefault="007E62C8" w:rsidP="0027021B">
            <w:pPr>
              <w:rPr>
                <w:sz w:val="20"/>
                <w:szCs w:val="20"/>
              </w:rPr>
            </w:pPr>
            <w:r w:rsidRPr="00A9569F">
              <w:rPr>
                <w:sz w:val="20"/>
                <w:szCs w:val="20"/>
              </w:rPr>
              <w:t xml:space="preserve">Total number of sessions </w:t>
            </w:r>
          </w:p>
        </w:tc>
        <w:tc>
          <w:tcPr>
            <w:tcW w:w="1569" w:type="dxa"/>
          </w:tcPr>
          <w:p w14:paraId="16FD94A9" w14:textId="77777777" w:rsidR="007E62C8" w:rsidRPr="00A9569F" w:rsidRDefault="007E62C8" w:rsidP="0027021B">
            <w:pPr>
              <w:rPr>
                <w:sz w:val="20"/>
                <w:szCs w:val="20"/>
              </w:rPr>
            </w:pPr>
            <w:r w:rsidRPr="00A9569F">
              <w:rPr>
                <w:sz w:val="20"/>
                <w:szCs w:val="20"/>
              </w:rPr>
              <w:t>310</w:t>
            </w:r>
          </w:p>
        </w:tc>
        <w:tc>
          <w:tcPr>
            <w:tcW w:w="4819" w:type="dxa"/>
          </w:tcPr>
          <w:p w14:paraId="193CD597" w14:textId="77777777" w:rsidR="007E62C8" w:rsidRPr="00A9569F" w:rsidRDefault="00997D74" w:rsidP="0027021B">
            <w:pPr>
              <w:rPr>
                <w:sz w:val="20"/>
                <w:szCs w:val="20"/>
              </w:rPr>
            </w:pPr>
            <w:r w:rsidRPr="00A9569F">
              <w:rPr>
                <w:sz w:val="20"/>
                <w:szCs w:val="20"/>
              </w:rPr>
              <w:t xml:space="preserve">25.8 sessions per month </w:t>
            </w:r>
          </w:p>
        </w:tc>
      </w:tr>
      <w:tr w:rsidR="007E62C8" w:rsidRPr="00A9569F" w14:paraId="159ED759" w14:textId="77777777" w:rsidTr="00D71B0F">
        <w:tc>
          <w:tcPr>
            <w:tcW w:w="2679" w:type="dxa"/>
          </w:tcPr>
          <w:p w14:paraId="5AC5DB7A" w14:textId="77777777" w:rsidR="007E62C8" w:rsidRPr="00A9569F" w:rsidRDefault="003822ED" w:rsidP="0027021B">
            <w:pPr>
              <w:rPr>
                <w:sz w:val="20"/>
                <w:szCs w:val="20"/>
              </w:rPr>
            </w:pPr>
            <w:r w:rsidRPr="00A9569F">
              <w:rPr>
                <w:sz w:val="20"/>
                <w:szCs w:val="20"/>
              </w:rPr>
              <w:t>PLDs reached</w:t>
            </w:r>
          </w:p>
        </w:tc>
        <w:tc>
          <w:tcPr>
            <w:tcW w:w="1569" w:type="dxa"/>
          </w:tcPr>
          <w:p w14:paraId="7381B521" w14:textId="77777777" w:rsidR="007E62C8" w:rsidRPr="00A9569F" w:rsidRDefault="003822ED" w:rsidP="0027021B">
            <w:pPr>
              <w:rPr>
                <w:sz w:val="20"/>
                <w:szCs w:val="20"/>
              </w:rPr>
            </w:pPr>
            <w:r w:rsidRPr="00A9569F">
              <w:rPr>
                <w:sz w:val="20"/>
                <w:szCs w:val="20"/>
              </w:rPr>
              <w:t>833</w:t>
            </w:r>
          </w:p>
        </w:tc>
        <w:tc>
          <w:tcPr>
            <w:tcW w:w="4819" w:type="dxa"/>
          </w:tcPr>
          <w:p w14:paraId="520E9CB6" w14:textId="77777777" w:rsidR="007E62C8" w:rsidRPr="00A9569F" w:rsidRDefault="00997D74" w:rsidP="0027021B">
            <w:pPr>
              <w:rPr>
                <w:sz w:val="20"/>
                <w:szCs w:val="20"/>
              </w:rPr>
            </w:pPr>
            <w:r w:rsidRPr="00A9569F">
              <w:rPr>
                <w:sz w:val="20"/>
                <w:szCs w:val="20"/>
              </w:rPr>
              <w:t>2.7 PLDs per session</w:t>
            </w:r>
          </w:p>
        </w:tc>
      </w:tr>
      <w:tr w:rsidR="007E62C8" w:rsidRPr="00A9569F" w14:paraId="0BA844CF" w14:textId="77777777" w:rsidTr="00D71B0F">
        <w:tc>
          <w:tcPr>
            <w:tcW w:w="2679" w:type="dxa"/>
          </w:tcPr>
          <w:p w14:paraId="09B83406" w14:textId="77777777" w:rsidR="007E62C8" w:rsidRPr="00A9569F" w:rsidRDefault="003822ED" w:rsidP="0027021B">
            <w:pPr>
              <w:rPr>
                <w:sz w:val="20"/>
                <w:szCs w:val="20"/>
              </w:rPr>
            </w:pPr>
            <w:r w:rsidRPr="00A9569F">
              <w:rPr>
                <w:sz w:val="20"/>
                <w:szCs w:val="20"/>
              </w:rPr>
              <w:t>Staff/volunteers involved</w:t>
            </w:r>
          </w:p>
        </w:tc>
        <w:tc>
          <w:tcPr>
            <w:tcW w:w="1569" w:type="dxa"/>
          </w:tcPr>
          <w:p w14:paraId="7AB0709D" w14:textId="77777777" w:rsidR="007E62C8" w:rsidRPr="00A9569F" w:rsidRDefault="003822ED" w:rsidP="0027021B">
            <w:pPr>
              <w:rPr>
                <w:sz w:val="20"/>
                <w:szCs w:val="20"/>
              </w:rPr>
            </w:pPr>
            <w:r w:rsidRPr="00A9569F">
              <w:rPr>
                <w:sz w:val="20"/>
                <w:szCs w:val="20"/>
              </w:rPr>
              <w:t>84</w:t>
            </w:r>
          </w:p>
        </w:tc>
        <w:tc>
          <w:tcPr>
            <w:tcW w:w="4819" w:type="dxa"/>
          </w:tcPr>
          <w:p w14:paraId="5DDD3E34" w14:textId="77777777" w:rsidR="007E62C8" w:rsidRPr="00A9569F" w:rsidRDefault="007E62C8" w:rsidP="0027021B">
            <w:pPr>
              <w:rPr>
                <w:sz w:val="20"/>
                <w:szCs w:val="20"/>
              </w:rPr>
            </w:pPr>
          </w:p>
        </w:tc>
      </w:tr>
      <w:tr w:rsidR="003822ED" w:rsidRPr="00A9569F" w14:paraId="0D5532C8" w14:textId="77777777" w:rsidTr="00D71B0F">
        <w:tc>
          <w:tcPr>
            <w:tcW w:w="2679" w:type="dxa"/>
          </w:tcPr>
          <w:p w14:paraId="51646C99" w14:textId="77777777" w:rsidR="003822ED" w:rsidRPr="00A9569F" w:rsidRDefault="003822ED" w:rsidP="0027021B">
            <w:pPr>
              <w:rPr>
                <w:sz w:val="20"/>
                <w:szCs w:val="20"/>
              </w:rPr>
            </w:pPr>
            <w:r w:rsidRPr="00A9569F">
              <w:rPr>
                <w:sz w:val="20"/>
                <w:szCs w:val="20"/>
              </w:rPr>
              <w:t>Staff/volunteers trained</w:t>
            </w:r>
          </w:p>
        </w:tc>
        <w:tc>
          <w:tcPr>
            <w:tcW w:w="1569" w:type="dxa"/>
          </w:tcPr>
          <w:p w14:paraId="14A71AA7" w14:textId="77777777" w:rsidR="003822ED" w:rsidRPr="00A9569F" w:rsidRDefault="003822ED" w:rsidP="0027021B">
            <w:pPr>
              <w:rPr>
                <w:sz w:val="20"/>
                <w:szCs w:val="20"/>
              </w:rPr>
            </w:pPr>
            <w:r w:rsidRPr="00A9569F">
              <w:rPr>
                <w:sz w:val="20"/>
                <w:szCs w:val="20"/>
              </w:rPr>
              <w:t>92</w:t>
            </w:r>
          </w:p>
        </w:tc>
        <w:tc>
          <w:tcPr>
            <w:tcW w:w="4819" w:type="dxa"/>
          </w:tcPr>
          <w:p w14:paraId="69B62FD0" w14:textId="77777777" w:rsidR="003822ED" w:rsidRPr="00A9569F" w:rsidRDefault="003822ED" w:rsidP="0027021B">
            <w:pPr>
              <w:rPr>
                <w:sz w:val="20"/>
                <w:szCs w:val="20"/>
              </w:rPr>
            </w:pPr>
          </w:p>
        </w:tc>
      </w:tr>
      <w:tr w:rsidR="007E62C8" w:rsidRPr="00A9569F" w14:paraId="4526CDAD" w14:textId="77777777" w:rsidTr="00D71B0F">
        <w:tc>
          <w:tcPr>
            <w:tcW w:w="2679" w:type="dxa"/>
          </w:tcPr>
          <w:p w14:paraId="1889CB92" w14:textId="77777777" w:rsidR="007E62C8" w:rsidRPr="00A9569F" w:rsidRDefault="007E62C8" w:rsidP="0027021B">
            <w:pPr>
              <w:rPr>
                <w:sz w:val="20"/>
                <w:szCs w:val="20"/>
              </w:rPr>
            </w:pPr>
            <w:r w:rsidRPr="00A9569F">
              <w:rPr>
                <w:sz w:val="20"/>
                <w:szCs w:val="20"/>
              </w:rPr>
              <w:t>SOTON SESSIONS</w:t>
            </w:r>
          </w:p>
        </w:tc>
        <w:tc>
          <w:tcPr>
            <w:tcW w:w="1569" w:type="dxa"/>
          </w:tcPr>
          <w:p w14:paraId="79535A41" w14:textId="77777777" w:rsidR="007E62C8" w:rsidRPr="00A9569F" w:rsidRDefault="007E62C8" w:rsidP="0027021B">
            <w:pPr>
              <w:rPr>
                <w:sz w:val="20"/>
                <w:szCs w:val="20"/>
              </w:rPr>
            </w:pPr>
          </w:p>
        </w:tc>
        <w:tc>
          <w:tcPr>
            <w:tcW w:w="4819" w:type="dxa"/>
          </w:tcPr>
          <w:p w14:paraId="0DBA74FD" w14:textId="77777777" w:rsidR="007E62C8" w:rsidRPr="00A9569F" w:rsidRDefault="007E62C8" w:rsidP="0027021B">
            <w:pPr>
              <w:rPr>
                <w:sz w:val="20"/>
                <w:szCs w:val="20"/>
              </w:rPr>
            </w:pPr>
          </w:p>
        </w:tc>
      </w:tr>
      <w:tr w:rsidR="007E62C8" w:rsidRPr="00A9569F" w14:paraId="11B3DDE9" w14:textId="77777777" w:rsidTr="00D71B0F">
        <w:tc>
          <w:tcPr>
            <w:tcW w:w="2679" w:type="dxa"/>
          </w:tcPr>
          <w:p w14:paraId="7CAD2F6D" w14:textId="77777777" w:rsidR="007E62C8" w:rsidRPr="00A9569F" w:rsidRDefault="007E62C8" w:rsidP="0027021B">
            <w:pPr>
              <w:rPr>
                <w:sz w:val="20"/>
                <w:szCs w:val="20"/>
              </w:rPr>
            </w:pPr>
            <w:r w:rsidRPr="00A9569F">
              <w:rPr>
                <w:sz w:val="20"/>
                <w:szCs w:val="20"/>
              </w:rPr>
              <w:t>Total number of sessions</w:t>
            </w:r>
          </w:p>
        </w:tc>
        <w:tc>
          <w:tcPr>
            <w:tcW w:w="1569" w:type="dxa"/>
          </w:tcPr>
          <w:p w14:paraId="1B0150AD" w14:textId="77777777" w:rsidR="007E62C8" w:rsidRPr="00A9569F" w:rsidRDefault="007E62C8" w:rsidP="0027021B">
            <w:pPr>
              <w:rPr>
                <w:sz w:val="20"/>
                <w:szCs w:val="20"/>
              </w:rPr>
            </w:pPr>
            <w:r w:rsidRPr="00A9569F">
              <w:rPr>
                <w:sz w:val="20"/>
                <w:szCs w:val="20"/>
              </w:rPr>
              <w:t>122</w:t>
            </w:r>
          </w:p>
        </w:tc>
        <w:tc>
          <w:tcPr>
            <w:tcW w:w="4819" w:type="dxa"/>
          </w:tcPr>
          <w:p w14:paraId="1C80BBDD" w14:textId="77777777" w:rsidR="007E62C8" w:rsidRPr="00A9569F" w:rsidRDefault="00997D74" w:rsidP="0027021B">
            <w:pPr>
              <w:rPr>
                <w:sz w:val="20"/>
                <w:szCs w:val="20"/>
              </w:rPr>
            </w:pPr>
            <w:r w:rsidRPr="00A9569F">
              <w:rPr>
                <w:sz w:val="20"/>
                <w:szCs w:val="20"/>
              </w:rPr>
              <w:t>10.2 sessions per month</w:t>
            </w:r>
          </w:p>
        </w:tc>
      </w:tr>
      <w:tr w:rsidR="007E62C8" w:rsidRPr="00A9569F" w14:paraId="3AEA6570" w14:textId="77777777" w:rsidTr="00D71B0F">
        <w:tc>
          <w:tcPr>
            <w:tcW w:w="2679" w:type="dxa"/>
          </w:tcPr>
          <w:p w14:paraId="3C54F834" w14:textId="77777777" w:rsidR="007E62C8" w:rsidRPr="00A9569F" w:rsidRDefault="003822ED" w:rsidP="0027021B">
            <w:pPr>
              <w:rPr>
                <w:sz w:val="20"/>
                <w:szCs w:val="20"/>
              </w:rPr>
            </w:pPr>
            <w:r w:rsidRPr="00A9569F">
              <w:rPr>
                <w:sz w:val="20"/>
                <w:szCs w:val="20"/>
              </w:rPr>
              <w:t>PLDs reached</w:t>
            </w:r>
          </w:p>
        </w:tc>
        <w:tc>
          <w:tcPr>
            <w:tcW w:w="1569" w:type="dxa"/>
          </w:tcPr>
          <w:p w14:paraId="22C2C473" w14:textId="77777777" w:rsidR="007E62C8" w:rsidRPr="00A9569F" w:rsidRDefault="003822ED" w:rsidP="0027021B">
            <w:pPr>
              <w:rPr>
                <w:sz w:val="20"/>
                <w:szCs w:val="20"/>
              </w:rPr>
            </w:pPr>
            <w:r w:rsidRPr="00A9569F">
              <w:rPr>
                <w:sz w:val="20"/>
                <w:szCs w:val="20"/>
              </w:rPr>
              <w:t>435</w:t>
            </w:r>
          </w:p>
        </w:tc>
        <w:tc>
          <w:tcPr>
            <w:tcW w:w="4819" w:type="dxa"/>
          </w:tcPr>
          <w:p w14:paraId="24F73649" w14:textId="77777777" w:rsidR="007E62C8" w:rsidRPr="00A9569F" w:rsidRDefault="00997D74" w:rsidP="0027021B">
            <w:pPr>
              <w:rPr>
                <w:sz w:val="20"/>
                <w:szCs w:val="20"/>
              </w:rPr>
            </w:pPr>
            <w:r w:rsidRPr="00A9569F">
              <w:rPr>
                <w:sz w:val="20"/>
                <w:szCs w:val="20"/>
              </w:rPr>
              <w:t>3.5 PLDs per session</w:t>
            </w:r>
          </w:p>
        </w:tc>
      </w:tr>
      <w:tr w:rsidR="007E62C8" w:rsidRPr="00A9569F" w14:paraId="60AFB66B" w14:textId="77777777" w:rsidTr="00D71B0F">
        <w:tc>
          <w:tcPr>
            <w:tcW w:w="2679" w:type="dxa"/>
          </w:tcPr>
          <w:p w14:paraId="4D424823" w14:textId="77777777" w:rsidR="007E62C8" w:rsidRPr="00A9569F" w:rsidRDefault="003822ED" w:rsidP="0027021B">
            <w:pPr>
              <w:rPr>
                <w:sz w:val="20"/>
                <w:szCs w:val="20"/>
              </w:rPr>
            </w:pPr>
            <w:r w:rsidRPr="00A9569F">
              <w:rPr>
                <w:sz w:val="20"/>
                <w:szCs w:val="20"/>
              </w:rPr>
              <w:t>Staff/volunteers involved</w:t>
            </w:r>
          </w:p>
        </w:tc>
        <w:tc>
          <w:tcPr>
            <w:tcW w:w="1569" w:type="dxa"/>
          </w:tcPr>
          <w:p w14:paraId="02D64760" w14:textId="77777777" w:rsidR="007E62C8" w:rsidRPr="00A9569F" w:rsidRDefault="00A9569F" w:rsidP="0027021B">
            <w:pPr>
              <w:rPr>
                <w:sz w:val="20"/>
                <w:szCs w:val="20"/>
              </w:rPr>
            </w:pPr>
            <w:r w:rsidRPr="00A9569F">
              <w:rPr>
                <w:sz w:val="20"/>
                <w:szCs w:val="20"/>
              </w:rPr>
              <w:t>8</w:t>
            </w:r>
          </w:p>
        </w:tc>
        <w:tc>
          <w:tcPr>
            <w:tcW w:w="4819" w:type="dxa"/>
          </w:tcPr>
          <w:p w14:paraId="717CED7D" w14:textId="77777777" w:rsidR="007E62C8" w:rsidRPr="00A9569F" w:rsidRDefault="007E62C8" w:rsidP="0027021B">
            <w:pPr>
              <w:rPr>
                <w:sz w:val="20"/>
                <w:szCs w:val="20"/>
              </w:rPr>
            </w:pPr>
          </w:p>
        </w:tc>
      </w:tr>
      <w:tr w:rsidR="003822ED" w:rsidRPr="00A9569F" w14:paraId="7129829E" w14:textId="77777777" w:rsidTr="00D71B0F">
        <w:tc>
          <w:tcPr>
            <w:tcW w:w="2679" w:type="dxa"/>
          </w:tcPr>
          <w:p w14:paraId="4FF607E7" w14:textId="77777777" w:rsidR="003822ED" w:rsidRPr="00A9569F" w:rsidRDefault="003822ED" w:rsidP="0027021B">
            <w:pPr>
              <w:rPr>
                <w:sz w:val="20"/>
                <w:szCs w:val="20"/>
              </w:rPr>
            </w:pPr>
            <w:r w:rsidRPr="00A9569F">
              <w:rPr>
                <w:sz w:val="20"/>
                <w:szCs w:val="20"/>
              </w:rPr>
              <w:t>Staff/volunteers trained</w:t>
            </w:r>
          </w:p>
        </w:tc>
        <w:tc>
          <w:tcPr>
            <w:tcW w:w="1569" w:type="dxa"/>
          </w:tcPr>
          <w:p w14:paraId="2C9A0B60" w14:textId="77777777" w:rsidR="003822ED" w:rsidRPr="00A9569F" w:rsidRDefault="00847A73" w:rsidP="0027021B">
            <w:pPr>
              <w:rPr>
                <w:sz w:val="20"/>
                <w:szCs w:val="20"/>
              </w:rPr>
            </w:pPr>
            <w:r>
              <w:rPr>
                <w:sz w:val="20"/>
                <w:szCs w:val="20"/>
              </w:rPr>
              <w:t>8</w:t>
            </w:r>
          </w:p>
        </w:tc>
        <w:tc>
          <w:tcPr>
            <w:tcW w:w="4819" w:type="dxa"/>
          </w:tcPr>
          <w:p w14:paraId="2CB32F47" w14:textId="77777777" w:rsidR="003822ED" w:rsidRPr="00A9569F" w:rsidRDefault="003822ED" w:rsidP="0027021B">
            <w:pPr>
              <w:rPr>
                <w:sz w:val="20"/>
                <w:szCs w:val="20"/>
              </w:rPr>
            </w:pPr>
          </w:p>
        </w:tc>
      </w:tr>
      <w:tr w:rsidR="007E62C8" w:rsidRPr="00A9569F" w14:paraId="64AD5C97" w14:textId="77777777" w:rsidTr="00A9569F">
        <w:trPr>
          <w:trHeight w:val="50"/>
        </w:trPr>
        <w:tc>
          <w:tcPr>
            <w:tcW w:w="9067" w:type="dxa"/>
            <w:gridSpan w:val="3"/>
            <w:shd w:val="clear" w:color="auto" w:fill="F2F2F2" w:themeFill="background1" w:themeFillShade="F2"/>
          </w:tcPr>
          <w:p w14:paraId="6084E0B5" w14:textId="77777777" w:rsidR="007E62C8" w:rsidRPr="00A9569F" w:rsidRDefault="007E62C8" w:rsidP="0027021B">
            <w:pPr>
              <w:rPr>
                <w:sz w:val="20"/>
                <w:szCs w:val="20"/>
              </w:rPr>
            </w:pPr>
            <w:r w:rsidRPr="00A9569F">
              <w:rPr>
                <w:sz w:val="20"/>
                <w:szCs w:val="20"/>
              </w:rPr>
              <w:t>Year 2:</w:t>
            </w:r>
          </w:p>
        </w:tc>
      </w:tr>
      <w:tr w:rsidR="007E62C8" w:rsidRPr="00A9569F" w14:paraId="687DA8D8" w14:textId="77777777" w:rsidTr="007E62C8">
        <w:tc>
          <w:tcPr>
            <w:tcW w:w="9067" w:type="dxa"/>
            <w:gridSpan w:val="3"/>
          </w:tcPr>
          <w:p w14:paraId="69C5E8B7" w14:textId="77777777" w:rsidR="007E62C8" w:rsidRPr="00A9569F" w:rsidRDefault="007E62C8" w:rsidP="0027021B">
            <w:pPr>
              <w:rPr>
                <w:sz w:val="20"/>
                <w:szCs w:val="20"/>
              </w:rPr>
            </w:pPr>
            <w:r w:rsidRPr="00A9569F">
              <w:rPr>
                <w:sz w:val="20"/>
                <w:szCs w:val="20"/>
              </w:rPr>
              <w:t>BSK SESSIONS RECORD PERIOD 01.02.2017-30.11.17</w:t>
            </w:r>
          </w:p>
        </w:tc>
      </w:tr>
      <w:tr w:rsidR="007E62C8" w:rsidRPr="00A9569F" w14:paraId="40C24E45" w14:textId="77777777" w:rsidTr="00D71B0F">
        <w:tc>
          <w:tcPr>
            <w:tcW w:w="2679" w:type="dxa"/>
          </w:tcPr>
          <w:p w14:paraId="37C343AE" w14:textId="77777777" w:rsidR="007E62C8" w:rsidRPr="00A9569F" w:rsidRDefault="007E62C8" w:rsidP="007E62C8">
            <w:pPr>
              <w:rPr>
                <w:sz w:val="20"/>
                <w:szCs w:val="20"/>
              </w:rPr>
            </w:pPr>
            <w:r w:rsidRPr="00A9569F">
              <w:rPr>
                <w:sz w:val="20"/>
                <w:szCs w:val="20"/>
              </w:rPr>
              <w:t>Total number of sessions</w:t>
            </w:r>
          </w:p>
        </w:tc>
        <w:tc>
          <w:tcPr>
            <w:tcW w:w="1569" w:type="dxa"/>
          </w:tcPr>
          <w:p w14:paraId="5908428D" w14:textId="77777777" w:rsidR="007E62C8" w:rsidRPr="00A9569F" w:rsidRDefault="007E62C8" w:rsidP="007E62C8">
            <w:pPr>
              <w:rPr>
                <w:sz w:val="20"/>
                <w:szCs w:val="20"/>
              </w:rPr>
            </w:pPr>
            <w:r w:rsidRPr="00A9569F">
              <w:rPr>
                <w:sz w:val="20"/>
                <w:szCs w:val="20"/>
              </w:rPr>
              <w:t>189</w:t>
            </w:r>
          </w:p>
        </w:tc>
        <w:tc>
          <w:tcPr>
            <w:tcW w:w="4819" w:type="dxa"/>
          </w:tcPr>
          <w:p w14:paraId="2CEDFAFC" w14:textId="77777777" w:rsidR="007E62C8" w:rsidRPr="00A9569F" w:rsidRDefault="007E62C8" w:rsidP="00997D74">
            <w:pPr>
              <w:rPr>
                <w:sz w:val="20"/>
                <w:szCs w:val="20"/>
              </w:rPr>
            </w:pPr>
            <w:r w:rsidRPr="00A9569F">
              <w:rPr>
                <w:sz w:val="20"/>
                <w:szCs w:val="20"/>
              </w:rPr>
              <w:t xml:space="preserve">18.9 sessions per month </w:t>
            </w:r>
          </w:p>
        </w:tc>
      </w:tr>
      <w:tr w:rsidR="007E62C8" w:rsidRPr="00A9569F" w14:paraId="2E111A4C" w14:textId="77777777" w:rsidTr="00D71B0F">
        <w:tc>
          <w:tcPr>
            <w:tcW w:w="2679" w:type="dxa"/>
          </w:tcPr>
          <w:p w14:paraId="794173CC" w14:textId="77777777" w:rsidR="007E62C8" w:rsidRPr="00A9569F" w:rsidRDefault="007E62C8" w:rsidP="007E62C8">
            <w:pPr>
              <w:rPr>
                <w:sz w:val="20"/>
                <w:szCs w:val="20"/>
              </w:rPr>
            </w:pPr>
            <w:r w:rsidRPr="00A9569F">
              <w:rPr>
                <w:sz w:val="20"/>
                <w:szCs w:val="20"/>
              </w:rPr>
              <w:t>PLD reached</w:t>
            </w:r>
          </w:p>
        </w:tc>
        <w:tc>
          <w:tcPr>
            <w:tcW w:w="1569" w:type="dxa"/>
          </w:tcPr>
          <w:p w14:paraId="5F0444EE" w14:textId="77777777" w:rsidR="007E62C8" w:rsidRPr="00A9569F" w:rsidRDefault="007E62C8" w:rsidP="007E62C8">
            <w:pPr>
              <w:rPr>
                <w:sz w:val="20"/>
                <w:szCs w:val="20"/>
              </w:rPr>
            </w:pPr>
            <w:r w:rsidRPr="00A9569F">
              <w:rPr>
                <w:sz w:val="20"/>
                <w:szCs w:val="20"/>
              </w:rPr>
              <w:t>1469</w:t>
            </w:r>
          </w:p>
        </w:tc>
        <w:tc>
          <w:tcPr>
            <w:tcW w:w="4819" w:type="dxa"/>
          </w:tcPr>
          <w:p w14:paraId="41D546FC" w14:textId="77777777" w:rsidR="007E62C8" w:rsidRPr="00A9569F" w:rsidRDefault="007E62C8" w:rsidP="007E62C8">
            <w:pPr>
              <w:rPr>
                <w:sz w:val="20"/>
                <w:szCs w:val="20"/>
              </w:rPr>
            </w:pPr>
            <w:r w:rsidRPr="00A9569F">
              <w:rPr>
                <w:sz w:val="20"/>
                <w:szCs w:val="20"/>
              </w:rPr>
              <w:t>6-8 PLDs per session</w:t>
            </w:r>
          </w:p>
        </w:tc>
      </w:tr>
      <w:tr w:rsidR="007E62C8" w:rsidRPr="00A9569F" w14:paraId="24BAD9F4" w14:textId="77777777" w:rsidTr="00D71B0F">
        <w:tc>
          <w:tcPr>
            <w:tcW w:w="2679" w:type="dxa"/>
          </w:tcPr>
          <w:p w14:paraId="612AACE6" w14:textId="77777777" w:rsidR="007E62C8" w:rsidRPr="00A9569F" w:rsidRDefault="007E62C8" w:rsidP="007E62C8">
            <w:pPr>
              <w:rPr>
                <w:sz w:val="20"/>
                <w:szCs w:val="20"/>
              </w:rPr>
            </w:pPr>
            <w:r w:rsidRPr="00A9569F">
              <w:rPr>
                <w:sz w:val="20"/>
                <w:szCs w:val="20"/>
              </w:rPr>
              <w:t>Staff/volunteers involved *</w:t>
            </w:r>
          </w:p>
        </w:tc>
        <w:tc>
          <w:tcPr>
            <w:tcW w:w="1569" w:type="dxa"/>
          </w:tcPr>
          <w:p w14:paraId="3D37E4D9" w14:textId="77777777" w:rsidR="007E62C8" w:rsidRPr="00A9569F" w:rsidRDefault="007E62C8" w:rsidP="007E62C8">
            <w:pPr>
              <w:rPr>
                <w:sz w:val="20"/>
                <w:szCs w:val="20"/>
              </w:rPr>
            </w:pPr>
            <w:r w:rsidRPr="00A9569F">
              <w:rPr>
                <w:sz w:val="20"/>
                <w:szCs w:val="20"/>
              </w:rPr>
              <w:t>186</w:t>
            </w:r>
          </w:p>
        </w:tc>
        <w:tc>
          <w:tcPr>
            <w:tcW w:w="4819" w:type="dxa"/>
          </w:tcPr>
          <w:p w14:paraId="245324E3" w14:textId="77777777" w:rsidR="007E62C8" w:rsidRPr="00A9569F" w:rsidRDefault="007E62C8" w:rsidP="007E62C8">
            <w:pPr>
              <w:rPr>
                <w:sz w:val="20"/>
                <w:szCs w:val="20"/>
              </w:rPr>
            </w:pPr>
          </w:p>
        </w:tc>
      </w:tr>
      <w:tr w:rsidR="007E62C8" w:rsidRPr="00A9569F" w14:paraId="2B001775" w14:textId="77777777" w:rsidTr="00D71B0F">
        <w:tc>
          <w:tcPr>
            <w:tcW w:w="2679" w:type="dxa"/>
          </w:tcPr>
          <w:p w14:paraId="2F48360A" w14:textId="77777777" w:rsidR="007E62C8" w:rsidRPr="00A9569F" w:rsidRDefault="007E62C8" w:rsidP="007E62C8">
            <w:pPr>
              <w:rPr>
                <w:sz w:val="20"/>
                <w:szCs w:val="20"/>
              </w:rPr>
            </w:pPr>
            <w:r w:rsidRPr="00A9569F">
              <w:rPr>
                <w:sz w:val="20"/>
                <w:szCs w:val="20"/>
              </w:rPr>
              <w:t>Staff/volunteers trained</w:t>
            </w:r>
          </w:p>
        </w:tc>
        <w:tc>
          <w:tcPr>
            <w:tcW w:w="1569" w:type="dxa"/>
          </w:tcPr>
          <w:p w14:paraId="004DF3A8" w14:textId="77777777" w:rsidR="007E62C8" w:rsidRPr="00A9569F" w:rsidRDefault="007E62C8" w:rsidP="007E62C8">
            <w:pPr>
              <w:rPr>
                <w:sz w:val="20"/>
                <w:szCs w:val="20"/>
              </w:rPr>
            </w:pPr>
            <w:r w:rsidRPr="00A9569F">
              <w:rPr>
                <w:sz w:val="20"/>
                <w:szCs w:val="20"/>
              </w:rPr>
              <w:t>50</w:t>
            </w:r>
          </w:p>
        </w:tc>
        <w:tc>
          <w:tcPr>
            <w:tcW w:w="4819" w:type="dxa"/>
          </w:tcPr>
          <w:p w14:paraId="49891539" w14:textId="77777777" w:rsidR="007E62C8" w:rsidRPr="00A9569F" w:rsidRDefault="007E62C8" w:rsidP="007E62C8">
            <w:pPr>
              <w:rPr>
                <w:sz w:val="20"/>
                <w:szCs w:val="20"/>
              </w:rPr>
            </w:pPr>
          </w:p>
        </w:tc>
      </w:tr>
      <w:tr w:rsidR="007E62C8" w:rsidRPr="00A9569F" w14:paraId="724A06D5" w14:textId="77777777" w:rsidTr="0027021B">
        <w:tc>
          <w:tcPr>
            <w:tcW w:w="9067" w:type="dxa"/>
            <w:gridSpan w:val="3"/>
          </w:tcPr>
          <w:p w14:paraId="3D90AD02" w14:textId="77777777" w:rsidR="007E62C8" w:rsidRPr="00A9569F" w:rsidRDefault="007E62C8" w:rsidP="007E62C8">
            <w:pPr>
              <w:rPr>
                <w:sz w:val="20"/>
                <w:szCs w:val="20"/>
              </w:rPr>
            </w:pPr>
            <w:r w:rsidRPr="00A9569F">
              <w:rPr>
                <w:sz w:val="20"/>
                <w:szCs w:val="20"/>
              </w:rPr>
              <w:t>BSK SESSIONS RECORD PERIOD 01.12.2017-END JAN 2018.</w:t>
            </w:r>
          </w:p>
        </w:tc>
      </w:tr>
      <w:tr w:rsidR="007E62C8" w:rsidRPr="00A9569F" w14:paraId="78694FE8" w14:textId="77777777" w:rsidTr="00D71B0F">
        <w:tc>
          <w:tcPr>
            <w:tcW w:w="2679" w:type="dxa"/>
          </w:tcPr>
          <w:p w14:paraId="1CF502CE" w14:textId="77777777" w:rsidR="007E62C8" w:rsidRPr="00A9569F" w:rsidRDefault="007E62C8" w:rsidP="007E62C8">
            <w:pPr>
              <w:rPr>
                <w:sz w:val="20"/>
                <w:szCs w:val="20"/>
              </w:rPr>
            </w:pPr>
            <w:r w:rsidRPr="00A9569F">
              <w:rPr>
                <w:sz w:val="20"/>
                <w:szCs w:val="20"/>
              </w:rPr>
              <w:t>Total number of sessions</w:t>
            </w:r>
          </w:p>
        </w:tc>
        <w:tc>
          <w:tcPr>
            <w:tcW w:w="1569" w:type="dxa"/>
          </w:tcPr>
          <w:p w14:paraId="7E796230" w14:textId="77777777" w:rsidR="007E62C8" w:rsidRPr="00A9569F" w:rsidRDefault="007E62C8" w:rsidP="007E62C8">
            <w:pPr>
              <w:rPr>
                <w:sz w:val="20"/>
                <w:szCs w:val="20"/>
              </w:rPr>
            </w:pPr>
            <w:r w:rsidRPr="00A9569F">
              <w:rPr>
                <w:sz w:val="20"/>
                <w:szCs w:val="20"/>
              </w:rPr>
              <w:t>24</w:t>
            </w:r>
          </w:p>
        </w:tc>
        <w:tc>
          <w:tcPr>
            <w:tcW w:w="4819" w:type="dxa"/>
          </w:tcPr>
          <w:p w14:paraId="11B8C4F9" w14:textId="77777777" w:rsidR="007E62C8" w:rsidRPr="00A9569F" w:rsidRDefault="007E62C8" w:rsidP="00997D74">
            <w:pPr>
              <w:rPr>
                <w:sz w:val="20"/>
                <w:szCs w:val="20"/>
              </w:rPr>
            </w:pPr>
            <w:r w:rsidRPr="00A9569F">
              <w:rPr>
                <w:sz w:val="20"/>
                <w:szCs w:val="20"/>
              </w:rPr>
              <w:t>12 session</w:t>
            </w:r>
            <w:r w:rsidR="00997D74" w:rsidRPr="00A9569F">
              <w:rPr>
                <w:sz w:val="20"/>
                <w:szCs w:val="20"/>
              </w:rPr>
              <w:t>s</w:t>
            </w:r>
            <w:r w:rsidRPr="00A9569F">
              <w:rPr>
                <w:sz w:val="20"/>
                <w:szCs w:val="20"/>
              </w:rPr>
              <w:t xml:space="preserve"> per month </w:t>
            </w:r>
          </w:p>
        </w:tc>
      </w:tr>
      <w:tr w:rsidR="007E62C8" w:rsidRPr="00A9569F" w14:paraId="46B90B8D" w14:textId="77777777" w:rsidTr="00D71B0F">
        <w:tc>
          <w:tcPr>
            <w:tcW w:w="2679" w:type="dxa"/>
          </w:tcPr>
          <w:p w14:paraId="7B2B741C" w14:textId="77777777" w:rsidR="007E62C8" w:rsidRPr="00A9569F" w:rsidRDefault="007E62C8" w:rsidP="007E62C8">
            <w:pPr>
              <w:rPr>
                <w:sz w:val="20"/>
                <w:szCs w:val="20"/>
              </w:rPr>
            </w:pPr>
            <w:r w:rsidRPr="00A9569F">
              <w:rPr>
                <w:sz w:val="20"/>
                <w:szCs w:val="20"/>
              </w:rPr>
              <w:t>PLD involved</w:t>
            </w:r>
          </w:p>
        </w:tc>
        <w:tc>
          <w:tcPr>
            <w:tcW w:w="1569" w:type="dxa"/>
          </w:tcPr>
          <w:p w14:paraId="4D1247B0" w14:textId="77777777" w:rsidR="007E62C8" w:rsidRPr="00A9569F" w:rsidRDefault="007E62C8" w:rsidP="007E62C8">
            <w:pPr>
              <w:rPr>
                <w:sz w:val="20"/>
                <w:szCs w:val="20"/>
              </w:rPr>
            </w:pPr>
            <w:r w:rsidRPr="00A9569F">
              <w:rPr>
                <w:sz w:val="20"/>
                <w:szCs w:val="20"/>
              </w:rPr>
              <w:t>127</w:t>
            </w:r>
          </w:p>
        </w:tc>
        <w:tc>
          <w:tcPr>
            <w:tcW w:w="4819" w:type="dxa"/>
          </w:tcPr>
          <w:p w14:paraId="51550BF8" w14:textId="77777777" w:rsidR="007E62C8" w:rsidRPr="00A9569F" w:rsidRDefault="007E62C8" w:rsidP="00A9569F">
            <w:pPr>
              <w:rPr>
                <w:sz w:val="20"/>
                <w:szCs w:val="20"/>
              </w:rPr>
            </w:pPr>
            <w:r w:rsidRPr="00A9569F">
              <w:rPr>
                <w:sz w:val="20"/>
                <w:szCs w:val="20"/>
              </w:rPr>
              <w:t>4-6 PLDs per session [following feedback</w:t>
            </w:r>
            <w:r w:rsidR="00A9569F" w:rsidRPr="00A9569F">
              <w:rPr>
                <w:sz w:val="20"/>
                <w:szCs w:val="20"/>
              </w:rPr>
              <w:t>]</w:t>
            </w:r>
          </w:p>
        </w:tc>
      </w:tr>
      <w:tr w:rsidR="007E62C8" w:rsidRPr="00A9569F" w14:paraId="052E9C42" w14:textId="77777777" w:rsidTr="00D71B0F">
        <w:tc>
          <w:tcPr>
            <w:tcW w:w="2679" w:type="dxa"/>
          </w:tcPr>
          <w:p w14:paraId="43FCEDA0" w14:textId="77777777" w:rsidR="007E62C8" w:rsidRPr="00A9569F" w:rsidRDefault="007E62C8" w:rsidP="007E62C8">
            <w:pPr>
              <w:rPr>
                <w:sz w:val="20"/>
                <w:szCs w:val="20"/>
              </w:rPr>
            </w:pPr>
            <w:r w:rsidRPr="00A9569F">
              <w:rPr>
                <w:sz w:val="20"/>
                <w:szCs w:val="20"/>
              </w:rPr>
              <w:t>Staff/volunteers involved*</w:t>
            </w:r>
          </w:p>
        </w:tc>
        <w:tc>
          <w:tcPr>
            <w:tcW w:w="1569" w:type="dxa"/>
          </w:tcPr>
          <w:p w14:paraId="5934DEF4" w14:textId="77777777" w:rsidR="007E62C8" w:rsidRPr="00A9569F" w:rsidRDefault="007E62C8" w:rsidP="007E62C8">
            <w:pPr>
              <w:rPr>
                <w:sz w:val="20"/>
                <w:szCs w:val="20"/>
              </w:rPr>
            </w:pPr>
            <w:r w:rsidRPr="00A9569F">
              <w:rPr>
                <w:sz w:val="20"/>
                <w:szCs w:val="20"/>
              </w:rPr>
              <w:t>8</w:t>
            </w:r>
          </w:p>
        </w:tc>
        <w:tc>
          <w:tcPr>
            <w:tcW w:w="4819" w:type="dxa"/>
          </w:tcPr>
          <w:p w14:paraId="5C5A0996" w14:textId="77777777" w:rsidR="007E62C8" w:rsidRPr="00A9569F" w:rsidRDefault="007E62C8" w:rsidP="007E62C8">
            <w:pPr>
              <w:rPr>
                <w:sz w:val="20"/>
                <w:szCs w:val="20"/>
              </w:rPr>
            </w:pPr>
          </w:p>
        </w:tc>
      </w:tr>
      <w:tr w:rsidR="007E62C8" w:rsidRPr="00A9569F" w14:paraId="6AB17F7B" w14:textId="77777777" w:rsidTr="00D71B0F">
        <w:tc>
          <w:tcPr>
            <w:tcW w:w="2679" w:type="dxa"/>
          </w:tcPr>
          <w:p w14:paraId="682D3E81" w14:textId="77777777" w:rsidR="007E62C8" w:rsidRPr="00A9569F" w:rsidRDefault="007E62C8" w:rsidP="007E62C8">
            <w:pPr>
              <w:rPr>
                <w:sz w:val="20"/>
                <w:szCs w:val="20"/>
              </w:rPr>
            </w:pPr>
            <w:r w:rsidRPr="00A9569F">
              <w:rPr>
                <w:sz w:val="20"/>
                <w:szCs w:val="20"/>
              </w:rPr>
              <w:t>Staff /volunteers trained</w:t>
            </w:r>
          </w:p>
        </w:tc>
        <w:tc>
          <w:tcPr>
            <w:tcW w:w="1569" w:type="dxa"/>
          </w:tcPr>
          <w:p w14:paraId="2AC3D359" w14:textId="77777777" w:rsidR="007E62C8" w:rsidRPr="00A9569F" w:rsidRDefault="007E62C8" w:rsidP="007E62C8">
            <w:pPr>
              <w:rPr>
                <w:sz w:val="20"/>
                <w:szCs w:val="20"/>
              </w:rPr>
            </w:pPr>
            <w:r w:rsidRPr="00A9569F">
              <w:rPr>
                <w:sz w:val="20"/>
                <w:szCs w:val="20"/>
              </w:rPr>
              <w:t>8</w:t>
            </w:r>
          </w:p>
        </w:tc>
        <w:tc>
          <w:tcPr>
            <w:tcW w:w="4819" w:type="dxa"/>
          </w:tcPr>
          <w:p w14:paraId="358FDA2B" w14:textId="77777777" w:rsidR="007E62C8" w:rsidRPr="00A9569F" w:rsidRDefault="007E62C8" w:rsidP="007E62C8">
            <w:pPr>
              <w:rPr>
                <w:b/>
                <w:sz w:val="20"/>
                <w:szCs w:val="20"/>
              </w:rPr>
            </w:pPr>
            <w:r w:rsidRPr="00A9569F">
              <w:rPr>
                <w:b/>
                <w:sz w:val="20"/>
                <w:szCs w:val="20"/>
              </w:rPr>
              <w:t xml:space="preserve">TOTAL VOL.TRAINED BSK + SOTON END Y </w:t>
            </w:r>
            <w:r w:rsidR="00847A73">
              <w:rPr>
                <w:b/>
                <w:sz w:val="20"/>
                <w:szCs w:val="20"/>
              </w:rPr>
              <w:t>2=64</w:t>
            </w:r>
          </w:p>
        </w:tc>
      </w:tr>
      <w:tr w:rsidR="007E62C8" w:rsidRPr="00A9569F" w14:paraId="2F475792" w14:textId="77777777" w:rsidTr="0027021B">
        <w:tc>
          <w:tcPr>
            <w:tcW w:w="9067" w:type="dxa"/>
            <w:gridSpan w:val="3"/>
          </w:tcPr>
          <w:p w14:paraId="3674860C" w14:textId="77777777" w:rsidR="007E62C8" w:rsidRPr="00A9569F" w:rsidRDefault="007E62C8" w:rsidP="007E62C8">
            <w:pPr>
              <w:rPr>
                <w:sz w:val="20"/>
                <w:szCs w:val="20"/>
              </w:rPr>
            </w:pPr>
            <w:r w:rsidRPr="00A9569F">
              <w:rPr>
                <w:sz w:val="20"/>
                <w:szCs w:val="20"/>
              </w:rPr>
              <w:t>SOTON SESSIONS RECORD PERIOD 01.02.2017-30.11.17</w:t>
            </w:r>
          </w:p>
        </w:tc>
      </w:tr>
      <w:tr w:rsidR="007E62C8" w:rsidRPr="00A9569F" w14:paraId="7E966CF0" w14:textId="77777777" w:rsidTr="00D71B0F">
        <w:tc>
          <w:tcPr>
            <w:tcW w:w="2679" w:type="dxa"/>
          </w:tcPr>
          <w:p w14:paraId="5EF75461" w14:textId="77777777" w:rsidR="007E62C8" w:rsidRPr="00A9569F" w:rsidRDefault="007E62C8" w:rsidP="007E62C8">
            <w:pPr>
              <w:rPr>
                <w:sz w:val="20"/>
                <w:szCs w:val="20"/>
              </w:rPr>
            </w:pPr>
            <w:r w:rsidRPr="00A9569F">
              <w:rPr>
                <w:sz w:val="20"/>
                <w:szCs w:val="20"/>
              </w:rPr>
              <w:t>Total number sessions</w:t>
            </w:r>
          </w:p>
        </w:tc>
        <w:tc>
          <w:tcPr>
            <w:tcW w:w="1569" w:type="dxa"/>
          </w:tcPr>
          <w:p w14:paraId="516CECFF" w14:textId="77777777" w:rsidR="007E62C8" w:rsidRPr="00A9569F" w:rsidRDefault="007E62C8" w:rsidP="007E62C8">
            <w:pPr>
              <w:rPr>
                <w:b/>
                <w:sz w:val="20"/>
                <w:szCs w:val="20"/>
              </w:rPr>
            </w:pPr>
            <w:r w:rsidRPr="00A9569F">
              <w:rPr>
                <w:b/>
                <w:sz w:val="20"/>
                <w:szCs w:val="20"/>
              </w:rPr>
              <w:t>192</w:t>
            </w:r>
          </w:p>
        </w:tc>
        <w:tc>
          <w:tcPr>
            <w:tcW w:w="4819" w:type="dxa"/>
          </w:tcPr>
          <w:p w14:paraId="5ACCD1B8" w14:textId="77777777" w:rsidR="007E62C8" w:rsidRPr="00A9569F" w:rsidRDefault="007E62C8" w:rsidP="007E62C8">
            <w:pPr>
              <w:rPr>
                <w:sz w:val="20"/>
                <w:szCs w:val="20"/>
              </w:rPr>
            </w:pPr>
            <w:r w:rsidRPr="00A9569F">
              <w:rPr>
                <w:sz w:val="20"/>
                <w:szCs w:val="20"/>
              </w:rPr>
              <w:t>19.2 sessions per month or 4or 5 per week</w:t>
            </w:r>
          </w:p>
        </w:tc>
      </w:tr>
      <w:tr w:rsidR="007E62C8" w:rsidRPr="00A9569F" w14:paraId="024A6F2B" w14:textId="77777777" w:rsidTr="00D71B0F">
        <w:tc>
          <w:tcPr>
            <w:tcW w:w="2679" w:type="dxa"/>
          </w:tcPr>
          <w:p w14:paraId="6BDE1F02" w14:textId="77777777" w:rsidR="007E62C8" w:rsidRPr="00A9569F" w:rsidRDefault="007E62C8" w:rsidP="007E62C8">
            <w:pPr>
              <w:rPr>
                <w:sz w:val="20"/>
                <w:szCs w:val="20"/>
              </w:rPr>
            </w:pPr>
            <w:r w:rsidRPr="00A9569F">
              <w:rPr>
                <w:sz w:val="20"/>
                <w:szCs w:val="20"/>
              </w:rPr>
              <w:t>PLD reached</w:t>
            </w:r>
          </w:p>
        </w:tc>
        <w:tc>
          <w:tcPr>
            <w:tcW w:w="1569" w:type="dxa"/>
          </w:tcPr>
          <w:p w14:paraId="43587840" w14:textId="77777777" w:rsidR="007E62C8" w:rsidRPr="00A9569F" w:rsidRDefault="007E62C8" w:rsidP="007E62C8">
            <w:pPr>
              <w:rPr>
                <w:sz w:val="20"/>
                <w:szCs w:val="20"/>
              </w:rPr>
            </w:pPr>
            <w:r w:rsidRPr="00A9569F">
              <w:rPr>
                <w:sz w:val="20"/>
                <w:szCs w:val="20"/>
              </w:rPr>
              <w:t>1011</w:t>
            </w:r>
          </w:p>
        </w:tc>
        <w:tc>
          <w:tcPr>
            <w:tcW w:w="4819" w:type="dxa"/>
          </w:tcPr>
          <w:p w14:paraId="340A1813" w14:textId="77777777" w:rsidR="007E62C8" w:rsidRPr="00A9569F" w:rsidRDefault="007E62C8" w:rsidP="007E62C8">
            <w:pPr>
              <w:rPr>
                <w:sz w:val="20"/>
                <w:szCs w:val="20"/>
              </w:rPr>
            </w:pPr>
            <w:r w:rsidRPr="00A9569F">
              <w:rPr>
                <w:sz w:val="20"/>
                <w:szCs w:val="20"/>
              </w:rPr>
              <w:t xml:space="preserve">5.3 PLDs per session </w:t>
            </w:r>
          </w:p>
        </w:tc>
      </w:tr>
      <w:tr w:rsidR="007E62C8" w:rsidRPr="00A9569F" w14:paraId="014EE0C2" w14:textId="77777777" w:rsidTr="00D71B0F">
        <w:tc>
          <w:tcPr>
            <w:tcW w:w="2679" w:type="dxa"/>
          </w:tcPr>
          <w:p w14:paraId="7C976510" w14:textId="77777777" w:rsidR="007E62C8" w:rsidRPr="00A9569F" w:rsidRDefault="007E62C8" w:rsidP="007E62C8">
            <w:pPr>
              <w:rPr>
                <w:sz w:val="20"/>
                <w:szCs w:val="20"/>
              </w:rPr>
            </w:pPr>
            <w:r w:rsidRPr="00A9569F">
              <w:rPr>
                <w:sz w:val="20"/>
                <w:szCs w:val="20"/>
              </w:rPr>
              <w:t>Staff/volunteers involved*</w:t>
            </w:r>
          </w:p>
        </w:tc>
        <w:tc>
          <w:tcPr>
            <w:tcW w:w="1569" w:type="dxa"/>
          </w:tcPr>
          <w:p w14:paraId="570D099B" w14:textId="77777777" w:rsidR="007E62C8" w:rsidRPr="00A9569F" w:rsidRDefault="007E62C8" w:rsidP="007E62C8">
            <w:pPr>
              <w:rPr>
                <w:sz w:val="20"/>
                <w:szCs w:val="20"/>
              </w:rPr>
            </w:pPr>
            <w:r w:rsidRPr="00A9569F">
              <w:rPr>
                <w:sz w:val="20"/>
                <w:szCs w:val="20"/>
              </w:rPr>
              <w:t>279</w:t>
            </w:r>
          </w:p>
        </w:tc>
        <w:tc>
          <w:tcPr>
            <w:tcW w:w="4819" w:type="dxa"/>
          </w:tcPr>
          <w:p w14:paraId="2A36545B" w14:textId="77777777" w:rsidR="007E62C8" w:rsidRPr="00A9569F" w:rsidRDefault="007E62C8" w:rsidP="007E62C8">
            <w:pPr>
              <w:rPr>
                <w:sz w:val="20"/>
                <w:szCs w:val="20"/>
              </w:rPr>
            </w:pPr>
          </w:p>
        </w:tc>
      </w:tr>
      <w:tr w:rsidR="007E62C8" w:rsidRPr="00A9569F" w14:paraId="011F7764" w14:textId="77777777" w:rsidTr="00D71B0F">
        <w:tc>
          <w:tcPr>
            <w:tcW w:w="2679" w:type="dxa"/>
          </w:tcPr>
          <w:p w14:paraId="4A1120B5" w14:textId="77777777" w:rsidR="007E62C8" w:rsidRPr="00A9569F" w:rsidRDefault="007E62C8" w:rsidP="007E62C8">
            <w:pPr>
              <w:rPr>
                <w:sz w:val="20"/>
                <w:szCs w:val="20"/>
              </w:rPr>
            </w:pPr>
            <w:r w:rsidRPr="00A9569F">
              <w:rPr>
                <w:sz w:val="20"/>
                <w:szCs w:val="20"/>
              </w:rPr>
              <w:t>Staff/volunteers trained</w:t>
            </w:r>
          </w:p>
        </w:tc>
        <w:tc>
          <w:tcPr>
            <w:tcW w:w="1569" w:type="dxa"/>
          </w:tcPr>
          <w:p w14:paraId="0E209C5F" w14:textId="77777777" w:rsidR="007E62C8" w:rsidRPr="00A9569F" w:rsidRDefault="00847A73" w:rsidP="007E62C8">
            <w:pPr>
              <w:rPr>
                <w:sz w:val="20"/>
                <w:szCs w:val="20"/>
              </w:rPr>
            </w:pPr>
            <w:r>
              <w:rPr>
                <w:sz w:val="20"/>
                <w:szCs w:val="20"/>
              </w:rPr>
              <w:t>6</w:t>
            </w:r>
          </w:p>
        </w:tc>
        <w:tc>
          <w:tcPr>
            <w:tcW w:w="4819" w:type="dxa"/>
          </w:tcPr>
          <w:p w14:paraId="141B9493" w14:textId="77777777" w:rsidR="007E62C8" w:rsidRPr="00A9569F" w:rsidRDefault="007E62C8" w:rsidP="007E62C8">
            <w:pPr>
              <w:rPr>
                <w:sz w:val="20"/>
                <w:szCs w:val="20"/>
              </w:rPr>
            </w:pPr>
          </w:p>
        </w:tc>
      </w:tr>
      <w:tr w:rsidR="007E62C8" w:rsidRPr="00A9569F" w14:paraId="7398EB77" w14:textId="77777777" w:rsidTr="0027021B">
        <w:tc>
          <w:tcPr>
            <w:tcW w:w="9067" w:type="dxa"/>
            <w:gridSpan w:val="3"/>
          </w:tcPr>
          <w:p w14:paraId="2F33DC58" w14:textId="77777777" w:rsidR="007E62C8" w:rsidRPr="00A9569F" w:rsidRDefault="007E62C8" w:rsidP="007E62C8">
            <w:pPr>
              <w:rPr>
                <w:sz w:val="20"/>
                <w:szCs w:val="20"/>
              </w:rPr>
            </w:pPr>
            <w:r w:rsidRPr="00A9569F">
              <w:rPr>
                <w:sz w:val="20"/>
                <w:szCs w:val="20"/>
              </w:rPr>
              <w:t>SOTON SESSIONS RECORD PERIOD 01.12.2017-END JAN 2018.</w:t>
            </w:r>
          </w:p>
        </w:tc>
      </w:tr>
      <w:tr w:rsidR="007E62C8" w:rsidRPr="00A9569F" w14:paraId="732C78D7" w14:textId="77777777" w:rsidTr="00D71B0F">
        <w:tc>
          <w:tcPr>
            <w:tcW w:w="2679" w:type="dxa"/>
          </w:tcPr>
          <w:p w14:paraId="4C8E3538" w14:textId="77777777" w:rsidR="007E62C8" w:rsidRPr="00A9569F" w:rsidRDefault="007E62C8" w:rsidP="007E62C8">
            <w:pPr>
              <w:rPr>
                <w:sz w:val="20"/>
                <w:szCs w:val="20"/>
              </w:rPr>
            </w:pPr>
            <w:r w:rsidRPr="00A9569F">
              <w:rPr>
                <w:sz w:val="20"/>
                <w:szCs w:val="20"/>
              </w:rPr>
              <w:t>Total number sessions</w:t>
            </w:r>
          </w:p>
        </w:tc>
        <w:tc>
          <w:tcPr>
            <w:tcW w:w="1569" w:type="dxa"/>
          </w:tcPr>
          <w:p w14:paraId="069C86AE" w14:textId="77777777" w:rsidR="007E62C8" w:rsidRPr="00A9569F" w:rsidRDefault="007E62C8" w:rsidP="007E62C8">
            <w:pPr>
              <w:rPr>
                <w:b/>
                <w:sz w:val="20"/>
                <w:szCs w:val="20"/>
              </w:rPr>
            </w:pPr>
            <w:r w:rsidRPr="00A9569F">
              <w:rPr>
                <w:b/>
                <w:sz w:val="20"/>
                <w:szCs w:val="20"/>
              </w:rPr>
              <w:t>25</w:t>
            </w:r>
          </w:p>
        </w:tc>
        <w:tc>
          <w:tcPr>
            <w:tcW w:w="4819" w:type="dxa"/>
          </w:tcPr>
          <w:p w14:paraId="3DE772D0" w14:textId="77777777" w:rsidR="007E62C8" w:rsidRPr="00A9569F" w:rsidRDefault="007E62C8" w:rsidP="007E62C8">
            <w:pPr>
              <w:rPr>
                <w:sz w:val="20"/>
                <w:szCs w:val="20"/>
              </w:rPr>
            </w:pPr>
            <w:r w:rsidRPr="00A9569F">
              <w:rPr>
                <w:sz w:val="20"/>
                <w:szCs w:val="20"/>
              </w:rPr>
              <w:t>12.5 sessions per month or 3 per week</w:t>
            </w:r>
          </w:p>
        </w:tc>
      </w:tr>
      <w:tr w:rsidR="007E62C8" w:rsidRPr="00A9569F" w14:paraId="13F7B36F" w14:textId="77777777" w:rsidTr="00D71B0F">
        <w:tc>
          <w:tcPr>
            <w:tcW w:w="2679" w:type="dxa"/>
          </w:tcPr>
          <w:p w14:paraId="0C24C3CC" w14:textId="77777777" w:rsidR="007E62C8" w:rsidRPr="00A9569F" w:rsidRDefault="007E62C8" w:rsidP="007E62C8">
            <w:pPr>
              <w:rPr>
                <w:sz w:val="20"/>
                <w:szCs w:val="20"/>
              </w:rPr>
            </w:pPr>
            <w:r w:rsidRPr="00A9569F">
              <w:rPr>
                <w:sz w:val="20"/>
                <w:szCs w:val="20"/>
              </w:rPr>
              <w:t>PLD reached</w:t>
            </w:r>
          </w:p>
        </w:tc>
        <w:tc>
          <w:tcPr>
            <w:tcW w:w="1569" w:type="dxa"/>
          </w:tcPr>
          <w:p w14:paraId="79782DF7" w14:textId="77777777" w:rsidR="007E62C8" w:rsidRPr="00A9569F" w:rsidRDefault="007E62C8" w:rsidP="007E62C8">
            <w:pPr>
              <w:rPr>
                <w:sz w:val="20"/>
                <w:szCs w:val="20"/>
              </w:rPr>
            </w:pPr>
            <w:r w:rsidRPr="00A9569F">
              <w:rPr>
                <w:sz w:val="20"/>
                <w:szCs w:val="20"/>
              </w:rPr>
              <w:t>141</w:t>
            </w:r>
          </w:p>
        </w:tc>
        <w:tc>
          <w:tcPr>
            <w:tcW w:w="4819" w:type="dxa"/>
          </w:tcPr>
          <w:p w14:paraId="12885A2A" w14:textId="77777777" w:rsidR="007E62C8" w:rsidRPr="00A9569F" w:rsidRDefault="007E62C8" w:rsidP="007E62C8">
            <w:pPr>
              <w:rPr>
                <w:sz w:val="20"/>
                <w:szCs w:val="20"/>
              </w:rPr>
            </w:pPr>
            <w:r w:rsidRPr="00A9569F">
              <w:rPr>
                <w:sz w:val="20"/>
                <w:szCs w:val="20"/>
              </w:rPr>
              <w:t>5.7 PLDs per session</w:t>
            </w:r>
          </w:p>
        </w:tc>
      </w:tr>
      <w:tr w:rsidR="007E62C8" w:rsidRPr="00A9569F" w14:paraId="19C58578" w14:textId="77777777" w:rsidTr="00D71B0F">
        <w:tc>
          <w:tcPr>
            <w:tcW w:w="2679" w:type="dxa"/>
          </w:tcPr>
          <w:p w14:paraId="20AB6951" w14:textId="77777777" w:rsidR="007E62C8" w:rsidRPr="00A9569F" w:rsidRDefault="007E62C8" w:rsidP="007E62C8">
            <w:pPr>
              <w:rPr>
                <w:sz w:val="20"/>
                <w:szCs w:val="20"/>
              </w:rPr>
            </w:pPr>
            <w:r w:rsidRPr="00A9569F">
              <w:rPr>
                <w:sz w:val="20"/>
                <w:szCs w:val="20"/>
              </w:rPr>
              <w:t>Staff/volunteers involved*</w:t>
            </w:r>
          </w:p>
        </w:tc>
        <w:tc>
          <w:tcPr>
            <w:tcW w:w="1569" w:type="dxa"/>
          </w:tcPr>
          <w:p w14:paraId="6AF4008B" w14:textId="77777777" w:rsidR="007E62C8" w:rsidRPr="00A9569F" w:rsidRDefault="007E62C8" w:rsidP="007E62C8">
            <w:pPr>
              <w:rPr>
                <w:sz w:val="20"/>
                <w:szCs w:val="20"/>
              </w:rPr>
            </w:pPr>
            <w:r w:rsidRPr="00A9569F">
              <w:rPr>
                <w:sz w:val="20"/>
                <w:szCs w:val="20"/>
              </w:rPr>
              <w:t>38</w:t>
            </w:r>
          </w:p>
        </w:tc>
        <w:tc>
          <w:tcPr>
            <w:tcW w:w="4819" w:type="dxa"/>
          </w:tcPr>
          <w:p w14:paraId="2DC5D693" w14:textId="77777777" w:rsidR="007E62C8" w:rsidRPr="00A9569F" w:rsidRDefault="007E62C8" w:rsidP="007E62C8">
            <w:pPr>
              <w:rPr>
                <w:sz w:val="20"/>
                <w:szCs w:val="20"/>
              </w:rPr>
            </w:pPr>
            <w:r w:rsidRPr="00A9569F">
              <w:rPr>
                <w:sz w:val="20"/>
                <w:szCs w:val="20"/>
              </w:rPr>
              <w:t xml:space="preserve">1.5 involved on average per session </w:t>
            </w:r>
          </w:p>
        </w:tc>
      </w:tr>
      <w:tr w:rsidR="007E62C8" w:rsidRPr="00A9569F" w14:paraId="1C5BDB62" w14:textId="77777777" w:rsidTr="00D71B0F">
        <w:tc>
          <w:tcPr>
            <w:tcW w:w="2679" w:type="dxa"/>
          </w:tcPr>
          <w:p w14:paraId="499E0BAF" w14:textId="77777777" w:rsidR="007E62C8" w:rsidRPr="00A9569F" w:rsidRDefault="007E62C8" w:rsidP="007E62C8">
            <w:pPr>
              <w:rPr>
                <w:sz w:val="20"/>
                <w:szCs w:val="20"/>
              </w:rPr>
            </w:pPr>
            <w:r w:rsidRPr="00A9569F">
              <w:rPr>
                <w:sz w:val="20"/>
                <w:szCs w:val="20"/>
              </w:rPr>
              <w:t>Staff/volunteers trained</w:t>
            </w:r>
          </w:p>
        </w:tc>
        <w:tc>
          <w:tcPr>
            <w:tcW w:w="1569" w:type="dxa"/>
          </w:tcPr>
          <w:p w14:paraId="4F33102A" w14:textId="77777777" w:rsidR="007E62C8" w:rsidRPr="00A9569F" w:rsidRDefault="007E62C8" w:rsidP="007E62C8">
            <w:pPr>
              <w:rPr>
                <w:sz w:val="20"/>
                <w:szCs w:val="20"/>
              </w:rPr>
            </w:pPr>
            <w:r w:rsidRPr="00A9569F">
              <w:rPr>
                <w:sz w:val="20"/>
                <w:szCs w:val="20"/>
              </w:rPr>
              <w:t>0</w:t>
            </w:r>
          </w:p>
        </w:tc>
        <w:tc>
          <w:tcPr>
            <w:tcW w:w="4819" w:type="dxa"/>
          </w:tcPr>
          <w:p w14:paraId="7500020E" w14:textId="77777777" w:rsidR="007E62C8" w:rsidRPr="00A9569F" w:rsidRDefault="007E62C8" w:rsidP="007E62C8">
            <w:pPr>
              <w:rPr>
                <w:b/>
                <w:sz w:val="20"/>
                <w:szCs w:val="20"/>
              </w:rPr>
            </w:pPr>
            <w:r w:rsidRPr="00A9569F">
              <w:rPr>
                <w:b/>
                <w:sz w:val="20"/>
                <w:szCs w:val="20"/>
              </w:rPr>
              <w:t>TOTAL VOLUNTEERS TRAINED 14</w:t>
            </w:r>
          </w:p>
        </w:tc>
      </w:tr>
      <w:tr w:rsidR="007E62C8" w:rsidRPr="00A9569F" w14:paraId="00D8A00B" w14:textId="77777777" w:rsidTr="0027021B">
        <w:tc>
          <w:tcPr>
            <w:tcW w:w="9067" w:type="dxa"/>
            <w:gridSpan w:val="3"/>
          </w:tcPr>
          <w:p w14:paraId="0AFC01AA" w14:textId="77777777" w:rsidR="007E62C8" w:rsidRPr="00A9569F" w:rsidRDefault="007E62C8" w:rsidP="007E62C8">
            <w:pPr>
              <w:rPr>
                <w:sz w:val="20"/>
                <w:szCs w:val="20"/>
              </w:rPr>
            </w:pPr>
            <w:r w:rsidRPr="00A9569F">
              <w:rPr>
                <w:sz w:val="20"/>
                <w:szCs w:val="20"/>
              </w:rPr>
              <w:t>Memories Brought Home Pilot (End October-End January)</w:t>
            </w:r>
          </w:p>
        </w:tc>
      </w:tr>
      <w:tr w:rsidR="007E62C8" w:rsidRPr="00A9569F" w14:paraId="00C95A36" w14:textId="77777777" w:rsidTr="00D71B0F">
        <w:tc>
          <w:tcPr>
            <w:tcW w:w="2679" w:type="dxa"/>
          </w:tcPr>
          <w:p w14:paraId="11806BD7" w14:textId="77777777" w:rsidR="007E62C8" w:rsidRPr="00A9569F" w:rsidRDefault="007E62C8" w:rsidP="007E62C8">
            <w:pPr>
              <w:rPr>
                <w:sz w:val="20"/>
                <w:szCs w:val="20"/>
              </w:rPr>
            </w:pPr>
            <w:r w:rsidRPr="00A9569F">
              <w:rPr>
                <w:sz w:val="20"/>
                <w:szCs w:val="20"/>
              </w:rPr>
              <w:t>PLD Reached</w:t>
            </w:r>
          </w:p>
        </w:tc>
        <w:tc>
          <w:tcPr>
            <w:tcW w:w="1569" w:type="dxa"/>
          </w:tcPr>
          <w:p w14:paraId="06B5C02C" w14:textId="77777777" w:rsidR="007E62C8" w:rsidRPr="00A9569F" w:rsidRDefault="007E62C8" w:rsidP="007E62C8">
            <w:pPr>
              <w:rPr>
                <w:sz w:val="20"/>
                <w:szCs w:val="20"/>
              </w:rPr>
            </w:pPr>
            <w:r w:rsidRPr="00A9569F">
              <w:rPr>
                <w:sz w:val="20"/>
                <w:szCs w:val="20"/>
              </w:rPr>
              <w:t>6</w:t>
            </w:r>
          </w:p>
        </w:tc>
        <w:tc>
          <w:tcPr>
            <w:tcW w:w="4819" w:type="dxa"/>
          </w:tcPr>
          <w:p w14:paraId="059A0548" w14:textId="77777777" w:rsidR="007E62C8" w:rsidRPr="00A9569F" w:rsidRDefault="007E62C8" w:rsidP="007E62C8">
            <w:pPr>
              <w:rPr>
                <w:sz w:val="20"/>
                <w:szCs w:val="20"/>
              </w:rPr>
            </w:pPr>
          </w:p>
        </w:tc>
      </w:tr>
      <w:tr w:rsidR="007E62C8" w:rsidRPr="00A9569F" w14:paraId="1A5BE5C4" w14:textId="77777777" w:rsidTr="00D71B0F">
        <w:tc>
          <w:tcPr>
            <w:tcW w:w="2679" w:type="dxa"/>
          </w:tcPr>
          <w:p w14:paraId="47968A8B" w14:textId="77777777" w:rsidR="007E62C8" w:rsidRPr="00A9569F" w:rsidRDefault="007E62C8" w:rsidP="007E62C8">
            <w:pPr>
              <w:rPr>
                <w:sz w:val="20"/>
                <w:szCs w:val="20"/>
              </w:rPr>
            </w:pPr>
            <w:r w:rsidRPr="00A9569F">
              <w:rPr>
                <w:sz w:val="20"/>
                <w:szCs w:val="20"/>
              </w:rPr>
              <w:t>Family members Reached</w:t>
            </w:r>
          </w:p>
        </w:tc>
        <w:tc>
          <w:tcPr>
            <w:tcW w:w="1569" w:type="dxa"/>
          </w:tcPr>
          <w:p w14:paraId="754DCC2D" w14:textId="77777777" w:rsidR="007E62C8" w:rsidRPr="00A9569F" w:rsidRDefault="007E62C8" w:rsidP="007E62C8">
            <w:pPr>
              <w:rPr>
                <w:sz w:val="20"/>
                <w:szCs w:val="20"/>
              </w:rPr>
            </w:pPr>
            <w:r w:rsidRPr="00A9569F">
              <w:rPr>
                <w:sz w:val="20"/>
                <w:szCs w:val="20"/>
              </w:rPr>
              <w:t>3</w:t>
            </w:r>
          </w:p>
        </w:tc>
        <w:tc>
          <w:tcPr>
            <w:tcW w:w="4819" w:type="dxa"/>
          </w:tcPr>
          <w:p w14:paraId="449EC798" w14:textId="77777777" w:rsidR="007E62C8" w:rsidRPr="00A9569F" w:rsidRDefault="007E62C8" w:rsidP="007E62C8">
            <w:pPr>
              <w:rPr>
                <w:sz w:val="20"/>
                <w:szCs w:val="20"/>
              </w:rPr>
            </w:pPr>
          </w:p>
        </w:tc>
      </w:tr>
      <w:tr w:rsidR="007E62C8" w:rsidRPr="00A9569F" w14:paraId="65F364F2" w14:textId="77777777" w:rsidTr="00D71B0F">
        <w:tc>
          <w:tcPr>
            <w:tcW w:w="2679" w:type="dxa"/>
          </w:tcPr>
          <w:p w14:paraId="528A57FC" w14:textId="77777777" w:rsidR="007E62C8" w:rsidRPr="00A9569F" w:rsidRDefault="007E62C8" w:rsidP="007E62C8">
            <w:pPr>
              <w:rPr>
                <w:sz w:val="20"/>
                <w:szCs w:val="20"/>
              </w:rPr>
            </w:pPr>
            <w:r w:rsidRPr="00A9569F">
              <w:rPr>
                <w:sz w:val="20"/>
                <w:szCs w:val="20"/>
              </w:rPr>
              <w:t>Volunteers Trained</w:t>
            </w:r>
          </w:p>
        </w:tc>
        <w:tc>
          <w:tcPr>
            <w:tcW w:w="1569" w:type="dxa"/>
          </w:tcPr>
          <w:p w14:paraId="205E38D6" w14:textId="77777777" w:rsidR="007E62C8" w:rsidRPr="00A9569F" w:rsidRDefault="007E62C8" w:rsidP="007E62C8">
            <w:pPr>
              <w:rPr>
                <w:sz w:val="20"/>
                <w:szCs w:val="20"/>
              </w:rPr>
            </w:pPr>
            <w:r w:rsidRPr="00A9569F">
              <w:rPr>
                <w:sz w:val="20"/>
                <w:szCs w:val="20"/>
              </w:rPr>
              <w:t>5</w:t>
            </w:r>
          </w:p>
        </w:tc>
        <w:tc>
          <w:tcPr>
            <w:tcW w:w="4819" w:type="dxa"/>
          </w:tcPr>
          <w:p w14:paraId="59B73EDC" w14:textId="77777777" w:rsidR="007E62C8" w:rsidRPr="00A9569F" w:rsidRDefault="007E62C8" w:rsidP="007E62C8">
            <w:pPr>
              <w:rPr>
                <w:b/>
                <w:sz w:val="20"/>
                <w:szCs w:val="20"/>
              </w:rPr>
            </w:pPr>
            <w:r w:rsidRPr="00A9569F">
              <w:rPr>
                <w:b/>
                <w:sz w:val="20"/>
                <w:szCs w:val="20"/>
              </w:rPr>
              <w:t xml:space="preserve">TOTAL VOL.TRAINED MBH END Y 2=5 </w:t>
            </w:r>
          </w:p>
        </w:tc>
      </w:tr>
      <w:tr w:rsidR="007E62C8" w:rsidRPr="00A9569F" w14:paraId="239538BD" w14:textId="77777777" w:rsidTr="0027021B">
        <w:tc>
          <w:tcPr>
            <w:tcW w:w="9067" w:type="dxa"/>
            <w:gridSpan w:val="3"/>
          </w:tcPr>
          <w:p w14:paraId="45748EC0" w14:textId="77777777" w:rsidR="007E62C8" w:rsidRPr="00A9569F" w:rsidRDefault="007E62C8" w:rsidP="007E62C8">
            <w:pPr>
              <w:rPr>
                <w:b/>
                <w:sz w:val="20"/>
                <w:szCs w:val="20"/>
              </w:rPr>
            </w:pPr>
            <w:r w:rsidRPr="00A9569F">
              <w:rPr>
                <w:b/>
                <w:sz w:val="20"/>
                <w:szCs w:val="20"/>
              </w:rPr>
              <w:t>Tot</w:t>
            </w:r>
            <w:r w:rsidR="00847A73">
              <w:rPr>
                <w:b/>
                <w:sz w:val="20"/>
                <w:szCs w:val="20"/>
              </w:rPr>
              <w:t>al</w:t>
            </w:r>
            <w:r w:rsidR="00EB6D0F">
              <w:rPr>
                <w:b/>
                <w:sz w:val="20"/>
                <w:szCs w:val="20"/>
              </w:rPr>
              <w:t xml:space="preserve"> volunteers trained end Y1 n=100</w:t>
            </w:r>
            <w:r w:rsidR="00220DD3">
              <w:rPr>
                <w:b/>
                <w:sz w:val="20"/>
                <w:szCs w:val="20"/>
              </w:rPr>
              <w:t xml:space="preserve">  [BSK n=92</w:t>
            </w:r>
            <w:r w:rsidR="00096813" w:rsidRPr="00A9569F">
              <w:rPr>
                <w:b/>
                <w:sz w:val="20"/>
                <w:szCs w:val="20"/>
              </w:rPr>
              <w:t xml:space="preserve">, SOTON </w:t>
            </w:r>
            <w:r w:rsidR="00EB6D0F">
              <w:rPr>
                <w:b/>
                <w:sz w:val="20"/>
                <w:szCs w:val="20"/>
              </w:rPr>
              <w:t>8</w:t>
            </w:r>
            <w:r w:rsidR="00096813" w:rsidRPr="00A9569F">
              <w:rPr>
                <w:b/>
                <w:sz w:val="20"/>
                <w:szCs w:val="20"/>
              </w:rPr>
              <w:t>]</w:t>
            </w:r>
          </w:p>
        </w:tc>
      </w:tr>
      <w:tr w:rsidR="007E62C8" w:rsidRPr="00A9569F" w14:paraId="74C27AD6" w14:textId="77777777" w:rsidTr="0027021B">
        <w:tc>
          <w:tcPr>
            <w:tcW w:w="9067" w:type="dxa"/>
            <w:gridSpan w:val="3"/>
          </w:tcPr>
          <w:p w14:paraId="2EAE6E19" w14:textId="77777777" w:rsidR="007E62C8" w:rsidRPr="00A9569F" w:rsidRDefault="007E62C8" w:rsidP="007E62C8">
            <w:pPr>
              <w:rPr>
                <w:sz w:val="20"/>
                <w:szCs w:val="20"/>
              </w:rPr>
            </w:pPr>
            <w:r w:rsidRPr="00A9569F">
              <w:rPr>
                <w:sz w:val="20"/>
                <w:szCs w:val="20"/>
              </w:rPr>
              <w:t>Total volunteers/healthcare staff in</w:t>
            </w:r>
            <w:r w:rsidR="00A9569F" w:rsidRPr="00A9569F">
              <w:rPr>
                <w:sz w:val="20"/>
                <w:szCs w:val="20"/>
              </w:rPr>
              <w:t>volved end Y1 n=</w:t>
            </w:r>
            <w:r w:rsidR="00273B70">
              <w:rPr>
                <w:sz w:val="20"/>
                <w:szCs w:val="20"/>
              </w:rPr>
              <w:t>92</w:t>
            </w:r>
            <w:r w:rsidRPr="00A9569F">
              <w:rPr>
                <w:sz w:val="20"/>
                <w:szCs w:val="20"/>
              </w:rPr>
              <w:t xml:space="preserve"> [BSK n=</w:t>
            </w:r>
            <w:r w:rsidR="00273B70">
              <w:rPr>
                <w:sz w:val="20"/>
                <w:szCs w:val="20"/>
              </w:rPr>
              <w:t>84</w:t>
            </w:r>
            <w:r w:rsidRPr="00A9569F">
              <w:rPr>
                <w:sz w:val="20"/>
                <w:szCs w:val="20"/>
              </w:rPr>
              <w:t xml:space="preserve"> and SOTON n=</w:t>
            </w:r>
            <w:r w:rsidR="00273B70">
              <w:rPr>
                <w:sz w:val="20"/>
                <w:szCs w:val="20"/>
              </w:rPr>
              <w:t>8</w:t>
            </w:r>
            <w:r w:rsidRPr="00A9569F">
              <w:rPr>
                <w:sz w:val="20"/>
                <w:szCs w:val="20"/>
              </w:rPr>
              <w:t>]</w:t>
            </w:r>
          </w:p>
        </w:tc>
      </w:tr>
      <w:tr w:rsidR="007E62C8" w:rsidRPr="00A9569F" w14:paraId="7278259F" w14:textId="77777777" w:rsidTr="0027021B">
        <w:tc>
          <w:tcPr>
            <w:tcW w:w="9067" w:type="dxa"/>
            <w:gridSpan w:val="3"/>
          </w:tcPr>
          <w:p w14:paraId="63EF6810" w14:textId="77777777" w:rsidR="007E62C8" w:rsidRPr="00A9569F" w:rsidRDefault="007E62C8" w:rsidP="007E62C8">
            <w:pPr>
              <w:rPr>
                <w:sz w:val="20"/>
                <w:szCs w:val="20"/>
              </w:rPr>
            </w:pPr>
            <w:r w:rsidRPr="00A9569F">
              <w:rPr>
                <w:sz w:val="20"/>
                <w:szCs w:val="20"/>
              </w:rPr>
              <w:t xml:space="preserve">Total number </w:t>
            </w:r>
            <w:r w:rsidR="00886007" w:rsidRPr="00A9569F">
              <w:rPr>
                <w:sz w:val="20"/>
                <w:szCs w:val="20"/>
              </w:rPr>
              <w:t xml:space="preserve">of MB sessions  end Y1 n= [BSK </w:t>
            </w:r>
            <w:r w:rsidR="00A9569F" w:rsidRPr="00A9569F">
              <w:rPr>
                <w:sz w:val="20"/>
                <w:szCs w:val="20"/>
              </w:rPr>
              <w:t>n=</w:t>
            </w:r>
            <w:r w:rsidR="00886007" w:rsidRPr="00A9569F">
              <w:rPr>
                <w:sz w:val="20"/>
                <w:szCs w:val="20"/>
              </w:rPr>
              <w:t xml:space="preserve">310 </w:t>
            </w:r>
            <w:r w:rsidR="00A9569F" w:rsidRPr="00A9569F">
              <w:rPr>
                <w:sz w:val="20"/>
                <w:szCs w:val="20"/>
              </w:rPr>
              <w:t>=and SOTON n=</w:t>
            </w:r>
            <w:r w:rsidR="00886007" w:rsidRPr="00A9569F">
              <w:rPr>
                <w:sz w:val="20"/>
                <w:szCs w:val="20"/>
              </w:rPr>
              <w:t>122</w:t>
            </w:r>
            <w:r w:rsidRPr="00A9569F">
              <w:rPr>
                <w:sz w:val="20"/>
                <w:szCs w:val="20"/>
              </w:rPr>
              <w:t>]</w:t>
            </w:r>
          </w:p>
        </w:tc>
      </w:tr>
      <w:tr w:rsidR="007E62C8" w:rsidRPr="00A9569F" w14:paraId="1A574E6A" w14:textId="77777777" w:rsidTr="0027021B">
        <w:tc>
          <w:tcPr>
            <w:tcW w:w="9067" w:type="dxa"/>
            <w:gridSpan w:val="3"/>
          </w:tcPr>
          <w:p w14:paraId="06482F9D" w14:textId="77777777" w:rsidR="007E62C8" w:rsidRPr="00A9569F" w:rsidRDefault="007E62C8" w:rsidP="007E62C8">
            <w:pPr>
              <w:rPr>
                <w:color w:val="002060"/>
                <w:sz w:val="20"/>
                <w:szCs w:val="20"/>
              </w:rPr>
            </w:pPr>
            <w:r w:rsidRPr="00A9569F">
              <w:rPr>
                <w:color w:val="002060"/>
                <w:sz w:val="20"/>
                <w:szCs w:val="20"/>
              </w:rPr>
              <w:t>Tota</w:t>
            </w:r>
            <w:r w:rsidR="00617B73" w:rsidRPr="00A9569F">
              <w:rPr>
                <w:color w:val="002060"/>
                <w:sz w:val="20"/>
                <w:szCs w:val="20"/>
              </w:rPr>
              <w:t>l number of PLDs reached n=1,268</w:t>
            </w:r>
            <w:r w:rsidR="00886007" w:rsidRPr="00A9569F">
              <w:rPr>
                <w:color w:val="002060"/>
                <w:sz w:val="20"/>
                <w:szCs w:val="20"/>
              </w:rPr>
              <w:t xml:space="preserve"> [BSK n=833; SOTON n=435]</w:t>
            </w:r>
          </w:p>
        </w:tc>
      </w:tr>
      <w:tr w:rsidR="007E62C8" w:rsidRPr="00A9569F" w14:paraId="07A4166C" w14:textId="77777777" w:rsidTr="0027021B">
        <w:tc>
          <w:tcPr>
            <w:tcW w:w="9067" w:type="dxa"/>
            <w:gridSpan w:val="3"/>
          </w:tcPr>
          <w:p w14:paraId="2267EAB6" w14:textId="77777777" w:rsidR="007E62C8" w:rsidRPr="00A9569F" w:rsidRDefault="007E62C8" w:rsidP="007E62C8">
            <w:pPr>
              <w:rPr>
                <w:color w:val="002060"/>
                <w:sz w:val="20"/>
                <w:szCs w:val="20"/>
              </w:rPr>
            </w:pPr>
            <w:r w:rsidRPr="00A9569F">
              <w:rPr>
                <w:color w:val="002060"/>
                <w:sz w:val="20"/>
                <w:szCs w:val="20"/>
              </w:rPr>
              <w:t>Average number of PLDs per sessions n=6.4 based on PLDs: number of sessions</w:t>
            </w:r>
          </w:p>
        </w:tc>
      </w:tr>
      <w:tr w:rsidR="007E62C8" w:rsidRPr="00A9569F" w14:paraId="4B346413" w14:textId="77777777" w:rsidTr="0027021B">
        <w:tc>
          <w:tcPr>
            <w:tcW w:w="9067" w:type="dxa"/>
            <w:gridSpan w:val="3"/>
          </w:tcPr>
          <w:p w14:paraId="3CFCD998" w14:textId="77777777" w:rsidR="007E62C8" w:rsidRPr="00A9569F" w:rsidRDefault="007E62C8" w:rsidP="00A9569F">
            <w:pPr>
              <w:rPr>
                <w:b/>
                <w:sz w:val="20"/>
                <w:szCs w:val="20"/>
              </w:rPr>
            </w:pPr>
            <w:r w:rsidRPr="00A9569F">
              <w:rPr>
                <w:b/>
                <w:sz w:val="20"/>
                <w:szCs w:val="20"/>
              </w:rPr>
              <w:t>Total volunteers trained</w:t>
            </w:r>
            <w:r w:rsidR="00EB6D0F">
              <w:rPr>
                <w:b/>
                <w:sz w:val="20"/>
                <w:szCs w:val="20"/>
              </w:rPr>
              <w:t xml:space="preserve"> end Y2 n=69</w:t>
            </w:r>
            <w:r w:rsidRPr="00A9569F">
              <w:rPr>
                <w:b/>
                <w:sz w:val="20"/>
                <w:szCs w:val="20"/>
              </w:rPr>
              <w:t xml:space="preserve"> [BSK </w:t>
            </w:r>
            <w:r w:rsidR="00A9569F" w:rsidRPr="00A9569F">
              <w:rPr>
                <w:b/>
                <w:sz w:val="20"/>
                <w:szCs w:val="20"/>
              </w:rPr>
              <w:t>n=</w:t>
            </w:r>
            <w:r w:rsidRPr="00A9569F">
              <w:rPr>
                <w:b/>
                <w:sz w:val="20"/>
                <w:szCs w:val="20"/>
              </w:rPr>
              <w:t>58, SOTON</w:t>
            </w:r>
            <w:r w:rsidR="00A9569F" w:rsidRPr="00A9569F">
              <w:rPr>
                <w:b/>
                <w:sz w:val="20"/>
                <w:szCs w:val="20"/>
              </w:rPr>
              <w:t xml:space="preserve"> n=</w:t>
            </w:r>
            <w:r w:rsidR="00847A73">
              <w:rPr>
                <w:b/>
                <w:sz w:val="20"/>
                <w:szCs w:val="20"/>
              </w:rPr>
              <w:t>6</w:t>
            </w:r>
            <w:r w:rsidRPr="00A9569F">
              <w:rPr>
                <w:b/>
                <w:sz w:val="20"/>
                <w:szCs w:val="20"/>
              </w:rPr>
              <w:t>, MBH</w:t>
            </w:r>
            <w:r w:rsidR="00273B70">
              <w:rPr>
                <w:b/>
                <w:sz w:val="20"/>
                <w:szCs w:val="20"/>
              </w:rPr>
              <w:t xml:space="preserve"> </w:t>
            </w:r>
            <w:r w:rsidR="00A9569F" w:rsidRPr="00A9569F">
              <w:rPr>
                <w:b/>
                <w:sz w:val="20"/>
                <w:szCs w:val="20"/>
              </w:rPr>
              <w:t>n=</w:t>
            </w:r>
            <w:r w:rsidRPr="00A9569F">
              <w:rPr>
                <w:b/>
                <w:sz w:val="20"/>
                <w:szCs w:val="20"/>
              </w:rPr>
              <w:t>5]</w:t>
            </w:r>
          </w:p>
        </w:tc>
      </w:tr>
      <w:tr w:rsidR="007E62C8" w:rsidRPr="00A9569F" w14:paraId="1B5C0BE5" w14:textId="77777777" w:rsidTr="0027021B">
        <w:tc>
          <w:tcPr>
            <w:tcW w:w="9067" w:type="dxa"/>
            <w:gridSpan w:val="3"/>
          </w:tcPr>
          <w:p w14:paraId="33F00E29" w14:textId="77777777" w:rsidR="007E62C8" w:rsidRPr="00A9569F" w:rsidRDefault="007E62C8" w:rsidP="007E62C8">
            <w:pPr>
              <w:rPr>
                <w:sz w:val="20"/>
                <w:szCs w:val="20"/>
              </w:rPr>
            </w:pPr>
            <w:r w:rsidRPr="00A9569F">
              <w:rPr>
                <w:sz w:val="20"/>
                <w:szCs w:val="20"/>
              </w:rPr>
              <w:t>Total volunteers/healthcare staff involved end Y2 n=509 [BSK n=192 and SOTON n=317] +MBH n=5</w:t>
            </w:r>
          </w:p>
        </w:tc>
      </w:tr>
      <w:tr w:rsidR="007E62C8" w:rsidRPr="00A9569F" w14:paraId="1C3ED163" w14:textId="77777777" w:rsidTr="0027021B">
        <w:tc>
          <w:tcPr>
            <w:tcW w:w="9067" w:type="dxa"/>
            <w:gridSpan w:val="3"/>
          </w:tcPr>
          <w:p w14:paraId="3541113B" w14:textId="77777777" w:rsidR="007E62C8" w:rsidRPr="00A9569F" w:rsidRDefault="007E62C8" w:rsidP="007E62C8">
            <w:pPr>
              <w:rPr>
                <w:sz w:val="20"/>
                <w:szCs w:val="20"/>
              </w:rPr>
            </w:pPr>
            <w:r w:rsidRPr="00A9569F">
              <w:rPr>
                <w:sz w:val="20"/>
                <w:szCs w:val="20"/>
              </w:rPr>
              <w:t>Total number of MB sessions</w:t>
            </w:r>
            <w:r w:rsidR="00096813" w:rsidRPr="00A9569F">
              <w:rPr>
                <w:sz w:val="20"/>
                <w:szCs w:val="20"/>
              </w:rPr>
              <w:t xml:space="preserve"> end Y2</w:t>
            </w:r>
            <w:r w:rsidRPr="00A9569F">
              <w:rPr>
                <w:sz w:val="20"/>
                <w:szCs w:val="20"/>
              </w:rPr>
              <w:t xml:space="preserve"> n=430 [BSK n=213 and SOTON n=217]</w:t>
            </w:r>
          </w:p>
        </w:tc>
      </w:tr>
      <w:tr w:rsidR="007E62C8" w:rsidRPr="00A9569F" w14:paraId="0A359AA5" w14:textId="77777777" w:rsidTr="0027021B">
        <w:tc>
          <w:tcPr>
            <w:tcW w:w="9067" w:type="dxa"/>
            <w:gridSpan w:val="3"/>
          </w:tcPr>
          <w:p w14:paraId="30F38B59" w14:textId="77777777" w:rsidR="007E62C8" w:rsidRPr="00A9569F" w:rsidRDefault="007E62C8" w:rsidP="007E62C8">
            <w:pPr>
              <w:rPr>
                <w:color w:val="002060"/>
                <w:sz w:val="20"/>
                <w:szCs w:val="20"/>
              </w:rPr>
            </w:pPr>
            <w:r w:rsidRPr="00A9569F">
              <w:rPr>
                <w:color w:val="002060"/>
                <w:sz w:val="20"/>
                <w:szCs w:val="20"/>
              </w:rPr>
              <w:t>Total number of PLDs reached n=2,754 [BSK n=1,596; SOTON n=1,152; MBH n=6]</w:t>
            </w:r>
          </w:p>
        </w:tc>
      </w:tr>
      <w:tr w:rsidR="007E62C8" w:rsidRPr="00A9569F" w14:paraId="02C53C62" w14:textId="77777777" w:rsidTr="0027021B">
        <w:tc>
          <w:tcPr>
            <w:tcW w:w="9067" w:type="dxa"/>
            <w:gridSpan w:val="3"/>
          </w:tcPr>
          <w:p w14:paraId="457A6017" w14:textId="77777777" w:rsidR="007E62C8" w:rsidRPr="00A9569F" w:rsidRDefault="007E62C8" w:rsidP="007E62C8">
            <w:pPr>
              <w:rPr>
                <w:color w:val="002060"/>
                <w:sz w:val="20"/>
                <w:szCs w:val="20"/>
              </w:rPr>
            </w:pPr>
            <w:r w:rsidRPr="00A9569F">
              <w:rPr>
                <w:color w:val="002060"/>
                <w:sz w:val="20"/>
                <w:szCs w:val="20"/>
              </w:rPr>
              <w:t>Average number of PLDs per sessions n=6.4 based on PLDs: number of sessions</w:t>
            </w:r>
          </w:p>
        </w:tc>
      </w:tr>
    </w:tbl>
    <w:p w14:paraId="63AA2FE6" w14:textId="77777777" w:rsidR="001D5FDB" w:rsidRDefault="001D5FDB">
      <w:pPr>
        <w:rPr>
          <w:b/>
          <w:color w:val="0070C0"/>
          <w:sz w:val="28"/>
        </w:rPr>
      </w:pPr>
    </w:p>
    <w:p w14:paraId="12FC8285" w14:textId="77777777" w:rsidR="00096813" w:rsidRDefault="003119F6">
      <w:pPr>
        <w:rPr>
          <w:b/>
          <w:color w:val="0070C0"/>
          <w:sz w:val="28"/>
        </w:rPr>
      </w:pPr>
      <w:r>
        <w:rPr>
          <w:b/>
          <w:color w:val="0070C0"/>
          <w:sz w:val="28"/>
        </w:rPr>
        <w:t>Appendix 6</w:t>
      </w:r>
    </w:p>
    <w:p w14:paraId="2C693CF6" w14:textId="1055FC96" w:rsidR="00273B70" w:rsidRPr="00743462" w:rsidRDefault="00273B70" w:rsidP="00743462">
      <w:pPr>
        <w:pStyle w:val="ListParagraph"/>
        <w:tabs>
          <w:tab w:val="left" w:pos="2370"/>
        </w:tabs>
        <w:ind w:left="567"/>
        <w:rPr>
          <w:rFonts w:ascii="Calibri" w:hAnsi="Calibri"/>
          <w:b/>
          <w:color w:val="0070C0"/>
          <w:sz w:val="24"/>
        </w:rPr>
      </w:pPr>
    </w:p>
    <w:tbl>
      <w:tblPr>
        <w:tblStyle w:val="TableGrid"/>
        <w:tblW w:w="9199" w:type="dxa"/>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7770"/>
        <w:gridCol w:w="1429"/>
      </w:tblGrid>
      <w:tr w:rsidR="003119F6" w:rsidRPr="00763161" w14:paraId="4C11DFE0" w14:textId="77777777" w:rsidTr="00E81D68">
        <w:tc>
          <w:tcPr>
            <w:tcW w:w="8011" w:type="dxa"/>
            <w:shd w:val="clear" w:color="auto" w:fill="F2F2F2" w:themeFill="background1" w:themeFillShade="F2"/>
          </w:tcPr>
          <w:p w14:paraId="5C5480E2" w14:textId="77777777" w:rsidR="003119F6" w:rsidRPr="00763161" w:rsidRDefault="003119F6" w:rsidP="00E81D68">
            <w:pPr>
              <w:pStyle w:val="NoSpacing"/>
              <w:rPr>
                <w:b/>
                <w:sz w:val="24"/>
              </w:rPr>
            </w:pPr>
            <w:r>
              <w:rPr>
                <w:rFonts w:cstheme="minorHAnsi"/>
                <w:b/>
                <w:sz w:val="24"/>
                <w:szCs w:val="24"/>
              </w:rPr>
              <w:t>Quantitative key performance indicators for each sample group</w:t>
            </w:r>
          </w:p>
        </w:tc>
        <w:tc>
          <w:tcPr>
            <w:tcW w:w="1188" w:type="dxa"/>
            <w:shd w:val="clear" w:color="auto" w:fill="F2F2F2" w:themeFill="background1" w:themeFillShade="F2"/>
          </w:tcPr>
          <w:p w14:paraId="30E13DF0" w14:textId="77777777" w:rsidR="003119F6" w:rsidRPr="00763161" w:rsidRDefault="003119F6" w:rsidP="00E81D68">
            <w:pPr>
              <w:rPr>
                <w:b/>
                <w:sz w:val="24"/>
                <w:szCs w:val="24"/>
              </w:rPr>
            </w:pPr>
            <w:r w:rsidRPr="00763161">
              <w:rPr>
                <w:b/>
                <w:sz w:val="24"/>
                <w:szCs w:val="24"/>
              </w:rPr>
              <w:t>Number</w:t>
            </w:r>
            <w:r w:rsidR="00A9569F">
              <w:rPr>
                <w:b/>
                <w:sz w:val="24"/>
                <w:szCs w:val="24"/>
              </w:rPr>
              <w:t>s at end Y2</w:t>
            </w:r>
          </w:p>
        </w:tc>
      </w:tr>
      <w:tr w:rsidR="003119F6" w:rsidRPr="00763161" w14:paraId="46983EF9" w14:textId="77777777" w:rsidTr="00E81D68">
        <w:tc>
          <w:tcPr>
            <w:tcW w:w="8011" w:type="dxa"/>
            <w:shd w:val="clear" w:color="auto" w:fill="FFFF00"/>
          </w:tcPr>
          <w:p w14:paraId="64C67D59" w14:textId="77777777" w:rsidR="003119F6" w:rsidRPr="001B2DF3" w:rsidRDefault="003119F6" w:rsidP="00E81D68">
            <w:pPr>
              <w:pStyle w:val="NoSpacing"/>
              <w:rPr>
                <w:rFonts w:cstheme="minorHAnsi"/>
                <w:b/>
                <w:sz w:val="24"/>
                <w:szCs w:val="24"/>
              </w:rPr>
            </w:pPr>
            <w:r w:rsidRPr="001B2DF3">
              <w:rPr>
                <w:rFonts w:cstheme="minorHAnsi"/>
                <w:b/>
                <w:sz w:val="24"/>
                <w:szCs w:val="24"/>
              </w:rPr>
              <w:t xml:space="preserve">Volunteers </w:t>
            </w:r>
          </w:p>
        </w:tc>
        <w:tc>
          <w:tcPr>
            <w:tcW w:w="1188" w:type="dxa"/>
            <w:shd w:val="clear" w:color="auto" w:fill="FFFF00"/>
          </w:tcPr>
          <w:p w14:paraId="2DC3AB88" w14:textId="77777777" w:rsidR="003119F6" w:rsidRPr="00763161" w:rsidRDefault="003119F6" w:rsidP="00E81D68">
            <w:pPr>
              <w:rPr>
                <w:b/>
                <w:sz w:val="24"/>
                <w:szCs w:val="24"/>
              </w:rPr>
            </w:pPr>
          </w:p>
        </w:tc>
      </w:tr>
      <w:tr w:rsidR="003119F6" w:rsidRPr="00763161" w14:paraId="29C43BC5" w14:textId="77777777" w:rsidTr="00E81D68">
        <w:tc>
          <w:tcPr>
            <w:tcW w:w="8011" w:type="dxa"/>
            <w:shd w:val="clear" w:color="auto" w:fill="FFFF00"/>
          </w:tcPr>
          <w:p w14:paraId="59B4A3A2" w14:textId="77777777" w:rsidR="003119F6" w:rsidRPr="001B2DF3" w:rsidRDefault="003119F6" w:rsidP="00E81D68">
            <w:pPr>
              <w:pStyle w:val="ListParagraph"/>
              <w:numPr>
                <w:ilvl w:val="0"/>
                <w:numId w:val="10"/>
              </w:numPr>
              <w:ind w:left="313"/>
              <w:rPr>
                <w:rFonts w:cs="Aharoni"/>
                <w:color w:val="000000"/>
                <w:sz w:val="24"/>
                <w:szCs w:val="24"/>
              </w:rPr>
            </w:pPr>
            <w:r w:rsidRPr="001B2DF3">
              <w:rPr>
                <w:rFonts w:cs="Aharoni"/>
                <w:color w:val="000000"/>
                <w:sz w:val="24"/>
                <w:szCs w:val="24"/>
              </w:rPr>
              <w:t>Trained</w:t>
            </w:r>
          </w:p>
          <w:p w14:paraId="01F65B24" w14:textId="77777777" w:rsidR="00273B70" w:rsidRPr="00BC7888" w:rsidRDefault="003119F6" w:rsidP="00BC7888">
            <w:pPr>
              <w:pStyle w:val="ListParagraph"/>
              <w:numPr>
                <w:ilvl w:val="0"/>
                <w:numId w:val="10"/>
              </w:numPr>
              <w:ind w:left="313"/>
              <w:rPr>
                <w:rFonts w:cs="Aharoni"/>
                <w:color w:val="000000"/>
                <w:sz w:val="24"/>
                <w:szCs w:val="24"/>
              </w:rPr>
            </w:pPr>
            <w:r w:rsidRPr="001B2DF3">
              <w:rPr>
                <w:rFonts w:cs="Aharoni"/>
                <w:color w:val="000000"/>
                <w:sz w:val="24"/>
                <w:szCs w:val="24"/>
              </w:rPr>
              <w:t xml:space="preserve">Taken part in sessions delivered </w:t>
            </w:r>
          </w:p>
          <w:p w14:paraId="63132D06" w14:textId="77777777" w:rsidR="003119F6" w:rsidRPr="001B2DF3" w:rsidRDefault="003119F6" w:rsidP="00E81D68">
            <w:pPr>
              <w:pStyle w:val="ListParagraph"/>
              <w:numPr>
                <w:ilvl w:val="0"/>
                <w:numId w:val="10"/>
              </w:numPr>
              <w:ind w:left="313"/>
              <w:rPr>
                <w:rFonts w:cs="Aharoni"/>
                <w:color w:val="000000"/>
                <w:sz w:val="24"/>
                <w:szCs w:val="24"/>
              </w:rPr>
            </w:pPr>
            <w:r w:rsidRPr="001B2DF3">
              <w:rPr>
                <w:rFonts w:cs="Aharoni"/>
                <w:color w:val="000000"/>
                <w:sz w:val="24"/>
                <w:szCs w:val="24"/>
              </w:rPr>
              <w:t xml:space="preserve">Developed reminiscence skills </w:t>
            </w:r>
          </w:p>
          <w:p w14:paraId="71B31AD1" w14:textId="77777777" w:rsidR="003119F6" w:rsidRDefault="003119F6" w:rsidP="00E81D68">
            <w:pPr>
              <w:pStyle w:val="ListParagraph"/>
              <w:numPr>
                <w:ilvl w:val="0"/>
                <w:numId w:val="10"/>
              </w:numPr>
              <w:ind w:left="313"/>
              <w:rPr>
                <w:rFonts w:cs="Aharoni"/>
                <w:color w:val="000000"/>
                <w:sz w:val="24"/>
                <w:szCs w:val="24"/>
              </w:rPr>
            </w:pPr>
            <w:r w:rsidRPr="001B2DF3">
              <w:rPr>
                <w:rFonts w:cs="Aharoni"/>
                <w:color w:val="000000"/>
                <w:sz w:val="24"/>
                <w:szCs w:val="24"/>
              </w:rPr>
              <w:t>Confidence to deliver MB sessions</w:t>
            </w:r>
            <w:r>
              <w:rPr>
                <w:rFonts w:cs="Aharoni"/>
                <w:color w:val="000000"/>
                <w:sz w:val="24"/>
                <w:szCs w:val="24"/>
              </w:rPr>
              <w:t xml:space="preserve"> </w:t>
            </w:r>
          </w:p>
          <w:p w14:paraId="7F18BA62" w14:textId="77777777" w:rsidR="003119F6" w:rsidRPr="00952B51" w:rsidRDefault="003119F6" w:rsidP="00952B51">
            <w:pPr>
              <w:rPr>
                <w:b/>
                <w:sz w:val="24"/>
                <w:szCs w:val="24"/>
              </w:rPr>
            </w:pPr>
            <w:r>
              <w:rPr>
                <w:rFonts w:cs="Aharoni"/>
                <w:b/>
                <w:color w:val="000000"/>
                <w:sz w:val="24"/>
                <w:szCs w:val="24"/>
              </w:rPr>
              <w:t xml:space="preserve">Increase from </w:t>
            </w:r>
            <w:r w:rsidRPr="009A4E4F">
              <w:rPr>
                <w:rFonts w:ascii="Arial" w:hAnsi="Arial" w:cs="Arial"/>
                <w:b/>
                <w:bCs/>
                <w:color w:val="010204"/>
                <w:szCs w:val="23"/>
              </w:rPr>
              <w:t xml:space="preserve">46.5% PRE to 79.5% POST agree </w:t>
            </w:r>
            <w:r w:rsidR="00952B51">
              <w:rPr>
                <w:b/>
                <w:sz w:val="24"/>
                <w:szCs w:val="24"/>
              </w:rPr>
              <w:t xml:space="preserve">+33% </w:t>
            </w:r>
          </w:p>
          <w:p w14:paraId="72B3488B" w14:textId="77777777" w:rsidR="003119F6" w:rsidRPr="00BC7888" w:rsidRDefault="008135F9" w:rsidP="00E81D68">
            <w:pPr>
              <w:pStyle w:val="ListParagraph"/>
              <w:numPr>
                <w:ilvl w:val="0"/>
                <w:numId w:val="10"/>
              </w:numPr>
              <w:ind w:left="313"/>
              <w:rPr>
                <w:rFonts w:cs="Aharoni"/>
                <w:color w:val="000000"/>
                <w:sz w:val="24"/>
                <w:szCs w:val="24"/>
              </w:rPr>
            </w:pPr>
            <w:r>
              <w:rPr>
                <w:rFonts w:cs="Arial"/>
                <w:noProof/>
                <w:sz w:val="24"/>
                <w:szCs w:val="24"/>
              </w:rPr>
              <w:t>All, i</w:t>
            </w:r>
            <w:r w:rsidR="003119F6" w:rsidRPr="001B2DF3">
              <w:rPr>
                <w:rFonts w:cs="Arial"/>
                <w:noProof/>
                <w:sz w:val="24"/>
                <w:szCs w:val="24"/>
              </w:rPr>
              <w:t xml:space="preserve">ncluding those BME [British non-white Minority Ethnic] have had the </w:t>
            </w:r>
            <w:r w:rsidR="003119F6" w:rsidRPr="001B2DF3">
              <w:rPr>
                <w:rFonts w:cs="Arial"/>
                <w:noProof/>
                <w:sz w:val="24"/>
                <w:szCs w:val="24"/>
                <w:shd w:val="clear" w:color="auto" w:fill="FFFF00"/>
              </w:rPr>
              <w:t>opportunity to share their own cultural history with the project</w:t>
            </w:r>
          </w:p>
          <w:p w14:paraId="62F301F1" w14:textId="77777777" w:rsidR="00BC7888" w:rsidRPr="00BC7888" w:rsidRDefault="00BC7888" w:rsidP="00BC7888">
            <w:pPr>
              <w:pStyle w:val="ListParagraph"/>
              <w:numPr>
                <w:ilvl w:val="0"/>
                <w:numId w:val="10"/>
              </w:numPr>
              <w:ind w:left="313"/>
              <w:rPr>
                <w:rFonts w:cs="Aharoni"/>
                <w:color w:val="000000"/>
                <w:sz w:val="24"/>
                <w:szCs w:val="24"/>
              </w:rPr>
            </w:pPr>
            <w:r w:rsidRPr="001B2DF3">
              <w:rPr>
                <w:rFonts w:cs="Aharoni"/>
                <w:color w:val="000000"/>
                <w:sz w:val="24"/>
                <w:szCs w:val="24"/>
              </w:rPr>
              <w:t xml:space="preserve">Used MBs outside of weekly sessions </w:t>
            </w:r>
          </w:p>
        </w:tc>
        <w:tc>
          <w:tcPr>
            <w:tcW w:w="1188" w:type="dxa"/>
            <w:shd w:val="clear" w:color="auto" w:fill="FFFF00"/>
          </w:tcPr>
          <w:p w14:paraId="1F9E67B9" w14:textId="77777777" w:rsidR="003119F6" w:rsidRPr="00103758" w:rsidRDefault="00273B70" w:rsidP="00743462">
            <w:pPr>
              <w:jc w:val="right"/>
              <w:rPr>
                <w:sz w:val="24"/>
                <w:szCs w:val="24"/>
              </w:rPr>
            </w:pPr>
            <w:r w:rsidRPr="00103758">
              <w:rPr>
                <w:sz w:val="24"/>
                <w:szCs w:val="24"/>
              </w:rPr>
              <w:t>70+48=</w:t>
            </w:r>
            <w:r w:rsidRPr="00103758">
              <w:rPr>
                <w:b/>
                <w:sz w:val="24"/>
                <w:szCs w:val="24"/>
              </w:rPr>
              <w:t>118</w:t>
            </w:r>
          </w:p>
          <w:p w14:paraId="1AFDF0A3" w14:textId="77777777" w:rsidR="003119F6" w:rsidRPr="00103758" w:rsidRDefault="003119F6" w:rsidP="00743462">
            <w:pPr>
              <w:jc w:val="right"/>
              <w:rPr>
                <w:sz w:val="24"/>
                <w:szCs w:val="24"/>
              </w:rPr>
            </w:pPr>
            <w:r w:rsidRPr="00103758">
              <w:rPr>
                <w:sz w:val="24"/>
                <w:szCs w:val="24"/>
              </w:rPr>
              <w:t>360</w:t>
            </w:r>
            <w:r w:rsidR="00220DD3" w:rsidRPr="00103758">
              <w:rPr>
                <w:sz w:val="24"/>
                <w:szCs w:val="24"/>
              </w:rPr>
              <w:t>+</w:t>
            </w:r>
            <w:r w:rsidR="00BC7888" w:rsidRPr="00103758">
              <w:rPr>
                <w:sz w:val="24"/>
                <w:szCs w:val="24"/>
              </w:rPr>
              <w:t>64=</w:t>
            </w:r>
            <w:r w:rsidR="00BC7888" w:rsidRPr="00103758">
              <w:rPr>
                <w:b/>
                <w:sz w:val="24"/>
                <w:szCs w:val="24"/>
              </w:rPr>
              <w:t>424</w:t>
            </w:r>
          </w:p>
          <w:p w14:paraId="1B055B2F" w14:textId="77777777" w:rsidR="003119F6" w:rsidRPr="00103758" w:rsidRDefault="003119F6" w:rsidP="00743462">
            <w:pPr>
              <w:jc w:val="right"/>
              <w:rPr>
                <w:sz w:val="24"/>
                <w:szCs w:val="24"/>
              </w:rPr>
            </w:pPr>
          </w:p>
          <w:p w14:paraId="3787D5DE" w14:textId="77777777" w:rsidR="008135F9" w:rsidRPr="00103758" w:rsidRDefault="008135F9" w:rsidP="00743462">
            <w:pPr>
              <w:jc w:val="right"/>
              <w:rPr>
                <w:sz w:val="24"/>
                <w:szCs w:val="24"/>
              </w:rPr>
            </w:pPr>
          </w:p>
          <w:p w14:paraId="71247D89" w14:textId="77777777" w:rsidR="008135F9" w:rsidRPr="00103758" w:rsidRDefault="008135F9" w:rsidP="00743462">
            <w:pPr>
              <w:jc w:val="right"/>
              <w:rPr>
                <w:sz w:val="24"/>
                <w:szCs w:val="24"/>
              </w:rPr>
            </w:pPr>
          </w:p>
          <w:p w14:paraId="1FF0F372" w14:textId="77777777" w:rsidR="008135F9" w:rsidRPr="00103758" w:rsidRDefault="008135F9" w:rsidP="00743462">
            <w:pPr>
              <w:jc w:val="right"/>
              <w:rPr>
                <w:sz w:val="24"/>
                <w:szCs w:val="24"/>
              </w:rPr>
            </w:pPr>
            <w:r w:rsidRPr="00103758">
              <w:rPr>
                <w:sz w:val="24"/>
                <w:szCs w:val="24"/>
              </w:rPr>
              <w:t>118 [44 surveyed</w:t>
            </w:r>
            <w:r w:rsidR="00103758">
              <w:rPr>
                <w:sz w:val="24"/>
                <w:szCs w:val="24"/>
              </w:rPr>
              <w:t xml:space="preserve"> overall</w:t>
            </w:r>
            <w:r w:rsidRPr="00103758">
              <w:rPr>
                <w:sz w:val="24"/>
                <w:szCs w:val="24"/>
              </w:rPr>
              <w:t>]</w:t>
            </w:r>
          </w:p>
          <w:p w14:paraId="79B82DDC" w14:textId="77777777" w:rsidR="003119F6" w:rsidRPr="00103758" w:rsidRDefault="008135F9" w:rsidP="00743462">
            <w:pPr>
              <w:jc w:val="right"/>
              <w:rPr>
                <w:sz w:val="24"/>
                <w:szCs w:val="24"/>
              </w:rPr>
            </w:pPr>
            <w:r w:rsidRPr="00103758">
              <w:rPr>
                <w:sz w:val="24"/>
                <w:szCs w:val="24"/>
              </w:rPr>
              <w:t>No data</w:t>
            </w:r>
          </w:p>
        </w:tc>
      </w:tr>
      <w:tr w:rsidR="003119F6" w:rsidRPr="00763161" w14:paraId="145B5B39" w14:textId="77777777" w:rsidTr="00E81D68">
        <w:tc>
          <w:tcPr>
            <w:tcW w:w="8011" w:type="dxa"/>
            <w:shd w:val="clear" w:color="auto" w:fill="FAEF9C"/>
          </w:tcPr>
          <w:p w14:paraId="6835CF4D" w14:textId="77777777" w:rsidR="003119F6" w:rsidRPr="007B2377" w:rsidRDefault="003119F6" w:rsidP="00E81D68">
            <w:pPr>
              <w:rPr>
                <w:rFonts w:cs="Aharoni"/>
                <w:b/>
                <w:color w:val="000000"/>
                <w:sz w:val="24"/>
                <w:szCs w:val="24"/>
              </w:rPr>
            </w:pPr>
            <w:r w:rsidRPr="007B2377">
              <w:rPr>
                <w:rFonts w:cs="Aharoni"/>
                <w:b/>
                <w:color w:val="000000"/>
                <w:sz w:val="24"/>
                <w:szCs w:val="24"/>
              </w:rPr>
              <w:t>Healthcare staff</w:t>
            </w:r>
          </w:p>
        </w:tc>
        <w:tc>
          <w:tcPr>
            <w:tcW w:w="1188" w:type="dxa"/>
            <w:shd w:val="clear" w:color="auto" w:fill="FAEF9C"/>
          </w:tcPr>
          <w:p w14:paraId="735EBBE6" w14:textId="77777777" w:rsidR="003119F6" w:rsidRPr="00103758" w:rsidRDefault="003119F6" w:rsidP="00743462">
            <w:pPr>
              <w:jc w:val="right"/>
              <w:rPr>
                <w:sz w:val="24"/>
                <w:szCs w:val="24"/>
              </w:rPr>
            </w:pPr>
          </w:p>
        </w:tc>
      </w:tr>
      <w:tr w:rsidR="003119F6" w:rsidRPr="00763161" w14:paraId="410797F4" w14:textId="77777777" w:rsidTr="00E81D68">
        <w:tc>
          <w:tcPr>
            <w:tcW w:w="8011" w:type="dxa"/>
            <w:shd w:val="clear" w:color="auto" w:fill="FAEF9C"/>
          </w:tcPr>
          <w:p w14:paraId="0FC74625" w14:textId="77777777" w:rsidR="003119F6" w:rsidRPr="007B2377" w:rsidRDefault="003119F6" w:rsidP="00E81D68">
            <w:pPr>
              <w:pStyle w:val="ListParagraph"/>
              <w:numPr>
                <w:ilvl w:val="0"/>
                <w:numId w:val="16"/>
              </w:numPr>
              <w:ind w:left="313"/>
              <w:rPr>
                <w:rFonts w:cs="Aharoni"/>
                <w:color w:val="000000"/>
                <w:sz w:val="24"/>
                <w:szCs w:val="24"/>
              </w:rPr>
            </w:pPr>
            <w:r w:rsidRPr="007B2377">
              <w:rPr>
                <w:rFonts w:cs="Aharoni"/>
                <w:color w:val="000000"/>
                <w:sz w:val="24"/>
                <w:szCs w:val="24"/>
              </w:rPr>
              <w:t>Trained</w:t>
            </w:r>
          </w:p>
          <w:p w14:paraId="6ADAA1E7" w14:textId="77777777" w:rsidR="003119F6" w:rsidRPr="007B2377" w:rsidRDefault="003119F6" w:rsidP="00E81D68">
            <w:pPr>
              <w:pStyle w:val="ListParagraph"/>
              <w:numPr>
                <w:ilvl w:val="0"/>
                <w:numId w:val="11"/>
              </w:numPr>
              <w:ind w:left="313"/>
              <w:rPr>
                <w:rFonts w:cs="Aharoni"/>
                <w:color w:val="000000"/>
                <w:sz w:val="24"/>
                <w:szCs w:val="24"/>
              </w:rPr>
            </w:pPr>
            <w:r w:rsidRPr="007B2377">
              <w:rPr>
                <w:rFonts w:cs="Aharoni"/>
                <w:color w:val="000000"/>
                <w:sz w:val="24"/>
                <w:szCs w:val="24"/>
              </w:rPr>
              <w:t xml:space="preserve">Taken part in sessions delivered </w:t>
            </w:r>
          </w:p>
          <w:p w14:paraId="6081F80D" w14:textId="77777777" w:rsidR="003119F6" w:rsidRPr="007B2377" w:rsidRDefault="003119F6" w:rsidP="00E81D68">
            <w:pPr>
              <w:pStyle w:val="ListParagraph"/>
              <w:numPr>
                <w:ilvl w:val="0"/>
                <w:numId w:val="11"/>
              </w:numPr>
              <w:ind w:left="313"/>
              <w:rPr>
                <w:rFonts w:cs="Aharoni"/>
                <w:color w:val="000000"/>
                <w:sz w:val="24"/>
                <w:szCs w:val="24"/>
              </w:rPr>
            </w:pPr>
            <w:r w:rsidRPr="007B2377">
              <w:rPr>
                <w:rFonts w:cs="Aharoni"/>
                <w:color w:val="000000"/>
                <w:sz w:val="24"/>
                <w:szCs w:val="24"/>
              </w:rPr>
              <w:t>Gained tools/skills</w:t>
            </w:r>
          </w:p>
          <w:p w14:paraId="75160288" w14:textId="77777777" w:rsidR="003119F6" w:rsidRPr="007B2377" w:rsidRDefault="003119F6" w:rsidP="00E81D68">
            <w:pPr>
              <w:pStyle w:val="ListParagraph"/>
              <w:numPr>
                <w:ilvl w:val="0"/>
                <w:numId w:val="11"/>
              </w:numPr>
              <w:ind w:left="313"/>
              <w:rPr>
                <w:rFonts w:cs="Aharoni"/>
                <w:color w:val="000000"/>
                <w:sz w:val="24"/>
                <w:szCs w:val="24"/>
              </w:rPr>
            </w:pPr>
            <w:r w:rsidRPr="007B2377">
              <w:rPr>
                <w:rFonts w:cs="Aharoni"/>
                <w:color w:val="000000"/>
                <w:sz w:val="24"/>
                <w:szCs w:val="24"/>
              </w:rPr>
              <w:t>Developed their reminiscence skills</w:t>
            </w:r>
          </w:p>
          <w:p w14:paraId="686C0640" w14:textId="77777777" w:rsidR="003119F6" w:rsidRDefault="003119F6" w:rsidP="00E81D68">
            <w:pPr>
              <w:pStyle w:val="ListParagraph"/>
              <w:numPr>
                <w:ilvl w:val="0"/>
                <w:numId w:val="11"/>
              </w:numPr>
              <w:ind w:left="313"/>
              <w:rPr>
                <w:rFonts w:cs="Aharoni"/>
                <w:color w:val="000000"/>
                <w:sz w:val="24"/>
                <w:szCs w:val="24"/>
              </w:rPr>
            </w:pPr>
            <w:r w:rsidRPr="007B2377">
              <w:rPr>
                <w:rFonts w:cs="Aharoni"/>
                <w:color w:val="000000"/>
                <w:sz w:val="24"/>
                <w:szCs w:val="24"/>
              </w:rPr>
              <w:t>Increased their understanding towards people with dementia</w:t>
            </w:r>
          </w:p>
          <w:p w14:paraId="1338C65B" w14:textId="77777777" w:rsidR="003119F6" w:rsidRPr="009A4E4F" w:rsidRDefault="003119F6" w:rsidP="00E81D68">
            <w:pPr>
              <w:pStyle w:val="ListParagraph"/>
              <w:ind w:left="313"/>
              <w:rPr>
                <w:rFonts w:cs="Aharoni"/>
                <w:b/>
                <w:color w:val="000000"/>
                <w:sz w:val="24"/>
                <w:szCs w:val="24"/>
              </w:rPr>
            </w:pPr>
            <w:r w:rsidRPr="009A4E4F">
              <w:rPr>
                <w:rFonts w:cs="Arial"/>
                <w:b/>
                <w:bCs/>
                <w:sz w:val="23"/>
                <w:szCs w:val="23"/>
              </w:rPr>
              <w:t>Increase from 53.3% PRE to 86.3% POST agree good or excellent</w:t>
            </w:r>
          </w:p>
          <w:p w14:paraId="041E4344" w14:textId="77777777" w:rsidR="003119F6" w:rsidRPr="009A4E4F" w:rsidRDefault="003119F6" w:rsidP="00E81D68">
            <w:pPr>
              <w:pStyle w:val="ListParagraph"/>
              <w:numPr>
                <w:ilvl w:val="0"/>
                <w:numId w:val="11"/>
              </w:numPr>
              <w:ind w:left="313"/>
              <w:rPr>
                <w:rFonts w:cs="Tahoma"/>
                <w:color w:val="000000"/>
                <w:sz w:val="24"/>
                <w:szCs w:val="24"/>
              </w:rPr>
            </w:pPr>
            <w:r w:rsidRPr="007B2377">
              <w:rPr>
                <w:rFonts w:cs="Aharoni"/>
                <w:color w:val="000000"/>
                <w:sz w:val="24"/>
                <w:szCs w:val="24"/>
              </w:rPr>
              <w:t xml:space="preserve">Increased their empathy towards people with dementia </w:t>
            </w:r>
          </w:p>
          <w:p w14:paraId="18072FA5" w14:textId="77777777" w:rsidR="003119F6" w:rsidRPr="00273B70" w:rsidRDefault="003119F6" w:rsidP="00273B70">
            <w:pPr>
              <w:rPr>
                <w:b/>
                <w:sz w:val="24"/>
                <w:szCs w:val="24"/>
              </w:rPr>
            </w:pPr>
            <w:r>
              <w:rPr>
                <w:rFonts w:ascii="Arial" w:hAnsi="Arial" w:cs="Arial"/>
                <w:b/>
                <w:bCs/>
                <w:color w:val="010204"/>
                <w:sz w:val="23"/>
                <w:szCs w:val="23"/>
              </w:rPr>
              <w:t>Increase from 73.3% PRE to 93.4% POST</w:t>
            </w:r>
            <w:r w:rsidR="00273B70">
              <w:rPr>
                <w:rFonts w:ascii="Arial" w:hAnsi="Arial" w:cs="Arial"/>
                <w:b/>
                <w:bCs/>
                <w:color w:val="010204"/>
                <w:sz w:val="23"/>
                <w:szCs w:val="23"/>
              </w:rPr>
              <w:t xml:space="preserve"> i.e. </w:t>
            </w:r>
            <w:r w:rsidR="00273B70">
              <w:rPr>
                <w:b/>
                <w:sz w:val="24"/>
                <w:szCs w:val="24"/>
              </w:rPr>
              <w:t>+20.1%</w:t>
            </w:r>
          </w:p>
          <w:p w14:paraId="66BB794C" w14:textId="77777777" w:rsidR="003119F6" w:rsidRPr="007B2377" w:rsidRDefault="00273B70" w:rsidP="00E81D68">
            <w:pPr>
              <w:pStyle w:val="ListParagraph"/>
              <w:numPr>
                <w:ilvl w:val="0"/>
                <w:numId w:val="11"/>
              </w:numPr>
              <w:ind w:left="313"/>
              <w:rPr>
                <w:rFonts w:cs="Tahoma"/>
                <w:color w:val="000000"/>
                <w:sz w:val="24"/>
                <w:szCs w:val="24"/>
              </w:rPr>
            </w:pPr>
            <w:r>
              <w:rPr>
                <w:rFonts w:cs="Arial"/>
                <w:noProof/>
                <w:shd w:val="clear" w:color="auto" w:fill="FAEF9C"/>
              </w:rPr>
              <w:t>All, i</w:t>
            </w:r>
            <w:r>
              <w:rPr>
                <w:rFonts w:cs="Arial"/>
                <w:noProof/>
              </w:rPr>
              <w:t>ncluding</w:t>
            </w:r>
            <w:r w:rsidR="003119F6" w:rsidRPr="007B2377">
              <w:rPr>
                <w:rFonts w:cs="Arial"/>
                <w:noProof/>
              </w:rPr>
              <w:t xml:space="preserve"> BME</w:t>
            </w:r>
            <w:r>
              <w:rPr>
                <w:rFonts w:cs="Arial"/>
                <w:noProof/>
              </w:rPr>
              <w:t>s</w:t>
            </w:r>
            <w:r w:rsidR="003119F6" w:rsidRPr="007B2377">
              <w:rPr>
                <w:rFonts w:cs="Arial"/>
                <w:noProof/>
              </w:rPr>
              <w:t xml:space="preserve"> [British non-white Minority Ethnic] have had the </w:t>
            </w:r>
            <w:r w:rsidR="003119F6" w:rsidRPr="001B2DF3">
              <w:rPr>
                <w:rFonts w:cs="Arial"/>
                <w:noProof/>
                <w:shd w:val="clear" w:color="auto" w:fill="FAEF9C"/>
              </w:rPr>
              <w:t>opportunity to share their own cultural history with the project</w:t>
            </w:r>
          </w:p>
        </w:tc>
        <w:tc>
          <w:tcPr>
            <w:tcW w:w="1188" w:type="dxa"/>
            <w:shd w:val="clear" w:color="auto" w:fill="FAEF9C"/>
          </w:tcPr>
          <w:p w14:paraId="412946D4" w14:textId="77777777" w:rsidR="003119F6" w:rsidRPr="00103758" w:rsidRDefault="00273B70" w:rsidP="00743462">
            <w:pPr>
              <w:jc w:val="right"/>
              <w:rPr>
                <w:sz w:val="24"/>
                <w:szCs w:val="24"/>
              </w:rPr>
            </w:pPr>
            <w:r w:rsidRPr="00103758">
              <w:rPr>
                <w:sz w:val="24"/>
                <w:szCs w:val="24"/>
              </w:rPr>
              <w:t>30</w:t>
            </w:r>
            <w:r w:rsidR="00A9569F" w:rsidRPr="00103758">
              <w:rPr>
                <w:sz w:val="24"/>
                <w:szCs w:val="24"/>
              </w:rPr>
              <w:t>+</w:t>
            </w:r>
            <w:r w:rsidR="003119F6" w:rsidRPr="00103758">
              <w:rPr>
                <w:sz w:val="24"/>
                <w:szCs w:val="24"/>
              </w:rPr>
              <w:t>21</w:t>
            </w:r>
            <w:r w:rsidRPr="00103758">
              <w:rPr>
                <w:sz w:val="24"/>
                <w:szCs w:val="24"/>
              </w:rPr>
              <w:t>=</w:t>
            </w:r>
            <w:r w:rsidRPr="00103758">
              <w:rPr>
                <w:b/>
                <w:sz w:val="24"/>
                <w:szCs w:val="24"/>
              </w:rPr>
              <w:t>51</w:t>
            </w:r>
          </w:p>
          <w:p w14:paraId="678F1445" w14:textId="77777777" w:rsidR="003119F6" w:rsidRPr="00103758" w:rsidRDefault="003119F6" w:rsidP="00743462">
            <w:pPr>
              <w:jc w:val="right"/>
              <w:rPr>
                <w:sz w:val="24"/>
                <w:szCs w:val="24"/>
              </w:rPr>
            </w:pPr>
            <w:r w:rsidRPr="00103758">
              <w:rPr>
                <w:sz w:val="24"/>
                <w:szCs w:val="24"/>
              </w:rPr>
              <w:t>154</w:t>
            </w:r>
            <w:r w:rsidR="00220DD3" w:rsidRPr="00103758">
              <w:rPr>
                <w:sz w:val="24"/>
                <w:szCs w:val="24"/>
              </w:rPr>
              <w:t>+</w:t>
            </w:r>
            <w:r w:rsidR="00BC7888" w:rsidRPr="00103758">
              <w:rPr>
                <w:sz w:val="24"/>
                <w:szCs w:val="24"/>
              </w:rPr>
              <w:t>28=</w:t>
            </w:r>
            <w:r w:rsidR="00BC7888" w:rsidRPr="00103758">
              <w:rPr>
                <w:b/>
                <w:sz w:val="24"/>
                <w:szCs w:val="24"/>
              </w:rPr>
              <w:t>182</w:t>
            </w:r>
          </w:p>
          <w:p w14:paraId="7709926D" w14:textId="77777777" w:rsidR="008135F9" w:rsidRPr="00103758" w:rsidRDefault="008135F9" w:rsidP="00743462">
            <w:pPr>
              <w:jc w:val="right"/>
              <w:rPr>
                <w:sz w:val="24"/>
                <w:szCs w:val="24"/>
              </w:rPr>
            </w:pPr>
            <w:r w:rsidRPr="00103758">
              <w:rPr>
                <w:sz w:val="24"/>
                <w:szCs w:val="24"/>
              </w:rPr>
              <w:t>51 [18 surveyed</w:t>
            </w:r>
            <w:r w:rsidR="00103758">
              <w:rPr>
                <w:sz w:val="24"/>
                <w:szCs w:val="24"/>
              </w:rPr>
              <w:t xml:space="preserve"> overall</w:t>
            </w:r>
            <w:r w:rsidRPr="00103758">
              <w:rPr>
                <w:sz w:val="24"/>
                <w:szCs w:val="24"/>
              </w:rPr>
              <w:t>]</w:t>
            </w:r>
          </w:p>
          <w:p w14:paraId="45434700" w14:textId="77777777" w:rsidR="003119F6" w:rsidRPr="00103758" w:rsidRDefault="003119F6" w:rsidP="00743462">
            <w:pPr>
              <w:jc w:val="right"/>
              <w:rPr>
                <w:sz w:val="24"/>
                <w:szCs w:val="24"/>
              </w:rPr>
            </w:pPr>
          </w:p>
        </w:tc>
      </w:tr>
      <w:tr w:rsidR="003119F6" w:rsidRPr="00763161" w14:paraId="4E0A88EC" w14:textId="77777777" w:rsidTr="00E81D68">
        <w:tc>
          <w:tcPr>
            <w:tcW w:w="8011" w:type="dxa"/>
            <w:shd w:val="clear" w:color="auto" w:fill="BFBFBF" w:themeFill="background1" w:themeFillShade="BF"/>
          </w:tcPr>
          <w:p w14:paraId="5B5D3405" w14:textId="77777777" w:rsidR="003119F6" w:rsidRPr="007B2377" w:rsidRDefault="003119F6" w:rsidP="00E81D68">
            <w:pPr>
              <w:rPr>
                <w:rFonts w:cs="Aharoni"/>
                <w:b/>
                <w:color w:val="000000"/>
                <w:sz w:val="24"/>
                <w:szCs w:val="24"/>
              </w:rPr>
            </w:pPr>
            <w:r w:rsidRPr="007B2377">
              <w:rPr>
                <w:rFonts w:cs="Aharoni"/>
                <w:b/>
                <w:color w:val="000000"/>
                <w:sz w:val="24"/>
                <w:szCs w:val="24"/>
              </w:rPr>
              <w:t>People living with dementia</w:t>
            </w:r>
          </w:p>
        </w:tc>
        <w:tc>
          <w:tcPr>
            <w:tcW w:w="1188" w:type="dxa"/>
            <w:shd w:val="clear" w:color="auto" w:fill="BFBFBF" w:themeFill="background1" w:themeFillShade="BF"/>
          </w:tcPr>
          <w:p w14:paraId="21A18F7E" w14:textId="77777777" w:rsidR="003119F6" w:rsidRPr="00103758" w:rsidRDefault="003119F6" w:rsidP="00E81D68">
            <w:pPr>
              <w:rPr>
                <w:sz w:val="24"/>
                <w:szCs w:val="24"/>
              </w:rPr>
            </w:pPr>
          </w:p>
        </w:tc>
      </w:tr>
      <w:tr w:rsidR="003119F6" w:rsidRPr="00763161" w14:paraId="4043726A" w14:textId="77777777" w:rsidTr="00E81D68">
        <w:tc>
          <w:tcPr>
            <w:tcW w:w="8011" w:type="dxa"/>
            <w:shd w:val="clear" w:color="auto" w:fill="BFBFBF" w:themeFill="background1" w:themeFillShade="BF"/>
          </w:tcPr>
          <w:p w14:paraId="0533AFC3" w14:textId="77777777" w:rsidR="003119F6" w:rsidRPr="007B2377" w:rsidRDefault="003119F6" w:rsidP="00E81D68">
            <w:pPr>
              <w:pStyle w:val="ListParagraph"/>
              <w:numPr>
                <w:ilvl w:val="0"/>
                <w:numId w:val="16"/>
              </w:numPr>
              <w:ind w:left="313"/>
              <w:rPr>
                <w:rFonts w:cs="Aharoni"/>
                <w:color w:val="000000"/>
                <w:sz w:val="24"/>
                <w:szCs w:val="24"/>
              </w:rPr>
            </w:pPr>
            <w:r w:rsidRPr="007B2377">
              <w:rPr>
                <w:rFonts w:cs="Aharoni"/>
                <w:color w:val="000000"/>
                <w:sz w:val="24"/>
                <w:szCs w:val="24"/>
              </w:rPr>
              <w:t>Able to actively contribute to MBP sessions sharing stories and memories</w:t>
            </w:r>
          </w:p>
          <w:p w14:paraId="2AEA8024" w14:textId="77777777" w:rsidR="003119F6" w:rsidRPr="007B2377" w:rsidRDefault="003119F6" w:rsidP="00E81D68">
            <w:pPr>
              <w:pStyle w:val="ListParagraph"/>
              <w:numPr>
                <w:ilvl w:val="0"/>
                <w:numId w:val="16"/>
              </w:numPr>
              <w:ind w:left="313"/>
              <w:rPr>
                <w:rFonts w:cs="Aharoni"/>
                <w:color w:val="000000"/>
                <w:sz w:val="24"/>
                <w:szCs w:val="24"/>
              </w:rPr>
            </w:pPr>
            <w:r w:rsidRPr="007B2377">
              <w:rPr>
                <w:rFonts w:cs="Aharoni"/>
                <w:color w:val="000000"/>
                <w:sz w:val="24"/>
                <w:szCs w:val="24"/>
              </w:rPr>
              <w:t>Report people with dementia have increased their well-being after a MB session</w:t>
            </w:r>
          </w:p>
          <w:p w14:paraId="0142B6AE" w14:textId="77777777" w:rsidR="003119F6" w:rsidRPr="007B2377" w:rsidRDefault="003119F6" w:rsidP="00E81D68">
            <w:pPr>
              <w:pStyle w:val="ListParagraph"/>
              <w:numPr>
                <w:ilvl w:val="0"/>
                <w:numId w:val="16"/>
              </w:numPr>
              <w:ind w:left="313"/>
              <w:rPr>
                <w:rFonts w:cs="Tahoma"/>
                <w:color w:val="000000"/>
                <w:sz w:val="24"/>
                <w:szCs w:val="24"/>
              </w:rPr>
            </w:pPr>
            <w:r w:rsidRPr="007B2377">
              <w:rPr>
                <w:rFonts w:cs="Aharoni"/>
                <w:color w:val="000000"/>
                <w:sz w:val="24"/>
                <w:szCs w:val="24"/>
              </w:rPr>
              <w:t>report improved self-identity during/post MBP sessions</w:t>
            </w:r>
          </w:p>
        </w:tc>
        <w:tc>
          <w:tcPr>
            <w:tcW w:w="1188" w:type="dxa"/>
            <w:shd w:val="clear" w:color="auto" w:fill="BFBFBF" w:themeFill="background1" w:themeFillShade="BF"/>
          </w:tcPr>
          <w:p w14:paraId="7766DD44" w14:textId="77777777" w:rsidR="003119F6" w:rsidRPr="00103758" w:rsidRDefault="003119F6" w:rsidP="00743462">
            <w:pPr>
              <w:jc w:val="right"/>
              <w:rPr>
                <w:sz w:val="24"/>
                <w:szCs w:val="24"/>
              </w:rPr>
            </w:pPr>
            <w:r w:rsidRPr="00103758">
              <w:rPr>
                <w:sz w:val="24"/>
                <w:szCs w:val="24"/>
              </w:rPr>
              <w:t>2,754</w:t>
            </w:r>
          </w:p>
        </w:tc>
      </w:tr>
      <w:tr w:rsidR="003119F6" w:rsidRPr="00763161" w14:paraId="23C6A5E9" w14:textId="77777777" w:rsidTr="00E81D68">
        <w:tc>
          <w:tcPr>
            <w:tcW w:w="8011" w:type="dxa"/>
            <w:shd w:val="clear" w:color="auto" w:fill="DEEAF6" w:themeFill="accent1" w:themeFillTint="33"/>
          </w:tcPr>
          <w:p w14:paraId="7689237F" w14:textId="77777777" w:rsidR="003119F6" w:rsidRPr="007B2377" w:rsidRDefault="003119F6" w:rsidP="00E81D68">
            <w:pPr>
              <w:rPr>
                <w:rFonts w:cs="Aharoni"/>
                <w:b/>
                <w:color w:val="000000"/>
                <w:sz w:val="24"/>
                <w:szCs w:val="24"/>
              </w:rPr>
            </w:pPr>
            <w:r w:rsidRPr="007B2377">
              <w:rPr>
                <w:rFonts w:cs="Aharoni"/>
                <w:b/>
                <w:color w:val="000000"/>
                <w:sz w:val="24"/>
                <w:szCs w:val="24"/>
              </w:rPr>
              <w:t xml:space="preserve">Carers/families </w:t>
            </w:r>
          </w:p>
        </w:tc>
        <w:tc>
          <w:tcPr>
            <w:tcW w:w="1188" w:type="dxa"/>
            <w:shd w:val="clear" w:color="auto" w:fill="DEEAF6" w:themeFill="accent1" w:themeFillTint="33"/>
          </w:tcPr>
          <w:p w14:paraId="0623BAEC" w14:textId="77777777" w:rsidR="003119F6" w:rsidRPr="00103758" w:rsidRDefault="003119F6" w:rsidP="00743462">
            <w:pPr>
              <w:jc w:val="right"/>
              <w:rPr>
                <w:sz w:val="24"/>
                <w:szCs w:val="24"/>
              </w:rPr>
            </w:pPr>
          </w:p>
        </w:tc>
      </w:tr>
      <w:tr w:rsidR="003119F6" w:rsidRPr="00763161" w14:paraId="3C834A1C" w14:textId="77777777" w:rsidTr="00E81D68">
        <w:tc>
          <w:tcPr>
            <w:tcW w:w="8011" w:type="dxa"/>
            <w:shd w:val="clear" w:color="auto" w:fill="DEEAF6" w:themeFill="accent1" w:themeFillTint="33"/>
          </w:tcPr>
          <w:p w14:paraId="16D79BA3" w14:textId="77777777" w:rsidR="003119F6" w:rsidRPr="007B2377" w:rsidRDefault="003119F6" w:rsidP="00E81D68">
            <w:pPr>
              <w:pStyle w:val="ListParagraph"/>
              <w:numPr>
                <w:ilvl w:val="0"/>
                <w:numId w:val="16"/>
              </w:numPr>
              <w:ind w:left="313"/>
              <w:rPr>
                <w:rFonts w:cs="Aharoni"/>
                <w:color w:val="000000"/>
                <w:sz w:val="24"/>
                <w:szCs w:val="24"/>
              </w:rPr>
            </w:pPr>
            <w:r w:rsidRPr="007B2377">
              <w:rPr>
                <w:rFonts w:cs="Aharoni"/>
                <w:color w:val="000000"/>
                <w:sz w:val="24"/>
                <w:szCs w:val="24"/>
              </w:rPr>
              <w:t>Able to actively contribute to MBP sessions sharing stories and memories</w:t>
            </w:r>
          </w:p>
          <w:p w14:paraId="687A7456" w14:textId="77777777" w:rsidR="003119F6" w:rsidRPr="007B2377" w:rsidRDefault="003119F6" w:rsidP="00E81D68">
            <w:pPr>
              <w:pStyle w:val="ListParagraph"/>
              <w:numPr>
                <w:ilvl w:val="0"/>
                <w:numId w:val="16"/>
              </w:numPr>
              <w:ind w:left="313"/>
              <w:rPr>
                <w:rFonts w:cs="Aharoni"/>
                <w:color w:val="000000"/>
                <w:sz w:val="24"/>
                <w:szCs w:val="24"/>
              </w:rPr>
            </w:pPr>
            <w:r w:rsidRPr="007B2377">
              <w:rPr>
                <w:rFonts w:cs="Aharoni"/>
                <w:color w:val="000000"/>
                <w:sz w:val="24"/>
                <w:szCs w:val="24"/>
              </w:rPr>
              <w:t>Report people with dementia have increased their well-being after a MB session</w:t>
            </w:r>
            <w:r>
              <w:rPr>
                <w:rFonts w:cs="Aharoni"/>
                <w:color w:val="000000"/>
                <w:sz w:val="24"/>
                <w:szCs w:val="24"/>
              </w:rPr>
              <w:t xml:space="preserve"> [50% of those who responded]</w:t>
            </w:r>
          </w:p>
          <w:p w14:paraId="3CCDE2F4" w14:textId="77777777" w:rsidR="003119F6" w:rsidRPr="007B2377" w:rsidRDefault="003119F6" w:rsidP="00E81D68">
            <w:pPr>
              <w:pStyle w:val="ListParagraph"/>
              <w:numPr>
                <w:ilvl w:val="0"/>
                <w:numId w:val="16"/>
              </w:numPr>
              <w:ind w:left="313"/>
              <w:rPr>
                <w:rFonts w:cs="Aharoni"/>
                <w:color w:val="000000"/>
                <w:sz w:val="24"/>
                <w:szCs w:val="24"/>
              </w:rPr>
            </w:pPr>
            <w:r w:rsidRPr="007B2377">
              <w:rPr>
                <w:rFonts w:cs="Aharoni"/>
                <w:color w:val="000000"/>
                <w:sz w:val="24"/>
                <w:szCs w:val="24"/>
              </w:rPr>
              <w:t>Report improved self-identity during/post MBP sessions</w:t>
            </w:r>
            <w:r>
              <w:rPr>
                <w:rFonts w:cs="Aharoni"/>
                <w:color w:val="000000"/>
                <w:sz w:val="24"/>
                <w:szCs w:val="24"/>
              </w:rPr>
              <w:t xml:space="preserve"> [50% of those who responded]</w:t>
            </w:r>
          </w:p>
        </w:tc>
        <w:tc>
          <w:tcPr>
            <w:tcW w:w="1188" w:type="dxa"/>
            <w:shd w:val="clear" w:color="auto" w:fill="DEEAF6" w:themeFill="accent1" w:themeFillTint="33"/>
          </w:tcPr>
          <w:p w14:paraId="41889111" w14:textId="77777777" w:rsidR="003119F6" w:rsidRPr="00103758" w:rsidRDefault="00103758" w:rsidP="00743462">
            <w:pPr>
              <w:jc w:val="right"/>
              <w:rPr>
                <w:sz w:val="24"/>
                <w:szCs w:val="24"/>
              </w:rPr>
            </w:pPr>
            <w:r w:rsidRPr="00103758">
              <w:rPr>
                <w:sz w:val="24"/>
                <w:szCs w:val="24"/>
              </w:rPr>
              <w:t>1</w:t>
            </w:r>
          </w:p>
          <w:p w14:paraId="2F321EA1" w14:textId="77777777" w:rsidR="003119F6" w:rsidRPr="00103758" w:rsidRDefault="003119F6" w:rsidP="00743462">
            <w:pPr>
              <w:jc w:val="right"/>
              <w:rPr>
                <w:sz w:val="24"/>
                <w:szCs w:val="24"/>
              </w:rPr>
            </w:pPr>
            <w:r w:rsidRPr="00103758">
              <w:rPr>
                <w:sz w:val="24"/>
                <w:szCs w:val="24"/>
              </w:rPr>
              <w:t>1</w:t>
            </w:r>
          </w:p>
          <w:p w14:paraId="30CDDE15" w14:textId="77777777" w:rsidR="003119F6" w:rsidRPr="00103758" w:rsidRDefault="003119F6" w:rsidP="00743462">
            <w:pPr>
              <w:jc w:val="right"/>
              <w:rPr>
                <w:sz w:val="24"/>
                <w:szCs w:val="24"/>
              </w:rPr>
            </w:pPr>
          </w:p>
          <w:p w14:paraId="64CD8C11" w14:textId="77777777" w:rsidR="003119F6" w:rsidRPr="00103758" w:rsidRDefault="003119F6" w:rsidP="00743462">
            <w:pPr>
              <w:jc w:val="right"/>
              <w:rPr>
                <w:sz w:val="24"/>
                <w:szCs w:val="24"/>
              </w:rPr>
            </w:pPr>
            <w:r w:rsidRPr="00103758">
              <w:rPr>
                <w:sz w:val="24"/>
                <w:szCs w:val="24"/>
              </w:rPr>
              <w:t>1</w:t>
            </w:r>
          </w:p>
        </w:tc>
      </w:tr>
    </w:tbl>
    <w:p w14:paraId="13BED729" w14:textId="77777777" w:rsidR="003119F6" w:rsidRPr="0007503F" w:rsidRDefault="003119F6">
      <w:pPr>
        <w:rPr>
          <w:b/>
          <w:color w:val="0070C0"/>
          <w:sz w:val="28"/>
        </w:rPr>
      </w:pPr>
    </w:p>
    <w:sectPr w:rsidR="003119F6" w:rsidRPr="0007503F" w:rsidSect="00A9799D">
      <w:footerReference w:type="defaul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D8BCDA" w14:textId="77777777" w:rsidR="00534974" w:rsidRDefault="00534974" w:rsidP="00104517">
      <w:pPr>
        <w:spacing w:after="0" w:line="240" w:lineRule="auto"/>
      </w:pPr>
      <w:r>
        <w:separator/>
      </w:r>
    </w:p>
  </w:endnote>
  <w:endnote w:type="continuationSeparator" w:id="0">
    <w:p w14:paraId="22BA2785" w14:textId="77777777" w:rsidR="00534974" w:rsidRDefault="00534974" w:rsidP="00104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tempelGaramond-Roman">
    <w:panose1 w:val="00000000000000000000"/>
    <w:charset w:val="00"/>
    <w:family w:val="roman"/>
    <w:notTrueType/>
    <w:pitch w:val="default"/>
    <w:sig w:usb0="00000003" w:usb1="00000000" w:usb2="00000000" w:usb3="00000000" w:csb0="00000001" w:csb1="00000000"/>
  </w:font>
  <w:font w:name="Berkeley-BookItalic">
    <w:panose1 w:val="00000000000000000000"/>
    <w:charset w:val="00"/>
    <w:family w:val="roman"/>
    <w:notTrueType/>
    <w:pitch w:val="default"/>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haroni">
    <w:panose1 w:val="02010803020104030203"/>
    <w:charset w:val="00"/>
    <w:family w:val="auto"/>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variable"/>
    <w:sig w:usb0="00000003" w:usb1="00000000" w:usb2="00000000" w:usb3="00000000" w:csb0="00000001" w:csb1="00000000"/>
  </w:font>
  <w:font w:name="AvenirLTStd-Light">
    <w:panose1 w:val="00000000000000000000"/>
    <w:charset w:val="00"/>
    <w:family w:val="auto"/>
    <w:notTrueType/>
    <w:pitch w:val="default"/>
    <w:sig w:usb0="00000003" w:usb1="00000000" w:usb2="00000000" w:usb3="00000000" w:csb0="00000001" w:csb1="00000000"/>
  </w:font>
  <w:font w:name="AvenirLTStd-LightOblique">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HelveticaNeue-Condensed">
    <w:panose1 w:val="00000000000000000000"/>
    <w:charset w:val="00"/>
    <w:family w:val="swiss"/>
    <w:notTrueType/>
    <w:pitch w:val="default"/>
    <w:sig w:usb0="00000003" w:usb1="00000000" w:usb2="00000000" w:usb3="00000000" w:csb0="00000001" w:csb1="00000000"/>
  </w:font>
  <w:font w:name="Helvetica-Oblique">
    <w:panose1 w:val="00000000000000000000"/>
    <w:charset w:val="00"/>
    <w:family w:val="swiss"/>
    <w:notTrueType/>
    <w:pitch w:val="default"/>
    <w:sig w:usb0="00000003" w:usb1="00000000" w:usb2="00000000" w:usb3="00000000" w:csb0="00000001" w:csb1="00000000"/>
  </w:font>
  <w:font w:name="CwlrdfAdvTTe45e47d2">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 w:name="HelveticaLTStd-Light">
    <w:panose1 w:val="00000000000000000000"/>
    <w:charset w:val="00"/>
    <w:family w:val="swiss"/>
    <w:notTrueType/>
    <w:pitch w:val="default"/>
    <w:sig w:usb0="00000003" w:usb1="00000000" w:usb2="00000000" w:usb3="00000000" w:csb0="00000001" w:csb1="00000000"/>
  </w:font>
  <w:font w:name="AdvCaeciliaBdIt">
    <w:panose1 w:val="00000000000000000000"/>
    <w:charset w:val="00"/>
    <w:family w:val="swiss"/>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HelveticaLTStd-LightObl">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Aldine401BT-BoldA">
    <w:panose1 w:val="00000000000000000000"/>
    <w:charset w:val="00"/>
    <w:family w:val="roman"/>
    <w:notTrueType/>
    <w:pitch w:val="default"/>
    <w:sig w:usb0="00000003" w:usb1="00000000" w:usb2="00000000" w:usb3="00000000" w:csb0="00000001" w:csb1="00000000"/>
  </w:font>
  <w:font w:name="HelveticaNeue-Bold">
    <w:panose1 w:val="00000000000000000000"/>
    <w:charset w:val="00"/>
    <w:family w:val="swiss"/>
    <w:notTrueType/>
    <w:pitch w:val="default"/>
    <w:sig w:usb0="00000003" w:usb1="00000000" w:usb2="00000000" w:usb3="00000000" w:csb0="00000001" w:csb1="00000000"/>
  </w:font>
  <w:font w:name="Aldine401BT-Roma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445779"/>
      <w:docPartObj>
        <w:docPartGallery w:val="Page Numbers (Bottom of Page)"/>
        <w:docPartUnique/>
      </w:docPartObj>
    </w:sdtPr>
    <w:sdtEndPr>
      <w:rPr>
        <w:noProof/>
      </w:rPr>
    </w:sdtEndPr>
    <w:sdtContent>
      <w:p w14:paraId="6049B699" w14:textId="77777777" w:rsidR="00534974" w:rsidRDefault="00534974">
        <w:pPr>
          <w:pStyle w:val="Footer"/>
          <w:jc w:val="right"/>
        </w:pPr>
        <w:r>
          <w:fldChar w:fldCharType="begin"/>
        </w:r>
        <w:r>
          <w:instrText xml:space="preserve"> PAGE   \* MERGEFORMAT </w:instrText>
        </w:r>
        <w:r>
          <w:fldChar w:fldCharType="separate"/>
        </w:r>
        <w:r w:rsidR="00836928">
          <w:rPr>
            <w:noProof/>
          </w:rPr>
          <w:t>35</w:t>
        </w:r>
        <w:r>
          <w:rPr>
            <w:noProof/>
          </w:rPr>
          <w:fldChar w:fldCharType="end"/>
        </w:r>
      </w:p>
    </w:sdtContent>
  </w:sdt>
  <w:p w14:paraId="06EEE9B2" w14:textId="77777777" w:rsidR="00534974" w:rsidRDefault="005349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671F1" w14:textId="77777777" w:rsidR="00534974" w:rsidRDefault="00534974" w:rsidP="00104517">
      <w:pPr>
        <w:spacing w:after="0" w:line="240" w:lineRule="auto"/>
      </w:pPr>
      <w:r>
        <w:separator/>
      </w:r>
    </w:p>
  </w:footnote>
  <w:footnote w:type="continuationSeparator" w:id="0">
    <w:p w14:paraId="7842F968" w14:textId="77777777" w:rsidR="00534974" w:rsidRDefault="00534974" w:rsidP="00104517">
      <w:pPr>
        <w:spacing w:after="0" w:line="240" w:lineRule="auto"/>
      </w:pPr>
      <w:r>
        <w:continuationSeparator/>
      </w:r>
    </w:p>
  </w:footnote>
  <w:footnote w:id="1">
    <w:p w14:paraId="0015F245" w14:textId="77777777" w:rsidR="00534974" w:rsidRDefault="00534974" w:rsidP="003B3120">
      <w:pPr>
        <w:pStyle w:val="FootnoteText"/>
      </w:pPr>
      <w:r>
        <w:rPr>
          <w:rStyle w:val="FootnoteReference"/>
        </w:rPr>
        <w:footnoteRef/>
      </w:r>
      <w:r>
        <w:t xml:space="preserve"> </w:t>
      </w:r>
      <w:r w:rsidRPr="00104517">
        <w:rPr>
          <w:sz w:val="18"/>
          <w:szCs w:val="24"/>
        </w:rPr>
        <w:t>All volunteers and healthcare staff involved in MB attended a training session delivered by the project co-ordinators before taking part in MB sessions</w:t>
      </w:r>
    </w:p>
  </w:footnote>
  <w:footnote w:id="2">
    <w:p w14:paraId="64FC03FA" w14:textId="77777777" w:rsidR="00534974" w:rsidRDefault="00534974" w:rsidP="00F13D50">
      <w:pPr>
        <w:pStyle w:val="FootnoteText"/>
      </w:pPr>
      <w:r>
        <w:rPr>
          <w:rStyle w:val="FootnoteReference"/>
        </w:rPr>
        <w:footnoteRef/>
      </w:r>
      <w:r>
        <w:t xml:space="preserve"> </w:t>
      </w:r>
      <w:r w:rsidRPr="00104517">
        <w:rPr>
          <w:rFonts w:cs="Arial"/>
          <w:color w:val="010204"/>
          <w:sz w:val="18"/>
          <w:szCs w:val="24"/>
        </w:rPr>
        <w:t xml:space="preserve">Wilcoxon Signed Ranks Test based on Negative Ranks and </w:t>
      </w:r>
      <w:r w:rsidRPr="00104517">
        <w:rPr>
          <w:rFonts w:cs="ArialMT"/>
          <w:sz w:val="18"/>
          <w:szCs w:val="24"/>
        </w:rPr>
        <w:t>Cohen’s classification of effect sizes is 0.1 (small effect), 0.3 (moderate effect) and 0.5 and above (large effect).</w:t>
      </w:r>
    </w:p>
  </w:footnote>
  <w:footnote w:id="3">
    <w:p w14:paraId="33316F88" w14:textId="77777777" w:rsidR="00534974" w:rsidRDefault="00534974" w:rsidP="00F13D50">
      <w:pPr>
        <w:pStyle w:val="FootnoteText"/>
      </w:pPr>
      <w:r>
        <w:rPr>
          <w:rStyle w:val="FootnoteReference"/>
        </w:rPr>
        <w:footnoteRef/>
      </w:r>
      <w:r>
        <w:t xml:space="preserve"> </w:t>
      </w:r>
      <w:r w:rsidRPr="00104517">
        <w:rPr>
          <w:rFonts w:cs="Arial"/>
          <w:color w:val="010204"/>
          <w:sz w:val="18"/>
          <w:szCs w:val="24"/>
        </w:rPr>
        <w:t xml:space="preserve">Wilcoxon Signed Ranks Test based on Negative Ranks and </w:t>
      </w:r>
      <w:r w:rsidRPr="00104517">
        <w:rPr>
          <w:rFonts w:cs="ArialMT"/>
          <w:sz w:val="18"/>
          <w:szCs w:val="24"/>
        </w:rPr>
        <w:t>Cohen’s classification of effect sizes is 0.1 (small effect), 0.3 (moderate effect) and 0.5 and above (large effect).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8182F"/>
    <w:multiLevelType w:val="hybridMultilevel"/>
    <w:tmpl w:val="BCDA9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90706D"/>
    <w:multiLevelType w:val="multilevel"/>
    <w:tmpl w:val="9A88D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018D6"/>
    <w:multiLevelType w:val="hybridMultilevel"/>
    <w:tmpl w:val="F7948534"/>
    <w:lvl w:ilvl="0" w:tplc="4230AA2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508C6"/>
    <w:multiLevelType w:val="hybridMultilevel"/>
    <w:tmpl w:val="A6D02BE0"/>
    <w:lvl w:ilvl="0" w:tplc="1B087D7E">
      <w:start w:val="1"/>
      <w:numFmt w:val="bullet"/>
      <w:lvlText w:val="p"/>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0CB24461"/>
    <w:multiLevelType w:val="hybridMultilevel"/>
    <w:tmpl w:val="CAB6469C"/>
    <w:lvl w:ilvl="0" w:tplc="98E078CC">
      <w:start w:val="1"/>
      <w:numFmt w:val="lowerLetter"/>
      <w:lvlText w:val="%1)"/>
      <w:lvlJc w:val="left"/>
      <w:pPr>
        <w:ind w:left="720" w:hanging="360"/>
      </w:pPr>
      <w:rPr>
        <w:rFonts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D92B3D"/>
    <w:multiLevelType w:val="hybridMultilevel"/>
    <w:tmpl w:val="C5C00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9424EF"/>
    <w:multiLevelType w:val="hybridMultilevel"/>
    <w:tmpl w:val="4EA8E22E"/>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B6736"/>
    <w:multiLevelType w:val="hybridMultilevel"/>
    <w:tmpl w:val="B70A8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2816FE"/>
    <w:multiLevelType w:val="hybridMultilevel"/>
    <w:tmpl w:val="DC1C98A0"/>
    <w:lvl w:ilvl="0" w:tplc="47FCEFB0">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0408C7"/>
    <w:multiLevelType w:val="hybridMultilevel"/>
    <w:tmpl w:val="87B468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5E5B81"/>
    <w:multiLevelType w:val="hybridMultilevel"/>
    <w:tmpl w:val="5DD8B5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9860F6"/>
    <w:multiLevelType w:val="hybridMultilevel"/>
    <w:tmpl w:val="3C3C4C56"/>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E7F21"/>
    <w:multiLevelType w:val="hybridMultilevel"/>
    <w:tmpl w:val="41DE66A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06371"/>
    <w:multiLevelType w:val="multilevel"/>
    <w:tmpl w:val="6D1A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86A3F"/>
    <w:multiLevelType w:val="hybridMultilevel"/>
    <w:tmpl w:val="142C43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B22ADA"/>
    <w:multiLevelType w:val="multilevel"/>
    <w:tmpl w:val="D04A3E2E"/>
    <w:lvl w:ilvl="0">
      <w:start w:val="1"/>
      <w:numFmt w:val="decimal"/>
      <w:lvlText w:val="%1."/>
      <w:lvlJc w:val="left"/>
      <w:pPr>
        <w:ind w:left="720" w:hanging="360"/>
      </w:pPr>
      <w:rPr>
        <w:rFonts w:hint="default"/>
      </w:rPr>
    </w:lvl>
    <w:lvl w:ilvl="1">
      <w:start w:val="3"/>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2C1544F"/>
    <w:multiLevelType w:val="hybridMultilevel"/>
    <w:tmpl w:val="1FC8ADBC"/>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A504F0"/>
    <w:multiLevelType w:val="hybridMultilevel"/>
    <w:tmpl w:val="41DE66A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34675A"/>
    <w:multiLevelType w:val="hybridMultilevel"/>
    <w:tmpl w:val="467EB658"/>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D2155C"/>
    <w:multiLevelType w:val="hybridMultilevel"/>
    <w:tmpl w:val="BCDA9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9244C8"/>
    <w:multiLevelType w:val="hybridMultilevel"/>
    <w:tmpl w:val="FFAAD63E"/>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805C1F"/>
    <w:multiLevelType w:val="hybridMultilevel"/>
    <w:tmpl w:val="AB348658"/>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14A6EF4"/>
    <w:multiLevelType w:val="hybridMultilevel"/>
    <w:tmpl w:val="B16E3AC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7C55B1"/>
    <w:multiLevelType w:val="hybridMultilevel"/>
    <w:tmpl w:val="74485D6A"/>
    <w:lvl w:ilvl="0" w:tplc="1B087D7E">
      <w:start w:val="1"/>
      <w:numFmt w:val="bullet"/>
      <w:lvlText w:val="p"/>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CD67970"/>
    <w:multiLevelType w:val="hybridMultilevel"/>
    <w:tmpl w:val="F4F625CC"/>
    <w:lvl w:ilvl="0" w:tplc="9AC054A0">
      <w:start w:val="1"/>
      <w:numFmt w:val="decimal"/>
      <w:lvlText w:val="%1."/>
      <w:lvlJc w:val="left"/>
      <w:pPr>
        <w:ind w:left="720" w:hanging="360"/>
      </w:pPr>
      <w:rPr>
        <w:rFonts w:hint="default"/>
        <w:color w:val="auto"/>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FD360B"/>
    <w:multiLevelType w:val="hybridMultilevel"/>
    <w:tmpl w:val="F378F21C"/>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B82B6C"/>
    <w:multiLevelType w:val="hybridMultilevel"/>
    <w:tmpl w:val="081670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313F69"/>
    <w:multiLevelType w:val="hybridMultilevel"/>
    <w:tmpl w:val="9A486A0C"/>
    <w:lvl w:ilvl="0" w:tplc="B532EDC0">
      <w:start w:val="1"/>
      <w:numFmt w:val="lowerLetter"/>
      <w:lvlText w:val="%1)"/>
      <w:lvlJc w:val="left"/>
      <w:pPr>
        <w:ind w:left="720" w:hanging="360"/>
      </w:pPr>
      <w:rPr>
        <w:rFonts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EA4D8D"/>
    <w:multiLevelType w:val="hybridMultilevel"/>
    <w:tmpl w:val="AE06C9C0"/>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1C3418"/>
    <w:multiLevelType w:val="hybridMultilevel"/>
    <w:tmpl w:val="514C4C7E"/>
    <w:lvl w:ilvl="0" w:tplc="1B087D7E">
      <w:start w:val="1"/>
      <w:numFmt w:val="bullet"/>
      <w:lvlText w:val="p"/>
      <w:lvlJc w:val="left"/>
      <w:pPr>
        <w:ind w:left="1033" w:hanging="360"/>
      </w:pPr>
      <w:rPr>
        <w:rFonts w:ascii="Wingdings" w:hAnsi="Wingdings" w:hint="default"/>
      </w:rPr>
    </w:lvl>
    <w:lvl w:ilvl="1" w:tplc="08090003" w:tentative="1">
      <w:start w:val="1"/>
      <w:numFmt w:val="bullet"/>
      <w:lvlText w:val="o"/>
      <w:lvlJc w:val="left"/>
      <w:pPr>
        <w:ind w:left="1753" w:hanging="360"/>
      </w:pPr>
      <w:rPr>
        <w:rFonts w:ascii="Courier New" w:hAnsi="Courier New" w:cs="Courier New" w:hint="default"/>
      </w:rPr>
    </w:lvl>
    <w:lvl w:ilvl="2" w:tplc="08090005" w:tentative="1">
      <w:start w:val="1"/>
      <w:numFmt w:val="bullet"/>
      <w:lvlText w:val=""/>
      <w:lvlJc w:val="left"/>
      <w:pPr>
        <w:ind w:left="2473" w:hanging="360"/>
      </w:pPr>
      <w:rPr>
        <w:rFonts w:ascii="Wingdings" w:hAnsi="Wingdings" w:hint="default"/>
      </w:rPr>
    </w:lvl>
    <w:lvl w:ilvl="3" w:tplc="08090001" w:tentative="1">
      <w:start w:val="1"/>
      <w:numFmt w:val="bullet"/>
      <w:lvlText w:val=""/>
      <w:lvlJc w:val="left"/>
      <w:pPr>
        <w:ind w:left="3193" w:hanging="360"/>
      </w:pPr>
      <w:rPr>
        <w:rFonts w:ascii="Symbol" w:hAnsi="Symbol" w:hint="default"/>
      </w:rPr>
    </w:lvl>
    <w:lvl w:ilvl="4" w:tplc="08090003" w:tentative="1">
      <w:start w:val="1"/>
      <w:numFmt w:val="bullet"/>
      <w:lvlText w:val="o"/>
      <w:lvlJc w:val="left"/>
      <w:pPr>
        <w:ind w:left="3913" w:hanging="360"/>
      </w:pPr>
      <w:rPr>
        <w:rFonts w:ascii="Courier New" w:hAnsi="Courier New" w:cs="Courier New" w:hint="default"/>
      </w:rPr>
    </w:lvl>
    <w:lvl w:ilvl="5" w:tplc="08090005" w:tentative="1">
      <w:start w:val="1"/>
      <w:numFmt w:val="bullet"/>
      <w:lvlText w:val=""/>
      <w:lvlJc w:val="left"/>
      <w:pPr>
        <w:ind w:left="4633" w:hanging="360"/>
      </w:pPr>
      <w:rPr>
        <w:rFonts w:ascii="Wingdings" w:hAnsi="Wingdings" w:hint="default"/>
      </w:rPr>
    </w:lvl>
    <w:lvl w:ilvl="6" w:tplc="08090001" w:tentative="1">
      <w:start w:val="1"/>
      <w:numFmt w:val="bullet"/>
      <w:lvlText w:val=""/>
      <w:lvlJc w:val="left"/>
      <w:pPr>
        <w:ind w:left="5353" w:hanging="360"/>
      </w:pPr>
      <w:rPr>
        <w:rFonts w:ascii="Symbol" w:hAnsi="Symbol" w:hint="default"/>
      </w:rPr>
    </w:lvl>
    <w:lvl w:ilvl="7" w:tplc="08090003" w:tentative="1">
      <w:start w:val="1"/>
      <w:numFmt w:val="bullet"/>
      <w:lvlText w:val="o"/>
      <w:lvlJc w:val="left"/>
      <w:pPr>
        <w:ind w:left="6073" w:hanging="360"/>
      </w:pPr>
      <w:rPr>
        <w:rFonts w:ascii="Courier New" w:hAnsi="Courier New" w:cs="Courier New" w:hint="default"/>
      </w:rPr>
    </w:lvl>
    <w:lvl w:ilvl="8" w:tplc="08090005" w:tentative="1">
      <w:start w:val="1"/>
      <w:numFmt w:val="bullet"/>
      <w:lvlText w:val=""/>
      <w:lvlJc w:val="left"/>
      <w:pPr>
        <w:ind w:left="6793" w:hanging="360"/>
      </w:pPr>
      <w:rPr>
        <w:rFonts w:ascii="Wingdings" w:hAnsi="Wingdings" w:hint="default"/>
      </w:rPr>
    </w:lvl>
  </w:abstractNum>
  <w:abstractNum w:abstractNumId="30" w15:restartNumberingAfterBreak="0">
    <w:nsid w:val="660E6819"/>
    <w:multiLevelType w:val="hybridMultilevel"/>
    <w:tmpl w:val="998C2880"/>
    <w:lvl w:ilvl="0" w:tplc="1B087D7E">
      <w:start w:val="1"/>
      <w:numFmt w:val="bullet"/>
      <w:lvlText w:val="p"/>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68DD259D"/>
    <w:multiLevelType w:val="hybridMultilevel"/>
    <w:tmpl w:val="BCDA9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ED07C0"/>
    <w:multiLevelType w:val="hybridMultilevel"/>
    <w:tmpl w:val="F0E084F6"/>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E61424"/>
    <w:multiLevelType w:val="hybridMultilevel"/>
    <w:tmpl w:val="BCB4ED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79020A"/>
    <w:multiLevelType w:val="multilevel"/>
    <w:tmpl w:val="BB44CC0A"/>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C53A6B"/>
    <w:multiLevelType w:val="multilevel"/>
    <w:tmpl w:val="F776F8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0012EE8"/>
    <w:multiLevelType w:val="hybridMultilevel"/>
    <w:tmpl w:val="73145B88"/>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1C6DCF"/>
    <w:multiLevelType w:val="hybridMultilevel"/>
    <w:tmpl w:val="E68E8410"/>
    <w:lvl w:ilvl="0" w:tplc="1B087D7E">
      <w:start w:val="1"/>
      <w:numFmt w:val="bullet"/>
      <w:lvlText w:val="p"/>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8" w15:restartNumberingAfterBreak="0">
    <w:nsid w:val="72B67F04"/>
    <w:multiLevelType w:val="hybridMultilevel"/>
    <w:tmpl w:val="62CEEEC8"/>
    <w:lvl w:ilvl="0" w:tplc="F7F2AD2E">
      <w:start w:val="1"/>
      <w:numFmt w:val="lowerLetter"/>
      <w:lvlText w:val="%1)"/>
      <w:lvlJc w:val="left"/>
      <w:pPr>
        <w:ind w:left="360" w:hanging="360"/>
      </w:pPr>
      <w:rPr>
        <w:rFonts w:cs="Arial"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6850BD"/>
    <w:multiLevelType w:val="hybridMultilevel"/>
    <w:tmpl w:val="4BA09AA4"/>
    <w:lvl w:ilvl="0" w:tplc="1B087D7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D034CE"/>
    <w:multiLevelType w:val="hybridMultilevel"/>
    <w:tmpl w:val="F7AE7534"/>
    <w:lvl w:ilvl="0" w:tplc="080C13B0">
      <w:start w:val="1"/>
      <w:numFmt w:val="decimal"/>
      <w:lvlText w:val="%1."/>
      <w:lvlJc w:val="left"/>
      <w:pPr>
        <w:ind w:left="720"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1915B6"/>
    <w:multiLevelType w:val="hybridMultilevel"/>
    <w:tmpl w:val="BCDA90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D0A3FEF"/>
    <w:multiLevelType w:val="hybridMultilevel"/>
    <w:tmpl w:val="0004F7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926006"/>
    <w:multiLevelType w:val="multilevel"/>
    <w:tmpl w:val="F776F8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FAC429F"/>
    <w:multiLevelType w:val="hybridMultilevel"/>
    <w:tmpl w:val="30BE4F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31"/>
  </w:num>
  <w:num w:numId="3">
    <w:abstractNumId w:val="2"/>
  </w:num>
  <w:num w:numId="4">
    <w:abstractNumId w:val="33"/>
  </w:num>
  <w:num w:numId="5">
    <w:abstractNumId w:val="4"/>
  </w:num>
  <w:num w:numId="6">
    <w:abstractNumId w:val="9"/>
  </w:num>
  <w:num w:numId="7">
    <w:abstractNumId w:val="1"/>
  </w:num>
  <w:num w:numId="8">
    <w:abstractNumId w:val="35"/>
  </w:num>
  <w:num w:numId="9">
    <w:abstractNumId w:val="40"/>
  </w:num>
  <w:num w:numId="10">
    <w:abstractNumId w:val="11"/>
  </w:num>
  <w:num w:numId="11">
    <w:abstractNumId w:val="23"/>
  </w:num>
  <w:num w:numId="12">
    <w:abstractNumId w:val="6"/>
  </w:num>
  <w:num w:numId="13">
    <w:abstractNumId w:val="10"/>
  </w:num>
  <w:num w:numId="14">
    <w:abstractNumId w:val="22"/>
  </w:num>
  <w:num w:numId="15">
    <w:abstractNumId w:val="21"/>
  </w:num>
  <w:num w:numId="16">
    <w:abstractNumId w:val="29"/>
  </w:num>
  <w:num w:numId="17">
    <w:abstractNumId w:val="42"/>
  </w:num>
  <w:num w:numId="18">
    <w:abstractNumId w:val="17"/>
  </w:num>
  <w:num w:numId="19">
    <w:abstractNumId w:val="12"/>
  </w:num>
  <w:num w:numId="20">
    <w:abstractNumId w:val="15"/>
  </w:num>
  <w:num w:numId="21">
    <w:abstractNumId w:val="19"/>
  </w:num>
  <w:num w:numId="22">
    <w:abstractNumId w:val="13"/>
  </w:num>
  <w:num w:numId="23">
    <w:abstractNumId w:val="26"/>
  </w:num>
  <w:num w:numId="24">
    <w:abstractNumId w:val="32"/>
  </w:num>
  <w:num w:numId="25">
    <w:abstractNumId w:val="43"/>
  </w:num>
  <w:num w:numId="26">
    <w:abstractNumId w:val="25"/>
  </w:num>
  <w:num w:numId="27">
    <w:abstractNumId w:val="16"/>
  </w:num>
  <w:num w:numId="28">
    <w:abstractNumId w:val="20"/>
  </w:num>
  <w:num w:numId="29">
    <w:abstractNumId w:val="28"/>
  </w:num>
  <w:num w:numId="30">
    <w:abstractNumId w:val="39"/>
  </w:num>
  <w:num w:numId="31">
    <w:abstractNumId w:val="36"/>
  </w:num>
  <w:num w:numId="32">
    <w:abstractNumId w:val="44"/>
  </w:num>
  <w:num w:numId="33">
    <w:abstractNumId w:val="30"/>
  </w:num>
  <w:num w:numId="34">
    <w:abstractNumId w:val="3"/>
  </w:num>
  <w:num w:numId="35">
    <w:abstractNumId w:val="34"/>
  </w:num>
  <w:num w:numId="36">
    <w:abstractNumId w:val="37"/>
  </w:num>
  <w:num w:numId="37">
    <w:abstractNumId w:val="8"/>
  </w:num>
  <w:num w:numId="38">
    <w:abstractNumId w:val="38"/>
  </w:num>
  <w:num w:numId="39">
    <w:abstractNumId w:val="14"/>
  </w:num>
  <w:num w:numId="40">
    <w:abstractNumId w:val="0"/>
  </w:num>
  <w:num w:numId="41">
    <w:abstractNumId w:val="41"/>
  </w:num>
  <w:num w:numId="42">
    <w:abstractNumId w:val="27"/>
  </w:num>
  <w:num w:numId="43">
    <w:abstractNumId w:val="18"/>
  </w:num>
  <w:num w:numId="44">
    <w:abstractNumId w:val="7"/>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262"/>
    <w:rsid w:val="0003689D"/>
    <w:rsid w:val="000538CB"/>
    <w:rsid w:val="00054E5E"/>
    <w:rsid w:val="00057166"/>
    <w:rsid w:val="000659D6"/>
    <w:rsid w:val="0007503F"/>
    <w:rsid w:val="00087727"/>
    <w:rsid w:val="00096813"/>
    <w:rsid w:val="000A1B70"/>
    <w:rsid w:val="000A58AD"/>
    <w:rsid w:val="000C0545"/>
    <w:rsid w:val="000C4D4A"/>
    <w:rsid w:val="000D10B4"/>
    <w:rsid w:val="000D23C7"/>
    <w:rsid w:val="000D264B"/>
    <w:rsid w:val="000E24C3"/>
    <w:rsid w:val="000E6C61"/>
    <w:rsid w:val="000F53D5"/>
    <w:rsid w:val="00103758"/>
    <w:rsid w:val="00104517"/>
    <w:rsid w:val="00106CEB"/>
    <w:rsid w:val="001076C7"/>
    <w:rsid w:val="0011342B"/>
    <w:rsid w:val="0012628C"/>
    <w:rsid w:val="001343D1"/>
    <w:rsid w:val="00135BC5"/>
    <w:rsid w:val="001476A2"/>
    <w:rsid w:val="00172347"/>
    <w:rsid w:val="00181E65"/>
    <w:rsid w:val="001879C1"/>
    <w:rsid w:val="00190EF4"/>
    <w:rsid w:val="00191C2B"/>
    <w:rsid w:val="001A69AA"/>
    <w:rsid w:val="001B2DF3"/>
    <w:rsid w:val="001B4871"/>
    <w:rsid w:val="001D06F2"/>
    <w:rsid w:val="001D133B"/>
    <w:rsid w:val="001D24BE"/>
    <w:rsid w:val="001D5FDB"/>
    <w:rsid w:val="00206D07"/>
    <w:rsid w:val="00220DD3"/>
    <w:rsid w:val="00226B92"/>
    <w:rsid w:val="00227E5B"/>
    <w:rsid w:val="00244517"/>
    <w:rsid w:val="00245951"/>
    <w:rsid w:val="00255AD3"/>
    <w:rsid w:val="002565E8"/>
    <w:rsid w:val="00262ADD"/>
    <w:rsid w:val="00263E77"/>
    <w:rsid w:val="0027021B"/>
    <w:rsid w:val="00273B70"/>
    <w:rsid w:val="0027543C"/>
    <w:rsid w:val="00276663"/>
    <w:rsid w:val="002948C7"/>
    <w:rsid w:val="002A4185"/>
    <w:rsid w:val="002A5082"/>
    <w:rsid w:val="002C2CC6"/>
    <w:rsid w:val="002D357B"/>
    <w:rsid w:val="002D51E9"/>
    <w:rsid w:val="002F06D6"/>
    <w:rsid w:val="002F2D57"/>
    <w:rsid w:val="00310F4B"/>
    <w:rsid w:val="003119F6"/>
    <w:rsid w:val="003157B0"/>
    <w:rsid w:val="003257E0"/>
    <w:rsid w:val="003265E4"/>
    <w:rsid w:val="00331454"/>
    <w:rsid w:val="00335A34"/>
    <w:rsid w:val="00361090"/>
    <w:rsid w:val="00361DF3"/>
    <w:rsid w:val="00363F0B"/>
    <w:rsid w:val="00373A4C"/>
    <w:rsid w:val="003768C1"/>
    <w:rsid w:val="003778F4"/>
    <w:rsid w:val="00380B56"/>
    <w:rsid w:val="00381125"/>
    <w:rsid w:val="003822ED"/>
    <w:rsid w:val="00385204"/>
    <w:rsid w:val="003B3120"/>
    <w:rsid w:val="003C79C6"/>
    <w:rsid w:val="003D6F78"/>
    <w:rsid w:val="003E517D"/>
    <w:rsid w:val="003E58E2"/>
    <w:rsid w:val="003E7609"/>
    <w:rsid w:val="003F7A0C"/>
    <w:rsid w:val="00405168"/>
    <w:rsid w:val="00407FDF"/>
    <w:rsid w:val="0041502C"/>
    <w:rsid w:val="00436BAD"/>
    <w:rsid w:val="004513B8"/>
    <w:rsid w:val="0045741E"/>
    <w:rsid w:val="00481CF7"/>
    <w:rsid w:val="00491DCF"/>
    <w:rsid w:val="00496E98"/>
    <w:rsid w:val="004B2534"/>
    <w:rsid w:val="004B26EF"/>
    <w:rsid w:val="004C26BC"/>
    <w:rsid w:val="004D78DF"/>
    <w:rsid w:val="004E7D6E"/>
    <w:rsid w:val="0051644E"/>
    <w:rsid w:val="005239C4"/>
    <w:rsid w:val="00524CE9"/>
    <w:rsid w:val="00527253"/>
    <w:rsid w:val="0052791D"/>
    <w:rsid w:val="00534759"/>
    <w:rsid w:val="00534974"/>
    <w:rsid w:val="00570B9F"/>
    <w:rsid w:val="005723C3"/>
    <w:rsid w:val="005938D1"/>
    <w:rsid w:val="00595887"/>
    <w:rsid w:val="005A6A00"/>
    <w:rsid w:val="005B372D"/>
    <w:rsid w:val="005C04DA"/>
    <w:rsid w:val="005C36A8"/>
    <w:rsid w:val="005C7556"/>
    <w:rsid w:val="005D5379"/>
    <w:rsid w:val="005E310E"/>
    <w:rsid w:val="005E7A57"/>
    <w:rsid w:val="00616D36"/>
    <w:rsid w:val="00617B73"/>
    <w:rsid w:val="00627F62"/>
    <w:rsid w:val="0063113B"/>
    <w:rsid w:val="00632EB1"/>
    <w:rsid w:val="006366E3"/>
    <w:rsid w:val="00641C1E"/>
    <w:rsid w:val="00644635"/>
    <w:rsid w:val="006609F3"/>
    <w:rsid w:val="00665F5A"/>
    <w:rsid w:val="00675C77"/>
    <w:rsid w:val="00684DA5"/>
    <w:rsid w:val="006958D3"/>
    <w:rsid w:val="006B3F2F"/>
    <w:rsid w:val="006B5CFB"/>
    <w:rsid w:val="006C15A9"/>
    <w:rsid w:val="006D192D"/>
    <w:rsid w:val="006D6B58"/>
    <w:rsid w:val="006E0F3A"/>
    <w:rsid w:val="006F0105"/>
    <w:rsid w:val="006F3A3A"/>
    <w:rsid w:val="00707D93"/>
    <w:rsid w:val="00717273"/>
    <w:rsid w:val="0073221B"/>
    <w:rsid w:val="00733EB2"/>
    <w:rsid w:val="00735B7A"/>
    <w:rsid w:val="00740D0D"/>
    <w:rsid w:val="00743462"/>
    <w:rsid w:val="007457FF"/>
    <w:rsid w:val="00746D08"/>
    <w:rsid w:val="00752077"/>
    <w:rsid w:val="00752658"/>
    <w:rsid w:val="00755770"/>
    <w:rsid w:val="00763161"/>
    <w:rsid w:val="00766228"/>
    <w:rsid w:val="00782DD0"/>
    <w:rsid w:val="00783EE6"/>
    <w:rsid w:val="007A2B1D"/>
    <w:rsid w:val="007A6E65"/>
    <w:rsid w:val="007B0C95"/>
    <w:rsid w:val="007B2377"/>
    <w:rsid w:val="007B3877"/>
    <w:rsid w:val="007B6315"/>
    <w:rsid w:val="007B7B2D"/>
    <w:rsid w:val="007C2057"/>
    <w:rsid w:val="007E03CC"/>
    <w:rsid w:val="007E1F79"/>
    <w:rsid w:val="007E40BB"/>
    <w:rsid w:val="007E40E0"/>
    <w:rsid w:val="007E62C8"/>
    <w:rsid w:val="007E6E8A"/>
    <w:rsid w:val="007F7583"/>
    <w:rsid w:val="00801734"/>
    <w:rsid w:val="008028C2"/>
    <w:rsid w:val="0080571A"/>
    <w:rsid w:val="00805E82"/>
    <w:rsid w:val="00806709"/>
    <w:rsid w:val="008113EA"/>
    <w:rsid w:val="00811C1D"/>
    <w:rsid w:val="008135F9"/>
    <w:rsid w:val="00813739"/>
    <w:rsid w:val="0081561B"/>
    <w:rsid w:val="008265BE"/>
    <w:rsid w:val="00836928"/>
    <w:rsid w:val="008436C1"/>
    <w:rsid w:val="00847A73"/>
    <w:rsid w:val="00856262"/>
    <w:rsid w:val="008570F1"/>
    <w:rsid w:val="00857C92"/>
    <w:rsid w:val="00874F08"/>
    <w:rsid w:val="00886007"/>
    <w:rsid w:val="008B2241"/>
    <w:rsid w:val="008B29A0"/>
    <w:rsid w:val="008C136B"/>
    <w:rsid w:val="008D37AB"/>
    <w:rsid w:val="008D44C9"/>
    <w:rsid w:val="008D46D3"/>
    <w:rsid w:val="008D5FBB"/>
    <w:rsid w:val="008D76FD"/>
    <w:rsid w:val="008F2836"/>
    <w:rsid w:val="00900007"/>
    <w:rsid w:val="00901861"/>
    <w:rsid w:val="009069A7"/>
    <w:rsid w:val="0091117C"/>
    <w:rsid w:val="00921E22"/>
    <w:rsid w:val="009266A2"/>
    <w:rsid w:val="00927E3D"/>
    <w:rsid w:val="00934E0E"/>
    <w:rsid w:val="00936D87"/>
    <w:rsid w:val="009419A3"/>
    <w:rsid w:val="009431D2"/>
    <w:rsid w:val="00952B51"/>
    <w:rsid w:val="0095489C"/>
    <w:rsid w:val="009617A4"/>
    <w:rsid w:val="009844D9"/>
    <w:rsid w:val="00997D74"/>
    <w:rsid w:val="009A4E4F"/>
    <w:rsid w:val="009A6442"/>
    <w:rsid w:val="009A66A4"/>
    <w:rsid w:val="009B0C8D"/>
    <w:rsid w:val="009C1BBD"/>
    <w:rsid w:val="009C4F80"/>
    <w:rsid w:val="009D00C0"/>
    <w:rsid w:val="009E4BF6"/>
    <w:rsid w:val="009E687D"/>
    <w:rsid w:val="009F5099"/>
    <w:rsid w:val="009F55EF"/>
    <w:rsid w:val="00A0386E"/>
    <w:rsid w:val="00A35BCF"/>
    <w:rsid w:val="00A42261"/>
    <w:rsid w:val="00A47DE3"/>
    <w:rsid w:val="00A62053"/>
    <w:rsid w:val="00A73697"/>
    <w:rsid w:val="00A91D82"/>
    <w:rsid w:val="00A946D5"/>
    <w:rsid w:val="00A9569F"/>
    <w:rsid w:val="00A9799D"/>
    <w:rsid w:val="00AC13E3"/>
    <w:rsid w:val="00AC4902"/>
    <w:rsid w:val="00AC77CD"/>
    <w:rsid w:val="00AE3898"/>
    <w:rsid w:val="00AF51B3"/>
    <w:rsid w:val="00B05000"/>
    <w:rsid w:val="00B0658B"/>
    <w:rsid w:val="00B07695"/>
    <w:rsid w:val="00B11F9A"/>
    <w:rsid w:val="00B3517E"/>
    <w:rsid w:val="00B4275B"/>
    <w:rsid w:val="00B43279"/>
    <w:rsid w:val="00B55600"/>
    <w:rsid w:val="00B55D57"/>
    <w:rsid w:val="00B567D6"/>
    <w:rsid w:val="00B624E7"/>
    <w:rsid w:val="00B73701"/>
    <w:rsid w:val="00B740E2"/>
    <w:rsid w:val="00B9203C"/>
    <w:rsid w:val="00B941AE"/>
    <w:rsid w:val="00B975D6"/>
    <w:rsid w:val="00BA2DC8"/>
    <w:rsid w:val="00BA2F47"/>
    <w:rsid w:val="00BB5C7F"/>
    <w:rsid w:val="00BC70E2"/>
    <w:rsid w:val="00BC7888"/>
    <w:rsid w:val="00BD006F"/>
    <w:rsid w:val="00BD0490"/>
    <w:rsid w:val="00BE0CAD"/>
    <w:rsid w:val="00BE3610"/>
    <w:rsid w:val="00BF5950"/>
    <w:rsid w:val="00BF5C69"/>
    <w:rsid w:val="00C32930"/>
    <w:rsid w:val="00C413F2"/>
    <w:rsid w:val="00C43D4A"/>
    <w:rsid w:val="00C53382"/>
    <w:rsid w:val="00C570FC"/>
    <w:rsid w:val="00C6199E"/>
    <w:rsid w:val="00C672E9"/>
    <w:rsid w:val="00C708F9"/>
    <w:rsid w:val="00C90E26"/>
    <w:rsid w:val="00CA0C79"/>
    <w:rsid w:val="00CB7A33"/>
    <w:rsid w:val="00CC432B"/>
    <w:rsid w:val="00CD23E2"/>
    <w:rsid w:val="00CD7962"/>
    <w:rsid w:val="00CF2C72"/>
    <w:rsid w:val="00CF3916"/>
    <w:rsid w:val="00CF4981"/>
    <w:rsid w:val="00D04F84"/>
    <w:rsid w:val="00D20E68"/>
    <w:rsid w:val="00D23418"/>
    <w:rsid w:val="00D36937"/>
    <w:rsid w:val="00D511FD"/>
    <w:rsid w:val="00D5222B"/>
    <w:rsid w:val="00D60571"/>
    <w:rsid w:val="00D634F0"/>
    <w:rsid w:val="00D6496C"/>
    <w:rsid w:val="00D71B0F"/>
    <w:rsid w:val="00D753AE"/>
    <w:rsid w:val="00D824A3"/>
    <w:rsid w:val="00D8714C"/>
    <w:rsid w:val="00D917B4"/>
    <w:rsid w:val="00D97D1B"/>
    <w:rsid w:val="00DA09AC"/>
    <w:rsid w:val="00DA204C"/>
    <w:rsid w:val="00DB5927"/>
    <w:rsid w:val="00DC4CF7"/>
    <w:rsid w:val="00DD6978"/>
    <w:rsid w:val="00DE0AF6"/>
    <w:rsid w:val="00DF2AE3"/>
    <w:rsid w:val="00E052B0"/>
    <w:rsid w:val="00E070EB"/>
    <w:rsid w:val="00E14C68"/>
    <w:rsid w:val="00E14D07"/>
    <w:rsid w:val="00E1559E"/>
    <w:rsid w:val="00E17D74"/>
    <w:rsid w:val="00E27A9C"/>
    <w:rsid w:val="00E27BAC"/>
    <w:rsid w:val="00E37CE9"/>
    <w:rsid w:val="00E479E4"/>
    <w:rsid w:val="00E5346D"/>
    <w:rsid w:val="00E748FD"/>
    <w:rsid w:val="00E81D68"/>
    <w:rsid w:val="00E93891"/>
    <w:rsid w:val="00E93FD9"/>
    <w:rsid w:val="00E950DD"/>
    <w:rsid w:val="00E97BB6"/>
    <w:rsid w:val="00EA44F7"/>
    <w:rsid w:val="00EB6D0F"/>
    <w:rsid w:val="00EC1CBD"/>
    <w:rsid w:val="00EC7177"/>
    <w:rsid w:val="00EE0FB8"/>
    <w:rsid w:val="00EF7579"/>
    <w:rsid w:val="00F028A1"/>
    <w:rsid w:val="00F111A5"/>
    <w:rsid w:val="00F13D50"/>
    <w:rsid w:val="00F20305"/>
    <w:rsid w:val="00F21BDB"/>
    <w:rsid w:val="00F22909"/>
    <w:rsid w:val="00F40AB5"/>
    <w:rsid w:val="00F44A37"/>
    <w:rsid w:val="00F5198C"/>
    <w:rsid w:val="00F54AE0"/>
    <w:rsid w:val="00F55218"/>
    <w:rsid w:val="00F625D1"/>
    <w:rsid w:val="00F75EFA"/>
    <w:rsid w:val="00F84444"/>
    <w:rsid w:val="00F91C1C"/>
    <w:rsid w:val="00F97CC2"/>
    <w:rsid w:val="00FB3411"/>
    <w:rsid w:val="00FC1DFE"/>
    <w:rsid w:val="00FC68AF"/>
    <w:rsid w:val="00FC78B3"/>
    <w:rsid w:val="00FE5AC1"/>
    <w:rsid w:val="00FF5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D190"/>
  <w15:chartTrackingRefBased/>
  <w15:docId w15:val="{0E4B1DAF-0FB3-4A6A-8777-8D9002225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262"/>
  </w:style>
  <w:style w:type="paragraph" w:styleId="Heading3">
    <w:name w:val="heading 3"/>
    <w:basedOn w:val="Normal"/>
    <w:link w:val="Heading3Char"/>
    <w:uiPriority w:val="9"/>
    <w:qFormat/>
    <w:rsid w:val="0085626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262"/>
    <w:pPr>
      <w:ind w:left="720"/>
      <w:contextualSpacing/>
    </w:pPr>
  </w:style>
  <w:style w:type="character" w:customStyle="1" w:styleId="Heading3Char">
    <w:name w:val="Heading 3 Char"/>
    <w:basedOn w:val="DefaultParagraphFont"/>
    <w:link w:val="Heading3"/>
    <w:uiPriority w:val="9"/>
    <w:rsid w:val="0085626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5626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56262"/>
    <w:rPr>
      <w:color w:val="0563C1" w:themeColor="hyperlink"/>
      <w:u w:val="single"/>
    </w:rPr>
  </w:style>
  <w:style w:type="paragraph" w:styleId="PlainText">
    <w:name w:val="Plain Text"/>
    <w:basedOn w:val="Normal"/>
    <w:link w:val="PlainTextChar"/>
    <w:uiPriority w:val="99"/>
    <w:unhideWhenUsed/>
    <w:rsid w:val="0073221B"/>
    <w:pPr>
      <w:spacing w:after="0" w:line="240" w:lineRule="auto"/>
    </w:pPr>
    <w:rPr>
      <w:rFonts w:ascii="Trebuchet MS" w:hAnsi="Trebuchet MS" w:cs="Times New Roman"/>
      <w:lang w:eastAsia="en-GB"/>
    </w:rPr>
  </w:style>
  <w:style w:type="character" w:customStyle="1" w:styleId="PlainTextChar">
    <w:name w:val="Plain Text Char"/>
    <w:basedOn w:val="DefaultParagraphFont"/>
    <w:link w:val="PlainText"/>
    <w:uiPriority w:val="99"/>
    <w:rsid w:val="0073221B"/>
    <w:rPr>
      <w:rFonts w:ascii="Trebuchet MS" w:hAnsi="Trebuchet MS" w:cs="Times New Roman"/>
      <w:lang w:eastAsia="en-GB"/>
    </w:rPr>
  </w:style>
  <w:style w:type="paragraph" w:styleId="NoSpacing">
    <w:name w:val="No Spacing"/>
    <w:link w:val="NoSpacingChar"/>
    <w:uiPriority w:val="1"/>
    <w:qFormat/>
    <w:rsid w:val="00D634F0"/>
    <w:pPr>
      <w:spacing w:after="0" w:line="240" w:lineRule="auto"/>
    </w:pPr>
  </w:style>
  <w:style w:type="character" w:customStyle="1" w:styleId="NoSpacingChar">
    <w:name w:val="No Spacing Char"/>
    <w:link w:val="NoSpacing"/>
    <w:uiPriority w:val="1"/>
    <w:rsid w:val="00D634F0"/>
  </w:style>
  <w:style w:type="table" w:styleId="TableGrid">
    <w:name w:val="Table Grid"/>
    <w:basedOn w:val="TableNormal"/>
    <w:uiPriority w:val="39"/>
    <w:rsid w:val="00263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38CB"/>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0538CB"/>
    <w:rPr>
      <w:rFonts w:ascii="Segoe UI" w:eastAsia="Times New Roman" w:hAnsi="Segoe UI" w:cs="Segoe UI"/>
      <w:sz w:val="18"/>
      <w:szCs w:val="18"/>
      <w:lang w:eastAsia="en-GB"/>
    </w:rPr>
  </w:style>
  <w:style w:type="paragraph" w:styleId="Header">
    <w:name w:val="header"/>
    <w:basedOn w:val="Normal"/>
    <w:link w:val="HeaderChar"/>
    <w:uiPriority w:val="99"/>
    <w:unhideWhenUsed/>
    <w:rsid w:val="00CF3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916"/>
  </w:style>
  <w:style w:type="paragraph" w:styleId="EndnoteText">
    <w:name w:val="endnote text"/>
    <w:basedOn w:val="Normal"/>
    <w:link w:val="EndnoteTextChar"/>
    <w:uiPriority w:val="99"/>
    <w:semiHidden/>
    <w:unhideWhenUsed/>
    <w:rsid w:val="0010451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4517"/>
    <w:rPr>
      <w:sz w:val="20"/>
      <w:szCs w:val="20"/>
    </w:rPr>
  </w:style>
  <w:style w:type="character" w:styleId="EndnoteReference">
    <w:name w:val="endnote reference"/>
    <w:basedOn w:val="DefaultParagraphFont"/>
    <w:uiPriority w:val="99"/>
    <w:semiHidden/>
    <w:unhideWhenUsed/>
    <w:rsid w:val="00104517"/>
    <w:rPr>
      <w:vertAlign w:val="superscript"/>
    </w:rPr>
  </w:style>
  <w:style w:type="paragraph" w:styleId="FootnoteText">
    <w:name w:val="footnote text"/>
    <w:basedOn w:val="Normal"/>
    <w:link w:val="FootnoteTextChar"/>
    <w:uiPriority w:val="99"/>
    <w:semiHidden/>
    <w:unhideWhenUsed/>
    <w:rsid w:val="001045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4517"/>
    <w:rPr>
      <w:sz w:val="20"/>
      <w:szCs w:val="20"/>
    </w:rPr>
  </w:style>
  <w:style w:type="character" w:styleId="FootnoteReference">
    <w:name w:val="footnote reference"/>
    <w:basedOn w:val="DefaultParagraphFont"/>
    <w:uiPriority w:val="99"/>
    <w:semiHidden/>
    <w:unhideWhenUsed/>
    <w:rsid w:val="00104517"/>
    <w:rPr>
      <w:vertAlign w:val="superscript"/>
    </w:rPr>
  </w:style>
  <w:style w:type="paragraph" w:styleId="Footer">
    <w:name w:val="footer"/>
    <w:basedOn w:val="Normal"/>
    <w:link w:val="FooterChar"/>
    <w:uiPriority w:val="99"/>
    <w:unhideWhenUsed/>
    <w:rsid w:val="006B5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5CFB"/>
  </w:style>
  <w:style w:type="character" w:styleId="CommentReference">
    <w:name w:val="annotation reference"/>
    <w:basedOn w:val="DefaultParagraphFont"/>
    <w:uiPriority w:val="99"/>
    <w:semiHidden/>
    <w:unhideWhenUsed/>
    <w:rsid w:val="00C570FC"/>
    <w:rPr>
      <w:sz w:val="16"/>
      <w:szCs w:val="16"/>
    </w:rPr>
  </w:style>
  <w:style w:type="paragraph" w:styleId="CommentText">
    <w:name w:val="annotation text"/>
    <w:basedOn w:val="Normal"/>
    <w:link w:val="CommentTextChar"/>
    <w:uiPriority w:val="99"/>
    <w:semiHidden/>
    <w:unhideWhenUsed/>
    <w:rsid w:val="00C570FC"/>
    <w:pPr>
      <w:spacing w:line="240" w:lineRule="auto"/>
    </w:pPr>
    <w:rPr>
      <w:sz w:val="20"/>
      <w:szCs w:val="20"/>
    </w:rPr>
  </w:style>
  <w:style w:type="character" w:customStyle="1" w:styleId="CommentTextChar">
    <w:name w:val="Comment Text Char"/>
    <w:basedOn w:val="DefaultParagraphFont"/>
    <w:link w:val="CommentText"/>
    <w:uiPriority w:val="99"/>
    <w:semiHidden/>
    <w:rsid w:val="00C570FC"/>
    <w:rPr>
      <w:sz w:val="20"/>
      <w:szCs w:val="20"/>
    </w:rPr>
  </w:style>
  <w:style w:type="paragraph" w:styleId="CommentSubject">
    <w:name w:val="annotation subject"/>
    <w:basedOn w:val="CommentText"/>
    <w:next w:val="CommentText"/>
    <w:link w:val="CommentSubjectChar"/>
    <w:uiPriority w:val="99"/>
    <w:semiHidden/>
    <w:unhideWhenUsed/>
    <w:rsid w:val="00C570FC"/>
    <w:rPr>
      <w:b/>
      <w:bCs/>
    </w:rPr>
  </w:style>
  <w:style w:type="character" w:customStyle="1" w:styleId="CommentSubjectChar">
    <w:name w:val="Comment Subject Char"/>
    <w:basedOn w:val="CommentTextChar"/>
    <w:link w:val="CommentSubject"/>
    <w:uiPriority w:val="99"/>
    <w:semiHidden/>
    <w:rsid w:val="00C570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090982">
      <w:bodyDiv w:val="1"/>
      <w:marLeft w:val="0"/>
      <w:marRight w:val="0"/>
      <w:marTop w:val="0"/>
      <w:marBottom w:val="0"/>
      <w:divBdr>
        <w:top w:val="none" w:sz="0" w:space="0" w:color="auto"/>
        <w:left w:val="none" w:sz="0" w:space="0" w:color="auto"/>
        <w:bottom w:val="none" w:sz="0" w:space="0" w:color="auto"/>
        <w:right w:val="none" w:sz="0" w:space="0" w:color="auto"/>
      </w:divBdr>
    </w:div>
    <w:div w:id="431779610">
      <w:bodyDiv w:val="1"/>
      <w:marLeft w:val="0"/>
      <w:marRight w:val="0"/>
      <w:marTop w:val="0"/>
      <w:marBottom w:val="0"/>
      <w:divBdr>
        <w:top w:val="none" w:sz="0" w:space="0" w:color="auto"/>
        <w:left w:val="none" w:sz="0" w:space="0" w:color="auto"/>
        <w:bottom w:val="none" w:sz="0" w:space="0" w:color="auto"/>
        <w:right w:val="none" w:sz="0" w:space="0" w:color="auto"/>
      </w:divBdr>
    </w:div>
    <w:div w:id="580602333">
      <w:bodyDiv w:val="1"/>
      <w:marLeft w:val="0"/>
      <w:marRight w:val="0"/>
      <w:marTop w:val="0"/>
      <w:marBottom w:val="0"/>
      <w:divBdr>
        <w:top w:val="none" w:sz="0" w:space="0" w:color="auto"/>
        <w:left w:val="none" w:sz="0" w:space="0" w:color="auto"/>
        <w:bottom w:val="none" w:sz="0" w:space="0" w:color="auto"/>
        <w:right w:val="none" w:sz="0" w:space="0" w:color="auto"/>
      </w:divBdr>
    </w:div>
    <w:div w:id="935669983">
      <w:bodyDiv w:val="1"/>
      <w:marLeft w:val="0"/>
      <w:marRight w:val="0"/>
      <w:marTop w:val="0"/>
      <w:marBottom w:val="0"/>
      <w:divBdr>
        <w:top w:val="none" w:sz="0" w:space="0" w:color="auto"/>
        <w:left w:val="none" w:sz="0" w:space="0" w:color="auto"/>
        <w:bottom w:val="none" w:sz="0" w:space="0" w:color="auto"/>
        <w:right w:val="none" w:sz="0" w:space="0" w:color="auto"/>
      </w:divBdr>
    </w:div>
    <w:div w:id="1081221660">
      <w:bodyDiv w:val="1"/>
      <w:marLeft w:val="0"/>
      <w:marRight w:val="0"/>
      <w:marTop w:val="0"/>
      <w:marBottom w:val="0"/>
      <w:divBdr>
        <w:top w:val="none" w:sz="0" w:space="0" w:color="auto"/>
        <w:left w:val="none" w:sz="0" w:space="0" w:color="auto"/>
        <w:bottom w:val="none" w:sz="0" w:space="0" w:color="auto"/>
        <w:right w:val="none" w:sz="0" w:space="0" w:color="auto"/>
      </w:divBdr>
    </w:div>
    <w:div w:id="1275942115">
      <w:bodyDiv w:val="1"/>
      <w:marLeft w:val="0"/>
      <w:marRight w:val="0"/>
      <w:marTop w:val="0"/>
      <w:marBottom w:val="0"/>
      <w:divBdr>
        <w:top w:val="none" w:sz="0" w:space="0" w:color="auto"/>
        <w:left w:val="none" w:sz="0" w:space="0" w:color="auto"/>
        <w:bottom w:val="none" w:sz="0" w:space="0" w:color="auto"/>
        <w:right w:val="none" w:sz="0" w:space="0" w:color="auto"/>
      </w:divBdr>
    </w:div>
    <w:div w:id="1444686793">
      <w:bodyDiv w:val="1"/>
      <w:marLeft w:val="0"/>
      <w:marRight w:val="0"/>
      <w:marTop w:val="0"/>
      <w:marBottom w:val="0"/>
      <w:divBdr>
        <w:top w:val="none" w:sz="0" w:space="0" w:color="auto"/>
        <w:left w:val="none" w:sz="0" w:space="0" w:color="auto"/>
        <w:bottom w:val="none" w:sz="0" w:space="0" w:color="auto"/>
        <w:right w:val="none" w:sz="0" w:space="0" w:color="auto"/>
      </w:divBdr>
    </w:div>
    <w:div w:id="1461026225">
      <w:bodyDiv w:val="1"/>
      <w:marLeft w:val="0"/>
      <w:marRight w:val="0"/>
      <w:marTop w:val="0"/>
      <w:marBottom w:val="0"/>
      <w:divBdr>
        <w:top w:val="none" w:sz="0" w:space="0" w:color="auto"/>
        <w:left w:val="none" w:sz="0" w:space="0" w:color="auto"/>
        <w:bottom w:val="none" w:sz="0" w:space="0" w:color="auto"/>
        <w:right w:val="none" w:sz="0" w:space="0" w:color="auto"/>
      </w:divBdr>
    </w:div>
    <w:div w:id="1822841849">
      <w:bodyDiv w:val="1"/>
      <w:marLeft w:val="0"/>
      <w:marRight w:val="0"/>
      <w:marTop w:val="0"/>
      <w:marBottom w:val="0"/>
      <w:divBdr>
        <w:top w:val="none" w:sz="0" w:space="0" w:color="auto"/>
        <w:left w:val="none" w:sz="0" w:space="0" w:color="auto"/>
        <w:bottom w:val="none" w:sz="0" w:space="0" w:color="auto"/>
        <w:right w:val="none" w:sz="0" w:space="0" w:color="auto"/>
      </w:divBdr>
    </w:div>
    <w:div w:id="200192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chart" Target="charts/chart3.xml"/><Relationship Id="rId26" Type="http://schemas.openxmlformats.org/officeDocument/2006/relationships/chart" Target="charts/chart8.xml"/><Relationship Id="rId39" Type="http://schemas.openxmlformats.org/officeDocument/2006/relationships/chart" Target="charts/chart21.xml"/><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chart" Target="charts/chart16.xml"/><Relationship Id="rId42" Type="http://schemas.openxmlformats.org/officeDocument/2006/relationships/chart" Target="charts/chart24.xml"/><Relationship Id="rId47" Type="http://schemas.openxmlformats.org/officeDocument/2006/relationships/hyperlink" Target="http://www.skillsforhealth.org.uk/services/item/176-dementia-core-skills-education-and-training-framework"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8.png"/><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chart" Target="charts/chart20.xml"/><Relationship Id="rId46" Type="http://schemas.openxmlformats.org/officeDocument/2006/relationships/hyperlink" Target="https://www.gov.uk/government/publications/prime-ministers-challenge-on-dementia-2020"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4.xml"/><Relationship Id="rId29" Type="http://schemas.openxmlformats.org/officeDocument/2006/relationships/chart" Target="charts/chart11.xml"/><Relationship Id="rId41" Type="http://schemas.openxmlformats.org/officeDocument/2006/relationships/chart" Target="charts/chart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hart" Target="charts/chart6.xml"/><Relationship Id="rId32" Type="http://schemas.openxmlformats.org/officeDocument/2006/relationships/chart" Target="charts/chart14.xml"/><Relationship Id="rId37" Type="http://schemas.openxmlformats.org/officeDocument/2006/relationships/chart" Target="charts/chart19.xml"/><Relationship Id="rId40" Type="http://schemas.openxmlformats.org/officeDocument/2006/relationships/chart" Target="charts/chart22.xml"/><Relationship Id="rId45" Type="http://schemas.openxmlformats.org/officeDocument/2006/relationships/hyperlink" Target="https://www.alzheimers.org.uk/info/20027/news_and_media/541/facts_for_the_media"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1.png"/><Relationship Id="rId28" Type="http://schemas.openxmlformats.org/officeDocument/2006/relationships/chart" Target="charts/chart10.xml"/><Relationship Id="rId36" Type="http://schemas.openxmlformats.org/officeDocument/2006/relationships/chart" Target="charts/chart18.xml"/><Relationship Id="rId49"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9.png"/><Relationship Id="rId31" Type="http://schemas.openxmlformats.org/officeDocument/2006/relationships/chart" Target="charts/chart13.xml"/><Relationship Id="rId44" Type="http://schemas.openxmlformats.org/officeDocument/2006/relationships/chart" Target="charts/chart2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 Id="rId22" Type="http://schemas.openxmlformats.org/officeDocument/2006/relationships/chart" Target="charts/chart5.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43" Type="http://schemas.openxmlformats.org/officeDocument/2006/relationships/chart" Target="charts/chart25.xml"/><Relationship Id="rId48" Type="http://schemas.openxmlformats.org/officeDocument/2006/relationships/footer" Target="footer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filestore.soton.ac.uk\users\cbm1a13\mydocuments\ODP.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filestore.soton.ac.uk\users\cbm1a13\mydocuments\ODP.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6.xml"/><Relationship Id="rId1" Type="http://schemas.microsoft.com/office/2011/relationships/chartStyle" Target="style26.xml"/></Relationships>
</file>

<file path=word/charts/_rels/chart3.xml.rels><?xml version="1.0" encoding="UTF-8" standalone="yes"?>
<Relationships xmlns="http://schemas.openxmlformats.org/package/2006/relationships"><Relationship Id="rId3" Type="http://schemas.openxmlformats.org/officeDocument/2006/relationships/oleObject" Target="file:///\\filestore.soton.ac.uk\users\cbm1a13\mydocuments\ODP.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filestore.soton.ac.uk\users\cbm1a13\mydocuments\ODP.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filestore.soton.ac.uk\users\cbm1a13\mydocuments\ODP.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filestore.soton.ac.uk\users\cbm1a13\mydocuments\ODP.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chemeClr val="accent6"/>
              </a:solidFill>
              <a:ln w="19050">
                <a:solidFill>
                  <a:schemeClr val="lt1"/>
                </a:solidFill>
              </a:ln>
              <a:effectLst/>
            </c:spPr>
          </c:dPt>
          <c:cat>
            <c:strRef>
              <c:f>Sheet3!$Q$7:$Q$9</c:f>
              <c:strCache>
                <c:ptCount val="3"/>
                <c:pt idx="0">
                  <c:v>red</c:v>
                </c:pt>
                <c:pt idx="1">
                  <c:v>yellow</c:v>
                </c:pt>
                <c:pt idx="2">
                  <c:v>green</c:v>
                </c:pt>
              </c:strCache>
            </c:strRef>
          </c:cat>
          <c:val>
            <c:numRef>
              <c:f>Sheet3!$R$7:$R$9</c:f>
              <c:numCache>
                <c:formatCode>General</c:formatCode>
                <c:ptCount val="3"/>
                <c:pt idx="0">
                  <c:v>0</c:v>
                </c:pt>
                <c:pt idx="1">
                  <c:v>3</c:v>
                </c:pt>
                <c:pt idx="2">
                  <c:v>128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alpha val="70000"/>
              </a:schemeClr>
            </a:solidFill>
            <a:ln>
              <a:noFill/>
            </a:ln>
            <a:effectLst/>
          </c:spPr>
          <c:invertIfNegative val="0"/>
          <c:cat>
            <c:strRef>
              <c:f>Sheet2!$D$10:$D$14</c:f>
              <c:strCache>
                <c:ptCount val="5"/>
                <c:pt idx="0">
                  <c:v>never</c:v>
                </c:pt>
                <c:pt idx="1">
                  <c:v>occasionally</c:v>
                </c:pt>
                <c:pt idx="2">
                  <c:v>not sure</c:v>
                </c:pt>
                <c:pt idx="3">
                  <c:v>regularly</c:v>
                </c:pt>
                <c:pt idx="4">
                  <c:v>very often</c:v>
                </c:pt>
              </c:strCache>
            </c:strRef>
          </c:cat>
          <c:val>
            <c:numRef>
              <c:f>Sheet2!$E$10:$E$14</c:f>
              <c:numCache>
                <c:formatCode>General</c:formatCode>
                <c:ptCount val="5"/>
                <c:pt idx="0">
                  <c:v>0</c:v>
                </c:pt>
                <c:pt idx="1">
                  <c:v>7</c:v>
                </c:pt>
                <c:pt idx="2">
                  <c:v>7</c:v>
                </c:pt>
                <c:pt idx="3">
                  <c:v>21</c:v>
                </c:pt>
                <c:pt idx="4">
                  <c:v>12</c:v>
                </c:pt>
              </c:numCache>
            </c:numRef>
          </c:val>
        </c:ser>
        <c:dLbls>
          <c:showLegendKey val="0"/>
          <c:showVal val="0"/>
          <c:showCatName val="0"/>
          <c:showSerName val="0"/>
          <c:showPercent val="0"/>
          <c:showBubbleSize val="0"/>
        </c:dLbls>
        <c:gapWidth val="80"/>
        <c:overlap val="25"/>
        <c:axId val="525375216"/>
        <c:axId val="525372080"/>
      </c:barChart>
      <c:catAx>
        <c:axId val="52537521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25372080"/>
        <c:crosses val="autoZero"/>
        <c:auto val="1"/>
        <c:lblAlgn val="ctr"/>
        <c:lblOffset val="100"/>
        <c:noMultiLvlLbl val="0"/>
      </c:catAx>
      <c:valAx>
        <c:axId val="52537208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2537521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alpha val="70000"/>
              </a:schemeClr>
            </a:solidFill>
            <a:ln>
              <a:noFill/>
            </a:ln>
            <a:effectLst/>
          </c:spPr>
          <c:invertIfNegative val="0"/>
          <c:cat>
            <c:strRef>
              <c:f>Sheet3!$B$20:$B$24</c:f>
              <c:strCache>
                <c:ptCount val="5"/>
                <c:pt idx="0">
                  <c:v>never</c:v>
                </c:pt>
                <c:pt idx="1">
                  <c:v>occasionally</c:v>
                </c:pt>
                <c:pt idx="2">
                  <c:v>not sure</c:v>
                </c:pt>
                <c:pt idx="3">
                  <c:v>regularly</c:v>
                </c:pt>
                <c:pt idx="4">
                  <c:v>very often</c:v>
                </c:pt>
              </c:strCache>
            </c:strRef>
          </c:cat>
          <c:val>
            <c:numRef>
              <c:f>Sheet3!$C$20:$C$24</c:f>
              <c:numCache>
                <c:formatCode>General</c:formatCode>
                <c:ptCount val="5"/>
                <c:pt idx="0">
                  <c:v>0</c:v>
                </c:pt>
                <c:pt idx="1">
                  <c:v>7</c:v>
                </c:pt>
                <c:pt idx="2">
                  <c:v>4</c:v>
                </c:pt>
                <c:pt idx="3">
                  <c:v>25</c:v>
                </c:pt>
                <c:pt idx="4">
                  <c:v>10</c:v>
                </c:pt>
              </c:numCache>
            </c:numRef>
          </c:val>
        </c:ser>
        <c:dLbls>
          <c:showLegendKey val="0"/>
          <c:showVal val="0"/>
          <c:showCatName val="0"/>
          <c:showSerName val="0"/>
          <c:showPercent val="0"/>
          <c:showBubbleSize val="0"/>
        </c:dLbls>
        <c:gapWidth val="80"/>
        <c:overlap val="25"/>
        <c:axId val="605055112"/>
        <c:axId val="605053152"/>
      </c:barChart>
      <c:catAx>
        <c:axId val="60505511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605053152"/>
        <c:crosses val="autoZero"/>
        <c:auto val="1"/>
        <c:lblAlgn val="ctr"/>
        <c:lblOffset val="100"/>
        <c:noMultiLvlLbl val="0"/>
      </c:catAx>
      <c:valAx>
        <c:axId val="60505315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605055112"/>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alpha val="70000"/>
              </a:schemeClr>
            </a:solidFill>
            <a:ln>
              <a:noFill/>
            </a:ln>
            <a:effectLst/>
          </c:spPr>
          <c:invertIfNegative val="0"/>
          <c:cat>
            <c:strRef>
              <c:f>Sheet2!$D$2:$D$6</c:f>
              <c:strCache>
                <c:ptCount val="5"/>
                <c:pt idx="0">
                  <c:v>never</c:v>
                </c:pt>
                <c:pt idx="1">
                  <c:v>occasionally</c:v>
                </c:pt>
                <c:pt idx="2">
                  <c:v>not sure</c:v>
                </c:pt>
                <c:pt idx="3">
                  <c:v>regularly</c:v>
                </c:pt>
                <c:pt idx="4">
                  <c:v>very often</c:v>
                </c:pt>
              </c:strCache>
            </c:strRef>
          </c:cat>
          <c:val>
            <c:numRef>
              <c:f>Sheet2!$E$2:$E$6</c:f>
              <c:numCache>
                <c:formatCode>General</c:formatCode>
                <c:ptCount val="5"/>
                <c:pt idx="0">
                  <c:v>0</c:v>
                </c:pt>
                <c:pt idx="1">
                  <c:v>6</c:v>
                </c:pt>
                <c:pt idx="2">
                  <c:v>2</c:v>
                </c:pt>
                <c:pt idx="3">
                  <c:v>19</c:v>
                </c:pt>
                <c:pt idx="4">
                  <c:v>21</c:v>
                </c:pt>
              </c:numCache>
            </c:numRef>
          </c:val>
        </c:ser>
        <c:dLbls>
          <c:showLegendKey val="0"/>
          <c:showVal val="0"/>
          <c:showCatName val="0"/>
          <c:showSerName val="0"/>
          <c:showPercent val="0"/>
          <c:showBubbleSize val="0"/>
        </c:dLbls>
        <c:gapWidth val="80"/>
        <c:overlap val="25"/>
        <c:axId val="603513264"/>
        <c:axId val="603513656"/>
      </c:barChart>
      <c:catAx>
        <c:axId val="603513264"/>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603513656"/>
        <c:crosses val="autoZero"/>
        <c:auto val="1"/>
        <c:lblAlgn val="ctr"/>
        <c:lblOffset val="100"/>
        <c:noMultiLvlLbl val="0"/>
      </c:catAx>
      <c:valAx>
        <c:axId val="603513656"/>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603513264"/>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c:f>
              <c:strCache>
                <c:ptCount val="1"/>
                <c:pt idx="0">
                  <c:v>very poor </c:v>
                </c:pt>
              </c:strCache>
            </c:strRef>
          </c:tx>
          <c:spPr>
            <a:solidFill>
              <a:schemeClr val="accent1"/>
            </a:solidFill>
            <a:ln>
              <a:noFill/>
            </a:ln>
            <a:effectLst/>
          </c:spPr>
          <c:invertIfNegative val="0"/>
          <c:val>
            <c:numRef>
              <c:f>Sheet1!$B$1</c:f>
              <c:numCache>
                <c:formatCode>General</c:formatCode>
                <c:ptCount val="1"/>
                <c:pt idx="0">
                  <c:v>1</c:v>
                </c:pt>
              </c:numCache>
            </c:numRef>
          </c:val>
        </c:ser>
        <c:ser>
          <c:idx val="1"/>
          <c:order val="1"/>
          <c:tx>
            <c:strRef>
              <c:f>Sheet1!$A$2</c:f>
              <c:strCache>
                <c:ptCount val="1"/>
                <c:pt idx="0">
                  <c:v>poor</c:v>
                </c:pt>
              </c:strCache>
            </c:strRef>
          </c:tx>
          <c:spPr>
            <a:solidFill>
              <a:schemeClr val="accent2"/>
            </a:solidFill>
            <a:ln>
              <a:noFill/>
            </a:ln>
            <a:effectLst/>
          </c:spPr>
          <c:invertIfNegative val="0"/>
          <c:val>
            <c:numRef>
              <c:f>Sheet1!$B$2</c:f>
              <c:numCache>
                <c:formatCode>General</c:formatCode>
                <c:ptCount val="1"/>
                <c:pt idx="0">
                  <c:v>1</c:v>
                </c:pt>
              </c:numCache>
            </c:numRef>
          </c:val>
        </c:ser>
        <c:ser>
          <c:idx val="2"/>
          <c:order val="2"/>
          <c:tx>
            <c:strRef>
              <c:f>Sheet1!$A$3</c:f>
              <c:strCache>
                <c:ptCount val="1"/>
                <c:pt idx="0">
                  <c:v>not sure</c:v>
                </c:pt>
              </c:strCache>
            </c:strRef>
          </c:tx>
          <c:spPr>
            <a:solidFill>
              <a:schemeClr val="accent3"/>
            </a:solidFill>
            <a:ln>
              <a:noFill/>
            </a:ln>
            <a:effectLst/>
          </c:spPr>
          <c:invertIfNegative val="0"/>
          <c:val>
            <c:numRef>
              <c:f>Sheet1!$B$3</c:f>
              <c:numCache>
                <c:formatCode>General</c:formatCode>
                <c:ptCount val="1"/>
                <c:pt idx="0">
                  <c:v>5</c:v>
                </c:pt>
              </c:numCache>
            </c:numRef>
          </c:val>
        </c:ser>
        <c:ser>
          <c:idx val="3"/>
          <c:order val="3"/>
          <c:tx>
            <c:strRef>
              <c:f>Sheet1!$A$4</c:f>
              <c:strCache>
                <c:ptCount val="1"/>
                <c:pt idx="0">
                  <c:v>good</c:v>
                </c:pt>
              </c:strCache>
            </c:strRef>
          </c:tx>
          <c:spPr>
            <a:solidFill>
              <a:schemeClr val="accent4"/>
            </a:solidFill>
            <a:ln>
              <a:noFill/>
            </a:ln>
            <a:effectLst/>
          </c:spPr>
          <c:invertIfNegative val="0"/>
          <c:val>
            <c:numRef>
              <c:f>Sheet1!$B$4</c:f>
              <c:numCache>
                <c:formatCode>General</c:formatCode>
                <c:ptCount val="1"/>
                <c:pt idx="0">
                  <c:v>5</c:v>
                </c:pt>
              </c:numCache>
            </c:numRef>
          </c:val>
        </c:ser>
        <c:ser>
          <c:idx val="4"/>
          <c:order val="4"/>
          <c:tx>
            <c:strRef>
              <c:f>Sheet1!$A$5</c:f>
              <c:strCache>
                <c:ptCount val="1"/>
                <c:pt idx="0">
                  <c:v>excellent </c:v>
                </c:pt>
              </c:strCache>
            </c:strRef>
          </c:tx>
          <c:spPr>
            <a:solidFill>
              <a:schemeClr val="accent5"/>
            </a:solidFill>
            <a:ln>
              <a:noFill/>
            </a:ln>
            <a:effectLst/>
          </c:spPr>
          <c:invertIfNegative val="0"/>
          <c:val>
            <c:numRef>
              <c:f>Sheet1!$B$5</c:f>
              <c:numCache>
                <c:formatCode>General</c:formatCode>
                <c:ptCount val="1"/>
                <c:pt idx="0">
                  <c:v>3</c:v>
                </c:pt>
              </c:numCache>
            </c:numRef>
          </c:val>
        </c:ser>
        <c:dLbls>
          <c:showLegendKey val="0"/>
          <c:showVal val="0"/>
          <c:showCatName val="0"/>
          <c:showSerName val="0"/>
          <c:showPercent val="0"/>
          <c:showBubbleSize val="0"/>
        </c:dLbls>
        <c:gapWidth val="219"/>
        <c:overlap val="-27"/>
        <c:axId val="712081304"/>
        <c:axId val="712080128"/>
      </c:barChart>
      <c:catAx>
        <c:axId val="712081304"/>
        <c:scaling>
          <c:orientation val="minMax"/>
        </c:scaling>
        <c:delete val="1"/>
        <c:axPos val="b"/>
        <c:numFmt formatCode="General" sourceLinked="1"/>
        <c:majorTickMark val="none"/>
        <c:minorTickMark val="none"/>
        <c:tickLblPos val="nextTo"/>
        <c:crossAx val="712080128"/>
        <c:crosses val="autoZero"/>
        <c:auto val="1"/>
        <c:lblAlgn val="ctr"/>
        <c:lblOffset val="100"/>
        <c:noMultiLvlLbl val="0"/>
      </c:catAx>
      <c:valAx>
        <c:axId val="712080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20813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c:f>
              <c:strCache>
                <c:ptCount val="1"/>
                <c:pt idx="0">
                  <c:v>very poor </c:v>
                </c:pt>
              </c:strCache>
            </c:strRef>
          </c:tx>
          <c:spPr>
            <a:solidFill>
              <a:schemeClr val="accent1"/>
            </a:solidFill>
            <a:ln>
              <a:noFill/>
            </a:ln>
            <a:effectLst/>
          </c:spPr>
          <c:invertIfNegative val="0"/>
          <c:val>
            <c:numRef>
              <c:f>Sheet1!$E$1</c:f>
              <c:numCache>
                <c:formatCode>General</c:formatCode>
                <c:ptCount val="1"/>
                <c:pt idx="0">
                  <c:v>0</c:v>
                </c:pt>
              </c:numCache>
            </c:numRef>
          </c:val>
        </c:ser>
        <c:ser>
          <c:idx val="1"/>
          <c:order val="1"/>
          <c:tx>
            <c:strRef>
              <c:f>Sheet1!$D$2</c:f>
              <c:strCache>
                <c:ptCount val="1"/>
                <c:pt idx="0">
                  <c:v>poor</c:v>
                </c:pt>
              </c:strCache>
            </c:strRef>
          </c:tx>
          <c:spPr>
            <a:solidFill>
              <a:schemeClr val="accent2"/>
            </a:solidFill>
            <a:ln>
              <a:noFill/>
            </a:ln>
            <a:effectLst/>
          </c:spPr>
          <c:invertIfNegative val="0"/>
          <c:val>
            <c:numRef>
              <c:f>Sheet1!$E$2</c:f>
              <c:numCache>
                <c:formatCode>General</c:formatCode>
                <c:ptCount val="1"/>
                <c:pt idx="0">
                  <c:v>0</c:v>
                </c:pt>
              </c:numCache>
            </c:numRef>
          </c:val>
        </c:ser>
        <c:ser>
          <c:idx val="2"/>
          <c:order val="2"/>
          <c:tx>
            <c:strRef>
              <c:f>Sheet1!$D$3</c:f>
              <c:strCache>
                <c:ptCount val="1"/>
                <c:pt idx="0">
                  <c:v>not sure</c:v>
                </c:pt>
              </c:strCache>
            </c:strRef>
          </c:tx>
          <c:spPr>
            <a:solidFill>
              <a:schemeClr val="accent3"/>
            </a:solidFill>
            <a:ln>
              <a:noFill/>
            </a:ln>
            <a:effectLst/>
          </c:spPr>
          <c:invertIfNegative val="0"/>
          <c:val>
            <c:numRef>
              <c:f>Sheet1!$E$3</c:f>
              <c:numCache>
                <c:formatCode>General</c:formatCode>
                <c:ptCount val="1"/>
                <c:pt idx="0">
                  <c:v>2</c:v>
                </c:pt>
              </c:numCache>
            </c:numRef>
          </c:val>
        </c:ser>
        <c:ser>
          <c:idx val="3"/>
          <c:order val="3"/>
          <c:tx>
            <c:strRef>
              <c:f>Sheet1!$D$4</c:f>
              <c:strCache>
                <c:ptCount val="1"/>
                <c:pt idx="0">
                  <c:v>good</c:v>
                </c:pt>
              </c:strCache>
            </c:strRef>
          </c:tx>
          <c:spPr>
            <a:solidFill>
              <a:schemeClr val="accent4"/>
            </a:solidFill>
            <a:ln>
              <a:noFill/>
            </a:ln>
            <a:effectLst/>
          </c:spPr>
          <c:invertIfNegative val="0"/>
          <c:val>
            <c:numRef>
              <c:f>Sheet1!$E$4</c:f>
              <c:numCache>
                <c:formatCode>General</c:formatCode>
                <c:ptCount val="1"/>
                <c:pt idx="0">
                  <c:v>5</c:v>
                </c:pt>
              </c:numCache>
            </c:numRef>
          </c:val>
        </c:ser>
        <c:ser>
          <c:idx val="4"/>
          <c:order val="4"/>
          <c:tx>
            <c:strRef>
              <c:f>Sheet1!$D$5</c:f>
              <c:strCache>
                <c:ptCount val="1"/>
                <c:pt idx="0">
                  <c:v>excellent </c:v>
                </c:pt>
              </c:strCache>
            </c:strRef>
          </c:tx>
          <c:spPr>
            <a:solidFill>
              <a:schemeClr val="accent5"/>
            </a:solidFill>
            <a:ln>
              <a:noFill/>
            </a:ln>
            <a:effectLst/>
          </c:spPr>
          <c:invertIfNegative val="0"/>
          <c:val>
            <c:numRef>
              <c:f>Sheet1!$E$5</c:f>
              <c:numCache>
                <c:formatCode>General</c:formatCode>
                <c:ptCount val="1"/>
                <c:pt idx="0">
                  <c:v>8</c:v>
                </c:pt>
              </c:numCache>
            </c:numRef>
          </c:val>
        </c:ser>
        <c:dLbls>
          <c:showLegendKey val="0"/>
          <c:showVal val="0"/>
          <c:showCatName val="0"/>
          <c:showSerName val="0"/>
          <c:showPercent val="0"/>
          <c:showBubbleSize val="0"/>
        </c:dLbls>
        <c:gapWidth val="219"/>
        <c:overlap val="-27"/>
        <c:axId val="712082088"/>
        <c:axId val="712081696"/>
      </c:barChart>
      <c:catAx>
        <c:axId val="712082088"/>
        <c:scaling>
          <c:orientation val="minMax"/>
        </c:scaling>
        <c:delete val="1"/>
        <c:axPos val="b"/>
        <c:numFmt formatCode="General" sourceLinked="1"/>
        <c:majorTickMark val="none"/>
        <c:minorTickMark val="none"/>
        <c:tickLblPos val="nextTo"/>
        <c:crossAx val="712081696"/>
        <c:crosses val="autoZero"/>
        <c:auto val="1"/>
        <c:lblAlgn val="ctr"/>
        <c:lblOffset val="100"/>
        <c:noMultiLvlLbl val="0"/>
      </c:catAx>
      <c:valAx>
        <c:axId val="712081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20820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Sheet2!$G$2</c:f>
              <c:strCache>
                <c:ptCount val="1"/>
                <c:pt idx="0">
                  <c:v>very poor </c:v>
                </c:pt>
              </c:strCache>
            </c:strRef>
          </c:tx>
          <c:spPr>
            <a:solidFill>
              <a:schemeClr val="accent1"/>
            </a:solidFill>
            <a:ln>
              <a:noFill/>
            </a:ln>
            <a:effectLst/>
          </c:spPr>
          <c:invertIfNegative val="0"/>
          <c:val>
            <c:numRef>
              <c:f>Sheet2!$H$2</c:f>
              <c:numCache>
                <c:formatCode>General</c:formatCode>
                <c:ptCount val="1"/>
                <c:pt idx="0">
                  <c:v>1</c:v>
                </c:pt>
              </c:numCache>
            </c:numRef>
          </c:val>
        </c:ser>
        <c:ser>
          <c:idx val="1"/>
          <c:order val="1"/>
          <c:tx>
            <c:strRef>
              <c:f>Sheet2!$G$3</c:f>
              <c:strCache>
                <c:ptCount val="1"/>
                <c:pt idx="0">
                  <c:v>poor</c:v>
                </c:pt>
              </c:strCache>
            </c:strRef>
          </c:tx>
          <c:spPr>
            <a:solidFill>
              <a:schemeClr val="accent2"/>
            </a:solidFill>
            <a:ln>
              <a:noFill/>
            </a:ln>
            <a:effectLst/>
          </c:spPr>
          <c:invertIfNegative val="0"/>
          <c:val>
            <c:numRef>
              <c:f>Sheet2!$H$3</c:f>
              <c:numCache>
                <c:formatCode>General</c:formatCode>
                <c:ptCount val="1"/>
                <c:pt idx="0">
                  <c:v>4</c:v>
                </c:pt>
              </c:numCache>
            </c:numRef>
          </c:val>
        </c:ser>
        <c:ser>
          <c:idx val="2"/>
          <c:order val="2"/>
          <c:tx>
            <c:strRef>
              <c:f>Sheet2!$G$4</c:f>
              <c:strCache>
                <c:ptCount val="1"/>
                <c:pt idx="0">
                  <c:v>not sure</c:v>
                </c:pt>
              </c:strCache>
            </c:strRef>
          </c:tx>
          <c:spPr>
            <a:solidFill>
              <a:schemeClr val="accent3"/>
            </a:solidFill>
            <a:ln>
              <a:noFill/>
            </a:ln>
            <a:effectLst/>
          </c:spPr>
          <c:invertIfNegative val="0"/>
          <c:val>
            <c:numRef>
              <c:f>Sheet2!$H$4</c:f>
              <c:numCache>
                <c:formatCode>General</c:formatCode>
                <c:ptCount val="1"/>
                <c:pt idx="0">
                  <c:v>9</c:v>
                </c:pt>
              </c:numCache>
            </c:numRef>
          </c:val>
        </c:ser>
        <c:ser>
          <c:idx val="3"/>
          <c:order val="3"/>
          <c:tx>
            <c:strRef>
              <c:f>Sheet2!$G$5</c:f>
              <c:strCache>
                <c:ptCount val="1"/>
                <c:pt idx="0">
                  <c:v>good</c:v>
                </c:pt>
              </c:strCache>
            </c:strRef>
          </c:tx>
          <c:spPr>
            <a:solidFill>
              <a:schemeClr val="accent4"/>
            </a:solidFill>
            <a:ln>
              <a:noFill/>
            </a:ln>
            <a:effectLst/>
          </c:spPr>
          <c:invertIfNegative val="0"/>
          <c:val>
            <c:numRef>
              <c:f>Sheet2!$H$5</c:f>
              <c:numCache>
                <c:formatCode>General</c:formatCode>
                <c:ptCount val="1"/>
                <c:pt idx="0">
                  <c:v>1</c:v>
                </c:pt>
              </c:numCache>
            </c:numRef>
          </c:val>
        </c:ser>
        <c:ser>
          <c:idx val="4"/>
          <c:order val="4"/>
          <c:tx>
            <c:strRef>
              <c:f>Sheet2!$G$6</c:f>
              <c:strCache>
                <c:ptCount val="1"/>
                <c:pt idx="0">
                  <c:v>excellent </c:v>
                </c:pt>
              </c:strCache>
            </c:strRef>
          </c:tx>
          <c:spPr>
            <a:solidFill>
              <a:schemeClr val="accent5"/>
            </a:solidFill>
            <a:ln>
              <a:noFill/>
            </a:ln>
            <a:effectLst/>
          </c:spPr>
          <c:invertIfNegative val="0"/>
          <c:val>
            <c:numRef>
              <c:f>Sheet2!$H$6</c:f>
              <c:numCache>
                <c:formatCode>General</c:formatCode>
                <c:ptCount val="1"/>
              </c:numCache>
            </c:numRef>
          </c:val>
        </c:ser>
        <c:dLbls>
          <c:showLegendKey val="0"/>
          <c:showVal val="0"/>
          <c:showCatName val="0"/>
          <c:showSerName val="0"/>
          <c:showPercent val="0"/>
          <c:showBubbleSize val="0"/>
        </c:dLbls>
        <c:gapWidth val="219"/>
        <c:overlap val="-27"/>
        <c:axId val="712079344"/>
        <c:axId val="712080912"/>
      </c:barChart>
      <c:catAx>
        <c:axId val="712079344"/>
        <c:scaling>
          <c:orientation val="minMax"/>
        </c:scaling>
        <c:delete val="1"/>
        <c:axPos val="b"/>
        <c:numFmt formatCode="General" sourceLinked="1"/>
        <c:majorTickMark val="none"/>
        <c:minorTickMark val="none"/>
        <c:tickLblPos val="nextTo"/>
        <c:crossAx val="712080912"/>
        <c:crosses val="autoZero"/>
        <c:auto val="1"/>
        <c:lblAlgn val="ctr"/>
        <c:lblOffset val="100"/>
        <c:noMultiLvlLbl val="0"/>
      </c:catAx>
      <c:valAx>
        <c:axId val="712080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20793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Sheet2!$B$3</c:f>
              <c:strCache>
                <c:ptCount val="1"/>
                <c:pt idx="0">
                  <c:v>very poor </c:v>
                </c:pt>
              </c:strCache>
            </c:strRef>
          </c:tx>
          <c:spPr>
            <a:solidFill>
              <a:schemeClr val="accent1"/>
            </a:solidFill>
            <a:ln>
              <a:noFill/>
            </a:ln>
            <a:effectLst/>
          </c:spPr>
          <c:invertIfNegative val="0"/>
          <c:val>
            <c:numRef>
              <c:f>Sheet2!$C$3</c:f>
              <c:numCache>
                <c:formatCode>General</c:formatCode>
                <c:ptCount val="1"/>
                <c:pt idx="0">
                  <c:v>0</c:v>
                </c:pt>
              </c:numCache>
            </c:numRef>
          </c:val>
        </c:ser>
        <c:ser>
          <c:idx val="1"/>
          <c:order val="1"/>
          <c:tx>
            <c:strRef>
              <c:f>Sheet2!$B$4</c:f>
              <c:strCache>
                <c:ptCount val="1"/>
                <c:pt idx="0">
                  <c:v>poor</c:v>
                </c:pt>
              </c:strCache>
            </c:strRef>
          </c:tx>
          <c:spPr>
            <a:solidFill>
              <a:schemeClr val="accent2"/>
            </a:solidFill>
            <a:ln>
              <a:noFill/>
            </a:ln>
            <a:effectLst/>
          </c:spPr>
          <c:invertIfNegative val="0"/>
          <c:val>
            <c:numRef>
              <c:f>Sheet2!$C$4</c:f>
              <c:numCache>
                <c:formatCode>General</c:formatCode>
                <c:ptCount val="1"/>
                <c:pt idx="0">
                  <c:v>0</c:v>
                </c:pt>
              </c:numCache>
            </c:numRef>
          </c:val>
        </c:ser>
        <c:ser>
          <c:idx val="2"/>
          <c:order val="2"/>
          <c:tx>
            <c:strRef>
              <c:f>Sheet2!$B$5</c:f>
              <c:strCache>
                <c:ptCount val="1"/>
                <c:pt idx="0">
                  <c:v>not sure</c:v>
                </c:pt>
              </c:strCache>
            </c:strRef>
          </c:tx>
          <c:spPr>
            <a:solidFill>
              <a:schemeClr val="accent3"/>
            </a:solidFill>
            <a:ln>
              <a:noFill/>
            </a:ln>
            <a:effectLst/>
          </c:spPr>
          <c:invertIfNegative val="0"/>
          <c:val>
            <c:numRef>
              <c:f>Sheet2!$C$5</c:f>
              <c:numCache>
                <c:formatCode>General</c:formatCode>
                <c:ptCount val="1"/>
                <c:pt idx="0">
                  <c:v>2</c:v>
                </c:pt>
              </c:numCache>
            </c:numRef>
          </c:val>
        </c:ser>
        <c:ser>
          <c:idx val="3"/>
          <c:order val="3"/>
          <c:tx>
            <c:strRef>
              <c:f>Sheet2!$B$6</c:f>
              <c:strCache>
                <c:ptCount val="1"/>
                <c:pt idx="0">
                  <c:v>good</c:v>
                </c:pt>
              </c:strCache>
            </c:strRef>
          </c:tx>
          <c:spPr>
            <a:solidFill>
              <a:schemeClr val="accent4"/>
            </a:solidFill>
            <a:ln>
              <a:noFill/>
            </a:ln>
            <a:effectLst/>
          </c:spPr>
          <c:invertIfNegative val="0"/>
          <c:val>
            <c:numRef>
              <c:f>Sheet2!$C$6</c:f>
              <c:numCache>
                <c:formatCode>General</c:formatCode>
                <c:ptCount val="1"/>
                <c:pt idx="0">
                  <c:v>7</c:v>
                </c:pt>
              </c:numCache>
            </c:numRef>
          </c:val>
        </c:ser>
        <c:ser>
          <c:idx val="4"/>
          <c:order val="4"/>
          <c:tx>
            <c:strRef>
              <c:f>Sheet2!$B$7</c:f>
              <c:strCache>
                <c:ptCount val="1"/>
                <c:pt idx="0">
                  <c:v>excellent </c:v>
                </c:pt>
              </c:strCache>
            </c:strRef>
          </c:tx>
          <c:spPr>
            <a:solidFill>
              <a:schemeClr val="accent5"/>
            </a:solidFill>
            <a:ln>
              <a:noFill/>
            </a:ln>
            <a:effectLst/>
          </c:spPr>
          <c:invertIfNegative val="0"/>
          <c:val>
            <c:numRef>
              <c:f>Sheet2!$C$7</c:f>
              <c:numCache>
                <c:formatCode>General</c:formatCode>
                <c:ptCount val="1"/>
                <c:pt idx="0">
                  <c:v>6</c:v>
                </c:pt>
              </c:numCache>
            </c:numRef>
          </c:val>
        </c:ser>
        <c:dLbls>
          <c:showLegendKey val="0"/>
          <c:showVal val="0"/>
          <c:showCatName val="0"/>
          <c:showSerName val="0"/>
          <c:showPercent val="0"/>
          <c:showBubbleSize val="0"/>
        </c:dLbls>
        <c:gapWidth val="219"/>
        <c:overlap val="-27"/>
        <c:axId val="706045448"/>
        <c:axId val="706043880"/>
      </c:barChart>
      <c:catAx>
        <c:axId val="706045448"/>
        <c:scaling>
          <c:orientation val="minMax"/>
        </c:scaling>
        <c:delete val="1"/>
        <c:axPos val="b"/>
        <c:numFmt formatCode="General" sourceLinked="1"/>
        <c:majorTickMark val="none"/>
        <c:minorTickMark val="none"/>
        <c:tickLblPos val="nextTo"/>
        <c:crossAx val="706043880"/>
        <c:crosses val="autoZero"/>
        <c:auto val="1"/>
        <c:lblAlgn val="ctr"/>
        <c:lblOffset val="100"/>
        <c:noMultiLvlLbl val="0"/>
      </c:catAx>
      <c:valAx>
        <c:axId val="7060438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60454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73975039860085"/>
          <c:y val="0.17910447761194029"/>
          <c:w val="0.79430764069761739"/>
          <c:h val="0.48382967054491322"/>
        </c:manualLayout>
      </c:layout>
      <c:barChart>
        <c:barDir val="col"/>
        <c:grouping val="clustered"/>
        <c:varyColors val="0"/>
        <c:ser>
          <c:idx val="0"/>
          <c:order val="0"/>
          <c:tx>
            <c:strRef>
              <c:f>Sheet1!$E$17</c:f>
              <c:strCache>
                <c:ptCount val="1"/>
                <c:pt idx="0">
                  <c:v>none</c:v>
                </c:pt>
              </c:strCache>
            </c:strRef>
          </c:tx>
          <c:spPr>
            <a:solidFill>
              <a:schemeClr val="accent1"/>
            </a:solidFill>
            <a:ln>
              <a:noFill/>
            </a:ln>
            <a:effectLst/>
          </c:spPr>
          <c:invertIfNegative val="0"/>
          <c:val>
            <c:numRef>
              <c:f>Sheet1!$D$17</c:f>
              <c:numCache>
                <c:formatCode>General</c:formatCode>
                <c:ptCount val="1"/>
                <c:pt idx="0">
                  <c:v>0</c:v>
                </c:pt>
              </c:numCache>
            </c:numRef>
          </c:val>
        </c:ser>
        <c:ser>
          <c:idx val="1"/>
          <c:order val="1"/>
          <c:tx>
            <c:strRef>
              <c:f>Sheet1!$E$18</c:f>
              <c:strCache>
                <c:ptCount val="1"/>
                <c:pt idx="0">
                  <c:v>low</c:v>
                </c:pt>
              </c:strCache>
            </c:strRef>
          </c:tx>
          <c:spPr>
            <a:solidFill>
              <a:schemeClr val="accent2"/>
            </a:solidFill>
            <a:ln>
              <a:noFill/>
            </a:ln>
            <a:effectLst/>
          </c:spPr>
          <c:invertIfNegative val="0"/>
          <c:val>
            <c:numRef>
              <c:f>Sheet1!$D$18</c:f>
              <c:numCache>
                <c:formatCode>General</c:formatCode>
                <c:ptCount val="1"/>
                <c:pt idx="0">
                  <c:v>2</c:v>
                </c:pt>
              </c:numCache>
            </c:numRef>
          </c:val>
        </c:ser>
        <c:ser>
          <c:idx val="2"/>
          <c:order val="2"/>
          <c:tx>
            <c:strRef>
              <c:f>Sheet1!$E$19</c:f>
              <c:strCache>
                <c:ptCount val="1"/>
                <c:pt idx="0">
                  <c:v>not sure</c:v>
                </c:pt>
              </c:strCache>
            </c:strRef>
          </c:tx>
          <c:spPr>
            <a:solidFill>
              <a:schemeClr val="accent3"/>
            </a:solidFill>
            <a:ln>
              <a:noFill/>
            </a:ln>
            <a:effectLst/>
          </c:spPr>
          <c:invertIfNegative val="0"/>
          <c:val>
            <c:numRef>
              <c:f>Sheet1!$D$19</c:f>
              <c:numCache>
                <c:formatCode>General</c:formatCode>
                <c:ptCount val="1"/>
                <c:pt idx="0">
                  <c:v>2</c:v>
                </c:pt>
              </c:numCache>
            </c:numRef>
          </c:val>
        </c:ser>
        <c:ser>
          <c:idx val="3"/>
          <c:order val="3"/>
          <c:tx>
            <c:strRef>
              <c:f>Sheet1!$E$20</c:f>
              <c:strCache>
                <c:ptCount val="1"/>
                <c:pt idx="0">
                  <c:v>moderate</c:v>
                </c:pt>
              </c:strCache>
            </c:strRef>
          </c:tx>
          <c:spPr>
            <a:solidFill>
              <a:schemeClr val="accent4"/>
            </a:solidFill>
            <a:ln>
              <a:noFill/>
            </a:ln>
            <a:effectLst/>
          </c:spPr>
          <c:invertIfNegative val="0"/>
          <c:val>
            <c:numRef>
              <c:f>Sheet1!$D$20</c:f>
              <c:numCache>
                <c:formatCode>General</c:formatCode>
                <c:ptCount val="1"/>
                <c:pt idx="0">
                  <c:v>5</c:v>
                </c:pt>
              </c:numCache>
            </c:numRef>
          </c:val>
        </c:ser>
        <c:ser>
          <c:idx val="4"/>
          <c:order val="4"/>
          <c:tx>
            <c:strRef>
              <c:f>Sheet1!$E$21</c:f>
              <c:strCache>
                <c:ptCount val="1"/>
                <c:pt idx="0">
                  <c:v>high </c:v>
                </c:pt>
              </c:strCache>
            </c:strRef>
          </c:tx>
          <c:spPr>
            <a:solidFill>
              <a:schemeClr val="accent5"/>
            </a:solidFill>
            <a:ln>
              <a:noFill/>
            </a:ln>
            <a:effectLst/>
          </c:spPr>
          <c:invertIfNegative val="0"/>
          <c:val>
            <c:numRef>
              <c:f>Sheet1!$D$21</c:f>
              <c:numCache>
                <c:formatCode>General</c:formatCode>
                <c:ptCount val="1"/>
                <c:pt idx="0">
                  <c:v>6</c:v>
                </c:pt>
              </c:numCache>
            </c:numRef>
          </c:val>
        </c:ser>
        <c:dLbls>
          <c:showLegendKey val="0"/>
          <c:showVal val="0"/>
          <c:showCatName val="0"/>
          <c:showSerName val="0"/>
          <c:showPercent val="0"/>
          <c:showBubbleSize val="0"/>
        </c:dLbls>
        <c:gapWidth val="219"/>
        <c:overlap val="-27"/>
        <c:axId val="706043488"/>
        <c:axId val="706044272"/>
      </c:barChart>
      <c:catAx>
        <c:axId val="706043488"/>
        <c:scaling>
          <c:orientation val="minMax"/>
        </c:scaling>
        <c:delete val="1"/>
        <c:axPos val="b"/>
        <c:numFmt formatCode="General" sourceLinked="1"/>
        <c:majorTickMark val="none"/>
        <c:minorTickMark val="none"/>
        <c:tickLblPos val="nextTo"/>
        <c:crossAx val="706044272"/>
        <c:crosses val="autoZero"/>
        <c:auto val="1"/>
        <c:lblAlgn val="ctr"/>
        <c:lblOffset val="100"/>
        <c:noMultiLvlLbl val="0"/>
      </c:catAx>
      <c:valAx>
        <c:axId val="706044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60434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Sheet1!$A$10</c:f>
              <c:strCache>
                <c:ptCount val="1"/>
                <c:pt idx="0">
                  <c:v>none</c:v>
                </c:pt>
              </c:strCache>
            </c:strRef>
          </c:tx>
          <c:spPr>
            <a:solidFill>
              <a:schemeClr val="accent1"/>
            </a:solidFill>
            <a:ln>
              <a:noFill/>
            </a:ln>
            <a:effectLst/>
          </c:spPr>
          <c:invertIfNegative val="0"/>
          <c:val>
            <c:numRef>
              <c:f>Sheet1!$B$10</c:f>
              <c:numCache>
                <c:formatCode>General</c:formatCode>
                <c:ptCount val="1"/>
                <c:pt idx="0">
                  <c:v>0</c:v>
                </c:pt>
              </c:numCache>
            </c:numRef>
          </c:val>
        </c:ser>
        <c:ser>
          <c:idx val="1"/>
          <c:order val="1"/>
          <c:tx>
            <c:strRef>
              <c:f>Sheet1!$A$11</c:f>
              <c:strCache>
                <c:ptCount val="1"/>
                <c:pt idx="0">
                  <c:v>low</c:v>
                </c:pt>
              </c:strCache>
            </c:strRef>
          </c:tx>
          <c:spPr>
            <a:solidFill>
              <a:schemeClr val="accent2"/>
            </a:solidFill>
            <a:ln>
              <a:noFill/>
            </a:ln>
            <a:effectLst/>
          </c:spPr>
          <c:invertIfNegative val="0"/>
          <c:val>
            <c:numRef>
              <c:f>Sheet1!$B$11</c:f>
              <c:numCache>
                <c:formatCode>General</c:formatCode>
                <c:ptCount val="1"/>
                <c:pt idx="0">
                  <c:v>0</c:v>
                </c:pt>
              </c:numCache>
            </c:numRef>
          </c:val>
        </c:ser>
        <c:ser>
          <c:idx val="2"/>
          <c:order val="2"/>
          <c:tx>
            <c:strRef>
              <c:f>Sheet1!$A$12</c:f>
              <c:strCache>
                <c:ptCount val="1"/>
                <c:pt idx="0">
                  <c:v>not sure</c:v>
                </c:pt>
              </c:strCache>
            </c:strRef>
          </c:tx>
          <c:spPr>
            <a:solidFill>
              <a:schemeClr val="accent3"/>
            </a:solidFill>
            <a:ln>
              <a:noFill/>
            </a:ln>
            <a:effectLst/>
          </c:spPr>
          <c:invertIfNegative val="0"/>
          <c:val>
            <c:numRef>
              <c:f>Sheet1!$B$12</c:f>
              <c:numCache>
                <c:formatCode>General</c:formatCode>
                <c:ptCount val="1"/>
                <c:pt idx="0">
                  <c:v>1</c:v>
                </c:pt>
              </c:numCache>
            </c:numRef>
          </c:val>
        </c:ser>
        <c:ser>
          <c:idx val="3"/>
          <c:order val="3"/>
          <c:tx>
            <c:strRef>
              <c:f>Sheet1!$A$13</c:f>
              <c:strCache>
                <c:ptCount val="1"/>
                <c:pt idx="0">
                  <c:v>moderate</c:v>
                </c:pt>
              </c:strCache>
            </c:strRef>
          </c:tx>
          <c:spPr>
            <a:solidFill>
              <a:schemeClr val="accent4"/>
            </a:solidFill>
            <a:ln>
              <a:noFill/>
            </a:ln>
            <a:effectLst/>
          </c:spPr>
          <c:invertIfNegative val="0"/>
          <c:val>
            <c:numRef>
              <c:f>Sheet1!$B$13</c:f>
              <c:numCache>
                <c:formatCode>General</c:formatCode>
                <c:ptCount val="1"/>
                <c:pt idx="0">
                  <c:v>4</c:v>
                </c:pt>
              </c:numCache>
            </c:numRef>
          </c:val>
        </c:ser>
        <c:ser>
          <c:idx val="4"/>
          <c:order val="4"/>
          <c:tx>
            <c:strRef>
              <c:f>Sheet1!$A$14</c:f>
              <c:strCache>
                <c:ptCount val="1"/>
                <c:pt idx="0">
                  <c:v>high </c:v>
                </c:pt>
              </c:strCache>
            </c:strRef>
          </c:tx>
          <c:spPr>
            <a:solidFill>
              <a:schemeClr val="accent5"/>
            </a:solidFill>
            <a:ln>
              <a:noFill/>
            </a:ln>
            <a:effectLst/>
          </c:spPr>
          <c:invertIfNegative val="0"/>
          <c:val>
            <c:numRef>
              <c:f>Sheet1!$B$14</c:f>
              <c:numCache>
                <c:formatCode>General</c:formatCode>
                <c:ptCount val="1"/>
                <c:pt idx="0">
                  <c:v>10</c:v>
                </c:pt>
              </c:numCache>
            </c:numRef>
          </c:val>
        </c:ser>
        <c:dLbls>
          <c:showLegendKey val="0"/>
          <c:showVal val="0"/>
          <c:showCatName val="0"/>
          <c:showSerName val="0"/>
          <c:showPercent val="0"/>
          <c:showBubbleSize val="0"/>
        </c:dLbls>
        <c:gapWidth val="219"/>
        <c:overlap val="-27"/>
        <c:axId val="706042312"/>
        <c:axId val="706042704"/>
      </c:barChart>
      <c:catAx>
        <c:axId val="706042312"/>
        <c:scaling>
          <c:orientation val="minMax"/>
        </c:scaling>
        <c:delete val="1"/>
        <c:axPos val="b"/>
        <c:numFmt formatCode="General" sourceLinked="1"/>
        <c:majorTickMark val="none"/>
        <c:minorTickMark val="none"/>
        <c:tickLblPos val="nextTo"/>
        <c:crossAx val="706042704"/>
        <c:crosses val="autoZero"/>
        <c:auto val="1"/>
        <c:lblAlgn val="ctr"/>
        <c:lblOffset val="100"/>
        <c:noMultiLvlLbl val="0"/>
      </c:catAx>
      <c:valAx>
        <c:axId val="7060427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60423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Sheet1!$D$7</c:f>
              <c:strCache>
                <c:ptCount val="1"/>
                <c:pt idx="0">
                  <c:v>very poor </c:v>
                </c:pt>
              </c:strCache>
            </c:strRef>
          </c:tx>
          <c:spPr>
            <a:solidFill>
              <a:schemeClr val="accent1"/>
            </a:solidFill>
            <a:ln>
              <a:noFill/>
            </a:ln>
            <a:effectLst/>
          </c:spPr>
          <c:invertIfNegative val="0"/>
          <c:val>
            <c:numRef>
              <c:f>Sheet1!$E$7</c:f>
              <c:numCache>
                <c:formatCode>General</c:formatCode>
                <c:ptCount val="1"/>
                <c:pt idx="0">
                  <c:v>1</c:v>
                </c:pt>
              </c:numCache>
            </c:numRef>
          </c:val>
        </c:ser>
        <c:ser>
          <c:idx val="1"/>
          <c:order val="1"/>
          <c:tx>
            <c:strRef>
              <c:f>Sheet1!$D$8</c:f>
              <c:strCache>
                <c:ptCount val="1"/>
                <c:pt idx="0">
                  <c:v>poor</c:v>
                </c:pt>
              </c:strCache>
            </c:strRef>
          </c:tx>
          <c:spPr>
            <a:solidFill>
              <a:schemeClr val="accent2"/>
            </a:solidFill>
            <a:ln>
              <a:noFill/>
            </a:ln>
            <a:effectLst/>
          </c:spPr>
          <c:invertIfNegative val="0"/>
          <c:val>
            <c:numRef>
              <c:f>Sheet1!$E$8</c:f>
              <c:numCache>
                <c:formatCode>General</c:formatCode>
                <c:ptCount val="1"/>
                <c:pt idx="0">
                  <c:v>1</c:v>
                </c:pt>
              </c:numCache>
            </c:numRef>
          </c:val>
        </c:ser>
        <c:ser>
          <c:idx val="2"/>
          <c:order val="2"/>
          <c:tx>
            <c:strRef>
              <c:f>Sheet1!$D$9</c:f>
              <c:strCache>
                <c:ptCount val="1"/>
                <c:pt idx="0">
                  <c:v>not sure</c:v>
                </c:pt>
              </c:strCache>
            </c:strRef>
          </c:tx>
          <c:spPr>
            <a:solidFill>
              <a:schemeClr val="accent3"/>
            </a:solidFill>
            <a:ln>
              <a:noFill/>
            </a:ln>
            <a:effectLst/>
          </c:spPr>
          <c:invertIfNegative val="0"/>
          <c:val>
            <c:numRef>
              <c:f>Sheet1!$E$9</c:f>
              <c:numCache>
                <c:formatCode>General</c:formatCode>
                <c:ptCount val="1"/>
                <c:pt idx="0">
                  <c:v>3</c:v>
                </c:pt>
              </c:numCache>
            </c:numRef>
          </c:val>
        </c:ser>
        <c:ser>
          <c:idx val="3"/>
          <c:order val="3"/>
          <c:tx>
            <c:strRef>
              <c:f>Sheet1!$D$10</c:f>
              <c:strCache>
                <c:ptCount val="1"/>
                <c:pt idx="0">
                  <c:v>good</c:v>
                </c:pt>
              </c:strCache>
            </c:strRef>
          </c:tx>
          <c:spPr>
            <a:solidFill>
              <a:schemeClr val="accent4"/>
            </a:solidFill>
            <a:ln>
              <a:noFill/>
            </a:ln>
            <a:effectLst/>
          </c:spPr>
          <c:invertIfNegative val="0"/>
          <c:val>
            <c:numRef>
              <c:f>Sheet1!$E$10</c:f>
              <c:numCache>
                <c:formatCode>General</c:formatCode>
                <c:ptCount val="1"/>
                <c:pt idx="0">
                  <c:v>6</c:v>
                </c:pt>
              </c:numCache>
            </c:numRef>
          </c:val>
        </c:ser>
        <c:ser>
          <c:idx val="4"/>
          <c:order val="4"/>
          <c:tx>
            <c:strRef>
              <c:f>Sheet1!$D$11</c:f>
              <c:strCache>
                <c:ptCount val="1"/>
                <c:pt idx="0">
                  <c:v>excellent </c:v>
                </c:pt>
              </c:strCache>
            </c:strRef>
          </c:tx>
          <c:spPr>
            <a:solidFill>
              <a:schemeClr val="accent5"/>
            </a:solidFill>
            <a:ln>
              <a:noFill/>
            </a:ln>
            <a:effectLst/>
          </c:spPr>
          <c:invertIfNegative val="0"/>
          <c:val>
            <c:numRef>
              <c:f>Sheet1!$E$11</c:f>
              <c:numCache>
                <c:formatCode>General</c:formatCode>
                <c:ptCount val="1"/>
                <c:pt idx="0">
                  <c:v>4</c:v>
                </c:pt>
              </c:numCache>
            </c:numRef>
          </c:val>
        </c:ser>
        <c:dLbls>
          <c:showLegendKey val="0"/>
          <c:showVal val="0"/>
          <c:showCatName val="0"/>
          <c:showSerName val="0"/>
          <c:showPercent val="0"/>
          <c:showBubbleSize val="0"/>
        </c:dLbls>
        <c:gapWidth val="219"/>
        <c:overlap val="-27"/>
        <c:axId val="711006408"/>
        <c:axId val="711006800"/>
      </c:barChart>
      <c:catAx>
        <c:axId val="711006408"/>
        <c:scaling>
          <c:orientation val="minMax"/>
        </c:scaling>
        <c:delete val="1"/>
        <c:axPos val="b"/>
        <c:numFmt formatCode="General" sourceLinked="1"/>
        <c:majorTickMark val="none"/>
        <c:minorTickMark val="none"/>
        <c:tickLblPos val="nextTo"/>
        <c:crossAx val="711006800"/>
        <c:crosses val="autoZero"/>
        <c:auto val="1"/>
        <c:lblAlgn val="ctr"/>
        <c:lblOffset val="100"/>
        <c:noMultiLvlLbl val="0"/>
      </c:catAx>
      <c:valAx>
        <c:axId val="711006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1006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chemeClr val="accent6"/>
              </a:solidFill>
              <a:ln w="19050">
                <a:solidFill>
                  <a:schemeClr val="lt1"/>
                </a:solidFill>
              </a:ln>
              <a:effectLst/>
            </c:spPr>
          </c:dPt>
          <c:cat>
            <c:strRef>
              <c:f>Sheet3!$G$4:$G$6</c:f>
              <c:strCache>
                <c:ptCount val="3"/>
                <c:pt idx="0">
                  <c:v>red</c:v>
                </c:pt>
                <c:pt idx="1">
                  <c:v>yellow</c:v>
                </c:pt>
                <c:pt idx="2">
                  <c:v>green</c:v>
                </c:pt>
              </c:strCache>
            </c:strRef>
          </c:cat>
          <c:val>
            <c:numRef>
              <c:f>Sheet3!$H$4:$H$6</c:f>
              <c:numCache>
                <c:formatCode>General</c:formatCode>
                <c:ptCount val="3"/>
                <c:pt idx="0">
                  <c:v>0</c:v>
                </c:pt>
                <c:pt idx="1">
                  <c:v>6</c:v>
                </c:pt>
                <c:pt idx="2">
                  <c:v>125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Sheet2!$B$3</c:f>
              <c:strCache>
                <c:ptCount val="1"/>
                <c:pt idx="0">
                  <c:v>very poor </c:v>
                </c:pt>
              </c:strCache>
            </c:strRef>
          </c:tx>
          <c:spPr>
            <a:solidFill>
              <a:schemeClr val="accent1"/>
            </a:solidFill>
            <a:ln>
              <a:noFill/>
            </a:ln>
            <a:effectLst/>
          </c:spPr>
          <c:invertIfNegative val="0"/>
          <c:val>
            <c:numRef>
              <c:f>Sheet2!$C$3</c:f>
              <c:numCache>
                <c:formatCode>General</c:formatCode>
                <c:ptCount val="1"/>
                <c:pt idx="0">
                  <c:v>0</c:v>
                </c:pt>
              </c:numCache>
            </c:numRef>
          </c:val>
        </c:ser>
        <c:ser>
          <c:idx val="1"/>
          <c:order val="1"/>
          <c:tx>
            <c:strRef>
              <c:f>Sheet2!$B$4</c:f>
              <c:strCache>
                <c:ptCount val="1"/>
                <c:pt idx="0">
                  <c:v>poor</c:v>
                </c:pt>
              </c:strCache>
            </c:strRef>
          </c:tx>
          <c:spPr>
            <a:solidFill>
              <a:schemeClr val="accent2"/>
            </a:solidFill>
            <a:ln>
              <a:noFill/>
            </a:ln>
            <a:effectLst/>
          </c:spPr>
          <c:invertIfNegative val="0"/>
          <c:val>
            <c:numRef>
              <c:f>Sheet2!$C$4</c:f>
              <c:numCache>
                <c:formatCode>General</c:formatCode>
                <c:ptCount val="1"/>
                <c:pt idx="0">
                  <c:v>0</c:v>
                </c:pt>
              </c:numCache>
            </c:numRef>
          </c:val>
        </c:ser>
        <c:ser>
          <c:idx val="2"/>
          <c:order val="2"/>
          <c:tx>
            <c:strRef>
              <c:f>Sheet2!$B$5</c:f>
              <c:strCache>
                <c:ptCount val="1"/>
                <c:pt idx="0">
                  <c:v>not sure</c:v>
                </c:pt>
              </c:strCache>
            </c:strRef>
          </c:tx>
          <c:spPr>
            <a:solidFill>
              <a:schemeClr val="accent3"/>
            </a:solidFill>
            <a:ln>
              <a:noFill/>
            </a:ln>
            <a:effectLst/>
          </c:spPr>
          <c:invertIfNegative val="0"/>
          <c:val>
            <c:numRef>
              <c:f>Sheet2!$C$5</c:f>
              <c:numCache>
                <c:formatCode>General</c:formatCode>
                <c:ptCount val="1"/>
                <c:pt idx="0">
                  <c:v>2</c:v>
                </c:pt>
              </c:numCache>
            </c:numRef>
          </c:val>
        </c:ser>
        <c:ser>
          <c:idx val="3"/>
          <c:order val="3"/>
          <c:tx>
            <c:strRef>
              <c:f>Sheet2!$B$6</c:f>
              <c:strCache>
                <c:ptCount val="1"/>
                <c:pt idx="0">
                  <c:v>good</c:v>
                </c:pt>
              </c:strCache>
            </c:strRef>
          </c:tx>
          <c:spPr>
            <a:solidFill>
              <a:schemeClr val="accent4"/>
            </a:solidFill>
            <a:ln>
              <a:noFill/>
            </a:ln>
            <a:effectLst/>
          </c:spPr>
          <c:invertIfNegative val="0"/>
          <c:val>
            <c:numRef>
              <c:f>Sheet2!$C$6</c:f>
              <c:numCache>
                <c:formatCode>General</c:formatCode>
                <c:ptCount val="1"/>
                <c:pt idx="0">
                  <c:v>7</c:v>
                </c:pt>
              </c:numCache>
            </c:numRef>
          </c:val>
        </c:ser>
        <c:ser>
          <c:idx val="4"/>
          <c:order val="4"/>
          <c:tx>
            <c:strRef>
              <c:f>Sheet2!$B$7</c:f>
              <c:strCache>
                <c:ptCount val="1"/>
                <c:pt idx="0">
                  <c:v>excellent </c:v>
                </c:pt>
              </c:strCache>
            </c:strRef>
          </c:tx>
          <c:spPr>
            <a:solidFill>
              <a:schemeClr val="accent5"/>
            </a:solidFill>
            <a:ln>
              <a:noFill/>
            </a:ln>
            <a:effectLst/>
          </c:spPr>
          <c:invertIfNegative val="0"/>
          <c:val>
            <c:numRef>
              <c:f>Sheet2!$C$7</c:f>
              <c:numCache>
                <c:formatCode>General</c:formatCode>
                <c:ptCount val="1"/>
                <c:pt idx="0">
                  <c:v>6</c:v>
                </c:pt>
              </c:numCache>
            </c:numRef>
          </c:val>
        </c:ser>
        <c:dLbls>
          <c:showLegendKey val="0"/>
          <c:showVal val="0"/>
          <c:showCatName val="0"/>
          <c:showSerName val="0"/>
          <c:showPercent val="0"/>
          <c:showBubbleSize val="0"/>
        </c:dLbls>
        <c:gapWidth val="219"/>
        <c:overlap val="-27"/>
        <c:axId val="711005232"/>
        <c:axId val="711004056"/>
      </c:barChart>
      <c:catAx>
        <c:axId val="711005232"/>
        <c:scaling>
          <c:orientation val="minMax"/>
        </c:scaling>
        <c:delete val="1"/>
        <c:axPos val="b"/>
        <c:numFmt formatCode="General" sourceLinked="1"/>
        <c:majorTickMark val="none"/>
        <c:minorTickMark val="none"/>
        <c:tickLblPos val="nextTo"/>
        <c:crossAx val="711004056"/>
        <c:crosses val="autoZero"/>
        <c:auto val="1"/>
        <c:lblAlgn val="ctr"/>
        <c:lblOffset val="100"/>
        <c:noMultiLvlLbl val="0"/>
      </c:catAx>
      <c:valAx>
        <c:axId val="7110040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10052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Sheet3!$A$1</c:f>
              <c:strCache>
                <c:ptCount val="1"/>
                <c:pt idx="0">
                  <c:v>Very poor</c:v>
                </c:pt>
              </c:strCache>
            </c:strRef>
          </c:tx>
          <c:spPr>
            <a:solidFill>
              <a:schemeClr val="accent1"/>
            </a:solidFill>
            <a:ln>
              <a:noFill/>
            </a:ln>
            <a:effectLst/>
          </c:spPr>
          <c:invertIfNegative val="0"/>
          <c:val>
            <c:numRef>
              <c:f>Sheet3!$B$1</c:f>
              <c:numCache>
                <c:formatCode>General</c:formatCode>
                <c:ptCount val="1"/>
                <c:pt idx="0">
                  <c:v>0</c:v>
                </c:pt>
              </c:numCache>
            </c:numRef>
          </c:val>
        </c:ser>
        <c:ser>
          <c:idx val="1"/>
          <c:order val="1"/>
          <c:tx>
            <c:strRef>
              <c:f>Sheet3!$A$2</c:f>
              <c:strCache>
                <c:ptCount val="1"/>
                <c:pt idx="0">
                  <c:v>Poor</c:v>
                </c:pt>
              </c:strCache>
            </c:strRef>
          </c:tx>
          <c:spPr>
            <a:solidFill>
              <a:schemeClr val="accent2"/>
            </a:solidFill>
            <a:ln>
              <a:noFill/>
            </a:ln>
            <a:effectLst/>
          </c:spPr>
          <c:invertIfNegative val="0"/>
          <c:val>
            <c:numRef>
              <c:f>Sheet3!$B$2</c:f>
              <c:numCache>
                <c:formatCode>General</c:formatCode>
                <c:ptCount val="1"/>
                <c:pt idx="0">
                  <c:v>3</c:v>
                </c:pt>
              </c:numCache>
            </c:numRef>
          </c:val>
        </c:ser>
        <c:ser>
          <c:idx val="2"/>
          <c:order val="2"/>
          <c:tx>
            <c:strRef>
              <c:f>Sheet3!$A$3</c:f>
              <c:strCache>
                <c:ptCount val="1"/>
                <c:pt idx="0">
                  <c:v>Not sure</c:v>
                </c:pt>
              </c:strCache>
            </c:strRef>
          </c:tx>
          <c:spPr>
            <a:solidFill>
              <a:schemeClr val="accent3"/>
            </a:solidFill>
            <a:ln>
              <a:noFill/>
            </a:ln>
            <a:effectLst/>
          </c:spPr>
          <c:invertIfNegative val="0"/>
          <c:val>
            <c:numRef>
              <c:f>Sheet3!$B$3</c:f>
              <c:numCache>
                <c:formatCode>General</c:formatCode>
                <c:ptCount val="1"/>
                <c:pt idx="0">
                  <c:v>4</c:v>
                </c:pt>
              </c:numCache>
            </c:numRef>
          </c:val>
        </c:ser>
        <c:ser>
          <c:idx val="3"/>
          <c:order val="3"/>
          <c:tx>
            <c:strRef>
              <c:f>Sheet3!$A$4</c:f>
              <c:strCache>
                <c:ptCount val="1"/>
                <c:pt idx="0">
                  <c:v>Good</c:v>
                </c:pt>
              </c:strCache>
            </c:strRef>
          </c:tx>
          <c:spPr>
            <a:solidFill>
              <a:schemeClr val="accent4"/>
            </a:solidFill>
            <a:ln>
              <a:noFill/>
            </a:ln>
            <a:effectLst/>
          </c:spPr>
          <c:invertIfNegative val="0"/>
          <c:val>
            <c:numRef>
              <c:f>Sheet3!$B$4</c:f>
              <c:numCache>
                <c:formatCode>General</c:formatCode>
                <c:ptCount val="1"/>
                <c:pt idx="0">
                  <c:v>6</c:v>
                </c:pt>
              </c:numCache>
            </c:numRef>
          </c:val>
        </c:ser>
        <c:ser>
          <c:idx val="4"/>
          <c:order val="4"/>
          <c:tx>
            <c:strRef>
              <c:f>Sheet3!$A$5</c:f>
              <c:strCache>
                <c:ptCount val="1"/>
                <c:pt idx="0">
                  <c:v>Excellent</c:v>
                </c:pt>
              </c:strCache>
            </c:strRef>
          </c:tx>
          <c:spPr>
            <a:solidFill>
              <a:schemeClr val="accent5"/>
            </a:solidFill>
            <a:ln>
              <a:noFill/>
            </a:ln>
            <a:effectLst/>
          </c:spPr>
          <c:invertIfNegative val="0"/>
          <c:val>
            <c:numRef>
              <c:f>Sheet3!$B$5</c:f>
              <c:numCache>
                <c:formatCode>General</c:formatCode>
                <c:ptCount val="1"/>
                <c:pt idx="0">
                  <c:v>2</c:v>
                </c:pt>
              </c:numCache>
            </c:numRef>
          </c:val>
        </c:ser>
        <c:dLbls>
          <c:showLegendKey val="0"/>
          <c:showVal val="0"/>
          <c:showCatName val="0"/>
          <c:showSerName val="0"/>
          <c:showPercent val="0"/>
          <c:showBubbleSize val="0"/>
        </c:dLbls>
        <c:gapWidth val="219"/>
        <c:overlap val="-27"/>
        <c:axId val="711004448"/>
        <c:axId val="711003664"/>
      </c:barChart>
      <c:catAx>
        <c:axId val="711004448"/>
        <c:scaling>
          <c:orientation val="minMax"/>
        </c:scaling>
        <c:delete val="1"/>
        <c:axPos val="b"/>
        <c:numFmt formatCode="General" sourceLinked="1"/>
        <c:majorTickMark val="none"/>
        <c:minorTickMark val="none"/>
        <c:tickLblPos val="nextTo"/>
        <c:crossAx val="711003664"/>
        <c:crosses val="autoZero"/>
        <c:auto val="1"/>
        <c:lblAlgn val="ctr"/>
        <c:lblOffset val="100"/>
        <c:noMultiLvlLbl val="0"/>
      </c:catAx>
      <c:valAx>
        <c:axId val="711003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10044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Sheet1!$B$10</c:f>
              <c:strCache>
                <c:ptCount val="1"/>
                <c:pt idx="0">
                  <c:v>very poor </c:v>
                </c:pt>
              </c:strCache>
            </c:strRef>
          </c:tx>
          <c:spPr>
            <a:solidFill>
              <a:schemeClr val="accent1"/>
            </a:solidFill>
            <a:ln>
              <a:noFill/>
            </a:ln>
            <a:effectLst/>
          </c:spPr>
          <c:invertIfNegative val="0"/>
          <c:val>
            <c:numRef>
              <c:f>Sheet1!$C$10</c:f>
              <c:numCache>
                <c:formatCode>General</c:formatCode>
                <c:ptCount val="1"/>
                <c:pt idx="0">
                  <c:v>0</c:v>
                </c:pt>
              </c:numCache>
            </c:numRef>
          </c:val>
        </c:ser>
        <c:ser>
          <c:idx val="1"/>
          <c:order val="1"/>
          <c:tx>
            <c:strRef>
              <c:f>Sheet1!$B$11</c:f>
              <c:strCache>
                <c:ptCount val="1"/>
                <c:pt idx="0">
                  <c:v>poor</c:v>
                </c:pt>
              </c:strCache>
            </c:strRef>
          </c:tx>
          <c:spPr>
            <a:solidFill>
              <a:schemeClr val="accent2"/>
            </a:solidFill>
            <a:ln>
              <a:noFill/>
            </a:ln>
            <a:effectLst/>
          </c:spPr>
          <c:invertIfNegative val="0"/>
          <c:val>
            <c:numRef>
              <c:f>Sheet1!$C$11</c:f>
              <c:numCache>
                <c:formatCode>General</c:formatCode>
                <c:ptCount val="1"/>
                <c:pt idx="0">
                  <c:v>0</c:v>
                </c:pt>
              </c:numCache>
            </c:numRef>
          </c:val>
        </c:ser>
        <c:ser>
          <c:idx val="2"/>
          <c:order val="2"/>
          <c:tx>
            <c:strRef>
              <c:f>Sheet1!$B$12</c:f>
              <c:strCache>
                <c:ptCount val="1"/>
                <c:pt idx="0">
                  <c:v>not sure</c:v>
                </c:pt>
              </c:strCache>
            </c:strRef>
          </c:tx>
          <c:spPr>
            <a:solidFill>
              <a:schemeClr val="accent3"/>
            </a:solidFill>
            <a:ln>
              <a:noFill/>
            </a:ln>
            <a:effectLst/>
          </c:spPr>
          <c:invertIfNegative val="0"/>
          <c:val>
            <c:numRef>
              <c:f>Sheet1!$C$12</c:f>
              <c:numCache>
                <c:formatCode>General</c:formatCode>
                <c:ptCount val="1"/>
                <c:pt idx="0">
                  <c:v>3</c:v>
                </c:pt>
              </c:numCache>
            </c:numRef>
          </c:val>
        </c:ser>
        <c:ser>
          <c:idx val="3"/>
          <c:order val="3"/>
          <c:tx>
            <c:strRef>
              <c:f>Sheet1!$B$13</c:f>
              <c:strCache>
                <c:ptCount val="1"/>
                <c:pt idx="0">
                  <c:v>good</c:v>
                </c:pt>
              </c:strCache>
            </c:strRef>
          </c:tx>
          <c:spPr>
            <a:solidFill>
              <a:schemeClr val="accent4"/>
            </a:solidFill>
            <a:ln>
              <a:noFill/>
            </a:ln>
            <a:effectLst/>
          </c:spPr>
          <c:invertIfNegative val="0"/>
          <c:val>
            <c:numRef>
              <c:f>Sheet1!$C$13</c:f>
              <c:numCache>
                <c:formatCode>General</c:formatCode>
                <c:ptCount val="1"/>
                <c:pt idx="0">
                  <c:v>3</c:v>
                </c:pt>
              </c:numCache>
            </c:numRef>
          </c:val>
        </c:ser>
        <c:ser>
          <c:idx val="4"/>
          <c:order val="4"/>
          <c:tx>
            <c:strRef>
              <c:f>Sheet1!$B$14</c:f>
              <c:strCache>
                <c:ptCount val="1"/>
                <c:pt idx="0">
                  <c:v>excellent</c:v>
                </c:pt>
              </c:strCache>
            </c:strRef>
          </c:tx>
          <c:spPr>
            <a:solidFill>
              <a:schemeClr val="accent5"/>
            </a:solidFill>
            <a:ln>
              <a:noFill/>
            </a:ln>
            <a:effectLst/>
          </c:spPr>
          <c:invertIfNegative val="0"/>
          <c:val>
            <c:numRef>
              <c:f>Sheet1!$C$14</c:f>
              <c:numCache>
                <c:formatCode>General</c:formatCode>
                <c:ptCount val="1"/>
                <c:pt idx="0">
                  <c:v>9</c:v>
                </c:pt>
              </c:numCache>
            </c:numRef>
          </c:val>
        </c:ser>
        <c:dLbls>
          <c:showLegendKey val="0"/>
          <c:showVal val="0"/>
          <c:showCatName val="0"/>
          <c:showSerName val="0"/>
          <c:showPercent val="0"/>
          <c:showBubbleSize val="0"/>
        </c:dLbls>
        <c:gapWidth val="219"/>
        <c:overlap val="-27"/>
        <c:axId val="711005624"/>
        <c:axId val="830289392"/>
      </c:barChart>
      <c:catAx>
        <c:axId val="711005624"/>
        <c:scaling>
          <c:orientation val="minMax"/>
        </c:scaling>
        <c:delete val="1"/>
        <c:axPos val="b"/>
        <c:numFmt formatCode="General" sourceLinked="1"/>
        <c:majorTickMark val="none"/>
        <c:minorTickMark val="none"/>
        <c:tickLblPos val="nextTo"/>
        <c:crossAx val="830289392"/>
        <c:crosses val="autoZero"/>
        <c:auto val="1"/>
        <c:lblAlgn val="ctr"/>
        <c:lblOffset val="100"/>
        <c:noMultiLvlLbl val="0"/>
      </c:catAx>
      <c:valAx>
        <c:axId val="830289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10056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Sheet1!$E$17</c:f>
              <c:strCache>
                <c:ptCount val="1"/>
                <c:pt idx="0">
                  <c:v>none</c:v>
                </c:pt>
              </c:strCache>
            </c:strRef>
          </c:tx>
          <c:spPr>
            <a:solidFill>
              <a:schemeClr val="accent1"/>
            </a:solidFill>
            <a:ln>
              <a:noFill/>
            </a:ln>
            <a:effectLst/>
          </c:spPr>
          <c:invertIfNegative val="0"/>
          <c:val>
            <c:numRef>
              <c:f>Sheet1!$F$17</c:f>
              <c:numCache>
                <c:formatCode>General</c:formatCode>
                <c:ptCount val="1"/>
                <c:pt idx="0">
                  <c:v>0</c:v>
                </c:pt>
              </c:numCache>
            </c:numRef>
          </c:val>
        </c:ser>
        <c:ser>
          <c:idx val="1"/>
          <c:order val="1"/>
          <c:tx>
            <c:strRef>
              <c:f>Sheet1!$E$18</c:f>
              <c:strCache>
                <c:ptCount val="1"/>
                <c:pt idx="0">
                  <c:v>low</c:v>
                </c:pt>
              </c:strCache>
            </c:strRef>
          </c:tx>
          <c:spPr>
            <a:solidFill>
              <a:schemeClr val="accent2"/>
            </a:solidFill>
            <a:ln>
              <a:noFill/>
            </a:ln>
            <a:effectLst/>
          </c:spPr>
          <c:invertIfNegative val="0"/>
          <c:val>
            <c:numRef>
              <c:f>Sheet1!$F$18</c:f>
              <c:numCache>
                <c:formatCode>General</c:formatCode>
                <c:ptCount val="1"/>
                <c:pt idx="0">
                  <c:v>3</c:v>
                </c:pt>
              </c:numCache>
            </c:numRef>
          </c:val>
        </c:ser>
        <c:ser>
          <c:idx val="2"/>
          <c:order val="2"/>
          <c:tx>
            <c:strRef>
              <c:f>Sheet1!$E$19</c:f>
              <c:strCache>
                <c:ptCount val="1"/>
                <c:pt idx="0">
                  <c:v>not sure</c:v>
                </c:pt>
              </c:strCache>
            </c:strRef>
          </c:tx>
          <c:spPr>
            <a:solidFill>
              <a:schemeClr val="accent3"/>
            </a:solidFill>
            <a:ln>
              <a:noFill/>
            </a:ln>
            <a:effectLst/>
          </c:spPr>
          <c:invertIfNegative val="0"/>
          <c:val>
            <c:numRef>
              <c:f>Sheet1!$F$19</c:f>
              <c:numCache>
                <c:formatCode>General</c:formatCode>
                <c:ptCount val="1"/>
                <c:pt idx="0">
                  <c:v>5</c:v>
                </c:pt>
              </c:numCache>
            </c:numRef>
          </c:val>
        </c:ser>
        <c:ser>
          <c:idx val="3"/>
          <c:order val="3"/>
          <c:tx>
            <c:strRef>
              <c:f>Sheet1!$E$20</c:f>
              <c:strCache>
                <c:ptCount val="1"/>
                <c:pt idx="0">
                  <c:v>moderate</c:v>
                </c:pt>
              </c:strCache>
            </c:strRef>
          </c:tx>
          <c:spPr>
            <a:solidFill>
              <a:schemeClr val="accent4"/>
            </a:solidFill>
            <a:ln>
              <a:noFill/>
            </a:ln>
            <a:effectLst/>
          </c:spPr>
          <c:invertIfNegative val="0"/>
          <c:val>
            <c:numRef>
              <c:f>Sheet1!$F$20</c:f>
              <c:numCache>
                <c:formatCode>General</c:formatCode>
                <c:ptCount val="1"/>
                <c:pt idx="0">
                  <c:v>5</c:v>
                </c:pt>
              </c:numCache>
            </c:numRef>
          </c:val>
        </c:ser>
        <c:ser>
          <c:idx val="4"/>
          <c:order val="4"/>
          <c:tx>
            <c:strRef>
              <c:f>Sheet1!$E$21</c:f>
              <c:strCache>
                <c:ptCount val="1"/>
                <c:pt idx="0">
                  <c:v>high </c:v>
                </c:pt>
              </c:strCache>
            </c:strRef>
          </c:tx>
          <c:spPr>
            <a:solidFill>
              <a:schemeClr val="accent5"/>
            </a:solidFill>
            <a:ln>
              <a:noFill/>
            </a:ln>
            <a:effectLst/>
          </c:spPr>
          <c:invertIfNegative val="0"/>
          <c:val>
            <c:numRef>
              <c:f>Sheet1!$F$21</c:f>
              <c:numCache>
                <c:formatCode>General</c:formatCode>
                <c:ptCount val="1"/>
                <c:pt idx="0">
                  <c:v>2</c:v>
                </c:pt>
              </c:numCache>
            </c:numRef>
          </c:val>
        </c:ser>
        <c:dLbls>
          <c:showLegendKey val="0"/>
          <c:showVal val="0"/>
          <c:showCatName val="0"/>
          <c:showSerName val="0"/>
          <c:showPercent val="0"/>
          <c:showBubbleSize val="0"/>
        </c:dLbls>
        <c:gapWidth val="219"/>
        <c:overlap val="-27"/>
        <c:axId val="830290960"/>
        <c:axId val="830292528"/>
      </c:barChart>
      <c:catAx>
        <c:axId val="830290960"/>
        <c:scaling>
          <c:orientation val="minMax"/>
        </c:scaling>
        <c:delete val="1"/>
        <c:axPos val="b"/>
        <c:numFmt formatCode="General" sourceLinked="1"/>
        <c:majorTickMark val="none"/>
        <c:minorTickMark val="none"/>
        <c:tickLblPos val="nextTo"/>
        <c:crossAx val="830292528"/>
        <c:crosses val="autoZero"/>
        <c:auto val="1"/>
        <c:lblAlgn val="ctr"/>
        <c:lblOffset val="100"/>
        <c:noMultiLvlLbl val="0"/>
      </c:catAx>
      <c:valAx>
        <c:axId val="830292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29096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Sheet1!$D$36</c:f>
              <c:strCache>
                <c:ptCount val="1"/>
                <c:pt idx="0">
                  <c:v>none</c:v>
                </c:pt>
              </c:strCache>
            </c:strRef>
          </c:tx>
          <c:spPr>
            <a:solidFill>
              <a:schemeClr val="accent1"/>
            </a:solidFill>
            <a:ln>
              <a:noFill/>
            </a:ln>
            <a:effectLst/>
          </c:spPr>
          <c:invertIfNegative val="0"/>
          <c:val>
            <c:numRef>
              <c:f>Sheet1!$E$36</c:f>
              <c:numCache>
                <c:formatCode>General</c:formatCode>
                <c:ptCount val="1"/>
                <c:pt idx="0">
                  <c:v>0</c:v>
                </c:pt>
              </c:numCache>
            </c:numRef>
          </c:val>
        </c:ser>
        <c:ser>
          <c:idx val="1"/>
          <c:order val="1"/>
          <c:tx>
            <c:strRef>
              <c:f>Sheet1!$D$37</c:f>
              <c:strCache>
                <c:ptCount val="1"/>
                <c:pt idx="0">
                  <c:v>low</c:v>
                </c:pt>
              </c:strCache>
            </c:strRef>
          </c:tx>
          <c:spPr>
            <a:solidFill>
              <a:schemeClr val="accent2"/>
            </a:solidFill>
            <a:ln>
              <a:noFill/>
            </a:ln>
            <a:effectLst/>
          </c:spPr>
          <c:invertIfNegative val="0"/>
          <c:val>
            <c:numRef>
              <c:f>Sheet1!$E$37</c:f>
              <c:numCache>
                <c:formatCode>General</c:formatCode>
                <c:ptCount val="1"/>
                <c:pt idx="0">
                  <c:v>0</c:v>
                </c:pt>
              </c:numCache>
            </c:numRef>
          </c:val>
        </c:ser>
        <c:ser>
          <c:idx val="2"/>
          <c:order val="2"/>
          <c:tx>
            <c:strRef>
              <c:f>Sheet1!$D$38</c:f>
              <c:strCache>
                <c:ptCount val="1"/>
                <c:pt idx="0">
                  <c:v>not sure</c:v>
                </c:pt>
              </c:strCache>
            </c:strRef>
          </c:tx>
          <c:spPr>
            <a:solidFill>
              <a:schemeClr val="accent3"/>
            </a:solidFill>
            <a:ln>
              <a:noFill/>
            </a:ln>
            <a:effectLst/>
          </c:spPr>
          <c:invertIfNegative val="0"/>
          <c:val>
            <c:numRef>
              <c:f>Sheet1!$E$38</c:f>
              <c:numCache>
                <c:formatCode>General</c:formatCode>
                <c:ptCount val="1"/>
                <c:pt idx="0">
                  <c:v>2</c:v>
                </c:pt>
              </c:numCache>
            </c:numRef>
          </c:val>
        </c:ser>
        <c:ser>
          <c:idx val="3"/>
          <c:order val="3"/>
          <c:tx>
            <c:strRef>
              <c:f>Sheet1!$D$39</c:f>
              <c:strCache>
                <c:ptCount val="1"/>
                <c:pt idx="0">
                  <c:v>moderate</c:v>
                </c:pt>
              </c:strCache>
            </c:strRef>
          </c:tx>
          <c:spPr>
            <a:solidFill>
              <a:schemeClr val="accent4"/>
            </a:solidFill>
            <a:ln>
              <a:noFill/>
            </a:ln>
            <a:effectLst/>
          </c:spPr>
          <c:invertIfNegative val="0"/>
          <c:val>
            <c:numRef>
              <c:f>Sheet1!$E$39</c:f>
              <c:numCache>
                <c:formatCode>General</c:formatCode>
                <c:ptCount val="1"/>
                <c:pt idx="0">
                  <c:v>8</c:v>
                </c:pt>
              </c:numCache>
            </c:numRef>
          </c:val>
        </c:ser>
        <c:ser>
          <c:idx val="4"/>
          <c:order val="4"/>
          <c:tx>
            <c:strRef>
              <c:f>Sheet1!$D$40</c:f>
              <c:strCache>
                <c:ptCount val="1"/>
                <c:pt idx="0">
                  <c:v>high </c:v>
                </c:pt>
              </c:strCache>
            </c:strRef>
          </c:tx>
          <c:spPr>
            <a:solidFill>
              <a:schemeClr val="accent5"/>
            </a:solidFill>
            <a:ln>
              <a:noFill/>
            </a:ln>
            <a:effectLst/>
          </c:spPr>
          <c:invertIfNegative val="0"/>
          <c:val>
            <c:numRef>
              <c:f>Sheet1!$E$40</c:f>
              <c:numCache>
                <c:formatCode>General</c:formatCode>
                <c:ptCount val="1"/>
                <c:pt idx="0">
                  <c:v>4</c:v>
                </c:pt>
              </c:numCache>
            </c:numRef>
          </c:val>
        </c:ser>
        <c:dLbls>
          <c:showLegendKey val="0"/>
          <c:showVal val="0"/>
          <c:showCatName val="0"/>
          <c:showSerName val="0"/>
          <c:showPercent val="0"/>
          <c:showBubbleSize val="0"/>
        </c:dLbls>
        <c:gapWidth val="219"/>
        <c:overlap val="-27"/>
        <c:axId val="830289784"/>
        <c:axId val="830292136"/>
      </c:barChart>
      <c:catAx>
        <c:axId val="830289784"/>
        <c:scaling>
          <c:orientation val="minMax"/>
        </c:scaling>
        <c:delete val="1"/>
        <c:axPos val="b"/>
        <c:numFmt formatCode="General" sourceLinked="1"/>
        <c:majorTickMark val="none"/>
        <c:minorTickMark val="none"/>
        <c:tickLblPos val="nextTo"/>
        <c:crossAx val="830292136"/>
        <c:crosses val="autoZero"/>
        <c:auto val="1"/>
        <c:lblAlgn val="ctr"/>
        <c:lblOffset val="100"/>
        <c:noMultiLvlLbl val="0"/>
      </c:catAx>
      <c:valAx>
        <c:axId val="8302921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2897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Sheet2!$A$9</c:f>
              <c:strCache>
                <c:ptCount val="1"/>
                <c:pt idx="0">
                  <c:v>Very unlikely</c:v>
                </c:pt>
              </c:strCache>
            </c:strRef>
          </c:tx>
          <c:spPr>
            <a:solidFill>
              <a:schemeClr val="accent1"/>
            </a:solidFill>
            <a:ln>
              <a:noFill/>
            </a:ln>
            <a:effectLst/>
          </c:spPr>
          <c:invertIfNegative val="0"/>
          <c:val>
            <c:numRef>
              <c:f>Sheet2!$B$9</c:f>
              <c:numCache>
                <c:formatCode>General</c:formatCode>
                <c:ptCount val="1"/>
                <c:pt idx="0">
                  <c:v>1</c:v>
                </c:pt>
              </c:numCache>
            </c:numRef>
          </c:val>
        </c:ser>
        <c:ser>
          <c:idx val="1"/>
          <c:order val="1"/>
          <c:tx>
            <c:strRef>
              <c:f>Sheet2!$A$10</c:f>
              <c:strCache>
                <c:ptCount val="1"/>
                <c:pt idx="0">
                  <c:v>Unlikely</c:v>
                </c:pt>
              </c:strCache>
            </c:strRef>
          </c:tx>
          <c:spPr>
            <a:solidFill>
              <a:schemeClr val="accent2"/>
            </a:solidFill>
            <a:ln>
              <a:noFill/>
            </a:ln>
            <a:effectLst/>
          </c:spPr>
          <c:invertIfNegative val="0"/>
          <c:val>
            <c:numRef>
              <c:f>Sheet2!$B$10</c:f>
              <c:numCache>
                <c:formatCode>General</c:formatCode>
                <c:ptCount val="1"/>
                <c:pt idx="0">
                  <c:v>0</c:v>
                </c:pt>
              </c:numCache>
            </c:numRef>
          </c:val>
        </c:ser>
        <c:ser>
          <c:idx val="2"/>
          <c:order val="2"/>
          <c:tx>
            <c:strRef>
              <c:f>Sheet2!$A$11</c:f>
              <c:strCache>
                <c:ptCount val="1"/>
                <c:pt idx="0">
                  <c:v>Not sure</c:v>
                </c:pt>
              </c:strCache>
            </c:strRef>
          </c:tx>
          <c:spPr>
            <a:solidFill>
              <a:schemeClr val="accent3"/>
            </a:solidFill>
            <a:ln>
              <a:noFill/>
            </a:ln>
            <a:effectLst/>
          </c:spPr>
          <c:invertIfNegative val="0"/>
          <c:val>
            <c:numRef>
              <c:f>Sheet2!$B$11</c:f>
              <c:numCache>
                <c:formatCode>General</c:formatCode>
                <c:ptCount val="1"/>
                <c:pt idx="0">
                  <c:v>2</c:v>
                </c:pt>
              </c:numCache>
            </c:numRef>
          </c:val>
        </c:ser>
        <c:ser>
          <c:idx val="3"/>
          <c:order val="3"/>
          <c:tx>
            <c:strRef>
              <c:f>Sheet2!$A$12</c:f>
              <c:strCache>
                <c:ptCount val="1"/>
                <c:pt idx="0">
                  <c:v>Somewhat likely</c:v>
                </c:pt>
              </c:strCache>
            </c:strRef>
          </c:tx>
          <c:spPr>
            <a:solidFill>
              <a:schemeClr val="accent4"/>
            </a:solidFill>
            <a:ln>
              <a:noFill/>
            </a:ln>
            <a:effectLst/>
          </c:spPr>
          <c:invertIfNegative val="0"/>
          <c:val>
            <c:numRef>
              <c:f>Sheet2!$B$12</c:f>
              <c:numCache>
                <c:formatCode>General</c:formatCode>
                <c:ptCount val="1"/>
                <c:pt idx="0">
                  <c:v>3</c:v>
                </c:pt>
              </c:numCache>
            </c:numRef>
          </c:val>
        </c:ser>
        <c:ser>
          <c:idx val="4"/>
          <c:order val="4"/>
          <c:tx>
            <c:strRef>
              <c:f>Sheet2!$A$13</c:f>
              <c:strCache>
                <c:ptCount val="1"/>
                <c:pt idx="0">
                  <c:v>Very likely</c:v>
                </c:pt>
              </c:strCache>
            </c:strRef>
          </c:tx>
          <c:spPr>
            <a:solidFill>
              <a:schemeClr val="accent5"/>
            </a:solidFill>
            <a:ln>
              <a:noFill/>
            </a:ln>
            <a:effectLst/>
          </c:spPr>
          <c:invertIfNegative val="0"/>
          <c:val>
            <c:numRef>
              <c:f>Sheet2!$B$13</c:f>
              <c:numCache>
                <c:formatCode>General</c:formatCode>
                <c:ptCount val="1"/>
                <c:pt idx="0">
                  <c:v>8</c:v>
                </c:pt>
              </c:numCache>
            </c:numRef>
          </c:val>
        </c:ser>
        <c:dLbls>
          <c:showLegendKey val="0"/>
          <c:showVal val="0"/>
          <c:showCatName val="0"/>
          <c:showSerName val="0"/>
          <c:showPercent val="0"/>
          <c:showBubbleSize val="0"/>
        </c:dLbls>
        <c:gapWidth val="219"/>
        <c:overlap val="-27"/>
        <c:axId val="830292920"/>
        <c:axId val="830291744"/>
      </c:barChart>
      <c:catAx>
        <c:axId val="830292920"/>
        <c:scaling>
          <c:orientation val="minMax"/>
        </c:scaling>
        <c:delete val="1"/>
        <c:axPos val="b"/>
        <c:numFmt formatCode="General" sourceLinked="1"/>
        <c:majorTickMark val="none"/>
        <c:minorTickMark val="none"/>
        <c:tickLblPos val="nextTo"/>
        <c:crossAx val="830291744"/>
        <c:crosses val="autoZero"/>
        <c:auto val="1"/>
        <c:lblAlgn val="ctr"/>
        <c:lblOffset val="100"/>
        <c:noMultiLvlLbl val="0"/>
      </c:catAx>
      <c:valAx>
        <c:axId val="830291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0292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Sheet2!$C$15</c:f>
              <c:strCache>
                <c:ptCount val="1"/>
                <c:pt idx="0">
                  <c:v>Never</c:v>
                </c:pt>
              </c:strCache>
            </c:strRef>
          </c:tx>
          <c:spPr>
            <a:solidFill>
              <a:schemeClr val="accent1"/>
            </a:solidFill>
            <a:ln>
              <a:noFill/>
            </a:ln>
            <a:effectLst/>
          </c:spPr>
          <c:invertIfNegative val="0"/>
          <c:val>
            <c:numRef>
              <c:f>Sheet2!$D$15</c:f>
              <c:numCache>
                <c:formatCode>General</c:formatCode>
                <c:ptCount val="1"/>
                <c:pt idx="0">
                  <c:v>0</c:v>
                </c:pt>
              </c:numCache>
            </c:numRef>
          </c:val>
        </c:ser>
        <c:ser>
          <c:idx val="1"/>
          <c:order val="1"/>
          <c:tx>
            <c:strRef>
              <c:f>Sheet2!$C$16</c:f>
              <c:strCache>
                <c:ptCount val="1"/>
                <c:pt idx="0">
                  <c:v>Occasionally</c:v>
                </c:pt>
              </c:strCache>
            </c:strRef>
          </c:tx>
          <c:spPr>
            <a:solidFill>
              <a:schemeClr val="accent2"/>
            </a:solidFill>
            <a:ln>
              <a:noFill/>
            </a:ln>
            <a:effectLst/>
          </c:spPr>
          <c:invertIfNegative val="0"/>
          <c:val>
            <c:numRef>
              <c:f>Sheet2!$D$16</c:f>
              <c:numCache>
                <c:formatCode>General</c:formatCode>
                <c:ptCount val="1"/>
                <c:pt idx="0">
                  <c:v>0</c:v>
                </c:pt>
              </c:numCache>
            </c:numRef>
          </c:val>
        </c:ser>
        <c:ser>
          <c:idx val="2"/>
          <c:order val="2"/>
          <c:tx>
            <c:strRef>
              <c:f>Sheet2!$C$17</c:f>
              <c:strCache>
                <c:ptCount val="1"/>
                <c:pt idx="0">
                  <c:v>Not sure</c:v>
                </c:pt>
              </c:strCache>
            </c:strRef>
          </c:tx>
          <c:spPr>
            <a:solidFill>
              <a:schemeClr val="accent3"/>
            </a:solidFill>
            <a:ln>
              <a:noFill/>
            </a:ln>
            <a:effectLst/>
          </c:spPr>
          <c:invertIfNegative val="0"/>
          <c:val>
            <c:numRef>
              <c:f>Sheet2!$D$17</c:f>
              <c:numCache>
                <c:formatCode>General</c:formatCode>
                <c:ptCount val="1"/>
                <c:pt idx="0">
                  <c:v>0</c:v>
                </c:pt>
              </c:numCache>
            </c:numRef>
          </c:val>
        </c:ser>
        <c:ser>
          <c:idx val="3"/>
          <c:order val="3"/>
          <c:tx>
            <c:strRef>
              <c:f>Sheet2!$C$18</c:f>
              <c:strCache>
                <c:ptCount val="1"/>
                <c:pt idx="0">
                  <c:v>Regularly</c:v>
                </c:pt>
              </c:strCache>
            </c:strRef>
          </c:tx>
          <c:spPr>
            <a:solidFill>
              <a:schemeClr val="accent4"/>
            </a:solidFill>
            <a:ln>
              <a:noFill/>
            </a:ln>
            <a:effectLst/>
          </c:spPr>
          <c:invertIfNegative val="0"/>
          <c:val>
            <c:numRef>
              <c:f>Sheet2!$D$18</c:f>
              <c:numCache>
                <c:formatCode>General</c:formatCode>
                <c:ptCount val="1"/>
                <c:pt idx="0">
                  <c:v>1</c:v>
                </c:pt>
              </c:numCache>
            </c:numRef>
          </c:val>
        </c:ser>
        <c:ser>
          <c:idx val="4"/>
          <c:order val="4"/>
          <c:tx>
            <c:strRef>
              <c:f>Sheet2!$C$19</c:f>
              <c:strCache>
                <c:ptCount val="1"/>
                <c:pt idx="0">
                  <c:v>Very often</c:v>
                </c:pt>
              </c:strCache>
            </c:strRef>
          </c:tx>
          <c:spPr>
            <a:solidFill>
              <a:schemeClr val="accent5"/>
            </a:solidFill>
            <a:ln>
              <a:noFill/>
            </a:ln>
            <a:effectLst/>
          </c:spPr>
          <c:invertIfNegative val="0"/>
          <c:val>
            <c:numRef>
              <c:f>Sheet2!$D$19</c:f>
              <c:numCache>
                <c:formatCode>General</c:formatCode>
                <c:ptCount val="1"/>
                <c:pt idx="0">
                  <c:v>7</c:v>
                </c:pt>
              </c:numCache>
            </c:numRef>
          </c:val>
        </c:ser>
        <c:dLbls>
          <c:showLegendKey val="0"/>
          <c:showVal val="0"/>
          <c:showCatName val="0"/>
          <c:showSerName val="0"/>
          <c:showPercent val="0"/>
          <c:showBubbleSize val="0"/>
        </c:dLbls>
        <c:gapWidth val="219"/>
        <c:overlap val="-27"/>
        <c:axId val="712515432"/>
        <c:axId val="712519744"/>
      </c:barChart>
      <c:catAx>
        <c:axId val="712515432"/>
        <c:scaling>
          <c:orientation val="minMax"/>
        </c:scaling>
        <c:delete val="1"/>
        <c:axPos val="b"/>
        <c:numFmt formatCode="General" sourceLinked="1"/>
        <c:majorTickMark val="none"/>
        <c:minorTickMark val="none"/>
        <c:tickLblPos val="nextTo"/>
        <c:crossAx val="712519744"/>
        <c:crosses val="autoZero"/>
        <c:auto val="1"/>
        <c:lblAlgn val="ctr"/>
        <c:lblOffset val="100"/>
        <c:noMultiLvlLbl val="0"/>
      </c:catAx>
      <c:valAx>
        <c:axId val="7125197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25154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chemeClr val="accent6"/>
              </a:solidFill>
              <a:ln w="19050">
                <a:solidFill>
                  <a:schemeClr val="lt1"/>
                </a:solidFill>
              </a:ln>
              <a:effectLst/>
            </c:spPr>
          </c:dPt>
          <c:cat>
            <c:strRef>
              <c:f>Sheet3!$Q$7:$Q$9</c:f>
              <c:strCache>
                <c:ptCount val="3"/>
                <c:pt idx="0">
                  <c:v>red</c:v>
                </c:pt>
                <c:pt idx="1">
                  <c:v>yellow</c:v>
                </c:pt>
                <c:pt idx="2">
                  <c:v>green</c:v>
                </c:pt>
              </c:strCache>
            </c:strRef>
          </c:cat>
          <c:val>
            <c:numRef>
              <c:f>Sheet3!$R$7:$R$9</c:f>
              <c:numCache>
                <c:formatCode>General</c:formatCode>
                <c:ptCount val="3"/>
                <c:pt idx="0">
                  <c:v>0</c:v>
                </c:pt>
                <c:pt idx="1">
                  <c:v>3</c:v>
                </c:pt>
                <c:pt idx="2">
                  <c:v>128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a:noFill/>
              </a:ln>
              <a:effectLst/>
            </c:spPr>
          </c:dPt>
          <c:dPt>
            <c:idx val="1"/>
            <c:bubble3D val="0"/>
            <c:spPr>
              <a:solidFill>
                <a:schemeClr val="accent4"/>
              </a:solidFill>
              <a:ln>
                <a:noFill/>
              </a:ln>
              <a:effectLst/>
            </c:spPr>
          </c:dPt>
          <c:dPt>
            <c:idx val="2"/>
            <c:bubble3D val="0"/>
            <c:spPr>
              <a:solidFill>
                <a:schemeClr val="accent6"/>
              </a:solidFill>
              <a:ln>
                <a:noFill/>
              </a:ln>
              <a:effectLst/>
            </c:spPr>
          </c:dPt>
          <c:cat>
            <c:strRef>
              <c:f>Sheet3!$R$17:$R$19</c:f>
              <c:strCache>
                <c:ptCount val="3"/>
                <c:pt idx="0">
                  <c:v>red</c:v>
                </c:pt>
                <c:pt idx="1">
                  <c:v>yellow</c:v>
                </c:pt>
                <c:pt idx="2">
                  <c:v>green</c:v>
                </c:pt>
              </c:strCache>
            </c:strRef>
          </c:cat>
          <c:val>
            <c:numRef>
              <c:f>Sheet3!$S$17:$S$19</c:f>
              <c:numCache>
                <c:formatCode>General</c:formatCode>
                <c:ptCount val="3"/>
                <c:pt idx="0">
                  <c:v>0</c:v>
                </c:pt>
                <c:pt idx="1">
                  <c:v>8</c:v>
                </c:pt>
                <c:pt idx="2">
                  <c:v>123</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a:noFill/>
              </a:ln>
              <a:effectLst/>
            </c:spPr>
          </c:dPt>
          <c:dPt>
            <c:idx val="1"/>
            <c:bubble3D val="0"/>
            <c:spPr>
              <a:solidFill>
                <a:schemeClr val="accent4"/>
              </a:solidFill>
              <a:ln>
                <a:noFill/>
              </a:ln>
              <a:effectLst/>
            </c:spPr>
          </c:dPt>
          <c:dPt>
            <c:idx val="2"/>
            <c:bubble3D val="0"/>
            <c:spPr>
              <a:solidFill>
                <a:schemeClr val="accent6"/>
              </a:solidFill>
              <a:ln>
                <a:noFill/>
              </a:ln>
              <a:effectLst/>
            </c:spPr>
          </c:dPt>
          <c:cat>
            <c:strRef>
              <c:f>Sheet3!$R$17:$R$19</c:f>
              <c:strCache>
                <c:ptCount val="3"/>
                <c:pt idx="0">
                  <c:v>red</c:v>
                </c:pt>
                <c:pt idx="1">
                  <c:v>yellow</c:v>
                </c:pt>
                <c:pt idx="2">
                  <c:v>green</c:v>
                </c:pt>
              </c:strCache>
            </c:strRef>
          </c:cat>
          <c:val>
            <c:numRef>
              <c:f>Sheet3!$S$17:$S$19</c:f>
              <c:numCache>
                <c:formatCode>General</c:formatCode>
                <c:ptCount val="3"/>
                <c:pt idx="0">
                  <c:v>0</c:v>
                </c:pt>
                <c:pt idx="1">
                  <c:v>8</c:v>
                </c:pt>
                <c:pt idx="2">
                  <c:v>123</c:v>
                </c:pt>
              </c:numCache>
            </c:numRef>
          </c:val>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2"/>
              </a:solidFill>
              <a:ln w="19050">
                <a:solidFill>
                  <a:schemeClr val="lt1"/>
                </a:solidFill>
              </a:ln>
              <a:effectLst/>
            </c:spPr>
          </c:dPt>
          <c:dPt>
            <c:idx val="1"/>
            <c:bubble3D val="0"/>
            <c:spPr>
              <a:solidFill>
                <a:schemeClr val="accent4"/>
              </a:solidFill>
              <a:ln w="19050">
                <a:solidFill>
                  <a:schemeClr val="lt1"/>
                </a:solidFill>
              </a:ln>
              <a:effectLst/>
            </c:spPr>
          </c:dPt>
          <c:dPt>
            <c:idx val="2"/>
            <c:bubble3D val="0"/>
            <c:spPr>
              <a:solidFill>
                <a:schemeClr val="accent6"/>
              </a:solidFill>
              <a:ln w="19050">
                <a:solidFill>
                  <a:schemeClr val="lt1"/>
                </a:solidFill>
              </a:ln>
              <a:effectLst/>
            </c:spPr>
          </c:dPt>
          <c:cat>
            <c:strRef>
              <c:f>Sheet3!$Q$23:$Q$25</c:f>
              <c:strCache>
                <c:ptCount val="3"/>
                <c:pt idx="0">
                  <c:v>red</c:v>
                </c:pt>
                <c:pt idx="1">
                  <c:v>yellow</c:v>
                </c:pt>
                <c:pt idx="2">
                  <c:v>green</c:v>
                </c:pt>
              </c:strCache>
            </c:strRef>
          </c:cat>
          <c:val>
            <c:numRef>
              <c:f>Sheet3!$R$23:$R$25</c:f>
              <c:numCache>
                <c:formatCode>General</c:formatCode>
                <c:ptCount val="3"/>
                <c:pt idx="0">
                  <c:v>0</c:v>
                </c:pt>
                <c:pt idx="1">
                  <c:v>4</c:v>
                </c:pt>
                <c:pt idx="2">
                  <c:v>127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alpha val="70000"/>
              </a:schemeClr>
            </a:solidFill>
            <a:ln>
              <a:noFill/>
            </a:ln>
            <a:effectLst/>
          </c:spPr>
          <c:invertIfNegative val="0"/>
          <c:cat>
            <c:strRef>
              <c:f>Sheet3!$D$3:$D$7</c:f>
              <c:strCache>
                <c:ptCount val="5"/>
                <c:pt idx="0">
                  <c:v>never</c:v>
                </c:pt>
                <c:pt idx="1">
                  <c:v>occasionally</c:v>
                </c:pt>
                <c:pt idx="2">
                  <c:v>not sure</c:v>
                </c:pt>
                <c:pt idx="3">
                  <c:v>regularly</c:v>
                </c:pt>
                <c:pt idx="4">
                  <c:v>very often</c:v>
                </c:pt>
              </c:strCache>
            </c:strRef>
          </c:cat>
          <c:val>
            <c:numRef>
              <c:f>Sheet3!$E$3:$E$7</c:f>
              <c:numCache>
                <c:formatCode>General</c:formatCode>
                <c:ptCount val="5"/>
                <c:pt idx="0">
                  <c:v>0</c:v>
                </c:pt>
                <c:pt idx="1">
                  <c:v>3</c:v>
                </c:pt>
                <c:pt idx="2">
                  <c:v>0</c:v>
                </c:pt>
                <c:pt idx="3">
                  <c:v>14</c:v>
                </c:pt>
                <c:pt idx="4">
                  <c:v>25</c:v>
                </c:pt>
              </c:numCache>
            </c:numRef>
          </c:val>
        </c:ser>
        <c:dLbls>
          <c:showLegendKey val="0"/>
          <c:showVal val="0"/>
          <c:showCatName val="0"/>
          <c:showSerName val="0"/>
          <c:showPercent val="0"/>
          <c:showBubbleSize val="0"/>
        </c:dLbls>
        <c:gapWidth val="80"/>
        <c:overlap val="25"/>
        <c:axId val="530725256"/>
        <c:axId val="605066800"/>
      </c:barChart>
      <c:catAx>
        <c:axId val="53072525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605066800"/>
        <c:crosses val="autoZero"/>
        <c:auto val="1"/>
        <c:lblAlgn val="ctr"/>
        <c:lblOffset val="100"/>
        <c:noMultiLvlLbl val="0"/>
      </c:catAx>
      <c:valAx>
        <c:axId val="605066800"/>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53072525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alpha val="70000"/>
              </a:schemeClr>
            </a:solidFill>
            <a:ln>
              <a:noFill/>
            </a:ln>
            <a:effectLst/>
          </c:spPr>
          <c:invertIfNegative val="0"/>
          <c:cat>
            <c:strRef>
              <c:f>Sheet4!$D$1:$D$5</c:f>
              <c:strCache>
                <c:ptCount val="5"/>
                <c:pt idx="0">
                  <c:v>strongly disagree</c:v>
                </c:pt>
                <c:pt idx="1">
                  <c:v>disagree</c:v>
                </c:pt>
                <c:pt idx="2">
                  <c:v>not sure </c:v>
                </c:pt>
                <c:pt idx="3">
                  <c:v>agree </c:v>
                </c:pt>
                <c:pt idx="4">
                  <c:v>strongly agree</c:v>
                </c:pt>
              </c:strCache>
            </c:strRef>
          </c:cat>
          <c:val>
            <c:numRef>
              <c:f>Sheet4!$E$1:$E$5</c:f>
              <c:numCache>
                <c:formatCode>General</c:formatCode>
                <c:ptCount val="5"/>
                <c:pt idx="0">
                  <c:v>0</c:v>
                </c:pt>
                <c:pt idx="1">
                  <c:v>0</c:v>
                </c:pt>
                <c:pt idx="2">
                  <c:v>1</c:v>
                </c:pt>
                <c:pt idx="3">
                  <c:v>16</c:v>
                </c:pt>
                <c:pt idx="4">
                  <c:v>30</c:v>
                </c:pt>
              </c:numCache>
            </c:numRef>
          </c:val>
        </c:ser>
        <c:dLbls>
          <c:showLegendKey val="0"/>
          <c:showVal val="0"/>
          <c:showCatName val="0"/>
          <c:showSerName val="0"/>
          <c:showPercent val="0"/>
          <c:showBubbleSize val="0"/>
        </c:dLbls>
        <c:gapWidth val="80"/>
        <c:overlap val="25"/>
        <c:axId val="605067976"/>
        <c:axId val="605069152"/>
      </c:barChart>
      <c:catAx>
        <c:axId val="605067976"/>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605069152"/>
        <c:crosses val="autoZero"/>
        <c:auto val="1"/>
        <c:lblAlgn val="ctr"/>
        <c:lblOffset val="100"/>
        <c:noMultiLvlLbl val="0"/>
      </c:catAx>
      <c:valAx>
        <c:axId val="60506915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605067976"/>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alpha val="70000"/>
              </a:schemeClr>
            </a:solidFill>
            <a:ln>
              <a:noFill/>
            </a:ln>
            <a:effectLst/>
          </c:spPr>
          <c:invertIfNegative val="0"/>
          <c:cat>
            <c:strRef>
              <c:f>Sheet4!$D$9:$D$13</c:f>
              <c:strCache>
                <c:ptCount val="5"/>
                <c:pt idx="0">
                  <c:v>strongly disagree</c:v>
                </c:pt>
                <c:pt idx="1">
                  <c:v>disagree</c:v>
                </c:pt>
                <c:pt idx="2">
                  <c:v>not sure </c:v>
                </c:pt>
                <c:pt idx="3">
                  <c:v>agree </c:v>
                </c:pt>
                <c:pt idx="4">
                  <c:v>strongly agree</c:v>
                </c:pt>
              </c:strCache>
            </c:strRef>
          </c:cat>
          <c:val>
            <c:numRef>
              <c:f>Sheet4!$E$9:$E$13</c:f>
              <c:numCache>
                <c:formatCode>General</c:formatCode>
                <c:ptCount val="5"/>
                <c:pt idx="0">
                  <c:v>0</c:v>
                </c:pt>
                <c:pt idx="1">
                  <c:v>0</c:v>
                </c:pt>
                <c:pt idx="2">
                  <c:v>0</c:v>
                </c:pt>
                <c:pt idx="3">
                  <c:v>16</c:v>
                </c:pt>
                <c:pt idx="4">
                  <c:v>31</c:v>
                </c:pt>
              </c:numCache>
            </c:numRef>
          </c:val>
        </c:ser>
        <c:dLbls>
          <c:showLegendKey val="0"/>
          <c:showVal val="0"/>
          <c:showCatName val="0"/>
          <c:showSerName val="0"/>
          <c:showPercent val="0"/>
          <c:showBubbleSize val="0"/>
        </c:dLbls>
        <c:gapWidth val="80"/>
        <c:overlap val="25"/>
        <c:axId val="605068760"/>
        <c:axId val="525374432"/>
      </c:barChart>
      <c:catAx>
        <c:axId val="605068760"/>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en-US"/>
          </a:p>
        </c:txPr>
        <c:crossAx val="525374432"/>
        <c:crosses val="autoZero"/>
        <c:auto val="1"/>
        <c:lblAlgn val="ctr"/>
        <c:lblOffset val="100"/>
        <c:noMultiLvlLbl val="0"/>
      </c:catAx>
      <c:valAx>
        <c:axId val="525374432"/>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en-US"/>
          </a:p>
        </c:txPr>
        <c:crossAx val="605068760"/>
        <c:crosses val="autoZero"/>
        <c:crossBetween val="between"/>
      </c:valAx>
      <c:spPr>
        <a:noFill/>
        <a:ln>
          <a:noFill/>
        </a:ln>
        <a:effectLst/>
      </c:spPr>
    </c:plotArea>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7644F-5B4E-4DAE-984B-F4E8B2CC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46</Pages>
  <Words>12267</Words>
  <Characters>69925</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82028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Matheson C.B.</dc:creator>
  <cp:keywords/>
  <dc:description/>
  <cp:lastModifiedBy>Matheson C.B.</cp:lastModifiedBy>
  <cp:revision>8</cp:revision>
  <dcterms:created xsi:type="dcterms:W3CDTF">2018-02-22T11:30:00Z</dcterms:created>
  <dcterms:modified xsi:type="dcterms:W3CDTF">2018-02-22T13:30:00Z</dcterms:modified>
</cp:coreProperties>
</file>