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B2BC4" w14:textId="77777777" w:rsidR="007E0E43" w:rsidRPr="00716525" w:rsidRDefault="007E0E43" w:rsidP="007E0E43">
      <w:pPr>
        <w:rPr>
          <w:rFonts w:ascii="Arial" w:hAnsi="Arial" w:cs="Arial"/>
          <w:b/>
          <w:sz w:val="24"/>
          <w:szCs w:val="24"/>
        </w:rPr>
      </w:pPr>
      <w:r w:rsidRPr="00716525">
        <w:rPr>
          <w:rFonts w:ascii="Arial" w:hAnsi="Arial" w:cs="Arial"/>
          <w:b/>
          <w:sz w:val="24"/>
          <w:szCs w:val="24"/>
        </w:rPr>
        <w:t xml:space="preserve">If it doesn’t work, why do we still do it? The continuing use of subtalar joint neutral theory in the face of overpowering critical research. </w:t>
      </w:r>
    </w:p>
    <w:p w14:paraId="15FAF890" w14:textId="77777777" w:rsidR="00716525" w:rsidRDefault="00716525" w:rsidP="007E0E43">
      <w:pPr>
        <w:rPr>
          <w:rFonts w:ascii="Arial" w:hAnsi="Arial" w:cs="Arial"/>
          <w:sz w:val="24"/>
          <w:szCs w:val="24"/>
        </w:rPr>
      </w:pPr>
    </w:p>
    <w:p w14:paraId="581E778A" w14:textId="77777777" w:rsidR="00AA178E" w:rsidRPr="00716525" w:rsidRDefault="00AA178E" w:rsidP="007E0E43">
      <w:pPr>
        <w:rPr>
          <w:rFonts w:ascii="Arial" w:hAnsi="Arial" w:cs="Arial"/>
          <w:sz w:val="24"/>
          <w:szCs w:val="24"/>
        </w:rPr>
      </w:pPr>
      <w:r w:rsidRPr="00716525">
        <w:rPr>
          <w:rFonts w:ascii="Arial" w:hAnsi="Arial" w:cs="Arial"/>
          <w:sz w:val="24"/>
          <w:szCs w:val="24"/>
        </w:rPr>
        <w:t>Viewpoint Article Submission</w:t>
      </w:r>
    </w:p>
    <w:p w14:paraId="23DCD10F" w14:textId="77777777" w:rsidR="00AA178E" w:rsidRPr="00716525" w:rsidRDefault="00AA178E" w:rsidP="007E0E43">
      <w:pPr>
        <w:rPr>
          <w:rFonts w:ascii="Arial" w:hAnsi="Arial" w:cs="Arial"/>
          <w:sz w:val="24"/>
          <w:szCs w:val="24"/>
        </w:rPr>
      </w:pPr>
    </w:p>
    <w:p w14:paraId="694D03D0" w14:textId="77777777" w:rsidR="00AA178E" w:rsidRPr="00716525" w:rsidRDefault="00AA178E" w:rsidP="007E0E43">
      <w:pPr>
        <w:rPr>
          <w:rFonts w:ascii="Arial" w:hAnsi="Arial" w:cs="Arial"/>
          <w:sz w:val="24"/>
          <w:szCs w:val="24"/>
        </w:rPr>
      </w:pPr>
    </w:p>
    <w:p w14:paraId="4A983AD2" w14:textId="77777777" w:rsidR="00AA178E" w:rsidRPr="00716525" w:rsidRDefault="00AA178E" w:rsidP="007E0E43">
      <w:pPr>
        <w:rPr>
          <w:rFonts w:ascii="Arial" w:hAnsi="Arial" w:cs="Arial"/>
          <w:sz w:val="24"/>
          <w:szCs w:val="24"/>
        </w:rPr>
      </w:pPr>
    </w:p>
    <w:p w14:paraId="4D157895" w14:textId="77777777" w:rsidR="00AA178E" w:rsidRPr="00716525" w:rsidRDefault="00AA178E" w:rsidP="007E0E43">
      <w:pPr>
        <w:rPr>
          <w:rFonts w:ascii="Arial" w:hAnsi="Arial" w:cs="Arial"/>
          <w:sz w:val="24"/>
          <w:szCs w:val="24"/>
        </w:rPr>
      </w:pPr>
    </w:p>
    <w:p w14:paraId="4BBFD45B" w14:textId="77777777" w:rsidR="00AA178E" w:rsidRPr="00716525" w:rsidRDefault="00AA178E" w:rsidP="007E0E43">
      <w:pPr>
        <w:rPr>
          <w:rFonts w:ascii="Arial" w:hAnsi="Arial" w:cs="Arial"/>
          <w:sz w:val="24"/>
          <w:szCs w:val="24"/>
        </w:rPr>
      </w:pPr>
    </w:p>
    <w:p w14:paraId="194273F0" w14:textId="77777777" w:rsidR="00AA178E" w:rsidRPr="00716525" w:rsidRDefault="00AA178E" w:rsidP="007E0E43">
      <w:pPr>
        <w:rPr>
          <w:rFonts w:ascii="Arial" w:hAnsi="Arial" w:cs="Arial"/>
          <w:sz w:val="24"/>
          <w:szCs w:val="24"/>
        </w:rPr>
      </w:pPr>
    </w:p>
    <w:p w14:paraId="25667F9A" w14:textId="77777777" w:rsidR="00AA178E" w:rsidRPr="00716525" w:rsidRDefault="00AA178E" w:rsidP="007E0E43">
      <w:pPr>
        <w:rPr>
          <w:rFonts w:ascii="Arial" w:hAnsi="Arial" w:cs="Arial"/>
          <w:sz w:val="24"/>
          <w:szCs w:val="24"/>
        </w:rPr>
      </w:pPr>
    </w:p>
    <w:p w14:paraId="683A005F" w14:textId="77777777" w:rsidR="00AA178E" w:rsidRPr="00716525" w:rsidRDefault="00AA178E" w:rsidP="007E0E43">
      <w:pPr>
        <w:rPr>
          <w:rFonts w:ascii="Arial" w:hAnsi="Arial" w:cs="Arial"/>
          <w:sz w:val="24"/>
          <w:szCs w:val="24"/>
        </w:rPr>
      </w:pPr>
    </w:p>
    <w:p w14:paraId="142D3D04" w14:textId="77777777" w:rsidR="00AA178E" w:rsidRPr="00716525" w:rsidRDefault="00AA178E" w:rsidP="007E0E43">
      <w:pPr>
        <w:rPr>
          <w:rFonts w:ascii="Arial" w:hAnsi="Arial" w:cs="Arial"/>
          <w:sz w:val="24"/>
          <w:szCs w:val="24"/>
        </w:rPr>
      </w:pPr>
    </w:p>
    <w:p w14:paraId="268A89A3" w14:textId="77777777" w:rsidR="00AA178E" w:rsidRPr="00716525" w:rsidRDefault="00AA178E" w:rsidP="007E0E43">
      <w:pPr>
        <w:rPr>
          <w:rFonts w:ascii="Arial" w:hAnsi="Arial" w:cs="Arial"/>
          <w:sz w:val="24"/>
          <w:szCs w:val="24"/>
        </w:rPr>
      </w:pPr>
    </w:p>
    <w:p w14:paraId="2BCEFB1F" w14:textId="77777777" w:rsidR="00AA178E" w:rsidRPr="00716525" w:rsidRDefault="00AA178E" w:rsidP="007E0E43">
      <w:pPr>
        <w:rPr>
          <w:rFonts w:ascii="Arial" w:hAnsi="Arial" w:cs="Arial"/>
          <w:sz w:val="24"/>
          <w:szCs w:val="24"/>
        </w:rPr>
      </w:pPr>
    </w:p>
    <w:p w14:paraId="3E84A3FC" w14:textId="77777777" w:rsidR="00AA178E" w:rsidRPr="00716525" w:rsidRDefault="00AA178E" w:rsidP="007E0E43">
      <w:pPr>
        <w:rPr>
          <w:rFonts w:ascii="Arial" w:hAnsi="Arial" w:cs="Arial"/>
          <w:sz w:val="24"/>
          <w:szCs w:val="24"/>
        </w:rPr>
      </w:pPr>
    </w:p>
    <w:p w14:paraId="0193DE95" w14:textId="77777777" w:rsidR="00AA178E" w:rsidRPr="00716525" w:rsidRDefault="00AA178E" w:rsidP="007E0E43">
      <w:pPr>
        <w:rPr>
          <w:rFonts w:ascii="Arial" w:hAnsi="Arial" w:cs="Arial"/>
          <w:sz w:val="24"/>
          <w:szCs w:val="24"/>
        </w:rPr>
      </w:pPr>
    </w:p>
    <w:p w14:paraId="20CE9A0D" w14:textId="77777777" w:rsidR="00AA178E" w:rsidRPr="00716525" w:rsidRDefault="00AA178E" w:rsidP="007E0E43">
      <w:pPr>
        <w:rPr>
          <w:rFonts w:ascii="Arial" w:hAnsi="Arial" w:cs="Arial"/>
          <w:sz w:val="24"/>
          <w:szCs w:val="24"/>
        </w:rPr>
      </w:pPr>
    </w:p>
    <w:p w14:paraId="30F8A6BD" w14:textId="77777777" w:rsidR="00AA178E" w:rsidRPr="00716525" w:rsidRDefault="00AA178E" w:rsidP="007E0E43">
      <w:pPr>
        <w:rPr>
          <w:rFonts w:ascii="Arial" w:hAnsi="Arial" w:cs="Arial"/>
          <w:sz w:val="24"/>
          <w:szCs w:val="24"/>
        </w:rPr>
      </w:pPr>
    </w:p>
    <w:p w14:paraId="4E21609C" w14:textId="77777777" w:rsidR="00AA178E" w:rsidRPr="00716525" w:rsidRDefault="00AA178E" w:rsidP="007E0E43">
      <w:pPr>
        <w:rPr>
          <w:rFonts w:ascii="Arial" w:hAnsi="Arial" w:cs="Arial"/>
          <w:sz w:val="24"/>
          <w:szCs w:val="24"/>
        </w:rPr>
      </w:pPr>
    </w:p>
    <w:p w14:paraId="71842EDA" w14:textId="77777777" w:rsidR="00AA178E" w:rsidRPr="00716525" w:rsidRDefault="00AA178E" w:rsidP="007E0E43">
      <w:pPr>
        <w:rPr>
          <w:rFonts w:ascii="Arial" w:hAnsi="Arial" w:cs="Arial"/>
          <w:sz w:val="24"/>
          <w:szCs w:val="24"/>
        </w:rPr>
      </w:pPr>
    </w:p>
    <w:p w14:paraId="7706522F" w14:textId="77777777" w:rsidR="00AA178E" w:rsidRPr="00716525" w:rsidRDefault="00AA178E" w:rsidP="007E0E43">
      <w:pPr>
        <w:rPr>
          <w:rFonts w:ascii="Arial" w:hAnsi="Arial" w:cs="Arial"/>
          <w:sz w:val="24"/>
          <w:szCs w:val="24"/>
        </w:rPr>
      </w:pPr>
    </w:p>
    <w:p w14:paraId="488BD1FB" w14:textId="77777777" w:rsidR="00AA178E" w:rsidRPr="00716525" w:rsidRDefault="00AA178E" w:rsidP="007E0E43">
      <w:pPr>
        <w:rPr>
          <w:rFonts w:ascii="Arial" w:hAnsi="Arial" w:cs="Arial"/>
          <w:sz w:val="24"/>
          <w:szCs w:val="24"/>
        </w:rPr>
      </w:pPr>
    </w:p>
    <w:p w14:paraId="37035C3B" w14:textId="77777777" w:rsidR="00AA178E" w:rsidRPr="00716525" w:rsidRDefault="00AA178E" w:rsidP="007E0E43">
      <w:pPr>
        <w:rPr>
          <w:rFonts w:ascii="Arial" w:hAnsi="Arial" w:cs="Arial"/>
          <w:sz w:val="24"/>
          <w:szCs w:val="24"/>
          <w:u w:val="single"/>
        </w:rPr>
      </w:pPr>
      <w:r w:rsidRPr="00716525">
        <w:rPr>
          <w:rFonts w:ascii="Arial" w:hAnsi="Arial" w:cs="Arial"/>
          <w:sz w:val="24"/>
          <w:szCs w:val="24"/>
          <w:u w:val="single"/>
        </w:rPr>
        <w:t>Authors</w:t>
      </w:r>
    </w:p>
    <w:p w14:paraId="16F6194E" w14:textId="399C6EE0" w:rsidR="00AA178E" w:rsidRPr="00A2332D" w:rsidRDefault="00A2332D" w:rsidP="007E0E43">
      <w:pPr>
        <w:rPr>
          <w:rFonts w:ascii="Arial" w:hAnsi="Arial" w:cs="Arial"/>
          <w:sz w:val="24"/>
          <w:szCs w:val="24"/>
        </w:rPr>
      </w:pPr>
      <w:r>
        <w:rPr>
          <w:rFonts w:ascii="Arial" w:hAnsi="Arial" w:cs="Arial"/>
          <w:sz w:val="24"/>
          <w:szCs w:val="24"/>
        </w:rPr>
        <w:t xml:space="preserve">Paul Harradine. </w:t>
      </w:r>
      <w:r w:rsidRPr="00A2332D">
        <w:rPr>
          <w:rFonts w:ascii="Arial" w:hAnsi="Arial" w:cs="Arial"/>
          <w:sz w:val="24"/>
          <w:szCs w:val="24"/>
        </w:rPr>
        <w:t xml:space="preserve">The Podiatry Centre, Hampshire. UK. </w:t>
      </w:r>
      <w:hyperlink r:id="rId6" w:history="1">
        <w:r w:rsidR="00AA178E" w:rsidRPr="00A2332D">
          <w:rPr>
            <w:rStyle w:val="Hyperlink"/>
            <w:rFonts w:ascii="Arial" w:hAnsi="Arial" w:cs="Arial"/>
            <w:color w:val="auto"/>
            <w:sz w:val="24"/>
            <w:szCs w:val="24"/>
            <w:u w:val="none"/>
          </w:rPr>
          <w:t>podiathing@yahoo.co.uk</w:t>
        </w:r>
      </w:hyperlink>
    </w:p>
    <w:p w14:paraId="7A357EF4" w14:textId="2624D776" w:rsidR="00AA178E" w:rsidRPr="00A2332D" w:rsidRDefault="00AA178E" w:rsidP="007E0E43">
      <w:pPr>
        <w:rPr>
          <w:rFonts w:ascii="Arial" w:hAnsi="Arial" w:cs="Arial"/>
          <w:sz w:val="24"/>
          <w:szCs w:val="24"/>
        </w:rPr>
      </w:pPr>
      <w:r w:rsidRPr="00A2332D">
        <w:rPr>
          <w:rFonts w:ascii="Arial" w:hAnsi="Arial" w:cs="Arial"/>
          <w:sz w:val="24"/>
          <w:szCs w:val="24"/>
        </w:rPr>
        <w:t>Dr Lucy Gates</w:t>
      </w:r>
      <w:r w:rsidR="00A2332D">
        <w:rPr>
          <w:rFonts w:ascii="Arial" w:hAnsi="Arial" w:cs="Arial"/>
          <w:sz w:val="24"/>
          <w:szCs w:val="24"/>
        </w:rPr>
        <w:t>.</w:t>
      </w:r>
      <w:r w:rsidR="00A2332D" w:rsidRPr="00A2332D">
        <w:rPr>
          <w:rFonts w:ascii="Arial" w:hAnsi="Arial" w:cs="Arial"/>
          <w:sz w:val="24"/>
          <w:szCs w:val="24"/>
        </w:rPr>
        <w:t xml:space="preserve"> University of Southampton, UK. </w:t>
      </w:r>
      <w:proofErr w:type="gramStart"/>
      <w:r w:rsidR="00A2332D" w:rsidRPr="00A2332D">
        <w:rPr>
          <w:rFonts w:ascii="Arial" w:hAnsi="Arial" w:cs="Arial"/>
          <w:sz w:val="24"/>
          <w:szCs w:val="24"/>
        </w:rPr>
        <w:t>ema</w:t>
      </w:r>
      <w:r w:rsidR="00A2332D">
        <w:rPr>
          <w:rFonts w:ascii="Arial" w:hAnsi="Arial" w:cs="Arial"/>
          <w:sz w:val="24"/>
          <w:szCs w:val="24"/>
        </w:rPr>
        <w:t>i</w:t>
      </w:r>
      <w:r w:rsidR="00A2332D" w:rsidRPr="00A2332D">
        <w:rPr>
          <w:rFonts w:ascii="Arial" w:hAnsi="Arial" w:cs="Arial"/>
          <w:sz w:val="24"/>
          <w:szCs w:val="24"/>
        </w:rPr>
        <w:t>l</w:t>
      </w:r>
      <w:proofErr w:type="gramEnd"/>
      <w:r w:rsidR="00A2332D" w:rsidRPr="00A2332D">
        <w:rPr>
          <w:rFonts w:ascii="Arial" w:hAnsi="Arial" w:cs="Arial"/>
          <w:sz w:val="24"/>
          <w:szCs w:val="24"/>
        </w:rPr>
        <w:t xml:space="preserve">: l.gates@soton.ac.uk </w:t>
      </w:r>
    </w:p>
    <w:p w14:paraId="71544AA0" w14:textId="09796690" w:rsidR="00AA178E" w:rsidRPr="00A2332D" w:rsidRDefault="00AA178E" w:rsidP="007E0E43">
      <w:pPr>
        <w:rPr>
          <w:rFonts w:ascii="Arial" w:hAnsi="Arial" w:cs="Arial"/>
          <w:sz w:val="24"/>
          <w:szCs w:val="24"/>
        </w:rPr>
      </w:pPr>
      <w:r w:rsidRPr="00A2332D">
        <w:rPr>
          <w:rFonts w:ascii="Arial" w:hAnsi="Arial" w:cs="Arial"/>
          <w:sz w:val="24"/>
          <w:szCs w:val="24"/>
        </w:rPr>
        <w:t>Prof Cathy Bowen</w:t>
      </w:r>
      <w:r w:rsidR="00A2332D">
        <w:rPr>
          <w:rFonts w:ascii="Arial" w:hAnsi="Arial" w:cs="Arial"/>
          <w:sz w:val="24"/>
          <w:szCs w:val="24"/>
        </w:rPr>
        <w:t>.</w:t>
      </w:r>
      <w:r w:rsidR="00A2332D" w:rsidRPr="00A2332D">
        <w:rPr>
          <w:rFonts w:ascii="Arial" w:hAnsi="Arial" w:cs="Arial"/>
          <w:sz w:val="24"/>
          <w:szCs w:val="24"/>
        </w:rPr>
        <w:t xml:space="preserve"> University of Southampton, UK. Email: c.j.bowen@soton.ac.uk </w:t>
      </w:r>
    </w:p>
    <w:p w14:paraId="49BFE338" w14:textId="77777777" w:rsidR="00A022D5" w:rsidRPr="00716525" w:rsidRDefault="00A55494" w:rsidP="00716525">
      <w:pPr>
        <w:spacing w:line="480" w:lineRule="auto"/>
        <w:rPr>
          <w:rFonts w:ascii="Arial" w:hAnsi="Arial" w:cs="Arial"/>
          <w:sz w:val="24"/>
          <w:szCs w:val="24"/>
          <w:u w:val="single"/>
        </w:rPr>
      </w:pPr>
      <w:r w:rsidRPr="00716525">
        <w:rPr>
          <w:rFonts w:ascii="Arial" w:hAnsi="Arial" w:cs="Arial"/>
          <w:sz w:val="24"/>
          <w:szCs w:val="24"/>
          <w:u w:val="single"/>
        </w:rPr>
        <w:lastRenderedPageBreak/>
        <w:t>Introduction</w:t>
      </w:r>
    </w:p>
    <w:p w14:paraId="617CC85D" w14:textId="77777777" w:rsidR="0006553D" w:rsidRDefault="002965EA" w:rsidP="00716525">
      <w:pPr>
        <w:spacing w:line="480" w:lineRule="auto"/>
        <w:rPr>
          <w:rFonts w:ascii="Arial" w:hAnsi="Arial" w:cs="Arial"/>
          <w:sz w:val="24"/>
          <w:szCs w:val="24"/>
        </w:rPr>
      </w:pPr>
      <w:r w:rsidRPr="00716525">
        <w:rPr>
          <w:rFonts w:ascii="Arial" w:hAnsi="Arial" w:cs="Arial"/>
          <w:sz w:val="24"/>
          <w:szCs w:val="24"/>
        </w:rPr>
        <w:t xml:space="preserve">The use of subtalar joint neutral (STJN) in the assessment and treatment </w:t>
      </w:r>
      <w:r w:rsidR="00F979CF">
        <w:rPr>
          <w:rFonts w:ascii="Arial" w:hAnsi="Arial" w:cs="Arial"/>
          <w:sz w:val="24"/>
          <w:szCs w:val="24"/>
        </w:rPr>
        <w:t xml:space="preserve">of </w:t>
      </w:r>
      <w:r w:rsidRPr="00716525">
        <w:rPr>
          <w:rFonts w:ascii="Arial" w:hAnsi="Arial" w:cs="Arial"/>
          <w:sz w:val="24"/>
          <w:szCs w:val="24"/>
        </w:rPr>
        <w:t>foot related musculoskeletal (MSK) symptomology</w:t>
      </w:r>
      <w:r w:rsidR="000751B2">
        <w:rPr>
          <w:rFonts w:ascii="Arial" w:hAnsi="Arial" w:cs="Arial"/>
          <w:sz w:val="24"/>
          <w:szCs w:val="24"/>
        </w:rPr>
        <w:t xml:space="preserve"> is</w:t>
      </w:r>
      <w:r w:rsidRPr="00716525">
        <w:rPr>
          <w:rFonts w:ascii="Arial" w:hAnsi="Arial" w:cs="Arial"/>
          <w:sz w:val="24"/>
          <w:szCs w:val="24"/>
        </w:rPr>
        <w:t xml:space="preserve"> </w:t>
      </w:r>
      <w:r w:rsidR="000751B2">
        <w:rPr>
          <w:rFonts w:ascii="Arial" w:hAnsi="Arial" w:cs="Arial"/>
          <w:sz w:val="24"/>
          <w:szCs w:val="24"/>
        </w:rPr>
        <w:t>thought to be common in</w:t>
      </w:r>
      <w:r w:rsidR="00716525">
        <w:rPr>
          <w:rFonts w:ascii="Arial" w:hAnsi="Arial" w:cs="Arial"/>
          <w:sz w:val="24"/>
          <w:szCs w:val="24"/>
        </w:rPr>
        <w:t xml:space="preserve"> daily practice and education </w:t>
      </w:r>
      <w:r w:rsidR="00716525">
        <w:rPr>
          <w:rFonts w:ascii="Arial" w:hAnsi="Arial" w:cs="Arial"/>
          <w:sz w:val="24"/>
          <w:szCs w:val="24"/>
          <w:vertAlign w:val="superscript"/>
        </w:rPr>
        <w:t>2</w:t>
      </w:r>
      <w:proofErr w:type="gramStart"/>
      <w:r w:rsidR="00716525">
        <w:rPr>
          <w:rFonts w:ascii="Arial" w:hAnsi="Arial" w:cs="Arial"/>
          <w:sz w:val="24"/>
          <w:szCs w:val="24"/>
          <w:vertAlign w:val="superscript"/>
        </w:rPr>
        <w:t>,</w:t>
      </w:r>
      <w:r w:rsidR="00716525" w:rsidRPr="00716525">
        <w:rPr>
          <w:rFonts w:ascii="Arial" w:hAnsi="Arial" w:cs="Arial"/>
          <w:sz w:val="24"/>
          <w:szCs w:val="24"/>
          <w:vertAlign w:val="superscript"/>
        </w:rPr>
        <w:t>6</w:t>
      </w:r>
      <w:proofErr w:type="gramEnd"/>
      <w:r w:rsidRPr="00716525">
        <w:rPr>
          <w:rFonts w:ascii="Arial" w:hAnsi="Arial" w:cs="Arial"/>
          <w:sz w:val="24"/>
          <w:szCs w:val="24"/>
        </w:rPr>
        <w:t xml:space="preserve">. </w:t>
      </w:r>
      <w:r w:rsidR="005E37CD" w:rsidRPr="00716525">
        <w:rPr>
          <w:rFonts w:ascii="Arial" w:hAnsi="Arial" w:cs="Arial"/>
          <w:sz w:val="24"/>
          <w:szCs w:val="24"/>
        </w:rPr>
        <w:t xml:space="preserve">The main pioneer of this theory was Dr </w:t>
      </w:r>
      <w:proofErr w:type="spellStart"/>
      <w:r w:rsidR="00327DD8">
        <w:rPr>
          <w:rFonts w:ascii="Arial" w:hAnsi="Arial" w:cs="Arial"/>
          <w:sz w:val="24"/>
          <w:szCs w:val="24"/>
        </w:rPr>
        <w:t>Mert</w:t>
      </w:r>
      <w:proofErr w:type="spellEnd"/>
      <w:r w:rsidR="00327DD8">
        <w:rPr>
          <w:rFonts w:ascii="Arial" w:hAnsi="Arial" w:cs="Arial"/>
          <w:sz w:val="24"/>
          <w:szCs w:val="24"/>
        </w:rPr>
        <w:t xml:space="preserve"> </w:t>
      </w:r>
      <w:r w:rsidR="005E37CD" w:rsidRPr="00716525">
        <w:rPr>
          <w:rFonts w:ascii="Arial" w:hAnsi="Arial" w:cs="Arial"/>
          <w:sz w:val="24"/>
          <w:szCs w:val="24"/>
        </w:rPr>
        <w:t>Root</w:t>
      </w:r>
      <w:r w:rsidR="00C27FAF">
        <w:rPr>
          <w:rFonts w:ascii="Arial" w:hAnsi="Arial" w:cs="Arial"/>
          <w:sz w:val="24"/>
          <w:szCs w:val="24"/>
          <w:vertAlign w:val="superscript"/>
        </w:rPr>
        <w:t>9</w:t>
      </w:r>
      <w:r w:rsidR="005E37CD" w:rsidRPr="00716525">
        <w:rPr>
          <w:rFonts w:ascii="Arial" w:hAnsi="Arial" w:cs="Arial"/>
          <w:sz w:val="24"/>
          <w:szCs w:val="24"/>
        </w:rPr>
        <w:t xml:space="preserve">, and it </w:t>
      </w:r>
      <w:r w:rsidR="00DC19C2" w:rsidRPr="00716525">
        <w:rPr>
          <w:rFonts w:ascii="Arial" w:hAnsi="Arial" w:cs="Arial"/>
          <w:sz w:val="24"/>
          <w:szCs w:val="24"/>
        </w:rPr>
        <w:t>has been</w:t>
      </w:r>
      <w:r w:rsidR="005E37CD" w:rsidRPr="00716525">
        <w:rPr>
          <w:rFonts w:ascii="Arial" w:hAnsi="Arial" w:cs="Arial"/>
          <w:sz w:val="24"/>
          <w:szCs w:val="24"/>
        </w:rPr>
        <w:t xml:space="preserve"> labelled “Th</w:t>
      </w:r>
      <w:r w:rsidR="009D5E7B" w:rsidRPr="00716525">
        <w:rPr>
          <w:rFonts w:ascii="Arial" w:hAnsi="Arial" w:cs="Arial"/>
          <w:sz w:val="24"/>
          <w:szCs w:val="24"/>
        </w:rPr>
        <w:t>e Foot Morphology Theory”</w:t>
      </w:r>
      <w:r w:rsidR="00D3291D" w:rsidRPr="00716525">
        <w:rPr>
          <w:rFonts w:ascii="Arial" w:hAnsi="Arial" w:cs="Arial"/>
          <w:sz w:val="24"/>
          <w:szCs w:val="24"/>
        </w:rPr>
        <w:t>, “</w:t>
      </w:r>
      <w:r w:rsidR="009D5E7B" w:rsidRPr="00716525">
        <w:rPr>
          <w:rFonts w:ascii="Arial" w:hAnsi="Arial" w:cs="Arial"/>
          <w:sz w:val="24"/>
          <w:szCs w:val="24"/>
        </w:rPr>
        <w:t xml:space="preserve">The </w:t>
      </w:r>
      <w:r w:rsidR="005E37CD" w:rsidRPr="00716525">
        <w:rPr>
          <w:rFonts w:ascii="Arial" w:hAnsi="Arial" w:cs="Arial"/>
          <w:sz w:val="24"/>
          <w:szCs w:val="24"/>
        </w:rPr>
        <w:t>Subtalar Joint Neutral Theory” or simply “</w:t>
      </w:r>
      <w:proofErr w:type="spellStart"/>
      <w:r w:rsidR="005E37CD" w:rsidRPr="00716525">
        <w:rPr>
          <w:rFonts w:ascii="Arial" w:hAnsi="Arial" w:cs="Arial"/>
          <w:sz w:val="24"/>
          <w:szCs w:val="24"/>
        </w:rPr>
        <w:t>Rootian</w:t>
      </w:r>
      <w:proofErr w:type="spellEnd"/>
      <w:r w:rsidR="005E37CD" w:rsidRPr="00716525">
        <w:rPr>
          <w:rFonts w:ascii="Arial" w:hAnsi="Arial" w:cs="Arial"/>
          <w:sz w:val="24"/>
          <w:szCs w:val="24"/>
        </w:rPr>
        <w:t xml:space="preserve"> Theory”</w:t>
      </w:r>
      <w:r w:rsidR="00D3291D" w:rsidRPr="00716525">
        <w:rPr>
          <w:rFonts w:ascii="Arial" w:hAnsi="Arial" w:cs="Arial"/>
          <w:sz w:val="24"/>
          <w:szCs w:val="24"/>
        </w:rPr>
        <w:t xml:space="preserve"> / “Root Model” </w:t>
      </w:r>
      <w:r w:rsidR="00C27FAF">
        <w:rPr>
          <w:rFonts w:ascii="Arial" w:hAnsi="Arial" w:cs="Arial"/>
          <w:sz w:val="24"/>
          <w:szCs w:val="24"/>
          <w:vertAlign w:val="superscript"/>
        </w:rPr>
        <w:t>2,3,5,6</w:t>
      </w:r>
      <w:r w:rsidR="005E37CD" w:rsidRPr="00716525">
        <w:rPr>
          <w:rFonts w:ascii="Arial" w:hAnsi="Arial" w:cs="Arial"/>
          <w:sz w:val="24"/>
          <w:szCs w:val="24"/>
        </w:rPr>
        <w:t xml:space="preserve">. Throughout the late 1950s and early 1960s Dr Root </w:t>
      </w:r>
      <w:r w:rsidR="00F979CF">
        <w:rPr>
          <w:rFonts w:ascii="Arial" w:hAnsi="Arial" w:cs="Arial"/>
          <w:sz w:val="24"/>
          <w:szCs w:val="24"/>
        </w:rPr>
        <w:t>reported conducting</w:t>
      </w:r>
      <w:r w:rsidR="005E37CD" w:rsidRPr="00716525">
        <w:rPr>
          <w:rFonts w:ascii="Arial" w:hAnsi="Arial" w:cs="Arial"/>
          <w:sz w:val="24"/>
          <w:szCs w:val="24"/>
        </w:rPr>
        <w:t xml:space="preserve"> hundreds of </w:t>
      </w:r>
      <w:r w:rsidR="00D3291D" w:rsidRPr="00716525">
        <w:rPr>
          <w:rFonts w:ascii="Arial" w:hAnsi="Arial" w:cs="Arial"/>
          <w:sz w:val="24"/>
          <w:szCs w:val="24"/>
        </w:rPr>
        <w:t>‘</w:t>
      </w:r>
      <w:r w:rsidR="005E37CD" w:rsidRPr="00716525">
        <w:rPr>
          <w:rFonts w:ascii="Arial" w:hAnsi="Arial" w:cs="Arial"/>
          <w:sz w:val="24"/>
          <w:szCs w:val="24"/>
        </w:rPr>
        <w:t>biomechanical assessments</w:t>
      </w:r>
      <w:r w:rsidR="00D3291D" w:rsidRPr="00716525">
        <w:rPr>
          <w:rFonts w:ascii="Arial" w:hAnsi="Arial" w:cs="Arial"/>
          <w:sz w:val="24"/>
          <w:szCs w:val="24"/>
        </w:rPr>
        <w:t>’</w:t>
      </w:r>
      <w:r w:rsidR="005E37CD" w:rsidRPr="00716525">
        <w:rPr>
          <w:rFonts w:ascii="Arial" w:hAnsi="Arial" w:cs="Arial"/>
          <w:sz w:val="24"/>
          <w:szCs w:val="24"/>
        </w:rPr>
        <w:t xml:space="preserve"> and began to understand the importance of the subtalar joint </w:t>
      </w:r>
      <w:r w:rsidR="00F979CF">
        <w:rPr>
          <w:rFonts w:ascii="Arial" w:hAnsi="Arial" w:cs="Arial"/>
          <w:sz w:val="24"/>
          <w:szCs w:val="24"/>
        </w:rPr>
        <w:t>from which he</w:t>
      </w:r>
      <w:r w:rsidR="005E37CD" w:rsidRPr="00716525">
        <w:rPr>
          <w:rFonts w:ascii="Arial" w:hAnsi="Arial" w:cs="Arial"/>
          <w:sz w:val="24"/>
          <w:szCs w:val="24"/>
        </w:rPr>
        <w:t xml:space="preserve"> defined its 'neutral' position. From here he</w:t>
      </w:r>
      <w:r w:rsidR="00F979CF">
        <w:rPr>
          <w:rFonts w:ascii="Arial" w:hAnsi="Arial" w:cs="Arial"/>
          <w:sz w:val="24"/>
          <w:szCs w:val="24"/>
        </w:rPr>
        <w:t xml:space="preserve"> created a classification of</w:t>
      </w:r>
      <w:r w:rsidR="005E37CD" w:rsidRPr="00716525">
        <w:rPr>
          <w:rFonts w:ascii="Arial" w:hAnsi="Arial" w:cs="Arial"/>
          <w:sz w:val="24"/>
          <w:szCs w:val="24"/>
        </w:rPr>
        <w:t xml:space="preserve"> foot morphology, e.g. forefoot valgus, and</w:t>
      </w:r>
      <w:r w:rsidR="00412F62" w:rsidRPr="00716525">
        <w:rPr>
          <w:rFonts w:ascii="Arial" w:hAnsi="Arial" w:cs="Arial"/>
          <w:sz w:val="24"/>
          <w:szCs w:val="24"/>
        </w:rPr>
        <w:t xml:space="preserve"> linked this to foot function in</w:t>
      </w:r>
      <w:r w:rsidR="005E37CD" w:rsidRPr="00716525">
        <w:rPr>
          <w:rFonts w:ascii="Arial" w:hAnsi="Arial" w:cs="Arial"/>
          <w:sz w:val="24"/>
          <w:szCs w:val="24"/>
        </w:rPr>
        <w:t xml:space="preserve"> ga</w:t>
      </w:r>
      <w:r w:rsidR="00C27FAF">
        <w:rPr>
          <w:rFonts w:ascii="Arial" w:hAnsi="Arial" w:cs="Arial"/>
          <w:sz w:val="24"/>
          <w:szCs w:val="24"/>
        </w:rPr>
        <w:t>it</w:t>
      </w:r>
      <w:r w:rsidR="00C27FAF">
        <w:rPr>
          <w:rFonts w:ascii="Arial" w:hAnsi="Arial" w:cs="Arial"/>
          <w:sz w:val="24"/>
          <w:szCs w:val="24"/>
          <w:vertAlign w:val="superscript"/>
        </w:rPr>
        <w:t>15</w:t>
      </w:r>
      <w:proofErr w:type="gramStart"/>
      <w:r w:rsidR="00C27FAF">
        <w:rPr>
          <w:rFonts w:ascii="Arial" w:hAnsi="Arial" w:cs="Arial"/>
          <w:sz w:val="24"/>
          <w:szCs w:val="24"/>
          <w:vertAlign w:val="superscript"/>
        </w:rPr>
        <w:t>,16</w:t>
      </w:r>
      <w:r w:rsidR="00187B6C">
        <w:rPr>
          <w:rFonts w:ascii="Arial" w:hAnsi="Arial" w:cs="Arial"/>
          <w:sz w:val="24"/>
          <w:szCs w:val="24"/>
          <w:vertAlign w:val="superscript"/>
        </w:rPr>
        <w:t>,17</w:t>
      </w:r>
      <w:proofErr w:type="gramEnd"/>
      <w:r w:rsidR="005E37CD" w:rsidRPr="00716525">
        <w:rPr>
          <w:rFonts w:ascii="Arial" w:hAnsi="Arial" w:cs="Arial"/>
          <w:sz w:val="24"/>
          <w:szCs w:val="24"/>
        </w:rPr>
        <w:t>.</w:t>
      </w:r>
      <w:r w:rsidR="004970D8" w:rsidRPr="00716525">
        <w:rPr>
          <w:rFonts w:ascii="Arial" w:hAnsi="Arial" w:cs="Arial"/>
          <w:sz w:val="24"/>
          <w:szCs w:val="24"/>
        </w:rPr>
        <w:t xml:space="preserve"> These core concepts are still </w:t>
      </w:r>
      <w:r w:rsidR="0006553D">
        <w:rPr>
          <w:rFonts w:ascii="Arial" w:hAnsi="Arial" w:cs="Arial"/>
          <w:sz w:val="24"/>
          <w:szCs w:val="24"/>
        </w:rPr>
        <w:t>used</w:t>
      </w:r>
      <w:r w:rsidR="004970D8" w:rsidRPr="00716525">
        <w:rPr>
          <w:rFonts w:ascii="Arial" w:hAnsi="Arial" w:cs="Arial"/>
          <w:sz w:val="24"/>
          <w:szCs w:val="24"/>
        </w:rPr>
        <w:t xml:space="preserve"> to underpin a common approach to MSK</w:t>
      </w:r>
      <w:r w:rsidR="00C27FAF">
        <w:rPr>
          <w:rFonts w:ascii="Arial" w:hAnsi="Arial" w:cs="Arial"/>
          <w:sz w:val="24"/>
          <w:szCs w:val="24"/>
        </w:rPr>
        <w:t xml:space="preserve"> assessment of the foot</w:t>
      </w:r>
      <w:r w:rsidR="0006553D">
        <w:rPr>
          <w:rFonts w:ascii="Arial" w:hAnsi="Arial" w:cs="Arial"/>
          <w:sz w:val="24"/>
          <w:szCs w:val="24"/>
        </w:rPr>
        <w:t xml:space="preserve"> as well as the consequent design of foot orthoses.</w:t>
      </w:r>
      <w:r w:rsidR="00C27FAF">
        <w:rPr>
          <w:rFonts w:ascii="Arial" w:hAnsi="Arial" w:cs="Arial"/>
          <w:sz w:val="24"/>
          <w:szCs w:val="24"/>
          <w:vertAlign w:val="superscript"/>
        </w:rPr>
        <w:t>6</w:t>
      </w:r>
      <w:r w:rsidR="005E37CD" w:rsidRPr="00716525">
        <w:rPr>
          <w:rFonts w:ascii="Arial" w:hAnsi="Arial" w:cs="Arial"/>
          <w:sz w:val="24"/>
          <w:szCs w:val="24"/>
        </w:rPr>
        <w:t xml:space="preserve"> </w:t>
      </w:r>
    </w:p>
    <w:p w14:paraId="0B1F7CA4" w14:textId="3E8DDA93" w:rsidR="00AD2019" w:rsidRPr="00716525" w:rsidRDefault="001F6F3F" w:rsidP="00716525">
      <w:pPr>
        <w:spacing w:line="480" w:lineRule="auto"/>
        <w:rPr>
          <w:rFonts w:ascii="Arial" w:hAnsi="Arial" w:cs="Arial"/>
          <w:sz w:val="24"/>
          <w:szCs w:val="24"/>
        </w:rPr>
      </w:pPr>
      <w:r>
        <w:rPr>
          <w:rFonts w:ascii="Arial" w:hAnsi="Arial" w:cs="Arial"/>
          <w:sz w:val="24"/>
          <w:szCs w:val="24"/>
        </w:rPr>
        <w:t>The</w:t>
      </w:r>
      <w:r w:rsidR="0006553D">
        <w:rPr>
          <w:rFonts w:ascii="Arial" w:hAnsi="Arial" w:cs="Arial"/>
          <w:sz w:val="24"/>
          <w:szCs w:val="24"/>
        </w:rPr>
        <w:t xml:space="preserve"> most effective method to create custom foot orthoses has been questioned and, whilst disagreements exist </w:t>
      </w:r>
      <w:r w:rsidR="00187B6C">
        <w:rPr>
          <w:rFonts w:ascii="Arial" w:hAnsi="Arial" w:cs="Arial"/>
          <w:sz w:val="24"/>
          <w:szCs w:val="24"/>
          <w:vertAlign w:val="superscript"/>
        </w:rPr>
        <w:t>2,5,19</w:t>
      </w:r>
      <w:r w:rsidR="0006553D">
        <w:rPr>
          <w:rFonts w:ascii="Arial" w:hAnsi="Arial" w:cs="Arial"/>
          <w:sz w:val="24"/>
          <w:szCs w:val="24"/>
          <w:vertAlign w:val="superscript"/>
        </w:rPr>
        <w:t xml:space="preserve"> </w:t>
      </w:r>
      <w:r w:rsidR="0006553D">
        <w:rPr>
          <w:rFonts w:ascii="Arial" w:hAnsi="Arial" w:cs="Arial"/>
          <w:sz w:val="24"/>
          <w:szCs w:val="24"/>
        </w:rPr>
        <w:t xml:space="preserve">, available literature continues to point to Dr Root’s theory as being the most prevalently utilized </w:t>
      </w:r>
      <w:r w:rsidR="0006553D">
        <w:rPr>
          <w:rFonts w:ascii="Arial" w:hAnsi="Arial" w:cs="Arial"/>
          <w:sz w:val="24"/>
          <w:szCs w:val="24"/>
          <w:vertAlign w:val="superscript"/>
        </w:rPr>
        <w:t>8</w:t>
      </w:r>
      <w:r w:rsidR="00C27FAF">
        <w:rPr>
          <w:rFonts w:ascii="Arial" w:hAnsi="Arial" w:cs="Arial"/>
          <w:sz w:val="24"/>
          <w:szCs w:val="24"/>
          <w:vertAlign w:val="superscript"/>
        </w:rPr>
        <w:t>,11</w:t>
      </w:r>
      <w:r w:rsidR="004970D8" w:rsidRPr="00716525">
        <w:rPr>
          <w:rFonts w:ascii="Arial" w:hAnsi="Arial" w:cs="Arial"/>
          <w:sz w:val="24"/>
          <w:szCs w:val="24"/>
        </w:rPr>
        <w:t xml:space="preserve">. </w:t>
      </w:r>
      <w:r w:rsidR="00C27FAF">
        <w:rPr>
          <w:rFonts w:ascii="Arial" w:hAnsi="Arial" w:cs="Arial"/>
          <w:sz w:val="24"/>
          <w:szCs w:val="24"/>
        </w:rPr>
        <w:t>Concurrent</w:t>
      </w:r>
      <w:r w:rsidR="0006553D">
        <w:rPr>
          <w:rFonts w:ascii="Arial" w:hAnsi="Arial" w:cs="Arial"/>
          <w:sz w:val="24"/>
          <w:szCs w:val="24"/>
        </w:rPr>
        <w:t xml:space="preserve">ly the worth of Dr Root’s STJN theory has been </w:t>
      </w:r>
      <w:r w:rsidR="00327DD8">
        <w:rPr>
          <w:rFonts w:ascii="Arial" w:hAnsi="Arial" w:cs="Arial"/>
          <w:sz w:val="24"/>
          <w:szCs w:val="24"/>
        </w:rPr>
        <w:t>challenged</w:t>
      </w:r>
      <w:r w:rsidR="0006553D">
        <w:rPr>
          <w:rFonts w:ascii="Arial" w:hAnsi="Arial" w:cs="Arial"/>
          <w:sz w:val="24"/>
          <w:szCs w:val="24"/>
        </w:rPr>
        <w:t xml:space="preserve"> due to issues with poor reliability </w:t>
      </w:r>
      <w:r w:rsidR="008A2757">
        <w:rPr>
          <w:rFonts w:ascii="Arial" w:hAnsi="Arial" w:cs="Arial"/>
          <w:sz w:val="24"/>
          <w:szCs w:val="24"/>
          <w:vertAlign w:val="superscript"/>
        </w:rPr>
        <w:t>2,7,10</w:t>
      </w:r>
      <w:r w:rsidR="007B087C">
        <w:rPr>
          <w:rFonts w:ascii="Arial" w:hAnsi="Arial" w:cs="Arial"/>
          <w:sz w:val="24"/>
          <w:szCs w:val="24"/>
        </w:rPr>
        <w:t xml:space="preserve">, </w:t>
      </w:r>
      <w:r w:rsidR="003853DF" w:rsidRPr="00716525">
        <w:rPr>
          <w:rFonts w:ascii="Arial" w:hAnsi="Arial" w:cs="Arial"/>
          <w:sz w:val="24"/>
          <w:szCs w:val="24"/>
        </w:rPr>
        <w:t>and more recently</w:t>
      </w:r>
      <w:r w:rsidR="007B087C">
        <w:rPr>
          <w:rFonts w:ascii="Arial" w:hAnsi="Arial" w:cs="Arial"/>
          <w:sz w:val="24"/>
          <w:szCs w:val="24"/>
        </w:rPr>
        <w:t>,</w:t>
      </w:r>
      <w:r w:rsidR="00C27FAF">
        <w:rPr>
          <w:rFonts w:ascii="Arial" w:hAnsi="Arial" w:cs="Arial"/>
          <w:sz w:val="24"/>
          <w:szCs w:val="24"/>
        </w:rPr>
        <w:t xml:space="preserve"> </w:t>
      </w:r>
      <w:r w:rsidR="0006553D">
        <w:rPr>
          <w:rFonts w:ascii="Arial" w:hAnsi="Arial" w:cs="Arial"/>
          <w:sz w:val="24"/>
          <w:szCs w:val="24"/>
        </w:rPr>
        <w:t>limited external v</w:t>
      </w:r>
      <w:r w:rsidR="00C27FAF">
        <w:rPr>
          <w:rFonts w:ascii="Arial" w:hAnsi="Arial" w:cs="Arial"/>
          <w:sz w:val="24"/>
          <w:szCs w:val="24"/>
        </w:rPr>
        <w:t>alidity</w:t>
      </w:r>
      <w:r w:rsidR="00C27FAF">
        <w:rPr>
          <w:rFonts w:ascii="Arial" w:hAnsi="Arial" w:cs="Arial"/>
          <w:sz w:val="24"/>
          <w:szCs w:val="24"/>
          <w:vertAlign w:val="superscript"/>
        </w:rPr>
        <w:t>6</w:t>
      </w:r>
      <w:r w:rsidR="00DC19C2" w:rsidRPr="00716525">
        <w:rPr>
          <w:rFonts w:ascii="Arial" w:hAnsi="Arial" w:cs="Arial"/>
          <w:sz w:val="24"/>
          <w:szCs w:val="24"/>
        </w:rPr>
        <w:t xml:space="preserve">. </w:t>
      </w:r>
      <w:r w:rsidR="00387696">
        <w:rPr>
          <w:rFonts w:ascii="Arial" w:hAnsi="Arial" w:cs="Arial"/>
          <w:sz w:val="24"/>
          <w:szCs w:val="24"/>
        </w:rPr>
        <w:t>Inaccuracies in the interpretation and application of Dr Root’s theories have also been proposed</w:t>
      </w:r>
      <w:r w:rsidR="00387696">
        <w:rPr>
          <w:rFonts w:ascii="Arial" w:hAnsi="Arial" w:cs="Arial"/>
          <w:sz w:val="24"/>
          <w:szCs w:val="24"/>
          <w:vertAlign w:val="superscript"/>
        </w:rPr>
        <w:t>9</w:t>
      </w:r>
      <w:r w:rsidR="00387696">
        <w:rPr>
          <w:rFonts w:ascii="Arial" w:hAnsi="Arial" w:cs="Arial"/>
          <w:sz w:val="24"/>
          <w:szCs w:val="24"/>
        </w:rPr>
        <w:t xml:space="preserve">. </w:t>
      </w:r>
      <w:r w:rsidR="00DC19C2" w:rsidRPr="00716525">
        <w:rPr>
          <w:rFonts w:ascii="Arial" w:hAnsi="Arial" w:cs="Arial"/>
          <w:sz w:val="24"/>
          <w:szCs w:val="24"/>
        </w:rPr>
        <w:t>This</w:t>
      </w:r>
      <w:r w:rsidR="007F21D8" w:rsidRPr="00716525">
        <w:rPr>
          <w:rFonts w:ascii="Arial" w:hAnsi="Arial" w:cs="Arial"/>
          <w:sz w:val="24"/>
          <w:szCs w:val="24"/>
        </w:rPr>
        <w:t xml:space="preserve"> critical</w:t>
      </w:r>
      <w:r w:rsidR="0006553D">
        <w:rPr>
          <w:rFonts w:ascii="Arial" w:hAnsi="Arial" w:cs="Arial"/>
          <w:sz w:val="24"/>
          <w:szCs w:val="24"/>
        </w:rPr>
        <w:t xml:space="preserve"> research </w:t>
      </w:r>
      <w:r w:rsidR="00DC19C2" w:rsidRPr="00716525">
        <w:rPr>
          <w:rFonts w:ascii="Arial" w:hAnsi="Arial" w:cs="Arial"/>
          <w:sz w:val="24"/>
          <w:szCs w:val="24"/>
        </w:rPr>
        <w:t>spans decades</w:t>
      </w:r>
      <w:r w:rsidR="003853DF" w:rsidRPr="00716525">
        <w:rPr>
          <w:rFonts w:ascii="Arial" w:hAnsi="Arial" w:cs="Arial"/>
          <w:sz w:val="24"/>
          <w:szCs w:val="24"/>
        </w:rPr>
        <w:t xml:space="preserve"> and it begs the question as to why </w:t>
      </w:r>
      <w:r w:rsidR="00AD2019" w:rsidRPr="00716525">
        <w:rPr>
          <w:rFonts w:ascii="Arial" w:hAnsi="Arial" w:cs="Arial"/>
          <w:sz w:val="24"/>
          <w:szCs w:val="24"/>
        </w:rPr>
        <w:t>clinicians</w:t>
      </w:r>
      <w:r w:rsidR="00327DD8">
        <w:rPr>
          <w:rFonts w:ascii="Arial" w:hAnsi="Arial" w:cs="Arial"/>
          <w:sz w:val="24"/>
          <w:szCs w:val="24"/>
        </w:rPr>
        <w:t xml:space="preserve"> that evaluate and treat lower limb conditions</w:t>
      </w:r>
      <w:r w:rsidR="00AD2019" w:rsidRPr="00716525">
        <w:rPr>
          <w:rFonts w:ascii="Arial" w:hAnsi="Arial" w:cs="Arial"/>
          <w:sz w:val="24"/>
          <w:szCs w:val="24"/>
        </w:rPr>
        <w:t xml:space="preserve"> </w:t>
      </w:r>
      <w:r w:rsidR="003853DF" w:rsidRPr="00716525">
        <w:rPr>
          <w:rFonts w:ascii="Arial" w:hAnsi="Arial" w:cs="Arial"/>
          <w:sz w:val="24"/>
          <w:szCs w:val="24"/>
        </w:rPr>
        <w:t>still continue</w:t>
      </w:r>
      <w:r w:rsidR="00412F62" w:rsidRPr="00716525">
        <w:rPr>
          <w:rFonts w:ascii="Arial" w:hAnsi="Arial" w:cs="Arial"/>
          <w:sz w:val="24"/>
          <w:szCs w:val="24"/>
        </w:rPr>
        <w:t xml:space="preserve"> to</w:t>
      </w:r>
      <w:r w:rsidR="003853DF" w:rsidRPr="00716525">
        <w:rPr>
          <w:rFonts w:ascii="Arial" w:hAnsi="Arial" w:cs="Arial"/>
          <w:sz w:val="24"/>
          <w:szCs w:val="24"/>
        </w:rPr>
        <w:t xml:space="preserve"> </w:t>
      </w:r>
      <w:r w:rsidR="00AD2019" w:rsidRPr="00716525">
        <w:rPr>
          <w:rFonts w:ascii="Arial" w:hAnsi="Arial" w:cs="Arial"/>
          <w:sz w:val="24"/>
          <w:szCs w:val="24"/>
        </w:rPr>
        <w:t xml:space="preserve">utilize such </w:t>
      </w:r>
      <w:r w:rsidR="004970D8" w:rsidRPr="00716525">
        <w:rPr>
          <w:rFonts w:ascii="Arial" w:hAnsi="Arial" w:cs="Arial"/>
          <w:sz w:val="24"/>
          <w:szCs w:val="24"/>
        </w:rPr>
        <w:t xml:space="preserve">a </w:t>
      </w:r>
      <w:r w:rsidR="00327DD8">
        <w:rPr>
          <w:rFonts w:ascii="Arial" w:hAnsi="Arial" w:cs="Arial"/>
          <w:sz w:val="24"/>
          <w:szCs w:val="24"/>
        </w:rPr>
        <w:t>controversial</w:t>
      </w:r>
      <w:r w:rsidR="00AD2019" w:rsidRPr="00716525">
        <w:rPr>
          <w:rFonts w:ascii="Arial" w:hAnsi="Arial" w:cs="Arial"/>
          <w:sz w:val="24"/>
          <w:szCs w:val="24"/>
        </w:rPr>
        <w:t xml:space="preserve"> </w:t>
      </w:r>
      <w:r w:rsidR="0006553D">
        <w:rPr>
          <w:rFonts w:ascii="Arial" w:hAnsi="Arial" w:cs="Arial"/>
          <w:sz w:val="24"/>
          <w:szCs w:val="24"/>
        </w:rPr>
        <w:t>approach</w:t>
      </w:r>
      <w:r w:rsidR="00AD2019" w:rsidRPr="00716525">
        <w:rPr>
          <w:rFonts w:ascii="Arial" w:hAnsi="Arial" w:cs="Arial"/>
          <w:sz w:val="24"/>
          <w:szCs w:val="24"/>
        </w:rPr>
        <w:t>.</w:t>
      </w:r>
      <w:r w:rsidR="003853DF" w:rsidRPr="00716525">
        <w:rPr>
          <w:rFonts w:ascii="Arial" w:hAnsi="Arial" w:cs="Arial"/>
          <w:sz w:val="24"/>
          <w:szCs w:val="24"/>
        </w:rPr>
        <w:t xml:space="preserve"> </w:t>
      </w:r>
    </w:p>
    <w:p w14:paraId="51FD65C9" w14:textId="5C442D61" w:rsidR="00A022D5" w:rsidRPr="00716525" w:rsidRDefault="003853DF" w:rsidP="00716525">
      <w:pPr>
        <w:spacing w:line="480" w:lineRule="auto"/>
        <w:rPr>
          <w:rFonts w:ascii="Arial" w:hAnsi="Arial" w:cs="Arial"/>
          <w:sz w:val="24"/>
          <w:szCs w:val="24"/>
        </w:rPr>
      </w:pPr>
      <w:r w:rsidRPr="00716525">
        <w:rPr>
          <w:rFonts w:ascii="Arial" w:hAnsi="Arial" w:cs="Arial"/>
          <w:sz w:val="24"/>
          <w:szCs w:val="24"/>
        </w:rPr>
        <w:t xml:space="preserve">This viewpoint briefly but critically reviews the main clinical areas of the </w:t>
      </w:r>
      <w:r w:rsidR="00C27FAF">
        <w:rPr>
          <w:rFonts w:ascii="Arial" w:hAnsi="Arial" w:cs="Arial"/>
          <w:sz w:val="24"/>
          <w:szCs w:val="24"/>
        </w:rPr>
        <w:t>STJN</w:t>
      </w:r>
      <w:r w:rsidR="000751B2">
        <w:rPr>
          <w:rFonts w:ascii="Arial" w:hAnsi="Arial" w:cs="Arial"/>
          <w:sz w:val="24"/>
          <w:szCs w:val="24"/>
        </w:rPr>
        <w:t xml:space="preserve"> theory</w:t>
      </w:r>
      <w:r w:rsidRPr="00716525">
        <w:rPr>
          <w:rFonts w:ascii="Arial" w:hAnsi="Arial" w:cs="Arial"/>
          <w:sz w:val="24"/>
          <w:szCs w:val="24"/>
        </w:rPr>
        <w:t xml:space="preserve">, and concludes with </w:t>
      </w:r>
      <w:r w:rsidR="000751B2">
        <w:rPr>
          <w:rFonts w:ascii="Arial" w:hAnsi="Arial" w:cs="Arial"/>
          <w:sz w:val="24"/>
          <w:szCs w:val="24"/>
        </w:rPr>
        <w:t>a possible explanation</w:t>
      </w:r>
      <w:r w:rsidR="002D6FA0" w:rsidRPr="00716525">
        <w:rPr>
          <w:rFonts w:ascii="Arial" w:hAnsi="Arial" w:cs="Arial"/>
          <w:sz w:val="24"/>
          <w:szCs w:val="24"/>
        </w:rPr>
        <w:t xml:space="preserve"> and concerns</w:t>
      </w:r>
      <w:r w:rsidRPr="00716525">
        <w:rPr>
          <w:rFonts w:ascii="Arial" w:hAnsi="Arial" w:cs="Arial"/>
          <w:sz w:val="24"/>
          <w:szCs w:val="24"/>
        </w:rPr>
        <w:t xml:space="preserve"> for </w:t>
      </w:r>
      <w:r w:rsidR="00AD2019" w:rsidRPr="00716525">
        <w:rPr>
          <w:rFonts w:ascii="Arial" w:hAnsi="Arial" w:cs="Arial"/>
          <w:sz w:val="24"/>
          <w:szCs w:val="24"/>
        </w:rPr>
        <w:t>its</w:t>
      </w:r>
      <w:r w:rsidRPr="00716525">
        <w:rPr>
          <w:rFonts w:ascii="Arial" w:hAnsi="Arial" w:cs="Arial"/>
          <w:sz w:val="24"/>
          <w:szCs w:val="24"/>
        </w:rPr>
        <w:t xml:space="preserve"> ongoing </w:t>
      </w:r>
      <w:r w:rsidR="00181243" w:rsidRPr="00716525">
        <w:rPr>
          <w:rFonts w:ascii="Arial" w:hAnsi="Arial" w:cs="Arial"/>
          <w:sz w:val="24"/>
          <w:szCs w:val="24"/>
        </w:rPr>
        <w:t xml:space="preserve">use. </w:t>
      </w:r>
      <w:r w:rsidR="00327DD8">
        <w:rPr>
          <w:rFonts w:ascii="Arial" w:hAnsi="Arial" w:cs="Arial"/>
          <w:sz w:val="24"/>
          <w:szCs w:val="24"/>
        </w:rPr>
        <w:t>To support our view, we will discuss</w:t>
      </w:r>
      <w:r w:rsidR="007B087C">
        <w:rPr>
          <w:rFonts w:ascii="Arial" w:hAnsi="Arial" w:cs="Arial"/>
          <w:sz w:val="24"/>
          <w:szCs w:val="24"/>
        </w:rPr>
        <w:t>:</w:t>
      </w:r>
      <w:r w:rsidR="00327DD8">
        <w:rPr>
          <w:rFonts w:ascii="Arial" w:hAnsi="Arial" w:cs="Arial"/>
          <w:sz w:val="24"/>
          <w:szCs w:val="24"/>
        </w:rPr>
        <w:t xml:space="preserve"> 1) </w:t>
      </w:r>
      <w:r w:rsidR="007B087C">
        <w:rPr>
          <w:rFonts w:ascii="Arial" w:hAnsi="Arial" w:cs="Arial"/>
          <w:sz w:val="24"/>
          <w:szCs w:val="24"/>
        </w:rPr>
        <w:t xml:space="preserve">historical </w:t>
      </w:r>
      <w:r w:rsidR="00327DD8">
        <w:rPr>
          <w:rFonts w:ascii="Arial" w:hAnsi="Arial" w:cs="Arial"/>
          <w:sz w:val="24"/>
          <w:szCs w:val="24"/>
        </w:rPr>
        <w:t xml:space="preserve">inaccuracies, 2) </w:t>
      </w:r>
      <w:r w:rsidR="007B087C">
        <w:rPr>
          <w:rFonts w:ascii="Arial" w:hAnsi="Arial" w:cs="Arial"/>
          <w:sz w:val="24"/>
          <w:szCs w:val="24"/>
        </w:rPr>
        <w:t xml:space="preserve">challenges </w:t>
      </w:r>
      <w:r w:rsidR="00327DD8">
        <w:rPr>
          <w:rFonts w:ascii="Arial" w:hAnsi="Arial" w:cs="Arial"/>
          <w:sz w:val="24"/>
          <w:szCs w:val="24"/>
        </w:rPr>
        <w:t xml:space="preserve">with reliability and 3) </w:t>
      </w:r>
      <w:r w:rsidR="007B087C">
        <w:rPr>
          <w:rFonts w:ascii="Arial" w:hAnsi="Arial" w:cs="Arial"/>
          <w:sz w:val="24"/>
          <w:szCs w:val="24"/>
        </w:rPr>
        <w:t xml:space="preserve">concerns </w:t>
      </w:r>
      <w:r w:rsidR="00327DD8">
        <w:rPr>
          <w:rFonts w:ascii="Arial" w:hAnsi="Arial" w:cs="Arial"/>
          <w:sz w:val="24"/>
          <w:szCs w:val="24"/>
        </w:rPr>
        <w:t xml:space="preserve">with validity. </w:t>
      </w:r>
    </w:p>
    <w:p w14:paraId="2A418189" w14:textId="77777777" w:rsidR="00327DD8" w:rsidRPr="00A2332D" w:rsidRDefault="00327DD8" w:rsidP="00327DD8">
      <w:pPr>
        <w:pStyle w:val="ListParagraph"/>
        <w:numPr>
          <w:ilvl w:val="0"/>
          <w:numId w:val="4"/>
        </w:numPr>
        <w:spacing w:line="480" w:lineRule="auto"/>
        <w:rPr>
          <w:rFonts w:ascii="Arial" w:hAnsi="Arial" w:cs="Arial"/>
          <w:b/>
          <w:sz w:val="24"/>
          <w:szCs w:val="24"/>
        </w:rPr>
      </w:pPr>
      <w:r w:rsidRPr="00A2332D">
        <w:rPr>
          <w:rFonts w:ascii="Arial" w:hAnsi="Arial" w:cs="Arial"/>
          <w:b/>
          <w:sz w:val="24"/>
          <w:szCs w:val="24"/>
        </w:rPr>
        <w:lastRenderedPageBreak/>
        <w:t>Historical Inaccuracies</w:t>
      </w:r>
    </w:p>
    <w:p w14:paraId="2E621CE1" w14:textId="77777777" w:rsidR="00327DD8" w:rsidRPr="00327DD8" w:rsidRDefault="00327DD8" w:rsidP="00327DD8">
      <w:pPr>
        <w:spacing w:line="480" w:lineRule="auto"/>
        <w:rPr>
          <w:rFonts w:ascii="Arial" w:hAnsi="Arial" w:cs="Arial"/>
          <w:sz w:val="24"/>
          <w:szCs w:val="24"/>
        </w:rPr>
      </w:pPr>
      <w:r w:rsidRPr="00327DD8">
        <w:rPr>
          <w:rFonts w:ascii="Arial" w:hAnsi="Arial" w:cs="Arial"/>
          <w:sz w:val="24"/>
          <w:szCs w:val="24"/>
        </w:rPr>
        <w:t>Placing the foot into STJN is used in several underpinning areas of the STJN Theory. These include assessment of the non-</w:t>
      </w:r>
      <w:proofErr w:type="spellStart"/>
      <w:r w:rsidRPr="00327DD8">
        <w:rPr>
          <w:rFonts w:ascii="Arial" w:hAnsi="Arial" w:cs="Arial"/>
          <w:sz w:val="24"/>
          <w:szCs w:val="24"/>
        </w:rPr>
        <w:t>weightbearing</w:t>
      </w:r>
      <w:proofErr w:type="spellEnd"/>
      <w:r w:rsidRPr="00327DD8">
        <w:rPr>
          <w:rFonts w:ascii="Arial" w:hAnsi="Arial" w:cs="Arial"/>
          <w:sz w:val="24"/>
          <w:szCs w:val="24"/>
        </w:rPr>
        <w:t xml:space="preserve"> </w:t>
      </w:r>
      <w:proofErr w:type="spellStart"/>
      <w:r w:rsidRPr="00327DD8">
        <w:rPr>
          <w:rFonts w:ascii="Arial" w:hAnsi="Arial" w:cs="Arial"/>
          <w:sz w:val="24"/>
          <w:szCs w:val="24"/>
        </w:rPr>
        <w:t>rearfoot</w:t>
      </w:r>
      <w:proofErr w:type="spellEnd"/>
      <w:r w:rsidRPr="00327DD8">
        <w:rPr>
          <w:rFonts w:ascii="Arial" w:hAnsi="Arial" w:cs="Arial"/>
          <w:sz w:val="24"/>
          <w:szCs w:val="24"/>
        </w:rPr>
        <w:t xml:space="preserve"> to leg angle, measurement of forefoot to </w:t>
      </w:r>
      <w:proofErr w:type="spellStart"/>
      <w:r w:rsidRPr="00327DD8">
        <w:rPr>
          <w:rFonts w:ascii="Arial" w:hAnsi="Arial" w:cs="Arial"/>
          <w:sz w:val="24"/>
          <w:szCs w:val="24"/>
        </w:rPr>
        <w:t>rearfoot</w:t>
      </w:r>
      <w:proofErr w:type="spellEnd"/>
      <w:r w:rsidRPr="00327DD8">
        <w:rPr>
          <w:rFonts w:ascii="Arial" w:hAnsi="Arial" w:cs="Arial"/>
          <w:sz w:val="24"/>
          <w:szCs w:val="24"/>
        </w:rPr>
        <w:t xml:space="preserve"> position and the position in which casts for foot orthoses prescription are taken </w:t>
      </w:r>
      <w:r w:rsidRPr="00327DD8">
        <w:rPr>
          <w:rFonts w:ascii="Arial" w:hAnsi="Arial" w:cs="Arial"/>
          <w:sz w:val="24"/>
          <w:szCs w:val="24"/>
          <w:vertAlign w:val="superscript"/>
        </w:rPr>
        <w:t>9</w:t>
      </w:r>
      <w:r w:rsidR="00187B6C">
        <w:rPr>
          <w:rFonts w:ascii="Arial" w:hAnsi="Arial" w:cs="Arial"/>
          <w:sz w:val="24"/>
          <w:szCs w:val="24"/>
          <w:vertAlign w:val="superscript"/>
        </w:rPr>
        <w:t>,</w:t>
      </w:r>
      <w:r w:rsidRPr="00327DD8">
        <w:rPr>
          <w:rFonts w:ascii="Arial" w:hAnsi="Arial" w:cs="Arial"/>
          <w:sz w:val="24"/>
          <w:szCs w:val="24"/>
          <w:vertAlign w:val="superscript"/>
        </w:rPr>
        <w:t>15,16</w:t>
      </w:r>
      <w:r w:rsidR="00187B6C">
        <w:rPr>
          <w:rFonts w:ascii="Arial" w:hAnsi="Arial" w:cs="Arial"/>
          <w:sz w:val="24"/>
          <w:szCs w:val="24"/>
          <w:vertAlign w:val="superscript"/>
        </w:rPr>
        <w:t>,17</w:t>
      </w:r>
      <w:r w:rsidRPr="00327DD8">
        <w:rPr>
          <w:rFonts w:ascii="Arial" w:hAnsi="Arial" w:cs="Arial"/>
          <w:sz w:val="24"/>
          <w:szCs w:val="24"/>
        </w:rPr>
        <w:t xml:space="preserve"> </w:t>
      </w:r>
    </w:p>
    <w:p w14:paraId="04FAB3BA" w14:textId="22E271F4" w:rsidR="00B00DEF" w:rsidRPr="00716525" w:rsidRDefault="00B00DEF" w:rsidP="00B00DEF">
      <w:pPr>
        <w:spacing w:line="480" w:lineRule="auto"/>
        <w:rPr>
          <w:rFonts w:ascii="Arial" w:hAnsi="Arial" w:cs="Arial"/>
          <w:sz w:val="24"/>
          <w:szCs w:val="24"/>
        </w:rPr>
      </w:pPr>
      <w:r>
        <w:rPr>
          <w:rFonts w:ascii="Arial" w:hAnsi="Arial" w:cs="Arial"/>
          <w:sz w:val="24"/>
          <w:szCs w:val="24"/>
        </w:rPr>
        <w:t>The</w:t>
      </w:r>
      <w:r w:rsidRPr="00716525">
        <w:rPr>
          <w:rFonts w:ascii="Arial" w:hAnsi="Arial" w:cs="Arial"/>
          <w:sz w:val="24"/>
          <w:szCs w:val="24"/>
        </w:rPr>
        <w:t xml:space="preserve"> process by which Dr Roots method of foot assessment is researched and utilised is worthy of historical scrutiny. In a </w:t>
      </w:r>
      <w:r>
        <w:rPr>
          <w:rFonts w:ascii="Arial" w:hAnsi="Arial" w:cs="Arial"/>
          <w:sz w:val="24"/>
          <w:szCs w:val="24"/>
        </w:rPr>
        <w:t>historical</w:t>
      </w:r>
      <w:r w:rsidRPr="00716525">
        <w:rPr>
          <w:rFonts w:ascii="Arial" w:hAnsi="Arial" w:cs="Arial"/>
          <w:sz w:val="24"/>
          <w:szCs w:val="24"/>
        </w:rPr>
        <w:t xml:space="preserve"> re</w:t>
      </w:r>
      <w:r>
        <w:rPr>
          <w:rFonts w:ascii="Arial" w:hAnsi="Arial" w:cs="Arial"/>
          <w:sz w:val="24"/>
          <w:szCs w:val="24"/>
        </w:rPr>
        <w:t xml:space="preserve">view of Dr Root’s work by Lee </w:t>
      </w:r>
      <w:r>
        <w:rPr>
          <w:rFonts w:ascii="Arial" w:hAnsi="Arial" w:cs="Arial"/>
          <w:sz w:val="24"/>
          <w:szCs w:val="24"/>
          <w:vertAlign w:val="superscript"/>
        </w:rPr>
        <w:t xml:space="preserve">9 </w:t>
      </w:r>
      <w:r w:rsidRPr="00716525">
        <w:rPr>
          <w:rFonts w:ascii="Arial" w:hAnsi="Arial" w:cs="Arial"/>
          <w:sz w:val="24"/>
          <w:szCs w:val="24"/>
        </w:rPr>
        <w:t xml:space="preserve">it becomes apparent that the main method employed to find STJN in the literature is not the one initially proposed by Dr Root and his co-workers.  All research which has continually criticised reliability and more recently the validity of the STJN theory appear to find STJN by palpating the head of the talus and moving the STJ until articular margin congruency </w:t>
      </w:r>
      <w:r w:rsidRPr="008779EA">
        <w:rPr>
          <w:rFonts w:ascii="Arial" w:hAnsi="Arial" w:cs="Arial"/>
          <w:sz w:val="24"/>
          <w:szCs w:val="24"/>
        </w:rPr>
        <w:t xml:space="preserve">with the </w:t>
      </w:r>
      <w:r w:rsidR="00861208">
        <w:rPr>
          <w:rFonts w:ascii="Arial" w:hAnsi="Arial" w:cs="Arial"/>
          <w:sz w:val="24"/>
          <w:szCs w:val="24"/>
        </w:rPr>
        <w:t>navicular</w:t>
      </w:r>
      <w:r w:rsidRPr="00716525">
        <w:rPr>
          <w:rFonts w:ascii="Arial" w:hAnsi="Arial" w:cs="Arial"/>
          <w:sz w:val="24"/>
          <w:szCs w:val="24"/>
        </w:rPr>
        <w:t xml:space="preserve"> is determined. This method was not proposed by Dr Root, but rather </w:t>
      </w:r>
      <w:proofErr w:type="spellStart"/>
      <w:r w:rsidRPr="00716525">
        <w:rPr>
          <w:rFonts w:ascii="Arial" w:hAnsi="Arial" w:cs="Arial"/>
          <w:sz w:val="24"/>
          <w:szCs w:val="24"/>
        </w:rPr>
        <w:t>Wernick</w:t>
      </w:r>
      <w:proofErr w:type="spellEnd"/>
      <w:r w:rsidRPr="00716525">
        <w:rPr>
          <w:rFonts w:ascii="Arial" w:hAnsi="Arial" w:cs="Arial"/>
          <w:sz w:val="24"/>
          <w:szCs w:val="24"/>
        </w:rPr>
        <w:t xml:space="preserve"> and Langer in 1971</w:t>
      </w:r>
      <w:r w:rsidR="00187B6C">
        <w:rPr>
          <w:rFonts w:ascii="Arial" w:hAnsi="Arial" w:cs="Arial"/>
          <w:sz w:val="24"/>
          <w:szCs w:val="24"/>
          <w:vertAlign w:val="superscript"/>
        </w:rPr>
        <w:t>18</w:t>
      </w:r>
      <w:r w:rsidRPr="00716525">
        <w:rPr>
          <w:rFonts w:ascii="Arial" w:hAnsi="Arial" w:cs="Arial"/>
          <w:sz w:val="24"/>
          <w:szCs w:val="24"/>
        </w:rPr>
        <w:t>. Dr Root n</w:t>
      </w:r>
      <w:r>
        <w:rPr>
          <w:rFonts w:ascii="Arial" w:hAnsi="Arial" w:cs="Arial"/>
          <w:sz w:val="24"/>
          <w:szCs w:val="24"/>
        </w:rPr>
        <w:t>ever endorsed this method</w:t>
      </w:r>
      <w:r>
        <w:rPr>
          <w:rFonts w:ascii="Arial" w:hAnsi="Arial" w:cs="Arial"/>
          <w:sz w:val="24"/>
          <w:szCs w:val="24"/>
          <w:vertAlign w:val="superscript"/>
        </w:rPr>
        <w:t>9</w:t>
      </w:r>
      <w:r w:rsidRPr="00716525">
        <w:rPr>
          <w:rFonts w:ascii="Arial" w:hAnsi="Arial" w:cs="Arial"/>
          <w:sz w:val="24"/>
          <w:szCs w:val="24"/>
        </w:rPr>
        <w:t>. Instead Dr Root proposed that:</w:t>
      </w:r>
    </w:p>
    <w:p w14:paraId="20CDA972" w14:textId="77777777" w:rsidR="00B00DEF" w:rsidRPr="00716525" w:rsidRDefault="00B00DEF" w:rsidP="00B00DEF">
      <w:pPr>
        <w:spacing w:line="480" w:lineRule="auto"/>
        <w:rPr>
          <w:rFonts w:ascii="Arial" w:hAnsi="Arial" w:cs="Arial"/>
          <w:sz w:val="24"/>
          <w:szCs w:val="24"/>
        </w:rPr>
      </w:pPr>
      <w:r w:rsidRPr="00716525">
        <w:rPr>
          <w:rFonts w:ascii="Arial" w:hAnsi="Arial" w:cs="Arial"/>
          <w:i/>
          <w:sz w:val="24"/>
          <w:szCs w:val="24"/>
        </w:rPr>
        <w:t>Open Kinetic Chain (OKC)</w:t>
      </w:r>
      <w:r w:rsidR="00BD5795">
        <w:rPr>
          <w:rFonts w:ascii="Arial" w:hAnsi="Arial" w:cs="Arial"/>
          <w:i/>
          <w:sz w:val="24"/>
          <w:szCs w:val="24"/>
        </w:rPr>
        <w:t xml:space="preserve"> </w:t>
      </w:r>
      <w:r>
        <w:rPr>
          <w:rFonts w:ascii="Arial" w:hAnsi="Arial" w:cs="Arial"/>
          <w:i/>
          <w:sz w:val="24"/>
          <w:szCs w:val="24"/>
        </w:rPr>
        <w:t>STJN Position</w:t>
      </w:r>
      <w:r w:rsidRPr="00716525">
        <w:rPr>
          <w:rFonts w:ascii="Arial" w:hAnsi="Arial" w:cs="Arial"/>
          <w:i/>
          <w:sz w:val="24"/>
          <w:szCs w:val="24"/>
        </w:rPr>
        <w:t xml:space="preserve"> </w:t>
      </w:r>
    </w:p>
    <w:p w14:paraId="0CEA4575" w14:textId="77777777" w:rsidR="00B00DEF" w:rsidRPr="00716525" w:rsidRDefault="00B00DEF" w:rsidP="00996E97">
      <w:pPr>
        <w:pStyle w:val="ListParagraph"/>
        <w:numPr>
          <w:ilvl w:val="0"/>
          <w:numId w:val="9"/>
        </w:numPr>
        <w:spacing w:line="480" w:lineRule="auto"/>
        <w:rPr>
          <w:rFonts w:ascii="Arial" w:hAnsi="Arial" w:cs="Arial"/>
          <w:sz w:val="24"/>
          <w:szCs w:val="24"/>
        </w:rPr>
      </w:pPr>
      <w:r w:rsidRPr="00716525">
        <w:rPr>
          <w:rFonts w:ascii="Arial" w:hAnsi="Arial" w:cs="Arial"/>
          <w:sz w:val="24"/>
          <w:szCs w:val="24"/>
        </w:rPr>
        <w:t>A dell of the arc of motion of the STJ is notable when moving from the pronated to a supinated position</w:t>
      </w:r>
      <w:r>
        <w:rPr>
          <w:rFonts w:ascii="Arial" w:hAnsi="Arial" w:cs="Arial"/>
          <w:sz w:val="24"/>
          <w:szCs w:val="24"/>
        </w:rPr>
        <w:t>. The position of this d</w:t>
      </w:r>
      <w:r w:rsidRPr="00716525">
        <w:rPr>
          <w:rFonts w:ascii="Arial" w:hAnsi="Arial" w:cs="Arial"/>
          <w:sz w:val="24"/>
          <w:szCs w:val="24"/>
        </w:rPr>
        <w:t>ell is STJN</w:t>
      </w:r>
      <w:r>
        <w:rPr>
          <w:rFonts w:ascii="Arial" w:hAnsi="Arial" w:cs="Arial"/>
          <w:sz w:val="24"/>
          <w:szCs w:val="24"/>
        </w:rPr>
        <w:t xml:space="preserve"> </w:t>
      </w:r>
      <w:r>
        <w:rPr>
          <w:rFonts w:ascii="Arial" w:hAnsi="Arial" w:cs="Arial"/>
          <w:sz w:val="24"/>
          <w:szCs w:val="24"/>
          <w:vertAlign w:val="superscript"/>
        </w:rPr>
        <w:t xml:space="preserve">9. </w:t>
      </w:r>
      <w:r w:rsidRPr="00716525">
        <w:rPr>
          <w:rFonts w:ascii="Arial" w:hAnsi="Arial" w:cs="Arial"/>
          <w:sz w:val="24"/>
          <w:szCs w:val="24"/>
        </w:rPr>
        <w:t xml:space="preserve"> </w:t>
      </w:r>
    </w:p>
    <w:p w14:paraId="12775CD5" w14:textId="77777777" w:rsidR="00B00DEF" w:rsidRPr="00716525" w:rsidRDefault="00B00DEF" w:rsidP="00996E97">
      <w:pPr>
        <w:pStyle w:val="ListParagraph"/>
        <w:numPr>
          <w:ilvl w:val="0"/>
          <w:numId w:val="9"/>
        </w:numPr>
        <w:spacing w:line="480" w:lineRule="auto"/>
        <w:rPr>
          <w:rFonts w:ascii="Arial" w:hAnsi="Arial" w:cs="Arial"/>
          <w:sz w:val="24"/>
          <w:szCs w:val="24"/>
        </w:rPr>
      </w:pPr>
      <w:r w:rsidRPr="00716525">
        <w:rPr>
          <w:rFonts w:ascii="Arial" w:hAnsi="Arial" w:cs="Arial"/>
          <w:sz w:val="24"/>
          <w:szCs w:val="24"/>
        </w:rPr>
        <w:t>Using bisection lines and calculating the total STJ range of motion. From there a 2:1 (</w:t>
      </w:r>
      <w:proofErr w:type="spellStart"/>
      <w:r w:rsidRPr="00716525">
        <w:rPr>
          <w:rFonts w:ascii="Arial" w:hAnsi="Arial" w:cs="Arial"/>
          <w:sz w:val="24"/>
          <w:szCs w:val="24"/>
        </w:rPr>
        <w:t>inversion</w:t>
      </w:r>
      <w:proofErr w:type="gramStart"/>
      <w:r w:rsidRPr="00716525">
        <w:rPr>
          <w:rFonts w:ascii="Arial" w:hAnsi="Arial" w:cs="Arial"/>
          <w:sz w:val="24"/>
          <w:szCs w:val="24"/>
        </w:rPr>
        <w:t>:eversion</w:t>
      </w:r>
      <w:proofErr w:type="spellEnd"/>
      <w:proofErr w:type="gramEnd"/>
      <w:r w:rsidRPr="00716525">
        <w:rPr>
          <w:rFonts w:ascii="Arial" w:hAnsi="Arial" w:cs="Arial"/>
          <w:sz w:val="24"/>
          <w:szCs w:val="24"/>
        </w:rPr>
        <w:t xml:space="preserve">) ratio is applied. Moving the </w:t>
      </w:r>
      <w:proofErr w:type="spellStart"/>
      <w:r w:rsidRPr="00716525">
        <w:rPr>
          <w:rFonts w:ascii="Arial" w:hAnsi="Arial" w:cs="Arial"/>
          <w:sz w:val="24"/>
          <w:szCs w:val="24"/>
        </w:rPr>
        <w:t>Calcaneum</w:t>
      </w:r>
      <w:proofErr w:type="spellEnd"/>
      <w:r w:rsidRPr="00716525">
        <w:rPr>
          <w:rFonts w:ascii="Arial" w:hAnsi="Arial" w:cs="Arial"/>
          <w:sz w:val="24"/>
          <w:szCs w:val="24"/>
        </w:rPr>
        <w:t xml:space="preserve"> 2/3 from its maximally inverted position would detect the STJ</w:t>
      </w:r>
      <w:r>
        <w:rPr>
          <w:rFonts w:ascii="Arial" w:hAnsi="Arial" w:cs="Arial"/>
          <w:sz w:val="24"/>
          <w:szCs w:val="24"/>
        </w:rPr>
        <w:t>N</w:t>
      </w:r>
      <w:r w:rsidRPr="00716525">
        <w:rPr>
          <w:rFonts w:ascii="Arial" w:hAnsi="Arial" w:cs="Arial"/>
          <w:sz w:val="24"/>
          <w:szCs w:val="24"/>
        </w:rPr>
        <w:t>. This method was published in 1</w:t>
      </w:r>
      <w:r>
        <w:rPr>
          <w:rFonts w:ascii="Arial" w:hAnsi="Arial" w:cs="Arial"/>
          <w:sz w:val="24"/>
          <w:szCs w:val="24"/>
        </w:rPr>
        <w:t>971</w:t>
      </w:r>
      <w:r w:rsidR="00187B6C">
        <w:rPr>
          <w:rFonts w:ascii="Arial" w:hAnsi="Arial" w:cs="Arial"/>
          <w:sz w:val="24"/>
          <w:szCs w:val="24"/>
          <w:vertAlign w:val="superscript"/>
        </w:rPr>
        <w:t>16</w:t>
      </w:r>
    </w:p>
    <w:p w14:paraId="0830FF82" w14:textId="77777777" w:rsidR="00B00DEF" w:rsidRPr="00D64F4D" w:rsidRDefault="00B00DEF" w:rsidP="00996E97">
      <w:pPr>
        <w:pStyle w:val="ListParagraph"/>
        <w:numPr>
          <w:ilvl w:val="0"/>
          <w:numId w:val="9"/>
        </w:numPr>
        <w:spacing w:line="480" w:lineRule="auto"/>
        <w:rPr>
          <w:rFonts w:ascii="Arial" w:hAnsi="Arial" w:cs="Arial"/>
          <w:sz w:val="24"/>
          <w:szCs w:val="24"/>
        </w:rPr>
      </w:pPr>
      <w:r w:rsidRPr="00716525">
        <w:rPr>
          <w:rFonts w:ascii="Arial" w:hAnsi="Arial" w:cs="Arial"/>
          <w:sz w:val="24"/>
          <w:szCs w:val="24"/>
        </w:rPr>
        <w:t>If performed correctly, Dr Root proposed that both the procedures noted above would find the same position of STJN</w:t>
      </w:r>
      <w:r>
        <w:rPr>
          <w:rFonts w:ascii="Arial" w:hAnsi="Arial" w:cs="Arial"/>
          <w:sz w:val="24"/>
          <w:szCs w:val="24"/>
          <w:vertAlign w:val="superscript"/>
        </w:rPr>
        <w:t>9</w:t>
      </w:r>
      <w:r w:rsidRPr="00716525">
        <w:rPr>
          <w:rFonts w:ascii="Arial" w:hAnsi="Arial" w:cs="Arial"/>
          <w:sz w:val="24"/>
          <w:szCs w:val="24"/>
        </w:rPr>
        <w:t xml:space="preserve">. </w:t>
      </w:r>
    </w:p>
    <w:p w14:paraId="2758E061" w14:textId="77777777" w:rsidR="00EC60DD" w:rsidRPr="00EC60DD" w:rsidRDefault="00EC60DD" w:rsidP="00EC60DD">
      <w:pPr>
        <w:spacing w:line="480" w:lineRule="auto"/>
        <w:rPr>
          <w:rFonts w:ascii="Arial" w:hAnsi="Arial" w:cs="Arial"/>
          <w:sz w:val="24"/>
          <w:szCs w:val="24"/>
        </w:rPr>
      </w:pPr>
      <w:r w:rsidRPr="00EC60DD">
        <w:rPr>
          <w:rFonts w:ascii="Arial" w:hAnsi="Arial" w:cs="Arial"/>
          <w:sz w:val="24"/>
          <w:szCs w:val="24"/>
        </w:rPr>
        <w:lastRenderedPageBreak/>
        <w:t>The OKC dell of motion position of STJN does not appear to have been formally published prior to Lee</w:t>
      </w:r>
      <w:r w:rsidRPr="00EC60DD">
        <w:rPr>
          <w:rFonts w:ascii="Arial" w:hAnsi="Arial" w:cs="Arial"/>
          <w:sz w:val="24"/>
          <w:szCs w:val="24"/>
          <w:vertAlign w:val="superscript"/>
        </w:rPr>
        <w:t>9</w:t>
      </w:r>
      <w:r w:rsidRPr="00EC60DD">
        <w:rPr>
          <w:rFonts w:ascii="Arial" w:hAnsi="Arial" w:cs="Arial"/>
          <w:sz w:val="24"/>
          <w:szCs w:val="24"/>
        </w:rPr>
        <w:t>, and the reference for this work is quoted as “ML Root, personal communications, 1999”. This assessment is stated to have been presented in seminars and graduate lectures through the 1950s and 60s</w:t>
      </w:r>
      <w:r w:rsidRPr="00EC60DD">
        <w:rPr>
          <w:rFonts w:ascii="Arial" w:hAnsi="Arial" w:cs="Arial"/>
          <w:sz w:val="24"/>
          <w:szCs w:val="24"/>
          <w:vertAlign w:val="superscript"/>
        </w:rPr>
        <w:t>9</w:t>
      </w:r>
      <w:r w:rsidRPr="00EC60DD">
        <w:rPr>
          <w:rFonts w:ascii="Arial" w:hAnsi="Arial" w:cs="Arial"/>
          <w:sz w:val="24"/>
          <w:szCs w:val="24"/>
        </w:rPr>
        <w:t xml:space="preserve">. However, the lack of formal documentation or publication may explain the dearth of research and apparent use of this examination technique.  </w:t>
      </w:r>
    </w:p>
    <w:p w14:paraId="5AC6C8D2" w14:textId="77777777" w:rsidR="00B00DEF" w:rsidRPr="00716525" w:rsidRDefault="00B00DEF" w:rsidP="00B00DEF">
      <w:pPr>
        <w:spacing w:line="480" w:lineRule="auto"/>
        <w:rPr>
          <w:rFonts w:ascii="Arial" w:hAnsi="Arial" w:cs="Arial"/>
          <w:sz w:val="24"/>
          <w:szCs w:val="24"/>
        </w:rPr>
      </w:pPr>
      <w:r w:rsidRPr="00716525">
        <w:rPr>
          <w:rFonts w:ascii="Arial" w:hAnsi="Arial" w:cs="Arial"/>
          <w:i/>
          <w:sz w:val="24"/>
          <w:szCs w:val="24"/>
        </w:rPr>
        <w:t xml:space="preserve">Closed Kinetic Chain (CKC) </w:t>
      </w:r>
      <w:r>
        <w:rPr>
          <w:rFonts w:ascii="Arial" w:hAnsi="Arial" w:cs="Arial"/>
          <w:i/>
          <w:sz w:val="24"/>
          <w:szCs w:val="24"/>
        </w:rPr>
        <w:t>STJN Position</w:t>
      </w:r>
    </w:p>
    <w:p w14:paraId="17131764" w14:textId="77777777" w:rsidR="00B00DEF" w:rsidRPr="00716525" w:rsidRDefault="00B00DEF" w:rsidP="00B00DEF">
      <w:pPr>
        <w:spacing w:line="480" w:lineRule="auto"/>
        <w:rPr>
          <w:rFonts w:ascii="Arial" w:hAnsi="Arial" w:cs="Arial"/>
          <w:sz w:val="24"/>
          <w:szCs w:val="24"/>
        </w:rPr>
      </w:pPr>
      <w:r w:rsidRPr="00716525">
        <w:rPr>
          <w:rFonts w:ascii="Arial" w:hAnsi="Arial" w:cs="Arial"/>
          <w:sz w:val="24"/>
          <w:szCs w:val="24"/>
        </w:rPr>
        <w:t>Pronate and supinate the foot in bipedal stance until</w:t>
      </w:r>
      <w:r w:rsidR="00187B6C">
        <w:rPr>
          <w:rFonts w:ascii="Arial" w:hAnsi="Arial" w:cs="Arial"/>
          <w:sz w:val="24"/>
          <w:szCs w:val="24"/>
          <w:vertAlign w:val="superscript"/>
        </w:rPr>
        <w:t>16</w:t>
      </w:r>
      <w:r w:rsidRPr="00716525">
        <w:rPr>
          <w:rFonts w:ascii="Arial" w:hAnsi="Arial" w:cs="Arial"/>
          <w:sz w:val="24"/>
          <w:szCs w:val="24"/>
        </w:rPr>
        <w:t>:</w:t>
      </w:r>
    </w:p>
    <w:p w14:paraId="5275131F" w14:textId="77777777" w:rsidR="00B00DEF" w:rsidRPr="00716525" w:rsidRDefault="00B00DEF" w:rsidP="00996E97">
      <w:pPr>
        <w:pStyle w:val="ListParagraph"/>
        <w:numPr>
          <w:ilvl w:val="0"/>
          <w:numId w:val="10"/>
        </w:numPr>
        <w:spacing w:line="480" w:lineRule="auto"/>
        <w:rPr>
          <w:rFonts w:ascii="Arial" w:hAnsi="Arial" w:cs="Arial"/>
          <w:sz w:val="24"/>
          <w:szCs w:val="24"/>
        </w:rPr>
      </w:pPr>
      <w:r w:rsidRPr="00716525">
        <w:rPr>
          <w:rFonts w:ascii="Arial" w:hAnsi="Arial" w:cs="Arial"/>
          <w:sz w:val="24"/>
          <w:szCs w:val="24"/>
        </w:rPr>
        <w:t xml:space="preserve">There is palpable congruency of the STJ </w:t>
      </w:r>
    </w:p>
    <w:p w14:paraId="706B6426" w14:textId="77777777" w:rsidR="00B00DEF" w:rsidRPr="00716525" w:rsidRDefault="00B00DEF" w:rsidP="00996E97">
      <w:pPr>
        <w:pStyle w:val="ListParagraph"/>
        <w:numPr>
          <w:ilvl w:val="0"/>
          <w:numId w:val="10"/>
        </w:numPr>
        <w:spacing w:line="480" w:lineRule="auto"/>
        <w:rPr>
          <w:rFonts w:ascii="Arial" w:hAnsi="Arial" w:cs="Arial"/>
          <w:sz w:val="24"/>
          <w:szCs w:val="24"/>
        </w:rPr>
      </w:pPr>
      <w:r w:rsidRPr="00716525">
        <w:rPr>
          <w:rFonts w:ascii="Arial" w:hAnsi="Arial" w:cs="Arial"/>
          <w:sz w:val="24"/>
          <w:szCs w:val="24"/>
        </w:rPr>
        <w:t>Visual concavity of the lateral surface of the foot to the leg</w:t>
      </w:r>
      <w:r w:rsidR="001F6F3F">
        <w:rPr>
          <w:rFonts w:ascii="Arial" w:hAnsi="Arial" w:cs="Arial"/>
          <w:sz w:val="24"/>
          <w:szCs w:val="24"/>
        </w:rPr>
        <w:t xml:space="preserve"> is apparent</w:t>
      </w:r>
    </w:p>
    <w:p w14:paraId="62EE087A" w14:textId="77777777" w:rsidR="00B00DEF" w:rsidRPr="00716525" w:rsidRDefault="00B00DEF" w:rsidP="00996E97">
      <w:pPr>
        <w:pStyle w:val="ListParagraph"/>
        <w:numPr>
          <w:ilvl w:val="0"/>
          <w:numId w:val="10"/>
        </w:numPr>
        <w:spacing w:line="480" w:lineRule="auto"/>
        <w:rPr>
          <w:rFonts w:ascii="Arial" w:hAnsi="Arial" w:cs="Arial"/>
          <w:sz w:val="24"/>
          <w:szCs w:val="24"/>
        </w:rPr>
      </w:pPr>
      <w:r w:rsidRPr="00716525">
        <w:rPr>
          <w:rFonts w:ascii="Arial" w:hAnsi="Arial" w:cs="Arial"/>
          <w:sz w:val="24"/>
          <w:szCs w:val="24"/>
        </w:rPr>
        <w:t>A straight line is visible in the area of the calcaneocuboid joint</w:t>
      </w:r>
    </w:p>
    <w:p w14:paraId="60C82821" w14:textId="77777777" w:rsidR="00B00DEF" w:rsidRPr="00716525" w:rsidRDefault="00B00DEF" w:rsidP="00996E97">
      <w:pPr>
        <w:pStyle w:val="ListParagraph"/>
        <w:numPr>
          <w:ilvl w:val="0"/>
          <w:numId w:val="10"/>
        </w:numPr>
        <w:spacing w:line="480" w:lineRule="auto"/>
        <w:rPr>
          <w:rFonts w:ascii="Arial" w:hAnsi="Arial" w:cs="Arial"/>
          <w:sz w:val="24"/>
          <w:szCs w:val="24"/>
        </w:rPr>
      </w:pPr>
      <w:r>
        <w:rPr>
          <w:rFonts w:ascii="Arial" w:hAnsi="Arial" w:cs="Arial"/>
          <w:sz w:val="24"/>
          <w:szCs w:val="24"/>
        </w:rPr>
        <w:t xml:space="preserve">When </w:t>
      </w:r>
      <w:r w:rsidRPr="00716525">
        <w:rPr>
          <w:rFonts w:ascii="Arial" w:hAnsi="Arial" w:cs="Arial"/>
          <w:sz w:val="24"/>
          <w:szCs w:val="24"/>
        </w:rPr>
        <w:t xml:space="preserve">these three observations were noted, STJN was achieved in stance and the </w:t>
      </w:r>
      <w:proofErr w:type="spellStart"/>
      <w:r w:rsidRPr="00716525">
        <w:rPr>
          <w:rFonts w:ascii="Arial" w:hAnsi="Arial" w:cs="Arial"/>
          <w:sz w:val="24"/>
          <w:szCs w:val="24"/>
        </w:rPr>
        <w:t>rearfoot</w:t>
      </w:r>
      <w:proofErr w:type="spellEnd"/>
      <w:r w:rsidRPr="00716525">
        <w:rPr>
          <w:rFonts w:ascii="Arial" w:hAnsi="Arial" w:cs="Arial"/>
          <w:sz w:val="24"/>
          <w:szCs w:val="24"/>
        </w:rPr>
        <w:t xml:space="preserve"> to ground angle recorded.</w:t>
      </w:r>
    </w:p>
    <w:p w14:paraId="32014055" w14:textId="77777777" w:rsidR="00327DD8" w:rsidRDefault="00B00DEF" w:rsidP="00B00DEF">
      <w:pPr>
        <w:spacing w:line="480" w:lineRule="auto"/>
        <w:rPr>
          <w:rFonts w:ascii="Arial" w:hAnsi="Arial" w:cs="Arial"/>
          <w:sz w:val="24"/>
          <w:szCs w:val="24"/>
        </w:rPr>
      </w:pPr>
      <w:r w:rsidRPr="00716525">
        <w:rPr>
          <w:rFonts w:ascii="Arial" w:hAnsi="Arial" w:cs="Arial"/>
          <w:sz w:val="24"/>
          <w:szCs w:val="24"/>
        </w:rPr>
        <w:t xml:space="preserve">Why the CKC methodology is discarded in lieu of the </w:t>
      </w:r>
      <w:proofErr w:type="spellStart"/>
      <w:r w:rsidRPr="00716525">
        <w:rPr>
          <w:rFonts w:ascii="Arial" w:hAnsi="Arial" w:cs="Arial"/>
          <w:sz w:val="24"/>
          <w:szCs w:val="24"/>
        </w:rPr>
        <w:t>talar</w:t>
      </w:r>
      <w:proofErr w:type="spellEnd"/>
      <w:r w:rsidRPr="00716525">
        <w:rPr>
          <w:rFonts w:ascii="Arial" w:hAnsi="Arial" w:cs="Arial"/>
          <w:sz w:val="24"/>
          <w:szCs w:val="24"/>
        </w:rPr>
        <w:t xml:space="preserve"> margin palpation method proposed by </w:t>
      </w:r>
      <w:proofErr w:type="spellStart"/>
      <w:r w:rsidRPr="00716525">
        <w:rPr>
          <w:rFonts w:ascii="Arial" w:hAnsi="Arial" w:cs="Arial"/>
          <w:sz w:val="24"/>
          <w:szCs w:val="24"/>
        </w:rPr>
        <w:t>Wernick</w:t>
      </w:r>
      <w:proofErr w:type="spellEnd"/>
      <w:r w:rsidRPr="00716525">
        <w:rPr>
          <w:rFonts w:ascii="Arial" w:hAnsi="Arial" w:cs="Arial"/>
          <w:sz w:val="24"/>
          <w:szCs w:val="24"/>
        </w:rPr>
        <w:t xml:space="preserve"> and Langer</w:t>
      </w:r>
      <w:r w:rsidR="00187B6C">
        <w:rPr>
          <w:rFonts w:ascii="Arial" w:hAnsi="Arial" w:cs="Arial"/>
          <w:sz w:val="24"/>
          <w:szCs w:val="24"/>
          <w:vertAlign w:val="superscript"/>
        </w:rPr>
        <w:t>18</w:t>
      </w:r>
      <w:r w:rsidRPr="00716525">
        <w:rPr>
          <w:rFonts w:ascii="Arial" w:hAnsi="Arial" w:cs="Arial"/>
          <w:sz w:val="24"/>
          <w:szCs w:val="24"/>
        </w:rPr>
        <w:t xml:space="preserve"> appears less clear. The use of palpation of the </w:t>
      </w:r>
      <w:proofErr w:type="spellStart"/>
      <w:r w:rsidRPr="00716525">
        <w:rPr>
          <w:rFonts w:ascii="Arial" w:hAnsi="Arial" w:cs="Arial"/>
          <w:sz w:val="24"/>
          <w:szCs w:val="24"/>
        </w:rPr>
        <w:t>talonavicular</w:t>
      </w:r>
      <w:proofErr w:type="spellEnd"/>
      <w:r w:rsidRPr="00716525">
        <w:rPr>
          <w:rFonts w:ascii="Arial" w:hAnsi="Arial" w:cs="Arial"/>
          <w:sz w:val="24"/>
          <w:szCs w:val="24"/>
        </w:rPr>
        <w:t xml:space="preserve"> joint (in OKC and CKC) to determine STJ congruency (and so STJN) is </w:t>
      </w:r>
      <w:r>
        <w:rPr>
          <w:rFonts w:ascii="Arial" w:hAnsi="Arial" w:cs="Arial"/>
          <w:sz w:val="24"/>
          <w:szCs w:val="24"/>
        </w:rPr>
        <w:t>anatomically a</w:t>
      </w:r>
      <w:r w:rsidRPr="00716525">
        <w:rPr>
          <w:rFonts w:ascii="Arial" w:hAnsi="Arial" w:cs="Arial"/>
          <w:sz w:val="24"/>
          <w:szCs w:val="24"/>
        </w:rPr>
        <w:t xml:space="preserve"> different position to that proposed by Dr Root and his co-workers.</w:t>
      </w:r>
    </w:p>
    <w:p w14:paraId="3CF06D6E" w14:textId="571DE8FE" w:rsidR="00327DD8" w:rsidRDefault="00774EBC" w:rsidP="00327DD8">
      <w:pPr>
        <w:spacing w:line="480" w:lineRule="auto"/>
        <w:rPr>
          <w:rFonts w:ascii="Arial" w:hAnsi="Arial" w:cs="Arial"/>
          <w:sz w:val="24"/>
          <w:szCs w:val="24"/>
        </w:rPr>
      </w:pPr>
      <w:r w:rsidRPr="00774EBC">
        <w:rPr>
          <w:rFonts w:ascii="Arial" w:hAnsi="Arial" w:cs="Arial"/>
          <w:sz w:val="24"/>
          <w:szCs w:val="24"/>
        </w:rPr>
        <w:t xml:space="preserve">Applying the STJN </w:t>
      </w:r>
      <w:r>
        <w:rPr>
          <w:rFonts w:ascii="Arial" w:hAnsi="Arial" w:cs="Arial"/>
          <w:sz w:val="24"/>
          <w:szCs w:val="24"/>
        </w:rPr>
        <w:t xml:space="preserve">theory </w:t>
      </w:r>
      <w:r w:rsidRPr="00774EBC">
        <w:rPr>
          <w:rFonts w:ascii="Arial" w:hAnsi="Arial" w:cs="Arial"/>
          <w:sz w:val="24"/>
          <w:szCs w:val="24"/>
        </w:rPr>
        <w:t xml:space="preserve">to foot orthoses prescription demonstrates further </w:t>
      </w:r>
      <w:r w:rsidR="00E4296C">
        <w:rPr>
          <w:rFonts w:ascii="Arial" w:hAnsi="Arial" w:cs="Arial"/>
          <w:sz w:val="24"/>
          <w:szCs w:val="24"/>
        </w:rPr>
        <w:t xml:space="preserve">possible </w:t>
      </w:r>
      <w:r w:rsidRPr="00774EBC">
        <w:rPr>
          <w:rFonts w:ascii="Arial" w:hAnsi="Arial" w:cs="Arial"/>
          <w:sz w:val="24"/>
          <w:szCs w:val="24"/>
        </w:rPr>
        <w:t>historical inaccur</w:t>
      </w:r>
      <w:r>
        <w:rPr>
          <w:rFonts w:ascii="Arial" w:hAnsi="Arial" w:cs="Arial"/>
          <w:sz w:val="24"/>
          <w:szCs w:val="24"/>
        </w:rPr>
        <w:t>ac</w:t>
      </w:r>
      <w:r w:rsidRPr="00774EBC">
        <w:rPr>
          <w:rFonts w:ascii="Arial" w:hAnsi="Arial" w:cs="Arial"/>
          <w:sz w:val="24"/>
          <w:szCs w:val="24"/>
        </w:rPr>
        <w:t>ies.</w:t>
      </w:r>
      <w:r>
        <w:rPr>
          <w:rFonts w:ascii="Arial" w:hAnsi="Arial" w:cs="Arial"/>
          <w:sz w:val="24"/>
          <w:szCs w:val="24"/>
        </w:rPr>
        <w:t xml:space="preserve"> </w:t>
      </w:r>
      <w:r w:rsidR="00937423" w:rsidRPr="00716525">
        <w:rPr>
          <w:rFonts w:ascii="Arial" w:hAnsi="Arial" w:cs="Arial"/>
          <w:sz w:val="24"/>
          <w:szCs w:val="24"/>
        </w:rPr>
        <w:t>Dr Root may have been developing</w:t>
      </w:r>
      <w:r w:rsidR="00937423">
        <w:rPr>
          <w:rFonts w:ascii="Arial" w:hAnsi="Arial" w:cs="Arial"/>
          <w:sz w:val="24"/>
          <w:szCs w:val="24"/>
        </w:rPr>
        <w:t xml:space="preserve"> foot</w:t>
      </w:r>
      <w:r w:rsidR="00937423" w:rsidRPr="00716525">
        <w:rPr>
          <w:rFonts w:ascii="Arial" w:hAnsi="Arial" w:cs="Arial"/>
          <w:sz w:val="24"/>
          <w:szCs w:val="24"/>
        </w:rPr>
        <w:t xml:space="preserve"> orthoses in his clinical practi</w:t>
      </w:r>
      <w:r w:rsidR="00937423">
        <w:rPr>
          <w:rFonts w:ascii="Arial" w:hAnsi="Arial" w:cs="Arial"/>
          <w:sz w:val="24"/>
          <w:szCs w:val="24"/>
        </w:rPr>
        <w:t>ce</w:t>
      </w:r>
      <w:r w:rsidR="00187B6C">
        <w:rPr>
          <w:rFonts w:ascii="Arial" w:hAnsi="Arial" w:cs="Arial"/>
          <w:sz w:val="24"/>
          <w:szCs w:val="24"/>
          <w:vertAlign w:val="superscript"/>
        </w:rPr>
        <w:t>15</w:t>
      </w:r>
      <w:r w:rsidR="00937423" w:rsidRPr="00716525">
        <w:rPr>
          <w:rFonts w:ascii="Arial" w:hAnsi="Arial" w:cs="Arial"/>
          <w:sz w:val="24"/>
          <w:szCs w:val="24"/>
        </w:rPr>
        <w:t xml:space="preserve"> but no descriptive text on custom orthotic prescription or manufacture was ever made available. </w:t>
      </w:r>
      <w:r w:rsidR="00937423">
        <w:rPr>
          <w:rFonts w:ascii="Arial" w:hAnsi="Arial" w:cs="Arial"/>
          <w:sz w:val="24"/>
          <w:szCs w:val="24"/>
        </w:rPr>
        <w:t>A</w:t>
      </w:r>
      <w:r w:rsidR="00937423" w:rsidRPr="00716525">
        <w:rPr>
          <w:rFonts w:ascii="Arial" w:hAnsi="Arial" w:cs="Arial"/>
          <w:sz w:val="24"/>
          <w:szCs w:val="24"/>
        </w:rPr>
        <w:t xml:space="preserve">uthors have cited </w:t>
      </w:r>
      <w:r w:rsidR="00937423">
        <w:rPr>
          <w:rFonts w:ascii="Arial" w:hAnsi="Arial" w:cs="Arial"/>
          <w:sz w:val="24"/>
          <w:szCs w:val="24"/>
        </w:rPr>
        <w:t>Dr</w:t>
      </w:r>
      <w:r w:rsidR="00937423" w:rsidRPr="00716525">
        <w:rPr>
          <w:rFonts w:ascii="Arial" w:hAnsi="Arial" w:cs="Arial"/>
          <w:sz w:val="24"/>
          <w:szCs w:val="24"/>
        </w:rPr>
        <w:t xml:space="preserve"> Root in their own texts and literature on foot orthoses prescription, often using terminology such as </w:t>
      </w:r>
      <w:proofErr w:type="spellStart"/>
      <w:r w:rsidR="00937423" w:rsidRPr="00716525">
        <w:rPr>
          <w:rFonts w:ascii="Arial" w:hAnsi="Arial" w:cs="Arial"/>
          <w:sz w:val="24"/>
          <w:szCs w:val="24"/>
        </w:rPr>
        <w:t>Rootian</w:t>
      </w:r>
      <w:proofErr w:type="spellEnd"/>
      <w:r w:rsidR="00937423" w:rsidRPr="00716525">
        <w:rPr>
          <w:rFonts w:ascii="Arial" w:hAnsi="Arial" w:cs="Arial"/>
          <w:sz w:val="24"/>
          <w:szCs w:val="24"/>
        </w:rPr>
        <w:t xml:space="preserve"> or Modified </w:t>
      </w:r>
      <w:proofErr w:type="spellStart"/>
      <w:r w:rsidR="00937423" w:rsidRPr="00716525">
        <w:rPr>
          <w:rFonts w:ascii="Arial" w:hAnsi="Arial" w:cs="Arial"/>
          <w:sz w:val="24"/>
          <w:szCs w:val="24"/>
        </w:rPr>
        <w:t>Rootian</w:t>
      </w:r>
      <w:proofErr w:type="spellEnd"/>
      <w:r w:rsidR="00937423" w:rsidRPr="00716525">
        <w:rPr>
          <w:rFonts w:ascii="Arial" w:hAnsi="Arial" w:cs="Arial"/>
          <w:sz w:val="24"/>
          <w:szCs w:val="24"/>
        </w:rPr>
        <w:t xml:space="preserve"> foot orthoses</w:t>
      </w:r>
      <w:r w:rsidR="00937423">
        <w:rPr>
          <w:rFonts w:ascii="Arial" w:hAnsi="Arial" w:cs="Arial"/>
          <w:sz w:val="24"/>
          <w:szCs w:val="24"/>
        </w:rPr>
        <w:t xml:space="preserve"> </w:t>
      </w:r>
      <w:r w:rsidR="00937423">
        <w:rPr>
          <w:rFonts w:ascii="Arial" w:hAnsi="Arial" w:cs="Arial"/>
          <w:sz w:val="24"/>
          <w:szCs w:val="24"/>
          <w:vertAlign w:val="superscript"/>
        </w:rPr>
        <w:t>1</w:t>
      </w:r>
      <w:proofErr w:type="gramStart"/>
      <w:r w:rsidR="00937423">
        <w:rPr>
          <w:rFonts w:ascii="Arial" w:hAnsi="Arial" w:cs="Arial"/>
          <w:sz w:val="24"/>
          <w:szCs w:val="24"/>
          <w:vertAlign w:val="superscript"/>
        </w:rPr>
        <w:t>,12</w:t>
      </w:r>
      <w:proofErr w:type="gramEnd"/>
      <w:r w:rsidR="00937423" w:rsidRPr="00716525">
        <w:rPr>
          <w:rFonts w:ascii="Arial" w:hAnsi="Arial" w:cs="Arial"/>
          <w:sz w:val="24"/>
          <w:szCs w:val="24"/>
        </w:rPr>
        <w:t>. It may be unwis</w:t>
      </w:r>
      <w:r w:rsidR="00937423">
        <w:rPr>
          <w:rFonts w:ascii="Arial" w:hAnsi="Arial" w:cs="Arial"/>
          <w:sz w:val="24"/>
          <w:szCs w:val="24"/>
        </w:rPr>
        <w:t>e to assume that Dr</w:t>
      </w:r>
      <w:r w:rsidR="00937423" w:rsidRPr="00716525">
        <w:rPr>
          <w:rFonts w:ascii="Arial" w:hAnsi="Arial" w:cs="Arial"/>
          <w:sz w:val="24"/>
          <w:szCs w:val="24"/>
        </w:rPr>
        <w:t xml:space="preserve"> Root </w:t>
      </w:r>
      <w:r w:rsidR="00937423" w:rsidRPr="00716525">
        <w:rPr>
          <w:rFonts w:ascii="Arial" w:hAnsi="Arial" w:cs="Arial"/>
          <w:sz w:val="24"/>
          <w:szCs w:val="24"/>
        </w:rPr>
        <w:lastRenderedPageBreak/>
        <w:t>would agree with the interpretation of his work.</w:t>
      </w:r>
      <w:r w:rsidR="00937423">
        <w:rPr>
          <w:rFonts w:ascii="Arial" w:hAnsi="Arial" w:cs="Arial"/>
          <w:sz w:val="24"/>
          <w:szCs w:val="24"/>
        </w:rPr>
        <w:t xml:space="preserve"> </w:t>
      </w:r>
      <w:r w:rsidR="00937423" w:rsidRPr="00937423">
        <w:rPr>
          <w:rFonts w:ascii="Arial" w:hAnsi="Arial" w:cs="Arial"/>
          <w:sz w:val="24"/>
          <w:szCs w:val="24"/>
        </w:rPr>
        <w:t xml:space="preserve">Dr Root and his co-workers gave us a theory, in a time without 3D video gait analysis and </w:t>
      </w:r>
      <w:r w:rsidR="00387696">
        <w:rPr>
          <w:rFonts w:ascii="Arial" w:hAnsi="Arial" w:cs="Arial"/>
          <w:sz w:val="24"/>
          <w:szCs w:val="24"/>
        </w:rPr>
        <w:t xml:space="preserve">computerised </w:t>
      </w:r>
      <w:r w:rsidR="00937423" w:rsidRPr="00937423">
        <w:rPr>
          <w:rFonts w:ascii="Arial" w:hAnsi="Arial" w:cs="Arial"/>
          <w:sz w:val="24"/>
          <w:szCs w:val="24"/>
        </w:rPr>
        <w:t xml:space="preserve">plantar pressure examination, by which they believed we could ideally detect ‘normal’ and ‘abnormal’ foot function. They did not follow this up with any </w:t>
      </w:r>
      <w:r w:rsidR="00937423">
        <w:rPr>
          <w:rFonts w:ascii="Arial" w:hAnsi="Arial" w:cs="Arial"/>
          <w:sz w:val="24"/>
          <w:szCs w:val="24"/>
        </w:rPr>
        <w:t>literature relating to the applic</w:t>
      </w:r>
      <w:r w:rsidR="00861208">
        <w:rPr>
          <w:rFonts w:ascii="Arial" w:hAnsi="Arial" w:cs="Arial"/>
          <w:sz w:val="24"/>
          <w:szCs w:val="24"/>
        </w:rPr>
        <w:t>ation of this theory to orthoses</w:t>
      </w:r>
      <w:r w:rsidR="00937423">
        <w:rPr>
          <w:rFonts w:ascii="Arial" w:hAnsi="Arial" w:cs="Arial"/>
          <w:sz w:val="24"/>
          <w:szCs w:val="24"/>
        </w:rPr>
        <w:t xml:space="preserve"> prescription.</w:t>
      </w:r>
    </w:p>
    <w:p w14:paraId="67DDC0F5" w14:textId="7AA0695E" w:rsidR="00020663" w:rsidRPr="008779EA" w:rsidRDefault="00327DD8" w:rsidP="00462FA5">
      <w:pPr>
        <w:pStyle w:val="ListParagraph"/>
        <w:numPr>
          <w:ilvl w:val="0"/>
          <w:numId w:val="4"/>
        </w:numPr>
        <w:spacing w:line="480" w:lineRule="auto"/>
        <w:rPr>
          <w:rFonts w:ascii="Arial" w:hAnsi="Arial" w:cs="Arial"/>
          <w:sz w:val="24"/>
          <w:szCs w:val="24"/>
          <w:u w:val="single"/>
        </w:rPr>
      </w:pPr>
      <w:r w:rsidRPr="008779EA">
        <w:rPr>
          <w:rFonts w:ascii="Arial" w:hAnsi="Arial" w:cs="Arial"/>
          <w:b/>
          <w:sz w:val="24"/>
          <w:szCs w:val="24"/>
        </w:rPr>
        <w:t>Challenges with Reliability</w:t>
      </w:r>
    </w:p>
    <w:p w14:paraId="5EA4D494" w14:textId="17BCE414" w:rsidR="00020663" w:rsidRPr="00020663" w:rsidRDefault="00E31B37" w:rsidP="00020663">
      <w:pPr>
        <w:spacing w:line="480" w:lineRule="auto"/>
        <w:rPr>
          <w:rFonts w:ascii="Arial" w:hAnsi="Arial" w:cs="Arial"/>
          <w:sz w:val="24"/>
          <w:szCs w:val="24"/>
        </w:rPr>
      </w:pPr>
      <w:r w:rsidRPr="00020663">
        <w:rPr>
          <w:rFonts w:ascii="Arial" w:hAnsi="Arial" w:cs="Arial"/>
          <w:sz w:val="24"/>
          <w:szCs w:val="24"/>
        </w:rPr>
        <w:t>All</w:t>
      </w:r>
      <w:r w:rsidR="007303C8" w:rsidRPr="00020663">
        <w:rPr>
          <w:rFonts w:ascii="Arial" w:hAnsi="Arial" w:cs="Arial"/>
          <w:sz w:val="24"/>
          <w:szCs w:val="24"/>
        </w:rPr>
        <w:t xml:space="preserve"> </w:t>
      </w:r>
      <w:r w:rsidR="00C27FAF" w:rsidRPr="00020663">
        <w:rPr>
          <w:rFonts w:ascii="Arial" w:hAnsi="Arial" w:cs="Arial"/>
          <w:sz w:val="24"/>
          <w:szCs w:val="24"/>
        </w:rPr>
        <w:t>available research</w:t>
      </w:r>
      <w:r w:rsidRPr="00020663">
        <w:rPr>
          <w:rFonts w:ascii="Arial" w:hAnsi="Arial" w:cs="Arial"/>
          <w:sz w:val="24"/>
          <w:szCs w:val="24"/>
        </w:rPr>
        <w:t xml:space="preserve"> on the reliability of </w:t>
      </w:r>
      <w:r w:rsidR="0064758D">
        <w:rPr>
          <w:rFonts w:ascii="Arial" w:hAnsi="Arial" w:cs="Arial"/>
          <w:sz w:val="24"/>
          <w:szCs w:val="24"/>
        </w:rPr>
        <w:t>STJN measurements have</w:t>
      </w:r>
      <w:r w:rsidRPr="00020663">
        <w:rPr>
          <w:rFonts w:ascii="Arial" w:hAnsi="Arial" w:cs="Arial"/>
          <w:sz w:val="24"/>
          <w:szCs w:val="24"/>
        </w:rPr>
        <w:t xml:space="preserve"> been found to be</w:t>
      </w:r>
      <w:r w:rsidR="007F21D8" w:rsidRPr="00020663">
        <w:rPr>
          <w:rFonts w:ascii="Arial" w:hAnsi="Arial" w:cs="Arial"/>
          <w:sz w:val="24"/>
          <w:szCs w:val="24"/>
        </w:rPr>
        <w:t xml:space="preserve"> mostly</w:t>
      </w:r>
      <w:r w:rsidRPr="00020663">
        <w:rPr>
          <w:rFonts w:ascii="Arial" w:hAnsi="Arial" w:cs="Arial"/>
          <w:sz w:val="24"/>
          <w:szCs w:val="24"/>
        </w:rPr>
        <w:t xml:space="preserve"> moderate</w:t>
      </w:r>
      <w:r w:rsidR="007F21D8" w:rsidRPr="00020663">
        <w:rPr>
          <w:rFonts w:ascii="Arial" w:hAnsi="Arial" w:cs="Arial"/>
          <w:sz w:val="24"/>
          <w:szCs w:val="24"/>
        </w:rPr>
        <w:t xml:space="preserve"> (Intra</w:t>
      </w:r>
      <w:r w:rsidR="00A5541F" w:rsidRPr="00020663">
        <w:rPr>
          <w:rFonts w:ascii="Arial" w:hAnsi="Arial" w:cs="Arial"/>
          <w:sz w:val="24"/>
          <w:szCs w:val="24"/>
        </w:rPr>
        <w:t>-tester</w:t>
      </w:r>
      <w:r w:rsidR="007F21D8" w:rsidRPr="00020663">
        <w:rPr>
          <w:rFonts w:ascii="Arial" w:hAnsi="Arial" w:cs="Arial"/>
          <w:sz w:val="24"/>
          <w:szCs w:val="24"/>
        </w:rPr>
        <w:t>)</w:t>
      </w:r>
      <w:r w:rsidRPr="00020663">
        <w:rPr>
          <w:rFonts w:ascii="Arial" w:hAnsi="Arial" w:cs="Arial"/>
          <w:sz w:val="24"/>
          <w:szCs w:val="24"/>
        </w:rPr>
        <w:t xml:space="preserve"> to poor</w:t>
      </w:r>
      <w:r w:rsidR="007F21D8" w:rsidRPr="00020663">
        <w:rPr>
          <w:rFonts w:ascii="Arial" w:hAnsi="Arial" w:cs="Arial"/>
          <w:sz w:val="24"/>
          <w:szCs w:val="24"/>
        </w:rPr>
        <w:t xml:space="preserve"> (inter</w:t>
      </w:r>
      <w:r w:rsidR="00A5541F" w:rsidRPr="00020663">
        <w:rPr>
          <w:rFonts w:ascii="Arial" w:hAnsi="Arial" w:cs="Arial"/>
          <w:sz w:val="24"/>
          <w:szCs w:val="24"/>
        </w:rPr>
        <w:t>-tester</w:t>
      </w:r>
      <w:r w:rsidR="007F21D8" w:rsidRPr="00020663">
        <w:rPr>
          <w:rFonts w:ascii="Arial" w:hAnsi="Arial" w:cs="Arial"/>
          <w:sz w:val="24"/>
          <w:szCs w:val="24"/>
        </w:rPr>
        <w:t>)</w:t>
      </w:r>
      <w:r w:rsidR="00C27FAF" w:rsidRPr="00020663">
        <w:rPr>
          <w:rFonts w:ascii="Arial" w:hAnsi="Arial" w:cs="Arial"/>
          <w:sz w:val="24"/>
          <w:szCs w:val="24"/>
        </w:rPr>
        <w:t xml:space="preserve"> </w:t>
      </w:r>
      <w:r w:rsidR="008A2757" w:rsidRPr="00020663">
        <w:rPr>
          <w:rFonts w:ascii="Arial" w:hAnsi="Arial" w:cs="Arial"/>
          <w:sz w:val="24"/>
          <w:szCs w:val="24"/>
          <w:vertAlign w:val="superscript"/>
        </w:rPr>
        <w:t>2</w:t>
      </w:r>
      <w:r w:rsidR="0006553D" w:rsidRPr="00020663">
        <w:rPr>
          <w:rFonts w:ascii="Arial" w:hAnsi="Arial" w:cs="Arial"/>
          <w:sz w:val="24"/>
          <w:szCs w:val="24"/>
          <w:vertAlign w:val="superscript"/>
        </w:rPr>
        <w:t>, 7</w:t>
      </w:r>
      <w:proofErr w:type="gramStart"/>
      <w:r w:rsidR="0006553D" w:rsidRPr="00020663">
        <w:rPr>
          <w:rFonts w:ascii="Arial" w:hAnsi="Arial" w:cs="Arial"/>
          <w:sz w:val="24"/>
          <w:szCs w:val="24"/>
          <w:vertAlign w:val="superscript"/>
        </w:rPr>
        <w:t>,10</w:t>
      </w:r>
      <w:r w:rsidR="00187B6C">
        <w:rPr>
          <w:rFonts w:ascii="Arial" w:hAnsi="Arial" w:cs="Arial"/>
          <w:sz w:val="24"/>
          <w:szCs w:val="24"/>
          <w:vertAlign w:val="superscript"/>
        </w:rPr>
        <w:t>,14</w:t>
      </w:r>
      <w:proofErr w:type="gramEnd"/>
      <w:r w:rsidR="0006553D" w:rsidRPr="00020663">
        <w:rPr>
          <w:rFonts w:ascii="Arial" w:hAnsi="Arial" w:cs="Arial"/>
          <w:sz w:val="24"/>
          <w:szCs w:val="24"/>
        </w:rPr>
        <w:t>, including</w:t>
      </w:r>
      <w:r w:rsidRPr="00020663">
        <w:rPr>
          <w:rFonts w:ascii="Arial" w:hAnsi="Arial" w:cs="Arial"/>
          <w:sz w:val="24"/>
          <w:szCs w:val="24"/>
        </w:rPr>
        <w:t xml:space="preserve"> joint positions </w:t>
      </w:r>
      <w:r w:rsidR="000C2819" w:rsidRPr="00020663">
        <w:rPr>
          <w:rFonts w:ascii="Arial" w:hAnsi="Arial" w:cs="Arial"/>
          <w:sz w:val="24"/>
          <w:szCs w:val="24"/>
        </w:rPr>
        <w:t>and recommended bisection line placement</w:t>
      </w:r>
      <w:r w:rsidRPr="00020663">
        <w:rPr>
          <w:rFonts w:ascii="Arial" w:hAnsi="Arial" w:cs="Arial"/>
          <w:sz w:val="24"/>
          <w:szCs w:val="24"/>
        </w:rPr>
        <w:t xml:space="preserve"> </w:t>
      </w:r>
      <w:r w:rsidR="000C2819" w:rsidRPr="00020663">
        <w:rPr>
          <w:rFonts w:ascii="Arial" w:hAnsi="Arial" w:cs="Arial"/>
          <w:sz w:val="24"/>
          <w:szCs w:val="24"/>
        </w:rPr>
        <w:t xml:space="preserve">on </w:t>
      </w:r>
      <w:r w:rsidR="00020663" w:rsidRPr="00020663">
        <w:rPr>
          <w:rFonts w:ascii="Arial" w:hAnsi="Arial" w:cs="Arial"/>
          <w:sz w:val="24"/>
          <w:szCs w:val="24"/>
        </w:rPr>
        <w:t>the leg and foot.</w:t>
      </w:r>
      <w:r w:rsidR="00774EBC">
        <w:rPr>
          <w:rFonts w:ascii="Arial" w:hAnsi="Arial" w:cs="Arial"/>
          <w:sz w:val="24"/>
          <w:szCs w:val="24"/>
        </w:rPr>
        <w:t xml:space="preserve"> With regards to orthoses</w:t>
      </w:r>
      <w:r w:rsidR="0064758D">
        <w:rPr>
          <w:rFonts w:ascii="Arial" w:hAnsi="Arial" w:cs="Arial"/>
          <w:sz w:val="24"/>
          <w:szCs w:val="24"/>
        </w:rPr>
        <w:t>, t</w:t>
      </w:r>
      <w:r w:rsidR="00020663" w:rsidRPr="00020663">
        <w:rPr>
          <w:rFonts w:ascii="Arial" w:hAnsi="Arial" w:cs="Arial"/>
          <w:sz w:val="24"/>
          <w:szCs w:val="24"/>
        </w:rPr>
        <w:t>he most common interpretation of the STJN theory requires a cast or impression of the foot to be taken in a non-</w:t>
      </w:r>
      <w:proofErr w:type="spellStart"/>
      <w:r w:rsidR="00020663" w:rsidRPr="00020663">
        <w:rPr>
          <w:rFonts w:ascii="Arial" w:hAnsi="Arial" w:cs="Arial"/>
          <w:sz w:val="24"/>
          <w:szCs w:val="24"/>
        </w:rPr>
        <w:t>weightbearing</w:t>
      </w:r>
      <w:proofErr w:type="spellEnd"/>
      <w:r w:rsidR="00020663" w:rsidRPr="00020663">
        <w:rPr>
          <w:rFonts w:ascii="Arial" w:hAnsi="Arial" w:cs="Arial"/>
          <w:sz w:val="24"/>
          <w:szCs w:val="24"/>
        </w:rPr>
        <w:t xml:space="preserve"> STJN </w:t>
      </w:r>
      <w:r w:rsidR="00187B6C">
        <w:rPr>
          <w:rFonts w:ascii="Arial" w:hAnsi="Arial" w:cs="Arial"/>
          <w:sz w:val="24"/>
          <w:szCs w:val="24"/>
          <w:vertAlign w:val="superscript"/>
        </w:rPr>
        <w:t>1,9,12,15</w:t>
      </w:r>
      <w:r w:rsidR="00020663" w:rsidRPr="00020663">
        <w:rPr>
          <w:rFonts w:ascii="Arial" w:hAnsi="Arial" w:cs="Arial"/>
          <w:sz w:val="24"/>
          <w:szCs w:val="24"/>
        </w:rPr>
        <w:t>, resulting in a ‘neutral negative cast’ of the foot. The shape of the neutral cast is of upmost importance, as it is essential to capture the correct forefoot-to-</w:t>
      </w:r>
      <w:proofErr w:type="spellStart"/>
      <w:r w:rsidR="00020663" w:rsidRPr="00020663">
        <w:rPr>
          <w:rFonts w:ascii="Arial" w:hAnsi="Arial" w:cs="Arial"/>
          <w:sz w:val="24"/>
          <w:szCs w:val="24"/>
        </w:rPr>
        <w:t>rearfoot</w:t>
      </w:r>
      <w:proofErr w:type="spellEnd"/>
      <w:r w:rsidR="00020663" w:rsidRPr="00020663">
        <w:rPr>
          <w:rFonts w:ascii="Arial" w:hAnsi="Arial" w:cs="Arial"/>
          <w:sz w:val="24"/>
          <w:szCs w:val="24"/>
        </w:rPr>
        <w:t xml:space="preserve"> alignment</w:t>
      </w:r>
      <w:r w:rsidR="00020663">
        <w:rPr>
          <w:rFonts w:ascii="Arial" w:hAnsi="Arial" w:cs="Arial"/>
          <w:sz w:val="24"/>
          <w:szCs w:val="24"/>
        </w:rPr>
        <w:t>.</w:t>
      </w:r>
      <w:r w:rsidR="0064758D">
        <w:rPr>
          <w:rFonts w:ascii="Arial" w:hAnsi="Arial" w:cs="Arial"/>
          <w:sz w:val="24"/>
          <w:szCs w:val="24"/>
        </w:rPr>
        <w:t xml:space="preserve"> </w:t>
      </w:r>
      <w:r w:rsidR="00020663" w:rsidRPr="00020663">
        <w:rPr>
          <w:rFonts w:ascii="Arial" w:hAnsi="Arial" w:cs="Arial"/>
          <w:sz w:val="24"/>
          <w:szCs w:val="24"/>
        </w:rPr>
        <w:t xml:space="preserve">Without beginning to introduce issues with orthotic manufacture and casting reliability, the problems with STJN </w:t>
      </w:r>
      <w:r w:rsidR="00020663">
        <w:rPr>
          <w:rFonts w:ascii="Arial" w:hAnsi="Arial" w:cs="Arial"/>
          <w:sz w:val="24"/>
          <w:szCs w:val="24"/>
        </w:rPr>
        <w:t xml:space="preserve">position reliability </w:t>
      </w:r>
      <w:r w:rsidR="00020663" w:rsidRPr="00020663">
        <w:rPr>
          <w:rFonts w:ascii="Arial" w:hAnsi="Arial" w:cs="Arial"/>
          <w:sz w:val="24"/>
          <w:szCs w:val="24"/>
        </w:rPr>
        <w:t>immediately seem to undermine this method.</w:t>
      </w:r>
    </w:p>
    <w:p w14:paraId="3D4C99BF" w14:textId="77777777" w:rsidR="00774EBC" w:rsidRDefault="00020663" w:rsidP="00716525">
      <w:pPr>
        <w:pStyle w:val="ListParagraph"/>
        <w:numPr>
          <w:ilvl w:val="0"/>
          <w:numId w:val="4"/>
        </w:numPr>
        <w:spacing w:line="480" w:lineRule="auto"/>
        <w:rPr>
          <w:rFonts w:ascii="Arial" w:hAnsi="Arial" w:cs="Arial"/>
          <w:b/>
          <w:sz w:val="24"/>
          <w:szCs w:val="24"/>
        </w:rPr>
      </w:pPr>
      <w:r w:rsidRPr="0064758D">
        <w:rPr>
          <w:rFonts w:ascii="Arial" w:hAnsi="Arial" w:cs="Arial"/>
          <w:b/>
          <w:sz w:val="24"/>
          <w:szCs w:val="24"/>
        </w:rPr>
        <w:t>Concerns with Validity</w:t>
      </w:r>
    </w:p>
    <w:p w14:paraId="3349D767" w14:textId="5656DFEC" w:rsidR="003130C4" w:rsidRPr="00774EBC" w:rsidRDefault="00E31B37" w:rsidP="00774EBC">
      <w:pPr>
        <w:spacing w:line="480" w:lineRule="auto"/>
        <w:rPr>
          <w:rFonts w:ascii="Arial" w:hAnsi="Arial" w:cs="Arial"/>
          <w:b/>
          <w:sz w:val="24"/>
          <w:szCs w:val="24"/>
        </w:rPr>
      </w:pPr>
      <w:r w:rsidRPr="00774EBC">
        <w:rPr>
          <w:rFonts w:ascii="Arial" w:hAnsi="Arial" w:cs="Arial"/>
          <w:sz w:val="24"/>
          <w:szCs w:val="24"/>
        </w:rPr>
        <w:t>A recent article</w:t>
      </w:r>
      <w:r w:rsidR="00815F9F" w:rsidRPr="00774EBC">
        <w:rPr>
          <w:rFonts w:ascii="Arial" w:hAnsi="Arial" w:cs="Arial"/>
          <w:sz w:val="24"/>
          <w:szCs w:val="24"/>
          <w:vertAlign w:val="superscript"/>
        </w:rPr>
        <w:t>6</w:t>
      </w:r>
      <w:r w:rsidRPr="00774EBC">
        <w:rPr>
          <w:rFonts w:ascii="Arial" w:hAnsi="Arial" w:cs="Arial"/>
          <w:sz w:val="24"/>
          <w:szCs w:val="24"/>
        </w:rPr>
        <w:t xml:space="preserve"> has </w:t>
      </w:r>
      <w:r w:rsidR="00DC19C2" w:rsidRPr="00774EBC">
        <w:rPr>
          <w:rFonts w:ascii="Arial" w:hAnsi="Arial" w:cs="Arial"/>
          <w:sz w:val="24"/>
          <w:szCs w:val="24"/>
        </w:rPr>
        <w:t>soundly questioned</w:t>
      </w:r>
      <w:r w:rsidRPr="00774EBC">
        <w:rPr>
          <w:rFonts w:ascii="Arial" w:hAnsi="Arial" w:cs="Arial"/>
          <w:sz w:val="24"/>
          <w:szCs w:val="24"/>
        </w:rPr>
        <w:t xml:space="preserve"> the </w:t>
      </w:r>
      <w:r w:rsidR="00004157" w:rsidRPr="00774EBC">
        <w:rPr>
          <w:rFonts w:ascii="Arial" w:hAnsi="Arial" w:cs="Arial"/>
          <w:sz w:val="24"/>
          <w:szCs w:val="24"/>
        </w:rPr>
        <w:t>validity</w:t>
      </w:r>
      <w:r w:rsidRPr="00774EBC">
        <w:rPr>
          <w:rFonts w:ascii="Arial" w:hAnsi="Arial" w:cs="Arial"/>
          <w:sz w:val="24"/>
          <w:szCs w:val="24"/>
        </w:rPr>
        <w:t xml:space="preserve"> of the foot morphology </w:t>
      </w:r>
      <w:r w:rsidR="00181243" w:rsidRPr="00774EBC">
        <w:rPr>
          <w:rFonts w:ascii="Arial" w:hAnsi="Arial" w:cs="Arial"/>
          <w:sz w:val="24"/>
          <w:szCs w:val="24"/>
        </w:rPr>
        <w:t xml:space="preserve">observations </w:t>
      </w:r>
      <w:r w:rsidR="00DC19C2" w:rsidRPr="00774EBC">
        <w:rPr>
          <w:rFonts w:ascii="Arial" w:hAnsi="Arial" w:cs="Arial"/>
          <w:sz w:val="24"/>
          <w:szCs w:val="24"/>
        </w:rPr>
        <w:t>in</w:t>
      </w:r>
      <w:r w:rsidR="0006553D" w:rsidRPr="00774EBC">
        <w:rPr>
          <w:rFonts w:ascii="Arial" w:hAnsi="Arial" w:cs="Arial"/>
          <w:sz w:val="24"/>
          <w:szCs w:val="24"/>
        </w:rPr>
        <w:t xml:space="preserve"> Dr Root’s</w:t>
      </w:r>
      <w:r w:rsidR="00DC19C2" w:rsidRPr="00774EBC">
        <w:rPr>
          <w:rFonts w:ascii="Arial" w:hAnsi="Arial" w:cs="Arial"/>
          <w:sz w:val="24"/>
          <w:szCs w:val="24"/>
        </w:rPr>
        <w:t xml:space="preserve"> STJN</w:t>
      </w:r>
      <w:r w:rsidR="00A5541F" w:rsidRPr="00774EBC">
        <w:rPr>
          <w:rFonts w:ascii="Arial" w:hAnsi="Arial" w:cs="Arial"/>
          <w:sz w:val="24"/>
          <w:szCs w:val="24"/>
        </w:rPr>
        <w:t xml:space="preserve"> theory</w:t>
      </w:r>
      <w:r w:rsidR="00DC19C2" w:rsidRPr="00774EBC">
        <w:rPr>
          <w:rFonts w:ascii="Arial" w:hAnsi="Arial" w:cs="Arial"/>
          <w:sz w:val="24"/>
          <w:szCs w:val="24"/>
        </w:rPr>
        <w:t xml:space="preserve"> </w:t>
      </w:r>
      <w:r w:rsidR="00A5541F" w:rsidRPr="00774EBC">
        <w:rPr>
          <w:rFonts w:ascii="Arial" w:hAnsi="Arial" w:cs="Arial"/>
          <w:sz w:val="24"/>
          <w:szCs w:val="24"/>
        </w:rPr>
        <w:t>relating</w:t>
      </w:r>
      <w:r w:rsidR="00181243" w:rsidRPr="00774EBC">
        <w:rPr>
          <w:rFonts w:ascii="Arial" w:hAnsi="Arial" w:cs="Arial"/>
          <w:sz w:val="24"/>
          <w:szCs w:val="24"/>
        </w:rPr>
        <w:t xml:space="preserve"> to</w:t>
      </w:r>
      <w:r w:rsidRPr="00774EBC">
        <w:rPr>
          <w:rFonts w:ascii="Arial" w:hAnsi="Arial" w:cs="Arial"/>
          <w:sz w:val="24"/>
          <w:szCs w:val="24"/>
        </w:rPr>
        <w:t xml:space="preserve"> gait</w:t>
      </w:r>
      <w:r w:rsidR="007F21D8" w:rsidRPr="00774EBC">
        <w:rPr>
          <w:rFonts w:ascii="Arial" w:hAnsi="Arial" w:cs="Arial"/>
          <w:sz w:val="24"/>
          <w:szCs w:val="24"/>
        </w:rPr>
        <w:t xml:space="preserve">. </w:t>
      </w:r>
      <w:r w:rsidRPr="00774EBC">
        <w:rPr>
          <w:rFonts w:ascii="Arial" w:hAnsi="Arial" w:cs="Arial"/>
          <w:sz w:val="24"/>
          <w:szCs w:val="24"/>
        </w:rPr>
        <w:t xml:space="preserve"> </w:t>
      </w:r>
      <w:r w:rsidR="00387696" w:rsidRPr="00774EBC">
        <w:rPr>
          <w:rFonts w:ascii="Arial" w:hAnsi="Arial" w:cs="Arial"/>
          <w:sz w:val="24"/>
          <w:szCs w:val="24"/>
        </w:rPr>
        <w:t>In this only</w:t>
      </w:r>
      <w:r w:rsidR="003130C4" w:rsidRPr="00774EBC">
        <w:rPr>
          <w:rFonts w:ascii="Arial" w:hAnsi="Arial" w:cs="Arial"/>
          <w:sz w:val="24"/>
          <w:szCs w:val="24"/>
        </w:rPr>
        <w:t xml:space="preserve"> paper of its kind, none of the static examinations advocated in </w:t>
      </w:r>
      <w:r w:rsidR="00387696" w:rsidRPr="00774EBC">
        <w:rPr>
          <w:rFonts w:ascii="Arial" w:hAnsi="Arial" w:cs="Arial"/>
          <w:sz w:val="24"/>
          <w:szCs w:val="24"/>
        </w:rPr>
        <w:t xml:space="preserve">Dr Root’s </w:t>
      </w:r>
      <w:r w:rsidR="003130C4" w:rsidRPr="00774EBC">
        <w:rPr>
          <w:rFonts w:ascii="Arial" w:hAnsi="Arial" w:cs="Arial"/>
          <w:sz w:val="24"/>
          <w:szCs w:val="24"/>
        </w:rPr>
        <w:t>STJN theory related to altered foot kinematics.</w:t>
      </w:r>
      <w:r w:rsidR="00387696" w:rsidRPr="00774EBC">
        <w:rPr>
          <w:rFonts w:ascii="Arial" w:hAnsi="Arial" w:cs="Arial"/>
          <w:sz w:val="24"/>
          <w:szCs w:val="24"/>
        </w:rPr>
        <w:t xml:space="preserve"> Areas investigated</w:t>
      </w:r>
      <w:r w:rsidR="003130C4" w:rsidRPr="00774EBC">
        <w:rPr>
          <w:rFonts w:ascii="Arial" w:hAnsi="Arial" w:cs="Arial"/>
          <w:sz w:val="24"/>
          <w:szCs w:val="24"/>
        </w:rPr>
        <w:t xml:space="preserve"> included the STJN position and also the first ray position and forefoot to </w:t>
      </w:r>
      <w:proofErr w:type="spellStart"/>
      <w:r w:rsidR="003130C4" w:rsidRPr="00774EBC">
        <w:rPr>
          <w:rFonts w:ascii="Arial" w:hAnsi="Arial" w:cs="Arial"/>
          <w:sz w:val="24"/>
          <w:szCs w:val="24"/>
        </w:rPr>
        <w:t>rearfoot</w:t>
      </w:r>
      <w:proofErr w:type="spellEnd"/>
      <w:r w:rsidR="003130C4" w:rsidRPr="00774EBC">
        <w:rPr>
          <w:rFonts w:ascii="Arial" w:hAnsi="Arial" w:cs="Arial"/>
          <w:sz w:val="24"/>
          <w:szCs w:val="24"/>
        </w:rPr>
        <w:t xml:space="preserve"> angle.</w:t>
      </w:r>
      <w:r w:rsidR="0064758D" w:rsidRPr="00774EBC">
        <w:rPr>
          <w:rFonts w:ascii="Arial" w:hAnsi="Arial" w:cs="Arial"/>
          <w:sz w:val="24"/>
          <w:szCs w:val="24"/>
        </w:rPr>
        <w:t xml:space="preserve"> This is of prime importance when attempting to relate the STJN position to foot ort</w:t>
      </w:r>
      <w:r w:rsidR="00774EBC">
        <w:rPr>
          <w:rFonts w:ascii="Arial" w:hAnsi="Arial" w:cs="Arial"/>
          <w:sz w:val="24"/>
          <w:szCs w:val="24"/>
        </w:rPr>
        <w:t>hoses</w:t>
      </w:r>
      <w:r w:rsidR="0064758D" w:rsidRPr="00774EBC">
        <w:rPr>
          <w:rFonts w:ascii="Arial" w:hAnsi="Arial" w:cs="Arial"/>
          <w:sz w:val="24"/>
          <w:szCs w:val="24"/>
        </w:rPr>
        <w:t xml:space="preserve"> </w:t>
      </w:r>
      <w:r w:rsidR="00861208">
        <w:rPr>
          <w:rFonts w:ascii="Arial" w:hAnsi="Arial" w:cs="Arial"/>
          <w:sz w:val="24"/>
          <w:szCs w:val="24"/>
        </w:rPr>
        <w:t xml:space="preserve">impression </w:t>
      </w:r>
      <w:r w:rsidR="0064758D" w:rsidRPr="00774EBC">
        <w:rPr>
          <w:rFonts w:ascii="Arial" w:hAnsi="Arial" w:cs="Arial"/>
          <w:sz w:val="24"/>
          <w:szCs w:val="24"/>
        </w:rPr>
        <w:t xml:space="preserve">casting and prescription. </w:t>
      </w:r>
      <w:r w:rsidRPr="00774EBC">
        <w:rPr>
          <w:rFonts w:ascii="Arial" w:hAnsi="Arial" w:cs="Arial"/>
          <w:sz w:val="24"/>
          <w:szCs w:val="24"/>
        </w:rPr>
        <w:t>Jarvis et al</w:t>
      </w:r>
      <w:r w:rsidR="00815F9F" w:rsidRPr="00774EBC">
        <w:rPr>
          <w:rFonts w:ascii="Arial" w:hAnsi="Arial" w:cs="Arial"/>
          <w:sz w:val="24"/>
          <w:szCs w:val="24"/>
          <w:vertAlign w:val="superscript"/>
        </w:rPr>
        <w:t>6</w:t>
      </w:r>
      <w:r w:rsidR="00D64F4D" w:rsidRPr="00774EBC">
        <w:rPr>
          <w:rFonts w:ascii="Arial" w:hAnsi="Arial" w:cs="Arial"/>
          <w:sz w:val="24"/>
          <w:szCs w:val="24"/>
        </w:rPr>
        <w:t xml:space="preserve"> </w:t>
      </w:r>
      <w:r w:rsidRPr="00774EBC">
        <w:rPr>
          <w:rFonts w:ascii="Arial" w:hAnsi="Arial" w:cs="Arial"/>
          <w:sz w:val="24"/>
          <w:szCs w:val="24"/>
        </w:rPr>
        <w:t xml:space="preserve"> concluded that both the poor reliability and validity of these </w:t>
      </w:r>
      <w:r w:rsidRPr="00774EBC">
        <w:rPr>
          <w:rFonts w:ascii="Arial" w:hAnsi="Arial" w:cs="Arial"/>
          <w:sz w:val="24"/>
          <w:szCs w:val="24"/>
        </w:rPr>
        <w:lastRenderedPageBreak/>
        <w:t>underpinning</w:t>
      </w:r>
      <w:r w:rsidR="00004157" w:rsidRPr="00774EBC">
        <w:rPr>
          <w:rFonts w:ascii="Arial" w:hAnsi="Arial" w:cs="Arial"/>
          <w:sz w:val="24"/>
          <w:szCs w:val="24"/>
        </w:rPr>
        <w:t xml:space="preserve"> STJN theory</w:t>
      </w:r>
      <w:r w:rsidRPr="00774EBC">
        <w:rPr>
          <w:rFonts w:ascii="Arial" w:hAnsi="Arial" w:cs="Arial"/>
          <w:sz w:val="24"/>
          <w:szCs w:val="24"/>
        </w:rPr>
        <w:t xml:space="preserve"> cornerston</w:t>
      </w:r>
      <w:r w:rsidR="00815F9F" w:rsidRPr="00774EBC">
        <w:rPr>
          <w:rFonts w:ascii="Arial" w:hAnsi="Arial" w:cs="Arial"/>
          <w:sz w:val="24"/>
          <w:szCs w:val="24"/>
        </w:rPr>
        <w:t xml:space="preserve">es mean “the Root et al. </w:t>
      </w:r>
      <w:r w:rsidRPr="00774EBC">
        <w:rPr>
          <w:rFonts w:ascii="Arial" w:hAnsi="Arial" w:cs="Arial"/>
          <w:sz w:val="24"/>
          <w:szCs w:val="24"/>
        </w:rPr>
        <w:t xml:space="preserve">description of foot function and the associated assessment protocol are not a sound basis for clinical evaluation of the </w:t>
      </w:r>
      <w:r w:rsidR="00412F62" w:rsidRPr="00774EBC">
        <w:rPr>
          <w:rFonts w:ascii="Arial" w:hAnsi="Arial" w:cs="Arial"/>
          <w:sz w:val="24"/>
          <w:szCs w:val="24"/>
        </w:rPr>
        <w:t>foot nor</w:t>
      </w:r>
      <w:r w:rsidRPr="00774EBC">
        <w:rPr>
          <w:rFonts w:ascii="Arial" w:hAnsi="Arial" w:cs="Arial"/>
          <w:sz w:val="24"/>
          <w:szCs w:val="24"/>
        </w:rPr>
        <w:t xml:space="preserve"> orthotic prescription.”</w:t>
      </w:r>
    </w:p>
    <w:p w14:paraId="32D9642F" w14:textId="77777777" w:rsidR="00996E97" w:rsidRDefault="00996E97" w:rsidP="00716525">
      <w:pPr>
        <w:spacing w:line="480" w:lineRule="auto"/>
        <w:rPr>
          <w:rFonts w:ascii="Arial" w:hAnsi="Arial" w:cs="Arial"/>
          <w:sz w:val="24"/>
          <w:szCs w:val="24"/>
          <w:u w:val="single"/>
        </w:rPr>
      </w:pPr>
      <w:r>
        <w:rPr>
          <w:rFonts w:ascii="Arial" w:hAnsi="Arial" w:cs="Arial"/>
          <w:sz w:val="24"/>
          <w:szCs w:val="24"/>
          <w:u w:val="single"/>
        </w:rPr>
        <w:t>Conclusion</w:t>
      </w:r>
    </w:p>
    <w:p w14:paraId="58E529C7" w14:textId="77777777" w:rsidR="005409C8" w:rsidRPr="00996E97" w:rsidRDefault="007E0E43" w:rsidP="00996E97">
      <w:pPr>
        <w:spacing w:line="480" w:lineRule="auto"/>
        <w:rPr>
          <w:rFonts w:ascii="Arial" w:hAnsi="Arial" w:cs="Arial"/>
          <w:sz w:val="24"/>
          <w:szCs w:val="24"/>
        </w:rPr>
      </w:pPr>
      <w:r w:rsidRPr="00996E97">
        <w:rPr>
          <w:rFonts w:ascii="Arial" w:hAnsi="Arial" w:cs="Arial"/>
          <w:sz w:val="24"/>
          <w:szCs w:val="24"/>
        </w:rPr>
        <w:t xml:space="preserve">If it doesn’t work, why </w:t>
      </w:r>
      <w:r w:rsidR="00CC201A">
        <w:rPr>
          <w:rFonts w:ascii="Arial" w:hAnsi="Arial" w:cs="Arial"/>
          <w:sz w:val="24"/>
          <w:szCs w:val="24"/>
        </w:rPr>
        <w:t>is  it still done?</w:t>
      </w:r>
    </w:p>
    <w:p w14:paraId="61D970AF" w14:textId="5DCCC8EF" w:rsidR="00556747" w:rsidRDefault="005409C8" w:rsidP="003D6A59">
      <w:pPr>
        <w:spacing w:line="480" w:lineRule="auto"/>
        <w:rPr>
          <w:rFonts w:ascii="Arial" w:hAnsi="Arial" w:cs="Arial"/>
          <w:sz w:val="24"/>
          <w:szCs w:val="24"/>
        </w:rPr>
      </w:pPr>
      <w:r w:rsidRPr="00716525">
        <w:rPr>
          <w:rFonts w:ascii="Arial" w:hAnsi="Arial" w:cs="Arial"/>
          <w:sz w:val="24"/>
          <w:szCs w:val="24"/>
        </w:rPr>
        <w:t xml:space="preserve">In the light of this uncertainty into the reliability, validity and historical accuracy of the </w:t>
      </w:r>
      <w:r w:rsidR="00B16D85" w:rsidRPr="00716525">
        <w:rPr>
          <w:rFonts w:ascii="Arial" w:hAnsi="Arial" w:cs="Arial"/>
          <w:sz w:val="24"/>
          <w:szCs w:val="24"/>
        </w:rPr>
        <w:t>STJN</w:t>
      </w:r>
      <w:r w:rsidRPr="00716525">
        <w:rPr>
          <w:rFonts w:ascii="Arial" w:hAnsi="Arial" w:cs="Arial"/>
          <w:sz w:val="24"/>
          <w:szCs w:val="24"/>
        </w:rPr>
        <w:t xml:space="preserve"> </w:t>
      </w:r>
      <w:r w:rsidR="005033F7" w:rsidRPr="00716525">
        <w:rPr>
          <w:rFonts w:ascii="Arial" w:hAnsi="Arial" w:cs="Arial"/>
          <w:sz w:val="24"/>
          <w:szCs w:val="24"/>
        </w:rPr>
        <w:t>theory</w:t>
      </w:r>
      <w:r w:rsidRPr="00716525">
        <w:rPr>
          <w:rFonts w:ascii="Arial" w:hAnsi="Arial" w:cs="Arial"/>
          <w:sz w:val="24"/>
          <w:szCs w:val="24"/>
        </w:rPr>
        <w:t xml:space="preserve">, </w:t>
      </w:r>
      <w:r w:rsidR="00132269">
        <w:rPr>
          <w:rFonts w:ascii="Arial" w:hAnsi="Arial" w:cs="Arial"/>
          <w:sz w:val="24"/>
          <w:szCs w:val="24"/>
        </w:rPr>
        <w:t>we propose</w:t>
      </w:r>
      <w:r w:rsidRPr="00716525">
        <w:rPr>
          <w:rFonts w:ascii="Arial" w:hAnsi="Arial" w:cs="Arial"/>
          <w:sz w:val="24"/>
          <w:szCs w:val="24"/>
        </w:rPr>
        <w:t xml:space="preserve"> that its use in MSK lower limb clinics should be </w:t>
      </w:r>
      <w:r w:rsidR="00132269">
        <w:rPr>
          <w:rFonts w:ascii="Arial" w:hAnsi="Arial" w:cs="Arial"/>
          <w:sz w:val="24"/>
          <w:szCs w:val="24"/>
        </w:rPr>
        <w:t>re-evaluated</w:t>
      </w:r>
      <w:r w:rsidRPr="00716525">
        <w:rPr>
          <w:rFonts w:ascii="Arial" w:hAnsi="Arial" w:cs="Arial"/>
          <w:sz w:val="24"/>
          <w:szCs w:val="24"/>
        </w:rPr>
        <w:t>. However, despite the issues noted above</w:t>
      </w:r>
      <w:r w:rsidR="00004157" w:rsidRPr="00716525">
        <w:rPr>
          <w:rFonts w:ascii="Arial" w:hAnsi="Arial" w:cs="Arial"/>
          <w:sz w:val="24"/>
          <w:szCs w:val="24"/>
        </w:rPr>
        <w:t>,</w:t>
      </w:r>
      <w:r w:rsidRPr="00716525">
        <w:rPr>
          <w:rFonts w:ascii="Arial" w:hAnsi="Arial" w:cs="Arial"/>
          <w:sz w:val="24"/>
          <w:szCs w:val="24"/>
        </w:rPr>
        <w:t xml:space="preserve"> the outc</w:t>
      </w:r>
      <w:r w:rsidR="00132269">
        <w:rPr>
          <w:rFonts w:ascii="Arial" w:hAnsi="Arial" w:cs="Arial"/>
          <w:sz w:val="24"/>
          <w:szCs w:val="24"/>
        </w:rPr>
        <w:t>ome of the use of foot orthoses</w:t>
      </w:r>
      <w:r w:rsidRPr="00716525">
        <w:rPr>
          <w:rFonts w:ascii="Arial" w:hAnsi="Arial" w:cs="Arial"/>
          <w:sz w:val="24"/>
          <w:szCs w:val="24"/>
        </w:rPr>
        <w:t xml:space="preserve"> based broadly upon </w:t>
      </w:r>
      <w:r w:rsidR="005033F7" w:rsidRPr="00716525">
        <w:rPr>
          <w:rFonts w:ascii="Arial" w:hAnsi="Arial" w:cs="Arial"/>
          <w:sz w:val="24"/>
          <w:szCs w:val="24"/>
        </w:rPr>
        <w:t xml:space="preserve">this theory </w:t>
      </w:r>
      <w:r w:rsidRPr="00716525">
        <w:rPr>
          <w:rFonts w:ascii="Arial" w:hAnsi="Arial" w:cs="Arial"/>
          <w:sz w:val="24"/>
          <w:szCs w:val="24"/>
        </w:rPr>
        <w:t>appears positive</w:t>
      </w:r>
      <w:r w:rsidR="00BC27F4">
        <w:rPr>
          <w:rFonts w:ascii="Arial" w:hAnsi="Arial" w:cs="Arial"/>
          <w:sz w:val="24"/>
          <w:szCs w:val="24"/>
        </w:rPr>
        <w:t xml:space="preserve"> </w:t>
      </w:r>
      <w:r w:rsidR="000A0725">
        <w:rPr>
          <w:rFonts w:ascii="Arial" w:hAnsi="Arial" w:cs="Arial"/>
          <w:sz w:val="24"/>
          <w:szCs w:val="24"/>
          <w:vertAlign w:val="superscript"/>
        </w:rPr>
        <w:t>5</w:t>
      </w:r>
      <w:r w:rsidRPr="00716525">
        <w:rPr>
          <w:rFonts w:ascii="Arial" w:hAnsi="Arial" w:cs="Arial"/>
          <w:sz w:val="24"/>
          <w:szCs w:val="24"/>
        </w:rPr>
        <w:t>.</w:t>
      </w:r>
      <w:r w:rsidR="00C7746C">
        <w:rPr>
          <w:rFonts w:ascii="Arial" w:hAnsi="Arial" w:cs="Arial"/>
          <w:sz w:val="24"/>
          <w:szCs w:val="24"/>
        </w:rPr>
        <w:t xml:space="preserve"> The</w:t>
      </w:r>
      <w:r w:rsidR="00F00248" w:rsidRPr="00716525">
        <w:rPr>
          <w:rFonts w:ascii="Arial" w:hAnsi="Arial" w:cs="Arial"/>
          <w:sz w:val="24"/>
          <w:szCs w:val="24"/>
        </w:rPr>
        <w:t xml:space="preserve"> most recent Cochrane Library review on the efficacy of</w:t>
      </w:r>
      <w:r w:rsidR="003D6A59">
        <w:rPr>
          <w:rFonts w:ascii="Arial" w:hAnsi="Arial" w:cs="Arial"/>
          <w:sz w:val="24"/>
          <w:szCs w:val="24"/>
        </w:rPr>
        <w:t xml:space="preserve"> custom foot o</w:t>
      </w:r>
      <w:r w:rsidR="00132269">
        <w:rPr>
          <w:rFonts w:ascii="Arial" w:hAnsi="Arial" w:cs="Arial"/>
          <w:sz w:val="24"/>
          <w:szCs w:val="24"/>
        </w:rPr>
        <w:t>rthoses</w:t>
      </w:r>
      <w:r w:rsidR="003D6A59">
        <w:rPr>
          <w:rFonts w:ascii="Arial" w:hAnsi="Arial" w:cs="Arial"/>
          <w:sz w:val="24"/>
          <w:szCs w:val="24"/>
          <w:vertAlign w:val="superscript"/>
        </w:rPr>
        <w:t>5</w:t>
      </w:r>
      <w:r w:rsidR="003D6A59">
        <w:rPr>
          <w:rFonts w:ascii="Arial" w:hAnsi="Arial" w:cs="Arial"/>
          <w:sz w:val="24"/>
          <w:szCs w:val="24"/>
        </w:rPr>
        <w:t xml:space="preserve"> concluded t</w:t>
      </w:r>
      <w:r w:rsidR="003D6A59" w:rsidRPr="003D6A59">
        <w:rPr>
          <w:rFonts w:ascii="Arial" w:hAnsi="Arial" w:cs="Arial"/>
          <w:sz w:val="24"/>
          <w:szCs w:val="24"/>
        </w:rPr>
        <w:t xml:space="preserve">here is </w:t>
      </w:r>
      <w:r w:rsidR="003D6A59">
        <w:rPr>
          <w:rFonts w:ascii="Arial" w:hAnsi="Arial" w:cs="Arial"/>
          <w:sz w:val="24"/>
          <w:szCs w:val="24"/>
        </w:rPr>
        <w:t xml:space="preserve">a </w:t>
      </w:r>
      <w:r w:rsidR="003D6A59" w:rsidRPr="003D6A59">
        <w:rPr>
          <w:rFonts w:ascii="Arial" w:hAnsi="Arial" w:cs="Arial"/>
          <w:sz w:val="24"/>
          <w:szCs w:val="24"/>
        </w:rPr>
        <w:t>gold level</w:t>
      </w:r>
      <w:r w:rsidR="003D6A59">
        <w:rPr>
          <w:rFonts w:ascii="Arial" w:hAnsi="Arial" w:cs="Arial"/>
          <w:sz w:val="24"/>
          <w:szCs w:val="24"/>
        </w:rPr>
        <w:t xml:space="preserve"> of</w:t>
      </w:r>
      <w:r w:rsidR="003D6A59" w:rsidRPr="003D6A59">
        <w:rPr>
          <w:rFonts w:ascii="Arial" w:hAnsi="Arial" w:cs="Arial"/>
          <w:sz w:val="24"/>
          <w:szCs w:val="24"/>
        </w:rPr>
        <w:t xml:space="preserve"> evidence for painful pes </w:t>
      </w:r>
      <w:proofErr w:type="spellStart"/>
      <w:r w:rsidR="003D6A59" w:rsidRPr="003D6A59">
        <w:rPr>
          <w:rFonts w:ascii="Arial" w:hAnsi="Arial" w:cs="Arial"/>
          <w:sz w:val="24"/>
          <w:szCs w:val="24"/>
        </w:rPr>
        <w:t>cavus</w:t>
      </w:r>
      <w:proofErr w:type="spellEnd"/>
      <w:r w:rsidR="003D6A59" w:rsidRPr="003D6A59">
        <w:rPr>
          <w:rFonts w:ascii="Arial" w:hAnsi="Arial" w:cs="Arial"/>
          <w:sz w:val="24"/>
          <w:szCs w:val="24"/>
        </w:rPr>
        <w:t xml:space="preserve"> and </w:t>
      </w:r>
      <w:r w:rsidR="003D6A59">
        <w:rPr>
          <w:rFonts w:ascii="Arial" w:hAnsi="Arial" w:cs="Arial"/>
          <w:sz w:val="24"/>
          <w:szCs w:val="24"/>
        </w:rPr>
        <w:t xml:space="preserve">a </w:t>
      </w:r>
      <w:r w:rsidR="003D6A59" w:rsidRPr="003D6A59">
        <w:rPr>
          <w:rFonts w:ascii="Arial" w:hAnsi="Arial" w:cs="Arial"/>
          <w:sz w:val="24"/>
          <w:szCs w:val="24"/>
        </w:rPr>
        <w:t xml:space="preserve">silver level </w:t>
      </w:r>
      <w:r w:rsidR="003D6A59">
        <w:rPr>
          <w:rFonts w:ascii="Arial" w:hAnsi="Arial" w:cs="Arial"/>
          <w:sz w:val="24"/>
          <w:szCs w:val="24"/>
        </w:rPr>
        <w:t xml:space="preserve">of </w:t>
      </w:r>
      <w:r w:rsidR="003D6A59" w:rsidRPr="003D6A59">
        <w:rPr>
          <w:rFonts w:ascii="Arial" w:hAnsi="Arial" w:cs="Arial"/>
          <w:sz w:val="24"/>
          <w:szCs w:val="24"/>
        </w:rPr>
        <w:t xml:space="preserve">evidence for foot pain in </w:t>
      </w:r>
      <w:r w:rsidR="003D6A59">
        <w:rPr>
          <w:rFonts w:ascii="Arial" w:hAnsi="Arial" w:cs="Arial"/>
          <w:sz w:val="24"/>
          <w:szCs w:val="24"/>
        </w:rPr>
        <w:t xml:space="preserve">plantar fasciitis, rheumatoid arthritis and hallux valgus. </w:t>
      </w:r>
      <w:r w:rsidR="007B087C">
        <w:rPr>
          <w:rFonts w:ascii="Arial" w:hAnsi="Arial" w:cs="Arial"/>
          <w:sz w:val="24"/>
          <w:szCs w:val="24"/>
        </w:rPr>
        <w:t xml:space="preserve">Seven </w:t>
      </w:r>
      <w:r w:rsidR="003D6A59">
        <w:rPr>
          <w:rFonts w:ascii="Arial" w:hAnsi="Arial" w:cs="Arial"/>
          <w:sz w:val="24"/>
          <w:szCs w:val="24"/>
        </w:rPr>
        <w:t>of the included 11 articles</w:t>
      </w:r>
      <w:r w:rsidR="00BC0927">
        <w:rPr>
          <w:rFonts w:ascii="Arial" w:hAnsi="Arial" w:cs="Arial"/>
          <w:sz w:val="24"/>
          <w:szCs w:val="24"/>
        </w:rPr>
        <w:t xml:space="preserve"> stated</w:t>
      </w:r>
      <w:r w:rsidR="003D6A59">
        <w:rPr>
          <w:rFonts w:ascii="Arial" w:hAnsi="Arial" w:cs="Arial"/>
          <w:sz w:val="24"/>
          <w:szCs w:val="24"/>
        </w:rPr>
        <w:t xml:space="preserve"> STJN as the </w:t>
      </w:r>
      <w:r w:rsidR="00F00248" w:rsidRPr="00716525">
        <w:rPr>
          <w:rFonts w:ascii="Arial" w:hAnsi="Arial" w:cs="Arial"/>
          <w:sz w:val="24"/>
          <w:szCs w:val="24"/>
        </w:rPr>
        <w:t xml:space="preserve">position </w:t>
      </w:r>
      <w:r w:rsidR="00132269">
        <w:rPr>
          <w:rFonts w:ascii="Arial" w:hAnsi="Arial" w:cs="Arial"/>
          <w:sz w:val="24"/>
          <w:szCs w:val="24"/>
        </w:rPr>
        <w:t xml:space="preserve">from which negative cast </w:t>
      </w:r>
      <w:r w:rsidR="00F00248" w:rsidRPr="00716525">
        <w:rPr>
          <w:rFonts w:ascii="Arial" w:hAnsi="Arial" w:cs="Arial"/>
          <w:sz w:val="24"/>
          <w:szCs w:val="24"/>
        </w:rPr>
        <w:t>impressions were taken.</w:t>
      </w:r>
      <w:r w:rsidRPr="00716525">
        <w:rPr>
          <w:rFonts w:ascii="Arial" w:hAnsi="Arial" w:cs="Arial"/>
          <w:sz w:val="24"/>
          <w:szCs w:val="24"/>
        </w:rPr>
        <w:t xml:space="preserve"> </w:t>
      </w:r>
      <w:r w:rsidR="00861208">
        <w:rPr>
          <w:rFonts w:ascii="Arial" w:hAnsi="Arial" w:cs="Arial"/>
          <w:sz w:val="24"/>
          <w:szCs w:val="24"/>
        </w:rPr>
        <w:t xml:space="preserve"> It appears the</w:t>
      </w:r>
      <w:r w:rsidR="008779EA">
        <w:rPr>
          <w:rFonts w:ascii="Arial" w:hAnsi="Arial" w:cs="Arial"/>
          <w:sz w:val="24"/>
          <w:szCs w:val="24"/>
        </w:rPr>
        <w:t xml:space="preserve"> STJN theory</w:t>
      </w:r>
      <w:r w:rsidR="00CD2FE2">
        <w:rPr>
          <w:rFonts w:ascii="Arial" w:hAnsi="Arial" w:cs="Arial"/>
          <w:sz w:val="24"/>
          <w:szCs w:val="24"/>
        </w:rPr>
        <w:t xml:space="preserve"> </w:t>
      </w:r>
      <w:r w:rsidR="00861208">
        <w:rPr>
          <w:rFonts w:ascii="Arial" w:hAnsi="Arial" w:cs="Arial"/>
          <w:sz w:val="24"/>
          <w:szCs w:val="24"/>
        </w:rPr>
        <w:t>has</w:t>
      </w:r>
      <w:r w:rsidR="00CD2FE2">
        <w:rPr>
          <w:rFonts w:ascii="Arial" w:hAnsi="Arial" w:cs="Arial"/>
          <w:sz w:val="24"/>
          <w:szCs w:val="24"/>
        </w:rPr>
        <w:t xml:space="preserve"> become </w:t>
      </w:r>
      <w:r w:rsidR="00BC0927">
        <w:rPr>
          <w:rFonts w:ascii="Arial" w:hAnsi="Arial" w:cs="Arial"/>
          <w:sz w:val="24"/>
          <w:szCs w:val="24"/>
        </w:rPr>
        <w:t>an accepted</w:t>
      </w:r>
      <w:r w:rsidR="00CD2FE2">
        <w:rPr>
          <w:rFonts w:ascii="Arial" w:hAnsi="Arial" w:cs="Arial"/>
          <w:sz w:val="24"/>
          <w:szCs w:val="24"/>
        </w:rPr>
        <w:t xml:space="preserve"> </w:t>
      </w:r>
      <w:r w:rsidR="003130C4">
        <w:rPr>
          <w:rFonts w:ascii="Arial" w:hAnsi="Arial" w:cs="Arial"/>
          <w:sz w:val="24"/>
          <w:szCs w:val="24"/>
        </w:rPr>
        <w:t>'clinical fiction', an approach where</w:t>
      </w:r>
      <w:r w:rsidRPr="00716525">
        <w:rPr>
          <w:rFonts w:ascii="Arial" w:hAnsi="Arial" w:cs="Arial"/>
          <w:sz w:val="24"/>
          <w:szCs w:val="24"/>
        </w:rPr>
        <w:t xml:space="preserve"> </w:t>
      </w:r>
      <w:r w:rsidR="003130C4">
        <w:rPr>
          <w:rFonts w:ascii="Arial" w:hAnsi="Arial" w:cs="Arial"/>
          <w:sz w:val="24"/>
          <w:szCs w:val="24"/>
        </w:rPr>
        <w:t>a</w:t>
      </w:r>
      <w:r w:rsidR="006D13E3" w:rsidRPr="00716525">
        <w:rPr>
          <w:rFonts w:ascii="Arial" w:hAnsi="Arial" w:cs="Arial"/>
          <w:sz w:val="24"/>
          <w:szCs w:val="24"/>
        </w:rPr>
        <w:t>lthough clinicians are not measuring or assessing what they propose, and the theory may not describe reality, the net outcome is positive</w:t>
      </w:r>
      <w:r w:rsidR="00BC0927">
        <w:rPr>
          <w:rFonts w:ascii="Arial" w:hAnsi="Arial" w:cs="Arial"/>
          <w:sz w:val="24"/>
          <w:szCs w:val="24"/>
          <w:vertAlign w:val="superscript"/>
        </w:rPr>
        <w:t>13</w:t>
      </w:r>
      <w:r w:rsidR="006D13E3" w:rsidRPr="00716525">
        <w:rPr>
          <w:rFonts w:ascii="Arial" w:hAnsi="Arial" w:cs="Arial"/>
          <w:sz w:val="24"/>
          <w:szCs w:val="24"/>
        </w:rPr>
        <w:t xml:space="preserve">. </w:t>
      </w:r>
      <w:r w:rsidR="00556747">
        <w:rPr>
          <w:rFonts w:ascii="Arial" w:hAnsi="Arial" w:cs="Arial"/>
          <w:sz w:val="24"/>
          <w:szCs w:val="24"/>
        </w:rPr>
        <w:t>In other words, t</w:t>
      </w:r>
      <w:r w:rsidR="006D13E3" w:rsidRPr="00716525">
        <w:rPr>
          <w:rFonts w:ascii="Arial" w:hAnsi="Arial" w:cs="Arial"/>
          <w:sz w:val="24"/>
          <w:szCs w:val="24"/>
        </w:rPr>
        <w:t xml:space="preserve">he </w:t>
      </w:r>
      <w:r w:rsidRPr="00716525">
        <w:rPr>
          <w:rFonts w:ascii="Arial" w:hAnsi="Arial" w:cs="Arial"/>
          <w:sz w:val="24"/>
          <w:szCs w:val="24"/>
        </w:rPr>
        <w:t>process</w:t>
      </w:r>
      <w:r w:rsidR="006D13E3" w:rsidRPr="00716525">
        <w:rPr>
          <w:rFonts w:ascii="Arial" w:hAnsi="Arial" w:cs="Arial"/>
          <w:sz w:val="24"/>
          <w:szCs w:val="24"/>
        </w:rPr>
        <w:t xml:space="preserve"> which leads to treatment</w:t>
      </w:r>
      <w:r w:rsidRPr="00716525">
        <w:rPr>
          <w:rFonts w:ascii="Arial" w:hAnsi="Arial" w:cs="Arial"/>
          <w:sz w:val="24"/>
          <w:szCs w:val="24"/>
        </w:rPr>
        <w:t xml:space="preserve"> </w:t>
      </w:r>
      <w:r w:rsidR="006D13E3" w:rsidRPr="00716525">
        <w:rPr>
          <w:rFonts w:ascii="Arial" w:hAnsi="Arial" w:cs="Arial"/>
          <w:sz w:val="24"/>
          <w:szCs w:val="24"/>
        </w:rPr>
        <w:t>may work,</w:t>
      </w:r>
      <w:r w:rsidRPr="00716525">
        <w:rPr>
          <w:rFonts w:ascii="Arial" w:hAnsi="Arial" w:cs="Arial"/>
          <w:sz w:val="24"/>
          <w:szCs w:val="24"/>
        </w:rPr>
        <w:t xml:space="preserve"> but not </w:t>
      </w:r>
      <w:r w:rsidR="007F21D8" w:rsidRPr="00716525">
        <w:rPr>
          <w:rFonts w:ascii="Arial" w:hAnsi="Arial" w:cs="Arial"/>
          <w:sz w:val="24"/>
          <w:szCs w:val="24"/>
        </w:rPr>
        <w:t xml:space="preserve">in </w:t>
      </w:r>
      <w:r w:rsidRPr="00716525">
        <w:rPr>
          <w:rFonts w:ascii="Arial" w:hAnsi="Arial" w:cs="Arial"/>
          <w:sz w:val="24"/>
          <w:szCs w:val="24"/>
        </w:rPr>
        <w:t>a way that the</w:t>
      </w:r>
      <w:r w:rsidR="00B16D85" w:rsidRPr="00716525">
        <w:rPr>
          <w:rFonts w:ascii="Arial" w:hAnsi="Arial" w:cs="Arial"/>
          <w:sz w:val="24"/>
          <w:szCs w:val="24"/>
        </w:rPr>
        <w:t xml:space="preserve"> critical</w:t>
      </w:r>
      <w:r w:rsidRPr="00716525">
        <w:rPr>
          <w:rFonts w:ascii="Arial" w:hAnsi="Arial" w:cs="Arial"/>
          <w:sz w:val="24"/>
          <w:szCs w:val="24"/>
        </w:rPr>
        <w:t xml:space="preserve"> issues </w:t>
      </w:r>
      <w:r w:rsidR="005033F7" w:rsidRPr="00716525">
        <w:rPr>
          <w:rFonts w:ascii="Arial" w:hAnsi="Arial" w:cs="Arial"/>
          <w:sz w:val="24"/>
          <w:szCs w:val="24"/>
        </w:rPr>
        <w:t xml:space="preserve">and theoretical failings </w:t>
      </w:r>
      <w:r w:rsidR="00B16D85" w:rsidRPr="00716525">
        <w:rPr>
          <w:rFonts w:ascii="Arial" w:hAnsi="Arial" w:cs="Arial"/>
          <w:sz w:val="24"/>
          <w:szCs w:val="24"/>
        </w:rPr>
        <w:t>actually</w:t>
      </w:r>
      <w:r w:rsidRPr="00716525">
        <w:rPr>
          <w:rFonts w:ascii="Arial" w:hAnsi="Arial" w:cs="Arial"/>
          <w:sz w:val="24"/>
          <w:szCs w:val="24"/>
        </w:rPr>
        <w:t xml:space="preserve"> matter. </w:t>
      </w:r>
    </w:p>
    <w:p w14:paraId="34B3FB33" w14:textId="77777777" w:rsidR="00C32610" w:rsidRDefault="00BC27F4" w:rsidP="003D6A59">
      <w:pPr>
        <w:spacing w:line="480" w:lineRule="auto"/>
        <w:rPr>
          <w:rFonts w:ascii="Arial" w:hAnsi="Arial" w:cs="Arial"/>
          <w:sz w:val="24"/>
          <w:szCs w:val="24"/>
        </w:rPr>
      </w:pPr>
      <w:r>
        <w:rPr>
          <w:rFonts w:ascii="Arial" w:hAnsi="Arial" w:cs="Arial"/>
          <w:sz w:val="24"/>
          <w:szCs w:val="24"/>
        </w:rPr>
        <w:t>Another explanation</w:t>
      </w:r>
      <w:r w:rsidR="00556747">
        <w:rPr>
          <w:rFonts w:ascii="Arial" w:hAnsi="Arial" w:cs="Arial"/>
          <w:sz w:val="24"/>
          <w:szCs w:val="24"/>
        </w:rPr>
        <w:t xml:space="preserve"> on the continued use of the STJN theory</w:t>
      </w:r>
      <w:r>
        <w:rPr>
          <w:rFonts w:ascii="Arial" w:hAnsi="Arial" w:cs="Arial"/>
          <w:sz w:val="24"/>
          <w:szCs w:val="24"/>
        </w:rPr>
        <w:t xml:space="preserve"> is that </w:t>
      </w:r>
      <w:r w:rsidR="00BC0927">
        <w:rPr>
          <w:rFonts w:ascii="Arial" w:hAnsi="Arial" w:cs="Arial"/>
          <w:sz w:val="24"/>
          <w:szCs w:val="24"/>
        </w:rPr>
        <w:t>alternative</w:t>
      </w:r>
      <w:r>
        <w:rPr>
          <w:rFonts w:ascii="Arial" w:hAnsi="Arial" w:cs="Arial"/>
          <w:sz w:val="24"/>
          <w:szCs w:val="24"/>
        </w:rPr>
        <w:t xml:space="preserve"> </w:t>
      </w:r>
      <w:r w:rsidR="00C7746C">
        <w:rPr>
          <w:rFonts w:ascii="Arial" w:hAnsi="Arial" w:cs="Arial"/>
          <w:sz w:val="24"/>
          <w:szCs w:val="24"/>
        </w:rPr>
        <w:t xml:space="preserve">foot based </w:t>
      </w:r>
      <w:r>
        <w:rPr>
          <w:rFonts w:ascii="Arial" w:hAnsi="Arial" w:cs="Arial"/>
          <w:sz w:val="24"/>
          <w:szCs w:val="24"/>
        </w:rPr>
        <w:t xml:space="preserve">theories also lack large population investigations to assess their clinical relevance, and also suffer from </w:t>
      </w:r>
      <w:r w:rsidR="00C32610">
        <w:rPr>
          <w:rFonts w:ascii="Arial" w:hAnsi="Arial" w:cs="Arial"/>
          <w:sz w:val="24"/>
          <w:szCs w:val="24"/>
        </w:rPr>
        <w:t xml:space="preserve">observer </w:t>
      </w:r>
      <w:r>
        <w:rPr>
          <w:rFonts w:ascii="Arial" w:hAnsi="Arial" w:cs="Arial"/>
          <w:sz w:val="24"/>
          <w:szCs w:val="24"/>
        </w:rPr>
        <w:t xml:space="preserve">reliability and </w:t>
      </w:r>
      <w:r w:rsidR="00C32610">
        <w:rPr>
          <w:rFonts w:ascii="Arial" w:hAnsi="Arial" w:cs="Arial"/>
          <w:sz w:val="24"/>
          <w:szCs w:val="24"/>
        </w:rPr>
        <w:t xml:space="preserve">theoretical </w:t>
      </w:r>
      <w:r>
        <w:rPr>
          <w:rFonts w:ascii="Arial" w:hAnsi="Arial" w:cs="Arial"/>
          <w:sz w:val="24"/>
          <w:szCs w:val="24"/>
        </w:rPr>
        <w:t xml:space="preserve">validity </w:t>
      </w:r>
      <w:r w:rsidR="00C7746C">
        <w:rPr>
          <w:rFonts w:ascii="Arial" w:hAnsi="Arial" w:cs="Arial"/>
          <w:sz w:val="24"/>
          <w:szCs w:val="24"/>
        </w:rPr>
        <w:t>concerns</w:t>
      </w:r>
      <w:r w:rsidR="00CD2FE2">
        <w:rPr>
          <w:rFonts w:ascii="Arial" w:hAnsi="Arial" w:cs="Arial"/>
          <w:sz w:val="24"/>
          <w:szCs w:val="24"/>
          <w:vertAlign w:val="superscript"/>
        </w:rPr>
        <w:t xml:space="preserve"> </w:t>
      </w:r>
      <w:r w:rsidR="00C7746C">
        <w:rPr>
          <w:rFonts w:ascii="Arial" w:hAnsi="Arial" w:cs="Arial"/>
          <w:sz w:val="24"/>
          <w:szCs w:val="24"/>
          <w:vertAlign w:val="superscript"/>
        </w:rPr>
        <w:t>2</w:t>
      </w:r>
      <w:proofErr w:type="gramStart"/>
      <w:r w:rsidR="00C7746C">
        <w:rPr>
          <w:rFonts w:ascii="Arial" w:hAnsi="Arial" w:cs="Arial"/>
          <w:sz w:val="24"/>
          <w:szCs w:val="24"/>
          <w:vertAlign w:val="superscript"/>
        </w:rPr>
        <w:t>,</w:t>
      </w:r>
      <w:r w:rsidR="00CD2FE2">
        <w:rPr>
          <w:rFonts w:ascii="Arial" w:hAnsi="Arial" w:cs="Arial"/>
          <w:sz w:val="24"/>
          <w:szCs w:val="24"/>
          <w:vertAlign w:val="superscript"/>
        </w:rPr>
        <w:t>4</w:t>
      </w:r>
      <w:proofErr w:type="gramEnd"/>
      <w:r w:rsidR="00C32610">
        <w:rPr>
          <w:rFonts w:ascii="Arial" w:hAnsi="Arial" w:cs="Arial"/>
          <w:sz w:val="24"/>
          <w:szCs w:val="24"/>
        </w:rPr>
        <w:t>.</w:t>
      </w:r>
      <w:r>
        <w:rPr>
          <w:rFonts w:ascii="Arial" w:hAnsi="Arial" w:cs="Arial"/>
          <w:sz w:val="24"/>
          <w:szCs w:val="24"/>
        </w:rPr>
        <w:t xml:space="preserve"> </w:t>
      </w:r>
      <w:r w:rsidR="00C32610">
        <w:rPr>
          <w:rFonts w:ascii="Arial" w:hAnsi="Arial" w:cs="Arial"/>
          <w:sz w:val="24"/>
          <w:szCs w:val="24"/>
        </w:rPr>
        <w:t xml:space="preserve">Why should clinicians change their approach if there is no proven </w:t>
      </w:r>
      <w:r w:rsidR="00C7746C">
        <w:rPr>
          <w:rFonts w:ascii="Arial" w:hAnsi="Arial" w:cs="Arial"/>
          <w:sz w:val="24"/>
          <w:szCs w:val="24"/>
        </w:rPr>
        <w:t>theory</w:t>
      </w:r>
      <w:r w:rsidR="00C32610">
        <w:rPr>
          <w:rFonts w:ascii="Arial" w:hAnsi="Arial" w:cs="Arial"/>
          <w:sz w:val="24"/>
          <w:szCs w:val="24"/>
        </w:rPr>
        <w:t xml:space="preserve"> with a workable clinical assessment and treatment methodology to adopt?</w:t>
      </w:r>
    </w:p>
    <w:p w14:paraId="77B8B29C" w14:textId="77777777" w:rsidR="00716525" w:rsidRDefault="00A5541F" w:rsidP="00716525">
      <w:pPr>
        <w:spacing w:line="480" w:lineRule="auto"/>
        <w:rPr>
          <w:rFonts w:ascii="Arial" w:hAnsi="Arial" w:cs="Arial"/>
          <w:sz w:val="24"/>
          <w:szCs w:val="24"/>
        </w:rPr>
      </w:pPr>
      <w:r>
        <w:rPr>
          <w:rFonts w:ascii="Arial" w:hAnsi="Arial" w:cs="Arial"/>
          <w:sz w:val="24"/>
          <w:szCs w:val="24"/>
        </w:rPr>
        <w:lastRenderedPageBreak/>
        <w:t>However, i</w:t>
      </w:r>
      <w:r w:rsidR="00C32610">
        <w:rPr>
          <w:rFonts w:ascii="Arial" w:hAnsi="Arial" w:cs="Arial"/>
          <w:sz w:val="24"/>
          <w:szCs w:val="24"/>
        </w:rPr>
        <w:t>t is important to recognise Dr Root’s STJN theory as being a</w:t>
      </w:r>
      <w:r w:rsidR="00B16D85" w:rsidRPr="00716525">
        <w:rPr>
          <w:rFonts w:ascii="Arial" w:hAnsi="Arial" w:cs="Arial"/>
          <w:sz w:val="24"/>
          <w:szCs w:val="24"/>
        </w:rPr>
        <w:t xml:space="preserve"> clinical fiction</w:t>
      </w:r>
      <w:r w:rsidR="000907E2" w:rsidRPr="00716525">
        <w:rPr>
          <w:rFonts w:ascii="Arial" w:hAnsi="Arial" w:cs="Arial"/>
          <w:sz w:val="24"/>
          <w:szCs w:val="24"/>
        </w:rPr>
        <w:t>, as t</w:t>
      </w:r>
      <w:r w:rsidR="005409C8" w:rsidRPr="00716525">
        <w:rPr>
          <w:rFonts w:ascii="Arial" w:hAnsi="Arial" w:cs="Arial"/>
          <w:sz w:val="24"/>
          <w:szCs w:val="24"/>
        </w:rPr>
        <w:t>he ac</w:t>
      </w:r>
      <w:r w:rsidR="000907E2" w:rsidRPr="00716525">
        <w:rPr>
          <w:rFonts w:ascii="Arial" w:hAnsi="Arial" w:cs="Arial"/>
          <w:sz w:val="24"/>
          <w:szCs w:val="24"/>
        </w:rPr>
        <w:t xml:space="preserve">ceptance of the fiction as fact </w:t>
      </w:r>
      <w:r w:rsidR="005409C8" w:rsidRPr="00716525">
        <w:rPr>
          <w:rFonts w:ascii="Arial" w:hAnsi="Arial" w:cs="Arial"/>
          <w:sz w:val="24"/>
          <w:szCs w:val="24"/>
        </w:rPr>
        <w:t>results in practitioner resistance to change and an inabili</w:t>
      </w:r>
      <w:r w:rsidR="000907E2" w:rsidRPr="00716525">
        <w:rPr>
          <w:rFonts w:ascii="Arial" w:hAnsi="Arial" w:cs="Arial"/>
          <w:sz w:val="24"/>
          <w:szCs w:val="24"/>
        </w:rPr>
        <w:t xml:space="preserve">ty to look </w:t>
      </w:r>
      <w:r w:rsidR="005409C8" w:rsidRPr="00716525">
        <w:rPr>
          <w:rFonts w:ascii="Arial" w:hAnsi="Arial" w:cs="Arial"/>
          <w:sz w:val="24"/>
          <w:szCs w:val="24"/>
        </w:rPr>
        <w:t>outside of established theory. Such a s</w:t>
      </w:r>
      <w:r w:rsidR="000907E2" w:rsidRPr="00716525">
        <w:rPr>
          <w:rFonts w:ascii="Arial" w:hAnsi="Arial" w:cs="Arial"/>
          <w:sz w:val="24"/>
          <w:szCs w:val="24"/>
        </w:rPr>
        <w:t xml:space="preserve">ituation can lead to stagnation </w:t>
      </w:r>
      <w:r w:rsidR="005409C8" w:rsidRPr="00716525">
        <w:rPr>
          <w:rFonts w:ascii="Arial" w:hAnsi="Arial" w:cs="Arial"/>
          <w:sz w:val="24"/>
          <w:szCs w:val="24"/>
        </w:rPr>
        <w:t xml:space="preserve">and slow development of </w:t>
      </w:r>
      <w:r w:rsidR="00556747">
        <w:rPr>
          <w:rFonts w:ascii="Arial" w:hAnsi="Arial" w:cs="Arial"/>
          <w:sz w:val="24"/>
          <w:szCs w:val="24"/>
        </w:rPr>
        <w:t xml:space="preserve">possibly more effective </w:t>
      </w:r>
      <w:r w:rsidR="005409C8" w:rsidRPr="00716525">
        <w:rPr>
          <w:rFonts w:ascii="Arial" w:hAnsi="Arial" w:cs="Arial"/>
          <w:sz w:val="24"/>
          <w:szCs w:val="24"/>
        </w:rPr>
        <w:t>alternative ideas</w:t>
      </w:r>
      <w:r w:rsidR="000907E2" w:rsidRPr="00716525">
        <w:rPr>
          <w:rFonts w:ascii="Arial" w:hAnsi="Arial" w:cs="Arial"/>
          <w:sz w:val="24"/>
          <w:szCs w:val="24"/>
        </w:rPr>
        <w:t>.</w:t>
      </w:r>
      <w:r w:rsidR="005033F7" w:rsidRPr="00716525">
        <w:rPr>
          <w:rFonts w:ascii="Arial" w:hAnsi="Arial" w:cs="Arial"/>
          <w:sz w:val="24"/>
          <w:szCs w:val="24"/>
        </w:rPr>
        <w:t xml:space="preserve"> </w:t>
      </w:r>
      <w:r w:rsidR="00AA178E" w:rsidRPr="00716525">
        <w:rPr>
          <w:rFonts w:ascii="Arial" w:hAnsi="Arial" w:cs="Arial"/>
          <w:sz w:val="24"/>
          <w:szCs w:val="24"/>
        </w:rPr>
        <w:t xml:space="preserve">With ongoing </w:t>
      </w:r>
      <w:r w:rsidR="005033F7" w:rsidRPr="00716525">
        <w:rPr>
          <w:rFonts w:ascii="Arial" w:hAnsi="Arial" w:cs="Arial"/>
          <w:sz w:val="24"/>
          <w:szCs w:val="24"/>
        </w:rPr>
        <w:t xml:space="preserve">theoretical uncertainty in relation to </w:t>
      </w:r>
      <w:r>
        <w:rPr>
          <w:rFonts w:ascii="Arial" w:hAnsi="Arial" w:cs="Arial"/>
          <w:sz w:val="24"/>
          <w:szCs w:val="24"/>
        </w:rPr>
        <w:t>the foot and MSK injuries</w:t>
      </w:r>
      <w:r w:rsidR="005033F7" w:rsidRPr="00716525">
        <w:rPr>
          <w:rFonts w:ascii="Arial" w:hAnsi="Arial" w:cs="Arial"/>
          <w:sz w:val="24"/>
          <w:szCs w:val="24"/>
        </w:rPr>
        <w:t xml:space="preserve">, it may benefit the practitioner to be inclusive of all theories within the </w:t>
      </w:r>
      <w:r w:rsidR="00AA178E" w:rsidRPr="00716525">
        <w:rPr>
          <w:rFonts w:ascii="Arial" w:hAnsi="Arial" w:cs="Arial"/>
          <w:sz w:val="24"/>
          <w:szCs w:val="24"/>
        </w:rPr>
        <w:t>framework</w:t>
      </w:r>
      <w:r w:rsidR="005033F7" w:rsidRPr="00716525">
        <w:rPr>
          <w:rFonts w:ascii="Arial" w:hAnsi="Arial" w:cs="Arial"/>
          <w:sz w:val="24"/>
          <w:szCs w:val="24"/>
        </w:rPr>
        <w:t xml:space="preserve"> of best evidence rather than dogmatic or exclusive to historical fictional models. </w:t>
      </w:r>
    </w:p>
    <w:p w14:paraId="03A8F7C5" w14:textId="77777777" w:rsidR="00AA178E" w:rsidRPr="00C7746C" w:rsidRDefault="00AA178E" w:rsidP="00716525">
      <w:pPr>
        <w:spacing w:line="480" w:lineRule="auto"/>
        <w:rPr>
          <w:rFonts w:ascii="Arial" w:hAnsi="Arial" w:cs="Arial"/>
          <w:b/>
          <w:sz w:val="24"/>
          <w:szCs w:val="24"/>
        </w:rPr>
      </w:pPr>
      <w:r w:rsidRPr="00C7746C">
        <w:rPr>
          <w:rFonts w:ascii="Arial" w:hAnsi="Arial" w:cs="Arial"/>
          <w:b/>
          <w:sz w:val="24"/>
          <w:szCs w:val="24"/>
        </w:rPr>
        <w:t>References</w:t>
      </w:r>
    </w:p>
    <w:p w14:paraId="04360607" w14:textId="77777777" w:rsidR="008C02BB" w:rsidRDefault="008C02BB" w:rsidP="00716525">
      <w:pPr>
        <w:pStyle w:val="ListParagraph"/>
        <w:numPr>
          <w:ilvl w:val="0"/>
          <w:numId w:val="7"/>
        </w:numPr>
        <w:rPr>
          <w:rFonts w:ascii="Arial" w:hAnsi="Arial" w:cs="Arial"/>
          <w:sz w:val="24"/>
          <w:szCs w:val="24"/>
        </w:rPr>
      </w:pPr>
      <w:r w:rsidRPr="00716525">
        <w:rPr>
          <w:rFonts w:ascii="Arial" w:hAnsi="Arial" w:cs="Arial"/>
          <w:sz w:val="24"/>
          <w:szCs w:val="24"/>
        </w:rPr>
        <w:t xml:space="preserve">Anthony R. </w:t>
      </w:r>
      <w:r w:rsidRPr="00716525">
        <w:rPr>
          <w:rFonts w:ascii="Arial" w:hAnsi="Arial" w:cs="Arial"/>
          <w:i/>
          <w:sz w:val="24"/>
          <w:szCs w:val="24"/>
        </w:rPr>
        <w:t>The Manufacture and Use of the Functional Foot Orthoses</w:t>
      </w:r>
      <w:r w:rsidRPr="00716525">
        <w:rPr>
          <w:rFonts w:ascii="Arial" w:hAnsi="Arial" w:cs="Arial"/>
          <w:sz w:val="24"/>
          <w:szCs w:val="24"/>
        </w:rPr>
        <w:t xml:space="preserve">. </w:t>
      </w:r>
      <w:proofErr w:type="spellStart"/>
      <w:r w:rsidRPr="00716525">
        <w:rPr>
          <w:rFonts w:ascii="Arial" w:hAnsi="Arial" w:cs="Arial"/>
          <w:sz w:val="24"/>
          <w:szCs w:val="24"/>
        </w:rPr>
        <w:t>Karger</w:t>
      </w:r>
      <w:proofErr w:type="spellEnd"/>
      <w:r w:rsidRPr="00716525">
        <w:rPr>
          <w:rFonts w:ascii="Arial" w:hAnsi="Arial" w:cs="Arial"/>
          <w:sz w:val="24"/>
          <w:szCs w:val="24"/>
        </w:rPr>
        <w:t>. 1990</w:t>
      </w:r>
    </w:p>
    <w:p w14:paraId="2791FCA2" w14:textId="77777777" w:rsidR="00716525" w:rsidRPr="00716525" w:rsidRDefault="00716525" w:rsidP="00716525">
      <w:pPr>
        <w:pStyle w:val="ListParagraph"/>
        <w:rPr>
          <w:rFonts w:ascii="Arial" w:hAnsi="Arial" w:cs="Arial"/>
          <w:sz w:val="24"/>
          <w:szCs w:val="24"/>
        </w:rPr>
      </w:pPr>
    </w:p>
    <w:p w14:paraId="26958E46" w14:textId="77777777" w:rsidR="00716525" w:rsidRPr="00716525" w:rsidRDefault="00E60715" w:rsidP="00716525">
      <w:pPr>
        <w:pStyle w:val="ListParagraph"/>
        <w:numPr>
          <w:ilvl w:val="0"/>
          <w:numId w:val="7"/>
        </w:numPr>
        <w:rPr>
          <w:rFonts w:ascii="Arial" w:hAnsi="Arial" w:cs="Arial"/>
          <w:sz w:val="24"/>
          <w:szCs w:val="24"/>
        </w:rPr>
      </w:pPr>
      <w:r w:rsidRPr="00716525">
        <w:rPr>
          <w:rFonts w:ascii="Arial" w:hAnsi="Arial" w:cs="Arial"/>
          <w:sz w:val="24"/>
          <w:szCs w:val="24"/>
        </w:rPr>
        <w:t xml:space="preserve">Harradine P, Bevan L. A review of the theoretical unified approach to podiatric biomechanics in relation to foot orthoses therapy. </w:t>
      </w:r>
      <w:r w:rsidR="00905025" w:rsidRPr="00716525">
        <w:rPr>
          <w:rFonts w:ascii="Arial" w:hAnsi="Arial" w:cs="Arial"/>
          <w:i/>
          <w:sz w:val="24"/>
          <w:szCs w:val="24"/>
        </w:rPr>
        <w:t>J  Am Pod Med Assoc</w:t>
      </w:r>
      <w:r w:rsidRPr="00716525">
        <w:rPr>
          <w:rFonts w:ascii="Arial" w:hAnsi="Arial" w:cs="Arial"/>
          <w:sz w:val="24"/>
          <w:szCs w:val="24"/>
        </w:rPr>
        <w:t>. 2009; 99:317-25</w:t>
      </w:r>
    </w:p>
    <w:p w14:paraId="527FC87A" w14:textId="77777777" w:rsidR="00716525" w:rsidRPr="00716525" w:rsidRDefault="00716525" w:rsidP="00716525">
      <w:pPr>
        <w:pStyle w:val="ListParagraph"/>
        <w:rPr>
          <w:rFonts w:ascii="Arial" w:hAnsi="Arial" w:cs="Arial"/>
          <w:sz w:val="24"/>
          <w:szCs w:val="24"/>
        </w:rPr>
      </w:pPr>
    </w:p>
    <w:p w14:paraId="0B3AE13E" w14:textId="77777777" w:rsidR="00905025" w:rsidRDefault="00905025" w:rsidP="00716525">
      <w:pPr>
        <w:pStyle w:val="ListParagraph"/>
        <w:numPr>
          <w:ilvl w:val="0"/>
          <w:numId w:val="7"/>
        </w:numPr>
        <w:rPr>
          <w:rFonts w:ascii="Arial" w:hAnsi="Arial" w:cs="Arial"/>
          <w:sz w:val="24"/>
          <w:szCs w:val="24"/>
        </w:rPr>
      </w:pPr>
      <w:r w:rsidRPr="00716525">
        <w:rPr>
          <w:rFonts w:ascii="Arial" w:hAnsi="Arial" w:cs="Arial"/>
          <w:sz w:val="24"/>
          <w:szCs w:val="24"/>
        </w:rPr>
        <w:t>Harradine P, Bevan L, Carter N. An overview of podiatric biomechanics theory and its relation to selected</w:t>
      </w:r>
      <w:r w:rsidR="004970D8" w:rsidRPr="00716525">
        <w:rPr>
          <w:rFonts w:ascii="Arial" w:hAnsi="Arial" w:cs="Arial"/>
          <w:sz w:val="24"/>
          <w:szCs w:val="24"/>
        </w:rPr>
        <w:t xml:space="preserve"> gait dysfunction. </w:t>
      </w:r>
      <w:proofErr w:type="spellStart"/>
      <w:r w:rsidR="004970D8" w:rsidRPr="00716525">
        <w:rPr>
          <w:rFonts w:ascii="Arial" w:hAnsi="Arial" w:cs="Arial"/>
          <w:i/>
          <w:sz w:val="24"/>
          <w:szCs w:val="24"/>
        </w:rPr>
        <w:t>Physiother</w:t>
      </w:r>
      <w:proofErr w:type="spellEnd"/>
      <w:r w:rsidRPr="00716525">
        <w:rPr>
          <w:rFonts w:ascii="Arial" w:hAnsi="Arial" w:cs="Arial"/>
          <w:sz w:val="24"/>
          <w:szCs w:val="24"/>
        </w:rPr>
        <w:t>. 2006; 92: 122-127.</w:t>
      </w:r>
    </w:p>
    <w:p w14:paraId="6CDFB0BB" w14:textId="77777777" w:rsidR="00716525" w:rsidRPr="00716525" w:rsidRDefault="00716525" w:rsidP="00716525">
      <w:pPr>
        <w:pStyle w:val="ListParagraph"/>
        <w:rPr>
          <w:rFonts w:ascii="Arial" w:hAnsi="Arial" w:cs="Arial"/>
          <w:sz w:val="24"/>
          <w:szCs w:val="24"/>
        </w:rPr>
      </w:pPr>
    </w:p>
    <w:p w14:paraId="5C8BF263" w14:textId="77777777" w:rsidR="00716525" w:rsidRDefault="004970D8" w:rsidP="00716525">
      <w:pPr>
        <w:pStyle w:val="ListParagraph"/>
        <w:numPr>
          <w:ilvl w:val="0"/>
          <w:numId w:val="7"/>
        </w:numPr>
        <w:rPr>
          <w:rFonts w:ascii="Arial" w:hAnsi="Arial" w:cs="Arial"/>
          <w:sz w:val="24"/>
          <w:szCs w:val="24"/>
        </w:rPr>
      </w:pPr>
      <w:r w:rsidRPr="00716525">
        <w:rPr>
          <w:rFonts w:ascii="Arial" w:hAnsi="Arial" w:cs="Arial"/>
          <w:sz w:val="24"/>
          <w:szCs w:val="24"/>
        </w:rPr>
        <w:t xml:space="preserve">Harradine PD, Bevan LJ, </w:t>
      </w:r>
      <w:proofErr w:type="gramStart"/>
      <w:r w:rsidRPr="00716525">
        <w:rPr>
          <w:rFonts w:ascii="Arial" w:hAnsi="Arial" w:cs="Arial"/>
          <w:sz w:val="24"/>
          <w:szCs w:val="24"/>
        </w:rPr>
        <w:t>Carter</w:t>
      </w:r>
      <w:proofErr w:type="gramEnd"/>
      <w:r w:rsidRPr="00716525">
        <w:rPr>
          <w:rFonts w:ascii="Arial" w:hAnsi="Arial" w:cs="Arial"/>
          <w:sz w:val="24"/>
          <w:szCs w:val="24"/>
        </w:rPr>
        <w:t xml:space="preserve"> N. Podiatric Biomechanics Part 1: Foot based Models. </w:t>
      </w:r>
      <w:r w:rsidRPr="00716525">
        <w:rPr>
          <w:rFonts w:ascii="Arial" w:hAnsi="Arial" w:cs="Arial"/>
          <w:i/>
          <w:sz w:val="24"/>
          <w:szCs w:val="24"/>
        </w:rPr>
        <w:t>Br J of Pod</w:t>
      </w:r>
      <w:r w:rsidRPr="00716525">
        <w:rPr>
          <w:rFonts w:ascii="Arial" w:hAnsi="Arial" w:cs="Arial"/>
          <w:sz w:val="24"/>
          <w:szCs w:val="24"/>
        </w:rPr>
        <w:t>. 2003; 6:5-11</w:t>
      </w:r>
    </w:p>
    <w:p w14:paraId="7FDEB4ED" w14:textId="77777777" w:rsidR="00716525" w:rsidRPr="00716525" w:rsidRDefault="00716525" w:rsidP="00716525">
      <w:pPr>
        <w:pStyle w:val="ListParagraph"/>
        <w:rPr>
          <w:rFonts w:ascii="Arial" w:hAnsi="Arial" w:cs="Arial"/>
          <w:sz w:val="24"/>
          <w:szCs w:val="24"/>
        </w:rPr>
      </w:pPr>
    </w:p>
    <w:p w14:paraId="1DCFD6B2" w14:textId="77777777" w:rsidR="00716525" w:rsidRPr="00716525" w:rsidRDefault="00716525" w:rsidP="00716525">
      <w:pPr>
        <w:pStyle w:val="ListParagraph"/>
        <w:rPr>
          <w:rFonts w:ascii="Arial" w:hAnsi="Arial" w:cs="Arial"/>
          <w:sz w:val="24"/>
          <w:szCs w:val="24"/>
        </w:rPr>
      </w:pPr>
    </w:p>
    <w:p w14:paraId="496C2209" w14:textId="77777777" w:rsidR="0025235D" w:rsidRDefault="0025235D" w:rsidP="00716525">
      <w:pPr>
        <w:pStyle w:val="ListParagraph"/>
        <w:numPr>
          <w:ilvl w:val="0"/>
          <w:numId w:val="7"/>
        </w:numPr>
        <w:rPr>
          <w:rFonts w:ascii="Arial" w:hAnsi="Arial" w:cs="Arial"/>
          <w:sz w:val="24"/>
          <w:szCs w:val="24"/>
        </w:rPr>
      </w:pPr>
      <w:r w:rsidRPr="00716525">
        <w:rPr>
          <w:rFonts w:ascii="Arial" w:hAnsi="Arial" w:cs="Arial"/>
          <w:sz w:val="24"/>
          <w:szCs w:val="24"/>
        </w:rPr>
        <w:t>Hawke F, Burns J, Radford J, et al.  Custom-made foot orthoses for the</w:t>
      </w:r>
      <w:r w:rsidR="00BD5795">
        <w:rPr>
          <w:rFonts w:ascii="Arial" w:hAnsi="Arial" w:cs="Arial"/>
          <w:sz w:val="24"/>
          <w:szCs w:val="24"/>
        </w:rPr>
        <w:t xml:space="preserve"> </w:t>
      </w:r>
      <w:r w:rsidRPr="00716525">
        <w:rPr>
          <w:rFonts w:ascii="Arial" w:hAnsi="Arial" w:cs="Arial"/>
          <w:sz w:val="24"/>
          <w:szCs w:val="24"/>
        </w:rPr>
        <w:t xml:space="preserve">treatment of foot pain. </w:t>
      </w:r>
      <w:r w:rsidRPr="00716525">
        <w:rPr>
          <w:rFonts w:ascii="Arial" w:hAnsi="Arial" w:cs="Arial"/>
          <w:i/>
          <w:sz w:val="24"/>
          <w:szCs w:val="24"/>
        </w:rPr>
        <w:t xml:space="preserve">Cochrane Database </w:t>
      </w:r>
      <w:proofErr w:type="spellStart"/>
      <w:r w:rsidRPr="00716525">
        <w:rPr>
          <w:rFonts w:ascii="Arial" w:hAnsi="Arial" w:cs="Arial"/>
          <w:i/>
          <w:sz w:val="24"/>
          <w:szCs w:val="24"/>
        </w:rPr>
        <w:t>Syst</w:t>
      </w:r>
      <w:proofErr w:type="spellEnd"/>
      <w:r w:rsidRPr="00716525">
        <w:rPr>
          <w:rFonts w:ascii="Arial" w:hAnsi="Arial" w:cs="Arial"/>
          <w:i/>
          <w:sz w:val="24"/>
          <w:szCs w:val="24"/>
        </w:rPr>
        <w:t xml:space="preserve"> Rev</w:t>
      </w:r>
      <w:r w:rsidRPr="00716525">
        <w:rPr>
          <w:rFonts w:ascii="Arial" w:hAnsi="Arial" w:cs="Arial"/>
          <w:sz w:val="24"/>
          <w:szCs w:val="24"/>
        </w:rPr>
        <w:t>. 2008;3</w:t>
      </w:r>
    </w:p>
    <w:p w14:paraId="54629606" w14:textId="77777777" w:rsidR="00716525" w:rsidRPr="00716525" w:rsidRDefault="00716525" w:rsidP="00716525">
      <w:pPr>
        <w:pStyle w:val="ListParagraph"/>
        <w:rPr>
          <w:rFonts w:ascii="Arial" w:hAnsi="Arial" w:cs="Arial"/>
          <w:sz w:val="24"/>
          <w:szCs w:val="24"/>
        </w:rPr>
      </w:pPr>
    </w:p>
    <w:p w14:paraId="65224D74" w14:textId="77777777" w:rsidR="00716525" w:rsidRDefault="000E3C38" w:rsidP="00716525">
      <w:pPr>
        <w:pStyle w:val="ListParagraph"/>
        <w:numPr>
          <w:ilvl w:val="0"/>
          <w:numId w:val="7"/>
        </w:numPr>
        <w:rPr>
          <w:rFonts w:ascii="Arial" w:hAnsi="Arial" w:cs="Arial"/>
          <w:sz w:val="24"/>
          <w:szCs w:val="24"/>
        </w:rPr>
      </w:pPr>
      <w:r w:rsidRPr="00716525">
        <w:rPr>
          <w:rFonts w:ascii="Arial" w:hAnsi="Arial" w:cs="Arial"/>
          <w:sz w:val="24"/>
          <w:szCs w:val="24"/>
        </w:rPr>
        <w:t xml:space="preserve">Jarvis H, Nester C, Bowden P, et al.  Challenging the foundations of the clinical model of foot function: further evidence that the root model assessments fail to appropriately classify foot function. </w:t>
      </w:r>
      <w:r w:rsidRPr="00716525">
        <w:rPr>
          <w:rFonts w:ascii="Arial" w:hAnsi="Arial" w:cs="Arial"/>
          <w:i/>
          <w:sz w:val="24"/>
          <w:szCs w:val="24"/>
        </w:rPr>
        <w:t>J Foot Ankle Res</w:t>
      </w:r>
      <w:r w:rsidRPr="00716525">
        <w:rPr>
          <w:rFonts w:ascii="Arial" w:hAnsi="Arial" w:cs="Arial"/>
          <w:sz w:val="24"/>
          <w:szCs w:val="24"/>
        </w:rPr>
        <w:t>. 2017; 10:7</w:t>
      </w:r>
    </w:p>
    <w:p w14:paraId="70023CD8" w14:textId="77777777" w:rsidR="00716525" w:rsidRPr="00716525" w:rsidRDefault="00716525" w:rsidP="00716525">
      <w:pPr>
        <w:pStyle w:val="ListParagraph"/>
        <w:rPr>
          <w:rFonts w:ascii="Arial" w:hAnsi="Arial" w:cs="Arial"/>
          <w:sz w:val="24"/>
          <w:szCs w:val="24"/>
        </w:rPr>
      </w:pPr>
    </w:p>
    <w:p w14:paraId="20E52547" w14:textId="77777777" w:rsidR="00716525" w:rsidRPr="00716525" w:rsidRDefault="00716525" w:rsidP="00716525">
      <w:pPr>
        <w:pStyle w:val="ListParagraph"/>
        <w:rPr>
          <w:rFonts w:ascii="Arial" w:hAnsi="Arial" w:cs="Arial"/>
          <w:sz w:val="24"/>
          <w:szCs w:val="24"/>
        </w:rPr>
      </w:pPr>
    </w:p>
    <w:p w14:paraId="11D3E38C" w14:textId="77777777" w:rsidR="003A1DB9" w:rsidRPr="00716525" w:rsidRDefault="004970D8" w:rsidP="00716525">
      <w:pPr>
        <w:pStyle w:val="ListParagraph"/>
        <w:numPr>
          <w:ilvl w:val="0"/>
          <w:numId w:val="7"/>
        </w:numPr>
        <w:rPr>
          <w:rFonts w:ascii="Arial" w:hAnsi="Arial" w:cs="Arial"/>
          <w:sz w:val="24"/>
          <w:szCs w:val="24"/>
        </w:rPr>
      </w:pPr>
      <w:r w:rsidRPr="00716525">
        <w:rPr>
          <w:rFonts w:ascii="Arial" w:hAnsi="Arial" w:cs="Arial"/>
          <w:sz w:val="24"/>
          <w:szCs w:val="24"/>
        </w:rPr>
        <w:t xml:space="preserve">Jarvis H, Nester C, Jones R, et al. Inter-assessor reliability of practice based biomechanical assessment of the foot and ankle. </w:t>
      </w:r>
      <w:r w:rsidR="003A1DB9" w:rsidRPr="00716525">
        <w:rPr>
          <w:rFonts w:ascii="Arial" w:hAnsi="Arial" w:cs="Arial"/>
          <w:i/>
          <w:sz w:val="24"/>
          <w:szCs w:val="24"/>
        </w:rPr>
        <w:t>J Foot Ankle Res</w:t>
      </w:r>
      <w:r w:rsidRPr="00716525">
        <w:rPr>
          <w:rFonts w:ascii="Arial" w:hAnsi="Arial" w:cs="Arial"/>
          <w:sz w:val="24"/>
          <w:szCs w:val="24"/>
        </w:rPr>
        <w:t xml:space="preserve">. 2012; </w:t>
      </w:r>
      <w:r w:rsidR="003A1DB9" w:rsidRPr="00716525">
        <w:rPr>
          <w:rFonts w:ascii="Arial" w:hAnsi="Arial" w:cs="Arial"/>
          <w:sz w:val="24"/>
          <w:szCs w:val="24"/>
        </w:rPr>
        <w:t>5:14</w:t>
      </w:r>
    </w:p>
    <w:p w14:paraId="08CD21AB" w14:textId="77777777" w:rsidR="000E3C38" w:rsidRPr="00716525" w:rsidRDefault="000E3C38" w:rsidP="003A1DB9">
      <w:pPr>
        <w:rPr>
          <w:rFonts w:ascii="Arial" w:hAnsi="Arial" w:cs="Arial"/>
          <w:sz w:val="24"/>
          <w:szCs w:val="24"/>
        </w:rPr>
      </w:pPr>
    </w:p>
    <w:p w14:paraId="40914C40" w14:textId="77777777" w:rsidR="00905025" w:rsidRDefault="0025235D" w:rsidP="00716525">
      <w:pPr>
        <w:pStyle w:val="ListParagraph"/>
        <w:numPr>
          <w:ilvl w:val="0"/>
          <w:numId w:val="7"/>
        </w:numPr>
        <w:rPr>
          <w:rFonts w:ascii="Arial" w:hAnsi="Arial" w:cs="Arial"/>
          <w:sz w:val="24"/>
          <w:szCs w:val="24"/>
        </w:rPr>
      </w:pPr>
      <w:proofErr w:type="spellStart"/>
      <w:r w:rsidRPr="00716525">
        <w:rPr>
          <w:rFonts w:ascii="Arial" w:hAnsi="Arial" w:cs="Arial"/>
          <w:sz w:val="24"/>
          <w:szCs w:val="24"/>
        </w:rPr>
        <w:lastRenderedPageBreak/>
        <w:t>Landorf</w:t>
      </w:r>
      <w:proofErr w:type="spellEnd"/>
      <w:r w:rsidRPr="00716525">
        <w:rPr>
          <w:rFonts w:ascii="Arial" w:hAnsi="Arial" w:cs="Arial"/>
          <w:sz w:val="24"/>
          <w:szCs w:val="24"/>
        </w:rPr>
        <w:t xml:space="preserve"> K, Keenan A, Rushworth R. Foot orthosis prescription habits of Australian and New Zealand podiatric physicians. </w:t>
      </w:r>
      <w:r w:rsidRPr="00716525">
        <w:rPr>
          <w:rFonts w:ascii="Arial" w:hAnsi="Arial" w:cs="Arial"/>
          <w:i/>
          <w:sz w:val="24"/>
          <w:szCs w:val="24"/>
        </w:rPr>
        <w:t xml:space="preserve">J Am </w:t>
      </w:r>
      <w:proofErr w:type="spellStart"/>
      <w:r w:rsidRPr="00716525">
        <w:rPr>
          <w:rFonts w:ascii="Arial" w:hAnsi="Arial" w:cs="Arial"/>
          <w:i/>
          <w:sz w:val="24"/>
          <w:szCs w:val="24"/>
        </w:rPr>
        <w:t>Podiatr</w:t>
      </w:r>
      <w:proofErr w:type="spellEnd"/>
      <w:r w:rsidRPr="00716525">
        <w:rPr>
          <w:rFonts w:ascii="Arial" w:hAnsi="Arial" w:cs="Arial"/>
          <w:i/>
          <w:sz w:val="24"/>
          <w:szCs w:val="24"/>
        </w:rPr>
        <w:t xml:space="preserve"> Med Assoc</w:t>
      </w:r>
      <w:r w:rsidRPr="00716525">
        <w:rPr>
          <w:rFonts w:ascii="Arial" w:hAnsi="Arial" w:cs="Arial"/>
          <w:sz w:val="24"/>
          <w:szCs w:val="24"/>
        </w:rPr>
        <w:t>. 2001</w:t>
      </w:r>
      <w:proofErr w:type="gramStart"/>
      <w:r w:rsidRPr="00716525">
        <w:rPr>
          <w:rFonts w:ascii="Arial" w:hAnsi="Arial" w:cs="Arial"/>
          <w:sz w:val="24"/>
          <w:szCs w:val="24"/>
        </w:rPr>
        <w:t>;91:174</w:t>
      </w:r>
      <w:proofErr w:type="gramEnd"/>
      <w:r w:rsidRPr="00716525">
        <w:rPr>
          <w:rFonts w:ascii="Arial" w:hAnsi="Arial" w:cs="Arial"/>
          <w:sz w:val="24"/>
          <w:szCs w:val="24"/>
        </w:rPr>
        <w:t>–83.</w:t>
      </w:r>
    </w:p>
    <w:p w14:paraId="212716C2" w14:textId="77777777" w:rsidR="00716525" w:rsidRPr="00716525" w:rsidRDefault="00716525" w:rsidP="00716525">
      <w:pPr>
        <w:pStyle w:val="ListParagraph"/>
        <w:rPr>
          <w:rFonts w:ascii="Arial" w:hAnsi="Arial" w:cs="Arial"/>
          <w:sz w:val="24"/>
          <w:szCs w:val="24"/>
        </w:rPr>
      </w:pPr>
    </w:p>
    <w:p w14:paraId="73A0CC57" w14:textId="77777777" w:rsidR="00716525" w:rsidRPr="00716525" w:rsidRDefault="00716525" w:rsidP="00716525">
      <w:pPr>
        <w:pStyle w:val="ListParagraph"/>
        <w:rPr>
          <w:rFonts w:ascii="Arial" w:hAnsi="Arial" w:cs="Arial"/>
          <w:sz w:val="24"/>
          <w:szCs w:val="24"/>
        </w:rPr>
      </w:pPr>
    </w:p>
    <w:p w14:paraId="7ACC2AD3" w14:textId="77777777" w:rsidR="00E60715" w:rsidRDefault="00E60715" w:rsidP="00716525">
      <w:pPr>
        <w:pStyle w:val="ListParagraph"/>
        <w:numPr>
          <w:ilvl w:val="0"/>
          <w:numId w:val="7"/>
        </w:numPr>
        <w:rPr>
          <w:rFonts w:ascii="Arial" w:hAnsi="Arial" w:cs="Arial"/>
          <w:sz w:val="24"/>
          <w:szCs w:val="24"/>
        </w:rPr>
      </w:pPr>
      <w:r w:rsidRPr="00716525">
        <w:rPr>
          <w:rFonts w:ascii="Arial" w:hAnsi="Arial" w:cs="Arial"/>
          <w:sz w:val="24"/>
          <w:szCs w:val="24"/>
        </w:rPr>
        <w:t>Lee WE. Podiatric biomechanics. An historical appraisal and discussion of the root model as a clinical system of approach in the pres</w:t>
      </w:r>
      <w:r w:rsidR="00905025" w:rsidRPr="00716525">
        <w:rPr>
          <w:rFonts w:ascii="Arial" w:hAnsi="Arial" w:cs="Arial"/>
          <w:sz w:val="24"/>
          <w:szCs w:val="24"/>
        </w:rPr>
        <w:t>ent context of theoretical uncertainty</w:t>
      </w:r>
      <w:r w:rsidRPr="00716525">
        <w:rPr>
          <w:rFonts w:ascii="Arial" w:hAnsi="Arial" w:cs="Arial"/>
          <w:sz w:val="24"/>
          <w:szCs w:val="24"/>
        </w:rPr>
        <w:t xml:space="preserve">. </w:t>
      </w:r>
      <w:proofErr w:type="spellStart"/>
      <w:r w:rsidRPr="00716525">
        <w:rPr>
          <w:rFonts w:ascii="Arial" w:hAnsi="Arial" w:cs="Arial"/>
          <w:i/>
          <w:sz w:val="24"/>
          <w:szCs w:val="24"/>
        </w:rPr>
        <w:t>Clin</w:t>
      </w:r>
      <w:proofErr w:type="spellEnd"/>
      <w:r w:rsidRPr="00716525">
        <w:rPr>
          <w:rFonts w:ascii="Arial" w:hAnsi="Arial" w:cs="Arial"/>
          <w:i/>
          <w:sz w:val="24"/>
          <w:szCs w:val="24"/>
        </w:rPr>
        <w:t xml:space="preserve"> </w:t>
      </w:r>
      <w:proofErr w:type="spellStart"/>
      <w:r w:rsidRPr="00716525">
        <w:rPr>
          <w:rFonts w:ascii="Arial" w:hAnsi="Arial" w:cs="Arial"/>
          <w:i/>
          <w:sz w:val="24"/>
          <w:szCs w:val="24"/>
        </w:rPr>
        <w:t>Podiatr</w:t>
      </w:r>
      <w:proofErr w:type="spellEnd"/>
      <w:r w:rsidRPr="00716525">
        <w:rPr>
          <w:rFonts w:ascii="Arial" w:hAnsi="Arial" w:cs="Arial"/>
          <w:i/>
          <w:sz w:val="24"/>
          <w:szCs w:val="24"/>
        </w:rPr>
        <w:t xml:space="preserve"> Med Surg</w:t>
      </w:r>
      <w:r w:rsidR="00905025" w:rsidRPr="00716525">
        <w:rPr>
          <w:rFonts w:ascii="Arial" w:hAnsi="Arial" w:cs="Arial"/>
          <w:sz w:val="24"/>
          <w:szCs w:val="24"/>
        </w:rPr>
        <w:t>. 2001; 1</w:t>
      </w:r>
      <w:r w:rsidRPr="00716525">
        <w:rPr>
          <w:rFonts w:ascii="Arial" w:hAnsi="Arial" w:cs="Arial"/>
          <w:sz w:val="24"/>
          <w:szCs w:val="24"/>
        </w:rPr>
        <w:t>8:555-684.</w:t>
      </w:r>
    </w:p>
    <w:p w14:paraId="0593DF5C" w14:textId="77777777" w:rsidR="00716525" w:rsidRPr="00716525" w:rsidRDefault="00716525" w:rsidP="00716525">
      <w:pPr>
        <w:pStyle w:val="ListParagraph"/>
        <w:rPr>
          <w:rFonts w:ascii="Arial" w:hAnsi="Arial" w:cs="Arial"/>
          <w:sz w:val="24"/>
          <w:szCs w:val="24"/>
        </w:rPr>
      </w:pPr>
    </w:p>
    <w:p w14:paraId="14EC85E5" w14:textId="77777777" w:rsidR="00716525" w:rsidRPr="00716525" w:rsidRDefault="00716525" w:rsidP="00716525">
      <w:pPr>
        <w:pStyle w:val="ListParagraph"/>
        <w:rPr>
          <w:rFonts w:ascii="Arial" w:hAnsi="Arial" w:cs="Arial"/>
          <w:sz w:val="24"/>
          <w:szCs w:val="24"/>
        </w:rPr>
      </w:pPr>
    </w:p>
    <w:p w14:paraId="50D961E1" w14:textId="77777777" w:rsidR="0025235D" w:rsidRDefault="004970D8" w:rsidP="00716525">
      <w:pPr>
        <w:pStyle w:val="ListParagraph"/>
        <w:numPr>
          <w:ilvl w:val="0"/>
          <w:numId w:val="7"/>
        </w:numPr>
        <w:rPr>
          <w:rFonts w:ascii="Arial" w:hAnsi="Arial" w:cs="Arial"/>
          <w:sz w:val="24"/>
          <w:szCs w:val="24"/>
        </w:rPr>
      </w:pPr>
      <w:proofErr w:type="spellStart"/>
      <w:r w:rsidRPr="00716525">
        <w:rPr>
          <w:rFonts w:ascii="Arial" w:hAnsi="Arial" w:cs="Arial"/>
          <w:sz w:val="24"/>
          <w:szCs w:val="24"/>
        </w:rPr>
        <w:t>Menz</w:t>
      </w:r>
      <w:proofErr w:type="spellEnd"/>
      <w:r w:rsidRPr="00716525">
        <w:rPr>
          <w:rFonts w:ascii="Arial" w:hAnsi="Arial" w:cs="Arial"/>
          <w:sz w:val="24"/>
          <w:szCs w:val="24"/>
        </w:rPr>
        <w:t xml:space="preserve"> H. Clinical </w:t>
      </w:r>
      <w:proofErr w:type="spellStart"/>
      <w:r w:rsidRPr="00716525">
        <w:rPr>
          <w:rFonts w:ascii="Arial" w:hAnsi="Arial" w:cs="Arial"/>
          <w:sz w:val="24"/>
          <w:szCs w:val="24"/>
        </w:rPr>
        <w:t>Hindfoot</w:t>
      </w:r>
      <w:proofErr w:type="spellEnd"/>
      <w:r w:rsidRPr="00716525">
        <w:rPr>
          <w:rFonts w:ascii="Arial" w:hAnsi="Arial" w:cs="Arial"/>
          <w:sz w:val="24"/>
          <w:szCs w:val="24"/>
        </w:rPr>
        <w:t xml:space="preserve"> Measurements: a critical review of the literature. </w:t>
      </w:r>
      <w:r w:rsidRPr="00716525">
        <w:rPr>
          <w:rFonts w:ascii="Arial" w:hAnsi="Arial" w:cs="Arial"/>
          <w:i/>
          <w:sz w:val="24"/>
          <w:szCs w:val="24"/>
        </w:rPr>
        <w:t>The Foot.</w:t>
      </w:r>
      <w:r w:rsidR="00EE3FA3">
        <w:rPr>
          <w:rFonts w:ascii="Arial" w:hAnsi="Arial" w:cs="Arial"/>
          <w:sz w:val="24"/>
          <w:szCs w:val="24"/>
        </w:rPr>
        <w:t xml:space="preserve"> 1995</w:t>
      </w:r>
      <w:proofErr w:type="gramStart"/>
      <w:r w:rsidR="00EE3FA3">
        <w:rPr>
          <w:rFonts w:ascii="Arial" w:hAnsi="Arial" w:cs="Arial"/>
          <w:sz w:val="24"/>
          <w:szCs w:val="24"/>
        </w:rPr>
        <w:t>;5:57</w:t>
      </w:r>
      <w:proofErr w:type="gramEnd"/>
      <w:r w:rsidR="00EE3FA3">
        <w:rPr>
          <w:rFonts w:ascii="Arial" w:hAnsi="Arial" w:cs="Arial"/>
          <w:sz w:val="24"/>
          <w:szCs w:val="24"/>
        </w:rPr>
        <w:t>-</w:t>
      </w:r>
      <w:r w:rsidRPr="00716525">
        <w:rPr>
          <w:rFonts w:ascii="Arial" w:hAnsi="Arial" w:cs="Arial"/>
          <w:sz w:val="24"/>
          <w:szCs w:val="24"/>
        </w:rPr>
        <w:t>63.</w:t>
      </w:r>
    </w:p>
    <w:p w14:paraId="3E8CDDB7" w14:textId="77777777" w:rsidR="000A0725" w:rsidRDefault="000A0725" w:rsidP="000A0725">
      <w:pPr>
        <w:pStyle w:val="ListParagraph"/>
        <w:rPr>
          <w:rFonts w:ascii="Arial" w:hAnsi="Arial" w:cs="Arial"/>
          <w:sz w:val="24"/>
          <w:szCs w:val="24"/>
        </w:rPr>
      </w:pPr>
    </w:p>
    <w:p w14:paraId="3D227B50" w14:textId="77777777" w:rsidR="000A0725" w:rsidRDefault="0025235D" w:rsidP="000A0725">
      <w:pPr>
        <w:pStyle w:val="ListParagraph"/>
        <w:numPr>
          <w:ilvl w:val="0"/>
          <w:numId w:val="7"/>
        </w:numPr>
        <w:rPr>
          <w:rFonts w:ascii="Arial" w:hAnsi="Arial" w:cs="Arial"/>
          <w:sz w:val="24"/>
          <w:szCs w:val="24"/>
        </w:rPr>
      </w:pPr>
      <w:proofErr w:type="spellStart"/>
      <w:r w:rsidRPr="000A0725">
        <w:rPr>
          <w:rFonts w:ascii="Arial" w:hAnsi="Arial" w:cs="Arial"/>
          <w:sz w:val="24"/>
          <w:szCs w:val="24"/>
        </w:rPr>
        <w:t>Menz</w:t>
      </w:r>
      <w:proofErr w:type="spellEnd"/>
      <w:r w:rsidRPr="000A0725">
        <w:rPr>
          <w:rFonts w:ascii="Arial" w:hAnsi="Arial" w:cs="Arial"/>
          <w:sz w:val="24"/>
          <w:szCs w:val="24"/>
        </w:rPr>
        <w:t xml:space="preserve"> H, Allan J, </w:t>
      </w:r>
      <w:proofErr w:type="spellStart"/>
      <w:r w:rsidRPr="000A0725">
        <w:rPr>
          <w:rFonts w:ascii="Arial" w:hAnsi="Arial" w:cs="Arial"/>
          <w:sz w:val="24"/>
          <w:szCs w:val="24"/>
        </w:rPr>
        <w:t>Bonanno</w:t>
      </w:r>
      <w:proofErr w:type="spellEnd"/>
      <w:r w:rsidRPr="000A0725">
        <w:rPr>
          <w:rFonts w:ascii="Arial" w:hAnsi="Arial" w:cs="Arial"/>
          <w:sz w:val="24"/>
          <w:szCs w:val="24"/>
        </w:rPr>
        <w:t xml:space="preserve"> D, et al. Custom-made foot orthoses: an analysis of prescription characteristics from an Australian commercial orthotic laboratory. </w:t>
      </w:r>
      <w:r w:rsidRPr="000A0725">
        <w:rPr>
          <w:rFonts w:ascii="Arial" w:hAnsi="Arial" w:cs="Arial"/>
          <w:i/>
          <w:sz w:val="24"/>
          <w:szCs w:val="24"/>
        </w:rPr>
        <w:t>J Foot Ankle Res</w:t>
      </w:r>
      <w:r w:rsidRPr="000A0725">
        <w:rPr>
          <w:rFonts w:ascii="Arial" w:hAnsi="Arial" w:cs="Arial"/>
          <w:sz w:val="24"/>
          <w:szCs w:val="24"/>
        </w:rPr>
        <w:t xml:space="preserve">. 2017; 10:23. </w:t>
      </w:r>
    </w:p>
    <w:p w14:paraId="6EE190FD" w14:textId="77777777" w:rsidR="0006553D" w:rsidRPr="0006553D" w:rsidRDefault="0006553D" w:rsidP="0006553D">
      <w:pPr>
        <w:pStyle w:val="ListParagraph"/>
        <w:rPr>
          <w:rFonts w:ascii="Arial" w:hAnsi="Arial" w:cs="Arial"/>
          <w:sz w:val="24"/>
          <w:szCs w:val="24"/>
        </w:rPr>
      </w:pPr>
    </w:p>
    <w:p w14:paraId="5E842D73" w14:textId="77777777" w:rsidR="0006553D" w:rsidRPr="000A0725" w:rsidRDefault="0006553D" w:rsidP="0006553D">
      <w:pPr>
        <w:pStyle w:val="ListParagraph"/>
        <w:rPr>
          <w:rFonts w:ascii="Arial" w:hAnsi="Arial" w:cs="Arial"/>
          <w:sz w:val="24"/>
          <w:szCs w:val="24"/>
        </w:rPr>
      </w:pPr>
    </w:p>
    <w:p w14:paraId="0FD07237" w14:textId="77777777" w:rsidR="000A0725" w:rsidRDefault="000A0725" w:rsidP="000A0725">
      <w:pPr>
        <w:pStyle w:val="ListParagraph"/>
        <w:numPr>
          <w:ilvl w:val="0"/>
          <w:numId w:val="7"/>
        </w:numPr>
        <w:rPr>
          <w:rFonts w:ascii="Arial" w:hAnsi="Arial" w:cs="Arial"/>
          <w:sz w:val="24"/>
          <w:szCs w:val="24"/>
        </w:rPr>
      </w:pPr>
      <w:r w:rsidRPr="00716525">
        <w:rPr>
          <w:rFonts w:ascii="Arial" w:hAnsi="Arial" w:cs="Arial"/>
          <w:sz w:val="24"/>
          <w:szCs w:val="24"/>
        </w:rPr>
        <w:t xml:space="preserve">Michaud T. </w:t>
      </w:r>
      <w:r w:rsidRPr="00716525">
        <w:rPr>
          <w:rFonts w:ascii="Arial" w:hAnsi="Arial" w:cs="Arial"/>
          <w:i/>
          <w:sz w:val="24"/>
          <w:szCs w:val="24"/>
        </w:rPr>
        <w:t>Foot orthoses and other forms of conservative foot care</w:t>
      </w:r>
      <w:r w:rsidRPr="00716525">
        <w:rPr>
          <w:rFonts w:ascii="Arial" w:hAnsi="Arial" w:cs="Arial"/>
          <w:sz w:val="24"/>
          <w:szCs w:val="24"/>
        </w:rPr>
        <w:t>. Philadelphia: Lippincott Williams and Wilkins; 1993</w:t>
      </w:r>
    </w:p>
    <w:p w14:paraId="4ABA6EDD" w14:textId="77777777" w:rsidR="0025235D" w:rsidRDefault="0025235D" w:rsidP="000A0725">
      <w:pPr>
        <w:pStyle w:val="ListParagraph"/>
        <w:rPr>
          <w:rFonts w:ascii="Arial" w:hAnsi="Arial" w:cs="Arial"/>
          <w:sz w:val="24"/>
          <w:szCs w:val="24"/>
        </w:rPr>
      </w:pPr>
    </w:p>
    <w:p w14:paraId="6D3BE7AE" w14:textId="77777777" w:rsidR="000A0725" w:rsidRPr="000A0725" w:rsidRDefault="000A0725" w:rsidP="000A0725">
      <w:pPr>
        <w:pStyle w:val="ListParagraph"/>
        <w:rPr>
          <w:rFonts w:ascii="Arial" w:hAnsi="Arial" w:cs="Arial"/>
          <w:sz w:val="24"/>
          <w:szCs w:val="24"/>
        </w:rPr>
      </w:pPr>
    </w:p>
    <w:p w14:paraId="2E33DE6C" w14:textId="77777777" w:rsidR="00FF7FD2" w:rsidRDefault="000A0725" w:rsidP="00FF7FD2">
      <w:pPr>
        <w:pStyle w:val="ListParagraph"/>
        <w:numPr>
          <w:ilvl w:val="0"/>
          <w:numId w:val="7"/>
        </w:numPr>
        <w:rPr>
          <w:rFonts w:ascii="Arial" w:hAnsi="Arial" w:cs="Arial"/>
          <w:sz w:val="24"/>
          <w:szCs w:val="24"/>
        </w:rPr>
      </w:pPr>
      <w:r w:rsidRPr="000A0725">
        <w:rPr>
          <w:rFonts w:ascii="Arial" w:hAnsi="Arial" w:cs="Arial"/>
          <w:sz w:val="24"/>
          <w:szCs w:val="24"/>
        </w:rPr>
        <w:t xml:space="preserve">Payne C. The role of theory in understanding the </w:t>
      </w:r>
      <w:proofErr w:type="spellStart"/>
      <w:r w:rsidRPr="000A0725">
        <w:rPr>
          <w:rFonts w:ascii="Arial" w:hAnsi="Arial" w:cs="Arial"/>
          <w:sz w:val="24"/>
          <w:szCs w:val="24"/>
        </w:rPr>
        <w:t>midtarsal</w:t>
      </w:r>
      <w:proofErr w:type="spellEnd"/>
      <w:r w:rsidRPr="000A0725">
        <w:rPr>
          <w:rFonts w:ascii="Arial" w:hAnsi="Arial" w:cs="Arial"/>
          <w:sz w:val="24"/>
          <w:szCs w:val="24"/>
        </w:rPr>
        <w:t xml:space="preserve"> </w:t>
      </w:r>
      <w:r w:rsidR="00EE3FA3">
        <w:rPr>
          <w:rFonts w:ascii="Arial" w:hAnsi="Arial" w:cs="Arial"/>
          <w:sz w:val="24"/>
          <w:szCs w:val="24"/>
        </w:rPr>
        <w:t>joint. J Am Pod Med Assoc. 2000;</w:t>
      </w:r>
      <w:r w:rsidRPr="000A0725">
        <w:rPr>
          <w:rFonts w:ascii="Arial" w:hAnsi="Arial" w:cs="Arial"/>
          <w:sz w:val="24"/>
          <w:szCs w:val="24"/>
        </w:rPr>
        <w:t xml:space="preserve"> 311-319.</w:t>
      </w:r>
    </w:p>
    <w:p w14:paraId="16E89168" w14:textId="77777777" w:rsidR="00FF7FD2" w:rsidRDefault="00FF7FD2" w:rsidP="00EE3FA3">
      <w:pPr>
        <w:pStyle w:val="ListParagraph"/>
        <w:rPr>
          <w:rFonts w:ascii="Arial" w:hAnsi="Arial" w:cs="Arial"/>
          <w:sz w:val="24"/>
          <w:szCs w:val="24"/>
        </w:rPr>
      </w:pPr>
    </w:p>
    <w:p w14:paraId="731EF0C9" w14:textId="77777777" w:rsidR="000A0725" w:rsidRDefault="00EE3FA3" w:rsidP="000E3C38">
      <w:pPr>
        <w:pStyle w:val="ListParagraph"/>
        <w:numPr>
          <w:ilvl w:val="0"/>
          <w:numId w:val="7"/>
        </w:numPr>
        <w:rPr>
          <w:rFonts w:ascii="Arial" w:hAnsi="Arial" w:cs="Arial"/>
          <w:sz w:val="24"/>
          <w:szCs w:val="24"/>
        </w:rPr>
      </w:pPr>
      <w:proofErr w:type="spellStart"/>
      <w:r>
        <w:rPr>
          <w:rFonts w:ascii="Arial" w:hAnsi="Arial" w:cs="Arial"/>
          <w:sz w:val="24"/>
          <w:szCs w:val="24"/>
        </w:rPr>
        <w:t>Picciano</w:t>
      </w:r>
      <w:proofErr w:type="spellEnd"/>
      <w:r>
        <w:rPr>
          <w:rFonts w:ascii="Arial" w:hAnsi="Arial" w:cs="Arial"/>
          <w:sz w:val="24"/>
          <w:szCs w:val="24"/>
        </w:rPr>
        <w:t xml:space="preserve"> AM</w:t>
      </w:r>
      <w:r w:rsidR="00FF7FD2" w:rsidRPr="00FF7FD2">
        <w:rPr>
          <w:rFonts w:ascii="Arial" w:hAnsi="Arial" w:cs="Arial"/>
          <w:sz w:val="24"/>
          <w:szCs w:val="24"/>
        </w:rPr>
        <w:t>, Rowlands MS, Worrell T</w:t>
      </w:r>
      <w:r>
        <w:rPr>
          <w:rFonts w:ascii="Arial" w:hAnsi="Arial" w:cs="Arial"/>
          <w:sz w:val="24"/>
          <w:szCs w:val="24"/>
        </w:rPr>
        <w:t xml:space="preserve">. </w:t>
      </w:r>
      <w:r w:rsidR="00FF7FD2" w:rsidRPr="00FF7FD2">
        <w:rPr>
          <w:rFonts w:ascii="Arial" w:hAnsi="Arial" w:cs="Arial"/>
          <w:sz w:val="24"/>
          <w:szCs w:val="24"/>
        </w:rPr>
        <w:t xml:space="preserve"> </w:t>
      </w:r>
      <w:r w:rsidRPr="00FF7FD2">
        <w:rPr>
          <w:rFonts w:ascii="Arial" w:hAnsi="Arial" w:cs="Arial"/>
          <w:sz w:val="24"/>
          <w:szCs w:val="24"/>
        </w:rPr>
        <w:t>Reliability of open and closed kinetic chain subtalar joint neutral positions and navicular drop test.</w:t>
      </w:r>
      <w:r>
        <w:rPr>
          <w:rFonts w:ascii="Arial" w:hAnsi="Arial" w:cs="Arial"/>
          <w:sz w:val="24"/>
          <w:szCs w:val="24"/>
        </w:rPr>
        <w:t xml:space="preserve"> </w:t>
      </w:r>
      <w:r w:rsidR="00FF7FD2" w:rsidRPr="00EE3FA3">
        <w:rPr>
          <w:rFonts w:ascii="Arial" w:hAnsi="Arial" w:cs="Arial"/>
          <w:sz w:val="24"/>
          <w:szCs w:val="24"/>
        </w:rPr>
        <w:t xml:space="preserve">J </w:t>
      </w:r>
      <w:proofErr w:type="spellStart"/>
      <w:r w:rsidR="00FF7FD2" w:rsidRPr="00EE3FA3">
        <w:rPr>
          <w:rFonts w:ascii="Arial" w:hAnsi="Arial" w:cs="Arial"/>
          <w:sz w:val="24"/>
          <w:szCs w:val="24"/>
        </w:rPr>
        <w:t>Orthop</w:t>
      </w:r>
      <w:proofErr w:type="spellEnd"/>
      <w:r w:rsidR="00FF7FD2" w:rsidRPr="00EE3FA3">
        <w:rPr>
          <w:rFonts w:ascii="Arial" w:hAnsi="Arial" w:cs="Arial"/>
          <w:sz w:val="24"/>
          <w:szCs w:val="24"/>
        </w:rPr>
        <w:t xml:space="preserve"> Sports Phys </w:t>
      </w:r>
      <w:proofErr w:type="spellStart"/>
      <w:r w:rsidR="00FF7FD2" w:rsidRPr="00EE3FA3">
        <w:rPr>
          <w:rFonts w:ascii="Arial" w:hAnsi="Arial" w:cs="Arial"/>
          <w:sz w:val="24"/>
          <w:szCs w:val="24"/>
        </w:rPr>
        <w:t>Ther</w:t>
      </w:r>
      <w:proofErr w:type="spellEnd"/>
      <w:r w:rsidR="00FF7FD2" w:rsidRPr="00EE3FA3">
        <w:rPr>
          <w:rFonts w:ascii="Arial" w:hAnsi="Arial" w:cs="Arial"/>
          <w:sz w:val="24"/>
          <w:szCs w:val="24"/>
        </w:rPr>
        <w:t>. 1993</w:t>
      </w:r>
      <w:r>
        <w:rPr>
          <w:rFonts w:ascii="Arial" w:hAnsi="Arial" w:cs="Arial"/>
          <w:sz w:val="24"/>
          <w:szCs w:val="24"/>
        </w:rPr>
        <w:t>; 18</w:t>
      </w:r>
      <w:r w:rsidR="00FF7FD2" w:rsidRPr="00EE3FA3">
        <w:rPr>
          <w:rFonts w:ascii="Arial" w:hAnsi="Arial" w:cs="Arial"/>
          <w:sz w:val="24"/>
          <w:szCs w:val="24"/>
        </w:rPr>
        <w:t>:553-8.</w:t>
      </w:r>
    </w:p>
    <w:p w14:paraId="05083D18" w14:textId="77777777" w:rsidR="00EE3FA3" w:rsidRPr="00EE3FA3" w:rsidRDefault="00EE3FA3" w:rsidP="00EE3FA3">
      <w:pPr>
        <w:pStyle w:val="ListParagraph"/>
        <w:rPr>
          <w:rFonts w:ascii="Arial" w:hAnsi="Arial" w:cs="Arial"/>
          <w:sz w:val="24"/>
          <w:szCs w:val="24"/>
        </w:rPr>
      </w:pPr>
    </w:p>
    <w:p w14:paraId="281C6EC1" w14:textId="77777777" w:rsidR="00EE3FA3" w:rsidRPr="00EE3FA3" w:rsidRDefault="00EE3FA3" w:rsidP="00EE3FA3">
      <w:pPr>
        <w:pStyle w:val="ListParagraph"/>
        <w:rPr>
          <w:rFonts w:ascii="Arial" w:hAnsi="Arial" w:cs="Arial"/>
          <w:sz w:val="24"/>
          <w:szCs w:val="24"/>
        </w:rPr>
      </w:pPr>
    </w:p>
    <w:p w14:paraId="65D19BF5" w14:textId="77777777" w:rsidR="000E3C38" w:rsidRPr="00716525" w:rsidRDefault="000E3C38" w:rsidP="00716525">
      <w:pPr>
        <w:pStyle w:val="ListParagraph"/>
        <w:numPr>
          <w:ilvl w:val="0"/>
          <w:numId w:val="7"/>
        </w:numPr>
        <w:rPr>
          <w:rFonts w:ascii="Arial" w:hAnsi="Arial" w:cs="Arial"/>
          <w:sz w:val="24"/>
          <w:szCs w:val="24"/>
        </w:rPr>
      </w:pPr>
      <w:r w:rsidRPr="00716525">
        <w:rPr>
          <w:rFonts w:ascii="Arial" w:hAnsi="Arial" w:cs="Arial"/>
          <w:sz w:val="24"/>
          <w:szCs w:val="24"/>
        </w:rPr>
        <w:t xml:space="preserve">Root ML. How was the Root functional orthotic developed? </w:t>
      </w:r>
      <w:r w:rsidRPr="00716525">
        <w:rPr>
          <w:rFonts w:ascii="Arial" w:hAnsi="Arial" w:cs="Arial"/>
          <w:i/>
          <w:sz w:val="24"/>
          <w:szCs w:val="24"/>
        </w:rPr>
        <w:t>Perspectives in Podiatry</w:t>
      </w:r>
      <w:r w:rsidRPr="00716525">
        <w:rPr>
          <w:rFonts w:ascii="Arial" w:hAnsi="Arial" w:cs="Arial"/>
          <w:sz w:val="24"/>
          <w:szCs w:val="24"/>
        </w:rPr>
        <w:t xml:space="preserve">. Podiatry Arts Lab </w:t>
      </w:r>
      <w:proofErr w:type="spellStart"/>
      <w:r w:rsidRPr="00716525">
        <w:rPr>
          <w:rFonts w:ascii="Arial" w:hAnsi="Arial" w:cs="Arial"/>
          <w:sz w:val="24"/>
          <w:szCs w:val="24"/>
        </w:rPr>
        <w:t>lnc</w:t>
      </w:r>
      <w:proofErr w:type="spellEnd"/>
      <w:r w:rsidRPr="00716525">
        <w:rPr>
          <w:rFonts w:ascii="Arial" w:hAnsi="Arial" w:cs="Arial"/>
          <w:sz w:val="24"/>
          <w:szCs w:val="24"/>
        </w:rPr>
        <w:t>.  Fall 1981</w:t>
      </w:r>
    </w:p>
    <w:p w14:paraId="3558E889" w14:textId="77777777" w:rsidR="000E3C38" w:rsidRPr="00716525" w:rsidRDefault="000E3C38" w:rsidP="000E3C38">
      <w:pPr>
        <w:rPr>
          <w:sz w:val="24"/>
          <w:szCs w:val="24"/>
        </w:rPr>
      </w:pPr>
    </w:p>
    <w:p w14:paraId="2EDDA424" w14:textId="77777777" w:rsidR="000E3C38" w:rsidRPr="00716525" w:rsidRDefault="000E3C38" w:rsidP="00716525">
      <w:pPr>
        <w:pStyle w:val="ListParagraph"/>
        <w:numPr>
          <w:ilvl w:val="0"/>
          <w:numId w:val="7"/>
        </w:numPr>
        <w:rPr>
          <w:rFonts w:ascii="Arial" w:hAnsi="Arial" w:cs="Arial"/>
          <w:sz w:val="24"/>
          <w:szCs w:val="24"/>
        </w:rPr>
      </w:pPr>
      <w:r w:rsidRPr="00716525">
        <w:rPr>
          <w:rFonts w:ascii="Arial" w:hAnsi="Arial" w:cs="Arial"/>
          <w:sz w:val="24"/>
          <w:szCs w:val="24"/>
        </w:rPr>
        <w:t xml:space="preserve">Root ML, </w:t>
      </w:r>
      <w:proofErr w:type="spellStart"/>
      <w:r w:rsidRPr="00716525">
        <w:rPr>
          <w:rFonts w:ascii="Arial" w:hAnsi="Arial" w:cs="Arial"/>
          <w:sz w:val="24"/>
          <w:szCs w:val="24"/>
        </w:rPr>
        <w:t>Orien</w:t>
      </w:r>
      <w:proofErr w:type="spellEnd"/>
      <w:r w:rsidRPr="00716525">
        <w:rPr>
          <w:rFonts w:ascii="Arial" w:hAnsi="Arial" w:cs="Arial"/>
          <w:sz w:val="24"/>
          <w:szCs w:val="24"/>
        </w:rPr>
        <w:t xml:space="preserve"> WP, Weed J, et al. Biomechanical Examination of the Foot, Vol 1. Clinical Biomechanics Corporation. 1971. </w:t>
      </w:r>
    </w:p>
    <w:p w14:paraId="07EEC0CA" w14:textId="77777777" w:rsidR="000E3C38" w:rsidRPr="00716525" w:rsidRDefault="000E3C38" w:rsidP="000E3C38">
      <w:pPr>
        <w:rPr>
          <w:rFonts w:ascii="Arial" w:hAnsi="Arial" w:cs="Arial"/>
          <w:sz w:val="24"/>
          <w:szCs w:val="24"/>
        </w:rPr>
      </w:pPr>
    </w:p>
    <w:p w14:paraId="6D66B256" w14:textId="0674C991" w:rsidR="005409C8" w:rsidRDefault="000E3C38" w:rsidP="00716525">
      <w:pPr>
        <w:pStyle w:val="ListParagraph"/>
        <w:numPr>
          <w:ilvl w:val="0"/>
          <w:numId w:val="7"/>
        </w:numPr>
        <w:rPr>
          <w:rFonts w:ascii="Arial" w:hAnsi="Arial" w:cs="Arial"/>
          <w:sz w:val="24"/>
          <w:szCs w:val="24"/>
        </w:rPr>
      </w:pPr>
      <w:bookmarkStart w:id="0" w:name="_GoBack"/>
      <w:r w:rsidRPr="00716525">
        <w:rPr>
          <w:rFonts w:ascii="Arial" w:hAnsi="Arial" w:cs="Arial"/>
          <w:sz w:val="24"/>
          <w:szCs w:val="24"/>
        </w:rPr>
        <w:t xml:space="preserve">Root ML, </w:t>
      </w:r>
      <w:proofErr w:type="spellStart"/>
      <w:r w:rsidRPr="00716525">
        <w:rPr>
          <w:rFonts w:ascii="Arial" w:hAnsi="Arial" w:cs="Arial"/>
          <w:sz w:val="24"/>
          <w:szCs w:val="24"/>
        </w:rPr>
        <w:t>Orien</w:t>
      </w:r>
      <w:proofErr w:type="spellEnd"/>
      <w:r w:rsidRPr="00716525">
        <w:rPr>
          <w:rFonts w:ascii="Arial" w:hAnsi="Arial" w:cs="Arial"/>
          <w:sz w:val="24"/>
          <w:szCs w:val="24"/>
        </w:rPr>
        <w:t xml:space="preserve"> WP, Weed J. Clinical Biome</w:t>
      </w:r>
      <w:r w:rsidR="00033AE3">
        <w:rPr>
          <w:rFonts w:ascii="Arial" w:hAnsi="Arial" w:cs="Arial"/>
          <w:sz w:val="24"/>
          <w:szCs w:val="24"/>
        </w:rPr>
        <w:t>chanics Vol II. Normal and Abno</w:t>
      </w:r>
      <w:r w:rsidRPr="00716525">
        <w:rPr>
          <w:rFonts w:ascii="Arial" w:hAnsi="Arial" w:cs="Arial"/>
          <w:sz w:val="24"/>
          <w:szCs w:val="24"/>
        </w:rPr>
        <w:t>rmal function of the Foot. Clinical Biomechanics Corporation. 1977</w:t>
      </w:r>
    </w:p>
    <w:bookmarkEnd w:id="0"/>
    <w:p w14:paraId="17D48CD9" w14:textId="77777777" w:rsidR="00716525" w:rsidRPr="00716525" w:rsidRDefault="00716525" w:rsidP="00716525">
      <w:pPr>
        <w:pStyle w:val="ListParagraph"/>
        <w:rPr>
          <w:rFonts w:ascii="Arial" w:hAnsi="Arial" w:cs="Arial"/>
          <w:sz w:val="24"/>
          <w:szCs w:val="24"/>
        </w:rPr>
      </w:pPr>
    </w:p>
    <w:p w14:paraId="502C2132" w14:textId="77777777" w:rsidR="00716525" w:rsidRPr="00716525" w:rsidRDefault="00716525" w:rsidP="00716525">
      <w:pPr>
        <w:pStyle w:val="ListParagraph"/>
        <w:rPr>
          <w:rFonts w:ascii="Arial" w:hAnsi="Arial" w:cs="Arial"/>
          <w:sz w:val="24"/>
          <w:szCs w:val="24"/>
        </w:rPr>
      </w:pPr>
    </w:p>
    <w:p w14:paraId="48025620" w14:textId="77777777" w:rsidR="0025235D" w:rsidRDefault="0081115C" w:rsidP="00716525">
      <w:pPr>
        <w:pStyle w:val="ListParagraph"/>
        <w:numPr>
          <w:ilvl w:val="0"/>
          <w:numId w:val="7"/>
        </w:numPr>
        <w:rPr>
          <w:rFonts w:ascii="Arial" w:hAnsi="Arial" w:cs="Arial"/>
          <w:sz w:val="24"/>
          <w:szCs w:val="24"/>
        </w:rPr>
      </w:pPr>
      <w:proofErr w:type="spellStart"/>
      <w:r w:rsidRPr="00716525">
        <w:rPr>
          <w:rFonts w:ascii="Arial" w:hAnsi="Arial" w:cs="Arial"/>
          <w:sz w:val="24"/>
          <w:szCs w:val="24"/>
        </w:rPr>
        <w:lastRenderedPageBreak/>
        <w:t>Wernick</w:t>
      </w:r>
      <w:proofErr w:type="spellEnd"/>
      <w:r w:rsidRPr="00716525">
        <w:rPr>
          <w:rFonts w:ascii="Arial" w:hAnsi="Arial" w:cs="Arial"/>
          <w:sz w:val="24"/>
          <w:szCs w:val="24"/>
        </w:rPr>
        <w:t xml:space="preserve"> J, Langer S</w:t>
      </w:r>
      <w:r w:rsidRPr="00716525">
        <w:rPr>
          <w:rFonts w:ascii="Arial" w:hAnsi="Arial" w:cs="Arial"/>
          <w:i/>
          <w:sz w:val="24"/>
          <w:szCs w:val="24"/>
        </w:rPr>
        <w:t>: A Practical Manual for a Basic Approach to Biomechanics</w:t>
      </w:r>
      <w:r w:rsidRPr="00716525">
        <w:rPr>
          <w:rFonts w:ascii="Arial" w:hAnsi="Arial" w:cs="Arial"/>
          <w:sz w:val="24"/>
          <w:szCs w:val="24"/>
        </w:rPr>
        <w:t xml:space="preserve">. New York, Langer Acrylic Laboratory. 1971. </w:t>
      </w:r>
    </w:p>
    <w:p w14:paraId="1CAEF719" w14:textId="77777777" w:rsidR="00716525" w:rsidRPr="00716525" w:rsidRDefault="00716525" w:rsidP="00716525">
      <w:pPr>
        <w:pStyle w:val="ListParagraph"/>
        <w:rPr>
          <w:rFonts w:ascii="Arial" w:hAnsi="Arial" w:cs="Arial"/>
          <w:sz w:val="24"/>
          <w:szCs w:val="24"/>
        </w:rPr>
      </w:pPr>
    </w:p>
    <w:p w14:paraId="7F4A3C04" w14:textId="77777777" w:rsidR="0025235D" w:rsidRPr="00716525" w:rsidRDefault="0025235D" w:rsidP="00716525">
      <w:pPr>
        <w:pStyle w:val="ListParagraph"/>
        <w:numPr>
          <w:ilvl w:val="0"/>
          <w:numId w:val="7"/>
        </w:numPr>
        <w:rPr>
          <w:rFonts w:ascii="Arial" w:hAnsi="Arial" w:cs="Arial"/>
          <w:sz w:val="24"/>
          <w:szCs w:val="24"/>
        </w:rPr>
      </w:pPr>
      <w:r w:rsidRPr="00716525">
        <w:rPr>
          <w:rFonts w:ascii="Arial" w:hAnsi="Arial" w:cs="Arial"/>
          <w:sz w:val="24"/>
          <w:szCs w:val="24"/>
        </w:rPr>
        <w:t xml:space="preserve">Williams AE, Martinez-Santos A, McAdam J, Nester CJ. 'Trial and error...','...Happy patients' and '...An old toy in the cupboard': a qualitative investigation of factors that influence practitioners in their prescription of foot orthoses. </w:t>
      </w:r>
      <w:r w:rsidRPr="00716525">
        <w:rPr>
          <w:rFonts w:ascii="Arial" w:hAnsi="Arial" w:cs="Arial"/>
          <w:i/>
          <w:sz w:val="24"/>
          <w:szCs w:val="24"/>
        </w:rPr>
        <w:t>J Foot Ankle Res</w:t>
      </w:r>
      <w:r w:rsidRPr="00716525">
        <w:rPr>
          <w:rFonts w:ascii="Arial" w:hAnsi="Arial" w:cs="Arial"/>
          <w:sz w:val="24"/>
          <w:szCs w:val="24"/>
        </w:rPr>
        <w:t>. 2016;</w:t>
      </w:r>
      <w:r w:rsidR="00716525" w:rsidRPr="00716525">
        <w:rPr>
          <w:rFonts w:ascii="Arial" w:hAnsi="Arial" w:cs="Arial"/>
          <w:sz w:val="24"/>
          <w:szCs w:val="24"/>
        </w:rPr>
        <w:t xml:space="preserve"> </w:t>
      </w:r>
      <w:r w:rsidRPr="00716525">
        <w:rPr>
          <w:rFonts w:ascii="Arial" w:hAnsi="Arial" w:cs="Arial"/>
          <w:sz w:val="24"/>
          <w:szCs w:val="24"/>
        </w:rPr>
        <w:t>9:11.</w:t>
      </w:r>
    </w:p>
    <w:p w14:paraId="5DED5FA9" w14:textId="77777777" w:rsidR="005409C8" w:rsidRDefault="005409C8" w:rsidP="00BF6B52"/>
    <w:p w14:paraId="767BBA1F" w14:textId="77777777" w:rsidR="005409C8" w:rsidRDefault="005409C8" w:rsidP="00BF6B52"/>
    <w:p w14:paraId="03A02E67" w14:textId="77777777" w:rsidR="00A022D5" w:rsidRDefault="00A022D5"/>
    <w:sectPr w:rsidR="00A022D5">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11477C" w15:done="0"/>
  <w15:commentEx w15:paraId="74F02F18" w15:done="0"/>
  <w15:commentEx w15:paraId="3D4B9DC3" w15:done="0"/>
  <w15:commentEx w15:paraId="18F00700" w15:done="0"/>
  <w15:commentEx w15:paraId="4B49579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716B"/>
    <w:multiLevelType w:val="hybridMultilevel"/>
    <w:tmpl w:val="EA5210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525E9B"/>
    <w:multiLevelType w:val="hybridMultilevel"/>
    <w:tmpl w:val="4684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E7731C"/>
    <w:multiLevelType w:val="hybridMultilevel"/>
    <w:tmpl w:val="A1722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AF24CE"/>
    <w:multiLevelType w:val="hybridMultilevel"/>
    <w:tmpl w:val="5DDE62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5F6D06"/>
    <w:multiLevelType w:val="hybridMultilevel"/>
    <w:tmpl w:val="8EB66F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90A2B18"/>
    <w:multiLevelType w:val="hybridMultilevel"/>
    <w:tmpl w:val="10B2FB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7685BB8"/>
    <w:multiLevelType w:val="hybridMultilevel"/>
    <w:tmpl w:val="10B2FB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18D2132"/>
    <w:multiLevelType w:val="hybridMultilevel"/>
    <w:tmpl w:val="7BAC179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BAB5FF9"/>
    <w:multiLevelType w:val="hybridMultilevel"/>
    <w:tmpl w:val="9FFAB8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F62527F"/>
    <w:multiLevelType w:val="hybridMultilevel"/>
    <w:tmpl w:val="41D01D1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6F8566C"/>
    <w:multiLevelType w:val="hybridMultilevel"/>
    <w:tmpl w:val="245C24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8"/>
  </w:num>
  <w:num w:numId="4">
    <w:abstractNumId w:val="5"/>
  </w:num>
  <w:num w:numId="5">
    <w:abstractNumId w:val="4"/>
  </w:num>
  <w:num w:numId="6">
    <w:abstractNumId w:val="10"/>
  </w:num>
  <w:num w:numId="7">
    <w:abstractNumId w:val="2"/>
  </w:num>
  <w:num w:numId="8">
    <w:abstractNumId w:val="6"/>
  </w:num>
  <w:num w:numId="9">
    <w:abstractNumId w:val="9"/>
  </w:num>
  <w:num w:numId="10">
    <w:abstractNumId w:val="7"/>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Chad Cook, Ph.D.">
    <w15:presenceInfo w15:providerId="AD" w15:userId="S-1-5-21-2053149899-1891010372-398732264-34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2D5"/>
    <w:rsid w:val="00004157"/>
    <w:rsid w:val="00013857"/>
    <w:rsid w:val="00020663"/>
    <w:rsid w:val="00033AE3"/>
    <w:rsid w:val="00051C6D"/>
    <w:rsid w:val="0006553D"/>
    <w:rsid w:val="000751B2"/>
    <w:rsid w:val="000907E2"/>
    <w:rsid w:val="000932B3"/>
    <w:rsid w:val="000A0725"/>
    <w:rsid w:val="000C2819"/>
    <w:rsid w:val="000E3C38"/>
    <w:rsid w:val="000E6B80"/>
    <w:rsid w:val="00130B18"/>
    <w:rsid w:val="00132269"/>
    <w:rsid w:val="00181243"/>
    <w:rsid w:val="00187B6C"/>
    <w:rsid w:val="001D57DB"/>
    <w:rsid w:val="001F6F3F"/>
    <w:rsid w:val="00247BA6"/>
    <w:rsid w:val="0025235D"/>
    <w:rsid w:val="002965EA"/>
    <w:rsid w:val="002A59D0"/>
    <w:rsid w:val="002D6FA0"/>
    <w:rsid w:val="003130C4"/>
    <w:rsid w:val="00327DD8"/>
    <w:rsid w:val="003853DF"/>
    <w:rsid w:val="00387696"/>
    <w:rsid w:val="003A1DB9"/>
    <w:rsid w:val="003D6A59"/>
    <w:rsid w:val="00412F62"/>
    <w:rsid w:val="00440BC7"/>
    <w:rsid w:val="004571B9"/>
    <w:rsid w:val="00462FA5"/>
    <w:rsid w:val="004970D8"/>
    <w:rsid w:val="005033F7"/>
    <w:rsid w:val="005409C8"/>
    <w:rsid w:val="00556747"/>
    <w:rsid w:val="005B1D9C"/>
    <w:rsid w:val="005C73BA"/>
    <w:rsid w:val="005E37CD"/>
    <w:rsid w:val="006327A9"/>
    <w:rsid w:val="0064758D"/>
    <w:rsid w:val="006842DD"/>
    <w:rsid w:val="006919C2"/>
    <w:rsid w:val="00695D7B"/>
    <w:rsid w:val="006D13E3"/>
    <w:rsid w:val="00716525"/>
    <w:rsid w:val="007303C8"/>
    <w:rsid w:val="00732084"/>
    <w:rsid w:val="00774EBC"/>
    <w:rsid w:val="0078148F"/>
    <w:rsid w:val="007A2648"/>
    <w:rsid w:val="007B087C"/>
    <w:rsid w:val="007E0E43"/>
    <w:rsid w:val="007F21D8"/>
    <w:rsid w:val="00800EF9"/>
    <w:rsid w:val="0081115C"/>
    <w:rsid w:val="00815F9F"/>
    <w:rsid w:val="00861208"/>
    <w:rsid w:val="008724BE"/>
    <w:rsid w:val="008779EA"/>
    <w:rsid w:val="008A2757"/>
    <w:rsid w:val="008A602E"/>
    <w:rsid w:val="008C02BB"/>
    <w:rsid w:val="00905025"/>
    <w:rsid w:val="00937423"/>
    <w:rsid w:val="00996E97"/>
    <w:rsid w:val="009D5E7B"/>
    <w:rsid w:val="00A022D5"/>
    <w:rsid w:val="00A0667A"/>
    <w:rsid w:val="00A2332D"/>
    <w:rsid w:val="00A33A32"/>
    <w:rsid w:val="00A533A0"/>
    <w:rsid w:val="00A5541F"/>
    <w:rsid w:val="00A55494"/>
    <w:rsid w:val="00AA178E"/>
    <w:rsid w:val="00AA47BF"/>
    <w:rsid w:val="00AD2019"/>
    <w:rsid w:val="00B00DEF"/>
    <w:rsid w:val="00B04B3C"/>
    <w:rsid w:val="00B16D85"/>
    <w:rsid w:val="00B75C5B"/>
    <w:rsid w:val="00B861F9"/>
    <w:rsid w:val="00BC0927"/>
    <w:rsid w:val="00BC27F4"/>
    <w:rsid w:val="00BC5738"/>
    <w:rsid w:val="00BD5795"/>
    <w:rsid w:val="00BF312C"/>
    <w:rsid w:val="00BF6B52"/>
    <w:rsid w:val="00C27FAF"/>
    <w:rsid w:val="00C32610"/>
    <w:rsid w:val="00C7746C"/>
    <w:rsid w:val="00C82985"/>
    <w:rsid w:val="00CC201A"/>
    <w:rsid w:val="00CD2FE2"/>
    <w:rsid w:val="00CF23FB"/>
    <w:rsid w:val="00D3291D"/>
    <w:rsid w:val="00D64F4D"/>
    <w:rsid w:val="00DC19C2"/>
    <w:rsid w:val="00DE09DA"/>
    <w:rsid w:val="00E00CBF"/>
    <w:rsid w:val="00E31B37"/>
    <w:rsid w:val="00E4296C"/>
    <w:rsid w:val="00E449BF"/>
    <w:rsid w:val="00E60715"/>
    <w:rsid w:val="00EC60DD"/>
    <w:rsid w:val="00EC625B"/>
    <w:rsid w:val="00EE3FA3"/>
    <w:rsid w:val="00F00248"/>
    <w:rsid w:val="00F04842"/>
    <w:rsid w:val="00F979CF"/>
    <w:rsid w:val="00FF7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5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2D5"/>
    <w:pPr>
      <w:ind w:left="720"/>
      <w:contextualSpacing/>
    </w:pPr>
  </w:style>
  <w:style w:type="character" w:styleId="Hyperlink">
    <w:name w:val="Hyperlink"/>
    <w:basedOn w:val="DefaultParagraphFont"/>
    <w:uiPriority w:val="99"/>
    <w:unhideWhenUsed/>
    <w:rsid w:val="00AA178E"/>
    <w:rPr>
      <w:color w:val="0000FF" w:themeColor="hyperlink"/>
      <w:u w:val="single"/>
    </w:rPr>
  </w:style>
  <w:style w:type="paragraph" w:styleId="BalloonText">
    <w:name w:val="Balloon Text"/>
    <w:basedOn w:val="Normal"/>
    <w:link w:val="BalloonTextChar"/>
    <w:uiPriority w:val="99"/>
    <w:semiHidden/>
    <w:unhideWhenUsed/>
    <w:rsid w:val="00075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1B2"/>
    <w:rPr>
      <w:rFonts w:ascii="Tahoma" w:hAnsi="Tahoma" w:cs="Tahoma"/>
      <w:sz w:val="16"/>
      <w:szCs w:val="16"/>
    </w:rPr>
  </w:style>
  <w:style w:type="character" w:styleId="CommentReference">
    <w:name w:val="annotation reference"/>
    <w:basedOn w:val="DefaultParagraphFont"/>
    <w:uiPriority w:val="99"/>
    <w:semiHidden/>
    <w:unhideWhenUsed/>
    <w:rsid w:val="007B087C"/>
    <w:rPr>
      <w:sz w:val="16"/>
      <w:szCs w:val="16"/>
    </w:rPr>
  </w:style>
  <w:style w:type="paragraph" w:styleId="CommentText">
    <w:name w:val="annotation text"/>
    <w:basedOn w:val="Normal"/>
    <w:link w:val="CommentTextChar"/>
    <w:uiPriority w:val="99"/>
    <w:semiHidden/>
    <w:unhideWhenUsed/>
    <w:rsid w:val="007B087C"/>
    <w:pPr>
      <w:spacing w:line="240" w:lineRule="auto"/>
    </w:pPr>
    <w:rPr>
      <w:sz w:val="20"/>
      <w:szCs w:val="20"/>
    </w:rPr>
  </w:style>
  <w:style w:type="character" w:customStyle="1" w:styleId="CommentTextChar">
    <w:name w:val="Comment Text Char"/>
    <w:basedOn w:val="DefaultParagraphFont"/>
    <w:link w:val="CommentText"/>
    <w:uiPriority w:val="99"/>
    <w:semiHidden/>
    <w:rsid w:val="007B087C"/>
    <w:rPr>
      <w:sz w:val="20"/>
      <w:szCs w:val="20"/>
    </w:rPr>
  </w:style>
  <w:style w:type="paragraph" w:styleId="CommentSubject">
    <w:name w:val="annotation subject"/>
    <w:basedOn w:val="CommentText"/>
    <w:next w:val="CommentText"/>
    <w:link w:val="CommentSubjectChar"/>
    <w:uiPriority w:val="99"/>
    <w:semiHidden/>
    <w:unhideWhenUsed/>
    <w:rsid w:val="007B087C"/>
    <w:rPr>
      <w:b/>
      <w:bCs/>
    </w:rPr>
  </w:style>
  <w:style w:type="character" w:customStyle="1" w:styleId="CommentSubjectChar">
    <w:name w:val="Comment Subject Char"/>
    <w:basedOn w:val="CommentTextChar"/>
    <w:link w:val="CommentSubject"/>
    <w:uiPriority w:val="99"/>
    <w:semiHidden/>
    <w:rsid w:val="007B087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2D5"/>
    <w:pPr>
      <w:ind w:left="720"/>
      <w:contextualSpacing/>
    </w:pPr>
  </w:style>
  <w:style w:type="character" w:styleId="Hyperlink">
    <w:name w:val="Hyperlink"/>
    <w:basedOn w:val="DefaultParagraphFont"/>
    <w:uiPriority w:val="99"/>
    <w:unhideWhenUsed/>
    <w:rsid w:val="00AA178E"/>
    <w:rPr>
      <w:color w:val="0000FF" w:themeColor="hyperlink"/>
      <w:u w:val="single"/>
    </w:rPr>
  </w:style>
  <w:style w:type="paragraph" w:styleId="BalloonText">
    <w:name w:val="Balloon Text"/>
    <w:basedOn w:val="Normal"/>
    <w:link w:val="BalloonTextChar"/>
    <w:uiPriority w:val="99"/>
    <w:semiHidden/>
    <w:unhideWhenUsed/>
    <w:rsid w:val="00075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1B2"/>
    <w:rPr>
      <w:rFonts w:ascii="Tahoma" w:hAnsi="Tahoma" w:cs="Tahoma"/>
      <w:sz w:val="16"/>
      <w:szCs w:val="16"/>
    </w:rPr>
  </w:style>
  <w:style w:type="character" w:styleId="CommentReference">
    <w:name w:val="annotation reference"/>
    <w:basedOn w:val="DefaultParagraphFont"/>
    <w:uiPriority w:val="99"/>
    <w:semiHidden/>
    <w:unhideWhenUsed/>
    <w:rsid w:val="007B087C"/>
    <w:rPr>
      <w:sz w:val="16"/>
      <w:szCs w:val="16"/>
    </w:rPr>
  </w:style>
  <w:style w:type="paragraph" w:styleId="CommentText">
    <w:name w:val="annotation text"/>
    <w:basedOn w:val="Normal"/>
    <w:link w:val="CommentTextChar"/>
    <w:uiPriority w:val="99"/>
    <w:semiHidden/>
    <w:unhideWhenUsed/>
    <w:rsid w:val="007B087C"/>
    <w:pPr>
      <w:spacing w:line="240" w:lineRule="auto"/>
    </w:pPr>
    <w:rPr>
      <w:sz w:val="20"/>
      <w:szCs w:val="20"/>
    </w:rPr>
  </w:style>
  <w:style w:type="character" w:customStyle="1" w:styleId="CommentTextChar">
    <w:name w:val="Comment Text Char"/>
    <w:basedOn w:val="DefaultParagraphFont"/>
    <w:link w:val="CommentText"/>
    <w:uiPriority w:val="99"/>
    <w:semiHidden/>
    <w:rsid w:val="007B087C"/>
    <w:rPr>
      <w:sz w:val="20"/>
      <w:szCs w:val="20"/>
    </w:rPr>
  </w:style>
  <w:style w:type="paragraph" w:styleId="CommentSubject">
    <w:name w:val="annotation subject"/>
    <w:basedOn w:val="CommentText"/>
    <w:next w:val="CommentText"/>
    <w:link w:val="CommentSubjectChar"/>
    <w:uiPriority w:val="99"/>
    <w:semiHidden/>
    <w:unhideWhenUsed/>
    <w:rsid w:val="007B087C"/>
    <w:rPr>
      <w:b/>
      <w:bCs/>
    </w:rPr>
  </w:style>
  <w:style w:type="character" w:customStyle="1" w:styleId="CommentSubjectChar">
    <w:name w:val="Comment Subject Char"/>
    <w:basedOn w:val="CommentTextChar"/>
    <w:link w:val="CommentSubject"/>
    <w:uiPriority w:val="99"/>
    <w:semiHidden/>
    <w:rsid w:val="007B08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diathing@yahoo.co.uk" TargetMode="Externa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1875</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10</cp:revision>
  <cp:lastPrinted>2017-11-02T11:29:00Z</cp:lastPrinted>
  <dcterms:created xsi:type="dcterms:W3CDTF">2017-11-25T11:10:00Z</dcterms:created>
  <dcterms:modified xsi:type="dcterms:W3CDTF">2018-03-03T11:33:00Z</dcterms:modified>
</cp:coreProperties>
</file>