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4FF4F" w14:textId="77777777" w:rsidR="007E43CF" w:rsidRPr="00E878C6" w:rsidRDefault="007E43CF" w:rsidP="00D763B9">
      <w:pPr>
        <w:spacing w:line="480" w:lineRule="auto"/>
        <w:rPr>
          <w:rFonts w:asciiTheme="majorHAnsi" w:hAnsiTheme="majorHAnsi"/>
          <w:sz w:val="24"/>
          <w:szCs w:val="24"/>
        </w:rPr>
      </w:pPr>
      <w:bookmarkStart w:id="0" w:name="_GoBack"/>
      <w:bookmarkEnd w:id="0"/>
    </w:p>
    <w:p w14:paraId="60E36478" w14:textId="7E96609E" w:rsidR="007E43CF" w:rsidRPr="00E878C6" w:rsidRDefault="007E43CF" w:rsidP="00D763B9">
      <w:pPr>
        <w:spacing w:line="480" w:lineRule="auto"/>
        <w:rPr>
          <w:rFonts w:asciiTheme="majorHAnsi" w:hAnsiTheme="majorHAnsi"/>
          <w:sz w:val="24"/>
          <w:szCs w:val="24"/>
        </w:rPr>
      </w:pPr>
    </w:p>
    <w:p w14:paraId="0E9249A8" w14:textId="77777777" w:rsidR="007E43CF" w:rsidRPr="00E878C6" w:rsidRDefault="007E43CF" w:rsidP="00D763B9">
      <w:pPr>
        <w:spacing w:line="480" w:lineRule="auto"/>
        <w:rPr>
          <w:rFonts w:asciiTheme="majorHAnsi" w:hAnsiTheme="majorHAnsi"/>
          <w:sz w:val="24"/>
          <w:szCs w:val="24"/>
        </w:rPr>
      </w:pPr>
    </w:p>
    <w:p w14:paraId="1D206163" w14:textId="77777777" w:rsidR="007E43CF" w:rsidRPr="00E878C6" w:rsidRDefault="007E43CF" w:rsidP="00D763B9">
      <w:pPr>
        <w:spacing w:line="480" w:lineRule="auto"/>
        <w:rPr>
          <w:rFonts w:asciiTheme="majorHAnsi" w:hAnsiTheme="majorHAnsi"/>
          <w:sz w:val="24"/>
          <w:szCs w:val="24"/>
        </w:rPr>
      </w:pPr>
    </w:p>
    <w:p w14:paraId="7E44E502" w14:textId="77777777" w:rsidR="007E43CF" w:rsidRPr="00E878C6" w:rsidRDefault="007E43CF" w:rsidP="002E2A46">
      <w:pPr>
        <w:spacing w:line="480" w:lineRule="auto"/>
        <w:rPr>
          <w:rFonts w:asciiTheme="majorHAnsi" w:hAnsiTheme="majorHAnsi"/>
          <w:b/>
          <w:sz w:val="24"/>
          <w:szCs w:val="24"/>
        </w:rPr>
      </w:pPr>
    </w:p>
    <w:p w14:paraId="341279F5" w14:textId="5CBEB6A4" w:rsidR="007E43CF" w:rsidRPr="00E878C6" w:rsidRDefault="00F93802" w:rsidP="008C2115">
      <w:pPr>
        <w:spacing w:line="480" w:lineRule="auto"/>
        <w:jc w:val="center"/>
        <w:rPr>
          <w:rFonts w:asciiTheme="majorHAnsi" w:hAnsiTheme="majorHAnsi"/>
          <w:b/>
          <w:sz w:val="24"/>
          <w:szCs w:val="24"/>
        </w:rPr>
      </w:pPr>
      <w:r w:rsidRPr="00E878C6">
        <w:rPr>
          <w:rFonts w:asciiTheme="majorHAnsi" w:hAnsiTheme="majorHAnsi"/>
          <w:b/>
          <w:sz w:val="24"/>
          <w:szCs w:val="24"/>
        </w:rPr>
        <w:t xml:space="preserve">Eating in the absence of hunger: </w:t>
      </w:r>
      <w:r w:rsidR="00D169A5" w:rsidRPr="00E878C6">
        <w:rPr>
          <w:rFonts w:asciiTheme="majorHAnsi" w:hAnsiTheme="majorHAnsi"/>
          <w:b/>
          <w:sz w:val="24"/>
          <w:szCs w:val="24"/>
        </w:rPr>
        <w:t>S</w:t>
      </w:r>
      <w:r w:rsidRPr="00E878C6">
        <w:rPr>
          <w:rFonts w:asciiTheme="majorHAnsi" w:hAnsiTheme="majorHAnsi"/>
          <w:b/>
          <w:sz w:val="24"/>
          <w:szCs w:val="24"/>
        </w:rPr>
        <w:t>tability over time</w:t>
      </w:r>
      <w:r w:rsidR="00D169A5" w:rsidRPr="00E878C6">
        <w:rPr>
          <w:rFonts w:asciiTheme="majorHAnsi" w:hAnsiTheme="majorHAnsi"/>
          <w:b/>
          <w:sz w:val="24"/>
          <w:szCs w:val="24"/>
        </w:rPr>
        <w:t xml:space="preserve"> and</w:t>
      </w:r>
      <w:r w:rsidRPr="00E878C6">
        <w:rPr>
          <w:rFonts w:asciiTheme="majorHAnsi" w:hAnsiTheme="majorHAnsi"/>
          <w:b/>
          <w:sz w:val="24"/>
          <w:szCs w:val="24"/>
        </w:rPr>
        <w:t xml:space="preserve"> </w:t>
      </w:r>
      <w:r w:rsidR="00653EFE" w:rsidRPr="00E878C6">
        <w:rPr>
          <w:rFonts w:asciiTheme="majorHAnsi" w:hAnsiTheme="majorHAnsi"/>
          <w:b/>
          <w:sz w:val="24"/>
          <w:szCs w:val="24"/>
        </w:rPr>
        <w:t xml:space="preserve">associations with </w:t>
      </w:r>
      <w:r w:rsidR="003674CE" w:rsidRPr="00E878C6">
        <w:rPr>
          <w:rFonts w:asciiTheme="majorHAnsi" w:hAnsiTheme="majorHAnsi"/>
          <w:b/>
          <w:sz w:val="24"/>
          <w:szCs w:val="24"/>
        </w:rPr>
        <w:t>eating behaviours</w:t>
      </w:r>
      <w:r w:rsidR="00653EFE" w:rsidRPr="00E878C6">
        <w:rPr>
          <w:rFonts w:asciiTheme="majorHAnsi" w:hAnsiTheme="majorHAnsi"/>
          <w:b/>
          <w:sz w:val="24"/>
          <w:szCs w:val="24"/>
        </w:rPr>
        <w:t xml:space="preserve"> and body composition in children.</w:t>
      </w:r>
    </w:p>
    <w:p w14:paraId="43DD8C23" w14:textId="77777777" w:rsidR="00B82A51" w:rsidRPr="00E878C6" w:rsidRDefault="00B82A51" w:rsidP="00D763B9">
      <w:pPr>
        <w:spacing w:line="480" w:lineRule="auto"/>
        <w:rPr>
          <w:rFonts w:asciiTheme="majorHAnsi" w:hAnsiTheme="majorHAnsi"/>
          <w:sz w:val="24"/>
          <w:szCs w:val="24"/>
        </w:rPr>
      </w:pPr>
    </w:p>
    <w:p w14:paraId="2555F647" w14:textId="77777777" w:rsidR="00E0188E" w:rsidRPr="00E878C6" w:rsidRDefault="00E0188E" w:rsidP="00D763B9">
      <w:pPr>
        <w:pStyle w:val="ListParagraph"/>
        <w:spacing w:after="0" w:line="480" w:lineRule="auto"/>
        <w:ind w:left="0"/>
        <w:rPr>
          <w:rFonts w:asciiTheme="majorHAnsi" w:hAnsiTheme="majorHAnsi" w:cs="Times New Roman"/>
          <w:sz w:val="24"/>
          <w:szCs w:val="24"/>
        </w:rPr>
      </w:pPr>
      <w:r w:rsidRPr="00E878C6">
        <w:rPr>
          <w:rFonts w:asciiTheme="majorHAnsi" w:hAnsiTheme="majorHAnsi" w:cs="Times New Roman"/>
          <w:sz w:val="24"/>
          <w:szCs w:val="24"/>
        </w:rPr>
        <w:t>Anna Fogel</w:t>
      </w:r>
      <w:r w:rsidRPr="00E878C6">
        <w:rPr>
          <w:rFonts w:asciiTheme="majorHAnsi" w:hAnsiTheme="majorHAnsi" w:cs="Times New Roman"/>
          <w:sz w:val="24"/>
          <w:szCs w:val="24"/>
          <w:vertAlign w:val="superscript"/>
        </w:rPr>
        <w:t>1</w:t>
      </w:r>
      <w:r w:rsidRPr="00E878C6">
        <w:rPr>
          <w:rFonts w:asciiTheme="majorHAnsi" w:hAnsiTheme="majorHAnsi" w:cs="Times New Roman"/>
          <w:sz w:val="24"/>
          <w:szCs w:val="24"/>
        </w:rPr>
        <w:t>, Keri McCrickerd</w:t>
      </w:r>
      <w:r w:rsidRPr="00E878C6">
        <w:rPr>
          <w:rFonts w:asciiTheme="majorHAnsi" w:hAnsiTheme="majorHAnsi" w:cs="Times New Roman"/>
          <w:sz w:val="24"/>
          <w:szCs w:val="24"/>
          <w:vertAlign w:val="superscript"/>
        </w:rPr>
        <w:t>1</w:t>
      </w:r>
      <w:r w:rsidRPr="00E878C6">
        <w:rPr>
          <w:rFonts w:asciiTheme="majorHAnsi" w:hAnsiTheme="majorHAnsi" w:cs="Times New Roman"/>
          <w:sz w:val="24"/>
          <w:szCs w:val="24"/>
        </w:rPr>
        <w:t>,</w:t>
      </w:r>
      <w:r w:rsidR="008E7686" w:rsidRPr="00E878C6">
        <w:rPr>
          <w:rFonts w:asciiTheme="majorHAnsi" w:hAnsiTheme="majorHAnsi" w:cs="Times New Roman"/>
          <w:sz w:val="24"/>
          <w:szCs w:val="24"/>
        </w:rPr>
        <w:t xml:space="preserve"> Lisa R. Fries</w:t>
      </w:r>
      <w:r w:rsidR="008E7686" w:rsidRPr="00E878C6">
        <w:rPr>
          <w:rFonts w:asciiTheme="majorHAnsi" w:hAnsiTheme="majorHAnsi" w:cs="Times New Roman"/>
          <w:sz w:val="24"/>
          <w:szCs w:val="24"/>
          <w:vertAlign w:val="superscript"/>
        </w:rPr>
        <w:t>2</w:t>
      </w:r>
      <w:r w:rsidR="008E7686" w:rsidRPr="00E878C6">
        <w:rPr>
          <w:rFonts w:asciiTheme="majorHAnsi" w:hAnsiTheme="majorHAnsi" w:cs="Times New Roman"/>
          <w:sz w:val="24"/>
          <w:szCs w:val="24"/>
        </w:rPr>
        <w:t xml:space="preserve">, </w:t>
      </w:r>
      <w:r w:rsidRPr="00E878C6">
        <w:rPr>
          <w:rFonts w:asciiTheme="majorHAnsi" w:hAnsiTheme="majorHAnsi" w:cs="Times New Roman"/>
          <w:sz w:val="24"/>
          <w:szCs w:val="24"/>
        </w:rPr>
        <w:t>Ai Ting Goh</w:t>
      </w:r>
      <w:r w:rsidRPr="00E878C6">
        <w:rPr>
          <w:rFonts w:asciiTheme="majorHAnsi" w:hAnsiTheme="majorHAnsi" w:cs="Times New Roman"/>
          <w:sz w:val="24"/>
          <w:szCs w:val="24"/>
          <w:vertAlign w:val="superscript"/>
        </w:rPr>
        <w:t>1</w:t>
      </w:r>
      <w:r w:rsidRPr="00E878C6">
        <w:rPr>
          <w:rFonts w:asciiTheme="majorHAnsi" w:hAnsiTheme="majorHAnsi" w:cs="Times New Roman"/>
          <w:sz w:val="24"/>
          <w:szCs w:val="24"/>
        </w:rPr>
        <w:t xml:space="preserve">, </w:t>
      </w:r>
      <w:r w:rsidRPr="00E878C6">
        <w:rPr>
          <w:rFonts w:asciiTheme="majorHAnsi" w:eastAsia="SimSun" w:hAnsiTheme="majorHAnsi" w:cs="Times New Roman"/>
          <w:sz w:val="24"/>
          <w:szCs w:val="24"/>
          <w:lang w:eastAsia="zh-CN"/>
        </w:rPr>
        <w:t>Phaik Ling Quah</w:t>
      </w:r>
      <w:r w:rsidRPr="00E878C6">
        <w:rPr>
          <w:rFonts w:asciiTheme="majorHAnsi" w:eastAsia="SimSun" w:hAnsiTheme="majorHAnsi" w:cs="Times New Roman"/>
          <w:sz w:val="24"/>
          <w:szCs w:val="24"/>
          <w:vertAlign w:val="superscript"/>
          <w:lang w:eastAsia="zh-CN"/>
        </w:rPr>
        <w:t>3</w:t>
      </w:r>
      <w:r w:rsidRPr="00E878C6">
        <w:rPr>
          <w:rFonts w:asciiTheme="majorHAnsi" w:eastAsia="SimSun" w:hAnsiTheme="majorHAnsi" w:cs="Times New Roman"/>
          <w:sz w:val="24"/>
          <w:szCs w:val="24"/>
          <w:lang w:eastAsia="zh-CN"/>
        </w:rPr>
        <w:t>,</w:t>
      </w:r>
      <w:r w:rsidRPr="00E878C6">
        <w:rPr>
          <w:rFonts w:asciiTheme="majorHAnsi" w:hAnsiTheme="majorHAnsi" w:cs="Times New Roman"/>
          <w:sz w:val="24"/>
          <w:szCs w:val="24"/>
        </w:rPr>
        <w:t xml:space="preserve"> Mei Jun Chan</w:t>
      </w:r>
      <w:r w:rsidRPr="00E878C6">
        <w:rPr>
          <w:rFonts w:asciiTheme="majorHAnsi" w:hAnsiTheme="majorHAnsi" w:cs="Times New Roman"/>
          <w:sz w:val="24"/>
          <w:szCs w:val="24"/>
          <w:vertAlign w:val="superscript"/>
        </w:rPr>
        <w:t>3</w:t>
      </w:r>
      <w:r w:rsidRPr="00E878C6">
        <w:rPr>
          <w:rFonts w:asciiTheme="majorHAnsi" w:hAnsiTheme="majorHAnsi" w:cs="Times New Roman"/>
          <w:sz w:val="24"/>
          <w:szCs w:val="24"/>
        </w:rPr>
        <w:t>, Jia Ying Toh</w:t>
      </w:r>
      <w:r w:rsidRPr="00E878C6">
        <w:rPr>
          <w:rFonts w:asciiTheme="majorHAnsi" w:hAnsiTheme="majorHAnsi" w:cs="Times New Roman"/>
          <w:sz w:val="24"/>
          <w:szCs w:val="24"/>
          <w:vertAlign w:val="superscript"/>
        </w:rPr>
        <w:t>3</w:t>
      </w:r>
      <w:r w:rsidRPr="00E878C6">
        <w:rPr>
          <w:rFonts w:asciiTheme="majorHAnsi" w:hAnsiTheme="majorHAnsi" w:cs="Times New Roman"/>
          <w:sz w:val="24"/>
          <w:szCs w:val="24"/>
        </w:rPr>
        <w:t>, Yap-Seng Chong</w:t>
      </w:r>
      <w:r w:rsidRPr="00E878C6">
        <w:rPr>
          <w:rFonts w:asciiTheme="majorHAnsi" w:hAnsiTheme="majorHAnsi" w:cs="Times New Roman"/>
          <w:sz w:val="24"/>
          <w:szCs w:val="24"/>
          <w:vertAlign w:val="superscript"/>
        </w:rPr>
        <w:t>3,</w:t>
      </w:r>
      <w:r w:rsidR="00B5239D" w:rsidRPr="00E878C6">
        <w:rPr>
          <w:rFonts w:asciiTheme="majorHAnsi" w:hAnsiTheme="majorHAnsi" w:cs="Times New Roman"/>
          <w:sz w:val="24"/>
          <w:szCs w:val="24"/>
          <w:vertAlign w:val="superscript"/>
        </w:rPr>
        <w:t>4</w:t>
      </w:r>
      <w:r w:rsidRPr="00E878C6">
        <w:rPr>
          <w:rFonts w:asciiTheme="majorHAnsi" w:hAnsiTheme="majorHAnsi" w:cs="Times New Roman"/>
          <w:sz w:val="24"/>
          <w:szCs w:val="24"/>
        </w:rPr>
        <w:t>, Kok Hian Tan</w:t>
      </w:r>
      <w:r w:rsidR="00B5239D" w:rsidRPr="00E878C6">
        <w:rPr>
          <w:rFonts w:asciiTheme="majorHAnsi" w:hAnsiTheme="majorHAnsi" w:cs="Times New Roman"/>
          <w:sz w:val="24"/>
          <w:szCs w:val="24"/>
          <w:vertAlign w:val="superscript"/>
        </w:rPr>
        <w:t>5</w:t>
      </w:r>
      <w:r w:rsidRPr="00E878C6">
        <w:rPr>
          <w:rFonts w:asciiTheme="majorHAnsi" w:hAnsiTheme="majorHAnsi" w:cs="Times New Roman"/>
          <w:sz w:val="24"/>
          <w:szCs w:val="24"/>
        </w:rPr>
        <w:t>, Fabian Yap</w:t>
      </w:r>
      <w:r w:rsidR="00B5239D" w:rsidRPr="00E878C6">
        <w:rPr>
          <w:rFonts w:asciiTheme="majorHAnsi" w:hAnsiTheme="majorHAnsi" w:cs="Times New Roman"/>
          <w:sz w:val="24"/>
          <w:szCs w:val="24"/>
          <w:vertAlign w:val="superscript"/>
        </w:rPr>
        <w:t>5</w:t>
      </w:r>
      <w:r w:rsidRPr="00E878C6">
        <w:rPr>
          <w:rFonts w:asciiTheme="majorHAnsi" w:hAnsiTheme="majorHAnsi" w:cs="Times New Roman"/>
          <w:sz w:val="24"/>
          <w:szCs w:val="24"/>
        </w:rPr>
        <w:t>, Lynette P. Shek</w:t>
      </w:r>
      <w:r w:rsidRPr="00E878C6">
        <w:rPr>
          <w:rFonts w:asciiTheme="majorHAnsi" w:hAnsiTheme="majorHAnsi" w:cs="Times New Roman"/>
          <w:sz w:val="24"/>
          <w:szCs w:val="24"/>
          <w:vertAlign w:val="superscript"/>
        </w:rPr>
        <w:t>3,</w:t>
      </w:r>
      <w:r w:rsidR="00B5239D" w:rsidRPr="00E878C6">
        <w:rPr>
          <w:rFonts w:asciiTheme="majorHAnsi" w:hAnsiTheme="majorHAnsi" w:cs="Times New Roman"/>
          <w:sz w:val="24"/>
          <w:szCs w:val="24"/>
          <w:vertAlign w:val="superscript"/>
        </w:rPr>
        <w:t>6</w:t>
      </w:r>
      <w:r w:rsidRPr="00E878C6">
        <w:rPr>
          <w:rFonts w:asciiTheme="majorHAnsi" w:hAnsiTheme="majorHAnsi" w:cs="Times New Roman"/>
          <w:sz w:val="24"/>
          <w:szCs w:val="24"/>
        </w:rPr>
        <w:t>, Michael J. Meaney</w:t>
      </w:r>
      <w:r w:rsidRPr="00E878C6">
        <w:rPr>
          <w:rFonts w:asciiTheme="majorHAnsi" w:hAnsiTheme="majorHAnsi" w:cs="Times New Roman"/>
          <w:sz w:val="24"/>
          <w:szCs w:val="24"/>
          <w:vertAlign w:val="superscript"/>
        </w:rPr>
        <w:t>1,</w:t>
      </w:r>
      <w:r w:rsidR="00B5239D" w:rsidRPr="00E878C6">
        <w:rPr>
          <w:rFonts w:asciiTheme="majorHAnsi" w:hAnsiTheme="majorHAnsi" w:cs="Times New Roman"/>
          <w:sz w:val="24"/>
          <w:szCs w:val="24"/>
          <w:vertAlign w:val="superscript"/>
        </w:rPr>
        <w:t>7</w:t>
      </w:r>
      <w:r w:rsidRPr="00E878C6">
        <w:rPr>
          <w:rFonts w:asciiTheme="majorHAnsi" w:hAnsiTheme="majorHAnsi" w:cs="Times New Roman"/>
          <w:sz w:val="24"/>
          <w:szCs w:val="24"/>
        </w:rPr>
        <w:t xml:space="preserve">, Birit F.P. Broekman </w:t>
      </w:r>
      <w:r w:rsidRPr="00E878C6">
        <w:rPr>
          <w:rFonts w:asciiTheme="majorHAnsi" w:hAnsiTheme="majorHAnsi" w:cs="Times New Roman"/>
          <w:sz w:val="24"/>
          <w:szCs w:val="24"/>
          <w:vertAlign w:val="superscript"/>
        </w:rPr>
        <w:t>3,</w:t>
      </w:r>
      <w:r w:rsidR="00D0232C" w:rsidRPr="00E878C6">
        <w:rPr>
          <w:rFonts w:asciiTheme="majorHAnsi" w:hAnsiTheme="majorHAnsi" w:cs="Times New Roman"/>
          <w:sz w:val="24"/>
          <w:szCs w:val="24"/>
          <w:vertAlign w:val="superscript"/>
        </w:rPr>
        <w:t>1</w:t>
      </w:r>
      <w:r w:rsidR="00B5239D" w:rsidRPr="00E878C6">
        <w:rPr>
          <w:rFonts w:asciiTheme="majorHAnsi" w:hAnsiTheme="majorHAnsi" w:cs="Times New Roman"/>
          <w:sz w:val="24"/>
          <w:szCs w:val="24"/>
          <w:vertAlign w:val="superscript"/>
        </w:rPr>
        <w:t>8</w:t>
      </w:r>
      <w:r w:rsidRPr="00E878C6">
        <w:rPr>
          <w:rFonts w:asciiTheme="majorHAnsi" w:hAnsiTheme="majorHAnsi" w:cs="Times New Roman"/>
          <w:sz w:val="24"/>
          <w:szCs w:val="24"/>
        </w:rPr>
        <w:t>, Yung Seng Lee</w:t>
      </w:r>
      <w:r w:rsidRPr="00E878C6">
        <w:rPr>
          <w:rFonts w:asciiTheme="majorHAnsi" w:hAnsiTheme="majorHAnsi" w:cs="Times New Roman"/>
          <w:sz w:val="24"/>
          <w:szCs w:val="24"/>
          <w:vertAlign w:val="superscript"/>
        </w:rPr>
        <w:t xml:space="preserve">3, </w:t>
      </w:r>
      <w:r w:rsidR="00E17632" w:rsidRPr="00E878C6">
        <w:rPr>
          <w:rFonts w:asciiTheme="majorHAnsi" w:hAnsiTheme="majorHAnsi" w:cs="Times New Roman"/>
          <w:sz w:val="24"/>
          <w:szCs w:val="24"/>
          <w:vertAlign w:val="superscript"/>
        </w:rPr>
        <w:t>6</w:t>
      </w:r>
      <w:r w:rsidRPr="00E878C6">
        <w:rPr>
          <w:rFonts w:asciiTheme="majorHAnsi" w:hAnsiTheme="majorHAnsi" w:cs="Times New Roman"/>
          <w:sz w:val="24"/>
          <w:szCs w:val="24"/>
        </w:rPr>
        <w:t>, Keith M. Godfrey</w:t>
      </w:r>
      <w:r w:rsidR="00E17632" w:rsidRPr="00E878C6">
        <w:rPr>
          <w:rFonts w:asciiTheme="majorHAnsi" w:hAnsiTheme="majorHAnsi" w:cs="Times New Roman"/>
          <w:sz w:val="24"/>
          <w:szCs w:val="24"/>
          <w:vertAlign w:val="superscript"/>
        </w:rPr>
        <w:t>9</w:t>
      </w:r>
      <w:r w:rsidRPr="00E878C6">
        <w:rPr>
          <w:rFonts w:asciiTheme="majorHAnsi" w:hAnsiTheme="majorHAnsi" w:cs="Times New Roman"/>
          <w:sz w:val="24"/>
          <w:szCs w:val="24"/>
        </w:rPr>
        <w:t>, Mary Foong Fong Chong</w:t>
      </w:r>
      <w:r w:rsidRPr="00E878C6">
        <w:rPr>
          <w:rFonts w:asciiTheme="majorHAnsi" w:hAnsiTheme="majorHAnsi" w:cs="Times New Roman"/>
          <w:sz w:val="24"/>
          <w:szCs w:val="24"/>
          <w:vertAlign w:val="superscript"/>
        </w:rPr>
        <w:t>1,1</w:t>
      </w:r>
      <w:r w:rsidR="00E17632" w:rsidRPr="00E878C6">
        <w:rPr>
          <w:rFonts w:asciiTheme="majorHAnsi" w:hAnsiTheme="majorHAnsi" w:cs="Times New Roman"/>
          <w:sz w:val="24"/>
          <w:szCs w:val="24"/>
          <w:vertAlign w:val="superscript"/>
        </w:rPr>
        <w:t>0</w:t>
      </w:r>
      <w:r w:rsidRPr="00E878C6">
        <w:rPr>
          <w:rFonts w:asciiTheme="majorHAnsi" w:hAnsiTheme="majorHAnsi" w:cs="Times New Roman"/>
          <w:sz w:val="24"/>
          <w:szCs w:val="24"/>
        </w:rPr>
        <w:t xml:space="preserve"> &amp; Ciarán G</w:t>
      </w:r>
      <w:r w:rsidR="00EF0748" w:rsidRPr="00E878C6">
        <w:rPr>
          <w:rFonts w:asciiTheme="majorHAnsi" w:hAnsiTheme="majorHAnsi" w:cs="Times New Roman"/>
          <w:sz w:val="24"/>
          <w:szCs w:val="24"/>
        </w:rPr>
        <w:t>.</w:t>
      </w:r>
      <w:r w:rsidRPr="00E878C6">
        <w:rPr>
          <w:rFonts w:asciiTheme="majorHAnsi" w:hAnsiTheme="majorHAnsi" w:cs="Times New Roman"/>
          <w:sz w:val="24"/>
          <w:szCs w:val="24"/>
        </w:rPr>
        <w:t xml:space="preserve"> Forde</w:t>
      </w:r>
      <w:r w:rsidRPr="00E878C6">
        <w:rPr>
          <w:rFonts w:asciiTheme="majorHAnsi" w:hAnsiTheme="majorHAnsi" w:cs="Times New Roman"/>
          <w:sz w:val="24"/>
          <w:szCs w:val="24"/>
          <w:vertAlign w:val="superscript"/>
        </w:rPr>
        <w:t>1,1</w:t>
      </w:r>
      <w:r w:rsidR="00E17632" w:rsidRPr="00E878C6">
        <w:rPr>
          <w:rFonts w:asciiTheme="majorHAnsi" w:hAnsiTheme="majorHAnsi" w:cs="Times New Roman"/>
          <w:sz w:val="24"/>
          <w:szCs w:val="24"/>
          <w:vertAlign w:val="superscript"/>
        </w:rPr>
        <w:t>1</w:t>
      </w:r>
      <w:r w:rsidRPr="00E878C6">
        <w:rPr>
          <w:rFonts w:asciiTheme="majorHAnsi" w:hAnsiTheme="majorHAnsi" w:cs="Times New Roman"/>
          <w:sz w:val="24"/>
          <w:szCs w:val="24"/>
        </w:rPr>
        <w:t>*</w:t>
      </w:r>
    </w:p>
    <w:p w14:paraId="6DD5DA48" w14:textId="77777777" w:rsidR="00E0188E" w:rsidRPr="00E878C6" w:rsidRDefault="00E0188E" w:rsidP="00D763B9">
      <w:pPr>
        <w:spacing w:line="480" w:lineRule="auto"/>
        <w:rPr>
          <w:rFonts w:asciiTheme="majorHAnsi" w:hAnsiTheme="majorHAnsi" w:cs="Times New Roman"/>
          <w:sz w:val="24"/>
          <w:szCs w:val="24"/>
          <w:vertAlign w:val="superscript"/>
        </w:rPr>
      </w:pPr>
    </w:p>
    <w:p w14:paraId="4023E9DA" w14:textId="77777777" w:rsidR="00E0188E" w:rsidRPr="00E878C6" w:rsidRDefault="00E0188E" w:rsidP="00D763B9">
      <w:pPr>
        <w:spacing w:line="480" w:lineRule="auto"/>
        <w:rPr>
          <w:rFonts w:asciiTheme="majorHAnsi" w:hAnsiTheme="majorHAnsi" w:cs="Times New Roman"/>
          <w:sz w:val="24"/>
          <w:szCs w:val="24"/>
        </w:rPr>
      </w:pPr>
      <w:r w:rsidRPr="00E878C6">
        <w:rPr>
          <w:rFonts w:asciiTheme="majorHAnsi" w:hAnsiTheme="majorHAnsi" w:cs="Times New Roman"/>
          <w:sz w:val="24"/>
          <w:szCs w:val="24"/>
          <w:vertAlign w:val="superscript"/>
        </w:rPr>
        <w:lastRenderedPageBreak/>
        <w:t>1</w:t>
      </w:r>
      <w:r w:rsidRPr="00E878C6">
        <w:rPr>
          <w:rFonts w:asciiTheme="majorHAnsi" w:hAnsiTheme="majorHAnsi" w:cs="Times New Roman"/>
          <w:sz w:val="24"/>
          <w:szCs w:val="24"/>
        </w:rPr>
        <w:t xml:space="preserve"> Clinical Nutrition Research Centre, Singapore Institute for Clinical Sciences, Agency for Science, Technology and Research (A*STAR), National University Health System, Singapore.</w:t>
      </w:r>
    </w:p>
    <w:p w14:paraId="3CCF270A" w14:textId="77777777" w:rsidR="00E0188E" w:rsidRPr="00E878C6" w:rsidRDefault="00E0188E" w:rsidP="00D763B9">
      <w:pPr>
        <w:spacing w:line="480" w:lineRule="auto"/>
        <w:rPr>
          <w:rFonts w:asciiTheme="majorHAnsi" w:hAnsiTheme="majorHAnsi" w:cs="Times New Roman"/>
          <w:sz w:val="24"/>
          <w:szCs w:val="24"/>
        </w:rPr>
      </w:pPr>
      <w:r w:rsidRPr="00E878C6">
        <w:rPr>
          <w:rFonts w:asciiTheme="majorHAnsi" w:hAnsiTheme="majorHAnsi" w:cs="Times New Roman"/>
          <w:sz w:val="24"/>
          <w:szCs w:val="24"/>
          <w:vertAlign w:val="superscript"/>
        </w:rPr>
        <w:t>2</w:t>
      </w:r>
      <w:r w:rsidRPr="00E878C6">
        <w:rPr>
          <w:rFonts w:asciiTheme="majorHAnsi" w:hAnsiTheme="majorHAnsi" w:cs="Times New Roman"/>
          <w:sz w:val="24"/>
          <w:szCs w:val="24"/>
        </w:rPr>
        <w:t xml:space="preserve"> Nestle Research Center, Lausanne, Switzerland.</w:t>
      </w:r>
    </w:p>
    <w:p w14:paraId="7219721D" w14:textId="77777777" w:rsidR="00E0188E" w:rsidRPr="00E878C6" w:rsidRDefault="00E0188E" w:rsidP="00D763B9">
      <w:pPr>
        <w:spacing w:line="480" w:lineRule="auto"/>
        <w:rPr>
          <w:rFonts w:asciiTheme="majorHAnsi" w:hAnsiTheme="majorHAnsi" w:cs="Times New Roman"/>
          <w:sz w:val="24"/>
          <w:szCs w:val="24"/>
        </w:rPr>
      </w:pPr>
      <w:r w:rsidRPr="00E878C6">
        <w:rPr>
          <w:rFonts w:asciiTheme="majorHAnsi" w:hAnsiTheme="majorHAnsi" w:cs="Times New Roman"/>
          <w:sz w:val="24"/>
          <w:szCs w:val="24"/>
          <w:vertAlign w:val="superscript"/>
        </w:rPr>
        <w:t>3</w:t>
      </w:r>
      <w:r w:rsidRPr="00E878C6">
        <w:rPr>
          <w:rFonts w:asciiTheme="majorHAnsi" w:hAnsiTheme="majorHAnsi" w:cs="Times New Roman"/>
          <w:sz w:val="24"/>
          <w:szCs w:val="24"/>
        </w:rPr>
        <w:t>Singapore Institute for Clinical Sciences, A*STAR, Singapore.</w:t>
      </w:r>
    </w:p>
    <w:p w14:paraId="553BA750" w14:textId="77777777" w:rsidR="00E0188E" w:rsidRPr="00E878C6" w:rsidRDefault="00B5239D" w:rsidP="00D763B9">
      <w:pPr>
        <w:spacing w:line="480" w:lineRule="auto"/>
        <w:rPr>
          <w:rFonts w:asciiTheme="majorHAnsi" w:hAnsiTheme="majorHAnsi" w:cs="Times New Roman"/>
          <w:sz w:val="24"/>
          <w:szCs w:val="24"/>
        </w:rPr>
      </w:pPr>
      <w:r w:rsidRPr="00E878C6">
        <w:rPr>
          <w:rFonts w:asciiTheme="majorHAnsi" w:hAnsiTheme="majorHAnsi" w:cs="Times New Roman"/>
          <w:sz w:val="24"/>
          <w:szCs w:val="24"/>
          <w:vertAlign w:val="superscript"/>
        </w:rPr>
        <w:t>4</w:t>
      </w:r>
      <w:r w:rsidR="00E0188E" w:rsidRPr="00E878C6">
        <w:rPr>
          <w:rFonts w:asciiTheme="majorHAnsi" w:hAnsiTheme="majorHAnsi" w:cs="Times New Roman"/>
          <w:sz w:val="24"/>
          <w:szCs w:val="24"/>
        </w:rPr>
        <w:t>Department of Obstetrics and Gynaecology, Yong Loo Lin School of Medicine, National University of Singapore, Singapore.</w:t>
      </w:r>
    </w:p>
    <w:p w14:paraId="6C8E8DBD" w14:textId="77777777" w:rsidR="00E0188E" w:rsidRPr="00E878C6" w:rsidRDefault="00E17632" w:rsidP="00D763B9">
      <w:pPr>
        <w:spacing w:line="480" w:lineRule="auto"/>
        <w:rPr>
          <w:rFonts w:asciiTheme="majorHAnsi" w:hAnsiTheme="majorHAnsi" w:cs="Times New Roman"/>
          <w:sz w:val="24"/>
          <w:szCs w:val="24"/>
        </w:rPr>
      </w:pPr>
      <w:r w:rsidRPr="00E878C6">
        <w:rPr>
          <w:rFonts w:asciiTheme="majorHAnsi" w:hAnsiTheme="majorHAnsi" w:cs="Times New Roman"/>
          <w:sz w:val="24"/>
          <w:szCs w:val="24"/>
          <w:vertAlign w:val="superscript"/>
        </w:rPr>
        <w:t>5</w:t>
      </w:r>
      <w:r w:rsidR="00E0188E" w:rsidRPr="00E878C6">
        <w:rPr>
          <w:rFonts w:asciiTheme="majorHAnsi" w:hAnsiTheme="majorHAnsi" w:cs="Times New Roman"/>
          <w:sz w:val="24"/>
          <w:szCs w:val="24"/>
        </w:rPr>
        <w:t>KK Women’s and Children’s Hospital, Singapore</w:t>
      </w:r>
    </w:p>
    <w:p w14:paraId="33E07828" w14:textId="77777777" w:rsidR="00E0188E" w:rsidRPr="00E878C6" w:rsidRDefault="00E17632" w:rsidP="00D763B9">
      <w:pPr>
        <w:spacing w:line="480" w:lineRule="auto"/>
        <w:rPr>
          <w:rFonts w:asciiTheme="majorHAnsi" w:hAnsiTheme="majorHAnsi" w:cs="Times New Roman"/>
          <w:sz w:val="24"/>
          <w:szCs w:val="24"/>
        </w:rPr>
      </w:pPr>
      <w:r w:rsidRPr="00E878C6">
        <w:rPr>
          <w:rFonts w:asciiTheme="majorHAnsi" w:hAnsiTheme="majorHAnsi" w:cs="Times New Roman"/>
          <w:sz w:val="24"/>
          <w:szCs w:val="24"/>
          <w:vertAlign w:val="superscript"/>
        </w:rPr>
        <w:t>6</w:t>
      </w:r>
      <w:r w:rsidR="00E0188E" w:rsidRPr="00E878C6">
        <w:rPr>
          <w:rFonts w:asciiTheme="majorHAnsi" w:hAnsiTheme="majorHAnsi" w:cs="Times New Roman"/>
          <w:sz w:val="24"/>
          <w:szCs w:val="24"/>
        </w:rPr>
        <w:t>Department of Paediatrics, Yong Loo Lin School of Medicine, National University of Singapore, Singapore,</w:t>
      </w:r>
    </w:p>
    <w:p w14:paraId="456E70F8" w14:textId="77777777" w:rsidR="00E0188E" w:rsidRPr="00E878C6" w:rsidRDefault="00E17632" w:rsidP="00D763B9">
      <w:pPr>
        <w:spacing w:line="480" w:lineRule="auto"/>
        <w:rPr>
          <w:rFonts w:asciiTheme="majorHAnsi" w:hAnsiTheme="majorHAnsi" w:cs="Times New Roman"/>
          <w:sz w:val="24"/>
          <w:szCs w:val="24"/>
        </w:rPr>
      </w:pPr>
      <w:r w:rsidRPr="00E878C6">
        <w:rPr>
          <w:rFonts w:asciiTheme="majorHAnsi" w:hAnsiTheme="majorHAnsi" w:cs="Times New Roman"/>
          <w:sz w:val="24"/>
          <w:szCs w:val="24"/>
          <w:vertAlign w:val="superscript"/>
        </w:rPr>
        <w:t>7</w:t>
      </w:r>
      <w:r w:rsidR="00E0188E" w:rsidRPr="00E878C6">
        <w:rPr>
          <w:rFonts w:asciiTheme="majorHAnsi" w:hAnsiTheme="majorHAnsi" w:cs="Times New Roman"/>
          <w:sz w:val="24"/>
          <w:szCs w:val="24"/>
        </w:rPr>
        <w:t>Douglas Mental Health University Institute, McGill University, Montréal, Canada.</w:t>
      </w:r>
    </w:p>
    <w:p w14:paraId="38F0BD26" w14:textId="77777777" w:rsidR="00E0188E" w:rsidRPr="00E878C6" w:rsidRDefault="00E17632" w:rsidP="00D763B9">
      <w:pPr>
        <w:spacing w:line="480" w:lineRule="auto"/>
        <w:rPr>
          <w:rFonts w:ascii="Cambria" w:hAnsi="Cambria"/>
          <w:sz w:val="24"/>
          <w:szCs w:val="24"/>
          <w:lang w:val="en-US"/>
        </w:rPr>
      </w:pPr>
      <w:r w:rsidRPr="00E878C6">
        <w:rPr>
          <w:rFonts w:asciiTheme="majorHAnsi" w:hAnsiTheme="majorHAnsi" w:cs="Times New Roman"/>
          <w:sz w:val="24"/>
          <w:szCs w:val="24"/>
          <w:vertAlign w:val="superscript"/>
        </w:rPr>
        <w:t>8</w:t>
      </w:r>
      <w:r w:rsidR="00E0188E" w:rsidRPr="00E878C6">
        <w:rPr>
          <w:rFonts w:ascii="Cambria" w:hAnsi="Cambria"/>
          <w:sz w:val="24"/>
          <w:szCs w:val="24"/>
          <w:lang w:val="en-US"/>
        </w:rPr>
        <w:t xml:space="preserve"> </w:t>
      </w:r>
      <w:r w:rsidR="00E0188E" w:rsidRPr="00E878C6">
        <w:rPr>
          <w:rFonts w:asciiTheme="majorHAnsi" w:hAnsiTheme="majorHAnsi" w:cs="Times New Roman"/>
          <w:sz w:val="24"/>
          <w:szCs w:val="24"/>
        </w:rPr>
        <w:t>Department of Psychiatry, VU Medical Centre, VU University, Amsterdam.</w:t>
      </w:r>
    </w:p>
    <w:p w14:paraId="06953998" w14:textId="77777777" w:rsidR="00E0188E" w:rsidRPr="00E878C6" w:rsidRDefault="00E17632" w:rsidP="00D763B9">
      <w:pPr>
        <w:spacing w:line="480" w:lineRule="auto"/>
        <w:rPr>
          <w:rFonts w:asciiTheme="majorHAnsi" w:hAnsiTheme="majorHAnsi" w:cs="Times New Roman"/>
          <w:sz w:val="24"/>
          <w:szCs w:val="24"/>
        </w:rPr>
      </w:pPr>
      <w:r w:rsidRPr="00E878C6">
        <w:rPr>
          <w:rFonts w:asciiTheme="majorHAnsi" w:hAnsiTheme="majorHAnsi" w:cs="Times New Roman"/>
          <w:sz w:val="24"/>
          <w:szCs w:val="24"/>
          <w:vertAlign w:val="superscript"/>
        </w:rPr>
        <w:lastRenderedPageBreak/>
        <w:t>9</w:t>
      </w:r>
      <w:r w:rsidR="00E0188E" w:rsidRPr="00E878C6">
        <w:rPr>
          <w:rFonts w:asciiTheme="majorHAnsi" w:hAnsiTheme="majorHAnsi" w:cs="Times New Roman"/>
          <w:sz w:val="24"/>
          <w:szCs w:val="24"/>
        </w:rPr>
        <w:t>Medical Research Council Lifecourse Epidemiology Unit and National Institute for Health Research Southampton Biomedical Research Centre, University of Southampton and University Hospital Southampton NHS Foundation Trust, Southampton, United Kingdom</w:t>
      </w:r>
    </w:p>
    <w:p w14:paraId="25CF2714" w14:textId="77777777" w:rsidR="00E0188E" w:rsidRPr="00E878C6" w:rsidRDefault="00E0188E" w:rsidP="00D763B9">
      <w:pPr>
        <w:spacing w:line="480" w:lineRule="auto"/>
        <w:rPr>
          <w:rFonts w:asciiTheme="majorHAnsi" w:hAnsiTheme="majorHAnsi" w:cs="Times New Roman"/>
          <w:sz w:val="24"/>
          <w:szCs w:val="24"/>
        </w:rPr>
      </w:pPr>
      <w:r w:rsidRPr="00E878C6">
        <w:rPr>
          <w:rFonts w:asciiTheme="majorHAnsi" w:hAnsiTheme="majorHAnsi" w:cs="Times New Roman"/>
          <w:sz w:val="24"/>
          <w:szCs w:val="24"/>
          <w:vertAlign w:val="superscript"/>
        </w:rPr>
        <w:t>1</w:t>
      </w:r>
      <w:r w:rsidR="00E17632" w:rsidRPr="00E878C6">
        <w:rPr>
          <w:rFonts w:asciiTheme="majorHAnsi" w:hAnsiTheme="majorHAnsi" w:cs="Times New Roman"/>
          <w:sz w:val="24"/>
          <w:szCs w:val="24"/>
          <w:vertAlign w:val="superscript"/>
        </w:rPr>
        <w:t>0</w:t>
      </w:r>
      <w:r w:rsidRPr="00E878C6">
        <w:rPr>
          <w:rFonts w:asciiTheme="majorHAnsi" w:hAnsiTheme="majorHAnsi" w:cs="Times New Roman"/>
          <w:sz w:val="24"/>
          <w:szCs w:val="24"/>
        </w:rPr>
        <w:t xml:space="preserve"> Saw Swee Hock School of Public Health, National University of Singapore, Singapore</w:t>
      </w:r>
    </w:p>
    <w:p w14:paraId="171B0036" w14:textId="77777777" w:rsidR="00E0188E" w:rsidRPr="00E878C6" w:rsidRDefault="00E0188E" w:rsidP="00D763B9">
      <w:pPr>
        <w:spacing w:line="480" w:lineRule="auto"/>
        <w:rPr>
          <w:rFonts w:asciiTheme="majorHAnsi" w:hAnsiTheme="majorHAnsi" w:cs="Times New Roman"/>
          <w:sz w:val="24"/>
          <w:szCs w:val="24"/>
        </w:rPr>
      </w:pPr>
      <w:r w:rsidRPr="00E878C6">
        <w:rPr>
          <w:rFonts w:asciiTheme="majorHAnsi" w:hAnsiTheme="majorHAnsi" w:cs="Times New Roman"/>
          <w:sz w:val="24"/>
          <w:szCs w:val="24"/>
          <w:vertAlign w:val="superscript"/>
        </w:rPr>
        <w:t>1</w:t>
      </w:r>
      <w:r w:rsidR="00E17632" w:rsidRPr="00E878C6">
        <w:rPr>
          <w:rFonts w:asciiTheme="majorHAnsi" w:hAnsiTheme="majorHAnsi" w:cs="Times New Roman"/>
          <w:sz w:val="24"/>
          <w:szCs w:val="24"/>
          <w:vertAlign w:val="superscript"/>
        </w:rPr>
        <w:t>1</w:t>
      </w:r>
      <w:r w:rsidRPr="00E878C6">
        <w:rPr>
          <w:rFonts w:asciiTheme="majorHAnsi" w:hAnsiTheme="majorHAnsi" w:cs="Times New Roman"/>
          <w:sz w:val="24"/>
          <w:szCs w:val="24"/>
        </w:rPr>
        <w:t>Department of Physiology, Yong Loo Lin School of Medicine, National University of Singapore, Singapore.</w:t>
      </w:r>
    </w:p>
    <w:p w14:paraId="01E3D836" w14:textId="77777777" w:rsidR="00E0188E" w:rsidRPr="00E878C6" w:rsidRDefault="00E0188E" w:rsidP="00D763B9">
      <w:pPr>
        <w:pStyle w:val="ListParagraph"/>
        <w:spacing w:after="0" w:line="480" w:lineRule="auto"/>
        <w:ind w:left="0"/>
        <w:rPr>
          <w:rFonts w:asciiTheme="majorHAnsi" w:hAnsiTheme="majorHAnsi" w:cs="Times New Roman"/>
          <w:b/>
          <w:bCs/>
          <w:sz w:val="24"/>
          <w:szCs w:val="24"/>
        </w:rPr>
      </w:pPr>
    </w:p>
    <w:p w14:paraId="1CEA32C3" w14:textId="77777777" w:rsidR="00E0188E" w:rsidRPr="00E878C6" w:rsidRDefault="00E0188E" w:rsidP="00D763B9">
      <w:pPr>
        <w:spacing w:line="480" w:lineRule="auto"/>
        <w:rPr>
          <w:rFonts w:asciiTheme="majorHAnsi" w:hAnsiTheme="majorHAnsi" w:cs="Times New Roman"/>
          <w:sz w:val="24"/>
          <w:szCs w:val="24"/>
        </w:rPr>
      </w:pPr>
      <w:r w:rsidRPr="00E878C6">
        <w:rPr>
          <w:rFonts w:asciiTheme="majorHAnsi" w:hAnsiTheme="majorHAnsi" w:cs="Times New Roman"/>
          <w:sz w:val="24"/>
          <w:szCs w:val="24"/>
        </w:rPr>
        <w:t>*</w:t>
      </w:r>
      <w:r w:rsidRPr="00E878C6">
        <w:rPr>
          <w:rFonts w:asciiTheme="majorHAnsi" w:hAnsiTheme="majorHAnsi" w:cs="Times New Roman"/>
          <w:b/>
          <w:sz w:val="24"/>
          <w:szCs w:val="24"/>
        </w:rPr>
        <w:t>Author to whom correspondence should be addressed</w:t>
      </w:r>
      <w:r w:rsidRPr="00E878C6">
        <w:rPr>
          <w:rFonts w:asciiTheme="majorHAnsi" w:hAnsiTheme="majorHAnsi" w:cs="Times New Roman"/>
          <w:sz w:val="24"/>
          <w:szCs w:val="24"/>
        </w:rPr>
        <w:t xml:space="preserve">: </w:t>
      </w:r>
      <w:r w:rsidRPr="00E878C6">
        <w:rPr>
          <w:rFonts w:asciiTheme="majorHAnsi" w:hAnsiTheme="majorHAnsi" w:cs="Times New Roman"/>
          <w:b/>
          <w:sz w:val="24"/>
          <w:szCs w:val="24"/>
        </w:rPr>
        <w:t>Ciaran Gerard Forde</w:t>
      </w:r>
      <w:r w:rsidRPr="00E878C6">
        <w:rPr>
          <w:rFonts w:asciiTheme="majorHAnsi" w:hAnsiTheme="majorHAnsi" w:cs="Times New Roman"/>
          <w:sz w:val="24"/>
          <w:szCs w:val="24"/>
        </w:rPr>
        <w:t>:</w:t>
      </w:r>
      <w:r w:rsidRPr="00E878C6">
        <w:rPr>
          <w:rFonts w:asciiTheme="majorHAnsi" w:hAnsiTheme="majorHAnsi" w:cs="Times New Roman"/>
          <w:iCs/>
          <w:lang w:val="en-US"/>
        </w:rPr>
        <w:t xml:space="preserve"> Centre for Translational Medicine, 14 Medical Drive #07-02, MD 6 Building, Yong Loo Lin School of Medicine, Singapore 117599</w:t>
      </w:r>
      <w:r w:rsidRPr="00E878C6">
        <w:rPr>
          <w:rFonts w:asciiTheme="majorHAnsi" w:hAnsiTheme="majorHAnsi" w:cs="Times New Roman"/>
          <w:sz w:val="24"/>
          <w:szCs w:val="24"/>
        </w:rPr>
        <w:t>;</w:t>
      </w:r>
      <w:r w:rsidRPr="00E878C6">
        <w:rPr>
          <w:rFonts w:asciiTheme="majorHAnsi" w:hAnsiTheme="majorHAnsi" w:cs="Times New Roman"/>
          <w:sz w:val="24"/>
          <w:szCs w:val="24"/>
          <w:vertAlign w:val="superscript"/>
        </w:rPr>
        <w:t xml:space="preserve"> </w:t>
      </w:r>
      <w:r w:rsidRPr="00E878C6">
        <w:rPr>
          <w:rFonts w:asciiTheme="majorHAnsi" w:hAnsiTheme="majorHAnsi" w:cs="Times New Roman"/>
          <w:sz w:val="24"/>
          <w:szCs w:val="24"/>
        </w:rPr>
        <w:t xml:space="preserve">Tel: +65 64070104; </w:t>
      </w:r>
      <w:hyperlink r:id="rId8" w:history="1">
        <w:r w:rsidRPr="00E878C6">
          <w:rPr>
            <w:rFonts w:asciiTheme="majorHAnsi" w:hAnsiTheme="majorHAnsi" w:cs="Times New Roman"/>
            <w:sz w:val="24"/>
            <w:szCs w:val="24"/>
          </w:rPr>
          <w:t>ciaran_forde@sics.a-star.edu.sg</w:t>
        </w:r>
      </w:hyperlink>
    </w:p>
    <w:p w14:paraId="5FAA1D96" w14:textId="7E050589" w:rsidR="00E0188E" w:rsidRPr="00E878C6" w:rsidRDefault="00E0188E" w:rsidP="00D763B9">
      <w:pPr>
        <w:pStyle w:val="ListParagraph"/>
        <w:spacing w:after="0" w:line="480" w:lineRule="auto"/>
        <w:ind w:left="0"/>
        <w:rPr>
          <w:rFonts w:asciiTheme="majorHAnsi" w:hAnsiTheme="majorHAnsi" w:cs="Times New Roman"/>
          <w:b/>
          <w:bCs/>
          <w:sz w:val="24"/>
          <w:szCs w:val="24"/>
        </w:rPr>
      </w:pPr>
      <w:r w:rsidRPr="00E878C6">
        <w:rPr>
          <w:rFonts w:asciiTheme="majorHAnsi" w:hAnsiTheme="majorHAnsi" w:cs="Times New Roman"/>
          <w:b/>
          <w:bCs/>
          <w:sz w:val="24"/>
          <w:szCs w:val="24"/>
        </w:rPr>
        <w:t xml:space="preserve">E-mail addresses for all authors: </w:t>
      </w:r>
      <w:r w:rsidRPr="00E878C6">
        <w:rPr>
          <w:rFonts w:asciiTheme="majorHAnsi" w:hAnsiTheme="majorHAnsi" w:cs="Times New Roman"/>
          <w:sz w:val="24"/>
          <w:szCs w:val="24"/>
        </w:rPr>
        <w:t xml:space="preserve">Anna Fogel: Anna_fogel@sics.a-star.edu.sg ; Lisa R. Fries: </w:t>
      </w:r>
      <w:hyperlink r:id="rId9" w:history="1">
        <w:r w:rsidRPr="00E878C6">
          <w:rPr>
            <w:rStyle w:val="Hyperlink"/>
            <w:rFonts w:asciiTheme="majorHAnsi" w:hAnsiTheme="majorHAnsi" w:cs="Times New Roman"/>
            <w:color w:val="auto"/>
            <w:sz w:val="24"/>
            <w:szCs w:val="24"/>
          </w:rPr>
          <w:t>Lisa.Fries@rdls.nestle.com</w:t>
        </w:r>
      </w:hyperlink>
      <w:r w:rsidRPr="00E878C6">
        <w:rPr>
          <w:rFonts w:asciiTheme="majorHAnsi" w:hAnsiTheme="majorHAnsi" w:cs="Times New Roman"/>
          <w:sz w:val="24"/>
          <w:szCs w:val="24"/>
        </w:rPr>
        <w:t xml:space="preserve"> </w:t>
      </w:r>
      <w:r w:rsidRPr="00E878C6">
        <w:rPr>
          <w:rFonts w:asciiTheme="majorHAnsi" w:hAnsiTheme="majorHAnsi" w:cs="Times New Roman"/>
          <w:sz w:val="24"/>
          <w:szCs w:val="24"/>
        </w:rPr>
        <w:lastRenderedPageBreak/>
        <w:t xml:space="preserve">; Keri McCrickerd: </w:t>
      </w:r>
      <w:hyperlink r:id="rId10" w:history="1">
        <w:r w:rsidRPr="00E878C6">
          <w:rPr>
            <w:rStyle w:val="Hyperlink"/>
            <w:rFonts w:asciiTheme="majorHAnsi" w:hAnsiTheme="majorHAnsi" w:cs="Times New Roman"/>
            <w:color w:val="auto"/>
            <w:sz w:val="24"/>
            <w:szCs w:val="24"/>
          </w:rPr>
          <w:t>Keri_mccrickerd@sics.a-star.edu.sg</w:t>
        </w:r>
      </w:hyperlink>
      <w:r w:rsidRPr="00E878C6">
        <w:rPr>
          <w:rFonts w:asciiTheme="majorHAnsi" w:hAnsiTheme="majorHAnsi" w:cs="Times New Roman"/>
          <w:sz w:val="24"/>
          <w:szCs w:val="24"/>
        </w:rPr>
        <w:t xml:space="preserve"> ; Ai Ting Goh: </w:t>
      </w:r>
      <w:hyperlink r:id="rId11" w:history="1">
        <w:r w:rsidRPr="00E878C6">
          <w:rPr>
            <w:rStyle w:val="Hyperlink"/>
            <w:rFonts w:asciiTheme="majorHAnsi" w:hAnsiTheme="majorHAnsi" w:cs="Times New Roman"/>
            <w:color w:val="auto"/>
            <w:sz w:val="24"/>
            <w:szCs w:val="24"/>
          </w:rPr>
          <w:t>Goh_Ai_Ting@sics.a-star.edu.sg</w:t>
        </w:r>
      </w:hyperlink>
      <w:r w:rsidRPr="00E878C6">
        <w:rPr>
          <w:rFonts w:asciiTheme="majorHAnsi" w:hAnsiTheme="majorHAnsi" w:cs="Times New Roman"/>
          <w:sz w:val="24"/>
          <w:szCs w:val="24"/>
        </w:rPr>
        <w:t xml:space="preserve"> ; Quah Phaik Ling </w:t>
      </w:r>
      <w:hyperlink r:id="rId12" w:history="1">
        <w:r w:rsidRPr="00E878C6">
          <w:rPr>
            <w:rStyle w:val="Hyperlink"/>
            <w:rFonts w:asciiTheme="majorHAnsi" w:hAnsiTheme="majorHAnsi" w:cs="Times New Roman"/>
            <w:color w:val="auto"/>
            <w:sz w:val="24"/>
            <w:szCs w:val="24"/>
          </w:rPr>
          <w:t>quah_phaik_ling@sics.a-star.edu.sg</w:t>
        </w:r>
      </w:hyperlink>
      <w:r w:rsidRPr="00E878C6">
        <w:rPr>
          <w:rFonts w:asciiTheme="majorHAnsi" w:hAnsiTheme="majorHAnsi" w:cs="Times New Roman"/>
          <w:sz w:val="24"/>
          <w:szCs w:val="24"/>
        </w:rPr>
        <w:t xml:space="preserve">;  Mei Jun Chan: </w:t>
      </w:r>
      <w:hyperlink r:id="rId13" w:history="1">
        <w:r w:rsidRPr="00E878C6">
          <w:rPr>
            <w:rStyle w:val="Hyperlink"/>
            <w:rFonts w:asciiTheme="majorHAnsi" w:hAnsiTheme="majorHAnsi" w:cs="Times New Roman"/>
            <w:color w:val="auto"/>
            <w:sz w:val="24"/>
            <w:szCs w:val="24"/>
          </w:rPr>
          <w:t>Chan_Mei_Jun@sics.a-star.edu.sg</w:t>
        </w:r>
      </w:hyperlink>
      <w:r w:rsidRPr="00E878C6">
        <w:rPr>
          <w:rFonts w:asciiTheme="majorHAnsi" w:hAnsiTheme="majorHAnsi" w:cs="Times New Roman"/>
          <w:sz w:val="24"/>
          <w:szCs w:val="24"/>
        </w:rPr>
        <w:t xml:space="preserve"> ; Jia Ying Toh: </w:t>
      </w:r>
      <w:hyperlink r:id="rId14" w:history="1">
        <w:r w:rsidRPr="00E878C6">
          <w:rPr>
            <w:rStyle w:val="Hyperlink"/>
            <w:rFonts w:asciiTheme="majorHAnsi" w:hAnsiTheme="majorHAnsi" w:cs="Times New Roman"/>
            <w:color w:val="auto"/>
            <w:sz w:val="24"/>
            <w:szCs w:val="24"/>
          </w:rPr>
          <w:t>TOH_jia_ying@sics.a-star.edu.sg</w:t>
        </w:r>
      </w:hyperlink>
      <w:r w:rsidRPr="00E878C6">
        <w:rPr>
          <w:rFonts w:asciiTheme="majorHAnsi" w:hAnsiTheme="majorHAnsi" w:cs="Times New Roman"/>
          <w:sz w:val="24"/>
          <w:szCs w:val="24"/>
        </w:rPr>
        <w:t xml:space="preserve"> ; Yap-Seng Chong: </w:t>
      </w:r>
      <w:hyperlink r:id="rId15" w:history="1">
        <w:r w:rsidRPr="00E878C6">
          <w:rPr>
            <w:rStyle w:val="Hyperlink"/>
            <w:rFonts w:asciiTheme="majorHAnsi" w:hAnsiTheme="majorHAnsi" w:cs="Times New Roman"/>
            <w:color w:val="auto"/>
            <w:sz w:val="24"/>
            <w:szCs w:val="24"/>
          </w:rPr>
          <w:t>yap_seng_chong@sics.a-star.edu.sg</w:t>
        </w:r>
      </w:hyperlink>
      <w:r w:rsidRPr="00E878C6">
        <w:rPr>
          <w:rFonts w:asciiTheme="majorHAnsi" w:hAnsiTheme="majorHAnsi" w:cs="Times New Roman"/>
          <w:sz w:val="24"/>
          <w:szCs w:val="24"/>
        </w:rPr>
        <w:t xml:space="preserve"> ; Kok Hian Tan: </w:t>
      </w:r>
      <w:hyperlink r:id="rId16" w:history="1">
        <w:r w:rsidRPr="00E878C6">
          <w:rPr>
            <w:rStyle w:val="Hyperlink"/>
            <w:rFonts w:asciiTheme="majorHAnsi" w:hAnsiTheme="majorHAnsi" w:cs="Times New Roman"/>
            <w:color w:val="auto"/>
            <w:sz w:val="24"/>
            <w:szCs w:val="24"/>
          </w:rPr>
          <w:t>tan.kok.hian@singhealth.com.sg</w:t>
        </w:r>
      </w:hyperlink>
      <w:r w:rsidRPr="00E878C6">
        <w:rPr>
          <w:rFonts w:asciiTheme="majorHAnsi" w:hAnsiTheme="majorHAnsi" w:cs="Times New Roman"/>
          <w:sz w:val="24"/>
          <w:szCs w:val="24"/>
        </w:rPr>
        <w:t xml:space="preserve"> ; Fabian Yap: </w:t>
      </w:r>
      <w:hyperlink r:id="rId17" w:history="1">
        <w:r w:rsidRPr="00E878C6">
          <w:rPr>
            <w:rStyle w:val="Hyperlink"/>
            <w:rFonts w:asciiTheme="majorHAnsi" w:hAnsiTheme="majorHAnsi" w:cs="Times New Roman"/>
            <w:color w:val="auto"/>
            <w:sz w:val="24"/>
            <w:szCs w:val="24"/>
          </w:rPr>
          <w:t>fabian.yap.k.p@singhealth.com.sg</w:t>
        </w:r>
      </w:hyperlink>
      <w:r w:rsidRPr="00E878C6">
        <w:rPr>
          <w:rFonts w:asciiTheme="majorHAnsi" w:hAnsiTheme="majorHAnsi" w:cs="Times New Roman"/>
          <w:sz w:val="24"/>
          <w:szCs w:val="24"/>
        </w:rPr>
        <w:t xml:space="preserve"> ; Lynette P. Shek: </w:t>
      </w:r>
      <w:hyperlink r:id="rId18" w:history="1">
        <w:r w:rsidRPr="00E878C6">
          <w:rPr>
            <w:rStyle w:val="Hyperlink"/>
            <w:rFonts w:asciiTheme="majorHAnsi" w:hAnsiTheme="majorHAnsi" w:cs="Times New Roman"/>
            <w:color w:val="auto"/>
            <w:sz w:val="24"/>
            <w:szCs w:val="24"/>
          </w:rPr>
          <w:t>paeshekl@nus.edu.sg</w:t>
        </w:r>
      </w:hyperlink>
      <w:r w:rsidRPr="00E878C6">
        <w:rPr>
          <w:rFonts w:asciiTheme="majorHAnsi" w:hAnsiTheme="majorHAnsi" w:cs="Times New Roman"/>
          <w:sz w:val="24"/>
          <w:szCs w:val="24"/>
        </w:rPr>
        <w:t xml:space="preserve"> ; Michael J. Meaney: </w:t>
      </w:r>
      <w:hyperlink r:id="rId19" w:history="1">
        <w:r w:rsidRPr="00E878C6">
          <w:rPr>
            <w:rStyle w:val="Hyperlink"/>
            <w:rFonts w:asciiTheme="majorHAnsi" w:hAnsiTheme="majorHAnsi" w:cs="Times New Roman"/>
            <w:color w:val="auto"/>
            <w:sz w:val="24"/>
            <w:szCs w:val="24"/>
          </w:rPr>
          <w:t>michael_meaney@sics.a-star.edu.sg</w:t>
        </w:r>
      </w:hyperlink>
      <w:r w:rsidRPr="00E878C6">
        <w:rPr>
          <w:rFonts w:asciiTheme="majorHAnsi" w:hAnsiTheme="majorHAnsi" w:cs="Times New Roman"/>
          <w:sz w:val="24"/>
          <w:szCs w:val="24"/>
        </w:rPr>
        <w:t xml:space="preserve"> ; Birit F.P. Broekman: </w:t>
      </w:r>
      <w:r w:rsidR="00AC00C6" w:rsidRPr="00E878C6">
        <w:rPr>
          <w:rFonts w:asciiTheme="majorHAnsi" w:hAnsiTheme="majorHAnsi" w:cs="Times New Roman"/>
          <w:sz w:val="24"/>
          <w:szCs w:val="24"/>
        </w:rPr>
        <w:t xml:space="preserve"> </w:t>
      </w:r>
      <w:r w:rsidRPr="00E878C6">
        <w:rPr>
          <w:rFonts w:asciiTheme="majorHAnsi" w:hAnsiTheme="majorHAnsi" w:cs="Times New Roman"/>
          <w:sz w:val="24"/>
          <w:szCs w:val="24"/>
        </w:rPr>
        <w:t xml:space="preserve"> ; Yung Seng Lee: </w:t>
      </w:r>
      <w:hyperlink r:id="rId20" w:history="1">
        <w:r w:rsidRPr="00E878C6">
          <w:rPr>
            <w:rStyle w:val="Hyperlink"/>
            <w:rFonts w:asciiTheme="majorHAnsi" w:hAnsiTheme="majorHAnsi" w:cs="Times New Roman"/>
            <w:color w:val="auto"/>
            <w:sz w:val="24"/>
            <w:szCs w:val="24"/>
          </w:rPr>
          <w:t>paeleeys@nus.edu.sg</w:t>
        </w:r>
      </w:hyperlink>
      <w:r w:rsidRPr="00E878C6">
        <w:rPr>
          <w:rFonts w:asciiTheme="majorHAnsi" w:hAnsiTheme="majorHAnsi" w:cs="Times New Roman"/>
          <w:sz w:val="24"/>
          <w:szCs w:val="24"/>
        </w:rPr>
        <w:t xml:space="preserve"> ; Keith M. Godfrey: </w:t>
      </w:r>
      <w:hyperlink r:id="rId21" w:history="1">
        <w:r w:rsidRPr="00E878C6">
          <w:rPr>
            <w:rStyle w:val="Hyperlink"/>
            <w:rFonts w:asciiTheme="majorHAnsi" w:hAnsiTheme="majorHAnsi" w:cs="Times New Roman"/>
            <w:color w:val="auto"/>
            <w:sz w:val="24"/>
            <w:szCs w:val="24"/>
          </w:rPr>
          <w:t>kmg@mrc.soton.ac.uk</w:t>
        </w:r>
      </w:hyperlink>
      <w:r w:rsidRPr="00E878C6">
        <w:rPr>
          <w:rFonts w:asciiTheme="majorHAnsi" w:hAnsiTheme="majorHAnsi" w:cs="Times New Roman"/>
          <w:sz w:val="24"/>
          <w:szCs w:val="24"/>
        </w:rPr>
        <w:t xml:space="preserve">; Mary Foong Fong Chong: </w:t>
      </w:r>
      <w:hyperlink r:id="rId22" w:history="1">
        <w:r w:rsidRPr="00E878C6">
          <w:rPr>
            <w:rStyle w:val="Hyperlink"/>
            <w:rFonts w:asciiTheme="majorHAnsi" w:hAnsiTheme="majorHAnsi" w:cs="Times New Roman"/>
            <w:color w:val="auto"/>
            <w:sz w:val="24"/>
            <w:szCs w:val="24"/>
          </w:rPr>
          <w:t>mary_chong@nus.edu.sg</w:t>
        </w:r>
      </w:hyperlink>
      <w:r w:rsidRPr="00E878C6">
        <w:rPr>
          <w:rFonts w:asciiTheme="majorHAnsi" w:hAnsiTheme="majorHAnsi" w:cs="Times New Roman"/>
          <w:sz w:val="24"/>
          <w:szCs w:val="24"/>
        </w:rPr>
        <w:t xml:space="preserve"> ; Ciarán Gerard Forde: </w:t>
      </w:r>
      <w:hyperlink r:id="rId23" w:history="1">
        <w:r w:rsidRPr="00E878C6">
          <w:rPr>
            <w:rStyle w:val="Hyperlink"/>
            <w:rFonts w:asciiTheme="majorHAnsi" w:hAnsiTheme="majorHAnsi" w:cs="Times New Roman"/>
            <w:color w:val="auto"/>
            <w:sz w:val="24"/>
            <w:szCs w:val="24"/>
          </w:rPr>
          <w:t>Ciaran_Forde@sics.a-star.edu.sg</w:t>
        </w:r>
      </w:hyperlink>
      <w:r w:rsidRPr="00E878C6">
        <w:rPr>
          <w:rFonts w:asciiTheme="majorHAnsi" w:hAnsiTheme="majorHAnsi" w:cs="Times New Roman"/>
          <w:sz w:val="24"/>
          <w:szCs w:val="24"/>
        </w:rPr>
        <w:t xml:space="preserve"> </w:t>
      </w:r>
    </w:p>
    <w:p w14:paraId="1C3DDD8F" w14:textId="77777777" w:rsidR="007E43CF" w:rsidRPr="00E878C6" w:rsidRDefault="007E43CF" w:rsidP="00D763B9">
      <w:pPr>
        <w:spacing w:line="480" w:lineRule="auto"/>
        <w:rPr>
          <w:rFonts w:asciiTheme="majorHAnsi" w:hAnsiTheme="majorHAnsi"/>
          <w:sz w:val="24"/>
          <w:szCs w:val="24"/>
        </w:rPr>
      </w:pPr>
    </w:p>
    <w:p w14:paraId="0C69772B" w14:textId="77777777" w:rsidR="00D0232C" w:rsidRPr="00E878C6" w:rsidRDefault="00D0232C" w:rsidP="00D763B9">
      <w:pPr>
        <w:spacing w:line="480" w:lineRule="auto"/>
        <w:rPr>
          <w:rFonts w:asciiTheme="majorHAnsi" w:hAnsiTheme="majorHAnsi" w:cs="Times New Roman"/>
          <w:sz w:val="24"/>
          <w:szCs w:val="24"/>
        </w:rPr>
      </w:pPr>
      <w:r w:rsidRPr="00E878C6">
        <w:rPr>
          <w:rStyle w:val="Strong"/>
          <w:rFonts w:asciiTheme="majorHAnsi" w:hAnsiTheme="majorHAnsi" w:cs="Times New Roman"/>
          <w:sz w:val="24"/>
          <w:szCs w:val="24"/>
        </w:rPr>
        <w:lastRenderedPageBreak/>
        <w:t xml:space="preserve">Sources of Support: </w:t>
      </w:r>
      <w:r w:rsidRPr="00E878C6">
        <w:rPr>
          <w:rFonts w:asciiTheme="majorHAnsi" w:hAnsiTheme="majorHAnsi" w:cs="Times New Roman"/>
          <w:sz w:val="24"/>
          <w:szCs w:val="24"/>
        </w:rPr>
        <w:t>This work is supported by the Translational Clinical Research (TCR) Flagship Program on Developmental Pathways to Metabolic Disease funded by the National Research Foundation (NRF) and administered by the National Medical Research Council (NMRC), Singapore-NMRC/TCR/004-NUS/2008. Additional funding is provided by the Singapore Institute for Clinical Sciences, A*STAR and Nestec SA. KMG is supported by the National Institute for Health Research through the NIHR Southampton Biomedical Research Centre and by the European Union's Seventh Framework Programme (FP7/2007-2013), project Early Nutrition under grant agreement n°289346.</w:t>
      </w:r>
    </w:p>
    <w:p w14:paraId="450D5349" w14:textId="60612ABF" w:rsidR="00343178" w:rsidRPr="00E878C6" w:rsidRDefault="00343178" w:rsidP="00D763B9">
      <w:pPr>
        <w:spacing w:line="480" w:lineRule="auto"/>
        <w:rPr>
          <w:rStyle w:val="Strong"/>
          <w:rFonts w:asciiTheme="majorHAnsi" w:hAnsiTheme="majorHAnsi" w:cs="Times New Roman"/>
          <w:sz w:val="24"/>
          <w:szCs w:val="24"/>
        </w:rPr>
      </w:pPr>
      <w:r w:rsidRPr="00E878C6">
        <w:rPr>
          <w:rStyle w:val="Strong"/>
          <w:rFonts w:asciiTheme="majorHAnsi" w:hAnsiTheme="majorHAnsi" w:cs="Times New Roman"/>
          <w:sz w:val="24"/>
          <w:szCs w:val="24"/>
        </w:rPr>
        <w:t>Abbreviations: EAH- Eating in the absence of hunger; BMI</w:t>
      </w:r>
      <w:r w:rsidRPr="00E878C6">
        <w:rPr>
          <w:rStyle w:val="Strong"/>
          <w:rFonts w:asciiTheme="majorHAnsi" w:hAnsiTheme="majorHAnsi" w:cs="Times New Roman"/>
          <w:sz w:val="24"/>
          <w:szCs w:val="24"/>
          <w:vertAlign w:val="subscript"/>
        </w:rPr>
        <w:t>z</w:t>
      </w:r>
      <w:r w:rsidRPr="00E878C6">
        <w:rPr>
          <w:rStyle w:val="Strong"/>
          <w:rFonts w:asciiTheme="majorHAnsi" w:hAnsiTheme="majorHAnsi" w:cs="Times New Roman"/>
          <w:sz w:val="24"/>
          <w:szCs w:val="24"/>
        </w:rPr>
        <w:t xml:space="preserve">- Body Mass Index z-score; </w:t>
      </w:r>
    </w:p>
    <w:p w14:paraId="2B40E6DF" w14:textId="77777777" w:rsidR="00343178" w:rsidRPr="00E878C6" w:rsidRDefault="00343178" w:rsidP="00D763B9">
      <w:pPr>
        <w:spacing w:line="480" w:lineRule="auto"/>
        <w:rPr>
          <w:rFonts w:asciiTheme="majorHAnsi" w:hAnsiTheme="majorHAnsi" w:cs="Times New Roman"/>
          <w:sz w:val="24"/>
          <w:szCs w:val="24"/>
        </w:rPr>
      </w:pPr>
      <w:r w:rsidRPr="00E878C6">
        <w:rPr>
          <w:rStyle w:val="Strong"/>
          <w:rFonts w:asciiTheme="majorHAnsi" w:hAnsiTheme="majorHAnsi" w:cs="Times New Roman"/>
          <w:sz w:val="24"/>
          <w:szCs w:val="24"/>
        </w:rPr>
        <w:t xml:space="preserve">Clinical Trial Registry Number: </w:t>
      </w:r>
      <w:r w:rsidRPr="00E878C6">
        <w:rPr>
          <w:rFonts w:asciiTheme="majorHAnsi" w:hAnsiTheme="majorHAnsi" w:cs="Times New Roman"/>
          <w:sz w:val="24"/>
          <w:szCs w:val="24"/>
        </w:rPr>
        <w:t>NCT01174875; https://clinicaltrials.gov/</w:t>
      </w:r>
    </w:p>
    <w:p w14:paraId="73E5BA32" w14:textId="77777777" w:rsidR="00B82A51" w:rsidRPr="00E878C6" w:rsidRDefault="00B82A51" w:rsidP="00D763B9">
      <w:pPr>
        <w:spacing w:line="480" w:lineRule="auto"/>
        <w:rPr>
          <w:rFonts w:asciiTheme="majorHAnsi" w:hAnsiTheme="majorHAnsi" w:cs="Times New Roman"/>
          <w:sz w:val="24"/>
          <w:szCs w:val="24"/>
        </w:rPr>
      </w:pPr>
    </w:p>
    <w:p w14:paraId="4F25116A" w14:textId="77777777" w:rsidR="007E43CF" w:rsidRPr="00E878C6" w:rsidRDefault="007E43CF" w:rsidP="00D763B9">
      <w:pPr>
        <w:spacing w:line="480" w:lineRule="auto"/>
        <w:rPr>
          <w:rFonts w:asciiTheme="majorHAnsi" w:hAnsiTheme="majorHAnsi"/>
          <w:sz w:val="24"/>
          <w:szCs w:val="24"/>
        </w:rPr>
      </w:pPr>
    </w:p>
    <w:p w14:paraId="5C19F615" w14:textId="77777777" w:rsidR="007E43CF" w:rsidRPr="00E878C6" w:rsidRDefault="007E43CF" w:rsidP="00D763B9">
      <w:pPr>
        <w:spacing w:line="480" w:lineRule="auto"/>
        <w:rPr>
          <w:rFonts w:asciiTheme="majorHAnsi" w:hAnsiTheme="majorHAnsi"/>
          <w:sz w:val="24"/>
          <w:szCs w:val="24"/>
        </w:rPr>
      </w:pPr>
    </w:p>
    <w:p w14:paraId="6B027704" w14:textId="77777777" w:rsidR="007E43CF" w:rsidRPr="00E878C6" w:rsidRDefault="007E43CF" w:rsidP="00D763B9">
      <w:pPr>
        <w:spacing w:line="480" w:lineRule="auto"/>
        <w:rPr>
          <w:rFonts w:asciiTheme="majorHAnsi" w:hAnsiTheme="majorHAnsi"/>
          <w:sz w:val="24"/>
          <w:szCs w:val="24"/>
        </w:rPr>
      </w:pPr>
    </w:p>
    <w:p w14:paraId="589CCA2A" w14:textId="77777777" w:rsidR="00E17632" w:rsidRPr="00E878C6" w:rsidRDefault="00E17632" w:rsidP="00D763B9">
      <w:pPr>
        <w:spacing w:line="480" w:lineRule="auto"/>
        <w:rPr>
          <w:rFonts w:asciiTheme="majorHAnsi" w:hAnsiTheme="majorHAnsi"/>
          <w:sz w:val="24"/>
          <w:szCs w:val="24"/>
        </w:rPr>
      </w:pPr>
    </w:p>
    <w:p w14:paraId="5854E267" w14:textId="77777777" w:rsidR="004208CB" w:rsidRPr="00E878C6" w:rsidRDefault="004208CB" w:rsidP="00D763B9">
      <w:pPr>
        <w:spacing w:line="480" w:lineRule="auto"/>
        <w:rPr>
          <w:rFonts w:asciiTheme="majorHAnsi" w:hAnsiTheme="majorHAnsi"/>
          <w:sz w:val="24"/>
          <w:szCs w:val="24"/>
        </w:rPr>
      </w:pPr>
    </w:p>
    <w:p w14:paraId="120494E3" w14:textId="77777777" w:rsidR="00E17632" w:rsidRPr="00E878C6" w:rsidRDefault="00E17632" w:rsidP="00D763B9">
      <w:pPr>
        <w:spacing w:line="480" w:lineRule="auto"/>
        <w:rPr>
          <w:rFonts w:asciiTheme="majorHAnsi" w:hAnsiTheme="majorHAnsi"/>
          <w:sz w:val="24"/>
          <w:szCs w:val="24"/>
        </w:rPr>
      </w:pPr>
    </w:p>
    <w:p w14:paraId="54D083F5" w14:textId="77777777" w:rsidR="00E17632" w:rsidRPr="00E878C6" w:rsidRDefault="00E17632" w:rsidP="00D763B9">
      <w:pPr>
        <w:spacing w:line="480" w:lineRule="auto"/>
        <w:rPr>
          <w:rFonts w:asciiTheme="majorHAnsi" w:hAnsiTheme="majorHAnsi"/>
          <w:sz w:val="24"/>
          <w:szCs w:val="24"/>
        </w:rPr>
      </w:pPr>
    </w:p>
    <w:p w14:paraId="5E633062" w14:textId="77777777" w:rsidR="007E43CF" w:rsidRPr="00E878C6" w:rsidRDefault="00653EFE" w:rsidP="00341E65">
      <w:pPr>
        <w:spacing w:line="480" w:lineRule="auto"/>
        <w:jc w:val="center"/>
        <w:rPr>
          <w:rFonts w:asciiTheme="majorHAnsi" w:hAnsiTheme="majorHAnsi"/>
          <w:b/>
          <w:sz w:val="24"/>
          <w:szCs w:val="24"/>
        </w:rPr>
      </w:pPr>
      <w:r w:rsidRPr="00E878C6">
        <w:rPr>
          <w:rFonts w:asciiTheme="majorHAnsi" w:hAnsiTheme="majorHAnsi"/>
          <w:b/>
          <w:sz w:val="24"/>
          <w:szCs w:val="24"/>
        </w:rPr>
        <w:t>Abstract</w:t>
      </w:r>
    </w:p>
    <w:p w14:paraId="1E440C66" w14:textId="06786511" w:rsidR="00E27714" w:rsidRPr="00E878C6" w:rsidRDefault="00975215" w:rsidP="00D763B9">
      <w:pPr>
        <w:spacing w:line="480" w:lineRule="auto"/>
        <w:rPr>
          <w:rFonts w:asciiTheme="majorHAnsi" w:hAnsiTheme="majorHAnsi"/>
          <w:sz w:val="24"/>
          <w:szCs w:val="24"/>
        </w:rPr>
      </w:pPr>
      <w:r w:rsidRPr="00E878C6">
        <w:rPr>
          <w:rFonts w:asciiTheme="majorHAnsi" w:hAnsiTheme="majorHAnsi"/>
          <w:b/>
          <w:sz w:val="24"/>
          <w:szCs w:val="24"/>
        </w:rPr>
        <w:t>Background/Objectives</w:t>
      </w:r>
      <w:r w:rsidRPr="00E878C6">
        <w:rPr>
          <w:rFonts w:asciiTheme="majorHAnsi" w:hAnsiTheme="majorHAnsi"/>
          <w:sz w:val="24"/>
          <w:szCs w:val="24"/>
        </w:rPr>
        <w:t>: E</w:t>
      </w:r>
      <w:r w:rsidR="00437A73" w:rsidRPr="00E878C6">
        <w:rPr>
          <w:rFonts w:asciiTheme="majorHAnsi" w:hAnsiTheme="majorHAnsi"/>
          <w:sz w:val="24"/>
          <w:szCs w:val="24"/>
        </w:rPr>
        <w:t>ating</w:t>
      </w:r>
      <w:r w:rsidR="007218F2" w:rsidRPr="00E878C6">
        <w:rPr>
          <w:rFonts w:asciiTheme="majorHAnsi" w:hAnsiTheme="majorHAnsi"/>
          <w:sz w:val="24"/>
          <w:szCs w:val="24"/>
        </w:rPr>
        <w:t xml:space="preserve"> in the absence of hunger (EAH) </w:t>
      </w:r>
      <w:r w:rsidR="00131516" w:rsidRPr="00E878C6">
        <w:rPr>
          <w:rFonts w:asciiTheme="majorHAnsi" w:hAnsiTheme="majorHAnsi"/>
          <w:sz w:val="24"/>
          <w:szCs w:val="24"/>
        </w:rPr>
        <w:t xml:space="preserve">has been </w:t>
      </w:r>
      <w:r w:rsidR="007218F2" w:rsidRPr="00E878C6">
        <w:rPr>
          <w:rFonts w:asciiTheme="majorHAnsi" w:hAnsiTheme="majorHAnsi"/>
          <w:sz w:val="24"/>
          <w:szCs w:val="24"/>
        </w:rPr>
        <w:t>l</w:t>
      </w:r>
      <w:r w:rsidR="00AF6BF1" w:rsidRPr="00E878C6">
        <w:rPr>
          <w:rFonts w:asciiTheme="majorHAnsi" w:hAnsiTheme="majorHAnsi"/>
          <w:sz w:val="24"/>
          <w:szCs w:val="24"/>
        </w:rPr>
        <w:t>inked to obesity</w:t>
      </w:r>
      <w:r w:rsidR="004F11E4" w:rsidRPr="00E878C6">
        <w:rPr>
          <w:rFonts w:asciiTheme="majorHAnsi" w:hAnsiTheme="majorHAnsi"/>
          <w:sz w:val="24"/>
          <w:szCs w:val="24"/>
        </w:rPr>
        <w:t xml:space="preserve"> in adults</w:t>
      </w:r>
      <w:r w:rsidR="007B44FD" w:rsidRPr="00E878C6">
        <w:rPr>
          <w:rFonts w:asciiTheme="majorHAnsi" w:hAnsiTheme="majorHAnsi"/>
          <w:sz w:val="24"/>
          <w:szCs w:val="24"/>
        </w:rPr>
        <w:t xml:space="preserve"> and children</w:t>
      </w:r>
      <w:r w:rsidR="00437A73" w:rsidRPr="00E878C6">
        <w:rPr>
          <w:rFonts w:asciiTheme="majorHAnsi" w:hAnsiTheme="majorHAnsi"/>
          <w:sz w:val="24"/>
          <w:szCs w:val="24"/>
        </w:rPr>
        <w:t xml:space="preserve">. This study </w:t>
      </w:r>
      <w:r w:rsidR="00552C8F" w:rsidRPr="00E878C6">
        <w:rPr>
          <w:rFonts w:asciiTheme="majorHAnsi" w:hAnsiTheme="majorHAnsi"/>
          <w:sz w:val="24"/>
          <w:szCs w:val="24"/>
        </w:rPr>
        <w:t>examined</w:t>
      </w:r>
      <w:r w:rsidR="00E27714" w:rsidRPr="00E878C6">
        <w:rPr>
          <w:rFonts w:asciiTheme="majorHAnsi" w:hAnsiTheme="majorHAnsi"/>
          <w:sz w:val="24"/>
          <w:szCs w:val="24"/>
        </w:rPr>
        <w:t xml:space="preserve"> </w:t>
      </w:r>
      <w:r w:rsidR="00A9667D" w:rsidRPr="00E878C6">
        <w:rPr>
          <w:rFonts w:asciiTheme="majorHAnsi" w:hAnsiTheme="majorHAnsi"/>
          <w:sz w:val="24"/>
          <w:szCs w:val="24"/>
        </w:rPr>
        <w:t xml:space="preserve">the </w:t>
      </w:r>
      <w:r w:rsidR="00E27714" w:rsidRPr="00E878C6">
        <w:rPr>
          <w:rFonts w:asciiTheme="majorHAnsi" w:hAnsiTheme="majorHAnsi"/>
          <w:sz w:val="24"/>
          <w:szCs w:val="24"/>
        </w:rPr>
        <w:t xml:space="preserve">stability of EAH </w:t>
      </w:r>
      <w:r w:rsidR="004F11E4" w:rsidRPr="00E878C6">
        <w:rPr>
          <w:rFonts w:asciiTheme="majorHAnsi" w:hAnsiTheme="majorHAnsi"/>
          <w:sz w:val="24"/>
          <w:szCs w:val="24"/>
        </w:rPr>
        <w:t>in children between 4.5 and</w:t>
      </w:r>
      <w:r w:rsidR="00E27714" w:rsidRPr="00E878C6">
        <w:rPr>
          <w:rFonts w:asciiTheme="majorHAnsi" w:hAnsiTheme="majorHAnsi"/>
          <w:sz w:val="24"/>
          <w:szCs w:val="24"/>
        </w:rPr>
        <w:t xml:space="preserve"> 6 years</w:t>
      </w:r>
      <w:r w:rsidR="004F11E4" w:rsidRPr="00E878C6">
        <w:rPr>
          <w:rFonts w:asciiTheme="majorHAnsi" w:hAnsiTheme="majorHAnsi"/>
          <w:sz w:val="24"/>
          <w:szCs w:val="24"/>
        </w:rPr>
        <w:t xml:space="preserve"> old</w:t>
      </w:r>
      <w:r w:rsidR="00E27714" w:rsidRPr="00E878C6">
        <w:rPr>
          <w:rFonts w:asciiTheme="majorHAnsi" w:hAnsiTheme="majorHAnsi"/>
          <w:sz w:val="24"/>
          <w:szCs w:val="24"/>
        </w:rPr>
        <w:t xml:space="preserve">, and </w:t>
      </w:r>
      <w:r w:rsidR="00552C8F" w:rsidRPr="00E878C6">
        <w:rPr>
          <w:rFonts w:asciiTheme="majorHAnsi" w:hAnsiTheme="majorHAnsi"/>
          <w:sz w:val="24"/>
          <w:szCs w:val="24"/>
        </w:rPr>
        <w:t xml:space="preserve">associations with </w:t>
      </w:r>
      <w:r w:rsidR="00173A5D" w:rsidRPr="00E878C6">
        <w:rPr>
          <w:rFonts w:asciiTheme="majorHAnsi" w:hAnsiTheme="majorHAnsi"/>
          <w:sz w:val="24"/>
          <w:szCs w:val="24"/>
        </w:rPr>
        <w:t>energy intake and</w:t>
      </w:r>
      <w:r w:rsidR="004F11E4" w:rsidRPr="00E878C6">
        <w:rPr>
          <w:rFonts w:asciiTheme="majorHAnsi" w:hAnsiTheme="majorHAnsi"/>
          <w:sz w:val="24"/>
          <w:szCs w:val="24"/>
        </w:rPr>
        <w:t xml:space="preserve"> </w:t>
      </w:r>
      <w:r w:rsidR="00173A5D" w:rsidRPr="00E878C6">
        <w:rPr>
          <w:rFonts w:asciiTheme="majorHAnsi" w:hAnsiTheme="majorHAnsi"/>
          <w:sz w:val="24"/>
          <w:szCs w:val="24"/>
        </w:rPr>
        <w:t>portion selection, as well as cross-sectional and prospective associations with</w:t>
      </w:r>
      <w:r w:rsidR="004F11E4" w:rsidRPr="00E878C6">
        <w:rPr>
          <w:rFonts w:asciiTheme="majorHAnsi" w:hAnsiTheme="majorHAnsi"/>
          <w:sz w:val="24"/>
          <w:szCs w:val="24"/>
        </w:rPr>
        <w:t xml:space="preserve"> body composition. </w:t>
      </w:r>
    </w:p>
    <w:p w14:paraId="339C7501" w14:textId="3AE022D5" w:rsidR="007E43CF" w:rsidRPr="00E878C6" w:rsidRDefault="00975215" w:rsidP="00D763B9">
      <w:pPr>
        <w:spacing w:line="480" w:lineRule="auto"/>
        <w:rPr>
          <w:rFonts w:asciiTheme="majorHAnsi" w:hAnsiTheme="majorHAnsi"/>
          <w:sz w:val="24"/>
          <w:szCs w:val="24"/>
        </w:rPr>
      </w:pPr>
      <w:r w:rsidRPr="00E878C6">
        <w:rPr>
          <w:rFonts w:asciiTheme="majorHAnsi" w:hAnsiTheme="majorHAnsi"/>
          <w:b/>
          <w:sz w:val="24"/>
          <w:szCs w:val="24"/>
        </w:rPr>
        <w:lastRenderedPageBreak/>
        <w:t>Methods:</w:t>
      </w:r>
      <w:r w:rsidR="001E6826" w:rsidRPr="00E878C6">
        <w:rPr>
          <w:rFonts w:asciiTheme="majorHAnsi" w:hAnsiTheme="majorHAnsi"/>
          <w:b/>
          <w:sz w:val="24"/>
          <w:szCs w:val="24"/>
        </w:rPr>
        <w:t xml:space="preserve">  </w:t>
      </w:r>
      <w:r w:rsidR="001E6826" w:rsidRPr="00E878C6">
        <w:rPr>
          <w:rFonts w:asciiTheme="majorHAnsi" w:hAnsiTheme="majorHAnsi"/>
          <w:sz w:val="24"/>
          <w:szCs w:val="24"/>
        </w:rPr>
        <w:t>The participants were 158</w:t>
      </w:r>
      <w:r w:rsidR="00DC09DB" w:rsidRPr="00E878C6">
        <w:rPr>
          <w:rFonts w:asciiTheme="majorHAnsi" w:hAnsiTheme="majorHAnsi"/>
          <w:sz w:val="24"/>
          <w:szCs w:val="24"/>
        </w:rPr>
        <w:t xml:space="preserve"> boys and girls</w:t>
      </w:r>
      <w:r w:rsidR="001E6826" w:rsidRPr="00E878C6">
        <w:rPr>
          <w:rFonts w:asciiTheme="majorHAnsi" w:hAnsiTheme="majorHAnsi"/>
          <w:sz w:val="24"/>
          <w:szCs w:val="24"/>
        </w:rPr>
        <w:t xml:space="preserve"> from the</w:t>
      </w:r>
      <w:r w:rsidR="00DC09DB" w:rsidRPr="00E878C6">
        <w:rPr>
          <w:rFonts w:asciiTheme="majorHAnsi" w:hAnsiTheme="majorHAnsi"/>
          <w:sz w:val="24"/>
          <w:szCs w:val="24"/>
        </w:rPr>
        <w:t xml:space="preserve"> </w:t>
      </w:r>
      <w:r w:rsidR="001E6826" w:rsidRPr="00E878C6">
        <w:rPr>
          <w:rFonts w:asciiTheme="majorHAnsi" w:hAnsiTheme="majorHAnsi"/>
          <w:sz w:val="24"/>
          <w:szCs w:val="24"/>
        </w:rPr>
        <w:t xml:space="preserve">Growing Up in Singapore Towards healthy Outcomes cohort. </w:t>
      </w:r>
      <w:r w:rsidR="002F36DA" w:rsidRPr="00E878C6">
        <w:rPr>
          <w:rFonts w:asciiTheme="majorHAnsi" w:hAnsiTheme="majorHAnsi"/>
          <w:sz w:val="24"/>
          <w:szCs w:val="24"/>
        </w:rPr>
        <w:t>A</w:t>
      </w:r>
      <w:r w:rsidR="00AF6BF1" w:rsidRPr="00E878C6">
        <w:rPr>
          <w:rFonts w:asciiTheme="majorHAnsi" w:hAnsiTheme="majorHAnsi"/>
          <w:sz w:val="24"/>
          <w:szCs w:val="24"/>
        </w:rPr>
        <w:t>t ages 4.5 and 6 years</w:t>
      </w:r>
      <w:r w:rsidR="002F36DA" w:rsidRPr="00E878C6">
        <w:rPr>
          <w:rFonts w:asciiTheme="majorHAnsi" w:hAnsiTheme="majorHAnsi"/>
          <w:sz w:val="24"/>
          <w:szCs w:val="24"/>
        </w:rPr>
        <w:t xml:space="preserve"> old children </w:t>
      </w:r>
      <w:r w:rsidR="00C07B58" w:rsidRPr="00E878C6">
        <w:rPr>
          <w:rFonts w:asciiTheme="majorHAnsi" w:hAnsiTheme="majorHAnsi"/>
          <w:sz w:val="24"/>
          <w:szCs w:val="24"/>
        </w:rPr>
        <w:t xml:space="preserve">were </w:t>
      </w:r>
      <w:r w:rsidR="004736CE" w:rsidRPr="00E878C6">
        <w:rPr>
          <w:rFonts w:asciiTheme="majorHAnsi" w:hAnsiTheme="majorHAnsi"/>
          <w:sz w:val="24"/>
          <w:szCs w:val="24"/>
        </w:rPr>
        <w:t xml:space="preserve">provided lunch ad </w:t>
      </w:r>
      <w:r w:rsidR="00BB2490" w:rsidRPr="00E878C6">
        <w:rPr>
          <w:rFonts w:asciiTheme="majorHAnsi" w:hAnsiTheme="majorHAnsi"/>
          <w:sz w:val="24"/>
          <w:szCs w:val="24"/>
        </w:rPr>
        <w:t>libitum</w:t>
      </w:r>
      <w:r w:rsidR="00173A5D" w:rsidRPr="00E878C6">
        <w:rPr>
          <w:rFonts w:asciiTheme="majorHAnsi" w:hAnsiTheme="majorHAnsi"/>
          <w:sz w:val="24"/>
          <w:szCs w:val="24"/>
        </w:rPr>
        <w:t>,</w:t>
      </w:r>
      <w:r w:rsidR="00BB2490" w:rsidRPr="00E878C6">
        <w:rPr>
          <w:rFonts w:asciiTheme="majorHAnsi" w:hAnsiTheme="majorHAnsi"/>
          <w:sz w:val="24"/>
          <w:szCs w:val="24"/>
        </w:rPr>
        <w:t xml:space="preserve"> and</w:t>
      </w:r>
      <w:r w:rsidR="009B3175" w:rsidRPr="00E878C6">
        <w:rPr>
          <w:rFonts w:asciiTheme="majorHAnsi" w:hAnsiTheme="majorHAnsi"/>
          <w:sz w:val="24"/>
          <w:szCs w:val="24"/>
        </w:rPr>
        <w:t xml:space="preserve"> </w:t>
      </w:r>
      <w:r w:rsidR="00A24C05" w:rsidRPr="00E878C6">
        <w:rPr>
          <w:rFonts w:asciiTheme="majorHAnsi" w:hAnsiTheme="majorHAnsi"/>
          <w:sz w:val="24"/>
          <w:szCs w:val="24"/>
        </w:rPr>
        <w:t>immediately afterwards</w:t>
      </w:r>
      <w:r w:rsidR="002F36DA" w:rsidRPr="00E878C6">
        <w:rPr>
          <w:rFonts w:asciiTheme="majorHAnsi" w:hAnsiTheme="majorHAnsi"/>
          <w:sz w:val="24"/>
          <w:szCs w:val="24"/>
        </w:rPr>
        <w:t xml:space="preserve"> </w:t>
      </w:r>
      <w:r w:rsidR="00370861" w:rsidRPr="00E878C6">
        <w:rPr>
          <w:rFonts w:asciiTheme="majorHAnsi" w:hAnsiTheme="majorHAnsi"/>
          <w:sz w:val="24"/>
          <w:szCs w:val="24"/>
        </w:rPr>
        <w:t xml:space="preserve">were </w:t>
      </w:r>
      <w:r w:rsidR="00DC09DB" w:rsidRPr="00E878C6">
        <w:rPr>
          <w:rFonts w:asciiTheme="majorHAnsi" w:hAnsiTheme="majorHAnsi"/>
          <w:sz w:val="24"/>
          <w:szCs w:val="24"/>
        </w:rPr>
        <w:t>exposed to</w:t>
      </w:r>
      <w:r w:rsidR="00A24C05" w:rsidRPr="00E878C6">
        <w:rPr>
          <w:rFonts w:asciiTheme="majorHAnsi" w:hAnsiTheme="majorHAnsi"/>
          <w:sz w:val="24"/>
          <w:szCs w:val="24"/>
        </w:rPr>
        <w:t xml:space="preserve"> palatable</w:t>
      </w:r>
      <w:r w:rsidR="00DC09DB" w:rsidRPr="00E878C6">
        <w:rPr>
          <w:rFonts w:asciiTheme="majorHAnsi" w:hAnsiTheme="majorHAnsi"/>
          <w:sz w:val="24"/>
          <w:szCs w:val="24"/>
        </w:rPr>
        <w:t xml:space="preserve"> snacks</w:t>
      </w:r>
      <w:r w:rsidR="002F36DA" w:rsidRPr="00E878C6">
        <w:rPr>
          <w:rFonts w:asciiTheme="majorHAnsi" w:hAnsiTheme="majorHAnsi"/>
          <w:sz w:val="24"/>
          <w:szCs w:val="24"/>
        </w:rPr>
        <w:t xml:space="preserve"> to </w:t>
      </w:r>
      <w:r w:rsidR="00A24C05" w:rsidRPr="00E878C6">
        <w:rPr>
          <w:rFonts w:asciiTheme="majorHAnsi" w:hAnsiTheme="majorHAnsi"/>
          <w:sz w:val="24"/>
          <w:szCs w:val="24"/>
        </w:rPr>
        <w:t>measure</w:t>
      </w:r>
      <w:r w:rsidR="004736CE" w:rsidRPr="00E878C6">
        <w:rPr>
          <w:rFonts w:asciiTheme="majorHAnsi" w:hAnsiTheme="majorHAnsi"/>
          <w:sz w:val="24"/>
          <w:szCs w:val="24"/>
        </w:rPr>
        <w:t xml:space="preserve"> energy</w:t>
      </w:r>
      <w:r w:rsidR="00C13441" w:rsidRPr="00E878C6">
        <w:rPr>
          <w:rFonts w:asciiTheme="majorHAnsi" w:hAnsiTheme="majorHAnsi"/>
          <w:sz w:val="24"/>
          <w:szCs w:val="24"/>
        </w:rPr>
        <w:t xml:space="preserve"> </w:t>
      </w:r>
      <w:r w:rsidR="00A24C05" w:rsidRPr="00E878C6">
        <w:rPr>
          <w:rFonts w:asciiTheme="majorHAnsi" w:hAnsiTheme="majorHAnsi"/>
          <w:sz w:val="24"/>
          <w:szCs w:val="24"/>
        </w:rPr>
        <w:t>intake</w:t>
      </w:r>
      <w:r w:rsidR="00A03840" w:rsidRPr="00E878C6">
        <w:rPr>
          <w:rFonts w:asciiTheme="majorHAnsi" w:hAnsiTheme="majorHAnsi"/>
          <w:sz w:val="24"/>
          <w:szCs w:val="24"/>
        </w:rPr>
        <w:t xml:space="preserve"> in the</w:t>
      </w:r>
      <w:r w:rsidR="00A24C05" w:rsidRPr="00E878C6">
        <w:rPr>
          <w:rFonts w:asciiTheme="majorHAnsi" w:hAnsiTheme="majorHAnsi"/>
          <w:sz w:val="24"/>
          <w:szCs w:val="24"/>
        </w:rPr>
        <w:t xml:space="preserve"> </w:t>
      </w:r>
      <w:r w:rsidR="00C13441" w:rsidRPr="00E878C6">
        <w:rPr>
          <w:rFonts w:asciiTheme="majorHAnsi" w:hAnsiTheme="majorHAnsi"/>
          <w:sz w:val="24"/>
          <w:szCs w:val="24"/>
        </w:rPr>
        <w:t>absence of hunger</w:t>
      </w:r>
      <w:r w:rsidR="00DC09DB" w:rsidRPr="00E878C6">
        <w:rPr>
          <w:rFonts w:asciiTheme="majorHAnsi" w:hAnsiTheme="majorHAnsi"/>
          <w:sz w:val="24"/>
          <w:szCs w:val="24"/>
        </w:rPr>
        <w:t>.</w:t>
      </w:r>
      <w:r w:rsidR="00C07B58" w:rsidRPr="00E878C6">
        <w:rPr>
          <w:rFonts w:asciiTheme="majorHAnsi" w:hAnsiTheme="majorHAnsi"/>
          <w:sz w:val="24"/>
          <w:szCs w:val="24"/>
        </w:rPr>
        <w:t xml:space="preserve"> </w:t>
      </w:r>
      <w:r w:rsidR="002F36DA" w:rsidRPr="00E878C6">
        <w:rPr>
          <w:rFonts w:asciiTheme="majorHAnsi" w:hAnsiTheme="majorHAnsi"/>
          <w:sz w:val="24"/>
          <w:szCs w:val="24"/>
        </w:rPr>
        <w:t>At</w:t>
      </w:r>
      <w:r w:rsidR="006E7690" w:rsidRPr="00E878C6">
        <w:rPr>
          <w:rFonts w:asciiTheme="majorHAnsi" w:hAnsiTheme="majorHAnsi"/>
          <w:sz w:val="24"/>
          <w:szCs w:val="24"/>
        </w:rPr>
        <w:t xml:space="preserve"> age</w:t>
      </w:r>
      <w:r w:rsidR="00DC09DB" w:rsidRPr="00E878C6">
        <w:rPr>
          <w:rFonts w:asciiTheme="majorHAnsi" w:hAnsiTheme="majorHAnsi"/>
          <w:sz w:val="24"/>
          <w:szCs w:val="24"/>
        </w:rPr>
        <w:t xml:space="preserve"> 6 children</w:t>
      </w:r>
      <w:r w:rsidR="002F36DA" w:rsidRPr="00E878C6">
        <w:rPr>
          <w:rFonts w:asciiTheme="majorHAnsi" w:hAnsiTheme="majorHAnsi"/>
          <w:sz w:val="24"/>
          <w:szCs w:val="24"/>
        </w:rPr>
        <w:t xml:space="preserve"> </w:t>
      </w:r>
      <w:r w:rsidR="00DC09DB" w:rsidRPr="00E878C6">
        <w:rPr>
          <w:rFonts w:asciiTheme="majorHAnsi" w:hAnsiTheme="majorHAnsi"/>
          <w:sz w:val="24"/>
          <w:szCs w:val="24"/>
        </w:rPr>
        <w:t>completed a</w:t>
      </w:r>
      <w:r w:rsidR="00C07B58" w:rsidRPr="00E878C6">
        <w:rPr>
          <w:rFonts w:asciiTheme="majorHAnsi" w:hAnsiTheme="majorHAnsi"/>
          <w:sz w:val="24"/>
          <w:szCs w:val="24"/>
        </w:rPr>
        <w:t>n additional</w:t>
      </w:r>
      <w:r w:rsidR="00DC09DB" w:rsidRPr="00E878C6">
        <w:rPr>
          <w:rFonts w:asciiTheme="majorHAnsi" w:hAnsiTheme="majorHAnsi"/>
          <w:sz w:val="24"/>
          <w:szCs w:val="24"/>
        </w:rPr>
        <w:t xml:space="preserve"> computer-based task</w:t>
      </w:r>
      <w:r w:rsidR="00C07B58" w:rsidRPr="00E878C6">
        <w:rPr>
          <w:rFonts w:asciiTheme="majorHAnsi" w:hAnsiTheme="majorHAnsi"/>
          <w:sz w:val="24"/>
          <w:szCs w:val="24"/>
        </w:rPr>
        <w:t xml:space="preserve"> </w:t>
      </w:r>
      <w:r w:rsidR="00E44FFA" w:rsidRPr="00E878C6">
        <w:rPr>
          <w:rFonts w:asciiTheme="majorHAnsi" w:hAnsiTheme="majorHAnsi"/>
          <w:sz w:val="24"/>
          <w:szCs w:val="24"/>
        </w:rPr>
        <w:t>to</w:t>
      </w:r>
      <w:r w:rsidR="00C07B58" w:rsidRPr="00E878C6">
        <w:rPr>
          <w:rFonts w:asciiTheme="majorHAnsi" w:hAnsiTheme="majorHAnsi"/>
          <w:sz w:val="24"/>
          <w:szCs w:val="24"/>
        </w:rPr>
        <w:t xml:space="preserve"> measure ideal portion size,</w:t>
      </w:r>
      <w:r w:rsidR="00220A6D" w:rsidRPr="00E878C6">
        <w:rPr>
          <w:rFonts w:asciiTheme="majorHAnsi" w:hAnsiTheme="majorHAnsi"/>
          <w:sz w:val="24"/>
          <w:szCs w:val="24"/>
        </w:rPr>
        <w:t xml:space="preserve"> w</w:t>
      </w:r>
      <w:r w:rsidR="00370861" w:rsidRPr="00E878C6">
        <w:rPr>
          <w:rFonts w:asciiTheme="majorHAnsi" w:hAnsiTheme="majorHAnsi"/>
          <w:sz w:val="24"/>
          <w:szCs w:val="24"/>
        </w:rPr>
        <w:t>h</w:t>
      </w:r>
      <w:r w:rsidR="00220A6D" w:rsidRPr="00E878C6">
        <w:rPr>
          <w:rFonts w:asciiTheme="majorHAnsi" w:hAnsiTheme="majorHAnsi"/>
          <w:sz w:val="24"/>
          <w:szCs w:val="24"/>
        </w:rPr>
        <w:t xml:space="preserve">ere they selected </w:t>
      </w:r>
      <w:r w:rsidR="00C07B58" w:rsidRPr="00E878C6">
        <w:rPr>
          <w:rFonts w:asciiTheme="majorHAnsi" w:hAnsiTheme="majorHAnsi"/>
          <w:sz w:val="24"/>
          <w:szCs w:val="24"/>
        </w:rPr>
        <w:t xml:space="preserve">pictures of the </w:t>
      </w:r>
      <w:r w:rsidR="00220A6D" w:rsidRPr="00E878C6">
        <w:rPr>
          <w:rFonts w:asciiTheme="majorHAnsi" w:hAnsiTheme="majorHAnsi"/>
          <w:sz w:val="24"/>
          <w:szCs w:val="24"/>
        </w:rPr>
        <w:t>portion</w:t>
      </w:r>
      <w:r w:rsidR="006E7690" w:rsidRPr="00E878C6">
        <w:rPr>
          <w:rFonts w:asciiTheme="majorHAnsi" w:hAnsiTheme="majorHAnsi"/>
          <w:sz w:val="24"/>
          <w:szCs w:val="24"/>
        </w:rPr>
        <w:t>s</w:t>
      </w:r>
      <w:r w:rsidR="00220A6D" w:rsidRPr="00E878C6">
        <w:rPr>
          <w:rFonts w:asciiTheme="majorHAnsi" w:hAnsiTheme="majorHAnsi"/>
          <w:sz w:val="24"/>
          <w:szCs w:val="24"/>
        </w:rPr>
        <w:t xml:space="preserve"> </w:t>
      </w:r>
      <w:r w:rsidR="00C13441" w:rsidRPr="00E878C6">
        <w:rPr>
          <w:rFonts w:asciiTheme="majorHAnsi" w:hAnsiTheme="majorHAnsi"/>
          <w:sz w:val="24"/>
          <w:szCs w:val="24"/>
        </w:rPr>
        <w:t xml:space="preserve">they would like to eat </w:t>
      </w:r>
      <w:r w:rsidR="00D4587C" w:rsidRPr="00E878C6">
        <w:rPr>
          <w:rFonts w:asciiTheme="majorHAnsi" w:hAnsiTheme="majorHAnsi"/>
          <w:sz w:val="24"/>
          <w:szCs w:val="24"/>
        </w:rPr>
        <w:t>across</w:t>
      </w:r>
      <w:r w:rsidR="00220A6D" w:rsidRPr="00E878C6">
        <w:rPr>
          <w:rFonts w:asciiTheme="majorHAnsi" w:hAnsiTheme="majorHAnsi"/>
          <w:sz w:val="24"/>
          <w:szCs w:val="24"/>
        </w:rPr>
        <w:t xml:space="preserve"> </w:t>
      </w:r>
      <w:r w:rsidR="00370861" w:rsidRPr="00E878C6">
        <w:rPr>
          <w:rFonts w:asciiTheme="majorHAnsi" w:hAnsiTheme="majorHAnsi"/>
          <w:sz w:val="24"/>
          <w:szCs w:val="24"/>
        </w:rPr>
        <w:t>eight</w:t>
      </w:r>
      <w:r w:rsidR="007D7781" w:rsidRPr="00E878C6">
        <w:rPr>
          <w:rFonts w:asciiTheme="majorHAnsi" w:hAnsiTheme="majorHAnsi"/>
          <w:sz w:val="24"/>
          <w:szCs w:val="24"/>
        </w:rPr>
        <w:t xml:space="preserve"> </w:t>
      </w:r>
      <w:r w:rsidR="00220A6D" w:rsidRPr="00E878C6">
        <w:rPr>
          <w:rFonts w:asciiTheme="majorHAnsi" w:hAnsiTheme="majorHAnsi"/>
          <w:sz w:val="24"/>
          <w:szCs w:val="24"/>
        </w:rPr>
        <w:t>foods</w:t>
      </w:r>
      <w:r w:rsidR="00DC09DB" w:rsidRPr="00E878C6">
        <w:rPr>
          <w:rFonts w:asciiTheme="majorHAnsi" w:hAnsiTheme="majorHAnsi"/>
          <w:sz w:val="24"/>
          <w:szCs w:val="24"/>
        </w:rPr>
        <w:t xml:space="preserve">. </w:t>
      </w:r>
      <w:r w:rsidR="009B3175" w:rsidRPr="00E878C6">
        <w:rPr>
          <w:rFonts w:asciiTheme="majorHAnsi" w:hAnsiTheme="majorHAnsi"/>
          <w:sz w:val="24"/>
          <w:szCs w:val="24"/>
        </w:rPr>
        <w:t xml:space="preserve">Measures </w:t>
      </w:r>
      <w:r w:rsidR="00DC09DB" w:rsidRPr="00E878C6">
        <w:rPr>
          <w:rFonts w:asciiTheme="majorHAnsi" w:hAnsiTheme="majorHAnsi"/>
          <w:sz w:val="24"/>
          <w:szCs w:val="24"/>
        </w:rPr>
        <w:t xml:space="preserve">of </w:t>
      </w:r>
      <w:r w:rsidR="00370861" w:rsidRPr="00E878C6">
        <w:rPr>
          <w:rFonts w:asciiTheme="majorHAnsi" w:hAnsiTheme="majorHAnsi"/>
          <w:sz w:val="24"/>
          <w:szCs w:val="24"/>
        </w:rPr>
        <w:t>anthropometry</w:t>
      </w:r>
      <w:r w:rsidR="00C07B58" w:rsidRPr="00E878C6">
        <w:rPr>
          <w:rFonts w:asciiTheme="majorHAnsi" w:hAnsiTheme="majorHAnsi"/>
          <w:sz w:val="24"/>
          <w:szCs w:val="24"/>
        </w:rPr>
        <w:t xml:space="preserve"> (height/weight/skinfolds)</w:t>
      </w:r>
      <w:r w:rsidR="006E7690" w:rsidRPr="00E878C6">
        <w:rPr>
          <w:rFonts w:asciiTheme="majorHAnsi" w:hAnsiTheme="majorHAnsi"/>
          <w:sz w:val="24"/>
          <w:szCs w:val="24"/>
        </w:rPr>
        <w:t xml:space="preserve"> </w:t>
      </w:r>
      <w:r w:rsidR="00DC09DB" w:rsidRPr="00E878C6">
        <w:rPr>
          <w:rFonts w:asciiTheme="majorHAnsi" w:hAnsiTheme="majorHAnsi"/>
          <w:sz w:val="24"/>
          <w:szCs w:val="24"/>
        </w:rPr>
        <w:t>were coll</w:t>
      </w:r>
      <w:r w:rsidR="00C013E3" w:rsidRPr="00E878C6">
        <w:rPr>
          <w:rFonts w:asciiTheme="majorHAnsi" w:hAnsiTheme="majorHAnsi"/>
          <w:sz w:val="24"/>
          <w:szCs w:val="24"/>
        </w:rPr>
        <w:t xml:space="preserve">ected at both </w:t>
      </w:r>
      <w:r w:rsidR="003F7F4C" w:rsidRPr="00E878C6">
        <w:rPr>
          <w:rFonts w:asciiTheme="majorHAnsi" w:hAnsiTheme="majorHAnsi"/>
          <w:sz w:val="24"/>
          <w:szCs w:val="24"/>
        </w:rPr>
        <w:t>ages</w:t>
      </w:r>
      <w:r w:rsidR="00B3508E" w:rsidRPr="00E878C6">
        <w:rPr>
          <w:rFonts w:asciiTheme="majorHAnsi" w:hAnsiTheme="majorHAnsi"/>
          <w:sz w:val="24"/>
          <w:szCs w:val="24"/>
        </w:rPr>
        <w:t>.</w:t>
      </w:r>
      <w:r w:rsidR="00291635" w:rsidRPr="00E878C6">
        <w:rPr>
          <w:rFonts w:asciiTheme="majorHAnsi" w:hAnsiTheme="majorHAnsi"/>
          <w:sz w:val="24"/>
          <w:szCs w:val="24"/>
        </w:rPr>
        <w:t xml:space="preserve"> </w:t>
      </w:r>
    </w:p>
    <w:p w14:paraId="144179F0" w14:textId="510FB25B" w:rsidR="00975215" w:rsidRPr="00E878C6" w:rsidRDefault="00975215" w:rsidP="00D763B9">
      <w:pPr>
        <w:spacing w:line="480" w:lineRule="auto"/>
        <w:rPr>
          <w:rFonts w:asciiTheme="majorHAnsi" w:hAnsiTheme="majorHAnsi"/>
          <w:sz w:val="24"/>
          <w:szCs w:val="24"/>
        </w:rPr>
      </w:pPr>
      <w:r w:rsidRPr="00E878C6">
        <w:rPr>
          <w:rFonts w:asciiTheme="majorHAnsi" w:hAnsiTheme="majorHAnsi"/>
          <w:b/>
          <w:sz w:val="24"/>
          <w:szCs w:val="24"/>
        </w:rPr>
        <w:t>Results:</w:t>
      </w:r>
      <w:r w:rsidR="00DC09DB" w:rsidRPr="00E878C6">
        <w:rPr>
          <w:rFonts w:asciiTheme="majorHAnsi" w:hAnsiTheme="majorHAnsi"/>
          <w:b/>
          <w:sz w:val="24"/>
          <w:szCs w:val="24"/>
        </w:rPr>
        <w:t xml:space="preserve"> </w:t>
      </w:r>
      <w:r w:rsidR="00220A6D" w:rsidRPr="00E878C6">
        <w:rPr>
          <w:rFonts w:asciiTheme="majorHAnsi" w:hAnsiTheme="majorHAnsi"/>
          <w:sz w:val="24"/>
          <w:szCs w:val="24"/>
        </w:rPr>
        <w:t xml:space="preserve">Children who </w:t>
      </w:r>
      <w:r w:rsidR="00C13441" w:rsidRPr="00E878C6">
        <w:rPr>
          <w:rFonts w:asciiTheme="majorHAnsi" w:hAnsiTheme="majorHAnsi"/>
          <w:sz w:val="24"/>
          <w:szCs w:val="24"/>
        </w:rPr>
        <w:t>consumed energy during the</w:t>
      </w:r>
      <w:r w:rsidR="00220A6D" w:rsidRPr="00E878C6">
        <w:rPr>
          <w:rFonts w:asciiTheme="majorHAnsi" w:hAnsiTheme="majorHAnsi"/>
          <w:sz w:val="24"/>
          <w:szCs w:val="24"/>
        </w:rPr>
        <w:t xml:space="preserve"> EAH</w:t>
      </w:r>
      <w:r w:rsidR="00C13441" w:rsidRPr="00E878C6">
        <w:rPr>
          <w:rFonts w:asciiTheme="majorHAnsi" w:hAnsiTheme="majorHAnsi"/>
          <w:sz w:val="24"/>
          <w:szCs w:val="24"/>
        </w:rPr>
        <w:t xml:space="preserve"> task</w:t>
      </w:r>
      <w:r w:rsidR="00327718" w:rsidRPr="00E878C6">
        <w:rPr>
          <w:rFonts w:asciiTheme="majorHAnsi" w:hAnsiTheme="majorHAnsi"/>
          <w:sz w:val="24"/>
          <w:szCs w:val="24"/>
        </w:rPr>
        <w:t xml:space="preserve"> </w:t>
      </w:r>
      <w:r w:rsidR="00E44FFA" w:rsidRPr="00E878C6">
        <w:rPr>
          <w:rFonts w:asciiTheme="majorHAnsi" w:hAnsiTheme="majorHAnsi"/>
          <w:sz w:val="24"/>
          <w:szCs w:val="24"/>
        </w:rPr>
        <w:t xml:space="preserve">at age 4.5 years </w:t>
      </w:r>
      <w:r w:rsidR="00327718" w:rsidRPr="00E878C6">
        <w:rPr>
          <w:rFonts w:asciiTheme="majorHAnsi" w:hAnsiTheme="majorHAnsi"/>
          <w:sz w:val="24"/>
          <w:szCs w:val="24"/>
        </w:rPr>
        <w:t>were 3</w:t>
      </w:r>
      <w:r w:rsidR="00220A6D" w:rsidRPr="00E878C6">
        <w:rPr>
          <w:rFonts w:asciiTheme="majorHAnsi" w:hAnsiTheme="majorHAnsi"/>
          <w:sz w:val="24"/>
          <w:szCs w:val="24"/>
        </w:rPr>
        <w:t xml:space="preserve"> times more likely to </w:t>
      </w:r>
      <w:r w:rsidR="00C13441" w:rsidRPr="00E878C6">
        <w:rPr>
          <w:rFonts w:asciiTheme="majorHAnsi" w:hAnsiTheme="majorHAnsi"/>
          <w:sz w:val="24"/>
          <w:szCs w:val="24"/>
        </w:rPr>
        <w:t>also do so</w:t>
      </w:r>
      <w:r w:rsidR="00220A6D" w:rsidRPr="00E878C6">
        <w:rPr>
          <w:rFonts w:asciiTheme="majorHAnsi" w:hAnsiTheme="majorHAnsi"/>
          <w:sz w:val="24"/>
          <w:szCs w:val="24"/>
        </w:rPr>
        <w:t xml:space="preserve"> at</w:t>
      </w:r>
      <w:r w:rsidR="00C13441" w:rsidRPr="00E878C6">
        <w:rPr>
          <w:rFonts w:asciiTheme="majorHAnsi" w:hAnsiTheme="majorHAnsi"/>
          <w:sz w:val="24"/>
          <w:szCs w:val="24"/>
        </w:rPr>
        <w:t xml:space="preserve"> age</w:t>
      </w:r>
      <w:r w:rsidR="00220A6D" w:rsidRPr="00E878C6">
        <w:rPr>
          <w:rFonts w:asciiTheme="majorHAnsi" w:hAnsiTheme="majorHAnsi"/>
          <w:sz w:val="24"/>
          <w:szCs w:val="24"/>
        </w:rPr>
        <w:t xml:space="preserve"> 6 years</w:t>
      </w:r>
      <w:r w:rsidR="00CC2E80" w:rsidRPr="00E878C6">
        <w:rPr>
          <w:rFonts w:asciiTheme="majorHAnsi" w:hAnsiTheme="majorHAnsi"/>
          <w:sz w:val="24"/>
          <w:szCs w:val="24"/>
        </w:rPr>
        <w:t>. Children</w:t>
      </w:r>
      <w:r w:rsidR="009B3175" w:rsidRPr="00E878C6">
        <w:rPr>
          <w:rFonts w:asciiTheme="majorHAnsi" w:hAnsiTheme="majorHAnsi"/>
          <w:sz w:val="24"/>
          <w:szCs w:val="24"/>
        </w:rPr>
        <w:t xml:space="preserve"> with</w:t>
      </w:r>
      <w:r w:rsidR="00C8628E" w:rsidRPr="00E878C6">
        <w:rPr>
          <w:rFonts w:asciiTheme="majorHAnsi" w:hAnsiTheme="majorHAnsi"/>
          <w:sz w:val="24"/>
          <w:szCs w:val="24"/>
        </w:rPr>
        <w:t xml:space="preserve"> </w:t>
      </w:r>
      <w:r w:rsidR="00C13441" w:rsidRPr="00E878C6">
        <w:rPr>
          <w:rFonts w:asciiTheme="majorHAnsi" w:hAnsiTheme="majorHAnsi"/>
          <w:sz w:val="24"/>
          <w:szCs w:val="24"/>
        </w:rPr>
        <w:t>high</w:t>
      </w:r>
      <w:r w:rsidR="00327718" w:rsidRPr="00E878C6">
        <w:rPr>
          <w:rFonts w:asciiTheme="majorHAnsi" w:hAnsiTheme="majorHAnsi"/>
          <w:sz w:val="24"/>
          <w:szCs w:val="24"/>
        </w:rPr>
        <w:t xml:space="preserve"> EAH</w:t>
      </w:r>
      <w:r w:rsidR="009B3175" w:rsidRPr="00E878C6">
        <w:rPr>
          <w:rFonts w:asciiTheme="majorHAnsi" w:hAnsiTheme="majorHAnsi"/>
          <w:sz w:val="24"/>
          <w:szCs w:val="24"/>
        </w:rPr>
        <w:t xml:space="preserve"> intakes</w:t>
      </w:r>
      <w:r w:rsidR="00BC5CA0" w:rsidRPr="00E878C6">
        <w:rPr>
          <w:rFonts w:asciiTheme="majorHAnsi" w:hAnsiTheme="majorHAnsi"/>
          <w:sz w:val="24"/>
          <w:szCs w:val="24"/>
        </w:rPr>
        <w:t xml:space="preserve"> at age 4.5 years </w:t>
      </w:r>
      <w:r w:rsidR="00327718" w:rsidRPr="00E878C6">
        <w:rPr>
          <w:rFonts w:asciiTheme="majorHAnsi" w:hAnsiTheme="majorHAnsi"/>
          <w:sz w:val="24"/>
          <w:szCs w:val="24"/>
        </w:rPr>
        <w:t>had</w:t>
      </w:r>
      <w:r w:rsidR="00C13441" w:rsidRPr="00E878C6">
        <w:rPr>
          <w:rFonts w:asciiTheme="majorHAnsi" w:hAnsiTheme="majorHAnsi"/>
          <w:sz w:val="24"/>
          <w:szCs w:val="24"/>
        </w:rPr>
        <w:t xml:space="preserve"> high </w:t>
      </w:r>
      <w:r w:rsidR="00E44FFA" w:rsidRPr="00E878C6">
        <w:rPr>
          <w:rFonts w:asciiTheme="majorHAnsi" w:hAnsiTheme="majorHAnsi"/>
          <w:sz w:val="24"/>
          <w:szCs w:val="24"/>
        </w:rPr>
        <w:t xml:space="preserve">EAH </w:t>
      </w:r>
      <w:r w:rsidR="00C13441" w:rsidRPr="00E878C6">
        <w:rPr>
          <w:rFonts w:asciiTheme="majorHAnsi" w:hAnsiTheme="majorHAnsi"/>
          <w:sz w:val="24"/>
          <w:szCs w:val="24"/>
        </w:rPr>
        <w:t>intake</w:t>
      </w:r>
      <w:r w:rsidR="00E6611E" w:rsidRPr="00E878C6">
        <w:rPr>
          <w:rFonts w:asciiTheme="majorHAnsi" w:hAnsiTheme="majorHAnsi"/>
          <w:sz w:val="24"/>
          <w:szCs w:val="24"/>
        </w:rPr>
        <w:t>s</w:t>
      </w:r>
      <w:r w:rsidR="00C13441" w:rsidRPr="00E878C6">
        <w:rPr>
          <w:rFonts w:asciiTheme="majorHAnsi" w:hAnsiTheme="majorHAnsi"/>
          <w:sz w:val="24"/>
          <w:szCs w:val="24"/>
        </w:rPr>
        <w:t xml:space="preserve"> at age 6, highlighting stability of this </w:t>
      </w:r>
      <w:r w:rsidR="003F7F4C" w:rsidRPr="00E878C6">
        <w:rPr>
          <w:rFonts w:asciiTheme="majorHAnsi" w:hAnsiTheme="majorHAnsi"/>
          <w:sz w:val="24"/>
          <w:szCs w:val="24"/>
        </w:rPr>
        <w:t xml:space="preserve">behaviour </w:t>
      </w:r>
      <w:r w:rsidR="00C13441" w:rsidRPr="00E878C6">
        <w:rPr>
          <w:rFonts w:asciiTheme="majorHAnsi" w:hAnsiTheme="majorHAnsi"/>
          <w:sz w:val="24"/>
          <w:szCs w:val="24"/>
        </w:rPr>
        <w:t xml:space="preserve">over time. </w:t>
      </w:r>
      <w:r w:rsidR="00E6611E" w:rsidRPr="00E878C6">
        <w:rPr>
          <w:rFonts w:asciiTheme="majorHAnsi" w:hAnsiTheme="majorHAnsi"/>
          <w:sz w:val="24"/>
          <w:szCs w:val="24"/>
        </w:rPr>
        <w:t>E</w:t>
      </w:r>
      <w:r w:rsidR="00C13441" w:rsidRPr="00E878C6">
        <w:rPr>
          <w:rFonts w:asciiTheme="majorHAnsi" w:hAnsiTheme="majorHAnsi"/>
          <w:sz w:val="24"/>
          <w:szCs w:val="24"/>
        </w:rPr>
        <w:t xml:space="preserve">nergy consumed at lunch </w:t>
      </w:r>
      <w:r w:rsidR="00E6611E" w:rsidRPr="00E878C6">
        <w:rPr>
          <w:rFonts w:asciiTheme="majorHAnsi" w:hAnsiTheme="majorHAnsi"/>
          <w:sz w:val="24"/>
          <w:szCs w:val="24"/>
        </w:rPr>
        <w:t>was unrelated to</w:t>
      </w:r>
      <w:r w:rsidR="00C13441" w:rsidRPr="00E878C6">
        <w:rPr>
          <w:rFonts w:asciiTheme="majorHAnsi" w:hAnsiTheme="majorHAnsi"/>
          <w:sz w:val="24"/>
          <w:szCs w:val="24"/>
        </w:rPr>
        <w:t xml:space="preserve"> energy consumed during the EAH task, </w:t>
      </w:r>
      <w:r w:rsidR="00624CC3" w:rsidRPr="00E878C6">
        <w:rPr>
          <w:rFonts w:asciiTheme="majorHAnsi" w:hAnsiTheme="majorHAnsi"/>
          <w:sz w:val="24"/>
          <w:szCs w:val="24"/>
        </w:rPr>
        <w:t xml:space="preserve">but children who </w:t>
      </w:r>
      <w:r w:rsidR="004B4E20" w:rsidRPr="00E878C6">
        <w:rPr>
          <w:rFonts w:asciiTheme="majorHAnsi" w:hAnsiTheme="majorHAnsi"/>
          <w:sz w:val="24"/>
          <w:szCs w:val="24"/>
        </w:rPr>
        <w:t>ate in the absence of hunger</w:t>
      </w:r>
      <w:r w:rsidR="00624CC3" w:rsidRPr="00E878C6">
        <w:rPr>
          <w:rFonts w:asciiTheme="majorHAnsi" w:hAnsiTheme="majorHAnsi"/>
          <w:sz w:val="24"/>
          <w:szCs w:val="24"/>
        </w:rPr>
        <w:t xml:space="preserve"> cumulatively consumed</w:t>
      </w:r>
      <w:r w:rsidR="00374DBA" w:rsidRPr="00E878C6">
        <w:rPr>
          <w:rFonts w:asciiTheme="majorHAnsi" w:hAnsiTheme="majorHAnsi"/>
          <w:sz w:val="24"/>
          <w:szCs w:val="24"/>
        </w:rPr>
        <w:t xml:space="preserve"> </w:t>
      </w:r>
      <w:r w:rsidR="00624CC3" w:rsidRPr="00E878C6">
        <w:rPr>
          <w:rFonts w:asciiTheme="majorHAnsi" w:hAnsiTheme="majorHAnsi"/>
          <w:sz w:val="24"/>
          <w:szCs w:val="24"/>
        </w:rPr>
        <w:t xml:space="preserve">more energy over </w:t>
      </w:r>
      <w:r w:rsidR="001645D4" w:rsidRPr="00E878C6">
        <w:rPr>
          <w:rFonts w:asciiTheme="majorHAnsi" w:hAnsiTheme="majorHAnsi"/>
          <w:sz w:val="24"/>
          <w:szCs w:val="24"/>
        </w:rPr>
        <w:t>lunch and</w:t>
      </w:r>
      <w:r w:rsidR="00A15844" w:rsidRPr="00E878C6">
        <w:rPr>
          <w:rFonts w:asciiTheme="majorHAnsi" w:hAnsiTheme="majorHAnsi"/>
          <w:sz w:val="24"/>
          <w:szCs w:val="24"/>
        </w:rPr>
        <w:t xml:space="preserve"> </w:t>
      </w:r>
      <w:r w:rsidR="00A15844" w:rsidRPr="00E878C6">
        <w:rPr>
          <w:rFonts w:asciiTheme="majorHAnsi" w:hAnsiTheme="majorHAnsi"/>
          <w:sz w:val="24"/>
          <w:szCs w:val="24"/>
        </w:rPr>
        <w:lastRenderedPageBreak/>
        <w:t>the</w:t>
      </w:r>
      <w:r w:rsidR="001645D4" w:rsidRPr="00E878C6">
        <w:rPr>
          <w:rFonts w:asciiTheme="majorHAnsi" w:hAnsiTheme="majorHAnsi"/>
          <w:sz w:val="24"/>
          <w:szCs w:val="24"/>
        </w:rPr>
        <w:t xml:space="preserve"> EAH task</w:t>
      </w:r>
      <w:r w:rsidR="00624CC3" w:rsidRPr="00E878C6">
        <w:rPr>
          <w:rFonts w:asciiTheme="majorHAnsi" w:hAnsiTheme="majorHAnsi"/>
          <w:sz w:val="24"/>
          <w:szCs w:val="24"/>
        </w:rPr>
        <w:t>. Children who s</w:t>
      </w:r>
      <w:r w:rsidR="00220A6D" w:rsidRPr="00E878C6">
        <w:rPr>
          <w:rFonts w:asciiTheme="majorHAnsi" w:hAnsiTheme="majorHAnsi"/>
          <w:sz w:val="24"/>
          <w:szCs w:val="24"/>
        </w:rPr>
        <w:t xml:space="preserve">howed EAH </w:t>
      </w:r>
      <w:r w:rsidR="00D16B20" w:rsidRPr="00E878C6">
        <w:rPr>
          <w:rFonts w:asciiTheme="majorHAnsi" w:hAnsiTheme="majorHAnsi"/>
          <w:sz w:val="24"/>
          <w:szCs w:val="24"/>
        </w:rPr>
        <w:t xml:space="preserve">tended to </w:t>
      </w:r>
      <w:r w:rsidR="00BB0F95" w:rsidRPr="00E878C6">
        <w:rPr>
          <w:rFonts w:asciiTheme="majorHAnsi" w:hAnsiTheme="majorHAnsi"/>
          <w:sz w:val="24"/>
          <w:szCs w:val="24"/>
        </w:rPr>
        <w:t>select</w:t>
      </w:r>
      <w:r w:rsidR="00D169A5" w:rsidRPr="00E878C6">
        <w:rPr>
          <w:rFonts w:asciiTheme="majorHAnsi" w:hAnsiTheme="majorHAnsi"/>
          <w:sz w:val="24"/>
          <w:szCs w:val="24"/>
        </w:rPr>
        <w:t xml:space="preserve"> </w:t>
      </w:r>
      <w:r w:rsidR="00220A6D" w:rsidRPr="00E878C6">
        <w:rPr>
          <w:rFonts w:asciiTheme="majorHAnsi" w:hAnsiTheme="majorHAnsi"/>
          <w:sz w:val="24"/>
          <w:szCs w:val="24"/>
        </w:rPr>
        <w:t>larger ideal portion</w:t>
      </w:r>
      <w:r w:rsidR="006C6ABD" w:rsidRPr="00E878C6">
        <w:rPr>
          <w:rFonts w:asciiTheme="majorHAnsi" w:hAnsiTheme="majorHAnsi"/>
          <w:sz w:val="24"/>
          <w:szCs w:val="24"/>
        </w:rPr>
        <w:t>s</w:t>
      </w:r>
      <w:r w:rsidR="00220A6D" w:rsidRPr="00E878C6">
        <w:rPr>
          <w:rFonts w:asciiTheme="majorHAnsi" w:hAnsiTheme="majorHAnsi"/>
          <w:sz w:val="24"/>
          <w:szCs w:val="24"/>
        </w:rPr>
        <w:t xml:space="preserve"> of </w:t>
      </w:r>
      <w:r w:rsidR="00566FEE" w:rsidRPr="00E878C6">
        <w:rPr>
          <w:rFonts w:asciiTheme="majorHAnsi" w:hAnsiTheme="majorHAnsi"/>
          <w:sz w:val="24"/>
          <w:szCs w:val="24"/>
        </w:rPr>
        <w:t>foods</w:t>
      </w:r>
      <w:r w:rsidR="001645D4" w:rsidRPr="00E878C6">
        <w:rPr>
          <w:rFonts w:asciiTheme="majorHAnsi" w:hAnsiTheme="majorHAnsi"/>
          <w:sz w:val="24"/>
          <w:szCs w:val="24"/>
        </w:rPr>
        <w:t xml:space="preserve"> during</w:t>
      </w:r>
      <w:r w:rsidR="00566FEE" w:rsidRPr="00E878C6">
        <w:rPr>
          <w:rFonts w:asciiTheme="majorHAnsi" w:hAnsiTheme="majorHAnsi"/>
          <w:sz w:val="24"/>
          <w:szCs w:val="24"/>
        </w:rPr>
        <w:t xml:space="preserve"> the computer task</w:t>
      </w:r>
      <w:r w:rsidR="00220A6D" w:rsidRPr="00E878C6">
        <w:rPr>
          <w:rFonts w:asciiTheme="majorHAnsi" w:hAnsiTheme="majorHAnsi"/>
          <w:sz w:val="24"/>
          <w:szCs w:val="24"/>
        </w:rPr>
        <w:t xml:space="preserve">. </w:t>
      </w:r>
      <w:r w:rsidR="00C013E3" w:rsidRPr="00E878C6">
        <w:rPr>
          <w:rFonts w:asciiTheme="majorHAnsi" w:hAnsiTheme="majorHAnsi"/>
          <w:sz w:val="24"/>
          <w:szCs w:val="24"/>
        </w:rPr>
        <w:t>E</w:t>
      </w:r>
      <w:r w:rsidR="00E03B46" w:rsidRPr="00E878C6">
        <w:rPr>
          <w:rFonts w:asciiTheme="majorHAnsi" w:hAnsiTheme="majorHAnsi"/>
          <w:sz w:val="24"/>
          <w:szCs w:val="24"/>
        </w:rPr>
        <w:t>AH was not associated with measures of body composition</w:t>
      </w:r>
      <w:r w:rsidR="00BC5CA0" w:rsidRPr="00E878C6">
        <w:rPr>
          <w:rFonts w:asciiTheme="majorHAnsi" w:hAnsiTheme="majorHAnsi"/>
          <w:sz w:val="24"/>
          <w:szCs w:val="24"/>
        </w:rPr>
        <w:t xml:space="preserve">. </w:t>
      </w:r>
    </w:p>
    <w:p w14:paraId="2EEFA61C" w14:textId="05E2E361" w:rsidR="00975215" w:rsidRPr="00E878C6" w:rsidRDefault="00975215" w:rsidP="00D763B9">
      <w:pPr>
        <w:spacing w:line="480" w:lineRule="auto"/>
        <w:rPr>
          <w:rFonts w:asciiTheme="majorHAnsi" w:hAnsiTheme="majorHAnsi"/>
          <w:sz w:val="24"/>
          <w:szCs w:val="24"/>
        </w:rPr>
      </w:pPr>
      <w:r w:rsidRPr="00E878C6">
        <w:rPr>
          <w:rFonts w:asciiTheme="majorHAnsi" w:hAnsiTheme="majorHAnsi"/>
          <w:b/>
          <w:sz w:val="24"/>
          <w:szCs w:val="24"/>
        </w:rPr>
        <w:t xml:space="preserve">Conclusions: </w:t>
      </w:r>
      <w:r w:rsidR="00CC2E80" w:rsidRPr="00E878C6">
        <w:rPr>
          <w:rFonts w:asciiTheme="majorHAnsi" w:hAnsiTheme="majorHAnsi"/>
          <w:sz w:val="24"/>
          <w:szCs w:val="24"/>
        </w:rPr>
        <w:t xml:space="preserve">EAH </w:t>
      </w:r>
      <w:r w:rsidR="00CB3079" w:rsidRPr="00E878C6">
        <w:rPr>
          <w:rFonts w:asciiTheme="majorHAnsi" w:hAnsiTheme="majorHAnsi"/>
          <w:sz w:val="24"/>
          <w:szCs w:val="24"/>
        </w:rPr>
        <w:t>is a stable behavioural risk factor</w:t>
      </w:r>
      <w:r w:rsidR="00C11151" w:rsidRPr="00E878C6">
        <w:rPr>
          <w:rFonts w:asciiTheme="majorHAnsi" w:hAnsiTheme="majorHAnsi"/>
          <w:sz w:val="24"/>
          <w:szCs w:val="24"/>
        </w:rPr>
        <w:t xml:space="preserve"> for </w:t>
      </w:r>
      <w:r w:rsidR="00370861" w:rsidRPr="00E878C6">
        <w:rPr>
          <w:rFonts w:asciiTheme="majorHAnsi" w:hAnsiTheme="majorHAnsi"/>
          <w:sz w:val="24"/>
          <w:szCs w:val="24"/>
        </w:rPr>
        <w:t xml:space="preserve">increased </w:t>
      </w:r>
      <w:r w:rsidR="00C11151" w:rsidRPr="00E878C6">
        <w:rPr>
          <w:rFonts w:asciiTheme="majorHAnsi" w:hAnsiTheme="majorHAnsi"/>
          <w:sz w:val="24"/>
          <w:szCs w:val="24"/>
        </w:rPr>
        <w:t xml:space="preserve">energy intake, </w:t>
      </w:r>
      <w:r w:rsidR="00CB3079" w:rsidRPr="00E878C6">
        <w:rPr>
          <w:rFonts w:asciiTheme="majorHAnsi" w:hAnsiTheme="majorHAnsi"/>
          <w:sz w:val="24"/>
          <w:szCs w:val="24"/>
        </w:rPr>
        <w:t xml:space="preserve">but was </w:t>
      </w:r>
      <w:r w:rsidR="00C11151" w:rsidRPr="00E878C6">
        <w:rPr>
          <w:rFonts w:asciiTheme="majorHAnsi" w:hAnsiTheme="majorHAnsi"/>
          <w:sz w:val="24"/>
          <w:szCs w:val="24"/>
        </w:rPr>
        <w:t>not a</w:t>
      </w:r>
      <w:r w:rsidR="00CC2E80" w:rsidRPr="00E878C6">
        <w:rPr>
          <w:rFonts w:asciiTheme="majorHAnsi" w:hAnsiTheme="majorHAnsi"/>
          <w:sz w:val="24"/>
          <w:szCs w:val="24"/>
        </w:rPr>
        <w:t>ssociated with body composition</w:t>
      </w:r>
      <w:r w:rsidR="00CB3079" w:rsidRPr="00E878C6">
        <w:rPr>
          <w:rFonts w:asciiTheme="majorHAnsi" w:hAnsiTheme="majorHAnsi"/>
          <w:sz w:val="24"/>
          <w:szCs w:val="24"/>
        </w:rPr>
        <w:t xml:space="preserve"> in this cohort</w:t>
      </w:r>
      <w:r w:rsidR="00C11151" w:rsidRPr="00E878C6">
        <w:rPr>
          <w:rFonts w:asciiTheme="majorHAnsi" w:hAnsiTheme="majorHAnsi"/>
          <w:sz w:val="24"/>
          <w:szCs w:val="24"/>
        </w:rPr>
        <w:t xml:space="preserve">. </w:t>
      </w:r>
      <w:r w:rsidR="00A15844" w:rsidRPr="00E878C6">
        <w:rPr>
          <w:rFonts w:asciiTheme="majorHAnsi" w:hAnsiTheme="majorHAnsi"/>
          <w:sz w:val="24"/>
          <w:szCs w:val="24"/>
        </w:rPr>
        <w:t>T</w:t>
      </w:r>
      <w:r w:rsidR="00370861" w:rsidRPr="00E878C6">
        <w:rPr>
          <w:rFonts w:asciiTheme="majorHAnsi" w:hAnsiTheme="majorHAnsi"/>
          <w:sz w:val="24"/>
          <w:szCs w:val="24"/>
        </w:rPr>
        <w:t>he</w:t>
      </w:r>
      <w:r w:rsidR="00C11151" w:rsidRPr="00E878C6">
        <w:rPr>
          <w:rFonts w:asciiTheme="majorHAnsi" w:hAnsiTheme="majorHAnsi"/>
          <w:sz w:val="24"/>
          <w:szCs w:val="24"/>
        </w:rPr>
        <w:t xml:space="preserve"> majority of children</w:t>
      </w:r>
      <w:r w:rsidR="00327718" w:rsidRPr="00E878C6">
        <w:rPr>
          <w:rFonts w:asciiTheme="majorHAnsi" w:hAnsiTheme="majorHAnsi"/>
          <w:sz w:val="24"/>
          <w:szCs w:val="24"/>
        </w:rPr>
        <w:t xml:space="preserve"> ate</w:t>
      </w:r>
      <w:r w:rsidR="0059714F" w:rsidRPr="00E878C6">
        <w:rPr>
          <w:rFonts w:asciiTheme="majorHAnsi" w:hAnsiTheme="majorHAnsi"/>
          <w:sz w:val="24"/>
          <w:szCs w:val="24"/>
        </w:rPr>
        <w:t xml:space="preserve"> in the absence of hunger</w:t>
      </w:r>
      <w:r w:rsidR="00C11151" w:rsidRPr="00E878C6">
        <w:rPr>
          <w:rFonts w:asciiTheme="majorHAnsi" w:hAnsiTheme="majorHAnsi"/>
          <w:sz w:val="24"/>
          <w:szCs w:val="24"/>
        </w:rPr>
        <w:t>,</w:t>
      </w:r>
      <w:r w:rsidR="00370861" w:rsidRPr="00E878C6">
        <w:rPr>
          <w:rFonts w:asciiTheme="majorHAnsi" w:hAnsiTheme="majorHAnsi"/>
          <w:sz w:val="24"/>
          <w:szCs w:val="24"/>
        </w:rPr>
        <w:t xml:space="preserve"> suggesting that</w:t>
      </w:r>
      <w:r w:rsidR="00C11151" w:rsidRPr="00E878C6">
        <w:rPr>
          <w:rFonts w:asciiTheme="majorHAnsi" w:hAnsiTheme="majorHAnsi"/>
          <w:sz w:val="24"/>
          <w:szCs w:val="24"/>
        </w:rPr>
        <w:t xml:space="preserve"> interventions aimed at reducing responsiveness to external food cues </w:t>
      </w:r>
      <w:r w:rsidR="00467F5D" w:rsidRPr="00E878C6">
        <w:rPr>
          <w:rFonts w:asciiTheme="majorHAnsi" w:hAnsiTheme="majorHAnsi"/>
          <w:sz w:val="24"/>
          <w:szCs w:val="24"/>
        </w:rPr>
        <w:t>could</w:t>
      </w:r>
      <w:r w:rsidR="00291635" w:rsidRPr="00E878C6">
        <w:rPr>
          <w:rFonts w:asciiTheme="majorHAnsi" w:hAnsiTheme="majorHAnsi"/>
          <w:sz w:val="24"/>
          <w:szCs w:val="24"/>
        </w:rPr>
        <w:t xml:space="preserve"> help to reduce</w:t>
      </w:r>
      <w:r w:rsidR="00467F5D" w:rsidRPr="00E878C6">
        <w:rPr>
          <w:rFonts w:asciiTheme="majorHAnsi" w:hAnsiTheme="majorHAnsi"/>
          <w:sz w:val="24"/>
          <w:szCs w:val="24"/>
        </w:rPr>
        <w:t xml:space="preserve"> energy intakes.</w:t>
      </w:r>
    </w:p>
    <w:p w14:paraId="3AC4434F" w14:textId="77777777" w:rsidR="00C06A1D" w:rsidRPr="00E878C6" w:rsidRDefault="00F342D6" w:rsidP="00D763B9">
      <w:pPr>
        <w:spacing w:line="480" w:lineRule="auto"/>
        <w:rPr>
          <w:rFonts w:asciiTheme="majorHAnsi" w:hAnsiTheme="majorHAnsi"/>
          <w:b/>
          <w:sz w:val="24"/>
          <w:szCs w:val="24"/>
        </w:rPr>
      </w:pPr>
      <w:r w:rsidRPr="00E878C6">
        <w:rPr>
          <w:rFonts w:asciiTheme="majorHAnsi" w:hAnsiTheme="majorHAnsi"/>
          <w:b/>
          <w:sz w:val="24"/>
          <w:szCs w:val="24"/>
        </w:rPr>
        <w:t xml:space="preserve">1.0 </w:t>
      </w:r>
      <w:r w:rsidR="00B70F9A" w:rsidRPr="00E878C6">
        <w:rPr>
          <w:rFonts w:asciiTheme="majorHAnsi" w:hAnsiTheme="majorHAnsi"/>
          <w:b/>
          <w:sz w:val="24"/>
          <w:szCs w:val="24"/>
        </w:rPr>
        <w:t>Introduction</w:t>
      </w:r>
    </w:p>
    <w:p w14:paraId="1656FDF3" w14:textId="751F49AF" w:rsidR="00402BEF" w:rsidRPr="00E878C6" w:rsidRDefault="00EF2822" w:rsidP="00730595">
      <w:pPr>
        <w:spacing w:line="480" w:lineRule="auto"/>
        <w:ind w:firstLine="1134"/>
        <w:rPr>
          <w:rFonts w:asciiTheme="majorHAnsi" w:hAnsiTheme="majorHAnsi"/>
          <w:sz w:val="24"/>
          <w:szCs w:val="24"/>
        </w:rPr>
      </w:pPr>
      <w:r w:rsidRPr="00E878C6">
        <w:rPr>
          <w:rFonts w:asciiTheme="majorHAnsi" w:hAnsiTheme="majorHAnsi"/>
          <w:sz w:val="24"/>
          <w:szCs w:val="24"/>
        </w:rPr>
        <w:t xml:space="preserve">Increasing rates of obesity observed since </w:t>
      </w:r>
      <w:r w:rsidR="00A246DB" w:rsidRPr="00E878C6">
        <w:rPr>
          <w:rFonts w:asciiTheme="majorHAnsi" w:hAnsiTheme="majorHAnsi"/>
          <w:sz w:val="24"/>
          <w:szCs w:val="24"/>
        </w:rPr>
        <w:t xml:space="preserve">the </w:t>
      </w:r>
      <w:r w:rsidRPr="00E878C6">
        <w:rPr>
          <w:rFonts w:asciiTheme="majorHAnsi" w:hAnsiTheme="majorHAnsi"/>
          <w:sz w:val="24"/>
          <w:szCs w:val="24"/>
        </w:rPr>
        <w:t>mid-20</w:t>
      </w:r>
      <w:r w:rsidRPr="00E878C6">
        <w:rPr>
          <w:rFonts w:asciiTheme="majorHAnsi" w:hAnsiTheme="majorHAnsi"/>
          <w:sz w:val="24"/>
          <w:szCs w:val="24"/>
          <w:vertAlign w:val="superscript"/>
        </w:rPr>
        <w:t>th</w:t>
      </w:r>
      <w:r w:rsidRPr="00E878C6">
        <w:rPr>
          <w:rFonts w:asciiTheme="majorHAnsi" w:hAnsiTheme="majorHAnsi"/>
          <w:sz w:val="24"/>
          <w:szCs w:val="24"/>
        </w:rPr>
        <w:t xml:space="preserve"> century have been</w:t>
      </w:r>
      <w:r w:rsidR="000164E5" w:rsidRPr="00E878C6">
        <w:rPr>
          <w:rFonts w:asciiTheme="majorHAnsi" w:hAnsiTheme="majorHAnsi"/>
          <w:sz w:val="24"/>
          <w:szCs w:val="24"/>
        </w:rPr>
        <w:t xml:space="preserve"> partially</w:t>
      </w:r>
      <w:r w:rsidRPr="00E878C6">
        <w:rPr>
          <w:rFonts w:asciiTheme="majorHAnsi" w:hAnsiTheme="majorHAnsi"/>
          <w:sz w:val="24"/>
          <w:szCs w:val="24"/>
        </w:rPr>
        <w:t xml:space="preserve"> attributed to changes in </w:t>
      </w:r>
      <w:r w:rsidR="00D22713" w:rsidRPr="00E878C6">
        <w:rPr>
          <w:rFonts w:asciiTheme="majorHAnsi" w:hAnsiTheme="majorHAnsi"/>
          <w:sz w:val="24"/>
          <w:szCs w:val="24"/>
        </w:rPr>
        <w:t xml:space="preserve">the </w:t>
      </w:r>
      <w:r w:rsidR="00467F5D" w:rsidRPr="00E878C6">
        <w:rPr>
          <w:rFonts w:asciiTheme="majorHAnsi" w:hAnsiTheme="majorHAnsi"/>
          <w:sz w:val="24"/>
          <w:szCs w:val="24"/>
        </w:rPr>
        <w:t xml:space="preserve">food </w:t>
      </w:r>
      <w:r w:rsidRPr="00E878C6">
        <w:rPr>
          <w:rFonts w:asciiTheme="majorHAnsi" w:hAnsiTheme="majorHAnsi"/>
          <w:sz w:val="24"/>
          <w:szCs w:val="24"/>
        </w:rPr>
        <w:t>environment</w:t>
      </w:r>
      <w:r w:rsidR="00643A8D" w:rsidRPr="00E878C6">
        <w:rPr>
          <w:rFonts w:asciiTheme="majorHAnsi" w:hAnsiTheme="majorHAnsi"/>
          <w:sz w:val="24"/>
          <w:szCs w:val="24"/>
        </w:rPr>
        <w:t>, abundant in</w:t>
      </w:r>
      <w:r w:rsidR="0095591D" w:rsidRPr="00E878C6">
        <w:rPr>
          <w:rFonts w:asciiTheme="majorHAnsi" w:hAnsiTheme="majorHAnsi"/>
          <w:sz w:val="24"/>
          <w:szCs w:val="24"/>
        </w:rPr>
        <w:t xml:space="preserve"> affordable, palatable</w:t>
      </w:r>
      <w:r w:rsidR="00D22713" w:rsidRPr="00E878C6">
        <w:rPr>
          <w:rFonts w:asciiTheme="majorHAnsi" w:hAnsiTheme="majorHAnsi"/>
          <w:sz w:val="24"/>
          <w:szCs w:val="24"/>
        </w:rPr>
        <w:t xml:space="preserve"> and </w:t>
      </w:r>
      <w:r w:rsidR="0095591D" w:rsidRPr="00E878C6">
        <w:rPr>
          <w:rFonts w:asciiTheme="majorHAnsi" w:hAnsiTheme="majorHAnsi"/>
          <w:sz w:val="24"/>
          <w:szCs w:val="24"/>
        </w:rPr>
        <w:t xml:space="preserve">energy-dense </w:t>
      </w:r>
      <w:r w:rsidR="00E87C23" w:rsidRPr="00E878C6">
        <w:rPr>
          <w:rFonts w:asciiTheme="majorHAnsi" w:hAnsiTheme="majorHAnsi"/>
          <w:sz w:val="24"/>
          <w:szCs w:val="24"/>
        </w:rPr>
        <w:t>foods</w:t>
      </w:r>
      <w:r w:rsidR="00F17DA4" w:rsidRPr="00E878C6">
        <w:rPr>
          <w:rFonts w:asciiTheme="majorHAnsi" w:hAnsiTheme="majorHAnsi"/>
          <w:sz w:val="24"/>
          <w:szCs w:val="24"/>
        </w:rPr>
        <w:t xml:space="preserve">, often </w:t>
      </w:r>
      <w:r w:rsidR="0095591D" w:rsidRPr="00E878C6">
        <w:rPr>
          <w:rFonts w:asciiTheme="majorHAnsi" w:hAnsiTheme="majorHAnsi"/>
          <w:sz w:val="24"/>
          <w:szCs w:val="24"/>
        </w:rPr>
        <w:t>served in large quantities</w:t>
      </w:r>
      <w:r w:rsidR="00153A1B" w:rsidRPr="00E878C6">
        <w:rPr>
          <w:rFonts w:asciiTheme="majorHAnsi" w:hAnsiTheme="majorHAnsi"/>
          <w:sz w:val="24"/>
          <w:szCs w:val="24"/>
        </w:rPr>
        <w:t xml:space="preserve">, </w:t>
      </w:r>
      <w:r w:rsidR="00643A8D" w:rsidRPr="00E878C6">
        <w:rPr>
          <w:rFonts w:asciiTheme="majorHAnsi" w:hAnsiTheme="majorHAnsi"/>
          <w:sz w:val="24"/>
          <w:szCs w:val="24"/>
        </w:rPr>
        <w:t xml:space="preserve">that </w:t>
      </w:r>
      <w:r w:rsidR="00153A1B" w:rsidRPr="00E878C6">
        <w:rPr>
          <w:rFonts w:asciiTheme="majorHAnsi" w:hAnsiTheme="majorHAnsi"/>
          <w:sz w:val="24"/>
          <w:szCs w:val="24"/>
        </w:rPr>
        <w:t xml:space="preserve">promote greater energy intakes within and around meal times </w:t>
      </w:r>
      <w:r w:rsidR="00A309B1" w:rsidRPr="00E878C6">
        <w:rPr>
          <w:rFonts w:asciiTheme="majorHAnsi" w:hAnsiTheme="majorHAnsi"/>
          <w:sz w:val="24"/>
          <w:szCs w:val="24"/>
        </w:rPr>
        <w:fldChar w:fldCharType="begin">
          <w:fldData xml:space="preserve">PEVuZE5vdGU+PENpdGU+PEF1dGhvcj5NY0FsbGlzdGVyPC9BdXRob3I+PFllYXI+MjAwOTwvWWVh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</w:fldData>
        </w:fldChar>
      </w:r>
      <w:r w:rsidR="00D0576E" w:rsidRPr="00E878C6">
        <w:rPr>
          <w:rFonts w:asciiTheme="majorHAnsi" w:hAnsiTheme="majorHAnsi"/>
          <w:sz w:val="24"/>
          <w:szCs w:val="24"/>
        </w:rPr>
        <w:instrText xml:space="preserve"> ADDIN EN.CITE </w:instrText>
      </w:r>
      <w:r w:rsidR="00D0576E" w:rsidRPr="00E878C6">
        <w:rPr>
          <w:rFonts w:asciiTheme="majorHAnsi" w:hAnsiTheme="majorHAnsi"/>
          <w:sz w:val="24"/>
          <w:szCs w:val="24"/>
        </w:rPr>
        <w:fldChar w:fldCharType="begin">
          <w:fldData xml:space="preserve">PEVuZE5vdGU+PENpdGU+PEF1dGhvcj5NY0FsbGlzdGVyPC9BdXRob3I+PFllYXI+MjAwOTwvWWVh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</w:fldData>
        </w:fldChar>
      </w:r>
      <w:r w:rsidR="00D0576E" w:rsidRPr="00E878C6">
        <w:rPr>
          <w:rFonts w:asciiTheme="majorHAnsi" w:hAnsiTheme="majorHAnsi"/>
          <w:sz w:val="24"/>
          <w:szCs w:val="24"/>
        </w:rPr>
        <w:instrText xml:space="preserve"> ADDIN EN.CITE.DATA </w:instrText>
      </w:r>
      <w:r w:rsidR="00D0576E" w:rsidRPr="00E878C6">
        <w:rPr>
          <w:rFonts w:asciiTheme="majorHAnsi" w:hAnsiTheme="majorHAnsi"/>
          <w:sz w:val="24"/>
          <w:szCs w:val="24"/>
        </w:rPr>
      </w:r>
      <w:r w:rsidR="00D0576E" w:rsidRPr="00E878C6">
        <w:rPr>
          <w:rFonts w:asciiTheme="majorHAnsi" w:hAnsiTheme="majorHAnsi"/>
          <w:sz w:val="24"/>
          <w:szCs w:val="24"/>
        </w:rPr>
        <w:fldChar w:fldCharType="end"/>
      </w:r>
      <w:r w:rsidR="00A309B1" w:rsidRPr="00E878C6">
        <w:rPr>
          <w:rFonts w:asciiTheme="majorHAnsi" w:hAnsiTheme="majorHAnsi"/>
          <w:sz w:val="24"/>
          <w:szCs w:val="24"/>
        </w:rPr>
      </w:r>
      <w:r w:rsidR="00A309B1" w:rsidRPr="00E878C6">
        <w:rPr>
          <w:rFonts w:asciiTheme="majorHAnsi" w:hAnsiTheme="majorHAnsi"/>
          <w:sz w:val="24"/>
          <w:szCs w:val="24"/>
        </w:rPr>
        <w:fldChar w:fldCharType="separate"/>
      </w:r>
      <w:r w:rsidR="00E225F3" w:rsidRPr="00E878C6">
        <w:rPr>
          <w:rFonts w:asciiTheme="majorHAnsi" w:hAnsiTheme="majorHAnsi"/>
          <w:noProof/>
          <w:sz w:val="24"/>
          <w:szCs w:val="24"/>
        </w:rPr>
        <w:t>(McAllister et al., 2009, Gill, 2015)</w:t>
      </w:r>
      <w:r w:rsidR="00A309B1" w:rsidRPr="00E878C6">
        <w:rPr>
          <w:rFonts w:asciiTheme="majorHAnsi" w:hAnsiTheme="majorHAnsi"/>
          <w:sz w:val="24"/>
          <w:szCs w:val="24"/>
        </w:rPr>
        <w:fldChar w:fldCharType="end"/>
      </w:r>
      <w:r w:rsidR="00E777D7" w:rsidRPr="00E878C6">
        <w:rPr>
          <w:rFonts w:asciiTheme="majorHAnsi" w:hAnsiTheme="majorHAnsi"/>
          <w:sz w:val="24"/>
          <w:szCs w:val="24"/>
        </w:rPr>
        <w:t>.</w:t>
      </w:r>
      <w:r w:rsidR="00F039A5" w:rsidRPr="00E878C6">
        <w:rPr>
          <w:rFonts w:asciiTheme="majorHAnsi" w:hAnsiTheme="majorHAnsi"/>
          <w:sz w:val="24"/>
          <w:szCs w:val="24"/>
        </w:rPr>
        <w:t xml:space="preserve"> </w:t>
      </w:r>
      <w:r w:rsidR="00863C09" w:rsidRPr="00E878C6">
        <w:rPr>
          <w:rFonts w:asciiTheme="majorHAnsi" w:hAnsiTheme="majorHAnsi"/>
          <w:sz w:val="24"/>
          <w:szCs w:val="24"/>
        </w:rPr>
        <w:t xml:space="preserve">Responsiveness to environmental food </w:t>
      </w:r>
      <w:r w:rsidR="00863C09" w:rsidRPr="00E878C6">
        <w:rPr>
          <w:rFonts w:asciiTheme="majorHAnsi" w:hAnsiTheme="majorHAnsi"/>
          <w:sz w:val="24"/>
          <w:szCs w:val="24"/>
        </w:rPr>
        <w:lastRenderedPageBreak/>
        <w:t>cues</w:t>
      </w:r>
      <w:r w:rsidR="00F17DA4" w:rsidRPr="00E878C6">
        <w:rPr>
          <w:rFonts w:asciiTheme="majorHAnsi" w:hAnsiTheme="majorHAnsi"/>
          <w:sz w:val="24"/>
          <w:szCs w:val="24"/>
        </w:rPr>
        <w:t xml:space="preserve"> like the </w:t>
      </w:r>
      <w:r w:rsidR="00863C09" w:rsidRPr="00E878C6">
        <w:rPr>
          <w:rFonts w:asciiTheme="majorHAnsi" w:hAnsiTheme="majorHAnsi"/>
          <w:sz w:val="24"/>
          <w:szCs w:val="24"/>
        </w:rPr>
        <w:t>sight or smell of food</w:t>
      </w:r>
      <w:r w:rsidR="000B3511" w:rsidRPr="00E878C6">
        <w:rPr>
          <w:rFonts w:asciiTheme="majorHAnsi" w:hAnsiTheme="majorHAnsi"/>
          <w:sz w:val="24"/>
          <w:szCs w:val="24"/>
        </w:rPr>
        <w:t>s</w:t>
      </w:r>
      <w:r w:rsidR="00F17DA4" w:rsidRPr="00E878C6">
        <w:rPr>
          <w:rFonts w:asciiTheme="majorHAnsi" w:hAnsiTheme="majorHAnsi"/>
          <w:sz w:val="24"/>
          <w:szCs w:val="24"/>
        </w:rPr>
        <w:t xml:space="preserve"> </w:t>
      </w:r>
      <w:r w:rsidR="00863C09" w:rsidRPr="00E878C6">
        <w:rPr>
          <w:rFonts w:asciiTheme="majorHAnsi" w:hAnsiTheme="majorHAnsi"/>
          <w:sz w:val="24"/>
          <w:szCs w:val="24"/>
        </w:rPr>
        <w:t>can be</w:t>
      </w:r>
      <w:r w:rsidR="00730595" w:rsidRPr="00E878C6">
        <w:rPr>
          <w:rFonts w:asciiTheme="majorHAnsi" w:hAnsiTheme="majorHAnsi"/>
          <w:sz w:val="24"/>
          <w:szCs w:val="24"/>
        </w:rPr>
        <w:t xml:space="preserve"> reflected </w:t>
      </w:r>
      <w:r w:rsidR="00291635" w:rsidRPr="00E878C6">
        <w:rPr>
          <w:rFonts w:asciiTheme="majorHAnsi" w:hAnsiTheme="majorHAnsi"/>
          <w:sz w:val="24"/>
          <w:szCs w:val="24"/>
        </w:rPr>
        <w:t>in physiological and behavioural responses. This includes</w:t>
      </w:r>
      <w:r w:rsidR="00863C09" w:rsidRPr="00E878C6">
        <w:rPr>
          <w:rFonts w:asciiTheme="majorHAnsi" w:hAnsiTheme="majorHAnsi"/>
          <w:sz w:val="24"/>
          <w:szCs w:val="24"/>
        </w:rPr>
        <w:t xml:space="preserve"> </w:t>
      </w:r>
      <w:r w:rsidR="00E777D7" w:rsidRPr="00E878C6">
        <w:rPr>
          <w:rFonts w:asciiTheme="majorHAnsi" w:hAnsiTheme="majorHAnsi"/>
          <w:sz w:val="24"/>
          <w:szCs w:val="24"/>
        </w:rPr>
        <w:t>in</w:t>
      </w:r>
      <w:r w:rsidR="00824B32" w:rsidRPr="00E878C6">
        <w:rPr>
          <w:rFonts w:asciiTheme="majorHAnsi" w:hAnsiTheme="majorHAnsi"/>
          <w:sz w:val="24"/>
          <w:szCs w:val="24"/>
        </w:rPr>
        <w:t>creased</w:t>
      </w:r>
      <w:r w:rsidR="00E777D7" w:rsidRPr="00E878C6">
        <w:rPr>
          <w:rFonts w:asciiTheme="majorHAnsi" w:hAnsiTheme="majorHAnsi"/>
          <w:sz w:val="24"/>
          <w:szCs w:val="24"/>
        </w:rPr>
        <w:t xml:space="preserve"> salivation</w:t>
      </w:r>
      <w:r w:rsidR="00824B32" w:rsidRPr="00E878C6">
        <w:rPr>
          <w:rFonts w:asciiTheme="majorHAnsi" w:hAnsiTheme="majorHAnsi"/>
          <w:sz w:val="24"/>
          <w:szCs w:val="24"/>
        </w:rPr>
        <w:t xml:space="preserve"> </w:t>
      </w:r>
      <w:r w:rsidR="00EB3A8A" w:rsidRPr="00E878C6">
        <w:rPr>
          <w:rFonts w:asciiTheme="majorHAnsi" w:hAnsiTheme="majorHAnsi"/>
          <w:sz w:val="24"/>
          <w:szCs w:val="24"/>
        </w:rPr>
        <w:t xml:space="preserve">and </w:t>
      </w:r>
      <w:r w:rsidR="0008729C" w:rsidRPr="00E878C6">
        <w:rPr>
          <w:rFonts w:asciiTheme="majorHAnsi" w:hAnsiTheme="majorHAnsi"/>
          <w:sz w:val="24"/>
          <w:szCs w:val="24"/>
        </w:rPr>
        <w:t>endocrine</w:t>
      </w:r>
      <w:r w:rsidR="00730595" w:rsidRPr="00E878C6">
        <w:rPr>
          <w:rFonts w:asciiTheme="majorHAnsi" w:hAnsiTheme="majorHAnsi"/>
          <w:sz w:val="24"/>
          <w:szCs w:val="24"/>
        </w:rPr>
        <w:t xml:space="preserve"> changes</w:t>
      </w:r>
      <w:r w:rsidR="00E777D7" w:rsidRPr="00E878C6">
        <w:rPr>
          <w:rFonts w:asciiTheme="majorHAnsi" w:hAnsiTheme="majorHAnsi"/>
          <w:sz w:val="24"/>
          <w:szCs w:val="24"/>
        </w:rPr>
        <w:t>,</w:t>
      </w:r>
      <w:r w:rsidR="00F2504A" w:rsidRPr="00E878C6">
        <w:rPr>
          <w:rFonts w:asciiTheme="majorHAnsi" w:hAnsiTheme="majorHAnsi"/>
          <w:sz w:val="24"/>
          <w:szCs w:val="24"/>
        </w:rPr>
        <w:t xml:space="preserve"> </w:t>
      </w:r>
      <w:r w:rsidR="00291635" w:rsidRPr="00E878C6">
        <w:rPr>
          <w:rFonts w:asciiTheme="majorHAnsi" w:hAnsiTheme="majorHAnsi"/>
          <w:sz w:val="24"/>
          <w:szCs w:val="24"/>
        </w:rPr>
        <w:t>as well as</w:t>
      </w:r>
      <w:r w:rsidR="00EB3A8A" w:rsidRPr="00E878C6">
        <w:rPr>
          <w:rFonts w:asciiTheme="majorHAnsi" w:hAnsiTheme="majorHAnsi"/>
          <w:sz w:val="24"/>
          <w:szCs w:val="24"/>
        </w:rPr>
        <w:t xml:space="preserve"> </w:t>
      </w:r>
      <w:r w:rsidR="00291635" w:rsidRPr="00E878C6">
        <w:rPr>
          <w:rFonts w:asciiTheme="majorHAnsi" w:hAnsiTheme="majorHAnsi"/>
          <w:sz w:val="24"/>
          <w:szCs w:val="24"/>
        </w:rPr>
        <w:t xml:space="preserve">increases in subjective appetite and </w:t>
      </w:r>
      <w:r w:rsidR="00E777D7" w:rsidRPr="00E878C6">
        <w:rPr>
          <w:rFonts w:asciiTheme="majorHAnsi" w:hAnsiTheme="majorHAnsi"/>
          <w:sz w:val="24"/>
          <w:szCs w:val="24"/>
        </w:rPr>
        <w:t>selecting and consuming larger quantities of food</w:t>
      </w:r>
      <w:r w:rsidR="006970DE" w:rsidRPr="00E878C6">
        <w:rPr>
          <w:rFonts w:asciiTheme="majorHAnsi" w:hAnsiTheme="majorHAnsi"/>
          <w:sz w:val="24"/>
          <w:szCs w:val="24"/>
        </w:rPr>
        <w:t xml:space="preserve"> </w:t>
      </w:r>
      <w:r w:rsidR="006B7CDA" w:rsidRPr="00E878C6">
        <w:rPr>
          <w:rFonts w:asciiTheme="majorHAnsi" w:hAnsiTheme="majorHAnsi"/>
          <w:sz w:val="24"/>
          <w:szCs w:val="24"/>
        </w:rPr>
        <w:fldChar w:fldCharType="begin">
          <w:fldData xml:space="preserve">PEVuZE5vdGU+PENpdGU+PEF1dGhvcj5GZXJyaWRheTwvQXV0aG9yPjxZZWFyPjIwMDg8L1llYXI+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</w:fldData>
        </w:fldChar>
      </w:r>
      <w:r w:rsidR="00D0576E" w:rsidRPr="00E878C6">
        <w:rPr>
          <w:rFonts w:asciiTheme="majorHAnsi" w:hAnsiTheme="majorHAnsi"/>
          <w:sz w:val="24"/>
          <w:szCs w:val="24"/>
        </w:rPr>
        <w:instrText xml:space="preserve"> ADDIN EN.CITE </w:instrText>
      </w:r>
      <w:r w:rsidR="00D0576E" w:rsidRPr="00E878C6">
        <w:rPr>
          <w:rFonts w:asciiTheme="majorHAnsi" w:hAnsiTheme="majorHAnsi"/>
          <w:sz w:val="24"/>
          <w:szCs w:val="24"/>
        </w:rPr>
        <w:fldChar w:fldCharType="begin">
          <w:fldData xml:space="preserve">PEVuZE5vdGU+PENpdGU+PEF1dGhvcj5GZXJyaWRheTwvQXV0aG9yPjxZZWFyPjIwMDg8L1llYXI+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</w:fldData>
        </w:fldChar>
      </w:r>
      <w:r w:rsidR="00D0576E" w:rsidRPr="00E878C6">
        <w:rPr>
          <w:rFonts w:asciiTheme="majorHAnsi" w:hAnsiTheme="majorHAnsi"/>
          <w:sz w:val="24"/>
          <w:szCs w:val="24"/>
        </w:rPr>
        <w:instrText xml:space="preserve"> ADDIN EN.CITE.DATA </w:instrText>
      </w:r>
      <w:r w:rsidR="00D0576E" w:rsidRPr="00E878C6">
        <w:rPr>
          <w:rFonts w:asciiTheme="majorHAnsi" w:hAnsiTheme="majorHAnsi"/>
          <w:sz w:val="24"/>
          <w:szCs w:val="24"/>
        </w:rPr>
      </w:r>
      <w:r w:rsidR="00D0576E" w:rsidRPr="00E878C6">
        <w:rPr>
          <w:rFonts w:asciiTheme="majorHAnsi" w:hAnsiTheme="majorHAnsi"/>
          <w:sz w:val="24"/>
          <w:szCs w:val="24"/>
        </w:rPr>
        <w:fldChar w:fldCharType="end"/>
      </w:r>
      <w:r w:rsidR="006B7CDA" w:rsidRPr="00E878C6">
        <w:rPr>
          <w:rFonts w:asciiTheme="majorHAnsi" w:hAnsiTheme="majorHAnsi"/>
          <w:sz w:val="24"/>
          <w:szCs w:val="24"/>
        </w:rPr>
      </w:r>
      <w:r w:rsidR="006B7CDA" w:rsidRPr="00E878C6">
        <w:rPr>
          <w:rFonts w:asciiTheme="majorHAnsi" w:hAnsiTheme="majorHAnsi"/>
          <w:sz w:val="24"/>
          <w:szCs w:val="24"/>
        </w:rPr>
        <w:fldChar w:fldCharType="separate"/>
      </w:r>
      <w:r w:rsidR="006970DE" w:rsidRPr="00E878C6">
        <w:rPr>
          <w:rFonts w:asciiTheme="majorHAnsi" w:hAnsiTheme="majorHAnsi"/>
          <w:noProof/>
          <w:sz w:val="24"/>
          <w:szCs w:val="24"/>
        </w:rPr>
        <w:t>(Ferriday and Brunstrom, 2008, Oakes and Slotterback, 2000, Nederkoorn et al., 2000, Blundell et al., 2005, Epstein et al., 1996, Fisher et al., 2003)</w:t>
      </w:r>
      <w:r w:rsidR="006B7CDA" w:rsidRPr="00E878C6">
        <w:rPr>
          <w:rFonts w:asciiTheme="majorHAnsi" w:hAnsiTheme="majorHAnsi"/>
          <w:sz w:val="24"/>
          <w:szCs w:val="24"/>
        </w:rPr>
        <w:fldChar w:fldCharType="end"/>
      </w:r>
      <w:r w:rsidR="006B7CDA" w:rsidRPr="00E878C6">
        <w:rPr>
          <w:rFonts w:asciiTheme="majorHAnsi" w:hAnsiTheme="majorHAnsi"/>
          <w:sz w:val="24"/>
          <w:szCs w:val="24"/>
        </w:rPr>
        <w:t>.</w:t>
      </w:r>
      <w:r w:rsidR="0059213E" w:rsidRPr="00E878C6">
        <w:rPr>
          <w:rFonts w:asciiTheme="majorHAnsi" w:hAnsiTheme="majorHAnsi"/>
          <w:sz w:val="24"/>
          <w:szCs w:val="24"/>
        </w:rPr>
        <w:t xml:space="preserve"> </w:t>
      </w:r>
      <w:r w:rsidR="00291635" w:rsidRPr="00E878C6">
        <w:rPr>
          <w:rFonts w:asciiTheme="majorHAnsi" w:hAnsiTheme="majorHAnsi"/>
          <w:sz w:val="24"/>
          <w:szCs w:val="24"/>
        </w:rPr>
        <w:t xml:space="preserve">Though the ‘obesogenic environment’ is thought to promote overconsumption, there are individual differences in </w:t>
      </w:r>
      <w:r w:rsidR="007D4AB1" w:rsidRPr="00E878C6">
        <w:rPr>
          <w:rFonts w:asciiTheme="majorHAnsi" w:hAnsiTheme="majorHAnsi"/>
          <w:sz w:val="24"/>
          <w:szCs w:val="24"/>
        </w:rPr>
        <w:t xml:space="preserve">appetitive traits and </w:t>
      </w:r>
      <w:r w:rsidR="00291635" w:rsidRPr="00E878C6">
        <w:rPr>
          <w:rFonts w:asciiTheme="majorHAnsi" w:hAnsiTheme="majorHAnsi"/>
          <w:sz w:val="24"/>
          <w:szCs w:val="24"/>
        </w:rPr>
        <w:t xml:space="preserve">responsiveness to environmental food cues, which emerge early in life and stabilise during development, </w:t>
      </w:r>
      <w:r w:rsidR="00D0576E" w:rsidRPr="00E878C6">
        <w:rPr>
          <w:rFonts w:asciiTheme="majorHAnsi" w:hAnsiTheme="majorHAnsi"/>
          <w:sz w:val="24"/>
          <w:szCs w:val="24"/>
        </w:rPr>
        <w:t>and</w:t>
      </w:r>
      <w:r w:rsidR="007D4AB1" w:rsidRPr="00E878C6">
        <w:rPr>
          <w:rFonts w:asciiTheme="majorHAnsi" w:hAnsiTheme="majorHAnsi"/>
          <w:sz w:val="24"/>
          <w:szCs w:val="24"/>
        </w:rPr>
        <w:t xml:space="preserve"> </w:t>
      </w:r>
      <w:r w:rsidR="00291635" w:rsidRPr="00E878C6">
        <w:rPr>
          <w:rFonts w:asciiTheme="majorHAnsi" w:hAnsiTheme="majorHAnsi"/>
          <w:sz w:val="24"/>
          <w:szCs w:val="24"/>
        </w:rPr>
        <w:t xml:space="preserve">help to explain why not everybody overconsumes </w:t>
      </w:r>
      <w:r w:rsidR="001645D4" w:rsidRPr="00E878C6">
        <w:rPr>
          <w:rFonts w:asciiTheme="majorHAnsi" w:hAnsiTheme="majorHAnsi"/>
          <w:sz w:val="24"/>
          <w:szCs w:val="24"/>
        </w:rPr>
        <w:t xml:space="preserve">energy </w:t>
      </w:r>
      <w:r w:rsidR="00291635" w:rsidRPr="00E878C6">
        <w:rPr>
          <w:rFonts w:asciiTheme="majorHAnsi" w:hAnsiTheme="majorHAnsi"/>
          <w:sz w:val="24"/>
          <w:szCs w:val="24"/>
        </w:rPr>
        <w:t xml:space="preserve">and develops obesity </w:t>
      </w:r>
      <w:r w:rsidR="00291635" w:rsidRPr="00E878C6">
        <w:rPr>
          <w:rFonts w:asciiTheme="majorHAnsi" w:hAnsiTheme="majorHAnsi"/>
          <w:sz w:val="24"/>
          <w:szCs w:val="24"/>
        </w:rPr>
        <w:fldChar w:fldCharType="begin"/>
      </w:r>
      <w:r w:rsidR="007C50FF" w:rsidRPr="00E878C6">
        <w:rPr>
          <w:rFonts w:asciiTheme="majorHAnsi" w:hAnsiTheme="majorHAnsi"/>
          <w:sz w:val="24"/>
          <w:szCs w:val="24"/>
        </w:rPr>
        <w:instrText xml:space="preserve"> ADDIN EN.CITE &lt;EndNote&gt;&lt;Cite&gt;&lt;Author&gt;Llewellyn&lt;/Author&gt;&lt;Year&gt;2015&lt;/Year&gt;&lt;RecNum&gt;3568&lt;/RecNum&gt;&lt;DisplayText&gt;(Llewellyn and Wardle, 2015)&lt;/DisplayText&gt;&lt;record&gt;&lt;rec-number&gt;3568&lt;/rec-number&gt;&lt;foreign-keys&gt;&lt;key app="EN" db-id="0f2e9sdeazdvrherf235awvfaa0t9w0xweez" timestamp="1478151732"&gt;3568&lt;/key&gt;&lt;/foreign-keys&gt;&lt;ref-type name="Journal Article"&gt;17&lt;/ref-type&gt;&lt;contributors&gt;&lt;authors&gt;&lt;author&gt;Llewellyn, C.&lt;/author&gt;&lt;author&gt;Wardle, J.&lt;/author&gt;&lt;/authors&gt;&lt;/contributors&gt;&lt;auth-address&gt;Health Behavior Research Center, Department of Epidemiology and Public Health, University College London, Gower Street, London WC1E 6BT, United Kingdom. Electronic address: c.llewellyn@ucl.ac.uk.&amp;#xD;Health Behavior Research Center, Department of Epidemiology and Public Health, University College London, Gower Street, London WC1E 6BT, United Kingdom.&lt;/auth-address&gt;&lt;titles&gt;&lt;title&gt;Behavioral susceptibility to obesity: Gene-environment interplay in the development of weight&lt;/title&gt;&lt;secondary-title&gt;Physiology &amp;amp; Behavior&lt;/secondary-title&gt;&lt;alt-title&gt;Physiology &amp;amp; behavior&lt;/alt-title&gt;&lt;/titles&gt;&lt;periodical&gt;&lt;full-title&gt;Physiology &amp;amp; Behavior&lt;/full-title&gt;&lt;/periodical&gt;&lt;alt-periodical&gt;&lt;full-title&gt;Physiology &amp;amp; Behavior&lt;/full-title&gt;&lt;/alt-periodical&gt;&lt;pages&gt;494-501&lt;/pages&gt;&lt;volume&gt;152&lt;/volume&gt;&lt;number&gt;Pt B&lt;/number&gt;&lt;edition&gt;2015/07/15&lt;/edition&gt;&lt;keywords&gt;&lt;keyword&gt;Appetite&lt;/keyword&gt;&lt;keyword&gt;Behavior&lt;/keyword&gt;&lt;keyword&gt;Children&lt;/keyword&gt;&lt;keyword&gt;Eating behavior&lt;/keyword&gt;&lt;keyword&gt;Genetic&lt;/keyword&gt;&lt;keyword&gt;Obesity&lt;/keyword&gt;&lt;keyword&gt;Twins&lt;/keyword&gt;&lt;/keywords&gt;&lt;dates&gt;&lt;year&gt;2015&lt;/year&gt;&lt;pub-dates&gt;&lt;date&gt;Dec 1&lt;/date&gt;&lt;/pub-dates&gt;&lt;/dates&gt;&lt;isbn&gt;0031-9384&lt;/isbn&gt;&lt;accession-num&gt;26166156&lt;/accession-num&gt;&lt;urls&gt;&lt;/urls&gt;&lt;electronic-resource-num&gt;10.1016/j.physbeh.2015.07.006&lt;/electronic-resource-num&gt;&lt;remote-database-provider&gt;NLM&lt;/remote-database-provider&gt;&lt;language&gt;eng&lt;/language&gt;&lt;/record&gt;&lt;/Cite&gt;&lt;/EndNote&gt;</w:instrText>
      </w:r>
      <w:r w:rsidR="00291635" w:rsidRPr="00E878C6">
        <w:rPr>
          <w:rFonts w:asciiTheme="majorHAnsi" w:hAnsiTheme="majorHAnsi"/>
          <w:sz w:val="24"/>
          <w:szCs w:val="24"/>
        </w:rPr>
        <w:fldChar w:fldCharType="separate"/>
      </w:r>
      <w:r w:rsidR="00291635" w:rsidRPr="00E878C6">
        <w:rPr>
          <w:rFonts w:asciiTheme="majorHAnsi" w:hAnsiTheme="majorHAnsi"/>
          <w:noProof/>
          <w:sz w:val="24"/>
          <w:szCs w:val="24"/>
        </w:rPr>
        <w:t>(Llewellyn and Wardle, 2015)</w:t>
      </w:r>
      <w:r w:rsidR="00291635" w:rsidRPr="00E878C6">
        <w:rPr>
          <w:rFonts w:asciiTheme="majorHAnsi" w:hAnsiTheme="majorHAnsi"/>
          <w:sz w:val="24"/>
          <w:szCs w:val="24"/>
        </w:rPr>
        <w:fldChar w:fldCharType="end"/>
      </w:r>
      <w:r w:rsidR="00291635" w:rsidRPr="00E878C6">
        <w:rPr>
          <w:rFonts w:asciiTheme="majorHAnsi" w:hAnsiTheme="majorHAnsi"/>
          <w:sz w:val="24"/>
          <w:szCs w:val="24"/>
        </w:rPr>
        <w:t>.</w:t>
      </w:r>
    </w:p>
    <w:p w14:paraId="22591B5C" w14:textId="170B0C3B" w:rsidR="004B7C2A" w:rsidRPr="00E878C6" w:rsidRDefault="0099777B" w:rsidP="00E95265">
      <w:pPr>
        <w:spacing w:line="480" w:lineRule="auto"/>
        <w:ind w:firstLine="1134"/>
        <w:rPr>
          <w:rFonts w:asciiTheme="majorHAnsi" w:hAnsiTheme="majorHAnsi"/>
          <w:sz w:val="24"/>
          <w:szCs w:val="24"/>
        </w:rPr>
      </w:pPr>
      <w:r w:rsidRPr="00E878C6">
        <w:rPr>
          <w:rFonts w:asciiTheme="majorHAnsi" w:hAnsiTheme="majorHAnsi"/>
          <w:sz w:val="24"/>
          <w:szCs w:val="24"/>
        </w:rPr>
        <w:t>Eatin</w:t>
      </w:r>
      <w:r w:rsidR="009F4D4D" w:rsidRPr="00E878C6">
        <w:rPr>
          <w:rFonts w:asciiTheme="majorHAnsi" w:hAnsiTheme="majorHAnsi"/>
          <w:sz w:val="24"/>
          <w:szCs w:val="24"/>
        </w:rPr>
        <w:t>g</w:t>
      </w:r>
      <w:r w:rsidR="00C20772" w:rsidRPr="00E878C6">
        <w:rPr>
          <w:rFonts w:asciiTheme="majorHAnsi" w:hAnsiTheme="majorHAnsi"/>
          <w:sz w:val="24"/>
          <w:szCs w:val="24"/>
        </w:rPr>
        <w:t xml:space="preserve"> </w:t>
      </w:r>
      <w:r w:rsidR="00170F93" w:rsidRPr="00E878C6">
        <w:rPr>
          <w:rFonts w:asciiTheme="majorHAnsi" w:hAnsiTheme="majorHAnsi"/>
          <w:sz w:val="24"/>
          <w:szCs w:val="24"/>
        </w:rPr>
        <w:t xml:space="preserve">despite being full </w:t>
      </w:r>
      <w:r w:rsidR="00C20772" w:rsidRPr="00E878C6">
        <w:rPr>
          <w:rFonts w:asciiTheme="majorHAnsi" w:hAnsiTheme="majorHAnsi"/>
          <w:sz w:val="24"/>
          <w:szCs w:val="24"/>
        </w:rPr>
        <w:t>when exposed to palatable foods</w:t>
      </w:r>
      <w:r w:rsidR="00170F93" w:rsidRPr="00E878C6">
        <w:rPr>
          <w:rFonts w:asciiTheme="majorHAnsi" w:hAnsiTheme="majorHAnsi"/>
          <w:sz w:val="24"/>
          <w:szCs w:val="24"/>
        </w:rPr>
        <w:t xml:space="preserve"> </w:t>
      </w:r>
      <w:r w:rsidRPr="00E878C6">
        <w:rPr>
          <w:rFonts w:asciiTheme="majorHAnsi" w:hAnsiTheme="majorHAnsi"/>
          <w:sz w:val="24"/>
          <w:szCs w:val="24"/>
        </w:rPr>
        <w:t>is a behavioural expression of</w:t>
      </w:r>
      <w:r w:rsidR="009F4D4D" w:rsidRPr="00E878C6">
        <w:rPr>
          <w:rFonts w:asciiTheme="majorHAnsi" w:hAnsiTheme="majorHAnsi"/>
          <w:sz w:val="24"/>
          <w:szCs w:val="24"/>
        </w:rPr>
        <w:t xml:space="preserve"> heightened</w:t>
      </w:r>
      <w:r w:rsidRPr="00E878C6">
        <w:rPr>
          <w:rFonts w:asciiTheme="majorHAnsi" w:hAnsiTheme="majorHAnsi"/>
          <w:sz w:val="24"/>
          <w:szCs w:val="24"/>
        </w:rPr>
        <w:t xml:space="preserve"> food responsiveness</w:t>
      </w:r>
      <w:r w:rsidR="00C20772" w:rsidRPr="00E878C6">
        <w:rPr>
          <w:rFonts w:asciiTheme="majorHAnsi" w:hAnsiTheme="majorHAnsi"/>
          <w:sz w:val="24"/>
          <w:szCs w:val="24"/>
        </w:rPr>
        <w:t xml:space="preserve"> that could put children at risk of overconsuming calories. </w:t>
      </w:r>
      <w:r w:rsidR="001C5A6D" w:rsidRPr="00E878C6">
        <w:rPr>
          <w:rFonts w:asciiTheme="majorHAnsi" w:hAnsiTheme="majorHAnsi"/>
          <w:sz w:val="24"/>
          <w:szCs w:val="24"/>
        </w:rPr>
        <w:t>T</w:t>
      </w:r>
      <w:r w:rsidR="004B4132" w:rsidRPr="00E878C6">
        <w:rPr>
          <w:rFonts w:asciiTheme="majorHAnsi" w:hAnsiTheme="majorHAnsi"/>
          <w:sz w:val="24"/>
          <w:szCs w:val="24"/>
        </w:rPr>
        <w:t>his behaviour</w:t>
      </w:r>
      <w:r w:rsidR="003A7772" w:rsidRPr="00E878C6">
        <w:rPr>
          <w:rFonts w:asciiTheme="majorHAnsi" w:hAnsiTheme="majorHAnsi"/>
          <w:sz w:val="24"/>
          <w:szCs w:val="24"/>
        </w:rPr>
        <w:t xml:space="preserve"> </w:t>
      </w:r>
      <w:r w:rsidR="007E05F6" w:rsidRPr="00E878C6">
        <w:rPr>
          <w:rFonts w:asciiTheme="majorHAnsi" w:hAnsiTheme="majorHAnsi"/>
          <w:sz w:val="24"/>
          <w:szCs w:val="24"/>
        </w:rPr>
        <w:t>can be</w:t>
      </w:r>
      <w:r w:rsidR="003A7772" w:rsidRPr="00E878C6">
        <w:rPr>
          <w:rFonts w:asciiTheme="majorHAnsi" w:hAnsiTheme="majorHAnsi"/>
          <w:sz w:val="24"/>
          <w:szCs w:val="24"/>
        </w:rPr>
        <w:t xml:space="preserve"> </w:t>
      </w:r>
      <w:r w:rsidR="00645CF5" w:rsidRPr="00E878C6">
        <w:rPr>
          <w:rFonts w:asciiTheme="majorHAnsi" w:hAnsiTheme="majorHAnsi"/>
          <w:sz w:val="24"/>
          <w:szCs w:val="24"/>
        </w:rPr>
        <w:t xml:space="preserve">empirically </w:t>
      </w:r>
      <w:r w:rsidR="00F21F5F" w:rsidRPr="00E878C6">
        <w:rPr>
          <w:rFonts w:asciiTheme="majorHAnsi" w:hAnsiTheme="majorHAnsi"/>
          <w:sz w:val="24"/>
          <w:szCs w:val="24"/>
        </w:rPr>
        <w:t>measured</w:t>
      </w:r>
      <w:r w:rsidR="00894D52" w:rsidRPr="00E878C6">
        <w:rPr>
          <w:rFonts w:asciiTheme="majorHAnsi" w:hAnsiTheme="majorHAnsi"/>
          <w:sz w:val="24"/>
          <w:szCs w:val="24"/>
        </w:rPr>
        <w:t xml:space="preserve"> </w:t>
      </w:r>
      <w:r w:rsidR="00693C9C" w:rsidRPr="00E878C6">
        <w:rPr>
          <w:rFonts w:asciiTheme="majorHAnsi" w:hAnsiTheme="majorHAnsi"/>
          <w:sz w:val="24"/>
          <w:szCs w:val="24"/>
        </w:rPr>
        <w:t xml:space="preserve">by </w:t>
      </w:r>
      <w:r w:rsidR="003A7772" w:rsidRPr="00E878C6">
        <w:rPr>
          <w:rFonts w:asciiTheme="majorHAnsi" w:hAnsiTheme="majorHAnsi"/>
          <w:sz w:val="24"/>
          <w:szCs w:val="24"/>
        </w:rPr>
        <w:t xml:space="preserve">exposing children </w:t>
      </w:r>
      <w:r w:rsidR="003A7772" w:rsidRPr="00E878C6">
        <w:rPr>
          <w:rFonts w:asciiTheme="majorHAnsi" w:hAnsiTheme="majorHAnsi"/>
          <w:sz w:val="24"/>
          <w:szCs w:val="24"/>
        </w:rPr>
        <w:lastRenderedPageBreak/>
        <w:t>to</w:t>
      </w:r>
      <w:r w:rsidR="004B4132" w:rsidRPr="00E878C6">
        <w:rPr>
          <w:rFonts w:asciiTheme="majorHAnsi" w:hAnsiTheme="majorHAnsi"/>
          <w:sz w:val="24"/>
          <w:szCs w:val="24"/>
        </w:rPr>
        <w:t xml:space="preserve"> freely available</w:t>
      </w:r>
      <w:r w:rsidR="003A7772" w:rsidRPr="00E878C6">
        <w:rPr>
          <w:rFonts w:asciiTheme="majorHAnsi" w:hAnsiTheme="majorHAnsi"/>
          <w:sz w:val="24"/>
          <w:szCs w:val="24"/>
        </w:rPr>
        <w:t xml:space="preserve"> snacks </w:t>
      </w:r>
      <w:r w:rsidR="00560C7A" w:rsidRPr="00E878C6">
        <w:rPr>
          <w:rFonts w:asciiTheme="majorHAnsi" w:hAnsiTheme="majorHAnsi"/>
          <w:sz w:val="24"/>
          <w:szCs w:val="24"/>
        </w:rPr>
        <w:t xml:space="preserve">immediately after </w:t>
      </w:r>
      <w:r w:rsidR="00371CA2" w:rsidRPr="00E878C6">
        <w:rPr>
          <w:rFonts w:asciiTheme="majorHAnsi" w:hAnsiTheme="majorHAnsi"/>
          <w:sz w:val="24"/>
          <w:szCs w:val="24"/>
        </w:rPr>
        <w:t xml:space="preserve">consuming a </w:t>
      </w:r>
      <w:r w:rsidR="00560C7A" w:rsidRPr="00E878C6">
        <w:rPr>
          <w:rFonts w:asciiTheme="majorHAnsi" w:hAnsiTheme="majorHAnsi"/>
          <w:sz w:val="24"/>
          <w:szCs w:val="24"/>
        </w:rPr>
        <w:t>meal</w:t>
      </w:r>
      <w:r w:rsidR="00E80C5F" w:rsidRPr="00E878C6">
        <w:rPr>
          <w:rFonts w:asciiTheme="majorHAnsi" w:hAnsiTheme="majorHAnsi"/>
          <w:sz w:val="24"/>
          <w:szCs w:val="24"/>
        </w:rPr>
        <w:t xml:space="preserve"> to satiety</w:t>
      </w:r>
      <w:r w:rsidR="00560C7A" w:rsidRPr="00E878C6">
        <w:rPr>
          <w:rFonts w:asciiTheme="majorHAnsi" w:hAnsiTheme="majorHAnsi"/>
          <w:sz w:val="24"/>
          <w:szCs w:val="24"/>
        </w:rPr>
        <w:t xml:space="preserve">, in what Fisher and Birch (2002) </w:t>
      </w:r>
      <w:r w:rsidR="000602AA" w:rsidRPr="00E878C6">
        <w:rPr>
          <w:rFonts w:asciiTheme="majorHAnsi" w:hAnsiTheme="majorHAnsi"/>
          <w:sz w:val="24"/>
          <w:szCs w:val="24"/>
        </w:rPr>
        <w:t>conceptualised</w:t>
      </w:r>
      <w:r w:rsidR="00560C7A" w:rsidRPr="00E878C6">
        <w:rPr>
          <w:rFonts w:asciiTheme="majorHAnsi" w:hAnsiTheme="majorHAnsi"/>
          <w:sz w:val="24"/>
          <w:szCs w:val="24"/>
        </w:rPr>
        <w:t xml:space="preserve"> as</w:t>
      </w:r>
      <w:r w:rsidR="00371CA2" w:rsidRPr="00E878C6">
        <w:rPr>
          <w:rFonts w:asciiTheme="majorHAnsi" w:hAnsiTheme="majorHAnsi"/>
          <w:sz w:val="24"/>
          <w:szCs w:val="24"/>
        </w:rPr>
        <w:t xml:space="preserve"> the</w:t>
      </w:r>
      <w:r w:rsidR="00560C7A" w:rsidRPr="00E878C6">
        <w:rPr>
          <w:rFonts w:asciiTheme="majorHAnsi" w:hAnsiTheme="majorHAnsi"/>
          <w:sz w:val="24"/>
          <w:szCs w:val="24"/>
        </w:rPr>
        <w:t xml:space="preserve"> </w:t>
      </w:r>
      <w:r w:rsidR="00371CA2" w:rsidRPr="00E878C6">
        <w:rPr>
          <w:rFonts w:asciiTheme="majorHAnsi" w:hAnsiTheme="majorHAnsi"/>
          <w:sz w:val="24"/>
          <w:szCs w:val="24"/>
        </w:rPr>
        <w:t>‘</w:t>
      </w:r>
      <w:r w:rsidR="00CC294C" w:rsidRPr="00E878C6">
        <w:rPr>
          <w:rFonts w:asciiTheme="majorHAnsi" w:hAnsiTheme="majorHAnsi"/>
          <w:sz w:val="24"/>
          <w:szCs w:val="24"/>
        </w:rPr>
        <w:t>Eating in the Absence of Hunger</w:t>
      </w:r>
      <w:r w:rsidR="00371CA2" w:rsidRPr="00E878C6">
        <w:rPr>
          <w:rFonts w:asciiTheme="majorHAnsi" w:hAnsiTheme="majorHAnsi"/>
          <w:sz w:val="24"/>
          <w:szCs w:val="24"/>
        </w:rPr>
        <w:t>’</w:t>
      </w:r>
      <w:r w:rsidR="00CC294C" w:rsidRPr="00E878C6">
        <w:rPr>
          <w:rFonts w:asciiTheme="majorHAnsi" w:hAnsiTheme="majorHAnsi"/>
          <w:sz w:val="24"/>
          <w:szCs w:val="24"/>
        </w:rPr>
        <w:t xml:space="preserve"> </w:t>
      </w:r>
      <w:r w:rsidR="00A246DB" w:rsidRPr="00E878C6">
        <w:rPr>
          <w:rFonts w:asciiTheme="majorHAnsi" w:hAnsiTheme="majorHAnsi"/>
          <w:sz w:val="24"/>
          <w:szCs w:val="24"/>
        </w:rPr>
        <w:t xml:space="preserve">(EAH) </w:t>
      </w:r>
      <w:r w:rsidR="00CC294C" w:rsidRPr="00E878C6">
        <w:rPr>
          <w:rFonts w:asciiTheme="majorHAnsi" w:hAnsiTheme="majorHAnsi"/>
          <w:sz w:val="24"/>
          <w:szCs w:val="24"/>
        </w:rPr>
        <w:t>paradigm</w:t>
      </w:r>
      <w:r w:rsidR="0024630A" w:rsidRPr="00E878C6">
        <w:rPr>
          <w:rFonts w:asciiTheme="majorHAnsi" w:hAnsiTheme="majorHAnsi"/>
          <w:sz w:val="24"/>
          <w:szCs w:val="24"/>
        </w:rPr>
        <w:t>.</w:t>
      </w:r>
      <w:r w:rsidR="001209D0" w:rsidRPr="00E878C6">
        <w:rPr>
          <w:rFonts w:asciiTheme="majorHAnsi" w:hAnsiTheme="majorHAnsi"/>
          <w:sz w:val="24"/>
          <w:szCs w:val="24"/>
        </w:rPr>
        <w:t xml:space="preserve"> The EAH paradigm is primarily thought to test </w:t>
      </w:r>
      <w:r w:rsidR="002E2A46" w:rsidRPr="00E878C6">
        <w:rPr>
          <w:rFonts w:asciiTheme="majorHAnsi" w:hAnsiTheme="majorHAnsi"/>
          <w:sz w:val="24"/>
          <w:szCs w:val="24"/>
        </w:rPr>
        <w:t xml:space="preserve">a </w:t>
      </w:r>
      <w:r w:rsidR="001209D0" w:rsidRPr="00E878C6">
        <w:rPr>
          <w:rFonts w:asciiTheme="majorHAnsi" w:hAnsiTheme="majorHAnsi"/>
          <w:sz w:val="24"/>
          <w:szCs w:val="24"/>
        </w:rPr>
        <w:t xml:space="preserve">child’s responsiveness to external palatable food cues, however </w:t>
      </w:r>
      <w:r w:rsidR="00F67995" w:rsidRPr="00E878C6">
        <w:rPr>
          <w:rFonts w:asciiTheme="majorHAnsi" w:hAnsiTheme="majorHAnsi"/>
          <w:sz w:val="24"/>
          <w:szCs w:val="24"/>
        </w:rPr>
        <w:t>increased</w:t>
      </w:r>
      <w:r w:rsidR="00291635" w:rsidRPr="00E878C6">
        <w:rPr>
          <w:rFonts w:asciiTheme="majorHAnsi" w:hAnsiTheme="majorHAnsi"/>
          <w:sz w:val="24"/>
          <w:szCs w:val="24"/>
        </w:rPr>
        <w:t xml:space="preserve"> energy</w:t>
      </w:r>
      <w:r w:rsidR="00F67995" w:rsidRPr="00E878C6">
        <w:rPr>
          <w:rFonts w:asciiTheme="majorHAnsi" w:hAnsiTheme="majorHAnsi"/>
          <w:sz w:val="24"/>
          <w:szCs w:val="24"/>
        </w:rPr>
        <w:t xml:space="preserve"> intake during this task </w:t>
      </w:r>
      <w:r w:rsidR="00E95265" w:rsidRPr="00E878C6">
        <w:rPr>
          <w:rFonts w:asciiTheme="majorHAnsi" w:hAnsiTheme="majorHAnsi"/>
          <w:sz w:val="24"/>
          <w:szCs w:val="24"/>
        </w:rPr>
        <w:t xml:space="preserve">might also reflect some aspects of </w:t>
      </w:r>
      <w:r w:rsidR="00F67995" w:rsidRPr="00E878C6">
        <w:rPr>
          <w:rFonts w:asciiTheme="majorHAnsi" w:hAnsiTheme="majorHAnsi"/>
          <w:sz w:val="24"/>
          <w:szCs w:val="24"/>
        </w:rPr>
        <w:t xml:space="preserve">satiety responsiveness </w:t>
      </w:r>
      <w:r w:rsidR="00F67995" w:rsidRPr="00E878C6">
        <w:rPr>
          <w:rFonts w:asciiTheme="majorHAnsi" w:hAnsiTheme="majorHAnsi"/>
          <w:sz w:val="24"/>
          <w:szCs w:val="24"/>
        </w:rPr>
        <w:fldChar w:fldCharType="begin">
          <w:fldData xml:space="preserve">PEVuZE5vdGU+PENpdGU+PEF1dGhvcj5DYXJuZWxsPC9BdXRob3I+PFllYXI+MjAwNzwvWWVhcj48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</w:fldData>
        </w:fldChar>
      </w:r>
      <w:r w:rsidR="002B074D" w:rsidRPr="00E878C6">
        <w:rPr>
          <w:rFonts w:asciiTheme="majorHAnsi" w:hAnsiTheme="majorHAnsi"/>
          <w:sz w:val="24"/>
          <w:szCs w:val="24"/>
        </w:rPr>
        <w:instrText xml:space="preserve"> ADDIN EN.CITE </w:instrText>
      </w:r>
      <w:r w:rsidR="002B074D" w:rsidRPr="00E878C6">
        <w:rPr>
          <w:rFonts w:asciiTheme="majorHAnsi" w:hAnsiTheme="majorHAnsi"/>
          <w:sz w:val="24"/>
          <w:szCs w:val="24"/>
        </w:rPr>
        <w:fldChar w:fldCharType="begin">
          <w:fldData xml:space="preserve">PEVuZE5vdGU+PENpdGU+PEF1dGhvcj5DYXJuZWxsPC9BdXRob3I+PFllYXI+MjAwNzwvWWVhcj48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</w:fldData>
        </w:fldChar>
      </w:r>
      <w:r w:rsidR="002B074D" w:rsidRPr="00E878C6">
        <w:rPr>
          <w:rFonts w:asciiTheme="majorHAnsi" w:hAnsiTheme="majorHAnsi"/>
          <w:sz w:val="24"/>
          <w:szCs w:val="24"/>
        </w:rPr>
        <w:instrText xml:space="preserve"> ADDIN EN.CITE.DATA </w:instrText>
      </w:r>
      <w:r w:rsidR="002B074D" w:rsidRPr="00E878C6">
        <w:rPr>
          <w:rFonts w:asciiTheme="majorHAnsi" w:hAnsiTheme="majorHAnsi"/>
          <w:sz w:val="24"/>
          <w:szCs w:val="24"/>
        </w:rPr>
      </w:r>
      <w:r w:rsidR="002B074D" w:rsidRPr="00E878C6">
        <w:rPr>
          <w:rFonts w:asciiTheme="majorHAnsi" w:hAnsiTheme="majorHAnsi"/>
          <w:sz w:val="24"/>
          <w:szCs w:val="24"/>
        </w:rPr>
        <w:fldChar w:fldCharType="end"/>
      </w:r>
      <w:r w:rsidR="00F67995" w:rsidRPr="00E878C6">
        <w:rPr>
          <w:rFonts w:asciiTheme="majorHAnsi" w:hAnsiTheme="majorHAnsi"/>
          <w:sz w:val="24"/>
          <w:szCs w:val="24"/>
        </w:rPr>
      </w:r>
      <w:r w:rsidR="00F67995" w:rsidRPr="00E878C6">
        <w:rPr>
          <w:rFonts w:asciiTheme="majorHAnsi" w:hAnsiTheme="majorHAnsi"/>
          <w:sz w:val="24"/>
          <w:szCs w:val="24"/>
        </w:rPr>
        <w:fldChar w:fldCharType="separate"/>
      </w:r>
      <w:r w:rsidR="00F67995" w:rsidRPr="00E878C6">
        <w:rPr>
          <w:rFonts w:asciiTheme="majorHAnsi" w:hAnsiTheme="majorHAnsi"/>
          <w:noProof/>
          <w:sz w:val="24"/>
          <w:szCs w:val="24"/>
        </w:rPr>
        <w:t>(Carnell and Wardle, 2007)</w:t>
      </w:r>
      <w:r w:rsidR="00F67995" w:rsidRPr="00E878C6">
        <w:rPr>
          <w:rFonts w:asciiTheme="majorHAnsi" w:hAnsiTheme="majorHAnsi"/>
          <w:sz w:val="24"/>
          <w:szCs w:val="24"/>
        </w:rPr>
        <w:fldChar w:fldCharType="end"/>
      </w:r>
      <w:r w:rsidR="00F67995" w:rsidRPr="00E878C6">
        <w:rPr>
          <w:rFonts w:asciiTheme="majorHAnsi" w:hAnsiTheme="majorHAnsi"/>
          <w:sz w:val="24"/>
          <w:szCs w:val="24"/>
        </w:rPr>
        <w:t xml:space="preserve">, disinhibited eating </w:t>
      </w:r>
      <w:r w:rsidR="00F67995" w:rsidRPr="00E878C6">
        <w:rPr>
          <w:rFonts w:asciiTheme="majorHAnsi" w:hAnsiTheme="majorHAnsi"/>
          <w:sz w:val="24"/>
          <w:szCs w:val="24"/>
        </w:rPr>
        <w:fldChar w:fldCharType="begin">
          <w:fldData xml:space="preserve">PEVuZE5vdGU+PENpdGU+PEF1dGhvcj5UYW5vZnNreS1LcmFmZjwvQXV0aG9yPjxZZWFyPjIwMDg8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</w:fldData>
        </w:fldChar>
      </w:r>
      <w:r w:rsidR="00D7443B" w:rsidRPr="00E878C6">
        <w:rPr>
          <w:rFonts w:asciiTheme="majorHAnsi" w:hAnsiTheme="majorHAnsi"/>
          <w:sz w:val="24"/>
          <w:szCs w:val="24"/>
        </w:rPr>
        <w:instrText xml:space="preserve"> ADDIN EN.CITE </w:instrText>
      </w:r>
      <w:r w:rsidR="00D7443B" w:rsidRPr="00E878C6">
        <w:rPr>
          <w:rFonts w:asciiTheme="majorHAnsi" w:hAnsiTheme="majorHAnsi"/>
          <w:sz w:val="24"/>
          <w:szCs w:val="24"/>
        </w:rPr>
        <w:fldChar w:fldCharType="begin">
          <w:fldData xml:space="preserve">PEVuZE5vdGU+PENpdGU+PEF1dGhvcj5UYW5vZnNreS1LcmFmZjwvQXV0aG9yPjxZZWFyPjIwMDg8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</w:fldData>
        </w:fldChar>
      </w:r>
      <w:r w:rsidR="00D7443B" w:rsidRPr="00E878C6">
        <w:rPr>
          <w:rFonts w:asciiTheme="majorHAnsi" w:hAnsiTheme="majorHAnsi"/>
          <w:sz w:val="24"/>
          <w:szCs w:val="24"/>
        </w:rPr>
        <w:instrText xml:space="preserve"> ADDIN EN.CITE.DATA </w:instrText>
      </w:r>
      <w:r w:rsidR="00D7443B" w:rsidRPr="00E878C6">
        <w:rPr>
          <w:rFonts w:asciiTheme="majorHAnsi" w:hAnsiTheme="majorHAnsi"/>
          <w:sz w:val="24"/>
          <w:szCs w:val="24"/>
        </w:rPr>
      </w:r>
      <w:r w:rsidR="00D7443B" w:rsidRPr="00E878C6">
        <w:rPr>
          <w:rFonts w:asciiTheme="majorHAnsi" w:hAnsiTheme="majorHAnsi"/>
          <w:sz w:val="24"/>
          <w:szCs w:val="24"/>
        </w:rPr>
        <w:fldChar w:fldCharType="end"/>
      </w:r>
      <w:r w:rsidR="00F67995" w:rsidRPr="00E878C6">
        <w:rPr>
          <w:rFonts w:asciiTheme="majorHAnsi" w:hAnsiTheme="majorHAnsi"/>
          <w:sz w:val="24"/>
          <w:szCs w:val="24"/>
        </w:rPr>
      </w:r>
      <w:r w:rsidR="00F67995" w:rsidRPr="00E878C6">
        <w:rPr>
          <w:rFonts w:asciiTheme="majorHAnsi" w:hAnsiTheme="majorHAnsi"/>
          <w:sz w:val="24"/>
          <w:szCs w:val="24"/>
        </w:rPr>
        <w:fldChar w:fldCharType="separate"/>
      </w:r>
      <w:r w:rsidR="00F67995" w:rsidRPr="00E878C6">
        <w:rPr>
          <w:rFonts w:asciiTheme="majorHAnsi" w:hAnsiTheme="majorHAnsi"/>
          <w:noProof/>
          <w:sz w:val="24"/>
          <w:szCs w:val="24"/>
        </w:rPr>
        <w:t>(Tanofsky-Kraff et al., 2008, van Strien and Oosterveld, 2008)</w:t>
      </w:r>
      <w:r w:rsidR="00F67995" w:rsidRPr="00E878C6">
        <w:rPr>
          <w:rFonts w:asciiTheme="majorHAnsi" w:hAnsiTheme="majorHAnsi"/>
          <w:sz w:val="24"/>
          <w:szCs w:val="24"/>
        </w:rPr>
        <w:fldChar w:fldCharType="end"/>
      </w:r>
      <w:r w:rsidR="00F67995" w:rsidRPr="00E878C6">
        <w:rPr>
          <w:rFonts w:asciiTheme="majorHAnsi" w:hAnsiTheme="majorHAnsi"/>
          <w:sz w:val="24"/>
          <w:szCs w:val="24"/>
        </w:rPr>
        <w:t xml:space="preserve"> and </w:t>
      </w:r>
      <w:r w:rsidR="00B26132" w:rsidRPr="00E878C6">
        <w:rPr>
          <w:rFonts w:asciiTheme="majorHAnsi" w:hAnsiTheme="majorHAnsi"/>
          <w:sz w:val="24"/>
          <w:szCs w:val="24"/>
        </w:rPr>
        <w:t xml:space="preserve">emotional arousal </w:t>
      </w:r>
      <w:r w:rsidR="00B26132" w:rsidRPr="00E878C6">
        <w:rPr>
          <w:rFonts w:asciiTheme="majorHAnsi" w:hAnsiTheme="majorHAnsi"/>
          <w:sz w:val="24"/>
          <w:szCs w:val="24"/>
        </w:rPr>
        <w:fldChar w:fldCharType="begin"/>
      </w:r>
      <w:r w:rsidR="00B26132" w:rsidRPr="00E878C6">
        <w:rPr>
          <w:rFonts w:asciiTheme="majorHAnsi" w:hAnsiTheme="majorHAnsi"/>
          <w:sz w:val="24"/>
          <w:szCs w:val="24"/>
        </w:rPr>
        <w:instrText xml:space="preserve"> ADDIN EN.CITE &lt;EndNote&gt;&lt;Cite&gt;&lt;Author&gt;Wallis&lt;/Author&gt;&lt;Year&gt;2004&lt;/Year&gt;&lt;RecNum&gt;3934&lt;/RecNum&gt;&lt;DisplayText&gt;(Wallis and Hetherington, 2004)&lt;/DisplayText&gt;&lt;record&gt;&lt;rec-number&gt;3934&lt;/rec-number&gt;&lt;foreign-keys&gt;&lt;key app="EN" db-id="0f2e9sdeazdvrherf235awvfaa0t9w0xweez" timestamp="1506394360"&gt;3934&lt;/key&gt;&lt;/foreign-keys&gt;&lt;ref-type name="Journal Article"&gt;17&lt;/ref-type&gt;&lt;contributors&gt;&lt;authors&gt;&lt;author&gt;Wallis, Deborah J&lt;/author&gt;&lt;author&gt;Hetherington, Marion M&lt;/author&gt;&lt;/authors&gt;&lt;/contributors&gt;&lt;titles&gt;&lt;title&gt;Stress and eating: the effects of ego-threat and cognitive demand on food intake in restrained and emotional eaters&lt;/title&gt;&lt;secondary-title&gt;Appetite&lt;/secondary-title&gt;&lt;/titles&gt;&lt;periodical&gt;&lt;full-title&gt;Appetite&lt;/full-title&gt;&lt;abbr-1&gt;Appetite&lt;/abbr-1&gt;&lt;/periodical&gt;&lt;pages&gt;39-46&lt;/pages&gt;&lt;volume&gt;43&lt;/volume&gt;&lt;number&gt;1&lt;/number&gt;&lt;dates&gt;&lt;year&gt;2004&lt;/year&gt;&lt;/dates&gt;&lt;isbn&gt;0195-6663&lt;/isbn&gt;&lt;urls&gt;&lt;/urls&gt;&lt;/record&gt;&lt;/Cite&gt;&lt;/EndNote&gt;</w:instrText>
      </w:r>
      <w:r w:rsidR="00B26132" w:rsidRPr="00E878C6">
        <w:rPr>
          <w:rFonts w:asciiTheme="majorHAnsi" w:hAnsiTheme="majorHAnsi"/>
          <w:sz w:val="24"/>
          <w:szCs w:val="24"/>
        </w:rPr>
        <w:fldChar w:fldCharType="separate"/>
      </w:r>
      <w:r w:rsidR="00B26132" w:rsidRPr="00E878C6">
        <w:rPr>
          <w:rFonts w:asciiTheme="majorHAnsi" w:hAnsiTheme="majorHAnsi"/>
          <w:noProof/>
          <w:sz w:val="24"/>
          <w:szCs w:val="24"/>
        </w:rPr>
        <w:t>(Wallis and Hetherington, 2004)</w:t>
      </w:r>
      <w:r w:rsidR="00B26132" w:rsidRPr="00E878C6">
        <w:rPr>
          <w:rFonts w:asciiTheme="majorHAnsi" w:hAnsiTheme="majorHAnsi"/>
          <w:sz w:val="24"/>
          <w:szCs w:val="24"/>
        </w:rPr>
        <w:fldChar w:fldCharType="end"/>
      </w:r>
      <w:r w:rsidR="00B26132" w:rsidRPr="00E878C6">
        <w:rPr>
          <w:rFonts w:asciiTheme="majorHAnsi" w:hAnsiTheme="majorHAnsi"/>
          <w:sz w:val="24"/>
          <w:szCs w:val="24"/>
        </w:rPr>
        <w:t>.</w:t>
      </w:r>
      <w:r w:rsidR="00537A55" w:rsidRPr="00E878C6">
        <w:rPr>
          <w:rFonts w:asciiTheme="majorHAnsi" w:hAnsiTheme="majorHAnsi"/>
          <w:sz w:val="24"/>
          <w:szCs w:val="24"/>
        </w:rPr>
        <w:t xml:space="preserve"> </w:t>
      </w:r>
      <w:r w:rsidR="00291635" w:rsidRPr="00E878C6">
        <w:rPr>
          <w:rFonts w:asciiTheme="majorHAnsi" w:hAnsiTheme="majorHAnsi"/>
          <w:sz w:val="24"/>
          <w:szCs w:val="24"/>
        </w:rPr>
        <w:t>Moreover, the p</w:t>
      </w:r>
      <w:r w:rsidR="00B26132" w:rsidRPr="00E878C6">
        <w:rPr>
          <w:rFonts w:asciiTheme="majorHAnsi" w:hAnsiTheme="majorHAnsi"/>
          <w:sz w:val="24"/>
          <w:szCs w:val="24"/>
        </w:rPr>
        <w:t>ropensity to eat without hunger</w:t>
      </w:r>
      <w:r w:rsidR="00D673BC" w:rsidRPr="00E878C6">
        <w:rPr>
          <w:rFonts w:asciiTheme="majorHAnsi" w:hAnsiTheme="majorHAnsi"/>
          <w:sz w:val="24"/>
          <w:szCs w:val="24"/>
        </w:rPr>
        <w:t xml:space="preserve"> ha</w:t>
      </w:r>
      <w:r w:rsidR="0038008E" w:rsidRPr="00E878C6">
        <w:rPr>
          <w:rFonts w:asciiTheme="majorHAnsi" w:hAnsiTheme="majorHAnsi"/>
          <w:sz w:val="24"/>
          <w:szCs w:val="24"/>
        </w:rPr>
        <w:t>s</w:t>
      </w:r>
      <w:r w:rsidR="00D673BC" w:rsidRPr="00E878C6">
        <w:rPr>
          <w:rFonts w:asciiTheme="majorHAnsi" w:hAnsiTheme="majorHAnsi"/>
          <w:sz w:val="24"/>
          <w:szCs w:val="24"/>
        </w:rPr>
        <w:t xml:space="preserve"> hereditary</w:t>
      </w:r>
      <w:r w:rsidR="006D0994" w:rsidRPr="00E878C6">
        <w:rPr>
          <w:rFonts w:asciiTheme="majorHAnsi" w:hAnsiTheme="majorHAnsi"/>
          <w:sz w:val="24"/>
          <w:szCs w:val="24"/>
        </w:rPr>
        <w:t xml:space="preserve"> and genetic</w:t>
      </w:r>
      <w:r w:rsidR="0038008E" w:rsidRPr="00E878C6">
        <w:rPr>
          <w:rFonts w:asciiTheme="majorHAnsi" w:hAnsiTheme="majorHAnsi"/>
          <w:sz w:val="24"/>
          <w:szCs w:val="24"/>
        </w:rPr>
        <w:t xml:space="preserve"> components</w:t>
      </w:r>
      <w:r w:rsidR="00D673BC" w:rsidRPr="00E878C6">
        <w:rPr>
          <w:rFonts w:asciiTheme="majorHAnsi" w:hAnsiTheme="majorHAnsi"/>
          <w:sz w:val="24"/>
          <w:szCs w:val="24"/>
        </w:rPr>
        <w:t xml:space="preserve"> </w:t>
      </w:r>
      <w:r w:rsidR="00D673BC" w:rsidRPr="00E878C6">
        <w:rPr>
          <w:rFonts w:asciiTheme="majorHAnsi" w:hAnsiTheme="majorHAnsi"/>
          <w:sz w:val="24"/>
          <w:szCs w:val="24"/>
        </w:rPr>
        <w:fldChar w:fldCharType="begin">
          <w:fldData xml:space="preserve">PEVuZE5vdGU+PENpdGU+PEF1dGhvcj5GaXNoZXI8L0F1dGhvcj48WWVhcj4yMDA3PC9ZZWFyPjxS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</w:fldData>
        </w:fldChar>
      </w:r>
      <w:r w:rsidR="00D7443B" w:rsidRPr="00E878C6">
        <w:rPr>
          <w:rFonts w:asciiTheme="majorHAnsi" w:hAnsiTheme="majorHAnsi"/>
          <w:sz w:val="24"/>
          <w:szCs w:val="24"/>
        </w:rPr>
        <w:instrText xml:space="preserve"> ADDIN EN.CITE </w:instrText>
      </w:r>
      <w:r w:rsidR="00D7443B" w:rsidRPr="00E878C6">
        <w:rPr>
          <w:rFonts w:asciiTheme="majorHAnsi" w:hAnsiTheme="majorHAnsi"/>
          <w:sz w:val="24"/>
          <w:szCs w:val="24"/>
        </w:rPr>
        <w:fldChar w:fldCharType="begin">
          <w:fldData xml:space="preserve">PEVuZE5vdGU+PENpdGU+PEF1dGhvcj5GaXNoZXI8L0F1dGhvcj48WWVhcj4yMDA3PC9ZZWFyPjxS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</w:fldData>
        </w:fldChar>
      </w:r>
      <w:r w:rsidR="00D7443B" w:rsidRPr="00E878C6">
        <w:rPr>
          <w:rFonts w:asciiTheme="majorHAnsi" w:hAnsiTheme="majorHAnsi"/>
          <w:sz w:val="24"/>
          <w:szCs w:val="24"/>
        </w:rPr>
        <w:instrText xml:space="preserve"> ADDIN EN.CITE.DATA </w:instrText>
      </w:r>
      <w:r w:rsidR="00D7443B" w:rsidRPr="00E878C6">
        <w:rPr>
          <w:rFonts w:asciiTheme="majorHAnsi" w:hAnsiTheme="majorHAnsi"/>
          <w:sz w:val="24"/>
          <w:szCs w:val="24"/>
        </w:rPr>
      </w:r>
      <w:r w:rsidR="00D7443B" w:rsidRPr="00E878C6">
        <w:rPr>
          <w:rFonts w:asciiTheme="majorHAnsi" w:hAnsiTheme="majorHAnsi"/>
          <w:sz w:val="24"/>
          <w:szCs w:val="24"/>
        </w:rPr>
        <w:fldChar w:fldCharType="end"/>
      </w:r>
      <w:r w:rsidR="00D673BC" w:rsidRPr="00E878C6">
        <w:rPr>
          <w:rFonts w:asciiTheme="majorHAnsi" w:hAnsiTheme="majorHAnsi"/>
          <w:sz w:val="24"/>
          <w:szCs w:val="24"/>
        </w:rPr>
      </w:r>
      <w:r w:rsidR="00D673BC" w:rsidRPr="00E878C6">
        <w:rPr>
          <w:rFonts w:asciiTheme="majorHAnsi" w:hAnsiTheme="majorHAnsi"/>
          <w:sz w:val="24"/>
          <w:szCs w:val="24"/>
        </w:rPr>
        <w:fldChar w:fldCharType="separate"/>
      </w:r>
      <w:r w:rsidR="002B074D" w:rsidRPr="00E878C6">
        <w:rPr>
          <w:rFonts w:asciiTheme="majorHAnsi" w:hAnsiTheme="majorHAnsi"/>
          <w:noProof/>
          <w:sz w:val="24"/>
          <w:szCs w:val="24"/>
        </w:rPr>
        <w:t>(Fisher et al., 2007a, Wardle et al., 2009)</w:t>
      </w:r>
      <w:r w:rsidR="00D673BC" w:rsidRPr="00E878C6">
        <w:rPr>
          <w:rFonts w:asciiTheme="majorHAnsi" w:hAnsiTheme="majorHAnsi"/>
          <w:sz w:val="24"/>
          <w:szCs w:val="24"/>
        </w:rPr>
        <w:fldChar w:fldCharType="end"/>
      </w:r>
      <w:r w:rsidR="00291635" w:rsidRPr="00E878C6">
        <w:rPr>
          <w:rFonts w:asciiTheme="majorHAnsi" w:hAnsiTheme="majorHAnsi"/>
          <w:sz w:val="24"/>
          <w:szCs w:val="24"/>
        </w:rPr>
        <w:t xml:space="preserve"> that are likely to be </w:t>
      </w:r>
      <w:r w:rsidR="00D673BC" w:rsidRPr="00E878C6">
        <w:rPr>
          <w:rFonts w:asciiTheme="majorHAnsi" w:hAnsiTheme="majorHAnsi"/>
          <w:sz w:val="24"/>
          <w:szCs w:val="24"/>
        </w:rPr>
        <w:t>perpetuated by certain parental feeding practices</w:t>
      </w:r>
      <w:r w:rsidR="00291635" w:rsidRPr="00E878C6">
        <w:rPr>
          <w:rFonts w:asciiTheme="majorHAnsi" w:hAnsiTheme="majorHAnsi"/>
          <w:sz w:val="24"/>
          <w:szCs w:val="24"/>
        </w:rPr>
        <w:t>,</w:t>
      </w:r>
      <w:r w:rsidR="00D673BC" w:rsidRPr="00E878C6">
        <w:rPr>
          <w:rFonts w:asciiTheme="majorHAnsi" w:hAnsiTheme="majorHAnsi"/>
          <w:sz w:val="24"/>
          <w:szCs w:val="24"/>
        </w:rPr>
        <w:t xml:space="preserve"> such as restriction of foods </w:t>
      </w:r>
      <w:r w:rsidR="00D673BC" w:rsidRPr="00E878C6">
        <w:rPr>
          <w:rFonts w:asciiTheme="majorHAnsi" w:hAnsiTheme="majorHAnsi"/>
          <w:sz w:val="24"/>
          <w:szCs w:val="24"/>
        </w:rPr>
        <w:fldChar w:fldCharType="begin">
          <w:fldData xml:space="preserve">PEVuZE5vdGU+PENpdGU+PEF1dGhvcj5DdXR0aW5nPC9BdXRob3I+PFllYXI+MTk5OTwvWWVhcj48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</w:fldData>
        </w:fldChar>
      </w:r>
      <w:r w:rsidR="002B074D" w:rsidRPr="00E878C6">
        <w:rPr>
          <w:rFonts w:asciiTheme="majorHAnsi" w:hAnsiTheme="majorHAnsi"/>
          <w:sz w:val="24"/>
          <w:szCs w:val="24"/>
        </w:rPr>
        <w:instrText xml:space="preserve"> ADDIN EN.CITE </w:instrText>
      </w:r>
      <w:r w:rsidR="002B074D" w:rsidRPr="00E878C6">
        <w:rPr>
          <w:rFonts w:asciiTheme="majorHAnsi" w:hAnsiTheme="majorHAnsi"/>
          <w:sz w:val="24"/>
          <w:szCs w:val="24"/>
        </w:rPr>
        <w:fldChar w:fldCharType="begin">
          <w:fldData xml:space="preserve">PEVuZE5vdGU+PENpdGU+PEF1dGhvcj5DdXR0aW5nPC9BdXRob3I+PFllYXI+MTk5OTwvWWVhcj48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</w:fldData>
        </w:fldChar>
      </w:r>
      <w:r w:rsidR="002B074D" w:rsidRPr="00E878C6">
        <w:rPr>
          <w:rFonts w:asciiTheme="majorHAnsi" w:hAnsiTheme="majorHAnsi"/>
          <w:sz w:val="24"/>
          <w:szCs w:val="24"/>
        </w:rPr>
        <w:instrText xml:space="preserve"> ADDIN EN.CITE.DATA </w:instrText>
      </w:r>
      <w:r w:rsidR="002B074D" w:rsidRPr="00E878C6">
        <w:rPr>
          <w:rFonts w:asciiTheme="majorHAnsi" w:hAnsiTheme="majorHAnsi"/>
          <w:sz w:val="24"/>
          <w:szCs w:val="24"/>
        </w:rPr>
      </w:r>
      <w:r w:rsidR="002B074D" w:rsidRPr="00E878C6">
        <w:rPr>
          <w:rFonts w:asciiTheme="majorHAnsi" w:hAnsiTheme="majorHAnsi"/>
          <w:sz w:val="24"/>
          <w:szCs w:val="24"/>
        </w:rPr>
        <w:fldChar w:fldCharType="end"/>
      </w:r>
      <w:r w:rsidR="00D673BC" w:rsidRPr="00E878C6">
        <w:rPr>
          <w:rFonts w:asciiTheme="majorHAnsi" w:hAnsiTheme="majorHAnsi"/>
          <w:sz w:val="24"/>
          <w:szCs w:val="24"/>
        </w:rPr>
      </w:r>
      <w:r w:rsidR="00D673BC" w:rsidRPr="00E878C6">
        <w:rPr>
          <w:rFonts w:asciiTheme="majorHAnsi" w:hAnsiTheme="majorHAnsi"/>
          <w:sz w:val="24"/>
          <w:szCs w:val="24"/>
        </w:rPr>
        <w:fldChar w:fldCharType="separate"/>
      </w:r>
      <w:r w:rsidR="00D673BC" w:rsidRPr="00E878C6">
        <w:rPr>
          <w:rFonts w:asciiTheme="majorHAnsi" w:hAnsiTheme="majorHAnsi"/>
          <w:noProof/>
          <w:sz w:val="24"/>
          <w:szCs w:val="24"/>
        </w:rPr>
        <w:t>(Cutting et al., 1999, Fisher and Birch, 1999)</w:t>
      </w:r>
      <w:r w:rsidR="00D673BC" w:rsidRPr="00E878C6">
        <w:rPr>
          <w:rFonts w:asciiTheme="majorHAnsi" w:hAnsiTheme="majorHAnsi"/>
          <w:sz w:val="24"/>
          <w:szCs w:val="24"/>
        </w:rPr>
        <w:fldChar w:fldCharType="end"/>
      </w:r>
      <w:r w:rsidR="00291635" w:rsidRPr="00E878C6">
        <w:rPr>
          <w:rFonts w:asciiTheme="majorHAnsi" w:hAnsiTheme="majorHAnsi"/>
          <w:sz w:val="24"/>
          <w:szCs w:val="24"/>
        </w:rPr>
        <w:t>, indicating the potential for large individual differences in this behaviour</w:t>
      </w:r>
      <w:r w:rsidR="006D0994" w:rsidRPr="00E878C6">
        <w:rPr>
          <w:rFonts w:asciiTheme="majorHAnsi" w:hAnsiTheme="majorHAnsi"/>
          <w:sz w:val="24"/>
          <w:szCs w:val="24"/>
        </w:rPr>
        <w:t xml:space="preserve">. </w:t>
      </w:r>
    </w:p>
    <w:p w14:paraId="4F7B6838" w14:textId="5BF2E0AC" w:rsidR="00537A55" w:rsidRPr="00E878C6" w:rsidRDefault="00644267" w:rsidP="00FF5DB4">
      <w:pPr>
        <w:spacing w:line="480" w:lineRule="auto"/>
        <w:ind w:firstLine="1134"/>
        <w:rPr>
          <w:rFonts w:asciiTheme="majorHAnsi" w:hAnsiTheme="majorHAnsi"/>
          <w:sz w:val="24"/>
          <w:szCs w:val="24"/>
        </w:rPr>
      </w:pPr>
      <w:r w:rsidRPr="00E878C6">
        <w:rPr>
          <w:rFonts w:asciiTheme="majorHAnsi" w:hAnsiTheme="majorHAnsi"/>
          <w:sz w:val="24"/>
          <w:szCs w:val="24"/>
        </w:rPr>
        <w:t xml:space="preserve">EAH </w:t>
      </w:r>
      <w:r w:rsidR="00605108" w:rsidRPr="00E878C6">
        <w:rPr>
          <w:rFonts w:asciiTheme="majorHAnsi" w:hAnsiTheme="majorHAnsi"/>
          <w:sz w:val="24"/>
          <w:szCs w:val="24"/>
        </w:rPr>
        <w:t>has been shown to be</w:t>
      </w:r>
      <w:r w:rsidRPr="00E878C6">
        <w:rPr>
          <w:rFonts w:asciiTheme="majorHAnsi" w:hAnsiTheme="majorHAnsi"/>
          <w:sz w:val="24"/>
          <w:szCs w:val="24"/>
        </w:rPr>
        <w:t xml:space="preserve"> more prevalent among children with overweight/obesity, or at higher familial risk for </w:t>
      </w:r>
      <w:r w:rsidRPr="00E878C6">
        <w:rPr>
          <w:rFonts w:asciiTheme="majorHAnsi" w:hAnsiTheme="majorHAnsi"/>
          <w:sz w:val="24"/>
          <w:szCs w:val="24"/>
        </w:rPr>
        <w:lastRenderedPageBreak/>
        <w:t xml:space="preserve">overweight/obesity </w:t>
      </w:r>
      <w:r w:rsidR="00F655BC" w:rsidRPr="00E878C6">
        <w:rPr>
          <w:rFonts w:asciiTheme="majorHAnsi" w:hAnsiTheme="majorHAnsi"/>
          <w:sz w:val="24"/>
          <w:szCs w:val="24"/>
        </w:rPr>
        <w:fldChar w:fldCharType="begin">
          <w:fldData xml:space="preserve">PEVuZE5vdGU+PENpdGU+PEF1dGhvcj5Nb2VuczwvQXV0aG9yPjxZZWFyPjIwMDc8L1llYXI+PFJl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</w:fldData>
        </w:fldChar>
      </w:r>
      <w:r w:rsidR="00D0576E" w:rsidRPr="00E878C6">
        <w:rPr>
          <w:rFonts w:asciiTheme="majorHAnsi" w:hAnsiTheme="majorHAnsi"/>
          <w:sz w:val="24"/>
          <w:szCs w:val="24"/>
        </w:rPr>
        <w:instrText xml:space="preserve"> ADDIN EN.CITE </w:instrText>
      </w:r>
      <w:r w:rsidR="00D0576E" w:rsidRPr="00E878C6">
        <w:rPr>
          <w:rFonts w:asciiTheme="majorHAnsi" w:hAnsiTheme="majorHAnsi"/>
          <w:sz w:val="24"/>
          <w:szCs w:val="24"/>
        </w:rPr>
        <w:fldChar w:fldCharType="begin">
          <w:fldData xml:space="preserve">PEVuZE5vdGU+PENpdGU+PEF1dGhvcj5Nb2VuczwvQXV0aG9yPjxZZWFyPjIwMDc8L1llYXI+PFJl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</w:fldData>
        </w:fldChar>
      </w:r>
      <w:r w:rsidR="00D0576E" w:rsidRPr="00E878C6">
        <w:rPr>
          <w:rFonts w:asciiTheme="majorHAnsi" w:hAnsiTheme="majorHAnsi"/>
          <w:sz w:val="24"/>
          <w:szCs w:val="24"/>
        </w:rPr>
        <w:instrText xml:space="preserve"> ADDIN EN.CITE.DATA </w:instrText>
      </w:r>
      <w:r w:rsidR="00D0576E" w:rsidRPr="00E878C6">
        <w:rPr>
          <w:rFonts w:asciiTheme="majorHAnsi" w:hAnsiTheme="majorHAnsi"/>
          <w:sz w:val="24"/>
          <w:szCs w:val="24"/>
        </w:rPr>
      </w:r>
      <w:r w:rsidR="00D0576E" w:rsidRPr="00E878C6">
        <w:rPr>
          <w:rFonts w:asciiTheme="majorHAnsi" w:hAnsiTheme="majorHAnsi"/>
          <w:sz w:val="24"/>
          <w:szCs w:val="24"/>
        </w:rPr>
        <w:fldChar w:fldCharType="end"/>
      </w:r>
      <w:r w:rsidR="00F655BC" w:rsidRPr="00E878C6">
        <w:rPr>
          <w:rFonts w:asciiTheme="majorHAnsi" w:hAnsiTheme="majorHAnsi"/>
          <w:sz w:val="24"/>
          <w:szCs w:val="24"/>
        </w:rPr>
      </w:r>
      <w:r w:rsidR="00F655BC" w:rsidRPr="00E878C6">
        <w:rPr>
          <w:rFonts w:asciiTheme="majorHAnsi" w:hAnsiTheme="majorHAnsi"/>
          <w:sz w:val="24"/>
          <w:szCs w:val="24"/>
        </w:rPr>
        <w:fldChar w:fldCharType="separate"/>
      </w:r>
      <w:r w:rsidR="00F655BC" w:rsidRPr="00E878C6">
        <w:rPr>
          <w:rFonts w:asciiTheme="majorHAnsi" w:hAnsiTheme="majorHAnsi"/>
          <w:noProof/>
          <w:sz w:val="24"/>
          <w:szCs w:val="24"/>
        </w:rPr>
        <w:t>(Moens and Braet, 2007, Francis and Birch, 2005, Francis et al., 2007, Faith et al., 2006, Jansen et al., 2003)</w:t>
      </w:r>
      <w:r w:rsidR="00F655BC" w:rsidRPr="00E878C6">
        <w:rPr>
          <w:rFonts w:asciiTheme="majorHAnsi" w:hAnsiTheme="majorHAnsi"/>
          <w:sz w:val="24"/>
          <w:szCs w:val="24"/>
        </w:rPr>
        <w:fldChar w:fldCharType="end"/>
      </w:r>
      <w:r w:rsidR="000C08FC" w:rsidRPr="00E878C6">
        <w:rPr>
          <w:rFonts w:asciiTheme="majorHAnsi" w:hAnsiTheme="majorHAnsi"/>
          <w:sz w:val="24"/>
          <w:szCs w:val="24"/>
        </w:rPr>
        <w:t xml:space="preserve">. </w:t>
      </w:r>
      <w:r w:rsidR="00FC44EB" w:rsidRPr="00E878C6">
        <w:rPr>
          <w:rFonts w:asciiTheme="majorHAnsi" w:hAnsiTheme="majorHAnsi"/>
          <w:sz w:val="24"/>
          <w:szCs w:val="24"/>
        </w:rPr>
        <w:t>However, m</w:t>
      </w:r>
      <w:r w:rsidR="005C3B8B" w:rsidRPr="00E878C6">
        <w:rPr>
          <w:rFonts w:asciiTheme="majorHAnsi" w:hAnsiTheme="majorHAnsi"/>
          <w:sz w:val="24"/>
          <w:szCs w:val="24"/>
        </w:rPr>
        <w:t>any</w:t>
      </w:r>
      <w:r w:rsidR="00220539" w:rsidRPr="00E878C6">
        <w:rPr>
          <w:rFonts w:asciiTheme="majorHAnsi" w:hAnsiTheme="majorHAnsi"/>
          <w:sz w:val="24"/>
          <w:szCs w:val="24"/>
        </w:rPr>
        <w:t xml:space="preserve"> </w:t>
      </w:r>
      <w:r w:rsidR="00371CA2" w:rsidRPr="00E878C6">
        <w:rPr>
          <w:rFonts w:asciiTheme="majorHAnsi" w:hAnsiTheme="majorHAnsi"/>
          <w:sz w:val="24"/>
          <w:szCs w:val="24"/>
        </w:rPr>
        <w:t xml:space="preserve">of the </w:t>
      </w:r>
      <w:r w:rsidR="00220539" w:rsidRPr="00E878C6">
        <w:rPr>
          <w:rFonts w:asciiTheme="majorHAnsi" w:hAnsiTheme="majorHAnsi"/>
          <w:sz w:val="24"/>
          <w:szCs w:val="24"/>
        </w:rPr>
        <w:t xml:space="preserve">studies </w:t>
      </w:r>
      <w:r w:rsidR="005C3B8B" w:rsidRPr="00E878C6">
        <w:rPr>
          <w:rFonts w:asciiTheme="majorHAnsi" w:hAnsiTheme="majorHAnsi"/>
          <w:sz w:val="24"/>
          <w:szCs w:val="24"/>
        </w:rPr>
        <w:t>examin</w:t>
      </w:r>
      <w:r w:rsidR="00863C09" w:rsidRPr="00E878C6">
        <w:rPr>
          <w:rFonts w:asciiTheme="majorHAnsi" w:hAnsiTheme="majorHAnsi"/>
          <w:sz w:val="24"/>
          <w:szCs w:val="24"/>
        </w:rPr>
        <w:t xml:space="preserve">ing </w:t>
      </w:r>
      <w:r w:rsidR="00371CA2" w:rsidRPr="00E878C6">
        <w:rPr>
          <w:rFonts w:asciiTheme="majorHAnsi" w:hAnsiTheme="majorHAnsi"/>
          <w:sz w:val="24"/>
          <w:szCs w:val="24"/>
        </w:rPr>
        <w:t xml:space="preserve">the </w:t>
      </w:r>
      <w:r w:rsidR="005C3B8B" w:rsidRPr="00E878C6">
        <w:rPr>
          <w:rFonts w:asciiTheme="majorHAnsi" w:hAnsiTheme="majorHAnsi"/>
          <w:sz w:val="24"/>
          <w:szCs w:val="24"/>
        </w:rPr>
        <w:t>link between</w:t>
      </w:r>
      <w:r w:rsidR="00220539" w:rsidRPr="00E878C6">
        <w:rPr>
          <w:rFonts w:asciiTheme="majorHAnsi" w:hAnsiTheme="majorHAnsi"/>
          <w:sz w:val="24"/>
          <w:szCs w:val="24"/>
        </w:rPr>
        <w:t xml:space="preserve"> EAH </w:t>
      </w:r>
      <w:r w:rsidR="005C3B8B" w:rsidRPr="00E878C6">
        <w:rPr>
          <w:rFonts w:asciiTheme="majorHAnsi" w:hAnsiTheme="majorHAnsi"/>
          <w:sz w:val="24"/>
          <w:szCs w:val="24"/>
        </w:rPr>
        <w:t>and obesity</w:t>
      </w:r>
      <w:r w:rsidR="00220539" w:rsidRPr="00E878C6">
        <w:rPr>
          <w:rFonts w:asciiTheme="majorHAnsi" w:hAnsiTheme="majorHAnsi"/>
          <w:sz w:val="24"/>
          <w:szCs w:val="24"/>
        </w:rPr>
        <w:t xml:space="preserve"> in paediatric pop</w:t>
      </w:r>
      <w:r w:rsidR="00570CD7" w:rsidRPr="00E878C6">
        <w:rPr>
          <w:rFonts w:asciiTheme="majorHAnsi" w:hAnsiTheme="majorHAnsi"/>
          <w:sz w:val="24"/>
          <w:szCs w:val="24"/>
        </w:rPr>
        <w:t>ulations have been conducted only on girls</w:t>
      </w:r>
      <w:r w:rsidR="009150A3" w:rsidRPr="00E878C6">
        <w:rPr>
          <w:rFonts w:asciiTheme="majorHAnsi" w:hAnsiTheme="majorHAnsi"/>
          <w:sz w:val="24"/>
          <w:szCs w:val="24"/>
        </w:rPr>
        <w:t>, and those</w:t>
      </w:r>
      <w:r w:rsidR="005C3B8B" w:rsidRPr="00E878C6">
        <w:rPr>
          <w:rFonts w:asciiTheme="majorHAnsi" w:hAnsiTheme="majorHAnsi"/>
          <w:sz w:val="24"/>
          <w:szCs w:val="24"/>
        </w:rPr>
        <w:t xml:space="preserve"> conducted on both boys and girls </w:t>
      </w:r>
      <w:r w:rsidR="00462525" w:rsidRPr="00E878C6">
        <w:rPr>
          <w:rFonts w:asciiTheme="majorHAnsi" w:hAnsiTheme="majorHAnsi"/>
          <w:sz w:val="24"/>
          <w:szCs w:val="24"/>
        </w:rPr>
        <w:t xml:space="preserve">suggest </w:t>
      </w:r>
      <w:r w:rsidR="00F17DA4" w:rsidRPr="00E878C6">
        <w:rPr>
          <w:rFonts w:asciiTheme="majorHAnsi" w:hAnsiTheme="majorHAnsi"/>
          <w:sz w:val="24"/>
          <w:szCs w:val="24"/>
        </w:rPr>
        <w:t xml:space="preserve">that this relationship could be dependent on the child’s sex and age </w:t>
      </w:r>
      <w:r w:rsidR="005B13E3" w:rsidRPr="00E878C6">
        <w:rPr>
          <w:rFonts w:asciiTheme="majorHAnsi" w:hAnsiTheme="majorHAnsi"/>
          <w:sz w:val="24"/>
          <w:szCs w:val="24"/>
        </w:rPr>
        <w:t xml:space="preserve">(for full review see </w:t>
      </w:r>
      <w:r w:rsidR="005B13E3" w:rsidRPr="00E878C6">
        <w:rPr>
          <w:rFonts w:asciiTheme="majorHAnsi" w:hAnsiTheme="majorHAnsi"/>
          <w:sz w:val="24"/>
          <w:szCs w:val="24"/>
        </w:rPr>
        <w:fldChar w:fldCharType="begin"/>
      </w:r>
      <w:r w:rsidR="007C50FF" w:rsidRPr="00E878C6">
        <w:rPr>
          <w:rFonts w:asciiTheme="majorHAnsi" w:hAnsiTheme="majorHAnsi"/>
          <w:sz w:val="24"/>
          <w:szCs w:val="24"/>
        </w:rPr>
        <w:instrText xml:space="preserve"> ADDIN EN.CITE &lt;EndNote&gt;&lt;Cite&gt;&lt;Author&gt;Lansigan&lt;/Author&gt;&lt;Year&gt;2015&lt;/Year&gt;&lt;RecNum&gt;3900&lt;/RecNum&gt;&lt;DisplayText&gt;(Lansigan et al., 2015)&lt;/DisplayText&gt;&lt;record&gt;&lt;rec-number&gt;3900&lt;/rec-number&gt;&lt;foreign-keys&gt;&lt;key app="EN" db-id="0f2e9sdeazdvrherf235awvfaa0t9w0xweez" timestamp="1498549727"&gt;3900&lt;/key&gt;&lt;/foreign-keys&gt;&lt;ref-type name="Journal Article"&gt;17&lt;/ref-type&gt;&lt;contributors&gt;&lt;authors&gt;&lt;author&gt;Lansigan, Reina K.&lt;/author&gt;&lt;author&gt;Emond, Jennifer A.&lt;/author&gt;&lt;author&gt;Gilbert-Diamond, Diane&lt;/author&gt;&lt;/authors&gt;&lt;/contributors&gt;&lt;titles&gt;&lt;title&gt;Understanding eating in the absence of hunger among young children: A systematic review of existing studies&lt;/title&gt;&lt;secondary-title&gt;Appetite&lt;/secondary-title&gt;&lt;/titles&gt;&lt;periodical&gt;&lt;full-title&gt;Appetite&lt;/full-title&gt;&lt;abbr-1&gt;Appetite&lt;/abbr-1&gt;&lt;/periodical&gt;&lt;pages&gt;36-47&lt;/pages&gt;&lt;volume&gt;85&lt;/volume&gt;&lt;keywords&gt;&lt;keyword&gt;Food&lt;/keyword&gt;&lt;keyword&gt;Eating&lt;/keyword&gt;&lt;keyword&gt;Children&lt;/keyword&gt;&lt;keyword&gt;Eating in the absence of hunger&lt;/keyword&gt;&lt;keyword&gt;EAH&lt;/keyword&gt;&lt;keyword&gt;Obesity&lt;/keyword&gt;&lt;/keywords&gt;&lt;dates&gt;&lt;year&gt;2015&lt;/year&gt;&lt;pub-dates&gt;&lt;date&gt;2015/02/01/&lt;/date&gt;&lt;/pub-dates&gt;&lt;/dates&gt;&lt;isbn&gt;0195-6663&lt;/isbn&gt;&lt;urls&gt;&lt;related-urls&gt;&lt;url&gt;http://www.sciencedirect.com/science/article/pii/S0195666314005157&lt;/url&gt;&lt;/related-urls&gt;&lt;/urls&gt;&lt;electronic-resource-num&gt;http://dx.doi.org/10.1016/j.appet.2014.10.032&lt;/electronic-resource-num&gt;&lt;/record&gt;&lt;/Cite&gt;&lt;/EndNote&gt;</w:instrText>
      </w:r>
      <w:r w:rsidR="005B13E3" w:rsidRPr="00E878C6">
        <w:rPr>
          <w:rFonts w:asciiTheme="majorHAnsi" w:hAnsiTheme="majorHAnsi"/>
          <w:sz w:val="24"/>
          <w:szCs w:val="24"/>
        </w:rPr>
        <w:fldChar w:fldCharType="separate"/>
      </w:r>
      <w:r w:rsidR="007C50FF" w:rsidRPr="00E878C6">
        <w:rPr>
          <w:rFonts w:asciiTheme="majorHAnsi" w:hAnsiTheme="majorHAnsi"/>
          <w:noProof/>
          <w:sz w:val="24"/>
          <w:szCs w:val="24"/>
        </w:rPr>
        <w:t>Lansigan et al., 2015)</w:t>
      </w:r>
      <w:r w:rsidR="005B13E3" w:rsidRPr="00E878C6">
        <w:rPr>
          <w:rFonts w:asciiTheme="majorHAnsi" w:hAnsiTheme="majorHAnsi"/>
          <w:sz w:val="24"/>
          <w:szCs w:val="24"/>
        </w:rPr>
        <w:fldChar w:fldCharType="end"/>
      </w:r>
      <w:r w:rsidR="005B13E3" w:rsidRPr="00E878C6">
        <w:rPr>
          <w:rFonts w:asciiTheme="majorHAnsi" w:hAnsiTheme="majorHAnsi"/>
          <w:sz w:val="24"/>
          <w:szCs w:val="24"/>
        </w:rPr>
        <w:t xml:space="preserve">. </w:t>
      </w:r>
      <w:r w:rsidR="00FF5DB4" w:rsidRPr="00E878C6">
        <w:rPr>
          <w:rFonts w:asciiTheme="majorHAnsi" w:hAnsiTheme="majorHAnsi"/>
          <w:sz w:val="24"/>
          <w:szCs w:val="24"/>
        </w:rPr>
        <w:t>Stu</w:t>
      </w:r>
      <w:r w:rsidR="00570CD7" w:rsidRPr="00E878C6">
        <w:rPr>
          <w:rFonts w:asciiTheme="majorHAnsi" w:hAnsiTheme="majorHAnsi"/>
          <w:sz w:val="24"/>
          <w:szCs w:val="24"/>
        </w:rPr>
        <w:t xml:space="preserve">dies conducted </w:t>
      </w:r>
      <w:r w:rsidR="00E44FFA" w:rsidRPr="00E878C6">
        <w:rPr>
          <w:rFonts w:asciiTheme="majorHAnsi" w:hAnsiTheme="majorHAnsi"/>
          <w:sz w:val="24"/>
          <w:szCs w:val="24"/>
        </w:rPr>
        <w:t>with</w:t>
      </w:r>
      <w:r w:rsidR="004E4711" w:rsidRPr="00E878C6">
        <w:rPr>
          <w:rFonts w:asciiTheme="majorHAnsi" w:hAnsiTheme="majorHAnsi"/>
          <w:sz w:val="24"/>
          <w:szCs w:val="24"/>
        </w:rPr>
        <w:t xml:space="preserve"> girls </w:t>
      </w:r>
      <w:r w:rsidR="00570CD7" w:rsidRPr="00E878C6">
        <w:rPr>
          <w:rFonts w:asciiTheme="majorHAnsi" w:hAnsiTheme="majorHAnsi"/>
          <w:sz w:val="24"/>
          <w:szCs w:val="24"/>
        </w:rPr>
        <w:t xml:space="preserve">show that EAH is </w:t>
      </w:r>
      <w:r w:rsidR="004E4711" w:rsidRPr="00E878C6">
        <w:rPr>
          <w:rFonts w:asciiTheme="majorHAnsi" w:hAnsiTheme="majorHAnsi"/>
          <w:sz w:val="24"/>
          <w:szCs w:val="24"/>
        </w:rPr>
        <w:t xml:space="preserve">stable over time </w:t>
      </w:r>
      <w:r w:rsidR="004E4711" w:rsidRPr="00E878C6">
        <w:rPr>
          <w:rFonts w:asciiTheme="majorHAnsi" w:hAnsiTheme="majorHAnsi"/>
          <w:sz w:val="24"/>
          <w:szCs w:val="24"/>
        </w:rPr>
        <w:fldChar w:fldCharType="begin"/>
      </w:r>
      <w:r w:rsidR="002B074D" w:rsidRPr="00E878C6">
        <w:rPr>
          <w:rFonts w:asciiTheme="majorHAnsi" w:hAnsiTheme="majorHAnsi"/>
          <w:sz w:val="24"/>
          <w:szCs w:val="24"/>
        </w:rPr>
        <w:instrText xml:space="preserve"> ADDIN EN.CITE &lt;EndNote&gt;&lt;Cite&gt;&lt;Author&gt;Fisher&lt;/Author&gt;&lt;Year&gt;2002&lt;/Year&gt;&lt;RecNum&gt;3887&lt;/RecNum&gt;&lt;DisplayText&gt;(Fisher and Birch, 2002)&lt;/DisplayText&gt;&lt;record&gt;&lt;rec-number&gt;3887&lt;/rec-number&gt;&lt;foreign-keys&gt;&lt;key app="EN" db-id="0f2e9sdeazdvrherf235awvfaa0t9w0xweez" timestamp="1498526570"&gt;3887&lt;/key&gt;&lt;/foreign-keys&gt;&lt;ref-type name="Journal Article"&gt;17&lt;/ref-type&gt;&lt;contributors&gt;&lt;authors&gt;&lt;author&gt;Fisher, Jennifer Orlet&lt;/author&gt;&lt;author&gt;Birch, Leann L&lt;/author&gt;&lt;/authors&gt;&lt;/contributors&gt;&lt;titles&gt;&lt;title&gt;Eating in the absence of hunger and overweight in girls from 5 to 7 y of age&lt;/title&gt;&lt;secondary-title&gt;The American journal of clinical nutrition&lt;/secondary-title&gt;&lt;/titles&gt;&lt;periodical&gt;&lt;full-title&gt;The American Journal of Clinical Nutrition&lt;/full-title&gt;&lt;/periodical&gt;&lt;pages&gt;226-231&lt;/pages&gt;&lt;volume&gt;76&lt;/volume&gt;&lt;number&gt;1&lt;/number&gt;&lt;dates&gt;&lt;year&gt;2002&lt;/year&gt;&lt;/dates&gt;&lt;isbn&gt;0002-9165&lt;/isbn&gt;&lt;urls&gt;&lt;related-urls&gt;&lt;url&gt;https://www.ncbi.nlm.nih.gov/pmc/articles/PMC2604807/pdf/nihms61915.pdf&lt;/url&gt;&lt;/related-urls&gt;&lt;/urls&gt;&lt;/record&gt;&lt;/Cite&gt;&lt;/EndNote&gt;</w:instrText>
      </w:r>
      <w:r w:rsidR="004E4711" w:rsidRPr="00E878C6">
        <w:rPr>
          <w:rFonts w:asciiTheme="majorHAnsi" w:hAnsiTheme="majorHAnsi"/>
          <w:sz w:val="24"/>
          <w:szCs w:val="24"/>
        </w:rPr>
        <w:fldChar w:fldCharType="separate"/>
      </w:r>
      <w:r w:rsidR="004E4711" w:rsidRPr="00E878C6">
        <w:rPr>
          <w:rFonts w:asciiTheme="majorHAnsi" w:hAnsiTheme="majorHAnsi"/>
          <w:noProof/>
          <w:sz w:val="24"/>
          <w:szCs w:val="24"/>
        </w:rPr>
        <w:t>(Fisher and Birch, 2002)</w:t>
      </w:r>
      <w:r w:rsidR="004E4711" w:rsidRPr="00E878C6">
        <w:rPr>
          <w:rFonts w:asciiTheme="majorHAnsi" w:hAnsiTheme="majorHAnsi"/>
          <w:sz w:val="24"/>
          <w:szCs w:val="24"/>
        </w:rPr>
        <w:fldChar w:fldCharType="end"/>
      </w:r>
      <w:r w:rsidR="004E4711" w:rsidRPr="00E878C6">
        <w:rPr>
          <w:rFonts w:asciiTheme="majorHAnsi" w:hAnsiTheme="majorHAnsi"/>
          <w:sz w:val="24"/>
          <w:szCs w:val="24"/>
        </w:rPr>
        <w:t xml:space="preserve"> and is </w:t>
      </w:r>
      <w:r w:rsidR="00570CD7" w:rsidRPr="00E878C6">
        <w:rPr>
          <w:rFonts w:asciiTheme="majorHAnsi" w:hAnsiTheme="majorHAnsi"/>
          <w:sz w:val="24"/>
          <w:szCs w:val="24"/>
        </w:rPr>
        <w:t>linked to higher adiposity</w:t>
      </w:r>
      <w:r w:rsidR="004E4711" w:rsidRPr="00E878C6">
        <w:rPr>
          <w:rFonts w:asciiTheme="majorHAnsi" w:hAnsiTheme="majorHAnsi"/>
          <w:sz w:val="24"/>
          <w:szCs w:val="24"/>
        </w:rPr>
        <w:t xml:space="preserve"> and prospective weight gain</w:t>
      </w:r>
      <w:r w:rsidR="008B4D8B" w:rsidRPr="00E878C6">
        <w:rPr>
          <w:rFonts w:asciiTheme="majorHAnsi" w:hAnsiTheme="majorHAnsi"/>
          <w:sz w:val="24"/>
          <w:szCs w:val="24"/>
        </w:rPr>
        <w:t xml:space="preserve"> </w:t>
      </w:r>
      <w:r w:rsidR="008B4D8B" w:rsidRPr="00E878C6">
        <w:rPr>
          <w:rFonts w:asciiTheme="majorHAnsi" w:hAnsiTheme="majorHAnsi"/>
          <w:sz w:val="24"/>
          <w:szCs w:val="24"/>
        </w:rPr>
        <w:fldChar w:fldCharType="begin"/>
      </w:r>
      <w:r w:rsidR="008B4D8B" w:rsidRPr="00E878C6">
        <w:rPr>
          <w:rFonts w:asciiTheme="majorHAnsi" w:hAnsiTheme="majorHAnsi"/>
          <w:sz w:val="24"/>
          <w:szCs w:val="24"/>
        </w:rPr>
        <w:instrText xml:space="preserve"> ADDIN EN.CITE &lt;EndNote&gt;&lt;Cite&gt;&lt;Author&gt;Shunk&lt;/Author&gt;&lt;Year&gt;2004&lt;/Year&gt;&lt;RecNum&gt;3927&lt;/RecNum&gt;&lt;DisplayText&gt;(Shunk and Birch, 2004)&lt;/DisplayText&gt;&lt;record&gt;&lt;rec-number&gt;3927&lt;/rec-number&gt;&lt;foreign-keys&gt;&lt;key app="EN" db-id="0f2e9sdeazdvrherf235awvfaa0t9w0xweez" timestamp="1503896086"&gt;3927&lt;/key&gt;&lt;/foreign-keys&gt;&lt;ref-type name="Journal Article"&gt;17&lt;/ref-type&gt;&lt;contributors&gt;&lt;authors&gt;&lt;author&gt;Shunk, Jennifer A&lt;/author&gt;&lt;author&gt;Birch, Leann L&lt;/author&gt;&lt;/authors&gt;&lt;/contributors&gt;&lt;titles&gt;&lt;title&gt;Girls at risk for overweight at age 5 are at risk for dietary restraint, disinhibited overeating, weight concerns, and greater weight gain from 5 to 9 years&lt;/title&gt;&lt;secondary-title&gt;Journal of the American Dietetic Association&lt;/secondary-title&gt;&lt;/titles&gt;&lt;periodical&gt;&lt;full-title&gt;Journal of the American Dietetic Association&lt;/full-title&gt;&lt;/periodical&gt;&lt;pages&gt;1120-1126&lt;/pages&gt;&lt;volume&gt;104&lt;/volume&gt;&lt;number&gt;7&lt;/number&gt;&lt;dates&gt;&lt;year&gt;2004&lt;/year&gt;&lt;/dates&gt;&lt;isbn&gt;0002-8223&lt;/isbn&gt;&lt;urls&gt;&lt;/urls&gt;&lt;/record&gt;&lt;/Cite&gt;&lt;/EndNote&gt;</w:instrText>
      </w:r>
      <w:r w:rsidR="008B4D8B" w:rsidRPr="00E878C6">
        <w:rPr>
          <w:rFonts w:asciiTheme="majorHAnsi" w:hAnsiTheme="majorHAnsi"/>
          <w:sz w:val="24"/>
          <w:szCs w:val="24"/>
        </w:rPr>
        <w:fldChar w:fldCharType="separate"/>
      </w:r>
      <w:r w:rsidR="008B4D8B" w:rsidRPr="00E878C6">
        <w:rPr>
          <w:rFonts w:asciiTheme="majorHAnsi" w:hAnsiTheme="majorHAnsi"/>
          <w:noProof/>
          <w:sz w:val="24"/>
          <w:szCs w:val="24"/>
        </w:rPr>
        <w:t>(Shunk and Birch, 2004)</w:t>
      </w:r>
      <w:r w:rsidR="008B4D8B" w:rsidRPr="00E878C6">
        <w:rPr>
          <w:rFonts w:asciiTheme="majorHAnsi" w:hAnsiTheme="majorHAnsi"/>
          <w:sz w:val="24"/>
          <w:szCs w:val="24"/>
        </w:rPr>
        <w:fldChar w:fldCharType="end"/>
      </w:r>
      <w:r w:rsidR="006227EA" w:rsidRPr="00E878C6">
        <w:rPr>
          <w:rFonts w:asciiTheme="majorHAnsi" w:hAnsiTheme="majorHAnsi"/>
          <w:sz w:val="24"/>
          <w:szCs w:val="24"/>
        </w:rPr>
        <w:t xml:space="preserve">. </w:t>
      </w:r>
      <w:r w:rsidR="00C64C74" w:rsidRPr="00E878C6">
        <w:rPr>
          <w:rFonts w:asciiTheme="majorHAnsi" w:hAnsiTheme="majorHAnsi"/>
          <w:sz w:val="24"/>
          <w:szCs w:val="24"/>
        </w:rPr>
        <w:t>Among s</w:t>
      </w:r>
      <w:r w:rsidR="006227EA" w:rsidRPr="00E878C6">
        <w:rPr>
          <w:rFonts w:asciiTheme="majorHAnsi" w:hAnsiTheme="majorHAnsi"/>
          <w:sz w:val="24"/>
          <w:szCs w:val="24"/>
        </w:rPr>
        <w:t xml:space="preserve">tudies which </w:t>
      </w:r>
      <w:r w:rsidR="00A92C9A" w:rsidRPr="00E878C6">
        <w:rPr>
          <w:rFonts w:asciiTheme="majorHAnsi" w:hAnsiTheme="majorHAnsi"/>
          <w:sz w:val="24"/>
          <w:szCs w:val="24"/>
        </w:rPr>
        <w:t>considered</w:t>
      </w:r>
      <w:r w:rsidR="006227EA" w:rsidRPr="00E878C6">
        <w:rPr>
          <w:rFonts w:asciiTheme="majorHAnsi" w:hAnsiTheme="majorHAnsi"/>
          <w:sz w:val="24"/>
          <w:szCs w:val="24"/>
        </w:rPr>
        <w:t xml:space="preserve"> both </w:t>
      </w:r>
      <w:r w:rsidR="00291635" w:rsidRPr="00E878C6">
        <w:rPr>
          <w:rFonts w:asciiTheme="majorHAnsi" w:hAnsiTheme="majorHAnsi"/>
          <w:sz w:val="24"/>
          <w:szCs w:val="24"/>
        </w:rPr>
        <w:t>sexes</w:t>
      </w:r>
      <w:r w:rsidR="00C64C74" w:rsidRPr="00E878C6">
        <w:rPr>
          <w:rFonts w:asciiTheme="majorHAnsi" w:hAnsiTheme="majorHAnsi"/>
          <w:sz w:val="24"/>
          <w:szCs w:val="24"/>
        </w:rPr>
        <w:t>, some</w:t>
      </w:r>
      <w:r w:rsidR="006227EA" w:rsidRPr="00E878C6">
        <w:rPr>
          <w:rFonts w:asciiTheme="majorHAnsi" w:hAnsiTheme="majorHAnsi"/>
          <w:sz w:val="24"/>
          <w:szCs w:val="24"/>
        </w:rPr>
        <w:t xml:space="preserve"> show</w:t>
      </w:r>
      <w:r w:rsidR="00A92C9A" w:rsidRPr="00E878C6">
        <w:rPr>
          <w:rFonts w:asciiTheme="majorHAnsi" w:hAnsiTheme="majorHAnsi"/>
          <w:sz w:val="24"/>
          <w:szCs w:val="24"/>
        </w:rPr>
        <w:t>ed</w:t>
      </w:r>
      <w:r w:rsidR="006227EA" w:rsidRPr="00E878C6">
        <w:rPr>
          <w:rFonts w:asciiTheme="majorHAnsi" w:hAnsiTheme="majorHAnsi"/>
          <w:sz w:val="24"/>
          <w:szCs w:val="24"/>
        </w:rPr>
        <w:t xml:space="preserve"> that EAH is linked to higher adiposity in </w:t>
      </w:r>
      <w:r w:rsidR="007C3FFE" w:rsidRPr="00E878C6">
        <w:rPr>
          <w:rFonts w:asciiTheme="majorHAnsi" w:hAnsiTheme="majorHAnsi"/>
          <w:sz w:val="24"/>
          <w:szCs w:val="24"/>
        </w:rPr>
        <w:t xml:space="preserve">girls, but not boys </w:t>
      </w:r>
      <w:r w:rsidR="007C3FFE" w:rsidRPr="00E878C6">
        <w:rPr>
          <w:rFonts w:asciiTheme="majorHAnsi" w:hAnsiTheme="majorHAnsi"/>
          <w:sz w:val="24"/>
          <w:szCs w:val="24"/>
        </w:rPr>
        <w:fldChar w:fldCharType="begin"/>
      </w:r>
      <w:r w:rsidR="002B074D" w:rsidRPr="00E878C6">
        <w:rPr>
          <w:rFonts w:asciiTheme="majorHAnsi" w:hAnsiTheme="majorHAnsi"/>
          <w:sz w:val="24"/>
          <w:szCs w:val="24"/>
        </w:rPr>
        <w:instrText xml:space="preserve"> ADDIN EN.CITE &lt;EndNote&gt;&lt;Cite&gt;&lt;Author&gt;Cutting&lt;/Author&gt;&lt;Year&gt;1999&lt;/Year&gt;&lt;RecNum&gt;3926&lt;/RecNum&gt;&lt;DisplayText&gt;(Cutting et al., 1999)&lt;/DisplayText&gt;&lt;record&gt;&lt;rec-number&gt;3926&lt;/rec-number&gt;&lt;foreign-keys&gt;&lt;key app="EN" db-id="0f2e9sdeazdvrherf235awvfaa0t9w0xweez" timestamp="1503888615"&gt;3926&lt;/key&gt;&lt;/foreign-keys&gt;&lt;ref-type name="Journal Article"&gt;17&lt;/ref-type&gt;&lt;contributors&gt;&lt;authors&gt;&lt;author&gt;Cutting, Tanja M&lt;/author&gt;&lt;author&gt;Fisher, Jennifer O&lt;/author&gt;&lt;author&gt;Grimm-Thomas, Karen&lt;/author&gt;&lt;author&gt;Birch, Leann L&lt;/author&gt;&lt;/authors&gt;&lt;/contributors&gt;&lt;titles&gt;&lt;title&gt;Like mother, like daughter: familial patterns of overweight are mediated by mothers&amp;apos; dietary disinhibition&lt;/title&gt;&lt;secondary-title&gt;The American journal of clinical nutrition&lt;/secondary-title&gt;&lt;/titles&gt;&lt;periodical&gt;&lt;full-title&gt;The American Journal of Clinical Nutrition&lt;/full-title&gt;&lt;/periodical&gt;&lt;pages&gt;608-613&lt;/pages&gt;&lt;volume&gt;69&lt;/volume&gt;&lt;number&gt;4&lt;/number&gt;&lt;dates&gt;&lt;year&gt;1999&lt;/year&gt;&lt;/dates&gt;&lt;isbn&gt;0002-9165&lt;/isbn&gt;&lt;urls&gt;&lt;related-urls&gt;&lt;url&gt;https://watermark.silverchair.com/608.pdf?token=AQECAHi208BE49Ooan9kkhW_Ercy7Dm3ZL_9Cf3qfKAc485ysgAAAaMwggGfBgkqhkiG9w0BBwagggGQMIIBjAIBADCCAYUGCSqGSIb3DQEHATAeBglghkgBZQMEAS4wEQQMcPCCjSHvGiillQm6AgEQgIIBVpx2cbXmS8wHbgEfGiv16JyfMi334AOLZG-Xz39NqN0e_pTb5PJ3DQ10UMpN-m1p_QyQnCsldpa2CFhnvmTJ5i-fUpw2T91UbSVNZ4M4EtHKr15wXBdFt94aFP-Wio2NeMK2eyLxRRv5eq7Lb1NKHOlazkRDM4c6HE-yfz-MC9T-gOqLlNWqlouWf_si_3-LDwJWnwvMrlcweTWFpxqRWp0OLH0hGSYkT3GWCHDvXj27BD2dkWnTTv8YM4jZHercI9BQPw0fnNU6C_R4I3t_N2mXPSOcE1X_Bj5CdSiDPuzQL1RlgomsahAcjBKMqxVY-z5qpYyqaoX6cH83Wn5-zUeLArA4fdpPv4zV2_bi6EfdGT8WKTLylJtPkzOROJ5Iy5q81yEJCixQSa6KdzYdUQWfCSBhkGs-dfA8lhKXzMSrB6VmfBt4suu8hU5X-bwC80Ypfnzf1g&lt;/url&gt;&lt;/related-urls&gt;&lt;/urls&gt;&lt;/record&gt;&lt;/Cite&gt;&lt;/EndNote&gt;</w:instrText>
      </w:r>
      <w:r w:rsidR="007C3FFE" w:rsidRPr="00E878C6">
        <w:rPr>
          <w:rFonts w:asciiTheme="majorHAnsi" w:hAnsiTheme="majorHAnsi"/>
          <w:sz w:val="24"/>
          <w:szCs w:val="24"/>
        </w:rPr>
        <w:fldChar w:fldCharType="separate"/>
      </w:r>
      <w:r w:rsidR="007C3FFE" w:rsidRPr="00E878C6">
        <w:rPr>
          <w:rFonts w:asciiTheme="majorHAnsi" w:hAnsiTheme="majorHAnsi"/>
          <w:noProof/>
          <w:sz w:val="24"/>
          <w:szCs w:val="24"/>
        </w:rPr>
        <w:t>(Cutting et al., 1999)</w:t>
      </w:r>
      <w:r w:rsidR="007C3FFE" w:rsidRPr="00E878C6">
        <w:rPr>
          <w:rFonts w:asciiTheme="majorHAnsi" w:hAnsiTheme="majorHAnsi"/>
          <w:sz w:val="24"/>
          <w:szCs w:val="24"/>
        </w:rPr>
        <w:fldChar w:fldCharType="end"/>
      </w:r>
      <w:r w:rsidR="007C3FFE" w:rsidRPr="00E878C6">
        <w:rPr>
          <w:rFonts w:asciiTheme="majorHAnsi" w:hAnsiTheme="majorHAnsi"/>
          <w:sz w:val="24"/>
          <w:szCs w:val="24"/>
        </w:rPr>
        <w:t xml:space="preserve">, while others </w:t>
      </w:r>
      <w:r w:rsidR="00FF5DB4" w:rsidRPr="00E878C6">
        <w:rPr>
          <w:rFonts w:asciiTheme="majorHAnsi" w:hAnsiTheme="majorHAnsi"/>
          <w:sz w:val="24"/>
          <w:szCs w:val="24"/>
        </w:rPr>
        <w:t xml:space="preserve">demonstrated the links with adiposity among boys, but not girls </w:t>
      </w:r>
      <w:r w:rsidR="007C3FFE" w:rsidRPr="00E878C6">
        <w:rPr>
          <w:rFonts w:asciiTheme="majorHAnsi" w:hAnsiTheme="majorHAnsi"/>
          <w:sz w:val="24"/>
          <w:szCs w:val="24"/>
        </w:rPr>
        <w:fldChar w:fldCharType="begin"/>
      </w:r>
      <w:r w:rsidR="002B074D" w:rsidRPr="00E878C6">
        <w:rPr>
          <w:rFonts w:asciiTheme="majorHAnsi" w:hAnsiTheme="majorHAnsi"/>
          <w:sz w:val="24"/>
          <w:szCs w:val="24"/>
        </w:rPr>
        <w:instrText xml:space="preserve"> ADDIN EN.CITE &lt;EndNote&gt;&lt;Cite&gt;&lt;Author&gt;Hill&lt;/Author&gt;&lt;Year&gt;2008&lt;/Year&gt;&lt;RecNum&gt;3925&lt;/RecNum&gt;&lt;DisplayText&gt;(Hill et al., 2008)&lt;/DisplayText&gt;&lt;record&gt;&lt;rec-number&gt;3925&lt;/rec-number&gt;&lt;foreign-keys&gt;&lt;key app="EN" db-id="0f2e9sdeazdvrherf235awvfaa0t9w0xweez" timestamp="1503835405"&gt;3925&lt;/key&gt;&lt;/foreign-keys&gt;&lt;ref-type name="Journal Article"&gt;17&lt;/ref-type&gt;&lt;contributors&gt;&lt;authors&gt;&lt;author&gt;Hill, Claire&lt;/author&gt;&lt;author&gt;Llewellyn, Clare H&lt;/author&gt;&lt;author&gt;Saxton, J&lt;/author&gt;&lt;author&gt;Webber, Laura&lt;/author&gt;&lt;author&gt;Semmler, Carnell&lt;/author&gt;&lt;author&gt;Carnell, Susan&lt;/author&gt;&lt;author&gt;Van Jaarsveld, CHM&lt;/author&gt;&lt;author&gt;Boniface, D&lt;/author&gt;&lt;author&gt;Wardle, J&lt;/author&gt;&lt;/authors&gt;&lt;/contributors&gt;&lt;titles&gt;&lt;title&gt;Adiposity and&amp;apos;eating in the absence of hunger&amp;apos;in children&lt;/title&gt;&lt;secondary-title&gt;International Journal of Obesity&lt;/secondary-title&gt;&lt;/titles&gt;&lt;periodical&gt;&lt;full-title&gt;International Journal of Obesity&lt;/full-title&gt;&lt;/periodical&gt;&lt;pages&gt;1499&lt;/pages&gt;&lt;volume&gt;32&lt;/volume&gt;&lt;number&gt;10&lt;/number&gt;&lt;dates&gt;&lt;year&gt;2008&lt;/year&gt;&lt;/dates&gt;&lt;isbn&gt;0307-0565&lt;/isbn&gt;&lt;urls&gt;&lt;related-urls&gt;&lt;url&gt;https://www.nature.com/articles/ijo2008113.pdf&lt;/url&gt;&lt;/related-urls&gt;&lt;/urls&gt;&lt;/record&gt;&lt;/Cite&gt;&lt;/EndNote&gt;</w:instrText>
      </w:r>
      <w:r w:rsidR="007C3FFE" w:rsidRPr="00E878C6">
        <w:rPr>
          <w:rFonts w:asciiTheme="majorHAnsi" w:hAnsiTheme="majorHAnsi"/>
          <w:sz w:val="24"/>
          <w:szCs w:val="24"/>
        </w:rPr>
        <w:fldChar w:fldCharType="separate"/>
      </w:r>
      <w:r w:rsidR="007C3FFE" w:rsidRPr="00E878C6">
        <w:rPr>
          <w:rFonts w:asciiTheme="majorHAnsi" w:hAnsiTheme="majorHAnsi"/>
          <w:noProof/>
          <w:sz w:val="24"/>
          <w:szCs w:val="24"/>
        </w:rPr>
        <w:t>(Hill et al., 2008)</w:t>
      </w:r>
      <w:r w:rsidR="007C3FFE" w:rsidRPr="00E878C6">
        <w:rPr>
          <w:rFonts w:asciiTheme="majorHAnsi" w:hAnsiTheme="majorHAnsi"/>
          <w:sz w:val="24"/>
          <w:szCs w:val="24"/>
        </w:rPr>
        <w:fldChar w:fldCharType="end"/>
      </w:r>
      <w:r w:rsidR="007C3FFE" w:rsidRPr="00E878C6">
        <w:rPr>
          <w:rFonts w:asciiTheme="majorHAnsi" w:hAnsiTheme="majorHAnsi"/>
          <w:sz w:val="24"/>
          <w:szCs w:val="24"/>
        </w:rPr>
        <w:t>.</w:t>
      </w:r>
      <w:r w:rsidR="005B13E3" w:rsidRPr="00E878C6">
        <w:rPr>
          <w:rFonts w:asciiTheme="majorHAnsi" w:hAnsiTheme="majorHAnsi"/>
          <w:sz w:val="24"/>
          <w:szCs w:val="24"/>
        </w:rPr>
        <w:t xml:space="preserve"> </w:t>
      </w:r>
      <w:r w:rsidR="008B48C1" w:rsidRPr="00E878C6">
        <w:rPr>
          <w:rFonts w:asciiTheme="majorHAnsi" w:hAnsiTheme="majorHAnsi"/>
          <w:sz w:val="24"/>
          <w:szCs w:val="24"/>
        </w:rPr>
        <w:t>F</w:t>
      </w:r>
      <w:r w:rsidR="00220539" w:rsidRPr="00E878C6">
        <w:rPr>
          <w:rFonts w:asciiTheme="majorHAnsi" w:hAnsiTheme="majorHAnsi"/>
          <w:sz w:val="24"/>
          <w:szCs w:val="24"/>
        </w:rPr>
        <w:t xml:space="preserve">urther research is needed to examine </w:t>
      </w:r>
      <w:r w:rsidR="00371CA2" w:rsidRPr="00E878C6">
        <w:rPr>
          <w:rFonts w:asciiTheme="majorHAnsi" w:hAnsiTheme="majorHAnsi"/>
          <w:sz w:val="24"/>
          <w:szCs w:val="24"/>
        </w:rPr>
        <w:t xml:space="preserve">the </w:t>
      </w:r>
      <w:r w:rsidR="00220539" w:rsidRPr="00E878C6">
        <w:rPr>
          <w:rFonts w:asciiTheme="majorHAnsi" w:hAnsiTheme="majorHAnsi"/>
          <w:sz w:val="24"/>
          <w:szCs w:val="24"/>
        </w:rPr>
        <w:t xml:space="preserve">stability of this behaviour among children </w:t>
      </w:r>
      <w:r w:rsidR="00371CA2" w:rsidRPr="00E878C6">
        <w:rPr>
          <w:rFonts w:asciiTheme="majorHAnsi" w:hAnsiTheme="majorHAnsi"/>
          <w:sz w:val="24"/>
          <w:szCs w:val="24"/>
        </w:rPr>
        <w:t xml:space="preserve">from </w:t>
      </w:r>
      <w:r w:rsidR="00220539" w:rsidRPr="00E878C6">
        <w:rPr>
          <w:rFonts w:asciiTheme="majorHAnsi" w:hAnsiTheme="majorHAnsi"/>
          <w:sz w:val="24"/>
          <w:szCs w:val="24"/>
        </w:rPr>
        <w:t>both sexes</w:t>
      </w:r>
      <w:r w:rsidR="002A0A17" w:rsidRPr="00E878C6">
        <w:rPr>
          <w:rFonts w:asciiTheme="majorHAnsi" w:hAnsiTheme="majorHAnsi"/>
          <w:sz w:val="24"/>
          <w:szCs w:val="24"/>
        </w:rPr>
        <w:t>,</w:t>
      </w:r>
      <w:r w:rsidR="00B771E3" w:rsidRPr="00E878C6">
        <w:rPr>
          <w:rFonts w:asciiTheme="majorHAnsi" w:hAnsiTheme="majorHAnsi"/>
          <w:sz w:val="24"/>
          <w:szCs w:val="24"/>
        </w:rPr>
        <w:t xml:space="preserve"> and </w:t>
      </w:r>
      <w:r w:rsidR="004E425C" w:rsidRPr="00E878C6">
        <w:rPr>
          <w:rFonts w:asciiTheme="majorHAnsi" w:hAnsiTheme="majorHAnsi"/>
          <w:sz w:val="24"/>
          <w:szCs w:val="24"/>
        </w:rPr>
        <w:t xml:space="preserve">the potential </w:t>
      </w:r>
      <w:r w:rsidR="00BE7303" w:rsidRPr="00E878C6">
        <w:rPr>
          <w:rFonts w:asciiTheme="majorHAnsi" w:hAnsiTheme="majorHAnsi"/>
          <w:sz w:val="24"/>
          <w:szCs w:val="24"/>
        </w:rPr>
        <w:t xml:space="preserve">links </w:t>
      </w:r>
      <w:r w:rsidR="000366A3" w:rsidRPr="00E878C6">
        <w:rPr>
          <w:rFonts w:asciiTheme="majorHAnsi" w:hAnsiTheme="majorHAnsi"/>
          <w:sz w:val="24"/>
          <w:szCs w:val="24"/>
        </w:rPr>
        <w:t xml:space="preserve">with body composition and </w:t>
      </w:r>
      <w:r w:rsidR="009A77D4" w:rsidRPr="00E878C6">
        <w:rPr>
          <w:rFonts w:asciiTheme="majorHAnsi" w:hAnsiTheme="majorHAnsi"/>
          <w:sz w:val="24"/>
          <w:szCs w:val="24"/>
        </w:rPr>
        <w:t>weight gain over time.</w:t>
      </w:r>
      <w:r w:rsidR="00BE7303" w:rsidRPr="00E878C6">
        <w:rPr>
          <w:rFonts w:asciiTheme="majorHAnsi" w:hAnsiTheme="majorHAnsi"/>
          <w:sz w:val="24"/>
          <w:szCs w:val="24"/>
        </w:rPr>
        <w:t xml:space="preserve"> </w:t>
      </w:r>
      <w:r w:rsidR="009A77D4" w:rsidRPr="00E878C6">
        <w:rPr>
          <w:rFonts w:asciiTheme="majorHAnsi" w:hAnsiTheme="majorHAnsi"/>
          <w:sz w:val="24"/>
          <w:szCs w:val="24"/>
        </w:rPr>
        <w:t xml:space="preserve"> </w:t>
      </w:r>
    </w:p>
    <w:p w14:paraId="4C5A1757" w14:textId="17092D41" w:rsidR="0095365E" w:rsidRPr="00E878C6" w:rsidRDefault="00D0783E" w:rsidP="000D329C">
      <w:pPr>
        <w:spacing w:line="480" w:lineRule="auto"/>
        <w:ind w:firstLine="1134"/>
        <w:rPr>
          <w:rFonts w:asciiTheme="majorHAnsi" w:hAnsiTheme="majorHAnsi"/>
          <w:sz w:val="24"/>
          <w:szCs w:val="24"/>
        </w:rPr>
      </w:pPr>
      <w:r w:rsidRPr="00E878C6">
        <w:rPr>
          <w:rFonts w:asciiTheme="majorHAnsi" w:hAnsiTheme="majorHAnsi"/>
          <w:sz w:val="24"/>
          <w:szCs w:val="24"/>
        </w:rPr>
        <w:lastRenderedPageBreak/>
        <w:t xml:space="preserve">Children who </w:t>
      </w:r>
      <w:r w:rsidR="00A8390B" w:rsidRPr="00E878C6">
        <w:rPr>
          <w:rFonts w:asciiTheme="majorHAnsi" w:hAnsiTheme="majorHAnsi"/>
          <w:sz w:val="24"/>
          <w:szCs w:val="24"/>
        </w:rPr>
        <w:t>eat in the absence of hunger</w:t>
      </w:r>
      <w:r w:rsidR="00346752" w:rsidRPr="00E878C6">
        <w:rPr>
          <w:rFonts w:asciiTheme="majorHAnsi" w:hAnsiTheme="majorHAnsi"/>
          <w:sz w:val="24"/>
          <w:szCs w:val="24"/>
        </w:rPr>
        <w:t xml:space="preserve"> may be at risk for overconsuming calories</w:t>
      </w:r>
      <w:r w:rsidR="004C2C59" w:rsidRPr="00E878C6">
        <w:rPr>
          <w:rFonts w:asciiTheme="majorHAnsi" w:hAnsiTheme="majorHAnsi"/>
          <w:sz w:val="24"/>
          <w:szCs w:val="24"/>
        </w:rPr>
        <w:t xml:space="preserve"> and</w:t>
      </w:r>
      <w:r w:rsidR="004E425C" w:rsidRPr="00E878C6">
        <w:rPr>
          <w:rFonts w:asciiTheme="majorHAnsi" w:hAnsiTheme="majorHAnsi"/>
          <w:sz w:val="24"/>
          <w:szCs w:val="24"/>
        </w:rPr>
        <w:t xml:space="preserve"> developing</w:t>
      </w:r>
      <w:r w:rsidR="004C2C59" w:rsidRPr="00E878C6">
        <w:rPr>
          <w:rFonts w:asciiTheme="majorHAnsi" w:hAnsiTheme="majorHAnsi"/>
          <w:sz w:val="24"/>
          <w:szCs w:val="24"/>
        </w:rPr>
        <w:t xml:space="preserve"> obesity</w:t>
      </w:r>
      <w:r w:rsidRPr="00E878C6">
        <w:rPr>
          <w:rFonts w:asciiTheme="majorHAnsi" w:hAnsiTheme="majorHAnsi"/>
          <w:sz w:val="24"/>
          <w:szCs w:val="24"/>
        </w:rPr>
        <w:t>, but i</w:t>
      </w:r>
      <w:r w:rsidR="00D3122B" w:rsidRPr="00E878C6">
        <w:rPr>
          <w:rFonts w:asciiTheme="majorHAnsi" w:hAnsiTheme="majorHAnsi"/>
          <w:sz w:val="24"/>
          <w:szCs w:val="24"/>
        </w:rPr>
        <w:t xml:space="preserve">t is unclear whether </w:t>
      </w:r>
      <w:r w:rsidR="00DE48B0" w:rsidRPr="00E878C6">
        <w:rPr>
          <w:rFonts w:asciiTheme="majorHAnsi" w:hAnsiTheme="majorHAnsi"/>
          <w:sz w:val="24"/>
          <w:szCs w:val="24"/>
        </w:rPr>
        <w:t xml:space="preserve">they also demonstrate </w:t>
      </w:r>
      <w:r w:rsidR="001D48F9" w:rsidRPr="00E878C6">
        <w:rPr>
          <w:rFonts w:asciiTheme="majorHAnsi" w:hAnsiTheme="majorHAnsi"/>
          <w:sz w:val="24"/>
          <w:szCs w:val="24"/>
        </w:rPr>
        <w:t>other behaviours associated with higher energy intakes, such as selecting and consuming larger portions of food.</w:t>
      </w:r>
      <w:r w:rsidR="00EE5C55" w:rsidRPr="00E878C6">
        <w:rPr>
          <w:rFonts w:asciiTheme="majorHAnsi" w:hAnsiTheme="majorHAnsi"/>
          <w:sz w:val="24"/>
          <w:szCs w:val="24"/>
        </w:rPr>
        <w:t xml:space="preserve"> </w:t>
      </w:r>
      <w:r w:rsidR="004E0C6F" w:rsidRPr="00E878C6">
        <w:rPr>
          <w:rFonts w:asciiTheme="majorHAnsi" w:hAnsiTheme="majorHAnsi"/>
          <w:sz w:val="24"/>
          <w:szCs w:val="24"/>
        </w:rPr>
        <w:t>Previous research demonstrated that</w:t>
      </w:r>
      <w:r w:rsidR="000D329C" w:rsidRPr="00E878C6">
        <w:rPr>
          <w:rFonts w:asciiTheme="majorHAnsi" w:hAnsiTheme="majorHAnsi"/>
          <w:sz w:val="24"/>
          <w:szCs w:val="24"/>
        </w:rPr>
        <w:t xml:space="preserve"> among 4 year old children </w:t>
      </w:r>
      <w:r w:rsidR="000366A3" w:rsidRPr="00E878C6">
        <w:rPr>
          <w:rFonts w:asciiTheme="majorHAnsi" w:hAnsiTheme="majorHAnsi"/>
          <w:sz w:val="24"/>
          <w:szCs w:val="24"/>
        </w:rPr>
        <w:t xml:space="preserve">EAH </w:t>
      </w:r>
      <w:r w:rsidR="000D329C" w:rsidRPr="00E878C6">
        <w:rPr>
          <w:rFonts w:asciiTheme="majorHAnsi" w:hAnsiTheme="majorHAnsi"/>
          <w:sz w:val="24"/>
          <w:szCs w:val="24"/>
        </w:rPr>
        <w:t xml:space="preserve">was linked with increased intake of foods at lunch, </w:t>
      </w:r>
      <w:r w:rsidR="004E0C6F" w:rsidRPr="00E878C6">
        <w:rPr>
          <w:rFonts w:asciiTheme="majorHAnsi" w:hAnsiTheme="majorHAnsi"/>
          <w:sz w:val="24"/>
          <w:szCs w:val="24"/>
        </w:rPr>
        <w:t xml:space="preserve">particularly when </w:t>
      </w:r>
      <w:r w:rsidR="000D329C" w:rsidRPr="00E878C6">
        <w:rPr>
          <w:rFonts w:asciiTheme="majorHAnsi" w:hAnsiTheme="majorHAnsi"/>
          <w:sz w:val="24"/>
          <w:szCs w:val="24"/>
        </w:rPr>
        <w:t xml:space="preserve">children were </w:t>
      </w:r>
      <w:r w:rsidR="004E0C6F" w:rsidRPr="00E878C6">
        <w:rPr>
          <w:rFonts w:asciiTheme="majorHAnsi" w:hAnsiTheme="majorHAnsi"/>
          <w:sz w:val="24"/>
          <w:szCs w:val="24"/>
        </w:rPr>
        <w:t xml:space="preserve">presented with larger portions of food </w:t>
      </w:r>
      <w:r w:rsidR="00A347A3" w:rsidRPr="00E878C6">
        <w:rPr>
          <w:rFonts w:asciiTheme="majorHAnsi" w:hAnsiTheme="majorHAnsi"/>
          <w:sz w:val="24"/>
          <w:szCs w:val="24"/>
        </w:rPr>
        <w:t xml:space="preserve">to consume </w:t>
      </w:r>
      <w:r w:rsidR="004E0C6F" w:rsidRPr="00E878C6">
        <w:rPr>
          <w:rFonts w:asciiTheme="majorHAnsi" w:hAnsiTheme="majorHAnsi"/>
          <w:sz w:val="24"/>
          <w:szCs w:val="24"/>
        </w:rPr>
        <w:fldChar w:fldCharType="begin"/>
      </w:r>
      <w:r w:rsidR="004E0C6F" w:rsidRPr="00E878C6">
        <w:rPr>
          <w:rFonts w:asciiTheme="majorHAnsi" w:hAnsiTheme="majorHAnsi"/>
          <w:sz w:val="24"/>
          <w:szCs w:val="24"/>
        </w:rPr>
        <w:instrText xml:space="preserve"> ADDIN EN.CITE &lt;EndNote&gt;&lt;Cite&gt;&lt;Author&gt;Fisher&lt;/Author&gt;&lt;Year&gt;2003&lt;/Year&gt;&lt;RecNum&gt;975&lt;/RecNum&gt;&lt;DisplayText&gt;(Fisher et al., 2003)&lt;/DisplayText&gt;&lt;record&gt;&lt;rec-number&gt;975&lt;/rec-number&gt;&lt;foreign-keys&gt;&lt;key app="EN" db-id="0f2e9sdeazdvrherf235awvfaa0t9w0xweez" timestamp="1474947373"&gt;975&lt;/key&gt;&lt;key app="ENWeb" db-id=""&gt;0&lt;/key&gt;&lt;/foreign-keys&gt;&lt;ref-type name="Journal Article"&gt;17&lt;/ref-type&gt;&lt;contributors&gt;&lt;authors&gt;&lt;author&gt;Fisher, J. O.&lt;/author&gt;&lt;author&gt;Rolls, B. J.&lt;/author&gt;&lt;author&gt;Birch, L. L.&lt;/author&gt;&lt;/authors&gt;&lt;/contributors&gt;&lt;titles&gt;&lt;title&gt;Children’s bite size and intake of an entrée are greater with large portions than with age-appropriate or self-selected portions&lt;/title&gt;&lt;secondary-title&gt;The American Journal of Clinical Nutrition&lt;/secondary-title&gt;&lt;/titles&gt;&lt;periodical&gt;&lt;full-title&gt;The American Journal of Clinical Nutrition&lt;/full-title&gt;&lt;/periodical&gt;&lt;pages&gt;1164-1170&lt;/pages&gt;&lt;volume&gt;77&lt;/volume&gt;&lt;number&gt;5&lt;/number&gt;&lt;dates&gt;&lt;year&gt;2003&lt;/year&gt;&lt;pub-dates&gt;&lt;date&gt;May 1, 2003&lt;/date&gt;&lt;/pub-dates&gt;&lt;/dates&gt;&lt;urls&gt;&lt;related-urls&gt;&lt;url&gt;http://ajcn.nutrition.org/content/77/5/1164.abstract&lt;/url&gt;&lt;/related-urls&gt;&lt;/urls&gt;&lt;/record&gt;&lt;/Cite&gt;&lt;/EndNote&gt;</w:instrText>
      </w:r>
      <w:r w:rsidR="004E0C6F" w:rsidRPr="00E878C6">
        <w:rPr>
          <w:rFonts w:asciiTheme="majorHAnsi" w:hAnsiTheme="majorHAnsi"/>
          <w:sz w:val="24"/>
          <w:szCs w:val="24"/>
        </w:rPr>
        <w:fldChar w:fldCharType="separate"/>
      </w:r>
      <w:r w:rsidR="004E0C6F" w:rsidRPr="00E878C6">
        <w:rPr>
          <w:rFonts w:asciiTheme="majorHAnsi" w:hAnsiTheme="majorHAnsi"/>
          <w:noProof/>
          <w:sz w:val="24"/>
          <w:szCs w:val="24"/>
        </w:rPr>
        <w:t>(Fisher et al., 2003)</w:t>
      </w:r>
      <w:r w:rsidR="004E0C6F" w:rsidRPr="00E878C6">
        <w:rPr>
          <w:rFonts w:asciiTheme="majorHAnsi" w:hAnsiTheme="majorHAnsi"/>
          <w:sz w:val="24"/>
          <w:szCs w:val="24"/>
        </w:rPr>
        <w:fldChar w:fldCharType="end"/>
      </w:r>
      <w:r w:rsidR="004E0C6F" w:rsidRPr="00E878C6">
        <w:rPr>
          <w:rFonts w:asciiTheme="majorHAnsi" w:hAnsiTheme="majorHAnsi"/>
          <w:sz w:val="24"/>
          <w:szCs w:val="24"/>
        </w:rPr>
        <w:t xml:space="preserve">. </w:t>
      </w:r>
      <w:r w:rsidR="00863C09" w:rsidRPr="00E878C6">
        <w:rPr>
          <w:rFonts w:asciiTheme="majorHAnsi" w:hAnsiTheme="majorHAnsi"/>
          <w:sz w:val="24"/>
          <w:szCs w:val="24"/>
        </w:rPr>
        <w:t>Children</w:t>
      </w:r>
      <w:r w:rsidR="00A347A3" w:rsidRPr="00E878C6">
        <w:rPr>
          <w:rFonts w:asciiTheme="majorHAnsi" w:hAnsiTheme="majorHAnsi"/>
          <w:sz w:val="24"/>
          <w:szCs w:val="24"/>
        </w:rPr>
        <w:t>, like adults,</w:t>
      </w:r>
      <w:r w:rsidR="00863C09" w:rsidRPr="00E878C6">
        <w:rPr>
          <w:rFonts w:asciiTheme="majorHAnsi" w:hAnsiTheme="majorHAnsi"/>
          <w:sz w:val="24"/>
          <w:szCs w:val="24"/>
        </w:rPr>
        <w:t xml:space="preserve"> eat more when they are served larger portions of food</w:t>
      </w:r>
      <w:r w:rsidR="00DA2679" w:rsidRPr="00E878C6">
        <w:rPr>
          <w:rFonts w:asciiTheme="majorHAnsi" w:hAnsiTheme="majorHAnsi"/>
          <w:sz w:val="24"/>
          <w:szCs w:val="24"/>
        </w:rPr>
        <w:t xml:space="preserve"> </w:t>
      </w:r>
      <w:r w:rsidR="0095365E" w:rsidRPr="00E878C6">
        <w:rPr>
          <w:rFonts w:asciiTheme="majorHAnsi" w:hAnsiTheme="majorHAnsi"/>
          <w:sz w:val="24"/>
          <w:szCs w:val="24"/>
        </w:rPr>
        <w:fldChar w:fldCharType="begin">
          <w:fldData xml:space="preserve">PEVuZE5vdGU+PENpdGU+PEF1dGhvcj5GaXNoZXI8L0F1dGhvcj48WWVhcj4yMDA3PC9ZZWFyPjxS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</w:fldData>
        </w:fldChar>
      </w:r>
      <w:r w:rsidR="002B074D" w:rsidRPr="00E878C6">
        <w:rPr>
          <w:rFonts w:asciiTheme="majorHAnsi" w:hAnsiTheme="majorHAnsi"/>
          <w:sz w:val="24"/>
          <w:szCs w:val="24"/>
        </w:rPr>
        <w:instrText xml:space="preserve"> ADDIN EN.CITE </w:instrText>
      </w:r>
      <w:r w:rsidR="002B074D" w:rsidRPr="00E878C6">
        <w:rPr>
          <w:rFonts w:asciiTheme="majorHAnsi" w:hAnsiTheme="majorHAnsi"/>
          <w:sz w:val="24"/>
          <w:szCs w:val="24"/>
        </w:rPr>
        <w:fldChar w:fldCharType="begin">
          <w:fldData xml:space="preserve">PEVuZE5vdGU+PENpdGU+PEF1dGhvcj5GaXNoZXI8L0F1dGhvcj48WWVhcj4yMDA3PC9ZZWFyPjxS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</w:fldData>
        </w:fldChar>
      </w:r>
      <w:r w:rsidR="002B074D" w:rsidRPr="00E878C6">
        <w:rPr>
          <w:rFonts w:asciiTheme="majorHAnsi" w:hAnsiTheme="majorHAnsi"/>
          <w:sz w:val="24"/>
          <w:szCs w:val="24"/>
        </w:rPr>
        <w:instrText xml:space="preserve"> ADDIN EN.CITE.DATA </w:instrText>
      </w:r>
      <w:r w:rsidR="002B074D" w:rsidRPr="00E878C6">
        <w:rPr>
          <w:rFonts w:asciiTheme="majorHAnsi" w:hAnsiTheme="majorHAnsi"/>
          <w:sz w:val="24"/>
          <w:szCs w:val="24"/>
        </w:rPr>
      </w:r>
      <w:r w:rsidR="002B074D" w:rsidRPr="00E878C6">
        <w:rPr>
          <w:rFonts w:asciiTheme="majorHAnsi" w:hAnsiTheme="majorHAnsi"/>
          <w:sz w:val="24"/>
          <w:szCs w:val="24"/>
        </w:rPr>
        <w:fldChar w:fldCharType="end"/>
      </w:r>
      <w:r w:rsidR="0095365E" w:rsidRPr="00E878C6">
        <w:rPr>
          <w:rFonts w:asciiTheme="majorHAnsi" w:hAnsiTheme="majorHAnsi"/>
          <w:sz w:val="24"/>
          <w:szCs w:val="24"/>
        </w:rPr>
      </w:r>
      <w:r w:rsidR="0095365E" w:rsidRPr="00E878C6">
        <w:rPr>
          <w:rFonts w:asciiTheme="majorHAnsi" w:hAnsiTheme="majorHAnsi"/>
          <w:sz w:val="24"/>
          <w:szCs w:val="24"/>
        </w:rPr>
        <w:fldChar w:fldCharType="separate"/>
      </w:r>
      <w:r w:rsidR="00456ACC" w:rsidRPr="00E878C6">
        <w:rPr>
          <w:rFonts w:asciiTheme="majorHAnsi" w:hAnsiTheme="majorHAnsi"/>
          <w:noProof/>
          <w:sz w:val="24"/>
          <w:szCs w:val="24"/>
        </w:rPr>
        <w:t>(Fisher et al., 2007b, Birch et al., 2000, Steenhuis and Vermeer, 2009, Kling et al., 2016)</w:t>
      </w:r>
      <w:r w:rsidR="0095365E" w:rsidRPr="00E878C6">
        <w:rPr>
          <w:rFonts w:asciiTheme="majorHAnsi" w:hAnsiTheme="majorHAnsi"/>
          <w:sz w:val="24"/>
          <w:szCs w:val="24"/>
        </w:rPr>
        <w:fldChar w:fldCharType="end"/>
      </w:r>
      <w:r w:rsidR="00822101" w:rsidRPr="00E878C6">
        <w:rPr>
          <w:rFonts w:asciiTheme="majorHAnsi" w:hAnsiTheme="majorHAnsi"/>
          <w:sz w:val="24"/>
          <w:szCs w:val="24"/>
        </w:rPr>
        <w:t xml:space="preserve"> and</w:t>
      </w:r>
      <w:r w:rsidR="008C0EB7" w:rsidRPr="00E878C6">
        <w:rPr>
          <w:rFonts w:asciiTheme="majorHAnsi" w:hAnsiTheme="majorHAnsi"/>
          <w:sz w:val="24"/>
          <w:szCs w:val="24"/>
        </w:rPr>
        <w:t xml:space="preserve"> </w:t>
      </w:r>
      <w:r w:rsidR="00822101" w:rsidRPr="00E878C6">
        <w:rPr>
          <w:rFonts w:asciiTheme="majorHAnsi" w:hAnsiTheme="majorHAnsi"/>
          <w:sz w:val="24"/>
          <w:szCs w:val="24"/>
        </w:rPr>
        <w:t>i</w:t>
      </w:r>
      <w:r w:rsidR="00863C09" w:rsidRPr="00E878C6">
        <w:rPr>
          <w:rFonts w:asciiTheme="majorHAnsi" w:hAnsiTheme="majorHAnsi"/>
          <w:sz w:val="24"/>
          <w:szCs w:val="24"/>
        </w:rPr>
        <w:t xml:space="preserve">t has been </w:t>
      </w:r>
      <w:r w:rsidR="0026257E" w:rsidRPr="00E878C6">
        <w:rPr>
          <w:rFonts w:asciiTheme="majorHAnsi" w:hAnsiTheme="majorHAnsi"/>
          <w:sz w:val="24"/>
          <w:szCs w:val="24"/>
        </w:rPr>
        <w:t xml:space="preserve">suggested that </w:t>
      </w:r>
      <w:r w:rsidR="005566E4" w:rsidRPr="00E878C6">
        <w:rPr>
          <w:rFonts w:asciiTheme="majorHAnsi" w:hAnsiTheme="majorHAnsi"/>
          <w:sz w:val="24"/>
          <w:szCs w:val="24"/>
        </w:rPr>
        <w:t>encouraging</w:t>
      </w:r>
      <w:r w:rsidR="000F6300" w:rsidRPr="00E878C6">
        <w:rPr>
          <w:rFonts w:asciiTheme="majorHAnsi" w:hAnsiTheme="majorHAnsi"/>
          <w:sz w:val="24"/>
          <w:szCs w:val="24"/>
        </w:rPr>
        <w:t xml:space="preserve"> children to</w:t>
      </w:r>
      <w:r w:rsidR="005566E4" w:rsidRPr="00E878C6">
        <w:rPr>
          <w:rFonts w:asciiTheme="majorHAnsi" w:hAnsiTheme="majorHAnsi"/>
          <w:sz w:val="24"/>
          <w:szCs w:val="24"/>
        </w:rPr>
        <w:t xml:space="preserve"> </w:t>
      </w:r>
      <w:r w:rsidR="000F6300" w:rsidRPr="00E878C6">
        <w:rPr>
          <w:rFonts w:asciiTheme="majorHAnsi" w:hAnsiTheme="majorHAnsi"/>
          <w:sz w:val="24"/>
          <w:szCs w:val="24"/>
        </w:rPr>
        <w:t>self-serve</w:t>
      </w:r>
      <w:r w:rsidR="005D49D3" w:rsidRPr="00E878C6">
        <w:rPr>
          <w:rFonts w:asciiTheme="majorHAnsi" w:hAnsiTheme="majorHAnsi"/>
          <w:sz w:val="24"/>
          <w:szCs w:val="24"/>
        </w:rPr>
        <w:t xml:space="preserve"> their</w:t>
      </w:r>
      <w:r w:rsidR="000F6300" w:rsidRPr="00E878C6">
        <w:rPr>
          <w:rFonts w:asciiTheme="majorHAnsi" w:hAnsiTheme="majorHAnsi"/>
          <w:sz w:val="24"/>
          <w:szCs w:val="24"/>
        </w:rPr>
        <w:t xml:space="preserve"> food</w:t>
      </w:r>
      <w:r w:rsidR="00932A79" w:rsidRPr="00E878C6">
        <w:rPr>
          <w:rFonts w:asciiTheme="majorHAnsi" w:hAnsiTheme="majorHAnsi"/>
          <w:sz w:val="24"/>
          <w:szCs w:val="24"/>
        </w:rPr>
        <w:t xml:space="preserve"> </w:t>
      </w:r>
      <w:r w:rsidR="0026257E" w:rsidRPr="00E878C6">
        <w:rPr>
          <w:rFonts w:asciiTheme="majorHAnsi" w:hAnsiTheme="majorHAnsi"/>
          <w:sz w:val="24"/>
          <w:szCs w:val="24"/>
        </w:rPr>
        <w:t>could be a strategy to promote</w:t>
      </w:r>
      <w:r w:rsidR="006D1247" w:rsidRPr="00E878C6">
        <w:rPr>
          <w:rFonts w:asciiTheme="majorHAnsi" w:hAnsiTheme="majorHAnsi"/>
          <w:sz w:val="24"/>
          <w:szCs w:val="24"/>
        </w:rPr>
        <w:t xml:space="preserve"> </w:t>
      </w:r>
      <w:r w:rsidR="0026257E" w:rsidRPr="00E878C6">
        <w:rPr>
          <w:rFonts w:asciiTheme="majorHAnsi" w:hAnsiTheme="majorHAnsi"/>
          <w:sz w:val="24"/>
          <w:szCs w:val="24"/>
        </w:rPr>
        <w:t>self-regulat</w:t>
      </w:r>
      <w:r w:rsidR="000F6300" w:rsidRPr="00E878C6">
        <w:rPr>
          <w:rFonts w:asciiTheme="majorHAnsi" w:hAnsiTheme="majorHAnsi"/>
          <w:sz w:val="24"/>
          <w:szCs w:val="24"/>
        </w:rPr>
        <w:t>ion</w:t>
      </w:r>
      <w:r w:rsidR="0026257E" w:rsidRPr="00E878C6">
        <w:rPr>
          <w:rFonts w:asciiTheme="majorHAnsi" w:hAnsiTheme="majorHAnsi"/>
          <w:sz w:val="24"/>
          <w:szCs w:val="24"/>
        </w:rPr>
        <w:t xml:space="preserve"> </w:t>
      </w:r>
      <w:r w:rsidR="00863C09" w:rsidRPr="00E878C6">
        <w:rPr>
          <w:rFonts w:asciiTheme="majorHAnsi" w:hAnsiTheme="majorHAnsi"/>
          <w:sz w:val="24"/>
          <w:szCs w:val="24"/>
        </w:rPr>
        <w:t xml:space="preserve">and </w:t>
      </w:r>
      <w:r w:rsidR="00291635" w:rsidRPr="00E878C6">
        <w:rPr>
          <w:rFonts w:asciiTheme="majorHAnsi" w:hAnsiTheme="majorHAnsi"/>
          <w:sz w:val="24"/>
          <w:szCs w:val="24"/>
        </w:rPr>
        <w:t xml:space="preserve">reduce </w:t>
      </w:r>
      <w:r w:rsidR="00863C09" w:rsidRPr="00E878C6">
        <w:rPr>
          <w:rFonts w:asciiTheme="majorHAnsi" w:hAnsiTheme="majorHAnsi"/>
          <w:sz w:val="24"/>
          <w:szCs w:val="24"/>
        </w:rPr>
        <w:t>intake</w:t>
      </w:r>
      <w:r w:rsidR="002E6255" w:rsidRPr="00E878C6">
        <w:rPr>
          <w:rFonts w:asciiTheme="majorHAnsi" w:hAnsiTheme="majorHAnsi"/>
          <w:sz w:val="24"/>
          <w:szCs w:val="24"/>
        </w:rPr>
        <w:t xml:space="preserve"> </w:t>
      </w:r>
      <w:r w:rsidR="006D1247" w:rsidRPr="00E878C6">
        <w:rPr>
          <w:rFonts w:asciiTheme="majorHAnsi" w:hAnsiTheme="majorHAnsi"/>
          <w:sz w:val="24"/>
          <w:szCs w:val="24"/>
        </w:rPr>
        <w:fldChar w:fldCharType="begin"/>
      </w:r>
      <w:r w:rsidR="00C10134" w:rsidRPr="00E878C6">
        <w:rPr>
          <w:rFonts w:asciiTheme="majorHAnsi" w:hAnsiTheme="majorHAnsi"/>
          <w:sz w:val="24"/>
          <w:szCs w:val="24"/>
        </w:rPr>
        <w:instrText xml:space="preserve"> ADDIN EN.CITE &lt;EndNote&gt;&lt;Cite&gt;&lt;Author&gt;Birch&lt;/Author&gt;&lt;Year&gt;1991&lt;/Year&gt;&lt;RecNum&gt;1264&lt;/RecNum&gt;&lt;DisplayText&gt;(Birch et al., 1991)&lt;/DisplayText&gt;&lt;record&gt;&lt;rec-number&gt;1264&lt;/rec-number&gt;&lt;foreign-keys&gt;&lt;key app="EN" db-id="0f2e9sdeazdvrherf235awvfaa0t9w0xweez" timestamp="1474956616"&gt;1264&lt;/key&gt;&lt;key app="ENWeb" db-id=""&gt;0&lt;/key&gt;&lt;/foreign-keys&gt;&lt;ref-type name="Journal Article"&gt;17&lt;/ref-type&gt;&lt;contributors&gt;&lt;authors&gt;&lt;author&gt;Birch, Leann L&lt;/author&gt;&lt;author&gt;Johnson, Susan L&lt;/author&gt;&lt;author&gt;Andresen, Graciela&lt;/author&gt;&lt;author&gt;Peters, John C&lt;/author&gt;&lt;author&gt;Schulte, Marcia C&lt;/author&gt;&lt;/authors&gt;&lt;/contributors&gt;&lt;titles&gt;&lt;title&gt;The variability of young children&amp;apos;s energy intake&lt;/title&gt;&lt;secondary-title&gt;New England Journal of Medicine&lt;/secondary-title&gt;&lt;/titles&gt;&lt;periodical&gt;&lt;full-title&gt;New England Journal of Medicine&lt;/full-title&gt;&lt;abbr-1&gt;N Engl J Med&lt;/abbr-1&gt;&lt;/periodical&gt;&lt;pages&gt;232-235&lt;/pages&gt;&lt;volume&gt;324&lt;/volume&gt;&lt;number&gt;4&lt;/number&gt;&lt;dates&gt;&lt;year&gt;1991&lt;/year&gt;&lt;/dates&gt;&lt;isbn&gt;0028-4793&lt;/isbn&gt;&lt;urls&gt;&lt;related-urls&gt;&lt;url&gt;http://www.nejm.org/doi/pdf/10.1056/NEJM199101243240405&lt;/url&gt;&lt;/related-urls&gt;&lt;/urls&gt;&lt;/record&gt;&lt;/Cite&gt;&lt;/EndNote&gt;</w:instrText>
      </w:r>
      <w:r w:rsidR="006D1247" w:rsidRPr="00E878C6">
        <w:rPr>
          <w:rFonts w:asciiTheme="majorHAnsi" w:hAnsiTheme="majorHAnsi"/>
          <w:sz w:val="24"/>
          <w:szCs w:val="24"/>
        </w:rPr>
        <w:fldChar w:fldCharType="separate"/>
      </w:r>
      <w:r w:rsidR="006D1247" w:rsidRPr="00E878C6">
        <w:rPr>
          <w:rFonts w:asciiTheme="majorHAnsi" w:hAnsiTheme="majorHAnsi"/>
          <w:noProof/>
          <w:sz w:val="24"/>
          <w:szCs w:val="24"/>
        </w:rPr>
        <w:t>(Birch et al., 1991)</w:t>
      </w:r>
      <w:r w:rsidR="006D1247" w:rsidRPr="00E878C6">
        <w:rPr>
          <w:rFonts w:asciiTheme="majorHAnsi" w:hAnsiTheme="majorHAnsi"/>
          <w:sz w:val="24"/>
          <w:szCs w:val="24"/>
        </w:rPr>
        <w:fldChar w:fldCharType="end"/>
      </w:r>
      <w:r w:rsidR="00822101" w:rsidRPr="00E878C6">
        <w:rPr>
          <w:rFonts w:asciiTheme="majorHAnsi" w:hAnsiTheme="majorHAnsi"/>
          <w:sz w:val="24"/>
          <w:szCs w:val="24"/>
        </w:rPr>
        <w:t>.</w:t>
      </w:r>
      <w:r w:rsidR="00863C09" w:rsidRPr="00E878C6">
        <w:rPr>
          <w:rFonts w:asciiTheme="majorHAnsi" w:hAnsiTheme="majorHAnsi"/>
          <w:sz w:val="24"/>
          <w:szCs w:val="24"/>
        </w:rPr>
        <w:t xml:space="preserve"> </w:t>
      </w:r>
      <w:r w:rsidR="00822101" w:rsidRPr="00E878C6">
        <w:rPr>
          <w:rFonts w:asciiTheme="majorHAnsi" w:hAnsiTheme="majorHAnsi"/>
          <w:sz w:val="24"/>
          <w:szCs w:val="24"/>
        </w:rPr>
        <w:t>H</w:t>
      </w:r>
      <w:r w:rsidR="00863C09" w:rsidRPr="00E878C6">
        <w:rPr>
          <w:rFonts w:asciiTheme="majorHAnsi" w:hAnsiTheme="majorHAnsi"/>
          <w:sz w:val="24"/>
          <w:szCs w:val="24"/>
        </w:rPr>
        <w:t>owever</w:t>
      </w:r>
      <w:r w:rsidR="00F01CE3" w:rsidRPr="00E878C6">
        <w:rPr>
          <w:rFonts w:asciiTheme="majorHAnsi" w:hAnsiTheme="majorHAnsi"/>
          <w:sz w:val="24"/>
          <w:szCs w:val="24"/>
        </w:rPr>
        <w:t xml:space="preserve">, there are individual differences </w:t>
      </w:r>
      <w:r w:rsidR="00E1115D" w:rsidRPr="00E878C6">
        <w:rPr>
          <w:rFonts w:asciiTheme="majorHAnsi" w:hAnsiTheme="majorHAnsi"/>
          <w:sz w:val="24"/>
          <w:szCs w:val="24"/>
        </w:rPr>
        <w:t>in</w:t>
      </w:r>
      <w:r w:rsidR="00F01CE3" w:rsidRPr="00E878C6">
        <w:rPr>
          <w:rFonts w:asciiTheme="majorHAnsi" w:hAnsiTheme="majorHAnsi"/>
          <w:sz w:val="24"/>
          <w:szCs w:val="24"/>
        </w:rPr>
        <w:t xml:space="preserve"> self-serve</w:t>
      </w:r>
      <w:r w:rsidR="00E1115D" w:rsidRPr="00E878C6">
        <w:rPr>
          <w:rFonts w:asciiTheme="majorHAnsi" w:hAnsiTheme="majorHAnsi"/>
          <w:sz w:val="24"/>
          <w:szCs w:val="24"/>
        </w:rPr>
        <w:t>d</w:t>
      </w:r>
      <w:r w:rsidR="00F01CE3" w:rsidRPr="00E878C6">
        <w:rPr>
          <w:rFonts w:asciiTheme="majorHAnsi" w:hAnsiTheme="majorHAnsi"/>
          <w:sz w:val="24"/>
          <w:szCs w:val="24"/>
        </w:rPr>
        <w:t xml:space="preserve"> </w:t>
      </w:r>
      <w:r w:rsidR="00E92BE4" w:rsidRPr="00E878C6">
        <w:rPr>
          <w:rFonts w:asciiTheme="majorHAnsi" w:hAnsiTheme="majorHAnsi"/>
          <w:sz w:val="24"/>
          <w:szCs w:val="24"/>
        </w:rPr>
        <w:t>food portions</w:t>
      </w:r>
      <w:r w:rsidR="00F01CE3" w:rsidRPr="00E878C6">
        <w:rPr>
          <w:rFonts w:asciiTheme="majorHAnsi" w:hAnsiTheme="majorHAnsi"/>
          <w:sz w:val="24"/>
          <w:szCs w:val="24"/>
        </w:rPr>
        <w:t xml:space="preserve"> and </w:t>
      </w:r>
      <w:r w:rsidR="002E6255" w:rsidRPr="00E878C6">
        <w:rPr>
          <w:rFonts w:asciiTheme="majorHAnsi" w:hAnsiTheme="majorHAnsi"/>
          <w:sz w:val="24"/>
          <w:szCs w:val="24"/>
        </w:rPr>
        <w:t>not all children eat less when given the opportunity to serve themselves at a meal</w:t>
      </w:r>
      <w:r w:rsidR="00711760" w:rsidRPr="00E878C6">
        <w:rPr>
          <w:rFonts w:asciiTheme="majorHAnsi" w:hAnsiTheme="majorHAnsi"/>
          <w:sz w:val="24"/>
          <w:szCs w:val="24"/>
        </w:rPr>
        <w:t xml:space="preserve"> </w:t>
      </w:r>
      <w:r w:rsidR="00812F2E" w:rsidRPr="00E878C6">
        <w:rPr>
          <w:rFonts w:asciiTheme="majorHAnsi" w:hAnsiTheme="majorHAnsi"/>
          <w:sz w:val="24"/>
          <w:szCs w:val="24"/>
        </w:rPr>
        <w:fldChar w:fldCharType="begin">
          <w:fldData xml:space="preserve">PEVuZE5vdGU+PENpdGU+PEF1dGhvcj5TYXZhZ2U8L0F1dGhvcj48WWVhcj4yMDEyPC9ZZWFyPjxS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</w:fldData>
        </w:fldChar>
      </w:r>
      <w:r w:rsidR="00931BD6" w:rsidRPr="00E878C6">
        <w:rPr>
          <w:rFonts w:asciiTheme="majorHAnsi" w:hAnsiTheme="majorHAnsi"/>
          <w:sz w:val="24"/>
          <w:szCs w:val="24"/>
        </w:rPr>
        <w:instrText xml:space="preserve"> ADDIN EN.CITE </w:instrText>
      </w:r>
      <w:r w:rsidR="00931BD6" w:rsidRPr="00E878C6">
        <w:rPr>
          <w:rFonts w:asciiTheme="majorHAnsi" w:hAnsiTheme="majorHAnsi"/>
          <w:sz w:val="24"/>
          <w:szCs w:val="24"/>
        </w:rPr>
        <w:fldChar w:fldCharType="begin">
          <w:fldData xml:space="preserve">PEVuZE5vdGU+PENpdGU+PEF1dGhvcj5TYXZhZ2U8L0F1dGhvcj48WWVhcj4yMDEyPC9ZZWFyPjxS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</w:fldData>
        </w:fldChar>
      </w:r>
      <w:r w:rsidR="00931BD6" w:rsidRPr="00E878C6">
        <w:rPr>
          <w:rFonts w:asciiTheme="majorHAnsi" w:hAnsiTheme="majorHAnsi"/>
          <w:sz w:val="24"/>
          <w:szCs w:val="24"/>
        </w:rPr>
        <w:instrText xml:space="preserve"> ADDIN EN.CITE.DATA </w:instrText>
      </w:r>
      <w:r w:rsidR="00931BD6" w:rsidRPr="00E878C6">
        <w:rPr>
          <w:rFonts w:asciiTheme="majorHAnsi" w:hAnsiTheme="majorHAnsi"/>
          <w:sz w:val="24"/>
          <w:szCs w:val="24"/>
        </w:rPr>
      </w:r>
      <w:r w:rsidR="00931BD6" w:rsidRPr="00E878C6">
        <w:rPr>
          <w:rFonts w:asciiTheme="majorHAnsi" w:hAnsiTheme="majorHAnsi"/>
          <w:sz w:val="24"/>
          <w:szCs w:val="24"/>
        </w:rPr>
        <w:fldChar w:fldCharType="end"/>
      </w:r>
      <w:r w:rsidR="00812F2E" w:rsidRPr="00E878C6">
        <w:rPr>
          <w:rFonts w:asciiTheme="majorHAnsi" w:hAnsiTheme="majorHAnsi"/>
          <w:sz w:val="24"/>
          <w:szCs w:val="24"/>
        </w:rPr>
      </w:r>
      <w:r w:rsidR="00812F2E" w:rsidRPr="00E878C6">
        <w:rPr>
          <w:rFonts w:asciiTheme="majorHAnsi" w:hAnsiTheme="majorHAnsi"/>
          <w:sz w:val="24"/>
          <w:szCs w:val="24"/>
        </w:rPr>
        <w:fldChar w:fldCharType="separate"/>
      </w:r>
      <w:r w:rsidR="00977C35" w:rsidRPr="00E878C6">
        <w:rPr>
          <w:rFonts w:asciiTheme="majorHAnsi" w:hAnsiTheme="majorHAnsi"/>
          <w:noProof/>
          <w:sz w:val="24"/>
          <w:szCs w:val="24"/>
        </w:rPr>
        <w:t>(Savage et al., 2012, Branen et al., 1997, Fisher, 2007)</w:t>
      </w:r>
      <w:r w:rsidR="00812F2E" w:rsidRPr="00E878C6">
        <w:rPr>
          <w:rFonts w:asciiTheme="majorHAnsi" w:hAnsiTheme="majorHAnsi"/>
          <w:sz w:val="24"/>
          <w:szCs w:val="24"/>
        </w:rPr>
        <w:fldChar w:fldCharType="end"/>
      </w:r>
      <w:r w:rsidR="00977C35" w:rsidRPr="00E878C6">
        <w:rPr>
          <w:rFonts w:asciiTheme="majorHAnsi" w:hAnsiTheme="majorHAnsi"/>
          <w:sz w:val="24"/>
          <w:szCs w:val="24"/>
        </w:rPr>
        <w:t>.</w:t>
      </w:r>
      <w:r w:rsidR="000D329C" w:rsidRPr="00E878C6">
        <w:rPr>
          <w:rFonts w:asciiTheme="majorHAnsi" w:hAnsiTheme="majorHAnsi"/>
          <w:sz w:val="24"/>
          <w:szCs w:val="24"/>
        </w:rPr>
        <w:t xml:space="preserve"> </w:t>
      </w:r>
      <w:r w:rsidR="00291635" w:rsidRPr="00E878C6">
        <w:rPr>
          <w:rFonts w:asciiTheme="majorHAnsi" w:hAnsiTheme="majorHAnsi"/>
          <w:sz w:val="24"/>
          <w:szCs w:val="24"/>
        </w:rPr>
        <w:t xml:space="preserve">It is possible that </w:t>
      </w:r>
      <w:r w:rsidR="00291635" w:rsidRPr="00E878C6">
        <w:rPr>
          <w:rFonts w:asciiTheme="majorHAnsi" w:hAnsiTheme="majorHAnsi"/>
          <w:sz w:val="24"/>
          <w:szCs w:val="24"/>
        </w:rPr>
        <w:lastRenderedPageBreak/>
        <w:t>selecting larger portions of food could reflect a similar dimension of food cue responsiveness as that captured by the EAH paradigm, and highly food responsive children may select</w:t>
      </w:r>
      <w:r w:rsidR="006A1FA4" w:rsidRPr="00E878C6">
        <w:rPr>
          <w:rFonts w:asciiTheme="majorHAnsi" w:hAnsiTheme="majorHAnsi"/>
          <w:sz w:val="24"/>
          <w:szCs w:val="24"/>
        </w:rPr>
        <w:t xml:space="preserve"> and consume</w:t>
      </w:r>
      <w:r w:rsidR="00291635" w:rsidRPr="00E878C6">
        <w:rPr>
          <w:rFonts w:asciiTheme="majorHAnsi" w:hAnsiTheme="majorHAnsi"/>
          <w:sz w:val="24"/>
          <w:szCs w:val="24"/>
        </w:rPr>
        <w:t xml:space="preserve"> larger portions of different foods, not just palatable snacks.</w:t>
      </w:r>
    </w:p>
    <w:p w14:paraId="7050511F" w14:textId="6A23D987" w:rsidR="006709FF" w:rsidRPr="00E878C6" w:rsidRDefault="00047E71" w:rsidP="00037556">
      <w:pPr>
        <w:tabs>
          <w:tab w:val="left" w:pos="6946"/>
        </w:tabs>
        <w:spacing w:line="480" w:lineRule="auto"/>
        <w:ind w:firstLine="1134"/>
        <w:rPr>
          <w:rFonts w:asciiTheme="majorHAnsi" w:hAnsiTheme="majorHAnsi"/>
          <w:sz w:val="24"/>
          <w:szCs w:val="24"/>
        </w:rPr>
      </w:pPr>
      <w:r w:rsidRPr="00E878C6">
        <w:rPr>
          <w:rFonts w:asciiTheme="majorHAnsi" w:hAnsiTheme="majorHAnsi"/>
          <w:sz w:val="24"/>
          <w:szCs w:val="24"/>
        </w:rPr>
        <w:t xml:space="preserve">To better understand the link </w:t>
      </w:r>
      <w:r w:rsidR="00A246DB" w:rsidRPr="00E878C6">
        <w:rPr>
          <w:rFonts w:asciiTheme="majorHAnsi" w:hAnsiTheme="majorHAnsi"/>
          <w:sz w:val="24"/>
          <w:szCs w:val="24"/>
        </w:rPr>
        <w:t xml:space="preserve">between </w:t>
      </w:r>
      <w:r w:rsidRPr="00E878C6">
        <w:rPr>
          <w:rFonts w:asciiTheme="majorHAnsi" w:hAnsiTheme="majorHAnsi"/>
          <w:sz w:val="24"/>
          <w:szCs w:val="24"/>
        </w:rPr>
        <w:t xml:space="preserve">EAH and weight status during childhood, the current study </w:t>
      </w:r>
      <w:r w:rsidR="005859AA" w:rsidRPr="00E878C6">
        <w:rPr>
          <w:rFonts w:asciiTheme="majorHAnsi" w:hAnsiTheme="majorHAnsi"/>
          <w:sz w:val="24"/>
          <w:szCs w:val="24"/>
        </w:rPr>
        <w:t>sough</w:t>
      </w:r>
      <w:r w:rsidRPr="00E878C6">
        <w:rPr>
          <w:rFonts w:asciiTheme="majorHAnsi" w:hAnsiTheme="majorHAnsi"/>
          <w:sz w:val="24"/>
          <w:szCs w:val="24"/>
        </w:rPr>
        <w:t xml:space="preserve">t to test whether </w:t>
      </w:r>
      <w:r w:rsidR="00641384" w:rsidRPr="00E878C6">
        <w:rPr>
          <w:rFonts w:asciiTheme="majorHAnsi" w:hAnsiTheme="majorHAnsi"/>
          <w:sz w:val="24"/>
          <w:szCs w:val="24"/>
        </w:rPr>
        <w:t>EAH</w:t>
      </w:r>
      <w:r w:rsidRPr="00E878C6">
        <w:rPr>
          <w:rFonts w:asciiTheme="majorHAnsi" w:hAnsiTheme="majorHAnsi"/>
          <w:sz w:val="24"/>
          <w:szCs w:val="24"/>
        </w:rPr>
        <w:t xml:space="preserve"> </w:t>
      </w:r>
      <w:r w:rsidR="00964422" w:rsidRPr="00E878C6">
        <w:rPr>
          <w:rFonts w:asciiTheme="majorHAnsi" w:hAnsiTheme="majorHAnsi"/>
          <w:sz w:val="24"/>
          <w:szCs w:val="24"/>
        </w:rPr>
        <w:t>is stable over time and is</w:t>
      </w:r>
      <w:r w:rsidRPr="00E878C6">
        <w:rPr>
          <w:rFonts w:asciiTheme="majorHAnsi" w:hAnsiTheme="majorHAnsi"/>
          <w:sz w:val="24"/>
          <w:szCs w:val="24"/>
        </w:rPr>
        <w:t xml:space="preserve"> associated with</w:t>
      </w:r>
      <w:r w:rsidR="00641384" w:rsidRPr="00E878C6">
        <w:rPr>
          <w:rFonts w:asciiTheme="majorHAnsi" w:hAnsiTheme="majorHAnsi"/>
          <w:sz w:val="24"/>
          <w:szCs w:val="24"/>
        </w:rPr>
        <w:t xml:space="preserve"> </w:t>
      </w:r>
      <w:r w:rsidR="00533736" w:rsidRPr="00E878C6">
        <w:rPr>
          <w:rFonts w:asciiTheme="majorHAnsi" w:hAnsiTheme="majorHAnsi"/>
          <w:sz w:val="24"/>
          <w:szCs w:val="24"/>
        </w:rPr>
        <w:t>larger portion selection, increased energy intake and adiposity</w:t>
      </w:r>
      <w:r w:rsidR="005A1309" w:rsidRPr="00E878C6">
        <w:rPr>
          <w:rFonts w:asciiTheme="majorHAnsi" w:hAnsiTheme="majorHAnsi"/>
          <w:i/>
          <w:sz w:val="24"/>
          <w:szCs w:val="24"/>
        </w:rPr>
        <w:t xml:space="preserve"> </w:t>
      </w:r>
      <w:r w:rsidR="005A1309" w:rsidRPr="00E878C6">
        <w:rPr>
          <w:rFonts w:asciiTheme="majorHAnsi" w:hAnsiTheme="majorHAnsi"/>
          <w:sz w:val="24"/>
          <w:szCs w:val="24"/>
        </w:rPr>
        <w:t>in children</w:t>
      </w:r>
      <w:r w:rsidRPr="00E878C6">
        <w:rPr>
          <w:rFonts w:asciiTheme="majorHAnsi" w:hAnsiTheme="majorHAnsi"/>
          <w:sz w:val="24"/>
          <w:szCs w:val="24"/>
        </w:rPr>
        <w:t xml:space="preserve">. </w:t>
      </w:r>
      <w:r w:rsidR="00533736" w:rsidRPr="00E878C6">
        <w:rPr>
          <w:rFonts w:asciiTheme="majorHAnsi" w:hAnsiTheme="majorHAnsi"/>
          <w:sz w:val="24"/>
          <w:szCs w:val="24"/>
        </w:rPr>
        <w:t>Specifically, w</w:t>
      </w:r>
      <w:r w:rsidR="00FB74AD" w:rsidRPr="00E878C6">
        <w:rPr>
          <w:rFonts w:asciiTheme="majorHAnsi" w:hAnsiTheme="majorHAnsi"/>
          <w:sz w:val="24"/>
          <w:szCs w:val="24"/>
        </w:rPr>
        <w:t xml:space="preserve">e first examined whether EAH </w:t>
      </w:r>
      <w:r w:rsidR="00884E86" w:rsidRPr="00E878C6">
        <w:rPr>
          <w:rFonts w:asciiTheme="majorHAnsi" w:hAnsiTheme="majorHAnsi"/>
          <w:sz w:val="24"/>
          <w:szCs w:val="24"/>
        </w:rPr>
        <w:t xml:space="preserve">is a stable behaviour between 4.5 and 6 years of age (1). We then </w:t>
      </w:r>
      <w:r w:rsidR="00C9685F" w:rsidRPr="00E878C6">
        <w:rPr>
          <w:rFonts w:asciiTheme="majorHAnsi" w:hAnsiTheme="majorHAnsi"/>
          <w:sz w:val="24"/>
          <w:szCs w:val="24"/>
        </w:rPr>
        <w:t xml:space="preserve">investigated </w:t>
      </w:r>
      <w:r w:rsidR="00C1201E" w:rsidRPr="00E878C6">
        <w:rPr>
          <w:rFonts w:asciiTheme="majorHAnsi" w:hAnsiTheme="majorHAnsi"/>
          <w:sz w:val="24"/>
          <w:szCs w:val="24"/>
        </w:rPr>
        <w:t>the links between EAH and (2</w:t>
      </w:r>
      <w:r w:rsidR="003F6249" w:rsidRPr="00E878C6">
        <w:rPr>
          <w:rFonts w:asciiTheme="majorHAnsi" w:hAnsiTheme="majorHAnsi"/>
          <w:sz w:val="24"/>
          <w:szCs w:val="24"/>
        </w:rPr>
        <w:t xml:space="preserve">) </w:t>
      </w:r>
      <w:r w:rsidR="0009536E" w:rsidRPr="00E878C6">
        <w:rPr>
          <w:rFonts w:asciiTheme="majorHAnsi" w:hAnsiTheme="majorHAnsi"/>
          <w:sz w:val="24"/>
          <w:szCs w:val="24"/>
        </w:rPr>
        <w:t xml:space="preserve">energy </w:t>
      </w:r>
      <w:r w:rsidR="00095EF6" w:rsidRPr="00E878C6">
        <w:rPr>
          <w:rFonts w:asciiTheme="majorHAnsi" w:hAnsiTheme="majorHAnsi"/>
          <w:sz w:val="24"/>
          <w:szCs w:val="24"/>
        </w:rPr>
        <w:t>consumed</w:t>
      </w:r>
      <w:r w:rsidR="00C724E2" w:rsidRPr="00E878C6">
        <w:rPr>
          <w:rFonts w:asciiTheme="majorHAnsi" w:hAnsiTheme="majorHAnsi"/>
          <w:sz w:val="24"/>
          <w:szCs w:val="24"/>
        </w:rPr>
        <w:t xml:space="preserve"> during </w:t>
      </w:r>
      <w:r w:rsidR="00A246DB" w:rsidRPr="00E878C6">
        <w:rPr>
          <w:rFonts w:asciiTheme="majorHAnsi" w:hAnsiTheme="majorHAnsi"/>
          <w:sz w:val="24"/>
          <w:szCs w:val="24"/>
        </w:rPr>
        <w:t xml:space="preserve">an </w:t>
      </w:r>
      <w:r w:rsidR="000F012F" w:rsidRPr="00E878C6">
        <w:rPr>
          <w:rFonts w:asciiTheme="majorHAnsi" w:hAnsiTheme="majorHAnsi"/>
          <w:sz w:val="24"/>
          <w:szCs w:val="24"/>
        </w:rPr>
        <w:t xml:space="preserve">ad libitum </w:t>
      </w:r>
      <w:r w:rsidR="00C724E2" w:rsidRPr="00E878C6">
        <w:rPr>
          <w:rFonts w:asciiTheme="majorHAnsi" w:hAnsiTheme="majorHAnsi"/>
          <w:sz w:val="24"/>
          <w:szCs w:val="24"/>
        </w:rPr>
        <w:t>lunchtime meal</w:t>
      </w:r>
      <w:r w:rsidR="00314CFC" w:rsidRPr="00E878C6">
        <w:rPr>
          <w:rFonts w:asciiTheme="majorHAnsi" w:hAnsiTheme="majorHAnsi"/>
          <w:sz w:val="24"/>
          <w:szCs w:val="24"/>
        </w:rPr>
        <w:t xml:space="preserve">, </w:t>
      </w:r>
      <w:r w:rsidR="00C1201E" w:rsidRPr="00E878C6">
        <w:rPr>
          <w:rFonts w:asciiTheme="majorHAnsi" w:hAnsiTheme="majorHAnsi"/>
          <w:sz w:val="24"/>
          <w:szCs w:val="24"/>
        </w:rPr>
        <w:t>(3</w:t>
      </w:r>
      <w:r w:rsidR="00445E8F" w:rsidRPr="00E878C6">
        <w:rPr>
          <w:rFonts w:asciiTheme="majorHAnsi" w:hAnsiTheme="majorHAnsi"/>
          <w:sz w:val="24"/>
          <w:szCs w:val="24"/>
        </w:rPr>
        <w:t xml:space="preserve">) </w:t>
      </w:r>
      <w:r w:rsidR="00371CA2" w:rsidRPr="00E878C6">
        <w:rPr>
          <w:rFonts w:asciiTheme="majorHAnsi" w:hAnsiTheme="majorHAnsi"/>
          <w:sz w:val="24"/>
          <w:szCs w:val="24"/>
        </w:rPr>
        <w:t xml:space="preserve">child selected </w:t>
      </w:r>
      <w:r w:rsidR="00445E8F" w:rsidRPr="00E878C6">
        <w:rPr>
          <w:rFonts w:asciiTheme="majorHAnsi" w:hAnsiTheme="majorHAnsi"/>
          <w:sz w:val="24"/>
          <w:szCs w:val="24"/>
        </w:rPr>
        <w:t>ideal portion size</w:t>
      </w:r>
      <w:r w:rsidR="00C724E2" w:rsidRPr="00E878C6">
        <w:rPr>
          <w:rFonts w:asciiTheme="majorHAnsi" w:hAnsiTheme="majorHAnsi"/>
          <w:sz w:val="24"/>
          <w:szCs w:val="24"/>
        </w:rPr>
        <w:t>s across a range of</w:t>
      </w:r>
      <w:r w:rsidR="00371CA2" w:rsidRPr="00E878C6">
        <w:rPr>
          <w:rFonts w:asciiTheme="majorHAnsi" w:hAnsiTheme="majorHAnsi"/>
          <w:sz w:val="24"/>
          <w:szCs w:val="24"/>
        </w:rPr>
        <w:t xml:space="preserve"> foods</w:t>
      </w:r>
      <w:r w:rsidR="00314CFC" w:rsidRPr="00E878C6">
        <w:rPr>
          <w:rFonts w:asciiTheme="majorHAnsi" w:hAnsiTheme="majorHAnsi"/>
          <w:sz w:val="24"/>
          <w:szCs w:val="24"/>
        </w:rPr>
        <w:t xml:space="preserve"> (4) and </w:t>
      </w:r>
      <w:r w:rsidR="007675C2" w:rsidRPr="00E878C6">
        <w:rPr>
          <w:rFonts w:asciiTheme="majorHAnsi" w:hAnsiTheme="majorHAnsi"/>
          <w:sz w:val="24"/>
          <w:szCs w:val="24"/>
        </w:rPr>
        <w:t>child adiposity.</w:t>
      </w:r>
      <w:r w:rsidR="00314CFC" w:rsidRPr="00E878C6">
        <w:rPr>
          <w:rFonts w:asciiTheme="majorHAnsi" w:hAnsiTheme="majorHAnsi"/>
          <w:sz w:val="24"/>
          <w:szCs w:val="24"/>
        </w:rPr>
        <w:t xml:space="preserve"> </w:t>
      </w:r>
      <w:r w:rsidR="00964422" w:rsidRPr="00E878C6">
        <w:rPr>
          <w:rFonts w:asciiTheme="majorHAnsi" w:hAnsiTheme="majorHAnsi"/>
          <w:sz w:val="24"/>
          <w:szCs w:val="24"/>
        </w:rPr>
        <w:t>We hypothesised that EAH would show stability from 4.5 to 6 years</w:t>
      </w:r>
      <w:r w:rsidR="007A3FFE" w:rsidRPr="00E878C6">
        <w:rPr>
          <w:rFonts w:asciiTheme="majorHAnsi" w:hAnsiTheme="majorHAnsi"/>
          <w:sz w:val="24"/>
          <w:szCs w:val="24"/>
        </w:rPr>
        <w:t>. We further predicted that</w:t>
      </w:r>
      <w:r w:rsidR="00964422" w:rsidRPr="00E878C6">
        <w:rPr>
          <w:rFonts w:asciiTheme="majorHAnsi" w:hAnsiTheme="majorHAnsi"/>
          <w:sz w:val="24"/>
          <w:szCs w:val="24"/>
        </w:rPr>
        <w:t xml:space="preserve"> children who ate in the absence of hunger would consume more energy at lunch, </w:t>
      </w:r>
      <w:r w:rsidR="007A3FFE" w:rsidRPr="00E878C6">
        <w:rPr>
          <w:rFonts w:asciiTheme="majorHAnsi" w:hAnsiTheme="majorHAnsi"/>
          <w:sz w:val="24"/>
          <w:szCs w:val="24"/>
        </w:rPr>
        <w:t xml:space="preserve">would have higher </w:t>
      </w:r>
      <w:r w:rsidR="007A3FFE" w:rsidRPr="00E878C6">
        <w:rPr>
          <w:rFonts w:asciiTheme="majorHAnsi" w:hAnsiTheme="majorHAnsi"/>
          <w:sz w:val="24"/>
          <w:szCs w:val="24"/>
        </w:rPr>
        <w:lastRenderedPageBreak/>
        <w:t xml:space="preserve">cumulative </w:t>
      </w:r>
      <w:r w:rsidR="00C14B6E" w:rsidRPr="00E878C6">
        <w:rPr>
          <w:rFonts w:asciiTheme="majorHAnsi" w:hAnsiTheme="majorHAnsi"/>
          <w:sz w:val="24"/>
          <w:szCs w:val="24"/>
        </w:rPr>
        <w:t xml:space="preserve">energy </w:t>
      </w:r>
      <w:r w:rsidR="007A3FFE" w:rsidRPr="00E878C6">
        <w:rPr>
          <w:rFonts w:asciiTheme="majorHAnsi" w:hAnsiTheme="majorHAnsi"/>
          <w:sz w:val="24"/>
          <w:szCs w:val="24"/>
        </w:rPr>
        <w:t>intake</w:t>
      </w:r>
      <w:r w:rsidR="00EA6B0E" w:rsidRPr="00E878C6">
        <w:rPr>
          <w:rFonts w:asciiTheme="majorHAnsi" w:hAnsiTheme="majorHAnsi"/>
          <w:sz w:val="24"/>
          <w:szCs w:val="24"/>
        </w:rPr>
        <w:t>s</w:t>
      </w:r>
      <w:r w:rsidR="007A3FFE" w:rsidRPr="00E878C6">
        <w:rPr>
          <w:rFonts w:asciiTheme="majorHAnsi" w:hAnsiTheme="majorHAnsi"/>
          <w:sz w:val="24"/>
          <w:szCs w:val="24"/>
        </w:rPr>
        <w:t xml:space="preserve"> across the two eating occasions and </w:t>
      </w:r>
      <w:r w:rsidR="00964422" w:rsidRPr="00E878C6">
        <w:rPr>
          <w:rFonts w:asciiTheme="majorHAnsi" w:hAnsiTheme="majorHAnsi"/>
          <w:sz w:val="24"/>
          <w:szCs w:val="24"/>
        </w:rPr>
        <w:t xml:space="preserve">would select larger portions of foods </w:t>
      </w:r>
      <w:r w:rsidR="00C14B6E" w:rsidRPr="00E878C6">
        <w:rPr>
          <w:rFonts w:asciiTheme="majorHAnsi" w:hAnsiTheme="majorHAnsi"/>
          <w:sz w:val="24"/>
          <w:szCs w:val="24"/>
        </w:rPr>
        <w:t>o</w:t>
      </w:r>
      <w:r w:rsidR="00964422" w:rsidRPr="00E878C6">
        <w:rPr>
          <w:rFonts w:asciiTheme="majorHAnsi" w:hAnsiTheme="majorHAnsi"/>
          <w:sz w:val="24"/>
          <w:szCs w:val="24"/>
        </w:rPr>
        <w:t xml:space="preserve">n </w:t>
      </w:r>
      <w:r w:rsidR="009150A3" w:rsidRPr="00E878C6">
        <w:rPr>
          <w:rFonts w:asciiTheme="majorHAnsi" w:hAnsiTheme="majorHAnsi"/>
          <w:sz w:val="24"/>
          <w:szCs w:val="24"/>
        </w:rPr>
        <w:t xml:space="preserve">a </w:t>
      </w:r>
      <w:r w:rsidR="00964422" w:rsidRPr="00E878C6">
        <w:rPr>
          <w:rFonts w:asciiTheme="majorHAnsi" w:hAnsiTheme="majorHAnsi"/>
          <w:sz w:val="24"/>
          <w:szCs w:val="24"/>
        </w:rPr>
        <w:t xml:space="preserve">computer </w:t>
      </w:r>
      <w:r w:rsidR="009150A3" w:rsidRPr="00E878C6">
        <w:rPr>
          <w:rFonts w:asciiTheme="majorHAnsi" w:hAnsiTheme="majorHAnsi"/>
          <w:sz w:val="24"/>
          <w:szCs w:val="24"/>
        </w:rPr>
        <w:t xml:space="preserve">based portion selection </w:t>
      </w:r>
      <w:r w:rsidR="00964422" w:rsidRPr="00E878C6">
        <w:rPr>
          <w:rFonts w:asciiTheme="majorHAnsi" w:hAnsiTheme="majorHAnsi"/>
          <w:sz w:val="24"/>
          <w:szCs w:val="24"/>
        </w:rPr>
        <w:t>task</w:t>
      </w:r>
      <w:r w:rsidR="00F6779F" w:rsidRPr="00E878C6">
        <w:rPr>
          <w:rFonts w:asciiTheme="majorHAnsi" w:hAnsiTheme="majorHAnsi"/>
          <w:sz w:val="24"/>
          <w:szCs w:val="24"/>
        </w:rPr>
        <w:t xml:space="preserve">. Finally, we predicted that EAH would be associated with higher BMI and higher adiposity at both time points, and children who ate in the absence of hunger at age 4.5 years would have higher BMI and greater </w:t>
      </w:r>
      <w:r w:rsidR="004A2D11" w:rsidRPr="00E878C6">
        <w:rPr>
          <w:rFonts w:asciiTheme="majorHAnsi" w:hAnsiTheme="majorHAnsi"/>
          <w:sz w:val="24"/>
          <w:szCs w:val="24"/>
        </w:rPr>
        <w:t>i</w:t>
      </w:r>
      <w:r w:rsidR="00037556" w:rsidRPr="00E878C6">
        <w:rPr>
          <w:rFonts w:asciiTheme="majorHAnsi" w:hAnsiTheme="majorHAnsi"/>
          <w:sz w:val="24"/>
          <w:szCs w:val="24"/>
        </w:rPr>
        <w:t>ncrease</w:t>
      </w:r>
      <w:r w:rsidR="004A2D11" w:rsidRPr="00E878C6">
        <w:rPr>
          <w:rFonts w:asciiTheme="majorHAnsi" w:hAnsiTheme="majorHAnsi"/>
          <w:sz w:val="24"/>
          <w:szCs w:val="24"/>
        </w:rPr>
        <w:t xml:space="preserve"> </w:t>
      </w:r>
      <w:r w:rsidR="00F6779F" w:rsidRPr="00E878C6">
        <w:rPr>
          <w:rFonts w:asciiTheme="majorHAnsi" w:hAnsiTheme="majorHAnsi"/>
          <w:sz w:val="24"/>
          <w:szCs w:val="24"/>
        </w:rPr>
        <w:t xml:space="preserve">in BMI between </w:t>
      </w:r>
      <w:r w:rsidR="004A2D11" w:rsidRPr="00E878C6">
        <w:rPr>
          <w:rFonts w:asciiTheme="majorHAnsi" w:hAnsiTheme="majorHAnsi"/>
          <w:sz w:val="24"/>
          <w:szCs w:val="24"/>
        </w:rPr>
        <w:t xml:space="preserve">the </w:t>
      </w:r>
      <w:r w:rsidR="00F6779F" w:rsidRPr="00E878C6">
        <w:rPr>
          <w:rFonts w:asciiTheme="majorHAnsi" w:hAnsiTheme="majorHAnsi"/>
          <w:sz w:val="24"/>
          <w:szCs w:val="24"/>
        </w:rPr>
        <w:t xml:space="preserve">ages 4.5 and 6 </w:t>
      </w:r>
      <w:r w:rsidR="009150A3" w:rsidRPr="00E878C6">
        <w:rPr>
          <w:rFonts w:asciiTheme="majorHAnsi" w:hAnsiTheme="majorHAnsi"/>
          <w:sz w:val="24"/>
          <w:szCs w:val="24"/>
        </w:rPr>
        <w:t>years.</w:t>
      </w:r>
    </w:p>
    <w:p w14:paraId="6C8924A2" w14:textId="77777777" w:rsidR="00D3252C" w:rsidRPr="00E878C6" w:rsidRDefault="00D3252C" w:rsidP="00037556">
      <w:pPr>
        <w:tabs>
          <w:tab w:val="left" w:pos="6946"/>
        </w:tabs>
        <w:spacing w:line="480" w:lineRule="auto"/>
        <w:ind w:firstLine="1134"/>
        <w:rPr>
          <w:rFonts w:asciiTheme="majorHAnsi" w:hAnsiTheme="majorHAnsi"/>
          <w:sz w:val="24"/>
          <w:szCs w:val="24"/>
        </w:rPr>
      </w:pPr>
    </w:p>
    <w:p w14:paraId="68C4D0F3" w14:textId="77777777" w:rsidR="00B70F9A" w:rsidRPr="00E878C6" w:rsidRDefault="007D35F7" w:rsidP="00D763B9">
      <w:pPr>
        <w:spacing w:line="480" w:lineRule="auto"/>
        <w:rPr>
          <w:rFonts w:asciiTheme="majorHAnsi" w:hAnsiTheme="majorHAnsi"/>
          <w:b/>
          <w:sz w:val="24"/>
          <w:szCs w:val="24"/>
        </w:rPr>
      </w:pPr>
      <w:r w:rsidRPr="00E878C6">
        <w:rPr>
          <w:rFonts w:asciiTheme="majorHAnsi" w:hAnsiTheme="majorHAnsi"/>
          <w:b/>
          <w:sz w:val="24"/>
          <w:szCs w:val="24"/>
        </w:rPr>
        <w:t xml:space="preserve">2.0 </w:t>
      </w:r>
      <w:r w:rsidR="00B70F9A" w:rsidRPr="00E878C6">
        <w:rPr>
          <w:rFonts w:asciiTheme="majorHAnsi" w:hAnsiTheme="majorHAnsi"/>
          <w:b/>
          <w:sz w:val="24"/>
          <w:szCs w:val="24"/>
        </w:rPr>
        <w:t>Methods</w:t>
      </w:r>
    </w:p>
    <w:p w14:paraId="6190EBA4" w14:textId="77777777" w:rsidR="00797DF0" w:rsidRPr="00E878C6" w:rsidRDefault="007D35F7" w:rsidP="00D763B9">
      <w:pPr>
        <w:spacing w:line="480" w:lineRule="auto"/>
        <w:rPr>
          <w:rFonts w:asciiTheme="majorHAnsi" w:hAnsiTheme="majorHAnsi"/>
          <w:sz w:val="24"/>
          <w:szCs w:val="24"/>
        </w:rPr>
      </w:pPr>
      <w:r w:rsidRPr="00E878C6">
        <w:rPr>
          <w:rFonts w:asciiTheme="majorHAnsi" w:hAnsiTheme="majorHAnsi"/>
          <w:sz w:val="24"/>
          <w:szCs w:val="24"/>
        </w:rPr>
        <w:t xml:space="preserve">2.1 </w:t>
      </w:r>
      <w:r w:rsidR="00797DF0" w:rsidRPr="00E878C6">
        <w:rPr>
          <w:rFonts w:asciiTheme="majorHAnsi" w:hAnsiTheme="majorHAnsi"/>
          <w:sz w:val="24"/>
          <w:szCs w:val="24"/>
        </w:rPr>
        <w:t xml:space="preserve">Participants </w:t>
      </w:r>
    </w:p>
    <w:p w14:paraId="397517E9" w14:textId="2F6AA633" w:rsidR="001A3F1D" w:rsidRPr="00E878C6" w:rsidRDefault="00DA4D17" w:rsidP="00F6251D">
      <w:pPr>
        <w:spacing w:line="480" w:lineRule="auto"/>
        <w:ind w:firstLine="1134"/>
        <w:rPr>
          <w:rFonts w:asciiTheme="majorHAnsi" w:eastAsia="Times New Roman" w:hAnsiTheme="majorHAnsi" w:cs="Segoe UI"/>
          <w:sz w:val="24"/>
          <w:szCs w:val="24"/>
          <w:lang w:eastAsia="en-GB"/>
        </w:rPr>
      </w:pPr>
      <w:r w:rsidRPr="00E878C6">
        <w:rPr>
          <w:rFonts w:asciiTheme="majorHAnsi" w:hAnsiTheme="majorHAnsi"/>
          <w:sz w:val="24"/>
          <w:szCs w:val="24"/>
        </w:rPr>
        <w:t>The participants in this study were children from the Growing Up in Singapore Towards healthy Outcomes (GUSTO) cohor</w:t>
      </w:r>
      <w:r w:rsidR="00C24719" w:rsidRPr="00E878C6">
        <w:rPr>
          <w:rFonts w:asciiTheme="majorHAnsi" w:hAnsiTheme="majorHAnsi"/>
          <w:sz w:val="24"/>
          <w:szCs w:val="24"/>
        </w:rPr>
        <w:t>t (N=1247), who participated in</w:t>
      </w:r>
      <w:r w:rsidR="004C6EE4" w:rsidRPr="00E878C6">
        <w:rPr>
          <w:rFonts w:asciiTheme="majorHAnsi" w:hAnsiTheme="majorHAnsi"/>
          <w:sz w:val="24"/>
          <w:szCs w:val="24"/>
        </w:rPr>
        <w:t xml:space="preserve"> eating behaviour measures (lunch selection</w:t>
      </w:r>
      <w:r w:rsidR="00185C13" w:rsidRPr="00E878C6">
        <w:rPr>
          <w:rFonts w:asciiTheme="majorHAnsi" w:hAnsiTheme="majorHAnsi"/>
          <w:sz w:val="24"/>
          <w:szCs w:val="24"/>
        </w:rPr>
        <w:t xml:space="preserve"> and intake,</w:t>
      </w:r>
      <w:r w:rsidR="004C6EE4" w:rsidRPr="00E878C6">
        <w:rPr>
          <w:rFonts w:asciiTheme="majorHAnsi" w:hAnsiTheme="majorHAnsi"/>
          <w:sz w:val="24"/>
          <w:szCs w:val="24"/>
        </w:rPr>
        <w:t xml:space="preserve"> and the EAH task)</w:t>
      </w:r>
      <w:r w:rsidR="00D43AB8" w:rsidRPr="00E878C6">
        <w:rPr>
          <w:rFonts w:asciiTheme="majorHAnsi" w:hAnsiTheme="majorHAnsi"/>
          <w:sz w:val="24"/>
          <w:szCs w:val="24"/>
        </w:rPr>
        <w:t xml:space="preserve"> </w:t>
      </w:r>
      <w:r w:rsidRPr="00E878C6">
        <w:rPr>
          <w:rFonts w:asciiTheme="majorHAnsi" w:hAnsiTheme="majorHAnsi"/>
          <w:sz w:val="24"/>
          <w:szCs w:val="24"/>
        </w:rPr>
        <w:t>at 4.5</w:t>
      </w:r>
      <w:r w:rsidR="00B77432" w:rsidRPr="00E878C6">
        <w:rPr>
          <w:rFonts w:asciiTheme="majorHAnsi" w:hAnsiTheme="majorHAnsi"/>
          <w:sz w:val="24"/>
          <w:szCs w:val="24"/>
        </w:rPr>
        <w:t xml:space="preserve"> (±</w:t>
      </w:r>
      <w:r w:rsidR="00B61412" w:rsidRPr="00E878C6">
        <w:rPr>
          <w:rFonts w:asciiTheme="majorHAnsi" w:hAnsiTheme="majorHAnsi"/>
          <w:sz w:val="24"/>
          <w:szCs w:val="24"/>
        </w:rPr>
        <w:t xml:space="preserve"> </w:t>
      </w:r>
      <w:r w:rsidR="00B77432" w:rsidRPr="00E878C6">
        <w:rPr>
          <w:rFonts w:asciiTheme="majorHAnsi" w:hAnsiTheme="majorHAnsi"/>
          <w:sz w:val="24"/>
          <w:szCs w:val="24"/>
        </w:rPr>
        <w:t>2 months)</w:t>
      </w:r>
      <w:r w:rsidRPr="00E878C6">
        <w:rPr>
          <w:rFonts w:asciiTheme="majorHAnsi" w:hAnsiTheme="majorHAnsi"/>
          <w:sz w:val="24"/>
          <w:szCs w:val="24"/>
        </w:rPr>
        <w:t xml:space="preserve"> and 6 </w:t>
      </w:r>
      <w:r w:rsidR="00B77432" w:rsidRPr="00E878C6">
        <w:rPr>
          <w:rFonts w:asciiTheme="majorHAnsi" w:hAnsiTheme="majorHAnsi"/>
          <w:sz w:val="24"/>
          <w:szCs w:val="24"/>
        </w:rPr>
        <w:t>(±</w:t>
      </w:r>
      <w:r w:rsidR="00B61412" w:rsidRPr="00E878C6">
        <w:rPr>
          <w:rFonts w:asciiTheme="majorHAnsi" w:hAnsiTheme="majorHAnsi"/>
          <w:sz w:val="24"/>
          <w:szCs w:val="24"/>
        </w:rPr>
        <w:t xml:space="preserve"> </w:t>
      </w:r>
      <w:r w:rsidR="00B77432" w:rsidRPr="00E878C6">
        <w:rPr>
          <w:rFonts w:asciiTheme="majorHAnsi" w:hAnsiTheme="majorHAnsi"/>
          <w:sz w:val="24"/>
          <w:szCs w:val="24"/>
        </w:rPr>
        <w:t xml:space="preserve">2 months) </w:t>
      </w:r>
      <w:r w:rsidRPr="00E878C6">
        <w:rPr>
          <w:rFonts w:asciiTheme="majorHAnsi" w:hAnsiTheme="majorHAnsi"/>
          <w:sz w:val="24"/>
          <w:szCs w:val="24"/>
        </w:rPr>
        <w:t>years of age.</w:t>
      </w:r>
      <w:r w:rsidR="004B5835" w:rsidRPr="00E878C6">
        <w:rPr>
          <w:rFonts w:asciiTheme="majorHAnsi" w:hAnsiTheme="majorHAnsi"/>
          <w:sz w:val="24"/>
          <w:szCs w:val="24"/>
        </w:rPr>
        <w:t xml:space="preserve"> </w:t>
      </w:r>
      <w:r w:rsidR="00640E7D" w:rsidRPr="00E878C6">
        <w:rPr>
          <w:rFonts w:asciiTheme="majorHAnsi" w:hAnsiTheme="majorHAnsi"/>
          <w:sz w:val="24"/>
          <w:szCs w:val="24"/>
        </w:rPr>
        <w:t xml:space="preserve">Eligibility criteria and recruitment methodology </w:t>
      </w:r>
      <w:r w:rsidR="00DB33A0" w:rsidRPr="00E878C6">
        <w:rPr>
          <w:rFonts w:asciiTheme="majorHAnsi" w:hAnsiTheme="majorHAnsi"/>
          <w:sz w:val="24"/>
          <w:szCs w:val="24"/>
        </w:rPr>
        <w:t xml:space="preserve">for the GUSTO cohort </w:t>
      </w:r>
      <w:r w:rsidR="00640E7D" w:rsidRPr="00E878C6">
        <w:rPr>
          <w:rFonts w:asciiTheme="majorHAnsi" w:hAnsiTheme="majorHAnsi"/>
          <w:sz w:val="24"/>
          <w:szCs w:val="24"/>
        </w:rPr>
        <w:t xml:space="preserve">are described </w:t>
      </w:r>
      <w:r w:rsidR="00640E7D" w:rsidRPr="00E878C6">
        <w:rPr>
          <w:rFonts w:asciiTheme="majorHAnsi" w:hAnsiTheme="majorHAnsi"/>
          <w:sz w:val="24"/>
          <w:szCs w:val="24"/>
        </w:rPr>
        <w:lastRenderedPageBreak/>
        <w:t xml:space="preserve">in detail elsewhere </w:t>
      </w:r>
      <w:r w:rsidR="00C10134" w:rsidRPr="00E878C6">
        <w:rPr>
          <w:rFonts w:asciiTheme="majorHAnsi" w:hAnsiTheme="majorHAnsi"/>
          <w:sz w:val="24"/>
          <w:szCs w:val="24"/>
        </w:rPr>
        <w:fldChar w:fldCharType="begin">
          <w:fldData xml:space="preserve">PEVuZE5vdGU+PENpdGU+PEF1dGhvcj5Tb2g8L0F1dGhvcj48WWVhcj4yMDE0PC9ZZWFyPjxSZWNO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</w:fldData>
        </w:fldChar>
      </w:r>
      <w:r w:rsidR="00931BD6" w:rsidRPr="00E878C6">
        <w:rPr>
          <w:rFonts w:asciiTheme="majorHAnsi" w:hAnsiTheme="majorHAnsi"/>
          <w:sz w:val="24"/>
          <w:szCs w:val="24"/>
        </w:rPr>
        <w:instrText xml:space="preserve"> ADDIN EN.CITE </w:instrText>
      </w:r>
      <w:r w:rsidR="00931BD6" w:rsidRPr="00E878C6">
        <w:rPr>
          <w:rFonts w:asciiTheme="majorHAnsi" w:hAnsiTheme="majorHAnsi"/>
          <w:sz w:val="24"/>
          <w:szCs w:val="24"/>
        </w:rPr>
        <w:fldChar w:fldCharType="begin">
          <w:fldData xml:space="preserve">PEVuZE5vdGU+PENpdGU+PEF1dGhvcj5Tb2g8L0F1dGhvcj48WWVhcj4yMDE0PC9ZZWFyPjxSZWNO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</w:fldData>
        </w:fldChar>
      </w:r>
      <w:r w:rsidR="00931BD6" w:rsidRPr="00E878C6">
        <w:rPr>
          <w:rFonts w:asciiTheme="majorHAnsi" w:hAnsiTheme="majorHAnsi"/>
          <w:sz w:val="24"/>
          <w:szCs w:val="24"/>
        </w:rPr>
        <w:instrText xml:space="preserve"> ADDIN EN.CITE.DATA </w:instrText>
      </w:r>
      <w:r w:rsidR="00931BD6" w:rsidRPr="00E878C6">
        <w:rPr>
          <w:rFonts w:asciiTheme="majorHAnsi" w:hAnsiTheme="majorHAnsi"/>
          <w:sz w:val="24"/>
          <w:szCs w:val="24"/>
        </w:rPr>
      </w:r>
      <w:r w:rsidR="00931BD6" w:rsidRPr="00E878C6">
        <w:rPr>
          <w:rFonts w:asciiTheme="majorHAnsi" w:hAnsiTheme="majorHAnsi"/>
          <w:sz w:val="24"/>
          <w:szCs w:val="24"/>
        </w:rPr>
        <w:fldChar w:fldCharType="end"/>
      </w:r>
      <w:r w:rsidR="00C10134" w:rsidRPr="00E878C6">
        <w:rPr>
          <w:rFonts w:asciiTheme="majorHAnsi" w:hAnsiTheme="majorHAnsi"/>
          <w:sz w:val="24"/>
          <w:szCs w:val="24"/>
        </w:rPr>
      </w:r>
      <w:r w:rsidR="00C10134" w:rsidRPr="00E878C6">
        <w:rPr>
          <w:rFonts w:asciiTheme="majorHAnsi" w:hAnsiTheme="majorHAnsi"/>
          <w:sz w:val="24"/>
          <w:szCs w:val="24"/>
        </w:rPr>
        <w:fldChar w:fldCharType="separate"/>
      </w:r>
      <w:r w:rsidR="00C10134" w:rsidRPr="00E878C6">
        <w:rPr>
          <w:rFonts w:asciiTheme="majorHAnsi" w:hAnsiTheme="majorHAnsi"/>
          <w:noProof/>
          <w:sz w:val="24"/>
          <w:szCs w:val="24"/>
        </w:rPr>
        <w:t>(Soh et al., 2014)</w:t>
      </w:r>
      <w:r w:rsidR="00C10134" w:rsidRPr="00E878C6">
        <w:rPr>
          <w:rFonts w:asciiTheme="majorHAnsi" w:hAnsiTheme="majorHAnsi"/>
          <w:sz w:val="24"/>
          <w:szCs w:val="24"/>
        </w:rPr>
        <w:fldChar w:fldCharType="end"/>
      </w:r>
      <w:r w:rsidR="00640E7D" w:rsidRPr="00E878C6">
        <w:rPr>
          <w:rFonts w:asciiTheme="majorHAnsi" w:hAnsiTheme="majorHAnsi"/>
          <w:sz w:val="24"/>
          <w:szCs w:val="24"/>
        </w:rPr>
        <w:t>.</w:t>
      </w:r>
      <w:r w:rsidR="00DB33A0" w:rsidRPr="00E878C6">
        <w:rPr>
          <w:rFonts w:asciiTheme="majorHAnsi" w:hAnsiTheme="majorHAnsi"/>
          <w:sz w:val="24"/>
          <w:szCs w:val="24"/>
        </w:rPr>
        <w:t xml:space="preserve"> Pregnant women (18-50 years) were recruited from two major </w:t>
      </w:r>
      <w:r w:rsidR="005B7D5A" w:rsidRPr="00E878C6">
        <w:rPr>
          <w:rFonts w:asciiTheme="majorHAnsi" w:hAnsiTheme="majorHAnsi"/>
          <w:sz w:val="24"/>
          <w:szCs w:val="24"/>
        </w:rPr>
        <w:t>public hospitals in Singapore. Participants had to be Chinese, Malay or Indian with parents of homogenous ethnicity. Written informed consent was collected on recruitment.</w:t>
      </w:r>
      <w:r w:rsidR="00DB33A0" w:rsidRPr="00E878C6">
        <w:rPr>
          <w:rFonts w:asciiTheme="majorHAnsi" w:hAnsiTheme="majorHAnsi"/>
          <w:sz w:val="24"/>
          <w:szCs w:val="24"/>
        </w:rPr>
        <w:t xml:space="preserve"> </w:t>
      </w:r>
      <w:r w:rsidRPr="00E878C6">
        <w:rPr>
          <w:rFonts w:asciiTheme="majorHAnsi" w:hAnsiTheme="majorHAnsi"/>
          <w:sz w:val="24"/>
          <w:szCs w:val="24"/>
        </w:rPr>
        <w:t>Selection criteria for participation</w:t>
      </w:r>
      <w:r w:rsidR="005B7D5A" w:rsidRPr="00E878C6">
        <w:rPr>
          <w:rFonts w:asciiTheme="majorHAnsi" w:hAnsiTheme="majorHAnsi"/>
          <w:sz w:val="24"/>
          <w:szCs w:val="24"/>
        </w:rPr>
        <w:t xml:space="preserve"> in this study</w:t>
      </w:r>
      <w:r w:rsidRPr="00E878C6">
        <w:rPr>
          <w:rFonts w:asciiTheme="majorHAnsi" w:hAnsiTheme="majorHAnsi"/>
          <w:sz w:val="24"/>
          <w:szCs w:val="24"/>
        </w:rPr>
        <w:t xml:space="preserve"> are described in</w:t>
      </w:r>
      <w:r w:rsidR="004C6EE4" w:rsidRPr="00E878C6">
        <w:rPr>
          <w:rFonts w:asciiTheme="majorHAnsi" w:hAnsiTheme="majorHAnsi"/>
          <w:sz w:val="24"/>
          <w:szCs w:val="24"/>
        </w:rPr>
        <w:t xml:space="preserve"> the</w:t>
      </w:r>
      <w:r w:rsidRPr="00E878C6">
        <w:rPr>
          <w:rFonts w:asciiTheme="majorHAnsi" w:hAnsiTheme="majorHAnsi"/>
          <w:sz w:val="24"/>
          <w:szCs w:val="24"/>
        </w:rPr>
        <w:t xml:space="preserve"> participant flowchart</w:t>
      </w:r>
      <w:r w:rsidR="00CB73C5" w:rsidRPr="00E878C6">
        <w:rPr>
          <w:rFonts w:asciiTheme="majorHAnsi" w:hAnsiTheme="majorHAnsi"/>
          <w:sz w:val="24"/>
          <w:szCs w:val="24"/>
        </w:rPr>
        <w:t xml:space="preserve"> (Appendix A)</w:t>
      </w:r>
      <w:r w:rsidRPr="00E878C6">
        <w:rPr>
          <w:rFonts w:asciiTheme="majorHAnsi" w:hAnsiTheme="majorHAnsi"/>
          <w:sz w:val="24"/>
          <w:szCs w:val="24"/>
        </w:rPr>
        <w:t>.</w:t>
      </w:r>
      <w:r w:rsidR="00171C18" w:rsidRPr="00E878C6">
        <w:rPr>
          <w:rFonts w:asciiTheme="majorHAnsi" w:hAnsiTheme="majorHAnsi"/>
          <w:sz w:val="24"/>
          <w:szCs w:val="24"/>
        </w:rPr>
        <w:t xml:space="preserve"> A</w:t>
      </w:r>
      <w:r w:rsidR="00143C37" w:rsidRPr="00E878C6">
        <w:rPr>
          <w:rFonts w:asciiTheme="majorHAnsi" w:hAnsiTheme="majorHAnsi"/>
          <w:sz w:val="24"/>
          <w:szCs w:val="24"/>
        </w:rPr>
        <w:t>ll paren</w:t>
      </w:r>
      <w:r w:rsidR="00AF2DCF" w:rsidRPr="00E878C6">
        <w:rPr>
          <w:rFonts w:asciiTheme="majorHAnsi" w:hAnsiTheme="majorHAnsi"/>
          <w:sz w:val="24"/>
          <w:szCs w:val="24"/>
        </w:rPr>
        <w:t>ts</w:t>
      </w:r>
      <w:r w:rsidR="00E44FFA" w:rsidRPr="00E878C6">
        <w:rPr>
          <w:rFonts w:asciiTheme="majorHAnsi" w:hAnsiTheme="majorHAnsi"/>
          <w:sz w:val="24"/>
          <w:szCs w:val="24"/>
        </w:rPr>
        <w:t xml:space="preserve"> recruited into the cohort</w:t>
      </w:r>
      <w:r w:rsidR="00AF2DCF" w:rsidRPr="00E878C6">
        <w:rPr>
          <w:rFonts w:asciiTheme="majorHAnsi" w:hAnsiTheme="majorHAnsi"/>
          <w:sz w:val="24"/>
          <w:szCs w:val="24"/>
        </w:rPr>
        <w:t xml:space="preserve"> were invited to take </w:t>
      </w:r>
      <w:r w:rsidR="009150A3" w:rsidRPr="00E878C6">
        <w:rPr>
          <w:rFonts w:asciiTheme="majorHAnsi" w:hAnsiTheme="majorHAnsi"/>
          <w:sz w:val="24"/>
          <w:szCs w:val="24"/>
        </w:rPr>
        <w:t>part</w:t>
      </w:r>
      <w:r w:rsidR="00E44FFA" w:rsidRPr="00E878C6">
        <w:rPr>
          <w:rFonts w:asciiTheme="majorHAnsi" w:hAnsiTheme="majorHAnsi"/>
          <w:sz w:val="24"/>
          <w:szCs w:val="24"/>
        </w:rPr>
        <w:t xml:space="preserve"> in the eating behaviour measures, but</w:t>
      </w:r>
      <w:r w:rsidR="00171C18" w:rsidRPr="00E878C6">
        <w:rPr>
          <w:rFonts w:asciiTheme="majorHAnsi" w:eastAsia="Times New Roman" w:hAnsiTheme="majorHAnsi" w:cs="Segoe UI"/>
          <w:sz w:val="24"/>
          <w:szCs w:val="24"/>
          <w:lang w:eastAsia="en-GB"/>
        </w:rPr>
        <w:t xml:space="preserve"> participation depended on the family schedules, availab</w:t>
      </w:r>
      <w:r w:rsidR="00E44FFA" w:rsidRPr="00E878C6">
        <w:rPr>
          <w:rFonts w:asciiTheme="majorHAnsi" w:eastAsia="Times New Roman" w:hAnsiTheme="majorHAnsi" w:cs="Segoe UI"/>
          <w:sz w:val="24"/>
          <w:szCs w:val="24"/>
          <w:lang w:eastAsia="en-GB"/>
        </w:rPr>
        <w:t>ility of the</w:t>
      </w:r>
      <w:r w:rsidR="00171C18" w:rsidRPr="00E878C6">
        <w:rPr>
          <w:rFonts w:asciiTheme="majorHAnsi" w:eastAsia="Times New Roman" w:hAnsiTheme="majorHAnsi" w:cs="Segoe UI"/>
          <w:sz w:val="24"/>
          <w:szCs w:val="24"/>
          <w:lang w:eastAsia="en-GB"/>
        </w:rPr>
        <w:t xml:space="preserve"> test slots in the hospitals involved</w:t>
      </w:r>
      <w:r w:rsidR="00E44FFA" w:rsidRPr="00E878C6">
        <w:rPr>
          <w:rFonts w:asciiTheme="majorHAnsi" w:eastAsia="Times New Roman" w:hAnsiTheme="majorHAnsi" w:cs="Segoe UI"/>
          <w:sz w:val="24"/>
          <w:szCs w:val="24"/>
          <w:lang w:eastAsia="en-GB"/>
        </w:rPr>
        <w:t xml:space="preserve"> and attendance </w:t>
      </w:r>
      <w:r w:rsidR="00C14B6E" w:rsidRPr="00E878C6">
        <w:rPr>
          <w:rFonts w:asciiTheme="majorHAnsi" w:eastAsia="Times New Roman" w:hAnsiTheme="majorHAnsi" w:cs="Segoe UI"/>
          <w:sz w:val="24"/>
          <w:szCs w:val="24"/>
          <w:lang w:eastAsia="en-GB"/>
        </w:rPr>
        <w:t>at</w:t>
      </w:r>
      <w:r w:rsidR="00E44FFA" w:rsidRPr="00E878C6">
        <w:rPr>
          <w:rFonts w:asciiTheme="majorHAnsi" w:eastAsia="Times New Roman" w:hAnsiTheme="majorHAnsi" w:cs="Segoe UI"/>
          <w:sz w:val="24"/>
          <w:szCs w:val="24"/>
          <w:lang w:eastAsia="en-GB"/>
        </w:rPr>
        <w:t xml:space="preserve"> previous eating behaviour </w:t>
      </w:r>
      <w:r w:rsidR="00C14B6E" w:rsidRPr="00E878C6">
        <w:rPr>
          <w:rFonts w:asciiTheme="majorHAnsi" w:eastAsia="Times New Roman" w:hAnsiTheme="majorHAnsi" w:cs="Segoe UI"/>
          <w:sz w:val="24"/>
          <w:szCs w:val="24"/>
          <w:lang w:eastAsia="en-GB"/>
        </w:rPr>
        <w:t>task</w:t>
      </w:r>
      <w:r w:rsidR="00E44FFA" w:rsidRPr="00E878C6">
        <w:rPr>
          <w:rFonts w:asciiTheme="majorHAnsi" w:eastAsia="Times New Roman" w:hAnsiTheme="majorHAnsi" w:cs="Segoe UI"/>
          <w:sz w:val="24"/>
          <w:szCs w:val="24"/>
          <w:lang w:eastAsia="en-GB"/>
        </w:rPr>
        <w:t>s</w:t>
      </w:r>
      <w:r w:rsidR="00171C18" w:rsidRPr="00E878C6">
        <w:rPr>
          <w:rFonts w:asciiTheme="majorHAnsi" w:eastAsia="Times New Roman" w:hAnsiTheme="majorHAnsi" w:cs="Segoe UI"/>
          <w:sz w:val="24"/>
          <w:szCs w:val="24"/>
          <w:lang w:eastAsia="en-GB"/>
        </w:rPr>
        <w:t>.</w:t>
      </w:r>
      <w:r w:rsidR="00AF2DCF" w:rsidRPr="00E878C6">
        <w:rPr>
          <w:rFonts w:asciiTheme="majorHAnsi" w:eastAsia="Times New Roman" w:hAnsiTheme="majorHAnsi" w:cs="Segoe UI"/>
          <w:sz w:val="24"/>
          <w:szCs w:val="24"/>
          <w:lang w:eastAsia="en-GB"/>
        </w:rPr>
        <w:t xml:space="preserve"> Specific reasons for</w:t>
      </w:r>
      <w:r w:rsidR="001A3F1D" w:rsidRPr="00E878C6">
        <w:rPr>
          <w:rFonts w:asciiTheme="majorHAnsi" w:eastAsia="Times New Roman" w:hAnsiTheme="majorHAnsi" w:cs="Segoe UI"/>
          <w:sz w:val="24"/>
          <w:szCs w:val="24"/>
          <w:lang w:eastAsia="en-GB"/>
        </w:rPr>
        <w:t xml:space="preserve"> the</w:t>
      </w:r>
      <w:r w:rsidR="00AF2DCF" w:rsidRPr="00E878C6">
        <w:rPr>
          <w:rFonts w:asciiTheme="majorHAnsi" w:eastAsia="Times New Roman" w:hAnsiTheme="majorHAnsi" w:cs="Segoe UI"/>
          <w:sz w:val="24"/>
          <w:szCs w:val="24"/>
          <w:lang w:eastAsia="en-GB"/>
        </w:rPr>
        <w:t xml:space="preserve"> lack of participation were not recorded.</w:t>
      </w:r>
      <w:r w:rsidR="00171C18" w:rsidRPr="00E878C6">
        <w:rPr>
          <w:rFonts w:asciiTheme="majorHAnsi" w:eastAsia="Times New Roman" w:hAnsiTheme="majorHAnsi" w:cs="Segoe UI"/>
          <w:sz w:val="24"/>
          <w:szCs w:val="24"/>
          <w:lang w:eastAsia="en-GB"/>
        </w:rPr>
        <w:t xml:space="preserve"> </w:t>
      </w:r>
    </w:p>
    <w:p w14:paraId="0FACEBF7" w14:textId="29EF9F1A" w:rsidR="008E1A76" w:rsidRPr="00E878C6" w:rsidRDefault="00B77432" w:rsidP="00F6251D">
      <w:pPr>
        <w:spacing w:line="480" w:lineRule="auto"/>
        <w:ind w:firstLine="1134"/>
        <w:rPr>
          <w:rFonts w:asciiTheme="majorHAnsi" w:hAnsiTheme="majorHAnsi"/>
          <w:sz w:val="24"/>
          <w:szCs w:val="24"/>
        </w:rPr>
      </w:pPr>
      <w:r w:rsidRPr="00E878C6">
        <w:rPr>
          <w:rFonts w:asciiTheme="majorHAnsi" w:hAnsiTheme="majorHAnsi"/>
          <w:sz w:val="24"/>
          <w:szCs w:val="24"/>
        </w:rPr>
        <w:t>Of the 3</w:t>
      </w:r>
      <w:r w:rsidR="00BA5B47" w:rsidRPr="00E878C6">
        <w:rPr>
          <w:rFonts w:asciiTheme="majorHAnsi" w:hAnsiTheme="majorHAnsi"/>
          <w:sz w:val="24"/>
          <w:szCs w:val="24"/>
        </w:rPr>
        <w:t>68</w:t>
      </w:r>
      <w:r w:rsidRPr="00E878C6">
        <w:rPr>
          <w:rFonts w:asciiTheme="majorHAnsi" w:hAnsiTheme="majorHAnsi"/>
          <w:sz w:val="24"/>
          <w:szCs w:val="24"/>
        </w:rPr>
        <w:t xml:space="preserve"> children who </w:t>
      </w:r>
      <w:r w:rsidR="00BB2617" w:rsidRPr="00E878C6">
        <w:rPr>
          <w:rFonts w:asciiTheme="majorHAnsi" w:hAnsiTheme="majorHAnsi"/>
          <w:sz w:val="24"/>
          <w:szCs w:val="24"/>
        </w:rPr>
        <w:t>participated in the</w:t>
      </w:r>
      <w:r w:rsidR="00BF7E7E" w:rsidRPr="00E878C6">
        <w:rPr>
          <w:rFonts w:asciiTheme="majorHAnsi" w:hAnsiTheme="majorHAnsi"/>
          <w:sz w:val="24"/>
          <w:szCs w:val="24"/>
        </w:rPr>
        <w:t xml:space="preserve"> eating behaviour</w:t>
      </w:r>
      <w:r w:rsidR="00BB2617" w:rsidRPr="00E878C6">
        <w:rPr>
          <w:rFonts w:asciiTheme="majorHAnsi" w:hAnsiTheme="majorHAnsi"/>
          <w:sz w:val="24"/>
          <w:szCs w:val="24"/>
        </w:rPr>
        <w:t xml:space="preserve"> tasks</w:t>
      </w:r>
      <w:r w:rsidRPr="00E878C6">
        <w:rPr>
          <w:rFonts w:asciiTheme="majorHAnsi" w:hAnsiTheme="majorHAnsi"/>
          <w:sz w:val="24"/>
          <w:szCs w:val="24"/>
        </w:rPr>
        <w:t xml:space="preserve"> at 4.5 years, </w:t>
      </w:r>
      <w:r w:rsidR="001576EB" w:rsidRPr="00E878C6">
        <w:rPr>
          <w:rFonts w:asciiTheme="majorHAnsi" w:hAnsiTheme="majorHAnsi"/>
          <w:sz w:val="24"/>
          <w:szCs w:val="24"/>
        </w:rPr>
        <w:t>242</w:t>
      </w:r>
      <w:r w:rsidRPr="00E878C6">
        <w:rPr>
          <w:rFonts w:asciiTheme="majorHAnsi" w:hAnsiTheme="majorHAnsi"/>
          <w:sz w:val="24"/>
          <w:szCs w:val="24"/>
        </w:rPr>
        <w:t xml:space="preserve"> children attended the follow-up tasks </w:t>
      </w:r>
      <w:r w:rsidR="00FC6848" w:rsidRPr="00E878C6">
        <w:rPr>
          <w:rFonts w:asciiTheme="majorHAnsi" w:hAnsiTheme="majorHAnsi"/>
          <w:sz w:val="24"/>
          <w:szCs w:val="24"/>
        </w:rPr>
        <w:t>at 6 years</w:t>
      </w:r>
      <w:r w:rsidR="008D4CA2" w:rsidRPr="00E878C6">
        <w:rPr>
          <w:rFonts w:asciiTheme="majorHAnsi" w:hAnsiTheme="majorHAnsi"/>
          <w:sz w:val="24"/>
          <w:szCs w:val="24"/>
        </w:rPr>
        <w:t>.</w:t>
      </w:r>
      <w:r w:rsidR="00F119D3" w:rsidRPr="00E878C6">
        <w:rPr>
          <w:rFonts w:asciiTheme="majorHAnsi" w:hAnsiTheme="majorHAnsi"/>
          <w:sz w:val="24"/>
          <w:szCs w:val="24"/>
        </w:rPr>
        <w:t xml:space="preserve"> Children who </w:t>
      </w:r>
      <w:r w:rsidR="00EB41A8" w:rsidRPr="00E878C6">
        <w:rPr>
          <w:rFonts w:asciiTheme="majorHAnsi" w:hAnsiTheme="majorHAnsi"/>
          <w:sz w:val="24"/>
          <w:szCs w:val="24"/>
        </w:rPr>
        <w:t>failed to</w:t>
      </w:r>
      <w:r w:rsidR="00F119D3" w:rsidRPr="00E878C6">
        <w:rPr>
          <w:rFonts w:asciiTheme="majorHAnsi" w:hAnsiTheme="majorHAnsi"/>
          <w:sz w:val="24"/>
          <w:szCs w:val="24"/>
        </w:rPr>
        <w:t xml:space="preserve"> attend the follow-up did not differ from </w:t>
      </w:r>
      <w:r w:rsidR="00EB41A8" w:rsidRPr="00E878C6">
        <w:rPr>
          <w:rFonts w:asciiTheme="majorHAnsi" w:hAnsiTheme="majorHAnsi"/>
          <w:sz w:val="24"/>
          <w:szCs w:val="24"/>
        </w:rPr>
        <w:t>the remaining sample</w:t>
      </w:r>
      <w:r w:rsidR="002E05A4" w:rsidRPr="00E878C6">
        <w:rPr>
          <w:rFonts w:asciiTheme="majorHAnsi" w:hAnsiTheme="majorHAnsi"/>
          <w:sz w:val="24"/>
          <w:szCs w:val="24"/>
        </w:rPr>
        <w:t xml:space="preserve"> in sex, ethnicity, BMIz</w:t>
      </w:r>
      <w:r w:rsidR="00397B8D" w:rsidRPr="00E878C6">
        <w:rPr>
          <w:rFonts w:asciiTheme="majorHAnsi" w:hAnsiTheme="majorHAnsi"/>
          <w:sz w:val="24"/>
          <w:szCs w:val="24"/>
        </w:rPr>
        <w:t>, maternal characteristics</w:t>
      </w:r>
      <w:r w:rsidR="00117AA8" w:rsidRPr="00E878C6">
        <w:rPr>
          <w:rFonts w:asciiTheme="majorHAnsi" w:hAnsiTheme="majorHAnsi"/>
          <w:sz w:val="24"/>
          <w:szCs w:val="24"/>
        </w:rPr>
        <w:t xml:space="preserve"> (age, pre-pregnancy weight, education </w:t>
      </w:r>
      <w:r w:rsidR="00117AA8" w:rsidRPr="00E878C6">
        <w:rPr>
          <w:rFonts w:asciiTheme="majorHAnsi" w:hAnsiTheme="majorHAnsi"/>
          <w:sz w:val="24"/>
          <w:szCs w:val="24"/>
        </w:rPr>
        <w:lastRenderedPageBreak/>
        <w:t>level)</w:t>
      </w:r>
      <w:r w:rsidR="002E05A4" w:rsidRPr="00E878C6">
        <w:rPr>
          <w:rFonts w:asciiTheme="majorHAnsi" w:hAnsiTheme="majorHAnsi"/>
          <w:sz w:val="24"/>
          <w:szCs w:val="24"/>
        </w:rPr>
        <w:t xml:space="preserve"> </w:t>
      </w:r>
      <w:r w:rsidR="00BB36E9" w:rsidRPr="00E878C6">
        <w:rPr>
          <w:rFonts w:asciiTheme="majorHAnsi" w:hAnsiTheme="majorHAnsi"/>
          <w:sz w:val="24"/>
          <w:szCs w:val="24"/>
        </w:rPr>
        <w:t>or</w:t>
      </w:r>
      <w:r w:rsidR="00F119D3" w:rsidRPr="00E878C6">
        <w:rPr>
          <w:rFonts w:asciiTheme="majorHAnsi" w:hAnsiTheme="majorHAnsi"/>
          <w:sz w:val="24"/>
          <w:szCs w:val="24"/>
        </w:rPr>
        <w:t xml:space="preserve"> any anthropometric measures</w:t>
      </w:r>
      <w:r w:rsidR="002E05A4" w:rsidRPr="00E878C6">
        <w:rPr>
          <w:rFonts w:asciiTheme="majorHAnsi" w:hAnsiTheme="majorHAnsi"/>
          <w:sz w:val="24"/>
          <w:szCs w:val="24"/>
        </w:rPr>
        <w:t xml:space="preserve"> at 4.5 years</w:t>
      </w:r>
      <w:r w:rsidR="00185C13" w:rsidRPr="00E878C6">
        <w:rPr>
          <w:rFonts w:asciiTheme="majorHAnsi" w:hAnsiTheme="majorHAnsi"/>
          <w:sz w:val="24"/>
          <w:szCs w:val="24"/>
        </w:rPr>
        <w:t>.</w:t>
      </w:r>
      <w:r w:rsidR="00371CA2" w:rsidRPr="00E878C6">
        <w:rPr>
          <w:rFonts w:asciiTheme="majorHAnsi" w:hAnsiTheme="majorHAnsi"/>
          <w:sz w:val="24"/>
          <w:szCs w:val="24"/>
        </w:rPr>
        <w:t xml:space="preserve"> </w:t>
      </w:r>
      <w:r w:rsidR="00185C13" w:rsidRPr="00E878C6">
        <w:rPr>
          <w:rFonts w:asciiTheme="majorHAnsi" w:hAnsiTheme="majorHAnsi"/>
          <w:sz w:val="24"/>
          <w:szCs w:val="24"/>
        </w:rPr>
        <w:t>C</w:t>
      </w:r>
      <w:r w:rsidR="00F53594" w:rsidRPr="00E878C6">
        <w:rPr>
          <w:rFonts w:asciiTheme="majorHAnsi" w:hAnsiTheme="majorHAnsi"/>
          <w:sz w:val="24"/>
          <w:szCs w:val="24"/>
        </w:rPr>
        <w:t xml:space="preserve">hildren </w:t>
      </w:r>
      <w:r w:rsidR="004C6EE4" w:rsidRPr="00E878C6">
        <w:rPr>
          <w:rFonts w:asciiTheme="majorHAnsi" w:hAnsiTheme="majorHAnsi"/>
          <w:sz w:val="24"/>
          <w:szCs w:val="24"/>
        </w:rPr>
        <w:t>who</w:t>
      </w:r>
      <w:r w:rsidR="005C1915" w:rsidRPr="00E878C6">
        <w:rPr>
          <w:rFonts w:asciiTheme="majorHAnsi" w:hAnsiTheme="majorHAnsi"/>
          <w:sz w:val="24"/>
          <w:szCs w:val="24"/>
        </w:rPr>
        <w:t xml:space="preserve"> </w:t>
      </w:r>
      <w:r w:rsidR="008D4CA2" w:rsidRPr="00E878C6">
        <w:rPr>
          <w:rFonts w:asciiTheme="majorHAnsi" w:hAnsiTheme="majorHAnsi"/>
          <w:sz w:val="24"/>
          <w:szCs w:val="24"/>
        </w:rPr>
        <w:t>consumed less than 50 grams of food</w:t>
      </w:r>
      <w:r w:rsidR="00867CEF" w:rsidRPr="00E878C6">
        <w:rPr>
          <w:rFonts w:asciiTheme="majorHAnsi" w:hAnsiTheme="majorHAnsi"/>
          <w:sz w:val="24"/>
          <w:szCs w:val="24"/>
        </w:rPr>
        <w:t xml:space="preserve"> </w:t>
      </w:r>
      <w:r w:rsidR="004C6EE4" w:rsidRPr="00E878C6">
        <w:rPr>
          <w:rFonts w:asciiTheme="majorHAnsi" w:hAnsiTheme="majorHAnsi"/>
          <w:sz w:val="24"/>
          <w:szCs w:val="24"/>
        </w:rPr>
        <w:t>at lunch and/</w:t>
      </w:r>
      <w:r w:rsidR="001576EB" w:rsidRPr="00E878C6">
        <w:rPr>
          <w:rFonts w:asciiTheme="majorHAnsi" w:hAnsiTheme="majorHAnsi"/>
          <w:sz w:val="24"/>
          <w:szCs w:val="24"/>
        </w:rPr>
        <w:t xml:space="preserve">or </w:t>
      </w:r>
      <w:r w:rsidR="007B5BCD" w:rsidRPr="00E878C6">
        <w:rPr>
          <w:rFonts w:asciiTheme="majorHAnsi" w:hAnsiTheme="majorHAnsi"/>
          <w:sz w:val="24"/>
          <w:szCs w:val="24"/>
        </w:rPr>
        <w:t>indicated that they were</w:t>
      </w:r>
      <w:r w:rsidR="00947D91" w:rsidRPr="00E878C6">
        <w:rPr>
          <w:rFonts w:asciiTheme="majorHAnsi" w:hAnsiTheme="majorHAnsi"/>
          <w:sz w:val="24"/>
          <w:szCs w:val="24"/>
        </w:rPr>
        <w:t xml:space="preserve"> </w:t>
      </w:r>
      <w:r w:rsidR="004C6EE4" w:rsidRPr="00E878C6">
        <w:rPr>
          <w:rFonts w:asciiTheme="majorHAnsi" w:hAnsiTheme="majorHAnsi"/>
          <w:sz w:val="24"/>
          <w:szCs w:val="24"/>
        </w:rPr>
        <w:t>still hungry afterwards were excluded</w:t>
      </w:r>
      <w:r w:rsidR="009C3FC8" w:rsidRPr="00E878C6">
        <w:rPr>
          <w:rFonts w:asciiTheme="majorHAnsi" w:hAnsiTheme="majorHAnsi"/>
          <w:sz w:val="24"/>
          <w:szCs w:val="24"/>
        </w:rPr>
        <w:t>,</w:t>
      </w:r>
      <w:r w:rsidR="00947D91" w:rsidRPr="00E878C6">
        <w:rPr>
          <w:rFonts w:asciiTheme="majorHAnsi" w:hAnsiTheme="majorHAnsi"/>
          <w:sz w:val="24"/>
          <w:szCs w:val="24"/>
        </w:rPr>
        <w:t xml:space="preserve"> </w:t>
      </w:r>
      <w:r w:rsidR="00EB41A8" w:rsidRPr="00E878C6">
        <w:rPr>
          <w:rFonts w:asciiTheme="majorHAnsi" w:hAnsiTheme="majorHAnsi"/>
          <w:sz w:val="24"/>
          <w:szCs w:val="24"/>
        </w:rPr>
        <w:t xml:space="preserve">as absence of hunger could not be assumed for these children </w:t>
      </w:r>
      <w:r w:rsidR="00947D91" w:rsidRPr="00E878C6">
        <w:rPr>
          <w:rFonts w:asciiTheme="majorHAnsi" w:hAnsiTheme="majorHAnsi"/>
          <w:sz w:val="24"/>
          <w:szCs w:val="24"/>
        </w:rPr>
        <w:t>(n=</w:t>
      </w:r>
      <w:r w:rsidR="000D5144" w:rsidRPr="00E878C6">
        <w:rPr>
          <w:rFonts w:asciiTheme="majorHAnsi" w:hAnsiTheme="majorHAnsi"/>
          <w:sz w:val="24"/>
          <w:szCs w:val="24"/>
        </w:rPr>
        <w:t xml:space="preserve"> </w:t>
      </w:r>
      <w:r w:rsidR="00106B86" w:rsidRPr="00E878C6">
        <w:rPr>
          <w:rFonts w:asciiTheme="majorHAnsi" w:hAnsiTheme="majorHAnsi"/>
          <w:sz w:val="24"/>
          <w:szCs w:val="24"/>
        </w:rPr>
        <w:t>6</w:t>
      </w:r>
      <w:r w:rsidR="00953578" w:rsidRPr="00E878C6">
        <w:rPr>
          <w:rFonts w:asciiTheme="majorHAnsi" w:hAnsiTheme="majorHAnsi"/>
          <w:sz w:val="24"/>
          <w:szCs w:val="24"/>
        </w:rPr>
        <w:t xml:space="preserve"> </w:t>
      </w:r>
      <w:r w:rsidR="00947D91" w:rsidRPr="00E878C6">
        <w:rPr>
          <w:rFonts w:asciiTheme="majorHAnsi" w:hAnsiTheme="majorHAnsi"/>
          <w:sz w:val="24"/>
          <w:szCs w:val="24"/>
        </w:rPr>
        <w:t>at 4.5 years and n=</w:t>
      </w:r>
      <w:r w:rsidR="005C1915" w:rsidRPr="00E878C6">
        <w:rPr>
          <w:rFonts w:asciiTheme="majorHAnsi" w:hAnsiTheme="majorHAnsi"/>
          <w:sz w:val="24"/>
          <w:szCs w:val="24"/>
        </w:rPr>
        <w:t xml:space="preserve"> </w:t>
      </w:r>
      <w:r w:rsidR="00953578" w:rsidRPr="00E878C6">
        <w:rPr>
          <w:rFonts w:asciiTheme="majorHAnsi" w:hAnsiTheme="majorHAnsi"/>
          <w:sz w:val="24"/>
          <w:szCs w:val="24"/>
        </w:rPr>
        <w:t>78</w:t>
      </w:r>
      <w:r w:rsidR="00F965E6" w:rsidRPr="00E878C6">
        <w:rPr>
          <w:rFonts w:asciiTheme="majorHAnsi" w:hAnsiTheme="majorHAnsi"/>
          <w:sz w:val="24"/>
          <w:szCs w:val="24"/>
        </w:rPr>
        <w:t xml:space="preserve"> </w:t>
      </w:r>
      <w:r w:rsidR="00947D91" w:rsidRPr="00E878C6">
        <w:rPr>
          <w:rFonts w:asciiTheme="majorHAnsi" w:hAnsiTheme="majorHAnsi"/>
          <w:sz w:val="24"/>
          <w:szCs w:val="24"/>
        </w:rPr>
        <w:t>at 6 years</w:t>
      </w:r>
      <w:r w:rsidR="00120226" w:rsidRPr="00E878C6">
        <w:rPr>
          <w:rFonts w:asciiTheme="majorHAnsi" w:hAnsiTheme="majorHAnsi"/>
          <w:sz w:val="24"/>
          <w:szCs w:val="24"/>
        </w:rPr>
        <w:t>;</w:t>
      </w:r>
      <w:r w:rsidR="00371CA2" w:rsidRPr="00E878C6">
        <w:rPr>
          <w:rFonts w:asciiTheme="majorHAnsi" w:hAnsiTheme="majorHAnsi"/>
          <w:sz w:val="24"/>
          <w:szCs w:val="24"/>
        </w:rPr>
        <w:t xml:space="preserve"> </w:t>
      </w:r>
      <w:r w:rsidR="00540AAE" w:rsidRPr="00E878C6">
        <w:rPr>
          <w:rFonts w:asciiTheme="majorHAnsi" w:hAnsiTheme="majorHAnsi"/>
          <w:sz w:val="24"/>
          <w:szCs w:val="24"/>
        </w:rPr>
        <w:t>in line with previous approach by</w:t>
      </w:r>
      <w:r w:rsidR="00E61C34" w:rsidRPr="00E878C6">
        <w:rPr>
          <w:rFonts w:asciiTheme="majorHAnsi" w:hAnsiTheme="majorHAnsi"/>
          <w:sz w:val="24"/>
          <w:szCs w:val="24"/>
        </w:rPr>
        <w:t xml:space="preserve"> </w:t>
      </w:r>
      <w:r w:rsidR="00E61C34" w:rsidRPr="00E878C6">
        <w:rPr>
          <w:rFonts w:asciiTheme="majorHAnsi" w:hAnsiTheme="majorHAnsi"/>
          <w:sz w:val="24"/>
          <w:szCs w:val="24"/>
        </w:rPr>
        <w:fldChar w:fldCharType="begin"/>
      </w:r>
      <w:r w:rsidR="007C50FF" w:rsidRPr="00E878C6">
        <w:rPr>
          <w:rFonts w:asciiTheme="majorHAnsi" w:hAnsiTheme="majorHAnsi"/>
          <w:sz w:val="24"/>
          <w:szCs w:val="24"/>
        </w:rPr>
        <w:instrText xml:space="preserve"> ADDIN EN.CITE &lt;EndNote&gt;&lt;Cite&gt;&lt;Author&gt;Fisher&lt;/Author&gt;&lt;Year&gt;2002&lt;/Year&gt;&lt;RecNum&gt;3887&lt;/RecNum&gt;&lt;DisplayText&gt;(Fisher and Birch, 2002)&lt;/DisplayText&gt;&lt;record&gt;&lt;rec-number&gt;3887&lt;/rec-number&gt;&lt;foreign-keys&gt;&lt;key app="EN" db-id="0f2e9sdeazdvrherf235awvfaa0t9w0xweez" timestamp="1498526570"&gt;3887&lt;/key&gt;&lt;/foreign-keys&gt;&lt;ref-type name="Journal Article"&gt;17&lt;/ref-type&gt;&lt;contributors&gt;&lt;authors&gt;&lt;author&gt;Fisher, Jennifer Orlet&lt;/author&gt;&lt;author&gt;Birch, Leann L&lt;/author&gt;&lt;/authors&gt;&lt;/contributors&gt;&lt;titles&gt;&lt;title&gt;Eating in the absence of hunger and overweight in girls from 5 to 7 y of age&lt;/title&gt;&lt;secondary-title&gt;The American journal of clinical nutrition&lt;/secondary-title&gt;&lt;/titles&gt;&lt;periodical&gt;&lt;full-title&gt;The American Journal of Clinical Nutrition&lt;/full-title&gt;&lt;/periodical&gt;&lt;pages&gt;226-231&lt;/pages&gt;&lt;volume&gt;76&lt;/volume&gt;&lt;number&gt;1&lt;/number&gt;&lt;dates&gt;&lt;year&gt;2002&lt;/year&gt;&lt;/dates&gt;&lt;isbn&gt;0002-9165&lt;/isbn&gt;&lt;urls&gt;&lt;related-urls&gt;&lt;url&gt;https://www.ncbi.nlm.nih.gov/pmc/articles/PMC2604807/pdf/nihms61915.pdf&lt;/url&gt;&lt;/related-urls&gt;&lt;/urls&gt;&lt;/record&gt;&lt;/Cite&gt;&lt;/EndNote&gt;</w:instrText>
      </w:r>
      <w:r w:rsidR="00E61C34" w:rsidRPr="00E878C6">
        <w:rPr>
          <w:rFonts w:asciiTheme="majorHAnsi" w:hAnsiTheme="majorHAnsi"/>
          <w:sz w:val="24"/>
          <w:szCs w:val="24"/>
        </w:rPr>
        <w:fldChar w:fldCharType="separate"/>
      </w:r>
      <w:r w:rsidR="007C50FF" w:rsidRPr="00E878C6">
        <w:rPr>
          <w:rFonts w:asciiTheme="majorHAnsi" w:hAnsiTheme="majorHAnsi"/>
          <w:noProof/>
          <w:sz w:val="24"/>
          <w:szCs w:val="24"/>
        </w:rPr>
        <w:t>Fisher and Birch, 2002)</w:t>
      </w:r>
      <w:r w:rsidR="00E61C34" w:rsidRPr="00E878C6">
        <w:rPr>
          <w:rFonts w:asciiTheme="majorHAnsi" w:hAnsiTheme="majorHAnsi"/>
          <w:sz w:val="24"/>
          <w:szCs w:val="24"/>
        </w:rPr>
        <w:fldChar w:fldCharType="end"/>
      </w:r>
      <w:r w:rsidR="00EB41A8" w:rsidRPr="00E878C6">
        <w:rPr>
          <w:rFonts w:asciiTheme="majorHAnsi" w:hAnsiTheme="majorHAnsi"/>
          <w:sz w:val="24"/>
          <w:szCs w:val="24"/>
        </w:rPr>
        <w:t>.</w:t>
      </w:r>
      <w:r w:rsidR="00BF7E7E" w:rsidRPr="00E878C6">
        <w:rPr>
          <w:rFonts w:asciiTheme="majorHAnsi" w:hAnsiTheme="majorHAnsi"/>
          <w:sz w:val="24"/>
          <w:szCs w:val="24"/>
        </w:rPr>
        <w:t xml:space="preserve"> </w:t>
      </w:r>
      <w:r w:rsidR="00E74B05" w:rsidRPr="00E878C6">
        <w:rPr>
          <w:rFonts w:asciiTheme="majorHAnsi" w:hAnsiTheme="majorHAnsi"/>
          <w:sz w:val="24"/>
          <w:szCs w:val="24"/>
        </w:rPr>
        <w:t>At age 6 years more children were excluded</w:t>
      </w:r>
      <w:r w:rsidR="00267E5B" w:rsidRPr="00E878C6">
        <w:rPr>
          <w:rFonts w:asciiTheme="majorHAnsi" w:hAnsiTheme="majorHAnsi"/>
          <w:sz w:val="24"/>
          <w:szCs w:val="24"/>
        </w:rPr>
        <w:t xml:space="preserve"> due to insufficient intake, which was probably </w:t>
      </w:r>
      <w:r w:rsidR="00F93C13" w:rsidRPr="00E878C6">
        <w:rPr>
          <w:rFonts w:asciiTheme="majorHAnsi" w:hAnsiTheme="majorHAnsi"/>
          <w:sz w:val="24"/>
          <w:szCs w:val="24"/>
        </w:rPr>
        <w:t xml:space="preserve">influenced </w:t>
      </w:r>
      <w:r w:rsidR="00267E5B" w:rsidRPr="00E878C6">
        <w:rPr>
          <w:rFonts w:asciiTheme="majorHAnsi" w:hAnsiTheme="majorHAnsi"/>
          <w:sz w:val="24"/>
          <w:szCs w:val="24"/>
        </w:rPr>
        <w:t>by only</w:t>
      </w:r>
      <w:r w:rsidR="00E74B05" w:rsidRPr="00E878C6">
        <w:rPr>
          <w:rFonts w:asciiTheme="majorHAnsi" w:hAnsiTheme="majorHAnsi"/>
          <w:sz w:val="24"/>
          <w:szCs w:val="24"/>
        </w:rPr>
        <w:t xml:space="preserve"> a single food </w:t>
      </w:r>
      <w:r w:rsidR="00267E5B" w:rsidRPr="00E878C6">
        <w:rPr>
          <w:rFonts w:asciiTheme="majorHAnsi" w:hAnsiTheme="majorHAnsi"/>
          <w:sz w:val="24"/>
          <w:szCs w:val="24"/>
        </w:rPr>
        <w:t xml:space="preserve">being served, compared to </w:t>
      </w:r>
      <w:r w:rsidR="00F93C13" w:rsidRPr="00E878C6">
        <w:rPr>
          <w:rFonts w:asciiTheme="majorHAnsi" w:hAnsiTheme="majorHAnsi"/>
          <w:sz w:val="24"/>
          <w:szCs w:val="24"/>
        </w:rPr>
        <w:t xml:space="preserve">the </w:t>
      </w:r>
      <w:r w:rsidR="00267E5B" w:rsidRPr="00E878C6">
        <w:rPr>
          <w:rFonts w:asciiTheme="majorHAnsi" w:hAnsiTheme="majorHAnsi"/>
          <w:sz w:val="24"/>
          <w:szCs w:val="24"/>
        </w:rPr>
        <w:t xml:space="preserve">buffet served at age 4.5 years. </w:t>
      </w:r>
      <w:r w:rsidR="008E1A76" w:rsidRPr="00E878C6">
        <w:rPr>
          <w:rFonts w:asciiTheme="majorHAnsi" w:hAnsiTheme="majorHAnsi"/>
          <w:sz w:val="24"/>
          <w:szCs w:val="24"/>
        </w:rPr>
        <w:t>The</w:t>
      </w:r>
      <w:r w:rsidR="00127073" w:rsidRPr="00E878C6">
        <w:rPr>
          <w:rFonts w:asciiTheme="majorHAnsi" w:hAnsiTheme="majorHAnsi"/>
          <w:sz w:val="24"/>
          <w:szCs w:val="24"/>
        </w:rPr>
        <w:t xml:space="preserve"> final</w:t>
      </w:r>
      <w:r w:rsidR="008E1A76" w:rsidRPr="00E878C6">
        <w:rPr>
          <w:rFonts w:asciiTheme="majorHAnsi" w:hAnsiTheme="majorHAnsi"/>
          <w:sz w:val="24"/>
          <w:szCs w:val="24"/>
        </w:rPr>
        <w:t xml:space="preserve"> sample consisted of </w:t>
      </w:r>
      <w:r w:rsidR="009A55EC" w:rsidRPr="00E878C6">
        <w:rPr>
          <w:rFonts w:asciiTheme="majorHAnsi" w:hAnsiTheme="majorHAnsi"/>
          <w:sz w:val="24"/>
          <w:szCs w:val="24"/>
        </w:rPr>
        <w:t>158</w:t>
      </w:r>
      <w:r w:rsidR="00777E2E" w:rsidRPr="00E878C6">
        <w:rPr>
          <w:rFonts w:asciiTheme="majorHAnsi" w:hAnsiTheme="majorHAnsi"/>
          <w:sz w:val="24"/>
          <w:szCs w:val="24"/>
        </w:rPr>
        <w:t xml:space="preserve"> children</w:t>
      </w:r>
      <w:r w:rsidR="00FD0B52" w:rsidRPr="00E878C6">
        <w:rPr>
          <w:rFonts w:asciiTheme="majorHAnsi" w:hAnsiTheme="majorHAnsi"/>
          <w:sz w:val="24"/>
          <w:szCs w:val="24"/>
        </w:rPr>
        <w:t>.</w:t>
      </w:r>
      <w:r w:rsidR="00777E2E" w:rsidRPr="00E878C6">
        <w:rPr>
          <w:rFonts w:asciiTheme="majorHAnsi" w:hAnsiTheme="majorHAnsi"/>
          <w:sz w:val="24"/>
          <w:szCs w:val="24"/>
        </w:rPr>
        <w:t xml:space="preserve"> </w:t>
      </w:r>
    </w:p>
    <w:p w14:paraId="554FE0B6" w14:textId="77777777" w:rsidR="007B3342" w:rsidRPr="00E878C6" w:rsidRDefault="007B3342" w:rsidP="00D763B9">
      <w:pPr>
        <w:spacing w:line="480" w:lineRule="auto"/>
        <w:rPr>
          <w:rFonts w:asciiTheme="majorHAnsi" w:hAnsiTheme="majorHAnsi"/>
          <w:sz w:val="24"/>
          <w:szCs w:val="24"/>
        </w:rPr>
      </w:pPr>
    </w:p>
    <w:p w14:paraId="2C0D2FDB" w14:textId="58814E8B" w:rsidR="009B0B9B" w:rsidRPr="00E878C6" w:rsidRDefault="00634129" w:rsidP="00D763B9">
      <w:pPr>
        <w:spacing w:line="480" w:lineRule="auto"/>
        <w:rPr>
          <w:rFonts w:asciiTheme="majorHAnsi" w:hAnsiTheme="majorHAnsi"/>
          <w:sz w:val="24"/>
          <w:szCs w:val="24"/>
        </w:rPr>
      </w:pPr>
      <w:r w:rsidRPr="00E878C6">
        <w:rPr>
          <w:rFonts w:asciiTheme="majorHAnsi" w:hAnsiTheme="majorHAnsi"/>
          <w:sz w:val="24"/>
          <w:szCs w:val="24"/>
        </w:rPr>
        <w:t xml:space="preserve">2.2 </w:t>
      </w:r>
      <w:r w:rsidR="001E455E" w:rsidRPr="00E878C6">
        <w:rPr>
          <w:rFonts w:asciiTheme="majorHAnsi" w:hAnsiTheme="majorHAnsi"/>
          <w:sz w:val="24"/>
          <w:szCs w:val="24"/>
        </w:rPr>
        <w:t>Lunch</w:t>
      </w:r>
      <w:r w:rsidR="00FA2FED" w:rsidRPr="00E878C6">
        <w:rPr>
          <w:rFonts w:asciiTheme="majorHAnsi" w:hAnsiTheme="majorHAnsi"/>
          <w:sz w:val="24"/>
          <w:szCs w:val="24"/>
        </w:rPr>
        <w:t>time meal</w:t>
      </w:r>
      <w:r w:rsidR="001E455E" w:rsidRPr="00E878C6">
        <w:rPr>
          <w:rFonts w:asciiTheme="majorHAnsi" w:hAnsiTheme="majorHAnsi"/>
          <w:sz w:val="24"/>
          <w:szCs w:val="24"/>
        </w:rPr>
        <w:t xml:space="preserve"> </w:t>
      </w:r>
      <w:r w:rsidR="00F93C13" w:rsidRPr="00E878C6">
        <w:rPr>
          <w:rFonts w:asciiTheme="majorHAnsi" w:hAnsiTheme="majorHAnsi"/>
          <w:sz w:val="24"/>
          <w:szCs w:val="24"/>
        </w:rPr>
        <w:t>intake</w:t>
      </w:r>
    </w:p>
    <w:p w14:paraId="10F1B735" w14:textId="342C25E9" w:rsidR="00600A40" w:rsidRPr="00E878C6" w:rsidRDefault="004C6EE4" w:rsidP="00D763B9">
      <w:pPr>
        <w:spacing w:line="480" w:lineRule="auto"/>
        <w:ind w:firstLine="1134"/>
        <w:rPr>
          <w:rFonts w:asciiTheme="majorHAnsi" w:hAnsiTheme="majorHAnsi"/>
          <w:sz w:val="24"/>
          <w:szCs w:val="24"/>
        </w:rPr>
      </w:pPr>
      <w:r w:rsidRPr="00E878C6">
        <w:rPr>
          <w:rFonts w:asciiTheme="majorHAnsi" w:hAnsiTheme="majorHAnsi"/>
          <w:sz w:val="24"/>
          <w:szCs w:val="24"/>
        </w:rPr>
        <w:t xml:space="preserve">The </w:t>
      </w:r>
      <w:r w:rsidR="00600A40" w:rsidRPr="00E878C6">
        <w:rPr>
          <w:rFonts w:asciiTheme="majorHAnsi" w:hAnsiTheme="majorHAnsi"/>
          <w:sz w:val="24"/>
          <w:szCs w:val="24"/>
        </w:rPr>
        <w:t>lunch took place in the same test room</w:t>
      </w:r>
      <w:r w:rsidRPr="00E878C6">
        <w:rPr>
          <w:rFonts w:asciiTheme="majorHAnsi" w:hAnsiTheme="majorHAnsi"/>
          <w:sz w:val="24"/>
          <w:szCs w:val="24"/>
        </w:rPr>
        <w:t xml:space="preserve"> </w:t>
      </w:r>
      <w:r w:rsidR="00600A40" w:rsidRPr="00E878C6">
        <w:rPr>
          <w:rFonts w:asciiTheme="majorHAnsi" w:hAnsiTheme="majorHAnsi"/>
          <w:sz w:val="24"/>
          <w:szCs w:val="24"/>
        </w:rPr>
        <w:t>equipped with child appropriate furniture and utensils</w:t>
      </w:r>
      <w:r w:rsidRPr="00E878C6">
        <w:rPr>
          <w:rFonts w:asciiTheme="majorHAnsi" w:hAnsiTheme="majorHAnsi"/>
          <w:sz w:val="24"/>
          <w:szCs w:val="24"/>
        </w:rPr>
        <w:t xml:space="preserve"> at both time points</w:t>
      </w:r>
      <w:r w:rsidR="00600A40" w:rsidRPr="00E878C6">
        <w:rPr>
          <w:rFonts w:asciiTheme="majorHAnsi" w:hAnsiTheme="majorHAnsi"/>
          <w:sz w:val="24"/>
          <w:szCs w:val="24"/>
        </w:rPr>
        <w:t>. Children were</w:t>
      </w:r>
      <w:r w:rsidR="005D7EBE" w:rsidRPr="00E878C6">
        <w:rPr>
          <w:rFonts w:asciiTheme="majorHAnsi" w:hAnsiTheme="majorHAnsi"/>
          <w:sz w:val="24"/>
          <w:szCs w:val="24"/>
        </w:rPr>
        <w:t xml:space="preserve"> </w:t>
      </w:r>
      <w:r w:rsidR="00524785" w:rsidRPr="00E878C6">
        <w:rPr>
          <w:rFonts w:asciiTheme="majorHAnsi" w:hAnsiTheme="majorHAnsi"/>
          <w:sz w:val="24"/>
          <w:szCs w:val="24"/>
        </w:rPr>
        <w:t>fasted</w:t>
      </w:r>
      <w:r w:rsidR="00600A40" w:rsidRPr="00E878C6">
        <w:rPr>
          <w:rFonts w:asciiTheme="majorHAnsi" w:hAnsiTheme="majorHAnsi"/>
          <w:sz w:val="24"/>
          <w:szCs w:val="24"/>
        </w:rPr>
        <w:t xml:space="preserve"> for </w:t>
      </w:r>
      <w:r w:rsidR="005D7EBE" w:rsidRPr="00E878C6">
        <w:rPr>
          <w:rFonts w:asciiTheme="majorHAnsi" w:hAnsiTheme="majorHAnsi"/>
          <w:sz w:val="24"/>
          <w:szCs w:val="24"/>
        </w:rPr>
        <w:t>a minimum of 3 hours before lunch</w:t>
      </w:r>
      <w:r w:rsidR="00600A40" w:rsidRPr="00E878C6">
        <w:rPr>
          <w:rFonts w:asciiTheme="majorHAnsi" w:hAnsiTheme="majorHAnsi"/>
          <w:sz w:val="24"/>
          <w:szCs w:val="24"/>
        </w:rPr>
        <w:t xml:space="preserve">. </w:t>
      </w:r>
    </w:p>
    <w:p w14:paraId="59B164FC" w14:textId="43DA71CC" w:rsidR="001A3F1D" w:rsidRPr="00E878C6" w:rsidRDefault="00600A40" w:rsidP="00D763B9">
      <w:pPr>
        <w:spacing w:line="480" w:lineRule="auto"/>
        <w:ind w:firstLine="1134"/>
        <w:rPr>
          <w:rFonts w:asciiTheme="majorHAnsi" w:hAnsiTheme="majorHAnsi"/>
          <w:sz w:val="24"/>
          <w:szCs w:val="24"/>
        </w:rPr>
      </w:pPr>
      <w:r w:rsidRPr="00E878C6">
        <w:rPr>
          <w:rFonts w:asciiTheme="majorHAnsi" w:hAnsiTheme="majorHAnsi"/>
          <w:sz w:val="24"/>
          <w:szCs w:val="24"/>
        </w:rPr>
        <w:lastRenderedPageBreak/>
        <w:t xml:space="preserve">At </w:t>
      </w:r>
      <w:r w:rsidR="00A423EE" w:rsidRPr="00E878C6">
        <w:rPr>
          <w:rFonts w:asciiTheme="majorHAnsi" w:hAnsiTheme="majorHAnsi"/>
          <w:sz w:val="24"/>
          <w:szCs w:val="24"/>
        </w:rPr>
        <w:t>4.5 years</w:t>
      </w:r>
      <w:r w:rsidR="0071646A" w:rsidRPr="00E878C6">
        <w:rPr>
          <w:rFonts w:asciiTheme="majorHAnsi" w:hAnsiTheme="majorHAnsi"/>
          <w:sz w:val="24"/>
          <w:szCs w:val="24"/>
        </w:rPr>
        <w:t>,</w:t>
      </w:r>
      <w:r w:rsidR="00A423EE" w:rsidRPr="00E878C6">
        <w:rPr>
          <w:rFonts w:asciiTheme="majorHAnsi" w:hAnsiTheme="majorHAnsi"/>
          <w:sz w:val="24"/>
          <w:szCs w:val="24"/>
        </w:rPr>
        <w:t xml:space="preserve"> </w:t>
      </w:r>
      <w:r w:rsidRPr="00E878C6">
        <w:rPr>
          <w:rFonts w:asciiTheme="majorHAnsi" w:hAnsiTheme="majorHAnsi"/>
          <w:sz w:val="24"/>
          <w:szCs w:val="24"/>
        </w:rPr>
        <w:t>children consumed lunch with only their mother present in the room. Prior to the meal</w:t>
      </w:r>
      <w:r w:rsidR="0071646A" w:rsidRPr="00E878C6">
        <w:rPr>
          <w:rFonts w:asciiTheme="majorHAnsi" w:hAnsiTheme="majorHAnsi"/>
          <w:sz w:val="24"/>
          <w:szCs w:val="24"/>
        </w:rPr>
        <w:t>,</w:t>
      </w:r>
      <w:r w:rsidRPr="00E878C6">
        <w:rPr>
          <w:rFonts w:asciiTheme="majorHAnsi" w:hAnsiTheme="majorHAnsi"/>
          <w:sz w:val="24"/>
          <w:szCs w:val="24"/>
        </w:rPr>
        <w:t xml:space="preserve"> mothers were requested to not interfere with children’s food choice and to interact with children in </w:t>
      </w:r>
      <w:r w:rsidR="00F93C13" w:rsidRPr="00E878C6">
        <w:rPr>
          <w:rFonts w:asciiTheme="majorHAnsi" w:hAnsiTheme="majorHAnsi"/>
          <w:sz w:val="24"/>
          <w:szCs w:val="24"/>
        </w:rPr>
        <w:t xml:space="preserve">an </w:t>
      </w:r>
      <w:r w:rsidR="005D7EBE" w:rsidRPr="00E878C6">
        <w:rPr>
          <w:rFonts w:asciiTheme="majorHAnsi" w:hAnsiTheme="majorHAnsi"/>
          <w:sz w:val="24"/>
          <w:szCs w:val="24"/>
        </w:rPr>
        <w:t>otherwise</w:t>
      </w:r>
      <w:r w:rsidRPr="00E878C6">
        <w:rPr>
          <w:rFonts w:asciiTheme="majorHAnsi" w:hAnsiTheme="majorHAnsi"/>
          <w:sz w:val="24"/>
          <w:szCs w:val="24"/>
        </w:rPr>
        <w:t xml:space="preserve"> usual manner. Participants were told they could eat as much or as little as they wished, and were given up to 30 minutes to consume the meal. Children were served an </w:t>
      </w:r>
      <w:r w:rsidR="000F012F" w:rsidRPr="00E878C6">
        <w:rPr>
          <w:rFonts w:asciiTheme="majorHAnsi" w:hAnsiTheme="majorHAnsi"/>
          <w:sz w:val="24"/>
          <w:szCs w:val="24"/>
        </w:rPr>
        <w:t>ad libitum</w:t>
      </w:r>
      <w:r w:rsidRPr="00E878C6">
        <w:rPr>
          <w:rFonts w:asciiTheme="majorHAnsi" w:hAnsiTheme="majorHAnsi"/>
          <w:sz w:val="24"/>
          <w:szCs w:val="24"/>
        </w:rPr>
        <w:t xml:space="preserve"> buffet lunch consisting of 9 foods and 3 drinks</w:t>
      </w:r>
      <w:r w:rsidR="00E16F77" w:rsidRPr="00E878C6">
        <w:rPr>
          <w:rFonts w:asciiTheme="majorHAnsi" w:hAnsiTheme="majorHAnsi"/>
          <w:sz w:val="24"/>
          <w:szCs w:val="24"/>
        </w:rPr>
        <w:t xml:space="preserve"> that had </w:t>
      </w:r>
      <w:r w:rsidRPr="00E878C6">
        <w:rPr>
          <w:rFonts w:asciiTheme="majorHAnsi" w:hAnsiTheme="majorHAnsi"/>
          <w:sz w:val="24"/>
          <w:szCs w:val="24"/>
        </w:rPr>
        <w:t xml:space="preserve">previously </w:t>
      </w:r>
      <w:r w:rsidR="00E16F77" w:rsidRPr="00E878C6">
        <w:rPr>
          <w:rFonts w:asciiTheme="majorHAnsi" w:hAnsiTheme="majorHAnsi"/>
          <w:sz w:val="24"/>
          <w:szCs w:val="24"/>
        </w:rPr>
        <w:t xml:space="preserve">been </w:t>
      </w:r>
      <w:r w:rsidRPr="00E878C6">
        <w:rPr>
          <w:rFonts w:asciiTheme="majorHAnsi" w:hAnsiTheme="majorHAnsi"/>
          <w:sz w:val="24"/>
          <w:szCs w:val="24"/>
        </w:rPr>
        <w:t xml:space="preserve">identified as liked and </w:t>
      </w:r>
      <w:r w:rsidR="005D7EBE" w:rsidRPr="00E878C6">
        <w:rPr>
          <w:rFonts w:asciiTheme="majorHAnsi" w:hAnsiTheme="majorHAnsi"/>
          <w:sz w:val="24"/>
          <w:szCs w:val="24"/>
        </w:rPr>
        <w:t>familiar products based on</w:t>
      </w:r>
      <w:r w:rsidRPr="00E878C6">
        <w:rPr>
          <w:rFonts w:asciiTheme="majorHAnsi" w:hAnsiTheme="majorHAnsi"/>
          <w:sz w:val="24"/>
          <w:szCs w:val="24"/>
        </w:rPr>
        <w:t xml:space="preserve"> food frequency questionnaires (FFQ) collected from the same c</w:t>
      </w:r>
      <w:r w:rsidR="003400A7" w:rsidRPr="00E878C6">
        <w:rPr>
          <w:rFonts w:asciiTheme="majorHAnsi" w:hAnsiTheme="majorHAnsi"/>
          <w:sz w:val="24"/>
          <w:szCs w:val="24"/>
        </w:rPr>
        <w:t>ohort at an earlier time point.</w:t>
      </w:r>
    </w:p>
    <w:p w14:paraId="240E2D25" w14:textId="057BF270" w:rsidR="00600A40" w:rsidRPr="00E878C6" w:rsidRDefault="00600A40" w:rsidP="00D763B9">
      <w:pPr>
        <w:spacing w:line="480" w:lineRule="auto"/>
        <w:ind w:firstLine="1134"/>
        <w:rPr>
          <w:rFonts w:asciiTheme="majorHAnsi" w:hAnsiTheme="majorHAnsi"/>
          <w:sz w:val="24"/>
          <w:szCs w:val="24"/>
        </w:rPr>
      </w:pPr>
      <w:r w:rsidRPr="00E878C6">
        <w:rPr>
          <w:rFonts w:asciiTheme="majorHAnsi" w:hAnsiTheme="majorHAnsi" w:cs="Times New Roman"/>
          <w:sz w:val="24"/>
          <w:szCs w:val="24"/>
        </w:rPr>
        <w:t xml:space="preserve">The foods and drinks served were: white bread (Gardenia; 2.63 kcal/g; 6 slices), Honey Stars cereal (Nestle; 3.8 kcal/g; 80g), pancakes (Aunty Jemima; 3 kcal/g; 70g), chocolate cake (Sara Lee; 4.3 kcal/g; 80g), cheese (Cowhead; 2.95 kcal/g; 66g), chicken cocktail sausage (Fairprice; 2.95 kcal/g; 192g), chicken nuggets (CP; 2.29 kcal/g; 216g), apple slices (0.44 kcal/g; </w:t>
      </w:r>
      <w:r w:rsidRPr="00E878C6">
        <w:rPr>
          <w:rFonts w:asciiTheme="majorHAnsi" w:hAnsiTheme="majorHAnsi" w:cs="Times New Roman"/>
          <w:sz w:val="24"/>
          <w:szCs w:val="24"/>
        </w:rPr>
        <w:lastRenderedPageBreak/>
        <w:t>204g), canned corn (Hosen; 0.81 kcal/g; 160g), apple juice (Marigold; 0.5 kcal/ml; 6 boxes), full cream milk (Marigold; 0.65 kcal/ml; 6 boxes) and water. Additional portions of each item were also available should any single item have been fully consumed during the meal.</w:t>
      </w:r>
      <w:r w:rsidR="005F0684" w:rsidRPr="00E878C6">
        <w:rPr>
          <w:rFonts w:asciiTheme="majorHAnsi" w:hAnsiTheme="majorHAnsi" w:cs="Times New Roman"/>
          <w:sz w:val="24"/>
          <w:szCs w:val="24"/>
        </w:rPr>
        <w:t xml:space="preserve"> Before and a</w:t>
      </w:r>
      <w:r w:rsidR="002321D1" w:rsidRPr="00E878C6">
        <w:rPr>
          <w:rFonts w:asciiTheme="majorHAnsi" w:hAnsiTheme="majorHAnsi" w:cs="Times New Roman"/>
          <w:sz w:val="24"/>
          <w:szCs w:val="24"/>
        </w:rPr>
        <w:t xml:space="preserve">fter the meal children were given a subjective 5-point picture hunger scale ranging from </w:t>
      </w:r>
      <w:r w:rsidR="00276924" w:rsidRPr="00E878C6">
        <w:rPr>
          <w:rFonts w:asciiTheme="majorHAnsi" w:hAnsiTheme="majorHAnsi" w:cs="Times New Roman"/>
          <w:sz w:val="24"/>
          <w:szCs w:val="24"/>
        </w:rPr>
        <w:t>‘</w:t>
      </w:r>
      <w:r w:rsidR="00276924" w:rsidRPr="00E878C6">
        <w:rPr>
          <w:rFonts w:asciiTheme="majorHAnsi" w:hAnsiTheme="majorHAnsi" w:cs="Times New Roman"/>
          <w:i/>
          <w:sz w:val="24"/>
          <w:szCs w:val="24"/>
        </w:rPr>
        <w:t>Hungry</w:t>
      </w:r>
      <w:r w:rsidR="00276924" w:rsidRPr="00E878C6">
        <w:rPr>
          <w:rFonts w:asciiTheme="majorHAnsi" w:hAnsiTheme="majorHAnsi" w:cs="Times New Roman"/>
          <w:sz w:val="24"/>
          <w:szCs w:val="24"/>
        </w:rPr>
        <w:t>’ to ‘</w:t>
      </w:r>
      <w:r w:rsidR="00276924" w:rsidRPr="00E878C6">
        <w:rPr>
          <w:rFonts w:asciiTheme="majorHAnsi" w:hAnsiTheme="majorHAnsi" w:cs="Times New Roman"/>
          <w:i/>
          <w:sz w:val="24"/>
          <w:szCs w:val="24"/>
        </w:rPr>
        <w:t>Very full’</w:t>
      </w:r>
      <w:r w:rsidR="00276924" w:rsidRPr="00E878C6">
        <w:rPr>
          <w:rFonts w:asciiTheme="majorHAnsi" w:hAnsiTheme="majorHAnsi" w:cs="Times New Roman"/>
          <w:sz w:val="24"/>
          <w:szCs w:val="24"/>
        </w:rPr>
        <w:t>.</w:t>
      </w:r>
    </w:p>
    <w:p w14:paraId="4EE6A375" w14:textId="2D9E56C4" w:rsidR="00600A40" w:rsidRPr="00E878C6" w:rsidRDefault="004C6EE4" w:rsidP="00D763B9">
      <w:pPr>
        <w:spacing w:line="480" w:lineRule="auto"/>
        <w:ind w:firstLine="1134"/>
        <w:rPr>
          <w:rFonts w:asciiTheme="majorHAnsi" w:hAnsiTheme="majorHAnsi"/>
          <w:sz w:val="24"/>
          <w:szCs w:val="24"/>
        </w:rPr>
      </w:pPr>
      <w:r w:rsidRPr="00E878C6">
        <w:rPr>
          <w:rFonts w:asciiTheme="majorHAnsi" w:hAnsiTheme="majorHAnsi"/>
          <w:sz w:val="24"/>
          <w:szCs w:val="24"/>
        </w:rPr>
        <w:t xml:space="preserve">At age 6 years, children consumed lunch </w:t>
      </w:r>
      <w:r w:rsidR="009F4A31" w:rsidRPr="00E878C6">
        <w:rPr>
          <w:rFonts w:asciiTheme="majorHAnsi" w:hAnsiTheme="majorHAnsi"/>
          <w:sz w:val="24"/>
          <w:szCs w:val="24"/>
        </w:rPr>
        <w:t>within a similar time frame</w:t>
      </w:r>
      <w:r w:rsidR="001A3F1D" w:rsidRPr="00E878C6">
        <w:rPr>
          <w:rFonts w:asciiTheme="majorHAnsi" w:hAnsiTheme="majorHAnsi"/>
          <w:sz w:val="24"/>
          <w:szCs w:val="24"/>
        </w:rPr>
        <w:t>,</w:t>
      </w:r>
      <w:r w:rsidR="009F4A31" w:rsidRPr="00E878C6">
        <w:rPr>
          <w:rFonts w:asciiTheme="majorHAnsi" w:hAnsiTheme="majorHAnsi"/>
          <w:sz w:val="24"/>
          <w:szCs w:val="24"/>
        </w:rPr>
        <w:t xml:space="preserve"> but </w:t>
      </w:r>
      <w:r w:rsidRPr="00E878C6">
        <w:rPr>
          <w:rFonts w:asciiTheme="majorHAnsi" w:hAnsiTheme="majorHAnsi"/>
          <w:sz w:val="24"/>
          <w:szCs w:val="24"/>
        </w:rPr>
        <w:t xml:space="preserve">without their mother present.  For this meal, </w:t>
      </w:r>
      <w:r w:rsidR="009F4A31" w:rsidRPr="00E878C6">
        <w:rPr>
          <w:rFonts w:asciiTheme="majorHAnsi" w:hAnsiTheme="majorHAnsi"/>
          <w:sz w:val="24"/>
          <w:szCs w:val="24"/>
        </w:rPr>
        <w:t>children</w:t>
      </w:r>
      <w:r w:rsidRPr="00E878C6">
        <w:rPr>
          <w:rFonts w:asciiTheme="majorHAnsi" w:hAnsiTheme="majorHAnsi"/>
          <w:sz w:val="24"/>
          <w:szCs w:val="24"/>
        </w:rPr>
        <w:t xml:space="preserve"> were presented with a large bowl of f</w:t>
      </w:r>
      <w:r w:rsidR="007E7F63" w:rsidRPr="00E878C6">
        <w:rPr>
          <w:rFonts w:asciiTheme="majorHAnsi" w:hAnsiTheme="majorHAnsi"/>
          <w:sz w:val="24"/>
          <w:szCs w:val="24"/>
        </w:rPr>
        <w:t>ried rice (</w:t>
      </w:r>
      <w:r w:rsidRPr="00E878C6">
        <w:rPr>
          <w:rFonts w:asciiTheme="majorHAnsi" w:hAnsiTheme="majorHAnsi"/>
          <w:sz w:val="24"/>
          <w:szCs w:val="24"/>
        </w:rPr>
        <w:t xml:space="preserve">800g; </w:t>
      </w:r>
      <w:r w:rsidR="007E7F63" w:rsidRPr="00E878C6">
        <w:rPr>
          <w:rFonts w:asciiTheme="majorHAnsi" w:hAnsiTheme="majorHAnsi" w:cs="Times New Roman"/>
          <w:sz w:val="24"/>
          <w:szCs w:val="24"/>
        </w:rPr>
        <w:t>1.86 kcal/g)</w:t>
      </w:r>
      <w:r w:rsidR="00600A40" w:rsidRPr="00E878C6">
        <w:rPr>
          <w:rFonts w:asciiTheme="majorHAnsi" w:hAnsiTheme="majorHAnsi"/>
          <w:sz w:val="24"/>
          <w:szCs w:val="24"/>
        </w:rPr>
        <w:t xml:space="preserve"> </w:t>
      </w:r>
      <w:r w:rsidR="009F4A31" w:rsidRPr="00E878C6">
        <w:rPr>
          <w:rFonts w:asciiTheme="majorHAnsi" w:hAnsiTheme="majorHAnsi"/>
          <w:sz w:val="24"/>
          <w:szCs w:val="24"/>
        </w:rPr>
        <w:t xml:space="preserve">and </w:t>
      </w:r>
      <w:r w:rsidR="00600A40" w:rsidRPr="00E878C6">
        <w:rPr>
          <w:rFonts w:asciiTheme="majorHAnsi" w:hAnsiTheme="majorHAnsi"/>
          <w:sz w:val="24"/>
          <w:szCs w:val="24"/>
        </w:rPr>
        <w:t>asked to select their own portion</w:t>
      </w:r>
      <w:r w:rsidR="009F4A31" w:rsidRPr="00E878C6">
        <w:rPr>
          <w:rFonts w:asciiTheme="majorHAnsi" w:hAnsiTheme="majorHAnsi"/>
          <w:sz w:val="24"/>
          <w:szCs w:val="24"/>
        </w:rPr>
        <w:t xml:space="preserve">. Children </w:t>
      </w:r>
      <w:r w:rsidR="00600A40" w:rsidRPr="00E878C6">
        <w:rPr>
          <w:rFonts w:asciiTheme="majorHAnsi" w:hAnsiTheme="majorHAnsi"/>
          <w:sz w:val="24"/>
          <w:szCs w:val="24"/>
        </w:rPr>
        <w:t>were told that they could eat as much as they wished</w:t>
      </w:r>
      <w:r w:rsidR="006B24ED" w:rsidRPr="00E878C6">
        <w:rPr>
          <w:rFonts w:asciiTheme="majorHAnsi" w:hAnsiTheme="majorHAnsi"/>
          <w:sz w:val="24"/>
          <w:szCs w:val="24"/>
        </w:rPr>
        <w:t xml:space="preserve"> for their lunch</w:t>
      </w:r>
      <w:r w:rsidR="000E018F" w:rsidRPr="00E878C6">
        <w:rPr>
          <w:rFonts w:asciiTheme="majorHAnsi" w:hAnsiTheme="majorHAnsi"/>
          <w:sz w:val="24"/>
          <w:szCs w:val="24"/>
        </w:rPr>
        <w:t>,</w:t>
      </w:r>
      <w:r w:rsidR="009F4A31" w:rsidRPr="00E878C6">
        <w:rPr>
          <w:rFonts w:asciiTheme="majorHAnsi" w:hAnsiTheme="majorHAnsi"/>
          <w:sz w:val="24"/>
          <w:szCs w:val="24"/>
        </w:rPr>
        <w:t xml:space="preserve"> and they could serve themselves multiple times</w:t>
      </w:r>
      <w:r w:rsidR="007A6E6A" w:rsidRPr="00E878C6">
        <w:rPr>
          <w:rFonts w:asciiTheme="majorHAnsi" w:hAnsiTheme="majorHAnsi"/>
          <w:sz w:val="24"/>
          <w:szCs w:val="24"/>
        </w:rPr>
        <w:t xml:space="preserve">. </w:t>
      </w:r>
      <w:r w:rsidR="009F4A31" w:rsidRPr="00E878C6">
        <w:rPr>
          <w:rFonts w:asciiTheme="majorHAnsi" w:hAnsiTheme="majorHAnsi"/>
          <w:sz w:val="24"/>
          <w:szCs w:val="24"/>
        </w:rPr>
        <w:t>The serving bowl</w:t>
      </w:r>
      <w:r w:rsidR="007A6E6A" w:rsidRPr="00E878C6">
        <w:rPr>
          <w:rFonts w:asciiTheme="majorHAnsi" w:hAnsiTheme="majorHAnsi"/>
          <w:sz w:val="24"/>
          <w:szCs w:val="24"/>
        </w:rPr>
        <w:t xml:space="preserve"> was replaced with another 800g</w:t>
      </w:r>
      <w:r w:rsidR="00600A40" w:rsidRPr="00E878C6">
        <w:rPr>
          <w:rFonts w:asciiTheme="majorHAnsi" w:hAnsiTheme="majorHAnsi"/>
          <w:sz w:val="24"/>
          <w:szCs w:val="24"/>
        </w:rPr>
        <w:t xml:space="preserve"> if the child required more</w:t>
      </w:r>
      <w:r w:rsidR="00B409DE" w:rsidRPr="00E878C6">
        <w:rPr>
          <w:rFonts w:asciiTheme="majorHAnsi" w:hAnsiTheme="majorHAnsi"/>
          <w:sz w:val="24"/>
          <w:szCs w:val="24"/>
        </w:rPr>
        <w:t>, although that was never required</w:t>
      </w:r>
      <w:r w:rsidR="00600A40" w:rsidRPr="00E878C6">
        <w:rPr>
          <w:rFonts w:asciiTheme="majorHAnsi" w:hAnsiTheme="majorHAnsi"/>
          <w:sz w:val="24"/>
          <w:szCs w:val="24"/>
        </w:rPr>
        <w:t>.</w:t>
      </w:r>
      <w:r w:rsidR="005F0684" w:rsidRPr="00E878C6">
        <w:rPr>
          <w:rFonts w:asciiTheme="majorHAnsi" w:hAnsiTheme="majorHAnsi"/>
          <w:sz w:val="24"/>
          <w:szCs w:val="24"/>
        </w:rPr>
        <w:t xml:space="preserve"> Before and after</w:t>
      </w:r>
      <w:r w:rsidR="00600A40" w:rsidRPr="00E878C6">
        <w:rPr>
          <w:rFonts w:asciiTheme="majorHAnsi" w:hAnsiTheme="majorHAnsi"/>
          <w:sz w:val="24"/>
          <w:szCs w:val="24"/>
        </w:rPr>
        <w:t xml:space="preserve"> </w:t>
      </w:r>
      <w:r w:rsidR="00FC7772" w:rsidRPr="00E878C6">
        <w:rPr>
          <w:rFonts w:asciiTheme="majorHAnsi" w:hAnsiTheme="majorHAnsi"/>
          <w:sz w:val="24"/>
          <w:szCs w:val="24"/>
        </w:rPr>
        <w:t>lunch</w:t>
      </w:r>
      <w:r w:rsidR="0071646A" w:rsidRPr="00E878C6">
        <w:rPr>
          <w:rFonts w:asciiTheme="majorHAnsi" w:hAnsiTheme="majorHAnsi"/>
          <w:sz w:val="24"/>
          <w:szCs w:val="24"/>
        </w:rPr>
        <w:t>,</w:t>
      </w:r>
      <w:r w:rsidR="00FC7772" w:rsidRPr="00E878C6">
        <w:rPr>
          <w:rFonts w:asciiTheme="majorHAnsi" w:hAnsiTheme="majorHAnsi"/>
          <w:sz w:val="24"/>
          <w:szCs w:val="24"/>
        </w:rPr>
        <w:t xml:space="preserve"> children’s hunger was assessed </w:t>
      </w:r>
      <w:r w:rsidR="009F4A31" w:rsidRPr="00E878C6">
        <w:rPr>
          <w:rFonts w:asciiTheme="majorHAnsi" w:hAnsiTheme="majorHAnsi"/>
          <w:sz w:val="24"/>
          <w:szCs w:val="24"/>
        </w:rPr>
        <w:t>using a similar</w:t>
      </w:r>
      <w:r w:rsidR="00523505" w:rsidRPr="00E878C6">
        <w:rPr>
          <w:rFonts w:asciiTheme="majorHAnsi" w:hAnsiTheme="majorHAnsi"/>
          <w:sz w:val="24"/>
          <w:szCs w:val="24"/>
        </w:rPr>
        <w:t xml:space="preserve"> 5-point scale</w:t>
      </w:r>
      <w:r w:rsidR="00EF1820" w:rsidRPr="00E878C6">
        <w:rPr>
          <w:rFonts w:asciiTheme="majorHAnsi" w:hAnsiTheme="majorHAnsi"/>
          <w:sz w:val="24"/>
          <w:szCs w:val="24"/>
        </w:rPr>
        <w:t>,</w:t>
      </w:r>
      <w:r w:rsidR="00523505" w:rsidRPr="00E878C6">
        <w:rPr>
          <w:rFonts w:asciiTheme="majorHAnsi" w:hAnsiTheme="majorHAnsi"/>
          <w:sz w:val="24"/>
          <w:szCs w:val="24"/>
        </w:rPr>
        <w:t xml:space="preserve"> </w:t>
      </w:r>
      <w:r w:rsidR="009F4A31" w:rsidRPr="00E878C6">
        <w:rPr>
          <w:rFonts w:asciiTheme="majorHAnsi" w:hAnsiTheme="majorHAnsi"/>
          <w:sz w:val="24"/>
          <w:szCs w:val="24"/>
        </w:rPr>
        <w:t xml:space="preserve">this time </w:t>
      </w:r>
      <w:r w:rsidR="00523505" w:rsidRPr="00E878C6">
        <w:rPr>
          <w:rFonts w:asciiTheme="majorHAnsi" w:hAnsiTheme="majorHAnsi"/>
          <w:sz w:val="24"/>
          <w:szCs w:val="24"/>
        </w:rPr>
        <w:t>ranging from ‘</w:t>
      </w:r>
      <w:r w:rsidR="00523505" w:rsidRPr="00E878C6">
        <w:rPr>
          <w:rFonts w:asciiTheme="majorHAnsi" w:hAnsiTheme="majorHAnsi"/>
          <w:i/>
          <w:sz w:val="24"/>
          <w:szCs w:val="24"/>
        </w:rPr>
        <w:t>Very hungry’</w:t>
      </w:r>
      <w:r w:rsidR="00523505" w:rsidRPr="00E878C6">
        <w:rPr>
          <w:rFonts w:asciiTheme="majorHAnsi" w:hAnsiTheme="majorHAnsi"/>
          <w:sz w:val="24"/>
          <w:szCs w:val="24"/>
        </w:rPr>
        <w:t xml:space="preserve"> to ‘</w:t>
      </w:r>
      <w:r w:rsidR="00523505" w:rsidRPr="00E878C6">
        <w:rPr>
          <w:rFonts w:asciiTheme="majorHAnsi" w:hAnsiTheme="majorHAnsi"/>
          <w:i/>
          <w:sz w:val="24"/>
          <w:szCs w:val="24"/>
        </w:rPr>
        <w:t>Very full’</w:t>
      </w:r>
      <w:r w:rsidR="004652F9" w:rsidRPr="00E878C6">
        <w:rPr>
          <w:rFonts w:asciiTheme="majorHAnsi" w:hAnsiTheme="majorHAnsi"/>
          <w:sz w:val="24"/>
          <w:szCs w:val="24"/>
        </w:rPr>
        <w:t>.</w:t>
      </w:r>
      <w:r w:rsidR="00600A40" w:rsidRPr="00E878C6">
        <w:rPr>
          <w:rFonts w:asciiTheme="majorHAnsi" w:hAnsiTheme="majorHAnsi" w:cs="Times New Roman"/>
          <w:sz w:val="24"/>
          <w:szCs w:val="24"/>
        </w:rPr>
        <w:t xml:space="preserve"> At both </w:t>
      </w:r>
      <w:r w:rsidR="00600A40" w:rsidRPr="00E878C6">
        <w:rPr>
          <w:rFonts w:asciiTheme="majorHAnsi" w:hAnsiTheme="majorHAnsi" w:cs="Times New Roman"/>
          <w:sz w:val="24"/>
          <w:szCs w:val="24"/>
        </w:rPr>
        <w:lastRenderedPageBreak/>
        <w:t xml:space="preserve">time points, foods were weighed before and after consumption to estimate energy consumed during lunch. </w:t>
      </w:r>
    </w:p>
    <w:p w14:paraId="01199022" w14:textId="77777777" w:rsidR="006E0FCB" w:rsidRPr="00E878C6" w:rsidRDefault="006E0FCB" w:rsidP="00D763B9">
      <w:pPr>
        <w:spacing w:line="480" w:lineRule="auto"/>
        <w:rPr>
          <w:rFonts w:asciiTheme="majorHAnsi" w:hAnsiTheme="majorHAnsi"/>
          <w:sz w:val="24"/>
          <w:szCs w:val="24"/>
        </w:rPr>
      </w:pPr>
    </w:p>
    <w:p w14:paraId="4CBB068C" w14:textId="77777777" w:rsidR="00FE0DFE" w:rsidRPr="00E878C6" w:rsidRDefault="000E018F" w:rsidP="00D763B9">
      <w:pPr>
        <w:spacing w:line="480" w:lineRule="auto"/>
        <w:rPr>
          <w:rFonts w:asciiTheme="majorHAnsi" w:hAnsiTheme="majorHAnsi"/>
          <w:sz w:val="24"/>
          <w:szCs w:val="24"/>
        </w:rPr>
      </w:pPr>
      <w:r w:rsidRPr="00E878C6">
        <w:rPr>
          <w:rFonts w:asciiTheme="majorHAnsi" w:hAnsiTheme="majorHAnsi"/>
          <w:sz w:val="24"/>
          <w:szCs w:val="24"/>
        </w:rPr>
        <w:t xml:space="preserve">2.3 </w:t>
      </w:r>
      <w:r w:rsidR="008E1A76" w:rsidRPr="00E878C6">
        <w:rPr>
          <w:rFonts w:asciiTheme="majorHAnsi" w:hAnsiTheme="majorHAnsi"/>
          <w:sz w:val="24"/>
          <w:szCs w:val="24"/>
        </w:rPr>
        <w:t>Eating in the absence of hunger</w:t>
      </w:r>
    </w:p>
    <w:p w14:paraId="3DF70A6B" w14:textId="34C395EE" w:rsidR="00023E3B" w:rsidRPr="00E878C6" w:rsidRDefault="00EC2780" w:rsidP="00D763B9">
      <w:pPr>
        <w:spacing w:line="480" w:lineRule="auto"/>
        <w:ind w:firstLine="1134"/>
        <w:rPr>
          <w:rFonts w:asciiTheme="majorHAnsi" w:hAnsiTheme="majorHAnsi"/>
          <w:sz w:val="24"/>
          <w:szCs w:val="24"/>
        </w:rPr>
      </w:pPr>
      <w:r w:rsidRPr="00E878C6">
        <w:rPr>
          <w:rFonts w:asciiTheme="majorHAnsi" w:hAnsiTheme="majorHAnsi"/>
          <w:sz w:val="24"/>
          <w:szCs w:val="24"/>
        </w:rPr>
        <w:t>The EAH</w:t>
      </w:r>
      <w:r w:rsidR="009D6F4F" w:rsidRPr="00E878C6">
        <w:rPr>
          <w:rFonts w:asciiTheme="majorHAnsi" w:hAnsiTheme="majorHAnsi"/>
          <w:sz w:val="24"/>
          <w:szCs w:val="24"/>
        </w:rPr>
        <w:t xml:space="preserve"> free access</w:t>
      </w:r>
      <w:r w:rsidRPr="00E878C6">
        <w:rPr>
          <w:rFonts w:asciiTheme="majorHAnsi" w:hAnsiTheme="majorHAnsi"/>
          <w:sz w:val="24"/>
          <w:szCs w:val="24"/>
        </w:rPr>
        <w:t xml:space="preserve"> protocol </w:t>
      </w:r>
      <w:r w:rsidR="00F93C13" w:rsidRPr="00E878C6">
        <w:rPr>
          <w:rFonts w:asciiTheme="majorHAnsi" w:hAnsiTheme="majorHAnsi"/>
          <w:sz w:val="24"/>
          <w:szCs w:val="24"/>
        </w:rPr>
        <w:t>was</w:t>
      </w:r>
      <w:r w:rsidRPr="00E878C6">
        <w:rPr>
          <w:rFonts w:asciiTheme="majorHAnsi" w:hAnsiTheme="majorHAnsi"/>
          <w:sz w:val="24"/>
          <w:szCs w:val="24"/>
        </w:rPr>
        <w:t xml:space="preserve"> adapted </w:t>
      </w:r>
      <w:r w:rsidR="00F93C13" w:rsidRPr="00E878C6">
        <w:rPr>
          <w:rFonts w:asciiTheme="majorHAnsi" w:hAnsiTheme="majorHAnsi"/>
          <w:sz w:val="24"/>
          <w:szCs w:val="24"/>
        </w:rPr>
        <w:t>from</w:t>
      </w:r>
      <w:r w:rsidRPr="00E878C6">
        <w:rPr>
          <w:rFonts w:asciiTheme="majorHAnsi" w:hAnsiTheme="majorHAnsi"/>
          <w:sz w:val="24"/>
          <w:szCs w:val="24"/>
        </w:rPr>
        <w:t xml:space="preserve"> Fisher &amp; Birch (2002). </w:t>
      </w:r>
      <w:r w:rsidR="006B24ED" w:rsidRPr="00E878C6">
        <w:rPr>
          <w:rFonts w:asciiTheme="majorHAnsi" w:hAnsiTheme="majorHAnsi"/>
          <w:sz w:val="24"/>
          <w:szCs w:val="24"/>
        </w:rPr>
        <w:t xml:space="preserve">The </w:t>
      </w:r>
      <w:r w:rsidR="00640A5F" w:rsidRPr="00E878C6">
        <w:rPr>
          <w:rFonts w:asciiTheme="majorHAnsi" w:hAnsiTheme="majorHAnsi"/>
          <w:sz w:val="24"/>
          <w:szCs w:val="24"/>
        </w:rPr>
        <w:t>EAH task</w:t>
      </w:r>
      <w:r w:rsidR="007B5407" w:rsidRPr="00E878C6">
        <w:rPr>
          <w:rFonts w:asciiTheme="majorHAnsi" w:hAnsiTheme="majorHAnsi"/>
          <w:sz w:val="24"/>
          <w:szCs w:val="24"/>
        </w:rPr>
        <w:t xml:space="preserve"> was identical at both time points and</w:t>
      </w:r>
      <w:r w:rsidR="00640A5F" w:rsidRPr="00E878C6">
        <w:rPr>
          <w:rFonts w:asciiTheme="majorHAnsi" w:hAnsiTheme="majorHAnsi"/>
          <w:sz w:val="24"/>
          <w:szCs w:val="24"/>
        </w:rPr>
        <w:t xml:space="preserve"> took place approximately 20 minutes after lunch. </w:t>
      </w:r>
      <w:r w:rsidR="000B6E63" w:rsidRPr="00E878C6">
        <w:rPr>
          <w:rFonts w:asciiTheme="majorHAnsi" w:hAnsiTheme="majorHAnsi"/>
          <w:sz w:val="24"/>
          <w:szCs w:val="24"/>
        </w:rPr>
        <w:t>Two sweet (</w:t>
      </w:r>
      <w:r w:rsidR="00DB3404" w:rsidRPr="00E878C6">
        <w:rPr>
          <w:rFonts w:asciiTheme="majorHAnsi" w:hAnsiTheme="majorHAnsi"/>
          <w:sz w:val="24"/>
          <w:szCs w:val="24"/>
        </w:rPr>
        <w:t xml:space="preserve">17g </w:t>
      </w:r>
      <w:r w:rsidR="000B6E63" w:rsidRPr="00E878C6">
        <w:rPr>
          <w:rFonts w:asciiTheme="majorHAnsi" w:hAnsiTheme="majorHAnsi"/>
          <w:sz w:val="24"/>
          <w:szCs w:val="24"/>
        </w:rPr>
        <w:t>M&amp;M, 5.01kcal/g;</w:t>
      </w:r>
      <w:r w:rsidR="00DB3404" w:rsidRPr="00E878C6">
        <w:rPr>
          <w:rFonts w:asciiTheme="majorHAnsi" w:hAnsiTheme="majorHAnsi"/>
          <w:sz w:val="24"/>
          <w:szCs w:val="24"/>
        </w:rPr>
        <w:t xml:space="preserve"> 30g</w:t>
      </w:r>
      <w:r w:rsidR="000B6E63" w:rsidRPr="00E878C6">
        <w:rPr>
          <w:rFonts w:asciiTheme="majorHAnsi" w:hAnsiTheme="majorHAnsi"/>
          <w:sz w:val="24"/>
          <w:szCs w:val="24"/>
        </w:rPr>
        <w:t xml:space="preserve"> Hello Panda 5.43kcal/g) and two savoury</w:t>
      </w:r>
      <w:r w:rsidR="00100034" w:rsidRPr="00E878C6">
        <w:rPr>
          <w:rFonts w:asciiTheme="majorHAnsi" w:hAnsiTheme="majorHAnsi"/>
          <w:sz w:val="24"/>
          <w:szCs w:val="24"/>
        </w:rPr>
        <w:t xml:space="preserve"> (</w:t>
      </w:r>
      <w:r w:rsidR="00DB3404" w:rsidRPr="00E878C6">
        <w:rPr>
          <w:rFonts w:asciiTheme="majorHAnsi" w:hAnsiTheme="majorHAnsi"/>
          <w:sz w:val="24"/>
          <w:szCs w:val="24"/>
        </w:rPr>
        <w:t xml:space="preserve">6 g </w:t>
      </w:r>
      <w:r w:rsidR="00100034" w:rsidRPr="00E878C6">
        <w:rPr>
          <w:rFonts w:asciiTheme="majorHAnsi" w:hAnsiTheme="majorHAnsi"/>
          <w:sz w:val="24"/>
          <w:szCs w:val="24"/>
        </w:rPr>
        <w:t xml:space="preserve">Rollercoster, </w:t>
      </w:r>
      <w:r w:rsidR="003B54DE" w:rsidRPr="00E878C6">
        <w:rPr>
          <w:rFonts w:asciiTheme="majorHAnsi" w:hAnsiTheme="majorHAnsi"/>
          <w:sz w:val="24"/>
          <w:szCs w:val="24"/>
        </w:rPr>
        <w:t>5.00 kcal/g;</w:t>
      </w:r>
      <w:r w:rsidR="00100034" w:rsidRPr="00E878C6">
        <w:rPr>
          <w:rFonts w:asciiTheme="majorHAnsi" w:hAnsiTheme="majorHAnsi"/>
          <w:sz w:val="24"/>
          <w:szCs w:val="24"/>
        </w:rPr>
        <w:t xml:space="preserve"> </w:t>
      </w:r>
      <w:r w:rsidR="00DB3404" w:rsidRPr="00E878C6">
        <w:rPr>
          <w:rFonts w:asciiTheme="majorHAnsi" w:hAnsiTheme="majorHAnsi"/>
          <w:sz w:val="24"/>
          <w:szCs w:val="24"/>
        </w:rPr>
        <w:t xml:space="preserve">8g </w:t>
      </w:r>
      <w:r w:rsidR="00100034" w:rsidRPr="00E878C6">
        <w:rPr>
          <w:rFonts w:asciiTheme="majorHAnsi" w:hAnsiTheme="majorHAnsi"/>
          <w:sz w:val="24"/>
          <w:szCs w:val="24"/>
        </w:rPr>
        <w:t>Bin Bin, 4.87kcal/g)</w:t>
      </w:r>
      <w:r w:rsidR="000B6E63" w:rsidRPr="00E878C6">
        <w:rPr>
          <w:rFonts w:asciiTheme="majorHAnsi" w:hAnsiTheme="majorHAnsi"/>
          <w:sz w:val="24"/>
          <w:szCs w:val="24"/>
        </w:rPr>
        <w:t xml:space="preserve"> snacks were placed in small bowls. </w:t>
      </w:r>
      <w:r w:rsidR="00100034" w:rsidRPr="00E878C6">
        <w:rPr>
          <w:rFonts w:asciiTheme="majorHAnsi" w:hAnsiTheme="majorHAnsi"/>
          <w:sz w:val="24"/>
          <w:szCs w:val="24"/>
        </w:rPr>
        <w:t xml:space="preserve">Children were given access to colouring paper </w:t>
      </w:r>
      <w:r w:rsidR="00023E3B" w:rsidRPr="00E878C6">
        <w:rPr>
          <w:rFonts w:asciiTheme="majorHAnsi" w:hAnsiTheme="majorHAnsi"/>
          <w:sz w:val="24"/>
          <w:szCs w:val="24"/>
        </w:rPr>
        <w:t>and crayons</w:t>
      </w:r>
      <w:r w:rsidR="00A02604" w:rsidRPr="00E878C6">
        <w:rPr>
          <w:rFonts w:asciiTheme="majorHAnsi" w:hAnsiTheme="majorHAnsi"/>
          <w:sz w:val="24"/>
          <w:szCs w:val="24"/>
        </w:rPr>
        <w:t>, and were encouraged to play together</w:t>
      </w:r>
      <w:r w:rsidR="00023E3B" w:rsidRPr="00E878C6">
        <w:rPr>
          <w:rFonts w:asciiTheme="majorHAnsi" w:hAnsiTheme="majorHAnsi"/>
          <w:sz w:val="24"/>
          <w:szCs w:val="24"/>
        </w:rPr>
        <w:t xml:space="preserve"> </w:t>
      </w:r>
      <w:r w:rsidR="00A32646" w:rsidRPr="00E878C6">
        <w:rPr>
          <w:rFonts w:asciiTheme="majorHAnsi" w:hAnsiTheme="majorHAnsi"/>
          <w:sz w:val="24"/>
          <w:szCs w:val="24"/>
        </w:rPr>
        <w:t xml:space="preserve">with </w:t>
      </w:r>
      <w:r w:rsidR="00023E3B" w:rsidRPr="00E878C6">
        <w:rPr>
          <w:rFonts w:asciiTheme="majorHAnsi" w:hAnsiTheme="majorHAnsi"/>
          <w:sz w:val="24"/>
          <w:szCs w:val="24"/>
        </w:rPr>
        <w:t xml:space="preserve">the researcher present in the room. </w:t>
      </w:r>
      <w:r w:rsidR="00C63D72" w:rsidRPr="00E878C6">
        <w:rPr>
          <w:rFonts w:asciiTheme="majorHAnsi" w:hAnsiTheme="majorHAnsi"/>
          <w:sz w:val="24"/>
          <w:szCs w:val="24"/>
        </w:rPr>
        <w:t>After 5 minutes</w:t>
      </w:r>
      <w:r w:rsidR="0071646A" w:rsidRPr="00E878C6">
        <w:rPr>
          <w:rFonts w:asciiTheme="majorHAnsi" w:hAnsiTheme="majorHAnsi"/>
          <w:sz w:val="24"/>
          <w:szCs w:val="24"/>
        </w:rPr>
        <w:t>,</w:t>
      </w:r>
      <w:r w:rsidR="00C63D72" w:rsidRPr="00E878C6">
        <w:rPr>
          <w:rFonts w:asciiTheme="majorHAnsi" w:hAnsiTheme="majorHAnsi"/>
          <w:sz w:val="24"/>
          <w:szCs w:val="24"/>
        </w:rPr>
        <w:t xml:space="preserve"> the researcher placed the</w:t>
      </w:r>
      <w:r w:rsidR="00A02604" w:rsidRPr="00E878C6">
        <w:rPr>
          <w:rFonts w:asciiTheme="majorHAnsi" w:hAnsiTheme="majorHAnsi"/>
          <w:sz w:val="24"/>
          <w:szCs w:val="24"/>
        </w:rPr>
        <w:t xml:space="preserve"> food</w:t>
      </w:r>
      <w:r w:rsidR="00C63D72" w:rsidRPr="00E878C6">
        <w:rPr>
          <w:rFonts w:asciiTheme="majorHAnsi" w:hAnsiTheme="majorHAnsi"/>
          <w:sz w:val="24"/>
          <w:szCs w:val="24"/>
        </w:rPr>
        <w:t xml:space="preserve"> bowls on the table near the child and told the child that they had to briefly leave the room</w:t>
      </w:r>
      <w:r w:rsidR="00A02604" w:rsidRPr="00E878C6">
        <w:rPr>
          <w:rFonts w:asciiTheme="majorHAnsi" w:hAnsiTheme="majorHAnsi"/>
          <w:sz w:val="24"/>
          <w:szCs w:val="24"/>
        </w:rPr>
        <w:t xml:space="preserve"> to prepare the next game,</w:t>
      </w:r>
      <w:r w:rsidR="00C63D72" w:rsidRPr="00E878C6">
        <w:rPr>
          <w:rFonts w:asciiTheme="majorHAnsi" w:hAnsiTheme="majorHAnsi"/>
          <w:sz w:val="24"/>
          <w:szCs w:val="24"/>
        </w:rPr>
        <w:t xml:space="preserve"> </w:t>
      </w:r>
      <w:r w:rsidR="00EA2E08" w:rsidRPr="00E878C6">
        <w:rPr>
          <w:rFonts w:asciiTheme="majorHAnsi" w:hAnsiTheme="majorHAnsi"/>
          <w:sz w:val="24"/>
          <w:szCs w:val="24"/>
        </w:rPr>
        <w:t>but they</w:t>
      </w:r>
      <w:r w:rsidR="00A02604" w:rsidRPr="00E878C6">
        <w:rPr>
          <w:rFonts w:asciiTheme="majorHAnsi" w:hAnsiTheme="majorHAnsi"/>
          <w:sz w:val="24"/>
          <w:szCs w:val="24"/>
        </w:rPr>
        <w:t xml:space="preserve"> were welcome to have</w:t>
      </w:r>
      <w:r w:rsidR="004D0F7F" w:rsidRPr="00E878C6">
        <w:rPr>
          <w:rFonts w:asciiTheme="majorHAnsi" w:hAnsiTheme="majorHAnsi"/>
          <w:sz w:val="24"/>
          <w:szCs w:val="24"/>
        </w:rPr>
        <w:t xml:space="preserve"> the snacks if they wished. The researcher returned after 5 minutes</w:t>
      </w:r>
      <w:r w:rsidR="008B5083" w:rsidRPr="00E878C6">
        <w:rPr>
          <w:rFonts w:asciiTheme="majorHAnsi" w:hAnsiTheme="majorHAnsi"/>
          <w:sz w:val="24"/>
          <w:szCs w:val="24"/>
        </w:rPr>
        <w:t xml:space="preserve">, </w:t>
      </w:r>
      <w:r w:rsidR="006B24ED" w:rsidRPr="00E878C6">
        <w:rPr>
          <w:rFonts w:asciiTheme="majorHAnsi" w:hAnsiTheme="majorHAnsi"/>
          <w:sz w:val="24"/>
          <w:szCs w:val="24"/>
        </w:rPr>
        <w:t xml:space="preserve">removed the snacks and took the child </w:t>
      </w:r>
      <w:r w:rsidR="006B24ED" w:rsidRPr="00E878C6">
        <w:rPr>
          <w:rFonts w:asciiTheme="majorHAnsi" w:hAnsiTheme="majorHAnsi"/>
          <w:sz w:val="24"/>
          <w:szCs w:val="24"/>
        </w:rPr>
        <w:lastRenderedPageBreak/>
        <w:t>to their next activity</w:t>
      </w:r>
      <w:r w:rsidR="004D0F7F" w:rsidRPr="00E878C6">
        <w:rPr>
          <w:rFonts w:asciiTheme="majorHAnsi" w:hAnsiTheme="majorHAnsi"/>
          <w:sz w:val="24"/>
          <w:szCs w:val="24"/>
        </w:rPr>
        <w:t xml:space="preserve">. </w:t>
      </w:r>
      <w:r w:rsidR="00371CA2" w:rsidRPr="00E878C6">
        <w:rPr>
          <w:rFonts w:asciiTheme="majorHAnsi" w:hAnsiTheme="majorHAnsi"/>
          <w:sz w:val="24"/>
          <w:szCs w:val="24"/>
        </w:rPr>
        <w:t>Snacks were</w:t>
      </w:r>
      <w:r w:rsidR="004D0F7F" w:rsidRPr="00E878C6">
        <w:rPr>
          <w:rFonts w:asciiTheme="majorHAnsi" w:hAnsiTheme="majorHAnsi"/>
          <w:sz w:val="24"/>
          <w:szCs w:val="24"/>
        </w:rPr>
        <w:t xml:space="preserve"> weighed before and after the task</w:t>
      </w:r>
      <w:r w:rsidR="00371CA2" w:rsidRPr="00E878C6">
        <w:rPr>
          <w:rFonts w:asciiTheme="majorHAnsi" w:hAnsiTheme="majorHAnsi"/>
          <w:sz w:val="24"/>
          <w:szCs w:val="24"/>
        </w:rPr>
        <w:t xml:space="preserve"> to estimate energy intake</w:t>
      </w:r>
      <w:r w:rsidR="004D0F7F" w:rsidRPr="00E878C6">
        <w:rPr>
          <w:rFonts w:asciiTheme="majorHAnsi" w:hAnsiTheme="majorHAnsi"/>
          <w:sz w:val="24"/>
          <w:szCs w:val="24"/>
        </w:rPr>
        <w:t xml:space="preserve">. </w:t>
      </w:r>
    </w:p>
    <w:p w14:paraId="3C5D395E" w14:textId="77777777" w:rsidR="008B5083" w:rsidRPr="00E878C6" w:rsidRDefault="001E455E" w:rsidP="00D763B9">
      <w:pPr>
        <w:spacing w:line="480" w:lineRule="auto"/>
        <w:rPr>
          <w:rFonts w:asciiTheme="majorHAnsi" w:hAnsiTheme="majorHAnsi"/>
          <w:sz w:val="24"/>
          <w:szCs w:val="24"/>
        </w:rPr>
      </w:pPr>
      <w:r w:rsidRPr="00E878C6">
        <w:rPr>
          <w:rFonts w:asciiTheme="majorHAnsi" w:hAnsiTheme="majorHAnsi"/>
          <w:sz w:val="24"/>
          <w:szCs w:val="24"/>
        </w:rPr>
        <w:t>2.4 Ideal portion selection</w:t>
      </w:r>
      <w:r w:rsidR="008B5083" w:rsidRPr="00E878C6">
        <w:rPr>
          <w:rFonts w:asciiTheme="majorHAnsi" w:hAnsiTheme="majorHAnsi"/>
          <w:sz w:val="24"/>
          <w:szCs w:val="24"/>
        </w:rPr>
        <w:t xml:space="preserve"> task</w:t>
      </w:r>
    </w:p>
    <w:p w14:paraId="5F6EAF40" w14:textId="56DA5014" w:rsidR="001E455E" w:rsidRPr="00E878C6" w:rsidRDefault="008B5083" w:rsidP="00D763B9">
      <w:pPr>
        <w:spacing w:line="480" w:lineRule="auto"/>
        <w:ind w:firstLine="1134"/>
        <w:rPr>
          <w:rFonts w:asciiTheme="majorHAnsi" w:hAnsiTheme="majorHAnsi"/>
          <w:sz w:val="24"/>
          <w:szCs w:val="24"/>
        </w:rPr>
      </w:pPr>
      <w:r w:rsidRPr="00E878C6">
        <w:rPr>
          <w:rFonts w:asciiTheme="majorHAnsi" w:hAnsiTheme="majorHAnsi"/>
          <w:sz w:val="24"/>
          <w:szCs w:val="24"/>
        </w:rPr>
        <w:t>At age 6 years</w:t>
      </w:r>
      <w:r w:rsidR="00975CBF" w:rsidRPr="00E878C6">
        <w:rPr>
          <w:rFonts w:asciiTheme="majorHAnsi" w:hAnsiTheme="majorHAnsi"/>
          <w:sz w:val="24"/>
          <w:szCs w:val="24"/>
        </w:rPr>
        <w:t>,</w:t>
      </w:r>
      <w:r w:rsidRPr="00E878C6">
        <w:rPr>
          <w:rFonts w:asciiTheme="majorHAnsi" w:hAnsiTheme="majorHAnsi"/>
          <w:sz w:val="24"/>
          <w:szCs w:val="24"/>
        </w:rPr>
        <w:t xml:space="preserve"> children</w:t>
      </w:r>
      <w:r w:rsidR="001E455E" w:rsidRPr="00E878C6">
        <w:rPr>
          <w:rFonts w:asciiTheme="majorHAnsi" w:hAnsiTheme="majorHAnsi"/>
          <w:sz w:val="24"/>
          <w:szCs w:val="24"/>
        </w:rPr>
        <w:t xml:space="preserve"> participated in an age-appropriate computer-based ideal portion selection task, adapted from a previous method </w:t>
      </w:r>
      <w:r w:rsidR="00056AD5" w:rsidRPr="00E878C6">
        <w:rPr>
          <w:rFonts w:asciiTheme="majorHAnsi" w:hAnsiTheme="majorHAnsi"/>
          <w:sz w:val="24"/>
          <w:szCs w:val="24"/>
        </w:rPr>
        <w:fldChar w:fldCharType="begin">
          <w:fldData xml:space="preserve">PEVuZE5vdGU+PENpdGU+PEF1dGhvcj5CcnVuc3Ryb208L0F1dGhvcj48WWVhcj4yMDA4PC9ZZWFy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</w:fldData>
        </w:fldChar>
      </w:r>
      <w:r w:rsidR="002B074D" w:rsidRPr="00E878C6">
        <w:rPr>
          <w:rFonts w:asciiTheme="majorHAnsi" w:hAnsiTheme="majorHAnsi"/>
          <w:sz w:val="24"/>
          <w:szCs w:val="24"/>
        </w:rPr>
        <w:instrText xml:space="preserve"> ADDIN EN.CITE </w:instrText>
      </w:r>
      <w:r w:rsidR="002B074D" w:rsidRPr="00E878C6">
        <w:rPr>
          <w:rFonts w:asciiTheme="majorHAnsi" w:hAnsiTheme="majorHAnsi"/>
          <w:sz w:val="24"/>
          <w:szCs w:val="24"/>
        </w:rPr>
        <w:fldChar w:fldCharType="begin">
          <w:fldData xml:space="preserve">PEVuZE5vdGU+PENpdGU+PEF1dGhvcj5CcnVuc3Ryb208L0F1dGhvcj48WWVhcj4yMDA4PC9ZZWFy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</w:fldData>
        </w:fldChar>
      </w:r>
      <w:r w:rsidR="002B074D" w:rsidRPr="00E878C6">
        <w:rPr>
          <w:rFonts w:asciiTheme="majorHAnsi" w:hAnsiTheme="majorHAnsi"/>
          <w:sz w:val="24"/>
          <w:szCs w:val="24"/>
        </w:rPr>
        <w:instrText xml:space="preserve"> ADDIN EN.CITE.DATA </w:instrText>
      </w:r>
      <w:r w:rsidR="002B074D" w:rsidRPr="00E878C6">
        <w:rPr>
          <w:rFonts w:asciiTheme="majorHAnsi" w:hAnsiTheme="majorHAnsi"/>
          <w:sz w:val="24"/>
          <w:szCs w:val="24"/>
        </w:rPr>
      </w:r>
      <w:r w:rsidR="002B074D" w:rsidRPr="00E878C6">
        <w:rPr>
          <w:rFonts w:asciiTheme="majorHAnsi" w:hAnsiTheme="majorHAnsi"/>
          <w:sz w:val="24"/>
          <w:szCs w:val="24"/>
        </w:rPr>
        <w:fldChar w:fldCharType="end"/>
      </w:r>
      <w:r w:rsidR="00056AD5" w:rsidRPr="00E878C6">
        <w:rPr>
          <w:rFonts w:asciiTheme="majorHAnsi" w:hAnsiTheme="majorHAnsi"/>
          <w:sz w:val="24"/>
          <w:szCs w:val="24"/>
        </w:rPr>
      </w:r>
      <w:r w:rsidR="00056AD5" w:rsidRPr="00E878C6">
        <w:rPr>
          <w:rFonts w:asciiTheme="majorHAnsi" w:hAnsiTheme="majorHAnsi"/>
          <w:sz w:val="24"/>
          <w:szCs w:val="24"/>
        </w:rPr>
        <w:fldChar w:fldCharType="separate"/>
      </w:r>
      <w:r w:rsidR="00056AD5" w:rsidRPr="00E878C6">
        <w:rPr>
          <w:rFonts w:asciiTheme="majorHAnsi" w:hAnsiTheme="majorHAnsi"/>
          <w:noProof/>
          <w:sz w:val="24"/>
          <w:szCs w:val="24"/>
        </w:rPr>
        <w:t>(Brunstrom et al., 2008)</w:t>
      </w:r>
      <w:r w:rsidR="00056AD5" w:rsidRPr="00E878C6">
        <w:rPr>
          <w:rFonts w:asciiTheme="majorHAnsi" w:hAnsiTheme="majorHAnsi"/>
          <w:sz w:val="24"/>
          <w:szCs w:val="24"/>
        </w:rPr>
        <w:fldChar w:fldCharType="end"/>
      </w:r>
      <w:r w:rsidR="001E455E" w:rsidRPr="00E878C6">
        <w:rPr>
          <w:rFonts w:asciiTheme="majorHAnsi" w:hAnsiTheme="majorHAnsi"/>
          <w:sz w:val="24"/>
          <w:szCs w:val="24"/>
        </w:rPr>
        <w:t xml:space="preserve">. The children were presented with high-resolution images of </w:t>
      </w:r>
      <w:r w:rsidR="00EF1820" w:rsidRPr="00E878C6">
        <w:rPr>
          <w:rFonts w:asciiTheme="majorHAnsi" w:hAnsiTheme="majorHAnsi"/>
          <w:sz w:val="24"/>
          <w:szCs w:val="24"/>
        </w:rPr>
        <w:t>eight</w:t>
      </w:r>
      <w:r w:rsidR="001E455E" w:rsidRPr="00E878C6">
        <w:rPr>
          <w:rFonts w:asciiTheme="majorHAnsi" w:hAnsiTheme="majorHAnsi"/>
          <w:sz w:val="24"/>
          <w:szCs w:val="24"/>
        </w:rPr>
        <w:t xml:space="preserve"> different foods </w:t>
      </w:r>
      <w:r w:rsidR="00822278" w:rsidRPr="00E878C6">
        <w:rPr>
          <w:rFonts w:asciiTheme="majorHAnsi" w:hAnsiTheme="majorHAnsi"/>
          <w:sz w:val="24"/>
          <w:szCs w:val="24"/>
        </w:rPr>
        <w:t xml:space="preserve">representing a variety of common foods available in Singapore and </w:t>
      </w:r>
      <w:r w:rsidR="001E455E" w:rsidRPr="00E878C6">
        <w:rPr>
          <w:rFonts w:asciiTheme="majorHAnsi" w:hAnsiTheme="majorHAnsi"/>
          <w:sz w:val="24"/>
          <w:szCs w:val="24"/>
        </w:rPr>
        <w:t>varying in energy density (</w:t>
      </w:r>
      <w:r w:rsidR="001E455E" w:rsidRPr="00E878C6">
        <w:rPr>
          <w:rFonts w:asciiTheme="majorHAnsi" w:hAnsiTheme="majorHAnsi"/>
          <w:sz w:val="24"/>
          <w:szCs w:val="24"/>
          <w:lang w:val="en-GB"/>
        </w:rPr>
        <w:t>Rice Porridge, 0.7 kcal/g; Mozzarella Pizza</w:t>
      </w:r>
      <w:r w:rsidR="00B57AC3" w:rsidRPr="00E878C6">
        <w:rPr>
          <w:rFonts w:asciiTheme="majorHAnsi" w:hAnsiTheme="majorHAnsi"/>
          <w:sz w:val="24"/>
          <w:szCs w:val="24"/>
          <w:lang w:val="en-GB"/>
        </w:rPr>
        <w:t>, 2.71kcal/g</w:t>
      </w:r>
      <w:r w:rsidR="001E455E" w:rsidRPr="00E878C6">
        <w:rPr>
          <w:rFonts w:asciiTheme="majorHAnsi" w:hAnsiTheme="majorHAnsi"/>
          <w:sz w:val="24"/>
          <w:szCs w:val="24"/>
          <w:lang w:val="en-GB"/>
        </w:rPr>
        <w:t>; Salad, 1.32 kcal/g; Fried Rice, 1.86 kcal/g; Macaroni Cheese, 3.71 kcal/g; Steamed Buns, 2.49 kcal/g; Garlic Bread, 3.48 kcal/g; Roti Prata, 2.46 kcal/g</w:t>
      </w:r>
      <w:r w:rsidR="001E455E" w:rsidRPr="00E878C6">
        <w:rPr>
          <w:rFonts w:asciiTheme="majorHAnsi" w:hAnsiTheme="majorHAnsi"/>
          <w:sz w:val="24"/>
          <w:szCs w:val="24"/>
        </w:rPr>
        <w:t xml:space="preserve">). </w:t>
      </w:r>
      <w:r w:rsidR="00CA0D01" w:rsidRPr="00E878C6">
        <w:rPr>
          <w:rFonts w:asciiTheme="majorHAnsi" w:hAnsiTheme="majorHAnsi"/>
          <w:sz w:val="24"/>
          <w:szCs w:val="24"/>
        </w:rPr>
        <w:t xml:space="preserve">All foods were </w:t>
      </w:r>
      <w:r w:rsidR="00840146" w:rsidRPr="00E878C6">
        <w:rPr>
          <w:rFonts w:asciiTheme="majorHAnsi" w:hAnsiTheme="majorHAnsi"/>
          <w:sz w:val="24"/>
          <w:szCs w:val="24"/>
        </w:rPr>
        <w:t xml:space="preserve">presented </w:t>
      </w:r>
      <w:r w:rsidR="00CA0D01" w:rsidRPr="00E878C6">
        <w:rPr>
          <w:rFonts w:asciiTheme="majorHAnsi" w:hAnsiTheme="majorHAnsi"/>
          <w:sz w:val="24"/>
          <w:szCs w:val="24"/>
        </w:rPr>
        <w:t xml:space="preserve">on the same white plate, under constant lighting conditions and </w:t>
      </w:r>
      <w:r w:rsidR="00840146" w:rsidRPr="00E878C6">
        <w:rPr>
          <w:rFonts w:asciiTheme="majorHAnsi" w:hAnsiTheme="majorHAnsi"/>
          <w:sz w:val="24"/>
          <w:szCs w:val="24"/>
        </w:rPr>
        <w:t xml:space="preserve">photographed </w:t>
      </w:r>
      <w:r w:rsidR="00CA0D01" w:rsidRPr="00E878C6">
        <w:rPr>
          <w:rFonts w:asciiTheme="majorHAnsi" w:hAnsiTheme="majorHAnsi"/>
          <w:sz w:val="24"/>
          <w:szCs w:val="24"/>
        </w:rPr>
        <w:t>from the same upper viewing angle.</w:t>
      </w:r>
      <w:r w:rsidR="00840146" w:rsidRPr="00E878C6">
        <w:rPr>
          <w:rFonts w:asciiTheme="majorHAnsi" w:hAnsiTheme="majorHAnsi"/>
          <w:sz w:val="24"/>
          <w:szCs w:val="24"/>
        </w:rPr>
        <w:t xml:space="preserve"> The </w:t>
      </w:r>
      <w:r w:rsidR="008D146D" w:rsidRPr="00E878C6">
        <w:rPr>
          <w:rFonts w:asciiTheme="majorHAnsi" w:hAnsiTheme="majorHAnsi"/>
          <w:sz w:val="24"/>
          <w:szCs w:val="24"/>
        </w:rPr>
        <w:t xml:space="preserve">example </w:t>
      </w:r>
      <w:r w:rsidR="00840146" w:rsidRPr="00E878C6">
        <w:rPr>
          <w:rFonts w:asciiTheme="majorHAnsi" w:hAnsiTheme="majorHAnsi"/>
          <w:sz w:val="24"/>
          <w:szCs w:val="24"/>
        </w:rPr>
        <w:t xml:space="preserve">images are presented elsewhere </w:t>
      </w:r>
      <w:r w:rsidR="008D146D" w:rsidRPr="00E878C6">
        <w:rPr>
          <w:rFonts w:asciiTheme="majorHAnsi" w:hAnsiTheme="majorHAnsi"/>
          <w:sz w:val="24"/>
          <w:szCs w:val="24"/>
        </w:rPr>
        <w:fldChar w:fldCharType="begin"/>
      </w:r>
      <w:r w:rsidR="008D146D" w:rsidRPr="00E878C6">
        <w:rPr>
          <w:rFonts w:asciiTheme="majorHAnsi" w:hAnsiTheme="majorHAnsi"/>
          <w:sz w:val="24"/>
          <w:szCs w:val="24"/>
        </w:rPr>
        <w:instrText xml:space="preserve"> ADDIN EN.CITE &lt;EndNote&gt;&lt;Cite&gt;&lt;Author&gt;McCrickerd&lt;/Author&gt;&lt;Year&gt;2016&lt;/Year&gt;&lt;RecNum&gt;3584&lt;/RecNum&gt;&lt;DisplayText&gt;(McCrickerd and Forde, 2016)&lt;/DisplayText&gt;&lt;record&gt;&lt;rec-number&gt;3584&lt;/rec-number&gt;&lt;foreign-keys&gt;&lt;key app="EN" db-id="0f2e9sdeazdvrherf235awvfaa0t9w0xweez" timestamp="1478151732"&gt;3584&lt;/key&gt;&lt;/foreign-keys&gt;&lt;ref-type name="Journal Article"&gt;17&lt;/ref-type&gt;&lt;contributors&gt;&lt;authors&gt;&lt;author&gt;McCrickerd, K.&lt;/author&gt;&lt;author&gt;Forde, C. G.&lt;/author&gt;&lt;/authors&gt;&lt;/contributors&gt;&lt;titles&gt;&lt;title&gt;Parents, portions and potential distortions: Unpicking children&amp;apos;s meal size&lt;/title&gt;&lt;secondary-title&gt;Nutrition Bulletin&lt;/secondary-title&gt;&lt;/titles&gt;&lt;periodical&gt;&lt;full-title&gt;Nutrition Bulletin&lt;/full-title&gt;&lt;/periodical&gt;&lt;pages&gt;67-71&lt;/pages&gt;&lt;volume&gt;41&lt;/volume&gt;&lt;number&gt;1&lt;/number&gt;&lt;keywords&gt;&lt;keyword&gt;children&lt;/keyword&gt;&lt;keyword&gt;cross-cultural differences&lt;/keyword&gt;&lt;keyword&gt;learning&lt;/keyword&gt;&lt;keyword&gt;parents&lt;/keyword&gt;&lt;keyword&gt;portion size&lt;/keyword&gt;&lt;/keywords&gt;&lt;dates&gt;&lt;year&gt;2016&lt;/year&gt;&lt;/dates&gt;&lt;isbn&gt;1467-3010&lt;/isbn&gt;&lt;urls&gt;&lt;related-urls&gt;&lt;url&gt;http://dx.doi.org/10.1111/nbu.12190&lt;/url&gt;&lt;/related-urls&gt;&lt;/urls&gt;&lt;electronic-resource-num&gt;10.1111/nbu.12190&lt;/electronic-resource-num&gt;&lt;/record&gt;&lt;/Cite&gt;&lt;/EndNote&gt;</w:instrText>
      </w:r>
      <w:r w:rsidR="008D146D" w:rsidRPr="00E878C6">
        <w:rPr>
          <w:rFonts w:asciiTheme="majorHAnsi" w:hAnsiTheme="majorHAnsi"/>
          <w:sz w:val="24"/>
          <w:szCs w:val="24"/>
        </w:rPr>
        <w:fldChar w:fldCharType="separate"/>
      </w:r>
      <w:r w:rsidR="008D146D" w:rsidRPr="00E878C6">
        <w:rPr>
          <w:rFonts w:asciiTheme="majorHAnsi" w:hAnsiTheme="majorHAnsi"/>
          <w:noProof/>
          <w:sz w:val="24"/>
          <w:szCs w:val="24"/>
        </w:rPr>
        <w:t>(McCrickerd and Forde, 2016)</w:t>
      </w:r>
      <w:r w:rsidR="008D146D" w:rsidRPr="00E878C6">
        <w:rPr>
          <w:rFonts w:asciiTheme="majorHAnsi" w:hAnsiTheme="majorHAnsi"/>
          <w:sz w:val="24"/>
          <w:szCs w:val="24"/>
        </w:rPr>
        <w:fldChar w:fldCharType="end"/>
      </w:r>
      <w:r w:rsidR="00840146" w:rsidRPr="00E878C6">
        <w:rPr>
          <w:rFonts w:asciiTheme="majorHAnsi" w:hAnsiTheme="majorHAnsi"/>
          <w:sz w:val="24"/>
          <w:szCs w:val="24"/>
        </w:rPr>
        <w:t>.</w:t>
      </w:r>
      <w:r w:rsidR="00CA0D01" w:rsidRPr="00E878C6">
        <w:rPr>
          <w:rFonts w:asciiTheme="majorHAnsi" w:hAnsiTheme="majorHAnsi"/>
          <w:sz w:val="24"/>
          <w:szCs w:val="24"/>
        </w:rPr>
        <w:t xml:space="preserve"> </w:t>
      </w:r>
      <w:r w:rsidR="003D1218" w:rsidRPr="00E878C6">
        <w:rPr>
          <w:rFonts w:asciiTheme="majorHAnsi" w:hAnsiTheme="majorHAnsi"/>
          <w:sz w:val="24"/>
          <w:szCs w:val="24"/>
        </w:rPr>
        <w:t>C</w:t>
      </w:r>
      <w:r w:rsidR="001E455E" w:rsidRPr="00E878C6">
        <w:rPr>
          <w:rFonts w:asciiTheme="majorHAnsi" w:hAnsiTheme="majorHAnsi"/>
          <w:sz w:val="24"/>
          <w:szCs w:val="24"/>
        </w:rPr>
        <w:t xml:space="preserve">hildren were asked to imagine that they were going to consume each of the foods for their </w:t>
      </w:r>
      <w:r w:rsidR="001E455E" w:rsidRPr="00E878C6">
        <w:rPr>
          <w:rFonts w:asciiTheme="majorHAnsi" w:hAnsiTheme="majorHAnsi"/>
          <w:sz w:val="24"/>
          <w:szCs w:val="24"/>
        </w:rPr>
        <w:lastRenderedPageBreak/>
        <w:t>lunch, followed by the question “how much &lt;food name&gt; would you like to eat for your lunch right now?” Each food was presented in portions ranging from 20 kcal to 900 kcal in 20 kcal steps (44 images i</w:t>
      </w:r>
      <w:r w:rsidR="00DD7644" w:rsidRPr="00E878C6">
        <w:rPr>
          <w:rFonts w:asciiTheme="majorHAnsi" w:hAnsiTheme="majorHAnsi"/>
          <w:sz w:val="24"/>
          <w:szCs w:val="24"/>
        </w:rPr>
        <w:t xml:space="preserve">n total for each food), and </w:t>
      </w:r>
      <w:r w:rsidR="001E455E" w:rsidRPr="00E878C6">
        <w:rPr>
          <w:rFonts w:asciiTheme="majorHAnsi" w:hAnsiTheme="majorHAnsi"/>
          <w:sz w:val="24"/>
          <w:szCs w:val="24"/>
        </w:rPr>
        <w:t xml:space="preserve">children used designated computer keys to increase or decrease the portion size of the food presented on the plate until they </w:t>
      </w:r>
      <w:r w:rsidR="00F804A7" w:rsidRPr="00E878C6">
        <w:rPr>
          <w:rFonts w:asciiTheme="majorHAnsi" w:hAnsiTheme="majorHAnsi"/>
          <w:sz w:val="24"/>
          <w:szCs w:val="24"/>
        </w:rPr>
        <w:t>chose their ideal portion.</w:t>
      </w:r>
      <w:r w:rsidR="001E455E" w:rsidRPr="00E878C6">
        <w:rPr>
          <w:rFonts w:asciiTheme="majorHAnsi" w:hAnsiTheme="majorHAnsi"/>
          <w:sz w:val="24"/>
          <w:szCs w:val="24"/>
        </w:rPr>
        <w:t xml:space="preserve"> </w:t>
      </w:r>
      <w:r w:rsidR="00371CA2" w:rsidRPr="00E878C6">
        <w:rPr>
          <w:rFonts w:asciiTheme="majorHAnsi" w:hAnsiTheme="majorHAnsi"/>
          <w:sz w:val="24"/>
          <w:szCs w:val="24"/>
        </w:rPr>
        <w:t xml:space="preserve">The energy content of the chosen image </w:t>
      </w:r>
      <w:r w:rsidR="009C1779" w:rsidRPr="00E878C6">
        <w:rPr>
          <w:rFonts w:asciiTheme="majorHAnsi" w:hAnsiTheme="majorHAnsi"/>
          <w:sz w:val="24"/>
          <w:szCs w:val="24"/>
        </w:rPr>
        <w:t xml:space="preserve">represented the child’s </w:t>
      </w:r>
      <w:r w:rsidR="00371CA2" w:rsidRPr="00E878C6">
        <w:rPr>
          <w:rFonts w:asciiTheme="majorHAnsi" w:hAnsiTheme="majorHAnsi"/>
          <w:sz w:val="24"/>
          <w:szCs w:val="24"/>
        </w:rPr>
        <w:t>ideal portion</w:t>
      </w:r>
      <w:r w:rsidR="009C1779" w:rsidRPr="00E878C6">
        <w:rPr>
          <w:rFonts w:asciiTheme="majorHAnsi" w:hAnsiTheme="majorHAnsi"/>
          <w:sz w:val="24"/>
          <w:szCs w:val="24"/>
        </w:rPr>
        <w:t xml:space="preserve"> for</w:t>
      </w:r>
      <w:r w:rsidR="00371CA2" w:rsidRPr="00E878C6">
        <w:rPr>
          <w:rFonts w:asciiTheme="majorHAnsi" w:hAnsiTheme="majorHAnsi"/>
          <w:sz w:val="24"/>
          <w:szCs w:val="24"/>
        </w:rPr>
        <w:t xml:space="preserve"> each of the different food items.</w:t>
      </w:r>
    </w:p>
    <w:p w14:paraId="164376C8" w14:textId="77777777" w:rsidR="003D1218" w:rsidRPr="00E878C6" w:rsidRDefault="003D1218" w:rsidP="00D763B9">
      <w:pPr>
        <w:spacing w:line="480" w:lineRule="auto"/>
        <w:rPr>
          <w:rFonts w:asciiTheme="majorHAnsi" w:hAnsiTheme="majorHAnsi"/>
          <w:sz w:val="24"/>
          <w:szCs w:val="24"/>
        </w:rPr>
      </w:pPr>
    </w:p>
    <w:p w14:paraId="34461DDE" w14:textId="77777777" w:rsidR="00797DF0" w:rsidRPr="00E878C6" w:rsidRDefault="001E455E" w:rsidP="00D763B9">
      <w:pPr>
        <w:spacing w:line="480" w:lineRule="auto"/>
        <w:rPr>
          <w:rFonts w:asciiTheme="majorHAnsi" w:hAnsiTheme="majorHAnsi"/>
          <w:sz w:val="24"/>
          <w:szCs w:val="24"/>
        </w:rPr>
      </w:pPr>
      <w:r w:rsidRPr="00E878C6">
        <w:rPr>
          <w:rFonts w:asciiTheme="majorHAnsi" w:hAnsiTheme="majorHAnsi"/>
          <w:sz w:val="24"/>
          <w:szCs w:val="24"/>
        </w:rPr>
        <w:t>2.5 A</w:t>
      </w:r>
      <w:r w:rsidR="00D321B4" w:rsidRPr="00E878C6">
        <w:rPr>
          <w:rFonts w:asciiTheme="majorHAnsi" w:hAnsiTheme="majorHAnsi"/>
          <w:sz w:val="24"/>
          <w:szCs w:val="24"/>
        </w:rPr>
        <w:t xml:space="preserve">nthropometric measures </w:t>
      </w:r>
    </w:p>
    <w:p w14:paraId="00F48B8B" w14:textId="6C09F752" w:rsidR="0089063D" w:rsidRPr="00E878C6" w:rsidRDefault="00D321B4" w:rsidP="00D763B9">
      <w:pPr>
        <w:spacing w:line="480" w:lineRule="auto"/>
        <w:ind w:firstLine="1440"/>
        <w:rPr>
          <w:rFonts w:asciiTheme="majorHAnsi" w:hAnsiTheme="majorHAnsi" w:cs="Times New Roman"/>
          <w:strike/>
          <w:sz w:val="24"/>
          <w:szCs w:val="24"/>
        </w:rPr>
      </w:pPr>
      <w:r w:rsidRPr="00E878C6">
        <w:rPr>
          <w:rFonts w:asciiTheme="majorHAnsi" w:hAnsiTheme="majorHAnsi" w:cs="Times New Roman"/>
          <w:sz w:val="24"/>
          <w:szCs w:val="24"/>
        </w:rPr>
        <w:t xml:space="preserve">Anthropometric measures were </w:t>
      </w:r>
      <w:r w:rsidR="008D146D" w:rsidRPr="00E878C6">
        <w:rPr>
          <w:rFonts w:asciiTheme="majorHAnsi" w:hAnsiTheme="majorHAnsi" w:cs="Times New Roman"/>
          <w:sz w:val="24"/>
          <w:szCs w:val="24"/>
        </w:rPr>
        <w:t xml:space="preserve">usually </w:t>
      </w:r>
      <w:r w:rsidRPr="00E878C6">
        <w:rPr>
          <w:rFonts w:asciiTheme="majorHAnsi" w:hAnsiTheme="majorHAnsi" w:cs="Times New Roman"/>
          <w:sz w:val="24"/>
          <w:szCs w:val="24"/>
        </w:rPr>
        <w:t xml:space="preserve">collected </w:t>
      </w:r>
      <w:r w:rsidR="008D146D" w:rsidRPr="00E878C6">
        <w:rPr>
          <w:rFonts w:asciiTheme="majorHAnsi" w:hAnsiTheme="majorHAnsi" w:cs="Times New Roman"/>
          <w:sz w:val="24"/>
          <w:szCs w:val="24"/>
        </w:rPr>
        <w:t xml:space="preserve">on the same day or </w:t>
      </w:r>
      <w:r w:rsidRPr="00E878C6">
        <w:rPr>
          <w:rFonts w:asciiTheme="majorHAnsi" w:hAnsiTheme="majorHAnsi" w:cs="Times New Roman"/>
          <w:sz w:val="24"/>
          <w:szCs w:val="24"/>
        </w:rPr>
        <w:t>within one month of participating in the EAH task</w:t>
      </w:r>
      <w:r w:rsidR="00AD6380" w:rsidRPr="00E878C6">
        <w:rPr>
          <w:rFonts w:asciiTheme="majorHAnsi" w:hAnsiTheme="majorHAnsi" w:cs="Times New Roman"/>
          <w:sz w:val="24"/>
          <w:szCs w:val="24"/>
        </w:rPr>
        <w:t xml:space="preserve"> at both the 4.5 and 6 year time points. This</w:t>
      </w:r>
      <w:r w:rsidRPr="00E878C6">
        <w:rPr>
          <w:rFonts w:asciiTheme="majorHAnsi" w:hAnsiTheme="majorHAnsi" w:cs="Times New Roman"/>
          <w:sz w:val="24"/>
          <w:szCs w:val="24"/>
        </w:rPr>
        <w:t xml:space="preserve"> included height, weight, </w:t>
      </w:r>
      <w:r w:rsidR="00B157D5" w:rsidRPr="00E878C6">
        <w:rPr>
          <w:rFonts w:asciiTheme="majorHAnsi" w:hAnsiTheme="majorHAnsi" w:cs="Times New Roman"/>
          <w:sz w:val="24"/>
          <w:szCs w:val="24"/>
        </w:rPr>
        <w:t>waist and mid-arm circumference</w:t>
      </w:r>
      <w:r w:rsidRPr="00E878C6">
        <w:rPr>
          <w:rFonts w:asciiTheme="majorHAnsi" w:hAnsiTheme="majorHAnsi" w:cs="Times New Roman"/>
          <w:sz w:val="24"/>
          <w:szCs w:val="24"/>
        </w:rPr>
        <w:t>, and triceps, biceps, suprailiac and subscapular skinfold thickness</w:t>
      </w:r>
      <w:r w:rsidR="009C5DF9" w:rsidRPr="00E878C6">
        <w:rPr>
          <w:rFonts w:asciiTheme="majorHAnsi" w:hAnsiTheme="majorHAnsi" w:cs="Times New Roman"/>
          <w:sz w:val="24"/>
          <w:szCs w:val="24"/>
        </w:rPr>
        <w:t xml:space="preserve"> (skinfold </w:t>
      </w:r>
      <w:r w:rsidR="005E478A" w:rsidRPr="00E878C6">
        <w:rPr>
          <w:rFonts w:asciiTheme="majorHAnsi" w:hAnsiTheme="majorHAnsi" w:cs="Times New Roman"/>
          <w:sz w:val="24"/>
          <w:szCs w:val="24"/>
        </w:rPr>
        <w:t>measurements</w:t>
      </w:r>
      <w:r w:rsidR="009E0179" w:rsidRPr="00E878C6">
        <w:rPr>
          <w:rFonts w:asciiTheme="majorHAnsi" w:hAnsiTheme="majorHAnsi" w:cs="Times New Roman"/>
          <w:sz w:val="24"/>
          <w:szCs w:val="24"/>
        </w:rPr>
        <w:t xml:space="preserve"> taken using Holtain S</w:t>
      </w:r>
      <w:r w:rsidR="009C5DF9" w:rsidRPr="00E878C6">
        <w:rPr>
          <w:rFonts w:asciiTheme="majorHAnsi" w:hAnsiTheme="majorHAnsi" w:cs="Times New Roman"/>
          <w:sz w:val="24"/>
          <w:szCs w:val="24"/>
        </w:rPr>
        <w:t xml:space="preserve">kinfold </w:t>
      </w:r>
      <w:r w:rsidR="009E0179" w:rsidRPr="00E878C6">
        <w:rPr>
          <w:rFonts w:asciiTheme="majorHAnsi" w:hAnsiTheme="majorHAnsi" w:cs="Times New Roman"/>
          <w:sz w:val="24"/>
          <w:szCs w:val="24"/>
        </w:rPr>
        <w:t>Caliper</w:t>
      </w:r>
      <w:r w:rsidR="009C5DF9" w:rsidRPr="00E878C6">
        <w:rPr>
          <w:rFonts w:asciiTheme="majorHAnsi" w:hAnsiTheme="majorHAnsi" w:cs="Times New Roman"/>
          <w:sz w:val="24"/>
          <w:szCs w:val="24"/>
        </w:rPr>
        <w:t xml:space="preserve"> (Holtain Ltd, Crymych, UK)</w:t>
      </w:r>
      <w:r w:rsidRPr="00E878C6">
        <w:rPr>
          <w:rFonts w:asciiTheme="majorHAnsi" w:hAnsiTheme="majorHAnsi" w:cs="Times New Roman"/>
          <w:sz w:val="24"/>
          <w:szCs w:val="24"/>
        </w:rPr>
        <w:t>. All measures were taken</w:t>
      </w:r>
      <w:r w:rsidR="009C5DF9" w:rsidRPr="00E878C6">
        <w:rPr>
          <w:rFonts w:asciiTheme="majorHAnsi" w:hAnsiTheme="majorHAnsi" w:cs="Times New Roman"/>
          <w:sz w:val="24"/>
          <w:szCs w:val="24"/>
        </w:rPr>
        <w:t xml:space="preserve"> in duplicate</w:t>
      </w:r>
      <w:r w:rsidR="006B24ED" w:rsidRPr="00E878C6">
        <w:rPr>
          <w:rFonts w:asciiTheme="majorHAnsi" w:hAnsiTheme="majorHAnsi" w:cs="Times New Roman"/>
          <w:sz w:val="24"/>
          <w:szCs w:val="24"/>
        </w:rPr>
        <w:t xml:space="preserve"> </w:t>
      </w:r>
      <w:r w:rsidRPr="00E878C6">
        <w:rPr>
          <w:rFonts w:asciiTheme="majorHAnsi" w:hAnsiTheme="majorHAnsi" w:cs="Times New Roman"/>
          <w:sz w:val="24"/>
          <w:szCs w:val="24"/>
        </w:rPr>
        <w:t xml:space="preserve">following </w:t>
      </w:r>
      <w:r w:rsidR="00EB783F" w:rsidRPr="00E878C6">
        <w:rPr>
          <w:rFonts w:asciiTheme="majorHAnsi" w:hAnsiTheme="majorHAnsi" w:cs="Times New Roman"/>
          <w:sz w:val="24"/>
          <w:szCs w:val="24"/>
        </w:rPr>
        <w:t xml:space="preserve">the </w:t>
      </w:r>
      <w:r w:rsidRPr="00E878C6">
        <w:rPr>
          <w:rFonts w:asciiTheme="majorHAnsi" w:hAnsiTheme="majorHAnsi" w:cs="Times New Roman"/>
          <w:sz w:val="24"/>
          <w:szCs w:val="24"/>
        </w:rPr>
        <w:t xml:space="preserve">standard </w:t>
      </w:r>
      <w:r w:rsidRPr="00E878C6">
        <w:rPr>
          <w:rFonts w:asciiTheme="majorHAnsi" w:hAnsiTheme="majorHAnsi" w:cs="Times New Roman"/>
          <w:sz w:val="24"/>
          <w:szCs w:val="24"/>
        </w:rPr>
        <w:lastRenderedPageBreak/>
        <w:t xml:space="preserve">guidelines and using the recommended anatomical landmarks for children in this age group </w:t>
      </w:r>
      <w:r w:rsidRPr="00E878C6">
        <w:rPr>
          <w:rFonts w:asciiTheme="majorHAnsi" w:hAnsiTheme="majorHAnsi" w:cs="Times New Roman"/>
          <w:sz w:val="24"/>
          <w:szCs w:val="24"/>
        </w:rPr>
        <w:fldChar w:fldCharType="begin"/>
      </w:r>
      <w:r w:rsidR="00E00145" w:rsidRPr="00E878C6">
        <w:rPr>
          <w:rFonts w:asciiTheme="majorHAnsi" w:hAnsiTheme="majorHAnsi" w:cs="Times New Roman"/>
          <w:sz w:val="24"/>
          <w:szCs w:val="24"/>
        </w:rPr>
        <w:instrText xml:space="preserve"> ADDIN EN.CITE &lt;EndNote&gt;&lt;Cite&gt;&lt;Author&gt;de Onis&lt;/Author&gt;&lt;Year&gt;2004&lt;/Year&gt;&lt;RecNum&gt;3839&lt;/RecNum&gt;&lt;DisplayText&gt;(de Onis et al., 2004, Phenxtoolkit)&lt;/DisplayText&gt;&lt;record&gt;&lt;rec-number&gt;3839&lt;/rec-number&gt;&lt;foreign-keys&gt;&lt;key app="EN" db-id="0f2e9sdeazdvrherf235awvfaa0t9w0xweez" timestamp="1488431628"&gt;3839&lt;/key&gt;&lt;/foreign-keys&gt;&lt;ref-type name="Journal Article"&gt;17&lt;/ref-type&gt;&lt;contributors&gt;&lt;authors&gt;&lt;author&gt;de Onis, Mercedes&lt;/author&gt;&lt;author&gt;Onyango, Adelheid W&lt;/author&gt;&lt;author&gt;Van den Broeck, Jan&lt;/author&gt;&lt;author&gt;Chumlea, Cameron Wm&lt;/author&gt;&lt;author&gt;Martorell, Reynaldo&lt;/author&gt;&lt;/authors&gt;&lt;/contributors&gt;&lt;titles&gt;&lt;title&gt;Measurement and standardization protocols for anthropometry used in the construction of a new international growth reference&lt;/title&gt;&lt;secondary-title&gt;Food and nutrition bulletin&lt;/secondary-title&gt;&lt;/titles&gt;&lt;periodical&gt;&lt;full-title&gt;Food and nutrition bulletin&lt;/full-title&gt;&lt;/periodical&gt;&lt;pages&gt;S27-S36&lt;/pages&gt;&lt;volume&gt;25&lt;/volume&gt;&lt;number&gt;1_suppl1&lt;/number&gt;&lt;dates&gt;&lt;year&gt;2004&lt;/year&gt;&lt;/dates&gt;&lt;isbn&gt;0379-5721&lt;/isbn&gt;&lt;urls&gt;&lt;/urls&gt;&lt;/record&gt;&lt;/Cite&gt;&lt;Cite ExcludeYear="1"&gt;&lt;Author&gt;Phenxtoolkit&lt;/Author&gt;&lt;RecNum&gt;3840&lt;/RecNum&gt;&lt;record&gt;&lt;rec-number&gt;3840&lt;/rec-number&gt;&lt;foreign-keys&gt;&lt;key app="EN" db-id="0f2e9sdeazdvrherf235awvfaa0t9w0xweez" timestamp="1488439412"&gt;3840&lt;/key&gt;&lt;/foreign-keys&gt;&lt;ref-type name="Journal Article"&gt;17&lt;/ref-type&gt;&lt;contributors&gt;&lt;authors&gt;&lt;author&gt;Phenxtoolkit&lt;/author&gt;&lt;/authors&gt;&lt;/contributors&gt;&lt;titles&gt;&lt;title&gt;https://www.phenxtoolkit.org&lt;/title&gt;&lt;/titles&gt;&lt;dates&gt;&lt;/dates&gt;&lt;urls&gt;&lt;related-urls&gt;&lt;url&gt;https://www.phenxtoolkit.org/&lt;/url&gt;&lt;/related-urls&gt;&lt;/urls&gt;&lt;remote-database-name&gt;Ver 1.1 &lt;/remote-database-name&gt;&lt;access-date&gt;27 Match 2009&lt;/access-date&gt;&lt;/record&gt;&lt;/Cite&gt;&lt;/EndNote&gt;</w:instrText>
      </w:r>
      <w:r w:rsidRPr="00E878C6">
        <w:rPr>
          <w:rFonts w:asciiTheme="majorHAnsi" w:hAnsiTheme="majorHAnsi" w:cs="Times New Roman"/>
          <w:sz w:val="24"/>
          <w:szCs w:val="24"/>
        </w:rPr>
        <w:fldChar w:fldCharType="separate"/>
      </w:r>
      <w:r w:rsidR="001E142B" w:rsidRPr="00E878C6">
        <w:rPr>
          <w:rFonts w:asciiTheme="majorHAnsi" w:hAnsiTheme="majorHAnsi" w:cs="Times New Roman"/>
          <w:noProof/>
          <w:sz w:val="24"/>
          <w:szCs w:val="24"/>
        </w:rPr>
        <w:t>(de Onis et al., 2004, Phenxtoolkit)</w:t>
      </w:r>
      <w:r w:rsidRPr="00E878C6">
        <w:rPr>
          <w:rFonts w:asciiTheme="majorHAnsi" w:hAnsiTheme="majorHAnsi" w:cs="Times New Roman"/>
          <w:sz w:val="24"/>
          <w:szCs w:val="24"/>
        </w:rPr>
        <w:fldChar w:fldCharType="end"/>
      </w:r>
      <w:r w:rsidR="001E142B" w:rsidRPr="00E878C6">
        <w:rPr>
          <w:rFonts w:asciiTheme="majorHAnsi" w:hAnsiTheme="majorHAnsi" w:cs="Times New Roman"/>
          <w:sz w:val="24"/>
          <w:szCs w:val="24"/>
        </w:rPr>
        <w:t xml:space="preserve">. Some </w:t>
      </w:r>
      <w:r w:rsidR="006B41C1" w:rsidRPr="00E878C6">
        <w:rPr>
          <w:rFonts w:asciiTheme="majorHAnsi" w:hAnsiTheme="majorHAnsi" w:cs="Times New Roman"/>
          <w:sz w:val="24"/>
          <w:szCs w:val="24"/>
        </w:rPr>
        <w:t xml:space="preserve">data </w:t>
      </w:r>
      <w:r w:rsidR="00824C78" w:rsidRPr="00E878C6">
        <w:rPr>
          <w:rFonts w:asciiTheme="majorHAnsi" w:hAnsiTheme="majorHAnsi" w:cs="Times New Roman"/>
          <w:sz w:val="24"/>
          <w:szCs w:val="24"/>
        </w:rPr>
        <w:t>were</w:t>
      </w:r>
      <w:r w:rsidR="006B41C1" w:rsidRPr="00E878C6">
        <w:rPr>
          <w:rFonts w:asciiTheme="majorHAnsi" w:hAnsiTheme="majorHAnsi" w:cs="Times New Roman"/>
          <w:sz w:val="24"/>
          <w:szCs w:val="24"/>
        </w:rPr>
        <w:t xml:space="preserve"> missing due to lack of assent to individual measurements and these are outlined in </w:t>
      </w:r>
      <w:r w:rsidR="00824C78" w:rsidRPr="00E878C6">
        <w:rPr>
          <w:rFonts w:asciiTheme="majorHAnsi" w:hAnsiTheme="majorHAnsi" w:cs="Times New Roman"/>
          <w:sz w:val="24"/>
          <w:szCs w:val="24"/>
        </w:rPr>
        <w:t xml:space="preserve">the </w:t>
      </w:r>
      <w:r w:rsidR="006B41C1" w:rsidRPr="00E878C6">
        <w:rPr>
          <w:rFonts w:asciiTheme="majorHAnsi" w:hAnsiTheme="majorHAnsi" w:cs="Times New Roman"/>
          <w:sz w:val="24"/>
          <w:szCs w:val="24"/>
        </w:rPr>
        <w:t>participant flowchart</w:t>
      </w:r>
      <w:r w:rsidR="00B409DE" w:rsidRPr="00E878C6">
        <w:rPr>
          <w:rFonts w:asciiTheme="majorHAnsi" w:hAnsiTheme="majorHAnsi" w:cs="Times New Roman"/>
          <w:sz w:val="24"/>
          <w:szCs w:val="24"/>
        </w:rPr>
        <w:t xml:space="preserve"> (Appendix A)</w:t>
      </w:r>
      <w:r w:rsidR="006B41C1" w:rsidRPr="00E878C6">
        <w:rPr>
          <w:rFonts w:asciiTheme="majorHAnsi" w:hAnsiTheme="majorHAnsi" w:cs="Times New Roman"/>
          <w:sz w:val="24"/>
          <w:szCs w:val="24"/>
        </w:rPr>
        <w:t xml:space="preserve">. Height </w:t>
      </w:r>
      <w:r w:rsidRPr="00E878C6">
        <w:rPr>
          <w:rFonts w:asciiTheme="majorHAnsi" w:hAnsiTheme="majorHAnsi" w:cs="Times New Roman"/>
          <w:sz w:val="24"/>
          <w:szCs w:val="24"/>
        </w:rPr>
        <w:t>and</w:t>
      </w:r>
      <w:r w:rsidR="003400A7" w:rsidRPr="00E878C6">
        <w:rPr>
          <w:rFonts w:asciiTheme="majorHAnsi" w:hAnsiTheme="majorHAnsi" w:cs="Times New Roman"/>
          <w:sz w:val="24"/>
          <w:szCs w:val="24"/>
        </w:rPr>
        <w:t xml:space="preserve"> weight were transformed to BMI</w:t>
      </w:r>
      <w:r w:rsidR="00C158F6" w:rsidRPr="00E878C6">
        <w:rPr>
          <w:rFonts w:asciiTheme="majorHAnsi" w:hAnsiTheme="majorHAnsi" w:cs="Times New Roman"/>
          <w:sz w:val="24"/>
          <w:szCs w:val="24"/>
        </w:rPr>
        <w:t xml:space="preserve"> </w:t>
      </w:r>
      <w:r w:rsidRPr="00E878C6">
        <w:rPr>
          <w:rFonts w:asciiTheme="majorHAnsi" w:hAnsiTheme="majorHAnsi" w:cs="Times New Roman"/>
          <w:sz w:val="24"/>
          <w:szCs w:val="24"/>
        </w:rPr>
        <w:t>z-scores (BMI</w:t>
      </w:r>
      <w:r w:rsidR="00A73EBC" w:rsidRPr="00E878C6">
        <w:rPr>
          <w:rFonts w:asciiTheme="majorHAnsi" w:hAnsiTheme="majorHAnsi" w:cs="Times New Roman"/>
          <w:sz w:val="24"/>
          <w:szCs w:val="24"/>
        </w:rPr>
        <w:t>z</w:t>
      </w:r>
      <w:r w:rsidRPr="00E878C6">
        <w:rPr>
          <w:rFonts w:asciiTheme="majorHAnsi" w:hAnsiTheme="majorHAnsi" w:cs="Times New Roman"/>
          <w:sz w:val="24"/>
          <w:szCs w:val="24"/>
        </w:rPr>
        <w:t xml:space="preserve">) corrected for age and sex according to </w:t>
      </w:r>
      <w:r w:rsidR="00EB783F" w:rsidRPr="00E878C6">
        <w:rPr>
          <w:rFonts w:asciiTheme="majorHAnsi" w:hAnsiTheme="majorHAnsi" w:cs="Times New Roman"/>
          <w:sz w:val="24"/>
          <w:szCs w:val="24"/>
        </w:rPr>
        <w:t xml:space="preserve">the </w:t>
      </w:r>
      <w:r w:rsidRPr="00E878C6">
        <w:rPr>
          <w:rFonts w:asciiTheme="majorHAnsi" w:hAnsiTheme="majorHAnsi" w:cs="Times New Roman"/>
          <w:sz w:val="24"/>
          <w:szCs w:val="24"/>
        </w:rPr>
        <w:t>WHO child growth standards</w:t>
      </w:r>
      <w:r w:rsidR="00824C78" w:rsidRPr="00E878C6">
        <w:rPr>
          <w:rFonts w:asciiTheme="majorHAnsi" w:hAnsiTheme="majorHAnsi" w:cs="Times New Roman"/>
          <w:sz w:val="24"/>
          <w:szCs w:val="24"/>
        </w:rPr>
        <w:t xml:space="preserve"> </w:t>
      </w:r>
      <w:r w:rsidRPr="00E878C6">
        <w:rPr>
          <w:rFonts w:asciiTheme="majorHAnsi" w:hAnsiTheme="majorHAnsi" w:cs="Times New Roman"/>
          <w:sz w:val="24"/>
          <w:szCs w:val="24"/>
        </w:rPr>
        <w:fldChar w:fldCharType="begin"/>
      </w:r>
      <w:r w:rsidR="00C10134" w:rsidRPr="00E878C6">
        <w:rPr>
          <w:rFonts w:asciiTheme="majorHAnsi" w:hAnsiTheme="majorHAnsi" w:cs="Times New Roman"/>
          <w:sz w:val="24"/>
          <w:szCs w:val="24"/>
        </w:rPr>
        <w:instrText xml:space="preserve"> ADDIN EN.CITE &lt;EndNote&gt;&lt;Cite&gt;&lt;Author&gt;WHO&lt;/Author&gt;&lt;Year&gt;2003&lt;/Year&gt;&lt;RecNum&gt;3671&lt;/RecNum&gt;&lt;DisplayText&gt;(WHO, 2003)&lt;/DisplayText&gt;&lt;record&gt;&lt;rec-number&gt;3671&lt;/rec-number&gt;&lt;foreign-keys&gt;&lt;key app="EN" db-id="0f2e9sdeazdvrherf235awvfaa0t9w0xweez" timestamp="1478151732"&gt;3671&lt;/key&gt;&lt;/foreign-keys&gt;&lt;ref-type name="Web Page"&gt;12&lt;/ref-type&gt;&lt;contributors&gt;&lt;authors&gt;&lt;author&gt;WHO&lt;/author&gt;&lt;/authors&gt;&lt;/contributors&gt;&lt;titles&gt;&lt;title&gt;Child Growth Standards&lt;/title&gt;&lt;/titles&gt;&lt;dates&gt;&lt;year&gt;2003&lt;/year&gt;&lt;/dates&gt;&lt;urls&gt;&lt;related-urls&gt;&lt;url&gt;http://www.who.int/childgrowth/standards/Technical_report.pdf&lt;/url&gt;&lt;/related-urls&gt;&lt;/urls&gt;&lt;/record&gt;&lt;/Cite&gt;&lt;/EndNote&gt;</w:instrText>
      </w:r>
      <w:r w:rsidRPr="00E878C6">
        <w:rPr>
          <w:rFonts w:asciiTheme="majorHAnsi" w:hAnsiTheme="majorHAnsi" w:cs="Times New Roman"/>
          <w:sz w:val="24"/>
          <w:szCs w:val="24"/>
        </w:rPr>
        <w:fldChar w:fldCharType="separate"/>
      </w:r>
      <w:r w:rsidR="001E142B" w:rsidRPr="00E878C6">
        <w:rPr>
          <w:rFonts w:asciiTheme="majorHAnsi" w:hAnsiTheme="majorHAnsi" w:cs="Times New Roman"/>
          <w:noProof/>
          <w:sz w:val="24"/>
          <w:szCs w:val="24"/>
        </w:rPr>
        <w:t>(WHO, 2003)</w:t>
      </w:r>
      <w:r w:rsidRPr="00E878C6">
        <w:rPr>
          <w:rFonts w:asciiTheme="majorHAnsi" w:hAnsiTheme="majorHAnsi" w:cs="Times New Roman"/>
          <w:sz w:val="24"/>
          <w:szCs w:val="24"/>
        </w:rPr>
        <w:fldChar w:fldCharType="end"/>
      </w:r>
      <w:r w:rsidR="00824C78" w:rsidRPr="00E878C6">
        <w:rPr>
          <w:rFonts w:asciiTheme="majorHAnsi" w:hAnsiTheme="majorHAnsi" w:cs="Times New Roman"/>
          <w:sz w:val="24"/>
          <w:szCs w:val="24"/>
        </w:rPr>
        <w:t>,</w:t>
      </w:r>
      <w:r w:rsidRPr="00E878C6">
        <w:rPr>
          <w:rFonts w:asciiTheme="majorHAnsi" w:hAnsiTheme="majorHAnsi" w:cs="Times New Roman"/>
          <w:sz w:val="24"/>
          <w:szCs w:val="24"/>
        </w:rPr>
        <w:t xml:space="preserve"> and later used to classify children</w:t>
      </w:r>
      <w:r w:rsidR="006B24ED" w:rsidRPr="00E878C6">
        <w:rPr>
          <w:rFonts w:asciiTheme="majorHAnsi" w:hAnsiTheme="majorHAnsi" w:cs="Times New Roman"/>
          <w:sz w:val="24"/>
          <w:szCs w:val="24"/>
        </w:rPr>
        <w:t xml:space="preserve">’s weight status as </w:t>
      </w:r>
      <w:r w:rsidR="00DD7644" w:rsidRPr="00E878C6">
        <w:rPr>
          <w:rFonts w:asciiTheme="majorHAnsi" w:hAnsiTheme="majorHAnsi" w:cs="Times New Roman"/>
          <w:sz w:val="24"/>
          <w:szCs w:val="24"/>
        </w:rPr>
        <w:t xml:space="preserve">with </w:t>
      </w:r>
      <w:r w:rsidRPr="00E878C6">
        <w:rPr>
          <w:rFonts w:asciiTheme="majorHAnsi" w:hAnsiTheme="majorHAnsi" w:cs="Times New Roman"/>
          <w:sz w:val="24"/>
          <w:szCs w:val="24"/>
        </w:rPr>
        <w:t>healthy weight (BMI</w:t>
      </w:r>
      <w:r w:rsidRPr="00E878C6">
        <w:rPr>
          <w:rFonts w:asciiTheme="majorHAnsi" w:hAnsiTheme="majorHAnsi" w:cs="Times New Roman"/>
          <w:sz w:val="24"/>
          <w:szCs w:val="24"/>
          <w:vertAlign w:val="subscript"/>
        </w:rPr>
        <w:t>z</w:t>
      </w:r>
      <w:r w:rsidRPr="00E878C6">
        <w:rPr>
          <w:rFonts w:asciiTheme="majorHAnsi" w:hAnsiTheme="majorHAnsi" w:cs="Times New Roman"/>
          <w:sz w:val="24"/>
          <w:szCs w:val="24"/>
        </w:rPr>
        <w:t xml:space="preserve"> ≤</w:t>
      </w:r>
      <w:r w:rsidR="00DF348E" w:rsidRPr="00E878C6">
        <w:rPr>
          <w:rFonts w:asciiTheme="majorHAnsi" w:hAnsiTheme="majorHAnsi" w:cs="Times New Roman"/>
          <w:sz w:val="24"/>
          <w:szCs w:val="24"/>
        </w:rPr>
        <w:t xml:space="preserve"> 1.04</w:t>
      </w:r>
      <w:r w:rsidRPr="00E878C6">
        <w:rPr>
          <w:rFonts w:asciiTheme="majorHAnsi" w:hAnsiTheme="majorHAnsi" w:cs="Times New Roman"/>
          <w:sz w:val="24"/>
          <w:szCs w:val="24"/>
        </w:rPr>
        <w:t>) or</w:t>
      </w:r>
      <w:r w:rsidR="00EB783F" w:rsidRPr="00E878C6">
        <w:rPr>
          <w:rFonts w:asciiTheme="majorHAnsi" w:hAnsiTheme="majorHAnsi" w:cs="Times New Roman"/>
          <w:sz w:val="24"/>
          <w:szCs w:val="24"/>
        </w:rPr>
        <w:t xml:space="preserve"> </w:t>
      </w:r>
      <w:r w:rsidR="00DD7644" w:rsidRPr="00E878C6">
        <w:rPr>
          <w:rFonts w:asciiTheme="majorHAnsi" w:hAnsiTheme="majorHAnsi" w:cs="Times New Roman"/>
          <w:sz w:val="24"/>
          <w:szCs w:val="24"/>
        </w:rPr>
        <w:t>with overweight/obesity</w:t>
      </w:r>
      <w:r w:rsidRPr="00E878C6">
        <w:rPr>
          <w:rFonts w:asciiTheme="majorHAnsi" w:hAnsiTheme="majorHAnsi" w:cs="Times New Roman"/>
          <w:sz w:val="24"/>
          <w:szCs w:val="24"/>
        </w:rPr>
        <w:t xml:space="preserve"> (BMI</w:t>
      </w:r>
      <w:r w:rsidRPr="00E878C6">
        <w:rPr>
          <w:rFonts w:asciiTheme="majorHAnsi" w:hAnsiTheme="majorHAnsi" w:cs="Times New Roman"/>
          <w:sz w:val="24"/>
          <w:szCs w:val="24"/>
          <w:vertAlign w:val="subscript"/>
        </w:rPr>
        <w:t xml:space="preserve">z </w:t>
      </w:r>
      <w:r w:rsidRPr="00E878C6">
        <w:rPr>
          <w:rFonts w:asciiTheme="majorHAnsi" w:hAnsiTheme="majorHAnsi" w:cs="Times New Roman"/>
          <w:sz w:val="24"/>
          <w:szCs w:val="24"/>
        </w:rPr>
        <w:t>&gt;</w:t>
      </w:r>
      <w:r w:rsidR="00DF348E" w:rsidRPr="00E878C6">
        <w:rPr>
          <w:rFonts w:asciiTheme="majorHAnsi" w:hAnsiTheme="majorHAnsi" w:cs="Times New Roman"/>
          <w:sz w:val="24"/>
          <w:szCs w:val="24"/>
        </w:rPr>
        <w:t xml:space="preserve"> 1.04</w:t>
      </w:r>
      <w:r w:rsidR="00EA2E08" w:rsidRPr="00E878C6">
        <w:rPr>
          <w:rFonts w:asciiTheme="majorHAnsi" w:hAnsiTheme="majorHAnsi" w:cs="Times New Roman"/>
          <w:sz w:val="24"/>
          <w:szCs w:val="24"/>
        </w:rPr>
        <w:t>; referred to as “with overweight” throughout</w:t>
      </w:r>
      <w:r w:rsidRPr="00E878C6">
        <w:rPr>
          <w:rFonts w:asciiTheme="majorHAnsi" w:hAnsiTheme="majorHAnsi" w:cs="Times New Roman"/>
          <w:sz w:val="24"/>
          <w:szCs w:val="24"/>
        </w:rPr>
        <w:t>)</w:t>
      </w:r>
      <w:r w:rsidR="00DF348E" w:rsidRPr="00E878C6">
        <w:rPr>
          <w:rFonts w:asciiTheme="majorHAnsi" w:hAnsiTheme="majorHAnsi" w:cs="Times New Roman"/>
          <w:sz w:val="24"/>
          <w:szCs w:val="24"/>
        </w:rPr>
        <w:t xml:space="preserve">, </w:t>
      </w:r>
      <w:r w:rsidR="003D3634" w:rsidRPr="00E878C6">
        <w:rPr>
          <w:rFonts w:asciiTheme="majorHAnsi" w:hAnsiTheme="majorHAnsi" w:cs="Times New Roman"/>
          <w:sz w:val="24"/>
          <w:szCs w:val="24"/>
        </w:rPr>
        <w:t xml:space="preserve">equivalent to </w:t>
      </w:r>
      <w:r w:rsidR="00EA2E08" w:rsidRPr="00E878C6">
        <w:rPr>
          <w:rFonts w:asciiTheme="majorHAnsi" w:hAnsiTheme="majorHAnsi" w:cs="Times New Roman"/>
          <w:sz w:val="24"/>
          <w:szCs w:val="24"/>
        </w:rPr>
        <w:t xml:space="preserve">the </w:t>
      </w:r>
      <w:r w:rsidR="00DF348E" w:rsidRPr="00E878C6">
        <w:rPr>
          <w:rFonts w:asciiTheme="majorHAnsi" w:hAnsiTheme="majorHAnsi" w:cs="Times New Roman"/>
          <w:sz w:val="24"/>
          <w:szCs w:val="24"/>
        </w:rPr>
        <w:t>85</w:t>
      </w:r>
      <w:r w:rsidR="00DF348E" w:rsidRPr="00E878C6">
        <w:rPr>
          <w:rFonts w:asciiTheme="majorHAnsi" w:hAnsiTheme="majorHAnsi" w:cs="Times New Roman"/>
          <w:sz w:val="24"/>
          <w:szCs w:val="24"/>
          <w:vertAlign w:val="superscript"/>
        </w:rPr>
        <w:t>th</w:t>
      </w:r>
      <w:r w:rsidR="00DF348E" w:rsidRPr="00E878C6">
        <w:rPr>
          <w:rFonts w:asciiTheme="majorHAnsi" w:hAnsiTheme="majorHAnsi" w:cs="Times New Roman"/>
          <w:sz w:val="24"/>
          <w:szCs w:val="24"/>
        </w:rPr>
        <w:t xml:space="preserve"> percentile</w:t>
      </w:r>
      <w:r w:rsidR="000B288D" w:rsidRPr="00E878C6">
        <w:rPr>
          <w:rFonts w:asciiTheme="majorHAnsi" w:hAnsiTheme="majorHAnsi" w:cs="Times New Roman"/>
          <w:sz w:val="24"/>
          <w:szCs w:val="24"/>
        </w:rPr>
        <w:t xml:space="preserve"> </w:t>
      </w:r>
      <w:r w:rsidR="000B288D" w:rsidRPr="00E878C6">
        <w:rPr>
          <w:rFonts w:asciiTheme="majorHAnsi" w:hAnsiTheme="majorHAnsi" w:cs="Times New Roman"/>
          <w:sz w:val="24"/>
          <w:szCs w:val="24"/>
        </w:rPr>
        <w:fldChar w:fldCharType="begin">
          <w:fldData xml:space="preserve">PEVuZE5vdGU+PENpdGU+PEF1dGhvcj5XYW5nPC9BdXRob3I+PFllYXI+MjAxMjwvWWVhcj48UmVj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</w:fldData>
        </w:fldChar>
      </w:r>
      <w:r w:rsidR="00D0576E" w:rsidRPr="00E878C6">
        <w:rPr>
          <w:rFonts w:asciiTheme="majorHAnsi" w:hAnsiTheme="majorHAnsi" w:cs="Times New Roman"/>
          <w:sz w:val="24"/>
          <w:szCs w:val="24"/>
        </w:rPr>
        <w:instrText xml:space="preserve"> ADDIN EN.CITE </w:instrText>
      </w:r>
      <w:r w:rsidR="00D0576E" w:rsidRPr="00E878C6">
        <w:rPr>
          <w:rFonts w:asciiTheme="majorHAnsi" w:hAnsiTheme="majorHAnsi" w:cs="Times New Roman"/>
          <w:sz w:val="24"/>
          <w:szCs w:val="24"/>
        </w:rPr>
        <w:fldChar w:fldCharType="begin">
          <w:fldData xml:space="preserve">PEVuZE5vdGU+PENpdGU+PEF1dGhvcj5XYW5nPC9BdXRob3I+PFllYXI+MjAxMjwvWWVhcj48UmVj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</w:fldData>
        </w:fldChar>
      </w:r>
      <w:r w:rsidR="00D0576E" w:rsidRPr="00E878C6">
        <w:rPr>
          <w:rFonts w:asciiTheme="majorHAnsi" w:hAnsiTheme="majorHAnsi" w:cs="Times New Roman"/>
          <w:sz w:val="24"/>
          <w:szCs w:val="24"/>
        </w:rPr>
        <w:instrText xml:space="preserve"> ADDIN EN.CITE.DATA </w:instrText>
      </w:r>
      <w:r w:rsidR="00D0576E" w:rsidRPr="00E878C6">
        <w:rPr>
          <w:rFonts w:asciiTheme="majorHAnsi" w:hAnsiTheme="majorHAnsi" w:cs="Times New Roman"/>
          <w:sz w:val="24"/>
          <w:szCs w:val="24"/>
        </w:rPr>
      </w:r>
      <w:r w:rsidR="00D0576E" w:rsidRPr="00E878C6">
        <w:rPr>
          <w:rFonts w:asciiTheme="majorHAnsi" w:hAnsiTheme="majorHAnsi" w:cs="Times New Roman"/>
          <w:sz w:val="24"/>
          <w:szCs w:val="24"/>
        </w:rPr>
        <w:fldChar w:fldCharType="end"/>
      </w:r>
      <w:r w:rsidR="000B288D" w:rsidRPr="00E878C6">
        <w:rPr>
          <w:rFonts w:asciiTheme="majorHAnsi" w:hAnsiTheme="majorHAnsi" w:cs="Times New Roman"/>
          <w:sz w:val="24"/>
          <w:szCs w:val="24"/>
        </w:rPr>
      </w:r>
      <w:r w:rsidR="000B288D" w:rsidRPr="00E878C6">
        <w:rPr>
          <w:rFonts w:asciiTheme="majorHAnsi" w:hAnsiTheme="majorHAnsi" w:cs="Times New Roman"/>
          <w:sz w:val="24"/>
          <w:szCs w:val="24"/>
        </w:rPr>
        <w:fldChar w:fldCharType="separate"/>
      </w:r>
      <w:r w:rsidR="000B288D" w:rsidRPr="00E878C6">
        <w:rPr>
          <w:rFonts w:asciiTheme="majorHAnsi" w:hAnsiTheme="majorHAnsi" w:cs="Times New Roman"/>
          <w:noProof/>
          <w:sz w:val="24"/>
          <w:szCs w:val="24"/>
        </w:rPr>
        <w:t>(Wang and Chen, 2012, CDC, 2015, Berkowitz et al., 2010)</w:t>
      </w:r>
      <w:r w:rsidR="000B288D" w:rsidRPr="00E878C6">
        <w:rPr>
          <w:rFonts w:asciiTheme="majorHAnsi" w:hAnsiTheme="majorHAnsi" w:cs="Times New Roman"/>
          <w:sz w:val="24"/>
          <w:szCs w:val="24"/>
        </w:rPr>
        <w:fldChar w:fldCharType="end"/>
      </w:r>
      <w:r w:rsidRPr="00E878C6">
        <w:rPr>
          <w:rFonts w:asciiTheme="majorHAnsi" w:hAnsiTheme="majorHAnsi" w:cs="Times New Roman"/>
          <w:sz w:val="24"/>
          <w:szCs w:val="24"/>
        </w:rPr>
        <w:t>. Skinfold thickness measures were used to calculate a body adiposity index (BA</w:t>
      </w:r>
      <w:r w:rsidRPr="00E878C6">
        <w:rPr>
          <w:rFonts w:asciiTheme="majorHAnsi" w:hAnsiTheme="majorHAnsi" w:cs="Times New Roman"/>
          <w:sz w:val="24"/>
          <w:szCs w:val="24"/>
          <w:vertAlign w:val="subscript"/>
        </w:rPr>
        <w:t>i</w:t>
      </w:r>
      <w:r w:rsidRPr="00E878C6">
        <w:rPr>
          <w:rFonts w:asciiTheme="majorHAnsi" w:hAnsiTheme="majorHAnsi" w:cs="Times New Roman"/>
          <w:sz w:val="24"/>
          <w:szCs w:val="24"/>
        </w:rPr>
        <w:t xml:space="preserve">) based on the sum of the suprailiac, subscapular, biceps and triceps skinfold thickness </w:t>
      </w:r>
      <w:r w:rsidRPr="00E878C6">
        <w:rPr>
          <w:rFonts w:asciiTheme="majorHAnsi" w:hAnsiTheme="majorHAnsi" w:cs="Times New Roman"/>
          <w:sz w:val="24"/>
          <w:szCs w:val="24"/>
        </w:rPr>
        <w:fldChar w:fldCharType="begin">
          <w:fldData xml:space="preserve">PEVuZE5vdGU+PENpdGU+PEF1dGhvcj5OaWdodGluZ2FsZTwvQXV0aG9yPjxZZWFyPjIwMTE8L1ll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</w:fldData>
        </w:fldChar>
      </w:r>
      <w:r w:rsidR="00D0576E" w:rsidRPr="00E878C6">
        <w:rPr>
          <w:rFonts w:asciiTheme="majorHAnsi" w:hAnsiTheme="majorHAnsi" w:cs="Times New Roman"/>
          <w:sz w:val="24"/>
          <w:szCs w:val="24"/>
        </w:rPr>
        <w:instrText xml:space="preserve"> ADDIN EN.CITE </w:instrText>
      </w:r>
      <w:r w:rsidR="00D0576E" w:rsidRPr="00E878C6">
        <w:rPr>
          <w:rFonts w:asciiTheme="majorHAnsi" w:hAnsiTheme="majorHAnsi" w:cs="Times New Roman"/>
          <w:sz w:val="24"/>
          <w:szCs w:val="24"/>
        </w:rPr>
        <w:fldChar w:fldCharType="begin">
          <w:fldData xml:space="preserve">PEVuZE5vdGU+PENpdGU+PEF1dGhvcj5OaWdodGluZ2FsZTwvQXV0aG9yPjxZZWFyPjIwMTE8L1ll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</w:fldData>
        </w:fldChar>
      </w:r>
      <w:r w:rsidR="00D0576E" w:rsidRPr="00E878C6">
        <w:rPr>
          <w:rFonts w:asciiTheme="majorHAnsi" w:hAnsiTheme="majorHAnsi" w:cs="Times New Roman"/>
          <w:sz w:val="24"/>
          <w:szCs w:val="24"/>
        </w:rPr>
        <w:instrText xml:space="preserve"> ADDIN EN.CITE.DATA </w:instrText>
      </w:r>
      <w:r w:rsidR="00D0576E" w:rsidRPr="00E878C6">
        <w:rPr>
          <w:rFonts w:asciiTheme="majorHAnsi" w:hAnsiTheme="majorHAnsi" w:cs="Times New Roman"/>
          <w:sz w:val="24"/>
          <w:szCs w:val="24"/>
        </w:rPr>
      </w:r>
      <w:r w:rsidR="00D0576E" w:rsidRPr="00E878C6">
        <w:rPr>
          <w:rFonts w:asciiTheme="majorHAnsi" w:hAnsiTheme="majorHAnsi" w:cs="Times New Roman"/>
          <w:sz w:val="24"/>
          <w:szCs w:val="24"/>
        </w:rPr>
        <w:fldChar w:fldCharType="end"/>
      </w:r>
      <w:r w:rsidRPr="00E878C6">
        <w:rPr>
          <w:rFonts w:asciiTheme="majorHAnsi" w:hAnsiTheme="majorHAnsi" w:cs="Times New Roman"/>
          <w:sz w:val="24"/>
          <w:szCs w:val="24"/>
        </w:rPr>
      </w:r>
      <w:r w:rsidRPr="00E878C6">
        <w:rPr>
          <w:rFonts w:asciiTheme="majorHAnsi" w:hAnsiTheme="majorHAnsi" w:cs="Times New Roman"/>
          <w:sz w:val="24"/>
          <w:szCs w:val="24"/>
        </w:rPr>
        <w:fldChar w:fldCharType="separate"/>
      </w:r>
      <w:r w:rsidR="001E142B" w:rsidRPr="00E878C6">
        <w:rPr>
          <w:rFonts w:asciiTheme="majorHAnsi" w:hAnsiTheme="majorHAnsi" w:cs="Times New Roman"/>
          <w:noProof/>
          <w:sz w:val="24"/>
          <w:szCs w:val="24"/>
        </w:rPr>
        <w:t>(Nightingale et al., 2011, Berkowitz et al., 2010)</w:t>
      </w:r>
      <w:r w:rsidRPr="00E878C6">
        <w:rPr>
          <w:rFonts w:asciiTheme="majorHAnsi" w:hAnsiTheme="majorHAnsi" w:cs="Times New Roman"/>
          <w:sz w:val="24"/>
          <w:szCs w:val="24"/>
        </w:rPr>
        <w:fldChar w:fldCharType="end"/>
      </w:r>
      <w:r w:rsidR="00336A43" w:rsidRPr="00E878C6">
        <w:rPr>
          <w:rFonts w:asciiTheme="majorHAnsi" w:hAnsiTheme="majorHAnsi" w:cs="Times New Roman"/>
          <w:sz w:val="24"/>
          <w:szCs w:val="24"/>
        </w:rPr>
        <w:t xml:space="preserve">, and </w:t>
      </w:r>
      <w:r w:rsidR="006B24ED" w:rsidRPr="00E878C6">
        <w:rPr>
          <w:rFonts w:asciiTheme="majorHAnsi" w:hAnsiTheme="majorHAnsi" w:cs="Times New Roman"/>
          <w:sz w:val="24"/>
          <w:szCs w:val="24"/>
        </w:rPr>
        <w:t xml:space="preserve">an </w:t>
      </w:r>
      <w:r w:rsidR="00336A43" w:rsidRPr="00E878C6">
        <w:rPr>
          <w:rFonts w:asciiTheme="majorHAnsi" w:hAnsiTheme="majorHAnsi" w:cs="Times New Roman"/>
          <w:sz w:val="24"/>
          <w:szCs w:val="24"/>
        </w:rPr>
        <w:t>additional measure of waist-to-height ratio was calculated as an</w:t>
      </w:r>
      <w:r w:rsidR="003400A7" w:rsidRPr="00E878C6">
        <w:rPr>
          <w:rFonts w:asciiTheme="majorHAnsi" w:hAnsiTheme="majorHAnsi" w:cs="Times New Roman"/>
          <w:sz w:val="24"/>
          <w:szCs w:val="24"/>
        </w:rPr>
        <w:t xml:space="preserve"> estimate of central adiposity.</w:t>
      </w:r>
    </w:p>
    <w:p w14:paraId="409A0852" w14:textId="77777777" w:rsidR="004903D2" w:rsidRPr="00E878C6" w:rsidRDefault="004903D2" w:rsidP="00D763B9">
      <w:pPr>
        <w:spacing w:line="480" w:lineRule="auto"/>
        <w:rPr>
          <w:rFonts w:asciiTheme="majorHAnsi" w:hAnsiTheme="majorHAnsi"/>
          <w:b/>
          <w:sz w:val="24"/>
          <w:szCs w:val="24"/>
        </w:rPr>
      </w:pPr>
    </w:p>
    <w:p w14:paraId="703E0DCD" w14:textId="432F9304" w:rsidR="00A55B83" w:rsidRPr="00E878C6" w:rsidRDefault="000A2969" w:rsidP="00D763B9">
      <w:pPr>
        <w:spacing w:line="480" w:lineRule="auto"/>
        <w:rPr>
          <w:rFonts w:asciiTheme="majorHAnsi" w:hAnsiTheme="majorHAnsi" w:cs="Times New Roman"/>
          <w:b/>
          <w:sz w:val="24"/>
          <w:szCs w:val="24"/>
        </w:rPr>
      </w:pPr>
      <w:r w:rsidRPr="00E878C6">
        <w:rPr>
          <w:rFonts w:asciiTheme="majorHAnsi" w:hAnsiTheme="majorHAnsi"/>
          <w:b/>
          <w:sz w:val="24"/>
          <w:szCs w:val="24"/>
        </w:rPr>
        <w:lastRenderedPageBreak/>
        <w:t>3</w:t>
      </w:r>
      <w:r w:rsidR="007D35F7" w:rsidRPr="00E878C6">
        <w:rPr>
          <w:rFonts w:asciiTheme="majorHAnsi" w:hAnsiTheme="majorHAnsi"/>
          <w:b/>
          <w:sz w:val="24"/>
          <w:szCs w:val="24"/>
        </w:rPr>
        <w:t xml:space="preserve">.0 </w:t>
      </w:r>
      <w:r w:rsidR="00B70F9A" w:rsidRPr="00E878C6">
        <w:rPr>
          <w:rFonts w:asciiTheme="majorHAnsi" w:hAnsiTheme="majorHAnsi" w:cs="Times New Roman"/>
          <w:b/>
          <w:sz w:val="24"/>
          <w:szCs w:val="24"/>
        </w:rPr>
        <w:t xml:space="preserve">Statistical </w:t>
      </w:r>
      <w:r w:rsidR="003400A7" w:rsidRPr="00E878C6">
        <w:rPr>
          <w:rFonts w:asciiTheme="majorHAnsi" w:hAnsiTheme="majorHAnsi" w:cs="Times New Roman"/>
          <w:b/>
          <w:sz w:val="24"/>
          <w:szCs w:val="24"/>
        </w:rPr>
        <w:t>A</w:t>
      </w:r>
      <w:r w:rsidR="00B70F9A" w:rsidRPr="00E878C6">
        <w:rPr>
          <w:rFonts w:asciiTheme="majorHAnsi" w:hAnsiTheme="majorHAnsi" w:cs="Times New Roman"/>
          <w:b/>
          <w:sz w:val="24"/>
          <w:szCs w:val="24"/>
        </w:rPr>
        <w:t>nalysis</w:t>
      </w:r>
    </w:p>
    <w:p w14:paraId="6421F760" w14:textId="4292BDC9" w:rsidR="00E05B5F" w:rsidRPr="00E878C6" w:rsidRDefault="00C875E6" w:rsidP="0076365A">
      <w:pPr>
        <w:spacing w:line="480" w:lineRule="auto"/>
        <w:ind w:firstLine="1440"/>
        <w:rPr>
          <w:rFonts w:asciiTheme="majorHAnsi" w:hAnsiTheme="majorHAnsi" w:cs="Times New Roman"/>
          <w:sz w:val="24"/>
          <w:szCs w:val="24"/>
        </w:rPr>
      </w:pPr>
      <w:r w:rsidRPr="00E878C6">
        <w:rPr>
          <w:rFonts w:asciiTheme="majorHAnsi" w:hAnsiTheme="majorHAnsi" w:cs="Times New Roman"/>
          <w:sz w:val="24"/>
          <w:szCs w:val="24"/>
        </w:rPr>
        <w:t xml:space="preserve">Children’s energy intake during the EAH task was </w:t>
      </w:r>
      <w:r w:rsidR="00493687" w:rsidRPr="00E878C6">
        <w:rPr>
          <w:rFonts w:asciiTheme="majorHAnsi" w:hAnsiTheme="majorHAnsi" w:cs="Times New Roman"/>
          <w:sz w:val="24"/>
          <w:szCs w:val="24"/>
        </w:rPr>
        <w:t>treated</w:t>
      </w:r>
      <w:r w:rsidR="0076365A" w:rsidRPr="00E878C6">
        <w:rPr>
          <w:rFonts w:asciiTheme="majorHAnsi" w:hAnsiTheme="majorHAnsi" w:cs="Times New Roman"/>
          <w:sz w:val="24"/>
          <w:szCs w:val="24"/>
        </w:rPr>
        <w:t xml:space="preserve"> as a continuous variable, but was also conver</w:t>
      </w:r>
      <w:r w:rsidR="00037556" w:rsidRPr="00E878C6">
        <w:rPr>
          <w:rFonts w:asciiTheme="majorHAnsi" w:hAnsiTheme="majorHAnsi" w:cs="Times New Roman"/>
          <w:sz w:val="24"/>
          <w:szCs w:val="24"/>
        </w:rPr>
        <w:t>ted into categorical variable</w:t>
      </w:r>
      <w:r w:rsidR="003400A7" w:rsidRPr="00E878C6">
        <w:rPr>
          <w:rFonts w:asciiTheme="majorHAnsi" w:hAnsiTheme="majorHAnsi" w:cs="Times New Roman"/>
          <w:sz w:val="24"/>
          <w:szCs w:val="24"/>
        </w:rPr>
        <w:t>s</w:t>
      </w:r>
      <w:r w:rsidR="0076365A" w:rsidRPr="00E878C6">
        <w:rPr>
          <w:rFonts w:asciiTheme="majorHAnsi" w:hAnsiTheme="majorHAnsi" w:cs="Times New Roman"/>
          <w:sz w:val="24"/>
          <w:szCs w:val="24"/>
        </w:rPr>
        <w:t xml:space="preserve"> </w:t>
      </w:r>
      <w:r w:rsidR="00602F24" w:rsidRPr="00E878C6">
        <w:rPr>
          <w:rFonts w:asciiTheme="majorHAnsi" w:hAnsiTheme="majorHAnsi" w:cs="Times New Roman"/>
          <w:sz w:val="24"/>
          <w:szCs w:val="24"/>
        </w:rPr>
        <w:t xml:space="preserve">to differentiate </w:t>
      </w:r>
      <w:r w:rsidR="00286F5B" w:rsidRPr="00E878C6">
        <w:rPr>
          <w:rFonts w:asciiTheme="majorHAnsi" w:hAnsiTheme="majorHAnsi" w:cs="Times New Roman"/>
          <w:sz w:val="24"/>
          <w:szCs w:val="24"/>
        </w:rPr>
        <w:t xml:space="preserve">children who </w:t>
      </w:r>
      <w:r w:rsidR="00975CBF" w:rsidRPr="00E878C6">
        <w:rPr>
          <w:rFonts w:asciiTheme="majorHAnsi" w:hAnsiTheme="majorHAnsi" w:cs="Times New Roman"/>
          <w:sz w:val="24"/>
          <w:szCs w:val="24"/>
        </w:rPr>
        <w:t>did not consume any food</w:t>
      </w:r>
      <w:r w:rsidR="00286F5B" w:rsidRPr="00E878C6">
        <w:rPr>
          <w:rFonts w:asciiTheme="majorHAnsi" w:hAnsiTheme="majorHAnsi" w:cs="Times New Roman"/>
          <w:sz w:val="24"/>
          <w:szCs w:val="24"/>
        </w:rPr>
        <w:t xml:space="preserve"> during </w:t>
      </w:r>
      <w:r w:rsidR="00EA2E08" w:rsidRPr="00E878C6">
        <w:rPr>
          <w:rFonts w:asciiTheme="majorHAnsi" w:hAnsiTheme="majorHAnsi" w:cs="Times New Roman"/>
          <w:sz w:val="24"/>
          <w:szCs w:val="24"/>
        </w:rPr>
        <w:t xml:space="preserve">the </w:t>
      </w:r>
      <w:r w:rsidR="00286F5B" w:rsidRPr="00E878C6">
        <w:rPr>
          <w:rFonts w:asciiTheme="majorHAnsi" w:hAnsiTheme="majorHAnsi" w:cs="Times New Roman"/>
          <w:sz w:val="24"/>
          <w:szCs w:val="24"/>
        </w:rPr>
        <w:t xml:space="preserve">EAH task </w:t>
      </w:r>
      <w:r w:rsidR="00602F24" w:rsidRPr="00E878C6">
        <w:rPr>
          <w:rFonts w:asciiTheme="majorHAnsi" w:hAnsiTheme="majorHAnsi" w:cs="Times New Roman"/>
          <w:sz w:val="24"/>
          <w:szCs w:val="24"/>
        </w:rPr>
        <w:t xml:space="preserve">from </w:t>
      </w:r>
      <w:r w:rsidR="00286F5B" w:rsidRPr="00E878C6">
        <w:rPr>
          <w:rFonts w:asciiTheme="majorHAnsi" w:hAnsiTheme="majorHAnsi" w:cs="Times New Roman"/>
          <w:sz w:val="24"/>
          <w:szCs w:val="24"/>
        </w:rPr>
        <w:t xml:space="preserve">those who </w:t>
      </w:r>
      <w:r w:rsidR="00647300" w:rsidRPr="00E878C6">
        <w:rPr>
          <w:rFonts w:asciiTheme="majorHAnsi" w:hAnsiTheme="majorHAnsi" w:cs="Times New Roman"/>
          <w:sz w:val="24"/>
          <w:szCs w:val="24"/>
        </w:rPr>
        <w:t>consumed some energy</w:t>
      </w:r>
      <w:r w:rsidR="000C41A3" w:rsidRPr="00E878C6">
        <w:rPr>
          <w:rFonts w:asciiTheme="majorHAnsi" w:hAnsiTheme="majorHAnsi" w:cs="Times New Roman"/>
          <w:sz w:val="24"/>
          <w:szCs w:val="24"/>
        </w:rPr>
        <w:t xml:space="preserve">, </w:t>
      </w:r>
      <w:r w:rsidR="00DD7644" w:rsidRPr="00E878C6">
        <w:rPr>
          <w:rFonts w:asciiTheme="majorHAnsi" w:hAnsiTheme="majorHAnsi" w:cs="Times New Roman"/>
          <w:sz w:val="24"/>
          <w:szCs w:val="24"/>
        </w:rPr>
        <w:t xml:space="preserve">and </w:t>
      </w:r>
      <w:r w:rsidR="000C41A3" w:rsidRPr="00E878C6">
        <w:rPr>
          <w:rFonts w:asciiTheme="majorHAnsi" w:hAnsiTheme="majorHAnsi" w:cs="Times New Roman"/>
          <w:sz w:val="24"/>
          <w:szCs w:val="24"/>
        </w:rPr>
        <w:t xml:space="preserve">who were further split to low vs high </w:t>
      </w:r>
      <w:r w:rsidR="00747769" w:rsidRPr="00E878C6">
        <w:rPr>
          <w:rFonts w:asciiTheme="majorHAnsi" w:hAnsiTheme="majorHAnsi" w:cs="Times New Roman"/>
          <w:sz w:val="24"/>
          <w:szCs w:val="24"/>
        </w:rPr>
        <w:t xml:space="preserve">EAH </w:t>
      </w:r>
      <w:r w:rsidR="000C41A3" w:rsidRPr="00E878C6">
        <w:rPr>
          <w:rFonts w:asciiTheme="majorHAnsi" w:hAnsiTheme="majorHAnsi" w:cs="Times New Roman"/>
          <w:sz w:val="24"/>
          <w:szCs w:val="24"/>
        </w:rPr>
        <w:t>intake using</w:t>
      </w:r>
      <w:r w:rsidR="00DD7644" w:rsidRPr="00E878C6">
        <w:rPr>
          <w:rFonts w:asciiTheme="majorHAnsi" w:hAnsiTheme="majorHAnsi" w:cs="Times New Roman"/>
          <w:sz w:val="24"/>
          <w:szCs w:val="24"/>
        </w:rPr>
        <w:t xml:space="preserve"> a</w:t>
      </w:r>
      <w:r w:rsidR="000C41A3" w:rsidRPr="00E878C6">
        <w:rPr>
          <w:rFonts w:asciiTheme="majorHAnsi" w:hAnsiTheme="majorHAnsi" w:cs="Times New Roman"/>
          <w:sz w:val="24"/>
          <w:szCs w:val="24"/>
        </w:rPr>
        <w:t xml:space="preserve"> median split</w:t>
      </w:r>
      <w:r w:rsidR="00647300" w:rsidRPr="00E878C6">
        <w:rPr>
          <w:rFonts w:asciiTheme="majorHAnsi" w:hAnsiTheme="majorHAnsi" w:cs="Times New Roman"/>
          <w:sz w:val="24"/>
          <w:szCs w:val="24"/>
        </w:rPr>
        <w:t xml:space="preserve"> </w:t>
      </w:r>
      <w:r w:rsidR="00084798" w:rsidRPr="00E878C6">
        <w:rPr>
          <w:rFonts w:asciiTheme="majorHAnsi" w:hAnsiTheme="majorHAnsi" w:cs="Times New Roman"/>
          <w:sz w:val="24"/>
          <w:szCs w:val="24"/>
        </w:rPr>
        <w:t xml:space="preserve">(adapted after </w:t>
      </w:r>
      <w:r w:rsidR="00084798" w:rsidRPr="00E878C6">
        <w:rPr>
          <w:rFonts w:asciiTheme="majorHAnsi" w:hAnsiTheme="majorHAnsi" w:cs="Times New Roman"/>
          <w:sz w:val="24"/>
          <w:szCs w:val="24"/>
        </w:rPr>
        <w:fldChar w:fldCharType="begin"/>
      </w:r>
      <w:r w:rsidR="002B074D" w:rsidRPr="00E878C6">
        <w:rPr>
          <w:rFonts w:asciiTheme="majorHAnsi" w:hAnsiTheme="majorHAnsi" w:cs="Times New Roman"/>
          <w:sz w:val="24"/>
          <w:szCs w:val="24"/>
        </w:rPr>
        <w:instrText xml:space="preserve"> ADDIN EN.CITE &lt;EndNote&gt;&lt;Cite&gt;&lt;Author&gt;Fisher&lt;/Author&gt;&lt;Year&gt;2002&lt;/Year&gt;&lt;RecNum&gt;3887&lt;/RecNum&gt;&lt;DisplayText&gt;(Fisher and Birch, 2002)&lt;/DisplayText&gt;&lt;record&gt;&lt;rec-number&gt;3887&lt;/rec-number&gt;&lt;foreign-keys&gt;&lt;key app="EN" db-id="0f2e9sdeazdvrherf235awvfaa0t9w0xweez" timestamp="1498526570"&gt;3887&lt;/key&gt;&lt;/foreign-keys&gt;&lt;ref-type name="Journal Article"&gt;17&lt;/ref-type&gt;&lt;contributors&gt;&lt;authors&gt;&lt;author&gt;Fisher, Jennifer Orlet&lt;/author&gt;&lt;author&gt;Birch, Leann L&lt;/author&gt;&lt;/authors&gt;&lt;/contributors&gt;&lt;titles&gt;&lt;title&gt;Eating in the absence of hunger and overweight in girls from 5 to 7 y of age&lt;/title&gt;&lt;secondary-title&gt;The American journal of clinical nutrition&lt;/secondary-title&gt;&lt;/titles&gt;&lt;periodical&gt;&lt;full-title&gt;The American Journal of Clinical Nutrition&lt;/full-title&gt;&lt;/periodical&gt;&lt;pages&gt;226-231&lt;/pages&gt;&lt;volume&gt;76&lt;/volume&gt;&lt;number&gt;1&lt;/number&gt;&lt;dates&gt;&lt;year&gt;2002&lt;/year&gt;&lt;/dates&gt;&lt;isbn&gt;0002-9165&lt;/isbn&gt;&lt;urls&gt;&lt;related-urls&gt;&lt;url&gt;https://www.ncbi.nlm.nih.gov/pmc/articles/PMC2604807/pdf/nihms61915.pdf&lt;/url&gt;&lt;/related-urls&gt;&lt;/urls&gt;&lt;/record&gt;&lt;/Cite&gt;&lt;/EndNote&gt;</w:instrText>
      </w:r>
      <w:r w:rsidR="00084798" w:rsidRPr="00E878C6">
        <w:rPr>
          <w:rFonts w:asciiTheme="majorHAnsi" w:hAnsiTheme="majorHAnsi" w:cs="Times New Roman"/>
          <w:sz w:val="24"/>
          <w:szCs w:val="24"/>
        </w:rPr>
        <w:fldChar w:fldCharType="separate"/>
      </w:r>
      <w:r w:rsidR="00C10134" w:rsidRPr="00E878C6">
        <w:rPr>
          <w:rFonts w:asciiTheme="majorHAnsi" w:hAnsiTheme="majorHAnsi" w:cs="Times New Roman"/>
          <w:noProof/>
          <w:sz w:val="24"/>
          <w:szCs w:val="24"/>
        </w:rPr>
        <w:t>(Fisher and Birch, 2002)</w:t>
      </w:r>
      <w:r w:rsidR="00084798" w:rsidRPr="00E878C6">
        <w:rPr>
          <w:rFonts w:asciiTheme="majorHAnsi" w:hAnsiTheme="majorHAnsi" w:cs="Times New Roman"/>
          <w:sz w:val="24"/>
          <w:szCs w:val="24"/>
        </w:rPr>
        <w:fldChar w:fldCharType="end"/>
      </w:r>
      <w:r w:rsidR="00971D1A" w:rsidRPr="00E878C6">
        <w:rPr>
          <w:rFonts w:asciiTheme="majorHAnsi" w:hAnsiTheme="majorHAnsi" w:cs="Times New Roman"/>
          <w:sz w:val="24"/>
          <w:szCs w:val="24"/>
        </w:rPr>
        <w:t xml:space="preserve">. </w:t>
      </w:r>
      <w:r w:rsidR="00B27593" w:rsidRPr="00E878C6">
        <w:rPr>
          <w:rFonts w:asciiTheme="majorHAnsi" w:hAnsiTheme="majorHAnsi" w:cs="Times New Roman"/>
          <w:sz w:val="24"/>
          <w:szCs w:val="24"/>
        </w:rPr>
        <w:t>All study aims were tested comparing children who did not show EAH and those who did</w:t>
      </w:r>
      <w:r w:rsidRPr="00E878C6">
        <w:rPr>
          <w:rFonts w:asciiTheme="majorHAnsi" w:hAnsiTheme="majorHAnsi" w:cs="Times New Roman"/>
          <w:sz w:val="24"/>
          <w:szCs w:val="24"/>
        </w:rPr>
        <w:t xml:space="preserve"> (binary variable)</w:t>
      </w:r>
      <w:r w:rsidR="006B69E1" w:rsidRPr="00E878C6">
        <w:rPr>
          <w:rFonts w:asciiTheme="majorHAnsi" w:hAnsiTheme="majorHAnsi" w:cs="Times New Roman"/>
          <w:sz w:val="24"/>
          <w:szCs w:val="24"/>
        </w:rPr>
        <w:t>, and those with n</w:t>
      </w:r>
      <w:r w:rsidR="00D21B07" w:rsidRPr="00E878C6">
        <w:rPr>
          <w:rFonts w:asciiTheme="majorHAnsi" w:hAnsiTheme="majorHAnsi" w:cs="Times New Roman"/>
          <w:sz w:val="24"/>
          <w:szCs w:val="24"/>
        </w:rPr>
        <w:t>o EAH, low EAH and h</w:t>
      </w:r>
      <w:r w:rsidR="00B27593" w:rsidRPr="00E878C6">
        <w:rPr>
          <w:rFonts w:asciiTheme="majorHAnsi" w:hAnsiTheme="majorHAnsi" w:cs="Times New Roman"/>
          <w:sz w:val="24"/>
          <w:szCs w:val="24"/>
        </w:rPr>
        <w:t>igh EAH</w:t>
      </w:r>
      <w:r w:rsidR="00D21B07" w:rsidRPr="00E878C6">
        <w:rPr>
          <w:rFonts w:asciiTheme="majorHAnsi" w:hAnsiTheme="majorHAnsi" w:cs="Times New Roman"/>
          <w:sz w:val="24"/>
          <w:szCs w:val="24"/>
        </w:rPr>
        <w:t xml:space="preserve">, to reduce </w:t>
      </w:r>
      <w:r w:rsidR="0016794E" w:rsidRPr="00E878C6">
        <w:rPr>
          <w:rFonts w:asciiTheme="majorHAnsi" w:hAnsiTheme="majorHAnsi" w:cs="Times New Roman"/>
          <w:sz w:val="24"/>
          <w:szCs w:val="24"/>
        </w:rPr>
        <w:t>the impact of unbalanced sample sizes</w:t>
      </w:r>
      <w:r w:rsidR="000C586D" w:rsidRPr="00E878C6">
        <w:rPr>
          <w:rFonts w:asciiTheme="majorHAnsi" w:hAnsiTheme="majorHAnsi" w:cs="Times New Roman"/>
          <w:sz w:val="24"/>
          <w:szCs w:val="24"/>
        </w:rPr>
        <w:t>,</w:t>
      </w:r>
      <w:r w:rsidR="00822278" w:rsidRPr="00E878C6">
        <w:rPr>
          <w:rFonts w:asciiTheme="majorHAnsi" w:hAnsiTheme="majorHAnsi" w:cs="Times New Roman"/>
          <w:sz w:val="24"/>
          <w:szCs w:val="24"/>
        </w:rPr>
        <w:t xml:space="preserve"> as the majority of children showed some EAH</w:t>
      </w:r>
      <w:r w:rsidR="00B27593" w:rsidRPr="00E878C6">
        <w:rPr>
          <w:rFonts w:asciiTheme="majorHAnsi" w:hAnsiTheme="majorHAnsi" w:cs="Times New Roman"/>
          <w:sz w:val="24"/>
          <w:szCs w:val="24"/>
        </w:rPr>
        <w:t xml:space="preserve">. </w:t>
      </w:r>
      <w:r w:rsidR="00043A9D" w:rsidRPr="00E878C6">
        <w:rPr>
          <w:rFonts w:asciiTheme="majorHAnsi" w:hAnsiTheme="majorHAnsi" w:cs="Times New Roman"/>
          <w:sz w:val="24"/>
          <w:szCs w:val="24"/>
        </w:rPr>
        <w:t>E</w:t>
      </w:r>
      <w:r w:rsidR="00314AEE" w:rsidRPr="00E878C6">
        <w:rPr>
          <w:rFonts w:asciiTheme="majorHAnsi" w:hAnsiTheme="majorHAnsi" w:cs="Times New Roman"/>
          <w:sz w:val="24"/>
          <w:szCs w:val="24"/>
        </w:rPr>
        <w:t>nergy consumed during</w:t>
      </w:r>
      <w:r w:rsidR="003D3634" w:rsidRPr="00E878C6">
        <w:rPr>
          <w:rFonts w:asciiTheme="majorHAnsi" w:hAnsiTheme="majorHAnsi" w:cs="Times New Roman"/>
          <w:sz w:val="24"/>
          <w:szCs w:val="24"/>
        </w:rPr>
        <w:t xml:space="preserve"> </w:t>
      </w:r>
      <w:r w:rsidR="00314AEE" w:rsidRPr="00E878C6">
        <w:rPr>
          <w:rFonts w:asciiTheme="majorHAnsi" w:hAnsiTheme="majorHAnsi" w:cs="Times New Roman"/>
          <w:sz w:val="24"/>
          <w:szCs w:val="24"/>
        </w:rPr>
        <w:t>lunch</w:t>
      </w:r>
      <w:r w:rsidR="00043A9D" w:rsidRPr="00E878C6">
        <w:rPr>
          <w:rFonts w:asciiTheme="majorHAnsi" w:hAnsiTheme="majorHAnsi" w:cs="Times New Roman"/>
          <w:sz w:val="24"/>
          <w:szCs w:val="24"/>
        </w:rPr>
        <w:t xml:space="preserve"> was added</w:t>
      </w:r>
      <w:r w:rsidR="00314AEE" w:rsidRPr="00E878C6">
        <w:rPr>
          <w:rFonts w:asciiTheme="majorHAnsi" w:hAnsiTheme="majorHAnsi" w:cs="Times New Roman"/>
          <w:sz w:val="24"/>
          <w:szCs w:val="24"/>
        </w:rPr>
        <w:t xml:space="preserve"> </w:t>
      </w:r>
      <w:r w:rsidR="00940922" w:rsidRPr="00E878C6">
        <w:rPr>
          <w:rFonts w:asciiTheme="majorHAnsi" w:hAnsiTheme="majorHAnsi" w:cs="Times New Roman"/>
          <w:sz w:val="24"/>
          <w:szCs w:val="24"/>
        </w:rPr>
        <w:t>to</w:t>
      </w:r>
      <w:r w:rsidR="00314AEE" w:rsidRPr="00E878C6">
        <w:rPr>
          <w:rFonts w:asciiTheme="majorHAnsi" w:hAnsiTheme="majorHAnsi" w:cs="Times New Roman"/>
          <w:sz w:val="24"/>
          <w:szCs w:val="24"/>
        </w:rPr>
        <w:t xml:space="preserve"> the energy consumed during </w:t>
      </w:r>
      <w:r w:rsidR="006B24ED" w:rsidRPr="00E878C6">
        <w:rPr>
          <w:rFonts w:asciiTheme="majorHAnsi" w:hAnsiTheme="majorHAnsi" w:cs="Times New Roman"/>
          <w:sz w:val="24"/>
          <w:szCs w:val="24"/>
        </w:rPr>
        <w:t xml:space="preserve">the </w:t>
      </w:r>
      <w:r w:rsidR="00314AEE" w:rsidRPr="00E878C6">
        <w:rPr>
          <w:rFonts w:asciiTheme="majorHAnsi" w:hAnsiTheme="majorHAnsi" w:cs="Times New Roman"/>
          <w:sz w:val="24"/>
          <w:szCs w:val="24"/>
        </w:rPr>
        <w:t>EAH task</w:t>
      </w:r>
      <w:r w:rsidR="006619A8" w:rsidRPr="00E878C6">
        <w:rPr>
          <w:rFonts w:asciiTheme="majorHAnsi" w:hAnsiTheme="majorHAnsi" w:cs="Times New Roman"/>
          <w:sz w:val="24"/>
          <w:szCs w:val="24"/>
        </w:rPr>
        <w:t xml:space="preserve"> as a measure of </w:t>
      </w:r>
      <w:r w:rsidR="00940922" w:rsidRPr="00E878C6">
        <w:rPr>
          <w:rFonts w:asciiTheme="majorHAnsi" w:hAnsiTheme="majorHAnsi" w:cs="Times New Roman"/>
          <w:sz w:val="24"/>
          <w:szCs w:val="24"/>
        </w:rPr>
        <w:t>cumulative</w:t>
      </w:r>
      <w:r w:rsidR="00314AEE" w:rsidRPr="00E878C6">
        <w:rPr>
          <w:rFonts w:asciiTheme="majorHAnsi" w:hAnsiTheme="majorHAnsi" w:cs="Times New Roman"/>
          <w:sz w:val="24"/>
          <w:szCs w:val="24"/>
        </w:rPr>
        <w:t xml:space="preserve"> energy consum</w:t>
      </w:r>
      <w:r w:rsidR="00940922" w:rsidRPr="00E878C6">
        <w:rPr>
          <w:rFonts w:asciiTheme="majorHAnsi" w:hAnsiTheme="majorHAnsi" w:cs="Times New Roman"/>
          <w:sz w:val="24"/>
          <w:szCs w:val="24"/>
        </w:rPr>
        <w:t>ed</w:t>
      </w:r>
      <w:r w:rsidR="00314AEE" w:rsidRPr="00E878C6">
        <w:rPr>
          <w:rFonts w:asciiTheme="majorHAnsi" w:hAnsiTheme="majorHAnsi" w:cs="Times New Roman"/>
          <w:sz w:val="24"/>
          <w:szCs w:val="24"/>
        </w:rPr>
        <w:t xml:space="preserve"> over the two eating occasions</w:t>
      </w:r>
      <w:r w:rsidR="00BD604B" w:rsidRPr="00E878C6">
        <w:rPr>
          <w:rFonts w:asciiTheme="majorHAnsi" w:hAnsiTheme="majorHAnsi" w:cs="Times New Roman"/>
          <w:sz w:val="24"/>
          <w:szCs w:val="24"/>
        </w:rPr>
        <w:t xml:space="preserve"> (referred to as </w:t>
      </w:r>
      <w:r w:rsidR="006E4E8F" w:rsidRPr="00E878C6">
        <w:rPr>
          <w:rFonts w:asciiTheme="majorHAnsi" w:hAnsiTheme="majorHAnsi" w:cs="Times New Roman"/>
          <w:sz w:val="24"/>
          <w:szCs w:val="24"/>
        </w:rPr>
        <w:t>“</w:t>
      </w:r>
      <w:r w:rsidR="00BD604B" w:rsidRPr="00E878C6">
        <w:rPr>
          <w:rFonts w:asciiTheme="majorHAnsi" w:hAnsiTheme="majorHAnsi" w:cs="Times New Roman"/>
          <w:sz w:val="24"/>
          <w:szCs w:val="24"/>
        </w:rPr>
        <w:t>cumulative intake</w:t>
      </w:r>
      <w:r w:rsidR="006E4E8F" w:rsidRPr="00E878C6">
        <w:rPr>
          <w:rFonts w:asciiTheme="majorHAnsi" w:hAnsiTheme="majorHAnsi" w:cs="Times New Roman"/>
          <w:sz w:val="24"/>
          <w:szCs w:val="24"/>
        </w:rPr>
        <w:t>”</w:t>
      </w:r>
      <w:r w:rsidR="00BD604B" w:rsidRPr="00E878C6">
        <w:rPr>
          <w:rFonts w:asciiTheme="majorHAnsi" w:hAnsiTheme="majorHAnsi" w:cs="Times New Roman"/>
          <w:sz w:val="24"/>
          <w:szCs w:val="24"/>
        </w:rPr>
        <w:t xml:space="preserve"> throughout)</w:t>
      </w:r>
      <w:r w:rsidR="006B24ED" w:rsidRPr="00E878C6">
        <w:rPr>
          <w:rFonts w:asciiTheme="majorHAnsi" w:hAnsiTheme="majorHAnsi" w:cs="Times New Roman"/>
          <w:sz w:val="24"/>
          <w:szCs w:val="24"/>
        </w:rPr>
        <w:t>.</w:t>
      </w:r>
      <w:r w:rsidR="00314AEE" w:rsidRPr="00E878C6">
        <w:rPr>
          <w:rFonts w:asciiTheme="majorHAnsi" w:hAnsiTheme="majorHAnsi" w:cs="Times New Roman"/>
          <w:sz w:val="24"/>
          <w:szCs w:val="24"/>
        </w:rPr>
        <w:t xml:space="preserve"> </w:t>
      </w:r>
      <w:r w:rsidR="00510715" w:rsidRPr="00E878C6">
        <w:rPr>
          <w:rFonts w:asciiTheme="majorHAnsi" w:hAnsiTheme="majorHAnsi" w:cs="Times New Roman"/>
          <w:sz w:val="24"/>
          <w:szCs w:val="24"/>
        </w:rPr>
        <w:t xml:space="preserve">For the </w:t>
      </w:r>
      <w:r w:rsidR="006E4E8F" w:rsidRPr="00E878C6">
        <w:rPr>
          <w:rFonts w:asciiTheme="majorHAnsi" w:hAnsiTheme="majorHAnsi" w:cs="Times New Roman"/>
          <w:sz w:val="24"/>
          <w:szCs w:val="24"/>
        </w:rPr>
        <w:t>computer</w:t>
      </w:r>
      <w:r w:rsidR="00510715" w:rsidRPr="00E878C6">
        <w:rPr>
          <w:rFonts w:asciiTheme="majorHAnsi" w:hAnsiTheme="majorHAnsi" w:cs="Times New Roman"/>
          <w:sz w:val="24"/>
          <w:szCs w:val="24"/>
        </w:rPr>
        <w:t xml:space="preserve"> task, </w:t>
      </w:r>
      <w:r w:rsidR="00BD604B" w:rsidRPr="00E878C6">
        <w:rPr>
          <w:rFonts w:asciiTheme="majorHAnsi" w:hAnsiTheme="majorHAnsi" w:cs="Times New Roman"/>
          <w:sz w:val="24"/>
          <w:szCs w:val="24"/>
        </w:rPr>
        <w:t xml:space="preserve">the ideal portion of </w:t>
      </w:r>
      <w:r w:rsidR="00371CA2" w:rsidRPr="00E878C6">
        <w:rPr>
          <w:rFonts w:asciiTheme="majorHAnsi" w:hAnsiTheme="majorHAnsi" w:cs="Times New Roman"/>
          <w:sz w:val="24"/>
          <w:szCs w:val="24"/>
        </w:rPr>
        <w:t xml:space="preserve">the </w:t>
      </w:r>
      <w:r w:rsidR="00BD604B" w:rsidRPr="00E878C6">
        <w:rPr>
          <w:rFonts w:asciiTheme="majorHAnsi" w:hAnsiTheme="majorHAnsi" w:cs="Times New Roman"/>
          <w:sz w:val="24"/>
          <w:szCs w:val="24"/>
        </w:rPr>
        <w:t xml:space="preserve">eight foods (in kcal) was averaged to provide </w:t>
      </w:r>
      <w:r w:rsidR="00093BBD" w:rsidRPr="00E878C6">
        <w:rPr>
          <w:rFonts w:asciiTheme="majorHAnsi" w:hAnsiTheme="majorHAnsi" w:cs="Times New Roman"/>
          <w:sz w:val="24"/>
          <w:szCs w:val="24"/>
        </w:rPr>
        <w:t xml:space="preserve">a mean ideal </w:t>
      </w:r>
      <w:r w:rsidR="00093BBD" w:rsidRPr="00E878C6">
        <w:rPr>
          <w:rFonts w:asciiTheme="majorHAnsi" w:hAnsiTheme="majorHAnsi" w:cs="Times New Roman"/>
          <w:sz w:val="24"/>
          <w:szCs w:val="24"/>
        </w:rPr>
        <w:lastRenderedPageBreak/>
        <w:t xml:space="preserve">portion (kcal) </w:t>
      </w:r>
      <w:r w:rsidR="00C01FD4" w:rsidRPr="00E878C6">
        <w:rPr>
          <w:rFonts w:asciiTheme="majorHAnsi" w:hAnsiTheme="majorHAnsi" w:cs="Times New Roman"/>
          <w:sz w:val="24"/>
          <w:szCs w:val="24"/>
        </w:rPr>
        <w:t>as an estimate of children’s portion selection</w:t>
      </w:r>
      <w:r w:rsidR="00084798" w:rsidRPr="00E878C6">
        <w:rPr>
          <w:rFonts w:asciiTheme="majorHAnsi" w:hAnsiTheme="majorHAnsi" w:cs="Times New Roman"/>
          <w:sz w:val="24"/>
          <w:szCs w:val="24"/>
        </w:rPr>
        <w:t>,</w:t>
      </w:r>
      <w:r w:rsidR="00C01FD4" w:rsidRPr="00E878C6">
        <w:rPr>
          <w:rFonts w:asciiTheme="majorHAnsi" w:hAnsiTheme="majorHAnsi" w:cs="Times New Roman"/>
          <w:sz w:val="24"/>
          <w:szCs w:val="24"/>
        </w:rPr>
        <w:t xml:space="preserve"> independent of food type.</w:t>
      </w:r>
      <w:r w:rsidR="000722DD" w:rsidRPr="00E878C6">
        <w:rPr>
          <w:rFonts w:asciiTheme="majorHAnsi" w:hAnsiTheme="majorHAnsi" w:cs="Times New Roman"/>
          <w:sz w:val="24"/>
          <w:szCs w:val="24"/>
        </w:rPr>
        <w:t xml:space="preserve"> </w:t>
      </w:r>
    </w:p>
    <w:p w14:paraId="681C8D5E" w14:textId="678614FA" w:rsidR="00804229" w:rsidRPr="00E878C6" w:rsidRDefault="00566F3F" w:rsidP="0096456E">
      <w:pPr>
        <w:spacing w:line="480" w:lineRule="auto"/>
        <w:ind w:firstLine="1440"/>
        <w:rPr>
          <w:rFonts w:asciiTheme="majorHAnsi" w:hAnsiTheme="majorHAnsi" w:cs="Times New Roman"/>
          <w:sz w:val="24"/>
          <w:szCs w:val="24"/>
        </w:rPr>
      </w:pPr>
      <w:r w:rsidRPr="00E878C6">
        <w:rPr>
          <w:rFonts w:asciiTheme="majorHAnsi" w:hAnsiTheme="majorHAnsi" w:cs="Times New Roman"/>
          <w:sz w:val="24"/>
          <w:szCs w:val="24"/>
        </w:rPr>
        <w:t>Preliminary r</w:t>
      </w:r>
      <w:r w:rsidR="00804229" w:rsidRPr="00E878C6">
        <w:rPr>
          <w:rFonts w:asciiTheme="majorHAnsi" w:hAnsiTheme="majorHAnsi" w:cs="Times New Roman"/>
          <w:sz w:val="24"/>
          <w:szCs w:val="24"/>
        </w:rPr>
        <w:t>egression analyses were conducted to identify potential independent covariates of EAH (</w:t>
      </w:r>
      <w:r w:rsidR="00461D2A" w:rsidRPr="00E878C6">
        <w:rPr>
          <w:rFonts w:asciiTheme="majorHAnsi" w:hAnsiTheme="majorHAnsi" w:cs="Times New Roman"/>
          <w:sz w:val="24"/>
          <w:szCs w:val="24"/>
        </w:rPr>
        <w:t xml:space="preserve">from </w:t>
      </w:r>
      <w:r w:rsidR="00804229" w:rsidRPr="00E878C6">
        <w:rPr>
          <w:rFonts w:asciiTheme="majorHAnsi" w:hAnsiTheme="majorHAnsi" w:cs="Times New Roman"/>
          <w:sz w:val="24"/>
          <w:szCs w:val="24"/>
        </w:rPr>
        <w:t>s</w:t>
      </w:r>
      <w:r w:rsidR="00804229" w:rsidRPr="00E878C6">
        <w:rPr>
          <w:rFonts w:asciiTheme="majorHAnsi" w:hAnsiTheme="majorHAnsi"/>
          <w:sz w:val="24"/>
          <w:szCs w:val="24"/>
        </w:rPr>
        <w:t>ex, ethnicity, BMI, birth weight, gestational age, maternal education and household income) and adiposity (the same</w:t>
      </w:r>
      <w:r w:rsidR="00747769" w:rsidRPr="00E878C6">
        <w:rPr>
          <w:rFonts w:asciiTheme="majorHAnsi" w:hAnsiTheme="majorHAnsi"/>
          <w:sz w:val="24"/>
          <w:szCs w:val="24"/>
        </w:rPr>
        <w:t xml:space="preserve"> covariates</w:t>
      </w:r>
      <w:r w:rsidR="00804229" w:rsidRPr="00E878C6">
        <w:rPr>
          <w:rFonts w:asciiTheme="majorHAnsi" w:hAnsiTheme="majorHAnsi"/>
          <w:sz w:val="24"/>
          <w:szCs w:val="24"/>
        </w:rPr>
        <w:t>, without BMI). The</w:t>
      </w:r>
      <w:r w:rsidR="00761E31" w:rsidRPr="00E878C6">
        <w:rPr>
          <w:rFonts w:asciiTheme="majorHAnsi" w:hAnsiTheme="majorHAnsi"/>
          <w:sz w:val="24"/>
          <w:szCs w:val="24"/>
        </w:rPr>
        <w:t>re were n</w:t>
      </w:r>
      <w:r w:rsidR="00804229" w:rsidRPr="00E878C6">
        <w:rPr>
          <w:rFonts w:asciiTheme="majorHAnsi" w:hAnsiTheme="majorHAnsi"/>
          <w:sz w:val="24"/>
          <w:szCs w:val="24"/>
        </w:rPr>
        <w:t xml:space="preserve">o </w:t>
      </w:r>
      <w:r w:rsidR="00761E31" w:rsidRPr="00E878C6">
        <w:rPr>
          <w:rFonts w:asciiTheme="majorHAnsi" w:hAnsiTheme="majorHAnsi"/>
          <w:sz w:val="24"/>
          <w:szCs w:val="24"/>
        </w:rPr>
        <w:t xml:space="preserve">significant </w:t>
      </w:r>
      <w:r w:rsidR="00804229" w:rsidRPr="00E878C6">
        <w:rPr>
          <w:rFonts w:asciiTheme="majorHAnsi" w:hAnsiTheme="majorHAnsi"/>
          <w:sz w:val="24"/>
          <w:szCs w:val="24"/>
        </w:rPr>
        <w:t>links between these variables and EAH (p&gt;0.4</w:t>
      </w:r>
      <w:r w:rsidR="00A053B3" w:rsidRPr="00E878C6">
        <w:rPr>
          <w:rFonts w:asciiTheme="majorHAnsi" w:hAnsiTheme="majorHAnsi"/>
          <w:sz w:val="24"/>
          <w:szCs w:val="24"/>
        </w:rPr>
        <w:t>0</w:t>
      </w:r>
      <w:r w:rsidR="00804229" w:rsidRPr="00E878C6">
        <w:rPr>
          <w:rFonts w:asciiTheme="majorHAnsi" w:hAnsiTheme="majorHAnsi"/>
          <w:sz w:val="24"/>
          <w:szCs w:val="24"/>
        </w:rPr>
        <w:t>)</w:t>
      </w:r>
      <w:r w:rsidR="00761E31" w:rsidRPr="00E878C6">
        <w:rPr>
          <w:rFonts w:asciiTheme="majorHAnsi" w:hAnsiTheme="majorHAnsi"/>
          <w:sz w:val="24"/>
          <w:szCs w:val="24"/>
        </w:rPr>
        <w:t xml:space="preserve">, but sex and BMI were still </w:t>
      </w:r>
      <w:r w:rsidR="000C586D" w:rsidRPr="00E878C6">
        <w:rPr>
          <w:rFonts w:asciiTheme="majorHAnsi" w:hAnsiTheme="majorHAnsi"/>
          <w:sz w:val="24"/>
          <w:szCs w:val="24"/>
        </w:rPr>
        <w:t>controlled for in the</w:t>
      </w:r>
      <w:r w:rsidR="00761E31" w:rsidRPr="00E878C6">
        <w:rPr>
          <w:rFonts w:asciiTheme="majorHAnsi" w:hAnsiTheme="majorHAnsi"/>
          <w:sz w:val="24"/>
          <w:szCs w:val="24"/>
        </w:rPr>
        <w:t xml:space="preserve"> analyses</w:t>
      </w:r>
      <w:r w:rsidR="000C586D" w:rsidRPr="00E878C6">
        <w:rPr>
          <w:rFonts w:asciiTheme="majorHAnsi" w:hAnsiTheme="majorHAnsi"/>
          <w:sz w:val="24"/>
          <w:szCs w:val="24"/>
        </w:rPr>
        <w:t xml:space="preserve"> focused on</w:t>
      </w:r>
      <w:r w:rsidR="00761E31" w:rsidRPr="00E878C6">
        <w:rPr>
          <w:rFonts w:asciiTheme="majorHAnsi" w:hAnsiTheme="majorHAnsi"/>
          <w:sz w:val="24"/>
          <w:szCs w:val="24"/>
        </w:rPr>
        <w:t xml:space="preserve"> EAH</w:t>
      </w:r>
      <w:r w:rsidR="000C586D" w:rsidRPr="00E878C6">
        <w:rPr>
          <w:rFonts w:asciiTheme="majorHAnsi" w:hAnsiTheme="majorHAnsi"/>
          <w:sz w:val="24"/>
          <w:szCs w:val="24"/>
        </w:rPr>
        <w:t>,</w:t>
      </w:r>
      <w:r w:rsidR="00761E31" w:rsidRPr="00E878C6">
        <w:rPr>
          <w:rFonts w:asciiTheme="majorHAnsi" w:hAnsiTheme="majorHAnsi"/>
          <w:sz w:val="24"/>
          <w:szCs w:val="24"/>
        </w:rPr>
        <w:t xml:space="preserve"> as these have been identified by past research </w:t>
      </w:r>
      <w:r w:rsidR="00984F11" w:rsidRPr="00E878C6">
        <w:rPr>
          <w:rFonts w:asciiTheme="majorHAnsi" w:hAnsiTheme="majorHAnsi"/>
          <w:sz w:val="24"/>
          <w:szCs w:val="24"/>
        </w:rPr>
        <w:t xml:space="preserve">summarised in the introduction as </w:t>
      </w:r>
      <w:r w:rsidR="00761E31" w:rsidRPr="00E878C6">
        <w:rPr>
          <w:rFonts w:asciiTheme="majorHAnsi" w:hAnsiTheme="majorHAnsi"/>
          <w:sz w:val="24"/>
          <w:szCs w:val="24"/>
        </w:rPr>
        <w:t>potential confounders.</w:t>
      </w:r>
      <w:r w:rsidR="00804229" w:rsidRPr="00E878C6">
        <w:rPr>
          <w:rFonts w:asciiTheme="majorHAnsi" w:hAnsiTheme="majorHAnsi"/>
          <w:sz w:val="24"/>
          <w:szCs w:val="24"/>
        </w:rPr>
        <w:t xml:space="preserve"> </w:t>
      </w:r>
      <w:r w:rsidR="00761E31" w:rsidRPr="00E878C6">
        <w:rPr>
          <w:rFonts w:asciiTheme="majorHAnsi" w:hAnsiTheme="majorHAnsi"/>
          <w:sz w:val="24"/>
          <w:szCs w:val="24"/>
        </w:rPr>
        <w:t>Conversely,</w:t>
      </w:r>
      <w:r w:rsidR="00804229" w:rsidRPr="00E878C6">
        <w:rPr>
          <w:rFonts w:asciiTheme="majorHAnsi" w:hAnsiTheme="majorHAnsi"/>
          <w:sz w:val="24"/>
          <w:szCs w:val="24"/>
        </w:rPr>
        <w:t xml:space="preserve"> sex and birth weight </w:t>
      </w:r>
      <w:r w:rsidR="00761E31" w:rsidRPr="00E878C6">
        <w:rPr>
          <w:rFonts w:asciiTheme="majorHAnsi" w:hAnsiTheme="majorHAnsi"/>
          <w:sz w:val="24"/>
          <w:szCs w:val="24"/>
        </w:rPr>
        <w:t xml:space="preserve">were identified </w:t>
      </w:r>
      <w:r w:rsidR="00804229" w:rsidRPr="00E878C6">
        <w:rPr>
          <w:rFonts w:asciiTheme="majorHAnsi" w:hAnsiTheme="majorHAnsi"/>
          <w:sz w:val="24"/>
          <w:szCs w:val="24"/>
        </w:rPr>
        <w:t xml:space="preserve">as </w:t>
      </w:r>
      <w:r w:rsidR="00761E31" w:rsidRPr="00E878C6">
        <w:rPr>
          <w:rFonts w:asciiTheme="majorHAnsi" w:hAnsiTheme="majorHAnsi"/>
          <w:sz w:val="24"/>
          <w:szCs w:val="24"/>
        </w:rPr>
        <w:t xml:space="preserve">significant </w:t>
      </w:r>
      <w:r w:rsidR="00804229" w:rsidRPr="00E878C6">
        <w:rPr>
          <w:rFonts w:asciiTheme="majorHAnsi" w:hAnsiTheme="majorHAnsi"/>
          <w:sz w:val="24"/>
          <w:szCs w:val="24"/>
        </w:rPr>
        <w:t>covariates of adiposity (p&lt;0.05)</w:t>
      </w:r>
      <w:r w:rsidR="00761E31" w:rsidRPr="00E878C6">
        <w:rPr>
          <w:rFonts w:asciiTheme="majorHAnsi" w:hAnsiTheme="majorHAnsi"/>
          <w:sz w:val="24"/>
          <w:szCs w:val="24"/>
        </w:rPr>
        <w:t>, and</w:t>
      </w:r>
      <w:r w:rsidR="00FD1A30" w:rsidRPr="00E878C6">
        <w:rPr>
          <w:rFonts w:asciiTheme="majorHAnsi" w:hAnsiTheme="majorHAnsi"/>
          <w:sz w:val="24"/>
          <w:szCs w:val="24"/>
        </w:rPr>
        <w:t xml:space="preserve"> were</w:t>
      </w:r>
      <w:r w:rsidR="002B4C78" w:rsidRPr="00E878C6">
        <w:rPr>
          <w:rFonts w:asciiTheme="majorHAnsi" w:hAnsiTheme="majorHAnsi"/>
          <w:sz w:val="24"/>
          <w:szCs w:val="24"/>
        </w:rPr>
        <w:t xml:space="preserve"> therefore</w:t>
      </w:r>
      <w:r w:rsidR="00FD1A30" w:rsidRPr="00E878C6">
        <w:rPr>
          <w:rFonts w:asciiTheme="majorHAnsi" w:hAnsiTheme="majorHAnsi"/>
          <w:sz w:val="24"/>
          <w:szCs w:val="24"/>
        </w:rPr>
        <w:t xml:space="preserve"> controlled for in </w:t>
      </w:r>
      <w:r w:rsidR="00485A19" w:rsidRPr="00E878C6">
        <w:rPr>
          <w:rFonts w:asciiTheme="majorHAnsi" w:hAnsiTheme="majorHAnsi"/>
          <w:sz w:val="24"/>
          <w:szCs w:val="24"/>
        </w:rPr>
        <w:t xml:space="preserve">all </w:t>
      </w:r>
      <w:r w:rsidR="00FD1A30" w:rsidRPr="00E878C6">
        <w:rPr>
          <w:rFonts w:asciiTheme="majorHAnsi" w:hAnsiTheme="majorHAnsi"/>
          <w:sz w:val="24"/>
          <w:szCs w:val="24"/>
        </w:rPr>
        <w:t>analyses focused on adiposity</w:t>
      </w:r>
      <w:r w:rsidR="00761E31" w:rsidRPr="00E878C6">
        <w:rPr>
          <w:rFonts w:asciiTheme="majorHAnsi" w:hAnsiTheme="majorHAnsi"/>
          <w:sz w:val="24"/>
          <w:szCs w:val="24"/>
        </w:rPr>
        <w:t>.</w:t>
      </w:r>
    </w:p>
    <w:p w14:paraId="2BE5DC32" w14:textId="546C6823" w:rsidR="00200A31" w:rsidRPr="00E878C6" w:rsidRDefault="008F26BE" w:rsidP="00966A1A">
      <w:pPr>
        <w:spacing w:line="480" w:lineRule="auto"/>
        <w:ind w:firstLine="1440"/>
        <w:rPr>
          <w:rFonts w:asciiTheme="majorHAnsi" w:hAnsiTheme="majorHAnsi" w:cs="Times New Roman"/>
          <w:sz w:val="24"/>
          <w:szCs w:val="24"/>
        </w:rPr>
      </w:pPr>
      <w:r w:rsidRPr="00E878C6">
        <w:rPr>
          <w:rFonts w:asciiTheme="majorHAnsi" w:hAnsiTheme="majorHAnsi" w:cs="Times New Roman"/>
          <w:sz w:val="24"/>
          <w:szCs w:val="24"/>
        </w:rPr>
        <w:t>To examine</w:t>
      </w:r>
      <w:r w:rsidR="00FC012F" w:rsidRPr="00E878C6">
        <w:rPr>
          <w:rFonts w:asciiTheme="majorHAnsi" w:hAnsiTheme="majorHAnsi" w:cs="Times New Roman"/>
          <w:sz w:val="24"/>
          <w:szCs w:val="24"/>
        </w:rPr>
        <w:t xml:space="preserve"> the</w:t>
      </w:r>
      <w:r w:rsidRPr="00E878C6">
        <w:rPr>
          <w:rFonts w:asciiTheme="majorHAnsi" w:hAnsiTheme="majorHAnsi" w:cs="Times New Roman"/>
          <w:sz w:val="24"/>
          <w:szCs w:val="24"/>
        </w:rPr>
        <w:t xml:space="preserve"> stability of EAH between 4.5 and 6 years (1),</w:t>
      </w:r>
      <w:r w:rsidR="004F1EC6" w:rsidRPr="00E878C6">
        <w:rPr>
          <w:rFonts w:asciiTheme="majorHAnsi" w:hAnsiTheme="majorHAnsi" w:cs="Times New Roman"/>
          <w:sz w:val="24"/>
          <w:szCs w:val="24"/>
        </w:rPr>
        <w:t xml:space="preserve"> hierarchical</w:t>
      </w:r>
      <w:r w:rsidRPr="00E878C6">
        <w:rPr>
          <w:rFonts w:asciiTheme="majorHAnsi" w:hAnsiTheme="majorHAnsi" w:cs="Times New Roman"/>
          <w:sz w:val="24"/>
          <w:szCs w:val="24"/>
        </w:rPr>
        <w:t xml:space="preserve"> logistic regression</w:t>
      </w:r>
      <w:r w:rsidR="00FC012F" w:rsidRPr="00E878C6">
        <w:rPr>
          <w:rFonts w:asciiTheme="majorHAnsi" w:hAnsiTheme="majorHAnsi" w:cs="Times New Roman"/>
          <w:sz w:val="24"/>
          <w:szCs w:val="24"/>
        </w:rPr>
        <w:t>s</w:t>
      </w:r>
      <w:r w:rsidRPr="00E878C6">
        <w:rPr>
          <w:rFonts w:asciiTheme="majorHAnsi" w:hAnsiTheme="majorHAnsi" w:cs="Times New Roman"/>
          <w:sz w:val="24"/>
          <w:szCs w:val="24"/>
        </w:rPr>
        <w:t xml:space="preserve"> </w:t>
      </w:r>
      <w:r w:rsidR="003D4576" w:rsidRPr="00E878C6">
        <w:rPr>
          <w:rFonts w:asciiTheme="majorHAnsi" w:hAnsiTheme="majorHAnsi" w:cs="Times New Roman"/>
          <w:sz w:val="24"/>
          <w:szCs w:val="24"/>
        </w:rPr>
        <w:t>were</w:t>
      </w:r>
      <w:r w:rsidRPr="00E878C6">
        <w:rPr>
          <w:rFonts w:asciiTheme="majorHAnsi" w:hAnsiTheme="majorHAnsi" w:cs="Times New Roman"/>
          <w:sz w:val="24"/>
          <w:szCs w:val="24"/>
        </w:rPr>
        <w:t xml:space="preserve"> conducted with EAH at 6 years as a binary outcome variable</w:t>
      </w:r>
      <w:r w:rsidR="004F1EC6" w:rsidRPr="00E878C6">
        <w:rPr>
          <w:rFonts w:asciiTheme="majorHAnsi" w:hAnsiTheme="majorHAnsi" w:cs="Times New Roman"/>
          <w:sz w:val="24"/>
          <w:szCs w:val="24"/>
        </w:rPr>
        <w:t>,</w:t>
      </w:r>
      <w:r w:rsidR="00FC012F" w:rsidRPr="00E878C6">
        <w:rPr>
          <w:rFonts w:asciiTheme="majorHAnsi" w:hAnsiTheme="majorHAnsi" w:cs="Times New Roman"/>
          <w:sz w:val="24"/>
          <w:szCs w:val="24"/>
        </w:rPr>
        <w:t xml:space="preserve"> adjusted for sex and BMI</w:t>
      </w:r>
      <w:r w:rsidRPr="00E878C6">
        <w:rPr>
          <w:rFonts w:asciiTheme="majorHAnsi" w:hAnsiTheme="majorHAnsi" w:cs="Times New Roman"/>
          <w:sz w:val="24"/>
          <w:szCs w:val="24"/>
        </w:rPr>
        <w:t xml:space="preserve">. Additional chi-squared analyses examined whether </w:t>
      </w:r>
      <w:r w:rsidRPr="00E878C6">
        <w:rPr>
          <w:rFonts w:asciiTheme="majorHAnsi" w:hAnsiTheme="majorHAnsi" w:cs="Times New Roman"/>
          <w:sz w:val="24"/>
          <w:szCs w:val="24"/>
        </w:rPr>
        <w:lastRenderedPageBreak/>
        <w:t>children who showed no intake during the EAH task or low vs high EAH at 4.5 years tended to stay in the same intake category at age 6 years</w:t>
      </w:r>
      <w:r w:rsidR="00D67E5A" w:rsidRPr="00E878C6">
        <w:rPr>
          <w:rFonts w:asciiTheme="majorHAnsi" w:hAnsiTheme="majorHAnsi" w:cs="Times New Roman"/>
          <w:sz w:val="24"/>
          <w:szCs w:val="24"/>
        </w:rPr>
        <w:t xml:space="preserve">. </w:t>
      </w:r>
      <w:r w:rsidR="001F14AB" w:rsidRPr="00E878C6">
        <w:rPr>
          <w:rFonts w:asciiTheme="majorHAnsi" w:hAnsiTheme="majorHAnsi" w:cs="Times New Roman"/>
          <w:sz w:val="24"/>
          <w:szCs w:val="24"/>
        </w:rPr>
        <w:t xml:space="preserve">ANCOVAs </w:t>
      </w:r>
      <w:r w:rsidR="00F1575E" w:rsidRPr="00E878C6">
        <w:rPr>
          <w:rFonts w:asciiTheme="majorHAnsi" w:hAnsiTheme="majorHAnsi" w:cs="Times New Roman"/>
          <w:sz w:val="24"/>
          <w:szCs w:val="24"/>
        </w:rPr>
        <w:t>(</w:t>
      </w:r>
      <w:r w:rsidR="001F14AB" w:rsidRPr="00E878C6">
        <w:rPr>
          <w:rFonts w:asciiTheme="majorHAnsi" w:hAnsiTheme="majorHAnsi" w:cs="Times New Roman"/>
          <w:sz w:val="24"/>
          <w:szCs w:val="24"/>
        </w:rPr>
        <w:t>adjusted for sex and BMI</w:t>
      </w:r>
      <w:r w:rsidR="00F1575E" w:rsidRPr="00E878C6">
        <w:rPr>
          <w:rFonts w:asciiTheme="majorHAnsi" w:hAnsiTheme="majorHAnsi" w:cs="Times New Roman"/>
          <w:sz w:val="24"/>
          <w:szCs w:val="24"/>
        </w:rPr>
        <w:t>)</w:t>
      </w:r>
      <w:r w:rsidR="00AE658F" w:rsidRPr="00E878C6">
        <w:rPr>
          <w:rFonts w:asciiTheme="majorHAnsi" w:hAnsiTheme="majorHAnsi" w:cs="Times New Roman"/>
          <w:sz w:val="24"/>
          <w:szCs w:val="24"/>
        </w:rPr>
        <w:t xml:space="preserve"> were conducted </w:t>
      </w:r>
      <w:r w:rsidR="001F14AB" w:rsidRPr="00E878C6">
        <w:rPr>
          <w:rFonts w:asciiTheme="majorHAnsi" w:hAnsiTheme="majorHAnsi" w:cs="Times New Roman"/>
          <w:sz w:val="24"/>
          <w:szCs w:val="24"/>
        </w:rPr>
        <w:t xml:space="preserve">to </w:t>
      </w:r>
      <w:r w:rsidR="00E35FBF" w:rsidRPr="00E878C6">
        <w:rPr>
          <w:rFonts w:asciiTheme="majorHAnsi" w:hAnsiTheme="majorHAnsi" w:cs="Times New Roman"/>
          <w:sz w:val="24"/>
          <w:szCs w:val="24"/>
        </w:rPr>
        <w:t>examine</w:t>
      </w:r>
      <w:r w:rsidR="001F14AB" w:rsidRPr="00E878C6">
        <w:rPr>
          <w:rFonts w:asciiTheme="majorHAnsi" w:hAnsiTheme="majorHAnsi" w:cs="Times New Roman"/>
          <w:sz w:val="24"/>
          <w:szCs w:val="24"/>
        </w:rPr>
        <w:t xml:space="preserve"> </w:t>
      </w:r>
      <w:r w:rsidR="000A745C" w:rsidRPr="00E878C6">
        <w:rPr>
          <w:rFonts w:asciiTheme="majorHAnsi" w:hAnsiTheme="majorHAnsi" w:cs="Times New Roman"/>
          <w:sz w:val="24"/>
          <w:szCs w:val="24"/>
        </w:rPr>
        <w:t>if children who showed EAH</w:t>
      </w:r>
      <w:r w:rsidR="00AE658F" w:rsidRPr="00E878C6">
        <w:rPr>
          <w:rFonts w:asciiTheme="majorHAnsi" w:hAnsiTheme="majorHAnsi" w:cs="Times New Roman"/>
          <w:sz w:val="24"/>
          <w:szCs w:val="24"/>
        </w:rPr>
        <w:t xml:space="preserve"> (and those with lower vs higher EAH intake)</w:t>
      </w:r>
      <w:r w:rsidR="000A745C" w:rsidRPr="00E878C6">
        <w:rPr>
          <w:rFonts w:asciiTheme="majorHAnsi" w:hAnsiTheme="majorHAnsi" w:cs="Times New Roman"/>
          <w:sz w:val="24"/>
          <w:szCs w:val="24"/>
        </w:rPr>
        <w:t xml:space="preserve"> differed from those who did not eat in the absence of hunger</w:t>
      </w:r>
      <w:r w:rsidR="00F1575E" w:rsidRPr="00E878C6">
        <w:rPr>
          <w:rFonts w:asciiTheme="majorHAnsi" w:hAnsiTheme="majorHAnsi" w:cs="Times New Roman"/>
          <w:sz w:val="24"/>
          <w:szCs w:val="24"/>
        </w:rPr>
        <w:t>,</w:t>
      </w:r>
      <w:r w:rsidR="000A745C" w:rsidRPr="00E878C6">
        <w:rPr>
          <w:rFonts w:asciiTheme="majorHAnsi" w:hAnsiTheme="majorHAnsi" w:cs="Times New Roman"/>
          <w:sz w:val="24"/>
          <w:szCs w:val="24"/>
        </w:rPr>
        <w:t xml:space="preserve"> </w:t>
      </w:r>
      <w:r w:rsidR="00E35FBF" w:rsidRPr="00E878C6">
        <w:rPr>
          <w:rFonts w:asciiTheme="majorHAnsi" w:hAnsiTheme="majorHAnsi" w:cs="Times New Roman"/>
          <w:sz w:val="24"/>
          <w:szCs w:val="24"/>
        </w:rPr>
        <w:t xml:space="preserve">in </w:t>
      </w:r>
      <w:r w:rsidR="00AE658F" w:rsidRPr="00E878C6">
        <w:rPr>
          <w:rFonts w:asciiTheme="majorHAnsi" w:hAnsiTheme="majorHAnsi" w:cs="Times New Roman"/>
          <w:sz w:val="24"/>
          <w:szCs w:val="24"/>
        </w:rPr>
        <w:t xml:space="preserve">(2) </w:t>
      </w:r>
      <w:r w:rsidR="001F14AB" w:rsidRPr="00E878C6">
        <w:rPr>
          <w:rFonts w:asciiTheme="majorHAnsi" w:hAnsiTheme="majorHAnsi" w:cs="Times New Roman"/>
          <w:sz w:val="24"/>
          <w:szCs w:val="24"/>
        </w:rPr>
        <w:t>energy</w:t>
      </w:r>
      <w:r w:rsidR="00E143E4" w:rsidRPr="00E878C6">
        <w:rPr>
          <w:rFonts w:asciiTheme="majorHAnsi" w:hAnsiTheme="majorHAnsi" w:cs="Times New Roman"/>
          <w:sz w:val="24"/>
          <w:szCs w:val="24"/>
        </w:rPr>
        <w:t xml:space="preserve"> consumed</w:t>
      </w:r>
      <w:r w:rsidR="001F14AB" w:rsidRPr="00E878C6">
        <w:rPr>
          <w:rFonts w:asciiTheme="majorHAnsi" w:hAnsiTheme="majorHAnsi" w:cs="Times New Roman"/>
          <w:sz w:val="24"/>
          <w:szCs w:val="24"/>
        </w:rPr>
        <w:t xml:space="preserve"> at lunch and cumulatively</w:t>
      </w:r>
      <w:r w:rsidR="00493687" w:rsidRPr="00E878C6">
        <w:rPr>
          <w:rFonts w:asciiTheme="majorHAnsi" w:hAnsiTheme="majorHAnsi" w:cs="Times New Roman"/>
          <w:sz w:val="24"/>
          <w:szCs w:val="24"/>
        </w:rPr>
        <w:t>,</w:t>
      </w:r>
      <w:r w:rsidR="000A745C" w:rsidRPr="00E878C6">
        <w:rPr>
          <w:rFonts w:asciiTheme="majorHAnsi" w:hAnsiTheme="majorHAnsi" w:cs="Times New Roman"/>
          <w:sz w:val="24"/>
          <w:szCs w:val="24"/>
        </w:rPr>
        <w:t xml:space="preserve"> </w:t>
      </w:r>
      <w:r w:rsidR="00E143E4" w:rsidRPr="00E878C6">
        <w:rPr>
          <w:rFonts w:asciiTheme="majorHAnsi" w:hAnsiTheme="majorHAnsi" w:cs="Times New Roman"/>
          <w:sz w:val="24"/>
          <w:szCs w:val="24"/>
        </w:rPr>
        <w:t xml:space="preserve">at </w:t>
      </w:r>
      <w:r w:rsidR="00F1575E" w:rsidRPr="00E878C6">
        <w:rPr>
          <w:rFonts w:asciiTheme="majorHAnsi" w:hAnsiTheme="majorHAnsi" w:cs="Times New Roman"/>
          <w:sz w:val="24"/>
          <w:szCs w:val="24"/>
        </w:rPr>
        <w:t>both time points</w:t>
      </w:r>
      <w:r w:rsidR="000A745C" w:rsidRPr="00E878C6">
        <w:rPr>
          <w:rFonts w:asciiTheme="majorHAnsi" w:hAnsiTheme="majorHAnsi" w:cs="Times New Roman"/>
          <w:sz w:val="24"/>
          <w:szCs w:val="24"/>
        </w:rPr>
        <w:t xml:space="preserve"> and</w:t>
      </w:r>
      <w:r w:rsidR="001F14AB" w:rsidRPr="00E878C6">
        <w:rPr>
          <w:rFonts w:asciiTheme="majorHAnsi" w:hAnsiTheme="majorHAnsi" w:cs="Times New Roman"/>
          <w:sz w:val="24"/>
          <w:szCs w:val="24"/>
        </w:rPr>
        <w:t xml:space="preserve"> </w:t>
      </w:r>
      <w:r w:rsidR="00AE658F" w:rsidRPr="00E878C6">
        <w:rPr>
          <w:rFonts w:asciiTheme="majorHAnsi" w:hAnsiTheme="majorHAnsi" w:cs="Times New Roman"/>
          <w:sz w:val="24"/>
          <w:szCs w:val="24"/>
        </w:rPr>
        <w:t xml:space="preserve">(3) </w:t>
      </w:r>
      <w:r w:rsidR="00F1575E" w:rsidRPr="00E878C6">
        <w:rPr>
          <w:rFonts w:asciiTheme="majorHAnsi" w:hAnsiTheme="majorHAnsi" w:cs="Times New Roman"/>
          <w:sz w:val="24"/>
          <w:szCs w:val="24"/>
        </w:rPr>
        <w:t xml:space="preserve">in </w:t>
      </w:r>
      <w:r w:rsidR="00AE658F" w:rsidRPr="00E878C6">
        <w:rPr>
          <w:rFonts w:asciiTheme="majorHAnsi" w:hAnsiTheme="majorHAnsi" w:cs="Times New Roman"/>
          <w:sz w:val="24"/>
          <w:szCs w:val="24"/>
        </w:rPr>
        <w:t>ideal portion size selected</w:t>
      </w:r>
      <w:r w:rsidR="00E143E4" w:rsidRPr="00E878C6">
        <w:rPr>
          <w:rFonts w:asciiTheme="majorHAnsi" w:hAnsiTheme="majorHAnsi" w:cs="Times New Roman"/>
          <w:sz w:val="24"/>
          <w:szCs w:val="24"/>
        </w:rPr>
        <w:t xml:space="preserve"> at age 6 years</w:t>
      </w:r>
      <w:r w:rsidR="000A745C" w:rsidRPr="00E878C6">
        <w:rPr>
          <w:rFonts w:asciiTheme="majorHAnsi" w:hAnsiTheme="majorHAnsi" w:cs="Times New Roman"/>
          <w:sz w:val="24"/>
          <w:szCs w:val="24"/>
        </w:rPr>
        <w:t xml:space="preserve">. </w:t>
      </w:r>
      <w:r w:rsidR="00475335" w:rsidRPr="00E878C6">
        <w:rPr>
          <w:rFonts w:asciiTheme="majorHAnsi" w:hAnsiTheme="majorHAnsi" w:cs="Times New Roman"/>
          <w:sz w:val="24"/>
          <w:szCs w:val="24"/>
        </w:rPr>
        <w:t xml:space="preserve">ANCOVAs </w:t>
      </w:r>
      <w:r w:rsidR="00F1575E" w:rsidRPr="00E878C6">
        <w:rPr>
          <w:rFonts w:asciiTheme="majorHAnsi" w:hAnsiTheme="majorHAnsi" w:cs="Times New Roman"/>
          <w:sz w:val="24"/>
          <w:szCs w:val="24"/>
        </w:rPr>
        <w:t>(</w:t>
      </w:r>
      <w:r w:rsidR="00475335" w:rsidRPr="00E878C6">
        <w:rPr>
          <w:rFonts w:asciiTheme="majorHAnsi" w:hAnsiTheme="majorHAnsi" w:cs="Times New Roman"/>
          <w:sz w:val="24"/>
          <w:szCs w:val="24"/>
        </w:rPr>
        <w:t>adjusted for sex and birth weight</w:t>
      </w:r>
      <w:r w:rsidR="00F1575E" w:rsidRPr="00E878C6">
        <w:rPr>
          <w:rFonts w:asciiTheme="majorHAnsi" w:hAnsiTheme="majorHAnsi" w:cs="Times New Roman"/>
          <w:sz w:val="24"/>
          <w:szCs w:val="24"/>
        </w:rPr>
        <w:t>)</w:t>
      </w:r>
      <w:r w:rsidR="00475335" w:rsidRPr="00E878C6">
        <w:rPr>
          <w:rFonts w:asciiTheme="majorHAnsi" w:hAnsiTheme="majorHAnsi" w:cs="Times New Roman"/>
          <w:sz w:val="24"/>
          <w:szCs w:val="24"/>
        </w:rPr>
        <w:t xml:space="preserve"> were used to examine the links between EAH and </w:t>
      </w:r>
      <w:r w:rsidR="00AE658F" w:rsidRPr="00E878C6">
        <w:rPr>
          <w:rFonts w:asciiTheme="majorHAnsi" w:hAnsiTheme="majorHAnsi" w:cs="Times New Roman"/>
          <w:sz w:val="24"/>
          <w:szCs w:val="24"/>
        </w:rPr>
        <w:t xml:space="preserve">(4) </w:t>
      </w:r>
      <w:r w:rsidR="00475335" w:rsidRPr="00E878C6">
        <w:rPr>
          <w:rFonts w:asciiTheme="majorHAnsi" w:hAnsiTheme="majorHAnsi" w:cs="Times New Roman"/>
          <w:sz w:val="24"/>
          <w:szCs w:val="24"/>
        </w:rPr>
        <w:t xml:space="preserve">children’s body composition. </w:t>
      </w:r>
      <w:r w:rsidR="00B27593" w:rsidRPr="00E878C6">
        <w:rPr>
          <w:rFonts w:asciiTheme="majorHAnsi" w:hAnsiTheme="majorHAnsi" w:cs="Times New Roman"/>
          <w:sz w:val="24"/>
          <w:szCs w:val="24"/>
        </w:rPr>
        <w:t xml:space="preserve">Additional </w:t>
      </w:r>
      <w:r w:rsidR="00475335" w:rsidRPr="00E878C6">
        <w:rPr>
          <w:rFonts w:asciiTheme="majorHAnsi" w:hAnsiTheme="majorHAnsi" w:cs="Times New Roman"/>
          <w:sz w:val="24"/>
          <w:szCs w:val="24"/>
        </w:rPr>
        <w:t>logistic regressions</w:t>
      </w:r>
      <w:r w:rsidR="00AE658F" w:rsidRPr="00E878C6">
        <w:rPr>
          <w:rFonts w:asciiTheme="majorHAnsi" w:hAnsiTheme="majorHAnsi" w:cs="Times New Roman"/>
          <w:sz w:val="24"/>
          <w:szCs w:val="24"/>
        </w:rPr>
        <w:t xml:space="preserve"> </w:t>
      </w:r>
      <w:r w:rsidR="00984F11" w:rsidRPr="00E878C6">
        <w:rPr>
          <w:rFonts w:asciiTheme="majorHAnsi" w:hAnsiTheme="majorHAnsi" w:cs="Times New Roman"/>
          <w:sz w:val="24"/>
          <w:szCs w:val="24"/>
        </w:rPr>
        <w:t xml:space="preserve">(adjusted for sex and birth weight) </w:t>
      </w:r>
      <w:r w:rsidR="00AE658F" w:rsidRPr="00E878C6">
        <w:rPr>
          <w:rFonts w:asciiTheme="majorHAnsi" w:hAnsiTheme="majorHAnsi" w:cs="Times New Roman"/>
          <w:sz w:val="24"/>
          <w:szCs w:val="24"/>
        </w:rPr>
        <w:t xml:space="preserve">were </w:t>
      </w:r>
      <w:r w:rsidR="00B27593" w:rsidRPr="00E878C6">
        <w:rPr>
          <w:rFonts w:asciiTheme="majorHAnsi" w:hAnsiTheme="majorHAnsi" w:cs="Times New Roman"/>
          <w:sz w:val="24"/>
          <w:szCs w:val="24"/>
        </w:rPr>
        <w:t xml:space="preserve">conducted </w:t>
      </w:r>
      <w:r w:rsidR="00AE658F" w:rsidRPr="00E878C6">
        <w:rPr>
          <w:rFonts w:asciiTheme="majorHAnsi" w:hAnsiTheme="majorHAnsi" w:cs="Times New Roman"/>
          <w:sz w:val="24"/>
          <w:szCs w:val="24"/>
        </w:rPr>
        <w:t>to test if</w:t>
      </w:r>
      <w:r w:rsidR="00475335" w:rsidRPr="00E878C6">
        <w:rPr>
          <w:rFonts w:asciiTheme="majorHAnsi" w:hAnsiTheme="majorHAnsi" w:cs="Times New Roman"/>
          <w:sz w:val="24"/>
          <w:szCs w:val="24"/>
        </w:rPr>
        <w:t xml:space="preserve"> children of different weight status (healthy weight vs overweight) differed in their likelihood to show EAH</w:t>
      </w:r>
      <w:r w:rsidR="00984F11" w:rsidRPr="00E878C6">
        <w:rPr>
          <w:rFonts w:asciiTheme="majorHAnsi" w:hAnsiTheme="majorHAnsi" w:cs="Times New Roman"/>
          <w:sz w:val="24"/>
          <w:szCs w:val="24"/>
        </w:rPr>
        <w:t>,</w:t>
      </w:r>
      <w:r w:rsidR="00475335" w:rsidRPr="00E878C6">
        <w:rPr>
          <w:rFonts w:asciiTheme="majorHAnsi" w:hAnsiTheme="majorHAnsi" w:cs="Times New Roman"/>
          <w:sz w:val="24"/>
          <w:szCs w:val="24"/>
        </w:rPr>
        <w:t xml:space="preserve"> at both ages</w:t>
      </w:r>
      <w:r w:rsidR="00984F11" w:rsidRPr="00E878C6">
        <w:rPr>
          <w:rFonts w:asciiTheme="majorHAnsi" w:hAnsiTheme="majorHAnsi" w:cs="Times New Roman"/>
          <w:sz w:val="24"/>
          <w:szCs w:val="24"/>
        </w:rPr>
        <w:t>.</w:t>
      </w:r>
      <w:r w:rsidR="00BC28DA" w:rsidRPr="00E878C6">
        <w:rPr>
          <w:rFonts w:asciiTheme="majorHAnsi" w:hAnsiTheme="majorHAnsi" w:cs="Times New Roman"/>
          <w:sz w:val="24"/>
          <w:szCs w:val="24"/>
        </w:rPr>
        <w:t xml:space="preserve"> </w:t>
      </w:r>
      <w:r w:rsidR="002B4C78" w:rsidRPr="00E878C6">
        <w:rPr>
          <w:rFonts w:asciiTheme="majorHAnsi" w:hAnsiTheme="majorHAnsi" w:cs="Times New Roman"/>
          <w:sz w:val="24"/>
          <w:szCs w:val="24"/>
        </w:rPr>
        <w:t>Finally, h</w:t>
      </w:r>
      <w:r w:rsidR="00493687" w:rsidRPr="00E878C6">
        <w:rPr>
          <w:rFonts w:asciiTheme="majorHAnsi" w:hAnsiTheme="majorHAnsi" w:cs="Times New Roman"/>
          <w:sz w:val="24"/>
          <w:szCs w:val="24"/>
        </w:rPr>
        <w:t>ierarchical</w:t>
      </w:r>
      <w:r w:rsidR="00047748" w:rsidRPr="00E878C6">
        <w:rPr>
          <w:rFonts w:asciiTheme="majorHAnsi" w:hAnsiTheme="majorHAnsi" w:cs="Times New Roman"/>
          <w:sz w:val="24"/>
          <w:szCs w:val="24"/>
        </w:rPr>
        <w:t xml:space="preserve"> linear</w:t>
      </w:r>
      <w:r w:rsidR="00493687" w:rsidRPr="00E878C6">
        <w:rPr>
          <w:rFonts w:asciiTheme="majorHAnsi" w:hAnsiTheme="majorHAnsi" w:cs="Times New Roman"/>
          <w:sz w:val="24"/>
          <w:szCs w:val="24"/>
        </w:rPr>
        <w:t xml:space="preserve"> r</w:t>
      </w:r>
      <w:r w:rsidR="00200A31" w:rsidRPr="00E878C6">
        <w:rPr>
          <w:rFonts w:asciiTheme="majorHAnsi" w:hAnsiTheme="majorHAnsi" w:cs="Times New Roman"/>
          <w:sz w:val="24"/>
          <w:szCs w:val="24"/>
        </w:rPr>
        <w:t>egression analysis adjusted for sex, birth weight and baseline BMI was conducted to test if EAH at age 4.5 years predicted BMI at age 6 years</w:t>
      </w:r>
      <w:r w:rsidR="002B4C78" w:rsidRPr="00E878C6">
        <w:rPr>
          <w:rFonts w:asciiTheme="majorHAnsi" w:hAnsiTheme="majorHAnsi" w:cs="Times New Roman"/>
          <w:sz w:val="24"/>
          <w:szCs w:val="24"/>
        </w:rPr>
        <w:t>,</w:t>
      </w:r>
      <w:r w:rsidR="00200A31" w:rsidRPr="00E878C6">
        <w:rPr>
          <w:rFonts w:asciiTheme="majorHAnsi" w:hAnsiTheme="majorHAnsi" w:cs="Times New Roman"/>
          <w:sz w:val="24"/>
          <w:szCs w:val="24"/>
        </w:rPr>
        <w:t xml:space="preserve"> and change in BMI </w:t>
      </w:r>
      <w:r w:rsidR="00200A31" w:rsidRPr="00E878C6">
        <w:rPr>
          <w:rFonts w:asciiTheme="majorHAnsi" w:hAnsiTheme="majorHAnsi" w:cs="Times New Roman"/>
          <w:sz w:val="24"/>
          <w:szCs w:val="24"/>
        </w:rPr>
        <w:lastRenderedPageBreak/>
        <w:t>between 4.5 and 6 years</w:t>
      </w:r>
      <w:r w:rsidR="00493687" w:rsidRPr="00E878C6">
        <w:rPr>
          <w:rFonts w:asciiTheme="majorHAnsi" w:hAnsiTheme="majorHAnsi" w:cs="Times New Roman"/>
          <w:sz w:val="24"/>
          <w:szCs w:val="24"/>
        </w:rPr>
        <w:t xml:space="preserve"> (Time 2</w:t>
      </w:r>
      <w:r w:rsidR="00602F24" w:rsidRPr="00E878C6">
        <w:rPr>
          <w:rFonts w:asciiTheme="majorHAnsi" w:hAnsiTheme="majorHAnsi" w:cs="Times New Roman"/>
          <w:sz w:val="24"/>
          <w:szCs w:val="24"/>
        </w:rPr>
        <w:t xml:space="preserve"> </w:t>
      </w:r>
      <w:r w:rsidR="00493687" w:rsidRPr="00E878C6">
        <w:rPr>
          <w:rFonts w:asciiTheme="majorHAnsi" w:hAnsiTheme="majorHAnsi" w:cs="Times New Roman"/>
          <w:sz w:val="24"/>
          <w:szCs w:val="24"/>
        </w:rPr>
        <w:t>- Time 1)</w:t>
      </w:r>
      <w:r w:rsidR="00200A31" w:rsidRPr="00E878C6">
        <w:rPr>
          <w:rFonts w:asciiTheme="majorHAnsi" w:hAnsiTheme="majorHAnsi" w:cs="Times New Roman"/>
          <w:sz w:val="24"/>
          <w:szCs w:val="24"/>
        </w:rPr>
        <w:t>.</w:t>
      </w:r>
      <w:r w:rsidR="00260D78" w:rsidRPr="00E878C6">
        <w:rPr>
          <w:rFonts w:asciiTheme="majorHAnsi" w:hAnsiTheme="majorHAnsi" w:cs="Times New Roman"/>
          <w:sz w:val="24"/>
          <w:szCs w:val="24"/>
        </w:rPr>
        <w:t xml:space="preserve"> Bonferroni corrected post-hoc comparisons are reported throughout. </w:t>
      </w:r>
      <w:r w:rsidR="00200A31" w:rsidRPr="00E878C6">
        <w:rPr>
          <w:rFonts w:asciiTheme="majorHAnsi" w:hAnsiTheme="majorHAnsi" w:cs="Times New Roman"/>
          <w:sz w:val="24"/>
          <w:szCs w:val="24"/>
        </w:rPr>
        <w:t>For sensitivity testing, all study aims were re-examined using hierarchical regression models</w:t>
      </w:r>
      <w:r w:rsidR="00E6312A" w:rsidRPr="00E878C6">
        <w:rPr>
          <w:rFonts w:asciiTheme="majorHAnsi" w:hAnsiTheme="majorHAnsi" w:cs="Times New Roman"/>
          <w:sz w:val="24"/>
          <w:szCs w:val="24"/>
        </w:rPr>
        <w:t xml:space="preserve"> </w:t>
      </w:r>
      <w:r w:rsidR="00200A31" w:rsidRPr="00E878C6">
        <w:rPr>
          <w:rFonts w:asciiTheme="majorHAnsi" w:hAnsiTheme="majorHAnsi" w:cs="Times New Roman"/>
          <w:sz w:val="24"/>
          <w:szCs w:val="24"/>
        </w:rPr>
        <w:t xml:space="preserve">with continuous </w:t>
      </w:r>
      <w:r w:rsidR="00493687" w:rsidRPr="00E878C6">
        <w:rPr>
          <w:rFonts w:asciiTheme="majorHAnsi" w:hAnsiTheme="majorHAnsi" w:cs="Times New Roman"/>
          <w:sz w:val="24"/>
          <w:szCs w:val="24"/>
        </w:rPr>
        <w:t>predictors and outcomes</w:t>
      </w:r>
      <w:r w:rsidR="00E6312A" w:rsidRPr="00E878C6">
        <w:rPr>
          <w:rFonts w:asciiTheme="majorHAnsi" w:hAnsiTheme="majorHAnsi" w:cs="Times New Roman"/>
          <w:sz w:val="24"/>
          <w:szCs w:val="24"/>
        </w:rPr>
        <w:t>, adjusted for covariates</w:t>
      </w:r>
      <w:r w:rsidR="00200A31" w:rsidRPr="00E878C6">
        <w:rPr>
          <w:rFonts w:asciiTheme="majorHAnsi" w:hAnsiTheme="majorHAnsi" w:cs="Times New Roman"/>
          <w:sz w:val="24"/>
          <w:szCs w:val="24"/>
        </w:rPr>
        <w:t xml:space="preserve">. </w:t>
      </w:r>
      <w:r w:rsidR="00D21B07" w:rsidRPr="00E878C6">
        <w:rPr>
          <w:rFonts w:asciiTheme="majorHAnsi" w:hAnsiTheme="majorHAnsi" w:cs="Times New Roman"/>
          <w:sz w:val="24"/>
          <w:szCs w:val="24"/>
        </w:rPr>
        <w:t>Unadjusted analyses yielded virtually identical results to those reported</w:t>
      </w:r>
      <w:r w:rsidR="00447BE6" w:rsidRPr="00E878C6">
        <w:rPr>
          <w:rFonts w:asciiTheme="majorHAnsi" w:hAnsiTheme="majorHAnsi" w:cs="Times New Roman"/>
          <w:sz w:val="24"/>
          <w:szCs w:val="24"/>
        </w:rPr>
        <w:t xml:space="preserve"> (unreported)</w:t>
      </w:r>
      <w:r w:rsidR="00D21B07" w:rsidRPr="00E878C6">
        <w:rPr>
          <w:rFonts w:asciiTheme="majorHAnsi" w:hAnsiTheme="majorHAnsi" w:cs="Times New Roman"/>
          <w:sz w:val="24"/>
          <w:szCs w:val="24"/>
        </w:rPr>
        <w:t xml:space="preserve">. </w:t>
      </w:r>
      <w:r w:rsidR="00200A31" w:rsidRPr="00E878C6">
        <w:rPr>
          <w:rFonts w:asciiTheme="majorHAnsi" w:hAnsiTheme="majorHAnsi" w:cs="Times New Roman"/>
          <w:sz w:val="24"/>
          <w:szCs w:val="24"/>
        </w:rPr>
        <w:t xml:space="preserve">All analyses were conducted in SPSS version 23.0 (IBM), and an alpha level of 0.05 was considered statistically significant. </w:t>
      </w:r>
    </w:p>
    <w:p w14:paraId="24ED9734" w14:textId="6B0502A2" w:rsidR="00200A31" w:rsidRPr="00E878C6" w:rsidRDefault="00200A31" w:rsidP="005F72B8">
      <w:pPr>
        <w:spacing w:line="480" w:lineRule="auto"/>
        <w:ind w:firstLine="1440"/>
        <w:rPr>
          <w:rFonts w:asciiTheme="majorHAnsi" w:hAnsiTheme="majorHAnsi" w:cs="Times New Roman"/>
          <w:sz w:val="24"/>
          <w:szCs w:val="24"/>
        </w:rPr>
      </w:pPr>
    </w:p>
    <w:p w14:paraId="07BD4E0E" w14:textId="77777777" w:rsidR="00B70F9A" w:rsidRPr="00E878C6" w:rsidRDefault="007D35F7" w:rsidP="00D763B9">
      <w:pPr>
        <w:spacing w:line="480" w:lineRule="auto"/>
        <w:rPr>
          <w:rFonts w:asciiTheme="majorHAnsi" w:hAnsiTheme="majorHAnsi"/>
          <w:b/>
          <w:sz w:val="24"/>
          <w:szCs w:val="24"/>
        </w:rPr>
      </w:pPr>
      <w:r w:rsidRPr="00E878C6">
        <w:rPr>
          <w:rFonts w:asciiTheme="majorHAnsi" w:hAnsiTheme="majorHAnsi"/>
          <w:b/>
          <w:sz w:val="24"/>
          <w:szCs w:val="24"/>
        </w:rPr>
        <w:t xml:space="preserve">4.0 </w:t>
      </w:r>
      <w:r w:rsidR="00B70F9A" w:rsidRPr="00E878C6">
        <w:rPr>
          <w:rFonts w:asciiTheme="majorHAnsi" w:hAnsiTheme="majorHAnsi"/>
          <w:b/>
          <w:sz w:val="24"/>
          <w:szCs w:val="24"/>
        </w:rPr>
        <w:t>Results</w:t>
      </w:r>
    </w:p>
    <w:p w14:paraId="1CD52923" w14:textId="28850BD9" w:rsidR="00FD0B52" w:rsidRPr="00E878C6" w:rsidRDefault="00FD0B52" w:rsidP="00D763B9">
      <w:pPr>
        <w:spacing w:line="480" w:lineRule="auto"/>
        <w:rPr>
          <w:rFonts w:asciiTheme="majorHAnsi" w:hAnsiTheme="majorHAnsi"/>
          <w:b/>
          <w:sz w:val="24"/>
          <w:szCs w:val="24"/>
        </w:rPr>
      </w:pPr>
      <w:r w:rsidRPr="00E878C6">
        <w:rPr>
          <w:rFonts w:asciiTheme="majorHAnsi" w:hAnsiTheme="majorHAnsi"/>
          <w:b/>
          <w:sz w:val="24"/>
          <w:szCs w:val="24"/>
        </w:rPr>
        <w:t>4.1 Sample characteristics</w:t>
      </w:r>
    </w:p>
    <w:p w14:paraId="095CD027" w14:textId="16FEA186" w:rsidR="009E2D8C" w:rsidRPr="00E878C6" w:rsidRDefault="00FD0B52" w:rsidP="009E2D8C">
      <w:pPr>
        <w:spacing w:line="480" w:lineRule="auto"/>
        <w:ind w:firstLine="1134"/>
        <w:rPr>
          <w:rFonts w:asciiTheme="majorHAnsi" w:hAnsiTheme="majorHAnsi"/>
          <w:sz w:val="24"/>
          <w:szCs w:val="24"/>
        </w:rPr>
      </w:pPr>
      <w:r w:rsidRPr="00E878C6">
        <w:rPr>
          <w:rFonts w:asciiTheme="majorHAnsi" w:hAnsiTheme="majorHAnsi"/>
          <w:sz w:val="24"/>
          <w:szCs w:val="24"/>
        </w:rPr>
        <w:t>There sample consisted of 84 boys and 74 girls</w:t>
      </w:r>
      <w:r w:rsidR="009E2D8C" w:rsidRPr="00E878C6">
        <w:rPr>
          <w:rFonts w:asciiTheme="majorHAnsi" w:hAnsiTheme="majorHAnsi"/>
          <w:sz w:val="24"/>
          <w:szCs w:val="24"/>
        </w:rPr>
        <w:t>,</w:t>
      </w:r>
      <w:r w:rsidRPr="00E878C6">
        <w:rPr>
          <w:rFonts w:asciiTheme="majorHAnsi" w:hAnsiTheme="majorHAnsi"/>
          <w:sz w:val="24"/>
          <w:szCs w:val="24"/>
        </w:rPr>
        <w:t xml:space="preserve"> who were of Chinese (n= 94), Malay (n= 32) or Indian (n= 32) ethnicity. The highest educational achievement reported by the mothers at recruitment was primary education (5.6%), secondary ed</w:t>
      </w:r>
      <w:r w:rsidRPr="00E878C6">
        <w:rPr>
          <w:rFonts w:asciiTheme="majorHAnsi" w:hAnsiTheme="majorHAnsi"/>
          <w:sz w:val="24"/>
          <w:szCs w:val="24"/>
        </w:rPr>
        <w:lastRenderedPageBreak/>
        <w:t>ucation (60.3%) or university education (31.6%; 2.5% unreported).</w:t>
      </w:r>
      <w:r w:rsidR="009E2D8C" w:rsidRPr="00E878C6">
        <w:rPr>
          <w:rFonts w:asciiTheme="majorHAnsi" w:hAnsiTheme="majorHAnsi"/>
          <w:sz w:val="24"/>
          <w:szCs w:val="24"/>
        </w:rPr>
        <w:t xml:space="preserve"> </w:t>
      </w:r>
      <w:r w:rsidR="00416818" w:rsidRPr="00E878C6">
        <w:rPr>
          <w:rFonts w:asciiTheme="majorHAnsi" w:hAnsiTheme="majorHAnsi"/>
          <w:sz w:val="24"/>
          <w:szCs w:val="24"/>
        </w:rPr>
        <w:t xml:space="preserve">The </w:t>
      </w:r>
      <w:r w:rsidR="00273195" w:rsidRPr="00E878C6">
        <w:rPr>
          <w:rFonts w:asciiTheme="majorHAnsi" w:hAnsiTheme="majorHAnsi"/>
          <w:sz w:val="24"/>
          <w:szCs w:val="24"/>
        </w:rPr>
        <w:t>mean</w:t>
      </w:r>
      <w:r w:rsidR="00416818" w:rsidRPr="00E878C6">
        <w:rPr>
          <w:rFonts w:asciiTheme="majorHAnsi" w:hAnsiTheme="majorHAnsi"/>
          <w:sz w:val="24"/>
          <w:szCs w:val="24"/>
        </w:rPr>
        <w:t xml:space="preserve"> birth weight was 3137</w:t>
      </w:r>
      <w:r w:rsidR="00273195" w:rsidRPr="00E878C6">
        <w:rPr>
          <w:rFonts w:asciiTheme="majorHAnsi" w:hAnsiTheme="majorHAnsi"/>
          <w:sz w:val="24"/>
          <w:szCs w:val="24"/>
        </w:rPr>
        <w:t xml:space="preserve"> g</w:t>
      </w:r>
      <w:r w:rsidR="00416818" w:rsidRPr="00E878C6">
        <w:rPr>
          <w:rFonts w:asciiTheme="majorHAnsi" w:hAnsiTheme="majorHAnsi"/>
          <w:sz w:val="24"/>
          <w:szCs w:val="24"/>
        </w:rPr>
        <w:t xml:space="preserve"> ± </w:t>
      </w:r>
      <w:r w:rsidR="00273195" w:rsidRPr="00E878C6">
        <w:rPr>
          <w:rFonts w:asciiTheme="majorHAnsi" w:hAnsiTheme="majorHAnsi"/>
          <w:sz w:val="24"/>
          <w:szCs w:val="24"/>
        </w:rPr>
        <w:t xml:space="preserve">450 and the majority of the sample had the gestational age above 37 weeks (94.4%). </w:t>
      </w:r>
    </w:p>
    <w:p w14:paraId="76BF6B51" w14:textId="7AB1450B" w:rsidR="00FD0B52" w:rsidRPr="00E878C6" w:rsidRDefault="00FD0B52" w:rsidP="009E2D8C">
      <w:pPr>
        <w:spacing w:line="480" w:lineRule="auto"/>
        <w:ind w:firstLine="1134"/>
        <w:rPr>
          <w:rFonts w:asciiTheme="majorHAnsi" w:hAnsiTheme="majorHAnsi"/>
          <w:sz w:val="24"/>
          <w:szCs w:val="24"/>
        </w:rPr>
      </w:pPr>
      <w:r w:rsidRPr="00E878C6">
        <w:rPr>
          <w:rFonts w:asciiTheme="majorHAnsi" w:hAnsiTheme="majorHAnsi"/>
          <w:sz w:val="24"/>
          <w:szCs w:val="24"/>
        </w:rPr>
        <w:t xml:space="preserve">Energy intake during lunch and the EAH task at both ages, presented for the total sample </w:t>
      </w:r>
      <w:r w:rsidR="00C5694D" w:rsidRPr="00E878C6">
        <w:rPr>
          <w:rFonts w:asciiTheme="majorHAnsi" w:hAnsiTheme="majorHAnsi"/>
          <w:sz w:val="24"/>
          <w:szCs w:val="24"/>
        </w:rPr>
        <w:t xml:space="preserve">are </w:t>
      </w:r>
      <w:r w:rsidRPr="00E878C6">
        <w:rPr>
          <w:rFonts w:asciiTheme="majorHAnsi" w:hAnsiTheme="majorHAnsi"/>
          <w:sz w:val="24"/>
          <w:szCs w:val="24"/>
        </w:rPr>
        <w:t>described in Table 1.</w:t>
      </w:r>
      <w:r w:rsidR="009E2D8C" w:rsidRPr="00E878C6">
        <w:rPr>
          <w:rFonts w:asciiTheme="majorHAnsi" w:hAnsiTheme="majorHAnsi"/>
          <w:sz w:val="24"/>
          <w:szCs w:val="24"/>
        </w:rPr>
        <w:t xml:space="preserve"> </w:t>
      </w:r>
      <w:r w:rsidR="00966759" w:rsidRPr="00E878C6">
        <w:rPr>
          <w:rFonts w:asciiTheme="majorHAnsi" w:hAnsiTheme="majorHAnsi"/>
          <w:sz w:val="24"/>
          <w:szCs w:val="24"/>
        </w:rPr>
        <w:t xml:space="preserve">The proportion of children who consumed some energy during the EAH task and the </w:t>
      </w:r>
      <w:r w:rsidR="00FD0987" w:rsidRPr="00E878C6">
        <w:rPr>
          <w:rFonts w:asciiTheme="majorHAnsi" w:hAnsiTheme="majorHAnsi"/>
          <w:sz w:val="24"/>
          <w:szCs w:val="24"/>
        </w:rPr>
        <w:t xml:space="preserve">amount of energy consumed in the absence of hunger </w:t>
      </w:r>
      <w:r w:rsidR="00966759" w:rsidRPr="00E878C6">
        <w:rPr>
          <w:rFonts w:asciiTheme="majorHAnsi" w:hAnsiTheme="majorHAnsi"/>
          <w:sz w:val="24"/>
          <w:szCs w:val="24"/>
        </w:rPr>
        <w:t>was higher at age 6 years</w:t>
      </w:r>
      <w:r w:rsidR="00EB7C6B" w:rsidRPr="00E878C6">
        <w:rPr>
          <w:rFonts w:asciiTheme="majorHAnsi" w:hAnsiTheme="majorHAnsi"/>
          <w:sz w:val="24"/>
          <w:szCs w:val="24"/>
        </w:rPr>
        <w:t xml:space="preserve">, </w:t>
      </w:r>
      <w:r w:rsidR="00FD0987" w:rsidRPr="00E878C6">
        <w:rPr>
          <w:rFonts w:asciiTheme="majorHAnsi" w:hAnsiTheme="majorHAnsi"/>
          <w:sz w:val="24"/>
          <w:szCs w:val="24"/>
        </w:rPr>
        <w:t>potentially due to the different energy content of foods served at lunch.</w:t>
      </w:r>
      <w:r w:rsidR="000C6A86" w:rsidRPr="00E878C6">
        <w:rPr>
          <w:rFonts w:asciiTheme="majorHAnsi" w:hAnsiTheme="majorHAnsi"/>
          <w:sz w:val="24"/>
          <w:szCs w:val="24"/>
        </w:rPr>
        <w:t xml:space="preserve"> </w:t>
      </w:r>
      <w:r w:rsidR="001B3931" w:rsidRPr="00E878C6">
        <w:rPr>
          <w:rFonts w:asciiTheme="majorHAnsi" w:hAnsiTheme="majorHAnsi"/>
          <w:sz w:val="24"/>
          <w:szCs w:val="24"/>
        </w:rPr>
        <w:t>Mean BMI</w:t>
      </w:r>
      <w:r w:rsidR="00AE44DE" w:rsidRPr="00E878C6">
        <w:rPr>
          <w:rFonts w:asciiTheme="majorHAnsi" w:hAnsiTheme="majorHAnsi"/>
          <w:sz w:val="24"/>
          <w:szCs w:val="24"/>
        </w:rPr>
        <w:t>z</w:t>
      </w:r>
      <w:r w:rsidR="001B3931" w:rsidRPr="00E878C6">
        <w:rPr>
          <w:rFonts w:asciiTheme="majorHAnsi" w:hAnsiTheme="majorHAnsi"/>
          <w:sz w:val="24"/>
          <w:szCs w:val="24"/>
        </w:rPr>
        <w:t xml:space="preserve"> decreased, while the adiposity levels </w:t>
      </w:r>
      <w:r w:rsidR="00447BE6" w:rsidRPr="00E878C6">
        <w:rPr>
          <w:rFonts w:asciiTheme="majorHAnsi" w:hAnsiTheme="majorHAnsi"/>
          <w:sz w:val="24"/>
          <w:szCs w:val="24"/>
        </w:rPr>
        <w:t>(</w:t>
      </w:r>
      <w:r w:rsidR="001B3931" w:rsidRPr="00E878C6">
        <w:rPr>
          <w:rFonts w:asciiTheme="majorHAnsi" w:hAnsiTheme="majorHAnsi"/>
          <w:sz w:val="24"/>
          <w:szCs w:val="24"/>
        </w:rPr>
        <w:t>across all indices</w:t>
      </w:r>
      <w:r w:rsidR="00447BE6" w:rsidRPr="00E878C6">
        <w:rPr>
          <w:rFonts w:asciiTheme="majorHAnsi" w:hAnsiTheme="majorHAnsi"/>
          <w:sz w:val="24"/>
          <w:szCs w:val="24"/>
        </w:rPr>
        <w:t>)</w:t>
      </w:r>
      <w:r w:rsidR="001B3931" w:rsidRPr="00E878C6">
        <w:rPr>
          <w:rFonts w:asciiTheme="majorHAnsi" w:hAnsiTheme="majorHAnsi"/>
          <w:sz w:val="24"/>
          <w:szCs w:val="24"/>
        </w:rPr>
        <w:t xml:space="preserve"> increased from 4.5 to 6 years. </w:t>
      </w:r>
    </w:p>
    <w:p w14:paraId="4B155A86" w14:textId="77777777" w:rsidR="00FD0B52" w:rsidRPr="00E878C6" w:rsidRDefault="00FD0B52" w:rsidP="00D763B9">
      <w:pPr>
        <w:spacing w:line="480" w:lineRule="auto"/>
        <w:rPr>
          <w:rFonts w:asciiTheme="majorHAnsi" w:hAnsiTheme="majorHAnsi"/>
          <w:b/>
          <w:sz w:val="24"/>
          <w:szCs w:val="24"/>
        </w:rPr>
      </w:pPr>
    </w:p>
    <w:p w14:paraId="7A170733" w14:textId="77F1B682" w:rsidR="003077D9" w:rsidRPr="00E878C6" w:rsidRDefault="003C449A" w:rsidP="003077D9">
      <w:pPr>
        <w:spacing w:line="480" w:lineRule="auto"/>
        <w:rPr>
          <w:rFonts w:asciiTheme="majorHAnsi" w:hAnsiTheme="majorHAnsi"/>
          <w:b/>
          <w:sz w:val="24"/>
          <w:szCs w:val="24"/>
        </w:rPr>
      </w:pPr>
      <w:r w:rsidRPr="00E878C6">
        <w:rPr>
          <w:rFonts w:asciiTheme="majorHAnsi" w:hAnsiTheme="majorHAnsi"/>
          <w:b/>
          <w:sz w:val="24"/>
          <w:szCs w:val="24"/>
        </w:rPr>
        <w:t>4.2</w:t>
      </w:r>
      <w:r w:rsidR="003077D9" w:rsidRPr="00E878C6">
        <w:rPr>
          <w:rFonts w:asciiTheme="majorHAnsi" w:hAnsiTheme="majorHAnsi"/>
          <w:b/>
          <w:sz w:val="24"/>
          <w:szCs w:val="24"/>
        </w:rPr>
        <w:t xml:space="preserve"> Stability of eating in the absence of hunger </w:t>
      </w:r>
      <w:r w:rsidR="003A6574" w:rsidRPr="00E878C6">
        <w:rPr>
          <w:rFonts w:asciiTheme="majorHAnsi" w:hAnsiTheme="majorHAnsi"/>
          <w:b/>
          <w:sz w:val="24"/>
          <w:szCs w:val="24"/>
        </w:rPr>
        <w:t>over time</w:t>
      </w:r>
      <w:r w:rsidR="003077D9" w:rsidRPr="00E878C6">
        <w:rPr>
          <w:rFonts w:asciiTheme="majorHAnsi" w:hAnsiTheme="majorHAnsi"/>
          <w:b/>
          <w:sz w:val="24"/>
          <w:szCs w:val="24"/>
        </w:rPr>
        <w:t xml:space="preserve"> </w:t>
      </w:r>
    </w:p>
    <w:p w14:paraId="2F266015" w14:textId="742CE034" w:rsidR="00684951" w:rsidRPr="00E878C6" w:rsidRDefault="003077D9" w:rsidP="00D94366">
      <w:pPr>
        <w:spacing w:line="480" w:lineRule="auto"/>
        <w:ind w:firstLine="1134"/>
        <w:rPr>
          <w:rFonts w:asciiTheme="majorHAnsi" w:hAnsiTheme="majorHAnsi"/>
          <w:sz w:val="24"/>
          <w:szCs w:val="24"/>
          <w:lang w:val="en-US"/>
        </w:rPr>
      </w:pPr>
      <w:r w:rsidRPr="00E878C6">
        <w:rPr>
          <w:rFonts w:asciiTheme="majorHAnsi" w:hAnsiTheme="majorHAnsi"/>
          <w:sz w:val="24"/>
          <w:szCs w:val="24"/>
        </w:rPr>
        <w:t>Eating in the absence of hunger showed stability between the two time points, and children who</w:t>
      </w:r>
      <w:r w:rsidR="00D94366" w:rsidRPr="00E878C6">
        <w:rPr>
          <w:rFonts w:asciiTheme="majorHAnsi" w:hAnsiTheme="majorHAnsi"/>
          <w:sz w:val="24"/>
          <w:szCs w:val="24"/>
        </w:rPr>
        <w:t xml:space="preserve"> ate in the absence </w:t>
      </w:r>
      <w:r w:rsidR="00D94366" w:rsidRPr="00E878C6">
        <w:rPr>
          <w:rFonts w:asciiTheme="majorHAnsi" w:hAnsiTheme="majorHAnsi"/>
          <w:sz w:val="24"/>
          <w:szCs w:val="24"/>
        </w:rPr>
        <w:lastRenderedPageBreak/>
        <w:t xml:space="preserve">of hunger at 4.5 years </w:t>
      </w:r>
      <w:r w:rsidRPr="00E878C6">
        <w:rPr>
          <w:rFonts w:asciiTheme="majorHAnsi" w:hAnsiTheme="majorHAnsi"/>
          <w:sz w:val="24"/>
          <w:szCs w:val="24"/>
        </w:rPr>
        <w:t xml:space="preserve">were 3 times more likely to </w:t>
      </w:r>
      <w:r w:rsidR="00D94366" w:rsidRPr="00E878C6">
        <w:rPr>
          <w:rFonts w:asciiTheme="majorHAnsi" w:hAnsiTheme="majorHAnsi"/>
          <w:sz w:val="24"/>
          <w:szCs w:val="24"/>
        </w:rPr>
        <w:t>also do so</w:t>
      </w:r>
      <w:r w:rsidRPr="00E878C6">
        <w:rPr>
          <w:rFonts w:asciiTheme="majorHAnsi" w:hAnsiTheme="majorHAnsi"/>
          <w:sz w:val="24"/>
          <w:szCs w:val="24"/>
        </w:rPr>
        <w:t xml:space="preserve"> at </w:t>
      </w:r>
      <w:r w:rsidR="007E40D2" w:rsidRPr="00E878C6">
        <w:rPr>
          <w:rFonts w:asciiTheme="majorHAnsi" w:hAnsiTheme="majorHAnsi"/>
          <w:sz w:val="24"/>
          <w:szCs w:val="24"/>
        </w:rPr>
        <w:t xml:space="preserve">age </w:t>
      </w:r>
      <w:r w:rsidRPr="00E878C6">
        <w:rPr>
          <w:rFonts w:asciiTheme="majorHAnsi" w:hAnsiTheme="majorHAnsi"/>
          <w:sz w:val="24"/>
          <w:szCs w:val="24"/>
        </w:rPr>
        <w:t xml:space="preserve">6 years </w:t>
      </w:r>
      <w:r w:rsidRPr="00E878C6">
        <w:rPr>
          <w:rFonts w:asciiTheme="majorHAnsi" w:hAnsiTheme="majorHAnsi"/>
          <w:sz w:val="24"/>
          <w:szCs w:val="24"/>
          <w:lang w:val="en-US"/>
        </w:rPr>
        <w:t>(</w:t>
      </w:r>
      <w:r w:rsidR="00E803A9" w:rsidRPr="00E878C6">
        <w:rPr>
          <w:rFonts w:asciiTheme="majorHAnsi" w:hAnsiTheme="majorHAnsi"/>
          <w:sz w:val="24"/>
          <w:szCs w:val="24"/>
          <w:lang w:val="el-GR"/>
        </w:rPr>
        <w:t>χ</w:t>
      </w:r>
      <w:r w:rsidR="00E803A9" w:rsidRPr="00E878C6">
        <w:rPr>
          <w:rFonts w:asciiTheme="majorHAnsi" w:hAnsiTheme="majorHAnsi"/>
          <w:sz w:val="24"/>
          <w:szCs w:val="24"/>
          <w:vertAlign w:val="superscript"/>
          <w:lang w:val="en-US"/>
        </w:rPr>
        <w:t>2</w:t>
      </w:r>
      <w:r w:rsidR="00E803A9" w:rsidRPr="00E878C6">
        <w:rPr>
          <w:rFonts w:asciiTheme="majorHAnsi" w:hAnsiTheme="majorHAnsi"/>
          <w:sz w:val="24"/>
          <w:szCs w:val="24"/>
          <w:lang w:val="en-US"/>
        </w:rPr>
        <w:t xml:space="preserve"> =4.04, p=0.045;</w:t>
      </w:r>
      <w:r w:rsidR="00D60668" w:rsidRPr="00E878C6">
        <w:rPr>
          <w:rFonts w:asciiTheme="majorHAnsi" w:hAnsiTheme="majorHAnsi"/>
          <w:sz w:val="24"/>
          <w:szCs w:val="24"/>
          <w:lang w:val="en-US"/>
        </w:rPr>
        <w:t xml:space="preserve"> </w:t>
      </w:r>
      <w:r w:rsidRPr="00E878C6">
        <w:rPr>
          <w:rFonts w:asciiTheme="majorHAnsi" w:hAnsiTheme="majorHAnsi"/>
          <w:sz w:val="24"/>
          <w:szCs w:val="24"/>
          <w:lang w:val="en-US"/>
        </w:rPr>
        <w:t xml:space="preserve">Wald criterion 4.17, </w:t>
      </w:r>
      <w:r w:rsidR="005D21F9" w:rsidRPr="00E878C6">
        <w:rPr>
          <w:rFonts w:asciiTheme="majorHAnsi" w:hAnsiTheme="majorHAnsi"/>
          <w:sz w:val="24"/>
          <w:szCs w:val="24"/>
          <w:lang w:val="en-US"/>
        </w:rPr>
        <w:t>p=0.041</w:t>
      </w:r>
      <w:r w:rsidR="00BC2A82" w:rsidRPr="00E878C6">
        <w:rPr>
          <w:rFonts w:asciiTheme="majorHAnsi" w:hAnsiTheme="majorHAnsi"/>
          <w:sz w:val="24"/>
          <w:szCs w:val="24"/>
          <w:lang w:val="en-US"/>
        </w:rPr>
        <w:t xml:space="preserve">; Odds Ratio </w:t>
      </w:r>
      <w:r w:rsidR="002B3530" w:rsidRPr="00E878C6">
        <w:rPr>
          <w:rFonts w:asciiTheme="majorHAnsi" w:hAnsiTheme="majorHAnsi"/>
          <w:sz w:val="24"/>
          <w:szCs w:val="24"/>
          <w:lang w:val="en-US"/>
        </w:rPr>
        <w:t>3.01</w:t>
      </w:r>
      <w:r w:rsidR="00D60668" w:rsidRPr="00E878C6">
        <w:rPr>
          <w:rFonts w:asciiTheme="majorHAnsi" w:hAnsiTheme="majorHAnsi"/>
          <w:sz w:val="24"/>
          <w:szCs w:val="24"/>
          <w:lang w:val="en-US"/>
        </w:rPr>
        <w:t>,</w:t>
      </w:r>
      <w:r w:rsidR="002B3530" w:rsidRPr="00E878C6">
        <w:rPr>
          <w:rFonts w:asciiTheme="majorHAnsi" w:hAnsiTheme="majorHAnsi"/>
          <w:sz w:val="24"/>
          <w:szCs w:val="24"/>
          <w:lang w:val="en-US"/>
        </w:rPr>
        <w:t xml:space="preserve"> 95%</w:t>
      </w:r>
      <w:r w:rsidR="00D60668" w:rsidRPr="00E878C6">
        <w:rPr>
          <w:rFonts w:asciiTheme="majorHAnsi" w:hAnsiTheme="majorHAnsi"/>
          <w:sz w:val="24"/>
          <w:szCs w:val="24"/>
          <w:lang w:val="en-US"/>
        </w:rPr>
        <w:t xml:space="preserve"> </w:t>
      </w:r>
      <w:r w:rsidR="002B3530" w:rsidRPr="00E878C6">
        <w:rPr>
          <w:rFonts w:asciiTheme="majorHAnsi" w:hAnsiTheme="majorHAnsi"/>
          <w:sz w:val="24"/>
          <w:szCs w:val="24"/>
          <w:lang w:val="en-US"/>
        </w:rPr>
        <w:t>CI</w:t>
      </w:r>
      <w:r w:rsidR="007E40D2" w:rsidRPr="00E878C6">
        <w:rPr>
          <w:rFonts w:asciiTheme="majorHAnsi" w:hAnsiTheme="majorHAnsi"/>
          <w:sz w:val="24"/>
          <w:szCs w:val="24"/>
          <w:lang w:val="en-US"/>
        </w:rPr>
        <w:t xml:space="preserve"> </w:t>
      </w:r>
      <w:r w:rsidR="002B3530" w:rsidRPr="00E878C6">
        <w:rPr>
          <w:rFonts w:asciiTheme="majorHAnsi" w:hAnsiTheme="majorHAnsi"/>
          <w:sz w:val="24"/>
          <w:szCs w:val="24"/>
          <w:lang w:val="en-US"/>
        </w:rPr>
        <w:t>[1.04, 8.67]</w:t>
      </w:r>
      <w:r w:rsidR="005D21F9" w:rsidRPr="00E878C6">
        <w:rPr>
          <w:rFonts w:asciiTheme="majorHAnsi" w:hAnsiTheme="majorHAnsi"/>
          <w:sz w:val="24"/>
          <w:szCs w:val="24"/>
          <w:lang w:val="en-US"/>
        </w:rPr>
        <w:t>; Nagelkerke R</w:t>
      </w:r>
      <w:r w:rsidR="005D21F9" w:rsidRPr="00E878C6">
        <w:rPr>
          <w:rFonts w:asciiTheme="majorHAnsi" w:hAnsiTheme="majorHAnsi"/>
          <w:sz w:val="24"/>
          <w:szCs w:val="24"/>
          <w:vertAlign w:val="superscript"/>
          <w:lang w:val="en-US"/>
        </w:rPr>
        <w:t>2</w:t>
      </w:r>
      <w:r w:rsidR="005D21F9" w:rsidRPr="00E878C6">
        <w:rPr>
          <w:rFonts w:asciiTheme="majorHAnsi" w:hAnsiTheme="majorHAnsi"/>
          <w:sz w:val="24"/>
          <w:szCs w:val="24"/>
          <w:lang w:val="en-US"/>
        </w:rPr>
        <w:t>= 0.087</w:t>
      </w:r>
      <w:r w:rsidRPr="00E878C6">
        <w:rPr>
          <w:rFonts w:asciiTheme="majorHAnsi" w:hAnsiTheme="majorHAnsi"/>
          <w:sz w:val="24"/>
          <w:szCs w:val="24"/>
          <w:lang w:val="en-US"/>
        </w:rPr>
        <w:t>).</w:t>
      </w:r>
    </w:p>
    <w:p w14:paraId="5473052F" w14:textId="31D13808" w:rsidR="002054C6" w:rsidRPr="00E878C6" w:rsidRDefault="00D03A1F" w:rsidP="00D94366">
      <w:pPr>
        <w:spacing w:line="480" w:lineRule="auto"/>
        <w:ind w:firstLine="1134"/>
        <w:rPr>
          <w:rFonts w:asciiTheme="majorHAnsi" w:hAnsiTheme="majorHAnsi"/>
          <w:sz w:val="24"/>
          <w:szCs w:val="24"/>
        </w:rPr>
      </w:pPr>
      <w:r w:rsidRPr="00E878C6">
        <w:rPr>
          <w:rFonts w:asciiTheme="majorHAnsi" w:hAnsiTheme="majorHAnsi"/>
          <w:sz w:val="24"/>
          <w:szCs w:val="24"/>
          <w:lang w:val="en-US"/>
        </w:rPr>
        <w:t xml:space="preserve">Although </w:t>
      </w:r>
      <w:r w:rsidR="00983ACC" w:rsidRPr="00E878C6">
        <w:rPr>
          <w:rFonts w:asciiTheme="majorHAnsi" w:hAnsiTheme="majorHAnsi"/>
          <w:sz w:val="24"/>
          <w:szCs w:val="24"/>
          <w:lang w:val="en-US"/>
        </w:rPr>
        <w:t xml:space="preserve">the </w:t>
      </w:r>
      <w:r w:rsidRPr="00E878C6">
        <w:rPr>
          <w:rFonts w:asciiTheme="majorHAnsi" w:hAnsiTheme="majorHAnsi"/>
          <w:sz w:val="24"/>
          <w:szCs w:val="24"/>
          <w:lang w:val="en-US"/>
        </w:rPr>
        <w:t>proportion of children who consumed some energy during the EAH task increased at age 6 years,</w:t>
      </w:r>
      <w:r w:rsidR="003077D9" w:rsidRPr="00E878C6">
        <w:rPr>
          <w:rFonts w:asciiTheme="majorHAnsi" w:hAnsiTheme="majorHAnsi"/>
          <w:sz w:val="24"/>
          <w:szCs w:val="24"/>
          <w:lang w:val="en-US"/>
        </w:rPr>
        <w:t xml:space="preserve"> </w:t>
      </w:r>
      <w:r w:rsidRPr="00E878C6">
        <w:rPr>
          <w:rFonts w:asciiTheme="majorHAnsi" w:hAnsiTheme="majorHAnsi"/>
          <w:sz w:val="24"/>
          <w:szCs w:val="24"/>
          <w:lang w:val="en-US"/>
        </w:rPr>
        <w:t>w</w:t>
      </w:r>
      <w:r w:rsidR="003077D9" w:rsidRPr="00E878C6">
        <w:rPr>
          <w:rFonts w:asciiTheme="majorHAnsi" w:hAnsiTheme="majorHAnsi"/>
          <w:sz w:val="24"/>
          <w:szCs w:val="24"/>
          <w:lang w:val="en-US"/>
        </w:rPr>
        <w:t>hen split to three EAH groups, children with no intake, low or high EAH intake at 4.5 years tended to stay in the same category of intake at age 6 years (</w:t>
      </w:r>
      <w:r w:rsidR="003077D9" w:rsidRPr="00E878C6">
        <w:rPr>
          <w:rFonts w:asciiTheme="majorHAnsi" w:hAnsiTheme="majorHAnsi"/>
          <w:sz w:val="24"/>
          <w:szCs w:val="24"/>
          <w:lang w:val="el-GR"/>
        </w:rPr>
        <w:t>χ</w:t>
      </w:r>
      <w:r w:rsidR="003077D9" w:rsidRPr="00E878C6">
        <w:rPr>
          <w:rFonts w:asciiTheme="majorHAnsi" w:hAnsiTheme="majorHAnsi"/>
          <w:sz w:val="24"/>
          <w:szCs w:val="24"/>
          <w:lang w:val="en-US"/>
        </w:rPr>
        <w:t xml:space="preserve">=12.1, p=0.017). </w:t>
      </w:r>
      <w:r w:rsidR="00070461" w:rsidRPr="00E878C6">
        <w:rPr>
          <w:rFonts w:asciiTheme="majorHAnsi" w:hAnsiTheme="majorHAnsi"/>
          <w:sz w:val="24"/>
          <w:szCs w:val="24"/>
          <w:lang w:val="en-US"/>
        </w:rPr>
        <w:t>Figure 1 illust</w:t>
      </w:r>
      <w:r w:rsidR="00887026" w:rsidRPr="00E878C6">
        <w:rPr>
          <w:rFonts w:asciiTheme="majorHAnsi" w:hAnsiTheme="majorHAnsi"/>
          <w:sz w:val="24"/>
          <w:szCs w:val="24"/>
          <w:lang w:val="en-US"/>
        </w:rPr>
        <w:t xml:space="preserve">rates </w:t>
      </w:r>
      <w:r w:rsidR="00CE35CF" w:rsidRPr="00E878C6">
        <w:rPr>
          <w:rFonts w:asciiTheme="majorHAnsi" w:hAnsiTheme="majorHAnsi"/>
          <w:sz w:val="24"/>
          <w:szCs w:val="24"/>
          <w:lang w:val="en-US"/>
        </w:rPr>
        <w:t xml:space="preserve">the </w:t>
      </w:r>
      <w:r w:rsidR="00661BF8" w:rsidRPr="00E878C6">
        <w:rPr>
          <w:rFonts w:asciiTheme="majorHAnsi" w:hAnsiTheme="majorHAnsi"/>
          <w:sz w:val="24"/>
          <w:szCs w:val="24"/>
          <w:lang w:val="en-US"/>
        </w:rPr>
        <w:t>percentage of children who showed no EAH, low</w:t>
      </w:r>
      <w:r w:rsidR="00CE35CF" w:rsidRPr="00E878C6">
        <w:rPr>
          <w:rFonts w:asciiTheme="majorHAnsi" w:hAnsiTheme="majorHAnsi"/>
          <w:sz w:val="24"/>
          <w:szCs w:val="24"/>
          <w:lang w:val="en-US"/>
        </w:rPr>
        <w:t xml:space="preserve"> and </w:t>
      </w:r>
      <w:r w:rsidR="00661BF8" w:rsidRPr="00E878C6">
        <w:rPr>
          <w:rFonts w:asciiTheme="majorHAnsi" w:hAnsiTheme="majorHAnsi"/>
          <w:sz w:val="24"/>
          <w:szCs w:val="24"/>
          <w:lang w:val="en-US"/>
        </w:rPr>
        <w:t xml:space="preserve">high EAH at age 6 years, </w:t>
      </w:r>
      <w:r w:rsidR="007E3E87" w:rsidRPr="00E878C6">
        <w:rPr>
          <w:rFonts w:asciiTheme="majorHAnsi" w:hAnsiTheme="majorHAnsi"/>
          <w:sz w:val="24"/>
          <w:szCs w:val="24"/>
          <w:lang w:val="en-US"/>
        </w:rPr>
        <w:t>and their EAH classification at age 4.5 years.</w:t>
      </w:r>
      <w:r w:rsidR="00661BF8" w:rsidRPr="00E878C6">
        <w:rPr>
          <w:rFonts w:asciiTheme="majorHAnsi" w:hAnsiTheme="majorHAnsi"/>
          <w:sz w:val="24"/>
          <w:szCs w:val="24"/>
          <w:lang w:val="en-US"/>
        </w:rPr>
        <w:t xml:space="preserve"> </w:t>
      </w:r>
      <w:r w:rsidR="00C70B20" w:rsidRPr="00E878C6">
        <w:rPr>
          <w:rFonts w:asciiTheme="majorHAnsi" w:hAnsiTheme="majorHAnsi"/>
          <w:sz w:val="24"/>
          <w:szCs w:val="24"/>
          <w:lang w:val="en-US"/>
        </w:rPr>
        <w:t xml:space="preserve">Among children who </w:t>
      </w:r>
      <w:r w:rsidR="00F064A0" w:rsidRPr="00E878C6">
        <w:rPr>
          <w:rFonts w:asciiTheme="majorHAnsi" w:hAnsiTheme="majorHAnsi"/>
          <w:sz w:val="24"/>
          <w:szCs w:val="24"/>
          <w:lang w:val="en-US"/>
        </w:rPr>
        <w:t>did not eat in the absence of hunger</w:t>
      </w:r>
      <w:r w:rsidR="00C70B20" w:rsidRPr="00E878C6">
        <w:rPr>
          <w:rFonts w:asciiTheme="majorHAnsi" w:hAnsiTheme="majorHAnsi"/>
          <w:sz w:val="24"/>
          <w:szCs w:val="24"/>
          <w:lang w:val="en-US"/>
        </w:rPr>
        <w:t xml:space="preserve"> at age 6 years, over 50% also did not consume </w:t>
      </w:r>
      <w:r w:rsidR="009E3ABD" w:rsidRPr="00E878C6">
        <w:rPr>
          <w:rFonts w:asciiTheme="majorHAnsi" w:hAnsiTheme="majorHAnsi"/>
          <w:sz w:val="24"/>
          <w:szCs w:val="24"/>
          <w:lang w:val="en-US"/>
        </w:rPr>
        <w:t xml:space="preserve">any </w:t>
      </w:r>
      <w:r w:rsidR="00C70B20" w:rsidRPr="00E878C6">
        <w:rPr>
          <w:rFonts w:asciiTheme="majorHAnsi" w:hAnsiTheme="majorHAnsi"/>
          <w:sz w:val="24"/>
          <w:szCs w:val="24"/>
          <w:lang w:val="en-US"/>
        </w:rPr>
        <w:t>snacks at age 4.5 years</w:t>
      </w:r>
      <w:r w:rsidR="00F064A0" w:rsidRPr="00E878C6">
        <w:rPr>
          <w:rFonts w:asciiTheme="majorHAnsi" w:hAnsiTheme="majorHAnsi"/>
          <w:sz w:val="24"/>
          <w:szCs w:val="24"/>
          <w:lang w:val="en-US"/>
        </w:rPr>
        <w:t>. A</w:t>
      </w:r>
      <w:r w:rsidR="00C70B20" w:rsidRPr="00E878C6">
        <w:rPr>
          <w:rFonts w:asciiTheme="majorHAnsi" w:hAnsiTheme="majorHAnsi"/>
          <w:sz w:val="24"/>
          <w:szCs w:val="24"/>
          <w:lang w:val="en-US"/>
        </w:rPr>
        <w:t>mong those who showed high EAH intake at age 6 years, over 45% were also classified as high</w:t>
      </w:r>
      <w:r w:rsidR="00C7281D" w:rsidRPr="00E878C6">
        <w:rPr>
          <w:rFonts w:asciiTheme="majorHAnsi" w:hAnsiTheme="majorHAnsi"/>
          <w:sz w:val="24"/>
          <w:szCs w:val="24"/>
          <w:lang w:val="en-US"/>
        </w:rPr>
        <w:t xml:space="preserve"> EAH</w:t>
      </w:r>
      <w:r w:rsidR="00C70B20" w:rsidRPr="00E878C6">
        <w:rPr>
          <w:rFonts w:asciiTheme="majorHAnsi" w:hAnsiTheme="majorHAnsi"/>
          <w:sz w:val="24"/>
          <w:szCs w:val="24"/>
          <w:lang w:val="en-US"/>
        </w:rPr>
        <w:t xml:space="preserve"> intake at age 4.5 years</w:t>
      </w:r>
      <w:r w:rsidR="00F064A0" w:rsidRPr="00E878C6">
        <w:rPr>
          <w:rFonts w:asciiTheme="majorHAnsi" w:hAnsiTheme="majorHAnsi"/>
          <w:sz w:val="24"/>
          <w:szCs w:val="24"/>
          <w:lang w:val="en-US"/>
        </w:rPr>
        <w:t xml:space="preserve">, demonstrating stability </w:t>
      </w:r>
      <w:r w:rsidR="008130F0" w:rsidRPr="00E878C6">
        <w:rPr>
          <w:rFonts w:asciiTheme="majorHAnsi" w:hAnsiTheme="majorHAnsi"/>
          <w:sz w:val="24"/>
          <w:szCs w:val="24"/>
          <w:lang w:val="en-US"/>
        </w:rPr>
        <w:t xml:space="preserve">of </w:t>
      </w:r>
      <w:r w:rsidR="000A772A" w:rsidRPr="00E878C6">
        <w:rPr>
          <w:rFonts w:asciiTheme="majorHAnsi" w:hAnsiTheme="majorHAnsi"/>
          <w:sz w:val="24"/>
          <w:szCs w:val="24"/>
          <w:lang w:val="en-US"/>
        </w:rPr>
        <w:t>this behavio</w:t>
      </w:r>
      <w:r w:rsidR="00602F24" w:rsidRPr="00E878C6">
        <w:rPr>
          <w:rFonts w:asciiTheme="majorHAnsi" w:hAnsiTheme="majorHAnsi"/>
          <w:sz w:val="24"/>
          <w:szCs w:val="24"/>
          <w:lang w:val="en-US"/>
        </w:rPr>
        <w:t>u</w:t>
      </w:r>
      <w:r w:rsidR="000A772A" w:rsidRPr="00E878C6">
        <w:rPr>
          <w:rFonts w:asciiTheme="majorHAnsi" w:hAnsiTheme="majorHAnsi"/>
          <w:sz w:val="24"/>
          <w:szCs w:val="24"/>
          <w:lang w:val="en-US"/>
        </w:rPr>
        <w:t xml:space="preserve">r </w:t>
      </w:r>
      <w:r w:rsidR="00F064A0" w:rsidRPr="00E878C6">
        <w:rPr>
          <w:rFonts w:asciiTheme="majorHAnsi" w:hAnsiTheme="majorHAnsi"/>
          <w:sz w:val="24"/>
          <w:szCs w:val="24"/>
          <w:lang w:val="en-US"/>
        </w:rPr>
        <w:t>over time</w:t>
      </w:r>
      <w:r w:rsidR="00C70B20" w:rsidRPr="00E878C6">
        <w:rPr>
          <w:rFonts w:asciiTheme="majorHAnsi" w:hAnsiTheme="majorHAnsi"/>
          <w:sz w:val="24"/>
          <w:szCs w:val="24"/>
          <w:lang w:val="en-US"/>
        </w:rPr>
        <w:t xml:space="preserve">. </w:t>
      </w:r>
      <w:r w:rsidR="004659E1" w:rsidRPr="00E878C6">
        <w:rPr>
          <w:rFonts w:asciiTheme="majorHAnsi" w:hAnsiTheme="majorHAnsi"/>
          <w:sz w:val="24"/>
          <w:szCs w:val="24"/>
          <w:lang w:val="en-US"/>
        </w:rPr>
        <w:t>Additional regression anal</w:t>
      </w:r>
      <w:r w:rsidR="002054C6" w:rsidRPr="00E878C6">
        <w:rPr>
          <w:rFonts w:asciiTheme="majorHAnsi" w:hAnsiTheme="majorHAnsi"/>
          <w:sz w:val="24"/>
          <w:szCs w:val="24"/>
          <w:lang w:val="en-US"/>
        </w:rPr>
        <w:t xml:space="preserve">yses confirmed that energy consumed </w:t>
      </w:r>
      <w:r w:rsidR="002054C6" w:rsidRPr="00E878C6">
        <w:rPr>
          <w:rFonts w:asciiTheme="majorHAnsi" w:hAnsiTheme="majorHAnsi"/>
          <w:sz w:val="24"/>
          <w:szCs w:val="24"/>
          <w:lang w:val="en-US"/>
        </w:rPr>
        <w:lastRenderedPageBreak/>
        <w:t xml:space="preserve">in the absence of hunger at age 4.5 years predicted energy consumed during the EAH task at 6 years </w:t>
      </w:r>
      <w:r w:rsidR="002054C6" w:rsidRPr="00E878C6">
        <w:rPr>
          <w:rFonts w:asciiTheme="majorHAnsi" w:hAnsiTheme="majorHAnsi"/>
          <w:sz w:val="24"/>
          <w:szCs w:val="24"/>
        </w:rPr>
        <w:t>(B=0.19, p=0.036)</w:t>
      </w:r>
      <w:r w:rsidR="002054C6" w:rsidRPr="00E878C6">
        <w:rPr>
          <w:rFonts w:asciiTheme="majorHAnsi" w:hAnsiTheme="majorHAnsi"/>
          <w:sz w:val="24"/>
          <w:szCs w:val="24"/>
          <w:lang w:val="en-US"/>
        </w:rPr>
        <w:t>.</w:t>
      </w:r>
    </w:p>
    <w:p w14:paraId="60CA3ECD" w14:textId="77777777" w:rsidR="00F064A0" w:rsidRPr="00E878C6" w:rsidRDefault="00F064A0" w:rsidP="006C5574">
      <w:pPr>
        <w:spacing w:line="480" w:lineRule="auto"/>
        <w:rPr>
          <w:rFonts w:asciiTheme="majorHAnsi" w:hAnsiTheme="majorHAnsi"/>
          <w:sz w:val="24"/>
          <w:szCs w:val="24"/>
          <w:lang w:val="en-US"/>
        </w:rPr>
      </w:pPr>
    </w:p>
    <w:p w14:paraId="0FBF50A7" w14:textId="0F6865A3" w:rsidR="003077D9" w:rsidRPr="00E878C6" w:rsidRDefault="00836774" w:rsidP="00D763B9">
      <w:pPr>
        <w:spacing w:line="480" w:lineRule="auto"/>
        <w:rPr>
          <w:rFonts w:asciiTheme="majorHAnsi" w:hAnsiTheme="majorHAnsi"/>
          <w:sz w:val="24"/>
          <w:szCs w:val="24"/>
          <w:lang w:val="en-US"/>
        </w:rPr>
      </w:pPr>
      <w:r w:rsidRPr="00E878C6">
        <w:rPr>
          <w:noProof/>
          <w:lang w:val="en-GB" w:eastAsia="en-GB"/>
        </w:rPr>
        <w:drawing>
          <wp:inline distT="0" distB="0" distL="0" distR="0" wp14:anchorId="330FDEA7" wp14:editId="0513C077">
            <wp:extent cx="4314825"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2B49615" w14:textId="761C3B6A" w:rsidR="000A08DA" w:rsidRPr="00E878C6" w:rsidRDefault="000A08DA" w:rsidP="000A08DA">
      <w:pPr>
        <w:spacing w:line="480" w:lineRule="auto"/>
        <w:rPr>
          <w:rFonts w:asciiTheme="majorHAnsi" w:hAnsiTheme="majorHAnsi"/>
          <w:sz w:val="24"/>
          <w:szCs w:val="24"/>
        </w:rPr>
      </w:pPr>
      <w:r w:rsidRPr="00E878C6">
        <w:rPr>
          <w:rFonts w:asciiTheme="majorHAnsi" w:hAnsiTheme="majorHAnsi"/>
          <w:sz w:val="24"/>
          <w:szCs w:val="24"/>
        </w:rPr>
        <w:t xml:space="preserve">Figure </w:t>
      </w:r>
      <w:r w:rsidR="00F064A0" w:rsidRPr="00E878C6">
        <w:rPr>
          <w:rFonts w:asciiTheme="majorHAnsi" w:hAnsiTheme="majorHAnsi"/>
          <w:sz w:val="24"/>
          <w:szCs w:val="24"/>
        </w:rPr>
        <w:t>1</w:t>
      </w:r>
      <w:r w:rsidRPr="00E878C6">
        <w:rPr>
          <w:rFonts w:asciiTheme="majorHAnsi" w:hAnsiTheme="majorHAnsi"/>
          <w:sz w:val="24"/>
          <w:szCs w:val="24"/>
        </w:rPr>
        <w:t xml:space="preserve">. Percentage of children classified </w:t>
      </w:r>
      <w:r w:rsidR="00105EA1" w:rsidRPr="00E878C6">
        <w:rPr>
          <w:rFonts w:asciiTheme="majorHAnsi" w:hAnsiTheme="majorHAnsi"/>
          <w:sz w:val="24"/>
          <w:szCs w:val="24"/>
        </w:rPr>
        <w:t xml:space="preserve">according to their intake during the EAH task at ages 4.5 and 6 years. </w:t>
      </w:r>
    </w:p>
    <w:p w14:paraId="3985C161" w14:textId="77777777" w:rsidR="003077D9" w:rsidRPr="00E878C6" w:rsidRDefault="003077D9" w:rsidP="00D763B9">
      <w:pPr>
        <w:spacing w:line="480" w:lineRule="auto"/>
        <w:rPr>
          <w:rFonts w:asciiTheme="majorHAnsi" w:hAnsiTheme="majorHAnsi"/>
          <w:b/>
          <w:sz w:val="24"/>
          <w:szCs w:val="24"/>
        </w:rPr>
      </w:pPr>
    </w:p>
    <w:p w14:paraId="04681B26" w14:textId="3FC2A5DA" w:rsidR="00825AFA" w:rsidRPr="00E878C6" w:rsidRDefault="00825AFA" w:rsidP="00D763B9">
      <w:pPr>
        <w:spacing w:line="480" w:lineRule="auto"/>
        <w:rPr>
          <w:rFonts w:asciiTheme="majorHAnsi" w:hAnsiTheme="majorHAnsi"/>
          <w:b/>
          <w:sz w:val="24"/>
          <w:szCs w:val="24"/>
        </w:rPr>
      </w:pPr>
      <w:r w:rsidRPr="00E878C6">
        <w:rPr>
          <w:rFonts w:asciiTheme="majorHAnsi" w:hAnsiTheme="majorHAnsi"/>
          <w:b/>
          <w:sz w:val="24"/>
          <w:szCs w:val="24"/>
        </w:rPr>
        <w:t>4.</w:t>
      </w:r>
      <w:r w:rsidR="003C449A" w:rsidRPr="00E878C6">
        <w:rPr>
          <w:rFonts w:asciiTheme="majorHAnsi" w:hAnsiTheme="majorHAnsi"/>
          <w:b/>
          <w:sz w:val="24"/>
          <w:szCs w:val="24"/>
        </w:rPr>
        <w:t>3</w:t>
      </w:r>
      <w:r w:rsidRPr="00E878C6">
        <w:rPr>
          <w:rFonts w:asciiTheme="majorHAnsi" w:hAnsiTheme="majorHAnsi"/>
          <w:b/>
          <w:sz w:val="24"/>
          <w:szCs w:val="24"/>
        </w:rPr>
        <w:t xml:space="preserve"> Eating in the absence of hunger</w:t>
      </w:r>
      <w:r w:rsidR="00151441" w:rsidRPr="00E878C6">
        <w:rPr>
          <w:rFonts w:asciiTheme="majorHAnsi" w:hAnsiTheme="majorHAnsi"/>
          <w:b/>
          <w:sz w:val="24"/>
          <w:szCs w:val="24"/>
        </w:rPr>
        <w:t xml:space="preserve"> and energy intake</w:t>
      </w:r>
    </w:p>
    <w:p w14:paraId="059D0770" w14:textId="55BDFCFE" w:rsidR="007344D5" w:rsidRPr="00E878C6" w:rsidRDefault="00D520A0" w:rsidP="00684951">
      <w:pPr>
        <w:spacing w:line="480" w:lineRule="auto"/>
        <w:ind w:firstLine="1134"/>
        <w:rPr>
          <w:rFonts w:asciiTheme="majorHAnsi" w:hAnsiTheme="majorHAnsi"/>
          <w:sz w:val="24"/>
          <w:szCs w:val="24"/>
        </w:rPr>
      </w:pPr>
      <w:r w:rsidRPr="00E878C6">
        <w:rPr>
          <w:rFonts w:asciiTheme="majorHAnsi" w:hAnsiTheme="majorHAnsi"/>
          <w:sz w:val="24"/>
          <w:szCs w:val="24"/>
        </w:rPr>
        <w:lastRenderedPageBreak/>
        <w:t xml:space="preserve">There were no differences in energy consumed </w:t>
      </w:r>
      <w:r w:rsidR="00D70E03" w:rsidRPr="00E878C6">
        <w:rPr>
          <w:rFonts w:asciiTheme="majorHAnsi" w:hAnsiTheme="majorHAnsi"/>
          <w:sz w:val="24"/>
          <w:szCs w:val="24"/>
        </w:rPr>
        <w:t xml:space="preserve">at </w:t>
      </w:r>
      <w:r w:rsidRPr="00E878C6">
        <w:rPr>
          <w:rFonts w:asciiTheme="majorHAnsi" w:hAnsiTheme="majorHAnsi"/>
          <w:sz w:val="24"/>
          <w:szCs w:val="24"/>
        </w:rPr>
        <w:t xml:space="preserve">lunch between children who </w:t>
      </w:r>
      <w:r w:rsidR="00766923" w:rsidRPr="00E878C6">
        <w:rPr>
          <w:rFonts w:asciiTheme="majorHAnsi" w:hAnsiTheme="majorHAnsi"/>
          <w:sz w:val="24"/>
          <w:szCs w:val="24"/>
        </w:rPr>
        <w:t>ate in the absence of hunger</w:t>
      </w:r>
      <w:r w:rsidR="00B70580" w:rsidRPr="00E878C6">
        <w:rPr>
          <w:rFonts w:asciiTheme="majorHAnsi" w:hAnsiTheme="majorHAnsi"/>
          <w:sz w:val="24"/>
          <w:szCs w:val="24"/>
        </w:rPr>
        <w:t>,</w:t>
      </w:r>
      <w:r w:rsidRPr="00E878C6">
        <w:rPr>
          <w:rFonts w:asciiTheme="majorHAnsi" w:hAnsiTheme="majorHAnsi"/>
          <w:sz w:val="24"/>
          <w:szCs w:val="24"/>
        </w:rPr>
        <w:t xml:space="preserve"> compared to those who did not </w:t>
      </w:r>
      <w:r w:rsidR="00F94CCA" w:rsidRPr="00E878C6">
        <w:rPr>
          <w:rFonts w:asciiTheme="majorHAnsi" w:hAnsiTheme="majorHAnsi"/>
          <w:sz w:val="24"/>
          <w:szCs w:val="24"/>
        </w:rPr>
        <w:t>eat in the absence of hunger</w:t>
      </w:r>
      <w:r w:rsidRPr="00E878C6">
        <w:rPr>
          <w:rFonts w:asciiTheme="majorHAnsi" w:hAnsiTheme="majorHAnsi"/>
          <w:sz w:val="24"/>
          <w:szCs w:val="24"/>
        </w:rPr>
        <w:t xml:space="preserve"> at age 4.5 years </w:t>
      </w:r>
      <w:r w:rsidR="007344D5" w:rsidRPr="00E878C6">
        <w:rPr>
          <w:rFonts w:asciiTheme="majorHAnsi" w:hAnsiTheme="majorHAnsi"/>
          <w:sz w:val="24"/>
          <w:szCs w:val="24"/>
        </w:rPr>
        <w:t>(F(1, 151)= 1.94, p=0.17) and 6 years (F(1, 140)= 0.12, p=0.73).</w:t>
      </w:r>
      <w:r w:rsidR="00034E14" w:rsidRPr="00E878C6">
        <w:rPr>
          <w:rFonts w:asciiTheme="majorHAnsi" w:hAnsiTheme="majorHAnsi"/>
          <w:sz w:val="24"/>
          <w:szCs w:val="24"/>
        </w:rPr>
        <w:t xml:space="preserve"> Similarly, no differences in energy intake at lunch were observed when children were split into three EAH groups at age 4.5 years</w:t>
      </w:r>
      <w:r w:rsidR="00F82E58" w:rsidRPr="00E878C6">
        <w:rPr>
          <w:rFonts w:asciiTheme="majorHAnsi" w:hAnsiTheme="majorHAnsi"/>
          <w:sz w:val="24"/>
          <w:szCs w:val="24"/>
        </w:rPr>
        <w:t xml:space="preserve"> (F(2, 150)= 2.50, p=0.086</w:t>
      </w:r>
      <w:r w:rsidR="007344D5" w:rsidRPr="00E878C6">
        <w:rPr>
          <w:rFonts w:asciiTheme="majorHAnsi" w:hAnsiTheme="majorHAnsi"/>
          <w:sz w:val="24"/>
          <w:szCs w:val="24"/>
        </w:rPr>
        <w:t xml:space="preserve">, </w:t>
      </w:r>
      <w:r w:rsidR="007344D5" w:rsidRPr="00E878C6">
        <w:rPr>
          <w:rFonts w:asciiTheme="majorHAnsi" w:hAnsiTheme="majorHAnsi"/>
          <w:sz w:val="24"/>
          <w:szCs w:val="24"/>
          <w:vertAlign w:val="subscript"/>
        </w:rPr>
        <w:t>p</w:t>
      </w:r>
      <w:r w:rsidR="007344D5" w:rsidRPr="00E878C6">
        <w:rPr>
          <w:rFonts w:asciiTheme="majorHAnsi" w:hAnsiTheme="majorHAnsi"/>
          <w:sz w:val="24"/>
          <w:szCs w:val="24"/>
        </w:rPr>
        <w:t>η</w:t>
      </w:r>
      <w:r w:rsidR="007344D5" w:rsidRPr="00E878C6">
        <w:rPr>
          <w:rFonts w:asciiTheme="majorHAnsi" w:hAnsiTheme="majorHAnsi"/>
          <w:sz w:val="24"/>
          <w:szCs w:val="24"/>
          <w:vertAlign w:val="superscript"/>
        </w:rPr>
        <w:t>2</w:t>
      </w:r>
      <w:r w:rsidR="007344D5" w:rsidRPr="00E878C6">
        <w:rPr>
          <w:rFonts w:asciiTheme="majorHAnsi" w:hAnsiTheme="majorHAnsi"/>
          <w:sz w:val="24"/>
          <w:szCs w:val="24"/>
        </w:rPr>
        <w:t>= 0.03</w:t>
      </w:r>
      <w:r w:rsidR="00034E14" w:rsidRPr="00E878C6">
        <w:rPr>
          <w:rFonts w:asciiTheme="majorHAnsi" w:hAnsiTheme="majorHAnsi"/>
          <w:sz w:val="24"/>
          <w:szCs w:val="24"/>
        </w:rPr>
        <w:t>) and</w:t>
      </w:r>
      <w:r w:rsidR="00A224DA" w:rsidRPr="00E878C6">
        <w:rPr>
          <w:rFonts w:asciiTheme="majorHAnsi" w:hAnsiTheme="majorHAnsi"/>
          <w:sz w:val="24"/>
          <w:szCs w:val="24"/>
        </w:rPr>
        <w:t xml:space="preserve"> 6 years (F(2, 139)= 0.10, p=0.90</w:t>
      </w:r>
      <w:r w:rsidR="007344D5" w:rsidRPr="00E878C6">
        <w:rPr>
          <w:rFonts w:asciiTheme="majorHAnsi" w:hAnsiTheme="majorHAnsi"/>
          <w:sz w:val="24"/>
          <w:szCs w:val="24"/>
        </w:rPr>
        <w:t xml:space="preserve">, </w:t>
      </w:r>
      <w:r w:rsidR="007344D5" w:rsidRPr="00E878C6">
        <w:rPr>
          <w:rFonts w:asciiTheme="majorHAnsi" w:hAnsiTheme="majorHAnsi"/>
          <w:sz w:val="24"/>
          <w:szCs w:val="24"/>
          <w:vertAlign w:val="subscript"/>
        </w:rPr>
        <w:t>p</w:t>
      </w:r>
      <w:r w:rsidR="007344D5" w:rsidRPr="00E878C6">
        <w:rPr>
          <w:rFonts w:asciiTheme="majorHAnsi" w:hAnsiTheme="majorHAnsi"/>
          <w:sz w:val="24"/>
          <w:szCs w:val="24"/>
        </w:rPr>
        <w:t>η</w:t>
      </w:r>
      <w:r w:rsidR="007344D5" w:rsidRPr="00E878C6">
        <w:rPr>
          <w:rFonts w:asciiTheme="majorHAnsi" w:hAnsiTheme="majorHAnsi"/>
          <w:sz w:val="24"/>
          <w:szCs w:val="24"/>
          <w:vertAlign w:val="superscript"/>
        </w:rPr>
        <w:t>2</w:t>
      </w:r>
      <w:r w:rsidR="00A224DA" w:rsidRPr="00E878C6">
        <w:rPr>
          <w:rFonts w:asciiTheme="majorHAnsi" w:hAnsiTheme="majorHAnsi"/>
          <w:sz w:val="24"/>
          <w:szCs w:val="24"/>
        </w:rPr>
        <w:t>= 0.002</w:t>
      </w:r>
      <w:r w:rsidR="007344D5" w:rsidRPr="00E878C6">
        <w:rPr>
          <w:rFonts w:asciiTheme="majorHAnsi" w:hAnsiTheme="majorHAnsi"/>
          <w:sz w:val="24"/>
          <w:szCs w:val="24"/>
        </w:rPr>
        <w:t>)</w:t>
      </w:r>
      <w:r w:rsidR="00B70580" w:rsidRPr="00E878C6">
        <w:rPr>
          <w:rFonts w:asciiTheme="majorHAnsi" w:hAnsiTheme="majorHAnsi"/>
          <w:sz w:val="24"/>
          <w:szCs w:val="24"/>
        </w:rPr>
        <w:t>,</w:t>
      </w:r>
      <w:r w:rsidR="002E4E45" w:rsidRPr="00E878C6">
        <w:rPr>
          <w:rFonts w:asciiTheme="majorHAnsi" w:hAnsiTheme="majorHAnsi"/>
          <w:sz w:val="24"/>
          <w:szCs w:val="24"/>
        </w:rPr>
        <w:t xml:space="preserve"> </w:t>
      </w:r>
      <w:r w:rsidR="00684951" w:rsidRPr="00E878C6">
        <w:rPr>
          <w:rFonts w:asciiTheme="majorHAnsi" w:hAnsiTheme="majorHAnsi"/>
          <w:sz w:val="24"/>
          <w:szCs w:val="24"/>
        </w:rPr>
        <w:t>or</w:t>
      </w:r>
      <w:r w:rsidR="007344D5" w:rsidRPr="00E878C6">
        <w:rPr>
          <w:rFonts w:asciiTheme="majorHAnsi" w:hAnsiTheme="majorHAnsi"/>
          <w:sz w:val="24"/>
          <w:szCs w:val="24"/>
        </w:rPr>
        <w:t xml:space="preserve"> in regression models </w:t>
      </w:r>
      <w:r w:rsidR="00034E14" w:rsidRPr="00E878C6">
        <w:rPr>
          <w:rFonts w:asciiTheme="majorHAnsi" w:hAnsiTheme="majorHAnsi"/>
          <w:sz w:val="24"/>
          <w:szCs w:val="24"/>
        </w:rPr>
        <w:t>that used</w:t>
      </w:r>
      <w:r w:rsidR="007344D5" w:rsidRPr="00E878C6">
        <w:rPr>
          <w:rFonts w:asciiTheme="majorHAnsi" w:hAnsiTheme="majorHAnsi"/>
          <w:sz w:val="24"/>
          <w:szCs w:val="24"/>
        </w:rPr>
        <w:t xml:space="preserve"> continuous data at </w:t>
      </w:r>
      <w:r w:rsidR="00A47A58" w:rsidRPr="00E878C6">
        <w:rPr>
          <w:rFonts w:asciiTheme="majorHAnsi" w:hAnsiTheme="majorHAnsi"/>
          <w:sz w:val="24"/>
          <w:szCs w:val="24"/>
        </w:rPr>
        <w:t>4.5 (β&lt;0.01, p=0.95</w:t>
      </w:r>
      <w:r w:rsidR="007344D5" w:rsidRPr="00E878C6">
        <w:rPr>
          <w:rFonts w:asciiTheme="majorHAnsi" w:hAnsiTheme="majorHAnsi"/>
          <w:sz w:val="24"/>
          <w:szCs w:val="24"/>
        </w:rPr>
        <w:t xml:space="preserve">) and 6 years (β=-0.04, p=0.68), indicating that children’s intake during EAH task was unrelated to their </w:t>
      </w:r>
      <w:r w:rsidR="001D6346" w:rsidRPr="00E878C6">
        <w:rPr>
          <w:rFonts w:asciiTheme="majorHAnsi" w:hAnsiTheme="majorHAnsi"/>
          <w:sz w:val="24"/>
          <w:szCs w:val="24"/>
        </w:rPr>
        <w:t xml:space="preserve">energy </w:t>
      </w:r>
      <w:r w:rsidR="007344D5" w:rsidRPr="00E878C6">
        <w:rPr>
          <w:rFonts w:asciiTheme="majorHAnsi" w:hAnsiTheme="majorHAnsi"/>
          <w:sz w:val="24"/>
          <w:szCs w:val="24"/>
        </w:rPr>
        <w:t xml:space="preserve">intake </w:t>
      </w:r>
      <w:r w:rsidR="001D6346" w:rsidRPr="00E878C6">
        <w:rPr>
          <w:rFonts w:asciiTheme="majorHAnsi" w:hAnsiTheme="majorHAnsi"/>
          <w:sz w:val="24"/>
          <w:szCs w:val="24"/>
        </w:rPr>
        <w:t>at</w:t>
      </w:r>
      <w:r w:rsidR="007344D5" w:rsidRPr="00E878C6">
        <w:rPr>
          <w:rFonts w:asciiTheme="majorHAnsi" w:hAnsiTheme="majorHAnsi"/>
          <w:sz w:val="24"/>
          <w:szCs w:val="24"/>
        </w:rPr>
        <w:t xml:space="preserve"> lunch.</w:t>
      </w:r>
      <w:r w:rsidR="002E4E45" w:rsidRPr="00E878C6">
        <w:rPr>
          <w:rFonts w:asciiTheme="majorHAnsi" w:hAnsiTheme="majorHAnsi"/>
          <w:sz w:val="24"/>
          <w:szCs w:val="24"/>
        </w:rPr>
        <w:t xml:space="preserve"> </w:t>
      </w:r>
    </w:p>
    <w:p w14:paraId="3D636457" w14:textId="2BE3FAB2" w:rsidR="00D520A0" w:rsidRPr="00E878C6" w:rsidRDefault="00E75BE7" w:rsidP="001C0D2C">
      <w:pPr>
        <w:spacing w:line="480" w:lineRule="auto"/>
        <w:ind w:firstLine="1134"/>
        <w:rPr>
          <w:rFonts w:asciiTheme="majorHAnsi" w:hAnsiTheme="majorHAnsi"/>
          <w:sz w:val="24"/>
          <w:szCs w:val="24"/>
        </w:rPr>
      </w:pPr>
      <w:r w:rsidRPr="00E878C6">
        <w:rPr>
          <w:rFonts w:asciiTheme="majorHAnsi" w:hAnsiTheme="majorHAnsi"/>
          <w:sz w:val="24"/>
          <w:szCs w:val="24"/>
        </w:rPr>
        <w:t>Though EAH was independent from children’</w:t>
      </w:r>
      <w:r w:rsidR="00141B8C" w:rsidRPr="00E878C6">
        <w:rPr>
          <w:rFonts w:asciiTheme="majorHAnsi" w:hAnsiTheme="majorHAnsi"/>
          <w:sz w:val="24"/>
          <w:szCs w:val="24"/>
        </w:rPr>
        <w:t xml:space="preserve">s energy intake at lunch, children who </w:t>
      </w:r>
      <w:r w:rsidR="00C061BC" w:rsidRPr="00E878C6">
        <w:rPr>
          <w:rFonts w:asciiTheme="majorHAnsi" w:hAnsiTheme="majorHAnsi"/>
          <w:sz w:val="24"/>
          <w:szCs w:val="24"/>
        </w:rPr>
        <w:t xml:space="preserve">showed EAH </w:t>
      </w:r>
      <w:r w:rsidR="00141B8C" w:rsidRPr="00E878C6">
        <w:rPr>
          <w:rFonts w:asciiTheme="majorHAnsi" w:hAnsiTheme="majorHAnsi"/>
          <w:sz w:val="24"/>
          <w:szCs w:val="24"/>
        </w:rPr>
        <w:t xml:space="preserve">at 4.5 years cumulatively </w:t>
      </w:r>
      <w:r w:rsidR="0045442D" w:rsidRPr="00E878C6">
        <w:rPr>
          <w:rFonts w:asciiTheme="majorHAnsi" w:hAnsiTheme="majorHAnsi"/>
          <w:sz w:val="24"/>
          <w:szCs w:val="24"/>
        </w:rPr>
        <w:t xml:space="preserve">consumed </w:t>
      </w:r>
      <w:r w:rsidR="00141B8C" w:rsidRPr="00E878C6">
        <w:rPr>
          <w:rFonts w:asciiTheme="majorHAnsi" w:hAnsiTheme="majorHAnsi"/>
          <w:sz w:val="24"/>
          <w:szCs w:val="24"/>
        </w:rPr>
        <w:t xml:space="preserve">more energy </w:t>
      </w:r>
      <w:r w:rsidR="00F94CCA" w:rsidRPr="00E878C6">
        <w:rPr>
          <w:rFonts w:asciiTheme="majorHAnsi" w:hAnsiTheme="majorHAnsi"/>
          <w:sz w:val="24"/>
          <w:szCs w:val="24"/>
        </w:rPr>
        <w:t>over the two eating occasions</w:t>
      </w:r>
      <w:r w:rsidR="00141B8C" w:rsidRPr="00E878C6">
        <w:rPr>
          <w:rFonts w:asciiTheme="majorHAnsi" w:hAnsiTheme="majorHAnsi"/>
          <w:sz w:val="24"/>
          <w:szCs w:val="24"/>
        </w:rPr>
        <w:t xml:space="preserve"> (M=368.7, SE=14.9;</w:t>
      </w:r>
      <w:r w:rsidR="002E4E45" w:rsidRPr="00E878C6">
        <w:rPr>
          <w:rFonts w:asciiTheme="majorHAnsi" w:hAnsiTheme="majorHAnsi"/>
          <w:sz w:val="24"/>
          <w:szCs w:val="24"/>
        </w:rPr>
        <w:t xml:space="preserve"> </w:t>
      </w:r>
      <w:r w:rsidR="001D66B0" w:rsidRPr="00E878C6">
        <w:rPr>
          <w:rFonts w:asciiTheme="majorHAnsi" w:hAnsiTheme="majorHAnsi"/>
          <w:sz w:val="24"/>
          <w:szCs w:val="24"/>
        </w:rPr>
        <w:t>(F(1,151)= 8.67</w:t>
      </w:r>
      <w:r w:rsidR="002E4E45" w:rsidRPr="00E878C6">
        <w:rPr>
          <w:rFonts w:asciiTheme="majorHAnsi" w:hAnsiTheme="majorHAnsi"/>
          <w:sz w:val="24"/>
          <w:szCs w:val="24"/>
        </w:rPr>
        <w:t>, p=0.</w:t>
      </w:r>
      <w:r w:rsidR="001D66B0" w:rsidRPr="00E878C6">
        <w:rPr>
          <w:rFonts w:asciiTheme="majorHAnsi" w:hAnsiTheme="majorHAnsi"/>
          <w:sz w:val="24"/>
          <w:szCs w:val="24"/>
        </w:rPr>
        <w:t>004</w:t>
      </w:r>
      <w:r w:rsidR="002E4E45" w:rsidRPr="00E878C6">
        <w:rPr>
          <w:rFonts w:asciiTheme="majorHAnsi" w:hAnsiTheme="majorHAnsi"/>
          <w:sz w:val="24"/>
          <w:szCs w:val="24"/>
        </w:rPr>
        <w:t>,</w:t>
      </w:r>
      <w:r w:rsidR="002E4E45" w:rsidRPr="00E878C6">
        <w:rPr>
          <w:rFonts w:asciiTheme="majorHAnsi" w:hAnsiTheme="majorHAnsi"/>
          <w:sz w:val="24"/>
          <w:szCs w:val="24"/>
          <w:vertAlign w:val="subscript"/>
        </w:rPr>
        <w:t xml:space="preserve"> p</w:t>
      </w:r>
      <w:r w:rsidR="002E4E45" w:rsidRPr="00E878C6">
        <w:rPr>
          <w:rFonts w:asciiTheme="majorHAnsi" w:hAnsiTheme="majorHAnsi"/>
          <w:sz w:val="24"/>
          <w:szCs w:val="24"/>
        </w:rPr>
        <w:t>η</w:t>
      </w:r>
      <w:r w:rsidR="002E4E45" w:rsidRPr="00E878C6">
        <w:rPr>
          <w:rFonts w:asciiTheme="majorHAnsi" w:hAnsiTheme="majorHAnsi"/>
          <w:sz w:val="24"/>
          <w:szCs w:val="24"/>
          <w:vertAlign w:val="superscript"/>
        </w:rPr>
        <w:t>2</w:t>
      </w:r>
      <w:r w:rsidR="001D66B0" w:rsidRPr="00E878C6">
        <w:rPr>
          <w:rFonts w:asciiTheme="majorHAnsi" w:hAnsiTheme="majorHAnsi"/>
          <w:sz w:val="24"/>
          <w:szCs w:val="24"/>
        </w:rPr>
        <w:t>= 0.054</w:t>
      </w:r>
      <w:r w:rsidR="002E4E45" w:rsidRPr="00E878C6">
        <w:rPr>
          <w:rFonts w:asciiTheme="majorHAnsi" w:hAnsiTheme="majorHAnsi"/>
          <w:sz w:val="24"/>
          <w:szCs w:val="24"/>
        </w:rPr>
        <w:t>)</w:t>
      </w:r>
      <w:r w:rsidR="00FA2407" w:rsidRPr="00E878C6">
        <w:rPr>
          <w:rFonts w:asciiTheme="majorHAnsi" w:hAnsiTheme="majorHAnsi"/>
          <w:sz w:val="24"/>
          <w:szCs w:val="24"/>
        </w:rPr>
        <w:t>, compared to children who did not show EAH (M=289.2, SE=19.2).</w:t>
      </w:r>
      <w:r w:rsidR="00D03C12" w:rsidRPr="00E878C6">
        <w:rPr>
          <w:rFonts w:asciiTheme="majorHAnsi" w:hAnsiTheme="majorHAnsi"/>
          <w:sz w:val="24"/>
          <w:szCs w:val="24"/>
        </w:rPr>
        <w:t xml:space="preserve"> However,</w:t>
      </w:r>
      <w:r w:rsidR="00FA2407" w:rsidRPr="00E878C6">
        <w:rPr>
          <w:rFonts w:asciiTheme="majorHAnsi" w:hAnsiTheme="majorHAnsi"/>
          <w:sz w:val="24"/>
          <w:szCs w:val="24"/>
        </w:rPr>
        <w:t xml:space="preserve"> </w:t>
      </w:r>
      <w:r w:rsidR="00D03C12" w:rsidRPr="00E878C6">
        <w:rPr>
          <w:rFonts w:asciiTheme="majorHAnsi" w:hAnsiTheme="majorHAnsi"/>
          <w:sz w:val="24"/>
          <w:szCs w:val="24"/>
        </w:rPr>
        <w:t>t</w:t>
      </w:r>
      <w:r w:rsidR="00141B8C" w:rsidRPr="00E878C6">
        <w:rPr>
          <w:rFonts w:asciiTheme="majorHAnsi" w:hAnsiTheme="majorHAnsi"/>
          <w:sz w:val="24"/>
          <w:szCs w:val="24"/>
        </w:rPr>
        <w:t>h</w:t>
      </w:r>
      <w:r w:rsidR="00C30362" w:rsidRPr="00E878C6">
        <w:rPr>
          <w:rFonts w:asciiTheme="majorHAnsi" w:hAnsiTheme="majorHAnsi"/>
          <w:sz w:val="24"/>
          <w:szCs w:val="24"/>
        </w:rPr>
        <w:t>is was not observed</w:t>
      </w:r>
      <w:r w:rsidR="00141B8C" w:rsidRPr="00E878C6">
        <w:rPr>
          <w:rFonts w:asciiTheme="majorHAnsi" w:hAnsiTheme="majorHAnsi"/>
          <w:sz w:val="24"/>
          <w:szCs w:val="24"/>
        </w:rPr>
        <w:t xml:space="preserve"> at age</w:t>
      </w:r>
      <w:r w:rsidR="001D66B0" w:rsidRPr="00E878C6">
        <w:rPr>
          <w:rFonts w:asciiTheme="majorHAnsi" w:hAnsiTheme="majorHAnsi"/>
          <w:sz w:val="24"/>
          <w:szCs w:val="24"/>
        </w:rPr>
        <w:t xml:space="preserve"> 6 years</w:t>
      </w:r>
      <w:r w:rsidR="001C0D2C" w:rsidRPr="00E878C6">
        <w:rPr>
          <w:rFonts w:asciiTheme="majorHAnsi" w:hAnsiTheme="majorHAnsi"/>
          <w:sz w:val="24"/>
          <w:szCs w:val="24"/>
        </w:rPr>
        <w:t xml:space="preserve"> </w:t>
      </w:r>
      <w:r w:rsidR="001C0D2C" w:rsidRPr="00E878C6">
        <w:rPr>
          <w:rFonts w:asciiTheme="majorHAnsi" w:hAnsiTheme="majorHAnsi"/>
          <w:sz w:val="24"/>
          <w:szCs w:val="24"/>
        </w:rPr>
        <w:lastRenderedPageBreak/>
        <w:t xml:space="preserve">(F(1,140)= 2.42, p=0.12, </w:t>
      </w:r>
      <w:r w:rsidR="001C0D2C" w:rsidRPr="00E878C6">
        <w:rPr>
          <w:rFonts w:asciiTheme="majorHAnsi" w:hAnsiTheme="majorHAnsi"/>
          <w:sz w:val="24"/>
          <w:szCs w:val="24"/>
          <w:vertAlign w:val="subscript"/>
        </w:rPr>
        <w:t>p</w:t>
      </w:r>
      <w:r w:rsidR="001C0D2C" w:rsidRPr="00E878C6">
        <w:rPr>
          <w:rFonts w:asciiTheme="majorHAnsi" w:hAnsiTheme="majorHAnsi"/>
          <w:sz w:val="24"/>
          <w:szCs w:val="24"/>
        </w:rPr>
        <w:t>η</w:t>
      </w:r>
      <w:r w:rsidR="001C0D2C" w:rsidRPr="00E878C6">
        <w:rPr>
          <w:rFonts w:asciiTheme="majorHAnsi" w:hAnsiTheme="majorHAnsi"/>
          <w:sz w:val="24"/>
          <w:szCs w:val="24"/>
          <w:vertAlign w:val="superscript"/>
        </w:rPr>
        <w:t>2</w:t>
      </w:r>
      <w:r w:rsidR="001C0D2C" w:rsidRPr="00E878C6">
        <w:rPr>
          <w:rFonts w:asciiTheme="majorHAnsi" w:hAnsiTheme="majorHAnsi"/>
          <w:sz w:val="24"/>
          <w:szCs w:val="24"/>
        </w:rPr>
        <w:t>= 0.017).</w:t>
      </w:r>
      <w:r w:rsidR="001D66B0" w:rsidRPr="00E878C6">
        <w:rPr>
          <w:rFonts w:asciiTheme="majorHAnsi" w:hAnsiTheme="majorHAnsi"/>
          <w:sz w:val="24"/>
          <w:szCs w:val="24"/>
        </w:rPr>
        <w:t xml:space="preserve"> </w:t>
      </w:r>
      <w:r w:rsidR="00D520A0" w:rsidRPr="00E878C6">
        <w:rPr>
          <w:rFonts w:asciiTheme="majorHAnsi" w:hAnsiTheme="majorHAnsi"/>
          <w:sz w:val="24"/>
          <w:szCs w:val="24"/>
        </w:rPr>
        <w:t xml:space="preserve">When three EAH groups were considered, </w:t>
      </w:r>
      <w:r w:rsidR="00595081" w:rsidRPr="00E878C6">
        <w:rPr>
          <w:rFonts w:asciiTheme="majorHAnsi" w:hAnsiTheme="majorHAnsi"/>
          <w:sz w:val="24"/>
          <w:szCs w:val="24"/>
        </w:rPr>
        <w:t>the pattern remained the same</w:t>
      </w:r>
      <w:r w:rsidR="0045442D" w:rsidRPr="00E878C6">
        <w:rPr>
          <w:rFonts w:asciiTheme="majorHAnsi" w:hAnsiTheme="majorHAnsi"/>
          <w:sz w:val="24"/>
          <w:szCs w:val="24"/>
        </w:rPr>
        <w:t xml:space="preserve"> </w:t>
      </w:r>
      <w:r w:rsidR="00C061BC" w:rsidRPr="00E878C6">
        <w:rPr>
          <w:rFonts w:asciiTheme="majorHAnsi" w:hAnsiTheme="majorHAnsi"/>
          <w:sz w:val="24"/>
          <w:szCs w:val="24"/>
        </w:rPr>
        <w:t xml:space="preserve">at 4.5 years old </w:t>
      </w:r>
      <w:r w:rsidR="00595081" w:rsidRPr="00E878C6">
        <w:rPr>
          <w:rFonts w:asciiTheme="majorHAnsi" w:hAnsiTheme="majorHAnsi"/>
          <w:sz w:val="24"/>
          <w:szCs w:val="24"/>
        </w:rPr>
        <w:t>-</w:t>
      </w:r>
      <w:r w:rsidR="00D03C12" w:rsidRPr="00E878C6">
        <w:rPr>
          <w:rFonts w:asciiTheme="majorHAnsi" w:hAnsiTheme="majorHAnsi"/>
          <w:sz w:val="24"/>
          <w:szCs w:val="24"/>
        </w:rPr>
        <w:t xml:space="preserve"> children who</w:t>
      </w:r>
      <w:r w:rsidR="00D520A0" w:rsidRPr="00E878C6">
        <w:rPr>
          <w:rFonts w:asciiTheme="majorHAnsi" w:hAnsiTheme="majorHAnsi"/>
          <w:sz w:val="24"/>
          <w:szCs w:val="24"/>
        </w:rPr>
        <w:t xml:space="preserve"> did </w:t>
      </w:r>
      <w:r w:rsidR="00D03C12" w:rsidRPr="00E878C6">
        <w:rPr>
          <w:rFonts w:asciiTheme="majorHAnsi" w:hAnsiTheme="majorHAnsi"/>
          <w:sz w:val="24"/>
          <w:szCs w:val="24"/>
        </w:rPr>
        <w:t>not eat in the absence of hunger</w:t>
      </w:r>
      <w:r w:rsidR="00D520A0" w:rsidRPr="00E878C6">
        <w:rPr>
          <w:rFonts w:asciiTheme="majorHAnsi" w:hAnsiTheme="majorHAnsi"/>
          <w:sz w:val="24"/>
          <w:szCs w:val="24"/>
        </w:rPr>
        <w:t xml:space="preserve"> consumed cumulatively less energy tha</w:t>
      </w:r>
      <w:r w:rsidR="007D3637" w:rsidRPr="00E878C6">
        <w:rPr>
          <w:rFonts w:asciiTheme="majorHAnsi" w:hAnsiTheme="majorHAnsi"/>
          <w:sz w:val="24"/>
          <w:szCs w:val="24"/>
        </w:rPr>
        <w:t xml:space="preserve">n </w:t>
      </w:r>
      <w:r w:rsidR="00D520A0" w:rsidRPr="00E878C6">
        <w:rPr>
          <w:rFonts w:asciiTheme="majorHAnsi" w:hAnsiTheme="majorHAnsi"/>
          <w:sz w:val="24"/>
          <w:szCs w:val="24"/>
        </w:rPr>
        <w:t>children who showed EAH intake (F(2, 15</w:t>
      </w:r>
      <w:r w:rsidR="00A93C57" w:rsidRPr="00E878C6">
        <w:rPr>
          <w:rFonts w:asciiTheme="majorHAnsi" w:hAnsiTheme="majorHAnsi"/>
          <w:sz w:val="24"/>
          <w:szCs w:val="24"/>
        </w:rPr>
        <w:t>0</w:t>
      </w:r>
      <w:r w:rsidR="00D520A0" w:rsidRPr="00E878C6">
        <w:rPr>
          <w:rFonts w:asciiTheme="majorHAnsi" w:hAnsiTheme="majorHAnsi"/>
          <w:sz w:val="24"/>
          <w:szCs w:val="24"/>
        </w:rPr>
        <w:t>)= 4.3</w:t>
      </w:r>
      <w:r w:rsidR="00A93C57" w:rsidRPr="00E878C6">
        <w:rPr>
          <w:rFonts w:asciiTheme="majorHAnsi" w:hAnsiTheme="majorHAnsi"/>
          <w:sz w:val="24"/>
          <w:szCs w:val="24"/>
        </w:rPr>
        <w:t>5</w:t>
      </w:r>
      <w:r w:rsidR="00D520A0" w:rsidRPr="00E878C6">
        <w:rPr>
          <w:rFonts w:asciiTheme="majorHAnsi" w:hAnsiTheme="majorHAnsi"/>
          <w:sz w:val="24"/>
          <w:szCs w:val="24"/>
        </w:rPr>
        <w:t xml:space="preserve">, p=0.015, </w:t>
      </w:r>
      <w:r w:rsidR="00D520A0" w:rsidRPr="00E878C6">
        <w:rPr>
          <w:rFonts w:asciiTheme="majorHAnsi" w:hAnsiTheme="majorHAnsi"/>
          <w:sz w:val="24"/>
          <w:szCs w:val="24"/>
          <w:vertAlign w:val="subscript"/>
        </w:rPr>
        <w:t>p</w:t>
      </w:r>
      <w:r w:rsidR="00D520A0" w:rsidRPr="00E878C6">
        <w:rPr>
          <w:rFonts w:asciiTheme="majorHAnsi" w:hAnsiTheme="majorHAnsi"/>
          <w:sz w:val="24"/>
          <w:szCs w:val="24"/>
        </w:rPr>
        <w:t>η</w:t>
      </w:r>
      <w:r w:rsidR="00D520A0" w:rsidRPr="00E878C6">
        <w:rPr>
          <w:rFonts w:asciiTheme="majorHAnsi" w:hAnsiTheme="majorHAnsi"/>
          <w:sz w:val="24"/>
          <w:szCs w:val="24"/>
          <w:vertAlign w:val="superscript"/>
        </w:rPr>
        <w:t>2</w:t>
      </w:r>
      <w:r w:rsidR="00D520A0" w:rsidRPr="00E878C6">
        <w:rPr>
          <w:rFonts w:asciiTheme="majorHAnsi" w:hAnsiTheme="majorHAnsi"/>
          <w:sz w:val="24"/>
          <w:szCs w:val="24"/>
        </w:rPr>
        <w:t>= 0.05</w:t>
      </w:r>
      <w:r w:rsidR="00A93C57" w:rsidRPr="00E878C6">
        <w:rPr>
          <w:rFonts w:asciiTheme="majorHAnsi" w:hAnsiTheme="majorHAnsi"/>
          <w:sz w:val="24"/>
          <w:szCs w:val="24"/>
        </w:rPr>
        <w:t>5</w:t>
      </w:r>
      <w:r w:rsidR="00D520A0" w:rsidRPr="00E878C6">
        <w:rPr>
          <w:rFonts w:asciiTheme="majorHAnsi" w:hAnsiTheme="majorHAnsi"/>
          <w:sz w:val="24"/>
          <w:szCs w:val="24"/>
        </w:rPr>
        <w:t>). Howe</w:t>
      </w:r>
      <w:r w:rsidR="00443038" w:rsidRPr="00E878C6">
        <w:rPr>
          <w:rFonts w:asciiTheme="majorHAnsi" w:hAnsiTheme="majorHAnsi"/>
          <w:sz w:val="24"/>
          <w:szCs w:val="24"/>
        </w:rPr>
        <w:t xml:space="preserve">ver, </w:t>
      </w:r>
      <w:r w:rsidR="0086703E" w:rsidRPr="00E878C6">
        <w:rPr>
          <w:rFonts w:asciiTheme="majorHAnsi" w:hAnsiTheme="majorHAnsi"/>
          <w:sz w:val="24"/>
          <w:szCs w:val="24"/>
        </w:rPr>
        <w:t>at</w:t>
      </w:r>
      <w:r w:rsidR="008130F0" w:rsidRPr="00E878C6">
        <w:rPr>
          <w:rFonts w:asciiTheme="majorHAnsi" w:hAnsiTheme="majorHAnsi"/>
          <w:sz w:val="24"/>
          <w:szCs w:val="24"/>
        </w:rPr>
        <w:t xml:space="preserve"> age</w:t>
      </w:r>
      <w:r w:rsidR="0086703E" w:rsidRPr="00E878C6">
        <w:rPr>
          <w:rFonts w:asciiTheme="majorHAnsi" w:hAnsiTheme="majorHAnsi"/>
          <w:sz w:val="24"/>
          <w:szCs w:val="24"/>
        </w:rPr>
        <w:t xml:space="preserve"> 6 year</w:t>
      </w:r>
      <w:r w:rsidR="008130F0" w:rsidRPr="00E878C6">
        <w:rPr>
          <w:rFonts w:asciiTheme="majorHAnsi" w:hAnsiTheme="majorHAnsi"/>
          <w:sz w:val="24"/>
          <w:szCs w:val="24"/>
        </w:rPr>
        <w:t>s</w:t>
      </w:r>
      <w:r w:rsidR="00595081" w:rsidRPr="00E878C6">
        <w:rPr>
          <w:rFonts w:asciiTheme="majorHAnsi" w:hAnsiTheme="majorHAnsi"/>
          <w:sz w:val="24"/>
          <w:szCs w:val="24"/>
        </w:rPr>
        <w:t xml:space="preserve"> </w:t>
      </w:r>
      <w:r w:rsidR="004A0CCA" w:rsidRPr="00E878C6">
        <w:rPr>
          <w:rFonts w:asciiTheme="majorHAnsi" w:hAnsiTheme="majorHAnsi"/>
          <w:sz w:val="24"/>
          <w:szCs w:val="24"/>
        </w:rPr>
        <w:t>children</w:t>
      </w:r>
      <w:r w:rsidR="006F5CD8" w:rsidRPr="00E878C6">
        <w:rPr>
          <w:rFonts w:asciiTheme="majorHAnsi" w:hAnsiTheme="majorHAnsi"/>
          <w:sz w:val="24"/>
          <w:szCs w:val="24"/>
        </w:rPr>
        <w:t xml:space="preserve"> who had high energy intake during the EAH task cumulatively consumed more energy than children with no EAH intake or low EAH intake</w:t>
      </w:r>
      <w:r w:rsidR="00D520A0" w:rsidRPr="00E878C6">
        <w:rPr>
          <w:rFonts w:asciiTheme="majorHAnsi" w:hAnsiTheme="majorHAnsi"/>
          <w:sz w:val="24"/>
          <w:szCs w:val="24"/>
        </w:rPr>
        <w:t xml:space="preserve"> (F(2, 1</w:t>
      </w:r>
      <w:r w:rsidR="00560C2F" w:rsidRPr="00E878C6">
        <w:rPr>
          <w:rFonts w:asciiTheme="majorHAnsi" w:hAnsiTheme="majorHAnsi"/>
          <w:sz w:val="24"/>
          <w:szCs w:val="24"/>
        </w:rPr>
        <w:t>39</w:t>
      </w:r>
      <w:r w:rsidR="00D520A0" w:rsidRPr="00E878C6">
        <w:rPr>
          <w:rFonts w:asciiTheme="majorHAnsi" w:hAnsiTheme="majorHAnsi"/>
          <w:sz w:val="24"/>
          <w:szCs w:val="24"/>
        </w:rPr>
        <w:t>)= 3.</w:t>
      </w:r>
      <w:r w:rsidR="00560C2F" w:rsidRPr="00E878C6">
        <w:rPr>
          <w:rFonts w:asciiTheme="majorHAnsi" w:hAnsiTheme="majorHAnsi"/>
          <w:sz w:val="24"/>
          <w:szCs w:val="24"/>
        </w:rPr>
        <w:t>70</w:t>
      </w:r>
      <w:r w:rsidR="00D520A0" w:rsidRPr="00E878C6">
        <w:rPr>
          <w:rFonts w:asciiTheme="majorHAnsi" w:hAnsiTheme="majorHAnsi"/>
          <w:sz w:val="24"/>
          <w:szCs w:val="24"/>
        </w:rPr>
        <w:t>, p=0.0</w:t>
      </w:r>
      <w:r w:rsidR="00560C2F" w:rsidRPr="00E878C6">
        <w:rPr>
          <w:rFonts w:asciiTheme="majorHAnsi" w:hAnsiTheme="majorHAnsi"/>
          <w:sz w:val="24"/>
          <w:szCs w:val="24"/>
        </w:rPr>
        <w:t>27</w:t>
      </w:r>
      <w:r w:rsidR="00D520A0" w:rsidRPr="00E878C6">
        <w:rPr>
          <w:rFonts w:asciiTheme="majorHAnsi" w:hAnsiTheme="majorHAnsi"/>
          <w:sz w:val="24"/>
          <w:szCs w:val="24"/>
        </w:rPr>
        <w:t xml:space="preserve">, </w:t>
      </w:r>
      <w:r w:rsidR="00D520A0" w:rsidRPr="00E878C6">
        <w:rPr>
          <w:rFonts w:asciiTheme="majorHAnsi" w:hAnsiTheme="majorHAnsi"/>
          <w:sz w:val="24"/>
          <w:szCs w:val="24"/>
          <w:vertAlign w:val="subscript"/>
        </w:rPr>
        <w:t>p</w:t>
      </w:r>
      <w:r w:rsidR="00D520A0" w:rsidRPr="00E878C6">
        <w:rPr>
          <w:rFonts w:asciiTheme="majorHAnsi" w:hAnsiTheme="majorHAnsi"/>
          <w:sz w:val="24"/>
          <w:szCs w:val="24"/>
        </w:rPr>
        <w:t>η</w:t>
      </w:r>
      <w:r w:rsidR="00D520A0" w:rsidRPr="00E878C6">
        <w:rPr>
          <w:rFonts w:asciiTheme="majorHAnsi" w:hAnsiTheme="majorHAnsi"/>
          <w:sz w:val="24"/>
          <w:szCs w:val="24"/>
          <w:vertAlign w:val="superscript"/>
        </w:rPr>
        <w:t>2</w:t>
      </w:r>
      <w:r w:rsidR="00D520A0" w:rsidRPr="00E878C6">
        <w:rPr>
          <w:rFonts w:asciiTheme="majorHAnsi" w:hAnsiTheme="majorHAnsi"/>
          <w:sz w:val="24"/>
          <w:szCs w:val="24"/>
        </w:rPr>
        <w:t>= 0.0</w:t>
      </w:r>
      <w:r w:rsidR="00560C2F" w:rsidRPr="00E878C6">
        <w:rPr>
          <w:rFonts w:asciiTheme="majorHAnsi" w:hAnsiTheme="majorHAnsi"/>
          <w:sz w:val="24"/>
          <w:szCs w:val="24"/>
        </w:rPr>
        <w:t>51</w:t>
      </w:r>
      <w:r w:rsidR="00D520A0" w:rsidRPr="00E878C6">
        <w:rPr>
          <w:rFonts w:asciiTheme="majorHAnsi" w:hAnsiTheme="majorHAnsi"/>
          <w:sz w:val="24"/>
          <w:szCs w:val="24"/>
        </w:rPr>
        <w:t xml:space="preserve">). Figure </w:t>
      </w:r>
      <w:r w:rsidR="00A73EBC" w:rsidRPr="00E878C6">
        <w:rPr>
          <w:rFonts w:asciiTheme="majorHAnsi" w:hAnsiTheme="majorHAnsi"/>
          <w:sz w:val="24"/>
          <w:szCs w:val="24"/>
        </w:rPr>
        <w:t>2</w:t>
      </w:r>
      <w:r w:rsidR="006F5CD8" w:rsidRPr="00E878C6">
        <w:rPr>
          <w:rFonts w:asciiTheme="majorHAnsi" w:hAnsiTheme="majorHAnsi"/>
          <w:sz w:val="24"/>
          <w:szCs w:val="24"/>
        </w:rPr>
        <w:t xml:space="preserve"> illustrates</w:t>
      </w:r>
      <w:r w:rsidR="00D520A0" w:rsidRPr="00E878C6">
        <w:rPr>
          <w:rFonts w:asciiTheme="majorHAnsi" w:hAnsiTheme="majorHAnsi"/>
          <w:sz w:val="24"/>
          <w:szCs w:val="24"/>
        </w:rPr>
        <w:t xml:space="preserve"> group differences in mean cumulative energy intakes at both </w:t>
      </w:r>
      <w:r w:rsidR="0045442D" w:rsidRPr="00E878C6">
        <w:rPr>
          <w:rFonts w:asciiTheme="majorHAnsi" w:hAnsiTheme="majorHAnsi"/>
          <w:sz w:val="24"/>
          <w:szCs w:val="24"/>
        </w:rPr>
        <w:t>time</w:t>
      </w:r>
      <w:r w:rsidR="008130F0" w:rsidRPr="00E878C6">
        <w:rPr>
          <w:rFonts w:asciiTheme="majorHAnsi" w:hAnsiTheme="majorHAnsi"/>
          <w:sz w:val="24"/>
          <w:szCs w:val="24"/>
        </w:rPr>
        <w:t xml:space="preserve"> </w:t>
      </w:r>
      <w:r w:rsidR="0045442D" w:rsidRPr="00E878C6">
        <w:rPr>
          <w:rFonts w:asciiTheme="majorHAnsi" w:hAnsiTheme="majorHAnsi"/>
          <w:sz w:val="24"/>
          <w:szCs w:val="24"/>
        </w:rPr>
        <w:t>points</w:t>
      </w:r>
      <w:r w:rsidR="00D520A0" w:rsidRPr="00E878C6">
        <w:rPr>
          <w:rFonts w:asciiTheme="majorHAnsi" w:hAnsiTheme="majorHAnsi"/>
          <w:sz w:val="24"/>
          <w:szCs w:val="24"/>
        </w:rPr>
        <w:t xml:space="preserve">. </w:t>
      </w:r>
      <w:r w:rsidR="0086703E" w:rsidRPr="00E878C6">
        <w:rPr>
          <w:rFonts w:asciiTheme="majorHAnsi" w:hAnsiTheme="majorHAnsi"/>
          <w:sz w:val="24"/>
          <w:szCs w:val="24"/>
        </w:rPr>
        <w:t xml:space="preserve">These patterns remained similar in </w:t>
      </w:r>
      <w:r w:rsidR="00AA1E66" w:rsidRPr="00E878C6">
        <w:rPr>
          <w:rFonts w:asciiTheme="majorHAnsi" w:hAnsiTheme="majorHAnsi"/>
          <w:sz w:val="24"/>
          <w:szCs w:val="24"/>
        </w:rPr>
        <w:t xml:space="preserve">linear </w:t>
      </w:r>
      <w:r w:rsidR="0086703E" w:rsidRPr="00E878C6">
        <w:rPr>
          <w:rFonts w:asciiTheme="majorHAnsi" w:hAnsiTheme="majorHAnsi"/>
          <w:sz w:val="24"/>
          <w:szCs w:val="24"/>
        </w:rPr>
        <w:t>r</w:t>
      </w:r>
      <w:r w:rsidR="00BD6989" w:rsidRPr="00E878C6">
        <w:rPr>
          <w:rFonts w:asciiTheme="majorHAnsi" w:hAnsiTheme="majorHAnsi"/>
          <w:sz w:val="24"/>
          <w:szCs w:val="24"/>
        </w:rPr>
        <w:t>egression models</w:t>
      </w:r>
      <w:r w:rsidR="00EF0890" w:rsidRPr="00E878C6">
        <w:rPr>
          <w:rFonts w:asciiTheme="majorHAnsi" w:hAnsiTheme="majorHAnsi"/>
          <w:sz w:val="24"/>
          <w:szCs w:val="24"/>
        </w:rPr>
        <w:t xml:space="preserve"> </w:t>
      </w:r>
      <w:r w:rsidR="007569A4" w:rsidRPr="00E878C6">
        <w:rPr>
          <w:rFonts w:asciiTheme="majorHAnsi" w:hAnsiTheme="majorHAnsi"/>
          <w:sz w:val="24"/>
          <w:szCs w:val="24"/>
        </w:rPr>
        <w:t>at age</w:t>
      </w:r>
      <w:r w:rsidR="00EF0890" w:rsidRPr="00E878C6">
        <w:rPr>
          <w:rFonts w:asciiTheme="majorHAnsi" w:hAnsiTheme="majorHAnsi"/>
          <w:sz w:val="24"/>
          <w:szCs w:val="24"/>
        </w:rPr>
        <w:t>s</w:t>
      </w:r>
      <w:r w:rsidR="007569A4" w:rsidRPr="00E878C6">
        <w:rPr>
          <w:rFonts w:asciiTheme="majorHAnsi" w:hAnsiTheme="majorHAnsi"/>
          <w:sz w:val="24"/>
          <w:szCs w:val="24"/>
        </w:rPr>
        <w:t xml:space="preserve"> 4.5</w:t>
      </w:r>
      <w:r w:rsidR="006111D4" w:rsidRPr="00E878C6">
        <w:rPr>
          <w:rFonts w:asciiTheme="majorHAnsi" w:hAnsiTheme="majorHAnsi"/>
          <w:sz w:val="24"/>
          <w:szCs w:val="24"/>
        </w:rPr>
        <w:t xml:space="preserve"> (β=0.23, p=0.003)</w:t>
      </w:r>
      <w:r w:rsidR="007569A4" w:rsidRPr="00E878C6">
        <w:rPr>
          <w:rFonts w:asciiTheme="majorHAnsi" w:hAnsiTheme="majorHAnsi"/>
          <w:sz w:val="24"/>
          <w:szCs w:val="24"/>
        </w:rPr>
        <w:t xml:space="preserve"> and 6 years</w:t>
      </w:r>
      <w:r w:rsidR="00EF0890" w:rsidRPr="00E878C6">
        <w:rPr>
          <w:rFonts w:asciiTheme="majorHAnsi" w:hAnsiTheme="majorHAnsi"/>
          <w:sz w:val="24"/>
          <w:szCs w:val="24"/>
        </w:rPr>
        <w:t xml:space="preserve"> (</w:t>
      </w:r>
      <w:r w:rsidR="006111D4" w:rsidRPr="00E878C6">
        <w:rPr>
          <w:rFonts w:asciiTheme="majorHAnsi" w:hAnsiTheme="majorHAnsi"/>
          <w:sz w:val="24"/>
          <w:szCs w:val="24"/>
        </w:rPr>
        <w:t>β=.29, p&lt;0.001)</w:t>
      </w:r>
      <w:r w:rsidR="007569A4" w:rsidRPr="00E878C6">
        <w:rPr>
          <w:rFonts w:asciiTheme="majorHAnsi" w:hAnsiTheme="majorHAnsi"/>
          <w:sz w:val="24"/>
          <w:szCs w:val="24"/>
        </w:rPr>
        <w:t xml:space="preserve">. </w:t>
      </w:r>
    </w:p>
    <w:p w14:paraId="1EBDD8B6" w14:textId="77777777" w:rsidR="00F02524" w:rsidRPr="00E878C6" w:rsidRDefault="00F02524" w:rsidP="001C0D2C">
      <w:pPr>
        <w:spacing w:line="480" w:lineRule="auto"/>
        <w:ind w:firstLine="1134"/>
        <w:rPr>
          <w:rFonts w:asciiTheme="majorHAnsi" w:hAnsiTheme="majorHAnsi"/>
          <w:sz w:val="24"/>
          <w:szCs w:val="24"/>
        </w:rPr>
      </w:pPr>
    </w:p>
    <w:p w14:paraId="131D5BA0" w14:textId="77777777" w:rsidR="006E616E" w:rsidRPr="00E878C6" w:rsidRDefault="006E616E" w:rsidP="001C0D2C">
      <w:pPr>
        <w:spacing w:line="480" w:lineRule="auto"/>
        <w:ind w:firstLine="1134"/>
        <w:rPr>
          <w:rFonts w:asciiTheme="majorHAnsi" w:hAnsiTheme="majorHAnsi"/>
          <w:sz w:val="24"/>
          <w:szCs w:val="24"/>
        </w:rPr>
      </w:pPr>
    </w:p>
    <w:p w14:paraId="21B45EE5" w14:textId="58A19E75" w:rsidR="0042228C" w:rsidRPr="00E878C6" w:rsidRDefault="006E616E" w:rsidP="00F02524">
      <w:pPr>
        <w:spacing w:line="480" w:lineRule="auto"/>
        <w:rPr>
          <w:rFonts w:asciiTheme="majorHAnsi" w:hAnsiTheme="majorHAnsi"/>
          <w:sz w:val="24"/>
          <w:szCs w:val="24"/>
        </w:rPr>
      </w:pPr>
      <w:r w:rsidRPr="00E878C6">
        <w:rPr>
          <w:noProof/>
          <w:lang w:val="en-GB" w:eastAsia="en-GB"/>
        </w:rPr>
        <w:lastRenderedPageBreak/>
        <w:drawing>
          <wp:inline distT="0" distB="0" distL="0" distR="0" wp14:anchorId="4B48E1F8" wp14:editId="3DC0DA67">
            <wp:extent cx="4781550" cy="3298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95381" cy="3307925"/>
                    </a:xfrm>
                    <a:prstGeom prst="rect">
                      <a:avLst/>
                    </a:prstGeom>
                  </pic:spPr>
                </pic:pic>
              </a:graphicData>
            </a:graphic>
          </wp:inline>
        </w:drawing>
      </w:r>
    </w:p>
    <w:p w14:paraId="5A396DF4" w14:textId="38FFB6F6" w:rsidR="00A65511" w:rsidRPr="00E878C6" w:rsidRDefault="00951149" w:rsidP="00A65511">
      <w:pPr>
        <w:spacing w:line="480" w:lineRule="auto"/>
        <w:rPr>
          <w:rFonts w:asciiTheme="majorHAnsi" w:hAnsiTheme="majorHAnsi"/>
          <w:sz w:val="24"/>
          <w:szCs w:val="24"/>
        </w:rPr>
      </w:pPr>
      <w:r w:rsidRPr="00E878C6">
        <w:rPr>
          <w:rFonts w:asciiTheme="majorHAnsi" w:hAnsiTheme="majorHAnsi"/>
          <w:sz w:val="24"/>
          <w:szCs w:val="24"/>
        </w:rPr>
        <w:t>Figure 2</w:t>
      </w:r>
      <w:r w:rsidR="00A65511" w:rsidRPr="00E878C6">
        <w:rPr>
          <w:rFonts w:asciiTheme="majorHAnsi" w:hAnsiTheme="majorHAnsi"/>
          <w:sz w:val="24"/>
          <w:szCs w:val="24"/>
        </w:rPr>
        <w:t>. Group differences in cumulative intake of energy at 4.5 and 6 years old</w:t>
      </w:r>
      <w:r w:rsidR="00CF2DC0" w:rsidRPr="00E878C6">
        <w:rPr>
          <w:rFonts w:asciiTheme="majorHAnsi" w:hAnsiTheme="majorHAnsi"/>
          <w:sz w:val="24"/>
          <w:szCs w:val="24"/>
        </w:rPr>
        <w:t>, adjusted for sex and BMI</w:t>
      </w:r>
      <w:r w:rsidR="00A65511" w:rsidRPr="00E878C6">
        <w:rPr>
          <w:rFonts w:asciiTheme="majorHAnsi" w:hAnsiTheme="majorHAnsi"/>
          <w:sz w:val="24"/>
          <w:szCs w:val="24"/>
        </w:rPr>
        <w:t>. Bonferroni corrected post hoc group comparisons: *p&lt;0.05</w:t>
      </w:r>
      <w:r w:rsidR="0042228C" w:rsidRPr="00E878C6">
        <w:rPr>
          <w:rFonts w:asciiTheme="majorHAnsi" w:hAnsiTheme="majorHAnsi"/>
          <w:sz w:val="24"/>
          <w:szCs w:val="24"/>
        </w:rPr>
        <w:t>; a indicates p&lt;0.09</w:t>
      </w:r>
    </w:p>
    <w:p w14:paraId="57655CB2" w14:textId="53B61AEA" w:rsidR="00AA760B" w:rsidRPr="00E878C6" w:rsidRDefault="00BE32E7" w:rsidP="00D763B9">
      <w:pPr>
        <w:spacing w:line="480" w:lineRule="auto"/>
        <w:rPr>
          <w:rFonts w:asciiTheme="majorHAnsi" w:hAnsiTheme="majorHAnsi"/>
          <w:sz w:val="24"/>
          <w:szCs w:val="24"/>
        </w:rPr>
      </w:pPr>
      <w:r w:rsidRPr="00E878C6">
        <w:rPr>
          <w:rFonts w:asciiTheme="majorHAnsi" w:hAnsiTheme="majorHAnsi"/>
          <w:sz w:val="24"/>
          <w:szCs w:val="24"/>
        </w:rPr>
        <w:t>Table 1. Eating in the absence of hunger (% of sample and energy</w:t>
      </w:r>
      <w:r w:rsidR="001D4D4E" w:rsidRPr="00E878C6">
        <w:rPr>
          <w:rFonts w:asciiTheme="majorHAnsi" w:hAnsiTheme="majorHAnsi"/>
          <w:sz w:val="24"/>
          <w:szCs w:val="24"/>
        </w:rPr>
        <w:t xml:space="preserve"> intake</w:t>
      </w:r>
      <w:r w:rsidR="00CA64F5" w:rsidRPr="00E878C6">
        <w:rPr>
          <w:rFonts w:asciiTheme="majorHAnsi" w:hAnsiTheme="majorHAnsi"/>
          <w:sz w:val="24"/>
          <w:szCs w:val="24"/>
        </w:rPr>
        <w:t xml:space="preserve">), </w:t>
      </w:r>
      <w:r w:rsidRPr="00E878C6">
        <w:rPr>
          <w:rFonts w:asciiTheme="majorHAnsi" w:hAnsiTheme="majorHAnsi"/>
          <w:sz w:val="24"/>
          <w:szCs w:val="24"/>
        </w:rPr>
        <w:t>l</w:t>
      </w:r>
      <w:r w:rsidR="00CA64F5" w:rsidRPr="00E878C6">
        <w:rPr>
          <w:rFonts w:asciiTheme="majorHAnsi" w:hAnsiTheme="majorHAnsi"/>
          <w:sz w:val="24"/>
          <w:szCs w:val="24"/>
        </w:rPr>
        <w:t>unch intake and anthropometry</w:t>
      </w:r>
      <w:r w:rsidR="00F56527" w:rsidRPr="00E878C6">
        <w:rPr>
          <w:rFonts w:asciiTheme="majorHAnsi" w:hAnsiTheme="majorHAnsi"/>
          <w:sz w:val="24"/>
          <w:szCs w:val="24"/>
          <w:vertAlign w:val="superscript"/>
        </w:rPr>
        <w:t>1</w:t>
      </w:r>
      <w:r w:rsidRPr="00E878C6">
        <w:rPr>
          <w:rFonts w:asciiTheme="majorHAnsi" w:hAnsiTheme="majorHAnsi"/>
          <w:sz w:val="24"/>
          <w:szCs w:val="24"/>
        </w:rPr>
        <w:t xml:space="preserve"> </w:t>
      </w:r>
      <w:r w:rsidR="00AA760B" w:rsidRPr="00E878C6">
        <w:rPr>
          <w:rFonts w:asciiTheme="majorHAnsi" w:hAnsiTheme="majorHAnsi"/>
          <w:sz w:val="24"/>
          <w:szCs w:val="24"/>
        </w:rPr>
        <w:t xml:space="preserve">at ages 4.5 and 6 years.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5"/>
        <w:gridCol w:w="2670"/>
        <w:gridCol w:w="2601"/>
      </w:tblGrid>
      <w:tr w:rsidR="00E878C6" w:rsidRPr="00E878C6" w14:paraId="58D0E0A3" w14:textId="77777777" w:rsidTr="001968A7">
        <w:tc>
          <w:tcPr>
            <w:tcW w:w="2080" w:type="pct"/>
            <w:tcBorders>
              <w:top w:val="single" w:sz="4" w:space="0" w:color="auto"/>
              <w:bottom w:val="single" w:sz="4" w:space="0" w:color="auto"/>
            </w:tcBorders>
          </w:tcPr>
          <w:p w14:paraId="66A1FE7D" w14:textId="77777777" w:rsidR="00E87DDC" w:rsidRPr="00E878C6" w:rsidRDefault="00801C68" w:rsidP="00585638">
            <w:pPr>
              <w:spacing w:line="360" w:lineRule="auto"/>
              <w:rPr>
                <w:rFonts w:asciiTheme="majorHAnsi" w:hAnsiTheme="majorHAnsi"/>
                <w:sz w:val="24"/>
                <w:szCs w:val="24"/>
              </w:rPr>
            </w:pPr>
            <w:r w:rsidRPr="00E878C6">
              <w:rPr>
                <w:rFonts w:asciiTheme="majorHAnsi" w:hAnsiTheme="majorHAnsi"/>
                <w:sz w:val="24"/>
                <w:szCs w:val="24"/>
              </w:rPr>
              <w:t xml:space="preserve"> </w:t>
            </w:r>
          </w:p>
        </w:tc>
        <w:tc>
          <w:tcPr>
            <w:tcW w:w="1479" w:type="pct"/>
            <w:tcBorders>
              <w:top w:val="single" w:sz="4" w:space="0" w:color="auto"/>
              <w:bottom w:val="single" w:sz="4" w:space="0" w:color="auto"/>
            </w:tcBorders>
          </w:tcPr>
          <w:p w14:paraId="6FACFBD7" w14:textId="77777777" w:rsidR="00E87DDC" w:rsidRPr="00E878C6" w:rsidRDefault="00E87DDC" w:rsidP="00585638">
            <w:pPr>
              <w:spacing w:line="360" w:lineRule="auto"/>
              <w:rPr>
                <w:rFonts w:asciiTheme="majorHAnsi" w:hAnsiTheme="majorHAnsi"/>
                <w:b/>
                <w:sz w:val="24"/>
                <w:szCs w:val="24"/>
              </w:rPr>
            </w:pPr>
            <w:r w:rsidRPr="00E878C6">
              <w:rPr>
                <w:rFonts w:asciiTheme="majorHAnsi" w:hAnsiTheme="majorHAnsi"/>
                <w:b/>
                <w:sz w:val="24"/>
                <w:szCs w:val="24"/>
              </w:rPr>
              <w:t>Age 4.5 years</w:t>
            </w:r>
          </w:p>
        </w:tc>
        <w:tc>
          <w:tcPr>
            <w:tcW w:w="1441" w:type="pct"/>
            <w:tcBorders>
              <w:top w:val="single" w:sz="4" w:space="0" w:color="auto"/>
              <w:bottom w:val="single" w:sz="4" w:space="0" w:color="auto"/>
            </w:tcBorders>
          </w:tcPr>
          <w:p w14:paraId="5A465FAA" w14:textId="77777777" w:rsidR="00E87DDC" w:rsidRPr="00E878C6" w:rsidRDefault="00E87DDC" w:rsidP="00585638">
            <w:pPr>
              <w:spacing w:line="360" w:lineRule="auto"/>
              <w:rPr>
                <w:rFonts w:asciiTheme="majorHAnsi" w:hAnsiTheme="majorHAnsi"/>
                <w:b/>
                <w:sz w:val="24"/>
                <w:szCs w:val="24"/>
              </w:rPr>
            </w:pPr>
            <w:r w:rsidRPr="00E878C6">
              <w:rPr>
                <w:rFonts w:asciiTheme="majorHAnsi" w:hAnsiTheme="majorHAnsi"/>
                <w:b/>
                <w:sz w:val="24"/>
                <w:szCs w:val="24"/>
              </w:rPr>
              <w:t>Age 6 years</w:t>
            </w:r>
          </w:p>
        </w:tc>
      </w:tr>
      <w:tr w:rsidR="00E878C6" w:rsidRPr="00E878C6" w14:paraId="06C40692" w14:textId="77777777" w:rsidTr="00C5694D">
        <w:tc>
          <w:tcPr>
            <w:tcW w:w="2080" w:type="pct"/>
            <w:tcBorders>
              <w:top w:val="single" w:sz="4" w:space="0" w:color="auto"/>
              <w:bottom w:val="dashSmallGap" w:sz="4" w:space="0" w:color="BFBFBF" w:themeColor="background1" w:themeShade="BF"/>
            </w:tcBorders>
          </w:tcPr>
          <w:p w14:paraId="6C342B22" w14:textId="5C9E9024" w:rsidR="00345D0A" w:rsidRPr="00E878C6" w:rsidRDefault="00345D0A" w:rsidP="00631D58">
            <w:pPr>
              <w:spacing w:line="360" w:lineRule="auto"/>
              <w:rPr>
                <w:rFonts w:asciiTheme="majorHAnsi" w:hAnsiTheme="majorHAnsi"/>
                <w:b/>
                <w:sz w:val="24"/>
                <w:szCs w:val="24"/>
              </w:rPr>
            </w:pPr>
            <w:r w:rsidRPr="00E878C6">
              <w:rPr>
                <w:rFonts w:asciiTheme="majorHAnsi" w:hAnsiTheme="majorHAnsi"/>
                <w:b/>
                <w:sz w:val="24"/>
                <w:szCs w:val="24"/>
              </w:rPr>
              <w:t>Energy intake</w:t>
            </w:r>
          </w:p>
        </w:tc>
        <w:tc>
          <w:tcPr>
            <w:tcW w:w="1479" w:type="pct"/>
            <w:tcBorders>
              <w:top w:val="single" w:sz="4" w:space="0" w:color="auto"/>
              <w:bottom w:val="dashSmallGap" w:sz="4" w:space="0" w:color="BFBFBF" w:themeColor="background1" w:themeShade="BF"/>
            </w:tcBorders>
          </w:tcPr>
          <w:p w14:paraId="28679B3C" w14:textId="77777777" w:rsidR="00345D0A" w:rsidRPr="00E878C6" w:rsidRDefault="00345D0A" w:rsidP="00631D58">
            <w:pPr>
              <w:spacing w:line="360" w:lineRule="auto"/>
              <w:rPr>
                <w:rFonts w:asciiTheme="majorHAnsi" w:hAnsiTheme="majorHAnsi"/>
                <w:sz w:val="24"/>
                <w:szCs w:val="24"/>
              </w:rPr>
            </w:pPr>
          </w:p>
        </w:tc>
        <w:tc>
          <w:tcPr>
            <w:tcW w:w="1441" w:type="pct"/>
            <w:tcBorders>
              <w:top w:val="single" w:sz="4" w:space="0" w:color="auto"/>
              <w:bottom w:val="dashSmallGap" w:sz="4" w:space="0" w:color="BFBFBF" w:themeColor="background1" w:themeShade="BF"/>
            </w:tcBorders>
          </w:tcPr>
          <w:p w14:paraId="29BB0538" w14:textId="77777777" w:rsidR="00345D0A" w:rsidRPr="00E878C6" w:rsidRDefault="00345D0A" w:rsidP="00631D58">
            <w:pPr>
              <w:spacing w:line="360" w:lineRule="auto"/>
              <w:rPr>
                <w:rFonts w:asciiTheme="majorHAnsi" w:hAnsiTheme="majorHAnsi"/>
                <w:sz w:val="24"/>
                <w:szCs w:val="24"/>
              </w:rPr>
            </w:pPr>
          </w:p>
        </w:tc>
      </w:tr>
      <w:tr w:rsidR="00E878C6" w:rsidRPr="00E878C6" w14:paraId="3423E52C" w14:textId="77777777" w:rsidTr="00C5694D">
        <w:tc>
          <w:tcPr>
            <w:tcW w:w="2080" w:type="pct"/>
            <w:tcBorders>
              <w:top w:val="dashSmallGap" w:sz="4" w:space="0" w:color="BFBFBF" w:themeColor="background1" w:themeShade="BF"/>
              <w:bottom w:val="nil"/>
            </w:tcBorders>
          </w:tcPr>
          <w:p w14:paraId="25494199" w14:textId="5518D243" w:rsidR="00947F91" w:rsidRPr="00E878C6" w:rsidRDefault="00947F91" w:rsidP="00631D58">
            <w:pPr>
              <w:spacing w:line="360" w:lineRule="auto"/>
              <w:rPr>
                <w:rFonts w:asciiTheme="majorHAnsi" w:hAnsiTheme="majorHAnsi"/>
                <w:sz w:val="24"/>
                <w:szCs w:val="24"/>
              </w:rPr>
            </w:pPr>
            <w:r w:rsidRPr="00E878C6">
              <w:rPr>
                <w:rFonts w:asciiTheme="majorHAnsi" w:hAnsiTheme="majorHAnsi"/>
                <w:sz w:val="24"/>
                <w:szCs w:val="24"/>
              </w:rPr>
              <w:t>% No intake (kcal ± SD)</w:t>
            </w:r>
          </w:p>
        </w:tc>
        <w:tc>
          <w:tcPr>
            <w:tcW w:w="1479" w:type="pct"/>
            <w:tcBorders>
              <w:top w:val="dashSmallGap" w:sz="4" w:space="0" w:color="BFBFBF" w:themeColor="background1" w:themeShade="BF"/>
              <w:bottom w:val="nil"/>
            </w:tcBorders>
          </w:tcPr>
          <w:p w14:paraId="06666207" w14:textId="3C63A0B3" w:rsidR="00947F91" w:rsidRPr="00E878C6" w:rsidRDefault="00947F91" w:rsidP="00631D58">
            <w:pPr>
              <w:spacing w:line="360" w:lineRule="auto"/>
              <w:rPr>
                <w:rFonts w:asciiTheme="majorHAnsi" w:hAnsiTheme="majorHAnsi"/>
                <w:sz w:val="24"/>
                <w:szCs w:val="24"/>
              </w:rPr>
            </w:pPr>
            <w:r w:rsidRPr="00E878C6">
              <w:rPr>
                <w:rFonts w:asciiTheme="majorHAnsi" w:hAnsiTheme="majorHAnsi"/>
                <w:sz w:val="24"/>
                <w:szCs w:val="24"/>
              </w:rPr>
              <w:t>27.2% (0)</w:t>
            </w:r>
          </w:p>
        </w:tc>
        <w:tc>
          <w:tcPr>
            <w:tcW w:w="1441" w:type="pct"/>
            <w:tcBorders>
              <w:top w:val="dashSmallGap" w:sz="4" w:space="0" w:color="BFBFBF" w:themeColor="background1" w:themeShade="BF"/>
              <w:bottom w:val="nil"/>
            </w:tcBorders>
          </w:tcPr>
          <w:p w14:paraId="20CB590C" w14:textId="49BB9583" w:rsidR="00947F91" w:rsidRPr="00E878C6" w:rsidRDefault="00947F91" w:rsidP="00631D58">
            <w:pPr>
              <w:spacing w:line="360" w:lineRule="auto"/>
              <w:rPr>
                <w:rFonts w:asciiTheme="majorHAnsi" w:hAnsiTheme="majorHAnsi"/>
                <w:sz w:val="24"/>
                <w:szCs w:val="24"/>
              </w:rPr>
            </w:pPr>
            <w:r w:rsidRPr="00E878C6">
              <w:rPr>
                <w:rFonts w:asciiTheme="majorHAnsi" w:hAnsiTheme="majorHAnsi"/>
                <w:sz w:val="24"/>
                <w:szCs w:val="24"/>
              </w:rPr>
              <w:t>12.5% (0)</w:t>
            </w:r>
          </w:p>
        </w:tc>
      </w:tr>
      <w:tr w:rsidR="00E878C6" w:rsidRPr="00E878C6" w14:paraId="1D1D6453" w14:textId="77777777" w:rsidTr="001968A7">
        <w:tc>
          <w:tcPr>
            <w:tcW w:w="2080" w:type="pct"/>
            <w:tcBorders>
              <w:top w:val="nil"/>
            </w:tcBorders>
          </w:tcPr>
          <w:p w14:paraId="7FF5EFC1" w14:textId="475DEF9F" w:rsidR="00947F91" w:rsidRPr="00E878C6" w:rsidRDefault="00947F91" w:rsidP="00345D0A">
            <w:pPr>
              <w:spacing w:line="360" w:lineRule="auto"/>
              <w:rPr>
                <w:rFonts w:asciiTheme="majorHAnsi" w:hAnsiTheme="majorHAnsi"/>
                <w:sz w:val="24"/>
                <w:szCs w:val="24"/>
              </w:rPr>
            </w:pPr>
            <w:r w:rsidRPr="00E878C6">
              <w:rPr>
                <w:rFonts w:asciiTheme="majorHAnsi" w:hAnsiTheme="majorHAnsi"/>
                <w:sz w:val="24"/>
                <w:szCs w:val="24"/>
              </w:rPr>
              <w:t>% EAH (kcal ± SD)</w:t>
            </w:r>
          </w:p>
        </w:tc>
        <w:tc>
          <w:tcPr>
            <w:tcW w:w="1479" w:type="pct"/>
            <w:tcBorders>
              <w:top w:val="nil"/>
            </w:tcBorders>
          </w:tcPr>
          <w:p w14:paraId="5CF0C1C1" w14:textId="239585F0" w:rsidR="00947F91" w:rsidRPr="00E878C6" w:rsidRDefault="00947F91" w:rsidP="00345D0A">
            <w:pPr>
              <w:spacing w:line="360" w:lineRule="auto"/>
              <w:rPr>
                <w:rFonts w:asciiTheme="majorHAnsi" w:hAnsiTheme="majorHAnsi"/>
                <w:sz w:val="24"/>
                <w:szCs w:val="24"/>
              </w:rPr>
            </w:pPr>
            <w:r w:rsidRPr="00E878C6">
              <w:rPr>
                <w:rFonts w:asciiTheme="majorHAnsi" w:hAnsiTheme="majorHAnsi"/>
                <w:sz w:val="24"/>
                <w:szCs w:val="24"/>
              </w:rPr>
              <w:t>73.0 % (40.4 ± 34.3)</w:t>
            </w:r>
          </w:p>
        </w:tc>
        <w:tc>
          <w:tcPr>
            <w:tcW w:w="1441" w:type="pct"/>
            <w:tcBorders>
              <w:top w:val="nil"/>
            </w:tcBorders>
          </w:tcPr>
          <w:p w14:paraId="1382D476" w14:textId="79BE9128" w:rsidR="00947F91" w:rsidRPr="00E878C6" w:rsidRDefault="00947F91" w:rsidP="00345D0A">
            <w:pPr>
              <w:spacing w:line="360" w:lineRule="auto"/>
              <w:rPr>
                <w:rFonts w:asciiTheme="majorHAnsi" w:hAnsiTheme="majorHAnsi"/>
                <w:sz w:val="24"/>
                <w:szCs w:val="24"/>
              </w:rPr>
            </w:pPr>
            <w:r w:rsidRPr="00E878C6">
              <w:rPr>
                <w:rFonts w:asciiTheme="majorHAnsi" w:hAnsiTheme="majorHAnsi"/>
                <w:sz w:val="24"/>
                <w:szCs w:val="24"/>
              </w:rPr>
              <w:t xml:space="preserve">87.5% (53.4 ± 36.4 kcal) </w:t>
            </w:r>
          </w:p>
        </w:tc>
      </w:tr>
      <w:tr w:rsidR="00E878C6" w:rsidRPr="00E878C6" w14:paraId="03CB6590" w14:textId="77777777" w:rsidTr="00A935A4">
        <w:tc>
          <w:tcPr>
            <w:tcW w:w="2080" w:type="pct"/>
          </w:tcPr>
          <w:p w14:paraId="65BB2895" w14:textId="6AE38879" w:rsidR="00947F91" w:rsidRPr="00E878C6" w:rsidRDefault="00947F91" w:rsidP="00345D0A">
            <w:pPr>
              <w:spacing w:line="360" w:lineRule="auto"/>
              <w:ind w:firstLine="454"/>
              <w:rPr>
                <w:rFonts w:asciiTheme="majorHAnsi" w:hAnsiTheme="majorHAnsi"/>
                <w:sz w:val="24"/>
                <w:szCs w:val="24"/>
              </w:rPr>
            </w:pPr>
            <w:r w:rsidRPr="00E878C6">
              <w:rPr>
                <w:rFonts w:asciiTheme="majorHAnsi" w:hAnsiTheme="majorHAnsi"/>
                <w:sz w:val="24"/>
                <w:szCs w:val="24"/>
              </w:rPr>
              <w:lastRenderedPageBreak/>
              <w:t>Low intake (kcal ± SD)</w:t>
            </w:r>
          </w:p>
        </w:tc>
        <w:tc>
          <w:tcPr>
            <w:tcW w:w="1479" w:type="pct"/>
          </w:tcPr>
          <w:p w14:paraId="203C0B8A" w14:textId="7A6346BB" w:rsidR="00947F91" w:rsidRPr="00E878C6" w:rsidRDefault="00947F91" w:rsidP="00345D0A">
            <w:pPr>
              <w:spacing w:line="360" w:lineRule="auto"/>
              <w:rPr>
                <w:rFonts w:asciiTheme="majorHAnsi" w:hAnsiTheme="majorHAnsi"/>
                <w:sz w:val="24"/>
                <w:szCs w:val="24"/>
              </w:rPr>
            </w:pPr>
            <w:r w:rsidRPr="00E878C6">
              <w:rPr>
                <w:rFonts w:asciiTheme="majorHAnsi" w:hAnsiTheme="majorHAnsi"/>
                <w:sz w:val="24"/>
                <w:szCs w:val="24"/>
              </w:rPr>
              <w:t>36.1% (15.0, ± 8.4)</w:t>
            </w:r>
          </w:p>
        </w:tc>
        <w:tc>
          <w:tcPr>
            <w:tcW w:w="1441" w:type="pct"/>
          </w:tcPr>
          <w:p w14:paraId="6F575100" w14:textId="34DC16CB" w:rsidR="00947F91" w:rsidRPr="00E878C6" w:rsidRDefault="00947F91" w:rsidP="00345D0A">
            <w:pPr>
              <w:spacing w:line="360" w:lineRule="auto"/>
              <w:rPr>
                <w:rFonts w:asciiTheme="majorHAnsi" w:hAnsiTheme="majorHAnsi"/>
                <w:sz w:val="24"/>
                <w:szCs w:val="24"/>
              </w:rPr>
            </w:pPr>
            <w:r w:rsidRPr="00E878C6">
              <w:rPr>
                <w:rFonts w:asciiTheme="majorHAnsi" w:hAnsiTheme="majorHAnsi"/>
                <w:sz w:val="24"/>
                <w:szCs w:val="24"/>
              </w:rPr>
              <w:t>43.8% (27.8, ± 12.0)</w:t>
            </w:r>
          </w:p>
        </w:tc>
      </w:tr>
      <w:tr w:rsidR="00E878C6" w:rsidRPr="00E878C6" w14:paraId="0C0786C2" w14:textId="77777777" w:rsidTr="00A935A4">
        <w:tc>
          <w:tcPr>
            <w:tcW w:w="2080" w:type="pct"/>
          </w:tcPr>
          <w:p w14:paraId="663172D2" w14:textId="7CF0FC73" w:rsidR="00947F91" w:rsidRPr="00E878C6" w:rsidRDefault="00947F91" w:rsidP="00345D0A">
            <w:pPr>
              <w:spacing w:line="360" w:lineRule="auto"/>
              <w:ind w:firstLine="454"/>
              <w:rPr>
                <w:rFonts w:asciiTheme="majorHAnsi" w:hAnsiTheme="majorHAnsi"/>
                <w:sz w:val="24"/>
                <w:szCs w:val="24"/>
              </w:rPr>
            </w:pPr>
            <w:r w:rsidRPr="00E878C6">
              <w:rPr>
                <w:rFonts w:asciiTheme="majorHAnsi" w:hAnsiTheme="majorHAnsi"/>
                <w:sz w:val="24"/>
                <w:szCs w:val="24"/>
              </w:rPr>
              <w:t>% High intake (kcal ± SD)</w:t>
            </w:r>
          </w:p>
        </w:tc>
        <w:tc>
          <w:tcPr>
            <w:tcW w:w="1479" w:type="pct"/>
          </w:tcPr>
          <w:p w14:paraId="3D90A57A" w14:textId="351B8CB0" w:rsidR="00947F91" w:rsidRPr="00E878C6" w:rsidRDefault="00947F91" w:rsidP="00345D0A">
            <w:pPr>
              <w:spacing w:line="360" w:lineRule="auto"/>
              <w:rPr>
                <w:rFonts w:asciiTheme="majorHAnsi" w:hAnsiTheme="majorHAnsi"/>
                <w:sz w:val="24"/>
                <w:szCs w:val="24"/>
              </w:rPr>
            </w:pPr>
            <w:r w:rsidRPr="00E878C6">
              <w:rPr>
                <w:rFonts w:asciiTheme="majorHAnsi" w:hAnsiTheme="majorHAnsi"/>
                <w:sz w:val="24"/>
                <w:szCs w:val="24"/>
              </w:rPr>
              <w:t>36.7% (65.4, ±31.8)</w:t>
            </w:r>
          </w:p>
        </w:tc>
        <w:tc>
          <w:tcPr>
            <w:tcW w:w="1441" w:type="pct"/>
          </w:tcPr>
          <w:p w14:paraId="4C4EF486" w14:textId="64DAB340" w:rsidR="00947F91" w:rsidRPr="00E878C6" w:rsidRDefault="00947F91" w:rsidP="00345D0A">
            <w:pPr>
              <w:spacing w:line="360" w:lineRule="auto"/>
              <w:rPr>
                <w:rFonts w:asciiTheme="majorHAnsi" w:hAnsiTheme="majorHAnsi"/>
                <w:sz w:val="24"/>
                <w:szCs w:val="24"/>
              </w:rPr>
            </w:pPr>
            <w:r w:rsidRPr="00E878C6">
              <w:rPr>
                <w:rFonts w:asciiTheme="majorHAnsi" w:hAnsiTheme="majorHAnsi"/>
                <w:sz w:val="24"/>
                <w:szCs w:val="24"/>
              </w:rPr>
              <w:t>43.8% (79.1, ±34.4)</w:t>
            </w:r>
          </w:p>
        </w:tc>
      </w:tr>
      <w:tr w:rsidR="00E878C6" w:rsidRPr="00E878C6" w14:paraId="1ABA699C" w14:textId="77777777" w:rsidTr="00A935A4">
        <w:tc>
          <w:tcPr>
            <w:tcW w:w="2080" w:type="pct"/>
          </w:tcPr>
          <w:p w14:paraId="769CD05C" w14:textId="15F63504" w:rsidR="00947F91" w:rsidRPr="00E878C6" w:rsidRDefault="00947F91" w:rsidP="00345D0A">
            <w:pPr>
              <w:spacing w:line="360" w:lineRule="auto"/>
              <w:rPr>
                <w:rFonts w:asciiTheme="majorHAnsi" w:hAnsiTheme="majorHAnsi"/>
                <w:sz w:val="24"/>
                <w:szCs w:val="24"/>
              </w:rPr>
            </w:pPr>
            <w:r w:rsidRPr="00E878C6">
              <w:rPr>
                <w:rFonts w:asciiTheme="majorHAnsi" w:hAnsiTheme="majorHAnsi"/>
                <w:sz w:val="24"/>
                <w:szCs w:val="24"/>
              </w:rPr>
              <w:t>Lunch intake (kcal ± SD)</w:t>
            </w:r>
          </w:p>
        </w:tc>
        <w:tc>
          <w:tcPr>
            <w:tcW w:w="1479" w:type="pct"/>
          </w:tcPr>
          <w:p w14:paraId="1F014ECD" w14:textId="0745A5CC" w:rsidR="00947F91" w:rsidRPr="00E878C6" w:rsidRDefault="00947F91" w:rsidP="00345D0A">
            <w:pPr>
              <w:spacing w:line="360" w:lineRule="auto"/>
              <w:rPr>
                <w:rFonts w:asciiTheme="majorHAnsi" w:hAnsiTheme="majorHAnsi"/>
                <w:sz w:val="24"/>
                <w:szCs w:val="24"/>
              </w:rPr>
            </w:pPr>
            <w:r w:rsidRPr="00E878C6">
              <w:rPr>
                <w:rFonts w:asciiTheme="majorHAnsi" w:hAnsiTheme="majorHAnsi"/>
                <w:sz w:val="24"/>
                <w:szCs w:val="24"/>
              </w:rPr>
              <w:t>319.4 ± 150.2</w:t>
            </w:r>
          </w:p>
        </w:tc>
        <w:tc>
          <w:tcPr>
            <w:tcW w:w="1441" w:type="pct"/>
          </w:tcPr>
          <w:p w14:paraId="6C086FEB" w14:textId="0E4BA6AB" w:rsidR="00947F91" w:rsidRPr="00E878C6" w:rsidRDefault="00947F91" w:rsidP="00345D0A">
            <w:pPr>
              <w:spacing w:line="360" w:lineRule="auto"/>
              <w:rPr>
                <w:rFonts w:asciiTheme="majorHAnsi" w:hAnsiTheme="majorHAnsi"/>
                <w:sz w:val="24"/>
                <w:szCs w:val="24"/>
              </w:rPr>
            </w:pPr>
            <w:r w:rsidRPr="00E878C6">
              <w:rPr>
                <w:rFonts w:asciiTheme="majorHAnsi" w:hAnsiTheme="majorHAnsi"/>
                <w:sz w:val="24"/>
                <w:szCs w:val="24"/>
              </w:rPr>
              <w:t>226.3 ± 117.5</w:t>
            </w:r>
          </w:p>
        </w:tc>
      </w:tr>
      <w:tr w:rsidR="00E878C6" w:rsidRPr="00E878C6" w14:paraId="200289D0" w14:textId="77777777" w:rsidTr="00C5694D">
        <w:tc>
          <w:tcPr>
            <w:tcW w:w="2080" w:type="pct"/>
            <w:tcBorders>
              <w:bottom w:val="dashSmallGap" w:sz="4" w:space="0" w:color="BFBFBF" w:themeColor="background1" w:themeShade="BF"/>
            </w:tcBorders>
          </w:tcPr>
          <w:p w14:paraId="765A594B" w14:textId="31443071" w:rsidR="00D369BE" w:rsidRPr="00E878C6" w:rsidRDefault="00947F91" w:rsidP="00345D0A">
            <w:pPr>
              <w:spacing w:line="360" w:lineRule="auto"/>
              <w:rPr>
                <w:rFonts w:asciiTheme="majorHAnsi" w:hAnsiTheme="majorHAnsi"/>
                <w:sz w:val="24"/>
                <w:szCs w:val="24"/>
              </w:rPr>
            </w:pPr>
            <w:r w:rsidRPr="00E878C6">
              <w:rPr>
                <w:rFonts w:asciiTheme="majorHAnsi" w:hAnsiTheme="majorHAnsi"/>
                <w:sz w:val="24"/>
                <w:szCs w:val="24"/>
              </w:rPr>
              <w:t xml:space="preserve">Cumulative intake (kcal ± SD) </w:t>
            </w:r>
          </w:p>
        </w:tc>
        <w:tc>
          <w:tcPr>
            <w:tcW w:w="1479" w:type="pct"/>
            <w:tcBorders>
              <w:bottom w:val="dashSmallGap" w:sz="4" w:space="0" w:color="BFBFBF" w:themeColor="background1" w:themeShade="BF"/>
            </w:tcBorders>
          </w:tcPr>
          <w:p w14:paraId="3E5B5FB2" w14:textId="20031E98" w:rsidR="00947F91" w:rsidRPr="00E878C6" w:rsidRDefault="00947F91" w:rsidP="00345D0A">
            <w:pPr>
              <w:spacing w:line="360" w:lineRule="auto"/>
              <w:rPr>
                <w:rFonts w:asciiTheme="majorHAnsi" w:hAnsiTheme="majorHAnsi"/>
                <w:sz w:val="24"/>
                <w:szCs w:val="24"/>
              </w:rPr>
            </w:pPr>
            <w:r w:rsidRPr="00E878C6">
              <w:rPr>
                <w:rFonts w:asciiTheme="majorHAnsi" w:hAnsiTheme="majorHAnsi"/>
                <w:sz w:val="24"/>
                <w:szCs w:val="24"/>
              </w:rPr>
              <w:t>347.0 ± 155.2</w:t>
            </w:r>
          </w:p>
        </w:tc>
        <w:tc>
          <w:tcPr>
            <w:tcW w:w="1441" w:type="pct"/>
            <w:tcBorders>
              <w:bottom w:val="dashSmallGap" w:sz="4" w:space="0" w:color="BFBFBF" w:themeColor="background1" w:themeShade="BF"/>
            </w:tcBorders>
          </w:tcPr>
          <w:p w14:paraId="537DE68D" w14:textId="566D1179" w:rsidR="00947F91" w:rsidRPr="00E878C6" w:rsidRDefault="00947F91" w:rsidP="00345D0A">
            <w:pPr>
              <w:spacing w:line="360" w:lineRule="auto"/>
              <w:rPr>
                <w:rFonts w:asciiTheme="majorHAnsi" w:hAnsiTheme="majorHAnsi"/>
                <w:sz w:val="24"/>
                <w:szCs w:val="24"/>
              </w:rPr>
            </w:pPr>
            <w:r w:rsidRPr="00E878C6">
              <w:rPr>
                <w:rFonts w:asciiTheme="majorHAnsi" w:hAnsiTheme="majorHAnsi"/>
                <w:sz w:val="24"/>
                <w:szCs w:val="24"/>
              </w:rPr>
              <w:t xml:space="preserve">273.0 ± 122.5 </w:t>
            </w:r>
          </w:p>
        </w:tc>
      </w:tr>
      <w:tr w:rsidR="00E878C6" w:rsidRPr="00E878C6" w14:paraId="042F7873" w14:textId="77777777" w:rsidTr="00C5694D">
        <w:tc>
          <w:tcPr>
            <w:tcW w:w="2080" w:type="pct"/>
            <w:tcBorders>
              <w:top w:val="dashSmallGap" w:sz="4" w:space="0" w:color="BFBFBF" w:themeColor="background1" w:themeShade="BF"/>
              <w:bottom w:val="dashSmallGap" w:sz="4" w:space="0" w:color="BFBFBF" w:themeColor="background1" w:themeShade="BF"/>
            </w:tcBorders>
          </w:tcPr>
          <w:p w14:paraId="4A497E1D" w14:textId="09CAEE92" w:rsidR="00345D0A" w:rsidRPr="00E878C6" w:rsidRDefault="00C5694D" w:rsidP="00345D0A">
            <w:pPr>
              <w:spacing w:line="360" w:lineRule="auto"/>
              <w:rPr>
                <w:rFonts w:asciiTheme="majorHAnsi" w:hAnsiTheme="majorHAnsi"/>
                <w:b/>
                <w:sz w:val="24"/>
                <w:szCs w:val="24"/>
              </w:rPr>
            </w:pPr>
            <w:r w:rsidRPr="00E878C6">
              <w:rPr>
                <w:rFonts w:asciiTheme="majorHAnsi" w:hAnsiTheme="majorHAnsi"/>
                <w:b/>
                <w:sz w:val="24"/>
                <w:szCs w:val="24"/>
              </w:rPr>
              <w:t>Anthropometry</w:t>
            </w:r>
          </w:p>
        </w:tc>
        <w:tc>
          <w:tcPr>
            <w:tcW w:w="1479" w:type="pct"/>
            <w:tcBorders>
              <w:top w:val="dashSmallGap" w:sz="4" w:space="0" w:color="BFBFBF" w:themeColor="background1" w:themeShade="BF"/>
              <w:bottom w:val="dashSmallGap" w:sz="4" w:space="0" w:color="BFBFBF" w:themeColor="background1" w:themeShade="BF"/>
            </w:tcBorders>
          </w:tcPr>
          <w:p w14:paraId="0077E92B" w14:textId="77777777" w:rsidR="00345D0A" w:rsidRPr="00E878C6" w:rsidRDefault="00345D0A" w:rsidP="00D369BE">
            <w:pPr>
              <w:spacing w:line="360" w:lineRule="auto"/>
              <w:rPr>
                <w:rFonts w:asciiTheme="majorHAnsi" w:hAnsiTheme="majorHAnsi"/>
                <w:sz w:val="24"/>
                <w:szCs w:val="24"/>
              </w:rPr>
            </w:pPr>
          </w:p>
        </w:tc>
        <w:tc>
          <w:tcPr>
            <w:tcW w:w="1441" w:type="pct"/>
            <w:tcBorders>
              <w:top w:val="dashSmallGap" w:sz="4" w:space="0" w:color="BFBFBF" w:themeColor="background1" w:themeShade="BF"/>
              <w:bottom w:val="dashSmallGap" w:sz="4" w:space="0" w:color="BFBFBF" w:themeColor="background1" w:themeShade="BF"/>
            </w:tcBorders>
          </w:tcPr>
          <w:p w14:paraId="1338C6CE" w14:textId="77777777" w:rsidR="00345D0A" w:rsidRPr="00E878C6" w:rsidRDefault="00345D0A" w:rsidP="00D369BE">
            <w:pPr>
              <w:spacing w:line="360" w:lineRule="auto"/>
              <w:rPr>
                <w:rFonts w:asciiTheme="majorHAnsi" w:hAnsiTheme="majorHAnsi"/>
                <w:sz w:val="24"/>
                <w:szCs w:val="24"/>
              </w:rPr>
            </w:pPr>
          </w:p>
        </w:tc>
      </w:tr>
      <w:tr w:rsidR="00E878C6" w:rsidRPr="00E878C6" w14:paraId="181DF376" w14:textId="77777777" w:rsidTr="00C5694D">
        <w:tc>
          <w:tcPr>
            <w:tcW w:w="2080" w:type="pct"/>
            <w:tcBorders>
              <w:top w:val="dashSmallGap" w:sz="4" w:space="0" w:color="BFBFBF" w:themeColor="background1" w:themeShade="BF"/>
            </w:tcBorders>
          </w:tcPr>
          <w:p w14:paraId="44B0F404" w14:textId="54A58ECA" w:rsidR="00D369BE" w:rsidRPr="00E878C6" w:rsidRDefault="00D369BE" w:rsidP="00345D0A">
            <w:pPr>
              <w:spacing w:line="360" w:lineRule="auto"/>
              <w:rPr>
                <w:rFonts w:asciiTheme="majorHAnsi" w:hAnsiTheme="majorHAnsi"/>
                <w:sz w:val="24"/>
                <w:szCs w:val="24"/>
              </w:rPr>
            </w:pPr>
            <w:r w:rsidRPr="00E878C6">
              <w:rPr>
                <w:rFonts w:asciiTheme="majorHAnsi" w:hAnsiTheme="majorHAnsi"/>
                <w:sz w:val="24"/>
                <w:szCs w:val="24"/>
              </w:rPr>
              <w:t>BMIz</w:t>
            </w:r>
          </w:p>
        </w:tc>
        <w:tc>
          <w:tcPr>
            <w:tcW w:w="1479" w:type="pct"/>
            <w:tcBorders>
              <w:top w:val="dashSmallGap" w:sz="4" w:space="0" w:color="BFBFBF" w:themeColor="background1" w:themeShade="BF"/>
            </w:tcBorders>
          </w:tcPr>
          <w:p w14:paraId="538E0F46" w14:textId="733E5711" w:rsidR="00D84E94" w:rsidRPr="00E878C6" w:rsidRDefault="00D84E94" w:rsidP="00D369BE">
            <w:pPr>
              <w:spacing w:line="360" w:lineRule="auto"/>
              <w:rPr>
                <w:rFonts w:asciiTheme="majorHAnsi" w:hAnsiTheme="majorHAnsi"/>
                <w:sz w:val="24"/>
                <w:szCs w:val="24"/>
              </w:rPr>
            </w:pPr>
            <w:r w:rsidRPr="00E878C6">
              <w:rPr>
                <w:rFonts w:asciiTheme="majorHAnsi" w:hAnsiTheme="majorHAnsi"/>
                <w:sz w:val="24"/>
                <w:szCs w:val="24"/>
              </w:rPr>
              <w:t>0.15 ± 1.26</w:t>
            </w:r>
          </w:p>
        </w:tc>
        <w:tc>
          <w:tcPr>
            <w:tcW w:w="1441" w:type="pct"/>
            <w:tcBorders>
              <w:top w:val="dashSmallGap" w:sz="4" w:space="0" w:color="BFBFBF" w:themeColor="background1" w:themeShade="BF"/>
            </w:tcBorders>
          </w:tcPr>
          <w:p w14:paraId="0BECD7C2" w14:textId="7907EB8E" w:rsidR="00D369BE" w:rsidRPr="00E878C6" w:rsidRDefault="00941DC5" w:rsidP="00D369BE">
            <w:pPr>
              <w:spacing w:line="360" w:lineRule="auto"/>
              <w:rPr>
                <w:rFonts w:asciiTheme="majorHAnsi" w:hAnsiTheme="majorHAnsi"/>
                <w:sz w:val="24"/>
                <w:szCs w:val="24"/>
              </w:rPr>
            </w:pPr>
            <w:r w:rsidRPr="00E878C6">
              <w:rPr>
                <w:rFonts w:asciiTheme="majorHAnsi" w:hAnsiTheme="majorHAnsi"/>
                <w:sz w:val="24"/>
                <w:szCs w:val="24"/>
              </w:rPr>
              <w:t>0.04 ± 1.52</w:t>
            </w:r>
          </w:p>
        </w:tc>
      </w:tr>
      <w:tr w:rsidR="00E878C6" w:rsidRPr="00E878C6" w14:paraId="2EDF485D" w14:textId="77777777" w:rsidTr="00A935A4">
        <w:tc>
          <w:tcPr>
            <w:tcW w:w="2080" w:type="pct"/>
          </w:tcPr>
          <w:p w14:paraId="48E896E3" w14:textId="209C0FDD" w:rsidR="00D369BE" w:rsidRPr="00E878C6" w:rsidRDefault="00D369BE" w:rsidP="00345D0A">
            <w:pPr>
              <w:spacing w:line="360" w:lineRule="auto"/>
              <w:rPr>
                <w:rFonts w:asciiTheme="majorHAnsi" w:hAnsiTheme="majorHAnsi"/>
                <w:sz w:val="24"/>
                <w:szCs w:val="24"/>
              </w:rPr>
            </w:pPr>
            <w:r w:rsidRPr="00E878C6">
              <w:rPr>
                <w:rFonts w:asciiTheme="majorHAnsi" w:hAnsiTheme="majorHAnsi"/>
                <w:sz w:val="24"/>
                <w:szCs w:val="24"/>
              </w:rPr>
              <w:t>Biceps (mm)</w:t>
            </w:r>
          </w:p>
        </w:tc>
        <w:tc>
          <w:tcPr>
            <w:tcW w:w="1479" w:type="pct"/>
          </w:tcPr>
          <w:p w14:paraId="1DF153EA" w14:textId="6E8FC46A" w:rsidR="00D369BE" w:rsidRPr="00E878C6" w:rsidRDefault="00D84E94" w:rsidP="00D369BE">
            <w:pPr>
              <w:spacing w:line="360" w:lineRule="auto"/>
              <w:rPr>
                <w:rFonts w:asciiTheme="majorHAnsi" w:hAnsiTheme="majorHAnsi"/>
                <w:sz w:val="24"/>
                <w:szCs w:val="24"/>
              </w:rPr>
            </w:pPr>
            <w:r w:rsidRPr="00E878C6">
              <w:rPr>
                <w:rFonts w:asciiTheme="majorHAnsi" w:hAnsiTheme="majorHAnsi"/>
                <w:sz w:val="24"/>
                <w:szCs w:val="24"/>
              </w:rPr>
              <w:t>6.62 ± 2.44</w:t>
            </w:r>
          </w:p>
        </w:tc>
        <w:tc>
          <w:tcPr>
            <w:tcW w:w="1441" w:type="pct"/>
          </w:tcPr>
          <w:p w14:paraId="4E2CFC7E" w14:textId="039938F6" w:rsidR="00D369BE" w:rsidRPr="00E878C6" w:rsidRDefault="00941DC5" w:rsidP="00D369BE">
            <w:pPr>
              <w:spacing w:line="360" w:lineRule="auto"/>
              <w:rPr>
                <w:rFonts w:asciiTheme="majorHAnsi" w:hAnsiTheme="majorHAnsi"/>
                <w:sz w:val="24"/>
                <w:szCs w:val="24"/>
              </w:rPr>
            </w:pPr>
            <w:r w:rsidRPr="00E878C6">
              <w:rPr>
                <w:rFonts w:asciiTheme="majorHAnsi" w:hAnsiTheme="majorHAnsi"/>
                <w:sz w:val="24"/>
                <w:szCs w:val="24"/>
              </w:rPr>
              <w:t>6.66 ± 3.01</w:t>
            </w:r>
          </w:p>
        </w:tc>
      </w:tr>
      <w:tr w:rsidR="00E878C6" w:rsidRPr="00E878C6" w14:paraId="29194025" w14:textId="77777777" w:rsidTr="00A935A4">
        <w:tc>
          <w:tcPr>
            <w:tcW w:w="2080" w:type="pct"/>
          </w:tcPr>
          <w:p w14:paraId="185D2A6B" w14:textId="540E62DD" w:rsidR="00D369BE" w:rsidRPr="00E878C6" w:rsidRDefault="00D369BE" w:rsidP="00345D0A">
            <w:pPr>
              <w:spacing w:line="360" w:lineRule="auto"/>
              <w:rPr>
                <w:rFonts w:asciiTheme="majorHAnsi" w:hAnsiTheme="majorHAnsi"/>
                <w:sz w:val="24"/>
                <w:szCs w:val="24"/>
              </w:rPr>
            </w:pPr>
            <w:r w:rsidRPr="00E878C6">
              <w:rPr>
                <w:rFonts w:asciiTheme="majorHAnsi" w:hAnsiTheme="majorHAnsi"/>
                <w:sz w:val="24"/>
                <w:szCs w:val="24"/>
              </w:rPr>
              <w:t>Triceps (mm)</w:t>
            </w:r>
          </w:p>
        </w:tc>
        <w:tc>
          <w:tcPr>
            <w:tcW w:w="1479" w:type="pct"/>
          </w:tcPr>
          <w:p w14:paraId="4931181F" w14:textId="7B028CBE" w:rsidR="00D369BE" w:rsidRPr="00E878C6" w:rsidRDefault="00D84E94" w:rsidP="00D369BE">
            <w:pPr>
              <w:spacing w:line="360" w:lineRule="auto"/>
              <w:rPr>
                <w:rFonts w:asciiTheme="majorHAnsi" w:hAnsiTheme="majorHAnsi"/>
                <w:sz w:val="24"/>
                <w:szCs w:val="24"/>
              </w:rPr>
            </w:pPr>
            <w:r w:rsidRPr="00E878C6">
              <w:rPr>
                <w:rFonts w:asciiTheme="majorHAnsi" w:hAnsiTheme="majorHAnsi"/>
                <w:sz w:val="24"/>
                <w:szCs w:val="24"/>
              </w:rPr>
              <w:t>10.27 ± 3.53</w:t>
            </w:r>
          </w:p>
        </w:tc>
        <w:tc>
          <w:tcPr>
            <w:tcW w:w="1441" w:type="pct"/>
          </w:tcPr>
          <w:p w14:paraId="7B774183" w14:textId="5309A591" w:rsidR="00D369BE" w:rsidRPr="00E878C6" w:rsidRDefault="00941DC5" w:rsidP="00D369BE">
            <w:pPr>
              <w:spacing w:line="360" w:lineRule="auto"/>
              <w:rPr>
                <w:rFonts w:asciiTheme="majorHAnsi" w:hAnsiTheme="majorHAnsi"/>
                <w:sz w:val="24"/>
                <w:szCs w:val="24"/>
              </w:rPr>
            </w:pPr>
            <w:r w:rsidRPr="00E878C6">
              <w:rPr>
                <w:rFonts w:asciiTheme="majorHAnsi" w:hAnsiTheme="majorHAnsi"/>
                <w:sz w:val="24"/>
                <w:szCs w:val="24"/>
              </w:rPr>
              <w:t>10.75 ± 4.58</w:t>
            </w:r>
          </w:p>
        </w:tc>
      </w:tr>
      <w:tr w:rsidR="00E878C6" w:rsidRPr="00E878C6" w14:paraId="7F115F5F" w14:textId="77777777" w:rsidTr="00A935A4">
        <w:tc>
          <w:tcPr>
            <w:tcW w:w="2080" w:type="pct"/>
          </w:tcPr>
          <w:p w14:paraId="4AA3B69F" w14:textId="5B715621" w:rsidR="00D369BE" w:rsidRPr="00E878C6" w:rsidRDefault="00D369BE" w:rsidP="00345D0A">
            <w:pPr>
              <w:spacing w:line="360" w:lineRule="auto"/>
              <w:rPr>
                <w:rFonts w:asciiTheme="majorHAnsi" w:hAnsiTheme="majorHAnsi"/>
                <w:sz w:val="24"/>
                <w:szCs w:val="24"/>
              </w:rPr>
            </w:pPr>
            <w:r w:rsidRPr="00E878C6">
              <w:rPr>
                <w:rFonts w:asciiTheme="majorHAnsi" w:hAnsiTheme="majorHAnsi"/>
                <w:sz w:val="24"/>
                <w:szCs w:val="24"/>
              </w:rPr>
              <w:t>Suprailiac (mm)</w:t>
            </w:r>
          </w:p>
        </w:tc>
        <w:tc>
          <w:tcPr>
            <w:tcW w:w="1479" w:type="pct"/>
          </w:tcPr>
          <w:p w14:paraId="05A1DFC3" w14:textId="19BD6240" w:rsidR="00D369BE" w:rsidRPr="00E878C6" w:rsidRDefault="00D84E94" w:rsidP="00D369BE">
            <w:pPr>
              <w:spacing w:line="360" w:lineRule="auto"/>
              <w:rPr>
                <w:rFonts w:asciiTheme="majorHAnsi" w:hAnsiTheme="majorHAnsi"/>
                <w:sz w:val="24"/>
                <w:szCs w:val="24"/>
              </w:rPr>
            </w:pPr>
            <w:r w:rsidRPr="00E878C6">
              <w:rPr>
                <w:rFonts w:asciiTheme="majorHAnsi" w:hAnsiTheme="majorHAnsi"/>
                <w:sz w:val="24"/>
                <w:szCs w:val="24"/>
              </w:rPr>
              <w:t>6.99 ± 3.64</w:t>
            </w:r>
          </w:p>
        </w:tc>
        <w:tc>
          <w:tcPr>
            <w:tcW w:w="1441" w:type="pct"/>
          </w:tcPr>
          <w:p w14:paraId="2E11E1D4" w14:textId="0A06FBF0" w:rsidR="00D369BE" w:rsidRPr="00E878C6" w:rsidRDefault="00941DC5" w:rsidP="00D369BE">
            <w:pPr>
              <w:spacing w:line="360" w:lineRule="auto"/>
              <w:rPr>
                <w:rFonts w:asciiTheme="majorHAnsi" w:hAnsiTheme="majorHAnsi"/>
                <w:sz w:val="24"/>
                <w:szCs w:val="24"/>
              </w:rPr>
            </w:pPr>
            <w:r w:rsidRPr="00E878C6">
              <w:rPr>
                <w:rFonts w:asciiTheme="majorHAnsi" w:hAnsiTheme="majorHAnsi"/>
                <w:sz w:val="24"/>
                <w:szCs w:val="24"/>
              </w:rPr>
              <w:t>7.22 ± 5.38</w:t>
            </w:r>
          </w:p>
        </w:tc>
      </w:tr>
      <w:tr w:rsidR="00E878C6" w:rsidRPr="00E878C6" w14:paraId="574EFBE6" w14:textId="77777777" w:rsidTr="00A935A4">
        <w:tc>
          <w:tcPr>
            <w:tcW w:w="2080" w:type="pct"/>
          </w:tcPr>
          <w:p w14:paraId="17CF6BA2" w14:textId="47C65EB3" w:rsidR="00D369BE" w:rsidRPr="00E878C6" w:rsidRDefault="00D369BE" w:rsidP="00345D0A">
            <w:pPr>
              <w:spacing w:line="360" w:lineRule="auto"/>
              <w:rPr>
                <w:rFonts w:asciiTheme="majorHAnsi" w:hAnsiTheme="majorHAnsi"/>
                <w:sz w:val="24"/>
                <w:szCs w:val="24"/>
              </w:rPr>
            </w:pPr>
            <w:r w:rsidRPr="00E878C6">
              <w:rPr>
                <w:rFonts w:asciiTheme="majorHAnsi" w:hAnsiTheme="majorHAnsi"/>
                <w:sz w:val="24"/>
                <w:szCs w:val="24"/>
              </w:rPr>
              <w:t>Subscapular (mm)</w:t>
            </w:r>
          </w:p>
        </w:tc>
        <w:tc>
          <w:tcPr>
            <w:tcW w:w="1479" w:type="pct"/>
          </w:tcPr>
          <w:p w14:paraId="0B60EF36" w14:textId="0D121F56" w:rsidR="00D84E94" w:rsidRPr="00E878C6" w:rsidRDefault="00D84E94" w:rsidP="00D84E94">
            <w:pPr>
              <w:spacing w:line="360" w:lineRule="auto"/>
              <w:rPr>
                <w:rFonts w:asciiTheme="majorHAnsi" w:hAnsiTheme="majorHAnsi"/>
                <w:sz w:val="24"/>
                <w:szCs w:val="24"/>
              </w:rPr>
            </w:pPr>
            <w:r w:rsidRPr="00E878C6">
              <w:rPr>
                <w:rFonts w:asciiTheme="majorHAnsi" w:hAnsiTheme="majorHAnsi"/>
                <w:sz w:val="24"/>
                <w:szCs w:val="24"/>
              </w:rPr>
              <w:t>7.56 ± 3.68</w:t>
            </w:r>
          </w:p>
        </w:tc>
        <w:tc>
          <w:tcPr>
            <w:tcW w:w="1441" w:type="pct"/>
          </w:tcPr>
          <w:p w14:paraId="20C5976D" w14:textId="3B67606A" w:rsidR="00D369BE" w:rsidRPr="00E878C6" w:rsidRDefault="00941DC5" w:rsidP="00D369BE">
            <w:pPr>
              <w:spacing w:line="360" w:lineRule="auto"/>
              <w:rPr>
                <w:rFonts w:asciiTheme="majorHAnsi" w:hAnsiTheme="majorHAnsi"/>
                <w:sz w:val="24"/>
                <w:szCs w:val="24"/>
              </w:rPr>
            </w:pPr>
            <w:r w:rsidRPr="00E878C6">
              <w:rPr>
                <w:rFonts w:asciiTheme="majorHAnsi" w:hAnsiTheme="majorHAnsi"/>
                <w:sz w:val="24"/>
                <w:szCs w:val="24"/>
              </w:rPr>
              <w:t xml:space="preserve">8.08 ± 5.87 </w:t>
            </w:r>
          </w:p>
        </w:tc>
      </w:tr>
      <w:tr w:rsidR="00E878C6" w:rsidRPr="00E878C6" w14:paraId="4218B015" w14:textId="77777777" w:rsidTr="00A935A4">
        <w:tc>
          <w:tcPr>
            <w:tcW w:w="2080" w:type="pct"/>
          </w:tcPr>
          <w:p w14:paraId="67D42AD7" w14:textId="26C2DB9F" w:rsidR="00D369BE" w:rsidRPr="00E878C6" w:rsidRDefault="00D369BE" w:rsidP="00345D0A">
            <w:pPr>
              <w:spacing w:line="360" w:lineRule="auto"/>
              <w:rPr>
                <w:rFonts w:asciiTheme="majorHAnsi" w:hAnsiTheme="majorHAnsi"/>
                <w:sz w:val="24"/>
                <w:szCs w:val="24"/>
              </w:rPr>
            </w:pPr>
            <w:r w:rsidRPr="00E878C6">
              <w:rPr>
                <w:rFonts w:asciiTheme="majorHAnsi" w:hAnsiTheme="majorHAnsi"/>
                <w:sz w:val="24"/>
                <w:szCs w:val="24"/>
              </w:rPr>
              <w:t>BAi</w:t>
            </w:r>
          </w:p>
        </w:tc>
        <w:tc>
          <w:tcPr>
            <w:tcW w:w="1479" w:type="pct"/>
          </w:tcPr>
          <w:p w14:paraId="517C6F38" w14:textId="27A3EE54" w:rsidR="00D84E94" w:rsidRPr="00E878C6" w:rsidRDefault="00D84E94" w:rsidP="00D84E94">
            <w:pPr>
              <w:spacing w:line="360" w:lineRule="auto"/>
              <w:rPr>
                <w:rFonts w:asciiTheme="majorHAnsi" w:hAnsiTheme="majorHAnsi"/>
                <w:sz w:val="24"/>
                <w:szCs w:val="24"/>
              </w:rPr>
            </w:pPr>
            <w:r w:rsidRPr="00E878C6">
              <w:rPr>
                <w:rFonts w:asciiTheme="majorHAnsi" w:hAnsiTheme="majorHAnsi"/>
                <w:sz w:val="24"/>
                <w:szCs w:val="24"/>
              </w:rPr>
              <w:t>31.87 ± 12.34</w:t>
            </w:r>
          </w:p>
        </w:tc>
        <w:tc>
          <w:tcPr>
            <w:tcW w:w="1441" w:type="pct"/>
          </w:tcPr>
          <w:p w14:paraId="2DC38D83" w14:textId="53926566" w:rsidR="00D369BE" w:rsidRPr="00E878C6" w:rsidRDefault="00941DC5" w:rsidP="00D369BE">
            <w:pPr>
              <w:spacing w:line="360" w:lineRule="auto"/>
              <w:rPr>
                <w:rFonts w:asciiTheme="majorHAnsi" w:hAnsiTheme="majorHAnsi"/>
                <w:sz w:val="24"/>
                <w:szCs w:val="24"/>
              </w:rPr>
            </w:pPr>
            <w:r w:rsidRPr="00E878C6">
              <w:rPr>
                <w:rFonts w:asciiTheme="majorHAnsi" w:hAnsiTheme="majorHAnsi"/>
                <w:sz w:val="24"/>
                <w:szCs w:val="24"/>
              </w:rPr>
              <w:t>32.66 ± 17.88</w:t>
            </w:r>
          </w:p>
        </w:tc>
      </w:tr>
      <w:tr w:rsidR="00E878C6" w:rsidRPr="00E878C6" w14:paraId="5F02FD54" w14:textId="77777777" w:rsidTr="00A935A4">
        <w:tc>
          <w:tcPr>
            <w:tcW w:w="2080" w:type="pct"/>
          </w:tcPr>
          <w:p w14:paraId="5C549E44" w14:textId="2A54B4E5" w:rsidR="00D369BE" w:rsidRPr="00E878C6" w:rsidRDefault="00D369BE" w:rsidP="00345D0A">
            <w:pPr>
              <w:spacing w:line="360" w:lineRule="auto"/>
              <w:rPr>
                <w:rFonts w:asciiTheme="majorHAnsi" w:hAnsiTheme="majorHAnsi"/>
                <w:sz w:val="24"/>
                <w:szCs w:val="24"/>
              </w:rPr>
            </w:pPr>
            <w:r w:rsidRPr="00E878C6">
              <w:rPr>
                <w:rFonts w:asciiTheme="majorHAnsi" w:hAnsiTheme="majorHAnsi"/>
                <w:sz w:val="24"/>
                <w:szCs w:val="24"/>
              </w:rPr>
              <w:t>Mid-arm (cm)</w:t>
            </w:r>
          </w:p>
        </w:tc>
        <w:tc>
          <w:tcPr>
            <w:tcW w:w="1479" w:type="pct"/>
          </w:tcPr>
          <w:p w14:paraId="35487E08" w14:textId="5B1A3191" w:rsidR="00D369BE" w:rsidRPr="00E878C6" w:rsidRDefault="00D84E94" w:rsidP="00D369BE">
            <w:pPr>
              <w:spacing w:line="360" w:lineRule="auto"/>
              <w:rPr>
                <w:rFonts w:asciiTheme="majorHAnsi" w:hAnsiTheme="majorHAnsi"/>
                <w:sz w:val="24"/>
                <w:szCs w:val="24"/>
              </w:rPr>
            </w:pPr>
            <w:r w:rsidRPr="00E878C6">
              <w:rPr>
                <w:rFonts w:asciiTheme="majorHAnsi" w:hAnsiTheme="majorHAnsi"/>
                <w:sz w:val="24"/>
                <w:szCs w:val="24"/>
              </w:rPr>
              <w:t>16.90 ± 3.41</w:t>
            </w:r>
          </w:p>
        </w:tc>
        <w:tc>
          <w:tcPr>
            <w:tcW w:w="1441" w:type="pct"/>
          </w:tcPr>
          <w:p w14:paraId="3917BEE4" w14:textId="6C67AECB" w:rsidR="00D369BE" w:rsidRPr="00E878C6" w:rsidRDefault="00941DC5" w:rsidP="00D369BE">
            <w:pPr>
              <w:spacing w:line="360" w:lineRule="auto"/>
              <w:rPr>
                <w:rFonts w:asciiTheme="majorHAnsi" w:hAnsiTheme="majorHAnsi"/>
                <w:sz w:val="24"/>
                <w:szCs w:val="24"/>
              </w:rPr>
            </w:pPr>
            <w:r w:rsidRPr="00E878C6">
              <w:rPr>
                <w:rFonts w:asciiTheme="majorHAnsi" w:hAnsiTheme="majorHAnsi"/>
                <w:sz w:val="24"/>
                <w:szCs w:val="24"/>
              </w:rPr>
              <w:t>17.74 ± 2.66</w:t>
            </w:r>
          </w:p>
        </w:tc>
      </w:tr>
      <w:tr w:rsidR="00E878C6" w:rsidRPr="00E878C6" w14:paraId="3D427240" w14:textId="77777777" w:rsidTr="00A935A4">
        <w:tc>
          <w:tcPr>
            <w:tcW w:w="2080" w:type="pct"/>
          </w:tcPr>
          <w:p w14:paraId="6321E3F7" w14:textId="6CA3AE24" w:rsidR="00D369BE" w:rsidRPr="00E878C6" w:rsidRDefault="00D369BE" w:rsidP="00345D0A">
            <w:pPr>
              <w:spacing w:line="360" w:lineRule="auto"/>
              <w:rPr>
                <w:rFonts w:asciiTheme="majorHAnsi" w:hAnsiTheme="majorHAnsi"/>
                <w:sz w:val="24"/>
                <w:szCs w:val="24"/>
              </w:rPr>
            </w:pPr>
            <w:r w:rsidRPr="00E878C6">
              <w:rPr>
                <w:rFonts w:asciiTheme="majorHAnsi" w:hAnsiTheme="majorHAnsi"/>
                <w:sz w:val="24"/>
                <w:szCs w:val="24"/>
              </w:rPr>
              <w:t>Waist (cm)</w:t>
            </w:r>
          </w:p>
        </w:tc>
        <w:tc>
          <w:tcPr>
            <w:tcW w:w="1479" w:type="pct"/>
          </w:tcPr>
          <w:p w14:paraId="26336775" w14:textId="5666C013" w:rsidR="00D369BE" w:rsidRPr="00E878C6" w:rsidRDefault="00D84E94" w:rsidP="00D369BE">
            <w:pPr>
              <w:spacing w:line="360" w:lineRule="auto"/>
              <w:rPr>
                <w:rFonts w:asciiTheme="majorHAnsi" w:hAnsiTheme="majorHAnsi"/>
                <w:sz w:val="24"/>
                <w:szCs w:val="24"/>
              </w:rPr>
            </w:pPr>
            <w:r w:rsidRPr="00E878C6">
              <w:rPr>
                <w:rFonts w:asciiTheme="majorHAnsi" w:hAnsiTheme="majorHAnsi"/>
                <w:sz w:val="24"/>
                <w:szCs w:val="24"/>
              </w:rPr>
              <w:t>51.63 ± 5.25</w:t>
            </w:r>
          </w:p>
        </w:tc>
        <w:tc>
          <w:tcPr>
            <w:tcW w:w="1441" w:type="pct"/>
          </w:tcPr>
          <w:p w14:paraId="1D14AD20" w14:textId="27390BEE" w:rsidR="00D369BE" w:rsidRPr="00E878C6" w:rsidRDefault="00941DC5" w:rsidP="00D369BE">
            <w:pPr>
              <w:spacing w:line="360" w:lineRule="auto"/>
              <w:rPr>
                <w:rFonts w:asciiTheme="majorHAnsi" w:hAnsiTheme="majorHAnsi"/>
                <w:sz w:val="24"/>
                <w:szCs w:val="24"/>
              </w:rPr>
            </w:pPr>
            <w:r w:rsidRPr="00E878C6">
              <w:rPr>
                <w:rFonts w:asciiTheme="majorHAnsi" w:hAnsiTheme="majorHAnsi"/>
                <w:sz w:val="24"/>
                <w:szCs w:val="24"/>
              </w:rPr>
              <w:t>54.29 ± 7.85</w:t>
            </w:r>
          </w:p>
        </w:tc>
      </w:tr>
      <w:tr w:rsidR="00E878C6" w:rsidRPr="00E878C6" w14:paraId="736D1B74" w14:textId="77777777" w:rsidTr="00A935A4">
        <w:tc>
          <w:tcPr>
            <w:tcW w:w="2080" w:type="pct"/>
          </w:tcPr>
          <w:p w14:paraId="7B92B34A" w14:textId="031534AE" w:rsidR="00D369BE" w:rsidRPr="00E878C6" w:rsidRDefault="00D369BE" w:rsidP="00345D0A">
            <w:pPr>
              <w:spacing w:line="360" w:lineRule="auto"/>
              <w:rPr>
                <w:rFonts w:asciiTheme="majorHAnsi" w:hAnsiTheme="majorHAnsi"/>
                <w:sz w:val="24"/>
                <w:szCs w:val="24"/>
              </w:rPr>
            </w:pPr>
            <w:r w:rsidRPr="00E878C6">
              <w:rPr>
                <w:rFonts w:asciiTheme="majorHAnsi" w:hAnsiTheme="majorHAnsi"/>
                <w:sz w:val="24"/>
                <w:szCs w:val="24"/>
              </w:rPr>
              <w:t>Waist-to-height ratio</w:t>
            </w:r>
          </w:p>
        </w:tc>
        <w:tc>
          <w:tcPr>
            <w:tcW w:w="1479" w:type="pct"/>
          </w:tcPr>
          <w:p w14:paraId="45F52295" w14:textId="16AC3B1E" w:rsidR="00D369BE" w:rsidRPr="00E878C6" w:rsidRDefault="00D84E94" w:rsidP="00D369BE">
            <w:pPr>
              <w:spacing w:line="360" w:lineRule="auto"/>
              <w:rPr>
                <w:rFonts w:asciiTheme="majorHAnsi" w:hAnsiTheme="majorHAnsi"/>
                <w:sz w:val="24"/>
                <w:szCs w:val="24"/>
              </w:rPr>
            </w:pPr>
            <w:r w:rsidRPr="00E878C6">
              <w:rPr>
                <w:rFonts w:asciiTheme="majorHAnsi" w:hAnsiTheme="majorHAnsi"/>
                <w:sz w:val="24"/>
                <w:szCs w:val="24"/>
              </w:rPr>
              <w:t>0.49 ± 0.05</w:t>
            </w:r>
          </w:p>
        </w:tc>
        <w:tc>
          <w:tcPr>
            <w:tcW w:w="1441" w:type="pct"/>
          </w:tcPr>
          <w:p w14:paraId="683C7BFA" w14:textId="03200E62" w:rsidR="00D369BE" w:rsidRPr="00E878C6" w:rsidRDefault="00941DC5" w:rsidP="00D369BE">
            <w:pPr>
              <w:spacing w:line="360" w:lineRule="auto"/>
              <w:rPr>
                <w:rFonts w:asciiTheme="majorHAnsi" w:hAnsiTheme="majorHAnsi"/>
                <w:sz w:val="24"/>
                <w:szCs w:val="24"/>
              </w:rPr>
            </w:pPr>
            <w:r w:rsidRPr="00E878C6">
              <w:rPr>
                <w:rFonts w:asciiTheme="majorHAnsi" w:hAnsiTheme="majorHAnsi"/>
                <w:sz w:val="24"/>
                <w:szCs w:val="24"/>
              </w:rPr>
              <w:t>0.47 ± 0.05</w:t>
            </w:r>
          </w:p>
        </w:tc>
      </w:tr>
    </w:tbl>
    <w:p w14:paraId="77792BA2" w14:textId="0FD92C33" w:rsidR="00E34769" w:rsidRPr="00E878C6" w:rsidRDefault="00963871" w:rsidP="00E34769">
      <w:pPr>
        <w:spacing w:line="240" w:lineRule="auto"/>
        <w:rPr>
          <w:rFonts w:asciiTheme="majorHAnsi" w:hAnsiTheme="majorHAnsi"/>
          <w:sz w:val="24"/>
          <w:szCs w:val="24"/>
        </w:rPr>
      </w:pPr>
      <w:r w:rsidRPr="00E878C6">
        <w:rPr>
          <w:rFonts w:asciiTheme="majorHAnsi" w:hAnsiTheme="majorHAnsi"/>
          <w:sz w:val="24"/>
          <w:szCs w:val="24"/>
          <w:vertAlign w:val="superscript"/>
        </w:rPr>
        <w:t xml:space="preserve">1 </w:t>
      </w:r>
      <w:r w:rsidR="006E554D" w:rsidRPr="00E878C6">
        <w:rPr>
          <w:rFonts w:asciiTheme="majorHAnsi" w:hAnsiTheme="majorHAnsi"/>
          <w:sz w:val="24"/>
          <w:szCs w:val="24"/>
        </w:rPr>
        <w:t xml:space="preserve">There were no sex differences in likelihood to show </w:t>
      </w:r>
      <w:r w:rsidRPr="00E878C6">
        <w:rPr>
          <w:rFonts w:asciiTheme="majorHAnsi" w:hAnsiTheme="majorHAnsi"/>
          <w:sz w:val="24"/>
          <w:szCs w:val="24"/>
        </w:rPr>
        <w:t>EAH at 4.5 (χ&lt;2.0, p&gt;0.31) or 6 years (χ&lt;2.4, p&gt;0.12</w:t>
      </w:r>
      <w:r w:rsidR="00E34769" w:rsidRPr="00E878C6">
        <w:rPr>
          <w:rFonts w:asciiTheme="majorHAnsi" w:hAnsiTheme="majorHAnsi"/>
          <w:sz w:val="24"/>
          <w:szCs w:val="24"/>
        </w:rPr>
        <w:t xml:space="preserve">), </w:t>
      </w:r>
      <w:r w:rsidR="006E554D" w:rsidRPr="00E878C6">
        <w:rPr>
          <w:rFonts w:asciiTheme="majorHAnsi" w:hAnsiTheme="majorHAnsi"/>
          <w:sz w:val="24"/>
          <w:szCs w:val="24"/>
        </w:rPr>
        <w:t>or</w:t>
      </w:r>
      <w:r w:rsidR="00E34769" w:rsidRPr="00E878C6">
        <w:rPr>
          <w:rFonts w:asciiTheme="majorHAnsi" w:hAnsiTheme="majorHAnsi"/>
          <w:sz w:val="24"/>
          <w:szCs w:val="24"/>
        </w:rPr>
        <w:t xml:space="preserve"> in</w:t>
      </w:r>
      <w:r w:rsidR="006E554D" w:rsidRPr="00E878C6">
        <w:rPr>
          <w:rFonts w:asciiTheme="majorHAnsi" w:hAnsiTheme="majorHAnsi"/>
          <w:sz w:val="24"/>
          <w:szCs w:val="24"/>
        </w:rPr>
        <w:t xml:space="preserve"> energy consumed during the EAH task at 4.5 (t=1.54, p=0.12) or 6 years (t=1.62, p=0.11). At 4.5 y</w:t>
      </w:r>
      <w:r w:rsidR="002A2750" w:rsidRPr="00E878C6">
        <w:rPr>
          <w:rFonts w:asciiTheme="majorHAnsi" w:hAnsiTheme="majorHAnsi"/>
          <w:sz w:val="24"/>
          <w:szCs w:val="24"/>
        </w:rPr>
        <w:t xml:space="preserve">ears boys consumed more energy at </w:t>
      </w:r>
      <w:r w:rsidR="006E554D" w:rsidRPr="00E878C6">
        <w:rPr>
          <w:rFonts w:asciiTheme="majorHAnsi" w:hAnsiTheme="majorHAnsi"/>
          <w:sz w:val="24"/>
          <w:szCs w:val="24"/>
        </w:rPr>
        <w:t xml:space="preserve">lunch </w:t>
      </w:r>
      <w:r w:rsidR="00E34769" w:rsidRPr="00E878C6">
        <w:rPr>
          <w:rFonts w:asciiTheme="majorHAnsi" w:hAnsiTheme="majorHAnsi"/>
          <w:sz w:val="24"/>
          <w:szCs w:val="24"/>
        </w:rPr>
        <w:t>(t=2.74, p=0.007, Δ64.0, CI95%</w:t>
      </w:r>
      <w:r w:rsidR="00EE6307" w:rsidRPr="00E878C6">
        <w:rPr>
          <w:rFonts w:asciiTheme="majorHAnsi" w:hAnsiTheme="majorHAnsi"/>
          <w:sz w:val="24"/>
          <w:szCs w:val="24"/>
        </w:rPr>
        <w:t xml:space="preserve"> </w:t>
      </w:r>
      <w:r w:rsidR="00E34769" w:rsidRPr="00E878C6">
        <w:rPr>
          <w:rFonts w:asciiTheme="majorHAnsi" w:hAnsiTheme="majorHAnsi"/>
          <w:sz w:val="24"/>
          <w:szCs w:val="24"/>
        </w:rPr>
        <w:t>[17.9, 110.0]) and more energy cumulatively (t=2.95, p=0.004, Δ71.2, CI95%</w:t>
      </w:r>
      <w:r w:rsidR="00CA64F5" w:rsidRPr="00E878C6">
        <w:rPr>
          <w:rFonts w:asciiTheme="majorHAnsi" w:hAnsiTheme="majorHAnsi"/>
          <w:sz w:val="24"/>
          <w:szCs w:val="24"/>
        </w:rPr>
        <w:t xml:space="preserve"> </w:t>
      </w:r>
      <w:r w:rsidR="00E34769" w:rsidRPr="00E878C6">
        <w:rPr>
          <w:rFonts w:asciiTheme="majorHAnsi" w:hAnsiTheme="majorHAnsi"/>
          <w:sz w:val="24"/>
          <w:szCs w:val="24"/>
        </w:rPr>
        <w:t xml:space="preserve">[23.5, 119.0]). </w:t>
      </w:r>
      <w:r w:rsidR="002A2750" w:rsidRPr="00E878C6">
        <w:rPr>
          <w:rFonts w:asciiTheme="majorHAnsi" w:hAnsiTheme="majorHAnsi"/>
          <w:sz w:val="24"/>
          <w:szCs w:val="24"/>
        </w:rPr>
        <w:t>Similarly, at</w:t>
      </w:r>
      <w:r w:rsidR="00E34769" w:rsidRPr="00E878C6">
        <w:rPr>
          <w:rFonts w:asciiTheme="majorHAnsi" w:hAnsiTheme="majorHAnsi"/>
          <w:sz w:val="24"/>
          <w:szCs w:val="24"/>
        </w:rPr>
        <w:t xml:space="preserve"> 6 years boys consumed more energy</w:t>
      </w:r>
      <w:r w:rsidR="002A2750" w:rsidRPr="00E878C6">
        <w:rPr>
          <w:rFonts w:asciiTheme="majorHAnsi" w:hAnsiTheme="majorHAnsi"/>
          <w:sz w:val="24"/>
          <w:szCs w:val="24"/>
        </w:rPr>
        <w:t xml:space="preserve"> at</w:t>
      </w:r>
      <w:r w:rsidR="00E34769" w:rsidRPr="00E878C6">
        <w:rPr>
          <w:rFonts w:asciiTheme="majorHAnsi" w:hAnsiTheme="majorHAnsi"/>
          <w:sz w:val="24"/>
          <w:szCs w:val="24"/>
        </w:rPr>
        <w:t xml:space="preserve"> lunch (t= 2.10, p=0.037, Δ38.9, CI95%</w:t>
      </w:r>
      <w:r w:rsidR="00EE6307" w:rsidRPr="00E878C6">
        <w:rPr>
          <w:rFonts w:asciiTheme="majorHAnsi" w:hAnsiTheme="majorHAnsi"/>
          <w:sz w:val="24"/>
          <w:szCs w:val="24"/>
        </w:rPr>
        <w:t xml:space="preserve"> </w:t>
      </w:r>
      <w:r w:rsidR="00E34769" w:rsidRPr="00E878C6">
        <w:rPr>
          <w:rFonts w:asciiTheme="majorHAnsi" w:hAnsiTheme="majorHAnsi"/>
          <w:sz w:val="24"/>
          <w:szCs w:val="24"/>
        </w:rPr>
        <w:t>[2.45, 75.3]), and cumulatively (t=2.28, p=0.026, Δ43.2, CI95%</w:t>
      </w:r>
      <w:r w:rsidR="00EE6307" w:rsidRPr="00E878C6">
        <w:rPr>
          <w:rFonts w:asciiTheme="majorHAnsi" w:hAnsiTheme="majorHAnsi"/>
          <w:sz w:val="24"/>
          <w:szCs w:val="24"/>
        </w:rPr>
        <w:t xml:space="preserve"> </w:t>
      </w:r>
      <w:r w:rsidR="00E34769" w:rsidRPr="00E878C6">
        <w:rPr>
          <w:rFonts w:asciiTheme="majorHAnsi" w:hAnsiTheme="majorHAnsi"/>
          <w:sz w:val="24"/>
          <w:szCs w:val="24"/>
        </w:rPr>
        <w:t xml:space="preserve">[5.33, 81.1]). </w:t>
      </w:r>
      <w:r w:rsidR="001B3931" w:rsidRPr="00E878C6">
        <w:rPr>
          <w:rFonts w:asciiTheme="majorHAnsi" w:hAnsiTheme="majorHAnsi"/>
          <w:sz w:val="24"/>
          <w:szCs w:val="24"/>
        </w:rPr>
        <w:t xml:space="preserve">Boys and girls did not differ in BMI </w:t>
      </w:r>
      <w:r w:rsidR="00B33695" w:rsidRPr="00E878C6">
        <w:rPr>
          <w:rFonts w:asciiTheme="majorHAnsi" w:hAnsiTheme="majorHAnsi"/>
          <w:sz w:val="24"/>
          <w:szCs w:val="24"/>
        </w:rPr>
        <w:t xml:space="preserve">or waist circumference </w:t>
      </w:r>
      <w:r w:rsidR="001B3931" w:rsidRPr="00E878C6">
        <w:rPr>
          <w:rFonts w:asciiTheme="majorHAnsi" w:hAnsiTheme="majorHAnsi"/>
          <w:sz w:val="24"/>
          <w:szCs w:val="24"/>
        </w:rPr>
        <w:t>at either age</w:t>
      </w:r>
      <w:r w:rsidR="00B33695" w:rsidRPr="00E878C6">
        <w:rPr>
          <w:rFonts w:asciiTheme="majorHAnsi" w:hAnsiTheme="majorHAnsi"/>
          <w:sz w:val="24"/>
          <w:szCs w:val="24"/>
        </w:rPr>
        <w:t xml:space="preserve"> (</w:t>
      </w:r>
      <w:r w:rsidR="00F8231F" w:rsidRPr="00E878C6">
        <w:rPr>
          <w:rFonts w:asciiTheme="majorHAnsi" w:hAnsiTheme="majorHAnsi"/>
          <w:sz w:val="24"/>
          <w:szCs w:val="24"/>
        </w:rPr>
        <w:t>t&lt;1.0, p&gt;0.3)</w:t>
      </w:r>
      <w:r w:rsidR="001B3931" w:rsidRPr="00E878C6">
        <w:rPr>
          <w:rFonts w:asciiTheme="majorHAnsi" w:hAnsiTheme="majorHAnsi"/>
          <w:sz w:val="24"/>
          <w:szCs w:val="24"/>
        </w:rPr>
        <w:t>,</w:t>
      </w:r>
      <w:r w:rsidR="00B33695" w:rsidRPr="00E878C6">
        <w:rPr>
          <w:rFonts w:asciiTheme="majorHAnsi" w:hAnsiTheme="majorHAnsi"/>
          <w:sz w:val="24"/>
          <w:szCs w:val="24"/>
        </w:rPr>
        <w:t xml:space="preserve"> but </w:t>
      </w:r>
      <w:r w:rsidR="00F8231F" w:rsidRPr="00E878C6">
        <w:rPr>
          <w:rFonts w:asciiTheme="majorHAnsi" w:hAnsiTheme="majorHAnsi"/>
          <w:sz w:val="24"/>
          <w:szCs w:val="24"/>
        </w:rPr>
        <w:t>girls tended to have higher body adiposity index (4.</w:t>
      </w:r>
      <w:r w:rsidR="0079043D" w:rsidRPr="00E878C6">
        <w:rPr>
          <w:rFonts w:asciiTheme="majorHAnsi" w:hAnsiTheme="majorHAnsi"/>
          <w:sz w:val="24"/>
          <w:szCs w:val="24"/>
        </w:rPr>
        <w:t>5 years:</w:t>
      </w:r>
      <w:r w:rsidR="00F8231F" w:rsidRPr="00E878C6">
        <w:rPr>
          <w:rFonts w:asciiTheme="majorHAnsi" w:hAnsiTheme="majorHAnsi"/>
          <w:sz w:val="24"/>
          <w:szCs w:val="24"/>
        </w:rPr>
        <w:t xml:space="preserve"> t=</w:t>
      </w:r>
      <w:r w:rsidR="0079043D" w:rsidRPr="00E878C6">
        <w:rPr>
          <w:rFonts w:asciiTheme="majorHAnsi" w:hAnsiTheme="majorHAnsi"/>
          <w:sz w:val="24"/>
          <w:szCs w:val="24"/>
        </w:rPr>
        <w:t>2.45, p=0.015, Δ4.83, CI95% [0.94, 8.72]; 6 years:</w:t>
      </w:r>
      <w:r w:rsidR="00F8231F" w:rsidRPr="00E878C6">
        <w:rPr>
          <w:rFonts w:asciiTheme="majorHAnsi" w:hAnsiTheme="majorHAnsi"/>
          <w:sz w:val="24"/>
          <w:szCs w:val="24"/>
        </w:rPr>
        <w:t xml:space="preserve"> t=2.24, p=0.026, Δ6.83, CI95% </w:t>
      </w:r>
      <w:r w:rsidR="0079043D" w:rsidRPr="00E878C6">
        <w:rPr>
          <w:rFonts w:asciiTheme="majorHAnsi" w:hAnsiTheme="majorHAnsi"/>
          <w:sz w:val="24"/>
          <w:szCs w:val="24"/>
        </w:rPr>
        <w:t>[8.09, 12.86])</w:t>
      </w:r>
      <w:r w:rsidR="00F8231F" w:rsidRPr="00E878C6">
        <w:rPr>
          <w:rFonts w:asciiTheme="majorHAnsi" w:hAnsiTheme="majorHAnsi"/>
          <w:sz w:val="24"/>
          <w:szCs w:val="24"/>
        </w:rPr>
        <w:t xml:space="preserve"> and across all indices (p&lt;0.05). </w:t>
      </w:r>
    </w:p>
    <w:p w14:paraId="4A798AF1" w14:textId="5CE600B3" w:rsidR="006340BE" w:rsidRPr="00E878C6" w:rsidRDefault="006340BE">
      <w:pPr>
        <w:rPr>
          <w:rFonts w:asciiTheme="majorHAnsi" w:hAnsiTheme="majorHAnsi"/>
          <w:sz w:val="24"/>
          <w:szCs w:val="24"/>
        </w:rPr>
      </w:pPr>
      <w:r w:rsidRPr="00E878C6">
        <w:rPr>
          <w:rFonts w:asciiTheme="majorHAnsi" w:hAnsiTheme="majorHAnsi"/>
          <w:sz w:val="24"/>
          <w:szCs w:val="24"/>
        </w:rPr>
        <w:br w:type="page"/>
      </w:r>
    </w:p>
    <w:p w14:paraId="33D40E74" w14:textId="321D6F23" w:rsidR="00465CBC" w:rsidRPr="00E878C6" w:rsidRDefault="00E3289F" w:rsidP="00D763B9">
      <w:pPr>
        <w:spacing w:line="480" w:lineRule="auto"/>
        <w:rPr>
          <w:rFonts w:asciiTheme="majorHAnsi" w:hAnsiTheme="majorHAnsi"/>
          <w:b/>
          <w:sz w:val="24"/>
          <w:szCs w:val="24"/>
        </w:rPr>
      </w:pPr>
      <w:r w:rsidRPr="00E878C6">
        <w:rPr>
          <w:rFonts w:asciiTheme="majorHAnsi" w:hAnsiTheme="majorHAnsi"/>
          <w:b/>
          <w:sz w:val="24"/>
          <w:szCs w:val="24"/>
        </w:rPr>
        <w:lastRenderedPageBreak/>
        <w:t>4.</w:t>
      </w:r>
      <w:r w:rsidR="003C449A" w:rsidRPr="00E878C6">
        <w:rPr>
          <w:rFonts w:asciiTheme="majorHAnsi" w:hAnsiTheme="majorHAnsi"/>
          <w:b/>
          <w:sz w:val="24"/>
          <w:szCs w:val="24"/>
        </w:rPr>
        <w:t>4</w:t>
      </w:r>
      <w:r w:rsidR="00C428DA" w:rsidRPr="00E878C6">
        <w:rPr>
          <w:rFonts w:asciiTheme="majorHAnsi" w:hAnsiTheme="majorHAnsi"/>
          <w:b/>
          <w:sz w:val="24"/>
          <w:szCs w:val="24"/>
        </w:rPr>
        <w:t xml:space="preserve"> Eating in the absence of hunger and ideal portion</w:t>
      </w:r>
      <w:r w:rsidR="002060BE" w:rsidRPr="00E878C6">
        <w:rPr>
          <w:rFonts w:asciiTheme="majorHAnsi" w:hAnsiTheme="majorHAnsi"/>
          <w:b/>
          <w:sz w:val="24"/>
          <w:szCs w:val="24"/>
        </w:rPr>
        <w:t xml:space="preserve"> size</w:t>
      </w:r>
    </w:p>
    <w:p w14:paraId="693B35E1" w14:textId="21461393" w:rsidR="00C428DA" w:rsidRPr="00E878C6" w:rsidRDefault="00BA6B8C" w:rsidP="006D1922">
      <w:pPr>
        <w:spacing w:line="480" w:lineRule="auto"/>
        <w:ind w:firstLine="1134"/>
        <w:rPr>
          <w:rFonts w:asciiTheme="majorHAnsi" w:hAnsiTheme="majorHAnsi"/>
          <w:sz w:val="24"/>
          <w:szCs w:val="24"/>
        </w:rPr>
      </w:pPr>
      <w:r w:rsidRPr="00E878C6">
        <w:rPr>
          <w:rFonts w:asciiTheme="majorHAnsi" w:hAnsiTheme="majorHAnsi"/>
          <w:sz w:val="24"/>
          <w:szCs w:val="24"/>
        </w:rPr>
        <w:t xml:space="preserve">There were no differences in mean ideal portion selected </w:t>
      </w:r>
      <w:r w:rsidR="00797DC8" w:rsidRPr="00E878C6">
        <w:rPr>
          <w:rFonts w:asciiTheme="majorHAnsi" w:hAnsiTheme="majorHAnsi"/>
          <w:sz w:val="24"/>
          <w:szCs w:val="24"/>
        </w:rPr>
        <w:t>o</w:t>
      </w:r>
      <w:r w:rsidRPr="00E878C6">
        <w:rPr>
          <w:rFonts w:asciiTheme="majorHAnsi" w:hAnsiTheme="majorHAnsi"/>
          <w:sz w:val="24"/>
          <w:szCs w:val="24"/>
        </w:rPr>
        <w:t xml:space="preserve">n the computer task at age 6 years between children who consumed some energy during the EAH task and those who did not </w:t>
      </w:r>
      <w:r w:rsidR="006F5CD8" w:rsidRPr="00E878C6">
        <w:rPr>
          <w:rFonts w:asciiTheme="majorHAnsi" w:hAnsiTheme="majorHAnsi"/>
          <w:sz w:val="24"/>
          <w:szCs w:val="24"/>
        </w:rPr>
        <w:t>(F(1,127)= 0.90, p=0.35</w:t>
      </w:r>
      <w:r w:rsidR="00E96AA6" w:rsidRPr="00E878C6">
        <w:rPr>
          <w:rFonts w:asciiTheme="majorHAnsi" w:hAnsiTheme="majorHAnsi"/>
          <w:sz w:val="24"/>
          <w:szCs w:val="24"/>
        </w:rPr>
        <w:t>;</w:t>
      </w:r>
      <w:r w:rsidR="00E96AA6" w:rsidRPr="00E878C6">
        <w:rPr>
          <w:rFonts w:asciiTheme="majorHAnsi" w:hAnsiTheme="majorHAnsi"/>
          <w:sz w:val="24"/>
          <w:szCs w:val="24"/>
          <w:vertAlign w:val="subscript"/>
        </w:rPr>
        <w:t xml:space="preserve"> p</w:t>
      </w:r>
      <w:r w:rsidR="00E96AA6" w:rsidRPr="00E878C6">
        <w:rPr>
          <w:rFonts w:asciiTheme="majorHAnsi" w:hAnsiTheme="majorHAnsi"/>
          <w:sz w:val="24"/>
          <w:szCs w:val="24"/>
        </w:rPr>
        <w:t>η</w:t>
      </w:r>
      <w:r w:rsidR="00E96AA6" w:rsidRPr="00E878C6">
        <w:rPr>
          <w:rFonts w:asciiTheme="majorHAnsi" w:hAnsiTheme="majorHAnsi"/>
          <w:sz w:val="24"/>
          <w:szCs w:val="24"/>
          <w:vertAlign w:val="superscript"/>
        </w:rPr>
        <w:t>2</w:t>
      </w:r>
      <w:r w:rsidR="00E96AA6" w:rsidRPr="00E878C6">
        <w:rPr>
          <w:rFonts w:asciiTheme="majorHAnsi" w:hAnsiTheme="majorHAnsi"/>
          <w:sz w:val="24"/>
          <w:szCs w:val="24"/>
        </w:rPr>
        <w:t>= 0.01</w:t>
      </w:r>
      <w:r w:rsidR="006F5CD8" w:rsidRPr="00E878C6">
        <w:rPr>
          <w:rFonts w:asciiTheme="majorHAnsi" w:hAnsiTheme="majorHAnsi"/>
          <w:sz w:val="24"/>
          <w:szCs w:val="24"/>
        </w:rPr>
        <w:t>)</w:t>
      </w:r>
      <w:r w:rsidR="00E96AA6" w:rsidRPr="00E878C6">
        <w:rPr>
          <w:rFonts w:asciiTheme="majorHAnsi" w:hAnsiTheme="majorHAnsi"/>
          <w:sz w:val="24"/>
          <w:szCs w:val="24"/>
        </w:rPr>
        <w:t xml:space="preserve">. </w:t>
      </w:r>
      <w:r w:rsidR="005A3C12" w:rsidRPr="00E878C6">
        <w:rPr>
          <w:rFonts w:asciiTheme="majorHAnsi" w:hAnsiTheme="majorHAnsi"/>
          <w:sz w:val="24"/>
          <w:szCs w:val="24"/>
        </w:rPr>
        <w:t xml:space="preserve">However, when the eight foods were assessed separately it was clear that children who ate during the EAH task at 4.5 and 6 years old consistently chose larger ideal portion sizes of the foods presented, but the majority of these comparisons did not reach significance (results presented in Table 2). </w:t>
      </w:r>
      <w:r w:rsidR="006D1922" w:rsidRPr="00E878C6">
        <w:rPr>
          <w:rFonts w:asciiTheme="majorHAnsi" w:hAnsiTheme="majorHAnsi"/>
          <w:sz w:val="24"/>
          <w:szCs w:val="24"/>
        </w:rPr>
        <w:t>These patterns remained similar w</w:t>
      </w:r>
      <w:r w:rsidRPr="00E878C6">
        <w:rPr>
          <w:rFonts w:asciiTheme="majorHAnsi" w:hAnsiTheme="majorHAnsi"/>
          <w:sz w:val="24"/>
          <w:szCs w:val="24"/>
        </w:rPr>
        <w:t>hen three EAH groups were compared (F(2,1</w:t>
      </w:r>
      <w:r w:rsidR="005A3C12" w:rsidRPr="00E878C6">
        <w:rPr>
          <w:rFonts w:asciiTheme="majorHAnsi" w:hAnsiTheme="majorHAnsi"/>
          <w:sz w:val="24"/>
          <w:szCs w:val="24"/>
        </w:rPr>
        <w:t>26</w:t>
      </w:r>
      <w:r w:rsidRPr="00E878C6">
        <w:rPr>
          <w:rFonts w:asciiTheme="majorHAnsi" w:hAnsiTheme="majorHAnsi"/>
          <w:sz w:val="24"/>
          <w:szCs w:val="24"/>
        </w:rPr>
        <w:t>)= 0.5</w:t>
      </w:r>
      <w:r w:rsidR="005A3C12" w:rsidRPr="00E878C6">
        <w:rPr>
          <w:rFonts w:asciiTheme="majorHAnsi" w:hAnsiTheme="majorHAnsi"/>
          <w:sz w:val="24"/>
          <w:szCs w:val="24"/>
        </w:rPr>
        <w:t>1</w:t>
      </w:r>
      <w:r w:rsidRPr="00E878C6">
        <w:rPr>
          <w:rFonts w:asciiTheme="majorHAnsi" w:hAnsiTheme="majorHAnsi"/>
          <w:sz w:val="24"/>
          <w:szCs w:val="24"/>
        </w:rPr>
        <w:t>, p=0.</w:t>
      </w:r>
      <w:r w:rsidR="005A3C12" w:rsidRPr="00E878C6">
        <w:rPr>
          <w:rFonts w:asciiTheme="majorHAnsi" w:hAnsiTheme="majorHAnsi"/>
          <w:sz w:val="24"/>
          <w:szCs w:val="24"/>
        </w:rPr>
        <w:t>60</w:t>
      </w:r>
      <w:r w:rsidRPr="00E878C6">
        <w:rPr>
          <w:rFonts w:asciiTheme="majorHAnsi" w:hAnsiTheme="majorHAnsi"/>
          <w:sz w:val="24"/>
          <w:szCs w:val="24"/>
        </w:rPr>
        <w:t xml:space="preserve">, </w:t>
      </w:r>
      <w:r w:rsidRPr="00E878C6">
        <w:rPr>
          <w:rFonts w:asciiTheme="majorHAnsi" w:hAnsiTheme="majorHAnsi"/>
          <w:sz w:val="24"/>
          <w:szCs w:val="24"/>
          <w:vertAlign w:val="subscript"/>
        </w:rPr>
        <w:t>p</w:t>
      </w:r>
      <w:r w:rsidRPr="00E878C6">
        <w:rPr>
          <w:rFonts w:asciiTheme="majorHAnsi" w:hAnsiTheme="majorHAnsi"/>
          <w:sz w:val="24"/>
          <w:szCs w:val="24"/>
        </w:rPr>
        <w:t>η</w:t>
      </w:r>
      <w:r w:rsidRPr="00E878C6">
        <w:rPr>
          <w:rFonts w:asciiTheme="majorHAnsi" w:hAnsiTheme="majorHAnsi"/>
          <w:sz w:val="24"/>
          <w:szCs w:val="24"/>
          <w:vertAlign w:val="superscript"/>
        </w:rPr>
        <w:t>2</w:t>
      </w:r>
      <w:r w:rsidR="006D1922" w:rsidRPr="00E878C6">
        <w:rPr>
          <w:rFonts w:asciiTheme="majorHAnsi" w:hAnsiTheme="majorHAnsi"/>
          <w:sz w:val="24"/>
          <w:szCs w:val="24"/>
        </w:rPr>
        <w:t xml:space="preserve">= 0.01) and when data were assessed continuously, </w:t>
      </w:r>
      <w:r w:rsidR="007F6243" w:rsidRPr="00E878C6">
        <w:rPr>
          <w:rFonts w:asciiTheme="majorHAnsi" w:hAnsiTheme="majorHAnsi"/>
          <w:sz w:val="24"/>
          <w:szCs w:val="24"/>
        </w:rPr>
        <w:t xml:space="preserve">highlighting </w:t>
      </w:r>
      <w:r w:rsidR="006D1922" w:rsidRPr="00E878C6">
        <w:rPr>
          <w:rFonts w:asciiTheme="majorHAnsi" w:hAnsiTheme="majorHAnsi"/>
          <w:sz w:val="24"/>
          <w:szCs w:val="24"/>
        </w:rPr>
        <w:t>non-significant trends for children who ate more during the EAH task to select larger mean ideal portions of foods</w:t>
      </w:r>
      <w:r w:rsidR="007F6243" w:rsidRPr="00E878C6">
        <w:rPr>
          <w:rFonts w:asciiTheme="majorHAnsi" w:hAnsiTheme="majorHAnsi"/>
          <w:sz w:val="24"/>
          <w:szCs w:val="24"/>
        </w:rPr>
        <w:t xml:space="preserve"> (β=</w:t>
      </w:r>
      <w:r w:rsidR="005E3835" w:rsidRPr="00E878C6">
        <w:rPr>
          <w:rFonts w:asciiTheme="majorHAnsi" w:hAnsiTheme="majorHAnsi"/>
          <w:sz w:val="24"/>
          <w:szCs w:val="24"/>
        </w:rPr>
        <w:t>0.12, p=0.17)</w:t>
      </w:r>
      <w:r w:rsidR="00823FEF" w:rsidRPr="00E878C6">
        <w:rPr>
          <w:rFonts w:asciiTheme="majorHAnsi" w:hAnsiTheme="majorHAnsi"/>
          <w:sz w:val="24"/>
          <w:szCs w:val="24"/>
        </w:rPr>
        <w:t xml:space="preserve">, </w:t>
      </w:r>
      <w:r w:rsidR="004B4C73" w:rsidRPr="00E878C6">
        <w:rPr>
          <w:rFonts w:asciiTheme="majorHAnsi" w:hAnsiTheme="majorHAnsi"/>
          <w:sz w:val="24"/>
          <w:szCs w:val="24"/>
        </w:rPr>
        <w:t>larger portions of garlic bread</w:t>
      </w:r>
      <w:r w:rsidR="00BB3A5E" w:rsidRPr="00E878C6">
        <w:rPr>
          <w:rFonts w:asciiTheme="majorHAnsi" w:hAnsiTheme="majorHAnsi"/>
          <w:sz w:val="24"/>
          <w:szCs w:val="24"/>
        </w:rPr>
        <w:t xml:space="preserve"> </w:t>
      </w:r>
      <w:r w:rsidR="00823FEF" w:rsidRPr="00E878C6">
        <w:rPr>
          <w:rFonts w:asciiTheme="majorHAnsi" w:hAnsiTheme="majorHAnsi"/>
          <w:sz w:val="24"/>
          <w:szCs w:val="24"/>
        </w:rPr>
        <w:t xml:space="preserve">(β=0.15, p=0.09) </w:t>
      </w:r>
      <w:r w:rsidR="004B4C73" w:rsidRPr="00E878C6">
        <w:rPr>
          <w:rFonts w:asciiTheme="majorHAnsi" w:hAnsiTheme="majorHAnsi"/>
          <w:sz w:val="24"/>
          <w:szCs w:val="24"/>
        </w:rPr>
        <w:t xml:space="preserve">and </w:t>
      </w:r>
      <w:r w:rsidR="00823FEF" w:rsidRPr="00E878C6">
        <w:rPr>
          <w:rFonts w:asciiTheme="majorHAnsi" w:hAnsiTheme="majorHAnsi"/>
          <w:sz w:val="24"/>
          <w:szCs w:val="24"/>
        </w:rPr>
        <w:t>pizza (β=0.15, p=0.19)</w:t>
      </w:r>
      <w:r w:rsidR="005E3835" w:rsidRPr="00E878C6">
        <w:rPr>
          <w:rFonts w:asciiTheme="majorHAnsi" w:hAnsiTheme="majorHAnsi"/>
          <w:sz w:val="24"/>
          <w:szCs w:val="24"/>
        </w:rPr>
        <w:t xml:space="preserve"> and significantly larger portions of Bao (β=0.19, p=0.026)</w:t>
      </w:r>
      <w:r w:rsidR="00823FEF" w:rsidRPr="00E878C6">
        <w:rPr>
          <w:rFonts w:asciiTheme="majorHAnsi" w:hAnsiTheme="majorHAnsi"/>
          <w:sz w:val="24"/>
          <w:szCs w:val="24"/>
        </w:rPr>
        <w:t xml:space="preserve">. </w:t>
      </w:r>
    </w:p>
    <w:p w14:paraId="03CF7588" w14:textId="77777777" w:rsidR="000E6CF7" w:rsidRPr="00E878C6" w:rsidRDefault="000E6CF7" w:rsidP="00D763B9">
      <w:pPr>
        <w:spacing w:line="480" w:lineRule="auto"/>
        <w:rPr>
          <w:rFonts w:asciiTheme="majorHAnsi" w:hAnsiTheme="majorHAnsi"/>
          <w:sz w:val="24"/>
          <w:szCs w:val="24"/>
        </w:rPr>
      </w:pPr>
    </w:p>
    <w:p w14:paraId="7B768216" w14:textId="77777777" w:rsidR="00C8016D" w:rsidRPr="00E878C6" w:rsidRDefault="00C8016D" w:rsidP="00D763B9">
      <w:pPr>
        <w:spacing w:line="480" w:lineRule="auto"/>
        <w:rPr>
          <w:rFonts w:asciiTheme="majorHAnsi" w:hAnsiTheme="majorHAnsi"/>
          <w:sz w:val="24"/>
          <w:szCs w:val="24"/>
        </w:rPr>
      </w:pPr>
    </w:p>
    <w:p w14:paraId="3E5E2A9A" w14:textId="77777777" w:rsidR="00C8016D" w:rsidRPr="00E878C6" w:rsidRDefault="00C8016D" w:rsidP="00D763B9">
      <w:pPr>
        <w:spacing w:line="480" w:lineRule="auto"/>
        <w:rPr>
          <w:rFonts w:asciiTheme="majorHAnsi" w:hAnsiTheme="majorHAnsi"/>
          <w:sz w:val="24"/>
          <w:szCs w:val="24"/>
        </w:rPr>
      </w:pPr>
    </w:p>
    <w:p w14:paraId="4BAB0D54" w14:textId="77777777" w:rsidR="00C8016D" w:rsidRPr="00E878C6" w:rsidRDefault="00C8016D" w:rsidP="00D763B9">
      <w:pPr>
        <w:spacing w:line="480" w:lineRule="auto"/>
        <w:rPr>
          <w:rFonts w:asciiTheme="majorHAnsi" w:hAnsiTheme="majorHAnsi"/>
          <w:sz w:val="24"/>
          <w:szCs w:val="24"/>
        </w:rPr>
      </w:pPr>
    </w:p>
    <w:p w14:paraId="0A2B107B" w14:textId="77777777" w:rsidR="00C8016D" w:rsidRPr="00E878C6" w:rsidRDefault="00C8016D" w:rsidP="00D763B9">
      <w:pPr>
        <w:spacing w:line="480" w:lineRule="auto"/>
        <w:rPr>
          <w:rFonts w:asciiTheme="majorHAnsi" w:hAnsiTheme="majorHAnsi"/>
          <w:sz w:val="24"/>
          <w:szCs w:val="24"/>
        </w:rPr>
      </w:pPr>
    </w:p>
    <w:p w14:paraId="5571180C" w14:textId="77777777" w:rsidR="00C8016D" w:rsidRPr="00E878C6" w:rsidRDefault="00C8016D" w:rsidP="00D763B9">
      <w:pPr>
        <w:spacing w:line="480" w:lineRule="auto"/>
        <w:rPr>
          <w:rFonts w:asciiTheme="majorHAnsi" w:hAnsiTheme="majorHAnsi"/>
          <w:sz w:val="24"/>
          <w:szCs w:val="24"/>
        </w:rPr>
      </w:pPr>
    </w:p>
    <w:p w14:paraId="3A100389" w14:textId="77777777" w:rsidR="00C8016D" w:rsidRPr="00E878C6" w:rsidRDefault="00C8016D" w:rsidP="00D763B9">
      <w:pPr>
        <w:spacing w:line="480" w:lineRule="auto"/>
        <w:rPr>
          <w:rFonts w:asciiTheme="majorHAnsi" w:hAnsiTheme="majorHAnsi"/>
          <w:sz w:val="24"/>
          <w:szCs w:val="24"/>
        </w:rPr>
      </w:pPr>
    </w:p>
    <w:p w14:paraId="491C0EF3" w14:textId="77777777" w:rsidR="00C8016D" w:rsidRPr="00E878C6" w:rsidRDefault="00C8016D" w:rsidP="00D763B9">
      <w:pPr>
        <w:spacing w:line="480" w:lineRule="auto"/>
        <w:rPr>
          <w:rFonts w:asciiTheme="majorHAnsi" w:hAnsiTheme="majorHAnsi"/>
          <w:sz w:val="24"/>
          <w:szCs w:val="24"/>
        </w:rPr>
      </w:pPr>
    </w:p>
    <w:p w14:paraId="3D797177" w14:textId="53061AE5" w:rsidR="00E4204C" w:rsidRPr="00E878C6" w:rsidRDefault="00685D52" w:rsidP="00D763B9">
      <w:pPr>
        <w:spacing w:line="480" w:lineRule="auto"/>
        <w:rPr>
          <w:rFonts w:asciiTheme="majorHAnsi" w:hAnsiTheme="majorHAnsi"/>
          <w:sz w:val="24"/>
          <w:szCs w:val="24"/>
        </w:rPr>
      </w:pPr>
      <w:r w:rsidRPr="00E878C6">
        <w:rPr>
          <w:rFonts w:asciiTheme="majorHAnsi" w:hAnsiTheme="majorHAnsi"/>
          <w:sz w:val="24"/>
          <w:szCs w:val="24"/>
        </w:rPr>
        <w:t>Table 2</w:t>
      </w:r>
      <w:r w:rsidR="00E4204C" w:rsidRPr="00E878C6">
        <w:rPr>
          <w:rFonts w:asciiTheme="majorHAnsi" w:hAnsiTheme="majorHAnsi"/>
          <w:sz w:val="24"/>
          <w:szCs w:val="24"/>
        </w:rPr>
        <w:t xml:space="preserve">. </w:t>
      </w:r>
      <w:r w:rsidR="003C5203" w:rsidRPr="00E878C6">
        <w:rPr>
          <w:rFonts w:asciiTheme="majorHAnsi" w:hAnsiTheme="majorHAnsi"/>
          <w:sz w:val="24"/>
          <w:szCs w:val="24"/>
        </w:rPr>
        <w:t>Group differences</w:t>
      </w:r>
      <w:r w:rsidR="00097C1E" w:rsidRPr="00E878C6">
        <w:rPr>
          <w:rFonts w:asciiTheme="majorHAnsi" w:hAnsiTheme="majorHAnsi"/>
          <w:sz w:val="24"/>
          <w:szCs w:val="24"/>
          <w:vertAlign w:val="superscript"/>
        </w:rPr>
        <w:t>1</w:t>
      </w:r>
      <w:r w:rsidR="003C5203" w:rsidRPr="00E878C6">
        <w:rPr>
          <w:rFonts w:asciiTheme="majorHAnsi" w:hAnsiTheme="majorHAnsi"/>
          <w:sz w:val="24"/>
          <w:szCs w:val="24"/>
        </w:rPr>
        <w:t xml:space="preserve"> in</w:t>
      </w:r>
      <w:r w:rsidR="00E4204C" w:rsidRPr="00E878C6">
        <w:rPr>
          <w:rFonts w:asciiTheme="majorHAnsi" w:hAnsiTheme="majorHAnsi"/>
          <w:sz w:val="24"/>
          <w:szCs w:val="24"/>
        </w:rPr>
        <w:t xml:space="preserve"> ideal portion size (</w:t>
      </w:r>
      <w:r w:rsidR="00A127BC" w:rsidRPr="00E878C6">
        <w:rPr>
          <w:rFonts w:asciiTheme="majorHAnsi" w:hAnsiTheme="majorHAnsi"/>
          <w:sz w:val="24"/>
          <w:szCs w:val="24"/>
        </w:rPr>
        <w:t xml:space="preserve">Mean </w:t>
      </w:r>
      <w:r w:rsidR="00E4204C" w:rsidRPr="00E878C6">
        <w:rPr>
          <w:rFonts w:asciiTheme="majorHAnsi" w:hAnsiTheme="majorHAnsi"/>
          <w:sz w:val="24"/>
          <w:szCs w:val="24"/>
        </w:rPr>
        <w:t>kcal</w:t>
      </w:r>
      <w:r w:rsidR="007C0571" w:rsidRPr="00E878C6">
        <w:rPr>
          <w:rFonts w:asciiTheme="majorHAnsi" w:hAnsiTheme="majorHAnsi"/>
          <w:sz w:val="24"/>
          <w:szCs w:val="24"/>
        </w:rPr>
        <w:t xml:space="preserve"> </w:t>
      </w:r>
      <w:r w:rsidR="00E4204C" w:rsidRPr="00E878C6">
        <w:rPr>
          <w:rFonts w:asciiTheme="majorHAnsi" w:hAnsiTheme="majorHAnsi"/>
          <w:sz w:val="24"/>
          <w:szCs w:val="24"/>
        </w:rPr>
        <w:t>±</w:t>
      </w:r>
      <w:r w:rsidR="007C0571" w:rsidRPr="00E878C6">
        <w:rPr>
          <w:rFonts w:asciiTheme="majorHAnsi" w:hAnsiTheme="majorHAnsi"/>
          <w:sz w:val="24"/>
          <w:szCs w:val="24"/>
        </w:rPr>
        <w:t xml:space="preserve"> </w:t>
      </w:r>
      <w:r w:rsidR="00E4204C" w:rsidRPr="00E878C6">
        <w:rPr>
          <w:rFonts w:asciiTheme="majorHAnsi" w:hAnsiTheme="majorHAnsi"/>
          <w:sz w:val="24"/>
          <w:szCs w:val="24"/>
        </w:rPr>
        <w:t>SE</w:t>
      </w:r>
      <w:r w:rsidR="00DF7D16" w:rsidRPr="00E878C6">
        <w:rPr>
          <w:rFonts w:asciiTheme="majorHAnsi" w:hAnsiTheme="majorHAnsi"/>
          <w:sz w:val="24"/>
          <w:szCs w:val="24"/>
        </w:rPr>
        <w:t>M</w:t>
      </w:r>
      <w:r w:rsidR="00E4204C" w:rsidRPr="00E878C6">
        <w:rPr>
          <w:rFonts w:asciiTheme="majorHAnsi" w:hAnsiTheme="majorHAnsi"/>
          <w:sz w:val="24"/>
          <w:szCs w:val="24"/>
        </w:rPr>
        <w:t>)</w:t>
      </w:r>
      <w:r w:rsidR="004D2A14" w:rsidRPr="00E878C6">
        <w:rPr>
          <w:rFonts w:asciiTheme="majorHAnsi" w:hAnsiTheme="majorHAnsi"/>
          <w:sz w:val="24"/>
          <w:szCs w:val="24"/>
        </w:rPr>
        <w:t xml:space="preserve"> selected by children </w:t>
      </w:r>
      <w:r w:rsidR="007C0571" w:rsidRPr="00E878C6">
        <w:rPr>
          <w:rFonts w:asciiTheme="majorHAnsi" w:hAnsiTheme="majorHAnsi"/>
          <w:sz w:val="24"/>
          <w:szCs w:val="24"/>
        </w:rPr>
        <w:t xml:space="preserve">at </w:t>
      </w:r>
      <w:r w:rsidR="00A127BC" w:rsidRPr="00E878C6">
        <w:rPr>
          <w:rFonts w:asciiTheme="majorHAnsi" w:hAnsiTheme="majorHAnsi"/>
          <w:sz w:val="24"/>
          <w:szCs w:val="24"/>
        </w:rPr>
        <w:t xml:space="preserve">age </w:t>
      </w:r>
      <w:r w:rsidR="007C0571" w:rsidRPr="00E878C6">
        <w:rPr>
          <w:rFonts w:asciiTheme="majorHAnsi" w:hAnsiTheme="majorHAnsi"/>
          <w:sz w:val="24"/>
          <w:szCs w:val="24"/>
        </w:rPr>
        <w:t>6 years</w:t>
      </w:r>
      <w:r w:rsidR="007E3E87" w:rsidRPr="00E878C6">
        <w:rPr>
          <w:rFonts w:asciiTheme="majorHAnsi" w:hAnsiTheme="majorHAnsi"/>
          <w:sz w:val="24"/>
          <w:szCs w:val="24"/>
        </w:rPr>
        <w:t>,</w:t>
      </w:r>
      <w:r w:rsidR="00DF4EFA" w:rsidRPr="00E878C6">
        <w:rPr>
          <w:rFonts w:asciiTheme="majorHAnsi" w:hAnsiTheme="majorHAnsi"/>
          <w:sz w:val="24"/>
          <w:szCs w:val="24"/>
        </w:rPr>
        <w:t xml:space="preserve"> and differences in measures</w:t>
      </w:r>
      <w:r w:rsidR="00097C1E" w:rsidRPr="00E878C6">
        <w:rPr>
          <w:rFonts w:asciiTheme="majorHAnsi" w:hAnsiTheme="majorHAnsi"/>
          <w:sz w:val="24"/>
          <w:szCs w:val="24"/>
          <w:vertAlign w:val="superscript"/>
        </w:rPr>
        <w:t>2</w:t>
      </w:r>
      <w:r w:rsidR="00DF4EFA" w:rsidRPr="00E878C6">
        <w:rPr>
          <w:rFonts w:asciiTheme="majorHAnsi" w:hAnsiTheme="majorHAnsi"/>
          <w:sz w:val="24"/>
          <w:szCs w:val="24"/>
        </w:rPr>
        <w:t xml:space="preserve"> of anthropometry</w:t>
      </w:r>
      <w:r w:rsidR="0016595C" w:rsidRPr="00E878C6">
        <w:rPr>
          <w:rFonts w:asciiTheme="majorHAnsi" w:hAnsiTheme="majorHAnsi"/>
          <w:sz w:val="24"/>
          <w:szCs w:val="24"/>
        </w:rPr>
        <w:t>,</w:t>
      </w:r>
      <w:r w:rsidR="007C0571" w:rsidRPr="00E878C6">
        <w:rPr>
          <w:rFonts w:asciiTheme="majorHAnsi" w:hAnsiTheme="majorHAnsi"/>
          <w:sz w:val="24"/>
          <w:szCs w:val="24"/>
        </w:rPr>
        <w:t xml:space="preserve"> </w:t>
      </w:r>
      <w:r w:rsidR="00A127BC" w:rsidRPr="00E878C6">
        <w:rPr>
          <w:rFonts w:asciiTheme="majorHAnsi" w:hAnsiTheme="majorHAnsi"/>
          <w:sz w:val="24"/>
          <w:szCs w:val="24"/>
        </w:rPr>
        <w:t>stratified by EAH intake</w:t>
      </w:r>
      <w:r w:rsidR="00405196" w:rsidRPr="00E878C6">
        <w:rPr>
          <w:rFonts w:asciiTheme="majorHAnsi" w:hAnsiTheme="majorHAnsi"/>
          <w:sz w:val="24"/>
          <w:szCs w:val="24"/>
        </w:rPr>
        <w:t xml:space="preserve"> at ages 4.5 and 6 years</w:t>
      </w:r>
      <w:r w:rsidR="00DF4EFA" w:rsidRPr="00E878C6">
        <w:rPr>
          <w:rFonts w:asciiTheme="majorHAnsi" w:hAnsiTheme="majorHAnsi"/>
          <w:sz w:val="24"/>
          <w:szCs w:val="24"/>
        </w:rPr>
        <w:t>.</w:t>
      </w:r>
    </w:p>
    <w:tbl>
      <w:tblPr>
        <w:tblStyle w:val="TableGrid"/>
        <w:tblW w:w="520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4"/>
        <w:gridCol w:w="1594"/>
        <w:gridCol w:w="2002"/>
        <w:gridCol w:w="1656"/>
        <w:gridCol w:w="1594"/>
      </w:tblGrid>
      <w:tr w:rsidR="00E878C6" w:rsidRPr="00E878C6" w14:paraId="06A6EDB5" w14:textId="77777777" w:rsidTr="001B1F34">
        <w:tc>
          <w:tcPr>
            <w:tcW w:w="1358" w:type="pct"/>
            <w:tcBorders>
              <w:top w:val="single" w:sz="4" w:space="0" w:color="auto"/>
              <w:bottom w:val="nil"/>
            </w:tcBorders>
          </w:tcPr>
          <w:p w14:paraId="7702BE3D" w14:textId="3382C1C9" w:rsidR="00E4204C" w:rsidRPr="00E878C6" w:rsidRDefault="00260D78" w:rsidP="00B6793B">
            <w:pPr>
              <w:spacing w:line="360" w:lineRule="auto"/>
              <w:rPr>
                <w:rFonts w:asciiTheme="majorHAnsi" w:hAnsiTheme="majorHAnsi"/>
                <w:b/>
                <w:sz w:val="24"/>
                <w:szCs w:val="24"/>
              </w:rPr>
            </w:pPr>
            <w:r w:rsidRPr="00E878C6">
              <w:rPr>
                <w:rFonts w:asciiTheme="majorHAnsi" w:hAnsiTheme="majorHAnsi"/>
                <w:b/>
                <w:sz w:val="24"/>
                <w:szCs w:val="24"/>
              </w:rPr>
              <w:t>Ideal portion size (kcal)</w:t>
            </w:r>
          </w:p>
        </w:tc>
        <w:tc>
          <w:tcPr>
            <w:tcW w:w="1913" w:type="pct"/>
            <w:gridSpan w:val="2"/>
            <w:tcBorders>
              <w:top w:val="single" w:sz="4" w:space="0" w:color="auto"/>
              <w:bottom w:val="nil"/>
            </w:tcBorders>
          </w:tcPr>
          <w:p w14:paraId="3F492C76" w14:textId="77777777" w:rsidR="00E4204C" w:rsidRPr="00E878C6" w:rsidRDefault="00E4204C" w:rsidP="00B6793B">
            <w:pPr>
              <w:spacing w:line="360" w:lineRule="auto"/>
              <w:jc w:val="center"/>
              <w:rPr>
                <w:rFonts w:asciiTheme="majorHAnsi" w:hAnsiTheme="majorHAnsi"/>
                <w:b/>
                <w:sz w:val="24"/>
                <w:szCs w:val="24"/>
              </w:rPr>
            </w:pPr>
            <w:r w:rsidRPr="00E878C6">
              <w:rPr>
                <w:rFonts w:asciiTheme="majorHAnsi" w:hAnsiTheme="majorHAnsi"/>
                <w:b/>
                <w:sz w:val="24"/>
                <w:szCs w:val="24"/>
              </w:rPr>
              <w:t>Age 4.5 years</w:t>
            </w:r>
          </w:p>
        </w:tc>
        <w:tc>
          <w:tcPr>
            <w:tcW w:w="1729" w:type="pct"/>
            <w:gridSpan w:val="2"/>
            <w:tcBorders>
              <w:top w:val="single" w:sz="4" w:space="0" w:color="auto"/>
              <w:bottom w:val="nil"/>
            </w:tcBorders>
          </w:tcPr>
          <w:p w14:paraId="753B7FE8" w14:textId="77777777" w:rsidR="00E4204C" w:rsidRPr="00E878C6" w:rsidRDefault="00E4204C" w:rsidP="00B6793B">
            <w:pPr>
              <w:spacing w:line="360" w:lineRule="auto"/>
              <w:jc w:val="center"/>
              <w:rPr>
                <w:rFonts w:asciiTheme="majorHAnsi" w:hAnsiTheme="majorHAnsi"/>
                <w:b/>
                <w:sz w:val="24"/>
                <w:szCs w:val="24"/>
              </w:rPr>
            </w:pPr>
            <w:r w:rsidRPr="00E878C6">
              <w:rPr>
                <w:rFonts w:asciiTheme="majorHAnsi" w:hAnsiTheme="majorHAnsi"/>
                <w:b/>
                <w:sz w:val="24"/>
                <w:szCs w:val="24"/>
              </w:rPr>
              <w:t>Age 6 years</w:t>
            </w:r>
          </w:p>
        </w:tc>
      </w:tr>
      <w:tr w:rsidR="00E878C6" w:rsidRPr="00E878C6" w14:paraId="7A2735FC" w14:textId="77777777" w:rsidTr="001B1F34">
        <w:tc>
          <w:tcPr>
            <w:tcW w:w="1358" w:type="pct"/>
            <w:tcBorders>
              <w:top w:val="nil"/>
              <w:bottom w:val="single" w:sz="4" w:space="0" w:color="auto"/>
            </w:tcBorders>
          </w:tcPr>
          <w:p w14:paraId="4CF9E722" w14:textId="77777777" w:rsidR="00E4204C" w:rsidRPr="00E878C6" w:rsidRDefault="00E4204C" w:rsidP="00B6793B">
            <w:pPr>
              <w:spacing w:line="360" w:lineRule="auto"/>
              <w:rPr>
                <w:rFonts w:asciiTheme="majorHAnsi" w:hAnsiTheme="majorHAnsi"/>
                <w:sz w:val="24"/>
                <w:szCs w:val="24"/>
              </w:rPr>
            </w:pPr>
          </w:p>
        </w:tc>
        <w:tc>
          <w:tcPr>
            <w:tcW w:w="848" w:type="pct"/>
            <w:tcBorders>
              <w:top w:val="nil"/>
              <w:bottom w:val="single" w:sz="4" w:space="0" w:color="auto"/>
            </w:tcBorders>
          </w:tcPr>
          <w:p w14:paraId="2A24EDE7" w14:textId="77777777" w:rsidR="00E4204C" w:rsidRPr="00E878C6" w:rsidRDefault="00567ECC" w:rsidP="00B6793B">
            <w:pPr>
              <w:spacing w:line="360" w:lineRule="auto"/>
              <w:rPr>
                <w:rFonts w:asciiTheme="majorHAnsi" w:hAnsiTheme="majorHAnsi"/>
                <w:b/>
                <w:sz w:val="24"/>
                <w:szCs w:val="24"/>
              </w:rPr>
            </w:pPr>
            <w:r w:rsidRPr="00E878C6">
              <w:rPr>
                <w:rFonts w:asciiTheme="majorHAnsi" w:hAnsiTheme="majorHAnsi"/>
                <w:b/>
                <w:sz w:val="24"/>
                <w:szCs w:val="24"/>
              </w:rPr>
              <w:t>No EAH</w:t>
            </w:r>
          </w:p>
        </w:tc>
        <w:tc>
          <w:tcPr>
            <w:tcW w:w="1065" w:type="pct"/>
            <w:tcBorders>
              <w:top w:val="nil"/>
              <w:bottom w:val="single" w:sz="4" w:space="0" w:color="auto"/>
            </w:tcBorders>
          </w:tcPr>
          <w:p w14:paraId="65C775A2" w14:textId="77777777" w:rsidR="00E4204C" w:rsidRPr="00E878C6" w:rsidRDefault="00567ECC" w:rsidP="00B6793B">
            <w:pPr>
              <w:spacing w:line="360" w:lineRule="auto"/>
              <w:rPr>
                <w:rFonts w:asciiTheme="majorHAnsi" w:hAnsiTheme="majorHAnsi"/>
                <w:b/>
                <w:sz w:val="24"/>
                <w:szCs w:val="24"/>
              </w:rPr>
            </w:pPr>
            <w:r w:rsidRPr="00E878C6">
              <w:rPr>
                <w:rFonts w:asciiTheme="majorHAnsi" w:hAnsiTheme="majorHAnsi"/>
                <w:b/>
                <w:sz w:val="24"/>
                <w:szCs w:val="24"/>
              </w:rPr>
              <w:t>EAH</w:t>
            </w:r>
          </w:p>
        </w:tc>
        <w:tc>
          <w:tcPr>
            <w:tcW w:w="881" w:type="pct"/>
            <w:tcBorders>
              <w:top w:val="nil"/>
              <w:bottom w:val="single" w:sz="4" w:space="0" w:color="auto"/>
            </w:tcBorders>
          </w:tcPr>
          <w:p w14:paraId="2FF8A2F7" w14:textId="77777777" w:rsidR="00E4204C" w:rsidRPr="00E878C6" w:rsidRDefault="00567ECC" w:rsidP="00B6793B">
            <w:pPr>
              <w:spacing w:line="360" w:lineRule="auto"/>
              <w:rPr>
                <w:rFonts w:asciiTheme="majorHAnsi" w:hAnsiTheme="majorHAnsi"/>
                <w:b/>
                <w:sz w:val="24"/>
                <w:szCs w:val="24"/>
              </w:rPr>
            </w:pPr>
            <w:r w:rsidRPr="00E878C6">
              <w:rPr>
                <w:rFonts w:asciiTheme="majorHAnsi" w:hAnsiTheme="majorHAnsi"/>
                <w:b/>
                <w:sz w:val="24"/>
                <w:szCs w:val="24"/>
              </w:rPr>
              <w:t>No EAH</w:t>
            </w:r>
          </w:p>
        </w:tc>
        <w:tc>
          <w:tcPr>
            <w:tcW w:w="848" w:type="pct"/>
            <w:tcBorders>
              <w:top w:val="nil"/>
              <w:bottom w:val="single" w:sz="4" w:space="0" w:color="auto"/>
            </w:tcBorders>
          </w:tcPr>
          <w:p w14:paraId="7090B2C5" w14:textId="77777777" w:rsidR="00E4204C" w:rsidRPr="00E878C6" w:rsidRDefault="00567ECC" w:rsidP="00B6793B">
            <w:pPr>
              <w:spacing w:line="360" w:lineRule="auto"/>
              <w:rPr>
                <w:rFonts w:asciiTheme="majorHAnsi" w:hAnsiTheme="majorHAnsi"/>
                <w:b/>
                <w:sz w:val="24"/>
                <w:szCs w:val="24"/>
              </w:rPr>
            </w:pPr>
            <w:r w:rsidRPr="00E878C6">
              <w:rPr>
                <w:rFonts w:asciiTheme="majorHAnsi" w:hAnsiTheme="majorHAnsi"/>
                <w:b/>
                <w:sz w:val="24"/>
                <w:szCs w:val="24"/>
              </w:rPr>
              <w:t>EAH</w:t>
            </w:r>
          </w:p>
        </w:tc>
      </w:tr>
      <w:tr w:rsidR="00E878C6" w:rsidRPr="00E878C6" w14:paraId="3CF76C7C" w14:textId="77777777" w:rsidTr="001B1F34">
        <w:tc>
          <w:tcPr>
            <w:tcW w:w="1358" w:type="pct"/>
            <w:tcBorders>
              <w:top w:val="single" w:sz="4" w:space="0" w:color="auto"/>
            </w:tcBorders>
          </w:tcPr>
          <w:p w14:paraId="4D4EFFA7" w14:textId="77777777" w:rsidR="00DF7D16" w:rsidRPr="00E878C6" w:rsidRDefault="00DF7D16" w:rsidP="00B6793B">
            <w:pPr>
              <w:spacing w:line="360" w:lineRule="auto"/>
              <w:rPr>
                <w:rFonts w:asciiTheme="majorHAnsi" w:hAnsiTheme="majorHAnsi"/>
                <w:sz w:val="24"/>
                <w:szCs w:val="24"/>
              </w:rPr>
            </w:pPr>
            <w:r w:rsidRPr="00E878C6">
              <w:rPr>
                <w:rFonts w:asciiTheme="majorHAnsi" w:hAnsiTheme="majorHAnsi"/>
                <w:sz w:val="24"/>
                <w:szCs w:val="24"/>
              </w:rPr>
              <w:t>Bao</w:t>
            </w:r>
          </w:p>
        </w:tc>
        <w:tc>
          <w:tcPr>
            <w:tcW w:w="848" w:type="pct"/>
            <w:tcBorders>
              <w:top w:val="single" w:sz="4" w:space="0" w:color="auto"/>
            </w:tcBorders>
          </w:tcPr>
          <w:p w14:paraId="6AB2944A" w14:textId="77777777" w:rsidR="00DF7D16" w:rsidRPr="00E878C6" w:rsidRDefault="00F76EE4" w:rsidP="00B6793B">
            <w:pPr>
              <w:spacing w:line="360" w:lineRule="auto"/>
              <w:rPr>
                <w:rFonts w:asciiTheme="majorHAnsi" w:hAnsiTheme="majorHAnsi"/>
                <w:sz w:val="24"/>
                <w:szCs w:val="24"/>
              </w:rPr>
            </w:pPr>
            <w:r w:rsidRPr="00E878C6">
              <w:rPr>
                <w:rFonts w:asciiTheme="majorHAnsi" w:hAnsiTheme="majorHAnsi"/>
                <w:sz w:val="24"/>
                <w:szCs w:val="24"/>
              </w:rPr>
              <w:t xml:space="preserve">231.4 ± 37.3 </w:t>
            </w:r>
          </w:p>
        </w:tc>
        <w:tc>
          <w:tcPr>
            <w:tcW w:w="1065" w:type="pct"/>
            <w:tcBorders>
              <w:top w:val="single" w:sz="4" w:space="0" w:color="auto"/>
            </w:tcBorders>
          </w:tcPr>
          <w:p w14:paraId="5FEFC6EE" w14:textId="77777777" w:rsidR="00DF7D16" w:rsidRPr="00E878C6" w:rsidRDefault="00F76EE4" w:rsidP="00B6793B">
            <w:pPr>
              <w:spacing w:line="360" w:lineRule="auto"/>
              <w:rPr>
                <w:rFonts w:asciiTheme="majorHAnsi" w:hAnsiTheme="majorHAnsi"/>
                <w:sz w:val="24"/>
                <w:szCs w:val="24"/>
              </w:rPr>
            </w:pPr>
            <w:r w:rsidRPr="00E878C6">
              <w:rPr>
                <w:rFonts w:asciiTheme="majorHAnsi" w:hAnsiTheme="majorHAnsi"/>
                <w:sz w:val="24"/>
                <w:szCs w:val="24"/>
              </w:rPr>
              <w:t>395.9 ± 31.9</w:t>
            </w:r>
            <w:r w:rsidR="004D2A14" w:rsidRPr="00E878C6">
              <w:rPr>
                <w:rFonts w:asciiTheme="majorHAnsi" w:hAnsiTheme="majorHAnsi"/>
                <w:sz w:val="24"/>
                <w:szCs w:val="24"/>
              </w:rPr>
              <w:t>***</w:t>
            </w:r>
          </w:p>
        </w:tc>
        <w:tc>
          <w:tcPr>
            <w:tcW w:w="881" w:type="pct"/>
            <w:tcBorders>
              <w:top w:val="single" w:sz="4" w:space="0" w:color="auto"/>
            </w:tcBorders>
          </w:tcPr>
          <w:p w14:paraId="0CAF6F75" w14:textId="77777777" w:rsidR="00DF7D16" w:rsidRPr="00E878C6" w:rsidRDefault="00DF7D16" w:rsidP="00B6793B">
            <w:pPr>
              <w:spacing w:line="360" w:lineRule="auto"/>
              <w:rPr>
                <w:rFonts w:asciiTheme="majorHAnsi" w:hAnsiTheme="majorHAnsi"/>
                <w:sz w:val="24"/>
                <w:szCs w:val="24"/>
              </w:rPr>
            </w:pPr>
            <w:r w:rsidRPr="00E878C6">
              <w:rPr>
                <w:rFonts w:asciiTheme="majorHAnsi" w:hAnsiTheme="majorHAnsi"/>
                <w:sz w:val="24"/>
                <w:szCs w:val="24"/>
              </w:rPr>
              <w:t>266.0 ± 58.8</w:t>
            </w:r>
          </w:p>
        </w:tc>
        <w:tc>
          <w:tcPr>
            <w:tcW w:w="848" w:type="pct"/>
            <w:tcBorders>
              <w:top w:val="single" w:sz="4" w:space="0" w:color="auto"/>
            </w:tcBorders>
          </w:tcPr>
          <w:p w14:paraId="41538A8F" w14:textId="77777777" w:rsidR="00DF7D16" w:rsidRPr="00E878C6" w:rsidRDefault="00DF7D16" w:rsidP="00B6793B">
            <w:pPr>
              <w:spacing w:line="360" w:lineRule="auto"/>
              <w:rPr>
                <w:rFonts w:asciiTheme="majorHAnsi" w:hAnsiTheme="majorHAnsi"/>
                <w:sz w:val="24"/>
                <w:szCs w:val="24"/>
              </w:rPr>
            </w:pPr>
            <w:r w:rsidRPr="00E878C6">
              <w:rPr>
                <w:rFonts w:asciiTheme="majorHAnsi" w:hAnsiTheme="majorHAnsi"/>
                <w:sz w:val="24"/>
                <w:szCs w:val="24"/>
              </w:rPr>
              <w:t>359.7 ± 28.2</w:t>
            </w:r>
          </w:p>
        </w:tc>
      </w:tr>
      <w:tr w:rsidR="00E878C6" w:rsidRPr="00E878C6" w14:paraId="6619D2CF" w14:textId="77777777" w:rsidTr="001B1F34">
        <w:tc>
          <w:tcPr>
            <w:tcW w:w="1358" w:type="pct"/>
          </w:tcPr>
          <w:p w14:paraId="7B09B765" w14:textId="77777777" w:rsidR="00DF7D16" w:rsidRPr="00E878C6" w:rsidRDefault="00DF7D16" w:rsidP="00B6793B">
            <w:pPr>
              <w:spacing w:line="360" w:lineRule="auto"/>
              <w:rPr>
                <w:rFonts w:asciiTheme="majorHAnsi" w:hAnsiTheme="majorHAnsi"/>
                <w:sz w:val="24"/>
                <w:szCs w:val="24"/>
              </w:rPr>
            </w:pPr>
            <w:r w:rsidRPr="00E878C6">
              <w:rPr>
                <w:rFonts w:asciiTheme="majorHAnsi" w:hAnsiTheme="majorHAnsi"/>
                <w:sz w:val="24"/>
                <w:szCs w:val="24"/>
              </w:rPr>
              <w:t>Rice porridge</w:t>
            </w:r>
          </w:p>
        </w:tc>
        <w:tc>
          <w:tcPr>
            <w:tcW w:w="848" w:type="pct"/>
          </w:tcPr>
          <w:p w14:paraId="3ECDA28A" w14:textId="77777777" w:rsidR="00DF7D16" w:rsidRPr="00E878C6" w:rsidRDefault="00F76EE4" w:rsidP="00B6793B">
            <w:pPr>
              <w:spacing w:line="360" w:lineRule="auto"/>
              <w:rPr>
                <w:rFonts w:asciiTheme="majorHAnsi" w:hAnsiTheme="majorHAnsi"/>
                <w:sz w:val="24"/>
                <w:szCs w:val="24"/>
              </w:rPr>
            </w:pPr>
            <w:r w:rsidRPr="00E878C6">
              <w:rPr>
                <w:rFonts w:asciiTheme="majorHAnsi" w:hAnsiTheme="majorHAnsi"/>
                <w:sz w:val="24"/>
                <w:szCs w:val="24"/>
              </w:rPr>
              <w:t xml:space="preserve">215.7 ± 36.0 </w:t>
            </w:r>
          </w:p>
        </w:tc>
        <w:tc>
          <w:tcPr>
            <w:tcW w:w="1065" w:type="pct"/>
          </w:tcPr>
          <w:p w14:paraId="71E163EB" w14:textId="77777777" w:rsidR="00DF7D16" w:rsidRPr="00E878C6" w:rsidRDefault="00F76EE4" w:rsidP="00B6793B">
            <w:pPr>
              <w:spacing w:line="360" w:lineRule="auto"/>
              <w:rPr>
                <w:rFonts w:asciiTheme="majorHAnsi" w:hAnsiTheme="majorHAnsi"/>
                <w:sz w:val="24"/>
                <w:szCs w:val="24"/>
              </w:rPr>
            </w:pPr>
            <w:r w:rsidRPr="00E878C6">
              <w:rPr>
                <w:rFonts w:asciiTheme="majorHAnsi" w:hAnsiTheme="majorHAnsi"/>
                <w:sz w:val="24"/>
                <w:szCs w:val="24"/>
              </w:rPr>
              <w:t>288.6 ± 25.6</w:t>
            </w:r>
          </w:p>
        </w:tc>
        <w:tc>
          <w:tcPr>
            <w:tcW w:w="881" w:type="pct"/>
          </w:tcPr>
          <w:p w14:paraId="6EC31BC4" w14:textId="77777777" w:rsidR="00DF7D16" w:rsidRPr="00E878C6" w:rsidRDefault="00DF7D16" w:rsidP="00B6793B">
            <w:pPr>
              <w:spacing w:line="360" w:lineRule="auto"/>
              <w:rPr>
                <w:rFonts w:asciiTheme="majorHAnsi" w:hAnsiTheme="majorHAnsi"/>
                <w:sz w:val="24"/>
                <w:szCs w:val="24"/>
              </w:rPr>
            </w:pPr>
            <w:r w:rsidRPr="00E878C6">
              <w:rPr>
                <w:rFonts w:asciiTheme="majorHAnsi" w:hAnsiTheme="majorHAnsi"/>
                <w:sz w:val="24"/>
                <w:szCs w:val="24"/>
              </w:rPr>
              <w:t>224.2 ± 51.5</w:t>
            </w:r>
          </w:p>
        </w:tc>
        <w:tc>
          <w:tcPr>
            <w:tcW w:w="848" w:type="pct"/>
          </w:tcPr>
          <w:p w14:paraId="4E0D0F89" w14:textId="77777777" w:rsidR="00DF7D16" w:rsidRPr="00E878C6" w:rsidRDefault="00DF7D16" w:rsidP="00B6793B">
            <w:pPr>
              <w:spacing w:line="360" w:lineRule="auto"/>
              <w:rPr>
                <w:rFonts w:asciiTheme="majorHAnsi" w:hAnsiTheme="majorHAnsi"/>
                <w:sz w:val="24"/>
                <w:szCs w:val="24"/>
              </w:rPr>
            </w:pPr>
            <w:r w:rsidRPr="00E878C6">
              <w:rPr>
                <w:rFonts w:asciiTheme="majorHAnsi" w:hAnsiTheme="majorHAnsi"/>
                <w:sz w:val="24"/>
                <w:szCs w:val="24"/>
              </w:rPr>
              <w:t>272.8 ± 22.8</w:t>
            </w:r>
          </w:p>
        </w:tc>
      </w:tr>
      <w:tr w:rsidR="00E878C6" w:rsidRPr="00E878C6" w14:paraId="5C3187C6" w14:textId="77777777" w:rsidTr="001B1F34">
        <w:tc>
          <w:tcPr>
            <w:tcW w:w="1358" w:type="pct"/>
          </w:tcPr>
          <w:p w14:paraId="07B93974" w14:textId="77777777" w:rsidR="00DF7D16" w:rsidRPr="00E878C6" w:rsidRDefault="00DF7D16" w:rsidP="00B6793B">
            <w:pPr>
              <w:spacing w:line="360" w:lineRule="auto"/>
              <w:rPr>
                <w:rFonts w:asciiTheme="majorHAnsi" w:hAnsiTheme="majorHAnsi"/>
                <w:sz w:val="24"/>
                <w:szCs w:val="24"/>
              </w:rPr>
            </w:pPr>
            <w:r w:rsidRPr="00E878C6">
              <w:rPr>
                <w:rFonts w:asciiTheme="majorHAnsi" w:hAnsiTheme="majorHAnsi"/>
                <w:sz w:val="24"/>
                <w:szCs w:val="24"/>
              </w:rPr>
              <w:t>Garlic bread</w:t>
            </w:r>
          </w:p>
        </w:tc>
        <w:tc>
          <w:tcPr>
            <w:tcW w:w="848" w:type="pct"/>
          </w:tcPr>
          <w:p w14:paraId="67DDB9FB" w14:textId="77777777" w:rsidR="00DF7D16" w:rsidRPr="00E878C6" w:rsidRDefault="00F76EE4" w:rsidP="00B6793B">
            <w:pPr>
              <w:spacing w:line="360" w:lineRule="auto"/>
              <w:rPr>
                <w:rFonts w:asciiTheme="majorHAnsi" w:hAnsiTheme="majorHAnsi"/>
                <w:sz w:val="24"/>
                <w:szCs w:val="24"/>
              </w:rPr>
            </w:pPr>
            <w:r w:rsidRPr="00E878C6">
              <w:rPr>
                <w:rFonts w:asciiTheme="majorHAnsi" w:hAnsiTheme="majorHAnsi"/>
                <w:sz w:val="24"/>
                <w:szCs w:val="24"/>
              </w:rPr>
              <w:t xml:space="preserve">286.8 ± 42.4 </w:t>
            </w:r>
          </w:p>
        </w:tc>
        <w:tc>
          <w:tcPr>
            <w:tcW w:w="1065" w:type="pct"/>
          </w:tcPr>
          <w:p w14:paraId="4034BDC8" w14:textId="77777777" w:rsidR="00DF7D16" w:rsidRPr="00E878C6" w:rsidRDefault="00F76EE4" w:rsidP="00B6793B">
            <w:pPr>
              <w:spacing w:line="360" w:lineRule="auto"/>
              <w:rPr>
                <w:rFonts w:asciiTheme="majorHAnsi" w:hAnsiTheme="majorHAnsi"/>
                <w:sz w:val="24"/>
                <w:szCs w:val="24"/>
              </w:rPr>
            </w:pPr>
            <w:r w:rsidRPr="00E878C6">
              <w:rPr>
                <w:rFonts w:asciiTheme="majorHAnsi" w:hAnsiTheme="majorHAnsi"/>
                <w:sz w:val="24"/>
                <w:szCs w:val="24"/>
              </w:rPr>
              <w:t>300.0 ± 27.7</w:t>
            </w:r>
          </w:p>
        </w:tc>
        <w:tc>
          <w:tcPr>
            <w:tcW w:w="881" w:type="pct"/>
          </w:tcPr>
          <w:p w14:paraId="42617534" w14:textId="77777777" w:rsidR="00DF7D16" w:rsidRPr="00E878C6" w:rsidRDefault="00DF7D16" w:rsidP="00B6793B">
            <w:pPr>
              <w:spacing w:line="360" w:lineRule="auto"/>
              <w:rPr>
                <w:rFonts w:asciiTheme="majorHAnsi" w:hAnsiTheme="majorHAnsi"/>
                <w:sz w:val="24"/>
                <w:szCs w:val="24"/>
              </w:rPr>
            </w:pPr>
            <w:r w:rsidRPr="00E878C6">
              <w:rPr>
                <w:rFonts w:asciiTheme="majorHAnsi" w:hAnsiTheme="majorHAnsi"/>
                <w:sz w:val="24"/>
                <w:szCs w:val="24"/>
              </w:rPr>
              <w:t>277.8 ± 73.2</w:t>
            </w:r>
          </w:p>
        </w:tc>
        <w:tc>
          <w:tcPr>
            <w:tcW w:w="848" w:type="pct"/>
          </w:tcPr>
          <w:p w14:paraId="2FDA13AC" w14:textId="77777777" w:rsidR="00DF7D16" w:rsidRPr="00E878C6" w:rsidRDefault="00DF7D16" w:rsidP="00B6793B">
            <w:pPr>
              <w:spacing w:line="360" w:lineRule="auto"/>
              <w:rPr>
                <w:rFonts w:asciiTheme="majorHAnsi" w:hAnsiTheme="majorHAnsi"/>
                <w:sz w:val="24"/>
                <w:szCs w:val="24"/>
              </w:rPr>
            </w:pPr>
            <w:r w:rsidRPr="00E878C6">
              <w:rPr>
                <w:rFonts w:asciiTheme="majorHAnsi" w:hAnsiTheme="majorHAnsi"/>
                <w:sz w:val="24"/>
                <w:szCs w:val="24"/>
              </w:rPr>
              <w:t xml:space="preserve">297.1 ± 24.4 </w:t>
            </w:r>
          </w:p>
        </w:tc>
      </w:tr>
      <w:tr w:rsidR="00E878C6" w:rsidRPr="00E878C6" w14:paraId="30CAEA5F" w14:textId="77777777" w:rsidTr="001B1F34">
        <w:tc>
          <w:tcPr>
            <w:tcW w:w="1358" w:type="pct"/>
          </w:tcPr>
          <w:p w14:paraId="73328C0C" w14:textId="77777777" w:rsidR="00DF7D16" w:rsidRPr="00E878C6" w:rsidRDefault="00DF7D16" w:rsidP="00B6793B">
            <w:pPr>
              <w:spacing w:line="360" w:lineRule="auto"/>
              <w:rPr>
                <w:rFonts w:asciiTheme="majorHAnsi" w:hAnsiTheme="majorHAnsi"/>
                <w:sz w:val="24"/>
                <w:szCs w:val="24"/>
              </w:rPr>
            </w:pPr>
            <w:r w:rsidRPr="00E878C6">
              <w:rPr>
                <w:rFonts w:asciiTheme="majorHAnsi" w:hAnsiTheme="majorHAnsi"/>
                <w:sz w:val="24"/>
                <w:szCs w:val="24"/>
              </w:rPr>
              <w:lastRenderedPageBreak/>
              <w:t>Mac &amp; Cheese</w:t>
            </w:r>
          </w:p>
        </w:tc>
        <w:tc>
          <w:tcPr>
            <w:tcW w:w="848" w:type="pct"/>
          </w:tcPr>
          <w:p w14:paraId="75338F62" w14:textId="77777777" w:rsidR="00DF7D16" w:rsidRPr="00E878C6" w:rsidRDefault="00F76EE4" w:rsidP="00B6793B">
            <w:pPr>
              <w:spacing w:line="360" w:lineRule="auto"/>
              <w:rPr>
                <w:rFonts w:asciiTheme="majorHAnsi" w:hAnsiTheme="majorHAnsi"/>
                <w:sz w:val="24"/>
                <w:szCs w:val="24"/>
              </w:rPr>
            </w:pPr>
            <w:r w:rsidRPr="00E878C6">
              <w:rPr>
                <w:rFonts w:asciiTheme="majorHAnsi" w:hAnsiTheme="majorHAnsi"/>
                <w:sz w:val="24"/>
                <w:szCs w:val="24"/>
              </w:rPr>
              <w:t>288.8 ± 35.0</w:t>
            </w:r>
          </w:p>
        </w:tc>
        <w:tc>
          <w:tcPr>
            <w:tcW w:w="1065" w:type="pct"/>
          </w:tcPr>
          <w:p w14:paraId="56109983" w14:textId="77777777" w:rsidR="00DF7D16" w:rsidRPr="00E878C6" w:rsidRDefault="00F76EE4" w:rsidP="00B6793B">
            <w:pPr>
              <w:spacing w:line="360" w:lineRule="auto"/>
              <w:rPr>
                <w:rFonts w:asciiTheme="majorHAnsi" w:hAnsiTheme="majorHAnsi"/>
                <w:sz w:val="24"/>
                <w:szCs w:val="24"/>
              </w:rPr>
            </w:pPr>
            <w:r w:rsidRPr="00E878C6">
              <w:rPr>
                <w:rFonts w:asciiTheme="majorHAnsi" w:hAnsiTheme="majorHAnsi"/>
                <w:sz w:val="24"/>
                <w:szCs w:val="24"/>
              </w:rPr>
              <w:t>379.3 ± 29.6</w:t>
            </w:r>
            <w:r w:rsidR="004D2A14" w:rsidRPr="00E878C6">
              <w:rPr>
                <w:rFonts w:asciiTheme="majorHAnsi" w:hAnsiTheme="majorHAnsi"/>
                <w:sz w:val="24"/>
                <w:szCs w:val="24"/>
                <w:vertAlign w:val="superscript"/>
              </w:rPr>
              <w:t>a</w:t>
            </w:r>
          </w:p>
        </w:tc>
        <w:tc>
          <w:tcPr>
            <w:tcW w:w="881" w:type="pct"/>
          </w:tcPr>
          <w:p w14:paraId="55DE1A9E" w14:textId="77777777" w:rsidR="00DF7D16" w:rsidRPr="00E878C6" w:rsidRDefault="00DF7D16" w:rsidP="00B6793B">
            <w:pPr>
              <w:spacing w:line="360" w:lineRule="auto"/>
              <w:rPr>
                <w:rFonts w:asciiTheme="majorHAnsi" w:hAnsiTheme="majorHAnsi"/>
                <w:sz w:val="24"/>
                <w:szCs w:val="24"/>
              </w:rPr>
            </w:pPr>
            <w:r w:rsidRPr="00E878C6">
              <w:rPr>
                <w:rFonts w:asciiTheme="majorHAnsi" w:hAnsiTheme="majorHAnsi"/>
                <w:sz w:val="24"/>
                <w:szCs w:val="24"/>
              </w:rPr>
              <w:t>407.0 ± 63.7</w:t>
            </w:r>
          </w:p>
        </w:tc>
        <w:tc>
          <w:tcPr>
            <w:tcW w:w="848" w:type="pct"/>
          </w:tcPr>
          <w:p w14:paraId="44B00C0B" w14:textId="77777777" w:rsidR="00DF7D16" w:rsidRPr="00E878C6" w:rsidRDefault="00DF7D16" w:rsidP="00B6793B">
            <w:pPr>
              <w:spacing w:line="360" w:lineRule="auto"/>
              <w:rPr>
                <w:rFonts w:asciiTheme="majorHAnsi" w:hAnsiTheme="majorHAnsi"/>
                <w:sz w:val="24"/>
                <w:szCs w:val="24"/>
              </w:rPr>
            </w:pPr>
            <w:r w:rsidRPr="00E878C6">
              <w:rPr>
                <w:rFonts w:asciiTheme="majorHAnsi" w:hAnsiTheme="majorHAnsi"/>
                <w:sz w:val="24"/>
                <w:szCs w:val="24"/>
              </w:rPr>
              <w:t>348.5 ± 25.3</w:t>
            </w:r>
          </w:p>
        </w:tc>
      </w:tr>
      <w:tr w:rsidR="00E878C6" w:rsidRPr="00E878C6" w14:paraId="497A0E0D" w14:textId="77777777" w:rsidTr="001B1F34">
        <w:tc>
          <w:tcPr>
            <w:tcW w:w="1358" w:type="pct"/>
          </w:tcPr>
          <w:p w14:paraId="738E1952" w14:textId="77777777" w:rsidR="00DF7D16" w:rsidRPr="00E878C6" w:rsidRDefault="00DF7D16" w:rsidP="00B6793B">
            <w:pPr>
              <w:spacing w:line="360" w:lineRule="auto"/>
              <w:rPr>
                <w:rFonts w:asciiTheme="majorHAnsi" w:hAnsiTheme="majorHAnsi"/>
                <w:sz w:val="24"/>
                <w:szCs w:val="24"/>
              </w:rPr>
            </w:pPr>
            <w:r w:rsidRPr="00E878C6">
              <w:rPr>
                <w:rFonts w:asciiTheme="majorHAnsi" w:hAnsiTheme="majorHAnsi"/>
                <w:sz w:val="24"/>
                <w:szCs w:val="24"/>
              </w:rPr>
              <w:t>Salad</w:t>
            </w:r>
          </w:p>
        </w:tc>
        <w:tc>
          <w:tcPr>
            <w:tcW w:w="848" w:type="pct"/>
          </w:tcPr>
          <w:p w14:paraId="2D6E64B0" w14:textId="77777777" w:rsidR="00DF7D16" w:rsidRPr="00E878C6" w:rsidRDefault="00F76EE4" w:rsidP="00B6793B">
            <w:pPr>
              <w:spacing w:line="360" w:lineRule="auto"/>
              <w:rPr>
                <w:rFonts w:asciiTheme="majorHAnsi" w:hAnsiTheme="majorHAnsi"/>
                <w:sz w:val="24"/>
                <w:szCs w:val="24"/>
              </w:rPr>
            </w:pPr>
            <w:r w:rsidRPr="00E878C6">
              <w:rPr>
                <w:rFonts w:asciiTheme="majorHAnsi" w:hAnsiTheme="majorHAnsi"/>
                <w:sz w:val="24"/>
                <w:szCs w:val="24"/>
              </w:rPr>
              <w:t>124.6 ± 25.9</w:t>
            </w:r>
          </w:p>
        </w:tc>
        <w:tc>
          <w:tcPr>
            <w:tcW w:w="1065" w:type="pct"/>
          </w:tcPr>
          <w:p w14:paraId="7F197E30" w14:textId="77777777" w:rsidR="00DF7D16" w:rsidRPr="00E878C6" w:rsidRDefault="00F76EE4" w:rsidP="00B6793B">
            <w:pPr>
              <w:spacing w:line="360" w:lineRule="auto"/>
              <w:rPr>
                <w:rFonts w:asciiTheme="majorHAnsi" w:hAnsiTheme="majorHAnsi"/>
                <w:sz w:val="24"/>
                <w:szCs w:val="24"/>
              </w:rPr>
            </w:pPr>
            <w:r w:rsidRPr="00E878C6">
              <w:rPr>
                <w:rFonts w:asciiTheme="majorHAnsi" w:hAnsiTheme="majorHAnsi"/>
                <w:sz w:val="24"/>
                <w:szCs w:val="24"/>
              </w:rPr>
              <w:t>161.9 ± 19.4</w:t>
            </w:r>
          </w:p>
        </w:tc>
        <w:tc>
          <w:tcPr>
            <w:tcW w:w="881" w:type="pct"/>
          </w:tcPr>
          <w:p w14:paraId="100AF7DE" w14:textId="77777777" w:rsidR="00DF7D16" w:rsidRPr="00E878C6" w:rsidRDefault="002F7699" w:rsidP="00B6793B">
            <w:pPr>
              <w:spacing w:line="360" w:lineRule="auto"/>
              <w:rPr>
                <w:rFonts w:asciiTheme="majorHAnsi" w:hAnsiTheme="majorHAnsi"/>
                <w:sz w:val="24"/>
                <w:szCs w:val="24"/>
              </w:rPr>
            </w:pPr>
            <w:r w:rsidRPr="00E878C6">
              <w:rPr>
                <w:rFonts w:asciiTheme="majorHAnsi" w:hAnsiTheme="majorHAnsi"/>
                <w:sz w:val="24"/>
                <w:szCs w:val="24"/>
              </w:rPr>
              <w:t xml:space="preserve">123.0 ± 26.0 </w:t>
            </w:r>
          </w:p>
        </w:tc>
        <w:tc>
          <w:tcPr>
            <w:tcW w:w="848" w:type="pct"/>
          </w:tcPr>
          <w:p w14:paraId="0FD3C004" w14:textId="77777777" w:rsidR="00DF7D16" w:rsidRPr="00E878C6" w:rsidRDefault="002F7699" w:rsidP="00B6793B">
            <w:pPr>
              <w:spacing w:line="360" w:lineRule="auto"/>
              <w:rPr>
                <w:rFonts w:asciiTheme="majorHAnsi" w:hAnsiTheme="majorHAnsi"/>
                <w:sz w:val="24"/>
                <w:szCs w:val="24"/>
              </w:rPr>
            </w:pPr>
            <w:r w:rsidRPr="00E878C6">
              <w:rPr>
                <w:rFonts w:asciiTheme="majorHAnsi" w:hAnsiTheme="majorHAnsi"/>
                <w:sz w:val="24"/>
                <w:szCs w:val="24"/>
              </w:rPr>
              <w:t>154.5 ± 17.4</w:t>
            </w:r>
          </w:p>
        </w:tc>
      </w:tr>
      <w:tr w:rsidR="00E878C6" w:rsidRPr="00E878C6" w14:paraId="191CEDCF" w14:textId="77777777" w:rsidTr="001B1F34">
        <w:tc>
          <w:tcPr>
            <w:tcW w:w="1358" w:type="pct"/>
          </w:tcPr>
          <w:p w14:paraId="6A79F631" w14:textId="77777777" w:rsidR="00DF7D16" w:rsidRPr="00E878C6" w:rsidRDefault="00DF7D16" w:rsidP="00B6793B">
            <w:pPr>
              <w:spacing w:line="360" w:lineRule="auto"/>
              <w:rPr>
                <w:rFonts w:asciiTheme="majorHAnsi" w:hAnsiTheme="majorHAnsi"/>
                <w:sz w:val="24"/>
                <w:szCs w:val="24"/>
              </w:rPr>
            </w:pPr>
            <w:r w:rsidRPr="00E878C6">
              <w:rPr>
                <w:rFonts w:asciiTheme="majorHAnsi" w:hAnsiTheme="majorHAnsi"/>
                <w:sz w:val="24"/>
                <w:szCs w:val="24"/>
              </w:rPr>
              <w:t>Pizza</w:t>
            </w:r>
          </w:p>
        </w:tc>
        <w:tc>
          <w:tcPr>
            <w:tcW w:w="848" w:type="pct"/>
          </w:tcPr>
          <w:p w14:paraId="63E69E19" w14:textId="77777777" w:rsidR="00DF7D16" w:rsidRPr="00E878C6" w:rsidRDefault="00F76EE4" w:rsidP="00B6793B">
            <w:pPr>
              <w:spacing w:line="360" w:lineRule="auto"/>
              <w:rPr>
                <w:rFonts w:asciiTheme="majorHAnsi" w:hAnsiTheme="majorHAnsi"/>
                <w:sz w:val="24"/>
                <w:szCs w:val="24"/>
              </w:rPr>
            </w:pPr>
            <w:r w:rsidRPr="00E878C6">
              <w:rPr>
                <w:rFonts w:asciiTheme="majorHAnsi" w:hAnsiTheme="majorHAnsi"/>
                <w:sz w:val="24"/>
                <w:szCs w:val="24"/>
              </w:rPr>
              <w:t>325.2 ± 48.4</w:t>
            </w:r>
          </w:p>
        </w:tc>
        <w:tc>
          <w:tcPr>
            <w:tcW w:w="1065" w:type="pct"/>
          </w:tcPr>
          <w:p w14:paraId="214C1F4B" w14:textId="77777777" w:rsidR="00DF7D16" w:rsidRPr="00E878C6" w:rsidRDefault="002164FD" w:rsidP="00B6793B">
            <w:pPr>
              <w:spacing w:line="360" w:lineRule="auto"/>
              <w:rPr>
                <w:rFonts w:asciiTheme="majorHAnsi" w:hAnsiTheme="majorHAnsi"/>
                <w:sz w:val="24"/>
                <w:szCs w:val="24"/>
              </w:rPr>
            </w:pPr>
            <w:r w:rsidRPr="00E878C6">
              <w:rPr>
                <w:rFonts w:asciiTheme="majorHAnsi" w:hAnsiTheme="majorHAnsi"/>
                <w:sz w:val="24"/>
                <w:szCs w:val="24"/>
              </w:rPr>
              <w:t>441.6 ± 31.1</w:t>
            </w:r>
            <w:r w:rsidR="004D2A14" w:rsidRPr="00E878C6">
              <w:rPr>
                <w:rFonts w:asciiTheme="majorHAnsi" w:hAnsiTheme="majorHAnsi"/>
                <w:sz w:val="24"/>
                <w:szCs w:val="24"/>
              </w:rPr>
              <w:t>*</w:t>
            </w:r>
          </w:p>
        </w:tc>
        <w:tc>
          <w:tcPr>
            <w:tcW w:w="881" w:type="pct"/>
          </w:tcPr>
          <w:p w14:paraId="00593D8B" w14:textId="77777777" w:rsidR="00DF7D16" w:rsidRPr="00E878C6" w:rsidRDefault="002F7699" w:rsidP="00B6793B">
            <w:pPr>
              <w:spacing w:line="360" w:lineRule="auto"/>
              <w:rPr>
                <w:rFonts w:asciiTheme="majorHAnsi" w:hAnsiTheme="majorHAnsi"/>
                <w:sz w:val="24"/>
                <w:szCs w:val="24"/>
              </w:rPr>
            </w:pPr>
            <w:r w:rsidRPr="00E878C6">
              <w:rPr>
                <w:rFonts w:asciiTheme="majorHAnsi" w:hAnsiTheme="majorHAnsi"/>
                <w:sz w:val="24"/>
                <w:szCs w:val="24"/>
              </w:rPr>
              <w:t xml:space="preserve">390. 0 ± 69.9 </w:t>
            </w:r>
          </w:p>
        </w:tc>
        <w:tc>
          <w:tcPr>
            <w:tcW w:w="848" w:type="pct"/>
          </w:tcPr>
          <w:p w14:paraId="7A9AA0EF" w14:textId="77777777" w:rsidR="00DF7D16" w:rsidRPr="00E878C6" w:rsidRDefault="002F7699" w:rsidP="00B6793B">
            <w:pPr>
              <w:spacing w:line="360" w:lineRule="auto"/>
              <w:rPr>
                <w:rFonts w:asciiTheme="majorHAnsi" w:hAnsiTheme="majorHAnsi"/>
                <w:sz w:val="24"/>
                <w:szCs w:val="24"/>
              </w:rPr>
            </w:pPr>
            <w:r w:rsidRPr="00E878C6">
              <w:rPr>
                <w:rFonts w:asciiTheme="majorHAnsi" w:hAnsiTheme="majorHAnsi"/>
                <w:sz w:val="24"/>
                <w:szCs w:val="24"/>
              </w:rPr>
              <w:t>418.7 ± 28.5</w:t>
            </w:r>
          </w:p>
        </w:tc>
      </w:tr>
      <w:tr w:rsidR="00E878C6" w:rsidRPr="00E878C6" w14:paraId="10552967" w14:textId="77777777" w:rsidTr="001B1F34">
        <w:tc>
          <w:tcPr>
            <w:tcW w:w="1358" w:type="pct"/>
          </w:tcPr>
          <w:p w14:paraId="05DBDF2A" w14:textId="77777777" w:rsidR="00DF7D16" w:rsidRPr="00E878C6" w:rsidRDefault="00DF7D16" w:rsidP="00B6793B">
            <w:pPr>
              <w:spacing w:line="360" w:lineRule="auto"/>
              <w:rPr>
                <w:rFonts w:asciiTheme="majorHAnsi" w:hAnsiTheme="majorHAnsi"/>
                <w:sz w:val="24"/>
                <w:szCs w:val="24"/>
              </w:rPr>
            </w:pPr>
            <w:r w:rsidRPr="00E878C6">
              <w:rPr>
                <w:rFonts w:asciiTheme="majorHAnsi" w:hAnsiTheme="majorHAnsi"/>
                <w:sz w:val="24"/>
                <w:szCs w:val="24"/>
              </w:rPr>
              <w:t>Prata</w:t>
            </w:r>
          </w:p>
        </w:tc>
        <w:tc>
          <w:tcPr>
            <w:tcW w:w="848" w:type="pct"/>
          </w:tcPr>
          <w:p w14:paraId="5F0D143D" w14:textId="77777777" w:rsidR="00DF7D16" w:rsidRPr="00E878C6" w:rsidRDefault="002164FD" w:rsidP="00B6793B">
            <w:pPr>
              <w:spacing w:line="360" w:lineRule="auto"/>
              <w:rPr>
                <w:rFonts w:asciiTheme="majorHAnsi" w:hAnsiTheme="majorHAnsi"/>
                <w:sz w:val="24"/>
                <w:szCs w:val="24"/>
              </w:rPr>
            </w:pPr>
            <w:r w:rsidRPr="00E878C6">
              <w:rPr>
                <w:rFonts w:asciiTheme="majorHAnsi" w:hAnsiTheme="majorHAnsi"/>
                <w:sz w:val="24"/>
                <w:szCs w:val="24"/>
              </w:rPr>
              <w:t>259.5 ± 29.2</w:t>
            </w:r>
          </w:p>
        </w:tc>
        <w:tc>
          <w:tcPr>
            <w:tcW w:w="1065" w:type="pct"/>
          </w:tcPr>
          <w:p w14:paraId="13CE5B07" w14:textId="77777777" w:rsidR="00DF7D16" w:rsidRPr="00E878C6" w:rsidRDefault="002164FD" w:rsidP="00B6793B">
            <w:pPr>
              <w:spacing w:line="360" w:lineRule="auto"/>
              <w:rPr>
                <w:rFonts w:asciiTheme="majorHAnsi" w:hAnsiTheme="majorHAnsi"/>
                <w:sz w:val="24"/>
                <w:szCs w:val="24"/>
              </w:rPr>
            </w:pPr>
            <w:r w:rsidRPr="00E878C6">
              <w:rPr>
                <w:rFonts w:asciiTheme="majorHAnsi" w:hAnsiTheme="majorHAnsi"/>
                <w:sz w:val="24"/>
                <w:szCs w:val="24"/>
              </w:rPr>
              <w:t>294.7 ± 21.4</w:t>
            </w:r>
          </w:p>
        </w:tc>
        <w:tc>
          <w:tcPr>
            <w:tcW w:w="881" w:type="pct"/>
          </w:tcPr>
          <w:p w14:paraId="6E86E079" w14:textId="77777777" w:rsidR="00DF7D16" w:rsidRPr="00E878C6" w:rsidRDefault="002F7699" w:rsidP="00B6793B">
            <w:pPr>
              <w:spacing w:line="360" w:lineRule="auto"/>
              <w:rPr>
                <w:rFonts w:asciiTheme="majorHAnsi" w:hAnsiTheme="majorHAnsi"/>
                <w:sz w:val="24"/>
                <w:szCs w:val="24"/>
              </w:rPr>
            </w:pPr>
            <w:r w:rsidRPr="00E878C6">
              <w:rPr>
                <w:rFonts w:asciiTheme="majorHAnsi" w:hAnsiTheme="majorHAnsi"/>
                <w:sz w:val="24"/>
                <w:szCs w:val="24"/>
              </w:rPr>
              <w:t>275.0 ± 34.6</w:t>
            </w:r>
          </w:p>
        </w:tc>
        <w:tc>
          <w:tcPr>
            <w:tcW w:w="848" w:type="pct"/>
          </w:tcPr>
          <w:p w14:paraId="475E865B" w14:textId="77777777" w:rsidR="00DF7D16" w:rsidRPr="00E878C6" w:rsidRDefault="002F7699" w:rsidP="00B6793B">
            <w:pPr>
              <w:spacing w:line="360" w:lineRule="auto"/>
              <w:rPr>
                <w:rFonts w:asciiTheme="majorHAnsi" w:hAnsiTheme="majorHAnsi"/>
                <w:sz w:val="24"/>
                <w:szCs w:val="24"/>
              </w:rPr>
            </w:pPr>
            <w:r w:rsidRPr="00E878C6">
              <w:rPr>
                <w:rFonts w:asciiTheme="majorHAnsi" w:hAnsiTheme="majorHAnsi"/>
                <w:sz w:val="24"/>
                <w:szCs w:val="24"/>
              </w:rPr>
              <w:t>286.2 ± 19.1</w:t>
            </w:r>
          </w:p>
        </w:tc>
      </w:tr>
      <w:tr w:rsidR="00E878C6" w:rsidRPr="00E878C6" w14:paraId="6ADE159D" w14:textId="77777777" w:rsidTr="001B1F34">
        <w:tc>
          <w:tcPr>
            <w:tcW w:w="1358" w:type="pct"/>
            <w:tcBorders>
              <w:bottom w:val="nil"/>
            </w:tcBorders>
          </w:tcPr>
          <w:p w14:paraId="2E220DD1" w14:textId="77777777" w:rsidR="00DF7D16" w:rsidRPr="00E878C6" w:rsidRDefault="00DF7D16" w:rsidP="00B6793B">
            <w:pPr>
              <w:spacing w:line="360" w:lineRule="auto"/>
              <w:rPr>
                <w:rFonts w:asciiTheme="majorHAnsi" w:hAnsiTheme="majorHAnsi"/>
                <w:sz w:val="24"/>
                <w:szCs w:val="24"/>
              </w:rPr>
            </w:pPr>
            <w:r w:rsidRPr="00E878C6">
              <w:rPr>
                <w:rFonts w:asciiTheme="majorHAnsi" w:hAnsiTheme="majorHAnsi"/>
                <w:sz w:val="24"/>
                <w:szCs w:val="24"/>
              </w:rPr>
              <w:t>Fried rice</w:t>
            </w:r>
          </w:p>
        </w:tc>
        <w:tc>
          <w:tcPr>
            <w:tcW w:w="848" w:type="pct"/>
            <w:tcBorders>
              <w:bottom w:val="nil"/>
            </w:tcBorders>
          </w:tcPr>
          <w:p w14:paraId="6B78C3A5" w14:textId="77777777" w:rsidR="00DF7D16" w:rsidRPr="00E878C6" w:rsidRDefault="002164FD" w:rsidP="00B6793B">
            <w:pPr>
              <w:spacing w:line="360" w:lineRule="auto"/>
              <w:rPr>
                <w:rFonts w:asciiTheme="majorHAnsi" w:hAnsiTheme="majorHAnsi"/>
                <w:sz w:val="24"/>
                <w:szCs w:val="24"/>
              </w:rPr>
            </w:pPr>
            <w:r w:rsidRPr="00E878C6">
              <w:rPr>
                <w:rFonts w:asciiTheme="majorHAnsi" w:hAnsiTheme="majorHAnsi"/>
                <w:sz w:val="24"/>
                <w:szCs w:val="24"/>
              </w:rPr>
              <w:t>208.4 ± 31.7</w:t>
            </w:r>
          </w:p>
        </w:tc>
        <w:tc>
          <w:tcPr>
            <w:tcW w:w="1065" w:type="pct"/>
            <w:tcBorders>
              <w:bottom w:val="nil"/>
            </w:tcBorders>
          </w:tcPr>
          <w:p w14:paraId="12F67E0A" w14:textId="77777777" w:rsidR="00DF7D16" w:rsidRPr="00E878C6" w:rsidRDefault="002164FD" w:rsidP="00B6793B">
            <w:pPr>
              <w:spacing w:line="360" w:lineRule="auto"/>
              <w:rPr>
                <w:rFonts w:asciiTheme="majorHAnsi" w:hAnsiTheme="majorHAnsi"/>
                <w:sz w:val="24"/>
                <w:szCs w:val="24"/>
              </w:rPr>
            </w:pPr>
            <w:r w:rsidRPr="00E878C6">
              <w:rPr>
                <w:rFonts w:asciiTheme="majorHAnsi" w:hAnsiTheme="majorHAnsi"/>
                <w:sz w:val="24"/>
                <w:szCs w:val="24"/>
              </w:rPr>
              <w:t>302.2 ± 24.9</w:t>
            </w:r>
            <w:r w:rsidR="004D2A14" w:rsidRPr="00E878C6">
              <w:rPr>
                <w:rFonts w:asciiTheme="majorHAnsi" w:hAnsiTheme="majorHAnsi"/>
                <w:sz w:val="24"/>
                <w:szCs w:val="24"/>
              </w:rPr>
              <w:t>*</w:t>
            </w:r>
          </w:p>
        </w:tc>
        <w:tc>
          <w:tcPr>
            <w:tcW w:w="881" w:type="pct"/>
            <w:tcBorders>
              <w:bottom w:val="nil"/>
            </w:tcBorders>
          </w:tcPr>
          <w:p w14:paraId="154E0B18" w14:textId="77777777" w:rsidR="00DF7D16" w:rsidRPr="00E878C6" w:rsidRDefault="002F7699" w:rsidP="00B6793B">
            <w:pPr>
              <w:spacing w:line="360" w:lineRule="auto"/>
              <w:rPr>
                <w:rFonts w:asciiTheme="majorHAnsi" w:hAnsiTheme="majorHAnsi"/>
                <w:sz w:val="24"/>
                <w:szCs w:val="24"/>
              </w:rPr>
            </w:pPr>
            <w:r w:rsidRPr="00E878C6">
              <w:rPr>
                <w:rFonts w:asciiTheme="majorHAnsi" w:hAnsiTheme="majorHAnsi"/>
                <w:sz w:val="24"/>
                <w:szCs w:val="24"/>
              </w:rPr>
              <w:t>268.0 ± 45.2</w:t>
            </w:r>
          </w:p>
        </w:tc>
        <w:tc>
          <w:tcPr>
            <w:tcW w:w="848" w:type="pct"/>
            <w:tcBorders>
              <w:bottom w:val="nil"/>
            </w:tcBorders>
          </w:tcPr>
          <w:p w14:paraId="6E0C59CE" w14:textId="77777777" w:rsidR="00DF7D16" w:rsidRPr="00E878C6" w:rsidRDefault="002F7699" w:rsidP="00B6793B">
            <w:pPr>
              <w:spacing w:line="360" w:lineRule="auto"/>
              <w:rPr>
                <w:rFonts w:asciiTheme="majorHAnsi" w:hAnsiTheme="majorHAnsi"/>
                <w:sz w:val="24"/>
                <w:szCs w:val="24"/>
              </w:rPr>
            </w:pPr>
            <w:r w:rsidRPr="00E878C6">
              <w:rPr>
                <w:rFonts w:asciiTheme="majorHAnsi" w:hAnsiTheme="majorHAnsi"/>
                <w:sz w:val="24"/>
                <w:szCs w:val="24"/>
              </w:rPr>
              <w:t>278.5 ± 22.1</w:t>
            </w:r>
          </w:p>
        </w:tc>
      </w:tr>
      <w:tr w:rsidR="00E878C6" w:rsidRPr="00E878C6" w14:paraId="431E98CA" w14:textId="77777777" w:rsidTr="003C5203">
        <w:tc>
          <w:tcPr>
            <w:tcW w:w="1358" w:type="pct"/>
            <w:tcBorders>
              <w:top w:val="nil"/>
              <w:bottom w:val="dashed" w:sz="4" w:space="0" w:color="BFBFBF" w:themeColor="background1" w:themeShade="BF"/>
            </w:tcBorders>
          </w:tcPr>
          <w:p w14:paraId="64F029E2" w14:textId="77777777" w:rsidR="00DF7D16" w:rsidRPr="00E878C6" w:rsidRDefault="00DF7D16" w:rsidP="00B6793B">
            <w:pPr>
              <w:spacing w:line="360" w:lineRule="auto"/>
              <w:rPr>
                <w:rFonts w:asciiTheme="majorHAnsi" w:hAnsiTheme="majorHAnsi"/>
                <w:sz w:val="24"/>
                <w:szCs w:val="24"/>
              </w:rPr>
            </w:pPr>
            <w:r w:rsidRPr="00E878C6">
              <w:rPr>
                <w:rFonts w:asciiTheme="majorHAnsi" w:hAnsiTheme="majorHAnsi"/>
                <w:sz w:val="24"/>
                <w:szCs w:val="24"/>
              </w:rPr>
              <w:t>Mean portion</w:t>
            </w:r>
          </w:p>
        </w:tc>
        <w:tc>
          <w:tcPr>
            <w:tcW w:w="848" w:type="pct"/>
            <w:tcBorders>
              <w:top w:val="nil"/>
              <w:bottom w:val="dashed" w:sz="4" w:space="0" w:color="BFBFBF" w:themeColor="background1" w:themeShade="BF"/>
            </w:tcBorders>
          </w:tcPr>
          <w:p w14:paraId="6C83BB0F" w14:textId="77777777" w:rsidR="00DF7D16" w:rsidRPr="00E878C6" w:rsidRDefault="002164FD" w:rsidP="00B6793B">
            <w:pPr>
              <w:spacing w:line="360" w:lineRule="auto"/>
              <w:rPr>
                <w:rFonts w:asciiTheme="majorHAnsi" w:hAnsiTheme="majorHAnsi"/>
                <w:sz w:val="24"/>
                <w:szCs w:val="24"/>
              </w:rPr>
            </w:pPr>
            <w:r w:rsidRPr="00E878C6">
              <w:rPr>
                <w:rFonts w:asciiTheme="majorHAnsi" w:hAnsiTheme="majorHAnsi"/>
                <w:sz w:val="24"/>
                <w:szCs w:val="24"/>
              </w:rPr>
              <w:t xml:space="preserve">244.0 ± 22.1 </w:t>
            </w:r>
          </w:p>
        </w:tc>
        <w:tc>
          <w:tcPr>
            <w:tcW w:w="1065" w:type="pct"/>
            <w:tcBorders>
              <w:top w:val="nil"/>
              <w:bottom w:val="dashed" w:sz="4" w:space="0" w:color="BFBFBF" w:themeColor="background1" w:themeShade="BF"/>
            </w:tcBorders>
          </w:tcPr>
          <w:p w14:paraId="14AC273D" w14:textId="77777777" w:rsidR="00DF7D16" w:rsidRPr="00E878C6" w:rsidRDefault="002164FD" w:rsidP="00B6793B">
            <w:pPr>
              <w:spacing w:line="360" w:lineRule="auto"/>
              <w:rPr>
                <w:rFonts w:asciiTheme="majorHAnsi" w:hAnsiTheme="majorHAnsi"/>
                <w:sz w:val="24"/>
                <w:szCs w:val="24"/>
              </w:rPr>
            </w:pPr>
            <w:r w:rsidRPr="00E878C6">
              <w:rPr>
                <w:rFonts w:asciiTheme="majorHAnsi" w:hAnsiTheme="majorHAnsi"/>
                <w:sz w:val="24"/>
                <w:szCs w:val="24"/>
              </w:rPr>
              <w:t>329.7 ± 16.8</w:t>
            </w:r>
            <w:r w:rsidR="004D2A14" w:rsidRPr="00E878C6">
              <w:rPr>
                <w:rFonts w:asciiTheme="majorHAnsi" w:hAnsiTheme="majorHAnsi"/>
                <w:sz w:val="24"/>
                <w:szCs w:val="24"/>
              </w:rPr>
              <w:t>**</w:t>
            </w:r>
          </w:p>
        </w:tc>
        <w:tc>
          <w:tcPr>
            <w:tcW w:w="881" w:type="pct"/>
            <w:tcBorders>
              <w:top w:val="nil"/>
              <w:bottom w:val="dashed" w:sz="4" w:space="0" w:color="BFBFBF" w:themeColor="background1" w:themeShade="BF"/>
            </w:tcBorders>
          </w:tcPr>
          <w:p w14:paraId="2B69FB25" w14:textId="77777777" w:rsidR="00DF7D16" w:rsidRPr="00E878C6" w:rsidRDefault="002F7699" w:rsidP="00B6793B">
            <w:pPr>
              <w:spacing w:line="360" w:lineRule="auto"/>
              <w:rPr>
                <w:rFonts w:asciiTheme="majorHAnsi" w:hAnsiTheme="majorHAnsi"/>
                <w:sz w:val="24"/>
                <w:szCs w:val="24"/>
              </w:rPr>
            </w:pPr>
            <w:r w:rsidRPr="00E878C6">
              <w:rPr>
                <w:rFonts w:asciiTheme="majorHAnsi" w:hAnsiTheme="majorHAnsi"/>
                <w:sz w:val="24"/>
                <w:szCs w:val="24"/>
              </w:rPr>
              <w:t xml:space="preserve">275.9 ± 32.6 </w:t>
            </w:r>
          </w:p>
        </w:tc>
        <w:tc>
          <w:tcPr>
            <w:tcW w:w="848" w:type="pct"/>
            <w:tcBorders>
              <w:top w:val="nil"/>
              <w:bottom w:val="dashed" w:sz="4" w:space="0" w:color="BFBFBF" w:themeColor="background1" w:themeShade="BF"/>
            </w:tcBorders>
          </w:tcPr>
          <w:p w14:paraId="1BD485D2" w14:textId="56576B40" w:rsidR="001B1F34" w:rsidRPr="00E878C6" w:rsidRDefault="002F7699" w:rsidP="00B6793B">
            <w:pPr>
              <w:spacing w:line="360" w:lineRule="auto"/>
              <w:rPr>
                <w:rFonts w:asciiTheme="majorHAnsi" w:hAnsiTheme="majorHAnsi"/>
                <w:sz w:val="24"/>
                <w:szCs w:val="24"/>
              </w:rPr>
            </w:pPr>
            <w:r w:rsidRPr="00E878C6">
              <w:rPr>
                <w:rFonts w:asciiTheme="majorHAnsi" w:hAnsiTheme="majorHAnsi"/>
                <w:sz w:val="24"/>
                <w:szCs w:val="24"/>
              </w:rPr>
              <w:t>310.4 ± 15.1</w:t>
            </w:r>
          </w:p>
        </w:tc>
      </w:tr>
      <w:tr w:rsidR="00E878C6" w:rsidRPr="00E878C6" w14:paraId="4B80BE74" w14:textId="77777777" w:rsidTr="003C5203">
        <w:tc>
          <w:tcPr>
            <w:tcW w:w="1358" w:type="pct"/>
            <w:tcBorders>
              <w:top w:val="dashed" w:sz="4" w:space="0" w:color="BFBFBF" w:themeColor="background1" w:themeShade="BF"/>
            </w:tcBorders>
          </w:tcPr>
          <w:p w14:paraId="60489B80" w14:textId="572593FF" w:rsidR="00260D78" w:rsidRPr="00E878C6" w:rsidRDefault="00EE6307" w:rsidP="00B6793B">
            <w:pPr>
              <w:spacing w:line="360" w:lineRule="auto"/>
              <w:rPr>
                <w:rFonts w:asciiTheme="majorHAnsi" w:hAnsiTheme="majorHAnsi"/>
                <w:b/>
                <w:sz w:val="24"/>
                <w:szCs w:val="24"/>
              </w:rPr>
            </w:pPr>
            <w:r w:rsidRPr="00E878C6">
              <w:rPr>
                <w:rFonts w:asciiTheme="majorHAnsi" w:hAnsiTheme="majorHAnsi"/>
                <w:b/>
                <w:sz w:val="24"/>
                <w:szCs w:val="24"/>
              </w:rPr>
              <w:t>A</w:t>
            </w:r>
            <w:r w:rsidR="00260D78" w:rsidRPr="00E878C6">
              <w:rPr>
                <w:rFonts w:asciiTheme="majorHAnsi" w:hAnsiTheme="majorHAnsi"/>
                <w:b/>
                <w:sz w:val="24"/>
                <w:szCs w:val="24"/>
              </w:rPr>
              <w:t>nthropometry</w:t>
            </w:r>
          </w:p>
        </w:tc>
        <w:tc>
          <w:tcPr>
            <w:tcW w:w="848" w:type="pct"/>
            <w:tcBorders>
              <w:top w:val="dashed" w:sz="4" w:space="0" w:color="BFBFBF" w:themeColor="background1" w:themeShade="BF"/>
            </w:tcBorders>
          </w:tcPr>
          <w:p w14:paraId="5C825A1C" w14:textId="77777777" w:rsidR="00260D78" w:rsidRPr="00E878C6" w:rsidRDefault="00260D78" w:rsidP="00B6793B">
            <w:pPr>
              <w:spacing w:line="360" w:lineRule="auto"/>
              <w:rPr>
                <w:rFonts w:asciiTheme="majorHAnsi" w:hAnsiTheme="majorHAnsi"/>
                <w:sz w:val="24"/>
                <w:szCs w:val="24"/>
              </w:rPr>
            </w:pPr>
          </w:p>
        </w:tc>
        <w:tc>
          <w:tcPr>
            <w:tcW w:w="1065" w:type="pct"/>
            <w:tcBorders>
              <w:top w:val="dashed" w:sz="4" w:space="0" w:color="BFBFBF" w:themeColor="background1" w:themeShade="BF"/>
            </w:tcBorders>
          </w:tcPr>
          <w:p w14:paraId="0FC7D17F" w14:textId="77777777" w:rsidR="00260D78" w:rsidRPr="00E878C6" w:rsidRDefault="00260D78" w:rsidP="00B6793B">
            <w:pPr>
              <w:spacing w:line="360" w:lineRule="auto"/>
              <w:rPr>
                <w:rFonts w:asciiTheme="majorHAnsi" w:hAnsiTheme="majorHAnsi"/>
                <w:sz w:val="24"/>
                <w:szCs w:val="24"/>
              </w:rPr>
            </w:pPr>
          </w:p>
        </w:tc>
        <w:tc>
          <w:tcPr>
            <w:tcW w:w="881" w:type="pct"/>
            <w:tcBorders>
              <w:top w:val="dashed" w:sz="4" w:space="0" w:color="BFBFBF" w:themeColor="background1" w:themeShade="BF"/>
            </w:tcBorders>
          </w:tcPr>
          <w:p w14:paraId="7FBCA922" w14:textId="77777777" w:rsidR="00260D78" w:rsidRPr="00E878C6" w:rsidRDefault="00260D78" w:rsidP="00B6793B">
            <w:pPr>
              <w:spacing w:line="360" w:lineRule="auto"/>
              <w:rPr>
                <w:rFonts w:asciiTheme="majorHAnsi" w:hAnsiTheme="majorHAnsi"/>
                <w:sz w:val="24"/>
                <w:szCs w:val="24"/>
              </w:rPr>
            </w:pPr>
          </w:p>
        </w:tc>
        <w:tc>
          <w:tcPr>
            <w:tcW w:w="848" w:type="pct"/>
            <w:tcBorders>
              <w:top w:val="dashed" w:sz="4" w:space="0" w:color="BFBFBF" w:themeColor="background1" w:themeShade="BF"/>
            </w:tcBorders>
          </w:tcPr>
          <w:p w14:paraId="03B17FCE" w14:textId="77777777" w:rsidR="00260D78" w:rsidRPr="00E878C6" w:rsidRDefault="00260D78" w:rsidP="00B6793B">
            <w:pPr>
              <w:spacing w:line="360" w:lineRule="auto"/>
              <w:rPr>
                <w:rFonts w:asciiTheme="majorHAnsi" w:hAnsiTheme="majorHAnsi"/>
                <w:sz w:val="24"/>
                <w:szCs w:val="24"/>
              </w:rPr>
            </w:pPr>
          </w:p>
        </w:tc>
      </w:tr>
      <w:tr w:rsidR="00E878C6" w:rsidRPr="00E878C6" w14:paraId="5C222008" w14:textId="77777777" w:rsidTr="003C5203">
        <w:tc>
          <w:tcPr>
            <w:tcW w:w="1358" w:type="pct"/>
            <w:tcBorders>
              <w:top w:val="dashed" w:sz="4" w:space="0" w:color="BFBFBF" w:themeColor="background1" w:themeShade="BF"/>
            </w:tcBorders>
          </w:tcPr>
          <w:p w14:paraId="4BBB1386" w14:textId="48A2B181"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BMIz</w:t>
            </w:r>
          </w:p>
        </w:tc>
        <w:tc>
          <w:tcPr>
            <w:tcW w:w="848" w:type="pct"/>
            <w:tcBorders>
              <w:top w:val="dashed" w:sz="4" w:space="0" w:color="BFBFBF" w:themeColor="background1" w:themeShade="BF"/>
            </w:tcBorders>
          </w:tcPr>
          <w:p w14:paraId="62E8E51A" w14:textId="24806EAB"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0.18 ± 0.16</w:t>
            </w:r>
          </w:p>
        </w:tc>
        <w:tc>
          <w:tcPr>
            <w:tcW w:w="1065" w:type="pct"/>
            <w:tcBorders>
              <w:top w:val="dashed" w:sz="4" w:space="0" w:color="BFBFBF" w:themeColor="background1" w:themeShade="BF"/>
            </w:tcBorders>
          </w:tcPr>
          <w:p w14:paraId="1BAA0617" w14:textId="6E225090"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0.15 ±0.13</w:t>
            </w:r>
          </w:p>
        </w:tc>
        <w:tc>
          <w:tcPr>
            <w:tcW w:w="881" w:type="pct"/>
            <w:tcBorders>
              <w:top w:val="dashed" w:sz="4" w:space="0" w:color="BFBFBF" w:themeColor="background1" w:themeShade="BF"/>
            </w:tcBorders>
          </w:tcPr>
          <w:p w14:paraId="64B86C8E" w14:textId="3579983A"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-0.28 ± 0.51</w:t>
            </w:r>
          </w:p>
        </w:tc>
        <w:tc>
          <w:tcPr>
            <w:tcW w:w="848" w:type="pct"/>
            <w:tcBorders>
              <w:top w:val="dashed" w:sz="4" w:space="0" w:color="BFBFBF" w:themeColor="background1" w:themeShade="BF"/>
            </w:tcBorders>
          </w:tcPr>
          <w:p w14:paraId="12297960" w14:textId="14D1C2EA"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0.08 ± 0.13</w:t>
            </w:r>
          </w:p>
        </w:tc>
      </w:tr>
      <w:tr w:rsidR="00E878C6" w:rsidRPr="00E878C6" w14:paraId="531C79C4" w14:textId="77777777" w:rsidTr="001B1F34">
        <w:tc>
          <w:tcPr>
            <w:tcW w:w="1358" w:type="pct"/>
          </w:tcPr>
          <w:p w14:paraId="11B96101" w14:textId="0678437A"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Biceps (mm)</w:t>
            </w:r>
          </w:p>
        </w:tc>
        <w:tc>
          <w:tcPr>
            <w:tcW w:w="848" w:type="pct"/>
          </w:tcPr>
          <w:p w14:paraId="0FCB1186" w14:textId="4EC148AE"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7.1 ± 0.2</w:t>
            </w:r>
          </w:p>
        </w:tc>
        <w:tc>
          <w:tcPr>
            <w:tcW w:w="1065" w:type="pct"/>
          </w:tcPr>
          <w:p w14:paraId="7C6BF0F5" w14:textId="680E1F3D"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6.5 ± 0.4</w:t>
            </w:r>
          </w:p>
        </w:tc>
        <w:tc>
          <w:tcPr>
            <w:tcW w:w="881" w:type="pct"/>
          </w:tcPr>
          <w:p w14:paraId="5407D872" w14:textId="00D153CF"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6.1 ± 0.65</w:t>
            </w:r>
          </w:p>
        </w:tc>
        <w:tc>
          <w:tcPr>
            <w:tcW w:w="848" w:type="pct"/>
          </w:tcPr>
          <w:p w14:paraId="4C07678D" w14:textId="7988EE35"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6.7 ± 0.28</w:t>
            </w:r>
          </w:p>
        </w:tc>
      </w:tr>
      <w:tr w:rsidR="00E878C6" w:rsidRPr="00E878C6" w14:paraId="114D4F20" w14:textId="77777777" w:rsidTr="001B1F34">
        <w:tc>
          <w:tcPr>
            <w:tcW w:w="1358" w:type="pct"/>
          </w:tcPr>
          <w:p w14:paraId="13499CEF" w14:textId="5DE12968"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Triceps (mm)</w:t>
            </w:r>
          </w:p>
        </w:tc>
        <w:tc>
          <w:tcPr>
            <w:tcW w:w="848" w:type="pct"/>
          </w:tcPr>
          <w:p w14:paraId="0A163446" w14:textId="21FE701F"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10.3 ± 0.5</w:t>
            </w:r>
          </w:p>
        </w:tc>
        <w:tc>
          <w:tcPr>
            <w:tcW w:w="1065" w:type="pct"/>
          </w:tcPr>
          <w:p w14:paraId="10E024CB" w14:textId="392019F9"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10.3 ± 0.3</w:t>
            </w:r>
          </w:p>
        </w:tc>
        <w:tc>
          <w:tcPr>
            <w:tcW w:w="881" w:type="pct"/>
          </w:tcPr>
          <w:p w14:paraId="01F03E8A" w14:textId="1F912E97"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9.4 ± 1.1</w:t>
            </w:r>
          </w:p>
        </w:tc>
        <w:tc>
          <w:tcPr>
            <w:tcW w:w="848" w:type="pct"/>
          </w:tcPr>
          <w:p w14:paraId="789BEFD9" w14:textId="1FB51520"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10.9 ± 0.41</w:t>
            </w:r>
          </w:p>
        </w:tc>
      </w:tr>
      <w:tr w:rsidR="00E878C6" w:rsidRPr="00E878C6" w14:paraId="72530558" w14:textId="77777777" w:rsidTr="001B1F34">
        <w:tc>
          <w:tcPr>
            <w:tcW w:w="1358" w:type="pct"/>
          </w:tcPr>
          <w:p w14:paraId="1AD07A11" w14:textId="7600EA51"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Suprailiac (mm)</w:t>
            </w:r>
          </w:p>
        </w:tc>
        <w:tc>
          <w:tcPr>
            <w:tcW w:w="848" w:type="pct"/>
          </w:tcPr>
          <w:p w14:paraId="4AE78C53" w14:textId="1C2A0E41"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6.8 ± 0.5</w:t>
            </w:r>
          </w:p>
        </w:tc>
        <w:tc>
          <w:tcPr>
            <w:tcW w:w="1065" w:type="pct"/>
          </w:tcPr>
          <w:p w14:paraId="2FFF3504" w14:textId="14718B96"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7.1 ± 0.4</w:t>
            </w:r>
          </w:p>
        </w:tc>
        <w:tc>
          <w:tcPr>
            <w:tcW w:w="881" w:type="pct"/>
          </w:tcPr>
          <w:p w14:paraId="6CA1A8FA" w14:textId="6304C744"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6.4 ± 1.4</w:t>
            </w:r>
          </w:p>
        </w:tc>
        <w:tc>
          <w:tcPr>
            <w:tcW w:w="848" w:type="pct"/>
          </w:tcPr>
          <w:p w14:paraId="10DC6673" w14:textId="495D6A5F"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7.3 ± 0.49</w:t>
            </w:r>
          </w:p>
        </w:tc>
      </w:tr>
      <w:tr w:rsidR="00E878C6" w:rsidRPr="00E878C6" w14:paraId="673A9FA4" w14:textId="77777777" w:rsidTr="001B1F34">
        <w:tc>
          <w:tcPr>
            <w:tcW w:w="1358" w:type="pct"/>
          </w:tcPr>
          <w:p w14:paraId="0930FDC3" w14:textId="4F0B355D"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Subscapular (mm)</w:t>
            </w:r>
          </w:p>
        </w:tc>
        <w:tc>
          <w:tcPr>
            <w:tcW w:w="848" w:type="pct"/>
          </w:tcPr>
          <w:p w14:paraId="3783DF6F" w14:textId="7C0B0201"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7.6 ± 0.6</w:t>
            </w:r>
          </w:p>
        </w:tc>
        <w:tc>
          <w:tcPr>
            <w:tcW w:w="1065" w:type="pct"/>
          </w:tcPr>
          <w:p w14:paraId="591F64A3" w14:textId="4D58DCAB"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7.6 ± 0.3</w:t>
            </w:r>
          </w:p>
        </w:tc>
        <w:tc>
          <w:tcPr>
            <w:tcW w:w="881" w:type="pct"/>
          </w:tcPr>
          <w:p w14:paraId="2464ADB7" w14:textId="65167325"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7.8 ± 1.9</w:t>
            </w:r>
          </w:p>
        </w:tc>
        <w:tc>
          <w:tcPr>
            <w:tcW w:w="848" w:type="pct"/>
          </w:tcPr>
          <w:p w14:paraId="4568F98E" w14:textId="294C4948"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8.1 ± 0.5</w:t>
            </w:r>
          </w:p>
        </w:tc>
      </w:tr>
      <w:tr w:rsidR="00E878C6" w:rsidRPr="00E878C6" w14:paraId="0BA6FBD2" w14:textId="77777777" w:rsidTr="001B1F34">
        <w:tc>
          <w:tcPr>
            <w:tcW w:w="1358" w:type="pct"/>
          </w:tcPr>
          <w:p w14:paraId="0A046E0F" w14:textId="20176183"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BAi</w:t>
            </w:r>
          </w:p>
        </w:tc>
        <w:tc>
          <w:tcPr>
            <w:tcW w:w="848" w:type="pct"/>
          </w:tcPr>
          <w:p w14:paraId="66FEE8D9" w14:textId="3C04973C"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31.6 ± 1.9</w:t>
            </w:r>
          </w:p>
        </w:tc>
        <w:tc>
          <w:tcPr>
            <w:tcW w:w="1065" w:type="pct"/>
          </w:tcPr>
          <w:p w14:paraId="5C37BDE6" w14:textId="172ABEED"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31.4 ± 1.2</w:t>
            </w:r>
          </w:p>
        </w:tc>
        <w:tc>
          <w:tcPr>
            <w:tcW w:w="881" w:type="pct"/>
          </w:tcPr>
          <w:p w14:paraId="617CFE10" w14:textId="5DEB53AD"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29.3 ± 4.9</w:t>
            </w:r>
          </w:p>
        </w:tc>
        <w:tc>
          <w:tcPr>
            <w:tcW w:w="848" w:type="pct"/>
          </w:tcPr>
          <w:p w14:paraId="132BA008" w14:textId="27F5FBED"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33.1 ± 1.6</w:t>
            </w:r>
          </w:p>
        </w:tc>
      </w:tr>
      <w:tr w:rsidR="00E878C6" w:rsidRPr="00E878C6" w14:paraId="028E3FB8" w14:textId="77777777" w:rsidTr="001B1F34">
        <w:tc>
          <w:tcPr>
            <w:tcW w:w="1358" w:type="pct"/>
          </w:tcPr>
          <w:p w14:paraId="79CCDBC7" w14:textId="262F3349"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Mid-arm (cm)</w:t>
            </w:r>
          </w:p>
        </w:tc>
        <w:tc>
          <w:tcPr>
            <w:tcW w:w="848" w:type="pct"/>
          </w:tcPr>
          <w:p w14:paraId="4318544F" w14:textId="7BCF4F42"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16.6 ± 0.3</w:t>
            </w:r>
          </w:p>
        </w:tc>
        <w:tc>
          <w:tcPr>
            <w:tcW w:w="1065" w:type="pct"/>
          </w:tcPr>
          <w:p w14:paraId="17672DA6" w14:textId="5B20A2B7"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17.1 ± 0.4</w:t>
            </w:r>
          </w:p>
        </w:tc>
        <w:tc>
          <w:tcPr>
            <w:tcW w:w="881" w:type="pct"/>
          </w:tcPr>
          <w:p w14:paraId="6C4EEFB3" w14:textId="0E0F3D8B"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17.3 ± 0.6</w:t>
            </w:r>
          </w:p>
        </w:tc>
        <w:tc>
          <w:tcPr>
            <w:tcW w:w="848" w:type="pct"/>
          </w:tcPr>
          <w:p w14:paraId="2B4EA149" w14:textId="79B8C905"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17.8 ± 0.2</w:t>
            </w:r>
          </w:p>
        </w:tc>
      </w:tr>
      <w:tr w:rsidR="00E878C6" w:rsidRPr="00E878C6" w14:paraId="339215B3" w14:textId="77777777" w:rsidTr="001B1F34">
        <w:tc>
          <w:tcPr>
            <w:tcW w:w="1358" w:type="pct"/>
          </w:tcPr>
          <w:p w14:paraId="34363D4C" w14:textId="06574268"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Waist (cm)</w:t>
            </w:r>
          </w:p>
        </w:tc>
        <w:tc>
          <w:tcPr>
            <w:tcW w:w="848" w:type="pct"/>
          </w:tcPr>
          <w:p w14:paraId="1FDA4C13" w14:textId="5C9B431B"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51.3 ± 0.5</w:t>
            </w:r>
          </w:p>
        </w:tc>
        <w:tc>
          <w:tcPr>
            <w:tcW w:w="1065" w:type="pct"/>
          </w:tcPr>
          <w:p w14:paraId="14A548FA" w14:textId="4B6A4CE8"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51.8 ± 0.7</w:t>
            </w:r>
          </w:p>
        </w:tc>
        <w:tc>
          <w:tcPr>
            <w:tcW w:w="881" w:type="pct"/>
          </w:tcPr>
          <w:p w14:paraId="23ED4AA8" w14:textId="481541EA"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53.4 ± 2.0</w:t>
            </w:r>
          </w:p>
        </w:tc>
        <w:tc>
          <w:tcPr>
            <w:tcW w:w="848" w:type="pct"/>
          </w:tcPr>
          <w:p w14:paraId="6155CC79" w14:textId="728E7B7B"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54.4 ± 0.7</w:t>
            </w:r>
          </w:p>
        </w:tc>
      </w:tr>
      <w:tr w:rsidR="00E878C6" w:rsidRPr="00E878C6" w14:paraId="68AFE424" w14:textId="77777777" w:rsidTr="001B1F34">
        <w:tc>
          <w:tcPr>
            <w:tcW w:w="1358" w:type="pct"/>
          </w:tcPr>
          <w:p w14:paraId="5C1F7A31" w14:textId="3ED03802"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Waist-to-height ratio</w:t>
            </w:r>
          </w:p>
        </w:tc>
        <w:tc>
          <w:tcPr>
            <w:tcW w:w="848" w:type="pct"/>
          </w:tcPr>
          <w:p w14:paraId="3E9F81B1" w14:textId="55017307"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 xml:space="preserve">0.49 ± 0.01 </w:t>
            </w:r>
          </w:p>
        </w:tc>
        <w:tc>
          <w:tcPr>
            <w:tcW w:w="1065" w:type="pct"/>
          </w:tcPr>
          <w:p w14:paraId="083F3F9E" w14:textId="33A6A644"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0.49 ±0.01</w:t>
            </w:r>
          </w:p>
        </w:tc>
        <w:tc>
          <w:tcPr>
            <w:tcW w:w="881" w:type="pct"/>
          </w:tcPr>
          <w:p w14:paraId="7D783B7B" w14:textId="1B454690"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0.47 ± 0.01</w:t>
            </w:r>
          </w:p>
        </w:tc>
        <w:tc>
          <w:tcPr>
            <w:tcW w:w="848" w:type="pct"/>
          </w:tcPr>
          <w:p w14:paraId="088EC889" w14:textId="4BB0BD35" w:rsidR="001B1F34" w:rsidRPr="00E878C6" w:rsidRDefault="001B1F34" w:rsidP="00B6793B">
            <w:pPr>
              <w:spacing w:line="360" w:lineRule="auto"/>
              <w:rPr>
                <w:rFonts w:asciiTheme="majorHAnsi" w:hAnsiTheme="majorHAnsi"/>
                <w:sz w:val="24"/>
                <w:szCs w:val="24"/>
              </w:rPr>
            </w:pPr>
            <w:r w:rsidRPr="00E878C6">
              <w:rPr>
                <w:rFonts w:asciiTheme="majorHAnsi" w:hAnsiTheme="majorHAnsi"/>
                <w:sz w:val="24"/>
                <w:szCs w:val="24"/>
              </w:rPr>
              <w:t>0.47 ± 0.01</w:t>
            </w:r>
          </w:p>
        </w:tc>
      </w:tr>
    </w:tbl>
    <w:p w14:paraId="07D84C83" w14:textId="77777777" w:rsidR="005F7988" w:rsidRPr="00E878C6" w:rsidRDefault="007A1861" w:rsidP="00A127BC">
      <w:pPr>
        <w:spacing w:after="0" w:line="240" w:lineRule="auto"/>
        <w:rPr>
          <w:rFonts w:asciiTheme="majorHAnsi" w:hAnsiTheme="majorHAnsi"/>
          <w:i/>
          <w:sz w:val="24"/>
          <w:szCs w:val="24"/>
        </w:rPr>
      </w:pPr>
      <w:r w:rsidRPr="00E878C6">
        <w:rPr>
          <w:rFonts w:asciiTheme="majorHAnsi" w:hAnsiTheme="majorHAnsi"/>
          <w:b/>
          <w:sz w:val="24"/>
          <w:szCs w:val="24"/>
        </w:rPr>
        <w:t>EAH:</w:t>
      </w:r>
      <w:r w:rsidRPr="00E878C6">
        <w:rPr>
          <w:rFonts w:asciiTheme="majorHAnsi" w:hAnsiTheme="majorHAnsi"/>
          <w:sz w:val="24"/>
          <w:szCs w:val="24"/>
        </w:rPr>
        <w:t xml:space="preserve"> Eating in the absence of hunger; </w:t>
      </w:r>
      <w:r w:rsidR="004D2A14" w:rsidRPr="00E878C6">
        <w:rPr>
          <w:rFonts w:asciiTheme="majorHAnsi" w:hAnsiTheme="majorHAnsi"/>
          <w:b/>
          <w:i/>
          <w:sz w:val="24"/>
          <w:szCs w:val="24"/>
        </w:rPr>
        <w:t>a</w:t>
      </w:r>
      <w:r w:rsidR="004D2A14" w:rsidRPr="00E878C6">
        <w:rPr>
          <w:rFonts w:asciiTheme="majorHAnsi" w:hAnsiTheme="majorHAnsi"/>
          <w:i/>
          <w:sz w:val="24"/>
          <w:szCs w:val="24"/>
        </w:rPr>
        <w:t xml:space="preserve">=0.051; </w:t>
      </w:r>
      <w:r w:rsidR="00932852" w:rsidRPr="00E878C6">
        <w:rPr>
          <w:rFonts w:asciiTheme="majorHAnsi" w:hAnsiTheme="majorHAnsi"/>
          <w:sz w:val="24"/>
          <w:szCs w:val="24"/>
        </w:rPr>
        <w:t>(t-tests)</w:t>
      </w:r>
      <w:r w:rsidR="004D2A14" w:rsidRPr="00E878C6">
        <w:rPr>
          <w:rFonts w:asciiTheme="majorHAnsi" w:hAnsiTheme="majorHAnsi"/>
          <w:b/>
          <w:sz w:val="24"/>
          <w:szCs w:val="24"/>
        </w:rPr>
        <w:t>*</w:t>
      </w:r>
      <w:r w:rsidR="004D2A14" w:rsidRPr="00E878C6">
        <w:rPr>
          <w:rFonts w:asciiTheme="majorHAnsi" w:hAnsiTheme="majorHAnsi"/>
          <w:i/>
          <w:sz w:val="24"/>
          <w:szCs w:val="24"/>
        </w:rPr>
        <w:t>p&lt;0.05;</w:t>
      </w:r>
      <w:r w:rsidR="004D2A14" w:rsidRPr="00E878C6">
        <w:rPr>
          <w:rFonts w:asciiTheme="majorHAnsi" w:hAnsiTheme="majorHAnsi"/>
          <w:b/>
          <w:i/>
          <w:sz w:val="24"/>
          <w:szCs w:val="24"/>
        </w:rPr>
        <w:t xml:space="preserve"> **</w:t>
      </w:r>
      <w:r w:rsidR="004D2A14" w:rsidRPr="00E878C6">
        <w:rPr>
          <w:rFonts w:asciiTheme="majorHAnsi" w:hAnsiTheme="majorHAnsi"/>
          <w:i/>
          <w:sz w:val="24"/>
          <w:szCs w:val="24"/>
        </w:rPr>
        <w:t xml:space="preserve">p&lt;0.01, </w:t>
      </w:r>
      <w:r w:rsidR="004D2A14" w:rsidRPr="00E878C6">
        <w:rPr>
          <w:rFonts w:asciiTheme="majorHAnsi" w:hAnsiTheme="majorHAnsi"/>
          <w:b/>
          <w:i/>
          <w:sz w:val="24"/>
          <w:szCs w:val="24"/>
        </w:rPr>
        <w:t>***</w:t>
      </w:r>
      <w:r w:rsidR="004D2A14" w:rsidRPr="00E878C6">
        <w:rPr>
          <w:rFonts w:asciiTheme="majorHAnsi" w:hAnsiTheme="majorHAnsi"/>
          <w:i/>
          <w:sz w:val="24"/>
          <w:szCs w:val="24"/>
        </w:rPr>
        <w:t>p&lt;0.001</w:t>
      </w:r>
    </w:p>
    <w:p w14:paraId="6F3C575D" w14:textId="621533D6" w:rsidR="00097C1E" w:rsidRPr="00E878C6" w:rsidRDefault="00097C1E" w:rsidP="00A127BC">
      <w:pPr>
        <w:spacing w:after="0" w:line="240" w:lineRule="auto"/>
        <w:rPr>
          <w:rFonts w:asciiTheme="majorHAnsi" w:hAnsiTheme="majorHAnsi"/>
          <w:sz w:val="24"/>
          <w:szCs w:val="24"/>
        </w:rPr>
      </w:pPr>
      <w:r w:rsidRPr="00E878C6">
        <w:rPr>
          <w:rFonts w:asciiTheme="majorHAnsi" w:hAnsiTheme="majorHAnsi"/>
          <w:i/>
          <w:sz w:val="24"/>
          <w:szCs w:val="24"/>
          <w:vertAlign w:val="superscript"/>
        </w:rPr>
        <w:t>1</w:t>
      </w:r>
      <w:r w:rsidRPr="00E878C6">
        <w:rPr>
          <w:rFonts w:asciiTheme="majorHAnsi" w:hAnsiTheme="majorHAnsi"/>
          <w:sz w:val="24"/>
          <w:szCs w:val="24"/>
        </w:rPr>
        <w:t>ANCOVA analyses adjusted for sex and BMI for group differences in ideal portion sizes and adjusted for sex and birth weight in analyses focused on child anthropometry</w:t>
      </w:r>
      <w:r w:rsidR="00DD7A31" w:rsidRPr="00E878C6">
        <w:rPr>
          <w:rFonts w:asciiTheme="majorHAnsi" w:hAnsiTheme="majorHAnsi"/>
          <w:sz w:val="24"/>
          <w:szCs w:val="24"/>
        </w:rPr>
        <w:t xml:space="preserve"> collected at the same time-point as the EAH task.</w:t>
      </w:r>
    </w:p>
    <w:p w14:paraId="44AD6104" w14:textId="64C4DC17" w:rsidR="00405196" w:rsidRPr="00E878C6" w:rsidRDefault="00097C1E" w:rsidP="00A127BC">
      <w:pPr>
        <w:spacing w:after="0" w:line="240" w:lineRule="auto"/>
        <w:rPr>
          <w:rFonts w:asciiTheme="majorHAnsi" w:hAnsiTheme="majorHAnsi"/>
          <w:sz w:val="24"/>
          <w:szCs w:val="24"/>
        </w:rPr>
      </w:pPr>
      <w:r w:rsidRPr="00E878C6">
        <w:rPr>
          <w:rFonts w:asciiTheme="majorHAnsi" w:hAnsiTheme="majorHAnsi"/>
          <w:i/>
          <w:sz w:val="24"/>
          <w:szCs w:val="24"/>
          <w:vertAlign w:val="superscript"/>
        </w:rPr>
        <w:t>2</w:t>
      </w:r>
      <w:r w:rsidR="00405196" w:rsidRPr="00E878C6">
        <w:rPr>
          <w:rFonts w:asciiTheme="majorHAnsi" w:hAnsiTheme="majorHAnsi"/>
          <w:i/>
          <w:sz w:val="24"/>
          <w:szCs w:val="24"/>
          <w:vertAlign w:val="superscript"/>
        </w:rPr>
        <w:t xml:space="preserve"> </w:t>
      </w:r>
      <w:r w:rsidR="00405196" w:rsidRPr="00E878C6">
        <w:rPr>
          <w:rFonts w:asciiTheme="majorHAnsi" w:hAnsiTheme="majorHAnsi"/>
          <w:sz w:val="24"/>
          <w:szCs w:val="24"/>
        </w:rPr>
        <w:t>All non-significant</w:t>
      </w:r>
    </w:p>
    <w:p w14:paraId="3F85F2D3" w14:textId="77777777" w:rsidR="00B6793B" w:rsidRPr="00E878C6" w:rsidRDefault="00B6793B" w:rsidP="00A127BC">
      <w:pPr>
        <w:spacing w:after="0" w:line="240" w:lineRule="auto"/>
        <w:rPr>
          <w:rFonts w:asciiTheme="majorHAnsi" w:hAnsiTheme="majorHAnsi"/>
          <w:sz w:val="24"/>
          <w:szCs w:val="24"/>
        </w:rPr>
      </w:pPr>
    </w:p>
    <w:p w14:paraId="5458FC8F" w14:textId="77777777" w:rsidR="000318E5" w:rsidRPr="00E878C6" w:rsidRDefault="000318E5" w:rsidP="00A127BC">
      <w:pPr>
        <w:spacing w:after="0" w:line="240" w:lineRule="auto"/>
        <w:rPr>
          <w:rFonts w:asciiTheme="majorHAnsi" w:hAnsiTheme="majorHAnsi"/>
          <w:i/>
          <w:sz w:val="24"/>
          <w:szCs w:val="24"/>
          <w:vertAlign w:val="superscript"/>
        </w:rPr>
      </w:pPr>
    </w:p>
    <w:p w14:paraId="3AD32578" w14:textId="77777777" w:rsidR="00F64A5A" w:rsidRPr="00E878C6" w:rsidRDefault="00F64A5A" w:rsidP="00D763B9">
      <w:pPr>
        <w:spacing w:line="480" w:lineRule="auto"/>
        <w:rPr>
          <w:rFonts w:asciiTheme="majorHAnsi" w:hAnsiTheme="majorHAnsi"/>
          <w:b/>
          <w:sz w:val="24"/>
          <w:szCs w:val="24"/>
        </w:rPr>
      </w:pPr>
      <w:r w:rsidRPr="00E878C6">
        <w:rPr>
          <w:rFonts w:asciiTheme="majorHAnsi" w:hAnsiTheme="majorHAnsi"/>
          <w:b/>
          <w:sz w:val="24"/>
          <w:szCs w:val="24"/>
        </w:rPr>
        <w:t>4.4 Eating in the absence of hunger and</w:t>
      </w:r>
      <w:r w:rsidR="00570064" w:rsidRPr="00E878C6">
        <w:rPr>
          <w:rFonts w:asciiTheme="majorHAnsi" w:hAnsiTheme="majorHAnsi"/>
          <w:b/>
          <w:sz w:val="24"/>
          <w:szCs w:val="24"/>
        </w:rPr>
        <w:t xml:space="preserve"> body composition</w:t>
      </w:r>
      <w:r w:rsidRPr="00E878C6">
        <w:rPr>
          <w:rFonts w:asciiTheme="majorHAnsi" w:hAnsiTheme="majorHAnsi"/>
          <w:b/>
          <w:sz w:val="24"/>
          <w:szCs w:val="24"/>
        </w:rPr>
        <w:t xml:space="preserve"> </w:t>
      </w:r>
    </w:p>
    <w:p w14:paraId="70696F90" w14:textId="1E59EAB1" w:rsidR="00F50C64" w:rsidRPr="00E878C6" w:rsidRDefault="00F92E42" w:rsidP="00D763B9">
      <w:pPr>
        <w:spacing w:line="480" w:lineRule="auto"/>
        <w:ind w:firstLine="1134"/>
        <w:rPr>
          <w:rFonts w:asciiTheme="majorHAnsi" w:hAnsiTheme="majorHAnsi"/>
          <w:sz w:val="24"/>
          <w:szCs w:val="24"/>
        </w:rPr>
      </w:pPr>
      <w:r w:rsidRPr="00E878C6">
        <w:rPr>
          <w:rFonts w:asciiTheme="majorHAnsi" w:hAnsiTheme="majorHAnsi"/>
          <w:sz w:val="24"/>
          <w:szCs w:val="24"/>
        </w:rPr>
        <w:t xml:space="preserve">There were no </w:t>
      </w:r>
      <w:r w:rsidR="0045442D" w:rsidRPr="00E878C6">
        <w:rPr>
          <w:rFonts w:asciiTheme="majorHAnsi" w:hAnsiTheme="majorHAnsi"/>
          <w:sz w:val="24"/>
          <w:szCs w:val="24"/>
        </w:rPr>
        <w:t xml:space="preserve">significant </w:t>
      </w:r>
      <w:r w:rsidRPr="00E878C6">
        <w:rPr>
          <w:rFonts w:asciiTheme="majorHAnsi" w:hAnsiTheme="majorHAnsi"/>
          <w:sz w:val="24"/>
          <w:szCs w:val="24"/>
        </w:rPr>
        <w:t xml:space="preserve">differences in </w:t>
      </w:r>
      <w:r w:rsidR="006C297D" w:rsidRPr="00E878C6">
        <w:rPr>
          <w:rFonts w:asciiTheme="majorHAnsi" w:hAnsiTheme="majorHAnsi"/>
          <w:sz w:val="24"/>
          <w:szCs w:val="24"/>
        </w:rPr>
        <w:t xml:space="preserve">BMI or </w:t>
      </w:r>
      <w:r w:rsidRPr="00E878C6">
        <w:rPr>
          <w:rFonts w:asciiTheme="majorHAnsi" w:hAnsiTheme="majorHAnsi"/>
          <w:sz w:val="24"/>
          <w:szCs w:val="24"/>
        </w:rPr>
        <w:t>body composition between</w:t>
      </w:r>
      <w:r w:rsidR="0045442D" w:rsidRPr="00E878C6">
        <w:rPr>
          <w:rFonts w:asciiTheme="majorHAnsi" w:hAnsiTheme="majorHAnsi"/>
          <w:sz w:val="24"/>
          <w:szCs w:val="24"/>
        </w:rPr>
        <w:t xml:space="preserve"> </w:t>
      </w:r>
      <w:r w:rsidRPr="00E878C6">
        <w:rPr>
          <w:rFonts w:asciiTheme="majorHAnsi" w:hAnsiTheme="majorHAnsi"/>
          <w:sz w:val="24"/>
          <w:szCs w:val="24"/>
        </w:rPr>
        <w:t>children</w:t>
      </w:r>
      <w:r w:rsidR="00445943" w:rsidRPr="00E878C6">
        <w:rPr>
          <w:rFonts w:asciiTheme="majorHAnsi" w:hAnsiTheme="majorHAnsi"/>
          <w:sz w:val="24"/>
          <w:szCs w:val="24"/>
        </w:rPr>
        <w:t xml:space="preserve"> who </w:t>
      </w:r>
      <w:r w:rsidR="00220194" w:rsidRPr="00E878C6">
        <w:rPr>
          <w:rFonts w:asciiTheme="majorHAnsi" w:hAnsiTheme="majorHAnsi"/>
          <w:sz w:val="24"/>
          <w:szCs w:val="24"/>
        </w:rPr>
        <w:t>ate in the absence of hunger</w:t>
      </w:r>
      <w:r w:rsidRPr="00E878C6">
        <w:rPr>
          <w:rFonts w:asciiTheme="majorHAnsi" w:hAnsiTheme="majorHAnsi"/>
          <w:sz w:val="24"/>
          <w:szCs w:val="24"/>
        </w:rPr>
        <w:t xml:space="preserve"> </w:t>
      </w:r>
      <w:r w:rsidR="000D6867" w:rsidRPr="00E878C6">
        <w:rPr>
          <w:rFonts w:asciiTheme="majorHAnsi" w:hAnsiTheme="majorHAnsi"/>
          <w:sz w:val="24"/>
          <w:szCs w:val="24"/>
        </w:rPr>
        <w:t xml:space="preserve">and those who did not, </w:t>
      </w:r>
      <w:r w:rsidRPr="00E878C6">
        <w:rPr>
          <w:rFonts w:asciiTheme="majorHAnsi" w:hAnsiTheme="majorHAnsi"/>
          <w:sz w:val="24"/>
          <w:szCs w:val="24"/>
        </w:rPr>
        <w:t xml:space="preserve">at </w:t>
      </w:r>
      <w:r w:rsidR="00BF3446" w:rsidRPr="00E878C6">
        <w:rPr>
          <w:rFonts w:asciiTheme="majorHAnsi" w:hAnsiTheme="majorHAnsi"/>
          <w:sz w:val="24"/>
          <w:szCs w:val="24"/>
        </w:rPr>
        <w:t>ages 4.5</w:t>
      </w:r>
      <w:r w:rsidR="000749B0" w:rsidRPr="00E878C6">
        <w:rPr>
          <w:rFonts w:asciiTheme="majorHAnsi" w:hAnsiTheme="majorHAnsi"/>
          <w:sz w:val="24"/>
          <w:szCs w:val="24"/>
        </w:rPr>
        <w:t xml:space="preserve"> (F&lt;0.7, p&gt;0.41)</w:t>
      </w:r>
      <w:r w:rsidR="000D6867" w:rsidRPr="00E878C6">
        <w:rPr>
          <w:rFonts w:asciiTheme="majorHAnsi" w:hAnsiTheme="majorHAnsi"/>
          <w:sz w:val="24"/>
          <w:szCs w:val="24"/>
        </w:rPr>
        <w:t xml:space="preserve"> or </w:t>
      </w:r>
      <w:r w:rsidR="00A37467" w:rsidRPr="00E878C6">
        <w:rPr>
          <w:rFonts w:asciiTheme="majorHAnsi" w:hAnsiTheme="majorHAnsi"/>
          <w:sz w:val="24"/>
          <w:szCs w:val="24"/>
        </w:rPr>
        <w:t>6 years</w:t>
      </w:r>
      <w:r w:rsidR="0079614D" w:rsidRPr="00E878C6">
        <w:rPr>
          <w:rFonts w:asciiTheme="majorHAnsi" w:hAnsiTheme="majorHAnsi"/>
          <w:sz w:val="24"/>
          <w:szCs w:val="24"/>
        </w:rPr>
        <w:t xml:space="preserve"> </w:t>
      </w:r>
      <w:r w:rsidR="0079614D" w:rsidRPr="00E878C6">
        <w:rPr>
          <w:rFonts w:asciiTheme="majorHAnsi" w:hAnsiTheme="majorHAnsi"/>
          <w:sz w:val="24"/>
          <w:szCs w:val="24"/>
        </w:rPr>
        <w:lastRenderedPageBreak/>
        <w:t>(</w:t>
      </w:r>
      <w:r w:rsidR="00D50A07" w:rsidRPr="00E878C6">
        <w:rPr>
          <w:rFonts w:asciiTheme="majorHAnsi" w:hAnsiTheme="majorHAnsi"/>
          <w:sz w:val="24"/>
          <w:szCs w:val="24"/>
        </w:rPr>
        <w:t>F&lt;</w:t>
      </w:r>
      <w:r w:rsidR="000749B0" w:rsidRPr="00E878C6">
        <w:rPr>
          <w:rFonts w:asciiTheme="majorHAnsi" w:hAnsiTheme="majorHAnsi"/>
          <w:sz w:val="24"/>
          <w:szCs w:val="24"/>
        </w:rPr>
        <w:t>0.7</w:t>
      </w:r>
      <w:r w:rsidR="000D6867" w:rsidRPr="00E878C6">
        <w:rPr>
          <w:rFonts w:asciiTheme="majorHAnsi" w:hAnsiTheme="majorHAnsi"/>
          <w:sz w:val="24"/>
          <w:szCs w:val="24"/>
        </w:rPr>
        <w:t>, p&gt;0.</w:t>
      </w:r>
      <w:r w:rsidR="000749B0" w:rsidRPr="00E878C6">
        <w:rPr>
          <w:rFonts w:asciiTheme="majorHAnsi" w:hAnsiTheme="majorHAnsi"/>
          <w:sz w:val="24"/>
          <w:szCs w:val="24"/>
        </w:rPr>
        <w:t>40</w:t>
      </w:r>
      <w:r w:rsidR="0079614D" w:rsidRPr="00E878C6">
        <w:rPr>
          <w:rFonts w:asciiTheme="majorHAnsi" w:hAnsiTheme="majorHAnsi"/>
          <w:sz w:val="24"/>
          <w:szCs w:val="24"/>
        </w:rPr>
        <w:t>)</w:t>
      </w:r>
      <w:r w:rsidR="000D6867" w:rsidRPr="00E878C6">
        <w:rPr>
          <w:rFonts w:asciiTheme="majorHAnsi" w:hAnsiTheme="majorHAnsi"/>
          <w:sz w:val="24"/>
          <w:szCs w:val="24"/>
        </w:rPr>
        <w:t>.</w:t>
      </w:r>
      <w:r w:rsidR="00D03668" w:rsidRPr="00E878C6">
        <w:rPr>
          <w:rFonts w:asciiTheme="majorHAnsi" w:hAnsiTheme="majorHAnsi"/>
          <w:sz w:val="24"/>
          <w:szCs w:val="24"/>
        </w:rPr>
        <w:t xml:space="preserve"> </w:t>
      </w:r>
      <w:r w:rsidR="00130CB7" w:rsidRPr="00E878C6">
        <w:rPr>
          <w:rFonts w:asciiTheme="majorHAnsi" w:hAnsiTheme="majorHAnsi"/>
          <w:sz w:val="24"/>
          <w:szCs w:val="24"/>
        </w:rPr>
        <w:t>Group differences</w:t>
      </w:r>
      <w:r w:rsidR="00570064" w:rsidRPr="00E878C6">
        <w:rPr>
          <w:rFonts w:asciiTheme="majorHAnsi" w:hAnsiTheme="majorHAnsi"/>
          <w:sz w:val="24"/>
          <w:szCs w:val="24"/>
        </w:rPr>
        <w:t xml:space="preserve"> </w:t>
      </w:r>
      <w:r w:rsidR="005811C8" w:rsidRPr="00E878C6">
        <w:rPr>
          <w:rFonts w:asciiTheme="majorHAnsi" w:hAnsiTheme="majorHAnsi"/>
          <w:sz w:val="24"/>
          <w:szCs w:val="24"/>
        </w:rPr>
        <w:t xml:space="preserve">in </w:t>
      </w:r>
      <w:r w:rsidR="00130CB7" w:rsidRPr="00E878C6">
        <w:rPr>
          <w:rFonts w:asciiTheme="majorHAnsi" w:hAnsiTheme="majorHAnsi"/>
          <w:sz w:val="24"/>
          <w:szCs w:val="24"/>
        </w:rPr>
        <w:t xml:space="preserve">indices of adiposity are presented in Table </w:t>
      </w:r>
      <w:r w:rsidR="00390B70" w:rsidRPr="00E878C6">
        <w:rPr>
          <w:rFonts w:asciiTheme="majorHAnsi" w:hAnsiTheme="majorHAnsi"/>
          <w:sz w:val="24"/>
          <w:szCs w:val="24"/>
        </w:rPr>
        <w:t>2</w:t>
      </w:r>
      <w:r w:rsidR="009E3677" w:rsidRPr="00E878C6">
        <w:rPr>
          <w:rFonts w:asciiTheme="majorHAnsi" w:hAnsiTheme="majorHAnsi"/>
          <w:sz w:val="24"/>
          <w:szCs w:val="24"/>
        </w:rPr>
        <w:t xml:space="preserve">. </w:t>
      </w:r>
      <w:r w:rsidR="000D6867" w:rsidRPr="00E878C6">
        <w:rPr>
          <w:rFonts w:asciiTheme="majorHAnsi" w:hAnsiTheme="majorHAnsi"/>
          <w:sz w:val="24"/>
          <w:szCs w:val="24"/>
        </w:rPr>
        <w:t xml:space="preserve">Similarly, no differences in BMI or body </w:t>
      </w:r>
      <w:r w:rsidR="00D03668" w:rsidRPr="00E878C6">
        <w:rPr>
          <w:rFonts w:asciiTheme="majorHAnsi" w:hAnsiTheme="majorHAnsi"/>
          <w:sz w:val="24"/>
          <w:szCs w:val="24"/>
        </w:rPr>
        <w:t>composition were observed when three</w:t>
      </w:r>
      <w:r w:rsidR="000D6867" w:rsidRPr="00E878C6">
        <w:rPr>
          <w:rFonts w:asciiTheme="majorHAnsi" w:hAnsiTheme="majorHAnsi"/>
          <w:sz w:val="24"/>
          <w:szCs w:val="24"/>
        </w:rPr>
        <w:t xml:space="preserve"> categories of EAH were considered, at age 4.5 years</w:t>
      </w:r>
      <w:r w:rsidR="00D03668" w:rsidRPr="00E878C6">
        <w:rPr>
          <w:rFonts w:asciiTheme="majorHAnsi" w:hAnsiTheme="majorHAnsi"/>
          <w:sz w:val="24"/>
          <w:szCs w:val="24"/>
        </w:rPr>
        <w:t xml:space="preserve"> (F&lt;1.0, p&gt;0.48)</w:t>
      </w:r>
      <w:r w:rsidR="000D6867" w:rsidRPr="00E878C6">
        <w:rPr>
          <w:rFonts w:asciiTheme="majorHAnsi" w:hAnsiTheme="majorHAnsi"/>
          <w:sz w:val="24"/>
          <w:szCs w:val="24"/>
        </w:rPr>
        <w:t xml:space="preserve"> or 6 years</w:t>
      </w:r>
      <w:r w:rsidR="00D03668" w:rsidRPr="00E878C6">
        <w:rPr>
          <w:rFonts w:asciiTheme="majorHAnsi" w:hAnsiTheme="majorHAnsi"/>
          <w:sz w:val="24"/>
          <w:szCs w:val="24"/>
        </w:rPr>
        <w:t xml:space="preserve"> (F&lt;1.0, p&gt;0.57)</w:t>
      </w:r>
      <w:r w:rsidR="000D6867" w:rsidRPr="00E878C6">
        <w:rPr>
          <w:rFonts w:asciiTheme="majorHAnsi" w:hAnsiTheme="majorHAnsi"/>
          <w:sz w:val="24"/>
          <w:szCs w:val="24"/>
        </w:rPr>
        <w:t>.</w:t>
      </w:r>
    </w:p>
    <w:p w14:paraId="3C993BD3" w14:textId="6CAD7BB4" w:rsidR="00FB5275" w:rsidRPr="00E878C6" w:rsidRDefault="007E69A2" w:rsidP="007E69A2">
      <w:pPr>
        <w:spacing w:line="480" w:lineRule="auto"/>
        <w:ind w:firstLine="1134"/>
        <w:rPr>
          <w:rFonts w:asciiTheme="majorHAnsi" w:hAnsiTheme="majorHAnsi"/>
          <w:sz w:val="24"/>
          <w:szCs w:val="24"/>
        </w:rPr>
      </w:pPr>
      <w:r w:rsidRPr="00E878C6">
        <w:rPr>
          <w:rFonts w:asciiTheme="majorHAnsi" w:hAnsiTheme="majorHAnsi"/>
          <w:sz w:val="24"/>
          <w:szCs w:val="24"/>
        </w:rPr>
        <w:t xml:space="preserve">The likelihood to eat in the absence of hunger was the same among children with healthy weight and with overweight, </w:t>
      </w:r>
      <w:r w:rsidR="00480BD4" w:rsidRPr="00E878C6">
        <w:rPr>
          <w:rFonts w:asciiTheme="majorHAnsi" w:hAnsiTheme="majorHAnsi"/>
          <w:sz w:val="24"/>
          <w:szCs w:val="24"/>
        </w:rPr>
        <w:t xml:space="preserve">at </w:t>
      </w:r>
      <w:r w:rsidRPr="00E878C6">
        <w:rPr>
          <w:rFonts w:asciiTheme="majorHAnsi" w:hAnsiTheme="majorHAnsi"/>
          <w:sz w:val="24"/>
          <w:szCs w:val="24"/>
        </w:rPr>
        <w:t xml:space="preserve">age </w:t>
      </w:r>
      <w:r w:rsidR="00480BD4" w:rsidRPr="00E878C6">
        <w:rPr>
          <w:rFonts w:asciiTheme="majorHAnsi" w:hAnsiTheme="majorHAnsi"/>
          <w:sz w:val="24"/>
          <w:szCs w:val="24"/>
        </w:rPr>
        <w:t xml:space="preserve">4.5 years </w:t>
      </w:r>
      <w:r w:rsidR="008A4060" w:rsidRPr="00E878C6">
        <w:rPr>
          <w:rFonts w:asciiTheme="majorHAnsi" w:hAnsiTheme="majorHAnsi"/>
          <w:sz w:val="24"/>
          <w:szCs w:val="24"/>
        </w:rPr>
        <w:t>(B=</w:t>
      </w:r>
      <w:r w:rsidR="00222E9D" w:rsidRPr="00E878C6">
        <w:rPr>
          <w:rFonts w:asciiTheme="majorHAnsi" w:hAnsiTheme="majorHAnsi"/>
          <w:sz w:val="24"/>
          <w:szCs w:val="24"/>
        </w:rPr>
        <w:t xml:space="preserve"> 0.78</w:t>
      </w:r>
      <w:r w:rsidR="008A4060" w:rsidRPr="00E878C6">
        <w:rPr>
          <w:rFonts w:asciiTheme="majorHAnsi" w:hAnsiTheme="majorHAnsi"/>
          <w:sz w:val="24"/>
          <w:szCs w:val="24"/>
        </w:rPr>
        <w:t xml:space="preserve"> 95%</w:t>
      </w:r>
      <w:r w:rsidR="00012ECB" w:rsidRPr="00E878C6">
        <w:rPr>
          <w:rFonts w:asciiTheme="majorHAnsi" w:hAnsiTheme="majorHAnsi"/>
          <w:sz w:val="24"/>
          <w:szCs w:val="24"/>
        </w:rPr>
        <w:t xml:space="preserve"> </w:t>
      </w:r>
      <w:r w:rsidR="008A4060" w:rsidRPr="00E878C6">
        <w:rPr>
          <w:rFonts w:asciiTheme="majorHAnsi" w:hAnsiTheme="majorHAnsi"/>
          <w:sz w:val="24"/>
          <w:szCs w:val="24"/>
        </w:rPr>
        <w:t>CI [0.</w:t>
      </w:r>
      <w:r w:rsidR="00222E9D" w:rsidRPr="00E878C6">
        <w:rPr>
          <w:rFonts w:asciiTheme="majorHAnsi" w:hAnsiTheme="majorHAnsi"/>
          <w:sz w:val="24"/>
          <w:szCs w:val="24"/>
        </w:rPr>
        <w:t>20</w:t>
      </w:r>
      <w:r w:rsidR="008A4060" w:rsidRPr="00E878C6">
        <w:rPr>
          <w:rFonts w:asciiTheme="majorHAnsi" w:hAnsiTheme="majorHAnsi"/>
          <w:sz w:val="24"/>
          <w:szCs w:val="24"/>
        </w:rPr>
        <w:t xml:space="preserve">, </w:t>
      </w:r>
      <w:r w:rsidR="00222E9D" w:rsidRPr="00E878C6">
        <w:rPr>
          <w:rFonts w:asciiTheme="majorHAnsi" w:hAnsiTheme="majorHAnsi"/>
          <w:sz w:val="24"/>
          <w:szCs w:val="24"/>
        </w:rPr>
        <w:t>2.99</w:t>
      </w:r>
      <w:r w:rsidR="008A4060" w:rsidRPr="00E878C6">
        <w:rPr>
          <w:rFonts w:asciiTheme="majorHAnsi" w:hAnsiTheme="majorHAnsi"/>
          <w:sz w:val="24"/>
          <w:szCs w:val="24"/>
        </w:rPr>
        <w:t>], Wald criterion 0.</w:t>
      </w:r>
      <w:r w:rsidR="00222E9D" w:rsidRPr="00E878C6">
        <w:rPr>
          <w:rFonts w:asciiTheme="majorHAnsi" w:hAnsiTheme="majorHAnsi"/>
          <w:sz w:val="24"/>
          <w:szCs w:val="24"/>
        </w:rPr>
        <w:t>14</w:t>
      </w:r>
      <w:r w:rsidR="008A4060" w:rsidRPr="00E878C6">
        <w:rPr>
          <w:rFonts w:asciiTheme="majorHAnsi" w:hAnsiTheme="majorHAnsi"/>
          <w:sz w:val="24"/>
          <w:szCs w:val="24"/>
        </w:rPr>
        <w:t>, p=0.</w:t>
      </w:r>
      <w:r w:rsidR="00222E9D" w:rsidRPr="00E878C6">
        <w:rPr>
          <w:rFonts w:asciiTheme="majorHAnsi" w:hAnsiTheme="majorHAnsi"/>
          <w:sz w:val="24"/>
          <w:szCs w:val="24"/>
        </w:rPr>
        <w:t>71</w:t>
      </w:r>
      <w:r w:rsidR="008A4060" w:rsidRPr="00E878C6">
        <w:rPr>
          <w:rFonts w:asciiTheme="majorHAnsi" w:hAnsiTheme="majorHAnsi"/>
          <w:sz w:val="24"/>
          <w:szCs w:val="24"/>
        </w:rPr>
        <w:t>, Nagelkerke R</w:t>
      </w:r>
      <w:r w:rsidR="008A4060" w:rsidRPr="00E878C6">
        <w:rPr>
          <w:rFonts w:asciiTheme="majorHAnsi" w:hAnsiTheme="majorHAnsi"/>
          <w:sz w:val="24"/>
          <w:szCs w:val="24"/>
          <w:vertAlign w:val="superscript"/>
        </w:rPr>
        <w:t>2</w:t>
      </w:r>
      <w:r w:rsidR="00222E9D" w:rsidRPr="00E878C6">
        <w:rPr>
          <w:rFonts w:asciiTheme="majorHAnsi" w:hAnsiTheme="majorHAnsi"/>
          <w:sz w:val="24"/>
          <w:szCs w:val="24"/>
        </w:rPr>
        <w:t>=0.01</w:t>
      </w:r>
      <w:r w:rsidR="008A4060" w:rsidRPr="00E878C6">
        <w:rPr>
          <w:rFonts w:asciiTheme="majorHAnsi" w:hAnsiTheme="majorHAnsi"/>
          <w:sz w:val="24"/>
          <w:szCs w:val="24"/>
        </w:rPr>
        <w:t xml:space="preserve">) </w:t>
      </w:r>
      <w:r w:rsidRPr="00E878C6">
        <w:rPr>
          <w:rFonts w:asciiTheme="majorHAnsi" w:hAnsiTheme="majorHAnsi"/>
          <w:sz w:val="24"/>
          <w:szCs w:val="24"/>
        </w:rPr>
        <w:t>and</w:t>
      </w:r>
      <w:r w:rsidR="00480BD4" w:rsidRPr="00E878C6">
        <w:rPr>
          <w:rFonts w:asciiTheme="majorHAnsi" w:hAnsiTheme="majorHAnsi"/>
          <w:sz w:val="24"/>
          <w:szCs w:val="24"/>
        </w:rPr>
        <w:t xml:space="preserve"> 6 years (</w:t>
      </w:r>
      <w:r w:rsidR="000E6CF7" w:rsidRPr="00E878C6">
        <w:rPr>
          <w:rFonts w:asciiTheme="majorHAnsi" w:hAnsiTheme="majorHAnsi"/>
          <w:sz w:val="24"/>
          <w:szCs w:val="24"/>
        </w:rPr>
        <w:t>B=</w:t>
      </w:r>
      <w:r w:rsidR="006949B8" w:rsidRPr="00E878C6">
        <w:rPr>
          <w:rFonts w:asciiTheme="majorHAnsi" w:hAnsiTheme="majorHAnsi"/>
          <w:sz w:val="24"/>
          <w:szCs w:val="24"/>
        </w:rPr>
        <w:t>1.35</w:t>
      </w:r>
      <w:r w:rsidR="000E6CF7" w:rsidRPr="00E878C6">
        <w:rPr>
          <w:rFonts w:asciiTheme="majorHAnsi" w:hAnsiTheme="majorHAnsi"/>
          <w:sz w:val="24"/>
          <w:szCs w:val="24"/>
        </w:rPr>
        <w:t xml:space="preserve"> 95%</w:t>
      </w:r>
      <w:r w:rsidR="00012ECB" w:rsidRPr="00E878C6">
        <w:rPr>
          <w:rFonts w:asciiTheme="majorHAnsi" w:hAnsiTheme="majorHAnsi"/>
          <w:sz w:val="24"/>
          <w:szCs w:val="24"/>
        </w:rPr>
        <w:t xml:space="preserve"> </w:t>
      </w:r>
      <w:r w:rsidR="000E6CF7" w:rsidRPr="00E878C6">
        <w:rPr>
          <w:rFonts w:asciiTheme="majorHAnsi" w:hAnsiTheme="majorHAnsi"/>
          <w:sz w:val="24"/>
          <w:szCs w:val="24"/>
        </w:rPr>
        <w:t>CI</w:t>
      </w:r>
      <w:r w:rsidR="00B6793B" w:rsidRPr="00E878C6">
        <w:rPr>
          <w:rFonts w:asciiTheme="majorHAnsi" w:hAnsiTheme="majorHAnsi"/>
          <w:sz w:val="24"/>
          <w:szCs w:val="24"/>
        </w:rPr>
        <w:t xml:space="preserve"> </w:t>
      </w:r>
      <w:r w:rsidR="000E6CF7" w:rsidRPr="00E878C6">
        <w:rPr>
          <w:rFonts w:asciiTheme="majorHAnsi" w:hAnsiTheme="majorHAnsi"/>
          <w:sz w:val="24"/>
          <w:szCs w:val="24"/>
        </w:rPr>
        <w:t>[0.</w:t>
      </w:r>
      <w:r w:rsidR="006949B8" w:rsidRPr="00E878C6">
        <w:rPr>
          <w:rFonts w:asciiTheme="majorHAnsi" w:hAnsiTheme="majorHAnsi"/>
          <w:sz w:val="24"/>
          <w:szCs w:val="24"/>
        </w:rPr>
        <w:t>36</w:t>
      </w:r>
      <w:r w:rsidR="000E6CF7" w:rsidRPr="00E878C6">
        <w:rPr>
          <w:rFonts w:asciiTheme="majorHAnsi" w:hAnsiTheme="majorHAnsi"/>
          <w:sz w:val="24"/>
          <w:szCs w:val="24"/>
        </w:rPr>
        <w:t>, 5.0</w:t>
      </w:r>
      <w:r w:rsidR="006949B8" w:rsidRPr="00E878C6">
        <w:rPr>
          <w:rFonts w:asciiTheme="majorHAnsi" w:hAnsiTheme="majorHAnsi"/>
          <w:sz w:val="24"/>
          <w:szCs w:val="24"/>
        </w:rPr>
        <w:t>9</w:t>
      </w:r>
      <w:r w:rsidR="000E6CF7" w:rsidRPr="00E878C6">
        <w:rPr>
          <w:rFonts w:asciiTheme="majorHAnsi" w:hAnsiTheme="majorHAnsi"/>
          <w:sz w:val="24"/>
          <w:szCs w:val="24"/>
        </w:rPr>
        <w:t>], Wald criterion 0.</w:t>
      </w:r>
      <w:r w:rsidR="006949B8" w:rsidRPr="00E878C6">
        <w:rPr>
          <w:rFonts w:asciiTheme="majorHAnsi" w:hAnsiTheme="majorHAnsi"/>
          <w:sz w:val="24"/>
          <w:szCs w:val="24"/>
        </w:rPr>
        <w:t>19</w:t>
      </w:r>
      <w:r w:rsidR="000E6CF7" w:rsidRPr="00E878C6">
        <w:rPr>
          <w:rFonts w:asciiTheme="majorHAnsi" w:hAnsiTheme="majorHAnsi"/>
          <w:sz w:val="24"/>
          <w:szCs w:val="24"/>
        </w:rPr>
        <w:t>, p=0.6</w:t>
      </w:r>
      <w:r w:rsidR="006949B8" w:rsidRPr="00E878C6">
        <w:rPr>
          <w:rFonts w:asciiTheme="majorHAnsi" w:hAnsiTheme="majorHAnsi"/>
          <w:sz w:val="24"/>
          <w:szCs w:val="24"/>
        </w:rPr>
        <w:t>6</w:t>
      </w:r>
      <w:r w:rsidR="000E6CF7" w:rsidRPr="00E878C6">
        <w:rPr>
          <w:rFonts w:asciiTheme="majorHAnsi" w:hAnsiTheme="majorHAnsi"/>
          <w:sz w:val="24"/>
          <w:szCs w:val="24"/>
        </w:rPr>
        <w:t>, Nagelkerke R</w:t>
      </w:r>
      <w:r w:rsidR="000E6CF7" w:rsidRPr="00E878C6">
        <w:rPr>
          <w:rFonts w:asciiTheme="majorHAnsi" w:hAnsiTheme="majorHAnsi"/>
          <w:sz w:val="24"/>
          <w:szCs w:val="24"/>
          <w:vertAlign w:val="superscript"/>
        </w:rPr>
        <w:t>2</w:t>
      </w:r>
      <w:r w:rsidR="006949B8" w:rsidRPr="00E878C6">
        <w:rPr>
          <w:rFonts w:asciiTheme="majorHAnsi" w:hAnsiTheme="majorHAnsi"/>
          <w:sz w:val="24"/>
          <w:szCs w:val="24"/>
        </w:rPr>
        <w:t>=0.04</w:t>
      </w:r>
      <w:r w:rsidR="001A24A1" w:rsidRPr="00E878C6">
        <w:rPr>
          <w:rFonts w:asciiTheme="majorHAnsi" w:hAnsiTheme="majorHAnsi"/>
          <w:sz w:val="24"/>
          <w:szCs w:val="24"/>
        </w:rPr>
        <w:t xml:space="preserve">). </w:t>
      </w:r>
      <w:r w:rsidR="001D2DE9" w:rsidRPr="00E878C6">
        <w:rPr>
          <w:rFonts w:asciiTheme="majorHAnsi" w:hAnsiTheme="majorHAnsi"/>
          <w:sz w:val="24"/>
          <w:szCs w:val="24"/>
        </w:rPr>
        <w:t xml:space="preserve">These patterns were </w:t>
      </w:r>
      <w:r w:rsidRPr="00E878C6">
        <w:rPr>
          <w:rFonts w:asciiTheme="majorHAnsi" w:hAnsiTheme="majorHAnsi"/>
          <w:sz w:val="24"/>
          <w:szCs w:val="24"/>
        </w:rPr>
        <w:t>supported by the</w:t>
      </w:r>
      <w:r w:rsidR="001D2DE9" w:rsidRPr="00E878C6">
        <w:rPr>
          <w:rFonts w:asciiTheme="majorHAnsi" w:hAnsiTheme="majorHAnsi"/>
          <w:sz w:val="24"/>
          <w:szCs w:val="24"/>
        </w:rPr>
        <w:t xml:space="preserve"> models that used con</w:t>
      </w:r>
      <w:r w:rsidR="00074AF4" w:rsidRPr="00E878C6">
        <w:rPr>
          <w:rFonts w:asciiTheme="majorHAnsi" w:hAnsiTheme="majorHAnsi"/>
          <w:sz w:val="24"/>
          <w:szCs w:val="24"/>
        </w:rPr>
        <w:t>tinuous data</w:t>
      </w:r>
      <w:r w:rsidR="006949B8" w:rsidRPr="00E878C6">
        <w:rPr>
          <w:rFonts w:asciiTheme="majorHAnsi" w:hAnsiTheme="majorHAnsi"/>
          <w:sz w:val="24"/>
          <w:szCs w:val="24"/>
        </w:rPr>
        <w:t xml:space="preserve">, </w:t>
      </w:r>
      <w:r w:rsidR="008109B2" w:rsidRPr="00E878C6">
        <w:rPr>
          <w:rFonts w:asciiTheme="majorHAnsi" w:hAnsiTheme="majorHAnsi"/>
          <w:sz w:val="24"/>
          <w:szCs w:val="24"/>
        </w:rPr>
        <w:t xml:space="preserve">highlighting that </w:t>
      </w:r>
      <w:r w:rsidR="00FE7DCA" w:rsidRPr="00E878C6">
        <w:rPr>
          <w:rFonts w:asciiTheme="majorHAnsi" w:hAnsiTheme="majorHAnsi"/>
          <w:sz w:val="24"/>
          <w:szCs w:val="24"/>
        </w:rPr>
        <w:t>EAH at 4.5 or 6 years</w:t>
      </w:r>
      <w:r w:rsidR="00B0617A" w:rsidRPr="00E878C6">
        <w:rPr>
          <w:rFonts w:asciiTheme="majorHAnsi" w:hAnsiTheme="majorHAnsi"/>
          <w:sz w:val="24"/>
          <w:szCs w:val="24"/>
        </w:rPr>
        <w:t xml:space="preserve"> </w:t>
      </w:r>
      <w:r w:rsidR="00FE7DCA" w:rsidRPr="00E878C6">
        <w:rPr>
          <w:rFonts w:asciiTheme="majorHAnsi" w:hAnsiTheme="majorHAnsi"/>
          <w:sz w:val="24"/>
          <w:szCs w:val="24"/>
        </w:rPr>
        <w:t xml:space="preserve">did not predict </w:t>
      </w:r>
      <w:r w:rsidR="00074AF4" w:rsidRPr="00E878C6">
        <w:rPr>
          <w:rFonts w:asciiTheme="majorHAnsi" w:hAnsiTheme="majorHAnsi"/>
          <w:sz w:val="24"/>
          <w:szCs w:val="24"/>
        </w:rPr>
        <w:t>child</w:t>
      </w:r>
      <w:r w:rsidR="000F2B59" w:rsidRPr="00E878C6">
        <w:rPr>
          <w:rFonts w:asciiTheme="majorHAnsi" w:hAnsiTheme="majorHAnsi"/>
          <w:sz w:val="24"/>
          <w:szCs w:val="24"/>
        </w:rPr>
        <w:t xml:space="preserve"> </w:t>
      </w:r>
      <w:r w:rsidR="008A4060" w:rsidRPr="00E878C6">
        <w:rPr>
          <w:rFonts w:asciiTheme="majorHAnsi" w:hAnsiTheme="majorHAnsi"/>
          <w:sz w:val="24"/>
          <w:szCs w:val="24"/>
        </w:rPr>
        <w:t>BMIz</w:t>
      </w:r>
      <w:r w:rsidR="00B0617A" w:rsidRPr="00E878C6">
        <w:rPr>
          <w:rFonts w:asciiTheme="majorHAnsi" w:hAnsiTheme="majorHAnsi"/>
          <w:sz w:val="24"/>
          <w:szCs w:val="24"/>
        </w:rPr>
        <w:t xml:space="preserve"> (4.5 y</w:t>
      </w:r>
      <w:r w:rsidR="00FB5275" w:rsidRPr="00E878C6">
        <w:rPr>
          <w:rFonts w:asciiTheme="majorHAnsi" w:hAnsiTheme="majorHAnsi"/>
          <w:sz w:val="24"/>
          <w:szCs w:val="24"/>
        </w:rPr>
        <w:t>ea</w:t>
      </w:r>
      <w:r w:rsidR="00B0617A" w:rsidRPr="00E878C6">
        <w:rPr>
          <w:rFonts w:asciiTheme="majorHAnsi" w:hAnsiTheme="majorHAnsi"/>
          <w:sz w:val="24"/>
          <w:szCs w:val="24"/>
        </w:rPr>
        <w:t>rs: F(</w:t>
      </w:r>
      <w:r w:rsidR="00B5307B" w:rsidRPr="00E878C6">
        <w:rPr>
          <w:rFonts w:asciiTheme="majorHAnsi" w:hAnsiTheme="majorHAnsi"/>
          <w:sz w:val="24"/>
          <w:szCs w:val="24"/>
        </w:rPr>
        <w:t>3</w:t>
      </w:r>
      <w:r w:rsidR="00B0617A" w:rsidRPr="00E878C6">
        <w:rPr>
          <w:rFonts w:asciiTheme="majorHAnsi" w:hAnsiTheme="majorHAnsi"/>
          <w:sz w:val="24"/>
          <w:szCs w:val="24"/>
        </w:rPr>
        <w:t>, 1</w:t>
      </w:r>
      <w:r w:rsidR="00B5307B" w:rsidRPr="00E878C6">
        <w:rPr>
          <w:rFonts w:asciiTheme="majorHAnsi" w:hAnsiTheme="majorHAnsi"/>
          <w:sz w:val="24"/>
          <w:szCs w:val="24"/>
        </w:rPr>
        <w:t>51</w:t>
      </w:r>
      <w:r w:rsidR="00B0617A" w:rsidRPr="00E878C6">
        <w:rPr>
          <w:rFonts w:asciiTheme="majorHAnsi" w:hAnsiTheme="majorHAnsi"/>
          <w:sz w:val="24"/>
          <w:szCs w:val="24"/>
        </w:rPr>
        <w:t>)= 2.</w:t>
      </w:r>
      <w:r w:rsidR="00B5307B" w:rsidRPr="00E878C6">
        <w:rPr>
          <w:rFonts w:asciiTheme="majorHAnsi" w:hAnsiTheme="majorHAnsi"/>
          <w:sz w:val="24"/>
          <w:szCs w:val="24"/>
        </w:rPr>
        <w:t>06</w:t>
      </w:r>
      <w:r w:rsidR="00B0617A" w:rsidRPr="00E878C6">
        <w:rPr>
          <w:rFonts w:asciiTheme="majorHAnsi" w:hAnsiTheme="majorHAnsi"/>
          <w:sz w:val="24"/>
          <w:szCs w:val="24"/>
        </w:rPr>
        <w:t>, p=0.</w:t>
      </w:r>
      <w:r w:rsidR="00B5307B" w:rsidRPr="00E878C6">
        <w:rPr>
          <w:rFonts w:asciiTheme="majorHAnsi" w:hAnsiTheme="majorHAnsi"/>
          <w:sz w:val="24"/>
          <w:szCs w:val="24"/>
        </w:rPr>
        <w:t>11</w:t>
      </w:r>
      <w:r w:rsidR="00B0617A" w:rsidRPr="00E878C6">
        <w:rPr>
          <w:rFonts w:asciiTheme="majorHAnsi" w:hAnsiTheme="majorHAnsi"/>
          <w:sz w:val="24"/>
          <w:szCs w:val="24"/>
        </w:rPr>
        <w:t>, β</w:t>
      </w:r>
      <w:r w:rsidR="00B5307B" w:rsidRPr="00E878C6">
        <w:rPr>
          <w:rFonts w:asciiTheme="majorHAnsi" w:hAnsiTheme="majorHAnsi"/>
          <w:sz w:val="24"/>
          <w:szCs w:val="24"/>
        </w:rPr>
        <w:t>&lt;0.01</w:t>
      </w:r>
      <w:r w:rsidR="00B0617A" w:rsidRPr="00E878C6">
        <w:rPr>
          <w:rFonts w:asciiTheme="majorHAnsi" w:hAnsiTheme="majorHAnsi"/>
          <w:sz w:val="24"/>
          <w:szCs w:val="24"/>
        </w:rPr>
        <w:t>, p=0.</w:t>
      </w:r>
      <w:r w:rsidR="00B5307B" w:rsidRPr="00E878C6">
        <w:rPr>
          <w:rFonts w:asciiTheme="majorHAnsi" w:hAnsiTheme="majorHAnsi"/>
          <w:sz w:val="24"/>
          <w:szCs w:val="24"/>
        </w:rPr>
        <w:t>91</w:t>
      </w:r>
      <w:r w:rsidR="00B0617A" w:rsidRPr="00E878C6">
        <w:rPr>
          <w:rFonts w:asciiTheme="majorHAnsi" w:hAnsiTheme="majorHAnsi"/>
          <w:sz w:val="24"/>
          <w:szCs w:val="24"/>
        </w:rPr>
        <w:t>; 6 y</w:t>
      </w:r>
      <w:r w:rsidR="00FB5275" w:rsidRPr="00E878C6">
        <w:rPr>
          <w:rFonts w:asciiTheme="majorHAnsi" w:hAnsiTheme="majorHAnsi"/>
          <w:sz w:val="24"/>
          <w:szCs w:val="24"/>
        </w:rPr>
        <w:t>ea</w:t>
      </w:r>
      <w:r w:rsidR="00B0617A" w:rsidRPr="00E878C6">
        <w:rPr>
          <w:rFonts w:asciiTheme="majorHAnsi" w:hAnsiTheme="majorHAnsi"/>
          <w:sz w:val="24"/>
          <w:szCs w:val="24"/>
        </w:rPr>
        <w:t>rs: F(</w:t>
      </w:r>
      <w:r w:rsidR="00B5307B" w:rsidRPr="00E878C6">
        <w:rPr>
          <w:rFonts w:asciiTheme="majorHAnsi" w:hAnsiTheme="majorHAnsi"/>
          <w:sz w:val="24"/>
          <w:szCs w:val="24"/>
        </w:rPr>
        <w:t>3</w:t>
      </w:r>
      <w:r w:rsidR="00B0617A" w:rsidRPr="00E878C6">
        <w:rPr>
          <w:rFonts w:asciiTheme="majorHAnsi" w:hAnsiTheme="majorHAnsi"/>
          <w:sz w:val="24"/>
          <w:szCs w:val="24"/>
        </w:rPr>
        <w:t>, 1</w:t>
      </w:r>
      <w:r w:rsidR="00B5307B" w:rsidRPr="00E878C6">
        <w:rPr>
          <w:rFonts w:asciiTheme="majorHAnsi" w:hAnsiTheme="majorHAnsi"/>
          <w:sz w:val="24"/>
          <w:szCs w:val="24"/>
        </w:rPr>
        <w:t>40</w:t>
      </w:r>
      <w:r w:rsidR="00B0617A" w:rsidRPr="00E878C6">
        <w:rPr>
          <w:rFonts w:asciiTheme="majorHAnsi" w:hAnsiTheme="majorHAnsi"/>
          <w:sz w:val="24"/>
          <w:szCs w:val="24"/>
        </w:rPr>
        <w:t xml:space="preserve">)= </w:t>
      </w:r>
      <w:r w:rsidR="00B5307B" w:rsidRPr="00E878C6">
        <w:rPr>
          <w:rFonts w:asciiTheme="majorHAnsi" w:hAnsiTheme="majorHAnsi"/>
          <w:sz w:val="24"/>
          <w:szCs w:val="24"/>
        </w:rPr>
        <w:t>1.67</w:t>
      </w:r>
      <w:r w:rsidR="00B0617A" w:rsidRPr="00E878C6">
        <w:rPr>
          <w:rFonts w:asciiTheme="majorHAnsi" w:hAnsiTheme="majorHAnsi"/>
          <w:sz w:val="24"/>
          <w:szCs w:val="24"/>
        </w:rPr>
        <w:t>, p=0.</w:t>
      </w:r>
      <w:r w:rsidR="00B5307B" w:rsidRPr="00E878C6">
        <w:rPr>
          <w:rFonts w:asciiTheme="majorHAnsi" w:hAnsiTheme="majorHAnsi"/>
          <w:sz w:val="24"/>
          <w:szCs w:val="24"/>
        </w:rPr>
        <w:t>18</w:t>
      </w:r>
      <w:r w:rsidR="00B0617A" w:rsidRPr="00E878C6">
        <w:rPr>
          <w:rFonts w:asciiTheme="majorHAnsi" w:hAnsiTheme="majorHAnsi"/>
          <w:sz w:val="24"/>
          <w:szCs w:val="24"/>
        </w:rPr>
        <w:t>, β</w:t>
      </w:r>
      <w:r w:rsidR="00B5307B" w:rsidRPr="00E878C6">
        <w:rPr>
          <w:rFonts w:asciiTheme="majorHAnsi" w:hAnsiTheme="majorHAnsi"/>
          <w:sz w:val="24"/>
          <w:szCs w:val="24"/>
        </w:rPr>
        <w:t>&lt;0.01</w:t>
      </w:r>
      <w:r w:rsidR="00B0617A" w:rsidRPr="00E878C6">
        <w:rPr>
          <w:rFonts w:asciiTheme="majorHAnsi" w:hAnsiTheme="majorHAnsi"/>
          <w:sz w:val="24"/>
          <w:szCs w:val="24"/>
        </w:rPr>
        <w:t>, p=0.</w:t>
      </w:r>
      <w:r w:rsidR="00B5307B" w:rsidRPr="00E878C6">
        <w:rPr>
          <w:rFonts w:asciiTheme="majorHAnsi" w:hAnsiTheme="majorHAnsi"/>
          <w:sz w:val="24"/>
          <w:szCs w:val="24"/>
        </w:rPr>
        <w:t>96</w:t>
      </w:r>
      <w:r w:rsidR="00B0617A" w:rsidRPr="00E878C6">
        <w:rPr>
          <w:rFonts w:asciiTheme="majorHAnsi" w:hAnsiTheme="majorHAnsi"/>
          <w:sz w:val="24"/>
          <w:szCs w:val="24"/>
        </w:rPr>
        <w:t>)</w:t>
      </w:r>
      <w:r w:rsidR="00FE7DCA" w:rsidRPr="00E878C6">
        <w:rPr>
          <w:rFonts w:asciiTheme="majorHAnsi" w:hAnsiTheme="majorHAnsi"/>
          <w:sz w:val="24"/>
          <w:szCs w:val="24"/>
        </w:rPr>
        <w:t xml:space="preserve">, or measures of adiposity </w:t>
      </w:r>
      <w:r w:rsidR="00A61DE2" w:rsidRPr="00E878C6">
        <w:rPr>
          <w:rFonts w:asciiTheme="majorHAnsi" w:hAnsiTheme="majorHAnsi"/>
          <w:sz w:val="24"/>
          <w:szCs w:val="24"/>
        </w:rPr>
        <w:t>at either time point</w:t>
      </w:r>
      <w:r w:rsidR="00074AF4" w:rsidRPr="00E878C6">
        <w:rPr>
          <w:rFonts w:asciiTheme="majorHAnsi" w:hAnsiTheme="majorHAnsi"/>
          <w:sz w:val="24"/>
          <w:szCs w:val="24"/>
        </w:rPr>
        <w:t xml:space="preserve"> </w:t>
      </w:r>
      <w:r w:rsidR="00225F3E" w:rsidRPr="00E878C6">
        <w:rPr>
          <w:rFonts w:asciiTheme="majorHAnsi" w:hAnsiTheme="majorHAnsi"/>
          <w:sz w:val="24"/>
          <w:szCs w:val="24"/>
        </w:rPr>
        <w:t>(β&lt;0.30, p&gt;0.5)</w:t>
      </w:r>
      <w:r w:rsidR="00FE7DCA" w:rsidRPr="00E878C6">
        <w:rPr>
          <w:rFonts w:asciiTheme="majorHAnsi" w:hAnsiTheme="majorHAnsi"/>
          <w:sz w:val="24"/>
          <w:szCs w:val="24"/>
        </w:rPr>
        <w:t xml:space="preserve">. </w:t>
      </w:r>
      <w:r w:rsidR="00390B70" w:rsidRPr="00E878C6">
        <w:rPr>
          <w:rFonts w:asciiTheme="majorHAnsi" w:hAnsiTheme="majorHAnsi"/>
          <w:sz w:val="24"/>
          <w:szCs w:val="24"/>
        </w:rPr>
        <w:t xml:space="preserve"> </w:t>
      </w:r>
    </w:p>
    <w:p w14:paraId="209A52EF" w14:textId="4A81F0FF" w:rsidR="00645C7D" w:rsidRPr="00E878C6" w:rsidRDefault="002C2390" w:rsidP="007E69A2">
      <w:pPr>
        <w:spacing w:line="480" w:lineRule="auto"/>
        <w:ind w:firstLine="1134"/>
        <w:rPr>
          <w:rFonts w:asciiTheme="majorHAnsi" w:hAnsiTheme="majorHAnsi"/>
          <w:sz w:val="24"/>
          <w:szCs w:val="24"/>
        </w:rPr>
      </w:pPr>
      <w:r w:rsidRPr="00E878C6">
        <w:rPr>
          <w:rFonts w:asciiTheme="majorHAnsi" w:hAnsiTheme="majorHAnsi"/>
          <w:sz w:val="24"/>
          <w:szCs w:val="24"/>
        </w:rPr>
        <w:lastRenderedPageBreak/>
        <w:t xml:space="preserve">In prospective analyses, </w:t>
      </w:r>
      <w:r w:rsidR="008F42C7" w:rsidRPr="00E878C6">
        <w:rPr>
          <w:rFonts w:asciiTheme="majorHAnsi" w:hAnsiTheme="majorHAnsi"/>
          <w:sz w:val="24"/>
          <w:szCs w:val="24"/>
        </w:rPr>
        <w:t>energy consumed in the absence of hunger at age 4.5 years did not predict child BMI at age 6 years (β</w:t>
      </w:r>
      <w:r w:rsidR="008C22EF" w:rsidRPr="00E878C6">
        <w:rPr>
          <w:rFonts w:asciiTheme="majorHAnsi" w:hAnsiTheme="majorHAnsi"/>
          <w:sz w:val="24"/>
          <w:szCs w:val="24"/>
        </w:rPr>
        <w:t xml:space="preserve">= 0.02, p=0.67; </w:t>
      </w:r>
      <w:r w:rsidR="008F42C7" w:rsidRPr="00E878C6">
        <w:rPr>
          <w:rFonts w:asciiTheme="majorHAnsi" w:hAnsiTheme="majorHAnsi"/>
          <w:sz w:val="24"/>
          <w:szCs w:val="24"/>
        </w:rPr>
        <w:t xml:space="preserve">F(4, 134)= 72.3, p&lt;.32) or change in BMI between the ages 4.5 and 6 years </w:t>
      </w:r>
      <w:r w:rsidR="008C22EF" w:rsidRPr="00E878C6">
        <w:rPr>
          <w:rFonts w:asciiTheme="majorHAnsi" w:hAnsiTheme="majorHAnsi"/>
          <w:sz w:val="24"/>
          <w:szCs w:val="24"/>
        </w:rPr>
        <w:t xml:space="preserve">(β= 0.04, p=0.67; F(4, 134)= 0.13, p&lt;0.97). </w:t>
      </w:r>
    </w:p>
    <w:p w14:paraId="53826CC3" w14:textId="77777777" w:rsidR="00F64A5A" w:rsidRPr="00E878C6" w:rsidRDefault="00F64A5A" w:rsidP="00D763B9">
      <w:pPr>
        <w:spacing w:line="480" w:lineRule="auto"/>
        <w:rPr>
          <w:rFonts w:asciiTheme="majorHAnsi" w:hAnsiTheme="majorHAnsi"/>
          <w:sz w:val="24"/>
          <w:szCs w:val="24"/>
        </w:rPr>
      </w:pPr>
    </w:p>
    <w:p w14:paraId="4D935892" w14:textId="77777777" w:rsidR="00F64A5A" w:rsidRPr="00E878C6" w:rsidRDefault="00EA2E08" w:rsidP="00D763B9">
      <w:pPr>
        <w:spacing w:line="480" w:lineRule="auto"/>
        <w:rPr>
          <w:rFonts w:asciiTheme="majorHAnsi" w:hAnsiTheme="majorHAnsi"/>
          <w:b/>
          <w:sz w:val="24"/>
          <w:szCs w:val="24"/>
        </w:rPr>
      </w:pPr>
      <w:r w:rsidRPr="00E878C6">
        <w:rPr>
          <w:rFonts w:asciiTheme="majorHAnsi" w:hAnsiTheme="majorHAnsi"/>
          <w:b/>
          <w:sz w:val="24"/>
          <w:szCs w:val="24"/>
        </w:rPr>
        <w:t xml:space="preserve">5.0 </w:t>
      </w:r>
      <w:r w:rsidR="00E0188E" w:rsidRPr="00E878C6">
        <w:rPr>
          <w:rFonts w:asciiTheme="majorHAnsi" w:hAnsiTheme="majorHAnsi"/>
          <w:b/>
          <w:sz w:val="24"/>
          <w:szCs w:val="24"/>
        </w:rPr>
        <w:t>Discussion</w:t>
      </w:r>
    </w:p>
    <w:p w14:paraId="28B9A9D0" w14:textId="696A647C" w:rsidR="00E24455" w:rsidRPr="00E878C6" w:rsidRDefault="00C82783" w:rsidP="00A25842">
      <w:pPr>
        <w:spacing w:line="480" w:lineRule="auto"/>
        <w:ind w:firstLine="1134"/>
        <w:rPr>
          <w:rFonts w:asciiTheme="majorHAnsi" w:hAnsiTheme="majorHAnsi"/>
          <w:sz w:val="24"/>
          <w:szCs w:val="24"/>
        </w:rPr>
      </w:pPr>
      <w:r w:rsidRPr="00E878C6">
        <w:rPr>
          <w:rFonts w:asciiTheme="majorHAnsi" w:hAnsiTheme="majorHAnsi"/>
          <w:sz w:val="24"/>
          <w:szCs w:val="24"/>
        </w:rPr>
        <w:t>Th</w:t>
      </w:r>
      <w:r w:rsidR="00FE5AD2" w:rsidRPr="00E878C6">
        <w:rPr>
          <w:rFonts w:asciiTheme="majorHAnsi" w:hAnsiTheme="majorHAnsi"/>
          <w:sz w:val="24"/>
          <w:szCs w:val="24"/>
        </w:rPr>
        <w:t xml:space="preserve">e current </w:t>
      </w:r>
      <w:r w:rsidR="001D295A" w:rsidRPr="00E878C6">
        <w:rPr>
          <w:rFonts w:asciiTheme="majorHAnsi" w:hAnsiTheme="majorHAnsi"/>
          <w:sz w:val="24"/>
          <w:szCs w:val="24"/>
        </w:rPr>
        <w:t>study examine</w:t>
      </w:r>
      <w:r w:rsidRPr="00E878C6">
        <w:rPr>
          <w:rFonts w:asciiTheme="majorHAnsi" w:hAnsiTheme="majorHAnsi"/>
          <w:sz w:val="24"/>
          <w:szCs w:val="24"/>
        </w:rPr>
        <w:t>d</w:t>
      </w:r>
      <w:r w:rsidR="00A25842" w:rsidRPr="00E878C6">
        <w:rPr>
          <w:rFonts w:asciiTheme="majorHAnsi" w:hAnsiTheme="majorHAnsi"/>
          <w:sz w:val="24"/>
          <w:szCs w:val="24"/>
        </w:rPr>
        <w:t xml:space="preserve"> </w:t>
      </w:r>
      <w:r w:rsidR="00983ACC" w:rsidRPr="00E878C6">
        <w:rPr>
          <w:rFonts w:asciiTheme="majorHAnsi" w:hAnsiTheme="majorHAnsi"/>
          <w:sz w:val="24"/>
          <w:szCs w:val="24"/>
        </w:rPr>
        <w:t xml:space="preserve">the </w:t>
      </w:r>
      <w:r w:rsidR="00A25842" w:rsidRPr="00E878C6">
        <w:rPr>
          <w:rFonts w:asciiTheme="majorHAnsi" w:hAnsiTheme="majorHAnsi"/>
          <w:sz w:val="24"/>
          <w:szCs w:val="24"/>
        </w:rPr>
        <w:t xml:space="preserve">stability of eating in the absence of hunger between 4.5 and 6 years, as well as the relationship between this </w:t>
      </w:r>
      <w:r w:rsidR="0010376C" w:rsidRPr="00E878C6">
        <w:rPr>
          <w:rFonts w:asciiTheme="majorHAnsi" w:hAnsiTheme="majorHAnsi"/>
          <w:sz w:val="24"/>
          <w:szCs w:val="24"/>
        </w:rPr>
        <w:t xml:space="preserve">behaviour </w:t>
      </w:r>
      <w:r w:rsidR="00A25842" w:rsidRPr="00E878C6">
        <w:rPr>
          <w:rFonts w:asciiTheme="majorHAnsi" w:hAnsiTheme="majorHAnsi"/>
          <w:sz w:val="24"/>
          <w:szCs w:val="24"/>
        </w:rPr>
        <w:t>and children’s</w:t>
      </w:r>
      <w:r w:rsidR="001D295A" w:rsidRPr="00E878C6">
        <w:rPr>
          <w:rFonts w:asciiTheme="majorHAnsi" w:hAnsiTheme="majorHAnsi"/>
          <w:sz w:val="24"/>
          <w:szCs w:val="24"/>
        </w:rPr>
        <w:t xml:space="preserve"> intake of energy, self-selected</w:t>
      </w:r>
      <w:r w:rsidR="00372213" w:rsidRPr="00E878C6">
        <w:rPr>
          <w:rFonts w:asciiTheme="majorHAnsi" w:hAnsiTheme="majorHAnsi"/>
          <w:sz w:val="24"/>
          <w:szCs w:val="24"/>
        </w:rPr>
        <w:t xml:space="preserve"> ideal</w:t>
      </w:r>
      <w:r w:rsidR="001D295A" w:rsidRPr="00E878C6">
        <w:rPr>
          <w:rFonts w:asciiTheme="majorHAnsi" w:hAnsiTheme="majorHAnsi"/>
          <w:sz w:val="24"/>
          <w:szCs w:val="24"/>
        </w:rPr>
        <w:t xml:space="preserve"> portion sizes</w:t>
      </w:r>
      <w:r w:rsidR="00074AF4" w:rsidRPr="00E878C6">
        <w:rPr>
          <w:rFonts w:asciiTheme="majorHAnsi" w:hAnsiTheme="majorHAnsi"/>
          <w:sz w:val="24"/>
          <w:szCs w:val="24"/>
        </w:rPr>
        <w:t>,</w:t>
      </w:r>
      <w:r w:rsidR="001D295A" w:rsidRPr="00E878C6">
        <w:rPr>
          <w:rFonts w:asciiTheme="majorHAnsi" w:hAnsiTheme="majorHAnsi"/>
          <w:sz w:val="24"/>
          <w:szCs w:val="24"/>
        </w:rPr>
        <w:t xml:space="preserve"> and their body weight and composition. </w:t>
      </w:r>
      <w:r w:rsidR="00A25842" w:rsidRPr="00E878C6">
        <w:rPr>
          <w:rFonts w:asciiTheme="majorHAnsi" w:hAnsiTheme="majorHAnsi"/>
          <w:sz w:val="24"/>
          <w:szCs w:val="24"/>
        </w:rPr>
        <w:t>C</w:t>
      </w:r>
      <w:r w:rsidR="00623DA9" w:rsidRPr="00E878C6">
        <w:rPr>
          <w:rFonts w:asciiTheme="majorHAnsi" w:hAnsiTheme="majorHAnsi"/>
          <w:sz w:val="24"/>
          <w:szCs w:val="24"/>
        </w:rPr>
        <w:t xml:space="preserve">hildren who </w:t>
      </w:r>
      <w:r w:rsidR="0057268A" w:rsidRPr="00E878C6">
        <w:rPr>
          <w:rFonts w:asciiTheme="majorHAnsi" w:hAnsiTheme="majorHAnsi"/>
          <w:sz w:val="24"/>
          <w:szCs w:val="24"/>
        </w:rPr>
        <w:t xml:space="preserve">showed </w:t>
      </w:r>
      <w:r w:rsidR="00623DA9" w:rsidRPr="00E878C6">
        <w:rPr>
          <w:rFonts w:asciiTheme="majorHAnsi" w:hAnsiTheme="majorHAnsi"/>
          <w:sz w:val="24"/>
          <w:szCs w:val="24"/>
        </w:rPr>
        <w:t>EAH consumed cumulatively more energy over the two</w:t>
      </w:r>
      <w:r w:rsidR="00074AF4" w:rsidRPr="00E878C6">
        <w:rPr>
          <w:rFonts w:asciiTheme="majorHAnsi" w:hAnsiTheme="majorHAnsi"/>
          <w:sz w:val="24"/>
          <w:szCs w:val="24"/>
        </w:rPr>
        <w:t xml:space="preserve"> eating occasions</w:t>
      </w:r>
      <w:r w:rsidR="00562615" w:rsidRPr="00E878C6">
        <w:rPr>
          <w:rFonts w:asciiTheme="majorHAnsi" w:hAnsiTheme="majorHAnsi"/>
          <w:sz w:val="24"/>
          <w:szCs w:val="24"/>
        </w:rPr>
        <w:t xml:space="preserve"> (2)</w:t>
      </w:r>
      <w:r w:rsidR="00074AF4" w:rsidRPr="00E878C6">
        <w:rPr>
          <w:rFonts w:asciiTheme="majorHAnsi" w:hAnsiTheme="majorHAnsi"/>
          <w:sz w:val="24"/>
          <w:szCs w:val="24"/>
        </w:rPr>
        <w:t>,</w:t>
      </w:r>
      <w:r w:rsidR="00F648C3" w:rsidRPr="00E878C6">
        <w:rPr>
          <w:rFonts w:asciiTheme="majorHAnsi" w:hAnsiTheme="majorHAnsi"/>
          <w:sz w:val="24"/>
          <w:szCs w:val="24"/>
        </w:rPr>
        <w:t xml:space="preserve"> and tended</w:t>
      </w:r>
      <w:r w:rsidR="00B46DAB" w:rsidRPr="00E878C6">
        <w:rPr>
          <w:rFonts w:asciiTheme="majorHAnsi" w:hAnsiTheme="majorHAnsi"/>
          <w:sz w:val="24"/>
          <w:szCs w:val="24"/>
        </w:rPr>
        <w:t xml:space="preserve"> </w:t>
      </w:r>
      <w:r w:rsidR="00623DA9" w:rsidRPr="00E878C6">
        <w:rPr>
          <w:rFonts w:asciiTheme="majorHAnsi" w:hAnsiTheme="majorHAnsi"/>
          <w:sz w:val="24"/>
          <w:szCs w:val="24"/>
        </w:rPr>
        <w:t>to select</w:t>
      </w:r>
      <w:r w:rsidR="00F648C3" w:rsidRPr="00E878C6">
        <w:rPr>
          <w:rFonts w:asciiTheme="majorHAnsi" w:hAnsiTheme="majorHAnsi"/>
          <w:sz w:val="24"/>
          <w:szCs w:val="24"/>
        </w:rPr>
        <w:t xml:space="preserve"> larger ideal portions of foods</w:t>
      </w:r>
      <w:r w:rsidR="00562615" w:rsidRPr="00E878C6">
        <w:rPr>
          <w:rFonts w:asciiTheme="majorHAnsi" w:hAnsiTheme="majorHAnsi"/>
          <w:sz w:val="24"/>
          <w:szCs w:val="24"/>
        </w:rPr>
        <w:t xml:space="preserve"> (3)</w:t>
      </w:r>
      <w:r w:rsidR="00F648C3" w:rsidRPr="00E878C6">
        <w:rPr>
          <w:rFonts w:asciiTheme="majorHAnsi" w:hAnsiTheme="majorHAnsi"/>
          <w:sz w:val="24"/>
          <w:szCs w:val="24"/>
        </w:rPr>
        <w:t xml:space="preserve">. </w:t>
      </w:r>
      <w:r w:rsidR="00983ACC" w:rsidRPr="00E878C6">
        <w:rPr>
          <w:rFonts w:asciiTheme="majorHAnsi" w:hAnsiTheme="majorHAnsi"/>
          <w:sz w:val="24"/>
          <w:szCs w:val="24"/>
        </w:rPr>
        <w:t>Importantly, children who showed EAH at 4.5 years</w:t>
      </w:r>
      <w:r w:rsidR="00074AF4" w:rsidRPr="00E878C6">
        <w:rPr>
          <w:rFonts w:asciiTheme="majorHAnsi" w:hAnsiTheme="majorHAnsi"/>
          <w:sz w:val="24"/>
          <w:szCs w:val="24"/>
        </w:rPr>
        <w:t xml:space="preserve"> were 3 times more likely to eat in the absence of hunger</w:t>
      </w:r>
      <w:r w:rsidR="00983ACC" w:rsidRPr="00E878C6">
        <w:rPr>
          <w:rFonts w:asciiTheme="majorHAnsi" w:hAnsiTheme="majorHAnsi"/>
          <w:sz w:val="24"/>
          <w:szCs w:val="24"/>
        </w:rPr>
        <w:t xml:space="preserve"> at 6 years, highlighting stability of this be</w:t>
      </w:r>
      <w:r w:rsidR="00983ACC" w:rsidRPr="00E878C6">
        <w:rPr>
          <w:rFonts w:asciiTheme="majorHAnsi" w:hAnsiTheme="majorHAnsi"/>
          <w:sz w:val="24"/>
          <w:szCs w:val="24"/>
        </w:rPr>
        <w:lastRenderedPageBreak/>
        <w:t>haviour over time</w:t>
      </w:r>
      <w:r w:rsidR="00562615" w:rsidRPr="00E878C6">
        <w:rPr>
          <w:rFonts w:asciiTheme="majorHAnsi" w:hAnsiTheme="majorHAnsi"/>
          <w:sz w:val="24"/>
          <w:szCs w:val="24"/>
        </w:rPr>
        <w:t xml:space="preserve"> (1)</w:t>
      </w:r>
      <w:r w:rsidR="00983ACC" w:rsidRPr="00E878C6">
        <w:rPr>
          <w:rFonts w:asciiTheme="majorHAnsi" w:hAnsiTheme="majorHAnsi"/>
          <w:sz w:val="24"/>
          <w:szCs w:val="24"/>
        </w:rPr>
        <w:t xml:space="preserve">. Nevertheless, </w:t>
      </w:r>
      <w:r w:rsidR="0018589C" w:rsidRPr="00E878C6">
        <w:rPr>
          <w:rFonts w:asciiTheme="majorHAnsi" w:hAnsiTheme="majorHAnsi"/>
          <w:sz w:val="24"/>
          <w:szCs w:val="24"/>
        </w:rPr>
        <w:t xml:space="preserve">EAH was not linked to children’s </w:t>
      </w:r>
      <w:r w:rsidR="0010376C" w:rsidRPr="00E878C6">
        <w:rPr>
          <w:rFonts w:asciiTheme="majorHAnsi" w:hAnsiTheme="majorHAnsi"/>
          <w:sz w:val="24"/>
          <w:szCs w:val="24"/>
        </w:rPr>
        <w:t xml:space="preserve">BMI or body </w:t>
      </w:r>
      <w:r w:rsidR="0018589C" w:rsidRPr="00E878C6">
        <w:rPr>
          <w:rFonts w:asciiTheme="majorHAnsi" w:hAnsiTheme="majorHAnsi"/>
          <w:sz w:val="24"/>
          <w:szCs w:val="24"/>
        </w:rPr>
        <w:t>composition</w:t>
      </w:r>
      <w:r w:rsidR="00074AF4" w:rsidRPr="00E878C6">
        <w:rPr>
          <w:rFonts w:asciiTheme="majorHAnsi" w:hAnsiTheme="majorHAnsi"/>
          <w:sz w:val="24"/>
          <w:szCs w:val="24"/>
        </w:rPr>
        <w:t>,</w:t>
      </w:r>
      <w:r w:rsidR="00631AEF" w:rsidRPr="00E878C6">
        <w:rPr>
          <w:rFonts w:asciiTheme="majorHAnsi" w:hAnsiTheme="majorHAnsi"/>
          <w:sz w:val="24"/>
          <w:szCs w:val="24"/>
        </w:rPr>
        <w:t xml:space="preserve"> and did not predict future BMI</w:t>
      </w:r>
      <w:r w:rsidR="00562615" w:rsidRPr="00E878C6">
        <w:rPr>
          <w:rFonts w:asciiTheme="majorHAnsi" w:hAnsiTheme="majorHAnsi"/>
          <w:sz w:val="24"/>
          <w:szCs w:val="24"/>
        </w:rPr>
        <w:t xml:space="preserve"> (4)</w:t>
      </w:r>
      <w:r w:rsidR="0018589C" w:rsidRPr="00E878C6">
        <w:rPr>
          <w:rFonts w:asciiTheme="majorHAnsi" w:hAnsiTheme="majorHAnsi"/>
          <w:sz w:val="24"/>
          <w:szCs w:val="24"/>
        </w:rPr>
        <w:t xml:space="preserve">. </w:t>
      </w:r>
    </w:p>
    <w:p w14:paraId="6546EAF3" w14:textId="3DB1ECFE" w:rsidR="007C4562" w:rsidRPr="00E878C6" w:rsidRDefault="001F008F" w:rsidP="003A07B7">
      <w:pPr>
        <w:spacing w:line="480" w:lineRule="auto"/>
        <w:ind w:firstLine="1134"/>
        <w:rPr>
          <w:rFonts w:asciiTheme="majorHAnsi" w:hAnsiTheme="majorHAnsi"/>
          <w:sz w:val="24"/>
          <w:szCs w:val="24"/>
        </w:rPr>
      </w:pPr>
      <w:r w:rsidRPr="00E878C6">
        <w:rPr>
          <w:rFonts w:asciiTheme="majorHAnsi" w:hAnsiTheme="majorHAnsi"/>
          <w:sz w:val="24"/>
          <w:szCs w:val="24"/>
        </w:rPr>
        <w:t>EAH showed sta</w:t>
      </w:r>
      <w:r w:rsidR="00C3445F" w:rsidRPr="00E878C6">
        <w:rPr>
          <w:rFonts w:asciiTheme="majorHAnsi" w:hAnsiTheme="majorHAnsi"/>
          <w:sz w:val="24"/>
          <w:szCs w:val="24"/>
        </w:rPr>
        <w:t xml:space="preserve">bility over an 18 month period and children tended to consume similar amounts of energy during this task at both times, </w:t>
      </w:r>
      <w:r w:rsidRPr="00E878C6">
        <w:rPr>
          <w:rFonts w:asciiTheme="majorHAnsi" w:hAnsiTheme="majorHAnsi"/>
          <w:sz w:val="24"/>
          <w:szCs w:val="24"/>
        </w:rPr>
        <w:t xml:space="preserve">confirming </w:t>
      </w:r>
      <w:r w:rsidR="00FE5AD2" w:rsidRPr="00E878C6">
        <w:rPr>
          <w:rFonts w:asciiTheme="majorHAnsi" w:hAnsiTheme="majorHAnsi"/>
          <w:sz w:val="24"/>
          <w:szCs w:val="24"/>
        </w:rPr>
        <w:t xml:space="preserve">the stability of the behaviour among boys and girls and the impact on </w:t>
      </w:r>
      <w:r w:rsidRPr="00E878C6">
        <w:rPr>
          <w:rFonts w:asciiTheme="majorHAnsi" w:hAnsiTheme="majorHAnsi"/>
          <w:sz w:val="24"/>
          <w:szCs w:val="24"/>
        </w:rPr>
        <w:t>energy intake.</w:t>
      </w:r>
      <w:r w:rsidR="002C768B" w:rsidRPr="00E878C6">
        <w:rPr>
          <w:rFonts w:asciiTheme="majorHAnsi" w:hAnsiTheme="majorHAnsi"/>
          <w:sz w:val="24"/>
          <w:szCs w:val="24"/>
        </w:rPr>
        <w:t xml:space="preserve"> These results are consistent with </w:t>
      </w:r>
      <w:r w:rsidR="002C768B" w:rsidRPr="00E878C6">
        <w:rPr>
          <w:rFonts w:asciiTheme="majorHAnsi" w:hAnsiTheme="majorHAnsi"/>
          <w:sz w:val="24"/>
          <w:szCs w:val="24"/>
        </w:rPr>
        <w:fldChar w:fldCharType="begin"/>
      </w:r>
      <w:r w:rsidR="002C768B" w:rsidRPr="00E878C6">
        <w:rPr>
          <w:rFonts w:asciiTheme="majorHAnsi" w:hAnsiTheme="majorHAnsi"/>
          <w:sz w:val="24"/>
          <w:szCs w:val="24"/>
        </w:rPr>
        <w:instrText xml:space="preserve"> ADDIN EN.CITE &lt;EndNote&gt;&lt;Cite&gt;&lt;Author&gt;Fisher&lt;/Author&gt;&lt;Year&gt;2002&lt;/Year&gt;&lt;RecNum&gt;3887&lt;/RecNum&gt;&lt;DisplayText&gt;(Fisher and Birch, 2002)&lt;/DisplayText&gt;&lt;record&gt;&lt;rec-number&gt;3887&lt;/rec-number&gt;&lt;foreign-keys&gt;&lt;key app="EN" db-id="0f2e9sdeazdvrherf235awvfaa0t9w0xweez" timestamp="1498526570"&gt;3887&lt;/key&gt;&lt;/foreign-keys&gt;&lt;ref-type name="Journal Article"&gt;17&lt;/ref-type&gt;&lt;contributors&gt;&lt;authors&gt;&lt;author&gt;Fisher, Jennifer Orlet&lt;/author&gt;&lt;author&gt;Birch, Leann L&lt;/author&gt;&lt;/authors&gt;&lt;/contributors&gt;&lt;titles&gt;&lt;title&gt;Eating in the absence of hunger and overweight in girls from 5 to 7 y of age&lt;/title&gt;&lt;secondary-title&gt;The American journal of clinical nutrition&lt;/secondary-title&gt;&lt;/titles&gt;&lt;periodical&gt;&lt;full-title&gt;The American Journal of Clinical Nutrition&lt;/full-title&gt;&lt;/periodical&gt;&lt;pages&gt;226-231&lt;/pages&gt;&lt;volume&gt;76&lt;/volume&gt;&lt;number&gt;1&lt;/number&gt;&lt;dates&gt;&lt;year&gt;2002&lt;/year&gt;&lt;/dates&gt;&lt;isbn&gt;0002-9165&lt;/isbn&gt;&lt;urls&gt;&lt;related-urls&gt;&lt;url&gt;https://www.ncbi.nlm.nih.gov/pmc/articles/PMC2604807/pdf/nihms61915.pdf&lt;/url&gt;&lt;/related-urls&gt;&lt;/urls&gt;&lt;/record&gt;&lt;/Cite&gt;&lt;/EndNote&gt;</w:instrText>
      </w:r>
      <w:r w:rsidR="002C768B" w:rsidRPr="00E878C6">
        <w:rPr>
          <w:rFonts w:asciiTheme="majorHAnsi" w:hAnsiTheme="majorHAnsi"/>
          <w:sz w:val="24"/>
          <w:szCs w:val="24"/>
        </w:rPr>
        <w:fldChar w:fldCharType="separate"/>
      </w:r>
      <w:r w:rsidR="004309AE" w:rsidRPr="00E878C6">
        <w:rPr>
          <w:rFonts w:asciiTheme="majorHAnsi" w:hAnsiTheme="majorHAnsi"/>
          <w:noProof/>
          <w:sz w:val="24"/>
          <w:szCs w:val="24"/>
        </w:rPr>
        <w:t>Fisher and Birch</w:t>
      </w:r>
      <w:r w:rsidR="002C768B" w:rsidRPr="00E878C6">
        <w:rPr>
          <w:rFonts w:asciiTheme="majorHAnsi" w:hAnsiTheme="majorHAnsi"/>
          <w:noProof/>
          <w:sz w:val="24"/>
          <w:szCs w:val="24"/>
        </w:rPr>
        <w:t xml:space="preserve"> </w:t>
      </w:r>
      <w:r w:rsidR="004309AE" w:rsidRPr="00E878C6">
        <w:rPr>
          <w:rFonts w:asciiTheme="majorHAnsi" w:hAnsiTheme="majorHAnsi"/>
          <w:noProof/>
          <w:sz w:val="24"/>
          <w:szCs w:val="24"/>
        </w:rPr>
        <w:t>(</w:t>
      </w:r>
      <w:r w:rsidR="002C768B" w:rsidRPr="00E878C6">
        <w:rPr>
          <w:rFonts w:asciiTheme="majorHAnsi" w:hAnsiTheme="majorHAnsi"/>
          <w:noProof/>
          <w:sz w:val="24"/>
          <w:szCs w:val="24"/>
        </w:rPr>
        <w:t>2002)</w:t>
      </w:r>
      <w:r w:rsidR="002C768B" w:rsidRPr="00E878C6">
        <w:rPr>
          <w:rFonts w:asciiTheme="majorHAnsi" w:hAnsiTheme="majorHAnsi"/>
          <w:sz w:val="24"/>
          <w:szCs w:val="24"/>
        </w:rPr>
        <w:fldChar w:fldCharType="end"/>
      </w:r>
      <w:r w:rsidR="002C768B" w:rsidRPr="00E878C6">
        <w:rPr>
          <w:rFonts w:asciiTheme="majorHAnsi" w:hAnsiTheme="majorHAnsi"/>
          <w:sz w:val="24"/>
          <w:szCs w:val="24"/>
        </w:rPr>
        <w:t xml:space="preserve">, who demonstrated stability of this </w:t>
      </w:r>
      <w:r w:rsidR="00330F82" w:rsidRPr="00E878C6">
        <w:rPr>
          <w:rFonts w:asciiTheme="majorHAnsi" w:hAnsiTheme="majorHAnsi"/>
          <w:sz w:val="24"/>
          <w:szCs w:val="24"/>
        </w:rPr>
        <w:t>behaviour</w:t>
      </w:r>
      <w:r w:rsidR="002C768B" w:rsidRPr="00E878C6">
        <w:rPr>
          <w:rFonts w:asciiTheme="majorHAnsi" w:hAnsiTheme="majorHAnsi"/>
          <w:sz w:val="24"/>
          <w:szCs w:val="24"/>
        </w:rPr>
        <w:t xml:space="preserve"> </w:t>
      </w:r>
      <w:r w:rsidR="004309AE" w:rsidRPr="00E878C6">
        <w:rPr>
          <w:rFonts w:asciiTheme="majorHAnsi" w:hAnsiTheme="majorHAnsi"/>
          <w:sz w:val="24"/>
          <w:szCs w:val="24"/>
        </w:rPr>
        <w:t xml:space="preserve">among girls of </w:t>
      </w:r>
      <w:r w:rsidR="003B0FB4" w:rsidRPr="00E878C6">
        <w:rPr>
          <w:rFonts w:asciiTheme="majorHAnsi" w:hAnsiTheme="majorHAnsi"/>
          <w:sz w:val="24"/>
          <w:szCs w:val="24"/>
        </w:rPr>
        <w:t xml:space="preserve">a </w:t>
      </w:r>
      <w:r w:rsidR="004309AE" w:rsidRPr="00E878C6">
        <w:rPr>
          <w:rFonts w:asciiTheme="majorHAnsi" w:hAnsiTheme="majorHAnsi"/>
          <w:sz w:val="24"/>
          <w:szCs w:val="24"/>
        </w:rPr>
        <w:t>similar age</w:t>
      </w:r>
      <w:r w:rsidR="00015659" w:rsidRPr="00E878C6">
        <w:rPr>
          <w:rFonts w:asciiTheme="majorHAnsi" w:hAnsiTheme="majorHAnsi"/>
          <w:sz w:val="24"/>
          <w:szCs w:val="24"/>
        </w:rPr>
        <w:t>. In the current study, b</w:t>
      </w:r>
      <w:r w:rsidR="002F5F2F" w:rsidRPr="00E878C6">
        <w:rPr>
          <w:rFonts w:asciiTheme="majorHAnsi" w:hAnsiTheme="majorHAnsi"/>
          <w:sz w:val="24"/>
          <w:szCs w:val="24"/>
        </w:rPr>
        <w:t>oth boys and girls who showed high</w:t>
      </w:r>
      <w:r w:rsidR="003B0FB4" w:rsidRPr="00E878C6">
        <w:rPr>
          <w:rFonts w:asciiTheme="majorHAnsi" w:hAnsiTheme="majorHAnsi"/>
          <w:sz w:val="24"/>
          <w:szCs w:val="24"/>
        </w:rPr>
        <w:t>er</w:t>
      </w:r>
      <w:r w:rsidR="002F5F2F" w:rsidRPr="00E878C6">
        <w:rPr>
          <w:rFonts w:asciiTheme="majorHAnsi" w:hAnsiTheme="majorHAnsi"/>
          <w:sz w:val="24"/>
          <w:szCs w:val="24"/>
        </w:rPr>
        <w:t xml:space="preserve"> intake in the absence of hunger at a younger age</w:t>
      </w:r>
      <w:r w:rsidR="009914C6" w:rsidRPr="00E878C6">
        <w:rPr>
          <w:rFonts w:asciiTheme="majorHAnsi" w:hAnsiTheme="majorHAnsi"/>
          <w:sz w:val="24"/>
          <w:szCs w:val="24"/>
        </w:rPr>
        <w:t>,</w:t>
      </w:r>
      <w:r w:rsidR="002F5F2F" w:rsidRPr="00E878C6">
        <w:rPr>
          <w:rFonts w:asciiTheme="majorHAnsi" w:hAnsiTheme="majorHAnsi"/>
          <w:sz w:val="24"/>
          <w:szCs w:val="24"/>
        </w:rPr>
        <w:t xml:space="preserve"> and </w:t>
      </w:r>
      <w:r w:rsidR="003B0FB4" w:rsidRPr="00E878C6">
        <w:rPr>
          <w:rFonts w:asciiTheme="majorHAnsi" w:hAnsiTheme="majorHAnsi"/>
          <w:sz w:val="24"/>
          <w:szCs w:val="24"/>
        </w:rPr>
        <w:t>had a higher</w:t>
      </w:r>
      <w:r w:rsidR="004309AE" w:rsidRPr="00E878C6">
        <w:rPr>
          <w:rFonts w:asciiTheme="majorHAnsi" w:hAnsiTheme="majorHAnsi"/>
          <w:sz w:val="24"/>
          <w:szCs w:val="24"/>
        </w:rPr>
        <w:t xml:space="preserve"> risk</w:t>
      </w:r>
      <w:r w:rsidR="002F5F2F" w:rsidRPr="00E878C6">
        <w:rPr>
          <w:rFonts w:asciiTheme="majorHAnsi" w:hAnsiTheme="majorHAnsi"/>
          <w:sz w:val="24"/>
          <w:szCs w:val="24"/>
        </w:rPr>
        <w:t xml:space="preserve"> for overeating, tended to also show higher intake at the later time point, </w:t>
      </w:r>
      <w:r w:rsidR="00FE5AD2" w:rsidRPr="00E878C6">
        <w:rPr>
          <w:rFonts w:asciiTheme="majorHAnsi" w:hAnsiTheme="majorHAnsi"/>
          <w:sz w:val="24"/>
          <w:szCs w:val="24"/>
        </w:rPr>
        <w:t xml:space="preserve">indicating </w:t>
      </w:r>
      <w:r w:rsidR="00330F82" w:rsidRPr="00E878C6">
        <w:rPr>
          <w:rFonts w:asciiTheme="majorHAnsi" w:hAnsiTheme="majorHAnsi"/>
          <w:sz w:val="24"/>
          <w:szCs w:val="24"/>
        </w:rPr>
        <w:t xml:space="preserve">that </w:t>
      </w:r>
      <w:r w:rsidR="00FE5AD2" w:rsidRPr="00E878C6">
        <w:rPr>
          <w:rFonts w:asciiTheme="majorHAnsi" w:hAnsiTheme="majorHAnsi"/>
          <w:sz w:val="24"/>
          <w:szCs w:val="24"/>
        </w:rPr>
        <w:t xml:space="preserve">EAH </w:t>
      </w:r>
      <w:r w:rsidR="00983ACC" w:rsidRPr="00E878C6">
        <w:rPr>
          <w:rFonts w:asciiTheme="majorHAnsi" w:hAnsiTheme="majorHAnsi"/>
          <w:sz w:val="24"/>
          <w:szCs w:val="24"/>
        </w:rPr>
        <w:t xml:space="preserve">is a relatively stable behaviour </w:t>
      </w:r>
      <w:r w:rsidR="00015659" w:rsidRPr="00E878C6">
        <w:rPr>
          <w:rFonts w:asciiTheme="majorHAnsi" w:hAnsiTheme="majorHAnsi"/>
          <w:sz w:val="24"/>
          <w:szCs w:val="24"/>
        </w:rPr>
        <w:t>among both sexes</w:t>
      </w:r>
      <w:r w:rsidR="002F5F2F" w:rsidRPr="00E878C6">
        <w:rPr>
          <w:rFonts w:asciiTheme="majorHAnsi" w:hAnsiTheme="majorHAnsi"/>
          <w:sz w:val="24"/>
          <w:szCs w:val="24"/>
        </w:rPr>
        <w:t>.</w:t>
      </w:r>
      <w:r w:rsidR="007C4562" w:rsidRPr="00E878C6">
        <w:rPr>
          <w:rFonts w:asciiTheme="majorHAnsi" w:hAnsiTheme="majorHAnsi"/>
          <w:sz w:val="24"/>
          <w:szCs w:val="24"/>
        </w:rPr>
        <w:t xml:space="preserve"> F</w:t>
      </w:r>
      <w:r w:rsidR="002F5F2F" w:rsidRPr="00E878C6">
        <w:rPr>
          <w:rFonts w:asciiTheme="majorHAnsi" w:hAnsiTheme="majorHAnsi"/>
          <w:sz w:val="24"/>
          <w:szCs w:val="24"/>
        </w:rPr>
        <w:t>uture studies are needed to examine the emergence of this be</w:t>
      </w:r>
      <w:r w:rsidR="00FE5AD2" w:rsidRPr="00E878C6">
        <w:rPr>
          <w:rFonts w:asciiTheme="majorHAnsi" w:hAnsiTheme="majorHAnsi"/>
          <w:sz w:val="24"/>
          <w:szCs w:val="24"/>
        </w:rPr>
        <w:t>haviour among younger children.</w:t>
      </w:r>
    </w:p>
    <w:p w14:paraId="75B4630E" w14:textId="4B4ECA2A" w:rsidR="00342F13" w:rsidRPr="00E878C6" w:rsidRDefault="002F5F2F" w:rsidP="00BA68F6">
      <w:pPr>
        <w:spacing w:line="480" w:lineRule="auto"/>
        <w:ind w:firstLine="1134"/>
        <w:rPr>
          <w:rFonts w:asciiTheme="majorHAnsi" w:hAnsiTheme="majorHAnsi"/>
          <w:sz w:val="24"/>
          <w:szCs w:val="24"/>
        </w:rPr>
      </w:pPr>
      <w:r w:rsidRPr="00E878C6">
        <w:rPr>
          <w:rFonts w:asciiTheme="majorHAnsi" w:hAnsiTheme="majorHAnsi"/>
          <w:sz w:val="24"/>
          <w:szCs w:val="24"/>
        </w:rPr>
        <w:lastRenderedPageBreak/>
        <w:t>T</w:t>
      </w:r>
      <w:r w:rsidR="007D63F0" w:rsidRPr="00E878C6">
        <w:rPr>
          <w:rFonts w:asciiTheme="majorHAnsi" w:hAnsiTheme="majorHAnsi"/>
          <w:sz w:val="24"/>
          <w:szCs w:val="24"/>
        </w:rPr>
        <w:t xml:space="preserve">he </w:t>
      </w:r>
      <w:r w:rsidR="00B0127E" w:rsidRPr="00E878C6">
        <w:rPr>
          <w:rFonts w:asciiTheme="majorHAnsi" w:hAnsiTheme="majorHAnsi"/>
          <w:sz w:val="24"/>
          <w:szCs w:val="24"/>
        </w:rPr>
        <w:t>amount consumed</w:t>
      </w:r>
      <w:r w:rsidR="003A092C" w:rsidRPr="00E878C6">
        <w:rPr>
          <w:rFonts w:asciiTheme="majorHAnsi" w:hAnsiTheme="majorHAnsi"/>
          <w:sz w:val="24"/>
          <w:szCs w:val="24"/>
        </w:rPr>
        <w:t xml:space="preserve"> during the EAH task</w:t>
      </w:r>
      <w:r w:rsidR="00AE2776" w:rsidRPr="00E878C6">
        <w:rPr>
          <w:rFonts w:asciiTheme="majorHAnsi" w:hAnsiTheme="majorHAnsi"/>
          <w:sz w:val="24"/>
          <w:szCs w:val="24"/>
        </w:rPr>
        <w:t xml:space="preserve"> was</w:t>
      </w:r>
      <w:r w:rsidR="003D4C5E" w:rsidRPr="00E878C6">
        <w:rPr>
          <w:rFonts w:asciiTheme="majorHAnsi" w:hAnsiTheme="majorHAnsi"/>
          <w:sz w:val="24"/>
          <w:szCs w:val="24"/>
        </w:rPr>
        <w:t xml:space="preserve"> not linked to </w:t>
      </w:r>
      <w:r w:rsidR="004D204C" w:rsidRPr="00E878C6">
        <w:rPr>
          <w:rFonts w:asciiTheme="majorHAnsi" w:hAnsiTheme="majorHAnsi"/>
          <w:sz w:val="24"/>
          <w:szCs w:val="24"/>
        </w:rPr>
        <w:t xml:space="preserve">how much children ate </w:t>
      </w:r>
      <w:r w:rsidR="003D4C5E" w:rsidRPr="00E878C6">
        <w:rPr>
          <w:rFonts w:asciiTheme="majorHAnsi" w:hAnsiTheme="majorHAnsi"/>
          <w:sz w:val="24"/>
          <w:szCs w:val="24"/>
        </w:rPr>
        <w:t>d</w:t>
      </w:r>
      <w:r w:rsidR="00E76D52" w:rsidRPr="00E878C6">
        <w:rPr>
          <w:rFonts w:asciiTheme="majorHAnsi" w:hAnsiTheme="majorHAnsi"/>
          <w:sz w:val="24"/>
          <w:szCs w:val="24"/>
        </w:rPr>
        <w:t>uring lunch,</w:t>
      </w:r>
      <w:r w:rsidR="005C55C7" w:rsidRPr="00E878C6">
        <w:rPr>
          <w:rFonts w:asciiTheme="majorHAnsi" w:hAnsiTheme="majorHAnsi"/>
          <w:sz w:val="24"/>
          <w:szCs w:val="24"/>
        </w:rPr>
        <w:t xml:space="preserve"> </w:t>
      </w:r>
      <w:r w:rsidR="002537ED" w:rsidRPr="00E878C6">
        <w:rPr>
          <w:rFonts w:asciiTheme="majorHAnsi" w:hAnsiTheme="majorHAnsi"/>
          <w:sz w:val="24"/>
          <w:szCs w:val="24"/>
        </w:rPr>
        <w:t>indicating</w:t>
      </w:r>
      <w:r w:rsidR="005C55C7" w:rsidRPr="00E878C6">
        <w:rPr>
          <w:rFonts w:asciiTheme="majorHAnsi" w:hAnsiTheme="majorHAnsi"/>
          <w:sz w:val="24"/>
          <w:szCs w:val="24"/>
        </w:rPr>
        <w:t xml:space="preserve"> that</w:t>
      </w:r>
      <w:r w:rsidR="000C429D" w:rsidRPr="00E878C6">
        <w:rPr>
          <w:rFonts w:asciiTheme="majorHAnsi" w:hAnsiTheme="majorHAnsi"/>
          <w:sz w:val="24"/>
          <w:szCs w:val="24"/>
        </w:rPr>
        <w:t xml:space="preserve"> </w:t>
      </w:r>
      <w:r w:rsidR="004446BD" w:rsidRPr="00E878C6">
        <w:rPr>
          <w:rFonts w:asciiTheme="majorHAnsi" w:hAnsiTheme="majorHAnsi"/>
          <w:sz w:val="24"/>
          <w:szCs w:val="24"/>
        </w:rPr>
        <w:t>intake during</w:t>
      </w:r>
      <w:r w:rsidR="005C55C7" w:rsidRPr="00E878C6">
        <w:rPr>
          <w:rFonts w:asciiTheme="majorHAnsi" w:hAnsiTheme="majorHAnsi"/>
          <w:sz w:val="24"/>
          <w:szCs w:val="24"/>
        </w:rPr>
        <w:t xml:space="preserve"> the</w:t>
      </w:r>
      <w:r w:rsidR="004446BD" w:rsidRPr="00E878C6">
        <w:rPr>
          <w:rFonts w:asciiTheme="majorHAnsi" w:hAnsiTheme="majorHAnsi"/>
          <w:sz w:val="24"/>
          <w:szCs w:val="24"/>
        </w:rPr>
        <w:t xml:space="preserve"> EAH task</w:t>
      </w:r>
      <w:r w:rsidR="007D63F0" w:rsidRPr="00E878C6">
        <w:rPr>
          <w:rFonts w:asciiTheme="majorHAnsi" w:hAnsiTheme="majorHAnsi"/>
          <w:sz w:val="24"/>
          <w:szCs w:val="24"/>
        </w:rPr>
        <w:t xml:space="preserve"> was</w:t>
      </w:r>
      <w:r w:rsidR="000C429D" w:rsidRPr="00E878C6">
        <w:rPr>
          <w:rFonts w:asciiTheme="majorHAnsi" w:hAnsiTheme="majorHAnsi"/>
          <w:sz w:val="24"/>
          <w:szCs w:val="24"/>
        </w:rPr>
        <w:t xml:space="preserve"> not simply a compensatory mechanism among childre</w:t>
      </w:r>
      <w:r w:rsidR="00947A09" w:rsidRPr="00E878C6">
        <w:rPr>
          <w:rFonts w:asciiTheme="majorHAnsi" w:hAnsiTheme="majorHAnsi"/>
          <w:sz w:val="24"/>
          <w:szCs w:val="24"/>
        </w:rPr>
        <w:t>n who consumed less</w:t>
      </w:r>
      <w:r w:rsidR="005C55C7" w:rsidRPr="00E878C6">
        <w:rPr>
          <w:rFonts w:asciiTheme="majorHAnsi" w:hAnsiTheme="majorHAnsi"/>
          <w:sz w:val="24"/>
          <w:szCs w:val="24"/>
        </w:rPr>
        <w:t xml:space="preserve"> at lunch. </w:t>
      </w:r>
      <w:r w:rsidR="00B041DA" w:rsidRPr="00E878C6">
        <w:rPr>
          <w:rFonts w:asciiTheme="majorHAnsi" w:hAnsiTheme="majorHAnsi"/>
          <w:sz w:val="24"/>
          <w:szCs w:val="24"/>
        </w:rPr>
        <w:t>Instead, c</w:t>
      </w:r>
      <w:r w:rsidR="00D93BC0" w:rsidRPr="00E878C6">
        <w:rPr>
          <w:rFonts w:asciiTheme="majorHAnsi" w:hAnsiTheme="majorHAnsi"/>
          <w:sz w:val="24"/>
          <w:szCs w:val="24"/>
        </w:rPr>
        <w:t xml:space="preserve">hildren who </w:t>
      </w:r>
      <w:r w:rsidR="00B05DAE" w:rsidRPr="00E878C6">
        <w:rPr>
          <w:rFonts w:asciiTheme="majorHAnsi" w:hAnsiTheme="majorHAnsi"/>
          <w:sz w:val="24"/>
          <w:szCs w:val="24"/>
        </w:rPr>
        <w:t>ate in the absence of hunger</w:t>
      </w:r>
      <w:r w:rsidR="00F335B2" w:rsidRPr="00E878C6">
        <w:rPr>
          <w:rFonts w:asciiTheme="majorHAnsi" w:hAnsiTheme="majorHAnsi"/>
          <w:sz w:val="24"/>
          <w:szCs w:val="24"/>
        </w:rPr>
        <w:t>, particularly in the high EAH group,</w:t>
      </w:r>
      <w:r w:rsidR="00D93BC0" w:rsidRPr="00E878C6">
        <w:rPr>
          <w:rFonts w:asciiTheme="majorHAnsi" w:hAnsiTheme="majorHAnsi"/>
          <w:sz w:val="24"/>
          <w:szCs w:val="24"/>
        </w:rPr>
        <w:t xml:space="preserve"> consumed cumulatively more energy over the two eating occasions</w:t>
      </w:r>
      <w:r w:rsidR="007C4562" w:rsidRPr="00E878C6">
        <w:rPr>
          <w:rFonts w:asciiTheme="majorHAnsi" w:hAnsiTheme="majorHAnsi"/>
          <w:sz w:val="24"/>
          <w:szCs w:val="24"/>
        </w:rPr>
        <w:t>,</w:t>
      </w:r>
      <w:r w:rsidR="00D93BC0" w:rsidRPr="00E878C6">
        <w:rPr>
          <w:rFonts w:asciiTheme="majorHAnsi" w:hAnsiTheme="majorHAnsi"/>
          <w:sz w:val="24"/>
          <w:szCs w:val="24"/>
        </w:rPr>
        <w:t xml:space="preserve"> compared to children who did not </w:t>
      </w:r>
      <w:r w:rsidR="007C4562" w:rsidRPr="00E878C6">
        <w:rPr>
          <w:rFonts w:asciiTheme="majorHAnsi" w:hAnsiTheme="majorHAnsi"/>
          <w:sz w:val="24"/>
          <w:szCs w:val="24"/>
        </w:rPr>
        <w:t>eat in the absence of hunger</w:t>
      </w:r>
      <w:r w:rsidR="00F335B2" w:rsidRPr="00E878C6">
        <w:rPr>
          <w:rFonts w:asciiTheme="majorHAnsi" w:hAnsiTheme="majorHAnsi"/>
          <w:sz w:val="24"/>
          <w:szCs w:val="24"/>
        </w:rPr>
        <w:t>.</w:t>
      </w:r>
      <w:r w:rsidR="00B041DA" w:rsidRPr="00E878C6">
        <w:rPr>
          <w:rFonts w:asciiTheme="majorHAnsi" w:hAnsiTheme="majorHAnsi"/>
          <w:sz w:val="24"/>
          <w:szCs w:val="24"/>
        </w:rPr>
        <w:t xml:space="preserve"> This was true at</w:t>
      </w:r>
      <w:r w:rsidR="007C4562" w:rsidRPr="00E878C6">
        <w:rPr>
          <w:rFonts w:asciiTheme="majorHAnsi" w:hAnsiTheme="majorHAnsi"/>
          <w:sz w:val="24"/>
          <w:szCs w:val="24"/>
        </w:rPr>
        <w:t xml:space="preserve"> both time points</w:t>
      </w:r>
      <w:r w:rsidR="00B041DA" w:rsidRPr="00E878C6">
        <w:rPr>
          <w:rFonts w:asciiTheme="majorHAnsi" w:hAnsiTheme="majorHAnsi"/>
          <w:sz w:val="24"/>
          <w:szCs w:val="24"/>
        </w:rPr>
        <w:t xml:space="preserve"> and indicates that f</w:t>
      </w:r>
      <w:r w:rsidR="00D93BC0" w:rsidRPr="00E878C6">
        <w:rPr>
          <w:rFonts w:asciiTheme="majorHAnsi" w:hAnsiTheme="majorHAnsi"/>
          <w:sz w:val="24"/>
          <w:szCs w:val="24"/>
        </w:rPr>
        <w:t>ree access to</w:t>
      </w:r>
      <w:r w:rsidR="00A62C6B" w:rsidRPr="00E878C6">
        <w:rPr>
          <w:rFonts w:asciiTheme="majorHAnsi" w:hAnsiTheme="majorHAnsi"/>
          <w:sz w:val="24"/>
          <w:szCs w:val="24"/>
        </w:rPr>
        <w:t xml:space="preserve"> palatable foods </w:t>
      </w:r>
      <w:r w:rsidR="00D93BC0" w:rsidRPr="00E878C6">
        <w:rPr>
          <w:rFonts w:asciiTheme="majorHAnsi" w:hAnsiTheme="majorHAnsi"/>
          <w:sz w:val="24"/>
          <w:szCs w:val="24"/>
        </w:rPr>
        <w:t xml:space="preserve">outside </w:t>
      </w:r>
      <w:r w:rsidR="00FE5AD2" w:rsidRPr="00E878C6">
        <w:rPr>
          <w:rFonts w:asciiTheme="majorHAnsi" w:hAnsiTheme="majorHAnsi"/>
          <w:sz w:val="24"/>
          <w:szCs w:val="24"/>
        </w:rPr>
        <w:t xml:space="preserve">of </w:t>
      </w:r>
      <w:r w:rsidR="00D93BC0" w:rsidRPr="00E878C6">
        <w:rPr>
          <w:rFonts w:asciiTheme="majorHAnsi" w:hAnsiTheme="majorHAnsi"/>
          <w:sz w:val="24"/>
          <w:szCs w:val="24"/>
        </w:rPr>
        <w:t xml:space="preserve">the main mealtimes could be a risk factor for </w:t>
      </w:r>
      <w:r w:rsidR="003F1D2D" w:rsidRPr="00E878C6">
        <w:rPr>
          <w:rFonts w:asciiTheme="majorHAnsi" w:hAnsiTheme="majorHAnsi"/>
          <w:sz w:val="24"/>
          <w:szCs w:val="24"/>
        </w:rPr>
        <w:t>increased energy intake</w:t>
      </w:r>
      <w:r w:rsidR="003A07B7" w:rsidRPr="00E878C6">
        <w:rPr>
          <w:rFonts w:asciiTheme="majorHAnsi" w:hAnsiTheme="majorHAnsi"/>
          <w:sz w:val="24"/>
          <w:szCs w:val="24"/>
        </w:rPr>
        <w:t>, especially</w:t>
      </w:r>
      <w:r w:rsidR="00947A09" w:rsidRPr="00E878C6">
        <w:rPr>
          <w:rFonts w:asciiTheme="majorHAnsi" w:hAnsiTheme="majorHAnsi"/>
          <w:sz w:val="24"/>
          <w:szCs w:val="24"/>
        </w:rPr>
        <w:t xml:space="preserve"> </w:t>
      </w:r>
      <w:r w:rsidR="00B041DA" w:rsidRPr="00E878C6">
        <w:rPr>
          <w:rFonts w:asciiTheme="majorHAnsi" w:hAnsiTheme="majorHAnsi"/>
          <w:sz w:val="24"/>
          <w:szCs w:val="24"/>
        </w:rPr>
        <w:t xml:space="preserve">since </w:t>
      </w:r>
      <w:r w:rsidR="00130FC5" w:rsidRPr="00E878C6">
        <w:rPr>
          <w:rFonts w:asciiTheme="majorHAnsi" w:hAnsiTheme="majorHAnsi"/>
          <w:sz w:val="24"/>
          <w:szCs w:val="24"/>
        </w:rPr>
        <w:t xml:space="preserve">the majority of children showed susceptibility to this </w:t>
      </w:r>
      <w:r w:rsidR="00753DD2" w:rsidRPr="00E878C6">
        <w:rPr>
          <w:rFonts w:asciiTheme="majorHAnsi" w:hAnsiTheme="majorHAnsi"/>
          <w:sz w:val="24"/>
          <w:szCs w:val="24"/>
        </w:rPr>
        <w:t>food cue</w:t>
      </w:r>
      <w:r w:rsidR="00D93BC0" w:rsidRPr="00E878C6">
        <w:rPr>
          <w:rFonts w:asciiTheme="majorHAnsi" w:hAnsiTheme="majorHAnsi"/>
          <w:sz w:val="24"/>
          <w:szCs w:val="24"/>
        </w:rPr>
        <w:t>.</w:t>
      </w:r>
      <w:r w:rsidR="00B041DA" w:rsidRPr="00E878C6">
        <w:rPr>
          <w:rFonts w:asciiTheme="majorHAnsi" w:hAnsiTheme="majorHAnsi"/>
          <w:sz w:val="24"/>
          <w:szCs w:val="24"/>
        </w:rPr>
        <w:t xml:space="preserve"> In this instance, parents may </w:t>
      </w:r>
      <w:r w:rsidR="00FE5AD2" w:rsidRPr="00E878C6">
        <w:rPr>
          <w:rFonts w:asciiTheme="majorHAnsi" w:hAnsiTheme="majorHAnsi"/>
          <w:sz w:val="24"/>
          <w:szCs w:val="24"/>
        </w:rPr>
        <w:t xml:space="preserve">be inclined </w:t>
      </w:r>
      <w:r w:rsidR="005B5171" w:rsidRPr="00E878C6">
        <w:rPr>
          <w:rFonts w:asciiTheme="majorHAnsi" w:hAnsiTheme="majorHAnsi"/>
          <w:sz w:val="24"/>
          <w:szCs w:val="24"/>
        </w:rPr>
        <w:t xml:space="preserve">to </w:t>
      </w:r>
      <w:r w:rsidR="00B041DA" w:rsidRPr="00E878C6">
        <w:rPr>
          <w:rFonts w:asciiTheme="majorHAnsi" w:hAnsiTheme="majorHAnsi"/>
          <w:sz w:val="24"/>
          <w:szCs w:val="24"/>
        </w:rPr>
        <w:t xml:space="preserve">use </w:t>
      </w:r>
      <w:r w:rsidR="005B5171" w:rsidRPr="00E878C6">
        <w:rPr>
          <w:rFonts w:asciiTheme="majorHAnsi" w:hAnsiTheme="majorHAnsi"/>
          <w:sz w:val="24"/>
          <w:szCs w:val="24"/>
        </w:rPr>
        <w:t xml:space="preserve">methods of </w:t>
      </w:r>
      <w:r w:rsidR="00B041DA" w:rsidRPr="00E878C6">
        <w:rPr>
          <w:rFonts w:asciiTheme="majorHAnsi" w:hAnsiTheme="majorHAnsi"/>
          <w:sz w:val="24"/>
          <w:szCs w:val="24"/>
        </w:rPr>
        <w:t>restriction as a means to limit intake of such snacks</w:t>
      </w:r>
      <w:r w:rsidR="003F1D2D" w:rsidRPr="00E878C6">
        <w:rPr>
          <w:rFonts w:asciiTheme="majorHAnsi" w:hAnsiTheme="majorHAnsi"/>
          <w:sz w:val="24"/>
          <w:szCs w:val="24"/>
        </w:rPr>
        <w:t>, which could be</w:t>
      </w:r>
      <w:r w:rsidR="00D93BC0" w:rsidRPr="00E878C6">
        <w:rPr>
          <w:rFonts w:asciiTheme="majorHAnsi" w:hAnsiTheme="majorHAnsi"/>
          <w:sz w:val="24"/>
          <w:szCs w:val="24"/>
        </w:rPr>
        <w:t xml:space="preserve"> problematic</w:t>
      </w:r>
      <w:r w:rsidR="008B58E6" w:rsidRPr="00E878C6">
        <w:rPr>
          <w:rFonts w:asciiTheme="majorHAnsi" w:hAnsiTheme="majorHAnsi"/>
          <w:sz w:val="24"/>
          <w:szCs w:val="24"/>
        </w:rPr>
        <w:t xml:space="preserve"> </w:t>
      </w:r>
      <w:r w:rsidR="009556D3" w:rsidRPr="00E878C6">
        <w:rPr>
          <w:rFonts w:asciiTheme="majorHAnsi" w:hAnsiTheme="majorHAnsi"/>
          <w:sz w:val="24"/>
          <w:szCs w:val="24"/>
        </w:rPr>
        <w:t>because</w:t>
      </w:r>
      <w:r w:rsidR="00FE5AD2" w:rsidRPr="00E878C6">
        <w:rPr>
          <w:rFonts w:asciiTheme="majorHAnsi" w:hAnsiTheme="majorHAnsi"/>
          <w:sz w:val="24"/>
          <w:szCs w:val="24"/>
        </w:rPr>
        <w:t xml:space="preserve"> </w:t>
      </w:r>
      <w:r w:rsidR="00130FC5" w:rsidRPr="00E878C6">
        <w:rPr>
          <w:rFonts w:asciiTheme="majorHAnsi" w:hAnsiTheme="majorHAnsi"/>
          <w:sz w:val="24"/>
          <w:szCs w:val="24"/>
        </w:rPr>
        <w:t xml:space="preserve">previous research suggests </w:t>
      </w:r>
      <w:r w:rsidR="00B15C90" w:rsidRPr="00E878C6">
        <w:rPr>
          <w:rFonts w:asciiTheme="majorHAnsi" w:hAnsiTheme="majorHAnsi"/>
          <w:sz w:val="24"/>
          <w:szCs w:val="24"/>
        </w:rPr>
        <w:t>that</w:t>
      </w:r>
      <w:r w:rsidR="00ED6C8B" w:rsidRPr="00E878C6">
        <w:rPr>
          <w:rFonts w:asciiTheme="majorHAnsi" w:hAnsiTheme="majorHAnsi"/>
          <w:sz w:val="24"/>
          <w:szCs w:val="24"/>
        </w:rPr>
        <w:t xml:space="preserve"> </w:t>
      </w:r>
      <w:r w:rsidR="00B041DA" w:rsidRPr="00E878C6">
        <w:rPr>
          <w:rFonts w:asciiTheme="majorHAnsi" w:hAnsiTheme="majorHAnsi"/>
          <w:sz w:val="24"/>
          <w:szCs w:val="24"/>
        </w:rPr>
        <w:t xml:space="preserve">these </w:t>
      </w:r>
      <w:r w:rsidR="009556D3" w:rsidRPr="00E878C6">
        <w:rPr>
          <w:rFonts w:asciiTheme="majorHAnsi" w:hAnsiTheme="majorHAnsi"/>
          <w:sz w:val="24"/>
          <w:szCs w:val="24"/>
        </w:rPr>
        <w:t>strategies are more likely to exacerbate EAH than</w:t>
      </w:r>
      <w:r w:rsidR="00753DD2" w:rsidRPr="00E878C6">
        <w:rPr>
          <w:rFonts w:asciiTheme="majorHAnsi" w:hAnsiTheme="majorHAnsi"/>
          <w:sz w:val="24"/>
          <w:szCs w:val="24"/>
        </w:rPr>
        <w:t xml:space="preserve"> to</w:t>
      </w:r>
      <w:r w:rsidR="009556D3" w:rsidRPr="00E878C6">
        <w:rPr>
          <w:rFonts w:asciiTheme="majorHAnsi" w:hAnsiTheme="majorHAnsi"/>
          <w:sz w:val="24"/>
          <w:szCs w:val="24"/>
        </w:rPr>
        <w:t xml:space="preserve"> reduce it</w:t>
      </w:r>
      <w:r w:rsidR="00ED6C8B" w:rsidRPr="00E878C6">
        <w:rPr>
          <w:rFonts w:asciiTheme="majorHAnsi" w:hAnsiTheme="majorHAnsi"/>
          <w:sz w:val="24"/>
          <w:szCs w:val="24"/>
        </w:rPr>
        <w:t xml:space="preserve"> </w:t>
      </w:r>
      <w:r w:rsidR="00D93BC0" w:rsidRPr="00E878C6">
        <w:rPr>
          <w:rFonts w:asciiTheme="majorHAnsi" w:hAnsiTheme="majorHAnsi"/>
          <w:sz w:val="24"/>
          <w:szCs w:val="24"/>
        </w:rPr>
        <w:fldChar w:fldCharType="begin">
          <w:fldData xml:space="preserve">PEVuZE5vdGU+PENpdGU+PEF1dGhvcj5Kb2huc29uPC9BdXRob3I+PFllYXI+MTk5NDwvWWVhcj48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</w:fldData>
        </w:fldChar>
      </w:r>
      <w:r w:rsidR="002B074D" w:rsidRPr="00E878C6">
        <w:rPr>
          <w:rFonts w:asciiTheme="majorHAnsi" w:hAnsiTheme="majorHAnsi"/>
          <w:sz w:val="24"/>
          <w:szCs w:val="24"/>
        </w:rPr>
        <w:instrText xml:space="preserve"> ADDIN EN.CITE </w:instrText>
      </w:r>
      <w:r w:rsidR="002B074D" w:rsidRPr="00E878C6">
        <w:rPr>
          <w:rFonts w:asciiTheme="majorHAnsi" w:hAnsiTheme="majorHAnsi"/>
          <w:sz w:val="24"/>
          <w:szCs w:val="24"/>
        </w:rPr>
        <w:fldChar w:fldCharType="begin">
          <w:fldData xml:space="preserve">PEVuZE5vdGU+PENpdGU+PEF1dGhvcj5Kb2huc29uPC9BdXRob3I+PFllYXI+MTk5NDwvWWVhcj48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</w:fldData>
        </w:fldChar>
      </w:r>
      <w:r w:rsidR="002B074D" w:rsidRPr="00E878C6">
        <w:rPr>
          <w:rFonts w:asciiTheme="majorHAnsi" w:hAnsiTheme="majorHAnsi"/>
          <w:sz w:val="24"/>
          <w:szCs w:val="24"/>
        </w:rPr>
        <w:instrText xml:space="preserve"> ADDIN EN.CITE.DATA </w:instrText>
      </w:r>
      <w:r w:rsidR="002B074D" w:rsidRPr="00E878C6">
        <w:rPr>
          <w:rFonts w:asciiTheme="majorHAnsi" w:hAnsiTheme="majorHAnsi"/>
          <w:sz w:val="24"/>
          <w:szCs w:val="24"/>
        </w:rPr>
      </w:r>
      <w:r w:rsidR="002B074D" w:rsidRPr="00E878C6">
        <w:rPr>
          <w:rFonts w:asciiTheme="majorHAnsi" w:hAnsiTheme="majorHAnsi"/>
          <w:sz w:val="24"/>
          <w:szCs w:val="24"/>
        </w:rPr>
        <w:fldChar w:fldCharType="end"/>
      </w:r>
      <w:r w:rsidR="00D93BC0" w:rsidRPr="00E878C6">
        <w:rPr>
          <w:rFonts w:asciiTheme="majorHAnsi" w:hAnsiTheme="majorHAnsi"/>
          <w:sz w:val="24"/>
          <w:szCs w:val="24"/>
        </w:rPr>
      </w:r>
      <w:r w:rsidR="00D93BC0" w:rsidRPr="00E878C6">
        <w:rPr>
          <w:rFonts w:asciiTheme="majorHAnsi" w:hAnsiTheme="majorHAnsi"/>
          <w:sz w:val="24"/>
          <w:szCs w:val="24"/>
        </w:rPr>
        <w:fldChar w:fldCharType="separate"/>
      </w:r>
      <w:r w:rsidR="00D93BC0" w:rsidRPr="00E878C6">
        <w:rPr>
          <w:rFonts w:asciiTheme="majorHAnsi" w:hAnsiTheme="majorHAnsi"/>
          <w:noProof/>
          <w:sz w:val="24"/>
          <w:szCs w:val="24"/>
        </w:rPr>
        <w:t xml:space="preserve">(Johnson and Birch, 1994, Birch et al., 2003, Fisher and </w:t>
      </w:r>
      <w:r w:rsidR="00D93BC0" w:rsidRPr="00E878C6">
        <w:rPr>
          <w:rFonts w:asciiTheme="majorHAnsi" w:hAnsiTheme="majorHAnsi"/>
          <w:noProof/>
          <w:sz w:val="24"/>
          <w:szCs w:val="24"/>
        </w:rPr>
        <w:lastRenderedPageBreak/>
        <w:t>Birch, 2002)</w:t>
      </w:r>
      <w:r w:rsidR="00D93BC0" w:rsidRPr="00E878C6">
        <w:rPr>
          <w:rFonts w:asciiTheme="majorHAnsi" w:hAnsiTheme="majorHAnsi"/>
          <w:sz w:val="24"/>
          <w:szCs w:val="24"/>
        </w:rPr>
        <w:fldChar w:fldCharType="end"/>
      </w:r>
      <w:r w:rsidR="00D93BC0" w:rsidRPr="00E878C6">
        <w:rPr>
          <w:rFonts w:asciiTheme="majorHAnsi" w:hAnsiTheme="majorHAnsi"/>
          <w:sz w:val="24"/>
          <w:szCs w:val="24"/>
        </w:rPr>
        <w:t>.</w:t>
      </w:r>
      <w:r w:rsidR="002D6DF8" w:rsidRPr="00E878C6">
        <w:rPr>
          <w:rFonts w:asciiTheme="majorHAnsi" w:hAnsiTheme="majorHAnsi"/>
          <w:sz w:val="24"/>
          <w:szCs w:val="24"/>
        </w:rPr>
        <w:t xml:space="preserve"> </w:t>
      </w:r>
      <w:r w:rsidR="001371DE" w:rsidRPr="00E878C6">
        <w:rPr>
          <w:rFonts w:asciiTheme="majorHAnsi" w:hAnsiTheme="majorHAnsi"/>
          <w:sz w:val="24"/>
          <w:szCs w:val="24"/>
        </w:rPr>
        <w:t>One strategy to limit</w:t>
      </w:r>
      <w:r w:rsidR="00855175" w:rsidRPr="00E878C6">
        <w:rPr>
          <w:rFonts w:asciiTheme="majorHAnsi" w:hAnsiTheme="majorHAnsi"/>
          <w:sz w:val="24"/>
          <w:szCs w:val="24"/>
        </w:rPr>
        <w:t xml:space="preserve"> </w:t>
      </w:r>
      <w:r w:rsidR="00BA68F6" w:rsidRPr="00E878C6">
        <w:rPr>
          <w:rFonts w:asciiTheme="majorHAnsi" w:hAnsiTheme="majorHAnsi"/>
          <w:sz w:val="24"/>
          <w:szCs w:val="24"/>
        </w:rPr>
        <w:t xml:space="preserve">EAH could be to covertly restrict access to palatable foods by managing </w:t>
      </w:r>
      <w:r w:rsidR="00FE5AD2" w:rsidRPr="00E878C6">
        <w:rPr>
          <w:rFonts w:asciiTheme="majorHAnsi" w:hAnsiTheme="majorHAnsi"/>
          <w:sz w:val="24"/>
          <w:szCs w:val="24"/>
        </w:rPr>
        <w:t>the child’s food</w:t>
      </w:r>
      <w:r w:rsidR="00BA68F6" w:rsidRPr="00E878C6">
        <w:rPr>
          <w:rFonts w:asciiTheme="majorHAnsi" w:hAnsiTheme="majorHAnsi"/>
          <w:sz w:val="24"/>
          <w:szCs w:val="24"/>
        </w:rPr>
        <w:t xml:space="preserve"> environment and </w:t>
      </w:r>
      <w:r w:rsidR="00855175" w:rsidRPr="00E878C6">
        <w:rPr>
          <w:rFonts w:asciiTheme="majorHAnsi" w:hAnsiTheme="majorHAnsi"/>
          <w:sz w:val="24"/>
          <w:szCs w:val="24"/>
        </w:rPr>
        <w:t xml:space="preserve">in this way </w:t>
      </w:r>
      <w:r w:rsidR="001371DE" w:rsidRPr="00E878C6">
        <w:rPr>
          <w:rFonts w:asciiTheme="majorHAnsi" w:hAnsiTheme="majorHAnsi"/>
          <w:sz w:val="24"/>
          <w:szCs w:val="24"/>
        </w:rPr>
        <w:t xml:space="preserve">reduce </w:t>
      </w:r>
      <w:r w:rsidR="00BA68F6" w:rsidRPr="00E878C6">
        <w:rPr>
          <w:rFonts w:asciiTheme="majorHAnsi" w:hAnsiTheme="majorHAnsi"/>
          <w:sz w:val="24"/>
          <w:szCs w:val="24"/>
        </w:rPr>
        <w:t xml:space="preserve">potential temptation. </w:t>
      </w:r>
      <w:r w:rsidR="00244651" w:rsidRPr="00E878C6">
        <w:rPr>
          <w:rFonts w:asciiTheme="majorHAnsi" w:hAnsiTheme="majorHAnsi"/>
          <w:sz w:val="24"/>
          <w:szCs w:val="24"/>
        </w:rPr>
        <w:t>P</w:t>
      </w:r>
      <w:r w:rsidR="00CE0D35" w:rsidRPr="00E878C6">
        <w:rPr>
          <w:rFonts w:asciiTheme="majorHAnsi" w:hAnsiTheme="majorHAnsi"/>
          <w:sz w:val="24"/>
          <w:szCs w:val="24"/>
        </w:rPr>
        <w:t xml:space="preserve">arents </w:t>
      </w:r>
      <w:r w:rsidR="00244651" w:rsidRPr="00E878C6">
        <w:rPr>
          <w:rFonts w:asciiTheme="majorHAnsi" w:hAnsiTheme="majorHAnsi"/>
          <w:sz w:val="24"/>
          <w:szCs w:val="24"/>
        </w:rPr>
        <w:t xml:space="preserve">could </w:t>
      </w:r>
      <w:r w:rsidR="00855175" w:rsidRPr="00E878C6">
        <w:rPr>
          <w:rFonts w:asciiTheme="majorHAnsi" w:hAnsiTheme="majorHAnsi"/>
          <w:sz w:val="24"/>
          <w:szCs w:val="24"/>
        </w:rPr>
        <w:t xml:space="preserve">also </w:t>
      </w:r>
      <w:r w:rsidR="00CE0D35" w:rsidRPr="00E878C6">
        <w:rPr>
          <w:rFonts w:asciiTheme="majorHAnsi" w:hAnsiTheme="majorHAnsi"/>
          <w:sz w:val="24"/>
          <w:szCs w:val="24"/>
        </w:rPr>
        <w:t xml:space="preserve">be given guidance on </w:t>
      </w:r>
      <w:r w:rsidR="00244651" w:rsidRPr="00E878C6">
        <w:rPr>
          <w:rFonts w:asciiTheme="majorHAnsi" w:hAnsiTheme="majorHAnsi"/>
          <w:sz w:val="24"/>
          <w:szCs w:val="24"/>
        </w:rPr>
        <w:t xml:space="preserve">appropriate </w:t>
      </w:r>
      <w:r w:rsidR="00CE0D35" w:rsidRPr="00E878C6">
        <w:rPr>
          <w:rFonts w:asciiTheme="majorHAnsi" w:hAnsiTheme="majorHAnsi"/>
          <w:sz w:val="24"/>
          <w:szCs w:val="24"/>
        </w:rPr>
        <w:t xml:space="preserve">techniques to reduce children’s food responsiveness, which </w:t>
      </w:r>
      <w:r w:rsidR="00244651" w:rsidRPr="00E878C6">
        <w:rPr>
          <w:rFonts w:asciiTheme="majorHAnsi" w:hAnsiTheme="majorHAnsi"/>
          <w:sz w:val="24"/>
          <w:szCs w:val="24"/>
        </w:rPr>
        <w:t xml:space="preserve">have been shown to be </w:t>
      </w:r>
      <w:r w:rsidR="00630CA2" w:rsidRPr="00E878C6">
        <w:rPr>
          <w:rFonts w:asciiTheme="majorHAnsi" w:hAnsiTheme="majorHAnsi"/>
          <w:sz w:val="24"/>
          <w:szCs w:val="24"/>
        </w:rPr>
        <w:t>effective</w:t>
      </w:r>
      <w:r w:rsidR="00CE0D35" w:rsidRPr="00E878C6">
        <w:rPr>
          <w:rFonts w:asciiTheme="majorHAnsi" w:hAnsiTheme="majorHAnsi"/>
          <w:sz w:val="24"/>
          <w:szCs w:val="24"/>
        </w:rPr>
        <w:t xml:space="preserve"> in reducing EAH</w:t>
      </w:r>
      <w:r w:rsidR="00342F13" w:rsidRPr="00E878C6">
        <w:rPr>
          <w:rFonts w:asciiTheme="majorHAnsi" w:hAnsiTheme="majorHAnsi"/>
          <w:sz w:val="24"/>
          <w:szCs w:val="24"/>
        </w:rPr>
        <w:t xml:space="preserve"> in school-age children with overweight and obesity</w:t>
      </w:r>
      <w:r w:rsidR="00CE0D35" w:rsidRPr="00E878C6">
        <w:rPr>
          <w:rFonts w:asciiTheme="majorHAnsi" w:hAnsiTheme="majorHAnsi"/>
          <w:sz w:val="24"/>
          <w:szCs w:val="24"/>
        </w:rPr>
        <w:t xml:space="preserve"> </w:t>
      </w:r>
      <w:r w:rsidR="00CE0D35" w:rsidRPr="00E878C6">
        <w:rPr>
          <w:rFonts w:asciiTheme="majorHAnsi" w:hAnsiTheme="majorHAnsi"/>
          <w:sz w:val="24"/>
          <w:szCs w:val="24"/>
        </w:rPr>
        <w:fldChar w:fldCharType="begin"/>
      </w:r>
      <w:r w:rsidR="002B074D" w:rsidRPr="00E878C6">
        <w:rPr>
          <w:rFonts w:asciiTheme="majorHAnsi" w:hAnsiTheme="majorHAnsi"/>
          <w:sz w:val="24"/>
          <w:szCs w:val="24"/>
        </w:rPr>
        <w:instrText xml:space="preserve"> ADDIN EN.CITE &lt;EndNote&gt;&lt;Cite&gt;&lt;Author&gt;Boutelle&lt;/Author&gt;&lt;Year&gt;2011&lt;/Year&gt;&lt;RecNum&gt;3929&lt;/RecNum&gt;&lt;DisplayText&gt;(Boutelle et al., 2011)&lt;/DisplayText&gt;&lt;record&gt;&lt;rec-number&gt;3929&lt;/rec-number&gt;&lt;foreign-keys&gt;&lt;key app="EN" db-id="0f2e9sdeazdvrherf235awvfaa0t9w0xweez" timestamp="1503898968"&gt;3929&lt;/key&gt;&lt;/foreign-keys&gt;&lt;ref-type name="Journal Article"&gt;17&lt;/ref-type&gt;&lt;contributors&gt;&lt;authors&gt;&lt;author&gt;Boutelle, Kerri N&lt;/author&gt;&lt;author&gt;Zucker, Nancy L&lt;/author&gt;&lt;author&gt;Peterson, Carol B&lt;/author&gt;&lt;author&gt;Rydell, Sarah A&lt;/author&gt;&lt;author&gt;Cafri, Guy&lt;/author&gt;&lt;author&gt;Harnack, Lisa&lt;/author&gt;&lt;/authors&gt;&lt;/contributors&gt;&lt;titles&gt;&lt;title&gt;Two novel treatments to reduce overeating in overweight children: a randomized controlled trial&lt;/title&gt;&lt;secondary-title&gt;Journal of consulting and clinical psychology&lt;/secondary-title&gt;&lt;/titles&gt;&lt;periodical&gt;&lt;full-title&gt;J Consult Clin Psychol&lt;/full-title&gt;&lt;abbr-1&gt;Journal of consulting and clinical psychology&lt;/abbr-1&gt;&lt;/periodical&gt;&lt;pages&gt;759&lt;/pages&gt;&lt;volume&gt;79&lt;/volume&gt;&lt;number&gt;6&lt;/number&gt;&lt;dates&gt;&lt;year&gt;2011&lt;/year&gt;&lt;/dates&gt;&lt;isbn&gt;1939-2117&lt;/isbn&gt;&lt;urls&gt;&lt;related-urls&gt;&lt;url&gt;https://www.ncbi.nlm.nih.gov/pmc/articles/PMC3989524/pdf/nihms-435446.pdf&lt;/url&gt;&lt;/related-urls&gt;&lt;/urls&gt;&lt;/record&gt;&lt;/Cite&gt;&lt;/EndNote&gt;</w:instrText>
      </w:r>
      <w:r w:rsidR="00CE0D35" w:rsidRPr="00E878C6">
        <w:rPr>
          <w:rFonts w:asciiTheme="majorHAnsi" w:hAnsiTheme="majorHAnsi"/>
          <w:sz w:val="24"/>
          <w:szCs w:val="24"/>
        </w:rPr>
        <w:fldChar w:fldCharType="separate"/>
      </w:r>
      <w:r w:rsidR="00CE0D35" w:rsidRPr="00E878C6">
        <w:rPr>
          <w:rFonts w:asciiTheme="majorHAnsi" w:hAnsiTheme="majorHAnsi"/>
          <w:noProof/>
          <w:sz w:val="24"/>
          <w:szCs w:val="24"/>
        </w:rPr>
        <w:t>(Boutelle et al., 2011)</w:t>
      </w:r>
      <w:r w:rsidR="00CE0D35" w:rsidRPr="00E878C6">
        <w:rPr>
          <w:rFonts w:asciiTheme="majorHAnsi" w:hAnsiTheme="majorHAnsi"/>
          <w:sz w:val="24"/>
          <w:szCs w:val="24"/>
        </w:rPr>
        <w:fldChar w:fldCharType="end"/>
      </w:r>
      <w:r w:rsidR="00FE5AD2" w:rsidRPr="00E878C6">
        <w:rPr>
          <w:rFonts w:asciiTheme="majorHAnsi" w:hAnsiTheme="majorHAnsi"/>
          <w:sz w:val="24"/>
          <w:szCs w:val="24"/>
        </w:rPr>
        <w:t>.</w:t>
      </w:r>
    </w:p>
    <w:p w14:paraId="21EE9976" w14:textId="045D6198" w:rsidR="00F56E93" w:rsidRPr="00E878C6" w:rsidRDefault="00AB4EB7" w:rsidP="006948C0">
      <w:pPr>
        <w:spacing w:line="480" w:lineRule="auto"/>
        <w:ind w:firstLine="1134"/>
        <w:rPr>
          <w:rFonts w:asciiTheme="majorHAnsi" w:hAnsiTheme="majorHAnsi"/>
          <w:sz w:val="24"/>
          <w:szCs w:val="24"/>
        </w:rPr>
      </w:pPr>
      <w:r w:rsidRPr="00E878C6">
        <w:rPr>
          <w:rFonts w:asciiTheme="majorHAnsi" w:hAnsiTheme="majorHAnsi"/>
          <w:sz w:val="24"/>
          <w:szCs w:val="24"/>
        </w:rPr>
        <w:t>In the current study</w:t>
      </w:r>
      <w:r w:rsidR="00B041DA" w:rsidRPr="00E878C6">
        <w:rPr>
          <w:rFonts w:asciiTheme="majorHAnsi" w:hAnsiTheme="majorHAnsi"/>
          <w:sz w:val="24"/>
          <w:szCs w:val="24"/>
        </w:rPr>
        <w:t xml:space="preserve"> c</w:t>
      </w:r>
      <w:r w:rsidR="002C2B85" w:rsidRPr="00E878C6">
        <w:rPr>
          <w:rFonts w:asciiTheme="majorHAnsi" w:hAnsiTheme="majorHAnsi"/>
          <w:sz w:val="24"/>
          <w:szCs w:val="24"/>
        </w:rPr>
        <w:t xml:space="preserve">hildren who </w:t>
      </w:r>
      <w:r w:rsidR="00B05DAE" w:rsidRPr="00E878C6">
        <w:rPr>
          <w:rFonts w:asciiTheme="majorHAnsi" w:hAnsiTheme="majorHAnsi"/>
          <w:sz w:val="24"/>
          <w:szCs w:val="24"/>
        </w:rPr>
        <w:t>consumed some food during the EAH task</w:t>
      </w:r>
      <w:r w:rsidR="002C2B85" w:rsidRPr="00E878C6">
        <w:rPr>
          <w:rFonts w:asciiTheme="majorHAnsi" w:hAnsiTheme="majorHAnsi"/>
          <w:sz w:val="24"/>
          <w:szCs w:val="24"/>
        </w:rPr>
        <w:t xml:space="preserve"> tended to choose larger ideal portion</w:t>
      </w:r>
      <w:r w:rsidR="00394852" w:rsidRPr="00E878C6">
        <w:rPr>
          <w:rFonts w:asciiTheme="majorHAnsi" w:hAnsiTheme="majorHAnsi"/>
          <w:sz w:val="24"/>
          <w:szCs w:val="24"/>
        </w:rPr>
        <w:t>s</w:t>
      </w:r>
      <w:r w:rsidR="00186360" w:rsidRPr="00E878C6">
        <w:rPr>
          <w:rFonts w:asciiTheme="majorHAnsi" w:hAnsiTheme="majorHAnsi"/>
          <w:sz w:val="24"/>
          <w:szCs w:val="24"/>
        </w:rPr>
        <w:t xml:space="preserve"> </w:t>
      </w:r>
      <w:r w:rsidR="00FE5AD2" w:rsidRPr="00E878C6">
        <w:rPr>
          <w:rFonts w:asciiTheme="majorHAnsi" w:hAnsiTheme="majorHAnsi"/>
          <w:sz w:val="24"/>
          <w:szCs w:val="24"/>
        </w:rPr>
        <w:t>for</w:t>
      </w:r>
      <w:r w:rsidR="00186360" w:rsidRPr="00E878C6">
        <w:rPr>
          <w:rFonts w:asciiTheme="majorHAnsi" w:hAnsiTheme="majorHAnsi"/>
          <w:sz w:val="24"/>
          <w:szCs w:val="24"/>
        </w:rPr>
        <w:t xml:space="preserve"> seven out of eight foods presented </w:t>
      </w:r>
      <w:r w:rsidR="002C2B85" w:rsidRPr="00E878C6">
        <w:rPr>
          <w:rFonts w:asciiTheme="majorHAnsi" w:hAnsiTheme="majorHAnsi"/>
          <w:sz w:val="24"/>
          <w:szCs w:val="24"/>
        </w:rPr>
        <w:t>in the computer-based task</w:t>
      </w:r>
      <w:r w:rsidR="00B041DA" w:rsidRPr="00E878C6">
        <w:rPr>
          <w:rFonts w:asciiTheme="majorHAnsi" w:hAnsiTheme="majorHAnsi"/>
          <w:sz w:val="24"/>
          <w:szCs w:val="24"/>
        </w:rPr>
        <w:t xml:space="preserve">. While </w:t>
      </w:r>
      <w:r w:rsidR="00A305B1" w:rsidRPr="00E878C6">
        <w:rPr>
          <w:rFonts w:asciiTheme="majorHAnsi" w:hAnsiTheme="majorHAnsi"/>
          <w:sz w:val="24"/>
          <w:szCs w:val="24"/>
        </w:rPr>
        <w:t>these differences</w:t>
      </w:r>
      <w:r w:rsidR="00B041DA" w:rsidRPr="00E878C6">
        <w:rPr>
          <w:rFonts w:asciiTheme="majorHAnsi" w:hAnsiTheme="majorHAnsi"/>
          <w:sz w:val="24"/>
          <w:szCs w:val="24"/>
        </w:rPr>
        <w:t xml:space="preserve"> were small and</w:t>
      </w:r>
      <w:r w:rsidR="00A305B1" w:rsidRPr="00E878C6">
        <w:rPr>
          <w:rFonts w:asciiTheme="majorHAnsi" w:hAnsiTheme="majorHAnsi"/>
          <w:sz w:val="24"/>
          <w:szCs w:val="24"/>
        </w:rPr>
        <w:t xml:space="preserve"> not statistically significant</w:t>
      </w:r>
      <w:r w:rsidR="00B041DA" w:rsidRPr="00E878C6">
        <w:rPr>
          <w:rFonts w:asciiTheme="majorHAnsi" w:hAnsiTheme="majorHAnsi"/>
          <w:sz w:val="24"/>
          <w:szCs w:val="24"/>
        </w:rPr>
        <w:t xml:space="preserve">, they were consistent </w:t>
      </w:r>
      <w:r w:rsidR="00FE5AD2" w:rsidRPr="00E878C6">
        <w:rPr>
          <w:rFonts w:asciiTheme="majorHAnsi" w:hAnsiTheme="majorHAnsi"/>
          <w:sz w:val="24"/>
          <w:szCs w:val="24"/>
        </w:rPr>
        <w:t xml:space="preserve">across foods, </w:t>
      </w:r>
      <w:r w:rsidR="00B041DA" w:rsidRPr="00E878C6">
        <w:rPr>
          <w:rFonts w:asciiTheme="majorHAnsi" w:hAnsiTheme="majorHAnsi"/>
          <w:sz w:val="24"/>
          <w:szCs w:val="24"/>
        </w:rPr>
        <w:t xml:space="preserve">and </w:t>
      </w:r>
      <w:r w:rsidRPr="00E878C6">
        <w:rPr>
          <w:rFonts w:asciiTheme="majorHAnsi" w:hAnsiTheme="majorHAnsi"/>
          <w:sz w:val="24"/>
          <w:szCs w:val="24"/>
        </w:rPr>
        <w:t>the</w:t>
      </w:r>
      <w:r w:rsidR="00FA5FD2" w:rsidRPr="00E878C6">
        <w:rPr>
          <w:rFonts w:asciiTheme="majorHAnsi" w:hAnsiTheme="majorHAnsi"/>
          <w:sz w:val="24"/>
          <w:szCs w:val="24"/>
        </w:rPr>
        <w:t xml:space="preserve"> unbalanced </w:t>
      </w:r>
      <w:r w:rsidR="004616CD" w:rsidRPr="00E878C6">
        <w:rPr>
          <w:rFonts w:asciiTheme="majorHAnsi" w:hAnsiTheme="majorHAnsi"/>
          <w:sz w:val="24"/>
          <w:szCs w:val="24"/>
        </w:rPr>
        <w:t>sample sizes</w:t>
      </w:r>
      <w:r w:rsidR="00857056" w:rsidRPr="00E878C6">
        <w:rPr>
          <w:rFonts w:asciiTheme="majorHAnsi" w:hAnsiTheme="majorHAnsi"/>
          <w:sz w:val="24"/>
          <w:szCs w:val="24"/>
        </w:rPr>
        <w:t xml:space="preserve"> </w:t>
      </w:r>
      <w:r w:rsidRPr="00E878C6">
        <w:rPr>
          <w:rFonts w:asciiTheme="majorHAnsi" w:hAnsiTheme="majorHAnsi"/>
          <w:sz w:val="24"/>
          <w:szCs w:val="24"/>
        </w:rPr>
        <w:t xml:space="preserve">may have </w:t>
      </w:r>
      <w:r w:rsidR="000428F2" w:rsidRPr="00E878C6">
        <w:rPr>
          <w:rFonts w:asciiTheme="majorHAnsi" w:hAnsiTheme="majorHAnsi"/>
          <w:sz w:val="24"/>
          <w:szCs w:val="24"/>
        </w:rPr>
        <w:t>li</w:t>
      </w:r>
      <w:r w:rsidR="00A305B1" w:rsidRPr="00E878C6">
        <w:rPr>
          <w:rFonts w:asciiTheme="majorHAnsi" w:hAnsiTheme="majorHAnsi"/>
          <w:sz w:val="24"/>
          <w:szCs w:val="24"/>
        </w:rPr>
        <w:t xml:space="preserve">mited the power </w:t>
      </w:r>
      <w:r w:rsidRPr="00E878C6">
        <w:rPr>
          <w:rFonts w:asciiTheme="majorHAnsi" w:hAnsiTheme="majorHAnsi"/>
          <w:sz w:val="24"/>
          <w:szCs w:val="24"/>
        </w:rPr>
        <w:t>of these comparisons</w:t>
      </w:r>
      <w:r w:rsidR="00A305B1" w:rsidRPr="00E878C6">
        <w:rPr>
          <w:rFonts w:asciiTheme="majorHAnsi" w:hAnsiTheme="majorHAnsi"/>
          <w:sz w:val="24"/>
          <w:szCs w:val="24"/>
        </w:rPr>
        <w:t>.</w:t>
      </w:r>
      <w:r w:rsidR="000D1232" w:rsidRPr="00E878C6">
        <w:rPr>
          <w:rFonts w:asciiTheme="majorHAnsi" w:hAnsiTheme="majorHAnsi"/>
          <w:sz w:val="24"/>
          <w:szCs w:val="24"/>
        </w:rPr>
        <w:t xml:space="preserve"> </w:t>
      </w:r>
      <w:r w:rsidR="00B17E83" w:rsidRPr="00E878C6">
        <w:rPr>
          <w:rFonts w:asciiTheme="majorHAnsi" w:hAnsiTheme="majorHAnsi"/>
          <w:sz w:val="24"/>
          <w:szCs w:val="24"/>
        </w:rPr>
        <w:t>At age 4.5 years the group of children who did not eat in the absence of hunger was larger</w:t>
      </w:r>
      <w:r w:rsidR="001253D1" w:rsidRPr="00E878C6">
        <w:rPr>
          <w:rFonts w:asciiTheme="majorHAnsi" w:hAnsiTheme="majorHAnsi"/>
          <w:sz w:val="24"/>
          <w:szCs w:val="24"/>
        </w:rPr>
        <w:t>,</w:t>
      </w:r>
      <w:r w:rsidR="000D1232" w:rsidRPr="00E878C6">
        <w:rPr>
          <w:rFonts w:asciiTheme="majorHAnsi" w:hAnsiTheme="majorHAnsi"/>
          <w:sz w:val="24"/>
          <w:szCs w:val="24"/>
        </w:rPr>
        <w:t xml:space="preserve"> compared to </w:t>
      </w:r>
      <w:r w:rsidR="001253D1" w:rsidRPr="00E878C6">
        <w:rPr>
          <w:rFonts w:asciiTheme="majorHAnsi" w:hAnsiTheme="majorHAnsi"/>
          <w:sz w:val="24"/>
          <w:szCs w:val="24"/>
        </w:rPr>
        <w:t>at age 6 years</w:t>
      </w:r>
      <w:r w:rsidR="00220D86" w:rsidRPr="00E878C6">
        <w:rPr>
          <w:rFonts w:asciiTheme="majorHAnsi" w:hAnsiTheme="majorHAnsi"/>
          <w:sz w:val="24"/>
          <w:szCs w:val="24"/>
        </w:rPr>
        <w:t>,</w:t>
      </w:r>
      <w:r w:rsidR="002A4328" w:rsidRPr="00E878C6">
        <w:rPr>
          <w:rFonts w:asciiTheme="majorHAnsi" w:hAnsiTheme="majorHAnsi"/>
          <w:sz w:val="24"/>
          <w:szCs w:val="24"/>
        </w:rPr>
        <w:t xml:space="preserve"> </w:t>
      </w:r>
      <w:r w:rsidR="003B0FB4" w:rsidRPr="00E878C6">
        <w:rPr>
          <w:rFonts w:asciiTheme="majorHAnsi" w:hAnsiTheme="majorHAnsi"/>
          <w:sz w:val="24"/>
          <w:szCs w:val="24"/>
        </w:rPr>
        <w:t>when the sample</w:t>
      </w:r>
      <w:r w:rsidR="000D40B7" w:rsidRPr="00E878C6">
        <w:rPr>
          <w:rFonts w:asciiTheme="majorHAnsi" w:hAnsiTheme="majorHAnsi"/>
          <w:sz w:val="24"/>
          <w:szCs w:val="24"/>
        </w:rPr>
        <w:t xml:space="preserve"> </w:t>
      </w:r>
      <w:r w:rsidR="003B0FB4" w:rsidRPr="00E878C6">
        <w:rPr>
          <w:rFonts w:asciiTheme="majorHAnsi" w:hAnsiTheme="majorHAnsi"/>
          <w:sz w:val="24"/>
          <w:szCs w:val="24"/>
        </w:rPr>
        <w:t xml:space="preserve">was </w:t>
      </w:r>
      <w:r w:rsidR="000D40B7" w:rsidRPr="00E878C6">
        <w:rPr>
          <w:rFonts w:asciiTheme="majorHAnsi" w:hAnsiTheme="majorHAnsi"/>
          <w:sz w:val="24"/>
          <w:szCs w:val="24"/>
        </w:rPr>
        <w:t xml:space="preserve">more balanced. </w:t>
      </w:r>
      <w:r w:rsidR="00FB2911" w:rsidRPr="00E878C6">
        <w:rPr>
          <w:rFonts w:asciiTheme="majorHAnsi" w:hAnsiTheme="majorHAnsi"/>
          <w:sz w:val="24"/>
          <w:szCs w:val="24"/>
        </w:rPr>
        <w:t>When</w:t>
      </w:r>
      <w:r w:rsidR="000D40B7" w:rsidRPr="00E878C6">
        <w:rPr>
          <w:rFonts w:asciiTheme="majorHAnsi" w:hAnsiTheme="majorHAnsi"/>
          <w:sz w:val="24"/>
          <w:szCs w:val="24"/>
        </w:rPr>
        <w:t xml:space="preserve"> the</w:t>
      </w:r>
      <w:r w:rsidR="00FB2911" w:rsidRPr="00E878C6">
        <w:rPr>
          <w:rFonts w:asciiTheme="majorHAnsi" w:hAnsiTheme="majorHAnsi"/>
          <w:sz w:val="24"/>
          <w:szCs w:val="24"/>
        </w:rPr>
        <w:t xml:space="preserve"> </w:t>
      </w:r>
      <w:r w:rsidR="001253D1" w:rsidRPr="00E878C6">
        <w:rPr>
          <w:rFonts w:asciiTheme="majorHAnsi" w:hAnsiTheme="majorHAnsi"/>
          <w:sz w:val="24"/>
          <w:szCs w:val="24"/>
        </w:rPr>
        <w:t>ideal portion selec</w:t>
      </w:r>
      <w:r w:rsidR="001253D1" w:rsidRPr="00E878C6">
        <w:rPr>
          <w:rFonts w:asciiTheme="majorHAnsi" w:hAnsiTheme="majorHAnsi"/>
          <w:sz w:val="24"/>
          <w:szCs w:val="24"/>
        </w:rPr>
        <w:lastRenderedPageBreak/>
        <w:t xml:space="preserve">tions were examined among children </w:t>
      </w:r>
      <w:r w:rsidR="00FB2911" w:rsidRPr="00E878C6">
        <w:rPr>
          <w:rFonts w:asciiTheme="majorHAnsi" w:hAnsiTheme="majorHAnsi"/>
          <w:sz w:val="24"/>
          <w:szCs w:val="24"/>
        </w:rPr>
        <w:t xml:space="preserve">stratified by </w:t>
      </w:r>
      <w:r w:rsidR="001253D1" w:rsidRPr="00E878C6">
        <w:rPr>
          <w:rFonts w:asciiTheme="majorHAnsi" w:hAnsiTheme="majorHAnsi"/>
          <w:sz w:val="24"/>
          <w:szCs w:val="24"/>
        </w:rPr>
        <w:t xml:space="preserve">the </w:t>
      </w:r>
      <w:r w:rsidR="00FB2911" w:rsidRPr="00E878C6">
        <w:rPr>
          <w:rFonts w:asciiTheme="majorHAnsi" w:hAnsiTheme="majorHAnsi"/>
          <w:sz w:val="24"/>
          <w:szCs w:val="24"/>
        </w:rPr>
        <w:t xml:space="preserve">EAH intake at age 4.5 years the </w:t>
      </w:r>
      <w:r w:rsidR="005A7C27" w:rsidRPr="00E878C6">
        <w:rPr>
          <w:rFonts w:asciiTheme="majorHAnsi" w:hAnsiTheme="majorHAnsi"/>
          <w:sz w:val="24"/>
          <w:szCs w:val="24"/>
        </w:rPr>
        <w:t>differences showed statistical significance, suggesting</w:t>
      </w:r>
      <w:r w:rsidR="00FB2911" w:rsidRPr="00E878C6">
        <w:rPr>
          <w:rFonts w:asciiTheme="majorHAnsi" w:hAnsiTheme="majorHAnsi"/>
          <w:sz w:val="24"/>
          <w:szCs w:val="24"/>
        </w:rPr>
        <w:t xml:space="preserve"> that the trends observed at age 6 years could be meaningful</w:t>
      </w:r>
      <w:r w:rsidR="00F222FA" w:rsidRPr="00E878C6">
        <w:rPr>
          <w:rFonts w:asciiTheme="majorHAnsi" w:hAnsiTheme="majorHAnsi"/>
          <w:sz w:val="24"/>
          <w:szCs w:val="24"/>
        </w:rPr>
        <w:t>.</w:t>
      </w:r>
      <w:r w:rsidR="00641E55" w:rsidRPr="00E878C6">
        <w:rPr>
          <w:rFonts w:asciiTheme="majorHAnsi" w:hAnsiTheme="majorHAnsi"/>
          <w:sz w:val="24"/>
          <w:szCs w:val="24"/>
        </w:rPr>
        <w:t xml:space="preserve"> </w:t>
      </w:r>
      <w:r w:rsidR="00A267F9" w:rsidRPr="00E878C6">
        <w:rPr>
          <w:rFonts w:asciiTheme="majorHAnsi" w:hAnsiTheme="majorHAnsi"/>
          <w:sz w:val="24"/>
          <w:szCs w:val="24"/>
        </w:rPr>
        <w:t>I</w:t>
      </w:r>
      <w:r w:rsidR="00560B8D" w:rsidRPr="00E878C6">
        <w:rPr>
          <w:rFonts w:asciiTheme="majorHAnsi" w:hAnsiTheme="majorHAnsi"/>
          <w:sz w:val="24"/>
          <w:szCs w:val="24"/>
        </w:rPr>
        <w:t xml:space="preserve">deal portions selected on a computer have </w:t>
      </w:r>
      <w:r w:rsidR="00E331A7" w:rsidRPr="00E878C6">
        <w:rPr>
          <w:rFonts w:asciiTheme="majorHAnsi" w:hAnsiTheme="majorHAnsi"/>
          <w:sz w:val="24"/>
          <w:szCs w:val="24"/>
        </w:rPr>
        <w:t xml:space="preserve">been shown </w:t>
      </w:r>
      <w:r w:rsidR="00883569" w:rsidRPr="00E878C6">
        <w:rPr>
          <w:rFonts w:asciiTheme="majorHAnsi" w:hAnsiTheme="majorHAnsi"/>
          <w:sz w:val="24"/>
          <w:szCs w:val="24"/>
        </w:rPr>
        <w:t xml:space="preserve">to </w:t>
      </w:r>
      <w:r w:rsidR="00E331A7" w:rsidRPr="00E878C6">
        <w:rPr>
          <w:rFonts w:asciiTheme="majorHAnsi" w:hAnsiTheme="majorHAnsi"/>
          <w:sz w:val="24"/>
          <w:szCs w:val="24"/>
        </w:rPr>
        <w:t xml:space="preserve">predict </w:t>
      </w:r>
      <w:r w:rsidR="00D70779" w:rsidRPr="00E878C6">
        <w:rPr>
          <w:rFonts w:asciiTheme="majorHAnsi" w:hAnsiTheme="majorHAnsi"/>
          <w:sz w:val="24"/>
          <w:szCs w:val="24"/>
        </w:rPr>
        <w:t xml:space="preserve">the </w:t>
      </w:r>
      <w:r w:rsidR="00E331A7" w:rsidRPr="00E878C6">
        <w:rPr>
          <w:rFonts w:asciiTheme="majorHAnsi" w:hAnsiTheme="majorHAnsi"/>
          <w:sz w:val="24"/>
          <w:szCs w:val="24"/>
        </w:rPr>
        <w:t>actual portions selected</w:t>
      </w:r>
      <w:r w:rsidR="00560B8D" w:rsidRPr="00E878C6">
        <w:rPr>
          <w:rFonts w:asciiTheme="majorHAnsi" w:hAnsiTheme="majorHAnsi"/>
          <w:sz w:val="24"/>
          <w:szCs w:val="24"/>
        </w:rPr>
        <w:t xml:space="preserve"> and consumed</w:t>
      </w:r>
      <w:r w:rsidR="00E331A7" w:rsidRPr="00E878C6">
        <w:rPr>
          <w:rFonts w:asciiTheme="majorHAnsi" w:hAnsiTheme="majorHAnsi"/>
          <w:sz w:val="24"/>
          <w:szCs w:val="24"/>
        </w:rPr>
        <w:t xml:space="preserve"> </w:t>
      </w:r>
      <w:r w:rsidR="00883569" w:rsidRPr="00E878C6">
        <w:rPr>
          <w:rFonts w:asciiTheme="majorHAnsi" w:hAnsiTheme="majorHAnsi"/>
          <w:sz w:val="24"/>
          <w:szCs w:val="24"/>
        </w:rPr>
        <w:t xml:space="preserve">at a later meal </w:t>
      </w:r>
      <w:r w:rsidR="00E331A7" w:rsidRPr="00E878C6">
        <w:rPr>
          <w:rFonts w:asciiTheme="majorHAnsi" w:hAnsiTheme="majorHAnsi"/>
          <w:sz w:val="24"/>
          <w:szCs w:val="24"/>
        </w:rPr>
        <w:fldChar w:fldCharType="begin">
          <w:fldData xml:space="preserve">PEVuZE5vdGU+PENpdGU+PEF1dGhvcj5XaWxraW5zb248L0F1dGhvcj48WWVhcj4yMDEyPC9ZZWFy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</w:fldData>
        </w:fldChar>
      </w:r>
      <w:r w:rsidR="00C10134" w:rsidRPr="00E878C6">
        <w:rPr>
          <w:rFonts w:asciiTheme="majorHAnsi" w:hAnsiTheme="majorHAnsi"/>
          <w:sz w:val="24"/>
          <w:szCs w:val="24"/>
        </w:rPr>
        <w:instrText xml:space="preserve"> ADDIN EN.CITE </w:instrText>
      </w:r>
      <w:r w:rsidR="00C10134" w:rsidRPr="00E878C6">
        <w:rPr>
          <w:rFonts w:asciiTheme="majorHAnsi" w:hAnsiTheme="majorHAnsi"/>
          <w:sz w:val="24"/>
          <w:szCs w:val="24"/>
        </w:rPr>
        <w:fldChar w:fldCharType="begin">
          <w:fldData xml:space="preserve">PEVuZE5vdGU+PENpdGU+PEF1dGhvcj5XaWxraW5zb248L0F1dGhvcj48WWVhcj4yMDEyPC9ZZWFy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</w:fldData>
        </w:fldChar>
      </w:r>
      <w:r w:rsidR="00C10134" w:rsidRPr="00E878C6">
        <w:rPr>
          <w:rFonts w:asciiTheme="majorHAnsi" w:hAnsiTheme="majorHAnsi"/>
          <w:sz w:val="24"/>
          <w:szCs w:val="24"/>
        </w:rPr>
        <w:instrText xml:space="preserve"> ADDIN EN.CITE.DATA </w:instrText>
      </w:r>
      <w:r w:rsidR="00C10134" w:rsidRPr="00E878C6">
        <w:rPr>
          <w:rFonts w:asciiTheme="majorHAnsi" w:hAnsiTheme="majorHAnsi"/>
          <w:sz w:val="24"/>
          <w:szCs w:val="24"/>
        </w:rPr>
      </w:r>
      <w:r w:rsidR="00C10134" w:rsidRPr="00E878C6">
        <w:rPr>
          <w:rFonts w:asciiTheme="majorHAnsi" w:hAnsiTheme="majorHAnsi"/>
          <w:sz w:val="24"/>
          <w:szCs w:val="24"/>
        </w:rPr>
        <w:fldChar w:fldCharType="end"/>
      </w:r>
      <w:r w:rsidR="00E331A7" w:rsidRPr="00E878C6">
        <w:rPr>
          <w:rFonts w:asciiTheme="majorHAnsi" w:hAnsiTheme="majorHAnsi"/>
          <w:sz w:val="24"/>
          <w:szCs w:val="24"/>
        </w:rPr>
      </w:r>
      <w:r w:rsidR="00E331A7" w:rsidRPr="00E878C6">
        <w:rPr>
          <w:rFonts w:asciiTheme="majorHAnsi" w:hAnsiTheme="majorHAnsi"/>
          <w:sz w:val="24"/>
          <w:szCs w:val="24"/>
        </w:rPr>
        <w:fldChar w:fldCharType="separate"/>
      </w:r>
      <w:r w:rsidR="00E331A7" w:rsidRPr="00E878C6">
        <w:rPr>
          <w:rFonts w:asciiTheme="majorHAnsi" w:hAnsiTheme="majorHAnsi"/>
          <w:noProof/>
          <w:sz w:val="24"/>
          <w:szCs w:val="24"/>
        </w:rPr>
        <w:t>(Wilkinson et al., 2012)</w:t>
      </w:r>
      <w:r w:rsidR="00E331A7" w:rsidRPr="00E878C6">
        <w:rPr>
          <w:rFonts w:asciiTheme="majorHAnsi" w:hAnsiTheme="majorHAnsi"/>
          <w:sz w:val="24"/>
          <w:szCs w:val="24"/>
        </w:rPr>
        <w:fldChar w:fldCharType="end"/>
      </w:r>
      <w:r w:rsidR="00D70779" w:rsidRPr="00E878C6">
        <w:rPr>
          <w:rFonts w:asciiTheme="majorHAnsi" w:hAnsiTheme="majorHAnsi"/>
          <w:sz w:val="24"/>
          <w:szCs w:val="24"/>
        </w:rPr>
        <w:t>,</w:t>
      </w:r>
      <w:r w:rsidR="00F56A08" w:rsidRPr="00E878C6">
        <w:rPr>
          <w:rFonts w:asciiTheme="majorHAnsi" w:hAnsiTheme="majorHAnsi"/>
          <w:sz w:val="24"/>
          <w:szCs w:val="24"/>
        </w:rPr>
        <w:t xml:space="preserve"> and </w:t>
      </w:r>
      <w:r w:rsidR="00D70779" w:rsidRPr="00E878C6">
        <w:rPr>
          <w:rFonts w:asciiTheme="majorHAnsi" w:hAnsiTheme="majorHAnsi"/>
          <w:sz w:val="24"/>
          <w:szCs w:val="24"/>
        </w:rPr>
        <w:t xml:space="preserve">among children </w:t>
      </w:r>
      <w:r w:rsidR="00F56A08" w:rsidRPr="00E878C6">
        <w:rPr>
          <w:rFonts w:asciiTheme="majorHAnsi" w:hAnsiTheme="majorHAnsi"/>
          <w:sz w:val="24"/>
          <w:szCs w:val="24"/>
        </w:rPr>
        <w:t xml:space="preserve">larger portions </w:t>
      </w:r>
      <w:r w:rsidR="008C2115" w:rsidRPr="00E878C6">
        <w:rPr>
          <w:rFonts w:asciiTheme="majorHAnsi" w:hAnsiTheme="majorHAnsi"/>
          <w:sz w:val="24"/>
          <w:szCs w:val="24"/>
        </w:rPr>
        <w:t xml:space="preserve">have been </w:t>
      </w:r>
      <w:r w:rsidR="00D70779" w:rsidRPr="00E878C6">
        <w:rPr>
          <w:rFonts w:asciiTheme="majorHAnsi" w:hAnsiTheme="majorHAnsi"/>
          <w:sz w:val="24"/>
          <w:szCs w:val="24"/>
        </w:rPr>
        <w:t>linked with increased</w:t>
      </w:r>
      <w:r w:rsidR="00F56A08" w:rsidRPr="00E878C6">
        <w:rPr>
          <w:rFonts w:asciiTheme="majorHAnsi" w:hAnsiTheme="majorHAnsi"/>
          <w:sz w:val="24"/>
          <w:szCs w:val="24"/>
        </w:rPr>
        <w:t xml:space="preserve"> </w:t>
      </w:r>
      <w:r w:rsidR="00560B8D" w:rsidRPr="00E878C6">
        <w:rPr>
          <w:rFonts w:asciiTheme="majorHAnsi" w:hAnsiTheme="majorHAnsi"/>
          <w:sz w:val="24"/>
          <w:szCs w:val="24"/>
        </w:rPr>
        <w:t>meal size and energy intake</w:t>
      </w:r>
      <w:r w:rsidR="00A46605" w:rsidRPr="00E878C6">
        <w:rPr>
          <w:rFonts w:asciiTheme="majorHAnsi" w:hAnsiTheme="majorHAnsi"/>
          <w:sz w:val="24"/>
          <w:szCs w:val="24"/>
        </w:rPr>
        <w:t xml:space="preserve"> (Fisher et al., 2007b, Birch et al., 2000, Steenhuis and Vermeer, 2009, Kling et al., 2016</w:t>
      </w:r>
      <w:r w:rsidR="005F7B6C" w:rsidRPr="00E878C6">
        <w:rPr>
          <w:rFonts w:asciiTheme="majorHAnsi" w:hAnsiTheme="majorHAnsi"/>
          <w:sz w:val="24"/>
          <w:szCs w:val="24"/>
        </w:rPr>
        <w:t>,</w:t>
      </w:r>
      <w:r w:rsidR="009874A1" w:rsidRPr="00E878C6">
        <w:rPr>
          <w:rFonts w:asciiTheme="majorHAnsi" w:hAnsiTheme="majorHAnsi"/>
          <w:sz w:val="24"/>
          <w:szCs w:val="24"/>
        </w:rPr>
        <w:t xml:space="preserve"> </w:t>
      </w:r>
      <w:r w:rsidR="00237A1D" w:rsidRPr="00E878C6">
        <w:rPr>
          <w:rFonts w:asciiTheme="majorHAnsi" w:hAnsiTheme="majorHAnsi"/>
          <w:sz w:val="24"/>
          <w:szCs w:val="24"/>
        </w:rPr>
        <w:fldChar w:fldCharType="begin"/>
      </w:r>
      <w:r w:rsidR="007C50FF" w:rsidRPr="00E878C6">
        <w:rPr>
          <w:rFonts w:asciiTheme="majorHAnsi" w:hAnsiTheme="majorHAnsi"/>
          <w:sz w:val="24"/>
          <w:szCs w:val="24"/>
        </w:rPr>
        <w:instrText xml:space="preserve"> ADDIN EN.CITE &lt;EndNote&gt;&lt;Cite&gt;&lt;Author&gt;Fisher&lt;/Author&gt;&lt;Year&gt;2003&lt;/Year&gt;&lt;RecNum&gt;975&lt;/RecNum&gt;&lt;DisplayText&gt;(Fisher et al., 2003)&lt;/DisplayText&gt;&lt;record&gt;&lt;rec-number&gt;975&lt;/rec-number&gt;&lt;foreign-keys&gt;&lt;key app="EN" db-id="0f2e9sdeazdvrherf235awvfaa0t9w0xweez" timestamp="1474947373"&gt;975&lt;/key&gt;&lt;key app="ENWeb" db-id=""&gt;0&lt;/key&gt;&lt;/foreign-keys&gt;&lt;ref-type name="Journal Article"&gt;17&lt;/ref-type&gt;&lt;contributors&gt;&lt;authors&gt;&lt;author&gt;Fisher, J. O.&lt;/author&gt;&lt;author&gt;Rolls, B. J.&lt;/author&gt;&lt;author&gt;Birch, L. L.&lt;/author&gt;&lt;/authors&gt;&lt;/contributors&gt;&lt;titles&gt;&lt;title&gt;Children’s bite size and intake of an entrée are greater with large portions than with age-appropriate or self-selected portions&lt;/title&gt;&lt;secondary-title&gt;The American Journal of Clinical Nutrition&lt;/secondary-title&gt;&lt;/titles&gt;&lt;periodical&gt;&lt;full-title&gt;The American Journal of Clinical Nutrition&lt;/full-title&gt;&lt;/periodical&gt;&lt;pages&gt;1164-1170&lt;/pages&gt;&lt;volume&gt;77&lt;/volume&gt;&lt;number&gt;5&lt;/number&gt;&lt;dates&gt;&lt;year&gt;2003&lt;/year&gt;&lt;pub-dates&gt;&lt;date&gt;May 1, 2003&lt;/date&gt;&lt;/pub-dates&gt;&lt;/dates&gt;&lt;urls&gt;&lt;related-urls&gt;&lt;url&gt;http://ajcn.nutrition.org/content/77/5/1164.abstract&lt;/url&gt;&lt;/related-urls&gt;&lt;/urls&gt;&lt;/record&gt;&lt;/Cite&gt;&lt;/EndNote&gt;</w:instrText>
      </w:r>
      <w:r w:rsidR="00237A1D" w:rsidRPr="00E878C6">
        <w:rPr>
          <w:rFonts w:asciiTheme="majorHAnsi" w:hAnsiTheme="majorHAnsi"/>
          <w:sz w:val="24"/>
          <w:szCs w:val="24"/>
        </w:rPr>
        <w:fldChar w:fldCharType="separate"/>
      </w:r>
      <w:r w:rsidR="007C50FF" w:rsidRPr="00E878C6">
        <w:rPr>
          <w:rFonts w:asciiTheme="majorHAnsi" w:hAnsiTheme="majorHAnsi"/>
          <w:noProof/>
          <w:sz w:val="24"/>
          <w:szCs w:val="24"/>
        </w:rPr>
        <w:t>Fisher et al., 2003)</w:t>
      </w:r>
      <w:r w:rsidR="00237A1D" w:rsidRPr="00E878C6">
        <w:rPr>
          <w:rFonts w:asciiTheme="majorHAnsi" w:hAnsiTheme="majorHAnsi"/>
          <w:sz w:val="24"/>
          <w:szCs w:val="24"/>
        </w:rPr>
        <w:fldChar w:fldCharType="end"/>
      </w:r>
      <w:r w:rsidR="00DE5AA0" w:rsidRPr="00E878C6">
        <w:rPr>
          <w:rFonts w:asciiTheme="majorHAnsi" w:hAnsiTheme="majorHAnsi"/>
          <w:sz w:val="24"/>
          <w:szCs w:val="24"/>
        </w:rPr>
        <w:t xml:space="preserve">. </w:t>
      </w:r>
      <w:r w:rsidRPr="00E878C6">
        <w:rPr>
          <w:rFonts w:asciiTheme="majorHAnsi" w:hAnsiTheme="majorHAnsi"/>
          <w:sz w:val="24"/>
          <w:szCs w:val="24"/>
        </w:rPr>
        <w:t>It is possible that EAH</w:t>
      </w:r>
      <w:r w:rsidR="00665163" w:rsidRPr="00E878C6">
        <w:rPr>
          <w:rFonts w:asciiTheme="majorHAnsi" w:hAnsiTheme="majorHAnsi"/>
          <w:sz w:val="24"/>
          <w:szCs w:val="24"/>
        </w:rPr>
        <w:t xml:space="preserve"> and selection of larger ideal portion sizes</w:t>
      </w:r>
      <w:r w:rsidR="0069260B" w:rsidRPr="00E878C6">
        <w:rPr>
          <w:rFonts w:asciiTheme="majorHAnsi" w:hAnsiTheme="majorHAnsi"/>
          <w:sz w:val="24"/>
          <w:szCs w:val="24"/>
        </w:rPr>
        <w:t xml:space="preserve"> in the computer-based task</w:t>
      </w:r>
      <w:r w:rsidR="00665163" w:rsidRPr="00E878C6">
        <w:rPr>
          <w:rFonts w:asciiTheme="majorHAnsi" w:hAnsiTheme="majorHAnsi"/>
          <w:sz w:val="24"/>
          <w:szCs w:val="24"/>
        </w:rPr>
        <w:t xml:space="preserve"> reflect a similar dimension of children’s respon</w:t>
      </w:r>
      <w:r w:rsidR="00F5647D" w:rsidRPr="00E878C6">
        <w:rPr>
          <w:rFonts w:asciiTheme="majorHAnsi" w:hAnsiTheme="majorHAnsi"/>
          <w:sz w:val="24"/>
          <w:szCs w:val="24"/>
        </w:rPr>
        <w:t>siveness to external food cues</w:t>
      </w:r>
      <w:r w:rsidR="0069260B" w:rsidRPr="00E878C6">
        <w:rPr>
          <w:rFonts w:asciiTheme="majorHAnsi" w:hAnsiTheme="majorHAnsi"/>
          <w:sz w:val="24"/>
          <w:szCs w:val="24"/>
        </w:rPr>
        <w:t>.</w:t>
      </w:r>
      <w:r w:rsidR="006948C0" w:rsidRPr="00E878C6">
        <w:rPr>
          <w:rFonts w:asciiTheme="majorHAnsi" w:hAnsiTheme="majorHAnsi"/>
          <w:sz w:val="24"/>
          <w:szCs w:val="24"/>
        </w:rPr>
        <w:t xml:space="preserve"> </w:t>
      </w:r>
      <w:r w:rsidR="007E66AA" w:rsidRPr="00E878C6">
        <w:rPr>
          <w:rFonts w:asciiTheme="majorHAnsi" w:hAnsiTheme="majorHAnsi"/>
          <w:sz w:val="24"/>
          <w:szCs w:val="24"/>
        </w:rPr>
        <w:t>An</w:t>
      </w:r>
      <w:r w:rsidR="006948C0" w:rsidRPr="00E878C6">
        <w:rPr>
          <w:rFonts w:asciiTheme="majorHAnsi" w:hAnsiTheme="majorHAnsi"/>
          <w:sz w:val="24"/>
          <w:szCs w:val="24"/>
        </w:rPr>
        <w:t xml:space="preserve"> alternative interpretation of these findings</w:t>
      </w:r>
      <w:r w:rsidR="0069260B" w:rsidRPr="00E878C6">
        <w:rPr>
          <w:rFonts w:asciiTheme="majorHAnsi" w:hAnsiTheme="majorHAnsi"/>
          <w:sz w:val="24"/>
          <w:szCs w:val="24"/>
        </w:rPr>
        <w:t xml:space="preserve"> </w:t>
      </w:r>
      <w:r w:rsidR="00B33417" w:rsidRPr="00E878C6">
        <w:rPr>
          <w:rFonts w:asciiTheme="majorHAnsi" w:hAnsiTheme="majorHAnsi"/>
          <w:sz w:val="24"/>
          <w:szCs w:val="24"/>
        </w:rPr>
        <w:t>might be</w:t>
      </w:r>
      <w:r w:rsidR="0069260B" w:rsidRPr="00E878C6">
        <w:rPr>
          <w:rFonts w:asciiTheme="majorHAnsi" w:hAnsiTheme="majorHAnsi"/>
          <w:sz w:val="24"/>
          <w:szCs w:val="24"/>
        </w:rPr>
        <w:t xml:space="preserve"> that</w:t>
      </w:r>
      <w:r w:rsidR="006948C0" w:rsidRPr="00E878C6">
        <w:rPr>
          <w:rFonts w:asciiTheme="majorHAnsi" w:hAnsiTheme="majorHAnsi"/>
          <w:sz w:val="24"/>
          <w:szCs w:val="24"/>
        </w:rPr>
        <w:t xml:space="preserve"> </w:t>
      </w:r>
      <w:r w:rsidR="00B33417" w:rsidRPr="00E878C6">
        <w:rPr>
          <w:rFonts w:asciiTheme="majorHAnsi" w:hAnsiTheme="majorHAnsi"/>
          <w:sz w:val="24"/>
          <w:szCs w:val="24"/>
        </w:rPr>
        <w:t xml:space="preserve">children who did not eat in the absence of hunger selected </w:t>
      </w:r>
      <w:r w:rsidR="00B33417" w:rsidRPr="00E878C6">
        <w:rPr>
          <w:rFonts w:asciiTheme="majorHAnsi" w:hAnsiTheme="majorHAnsi"/>
          <w:i/>
          <w:sz w:val="24"/>
          <w:szCs w:val="24"/>
        </w:rPr>
        <w:t>smaller</w:t>
      </w:r>
      <w:r w:rsidR="006948C0" w:rsidRPr="00E878C6">
        <w:rPr>
          <w:rFonts w:asciiTheme="majorHAnsi" w:hAnsiTheme="majorHAnsi"/>
          <w:sz w:val="24"/>
          <w:szCs w:val="24"/>
        </w:rPr>
        <w:t xml:space="preserve"> portions of foods in the computer-task</w:t>
      </w:r>
      <w:r w:rsidR="007E66AA" w:rsidRPr="00E878C6">
        <w:rPr>
          <w:rFonts w:asciiTheme="majorHAnsi" w:hAnsiTheme="majorHAnsi"/>
          <w:sz w:val="24"/>
          <w:szCs w:val="24"/>
        </w:rPr>
        <w:t>,</w:t>
      </w:r>
      <w:r w:rsidR="006948C0" w:rsidRPr="00E878C6">
        <w:rPr>
          <w:rFonts w:asciiTheme="majorHAnsi" w:hAnsiTheme="majorHAnsi"/>
          <w:sz w:val="24"/>
          <w:szCs w:val="24"/>
        </w:rPr>
        <w:t xml:space="preserve"> </w:t>
      </w:r>
      <w:r w:rsidR="00983ACC" w:rsidRPr="00E878C6">
        <w:rPr>
          <w:rFonts w:asciiTheme="majorHAnsi" w:hAnsiTheme="majorHAnsi"/>
          <w:sz w:val="24"/>
          <w:szCs w:val="24"/>
        </w:rPr>
        <w:t xml:space="preserve">perhaps because they have a </w:t>
      </w:r>
      <w:r w:rsidR="006948C0" w:rsidRPr="00E878C6">
        <w:rPr>
          <w:rFonts w:asciiTheme="majorHAnsi" w:hAnsiTheme="majorHAnsi"/>
          <w:sz w:val="24"/>
          <w:szCs w:val="24"/>
        </w:rPr>
        <w:t>smaller appetite.</w:t>
      </w:r>
      <w:r w:rsidR="00E3527E" w:rsidRPr="00E878C6">
        <w:rPr>
          <w:rFonts w:asciiTheme="majorHAnsi" w:hAnsiTheme="majorHAnsi"/>
          <w:sz w:val="24"/>
          <w:szCs w:val="24"/>
        </w:rPr>
        <w:t xml:space="preserve"> </w:t>
      </w:r>
      <w:r w:rsidR="006948C0" w:rsidRPr="00E878C6">
        <w:rPr>
          <w:rFonts w:asciiTheme="majorHAnsi" w:hAnsiTheme="majorHAnsi"/>
          <w:sz w:val="24"/>
          <w:szCs w:val="24"/>
        </w:rPr>
        <w:t xml:space="preserve"> </w:t>
      </w:r>
    </w:p>
    <w:p w14:paraId="6E3C2BA0" w14:textId="4D1DEFD6" w:rsidR="0045797F" w:rsidRPr="00E878C6" w:rsidRDefault="001B449D" w:rsidP="0096381D">
      <w:pPr>
        <w:spacing w:line="480" w:lineRule="auto"/>
        <w:ind w:firstLine="1134"/>
        <w:rPr>
          <w:rFonts w:asciiTheme="majorHAnsi" w:hAnsiTheme="majorHAnsi"/>
          <w:sz w:val="24"/>
          <w:szCs w:val="24"/>
        </w:rPr>
      </w:pPr>
      <w:r w:rsidRPr="00E878C6">
        <w:rPr>
          <w:rFonts w:asciiTheme="majorHAnsi" w:hAnsiTheme="majorHAnsi"/>
          <w:sz w:val="24"/>
          <w:szCs w:val="24"/>
        </w:rPr>
        <w:t>Contrary to</w:t>
      </w:r>
      <w:r w:rsidR="00365871" w:rsidRPr="00E878C6">
        <w:rPr>
          <w:rFonts w:asciiTheme="majorHAnsi" w:hAnsiTheme="majorHAnsi"/>
          <w:sz w:val="24"/>
          <w:szCs w:val="24"/>
        </w:rPr>
        <w:t xml:space="preserve"> the</w:t>
      </w:r>
      <w:r w:rsidRPr="00E878C6">
        <w:rPr>
          <w:rFonts w:asciiTheme="majorHAnsi" w:hAnsiTheme="majorHAnsi"/>
          <w:sz w:val="24"/>
          <w:szCs w:val="24"/>
        </w:rPr>
        <w:t xml:space="preserve"> past findings,</w:t>
      </w:r>
      <w:r w:rsidR="00173FB1" w:rsidRPr="00E878C6">
        <w:rPr>
          <w:rFonts w:asciiTheme="majorHAnsi" w:hAnsiTheme="majorHAnsi"/>
          <w:sz w:val="24"/>
          <w:szCs w:val="24"/>
        </w:rPr>
        <w:t xml:space="preserve"> </w:t>
      </w:r>
      <w:r w:rsidRPr="00E878C6">
        <w:rPr>
          <w:rFonts w:asciiTheme="majorHAnsi" w:hAnsiTheme="majorHAnsi"/>
          <w:sz w:val="24"/>
          <w:szCs w:val="24"/>
        </w:rPr>
        <w:t>EAH was not linked</w:t>
      </w:r>
      <w:r w:rsidR="007E66AA" w:rsidRPr="00E878C6">
        <w:rPr>
          <w:rFonts w:asciiTheme="majorHAnsi" w:hAnsiTheme="majorHAnsi"/>
          <w:sz w:val="24"/>
          <w:szCs w:val="24"/>
        </w:rPr>
        <w:t xml:space="preserve"> to children’s body composition, </w:t>
      </w:r>
      <w:r w:rsidR="00560B8D" w:rsidRPr="00E878C6">
        <w:rPr>
          <w:rFonts w:asciiTheme="majorHAnsi" w:hAnsiTheme="majorHAnsi"/>
          <w:sz w:val="24"/>
          <w:szCs w:val="24"/>
        </w:rPr>
        <w:t xml:space="preserve">which was true for both boys and </w:t>
      </w:r>
      <w:r w:rsidR="00560B8D" w:rsidRPr="00E878C6">
        <w:rPr>
          <w:rFonts w:asciiTheme="majorHAnsi" w:hAnsiTheme="majorHAnsi"/>
          <w:sz w:val="24"/>
          <w:szCs w:val="24"/>
        </w:rPr>
        <w:lastRenderedPageBreak/>
        <w:t>girls</w:t>
      </w:r>
      <w:r w:rsidR="00AE2776" w:rsidRPr="00E878C6">
        <w:rPr>
          <w:rFonts w:asciiTheme="majorHAnsi" w:hAnsiTheme="majorHAnsi"/>
          <w:sz w:val="24"/>
          <w:szCs w:val="24"/>
        </w:rPr>
        <w:t xml:space="preserve">. </w:t>
      </w:r>
      <w:r w:rsidR="002A4084" w:rsidRPr="00E878C6">
        <w:rPr>
          <w:rFonts w:asciiTheme="majorHAnsi" w:hAnsiTheme="majorHAnsi"/>
          <w:sz w:val="24"/>
          <w:szCs w:val="24"/>
        </w:rPr>
        <w:t xml:space="preserve">Previous studies </w:t>
      </w:r>
      <w:r w:rsidR="00F900F1" w:rsidRPr="00E878C6">
        <w:rPr>
          <w:rFonts w:asciiTheme="majorHAnsi" w:hAnsiTheme="majorHAnsi"/>
          <w:sz w:val="24"/>
          <w:szCs w:val="24"/>
        </w:rPr>
        <w:t>that have</w:t>
      </w:r>
      <w:r w:rsidR="002A4084" w:rsidRPr="00E878C6">
        <w:rPr>
          <w:rFonts w:asciiTheme="majorHAnsi" w:hAnsiTheme="majorHAnsi"/>
          <w:sz w:val="24"/>
          <w:szCs w:val="24"/>
        </w:rPr>
        <w:t xml:space="preserve"> </w:t>
      </w:r>
      <w:r w:rsidR="009901EC" w:rsidRPr="00E878C6">
        <w:rPr>
          <w:rFonts w:asciiTheme="majorHAnsi" w:hAnsiTheme="majorHAnsi"/>
          <w:sz w:val="24"/>
          <w:szCs w:val="24"/>
        </w:rPr>
        <w:t>examined</w:t>
      </w:r>
      <w:r w:rsidR="00F900F1" w:rsidRPr="00E878C6">
        <w:rPr>
          <w:rFonts w:asciiTheme="majorHAnsi" w:hAnsiTheme="majorHAnsi"/>
          <w:sz w:val="24"/>
          <w:szCs w:val="24"/>
        </w:rPr>
        <w:t xml:space="preserve"> </w:t>
      </w:r>
      <w:r w:rsidR="002A4084" w:rsidRPr="00E878C6">
        <w:rPr>
          <w:rFonts w:asciiTheme="majorHAnsi" w:hAnsiTheme="majorHAnsi"/>
          <w:sz w:val="24"/>
          <w:szCs w:val="24"/>
        </w:rPr>
        <w:t>EAH and adiposity were mainly conducted on either boys or girls, and those that considered both sexes tended to report sex-specific differences</w:t>
      </w:r>
      <w:r w:rsidR="00443EB3" w:rsidRPr="00E878C6">
        <w:rPr>
          <w:rFonts w:asciiTheme="majorHAnsi" w:hAnsiTheme="majorHAnsi"/>
          <w:sz w:val="24"/>
          <w:szCs w:val="24"/>
        </w:rPr>
        <w:t xml:space="preserve"> and focus primarily on </w:t>
      </w:r>
      <w:r w:rsidR="00B23C73" w:rsidRPr="00E878C6">
        <w:rPr>
          <w:rFonts w:asciiTheme="majorHAnsi" w:hAnsiTheme="majorHAnsi"/>
          <w:sz w:val="24"/>
          <w:szCs w:val="24"/>
        </w:rPr>
        <w:t>BMI</w:t>
      </w:r>
      <w:r w:rsidR="002A4084" w:rsidRPr="00E878C6">
        <w:rPr>
          <w:rFonts w:asciiTheme="majorHAnsi" w:hAnsiTheme="majorHAnsi"/>
          <w:sz w:val="24"/>
          <w:szCs w:val="24"/>
        </w:rPr>
        <w:t xml:space="preserve"> </w:t>
      </w:r>
      <w:r w:rsidR="002A4084" w:rsidRPr="00E878C6">
        <w:rPr>
          <w:rFonts w:asciiTheme="majorHAnsi" w:hAnsiTheme="majorHAnsi"/>
          <w:sz w:val="24"/>
          <w:szCs w:val="24"/>
        </w:rPr>
        <w:fldChar w:fldCharType="begin">
          <w:fldData xml:space="preserve">PEVuZE5vdGU+PENpdGU+PEF1dGhvcj5DdXR0aW5nPC9BdXRob3I+PFllYXI+MTk5OTwvWWVhcj48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</w:fldData>
        </w:fldChar>
      </w:r>
      <w:r w:rsidR="00D0576E" w:rsidRPr="00E878C6">
        <w:rPr>
          <w:rFonts w:asciiTheme="majorHAnsi" w:hAnsiTheme="majorHAnsi"/>
          <w:sz w:val="24"/>
          <w:szCs w:val="24"/>
        </w:rPr>
        <w:instrText xml:space="preserve"> ADDIN EN.CITE </w:instrText>
      </w:r>
      <w:r w:rsidR="00D0576E" w:rsidRPr="00E878C6">
        <w:rPr>
          <w:rFonts w:asciiTheme="majorHAnsi" w:hAnsiTheme="majorHAnsi"/>
          <w:sz w:val="24"/>
          <w:szCs w:val="24"/>
        </w:rPr>
        <w:fldChar w:fldCharType="begin">
          <w:fldData xml:space="preserve">PEVuZE5vdGU+PENpdGU+PEF1dGhvcj5DdXR0aW5nPC9BdXRob3I+PFllYXI+MTk5OTwvWWVhcj48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</w:fldData>
        </w:fldChar>
      </w:r>
      <w:r w:rsidR="00D0576E" w:rsidRPr="00E878C6">
        <w:rPr>
          <w:rFonts w:asciiTheme="majorHAnsi" w:hAnsiTheme="majorHAnsi"/>
          <w:sz w:val="24"/>
          <w:szCs w:val="24"/>
        </w:rPr>
        <w:instrText xml:space="preserve"> ADDIN EN.CITE.DATA </w:instrText>
      </w:r>
      <w:r w:rsidR="00D0576E" w:rsidRPr="00E878C6">
        <w:rPr>
          <w:rFonts w:asciiTheme="majorHAnsi" w:hAnsiTheme="majorHAnsi"/>
          <w:sz w:val="24"/>
          <w:szCs w:val="24"/>
        </w:rPr>
      </w:r>
      <w:r w:rsidR="00D0576E" w:rsidRPr="00E878C6">
        <w:rPr>
          <w:rFonts w:asciiTheme="majorHAnsi" w:hAnsiTheme="majorHAnsi"/>
          <w:sz w:val="24"/>
          <w:szCs w:val="24"/>
        </w:rPr>
        <w:fldChar w:fldCharType="end"/>
      </w:r>
      <w:r w:rsidR="002A4084" w:rsidRPr="00E878C6">
        <w:rPr>
          <w:rFonts w:asciiTheme="majorHAnsi" w:hAnsiTheme="majorHAnsi"/>
          <w:sz w:val="24"/>
          <w:szCs w:val="24"/>
        </w:rPr>
      </w:r>
      <w:r w:rsidR="002A4084" w:rsidRPr="00E878C6">
        <w:rPr>
          <w:rFonts w:asciiTheme="majorHAnsi" w:hAnsiTheme="majorHAnsi"/>
          <w:sz w:val="24"/>
          <w:szCs w:val="24"/>
        </w:rPr>
        <w:fldChar w:fldCharType="separate"/>
      </w:r>
      <w:r w:rsidR="00F87647" w:rsidRPr="00E878C6">
        <w:rPr>
          <w:rFonts w:asciiTheme="majorHAnsi" w:hAnsiTheme="majorHAnsi"/>
          <w:noProof/>
          <w:sz w:val="24"/>
          <w:szCs w:val="24"/>
        </w:rPr>
        <w:t>(Cutting et al., 1999, Fisher et al., 2007a, Moens and Braet, 2007, Hill et al., 2008, Kral et al., 2012)</w:t>
      </w:r>
      <w:r w:rsidR="002A4084" w:rsidRPr="00E878C6">
        <w:rPr>
          <w:rFonts w:asciiTheme="majorHAnsi" w:hAnsiTheme="majorHAnsi"/>
          <w:sz w:val="24"/>
          <w:szCs w:val="24"/>
        </w:rPr>
        <w:fldChar w:fldCharType="end"/>
      </w:r>
      <w:r w:rsidR="002A4084" w:rsidRPr="00E878C6">
        <w:rPr>
          <w:rFonts w:asciiTheme="majorHAnsi" w:hAnsiTheme="majorHAnsi"/>
          <w:sz w:val="24"/>
          <w:szCs w:val="24"/>
        </w:rPr>
        <w:t>.</w:t>
      </w:r>
      <w:r w:rsidR="00F06C4D" w:rsidRPr="00E878C6">
        <w:rPr>
          <w:rFonts w:asciiTheme="majorHAnsi" w:hAnsiTheme="majorHAnsi"/>
          <w:sz w:val="24"/>
          <w:szCs w:val="24"/>
        </w:rPr>
        <w:t xml:space="preserve"> </w:t>
      </w:r>
      <w:r w:rsidR="00100E60" w:rsidRPr="00E878C6">
        <w:rPr>
          <w:rFonts w:asciiTheme="majorHAnsi" w:hAnsiTheme="majorHAnsi"/>
          <w:sz w:val="24"/>
          <w:szCs w:val="24"/>
        </w:rPr>
        <w:t>Our findings suggest that most children</w:t>
      </w:r>
      <w:r w:rsidR="00E3527E" w:rsidRPr="00E878C6">
        <w:rPr>
          <w:rFonts w:asciiTheme="majorHAnsi" w:hAnsiTheme="majorHAnsi"/>
          <w:sz w:val="24"/>
          <w:szCs w:val="24"/>
        </w:rPr>
        <w:t xml:space="preserve"> in this age group</w:t>
      </w:r>
      <w:r w:rsidR="00100E60" w:rsidRPr="00E878C6">
        <w:rPr>
          <w:rFonts w:asciiTheme="majorHAnsi" w:hAnsiTheme="majorHAnsi"/>
          <w:sz w:val="24"/>
          <w:szCs w:val="24"/>
        </w:rPr>
        <w:t xml:space="preserve">, independent of their weight status and sex, are susceptible to show EAH when </w:t>
      </w:r>
      <w:r w:rsidR="00DB30F9" w:rsidRPr="00E878C6">
        <w:rPr>
          <w:rFonts w:asciiTheme="majorHAnsi" w:hAnsiTheme="majorHAnsi"/>
          <w:sz w:val="24"/>
          <w:szCs w:val="24"/>
        </w:rPr>
        <w:t xml:space="preserve">given access to </w:t>
      </w:r>
      <w:r w:rsidR="00100E60" w:rsidRPr="00E878C6">
        <w:rPr>
          <w:rFonts w:asciiTheme="majorHAnsi" w:hAnsiTheme="majorHAnsi"/>
          <w:sz w:val="24"/>
          <w:szCs w:val="24"/>
        </w:rPr>
        <w:t xml:space="preserve">palatable </w:t>
      </w:r>
      <w:r w:rsidR="00DB30F9" w:rsidRPr="00E878C6">
        <w:rPr>
          <w:rFonts w:asciiTheme="majorHAnsi" w:hAnsiTheme="majorHAnsi"/>
          <w:sz w:val="24"/>
          <w:szCs w:val="24"/>
        </w:rPr>
        <w:t>snack-</w:t>
      </w:r>
      <w:r w:rsidR="00100E60" w:rsidRPr="00E878C6">
        <w:rPr>
          <w:rFonts w:asciiTheme="majorHAnsi" w:hAnsiTheme="majorHAnsi"/>
          <w:sz w:val="24"/>
          <w:szCs w:val="24"/>
        </w:rPr>
        <w:t>foods</w:t>
      </w:r>
      <w:r w:rsidR="0022473B" w:rsidRPr="00E878C6">
        <w:rPr>
          <w:rFonts w:asciiTheme="majorHAnsi" w:hAnsiTheme="majorHAnsi"/>
          <w:sz w:val="24"/>
          <w:szCs w:val="24"/>
        </w:rPr>
        <w:t>.</w:t>
      </w:r>
      <w:r w:rsidR="00443EB3" w:rsidRPr="00E878C6">
        <w:rPr>
          <w:rFonts w:asciiTheme="majorHAnsi" w:hAnsiTheme="majorHAnsi"/>
          <w:sz w:val="24"/>
          <w:szCs w:val="24"/>
        </w:rPr>
        <w:t xml:space="preserve"> </w:t>
      </w:r>
      <w:r w:rsidR="0096381D" w:rsidRPr="00E878C6">
        <w:rPr>
          <w:rFonts w:asciiTheme="majorHAnsi" w:hAnsiTheme="majorHAnsi"/>
          <w:sz w:val="24"/>
          <w:szCs w:val="24"/>
        </w:rPr>
        <w:t xml:space="preserve">Previous research suggests that parental feeding practices, particularly restriction, </w:t>
      </w:r>
      <w:r w:rsidR="00C411FF" w:rsidRPr="00E878C6">
        <w:rPr>
          <w:rFonts w:asciiTheme="majorHAnsi" w:hAnsiTheme="majorHAnsi"/>
          <w:sz w:val="24"/>
          <w:szCs w:val="24"/>
        </w:rPr>
        <w:t xml:space="preserve">can </w:t>
      </w:r>
      <w:r w:rsidR="0096381D" w:rsidRPr="00E878C6">
        <w:rPr>
          <w:rFonts w:asciiTheme="majorHAnsi" w:hAnsiTheme="majorHAnsi"/>
          <w:sz w:val="24"/>
          <w:szCs w:val="24"/>
        </w:rPr>
        <w:t>independently contribute to</w:t>
      </w:r>
      <w:r w:rsidR="00F900F1" w:rsidRPr="00E878C6">
        <w:rPr>
          <w:rFonts w:asciiTheme="majorHAnsi" w:hAnsiTheme="majorHAnsi"/>
          <w:sz w:val="24"/>
          <w:szCs w:val="24"/>
        </w:rPr>
        <w:t xml:space="preserve"> </w:t>
      </w:r>
      <w:r w:rsidR="0096381D" w:rsidRPr="00E878C6">
        <w:rPr>
          <w:rFonts w:asciiTheme="majorHAnsi" w:hAnsiTheme="majorHAnsi"/>
          <w:sz w:val="24"/>
          <w:szCs w:val="24"/>
        </w:rPr>
        <w:t>and moderate</w:t>
      </w:r>
      <w:r w:rsidR="00F900F1" w:rsidRPr="00E878C6">
        <w:rPr>
          <w:rFonts w:asciiTheme="majorHAnsi" w:hAnsiTheme="majorHAnsi"/>
          <w:sz w:val="24"/>
          <w:szCs w:val="24"/>
        </w:rPr>
        <w:t xml:space="preserve"> </w:t>
      </w:r>
      <w:r w:rsidR="0096381D" w:rsidRPr="00E878C6">
        <w:rPr>
          <w:rFonts w:asciiTheme="majorHAnsi" w:hAnsiTheme="majorHAnsi"/>
          <w:sz w:val="24"/>
          <w:szCs w:val="24"/>
        </w:rPr>
        <w:t xml:space="preserve">the link between children’s EAH and adiposity </w:t>
      </w:r>
      <w:r w:rsidR="0096381D" w:rsidRPr="00E878C6">
        <w:rPr>
          <w:rFonts w:asciiTheme="majorHAnsi" w:hAnsiTheme="majorHAnsi"/>
          <w:sz w:val="24"/>
          <w:szCs w:val="24"/>
        </w:rPr>
        <w:fldChar w:fldCharType="begin">
          <w:fldData xml:space="preserve">PEVuZE5vdGU+PENpdGU+PEF1dGhvcj5CaXJjaDwvQXV0aG9yPjxZZWFyPjIwMDM8L1llYXI+PFJl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==
</w:fldData>
        </w:fldChar>
      </w:r>
      <w:r w:rsidR="002B074D" w:rsidRPr="00E878C6">
        <w:rPr>
          <w:rFonts w:asciiTheme="majorHAnsi" w:hAnsiTheme="majorHAnsi"/>
          <w:sz w:val="24"/>
          <w:szCs w:val="24"/>
        </w:rPr>
        <w:instrText xml:space="preserve"> ADDIN EN.CITE </w:instrText>
      </w:r>
      <w:r w:rsidR="002B074D" w:rsidRPr="00E878C6">
        <w:rPr>
          <w:rFonts w:asciiTheme="majorHAnsi" w:hAnsiTheme="majorHAnsi"/>
          <w:sz w:val="24"/>
          <w:szCs w:val="24"/>
        </w:rPr>
        <w:fldChar w:fldCharType="begin">
          <w:fldData xml:space="preserve">PEVuZE5vdGU+PENpdGU+PEF1dGhvcj5CaXJjaDwvQXV0aG9yPjxZZWFyPjIwMDM8L1llYXI+PFJl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==
</w:fldData>
        </w:fldChar>
      </w:r>
      <w:r w:rsidR="002B074D" w:rsidRPr="00E878C6">
        <w:rPr>
          <w:rFonts w:asciiTheme="majorHAnsi" w:hAnsiTheme="majorHAnsi"/>
          <w:sz w:val="24"/>
          <w:szCs w:val="24"/>
        </w:rPr>
        <w:instrText xml:space="preserve"> ADDIN EN.CITE.DATA </w:instrText>
      </w:r>
      <w:r w:rsidR="002B074D" w:rsidRPr="00E878C6">
        <w:rPr>
          <w:rFonts w:asciiTheme="majorHAnsi" w:hAnsiTheme="majorHAnsi"/>
          <w:sz w:val="24"/>
          <w:szCs w:val="24"/>
        </w:rPr>
      </w:r>
      <w:r w:rsidR="002B074D" w:rsidRPr="00E878C6">
        <w:rPr>
          <w:rFonts w:asciiTheme="majorHAnsi" w:hAnsiTheme="majorHAnsi"/>
          <w:sz w:val="24"/>
          <w:szCs w:val="24"/>
        </w:rPr>
        <w:fldChar w:fldCharType="end"/>
      </w:r>
      <w:r w:rsidR="0096381D" w:rsidRPr="00E878C6">
        <w:rPr>
          <w:rFonts w:asciiTheme="majorHAnsi" w:hAnsiTheme="majorHAnsi"/>
          <w:sz w:val="24"/>
          <w:szCs w:val="24"/>
        </w:rPr>
      </w:r>
      <w:r w:rsidR="0096381D" w:rsidRPr="00E878C6">
        <w:rPr>
          <w:rFonts w:asciiTheme="majorHAnsi" w:hAnsiTheme="majorHAnsi"/>
          <w:sz w:val="24"/>
          <w:szCs w:val="24"/>
        </w:rPr>
        <w:fldChar w:fldCharType="separate"/>
      </w:r>
      <w:r w:rsidR="0096381D" w:rsidRPr="00E878C6">
        <w:rPr>
          <w:rFonts w:asciiTheme="majorHAnsi" w:hAnsiTheme="majorHAnsi"/>
          <w:noProof/>
          <w:sz w:val="24"/>
          <w:szCs w:val="24"/>
        </w:rPr>
        <w:t>(Birch et al., 2003, Cutting et al., 1999, Fisher and Birch, 2002)</w:t>
      </w:r>
      <w:r w:rsidR="0096381D" w:rsidRPr="00E878C6">
        <w:rPr>
          <w:rFonts w:asciiTheme="majorHAnsi" w:hAnsiTheme="majorHAnsi"/>
          <w:sz w:val="24"/>
          <w:szCs w:val="24"/>
        </w:rPr>
        <w:fldChar w:fldCharType="end"/>
      </w:r>
      <w:r w:rsidR="00C411FF" w:rsidRPr="00E878C6">
        <w:rPr>
          <w:rFonts w:asciiTheme="majorHAnsi" w:hAnsiTheme="majorHAnsi"/>
          <w:sz w:val="24"/>
          <w:szCs w:val="24"/>
        </w:rPr>
        <w:t xml:space="preserve">, but </w:t>
      </w:r>
      <w:r w:rsidR="00AE0DDC" w:rsidRPr="00E878C6">
        <w:rPr>
          <w:rFonts w:asciiTheme="majorHAnsi" w:hAnsiTheme="majorHAnsi"/>
          <w:sz w:val="24"/>
          <w:szCs w:val="24"/>
        </w:rPr>
        <w:t>parental behaviours can</w:t>
      </w:r>
      <w:r w:rsidR="00C411FF" w:rsidRPr="00E878C6">
        <w:rPr>
          <w:rFonts w:asciiTheme="majorHAnsi" w:hAnsiTheme="majorHAnsi"/>
          <w:sz w:val="24"/>
          <w:szCs w:val="24"/>
        </w:rPr>
        <w:t xml:space="preserve"> also be a consequence of </w:t>
      </w:r>
      <w:r w:rsidR="00AE0DDC" w:rsidRPr="00E878C6">
        <w:rPr>
          <w:rFonts w:asciiTheme="majorHAnsi" w:hAnsiTheme="majorHAnsi"/>
          <w:sz w:val="24"/>
          <w:szCs w:val="24"/>
        </w:rPr>
        <w:t xml:space="preserve">the </w:t>
      </w:r>
      <w:r w:rsidR="00C411FF" w:rsidRPr="00E878C6">
        <w:rPr>
          <w:rFonts w:asciiTheme="majorHAnsi" w:hAnsiTheme="majorHAnsi"/>
          <w:sz w:val="24"/>
          <w:szCs w:val="24"/>
        </w:rPr>
        <w:t xml:space="preserve">child’s weight status </w:t>
      </w:r>
      <w:r w:rsidR="007C50FF" w:rsidRPr="00E878C6">
        <w:rPr>
          <w:rFonts w:asciiTheme="majorHAnsi" w:hAnsiTheme="majorHAnsi"/>
          <w:sz w:val="24"/>
          <w:szCs w:val="24"/>
        </w:rPr>
        <w:fldChar w:fldCharType="begin"/>
      </w:r>
      <w:r w:rsidR="007C50FF" w:rsidRPr="00E878C6">
        <w:rPr>
          <w:rFonts w:asciiTheme="majorHAnsi" w:hAnsiTheme="majorHAnsi"/>
          <w:sz w:val="24"/>
          <w:szCs w:val="24"/>
        </w:rPr>
        <w:instrText xml:space="preserve"> ADDIN EN.CITE &lt;EndNote&gt;&lt;Cite&gt;&lt;Author&gt;Costanzo&lt;/Author&gt;&lt;Year&gt;1985&lt;/Year&gt;&lt;RecNum&gt;3851&lt;/RecNum&gt;&lt;DisplayText&gt;(Costanzo and Woody, 1985)&lt;/DisplayText&gt;&lt;record&gt;&lt;rec-number&gt;3851&lt;/rec-number&gt;&lt;foreign-keys&gt;&lt;key app="EN" db-id="0f2e9sdeazdvrherf235awvfaa0t9w0xweez" timestamp="1491794822"&gt;3851&lt;/key&gt;&lt;/foreign-keys&gt;&lt;ref-type name="Journal Article"&gt;17&lt;/ref-type&gt;&lt;contributors&gt;&lt;authors&gt;&lt;author&gt;Costanzo, Philip R&lt;/author&gt;&lt;author&gt;Woody, Erik Z&lt;/author&gt;&lt;/authors&gt;&lt;/contributors&gt;&lt;titles&gt;&lt;title&gt;Domain-specific parenting styles and their impact on the child&amp;apos;s development of particular deviance: the example of obesity proneness&lt;/title&gt;&lt;secondary-title&gt;Journal of social and clinical psychology&lt;/secondary-title&gt;&lt;/titles&gt;&lt;periodical&gt;&lt;full-title&gt;Journal of social and clinical psychology&lt;/full-title&gt;&lt;/periodical&gt;&lt;pages&gt;425-445&lt;/pages&gt;&lt;volume&gt;3&lt;/volume&gt;&lt;number&gt;4&lt;/number&gt;&lt;dates&gt;&lt;year&gt;1985&lt;/year&gt;&lt;/dates&gt;&lt;isbn&gt;0736-7236&lt;/isbn&gt;&lt;urls&gt;&lt;/urls&gt;&lt;/record&gt;&lt;/Cite&gt;&lt;/EndNote&gt;</w:instrText>
      </w:r>
      <w:r w:rsidR="007C50FF" w:rsidRPr="00E878C6">
        <w:rPr>
          <w:rFonts w:asciiTheme="majorHAnsi" w:hAnsiTheme="majorHAnsi"/>
          <w:sz w:val="24"/>
          <w:szCs w:val="24"/>
        </w:rPr>
        <w:fldChar w:fldCharType="separate"/>
      </w:r>
      <w:r w:rsidR="007C50FF" w:rsidRPr="00E878C6">
        <w:rPr>
          <w:rFonts w:asciiTheme="majorHAnsi" w:hAnsiTheme="majorHAnsi"/>
          <w:noProof/>
          <w:sz w:val="24"/>
          <w:szCs w:val="24"/>
        </w:rPr>
        <w:t>(Costanzo and Woody, 1985)</w:t>
      </w:r>
      <w:r w:rsidR="007C50FF" w:rsidRPr="00E878C6">
        <w:rPr>
          <w:rFonts w:asciiTheme="majorHAnsi" w:hAnsiTheme="majorHAnsi"/>
          <w:sz w:val="24"/>
          <w:szCs w:val="24"/>
        </w:rPr>
        <w:fldChar w:fldCharType="end"/>
      </w:r>
      <w:r w:rsidR="00C411FF" w:rsidRPr="00E878C6">
        <w:rPr>
          <w:rFonts w:asciiTheme="majorHAnsi" w:hAnsiTheme="majorHAnsi"/>
          <w:sz w:val="24"/>
          <w:szCs w:val="24"/>
        </w:rPr>
        <w:t xml:space="preserve">. A recent study from </w:t>
      </w:r>
      <w:r w:rsidR="003B0FB4" w:rsidRPr="00E878C6">
        <w:rPr>
          <w:rFonts w:asciiTheme="majorHAnsi" w:hAnsiTheme="majorHAnsi"/>
          <w:sz w:val="24"/>
          <w:szCs w:val="24"/>
        </w:rPr>
        <w:t>our</w:t>
      </w:r>
      <w:r w:rsidR="007843CD" w:rsidRPr="00E878C6">
        <w:rPr>
          <w:rFonts w:asciiTheme="majorHAnsi" w:hAnsiTheme="majorHAnsi"/>
          <w:sz w:val="24"/>
          <w:szCs w:val="24"/>
        </w:rPr>
        <w:t xml:space="preserve"> </w:t>
      </w:r>
      <w:r w:rsidR="00C411FF" w:rsidRPr="00E878C6">
        <w:rPr>
          <w:rFonts w:asciiTheme="majorHAnsi" w:hAnsiTheme="majorHAnsi"/>
          <w:sz w:val="24"/>
          <w:szCs w:val="24"/>
        </w:rPr>
        <w:t>GUSTO cohort</w:t>
      </w:r>
      <w:r w:rsidR="007843CD" w:rsidRPr="00E878C6">
        <w:rPr>
          <w:rFonts w:asciiTheme="majorHAnsi" w:hAnsiTheme="majorHAnsi"/>
          <w:sz w:val="24"/>
          <w:szCs w:val="24"/>
        </w:rPr>
        <w:t xml:space="preserve"> also </w:t>
      </w:r>
      <w:r w:rsidR="00C411FF" w:rsidRPr="00E878C6">
        <w:rPr>
          <w:rFonts w:asciiTheme="majorHAnsi" w:hAnsiTheme="majorHAnsi"/>
          <w:sz w:val="24"/>
          <w:szCs w:val="24"/>
        </w:rPr>
        <w:t>showed that the relationship between parental fe</w:t>
      </w:r>
      <w:r w:rsidR="007843CD" w:rsidRPr="00E878C6">
        <w:rPr>
          <w:rFonts w:asciiTheme="majorHAnsi" w:hAnsiTheme="majorHAnsi"/>
          <w:sz w:val="24"/>
          <w:szCs w:val="24"/>
        </w:rPr>
        <w:t>eding practices and children’s</w:t>
      </w:r>
      <w:r w:rsidR="00C411FF" w:rsidRPr="00E878C6">
        <w:rPr>
          <w:rFonts w:asciiTheme="majorHAnsi" w:hAnsiTheme="majorHAnsi"/>
          <w:sz w:val="24"/>
          <w:szCs w:val="24"/>
        </w:rPr>
        <w:t xml:space="preserve"> weight gain between 4-6 years is bi-directional </w:t>
      </w:r>
      <w:r w:rsidR="007C50FF" w:rsidRPr="00E878C6">
        <w:rPr>
          <w:rFonts w:asciiTheme="majorHAnsi" w:hAnsiTheme="majorHAnsi"/>
          <w:sz w:val="24"/>
          <w:szCs w:val="24"/>
        </w:rPr>
        <w:fldChar w:fldCharType="begin"/>
      </w:r>
      <w:r w:rsidR="007C50FF" w:rsidRPr="00E878C6">
        <w:rPr>
          <w:rFonts w:asciiTheme="majorHAnsi" w:hAnsiTheme="majorHAnsi"/>
          <w:sz w:val="24"/>
          <w:szCs w:val="24"/>
        </w:rPr>
        <w:instrText xml:space="preserve"> ADDIN EN.CITE &lt;EndNote&gt;&lt;Cite&gt;&lt;Author&gt;Quah&lt;/Author&gt;&lt;Year&gt;Under review&lt;/Year&gt;&lt;RecNum&gt;4032&lt;/RecNum&gt;&lt;DisplayText&gt;(Quah et al., Under review)&lt;/DisplayText&gt;&lt;record&gt;&lt;rec-number&gt;4032&lt;/rec-number&gt;&lt;foreign-keys&gt;&lt;key app="EN" db-id="0f2e9sdeazdvrherf235awvfaa0t9w0xweez" timestamp="1520571067"&gt;4032&lt;/key&gt;&lt;/foreign-keys&gt;&lt;ref-type name="Journal Article"&gt;17&lt;/ref-type&gt;&lt;contributors&gt;&lt;authors&gt;&lt;author&gt;Quah, P. L&lt;/author&gt;&lt;author&gt;Ng, C.&lt;/author&gt;&lt;author&gt;Fries, L. R.&lt;/author&gt;&lt;author&gt;Chan, M. J.&lt;/author&gt;&lt;author&gt;Aris, I. B.&lt;/author&gt;&lt;author&gt;Lee , Y.S.&lt;/author&gt;&lt;author&gt;Yap, F&lt;/author&gt;&lt;author&gt;Godfrey , K. M&lt;/author&gt;&lt;author&gt;Gluckman , P. D&lt;/author&gt;&lt;author&gt;Chong , YS&lt;/author&gt;&lt;author&gt;Shek , L.P.C&lt;/author&gt;&lt;author&gt;Tan, K. H.&lt;/author&gt;&lt;author&gt;Forde, C. G.&lt;/author&gt;&lt;author&gt;Chong, M. F. F.&lt;/author&gt;&lt;/authors&gt;&lt;/contributors&gt;&lt;titles&gt;&lt;title&gt;Bidirectional associations between maternal feeding practices and body mass index (BMI): a study in Asian Singaporean preschoolers.&lt;/title&gt;&lt;/titles&gt;&lt;dates&gt;&lt;year&gt;Under review&lt;/year&gt;&lt;/dates&gt;&lt;urls&gt;&lt;/urls&gt;&lt;/record&gt;&lt;/Cite&gt;&lt;/EndNote&gt;</w:instrText>
      </w:r>
      <w:r w:rsidR="007C50FF" w:rsidRPr="00E878C6">
        <w:rPr>
          <w:rFonts w:asciiTheme="majorHAnsi" w:hAnsiTheme="majorHAnsi"/>
          <w:sz w:val="24"/>
          <w:szCs w:val="24"/>
        </w:rPr>
        <w:fldChar w:fldCharType="separate"/>
      </w:r>
      <w:r w:rsidR="007C50FF" w:rsidRPr="00E878C6">
        <w:rPr>
          <w:rFonts w:asciiTheme="majorHAnsi" w:hAnsiTheme="majorHAnsi"/>
          <w:noProof/>
          <w:sz w:val="24"/>
          <w:szCs w:val="24"/>
        </w:rPr>
        <w:t xml:space="preserve">(Quah </w:t>
      </w:r>
      <w:r w:rsidR="007C50FF" w:rsidRPr="00E878C6">
        <w:rPr>
          <w:rFonts w:asciiTheme="majorHAnsi" w:hAnsiTheme="majorHAnsi"/>
          <w:i/>
          <w:noProof/>
          <w:sz w:val="24"/>
          <w:szCs w:val="24"/>
        </w:rPr>
        <w:t>et al</w:t>
      </w:r>
      <w:r w:rsidR="007C50FF" w:rsidRPr="00E878C6">
        <w:rPr>
          <w:rFonts w:asciiTheme="majorHAnsi" w:hAnsiTheme="majorHAnsi"/>
          <w:noProof/>
          <w:sz w:val="24"/>
          <w:szCs w:val="24"/>
        </w:rPr>
        <w:t>., Under review)</w:t>
      </w:r>
      <w:r w:rsidR="007C50FF" w:rsidRPr="00E878C6">
        <w:rPr>
          <w:rFonts w:asciiTheme="majorHAnsi" w:hAnsiTheme="majorHAnsi"/>
          <w:sz w:val="24"/>
          <w:szCs w:val="24"/>
        </w:rPr>
        <w:fldChar w:fldCharType="end"/>
      </w:r>
      <w:r w:rsidR="00C411FF" w:rsidRPr="00E878C6">
        <w:rPr>
          <w:rFonts w:asciiTheme="majorHAnsi" w:hAnsiTheme="majorHAnsi"/>
          <w:sz w:val="24"/>
          <w:szCs w:val="24"/>
        </w:rPr>
        <w:t>.</w:t>
      </w:r>
      <w:r w:rsidR="007C50FF" w:rsidRPr="00E878C6">
        <w:rPr>
          <w:rFonts w:asciiTheme="majorHAnsi" w:hAnsiTheme="majorHAnsi"/>
          <w:sz w:val="24"/>
          <w:szCs w:val="24"/>
        </w:rPr>
        <w:t xml:space="preserve"> </w:t>
      </w:r>
      <w:r w:rsidR="00BA598E" w:rsidRPr="00E878C6">
        <w:rPr>
          <w:rFonts w:asciiTheme="majorHAnsi" w:hAnsiTheme="majorHAnsi"/>
          <w:sz w:val="24"/>
          <w:szCs w:val="24"/>
        </w:rPr>
        <w:t xml:space="preserve">Children who show EAH </w:t>
      </w:r>
      <w:r w:rsidR="00BA598E" w:rsidRPr="00E878C6">
        <w:rPr>
          <w:rFonts w:asciiTheme="majorHAnsi" w:hAnsiTheme="majorHAnsi"/>
          <w:sz w:val="24"/>
          <w:szCs w:val="24"/>
        </w:rPr>
        <w:lastRenderedPageBreak/>
        <w:t xml:space="preserve">in the laboratory setting </w:t>
      </w:r>
      <w:r w:rsidR="00560B8D" w:rsidRPr="00E878C6">
        <w:rPr>
          <w:rFonts w:asciiTheme="majorHAnsi" w:hAnsiTheme="majorHAnsi"/>
          <w:sz w:val="24"/>
          <w:szCs w:val="24"/>
        </w:rPr>
        <w:t xml:space="preserve">may </w:t>
      </w:r>
      <w:r w:rsidR="00BA598E" w:rsidRPr="00E878C6">
        <w:rPr>
          <w:rFonts w:asciiTheme="majorHAnsi" w:hAnsiTheme="majorHAnsi"/>
          <w:sz w:val="24"/>
          <w:szCs w:val="24"/>
        </w:rPr>
        <w:t>be at risk of weight gain if they have opportunities to habitually express this behaviour in their usual environment, and that will be affected by parenting</w:t>
      </w:r>
      <w:r w:rsidR="00F900F1" w:rsidRPr="00E878C6">
        <w:rPr>
          <w:rFonts w:asciiTheme="majorHAnsi" w:hAnsiTheme="majorHAnsi"/>
          <w:sz w:val="24"/>
          <w:szCs w:val="24"/>
        </w:rPr>
        <w:t xml:space="preserve"> style and feeding practices.</w:t>
      </w:r>
    </w:p>
    <w:p w14:paraId="357E1D89" w14:textId="4BF480D2" w:rsidR="00D96D99" w:rsidRPr="00E878C6" w:rsidRDefault="00446094" w:rsidP="007465D6">
      <w:pPr>
        <w:spacing w:line="480" w:lineRule="auto"/>
        <w:ind w:firstLine="1134"/>
        <w:rPr>
          <w:rFonts w:asciiTheme="majorHAnsi" w:hAnsiTheme="majorHAnsi"/>
          <w:sz w:val="24"/>
          <w:szCs w:val="24"/>
        </w:rPr>
      </w:pPr>
      <w:r w:rsidRPr="00E878C6">
        <w:rPr>
          <w:rFonts w:asciiTheme="majorHAnsi" w:hAnsiTheme="majorHAnsi"/>
          <w:sz w:val="24"/>
          <w:szCs w:val="24"/>
        </w:rPr>
        <w:t xml:space="preserve">The strength of the current study was </w:t>
      </w:r>
      <w:r w:rsidR="00883569" w:rsidRPr="00E878C6">
        <w:rPr>
          <w:rFonts w:asciiTheme="majorHAnsi" w:hAnsiTheme="majorHAnsi"/>
          <w:sz w:val="24"/>
          <w:szCs w:val="24"/>
        </w:rPr>
        <w:t xml:space="preserve">in the </w:t>
      </w:r>
      <w:r w:rsidRPr="00E878C6">
        <w:rPr>
          <w:rFonts w:asciiTheme="majorHAnsi" w:hAnsiTheme="majorHAnsi"/>
          <w:sz w:val="24"/>
          <w:szCs w:val="24"/>
        </w:rPr>
        <w:t>multi-ethnic sample of boys and girls of the same age, who participated in a variety of behavioural and ant</w:t>
      </w:r>
      <w:r w:rsidR="00220D86" w:rsidRPr="00E878C6">
        <w:rPr>
          <w:rFonts w:asciiTheme="majorHAnsi" w:hAnsiTheme="majorHAnsi"/>
          <w:sz w:val="24"/>
          <w:szCs w:val="24"/>
        </w:rPr>
        <w:t>hropometric measurements at two</w:t>
      </w:r>
      <w:r w:rsidR="00883569" w:rsidRPr="00E878C6">
        <w:rPr>
          <w:rFonts w:asciiTheme="majorHAnsi" w:hAnsiTheme="majorHAnsi"/>
          <w:sz w:val="24"/>
          <w:szCs w:val="24"/>
        </w:rPr>
        <w:t xml:space="preserve"> </w:t>
      </w:r>
      <w:r w:rsidRPr="00E878C6">
        <w:rPr>
          <w:rFonts w:asciiTheme="majorHAnsi" w:hAnsiTheme="majorHAnsi"/>
          <w:sz w:val="24"/>
          <w:szCs w:val="24"/>
        </w:rPr>
        <w:t>time points</w:t>
      </w:r>
      <w:r w:rsidR="004618FD" w:rsidRPr="00E878C6">
        <w:rPr>
          <w:rFonts w:asciiTheme="majorHAnsi" w:hAnsiTheme="majorHAnsi"/>
          <w:sz w:val="24"/>
          <w:szCs w:val="24"/>
        </w:rPr>
        <w:t xml:space="preserve"> over an 18 month period</w:t>
      </w:r>
      <w:r w:rsidRPr="00E878C6">
        <w:rPr>
          <w:rFonts w:asciiTheme="majorHAnsi" w:hAnsiTheme="majorHAnsi"/>
          <w:sz w:val="24"/>
          <w:szCs w:val="24"/>
        </w:rPr>
        <w:t xml:space="preserve">. </w:t>
      </w:r>
      <w:r w:rsidR="00F80D8E" w:rsidRPr="00E878C6">
        <w:rPr>
          <w:rFonts w:asciiTheme="majorHAnsi" w:hAnsiTheme="majorHAnsi"/>
          <w:sz w:val="24"/>
          <w:szCs w:val="24"/>
        </w:rPr>
        <w:t xml:space="preserve">However, there are several </w:t>
      </w:r>
      <w:r w:rsidR="00FB4D24" w:rsidRPr="00E878C6">
        <w:rPr>
          <w:rFonts w:asciiTheme="majorHAnsi" w:hAnsiTheme="majorHAnsi"/>
          <w:sz w:val="24"/>
          <w:szCs w:val="24"/>
        </w:rPr>
        <w:t xml:space="preserve">limitations </w:t>
      </w:r>
      <w:r w:rsidR="00F80D8E" w:rsidRPr="00E878C6">
        <w:rPr>
          <w:rFonts w:asciiTheme="majorHAnsi" w:hAnsiTheme="majorHAnsi"/>
          <w:sz w:val="24"/>
          <w:szCs w:val="24"/>
        </w:rPr>
        <w:t>worth highlighting</w:t>
      </w:r>
      <w:r w:rsidRPr="00E878C6">
        <w:rPr>
          <w:rFonts w:asciiTheme="majorHAnsi" w:hAnsiTheme="majorHAnsi"/>
          <w:sz w:val="24"/>
          <w:szCs w:val="24"/>
        </w:rPr>
        <w:t>.</w:t>
      </w:r>
      <w:r w:rsidR="002C5F21" w:rsidRPr="00E878C6">
        <w:rPr>
          <w:rFonts w:asciiTheme="majorHAnsi" w:hAnsiTheme="majorHAnsi"/>
          <w:sz w:val="24"/>
          <w:szCs w:val="24"/>
        </w:rPr>
        <w:t xml:space="preserve"> </w:t>
      </w:r>
      <w:r w:rsidR="00F80D8E" w:rsidRPr="00E878C6">
        <w:rPr>
          <w:rFonts w:asciiTheme="majorHAnsi" w:hAnsiTheme="majorHAnsi"/>
          <w:sz w:val="24"/>
          <w:szCs w:val="24"/>
        </w:rPr>
        <w:t>Firstly, t</w:t>
      </w:r>
      <w:r w:rsidR="002C5F21" w:rsidRPr="00E878C6">
        <w:rPr>
          <w:rFonts w:asciiTheme="majorHAnsi" w:hAnsiTheme="majorHAnsi"/>
          <w:sz w:val="24"/>
          <w:szCs w:val="24"/>
        </w:rPr>
        <w:t>here was a</w:t>
      </w:r>
      <w:r w:rsidR="00D954F4" w:rsidRPr="00E878C6">
        <w:rPr>
          <w:rFonts w:asciiTheme="majorHAnsi" w:hAnsiTheme="majorHAnsi"/>
          <w:sz w:val="24"/>
          <w:szCs w:val="24"/>
        </w:rPr>
        <w:t xml:space="preserve"> relatively</w:t>
      </w:r>
      <w:r w:rsidR="002C5F21" w:rsidRPr="00E878C6">
        <w:rPr>
          <w:rFonts w:asciiTheme="majorHAnsi" w:hAnsiTheme="majorHAnsi"/>
          <w:sz w:val="24"/>
          <w:szCs w:val="24"/>
        </w:rPr>
        <w:t xml:space="preserve"> small sample of children who did not consume any energy during the EAH task</w:t>
      </w:r>
      <w:r w:rsidR="00FB4D24" w:rsidRPr="00E878C6">
        <w:rPr>
          <w:rFonts w:asciiTheme="majorHAnsi" w:hAnsiTheme="majorHAnsi"/>
          <w:sz w:val="24"/>
          <w:szCs w:val="24"/>
        </w:rPr>
        <w:t xml:space="preserve"> </w:t>
      </w:r>
      <w:r w:rsidR="002C5F21" w:rsidRPr="00E878C6">
        <w:rPr>
          <w:rFonts w:asciiTheme="majorHAnsi" w:hAnsiTheme="majorHAnsi"/>
          <w:sz w:val="24"/>
          <w:szCs w:val="24"/>
        </w:rPr>
        <w:t xml:space="preserve">which limited the comparisons, although similar numbers have been reported in other studies </w:t>
      </w:r>
      <w:r w:rsidR="002C5F21" w:rsidRPr="00E878C6">
        <w:rPr>
          <w:rFonts w:asciiTheme="majorHAnsi" w:hAnsiTheme="majorHAnsi"/>
          <w:sz w:val="24"/>
          <w:szCs w:val="24"/>
        </w:rPr>
        <w:fldChar w:fldCharType="begin"/>
      </w:r>
      <w:r w:rsidR="002B074D" w:rsidRPr="00E878C6">
        <w:rPr>
          <w:rFonts w:asciiTheme="majorHAnsi" w:hAnsiTheme="majorHAnsi"/>
          <w:sz w:val="24"/>
          <w:szCs w:val="24"/>
        </w:rPr>
        <w:instrText xml:space="preserve"> ADDIN EN.CITE &lt;EndNote&gt;&lt;Cite&gt;&lt;Author&gt;Hill&lt;/Author&gt;&lt;Year&gt;2008&lt;/Year&gt;&lt;RecNum&gt;3925&lt;/RecNum&gt;&lt;DisplayText&gt;(Hill et al., 2008, Moens and Braet, 2007)&lt;/DisplayText&gt;&lt;record&gt;&lt;rec-number&gt;3925&lt;/rec-number&gt;&lt;foreign-keys&gt;&lt;key app="EN" db-id="0f2e9sdeazdvrherf235awvfaa0t9w0xweez" timestamp="1503835405"&gt;3925&lt;/key&gt;&lt;/foreign-keys&gt;&lt;ref-type name="Journal Article"&gt;17&lt;/ref-type&gt;&lt;contributors&gt;&lt;authors&gt;&lt;author&gt;Hill, Claire&lt;/author&gt;&lt;author&gt;Llewellyn, Clare H&lt;/author&gt;&lt;author&gt;Saxton, J&lt;/author&gt;&lt;author&gt;Webber, Laura&lt;/author&gt;&lt;author&gt;Semmler, Carnell&lt;/author&gt;&lt;author&gt;Carnell, Susan&lt;/author&gt;&lt;author&gt;Van Jaarsveld, CHM&lt;/author&gt;&lt;author&gt;Boniface, D&lt;/author&gt;&lt;author&gt;Wardle, J&lt;/author&gt;&lt;/authors&gt;&lt;/contributors&gt;&lt;titles&gt;&lt;title&gt;Adiposity and&amp;apos;eating in the absence of hunger&amp;apos;in children&lt;/title&gt;&lt;secondary-title&gt;International Journal of Obesity&lt;/secondary-title&gt;&lt;/titles&gt;&lt;periodical&gt;&lt;full-title&gt;International Journal of Obesity&lt;/full-title&gt;&lt;/periodical&gt;&lt;pages&gt;1499&lt;/pages&gt;&lt;volume&gt;32&lt;/volume&gt;&lt;number&gt;10&lt;/number&gt;&lt;dates&gt;&lt;year&gt;2008&lt;/year&gt;&lt;/dates&gt;&lt;isbn&gt;0307-0565&lt;/isbn&gt;&lt;urls&gt;&lt;related-urls&gt;&lt;url&gt;https://www.nature.com/articles/ijo2008113.pdf&lt;/url&gt;&lt;/related-urls&gt;&lt;/urls&gt;&lt;/record&gt;&lt;/Cite&gt;&lt;Cite&gt;&lt;Author&gt;Moens&lt;/Author&gt;&lt;Year&gt;2007&lt;/Year&gt;&lt;RecNum&gt;3918&lt;/RecNum&gt;&lt;record&gt;&lt;rec-number&gt;3918&lt;/rec-number&gt;&lt;foreign-keys&gt;&lt;key app="EN" db-id="0f2e9sdeazdvrherf235awvfaa0t9w0xweez" timestamp="1503828120"&gt;3918&lt;/key&gt;&lt;/foreign-keys&gt;&lt;ref-type name="Journal Article"&gt;17&lt;/ref-type&gt;&lt;contributors&gt;&lt;authors&gt;&lt;author&gt;Moens, Ellen&lt;/author&gt;&lt;author&gt;Braet, Caroline&lt;/author&gt;&lt;/authors&gt;&lt;/contributors&gt;&lt;titles&gt;&lt;title&gt;Predictors of disinhibited eating in children with and without overweight&lt;/title&gt;&lt;secondary-title&gt;Behaviour research and therapy&lt;/secondary-title&gt;&lt;/titles&gt;&lt;periodical&gt;&lt;full-title&gt;Behaviour Research and Therapy&lt;/full-title&gt;&lt;/periodical&gt;&lt;pages&gt;1357-1368&lt;/pages&gt;&lt;volume&gt;45&lt;/volume&gt;&lt;number&gt;6&lt;/number&gt;&lt;dates&gt;&lt;year&gt;2007&lt;/year&gt;&lt;/dates&gt;&lt;isbn&gt;0005-7967&lt;/isbn&gt;&lt;urls&gt;&lt;/urls&gt;&lt;/record&gt;&lt;/Cite&gt;&lt;/EndNote&gt;</w:instrText>
      </w:r>
      <w:r w:rsidR="002C5F21" w:rsidRPr="00E878C6">
        <w:rPr>
          <w:rFonts w:asciiTheme="majorHAnsi" w:hAnsiTheme="majorHAnsi"/>
          <w:sz w:val="24"/>
          <w:szCs w:val="24"/>
        </w:rPr>
        <w:fldChar w:fldCharType="separate"/>
      </w:r>
      <w:r w:rsidR="002C5F21" w:rsidRPr="00E878C6">
        <w:rPr>
          <w:rFonts w:asciiTheme="majorHAnsi" w:hAnsiTheme="majorHAnsi"/>
          <w:noProof/>
          <w:sz w:val="24"/>
          <w:szCs w:val="24"/>
        </w:rPr>
        <w:t>(Hill et al., 2008, Moens and Braet, 2007)</w:t>
      </w:r>
      <w:r w:rsidR="002C5F21" w:rsidRPr="00E878C6">
        <w:rPr>
          <w:rFonts w:asciiTheme="majorHAnsi" w:hAnsiTheme="majorHAnsi"/>
          <w:sz w:val="24"/>
          <w:szCs w:val="24"/>
        </w:rPr>
        <w:fldChar w:fldCharType="end"/>
      </w:r>
      <w:r w:rsidR="002C5F21" w:rsidRPr="00E878C6">
        <w:rPr>
          <w:rFonts w:asciiTheme="majorHAnsi" w:hAnsiTheme="majorHAnsi"/>
          <w:sz w:val="24"/>
          <w:szCs w:val="24"/>
        </w:rPr>
        <w:t>.</w:t>
      </w:r>
      <w:r w:rsidRPr="00E878C6">
        <w:rPr>
          <w:rFonts w:asciiTheme="majorHAnsi" w:hAnsiTheme="majorHAnsi"/>
          <w:sz w:val="24"/>
          <w:szCs w:val="24"/>
        </w:rPr>
        <w:t xml:space="preserve"> </w:t>
      </w:r>
      <w:r w:rsidR="00172130" w:rsidRPr="00E878C6">
        <w:rPr>
          <w:rFonts w:asciiTheme="majorHAnsi" w:hAnsiTheme="majorHAnsi"/>
          <w:sz w:val="24"/>
          <w:szCs w:val="24"/>
        </w:rPr>
        <w:t>T</w:t>
      </w:r>
      <w:r w:rsidR="00D954F4" w:rsidRPr="00E878C6">
        <w:rPr>
          <w:rFonts w:asciiTheme="majorHAnsi" w:hAnsiTheme="majorHAnsi"/>
          <w:sz w:val="24"/>
          <w:szCs w:val="24"/>
        </w:rPr>
        <w:t>his was somewhat controlled by comparing three groups of children</w:t>
      </w:r>
      <w:r w:rsidR="00172130" w:rsidRPr="00E878C6">
        <w:rPr>
          <w:rFonts w:asciiTheme="majorHAnsi" w:hAnsiTheme="majorHAnsi"/>
          <w:sz w:val="24"/>
          <w:szCs w:val="24"/>
        </w:rPr>
        <w:t xml:space="preserve"> and conducting analyses on continuous data.</w:t>
      </w:r>
      <w:r w:rsidR="00F80D8E" w:rsidRPr="00E878C6">
        <w:rPr>
          <w:rFonts w:asciiTheme="majorHAnsi" w:hAnsiTheme="majorHAnsi"/>
          <w:sz w:val="24"/>
          <w:szCs w:val="24"/>
        </w:rPr>
        <w:t xml:space="preserve"> Secondly, c</w:t>
      </w:r>
      <w:r w:rsidRPr="00E878C6">
        <w:rPr>
          <w:rFonts w:asciiTheme="majorHAnsi" w:hAnsiTheme="majorHAnsi"/>
          <w:sz w:val="24"/>
          <w:szCs w:val="24"/>
        </w:rPr>
        <w:t>hildren with overweight were underrepresented, which limited the</w:t>
      </w:r>
      <w:r w:rsidR="00FB4D24" w:rsidRPr="00E878C6">
        <w:rPr>
          <w:rFonts w:asciiTheme="majorHAnsi" w:hAnsiTheme="majorHAnsi"/>
          <w:sz w:val="24"/>
          <w:szCs w:val="24"/>
        </w:rPr>
        <w:t xml:space="preserve"> comparisons </w:t>
      </w:r>
      <w:r w:rsidR="00FB4D24" w:rsidRPr="00E878C6">
        <w:rPr>
          <w:rFonts w:asciiTheme="majorHAnsi" w:hAnsiTheme="majorHAnsi"/>
          <w:sz w:val="24"/>
          <w:szCs w:val="24"/>
        </w:rPr>
        <w:lastRenderedPageBreak/>
        <w:t xml:space="preserve">with body composition, although </w:t>
      </w:r>
      <w:r w:rsidR="00A30127" w:rsidRPr="00E878C6">
        <w:rPr>
          <w:rFonts w:asciiTheme="majorHAnsi" w:hAnsiTheme="majorHAnsi"/>
          <w:sz w:val="24"/>
          <w:szCs w:val="24"/>
        </w:rPr>
        <w:t>these numbers were</w:t>
      </w:r>
      <w:r w:rsidR="00172130" w:rsidRPr="00E878C6">
        <w:rPr>
          <w:rFonts w:asciiTheme="majorHAnsi" w:hAnsiTheme="majorHAnsi"/>
          <w:sz w:val="24"/>
          <w:szCs w:val="24"/>
        </w:rPr>
        <w:t xml:space="preserve"> representative of the Singaporean population</w:t>
      </w:r>
      <w:r w:rsidRPr="00E878C6">
        <w:rPr>
          <w:rFonts w:asciiTheme="majorHAnsi" w:hAnsiTheme="majorHAnsi"/>
          <w:sz w:val="24"/>
          <w:szCs w:val="24"/>
        </w:rPr>
        <w:t xml:space="preserve">. </w:t>
      </w:r>
      <w:r w:rsidR="00D945F5" w:rsidRPr="00E878C6">
        <w:rPr>
          <w:rFonts w:asciiTheme="majorHAnsi" w:hAnsiTheme="majorHAnsi"/>
          <w:sz w:val="24"/>
          <w:szCs w:val="24"/>
        </w:rPr>
        <w:t xml:space="preserve">Another limitation was </w:t>
      </w:r>
      <w:r w:rsidR="00FB4D24" w:rsidRPr="00E878C6">
        <w:rPr>
          <w:rFonts w:asciiTheme="majorHAnsi" w:hAnsiTheme="majorHAnsi"/>
          <w:sz w:val="24"/>
          <w:szCs w:val="24"/>
        </w:rPr>
        <w:t xml:space="preserve">the </w:t>
      </w:r>
      <w:r w:rsidR="00D945F5" w:rsidRPr="00E878C6">
        <w:rPr>
          <w:rFonts w:asciiTheme="majorHAnsi" w:hAnsiTheme="majorHAnsi"/>
          <w:sz w:val="24"/>
          <w:szCs w:val="24"/>
        </w:rPr>
        <w:t xml:space="preserve">lack of data on children’s ideal portion size at age 4.5 years. </w:t>
      </w:r>
      <w:r w:rsidR="007465D6" w:rsidRPr="00E878C6">
        <w:rPr>
          <w:rFonts w:asciiTheme="majorHAnsi" w:hAnsiTheme="majorHAnsi"/>
          <w:sz w:val="24"/>
          <w:szCs w:val="24"/>
        </w:rPr>
        <w:t>T</w:t>
      </w:r>
      <w:r w:rsidR="002A7F7F" w:rsidRPr="00E878C6">
        <w:rPr>
          <w:rFonts w:asciiTheme="majorHAnsi" w:hAnsiTheme="majorHAnsi"/>
          <w:sz w:val="24"/>
          <w:szCs w:val="24"/>
        </w:rPr>
        <w:t xml:space="preserve">here were </w:t>
      </w:r>
      <w:r w:rsidR="007465D6" w:rsidRPr="00E878C6">
        <w:rPr>
          <w:rFonts w:asciiTheme="majorHAnsi" w:hAnsiTheme="majorHAnsi"/>
          <w:sz w:val="24"/>
          <w:szCs w:val="24"/>
        </w:rPr>
        <w:t xml:space="preserve">also </w:t>
      </w:r>
      <w:r w:rsidR="002A7F7F" w:rsidRPr="00E878C6">
        <w:rPr>
          <w:rFonts w:asciiTheme="majorHAnsi" w:hAnsiTheme="majorHAnsi"/>
          <w:sz w:val="24"/>
          <w:szCs w:val="24"/>
        </w:rPr>
        <w:t>some methodological differences</w:t>
      </w:r>
      <w:r w:rsidR="00106FAA" w:rsidRPr="00E878C6">
        <w:rPr>
          <w:rFonts w:asciiTheme="majorHAnsi" w:hAnsiTheme="majorHAnsi"/>
          <w:sz w:val="24"/>
          <w:szCs w:val="24"/>
        </w:rPr>
        <w:t xml:space="preserve"> in the meals</w:t>
      </w:r>
      <w:r w:rsidR="002A7F7F" w:rsidRPr="00E878C6">
        <w:rPr>
          <w:rFonts w:asciiTheme="majorHAnsi" w:hAnsiTheme="majorHAnsi"/>
          <w:sz w:val="24"/>
          <w:szCs w:val="24"/>
        </w:rPr>
        <w:t xml:space="preserve"> between the two time points. </w:t>
      </w:r>
      <w:r w:rsidRPr="00E878C6">
        <w:rPr>
          <w:rFonts w:asciiTheme="majorHAnsi" w:hAnsiTheme="majorHAnsi"/>
          <w:sz w:val="24"/>
          <w:szCs w:val="24"/>
        </w:rPr>
        <w:t xml:space="preserve">At age 6 years children were served fried rice, which is a common local </w:t>
      </w:r>
      <w:r w:rsidR="00983ACC" w:rsidRPr="00E878C6">
        <w:rPr>
          <w:rFonts w:asciiTheme="majorHAnsi" w:hAnsiTheme="majorHAnsi"/>
          <w:sz w:val="24"/>
          <w:szCs w:val="24"/>
        </w:rPr>
        <w:t xml:space="preserve">mealtime </w:t>
      </w:r>
      <w:r w:rsidRPr="00E878C6">
        <w:rPr>
          <w:rFonts w:asciiTheme="majorHAnsi" w:hAnsiTheme="majorHAnsi"/>
          <w:sz w:val="24"/>
          <w:szCs w:val="24"/>
        </w:rPr>
        <w:t>food</w:t>
      </w:r>
      <w:r w:rsidR="008D01F1" w:rsidRPr="00E878C6">
        <w:rPr>
          <w:rFonts w:asciiTheme="majorHAnsi" w:hAnsiTheme="majorHAnsi"/>
          <w:sz w:val="24"/>
          <w:szCs w:val="24"/>
        </w:rPr>
        <w:t>.</w:t>
      </w:r>
      <w:r w:rsidRPr="00E878C6">
        <w:rPr>
          <w:rFonts w:asciiTheme="majorHAnsi" w:hAnsiTheme="majorHAnsi"/>
          <w:sz w:val="24"/>
          <w:szCs w:val="24"/>
        </w:rPr>
        <w:t xml:space="preserve"> </w:t>
      </w:r>
      <w:r w:rsidR="008D01F1" w:rsidRPr="00E878C6">
        <w:rPr>
          <w:rFonts w:asciiTheme="majorHAnsi" w:hAnsiTheme="majorHAnsi"/>
          <w:sz w:val="24"/>
          <w:szCs w:val="24"/>
        </w:rPr>
        <w:t>H</w:t>
      </w:r>
      <w:r w:rsidRPr="00E878C6">
        <w:rPr>
          <w:rFonts w:asciiTheme="majorHAnsi" w:hAnsiTheme="majorHAnsi"/>
          <w:sz w:val="24"/>
          <w:szCs w:val="24"/>
        </w:rPr>
        <w:t>owever</w:t>
      </w:r>
      <w:r w:rsidR="00F8513B" w:rsidRPr="00E878C6">
        <w:rPr>
          <w:rFonts w:asciiTheme="majorHAnsi" w:hAnsiTheme="majorHAnsi"/>
          <w:sz w:val="24"/>
          <w:szCs w:val="24"/>
        </w:rPr>
        <w:t>,</w:t>
      </w:r>
      <w:r w:rsidRPr="00E878C6">
        <w:rPr>
          <w:rFonts w:asciiTheme="majorHAnsi" w:hAnsiTheme="majorHAnsi"/>
          <w:sz w:val="24"/>
          <w:szCs w:val="24"/>
        </w:rPr>
        <w:t xml:space="preserve"> there were many children </w:t>
      </w:r>
      <w:r w:rsidR="00F763B4" w:rsidRPr="00E878C6">
        <w:rPr>
          <w:rFonts w:asciiTheme="majorHAnsi" w:hAnsiTheme="majorHAnsi"/>
          <w:sz w:val="24"/>
          <w:szCs w:val="24"/>
        </w:rPr>
        <w:t xml:space="preserve">who did not </w:t>
      </w:r>
      <w:r w:rsidR="00EE1596" w:rsidRPr="00E878C6">
        <w:rPr>
          <w:rFonts w:asciiTheme="majorHAnsi" w:hAnsiTheme="majorHAnsi"/>
          <w:sz w:val="24"/>
          <w:szCs w:val="24"/>
        </w:rPr>
        <w:t xml:space="preserve">consume </w:t>
      </w:r>
      <w:r w:rsidR="00F763B4" w:rsidRPr="00E878C6">
        <w:rPr>
          <w:rFonts w:asciiTheme="majorHAnsi" w:hAnsiTheme="majorHAnsi"/>
          <w:sz w:val="24"/>
          <w:szCs w:val="24"/>
        </w:rPr>
        <w:t>enough</w:t>
      </w:r>
      <w:r w:rsidR="00EE1596" w:rsidRPr="00E878C6">
        <w:rPr>
          <w:rFonts w:asciiTheme="majorHAnsi" w:hAnsiTheme="majorHAnsi"/>
          <w:sz w:val="24"/>
          <w:szCs w:val="24"/>
        </w:rPr>
        <w:t xml:space="preserve"> of the meal </w:t>
      </w:r>
      <w:r w:rsidR="004C1459" w:rsidRPr="00E878C6">
        <w:rPr>
          <w:rFonts w:asciiTheme="majorHAnsi" w:hAnsiTheme="majorHAnsi"/>
          <w:sz w:val="24"/>
          <w:szCs w:val="24"/>
        </w:rPr>
        <w:t xml:space="preserve">and </w:t>
      </w:r>
      <w:r w:rsidRPr="00E878C6">
        <w:rPr>
          <w:rFonts w:asciiTheme="majorHAnsi" w:hAnsiTheme="majorHAnsi"/>
          <w:sz w:val="24"/>
          <w:szCs w:val="24"/>
        </w:rPr>
        <w:t>reported feeling hungry</w:t>
      </w:r>
      <w:r w:rsidR="00F8513B" w:rsidRPr="00E878C6">
        <w:rPr>
          <w:rFonts w:asciiTheme="majorHAnsi" w:hAnsiTheme="majorHAnsi"/>
          <w:sz w:val="24"/>
          <w:szCs w:val="24"/>
        </w:rPr>
        <w:t xml:space="preserve"> afterwards</w:t>
      </w:r>
      <w:r w:rsidR="00EE1596" w:rsidRPr="00E878C6">
        <w:rPr>
          <w:rFonts w:asciiTheme="majorHAnsi" w:hAnsiTheme="majorHAnsi"/>
          <w:sz w:val="24"/>
          <w:szCs w:val="24"/>
        </w:rPr>
        <w:t xml:space="preserve">, </w:t>
      </w:r>
      <w:r w:rsidR="003B2F26" w:rsidRPr="00E878C6">
        <w:rPr>
          <w:rFonts w:asciiTheme="majorHAnsi" w:hAnsiTheme="majorHAnsi"/>
          <w:sz w:val="24"/>
          <w:szCs w:val="24"/>
        </w:rPr>
        <w:t>and</w:t>
      </w:r>
      <w:r w:rsidR="00F8513B" w:rsidRPr="00E878C6">
        <w:rPr>
          <w:rFonts w:asciiTheme="majorHAnsi" w:hAnsiTheme="majorHAnsi"/>
          <w:sz w:val="24"/>
          <w:szCs w:val="24"/>
        </w:rPr>
        <w:t xml:space="preserve"> </w:t>
      </w:r>
      <w:r w:rsidR="00EE1596" w:rsidRPr="00E878C6">
        <w:rPr>
          <w:rFonts w:asciiTheme="majorHAnsi" w:hAnsiTheme="majorHAnsi"/>
          <w:sz w:val="24"/>
          <w:szCs w:val="24"/>
        </w:rPr>
        <w:t xml:space="preserve">thus </w:t>
      </w:r>
      <w:r w:rsidR="00F8513B" w:rsidRPr="00E878C6">
        <w:rPr>
          <w:rFonts w:asciiTheme="majorHAnsi" w:hAnsiTheme="majorHAnsi"/>
          <w:sz w:val="24"/>
          <w:szCs w:val="24"/>
        </w:rPr>
        <w:t xml:space="preserve">had to be </w:t>
      </w:r>
      <w:r w:rsidRPr="00E878C6">
        <w:rPr>
          <w:rFonts w:asciiTheme="majorHAnsi" w:hAnsiTheme="majorHAnsi"/>
          <w:sz w:val="24"/>
          <w:szCs w:val="24"/>
        </w:rPr>
        <w:t>excluded from the analyses.</w:t>
      </w:r>
      <w:r w:rsidR="00014D89" w:rsidRPr="00E878C6">
        <w:rPr>
          <w:rFonts w:asciiTheme="majorHAnsi" w:hAnsiTheme="majorHAnsi"/>
          <w:sz w:val="24"/>
          <w:szCs w:val="24"/>
        </w:rPr>
        <w:t xml:space="preserve"> </w:t>
      </w:r>
      <w:r w:rsidR="007465D6" w:rsidRPr="00E878C6">
        <w:rPr>
          <w:rFonts w:asciiTheme="majorHAnsi" w:hAnsiTheme="majorHAnsi"/>
          <w:sz w:val="24"/>
          <w:szCs w:val="24"/>
        </w:rPr>
        <w:t xml:space="preserve">Finally, the findings of this study suggest that unrestricted access to palatable foods outside </w:t>
      </w:r>
      <w:r w:rsidR="000F4A9B" w:rsidRPr="00E878C6">
        <w:rPr>
          <w:rFonts w:asciiTheme="majorHAnsi" w:hAnsiTheme="majorHAnsi"/>
          <w:sz w:val="24"/>
          <w:szCs w:val="24"/>
        </w:rPr>
        <w:t xml:space="preserve">of </w:t>
      </w:r>
      <w:r w:rsidR="007465D6" w:rsidRPr="00E878C6">
        <w:rPr>
          <w:rFonts w:asciiTheme="majorHAnsi" w:hAnsiTheme="majorHAnsi"/>
          <w:sz w:val="24"/>
          <w:szCs w:val="24"/>
        </w:rPr>
        <w:t xml:space="preserve">main mealtimes may contribute to greater </w:t>
      </w:r>
      <w:r w:rsidR="00D54F45" w:rsidRPr="00E878C6">
        <w:rPr>
          <w:rFonts w:asciiTheme="majorHAnsi" w:hAnsiTheme="majorHAnsi"/>
          <w:sz w:val="24"/>
          <w:szCs w:val="24"/>
        </w:rPr>
        <w:t>cumulative energy intakes, particularly among children with heightened susceptibility to external food cu</w:t>
      </w:r>
      <w:r w:rsidR="004E32D0" w:rsidRPr="00E878C6">
        <w:rPr>
          <w:rFonts w:asciiTheme="majorHAnsi" w:hAnsiTheme="majorHAnsi"/>
          <w:sz w:val="24"/>
          <w:szCs w:val="24"/>
        </w:rPr>
        <w:t xml:space="preserve">es. Nevertheless, </w:t>
      </w:r>
      <w:r w:rsidR="00D16647" w:rsidRPr="00E878C6">
        <w:rPr>
          <w:rFonts w:asciiTheme="majorHAnsi" w:hAnsiTheme="majorHAnsi"/>
          <w:sz w:val="24"/>
          <w:szCs w:val="24"/>
        </w:rPr>
        <w:t>the measure of cumulative intake included also the energy consumed during the EAH task</w:t>
      </w:r>
      <w:r w:rsidR="009D5141" w:rsidRPr="00E878C6">
        <w:rPr>
          <w:rFonts w:asciiTheme="majorHAnsi" w:hAnsiTheme="majorHAnsi"/>
          <w:sz w:val="24"/>
          <w:szCs w:val="24"/>
        </w:rPr>
        <w:t xml:space="preserve">, and as such the </w:t>
      </w:r>
      <w:r w:rsidR="004E32D0" w:rsidRPr="00E878C6">
        <w:rPr>
          <w:rFonts w:asciiTheme="majorHAnsi" w:hAnsiTheme="majorHAnsi"/>
          <w:sz w:val="24"/>
          <w:szCs w:val="24"/>
        </w:rPr>
        <w:t xml:space="preserve">EAH intake </w:t>
      </w:r>
      <w:r w:rsidR="009D5141" w:rsidRPr="00E878C6">
        <w:rPr>
          <w:rFonts w:asciiTheme="majorHAnsi" w:hAnsiTheme="majorHAnsi"/>
          <w:sz w:val="24"/>
          <w:szCs w:val="24"/>
        </w:rPr>
        <w:t xml:space="preserve">(predictor) </w:t>
      </w:r>
      <w:r w:rsidR="00D54F45" w:rsidRPr="00E878C6">
        <w:rPr>
          <w:rFonts w:asciiTheme="majorHAnsi" w:hAnsiTheme="majorHAnsi"/>
          <w:sz w:val="24"/>
          <w:szCs w:val="24"/>
        </w:rPr>
        <w:t xml:space="preserve">and </w:t>
      </w:r>
      <w:r w:rsidR="009D5141" w:rsidRPr="00E878C6">
        <w:rPr>
          <w:rFonts w:asciiTheme="majorHAnsi" w:hAnsiTheme="majorHAnsi"/>
          <w:sz w:val="24"/>
          <w:szCs w:val="24"/>
        </w:rPr>
        <w:t xml:space="preserve">the </w:t>
      </w:r>
      <w:r w:rsidR="004E32D0" w:rsidRPr="00E878C6">
        <w:rPr>
          <w:rFonts w:asciiTheme="majorHAnsi" w:hAnsiTheme="majorHAnsi"/>
          <w:sz w:val="24"/>
          <w:szCs w:val="24"/>
        </w:rPr>
        <w:t>cumulative energy intake</w:t>
      </w:r>
      <w:r w:rsidR="009D5141" w:rsidRPr="00E878C6">
        <w:rPr>
          <w:rFonts w:asciiTheme="majorHAnsi" w:hAnsiTheme="majorHAnsi"/>
          <w:sz w:val="24"/>
          <w:szCs w:val="24"/>
        </w:rPr>
        <w:t xml:space="preserve"> (outcome)</w:t>
      </w:r>
      <w:r w:rsidR="00D54F45" w:rsidRPr="00E878C6">
        <w:rPr>
          <w:rFonts w:asciiTheme="majorHAnsi" w:hAnsiTheme="majorHAnsi"/>
          <w:sz w:val="24"/>
          <w:szCs w:val="24"/>
        </w:rPr>
        <w:t xml:space="preserve"> were not</w:t>
      </w:r>
      <w:r w:rsidR="009D5141" w:rsidRPr="00E878C6">
        <w:rPr>
          <w:rFonts w:asciiTheme="majorHAnsi" w:hAnsiTheme="majorHAnsi"/>
          <w:sz w:val="24"/>
          <w:szCs w:val="24"/>
        </w:rPr>
        <w:t xml:space="preserve"> independent of one another. F</w:t>
      </w:r>
      <w:r w:rsidR="00D54F45" w:rsidRPr="00E878C6">
        <w:rPr>
          <w:rFonts w:asciiTheme="majorHAnsi" w:hAnsiTheme="majorHAnsi"/>
          <w:sz w:val="24"/>
          <w:szCs w:val="24"/>
        </w:rPr>
        <w:t>uture st</w:t>
      </w:r>
      <w:r w:rsidR="005F0B4F" w:rsidRPr="00E878C6">
        <w:rPr>
          <w:rFonts w:asciiTheme="majorHAnsi" w:hAnsiTheme="majorHAnsi"/>
          <w:sz w:val="24"/>
          <w:szCs w:val="24"/>
        </w:rPr>
        <w:t>udies should test this association in</w:t>
      </w:r>
      <w:r w:rsidR="009D5141" w:rsidRPr="00E878C6">
        <w:rPr>
          <w:rFonts w:asciiTheme="majorHAnsi" w:hAnsiTheme="majorHAnsi"/>
          <w:sz w:val="24"/>
          <w:szCs w:val="24"/>
        </w:rPr>
        <w:t xml:space="preserve"> </w:t>
      </w:r>
      <w:r w:rsidR="005F0B4F" w:rsidRPr="00E878C6">
        <w:rPr>
          <w:rFonts w:asciiTheme="majorHAnsi" w:hAnsiTheme="majorHAnsi"/>
          <w:sz w:val="24"/>
          <w:szCs w:val="24"/>
        </w:rPr>
        <w:t xml:space="preserve">more strict </w:t>
      </w:r>
      <w:r w:rsidR="005F0B4F" w:rsidRPr="00E878C6">
        <w:rPr>
          <w:rFonts w:asciiTheme="majorHAnsi" w:hAnsiTheme="majorHAnsi"/>
          <w:sz w:val="24"/>
          <w:szCs w:val="24"/>
        </w:rPr>
        <w:lastRenderedPageBreak/>
        <w:t xml:space="preserve">experimental designs. </w:t>
      </w:r>
      <w:r w:rsidR="00CC442F" w:rsidRPr="00E878C6">
        <w:rPr>
          <w:rFonts w:asciiTheme="majorHAnsi" w:hAnsiTheme="majorHAnsi"/>
          <w:sz w:val="24"/>
          <w:szCs w:val="24"/>
        </w:rPr>
        <w:t>Despite these li</w:t>
      </w:r>
      <w:r w:rsidR="00D96D99" w:rsidRPr="00E878C6">
        <w:rPr>
          <w:rFonts w:asciiTheme="majorHAnsi" w:hAnsiTheme="majorHAnsi"/>
          <w:sz w:val="24"/>
          <w:szCs w:val="24"/>
        </w:rPr>
        <w:t xml:space="preserve">mitations, </w:t>
      </w:r>
      <w:r w:rsidR="00EE1596" w:rsidRPr="00E878C6">
        <w:rPr>
          <w:rFonts w:asciiTheme="majorHAnsi" w:hAnsiTheme="majorHAnsi"/>
          <w:sz w:val="24"/>
          <w:szCs w:val="24"/>
        </w:rPr>
        <w:t xml:space="preserve">our study </w:t>
      </w:r>
      <w:r w:rsidR="00D96D99" w:rsidRPr="00E878C6">
        <w:rPr>
          <w:rFonts w:asciiTheme="majorHAnsi" w:hAnsiTheme="majorHAnsi"/>
          <w:sz w:val="24"/>
          <w:szCs w:val="24"/>
        </w:rPr>
        <w:t>demonstrated t</w:t>
      </w:r>
      <w:r w:rsidR="006A652D" w:rsidRPr="00E878C6">
        <w:rPr>
          <w:rFonts w:asciiTheme="majorHAnsi" w:hAnsiTheme="majorHAnsi"/>
          <w:sz w:val="24"/>
          <w:szCs w:val="24"/>
        </w:rPr>
        <w:t>hat EAH is stable over time and</w:t>
      </w:r>
      <w:r w:rsidR="005F67BB" w:rsidRPr="00E878C6">
        <w:rPr>
          <w:rFonts w:asciiTheme="majorHAnsi" w:hAnsiTheme="majorHAnsi"/>
          <w:sz w:val="24"/>
          <w:szCs w:val="24"/>
        </w:rPr>
        <w:t xml:space="preserve"> contribute</w:t>
      </w:r>
      <w:r w:rsidR="000F4A9B" w:rsidRPr="00E878C6">
        <w:rPr>
          <w:rFonts w:asciiTheme="majorHAnsi" w:hAnsiTheme="majorHAnsi"/>
          <w:sz w:val="24"/>
          <w:szCs w:val="24"/>
        </w:rPr>
        <w:t>s</w:t>
      </w:r>
      <w:r w:rsidR="005F67BB" w:rsidRPr="00E878C6">
        <w:rPr>
          <w:rFonts w:asciiTheme="majorHAnsi" w:hAnsiTheme="majorHAnsi"/>
          <w:sz w:val="24"/>
          <w:szCs w:val="24"/>
        </w:rPr>
        <w:t xml:space="preserve"> to increased </w:t>
      </w:r>
      <w:r w:rsidR="000F4A9B" w:rsidRPr="00E878C6">
        <w:rPr>
          <w:rFonts w:asciiTheme="majorHAnsi" w:hAnsiTheme="majorHAnsi"/>
          <w:sz w:val="24"/>
          <w:szCs w:val="24"/>
        </w:rPr>
        <w:t xml:space="preserve">energy </w:t>
      </w:r>
      <w:r w:rsidR="005F67BB" w:rsidRPr="00E878C6">
        <w:rPr>
          <w:rFonts w:asciiTheme="majorHAnsi" w:hAnsiTheme="majorHAnsi"/>
          <w:sz w:val="24"/>
          <w:szCs w:val="24"/>
        </w:rPr>
        <w:t>intakes among</w:t>
      </w:r>
      <w:r w:rsidR="006A652D" w:rsidRPr="00E878C6">
        <w:rPr>
          <w:rFonts w:asciiTheme="majorHAnsi" w:hAnsiTheme="majorHAnsi"/>
          <w:sz w:val="24"/>
          <w:szCs w:val="24"/>
        </w:rPr>
        <w:t xml:space="preserve"> children</w:t>
      </w:r>
      <w:r w:rsidR="003A12F2" w:rsidRPr="00E878C6">
        <w:rPr>
          <w:rFonts w:asciiTheme="majorHAnsi" w:hAnsiTheme="majorHAnsi"/>
          <w:sz w:val="24"/>
          <w:szCs w:val="24"/>
        </w:rPr>
        <w:t xml:space="preserve"> who are</w:t>
      </w:r>
      <w:r w:rsidR="005F67BB" w:rsidRPr="00E878C6">
        <w:rPr>
          <w:rFonts w:asciiTheme="majorHAnsi" w:hAnsiTheme="majorHAnsi"/>
          <w:sz w:val="24"/>
          <w:szCs w:val="24"/>
        </w:rPr>
        <w:t xml:space="preserve"> more</w:t>
      </w:r>
      <w:r w:rsidR="006A652D" w:rsidRPr="00E878C6">
        <w:rPr>
          <w:rFonts w:asciiTheme="majorHAnsi" w:hAnsiTheme="majorHAnsi"/>
          <w:sz w:val="24"/>
          <w:szCs w:val="24"/>
        </w:rPr>
        <w:t xml:space="preserve"> </w:t>
      </w:r>
      <w:r w:rsidR="005F67BB" w:rsidRPr="00E878C6">
        <w:rPr>
          <w:rFonts w:asciiTheme="majorHAnsi" w:hAnsiTheme="majorHAnsi"/>
          <w:sz w:val="24"/>
          <w:szCs w:val="24"/>
        </w:rPr>
        <w:t>susceptible to external food cues.</w:t>
      </w:r>
    </w:p>
    <w:p w14:paraId="51879F2A" w14:textId="047E5F96" w:rsidR="00642DF2" w:rsidRPr="00E878C6" w:rsidRDefault="00CC442F" w:rsidP="008C7231">
      <w:pPr>
        <w:spacing w:line="480" w:lineRule="auto"/>
        <w:ind w:firstLine="1134"/>
        <w:rPr>
          <w:rFonts w:asciiTheme="majorHAnsi" w:hAnsiTheme="majorHAnsi"/>
          <w:sz w:val="24"/>
          <w:szCs w:val="24"/>
        </w:rPr>
      </w:pPr>
      <w:r w:rsidRPr="00E878C6">
        <w:rPr>
          <w:rFonts w:asciiTheme="majorHAnsi" w:hAnsiTheme="majorHAnsi"/>
          <w:sz w:val="24"/>
          <w:szCs w:val="24"/>
        </w:rPr>
        <w:t xml:space="preserve">In summary, </w:t>
      </w:r>
      <w:r w:rsidR="00612D5A" w:rsidRPr="00E878C6">
        <w:rPr>
          <w:rFonts w:asciiTheme="majorHAnsi" w:hAnsiTheme="majorHAnsi"/>
          <w:sz w:val="24"/>
          <w:szCs w:val="24"/>
        </w:rPr>
        <w:t>EAH is a stable</w:t>
      </w:r>
      <w:r w:rsidR="00562615" w:rsidRPr="00E878C6">
        <w:rPr>
          <w:rFonts w:asciiTheme="majorHAnsi" w:hAnsiTheme="majorHAnsi"/>
          <w:sz w:val="24"/>
          <w:szCs w:val="24"/>
        </w:rPr>
        <w:t xml:space="preserve"> (1)</w:t>
      </w:r>
      <w:r w:rsidR="00612D5A" w:rsidRPr="00E878C6">
        <w:rPr>
          <w:rFonts w:asciiTheme="majorHAnsi" w:hAnsiTheme="majorHAnsi"/>
          <w:sz w:val="24"/>
          <w:szCs w:val="24"/>
        </w:rPr>
        <w:t xml:space="preserve"> behavioural risk factor for increased intake of energy</w:t>
      </w:r>
      <w:r w:rsidR="00562615" w:rsidRPr="00E878C6">
        <w:rPr>
          <w:rFonts w:asciiTheme="majorHAnsi" w:hAnsiTheme="majorHAnsi"/>
          <w:sz w:val="24"/>
          <w:szCs w:val="24"/>
        </w:rPr>
        <w:t xml:space="preserve"> (2)</w:t>
      </w:r>
      <w:r w:rsidR="00612D5A" w:rsidRPr="00E878C6">
        <w:rPr>
          <w:rFonts w:asciiTheme="majorHAnsi" w:hAnsiTheme="majorHAnsi"/>
          <w:sz w:val="24"/>
          <w:szCs w:val="24"/>
        </w:rPr>
        <w:t>, independently of sex or weight status. Our findings show that</w:t>
      </w:r>
      <w:r w:rsidR="00EF21A2" w:rsidRPr="00E878C6">
        <w:rPr>
          <w:rFonts w:asciiTheme="majorHAnsi" w:hAnsiTheme="majorHAnsi"/>
          <w:sz w:val="24"/>
          <w:szCs w:val="24"/>
        </w:rPr>
        <w:t xml:space="preserve"> 4.5 year old</w:t>
      </w:r>
      <w:r w:rsidR="00612D5A" w:rsidRPr="00E878C6">
        <w:rPr>
          <w:rFonts w:asciiTheme="majorHAnsi" w:hAnsiTheme="majorHAnsi"/>
          <w:sz w:val="24"/>
          <w:szCs w:val="24"/>
        </w:rPr>
        <w:t xml:space="preserve"> children who consumed energy in the absence of hunger </w:t>
      </w:r>
      <w:r w:rsidR="00AA1423" w:rsidRPr="00E878C6">
        <w:rPr>
          <w:rFonts w:asciiTheme="majorHAnsi" w:hAnsiTheme="majorHAnsi"/>
          <w:sz w:val="24"/>
          <w:szCs w:val="24"/>
        </w:rPr>
        <w:t xml:space="preserve">were 3 times more likely to exhibit the same behaviour 18 months later. </w:t>
      </w:r>
      <w:r w:rsidR="00612D5A" w:rsidRPr="00E878C6">
        <w:rPr>
          <w:rFonts w:asciiTheme="majorHAnsi" w:hAnsiTheme="majorHAnsi"/>
          <w:sz w:val="24"/>
          <w:szCs w:val="24"/>
        </w:rPr>
        <w:t>R</w:t>
      </w:r>
      <w:r w:rsidR="00A46411" w:rsidRPr="00E878C6">
        <w:rPr>
          <w:rFonts w:asciiTheme="majorHAnsi" w:hAnsiTheme="majorHAnsi"/>
          <w:sz w:val="24"/>
          <w:szCs w:val="24"/>
        </w:rPr>
        <w:t>esponsiveness to external food</w:t>
      </w:r>
      <w:r w:rsidR="000F54DA" w:rsidRPr="00E878C6">
        <w:rPr>
          <w:rFonts w:asciiTheme="majorHAnsi" w:hAnsiTheme="majorHAnsi"/>
          <w:sz w:val="24"/>
          <w:szCs w:val="24"/>
        </w:rPr>
        <w:t xml:space="preserve"> </w:t>
      </w:r>
      <w:r w:rsidR="00A46411" w:rsidRPr="00E878C6">
        <w:rPr>
          <w:rFonts w:asciiTheme="majorHAnsi" w:hAnsiTheme="majorHAnsi"/>
          <w:sz w:val="24"/>
          <w:szCs w:val="24"/>
        </w:rPr>
        <w:t>cues</w:t>
      </w:r>
      <w:r w:rsidR="000F54DA" w:rsidRPr="00E878C6">
        <w:rPr>
          <w:rFonts w:asciiTheme="majorHAnsi" w:hAnsiTheme="majorHAnsi"/>
          <w:sz w:val="24"/>
          <w:szCs w:val="24"/>
        </w:rPr>
        <w:t>,</w:t>
      </w:r>
      <w:r w:rsidR="00A46411" w:rsidRPr="00E878C6">
        <w:rPr>
          <w:rFonts w:asciiTheme="majorHAnsi" w:hAnsiTheme="majorHAnsi"/>
          <w:sz w:val="24"/>
          <w:szCs w:val="24"/>
        </w:rPr>
        <w:t xml:space="preserve"> </w:t>
      </w:r>
      <w:r w:rsidR="000F54DA" w:rsidRPr="00E878C6">
        <w:rPr>
          <w:rFonts w:asciiTheme="majorHAnsi" w:hAnsiTheme="majorHAnsi"/>
          <w:sz w:val="24"/>
          <w:szCs w:val="24"/>
        </w:rPr>
        <w:t xml:space="preserve">as </w:t>
      </w:r>
      <w:r w:rsidR="00A46411" w:rsidRPr="00E878C6">
        <w:rPr>
          <w:rFonts w:asciiTheme="majorHAnsi" w:hAnsiTheme="majorHAnsi"/>
          <w:sz w:val="24"/>
          <w:szCs w:val="24"/>
        </w:rPr>
        <w:t xml:space="preserve">captured </w:t>
      </w:r>
      <w:r w:rsidR="000F54DA" w:rsidRPr="00E878C6">
        <w:rPr>
          <w:rFonts w:asciiTheme="majorHAnsi" w:hAnsiTheme="majorHAnsi"/>
          <w:sz w:val="24"/>
          <w:szCs w:val="24"/>
        </w:rPr>
        <w:t xml:space="preserve">by </w:t>
      </w:r>
      <w:r w:rsidR="00A46411" w:rsidRPr="00E878C6">
        <w:rPr>
          <w:rFonts w:asciiTheme="majorHAnsi" w:hAnsiTheme="majorHAnsi"/>
          <w:sz w:val="24"/>
          <w:szCs w:val="24"/>
        </w:rPr>
        <w:t>the EAH paradigm</w:t>
      </w:r>
      <w:r w:rsidR="000F54DA" w:rsidRPr="00E878C6">
        <w:rPr>
          <w:rFonts w:asciiTheme="majorHAnsi" w:hAnsiTheme="majorHAnsi"/>
          <w:sz w:val="24"/>
          <w:szCs w:val="24"/>
        </w:rPr>
        <w:t xml:space="preserve">, </w:t>
      </w:r>
      <w:r w:rsidR="00AA1423" w:rsidRPr="00E878C6">
        <w:rPr>
          <w:rFonts w:asciiTheme="majorHAnsi" w:hAnsiTheme="majorHAnsi"/>
          <w:sz w:val="24"/>
          <w:szCs w:val="24"/>
        </w:rPr>
        <w:t>may also</w:t>
      </w:r>
      <w:r w:rsidR="000F54DA" w:rsidRPr="00E878C6">
        <w:rPr>
          <w:rFonts w:asciiTheme="majorHAnsi" w:hAnsiTheme="majorHAnsi"/>
          <w:sz w:val="24"/>
          <w:szCs w:val="24"/>
        </w:rPr>
        <w:t xml:space="preserve"> </w:t>
      </w:r>
      <w:r w:rsidR="00A46411" w:rsidRPr="00E878C6">
        <w:rPr>
          <w:rFonts w:asciiTheme="majorHAnsi" w:hAnsiTheme="majorHAnsi"/>
          <w:sz w:val="24"/>
          <w:szCs w:val="24"/>
        </w:rPr>
        <w:t>manifest in other</w:t>
      </w:r>
      <w:r w:rsidR="00FB310C" w:rsidRPr="00E878C6">
        <w:rPr>
          <w:rFonts w:asciiTheme="majorHAnsi" w:hAnsiTheme="majorHAnsi"/>
          <w:sz w:val="24"/>
          <w:szCs w:val="24"/>
        </w:rPr>
        <w:t xml:space="preserve"> eating</w:t>
      </w:r>
      <w:r w:rsidR="00A46411" w:rsidRPr="00E878C6">
        <w:rPr>
          <w:rFonts w:asciiTheme="majorHAnsi" w:hAnsiTheme="majorHAnsi"/>
          <w:sz w:val="24"/>
          <w:szCs w:val="24"/>
        </w:rPr>
        <w:t xml:space="preserve"> behaviours</w:t>
      </w:r>
      <w:r w:rsidR="00AA1423" w:rsidRPr="00E878C6">
        <w:rPr>
          <w:rFonts w:asciiTheme="majorHAnsi" w:hAnsiTheme="majorHAnsi"/>
          <w:sz w:val="24"/>
          <w:szCs w:val="24"/>
        </w:rPr>
        <w:t>,</w:t>
      </w:r>
      <w:r w:rsidR="000F54DA" w:rsidRPr="00E878C6">
        <w:rPr>
          <w:rFonts w:asciiTheme="majorHAnsi" w:hAnsiTheme="majorHAnsi"/>
          <w:sz w:val="24"/>
          <w:szCs w:val="24"/>
        </w:rPr>
        <w:t xml:space="preserve"> </w:t>
      </w:r>
      <w:r w:rsidR="00A46411" w:rsidRPr="00E878C6">
        <w:rPr>
          <w:rFonts w:asciiTheme="majorHAnsi" w:hAnsiTheme="majorHAnsi"/>
          <w:sz w:val="24"/>
          <w:szCs w:val="24"/>
        </w:rPr>
        <w:t xml:space="preserve">such as selecting larger </w:t>
      </w:r>
      <w:r w:rsidR="000F54DA" w:rsidRPr="00E878C6">
        <w:rPr>
          <w:rFonts w:asciiTheme="majorHAnsi" w:hAnsiTheme="majorHAnsi"/>
          <w:sz w:val="24"/>
          <w:szCs w:val="24"/>
        </w:rPr>
        <w:t xml:space="preserve">food </w:t>
      </w:r>
      <w:r w:rsidR="00A46411" w:rsidRPr="00E878C6">
        <w:rPr>
          <w:rFonts w:asciiTheme="majorHAnsi" w:hAnsiTheme="majorHAnsi"/>
          <w:sz w:val="24"/>
          <w:szCs w:val="24"/>
        </w:rPr>
        <w:t>portions</w:t>
      </w:r>
      <w:r w:rsidR="00562615" w:rsidRPr="00E878C6">
        <w:rPr>
          <w:rFonts w:asciiTheme="majorHAnsi" w:hAnsiTheme="majorHAnsi"/>
          <w:sz w:val="24"/>
          <w:szCs w:val="24"/>
        </w:rPr>
        <w:t xml:space="preserve"> (3)</w:t>
      </w:r>
      <w:r w:rsidR="00D947F1" w:rsidRPr="00E878C6">
        <w:rPr>
          <w:rFonts w:asciiTheme="majorHAnsi" w:hAnsiTheme="majorHAnsi"/>
          <w:sz w:val="24"/>
          <w:szCs w:val="24"/>
        </w:rPr>
        <w:t>.</w:t>
      </w:r>
      <w:r w:rsidR="004E523C" w:rsidRPr="00E878C6">
        <w:rPr>
          <w:rFonts w:asciiTheme="majorHAnsi" w:hAnsiTheme="majorHAnsi"/>
          <w:sz w:val="24"/>
          <w:szCs w:val="24"/>
        </w:rPr>
        <w:t xml:space="preserve"> </w:t>
      </w:r>
      <w:r w:rsidR="000F54DA" w:rsidRPr="00E878C6">
        <w:rPr>
          <w:rFonts w:asciiTheme="majorHAnsi" w:hAnsiTheme="majorHAnsi"/>
          <w:sz w:val="24"/>
          <w:szCs w:val="24"/>
        </w:rPr>
        <w:t>P</w:t>
      </w:r>
      <w:r w:rsidR="00E322EB" w:rsidRPr="00E878C6">
        <w:rPr>
          <w:rFonts w:asciiTheme="majorHAnsi" w:hAnsiTheme="majorHAnsi"/>
          <w:sz w:val="24"/>
          <w:szCs w:val="24"/>
        </w:rPr>
        <w:t xml:space="preserve">ortion selection data in the current study </w:t>
      </w:r>
      <w:r w:rsidR="000F54DA" w:rsidRPr="00E878C6">
        <w:rPr>
          <w:rFonts w:asciiTheme="majorHAnsi" w:hAnsiTheme="majorHAnsi"/>
          <w:sz w:val="24"/>
          <w:szCs w:val="24"/>
        </w:rPr>
        <w:t xml:space="preserve">was </w:t>
      </w:r>
      <w:r w:rsidR="00E322EB" w:rsidRPr="00E878C6">
        <w:rPr>
          <w:rFonts w:asciiTheme="majorHAnsi" w:hAnsiTheme="majorHAnsi"/>
          <w:sz w:val="24"/>
          <w:szCs w:val="24"/>
        </w:rPr>
        <w:t xml:space="preserve">only </w:t>
      </w:r>
      <w:r w:rsidR="000F54DA" w:rsidRPr="00E878C6">
        <w:rPr>
          <w:rFonts w:asciiTheme="majorHAnsi" w:hAnsiTheme="majorHAnsi"/>
          <w:sz w:val="24"/>
          <w:szCs w:val="24"/>
        </w:rPr>
        <w:t xml:space="preserve">available </w:t>
      </w:r>
      <w:r w:rsidR="00E322EB" w:rsidRPr="00E878C6">
        <w:rPr>
          <w:rFonts w:asciiTheme="majorHAnsi" w:hAnsiTheme="majorHAnsi"/>
          <w:sz w:val="24"/>
          <w:szCs w:val="24"/>
        </w:rPr>
        <w:t>at age 6 years</w:t>
      </w:r>
      <w:r w:rsidR="000F54DA" w:rsidRPr="00E878C6">
        <w:rPr>
          <w:rFonts w:asciiTheme="majorHAnsi" w:hAnsiTheme="majorHAnsi"/>
          <w:sz w:val="24"/>
          <w:szCs w:val="24"/>
        </w:rPr>
        <w:t xml:space="preserve"> and </w:t>
      </w:r>
      <w:r w:rsidR="00E322EB" w:rsidRPr="00E878C6">
        <w:rPr>
          <w:rFonts w:asciiTheme="majorHAnsi" w:hAnsiTheme="majorHAnsi"/>
          <w:sz w:val="24"/>
          <w:szCs w:val="24"/>
        </w:rPr>
        <w:t>f</w:t>
      </w:r>
      <w:r w:rsidR="00A130B5" w:rsidRPr="00E878C6">
        <w:rPr>
          <w:rFonts w:asciiTheme="majorHAnsi" w:hAnsiTheme="majorHAnsi"/>
          <w:sz w:val="24"/>
          <w:szCs w:val="24"/>
        </w:rPr>
        <w:t>urther research is needed to examine</w:t>
      </w:r>
      <w:r w:rsidR="00360AB1" w:rsidRPr="00E878C6">
        <w:rPr>
          <w:rFonts w:asciiTheme="majorHAnsi" w:hAnsiTheme="majorHAnsi"/>
          <w:sz w:val="24"/>
          <w:szCs w:val="24"/>
        </w:rPr>
        <w:t xml:space="preserve"> the</w:t>
      </w:r>
      <w:r w:rsidR="00156F55" w:rsidRPr="00E878C6">
        <w:rPr>
          <w:rFonts w:asciiTheme="majorHAnsi" w:hAnsiTheme="majorHAnsi"/>
          <w:sz w:val="24"/>
          <w:szCs w:val="24"/>
        </w:rPr>
        <w:t xml:space="preserve"> trends observed in the current study </w:t>
      </w:r>
      <w:r w:rsidR="00F900F1" w:rsidRPr="00E878C6">
        <w:rPr>
          <w:rFonts w:asciiTheme="majorHAnsi" w:hAnsiTheme="majorHAnsi"/>
          <w:sz w:val="24"/>
          <w:szCs w:val="24"/>
        </w:rPr>
        <w:t xml:space="preserve">among </w:t>
      </w:r>
      <w:r w:rsidR="008C7231" w:rsidRPr="00E878C6">
        <w:rPr>
          <w:rFonts w:asciiTheme="majorHAnsi" w:hAnsiTheme="majorHAnsi"/>
          <w:sz w:val="24"/>
          <w:szCs w:val="24"/>
        </w:rPr>
        <w:t xml:space="preserve">younger children. </w:t>
      </w:r>
      <w:r w:rsidR="00FF720B" w:rsidRPr="00E878C6">
        <w:rPr>
          <w:rFonts w:asciiTheme="majorHAnsi" w:hAnsiTheme="majorHAnsi"/>
          <w:sz w:val="24"/>
          <w:szCs w:val="24"/>
        </w:rPr>
        <w:t xml:space="preserve">Though </w:t>
      </w:r>
      <w:r w:rsidR="002A18C2" w:rsidRPr="00E878C6">
        <w:rPr>
          <w:rFonts w:asciiTheme="majorHAnsi" w:hAnsiTheme="majorHAnsi"/>
          <w:sz w:val="24"/>
          <w:szCs w:val="24"/>
        </w:rPr>
        <w:t xml:space="preserve">EAH </w:t>
      </w:r>
      <w:r w:rsidR="00EE1596" w:rsidRPr="00E878C6">
        <w:rPr>
          <w:rFonts w:asciiTheme="majorHAnsi" w:hAnsiTheme="majorHAnsi"/>
          <w:sz w:val="24"/>
          <w:szCs w:val="24"/>
        </w:rPr>
        <w:t>was not</w:t>
      </w:r>
      <w:r w:rsidR="005B34E8" w:rsidRPr="00E878C6">
        <w:rPr>
          <w:rFonts w:asciiTheme="majorHAnsi" w:hAnsiTheme="majorHAnsi"/>
          <w:sz w:val="24"/>
          <w:szCs w:val="24"/>
        </w:rPr>
        <w:t xml:space="preserve"> </w:t>
      </w:r>
      <w:r w:rsidR="002A18C2" w:rsidRPr="00E878C6">
        <w:rPr>
          <w:rFonts w:asciiTheme="majorHAnsi" w:hAnsiTheme="majorHAnsi"/>
          <w:sz w:val="24"/>
          <w:szCs w:val="24"/>
        </w:rPr>
        <w:t xml:space="preserve">linked </w:t>
      </w:r>
      <w:r w:rsidR="00EE1596" w:rsidRPr="00E878C6">
        <w:rPr>
          <w:rFonts w:asciiTheme="majorHAnsi" w:hAnsiTheme="majorHAnsi"/>
          <w:sz w:val="24"/>
          <w:szCs w:val="24"/>
        </w:rPr>
        <w:t xml:space="preserve">with </w:t>
      </w:r>
      <w:r w:rsidR="002A18C2" w:rsidRPr="00E878C6">
        <w:rPr>
          <w:rFonts w:asciiTheme="majorHAnsi" w:hAnsiTheme="majorHAnsi"/>
          <w:sz w:val="24"/>
          <w:szCs w:val="24"/>
        </w:rPr>
        <w:t>measures of body composition</w:t>
      </w:r>
      <w:r w:rsidR="00FF720B" w:rsidRPr="00E878C6">
        <w:rPr>
          <w:rFonts w:asciiTheme="majorHAnsi" w:hAnsiTheme="majorHAnsi"/>
          <w:sz w:val="24"/>
          <w:szCs w:val="24"/>
        </w:rPr>
        <w:t xml:space="preserve"> in </w:t>
      </w:r>
      <w:r w:rsidR="00D947F1" w:rsidRPr="00E878C6">
        <w:rPr>
          <w:rFonts w:asciiTheme="majorHAnsi" w:hAnsiTheme="majorHAnsi"/>
          <w:sz w:val="24"/>
          <w:szCs w:val="24"/>
        </w:rPr>
        <w:t>this sample</w:t>
      </w:r>
      <w:r w:rsidR="00562615" w:rsidRPr="00E878C6">
        <w:rPr>
          <w:rFonts w:asciiTheme="majorHAnsi" w:hAnsiTheme="majorHAnsi"/>
          <w:sz w:val="24"/>
          <w:szCs w:val="24"/>
        </w:rPr>
        <w:t xml:space="preserve"> (4)</w:t>
      </w:r>
      <w:r w:rsidR="00FF720B" w:rsidRPr="00E878C6">
        <w:rPr>
          <w:rFonts w:asciiTheme="majorHAnsi" w:hAnsiTheme="majorHAnsi"/>
          <w:sz w:val="24"/>
          <w:szCs w:val="24"/>
        </w:rPr>
        <w:t>,</w:t>
      </w:r>
      <w:r w:rsidR="002A18C2" w:rsidRPr="00E878C6">
        <w:rPr>
          <w:rFonts w:asciiTheme="majorHAnsi" w:hAnsiTheme="majorHAnsi"/>
          <w:sz w:val="24"/>
          <w:szCs w:val="24"/>
        </w:rPr>
        <w:t xml:space="preserve"> potential mod</w:t>
      </w:r>
      <w:r w:rsidR="002A18C2" w:rsidRPr="00E878C6">
        <w:rPr>
          <w:rFonts w:asciiTheme="majorHAnsi" w:hAnsiTheme="majorHAnsi"/>
          <w:sz w:val="24"/>
          <w:szCs w:val="24"/>
        </w:rPr>
        <w:lastRenderedPageBreak/>
        <w:t xml:space="preserve">erating effects of parental feeding practices </w:t>
      </w:r>
      <w:r w:rsidR="00FF720B" w:rsidRPr="00E878C6">
        <w:rPr>
          <w:rFonts w:asciiTheme="majorHAnsi" w:hAnsiTheme="majorHAnsi"/>
          <w:sz w:val="24"/>
          <w:szCs w:val="24"/>
        </w:rPr>
        <w:t xml:space="preserve">and </w:t>
      </w:r>
      <w:r w:rsidR="00370AE5" w:rsidRPr="00E878C6">
        <w:rPr>
          <w:rFonts w:asciiTheme="majorHAnsi" w:hAnsiTheme="majorHAnsi"/>
          <w:sz w:val="24"/>
          <w:szCs w:val="24"/>
        </w:rPr>
        <w:t xml:space="preserve">the </w:t>
      </w:r>
      <w:r w:rsidR="00FF720B" w:rsidRPr="00E878C6">
        <w:rPr>
          <w:rFonts w:asciiTheme="majorHAnsi" w:hAnsiTheme="majorHAnsi"/>
          <w:sz w:val="24"/>
          <w:szCs w:val="24"/>
        </w:rPr>
        <w:t xml:space="preserve">child’s environment </w:t>
      </w:r>
      <w:r w:rsidR="002A18C2" w:rsidRPr="00E878C6">
        <w:rPr>
          <w:rFonts w:asciiTheme="majorHAnsi" w:hAnsiTheme="majorHAnsi"/>
          <w:sz w:val="24"/>
          <w:szCs w:val="24"/>
        </w:rPr>
        <w:t xml:space="preserve">require further investigation. </w:t>
      </w:r>
      <w:r w:rsidR="008C7231" w:rsidRPr="00E878C6">
        <w:rPr>
          <w:rFonts w:asciiTheme="majorHAnsi" w:hAnsiTheme="majorHAnsi"/>
          <w:sz w:val="24"/>
          <w:szCs w:val="24"/>
        </w:rPr>
        <w:t>Given the prevalence of this behaviour, f</w:t>
      </w:r>
      <w:r w:rsidR="00B33845" w:rsidRPr="00E878C6">
        <w:rPr>
          <w:rFonts w:asciiTheme="majorHAnsi" w:hAnsiTheme="majorHAnsi"/>
          <w:sz w:val="24"/>
          <w:szCs w:val="24"/>
        </w:rPr>
        <w:t xml:space="preserve">uture research should </w:t>
      </w:r>
      <w:r w:rsidR="00EE1596" w:rsidRPr="00E878C6">
        <w:rPr>
          <w:rFonts w:asciiTheme="majorHAnsi" w:hAnsiTheme="majorHAnsi"/>
          <w:sz w:val="24"/>
          <w:szCs w:val="24"/>
        </w:rPr>
        <w:t xml:space="preserve">examine </w:t>
      </w:r>
      <w:r w:rsidR="00B33845" w:rsidRPr="00E878C6">
        <w:rPr>
          <w:rFonts w:asciiTheme="majorHAnsi" w:hAnsiTheme="majorHAnsi"/>
          <w:sz w:val="24"/>
          <w:szCs w:val="24"/>
        </w:rPr>
        <w:t xml:space="preserve">strategies to </w:t>
      </w:r>
      <w:r w:rsidR="002A18C2" w:rsidRPr="00E878C6">
        <w:rPr>
          <w:rFonts w:asciiTheme="majorHAnsi" w:hAnsiTheme="majorHAnsi"/>
          <w:sz w:val="24"/>
          <w:szCs w:val="24"/>
        </w:rPr>
        <w:t xml:space="preserve">minimise </w:t>
      </w:r>
      <w:r w:rsidR="00FF720B" w:rsidRPr="00E878C6">
        <w:rPr>
          <w:rFonts w:asciiTheme="majorHAnsi" w:hAnsiTheme="majorHAnsi"/>
          <w:sz w:val="24"/>
          <w:szCs w:val="24"/>
        </w:rPr>
        <w:t xml:space="preserve">children’s </w:t>
      </w:r>
      <w:r w:rsidR="002A18C2" w:rsidRPr="00E878C6">
        <w:rPr>
          <w:rFonts w:asciiTheme="majorHAnsi" w:hAnsiTheme="majorHAnsi"/>
          <w:sz w:val="24"/>
          <w:szCs w:val="24"/>
        </w:rPr>
        <w:t>respon</w:t>
      </w:r>
      <w:r w:rsidR="00FF720B" w:rsidRPr="00E878C6">
        <w:rPr>
          <w:rFonts w:asciiTheme="majorHAnsi" w:hAnsiTheme="majorHAnsi"/>
          <w:sz w:val="24"/>
          <w:szCs w:val="24"/>
        </w:rPr>
        <w:t>siveness to external food cues</w:t>
      </w:r>
      <w:r w:rsidR="00B33845" w:rsidRPr="00E878C6">
        <w:rPr>
          <w:rFonts w:asciiTheme="majorHAnsi" w:hAnsiTheme="majorHAnsi"/>
          <w:sz w:val="24"/>
          <w:szCs w:val="24"/>
        </w:rPr>
        <w:t xml:space="preserve"> </w:t>
      </w:r>
      <w:r w:rsidR="00AF03AF" w:rsidRPr="00E878C6">
        <w:rPr>
          <w:rFonts w:asciiTheme="majorHAnsi" w:hAnsiTheme="majorHAnsi"/>
          <w:sz w:val="24"/>
          <w:szCs w:val="24"/>
        </w:rPr>
        <w:t>and provide paren</w:t>
      </w:r>
      <w:r w:rsidR="00795707" w:rsidRPr="00E878C6">
        <w:rPr>
          <w:rFonts w:asciiTheme="majorHAnsi" w:hAnsiTheme="majorHAnsi"/>
          <w:sz w:val="24"/>
          <w:szCs w:val="24"/>
        </w:rPr>
        <w:t>ts with appropriate guidelines</w:t>
      </w:r>
      <w:r w:rsidR="00EE1596" w:rsidRPr="00E878C6">
        <w:rPr>
          <w:rFonts w:asciiTheme="majorHAnsi" w:hAnsiTheme="majorHAnsi"/>
          <w:sz w:val="24"/>
          <w:szCs w:val="24"/>
        </w:rPr>
        <w:t xml:space="preserve"> to reduce EAH</w:t>
      </w:r>
      <w:r w:rsidR="00795707" w:rsidRPr="00E878C6">
        <w:rPr>
          <w:rFonts w:asciiTheme="majorHAnsi" w:hAnsiTheme="majorHAnsi"/>
          <w:sz w:val="24"/>
          <w:szCs w:val="24"/>
        </w:rPr>
        <w:t>.</w:t>
      </w:r>
    </w:p>
    <w:p w14:paraId="280C6BB0" w14:textId="77777777" w:rsidR="00FF64B1" w:rsidRPr="00E878C6" w:rsidRDefault="00FF64B1">
      <w:pPr>
        <w:rPr>
          <w:rFonts w:asciiTheme="majorHAnsi" w:hAnsiTheme="majorHAnsi"/>
          <w:sz w:val="24"/>
          <w:szCs w:val="24"/>
        </w:rPr>
      </w:pPr>
      <w:r w:rsidRPr="00E878C6">
        <w:rPr>
          <w:rFonts w:asciiTheme="majorHAnsi" w:hAnsiTheme="majorHAnsi"/>
          <w:sz w:val="24"/>
          <w:szCs w:val="24"/>
        </w:rPr>
        <w:br w:type="page"/>
      </w:r>
    </w:p>
    <w:p w14:paraId="72893EC5" w14:textId="1C669FC8" w:rsidR="001E142B" w:rsidRPr="00E878C6" w:rsidRDefault="00C37613" w:rsidP="00F34A21">
      <w:pPr>
        <w:spacing w:line="480" w:lineRule="auto"/>
        <w:jc w:val="center"/>
        <w:rPr>
          <w:rFonts w:asciiTheme="majorHAnsi" w:hAnsiTheme="majorHAnsi"/>
          <w:b/>
          <w:sz w:val="24"/>
          <w:szCs w:val="24"/>
        </w:rPr>
      </w:pPr>
      <w:r w:rsidRPr="00E878C6">
        <w:rPr>
          <w:rFonts w:asciiTheme="majorHAnsi" w:hAnsiTheme="majorHAnsi"/>
          <w:b/>
          <w:sz w:val="24"/>
          <w:szCs w:val="24"/>
        </w:rPr>
        <w:lastRenderedPageBreak/>
        <w:t>References</w:t>
      </w:r>
    </w:p>
    <w:p w14:paraId="244141C6" w14:textId="77777777" w:rsidR="00D0576E" w:rsidRPr="00E878C6" w:rsidRDefault="001E142B" w:rsidP="00D0576E">
      <w:pPr>
        <w:pStyle w:val="EndNoteBibliography"/>
        <w:spacing w:after="0"/>
        <w:ind w:left="720" w:hanging="720"/>
      </w:pPr>
      <w:r w:rsidRPr="00E878C6">
        <w:rPr>
          <w:rFonts w:asciiTheme="majorHAnsi" w:hAnsiTheme="majorHAnsi"/>
          <w:sz w:val="24"/>
          <w:szCs w:val="24"/>
        </w:rPr>
        <w:fldChar w:fldCharType="begin"/>
      </w:r>
      <w:r w:rsidRPr="00E878C6">
        <w:rPr>
          <w:rFonts w:asciiTheme="majorHAnsi" w:hAnsiTheme="majorHAnsi"/>
          <w:sz w:val="24"/>
          <w:szCs w:val="24"/>
        </w:rPr>
        <w:instrText xml:space="preserve"> ADDIN EN.REFLIST </w:instrText>
      </w:r>
      <w:r w:rsidRPr="00E878C6">
        <w:rPr>
          <w:rFonts w:asciiTheme="majorHAnsi" w:hAnsiTheme="majorHAnsi"/>
          <w:sz w:val="24"/>
          <w:szCs w:val="24"/>
        </w:rPr>
        <w:fldChar w:fldCharType="separate"/>
      </w:r>
      <w:r w:rsidR="00D0576E" w:rsidRPr="00E878C6">
        <w:t xml:space="preserve">BERKOWITZ, R. I., MOORE, R. H., FAITH, M. S., STALLINGS, V. A., KRAL, T. V. &amp; STUNKARD, A. J. 2010. Identification of an obese eating style in 4‐year‐old children born at high and low risk for obesity. </w:t>
      </w:r>
      <w:r w:rsidR="00D0576E" w:rsidRPr="00E878C6">
        <w:rPr>
          <w:i/>
        </w:rPr>
        <w:t>Obesity,</w:t>
      </w:r>
      <w:r w:rsidR="00D0576E" w:rsidRPr="00E878C6">
        <w:t xml:space="preserve"> 18</w:t>
      </w:r>
      <w:r w:rsidR="00D0576E" w:rsidRPr="00E878C6">
        <w:rPr>
          <w:b/>
        </w:rPr>
        <w:t>,</w:t>
      </w:r>
      <w:r w:rsidR="00D0576E" w:rsidRPr="00E878C6">
        <w:t xml:space="preserve"> 505-512.</w:t>
      </w:r>
    </w:p>
    <w:p w14:paraId="25492A3F" w14:textId="77777777" w:rsidR="00D0576E" w:rsidRPr="00E878C6" w:rsidRDefault="00D0576E" w:rsidP="00D0576E">
      <w:pPr>
        <w:pStyle w:val="EndNoteBibliography"/>
        <w:spacing w:after="0"/>
        <w:ind w:left="720" w:hanging="720"/>
      </w:pPr>
      <w:r w:rsidRPr="00E878C6">
        <w:t xml:space="preserve">BIRCH, L. L., ENGELL, D. &amp; ROLLS, B. J. 2000. Serving portion size influences 5-year-old but not 3-year-old children’s food intakes. </w:t>
      </w:r>
      <w:r w:rsidRPr="00E878C6">
        <w:rPr>
          <w:i/>
        </w:rPr>
        <w:t>Journal of the American Dietetic Association,</w:t>
      </w:r>
      <w:r w:rsidRPr="00E878C6">
        <w:t xml:space="preserve"> 100</w:t>
      </w:r>
      <w:r w:rsidRPr="00E878C6">
        <w:rPr>
          <w:b/>
        </w:rPr>
        <w:t>,</w:t>
      </w:r>
      <w:r w:rsidRPr="00E878C6">
        <w:t xml:space="preserve"> 232-234.</w:t>
      </w:r>
    </w:p>
    <w:p w14:paraId="5EB7AD51" w14:textId="65574BB6" w:rsidR="00D0576E" w:rsidRPr="00E878C6" w:rsidRDefault="00D0576E" w:rsidP="00D0576E">
      <w:pPr>
        <w:pStyle w:val="EndNoteBibliography"/>
        <w:spacing w:after="0"/>
        <w:ind w:left="720" w:hanging="720"/>
      </w:pPr>
      <w:r w:rsidRPr="00E878C6">
        <w:t xml:space="preserve">BIRCH, L. L., FISHER, J. O. &amp; DAVISON, K. K. 2003. Learning to overeat: maternal use of restrictive feeding practices promotes girls’ eating in the absence of hunger. </w:t>
      </w:r>
      <w:r w:rsidRPr="00E878C6">
        <w:rPr>
          <w:i/>
        </w:rPr>
        <w:t>The A</w:t>
      </w:r>
      <w:r w:rsidR="00291B10" w:rsidRPr="00E878C6">
        <w:rPr>
          <w:i/>
        </w:rPr>
        <w:t>merican J</w:t>
      </w:r>
      <w:r w:rsidRPr="00E878C6">
        <w:rPr>
          <w:i/>
        </w:rPr>
        <w:t xml:space="preserve">ournal of </w:t>
      </w:r>
      <w:r w:rsidR="00291B10" w:rsidRPr="00E878C6">
        <w:rPr>
          <w:i/>
        </w:rPr>
        <w:t>Clinical N</w:t>
      </w:r>
      <w:r w:rsidRPr="00E878C6">
        <w:rPr>
          <w:i/>
        </w:rPr>
        <w:t>utrition,</w:t>
      </w:r>
      <w:r w:rsidRPr="00E878C6">
        <w:t xml:space="preserve"> 78</w:t>
      </w:r>
      <w:r w:rsidRPr="00E878C6">
        <w:rPr>
          <w:b/>
        </w:rPr>
        <w:t>,</w:t>
      </w:r>
      <w:r w:rsidRPr="00E878C6">
        <w:t xml:space="preserve"> 215-220.</w:t>
      </w:r>
    </w:p>
    <w:p w14:paraId="1ADB55C4" w14:textId="77777777" w:rsidR="00D0576E" w:rsidRPr="00E878C6" w:rsidRDefault="00D0576E" w:rsidP="00D0576E">
      <w:pPr>
        <w:pStyle w:val="EndNoteBibliography"/>
        <w:spacing w:after="0"/>
        <w:ind w:left="720" w:hanging="720"/>
      </w:pPr>
      <w:r w:rsidRPr="00E878C6">
        <w:t xml:space="preserve">BIRCH, L. L., JOHNSON, S. L., ANDRESEN, G., PETERS, J. C. &amp; SCHULTE, M. C. 1991. The variability of young children's energy intake. </w:t>
      </w:r>
      <w:r w:rsidRPr="00E878C6">
        <w:rPr>
          <w:i/>
        </w:rPr>
        <w:t>New England Journal of Medicine,</w:t>
      </w:r>
      <w:r w:rsidRPr="00E878C6">
        <w:t xml:space="preserve"> 324</w:t>
      </w:r>
      <w:r w:rsidRPr="00E878C6">
        <w:rPr>
          <w:b/>
        </w:rPr>
        <w:t>,</w:t>
      </w:r>
      <w:r w:rsidRPr="00E878C6">
        <w:t xml:space="preserve"> 232-235.</w:t>
      </w:r>
    </w:p>
    <w:p w14:paraId="2DC8A108" w14:textId="77777777" w:rsidR="00D0576E" w:rsidRPr="00E878C6" w:rsidRDefault="00D0576E" w:rsidP="00D0576E">
      <w:pPr>
        <w:pStyle w:val="EndNoteBibliography"/>
        <w:spacing w:after="0"/>
        <w:ind w:left="720" w:hanging="720"/>
      </w:pPr>
      <w:r w:rsidRPr="00E878C6">
        <w:t xml:space="preserve">BLUNDELL, J. E., STUBBS, R. J., GOLDING, C., CRODEN, F., ALAM, R., WHYBROW, S., LE NOURY, J. &amp; LAWTON, C. L. 2005. Resistance and susceptibility to weight gain: Individual variability in response to a high-fat diet. </w:t>
      </w:r>
      <w:r w:rsidRPr="00E878C6">
        <w:rPr>
          <w:i/>
        </w:rPr>
        <w:t>Physiology &amp; Behavior,</w:t>
      </w:r>
      <w:r w:rsidRPr="00E878C6">
        <w:t xml:space="preserve"> 86</w:t>
      </w:r>
      <w:r w:rsidRPr="00E878C6">
        <w:rPr>
          <w:b/>
        </w:rPr>
        <w:t>,</w:t>
      </w:r>
      <w:r w:rsidRPr="00E878C6">
        <w:t xml:space="preserve"> 614-622.</w:t>
      </w:r>
    </w:p>
    <w:p w14:paraId="16C8DD51" w14:textId="0EF7C80B" w:rsidR="00D0576E" w:rsidRPr="00E878C6" w:rsidRDefault="00D0576E" w:rsidP="00D0576E">
      <w:pPr>
        <w:pStyle w:val="EndNoteBibliography"/>
        <w:spacing w:after="0"/>
        <w:ind w:left="720" w:hanging="720"/>
      </w:pPr>
      <w:r w:rsidRPr="00E878C6">
        <w:t xml:space="preserve">BOUTELLE, K. N., ZUCKER, N. L., PETERSON, C. B., RYDELL, S. A., CAFRI, G. &amp; HARNACK, L. 2011. Two novel treatments to reduce overeating in overweight children: a randomized controlled trial. </w:t>
      </w:r>
      <w:r w:rsidR="00291B10" w:rsidRPr="00E878C6">
        <w:rPr>
          <w:i/>
        </w:rPr>
        <w:t>Journal of Consulting and Clinical P</w:t>
      </w:r>
      <w:r w:rsidRPr="00E878C6">
        <w:rPr>
          <w:i/>
        </w:rPr>
        <w:t>sychology,</w:t>
      </w:r>
      <w:r w:rsidRPr="00E878C6">
        <w:t xml:space="preserve"> 79</w:t>
      </w:r>
      <w:r w:rsidRPr="00E878C6">
        <w:rPr>
          <w:b/>
        </w:rPr>
        <w:t>,</w:t>
      </w:r>
      <w:r w:rsidRPr="00E878C6">
        <w:t xml:space="preserve"> 759.</w:t>
      </w:r>
    </w:p>
    <w:p w14:paraId="05501F9F" w14:textId="77777777" w:rsidR="00D0576E" w:rsidRPr="00E878C6" w:rsidRDefault="00D0576E" w:rsidP="00D0576E">
      <w:pPr>
        <w:pStyle w:val="EndNoteBibliography"/>
        <w:spacing w:after="0"/>
        <w:ind w:left="720" w:hanging="720"/>
      </w:pPr>
      <w:r w:rsidRPr="00E878C6">
        <w:t xml:space="preserve">BRANEN, L., FLETCHER, J. &amp; MYERS, L. 1997. Effects of pre-portioned and family-style food service on preschool children's food intake and waste at snacktime. </w:t>
      </w:r>
      <w:r w:rsidRPr="00E878C6">
        <w:rPr>
          <w:i/>
        </w:rPr>
        <w:t>Journal of Research in Childhood Education,</w:t>
      </w:r>
      <w:r w:rsidRPr="00E878C6">
        <w:t xml:space="preserve"> 12</w:t>
      </w:r>
      <w:r w:rsidRPr="00E878C6">
        <w:rPr>
          <w:b/>
        </w:rPr>
        <w:t>,</w:t>
      </w:r>
      <w:r w:rsidRPr="00E878C6">
        <w:t xml:space="preserve"> 88-95.</w:t>
      </w:r>
    </w:p>
    <w:p w14:paraId="555BCCE9" w14:textId="77777777" w:rsidR="00D0576E" w:rsidRPr="00E878C6" w:rsidRDefault="00D0576E" w:rsidP="00D0576E">
      <w:pPr>
        <w:pStyle w:val="EndNoteBibliography"/>
        <w:spacing w:after="0"/>
        <w:ind w:left="720" w:hanging="720"/>
      </w:pPr>
      <w:r w:rsidRPr="00E878C6">
        <w:t xml:space="preserve">BRUNSTROM, J. M., SHAKESHAFT, N. G. &amp; SCOTT-SAMUEL, N. E. 2008. Measuring 'expected satiety' in a range of common foods using a method of constant stimuli. </w:t>
      </w:r>
      <w:r w:rsidRPr="00E878C6">
        <w:rPr>
          <w:i/>
        </w:rPr>
        <w:t>Appetite,</w:t>
      </w:r>
      <w:r w:rsidRPr="00E878C6">
        <w:t xml:space="preserve"> 51</w:t>
      </w:r>
      <w:r w:rsidRPr="00E878C6">
        <w:rPr>
          <w:b/>
        </w:rPr>
        <w:t>,</w:t>
      </w:r>
      <w:r w:rsidRPr="00E878C6">
        <w:t xml:space="preserve"> 604-614.</w:t>
      </w:r>
    </w:p>
    <w:p w14:paraId="437E3E3E" w14:textId="77777777" w:rsidR="00D0576E" w:rsidRPr="00E878C6" w:rsidRDefault="00D0576E" w:rsidP="00D0576E">
      <w:pPr>
        <w:pStyle w:val="EndNoteBibliography"/>
        <w:spacing w:after="0"/>
        <w:ind w:left="720" w:hanging="720"/>
      </w:pPr>
      <w:r w:rsidRPr="00E878C6">
        <w:t xml:space="preserve">CARNELL, S. &amp; WARDLE, J. 2007. Measuring behavioural susceptibility to obesity: validation of the child eating behaviour questionnaire. </w:t>
      </w:r>
      <w:r w:rsidRPr="00E878C6">
        <w:rPr>
          <w:i/>
        </w:rPr>
        <w:t>Appetite,</w:t>
      </w:r>
      <w:r w:rsidRPr="00E878C6">
        <w:t xml:space="preserve"> 48</w:t>
      </w:r>
      <w:r w:rsidRPr="00E878C6">
        <w:rPr>
          <w:b/>
        </w:rPr>
        <w:t>,</w:t>
      </w:r>
      <w:r w:rsidRPr="00E878C6">
        <w:t xml:space="preserve"> 104-13.</w:t>
      </w:r>
    </w:p>
    <w:p w14:paraId="3084D665" w14:textId="1EA73FCE" w:rsidR="00D0576E" w:rsidRPr="00E878C6" w:rsidRDefault="00D0576E" w:rsidP="00D0576E">
      <w:pPr>
        <w:pStyle w:val="EndNoteBibliography"/>
        <w:spacing w:after="0"/>
        <w:ind w:left="720" w:hanging="720"/>
      </w:pPr>
      <w:r w:rsidRPr="00E878C6">
        <w:lastRenderedPageBreak/>
        <w:t xml:space="preserve">CDC. 2015. </w:t>
      </w:r>
      <w:r w:rsidRPr="00E878C6">
        <w:rPr>
          <w:i/>
        </w:rPr>
        <w:t xml:space="preserve">Defining Childhood Obesity </w:t>
      </w:r>
      <w:r w:rsidRPr="00E878C6">
        <w:t xml:space="preserve">[Online]. Available: </w:t>
      </w:r>
      <w:hyperlink r:id="rId26" w:history="1">
        <w:r w:rsidRPr="00E878C6">
          <w:rPr>
            <w:rStyle w:val="Hyperlink"/>
            <w:color w:val="auto"/>
          </w:rPr>
          <w:t>https://www.cdc.gov/obesity/childhood/defining.html</w:t>
        </w:r>
      </w:hyperlink>
      <w:r w:rsidRPr="00E878C6">
        <w:t xml:space="preserve"> [Accessed 01.03.2016].</w:t>
      </w:r>
    </w:p>
    <w:p w14:paraId="0B05C7F8" w14:textId="3362BBED" w:rsidR="00D0576E" w:rsidRPr="00E878C6" w:rsidRDefault="00D0576E" w:rsidP="00D0576E">
      <w:pPr>
        <w:pStyle w:val="EndNoteBibliography"/>
        <w:spacing w:after="0"/>
        <w:ind w:left="720" w:hanging="720"/>
      </w:pPr>
      <w:r w:rsidRPr="00E878C6">
        <w:t xml:space="preserve">COSTANZO, P. R. &amp; WOODY, E. Z. 1985. Domain-specific parenting styles and their impact on the child's development of particular deviance: the example of obesity proneness. </w:t>
      </w:r>
      <w:r w:rsidR="00291B10" w:rsidRPr="00E878C6">
        <w:rPr>
          <w:i/>
        </w:rPr>
        <w:t>Journal of Social and Clinical P</w:t>
      </w:r>
      <w:r w:rsidRPr="00E878C6">
        <w:rPr>
          <w:i/>
        </w:rPr>
        <w:t>sychology,</w:t>
      </w:r>
      <w:r w:rsidRPr="00E878C6">
        <w:t xml:space="preserve"> 3</w:t>
      </w:r>
      <w:r w:rsidRPr="00E878C6">
        <w:rPr>
          <w:b/>
        </w:rPr>
        <w:t>,</w:t>
      </w:r>
      <w:r w:rsidRPr="00E878C6">
        <w:t xml:space="preserve"> 425-445.</w:t>
      </w:r>
    </w:p>
    <w:p w14:paraId="0EF0CD5D" w14:textId="0690AE4F" w:rsidR="00D0576E" w:rsidRPr="00E878C6" w:rsidRDefault="00D0576E" w:rsidP="00D0576E">
      <w:pPr>
        <w:pStyle w:val="EndNoteBibliography"/>
        <w:spacing w:after="0"/>
        <w:ind w:left="720" w:hanging="720"/>
      </w:pPr>
      <w:r w:rsidRPr="00E878C6">
        <w:t xml:space="preserve">CUTTING, T. M., FISHER, J. O., GRIMM-THOMAS, K. &amp; BIRCH, L. L. 1999. Like mother, like daughter: familial patterns of overweight are mediated by mothers' dietary disinhibition. </w:t>
      </w:r>
      <w:r w:rsidR="00291B10" w:rsidRPr="00E878C6">
        <w:rPr>
          <w:i/>
        </w:rPr>
        <w:t>The American Journal of Clinical N</w:t>
      </w:r>
      <w:r w:rsidRPr="00E878C6">
        <w:rPr>
          <w:i/>
        </w:rPr>
        <w:t>utrition,</w:t>
      </w:r>
      <w:r w:rsidRPr="00E878C6">
        <w:t xml:space="preserve"> 69</w:t>
      </w:r>
      <w:r w:rsidRPr="00E878C6">
        <w:rPr>
          <w:b/>
        </w:rPr>
        <w:t>,</w:t>
      </w:r>
      <w:r w:rsidRPr="00E878C6">
        <w:t xml:space="preserve"> 608-613.</w:t>
      </w:r>
    </w:p>
    <w:p w14:paraId="222A92AA" w14:textId="4CDF67C7" w:rsidR="00D0576E" w:rsidRPr="00E878C6" w:rsidRDefault="00D0576E" w:rsidP="00D0576E">
      <w:pPr>
        <w:pStyle w:val="EndNoteBibliography"/>
        <w:spacing w:after="0"/>
        <w:ind w:left="720" w:hanging="720"/>
      </w:pPr>
      <w:r w:rsidRPr="00E878C6">
        <w:t xml:space="preserve">DE ONIS, M., ONYANGO, A. W., VAN DEN BROECK, J., CHUMLEA, C. W. &amp; MARTORELL, R. 2004. Measurement and standardization protocols for anthropometry used in the construction of a new international growth reference. </w:t>
      </w:r>
      <w:r w:rsidR="00291B10" w:rsidRPr="00E878C6">
        <w:rPr>
          <w:i/>
        </w:rPr>
        <w:t>Food and Nutrition B</w:t>
      </w:r>
      <w:r w:rsidRPr="00E878C6">
        <w:rPr>
          <w:i/>
        </w:rPr>
        <w:t>ulletin,</w:t>
      </w:r>
      <w:r w:rsidRPr="00E878C6">
        <w:t xml:space="preserve"> 25</w:t>
      </w:r>
      <w:r w:rsidRPr="00E878C6">
        <w:rPr>
          <w:b/>
        </w:rPr>
        <w:t>,</w:t>
      </w:r>
      <w:r w:rsidRPr="00E878C6">
        <w:t xml:space="preserve"> S27-S36.</w:t>
      </w:r>
    </w:p>
    <w:p w14:paraId="68C660CE" w14:textId="77777777" w:rsidR="00D0576E" w:rsidRPr="00E878C6" w:rsidRDefault="00D0576E" w:rsidP="00D0576E">
      <w:pPr>
        <w:pStyle w:val="EndNoteBibliography"/>
        <w:spacing w:after="0"/>
        <w:ind w:left="720" w:hanging="720"/>
      </w:pPr>
      <w:r w:rsidRPr="00E878C6">
        <w:t xml:space="preserve">EPSTEIN, L. H., PALUCH, R. &amp; COLEMAN, K. J. 1996. Differences in salivation to repeated food cues in obese and nonobese women. </w:t>
      </w:r>
      <w:r w:rsidRPr="00E878C6">
        <w:rPr>
          <w:i/>
        </w:rPr>
        <w:t>Psychosomatic Medicine,</w:t>
      </w:r>
      <w:r w:rsidRPr="00E878C6">
        <w:t xml:space="preserve"> 58</w:t>
      </w:r>
      <w:r w:rsidRPr="00E878C6">
        <w:rPr>
          <w:b/>
        </w:rPr>
        <w:t>,</w:t>
      </w:r>
      <w:r w:rsidRPr="00E878C6">
        <w:t xml:space="preserve"> 160-4.</w:t>
      </w:r>
    </w:p>
    <w:p w14:paraId="58BC49BA" w14:textId="77777777" w:rsidR="00D0576E" w:rsidRPr="00E878C6" w:rsidRDefault="00D0576E" w:rsidP="00D0576E">
      <w:pPr>
        <w:pStyle w:val="EndNoteBibliography"/>
        <w:spacing w:after="0"/>
        <w:ind w:left="720" w:hanging="720"/>
      </w:pPr>
      <w:r w:rsidRPr="00E878C6">
        <w:t xml:space="preserve">FAITH, M. S., BERKOWITZ, R. I., STALLINGS, V. A., KERNS, J., STOREY, M. &amp; STUNKARD, A. J. 2006. Eating in the absence of hunger: a genetic marker for childhood obesity in prepubertal boys? </w:t>
      </w:r>
      <w:r w:rsidRPr="00E878C6">
        <w:rPr>
          <w:i/>
        </w:rPr>
        <w:t>Obesity,</w:t>
      </w:r>
      <w:r w:rsidRPr="00E878C6">
        <w:t xml:space="preserve"> 14</w:t>
      </w:r>
      <w:r w:rsidRPr="00E878C6">
        <w:rPr>
          <w:b/>
        </w:rPr>
        <w:t>,</w:t>
      </w:r>
      <w:r w:rsidRPr="00E878C6">
        <w:t xml:space="preserve"> 131-138.</w:t>
      </w:r>
    </w:p>
    <w:p w14:paraId="2CE3A81B" w14:textId="77777777" w:rsidR="00D0576E" w:rsidRPr="00E878C6" w:rsidRDefault="00D0576E" w:rsidP="00D0576E">
      <w:pPr>
        <w:pStyle w:val="EndNoteBibliography"/>
        <w:spacing w:after="0"/>
        <w:ind w:left="720" w:hanging="720"/>
      </w:pPr>
      <w:r w:rsidRPr="00E878C6">
        <w:t xml:space="preserve">FERRIDAY, D. &amp; BRUNSTROM, J. M. 2008. How does food-cue exposure lead to larger meal sizes? </w:t>
      </w:r>
      <w:r w:rsidRPr="00E878C6">
        <w:rPr>
          <w:i/>
        </w:rPr>
        <w:t>British Journal of Nutrition,</w:t>
      </w:r>
      <w:r w:rsidRPr="00E878C6">
        <w:t xml:space="preserve"> 100</w:t>
      </w:r>
      <w:r w:rsidRPr="00E878C6">
        <w:rPr>
          <w:b/>
        </w:rPr>
        <w:t>,</w:t>
      </w:r>
      <w:r w:rsidRPr="00E878C6">
        <w:t xml:space="preserve"> 1325-32.</w:t>
      </w:r>
    </w:p>
    <w:p w14:paraId="3314DC24" w14:textId="77777777" w:rsidR="00D0576E" w:rsidRPr="00E878C6" w:rsidRDefault="00D0576E" w:rsidP="00D0576E">
      <w:pPr>
        <w:pStyle w:val="EndNoteBibliography"/>
        <w:spacing w:after="0"/>
        <w:ind w:left="720" w:hanging="720"/>
      </w:pPr>
      <w:r w:rsidRPr="00E878C6">
        <w:t xml:space="preserve">FISHER, J. O. 2007. Effects of Age on Children's Intake of Large and Self-selected Food Portions. </w:t>
      </w:r>
      <w:r w:rsidRPr="00E878C6">
        <w:rPr>
          <w:i/>
        </w:rPr>
        <w:t>Obesity,</w:t>
      </w:r>
      <w:r w:rsidRPr="00E878C6">
        <w:t xml:space="preserve"> 15</w:t>
      </w:r>
      <w:r w:rsidRPr="00E878C6">
        <w:rPr>
          <w:b/>
        </w:rPr>
        <w:t>,</w:t>
      </w:r>
      <w:r w:rsidRPr="00E878C6">
        <w:t xml:space="preserve"> 403-412.</w:t>
      </w:r>
    </w:p>
    <w:p w14:paraId="4C5E24B5" w14:textId="77777777" w:rsidR="00D0576E" w:rsidRPr="00E878C6" w:rsidRDefault="00D0576E" w:rsidP="00D0576E">
      <w:pPr>
        <w:pStyle w:val="EndNoteBibliography"/>
        <w:spacing w:after="0"/>
        <w:ind w:left="720" w:hanging="720"/>
      </w:pPr>
      <w:r w:rsidRPr="00E878C6">
        <w:t xml:space="preserve">FISHER, J. O. &amp; BIRCH, L. L. 1999. Restricting Access to Foods and Children's Eating. </w:t>
      </w:r>
      <w:r w:rsidRPr="00E878C6">
        <w:rPr>
          <w:i/>
        </w:rPr>
        <w:t>Appetite,</w:t>
      </w:r>
      <w:r w:rsidRPr="00E878C6">
        <w:t xml:space="preserve"> 32</w:t>
      </w:r>
      <w:r w:rsidRPr="00E878C6">
        <w:rPr>
          <w:b/>
        </w:rPr>
        <w:t>,</w:t>
      </w:r>
      <w:r w:rsidRPr="00E878C6">
        <w:t xml:space="preserve"> 405-419.</w:t>
      </w:r>
    </w:p>
    <w:p w14:paraId="55131EA2" w14:textId="19A556C7" w:rsidR="00D0576E" w:rsidRPr="00E878C6" w:rsidRDefault="00D0576E" w:rsidP="00D0576E">
      <w:pPr>
        <w:pStyle w:val="EndNoteBibliography"/>
        <w:spacing w:after="0"/>
        <w:ind w:left="720" w:hanging="720"/>
      </w:pPr>
      <w:r w:rsidRPr="00E878C6">
        <w:t xml:space="preserve">FISHER, J. O. &amp; BIRCH, L. L. 2002. Eating in the absence of hunger and overweight in girls from 5 to 7 y of age. </w:t>
      </w:r>
      <w:r w:rsidR="00112902" w:rsidRPr="00E878C6">
        <w:rPr>
          <w:i/>
        </w:rPr>
        <w:t>The American J</w:t>
      </w:r>
      <w:r w:rsidRPr="00E878C6">
        <w:rPr>
          <w:i/>
        </w:rPr>
        <w:t xml:space="preserve">ournal of </w:t>
      </w:r>
      <w:r w:rsidR="00112902" w:rsidRPr="00E878C6">
        <w:rPr>
          <w:i/>
        </w:rPr>
        <w:t>Clinical N</w:t>
      </w:r>
      <w:r w:rsidRPr="00E878C6">
        <w:rPr>
          <w:i/>
        </w:rPr>
        <w:t>utrition,</w:t>
      </w:r>
      <w:r w:rsidRPr="00E878C6">
        <w:t xml:space="preserve"> 76</w:t>
      </w:r>
      <w:r w:rsidRPr="00E878C6">
        <w:rPr>
          <w:b/>
        </w:rPr>
        <w:t>,</w:t>
      </w:r>
      <w:r w:rsidRPr="00E878C6">
        <w:t xml:space="preserve"> 226-231.</w:t>
      </w:r>
    </w:p>
    <w:p w14:paraId="601850EA" w14:textId="77777777" w:rsidR="00D0576E" w:rsidRPr="00E878C6" w:rsidRDefault="00D0576E" w:rsidP="00D0576E">
      <w:pPr>
        <w:pStyle w:val="EndNoteBibliography"/>
        <w:spacing w:after="0"/>
        <w:ind w:left="720" w:hanging="720"/>
      </w:pPr>
      <w:r w:rsidRPr="00E878C6">
        <w:t xml:space="preserve">FISHER, J. O., CAI, G., JARAMILLO, S. J., COLE, S. A., COMUZZIE, A. G. &amp; BUTTE, N. F. 2007a. Heritability of Hyperphagic Eating Behavior and Appetite‐Related Hormones among Hispanic Children. </w:t>
      </w:r>
      <w:r w:rsidRPr="00E878C6">
        <w:rPr>
          <w:i/>
        </w:rPr>
        <w:t>Obesity,</w:t>
      </w:r>
      <w:r w:rsidRPr="00E878C6">
        <w:t xml:space="preserve"> 15</w:t>
      </w:r>
      <w:r w:rsidRPr="00E878C6">
        <w:rPr>
          <w:b/>
        </w:rPr>
        <w:t>,</w:t>
      </w:r>
      <w:r w:rsidRPr="00E878C6">
        <w:t xml:space="preserve"> 1484-1495.</w:t>
      </w:r>
    </w:p>
    <w:p w14:paraId="302FF4B8" w14:textId="331D6395" w:rsidR="00D0576E" w:rsidRPr="00E878C6" w:rsidRDefault="00D0576E" w:rsidP="00D0576E">
      <w:pPr>
        <w:pStyle w:val="EndNoteBibliography"/>
        <w:spacing w:after="0"/>
        <w:ind w:left="720" w:hanging="720"/>
      </w:pPr>
      <w:r w:rsidRPr="00E878C6">
        <w:lastRenderedPageBreak/>
        <w:t xml:space="preserve">FISHER, J. O., LIU, Y., BIRCH, L. L. &amp; ROLLS, B. J. 2007b. Effects of portion size and energy density on young children's intake at a meal. </w:t>
      </w:r>
      <w:r w:rsidR="00112902" w:rsidRPr="00E878C6">
        <w:rPr>
          <w:i/>
        </w:rPr>
        <w:t>The American Journal of Clinical N</w:t>
      </w:r>
      <w:r w:rsidRPr="00E878C6">
        <w:rPr>
          <w:i/>
        </w:rPr>
        <w:t>utrition,</w:t>
      </w:r>
      <w:r w:rsidRPr="00E878C6">
        <w:t xml:space="preserve"> 86</w:t>
      </w:r>
      <w:r w:rsidRPr="00E878C6">
        <w:rPr>
          <w:b/>
        </w:rPr>
        <w:t>,</w:t>
      </w:r>
      <w:r w:rsidRPr="00E878C6">
        <w:t xml:space="preserve"> 174-179.</w:t>
      </w:r>
    </w:p>
    <w:p w14:paraId="60F32050" w14:textId="77777777" w:rsidR="00D0576E" w:rsidRPr="00E878C6" w:rsidRDefault="00D0576E" w:rsidP="00D0576E">
      <w:pPr>
        <w:pStyle w:val="EndNoteBibliography"/>
        <w:spacing w:after="0"/>
        <w:ind w:left="720" w:hanging="720"/>
      </w:pPr>
      <w:r w:rsidRPr="00E878C6">
        <w:t xml:space="preserve">FISHER, J. O., ROLLS, B. J. &amp; BIRCH, L. L. 2003. Children’s bite size and intake of an entrée are greater with large portions than with age-appropriate or self-selected portions. </w:t>
      </w:r>
      <w:r w:rsidRPr="00E878C6">
        <w:rPr>
          <w:i/>
        </w:rPr>
        <w:t>The American Journal of Clinical Nutrition,</w:t>
      </w:r>
      <w:r w:rsidRPr="00E878C6">
        <w:t xml:space="preserve"> 77</w:t>
      </w:r>
      <w:r w:rsidRPr="00E878C6">
        <w:rPr>
          <w:b/>
        </w:rPr>
        <w:t>,</w:t>
      </w:r>
      <w:r w:rsidRPr="00E878C6">
        <w:t xml:space="preserve"> 1164-1170.</w:t>
      </w:r>
    </w:p>
    <w:p w14:paraId="2B001171" w14:textId="3136824E" w:rsidR="00D0576E" w:rsidRPr="00E878C6" w:rsidRDefault="00D0576E" w:rsidP="00D0576E">
      <w:pPr>
        <w:pStyle w:val="EndNoteBibliography"/>
        <w:spacing w:after="0"/>
        <w:ind w:left="720" w:hanging="720"/>
      </w:pPr>
      <w:r w:rsidRPr="00E878C6">
        <w:t xml:space="preserve">FRANCIS, L. &amp; BIRCH, L. 2005. Maternal weight status modulates the effects of restriction on daughters' eating and weight. </w:t>
      </w:r>
      <w:r w:rsidR="00112902" w:rsidRPr="00E878C6">
        <w:rPr>
          <w:i/>
        </w:rPr>
        <w:t>International Journal of O</w:t>
      </w:r>
      <w:r w:rsidRPr="00E878C6">
        <w:rPr>
          <w:i/>
        </w:rPr>
        <w:t>besity (2005),</w:t>
      </w:r>
      <w:r w:rsidRPr="00E878C6">
        <w:t xml:space="preserve"> 29</w:t>
      </w:r>
      <w:r w:rsidRPr="00E878C6">
        <w:rPr>
          <w:b/>
        </w:rPr>
        <w:t>,</w:t>
      </w:r>
      <w:r w:rsidRPr="00E878C6">
        <w:t xml:space="preserve"> 942.</w:t>
      </w:r>
    </w:p>
    <w:p w14:paraId="49325AC8" w14:textId="77777777" w:rsidR="00D0576E" w:rsidRPr="00E878C6" w:rsidRDefault="00D0576E" w:rsidP="00D0576E">
      <w:pPr>
        <w:pStyle w:val="EndNoteBibliography"/>
        <w:spacing w:after="0"/>
        <w:ind w:left="720" w:hanging="720"/>
      </w:pPr>
      <w:r w:rsidRPr="00E878C6">
        <w:t xml:space="preserve">FRANCIS, L. A., VENTURA, A. K., MARINI, M. &amp; BIRCH, L. L. 2007. Parent overweight predicts daughters’ increase in BMI and disinhibited overeating from 5 to 13 years. </w:t>
      </w:r>
      <w:r w:rsidRPr="00E878C6">
        <w:rPr>
          <w:i/>
        </w:rPr>
        <w:t>Obesity,</w:t>
      </w:r>
      <w:r w:rsidRPr="00E878C6">
        <w:t xml:space="preserve"> 15</w:t>
      </w:r>
      <w:r w:rsidRPr="00E878C6">
        <w:rPr>
          <w:b/>
        </w:rPr>
        <w:t>,</w:t>
      </w:r>
      <w:r w:rsidRPr="00E878C6">
        <w:t xml:space="preserve"> 1544-1553.</w:t>
      </w:r>
    </w:p>
    <w:p w14:paraId="1E25A136" w14:textId="77777777" w:rsidR="00D0576E" w:rsidRPr="00E878C6" w:rsidRDefault="00D0576E" w:rsidP="00D0576E">
      <w:pPr>
        <w:pStyle w:val="EndNoteBibliography"/>
        <w:spacing w:after="0"/>
        <w:ind w:left="720" w:hanging="720"/>
      </w:pPr>
      <w:r w:rsidRPr="00E878C6">
        <w:t xml:space="preserve">GILL, T. P. 2015. Introduction: an overview of the key drivers of obesity and their influence on diet. </w:t>
      </w:r>
      <w:r w:rsidRPr="00E878C6">
        <w:rPr>
          <w:i/>
        </w:rPr>
        <w:t>In:</w:t>
      </w:r>
      <w:r w:rsidRPr="00E878C6">
        <w:t xml:space="preserve"> GILL, T. (ed.) </w:t>
      </w:r>
      <w:r w:rsidRPr="00E878C6">
        <w:rPr>
          <w:i/>
        </w:rPr>
        <w:t>Managing and Preventing Obesity.</w:t>
      </w:r>
      <w:r w:rsidRPr="00E878C6">
        <w:t xml:space="preserve"> Woodhead Publishing.</w:t>
      </w:r>
    </w:p>
    <w:p w14:paraId="07D26209" w14:textId="77777777" w:rsidR="00D0576E" w:rsidRPr="00E878C6" w:rsidRDefault="00D0576E" w:rsidP="00D0576E">
      <w:pPr>
        <w:pStyle w:val="EndNoteBibliography"/>
        <w:spacing w:after="0"/>
        <w:ind w:left="720" w:hanging="720"/>
      </w:pPr>
      <w:r w:rsidRPr="00E878C6">
        <w:t xml:space="preserve">HILL, C., LLEWELLYN, C. H., SAXTON, J., WEBBER, L., SEMMLER, C., CARNELL, S., VAN JAARSVELD, C., BONIFACE, D. &amp; WARDLE, J. 2008. Adiposity and'eating in the absence of hunger'in children. </w:t>
      </w:r>
      <w:r w:rsidRPr="00E878C6">
        <w:rPr>
          <w:i/>
        </w:rPr>
        <w:t>International Journal of Obesity,</w:t>
      </w:r>
      <w:r w:rsidRPr="00E878C6">
        <w:t xml:space="preserve"> 32</w:t>
      </w:r>
      <w:r w:rsidRPr="00E878C6">
        <w:rPr>
          <w:b/>
        </w:rPr>
        <w:t>,</w:t>
      </w:r>
      <w:r w:rsidRPr="00E878C6">
        <w:t xml:space="preserve"> 1499.</w:t>
      </w:r>
    </w:p>
    <w:p w14:paraId="3553EA5C" w14:textId="77777777" w:rsidR="00D0576E" w:rsidRPr="00E878C6" w:rsidRDefault="00D0576E" w:rsidP="00D0576E">
      <w:pPr>
        <w:pStyle w:val="EndNoteBibliography"/>
        <w:spacing w:after="0"/>
        <w:ind w:left="720" w:hanging="720"/>
      </w:pPr>
      <w:r w:rsidRPr="00E878C6">
        <w:t xml:space="preserve">JANSEN, A., THEUNISSEN, N., SLECHTEN, K., NEDERKOORN, C., BOON, B., MULKENS, S. &amp; ROEFS, A. 2003. Overweight children overeat after exposure to food cues. </w:t>
      </w:r>
      <w:r w:rsidRPr="00E878C6">
        <w:rPr>
          <w:i/>
        </w:rPr>
        <w:t>Eating Behaviors,</w:t>
      </w:r>
      <w:r w:rsidRPr="00E878C6">
        <w:t xml:space="preserve"> 4</w:t>
      </w:r>
      <w:r w:rsidRPr="00E878C6">
        <w:rPr>
          <w:b/>
        </w:rPr>
        <w:t>,</w:t>
      </w:r>
      <w:r w:rsidRPr="00E878C6">
        <w:t xml:space="preserve"> 197-209.</w:t>
      </w:r>
    </w:p>
    <w:p w14:paraId="4F029F60" w14:textId="77777777" w:rsidR="00D0576E" w:rsidRPr="00E878C6" w:rsidRDefault="00D0576E" w:rsidP="00D0576E">
      <w:pPr>
        <w:pStyle w:val="EndNoteBibliography"/>
        <w:spacing w:after="0"/>
        <w:ind w:left="720" w:hanging="720"/>
      </w:pPr>
      <w:r w:rsidRPr="00E878C6">
        <w:t xml:space="preserve">JOHNSON, S. L. &amp; BIRCH, L. L. 1994. Parents' and children's adiposity and eating style. </w:t>
      </w:r>
      <w:r w:rsidRPr="00E878C6">
        <w:rPr>
          <w:i/>
        </w:rPr>
        <w:t>Pediatrics,</w:t>
      </w:r>
      <w:r w:rsidRPr="00E878C6">
        <w:t xml:space="preserve"> 94</w:t>
      </w:r>
      <w:r w:rsidRPr="00E878C6">
        <w:rPr>
          <w:b/>
        </w:rPr>
        <w:t>,</w:t>
      </w:r>
      <w:r w:rsidRPr="00E878C6">
        <w:t xml:space="preserve"> 653-61.</w:t>
      </w:r>
    </w:p>
    <w:p w14:paraId="27F3B900" w14:textId="77777777" w:rsidR="00D0576E" w:rsidRPr="00E878C6" w:rsidRDefault="00D0576E" w:rsidP="00D0576E">
      <w:pPr>
        <w:pStyle w:val="EndNoteBibliography"/>
        <w:spacing w:after="0"/>
        <w:ind w:left="720" w:hanging="720"/>
      </w:pPr>
      <w:r w:rsidRPr="00E878C6">
        <w:t xml:space="preserve">KLING, S. M., ROE, L. S., SANCHEZ, C. E. &amp; ROLLS, B. J. 2016. Does milk matter: Is children’s intake affected by the type or amount of milk served at a meal? </w:t>
      </w:r>
      <w:r w:rsidRPr="00E878C6">
        <w:rPr>
          <w:i/>
        </w:rPr>
        <w:t>Appetite,</w:t>
      </w:r>
      <w:r w:rsidRPr="00E878C6">
        <w:t xml:space="preserve"> 105</w:t>
      </w:r>
      <w:r w:rsidRPr="00E878C6">
        <w:rPr>
          <w:b/>
        </w:rPr>
        <w:t>,</w:t>
      </w:r>
      <w:r w:rsidRPr="00E878C6">
        <w:t xml:space="preserve"> 509-518.</w:t>
      </w:r>
    </w:p>
    <w:p w14:paraId="36857DD2" w14:textId="77777777" w:rsidR="00D0576E" w:rsidRPr="00E878C6" w:rsidRDefault="00D0576E" w:rsidP="00D0576E">
      <w:pPr>
        <w:pStyle w:val="EndNoteBibliography"/>
        <w:spacing w:after="0"/>
        <w:ind w:left="720" w:hanging="720"/>
      </w:pPr>
      <w:r w:rsidRPr="00E878C6">
        <w:t xml:space="preserve">KRAL, T. V., ALLISON, D. B., BIRCH, L. L., STALLINGS, V. A., MOORE, R. H. &amp; FAITH, M. S. 2012. Caloric compensation and eating in the absence of hunger in 5-to 12-y-old weight-discordant siblings. </w:t>
      </w:r>
      <w:r w:rsidRPr="00E878C6">
        <w:rPr>
          <w:i/>
        </w:rPr>
        <w:t>The American Journal of Clinical Nutrition,</w:t>
      </w:r>
      <w:r w:rsidRPr="00E878C6">
        <w:t xml:space="preserve"> 96</w:t>
      </w:r>
      <w:r w:rsidRPr="00E878C6">
        <w:rPr>
          <w:b/>
        </w:rPr>
        <w:t>,</w:t>
      </w:r>
      <w:r w:rsidRPr="00E878C6">
        <w:t xml:space="preserve"> 574-583.</w:t>
      </w:r>
    </w:p>
    <w:p w14:paraId="3EB44D72" w14:textId="77777777" w:rsidR="00D0576E" w:rsidRPr="00E878C6" w:rsidRDefault="00D0576E" w:rsidP="00D0576E">
      <w:pPr>
        <w:pStyle w:val="EndNoteBibliography"/>
        <w:spacing w:after="0"/>
        <w:ind w:left="720" w:hanging="720"/>
      </w:pPr>
      <w:r w:rsidRPr="00E878C6">
        <w:t xml:space="preserve">LANSIGAN, R. K., EMOND, J. A. &amp; GILBERT-DIAMOND, D. 2015. Understanding eating in the absence of hunger among young </w:t>
      </w:r>
      <w:r w:rsidRPr="00E878C6">
        <w:lastRenderedPageBreak/>
        <w:t xml:space="preserve">children: A systematic review of existing studies. </w:t>
      </w:r>
      <w:r w:rsidRPr="00E878C6">
        <w:rPr>
          <w:i/>
        </w:rPr>
        <w:t>Appetite,</w:t>
      </w:r>
      <w:r w:rsidRPr="00E878C6">
        <w:t xml:space="preserve"> 85</w:t>
      </w:r>
      <w:r w:rsidRPr="00E878C6">
        <w:rPr>
          <w:b/>
        </w:rPr>
        <w:t>,</w:t>
      </w:r>
      <w:r w:rsidRPr="00E878C6">
        <w:t xml:space="preserve"> 36-47.</w:t>
      </w:r>
    </w:p>
    <w:p w14:paraId="7F775123" w14:textId="77777777" w:rsidR="00D0576E" w:rsidRPr="00E878C6" w:rsidRDefault="00D0576E" w:rsidP="00D0576E">
      <w:pPr>
        <w:pStyle w:val="EndNoteBibliography"/>
        <w:spacing w:after="0"/>
        <w:ind w:left="720" w:hanging="720"/>
      </w:pPr>
      <w:r w:rsidRPr="00E878C6">
        <w:t xml:space="preserve">LLEWELLYN, C. &amp; WARDLE, J. 2015. Behavioral susceptibility to obesity: Gene-environment interplay in the development of weight. </w:t>
      </w:r>
      <w:r w:rsidRPr="00E878C6">
        <w:rPr>
          <w:i/>
        </w:rPr>
        <w:t>Physiology &amp; Behavior,</w:t>
      </w:r>
      <w:r w:rsidRPr="00E878C6">
        <w:t xml:space="preserve"> 152</w:t>
      </w:r>
      <w:r w:rsidRPr="00E878C6">
        <w:rPr>
          <w:b/>
        </w:rPr>
        <w:t>,</w:t>
      </w:r>
      <w:r w:rsidRPr="00E878C6">
        <w:t xml:space="preserve"> 494-501.</w:t>
      </w:r>
    </w:p>
    <w:p w14:paraId="135DAF63" w14:textId="77777777" w:rsidR="00D0576E" w:rsidRPr="00E878C6" w:rsidRDefault="00D0576E" w:rsidP="00D0576E">
      <w:pPr>
        <w:pStyle w:val="EndNoteBibliography"/>
        <w:spacing w:after="0"/>
        <w:ind w:left="720" w:hanging="720"/>
      </w:pPr>
      <w:r w:rsidRPr="00E878C6">
        <w:t xml:space="preserve">MCALLISTER, E. J., DHURANDHAR, N. V., KEITH, S. W., ARONNE, L. J., BARGER, J., BASKIN, M., BENCA, R. M., BIGGIO, J., BOGGIANO, M. M., EISENMANN, J. C., ELOBEID, M., FONTAINE, K. R., GLUCKMAN, P., HANLON, E. C., KATZMARZYK, P., PIETROBELLI, A., REDDEN, D. T., RUDEN, D. M., WANG, C., WATERLAND, R. A., WRIGHT, S. M. &amp; ALLISON, D. B. 2009. Ten putative contributors to the obesity epidemic. </w:t>
      </w:r>
      <w:r w:rsidRPr="00E878C6">
        <w:rPr>
          <w:i/>
        </w:rPr>
        <w:t>Critical Reviews in Food Science and Nutrition,</w:t>
      </w:r>
      <w:r w:rsidRPr="00E878C6">
        <w:t xml:space="preserve"> 49</w:t>
      </w:r>
      <w:r w:rsidRPr="00E878C6">
        <w:rPr>
          <w:b/>
        </w:rPr>
        <w:t>,</w:t>
      </w:r>
      <w:r w:rsidRPr="00E878C6">
        <w:t xml:space="preserve"> 868-913.</w:t>
      </w:r>
    </w:p>
    <w:p w14:paraId="1F095A33" w14:textId="77777777" w:rsidR="00D0576E" w:rsidRPr="00E878C6" w:rsidRDefault="00D0576E" w:rsidP="00D0576E">
      <w:pPr>
        <w:pStyle w:val="EndNoteBibliography"/>
        <w:spacing w:after="0"/>
        <w:ind w:left="720" w:hanging="720"/>
      </w:pPr>
      <w:r w:rsidRPr="00E878C6">
        <w:t xml:space="preserve">MCCRICKERD, K. &amp; FORDE, C. G. 2016. Parents, portions and potential distortions: Unpicking children's meal size. </w:t>
      </w:r>
      <w:r w:rsidRPr="00E878C6">
        <w:rPr>
          <w:i/>
        </w:rPr>
        <w:t>Nutrition Bulletin,</w:t>
      </w:r>
      <w:r w:rsidRPr="00E878C6">
        <w:t xml:space="preserve"> 41</w:t>
      </w:r>
      <w:r w:rsidRPr="00E878C6">
        <w:rPr>
          <w:b/>
        </w:rPr>
        <w:t>,</w:t>
      </w:r>
      <w:r w:rsidRPr="00E878C6">
        <w:t xml:space="preserve"> 67-71.</w:t>
      </w:r>
    </w:p>
    <w:p w14:paraId="633C0F2C" w14:textId="0CC91B0B" w:rsidR="00D0576E" w:rsidRPr="00E878C6" w:rsidRDefault="00D0576E" w:rsidP="00D0576E">
      <w:pPr>
        <w:pStyle w:val="EndNoteBibliography"/>
        <w:spacing w:after="0"/>
        <w:ind w:left="720" w:hanging="720"/>
      </w:pPr>
      <w:r w:rsidRPr="00E878C6">
        <w:t xml:space="preserve">MOENS, E. &amp; BRAET, C. 2007. Predictors of disinhibited eating in children with and without overweight. </w:t>
      </w:r>
      <w:r w:rsidR="00112902" w:rsidRPr="00E878C6">
        <w:rPr>
          <w:i/>
        </w:rPr>
        <w:t>Behaviour Research and T</w:t>
      </w:r>
      <w:r w:rsidRPr="00E878C6">
        <w:rPr>
          <w:i/>
        </w:rPr>
        <w:t>herapy,</w:t>
      </w:r>
      <w:r w:rsidRPr="00E878C6">
        <w:t xml:space="preserve"> 45</w:t>
      </w:r>
      <w:r w:rsidRPr="00E878C6">
        <w:rPr>
          <w:b/>
        </w:rPr>
        <w:t>,</w:t>
      </w:r>
      <w:r w:rsidRPr="00E878C6">
        <w:t xml:space="preserve"> 1357-1368.</w:t>
      </w:r>
    </w:p>
    <w:p w14:paraId="767F8B82" w14:textId="77777777" w:rsidR="00D0576E" w:rsidRPr="00E878C6" w:rsidRDefault="00D0576E" w:rsidP="00D0576E">
      <w:pPr>
        <w:pStyle w:val="EndNoteBibliography"/>
        <w:spacing w:after="0"/>
        <w:ind w:left="720" w:hanging="720"/>
      </w:pPr>
      <w:r w:rsidRPr="00E878C6">
        <w:t xml:space="preserve">NEDERKOORN, C., SMULDERS, F. &amp; JANSEN, A. 2000. Cephalic phase responses, craving and food intake in normal subjects. </w:t>
      </w:r>
      <w:r w:rsidRPr="00E878C6">
        <w:rPr>
          <w:i/>
        </w:rPr>
        <w:t>Appetite,</w:t>
      </w:r>
      <w:r w:rsidRPr="00E878C6">
        <w:t xml:space="preserve"> 35</w:t>
      </w:r>
      <w:r w:rsidRPr="00E878C6">
        <w:rPr>
          <w:b/>
        </w:rPr>
        <w:t>,</w:t>
      </w:r>
      <w:r w:rsidRPr="00E878C6">
        <w:t xml:space="preserve"> 45-55.</w:t>
      </w:r>
    </w:p>
    <w:p w14:paraId="573FCBC5" w14:textId="77777777" w:rsidR="00D0576E" w:rsidRPr="00E878C6" w:rsidRDefault="00D0576E" w:rsidP="00D0576E">
      <w:pPr>
        <w:pStyle w:val="EndNoteBibliography"/>
        <w:spacing w:after="0"/>
        <w:ind w:left="720" w:hanging="720"/>
      </w:pPr>
      <w:r w:rsidRPr="00E878C6">
        <w:t xml:space="preserve">NIGHTINGALE, C. M., RUDNICKA, A. R., OWEN, C. G., COOK, D. G. &amp; WHINCUP, P. H. 2011. Patterns of body size and adiposity among UK children of South Asian, black African-Caribbean and white European origin: Child Heart And health Study in England (CHASE Study). </w:t>
      </w:r>
      <w:r w:rsidRPr="00E878C6">
        <w:rPr>
          <w:i/>
        </w:rPr>
        <w:t>International Journal of Epidemiology,</w:t>
      </w:r>
      <w:r w:rsidRPr="00E878C6">
        <w:t xml:space="preserve"> 40</w:t>
      </w:r>
      <w:r w:rsidRPr="00E878C6">
        <w:rPr>
          <w:b/>
        </w:rPr>
        <w:t>,</w:t>
      </w:r>
      <w:r w:rsidRPr="00E878C6">
        <w:t xml:space="preserve"> 33-44.</w:t>
      </w:r>
    </w:p>
    <w:p w14:paraId="559F3B80" w14:textId="77777777" w:rsidR="00D0576E" w:rsidRPr="00E878C6" w:rsidRDefault="00D0576E" w:rsidP="00D0576E">
      <w:pPr>
        <w:pStyle w:val="EndNoteBibliography"/>
        <w:spacing w:after="0"/>
        <w:ind w:left="720" w:hanging="720"/>
      </w:pPr>
      <w:r w:rsidRPr="00E878C6">
        <w:t xml:space="preserve">OAKES, M. E. &amp; SLOTTERBACK, C. S. 2000. Self-reported measures of appetite in relation to verbal cues about many foods. </w:t>
      </w:r>
      <w:r w:rsidRPr="00E878C6">
        <w:rPr>
          <w:i/>
        </w:rPr>
        <w:t>Current Psychology,</w:t>
      </w:r>
      <w:r w:rsidRPr="00E878C6">
        <w:t xml:space="preserve"> 19</w:t>
      </w:r>
      <w:r w:rsidRPr="00E878C6">
        <w:rPr>
          <w:b/>
        </w:rPr>
        <w:t>,</w:t>
      </w:r>
      <w:r w:rsidRPr="00E878C6">
        <w:t xml:space="preserve"> 137.</w:t>
      </w:r>
    </w:p>
    <w:p w14:paraId="0558AC95" w14:textId="4854CC06" w:rsidR="00D0576E" w:rsidRPr="00E878C6" w:rsidRDefault="00D0576E" w:rsidP="00D0576E">
      <w:pPr>
        <w:pStyle w:val="EndNoteBibliography"/>
        <w:spacing w:after="0"/>
        <w:ind w:left="720" w:hanging="720"/>
      </w:pPr>
      <w:r w:rsidRPr="00E878C6">
        <w:t xml:space="preserve">PHENXTOOLKIT </w:t>
      </w:r>
      <w:hyperlink r:id="rId27" w:history="1">
        <w:r w:rsidRPr="00E878C6">
          <w:rPr>
            <w:rStyle w:val="Hyperlink"/>
            <w:color w:val="auto"/>
          </w:rPr>
          <w:t>https://www.phenxtoolkit.org</w:t>
        </w:r>
      </w:hyperlink>
      <w:r w:rsidRPr="00E878C6">
        <w:t>.</w:t>
      </w:r>
    </w:p>
    <w:p w14:paraId="4612D666" w14:textId="77777777" w:rsidR="00D0576E" w:rsidRPr="00E878C6" w:rsidRDefault="00D0576E" w:rsidP="00D0576E">
      <w:pPr>
        <w:pStyle w:val="EndNoteBibliography"/>
        <w:spacing w:after="0"/>
        <w:ind w:left="720" w:hanging="720"/>
      </w:pPr>
      <w:r w:rsidRPr="00E878C6">
        <w:t xml:space="preserve">QUAH, P. L., NG, C., FRIES, L. R., CHAN, M. J., ARIS, I. B., LEE , Y. S., YAP, F., GODFREY , K. M., GLUCKMAN , P. D., CHONG , Y., SHEK , L. P. C., TAN, K. H., FORDE, C. G. &amp; CHONG, M. F. F. Under review. Bidirectional associations between maternal </w:t>
      </w:r>
      <w:r w:rsidRPr="00E878C6">
        <w:lastRenderedPageBreak/>
        <w:t>feeding practices and body mass index (BMI): a study in Asian Singaporean preschoolers.</w:t>
      </w:r>
    </w:p>
    <w:p w14:paraId="442779C6" w14:textId="77777777" w:rsidR="00D0576E" w:rsidRPr="00E878C6" w:rsidRDefault="00D0576E" w:rsidP="00D0576E">
      <w:pPr>
        <w:pStyle w:val="EndNoteBibliography"/>
        <w:spacing w:after="0"/>
        <w:ind w:left="720" w:hanging="720"/>
      </w:pPr>
      <w:r w:rsidRPr="00E878C6">
        <w:t xml:space="preserve">SAVAGE, J. S., HAISFIELD, L., FISHER, J. O., MARINI, M. &amp; BIRCH, L. L. 2012. Do children eat less at meals when allowed to serve themselves? </w:t>
      </w:r>
      <w:r w:rsidRPr="00E878C6">
        <w:rPr>
          <w:i/>
        </w:rPr>
        <w:t>American Journal of Clinical Nutrition,</w:t>
      </w:r>
      <w:r w:rsidRPr="00E878C6">
        <w:t xml:space="preserve"> 96</w:t>
      </w:r>
      <w:r w:rsidRPr="00E878C6">
        <w:rPr>
          <w:b/>
        </w:rPr>
        <w:t>,</w:t>
      </w:r>
      <w:r w:rsidRPr="00E878C6">
        <w:t xml:space="preserve"> 36-43.</w:t>
      </w:r>
    </w:p>
    <w:p w14:paraId="4918E5FB" w14:textId="77777777" w:rsidR="00D0576E" w:rsidRPr="00E878C6" w:rsidRDefault="00D0576E" w:rsidP="00D0576E">
      <w:pPr>
        <w:pStyle w:val="EndNoteBibliography"/>
        <w:spacing w:after="0"/>
        <w:ind w:left="720" w:hanging="720"/>
      </w:pPr>
      <w:r w:rsidRPr="00E878C6">
        <w:t xml:space="preserve">SHUNK, J. A. &amp; BIRCH, L. L. 2004. Girls at risk for overweight at age 5 are at risk for dietary restraint, disinhibited overeating, weight concerns, and greater weight gain from 5 to 9 years. </w:t>
      </w:r>
      <w:r w:rsidRPr="00E878C6">
        <w:rPr>
          <w:i/>
        </w:rPr>
        <w:t>Journal of the American Dietetic Association,</w:t>
      </w:r>
      <w:r w:rsidRPr="00E878C6">
        <w:t xml:space="preserve"> 104</w:t>
      </w:r>
      <w:r w:rsidRPr="00E878C6">
        <w:rPr>
          <w:b/>
        </w:rPr>
        <w:t>,</w:t>
      </w:r>
      <w:r w:rsidRPr="00E878C6">
        <w:t xml:space="preserve"> 1120-1126.</w:t>
      </w:r>
    </w:p>
    <w:p w14:paraId="7F18CBA5" w14:textId="77777777" w:rsidR="00D0576E" w:rsidRPr="00E878C6" w:rsidRDefault="00D0576E" w:rsidP="00D0576E">
      <w:pPr>
        <w:pStyle w:val="EndNoteBibliography"/>
        <w:spacing w:after="0"/>
        <w:ind w:left="720" w:hanging="720"/>
      </w:pPr>
      <w:r w:rsidRPr="00E878C6">
        <w:t xml:space="preserve">SOH, S. E., TINT, M. T., GLUCKMAN, P. D., GODFREY, K. M., RIFKIN-GRABOI, A., CHAN, Y. H., STUNKEL, W., HOLBROOK, J. D., KWEK, K., CHONG, Y. S. &amp; SAW, S. M. 2014. Cohort profile: Growing Up in Singapore Towards healthy Outcomes (GUSTO) birth cohort study. </w:t>
      </w:r>
      <w:r w:rsidRPr="00E878C6">
        <w:rPr>
          <w:i/>
        </w:rPr>
        <w:t>International Journal of Epidemiology,</w:t>
      </w:r>
      <w:r w:rsidRPr="00E878C6">
        <w:t xml:space="preserve"> 43</w:t>
      </w:r>
      <w:r w:rsidRPr="00E878C6">
        <w:rPr>
          <w:b/>
        </w:rPr>
        <w:t>,</w:t>
      </w:r>
      <w:r w:rsidRPr="00E878C6">
        <w:t xml:space="preserve"> 1401-9.</w:t>
      </w:r>
    </w:p>
    <w:p w14:paraId="0B705345" w14:textId="77777777" w:rsidR="00D0576E" w:rsidRPr="00E878C6" w:rsidRDefault="00D0576E" w:rsidP="00D0576E">
      <w:pPr>
        <w:pStyle w:val="EndNoteBibliography"/>
        <w:spacing w:after="0"/>
        <w:ind w:left="720" w:hanging="720"/>
      </w:pPr>
      <w:r w:rsidRPr="00E878C6">
        <w:t xml:space="preserve">STEENHUIS, I. H. &amp; VERMEER, W. M. 2009. Portion size: review and framework for interventions. </w:t>
      </w:r>
      <w:r w:rsidRPr="00E878C6">
        <w:rPr>
          <w:i/>
        </w:rPr>
        <w:t>International Journal of Behavioral Nutrition and Physical Activity,</w:t>
      </w:r>
      <w:r w:rsidRPr="00E878C6">
        <w:t xml:space="preserve"> 6</w:t>
      </w:r>
      <w:r w:rsidRPr="00E878C6">
        <w:rPr>
          <w:b/>
        </w:rPr>
        <w:t>,</w:t>
      </w:r>
      <w:r w:rsidRPr="00E878C6">
        <w:t xml:space="preserve"> 58.</w:t>
      </w:r>
    </w:p>
    <w:p w14:paraId="38C72133" w14:textId="77777777" w:rsidR="00D0576E" w:rsidRPr="00E878C6" w:rsidRDefault="00D0576E" w:rsidP="00D0576E">
      <w:pPr>
        <w:pStyle w:val="EndNoteBibliography"/>
        <w:spacing w:after="0"/>
        <w:ind w:left="720" w:hanging="720"/>
      </w:pPr>
      <w:r w:rsidRPr="00E878C6">
        <w:t xml:space="preserve">TANOFSKY-KRAFF, M., RANZENHOFER, L. M., YANOVSKI, S. Z., SCHVEY, N. A., FAITH, M., GUSTAFSON, J. &amp; YANOVSKI, J. A. 2008. Psychometric properties of a new questionnaire to assess eating in the absence of hunger in children and adolescents. </w:t>
      </w:r>
      <w:r w:rsidRPr="00E878C6">
        <w:rPr>
          <w:i/>
        </w:rPr>
        <w:t>Appetite,</w:t>
      </w:r>
      <w:r w:rsidRPr="00E878C6">
        <w:t xml:space="preserve"> 51</w:t>
      </w:r>
      <w:r w:rsidRPr="00E878C6">
        <w:rPr>
          <w:b/>
        </w:rPr>
        <w:t>,</w:t>
      </w:r>
      <w:r w:rsidRPr="00E878C6">
        <w:t xml:space="preserve"> 148-155.</w:t>
      </w:r>
    </w:p>
    <w:p w14:paraId="27C7AE00" w14:textId="77777777" w:rsidR="00D0576E" w:rsidRPr="00E878C6" w:rsidRDefault="00D0576E" w:rsidP="00D0576E">
      <w:pPr>
        <w:pStyle w:val="EndNoteBibliography"/>
        <w:spacing w:after="0"/>
        <w:ind w:left="720" w:hanging="720"/>
      </w:pPr>
      <w:r w:rsidRPr="00E878C6">
        <w:t xml:space="preserve">VAN STRIEN, T. &amp; OOSTERVELD, P. 2008. The children's DEBQ for assessment of restrained, emotional, and external eating in 7- to 12-year-old children. </w:t>
      </w:r>
      <w:r w:rsidRPr="00E878C6">
        <w:rPr>
          <w:i/>
        </w:rPr>
        <w:t>International Journal of Eating  Disorders,</w:t>
      </w:r>
      <w:r w:rsidRPr="00E878C6">
        <w:t xml:space="preserve"> 41</w:t>
      </w:r>
      <w:r w:rsidRPr="00E878C6">
        <w:rPr>
          <w:b/>
        </w:rPr>
        <w:t>,</w:t>
      </w:r>
      <w:r w:rsidRPr="00E878C6">
        <w:t xml:space="preserve"> 72-81.</w:t>
      </w:r>
    </w:p>
    <w:p w14:paraId="4B82F3DF" w14:textId="77777777" w:rsidR="00D0576E" w:rsidRPr="00E878C6" w:rsidRDefault="00D0576E" w:rsidP="00D0576E">
      <w:pPr>
        <w:pStyle w:val="EndNoteBibliography"/>
        <w:spacing w:after="0"/>
        <w:ind w:left="720" w:hanging="720"/>
      </w:pPr>
      <w:r w:rsidRPr="00E878C6">
        <w:t xml:space="preserve">WALLIS, D. J. &amp; HETHERINGTON, M. M. 2004. Stress and eating: the effects of ego-threat and cognitive demand on food intake in restrained and emotional eaters. </w:t>
      </w:r>
      <w:r w:rsidRPr="00E878C6">
        <w:rPr>
          <w:i/>
        </w:rPr>
        <w:t>Appetite,</w:t>
      </w:r>
      <w:r w:rsidRPr="00E878C6">
        <w:t xml:space="preserve"> 43</w:t>
      </w:r>
      <w:r w:rsidRPr="00E878C6">
        <w:rPr>
          <w:b/>
        </w:rPr>
        <w:t>,</w:t>
      </w:r>
      <w:r w:rsidRPr="00E878C6">
        <w:t xml:space="preserve"> 39-46.</w:t>
      </w:r>
    </w:p>
    <w:p w14:paraId="63D55B2E" w14:textId="77777777" w:rsidR="00D0576E" w:rsidRPr="00E878C6" w:rsidRDefault="00D0576E" w:rsidP="00D0576E">
      <w:pPr>
        <w:pStyle w:val="EndNoteBibliography"/>
        <w:spacing w:after="0"/>
        <w:ind w:left="720" w:hanging="720"/>
      </w:pPr>
      <w:r w:rsidRPr="00E878C6">
        <w:t xml:space="preserve">WANG, Y. &amp; CHEN, H.-J. 2012. Use of percentiles and z-scores in anthropometry. </w:t>
      </w:r>
      <w:r w:rsidRPr="00E878C6">
        <w:rPr>
          <w:i/>
        </w:rPr>
        <w:t>Handbook of anthropometry.</w:t>
      </w:r>
      <w:r w:rsidRPr="00E878C6">
        <w:t xml:space="preserve"> Springer.</w:t>
      </w:r>
    </w:p>
    <w:p w14:paraId="7F9EB234" w14:textId="77777777" w:rsidR="00D0576E" w:rsidRPr="00E878C6" w:rsidRDefault="00D0576E" w:rsidP="00D0576E">
      <w:pPr>
        <w:pStyle w:val="EndNoteBibliography"/>
        <w:spacing w:after="0"/>
        <w:ind w:left="720" w:hanging="720"/>
      </w:pPr>
      <w:r w:rsidRPr="00E878C6">
        <w:t xml:space="preserve">WARDLE, J., LLEWELLYN, C., SANDERSON, S. &amp; PLOMIN, R. 2009. The FTO gene and measured food intake in children. </w:t>
      </w:r>
      <w:r w:rsidRPr="00E878C6">
        <w:rPr>
          <w:i/>
        </w:rPr>
        <w:t xml:space="preserve">International Journal of Obesity </w:t>
      </w:r>
      <w:r w:rsidRPr="00E878C6">
        <w:t>33</w:t>
      </w:r>
      <w:r w:rsidRPr="00E878C6">
        <w:rPr>
          <w:b/>
        </w:rPr>
        <w:t>,</w:t>
      </w:r>
      <w:r w:rsidRPr="00E878C6">
        <w:t xml:space="preserve"> 42-5.</w:t>
      </w:r>
    </w:p>
    <w:p w14:paraId="3153FC05" w14:textId="1CF80ED1" w:rsidR="00D0576E" w:rsidRPr="00E878C6" w:rsidRDefault="00D0576E" w:rsidP="00D0576E">
      <w:pPr>
        <w:pStyle w:val="EndNoteBibliography"/>
        <w:spacing w:after="0"/>
        <w:ind w:left="720" w:hanging="720"/>
      </w:pPr>
      <w:r w:rsidRPr="00E878C6">
        <w:lastRenderedPageBreak/>
        <w:t xml:space="preserve">WHO. 2003. </w:t>
      </w:r>
      <w:r w:rsidRPr="00E878C6">
        <w:rPr>
          <w:i/>
        </w:rPr>
        <w:t xml:space="preserve">Child Growth Standards </w:t>
      </w:r>
      <w:r w:rsidRPr="00E878C6">
        <w:t xml:space="preserve">[Online]. Available: </w:t>
      </w:r>
      <w:hyperlink r:id="rId28" w:history="1">
        <w:r w:rsidRPr="00E878C6">
          <w:rPr>
            <w:rStyle w:val="Hyperlink"/>
            <w:color w:val="auto"/>
          </w:rPr>
          <w:t>http://www.who.int/childgrowth/standards/Technical_report.pdf</w:t>
        </w:r>
      </w:hyperlink>
      <w:r w:rsidRPr="00E878C6">
        <w:t xml:space="preserve"> [Accessed</w:t>
      </w:r>
      <w:r w:rsidR="001D6DB3" w:rsidRPr="00E878C6">
        <w:t xml:space="preserve"> 01.06.2016</w:t>
      </w:r>
      <w:r w:rsidRPr="00E878C6">
        <w:t>].</w:t>
      </w:r>
    </w:p>
    <w:p w14:paraId="28883057" w14:textId="77777777" w:rsidR="00D0576E" w:rsidRPr="00E878C6" w:rsidRDefault="00D0576E" w:rsidP="00D0576E">
      <w:pPr>
        <w:pStyle w:val="EndNoteBibliography"/>
        <w:ind w:left="720" w:hanging="720"/>
      </w:pPr>
      <w:r w:rsidRPr="00E878C6">
        <w:t xml:space="preserve">WILKINSON, L. L., HINTON, E. C., FAY, S. H., FERRIDAY, D., ROGERS, P. J. &amp; BRUNSTROM, J. M. 2012. Computer-based assessments of expected satiety predict behavioural measures of portion-size selection and food intake. </w:t>
      </w:r>
      <w:r w:rsidRPr="00E878C6">
        <w:rPr>
          <w:i/>
        </w:rPr>
        <w:t>Appetite,</w:t>
      </w:r>
      <w:r w:rsidRPr="00E878C6">
        <w:t xml:space="preserve"> 59</w:t>
      </w:r>
      <w:r w:rsidRPr="00E878C6">
        <w:rPr>
          <w:b/>
        </w:rPr>
        <w:t>,</w:t>
      </w:r>
      <w:r w:rsidRPr="00E878C6">
        <w:t xml:space="preserve"> 933-938.</w:t>
      </w:r>
    </w:p>
    <w:p w14:paraId="3091B348" w14:textId="33539502" w:rsidR="00880987" w:rsidRPr="00E878C6" w:rsidRDefault="001E142B" w:rsidP="00D763B9">
      <w:pPr>
        <w:spacing w:line="480" w:lineRule="auto"/>
        <w:rPr>
          <w:rFonts w:asciiTheme="majorHAnsi" w:hAnsiTheme="majorHAnsi"/>
          <w:sz w:val="24"/>
          <w:szCs w:val="24"/>
        </w:rPr>
      </w:pPr>
      <w:r w:rsidRPr="00E878C6">
        <w:rPr>
          <w:rFonts w:asciiTheme="majorHAnsi" w:hAnsiTheme="majorHAnsi"/>
          <w:sz w:val="24"/>
          <w:szCs w:val="24"/>
        </w:rPr>
        <w:fldChar w:fldCharType="end"/>
      </w:r>
    </w:p>
    <w:p w14:paraId="722F5A00" w14:textId="77777777" w:rsidR="00112902" w:rsidRPr="00E878C6" w:rsidRDefault="00112902" w:rsidP="00D763B9">
      <w:pPr>
        <w:spacing w:line="480" w:lineRule="auto"/>
        <w:rPr>
          <w:rFonts w:asciiTheme="majorHAnsi" w:hAnsiTheme="majorHAnsi"/>
          <w:sz w:val="24"/>
          <w:szCs w:val="24"/>
        </w:rPr>
      </w:pPr>
    </w:p>
    <w:p w14:paraId="06ADA828" w14:textId="77777777" w:rsidR="00112902" w:rsidRPr="00E878C6" w:rsidRDefault="00112902" w:rsidP="00D763B9">
      <w:pPr>
        <w:spacing w:line="480" w:lineRule="auto"/>
        <w:rPr>
          <w:rFonts w:asciiTheme="majorHAnsi" w:hAnsiTheme="majorHAnsi"/>
          <w:sz w:val="24"/>
          <w:szCs w:val="24"/>
        </w:rPr>
      </w:pPr>
    </w:p>
    <w:p w14:paraId="2D6F3416" w14:textId="77777777" w:rsidR="00112902" w:rsidRPr="00E878C6" w:rsidRDefault="00112902" w:rsidP="00D763B9">
      <w:pPr>
        <w:spacing w:line="480" w:lineRule="auto"/>
        <w:rPr>
          <w:rFonts w:asciiTheme="majorHAnsi" w:hAnsiTheme="majorHAnsi"/>
          <w:sz w:val="24"/>
          <w:szCs w:val="24"/>
        </w:rPr>
      </w:pPr>
    </w:p>
    <w:p w14:paraId="0D5CDBC2" w14:textId="77777777" w:rsidR="00112902" w:rsidRPr="00E878C6" w:rsidRDefault="00112902" w:rsidP="00D763B9">
      <w:pPr>
        <w:spacing w:line="480" w:lineRule="auto"/>
        <w:rPr>
          <w:rFonts w:asciiTheme="majorHAnsi" w:hAnsiTheme="majorHAnsi"/>
          <w:sz w:val="24"/>
          <w:szCs w:val="24"/>
        </w:rPr>
      </w:pPr>
    </w:p>
    <w:p w14:paraId="635F3A0B" w14:textId="77777777" w:rsidR="00112902" w:rsidRPr="00E878C6" w:rsidRDefault="00112902" w:rsidP="00D763B9">
      <w:pPr>
        <w:spacing w:line="480" w:lineRule="auto"/>
        <w:rPr>
          <w:rFonts w:asciiTheme="majorHAnsi" w:hAnsiTheme="majorHAnsi"/>
          <w:sz w:val="24"/>
          <w:szCs w:val="24"/>
        </w:rPr>
      </w:pPr>
    </w:p>
    <w:p w14:paraId="04CDCD67" w14:textId="77777777" w:rsidR="00112902" w:rsidRPr="00E878C6" w:rsidRDefault="00112902" w:rsidP="00D763B9">
      <w:pPr>
        <w:spacing w:line="480" w:lineRule="auto"/>
        <w:rPr>
          <w:rFonts w:asciiTheme="majorHAnsi" w:hAnsiTheme="majorHAnsi"/>
          <w:sz w:val="24"/>
          <w:szCs w:val="24"/>
        </w:rPr>
      </w:pPr>
    </w:p>
    <w:p w14:paraId="6097AED1" w14:textId="77777777" w:rsidR="00B82A51" w:rsidRPr="00E878C6" w:rsidRDefault="00B82A51" w:rsidP="00D763B9">
      <w:pPr>
        <w:spacing w:before="100" w:beforeAutospacing="1" w:after="100" w:afterAutospacing="1" w:line="480" w:lineRule="auto"/>
        <w:rPr>
          <w:rFonts w:asciiTheme="majorHAnsi" w:eastAsia="Times New Roman" w:hAnsiTheme="majorHAnsi" w:cs="Times New Roman"/>
          <w:b/>
          <w:sz w:val="24"/>
          <w:szCs w:val="24"/>
          <w:lang w:eastAsia="en-SG"/>
        </w:rPr>
      </w:pPr>
      <w:r w:rsidRPr="00E878C6">
        <w:rPr>
          <w:rFonts w:asciiTheme="majorHAnsi" w:eastAsia="Times New Roman" w:hAnsiTheme="majorHAnsi" w:cs="Times New Roman"/>
          <w:b/>
          <w:sz w:val="24"/>
          <w:szCs w:val="24"/>
          <w:lang w:eastAsia="en-SG"/>
        </w:rPr>
        <w:t>Acknowledgements</w:t>
      </w:r>
    </w:p>
    <w:p w14:paraId="361A6F37" w14:textId="77777777" w:rsidR="00B82A51" w:rsidRPr="00E878C6" w:rsidRDefault="00B82A51" w:rsidP="00D763B9">
      <w:pPr>
        <w:spacing w:line="480" w:lineRule="auto"/>
        <w:rPr>
          <w:rFonts w:asciiTheme="majorHAnsi" w:hAnsiTheme="majorHAnsi" w:cs="Calibri"/>
          <w:sz w:val="24"/>
          <w:szCs w:val="24"/>
        </w:rPr>
      </w:pPr>
      <w:r w:rsidRPr="00E878C6">
        <w:rPr>
          <w:rFonts w:asciiTheme="majorHAnsi" w:hAnsiTheme="majorHAnsi" w:cs="Calibri"/>
          <w:sz w:val="24"/>
          <w:szCs w:val="24"/>
        </w:rPr>
        <w:t xml:space="preserve">The GUSTO study group includes: Allan Sheppard, Amutha Chinnadurai, Anne Eng Neo Goh, Anne Rifkin-Graboi, Anqi Qiu,  Arijit </w:t>
      </w:r>
      <w:r w:rsidRPr="00E878C6">
        <w:rPr>
          <w:rFonts w:asciiTheme="majorHAnsi" w:hAnsiTheme="majorHAnsi" w:cs="Calibri"/>
          <w:sz w:val="24"/>
          <w:szCs w:val="24"/>
        </w:rPr>
        <w:lastRenderedPageBreak/>
        <w:t xml:space="preserve">Biswas, Bee Wah Lee,  Birit F.P. Broekman, Boon Long Quah, Borys Shuter, Chai Kiat Chng, Cheryl Ngo, Choon Looi Bong, Christiani Jeyakumar Henry, Claudia Chi, Cornelia Yin Ing Chee, Yam Thiam Daniel Goh, Doris Fok, E Shyong Tai, Elaine Tham, Elaine Quah Phaik Ling, Evelyn Chung Ning Law, Evelyn Xiu Ling Loo, Fabian Yap, Falk Mueller-Riemenschneider, George Seow Heong Yeo, Helen Chen, Heng Hao Tan, Hugo P S van Bever, Iliana Magiati,  Inez Bik Yun Wong, Ivy Yee-Man Lau, Izzuddin Bin Mohd Aris, Jeevesh Kapur, Jenny L. Richmond, Jerry Kok Yen Chan, Joanna D. Holbrook, Joanne Yoong, Joao N. Ferreira., Jonathan Tze Liang Choo, Jonathan Y. Bernard, Joshua J. Gooley, Keith M. Godfrey, Kenneth Kwek, Kok Hian Tan, Krishnamoorthy Niduvaje, Kuan Jin Lee, Leher Singh, Lieng Hsi Ling, Lin Lin Su, Ling-Wei Chen, Lourdes Mary Daniel,  Lynette P Shek, Marielle V. Fortier, Mark Hanson, Mary Foong-Fong Chong, Mary Rauff, Mei Chien Chua, Melvin Khee-Shing Leow, Michael Meaney, Mya Thway Tint, Neerja Karnani, Ngee Lek, Oon Hoe Teoh, P. C. </w:t>
      </w:r>
      <w:r w:rsidRPr="00E878C6">
        <w:rPr>
          <w:rFonts w:asciiTheme="majorHAnsi" w:hAnsiTheme="majorHAnsi" w:cs="Calibri"/>
          <w:sz w:val="24"/>
          <w:szCs w:val="24"/>
        </w:rPr>
        <w:lastRenderedPageBreak/>
        <w:t>Wong, Paulin Tay Straughan, Peter D. Gluckman, Pratibha Agarwal, Queenie Ling Jun Li, Rob M. van Dam, Salome A. Rebello, Seang-Mei Saw, See Ling Loy, S. Sendhil Velan, Seng Bin Ang, Shang Chee Chong, Sharon Ng, Shiao-Yng Chan, Shirong Cai, Shu-E Soh, Sok Bee Lim, Stella Tsotsi, Chin-Ying Stephen Hsu, Sue Anne Toh, Swee Chye Quek, Victor Samuel Rajadurai, Walter Stunkel, Wayne Cutfield, Wee Meng Han, Wei Wei Pang, Yap-Seng Chong, Yin Bun Cheung, Yiong Huak Chan and Yung Seng Lee.</w:t>
      </w:r>
    </w:p>
    <w:p w14:paraId="2F2966B3" w14:textId="77777777" w:rsidR="00B82A51" w:rsidRPr="00E878C6" w:rsidRDefault="00B82A51" w:rsidP="00D763B9">
      <w:pPr>
        <w:spacing w:line="480" w:lineRule="auto"/>
        <w:rPr>
          <w:rFonts w:asciiTheme="majorHAnsi" w:hAnsiTheme="majorHAnsi" w:cs="Times New Roman"/>
          <w:b/>
          <w:sz w:val="24"/>
          <w:szCs w:val="24"/>
        </w:rPr>
      </w:pPr>
    </w:p>
    <w:p w14:paraId="7222E23F" w14:textId="77777777" w:rsidR="00112902" w:rsidRPr="00E878C6" w:rsidRDefault="00112902" w:rsidP="00D763B9">
      <w:pPr>
        <w:spacing w:line="480" w:lineRule="auto"/>
        <w:rPr>
          <w:rFonts w:asciiTheme="majorHAnsi" w:hAnsiTheme="majorHAnsi" w:cs="Times New Roman"/>
          <w:b/>
          <w:sz w:val="24"/>
          <w:szCs w:val="24"/>
        </w:rPr>
      </w:pPr>
    </w:p>
    <w:p w14:paraId="6255B312" w14:textId="77777777" w:rsidR="00B82A51" w:rsidRPr="00E878C6" w:rsidRDefault="00B82A51" w:rsidP="00D763B9">
      <w:pPr>
        <w:spacing w:before="100" w:beforeAutospacing="1" w:after="100" w:afterAutospacing="1" w:line="480" w:lineRule="auto"/>
        <w:rPr>
          <w:rFonts w:asciiTheme="majorHAnsi" w:eastAsia="Times New Roman" w:hAnsiTheme="majorHAnsi" w:cs="Times New Roman"/>
          <w:b/>
          <w:sz w:val="24"/>
          <w:szCs w:val="24"/>
          <w:lang w:eastAsia="en-SG"/>
        </w:rPr>
      </w:pPr>
      <w:r w:rsidRPr="00E878C6">
        <w:rPr>
          <w:rFonts w:asciiTheme="majorHAnsi" w:eastAsia="Times New Roman" w:hAnsiTheme="majorHAnsi" w:cs="Times New Roman"/>
          <w:b/>
          <w:sz w:val="24"/>
          <w:szCs w:val="24"/>
          <w:lang w:eastAsia="en-SG"/>
        </w:rPr>
        <w:t>Authors' contributions</w:t>
      </w:r>
    </w:p>
    <w:p w14:paraId="6D54933C" w14:textId="25B61155" w:rsidR="007D1B26" w:rsidRPr="00E878C6" w:rsidRDefault="007D1B26" w:rsidP="007D1B26">
      <w:pPr>
        <w:spacing w:after="0" w:line="480" w:lineRule="auto"/>
        <w:rPr>
          <w:rFonts w:asciiTheme="majorHAnsi" w:hAnsiTheme="majorHAnsi" w:cs="Times New Roman"/>
          <w:sz w:val="24"/>
          <w:szCs w:val="24"/>
        </w:rPr>
      </w:pPr>
      <w:r w:rsidRPr="00E878C6">
        <w:rPr>
          <w:rFonts w:asciiTheme="majorHAnsi" w:hAnsiTheme="majorHAnsi" w:cs="Times New Roman"/>
          <w:sz w:val="24"/>
          <w:szCs w:val="24"/>
        </w:rPr>
        <w:t xml:space="preserve">This study was conceived and designed by CGF, AF, KMC, MFFC and LRF. Analyses were performed and interpreted by AF, KMC and CGF. ATG, JYT and MJC were involved in data collection. AF, KMC and CGF prepared the draft manuscript with input from </w:t>
      </w:r>
      <w:r w:rsidRPr="00E878C6">
        <w:rPr>
          <w:rFonts w:asciiTheme="majorHAnsi" w:hAnsiTheme="majorHAnsi" w:cs="Times New Roman"/>
          <w:sz w:val="24"/>
          <w:szCs w:val="24"/>
        </w:rPr>
        <w:lastRenderedPageBreak/>
        <w:t xml:space="preserve">LRF, QPL and MFFC. YSC, KHT, FY, LPS, MJM, BFPB, YSL and KMG were responsible for conception and recruitment for the GUSTO cohort. All authors reviewed and approved the final draft. </w:t>
      </w:r>
    </w:p>
    <w:p w14:paraId="21B256A7" w14:textId="77777777" w:rsidR="00AC00C6" w:rsidRPr="00E878C6" w:rsidRDefault="00AC00C6" w:rsidP="00D763B9">
      <w:pPr>
        <w:spacing w:before="100" w:beforeAutospacing="1" w:after="100" w:afterAutospacing="1" w:line="480" w:lineRule="auto"/>
        <w:rPr>
          <w:rFonts w:asciiTheme="majorHAnsi" w:eastAsia="Times New Roman" w:hAnsiTheme="majorHAnsi" w:cs="Times New Roman"/>
          <w:b/>
          <w:sz w:val="24"/>
          <w:szCs w:val="24"/>
          <w:lang w:eastAsia="en-SG"/>
        </w:rPr>
      </w:pPr>
    </w:p>
    <w:p w14:paraId="7292AB2C" w14:textId="77777777" w:rsidR="001C4BCB" w:rsidRPr="00E878C6" w:rsidRDefault="001C4BCB" w:rsidP="00D763B9">
      <w:pPr>
        <w:spacing w:before="100" w:beforeAutospacing="1" w:after="100" w:afterAutospacing="1" w:line="480" w:lineRule="auto"/>
        <w:rPr>
          <w:rFonts w:asciiTheme="majorHAnsi" w:eastAsia="Times New Roman" w:hAnsiTheme="majorHAnsi" w:cs="Times New Roman"/>
          <w:b/>
          <w:sz w:val="24"/>
          <w:szCs w:val="24"/>
          <w:lang w:eastAsia="en-SG"/>
        </w:rPr>
      </w:pPr>
    </w:p>
    <w:p w14:paraId="51D0BCD9" w14:textId="77777777" w:rsidR="00B82A51" w:rsidRPr="00E878C6" w:rsidRDefault="00B82A51" w:rsidP="00D763B9">
      <w:pPr>
        <w:spacing w:before="100" w:beforeAutospacing="1" w:after="100" w:afterAutospacing="1" w:line="480" w:lineRule="auto"/>
        <w:rPr>
          <w:rFonts w:asciiTheme="majorHAnsi" w:eastAsia="Times New Roman" w:hAnsiTheme="majorHAnsi" w:cs="Times New Roman"/>
          <w:b/>
          <w:sz w:val="24"/>
          <w:szCs w:val="24"/>
          <w:lang w:eastAsia="en-SG"/>
        </w:rPr>
      </w:pPr>
      <w:r w:rsidRPr="00E878C6">
        <w:rPr>
          <w:rFonts w:asciiTheme="majorHAnsi" w:eastAsia="Times New Roman" w:hAnsiTheme="majorHAnsi" w:cs="Times New Roman"/>
          <w:b/>
          <w:sz w:val="24"/>
          <w:szCs w:val="24"/>
          <w:lang w:eastAsia="en-SG"/>
        </w:rPr>
        <w:t>Competing interests</w:t>
      </w:r>
    </w:p>
    <w:p w14:paraId="4FE9B190" w14:textId="5019E0E1" w:rsidR="00B82A51" w:rsidRPr="00E878C6" w:rsidRDefault="00854BE8" w:rsidP="00D763B9">
      <w:pPr>
        <w:spacing w:before="100" w:beforeAutospacing="1" w:after="100" w:afterAutospacing="1" w:line="480" w:lineRule="auto"/>
        <w:rPr>
          <w:rFonts w:asciiTheme="majorHAnsi" w:eastAsia="Times New Roman" w:hAnsiTheme="majorHAnsi" w:cs="Times New Roman"/>
          <w:sz w:val="24"/>
          <w:szCs w:val="24"/>
          <w:lang w:eastAsia="en-SG"/>
        </w:rPr>
      </w:pPr>
      <w:r w:rsidRPr="00E878C6">
        <w:rPr>
          <w:rFonts w:asciiTheme="majorHAnsi" w:eastAsia="Times New Roman" w:hAnsiTheme="majorHAnsi" w:cs="Times New Roman"/>
          <w:sz w:val="24"/>
          <w:szCs w:val="24"/>
          <w:lang w:eastAsia="en-SG"/>
        </w:rPr>
        <w:t xml:space="preserve">K. M. G., Y. S. L., C.G.F. </w:t>
      </w:r>
      <w:r w:rsidR="00B82A51" w:rsidRPr="00E878C6">
        <w:rPr>
          <w:rFonts w:asciiTheme="majorHAnsi" w:eastAsia="Times New Roman" w:hAnsiTheme="majorHAnsi" w:cs="Times New Roman"/>
          <w:sz w:val="24"/>
          <w:szCs w:val="24"/>
          <w:lang w:eastAsia="en-SG"/>
        </w:rPr>
        <w:t xml:space="preserve">and Y.-S. C. have received reimbursement for speaking at conferences sponsored by companies selling nutritional products. They are part of an academic consortium that has received research funding from Abbott Nutrition, Nestec and Danone. </w:t>
      </w:r>
      <w:r w:rsidR="00D169A5" w:rsidRPr="00E878C6">
        <w:rPr>
          <w:rFonts w:asciiTheme="majorHAnsi" w:eastAsia="Times New Roman" w:hAnsiTheme="majorHAnsi" w:cs="Times New Roman"/>
          <w:sz w:val="24"/>
          <w:szCs w:val="24"/>
          <w:lang w:eastAsia="en-SG"/>
        </w:rPr>
        <w:t>L.R.F.</w:t>
      </w:r>
      <w:r w:rsidR="00B82A51" w:rsidRPr="00E878C6">
        <w:rPr>
          <w:rFonts w:asciiTheme="majorHAnsi" w:eastAsia="Times New Roman" w:hAnsiTheme="majorHAnsi" w:cs="Times New Roman"/>
          <w:sz w:val="24"/>
          <w:szCs w:val="24"/>
          <w:lang w:eastAsia="en-SG"/>
        </w:rPr>
        <w:t xml:space="preserve"> is an employee of Nestec SA,</w:t>
      </w:r>
      <w:r w:rsidR="00D169A5" w:rsidRPr="00E878C6">
        <w:rPr>
          <w:rFonts w:asciiTheme="majorHAnsi" w:eastAsia="Times New Roman" w:hAnsiTheme="majorHAnsi" w:cs="Times New Roman"/>
          <w:sz w:val="24"/>
          <w:szCs w:val="24"/>
          <w:lang w:eastAsia="en-SG"/>
        </w:rPr>
        <w:t xml:space="preserve"> </w:t>
      </w:r>
      <w:r w:rsidR="00B82A51" w:rsidRPr="00E878C6">
        <w:rPr>
          <w:rFonts w:asciiTheme="majorHAnsi" w:eastAsia="Times New Roman" w:hAnsiTheme="majorHAnsi" w:cs="Times New Roman"/>
          <w:sz w:val="24"/>
          <w:szCs w:val="24"/>
          <w:lang w:eastAsia="en-SG"/>
        </w:rPr>
        <w:t>working at the Nestlé Research Center. The other authors have no financial or personal conflict of interests.</w:t>
      </w:r>
    </w:p>
    <w:p w14:paraId="534DCE42" w14:textId="77777777" w:rsidR="00B82A51" w:rsidRPr="00E878C6" w:rsidRDefault="00B82A51" w:rsidP="00D763B9">
      <w:pPr>
        <w:spacing w:line="480" w:lineRule="auto"/>
        <w:rPr>
          <w:rFonts w:asciiTheme="majorHAnsi" w:hAnsiTheme="majorHAnsi" w:cs="Times New Roman"/>
          <w:b/>
          <w:sz w:val="24"/>
          <w:szCs w:val="24"/>
        </w:rPr>
      </w:pPr>
    </w:p>
    <w:p w14:paraId="6AEE97DC" w14:textId="77777777" w:rsidR="00B82A51" w:rsidRPr="00E878C6" w:rsidRDefault="00B82A51" w:rsidP="00D763B9">
      <w:pPr>
        <w:pStyle w:val="EndNoteBibliography"/>
        <w:spacing w:line="480" w:lineRule="auto"/>
        <w:rPr>
          <w:rFonts w:asciiTheme="majorHAnsi" w:eastAsia="Times New Roman" w:hAnsiTheme="majorHAnsi" w:cs="Times New Roman"/>
          <w:b/>
          <w:sz w:val="24"/>
          <w:szCs w:val="24"/>
          <w:lang w:eastAsia="en-SG"/>
        </w:rPr>
      </w:pPr>
      <w:r w:rsidRPr="00E878C6">
        <w:rPr>
          <w:rFonts w:asciiTheme="majorHAnsi" w:eastAsia="Times New Roman" w:hAnsiTheme="majorHAnsi" w:cs="Times New Roman"/>
          <w:b/>
          <w:sz w:val="24"/>
          <w:szCs w:val="24"/>
          <w:lang w:eastAsia="en-SG"/>
        </w:rPr>
        <w:t>Ethics approval and consent to participate</w:t>
      </w:r>
    </w:p>
    <w:p w14:paraId="5E44C39D" w14:textId="77777777" w:rsidR="00B82A51" w:rsidRPr="00E878C6" w:rsidRDefault="00B82A51" w:rsidP="00D763B9">
      <w:pPr>
        <w:autoSpaceDE w:val="0"/>
        <w:autoSpaceDN w:val="0"/>
        <w:adjustRightInd w:val="0"/>
        <w:spacing w:after="0" w:line="480" w:lineRule="auto"/>
        <w:rPr>
          <w:rFonts w:asciiTheme="majorHAnsi" w:hAnsiTheme="majorHAnsi" w:cs="TimesNewRoman"/>
          <w:sz w:val="24"/>
          <w:szCs w:val="24"/>
        </w:rPr>
      </w:pPr>
      <w:r w:rsidRPr="00E878C6">
        <w:rPr>
          <w:rFonts w:asciiTheme="majorHAnsi" w:hAnsiTheme="majorHAnsi" w:cs="TimesNewRoman"/>
          <w:sz w:val="24"/>
          <w:szCs w:val="24"/>
        </w:rPr>
        <w:lastRenderedPageBreak/>
        <w:t>Informed written consent was obtained from participants, and the study was approved by the National Healthcare Group Domain Specific Review Board and SingHealth Centralized Institutional Review Board.</w:t>
      </w:r>
    </w:p>
    <w:p w14:paraId="0F113F12" w14:textId="4EF5E121" w:rsidR="00B82A51" w:rsidRPr="00E878C6" w:rsidRDefault="00B82A51" w:rsidP="00D763B9">
      <w:pPr>
        <w:spacing w:line="480" w:lineRule="auto"/>
        <w:rPr>
          <w:rFonts w:asciiTheme="majorHAnsi" w:hAnsiTheme="majorHAnsi"/>
          <w:sz w:val="24"/>
          <w:szCs w:val="24"/>
        </w:rPr>
      </w:pPr>
    </w:p>
    <w:sectPr w:rsidR="00B82A51" w:rsidRPr="00E878C6" w:rsidSect="00CE0D10">
      <w:footerReference w:type="default" r:id="rId29"/>
      <w:pgSz w:w="11906" w:h="16838"/>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2CEDB" w14:textId="77777777" w:rsidR="00D572BD" w:rsidRDefault="00D572BD" w:rsidP="00197A3A">
      <w:pPr>
        <w:spacing w:after="0" w:line="240" w:lineRule="auto"/>
      </w:pPr>
      <w:r>
        <w:separator/>
      </w:r>
    </w:p>
  </w:endnote>
  <w:endnote w:type="continuationSeparator" w:id="0">
    <w:p w14:paraId="60C58ADD" w14:textId="77777777" w:rsidR="00D572BD" w:rsidRDefault="00D572BD" w:rsidP="0019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989804"/>
      <w:docPartObj>
        <w:docPartGallery w:val="Page Numbers (Bottom of Page)"/>
        <w:docPartUnique/>
      </w:docPartObj>
    </w:sdtPr>
    <w:sdtEndPr>
      <w:rPr>
        <w:noProof/>
      </w:rPr>
    </w:sdtEndPr>
    <w:sdtContent>
      <w:p w14:paraId="2CCC7DB0" w14:textId="77777777" w:rsidR="004E32D0" w:rsidRDefault="004E32D0">
        <w:pPr>
          <w:pStyle w:val="Footer"/>
          <w:jc w:val="right"/>
        </w:pPr>
        <w:r>
          <w:fldChar w:fldCharType="begin"/>
        </w:r>
        <w:r>
          <w:instrText xml:space="preserve"> PAGE   \* MERGEFORMAT </w:instrText>
        </w:r>
        <w:r>
          <w:fldChar w:fldCharType="separate"/>
        </w:r>
        <w:r w:rsidR="00320901">
          <w:rPr>
            <w:noProof/>
          </w:rPr>
          <w:t>2</w:t>
        </w:r>
        <w:r>
          <w:rPr>
            <w:noProof/>
          </w:rPr>
          <w:fldChar w:fldCharType="end"/>
        </w:r>
      </w:p>
    </w:sdtContent>
  </w:sdt>
  <w:p w14:paraId="3BFE93F1" w14:textId="77777777" w:rsidR="004E32D0" w:rsidRDefault="004E3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738A9" w14:textId="77777777" w:rsidR="00D572BD" w:rsidRDefault="00D572BD" w:rsidP="00197A3A">
      <w:pPr>
        <w:spacing w:after="0" w:line="240" w:lineRule="auto"/>
      </w:pPr>
      <w:r>
        <w:separator/>
      </w:r>
    </w:p>
  </w:footnote>
  <w:footnote w:type="continuationSeparator" w:id="0">
    <w:p w14:paraId="7E400289" w14:textId="77777777" w:rsidR="00D572BD" w:rsidRDefault="00D572BD" w:rsidP="00197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83EE4"/>
    <w:multiLevelType w:val="hybridMultilevel"/>
    <w:tmpl w:val="F6E2FE2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D177987"/>
    <w:multiLevelType w:val="hybridMultilevel"/>
    <w:tmpl w:val="C376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127F6"/>
    <w:multiLevelType w:val="hybridMultilevel"/>
    <w:tmpl w:val="E58E279C"/>
    <w:lvl w:ilvl="0" w:tplc="C2C8E7D8">
      <w:start w:val="1"/>
      <w:numFmt w:val="bullet"/>
      <w:lvlText w:val="-"/>
      <w:lvlJc w:val="left"/>
      <w:pPr>
        <w:ind w:left="720" w:hanging="360"/>
      </w:pPr>
      <w:rPr>
        <w:rFonts w:ascii="Calibri Light" w:eastAsiaTheme="minorHAnsi" w:hAnsi="Calibri Light"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42341251"/>
    <w:multiLevelType w:val="hybridMultilevel"/>
    <w:tmpl w:val="9CC0E43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4971465F"/>
    <w:multiLevelType w:val="hybridMultilevel"/>
    <w:tmpl w:val="3F00566E"/>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AF7307B"/>
    <w:multiLevelType w:val="hybridMultilevel"/>
    <w:tmpl w:val="248C9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E0289"/>
    <w:multiLevelType w:val="hybridMultilevel"/>
    <w:tmpl w:val="3F00566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D334850"/>
    <w:multiLevelType w:val="hybridMultilevel"/>
    <w:tmpl w:val="D79A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007CD"/>
    <w:multiLevelType w:val="hybridMultilevel"/>
    <w:tmpl w:val="C6D8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491708"/>
    <w:multiLevelType w:val="hybridMultilevel"/>
    <w:tmpl w:val="7C08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B3929"/>
    <w:multiLevelType w:val="hybridMultilevel"/>
    <w:tmpl w:val="16CAA37A"/>
    <w:lvl w:ilvl="0" w:tplc="31F01DBA">
      <w:start w:val="1"/>
      <w:numFmt w:val="bullet"/>
      <w:lvlText w:val="•"/>
      <w:lvlJc w:val="left"/>
      <w:pPr>
        <w:tabs>
          <w:tab w:val="num" w:pos="720"/>
        </w:tabs>
        <w:ind w:left="720" w:hanging="360"/>
      </w:pPr>
      <w:rPr>
        <w:rFonts w:ascii="Arial" w:hAnsi="Arial" w:hint="default"/>
      </w:rPr>
    </w:lvl>
    <w:lvl w:ilvl="1" w:tplc="E3E2035A">
      <w:start w:val="1"/>
      <w:numFmt w:val="bullet"/>
      <w:lvlText w:val="•"/>
      <w:lvlJc w:val="left"/>
      <w:pPr>
        <w:tabs>
          <w:tab w:val="num" w:pos="1440"/>
        </w:tabs>
        <w:ind w:left="1440" w:hanging="360"/>
      </w:pPr>
      <w:rPr>
        <w:rFonts w:ascii="Arial" w:hAnsi="Arial" w:hint="default"/>
      </w:rPr>
    </w:lvl>
    <w:lvl w:ilvl="2" w:tplc="CEF8BF78" w:tentative="1">
      <w:start w:val="1"/>
      <w:numFmt w:val="bullet"/>
      <w:lvlText w:val="•"/>
      <w:lvlJc w:val="left"/>
      <w:pPr>
        <w:tabs>
          <w:tab w:val="num" w:pos="2160"/>
        </w:tabs>
        <w:ind w:left="2160" w:hanging="360"/>
      </w:pPr>
      <w:rPr>
        <w:rFonts w:ascii="Arial" w:hAnsi="Arial" w:hint="default"/>
      </w:rPr>
    </w:lvl>
    <w:lvl w:ilvl="3" w:tplc="0150D6C8" w:tentative="1">
      <w:start w:val="1"/>
      <w:numFmt w:val="bullet"/>
      <w:lvlText w:val="•"/>
      <w:lvlJc w:val="left"/>
      <w:pPr>
        <w:tabs>
          <w:tab w:val="num" w:pos="2880"/>
        </w:tabs>
        <w:ind w:left="2880" w:hanging="360"/>
      </w:pPr>
      <w:rPr>
        <w:rFonts w:ascii="Arial" w:hAnsi="Arial" w:hint="default"/>
      </w:rPr>
    </w:lvl>
    <w:lvl w:ilvl="4" w:tplc="571C4C0E" w:tentative="1">
      <w:start w:val="1"/>
      <w:numFmt w:val="bullet"/>
      <w:lvlText w:val="•"/>
      <w:lvlJc w:val="left"/>
      <w:pPr>
        <w:tabs>
          <w:tab w:val="num" w:pos="3600"/>
        </w:tabs>
        <w:ind w:left="3600" w:hanging="360"/>
      </w:pPr>
      <w:rPr>
        <w:rFonts w:ascii="Arial" w:hAnsi="Arial" w:hint="default"/>
      </w:rPr>
    </w:lvl>
    <w:lvl w:ilvl="5" w:tplc="1EB2F564" w:tentative="1">
      <w:start w:val="1"/>
      <w:numFmt w:val="bullet"/>
      <w:lvlText w:val="•"/>
      <w:lvlJc w:val="left"/>
      <w:pPr>
        <w:tabs>
          <w:tab w:val="num" w:pos="4320"/>
        </w:tabs>
        <w:ind w:left="4320" w:hanging="360"/>
      </w:pPr>
      <w:rPr>
        <w:rFonts w:ascii="Arial" w:hAnsi="Arial" w:hint="default"/>
      </w:rPr>
    </w:lvl>
    <w:lvl w:ilvl="6" w:tplc="9314DBB8" w:tentative="1">
      <w:start w:val="1"/>
      <w:numFmt w:val="bullet"/>
      <w:lvlText w:val="•"/>
      <w:lvlJc w:val="left"/>
      <w:pPr>
        <w:tabs>
          <w:tab w:val="num" w:pos="5040"/>
        </w:tabs>
        <w:ind w:left="5040" w:hanging="360"/>
      </w:pPr>
      <w:rPr>
        <w:rFonts w:ascii="Arial" w:hAnsi="Arial" w:hint="default"/>
      </w:rPr>
    </w:lvl>
    <w:lvl w:ilvl="7" w:tplc="DA825C84" w:tentative="1">
      <w:start w:val="1"/>
      <w:numFmt w:val="bullet"/>
      <w:lvlText w:val="•"/>
      <w:lvlJc w:val="left"/>
      <w:pPr>
        <w:tabs>
          <w:tab w:val="num" w:pos="5760"/>
        </w:tabs>
        <w:ind w:left="5760" w:hanging="360"/>
      </w:pPr>
      <w:rPr>
        <w:rFonts w:ascii="Arial" w:hAnsi="Arial" w:hint="default"/>
      </w:rPr>
    </w:lvl>
    <w:lvl w:ilvl="8" w:tplc="9E1AE57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2"/>
  </w:num>
  <w:num w:numId="4">
    <w:abstractNumId w:val="10"/>
  </w:num>
  <w:num w:numId="5">
    <w:abstractNumId w:val="0"/>
  </w:num>
  <w:num w:numId="6">
    <w:abstractNumId w:val="8"/>
  </w:num>
  <w:num w:numId="7">
    <w:abstractNumId w:val="1"/>
  </w:num>
  <w:num w:numId="8">
    <w:abstractNumId w:val="7"/>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2e9sdeazdvrherf235awvfaa0t9w0xweez&quot;&gt;Anna&lt;record-ids&gt;&lt;item&gt;528&lt;/item&gt;&lt;item&gt;550&lt;/item&gt;&lt;item&gt;552&lt;/item&gt;&lt;item&gt;653&lt;/item&gt;&lt;item&gt;975&lt;/item&gt;&lt;item&gt;1264&lt;/item&gt;&lt;item&gt;1332&lt;/item&gt;&lt;item&gt;1825&lt;/item&gt;&lt;item&gt;3433&lt;/item&gt;&lt;item&gt;3453&lt;/item&gt;&lt;item&gt;3568&lt;/item&gt;&lt;item&gt;3584&lt;/item&gt;&lt;item&gt;3593&lt;/item&gt;&lt;item&gt;3638&lt;/item&gt;&lt;item&gt;3665&lt;/item&gt;&lt;item&gt;3671&lt;/item&gt;&lt;item&gt;3795&lt;/item&gt;&lt;item&gt;3798&lt;/item&gt;&lt;item&gt;3799&lt;/item&gt;&lt;item&gt;3839&lt;/item&gt;&lt;item&gt;3840&lt;/item&gt;&lt;item&gt;3845&lt;/item&gt;&lt;item&gt;3851&lt;/item&gt;&lt;item&gt;3870&lt;/item&gt;&lt;item&gt;3873&lt;/item&gt;&lt;item&gt;3887&lt;/item&gt;&lt;item&gt;3900&lt;/item&gt;&lt;item&gt;3902&lt;/item&gt;&lt;item&gt;3905&lt;/item&gt;&lt;item&gt;3908&lt;/item&gt;&lt;item&gt;3914&lt;/item&gt;&lt;item&gt;3916&lt;/item&gt;&lt;item&gt;3917&lt;/item&gt;&lt;item&gt;3918&lt;/item&gt;&lt;item&gt;3919&lt;/item&gt;&lt;item&gt;3921&lt;/item&gt;&lt;item&gt;3923&lt;/item&gt;&lt;item&gt;3924&lt;/item&gt;&lt;item&gt;3925&lt;/item&gt;&lt;item&gt;3926&lt;/item&gt;&lt;item&gt;3927&lt;/item&gt;&lt;item&gt;3929&lt;/item&gt;&lt;item&gt;3933&lt;/item&gt;&lt;item&gt;3934&lt;/item&gt;&lt;item&gt;3952&lt;/item&gt;&lt;item&gt;3953&lt;/item&gt;&lt;item&gt;3956&lt;/item&gt;&lt;item&gt;3958&lt;/item&gt;&lt;item&gt;3990&lt;/item&gt;&lt;item&gt;3994&lt;/item&gt;&lt;item&gt;4032&lt;/item&gt;&lt;/record-ids&gt;&lt;/item&gt;&lt;/Libraries&gt;"/>
  </w:docVars>
  <w:rsids>
    <w:rsidRoot w:val="00B70F9A"/>
    <w:rsid w:val="000000D4"/>
    <w:rsid w:val="00001358"/>
    <w:rsid w:val="0000437D"/>
    <w:rsid w:val="00004D0F"/>
    <w:rsid w:val="00010CAD"/>
    <w:rsid w:val="00011D3C"/>
    <w:rsid w:val="00012ECB"/>
    <w:rsid w:val="00013FFA"/>
    <w:rsid w:val="00014D89"/>
    <w:rsid w:val="00015659"/>
    <w:rsid w:val="00015A0D"/>
    <w:rsid w:val="000164E5"/>
    <w:rsid w:val="0001651D"/>
    <w:rsid w:val="000222E7"/>
    <w:rsid w:val="00022CA5"/>
    <w:rsid w:val="00023E3B"/>
    <w:rsid w:val="0002605E"/>
    <w:rsid w:val="000271CE"/>
    <w:rsid w:val="00031846"/>
    <w:rsid w:val="00031882"/>
    <w:rsid w:val="000318E5"/>
    <w:rsid w:val="00031D37"/>
    <w:rsid w:val="00031EAF"/>
    <w:rsid w:val="00032F36"/>
    <w:rsid w:val="00033652"/>
    <w:rsid w:val="000346A1"/>
    <w:rsid w:val="000346AB"/>
    <w:rsid w:val="000347C7"/>
    <w:rsid w:val="00034E14"/>
    <w:rsid w:val="00034EA3"/>
    <w:rsid w:val="00036296"/>
    <w:rsid w:val="000366A3"/>
    <w:rsid w:val="00037556"/>
    <w:rsid w:val="00037869"/>
    <w:rsid w:val="000379D0"/>
    <w:rsid w:val="000401B9"/>
    <w:rsid w:val="00040AC4"/>
    <w:rsid w:val="000413C8"/>
    <w:rsid w:val="00041F1F"/>
    <w:rsid w:val="000428F2"/>
    <w:rsid w:val="00042E13"/>
    <w:rsid w:val="00043A9D"/>
    <w:rsid w:val="00045C25"/>
    <w:rsid w:val="00045CBE"/>
    <w:rsid w:val="00046555"/>
    <w:rsid w:val="0004729D"/>
    <w:rsid w:val="00047748"/>
    <w:rsid w:val="00047E71"/>
    <w:rsid w:val="000512EB"/>
    <w:rsid w:val="000514C6"/>
    <w:rsid w:val="00051665"/>
    <w:rsid w:val="00051F04"/>
    <w:rsid w:val="000520C4"/>
    <w:rsid w:val="000521EA"/>
    <w:rsid w:val="000522EC"/>
    <w:rsid w:val="00052754"/>
    <w:rsid w:val="00053B5C"/>
    <w:rsid w:val="00053DE8"/>
    <w:rsid w:val="00053E5F"/>
    <w:rsid w:val="00054616"/>
    <w:rsid w:val="00056AD5"/>
    <w:rsid w:val="00057B53"/>
    <w:rsid w:val="00057F9C"/>
    <w:rsid w:val="000600C2"/>
    <w:rsid w:val="000602AA"/>
    <w:rsid w:val="000610ED"/>
    <w:rsid w:val="00061EA0"/>
    <w:rsid w:val="000620DC"/>
    <w:rsid w:val="00063011"/>
    <w:rsid w:val="0006406E"/>
    <w:rsid w:val="00065759"/>
    <w:rsid w:val="00066ADB"/>
    <w:rsid w:val="00066F4C"/>
    <w:rsid w:val="00070461"/>
    <w:rsid w:val="00071DA4"/>
    <w:rsid w:val="00071E5A"/>
    <w:rsid w:val="000722DD"/>
    <w:rsid w:val="00072DC6"/>
    <w:rsid w:val="0007330B"/>
    <w:rsid w:val="000747A7"/>
    <w:rsid w:val="000749B0"/>
    <w:rsid w:val="00074AF4"/>
    <w:rsid w:val="00077A73"/>
    <w:rsid w:val="00081F46"/>
    <w:rsid w:val="00083110"/>
    <w:rsid w:val="0008385F"/>
    <w:rsid w:val="00083D63"/>
    <w:rsid w:val="00084601"/>
    <w:rsid w:val="00084798"/>
    <w:rsid w:val="000868D6"/>
    <w:rsid w:val="0008729C"/>
    <w:rsid w:val="000878CB"/>
    <w:rsid w:val="00090C41"/>
    <w:rsid w:val="0009159D"/>
    <w:rsid w:val="0009307D"/>
    <w:rsid w:val="00093BBD"/>
    <w:rsid w:val="0009536E"/>
    <w:rsid w:val="00095EF6"/>
    <w:rsid w:val="00097C1E"/>
    <w:rsid w:val="00097F9B"/>
    <w:rsid w:val="000A08DA"/>
    <w:rsid w:val="000A1DBD"/>
    <w:rsid w:val="000A2969"/>
    <w:rsid w:val="000A37EE"/>
    <w:rsid w:val="000A589E"/>
    <w:rsid w:val="000A745C"/>
    <w:rsid w:val="000A772A"/>
    <w:rsid w:val="000B284D"/>
    <w:rsid w:val="000B288D"/>
    <w:rsid w:val="000B29FD"/>
    <w:rsid w:val="000B2D99"/>
    <w:rsid w:val="000B32CB"/>
    <w:rsid w:val="000B3511"/>
    <w:rsid w:val="000B356D"/>
    <w:rsid w:val="000B5344"/>
    <w:rsid w:val="000B56A1"/>
    <w:rsid w:val="000B6774"/>
    <w:rsid w:val="000B6E63"/>
    <w:rsid w:val="000B765C"/>
    <w:rsid w:val="000B796A"/>
    <w:rsid w:val="000B7B1F"/>
    <w:rsid w:val="000C08FC"/>
    <w:rsid w:val="000C0A8B"/>
    <w:rsid w:val="000C0D1F"/>
    <w:rsid w:val="000C1856"/>
    <w:rsid w:val="000C31D2"/>
    <w:rsid w:val="000C380A"/>
    <w:rsid w:val="000C3B79"/>
    <w:rsid w:val="000C3CA3"/>
    <w:rsid w:val="000C3FC2"/>
    <w:rsid w:val="000C41A3"/>
    <w:rsid w:val="000C429D"/>
    <w:rsid w:val="000C43DB"/>
    <w:rsid w:val="000C586D"/>
    <w:rsid w:val="000C6A86"/>
    <w:rsid w:val="000C6DDE"/>
    <w:rsid w:val="000C7A71"/>
    <w:rsid w:val="000D084A"/>
    <w:rsid w:val="000D0B25"/>
    <w:rsid w:val="000D0E04"/>
    <w:rsid w:val="000D1232"/>
    <w:rsid w:val="000D143A"/>
    <w:rsid w:val="000D18FA"/>
    <w:rsid w:val="000D245E"/>
    <w:rsid w:val="000D30CF"/>
    <w:rsid w:val="000D329C"/>
    <w:rsid w:val="000D3D59"/>
    <w:rsid w:val="000D40B7"/>
    <w:rsid w:val="000D5144"/>
    <w:rsid w:val="000D5D2F"/>
    <w:rsid w:val="000D64BE"/>
    <w:rsid w:val="000D6867"/>
    <w:rsid w:val="000D7327"/>
    <w:rsid w:val="000D7384"/>
    <w:rsid w:val="000D7719"/>
    <w:rsid w:val="000E018E"/>
    <w:rsid w:val="000E018F"/>
    <w:rsid w:val="000E1A71"/>
    <w:rsid w:val="000E1D52"/>
    <w:rsid w:val="000E2D18"/>
    <w:rsid w:val="000E3D38"/>
    <w:rsid w:val="000E661F"/>
    <w:rsid w:val="000E6CF7"/>
    <w:rsid w:val="000F012F"/>
    <w:rsid w:val="000F08B6"/>
    <w:rsid w:val="000F2B59"/>
    <w:rsid w:val="000F3F22"/>
    <w:rsid w:val="000F45DD"/>
    <w:rsid w:val="000F4A9B"/>
    <w:rsid w:val="000F54DA"/>
    <w:rsid w:val="000F6300"/>
    <w:rsid w:val="000F7EB2"/>
    <w:rsid w:val="00100034"/>
    <w:rsid w:val="00100E60"/>
    <w:rsid w:val="0010165A"/>
    <w:rsid w:val="001021D4"/>
    <w:rsid w:val="0010238B"/>
    <w:rsid w:val="00102584"/>
    <w:rsid w:val="00102618"/>
    <w:rsid w:val="001029C2"/>
    <w:rsid w:val="00102C44"/>
    <w:rsid w:val="00102FBD"/>
    <w:rsid w:val="0010376C"/>
    <w:rsid w:val="00103BB0"/>
    <w:rsid w:val="001055B8"/>
    <w:rsid w:val="00105EA1"/>
    <w:rsid w:val="001062A9"/>
    <w:rsid w:val="00106B86"/>
    <w:rsid w:val="00106FAA"/>
    <w:rsid w:val="001075D7"/>
    <w:rsid w:val="00107AE0"/>
    <w:rsid w:val="00110012"/>
    <w:rsid w:val="00111C9B"/>
    <w:rsid w:val="00112902"/>
    <w:rsid w:val="0011291A"/>
    <w:rsid w:val="001137C8"/>
    <w:rsid w:val="0011396F"/>
    <w:rsid w:val="001147AD"/>
    <w:rsid w:val="001154DE"/>
    <w:rsid w:val="001157AE"/>
    <w:rsid w:val="00115ED4"/>
    <w:rsid w:val="0011694B"/>
    <w:rsid w:val="00117AA8"/>
    <w:rsid w:val="00117C28"/>
    <w:rsid w:val="00117CD9"/>
    <w:rsid w:val="00117D44"/>
    <w:rsid w:val="00120226"/>
    <w:rsid w:val="001209D0"/>
    <w:rsid w:val="00121AA7"/>
    <w:rsid w:val="00123A2B"/>
    <w:rsid w:val="00123D4C"/>
    <w:rsid w:val="001246F4"/>
    <w:rsid w:val="001249D4"/>
    <w:rsid w:val="00124AAF"/>
    <w:rsid w:val="00124BF4"/>
    <w:rsid w:val="001253D1"/>
    <w:rsid w:val="00125E1F"/>
    <w:rsid w:val="00125FCA"/>
    <w:rsid w:val="00126954"/>
    <w:rsid w:val="00127073"/>
    <w:rsid w:val="001271C6"/>
    <w:rsid w:val="0012762B"/>
    <w:rsid w:val="00130456"/>
    <w:rsid w:val="00130CB7"/>
    <w:rsid w:val="00130FC5"/>
    <w:rsid w:val="00131516"/>
    <w:rsid w:val="00132BC5"/>
    <w:rsid w:val="001355C2"/>
    <w:rsid w:val="00135F7F"/>
    <w:rsid w:val="001371DE"/>
    <w:rsid w:val="00141B8C"/>
    <w:rsid w:val="00142B9D"/>
    <w:rsid w:val="00142DCE"/>
    <w:rsid w:val="0014353C"/>
    <w:rsid w:val="00143C37"/>
    <w:rsid w:val="001447A9"/>
    <w:rsid w:val="00144EA3"/>
    <w:rsid w:val="00145211"/>
    <w:rsid w:val="00147613"/>
    <w:rsid w:val="00151441"/>
    <w:rsid w:val="00151E26"/>
    <w:rsid w:val="00153A1B"/>
    <w:rsid w:val="00153C59"/>
    <w:rsid w:val="00153CEA"/>
    <w:rsid w:val="00153D8C"/>
    <w:rsid w:val="00155789"/>
    <w:rsid w:val="00155B8D"/>
    <w:rsid w:val="00156092"/>
    <w:rsid w:val="00156CA4"/>
    <w:rsid w:val="00156F55"/>
    <w:rsid w:val="001576EB"/>
    <w:rsid w:val="00160B7C"/>
    <w:rsid w:val="00161ACA"/>
    <w:rsid w:val="0016291D"/>
    <w:rsid w:val="00163AE3"/>
    <w:rsid w:val="001645D4"/>
    <w:rsid w:val="0016595C"/>
    <w:rsid w:val="00167817"/>
    <w:rsid w:val="0016794E"/>
    <w:rsid w:val="00170F93"/>
    <w:rsid w:val="00171C18"/>
    <w:rsid w:val="00172130"/>
    <w:rsid w:val="001727BA"/>
    <w:rsid w:val="001732A8"/>
    <w:rsid w:val="00173A5D"/>
    <w:rsid w:val="00173FB1"/>
    <w:rsid w:val="001747A1"/>
    <w:rsid w:val="00174D76"/>
    <w:rsid w:val="00175829"/>
    <w:rsid w:val="0017667F"/>
    <w:rsid w:val="0018123B"/>
    <w:rsid w:val="001821B2"/>
    <w:rsid w:val="00182E49"/>
    <w:rsid w:val="00184FD5"/>
    <w:rsid w:val="0018589C"/>
    <w:rsid w:val="00185C13"/>
    <w:rsid w:val="00186360"/>
    <w:rsid w:val="00190A9F"/>
    <w:rsid w:val="00190B74"/>
    <w:rsid w:val="00190F48"/>
    <w:rsid w:val="001965F7"/>
    <w:rsid w:val="001968A7"/>
    <w:rsid w:val="00197A3A"/>
    <w:rsid w:val="001A0198"/>
    <w:rsid w:val="001A1E1E"/>
    <w:rsid w:val="001A24A1"/>
    <w:rsid w:val="001A24DF"/>
    <w:rsid w:val="001A3F1D"/>
    <w:rsid w:val="001A54B8"/>
    <w:rsid w:val="001A62DE"/>
    <w:rsid w:val="001A6644"/>
    <w:rsid w:val="001A7E97"/>
    <w:rsid w:val="001B0BD4"/>
    <w:rsid w:val="001B1B75"/>
    <w:rsid w:val="001B1F34"/>
    <w:rsid w:val="001B20E8"/>
    <w:rsid w:val="001B3931"/>
    <w:rsid w:val="001B449D"/>
    <w:rsid w:val="001B5743"/>
    <w:rsid w:val="001B6ACB"/>
    <w:rsid w:val="001B6E64"/>
    <w:rsid w:val="001B77C2"/>
    <w:rsid w:val="001C0A30"/>
    <w:rsid w:val="001C0D2C"/>
    <w:rsid w:val="001C35A3"/>
    <w:rsid w:val="001C4335"/>
    <w:rsid w:val="001C4BCB"/>
    <w:rsid w:val="001C5A6D"/>
    <w:rsid w:val="001C6C71"/>
    <w:rsid w:val="001C7CBC"/>
    <w:rsid w:val="001D0303"/>
    <w:rsid w:val="001D295A"/>
    <w:rsid w:val="001D2DE9"/>
    <w:rsid w:val="001D2E90"/>
    <w:rsid w:val="001D48F9"/>
    <w:rsid w:val="001D4D4E"/>
    <w:rsid w:val="001D4DBD"/>
    <w:rsid w:val="001D5D5E"/>
    <w:rsid w:val="001D6346"/>
    <w:rsid w:val="001D66B0"/>
    <w:rsid w:val="001D6DB3"/>
    <w:rsid w:val="001E142B"/>
    <w:rsid w:val="001E455E"/>
    <w:rsid w:val="001E5A22"/>
    <w:rsid w:val="001E671F"/>
    <w:rsid w:val="001E6826"/>
    <w:rsid w:val="001E7137"/>
    <w:rsid w:val="001E71F0"/>
    <w:rsid w:val="001F008F"/>
    <w:rsid w:val="001F024C"/>
    <w:rsid w:val="001F0716"/>
    <w:rsid w:val="001F14AB"/>
    <w:rsid w:val="001F16F0"/>
    <w:rsid w:val="001F182E"/>
    <w:rsid w:val="001F45CE"/>
    <w:rsid w:val="001F4616"/>
    <w:rsid w:val="001F5762"/>
    <w:rsid w:val="00200A31"/>
    <w:rsid w:val="00200AB5"/>
    <w:rsid w:val="002028EA"/>
    <w:rsid w:val="00202E9E"/>
    <w:rsid w:val="00203001"/>
    <w:rsid w:val="00203E28"/>
    <w:rsid w:val="002040CD"/>
    <w:rsid w:val="00205040"/>
    <w:rsid w:val="0020530D"/>
    <w:rsid w:val="00205398"/>
    <w:rsid w:val="002053C2"/>
    <w:rsid w:val="002054C6"/>
    <w:rsid w:val="002059ED"/>
    <w:rsid w:val="002060BE"/>
    <w:rsid w:val="00206902"/>
    <w:rsid w:val="00206D62"/>
    <w:rsid w:val="00207868"/>
    <w:rsid w:val="00210826"/>
    <w:rsid w:val="00211C3A"/>
    <w:rsid w:val="00212BDE"/>
    <w:rsid w:val="002136F4"/>
    <w:rsid w:val="00215AFD"/>
    <w:rsid w:val="00216180"/>
    <w:rsid w:val="002164FD"/>
    <w:rsid w:val="002176CC"/>
    <w:rsid w:val="00220194"/>
    <w:rsid w:val="00220539"/>
    <w:rsid w:val="00220772"/>
    <w:rsid w:val="00220A6D"/>
    <w:rsid w:val="00220D86"/>
    <w:rsid w:val="00221528"/>
    <w:rsid w:val="0022196F"/>
    <w:rsid w:val="00221B48"/>
    <w:rsid w:val="00222E9D"/>
    <w:rsid w:val="00223FFF"/>
    <w:rsid w:val="0022473B"/>
    <w:rsid w:val="00224ED9"/>
    <w:rsid w:val="0022514A"/>
    <w:rsid w:val="00225F3E"/>
    <w:rsid w:val="00225FCD"/>
    <w:rsid w:val="00226268"/>
    <w:rsid w:val="002264CD"/>
    <w:rsid w:val="002268AA"/>
    <w:rsid w:val="00226F47"/>
    <w:rsid w:val="0023027A"/>
    <w:rsid w:val="002321D1"/>
    <w:rsid w:val="00232655"/>
    <w:rsid w:val="00232A69"/>
    <w:rsid w:val="00232BAA"/>
    <w:rsid w:val="00232D9F"/>
    <w:rsid w:val="00232DA2"/>
    <w:rsid w:val="00233E60"/>
    <w:rsid w:val="00234686"/>
    <w:rsid w:val="00234AB3"/>
    <w:rsid w:val="002363D2"/>
    <w:rsid w:val="00237A1D"/>
    <w:rsid w:val="00237E29"/>
    <w:rsid w:val="002426CA"/>
    <w:rsid w:val="00242A97"/>
    <w:rsid w:val="00242DF1"/>
    <w:rsid w:val="00244651"/>
    <w:rsid w:val="0024630A"/>
    <w:rsid w:val="00246B51"/>
    <w:rsid w:val="00247362"/>
    <w:rsid w:val="002474E9"/>
    <w:rsid w:val="00247618"/>
    <w:rsid w:val="00252BC2"/>
    <w:rsid w:val="00252EFD"/>
    <w:rsid w:val="002531C9"/>
    <w:rsid w:val="002537ED"/>
    <w:rsid w:val="00253C8A"/>
    <w:rsid w:val="002540CD"/>
    <w:rsid w:val="002543DB"/>
    <w:rsid w:val="002549F4"/>
    <w:rsid w:val="00257A80"/>
    <w:rsid w:val="00260D78"/>
    <w:rsid w:val="00261C1C"/>
    <w:rsid w:val="0026257E"/>
    <w:rsid w:val="00265FF7"/>
    <w:rsid w:val="002662F1"/>
    <w:rsid w:val="00267E5B"/>
    <w:rsid w:val="00270062"/>
    <w:rsid w:val="00270384"/>
    <w:rsid w:val="00270D71"/>
    <w:rsid w:val="00271780"/>
    <w:rsid w:val="00272197"/>
    <w:rsid w:val="00273195"/>
    <w:rsid w:val="00276311"/>
    <w:rsid w:val="00276924"/>
    <w:rsid w:val="00276C0A"/>
    <w:rsid w:val="00277D14"/>
    <w:rsid w:val="00280289"/>
    <w:rsid w:val="002802B8"/>
    <w:rsid w:val="00280892"/>
    <w:rsid w:val="0028256E"/>
    <w:rsid w:val="002829C2"/>
    <w:rsid w:val="00284E07"/>
    <w:rsid w:val="00285142"/>
    <w:rsid w:val="00285B83"/>
    <w:rsid w:val="00286A69"/>
    <w:rsid w:val="00286F5B"/>
    <w:rsid w:val="00291635"/>
    <w:rsid w:val="00291669"/>
    <w:rsid w:val="00291B10"/>
    <w:rsid w:val="002926BB"/>
    <w:rsid w:val="002930C6"/>
    <w:rsid w:val="002930F3"/>
    <w:rsid w:val="0029381B"/>
    <w:rsid w:val="00294276"/>
    <w:rsid w:val="00294612"/>
    <w:rsid w:val="00294B44"/>
    <w:rsid w:val="002964C7"/>
    <w:rsid w:val="002971DF"/>
    <w:rsid w:val="002A0A17"/>
    <w:rsid w:val="002A0F98"/>
    <w:rsid w:val="002A16A3"/>
    <w:rsid w:val="002A18C2"/>
    <w:rsid w:val="002A1AFB"/>
    <w:rsid w:val="002A2750"/>
    <w:rsid w:val="002A361D"/>
    <w:rsid w:val="002A4084"/>
    <w:rsid w:val="002A4328"/>
    <w:rsid w:val="002A68FB"/>
    <w:rsid w:val="002A6F8C"/>
    <w:rsid w:val="002A7F7F"/>
    <w:rsid w:val="002B074D"/>
    <w:rsid w:val="002B1728"/>
    <w:rsid w:val="002B2056"/>
    <w:rsid w:val="002B3530"/>
    <w:rsid w:val="002B4320"/>
    <w:rsid w:val="002B44E8"/>
    <w:rsid w:val="002B458A"/>
    <w:rsid w:val="002B4C78"/>
    <w:rsid w:val="002B526F"/>
    <w:rsid w:val="002B58AC"/>
    <w:rsid w:val="002B7BD2"/>
    <w:rsid w:val="002B7FFD"/>
    <w:rsid w:val="002C0ACA"/>
    <w:rsid w:val="002C154C"/>
    <w:rsid w:val="002C2100"/>
    <w:rsid w:val="002C2390"/>
    <w:rsid w:val="002C2911"/>
    <w:rsid w:val="002C2B85"/>
    <w:rsid w:val="002C3845"/>
    <w:rsid w:val="002C3869"/>
    <w:rsid w:val="002C4DA5"/>
    <w:rsid w:val="002C5F21"/>
    <w:rsid w:val="002C768B"/>
    <w:rsid w:val="002D273C"/>
    <w:rsid w:val="002D31E6"/>
    <w:rsid w:val="002D3A80"/>
    <w:rsid w:val="002D5AB1"/>
    <w:rsid w:val="002D5BE2"/>
    <w:rsid w:val="002D6060"/>
    <w:rsid w:val="002D6DF8"/>
    <w:rsid w:val="002E01A9"/>
    <w:rsid w:val="002E05A4"/>
    <w:rsid w:val="002E1723"/>
    <w:rsid w:val="002E2428"/>
    <w:rsid w:val="002E2661"/>
    <w:rsid w:val="002E2A46"/>
    <w:rsid w:val="002E3FEA"/>
    <w:rsid w:val="002E3FED"/>
    <w:rsid w:val="002E4E45"/>
    <w:rsid w:val="002E6255"/>
    <w:rsid w:val="002E6302"/>
    <w:rsid w:val="002E634A"/>
    <w:rsid w:val="002F0E35"/>
    <w:rsid w:val="002F0F5F"/>
    <w:rsid w:val="002F13F2"/>
    <w:rsid w:val="002F2617"/>
    <w:rsid w:val="002F31E0"/>
    <w:rsid w:val="002F36DA"/>
    <w:rsid w:val="002F5414"/>
    <w:rsid w:val="002F5F2F"/>
    <w:rsid w:val="002F6540"/>
    <w:rsid w:val="002F7699"/>
    <w:rsid w:val="00300A42"/>
    <w:rsid w:val="003019F4"/>
    <w:rsid w:val="003023E2"/>
    <w:rsid w:val="00302B34"/>
    <w:rsid w:val="003077D9"/>
    <w:rsid w:val="00310237"/>
    <w:rsid w:val="00310D6F"/>
    <w:rsid w:val="003112B9"/>
    <w:rsid w:val="0031354D"/>
    <w:rsid w:val="00313B45"/>
    <w:rsid w:val="00314AEC"/>
    <w:rsid w:val="00314AEE"/>
    <w:rsid w:val="00314CFC"/>
    <w:rsid w:val="0031679D"/>
    <w:rsid w:val="00320901"/>
    <w:rsid w:val="00320F27"/>
    <w:rsid w:val="0032206F"/>
    <w:rsid w:val="003221AF"/>
    <w:rsid w:val="0032339C"/>
    <w:rsid w:val="003245BA"/>
    <w:rsid w:val="0032464C"/>
    <w:rsid w:val="00325BDF"/>
    <w:rsid w:val="0032658D"/>
    <w:rsid w:val="00326770"/>
    <w:rsid w:val="00327718"/>
    <w:rsid w:val="00330F82"/>
    <w:rsid w:val="0033284F"/>
    <w:rsid w:val="003337A2"/>
    <w:rsid w:val="003342A4"/>
    <w:rsid w:val="00335DA7"/>
    <w:rsid w:val="00335ED9"/>
    <w:rsid w:val="00336287"/>
    <w:rsid w:val="00336A43"/>
    <w:rsid w:val="00336CC3"/>
    <w:rsid w:val="003400A7"/>
    <w:rsid w:val="00341E65"/>
    <w:rsid w:val="00342F13"/>
    <w:rsid w:val="00343178"/>
    <w:rsid w:val="003446B2"/>
    <w:rsid w:val="00344A22"/>
    <w:rsid w:val="00345339"/>
    <w:rsid w:val="00345D0A"/>
    <w:rsid w:val="00345EE1"/>
    <w:rsid w:val="0034658A"/>
    <w:rsid w:val="00346752"/>
    <w:rsid w:val="00346890"/>
    <w:rsid w:val="00350FCA"/>
    <w:rsid w:val="00351222"/>
    <w:rsid w:val="00352A62"/>
    <w:rsid w:val="00352C6E"/>
    <w:rsid w:val="00354601"/>
    <w:rsid w:val="00355068"/>
    <w:rsid w:val="0035672E"/>
    <w:rsid w:val="003607DC"/>
    <w:rsid w:val="00360AB1"/>
    <w:rsid w:val="00361324"/>
    <w:rsid w:val="00361B48"/>
    <w:rsid w:val="003628B4"/>
    <w:rsid w:val="00364D00"/>
    <w:rsid w:val="00365871"/>
    <w:rsid w:val="0036677F"/>
    <w:rsid w:val="003674CE"/>
    <w:rsid w:val="00367818"/>
    <w:rsid w:val="00370861"/>
    <w:rsid w:val="00370AE5"/>
    <w:rsid w:val="00371CA2"/>
    <w:rsid w:val="00372213"/>
    <w:rsid w:val="00372D6E"/>
    <w:rsid w:val="00373351"/>
    <w:rsid w:val="00373843"/>
    <w:rsid w:val="00374DBA"/>
    <w:rsid w:val="00375CE9"/>
    <w:rsid w:val="00376B40"/>
    <w:rsid w:val="0038008E"/>
    <w:rsid w:val="00380E8D"/>
    <w:rsid w:val="0038152C"/>
    <w:rsid w:val="00382A5C"/>
    <w:rsid w:val="00383061"/>
    <w:rsid w:val="003831A5"/>
    <w:rsid w:val="00383F7E"/>
    <w:rsid w:val="003842A4"/>
    <w:rsid w:val="00386AE0"/>
    <w:rsid w:val="003902AD"/>
    <w:rsid w:val="00390642"/>
    <w:rsid w:val="003909B1"/>
    <w:rsid w:val="00390B70"/>
    <w:rsid w:val="00391BCD"/>
    <w:rsid w:val="00391E54"/>
    <w:rsid w:val="00394852"/>
    <w:rsid w:val="003949B5"/>
    <w:rsid w:val="00394BE2"/>
    <w:rsid w:val="00395E80"/>
    <w:rsid w:val="00397B8D"/>
    <w:rsid w:val="003A01B6"/>
    <w:rsid w:val="003A07B7"/>
    <w:rsid w:val="003A092C"/>
    <w:rsid w:val="003A12F2"/>
    <w:rsid w:val="003A1D06"/>
    <w:rsid w:val="003A1ECA"/>
    <w:rsid w:val="003A3C05"/>
    <w:rsid w:val="003A5258"/>
    <w:rsid w:val="003A52AA"/>
    <w:rsid w:val="003A543B"/>
    <w:rsid w:val="003A6574"/>
    <w:rsid w:val="003A7772"/>
    <w:rsid w:val="003A7FB1"/>
    <w:rsid w:val="003B0134"/>
    <w:rsid w:val="003B0FB4"/>
    <w:rsid w:val="003B1750"/>
    <w:rsid w:val="003B18AA"/>
    <w:rsid w:val="003B2F26"/>
    <w:rsid w:val="003B3821"/>
    <w:rsid w:val="003B3D18"/>
    <w:rsid w:val="003B54DE"/>
    <w:rsid w:val="003B5C4E"/>
    <w:rsid w:val="003B7604"/>
    <w:rsid w:val="003C03BF"/>
    <w:rsid w:val="003C0D5E"/>
    <w:rsid w:val="003C2048"/>
    <w:rsid w:val="003C29C1"/>
    <w:rsid w:val="003C35ED"/>
    <w:rsid w:val="003C449A"/>
    <w:rsid w:val="003C471A"/>
    <w:rsid w:val="003C5203"/>
    <w:rsid w:val="003C583D"/>
    <w:rsid w:val="003C5C3B"/>
    <w:rsid w:val="003C76A3"/>
    <w:rsid w:val="003C7F57"/>
    <w:rsid w:val="003D017E"/>
    <w:rsid w:val="003D1218"/>
    <w:rsid w:val="003D1DDE"/>
    <w:rsid w:val="003D2B9F"/>
    <w:rsid w:val="003D3634"/>
    <w:rsid w:val="003D3B75"/>
    <w:rsid w:val="003D4576"/>
    <w:rsid w:val="003D4C5E"/>
    <w:rsid w:val="003D5440"/>
    <w:rsid w:val="003D56AE"/>
    <w:rsid w:val="003D72BA"/>
    <w:rsid w:val="003E1143"/>
    <w:rsid w:val="003E1596"/>
    <w:rsid w:val="003E17C2"/>
    <w:rsid w:val="003E260B"/>
    <w:rsid w:val="003E3B1B"/>
    <w:rsid w:val="003E489A"/>
    <w:rsid w:val="003E4AEE"/>
    <w:rsid w:val="003E5826"/>
    <w:rsid w:val="003E5F66"/>
    <w:rsid w:val="003E6690"/>
    <w:rsid w:val="003F0D70"/>
    <w:rsid w:val="003F1D2D"/>
    <w:rsid w:val="003F2D4A"/>
    <w:rsid w:val="003F519B"/>
    <w:rsid w:val="003F5572"/>
    <w:rsid w:val="003F6249"/>
    <w:rsid w:val="003F750B"/>
    <w:rsid w:val="003F7F4C"/>
    <w:rsid w:val="00400011"/>
    <w:rsid w:val="004007AF"/>
    <w:rsid w:val="004013CE"/>
    <w:rsid w:val="00402BEF"/>
    <w:rsid w:val="0040314A"/>
    <w:rsid w:val="00403975"/>
    <w:rsid w:val="004048D9"/>
    <w:rsid w:val="0040498B"/>
    <w:rsid w:val="00404EC2"/>
    <w:rsid w:val="00405196"/>
    <w:rsid w:val="004061AD"/>
    <w:rsid w:val="00406625"/>
    <w:rsid w:val="004077BD"/>
    <w:rsid w:val="004077C3"/>
    <w:rsid w:val="004079E7"/>
    <w:rsid w:val="00412C07"/>
    <w:rsid w:val="00412F35"/>
    <w:rsid w:val="00416818"/>
    <w:rsid w:val="004170F4"/>
    <w:rsid w:val="004208CB"/>
    <w:rsid w:val="00420A08"/>
    <w:rsid w:val="00421471"/>
    <w:rsid w:val="0042228C"/>
    <w:rsid w:val="00426098"/>
    <w:rsid w:val="00426D9C"/>
    <w:rsid w:val="0042760F"/>
    <w:rsid w:val="004276B2"/>
    <w:rsid w:val="00427A94"/>
    <w:rsid w:val="00427C71"/>
    <w:rsid w:val="004309AE"/>
    <w:rsid w:val="00431867"/>
    <w:rsid w:val="00431BDA"/>
    <w:rsid w:val="00431E9A"/>
    <w:rsid w:val="00432441"/>
    <w:rsid w:val="00433206"/>
    <w:rsid w:val="0043355C"/>
    <w:rsid w:val="004337C7"/>
    <w:rsid w:val="00434303"/>
    <w:rsid w:val="00435341"/>
    <w:rsid w:val="004355FA"/>
    <w:rsid w:val="0043663A"/>
    <w:rsid w:val="00436D5E"/>
    <w:rsid w:val="00437A3B"/>
    <w:rsid w:val="00437A73"/>
    <w:rsid w:val="00443001"/>
    <w:rsid w:val="00443038"/>
    <w:rsid w:val="00443991"/>
    <w:rsid w:val="00443EB3"/>
    <w:rsid w:val="00444181"/>
    <w:rsid w:val="004446BD"/>
    <w:rsid w:val="00445943"/>
    <w:rsid w:val="00445E8F"/>
    <w:rsid w:val="00446094"/>
    <w:rsid w:val="00446250"/>
    <w:rsid w:val="00447BE6"/>
    <w:rsid w:val="00450965"/>
    <w:rsid w:val="00450E81"/>
    <w:rsid w:val="004534D7"/>
    <w:rsid w:val="00453A8D"/>
    <w:rsid w:val="0045442D"/>
    <w:rsid w:val="00456063"/>
    <w:rsid w:val="00456ACC"/>
    <w:rsid w:val="0045790A"/>
    <w:rsid w:val="0045797F"/>
    <w:rsid w:val="004616CD"/>
    <w:rsid w:val="004618FD"/>
    <w:rsid w:val="00461D2A"/>
    <w:rsid w:val="00462525"/>
    <w:rsid w:val="00462DF5"/>
    <w:rsid w:val="0046334C"/>
    <w:rsid w:val="0046466C"/>
    <w:rsid w:val="00464847"/>
    <w:rsid w:val="004649CE"/>
    <w:rsid w:val="004652F9"/>
    <w:rsid w:val="0046571A"/>
    <w:rsid w:val="004659E1"/>
    <w:rsid w:val="00465CBC"/>
    <w:rsid w:val="00467710"/>
    <w:rsid w:val="00467F5D"/>
    <w:rsid w:val="00472349"/>
    <w:rsid w:val="004736CE"/>
    <w:rsid w:val="00473AAD"/>
    <w:rsid w:val="004749F8"/>
    <w:rsid w:val="00474BA3"/>
    <w:rsid w:val="00474E40"/>
    <w:rsid w:val="00475335"/>
    <w:rsid w:val="004755C6"/>
    <w:rsid w:val="00475762"/>
    <w:rsid w:val="0047652E"/>
    <w:rsid w:val="00476DBA"/>
    <w:rsid w:val="004771CC"/>
    <w:rsid w:val="00477690"/>
    <w:rsid w:val="00480BD4"/>
    <w:rsid w:val="00483183"/>
    <w:rsid w:val="00483322"/>
    <w:rsid w:val="00485A19"/>
    <w:rsid w:val="004903D2"/>
    <w:rsid w:val="00490508"/>
    <w:rsid w:val="004921B4"/>
    <w:rsid w:val="00493359"/>
    <w:rsid w:val="00493687"/>
    <w:rsid w:val="00495119"/>
    <w:rsid w:val="00495D84"/>
    <w:rsid w:val="0049674C"/>
    <w:rsid w:val="004967EB"/>
    <w:rsid w:val="0049722C"/>
    <w:rsid w:val="004A0CCA"/>
    <w:rsid w:val="004A0D39"/>
    <w:rsid w:val="004A1066"/>
    <w:rsid w:val="004A2444"/>
    <w:rsid w:val="004A2D11"/>
    <w:rsid w:val="004A2DC9"/>
    <w:rsid w:val="004A3C60"/>
    <w:rsid w:val="004A4368"/>
    <w:rsid w:val="004A48D9"/>
    <w:rsid w:val="004A60D3"/>
    <w:rsid w:val="004A6122"/>
    <w:rsid w:val="004A6874"/>
    <w:rsid w:val="004A765A"/>
    <w:rsid w:val="004B1D26"/>
    <w:rsid w:val="004B1D51"/>
    <w:rsid w:val="004B4132"/>
    <w:rsid w:val="004B4546"/>
    <w:rsid w:val="004B4C73"/>
    <w:rsid w:val="004B4E20"/>
    <w:rsid w:val="004B5586"/>
    <w:rsid w:val="004B5835"/>
    <w:rsid w:val="004B6CE6"/>
    <w:rsid w:val="004B743D"/>
    <w:rsid w:val="004B7C12"/>
    <w:rsid w:val="004B7C2A"/>
    <w:rsid w:val="004C1459"/>
    <w:rsid w:val="004C1AD8"/>
    <w:rsid w:val="004C2C59"/>
    <w:rsid w:val="004C4EA8"/>
    <w:rsid w:val="004C6EE4"/>
    <w:rsid w:val="004D0F7F"/>
    <w:rsid w:val="004D1403"/>
    <w:rsid w:val="004D204C"/>
    <w:rsid w:val="004D2A14"/>
    <w:rsid w:val="004D2BFD"/>
    <w:rsid w:val="004D310D"/>
    <w:rsid w:val="004D3A8E"/>
    <w:rsid w:val="004D563C"/>
    <w:rsid w:val="004D6381"/>
    <w:rsid w:val="004E08ED"/>
    <w:rsid w:val="004E0C6F"/>
    <w:rsid w:val="004E103E"/>
    <w:rsid w:val="004E32D0"/>
    <w:rsid w:val="004E425C"/>
    <w:rsid w:val="004E462E"/>
    <w:rsid w:val="004E4711"/>
    <w:rsid w:val="004E523C"/>
    <w:rsid w:val="004E619C"/>
    <w:rsid w:val="004E66CA"/>
    <w:rsid w:val="004F020E"/>
    <w:rsid w:val="004F11E4"/>
    <w:rsid w:val="004F13D1"/>
    <w:rsid w:val="004F1765"/>
    <w:rsid w:val="004F1984"/>
    <w:rsid w:val="004F1EC6"/>
    <w:rsid w:val="004F34FC"/>
    <w:rsid w:val="004F4725"/>
    <w:rsid w:val="004F4739"/>
    <w:rsid w:val="004F54C3"/>
    <w:rsid w:val="004F6699"/>
    <w:rsid w:val="004F7F78"/>
    <w:rsid w:val="005010B7"/>
    <w:rsid w:val="00503F37"/>
    <w:rsid w:val="005044AE"/>
    <w:rsid w:val="00506BAF"/>
    <w:rsid w:val="00507EF8"/>
    <w:rsid w:val="00510243"/>
    <w:rsid w:val="00510336"/>
    <w:rsid w:val="00510715"/>
    <w:rsid w:val="00511632"/>
    <w:rsid w:val="005123C8"/>
    <w:rsid w:val="00513BF7"/>
    <w:rsid w:val="00514440"/>
    <w:rsid w:val="00514AE3"/>
    <w:rsid w:val="0051501D"/>
    <w:rsid w:val="00516BE6"/>
    <w:rsid w:val="0051765C"/>
    <w:rsid w:val="00521600"/>
    <w:rsid w:val="00522BD8"/>
    <w:rsid w:val="00523505"/>
    <w:rsid w:val="00523B36"/>
    <w:rsid w:val="00523E2B"/>
    <w:rsid w:val="00524785"/>
    <w:rsid w:val="00524CF2"/>
    <w:rsid w:val="00525F1F"/>
    <w:rsid w:val="0052626F"/>
    <w:rsid w:val="00526881"/>
    <w:rsid w:val="00526B54"/>
    <w:rsid w:val="00526E01"/>
    <w:rsid w:val="0053234B"/>
    <w:rsid w:val="005325AD"/>
    <w:rsid w:val="00533736"/>
    <w:rsid w:val="00533792"/>
    <w:rsid w:val="00534C7B"/>
    <w:rsid w:val="005357C0"/>
    <w:rsid w:val="00535F1C"/>
    <w:rsid w:val="00536F64"/>
    <w:rsid w:val="00537A55"/>
    <w:rsid w:val="00540768"/>
    <w:rsid w:val="005407EF"/>
    <w:rsid w:val="0054092F"/>
    <w:rsid w:val="00540AAE"/>
    <w:rsid w:val="00540E66"/>
    <w:rsid w:val="005415D4"/>
    <w:rsid w:val="00542330"/>
    <w:rsid w:val="00542E29"/>
    <w:rsid w:val="00544125"/>
    <w:rsid w:val="005441CF"/>
    <w:rsid w:val="00544C1C"/>
    <w:rsid w:val="00544CD1"/>
    <w:rsid w:val="005501B5"/>
    <w:rsid w:val="0055112A"/>
    <w:rsid w:val="00551EDD"/>
    <w:rsid w:val="00552C8F"/>
    <w:rsid w:val="00555600"/>
    <w:rsid w:val="0055570B"/>
    <w:rsid w:val="00555E72"/>
    <w:rsid w:val="00555EB1"/>
    <w:rsid w:val="005566E4"/>
    <w:rsid w:val="0055696A"/>
    <w:rsid w:val="0055744D"/>
    <w:rsid w:val="00557BD4"/>
    <w:rsid w:val="005606F1"/>
    <w:rsid w:val="00560B8D"/>
    <w:rsid w:val="00560C2F"/>
    <w:rsid w:val="00560C7A"/>
    <w:rsid w:val="00560CAC"/>
    <w:rsid w:val="00561B1A"/>
    <w:rsid w:val="00561DB1"/>
    <w:rsid w:val="00562615"/>
    <w:rsid w:val="005626B6"/>
    <w:rsid w:val="005626EB"/>
    <w:rsid w:val="005630B6"/>
    <w:rsid w:val="005632EB"/>
    <w:rsid w:val="00565AAF"/>
    <w:rsid w:val="00566F3F"/>
    <w:rsid w:val="00566FEE"/>
    <w:rsid w:val="00567ECC"/>
    <w:rsid w:val="00570064"/>
    <w:rsid w:val="00570CD7"/>
    <w:rsid w:val="0057128F"/>
    <w:rsid w:val="005717DE"/>
    <w:rsid w:val="0057245D"/>
    <w:rsid w:val="0057268A"/>
    <w:rsid w:val="00573B54"/>
    <w:rsid w:val="00573EF0"/>
    <w:rsid w:val="00573F87"/>
    <w:rsid w:val="00574BFA"/>
    <w:rsid w:val="00576A17"/>
    <w:rsid w:val="0057709E"/>
    <w:rsid w:val="00577530"/>
    <w:rsid w:val="005776DE"/>
    <w:rsid w:val="00577DA4"/>
    <w:rsid w:val="005811C8"/>
    <w:rsid w:val="00581B6E"/>
    <w:rsid w:val="00582993"/>
    <w:rsid w:val="0058327D"/>
    <w:rsid w:val="005834B0"/>
    <w:rsid w:val="00584317"/>
    <w:rsid w:val="005850E7"/>
    <w:rsid w:val="005852F4"/>
    <w:rsid w:val="00585638"/>
    <w:rsid w:val="005857BD"/>
    <w:rsid w:val="005859AA"/>
    <w:rsid w:val="005861AE"/>
    <w:rsid w:val="005874A0"/>
    <w:rsid w:val="00591425"/>
    <w:rsid w:val="00591443"/>
    <w:rsid w:val="00591968"/>
    <w:rsid w:val="00591EB5"/>
    <w:rsid w:val="0059213E"/>
    <w:rsid w:val="00592661"/>
    <w:rsid w:val="00593582"/>
    <w:rsid w:val="00593AD3"/>
    <w:rsid w:val="00593DEE"/>
    <w:rsid w:val="00594519"/>
    <w:rsid w:val="00594E1B"/>
    <w:rsid w:val="00595081"/>
    <w:rsid w:val="00595237"/>
    <w:rsid w:val="005962EA"/>
    <w:rsid w:val="0059714F"/>
    <w:rsid w:val="005978B0"/>
    <w:rsid w:val="005A1309"/>
    <w:rsid w:val="005A1861"/>
    <w:rsid w:val="005A3C12"/>
    <w:rsid w:val="005A5B9A"/>
    <w:rsid w:val="005A7C27"/>
    <w:rsid w:val="005B0C45"/>
    <w:rsid w:val="005B13E3"/>
    <w:rsid w:val="005B156C"/>
    <w:rsid w:val="005B34E8"/>
    <w:rsid w:val="005B3BD1"/>
    <w:rsid w:val="005B40EF"/>
    <w:rsid w:val="005B4AC8"/>
    <w:rsid w:val="005B5171"/>
    <w:rsid w:val="005B6734"/>
    <w:rsid w:val="005B68CC"/>
    <w:rsid w:val="005B767C"/>
    <w:rsid w:val="005B7D5A"/>
    <w:rsid w:val="005C0416"/>
    <w:rsid w:val="005C0949"/>
    <w:rsid w:val="005C1601"/>
    <w:rsid w:val="005C17CF"/>
    <w:rsid w:val="005C1915"/>
    <w:rsid w:val="005C2CC8"/>
    <w:rsid w:val="005C30D0"/>
    <w:rsid w:val="005C365B"/>
    <w:rsid w:val="005C3B8B"/>
    <w:rsid w:val="005C557C"/>
    <w:rsid w:val="005C55C7"/>
    <w:rsid w:val="005C5660"/>
    <w:rsid w:val="005C6C92"/>
    <w:rsid w:val="005C70DB"/>
    <w:rsid w:val="005C72F5"/>
    <w:rsid w:val="005C77F1"/>
    <w:rsid w:val="005D016B"/>
    <w:rsid w:val="005D0799"/>
    <w:rsid w:val="005D0BB2"/>
    <w:rsid w:val="005D0FBD"/>
    <w:rsid w:val="005D153A"/>
    <w:rsid w:val="005D21F9"/>
    <w:rsid w:val="005D2325"/>
    <w:rsid w:val="005D2F39"/>
    <w:rsid w:val="005D3D59"/>
    <w:rsid w:val="005D49CA"/>
    <w:rsid w:val="005D49D3"/>
    <w:rsid w:val="005D5B09"/>
    <w:rsid w:val="005D60AA"/>
    <w:rsid w:val="005D6942"/>
    <w:rsid w:val="005D6F85"/>
    <w:rsid w:val="005D7EBE"/>
    <w:rsid w:val="005E076D"/>
    <w:rsid w:val="005E0866"/>
    <w:rsid w:val="005E0B2A"/>
    <w:rsid w:val="005E0E13"/>
    <w:rsid w:val="005E175F"/>
    <w:rsid w:val="005E2E89"/>
    <w:rsid w:val="005E318C"/>
    <w:rsid w:val="005E3835"/>
    <w:rsid w:val="005E478A"/>
    <w:rsid w:val="005E4856"/>
    <w:rsid w:val="005E7E3B"/>
    <w:rsid w:val="005F0684"/>
    <w:rsid w:val="005F0B4F"/>
    <w:rsid w:val="005F0C29"/>
    <w:rsid w:val="005F3A8E"/>
    <w:rsid w:val="005F5C33"/>
    <w:rsid w:val="005F5FE7"/>
    <w:rsid w:val="005F67BB"/>
    <w:rsid w:val="005F72B8"/>
    <w:rsid w:val="005F7988"/>
    <w:rsid w:val="005F7B6C"/>
    <w:rsid w:val="005F7C7E"/>
    <w:rsid w:val="006006D7"/>
    <w:rsid w:val="00600A40"/>
    <w:rsid w:val="00600AB6"/>
    <w:rsid w:val="006026BC"/>
    <w:rsid w:val="00602D16"/>
    <w:rsid w:val="00602F24"/>
    <w:rsid w:val="00602FC7"/>
    <w:rsid w:val="00604567"/>
    <w:rsid w:val="00604D73"/>
    <w:rsid w:val="00605108"/>
    <w:rsid w:val="006055F8"/>
    <w:rsid w:val="00605D94"/>
    <w:rsid w:val="00605DF8"/>
    <w:rsid w:val="00610491"/>
    <w:rsid w:val="006111D4"/>
    <w:rsid w:val="00612D28"/>
    <w:rsid w:val="00612D5A"/>
    <w:rsid w:val="00615923"/>
    <w:rsid w:val="00615D26"/>
    <w:rsid w:val="006163DC"/>
    <w:rsid w:val="006171FE"/>
    <w:rsid w:val="00617E66"/>
    <w:rsid w:val="00620E36"/>
    <w:rsid w:val="0062163F"/>
    <w:rsid w:val="006227EA"/>
    <w:rsid w:val="00623DA9"/>
    <w:rsid w:val="00623F7A"/>
    <w:rsid w:val="00624792"/>
    <w:rsid w:val="006249A8"/>
    <w:rsid w:val="00624CC3"/>
    <w:rsid w:val="00625475"/>
    <w:rsid w:val="006262BA"/>
    <w:rsid w:val="00626C33"/>
    <w:rsid w:val="00627BB4"/>
    <w:rsid w:val="00630CA2"/>
    <w:rsid w:val="00631AEF"/>
    <w:rsid w:val="00631D58"/>
    <w:rsid w:val="006340BE"/>
    <w:rsid w:val="00634129"/>
    <w:rsid w:val="006344D3"/>
    <w:rsid w:val="00634A19"/>
    <w:rsid w:val="00636267"/>
    <w:rsid w:val="006378D9"/>
    <w:rsid w:val="00637D4D"/>
    <w:rsid w:val="006404D8"/>
    <w:rsid w:val="00640A5F"/>
    <w:rsid w:val="00640BDB"/>
    <w:rsid w:val="00640E7D"/>
    <w:rsid w:val="00641384"/>
    <w:rsid w:val="00641616"/>
    <w:rsid w:val="00641CAD"/>
    <w:rsid w:val="00641E55"/>
    <w:rsid w:val="00642DF2"/>
    <w:rsid w:val="00643A8D"/>
    <w:rsid w:val="00644267"/>
    <w:rsid w:val="00645AFF"/>
    <w:rsid w:val="00645C7D"/>
    <w:rsid w:val="00645CF5"/>
    <w:rsid w:val="006464AD"/>
    <w:rsid w:val="006467F1"/>
    <w:rsid w:val="00646FE4"/>
    <w:rsid w:val="00647300"/>
    <w:rsid w:val="006475D1"/>
    <w:rsid w:val="00650B8E"/>
    <w:rsid w:val="00651165"/>
    <w:rsid w:val="00652508"/>
    <w:rsid w:val="00652BEC"/>
    <w:rsid w:val="00653EFE"/>
    <w:rsid w:val="00654E58"/>
    <w:rsid w:val="00655AE7"/>
    <w:rsid w:val="0065616B"/>
    <w:rsid w:val="0066084B"/>
    <w:rsid w:val="0066169C"/>
    <w:rsid w:val="006619A8"/>
    <w:rsid w:val="00661BF8"/>
    <w:rsid w:val="0066243D"/>
    <w:rsid w:val="006629CE"/>
    <w:rsid w:val="00662E20"/>
    <w:rsid w:val="00663915"/>
    <w:rsid w:val="00663F3A"/>
    <w:rsid w:val="00664D04"/>
    <w:rsid w:val="00665163"/>
    <w:rsid w:val="006656F9"/>
    <w:rsid w:val="00666081"/>
    <w:rsid w:val="006663B4"/>
    <w:rsid w:val="006709FF"/>
    <w:rsid w:val="00672601"/>
    <w:rsid w:val="00673839"/>
    <w:rsid w:val="00673EEA"/>
    <w:rsid w:val="006740AB"/>
    <w:rsid w:val="00674FB8"/>
    <w:rsid w:val="006751A9"/>
    <w:rsid w:val="006751D2"/>
    <w:rsid w:val="006770D8"/>
    <w:rsid w:val="00677172"/>
    <w:rsid w:val="006815B4"/>
    <w:rsid w:val="00682948"/>
    <w:rsid w:val="00683B3F"/>
    <w:rsid w:val="00684951"/>
    <w:rsid w:val="006849B8"/>
    <w:rsid w:val="00685542"/>
    <w:rsid w:val="00685D52"/>
    <w:rsid w:val="00686A4B"/>
    <w:rsid w:val="00690168"/>
    <w:rsid w:val="00690F6A"/>
    <w:rsid w:val="006913CD"/>
    <w:rsid w:val="0069260B"/>
    <w:rsid w:val="00692955"/>
    <w:rsid w:val="0069296D"/>
    <w:rsid w:val="00693819"/>
    <w:rsid w:val="00693C9C"/>
    <w:rsid w:val="00694387"/>
    <w:rsid w:val="006948C0"/>
    <w:rsid w:val="006949B8"/>
    <w:rsid w:val="006955E4"/>
    <w:rsid w:val="006962B6"/>
    <w:rsid w:val="006966A2"/>
    <w:rsid w:val="006969B9"/>
    <w:rsid w:val="00696CB8"/>
    <w:rsid w:val="006970DE"/>
    <w:rsid w:val="00697C95"/>
    <w:rsid w:val="006A1FA4"/>
    <w:rsid w:val="006A28D5"/>
    <w:rsid w:val="006A3508"/>
    <w:rsid w:val="006A652D"/>
    <w:rsid w:val="006A6E4A"/>
    <w:rsid w:val="006A7533"/>
    <w:rsid w:val="006B159E"/>
    <w:rsid w:val="006B247B"/>
    <w:rsid w:val="006B24ED"/>
    <w:rsid w:val="006B29D5"/>
    <w:rsid w:val="006B3187"/>
    <w:rsid w:val="006B41C1"/>
    <w:rsid w:val="006B4D31"/>
    <w:rsid w:val="006B644E"/>
    <w:rsid w:val="006B69E1"/>
    <w:rsid w:val="006B7932"/>
    <w:rsid w:val="006B7CDA"/>
    <w:rsid w:val="006C0345"/>
    <w:rsid w:val="006C166F"/>
    <w:rsid w:val="006C2709"/>
    <w:rsid w:val="006C297D"/>
    <w:rsid w:val="006C548A"/>
    <w:rsid w:val="006C5574"/>
    <w:rsid w:val="006C680B"/>
    <w:rsid w:val="006C6ABD"/>
    <w:rsid w:val="006C714A"/>
    <w:rsid w:val="006D07FB"/>
    <w:rsid w:val="006D0994"/>
    <w:rsid w:val="006D1247"/>
    <w:rsid w:val="006D1922"/>
    <w:rsid w:val="006D1E3F"/>
    <w:rsid w:val="006D3ACC"/>
    <w:rsid w:val="006D426D"/>
    <w:rsid w:val="006D4AF1"/>
    <w:rsid w:val="006D4D95"/>
    <w:rsid w:val="006D54DF"/>
    <w:rsid w:val="006D572D"/>
    <w:rsid w:val="006D740F"/>
    <w:rsid w:val="006E099A"/>
    <w:rsid w:val="006E0C22"/>
    <w:rsid w:val="006E0FCB"/>
    <w:rsid w:val="006E185D"/>
    <w:rsid w:val="006E23E2"/>
    <w:rsid w:val="006E26B0"/>
    <w:rsid w:val="006E2FA8"/>
    <w:rsid w:val="006E3C1D"/>
    <w:rsid w:val="006E4E8F"/>
    <w:rsid w:val="006E554D"/>
    <w:rsid w:val="006E55E2"/>
    <w:rsid w:val="006E616E"/>
    <w:rsid w:val="006E7690"/>
    <w:rsid w:val="006F058C"/>
    <w:rsid w:val="006F25AD"/>
    <w:rsid w:val="006F2D97"/>
    <w:rsid w:val="006F5639"/>
    <w:rsid w:val="006F58E1"/>
    <w:rsid w:val="006F5935"/>
    <w:rsid w:val="006F5CD8"/>
    <w:rsid w:val="006F5E61"/>
    <w:rsid w:val="00700182"/>
    <w:rsid w:val="0070025B"/>
    <w:rsid w:val="00701B9A"/>
    <w:rsid w:val="0070279A"/>
    <w:rsid w:val="00702CBD"/>
    <w:rsid w:val="00702EDD"/>
    <w:rsid w:val="00703B0E"/>
    <w:rsid w:val="007043E5"/>
    <w:rsid w:val="00704704"/>
    <w:rsid w:val="00704A26"/>
    <w:rsid w:val="00707FFD"/>
    <w:rsid w:val="00710A0F"/>
    <w:rsid w:val="00711760"/>
    <w:rsid w:val="007119CA"/>
    <w:rsid w:val="007139C5"/>
    <w:rsid w:val="0071509E"/>
    <w:rsid w:val="007154A8"/>
    <w:rsid w:val="007159C9"/>
    <w:rsid w:val="0071646A"/>
    <w:rsid w:val="00716748"/>
    <w:rsid w:val="00716DDA"/>
    <w:rsid w:val="007218F2"/>
    <w:rsid w:val="00721BC2"/>
    <w:rsid w:val="0073034D"/>
    <w:rsid w:val="00730595"/>
    <w:rsid w:val="00733010"/>
    <w:rsid w:val="0073336C"/>
    <w:rsid w:val="007344D5"/>
    <w:rsid w:val="007357DA"/>
    <w:rsid w:val="00737DDD"/>
    <w:rsid w:val="00737E16"/>
    <w:rsid w:val="0074006E"/>
    <w:rsid w:val="00740CE4"/>
    <w:rsid w:val="007429D5"/>
    <w:rsid w:val="00743A3A"/>
    <w:rsid w:val="00743E27"/>
    <w:rsid w:val="007456F9"/>
    <w:rsid w:val="0074578B"/>
    <w:rsid w:val="007465D6"/>
    <w:rsid w:val="00746732"/>
    <w:rsid w:val="00747769"/>
    <w:rsid w:val="00750564"/>
    <w:rsid w:val="007514FA"/>
    <w:rsid w:val="00752721"/>
    <w:rsid w:val="007534E7"/>
    <w:rsid w:val="00753DD2"/>
    <w:rsid w:val="00754489"/>
    <w:rsid w:val="007554FD"/>
    <w:rsid w:val="007569A4"/>
    <w:rsid w:val="00757DBE"/>
    <w:rsid w:val="00760424"/>
    <w:rsid w:val="00761E31"/>
    <w:rsid w:val="00762933"/>
    <w:rsid w:val="00762D2B"/>
    <w:rsid w:val="0076315D"/>
    <w:rsid w:val="007632A2"/>
    <w:rsid w:val="00763547"/>
    <w:rsid w:val="0076365A"/>
    <w:rsid w:val="00763ED3"/>
    <w:rsid w:val="007644CF"/>
    <w:rsid w:val="00766923"/>
    <w:rsid w:val="007675C2"/>
    <w:rsid w:val="00770690"/>
    <w:rsid w:val="00770744"/>
    <w:rsid w:val="00770942"/>
    <w:rsid w:val="00773444"/>
    <w:rsid w:val="00774179"/>
    <w:rsid w:val="00775EC7"/>
    <w:rsid w:val="007763CB"/>
    <w:rsid w:val="00777E2E"/>
    <w:rsid w:val="007801FF"/>
    <w:rsid w:val="007804ED"/>
    <w:rsid w:val="00780A38"/>
    <w:rsid w:val="0078115A"/>
    <w:rsid w:val="00782A37"/>
    <w:rsid w:val="00783A92"/>
    <w:rsid w:val="007843CD"/>
    <w:rsid w:val="0078467D"/>
    <w:rsid w:val="007851BE"/>
    <w:rsid w:val="00785231"/>
    <w:rsid w:val="007855C4"/>
    <w:rsid w:val="00785A77"/>
    <w:rsid w:val="00786BBA"/>
    <w:rsid w:val="00787492"/>
    <w:rsid w:val="00787C1C"/>
    <w:rsid w:val="00787E83"/>
    <w:rsid w:val="0079043D"/>
    <w:rsid w:val="00790D0E"/>
    <w:rsid w:val="0079263B"/>
    <w:rsid w:val="00792BDA"/>
    <w:rsid w:val="00794AD1"/>
    <w:rsid w:val="00795434"/>
    <w:rsid w:val="00795707"/>
    <w:rsid w:val="0079614D"/>
    <w:rsid w:val="00797DC8"/>
    <w:rsid w:val="00797DF0"/>
    <w:rsid w:val="007A0521"/>
    <w:rsid w:val="007A14C9"/>
    <w:rsid w:val="007A1861"/>
    <w:rsid w:val="007A3720"/>
    <w:rsid w:val="007A3BC7"/>
    <w:rsid w:val="007A3FFE"/>
    <w:rsid w:val="007A481A"/>
    <w:rsid w:val="007A679B"/>
    <w:rsid w:val="007A6E6A"/>
    <w:rsid w:val="007B0F70"/>
    <w:rsid w:val="007B3342"/>
    <w:rsid w:val="007B44FD"/>
    <w:rsid w:val="007B4E14"/>
    <w:rsid w:val="007B5407"/>
    <w:rsid w:val="007B5895"/>
    <w:rsid w:val="007B5BCD"/>
    <w:rsid w:val="007B73C0"/>
    <w:rsid w:val="007C0571"/>
    <w:rsid w:val="007C2164"/>
    <w:rsid w:val="007C3FFE"/>
    <w:rsid w:val="007C4562"/>
    <w:rsid w:val="007C50FF"/>
    <w:rsid w:val="007C6BA6"/>
    <w:rsid w:val="007D0895"/>
    <w:rsid w:val="007D1B26"/>
    <w:rsid w:val="007D2FEC"/>
    <w:rsid w:val="007D35F7"/>
    <w:rsid w:val="007D3637"/>
    <w:rsid w:val="007D4AB1"/>
    <w:rsid w:val="007D4DED"/>
    <w:rsid w:val="007D5109"/>
    <w:rsid w:val="007D58AA"/>
    <w:rsid w:val="007D63F0"/>
    <w:rsid w:val="007D7781"/>
    <w:rsid w:val="007D79AD"/>
    <w:rsid w:val="007E04FF"/>
    <w:rsid w:val="007E05F6"/>
    <w:rsid w:val="007E1209"/>
    <w:rsid w:val="007E3E87"/>
    <w:rsid w:val="007E3F02"/>
    <w:rsid w:val="007E40D2"/>
    <w:rsid w:val="007E43CF"/>
    <w:rsid w:val="007E6312"/>
    <w:rsid w:val="007E66AA"/>
    <w:rsid w:val="007E69A2"/>
    <w:rsid w:val="007E6CCA"/>
    <w:rsid w:val="007E6EC4"/>
    <w:rsid w:val="007E713E"/>
    <w:rsid w:val="007E7F63"/>
    <w:rsid w:val="007F05F8"/>
    <w:rsid w:val="007F1822"/>
    <w:rsid w:val="007F19FE"/>
    <w:rsid w:val="007F38FF"/>
    <w:rsid w:val="007F3D75"/>
    <w:rsid w:val="007F46DE"/>
    <w:rsid w:val="007F476C"/>
    <w:rsid w:val="007F53E8"/>
    <w:rsid w:val="007F5914"/>
    <w:rsid w:val="007F6243"/>
    <w:rsid w:val="007F726E"/>
    <w:rsid w:val="00801C68"/>
    <w:rsid w:val="00804229"/>
    <w:rsid w:val="00804B1C"/>
    <w:rsid w:val="0080542A"/>
    <w:rsid w:val="00806C5D"/>
    <w:rsid w:val="00810006"/>
    <w:rsid w:val="008109B2"/>
    <w:rsid w:val="00811E26"/>
    <w:rsid w:val="0081286D"/>
    <w:rsid w:val="00812E5A"/>
    <w:rsid w:val="00812F2E"/>
    <w:rsid w:val="008130F0"/>
    <w:rsid w:val="008155F9"/>
    <w:rsid w:val="008159D4"/>
    <w:rsid w:val="008166C2"/>
    <w:rsid w:val="008207E0"/>
    <w:rsid w:val="00820851"/>
    <w:rsid w:val="00821058"/>
    <w:rsid w:val="0082118F"/>
    <w:rsid w:val="008216FD"/>
    <w:rsid w:val="00821EE0"/>
    <w:rsid w:val="00822101"/>
    <w:rsid w:val="00822278"/>
    <w:rsid w:val="00823FEF"/>
    <w:rsid w:val="00824B32"/>
    <w:rsid w:val="00824C78"/>
    <w:rsid w:val="00825AFA"/>
    <w:rsid w:val="008261BE"/>
    <w:rsid w:val="00826E2E"/>
    <w:rsid w:val="008273AA"/>
    <w:rsid w:val="00830E11"/>
    <w:rsid w:val="00831CD5"/>
    <w:rsid w:val="00833497"/>
    <w:rsid w:val="00834CC1"/>
    <w:rsid w:val="008362D8"/>
    <w:rsid w:val="00836774"/>
    <w:rsid w:val="008374A4"/>
    <w:rsid w:val="00840146"/>
    <w:rsid w:val="008415F4"/>
    <w:rsid w:val="0084185A"/>
    <w:rsid w:val="008424AA"/>
    <w:rsid w:val="00844DE9"/>
    <w:rsid w:val="00846043"/>
    <w:rsid w:val="00846A83"/>
    <w:rsid w:val="00847BC0"/>
    <w:rsid w:val="00854BE8"/>
    <w:rsid w:val="00855175"/>
    <w:rsid w:val="00855196"/>
    <w:rsid w:val="008555E3"/>
    <w:rsid w:val="0085681D"/>
    <w:rsid w:val="00857056"/>
    <w:rsid w:val="008578F1"/>
    <w:rsid w:val="00857BD8"/>
    <w:rsid w:val="00857D29"/>
    <w:rsid w:val="0086065F"/>
    <w:rsid w:val="00860C89"/>
    <w:rsid w:val="00861B2E"/>
    <w:rsid w:val="00863C09"/>
    <w:rsid w:val="00864331"/>
    <w:rsid w:val="008660C8"/>
    <w:rsid w:val="008665EE"/>
    <w:rsid w:val="0086703E"/>
    <w:rsid w:val="00867CEF"/>
    <w:rsid w:val="008703BC"/>
    <w:rsid w:val="0087060E"/>
    <w:rsid w:val="00870670"/>
    <w:rsid w:val="008742E8"/>
    <w:rsid w:val="008748C1"/>
    <w:rsid w:val="00875E9D"/>
    <w:rsid w:val="00876634"/>
    <w:rsid w:val="00880987"/>
    <w:rsid w:val="00880C0D"/>
    <w:rsid w:val="00881725"/>
    <w:rsid w:val="00881928"/>
    <w:rsid w:val="0088333F"/>
    <w:rsid w:val="00883569"/>
    <w:rsid w:val="00884E86"/>
    <w:rsid w:val="0088626B"/>
    <w:rsid w:val="00887026"/>
    <w:rsid w:val="0089063D"/>
    <w:rsid w:val="0089086A"/>
    <w:rsid w:val="0089179A"/>
    <w:rsid w:val="008927B2"/>
    <w:rsid w:val="00892B88"/>
    <w:rsid w:val="00893B75"/>
    <w:rsid w:val="008945D9"/>
    <w:rsid w:val="00894D52"/>
    <w:rsid w:val="00896476"/>
    <w:rsid w:val="00896744"/>
    <w:rsid w:val="008972AD"/>
    <w:rsid w:val="00897348"/>
    <w:rsid w:val="0089736B"/>
    <w:rsid w:val="008A36DF"/>
    <w:rsid w:val="008A4060"/>
    <w:rsid w:val="008A4854"/>
    <w:rsid w:val="008A4B43"/>
    <w:rsid w:val="008A4C2E"/>
    <w:rsid w:val="008A5689"/>
    <w:rsid w:val="008A729A"/>
    <w:rsid w:val="008A7A92"/>
    <w:rsid w:val="008A7B44"/>
    <w:rsid w:val="008A7CF0"/>
    <w:rsid w:val="008B0A97"/>
    <w:rsid w:val="008B0B9A"/>
    <w:rsid w:val="008B458A"/>
    <w:rsid w:val="008B48C1"/>
    <w:rsid w:val="008B4D8B"/>
    <w:rsid w:val="008B5083"/>
    <w:rsid w:val="008B58E6"/>
    <w:rsid w:val="008B5906"/>
    <w:rsid w:val="008B5FA8"/>
    <w:rsid w:val="008B6FF2"/>
    <w:rsid w:val="008C0624"/>
    <w:rsid w:val="008C0E7F"/>
    <w:rsid w:val="008C0EB7"/>
    <w:rsid w:val="008C1E85"/>
    <w:rsid w:val="008C2115"/>
    <w:rsid w:val="008C22EF"/>
    <w:rsid w:val="008C33AC"/>
    <w:rsid w:val="008C3E94"/>
    <w:rsid w:val="008C4FEF"/>
    <w:rsid w:val="008C55E3"/>
    <w:rsid w:val="008C64CD"/>
    <w:rsid w:val="008C7231"/>
    <w:rsid w:val="008D0070"/>
    <w:rsid w:val="008D01F1"/>
    <w:rsid w:val="008D07A0"/>
    <w:rsid w:val="008D0D19"/>
    <w:rsid w:val="008D108D"/>
    <w:rsid w:val="008D146D"/>
    <w:rsid w:val="008D2E30"/>
    <w:rsid w:val="008D35F4"/>
    <w:rsid w:val="008D4652"/>
    <w:rsid w:val="008D4CA2"/>
    <w:rsid w:val="008D4F14"/>
    <w:rsid w:val="008D5E69"/>
    <w:rsid w:val="008D69E9"/>
    <w:rsid w:val="008D6F28"/>
    <w:rsid w:val="008D75FA"/>
    <w:rsid w:val="008E049C"/>
    <w:rsid w:val="008E1A76"/>
    <w:rsid w:val="008E1E47"/>
    <w:rsid w:val="008E22EC"/>
    <w:rsid w:val="008E38C6"/>
    <w:rsid w:val="008E64A0"/>
    <w:rsid w:val="008E6D70"/>
    <w:rsid w:val="008E73A7"/>
    <w:rsid w:val="008E7545"/>
    <w:rsid w:val="008E7686"/>
    <w:rsid w:val="008E7C2B"/>
    <w:rsid w:val="008F1762"/>
    <w:rsid w:val="008F26BE"/>
    <w:rsid w:val="008F26CF"/>
    <w:rsid w:val="008F42C7"/>
    <w:rsid w:val="008F5CF7"/>
    <w:rsid w:val="008F664D"/>
    <w:rsid w:val="008F73C9"/>
    <w:rsid w:val="00900C45"/>
    <w:rsid w:val="009040B9"/>
    <w:rsid w:val="00905630"/>
    <w:rsid w:val="00906FB9"/>
    <w:rsid w:val="009079B7"/>
    <w:rsid w:val="00912B28"/>
    <w:rsid w:val="009150A3"/>
    <w:rsid w:val="00915F13"/>
    <w:rsid w:val="00916A06"/>
    <w:rsid w:val="00916C74"/>
    <w:rsid w:val="0092081A"/>
    <w:rsid w:val="00921C43"/>
    <w:rsid w:val="0092331A"/>
    <w:rsid w:val="0092357F"/>
    <w:rsid w:val="00923804"/>
    <w:rsid w:val="009239CB"/>
    <w:rsid w:val="0092472C"/>
    <w:rsid w:val="0092629E"/>
    <w:rsid w:val="009273E9"/>
    <w:rsid w:val="00930007"/>
    <w:rsid w:val="00930179"/>
    <w:rsid w:val="00930232"/>
    <w:rsid w:val="00931BD6"/>
    <w:rsid w:val="00932464"/>
    <w:rsid w:val="0093253B"/>
    <w:rsid w:val="00932852"/>
    <w:rsid w:val="00932A79"/>
    <w:rsid w:val="00932B13"/>
    <w:rsid w:val="0093363D"/>
    <w:rsid w:val="00933727"/>
    <w:rsid w:val="00934DBB"/>
    <w:rsid w:val="00936497"/>
    <w:rsid w:val="0093727D"/>
    <w:rsid w:val="00940922"/>
    <w:rsid w:val="00941DC5"/>
    <w:rsid w:val="00942E99"/>
    <w:rsid w:val="009449C3"/>
    <w:rsid w:val="00947A09"/>
    <w:rsid w:val="00947D91"/>
    <w:rsid w:val="00947F91"/>
    <w:rsid w:val="00950043"/>
    <w:rsid w:val="00950CBA"/>
    <w:rsid w:val="00951149"/>
    <w:rsid w:val="0095127B"/>
    <w:rsid w:val="00951358"/>
    <w:rsid w:val="009513EE"/>
    <w:rsid w:val="009514AA"/>
    <w:rsid w:val="00951C75"/>
    <w:rsid w:val="00952C7A"/>
    <w:rsid w:val="00953578"/>
    <w:rsid w:val="0095365E"/>
    <w:rsid w:val="009556D3"/>
    <w:rsid w:val="0095591D"/>
    <w:rsid w:val="00956042"/>
    <w:rsid w:val="00956861"/>
    <w:rsid w:val="00956BAF"/>
    <w:rsid w:val="00960A58"/>
    <w:rsid w:val="00960CF5"/>
    <w:rsid w:val="00961920"/>
    <w:rsid w:val="00961F1D"/>
    <w:rsid w:val="0096381D"/>
    <w:rsid w:val="00963871"/>
    <w:rsid w:val="00964422"/>
    <w:rsid w:val="00964465"/>
    <w:rsid w:val="0096456E"/>
    <w:rsid w:val="00965732"/>
    <w:rsid w:val="00965F3C"/>
    <w:rsid w:val="00966759"/>
    <w:rsid w:val="00966A1A"/>
    <w:rsid w:val="00967CE8"/>
    <w:rsid w:val="00970D01"/>
    <w:rsid w:val="00971D1A"/>
    <w:rsid w:val="00972093"/>
    <w:rsid w:val="009729D5"/>
    <w:rsid w:val="00975215"/>
    <w:rsid w:val="00975933"/>
    <w:rsid w:val="00975CBF"/>
    <w:rsid w:val="00975D26"/>
    <w:rsid w:val="009764D2"/>
    <w:rsid w:val="00976931"/>
    <w:rsid w:val="009775D5"/>
    <w:rsid w:val="00977C35"/>
    <w:rsid w:val="00980680"/>
    <w:rsid w:val="00982A02"/>
    <w:rsid w:val="00982EE5"/>
    <w:rsid w:val="00983ACC"/>
    <w:rsid w:val="00984F11"/>
    <w:rsid w:val="0098734A"/>
    <w:rsid w:val="009874A1"/>
    <w:rsid w:val="009901EC"/>
    <w:rsid w:val="0099045D"/>
    <w:rsid w:val="00991285"/>
    <w:rsid w:val="009914C6"/>
    <w:rsid w:val="00992884"/>
    <w:rsid w:val="00993929"/>
    <w:rsid w:val="009941D8"/>
    <w:rsid w:val="0099457E"/>
    <w:rsid w:val="009958EF"/>
    <w:rsid w:val="00996FFA"/>
    <w:rsid w:val="0099777B"/>
    <w:rsid w:val="009977C5"/>
    <w:rsid w:val="00997DE9"/>
    <w:rsid w:val="009A1375"/>
    <w:rsid w:val="009A1EF3"/>
    <w:rsid w:val="009A2D42"/>
    <w:rsid w:val="009A4230"/>
    <w:rsid w:val="009A5545"/>
    <w:rsid w:val="009A55EC"/>
    <w:rsid w:val="009A5D5C"/>
    <w:rsid w:val="009A77D4"/>
    <w:rsid w:val="009B0B9B"/>
    <w:rsid w:val="009B1310"/>
    <w:rsid w:val="009B1885"/>
    <w:rsid w:val="009B287A"/>
    <w:rsid w:val="009B2F87"/>
    <w:rsid w:val="009B3175"/>
    <w:rsid w:val="009B553E"/>
    <w:rsid w:val="009C1779"/>
    <w:rsid w:val="009C32F2"/>
    <w:rsid w:val="009C391F"/>
    <w:rsid w:val="009C3FC8"/>
    <w:rsid w:val="009C410C"/>
    <w:rsid w:val="009C5DF9"/>
    <w:rsid w:val="009C6C6D"/>
    <w:rsid w:val="009D1B55"/>
    <w:rsid w:val="009D1BD9"/>
    <w:rsid w:val="009D5141"/>
    <w:rsid w:val="009D6F4F"/>
    <w:rsid w:val="009D759F"/>
    <w:rsid w:val="009E0179"/>
    <w:rsid w:val="009E0925"/>
    <w:rsid w:val="009E0A7B"/>
    <w:rsid w:val="009E0D41"/>
    <w:rsid w:val="009E1DF1"/>
    <w:rsid w:val="009E2D8C"/>
    <w:rsid w:val="009E316E"/>
    <w:rsid w:val="009E3677"/>
    <w:rsid w:val="009E3ABD"/>
    <w:rsid w:val="009E3F26"/>
    <w:rsid w:val="009E54E7"/>
    <w:rsid w:val="009E763A"/>
    <w:rsid w:val="009E76BA"/>
    <w:rsid w:val="009F02DB"/>
    <w:rsid w:val="009F054F"/>
    <w:rsid w:val="009F0B53"/>
    <w:rsid w:val="009F1459"/>
    <w:rsid w:val="009F1666"/>
    <w:rsid w:val="009F4A31"/>
    <w:rsid w:val="009F4D4D"/>
    <w:rsid w:val="009F5D74"/>
    <w:rsid w:val="009F70EF"/>
    <w:rsid w:val="00A010CD"/>
    <w:rsid w:val="00A022DD"/>
    <w:rsid w:val="00A02604"/>
    <w:rsid w:val="00A03840"/>
    <w:rsid w:val="00A053B3"/>
    <w:rsid w:val="00A06760"/>
    <w:rsid w:val="00A070B3"/>
    <w:rsid w:val="00A07F52"/>
    <w:rsid w:val="00A127BC"/>
    <w:rsid w:val="00A130B5"/>
    <w:rsid w:val="00A1310A"/>
    <w:rsid w:val="00A15844"/>
    <w:rsid w:val="00A16B8A"/>
    <w:rsid w:val="00A2037F"/>
    <w:rsid w:val="00A222C1"/>
    <w:rsid w:val="00A224DA"/>
    <w:rsid w:val="00A22860"/>
    <w:rsid w:val="00A234D1"/>
    <w:rsid w:val="00A236EE"/>
    <w:rsid w:val="00A23C5A"/>
    <w:rsid w:val="00A246DB"/>
    <w:rsid w:val="00A24C05"/>
    <w:rsid w:val="00A25842"/>
    <w:rsid w:val="00A25E41"/>
    <w:rsid w:val="00A267F9"/>
    <w:rsid w:val="00A26F44"/>
    <w:rsid w:val="00A30127"/>
    <w:rsid w:val="00A305B1"/>
    <w:rsid w:val="00A309B1"/>
    <w:rsid w:val="00A31B03"/>
    <w:rsid w:val="00A31D71"/>
    <w:rsid w:val="00A32646"/>
    <w:rsid w:val="00A330D4"/>
    <w:rsid w:val="00A33E58"/>
    <w:rsid w:val="00A347A3"/>
    <w:rsid w:val="00A34C11"/>
    <w:rsid w:val="00A352F8"/>
    <w:rsid w:val="00A35845"/>
    <w:rsid w:val="00A36E6D"/>
    <w:rsid w:val="00A37467"/>
    <w:rsid w:val="00A37FD8"/>
    <w:rsid w:val="00A40D73"/>
    <w:rsid w:val="00A4220D"/>
    <w:rsid w:val="00A423EE"/>
    <w:rsid w:val="00A46411"/>
    <w:rsid w:val="00A464C8"/>
    <w:rsid w:val="00A46605"/>
    <w:rsid w:val="00A47A58"/>
    <w:rsid w:val="00A47E01"/>
    <w:rsid w:val="00A518AA"/>
    <w:rsid w:val="00A52D58"/>
    <w:rsid w:val="00A540F2"/>
    <w:rsid w:val="00A54860"/>
    <w:rsid w:val="00A553FF"/>
    <w:rsid w:val="00A55B83"/>
    <w:rsid w:val="00A564B4"/>
    <w:rsid w:val="00A56BE9"/>
    <w:rsid w:val="00A61DE2"/>
    <w:rsid w:val="00A6269F"/>
    <w:rsid w:val="00A62C6B"/>
    <w:rsid w:val="00A63C7C"/>
    <w:rsid w:val="00A65511"/>
    <w:rsid w:val="00A670A7"/>
    <w:rsid w:val="00A67E9C"/>
    <w:rsid w:val="00A70659"/>
    <w:rsid w:val="00A7206F"/>
    <w:rsid w:val="00A73EBC"/>
    <w:rsid w:val="00A75AEA"/>
    <w:rsid w:val="00A76538"/>
    <w:rsid w:val="00A765D8"/>
    <w:rsid w:val="00A778AC"/>
    <w:rsid w:val="00A8341E"/>
    <w:rsid w:val="00A8390B"/>
    <w:rsid w:val="00A8426B"/>
    <w:rsid w:val="00A84BF6"/>
    <w:rsid w:val="00A907C4"/>
    <w:rsid w:val="00A90A65"/>
    <w:rsid w:val="00A91B27"/>
    <w:rsid w:val="00A92C9A"/>
    <w:rsid w:val="00A935A4"/>
    <w:rsid w:val="00A93C57"/>
    <w:rsid w:val="00A94726"/>
    <w:rsid w:val="00A94DC2"/>
    <w:rsid w:val="00A94DFB"/>
    <w:rsid w:val="00A9667D"/>
    <w:rsid w:val="00A97C02"/>
    <w:rsid w:val="00A97CE9"/>
    <w:rsid w:val="00A97DC0"/>
    <w:rsid w:val="00AA10FC"/>
    <w:rsid w:val="00AA1423"/>
    <w:rsid w:val="00AA1824"/>
    <w:rsid w:val="00AA1E66"/>
    <w:rsid w:val="00AA493C"/>
    <w:rsid w:val="00AA760B"/>
    <w:rsid w:val="00AB02BC"/>
    <w:rsid w:val="00AB1212"/>
    <w:rsid w:val="00AB21F7"/>
    <w:rsid w:val="00AB2BF5"/>
    <w:rsid w:val="00AB2E78"/>
    <w:rsid w:val="00AB342E"/>
    <w:rsid w:val="00AB4EB7"/>
    <w:rsid w:val="00AB76FB"/>
    <w:rsid w:val="00AC00C6"/>
    <w:rsid w:val="00AC06B5"/>
    <w:rsid w:val="00AC08AF"/>
    <w:rsid w:val="00AC373F"/>
    <w:rsid w:val="00AC4683"/>
    <w:rsid w:val="00AC5D6C"/>
    <w:rsid w:val="00AC6786"/>
    <w:rsid w:val="00AC6F4D"/>
    <w:rsid w:val="00AC7661"/>
    <w:rsid w:val="00AC79EB"/>
    <w:rsid w:val="00AD076C"/>
    <w:rsid w:val="00AD1028"/>
    <w:rsid w:val="00AD1F47"/>
    <w:rsid w:val="00AD2660"/>
    <w:rsid w:val="00AD6380"/>
    <w:rsid w:val="00AD7E28"/>
    <w:rsid w:val="00AE0DDC"/>
    <w:rsid w:val="00AE15F6"/>
    <w:rsid w:val="00AE1645"/>
    <w:rsid w:val="00AE1EFF"/>
    <w:rsid w:val="00AE2776"/>
    <w:rsid w:val="00AE30FA"/>
    <w:rsid w:val="00AE3875"/>
    <w:rsid w:val="00AE44DE"/>
    <w:rsid w:val="00AE55A3"/>
    <w:rsid w:val="00AE6257"/>
    <w:rsid w:val="00AE658F"/>
    <w:rsid w:val="00AE7DD6"/>
    <w:rsid w:val="00AF03AF"/>
    <w:rsid w:val="00AF09E0"/>
    <w:rsid w:val="00AF0A07"/>
    <w:rsid w:val="00AF0A5B"/>
    <w:rsid w:val="00AF2DCF"/>
    <w:rsid w:val="00AF3AEF"/>
    <w:rsid w:val="00AF3BB4"/>
    <w:rsid w:val="00AF4316"/>
    <w:rsid w:val="00AF5C30"/>
    <w:rsid w:val="00AF6BF1"/>
    <w:rsid w:val="00B0127E"/>
    <w:rsid w:val="00B01CB7"/>
    <w:rsid w:val="00B041DA"/>
    <w:rsid w:val="00B05580"/>
    <w:rsid w:val="00B05DAE"/>
    <w:rsid w:val="00B0617A"/>
    <w:rsid w:val="00B0645D"/>
    <w:rsid w:val="00B070AF"/>
    <w:rsid w:val="00B079D1"/>
    <w:rsid w:val="00B07E67"/>
    <w:rsid w:val="00B106A3"/>
    <w:rsid w:val="00B11567"/>
    <w:rsid w:val="00B1222F"/>
    <w:rsid w:val="00B1287E"/>
    <w:rsid w:val="00B137D2"/>
    <w:rsid w:val="00B1408D"/>
    <w:rsid w:val="00B1435E"/>
    <w:rsid w:val="00B157D5"/>
    <w:rsid w:val="00B15C90"/>
    <w:rsid w:val="00B16208"/>
    <w:rsid w:val="00B16424"/>
    <w:rsid w:val="00B17219"/>
    <w:rsid w:val="00B17E83"/>
    <w:rsid w:val="00B17EC9"/>
    <w:rsid w:val="00B20119"/>
    <w:rsid w:val="00B216D3"/>
    <w:rsid w:val="00B21A83"/>
    <w:rsid w:val="00B22ED5"/>
    <w:rsid w:val="00B23831"/>
    <w:rsid w:val="00B23C73"/>
    <w:rsid w:val="00B2468D"/>
    <w:rsid w:val="00B258DC"/>
    <w:rsid w:val="00B25AF8"/>
    <w:rsid w:val="00B25B93"/>
    <w:rsid w:val="00B26132"/>
    <w:rsid w:val="00B26AA6"/>
    <w:rsid w:val="00B27511"/>
    <w:rsid w:val="00B27593"/>
    <w:rsid w:val="00B279F3"/>
    <w:rsid w:val="00B322E0"/>
    <w:rsid w:val="00B33417"/>
    <w:rsid w:val="00B33695"/>
    <w:rsid w:val="00B33845"/>
    <w:rsid w:val="00B33FCB"/>
    <w:rsid w:val="00B344DD"/>
    <w:rsid w:val="00B34841"/>
    <w:rsid w:val="00B34E50"/>
    <w:rsid w:val="00B3508E"/>
    <w:rsid w:val="00B37522"/>
    <w:rsid w:val="00B37BF6"/>
    <w:rsid w:val="00B37D8D"/>
    <w:rsid w:val="00B409DE"/>
    <w:rsid w:val="00B422BD"/>
    <w:rsid w:val="00B42B38"/>
    <w:rsid w:val="00B44885"/>
    <w:rsid w:val="00B4529D"/>
    <w:rsid w:val="00B46191"/>
    <w:rsid w:val="00B46885"/>
    <w:rsid w:val="00B46892"/>
    <w:rsid w:val="00B46DAB"/>
    <w:rsid w:val="00B4775F"/>
    <w:rsid w:val="00B47ADF"/>
    <w:rsid w:val="00B50118"/>
    <w:rsid w:val="00B5239D"/>
    <w:rsid w:val="00B5307B"/>
    <w:rsid w:val="00B534F5"/>
    <w:rsid w:val="00B53BA6"/>
    <w:rsid w:val="00B553D8"/>
    <w:rsid w:val="00B566D1"/>
    <w:rsid w:val="00B57AC3"/>
    <w:rsid w:val="00B60C0D"/>
    <w:rsid w:val="00B61412"/>
    <w:rsid w:val="00B62866"/>
    <w:rsid w:val="00B6517F"/>
    <w:rsid w:val="00B65837"/>
    <w:rsid w:val="00B66836"/>
    <w:rsid w:val="00B67071"/>
    <w:rsid w:val="00B67854"/>
    <w:rsid w:val="00B6793B"/>
    <w:rsid w:val="00B70238"/>
    <w:rsid w:val="00B70580"/>
    <w:rsid w:val="00B70F9A"/>
    <w:rsid w:val="00B722DC"/>
    <w:rsid w:val="00B73398"/>
    <w:rsid w:val="00B7365A"/>
    <w:rsid w:val="00B73D99"/>
    <w:rsid w:val="00B74917"/>
    <w:rsid w:val="00B75F89"/>
    <w:rsid w:val="00B76CA5"/>
    <w:rsid w:val="00B771E3"/>
    <w:rsid w:val="00B77432"/>
    <w:rsid w:val="00B77BA4"/>
    <w:rsid w:val="00B800A2"/>
    <w:rsid w:val="00B81070"/>
    <w:rsid w:val="00B82A51"/>
    <w:rsid w:val="00B845DE"/>
    <w:rsid w:val="00B85C0B"/>
    <w:rsid w:val="00B85F88"/>
    <w:rsid w:val="00B86C24"/>
    <w:rsid w:val="00B86E87"/>
    <w:rsid w:val="00B870AD"/>
    <w:rsid w:val="00B87702"/>
    <w:rsid w:val="00B92BB3"/>
    <w:rsid w:val="00B9444D"/>
    <w:rsid w:val="00B952CA"/>
    <w:rsid w:val="00B9544A"/>
    <w:rsid w:val="00B95BC4"/>
    <w:rsid w:val="00B97B26"/>
    <w:rsid w:val="00BA16AB"/>
    <w:rsid w:val="00BA5192"/>
    <w:rsid w:val="00BA5747"/>
    <w:rsid w:val="00BA5764"/>
    <w:rsid w:val="00BA598E"/>
    <w:rsid w:val="00BA5B47"/>
    <w:rsid w:val="00BA666A"/>
    <w:rsid w:val="00BA68F6"/>
    <w:rsid w:val="00BA6B8C"/>
    <w:rsid w:val="00BA7AD3"/>
    <w:rsid w:val="00BB0EEE"/>
    <w:rsid w:val="00BB0F95"/>
    <w:rsid w:val="00BB1232"/>
    <w:rsid w:val="00BB1CC5"/>
    <w:rsid w:val="00BB2166"/>
    <w:rsid w:val="00BB2490"/>
    <w:rsid w:val="00BB2617"/>
    <w:rsid w:val="00BB279E"/>
    <w:rsid w:val="00BB36E9"/>
    <w:rsid w:val="00BB3A5E"/>
    <w:rsid w:val="00BB5220"/>
    <w:rsid w:val="00BB5BB2"/>
    <w:rsid w:val="00BB663C"/>
    <w:rsid w:val="00BC28DA"/>
    <w:rsid w:val="00BC2A82"/>
    <w:rsid w:val="00BC2C6F"/>
    <w:rsid w:val="00BC30AF"/>
    <w:rsid w:val="00BC38B5"/>
    <w:rsid w:val="00BC3E24"/>
    <w:rsid w:val="00BC49C9"/>
    <w:rsid w:val="00BC5CA0"/>
    <w:rsid w:val="00BD1EBB"/>
    <w:rsid w:val="00BD2D5E"/>
    <w:rsid w:val="00BD3935"/>
    <w:rsid w:val="00BD40B6"/>
    <w:rsid w:val="00BD604B"/>
    <w:rsid w:val="00BD622A"/>
    <w:rsid w:val="00BD6685"/>
    <w:rsid w:val="00BD6989"/>
    <w:rsid w:val="00BD7AFE"/>
    <w:rsid w:val="00BE0568"/>
    <w:rsid w:val="00BE0B42"/>
    <w:rsid w:val="00BE11F3"/>
    <w:rsid w:val="00BE12C3"/>
    <w:rsid w:val="00BE1F3E"/>
    <w:rsid w:val="00BE21FC"/>
    <w:rsid w:val="00BE2928"/>
    <w:rsid w:val="00BE32E7"/>
    <w:rsid w:val="00BE4E82"/>
    <w:rsid w:val="00BE5036"/>
    <w:rsid w:val="00BE5BA0"/>
    <w:rsid w:val="00BE7303"/>
    <w:rsid w:val="00BF0E68"/>
    <w:rsid w:val="00BF1B8A"/>
    <w:rsid w:val="00BF3446"/>
    <w:rsid w:val="00BF3816"/>
    <w:rsid w:val="00BF4066"/>
    <w:rsid w:val="00BF7C13"/>
    <w:rsid w:val="00BF7C94"/>
    <w:rsid w:val="00BF7E7E"/>
    <w:rsid w:val="00C0034A"/>
    <w:rsid w:val="00C010A0"/>
    <w:rsid w:val="00C013E3"/>
    <w:rsid w:val="00C01FD4"/>
    <w:rsid w:val="00C02DE1"/>
    <w:rsid w:val="00C034C2"/>
    <w:rsid w:val="00C0385C"/>
    <w:rsid w:val="00C0420A"/>
    <w:rsid w:val="00C04B5C"/>
    <w:rsid w:val="00C061BC"/>
    <w:rsid w:val="00C06A1D"/>
    <w:rsid w:val="00C06B52"/>
    <w:rsid w:val="00C077A2"/>
    <w:rsid w:val="00C07B58"/>
    <w:rsid w:val="00C10134"/>
    <w:rsid w:val="00C10A40"/>
    <w:rsid w:val="00C1107C"/>
    <w:rsid w:val="00C11151"/>
    <w:rsid w:val="00C1201E"/>
    <w:rsid w:val="00C13441"/>
    <w:rsid w:val="00C14B6E"/>
    <w:rsid w:val="00C150DF"/>
    <w:rsid w:val="00C158F6"/>
    <w:rsid w:val="00C15F22"/>
    <w:rsid w:val="00C16363"/>
    <w:rsid w:val="00C16416"/>
    <w:rsid w:val="00C20772"/>
    <w:rsid w:val="00C24289"/>
    <w:rsid w:val="00C24719"/>
    <w:rsid w:val="00C25CE1"/>
    <w:rsid w:val="00C26AAB"/>
    <w:rsid w:val="00C2744D"/>
    <w:rsid w:val="00C300E0"/>
    <w:rsid w:val="00C30362"/>
    <w:rsid w:val="00C30C4D"/>
    <w:rsid w:val="00C313B2"/>
    <w:rsid w:val="00C331B8"/>
    <w:rsid w:val="00C339E1"/>
    <w:rsid w:val="00C3445F"/>
    <w:rsid w:val="00C3638C"/>
    <w:rsid w:val="00C372E6"/>
    <w:rsid w:val="00C37613"/>
    <w:rsid w:val="00C407A6"/>
    <w:rsid w:val="00C411FF"/>
    <w:rsid w:val="00C424CF"/>
    <w:rsid w:val="00C428DA"/>
    <w:rsid w:val="00C43554"/>
    <w:rsid w:val="00C44653"/>
    <w:rsid w:val="00C450EA"/>
    <w:rsid w:val="00C47B52"/>
    <w:rsid w:val="00C52BF7"/>
    <w:rsid w:val="00C52CED"/>
    <w:rsid w:val="00C52D60"/>
    <w:rsid w:val="00C5694D"/>
    <w:rsid w:val="00C56D2F"/>
    <w:rsid w:val="00C5773C"/>
    <w:rsid w:val="00C579CF"/>
    <w:rsid w:val="00C57C66"/>
    <w:rsid w:val="00C6047B"/>
    <w:rsid w:val="00C608D4"/>
    <w:rsid w:val="00C6110F"/>
    <w:rsid w:val="00C611D8"/>
    <w:rsid w:val="00C61CE4"/>
    <w:rsid w:val="00C621DF"/>
    <w:rsid w:val="00C63D1F"/>
    <w:rsid w:val="00C63D72"/>
    <w:rsid w:val="00C64C74"/>
    <w:rsid w:val="00C6651C"/>
    <w:rsid w:val="00C66A97"/>
    <w:rsid w:val="00C66CBA"/>
    <w:rsid w:val="00C670C4"/>
    <w:rsid w:val="00C67136"/>
    <w:rsid w:val="00C67161"/>
    <w:rsid w:val="00C70B20"/>
    <w:rsid w:val="00C71ACD"/>
    <w:rsid w:val="00C724E2"/>
    <w:rsid w:val="00C7281D"/>
    <w:rsid w:val="00C74129"/>
    <w:rsid w:val="00C748D8"/>
    <w:rsid w:val="00C75301"/>
    <w:rsid w:val="00C75DEA"/>
    <w:rsid w:val="00C76114"/>
    <w:rsid w:val="00C76520"/>
    <w:rsid w:val="00C8016D"/>
    <w:rsid w:val="00C82783"/>
    <w:rsid w:val="00C82CF7"/>
    <w:rsid w:val="00C83A4B"/>
    <w:rsid w:val="00C8408C"/>
    <w:rsid w:val="00C846D0"/>
    <w:rsid w:val="00C8489B"/>
    <w:rsid w:val="00C85763"/>
    <w:rsid w:val="00C85CB3"/>
    <w:rsid w:val="00C85CC5"/>
    <w:rsid w:val="00C8628E"/>
    <w:rsid w:val="00C8628F"/>
    <w:rsid w:val="00C875E6"/>
    <w:rsid w:val="00C876E0"/>
    <w:rsid w:val="00C908A4"/>
    <w:rsid w:val="00C9159E"/>
    <w:rsid w:val="00C91791"/>
    <w:rsid w:val="00C91F34"/>
    <w:rsid w:val="00C933B8"/>
    <w:rsid w:val="00C93ECE"/>
    <w:rsid w:val="00C9456B"/>
    <w:rsid w:val="00C94F83"/>
    <w:rsid w:val="00C950AB"/>
    <w:rsid w:val="00C95170"/>
    <w:rsid w:val="00C95794"/>
    <w:rsid w:val="00C9685F"/>
    <w:rsid w:val="00CA0463"/>
    <w:rsid w:val="00CA0D01"/>
    <w:rsid w:val="00CA0E2B"/>
    <w:rsid w:val="00CA3582"/>
    <w:rsid w:val="00CA4421"/>
    <w:rsid w:val="00CA5928"/>
    <w:rsid w:val="00CA61C0"/>
    <w:rsid w:val="00CA64F5"/>
    <w:rsid w:val="00CA65BD"/>
    <w:rsid w:val="00CA7FBE"/>
    <w:rsid w:val="00CB1D87"/>
    <w:rsid w:val="00CB2107"/>
    <w:rsid w:val="00CB246E"/>
    <w:rsid w:val="00CB2556"/>
    <w:rsid w:val="00CB3079"/>
    <w:rsid w:val="00CB6A00"/>
    <w:rsid w:val="00CB73C5"/>
    <w:rsid w:val="00CB76D9"/>
    <w:rsid w:val="00CB7CA6"/>
    <w:rsid w:val="00CC0373"/>
    <w:rsid w:val="00CC25BF"/>
    <w:rsid w:val="00CC294C"/>
    <w:rsid w:val="00CC2DF4"/>
    <w:rsid w:val="00CC2E80"/>
    <w:rsid w:val="00CC442F"/>
    <w:rsid w:val="00CC4608"/>
    <w:rsid w:val="00CC6BDE"/>
    <w:rsid w:val="00CD0012"/>
    <w:rsid w:val="00CD0138"/>
    <w:rsid w:val="00CD09C7"/>
    <w:rsid w:val="00CD204E"/>
    <w:rsid w:val="00CD352F"/>
    <w:rsid w:val="00CD5F9D"/>
    <w:rsid w:val="00CD64ED"/>
    <w:rsid w:val="00CD7C1B"/>
    <w:rsid w:val="00CE0D10"/>
    <w:rsid w:val="00CE0D35"/>
    <w:rsid w:val="00CE0D5F"/>
    <w:rsid w:val="00CE35CF"/>
    <w:rsid w:val="00CE5258"/>
    <w:rsid w:val="00CE689E"/>
    <w:rsid w:val="00CE7970"/>
    <w:rsid w:val="00CE7A23"/>
    <w:rsid w:val="00CF144B"/>
    <w:rsid w:val="00CF2DC0"/>
    <w:rsid w:val="00CF3900"/>
    <w:rsid w:val="00CF71B1"/>
    <w:rsid w:val="00D00CEC"/>
    <w:rsid w:val="00D0232C"/>
    <w:rsid w:val="00D02D70"/>
    <w:rsid w:val="00D02F66"/>
    <w:rsid w:val="00D03077"/>
    <w:rsid w:val="00D03668"/>
    <w:rsid w:val="00D03A1F"/>
    <w:rsid w:val="00D03B68"/>
    <w:rsid w:val="00D03C12"/>
    <w:rsid w:val="00D0576E"/>
    <w:rsid w:val="00D06417"/>
    <w:rsid w:val="00D06FCC"/>
    <w:rsid w:val="00D0783E"/>
    <w:rsid w:val="00D079F2"/>
    <w:rsid w:val="00D07E1D"/>
    <w:rsid w:val="00D07E21"/>
    <w:rsid w:val="00D1039D"/>
    <w:rsid w:val="00D11B74"/>
    <w:rsid w:val="00D14904"/>
    <w:rsid w:val="00D16647"/>
    <w:rsid w:val="00D169A5"/>
    <w:rsid w:val="00D16A54"/>
    <w:rsid w:val="00D16B20"/>
    <w:rsid w:val="00D16BE7"/>
    <w:rsid w:val="00D16C6F"/>
    <w:rsid w:val="00D215E1"/>
    <w:rsid w:val="00D21B07"/>
    <w:rsid w:val="00D22670"/>
    <w:rsid w:val="00D22713"/>
    <w:rsid w:val="00D23590"/>
    <w:rsid w:val="00D24477"/>
    <w:rsid w:val="00D2563C"/>
    <w:rsid w:val="00D268F5"/>
    <w:rsid w:val="00D27693"/>
    <w:rsid w:val="00D3122B"/>
    <w:rsid w:val="00D31A96"/>
    <w:rsid w:val="00D321B4"/>
    <w:rsid w:val="00D3252C"/>
    <w:rsid w:val="00D32C59"/>
    <w:rsid w:val="00D369BE"/>
    <w:rsid w:val="00D3715C"/>
    <w:rsid w:val="00D37578"/>
    <w:rsid w:val="00D4050D"/>
    <w:rsid w:val="00D4196D"/>
    <w:rsid w:val="00D42B36"/>
    <w:rsid w:val="00D4317A"/>
    <w:rsid w:val="00D43AB8"/>
    <w:rsid w:val="00D43ACD"/>
    <w:rsid w:val="00D446EB"/>
    <w:rsid w:val="00D4587C"/>
    <w:rsid w:val="00D46C6E"/>
    <w:rsid w:val="00D47D51"/>
    <w:rsid w:val="00D50A07"/>
    <w:rsid w:val="00D520A0"/>
    <w:rsid w:val="00D54768"/>
    <w:rsid w:val="00D54804"/>
    <w:rsid w:val="00D54854"/>
    <w:rsid w:val="00D54F45"/>
    <w:rsid w:val="00D55CF1"/>
    <w:rsid w:val="00D572BD"/>
    <w:rsid w:val="00D5746C"/>
    <w:rsid w:val="00D60020"/>
    <w:rsid w:val="00D602E2"/>
    <w:rsid w:val="00D60668"/>
    <w:rsid w:val="00D60EDD"/>
    <w:rsid w:val="00D61953"/>
    <w:rsid w:val="00D632D5"/>
    <w:rsid w:val="00D64E6C"/>
    <w:rsid w:val="00D654CE"/>
    <w:rsid w:val="00D673BC"/>
    <w:rsid w:val="00D67E5A"/>
    <w:rsid w:val="00D70779"/>
    <w:rsid w:val="00D70E03"/>
    <w:rsid w:val="00D717A8"/>
    <w:rsid w:val="00D71DA4"/>
    <w:rsid w:val="00D71DCA"/>
    <w:rsid w:val="00D731AE"/>
    <w:rsid w:val="00D73A68"/>
    <w:rsid w:val="00D7443B"/>
    <w:rsid w:val="00D75437"/>
    <w:rsid w:val="00D7626E"/>
    <w:rsid w:val="00D763B9"/>
    <w:rsid w:val="00D77E4C"/>
    <w:rsid w:val="00D81FA0"/>
    <w:rsid w:val="00D82165"/>
    <w:rsid w:val="00D821ED"/>
    <w:rsid w:val="00D8239A"/>
    <w:rsid w:val="00D8424A"/>
    <w:rsid w:val="00D84E94"/>
    <w:rsid w:val="00D855A9"/>
    <w:rsid w:val="00D85BE9"/>
    <w:rsid w:val="00D875A0"/>
    <w:rsid w:val="00D90311"/>
    <w:rsid w:val="00D905F0"/>
    <w:rsid w:val="00D90EBD"/>
    <w:rsid w:val="00D91F4B"/>
    <w:rsid w:val="00D91FBD"/>
    <w:rsid w:val="00D92CFA"/>
    <w:rsid w:val="00D933F2"/>
    <w:rsid w:val="00D93BC0"/>
    <w:rsid w:val="00D94366"/>
    <w:rsid w:val="00D945F5"/>
    <w:rsid w:val="00D947F1"/>
    <w:rsid w:val="00D954F4"/>
    <w:rsid w:val="00D95B71"/>
    <w:rsid w:val="00D96BEC"/>
    <w:rsid w:val="00D96D99"/>
    <w:rsid w:val="00DA03A0"/>
    <w:rsid w:val="00DA1C2B"/>
    <w:rsid w:val="00DA2679"/>
    <w:rsid w:val="00DA3CEF"/>
    <w:rsid w:val="00DA4D17"/>
    <w:rsid w:val="00DA656F"/>
    <w:rsid w:val="00DA7AE4"/>
    <w:rsid w:val="00DB1E3B"/>
    <w:rsid w:val="00DB229F"/>
    <w:rsid w:val="00DB30F9"/>
    <w:rsid w:val="00DB33A0"/>
    <w:rsid w:val="00DB3404"/>
    <w:rsid w:val="00DB35FF"/>
    <w:rsid w:val="00DB400B"/>
    <w:rsid w:val="00DB430A"/>
    <w:rsid w:val="00DB5273"/>
    <w:rsid w:val="00DB625C"/>
    <w:rsid w:val="00DB690B"/>
    <w:rsid w:val="00DC09DB"/>
    <w:rsid w:val="00DC16EC"/>
    <w:rsid w:val="00DC3051"/>
    <w:rsid w:val="00DC327D"/>
    <w:rsid w:val="00DC458C"/>
    <w:rsid w:val="00DC5328"/>
    <w:rsid w:val="00DC5B4B"/>
    <w:rsid w:val="00DD0152"/>
    <w:rsid w:val="00DD098D"/>
    <w:rsid w:val="00DD0F94"/>
    <w:rsid w:val="00DD2556"/>
    <w:rsid w:val="00DD25BA"/>
    <w:rsid w:val="00DD559A"/>
    <w:rsid w:val="00DD616D"/>
    <w:rsid w:val="00DD7644"/>
    <w:rsid w:val="00DD7A31"/>
    <w:rsid w:val="00DE0021"/>
    <w:rsid w:val="00DE05D1"/>
    <w:rsid w:val="00DE0D4C"/>
    <w:rsid w:val="00DE1F42"/>
    <w:rsid w:val="00DE23D2"/>
    <w:rsid w:val="00DE2E25"/>
    <w:rsid w:val="00DE2EB4"/>
    <w:rsid w:val="00DE48B0"/>
    <w:rsid w:val="00DE48C9"/>
    <w:rsid w:val="00DE5AA0"/>
    <w:rsid w:val="00DE6009"/>
    <w:rsid w:val="00DE66EB"/>
    <w:rsid w:val="00DE79EF"/>
    <w:rsid w:val="00DE7C9E"/>
    <w:rsid w:val="00DF16BB"/>
    <w:rsid w:val="00DF20CC"/>
    <w:rsid w:val="00DF2CB4"/>
    <w:rsid w:val="00DF348E"/>
    <w:rsid w:val="00DF464B"/>
    <w:rsid w:val="00DF4EFA"/>
    <w:rsid w:val="00DF6D6B"/>
    <w:rsid w:val="00DF7383"/>
    <w:rsid w:val="00DF7D16"/>
    <w:rsid w:val="00E00145"/>
    <w:rsid w:val="00E0188E"/>
    <w:rsid w:val="00E03B46"/>
    <w:rsid w:val="00E04425"/>
    <w:rsid w:val="00E055F1"/>
    <w:rsid w:val="00E05B5F"/>
    <w:rsid w:val="00E108B3"/>
    <w:rsid w:val="00E10AE5"/>
    <w:rsid w:val="00E1115D"/>
    <w:rsid w:val="00E11B84"/>
    <w:rsid w:val="00E135F9"/>
    <w:rsid w:val="00E1419D"/>
    <w:rsid w:val="00E143E4"/>
    <w:rsid w:val="00E16C0C"/>
    <w:rsid w:val="00E16F49"/>
    <w:rsid w:val="00E16F77"/>
    <w:rsid w:val="00E170A1"/>
    <w:rsid w:val="00E17632"/>
    <w:rsid w:val="00E20D8C"/>
    <w:rsid w:val="00E216F1"/>
    <w:rsid w:val="00E225F3"/>
    <w:rsid w:val="00E23792"/>
    <w:rsid w:val="00E24455"/>
    <w:rsid w:val="00E24A48"/>
    <w:rsid w:val="00E27154"/>
    <w:rsid w:val="00E27714"/>
    <w:rsid w:val="00E31961"/>
    <w:rsid w:val="00E321E8"/>
    <w:rsid w:val="00E322EB"/>
    <w:rsid w:val="00E3289F"/>
    <w:rsid w:val="00E331A7"/>
    <w:rsid w:val="00E342E3"/>
    <w:rsid w:val="00E34769"/>
    <w:rsid w:val="00E3527E"/>
    <w:rsid w:val="00E35D48"/>
    <w:rsid w:val="00E35FBF"/>
    <w:rsid w:val="00E37D3F"/>
    <w:rsid w:val="00E40DEF"/>
    <w:rsid w:val="00E41057"/>
    <w:rsid w:val="00E41134"/>
    <w:rsid w:val="00E41DAD"/>
    <w:rsid w:val="00E4204C"/>
    <w:rsid w:val="00E42A5E"/>
    <w:rsid w:val="00E441E9"/>
    <w:rsid w:val="00E4482E"/>
    <w:rsid w:val="00E44FFA"/>
    <w:rsid w:val="00E465F2"/>
    <w:rsid w:val="00E504A9"/>
    <w:rsid w:val="00E51007"/>
    <w:rsid w:val="00E5175A"/>
    <w:rsid w:val="00E533B7"/>
    <w:rsid w:val="00E544E2"/>
    <w:rsid w:val="00E54515"/>
    <w:rsid w:val="00E550E5"/>
    <w:rsid w:val="00E55926"/>
    <w:rsid w:val="00E55A7F"/>
    <w:rsid w:val="00E60047"/>
    <w:rsid w:val="00E60547"/>
    <w:rsid w:val="00E615DE"/>
    <w:rsid w:val="00E6164E"/>
    <w:rsid w:val="00E61B5D"/>
    <w:rsid w:val="00E61C34"/>
    <w:rsid w:val="00E6312A"/>
    <w:rsid w:val="00E640F9"/>
    <w:rsid w:val="00E64322"/>
    <w:rsid w:val="00E644C2"/>
    <w:rsid w:val="00E64B60"/>
    <w:rsid w:val="00E6611E"/>
    <w:rsid w:val="00E66181"/>
    <w:rsid w:val="00E663B5"/>
    <w:rsid w:val="00E673CC"/>
    <w:rsid w:val="00E71371"/>
    <w:rsid w:val="00E714A3"/>
    <w:rsid w:val="00E7165C"/>
    <w:rsid w:val="00E71F14"/>
    <w:rsid w:val="00E73AFC"/>
    <w:rsid w:val="00E740D2"/>
    <w:rsid w:val="00E74B05"/>
    <w:rsid w:val="00E75BE7"/>
    <w:rsid w:val="00E75C22"/>
    <w:rsid w:val="00E76D52"/>
    <w:rsid w:val="00E777D7"/>
    <w:rsid w:val="00E77D4F"/>
    <w:rsid w:val="00E803A9"/>
    <w:rsid w:val="00E80A77"/>
    <w:rsid w:val="00E80C5F"/>
    <w:rsid w:val="00E81757"/>
    <w:rsid w:val="00E82944"/>
    <w:rsid w:val="00E8364A"/>
    <w:rsid w:val="00E8491C"/>
    <w:rsid w:val="00E858BD"/>
    <w:rsid w:val="00E878C6"/>
    <w:rsid w:val="00E87C23"/>
    <w:rsid w:val="00E87DDC"/>
    <w:rsid w:val="00E90389"/>
    <w:rsid w:val="00E906EE"/>
    <w:rsid w:val="00E91752"/>
    <w:rsid w:val="00E92BE4"/>
    <w:rsid w:val="00E9336D"/>
    <w:rsid w:val="00E937CE"/>
    <w:rsid w:val="00E95265"/>
    <w:rsid w:val="00E95E1C"/>
    <w:rsid w:val="00E961D2"/>
    <w:rsid w:val="00E96A49"/>
    <w:rsid w:val="00E96AA6"/>
    <w:rsid w:val="00E9776D"/>
    <w:rsid w:val="00EA0239"/>
    <w:rsid w:val="00EA025F"/>
    <w:rsid w:val="00EA0E9F"/>
    <w:rsid w:val="00EA1E91"/>
    <w:rsid w:val="00EA244A"/>
    <w:rsid w:val="00EA27DD"/>
    <w:rsid w:val="00EA2E08"/>
    <w:rsid w:val="00EA4204"/>
    <w:rsid w:val="00EA6B0E"/>
    <w:rsid w:val="00EB0377"/>
    <w:rsid w:val="00EB03D9"/>
    <w:rsid w:val="00EB11EC"/>
    <w:rsid w:val="00EB33BB"/>
    <w:rsid w:val="00EB33E4"/>
    <w:rsid w:val="00EB3A8A"/>
    <w:rsid w:val="00EB41A8"/>
    <w:rsid w:val="00EB4433"/>
    <w:rsid w:val="00EB4D36"/>
    <w:rsid w:val="00EB50DD"/>
    <w:rsid w:val="00EB783F"/>
    <w:rsid w:val="00EB7C6B"/>
    <w:rsid w:val="00EC040B"/>
    <w:rsid w:val="00EC0B30"/>
    <w:rsid w:val="00EC11D3"/>
    <w:rsid w:val="00EC2780"/>
    <w:rsid w:val="00EC4FBA"/>
    <w:rsid w:val="00EC517E"/>
    <w:rsid w:val="00EC7B72"/>
    <w:rsid w:val="00ED0164"/>
    <w:rsid w:val="00ED08BA"/>
    <w:rsid w:val="00ED1C67"/>
    <w:rsid w:val="00ED2FF8"/>
    <w:rsid w:val="00ED32B4"/>
    <w:rsid w:val="00ED42E6"/>
    <w:rsid w:val="00ED5ADC"/>
    <w:rsid w:val="00ED6020"/>
    <w:rsid w:val="00ED6C8B"/>
    <w:rsid w:val="00EE0A62"/>
    <w:rsid w:val="00EE1596"/>
    <w:rsid w:val="00EE1F14"/>
    <w:rsid w:val="00EE3C2D"/>
    <w:rsid w:val="00EE5C55"/>
    <w:rsid w:val="00EE605B"/>
    <w:rsid w:val="00EE6307"/>
    <w:rsid w:val="00EE78D7"/>
    <w:rsid w:val="00EF0276"/>
    <w:rsid w:val="00EF0394"/>
    <w:rsid w:val="00EF0748"/>
    <w:rsid w:val="00EF0890"/>
    <w:rsid w:val="00EF1820"/>
    <w:rsid w:val="00EF21A2"/>
    <w:rsid w:val="00EF2822"/>
    <w:rsid w:val="00EF3E40"/>
    <w:rsid w:val="00EF4518"/>
    <w:rsid w:val="00EF5AEB"/>
    <w:rsid w:val="00EF622F"/>
    <w:rsid w:val="00EF6AE3"/>
    <w:rsid w:val="00EF71DB"/>
    <w:rsid w:val="00EF74AF"/>
    <w:rsid w:val="00EF7AB5"/>
    <w:rsid w:val="00EF7D8E"/>
    <w:rsid w:val="00F004A6"/>
    <w:rsid w:val="00F01825"/>
    <w:rsid w:val="00F01B6B"/>
    <w:rsid w:val="00F01CE3"/>
    <w:rsid w:val="00F0218D"/>
    <w:rsid w:val="00F02524"/>
    <w:rsid w:val="00F039A5"/>
    <w:rsid w:val="00F0410C"/>
    <w:rsid w:val="00F064A0"/>
    <w:rsid w:val="00F0664E"/>
    <w:rsid w:val="00F06C4D"/>
    <w:rsid w:val="00F07D92"/>
    <w:rsid w:val="00F07E85"/>
    <w:rsid w:val="00F119D3"/>
    <w:rsid w:val="00F12058"/>
    <w:rsid w:val="00F12484"/>
    <w:rsid w:val="00F1274C"/>
    <w:rsid w:val="00F130C0"/>
    <w:rsid w:val="00F13584"/>
    <w:rsid w:val="00F136A2"/>
    <w:rsid w:val="00F13F9B"/>
    <w:rsid w:val="00F146D7"/>
    <w:rsid w:val="00F1575E"/>
    <w:rsid w:val="00F16549"/>
    <w:rsid w:val="00F16B06"/>
    <w:rsid w:val="00F16B93"/>
    <w:rsid w:val="00F1749D"/>
    <w:rsid w:val="00F17DA4"/>
    <w:rsid w:val="00F17DAC"/>
    <w:rsid w:val="00F2083A"/>
    <w:rsid w:val="00F20F7A"/>
    <w:rsid w:val="00F219E1"/>
    <w:rsid w:val="00F21CA7"/>
    <w:rsid w:val="00F21F5F"/>
    <w:rsid w:val="00F22022"/>
    <w:rsid w:val="00F222FA"/>
    <w:rsid w:val="00F23348"/>
    <w:rsid w:val="00F234E0"/>
    <w:rsid w:val="00F2484F"/>
    <w:rsid w:val="00F2504A"/>
    <w:rsid w:val="00F25D5A"/>
    <w:rsid w:val="00F25FAA"/>
    <w:rsid w:val="00F322B2"/>
    <w:rsid w:val="00F32352"/>
    <w:rsid w:val="00F332C3"/>
    <w:rsid w:val="00F335B2"/>
    <w:rsid w:val="00F342D6"/>
    <w:rsid w:val="00F345CA"/>
    <w:rsid w:val="00F34A21"/>
    <w:rsid w:val="00F359A0"/>
    <w:rsid w:val="00F37C94"/>
    <w:rsid w:val="00F41DB1"/>
    <w:rsid w:val="00F43E23"/>
    <w:rsid w:val="00F440F4"/>
    <w:rsid w:val="00F44BF8"/>
    <w:rsid w:val="00F47A3E"/>
    <w:rsid w:val="00F47F7C"/>
    <w:rsid w:val="00F50451"/>
    <w:rsid w:val="00F50C64"/>
    <w:rsid w:val="00F50C88"/>
    <w:rsid w:val="00F526DC"/>
    <w:rsid w:val="00F53594"/>
    <w:rsid w:val="00F5425A"/>
    <w:rsid w:val="00F54BD4"/>
    <w:rsid w:val="00F554A7"/>
    <w:rsid w:val="00F5647D"/>
    <w:rsid w:val="00F56527"/>
    <w:rsid w:val="00F56A08"/>
    <w:rsid w:val="00F56E93"/>
    <w:rsid w:val="00F6000E"/>
    <w:rsid w:val="00F6091D"/>
    <w:rsid w:val="00F6251D"/>
    <w:rsid w:val="00F641B8"/>
    <w:rsid w:val="00F648C3"/>
    <w:rsid w:val="00F64A5A"/>
    <w:rsid w:val="00F655BC"/>
    <w:rsid w:val="00F65932"/>
    <w:rsid w:val="00F65F0D"/>
    <w:rsid w:val="00F6612A"/>
    <w:rsid w:val="00F66A69"/>
    <w:rsid w:val="00F6779F"/>
    <w:rsid w:val="00F67995"/>
    <w:rsid w:val="00F70122"/>
    <w:rsid w:val="00F71449"/>
    <w:rsid w:val="00F74E2A"/>
    <w:rsid w:val="00F763B4"/>
    <w:rsid w:val="00F76EE4"/>
    <w:rsid w:val="00F804A7"/>
    <w:rsid w:val="00F80D8E"/>
    <w:rsid w:val="00F8231F"/>
    <w:rsid w:val="00F82509"/>
    <w:rsid w:val="00F82559"/>
    <w:rsid w:val="00F8271C"/>
    <w:rsid w:val="00F82E58"/>
    <w:rsid w:val="00F82F69"/>
    <w:rsid w:val="00F8462A"/>
    <w:rsid w:val="00F8513B"/>
    <w:rsid w:val="00F86F82"/>
    <w:rsid w:val="00F87562"/>
    <w:rsid w:val="00F87647"/>
    <w:rsid w:val="00F87CE6"/>
    <w:rsid w:val="00F87E19"/>
    <w:rsid w:val="00F900DB"/>
    <w:rsid w:val="00F900F1"/>
    <w:rsid w:val="00F90194"/>
    <w:rsid w:val="00F9053B"/>
    <w:rsid w:val="00F92665"/>
    <w:rsid w:val="00F928EC"/>
    <w:rsid w:val="00F9293A"/>
    <w:rsid w:val="00F92A7E"/>
    <w:rsid w:val="00F92E42"/>
    <w:rsid w:val="00F930F2"/>
    <w:rsid w:val="00F935A2"/>
    <w:rsid w:val="00F93802"/>
    <w:rsid w:val="00F93C13"/>
    <w:rsid w:val="00F94834"/>
    <w:rsid w:val="00F94CCA"/>
    <w:rsid w:val="00F964AB"/>
    <w:rsid w:val="00F965E6"/>
    <w:rsid w:val="00F96754"/>
    <w:rsid w:val="00FA1DDB"/>
    <w:rsid w:val="00FA1FD4"/>
    <w:rsid w:val="00FA2407"/>
    <w:rsid w:val="00FA27E8"/>
    <w:rsid w:val="00FA2FED"/>
    <w:rsid w:val="00FA3685"/>
    <w:rsid w:val="00FA3B76"/>
    <w:rsid w:val="00FA417F"/>
    <w:rsid w:val="00FA5994"/>
    <w:rsid w:val="00FA5FD2"/>
    <w:rsid w:val="00FA6019"/>
    <w:rsid w:val="00FA7E3F"/>
    <w:rsid w:val="00FB2078"/>
    <w:rsid w:val="00FB2911"/>
    <w:rsid w:val="00FB310C"/>
    <w:rsid w:val="00FB4561"/>
    <w:rsid w:val="00FB4D24"/>
    <w:rsid w:val="00FB5275"/>
    <w:rsid w:val="00FB5E59"/>
    <w:rsid w:val="00FB6A98"/>
    <w:rsid w:val="00FB74AD"/>
    <w:rsid w:val="00FC012F"/>
    <w:rsid w:val="00FC2972"/>
    <w:rsid w:val="00FC3D8D"/>
    <w:rsid w:val="00FC40E6"/>
    <w:rsid w:val="00FC44EB"/>
    <w:rsid w:val="00FC5E6B"/>
    <w:rsid w:val="00FC6848"/>
    <w:rsid w:val="00FC6E10"/>
    <w:rsid w:val="00FC746A"/>
    <w:rsid w:val="00FC7772"/>
    <w:rsid w:val="00FD0987"/>
    <w:rsid w:val="00FD0B45"/>
    <w:rsid w:val="00FD0B52"/>
    <w:rsid w:val="00FD1A30"/>
    <w:rsid w:val="00FD358C"/>
    <w:rsid w:val="00FD7612"/>
    <w:rsid w:val="00FD776A"/>
    <w:rsid w:val="00FD7DFD"/>
    <w:rsid w:val="00FE07CF"/>
    <w:rsid w:val="00FE0DFE"/>
    <w:rsid w:val="00FE24FA"/>
    <w:rsid w:val="00FE3C4B"/>
    <w:rsid w:val="00FE3CE2"/>
    <w:rsid w:val="00FE50F7"/>
    <w:rsid w:val="00FE5376"/>
    <w:rsid w:val="00FE5AD2"/>
    <w:rsid w:val="00FE767F"/>
    <w:rsid w:val="00FE7DCA"/>
    <w:rsid w:val="00FE7DF8"/>
    <w:rsid w:val="00FF1119"/>
    <w:rsid w:val="00FF1A16"/>
    <w:rsid w:val="00FF213B"/>
    <w:rsid w:val="00FF22C4"/>
    <w:rsid w:val="00FF427C"/>
    <w:rsid w:val="00FF53B2"/>
    <w:rsid w:val="00FF54F2"/>
    <w:rsid w:val="00FF5DB4"/>
    <w:rsid w:val="00FF64B1"/>
    <w:rsid w:val="00FF6BA2"/>
    <w:rsid w:val="00FF720B"/>
    <w:rsid w:val="00FF7421"/>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EB140"/>
  <w15:docId w15:val="{21E7C86A-A9EA-41CA-97A8-AF059AFD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40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204"/>
    <w:pPr>
      <w:ind w:left="720"/>
      <w:contextualSpacing/>
    </w:pPr>
  </w:style>
  <w:style w:type="paragraph" w:customStyle="1" w:styleId="EndNoteBibliographyTitle">
    <w:name w:val="EndNote Bibliography Title"/>
    <w:basedOn w:val="Normal"/>
    <w:link w:val="EndNoteBibliographyTitleChar"/>
    <w:rsid w:val="001E142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E142B"/>
    <w:rPr>
      <w:rFonts w:ascii="Calibri" w:hAnsi="Calibri"/>
      <w:noProof/>
      <w:lang w:val="en-US"/>
    </w:rPr>
  </w:style>
  <w:style w:type="paragraph" w:customStyle="1" w:styleId="EndNoteBibliography">
    <w:name w:val="EndNote Bibliography"/>
    <w:basedOn w:val="Normal"/>
    <w:link w:val="EndNoteBibliographyChar"/>
    <w:rsid w:val="001E142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E142B"/>
    <w:rPr>
      <w:rFonts w:ascii="Calibri" w:hAnsi="Calibri"/>
      <w:noProof/>
      <w:lang w:val="en-US"/>
    </w:rPr>
  </w:style>
  <w:style w:type="character" w:styleId="Hyperlink">
    <w:name w:val="Hyperlink"/>
    <w:basedOn w:val="DefaultParagraphFont"/>
    <w:uiPriority w:val="99"/>
    <w:unhideWhenUsed/>
    <w:rsid w:val="001E142B"/>
    <w:rPr>
      <w:color w:val="0563C1" w:themeColor="hyperlink"/>
      <w:u w:val="single"/>
    </w:rPr>
  </w:style>
  <w:style w:type="paragraph" w:styleId="BalloonText">
    <w:name w:val="Balloon Text"/>
    <w:basedOn w:val="Normal"/>
    <w:link w:val="BalloonTextChar"/>
    <w:uiPriority w:val="99"/>
    <w:semiHidden/>
    <w:unhideWhenUsed/>
    <w:rsid w:val="00506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BAF"/>
    <w:rPr>
      <w:rFonts w:ascii="Segoe UI" w:hAnsi="Segoe UI" w:cs="Segoe UI"/>
      <w:sz w:val="18"/>
      <w:szCs w:val="18"/>
    </w:rPr>
  </w:style>
  <w:style w:type="paragraph" w:styleId="Header">
    <w:name w:val="header"/>
    <w:basedOn w:val="Normal"/>
    <w:link w:val="HeaderChar"/>
    <w:uiPriority w:val="99"/>
    <w:unhideWhenUsed/>
    <w:rsid w:val="00197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A3A"/>
  </w:style>
  <w:style w:type="paragraph" w:styleId="Footer">
    <w:name w:val="footer"/>
    <w:basedOn w:val="Normal"/>
    <w:link w:val="FooterChar"/>
    <w:uiPriority w:val="99"/>
    <w:unhideWhenUsed/>
    <w:rsid w:val="00197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A3A"/>
  </w:style>
  <w:style w:type="table" w:styleId="TableGrid">
    <w:name w:val="Table Grid"/>
    <w:basedOn w:val="TableNormal"/>
    <w:uiPriority w:val="39"/>
    <w:rsid w:val="00E87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2BF5"/>
    <w:rPr>
      <w:sz w:val="16"/>
      <w:szCs w:val="16"/>
    </w:rPr>
  </w:style>
  <w:style w:type="paragraph" w:styleId="CommentText">
    <w:name w:val="annotation text"/>
    <w:basedOn w:val="Normal"/>
    <w:link w:val="CommentTextChar"/>
    <w:uiPriority w:val="99"/>
    <w:unhideWhenUsed/>
    <w:rsid w:val="00AB2BF5"/>
    <w:pPr>
      <w:spacing w:line="240" w:lineRule="auto"/>
    </w:pPr>
    <w:rPr>
      <w:sz w:val="20"/>
      <w:szCs w:val="20"/>
    </w:rPr>
  </w:style>
  <w:style w:type="character" w:customStyle="1" w:styleId="CommentTextChar">
    <w:name w:val="Comment Text Char"/>
    <w:basedOn w:val="DefaultParagraphFont"/>
    <w:link w:val="CommentText"/>
    <w:uiPriority w:val="99"/>
    <w:rsid w:val="00AB2BF5"/>
    <w:rPr>
      <w:sz w:val="20"/>
      <w:szCs w:val="20"/>
    </w:rPr>
  </w:style>
  <w:style w:type="paragraph" w:styleId="CommentSubject">
    <w:name w:val="annotation subject"/>
    <w:basedOn w:val="CommentText"/>
    <w:next w:val="CommentText"/>
    <w:link w:val="CommentSubjectChar"/>
    <w:uiPriority w:val="99"/>
    <w:semiHidden/>
    <w:unhideWhenUsed/>
    <w:rsid w:val="00AB2BF5"/>
    <w:rPr>
      <w:b/>
      <w:bCs/>
    </w:rPr>
  </w:style>
  <w:style w:type="character" w:customStyle="1" w:styleId="CommentSubjectChar">
    <w:name w:val="Comment Subject Char"/>
    <w:basedOn w:val="CommentTextChar"/>
    <w:link w:val="CommentSubject"/>
    <w:uiPriority w:val="99"/>
    <w:semiHidden/>
    <w:rsid w:val="00AB2BF5"/>
    <w:rPr>
      <w:b/>
      <w:bCs/>
      <w:sz w:val="20"/>
      <w:szCs w:val="20"/>
    </w:rPr>
  </w:style>
  <w:style w:type="paragraph" w:customStyle="1" w:styleId="Default">
    <w:name w:val="Default"/>
    <w:rsid w:val="001965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DB400B"/>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D0232C"/>
    <w:rPr>
      <w:b/>
      <w:bCs/>
    </w:rPr>
  </w:style>
  <w:style w:type="paragraph" w:styleId="Revision">
    <w:name w:val="Revision"/>
    <w:hidden/>
    <w:uiPriority w:val="99"/>
    <w:semiHidden/>
    <w:rsid w:val="00371CA2"/>
    <w:pPr>
      <w:spacing w:after="0" w:line="240" w:lineRule="auto"/>
    </w:pPr>
  </w:style>
  <w:style w:type="character" w:styleId="LineNumber">
    <w:name w:val="line number"/>
    <w:basedOn w:val="DefaultParagraphFont"/>
    <w:uiPriority w:val="99"/>
    <w:semiHidden/>
    <w:unhideWhenUsed/>
    <w:rsid w:val="00CE0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792043">
      <w:bodyDiv w:val="1"/>
      <w:marLeft w:val="0"/>
      <w:marRight w:val="0"/>
      <w:marTop w:val="0"/>
      <w:marBottom w:val="0"/>
      <w:divBdr>
        <w:top w:val="none" w:sz="0" w:space="0" w:color="auto"/>
        <w:left w:val="none" w:sz="0" w:space="0" w:color="auto"/>
        <w:bottom w:val="none" w:sz="0" w:space="0" w:color="auto"/>
        <w:right w:val="none" w:sz="0" w:space="0" w:color="auto"/>
      </w:divBdr>
    </w:div>
    <w:div w:id="1459882706">
      <w:bodyDiv w:val="1"/>
      <w:marLeft w:val="0"/>
      <w:marRight w:val="0"/>
      <w:marTop w:val="0"/>
      <w:marBottom w:val="0"/>
      <w:divBdr>
        <w:top w:val="none" w:sz="0" w:space="0" w:color="auto"/>
        <w:left w:val="none" w:sz="0" w:space="0" w:color="auto"/>
        <w:bottom w:val="none" w:sz="0" w:space="0" w:color="auto"/>
        <w:right w:val="none" w:sz="0" w:space="0" w:color="auto"/>
      </w:divBdr>
      <w:divsChild>
        <w:div w:id="1424104369">
          <w:marLeft w:val="1080"/>
          <w:marRight w:val="0"/>
          <w:marTop w:val="100"/>
          <w:marBottom w:val="0"/>
          <w:divBdr>
            <w:top w:val="none" w:sz="0" w:space="0" w:color="auto"/>
            <w:left w:val="none" w:sz="0" w:space="0" w:color="auto"/>
            <w:bottom w:val="none" w:sz="0" w:space="0" w:color="auto"/>
            <w:right w:val="none" w:sz="0" w:space="0" w:color="auto"/>
          </w:divBdr>
        </w:div>
      </w:divsChild>
    </w:div>
    <w:div w:id="14893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aran_forde@sics.a-star.edu.sg" TargetMode="External"/><Relationship Id="rId13" Type="http://schemas.openxmlformats.org/officeDocument/2006/relationships/hyperlink" Target="mailto:Chan_Mei_Jun@sics.a-star.edu.sg" TargetMode="External"/><Relationship Id="rId18" Type="http://schemas.openxmlformats.org/officeDocument/2006/relationships/hyperlink" Target="mailto:paeshekl@nus.edu.sg" TargetMode="External"/><Relationship Id="rId26" Type="http://schemas.openxmlformats.org/officeDocument/2006/relationships/hyperlink" Target="https://www.cdc.gov/obesity/childhood/defining.html" TargetMode="External"/><Relationship Id="rId3" Type="http://schemas.openxmlformats.org/officeDocument/2006/relationships/styles" Target="styles.xml"/><Relationship Id="rId21" Type="http://schemas.openxmlformats.org/officeDocument/2006/relationships/hyperlink" Target="mailto:kmg@mrc.soton.ac.uk" TargetMode="External"/><Relationship Id="rId7" Type="http://schemas.openxmlformats.org/officeDocument/2006/relationships/endnotes" Target="endnotes.xml"/><Relationship Id="rId12" Type="http://schemas.openxmlformats.org/officeDocument/2006/relationships/hyperlink" Target="mailto:quah_phaik_ling@sics.a-star.edu.sg" TargetMode="External"/><Relationship Id="rId17" Type="http://schemas.openxmlformats.org/officeDocument/2006/relationships/hyperlink" Target="mailto:fabian.yap.k.p@singhealth.com.sg"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tan.kok.hian@singhealth.com.sg" TargetMode="External"/><Relationship Id="rId20" Type="http://schemas.openxmlformats.org/officeDocument/2006/relationships/hyperlink" Target="mailto:paeleeys@nus.edu.s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h_Ai_Ting@sics.a-star.edu.sg" TargetMode="Externa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mailto:yap_seng_chong@sics.a-star.edu.sg" TargetMode="External"/><Relationship Id="rId23" Type="http://schemas.openxmlformats.org/officeDocument/2006/relationships/hyperlink" Target="mailto:Ciaran_Forde@sics.a-star.edu.sg" TargetMode="External"/><Relationship Id="rId28" Type="http://schemas.openxmlformats.org/officeDocument/2006/relationships/hyperlink" Target="http://www.who.int/childgrowth/standards/Technical_report.pdf" TargetMode="External"/><Relationship Id="rId10" Type="http://schemas.openxmlformats.org/officeDocument/2006/relationships/hyperlink" Target="mailto:Keri_mccrickerd@sics.a-star.edu.sg" TargetMode="External"/><Relationship Id="rId19" Type="http://schemas.openxmlformats.org/officeDocument/2006/relationships/hyperlink" Target="mailto:michael_meaney@sics.a-star.edu.s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a.Fries@rdls.nestle.com" TargetMode="External"/><Relationship Id="rId14" Type="http://schemas.openxmlformats.org/officeDocument/2006/relationships/hyperlink" Target="mailto:TOH_jia_ying@sics.a-star.edu.sg" TargetMode="External"/><Relationship Id="rId22" Type="http://schemas.openxmlformats.org/officeDocument/2006/relationships/hyperlink" Target="mailto:mary_chong@nus.edu.sg" TargetMode="External"/><Relationship Id="rId27" Type="http://schemas.openxmlformats.org/officeDocument/2006/relationships/hyperlink" Target="https://www.phenxtoolkit.org"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mfogel\Desktop\Data%20M1-M6\Manuscript%206%20EAH%20CANTAB\M6%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Sheet7!$I$6</c:f>
              <c:strCache>
                <c:ptCount val="1"/>
                <c:pt idx="0">
                  <c:v>No EAH 4.5</c:v>
                </c:pt>
              </c:strCache>
            </c:strRef>
          </c:tx>
          <c:spPr>
            <a:noFill/>
            <a:ln w="19050">
              <a:solidFill>
                <a:schemeClr val="tx1"/>
              </a:solidFill>
            </a:ln>
            <a:effectLst/>
          </c:spPr>
          <c:invertIfNegative val="0"/>
          <c:cat>
            <c:strRef>
              <c:f>Sheet7!$J$5:$L$5</c:f>
              <c:strCache>
                <c:ptCount val="3"/>
                <c:pt idx="0">
                  <c:v>No EAH 6</c:v>
                </c:pt>
                <c:pt idx="1">
                  <c:v>Low EAH 6</c:v>
                </c:pt>
                <c:pt idx="2">
                  <c:v>High EAH 6</c:v>
                </c:pt>
              </c:strCache>
            </c:strRef>
          </c:cat>
          <c:val>
            <c:numRef>
              <c:f>Sheet7!$J$6:$L$6</c:f>
              <c:numCache>
                <c:formatCode>General</c:formatCode>
                <c:ptCount val="3"/>
                <c:pt idx="0">
                  <c:v>52.6</c:v>
                </c:pt>
                <c:pt idx="1">
                  <c:v>26.1</c:v>
                </c:pt>
                <c:pt idx="2">
                  <c:v>21.4</c:v>
                </c:pt>
              </c:numCache>
            </c:numRef>
          </c:val>
        </c:ser>
        <c:ser>
          <c:idx val="1"/>
          <c:order val="1"/>
          <c:tx>
            <c:strRef>
              <c:f>Sheet7!$I$7</c:f>
              <c:strCache>
                <c:ptCount val="1"/>
                <c:pt idx="0">
                  <c:v>Low EAH 4.5</c:v>
                </c:pt>
              </c:strCache>
            </c:strRef>
          </c:tx>
          <c:spPr>
            <a:solidFill>
              <a:schemeClr val="bg2">
                <a:lumMod val="75000"/>
              </a:schemeClr>
            </a:solidFill>
            <a:ln w="19050">
              <a:solidFill>
                <a:schemeClr val="tx1"/>
              </a:solidFill>
            </a:ln>
            <a:effectLst/>
          </c:spPr>
          <c:invertIfNegative val="0"/>
          <c:cat>
            <c:strRef>
              <c:f>Sheet7!$J$5:$L$5</c:f>
              <c:strCache>
                <c:ptCount val="3"/>
                <c:pt idx="0">
                  <c:v>No EAH 6</c:v>
                </c:pt>
                <c:pt idx="1">
                  <c:v>Low EAH 6</c:v>
                </c:pt>
                <c:pt idx="2">
                  <c:v>High EAH 6</c:v>
                </c:pt>
              </c:strCache>
            </c:strRef>
          </c:cat>
          <c:val>
            <c:numRef>
              <c:f>Sheet7!$J$7:$L$7</c:f>
              <c:numCache>
                <c:formatCode>General</c:formatCode>
                <c:ptCount val="3"/>
                <c:pt idx="0">
                  <c:v>15.8</c:v>
                </c:pt>
                <c:pt idx="1">
                  <c:v>44.9</c:v>
                </c:pt>
                <c:pt idx="2">
                  <c:v>32.9</c:v>
                </c:pt>
              </c:numCache>
            </c:numRef>
          </c:val>
        </c:ser>
        <c:ser>
          <c:idx val="2"/>
          <c:order val="2"/>
          <c:tx>
            <c:strRef>
              <c:f>Sheet7!$I$8</c:f>
              <c:strCache>
                <c:ptCount val="1"/>
                <c:pt idx="0">
                  <c:v>High EAH 4.5</c:v>
                </c:pt>
              </c:strCache>
            </c:strRef>
          </c:tx>
          <c:spPr>
            <a:solidFill>
              <a:schemeClr val="tx1"/>
            </a:solidFill>
            <a:ln w="19050">
              <a:solidFill>
                <a:schemeClr val="tx1"/>
              </a:solidFill>
            </a:ln>
            <a:effectLst/>
          </c:spPr>
          <c:invertIfNegative val="0"/>
          <c:cat>
            <c:strRef>
              <c:f>Sheet7!$J$5:$L$5</c:f>
              <c:strCache>
                <c:ptCount val="3"/>
                <c:pt idx="0">
                  <c:v>No EAH 6</c:v>
                </c:pt>
                <c:pt idx="1">
                  <c:v>Low EAH 6</c:v>
                </c:pt>
                <c:pt idx="2">
                  <c:v>High EAH 6</c:v>
                </c:pt>
              </c:strCache>
            </c:strRef>
          </c:cat>
          <c:val>
            <c:numRef>
              <c:f>Sheet7!$J$8:$L$8</c:f>
              <c:numCache>
                <c:formatCode>General</c:formatCode>
                <c:ptCount val="3"/>
                <c:pt idx="0">
                  <c:v>31.6</c:v>
                </c:pt>
                <c:pt idx="1">
                  <c:v>29</c:v>
                </c:pt>
                <c:pt idx="2">
                  <c:v>45.7</c:v>
                </c:pt>
              </c:numCache>
            </c:numRef>
          </c:val>
        </c:ser>
        <c:dLbls>
          <c:showLegendKey val="0"/>
          <c:showVal val="0"/>
          <c:showCatName val="0"/>
          <c:showSerName val="0"/>
          <c:showPercent val="0"/>
          <c:showBubbleSize val="0"/>
        </c:dLbls>
        <c:gapWidth val="70"/>
        <c:overlap val="100"/>
        <c:axId val="158943312"/>
        <c:axId val="158943696"/>
      </c:barChart>
      <c:catAx>
        <c:axId val="158943312"/>
        <c:scaling>
          <c:orientation val="minMax"/>
        </c:scaling>
        <c:delete val="0"/>
        <c:axPos val="b"/>
        <c:numFmt formatCode="General" sourceLinked="1"/>
        <c:majorTickMark val="none"/>
        <c:minorTickMark val="none"/>
        <c:tickLblPos val="nextTo"/>
        <c:spPr>
          <a:noFill/>
          <a:ln w="19050" cap="flat" cmpd="sng" algn="ctr">
            <a:solidFill>
              <a:schemeClr val="tx1"/>
            </a:solidFill>
            <a:round/>
          </a:ln>
          <a:effectLst/>
        </c:spPr>
        <c:txPr>
          <a:bodyPr rot="-60000000" vert="horz"/>
          <a:lstStyle/>
          <a:p>
            <a:pPr>
              <a:defRPr/>
            </a:pPr>
            <a:endParaRPr lang="en-US"/>
          </a:p>
        </c:txPr>
        <c:crossAx val="158943696"/>
        <c:crosses val="autoZero"/>
        <c:auto val="1"/>
        <c:lblAlgn val="ctr"/>
        <c:lblOffset val="100"/>
        <c:noMultiLvlLbl val="0"/>
      </c:catAx>
      <c:valAx>
        <c:axId val="158943696"/>
        <c:scaling>
          <c:orientation val="minMax"/>
          <c:max val="100"/>
        </c:scaling>
        <c:delete val="0"/>
        <c:axPos val="l"/>
        <c:title>
          <c:tx>
            <c:rich>
              <a:bodyPr rot="-5400000" vert="horz"/>
              <a:lstStyle/>
              <a:p>
                <a:pPr>
                  <a:defRPr b="0"/>
                </a:pPr>
                <a:r>
                  <a:rPr lang="en-SG" b="0"/>
                  <a:t>Proportion of children (%)</a:t>
                </a:r>
              </a:p>
            </c:rich>
          </c:tx>
          <c:layout/>
          <c:overlay val="0"/>
          <c:spPr>
            <a:noFill/>
            <a:ln>
              <a:noFill/>
            </a:ln>
            <a:effectLst/>
          </c:spPr>
        </c:title>
        <c:numFmt formatCode="General" sourceLinked="1"/>
        <c:majorTickMark val="none"/>
        <c:minorTickMark val="none"/>
        <c:tickLblPos val="nextTo"/>
        <c:spPr>
          <a:noFill/>
          <a:ln w="19050">
            <a:solidFill>
              <a:schemeClr val="tx1"/>
            </a:solidFill>
          </a:ln>
          <a:effectLst/>
        </c:spPr>
        <c:txPr>
          <a:bodyPr rot="-60000000" vert="horz"/>
          <a:lstStyle/>
          <a:p>
            <a:pPr>
              <a:defRPr/>
            </a:pPr>
            <a:endParaRPr lang="en-US"/>
          </a:p>
        </c:txPr>
        <c:crossAx val="158943312"/>
        <c:crosses val="autoZero"/>
        <c:crossBetween val="between"/>
      </c:valAx>
      <c:spPr>
        <a:noFill/>
        <a:ln>
          <a:noFill/>
        </a:ln>
        <a:effectLst/>
      </c:spPr>
    </c:plotArea>
    <c:legend>
      <c:legendPos val="b"/>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CEEC4-166B-48F5-B39E-C01CF4EA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11940</Words>
  <Characters>68063</Characters>
  <Application>Microsoft Office Word</Application>
  <DocSecurity>4</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BMSI</Company>
  <LinksUpToDate>false</LinksUpToDate>
  <CharactersWithSpaces>79844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Magdalena Fogel</dc:creator>
  <cp:lastModifiedBy>Karen Drake</cp:lastModifiedBy>
  <cp:revision>2</cp:revision>
  <cp:lastPrinted>2018-03-27T09:36:00Z</cp:lastPrinted>
  <dcterms:created xsi:type="dcterms:W3CDTF">2018-04-03T10:29:00Z</dcterms:created>
  <dcterms:modified xsi:type="dcterms:W3CDTF">2018-04-03T10:29:00Z</dcterms:modified>
</cp:coreProperties>
</file>