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67D" w:rsidRDefault="00746551" w:rsidP="0086667D">
      <w:pPr>
        <w:pStyle w:val="ExpressTitle"/>
      </w:pPr>
      <w:r>
        <w:t>Ultrafast Multi-Layer Subtractive Patterning</w:t>
      </w:r>
    </w:p>
    <w:p w:rsidR="0086667D" w:rsidRDefault="003932FB" w:rsidP="0086667D">
      <w:pPr>
        <w:pStyle w:val="Author-OE"/>
        <w:rPr>
          <w:vertAlign w:val="superscript"/>
        </w:rPr>
      </w:pPr>
      <w:r>
        <w:t>Daniel J Heath</w:t>
      </w:r>
      <w:proofErr w:type="gramStart"/>
      <w:r w:rsidR="00B85D85">
        <w:t>,</w:t>
      </w:r>
      <w:r w:rsidR="00B85D85" w:rsidRPr="00B85D85">
        <w:rPr>
          <w:vertAlign w:val="superscript"/>
        </w:rPr>
        <w:t>1</w:t>
      </w:r>
      <w:proofErr w:type="gramEnd"/>
      <w:r w:rsidR="00B85D85">
        <w:t xml:space="preserve">* </w:t>
      </w:r>
      <w:proofErr w:type="spellStart"/>
      <w:r>
        <w:t>Taimoor</w:t>
      </w:r>
      <w:proofErr w:type="spellEnd"/>
      <w:r>
        <w:t xml:space="preserve"> H Rana,</w:t>
      </w:r>
      <w:r>
        <w:rPr>
          <w:vertAlign w:val="superscript"/>
        </w:rPr>
        <w:t>2</w:t>
      </w:r>
      <w:r w:rsidR="00403EE5" w:rsidRPr="00403EE5">
        <w:t xml:space="preserve"> </w:t>
      </w:r>
      <w:r w:rsidR="00403EE5">
        <w:t>Rupert A Bapty,</w:t>
      </w:r>
      <w:r w:rsidR="00403EE5">
        <w:rPr>
          <w:vertAlign w:val="superscript"/>
        </w:rPr>
        <w:t>2</w:t>
      </w:r>
      <w:r>
        <w:t xml:space="preserve"> James A Grant-Jacob,</w:t>
      </w:r>
      <w:r w:rsidRPr="00B85D85">
        <w:rPr>
          <w:vertAlign w:val="superscript"/>
        </w:rPr>
        <w:t>1</w:t>
      </w:r>
      <w:r>
        <w:t xml:space="preserve"> </w:t>
      </w:r>
      <w:proofErr w:type="spellStart"/>
      <w:r w:rsidR="00EF7F5B">
        <w:t>Yunhui</w:t>
      </w:r>
      <w:proofErr w:type="spellEnd"/>
      <w:r w:rsidR="00EF7F5B">
        <w:t xml:space="preserve"> Xie,</w:t>
      </w:r>
      <w:r w:rsidR="00EF7F5B" w:rsidRPr="00C34A5A">
        <w:rPr>
          <w:vertAlign w:val="superscript"/>
        </w:rPr>
        <w:t>1</w:t>
      </w:r>
      <w:r w:rsidR="00EF7F5B">
        <w:t xml:space="preserve"> </w:t>
      </w:r>
      <w:r>
        <w:t>Robert W Eason,</w:t>
      </w:r>
      <w:r w:rsidRPr="00B85D85">
        <w:rPr>
          <w:vertAlign w:val="superscript"/>
        </w:rPr>
        <w:t>1</w:t>
      </w:r>
      <w:r>
        <w:t xml:space="preserve"> and Ben Mills</w:t>
      </w:r>
      <w:bookmarkStart w:id="0" w:name="OLE_LINK19"/>
      <w:bookmarkStart w:id="1" w:name="OLE_LINK20"/>
      <w:bookmarkStart w:id="2" w:name="OLE_LINK21"/>
      <w:bookmarkStart w:id="3" w:name="OLE_LINK22"/>
      <w:bookmarkStart w:id="4" w:name="OLE_LINK23"/>
      <w:r w:rsidR="00B85D85" w:rsidRPr="00B85D85">
        <w:rPr>
          <w:vertAlign w:val="superscript"/>
        </w:rPr>
        <w:t>1</w:t>
      </w:r>
      <w:bookmarkEnd w:id="0"/>
      <w:bookmarkEnd w:id="1"/>
      <w:bookmarkEnd w:id="2"/>
      <w:bookmarkEnd w:id="3"/>
      <w:bookmarkEnd w:id="4"/>
    </w:p>
    <w:p w:rsidR="0086667D" w:rsidRDefault="0086667D" w:rsidP="00B85D85">
      <w:pPr>
        <w:pStyle w:val="ExpressAuthorAffiliation"/>
      </w:pPr>
      <w:bookmarkStart w:id="5" w:name="OLE_LINK24"/>
      <w:bookmarkStart w:id="6" w:name="OLE_LINK25"/>
      <w:r>
        <w:rPr>
          <w:vertAlign w:val="superscript"/>
        </w:rPr>
        <w:t>1</w:t>
      </w:r>
      <w:r w:rsidR="00B85D85" w:rsidRPr="00B85D85">
        <w:t>Optoelectronics Research Centre, University of Southampton, SO17</w:t>
      </w:r>
      <w:r w:rsidR="00524013">
        <w:t xml:space="preserve"> </w:t>
      </w:r>
      <w:r w:rsidR="00B85D85" w:rsidRPr="00B85D85">
        <w:t>1BJ, UK</w:t>
      </w:r>
    </w:p>
    <w:bookmarkEnd w:id="5"/>
    <w:bookmarkEnd w:id="6"/>
    <w:p w:rsidR="003932FB" w:rsidRDefault="003932FB" w:rsidP="003932FB">
      <w:pPr>
        <w:pStyle w:val="ExpressAuthorAffiliation"/>
      </w:pPr>
      <w:r>
        <w:rPr>
          <w:vertAlign w:val="superscript"/>
        </w:rPr>
        <w:t>2</w:t>
      </w:r>
      <w:r>
        <w:t xml:space="preserve">School of Physics and Astronomy, </w:t>
      </w:r>
      <w:r w:rsidRPr="00B85D85">
        <w:t>University of Southampton, SO17</w:t>
      </w:r>
      <w:r w:rsidR="00524013">
        <w:t xml:space="preserve"> </w:t>
      </w:r>
      <w:r w:rsidRPr="00B85D85">
        <w:t>1BJ, UK</w:t>
      </w:r>
    </w:p>
    <w:p w:rsidR="0086667D" w:rsidRDefault="00B85D85" w:rsidP="0086667D">
      <w:pPr>
        <w:pStyle w:val="ExpressEmail"/>
      </w:pPr>
      <w:r w:rsidRPr="00B85D85">
        <w:t>*</w:t>
      </w:r>
      <w:r w:rsidR="003932FB" w:rsidRPr="003932FB">
        <w:t>djh2v07@soton.ac.uk</w:t>
      </w:r>
    </w:p>
    <w:p w:rsidR="00BC2AA3" w:rsidRDefault="0086667D" w:rsidP="0043655C">
      <w:pPr>
        <w:pStyle w:val="ExpressAbstractBody"/>
      </w:pPr>
      <w:r w:rsidRPr="00827636">
        <w:rPr>
          <w:rFonts w:cs="Times New Roman"/>
          <w:b/>
        </w:rPr>
        <w:t>Abstract:</w:t>
      </w:r>
      <w:r w:rsidRPr="00437F52">
        <w:t xml:space="preserve"> </w:t>
      </w:r>
      <w:r w:rsidR="003932FB" w:rsidRPr="003932FB">
        <w:t xml:space="preserve">Subtractive femtosecond laser machining using multiple pulses with different spatial intensity profiles </w:t>
      </w:r>
      <w:proofErr w:type="spellStart"/>
      <w:r w:rsidR="00F75CD9">
        <w:t>centred</w:t>
      </w:r>
      <w:proofErr w:type="spellEnd"/>
      <w:r w:rsidR="00F75CD9">
        <w:t xml:space="preserve"> on the same</w:t>
      </w:r>
      <w:r w:rsidR="003932FB" w:rsidRPr="003932FB">
        <w:t xml:space="preserve"> position </w:t>
      </w:r>
      <w:r w:rsidR="00EF7F5B">
        <w:t>on a sample has been used to fabricate</w:t>
      </w:r>
      <w:r w:rsidR="003932FB" w:rsidRPr="003932FB">
        <w:t xml:space="preserve"> surface relief structuring</w:t>
      </w:r>
      <w:r w:rsidR="00155112">
        <w:t>.</w:t>
      </w:r>
      <w:r w:rsidR="003932FB" w:rsidRPr="003932FB">
        <w:t xml:space="preserve"> </w:t>
      </w:r>
      <w:r w:rsidR="00746551">
        <w:t xml:space="preserve">A digital </w:t>
      </w:r>
      <w:proofErr w:type="spellStart"/>
      <w:r w:rsidR="00746551">
        <w:t>micromirror</w:t>
      </w:r>
      <w:proofErr w:type="spellEnd"/>
      <w:r w:rsidR="00746551">
        <w:t xml:space="preserve"> device was used as an intensity spatial light modulator, with a fixed position relative to the sample, to ensure optimal alignment between successive masks. </w:t>
      </w:r>
      <w:r w:rsidR="00155112">
        <w:t>U</w:t>
      </w:r>
      <w:r w:rsidR="003932FB" w:rsidRPr="003932FB">
        <w:t xml:space="preserve">p to </w:t>
      </w:r>
      <w:r w:rsidR="006C7CA4">
        <w:t>5</w:t>
      </w:r>
      <w:r w:rsidR="003932FB" w:rsidRPr="003932FB">
        <w:t xml:space="preserve">0 </w:t>
      </w:r>
      <w:r w:rsidR="00976D18">
        <w:t xml:space="preserve">distinct </w:t>
      </w:r>
      <w:r w:rsidR="003932FB" w:rsidRPr="003932FB">
        <w:t>layers,</w:t>
      </w:r>
      <w:r w:rsidR="00155112">
        <w:t xml:space="preserve"> </w:t>
      </w:r>
      <w:r w:rsidR="00BB6782">
        <w:rPr>
          <w:rFonts w:hint="eastAsia"/>
          <w:lang w:eastAsia="zh-CN"/>
        </w:rPr>
        <w:t>335</w:t>
      </w:r>
      <w:r w:rsidR="001A5E43">
        <w:t xml:space="preserve"> </w:t>
      </w:r>
      <w:r w:rsidR="003932FB" w:rsidRPr="003932FB">
        <w:t xml:space="preserve">nm </w:t>
      </w:r>
      <w:r w:rsidR="0007288E">
        <w:t xml:space="preserve">lateral </w:t>
      </w:r>
      <w:r w:rsidR="003932FB" w:rsidRPr="003932FB">
        <w:t>spatial resolution</w:t>
      </w:r>
      <w:r w:rsidR="000A41C7">
        <w:t xml:space="preserve"> and</w:t>
      </w:r>
      <w:r w:rsidR="000A41C7" w:rsidRPr="003932FB">
        <w:t xml:space="preserve"> </w:t>
      </w:r>
      <w:r w:rsidR="006C7CA4">
        <w:t xml:space="preserve">2.6 </w:t>
      </w:r>
      <w:r w:rsidR="003932FB" w:rsidRPr="003932FB">
        <w:t>µm maximum depth</w:t>
      </w:r>
      <w:r w:rsidR="0007288E">
        <w:t xml:space="preserve"> structures</w:t>
      </w:r>
      <w:r w:rsidR="00155112">
        <w:t xml:space="preserve"> </w:t>
      </w:r>
      <w:r w:rsidR="0007288E">
        <w:t>were produced</w:t>
      </w:r>
      <w:r w:rsidR="003932FB" w:rsidRPr="003932FB">
        <w:t>.</w:t>
      </w:r>
      <w:r w:rsidR="00976D18">
        <w:t xml:space="preserve"> The lateral dimensions of the structures are </w:t>
      </w:r>
      <w:r w:rsidR="001A5E43">
        <w:t>approximately</w:t>
      </w:r>
      <w:r w:rsidR="00976D18">
        <w:t xml:space="preserve"> </w:t>
      </w:r>
      <w:r w:rsidR="00524013">
        <w:t>4</w:t>
      </w:r>
      <w:r w:rsidR="00976D18">
        <w:t>0</w:t>
      </w:r>
      <w:r w:rsidR="001A5E43">
        <w:t xml:space="preserve"> </w:t>
      </w:r>
      <w:r w:rsidR="00976D18">
        <w:t xml:space="preserve">µm. </w:t>
      </w:r>
      <w:r w:rsidR="00EF7F5B">
        <w:t xml:space="preserve">Surface </w:t>
      </w:r>
      <w:r w:rsidR="00976D18">
        <w:t>relief structuring is shown to match intended depth profiles in a nickel substrate, and highly repeatable stitching of identical features in close proximity is also demonstrated.</w:t>
      </w:r>
    </w:p>
    <w:p w:rsidR="0086667D" w:rsidRDefault="0086667D" w:rsidP="0086667D">
      <w:pPr>
        <w:pStyle w:val="ExpressCopyright"/>
      </w:pPr>
      <w:r>
        <w:t>© 201</w:t>
      </w:r>
      <w:r w:rsidR="006B3068">
        <w:t>8</w:t>
      </w:r>
      <w:r>
        <w:t xml:space="preserve"> Optical Society of America</w:t>
      </w:r>
      <w:r w:rsidR="004703FE">
        <w:t xml:space="preserve"> </w:t>
      </w:r>
      <w:r w:rsidR="004703FE" w:rsidRPr="004703FE">
        <w:t xml:space="preserve">under the terms of the </w:t>
      </w:r>
      <w:hyperlink r:id="rId6" w:history="1">
        <w:r w:rsidR="004703FE" w:rsidRPr="009502FD">
          <w:rPr>
            <w:rStyle w:val="Hyperlink"/>
            <w:color w:val="2F2FB1"/>
            <w:u w:val="none"/>
          </w:rPr>
          <w:t>OSA Open Access Publishing Agreement</w:t>
        </w:r>
      </w:hyperlink>
    </w:p>
    <w:p w:rsidR="0086667D" w:rsidRDefault="0086667D" w:rsidP="0086667D">
      <w:pPr>
        <w:pStyle w:val="ExpressOCISCodesBody"/>
      </w:pPr>
      <w:r w:rsidRPr="00827636">
        <w:rPr>
          <w:rFonts w:cs="Times New Roman"/>
          <w:b/>
        </w:rPr>
        <w:t xml:space="preserve">OCIS </w:t>
      </w:r>
      <w:r w:rsidR="00B21AA2">
        <w:rPr>
          <w:rFonts w:cs="Times New Roman"/>
          <w:b/>
        </w:rPr>
        <w:t>c</w:t>
      </w:r>
      <w:r w:rsidRPr="00827636">
        <w:rPr>
          <w:rFonts w:cs="Times New Roman"/>
          <w:b/>
        </w:rPr>
        <w:t>odes:</w:t>
      </w:r>
      <w:r w:rsidR="00B85D85" w:rsidRPr="00B85D85">
        <w:t xml:space="preserve"> </w:t>
      </w:r>
      <w:r w:rsidR="003932FB" w:rsidRPr="003932FB">
        <w:t>(140.3300) Laser beam shaping; (230.6120) Spatial light modulators; (220.4000) Microstructure fabrication.</w:t>
      </w:r>
    </w:p>
    <w:p w:rsidR="0086667D" w:rsidRDefault="0086667D" w:rsidP="0086667D">
      <w:pPr>
        <w:pStyle w:val="ExpressReferenceTitle"/>
      </w:pPr>
      <w:r>
        <w:t xml:space="preserve">References and </w:t>
      </w:r>
      <w:r w:rsidR="00B21AA2">
        <w:t>l</w:t>
      </w:r>
      <w:r>
        <w:t>inks</w:t>
      </w:r>
    </w:p>
    <w:p w:rsidR="006408C8" w:rsidRPr="006408C8" w:rsidRDefault="00FE291E"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Pr>
          <w:color w:val="FF0000"/>
        </w:rPr>
        <w:fldChar w:fldCharType="begin" w:fldLock="1"/>
      </w:r>
      <w:r>
        <w:rPr>
          <w:color w:val="FF0000"/>
        </w:rPr>
        <w:instrText xml:space="preserve">ADDIN Mendeley Bibliography CSL_BIBLIOGRAPHY </w:instrText>
      </w:r>
      <w:r>
        <w:rPr>
          <w:color w:val="FF0000"/>
        </w:rPr>
        <w:fldChar w:fldCharType="separate"/>
      </w:r>
      <w:r w:rsidR="006408C8" w:rsidRPr="006408C8">
        <w:rPr>
          <w:rFonts w:ascii="Times New Roman" w:hAnsi="Times New Roman" w:cs="Times New Roman"/>
          <w:noProof/>
          <w:sz w:val="16"/>
          <w:szCs w:val="24"/>
        </w:rPr>
        <w:t xml:space="preserve">1. </w:t>
      </w:r>
      <w:r w:rsidR="006408C8" w:rsidRPr="006408C8">
        <w:rPr>
          <w:rFonts w:ascii="Times New Roman" w:hAnsi="Times New Roman" w:cs="Times New Roman"/>
          <w:noProof/>
          <w:sz w:val="16"/>
          <w:szCs w:val="24"/>
        </w:rPr>
        <w:tab/>
        <w:t xml:space="preserve"> E. G. Gamaly, A. V Rode, B. Luther-Davies, and V. T. Tikhonchuk, "Ablation of solids by femtosecond lasers: Ablation mechanism and ablation thresholds for metals and dielectrics," Phys. Plasmas </w:t>
      </w:r>
      <w:r w:rsidR="006408C8" w:rsidRPr="006408C8">
        <w:rPr>
          <w:rFonts w:ascii="Times New Roman" w:hAnsi="Times New Roman" w:cs="Times New Roman"/>
          <w:b/>
          <w:bCs/>
          <w:noProof/>
          <w:sz w:val="16"/>
          <w:szCs w:val="24"/>
        </w:rPr>
        <w:t>9</w:t>
      </w:r>
      <w:r w:rsidR="006408C8" w:rsidRPr="006408C8">
        <w:rPr>
          <w:rFonts w:ascii="Times New Roman" w:hAnsi="Times New Roman" w:cs="Times New Roman"/>
          <w:noProof/>
          <w:sz w:val="16"/>
          <w:szCs w:val="24"/>
        </w:rPr>
        <w:t>, 949–957 (2002).</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2. </w:t>
      </w:r>
      <w:r w:rsidRPr="006408C8">
        <w:rPr>
          <w:rFonts w:ascii="Times New Roman" w:hAnsi="Times New Roman" w:cs="Times New Roman"/>
          <w:noProof/>
          <w:sz w:val="16"/>
          <w:szCs w:val="24"/>
        </w:rPr>
        <w:tab/>
        <w:t xml:space="preserve"> B. N. Chichkov, C. Momma, S. Nolte, F. von Alvensleben, and A. Tünnermann, "Femtosecond, picosecond and nanosecond laser ablation of solids," Appl. Phys. A Mater. Sci. Process. </w:t>
      </w:r>
      <w:r w:rsidRPr="006408C8">
        <w:rPr>
          <w:rFonts w:ascii="Times New Roman" w:hAnsi="Times New Roman" w:cs="Times New Roman"/>
          <w:b/>
          <w:bCs/>
          <w:noProof/>
          <w:sz w:val="16"/>
          <w:szCs w:val="24"/>
        </w:rPr>
        <w:t>63</w:t>
      </w:r>
      <w:r w:rsidRPr="006408C8">
        <w:rPr>
          <w:rFonts w:ascii="Times New Roman" w:hAnsi="Times New Roman" w:cs="Times New Roman"/>
          <w:noProof/>
          <w:sz w:val="16"/>
          <w:szCs w:val="24"/>
        </w:rPr>
        <w:t>, 109–115 (1996).</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3. </w:t>
      </w:r>
      <w:r w:rsidRPr="006408C8">
        <w:rPr>
          <w:rFonts w:ascii="Times New Roman" w:hAnsi="Times New Roman" w:cs="Times New Roman"/>
          <w:noProof/>
          <w:sz w:val="16"/>
          <w:szCs w:val="24"/>
        </w:rPr>
        <w:tab/>
        <w:t xml:space="preserve"> B. Mills, M. Feinaeugle, C. L. Sones, N. Rizvi, and R. W. Eason, "Sub-micron-scale femtosecond laser ablation using a digital micromirror device," J. Micromechanics Microengineering </w:t>
      </w:r>
      <w:r w:rsidRPr="006408C8">
        <w:rPr>
          <w:rFonts w:ascii="Times New Roman" w:hAnsi="Times New Roman" w:cs="Times New Roman"/>
          <w:b/>
          <w:bCs/>
          <w:noProof/>
          <w:sz w:val="16"/>
          <w:szCs w:val="24"/>
        </w:rPr>
        <w:t>23</w:t>
      </w:r>
      <w:r w:rsidRPr="006408C8">
        <w:rPr>
          <w:rFonts w:ascii="Times New Roman" w:hAnsi="Times New Roman" w:cs="Times New Roman"/>
          <w:noProof/>
          <w:sz w:val="16"/>
          <w:szCs w:val="24"/>
        </w:rPr>
        <w:t>, 35005 (2013).</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4. </w:t>
      </w:r>
      <w:r w:rsidRPr="006408C8">
        <w:rPr>
          <w:rFonts w:ascii="Times New Roman" w:hAnsi="Times New Roman" w:cs="Times New Roman"/>
          <w:noProof/>
          <w:sz w:val="16"/>
          <w:szCs w:val="24"/>
        </w:rPr>
        <w:tab/>
        <w:t xml:space="preserve"> D. J. Heath, M. Feinaeugle, J. a Grant-Jacob, B. Mills, and R. W. Eason, "Dynamic spatial pulse shaping via a digital micromirror device for patterned laser-induced forward transfer of solid polymer films," Opt. Mater. Express </w:t>
      </w:r>
      <w:r w:rsidRPr="006408C8">
        <w:rPr>
          <w:rFonts w:ascii="Times New Roman" w:hAnsi="Times New Roman" w:cs="Times New Roman"/>
          <w:b/>
          <w:bCs/>
          <w:noProof/>
          <w:sz w:val="16"/>
          <w:szCs w:val="24"/>
        </w:rPr>
        <w:t>5</w:t>
      </w:r>
      <w:r w:rsidRPr="006408C8">
        <w:rPr>
          <w:rFonts w:ascii="Times New Roman" w:hAnsi="Times New Roman" w:cs="Times New Roman"/>
          <w:noProof/>
          <w:sz w:val="16"/>
          <w:szCs w:val="24"/>
        </w:rPr>
        <w:t>, 1129 (2015).</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5. </w:t>
      </w:r>
      <w:r w:rsidRPr="006408C8">
        <w:rPr>
          <w:rFonts w:ascii="Times New Roman" w:hAnsi="Times New Roman" w:cs="Times New Roman"/>
          <w:noProof/>
          <w:sz w:val="16"/>
          <w:szCs w:val="24"/>
        </w:rPr>
        <w:tab/>
        <w:t xml:space="preserve"> D. J. Heath, B. Mills, M. Feinaeugle, and R. W. Eason, "Rapid bespoke laser ablation of variable period grating structures using a digital micromirror device for multi-colored surface images," Appl. Opt. </w:t>
      </w:r>
      <w:r w:rsidRPr="006408C8">
        <w:rPr>
          <w:rFonts w:ascii="Times New Roman" w:hAnsi="Times New Roman" w:cs="Times New Roman"/>
          <w:b/>
          <w:bCs/>
          <w:noProof/>
          <w:sz w:val="16"/>
          <w:szCs w:val="24"/>
        </w:rPr>
        <w:t>54</w:t>
      </w:r>
      <w:r w:rsidRPr="006408C8">
        <w:rPr>
          <w:rFonts w:ascii="Times New Roman" w:hAnsi="Times New Roman" w:cs="Times New Roman"/>
          <w:noProof/>
          <w:sz w:val="16"/>
          <w:szCs w:val="24"/>
        </w:rPr>
        <w:t>, 4984–4988 (2015).</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6. </w:t>
      </w:r>
      <w:r w:rsidRPr="006408C8">
        <w:rPr>
          <w:rFonts w:ascii="Times New Roman" w:hAnsi="Times New Roman" w:cs="Times New Roman"/>
          <w:noProof/>
          <w:sz w:val="16"/>
          <w:szCs w:val="24"/>
        </w:rPr>
        <w:tab/>
        <w:t xml:space="preserve"> M. Feinaeugle, D. J. Heath, B. Mills, J. A. Grant-Jacob, G. Z. Mashanovich, and R. W. Eason, "Laser-induced backward transfer of nanoimprinted polymer elements," Appl. Phys. A </w:t>
      </w:r>
      <w:r w:rsidRPr="006408C8">
        <w:rPr>
          <w:rFonts w:ascii="Times New Roman" w:hAnsi="Times New Roman" w:cs="Times New Roman"/>
          <w:b/>
          <w:bCs/>
          <w:noProof/>
          <w:sz w:val="16"/>
          <w:szCs w:val="24"/>
        </w:rPr>
        <w:t>122</w:t>
      </w:r>
      <w:r w:rsidRPr="006408C8">
        <w:rPr>
          <w:rFonts w:ascii="Times New Roman" w:hAnsi="Times New Roman" w:cs="Times New Roman"/>
          <w:noProof/>
          <w:sz w:val="16"/>
          <w:szCs w:val="24"/>
        </w:rPr>
        <w:t>, 398 (2016).</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7. </w:t>
      </w:r>
      <w:r w:rsidRPr="006408C8">
        <w:rPr>
          <w:rFonts w:ascii="Times New Roman" w:hAnsi="Times New Roman" w:cs="Times New Roman"/>
          <w:noProof/>
          <w:sz w:val="16"/>
          <w:szCs w:val="24"/>
        </w:rPr>
        <w:tab/>
        <w:t xml:space="preserve"> C. Sun, N. Fang, D. M. Wu, and X. Zhang, "Projection micro-stereolithography using digital micro-mirror dynamic mask," Sensors Actuators, A Phys. </w:t>
      </w:r>
      <w:r w:rsidRPr="006408C8">
        <w:rPr>
          <w:rFonts w:ascii="Times New Roman" w:hAnsi="Times New Roman" w:cs="Times New Roman"/>
          <w:b/>
          <w:bCs/>
          <w:noProof/>
          <w:sz w:val="16"/>
          <w:szCs w:val="24"/>
        </w:rPr>
        <w:t>121</w:t>
      </w:r>
      <w:r w:rsidRPr="006408C8">
        <w:rPr>
          <w:rFonts w:ascii="Times New Roman" w:hAnsi="Times New Roman" w:cs="Times New Roman"/>
          <w:noProof/>
          <w:sz w:val="16"/>
          <w:szCs w:val="24"/>
        </w:rPr>
        <w:t>, 113–120 (2005).</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8. </w:t>
      </w:r>
      <w:r w:rsidRPr="006408C8">
        <w:rPr>
          <w:rFonts w:ascii="Times New Roman" w:hAnsi="Times New Roman" w:cs="Times New Roman"/>
          <w:noProof/>
          <w:sz w:val="16"/>
          <w:szCs w:val="24"/>
        </w:rPr>
        <w:tab/>
        <w:t xml:space="preserve"> Z. Kuang, D. Liu, W. Perrie, S. Edwardson, M. Sharp, E. Fearon, G. Dearden, and K. Watkins, "Fast parallel diffractive multi-beam femtosecond laser surface micro-structuring," Appl. Surf. Sci. </w:t>
      </w:r>
      <w:r w:rsidRPr="006408C8">
        <w:rPr>
          <w:rFonts w:ascii="Times New Roman" w:hAnsi="Times New Roman" w:cs="Times New Roman"/>
          <w:b/>
          <w:bCs/>
          <w:noProof/>
          <w:sz w:val="16"/>
          <w:szCs w:val="24"/>
        </w:rPr>
        <w:t>255</w:t>
      </w:r>
      <w:r w:rsidRPr="006408C8">
        <w:rPr>
          <w:rFonts w:ascii="Times New Roman" w:hAnsi="Times New Roman" w:cs="Times New Roman"/>
          <w:noProof/>
          <w:sz w:val="16"/>
          <w:szCs w:val="24"/>
        </w:rPr>
        <w:t>, 6582–6588 (2009).</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9. </w:t>
      </w:r>
      <w:r w:rsidRPr="006408C8">
        <w:rPr>
          <w:rFonts w:ascii="Times New Roman" w:hAnsi="Times New Roman" w:cs="Times New Roman"/>
          <w:noProof/>
          <w:sz w:val="16"/>
          <w:szCs w:val="24"/>
        </w:rPr>
        <w:tab/>
        <w:t xml:space="preserve"> R. C. Y. Auyeung, H. Kim, S. Mathews, and A. Piqué, "Spatially modulated laser pulses for printing electronics," Appl. Opt. </w:t>
      </w:r>
      <w:r w:rsidRPr="006408C8">
        <w:rPr>
          <w:rFonts w:ascii="Times New Roman" w:hAnsi="Times New Roman" w:cs="Times New Roman"/>
          <w:b/>
          <w:bCs/>
          <w:noProof/>
          <w:sz w:val="16"/>
          <w:szCs w:val="24"/>
        </w:rPr>
        <w:t>54</w:t>
      </w:r>
      <w:r w:rsidRPr="006408C8">
        <w:rPr>
          <w:rFonts w:ascii="Times New Roman" w:hAnsi="Times New Roman" w:cs="Times New Roman"/>
          <w:noProof/>
          <w:sz w:val="16"/>
          <w:szCs w:val="24"/>
        </w:rPr>
        <w:t>, F70–F77 (2015).</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10. </w:t>
      </w:r>
      <w:r w:rsidRPr="006408C8">
        <w:rPr>
          <w:rFonts w:ascii="Times New Roman" w:hAnsi="Times New Roman" w:cs="Times New Roman"/>
          <w:noProof/>
          <w:sz w:val="16"/>
          <w:szCs w:val="24"/>
        </w:rPr>
        <w:tab/>
        <w:t xml:space="preserve"> B. Mills, D. J. Heath, M. Feinaeugle, J. a. Grant-Jacob, and R. W. Eason, "Laser ablation via programmable image projection for submicron dimension machining in diamond," J. Laser Appl. </w:t>
      </w:r>
      <w:r w:rsidRPr="006408C8">
        <w:rPr>
          <w:rFonts w:ascii="Times New Roman" w:hAnsi="Times New Roman" w:cs="Times New Roman"/>
          <w:b/>
          <w:bCs/>
          <w:noProof/>
          <w:sz w:val="16"/>
          <w:szCs w:val="24"/>
        </w:rPr>
        <w:t>26</w:t>
      </w:r>
      <w:r w:rsidRPr="006408C8">
        <w:rPr>
          <w:rFonts w:ascii="Times New Roman" w:hAnsi="Times New Roman" w:cs="Times New Roman"/>
          <w:noProof/>
          <w:sz w:val="16"/>
          <w:szCs w:val="24"/>
        </w:rPr>
        <w:t>, 41501 (2014).</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11. </w:t>
      </w:r>
      <w:r w:rsidRPr="006408C8">
        <w:rPr>
          <w:rFonts w:ascii="Times New Roman" w:hAnsi="Times New Roman" w:cs="Times New Roman"/>
          <w:noProof/>
          <w:sz w:val="16"/>
          <w:szCs w:val="24"/>
        </w:rPr>
        <w:tab/>
        <w:t xml:space="preserve"> D. J. Heath, J. A. Grant-Jacob, M. Feinaeugle, B. Mills, and R. W. Eason, "Sub-diffraction limit laser ablation via multiple exposures using a digital micromirror device," Appl. Opt. </w:t>
      </w:r>
      <w:r w:rsidRPr="006408C8">
        <w:rPr>
          <w:rFonts w:ascii="Times New Roman" w:hAnsi="Times New Roman" w:cs="Times New Roman"/>
          <w:b/>
          <w:bCs/>
          <w:noProof/>
          <w:sz w:val="16"/>
          <w:szCs w:val="24"/>
        </w:rPr>
        <w:t>56</w:t>
      </w:r>
      <w:r w:rsidRPr="006408C8">
        <w:rPr>
          <w:rFonts w:ascii="Times New Roman" w:hAnsi="Times New Roman" w:cs="Times New Roman"/>
          <w:noProof/>
          <w:sz w:val="16"/>
          <w:szCs w:val="24"/>
        </w:rPr>
        <w:t>, 6398 (2017).</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12. </w:t>
      </w:r>
      <w:r w:rsidRPr="006408C8">
        <w:rPr>
          <w:rFonts w:ascii="Times New Roman" w:hAnsi="Times New Roman" w:cs="Times New Roman"/>
          <w:noProof/>
          <w:sz w:val="16"/>
          <w:szCs w:val="24"/>
        </w:rPr>
        <w:tab/>
        <w:t xml:space="preserve"> Texas Instruments, "DLP7000UV DLP® 0.7 UV XGA 2x LVDS Type A DMD," http://www.ti.com/lit/ds/symlink/dlp7000.pdf.</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13. </w:t>
      </w:r>
      <w:r w:rsidRPr="006408C8">
        <w:rPr>
          <w:rFonts w:ascii="Times New Roman" w:hAnsi="Times New Roman" w:cs="Times New Roman"/>
          <w:noProof/>
          <w:sz w:val="16"/>
          <w:szCs w:val="24"/>
        </w:rPr>
        <w:tab/>
        <w:t xml:space="preserve"> X. Ma, Y. Kato, F. Kempen, Y. Hirai, T. Tsuchiya, F. Keulen, and O. Tabata, "Multiple patterning with process optimization method for maskless DMD-based grayscale lithography," Procedia Eng. </w:t>
      </w:r>
      <w:r w:rsidRPr="006408C8">
        <w:rPr>
          <w:rFonts w:ascii="Times New Roman" w:hAnsi="Times New Roman" w:cs="Times New Roman"/>
          <w:b/>
          <w:bCs/>
          <w:noProof/>
          <w:sz w:val="16"/>
          <w:szCs w:val="24"/>
        </w:rPr>
        <w:t>120</w:t>
      </w:r>
      <w:r w:rsidRPr="006408C8">
        <w:rPr>
          <w:rFonts w:ascii="Times New Roman" w:hAnsi="Times New Roman" w:cs="Times New Roman"/>
          <w:noProof/>
          <w:sz w:val="16"/>
          <w:szCs w:val="24"/>
        </w:rPr>
        <w:t>, 1091–1094 (2015).</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14. </w:t>
      </w:r>
      <w:r w:rsidRPr="006408C8">
        <w:rPr>
          <w:rFonts w:ascii="Times New Roman" w:hAnsi="Times New Roman" w:cs="Times New Roman"/>
          <w:noProof/>
          <w:sz w:val="16"/>
          <w:szCs w:val="24"/>
        </w:rPr>
        <w:tab/>
        <w:t xml:space="preserve"> M. Zhang, Q. Deng, L. Shi, A. Cao, H. Pang, and S. Hu, "A Gray Matching Method for Cylindrical Lens Array Fabrication Based on DMD Lithography," Manip. Manuf. Meas. Nanoscale </w:t>
      </w:r>
      <w:r w:rsidRPr="006408C8">
        <w:rPr>
          <w:rFonts w:ascii="Times New Roman" w:hAnsi="Times New Roman" w:cs="Times New Roman"/>
          <w:b/>
          <w:bCs/>
          <w:noProof/>
          <w:sz w:val="16"/>
          <w:szCs w:val="24"/>
        </w:rPr>
        <w:t>127</w:t>
      </w:r>
      <w:r w:rsidRPr="006408C8">
        <w:rPr>
          <w:rFonts w:ascii="Times New Roman" w:hAnsi="Times New Roman" w:cs="Times New Roman"/>
          <w:noProof/>
          <w:sz w:val="16"/>
          <w:szCs w:val="24"/>
        </w:rPr>
        <w:t>, 145–147 (2016).</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15. </w:t>
      </w:r>
      <w:r w:rsidRPr="006408C8">
        <w:rPr>
          <w:rFonts w:ascii="Times New Roman" w:hAnsi="Times New Roman" w:cs="Times New Roman"/>
          <w:noProof/>
          <w:sz w:val="16"/>
          <w:szCs w:val="24"/>
        </w:rPr>
        <w:tab/>
        <w:t xml:space="preserve"> W. Iwasaki, T. Takeshita, Y. Peng, H. Ogino, H. Shibata, Y. Kudo, R. Maeda, and R. Sawada, "Maskless lithographic fine patterning on deeply etched or slanted surfaces, and grayscale lithography, using newly </w:t>
      </w:r>
      <w:r w:rsidRPr="006408C8">
        <w:rPr>
          <w:rFonts w:ascii="Times New Roman" w:hAnsi="Times New Roman" w:cs="Times New Roman"/>
          <w:noProof/>
          <w:sz w:val="16"/>
          <w:szCs w:val="24"/>
        </w:rPr>
        <w:lastRenderedPageBreak/>
        <w:t xml:space="preserve">developed digital mirror device lithography equipment," Jpn. J. Appl. Phys. </w:t>
      </w:r>
      <w:r w:rsidRPr="006408C8">
        <w:rPr>
          <w:rFonts w:ascii="Times New Roman" w:hAnsi="Times New Roman" w:cs="Times New Roman"/>
          <w:b/>
          <w:bCs/>
          <w:noProof/>
          <w:sz w:val="16"/>
          <w:szCs w:val="24"/>
        </w:rPr>
        <w:t>51</w:t>
      </w:r>
      <w:r w:rsidRPr="006408C8">
        <w:rPr>
          <w:rFonts w:ascii="Times New Roman" w:hAnsi="Times New Roman" w:cs="Times New Roman"/>
          <w:noProof/>
          <w:sz w:val="16"/>
          <w:szCs w:val="24"/>
        </w:rPr>
        <w:t>, 06FB05 (2012).</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16. </w:t>
      </w:r>
      <w:r w:rsidRPr="006408C8">
        <w:rPr>
          <w:rFonts w:ascii="Times New Roman" w:hAnsi="Times New Roman" w:cs="Times New Roman"/>
          <w:noProof/>
          <w:sz w:val="16"/>
          <w:szCs w:val="24"/>
        </w:rPr>
        <w:tab/>
        <w:t xml:space="preserve"> Y. Lu, G. Mapili, G. Suhali, S. Chen, and K. Roy, "A digital micro-mirror device-based system for the microfabrication of complex, spatially patterned tissue engineering scaffolds," J. Biomed. Mater. Res. Part A </w:t>
      </w:r>
      <w:r w:rsidRPr="006408C8">
        <w:rPr>
          <w:rFonts w:ascii="Times New Roman" w:hAnsi="Times New Roman" w:cs="Times New Roman"/>
          <w:b/>
          <w:bCs/>
          <w:noProof/>
          <w:sz w:val="16"/>
          <w:szCs w:val="24"/>
        </w:rPr>
        <w:t>77</w:t>
      </w:r>
      <w:r w:rsidRPr="006408C8">
        <w:rPr>
          <w:rFonts w:ascii="Times New Roman" w:hAnsi="Times New Roman" w:cs="Times New Roman"/>
          <w:noProof/>
          <w:sz w:val="16"/>
          <w:szCs w:val="24"/>
        </w:rPr>
        <w:t>, 396–405 (2006).</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17. </w:t>
      </w:r>
      <w:r w:rsidRPr="006408C8">
        <w:rPr>
          <w:rFonts w:ascii="Times New Roman" w:hAnsi="Times New Roman" w:cs="Times New Roman"/>
          <w:noProof/>
          <w:sz w:val="16"/>
          <w:szCs w:val="24"/>
        </w:rPr>
        <w:tab/>
        <w:t xml:space="preserve"> K. R. Kim, J. Yi, S. H. Cho, N. H. Kang, M. W. Cho, B. S. Shin, and B. Choi, "SLM-based maskless lithography for TFT-LCD," Appl. Surf. Sci. </w:t>
      </w:r>
      <w:r w:rsidRPr="006408C8">
        <w:rPr>
          <w:rFonts w:ascii="Times New Roman" w:hAnsi="Times New Roman" w:cs="Times New Roman"/>
          <w:b/>
          <w:bCs/>
          <w:noProof/>
          <w:sz w:val="16"/>
          <w:szCs w:val="24"/>
        </w:rPr>
        <w:t>255</w:t>
      </w:r>
      <w:r w:rsidRPr="006408C8">
        <w:rPr>
          <w:rFonts w:ascii="Times New Roman" w:hAnsi="Times New Roman" w:cs="Times New Roman"/>
          <w:noProof/>
          <w:sz w:val="16"/>
          <w:szCs w:val="24"/>
        </w:rPr>
        <w:t>, 7835–7840 (2009).</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18. </w:t>
      </w:r>
      <w:r w:rsidRPr="006408C8">
        <w:rPr>
          <w:rFonts w:ascii="Times New Roman" w:hAnsi="Times New Roman" w:cs="Times New Roman"/>
          <w:noProof/>
          <w:sz w:val="16"/>
          <w:szCs w:val="24"/>
        </w:rPr>
        <w:tab/>
        <w:t xml:space="preserve"> K. Zhong, Y. Gao, F. Li, N. Luo, and W. Zhang, "Fabrication of continuous relief micro-optic elements using real-time maskless lithography technique based on DMD," Opt. Laser Technol. </w:t>
      </w:r>
      <w:r w:rsidRPr="006408C8">
        <w:rPr>
          <w:rFonts w:ascii="Times New Roman" w:hAnsi="Times New Roman" w:cs="Times New Roman"/>
          <w:b/>
          <w:bCs/>
          <w:noProof/>
          <w:sz w:val="16"/>
          <w:szCs w:val="24"/>
        </w:rPr>
        <w:t>56</w:t>
      </w:r>
      <w:r w:rsidRPr="006408C8">
        <w:rPr>
          <w:rFonts w:ascii="Times New Roman" w:hAnsi="Times New Roman" w:cs="Times New Roman"/>
          <w:noProof/>
          <w:sz w:val="16"/>
          <w:szCs w:val="24"/>
        </w:rPr>
        <w:t>, 367–371 (2014).</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19. </w:t>
      </w:r>
      <w:r w:rsidRPr="006408C8">
        <w:rPr>
          <w:rFonts w:ascii="Times New Roman" w:hAnsi="Times New Roman" w:cs="Times New Roman"/>
          <w:noProof/>
          <w:sz w:val="16"/>
          <w:szCs w:val="24"/>
        </w:rPr>
        <w:tab/>
        <w:t xml:space="preserve"> M. V. Kessels, C. Nassour, P. Grosso, and K. Heggarty, "Direct write of optical diffractive elements and planar waveguides with a digital micromirror device based UV photoplotter," Opt. Commun. </w:t>
      </w:r>
      <w:r w:rsidRPr="006408C8">
        <w:rPr>
          <w:rFonts w:ascii="Times New Roman" w:hAnsi="Times New Roman" w:cs="Times New Roman"/>
          <w:b/>
          <w:bCs/>
          <w:noProof/>
          <w:sz w:val="16"/>
          <w:szCs w:val="24"/>
        </w:rPr>
        <w:t>283</w:t>
      </w:r>
      <w:r w:rsidRPr="006408C8">
        <w:rPr>
          <w:rFonts w:ascii="Times New Roman" w:hAnsi="Times New Roman" w:cs="Times New Roman"/>
          <w:noProof/>
          <w:sz w:val="16"/>
          <w:szCs w:val="24"/>
        </w:rPr>
        <w:t>, 3089–3094 (2010).</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20. </w:t>
      </w:r>
      <w:r w:rsidRPr="006408C8">
        <w:rPr>
          <w:rFonts w:ascii="Times New Roman" w:hAnsi="Times New Roman" w:cs="Times New Roman"/>
          <w:noProof/>
          <w:sz w:val="16"/>
          <w:szCs w:val="24"/>
        </w:rPr>
        <w:tab/>
        <w:t xml:space="preserve"> D. J. Heath, J. A. Grant-Jacob, B. Mills, and R. W. Eason, "Single-pulse ablation of multi-depth structures via spatially filtered binary intensity masks," Appl. Opt. </w:t>
      </w:r>
      <w:r w:rsidRPr="006408C8">
        <w:rPr>
          <w:rFonts w:ascii="Times New Roman" w:hAnsi="Times New Roman" w:cs="Times New Roman"/>
          <w:b/>
          <w:bCs/>
          <w:noProof/>
          <w:sz w:val="16"/>
          <w:szCs w:val="24"/>
        </w:rPr>
        <w:t>57</w:t>
      </w:r>
      <w:r w:rsidRPr="006408C8">
        <w:rPr>
          <w:rFonts w:ascii="Times New Roman" w:hAnsi="Times New Roman" w:cs="Times New Roman"/>
          <w:noProof/>
          <w:sz w:val="16"/>
          <w:szCs w:val="24"/>
        </w:rPr>
        <w:t>, 1904–1909 (2018).</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21. </w:t>
      </w:r>
      <w:r w:rsidRPr="006408C8">
        <w:rPr>
          <w:rFonts w:ascii="Times New Roman" w:hAnsi="Times New Roman" w:cs="Times New Roman"/>
          <w:noProof/>
          <w:sz w:val="16"/>
          <w:szCs w:val="24"/>
        </w:rPr>
        <w:tab/>
        <w:t xml:space="preserve"> K. Venkatakrishnan, B. Tan, and B. K. A. Ngoi, "Femtosecond pulsed laser ablation of thin gold film," SPIE </w:t>
      </w:r>
      <w:r w:rsidRPr="006408C8">
        <w:rPr>
          <w:rFonts w:ascii="Times New Roman" w:hAnsi="Times New Roman" w:cs="Times New Roman"/>
          <w:b/>
          <w:bCs/>
          <w:noProof/>
          <w:sz w:val="16"/>
          <w:szCs w:val="24"/>
        </w:rPr>
        <w:t>2403</w:t>
      </w:r>
      <w:r w:rsidRPr="006408C8">
        <w:rPr>
          <w:rFonts w:ascii="Times New Roman" w:hAnsi="Times New Roman" w:cs="Times New Roman"/>
          <w:noProof/>
          <w:sz w:val="16"/>
          <w:szCs w:val="24"/>
        </w:rPr>
        <w:t>, 199–202 (1995).</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22. </w:t>
      </w:r>
      <w:r w:rsidRPr="006408C8">
        <w:rPr>
          <w:rFonts w:ascii="Times New Roman" w:hAnsi="Times New Roman" w:cs="Times New Roman"/>
          <w:noProof/>
          <w:sz w:val="16"/>
          <w:szCs w:val="24"/>
        </w:rPr>
        <w:tab/>
        <w:t xml:space="preserve"> J. A. Grant-Jacob, B. Mills, M. Feinaeugle, C. L. Sones, G. Oosterhuis, M. B. Hoppenbrouwers, and R. W. Eason, "Micron-scale copper wires printed using femtosecond laser-induced forward transfer with automated donor replenishment," Opt. Mater. Express </w:t>
      </w:r>
      <w:r w:rsidRPr="006408C8">
        <w:rPr>
          <w:rFonts w:ascii="Times New Roman" w:hAnsi="Times New Roman" w:cs="Times New Roman"/>
          <w:b/>
          <w:bCs/>
          <w:noProof/>
          <w:sz w:val="16"/>
          <w:szCs w:val="24"/>
        </w:rPr>
        <w:t>3</w:t>
      </w:r>
      <w:r w:rsidRPr="006408C8">
        <w:rPr>
          <w:rFonts w:ascii="Times New Roman" w:hAnsi="Times New Roman" w:cs="Times New Roman"/>
          <w:noProof/>
          <w:sz w:val="16"/>
          <w:szCs w:val="24"/>
        </w:rPr>
        <w:t>, 747–754 (2013).</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23. </w:t>
      </w:r>
      <w:r w:rsidRPr="006408C8">
        <w:rPr>
          <w:rFonts w:ascii="Times New Roman" w:hAnsi="Times New Roman" w:cs="Times New Roman"/>
          <w:noProof/>
          <w:sz w:val="16"/>
          <w:szCs w:val="24"/>
        </w:rPr>
        <w:tab/>
        <w:t xml:space="preserve"> A. Mathis, F. Courvoisier, L. Froehly, L. Furfaro, M. Jacquot, P. A. Lacourt, and J. M. Dudley, "Micromachining along a curve: Femtosecond laser micromachining of curved profiles in diamond and silicon using accelerating beams," Appl. Phys. Lett. </w:t>
      </w:r>
      <w:r w:rsidRPr="006408C8">
        <w:rPr>
          <w:rFonts w:ascii="Times New Roman" w:hAnsi="Times New Roman" w:cs="Times New Roman"/>
          <w:b/>
          <w:bCs/>
          <w:noProof/>
          <w:sz w:val="16"/>
          <w:szCs w:val="24"/>
        </w:rPr>
        <w:t>101</w:t>
      </w:r>
      <w:r w:rsidRPr="006408C8">
        <w:rPr>
          <w:rFonts w:ascii="Times New Roman" w:hAnsi="Times New Roman" w:cs="Times New Roman"/>
          <w:noProof/>
          <w:sz w:val="16"/>
          <w:szCs w:val="24"/>
        </w:rPr>
        <w:t>, 99–102 (2012).</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24. </w:t>
      </w:r>
      <w:r w:rsidRPr="006408C8">
        <w:rPr>
          <w:rFonts w:ascii="Times New Roman" w:hAnsi="Times New Roman" w:cs="Times New Roman"/>
          <w:noProof/>
          <w:sz w:val="16"/>
          <w:szCs w:val="24"/>
        </w:rPr>
        <w:tab/>
        <w:t xml:space="preserve"> A. F. Courtier, J. A. Grant-Jacob, R. Ismaeel, D. J. Heath, G. Brambilla, W. J. Stewart, R. W. Eason, and B. Mills, "Laser-Based Fabrication of Nanofoam inside a Hollow Capillary," Mater. Sci. Appl. </w:t>
      </w:r>
      <w:r w:rsidRPr="006408C8">
        <w:rPr>
          <w:rFonts w:ascii="Times New Roman" w:hAnsi="Times New Roman" w:cs="Times New Roman"/>
          <w:b/>
          <w:bCs/>
          <w:noProof/>
          <w:sz w:val="16"/>
          <w:szCs w:val="24"/>
        </w:rPr>
        <w:t>8</w:t>
      </w:r>
      <w:r w:rsidRPr="006408C8">
        <w:rPr>
          <w:rFonts w:ascii="Times New Roman" w:hAnsi="Times New Roman" w:cs="Times New Roman"/>
          <w:noProof/>
          <w:sz w:val="16"/>
          <w:szCs w:val="24"/>
        </w:rPr>
        <w:t>, 829–837 (2017).</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25. </w:t>
      </w:r>
      <w:r w:rsidRPr="006408C8">
        <w:rPr>
          <w:rFonts w:ascii="Times New Roman" w:hAnsi="Times New Roman" w:cs="Times New Roman"/>
          <w:noProof/>
          <w:sz w:val="16"/>
          <w:szCs w:val="24"/>
        </w:rPr>
        <w:tab/>
        <w:t xml:space="preserve"> Texas Instruments, "DLP 0.3 WVGA Series 220 DMD," (2014).</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26. </w:t>
      </w:r>
      <w:r w:rsidRPr="006408C8">
        <w:rPr>
          <w:rFonts w:ascii="Times New Roman" w:hAnsi="Times New Roman" w:cs="Times New Roman"/>
          <w:noProof/>
          <w:sz w:val="16"/>
          <w:szCs w:val="24"/>
        </w:rPr>
        <w:tab/>
        <w:t xml:space="preserve"> J. Sudagar, J. Lian, and W. Sha, "Electroless nickel, alloy, composite and nano coatings - A critical review," J. Alloys Compd. </w:t>
      </w:r>
      <w:r w:rsidRPr="006408C8">
        <w:rPr>
          <w:rFonts w:ascii="Times New Roman" w:hAnsi="Times New Roman" w:cs="Times New Roman"/>
          <w:b/>
          <w:bCs/>
          <w:noProof/>
          <w:sz w:val="16"/>
          <w:szCs w:val="24"/>
        </w:rPr>
        <w:t>571</w:t>
      </w:r>
      <w:r w:rsidRPr="006408C8">
        <w:rPr>
          <w:rFonts w:ascii="Times New Roman" w:hAnsi="Times New Roman" w:cs="Times New Roman"/>
          <w:noProof/>
          <w:sz w:val="16"/>
          <w:szCs w:val="24"/>
        </w:rPr>
        <w:t>, 183–204 (2013).</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27. </w:t>
      </w:r>
      <w:r w:rsidRPr="006408C8">
        <w:rPr>
          <w:rFonts w:ascii="Times New Roman" w:hAnsi="Times New Roman" w:cs="Times New Roman"/>
          <w:noProof/>
          <w:sz w:val="16"/>
          <w:szCs w:val="24"/>
        </w:rPr>
        <w:tab/>
        <w:t xml:space="preserve"> L. Yang, Y. Ding, B. Cheng, A. Mohammed, and Y. Wang, "Numerical simulation and experimental research on reduction of taper and HAZ during laser drilling using moving focal point," Int. J. Adv. Manuf. Technol. </w:t>
      </w:r>
      <w:r w:rsidRPr="006408C8">
        <w:rPr>
          <w:rFonts w:ascii="Times New Roman" w:hAnsi="Times New Roman" w:cs="Times New Roman"/>
          <w:b/>
          <w:bCs/>
          <w:noProof/>
          <w:sz w:val="16"/>
          <w:szCs w:val="24"/>
        </w:rPr>
        <w:t>91</w:t>
      </w:r>
      <w:r w:rsidRPr="006408C8">
        <w:rPr>
          <w:rFonts w:ascii="Times New Roman" w:hAnsi="Times New Roman" w:cs="Times New Roman"/>
          <w:noProof/>
          <w:sz w:val="16"/>
          <w:szCs w:val="24"/>
        </w:rPr>
        <w:t>, 1171–1180 (2017).</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28. </w:t>
      </w:r>
      <w:r w:rsidRPr="006408C8">
        <w:rPr>
          <w:rFonts w:ascii="Times New Roman" w:hAnsi="Times New Roman" w:cs="Times New Roman"/>
          <w:noProof/>
          <w:sz w:val="16"/>
          <w:szCs w:val="24"/>
        </w:rPr>
        <w:tab/>
        <w:t xml:space="preserve"> M. S. Miller, M. A. Ferrato, A. Niec, M. C. Biesinger, and T. B. Carmichael, "Ultrasmooth gold surfaces prepared by chemical mechanical polishing for applications in nanoscience," Langmuir </w:t>
      </w:r>
      <w:r w:rsidRPr="006408C8">
        <w:rPr>
          <w:rFonts w:ascii="Times New Roman" w:hAnsi="Times New Roman" w:cs="Times New Roman"/>
          <w:b/>
          <w:bCs/>
          <w:noProof/>
          <w:sz w:val="16"/>
          <w:szCs w:val="24"/>
        </w:rPr>
        <w:t>30</w:t>
      </w:r>
      <w:r w:rsidRPr="006408C8">
        <w:rPr>
          <w:rFonts w:ascii="Times New Roman" w:hAnsi="Times New Roman" w:cs="Times New Roman"/>
          <w:noProof/>
          <w:sz w:val="16"/>
          <w:szCs w:val="24"/>
        </w:rPr>
        <w:t>, 14171–14178 (2014).</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29. </w:t>
      </w:r>
      <w:r w:rsidRPr="006408C8">
        <w:rPr>
          <w:rFonts w:ascii="Times New Roman" w:hAnsi="Times New Roman" w:cs="Times New Roman"/>
          <w:noProof/>
          <w:sz w:val="16"/>
          <w:szCs w:val="24"/>
        </w:rPr>
        <w:tab/>
        <w:t xml:space="preserve"> J. J. J. Kaakkunen, M. Silvennoinen, K. Paivasaari, and P. Vahimaa, "Water-assisted femtosecond laser pulse ablation of high aspect ratio holes," Phys. Procedia </w:t>
      </w:r>
      <w:r w:rsidRPr="006408C8">
        <w:rPr>
          <w:rFonts w:ascii="Times New Roman" w:hAnsi="Times New Roman" w:cs="Times New Roman"/>
          <w:b/>
          <w:bCs/>
          <w:noProof/>
          <w:sz w:val="16"/>
          <w:szCs w:val="24"/>
        </w:rPr>
        <w:t>12</w:t>
      </w:r>
      <w:r w:rsidRPr="006408C8">
        <w:rPr>
          <w:rFonts w:ascii="Times New Roman" w:hAnsi="Times New Roman" w:cs="Times New Roman"/>
          <w:noProof/>
          <w:sz w:val="16"/>
          <w:szCs w:val="24"/>
        </w:rPr>
        <w:t>, 88–93 (2011).</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30. </w:t>
      </w:r>
      <w:r w:rsidRPr="006408C8">
        <w:rPr>
          <w:rFonts w:ascii="Times New Roman" w:hAnsi="Times New Roman" w:cs="Times New Roman"/>
          <w:noProof/>
          <w:sz w:val="16"/>
          <w:szCs w:val="24"/>
        </w:rPr>
        <w:tab/>
        <w:t xml:space="preserve"> J. Bonse, J. Krüger, S. Höhm, and A. Rosenfeld, "Femtosecond laser-induced periodic surface structures," J. Laser Appl. </w:t>
      </w:r>
      <w:r w:rsidRPr="006408C8">
        <w:rPr>
          <w:rFonts w:ascii="Times New Roman" w:hAnsi="Times New Roman" w:cs="Times New Roman"/>
          <w:b/>
          <w:bCs/>
          <w:noProof/>
          <w:sz w:val="16"/>
          <w:szCs w:val="24"/>
        </w:rPr>
        <w:t>24</w:t>
      </w:r>
      <w:r w:rsidRPr="006408C8">
        <w:rPr>
          <w:rFonts w:ascii="Times New Roman" w:hAnsi="Times New Roman" w:cs="Times New Roman"/>
          <w:noProof/>
          <w:sz w:val="16"/>
          <w:szCs w:val="24"/>
        </w:rPr>
        <w:t>, 42006 (2012).</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31. </w:t>
      </w:r>
      <w:r w:rsidRPr="006408C8">
        <w:rPr>
          <w:rFonts w:ascii="Times New Roman" w:hAnsi="Times New Roman" w:cs="Times New Roman"/>
          <w:noProof/>
          <w:sz w:val="16"/>
          <w:szCs w:val="24"/>
        </w:rPr>
        <w:tab/>
        <w:t xml:space="preserve"> E. G. Gamaly, A. V. Rode, B. Luther-Davies, and V. T. Tikhonchuk, "Ablation of solids by femtosecond lasers: Ablation mechanism and ablation thresholds for metals and dielectrics," Phys. Plasmas </w:t>
      </w:r>
      <w:r w:rsidRPr="006408C8">
        <w:rPr>
          <w:rFonts w:ascii="Times New Roman" w:hAnsi="Times New Roman" w:cs="Times New Roman"/>
          <w:b/>
          <w:bCs/>
          <w:noProof/>
          <w:sz w:val="16"/>
          <w:szCs w:val="24"/>
        </w:rPr>
        <w:t>9</w:t>
      </w:r>
      <w:r w:rsidRPr="006408C8">
        <w:rPr>
          <w:rFonts w:ascii="Times New Roman" w:hAnsi="Times New Roman" w:cs="Times New Roman"/>
          <w:noProof/>
          <w:sz w:val="16"/>
          <w:szCs w:val="24"/>
        </w:rPr>
        <w:t>, 949 (2002).</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32. </w:t>
      </w:r>
      <w:r w:rsidRPr="006408C8">
        <w:rPr>
          <w:rFonts w:ascii="Times New Roman" w:hAnsi="Times New Roman" w:cs="Times New Roman"/>
          <w:noProof/>
          <w:sz w:val="16"/>
          <w:szCs w:val="24"/>
        </w:rPr>
        <w:tab/>
        <w:t xml:space="preserve"> J. A. Grant-Jacob, B. Mills, and R. W. Eason, "Parametric study of the rapid fabrication of glass nanofoam via femtosecond laser irradiation," J. Phys. D. Appl. Phys. </w:t>
      </w:r>
      <w:r w:rsidRPr="006408C8">
        <w:rPr>
          <w:rFonts w:ascii="Times New Roman" w:hAnsi="Times New Roman" w:cs="Times New Roman"/>
          <w:b/>
          <w:bCs/>
          <w:noProof/>
          <w:sz w:val="16"/>
          <w:szCs w:val="24"/>
        </w:rPr>
        <w:t>47</w:t>
      </w:r>
      <w:r w:rsidRPr="006408C8">
        <w:rPr>
          <w:rFonts w:ascii="Times New Roman" w:hAnsi="Times New Roman" w:cs="Times New Roman"/>
          <w:noProof/>
          <w:sz w:val="16"/>
          <w:szCs w:val="24"/>
        </w:rPr>
        <w:t>, 55105 (2014).</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33. </w:t>
      </w:r>
      <w:r w:rsidRPr="006408C8">
        <w:rPr>
          <w:rFonts w:ascii="Times New Roman" w:hAnsi="Times New Roman" w:cs="Times New Roman"/>
          <w:noProof/>
          <w:sz w:val="16"/>
          <w:szCs w:val="24"/>
        </w:rPr>
        <w:tab/>
        <w:t xml:space="preserve"> H. Bostanci, V. Singh, J. P. Kizito, D. P. Rini, S. Seal, and L. C. Chow, "Micro Scale Surface Modifications for Heat Transfer Enhancement," ACS Appl. Mater. Interfaces 130904162650003 (2013).</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34. </w:t>
      </w:r>
      <w:r w:rsidRPr="006408C8">
        <w:rPr>
          <w:rFonts w:ascii="Times New Roman" w:hAnsi="Times New Roman" w:cs="Times New Roman"/>
          <w:noProof/>
          <w:sz w:val="16"/>
          <w:szCs w:val="24"/>
        </w:rPr>
        <w:tab/>
        <w:t xml:space="preserve"> L. Romoli, G. Tantussi, and G. Dini, "Experimental approach to the laser machining of PMMA substrates for the fabrication of microfluidic devices," Opt. Lasers Eng. </w:t>
      </w:r>
      <w:r w:rsidRPr="006408C8">
        <w:rPr>
          <w:rFonts w:ascii="Times New Roman" w:hAnsi="Times New Roman" w:cs="Times New Roman"/>
          <w:b/>
          <w:bCs/>
          <w:noProof/>
          <w:sz w:val="16"/>
          <w:szCs w:val="24"/>
        </w:rPr>
        <w:t>49</w:t>
      </w:r>
      <w:r w:rsidRPr="006408C8">
        <w:rPr>
          <w:rFonts w:ascii="Times New Roman" w:hAnsi="Times New Roman" w:cs="Times New Roman"/>
          <w:noProof/>
          <w:sz w:val="16"/>
          <w:szCs w:val="24"/>
        </w:rPr>
        <w:t>, 419–427 (2011).</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35. </w:t>
      </w:r>
      <w:r w:rsidRPr="006408C8">
        <w:rPr>
          <w:rFonts w:ascii="Times New Roman" w:hAnsi="Times New Roman" w:cs="Times New Roman"/>
          <w:noProof/>
          <w:sz w:val="16"/>
          <w:szCs w:val="24"/>
        </w:rPr>
        <w:tab/>
        <w:t xml:space="preserve"> T. Tamulevičius, R. Šeperys, M. Andrulevičius, and S. Tamulevičius, "Laser beam shape effect in optical control of the μ-fluidic channel depth employing scatterometry," Opt. Lasers Eng. </w:t>
      </w:r>
      <w:r w:rsidRPr="006408C8">
        <w:rPr>
          <w:rFonts w:ascii="Times New Roman" w:hAnsi="Times New Roman" w:cs="Times New Roman"/>
          <w:b/>
          <w:bCs/>
          <w:noProof/>
          <w:sz w:val="16"/>
          <w:szCs w:val="24"/>
        </w:rPr>
        <w:t>48</w:t>
      </w:r>
      <w:r w:rsidRPr="006408C8">
        <w:rPr>
          <w:rFonts w:ascii="Times New Roman" w:hAnsi="Times New Roman" w:cs="Times New Roman"/>
          <w:noProof/>
          <w:sz w:val="16"/>
          <w:szCs w:val="24"/>
        </w:rPr>
        <w:t>, 664–670 (2010).</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6408C8">
        <w:rPr>
          <w:rFonts w:ascii="Times New Roman" w:hAnsi="Times New Roman" w:cs="Times New Roman"/>
          <w:noProof/>
          <w:sz w:val="16"/>
          <w:szCs w:val="24"/>
        </w:rPr>
        <w:t xml:space="preserve">36. </w:t>
      </w:r>
      <w:r w:rsidRPr="006408C8">
        <w:rPr>
          <w:rFonts w:ascii="Times New Roman" w:hAnsi="Times New Roman" w:cs="Times New Roman"/>
          <w:noProof/>
          <w:sz w:val="16"/>
          <w:szCs w:val="24"/>
        </w:rPr>
        <w:tab/>
        <w:t xml:space="preserve"> J. C. Mcdonald, D. C. Duffy, J. R. Anderson, and D. T. Chiu, "Review General Fabrication of microfluidic systems in poly ( dimethylsiloxane )," Electrophoresis </w:t>
      </w:r>
      <w:r w:rsidRPr="006408C8">
        <w:rPr>
          <w:rFonts w:ascii="Times New Roman" w:hAnsi="Times New Roman" w:cs="Times New Roman"/>
          <w:b/>
          <w:bCs/>
          <w:noProof/>
          <w:sz w:val="16"/>
          <w:szCs w:val="24"/>
        </w:rPr>
        <w:t>21</w:t>
      </w:r>
      <w:r w:rsidRPr="006408C8">
        <w:rPr>
          <w:rFonts w:ascii="Times New Roman" w:hAnsi="Times New Roman" w:cs="Times New Roman"/>
          <w:noProof/>
          <w:sz w:val="16"/>
          <w:szCs w:val="24"/>
        </w:rPr>
        <w:t>, 27–40 (2000).</w:t>
      </w:r>
    </w:p>
    <w:p w:rsidR="006408C8" w:rsidRPr="006408C8" w:rsidRDefault="006408C8" w:rsidP="006408C8">
      <w:pPr>
        <w:widowControl w:val="0"/>
        <w:autoSpaceDE w:val="0"/>
        <w:autoSpaceDN w:val="0"/>
        <w:adjustRightInd w:val="0"/>
        <w:spacing w:after="0" w:line="240" w:lineRule="auto"/>
        <w:ind w:left="640" w:hanging="640"/>
        <w:rPr>
          <w:rFonts w:ascii="Times New Roman" w:hAnsi="Times New Roman" w:cs="Times New Roman"/>
          <w:noProof/>
          <w:sz w:val="16"/>
        </w:rPr>
      </w:pPr>
      <w:r w:rsidRPr="006408C8">
        <w:rPr>
          <w:rFonts w:ascii="Times New Roman" w:hAnsi="Times New Roman" w:cs="Times New Roman"/>
          <w:noProof/>
          <w:sz w:val="16"/>
          <w:szCs w:val="24"/>
        </w:rPr>
        <w:t xml:space="preserve">37. </w:t>
      </w:r>
      <w:r w:rsidRPr="006408C8">
        <w:rPr>
          <w:rFonts w:ascii="Times New Roman" w:hAnsi="Times New Roman" w:cs="Times New Roman"/>
          <w:noProof/>
          <w:sz w:val="16"/>
          <w:szCs w:val="24"/>
        </w:rPr>
        <w:tab/>
        <w:t xml:space="preserve"> S. A. M. Shaegh, A. Pourmand, M. Nabavinia, H. Avci, A. Tamayol, P. Mostafalu, H. B. Ghavifekr, E. N. Aghdam, M. R. Dokmeci, A. Khademhosseini, and Y. S. Zhang, "Rapid prototyping of whole-thermoplastic microfluidics with built-in microvalves using laser ablation and thermal fusion bonding," Sensors Actuators, B Chem. </w:t>
      </w:r>
      <w:r w:rsidRPr="006408C8">
        <w:rPr>
          <w:rFonts w:ascii="Times New Roman" w:hAnsi="Times New Roman" w:cs="Times New Roman"/>
          <w:b/>
          <w:bCs/>
          <w:noProof/>
          <w:sz w:val="16"/>
          <w:szCs w:val="24"/>
        </w:rPr>
        <w:t>255</w:t>
      </w:r>
      <w:r w:rsidRPr="006408C8">
        <w:rPr>
          <w:rFonts w:ascii="Times New Roman" w:hAnsi="Times New Roman" w:cs="Times New Roman"/>
          <w:noProof/>
          <w:sz w:val="16"/>
          <w:szCs w:val="24"/>
        </w:rPr>
        <w:t>, 100–109 (2018).</w:t>
      </w:r>
    </w:p>
    <w:p w:rsidR="00B85D85" w:rsidRPr="00437F52" w:rsidRDefault="00FE291E" w:rsidP="00B85D85">
      <w:pPr>
        <w:pStyle w:val="ExpressReferences"/>
        <w:numPr>
          <w:ilvl w:val="0"/>
          <w:numId w:val="0"/>
        </w:numPr>
        <w:pBdr>
          <w:bottom w:val="single" w:sz="4" w:space="1" w:color="auto"/>
        </w:pBdr>
        <w:ind w:left="360" w:hanging="360"/>
      </w:pPr>
      <w:r>
        <w:rPr>
          <w:color w:val="FF0000"/>
        </w:rPr>
        <w:fldChar w:fldCharType="end"/>
      </w:r>
    </w:p>
    <w:p w:rsidR="0086667D" w:rsidRDefault="0086667D" w:rsidP="0086667D">
      <w:pPr>
        <w:pStyle w:val="ExpressSectionHeader1"/>
      </w:pPr>
      <w:r>
        <w:t>Introduction</w:t>
      </w:r>
    </w:p>
    <w:p w:rsidR="003932FB" w:rsidRDefault="00976D18" w:rsidP="008D02DE">
      <w:pPr>
        <w:pStyle w:val="ExpressBodyFirstParagraph"/>
      </w:pPr>
      <w:r>
        <w:t xml:space="preserve">The reduced heat affected zone offered by femtosecond laser machining, in comparison to </w:t>
      </w:r>
      <w:r w:rsidR="00EF7F5B">
        <w:t xml:space="preserve">nanosecond and </w:t>
      </w:r>
      <w:r>
        <w:t>longer laser pulse</w:t>
      </w:r>
      <w:r w:rsidR="00EF7F5B">
        <w:t>s</w:t>
      </w:r>
      <w:r>
        <w:t>, allows for high precision sub-micron scale manufacturing</w:t>
      </w:r>
      <w:r w:rsidR="005677C9">
        <w:fldChar w:fldCharType="begin" w:fldLock="1"/>
      </w:r>
      <w:r w:rsidR="00550BF4">
        <w:instrText>ADDIN CSL_CITATION { "citationItems" : [ { "id" : "ITEM-1", "itemData" : { "author" : [ { "dropping-particle" : "", "family" : "Gamaly", "given" : "E G", "non-dropping-particle" : "", "parse-names" : false, "suffix" : "" }, { "dropping-particle" : "V", "family" : "Rode", "given" : "A", "non-dropping-particle" : "", "parse-names" : false, "suffix" : "" }, { "dropping-particle" : "", "family" : "Luther-Davies", "given" : "B", "non-dropping-particle" : "", "parse-names" : false, "suffix" : "" }, { "dropping-particle" : "", "family" : "Tikhonchuk", "given" : "V T", "non-dropping-particle" : "", "parse-names" : false, "suffix" : "" } ], "container-title" : "Physics of Plasmas (1994-present)", "id" : "ITEM-1", "issue" : "3", "issued" : { "date-parts" : [ [ "2002" ] ] }, "page" : "949-957", "publisher" : "AIP Publishing", "title" : "Ablation of solids by femtosecond lasers: Ablation mechanism and ablation thresholds for metals and dielectrics", "type" : "article-journal", "volume" : "9" }, "uris" : [ "http://www.mendeley.com/documents/?uuid=42703bc5-7b4a-415c-86a1-c92d2299c489" ] }, { "id" : "ITEM-2", "itemData" : { "DOI" : "10.1007/s003390050359", "ISBN" : "0947-8396", "ISSN" : "0947-8396", "abstract" : "Laser ablation of solid targets by 0.2-5000 &amp;#114 ps Ti : Sapphire laser pulses is studied. Theoretical models and qualitative explanations of experimental results are presented. Advantages of femtosecond lasers for precise material processing are discussed and demonstrated.", "author" : [ { "dropping-particle" : "", "family" : "Chichkov", "given" : "B. N.", "non-dropping-particle" : "", "parse-names" : false, "suffix" : "" }, { "dropping-particle" : "", "family" : "Momma", "given" : "C.", "non-dropping-particle" : "", "parse-names" : false, "suffix" : "" }, { "dropping-particle" : "", "family" : "Nolte", "given" : "S.", "non-dropping-particle" : "", "parse-names" : false, "suffix" : "" }, { "dropping-particle" : "", "family" : "Alvensleben", "given" : "F.", "non-dropping-particle" : "von", "parse-names" : false, "suffix" : "" }, { "dropping-particle" : "", "family" : "T\u00fcnnermann", "given" : "A.", "non-dropping-particle" : "", "parse-names" : false, "suffix" : "" } ], "container-title" : "Applied Physics A: Materials Science &amp; Processing", "id" : "ITEM-2", "issue" : "2", "issued" : { "date-parts" : [ [ "1996" ] ] }, "page" : "109-115", "title" : "Femtosecond, picosecond and nanosecond laser ablation of solids", "type" : "article-journal", "volume" : "63" }, "uris" : [ "http://www.mendeley.com/documents/?uuid=893155e5-7329-41cb-9065-1f810507eae6" ] } ], "mendeley" : { "formattedCitation" : "\u00a0[1,2]", "plainTextFormattedCitation" : "\u00a0[1,2]", "previouslyFormattedCitation" : "\u00a0[1,2]" }, "properties" : {  }, "schema" : "https://github.com/citation-style-language/schema/raw/master/csl-citation.json" }</w:instrText>
      </w:r>
      <w:r w:rsidR="005677C9">
        <w:fldChar w:fldCharType="separate"/>
      </w:r>
      <w:r w:rsidR="007C0A65" w:rsidRPr="007C0A65">
        <w:rPr>
          <w:noProof/>
        </w:rPr>
        <w:t> [1,2]</w:t>
      </w:r>
      <w:r w:rsidR="005677C9">
        <w:fldChar w:fldCharType="end"/>
      </w:r>
      <w:r>
        <w:t xml:space="preserve">. By using a dynamic intensity mask, such as a digital </w:t>
      </w:r>
      <w:proofErr w:type="spellStart"/>
      <w:r>
        <w:t>micromirror</w:t>
      </w:r>
      <w:proofErr w:type="spellEnd"/>
      <w:r>
        <w:t xml:space="preserve"> device (DMD), </w:t>
      </w:r>
      <w:r w:rsidR="001736B8">
        <w:t xml:space="preserve">femtosecond laser machining has previously been shown to produce </w:t>
      </w:r>
      <w:r w:rsidR="00C427A8">
        <w:t>complex</w:t>
      </w:r>
      <w:r w:rsidR="001736B8">
        <w:t xml:space="preserve"> </w:t>
      </w:r>
      <w:r w:rsidR="00155112">
        <w:t xml:space="preserve">two-dimensional patterns </w:t>
      </w:r>
      <w:r w:rsidR="00C318A9">
        <w:t>via</w:t>
      </w:r>
      <w:r w:rsidR="001736B8">
        <w:t xml:space="preserve"> individual laser pulses</w:t>
      </w:r>
      <w:r w:rsidR="005677C9">
        <w:fldChar w:fldCharType="begin" w:fldLock="1"/>
      </w:r>
      <w:r w:rsidR="007B1C3C">
        <w:instrText>ADDIN CSL_CITATION { "citationItems" : [ { "id" : "ITEM-1", "itemData" : { "DOI" : "10.1088/0960-1317/23/3/035005", "ISSN" : "0960-1317", "abstract" : "Commercial digital multimirror devices offer a cheap and effective alternative to more expensive spatial light modulators for ablation via beam shaping. Here we present femtosecond laser ablation using the digital multimirror device from an Acer C20 Pico Digital Light Projector and show ablation of complex features with feature sizes ranging from sub-wavelength (400 nm) up to \u223c30 \u0308m. Simulations are presented that have been used to optimize and understand the experimentally observed resolution. \u00a9 2013 IOP Publishing Ltd.", "author" : [ { "dropping-particle" : "", "family" : "Mills", "given" : "B", "non-dropping-particle" : "", "parse-names" : false, "suffix" : "" }, { "dropping-particle" : "", "family" : "Feinaeugle", "given" : "M", "non-dropping-particle" : "", "parse-names" : false, "suffix" : "" }, { "dropping-particle" : "", "family" : "Sones", "given" : "C L", "non-dropping-particle" : "", "parse-names" : false, "suffix" : "" }, { "dropping-particle" : "", "family" : "Rizvi", "given" : "N", "non-dropping-particle" : "", "parse-names" : false, "suffix" : "" }, { "dropping-particle" : "", "family" : "Eason", "given" : "R W", "non-dropping-particle" : "", "parse-names" : false, "suffix" : "" } ], "container-title" : "Journal of Micromechanics and Microengineering", "id" : "ITEM-1", "issue" : "3", "issued" : { "date-parts" : [ [ "2013", "3", "1" ] ] }, "note" : "From Duplicate 1 (Sub-micron-scale femtosecond laser ablation using a digital micromirror device - Mills, B; Feinaeugle, M; Sones, C L; Rizvi, N; Eason, R W)\n\nFrom Duplicate 2 (Sub-micron-scale femtosecond laser ablation using a digital micromirror device - Mills, B; Feinaeugle, M; Sones, C L; Rizvi, N; Eason, R W)\n\nFrom Duplicate 1 ( \n\n\n\n\n\n\n\n\n\n\n\n\n\n\n\n\n\n\n\n\n\n\n\n\n\n\n\n\n\n\n\n\n\n\n\n\n\n\n\n\n\n\n\n\n\n\n\n\n\n\n\n\n\n\n\n\n\n\n\n\n\n\n\n\n\n\n\n\n\n\n\n\n\n\n\n\n\n\n\n\n\n\n\n\n\n\n\n\n\n\n\n\n\n\n\n\n\n\n\n\n\n\n\n\n\n\n\n\n\n\n\n\n\n\n\n\n\n\n\n\n\n\n\n\n\n\n\n\n\n\n\n\n\n\n\n\n\n\n\n\n\n\n\n\n\n\n\nSub-micron-scale femtosecond laser ablation using a digital micromirror device\n\n\n\n\n\n\n\n\n\n\n\n\n\n\n\n\n\n\n\n\n\n\n\n\n\n\n\n\n\n\n\n\n\n\n\n\n\n\n\n\n\n\n\n\n\n\n\n\n\n\n\n\n\n\n\n\n\n\n\n\n\n\n\n\n\n\n\n\n\n\n\n\n\n\n\n\n\n\n\n\n\n\n\n\n\n\n\n\n\n\n\n\n\n\n\n\n\n\n\n\n\n\n\n\n\n\n\n\n\n\n\n\n\n\n\n\n\n\n\n\n\n\n\n\n\n\n\n\n\n\n\n\n\n\n\n\n\n\n\n\n\n\n\n\n\n\n\n- Mills, B; Feinaeugle, M; Sones, C L; Rizvi, N; Eason, R W )\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From Duplicate 2 ( \n\n\n\n\n\n\n\n\n\n\n\n\n\n\n\n\n\n\n\n\n\n\n\n\n\n\n\n\n\n\n\n\n\n\n\n\n\n\n\n\n\n\n\n\n\n\n\n\n\n\n\n\n\n\n\n\n\n\n\n\n\n\n\n\n\n\n\n\n\n\n\n\n\n\n\n\n\n\n\n\n\n\n\n\n\n\n\n\n\n\n\n\n\n\n\n\n\n\n\n\n\n\n\n\n\n\n\n\n\n\n\n\n\n\n\n\n\n\n\n\n\n\n\n\n\n\n\n\n\n\n\n\n\n\n\n\n\n\n\n\n\n\n\n\n\n\n\nSub-micron-scale femtosecond laser ablation using a digital micromirror device\n\n\n\n\n\n\n\n\n\n\n\n\n\n\n\n\n\n\n\n\n\n\n\n\n\n\n\n\n\n\n\n\n\n\n\n\n\n\n\n\n\n\n\n\n\n\n\n\n\n\n\n\n\n\n\n\n\n\n\n\n\n\n\n\n\n\n\n\n\n\n\n\n\n\n\n\n\n\n\n\n\n\n\n\n\n\n\n\n\n\n\n\n\n\n\n\n\n\n\n\n\n\n\n\n\n\n\n\n\n\n\n\n\n\n\n\n\n\n\n\n\n\n\n\n\n\n\n\n\n\n\n\n\n\n\n\n\n\n\n\n\n\n\n\n\n\n\n- Mills, B; Feinaeugle, M; Sones, C L; Rizvi, N; Eason, R W )\n\n\n\n\n\n\n\n\n\n\n\n\n\n\n\n\n\n\n\n\n\n\n\n\n\n\n\n\n\n\n\n\n\n\n\n\n\n\n\n\n\n\n\n\n\n\n\n\n\n\n\n\n\n\n\n\n\n\n\n\n\n\n\n\n\n\n\n\n\n\n\n\n\n\n\n\n\n\n\n\n\n\n\n\n\n\n\n\n\n\n\n\n\n\n\n\n\n\n\n\n\n\n\n\n\n\n\n\n\n\n\n\n\n\n\n\n\n\n\n\n\n\n\n\n\n\n\n\n\n\n\n\n\n\n\n\n\n\n\n\n\n\n\n\n\n\n\n\n\n\n\n\n\n\n\n\n\n\n\n\n\n\n\n\n\n\n\n\n\n\n\n\n\n\n\n\n\n\n\n\n\n\n\n\n\n\n\n\n\n\nFrom Duplicate 2 ( \n\n\n\n\n\n\n\n\n\n\n\n\n\n\n\n\n\n\n\n\n\n\n\n\n\n\n\n\n\n\n\n\n\n\n\n\n\n\n\n\n\n\n\n\n\n\n\n\n\n\n\n\n\n\n\n\n\n\n\n\n\n\n\n\n\n\n\n\n\n\n\n\n\n\n\n\n\n\n\n\n\n\n\n\n\n\n\n\n\n\n\n\n\n\n\n\n\n\n\n\n\n\n\n\n\n\n\n\n\n\n\n\n\n\n\n\n\n\n\n\n\n\n\n\n\n\n\n\n\n\n\n\n\n\n\n\n\n\n\n\n\n\n\n\n\n\n\nSub-micron-scale femtosecond laser ablation using a digital micromirror device\n\n\n\n\n\n\n\n\n\n\n\n\n\n\n\n\n\n\n\n\n\n\n\n\n\n\n\n\n\n\n\n\n\n\n\n\n\n\n\n\n\n\n\n\n\n\n\n\n\n\n\n\n\n\n\n\n\n\n\n\n\n\n\n\n\n\n\n\n\n\n\n\n\n\n\n\n\n\n\n\n\n\n\n\n\n\n\n\n\n\n\n\n\n\n\n\n\n\n\n\n\n\n\n\n\n\n\n\n\n\n\n\n\n\n\n\n\n\n\n\n\n\n\n\n\n\n\n\n\n\n\n\n\n\n\n\n\n\n\n\n\n\n\n\n\n\n\n- Mills, B; Feinaeugle, M; Sones, C L; Rizvi, N; Eason, R W )\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From Duplicate 2 ( \n\nSub-micron-scale femtosecond laser ablation using a digital micromirror device\n\n- Mills, B; Feinaeugle, M; Sones, C L; Rizvi, N; Eason, R W )\n\n\n\n\n\n\nFrom Duplicate 1 ( \n\n\n\n\n\n\n\nSub-micron-scale femtosecond laser ablation using a digital micromirror device\n\n\n\n\n\n\n\n- Mills, B; Feinaeugle, M; Sones, C L; Rizvi, N; Eason, R W )\n\n\n\n\n\n\n\n\n\n\n\n\n\n\n\n\n\n\nFrom Duplicate 2 ( \n\n\n\n\n\n\n\nSub-micron-scale femtosecond laser ablation using a digital micromirror device\n\n\n\n\n\n\n\n- Mills, B; Feinaeugle, M; Sones, C L; Rizvi, N; Eason, R W )\n\n\n\n\n\n\n\n\n\n\nFrom Duplicate 2 ( \n\n\n\n\n\n\n\nSub-micron-scale femtosecond laser ablation using a digital micromirror device\n\n\n\n\n\n\n\n- Mills, B; Feinaeugle, M; Sones, C L; Rizvi, N; Eason, R W )\n\n\n\n", "page" : "35005", "publisher" : "IOP Publishing", "title" : "Sub-micron-scale femtosecond laser ablation using a digital micromirror device", "type" : "article-journal", "volume" : "23" }, "uris" : [ "http://www.mendeley.com/documents/?uuid=887f95c9-e1e2-479c-ac19-678186a1b34e" ] }, { "id" : "ITEM-2", "itemData" : { "DOI" : "10.1364/OME.5.001129", "ISSN" : "2159-3930", "abstract" : "We present laser-induced forward transfer of solid-phase polymer films, shaped using a Digital Micromirror Device (DMD) as a variable illumination mask. Femtosecond laser pulses with a fluence of 200-380 mJ/cm2 at a wavelength of 800 nm from a Ti:sapphire amplifier were used to reproducibly transfer thin films of poly(methyl methacrylate) as small as ~30 \u00b5m by ~30 \u00b5m with thickness ~1.3 \u00b5m. This first demonstration of DMD-based solid-phase LIFT shows minimum feature sizes of ~10\u00b5m.", "author" : [ { "dropping-particle" : "", "family" : "Heath", "given" : "Daniel J", "non-dropping-particle" : "", "parse-names" : false, "suffix" : "" }, { "dropping-particle" : "", "family" : "Feinaeugle", "given" : "Matthias", "non-dropping-particle" : "", "parse-names" : false, "suffix" : "" }, { "dropping-particle" : "", "family" : "Grant-Jacob", "given" : "James a", "non-dropping-particle" : "", "parse-names" : false, "suffix" : "" }, { "dropping-particle" : "", "family" : "Mills", "given" : "Ben", "non-dropping-particle" : "", "parse-names" : false, "suffix" : "" }, { "dropping-particle" : "", "family" : "Eason", "given" : "Robert W", "non-dropping-particle" : "", "parse-names" : false, "suffix" : "" } ], "container-title" : "Optical Materials Express", "id" : "ITEM-2", "issue" : "5", "issued" : { "date-parts" : [ [ "2015" ] ] }, "page" : "1129", "title" : "Dynamic spatial pulse shaping via a digital micromirror device for patterned laser-induced forward transfer of solid polymer films", "type" : "article-journal", "volume" : "5" }, "uris" : [ "http://www.mendeley.com/documents/?uuid=b36913d1-6e60-4281-9393-1f86ca76830c" ] }, { "id" : "ITEM-3", "itemData" : { "DOI" : "10.1364/AO.54.004984", "ISSN" : "0003-6935", "abstract" : "A digital micromirror device has been used to project variable-period grating patterns at high values of demagnification for direct laser ablation on planar surfaces. Femtosecond laser pulses of \u223c1 mJ pulse energy at 800 nm wavelength from a Ti:sapphire laser were used to machine complex patterns with areas of up to \u223c1 cm2 on thin films of bismuth telluride by dynamically modifying the grating period as the sample was translated beneath the imaged laser pulses. Individual \u223c30 by 30 \u03bcm gratings were stitched together to form contiguous structures, which had diffractive effects clearly visible to the naked eye. This technique may have applications in marking, coding, and security features.", "author" : [ { "dropping-particle" : "", "family" : "Heath", "given" : "Daniel J.", "non-dropping-particle" : "", "parse-names" : false, "suffix" : "" }, { "dropping-particle" : "", "family" : "Mills", "given" : "Ben", "non-dropping-particle" : "", "parse-names" : false, "suffix" : "" }, { "dropping-particle" : "", "family" : "Feinaeugle", "given" : "Matthias", "non-dropping-particle" : "", "parse-names" : false, "suffix" : "" }, { "dropping-particle" : "", "family" : "Eason", "given" : "Robert W.", "non-dropping-particle" : "", "parse-names" : false, "suffix" : "" } ], "container-title" : "Applied Optics", "id" : "ITEM-3", "issue" : "16", "issued" : { "date-parts" : [ [ "2015" ] ] }, "page" : "4984-4988", "title" : "Rapid bespoke laser ablation of variable period grating structures using a digital micromirror device for multi-colored surface images", "type" : "article-journal", "volume" : "54" }, "uris" : [ "http://www.mendeley.com/documents/?uuid=db0f733b-91d4-4ea6-8840-2a8c72f7b1a0" ] }, { "id" : "ITEM-4", "itemData" : { "DOI" : "10.1007/s00339-016-9953-6", "ISSN" : "0947-8396", "author" : [ { "dropping-particle" : "", "family" : "Feinaeugle", "given" : "Matthias", "non-dropping-particle" : "", "parse-names" : false, "suffix" : "" }, { "dropping-particle" : "", "family" : "Heath", "given" : "Daniel J.", "non-dropping-particle" : "", "parse-names" : false, "suffix" : "" }, { "dropping-particle" : "", "family" : "Mills", "given" : "Benjamin", "non-dropping-particle" : "", "parse-names" : false, "suffix" : "" }, { "dropping-particle" : "", "family" : "Grant-Jacob", "given" : "James A.", "non-dropping-particle" : "", "parse-names" : false, "suffix" : "" }, { "dropping-particle" : "", "family" : "Mashanovich", "given" : "Goran Z.", "non-dropping-particle" : "", "parse-names" : false, "suffix" : "" }, { "dropping-particle" : "", "family" : "Eason", "given" : "Robert W.", "non-dropping-particle" : "", "parse-names" : false, "suffix" : "" } ], "container-title" : "Applied Physics A", "id" : "ITEM-4", "issue" : "4", "issued" : { "date-parts" : [ [ "2016", "4" ] ] }, "page" : "398", "title" : "Laser-induced backward transfer of nanoimprinted polymer elements", "type" : "article-journal", "volume" : "122" }, "uris" : [ "http://www.mendeley.com/documents/?uuid=df77f3df-9971-4d82-a523-375f4bbcf201" ] }, { "id" : "ITEM-5", "itemData" : { "DOI" : "10.1016/j.sna.2004.12.011", "ISBN" : "0924-4247", "ISSN" : "09244247", "abstract" : "We present in this paper the development of a high-resolution projection micro-stereolithography (P\u03bcSL) process by using the Digital Micromirror Device (DMD\u2122, Texas Instruments) as a dynamic mask. This unique technology provides a parallel fabrication of complex three-dimensional (3D) microstructures used for micro electro-mechanical systems (MEMS). Based on the understanding of underlying mechanisms, a process model has been developed with all critical parameters obtained from the experimental measurement. By coupling the experimental measurement and the process model, the photon-induced curing behavior of the resin has been quantitatively studied. The role of UV doping has been thereafter justified, as it can effectively reduce the curing depth without compromising the chemical property of the resin. The fabrication of complex 3D microstructures, such as matrix, and micro-spring array, with the smallest feature of 0.6 \u03bcm, has been demonstrated. \u00a9 2005 Elsevier B.V. All rights reserved.", "author" : [ { "dropping-particle" : "", "family" : "Sun", "given" : "C.", "non-dropping-particle" : "", "parse-names" : false, "suffix" : "" }, { "dropping-particle" : "", "family" : "Fang", "given" : "N.", "non-dropping-particle" : "", "parse-names" : false, "suffix" : "" }, { "dropping-particle" : "", "family" : "Wu", "given" : "D. M.", "non-dropping-particle" : "", "parse-names" : false, "suffix" : "" }, { "dropping-particle" : "", "family" : "Zhang", "given" : "X.", "non-dropping-particle" : "", "parse-names" : false, "suffix" : "" } ], "container-title" : "Sensors and Actuators, A: Physical", "id" : "ITEM-5", "issued" : { "date-parts" : [ [ "2005" ] ] }, "page" : "113-120", "title" : "Projection micro-stereolithography using digital micro-mirror dynamic mask", "type" : "article-journal", "volume" : "121" }, "uris" : [ "http://www.mendeley.com/documents/?uuid=fa681bcf-224c-4f2f-b295-7dde9aa27684" ] }, { "id" : "ITEM-6", "itemData" : { "DOI" : "10.1016/j.apsusc.2009.02.043", "ISBN" : "01694332", "ISSN" : "01694332", "abstract" : "Fast parallel femtosecond laser surface micro-structuring is demonstrated using a spatial light modulator (SLM). The Gratings and Lenses algorithm, which is simple and computationally fast, is used to calculate computer generated holograms (CGHs) producing diffractive multiple beams for the parallel processing. The results show that the finite laser bandwidth can significantly alter the intensity distribution of diffracted beams at higher angles resulting in elongated hole shapes. In addition, by synchronisation of applied CGHs and the scanning system, true 3D micro-structures are created on Ti6Al4V. ?? 2009 Elsevier B.V.", "author" : [ { "dropping-particle" : "", "family" : "Kuang", "given" : "Zheng", "non-dropping-particle" : "", "parse-names" : false, "suffix" : "" }, { "dropping-particle" : "", "family" : "Liu", "given" : "Dun", "non-dropping-particle" : "", "parse-names" : false, "suffix" : "" }, { "dropping-particle" : "", "family" : "Perrie", "given" : "Walter", "non-dropping-particle" : "", "parse-names" : false, "suffix" : "" }, { "dropping-particle" : "", "family" : "Edwardson", "given" : "Stuart", "non-dropping-particle" : "", "parse-names" : false, "suffix" : "" }, { "dropping-particle" : "", "family" : "Sharp", "given" : "Martin", "non-dropping-particle" : "", "parse-names" : false, "suffix" : "" }, { "dropping-particle" : "", "family" : "Fearon", "given" : "Eamonn", "non-dropping-particle" : "", "parse-names" : false, "suffix" : "" }, { "dropping-particle" : "", "family" : "Dearden", "given" : "Geoff", "non-dropping-particle" : "", "parse-names" : false, "suffix" : "" }, { "dropping-particle" : "", "family" : "Watkins", "given" : "Ken", "non-dropping-particle" : "", "parse-names" : false, "suffix" : "" } ], "container-title" : "Applied Surface Science", "id" : "ITEM-6", "issued" : { "date-parts" : [ [ "2009" ] ] }, "page" : "6582-6588", "title" : "Fast parallel diffractive multi-beam femtosecond laser surface micro-structuring", "type" : "article-journal", "volume" : "255" }, "uris" : [ "http://www.mendeley.com/documents/?uuid=812c3d92-5724-4794-b7ec-7d2c2bd86fb4" ] }, { "id" : "ITEM-7", "itemData" : { "DOI" : "10.1364/AO.54.000F70", "abstract" : "The use of a digital micromirror device (DMD) in laser-induced forward transfer (LIFT) is reviewed. Combining this technique with high-viscosity donor ink (silver nanopaste) results in laser-printed features that are highly congruent in shape and size to the incident laser beam spatial profile. The DMD empowers LIFT to become a highly parallel, rapidly reconfigurable direct-write technology. By adapting half-toning techniques to the DMD bitmap image, the laser transfer threshold fluence for 10 \u03bcm features can be reduced using an edge-enhanced beam profile. The integration of LIFT with this beam-shaping technique allows the printing of complex large-area patterns with a single laser pulse.", "author" : [ { "dropping-particle" : "", "family" : "Auyeung", "given" : "Raymond C.Y.", "non-dropping-particle" : "", "parse-names" : false, "suffix" : "" }, { "dropping-particle" : "", "family" : "Kim", "given" : "Heungsoo", "non-dropping-particle" : "", "parse-names" : false, "suffix" : "" }, { "dropping-particle" : "", "family" : "Mathews", "given" : "Scott", "non-dropping-particle" : "", "parse-names" : false, "suffix" : "" }, { "dropping-particle" : "", "family" : "Piqu\u00e9", "given" : "Alberto", "non-dropping-particle" : "", "parse-names" : false, "suffix" : "" } ], "container-title" : "Applied Optics", "id" : "ITEM-7", "issue" : "31", "issued" : { "date-parts" : [ [ "2015" ] ] }, "page" : "F70-F77", "title" : "Spatially modulated laser pulses for printing electronics", "type" : "article-journal", "volume" : "54" }, "uris" : [ "http://www.mendeley.com/documents/?uuid=69ffeb84-0ed2-49bf-b49d-09d9a87c2905" ] }, { "id" : "ITEM-8", "itemData" : { "DOI" : "10.2351/1.4893749", "ISSN" : "1938-1387", "author" : [ { "dropping-particle" : "", "family" : "Mills", "given" : "B.", "non-dropping-particle" : "", "parse-names" : false, "suffix" : "" }, { "dropping-particle" : "", "family" : "Heath", "given" : "D. J.", "non-dropping-particle" : "", "parse-names" : false, "suffix" : "" }, { "dropping-particle" : "", "family" : "Feinaeugle", "given" : "M.", "non-dropping-particle" : "", "parse-names" : false, "suffix" : "" }, { "dropping-particle" : "", "family" : "Grant-Jacob", "given" : "J. a.", "non-dropping-particle" : "", "parse-names" : false, "suffix" : "" }, { "dropping-particle" : "", "family" : "Eason", "given" : "R. W.", "non-dropping-particle" : "", "parse-names" : false, "suffix" : "" } ], "container-title" : "Journal of Laser Applications", "id" : "ITEM-8", "issue" : "4", "issued" : { "date-parts" : [ [ "2014" ] ] }, "page" : "041501", "title" : "Laser ablation via programmable image projection for submicron dimension machining in diamond", "type" : "article-journal", "volume" : "26" }, "uris" : [ "http://www.mendeley.com/documents/?uuid=be2998c5-813d-4e22-8579-f23738c7bb8f" ] } ], "mendeley" : { "formattedCitation" : "\u00a0[3\u201310]", "plainTextFormattedCitation" : "\u00a0[3\u201310]", "previouslyFormattedCitation" : "\u00a0[3\u201310]" }, "properties" : {  }, "schema" : "https://github.com/citation-style-language/schema/raw/master/csl-citation.json" }</w:instrText>
      </w:r>
      <w:r w:rsidR="005677C9">
        <w:fldChar w:fldCharType="separate"/>
      </w:r>
      <w:r w:rsidR="007C0A65" w:rsidRPr="007C0A65">
        <w:rPr>
          <w:noProof/>
        </w:rPr>
        <w:t> [3–10]</w:t>
      </w:r>
      <w:r w:rsidR="005677C9">
        <w:fldChar w:fldCharType="end"/>
      </w:r>
      <w:r w:rsidR="001736B8">
        <w:t>.</w:t>
      </w:r>
      <w:r w:rsidR="003932FB">
        <w:t xml:space="preserve"> </w:t>
      </w:r>
      <w:r w:rsidR="001736B8">
        <w:t xml:space="preserve">The ability to update intensity masks on a millisecond timescale lends considerable flexibility over other laser surface-patterning </w:t>
      </w:r>
      <w:r w:rsidR="001736B8">
        <w:lastRenderedPageBreak/>
        <w:t>techniques, such as raster-scanning a focused spot, and provides a great speed of production advantage over the use of multiple static masks</w:t>
      </w:r>
      <w:r w:rsidR="005677C9">
        <w:fldChar w:fldCharType="begin" w:fldLock="1"/>
      </w:r>
      <w:r w:rsidR="007C0A65">
        <w:instrText>ADDIN CSL_CITATION { "citationItems" : [ { "id" : "ITEM-1", "itemData" : { "DOI" : "10.1364/AO.56.006398", "ISSN" : "1559-128X", "abstract" : "\u00a9 2017 Optical Society of America. We present the use of digital micromirror devices as variable illumination masks for pitch-splitting multiple exposures to laser machine the surfaces of materials. Ultrafast laser pulses of length 150 fs and 800 nm central wavelength were used for the sequential machining of contiguous patterns on the surface of samples in order to build up complex structures with sub-diffraction limit features. Machined patterns of tens to hundreds of micrometers in lateral dimensions with feature separations as low as 270 nm were produced in electroless nickel on an optical setup diffraction limited to 727 nm, showing a reduction factor below the Abbe diffraction limit of ~2.7\u00d7. This was compared to similar patterns in a photoresist optimized for two-photon absorption, which showed a reduction factor of only 2\u00d7, demonstrating that multiple exposures via ablation can produce a greater resolution enhancement than via two-photon polymerization.", "author" : [ { "dropping-particle" : "", "family" : "Heath", "given" : "Daniel J.", "non-dropping-particle" : "", "parse-names" : false, "suffix" : "" }, { "dropping-particle" : "", "family" : "Grant-Jacob", "given" : "James A.", "non-dropping-particle" : "", "parse-names" : false, "suffix" : "" }, { "dropping-particle" : "", "family" : "Feinaeugle", "given" : "Matthias", "non-dropping-particle" : "", "parse-names" : false, "suffix" : "" }, { "dropping-particle" : "", "family" : "Mills", "given" : "Ben", "non-dropping-particle" : "", "parse-names" : false, "suffix" : "" }, { "dropping-particle" : "", "family" : "Eason", "given" : "Robert W.", "non-dropping-particle" : "", "parse-names" : false, "suffix" : "" } ], "container-title" : "Applied Optics", "id" : "ITEM-1", "issue" : "22", "issued" : { "date-parts" : [ [ "2017" ] ] }, "page" : "6398", "title" : "Sub-diffraction limit laser ablation via multiple exposures using a digital micromirror device", "type" : "article-journal", "volume" : "56" }, "uris" : [ "http://www.mendeley.com/documents/?uuid=11ae2955-5184-4b92-9c50-8cbdc146a52c" ] } ], "mendeley" : { "formattedCitation" : "\u00a0[11]", "plainTextFormattedCitation" : "\u00a0[11]", "previouslyFormattedCitation" : "\u00a0[11]" }, "properties" : {  }, "schema" : "https://github.com/citation-style-language/schema/raw/master/csl-citation.json" }</w:instrText>
      </w:r>
      <w:r w:rsidR="005677C9">
        <w:fldChar w:fldCharType="separate"/>
      </w:r>
      <w:r w:rsidR="007C0A65" w:rsidRPr="007C0A65">
        <w:rPr>
          <w:noProof/>
        </w:rPr>
        <w:t> [11]</w:t>
      </w:r>
      <w:r w:rsidR="005677C9">
        <w:fldChar w:fldCharType="end"/>
      </w:r>
      <w:r w:rsidR="001736B8">
        <w:t xml:space="preserve">. Extremely </w:t>
      </w:r>
      <w:r w:rsidR="00A50AD9">
        <w:t>high-speed</w:t>
      </w:r>
      <w:r w:rsidR="001736B8">
        <w:t xml:space="preserve"> beam shaping is possible with DMDs, which have a refresh rate of over 30</w:t>
      </w:r>
      <w:r w:rsidR="001A5E43">
        <w:t xml:space="preserve"> </w:t>
      </w:r>
      <w:r w:rsidR="001736B8">
        <w:t>kHz in some models</w:t>
      </w:r>
      <w:r w:rsidR="005677C9">
        <w:fldChar w:fldCharType="begin" w:fldLock="1"/>
      </w:r>
      <w:r w:rsidR="007C0A65">
        <w:instrText>ADDIN CSL_CITATION { "citationItems" : [ { "id" : "ITEM-1", "itemData" : { "URL" : "http://www.ti.com/lit/ds/symlink/dlp7000.pdf", "author" : [ { "dropping-particle" : "", "family" : "Texas Instruments", "given" : "", "non-dropping-particle" : "", "parse-names" : false, "suffix" : "" } ], "id" : "ITEM-1", "issued" : { "date-parts" : [ [ "2015" ] ] }, "page" : "45", "title" : "DLP7000UV DLP\u00ae 0.7 UV XGA 2x LVDS Type A DMD", "type" : "webpage" }, "uris" : [ "http://www.mendeley.com/documents/?uuid=4f52fdd7-9e62-4439-8f34-9ce6208e80b2" ] } ], "mendeley" : { "formattedCitation" : "\u00a0[12]", "plainTextFormattedCitation" : "\u00a0[12]", "previouslyFormattedCitation" : "\u00a0[12]" }, "properties" : {  }, "schema" : "https://github.com/citation-style-language/schema/raw/master/csl-citation.json" }</w:instrText>
      </w:r>
      <w:r w:rsidR="005677C9">
        <w:fldChar w:fldCharType="separate"/>
      </w:r>
      <w:r w:rsidR="007C0A65" w:rsidRPr="007C0A65">
        <w:rPr>
          <w:noProof/>
        </w:rPr>
        <w:t> [12]</w:t>
      </w:r>
      <w:r w:rsidR="005677C9">
        <w:fldChar w:fldCharType="end"/>
      </w:r>
      <w:r w:rsidR="001736B8">
        <w:t>. As the DMD surface consists of an array of ‘off’ or ‘on’ mirrors, typically</w:t>
      </w:r>
      <w:r w:rsidR="001A5E43">
        <w:t>,</w:t>
      </w:r>
      <w:r w:rsidR="001736B8">
        <w:t xml:space="preserve"> only binary in</w:t>
      </w:r>
      <w:r w:rsidR="00C318A9">
        <w:t xml:space="preserve">tensity control is offered. Without further adaptation, this approach will therefore </w:t>
      </w:r>
      <w:r w:rsidR="001736B8">
        <w:t>lead to only one depth of ablation when exposures are made using DMDs as intensity masks. Further techniques must be employed to obtain more complex surface relief structuring.</w:t>
      </w:r>
      <w:r w:rsidR="003932FB">
        <w:t xml:space="preserve"> </w:t>
      </w:r>
    </w:p>
    <w:p w:rsidR="0014186E" w:rsidRDefault="0007288E" w:rsidP="0054054B">
      <w:pPr>
        <w:pStyle w:val="ExpressBodyFirstParagraph"/>
        <w:spacing w:before="0"/>
        <w:ind w:firstLine="352"/>
      </w:pPr>
      <w:r>
        <w:t xml:space="preserve"> </w:t>
      </w:r>
      <w:r w:rsidR="00784416">
        <w:t xml:space="preserve">Others have demonstrated additive complex surface relief structuring, though these relied on the exposure of photoresists over long timescales, where grayscale intensities were achieved by averaging the ‘dithering’ of DMD </w:t>
      </w:r>
      <w:r w:rsidR="00466E37">
        <w:t>mirror</w:t>
      </w:r>
      <w:r w:rsidR="00784416">
        <w:t>s over a several-second timescale</w:t>
      </w:r>
      <w:r w:rsidR="005677C9">
        <w:fldChar w:fldCharType="begin" w:fldLock="1"/>
      </w:r>
      <w:r w:rsidR="007B1C3C">
        <w:instrText>ADDIN CSL_CITATION { "citationItems" : [ { "id" : "ITEM-1", "itemData" : { "DOI" : "10.1016/j.proeng.2015.08.778", "ISSN" : "18777058", "abstract" : "We report a multiple patterning approach utilizing digital-micromirror-device (DMD)-based grayscale lithography, providing a solution to improve fabrication accuracy for entire target three-dimensional structure. Because DMD-based lithography system consists a projection lens system, better resolution can be obtained around focal position comparing to the outer region of depth of focus. Thus, for thick-film resist microstructuring, exposing with multiple focal positions with separate grayscale masks leads to improvement of fabrication accuracy. In order to find the best combination of the multiple focal positions and their grayscale masks, the computational optimization is combined to the multiple patterning approach. Through a several experiments, effectiveness of the proposed approach was successfully demonstrated.", "author" : [ { "dropping-particle" : "", "family" : "Ma", "given" : "X.", "non-dropping-particle" : "", "parse-names" : false, "suffix" : "" }, { "dropping-particle" : "", "family" : "Kato", "given" : "Y.", "non-dropping-particle" : "", "parse-names" : false, "suffix" : "" }, { "dropping-particle" : "", "family" : "Kempen", "given" : "F.", "non-dropping-particle" : "", "parse-names" : false, "suffix" : "" }, { "dropping-particle" : "", "family" : "Hirai", "given" : "Y.", "non-dropping-particle" : "", "parse-names" : false, "suffix" : "" }, { "dropping-particle" : "", "family" : "Tsuchiya", "given" : "T.", "non-dropping-particle" : "", "parse-names" : false, "suffix" : "" }, { "dropping-particle" : "", "family" : "Keulen", "given" : "F.", "non-dropping-particle" : "", "parse-names" : false, "suffix" : "" }, { "dropping-particle" : "", "family" : "Tabata", "given" : "O.", "non-dropping-particle" : "", "parse-names" : false, "suffix" : "" } ], "container-title" : "Procedia Engineering", "id" : "ITEM-1", "issue" : "Dmd", "issued" : { "date-parts" : [ [ "2015" ] ] }, "page" : "1091-1094", "title" : "Multiple patterning with process optimization method for maskless DMD-based grayscale lithography", "type" : "article-journal", "volume" : "120" }, "uris" : [ "http://www.mendeley.com/documents/?uuid=43a71562-a09e-4b56-af19-61c6b0e51378" ] }, { "id" : "ITEM-2", "itemData" : { "DOI" : "10.1016/j.ijleo.2015.10.024", "ISBN" : "1822405181", "ISSN" : "00304026", "author" : [ { "dropping-particle" : "", "family" : "Zhang", "given" : "Man", "non-dropping-particle" : "", "parse-names" : false, "suffix" : "" }, { "dropping-particle" : "", "family" : "Deng", "given" : "Qiling", "non-dropping-particle" : "", "parse-names" : false, "suffix" : "" }, { "dropping-particle" : "", "family" : "Shi", "given" : "Lifang", "non-dropping-particle" : "", "parse-names" : false, "suffix" : "" }, { "dropping-particle" : "", "family" : "Cao", "given" : "Axiu", "non-dropping-particle" : "", "parse-names" : false, "suffix" : "" }, { "dropping-particle" : "", "family" : "Pang", "given" : "Hui", "non-dropping-particle" : "", "parse-names" : false, "suffix" : "" }, { "dropping-particle" : "", "family" : "Hu", "given" : "Song", "non-dropping-particle" : "", "parse-names" : false, "suffix" : "" } ], "container-title" : "Manipulation, Manufacturing and Measurement on the Nanoscale (3M-NANO)", "id" : "ITEM-2", "issue" : "1", "issued" : { "date-parts" : [ [ "2016" ] ] }, "page" : "145-147", "title" : "A Gray Matching Method for Cylindrical Lens Array Fabrication Based on DMD Lithography", "type" : "article-journal", "volume" : "127" }, "uris" : [ "http://www.mendeley.com/documents/?uuid=de2aca25-95b3-4217-91fb-0fe4fc002364" ] }, { "id" : "ITEM-3", "itemData" : { "DOI" : "10.1143/JJAP.51.06FB05", "ISSN" : "00214922", "author" : [ { "dropping-particle" : "", "family" : "Iwasaki", "given" : "Wataru", "non-dropping-particle" : "", "parse-names" : false, "suffix" : "" }, { "dropping-particle" : "", "family" : "Takeshita", "given" : "Toshihiro", "non-dropping-particle" : "", "parse-names" : false, "suffix" : "" }, { "dropping-particle" : "", "family" : "Peng", "given" : "Yao", "non-dropping-particle" : "", "parse-names" : false, "suffix" : "" }, { "dropping-particle" : "", "family" : "Ogino", "given" : "Hiroaki", "non-dropping-particle" : "", "parse-names" : false, "suffix" : "" }, { "dropping-particle" : "", "family" : "Shibata", "given" : "Hiromasa", "non-dropping-particle" : "", "parse-names" : false, "suffix" : "" }, { "dropping-particle" : "", "family" : "Kudo", "given" : "Yuji", "non-dropping-particle" : "", "parse-names" : false, "suffix" : "" }, { "dropping-particle" : "", "family" : "Maeda", "given" : "Ryutaro", "non-dropping-particle" : "", "parse-names" : false, "suffix" : "" }, { "dropping-particle" : "", "family" : "Sawada", "given" : "Renshi", "non-dropping-particle" : "", "parse-names" : false, "suffix" : "" } ], "container-title" : "Japanese Journal of Applied Physics", "id" : "ITEM-3", "issue" : "6S", "issued" : { "date-parts" : [ [ "2012" ] ] }, "page" : "06FB05", "title" : "Maskless lithographic fine patterning on deeply etched or slanted surfaces, and grayscale lithography, using newly developed digital mirror device lithography equipment", "type" : "article-journal", "volume" : "51" }, "uris" : [ "http://www.mendeley.com/documents/?uuid=6687a83e-e7c6-4cb0-bef6-028349450203" ] }, { "id" : "ITEM-4", "itemData" : { "author" : [ { "dropping-particle" : "", "family" : "Lu", "given" : "Yi", "non-dropping-particle" : "", "parse-names" : false, "suffix" : "" }, { "dropping-particle" : "", "family" : "Mapili", "given" : "Gazell", "non-dropping-particle" : "", "parse-names" : false, "suffix" : "" }, { "dropping-particle" : "", "family" : "Suhali", "given" : "Gerry", "non-dropping-particle" : "", "parse-names" : false, "suffix" : "" }, { "dropping-particle" : "", "family" : "Chen", "given" : "Shaochen", "non-dropping-particle" : "", "parse-names" : false, "suffix" : "" }, { "dropping-particle" : "", "family" : "Roy", "given" : "Krishnendu", "non-dropping-particle" : "", "parse-names" : false, "suffix" : "" } ], "container-title" : "Journal of Biomedical Materials Research Part A", "id" : "ITEM-4", "issue" : "2", "issued" : { "date-parts" : [ [ "2006" ] ] }, "page" : "396-405", "publisher" : "Wiley Online Library", "title" : "A digital micro-mirror device-based system for the microfabrication of complex, spatially patterned tissue engineering scaffolds", "type" : "article-journal", "volume" : "77" }, "uris" : [ "http://www.mendeley.com/documents/?uuid=b8236792-af7d-4377-a2ee-5e501fabc5f3" ] }, { "id" : "ITEM-5", "itemData" : { "DOI" : "10.1016/j.apsusc.2009.05.022", "ISBN" : "0169-4332", "ISSN" : "01694332", "abstract" : "Maskless photolithographic methods have been developed using digital micromirror devices (DMDs) and grating light valves (GLVs), which are spatial light modulators (SLMs), because liquid crystal display (LCD) panel industries spend huge amounts of money for the cost of TFT (thin film resist)-LCD photomasks. The technology has been developed for implementing 2 ??m bitmap resolutions, which is a requirement for the lithographic process, though the process time is still slow for mass-production system. A DMD-based maskless exposure uses 405 nm-wavelength semiconductor lasers as an illumination source and optical engines that contain DMDs, micro lens arrays (MLAs), and projection lenses. A GLV-based system consists of UV lasers and optical write engines, which are constructed with the GLV, grating optics, and imaging lenses. Since many companies have been trying to overcome the time limitations, the maskless technology will be realized in the LCD industry in near future. ?? 2009 Elsevier B.V. All rights reserved.", "author" : [ { "dropping-particle" : "", "family" : "Kim", "given" : "Kwang Ryul", "non-dropping-particle" : "", "parse-names" : false, "suffix" : "" }, { "dropping-particle" : "", "family" : "Yi", "given" : "Junsin", "non-dropping-particle" : "", "parse-names" : false, "suffix" : "" }, { "dropping-particle" : "", "family" : "Cho", "given" : "Sung Hak", "non-dropping-particle" : "", "parse-names" : false, "suffix" : "" }, { "dropping-particle" : "", "family" : "Kang", "given" : "Nam Hyun", "non-dropping-particle" : "", "parse-names" : false, "suffix" : "" }, { "dropping-particle" : "", "family" : "Cho", "given" : "Myung Woo", "non-dropping-particle" : "", "parse-names" : false, "suffix" : "" }, { "dropping-particle" : "", "family" : "Shin", "given" : "Bo Sung", "non-dropping-particle" : "", "parse-names" : false, "suffix" : "" }, { "dropping-particle" : "", "family" : "Choi", "given" : "Byoungdeog", "non-dropping-particle" : "", "parse-names" : false, "suffix" : "" } ], "container-title" : "Applied Surface Science", "id" : "ITEM-5", "issue" : "18", "issued" : { "date-parts" : [ [ "2009" ] ] }, "page" : "7835-7840", "title" : "SLM-based maskless lithography for TFT-LCD", "type" : "article-journal", "volume" : "255" }, "uris" : [ "http://www.mendeley.com/documents/?uuid=eff5d45a-908f-4775-a7c3-ec8ca74f3ea2" ] }, { "id" : "ITEM-6", "itemData" : { "DOI" : "10.1016/j.optlastec.2013.08.027", "ISBN" : "0030-3992", "ISSN" : "00303992", "abstract" : "A novel method is proposed to fabricate continuous relief micro-optic elements using real-time maskless lithography technique based on digital mirror device (DMD). To evaluate the method, aspheric and spheric micro-lens array was fabricated by following the proposed principle. Firstly distribution of the required exposure dose of lens array was obtained and sliced into a number of contours of equal proportions. Then the contour planes instead of virtual masks were converted into binary image. On the lithography system, the dose accumulated over multiple exposures and the required exposure dose profiles were reconstructed. Finally in the photoresist layer, virtual profiles of lens array were formed, consistent with the original designed elements. The method is feasible and reliable for the fabrication of arbitrary continuous relief micro-optic elements. \u00a9 2013 Elsevier Ltd.", "author" : [ { "dropping-particle" : "", "family" : "Zhong", "given" : "Kejun", "non-dropping-particle" : "", "parse-names" : false, "suffix" : "" }, { "dropping-particle" : "", "family" : "Gao", "given" : "Yiqing", "non-dropping-particle" : "", "parse-names" : false, "suffix" : "" }, { "dropping-particle" : "", "family" : "Li", "given" : "Feng", "non-dropping-particle" : "", "parse-names" : false, "suffix" : "" }, { "dropping-particle" : "", "family" : "Luo", "given" : "Ningning", "non-dropping-particle" : "", "parse-names" : false, "suffix" : "" }, { "dropping-particle" : "", "family" : "Zhang", "given" : "Weiwei", "non-dropping-particle" : "", "parse-names" : false, "suffix" : "" } ], "container-title" : "Optics and Laser Technology", "id" : "ITEM-6", "issued" : { "date-parts" : [ [ "2014" ] ] }, "page" : "367-371", "publisher" : "Elsevier", "title" : "Fabrication of continuous relief micro-optic elements using real-time maskless lithography technique based on DMD", "type" : "article-journal", "volume" : "56" }, "uris" : [ "http://www.mendeley.com/documents/?uuid=055d4e1f-51fd-4f74-8185-619278303b6e" ] }, { "id" : "ITEM-7", "itemData" : { "DOI" : "10.1016/j.optcom.2010.03.056", "ISSN" : "00304018", "abstract" : "A photoplotter, based on a digital micromirror device as real-time reconfigurable mask, is designed to directwrite microstructures in different photosensitive materials. Binary and multilevel elements, such as computer generated holograms with 2, 4 and 8 phase levels and planar optical waveguide structures with tapers and/or long period gratings, are fabricated in a single processing step. Direct parallel write into different photosensitive materials with attractive optical properties is proposed and first results are shown in a commercially available organic-inorganic hybrid material. \u00a9 2010 Elsevier B.V.", "author" : [ { "dropping-particle" : "V.", "family" : "Kessels", "given" : "M.", "non-dropping-particle" : "", "parse-names" : false, "suffix" : "" }, { "dropping-particle" : "", "family" : "Nassour", "given" : "C.", "non-dropping-particle" : "", "parse-names" : false, "suffix" : "" }, { "dropping-particle" : "", "family" : "Grosso", "given" : "P.", "non-dropping-particle" : "", "parse-names" : false, "suffix" : "" }, { "dropping-particle" : "", "family" : "Heggarty", "given" : "K.", "non-dropping-particle" : "", "parse-names" : false, "suffix" : "" } ], "container-title" : "Optics Communications", "id" : "ITEM-7", "issue" : "15", "issued" : { "date-parts" : [ [ "2010" ] ] }, "page" : "3089-3094", "publisher" : "Elsevier B.V.", "title" : "Direct write of optical diffractive elements and planar waveguides with a digital micromirror device based UV photoplotter", "type" : "article-journal", "volume" : "283" }, "uris" : [ "http://www.mendeley.com/documents/?uuid=9c58299a-4748-400d-827c-22551fbe4c17" ] } ], "mendeley" : { "formattedCitation" : "\u00a0[13\u201319]", "plainTextFormattedCitation" : "\u00a0[13\u201319]", "previouslyFormattedCitation" : "\u00a0[13\u201319]" }, "properties" : {  }, "schema" : "https://github.com/citation-style-language/schema/raw/master/csl-citation.json" }</w:instrText>
      </w:r>
      <w:r w:rsidR="005677C9">
        <w:fldChar w:fldCharType="separate"/>
      </w:r>
      <w:r w:rsidR="007C0A65" w:rsidRPr="007C0A65">
        <w:rPr>
          <w:noProof/>
        </w:rPr>
        <w:t> [13–19]</w:t>
      </w:r>
      <w:r w:rsidR="005677C9">
        <w:fldChar w:fldCharType="end"/>
      </w:r>
      <w:r w:rsidR="00784416">
        <w:t xml:space="preserve">. This approach would not be appropriate in this case, as a femtosecond pulse is short in comparison to a single refresh cycle of the DMD mirrors. We have previously demonstrated a digital holographic technique for achieving multiple depths of ablation in a single femtosecond exposure, with </w:t>
      </w:r>
      <w:r w:rsidR="00E91F14">
        <w:t>lateral resolutions on the scale of 2 µm</w:t>
      </w:r>
      <w:r w:rsidR="00784416">
        <w:t xml:space="preserve">, </w:t>
      </w:r>
      <w:r w:rsidR="00E91F14">
        <w:t>and</w:t>
      </w:r>
      <w:r w:rsidR="00784416">
        <w:t xml:space="preserve"> depths achieved were typically on the 100</w:t>
      </w:r>
      <w:r w:rsidR="001A5E43">
        <w:t xml:space="preserve"> </w:t>
      </w:r>
      <w:r w:rsidR="00784416">
        <w:t>nm scale</w:t>
      </w:r>
      <w:r w:rsidR="005677C9">
        <w:fldChar w:fldCharType="begin" w:fldLock="1"/>
      </w:r>
      <w:r w:rsidR="007C0A65">
        <w:instrText>ADDIN CSL_CITATION { "citationItems" : [ { "id" : "ITEM-1", "itemData" : { "author" : [ { "dropping-particle" : "", "family" : "Heath", "given" : "Daniel J.", "non-dropping-particle" : "", "parse-names" : false, "suffix" : "" }, { "dropping-particle" : "", "family" : "Grant-Jacob", "given" : "James A.", "non-dropping-particle" : "", "parse-names" : false, "suffix" : "" }, { "dropping-particle" : "", "family" : "Mills", "given" : "Ben", "non-dropping-particle" : "", "parse-names" : false, "suffix" : "" }, { "dropping-particle" : "", "family" : "Eason", "given" : "Robert W.", "non-dropping-particle" : "", "parse-names" : false, "suffix" : "" } ], "container-title" : "Applied Optics", "id" : "ITEM-1", "issue" : "8", "issued" : { "date-parts" : [ [ "2018" ] ] }, "page" : "1904-1909", "title" : "Single-pulse ablation of multi-depth structures via spatially filtered binary intensity masks", "type" : "article-journal", "volume" : "57" }, "uris" : [ "http://www.mendeley.com/documents/?uuid=04adcc16-91d0-48ef-b912-1bc94f16f62e" ] } ], "mendeley" : { "formattedCitation" : "\u00a0[20]", "plainTextFormattedCitation" : "\u00a0[20]", "previouslyFormattedCitation" : "\u00a0[20]" }, "properties" : {  }, "schema" : "https://github.com/citation-style-language/schema/raw/master/csl-citation.json" }</w:instrText>
      </w:r>
      <w:r w:rsidR="005677C9">
        <w:fldChar w:fldCharType="separate"/>
      </w:r>
      <w:r w:rsidR="007C0A65" w:rsidRPr="007C0A65">
        <w:rPr>
          <w:noProof/>
        </w:rPr>
        <w:t> [20]</w:t>
      </w:r>
      <w:r w:rsidR="005677C9">
        <w:fldChar w:fldCharType="end"/>
      </w:r>
      <w:r w:rsidR="00466E37">
        <w:t xml:space="preserve">, </w:t>
      </w:r>
      <w:r w:rsidR="00E91F14">
        <w:t xml:space="preserve">but </w:t>
      </w:r>
      <w:r w:rsidR="00466E37">
        <w:t>required precise alignment through</w:t>
      </w:r>
      <w:r w:rsidR="00832006">
        <w:t>,</w:t>
      </w:r>
      <w:r w:rsidR="00466E37">
        <w:t xml:space="preserve"> and modelling of</w:t>
      </w:r>
      <w:r w:rsidR="00832006">
        <w:t>,</w:t>
      </w:r>
      <w:r w:rsidR="00466E37">
        <w:t xml:space="preserve"> apertur</w:t>
      </w:r>
      <w:r w:rsidR="00A95E72">
        <w:t>es</w:t>
      </w:r>
      <w:r w:rsidR="00466E37">
        <w:t xml:space="preserve"> in the system</w:t>
      </w:r>
      <w:r w:rsidR="00784416">
        <w:t xml:space="preserve">. In this work, by using repeated exposures of less complex masks, complex structures can be fabricated with depths of </w:t>
      </w:r>
      <w:r w:rsidR="001A5E43">
        <w:t xml:space="preserve">~ </w:t>
      </w:r>
      <w:r w:rsidR="00784416">
        <w:t>3</w:t>
      </w:r>
      <w:r w:rsidR="001A5E43">
        <w:t xml:space="preserve"> </w:t>
      </w:r>
      <w:r w:rsidR="00784416">
        <w:t xml:space="preserve">µm. By employing multiple pulses, an enhanced lateral resolution is also achievable over that which is possible in a single exposure, with a minimum of </w:t>
      </w:r>
      <w:r w:rsidR="00BB6782">
        <w:rPr>
          <w:rFonts w:hint="eastAsia"/>
          <w:lang w:eastAsia="zh-CN"/>
        </w:rPr>
        <w:t>335</w:t>
      </w:r>
      <w:r w:rsidR="006415B5">
        <w:t xml:space="preserve"> </w:t>
      </w:r>
      <w:r w:rsidR="00A95E72">
        <w:t>n</w:t>
      </w:r>
      <w:r w:rsidR="00784416">
        <w:t xml:space="preserve">m in </w:t>
      </w:r>
      <w:proofErr w:type="spellStart"/>
      <w:r w:rsidR="00784416">
        <w:t>electroless</w:t>
      </w:r>
      <w:proofErr w:type="spellEnd"/>
      <w:r w:rsidR="00784416">
        <w:t xml:space="preserve"> nickel</w:t>
      </w:r>
      <w:r w:rsidR="00A95E72">
        <w:t>, close to</w:t>
      </w:r>
      <w:r w:rsidR="00784416">
        <w:t xml:space="preserve"> the limit foun</w:t>
      </w:r>
      <w:r w:rsidR="005677C9">
        <w:t>d previously in this material</w:t>
      </w:r>
      <w:r w:rsidR="005677C9">
        <w:fldChar w:fldCharType="begin" w:fldLock="1"/>
      </w:r>
      <w:r w:rsidR="007C0A65">
        <w:instrText>ADDIN CSL_CITATION { "citationItems" : [ { "id" : "ITEM-1", "itemData" : { "DOI" : "10.1364/AO.56.006398", "ISSN" : "1559-128X", "abstract" : "\u00a9 2017 Optical Society of America. We present the use of digital micromirror devices as variable illumination masks for pitch-splitting multiple exposures to laser machine the surfaces of materials. Ultrafast laser pulses of length 150 fs and 800 nm central wavelength were used for the sequential machining of contiguous patterns on the surface of samples in order to build up complex structures with sub-diffraction limit features. Machined patterns of tens to hundreds of micrometers in lateral dimensions with feature separations as low as 270 nm were produced in electroless nickel on an optical setup diffraction limited to 727 nm, showing a reduction factor below the Abbe diffraction limit of ~2.7\u00d7. This was compared to similar patterns in a photoresist optimized for two-photon absorption, which showed a reduction factor of only 2\u00d7, demonstrating that multiple exposures via ablation can produce a greater resolution enhancement than via two-photon polymerization.", "author" : [ { "dropping-particle" : "", "family" : "Heath", "given" : "Daniel J.", "non-dropping-particle" : "", "parse-names" : false, "suffix" : "" }, { "dropping-particle" : "", "family" : "Grant-Jacob", "given" : "James A.", "non-dropping-particle" : "", "parse-names" : false, "suffix" : "" }, { "dropping-particle" : "", "family" : "Feinaeugle", "given" : "Matthias", "non-dropping-particle" : "", "parse-names" : false, "suffix" : "" }, { "dropping-particle" : "", "family" : "Mills", "given" : "Ben", "non-dropping-particle" : "", "parse-names" : false, "suffix" : "" }, { "dropping-particle" : "", "family" : "Eason", "given" : "Robert W.", "non-dropping-particle" : "", "parse-names" : false, "suffix" : "" } ], "container-title" : "Applied Optics", "id" : "ITEM-1", "issue" : "22", "issued" : { "date-parts" : [ [ "2017" ] ] }, "page" : "6398", "title" : "Sub-diffraction limit laser ablation via multiple exposures using a digital micromirror device", "type" : "article-journal", "volume" : "56" }, "uris" : [ "http://www.mendeley.com/documents/?uuid=11ae2955-5184-4b92-9c50-8cbdc146a52c" ] } ], "mendeley" : { "formattedCitation" : "\u00a0[11]", "plainTextFormattedCitation" : "\u00a0[11]", "previouslyFormattedCitation" : "\u00a0[11]" }, "properties" : {  }, "schema" : "https://github.com/citation-style-language/schema/raw/master/csl-citation.json" }</w:instrText>
      </w:r>
      <w:r w:rsidR="005677C9">
        <w:fldChar w:fldCharType="separate"/>
      </w:r>
      <w:r w:rsidR="007C0A65" w:rsidRPr="007C0A65">
        <w:rPr>
          <w:noProof/>
        </w:rPr>
        <w:t> [11]</w:t>
      </w:r>
      <w:r w:rsidR="005677C9">
        <w:fldChar w:fldCharType="end"/>
      </w:r>
      <w:r w:rsidR="00784416">
        <w:t>.</w:t>
      </w:r>
      <w:r>
        <w:t xml:space="preserve"> </w:t>
      </w:r>
      <w:r w:rsidR="00153B8D">
        <w:t xml:space="preserve">While </w:t>
      </w:r>
      <w:proofErr w:type="spellStart"/>
      <w:r w:rsidR="00153B8D">
        <w:t>electroless</w:t>
      </w:r>
      <w:proofErr w:type="spellEnd"/>
      <w:r w:rsidR="00153B8D">
        <w:t xml:space="preserve"> nickel was chosen here due to its amorphous structure, to eliminate grain boundary effects, </w:t>
      </w:r>
      <w:r w:rsidR="00550BF4">
        <w:t>femtosecond exposures of DMD masks have been used to ablate a wide range of materials previously</w:t>
      </w:r>
      <w:r w:rsidR="00550BF4">
        <w:fldChar w:fldCharType="begin" w:fldLock="1"/>
      </w:r>
      <w:r w:rsidR="00550BF4">
        <w:instrText>ADDIN CSL_CITATION { "citationItems" : [ { "id" : "ITEM-1", "itemData" : { "DOI" : "10.1364/OME.5.001129", "ISSN" : "2159-3930", "abstract" : "We present laser-induced forward transfer of solid-phase polymer films, shaped using a Digital Micromirror Device (DMD) as a variable illumination mask. Femtosecond laser pulses with a fluence of 200-380 mJ/cm2 at a wavelength of 800 nm from a Ti:sapphire amplifier were used to reproducibly transfer thin films of poly(methyl methacrylate) as small as ~30 \u00b5m by ~30 \u00b5m with thickness ~1.3 \u00b5m. This first demonstration of DMD-based solid-phase LIFT shows minimum feature sizes of ~10\u00b5m.", "author" : [ { "dropping-particle" : "", "family" : "Heath", "given" : "Daniel J", "non-dropping-particle" : "", "parse-names" : false, "suffix" : "" }, { "dropping-particle" : "", "family" : "Feinaeugle", "given" : "Matthias", "non-dropping-particle" : "", "parse-names" : false, "suffix" : "" }, { "dropping-particle" : "", "family" : "Grant-Jacob", "given" : "James a", "non-dropping-particle" : "", "parse-names" : false, "suffix" : "" }, { "dropping-particle" : "", "family" : "Mills", "given" : "Ben", "non-dropping-particle" : "", "parse-names" : false, "suffix" : "" }, { "dropping-particle" : "", "family" : "Eason", "given" : "Robert W", "non-dropping-particle" : "", "parse-names" : false, "suffix" : "" } ], "container-title" : "Optical Materials Express", "id" : "ITEM-1", "issue" : "5", "issued" : { "date-parts" : [ [ "2015" ] ] }, "page" : "1129", "title" : "Dynamic spatial pulse shaping via a digital micromirror device for patterned laser-induced forward transfer of solid polymer films", "type" : "article-journal", "volume" : "5" }, "uris" : [ "http://www.mendeley.com/documents/?uuid=b36913d1-6e60-4281-9393-1f86ca76830c" ] }, { "id" : "ITEM-2", "itemData" : { "author" : [ { "dropping-particle" : "", "family" : "Venkatakrishnan", "given" : "K", "non-dropping-particle" : "", "parse-names" : false, "suffix" : "" }, { "dropping-particle" : "", "family" : "Tan", "given" : "B", "non-dropping-particle" : "", "parse-names" : false, "suffix" : "" }, { "dropping-particle" : "", "family" : "Ngoi", "given" : "B K A", "non-dropping-particle" : "", "parse-names" : false, "suffix" : "" } ], "container-title" : "SPIE", "id" : "ITEM-2", "issue" : "437", "issued" : { "date-parts" : [ [ "1995" ] ] }, "page" : "199-202", "title" : "Femtosecond pulsed laser ablation of thin gold film", "type" : "article-journal", "volume" : "2403" }, "uris" : [ "http://www.mendeley.com/documents/?uuid=5eb2e96d-278c-472c-8470-6d0fed5b6846" ] }, { "id" : "ITEM-3", "itemData" : { "DOI" : "10.1364/OME.3.000747", "ISSN" : "2159-3930", "author" : [ { "dropping-particle" : "", "family" : "Grant-Jacob", "given" : "James A.", "non-dropping-particle" : "", "parse-names" : false, "suffix" : "" }, { "dropping-particle" : "", "family" : "Mills", "given" : "Benjamin", "non-dropping-particle" : "", "parse-names" : false, "suffix" : "" }, { "dropping-particle" : "", "family" : "Feinaeugle", "given" : "Matthias", "non-dropping-particle" : "", "parse-names" : false, "suffix" : "" }, { "dropping-particle" : "", "family" : "Sones", "given" : "Collin L.", "non-dropping-particle" : "", "parse-names" : false, "suffix" : "" }, { "dropping-particle" : "", "family" : "Oosterhuis", "given" : "Gerrit", "non-dropping-particle" : "", "parse-names" : false, "suffix" : "" }, { "dropping-particle" : "", "family" : "Hoppenbrouwers", "given" : "Marc B.", "non-dropping-particle" : "", "parse-names" : false, "suffix" : "" }, { "dropping-particle" : "", "family" : "Eason", "given" : "Robert W.", "non-dropping-particle" : "", "parse-names" : false, "suffix" : "" } ], "container-title" : "Optical Materials Express", "id" : "ITEM-3", "issue" : "6", "issued" : { "date-parts" : [ [ "2013", "5", "8" ] ] }, "page" : "747-754", "title" : "Micron-scale copper wires printed using femtosecond laser-induced forward transfer with automated donor replenishment", "type" : "article-journal", "volume" : "3" }, "uris" : [ "http://www.mendeley.com/documents/?uuid=8f36b565-7844-4601-b120-12a1cae7e6f3" ] }, { "id" : "ITEM-4", "itemData" : { "DOI" : "10.1063/1.4745925", "ISBN" : "0003-6951", "ISSN" : "00036951", "abstract" : "We report femtosecond laser micromachining of micron-size curved structures using tailored accelerating beams. We report surface curvatures as small as 70 \u03bcm in both diamond and silicon, which demonstrates the wide applicability of the technique to materials that are optically transparent or opaque at the pump laser wavelength. We also report the machining of curved trenches in silicon. Our results are consistent with an ablation-threshold model based on calculated local beam intensity, and we also observe asymmetric debris deposition which is interpreted in terms of the optical properties of the incident accelerating beam.", "author" : [ { "dropping-particle" : "", "family" : "Mathis", "given" : "A.", "non-dropping-particle" : "", "parse-names" : false, "suffix" : "" }, { "dropping-particle" : "", "family" : "Courvoisier", "given" : "F.", "non-dropping-particle" : "", "parse-names" : false, "suffix" : "" }, { "dropping-particle" : "", "family" : "Froehly", "given" : "L.", "non-dropping-particle" : "", "parse-names" : false, "suffix" : "" }, { "dropping-particle" : "", "family" : "Furfaro", "given" : "L.", "non-dropping-particle" : "", "parse-names" : false, "suffix" : "" }, { "dropping-particle" : "", "family" : "Jacquot", "given" : "M.", "non-dropping-particle" : "", "parse-names" : false, "suffix" : "" }, { "dropping-particle" : "", "family" : "Lacourt", "given" : "P. A.", "non-dropping-particle" : "", "parse-names" : false, "suffix" : "" }, { "dropping-particle" : "", "family" : "Dudley", "given" : "J. M.", "non-dropping-particle" : "", "parse-names" : false, "suffix" : "" } ], "container-title" : "Applied Physics Letters", "id" : "ITEM-4", "issue" : "7", "issued" : { "date-parts" : [ [ "2012" ] ] }, "page" : "99-102", "title" : "Micromachining along a curve: Femtosecond laser micromachining of curved profiles in diamond and silicon using accelerating beams", "type" : "article-journal", "volume" : "101" }, "uris" : [ "http://www.mendeley.com/documents/?uuid=45a4ac6e-7ee2-46f2-af43-e35cb30b6788" ] }, { "id" : "ITEM-5", "itemData" : { "DOI" : "10.2351/1.4893749", "ISSN" : "1938-1387", "author" : [ { "dropping-particle" : "", "family" : "Mills", "given" : "B.", "non-dropping-particle" : "", "parse-names" : false, "suffix" : "" }, { "dropping-particle" : "", "family" : "Heath", "given" : "D. J.", "non-dropping-particle" : "", "parse-names" : false, "suffix" : "" }, { "dropping-particle" : "", "family" : "Feinaeugle", "given" : "M.", "non-dropping-particle" : "", "parse-names" : false, "suffix" : "" }, { "dropping-particle" : "", "family" : "Grant-Jacob", "given" : "J. a.", "non-dropping-particle" : "", "parse-names" : false, "suffix" : "" }, { "dropping-particle" : "", "family" : "Eason", "given" : "R. W.", "non-dropping-particle" : "", "parse-names" : false, "suffix" : "" } ], "container-title" : "Journal of Laser Applications", "id" : "ITEM-5", "issue" : "4", "issued" : { "date-parts" : [ [ "2014" ] ] }, "page" : "041501", "title" : "Laser ablation via programmable image projection for submicron dimension machining in diamond", "type" : "article-journal", "volume" : "26" }, "uris" : [ "http://www.mendeley.com/documents/?uuid=be2998c5-813d-4e22-8579-f23738c7bb8f" ] }, { "id" : "ITEM-6", "itemData" : { "author" : [ { "dropping-particle" : "", "family" : "Gamaly", "given" : "E G", "non-dropping-particle" : "", "parse-names" : false, "suffix" : "" }, { "dropping-particle" : "V", "family" : "Rode", "given" : "A", "non-dropping-particle" : "", "parse-names" : false, "suffix" : "" }, { "dropping-particle" : "", "family" : "Luther-Davies", "given" : "B", "non-dropping-particle" : "", "parse-names" : false, "suffix" : "" }, { "dropping-particle" : "", "family" : "Tikhonchuk", "given" : "V T", "non-dropping-particle" : "", "parse-names" : false, "suffix" : "" } ], "container-title" : "Physics of Plasmas (1994-present)", "id" : "ITEM-6", "issue" : "3", "issued" : { "date-parts" : [ [ "2002" ] ] }, "page" : "949-957", "publisher" : "AIP Publishing", "title" : "Ablation of solids by femtosecond lasers: Ablation mechanism and ablation thresholds for metals and dielectrics", "type" : "article-journal", "volume" : "9" }, "uris" : [ "http://www.mendeley.com/documents/?uuid=42703bc5-7b4a-415c-86a1-c92d2299c489" ] }, { "id" : "ITEM-7", "itemData" : { "DOI" : "10.4236/msa.2017.812060", "ISSN" : "2153-117X", "abstract" : "Highly porous nanofoam can be fabricated via multiphoton ablation of a material by raster-scanning femtosecond laser pulses over the material surface. Here, we show the fabrication of nanofoam on the inside surface of a hollow silica capillary that has an inner and outer diameter of 640 and 700 \u00b5m respectively. A thin layer of nanofoam was fabricated over ~70% of the inner surface of the capillary. Ray-tracing simulations were used to determine the positional corrections required to account for refraction on the curved surface and also to explain the inability to fabricate nanofoam on the side walls of the capillary.", "author" : [ { "dropping-particle" : "", "family" : "Courtier", "given" : "Alexander F.", "non-dropping-particle" : "", "parse-names" : false, "suffix" : "" }, { "dropping-particle" : "", "family" : "Grant-Jacob", "given" : "James A.", "non-dropping-particle" : "", "parse-names" : false, "suffix" : "" }, { "dropping-particle" : "", "family" : "Ismaeel", "given" : "Rand", "non-dropping-particle" : "", "parse-names" : false, "suffix" : "" }, { "dropping-particle" : "", "family" : "Heath", "given" : "Daniel J.", "non-dropping-particle" : "", "parse-names" : false, "suffix" : "" }, { "dropping-particle" : "", "family" : "Brambilla", "given" : "Gilberto", "non-dropping-particle" : "", "parse-names" : false, "suffix" : "" }, { "dropping-particle" : "", "family" : "Stewart", "given" : "William J.", "non-dropping-particle" : "", "parse-names" : false, "suffix" : "" }, { "dropping-particle" : "", "family" : "Eason", "given" : "Robert W.", "non-dropping-particle" : "", "parse-names" : false, "suffix" : "" }, { "dropping-particle" : "", "family" : "Mills", "given" : "Ben", "non-dropping-particle" : "", "parse-names" : false, "suffix" : "" } ], "container-title" : "Materials Sciences and Applications", "id" : "ITEM-7", "issue" : "12", "issued" : { "date-parts" : [ [ "2017" ] ] }, "page" : "829-837", "title" : "Laser-Based Fabrication of Nanofoam inside a Hollow Capillary", "type" : "article-journal", "volume" : "08" }, "uris" : [ "http://www.mendeley.com/documents/?uuid=f91e0319-6456-49bd-9b7d-a46f70ee52c8" ] } ], "mendeley" : { "formattedCitation" : "\u00a0[1,4,10,21\u201324]", "plainTextFormattedCitation" : "\u00a0[1,4,10,21\u201324]", "previouslyFormattedCitation" : "\u00a0[1,4,10,21\u201324]" }, "properties" : {  }, "schema" : "https://github.com/citation-style-language/schema/raw/master/csl-citation.json" }</w:instrText>
      </w:r>
      <w:r w:rsidR="00550BF4">
        <w:fldChar w:fldCharType="separate"/>
      </w:r>
      <w:r w:rsidR="00550BF4" w:rsidRPr="00550BF4">
        <w:rPr>
          <w:noProof/>
        </w:rPr>
        <w:t> [1,4,10,21–24]</w:t>
      </w:r>
      <w:r w:rsidR="00550BF4">
        <w:fldChar w:fldCharType="end"/>
      </w:r>
      <w:r w:rsidR="00550BF4">
        <w:t xml:space="preserve">, including other metals, semi-conductors, glasses, and typically difficult to machine materials, such as diamond. The method presented here is expected to be applicable in the same range of materials, though </w:t>
      </w:r>
      <w:r w:rsidR="0063544A">
        <w:t>the specific</w:t>
      </w:r>
      <w:r w:rsidR="00550BF4">
        <w:t xml:space="preserve"> resolution and depth limits will vary.</w:t>
      </w:r>
    </w:p>
    <w:p w:rsidR="0086667D" w:rsidRDefault="00E779C2" w:rsidP="0086667D">
      <w:pPr>
        <w:pStyle w:val="ExpressSectionHeader1"/>
      </w:pPr>
      <w:r>
        <w:t>Experimental Setup</w:t>
      </w:r>
    </w:p>
    <w:p w:rsidR="00B45A0F" w:rsidRDefault="00BA31F3" w:rsidP="00E779C2">
      <w:pPr>
        <w:pStyle w:val="ExpressBodyFirstParagraph"/>
      </w:pPr>
      <w:r>
        <w:t xml:space="preserve">A </w:t>
      </w:r>
      <w:r w:rsidR="00B45A0F" w:rsidRPr="00B45A0F">
        <w:t xml:space="preserve">1 </w:t>
      </w:r>
      <w:proofErr w:type="spellStart"/>
      <w:r w:rsidR="00B45A0F" w:rsidRPr="00B45A0F">
        <w:t>mJ</w:t>
      </w:r>
      <w:proofErr w:type="spellEnd"/>
      <w:r w:rsidR="00B45A0F" w:rsidRPr="00B45A0F">
        <w:t>, 150 fs pulse length, 1 kHz repetition rate, 800 nm wavelength</w:t>
      </w:r>
      <w:r w:rsidR="00155112">
        <w:t xml:space="preserve"> </w:t>
      </w:r>
      <w:proofErr w:type="spellStart"/>
      <w:r w:rsidR="00155112">
        <w:t>Ti:sapphire</w:t>
      </w:r>
      <w:proofErr w:type="spellEnd"/>
      <w:r w:rsidR="00155112">
        <w:t xml:space="preserve"> amplifier</w:t>
      </w:r>
      <w:r w:rsidR="006415B5">
        <w:t>,</w:t>
      </w:r>
      <w:r w:rsidR="00B45A0F" w:rsidRPr="00B45A0F">
        <w:t xml:space="preserve"> </w:t>
      </w:r>
      <w:r w:rsidR="00155112">
        <w:t xml:space="preserve">provided </w:t>
      </w:r>
      <w:r w:rsidR="00E91F14">
        <w:t xml:space="preserve">laser </w:t>
      </w:r>
      <w:r>
        <w:t>pulses</w:t>
      </w:r>
      <w:r w:rsidR="006415B5">
        <w:t xml:space="preserve"> that</w:t>
      </w:r>
      <w:r>
        <w:t xml:space="preserve"> were</w:t>
      </w:r>
      <w:r w:rsidR="00B45A0F" w:rsidRPr="00B45A0F">
        <w:t xml:space="preserve"> spatially homogenized (Pi-Shaper 6_6) </w:t>
      </w:r>
      <w:r>
        <w:t xml:space="preserve">and then </w:t>
      </w:r>
      <w:r w:rsidR="00221A50">
        <w:t xml:space="preserve">spatially </w:t>
      </w:r>
      <w:r>
        <w:t>shaped by a DMD (</w:t>
      </w:r>
      <w:r w:rsidR="00B45A0F" w:rsidRPr="00B45A0F">
        <w:t>Texas Instruments</w:t>
      </w:r>
      <w:r w:rsidR="00221A50">
        <w:t xml:space="preserve"> </w:t>
      </w:r>
      <w:r w:rsidR="00B45A0F" w:rsidRPr="00B45A0F">
        <w:t>DLP3000)</w:t>
      </w:r>
      <w:r w:rsidR="005677C9">
        <w:fldChar w:fldCharType="begin" w:fldLock="1"/>
      </w:r>
      <w:r w:rsidR="00550BF4">
        <w:instrText>ADDIN CSL_CITATION { "citationItems" : [ { "id" : "ITEM-1", "itemData" : { "author" : [ { "dropping-particle" : "", "family" : "Texas Instruments", "given" : "", "non-dropping-particle" : "", "parse-names" : false, "suffix" : "" } ], "id" : "ITEM-1", "issued" : { "date-parts" : [ [ "2014", "4" ] ] }, "title" : "DLP 0.3 WVGA Series 220 DMD", "type" : "article" }, "uris" : [ "http://www.mendeley.com/documents/?uuid=aa5c011d-e9a3-407e-8384-f47157747308" ] } ], "mendeley" : { "formattedCitation" : "\u00a0[25]", "plainTextFormattedCitation" : "\u00a0[25]", "previouslyFormattedCitation" : "\u00a0[25]" }, "properties" : {  }, "schema" : "https://github.com/citation-style-language/schema/raw/master/csl-citation.json" }</w:instrText>
      </w:r>
      <w:r w:rsidR="005677C9">
        <w:fldChar w:fldCharType="separate"/>
      </w:r>
      <w:r w:rsidR="00550BF4" w:rsidRPr="00550BF4">
        <w:rPr>
          <w:noProof/>
        </w:rPr>
        <w:t> [25]</w:t>
      </w:r>
      <w:r w:rsidR="005677C9">
        <w:fldChar w:fldCharType="end"/>
      </w:r>
      <w:r w:rsidR="00B45A0F" w:rsidRPr="00B45A0F">
        <w:t xml:space="preserve">. </w:t>
      </w:r>
      <w:r>
        <w:t xml:space="preserve">A 50x objective lens </w:t>
      </w:r>
      <w:proofErr w:type="spellStart"/>
      <w:r>
        <w:t>demagnified</w:t>
      </w:r>
      <w:proofErr w:type="spellEnd"/>
      <w:r>
        <w:t xml:space="preserve"> the shaped pulses onto the surface of an </w:t>
      </w:r>
      <w:proofErr w:type="spellStart"/>
      <w:r>
        <w:t>electroless</w:t>
      </w:r>
      <w:proofErr w:type="spellEnd"/>
      <w:r>
        <w:t xml:space="preserve"> nickel sample</w:t>
      </w:r>
      <w:r w:rsidR="00270E25">
        <w:t xml:space="preserve"> (5 µm </w:t>
      </w:r>
      <w:proofErr w:type="spellStart"/>
      <w:r w:rsidR="00270E25">
        <w:t>electroless</w:t>
      </w:r>
      <w:proofErr w:type="spellEnd"/>
      <w:r w:rsidR="00270E25">
        <w:t xml:space="preserve"> nickel layer deposited on copper </w:t>
      </w:r>
      <w:r w:rsidR="00270E25">
        <w:fldChar w:fldCharType="begin" w:fldLock="1"/>
      </w:r>
      <w:r w:rsidR="00550BF4">
        <w:instrText>ADDIN CSL_CITATION { "citationItems" : [ { "id" : "ITEM-1", "itemData" : { "DOI" : "10.1016/j.jallcom.2013.03.107", "ISBN" : "0925-8388", "ISSN" : "09258388", "abstract" : "The development of metal deposition processes based on electroless nickel, alloy and composite coatings on various surfaces has witnessed a surge in interest among researchers, with many recent applications made possible from many excellent properties. In recent years, these coatings have shown promising corrosion and wear resistance properties and large number of newer developments became most important from macro to nano level applications. After a brief review of the fundamental aspects underlying the coating processes, this paper discusses in detail about different electroless nickel alloy, composite, nano plating, bath techniques, preparation, characterization, new depositing mechanism and their recent applications, including brief notes on difficult substrate and waste treatment for green environment. Emphasis will be onto their recent progress, which will be discussed in detail and critically reviewed. \u00a9 2013 Elsevier B.V. All rights reserved.", "author" : [ { "dropping-particle" : "", "family" : "Sudagar", "given" : "Jothi", "non-dropping-particle" : "", "parse-names" : false, "suffix" : "" }, { "dropping-particle" : "", "family" : "Lian", "given" : "Jianshe", "non-dropping-particle" : "", "parse-names" : false, "suffix" : "" }, { "dropping-particle" : "", "family" : "Sha", "given" : "Wei", "non-dropping-particle" : "", "parse-names" : false, "suffix" : "" } ], "container-title" : "Journal of Alloys and Compounds", "id" : "ITEM-1", "issued" : { "date-parts" : [ [ "2013" ] ] }, "page" : "183-204", "publisher" : "Elsevier B.V.", "title" : "Electroless nickel, alloy, composite and nano coatings - A critical review", "type" : "article-journal", "volume" : "571" }, "uris" : [ "http://www.mendeley.com/documents/?uuid=3a7687b3-58e3-46a6-97ab-5b8a882faa86" ] } ], "mendeley" : { "formattedCitation" : "\u00a0[26]", "plainTextFormattedCitation" : "\u00a0[26]", "previouslyFormattedCitation" : "\u00a0[26]" }, "properties" : {  }, "schema" : "https://github.com/citation-style-language/schema/raw/master/csl-citation.json" }</w:instrText>
      </w:r>
      <w:r w:rsidR="00270E25">
        <w:fldChar w:fldCharType="separate"/>
      </w:r>
      <w:r w:rsidR="00550BF4" w:rsidRPr="00550BF4">
        <w:rPr>
          <w:noProof/>
        </w:rPr>
        <w:t> [26]</w:t>
      </w:r>
      <w:r w:rsidR="00270E25">
        <w:fldChar w:fldCharType="end"/>
      </w:r>
      <w:r>
        <w:t>,</w:t>
      </w:r>
      <w:r w:rsidR="00DE77E8">
        <w:t xml:space="preserve"> obtained commercially from LBP Optics Ltd.)</w:t>
      </w:r>
      <w:r>
        <w:t xml:space="preserve"> where the pattern on the DMD was reproduced via ablation</w:t>
      </w:r>
      <w:r w:rsidR="008E0789">
        <w:t xml:space="preserve"> (up to </w:t>
      </w:r>
      <w:r w:rsidR="00F75CD9">
        <w:t xml:space="preserve">small diffractive differences </w:t>
      </w:r>
      <w:r w:rsidR="008E0789">
        <w:t>caused by spatial filtering</w:t>
      </w:r>
      <w:r w:rsidR="00C34A5A">
        <w:fldChar w:fldCharType="begin" w:fldLock="1"/>
      </w:r>
      <w:r w:rsidR="00C34A5A">
        <w:instrText>ADDIN CSL_CITATION { "citationItems" : [ { "id" : "ITEM-1", "itemData" : { "author" : [ { "dropping-particle" : "", "family" : "Heath", "given" : "Daniel J.", "non-dropping-particle" : "", "parse-names" : false, "suffix" : "" }, { "dropping-particle" : "", "family" : "Grant-Jacob", "given" : "James A.", "non-dropping-particle" : "", "parse-names" : false, "suffix" : "" }, { "dropping-particle" : "", "family" : "Mills", "given" : "Ben", "non-dropping-particle" : "", "parse-names" : false, "suffix" : "" }, { "dropping-particle" : "", "family" : "Eason", "given" : "Robert W.", "non-dropping-particle" : "", "parse-names" : false, "suffix" : "" } ], "container-title" : "Applied Optics", "id" : "ITEM-1", "issue" : "8", "issued" : { "date-parts" : [ [ "2018" ] ] }, "page" : "1904-1909", "title" : "Single-pulse ablation of multi-depth structures via spatially filtered binary intensity masks", "type" : "article-journal", "volume" : "57" }, "uris" : [ "http://www.mendeley.com/documents/?uuid=04adcc16-91d0-48ef-b912-1bc94f16f62e" ] } ], "mendeley" : { "formattedCitation" : "\u00a0[20]", "plainTextFormattedCitation" : "\u00a0[20]", "previouslyFormattedCitation" : "\u00a0[20]" }, "properties" : {  }, "schema" : "https://github.com/citation-style-language/schema/raw/master/csl-citation.json" }</w:instrText>
      </w:r>
      <w:r w:rsidR="00C34A5A">
        <w:fldChar w:fldCharType="separate"/>
      </w:r>
      <w:r w:rsidR="00C34A5A" w:rsidRPr="00C34A5A">
        <w:rPr>
          <w:noProof/>
        </w:rPr>
        <w:t> [20]</w:t>
      </w:r>
      <w:r w:rsidR="00C34A5A">
        <w:fldChar w:fldCharType="end"/>
      </w:r>
      <w:r w:rsidR="00D34B32">
        <w:t>)</w:t>
      </w:r>
      <w:r>
        <w:t xml:space="preserve">. Subsequent exposures using different masks, targeted at the same sample position, then </w:t>
      </w:r>
      <w:r w:rsidR="00956016">
        <w:t>removed additional material in order</w:t>
      </w:r>
      <w:r>
        <w:t xml:space="preserve"> to </w:t>
      </w:r>
      <w:r w:rsidR="00956016">
        <w:t xml:space="preserve">produce </w:t>
      </w:r>
      <w:r>
        <w:t xml:space="preserve">a complex relief structure. Fig. 1 demonstrates </w:t>
      </w:r>
      <w:r w:rsidR="00B45A0F" w:rsidRPr="00B45A0F">
        <w:t xml:space="preserve">the </w:t>
      </w:r>
      <w:r w:rsidR="00956016">
        <w:t>concept</w:t>
      </w:r>
      <w:r w:rsidR="00956016" w:rsidRPr="00B45A0F">
        <w:t xml:space="preserve"> </w:t>
      </w:r>
      <w:r w:rsidR="00956016">
        <w:t xml:space="preserve">and shows the shape of four sequential laser pulses </w:t>
      </w:r>
      <w:r w:rsidR="00B45A0F" w:rsidRPr="00B45A0F">
        <w:t xml:space="preserve">(shown as </w:t>
      </w:r>
      <w:r w:rsidR="0026556E">
        <w:t>purple</w:t>
      </w:r>
      <w:r w:rsidR="00B45A0F" w:rsidRPr="00B45A0F">
        <w:t>, blue, green, yellow</w:t>
      </w:r>
      <w:r>
        <w:t xml:space="preserve"> squares of different </w:t>
      </w:r>
      <w:r w:rsidR="007836C6">
        <w:t>sizes</w:t>
      </w:r>
      <w:r w:rsidR="008D02DE">
        <w:t>)</w:t>
      </w:r>
      <w:r w:rsidR="00956016">
        <w:t xml:space="preserve"> that would result in the fabrication of </w:t>
      </w:r>
      <w:r w:rsidR="00C7604F">
        <w:t xml:space="preserve">an </w:t>
      </w:r>
      <w:r>
        <w:t>inverted pyramid</w:t>
      </w:r>
      <w:r w:rsidR="00C7604F">
        <w:t xml:space="preserve"> </w:t>
      </w:r>
      <w:r>
        <w:t>with four discrete layers</w:t>
      </w:r>
      <w:r w:rsidR="00C7604F">
        <w:t xml:space="preserve">. </w:t>
      </w:r>
      <w:r w:rsidR="00956016">
        <w:t xml:space="preserve">Bespoke </w:t>
      </w:r>
      <w:r w:rsidR="00C7604F">
        <w:t>masks can be used to build up more complex structures.</w:t>
      </w:r>
    </w:p>
    <w:p w:rsidR="00B45A0F" w:rsidRDefault="00AA0509" w:rsidP="00AA0509">
      <w:pPr>
        <w:pStyle w:val="ExpressBodyFirstParagraph"/>
        <w:jc w:val="center"/>
      </w:pPr>
      <w:r>
        <w:rPr>
          <w:noProof/>
          <w:lang w:val="en-GB" w:eastAsia="en-GB"/>
        </w:rPr>
        <w:drawing>
          <wp:inline distT="0" distB="0" distL="0" distR="0" wp14:anchorId="039528EB" wp14:editId="2DA30B83">
            <wp:extent cx="4791710" cy="185039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1710" cy="1850390"/>
                    </a:xfrm>
                    <a:prstGeom prst="rect">
                      <a:avLst/>
                    </a:prstGeom>
                  </pic:spPr>
                </pic:pic>
              </a:graphicData>
            </a:graphic>
          </wp:inline>
        </w:drawing>
      </w:r>
    </w:p>
    <w:p w:rsidR="00306087" w:rsidRDefault="00306087" w:rsidP="0086667D">
      <w:pPr>
        <w:pStyle w:val="ExpressBodyFirstParagraph"/>
        <w:rPr>
          <w:sz w:val="16"/>
        </w:rPr>
      </w:pPr>
      <w:r w:rsidRPr="00306087">
        <w:rPr>
          <w:sz w:val="16"/>
        </w:rPr>
        <w:lastRenderedPageBreak/>
        <w:t>Fig. 1</w:t>
      </w:r>
      <w:r>
        <w:rPr>
          <w:sz w:val="16"/>
        </w:rPr>
        <w:t xml:space="preserve">. </w:t>
      </w:r>
      <w:r w:rsidR="00956016">
        <w:rPr>
          <w:sz w:val="16"/>
        </w:rPr>
        <w:t>(</w:t>
      </w:r>
      <w:proofErr w:type="gramStart"/>
      <w:r w:rsidR="00956016">
        <w:rPr>
          <w:sz w:val="16"/>
        </w:rPr>
        <w:t>left</w:t>
      </w:r>
      <w:proofErr w:type="gramEnd"/>
      <w:r w:rsidR="00956016">
        <w:rPr>
          <w:sz w:val="16"/>
        </w:rPr>
        <w:t xml:space="preserve">) </w:t>
      </w:r>
      <w:r>
        <w:rPr>
          <w:sz w:val="16"/>
        </w:rPr>
        <w:t xml:space="preserve">Schematic of the </w:t>
      </w:r>
      <w:r w:rsidR="00BA31F3">
        <w:rPr>
          <w:sz w:val="16"/>
        </w:rPr>
        <w:t>technique</w:t>
      </w:r>
      <w:r w:rsidRPr="00306087">
        <w:rPr>
          <w:sz w:val="16"/>
        </w:rPr>
        <w:t>.</w:t>
      </w:r>
      <w:r w:rsidR="00BA31F3">
        <w:rPr>
          <w:sz w:val="16"/>
        </w:rPr>
        <w:t xml:space="preserve"> </w:t>
      </w:r>
      <w:r w:rsidR="00956016">
        <w:rPr>
          <w:sz w:val="16"/>
        </w:rPr>
        <w:t>(</w:t>
      </w:r>
      <w:proofErr w:type="spellStart"/>
      <w:proofErr w:type="gramStart"/>
      <w:r w:rsidR="00956016">
        <w:rPr>
          <w:sz w:val="16"/>
        </w:rPr>
        <w:t>centre</w:t>
      </w:r>
      <w:proofErr w:type="spellEnd"/>
      <w:proofErr w:type="gramEnd"/>
      <w:r w:rsidR="00956016">
        <w:rPr>
          <w:sz w:val="16"/>
        </w:rPr>
        <w:t xml:space="preserve">) </w:t>
      </w:r>
      <w:r w:rsidR="00BA31F3">
        <w:rPr>
          <w:sz w:val="16"/>
        </w:rPr>
        <w:t>Four sequentially smaller square</w:t>
      </w:r>
      <w:r w:rsidR="00FD58A7">
        <w:rPr>
          <w:sz w:val="16"/>
        </w:rPr>
        <w:t xml:space="preserve"> DMD masks </w:t>
      </w:r>
      <w:r w:rsidR="00956016">
        <w:rPr>
          <w:sz w:val="16"/>
        </w:rPr>
        <w:t>used for shaping the laser pulses. (</w:t>
      </w:r>
      <w:proofErr w:type="gramStart"/>
      <w:r w:rsidR="00956016">
        <w:rPr>
          <w:sz w:val="16"/>
        </w:rPr>
        <w:t>right</w:t>
      </w:r>
      <w:proofErr w:type="gramEnd"/>
      <w:r w:rsidR="00956016">
        <w:rPr>
          <w:sz w:val="16"/>
        </w:rPr>
        <w:t xml:space="preserve">) Resultant </w:t>
      </w:r>
      <w:r w:rsidR="00BA31F3">
        <w:rPr>
          <w:sz w:val="16"/>
        </w:rPr>
        <w:t>inverted pyramid relief structure.</w:t>
      </w:r>
    </w:p>
    <w:p w:rsidR="00ED1EEA" w:rsidRDefault="00956016" w:rsidP="00ED1EEA">
      <w:pPr>
        <w:pStyle w:val="ExpressSectionHeader1"/>
      </w:pPr>
      <w:bookmarkStart w:id="7" w:name="OLE_LINK17"/>
      <w:bookmarkStart w:id="8" w:name="OLE_LINK18"/>
      <w:bookmarkStart w:id="9" w:name="OLE_LINK55"/>
      <w:r>
        <w:t>Experimental Results and Discussion</w:t>
      </w:r>
    </w:p>
    <w:bookmarkEnd w:id="7"/>
    <w:bookmarkEnd w:id="8"/>
    <w:bookmarkEnd w:id="9"/>
    <w:p w:rsidR="00DA32F8" w:rsidRPr="00FE291E" w:rsidRDefault="00183B70" w:rsidP="00832006">
      <w:pPr>
        <w:pStyle w:val="ExpressBodyFirstParagraph"/>
        <w:rPr>
          <w:rFonts w:cs="Times New Roman"/>
          <w:szCs w:val="20"/>
        </w:rPr>
      </w:pPr>
      <w:r w:rsidRPr="00FE291E">
        <w:rPr>
          <w:rFonts w:cs="Times New Roman"/>
          <w:szCs w:val="20"/>
        </w:rPr>
        <w:t xml:space="preserve">Experimental results </w:t>
      </w:r>
      <w:r w:rsidR="00956016">
        <w:rPr>
          <w:rFonts w:cs="Times New Roman"/>
          <w:szCs w:val="20"/>
        </w:rPr>
        <w:t>of</w:t>
      </w:r>
      <w:r w:rsidR="00956016" w:rsidRPr="00FE291E">
        <w:rPr>
          <w:rFonts w:cs="Times New Roman"/>
          <w:szCs w:val="20"/>
        </w:rPr>
        <w:t xml:space="preserve"> </w:t>
      </w:r>
      <w:r w:rsidRPr="00FE291E">
        <w:rPr>
          <w:rFonts w:cs="Times New Roman"/>
          <w:szCs w:val="20"/>
        </w:rPr>
        <w:t>the patterning of an inverted pyramid structure</w:t>
      </w:r>
      <w:r w:rsidR="00BA7BB4" w:rsidRPr="00FE291E">
        <w:rPr>
          <w:rFonts w:cs="Times New Roman"/>
          <w:szCs w:val="20"/>
        </w:rPr>
        <w:t xml:space="preserve"> with a </w:t>
      </w:r>
      <w:proofErr w:type="spellStart"/>
      <w:r w:rsidR="00BA7BB4" w:rsidRPr="00FE291E">
        <w:rPr>
          <w:rFonts w:cs="Times New Roman"/>
          <w:szCs w:val="20"/>
        </w:rPr>
        <w:t>fluence</w:t>
      </w:r>
      <w:proofErr w:type="spellEnd"/>
      <w:r w:rsidR="00BA7BB4" w:rsidRPr="00FE291E">
        <w:rPr>
          <w:rFonts w:cs="Times New Roman"/>
          <w:szCs w:val="20"/>
        </w:rPr>
        <w:t xml:space="preserve"> at the sample of </w:t>
      </w:r>
      <w:r w:rsidR="00832006">
        <w:rPr>
          <w:rFonts w:cs="Times New Roman"/>
          <w:szCs w:val="20"/>
        </w:rPr>
        <w:t>~</w:t>
      </w:r>
      <w:r w:rsidR="00BA7BB4" w:rsidRPr="00FE291E">
        <w:rPr>
          <w:rFonts w:cs="Times New Roman"/>
          <w:szCs w:val="20"/>
        </w:rPr>
        <w:t>1.8</w:t>
      </w:r>
      <w:r w:rsidR="00941D79">
        <w:rPr>
          <w:rFonts w:cs="Times New Roman"/>
          <w:szCs w:val="20"/>
        </w:rPr>
        <w:t xml:space="preserve"> </w:t>
      </w:r>
      <w:r w:rsidR="00BA7BB4" w:rsidRPr="00FE291E">
        <w:rPr>
          <w:rFonts w:cs="Times New Roman"/>
          <w:szCs w:val="20"/>
        </w:rPr>
        <w:t>J/cm</w:t>
      </w:r>
      <w:r w:rsidR="00BA7BB4" w:rsidRPr="00FE291E">
        <w:rPr>
          <w:rFonts w:cs="Times New Roman"/>
          <w:szCs w:val="20"/>
          <w:vertAlign w:val="superscript"/>
        </w:rPr>
        <w:t>2</w:t>
      </w:r>
      <w:r w:rsidRPr="00FE291E">
        <w:rPr>
          <w:rFonts w:cs="Times New Roman"/>
          <w:szCs w:val="20"/>
        </w:rPr>
        <w:t xml:space="preserve"> in </w:t>
      </w:r>
      <w:proofErr w:type="spellStart"/>
      <w:r w:rsidRPr="00FE291E">
        <w:rPr>
          <w:rFonts w:cs="Times New Roman"/>
          <w:szCs w:val="20"/>
        </w:rPr>
        <w:t>electroless</w:t>
      </w:r>
      <w:proofErr w:type="spellEnd"/>
      <w:r w:rsidRPr="00FE291E">
        <w:rPr>
          <w:rFonts w:cs="Times New Roman"/>
          <w:szCs w:val="20"/>
        </w:rPr>
        <w:t xml:space="preserve"> nickel are shown at various stages in Fig. 2. </w:t>
      </w:r>
      <w:r w:rsidR="004F3975" w:rsidRPr="00FE291E">
        <w:rPr>
          <w:rFonts w:cs="Times New Roman"/>
          <w:szCs w:val="20"/>
        </w:rPr>
        <w:t xml:space="preserve">Both scanning electron microscope (SEM) images and </w:t>
      </w:r>
      <w:proofErr w:type="spellStart"/>
      <w:r w:rsidR="004F3975" w:rsidRPr="00FE291E">
        <w:rPr>
          <w:rFonts w:cs="Times New Roman"/>
          <w:szCs w:val="20"/>
        </w:rPr>
        <w:t>interferometrically</w:t>
      </w:r>
      <w:proofErr w:type="spellEnd"/>
      <w:r w:rsidR="004F3975" w:rsidRPr="00FE291E">
        <w:rPr>
          <w:rFonts w:cs="Times New Roman"/>
          <w:szCs w:val="20"/>
        </w:rPr>
        <w:t xml:space="preserve"> measured (</w:t>
      </w:r>
      <w:proofErr w:type="spellStart"/>
      <w:r w:rsidR="00DC386F" w:rsidRPr="00FE291E">
        <w:rPr>
          <w:rFonts w:cs="Times New Roman"/>
          <w:szCs w:val="20"/>
        </w:rPr>
        <w:t>Zygo</w:t>
      </w:r>
      <w:proofErr w:type="spellEnd"/>
      <w:r w:rsidR="00DC386F" w:rsidRPr="00FE291E">
        <w:rPr>
          <w:rFonts w:cs="Times New Roman"/>
          <w:szCs w:val="20"/>
        </w:rPr>
        <w:t xml:space="preserve"> </w:t>
      </w:r>
      <w:proofErr w:type="spellStart"/>
      <w:r w:rsidR="00DC386F" w:rsidRPr="00FE291E">
        <w:rPr>
          <w:rFonts w:cs="Times New Roman"/>
          <w:szCs w:val="20"/>
        </w:rPr>
        <w:t>Zescope</w:t>
      </w:r>
      <w:proofErr w:type="spellEnd"/>
      <w:r w:rsidR="00DC386F" w:rsidRPr="00FE291E">
        <w:rPr>
          <w:rFonts w:cs="Times New Roman"/>
          <w:szCs w:val="20"/>
        </w:rPr>
        <w:t>, accurate to 0.1 nm depth measurements</w:t>
      </w:r>
      <w:r w:rsidR="004F3975" w:rsidRPr="00FE291E">
        <w:rPr>
          <w:rFonts w:cs="Times New Roman"/>
          <w:szCs w:val="20"/>
        </w:rPr>
        <w:t>) profiles are shown. Square intensity masks, with a uniform reduction in width</w:t>
      </w:r>
      <w:r w:rsidR="00AA7254" w:rsidRPr="00FE291E">
        <w:rPr>
          <w:rFonts w:cs="Times New Roman"/>
          <w:szCs w:val="20"/>
        </w:rPr>
        <w:t xml:space="preserve"> of 20 </w:t>
      </w:r>
      <w:r w:rsidR="00F04694" w:rsidRPr="00FE291E">
        <w:rPr>
          <w:rFonts w:cs="Times New Roman"/>
          <w:szCs w:val="20"/>
        </w:rPr>
        <w:t xml:space="preserve">DMD </w:t>
      </w:r>
      <w:r w:rsidR="00466E37">
        <w:rPr>
          <w:rFonts w:cs="Times New Roman"/>
          <w:szCs w:val="20"/>
        </w:rPr>
        <w:t>mirror</w:t>
      </w:r>
      <w:r w:rsidR="00F04694" w:rsidRPr="00FE291E">
        <w:rPr>
          <w:rFonts w:cs="Times New Roman"/>
          <w:szCs w:val="20"/>
        </w:rPr>
        <w:t>s</w:t>
      </w:r>
      <w:r w:rsidR="004F3975" w:rsidRPr="00FE291E">
        <w:rPr>
          <w:rFonts w:cs="Times New Roman"/>
          <w:szCs w:val="20"/>
        </w:rPr>
        <w:t>, were exposed. Fig. 2 (a-</w:t>
      </w:r>
      <w:r w:rsidR="004C2699">
        <w:rPr>
          <w:rFonts w:cs="Times New Roman"/>
          <w:szCs w:val="20"/>
        </w:rPr>
        <w:t>c</w:t>
      </w:r>
      <w:r w:rsidR="004F3975" w:rsidRPr="00FE291E">
        <w:rPr>
          <w:rFonts w:cs="Times New Roman"/>
          <w:szCs w:val="20"/>
        </w:rPr>
        <w:t>)</w:t>
      </w:r>
      <w:r w:rsidR="00F04694" w:rsidRPr="00FE291E">
        <w:rPr>
          <w:rFonts w:cs="Times New Roman"/>
          <w:szCs w:val="20"/>
        </w:rPr>
        <w:t xml:space="preserve"> shows the structure during the creation of a 20-level relief structure, </w:t>
      </w:r>
      <w:r w:rsidR="004F3975" w:rsidRPr="00FE291E">
        <w:rPr>
          <w:rFonts w:cs="Times New Roman"/>
          <w:szCs w:val="20"/>
        </w:rPr>
        <w:t xml:space="preserve">with maximum depth </w:t>
      </w:r>
      <w:r w:rsidR="00F04694" w:rsidRPr="00FE291E">
        <w:rPr>
          <w:rFonts w:cs="Times New Roman"/>
          <w:szCs w:val="20"/>
        </w:rPr>
        <w:t>2.3 µ</w:t>
      </w:r>
      <w:r w:rsidR="00C7604F" w:rsidRPr="00FE291E">
        <w:rPr>
          <w:rFonts w:cs="Times New Roman"/>
          <w:szCs w:val="20"/>
        </w:rPr>
        <w:t>m</w:t>
      </w:r>
      <w:r w:rsidR="00956016">
        <w:rPr>
          <w:rFonts w:cs="Times New Roman"/>
          <w:szCs w:val="20"/>
        </w:rPr>
        <w:t xml:space="preserve">, with </w:t>
      </w:r>
      <w:r w:rsidR="00DA32F8" w:rsidRPr="00FE291E">
        <w:rPr>
          <w:rFonts w:cs="Times New Roman"/>
          <w:szCs w:val="20"/>
        </w:rPr>
        <w:t xml:space="preserve">lateral resolution of </w:t>
      </w:r>
      <w:r w:rsidR="00941D79">
        <w:rPr>
          <w:rFonts w:cs="Times New Roman"/>
          <w:szCs w:val="20"/>
        </w:rPr>
        <w:t>~</w:t>
      </w:r>
      <w:r w:rsidR="00941D79" w:rsidRPr="00FE291E">
        <w:rPr>
          <w:rFonts w:cs="Times New Roman"/>
          <w:szCs w:val="20"/>
        </w:rPr>
        <w:t xml:space="preserve"> </w:t>
      </w:r>
      <w:r w:rsidR="004C2699">
        <w:rPr>
          <w:rFonts w:cs="Times New Roman"/>
          <w:szCs w:val="20"/>
        </w:rPr>
        <w:t>950 n</w:t>
      </w:r>
      <w:r w:rsidR="004C2699" w:rsidRPr="00FE291E">
        <w:rPr>
          <w:rFonts w:cs="Times New Roman"/>
          <w:szCs w:val="20"/>
        </w:rPr>
        <w:t>m</w:t>
      </w:r>
      <w:r w:rsidR="00DA32F8" w:rsidRPr="00FE291E">
        <w:rPr>
          <w:rFonts w:cs="Times New Roman"/>
          <w:szCs w:val="20"/>
        </w:rPr>
        <w:t>. While the limit of final lateral resolution in this material (</w:t>
      </w:r>
      <w:proofErr w:type="spellStart"/>
      <w:r w:rsidR="00DA32F8" w:rsidRPr="00FE291E">
        <w:rPr>
          <w:rFonts w:cs="Times New Roman"/>
          <w:szCs w:val="20"/>
        </w:rPr>
        <w:t>electroless</w:t>
      </w:r>
      <w:proofErr w:type="spellEnd"/>
      <w:r w:rsidR="00DA32F8" w:rsidRPr="00FE291E">
        <w:rPr>
          <w:rFonts w:cs="Times New Roman"/>
          <w:szCs w:val="20"/>
        </w:rPr>
        <w:t xml:space="preserve"> nickel) was observed to benefit from the multiple exposure technique explored previously</w:t>
      </w:r>
      <w:r w:rsidR="00FE291E">
        <w:rPr>
          <w:rFonts w:cs="Times New Roman"/>
          <w:szCs w:val="20"/>
        </w:rPr>
        <w:fldChar w:fldCharType="begin" w:fldLock="1"/>
      </w:r>
      <w:r w:rsidR="007C0A65">
        <w:rPr>
          <w:rFonts w:cs="Times New Roman"/>
          <w:szCs w:val="20"/>
        </w:rPr>
        <w:instrText>ADDIN CSL_CITATION { "citationItems" : [ { "id" : "ITEM-1", "itemData" : { "DOI" : "10.1364/AO.56.006398", "ISSN" : "1559-128X", "abstract" : "\u00a9 2017 Optical Society of America. We present the use of digital micromirror devices as variable illumination masks for pitch-splitting multiple exposures to laser machine the surfaces of materials. Ultrafast laser pulses of length 150 fs and 800 nm central wavelength were used for the sequential machining of contiguous patterns on the surface of samples in order to build up complex structures with sub-diffraction limit features. Machined patterns of tens to hundreds of micrometers in lateral dimensions with feature separations as low as 270 nm were produced in electroless nickel on an optical setup diffraction limited to 727 nm, showing a reduction factor below the Abbe diffraction limit of ~2.7\u00d7. This was compared to similar patterns in a photoresist optimized for two-photon absorption, which showed a reduction factor of only 2\u00d7, demonstrating that multiple exposures via ablation can produce a greater resolution enhancement than via two-photon polymerization.", "author" : [ { "dropping-particle" : "", "family" : "Heath", "given" : "Daniel J.", "non-dropping-particle" : "", "parse-names" : false, "suffix" : "" }, { "dropping-particle" : "", "family" : "Grant-Jacob", "given" : "James A.", "non-dropping-particle" : "", "parse-names" : false, "suffix" : "" }, { "dropping-particle" : "", "family" : "Feinaeugle", "given" : "Matthias", "non-dropping-particle" : "", "parse-names" : false, "suffix" : "" }, { "dropping-particle" : "", "family" : "Mills", "given" : "Ben", "non-dropping-particle" : "", "parse-names" : false, "suffix" : "" }, { "dropping-particle" : "", "family" : "Eason", "given" : "Robert W.", "non-dropping-particle" : "", "parse-names" : false, "suffix" : "" } ], "container-title" : "Applied Optics", "id" : "ITEM-1", "issue" : "22", "issued" : { "date-parts" : [ [ "2017" ] ] }, "page" : "6398", "title" : "Sub-diffraction limit laser ablation via multiple exposures using a digital micromirror device", "type" : "article-journal", "volume" : "56" }, "uris" : [ "http://www.mendeley.com/documents/?uuid=11ae2955-5184-4b92-9c50-8cbdc146a52c" ] } ], "mendeley" : { "formattedCitation" : "\u00a0[11]", "plainTextFormattedCitation" : "\u00a0[11]", "previouslyFormattedCitation" : "\u00a0[11]" }, "properties" : {  }, "schema" : "https://github.com/citation-style-language/schema/raw/master/csl-citation.json" }</w:instrText>
      </w:r>
      <w:r w:rsidR="00FE291E">
        <w:rPr>
          <w:rFonts w:cs="Times New Roman"/>
          <w:szCs w:val="20"/>
        </w:rPr>
        <w:fldChar w:fldCharType="separate"/>
      </w:r>
      <w:r w:rsidR="007C0A65" w:rsidRPr="007C0A65">
        <w:rPr>
          <w:rFonts w:cs="Times New Roman"/>
          <w:noProof/>
          <w:szCs w:val="20"/>
        </w:rPr>
        <w:t> [11]</w:t>
      </w:r>
      <w:r w:rsidR="00FE291E">
        <w:rPr>
          <w:rFonts w:cs="Times New Roman"/>
          <w:szCs w:val="20"/>
        </w:rPr>
        <w:fldChar w:fldCharType="end"/>
      </w:r>
      <w:r w:rsidR="00DA32F8" w:rsidRPr="00FE291E">
        <w:rPr>
          <w:rFonts w:cs="Times New Roman"/>
          <w:szCs w:val="20"/>
        </w:rPr>
        <w:t xml:space="preserve">, with a </w:t>
      </w:r>
      <w:r w:rsidR="0007288E">
        <w:rPr>
          <w:rFonts w:cs="Times New Roman"/>
          <w:szCs w:val="20"/>
        </w:rPr>
        <w:t xml:space="preserve">minimum </w:t>
      </w:r>
      <w:r w:rsidR="00DA32F8" w:rsidRPr="00FE291E">
        <w:rPr>
          <w:rFonts w:cs="Times New Roman"/>
          <w:szCs w:val="20"/>
        </w:rPr>
        <w:t>resolution of</w:t>
      </w:r>
      <w:r w:rsidR="0007288E">
        <w:rPr>
          <w:rFonts w:cs="Times New Roman"/>
          <w:szCs w:val="20"/>
        </w:rPr>
        <w:t xml:space="preserve"> 335 nm, and</w:t>
      </w:r>
      <w:r w:rsidR="00DA32F8" w:rsidRPr="00FE291E">
        <w:rPr>
          <w:rFonts w:cs="Times New Roman"/>
          <w:szCs w:val="20"/>
        </w:rPr>
        <w:t xml:space="preserve"> ~</w:t>
      </w:r>
      <w:r w:rsidR="00D23395">
        <w:rPr>
          <w:rFonts w:cs="Times New Roman"/>
          <w:szCs w:val="20"/>
        </w:rPr>
        <w:t xml:space="preserve"> </w:t>
      </w:r>
      <w:r w:rsidR="00DA32F8" w:rsidRPr="00FE291E">
        <w:rPr>
          <w:rFonts w:cs="Times New Roman" w:hint="eastAsia"/>
          <w:szCs w:val="20"/>
          <w:lang w:eastAsia="zh-CN"/>
        </w:rPr>
        <w:t>400</w:t>
      </w:r>
      <w:r w:rsidR="00D23395">
        <w:rPr>
          <w:rFonts w:cs="Times New Roman"/>
          <w:szCs w:val="20"/>
        </w:rPr>
        <w:t xml:space="preserve"> </w:t>
      </w:r>
      <w:r w:rsidR="00DA32F8" w:rsidRPr="00FE291E">
        <w:rPr>
          <w:rFonts w:cs="Times New Roman"/>
          <w:szCs w:val="20"/>
        </w:rPr>
        <w:t xml:space="preserve">nm </w:t>
      </w:r>
      <w:r w:rsidR="0007288E">
        <w:rPr>
          <w:rFonts w:cs="Times New Roman"/>
          <w:szCs w:val="20"/>
        </w:rPr>
        <w:t>shown</w:t>
      </w:r>
      <w:r w:rsidR="0007288E" w:rsidRPr="00FE291E">
        <w:rPr>
          <w:rFonts w:cs="Times New Roman"/>
          <w:szCs w:val="20"/>
        </w:rPr>
        <w:t xml:space="preserve"> </w:t>
      </w:r>
      <w:r w:rsidR="00DA32F8" w:rsidRPr="00FE291E">
        <w:rPr>
          <w:rFonts w:cs="Times New Roman"/>
          <w:szCs w:val="20"/>
        </w:rPr>
        <w:t>in Fig. 3(a), the result in Fig. 2 demonstrates the applicability of this process for rapid manufacture of complex, high-fidelity structures in a case where the spatial resolutions created would not be a limiting factor.</w:t>
      </w:r>
    </w:p>
    <w:p w:rsidR="00C318A9" w:rsidRDefault="006A3A50" w:rsidP="00D52FFB">
      <w:pPr>
        <w:pStyle w:val="ExpressBodyFirstParagraph"/>
        <w:jc w:val="center"/>
      </w:pPr>
      <w:r>
        <w:rPr>
          <w:noProof/>
          <w:lang w:val="en-GB" w:eastAsia="en-GB"/>
        </w:rPr>
        <w:drawing>
          <wp:inline distT="0" distB="0" distL="0" distR="0" wp14:anchorId="13D4D717" wp14:editId="7E7B2D6E">
            <wp:extent cx="4791710" cy="2892425"/>
            <wp:effectExtent l="0" t="0" r="889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_2018030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1710" cy="2892425"/>
                    </a:xfrm>
                    <a:prstGeom prst="rect">
                      <a:avLst/>
                    </a:prstGeom>
                  </pic:spPr>
                </pic:pic>
              </a:graphicData>
            </a:graphic>
          </wp:inline>
        </w:drawing>
      </w:r>
    </w:p>
    <w:p w:rsidR="00D52FFB" w:rsidRDefault="00306087" w:rsidP="0086667D">
      <w:pPr>
        <w:pStyle w:val="ExpressBodyFirstParagraph"/>
        <w:rPr>
          <w:sz w:val="16"/>
        </w:rPr>
      </w:pPr>
      <w:bookmarkStart w:id="10" w:name="OLE_LINK56"/>
      <w:bookmarkStart w:id="11" w:name="OLE_LINK57"/>
      <w:bookmarkStart w:id="12" w:name="OLE_LINK58"/>
      <w:r w:rsidRPr="00306087">
        <w:rPr>
          <w:sz w:val="16"/>
        </w:rPr>
        <w:t xml:space="preserve">Fig. 2. </w:t>
      </w:r>
      <w:bookmarkEnd w:id="10"/>
      <w:bookmarkEnd w:id="11"/>
      <w:bookmarkEnd w:id="12"/>
      <w:r w:rsidR="004A583E">
        <w:rPr>
          <w:sz w:val="16"/>
        </w:rPr>
        <w:t xml:space="preserve">Stages </w:t>
      </w:r>
      <w:r w:rsidR="008310EF">
        <w:rPr>
          <w:sz w:val="16"/>
        </w:rPr>
        <w:t>of production of a</w:t>
      </w:r>
      <w:r w:rsidRPr="00306087">
        <w:rPr>
          <w:sz w:val="16"/>
        </w:rPr>
        <w:t xml:space="preserve"> 20-layer inverted pyramid, </w:t>
      </w:r>
      <w:r w:rsidR="008310EF">
        <w:rPr>
          <w:sz w:val="16"/>
        </w:rPr>
        <w:t>with SEM images shown in (a-</w:t>
      </w:r>
      <w:r w:rsidR="004A583E">
        <w:rPr>
          <w:sz w:val="16"/>
        </w:rPr>
        <w:t>c</w:t>
      </w:r>
      <w:r w:rsidR="008310EF">
        <w:rPr>
          <w:sz w:val="16"/>
        </w:rPr>
        <w:t>) after</w:t>
      </w:r>
      <w:r w:rsidRPr="00306087">
        <w:rPr>
          <w:sz w:val="16"/>
        </w:rPr>
        <w:t xml:space="preserve"> a) 1, </w:t>
      </w:r>
      <w:r w:rsidR="004C2699">
        <w:rPr>
          <w:sz w:val="16"/>
        </w:rPr>
        <w:t>b</w:t>
      </w:r>
      <w:r w:rsidRPr="00306087">
        <w:rPr>
          <w:sz w:val="16"/>
        </w:rPr>
        <w:t xml:space="preserve">) </w:t>
      </w:r>
      <w:r w:rsidR="004C2699" w:rsidRPr="00306087">
        <w:rPr>
          <w:sz w:val="16"/>
        </w:rPr>
        <w:t>1</w:t>
      </w:r>
      <w:r w:rsidR="004C2699">
        <w:rPr>
          <w:sz w:val="16"/>
        </w:rPr>
        <w:t>0</w:t>
      </w:r>
      <w:r w:rsidR="004C2699" w:rsidRPr="00306087">
        <w:rPr>
          <w:sz w:val="16"/>
        </w:rPr>
        <w:t xml:space="preserve"> </w:t>
      </w:r>
      <w:r w:rsidRPr="00306087">
        <w:rPr>
          <w:sz w:val="16"/>
        </w:rPr>
        <w:t xml:space="preserve">and </w:t>
      </w:r>
      <w:r w:rsidR="004C2699">
        <w:rPr>
          <w:sz w:val="16"/>
        </w:rPr>
        <w:t>c</w:t>
      </w:r>
      <w:r w:rsidRPr="00306087">
        <w:rPr>
          <w:sz w:val="16"/>
        </w:rPr>
        <w:t>) 20 layers.</w:t>
      </w:r>
      <w:r w:rsidR="008D02DE">
        <w:rPr>
          <w:sz w:val="16"/>
        </w:rPr>
        <w:t xml:space="preserve"> </w:t>
      </w:r>
      <w:r w:rsidR="008310EF">
        <w:rPr>
          <w:sz w:val="16"/>
        </w:rPr>
        <w:t>(</w:t>
      </w:r>
      <w:r w:rsidR="004C2699">
        <w:rPr>
          <w:sz w:val="16"/>
        </w:rPr>
        <w:t>d-f</w:t>
      </w:r>
      <w:r w:rsidR="008310EF">
        <w:rPr>
          <w:sz w:val="16"/>
        </w:rPr>
        <w:t xml:space="preserve">) show the corresponding </w:t>
      </w:r>
      <w:proofErr w:type="spellStart"/>
      <w:r w:rsidR="008310EF">
        <w:rPr>
          <w:sz w:val="16"/>
        </w:rPr>
        <w:t>interometrically</w:t>
      </w:r>
      <w:proofErr w:type="spellEnd"/>
      <w:r w:rsidR="008310EF">
        <w:rPr>
          <w:sz w:val="16"/>
        </w:rPr>
        <w:t xml:space="preserve"> measured depth profiles of the structures.</w:t>
      </w:r>
      <w:r w:rsidR="004C2699">
        <w:rPr>
          <w:sz w:val="16"/>
        </w:rPr>
        <w:t xml:space="preserve"> The </w:t>
      </w:r>
      <w:proofErr w:type="spellStart"/>
      <w:r w:rsidR="004C2699">
        <w:rPr>
          <w:sz w:val="16"/>
        </w:rPr>
        <w:t>colour</w:t>
      </w:r>
      <w:proofErr w:type="spellEnd"/>
      <w:r w:rsidR="004C2699">
        <w:rPr>
          <w:sz w:val="16"/>
        </w:rPr>
        <w:t xml:space="preserve"> scale </w:t>
      </w:r>
      <w:r w:rsidR="00AA0509">
        <w:rPr>
          <w:sz w:val="16"/>
        </w:rPr>
        <w:t>has been set equally across each image</w:t>
      </w:r>
      <w:r w:rsidR="00E91F14">
        <w:rPr>
          <w:sz w:val="16"/>
        </w:rPr>
        <w:t xml:space="preserve"> (d-f)</w:t>
      </w:r>
      <w:r w:rsidR="00AA0509">
        <w:rPr>
          <w:sz w:val="16"/>
        </w:rPr>
        <w:t>, to highlight the change in depth achieved with successive pulses</w:t>
      </w:r>
      <w:r w:rsidR="004C2699">
        <w:rPr>
          <w:sz w:val="16"/>
        </w:rPr>
        <w:t>.</w:t>
      </w:r>
    </w:p>
    <w:p w:rsidR="00A85876" w:rsidRDefault="00B826A4" w:rsidP="00E54084">
      <w:pPr>
        <w:pStyle w:val="ExpressBodyFirstParagraph"/>
      </w:pPr>
      <w:r>
        <w:t xml:space="preserve">Fig. 3 </w:t>
      </w:r>
      <w:r w:rsidR="00832006">
        <w:t>shows</w:t>
      </w:r>
      <w:r>
        <w:t xml:space="preserve"> results from the technique when applied to a variety of </w:t>
      </w:r>
      <w:r w:rsidR="00C3698D">
        <w:t xml:space="preserve">more complex </w:t>
      </w:r>
      <w:r>
        <w:t>depth profiles. Fig. 3</w:t>
      </w:r>
      <w:r w:rsidR="00E91F14">
        <w:t xml:space="preserve"> (</w:t>
      </w:r>
      <w:r>
        <w:t>a</w:t>
      </w:r>
      <w:r w:rsidR="00E91F14">
        <w:t>)</w:t>
      </w:r>
      <w:r>
        <w:t xml:space="preserve"> shows a</w:t>
      </w:r>
      <w:r w:rsidR="00B7326E">
        <w:t xml:space="preserve"> </w:t>
      </w:r>
      <w:r>
        <w:t>pyramid structure</w:t>
      </w:r>
      <w:r w:rsidR="00ED1B36">
        <w:t xml:space="preserve"> at the base of a trench with sloped side-walls with 5</w:t>
      </w:r>
      <w:r>
        <w:t xml:space="preserve">0 layers. The </w:t>
      </w:r>
      <w:r w:rsidR="00F75CD9">
        <w:t xml:space="preserve">theoretical </w:t>
      </w:r>
      <w:r w:rsidR="00897AC5">
        <w:t>diffraction limit</w:t>
      </w:r>
      <w:r w:rsidR="00F75CD9">
        <w:t xml:space="preserve"> of the setup</w:t>
      </w:r>
      <w:r w:rsidR="00897AC5">
        <w:t xml:space="preserve"> </w:t>
      </w:r>
      <w:r w:rsidR="00EA135B">
        <w:rPr>
          <w:rFonts w:hint="eastAsia"/>
          <w:lang w:eastAsia="zh-CN"/>
        </w:rPr>
        <w:t>is</w:t>
      </w:r>
      <w:r w:rsidR="00897AC5">
        <w:t xml:space="preserve"> </w:t>
      </w:r>
      <w:r>
        <w:t>952nm (NA = 0.42)</w:t>
      </w:r>
      <w:r w:rsidR="00897AC5">
        <w:t>, and the</w:t>
      </w:r>
      <w:r>
        <w:t xml:space="preserve"> observed resolution of the step spacing here is ~</w:t>
      </w:r>
      <w:r w:rsidR="0007288E">
        <w:t xml:space="preserve"> </w:t>
      </w:r>
      <w:r w:rsidR="00ED1B36">
        <w:rPr>
          <w:rFonts w:hint="eastAsia"/>
          <w:lang w:eastAsia="zh-CN"/>
        </w:rPr>
        <w:t>400</w:t>
      </w:r>
      <w:r>
        <w:t>nm</w:t>
      </w:r>
      <w:r w:rsidR="00897AC5">
        <w:t>.</w:t>
      </w:r>
      <w:r w:rsidR="0007288E">
        <w:t xml:space="preserve"> The minimum resolution found with the technique was 335 nm, measured by averaging over several modulations in SEM images, and</w:t>
      </w:r>
      <w:r>
        <w:t xml:space="preserve"> agrees with the previously observed </w:t>
      </w:r>
      <w:r w:rsidR="00ED1B36">
        <w:t xml:space="preserve">multiple-exposure resolution reductions below the single-exposure limit observed in this material </w:t>
      </w:r>
      <w:r w:rsidR="00FE291E">
        <w:fldChar w:fldCharType="begin" w:fldLock="1"/>
      </w:r>
      <w:r w:rsidR="007C0A65">
        <w:instrText>ADDIN CSL_CITATION { "citationItems" : [ { "id" : "ITEM-1", "itemData" : { "DOI" : "10.1364/AO.56.006398", "ISSN" : "1559-128X", "abstract" : "\u00a9 2017 Optical Society of America. We present the use of digital micromirror devices as variable illumination masks for pitch-splitting multiple exposures to laser machine the surfaces of materials. Ultrafast laser pulses of length 150 fs and 800 nm central wavelength were used for the sequential machining of contiguous patterns on the surface of samples in order to build up complex structures with sub-diffraction limit features. Machined patterns of tens to hundreds of micrometers in lateral dimensions with feature separations as low as 270 nm were produced in electroless nickel on an optical setup diffraction limited to 727 nm, showing a reduction factor below the Abbe diffraction limit of ~2.7\u00d7. This was compared to similar patterns in a photoresist optimized for two-photon absorption, which showed a reduction factor of only 2\u00d7, demonstrating that multiple exposures via ablation can produce a greater resolution enhancement than via two-photon polymerization.", "author" : [ { "dropping-particle" : "", "family" : "Heath", "given" : "Daniel J.", "non-dropping-particle" : "", "parse-names" : false, "suffix" : "" }, { "dropping-particle" : "", "family" : "Grant-Jacob", "given" : "James A.", "non-dropping-particle" : "", "parse-names" : false, "suffix" : "" }, { "dropping-particle" : "", "family" : "Feinaeugle", "given" : "Matthias", "non-dropping-particle" : "", "parse-names" : false, "suffix" : "" }, { "dropping-particle" : "", "family" : "Mills", "given" : "Ben", "non-dropping-particle" : "", "parse-names" : false, "suffix" : "" }, { "dropping-particle" : "", "family" : "Eason", "given" : "Robert W.", "non-dropping-particle" : "", "parse-names" : false, "suffix" : "" } ], "container-title" : "Applied Optics", "id" : "ITEM-1", "issue" : "22", "issued" : { "date-parts" : [ [ "2017" ] ] }, "page" : "6398", "title" : "Sub-diffraction limit laser ablation via multiple exposures using a digital micromirror device", "type" : "article-journal", "volume" : "56" }, "uris" : [ "http://www.mendeley.com/documents/?uuid=11ae2955-5184-4b92-9c50-8cbdc146a52c" ] } ], "mendeley" : { "formattedCitation" : "\u00a0[11]", "plainTextFormattedCitation" : "\u00a0[11]", "previouslyFormattedCitation" : "\u00a0[11]" }, "properties" : {  }, "schema" : "https://github.com/citation-style-language/schema/raw/master/csl-citation.json" }</w:instrText>
      </w:r>
      <w:r w:rsidR="00FE291E">
        <w:fldChar w:fldCharType="separate"/>
      </w:r>
      <w:r w:rsidR="007C0A65" w:rsidRPr="007C0A65">
        <w:rPr>
          <w:noProof/>
        </w:rPr>
        <w:t> [11]</w:t>
      </w:r>
      <w:r w:rsidR="00FE291E">
        <w:fldChar w:fldCharType="end"/>
      </w:r>
      <w:r>
        <w:t xml:space="preserve">. </w:t>
      </w:r>
      <w:r w:rsidR="00ED1B36">
        <w:t>Fig. 3 (b) and (c) show an inverted dome and spire structure, respectively</w:t>
      </w:r>
      <w:r>
        <w:t>. The machined profiles (</w:t>
      </w:r>
      <w:r w:rsidR="00C3698D">
        <w:t xml:space="preserve">where </w:t>
      </w:r>
      <w:r w:rsidR="00262AF4">
        <w:t>machined depths are taken as the average of all positions exposed to the same number of pulses</w:t>
      </w:r>
      <w:r w:rsidR="00D80D38">
        <w:t>)</w:t>
      </w:r>
      <w:r>
        <w:t xml:space="preserve"> are a close fit to the </w:t>
      </w:r>
      <w:proofErr w:type="spellStart"/>
      <w:r w:rsidR="009F0FB1">
        <w:t>idealised</w:t>
      </w:r>
      <w:proofErr w:type="spellEnd"/>
      <w:r w:rsidR="009F0FB1">
        <w:t xml:space="preserve"> </w:t>
      </w:r>
      <w:r>
        <w:t>versions</w:t>
      </w:r>
      <w:r w:rsidR="00ED1B36">
        <w:t xml:space="preserve"> (the profile expected if each DMD mask exposure were </w:t>
      </w:r>
      <w:proofErr w:type="spellStart"/>
      <w:r w:rsidR="008B1E10">
        <w:t>demagnified</w:t>
      </w:r>
      <w:proofErr w:type="spellEnd"/>
      <w:r w:rsidR="008B1E10">
        <w:t xml:space="preserve"> </w:t>
      </w:r>
      <w:r w:rsidR="00ED1B36">
        <w:t xml:space="preserve">exactly at the sample, ablating </w:t>
      </w:r>
      <w:r w:rsidR="00832006">
        <w:t xml:space="preserve">a </w:t>
      </w:r>
      <w:r w:rsidR="00ED1B36">
        <w:t>uniform depth), shown in Fig. 3 (d-f),</w:t>
      </w:r>
      <w:r>
        <w:t xml:space="preserve"> and demonstrate the ability to generate structures with arbitrary depth profiles.</w:t>
      </w:r>
      <w:r w:rsidR="009F0FB1">
        <w:t xml:space="preserve"> The depth of the </w:t>
      </w:r>
      <w:proofErr w:type="spellStart"/>
      <w:r w:rsidR="009F0FB1">
        <w:t>idealised</w:t>
      </w:r>
      <w:proofErr w:type="spellEnd"/>
      <w:r w:rsidR="009F0FB1">
        <w:t xml:space="preserve"> version in each case has been </w:t>
      </w:r>
      <w:proofErr w:type="spellStart"/>
      <w:r w:rsidR="009F0FB1">
        <w:t>normalised</w:t>
      </w:r>
      <w:proofErr w:type="spellEnd"/>
      <w:r w:rsidR="009F0FB1">
        <w:t xml:space="preserve"> to the maximum depth observed in the machined sample. The slight disparity noticeable in (</w:t>
      </w:r>
      <w:r w:rsidR="006330AF">
        <w:t>a</w:t>
      </w:r>
      <w:r w:rsidR="009F0FB1">
        <w:t>) is likely due to</w:t>
      </w:r>
      <w:r w:rsidR="00897AC5">
        <w:t xml:space="preserve"> </w:t>
      </w:r>
      <w:r w:rsidR="00D80D38">
        <w:t xml:space="preserve">interference effects when projecting an image deep into a </w:t>
      </w:r>
      <w:r w:rsidR="00D80D38">
        <w:lastRenderedPageBreak/>
        <w:t>concave material surface</w:t>
      </w:r>
      <w:r w:rsidR="00F215AF">
        <w:fldChar w:fldCharType="begin" w:fldLock="1"/>
      </w:r>
      <w:r w:rsidR="00550BF4">
        <w:instrText>ADDIN CSL_CITATION { "citationItems" : [ { "id" : "ITEM-1", "itemData" : { "DOI" : "10.1007/s00170-016-9730-x", "ISSN" : "14333015", "author" : [ { "dropping-particle" : "", "family" : "Yang", "given" : "Lijun", "non-dropping-particle" : "", "parse-names" : false, "suffix" : "" }, { "dropping-particle" : "", "family" : "Ding", "given" : "Ye", "non-dropping-particle" : "", "parse-names" : false, "suffix" : "" }, { "dropping-particle" : "", "family" : "Cheng", "given" : "Bai", "non-dropping-particle" : "", "parse-names" : false, "suffix" : "" }, { "dropping-particle" : "", "family" : "Mohammed", "given" : "Abattouy", "non-dropping-particle" : "", "parse-names" : false, "suffix" : "" }, { "dropping-particle" : "", "family" : "Wang", "given" : "Yang", "non-dropping-particle" : "", "parse-names" : false, "suffix" : "" } ], "container-title" : "International Journal of Advanced Manufacturing Technology", "id" : "ITEM-1", "issue" : "1-4", "issued" : { "date-parts" : [ [ "2017" ] ] }, "page" : "1171-1180", "publisher" : "The International Journal of Advanced Manufacturing Technology", "title" : "Numerical simulation and experimental research on reduction of taper and HAZ during laser drilling using moving focal point", "type" : "article-journal", "volume" : "91" }, "uris" : [ "http://www.mendeley.com/documents/?uuid=bcf5d729-a84e-4a0f-a7c1-034a404e287f" ] } ], "mendeley" : { "formattedCitation" : "\u00a0[27]", "plainTextFormattedCitation" : "\u00a0[27]", "previouslyFormattedCitation" : "\u00a0[27]" }, "properties" : {  }, "schema" : "https://github.com/citation-style-language/schema/raw/master/csl-citation.json" }</w:instrText>
      </w:r>
      <w:r w:rsidR="00F215AF">
        <w:fldChar w:fldCharType="separate"/>
      </w:r>
      <w:r w:rsidR="00550BF4" w:rsidRPr="00550BF4">
        <w:rPr>
          <w:noProof/>
        </w:rPr>
        <w:t> [27]</w:t>
      </w:r>
      <w:r w:rsidR="00F215AF">
        <w:fldChar w:fldCharType="end"/>
      </w:r>
      <w:r w:rsidR="00D80D38">
        <w:t>.</w:t>
      </w:r>
      <w:r>
        <w:t xml:space="preserve"> </w:t>
      </w:r>
      <w:r w:rsidR="006408C8">
        <w:t>The surface roughness of the structures (caused by debris redeposited after ablation) would likely benefit from chemical mechanical polishing</w:t>
      </w:r>
      <w:r w:rsidR="006408C8">
        <w:fldChar w:fldCharType="begin" w:fldLock="1"/>
      </w:r>
      <w:r w:rsidR="006408C8">
        <w:instrText>ADDIN CSL_CITATION { "citationItems" : [ { "id" : "ITEM-1", "itemData" : { "DOI" : "10.1021/la5032027", "ISBN" : "0743-7463", "ISSN" : "15205827", "PMID" : "25372513", "abstract" : "For over 20 years, template stripping has been the best method for preparing ultrasmooth metal surfaces for studies of nanostructures. However, the organic adhesives used in the template stripping method are incompatible with many solvents, limiting the conditions that may subsequently be used to prepare samples; in addition, the film areas that can be reliably prepared are typically limited to ?1 cm2. In this article, we present chemical?mechanical polishing (CMP) as an adhesive-free, scalable method of preparing ultrasmooth gold surfaces. In this process, a gold film is first deposited by e-beam evaporation onto a 76-mm-diameter silicon wafer. The CMP process removes ?4 nm of gold from the tops of the grains comprising the gold film to produce an ultrasmooth gold surface supported on the silicon wafer. We measured root-mean-square (RMS) roughness values using atomic force microscopy of 12 randomly sampled 1 ?m ? 1 ?m areas on the surface of the wafer and repeated the process on 5 different CMP wafers. The average RMS roughness was 3.8 \u00b1 0.5 \u00c5, which is comparable to measured values for template-stripped gold (3.7 \u00b1 0.5 \u00c5). We also compared the use of CMP and template-stripped gold as bottom electrical contacts in molecular electronic junctions formed from n-alkanethiolate self-assembled monolayers as a sensitive test bed to detect differences in the topography of the gold surfaces. We demonstrate that these substrates produce statistically indistinguishable values for the tunneling decay coefficient ?, which is highly sensitive to the gold surface topography. For over 20 years, template stripping has been the best method for preparing ultrasmooth metal surfaces for studies of nanostructures. However, the organic adhesives used in the template stripping method are incompatible with many solvents, limiting the conditions that may subsequently be used to prepare samples; in addition, the film areas that can be reliably prepared are typically limited to ?1 cm2. In this article, we present chemical?mechanical polishing (CMP) as an adhesive-free, scalable method of preparing ultrasmooth gold surfaces. In this process, a gold film is first deposited by e-beam evaporation onto a 76-mm-diameter silicon wafer. The CMP process removes ?4 nm of gold from the tops of the grains comprising the gold film to produce an ultrasmooth gold surface supported on the silicon wafer. We measured root-mean-square (RMS) roughness values using atomic force microscopy of 12 rando\u2026", "author" : [ { "dropping-particle" : "", "family" : "Miller", "given" : "Michael S.", "non-dropping-particle" : "", "parse-names" : false, "suffix" : "" }, { "dropping-particle" : "", "family" : "Ferrato", "given" : "Michael Anthony", "non-dropping-particle" : "", "parse-names" : false, "suffix" : "" }, { "dropping-particle" : "", "family" : "Niec", "given" : "Adrian", "non-dropping-particle" : "", "parse-names" : false, "suffix" : "" }, { "dropping-particle" : "", "family" : "Biesinger", "given" : "Mark C.", "non-dropping-particle" : "", "parse-names" : false, "suffix" : "" }, { "dropping-particle" : "", "family" : "Carmichael", "given" : "Tricia Breen", "non-dropping-particle" : "", "parse-names" : false, "suffix" : "" } ], "container-title" : "Langmuir", "id" : "ITEM-1", "issue" : "47", "issued" : { "date-parts" : [ [ "2014" ] ] }, "page" : "14171-14178", "title" : "Ultrasmooth gold surfaces prepared by chemical mechanical polishing for applications in nanoscience", "type" : "article-journal", "volume" : "30" }, "uris" : [ "http://www.mendeley.com/documents/?uuid=47050c18-9ee3-43e8-9078-c87c15179075" ] } ], "mendeley" : { "formattedCitation" : "\u00a0[28]", "plainTextFormattedCitation" : "\u00a0[28]", "previouslyFormattedCitation" : "\u00a0[28]" }, "properties" : {  }, "schema" : "https://github.com/citation-style-language/schema/raw/master/csl-citation.json" }</w:instrText>
      </w:r>
      <w:r w:rsidR="006408C8">
        <w:fldChar w:fldCharType="separate"/>
      </w:r>
      <w:r w:rsidR="006408C8" w:rsidRPr="006408C8">
        <w:rPr>
          <w:noProof/>
        </w:rPr>
        <w:t> [28]</w:t>
      </w:r>
      <w:r w:rsidR="006408C8">
        <w:fldChar w:fldCharType="end"/>
      </w:r>
      <w:r w:rsidR="006408C8">
        <w:t xml:space="preserve"> post-process, or a gas or water-assist removal of debris during machining</w:t>
      </w:r>
      <w:r w:rsidR="006408C8">
        <w:fldChar w:fldCharType="begin" w:fldLock="1"/>
      </w:r>
      <w:r w:rsidR="006408C8">
        <w:instrText>ADDIN CSL_CITATION { "citationItems" : [ { "id" : "ITEM-1", "itemData" : { "DOI" : "10.1016/j.phpro.2011.03.110", "ISBN" : "1875-3892", "ISSN" : "18753884", "abstract" : "Two novel techniques to enhance hole drilling in a silicon using a femtosecond laser, is presented. Firstly, the sprayed thin water layer has been used in an ablation region. Sprayed water removes the ablation debris and enables more efficient pulse energy transition into ablated material than in the air ambient. Secondly, the diffractive optical element (DOE) that generates into its far field 5\u00d75 hole matrix at single irradiation, is used. By using the DOE instead of single hole drilling it is possible to ablate several holes simultaneously. Both of these techniques enhance the femtosecond ablation rate significantly. \u00a9 2011 Published by Elsevier Ltd.", "author" : [ { "dropping-particle" : "", "family" : "Kaakkunen", "given" : "J. J J", "non-dropping-particle" : "", "parse-names" : false, "suffix" : "" }, { "dropping-particle" : "", "family" : "Silvennoinen", "given" : "M.", "non-dropping-particle" : "", "parse-names" : false, "suffix" : "" }, { "dropping-particle" : "", "family" : "Paivasaari", "given" : "K.", "non-dropping-particle" : "", "parse-names" : false, "suffix" : "" }, { "dropping-particle" : "", "family" : "Vahimaa", "given" : "P.", "non-dropping-particle" : "", "parse-names" : false, "suffix" : "" } ], "container-title" : "Physics Procedia", "id" : "ITEM-1", "issue" : "PART 2", "issued" : { "date-parts" : [ [ "2011" ] ] }, "page" : "88-93", "title" : "Water-assisted femtosecond laser pulse ablation of high aspect ratio holes", "type" : "article-journal", "volume" : "12" }, "uris" : [ "http://www.mendeley.com/documents/?uuid=347b2104-20f9-43a0-a876-b8e17dd2a01d" ] } ], "mendeley" : { "formattedCitation" : "\u00a0[29]", "plainTextFormattedCitation" : "\u00a0[29]", "previouslyFormattedCitation" : "\u00a0[29]" }, "properties" : {  }, "schema" : "https://github.com/citation-style-language/schema/raw/master/csl-citation.json" }</w:instrText>
      </w:r>
      <w:r w:rsidR="006408C8">
        <w:fldChar w:fldCharType="separate"/>
      </w:r>
      <w:r w:rsidR="006408C8" w:rsidRPr="006408C8">
        <w:rPr>
          <w:noProof/>
        </w:rPr>
        <w:t> [29]</w:t>
      </w:r>
      <w:r w:rsidR="006408C8">
        <w:fldChar w:fldCharType="end"/>
      </w:r>
      <w:r w:rsidR="006408C8">
        <w:t xml:space="preserve">. </w:t>
      </w:r>
      <w:r w:rsidR="00ED1B36">
        <w:t>Interferometric m</w:t>
      </w:r>
      <w:r>
        <w:t>easurement</w:t>
      </w:r>
      <w:r w:rsidR="00ED1B36">
        <w:t>s are shown in Fig. 3 (g-</w:t>
      </w:r>
      <w:proofErr w:type="spellStart"/>
      <w:r w:rsidR="00ED1B36">
        <w:t>i</w:t>
      </w:r>
      <w:proofErr w:type="spellEnd"/>
      <w:r w:rsidR="00ED1B36">
        <w:t>)</w:t>
      </w:r>
      <w:r w:rsidR="00262AF4">
        <w:t xml:space="preserve"> to </w:t>
      </w:r>
      <w:proofErr w:type="spellStart"/>
      <w:r w:rsidR="00262AF4">
        <w:t>emphasise</w:t>
      </w:r>
      <w:proofErr w:type="spellEnd"/>
      <w:r w:rsidR="00262AF4">
        <w:t xml:space="preserve"> the 3D profile of the produced structures</w:t>
      </w:r>
      <w:r>
        <w:t xml:space="preserve">. The </w:t>
      </w:r>
      <w:proofErr w:type="spellStart"/>
      <w:r>
        <w:t>fluence</w:t>
      </w:r>
      <w:proofErr w:type="spellEnd"/>
      <w:r>
        <w:t xml:space="preserve"> at the sample was </w:t>
      </w:r>
      <w:r w:rsidR="00897AC5">
        <w:t xml:space="preserve">a) </w:t>
      </w:r>
      <w:r w:rsidR="00BA7BB4">
        <w:t>1.8J/cm</w:t>
      </w:r>
      <w:r w:rsidR="00BA7BB4">
        <w:rPr>
          <w:vertAlign w:val="superscript"/>
        </w:rPr>
        <w:t>2</w:t>
      </w:r>
      <w:r w:rsidR="003C59CC">
        <w:t xml:space="preserve">, and </w:t>
      </w:r>
      <w:r w:rsidR="00897AC5">
        <w:t xml:space="preserve">b-c) </w:t>
      </w:r>
      <w:r w:rsidR="003C59CC">
        <w:t>0.9J/cm</w:t>
      </w:r>
      <w:r w:rsidR="003C59CC">
        <w:rPr>
          <w:vertAlign w:val="superscript"/>
        </w:rPr>
        <w:t>2</w:t>
      </w:r>
      <w:r w:rsidR="00897AC5">
        <w:t>.</w:t>
      </w:r>
    </w:p>
    <w:p w:rsidR="005D23DD" w:rsidRDefault="00C35460" w:rsidP="00F033F9">
      <w:pPr>
        <w:pStyle w:val="ExpressBodyFirstParagraph"/>
        <w:spacing w:before="0"/>
        <w:ind w:firstLine="352"/>
      </w:pPr>
      <w:r>
        <w:t xml:space="preserve">Though each of the shown structures were </w:t>
      </w:r>
      <w:r w:rsidR="0063544A">
        <w:t xml:space="preserve">achieved via </w:t>
      </w:r>
      <w:proofErr w:type="spellStart"/>
      <w:r w:rsidR="0063544A">
        <w:t>fluences</w:t>
      </w:r>
      <w:proofErr w:type="spellEnd"/>
      <w:r>
        <w:t xml:space="preserve"> between </w:t>
      </w:r>
      <w:r w:rsidR="00F033F9">
        <w:t>0.9 J/cm</w:t>
      </w:r>
      <w:r w:rsidR="00F033F9">
        <w:rPr>
          <w:vertAlign w:val="superscript"/>
        </w:rPr>
        <w:t>2</w:t>
      </w:r>
      <w:r w:rsidR="00F033F9">
        <w:t xml:space="preserve"> and 1.8 J/cm</w:t>
      </w:r>
      <w:r w:rsidR="00F033F9">
        <w:rPr>
          <w:vertAlign w:val="superscript"/>
        </w:rPr>
        <w:t>2</w:t>
      </w:r>
      <w:r>
        <w:t xml:space="preserve">, this </w:t>
      </w:r>
      <w:proofErr w:type="spellStart"/>
      <w:r>
        <w:t>fluence</w:t>
      </w:r>
      <w:proofErr w:type="spellEnd"/>
      <w:r>
        <w:t xml:space="preserve"> range represented the limits of the technique on the optical setup. </w:t>
      </w:r>
      <w:proofErr w:type="spellStart"/>
      <w:r>
        <w:t>Fluences</w:t>
      </w:r>
      <w:proofErr w:type="spellEnd"/>
      <w:r>
        <w:t xml:space="preserve"> above 1.8 J/cm</w:t>
      </w:r>
      <w:r>
        <w:rPr>
          <w:vertAlign w:val="superscript"/>
        </w:rPr>
        <w:t>2</w:t>
      </w:r>
      <w:r>
        <w:t xml:space="preserve"> </w:t>
      </w:r>
      <w:r w:rsidR="0063544A">
        <w:t>approach the</w:t>
      </w:r>
      <w:r>
        <w:t xml:space="preserve"> damage threshold at the DMD, while repeated exposures at </w:t>
      </w:r>
      <w:proofErr w:type="spellStart"/>
      <w:r>
        <w:t>fluences</w:t>
      </w:r>
      <w:proofErr w:type="spellEnd"/>
      <w:r>
        <w:t xml:space="preserve"> below 0.9 J/cm</w:t>
      </w:r>
      <w:r>
        <w:rPr>
          <w:vertAlign w:val="superscript"/>
        </w:rPr>
        <w:t>2</w:t>
      </w:r>
      <w:r>
        <w:t xml:space="preserve"> resulted in laser-induced periodic surface structuring (LIPSS)</w:t>
      </w:r>
      <w:r>
        <w:fldChar w:fldCharType="begin" w:fldLock="1"/>
      </w:r>
      <w:r w:rsidR="006408C8">
        <w:instrText>ADDIN CSL_CITATION { "citationItems" : [ { "id" : "ITEM-1", "itemData" : { "author" : [ { "dropping-particle" : "", "family" : "Bonse", "given" : "J", "non-dropping-particle" : "", "parse-names" : false, "suffix" : "" }, { "dropping-particle" : "", "family" : "Kr\u00fcger", "given" : "J", "non-dropping-particle" : "", "parse-names" : false, "suffix" : "" }, { "dropping-particle" : "", "family" : "H\u00f6hm", "given" : "S", "non-dropping-particle" : "", "parse-names" : false, "suffix" : "" }, { "dropping-particle" : "", "family" : "Rosenfeld", "given" : "A", "non-dropping-particle" : "", "parse-names" : false, "suffix" : "" } ], "container-title" : "Journal of Laser Applications", "id" : "ITEM-1", "issue" : "4", "issued" : { "date-parts" : [ [ "2012" ] ] }, "page" : "42006", "publisher" : "Laser Institute of America", "title" : "Femtosecond laser-induced periodic surface structures", "type" : "article-journal", "volume" : "24" }, "uris" : [ "http://www.mendeley.com/documents/?uuid=e3b2a36c-9ba2-4028-bb0b-18e9fa119407" ] } ], "mendeley" : { "formattedCitation" : "\u00a0[30]", "plainTextFormattedCitation" : "\u00a0[30]", "previouslyFormattedCitation" : "\u00a0[30]" }, "properties" : {  }, "schema" : "https://github.com/citation-style-language/schema/raw/master/csl-citation.json" }</w:instrText>
      </w:r>
      <w:r>
        <w:fldChar w:fldCharType="separate"/>
      </w:r>
      <w:r w:rsidR="006408C8" w:rsidRPr="006408C8">
        <w:rPr>
          <w:noProof/>
        </w:rPr>
        <w:t> [30]</w:t>
      </w:r>
      <w:r>
        <w:fldChar w:fldCharType="end"/>
      </w:r>
      <w:r>
        <w:t xml:space="preserve">, which reduced the fidelity of the step-like structuring seen in this work. </w:t>
      </w:r>
      <w:r w:rsidR="00A85876">
        <w:t>The interference effects mentioned earlier when projecting deep into a concave surface</w:t>
      </w:r>
      <w:r w:rsidR="00A85876">
        <w:fldChar w:fldCharType="begin" w:fldLock="1"/>
      </w:r>
      <w:r w:rsidR="00A85876">
        <w:instrText>ADDIN CSL_CITATION { "citationItems" : [ { "id" : "ITEM-1", "itemData" : { "DOI" : "10.1007/s00170-016-9730-x", "ISSN" : "14333015", "author" : [ { "dropping-particle" : "", "family" : "Yang", "given" : "Lijun", "non-dropping-particle" : "", "parse-names" : false, "suffix" : "" }, { "dropping-particle" : "", "family" : "Ding", "given" : "Ye", "non-dropping-particle" : "", "parse-names" : false, "suffix" : "" }, { "dropping-particle" : "", "family" : "Cheng", "given" : "Bai", "non-dropping-particle" : "", "parse-names" : false, "suffix" : "" }, { "dropping-particle" : "", "family" : "Mohammed", "given" : "Abattouy", "non-dropping-particle" : "", "parse-names" : false, "suffix" : "" }, { "dropping-particle" : "", "family" : "Wang", "given" : "Yang", "non-dropping-particle" : "", "parse-names" : false, "suffix" : "" } ], "container-title" : "International Journal of Advanced Manufacturing Technology", "id" : "ITEM-1", "issue" : "1-4", "issued" : { "date-parts" : [ [ "2017" ] ] }, "page" : "1171-1180", "publisher" : "The International Journal of Advanced Manufacturing Technology", "title" : "Numerical simulation and experimental research on reduction of taper and HAZ during laser drilling using moving focal point", "type" : "article-journal", "volume" : "91" }, "uris" : [ "http://www.mendeley.com/documents/?uuid=bcf5d729-a84e-4a0f-a7c1-034a404e287f" ] } ], "mendeley" : { "formattedCitation" : "\u00a0[27]", "plainTextFormattedCitation" : "\u00a0[27]", "previouslyFormattedCitation" : "\u00a0[27]" }, "properties" : {  }, "schema" : "https://github.com/citation-style-language/schema/raw/master/csl-citation.json" }</w:instrText>
      </w:r>
      <w:r w:rsidR="00A85876">
        <w:fldChar w:fldCharType="separate"/>
      </w:r>
      <w:r w:rsidR="00A85876" w:rsidRPr="00A85876">
        <w:rPr>
          <w:noProof/>
        </w:rPr>
        <w:t> [27]</w:t>
      </w:r>
      <w:r w:rsidR="00A85876">
        <w:fldChar w:fldCharType="end"/>
      </w:r>
      <w:r w:rsidR="00A85876">
        <w:t xml:space="preserve"> were the ultimate limiting factor on depth of machining, rather than layer number. However, when combined with the requirement of a minimum </w:t>
      </w:r>
      <w:proofErr w:type="spellStart"/>
      <w:r w:rsidR="00A85876">
        <w:t>fluence</w:t>
      </w:r>
      <w:proofErr w:type="spellEnd"/>
      <w:r w:rsidR="00A85876">
        <w:t xml:space="preserve"> to avoid LIPSS, an approximate limit of 50 exposures while maintaining acceptable fidelity of machining was found.</w:t>
      </w:r>
    </w:p>
    <w:p w:rsidR="005D23DD" w:rsidRDefault="00674BC3" w:rsidP="005D23DD">
      <w:pPr>
        <w:pStyle w:val="ExpressBodyFirstParagraph"/>
        <w:jc w:val="center"/>
      </w:pPr>
      <w:r>
        <w:rPr>
          <w:rFonts w:asciiTheme="minorHAnsi" w:hAnsiTheme="minorHAnsi"/>
          <w:noProof/>
          <w:color w:val="auto"/>
          <w:sz w:val="16"/>
          <w:szCs w:val="16"/>
          <w:lang w:val="en-GB" w:eastAsia="en-GB"/>
        </w:rPr>
        <w:drawing>
          <wp:inline distT="0" distB="0" distL="0" distR="0" wp14:anchorId="5F62B9A7" wp14:editId="47C00C69">
            <wp:extent cx="4791710" cy="413575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3_2018030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1710" cy="4135755"/>
                    </a:xfrm>
                    <a:prstGeom prst="rect">
                      <a:avLst/>
                    </a:prstGeom>
                  </pic:spPr>
                </pic:pic>
              </a:graphicData>
            </a:graphic>
          </wp:inline>
        </w:drawing>
      </w:r>
    </w:p>
    <w:p w:rsidR="005D23DD" w:rsidRDefault="005D23DD" w:rsidP="005D23DD">
      <w:pPr>
        <w:pStyle w:val="ExpressBodyFirstParagraph"/>
      </w:pPr>
      <w:r w:rsidRPr="00306087">
        <w:rPr>
          <w:sz w:val="16"/>
        </w:rPr>
        <w:t xml:space="preserve">Fig. 3. SEM </w:t>
      </w:r>
      <w:r w:rsidR="00E3180C">
        <w:rPr>
          <w:sz w:val="16"/>
        </w:rPr>
        <w:t xml:space="preserve">images </w:t>
      </w:r>
      <w:r w:rsidRPr="00306087">
        <w:rPr>
          <w:sz w:val="16"/>
        </w:rPr>
        <w:t xml:space="preserve">for </w:t>
      </w:r>
      <w:r w:rsidR="00DA32F8">
        <w:rPr>
          <w:sz w:val="16"/>
        </w:rPr>
        <w:t>a</w:t>
      </w:r>
      <w:r w:rsidRPr="00306087">
        <w:rPr>
          <w:sz w:val="16"/>
        </w:rPr>
        <w:t>)</w:t>
      </w:r>
      <w:r w:rsidR="001A1A00">
        <w:rPr>
          <w:sz w:val="16"/>
        </w:rPr>
        <w:t xml:space="preserve"> a 50-layer</w:t>
      </w:r>
      <w:r w:rsidRPr="00306087">
        <w:rPr>
          <w:sz w:val="16"/>
        </w:rPr>
        <w:t xml:space="preserve"> upright pyramid at the bottom of a sloped walled trench, </w:t>
      </w:r>
      <w:r w:rsidR="00DA32F8">
        <w:rPr>
          <w:sz w:val="16"/>
        </w:rPr>
        <w:t>b</w:t>
      </w:r>
      <w:r w:rsidRPr="00306087">
        <w:rPr>
          <w:sz w:val="16"/>
        </w:rPr>
        <w:t>)</w:t>
      </w:r>
      <w:r w:rsidR="001A1A00">
        <w:rPr>
          <w:sz w:val="16"/>
        </w:rPr>
        <w:t xml:space="preserve"> a </w:t>
      </w:r>
      <w:r w:rsidR="00DA32F8">
        <w:rPr>
          <w:sz w:val="16"/>
        </w:rPr>
        <w:t>17</w:t>
      </w:r>
      <w:r w:rsidR="001A1A00">
        <w:rPr>
          <w:sz w:val="16"/>
        </w:rPr>
        <w:t>-layer</w:t>
      </w:r>
      <w:r w:rsidRPr="00306087">
        <w:rPr>
          <w:sz w:val="16"/>
        </w:rPr>
        <w:t xml:space="preserve"> inverted </w:t>
      </w:r>
      <w:r>
        <w:rPr>
          <w:sz w:val="16"/>
        </w:rPr>
        <w:t>dome,</w:t>
      </w:r>
      <w:r w:rsidR="005B4394">
        <w:rPr>
          <w:sz w:val="16"/>
        </w:rPr>
        <w:t xml:space="preserve"> </w:t>
      </w:r>
      <w:r w:rsidR="00DA32F8">
        <w:rPr>
          <w:sz w:val="16"/>
        </w:rPr>
        <w:t>c</w:t>
      </w:r>
      <w:r>
        <w:rPr>
          <w:sz w:val="16"/>
        </w:rPr>
        <w:t>)</w:t>
      </w:r>
      <w:r w:rsidR="001A1A00">
        <w:rPr>
          <w:sz w:val="16"/>
        </w:rPr>
        <w:t xml:space="preserve"> a 1</w:t>
      </w:r>
      <w:r w:rsidR="00DA32F8">
        <w:rPr>
          <w:sz w:val="16"/>
        </w:rPr>
        <w:t>7</w:t>
      </w:r>
      <w:r w:rsidR="001A1A00">
        <w:rPr>
          <w:sz w:val="16"/>
        </w:rPr>
        <w:t>-layer</w:t>
      </w:r>
      <w:r>
        <w:rPr>
          <w:sz w:val="16"/>
        </w:rPr>
        <w:t xml:space="preserve"> inverted spire</w:t>
      </w:r>
      <w:r w:rsidR="00E3180C">
        <w:rPr>
          <w:sz w:val="16"/>
        </w:rPr>
        <w:t>. Also showing the associated d-f) measured and ideal profiles and g-</w:t>
      </w:r>
      <w:proofErr w:type="spellStart"/>
      <w:r w:rsidR="00E3180C">
        <w:rPr>
          <w:sz w:val="16"/>
        </w:rPr>
        <w:t>i</w:t>
      </w:r>
      <w:proofErr w:type="spellEnd"/>
      <w:r w:rsidR="00E3180C">
        <w:rPr>
          <w:sz w:val="16"/>
        </w:rPr>
        <w:t>)</w:t>
      </w:r>
      <w:r w:rsidR="007939C8">
        <w:rPr>
          <w:sz w:val="16"/>
        </w:rPr>
        <w:t xml:space="preserve"> </w:t>
      </w:r>
      <w:r w:rsidR="00E3180C">
        <w:rPr>
          <w:sz w:val="16"/>
        </w:rPr>
        <w:t>interferometric measurements for the produced structures.</w:t>
      </w:r>
    </w:p>
    <w:p w:rsidR="00BC2AA3" w:rsidRPr="008D02DE" w:rsidRDefault="00812177" w:rsidP="0054054B">
      <w:pPr>
        <w:pStyle w:val="ExpressBodyFirstParagraph"/>
        <w:ind w:firstLine="352"/>
        <w:rPr>
          <w:color w:val="auto"/>
        </w:rPr>
      </w:pPr>
      <w:r>
        <w:rPr>
          <w:color w:val="auto"/>
        </w:rPr>
        <w:t xml:space="preserve">Femtosecond pulses allow for higher fidelity machining than longer pulses. </w:t>
      </w:r>
      <w:r w:rsidR="002A72E8" w:rsidRPr="008D02DE">
        <w:rPr>
          <w:color w:val="auto"/>
        </w:rPr>
        <w:t>The subtractive removal of material via</w:t>
      </w:r>
      <w:r w:rsidR="00746551">
        <w:rPr>
          <w:color w:val="auto"/>
        </w:rPr>
        <w:t xml:space="preserve"> longer-pulsed</w:t>
      </w:r>
      <w:r w:rsidR="002A72E8" w:rsidRPr="008D02DE">
        <w:rPr>
          <w:color w:val="auto"/>
        </w:rPr>
        <w:t xml:space="preserve"> laser ablation can often result in</w:t>
      </w:r>
      <w:r w:rsidR="000B4935" w:rsidRPr="008D02DE">
        <w:rPr>
          <w:color w:val="auto"/>
        </w:rPr>
        <w:t xml:space="preserve"> debris surrounding the machined region</w:t>
      </w:r>
      <w:r w:rsidR="00832006">
        <w:rPr>
          <w:color w:val="auto"/>
        </w:rPr>
        <w:t>, which</w:t>
      </w:r>
      <w:r w:rsidR="000B4935" w:rsidRPr="008D02DE">
        <w:rPr>
          <w:color w:val="auto"/>
        </w:rPr>
        <w:t xml:space="preserve"> can be detrimental to the production of nearby, similar structures. Additionally, shocks and heat-affected zones in laser machining can be problematic for the integrity of closely-packed patterning</w:t>
      </w:r>
      <w:r w:rsidR="00390284" w:rsidRPr="008D02DE">
        <w:rPr>
          <w:color w:val="auto"/>
        </w:rPr>
        <w:t xml:space="preserve">. To demonstrate the circumvention of these problems that </w:t>
      </w:r>
      <w:r w:rsidR="00886660">
        <w:rPr>
          <w:color w:val="auto"/>
        </w:rPr>
        <w:t>are</w:t>
      </w:r>
      <w:r w:rsidR="00390284" w:rsidRPr="008D02DE">
        <w:rPr>
          <w:color w:val="auto"/>
        </w:rPr>
        <w:t xml:space="preserve"> possible with femtosecond exposures (which have a limited heat-affected zone, and are </w:t>
      </w:r>
      <w:r w:rsidR="00390284" w:rsidRPr="008D02DE">
        <w:rPr>
          <w:color w:val="auto"/>
        </w:rPr>
        <w:lastRenderedPageBreak/>
        <w:t xml:space="preserve">typically less damaging to adjacent structures than </w:t>
      </w:r>
      <w:r w:rsidR="00E3180C">
        <w:rPr>
          <w:color w:val="auto"/>
        </w:rPr>
        <w:t xml:space="preserve">nanosecond and </w:t>
      </w:r>
      <w:r w:rsidR="00390284" w:rsidRPr="008D02DE">
        <w:rPr>
          <w:color w:val="auto"/>
        </w:rPr>
        <w:t xml:space="preserve">longer pulses </w:t>
      </w:r>
      <w:r w:rsidR="00FE291E">
        <w:rPr>
          <w:color w:val="auto"/>
        </w:rPr>
        <w:fldChar w:fldCharType="begin" w:fldLock="1"/>
      </w:r>
      <w:r w:rsidR="006408C8">
        <w:rPr>
          <w:color w:val="auto"/>
        </w:rPr>
        <w:instrText>ADDIN CSL_CITATION { "citationItems" : [ { "id" : "ITEM-1", "itemData" : { "DOI" : "10.1063/1.1447555", "ISBN" : "1070-664X", "ISSN" : "1070664X", "PMID" : "174010800028", "abstract" : "The mechanism of ablation of solids by intense femtosecond laser pulses is described in an explicit analytical form. It is shown that at high intensities when the ionization of the target material is complete before the end of the pulse, the ablation mechanism is the same for both metals and dielectrics. The physics of this new ablation regime involves ion acceleration in the electrostatic field caused by charge separation created by energetic electrons escaping from the target. The formulae for ablation thresholds and ablation rates for metals and dielectrics, combining the laser and target parameters, are derived and compared to experimental data. The calculated dependence of the ablation thresholds on the pulse duration is in agreement with the experimental data in a femtosecond range, and it is linked to the dependence for nanosecond pulses.", "author" : [ { "dropping-particle" : "", "family" : "Gamaly", "given" : "E. G.", "non-dropping-particle" : "", "parse-names" : false, "suffix" : "" }, { "dropping-particle" : "V.", "family" : "Rode", "given" : "A.", "non-dropping-particle" : "", "parse-names" : false, "suffix" : "" }, { "dropping-particle" : "", "family" : "Luther-Davies", "given" : "B.", "non-dropping-particle" : "", "parse-names" : false, "suffix" : "" }, { "dropping-particle" : "", "family" : "Tikhonchuk", "given" : "V. T.", "non-dropping-particle" : "", "parse-names" : false, "suffix" : "" } ], "container-title" : "Physics of Plasmas", "id" : "ITEM-1", "issue" : "3", "issued" : { "date-parts" : [ [ "2002" ] ] }, "page" : "949", "title" : "Ablation of solids by femtosecond lasers: Ablation mechanism and ablation thresholds for metals and dielectrics", "type" : "article-journal", "volume" : "9" }, "uris" : [ "http://www.mendeley.com/documents/?uuid=5b299bc1-2908-433c-a5fe-cbd587136acf" ] } ], "mendeley" : { "formattedCitation" : "\u00a0[31]", "plainTextFormattedCitation" : "\u00a0[31]", "previouslyFormattedCitation" : "\u00a0[31]" }, "properties" : {  }, "schema" : "https://github.com/citation-style-language/schema/raw/master/csl-citation.json" }</w:instrText>
      </w:r>
      <w:r w:rsidR="00FE291E">
        <w:rPr>
          <w:color w:val="auto"/>
        </w:rPr>
        <w:fldChar w:fldCharType="separate"/>
      </w:r>
      <w:r w:rsidR="006408C8" w:rsidRPr="006408C8">
        <w:rPr>
          <w:noProof/>
          <w:color w:val="auto"/>
        </w:rPr>
        <w:t> [31]</w:t>
      </w:r>
      <w:r w:rsidR="00FE291E">
        <w:rPr>
          <w:color w:val="auto"/>
        </w:rPr>
        <w:fldChar w:fldCharType="end"/>
      </w:r>
      <w:r w:rsidR="00F215AF">
        <w:rPr>
          <w:color w:val="auto"/>
        </w:rPr>
        <w:t>, though other forms of debris may be resultant</w:t>
      </w:r>
      <w:r w:rsidR="00F215AF">
        <w:rPr>
          <w:color w:val="auto"/>
        </w:rPr>
        <w:fldChar w:fldCharType="begin" w:fldLock="1"/>
      </w:r>
      <w:r w:rsidR="006408C8">
        <w:rPr>
          <w:color w:val="auto"/>
        </w:rPr>
        <w:instrText>ADDIN CSL_CITATION { "citationItems" : [ { "id" : "ITEM-1", "itemData" : { "DOI" : "10.1088/0022-3727/47/5/055105", "ISSN" : "0022-3727", "abstract" : "We present results from a parametric study of femtosecond laser irradiation for the fabrication of glass nanofoam that consists of a three-dimensional mesh of interconnected nanowires. The results show that the final volume of nanofibres depends on the number of laser pulses incident on the substrate and the depth of irradiation. We have been able to fabricate nanofoam with a total volume of &gt;107 \u00b5m3, consisting of \u223c70nm diameter glass wires with an average spacing of \u223c1\u00b5m.", "author" : [ { "dropping-particle" : "", "family" : "Grant-Jacob", "given" : "James A.", "non-dropping-particle" : "", "parse-names" : false, "suffix" : "" }, { "dropping-particle" : "", "family" : "Mills", "given" : "Ben", "non-dropping-particle" : "", "parse-names" : false, "suffix" : "" }, { "dropping-particle" : "", "family" : "Eason", "given" : "Robert W.", "non-dropping-particle" : "", "parse-names" : false, "suffix" : "" } ], "container-title" : "Journal of Physics D: Applied Physics", "id" : "ITEM-1", "issue" : "5", "issued" : { "date-parts" : [ [ "2014" ] ] }, "page" : "055105", "title" : "Parametric study of the rapid fabrication of glass nanofoam via femtosecond laser irradiation", "type" : "article-journal", "volume" : "47" }, "uris" : [ "http://www.mendeley.com/documents/?uuid=4afca7dd-c512-4788-b1c4-8a3720450d53" ] } ], "mendeley" : { "formattedCitation" : "\u00a0[32]", "plainTextFormattedCitation" : "\u00a0[32]", "previouslyFormattedCitation" : "\u00a0[32]" }, "properties" : {  }, "schema" : "https://github.com/citation-style-language/schema/raw/master/csl-citation.json" }</w:instrText>
      </w:r>
      <w:r w:rsidR="00F215AF">
        <w:rPr>
          <w:color w:val="auto"/>
        </w:rPr>
        <w:fldChar w:fldCharType="separate"/>
      </w:r>
      <w:r w:rsidR="006408C8" w:rsidRPr="006408C8">
        <w:rPr>
          <w:noProof/>
          <w:color w:val="auto"/>
        </w:rPr>
        <w:t> [32]</w:t>
      </w:r>
      <w:r w:rsidR="00F215AF">
        <w:rPr>
          <w:color w:val="auto"/>
        </w:rPr>
        <w:fldChar w:fldCharType="end"/>
      </w:r>
      <w:r w:rsidR="00390284" w:rsidRPr="008D02DE">
        <w:rPr>
          <w:color w:val="auto"/>
        </w:rPr>
        <w:t>), an array of closely-packed, near-identical pyramid structures w</w:t>
      </w:r>
      <w:r w:rsidR="00886660">
        <w:rPr>
          <w:color w:val="auto"/>
        </w:rPr>
        <w:t>as</w:t>
      </w:r>
      <w:r w:rsidR="00390284" w:rsidRPr="008D02DE">
        <w:rPr>
          <w:color w:val="auto"/>
        </w:rPr>
        <w:t xml:space="preserve"> produced. Each pyramid structure was completed before beginning the machining of adjacent structures. The resulting 10</w:t>
      </w:r>
      <w:r w:rsidR="00E35068">
        <w:rPr>
          <w:color w:val="auto"/>
        </w:rPr>
        <w:t xml:space="preserve"> </w:t>
      </w:r>
      <w:r w:rsidR="00E35068">
        <w:rPr>
          <w:rFonts w:cs="Times New Roman"/>
          <w:color w:val="auto"/>
        </w:rPr>
        <w:t>×</w:t>
      </w:r>
      <w:r w:rsidR="00E35068">
        <w:rPr>
          <w:color w:val="auto"/>
        </w:rPr>
        <w:t xml:space="preserve"> </w:t>
      </w:r>
      <w:r w:rsidR="00390284" w:rsidRPr="008D02DE">
        <w:rPr>
          <w:color w:val="auto"/>
        </w:rPr>
        <w:t>10 grid of highly repeatable, ~2</w:t>
      </w:r>
      <w:r w:rsidR="006738FE">
        <w:rPr>
          <w:color w:val="auto"/>
        </w:rPr>
        <w:t>.6</w:t>
      </w:r>
      <w:r w:rsidR="00E35068">
        <w:rPr>
          <w:color w:val="auto"/>
        </w:rPr>
        <w:t xml:space="preserve"> </w:t>
      </w:r>
      <w:r w:rsidR="00E35068">
        <w:rPr>
          <w:rFonts w:cs="Times New Roman"/>
          <w:color w:val="auto"/>
        </w:rPr>
        <w:t>µ</w:t>
      </w:r>
      <w:r w:rsidR="00390284" w:rsidRPr="008D02DE">
        <w:rPr>
          <w:color w:val="auto"/>
        </w:rPr>
        <w:t>m deep structures are shown in Fig</w:t>
      </w:r>
      <w:r w:rsidR="00E3180C">
        <w:rPr>
          <w:color w:val="auto"/>
        </w:rPr>
        <w:t>.</w:t>
      </w:r>
      <w:r w:rsidR="00390284" w:rsidRPr="008D02DE">
        <w:rPr>
          <w:color w:val="auto"/>
        </w:rPr>
        <w:t xml:space="preserve"> </w:t>
      </w:r>
      <w:r w:rsidR="005B4394">
        <w:rPr>
          <w:color w:val="auto"/>
        </w:rPr>
        <w:t>4</w:t>
      </w:r>
      <w:r w:rsidR="00390284" w:rsidRPr="008D02DE">
        <w:rPr>
          <w:color w:val="auto"/>
        </w:rPr>
        <w:t xml:space="preserve">, with interferometric 3D </w:t>
      </w:r>
      <w:r w:rsidR="006A03C9">
        <w:rPr>
          <w:color w:val="auto"/>
        </w:rPr>
        <w:t>scans</w:t>
      </w:r>
      <w:r w:rsidR="00390284" w:rsidRPr="008D02DE">
        <w:rPr>
          <w:color w:val="auto"/>
        </w:rPr>
        <w:t xml:space="preserve"> of the region, </w:t>
      </w:r>
      <w:r w:rsidR="00F82DB6">
        <w:rPr>
          <w:color w:val="auto"/>
        </w:rPr>
        <w:t>including</w:t>
      </w:r>
      <w:r w:rsidR="00F82DB6" w:rsidRPr="008D02DE">
        <w:rPr>
          <w:color w:val="auto"/>
        </w:rPr>
        <w:t xml:space="preserve"> </w:t>
      </w:r>
      <w:r w:rsidR="00390284" w:rsidRPr="008D02DE">
        <w:rPr>
          <w:color w:val="auto"/>
        </w:rPr>
        <w:t>a close up of a single structure.</w:t>
      </w:r>
      <w:r w:rsidR="00117CEE" w:rsidRPr="008D02DE">
        <w:rPr>
          <w:color w:val="auto"/>
        </w:rPr>
        <w:t xml:space="preserve"> </w:t>
      </w:r>
      <w:r w:rsidR="006738FE">
        <w:rPr>
          <w:color w:val="auto"/>
        </w:rPr>
        <w:t xml:space="preserve">The </w:t>
      </w:r>
      <w:proofErr w:type="spellStart"/>
      <w:r w:rsidR="006738FE">
        <w:rPr>
          <w:color w:val="auto"/>
        </w:rPr>
        <w:t>f</w:t>
      </w:r>
      <w:r w:rsidR="00117CEE" w:rsidRPr="008D02DE">
        <w:rPr>
          <w:color w:val="auto"/>
        </w:rPr>
        <w:t>luence</w:t>
      </w:r>
      <w:proofErr w:type="spellEnd"/>
      <w:r w:rsidR="00117CEE" w:rsidRPr="008D02DE">
        <w:rPr>
          <w:color w:val="auto"/>
        </w:rPr>
        <w:t xml:space="preserve"> used </w:t>
      </w:r>
      <w:r w:rsidR="006738FE">
        <w:rPr>
          <w:color w:val="auto"/>
        </w:rPr>
        <w:t xml:space="preserve">for each exposure </w:t>
      </w:r>
      <w:r w:rsidR="00117CEE" w:rsidRPr="008D02DE">
        <w:rPr>
          <w:color w:val="auto"/>
        </w:rPr>
        <w:t xml:space="preserve">was </w:t>
      </w:r>
      <w:r w:rsidR="006738FE">
        <w:rPr>
          <w:color w:val="auto"/>
        </w:rPr>
        <w:t>1.2</w:t>
      </w:r>
      <w:r w:rsidR="00E35068">
        <w:rPr>
          <w:color w:val="auto"/>
        </w:rPr>
        <w:t xml:space="preserve"> </w:t>
      </w:r>
      <w:r w:rsidR="006738FE">
        <w:rPr>
          <w:color w:val="auto"/>
        </w:rPr>
        <w:t>J/cm</w:t>
      </w:r>
      <w:r w:rsidR="006738FE">
        <w:rPr>
          <w:color w:val="auto"/>
          <w:vertAlign w:val="superscript"/>
        </w:rPr>
        <w:t>2</w:t>
      </w:r>
      <w:r w:rsidR="00117CEE" w:rsidRPr="008D02DE">
        <w:rPr>
          <w:color w:val="auto"/>
        </w:rPr>
        <w:t>, and 40 exposures</w:t>
      </w:r>
      <w:r w:rsidR="008B1E10">
        <w:rPr>
          <w:color w:val="auto"/>
        </w:rPr>
        <w:t xml:space="preserve"> (40 separate masks with 1 exposure each)</w:t>
      </w:r>
      <w:r w:rsidR="00117CEE" w:rsidRPr="008D02DE">
        <w:rPr>
          <w:color w:val="auto"/>
        </w:rPr>
        <w:t xml:space="preserve"> were used in total per pyramid.</w:t>
      </w:r>
    </w:p>
    <w:p w:rsidR="00BC2AA3" w:rsidRDefault="00C34A5A" w:rsidP="0086667D">
      <w:pPr>
        <w:pStyle w:val="ExpressBodyFirstParagraph"/>
        <w:rPr>
          <w:sz w:val="16"/>
        </w:rPr>
      </w:pPr>
      <w:r>
        <w:rPr>
          <w:noProof/>
          <w:sz w:val="16"/>
          <w:lang w:val="en-GB" w:eastAsia="en-GB"/>
        </w:rPr>
        <w:drawing>
          <wp:inline distT="0" distB="0" distL="0" distR="0" wp14:anchorId="4DAAA3A8" wp14:editId="75298FFA">
            <wp:extent cx="4791710" cy="4600575"/>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5_2018030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1710" cy="4600575"/>
                    </a:xfrm>
                    <a:prstGeom prst="rect">
                      <a:avLst/>
                    </a:prstGeom>
                  </pic:spPr>
                </pic:pic>
              </a:graphicData>
            </a:graphic>
          </wp:inline>
        </w:drawing>
      </w:r>
    </w:p>
    <w:p w:rsidR="00BC2AA3" w:rsidRDefault="00BC2AA3" w:rsidP="00886660">
      <w:pPr>
        <w:pStyle w:val="ExpressBodyFirstParagraph"/>
        <w:rPr>
          <w:sz w:val="16"/>
        </w:rPr>
      </w:pPr>
      <w:r w:rsidRPr="00306087">
        <w:rPr>
          <w:sz w:val="16"/>
        </w:rPr>
        <w:t xml:space="preserve">Fig. </w:t>
      </w:r>
      <w:r w:rsidR="008D02DE">
        <w:rPr>
          <w:sz w:val="16"/>
        </w:rPr>
        <w:t>4</w:t>
      </w:r>
      <w:r w:rsidRPr="00306087">
        <w:rPr>
          <w:sz w:val="16"/>
        </w:rPr>
        <w:t xml:space="preserve">. </w:t>
      </w:r>
      <w:r w:rsidR="00886660">
        <w:rPr>
          <w:sz w:val="16"/>
        </w:rPr>
        <w:t>T</w:t>
      </w:r>
      <w:r w:rsidR="005B4394">
        <w:rPr>
          <w:sz w:val="16"/>
        </w:rPr>
        <w:t>he</w:t>
      </w:r>
      <w:r w:rsidR="00302ECD">
        <w:rPr>
          <w:sz w:val="16"/>
        </w:rPr>
        <w:t xml:space="preserve"> </w:t>
      </w:r>
      <w:r w:rsidR="006A03C9">
        <w:rPr>
          <w:sz w:val="16"/>
        </w:rPr>
        <w:t>interferometric measurement</w:t>
      </w:r>
      <w:r w:rsidR="005B4394">
        <w:rPr>
          <w:sz w:val="16"/>
        </w:rPr>
        <w:t xml:space="preserve"> of the machined </w:t>
      </w:r>
      <w:r w:rsidR="006738FE">
        <w:rPr>
          <w:sz w:val="16"/>
        </w:rPr>
        <w:t>array of 10</w:t>
      </w:r>
      <w:r w:rsidR="003A025A">
        <w:rPr>
          <w:sz w:val="16"/>
        </w:rPr>
        <w:t xml:space="preserve"> </w:t>
      </w:r>
      <w:r w:rsidR="003A025A">
        <w:rPr>
          <w:rFonts w:cs="Times New Roman"/>
          <w:sz w:val="16"/>
        </w:rPr>
        <w:t>×</w:t>
      </w:r>
      <w:r w:rsidR="003A025A">
        <w:rPr>
          <w:sz w:val="16"/>
        </w:rPr>
        <w:t xml:space="preserve"> </w:t>
      </w:r>
      <w:r w:rsidR="006738FE">
        <w:rPr>
          <w:sz w:val="16"/>
        </w:rPr>
        <w:t>10 pyramid structures,</w:t>
      </w:r>
      <w:r w:rsidR="005B4394">
        <w:rPr>
          <w:sz w:val="16"/>
        </w:rPr>
        <w:t xml:space="preserve"> </w:t>
      </w:r>
      <w:r w:rsidR="003A025A">
        <w:rPr>
          <w:sz w:val="16"/>
        </w:rPr>
        <w:t xml:space="preserve">with </w:t>
      </w:r>
      <w:r w:rsidR="005B4394">
        <w:rPr>
          <w:sz w:val="16"/>
        </w:rPr>
        <w:t xml:space="preserve">a </w:t>
      </w:r>
      <w:r w:rsidR="00302ECD">
        <w:rPr>
          <w:sz w:val="16"/>
        </w:rPr>
        <w:t>close-up</w:t>
      </w:r>
      <w:r w:rsidR="005B4394">
        <w:rPr>
          <w:sz w:val="16"/>
        </w:rPr>
        <w:t xml:space="preserve"> view of a si</w:t>
      </w:r>
      <w:r w:rsidR="006738FE">
        <w:rPr>
          <w:sz w:val="16"/>
        </w:rPr>
        <w:t>ngle structure within the array</w:t>
      </w:r>
      <w:r w:rsidR="006621C0">
        <w:rPr>
          <w:sz w:val="16"/>
        </w:rPr>
        <w:t xml:space="preserve"> shown as an inset to the figure.</w:t>
      </w:r>
    </w:p>
    <w:p w:rsidR="002E2A81" w:rsidRDefault="00AC0EC6" w:rsidP="002E2A81">
      <w:pPr>
        <w:pStyle w:val="ExpressSectionHeader1"/>
      </w:pPr>
      <w:r>
        <w:t>C</w:t>
      </w:r>
      <w:r w:rsidR="002E2A81">
        <w:t>onclusions</w:t>
      </w:r>
    </w:p>
    <w:p w:rsidR="002E2A81" w:rsidRDefault="006805D4" w:rsidP="002E2A81">
      <w:pPr>
        <w:pStyle w:val="ExpressBodyFirstParagraph"/>
      </w:pPr>
      <w:r>
        <w:t>We</w:t>
      </w:r>
      <w:r w:rsidR="008D02DE">
        <w:t xml:space="preserve"> have demonstrated a</w:t>
      </w:r>
      <w:r w:rsidR="00BC2AA3" w:rsidRPr="00BC2AA3">
        <w:t xml:space="preserve"> method for</w:t>
      </w:r>
      <w:r w:rsidR="00302ECD">
        <w:t xml:space="preserve"> highly repeatable</w:t>
      </w:r>
      <w:r w:rsidR="00BC2AA3" w:rsidRPr="00BC2AA3">
        <w:t xml:space="preserve"> subtractive laser-based machining of </w:t>
      </w:r>
      <w:r w:rsidR="00E3180C">
        <w:t xml:space="preserve">surface </w:t>
      </w:r>
      <w:r w:rsidR="00F82DB6">
        <w:t>relief</w:t>
      </w:r>
      <w:r w:rsidR="00F82DB6" w:rsidRPr="00BC2AA3">
        <w:t xml:space="preserve"> </w:t>
      </w:r>
      <w:r w:rsidR="00BC2AA3" w:rsidRPr="00BC2AA3">
        <w:t xml:space="preserve">structures with high resolution </w:t>
      </w:r>
      <w:r w:rsidR="008D02DE">
        <w:t>features</w:t>
      </w:r>
      <w:r w:rsidR="00CC21C0">
        <w:t>.</w:t>
      </w:r>
      <w:r w:rsidR="00BC2AA3" w:rsidRPr="00BC2AA3">
        <w:t xml:space="preserve"> </w:t>
      </w:r>
      <w:r w:rsidR="00302ECD">
        <w:t>Using a</w:t>
      </w:r>
      <w:r w:rsidR="00BC2AA3" w:rsidRPr="00BC2AA3">
        <w:t xml:space="preserve"> DMD as an intensity </w:t>
      </w:r>
      <w:r w:rsidR="008D02DE">
        <w:t>mask enabled the</w:t>
      </w:r>
      <w:r w:rsidR="00BC2AA3" w:rsidRPr="00BC2AA3">
        <w:t xml:space="preserve"> fabrication of up to </w:t>
      </w:r>
      <w:r>
        <w:t>5</w:t>
      </w:r>
      <w:r w:rsidR="00BC2AA3" w:rsidRPr="00BC2AA3">
        <w:t>0 distinct layers, with</w:t>
      </w:r>
      <w:r w:rsidR="0007288E">
        <w:t xml:space="preserve"> minimum</w:t>
      </w:r>
      <w:r w:rsidR="00BC2AA3" w:rsidRPr="00BC2AA3">
        <w:t xml:space="preserve"> lateral resolution </w:t>
      </w:r>
      <w:r w:rsidR="00BB6782">
        <w:rPr>
          <w:rFonts w:hint="eastAsia"/>
          <w:lang w:eastAsia="zh-CN"/>
        </w:rPr>
        <w:t>335</w:t>
      </w:r>
      <w:r w:rsidR="00BC2AA3" w:rsidRPr="00BC2AA3">
        <w:t xml:space="preserve"> nm and overall width of ~</w:t>
      </w:r>
      <w:r w:rsidR="0007288E">
        <w:t xml:space="preserve"> </w:t>
      </w:r>
      <w:r>
        <w:t>4</w:t>
      </w:r>
      <w:r w:rsidR="00BC2AA3" w:rsidRPr="00BC2AA3">
        <w:t>0 µm on a nickel substrate</w:t>
      </w:r>
      <w:r>
        <w:t xml:space="preserve">. </w:t>
      </w:r>
      <w:r w:rsidR="006A1C01">
        <w:t>A closely-packed array of such structures showed the technique’s high repeatability.</w:t>
      </w:r>
      <w:r w:rsidR="00BC2AA3" w:rsidRPr="00BC2AA3">
        <w:t xml:space="preserve"> The fabrication of </w:t>
      </w:r>
      <w:r w:rsidR="00DE4A86">
        <w:t xml:space="preserve">multi-level </w:t>
      </w:r>
      <w:r w:rsidR="00BC2AA3" w:rsidRPr="00BC2AA3">
        <w:t xml:space="preserve">structures with features of this scale may have applications in areas such as </w:t>
      </w:r>
      <w:r w:rsidR="008D02DE" w:rsidRPr="00BC2AA3">
        <w:t>microfluidics</w:t>
      </w:r>
      <w:r w:rsidR="00CB2563">
        <w:t>, security tagging and identification</w:t>
      </w:r>
      <w:r w:rsidR="004B48A5">
        <w:fldChar w:fldCharType="begin" w:fldLock="1"/>
      </w:r>
      <w:r w:rsidR="004B48A5">
        <w:instrText>ADDIN CSL_CITATION { "citationItems" : [ { "id" : "ITEM-1", "itemData" : { "DOI" : "10.2351/1.4893749", "ISSN" : "1938-1387", "author" : [ { "dropping-particle" : "", "family" : "Mills", "given" : "B.", "non-dropping-particle" : "", "parse-names" : false, "suffix" : "" }, { "dropping-particle" : "", "family" : "Heath", "given" : "D. J.", "non-dropping-particle" : "", "parse-names" : false, "suffix" : "" }, { "dropping-particle" : "", "family" : "Feinaeugle", "given" : "M.", "non-dropping-particle" : "", "parse-names" : false, "suffix" : "" }, { "dropping-particle" : "", "family" : "Grant-Jacob", "given" : "J. a.", "non-dropping-particle" : "", "parse-names" : false, "suffix" : "" }, { "dropping-particle" : "", "family" : "Eason", "given" : "R. W.", "non-dropping-particle" : "", "parse-names" : false, "suffix" : "" } ], "container-title" : "Journal of Laser Applications", "id" : "ITEM-1", "issue" : "4", "issued" : { "date-parts" : [ [ "2014" ] ] }, "page" : "041501", "title" : "Laser ablation via programmable image projection for submicron dimension machining in diamond", "type" : "article-journal", "volume" : "26" }, "uris" : [ "http://www.mendeley.com/documents/?uuid=be2998c5-813d-4e22-8579-f23738c7bb8f" ] } ], "mendeley" : { "formattedCitation" : "\u00a0[10]", "plainTextFormattedCitation" : "\u00a0[10]", "previouslyFormattedCitation" : "\u00a0[10]" }, "properties" : {  }, "schema" : "https://github.com/citation-style-language/schema/raw/master/csl-citation.json" }</w:instrText>
      </w:r>
      <w:r w:rsidR="004B48A5">
        <w:fldChar w:fldCharType="separate"/>
      </w:r>
      <w:r w:rsidR="004B48A5" w:rsidRPr="004B48A5">
        <w:rPr>
          <w:noProof/>
        </w:rPr>
        <w:t> [10]</w:t>
      </w:r>
      <w:r w:rsidR="004B48A5">
        <w:fldChar w:fldCharType="end"/>
      </w:r>
      <w:r w:rsidR="00CB2563">
        <w:t xml:space="preserve">, </w:t>
      </w:r>
      <w:r w:rsidR="008D02DE">
        <w:t xml:space="preserve">and </w:t>
      </w:r>
      <w:r w:rsidR="00CB2563">
        <w:t xml:space="preserve">the manufacture of </w:t>
      </w:r>
      <w:r w:rsidR="008D02DE">
        <w:t>electronic</w:t>
      </w:r>
      <w:r w:rsidR="00CB2563">
        <w:t xml:space="preserve"> components</w:t>
      </w:r>
      <w:r w:rsidR="00FE291E">
        <w:fldChar w:fldCharType="begin" w:fldLock="1"/>
      </w:r>
      <w:r w:rsidR="006408C8">
        <w:instrText>ADDIN CSL_CITATION { "citationItems" : [ { "id" : "ITEM-1", "itemData" : { "DOI" : "10.1021/am402512f", "ISSN" : "1944-8244, 1944-8252", "author" : [ { "dropping-particle" : "", "family" : "Bostanci", "given" : "Huseyin", "non-dropping-particle" : "", "parse-names" : false, "suffix" : "" }, { "dropping-particle" : "", "family" : "Singh", "given" : "Virendra", "non-dropping-particle" : "", "parse-names" : false, "suffix" : "" }, { "dropping-particle" : "", "family" : "Kizito", "given" : "John P.", "non-dropping-particle" : "", "parse-names" : false, "suffix" : "" }, { "dropping-particle" : "", "family" : "Rini", "given" : "Daniel P.", "non-dropping-particle" : "", "parse-names" : false, "suffix" : "" }, { "dropping-particle" : "", "family" : "Seal", "given" : "Sudipta", "non-dropping-particle" : "", "parse-names" : false, "suffix" : "" }, { "dropping-particle" : "", "family" : "Chow", "given" : "Louis C.", "non-dropping-particle" : "", "parse-names" : false, "suffix" : "" } ], "container-title" : "ACS Applied Materials &amp; Interfaces", "id" : "ITEM-1", "issued" : { "date-parts" : [ [ "2013" ] ] }, "page" : "130904162650003", "title" : "Micro Scale Surface Modifications for Heat Transfer Enhancement", "type" : "article-journal" }, "uris" : [ "http://www.mendeley.com/documents/?uuid=514f0954-eb28-4aa2-bd58-033e548925c1" ] }, { "id" : "ITEM-2", "itemData" : { "DOI" : "10.1016/j.optlaseng.2010.11.013", "ISBN" : "0143-8166", "ISSN" : "01438166", "abstract" : "This paper deals with CO2laser machining of a suitable amorphous polymer (PMMA) as a flexible technique for the rapid fabrication of miniaturized structures such as microfluidic devices. A model to estimate the main dimensions (depth and width) of the grooves produced by the laser on PMMA is presented, taking into account the influence of the main process parameters (incident power, scanning speed and spot diameter). This theoretical model allows to control the engraving process showing that laser could represent a valid alternative for the production of microchannels. PMMA single-use devices are found to be easier to manufacture with respect to the conventional glass or silicon products. In a second step, IR laser vaporization is adopted for the removal of a single layer of PMMA. This is achieved using multiple overlapping sequences of straight grooves with different scanning directions. The proposed technique showed that the removal depth varied proportionally with the number of layers machined, while surface roughness is influenced by the grooves spacing and the orientation of the scanning direction between successive layers. A method for thermally bonding the PMMA sheets, constituting the 3D structure of the chip, is also presented. The combination of high temperatures and low bonding pressures makes it possible to generate a bulk junction enabling good performances in terms of sealing characteristics. \u00a9 2010 Elsevier Ltd All rights reserved.", "author" : [ { "dropping-particle" : "", "family" : "Romoli", "given" : "L.", "non-dropping-particle" : "", "parse-names" : false, "suffix" : "" }, { "dropping-particle" : "", "family" : "Tantussi", "given" : "G.", "non-dropping-particle" : "", "parse-names" : false, "suffix" : "" }, { "dropping-particle" : "", "family" : "Dini", "given" : "G.", "non-dropping-particle" : "", "parse-names" : false, "suffix" : "" } ], "container-title" : "Optics and Lasers in Engineering", "id" : "ITEM-2", "issue" : "3", "issued" : { "date-parts" : [ [ "2011" ] ] }, "page" : "419-427", "publisher" : "Elsevier", "title" : "Experimental approach to the laser machining of PMMA substrates for the fabrication of microfluidic devices", "type" : "article-journal", "volume" : "49" }, "uris" : [ "http://www.mendeley.com/documents/?uuid=d8d7eccc-55fb-4b63-96a2-243ff0a02011" ] }, { "id" : "ITEM-3", "itemData" : { "DOI" : "10.1016/j.optlaseng.2010.01.012", "ISSN" : "01438166", "abstract" : "In this work system of the \u03bc-fluidic devices of different depths was fabricated in fused quartz substrates employing standard contact optical lithography and plasma chemical etching in CF4/O2feedstock gas mixture. To evaluate linear dimensions (depth and microrelief) of the fabricated structures we have employed monochromatic light diffraction efficiency measurements applying different wavelength lasers: 405, 532, 632.8 nm and theoretical simulations performed with GSolver software-scatterometry technique (SC). Additionally, depth and profile of the etched structures was evaluated employing roughness meter (RM) and scanning electron microscope (SEM). We have analyzed feasibility of the method when diameter of the laser beam exceeds the width of the periodic structure and laser beam intensity distribution coefficients should be taken into account. \u00a9 2010 Elsevier Ltd. All rights reserved.", "author" : [ { "dropping-particle" : "", "family" : "Tamulevi\u010dius", "given" : "Tomas", "non-dropping-particle" : "", "parse-names" : false, "suffix" : "" }, { "dropping-particle" : "", "family" : "\u0160eperys", "given" : "Rimas", "non-dropping-particle" : "", "parse-names" : false, "suffix" : "" }, { "dropping-particle" : "", "family" : "Andrulevi\u010dius", "given" : "Mindaugas", "non-dropping-particle" : "", "parse-names" : false, "suffix" : "" }, { "dropping-particle" : "", "family" : "Tamulevi\u010dius", "given" : "Sigitas", "non-dropping-particle" : "", "parse-names" : false, "suffix" : "" } ], "container-title" : "Optics and Lasers in Engineering", "id" : "ITEM-3", "issue" : "6", "issued" : { "date-parts" : [ [ "2010" ] ] }, "page" : "664-670", "title" : "Laser beam shape effect in optical control of the \u03bc-fluidic channel depth employing scatterometry", "type" : "article-journal", "volume" : "48" }, "uris" : [ "http://www.mendeley.com/documents/?uuid=9b4c8a83-92e2-4d50-b45c-2a0badcc783b" ] }, { "id" : "ITEM-4", "itemData" : { "author" : [ { "dropping-particle" : "", "family" : "Mcdonald", "given" : "J Cooper", "non-dropping-particle" : "", "parse-names" : false, "suffix" : "" }, { "dropping-particle" : "", "family" : "Duffy", "given" : "David C", "non-dropping-particle" : "", "parse-names" : false, "suffix" : "" }, { "dropping-particle" : "", "family" : "Anderson", "given" : "Janelle R", "non-dropping-particle" : "", "parse-names" : false, "suffix" : "" }, { "dropping-particle" : "", "family" : "Chiu", "given" : "Daniel T", "non-dropping-particle" : "", "parse-names" : false, "suffix" : "" } ], "container-title" : "Electrophoresis", "id" : "ITEM-4", "issue" : "1", "issued" : { "date-parts" : [ [ "2000" ] ] }, "page" : "27-40", "title" : "Review General Fabrication of microfluidic systems in poly ( dimethylsiloxane )", "type" : "article-journal", "volume" : "21" }, "uris" : [ "http://www.mendeley.com/documents/?uuid=7cf01124-5c2b-4851-86c0-1a7dbb64b578" ] }, { "id" : "ITEM-5", "itemData" : { "DOI" : "10.1016/j.snb.2017.07.138", "ISBN" : "5331711111", "ISSN" : "09254005", "abstract" : "Recently, there has been an increasing effort in developing new fabrication methods for rapid prototyping of microfluidic chips using thermoplastic materials. This is mainly due to the excellent properties of thermoplastics including inherent robustness to mechanical deformation and resistance to chemicals. In this paper, we report on the development of a novel rapid prototyping method to fabricate microfluidic chips from thermoplastic materials with embedded pneumatic controls. A CO2laser micromachining method was employed to engrave and cut poly(methyl methacrylate) (PMMA) sheets, which together with a thermoplastic polyurethane (TPU) film, enabled fabrication of various functional microfluidic elements including microvalves, micropumps, and bioreactors. To generate the gas-actuated microvalve, unfocused CO2laser beam was used to fabricate semi-circular fluid channels in PMMA. An optimized chemical surface treatment procedure was subsequently applied to smoothen the surface of the microchannels. TPU film serving as a flexible membrane was attached above the semi-circular channel sandwiched by another piece of PMMA containing a gas channel to achieve the architecture of the microvalve. A thermal fusion bonding method was developed to bond TPU film to the PMMA components in a single step. A peristaltic micropump was also fabricated consisting of sequential interconnected gas-actuated microvalves. In addition, results from cell cultures in fabricated whole-thermoplastic bioreactors demonstrated biocompatibility of the whole-thermoplastic microchips. Taken together, the developed fabrication process in conjunction with proposed thermoplastic materials provide an inexpensive and versatile method for rapid prototyping of various microfluidic devices.", "author" : [ { "dropping-particle" : "", "family" : "Shaegh", "given" : "Seyed Ali Mousavi", "non-dropping-particle" : "", "parse-names" : false, "suffix" : "" }, { "dropping-particle" : "", "family" : "Pourmand", "given" : "Adel", "non-dropping-particle" : "", "parse-names" : false, "suffix" : "" }, { "dropping-particle" : "", "family" : "Nabavinia", "given" : "Mahboubeh", "non-dropping-particle" : "", "parse-names" : false, "suffix" : "" }, { "dropping-particle" : "", "family" : "Avci", "given" : "Huseyin", "non-dropping-particle" : "", "parse-names" : false, "suffix" : "" }, { "dropping-particle" : "", "family" : "Tamayol", "given" : "Ali", "non-dropping-particle" : "", "parse-names" : false, "suffix" : "" }, { "dropping-particle" : "", "family" : "Mostafalu", "given" : "Pooria", "non-dropping-particle" : "", "parse-names" : false, "suffix" : "" }, { "dropping-particle" : "", "family" : "Ghavifekr", "given" : "Habib Badri", "non-dropping-particle" : "", "parse-names" : false, "suffix" : "" }, { "dropping-particle" : "", "family" : "Aghdam", "given" : "Esmaeil Najafi", "non-dropping-particle" : "", "parse-names" : false, "suffix" : "" }, { "dropping-particle" : "", "family" : "Dokmeci", "given" : "Mehmet Remzi", "non-dropping-particle" : "", "parse-names" : false, "suffix" : "" }, { "dropping-particle" : "", "family" : "Khademhosseini", "given" : "Ali", "non-dropping-particle" : "", "parse-names" : false, "suffix" : "" }, { "dropping-particle" : "", "family" : "Zhang", "given" : "Yu Shrike", "non-dropping-particle" : "", "parse-names" : false, "suffix" : "" } ], "container-title" : "Sensors and Actuators, B: Chemical", "id" : "ITEM-5", "issued" : { "date-parts" : [ [ "2018" ] ] }, "page" : "100-109", "publisher" : "Elsevier B.V.", "title" : "Rapid prototyping of whole-thermoplastic microfluidics with built-in microvalves using laser ablation and thermal fusion bonding", "type" : "article-journal", "volume" : "255" }, "uris" : [ "http://www.mendeley.com/documents/?uuid=cdb29a17-7db7-4b50-ae90-03d2f11ee7cc" ] } ], "mendeley" : { "formattedCitation" : "\u00a0[33\u201337]", "plainTextFormattedCitation" : "\u00a0[33\u201337]", "previouslyFormattedCitation" : "\u00a0[33\u201337]" }, "properties" : {  }, "schema" : "https://github.com/citation-style-language/schema/raw/master/csl-citation.json" }</w:instrText>
      </w:r>
      <w:r w:rsidR="00FE291E">
        <w:fldChar w:fldCharType="separate"/>
      </w:r>
      <w:r w:rsidR="006408C8" w:rsidRPr="006408C8">
        <w:rPr>
          <w:noProof/>
        </w:rPr>
        <w:t> [33–37]</w:t>
      </w:r>
      <w:r w:rsidR="00FE291E">
        <w:fldChar w:fldCharType="end"/>
      </w:r>
      <w:r w:rsidR="00CB2563">
        <w:t>.</w:t>
      </w:r>
    </w:p>
    <w:p w:rsidR="008D02DE" w:rsidRDefault="008D02DE" w:rsidP="002E2A81">
      <w:pPr>
        <w:pStyle w:val="ExpressBodyFirstParagraph"/>
      </w:pPr>
      <w:r>
        <w:rPr>
          <w:rFonts w:ascii="Arial" w:hAnsi="Arial" w:cs="Arial"/>
          <w:b/>
        </w:rPr>
        <w:t>Acknowledgements</w:t>
      </w:r>
    </w:p>
    <w:p w:rsidR="009747D8" w:rsidRPr="005D23DD" w:rsidRDefault="009747D8" w:rsidP="005D23DD">
      <w:pPr>
        <w:pStyle w:val="ExpressBodyFirstParagraph"/>
        <w:rPr>
          <w:color w:val="auto"/>
        </w:rPr>
      </w:pPr>
      <w:r w:rsidRPr="005D23DD">
        <w:rPr>
          <w:color w:val="auto"/>
        </w:rPr>
        <w:lastRenderedPageBreak/>
        <w:t>This work was s</w:t>
      </w:r>
      <w:bookmarkStart w:id="13" w:name="_GoBack"/>
      <w:bookmarkEnd w:id="13"/>
      <w:r w:rsidRPr="005D23DD">
        <w:rPr>
          <w:color w:val="auto"/>
        </w:rPr>
        <w:t>upported under EPSRC grant numbers EP/N03368X/1 and EP/N509747/1.</w:t>
      </w:r>
      <w:r w:rsidR="005D23DD" w:rsidRPr="005D23DD">
        <w:rPr>
          <w:color w:val="auto"/>
        </w:rPr>
        <w:t xml:space="preserve"> Supporting data for this submission can be found at </w:t>
      </w:r>
      <w:r w:rsidR="004B48A5" w:rsidRPr="004B48A5">
        <w:rPr>
          <w:color w:val="auto"/>
        </w:rPr>
        <w:t>https://doi.org/10.5258/SOTON/D0441</w:t>
      </w:r>
      <w:r w:rsidR="005D23DD" w:rsidRPr="005D23DD">
        <w:rPr>
          <w:color w:val="auto"/>
        </w:rPr>
        <w:t>.</w:t>
      </w:r>
    </w:p>
    <w:sectPr w:rsidR="009747D8" w:rsidRPr="005D23DD" w:rsidSect="00A067EA">
      <w:pgSz w:w="12240" w:h="15840"/>
      <w:pgMar w:top="1872" w:right="2347" w:bottom="1872" w:left="2347"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E8EB0E" w16cid:durableId="1E4D187F"/>
  <w16cid:commentId w16cid:paraId="56967723" w16cid:durableId="1E4D18EC"/>
  <w16cid:commentId w16cid:paraId="4EEC7B6A" w16cid:durableId="1E4D1A19"/>
  <w16cid:commentId w16cid:paraId="2945A435" w16cid:durableId="1E4D1AD3"/>
  <w16cid:commentId w16cid:paraId="1B278B3F" w16cid:durableId="1E4D1C41"/>
  <w16cid:commentId w16cid:paraId="2DF09E35" w16cid:durableId="1E4D1C94"/>
  <w16cid:commentId w16cid:paraId="4C654060" w16cid:durableId="1E4D1E3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dvOT9cb306be.B">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A33AD"/>
    <w:multiLevelType w:val="hybridMultilevel"/>
    <w:tmpl w:val="831E8016"/>
    <w:lvl w:ilvl="0" w:tplc="2AE4E9C6">
      <w:start w:val="1"/>
      <w:numFmt w:val="bullet"/>
      <w:pStyle w:val="Express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010ED4"/>
    <w:multiLevelType w:val="multilevel"/>
    <w:tmpl w:val="72E88FE4"/>
    <w:lvl w:ilvl="0">
      <w:start w:val="1"/>
      <w:numFmt w:val="decimal"/>
      <w:pStyle w:val="Express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772220"/>
    <w:multiLevelType w:val="hybridMultilevel"/>
    <w:tmpl w:val="4C54C734"/>
    <w:lvl w:ilvl="0" w:tplc="D04ED72E">
      <w:start w:val="1"/>
      <w:numFmt w:val="decimal"/>
      <w:pStyle w:val="Express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49929DE"/>
    <w:multiLevelType w:val="hybridMultilevel"/>
    <w:tmpl w:val="D6FE65AC"/>
    <w:lvl w:ilvl="0" w:tplc="FB5EEEB8">
      <w:start w:val="1"/>
      <w:numFmt w:val="decimal"/>
      <w:pStyle w:val="Express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EC84BF4"/>
    <w:multiLevelType w:val="hybridMultilevel"/>
    <w:tmpl w:val="D6761426"/>
    <w:lvl w:ilvl="0" w:tplc="C3BE05EE">
      <w:start w:val="1"/>
      <w:numFmt w:val="lowerLetter"/>
      <w:pStyle w:val="Express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17"/>
  </w:num>
  <w:num w:numId="3">
    <w:abstractNumId w:val="12"/>
  </w:num>
  <w:num w:numId="4">
    <w:abstractNumId w:val="14"/>
  </w:num>
  <w:num w:numId="5">
    <w:abstractNumId w:val="11"/>
  </w:num>
  <w:num w:numId="6">
    <w:abstractNumId w:val="16"/>
  </w:num>
  <w:num w:numId="7">
    <w:abstractNumId w:val="15"/>
  </w:num>
  <w:num w:numId="8">
    <w:abstractNumId w:val="19"/>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13"/>
    <w:lvlOverride w:ilvl="0">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attachedTemplate r:id="rId1"/>
  <w:linkStyles/>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67D"/>
    <w:rsid w:val="0000698F"/>
    <w:rsid w:val="0001629D"/>
    <w:rsid w:val="0001639E"/>
    <w:rsid w:val="00020027"/>
    <w:rsid w:val="00022A47"/>
    <w:rsid w:val="00023B35"/>
    <w:rsid w:val="000327A5"/>
    <w:rsid w:val="00036639"/>
    <w:rsid w:val="00042A9D"/>
    <w:rsid w:val="000516B7"/>
    <w:rsid w:val="000615EE"/>
    <w:rsid w:val="00062D82"/>
    <w:rsid w:val="0007090A"/>
    <w:rsid w:val="0007288E"/>
    <w:rsid w:val="00086BC8"/>
    <w:rsid w:val="000A41C7"/>
    <w:rsid w:val="000B4935"/>
    <w:rsid w:val="000F4DBC"/>
    <w:rsid w:val="000F5658"/>
    <w:rsid w:val="0011318F"/>
    <w:rsid w:val="00117CEE"/>
    <w:rsid w:val="0012250A"/>
    <w:rsid w:val="00132D89"/>
    <w:rsid w:val="0014186E"/>
    <w:rsid w:val="001512DF"/>
    <w:rsid w:val="00153B8D"/>
    <w:rsid w:val="00155112"/>
    <w:rsid w:val="00155A45"/>
    <w:rsid w:val="001736B8"/>
    <w:rsid w:val="00176184"/>
    <w:rsid w:val="00183B70"/>
    <w:rsid w:val="001920EE"/>
    <w:rsid w:val="00196582"/>
    <w:rsid w:val="001A1A00"/>
    <w:rsid w:val="001A28CD"/>
    <w:rsid w:val="001A5805"/>
    <w:rsid w:val="001A5E43"/>
    <w:rsid w:val="001A6CF9"/>
    <w:rsid w:val="001A6E78"/>
    <w:rsid w:val="001B03CF"/>
    <w:rsid w:val="001B2DEA"/>
    <w:rsid w:val="001E4BF4"/>
    <w:rsid w:val="001E53AD"/>
    <w:rsid w:val="00213F87"/>
    <w:rsid w:val="00221A50"/>
    <w:rsid w:val="00243382"/>
    <w:rsid w:val="00252652"/>
    <w:rsid w:val="00252A64"/>
    <w:rsid w:val="00262AF4"/>
    <w:rsid w:val="0026556E"/>
    <w:rsid w:val="00270E25"/>
    <w:rsid w:val="002A72E8"/>
    <w:rsid w:val="002E2A81"/>
    <w:rsid w:val="00302ECD"/>
    <w:rsid w:val="00306087"/>
    <w:rsid w:val="00311C31"/>
    <w:rsid w:val="0031257D"/>
    <w:rsid w:val="00331AB2"/>
    <w:rsid w:val="00333C67"/>
    <w:rsid w:val="003503E2"/>
    <w:rsid w:val="003571D3"/>
    <w:rsid w:val="003639CB"/>
    <w:rsid w:val="00390284"/>
    <w:rsid w:val="003932FB"/>
    <w:rsid w:val="00394FAA"/>
    <w:rsid w:val="003A025A"/>
    <w:rsid w:val="003B4E02"/>
    <w:rsid w:val="003C59CC"/>
    <w:rsid w:val="003D362E"/>
    <w:rsid w:val="003D6C5B"/>
    <w:rsid w:val="003E6E64"/>
    <w:rsid w:val="003F2894"/>
    <w:rsid w:val="003F2F9F"/>
    <w:rsid w:val="00400DF3"/>
    <w:rsid w:val="00403EE5"/>
    <w:rsid w:val="00416CDD"/>
    <w:rsid w:val="0043655C"/>
    <w:rsid w:val="00436D5B"/>
    <w:rsid w:val="00460C66"/>
    <w:rsid w:val="00466E37"/>
    <w:rsid w:val="004703FE"/>
    <w:rsid w:val="0048331C"/>
    <w:rsid w:val="004931D2"/>
    <w:rsid w:val="004A583E"/>
    <w:rsid w:val="004B48A5"/>
    <w:rsid w:val="004B50F4"/>
    <w:rsid w:val="004C2699"/>
    <w:rsid w:val="004C6EE4"/>
    <w:rsid w:val="004D125A"/>
    <w:rsid w:val="004D4AC2"/>
    <w:rsid w:val="004E2420"/>
    <w:rsid w:val="004F1287"/>
    <w:rsid w:val="004F3975"/>
    <w:rsid w:val="00524013"/>
    <w:rsid w:val="00535347"/>
    <w:rsid w:val="0054054B"/>
    <w:rsid w:val="00550BF4"/>
    <w:rsid w:val="00551533"/>
    <w:rsid w:val="005677C9"/>
    <w:rsid w:val="00583BB3"/>
    <w:rsid w:val="005856FB"/>
    <w:rsid w:val="005A33E2"/>
    <w:rsid w:val="005A6872"/>
    <w:rsid w:val="005B4394"/>
    <w:rsid w:val="005C3A77"/>
    <w:rsid w:val="005C5922"/>
    <w:rsid w:val="005D23DD"/>
    <w:rsid w:val="005E610B"/>
    <w:rsid w:val="005F18BB"/>
    <w:rsid w:val="005F5E80"/>
    <w:rsid w:val="005F6FF7"/>
    <w:rsid w:val="006005DA"/>
    <w:rsid w:val="00610297"/>
    <w:rsid w:val="006330AF"/>
    <w:rsid w:val="0063544A"/>
    <w:rsid w:val="006408C8"/>
    <w:rsid w:val="006415B5"/>
    <w:rsid w:val="006431DA"/>
    <w:rsid w:val="00643829"/>
    <w:rsid w:val="00657B56"/>
    <w:rsid w:val="006620E4"/>
    <w:rsid w:val="006621C0"/>
    <w:rsid w:val="006738FE"/>
    <w:rsid w:val="00674706"/>
    <w:rsid w:val="00674BC3"/>
    <w:rsid w:val="006805D4"/>
    <w:rsid w:val="0068258F"/>
    <w:rsid w:val="006943E6"/>
    <w:rsid w:val="006A03C9"/>
    <w:rsid w:val="006A1C01"/>
    <w:rsid w:val="006A3A50"/>
    <w:rsid w:val="006A7662"/>
    <w:rsid w:val="006B3068"/>
    <w:rsid w:val="006C3579"/>
    <w:rsid w:val="006C7CA4"/>
    <w:rsid w:val="006D0DBA"/>
    <w:rsid w:val="00714526"/>
    <w:rsid w:val="007225EE"/>
    <w:rsid w:val="00725418"/>
    <w:rsid w:val="00746551"/>
    <w:rsid w:val="00774AB8"/>
    <w:rsid w:val="00783002"/>
    <w:rsid w:val="007836C6"/>
    <w:rsid w:val="00784416"/>
    <w:rsid w:val="007939C8"/>
    <w:rsid w:val="007B1C3C"/>
    <w:rsid w:val="007B2071"/>
    <w:rsid w:val="007C0A65"/>
    <w:rsid w:val="007C52D5"/>
    <w:rsid w:val="007D7494"/>
    <w:rsid w:val="007E78DB"/>
    <w:rsid w:val="007F18D7"/>
    <w:rsid w:val="007F3A38"/>
    <w:rsid w:val="00804992"/>
    <w:rsid w:val="00804C9B"/>
    <w:rsid w:val="008061E9"/>
    <w:rsid w:val="00812177"/>
    <w:rsid w:val="0081577A"/>
    <w:rsid w:val="0082115D"/>
    <w:rsid w:val="00826250"/>
    <w:rsid w:val="00827636"/>
    <w:rsid w:val="008310EF"/>
    <w:rsid w:val="00832006"/>
    <w:rsid w:val="0083300E"/>
    <w:rsid w:val="00846957"/>
    <w:rsid w:val="008609BC"/>
    <w:rsid w:val="008655D3"/>
    <w:rsid w:val="0086564D"/>
    <w:rsid w:val="0086667D"/>
    <w:rsid w:val="00870196"/>
    <w:rsid w:val="00886660"/>
    <w:rsid w:val="00897AC5"/>
    <w:rsid w:val="008B1E10"/>
    <w:rsid w:val="008C1C10"/>
    <w:rsid w:val="008D02DE"/>
    <w:rsid w:val="008E0789"/>
    <w:rsid w:val="008E4EE1"/>
    <w:rsid w:val="008F15DD"/>
    <w:rsid w:val="00907C09"/>
    <w:rsid w:val="00911440"/>
    <w:rsid w:val="00941D79"/>
    <w:rsid w:val="00946109"/>
    <w:rsid w:val="009502FD"/>
    <w:rsid w:val="00956016"/>
    <w:rsid w:val="009570E4"/>
    <w:rsid w:val="00966C0B"/>
    <w:rsid w:val="009747D8"/>
    <w:rsid w:val="00976D18"/>
    <w:rsid w:val="00983CF9"/>
    <w:rsid w:val="009909E8"/>
    <w:rsid w:val="0099519E"/>
    <w:rsid w:val="009A7A02"/>
    <w:rsid w:val="009C3927"/>
    <w:rsid w:val="009D09A5"/>
    <w:rsid w:val="009D703D"/>
    <w:rsid w:val="009E29AA"/>
    <w:rsid w:val="009E2FFA"/>
    <w:rsid w:val="009E78BA"/>
    <w:rsid w:val="009F0FB1"/>
    <w:rsid w:val="00A035D7"/>
    <w:rsid w:val="00A067EA"/>
    <w:rsid w:val="00A07C28"/>
    <w:rsid w:val="00A11DCF"/>
    <w:rsid w:val="00A275B2"/>
    <w:rsid w:val="00A33485"/>
    <w:rsid w:val="00A40EFB"/>
    <w:rsid w:val="00A50AD9"/>
    <w:rsid w:val="00A52528"/>
    <w:rsid w:val="00A53666"/>
    <w:rsid w:val="00A5404B"/>
    <w:rsid w:val="00A55B30"/>
    <w:rsid w:val="00A55E5E"/>
    <w:rsid w:val="00A568B6"/>
    <w:rsid w:val="00A62764"/>
    <w:rsid w:val="00A64E60"/>
    <w:rsid w:val="00A83CE4"/>
    <w:rsid w:val="00A85876"/>
    <w:rsid w:val="00A86F40"/>
    <w:rsid w:val="00A949A5"/>
    <w:rsid w:val="00A95E72"/>
    <w:rsid w:val="00AA0509"/>
    <w:rsid w:val="00AA349C"/>
    <w:rsid w:val="00AA3F3E"/>
    <w:rsid w:val="00AA65F7"/>
    <w:rsid w:val="00AA6A02"/>
    <w:rsid w:val="00AA7254"/>
    <w:rsid w:val="00AC0EC6"/>
    <w:rsid w:val="00AC7B66"/>
    <w:rsid w:val="00AD29A4"/>
    <w:rsid w:val="00AF4E9E"/>
    <w:rsid w:val="00AF719D"/>
    <w:rsid w:val="00B21AA2"/>
    <w:rsid w:val="00B45A0F"/>
    <w:rsid w:val="00B471A5"/>
    <w:rsid w:val="00B66093"/>
    <w:rsid w:val="00B67FF0"/>
    <w:rsid w:val="00B71DC5"/>
    <w:rsid w:val="00B72B4C"/>
    <w:rsid w:val="00B7326E"/>
    <w:rsid w:val="00B826A4"/>
    <w:rsid w:val="00B85D85"/>
    <w:rsid w:val="00B971C8"/>
    <w:rsid w:val="00BA31F3"/>
    <w:rsid w:val="00BA7BB4"/>
    <w:rsid w:val="00BB6782"/>
    <w:rsid w:val="00BC2AA3"/>
    <w:rsid w:val="00BC3144"/>
    <w:rsid w:val="00BC55D1"/>
    <w:rsid w:val="00BD3E38"/>
    <w:rsid w:val="00BE4FC5"/>
    <w:rsid w:val="00BF3D2D"/>
    <w:rsid w:val="00BF64A9"/>
    <w:rsid w:val="00BF7EAC"/>
    <w:rsid w:val="00C202EA"/>
    <w:rsid w:val="00C2266C"/>
    <w:rsid w:val="00C24BF2"/>
    <w:rsid w:val="00C318A9"/>
    <w:rsid w:val="00C34A57"/>
    <w:rsid w:val="00C34A5A"/>
    <w:rsid w:val="00C35460"/>
    <w:rsid w:val="00C3698D"/>
    <w:rsid w:val="00C413BF"/>
    <w:rsid w:val="00C427A8"/>
    <w:rsid w:val="00C53524"/>
    <w:rsid w:val="00C7604F"/>
    <w:rsid w:val="00C777F0"/>
    <w:rsid w:val="00C90584"/>
    <w:rsid w:val="00C96472"/>
    <w:rsid w:val="00CA1E1E"/>
    <w:rsid w:val="00CA3C99"/>
    <w:rsid w:val="00CA5643"/>
    <w:rsid w:val="00CB0396"/>
    <w:rsid w:val="00CB2563"/>
    <w:rsid w:val="00CB25DA"/>
    <w:rsid w:val="00CC21C0"/>
    <w:rsid w:val="00CD7865"/>
    <w:rsid w:val="00CE587E"/>
    <w:rsid w:val="00D23395"/>
    <w:rsid w:val="00D2683C"/>
    <w:rsid w:val="00D31285"/>
    <w:rsid w:val="00D3229F"/>
    <w:rsid w:val="00D34B32"/>
    <w:rsid w:val="00D52FFB"/>
    <w:rsid w:val="00D80D38"/>
    <w:rsid w:val="00D86D25"/>
    <w:rsid w:val="00D9445F"/>
    <w:rsid w:val="00DA0C9E"/>
    <w:rsid w:val="00DA32F8"/>
    <w:rsid w:val="00DB5793"/>
    <w:rsid w:val="00DC386F"/>
    <w:rsid w:val="00DE4A86"/>
    <w:rsid w:val="00DE77E8"/>
    <w:rsid w:val="00DF5C14"/>
    <w:rsid w:val="00DF6C7C"/>
    <w:rsid w:val="00E02649"/>
    <w:rsid w:val="00E05010"/>
    <w:rsid w:val="00E3180C"/>
    <w:rsid w:val="00E31D61"/>
    <w:rsid w:val="00E33E35"/>
    <w:rsid w:val="00E35068"/>
    <w:rsid w:val="00E54084"/>
    <w:rsid w:val="00E60E61"/>
    <w:rsid w:val="00E774DC"/>
    <w:rsid w:val="00E779C2"/>
    <w:rsid w:val="00E91F14"/>
    <w:rsid w:val="00EA135B"/>
    <w:rsid w:val="00EA4FC3"/>
    <w:rsid w:val="00EC0262"/>
    <w:rsid w:val="00EC7AAC"/>
    <w:rsid w:val="00ED1B36"/>
    <w:rsid w:val="00ED1EEA"/>
    <w:rsid w:val="00EF6ED7"/>
    <w:rsid w:val="00EF7F5B"/>
    <w:rsid w:val="00F033F9"/>
    <w:rsid w:val="00F04694"/>
    <w:rsid w:val="00F069BF"/>
    <w:rsid w:val="00F17BE4"/>
    <w:rsid w:val="00F215AF"/>
    <w:rsid w:val="00F33E52"/>
    <w:rsid w:val="00F3719C"/>
    <w:rsid w:val="00F43F2B"/>
    <w:rsid w:val="00F53DF1"/>
    <w:rsid w:val="00F62B09"/>
    <w:rsid w:val="00F75CD9"/>
    <w:rsid w:val="00F82DB6"/>
    <w:rsid w:val="00F83AED"/>
    <w:rsid w:val="00F840D9"/>
    <w:rsid w:val="00F92333"/>
    <w:rsid w:val="00FC10AC"/>
    <w:rsid w:val="00FC5DCC"/>
    <w:rsid w:val="00FD0B74"/>
    <w:rsid w:val="00FD4B3E"/>
    <w:rsid w:val="00FD58A7"/>
    <w:rsid w:val="00FD5E0D"/>
    <w:rsid w:val="00FE29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C11AE"/>
  <w15:docId w15:val="{7A177E15-0D5A-44D6-8511-E154FDB8F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4C6E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pressTitle">
    <w:name w:val="Express Title"/>
    <w:basedOn w:val="Normal"/>
    <w:next w:val="Author-BOE"/>
    <w:qFormat/>
    <w:rsid w:val="00966C0B"/>
    <w:pPr>
      <w:spacing w:after="0" w:line="240" w:lineRule="auto"/>
    </w:pPr>
    <w:rPr>
      <w:rFonts w:ascii="Arial" w:hAnsi="Arial"/>
      <w:b/>
      <w:spacing w:val="10"/>
      <w:kern w:val="32"/>
      <w:sz w:val="32"/>
    </w:rPr>
  </w:style>
  <w:style w:type="paragraph" w:customStyle="1" w:styleId="Author-BOE">
    <w:name w:val="Author - BOE"/>
    <w:basedOn w:val="ExpressTitle"/>
    <w:next w:val="ExpressAuthorAffiliation"/>
    <w:qFormat/>
    <w:rsid w:val="00966C0B"/>
    <w:pPr>
      <w:spacing w:before="240" w:after="80"/>
    </w:pPr>
    <w:rPr>
      <w:smallCaps/>
      <w:color w:val="7C130E"/>
      <w:spacing w:val="0"/>
      <w:kern w:val="0"/>
      <w:sz w:val="24"/>
    </w:rPr>
  </w:style>
  <w:style w:type="paragraph" w:customStyle="1" w:styleId="ExpressBodySubsequentParagraph">
    <w:name w:val="Express Body Subsequent Paragraph"/>
    <w:basedOn w:val="ExpressBodyFirstParagraph"/>
    <w:qFormat/>
    <w:rsid w:val="00966C0B"/>
    <w:pPr>
      <w:spacing w:before="0"/>
      <w:ind w:firstLine="288"/>
    </w:pPr>
  </w:style>
  <w:style w:type="paragraph" w:customStyle="1" w:styleId="ExpressAuthorAffiliation">
    <w:name w:val="Express Author Affiliation"/>
    <w:basedOn w:val="NoSpacing"/>
    <w:next w:val="ExpressEmail"/>
    <w:qFormat/>
    <w:rsid w:val="00966C0B"/>
    <w:rPr>
      <w:rFonts w:ascii="Times New Roman" w:hAnsi="Times New Roman"/>
      <w:i/>
      <w:sz w:val="18"/>
    </w:rPr>
  </w:style>
  <w:style w:type="paragraph" w:customStyle="1" w:styleId="Author-OE">
    <w:name w:val="Author - OE"/>
    <w:basedOn w:val="Author-BOE"/>
    <w:next w:val="ExpressAuthorAffiliation"/>
    <w:qFormat/>
    <w:rsid w:val="00966C0B"/>
    <w:rPr>
      <w:color w:val="943634"/>
    </w:rPr>
  </w:style>
  <w:style w:type="paragraph" w:styleId="NoSpacing">
    <w:name w:val="No Spacing"/>
    <w:uiPriority w:val="1"/>
    <w:rsid w:val="00966C0B"/>
    <w:pPr>
      <w:spacing w:after="0" w:line="240" w:lineRule="auto"/>
    </w:pPr>
  </w:style>
  <w:style w:type="paragraph" w:customStyle="1" w:styleId="Author-OME">
    <w:name w:val="Author - OME"/>
    <w:basedOn w:val="Author-BOE"/>
    <w:next w:val="ExpressAuthorAffiliation"/>
    <w:qFormat/>
    <w:rsid w:val="00966C0B"/>
    <w:rPr>
      <w:color w:val="1478B6"/>
    </w:rPr>
  </w:style>
  <w:style w:type="paragraph" w:customStyle="1" w:styleId="ExpressEmail">
    <w:name w:val="Express Email"/>
    <w:basedOn w:val="ExpressAuthorAffiliation"/>
    <w:next w:val="ExpressAbstractBody"/>
    <w:qFormat/>
    <w:rsid w:val="00966C0B"/>
    <w:rPr>
      <w:color w:val="2E2EB1"/>
    </w:rPr>
  </w:style>
  <w:style w:type="paragraph" w:customStyle="1" w:styleId="ExpressReferenceTitle">
    <w:name w:val="Express Reference Title"/>
    <w:next w:val="ExpressReferences"/>
    <w:qFormat/>
    <w:rsid w:val="00966C0B"/>
    <w:pPr>
      <w:pBdr>
        <w:top w:val="single" w:sz="4" w:space="1" w:color="auto"/>
      </w:pBdr>
      <w:spacing w:before="120" w:after="120" w:line="240" w:lineRule="auto"/>
    </w:pPr>
    <w:rPr>
      <w:rFonts w:ascii="Arial" w:hAnsi="Arial"/>
      <w:b/>
      <w:sz w:val="20"/>
    </w:rPr>
  </w:style>
  <w:style w:type="paragraph" w:customStyle="1" w:styleId="ExpressAbstractBody">
    <w:name w:val="Express Abstract Body"/>
    <w:next w:val="ExpressCopyright"/>
    <w:qFormat/>
    <w:rsid w:val="00966C0B"/>
    <w:pPr>
      <w:spacing w:before="240" w:after="0" w:line="240" w:lineRule="auto"/>
      <w:jc w:val="both"/>
    </w:pPr>
    <w:rPr>
      <w:rFonts w:ascii="Times New Roman" w:hAnsi="Times New Roman"/>
      <w:color w:val="000000" w:themeColor="text1"/>
      <w:sz w:val="20"/>
    </w:rPr>
  </w:style>
  <w:style w:type="paragraph" w:customStyle="1" w:styleId="ExpressCopyright">
    <w:name w:val="Express Copyright"/>
    <w:basedOn w:val="ExpressAbstractBody"/>
    <w:next w:val="ExpressOCISCodesBody"/>
    <w:qFormat/>
    <w:rsid w:val="00966C0B"/>
    <w:pPr>
      <w:spacing w:before="80"/>
    </w:pPr>
    <w:rPr>
      <w:sz w:val="16"/>
    </w:rPr>
  </w:style>
  <w:style w:type="paragraph" w:customStyle="1" w:styleId="ExpressOCISCodesBody">
    <w:name w:val="Express OCIS Codes Body"/>
    <w:basedOn w:val="ExpressCopyright"/>
    <w:next w:val="ExpressReferenceTitle"/>
    <w:qFormat/>
    <w:rsid w:val="00966C0B"/>
  </w:style>
  <w:style w:type="paragraph" w:customStyle="1" w:styleId="ExpressReferences">
    <w:name w:val="Express References"/>
    <w:qFormat/>
    <w:rsid w:val="00966C0B"/>
    <w:pPr>
      <w:numPr>
        <w:numId w:val="1"/>
      </w:numPr>
      <w:spacing w:after="0" w:line="240" w:lineRule="auto"/>
    </w:pPr>
    <w:rPr>
      <w:rFonts w:ascii="Times New Roman" w:hAnsi="Times New Roman"/>
      <w:sz w:val="16"/>
    </w:rPr>
  </w:style>
  <w:style w:type="paragraph" w:customStyle="1" w:styleId="ExpressSectionHeader1">
    <w:name w:val="Express Section Header 1"/>
    <w:next w:val="ExpressBodyFirstParagraph"/>
    <w:qFormat/>
    <w:rsid w:val="00966C0B"/>
    <w:pPr>
      <w:numPr>
        <w:numId w:val="5"/>
      </w:numPr>
      <w:spacing w:before="120" w:after="0" w:line="240" w:lineRule="auto"/>
    </w:pPr>
    <w:rPr>
      <w:rFonts w:ascii="Arial" w:hAnsi="Arial"/>
      <w:b/>
      <w:sz w:val="20"/>
    </w:rPr>
  </w:style>
  <w:style w:type="paragraph" w:customStyle="1" w:styleId="ExpressBodyFirstParagraph">
    <w:name w:val="Express Body First Paragraph"/>
    <w:basedOn w:val="ExpressAbstractBody"/>
    <w:qFormat/>
    <w:rsid w:val="00966C0B"/>
    <w:pPr>
      <w:spacing w:before="120"/>
    </w:pPr>
  </w:style>
  <w:style w:type="paragraph" w:customStyle="1" w:styleId="ExpressSectionHeader2">
    <w:name w:val="Express Section Header 2"/>
    <w:basedOn w:val="ExpressSectionHeader1"/>
    <w:next w:val="ExpressBodyFirstParagraph"/>
    <w:qFormat/>
    <w:rsid w:val="00966C0B"/>
    <w:pPr>
      <w:numPr>
        <w:numId w:val="0"/>
      </w:numPr>
    </w:pPr>
    <w:rPr>
      <w:b w:val="0"/>
      <w:i/>
    </w:rPr>
  </w:style>
  <w:style w:type="character" w:styleId="CommentReference">
    <w:name w:val="annotation reference"/>
    <w:basedOn w:val="DefaultParagraphFont"/>
    <w:uiPriority w:val="99"/>
    <w:semiHidden/>
    <w:unhideWhenUsed/>
    <w:rsid w:val="00966C0B"/>
    <w:rPr>
      <w:sz w:val="16"/>
      <w:szCs w:val="16"/>
    </w:rPr>
  </w:style>
  <w:style w:type="paragraph" w:styleId="CommentText">
    <w:name w:val="annotation text"/>
    <w:basedOn w:val="Normal"/>
    <w:link w:val="CommentTextChar"/>
    <w:uiPriority w:val="99"/>
    <w:semiHidden/>
    <w:unhideWhenUsed/>
    <w:rsid w:val="00966C0B"/>
    <w:pPr>
      <w:spacing w:line="240" w:lineRule="auto"/>
    </w:pPr>
    <w:rPr>
      <w:sz w:val="20"/>
      <w:szCs w:val="20"/>
    </w:rPr>
  </w:style>
  <w:style w:type="character" w:customStyle="1" w:styleId="CommentTextChar">
    <w:name w:val="Comment Text Char"/>
    <w:basedOn w:val="DefaultParagraphFont"/>
    <w:link w:val="CommentText"/>
    <w:uiPriority w:val="99"/>
    <w:semiHidden/>
    <w:rsid w:val="00966C0B"/>
    <w:rPr>
      <w:sz w:val="20"/>
      <w:szCs w:val="20"/>
    </w:rPr>
  </w:style>
  <w:style w:type="paragraph" w:styleId="CommentSubject">
    <w:name w:val="annotation subject"/>
    <w:basedOn w:val="CommentText"/>
    <w:next w:val="CommentText"/>
    <w:link w:val="CommentSubjectChar"/>
    <w:uiPriority w:val="99"/>
    <w:semiHidden/>
    <w:unhideWhenUsed/>
    <w:rsid w:val="00966C0B"/>
    <w:rPr>
      <w:b/>
      <w:bCs/>
    </w:rPr>
  </w:style>
  <w:style w:type="character" w:customStyle="1" w:styleId="CommentSubjectChar">
    <w:name w:val="Comment Subject Char"/>
    <w:basedOn w:val="CommentTextChar"/>
    <w:link w:val="CommentSubject"/>
    <w:uiPriority w:val="99"/>
    <w:semiHidden/>
    <w:rsid w:val="00966C0B"/>
    <w:rPr>
      <w:b/>
      <w:bCs/>
      <w:sz w:val="20"/>
      <w:szCs w:val="20"/>
    </w:rPr>
  </w:style>
  <w:style w:type="paragraph" w:styleId="BalloonText">
    <w:name w:val="Balloon Text"/>
    <w:basedOn w:val="Normal"/>
    <w:link w:val="BalloonTextChar"/>
    <w:uiPriority w:val="99"/>
    <w:semiHidden/>
    <w:unhideWhenUsed/>
    <w:rsid w:val="00966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C0B"/>
    <w:rPr>
      <w:rFonts w:ascii="Tahoma" w:hAnsi="Tahoma" w:cs="Tahoma"/>
      <w:sz w:val="16"/>
      <w:szCs w:val="16"/>
    </w:rPr>
  </w:style>
  <w:style w:type="paragraph" w:customStyle="1" w:styleId="ExpressSectionHeader3">
    <w:name w:val="Express Section Header 3"/>
    <w:basedOn w:val="ExpressSectionHeader2"/>
    <w:next w:val="ExpressBodyFirstParagraph"/>
    <w:qFormat/>
    <w:rsid w:val="00966C0B"/>
    <w:rPr>
      <w:i w:val="0"/>
    </w:rPr>
  </w:style>
  <w:style w:type="paragraph" w:customStyle="1" w:styleId="ExpressFundingSectionHeader">
    <w:name w:val="Express Funding Section Header"/>
    <w:basedOn w:val="ExpressSectionHeader1"/>
    <w:next w:val="ExpressBodyFirstParagraph"/>
    <w:qFormat/>
    <w:rsid w:val="00966C0B"/>
    <w:pPr>
      <w:numPr>
        <w:numId w:val="0"/>
      </w:numPr>
      <w:spacing w:after="120"/>
      <w:ind w:left="360" w:hanging="360"/>
    </w:pPr>
  </w:style>
  <w:style w:type="paragraph" w:customStyle="1" w:styleId="ExpressAcknowledgmentsSectionHeader">
    <w:name w:val="Express Acknowledgments Section Header"/>
    <w:basedOn w:val="ExpressFundingSectionHeader"/>
    <w:next w:val="ExpressBodyFirstParagraph"/>
    <w:qFormat/>
    <w:rsid w:val="00966C0B"/>
  </w:style>
  <w:style w:type="paragraph" w:customStyle="1" w:styleId="ExpressFigureCaptionShort">
    <w:name w:val="Express Figure Caption Short"/>
    <w:basedOn w:val="ExpressBodyFirstParagraph"/>
    <w:next w:val="ExpressBodySubsequentParagraph"/>
    <w:qFormat/>
    <w:rsid w:val="00966C0B"/>
    <w:pPr>
      <w:spacing w:after="120"/>
      <w:ind w:left="720" w:right="720"/>
      <w:jc w:val="center"/>
    </w:pPr>
    <w:rPr>
      <w:sz w:val="16"/>
    </w:rPr>
  </w:style>
  <w:style w:type="paragraph" w:customStyle="1" w:styleId="ExpressFigureCaptionLong">
    <w:name w:val="Express Figure Caption Long"/>
    <w:basedOn w:val="ExpressFigureCaptionShort"/>
    <w:next w:val="ExpressBodySubsequentParagraph"/>
    <w:qFormat/>
    <w:rsid w:val="00966C0B"/>
    <w:pPr>
      <w:jc w:val="both"/>
    </w:pPr>
  </w:style>
  <w:style w:type="paragraph" w:customStyle="1" w:styleId="ExpressTableCaption">
    <w:name w:val="Express Table Caption"/>
    <w:basedOn w:val="ExpressBodyFirstParagraph"/>
    <w:next w:val="ExpressBodySubsequentParagraph"/>
    <w:qFormat/>
    <w:rsid w:val="00966C0B"/>
    <w:pPr>
      <w:spacing w:before="240" w:after="160"/>
      <w:jc w:val="center"/>
    </w:pPr>
    <w:rPr>
      <w:b/>
      <w:sz w:val="16"/>
    </w:rPr>
  </w:style>
  <w:style w:type="paragraph" w:customStyle="1" w:styleId="ExpressEquation">
    <w:name w:val="Express Equation"/>
    <w:basedOn w:val="ExpressBodySubsequentParagraph"/>
    <w:next w:val="ExpressBodySubsequentParagraph"/>
    <w:qFormat/>
    <w:rsid w:val="00966C0B"/>
    <w:pPr>
      <w:tabs>
        <w:tab w:val="center" w:pos="4320"/>
        <w:tab w:val="right" w:pos="7560"/>
      </w:tabs>
      <w:spacing w:before="120"/>
      <w:ind w:firstLine="0"/>
      <w:jc w:val="left"/>
    </w:pPr>
  </w:style>
  <w:style w:type="paragraph" w:customStyle="1" w:styleId="ExpressTableFootnote">
    <w:name w:val="Express Table Footnote"/>
    <w:basedOn w:val="ExpressBodyFirstParagraph"/>
    <w:next w:val="ExpressBodySubsequentParagraph"/>
    <w:rsid w:val="00966C0B"/>
    <w:pPr>
      <w:spacing w:after="120"/>
    </w:pPr>
    <w:rPr>
      <w:sz w:val="16"/>
    </w:rPr>
  </w:style>
  <w:style w:type="paragraph" w:customStyle="1" w:styleId="ExpressTableBody">
    <w:name w:val="Express Table Body"/>
    <w:basedOn w:val="ExpressBodyFirstParagraph"/>
    <w:next w:val="ExpressBodySubsequentParagraph"/>
    <w:qFormat/>
    <w:rsid w:val="00966C0B"/>
    <w:pPr>
      <w:spacing w:before="0" w:after="80"/>
    </w:pPr>
    <w:rPr>
      <w:sz w:val="16"/>
    </w:rPr>
  </w:style>
  <w:style w:type="paragraph" w:customStyle="1" w:styleId="ExpressNumberList1">
    <w:name w:val="Express Number List 1"/>
    <w:basedOn w:val="ExpressBodySubsequentParagraph"/>
    <w:rsid w:val="00FC5DCC"/>
    <w:pPr>
      <w:spacing w:before="120"/>
      <w:ind w:left="1080" w:hanging="360"/>
    </w:pPr>
  </w:style>
  <w:style w:type="paragraph" w:customStyle="1" w:styleId="ExpressWebAddress">
    <w:name w:val="Express Web Address"/>
    <w:basedOn w:val="ExpressEmail"/>
    <w:next w:val="ExpressAbstractBody"/>
    <w:rsid w:val="00966C0B"/>
  </w:style>
  <w:style w:type="paragraph" w:customStyle="1" w:styleId="ExpressFigure">
    <w:name w:val="Express Figure"/>
    <w:basedOn w:val="ExpressBodyFirstParagraph"/>
    <w:next w:val="ExpressFigureCaptionLong"/>
    <w:rsid w:val="00966C0B"/>
    <w:pPr>
      <w:jc w:val="center"/>
    </w:pPr>
    <w:rPr>
      <w:sz w:val="16"/>
    </w:rPr>
  </w:style>
  <w:style w:type="paragraph" w:customStyle="1" w:styleId="ExpressNumberList2">
    <w:name w:val="Express Number List 2"/>
    <w:basedOn w:val="ExpressNumberList1"/>
    <w:rsid w:val="00EC0262"/>
    <w:pPr>
      <w:ind w:left="1440"/>
    </w:pPr>
  </w:style>
  <w:style w:type="paragraph" w:customStyle="1" w:styleId="ExpressUnnumberedList">
    <w:name w:val="Express Unnumbered List"/>
    <w:basedOn w:val="ExpressListNumber1"/>
    <w:rsid w:val="00EF6ED7"/>
    <w:pPr>
      <w:numPr>
        <w:numId w:val="0"/>
      </w:numPr>
      <w:ind w:left="360"/>
    </w:pPr>
  </w:style>
  <w:style w:type="paragraph" w:customStyle="1" w:styleId="ExpressBulletedList">
    <w:name w:val="Express Bulleted List"/>
    <w:basedOn w:val="ExpressUnnumberedList"/>
    <w:rsid w:val="00A035D7"/>
    <w:pPr>
      <w:ind w:left="1080" w:hanging="360"/>
    </w:pPr>
  </w:style>
  <w:style w:type="character" w:styleId="Hyperlink">
    <w:name w:val="Hyperlink"/>
    <w:uiPriority w:val="99"/>
    <w:rsid w:val="0086667D"/>
    <w:rPr>
      <w:color w:val="0000FF"/>
      <w:u w:val="single"/>
    </w:rPr>
  </w:style>
  <w:style w:type="paragraph" w:customStyle="1" w:styleId="OEBody">
    <w:name w:val="OE Body"/>
    <w:next w:val="Normal"/>
    <w:rsid w:val="0086667D"/>
    <w:pPr>
      <w:spacing w:before="120" w:after="0" w:line="240" w:lineRule="auto"/>
      <w:jc w:val="both"/>
    </w:pPr>
    <w:rPr>
      <w:rFonts w:ascii="Times New Roman" w:eastAsia="Times New Roman" w:hAnsi="Times New Roman" w:cs="Times New Roman"/>
      <w:sz w:val="20"/>
      <w:szCs w:val="20"/>
    </w:rPr>
  </w:style>
  <w:style w:type="table" w:styleId="TableGrid">
    <w:name w:val="Table Grid"/>
    <w:basedOn w:val="TableNormal"/>
    <w:uiPriority w:val="59"/>
    <w:rsid w:val="00866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ressListNumber1">
    <w:name w:val="Express List Number 1"/>
    <w:basedOn w:val="ExpressBodySubsequentParagraph"/>
    <w:rsid w:val="00966C0B"/>
    <w:pPr>
      <w:numPr>
        <w:numId w:val="7"/>
      </w:numPr>
      <w:spacing w:before="120"/>
    </w:pPr>
  </w:style>
  <w:style w:type="paragraph" w:customStyle="1" w:styleId="ExpressListNumber2">
    <w:name w:val="Express List Number 2"/>
    <w:basedOn w:val="ExpressListNumber1"/>
    <w:rsid w:val="00966C0B"/>
    <w:pPr>
      <w:numPr>
        <w:numId w:val="8"/>
      </w:numPr>
    </w:pPr>
  </w:style>
  <w:style w:type="paragraph" w:customStyle="1" w:styleId="ExpressListBulleted">
    <w:name w:val="Express List Bulleted"/>
    <w:basedOn w:val="ExpressListUnnumbered"/>
    <w:rsid w:val="00966C0B"/>
    <w:pPr>
      <w:numPr>
        <w:numId w:val="9"/>
      </w:numPr>
    </w:pPr>
  </w:style>
  <w:style w:type="paragraph" w:customStyle="1" w:styleId="ExpressListUnnumbered">
    <w:name w:val="Express List Unnumbered"/>
    <w:basedOn w:val="ExpressListNumber1"/>
    <w:rsid w:val="00966C0B"/>
    <w:pPr>
      <w:numPr>
        <w:numId w:val="0"/>
      </w:numPr>
      <w:ind w:left="360"/>
    </w:pPr>
  </w:style>
  <w:style w:type="character" w:styleId="FollowedHyperlink">
    <w:name w:val="FollowedHyperlink"/>
    <w:basedOn w:val="DefaultParagraphFont"/>
    <w:uiPriority w:val="99"/>
    <w:semiHidden/>
    <w:unhideWhenUsed/>
    <w:rsid w:val="009D703D"/>
    <w:rPr>
      <w:color w:val="800080" w:themeColor="followedHyperlink"/>
      <w:u w:val="single"/>
    </w:rPr>
  </w:style>
  <w:style w:type="character" w:styleId="Strong">
    <w:name w:val="Strong"/>
    <w:basedOn w:val="DefaultParagraphFont"/>
    <w:uiPriority w:val="22"/>
    <w:qFormat/>
    <w:rsid w:val="006431DA"/>
    <w:rPr>
      <w:b/>
      <w:bCs/>
    </w:rPr>
  </w:style>
  <w:style w:type="paragraph" w:styleId="NormalWeb">
    <w:name w:val="Normal (Web)"/>
    <w:basedOn w:val="Normal"/>
    <w:uiPriority w:val="99"/>
    <w:semiHidden/>
    <w:unhideWhenUsed/>
    <w:rsid w:val="006431DA"/>
    <w:pPr>
      <w:spacing w:after="180" w:line="347" w:lineRule="atLeast"/>
    </w:pPr>
    <w:rPr>
      <w:rFonts w:ascii="Helvetica" w:eastAsia="Times New Roman" w:hAnsi="Helvetica" w:cs="Helvetica"/>
      <w:sz w:val="21"/>
      <w:szCs w:val="21"/>
    </w:rPr>
  </w:style>
  <w:style w:type="paragraph" w:customStyle="1" w:styleId="12Head1">
    <w:name w:val="12 Head1"/>
    <w:basedOn w:val="Normal"/>
    <w:link w:val="12Head1Char"/>
    <w:qFormat/>
    <w:rsid w:val="00D52FFB"/>
    <w:pPr>
      <w:autoSpaceDE w:val="0"/>
      <w:autoSpaceDN w:val="0"/>
      <w:adjustRightInd w:val="0"/>
      <w:spacing w:before="240" w:after="40" w:line="240" w:lineRule="auto"/>
      <w:jc w:val="both"/>
    </w:pPr>
    <w:rPr>
      <w:rFonts w:ascii="Calibri" w:eastAsia="Times New Roman" w:hAnsi="Calibri" w:cs="AdvOT9cb306be.B"/>
      <w:b/>
      <w:szCs w:val="18"/>
    </w:rPr>
  </w:style>
  <w:style w:type="character" w:customStyle="1" w:styleId="12Head1Char">
    <w:name w:val="12 Head1 Char"/>
    <w:link w:val="12Head1"/>
    <w:rsid w:val="00D52FFB"/>
    <w:rPr>
      <w:rFonts w:ascii="Calibri" w:eastAsia="Times New Roman" w:hAnsi="Calibri" w:cs="AdvOT9cb306be.B"/>
      <w:b/>
      <w:szCs w:val="18"/>
    </w:rPr>
  </w:style>
  <w:style w:type="table" w:styleId="LightShading">
    <w:name w:val="Light Shading"/>
    <w:basedOn w:val="TableNormal"/>
    <w:uiPriority w:val="60"/>
    <w:rsid w:val="00D52FFB"/>
    <w:pPr>
      <w:spacing w:after="0" w:line="240" w:lineRule="auto"/>
    </w:pPr>
    <w:rPr>
      <w:rFonts w:ascii="Calibri" w:eastAsia="Times New Roman" w:hAnsi="Calibri"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1Light1">
    <w:name w:val="Grid Table 1 Light1"/>
    <w:basedOn w:val="TableNormal"/>
    <w:uiPriority w:val="46"/>
    <w:rsid w:val="00ED1EE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TMLCite">
    <w:name w:val="HTML Cite"/>
    <w:basedOn w:val="DefaultParagraphFont"/>
    <w:uiPriority w:val="99"/>
    <w:semiHidden/>
    <w:unhideWhenUsed/>
    <w:rsid w:val="00CB2563"/>
    <w:rPr>
      <w:i/>
      <w:iCs/>
    </w:rPr>
  </w:style>
  <w:style w:type="character" w:styleId="Emphasis">
    <w:name w:val="Emphasis"/>
    <w:basedOn w:val="DefaultParagraphFont"/>
    <w:uiPriority w:val="20"/>
    <w:qFormat/>
    <w:rsid w:val="00CB2563"/>
    <w:rPr>
      <w:i/>
      <w:iCs/>
    </w:rPr>
  </w:style>
  <w:style w:type="paragraph" w:styleId="Revision">
    <w:name w:val="Revision"/>
    <w:hidden/>
    <w:uiPriority w:val="99"/>
    <w:semiHidden/>
    <w:rsid w:val="009560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264290">
      <w:bodyDiv w:val="1"/>
      <w:marLeft w:val="0"/>
      <w:marRight w:val="0"/>
      <w:marTop w:val="0"/>
      <w:marBottom w:val="0"/>
      <w:divBdr>
        <w:top w:val="none" w:sz="0" w:space="0" w:color="auto"/>
        <w:left w:val="none" w:sz="0" w:space="0" w:color="auto"/>
        <w:bottom w:val="none" w:sz="0" w:space="0" w:color="auto"/>
        <w:right w:val="none" w:sz="0" w:space="0" w:color="auto"/>
      </w:divBdr>
    </w:div>
    <w:div w:id="1170020634">
      <w:bodyDiv w:val="1"/>
      <w:marLeft w:val="0"/>
      <w:marRight w:val="0"/>
      <w:marTop w:val="0"/>
      <w:marBottom w:val="0"/>
      <w:divBdr>
        <w:top w:val="none" w:sz="0" w:space="0" w:color="auto"/>
        <w:left w:val="none" w:sz="0" w:space="0" w:color="auto"/>
        <w:bottom w:val="none" w:sz="0" w:space="0" w:color="auto"/>
        <w:right w:val="none" w:sz="0" w:space="0" w:color="auto"/>
      </w:divBdr>
      <w:divsChild>
        <w:div w:id="469130085">
          <w:marLeft w:val="0"/>
          <w:marRight w:val="0"/>
          <w:marTop w:val="0"/>
          <w:marBottom w:val="0"/>
          <w:divBdr>
            <w:top w:val="none" w:sz="0" w:space="0" w:color="auto"/>
            <w:left w:val="none" w:sz="0" w:space="0" w:color="auto"/>
            <w:bottom w:val="none" w:sz="0" w:space="0" w:color="auto"/>
            <w:right w:val="none" w:sz="0" w:space="0" w:color="auto"/>
          </w:divBdr>
          <w:divsChild>
            <w:div w:id="879391269">
              <w:marLeft w:val="0"/>
              <w:marRight w:val="0"/>
              <w:marTop w:val="0"/>
              <w:marBottom w:val="0"/>
              <w:divBdr>
                <w:top w:val="none" w:sz="0" w:space="0" w:color="auto"/>
                <w:left w:val="none" w:sz="0" w:space="0" w:color="auto"/>
                <w:bottom w:val="none" w:sz="0" w:space="0" w:color="auto"/>
                <w:right w:val="none" w:sz="0" w:space="0" w:color="auto"/>
              </w:divBdr>
              <w:divsChild>
                <w:div w:id="1505588620">
                  <w:marLeft w:val="-300"/>
                  <w:marRight w:val="-300"/>
                  <w:marTop w:val="0"/>
                  <w:marBottom w:val="0"/>
                  <w:divBdr>
                    <w:top w:val="none" w:sz="0" w:space="0" w:color="auto"/>
                    <w:left w:val="none" w:sz="0" w:space="0" w:color="auto"/>
                    <w:bottom w:val="none" w:sz="0" w:space="0" w:color="auto"/>
                    <w:right w:val="none" w:sz="0" w:space="0" w:color="auto"/>
                  </w:divBdr>
                  <w:divsChild>
                    <w:div w:id="11837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hyperlink" Target="https://doi.org/10.1364/OA_License_v1"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yfi\AppData\Roaming\Microsoft\Templates\Expres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93FD7-19C2-4CC4-BB8E-35BE8F067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Express-Template.dotx</Template>
  <TotalTime>0</TotalTime>
  <Pages>7</Pages>
  <Words>16422</Words>
  <Characters>93611</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109814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Mayfield, Jennifer</dc:creator>
  <cp:lastModifiedBy>Heath D.J.</cp:lastModifiedBy>
  <cp:revision>2</cp:revision>
  <cp:lastPrinted>2016-06-08T15:32:00Z</cp:lastPrinted>
  <dcterms:created xsi:type="dcterms:W3CDTF">2018-03-28T13:35:00Z</dcterms:created>
  <dcterms:modified xsi:type="dcterms:W3CDTF">2018-03-28T13:35:00Z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http://csl.mendeley.com/styles/21392811/the-optical-society</vt:lpwstr>
  </property>
  <property fmtid="{D5CDD505-2E9C-101B-9397-08002B2CF9AE}" pid="21" name="Mendeley Recent Style Name 9_1">
    <vt:lpwstr>The Optical Society</vt:lpwstr>
  </property>
  <property fmtid="{D5CDD505-2E9C-101B-9397-08002B2CF9AE}" pid="22" name="Mendeley Document_1">
    <vt:lpwstr>True</vt:lpwstr>
  </property>
  <property fmtid="{D5CDD505-2E9C-101B-9397-08002B2CF9AE}" pid="23" name="Mendeley Unique User Id_1">
    <vt:lpwstr>9cbc7ee9-4f5e-32ee-aa24-87eb822a34ea</vt:lpwstr>
  </property>
  <property fmtid="{D5CDD505-2E9C-101B-9397-08002B2CF9AE}" pid="24" name="Mendeley Citation Style_1">
    <vt:lpwstr>http://csl.mendeley.com/styles/21392811/the-optical-society</vt:lpwstr>
  </property>
</Properties>
</file>