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3D4" w:rsidRPr="00FC23D4" w:rsidRDefault="00FC23D4" w:rsidP="00FC23D4">
      <w:pPr>
        <w:pStyle w:val="TY"/>
      </w:pPr>
      <w:bookmarkStart w:id="0" w:name="_GoBack"/>
      <w:bookmarkEnd w:id="0"/>
      <w:r w:rsidRPr="00FC23D4">
        <w:rPr>
          <w:rFonts w:hint="eastAsia"/>
        </w:rPr>
        <w:t>Original Article</w:t>
      </w:r>
    </w:p>
    <w:p w:rsidR="00AC5B9F" w:rsidRPr="0040514A" w:rsidRDefault="00AC5B9F" w:rsidP="003754F9">
      <w:pPr>
        <w:pStyle w:val="AT"/>
        <w:spacing w:line="480" w:lineRule="auto"/>
        <w:rPr>
          <w:lang w:eastAsia="zh-CN"/>
        </w:rPr>
      </w:pPr>
      <w:r w:rsidRPr="00E90B15">
        <w:t>Comparative study of welding deformation of a stiffened panel under various welding procedures</w:t>
      </w:r>
    </w:p>
    <w:p w:rsidR="00AC5B9F" w:rsidRPr="0040514A" w:rsidRDefault="00AC5B9F" w:rsidP="003754F9">
      <w:pPr>
        <w:pStyle w:val="AU"/>
        <w:spacing w:line="480" w:lineRule="auto"/>
        <w:rPr>
          <w:lang w:eastAsia="zh-CN"/>
        </w:rPr>
      </w:pPr>
      <w:r w:rsidRPr="00E90B15">
        <w:t>Zhen Chen</w:t>
      </w:r>
      <w:r w:rsidRPr="00E90B15">
        <w:rPr>
          <w:rFonts w:hint="eastAsia"/>
          <w:vertAlign w:val="superscript"/>
        </w:rPr>
        <w:t>1</w:t>
      </w:r>
      <w:r w:rsidRPr="00E90B15">
        <w:rPr>
          <w:vertAlign w:val="superscript"/>
        </w:rPr>
        <w:t>,</w:t>
      </w:r>
      <w:r w:rsidRPr="00E90B15">
        <w:rPr>
          <w:rFonts w:hint="eastAsia"/>
          <w:vertAlign w:val="superscript"/>
        </w:rPr>
        <w:t>2</w:t>
      </w:r>
      <w:r w:rsidRPr="00E90B15">
        <w:t>, Qi Yu</w:t>
      </w:r>
      <w:r w:rsidRPr="00E90B15">
        <w:rPr>
          <w:rFonts w:hint="eastAsia"/>
          <w:vertAlign w:val="superscript"/>
        </w:rPr>
        <w:t>1</w:t>
      </w:r>
      <w:r w:rsidRPr="00E90B15">
        <w:t>, Yu Luo</w:t>
      </w:r>
      <w:r w:rsidRPr="00E90B15">
        <w:rPr>
          <w:rFonts w:hint="eastAsia"/>
          <w:vertAlign w:val="superscript"/>
        </w:rPr>
        <w:t>1</w:t>
      </w:r>
      <w:r w:rsidRPr="00E90B15">
        <w:rPr>
          <w:vertAlign w:val="superscript"/>
        </w:rPr>
        <w:t>,</w:t>
      </w:r>
      <w:r w:rsidRPr="00E90B15">
        <w:rPr>
          <w:rFonts w:hint="eastAsia"/>
          <w:vertAlign w:val="superscript"/>
        </w:rPr>
        <w:t>2</w:t>
      </w:r>
      <w:r w:rsidRPr="00E90B15">
        <w:t>, R. Ajit Shenoi</w:t>
      </w:r>
      <w:r w:rsidRPr="00E90B15">
        <w:rPr>
          <w:rFonts w:hint="eastAsia"/>
          <w:vertAlign w:val="superscript"/>
        </w:rPr>
        <w:t>3</w:t>
      </w:r>
    </w:p>
    <w:p w:rsidR="00E75920" w:rsidRPr="0040514A" w:rsidRDefault="00E75920" w:rsidP="00E75920">
      <w:pPr>
        <w:pStyle w:val="ABKW"/>
        <w:spacing w:line="480" w:lineRule="auto"/>
        <w:rPr>
          <w:lang w:eastAsia="zh-CN"/>
        </w:rPr>
      </w:pPr>
      <w:r w:rsidRPr="0040514A">
        <w:rPr>
          <w:rFonts w:hint="eastAsia"/>
        </w:rPr>
        <w:t>_________________________________________________________</w:t>
      </w:r>
      <w:r>
        <w:rPr>
          <w:rFonts w:hint="eastAsia"/>
        </w:rPr>
        <w:t>_____________</w:t>
      </w:r>
    </w:p>
    <w:p w:rsidR="00E75920" w:rsidRPr="00E90B15" w:rsidRDefault="00E75920" w:rsidP="00E75920">
      <w:pPr>
        <w:pStyle w:val="AF"/>
        <w:spacing w:line="480" w:lineRule="auto"/>
      </w:pPr>
      <w:r w:rsidRPr="00E90B15">
        <w:rPr>
          <w:vertAlign w:val="superscript"/>
        </w:rPr>
        <w:t>1</w:t>
      </w:r>
      <w:r w:rsidRPr="00E90B15">
        <w:t>State Key Laboratory of Ocean Engineering, Shanghai Jiao Tong University, Shanghai, China</w:t>
      </w:r>
    </w:p>
    <w:p w:rsidR="00E75920" w:rsidRPr="00E90B15" w:rsidRDefault="00E75920" w:rsidP="00E75920">
      <w:pPr>
        <w:pStyle w:val="AF"/>
        <w:spacing w:line="480" w:lineRule="auto"/>
      </w:pPr>
      <w:r w:rsidRPr="00E90B15">
        <w:rPr>
          <w:vertAlign w:val="superscript"/>
        </w:rPr>
        <w:t>2</w:t>
      </w:r>
      <w:r w:rsidRPr="00E90B15">
        <w:t>Collaborative Innovation Center for Advanced Ship and Deep-Sea Exploration(CISSE), Shanghai, China</w:t>
      </w:r>
    </w:p>
    <w:p w:rsidR="00E75920" w:rsidRPr="00E90B15" w:rsidRDefault="00E75920" w:rsidP="00E75920">
      <w:pPr>
        <w:pStyle w:val="AF"/>
        <w:spacing w:line="480" w:lineRule="auto"/>
      </w:pPr>
      <w:r w:rsidRPr="00E90B15">
        <w:rPr>
          <w:vertAlign w:val="superscript"/>
        </w:rPr>
        <w:t>3</w:t>
      </w:r>
      <w:r w:rsidRPr="00E90B15">
        <w:t>Southampton Marine and Maritime Institute, University of Southampton, United Kingdom</w:t>
      </w:r>
    </w:p>
    <w:p w:rsidR="00E75920" w:rsidRPr="00E90B15" w:rsidRDefault="00E75920" w:rsidP="00E75920">
      <w:pPr>
        <w:pStyle w:val="AF"/>
        <w:spacing w:line="480" w:lineRule="auto"/>
      </w:pPr>
      <w:r w:rsidRPr="00E90B15">
        <w:t>Corresponding author</w:t>
      </w:r>
      <w:r w:rsidRPr="00E90B15">
        <w:t>：</w:t>
      </w:r>
    </w:p>
    <w:p w:rsidR="00E75920" w:rsidRPr="00E90B15" w:rsidRDefault="00E75920" w:rsidP="00E75920">
      <w:pPr>
        <w:pStyle w:val="AF"/>
        <w:spacing w:line="480" w:lineRule="auto"/>
      </w:pPr>
      <w:r w:rsidRPr="00E90B15">
        <w:t>Zhen Chen, S</w:t>
      </w:r>
      <w:r w:rsidR="0039330B">
        <w:t>chool of Naval Architecture, Ocean and Civil Engineering</w:t>
      </w:r>
      <w:r w:rsidRPr="00E90B15">
        <w:t>, Shanghai Jiao Tong University, 800 Dongchuan Road, Minhang District, Shanghai,</w:t>
      </w:r>
      <w:r w:rsidRPr="00E90B15">
        <w:rPr>
          <w:rFonts w:hint="eastAsia"/>
        </w:rPr>
        <w:t xml:space="preserve"> </w:t>
      </w:r>
      <w:r w:rsidRPr="00E90B15">
        <w:t>China.</w:t>
      </w:r>
    </w:p>
    <w:p w:rsidR="00E75920" w:rsidRPr="00E75920" w:rsidRDefault="00E75920" w:rsidP="00E75920">
      <w:pPr>
        <w:pStyle w:val="AF"/>
        <w:spacing w:line="480" w:lineRule="auto"/>
        <w:rPr>
          <w:lang w:eastAsia="zh-CN"/>
        </w:rPr>
      </w:pPr>
      <w:r w:rsidRPr="00E90B15">
        <w:t xml:space="preserve">E-mail: chenzhen@sjtu.edu.cn </w:t>
      </w:r>
    </w:p>
    <w:p w:rsidR="00AC5B9F" w:rsidRPr="00E90B15" w:rsidRDefault="00AC5B9F" w:rsidP="003754F9">
      <w:pPr>
        <w:pStyle w:val="ABKWH"/>
        <w:spacing w:line="480" w:lineRule="auto"/>
      </w:pPr>
      <w:r w:rsidRPr="00E90B15">
        <w:lastRenderedPageBreak/>
        <w:t xml:space="preserve">Abstract: </w:t>
      </w:r>
    </w:p>
    <w:p w:rsidR="00AC5B9F" w:rsidRPr="0040514A" w:rsidRDefault="005A4468" w:rsidP="00DB56D0">
      <w:pPr>
        <w:pStyle w:val="ABKW"/>
        <w:spacing w:line="480" w:lineRule="auto"/>
        <w:jc w:val="both"/>
      </w:pPr>
      <w:r w:rsidRPr="008428B9">
        <w:rPr>
          <w:rFonts w:hint="eastAsia"/>
          <w:color w:val="000000" w:themeColor="text1"/>
          <w:lang w:eastAsia="zh-CN"/>
        </w:rPr>
        <w:t xml:space="preserve">The welding distortions of large-scale structures are extraordinary complicated. </w:t>
      </w:r>
      <w:r w:rsidR="00AC5B9F" w:rsidRPr="008428B9">
        <w:rPr>
          <w:color w:val="000000" w:themeColor="text1"/>
        </w:rPr>
        <w:t>If</w:t>
      </w:r>
      <w:r w:rsidRPr="008428B9">
        <w:rPr>
          <w:rFonts w:hint="eastAsia"/>
          <w:color w:val="000000" w:themeColor="text1"/>
          <w:lang w:eastAsia="zh-CN"/>
        </w:rPr>
        <w:t xml:space="preserve"> </w:t>
      </w:r>
      <w:r w:rsidR="00AC5B9F" w:rsidRPr="008428B9">
        <w:rPr>
          <w:color w:val="000000" w:themeColor="text1"/>
        </w:rPr>
        <w:t>an effective too</w:t>
      </w:r>
      <w:r w:rsidR="00AC5B9F" w:rsidRPr="00E90B15">
        <w:t xml:space="preserve">l of predicting welding distortion is available then </w:t>
      </w:r>
      <w:r w:rsidRPr="00E90B15">
        <w:t>marine design and manufacturing engineers</w:t>
      </w:r>
      <w:r w:rsidR="00AC5B9F" w:rsidRPr="00E90B15">
        <w:t xml:space="preserve"> can use this to improve production quality and reduce costs. This paper focuses on the comparative studies of welding procedure of a stiffened panel. An efficient thermal elasto-plastic finite element method (FEM) based procedure is developed to predict the welding deformation and residual stress of structures. A combined shell/solid model is adopted to enhance modeling and calculation efficiency. The welding process of a stiffened panel is simulated. Three welding procedures of simultaneous, successive and bidirectional welding are studied. The results show that welding distortion can be well controlled by adjusting the welding procedure. </w:t>
      </w:r>
    </w:p>
    <w:p w:rsidR="00AC5B9F" w:rsidRPr="00E90B15" w:rsidRDefault="00AC5B9F" w:rsidP="003754F9">
      <w:pPr>
        <w:pStyle w:val="ABKWH"/>
        <w:spacing w:line="480" w:lineRule="auto"/>
      </w:pPr>
      <w:r w:rsidRPr="00E90B15">
        <w:t>Keywords</w:t>
      </w:r>
    </w:p>
    <w:p w:rsidR="00AC5B9F" w:rsidRPr="00E90B15" w:rsidRDefault="00AC5B9F" w:rsidP="003754F9">
      <w:pPr>
        <w:pStyle w:val="ABKW"/>
        <w:spacing w:line="480" w:lineRule="auto"/>
        <w:rPr>
          <w:lang w:eastAsia="zh-CN"/>
        </w:rPr>
        <w:sectPr w:rsidR="00AC5B9F" w:rsidRPr="00E90B15" w:rsidSect="00F27751">
          <w:footerReference w:type="default" r:id="rId9"/>
          <w:pgSz w:w="11906" w:h="16838"/>
          <w:pgMar w:top="2835" w:right="1701" w:bottom="2835" w:left="1701" w:header="851" w:footer="992" w:gutter="0"/>
          <w:cols w:space="425"/>
          <w:docGrid w:type="lines" w:linePitch="312"/>
        </w:sectPr>
      </w:pPr>
      <w:r w:rsidRPr="00E90B15">
        <w:t>Welding procedure</w:t>
      </w:r>
      <w:r w:rsidRPr="00E90B15">
        <w:rPr>
          <w:rFonts w:hint="eastAsia"/>
        </w:rPr>
        <w:t>,</w:t>
      </w:r>
      <w:r w:rsidRPr="00E90B15">
        <w:t xml:space="preserve"> </w:t>
      </w:r>
      <w:r w:rsidRPr="00E90B15">
        <w:rPr>
          <w:rFonts w:hint="eastAsia"/>
        </w:rPr>
        <w:t>w</w:t>
      </w:r>
      <w:r w:rsidRPr="00E90B15">
        <w:t>elding distortion</w:t>
      </w:r>
      <w:r w:rsidRPr="00E90B15">
        <w:rPr>
          <w:rFonts w:hint="eastAsia"/>
        </w:rPr>
        <w:t>,</w:t>
      </w:r>
      <w:r w:rsidRPr="00E90B15">
        <w:t xml:space="preserve"> </w:t>
      </w:r>
      <w:r w:rsidRPr="00E90B15">
        <w:rPr>
          <w:rFonts w:hint="eastAsia"/>
        </w:rPr>
        <w:t>r</w:t>
      </w:r>
      <w:r w:rsidRPr="00E90B15">
        <w:t>esidual stress</w:t>
      </w:r>
      <w:r w:rsidRPr="00E90B15">
        <w:rPr>
          <w:rFonts w:hint="eastAsia"/>
        </w:rPr>
        <w:t>,</w:t>
      </w:r>
      <w:r w:rsidRPr="00E90B15">
        <w:t xml:space="preserve"> </w:t>
      </w:r>
      <w:r w:rsidRPr="00E90B15">
        <w:rPr>
          <w:rFonts w:hint="eastAsia"/>
        </w:rPr>
        <w:t>s</w:t>
      </w:r>
      <w:r w:rsidRPr="00E90B15">
        <w:t>hell/solid model</w:t>
      </w:r>
      <w:r w:rsidRPr="00E90B15">
        <w:rPr>
          <w:rFonts w:hint="eastAsia"/>
        </w:rPr>
        <w:t>,</w:t>
      </w:r>
      <w:r w:rsidRPr="00E90B15">
        <w:t xml:space="preserve"> </w:t>
      </w:r>
      <w:r w:rsidRPr="00E90B15">
        <w:rPr>
          <w:rFonts w:hint="eastAsia"/>
        </w:rPr>
        <w:t>s</w:t>
      </w:r>
      <w:r w:rsidRPr="00E90B15">
        <w:t>tiffened panel</w:t>
      </w:r>
    </w:p>
    <w:p w:rsidR="00AC5B9F" w:rsidRPr="00E90B15" w:rsidRDefault="00AC5B9F" w:rsidP="003754F9">
      <w:pPr>
        <w:pStyle w:val="ABKW"/>
        <w:spacing w:line="480" w:lineRule="auto"/>
        <w:rPr>
          <w:lang w:eastAsia="zh-CN"/>
        </w:rPr>
        <w:sectPr w:rsidR="00AC5B9F" w:rsidRPr="00E90B15" w:rsidSect="00F27751">
          <w:type w:val="continuous"/>
          <w:pgSz w:w="11906" w:h="16838"/>
          <w:pgMar w:top="2835" w:right="1701" w:bottom="2835" w:left="1701" w:header="851" w:footer="992" w:gutter="0"/>
          <w:cols w:space="425"/>
          <w:docGrid w:type="lines" w:linePitch="312"/>
        </w:sectPr>
      </w:pPr>
    </w:p>
    <w:p w:rsidR="00AC5B9F" w:rsidRPr="00E90B15" w:rsidRDefault="00AC5B9F" w:rsidP="003754F9">
      <w:pPr>
        <w:pStyle w:val="H1"/>
        <w:spacing w:line="480" w:lineRule="auto"/>
      </w:pPr>
      <w:r w:rsidRPr="00E90B15">
        <w:lastRenderedPageBreak/>
        <w:t>Introduction</w:t>
      </w:r>
    </w:p>
    <w:p w:rsidR="00AC5B9F" w:rsidRPr="0040514A" w:rsidRDefault="00AC5B9F" w:rsidP="00DB56D0">
      <w:pPr>
        <w:pStyle w:val="TEXTIND"/>
        <w:spacing w:line="480" w:lineRule="auto"/>
        <w:ind w:firstLine="0"/>
        <w:jc w:val="both"/>
      </w:pPr>
      <w:r w:rsidRPr="0040514A">
        <w:rPr>
          <w:rFonts w:hint="eastAsia"/>
        </w:rPr>
        <w:lastRenderedPageBreak/>
        <w:t xml:space="preserve">Stiffened plate panels are elementary units in structures of naval and </w:t>
      </w:r>
      <w:r w:rsidRPr="0040514A">
        <w:t>merchant</w:t>
      </w:r>
      <w:r w:rsidRPr="0040514A">
        <w:rPr>
          <w:rFonts w:hint="eastAsia"/>
        </w:rPr>
        <w:t xml:space="preserve"> ships.  Arc welding is the primary means of attaching stiffeners to the plate of panel. The non-uniform expansion and contraction of materials in welded structure cause unavoidable welding residual stresses and deformation. Out-of-plane distortion induced by </w:t>
      </w:r>
      <w:r w:rsidRPr="0040514A">
        <w:t>welding</w:t>
      </w:r>
      <w:r w:rsidRPr="0040514A">
        <w:rPr>
          <w:rFonts w:hint="eastAsia"/>
        </w:rPr>
        <w:t xml:space="preserve"> can be observed even at very early stages of plate fabrication and keep developing at subsequent ones. </w:t>
      </w:r>
    </w:p>
    <w:p w:rsidR="00AC5B9F" w:rsidRPr="0040514A" w:rsidRDefault="00AC5B9F" w:rsidP="00DB56D0">
      <w:pPr>
        <w:pStyle w:val="TEXTIND"/>
        <w:spacing w:line="480" w:lineRule="auto"/>
        <w:ind w:firstLine="0"/>
        <w:jc w:val="both"/>
      </w:pPr>
      <w:r w:rsidRPr="0040514A">
        <w:rPr>
          <w:rFonts w:hint="eastAsia"/>
        </w:rPr>
        <w:t>Some recent work has highlighted practical techniques to control</w:t>
      </w:r>
      <w:r w:rsidRPr="0040514A">
        <w:t xml:space="preserve"> and mitigation</w:t>
      </w:r>
      <w:r w:rsidRPr="0040514A">
        <w:rPr>
          <w:rFonts w:hint="eastAsia"/>
        </w:rPr>
        <w:t xml:space="preserve"> welding </w:t>
      </w:r>
      <w:r w:rsidRPr="0040514A">
        <w:t>deformation</w:t>
      </w:r>
      <w:r w:rsidRPr="0040514A">
        <w:rPr>
          <w:rFonts w:hint="eastAsia"/>
        </w:rPr>
        <w:t>.</w:t>
      </w:r>
      <w:r w:rsidRPr="00E90B15">
        <w:rPr>
          <w:rFonts w:hint="eastAsia"/>
          <w:vertAlign w:val="superscript"/>
        </w:rPr>
        <w:t>1</w:t>
      </w:r>
      <w:r w:rsidRPr="0040514A">
        <w:rPr>
          <w:rFonts w:hint="eastAsia"/>
        </w:rPr>
        <w:t xml:space="preserve"> </w:t>
      </w:r>
      <w:r w:rsidRPr="0040514A">
        <w:t xml:space="preserve">Numerical approaches can </w:t>
      </w:r>
      <w:r w:rsidRPr="0040514A">
        <w:rPr>
          <w:rFonts w:hint="eastAsia"/>
        </w:rPr>
        <w:t>serve</w:t>
      </w:r>
      <w:r w:rsidRPr="0040514A">
        <w:t xml:space="preserve"> as effective tools </w:t>
      </w:r>
      <w:r w:rsidRPr="0040514A">
        <w:rPr>
          <w:rFonts w:hint="eastAsia"/>
        </w:rPr>
        <w:t xml:space="preserve">in </w:t>
      </w:r>
      <w:r w:rsidRPr="0040514A">
        <w:t>assist</w:t>
      </w:r>
      <w:r w:rsidRPr="0040514A">
        <w:rPr>
          <w:rFonts w:hint="eastAsia"/>
        </w:rPr>
        <w:t>ing</w:t>
      </w:r>
      <w:r w:rsidRPr="0040514A">
        <w:t xml:space="preserve"> designers to optimize</w:t>
      </w:r>
      <w:r w:rsidRPr="0040514A">
        <w:rPr>
          <w:rFonts w:hint="eastAsia"/>
        </w:rPr>
        <w:t xml:space="preserve"> the</w:t>
      </w:r>
      <w:r w:rsidRPr="0040514A">
        <w:t xml:space="preserve"> fabrication process. In recent years, various finite element models of welding have been developed. Deng</w:t>
      </w:r>
      <w:r w:rsidRPr="0040514A">
        <w:rPr>
          <w:rFonts w:hint="eastAsia"/>
        </w:rPr>
        <w:t xml:space="preserve"> </w:t>
      </w:r>
      <w:r w:rsidRPr="0040514A">
        <w:t>et al.</w:t>
      </w:r>
      <w:r w:rsidRPr="00E90B15">
        <w:rPr>
          <w:rFonts w:hint="eastAsia"/>
          <w:vertAlign w:val="superscript"/>
        </w:rPr>
        <w:t>2</w:t>
      </w:r>
      <w:r w:rsidRPr="0040514A">
        <w:t xml:space="preserve"> proposed a prediction and evaluation system of welding distortion based on inherent strain theory of elastic </w:t>
      </w:r>
      <w:r w:rsidRPr="0040514A">
        <w:rPr>
          <w:rFonts w:hint="eastAsia"/>
        </w:rPr>
        <w:t>finite element method</w:t>
      </w:r>
      <w:r w:rsidRPr="0040514A">
        <w:t>. The contributions of each joint for</w:t>
      </w:r>
      <w:r w:rsidRPr="0040514A">
        <w:rPr>
          <w:rFonts w:hint="eastAsia"/>
        </w:rPr>
        <w:t xml:space="preserve"> the</w:t>
      </w:r>
      <w:r w:rsidRPr="0040514A">
        <w:t xml:space="preserve"> distortion were determined by the thermal elasto-plastic </w:t>
      </w:r>
      <w:r w:rsidRPr="0040514A">
        <w:rPr>
          <w:rFonts w:hint="eastAsia"/>
        </w:rPr>
        <w:t xml:space="preserve">finite element analysis </w:t>
      </w:r>
      <w:r w:rsidRPr="0040514A">
        <w:t xml:space="preserve">and </w:t>
      </w:r>
      <w:r w:rsidRPr="0040514A">
        <w:rPr>
          <w:rFonts w:hint="eastAsia"/>
        </w:rPr>
        <w:t xml:space="preserve">using </w:t>
      </w:r>
      <w:r w:rsidRPr="0040514A">
        <w:t>interface element</w:t>
      </w:r>
      <w:r w:rsidRPr="0040514A">
        <w:rPr>
          <w:rFonts w:hint="eastAsia"/>
        </w:rPr>
        <w:t>s</w:t>
      </w:r>
      <w:r w:rsidRPr="0040514A">
        <w:t>. Through the system, the buckling distortion induced by welding in thin plate panel structures was predicted and the influences of several factors on buckling were investigated. Wang et al.</w:t>
      </w:r>
      <w:r w:rsidRPr="00E90B15">
        <w:rPr>
          <w:rFonts w:hint="eastAsia"/>
          <w:vertAlign w:val="superscript"/>
        </w:rPr>
        <w:t>3</w:t>
      </w:r>
      <w:r w:rsidRPr="0040514A">
        <w:rPr>
          <w:rFonts w:hint="eastAsia"/>
        </w:rPr>
        <w:t xml:space="preserve"> </w:t>
      </w:r>
      <w:r w:rsidRPr="0040514A">
        <w:t xml:space="preserve">applied elastic finite element analysis based on inherent deformation theory to bead-on-plate welding and thin plate welded structures to investigate the mechanism of </w:t>
      </w:r>
      <w:r w:rsidRPr="0040514A">
        <w:lastRenderedPageBreak/>
        <w:t xml:space="preserve">welding induced buckling. Eigenvalue analysis was performed to obtain </w:t>
      </w:r>
      <w:r w:rsidRPr="0040514A">
        <w:rPr>
          <w:rFonts w:hint="eastAsia"/>
        </w:rPr>
        <w:t xml:space="preserve">the </w:t>
      </w:r>
      <w:r w:rsidRPr="0040514A">
        <w:t>critical tendon force of buckling modes. Mun et al.</w:t>
      </w:r>
      <w:r w:rsidRPr="00E90B15">
        <w:rPr>
          <w:rFonts w:hint="eastAsia"/>
          <w:vertAlign w:val="superscript"/>
        </w:rPr>
        <w:t>4</w:t>
      </w:r>
      <w:r w:rsidRPr="0040514A">
        <w:rPr>
          <w:rFonts w:hint="eastAsia"/>
        </w:rPr>
        <w:t xml:space="preserve"> </w:t>
      </w:r>
      <w:r w:rsidRPr="0040514A">
        <w:t xml:space="preserve">improved the inherent strain analysis method by incorporating heat equivalent layer effects into the heat conduction analysis. More accurate predicted results of welding deformation of a hull panel block </w:t>
      </w:r>
      <w:r w:rsidRPr="0040514A">
        <w:rPr>
          <w:rFonts w:hint="eastAsia"/>
        </w:rPr>
        <w:t>were</w:t>
      </w:r>
      <w:r w:rsidRPr="0040514A">
        <w:t xml:space="preserve"> obtained by applying constraint level to the final equivalent load on the block. </w:t>
      </w:r>
      <w:r w:rsidRPr="0040514A">
        <w:rPr>
          <w:rFonts w:hint="eastAsia"/>
        </w:rPr>
        <w:t>Bachorski</w:t>
      </w:r>
      <w:r w:rsidRPr="0040514A">
        <w:t xml:space="preserve"> et al.</w:t>
      </w:r>
      <w:r w:rsidRPr="00E90B15">
        <w:rPr>
          <w:rFonts w:hint="eastAsia"/>
          <w:vertAlign w:val="superscript"/>
        </w:rPr>
        <w:t>5</w:t>
      </w:r>
      <w:r w:rsidRPr="0040514A">
        <w:rPr>
          <w:rFonts w:hint="eastAsia"/>
        </w:rPr>
        <w:t xml:space="preserve"> developed a shrinkage volume approach, which assumes that linear thermal contraction is the main driving force for </w:t>
      </w:r>
      <w:r w:rsidRPr="0040514A">
        <w:t xml:space="preserve">welding </w:t>
      </w:r>
      <w:r w:rsidRPr="0040514A">
        <w:rPr>
          <w:rFonts w:hint="eastAsia"/>
        </w:rPr>
        <w:t xml:space="preserve">distortion, to predict post-weld distortion. The use of linear elastic finite element method permits large, highly complex welded structures to be </w:t>
      </w:r>
      <w:r w:rsidRPr="0040514A">
        <w:t>modeled</w:t>
      </w:r>
      <w:r w:rsidRPr="0040514A">
        <w:rPr>
          <w:rFonts w:hint="eastAsia"/>
        </w:rPr>
        <w:t xml:space="preserve"> within a reasonable time frame.</w:t>
      </w:r>
    </w:p>
    <w:p w:rsidR="00AC5B9F" w:rsidRPr="0040514A" w:rsidRDefault="00AC5B9F" w:rsidP="00DB56D0">
      <w:pPr>
        <w:pStyle w:val="TEXTIND"/>
        <w:spacing w:line="480" w:lineRule="auto"/>
        <w:ind w:firstLine="0"/>
        <w:jc w:val="both"/>
      </w:pPr>
      <w:r w:rsidRPr="0040514A">
        <w:rPr>
          <w:rFonts w:hint="eastAsia"/>
        </w:rPr>
        <w:t>Camilleri</w:t>
      </w:r>
      <w:r w:rsidRPr="0040514A">
        <w:t xml:space="preserve"> </w:t>
      </w:r>
      <w:r w:rsidRPr="0040514A">
        <w:rPr>
          <w:rFonts w:hint="eastAsia"/>
        </w:rPr>
        <w:t>et al.</w:t>
      </w:r>
      <w:r w:rsidRPr="00E90B15">
        <w:rPr>
          <w:rFonts w:hint="eastAsia"/>
          <w:vertAlign w:val="superscript"/>
        </w:rPr>
        <w:t>6</w:t>
      </w:r>
      <w:r w:rsidRPr="0040514A">
        <w:rPr>
          <w:rFonts w:hint="eastAsia"/>
        </w:rPr>
        <w:t xml:space="preserve"> suggested a </w:t>
      </w:r>
      <w:r w:rsidRPr="0040514A">
        <w:t xml:space="preserve">computationally efficient method (CEM) for modeling welding processes. The thermo-mechanical welding process </w:t>
      </w:r>
      <w:r w:rsidRPr="0040514A">
        <w:rPr>
          <w:rFonts w:hint="eastAsia"/>
        </w:rPr>
        <w:t xml:space="preserve">was </w:t>
      </w:r>
      <w:r w:rsidRPr="0040514A">
        <w:t>separated into thermal transient, thermo elast</w:t>
      </w:r>
      <w:r w:rsidRPr="0040514A">
        <w:rPr>
          <w:rFonts w:hint="eastAsia"/>
        </w:rPr>
        <w:t>o</w:t>
      </w:r>
      <w:r w:rsidRPr="0040514A">
        <w:t>-plastic and final structural elastic stages. In the first stage</w:t>
      </w:r>
      <w:r w:rsidRPr="0040514A">
        <w:rPr>
          <w:rFonts w:hint="eastAsia"/>
        </w:rPr>
        <w:t xml:space="preserve">, </w:t>
      </w:r>
      <w:r w:rsidRPr="0040514A">
        <w:t xml:space="preserve">transient thermal distributions </w:t>
      </w:r>
      <w:r w:rsidRPr="0040514A">
        <w:rPr>
          <w:rFonts w:hint="eastAsia"/>
        </w:rPr>
        <w:t>were</w:t>
      </w:r>
      <w:r w:rsidRPr="0040514A">
        <w:t xml:space="preserve"> established through analy</w:t>
      </w:r>
      <w:r w:rsidRPr="0040514A">
        <w:rPr>
          <w:rFonts w:hint="eastAsia"/>
        </w:rPr>
        <w:t xml:space="preserve">tical </w:t>
      </w:r>
      <w:r w:rsidRPr="0040514A">
        <w:t xml:space="preserve">or numerical approaches. A thermal transient solution based on a two dimensional cross-section of the weld </w:t>
      </w:r>
      <w:r w:rsidRPr="0040514A">
        <w:rPr>
          <w:rFonts w:hint="eastAsia"/>
        </w:rPr>
        <w:t>wa</w:t>
      </w:r>
      <w:r w:rsidRPr="0040514A">
        <w:t>s sufficient to acquire accurate temperature fields. In</w:t>
      </w:r>
      <w:r w:rsidRPr="0040514A">
        <w:rPr>
          <w:rFonts w:hint="eastAsia"/>
        </w:rPr>
        <w:t xml:space="preserve"> the</w:t>
      </w:r>
      <w:r w:rsidRPr="0040514A">
        <w:t xml:space="preserve"> thermo</w:t>
      </w:r>
      <w:r w:rsidRPr="0040514A">
        <w:rPr>
          <w:rFonts w:hint="eastAsia"/>
        </w:rPr>
        <w:t xml:space="preserve"> </w:t>
      </w:r>
      <w:r w:rsidRPr="0040514A">
        <w:t>elast</w:t>
      </w:r>
      <w:r w:rsidRPr="0040514A">
        <w:rPr>
          <w:rFonts w:hint="eastAsia"/>
        </w:rPr>
        <w:t>o</w:t>
      </w:r>
      <w:r w:rsidRPr="0040514A">
        <w:t>-plastic stage, algorithms of mismatched thermal strain</w:t>
      </w:r>
      <w:r w:rsidRPr="0040514A">
        <w:rPr>
          <w:rFonts w:hint="eastAsia"/>
        </w:rPr>
        <w:t xml:space="preserve"> </w:t>
      </w:r>
      <w:r w:rsidRPr="0040514A">
        <w:t xml:space="preserve">(MTS) and thermal contraction strain (TCS) </w:t>
      </w:r>
      <w:r w:rsidRPr="0040514A">
        <w:rPr>
          <w:rFonts w:hint="eastAsia"/>
        </w:rPr>
        <w:t>we</w:t>
      </w:r>
      <w:r w:rsidRPr="0040514A">
        <w:t xml:space="preserve">re adopted to estimate longitudinal and transverse thermal strains, which </w:t>
      </w:r>
      <w:r w:rsidRPr="0040514A">
        <w:lastRenderedPageBreak/>
        <w:t>associate the thermal welding strains with the structural elastic response of the welding. A butt welded plate</w:t>
      </w:r>
      <w:r w:rsidRPr="00E90B15">
        <w:rPr>
          <w:rFonts w:hint="eastAsia"/>
          <w:vertAlign w:val="superscript"/>
        </w:rPr>
        <w:t>7</w:t>
      </w:r>
      <w:r w:rsidRPr="0040514A">
        <w:rPr>
          <w:rFonts w:hint="eastAsia"/>
        </w:rPr>
        <w:t xml:space="preserve"> </w:t>
      </w:r>
      <w:r w:rsidRPr="0040514A">
        <w:t>and thin plate with fillet-welded stiffeners</w:t>
      </w:r>
      <w:r w:rsidRPr="00E90B15">
        <w:rPr>
          <w:rFonts w:hint="eastAsia"/>
          <w:vertAlign w:val="superscript"/>
        </w:rPr>
        <w:t>8</w:t>
      </w:r>
      <w:r w:rsidRPr="0040514A">
        <w:t xml:space="preserve"> were modeled to investigate strategies for computationally efficient welding simulation in the context of predicting welding deformations. The experiment of a stiffener attached to a large plate through fillet welds was performed to study the extent to which the experimental determination can be simulated using the simplified model</w:t>
      </w:r>
      <w:r w:rsidRPr="0040514A">
        <w:rPr>
          <w:rFonts w:hint="eastAsia"/>
        </w:rPr>
        <w:t>.</w:t>
      </w:r>
      <w:r w:rsidRPr="00E90B15">
        <w:rPr>
          <w:rFonts w:hint="eastAsia"/>
          <w:vertAlign w:val="superscript"/>
        </w:rPr>
        <w:t>9</w:t>
      </w:r>
    </w:p>
    <w:p w:rsidR="00AC5B9F" w:rsidRPr="0040514A" w:rsidRDefault="00AC5B9F" w:rsidP="00DB56D0">
      <w:pPr>
        <w:pStyle w:val="TEXTIND"/>
        <w:spacing w:line="480" w:lineRule="auto"/>
        <w:ind w:firstLine="0"/>
        <w:jc w:val="both"/>
      </w:pPr>
      <w:r w:rsidRPr="0040514A">
        <w:t xml:space="preserve">Thermal elasto-plastic FEM provides a </w:t>
      </w:r>
      <w:r w:rsidRPr="0040514A">
        <w:rPr>
          <w:rFonts w:hint="eastAsia"/>
        </w:rPr>
        <w:t xml:space="preserve">more comprehensive route </w:t>
      </w:r>
      <w:r w:rsidRPr="0040514A">
        <w:t>to simulate welding process</w:t>
      </w:r>
      <w:r w:rsidRPr="0040514A">
        <w:rPr>
          <w:rFonts w:hint="eastAsia"/>
        </w:rPr>
        <w:t>es</w:t>
      </w:r>
      <w:r w:rsidRPr="0040514A">
        <w:t>. Various key welding factors and special weld details can be dealt with</w:t>
      </w:r>
      <w:r w:rsidRPr="0040514A">
        <w:rPr>
          <w:rFonts w:hint="eastAsia"/>
        </w:rPr>
        <w:t xml:space="preserve"> in it</w:t>
      </w:r>
      <w:r w:rsidRPr="0040514A">
        <w:t>. Deng</w:t>
      </w:r>
      <w:r w:rsidRPr="0040514A">
        <w:rPr>
          <w:rFonts w:hint="eastAsia"/>
        </w:rPr>
        <w:t xml:space="preserve"> et al.</w:t>
      </w:r>
      <w:r w:rsidRPr="00E90B15">
        <w:rPr>
          <w:rFonts w:hint="eastAsia"/>
          <w:vertAlign w:val="superscript"/>
        </w:rPr>
        <w:t>10</w:t>
      </w:r>
      <w:r w:rsidRPr="0040514A">
        <w:t xml:space="preserve"> performed experiment</w:t>
      </w:r>
      <w:r w:rsidRPr="0040514A">
        <w:rPr>
          <w:rFonts w:hint="eastAsia"/>
        </w:rPr>
        <w:t>al</w:t>
      </w:r>
      <w:r w:rsidRPr="0040514A">
        <w:t xml:space="preserve"> and numerical simulations to investigate the welding residual stress distribution in medium thick-walled austenitic stainless steel pipe. The temperature field and residual stress were predicted using </w:t>
      </w:r>
      <w:r w:rsidRPr="0040514A">
        <w:rPr>
          <w:rFonts w:hint="eastAsia"/>
        </w:rPr>
        <w:t xml:space="preserve">a </w:t>
      </w:r>
      <w:r w:rsidRPr="0040514A">
        <w:t>2D axi</w:t>
      </w:r>
      <w:r w:rsidRPr="0040514A">
        <w:rPr>
          <w:rFonts w:hint="eastAsia"/>
        </w:rPr>
        <w:t>s</w:t>
      </w:r>
      <w:r w:rsidRPr="0040514A">
        <w:t xml:space="preserve">-symmetric thermal elasto-plastic FEM computational procedure. Kiyoshima </w:t>
      </w:r>
      <w:r w:rsidRPr="0040514A">
        <w:rPr>
          <w:rFonts w:hint="eastAsia"/>
        </w:rPr>
        <w:t>et al.</w:t>
      </w:r>
      <w:r w:rsidRPr="00E90B15">
        <w:rPr>
          <w:rFonts w:hint="eastAsia"/>
          <w:vertAlign w:val="superscript"/>
        </w:rPr>
        <w:t>11</w:t>
      </w:r>
      <w:r w:rsidRPr="0040514A">
        <w:rPr>
          <w:rFonts w:hint="eastAsia"/>
        </w:rPr>
        <w:t xml:space="preserve"> </w:t>
      </w:r>
      <w:r w:rsidRPr="0040514A">
        <w:t xml:space="preserve">developed a method of thermal elasto-plastic FEM based on variable length heat sources for the analysis of thermo-mechanical behaviors for multi-pass joints. The residual stress field in a dissimilar metal J-groove joint with axis-symmetric geometrical shape was investigated using the proposed approach. The influences of </w:t>
      </w:r>
      <w:r w:rsidRPr="0040514A">
        <w:rPr>
          <w:rFonts w:hint="eastAsia"/>
        </w:rPr>
        <w:t xml:space="preserve">the </w:t>
      </w:r>
      <w:r w:rsidRPr="0040514A">
        <w:t xml:space="preserve">heat source model on welding deformation and residual stress were discussed. </w:t>
      </w:r>
      <w:r w:rsidRPr="0040514A">
        <w:rPr>
          <w:rFonts w:hint="eastAsia"/>
        </w:rPr>
        <w:t>Chen et al.</w:t>
      </w:r>
      <w:r w:rsidRPr="00E90B15">
        <w:rPr>
          <w:rFonts w:hint="eastAsia"/>
          <w:vertAlign w:val="superscript"/>
        </w:rPr>
        <w:t>12</w:t>
      </w:r>
      <w:r w:rsidRPr="0040514A">
        <w:rPr>
          <w:rFonts w:hint="eastAsia"/>
        </w:rPr>
        <w:t xml:space="preserve"> studied the </w:t>
      </w:r>
      <w:r w:rsidRPr="0040514A">
        <w:rPr>
          <w:rFonts w:hint="eastAsia"/>
        </w:rPr>
        <w:lastRenderedPageBreak/>
        <w:t xml:space="preserve">influence of welding sequence on distortion and residual of a large stiffened plate structure by an improved thermal elasto-plastic FEM. The welding directions and sequences of longitudinal stiffeners were </w:t>
      </w:r>
      <w:r w:rsidRPr="0040514A">
        <w:t>shown to have</w:t>
      </w:r>
      <w:r w:rsidRPr="0040514A">
        <w:rPr>
          <w:rFonts w:hint="eastAsia"/>
        </w:rPr>
        <w:t xml:space="preserve"> a significant effect on welding distortions.</w:t>
      </w:r>
      <w:r w:rsidRPr="00B05DD6">
        <w:rPr>
          <w:rFonts w:hint="eastAsia"/>
          <w:color w:val="0000FF"/>
        </w:rPr>
        <w:t xml:space="preserve"> </w:t>
      </w:r>
      <w:r w:rsidR="00892FA6" w:rsidRPr="008428B9">
        <w:rPr>
          <w:rFonts w:hint="eastAsia"/>
          <w:color w:val="000000" w:themeColor="text1"/>
          <w:lang w:eastAsia="zh-CN"/>
        </w:rPr>
        <w:t>Park</w:t>
      </w:r>
      <w:r w:rsidR="00C04753" w:rsidRPr="008428B9">
        <w:rPr>
          <w:rFonts w:hint="eastAsia"/>
          <w:color w:val="000000" w:themeColor="text1"/>
          <w:vertAlign w:val="superscript"/>
          <w:lang w:eastAsia="zh-CN"/>
        </w:rPr>
        <w:t>13</w:t>
      </w:r>
      <w:r w:rsidR="00892FA6" w:rsidRPr="008428B9">
        <w:rPr>
          <w:rFonts w:hint="eastAsia"/>
          <w:color w:val="000000" w:themeColor="text1"/>
          <w:lang w:eastAsia="zh-CN"/>
        </w:rPr>
        <w:t xml:space="preserve"> proposed a model of joint rigidity method to </w:t>
      </w:r>
      <w:r w:rsidR="00892FA6" w:rsidRPr="008428B9">
        <w:rPr>
          <w:color w:val="000000" w:themeColor="text1"/>
          <w:lang w:eastAsia="zh-CN"/>
        </w:rPr>
        <w:t>investigate</w:t>
      </w:r>
      <w:r w:rsidR="00892FA6" w:rsidRPr="008428B9">
        <w:rPr>
          <w:rFonts w:hint="eastAsia"/>
          <w:color w:val="000000" w:themeColor="text1"/>
          <w:lang w:eastAsia="zh-CN"/>
        </w:rPr>
        <w:t xml:space="preserve"> the effect of welding sequence on fillet </w:t>
      </w:r>
      <w:r w:rsidR="00892FA6" w:rsidRPr="008428B9">
        <w:rPr>
          <w:color w:val="000000" w:themeColor="text1"/>
          <w:lang w:eastAsia="zh-CN"/>
        </w:rPr>
        <w:t>welding</w:t>
      </w:r>
      <w:r w:rsidR="00892FA6" w:rsidRPr="008428B9">
        <w:rPr>
          <w:rFonts w:hint="eastAsia"/>
          <w:color w:val="000000" w:themeColor="text1"/>
          <w:lang w:eastAsia="zh-CN"/>
        </w:rPr>
        <w:t xml:space="preserve"> distortion. Both experimental and simulation results demonstrate the differences of </w:t>
      </w:r>
      <w:r w:rsidR="00892FA6" w:rsidRPr="008428B9">
        <w:rPr>
          <w:color w:val="000000" w:themeColor="text1"/>
          <w:lang w:eastAsia="zh-CN"/>
        </w:rPr>
        <w:t>welding</w:t>
      </w:r>
      <w:r w:rsidR="00892FA6" w:rsidRPr="008428B9">
        <w:rPr>
          <w:rFonts w:hint="eastAsia"/>
          <w:color w:val="000000" w:themeColor="text1"/>
          <w:lang w:eastAsia="zh-CN"/>
        </w:rPr>
        <w:t xml:space="preserve"> distortion under different sequences.  </w:t>
      </w:r>
      <w:r w:rsidR="00EA06F4" w:rsidRPr="008428B9">
        <w:rPr>
          <w:rFonts w:hint="eastAsia"/>
          <w:color w:val="000000" w:themeColor="text1"/>
          <w:lang w:eastAsia="zh-CN"/>
        </w:rPr>
        <w:t xml:space="preserve">The parametric studies of travelling arc, welding start/stop and </w:t>
      </w:r>
      <w:r w:rsidR="00EA06F4" w:rsidRPr="008428B9">
        <w:rPr>
          <w:color w:val="000000" w:themeColor="text1"/>
          <w:lang w:eastAsia="zh-CN"/>
        </w:rPr>
        <w:t>welding</w:t>
      </w:r>
      <w:r w:rsidR="00EA06F4" w:rsidRPr="008428B9">
        <w:rPr>
          <w:rFonts w:hint="eastAsia"/>
          <w:color w:val="000000" w:themeColor="text1"/>
          <w:lang w:eastAsia="zh-CN"/>
        </w:rPr>
        <w:t xml:space="preserve"> sequence in the circumferential direction on residual stress distribution in a thin-walled pipe weld w</w:t>
      </w:r>
      <w:r w:rsidR="008B0602" w:rsidRPr="008428B9">
        <w:rPr>
          <w:rFonts w:hint="eastAsia"/>
          <w:color w:val="000000" w:themeColor="text1"/>
          <w:lang w:eastAsia="zh-CN"/>
        </w:rPr>
        <w:t>ere</w:t>
      </w:r>
      <w:r w:rsidR="00EA06F4" w:rsidRPr="008428B9">
        <w:rPr>
          <w:rFonts w:hint="eastAsia"/>
          <w:color w:val="000000" w:themeColor="text1"/>
          <w:lang w:eastAsia="zh-CN"/>
        </w:rPr>
        <w:t xml:space="preserve"> investigated by Lee</w:t>
      </w:r>
      <w:r w:rsidR="00C04753" w:rsidRPr="008428B9">
        <w:rPr>
          <w:rFonts w:hint="eastAsia"/>
          <w:color w:val="000000" w:themeColor="text1"/>
          <w:vertAlign w:val="superscript"/>
          <w:lang w:eastAsia="zh-CN"/>
        </w:rPr>
        <w:t>14</w:t>
      </w:r>
      <w:r w:rsidR="00EA06F4" w:rsidRPr="008428B9">
        <w:rPr>
          <w:rFonts w:hint="eastAsia"/>
          <w:color w:val="000000" w:themeColor="text1"/>
          <w:lang w:eastAsia="zh-CN"/>
        </w:rPr>
        <w:t xml:space="preserve">. </w:t>
      </w:r>
      <w:r w:rsidR="00C04753" w:rsidRPr="008428B9">
        <w:rPr>
          <w:rFonts w:hint="eastAsia"/>
          <w:color w:val="000000" w:themeColor="text1"/>
          <w:lang w:eastAsia="zh-CN"/>
        </w:rPr>
        <w:t xml:space="preserve">The results show that the </w:t>
      </w:r>
      <w:r w:rsidR="00C04753" w:rsidRPr="008428B9">
        <w:rPr>
          <w:color w:val="000000" w:themeColor="text1"/>
          <w:lang w:eastAsia="zh-CN"/>
        </w:rPr>
        <w:t>residual</w:t>
      </w:r>
      <w:r w:rsidR="00C04753" w:rsidRPr="008428B9">
        <w:rPr>
          <w:rFonts w:hint="eastAsia"/>
          <w:color w:val="000000" w:themeColor="text1"/>
          <w:lang w:eastAsia="zh-CN"/>
        </w:rPr>
        <w:t xml:space="preserve"> stresses within and near the weld deposit are </w:t>
      </w:r>
      <w:r w:rsidR="00C04753" w:rsidRPr="008428B9">
        <w:rPr>
          <w:color w:val="000000" w:themeColor="text1"/>
          <w:lang w:eastAsia="zh-CN"/>
        </w:rPr>
        <w:t>general</w:t>
      </w:r>
      <w:r w:rsidR="00C04753" w:rsidRPr="008428B9">
        <w:rPr>
          <w:rFonts w:hint="eastAsia"/>
          <w:color w:val="000000" w:themeColor="text1"/>
          <w:lang w:eastAsia="zh-CN"/>
        </w:rPr>
        <w:t xml:space="preserve"> influenced by the </w:t>
      </w:r>
      <w:r w:rsidR="00C04753" w:rsidRPr="008428B9">
        <w:rPr>
          <w:color w:val="000000" w:themeColor="text1"/>
          <w:lang w:eastAsia="zh-CN"/>
        </w:rPr>
        <w:t>welding</w:t>
      </w:r>
      <w:r w:rsidR="00C04753" w:rsidRPr="008428B9">
        <w:rPr>
          <w:rFonts w:hint="eastAsia"/>
          <w:color w:val="000000" w:themeColor="text1"/>
          <w:lang w:eastAsia="zh-CN"/>
        </w:rPr>
        <w:t xml:space="preserve"> sequence. </w:t>
      </w:r>
      <w:r w:rsidRPr="008428B9">
        <w:rPr>
          <w:rFonts w:hint="eastAsia"/>
          <w:color w:val="000000" w:themeColor="text1"/>
        </w:rPr>
        <w:t>Residual</w:t>
      </w:r>
      <w:r w:rsidRPr="008428B9">
        <w:rPr>
          <w:color w:val="000000" w:themeColor="text1"/>
        </w:rPr>
        <w:t xml:space="preserve"> stress of repair welds was studied by Dong</w:t>
      </w:r>
      <w:r w:rsidRPr="008428B9">
        <w:rPr>
          <w:rFonts w:hint="eastAsia"/>
          <w:color w:val="000000" w:themeColor="text1"/>
          <w:vertAlign w:val="superscript"/>
        </w:rPr>
        <w:t>1</w:t>
      </w:r>
      <w:r w:rsidR="008B0602" w:rsidRPr="008428B9">
        <w:rPr>
          <w:rFonts w:hint="eastAsia"/>
          <w:color w:val="000000" w:themeColor="text1"/>
          <w:vertAlign w:val="superscript"/>
          <w:lang w:eastAsia="zh-CN"/>
        </w:rPr>
        <w:t>5</w:t>
      </w:r>
      <w:r w:rsidRPr="008428B9">
        <w:rPr>
          <w:rFonts w:hint="eastAsia"/>
          <w:color w:val="000000" w:themeColor="text1"/>
          <w:vertAlign w:val="superscript"/>
        </w:rPr>
        <w:t>,1</w:t>
      </w:r>
      <w:r w:rsidR="008B0602" w:rsidRPr="008428B9">
        <w:rPr>
          <w:rFonts w:hint="eastAsia"/>
          <w:color w:val="000000" w:themeColor="text1"/>
          <w:vertAlign w:val="superscript"/>
          <w:lang w:eastAsia="zh-CN"/>
        </w:rPr>
        <w:t>6</w:t>
      </w:r>
      <w:r w:rsidRPr="008428B9">
        <w:rPr>
          <w:rFonts w:hint="eastAsia"/>
          <w:color w:val="000000" w:themeColor="text1"/>
        </w:rPr>
        <w:t xml:space="preserve"> </w:t>
      </w:r>
      <w:r w:rsidRPr="008428B9">
        <w:rPr>
          <w:color w:val="000000" w:themeColor="text1"/>
        </w:rPr>
        <w:t>using computational modeling proced</w:t>
      </w:r>
      <w:r w:rsidRPr="0040514A">
        <w:t xml:space="preserve">ures and experimental techniques. The distribution and magnitude of residual stresses were predicted through 3D shell modeling and the important general features of the repair residual stress fields were identified. </w:t>
      </w:r>
    </w:p>
    <w:p w:rsidR="00AC5B9F" w:rsidRPr="0040514A" w:rsidRDefault="00AC5B9F" w:rsidP="00DB56D0">
      <w:pPr>
        <w:pStyle w:val="TEXTIND"/>
        <w:spacing w:line="480" w:lineRule="auto"/>
        <w:ind w:firstLine="0"/>
        <w:jc w:val="both"/>
        <w:rPr>
          <w:lang w:eastAsia="zh-CN"/>
        </w:rPr>
      </w:pPr>
      <w:r w:rsidRPr="0040514A">
        <w:rPr>
          <w:rFonts w:hint="eastAsia"/>
        </w:rPr>
        <w:t xml:space="preserve">Proper welding procedure is one of the key process-related factors which </w:t>
      </w:r>
      <w:r w:rsidRPr="0040514A">
        <w:t>influence</w:t>
      </w:r>
      <w:r w:rsidRPr="0040514A">
        <w:rPr>
          <w:rFonts w:hint="eastAsia"/>
        </w:rPr>
        <w:t xml:space="preserve"> distortion of structures. T</w:t>
      </w:r>
      <w:r w:rsidRPr="0040514A">
        <w:t>his paper concentrates on a comparative study of deformations in a stiffened panel owed to different</w:t>
      </w:r>
      <w:r w:rsidRPr="0040514A">
        <w:rPr>
          <w:rFonts w:hint="eastAsia"/>
        </w:rPr>
        <w:t xml:space="preserve"> directions and sequences of fillet welds. A new efficient analytical </w:t>
      </w:r>
      <w:r w:rsidRPr="0040514A">
        <w:t>modeling</w:t>
      </w:r>
      <w:r w:rsidRPr="0040514A">
        <w:rPr>
          <w:rFonts w:hint="eastAsia"/>
        </w:rPr>
        <w:t xml:space="preserve"> for the </w:t>
      </w:r>
      <w:r w:rsidRPr="0040514A">
        <w:t>simulation</w:t>
      </w:r>
      <w:r w:rsidRPr="0040514A">
        <w:rPr>
          <w:rFonts w:hint="eastAsia"/>
        </w:rPr>
        <w:t xml:space="preserve"> of </w:t>
      </w:r>
      <w:r w:rsidRPr="0040514A">
        <w:t>welding</w:t>
      </w:r>
      <w:r w:rsidRPr="0040514A">
        <w:rPr>
          <w:rFonts w:hint="eastAsia"/>
        </w:rPr>
        <w:t xml:space="preserve"> process is established. An improved procedure is suggested based on the simulation results to </w:t>
      </w:r>
      <w:r w:rsidRPr="0040514A">
        <w:t>ameliorate</w:t>
      </w:r>
      <w:r w:rsidRPr="0040514A">
        <w:rPr>
          <w:rFonts w:hint="eastAsia"/>
        </w:rPr>
        <w:t xml:space="preserve"> the distortion and stress distribution of the structure.</w:t>
      </w:r>
    </w:p>
    <w:p w:rsidR="00AC5B9F" w:rsidRPr="0040514A" w:rsidRDefault="00AC5B9F" w:rsidP="003754F9">
      <w:pPr>
        <w:pStyle w:val="H1"/>
        <w:spacing w:line="480" w:lineRule="auto"/>
      </w:pPr>
      <w:r w:rsidRPr="0040514A">
        <w:t>Welding procedure</w:t>
      </w:r>
    </w:p>
    <w:p w:rsidR="00AC5B9F" w:rsidRPr="0040514A" w:rsidRDefault="00AC5B9F" w:rsidP="00DB56D0">
      <w:pPr>
        <w:pStyle w:val="TEXTIND"/>
        <w:spacing w:line="480" w:lineRule="auto"/>
        <w:ind w:firstLine="0"/>
        <w:jc w:val="both"/>
      </w:pPr>
      <w:r w:rsidRPr="0040514A">
        <w:t xml:space="preserve">Welding induced distortions </w:t>
      </w:r>
      <w:r w:rsidRPr="0040514A">
        <w:rPr>
          <w:rFonts w:hint="eastAsia"/>
        </w:rPr>
        <w:t>of</w:t>
      </w:r>
      <w:r w:rsidRPr="0040514A">
        <w:t xml:space="preserve"> structures are influenced by design-related and process-related factors</w:t>
      </w:r>
      <w:r w:rsidRPr="00E90B15">
        <w:rPr>
          <w:rFonts w:hint="eastAsia"/>
          <w:vertAlign w:val="superscript"/>
        </w:rPr>
        <w:t>1</w:t>
      </w:r>
      <w:r w:rsidR="00C04753">
        <w:rPr>
          <w:rFonts w:hint="eastAsia"/>
          <w:vertAlign w:val="superscript"/>
          <w:lang w:eastAsia="zh-CN"/>
        </w:rPr>
        <w:t>7</w:t>
      </w:r>
      <w:r w:rsidRPr="0040514A">
        <w:t>. Design modification</w:t>
      </w:r>
      <w:r w:rsidRPr="0040514A">
        <w:rPr>
          <w:rFonts w:hint="eastAsia"/>
        </w:rPr>
        <w:t>s</w:t>
      </w:r>
      <w:r w:rsidRPr="0040514A">
        <w:t xml:space="preserve"> </w:t>
      </w:r>
      <w:r w:rsidRPr="0040514A">
        <w:rPr>
          <w:rFonts w:hint="eastAsia"/>
        </w:rPr>
        <w:t>such as increasing base plate thickness or reduci</w:t>
      </w:r>
      <w:r w:rsidRPr="0040514A">
        <w:t>ng</w:t>
      </w:r>
      <w:r w:rsidRPr="0040514A">
        <w:rPr>
          <w:rFonts w:hint="eastAsia"/>
        </w:rPr>
        <w:t xml:space="preserve"> stiffener spacing </w:t>
      </w:r>
      <w:r w:rsidRPr="0040514A">
        <w:t xml:space="preserve">can increase bending stiffness of structure </w:t>
      </w:r>
      <w:r w:rsidRPr="0040514A">
        <w:rPr>
          <w:rFonts w:hint="eastAsia"/>
        </w:rPr>
        <w:t xml:space="preserve">and thus </w:t>
      </w:r>
      <w:r w:rsidRPr="0040514A">
        <w:t xml:space="preserve">resist the contraction forces developed </w:t>
      </w:r>
      <w:r w:rsidRPr="0040514A">
        <w:rPr>
          <w:rFonts w:hint="eastAsia"/>
        </w:rPr>
        <w:t>through</w:t>
      </w:r>
      <w:r w:rsidRPr="0040514A">
        <w:t xml:space="preserve"> welding. </w:t>
      </w:r>
      <w:r w:rsidRPr="0040514A">
        <w:rPr>
          <w:rFonts w:hint="eastAsia"/>
        </w:rPr>
        <w:t>V</w:t>
      </w:r>
      <w:r w:rsidRPr="0040514A">
        <w:t>ariations in fabrication procedures</w:t>
      </w:r>
      <w:r w:rsidRPr="0040514A">
        <w:rPr>
          <w:rFonts w:hint="eastAsia"/>
        </w:rPr>
        <w:t xml:space="preserve"> too</w:t>
      </w:r>
      <w:r w:rsidRPr="0040514A">
        <w:t xml:space="preserve"> are found to have significant effect</w:t>
      </w:r>
      <w:r w:rsidRPr="0040514A">
        <w:rPr>
          <w:rFonts w:hint="eastAsia"/>
        </w:rPr>
        <w:t>s</w:t>
      </w:r>
      <w:r w:rsidRPr="0040514A">
        <w:t xml:space="preserve"> on distortion. </w:t>
      </w:r>
      <w:r w:rsidRPr="0040514A">
        <w:rPr>
          <w:rFonts w:hint="eastAsia"/>
        </w:rPr>
        <w:t>Deng</w:t>
      </w:r>
      <w:r w:rsidR="00C04753" w:rsidRPr="00C04753">
        <w:rPr>
          <w:rFonts w:hint="eastAsia"/>
          <w:vertAlign w:val="superscript"/>
          <w:lang w:eastAsia="zh-CN"/>
        </w:rPr>
        <w:t>21</w:t>
      </w:r>
      <w:r w:rsidRPr="0040514A">
        <w:rPr>
          <w:rFonts w:hint="eastAsia"/>
        </w:rPr>
        <w:t xml:space="preserve"> demonstrated the difference of the welding </w:t>
      </w:r>
      <w:r w:rsidRPr="0040514A">
        <w:t>distortion</w:t>
      </w:r>
      <w:r w:rsidRPr="0040514A">
        <w:rPr>
          <w:rFonts w:hint="eastAsia"/>
        </w:rPr>
        <w:t xml:space="preserve"> and residual stress of a thin plate panel under simultaneous and sequential fabrication procedures. Tack weld spacing, support and clamping conditions and welding sequences can also be optimized to minimize welding distortion.</w:t>
      </w:r>
      <w:r w:rsidRPr="00E90B15">
        <w:rPr>
          <w:rFonts w:hint="eastAsia"/>
          <w:vertAlign w:val="superscript"/>
        </w:rPr>
        <w:t>1</w:t>
      </w:r>
      <w:r w:rsidR="00C04753">
        <w:rPr>
          <w:rFonts w:hint="eastAsia"/>
          <w:vertAlign w:val="superscript"/>
          <w:lang w:eastAsia="zh-CN"/>
        </w:rPr>
        <w:t>8</w:t>
      </w:r>
      <w:r w:rsidRPr="0040514A">
        <w:rPr>
          <w:rFonts w:hint="eastAsia"/>
        </w:rPr>
        <w:t xml:space="preserve"> </w:t>
      </w:r>
    </w:p>
    <w:p w:rsidR="00AC5B9F" w:rsidRPr="0040514A" w:rsidRDefault="00AC5B9F" w:rsidP="00DB56D0">
      <w:pPr>
        <w:pStyle w:val="TEXTIND"/>
        <w:spacing w:line="480" w:lineRule="auto"/>
        <w:ind w:firstLine="0"/>
        <w:jc w:val="both"/>
      </w:pPr>
      <w:r w:rsidRPr="0040514A">
        <w:t>Welding procedure is one of the primary factors affecting residual distortion and stress</w:t>
      </w:r>
      <w:r w:rsidRPr="0040514A">
        <w:rPr>
          <w:rFonts w:hint="eastAsia"/>
        </w:rPr>
        <w:t xml:space="preserve"> of welded thin-plate structures. This study addresses </w:t>
      </w:r>
      <w:r w:rsidRPr="0040514A">
        <w:t>the direction</w:t>
      </w:r>
      <w:r w:rsidRPr="0040514A">
        <w:rPr>
          <w:rFonts w:hint="eastAsia"/>
        </w:rPr>
        <w:t>s</w:t>
      </w:r>
      <w:r w:rsidRPr="0040514A">
        <w:t xml:space="preserve"> and sequence</w:t>
      </w:r>
      <w:r w:rsidRPr="0040514A">
        <w:rPr>
          <w:rFonts w:hint="eastAsia"/>
        </w:rPr>
        <w:t>s</w:t>
      </w:r>
      <w:r w:rsidRPr="0040514A">
        <w:t xml:space="preserve"> of fillet welds during attach</w:t>
      </w:r>
      <w:r w:rsidRPr="0040514A">
        <w:rPr>
          <w:rFonts w:hint="eastAsia"/>
        </w:rPr>
        <w:t xml:space="preserve">ment of </w:t>
      </w:r>
      <w:r w:rsidRPr="0040514A">
        <w:t xml:space="preserve">a stiffener to </w:t>
      </w:r>
      <w:r w:rsidRPr="0040514A">
        <w:rPr>
          <w:rFonts w:hint="eastAsia"/>
        </w:rPr>
        <w:t xml:space="preserve">the </w:t>
      </w:r>
      <w:r w:rsidRPr="0040514A">
        <w:t>plate. Figure</w:t>
      </w:r>
      <w:r w:rsidRPr="0040514A">
        <w:rPr>
          <w:rFonts w:hint="eastAsia"/>
        </w:rPr>
        <w:t xml:space="preserve"> </w:t>
      </w:r>
      <w:r w:rsidRPr="0040514A">
        <w:t xml:space="preserve">1 illustrates the three welding procedures considered in the </w:t>
      </w:r>
      <w:r w:rsidRPr="0040514A">
        <w:rPr>
          <w:rFonts w:hint="eastAsia"/>
        </w:rPr>
        <w:t xml:space="preserve">present work. </w:t>
      </w:r>
      <w:r w:rsidRPr="0040514A">
        <w:t xml:space="preserve">In this figure, the arrows represent the direction of movement of the welding torch. The solid lines in arrows indicate the first welding pass </w:t>
      </w:r>
      <w:r w:rsidRPr="0040514A">
        <w:rPr>
          <w:rFonts w:hint="eastAsia"/>
        </w:rPr>
        <w:t>on</w:t>
      </w:r>
      <w:r w:rsidRPr="0040514A">
        <w:t xml:space="preserve"> one side of fillet wel</w:t>
      </w:r>
      <w:r w:rsidRPr="0040514A">
        <w:rPr>
          <w:rFonts w:hint="eastAsia"/>
        </w:rPr>
        <w:t>d</w:t>
      </w:r>
      <w:r w:rsidRPr="0040514A">
        <w:t xml:space="preserve"> and dash</w:t>
      </w:r>
      <w:r w:rsidRPr="0040514A">
        <w:rPr>
          <w:rFonts w:hint="eastAsia"/>
        </w:rPr>
        <w:t>ed</w:t>
      </w:r>
      <w:r w:rsidRPr="0040514A">
        <w:t xml:space="preserve"> lines indicate the next pass </w:t>
      </w:r>
      <w:r w:rsidRPr="0040514A">
        <w:rPr>
          <w:rFonts w:hint="eastAsia"/>
        </w:rPr>
        <w:t xml:space="preserve">on the </w:t>
      </w:r>
      <w:r w:rsidRPr="0040514A">
        <w:t xml:space="preserve">other side after cooling of the previous weld. </w:t>
      </w:r>
      <w:r w:rsidRPr="0040514A">
        <w:rPr>
          <w:rFonts w:hint="eastAsia"/>
        </w:rPr>
        <w:t xml:space="preserve">For simultaneous welding, </w:t>
      </w:r>
      <w:r w:rsidRPr="0040514A">
        <w:t xml:space="preserve">welding passes </w:t>
      </w:r>
      <w:r w:rsidRPr="0040514A">
        <w:rPr>
          <w:rFonts w:hint="eastAsia"/>
        </w:rPr>
        <w:t xml:space="preserve">on </w:t>
      </w:r>
      <w:r w:rsidRPr="0040514A">
        <w:t xml:space="preserve">both sides of </w:t>
      </w:r>
      <w:r w:rsidRPr="0040514A">
        <w:rPr>
          <w:rFonts w:hint="eastAsia"/>
        </w:rPr>
        <w:t xml:space="preserve">the </w:t>
      </w:r>
      <w:r w:rsidRPr="0040514A">
        <w:t xml:space="preserve">fillet are performed simultaneously </w:t>
      </w:r>
      <w:r w:rsidRPr="0040514A">
        <w:rPr>
          <w:rFonts w:hint="eastAsia"/>
        </w:rPr>
        <w:t xml:space="preserve">in the </w:t>
      </w:r>
      <w:r w:rsidRPr="0040514A">
        <w:t xml:space="preserve">same direction. </w:t>
      </w:r>
      <w:r w:rsidRPr="0040514A">
        <w:rPr>
          <w:rFonts w:hint="eastAsia"/>
        </w:rPr>
        <w:t>In the case of s</w:t>
      </w:r>
      <w:r w:rsidRPr="0040514A">
        <w:t>uccessive welding</w:t>
      </w:r>
      <w:r w:rsidRPr="0040514A">
        <w:rPr>
          <w:rFonts w:hint="eastAsia"/>
        </w:rPr>
        <w:t xml:space="preserve">, </w:t>
      </w:r>
      <w:r w:rsidRPr="0040514A">
        <w:t xml:space="preserve">the </w:t>
      </w:r>
      <w:r w:rsidRPr="0040514A">
        <w:rPr>
          <w:rFonts w:hint="eastAsia"/>
        </w:rPr>
        <w:t xml:space="preserve">first </w:t>
      </w:r>
      <w:r w:rsidRPr="0040514A">
        <w:t xml:space="preserve">welding pass is implemented </w:t>
      </w:r>
      <w:r w:rsidRPr="0040514A">
        <w:rPr>
          <w:rFonts w:hint="eastAsia"/>
        </w:rPr>
        <w:t xml:space="preserve">on the left side of a tee joint </w:t>
      </w:r>
      <w:r w:rsidRPr="0040514A">
        <w:t xml:space="preserve">and the second </w:t>
      </w:r>
      <w:r w:rsidRPr="0040514A">
        <w:rPr>
          <w:rFonts w:hint="eastAsia"/>
        </w:rPr>
        <w:t xml:space="preserve">pass </w:t>
      </w:r>
      <w:r w:rsidRPr="0040514A">
        <w:t xml:space="preserve">is done </w:t>
      </w:r>
      <w:r w:rsidRPr="0040514A">
        <w:rPr>
          <w:rFonts w:hint="eastAsia"/>
        </w:rPr>
        <w:t xml:space="preserve">on the right side </w:t>
      </w:r>
      <w:r w:rsidRPr="0040514A">
        <w:t>after cooling of the first weld. The pri</w:t>
      </w:r>
      <w:r w:rsidRPr="0040514A">
        <w:rPr>
          <w:rFonts w:hint="eastAsia"/>
        </w:rPr>
        <w:t xml:space="preserve">ncipal </w:t>
      </w:r>
      <w:r w:rsidRPr="0040514A">
        <w:t xml:space="preserve">differences between successive and bidirectional welding are the direction and start </w:t>
      </w:r>
      <w:r w:rsidRPr="0040514A">
        <w:rPr>
          <w:rFonts w:hint="eastAsia"/>
        </w:rPr>
        <w:t xml:space="preserve">and </w:t>
      </w:r>
      <w:r w:rsidRPr="0040514A">
        <w:t xml:space="preserve">end </w:t>
      </w:r>
      <w:r w:rsidRPr="0040514A">
        <w:rPr>
          <w:rFonts w:hint="eastAsia"/>
        </w:rPr>
        <w:t xml:space="preserve">points </w:t>
      </w:r>
      <w:r w:rsidRPr="0040514A">
        <w:t>of the second welding pass</w:t>
      </w:r>
      <w:r w:rsidRPr="0040514A">
        <w:rPr>
          <w:rFonts w:hint="eastAsia"/>
        </w:rPr>
        <w:t>, as</w:t>
      </w:r>
      <w:r w:rsidRPr="0040514A">
        <w:t xml:space="preserve"> shown in </w:t>
      </w:r>
      <w:r w:rsidRPr="0040514A">
        <w:rPr>
          <w:rFonts w:hint="eastAsia"/>
        </w:rPr>
        <w:t>Figure 1(c)</w:t>
      </w:r>
      <w:r w:rsidRPr="0040514A">
        <w:t>.</w:t>
      </w:r>
    </w:p>
    <w:p w:rsidR="00AC5B9F" w:rsidRPr="0040514A" w:rsidRDefault="00AC5B9F" w:rsidP="003754F9">
      <w:pPr>
        <w:spacing w:line="480" w:lineRule="auto"/>
      </w:pPr>
      <w:r w:rsidRPr="0040514A">
        <w:rPr>
          <w:rFonts w:hint="eastAsia"/>
          <w:noProof/>
          <w:lang w:val="en-GB" w:eastAsia="zh-CN"/>
        </w:rPr>
        <w:drawing>
          <wp:inline distT="0" distB="0" distL="0" distR="0">
            <wp:extent cx="2524125" cy="1966071"/>
            <wp:effectExtent l="19050" t="0" r="9525" b="0"/>
            <wp:docPr id="53" name="图片 8" descr="FIG1_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a.tif"/>
                    <pic:cNvPicPr/>
                  </pic:nvPicPr>
                  <pic:blipFill>
                    <a:blip r:embed="rId10" cstate="print"/>
                    <a:stretch>
                      <a:fillRect/>
                    </a:stretch>
                  </pic:blipFill>
                  <pic:spPr>
                    <a:xfrm>
                      <a:off x="0" y="0"/>
                      <a:ext cx="2528182" cy="1969231"/>
                    </a:xfrm>
                    <a:prstGeom prst="rect">
                      <a:avLst/>
                    </a:prstGeom>
                  </pic:spPr>
                </pic:pic>
              </a:graphicData>
            </a:graphic>
          </wp:inline>
        </w:drawing>
      </w:r>
      <w:r w:rsidR="00E90B15" w:rsidRPr="00E90B15">
        <w:rPr>
          <w:rFonts w:hint="eastAsia"/>
          <w:noProof/>
          <w:lang w:eastAsia="zh-CN"/>
        </w:rPr>
        <w:t xml:space="preserve"> </w:t>
      </w:r>
      <w:r w:rsidR="00E90B15" w:rsidRPr="00E90B15">
        <w:rPr>
          <w:rFonts w:hint="eastAsia"/>
          <w:noProof/>
          <w:lang w:val="en-GB" w:eastAsia="zh-CN"/>
        </w:rPr>
        <w:drawing>
          <wp:inline distT="0" distB="0" distL="0" distR="0">
            <wp:extent cx="2476500" cy="2038628"/>
            <wp:effectExtent l="19050" t="0" r="0" b="0"/>
            <wp:docPr id="1" name="图片 9" descr="FIG1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b.tif"/>
                    <pic:cNvPicPr/>
                  </pic:nvPicPr>
                  <pic:blipFill>
                    <a:blip r:embed="rId11" cstate="print"/>
                    <a:stretch>
                      <a:fillRect/>
                    </a:stretch>
                  </pic:blipFill>
                  <pic:spPr>
                    <a:xfrm>
                      <a:off x="0" y="0"/>
                      <a:ext cx="2483929" cy="2044743"/>
                    </a:xfrm>
                    <a:prstGeom prst="rect">
                      <a:avLst/>
                    </a:prstGeom>
                  </pic:spPr>
                </pic:pic>
              </a:graphicData>
            </a:graphic>
          </wp:inline>
        </w:drawing>
      </w:r>
    </w:p>
    <w:p w:rsidR="00AC5B9F" w:rsidRPr="0040514A" w:rsidRDefault="00AC5B9F" w:rsidP="003754F9">
      <w:pPr>
        <w:pStyle w:val="CP"/>
        <w:spacing w:line="480" w:lineRule="auto"/>
      </w:pPr>
      <w:r w:rsidRPr="0040514A">
        <w:rPr>
          <w:rFonts w:hint="eastAsia"/>
        </w:rPr>
        <w:t>(a). Simultaneous welding</w:t>
      </w:r>
      <w:r w:rsidR="00E90B15">
        <w:rPr>
          <w:rFonts w:hint="eastAsia"/>
          <w:lang w:eastAsia="zh-CN"/>
        </w:rPr>
        <w:t xml:space="preserve">                           </w:t>
      </w:r>
      <w:r w:rsidRPr="0040514A">
        <w:rPr>
          <w:rFonts w:hint="eastAsia"/>
        </w:rPr>
        <w:t>(b). Successive welding</w:t>
      </w:r>
    </w:p>
    <w:p w:rsidR="00AC5B9F" w:rsidRPr="0040514A" w:rsidRDefault="00AC5B9F" w:rsidP="003754F9">
      <w:pPr>
        <w:spacing w:line="480" w:lineRule="auto"/>
      </w:pPr>
      <w:r w:rsidRPr="0040514A">
        <w:rPr>
          <w:rFonts w:hint="eastAsia"/>
          <w:noProof/>
          <w:lang w:val="en-GB" w:eastAsia="zh-CN"/>
        </w:rPr>
        <w:drawing>
          <wp:inline distT="0" distB="0" distL="0" distR="0">
            <wp:extent cx="2387720" cy="1965544"/>
            <wp:effectExtent l="19050" t="0" r="0" b="0"/>
            <wp:docPr id="55" name="图片 19" descr="FIG1_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c.tif"/>
                    <pic:cNvPicPr/>
                  </pic:nvPicPr>
                  <pic:blipFill>
                    <a:blip r:embed="rId12" cstate="print"/>
                    <a:stretch>
                      <a:fillRect/>
                    </a:stretch>
                  </pic:blipFill>
                  <pic:spPr>
                    <a:xfrm>
                      <a:off x="0" y="0"/>
                      <a:ext cx="2390400" cy="1967751"/>
                    </a:xfrm>
                    <a:prstGeom prst="rect">
                      <a:avLst/>
                    </a:prstGeom>
                  </pic:spPr>
                </pic:pic>
              </a:graphicData>
            </a:graphic>
          </wp:inline>
        </w:drawing>
      </w:r>
    </w:p>
    <w:p w:rsidR="00AC5B9F" w:rsidRPr="0040514A" w:rsidRDefault="00AC5B9F" w:rsidP="003754F9">
      <w:pPr>
        <w:pStyle w:val="CP"/>
        <w:spacing w:line="480" w:lineRule="auto"/>
      </w:pPr>
      <w:r w:rsidRPr="0040514A">
        <w:rPr>
          <w:rFonts w:hint="eastAsia"/>
        </w:rPr>
        <w:t>(c). Bidirectional welding</w:t>
      </w:r>
    </w:p>
    <w:p w:rsidR="00AC5B9F" w:rsidRPr="0040514A" w:rsidRDefault="00AC5B9F" w:rsidP="003754F9">
      <w:pPr>
        <w:pStyle w:val="CP"/>
        <w:spacing w:line="480" w:lineRule="auto"/>
        <w:rPr>
          <w:lang w:eastAsia="zh-CN"/>
        </w:rPr>
      </w:pPr>
      <w:r w:rsidRPr="0040514A">
        <w:t>Figure 1</w:t>
      </w:r>
      <w:r w:rsidRPr="0040514A">
        <w:rPr>
          <w:rFonts w:hint="eastAsia"/>
        </w:rPr>
        <w:t>.</w:t>
      </w:r>
      <w:r w:rsidRPr="0040514A">
        <w:t xml:space="preserve"> Welding procedure</w:t>
      </w:r>
    </w:p>
    <w:p w:rsidR="00AC5B9F" w:rsidRPr="0040514A" w:rsidRDefault="00AC5B9F" w:rsidP="003754F9">
      <w:pPr>
        <w:pStyle w:val="H1"/>
        <w:spacing w:line="480" w:lineRule="auto"/>
      </w:pPr>
      <w:r w:rsidRPr="0040514A">
        <w:rPr>
          <w:rFonts w:hint="eastAsia"/>
        </w:rPr>
        <w:t>Stiffened panel case</w:t>
      </w:r>
    </w:p>
    <w:p w:rsidR="00AC5B9F" w:rsidRPr="0040514A" w:rsidRDefault="00AC5B9F" w:rsidP="00DB56D0">
      <w:pPr>
        <w:pStyle w:val="TEXTIND"/>
        <w:spacing w:line="480" w:lineRule="auto"/>
        <w:ind w:firstLine="0"/>
        <w:jc w:val="both"/>
      </w:pPr>
      <w:r w:rsidRPr="0040514A">
        <w:t xml:space="preserve">A </w:t>
      </w:r>
      <w:r w:rsidRPr="0040514A">
        <w:rPr>
          <w:rFonts w:hint="eastAsia"/>
        </w:rPr>
        <w:t xml:space="preserve">stiffened panel </w:t>
      </w:r>
      <w:r w:rsidRPr="0040514A">
        <w:t xml:space="preserve">is selected as </w:t>
      </w:r>
      <w:r w:rsidRPr="0040514A">
        <w:rPr>
          <w:rFonts w:hint="eastAsia"/>
        </w:rPr>
        <w:t xml:space="preserve">the </w:t>
      </w:r>
      <w:r w:rsidRPr="0040514A">
        <w:t>study object in th</w:t>
      </w:r>
      <w:r w:rsidRPr="0040514A">
        <w:rPr>
          <w:rFonts w:hint="eastAsia"/>
        </w:rPr>
        <w:t>is</w:t>
      </w:r>
      <w:r w:rsidRPr="0040514A">
        <w:t xml:space="preserve"> paper. The structure consists of a </w:t>
      </w:r>
      <w:r w:rsidRPr="0040514A">
        <w:rPr>
          <w:rFonts w:hint="eastAsia"/>
        </w:rPr>
        <w:t xml:space="preserve">6 </w:t>
      </w:r>
      <w:r w:rsidRPr="0040514A">
        <w:t>mm thick</w:t>
      </w:r>
      <w:r w:rsidRPr="0040514A">
        <w:rPr>
          <w:rFonts w:hint="eastAsia"/>
        </w:rPr>
        <w:t xml:space="preserve"> </w:t>
      </w:r>
      <w:r w:rsidRPr="0040514A">
        <w:t>plate and five longitudinal stiffeners</w:t>
      </w:r>
      <w:r w:rsidRPr="0040514A">
        <w:rPr>
          <w:rFonts w:hint="eastAsia"/>
        </w:rPr>
        <w:t>; see Figure 2</w:t>
      </w:r>
      <w:r w:rsidRPr="0040514A">
        <w:t xml:space="preserve">. The </w:t>
      </w:r>
      <w:r w:rsidRPr="0040514A">
        <w:rPr>
          <w:rFonts w:hint="eastAsia"/>
        </w:rPr>
        <w:t xml:space="preserve">lateral dimensions </w:t>
      </w:r>
      <w:r w:rsidRPr="0040514A">
        <w:t xml:space="preserve">of the plate </w:t>
      </w:r>
      <w:r w:rsidRPr="0040514A">
        <w:rPr>
          <w:rFonts w:hint="eastAsia"/>
        </w:rPr>
        <w:t>are</w:t>
      </w:r>
      <w:r w:rsidRPr="0040514A">
        <w:t xml:space="preserve"> </w:t>
      </w:r>
      <w:r w:rsidRPr="0040514A">
        <w:rPr>
          <w:rFonts w:hint="eastAsia"/>
        </w:rPr>
        <w:t>2688</w:t>
      </w:r>
      <w:r w:rsidRPr="0040514A">
        <w:t>×</w:t>
      </w:r>
      <w:r w:rsidRPr="0040514A">
        <w:rPr>
          <w:rFonts w:hint="eastAsia"/>
        </w:rPr>
        <w:t xml:space="preserve">2400 mm. The stiffeners are tee types with a </w:t>
      </w:r>
      <w:r w:rsidRPr="0040514A">
        <w:t>spacing</w:t>
      </w:r>
      <w:r w:rsidRPr="0040514A">
        <w:rPr>
          <w:rFonts w:hint="eastAsia"/>
        </w:rPr>
        <w:t xml:space="preserve"> of 480 mm. The widths of the web and flange of stiffeners are 80 mm and 40 mm respectively. The web and flange thickness of the stiffeners is 8 mm. The material of the stiffened panel is EH36 steel.</w:t>
      </w:r>
    </w:p>
    <w:p w:rsidR="00AC5B9F" w:rsidRPr="0040514A" w:rsidRDefault="00AC5B9F" w:rsidP="003754F9">
      <w:pPr>
        <w:spacing w:line="480" w:lineRule="auto"/>
      </w:pPr>
      <w:r w:rsidRPr="0040514A">
        <w:rPr>
          <w:noProof/>
          <w:lang w:val="en-GB" w:eastAsia="zh-CN"/>
        </w:rPr>
        <w:drawing>
          <wp:inline distT="0" distB="0" distL="0" distR="0">
            <wp:extent cx="2870795" cy="1619250"/>
            <wp:effectExtent l="19050" t="0" r="5755" b="0"/>
            <wp:docPr id="56" name="图片 27" descr="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
                    <pic:cNvPicPr/>
                  </pic:nvPicPr>
                  <pic:blipFill>
                    <a:blip r:embed="rId13" cstate="print"/>
                    <a:stretch>
                      <a:fillRect/>
                    </a:stretch>
                  </pic:blipFill>
                  <pic:spPr>
                    <a:xfrm>
                      <a:off x="0" y="0"/>
                      <a:ext cx="2870795" cy="1619250"/>
                    </a:xfrm>
                    <a:prstGeom prst="rect">
                      <a:avLst/>
                    </a:prstGeom>
                  </pic:spPr>
                </pic:pic>
              </a:graphicData>
            </a:graphic>
          </wp:inline>
        </w:drawing>
      </w:r>
    </w:p>
    <w:p w:rsidR="00AC5B9F" w:rsidRPr="0040514A" w:rsidRDefault="00AC5B9F" w:rsidP="003754F9">
      <w:pPr>
        <w:pStyle w:val="CP"/>
        <w:spacing w:line="480" w:lineRule="auto"/>
      </w:pPr>
      <w:r w:rsidRPr="0040514A">
        <w:rPr>
          <w:rFonts w:hint="eastAsia"/>
        </w:rPr>
        <w:t>Figure 2.</w:t>
      </w:r>
      <w:r w:rsidRPr="0040514A">
        <w:t xml:space="preserve"> </w:t>
      </w:r>
      <w:r w:rsidRPr="0040514A">
        <w:rPr>
          <w:rFonts w:hint="eastAsia"/>
        </w:rPr>
        <w:t>Structural geometry</w:t>
      </w:r>
    </w:p>
    <w:p w:rsidR="00AC5B9F" w:rsidRPr="0040514A" w:rsidRDefault="00AC5B9F" w:rsidP="00DB56D0">
      <w:pPr>
        <w:pStyle w:val="TEXTIND"/>
        <w:spacing w:line="480" w:lineRule="auto"/>
        <w:ind w:firstLine="0"/>
        <w:jc w:val="both"/>
      </w:pPr>
      <w:r w:rsidRPr="0040514A">
        <w:t xml:space="preserve">All stiffeners are </w:t>
      </w:r>
      <w:r w:rsidRPr="0040514A">
        <w:rPr>
          <w:rFonts w:hint="eastAsia"/>
        </w:rPr>
        <w:t xml:space="preserve">joined to </w:t>
      </w:r>
      <w:r w:rsidRPr="0040514A">
        <w:t>the plate by double side</w:t>
      </w:r>
      <w:r w:rsidRPr="0040514A">
        <w:rPr>
          <w:rFonts w:hint="eastAsia"/>
        </w:rPr>
        <w:t>d</w:t>
      </w:r>
      <w:r w:rsidRPr="0040514A">
        <w:t xml:space="preserve"> fillet welds </w:t>
      </w:r>
      <w:r w:rsidRPr="0040514A">
        <w:rPr>
          <w:rFonts w:hint="eastAsia"/>
        </w:rPr>
        <w:t>using</w:t>
      </w:r>
      <w:r w:rsidRPr="0040514A">
        <w:t xml:space="preserve"> CO</w:t>
      </w:r>
      <w:r w:rsidRPr="00C04753">
        <w:rPr>
          <w:vertAlign w:val="subscript"/>
        </w:rPr>
        <w:t>2</w:t>
      </w:r>
      <w:r w:rsidRPr="0040514A">
        <w:t xml:space="preserve"> gas metal arc welding. </w:t>
      </w:r>
      <w:r w:rsidRPr="0040514A">
        <w:rPr>
          <w:rFonts w:hint="eastAsia"/>
        </w:rPr>
        <w:t>The w</w:t>
      </w:r>
      <w:r w:rsidRPr="0040514A">
        <w:t xml:space="preserve">elding current is </w:t>
      </w:r>
      <w:r w:rsidRPr="0040514A">
        <w:rPr>
          <w:rFonts w:hint="eastAsia"/>
        </w:rPr>
        <w:t xml:space="preserve">assumed as </w:t>
      </w:r>
      <w:r w:rsidRPr="0040514A">
        <w:t>270</w:t>
      </w:r>
      <w:r w:rsidRPr="0040514A">
        <w:rPr>
          <w:rFonts w:hint="eastAsia"/>
        </w:rPr>
        <w:t xml:space="preserve"> </w:t>
      </w:r>
      <w:r w:rsidRPr="0040514A">
        <w:t>A and voltage is 26</w:t>
      </w:r>
      <w:r w:rsidRPr="0040514A">
        <w:rPr>
          <w:rFonts w:hint="eastAsia"/>
        </w:rPr>
        <w:t xml:space="preserve"> </w:t>
      </w:r>
      <w:r w:rsidRPr="0040514A">
        <w:t>V. The welding speed is</w:t>
      </w:r>
      <w:r w:rsidRPr="0040514A">
        <w:rPr>
          <w:rFonts w:hint="eastAsia"/>
        </w:rPr>
        <w:t xml:space="preserve"> taken to be</w:t>
      </w:r>
      <w:r w:rsidRPr="0040514A">
        <w:t xml:space="preserve"> 8.0 mm/s. The efficiency of heat input is </w:t>
      </w:r>
      <w:r w:rsidRPr="0040514A">
        <w:rPr>
          <w:rFonts w:hint="eastAsia"/>
        </w:rPr>
        <w:t xml:space="preserve">assumed as </w:t>
      </w:r>
      <w:r w:rsidRPr="0040514A">
        <w:t>0.75. The leg length of the fusion zone is 6</w:t>
      </w:r>
      <w:r w:rsidRPr="0040514A">
        <w:rPr>
          <w:rFonts w:hint="eastAsia"/>
        </w:rPr>
        <w:t xml:space="preserve"> </w:t>
      </w:r>
      <w:r w:rsidRPr="0040514A">
        <w:t>mm. Figure 3 shows the three welding cases considered in this study. In this figure, the symbols S1 to S5 indicate the sequence of stiffeners being welded. All cases have the same welding sequence of stiffeners. The first stiffener to be welded is the middle stiffener and the last or fifth stiffener to be welded is the one on the extreme right. The numbers 1 to 5 indicate the order of welds and the arrows indicate the direction. For example, in the case of WS1, the two welds for every stiffener are carried out simultaneously. The arrows indicate the direction of the weld which, in this case, is from the one to another edge of stiffeners. Now consider the case of WS3. Here, the two welds for every stiffener are carried out bidirectionally. The first weld starts from the one to another edge of stiffeners and the second weld proceeds back. And so on. Similarly, one can deduce the welding sequences and directions for WS2.</w:t>
      </w:r>
    </w:p>
    <w:p w:rsidR="00AC5B9F" w:rsidRPr="0040514A" w:rsidRDefault="00AC5B9F" w:rsidP="003754F9">
      <w:pPr>
        <w:spacing w:line="480" w:lineRule="auto"/>
      </w:pPr>
      <w:r w:rsidRPr="0040514A">
        <w:rPr>
          <w:noProof/>
          <w:lang w:val="en-GB" w:eastAsia="zh-CN"/>
        </w:rPr>
        <w:drawing>
          <wp:inline distT="0" distB="0" distL="0" distR="0">
            <wp:extent cx="2564765" cy="1440936"/>
            <wp:effectExtent l="19050" t="0" r="6985" b="0"/>
            <wp:docPr id="57" name="图片 28" descr="FIG3_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a.tif"/>
                    <pic:cNvPicPr/>
                  </pic:nvPicPr>
                  <pic:blipFill>
                    <a:blip r:embed="rId14" cstate="print"/>
                    <a:stretch>
                      <a:fillRect/>
                    </a:stretch>
                  </pic:blipFill>
                  <pic:spPr>
                    <a:xfrm>
                      <a:off x="0" y="0"/>
                      <a:ext cx="2564765" cy="1440936"/>
                    </a:xfrm>
                    <a:prstGeom prst="rect">
                      <a:avLst/>
                    </a:prstGeom>
                  </pic:spPr>
                </pic:pic>
              </a:graphicData>
            </a:graphic>
          </wp:inline>
        </w:drawing>
      </w:r>
      <w:r w:rsidR="00E90B15" w:rsidRPr="00E90B15">
        <w:rPr>
          <w:noProof/>
          <w:lang w:eastAsia="zh-CN"/>
        </w:rPr>
        <w:t xml:space="preserve"> </w:t>
      </w:r>
      <w:r w:rsidR="00E90B15" w:rsidRPr="00E90B15">
        <w:rPr>
          <w:noProof/>
          <w:lang w:val="en-GB" w:eastAsia="zh-CN"/>
        </w:rPr>
        <w:drawing>
          <wp:inline distT="0" distB="0" distL="0" distR="0">
            <wp:extent cx="2564765" cy="1461659"/>
            <wp:effectExtent l="19050" t="0" r="6985" b="0"/>
            <wp:docPr id="2" name="图片 29" descr="FIG3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b.tif"/>
                    <pic:cNvPicPr/>
                  </pic:nvPicPr>
                  <pic:blipFill>
                    <a:blip r:embed="rId15" cstate="print"/>
                    <a:stretch>
                      <a:fillRect/>
                    </a:stretch>
                  </pic:blipFill>
                  <pic:spPr>
                    <a:xfrm>
                      <a:off x="0" y="0"/>
                      <a:ext cx="2564765" cy="1461659"/>
                    </a:xfrm>
                    <a:prstGeom prst="rect">
                      <a:avLst/>
                    </a:prstGeom>
                  </pic:spPr>
                </pic:pic>
              </a:graphicData>
            </a:graphic>
          </wp:inline>
        </w:drawing>
      </w:r>
    </w:p>
    <w:p w:rsidR="00AC5B9F" w:rsidRPr="0040514A" w:rsidRDefault="00AC5B9F" w:rsidP="003754F9">
      <w:pPr>
        <w:pStyle w:val="CP"/>
        <w:spacing w:line="480" w:lineRule="auto"/>
      </w:pPr>
      <w:r w:rsidRPr="0040514A">
        <w:rPr>
          <w:rFonts w:hint="eastAsia"/>
        </w:rPr>
        <w:t>(a). WS1</w:t>
      </w:r>
      <w:r w:rsidR="00E90B15">
        <w:rPr>
          <w:rFonts w:hint="eastAsia"/>
          <w:lang w:eastAsia="zh-CN"/>
        </w:rPr>
        <w:t xml:space="preserve">                                                        </w:t>
      </w:r>
      <w:r w:rsidRPr="0040514A">
        <w:rPr>
          <w:rFonts w:hint="eastAsia"/>
        </w:rPr>
        <w:t>(b). WS2</w:t>
      </w:r>
    </w:p>
    <w:p w:rsidR="00AC5B9F" w:rsidRPr="0040514A" w:rsidRDefault="00AC5B9F" w:rsidP="003754F9">
      <w:pPr>
        <w:spacing w:line="480" w:lineRule="auto"/>
      </w:pPr>
      <w:r w:rsidRPr="0040514A">
        <w:rPr>
          <w:noProof/>
          <w:lang w:val="en-GB" w:eastAsia="zh-CN"/>
        </w:rPr>
        <w:drawing>
          <wp:inline distT="0" distB="0" distL="0" distR="0">
            <wp:extent cx="2564765" cy="1471501"/>
            <wp:effectExtent l="19050" t="0" r="6985" b="0"/>
            <wp:docPr id="59" name="图片 32" descr="FIG3_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c.tif"/>
                    <pic:cNvPicPr/>
                  </pic:nvPicPr>
                  <pic:blipFill>
                    <a:blip r:embed="rId16" cstate="print"/>
                    <a:stretch>
                      <a:fillRect/>
                    </a:stretch>
                  </pic:blipFill>
                  <pic:spPr>
                    <a:xfrm>
                      <a:off x="0" y="0"/>
                      <a:ext cx="2564765" cy="1471501"/>
                    </a:xfrm>
                    <a:prstGeom prst="rect">
                      <a:avLst/>
                    </a:prstGeom>
                  </pic:spPr>
                </pic:pic>
              </a:graphicData>
            </a:graphic>
          </wp:inline>
        </w:drawing>
      </w:r>
    </w:p>
    <w:p w:rsidR="00AC5B9F" w:rsidRPr="0040514A" w:rsidRDefault="00AC5B9F" w:rsidP="003754F9">
      <w:pPr>
        <w:pStyle w:val="CP"/>
        <w:spacing w:line="480" w:lineRule="auto"/>
      </w:pPr>
      <w:r w:rsidRPr="0040514A">
        <w:rPr>
          <w:rFonts w:hint="eastAsia"/>
        </w:rPr>
        <w:t>(c). WS3</w:t>
      </w:r>
    </w:p>
    <w:p w:rsidR="00AC5B9F" w:rsidRPr="0040514A" w:rsidRDefault="00AC5B9F" w:rsidP="003754F9">
      <w:pPr>
        <w:pStyle w:val="CP"/>
        <w:spacing w:line="480" w:lineRule="auto"/>
        <w:rPr>
          <w:lang w:eastAsia="zh-CN"/>
        </w:rPr>
      </w:pPr>
      <w:r w:rsidRPr="0040514A">
        <w:rPr>
          <w:rFonts w:hint="eastAsia"/>
        </w:rPr>
        <w:t>Figure</w:t>
      </w:r>
      <w:r w:rsidRPr="0040514A">
        <w:t xml:space="preserve"> </w:t>
      </w:r>
      <w:r w:rsidRPr="0040514A">
        <w:rPr>
          <w:rFonts w:hint="eastAsia"/>
        </w:rPr>
        <w:t>3.</w:t>
      </w:r>
      <w:r w:rsidRPr="0040514A">
        <w:t xml:space="preserve"> Welding </w:t>
      </w:r>
      <w:r w:rsidRPr="0040514A">
        <w:rPr>
          <w:rFonts w:hint="eastAsia"/>
        </w:rPr>
        <w:t>cases</w:t>
      </w:r>
    </w:p>
    <w:p w:rsidR="00AC5B9F" w:rsidRPr="0040514A" w:rsidRDefault="00AC5B9F" w:rsidP="003754F9">
      <w:pPr>
        <w:pStyle w:val="H1"/>
        <w:spacing w:line="480" w:lineRule="auto"/>
      </w:pPr>
      <w:r w:rsidRPr="0040514A">
        <w:rPr>
          <w:rFonts w:hint="eastAsia"/>
        </w:rPr>
        <w:t>Finite element implementation</w:t>
      </w:r>
    </w:p>
    <w:p w:rsidR="00AC5B9F" w:rsidRPr="0040514A" w:rsidRDefault="00AC5B9F" w:rsidP="003754F9">
      <w:pPr>
        <w:pStyle w:val="H2"/>
        <w:spacing w:line="480" w:lineRule="auto"/>
      </w:pPr>
      <w:r w:rsidRPr="0040514A">
        <w:t>Numerical approach</w:t>
      </w:r>
    </w:p>
    <w:p w:rsidR="0040359B" w:rsidRDefault="00AC5B9F" w:rsidP="00DB56D0">
      <w:pPr>
        <w:pStyle w:val="TEXTIND"/>
        <w:spacing w:line="480" w:lineRule="auto"/>
        <w:ind w:firstLine="0"/>
        <w:jc w:val="both"/>
        <w:rPr>
          <w:lang w:eastAsia="zh-CN"/>
        </w:rPr>
      </w:pPr>
      <w:r w:rsidRPr="0040514A">
        <w:rPr>
          <w:rFonts w:hint="eastAsia"/>
        </w:rPr>
        <w:t>W</w:t>
      </w:r>
      <w:r w:rsidRPr="0040514A">
        <w:t xml:space="preserve">elding simulation can be decomposed into </w:t>
      </w:r>
      <w:r w:rsidRPr="0040514A">
        <w:rPr>
          <w:rFonts w:hint="eastAsia"/>
        </w:rPr>
        <w:t xml:space="preserve">two steps of </w:t>
      </w:r>
      <w:r w:rsidR="005D60E0">
        <w:rPr>
          <w:rFonts w:hint="eastAsia"/>
          <w:lang w:eastAsia="zh-CN"/>
        </w:rPr>
        <w:t xml:space="preserve">thermal and mechanical </w:t>
      </w:r>
      <w:r w:rsidRPr="0040514A">
        <w:t xml:space="preserve">analysis. </w:t>
      </w:r>
      <w:r w:rsidRPr="0040514A">
        <w:rPr>
          <w:rFonts w:hint="eastAsia"/>
        </w:rPr>
        <w:t>A s</w:t>
      </w:r>
      <w:r w:rsidRPr="0040514A">
        <w:t>equentially coupled thermal elast</w:t>
      </w:r>
      <w:r w:rsidRPr="0040514A">
        <w:rPr>
          <w:rFonts w:hint="eastAsia"/>
        </w:rPr>
        <w:t>o-</w:t>
      </w:r>
      <w:r w:rsidRPr="0040514A">
        <w:t xml:space="preserve">plastic FEM </w:t>
      </w:r>
      <w:r w:rsidRPr="0040514A">
        <w:rPr>
          <w:rFonts w:hint="eastAsia"/>
        </w:rPr>
        <w:t xml:space="preserve">is adopted </w:t>
      </w:r>
      <w:r w:rsidRPr="0040514A">
        <w:t>in this study</w:t>
      </w:r>
      <w:r w:rsidRPr="0040514A">
        <w:rPr>
          <w:rFonts w:hint="eastAsia"/>
        </w:rPr>
        <w:t>.</w:t>
      </w:r>
      <w:r w:rsidRPr="00673596">
        <w:rPr>
          <w:rFonts w:hint="eastAsia"/>
        </w:rPr>
        <w:t xml:space="preserve"> </w:t>
      </w:r>
      <w:r w:rsidR="0040359B" w:rsidRPr="00673596">
        <w:rPr>
          <w:rFonts w:hint="eastAsia"/>
          <w:lang w:eastAsia="zh-CN"/>
        </w:rPr>
        <w:t xml:space="preserve">In the thermal analysis, the transient temperature </w:t>
      </w:r>
      <w:r w:rsidR="0040359B" w:rsidRPr="00673596">
        <w:rPr>
          <w:lang w:eastAsia="zh-CN"/>
        </w:rPr>
        <w:t>distributions are</w:t>
      </w:r>
      <w:r w:rsidR="0040359B" w:rsidRPr="00673596">
        <w:rPr>
          <w:rFonts w:hint="eastAsia"/>
          <w:lang w:eastAsia="zh-CN"/>
        </w:rPr>
        <w:t xml:space="preserve"> calculated according to Eq. (1). </w:t>
      </w:r>
    </w:p>
    <w:p w:rsidR="00827A15" w:rsidRPr="006455AA" w:rsidRDefault="0008136C" w:rsidP="0008136C">
      <w:pPr>
        <w:pStyle w:val="TEXTIND"/>
        <w:spacing w:line="480" w:lineRule="auto"/>
        <w:ind w:firstLineChars="750" w:firstLine="1800"/>
        <w:rPr>
          <w:color w:val="FF0000"/>
          <w:lang w:eastAsia="zh-CN"/>
        </w:rPr>
      </w:pPr>
      <m:oMath>
        <m:r>
          <m:rPr>
            <m:sty m:val="p"/>
          </m:rPr>
          <w:rPr>
            <w:rFonts w:ascii="Cambria Math" w:hAnsi="Cambria Math"/>
            <w:color w:val="FF0000"/>
            <w:lang w:eastAsia="zh-CN"/>
          </w:rPr>
          <m:t xml:space="preserve"> </m:t>
        </m:r>
        <m:r>
          <m:rPr>
            <m:sty m:val="p"/>
          </m:rPr>
          <w:rPr>
            <w:rFonts w:ascii="Cambria Math" w:hAnsi="Cambria Math"/>
            <w:lang w:eastAsia="zh-CN"/>
          </w:rPr>
          <m:t>ρc</m:t>
        </m:r>
        <m:f>
          <m:fPr>
            <m:ctrlPr>
              <w:rPr>
                <w:rFonts w:ascii="Cambria Math" w:hAnsi="Cambria Math"/>
                <w:lang w:eastAsia="zh-CN"/>
              </w:rPr>
            </m:ctrlPr>
          </m:fPr>
          <m:num>
            <m:r>
              <w:rPr>
                <w:rFonts w:ascii="Cambria Math" w:hAnsi="Cambria Math"/>
                <w:lang w:eastAsia="zh-CN"/>
              </w:rPr>
              <m:t>∂T</m:t>
            </m:r>
          </m:num>
          <m:den>
            <m:r>
              <w:rPr>
                <w:rFonts w:ascii="Cambria Math" w:hAnsi="Cambria Math"/>
                <w:lang w:eastAsia="zh-CN"/>
              </w:rPr>
              <m:t>∂t</m:t>
            </m:r>
          </m:den>
        </m:f>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m:t>
            </m:r>
          </m:num>
          <m:den>
            <m:r>
              <w:rPr>
                <w:rFonts w:ascii="Cambria Math" w:hAnsi="Cambria Math"/>
                <w:lang w:eastAsia="zh-CN"/>
              </w:rPr>
              <m:t>∂x</m:t>
            </m:r>
          </m:den>
        </m:f>
        <m:d>
          <m:dPr>
            <m:ctrlPr>
              <w:rPr>
                <w:rFonts w:ascii="Cambria Math" w:hAnsi="Cambria Math"/>
                <w:i/>
                <w:lang w:eastAsia="zh-CN"/>
              </w:rPr>
            </m:ctrlPr>
          </m:dPr>
          <m:e>
            <m:r>
              <w:rPr>
                <w:rFonts w:ascii="Cambria Math" w:hAnsi="Cambria Math"/>
                <w:lang w:eastAsia="zh-CN"/>
              </w:rPr>
              <m:t>λ</m:t>
            </m:r>
            <m:f>
              <m:fPr>
                <m:ctrlPr>
                  <w:rPr>
                    <w:rFonts w:ascii="Cambria Math" w:hAnsi="Cambria Math"/>
                    <w:i/>
                    <w:lang w:eastAsia="zh-CN"/>
                  </w:rPr>
                </m:ctrlPr>
              </m:fPr>
              <m:num>
                <m:r>
                  <w:rPr>
                    <w:rFonts w:ascii="Cambria Math" w:hAnsi="Cambria Math"/>
                    <w:lang w:eastAsia="zh-CN"/>
                  </w:rPr>
                  <m:t>∂T</m:t>
                </m:r>
              </m:num>
              <m:den>
                <m:r>
                  <w:rPr>
                    <w:rFonts w:ascii="Cambria Math" w:hAnsi="Cambria Math"/>
                    <w:lang w:eastAsia="zh-CN"/>
                  </w:rPr>
                  <m:t>∂x</m:t>
                </m:r>
              </m:den>
            </m:f>
          </m:e>
        </m:d>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m:t>
            </m:r>
          </m:num>
          <m:den>
            <m:r>
              <w:rPr>
                <w:rFonts w:ascii="Cambria Math" w:hAnsi="Cambria Math"/>
                <w:lang w:eastAsia="zh-CN"/>
              </w:rPr>
              <m:t>∂y</m:t>
            </m:r>
          </m:den>
        </m:f>
        <m:d>
          <m:dPr>
            <m:ctrlPr>
              <w:rPr>
                <w:rFonts w:ascii="Cambria Math" w:hAnsi="Cambria Math"/>
                <w:i/>
                <w:lang w:eastAsia="zh-CN"/>
              </w:rPr>
            </m:ctrlPr>
          </m:dPr>
          <m:e>
            <m:r>
              <w:rPr>
                <w:rFonts w:ascii="Cambria Math" w:hAnsi="Cambria Math"/>
                <w:lang w:eastAsia="zh-CN"/>
              </w:rPr>
              <m:t>λ</m:t>
            </m:r>
            <m:f>
              <m:fPr>
                <m:ctrlPr>
                  <w:rPr>
                    <w:rFonts w:ascii="Cambria Math" w:hAnsi="Cambria Math"/>
                    <w:i/>
                    <w:lang w:eastAsia="zh-CN"/>
                  </w:rPr>
                </m:ctrlPr>
              </m:fPr>
              <m:num>
                <m:r>
                  <w:rPr>
                    <w:rFonts w:ascii="Cambria Math" w:hAnsi="Cambria Math"/>
                    <w:lang w:eastAsia="zh-CN"/>
                  </w:rPr>
                  <m:t>∂T</m:t>
                </m:r>
              </m:num>
              <m:den>
                <m:r>
                  <w:rPr>
                    <w:rFonts w:ascii="Cambria Math" w:hAnsi="Cambria Math"/>
                    <w:lang w:eastAsia="zh-CN"/>
                  </w:rPr>
                  <m:t>∂y</m:t>
                </m:r>
              </m:den>
            </m:f>
          </m:e>
        </m:d>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m:t>
            </m:r>
          </m:num>
          <m:den>
            <m:r>
              <w:rPr>
                <w:rFonts w:ascii="Cambria Math" w:hAnsi="Cambria Math"/>
                <w:lang w:eastAsia="zh-CN"/>
              </w:rPr>
              <m:t>∂z</m:t>
            </m:r>
          </m:den>
        </m:f>
        <m:d>
          <m:dPr>
            <m:ctrlPr>
              <w:rPr>
                <w:rFonts w:ascii="Cambria Math" w:hAnsi="Cambria Math"/>
                <w:i/>
                <w:lang w:eastAsia="zh-CN"/>
              </w:rPr>
            </m:ctrlPr>
          </m:dPr>
          <m:e>
            <m:r>
              <w:rPr>
                <w:rFonts w:ascii="Cambria Math" w:hAnsi="Cambria Math"/>
                <w:lang w:eastAsia="zh-CN"/>
              </w:rPr>
              <m:t>λ</m:t>
            </m:r>
            <m:f>
              <m:fPr>
                <m:ctrlPr>
                  <w:rPr>
                    <w:rFonts w:ascii="Cambria Math" w:hAnsi="Cambria Math"/>
                    <w:i/>
                    <w:lang w:eastAsia="zh-CN"/>
                  </w:rPr>
                </m:ctrlPr>
              </m:fPr>
              <m:num>
                <m:r>
                  <w:rPr>
                    <w:rFonts w:ascii="Cambria Math" w:hAnsi="Cambria Math"/>
                    <w:lang w:eastAsia="zh-CN"/>
                  </w:rPr>
                  <m:t>∂T</m:t>
                </m:r>
              </m:num>
              <m:den>
                <m:r>
                  <w:rPr>
                    <w:rFonts w:ascii="Cambria Math" w:hAnsi="Cambria Math"/>
                    <w:lang w:eastAsia="zh-CN"/>
                  </w:rPr>
                  <m:t>∂z</m:t>
                </m:r>
              </m:den>
            </m:f>
          </m:e>
        </m:d>
        <m:r>
          <m:rPr>
            <m:sty m:val="p"/>
          </m:rPr>
          <w:rPr>
            <w:rFonts w:ascii="Cambria Math" w:hAnsi="Cambria Math"/>
            <w:lang w:eastAsia="zh-CN"/>
          </w:rPr>
          <m:t>+</m:t>
        </m:r>
        <m:acc>
          <m:accPr>
            <m:chr m:val="̅"/>
            <m:ctrlPr>
              <w:rPr>
                <w:rFonts w:ascii="Cambria Math" w:hAnsi="Cambria Math"/>
                <w:lang w:eastAsia="zh-CN"/>
              </w:rPr>
            </m:ctrlPr>
          </m:accPr>
          <m:e>
            <m:r>
              <w:rPr>
                <w:rFonts w:ascii="Cambria Math" w:hAnsi="Cambria Math"/>
                <w:lang w:eastAsia="zh-CN"/>
              </w:rPr>
              <m:t>Q</m:t>
            </m:r>
          </m:e>
        </m:acc>
      </m:oMath>
      <w:r w:rsidR="00871D3B" w:rsidRPr="006455AA">
        <w:rPr>
          <w:rFonts w:hint="eastAsia"/>
          <w:color w:val="FF0000"/>
          <w:sz w:val="28"/>
          <w:szCs w:val="28"/>
          <w:lang w:eastAsia="zh-CN"/>
        </w:rPr>
        <w:t xml:space="preserve">   </w:t>
      </w:r>
      <w:r w:rsidR="00871D3B" w:rsidRPr="006455AA">
        <w:rPr>
          <w:rFonts w:hint="eastAsia"/>
          <w:color w:val="FF0000"/>
          <w:lang w:eastAsia="zh-CN"/>
        </w:rPr>
        <w:t xml:space="preserve">         </w:t>
      </w:r>
      <w:r w:rsidRPr="006455AA">
        <w:rPr>
          <w:rFonts w:hint="eastAsia"/>
          <w:color w:val="FF0000"/>
          <w:lang w:eastAsia="zh-CN"/>
        </w:rPr>
        <w:t xml:space="preserve">           </w:t>
      </w:r>
      <w:r w:rsidR="00871D3B" w:rsidRPr="00356345">
        <w:rPr>
          <w:rFonts w:hint="eastAsia"/>
          <w:color w:val="0000FF"/>
          <w:lang w:eastAsia="zh-CN"/>
        </w:rPr>
        <w:t xml:space="preserve"> </w:t>
      </w:r>
      <w:r w:rsidR="00871D3B" w:rsidRPr="00673596">
        <w:rPr>
          <w:rFonts w:hint="eastAsia"/>
          <w:lang w:eastAsia="zh-CN"/>
        </w:rPr>
        <w:t>(1)</w:t>
      </w:r>
    </w:p>
    <w:p w:rsidR="00871D3B" w:rsidRPr="006455AA" w:rsidRDefault="00871D3B" w:rsidP="00DB56D0">
      <w:pPr>
        <w:pStyle w:val="TEXTIND"/>
        <w:spacing w:line="480" w:lineRule="auto"/>
        <w:ind w:firstLine="0"/>
        <w:jc w:val="both"/>
        <w:rPr>
          <w:color w:val="FF0000"/>
          <w:lang w:eastAsia="zh-CN"/>
        </w:rPr>
      </w:pPr>
      <w:r w:rsidRPr="00673596">
        <w:rPr>
          <w:rFonts w:hint="eastAsia"/>
          <w:lang w:eastAsia="zh-CN"/>
        </w:rPr>
        <w:t xml:space="preserve">In Eq. (1), </w:t>
      </w:r>
      <w:r w:rsidRPr="00673596">
        <w:rPr>
          <w:rFonts w:hint="eastAsia"/>
          <w:i/>
          <w:lang w:eastAsia="zh-CN"/>
        </w:rPr>
        <w:t>T</w:t>
      </w:r>
      <w:r w:rsidRPr="00673596">
        <w:rPr>
          <w:rFonts w:hint="eastAsia"/>
          <w:lang w:eastAsia="zh-CN"/>
        </w:rPr>
        <w:t xml:space="preserve"> represents the temperature. </w:t>
      </w:r>
      <w:r w:rsidRPr="00673596">
        <w:rPr>
          <w:i/>
          <w:lang w:eastAsia="zh-CN"/>
        </w:rPr>
        <w:t>ρ</w:t>
      </w:r>
      <w:r w:rsidR="00F72F18" w:rsidRPr="00673596">
        <w:rPr>
          <w:rFonts w:hint="eastAsia"/>
          <w:i/>
          <w:lang w:eastAsia="zh-CN"/>
        </w:rPr>
        <w:t xml:space="preserve">, c, </w:t>
      </w:r>
      <w:r w:rsidRPr="00673596">
        <w:rPr>
          <w:i/>
          <w:lang w:eastAsia="zh-CN"/>
        </w:rPr>
        <w:t>λ</w:t>
      </w:r>
      <w:r w:rsidR="00F72F18" w:rsidRPr="00673596">
        <w:rPr>
          <w:rFonts w:hint="eastAsia"/>
          <w:lang w:eastAsia="zh-CN"/>
        </w:rPr>
        <w:t xml:space="preserve"> are the density, specific heat capacity and the thermal conductivity of material respectively. </w:t>
      </w:r>
      <m:oMath>
        <m:acc>
          <m:accPr>
            <m:chr m:val="̅"/>
            <m:ctrlPr>
              <w:rPr>
                <w:rFonts w:ascii="Cambria Math" w:hAnsi="Cambria Math"/>
                <w:lang w:eastAsia="zh-CN"/>
              </w:rPr>
            </m:ctrlPr>
          </m:accPr>
          <m:e>
            <m:r>
              <w:rPr>
                <w:rFonts w:ascii="Cambria Math" w:hAnsi="Cambria Math"/>
                <w:lang w:eastAsia="zh-CN"/>
              </w:rPr>
              <m:t>Q</m:t>
            </m:r>
          </m:e>
        </m:acc>
      </m:oMath>
      <w:r w:rsidR="00F72F18" w:rsidRPr="00673596">
        <w:rPr>
          <w:rFonts w:hint="eastAsia"/>
          <w:lang w:eastAsia="zh-CN"/>
        </w:rPr>
        <w:t xml:space="preserve"> is the internal heat generation rate.</w:t>
      </w:r>
      <w:r w:rsidR="00F72F18" w:rsidRPr="00356345">
        <w:rPr>
          <w:rFonts w:hint="eastAsia"/>
          <w:color w:val="0000FF"/>
          <w:lang w:eastAsia="zh-CN"/>
        </w:rPr>
        <w:t xml:space="preserve"> </w:t>
      </w:r>
    </w:p>
    <w:p w:rsidR="00AC5B9F" w:rsidRPr="00356345" w:rsidRDefault="00F72F18" w:rsidP="00DB56D0">
      <w:pPr>
        <w:pStyle w:val="TEXTIND"/>
        <w:spacing w:line="480" w:lineRule="auto"/>
        <w:ind w:firstLine="0"/>
        <w:jc w:val="both"/>
        <w:rPr>
          <w:color w:val="0000FF"/>
          <w:lang w:eastAsia="zh-CN"/>
        </w:rPr>
      </w:pPr>
      <w:r w:rsidRPr="0040514A">
        <w:t>Temperature field</w:t>
      </w:r>
      <w:r w:rsidRPr="0040514A">
        <w:rPr>
          <w:rFonts w:hint="eastAsia"/>
        </w:rPr>
        <w:t xml:space="preserve"> result</w:t>
      </w:r>
      <w:r w:rsidRPr="0040514A">
        <w:t xml:space="preserve">s obtained from </w:t>
      </w:r>
      <w:r w:rsidRPr="0040514A">
        <w:rPr>
          <w:rFonts w:hint="eastAsia"/>
        </w:rPr>
        <w:t xml:space="preserve">the </w:t>
      </w:r>
      <w:r w:rsidRPr="0040514A">
        <w:t xml:space="preserve">thermal analysis </w:t>
      </w:r>
      <w:r w:rsidRPr="0040514A">
        <w:rPr>
          <w:rFonts w:hint="eastAsia"/>
        </w:rPr>
        <w:t>are</w:t>
      </w:r>
      <w:r w:rsidRPr="0040514A">
        <w:t xml:space="preserve"> the input</w:t>
      </w:r>
      <w:r w:rsidRPr="0040514A">
        <w:rPr>
          <w:rFonts w:hint="eastAsia"/>
        </w:rPr>
        <w:t>s</w:t>
      </w:r>
      <w:r w:rsidRPr="0040514A">
        <w:t xml:space="preserve"> for</w:t>
      </w:r>
      <w:r w:rsidRPr="0040514A">
        <w:rPr>
          <w:rFonts w:hint="eastAsia"/>
        </w:rPr>
        <w:t xml:space="preserve"> the</w:t>
      </w:r>
      <w:r w:rsidR="005D60E0">
        <w:t xml:space="preserve"> mechanical analysis model. </w:t>
      </w:r>
      <w:r w:rsidR="00AC5B9F" w:rsidRPr="0040514A">
        <w:rPr>
          <w:rFonts w:hint="eastAsia"/>
        </w:rPr>
        <w:t>Ther</w:t>
      </w:r>
      <w:r w:rsidR="00AC5B9F" w:rsidRPr="0040514A">
        <w:t>mal expansion and shrinkage of material in</w:t>
      </w:r>
      <w:r w:rsidR="00AC5B9F" w:rsidRPr="0040514A">
        <w:rPr>
          <w:rFonts w:hint="eastAsia"/>
        </w:rPr>
        <w:t xml:space="preserve"> the</w:t>
      </w:r>
      <w:r w:rsidR="00AC5B9F" w:rsidRPr="0040514A">
        <w:t xml:space="preserve"> heat cycle of welding </w:t>
      </w:r>
      <w:r w:rsidR="00AC5B9F" w:rsidRPr="0040514A">
        <w:rPr>
          <w:rFonts w:hint="eastAsia"/>
        </w:rPr>
        <w:t xml:space="preserve">induce welding deformations and </w:t>
      </w:r>
      <w:r w:rsidR="00AC5B9F" w:rsidRPr="0040514A">
        <w:t>residual stress</w:t>
      </w:r>
      <w:r w:rsidR="00AC5B9F" w:rsidRPr="0040514A">
        <w:rPr>
          <w:rFonts w:hint="eastAsia"/>
        </w:rPr>
        <w:t>es</w:t>
      </w:r>
      <w:r w:rsidR="00AC5B9F" w:rsidRPr="0040514A">
        <w:t xml:space="preserve"> in </w:t>
      </w:r>
      <w:r w:rsidR="00AC5B9F" w:rsidRPr="0040514A">
        <w:rPr>
          <w:rFonts w:hint="eastAsia"/>
        </w:rPr>
        <w:t xml:space="preserve">the </w:t>
      </w:r>
      <w:r w:rsidR="00AC5B9F" w:rsidRPr="0040514A">
        <w:t>structure.</w:t>
      </w:r>
      <w:r w:rsidR="00E719E9" w:rsidRPr="00E719E9">
        <w:rPr>
          <w:rFonts w:hint="eastAsia"/>
          <w:lang w:eastAsia="zh-CN"/>
        </w:rPr>
        <w:t xml:space="preserve"> </w:t>
      </w:r>
      <w:r w:rsidR="00E719E9" w:rsidRPr="00673596">
        <w:rPr>
          <w:rFonts w:hint="eastAsia"/>
          <w:lang w:eastAsia="zh-CN"/>
        </w:rPr>
        <w:t>The total strain increments can be decomposed into several components as Eq. (2).</w:t>
      </w:r>
    </w:p>
    <w:p w:rsidR="00652E29" w:rsidRPr="00356345" w:rsidRDefault="00652E29" w:rsidP="0008136C">
      <w:pPr>
        <w:pStyle w:val="TEXTIND"/>
        <w:spacing w:line="480" w:lineRule="auto"/>
        <w:ind w:firstLineChars="900" w:firstLine="2160"/>
        <w:rPr>
          <w:color w:val="0000FF"/>
          <w:lang w:eastAsia="zh-CN"/>
        </w:rPr>
      </w:pPr>
      <m:oMath>
        <m:r>
          <w:rPr>
            <w:rFonts w:ascii="Cambria Math" w:hAnsi="Cambria Math"/>
            <w:lang w:eastAsia="zh-CN"/>
          </w:rPr>
          <m:t>d</m:t>
        </m:r>
        <m:sSup>
          <m:sSupPr>
            <m:ctrlPr>
              <w:rPr>
                <w:rFonts w:ascii="Cambria Math" w:hAnsi="Cambria Math"/>
                <w:lang w:eastAsia="zh-CN"/>
              </w:rPr>
            </m:ctrlPr>
          </m:sSupPr>
          <m:e>
            <m:r>
              <m:rPr>
                <m:sty m:val="p"/>
              </m:rPr>
              <w:rPr>
                <w:rFonts w:ascii="Cambria Math" w:hAnsi="Cambria Math"/>
                <w:lang w:eastAsia="zh-CN"/>
              </w:rPr>
              <m:t>ε</m:t>
            </m:r>
          </m:e>
          <m:sup>
            <m:r>
              <w:rPr>
                <w:rFonts w:ascii="Cambria Math" w:hAnsi="Cambria Math"/>
                <w:lang w:eastAsia="zh-CN"/>
              </w:rPr>
              <m:t>tl</m:t>
            </m:r>
          </m:sup>
        </m:sSup>
        <m:r>
          <w:rPr>
            <w:rFonts w:ascii="Cambria Math" w:hAnsi="Cambria Math"/>
            <w:lang w:eastAsia="zh-CN"/>
          </w:rPr>
          <m:t>=d</m:t>
        </m:r>
        <m:sSup>
          <m:sSupPr>
            <m:ctrlPr>
              <w:rPr>
                <w:rFonts w:ascii="Cambria Math" w:hAnsi="Cambria Math"/>
                <w:lang w:eastAsia="zh-CN"/>
              </w:rPr>
            </m:ctrlPr>
          </m:sSupPr>
          <m:e>
            <m:r>
              <m:rPr>
                <m:sty m:val="p"/>
              </m:rPr>
              <w:rPr>
                <w:rFonts w:ascii="Cambria Math" w:hAnsi="Cambria Math"/>
                <w:lang w:eastAsia="zh-CN"/>
              </w:rPr>
              <m:t>ε</m:t>
            </m:r>
          </m:e>
          <m:sup>
            <m:r>
              <w:rPr>
                <w:rFonts w:ascii="Cambria Math" w:hAnsi="Cambria Math"/>
                <w:lang w:eastAsia="zh-CN"/>
              </w:rPr>
              <m:t>e</m:t>
            </m:r>
          </m:sup>
        </m:sSup>
        <m:r>
          <w:rPr>
            <w:rFonts w:ascii="Cambria Math" w:hAnsi="Cambria Math"/>
            <w:lang w:eastAsia="zh-CN"/>
          </w:rPr>
          <m:t>+d</m:t>
        </m:r>
        <m:sSup>
          <m:sSupPr>
            <m:ctrlPr>
              <w:rPr>
                <w:rFonts w:ascii="Cambria Math" w:hAnsi="Cambria Math"/>
                <w:lang w:eastAsia="zh-CN"/>
              </w:rPr>
            </m:ctrlPr>
          </m:sSupPr>
          <m:e>
            <m:r>
              <m:rPr>
                <m:sty m:val="p"/>
              </m:rPr>
              <w:rPr>
                <w:rFonts w:ascii="Cambria Math" w:hAnsi="Cambria Math"/>
                <w:lang w:eastAsia="zh-CN"/>
              </w:rPr>
              <m:t>ε</m:t>
            </m:r>
          </m:e>
          <m:sup>
            <m:r>
              <w:rPr>
                <w:rFonts w:ascii="Cambria Math" w:hAnsi="Cambria Math"/>
                <w:lang w:eastAsia="zh-CN"/>
              </w:rPr>
              <m:t>p</m:t>
            </m:r>
          </m:sup>
        </m:sSup>
        <m:r>
          <w:rPr>
            <w:rFonts w:ascii="Cambria Math" w:hAnsi="Cambria Math"/>
            <w:lang w:eastAsia="zh-CN"/>
          </w:rPr>
          <m:t>+d</m:t>
        </m:r>
        <m:sSup>
          <m:sSupPr>
            <m:ctrlPr>
              <w:rPr>
                <w:rFonts w:ascii="Cambria Math" w:hAnsi="Cambria Math"/>
                <w:lang w:eastAsia="zh-CN"/>
              </w:rPr>
            </m:ctrlPr>
          </m:sSupPr>
          <m:e>
            <m:r>
              <m:rPr>
                <m:sty m:val="p"/>
              </m:rPr>
              <w:rPr>
                <w:rFonts w:ascii="Cambria Math" w:hAnsi="Cambria Math"/>
                <w:lang w:eastAsia="zh-CN"/>
              </w:rPr>
              <m:t>ε</m:t>
            </m:r>
          </m:e>
          <m:sup>
            <m:r>
              <w:rPr>
                <w:rFonts w:ascii="Cambria Math" w:hAnsi="Cambria Math"/>
                <w:lang w:eastAsia="zh-CN"/>
              </w:rPr>
              <m:t>th</m:t>
            </m:r>
          </m:sup>
        </m:sSup>
        <m:r>
          <w:rPr>
            <w:rFonts w:ascii="Cambria Math" w:hAnsi="Cambria Math"/>
            <w:lang w:eastAsia="zh-CN"/>
          </w:rPr>
          <m:t>+d</m:t>
        </m:r>
        <m:sSup>
          <m:sSupPr>
            <m:ctrlPr>
              <w:rPr>
                <w:rFonts w:ascii="Cambria Math" w:hAnsi="Cambria Math"/>
                <w:lang w:eastAsia="zh-CN"/>
              </w:rPr>
            </m:ctrlPr>
          </m:sSupPr>
          <m:e>
            <m:r>
              <m:rPr>
                <m:sty m:val="p"/>
              </m:rPr>
              <w:rPr>
                <w:rFonts w:ascii="Cambria Math" w:hAnsi="Cambria Math"/>
                <w:lang w:eastAsia="zh-CN"/>
              </w:rPr>
              <m:t>ε</m:t>
            </m:r>
          </m:e>
          <m:sup>
            <m:r>
              <w:rPr>
                <w:rFonts w:ascii="Cambria Math" w:hAnsi="Cambria Math"/>
                <w:lang w:eastAsia="zh-CN"/>
              </w:rPr>
              <m:t>c</m:t>
            </m:r>
          </m:sup>
        </m:sSup>
        <m:r>
          <m:rPr>
            <m:sty m:val="p"/>
          </m:rPr>
          <w:rPr>
            <w:rFonts w:ascii="Cambria Math" w:hAnsi="Cambria Math"/>
            <w:lang w:eastAsia="zh-CN"/>
          </w:rPr>
          <m:t>+</m:t>
        </m:r>
        <m:r>
          <w:rPr>
            <w:rFonts w:ascii="Cambria Math" w:hAnsi="Cambria Math"/>
            <w:lang w:eastAsia="zh-CN"/>
          </w:rPr>
          <m:t>d</m:t>
        </m:r>
        <m:sSup>
          <m:sSupPr>
            <m:ctrlPr>
              <w:rPr>
                <w:rFonts w:ascii="Cambria Math" w:hAnsi="Cambria Math"/>
                <w:lang w:eastAsia="zh-CN"/>
              </w:rPr>
            </m:ctrlPr>
          </m:sSupPr>
          <m:e>
            <m:r>
              <m:rPr>
                <m:sty m:val="p"/>
              </m:rPr>
              <w:rPr>
                <w:rFonts w:ascii="Cambria Math" w:hAnsi="Cambria Math"/>
                <w:lang w:eastAsia="zh-CN"/>
              </w:rPr>
              <m:t>ε</m:t>
            </m:r>
          </m:e>
          <m:sup>
            <m:r>
              <w:rPr>
                <w:rFonts w:ascii="Cambria Math" w:hAnsi="Cambria Math"/>
                <w:lang w:eastAsia="zh-CN"/>
              </w:rPr>
              <m:t>pt</m:t>
            </m:r>
          </m:sup>
        </m:sSup>
      </m:oMath>
      <w:r w:rsidR="0008136C" w:rsidRPr="00356345">
        <w:rPr>
          <w:rFonts w:hint="eastAsia"/>
          <w:color w:val="0000FF"/>
          <w:lang w:eastAsia="zh-CN"/>
        </w:rPr>
        <w:t xml:space="preserve">                                </w:t>
      </w:r>
      <w:r w:rsidR="0008136C" w:rsidRPr="00673596">
        <w:rPr>
          <w:rFonts w:hint="eastAsia"/>
          <w:lang w:eastAsia="zh-CN"/>
        </w:rPr>
        <w:t xml:space="preserve"> (2)</w:t>
      </w:r>
    </w:p>
    <w:p w:rsidR="00E719E9" w:rsidRPr="006455AA" w:rsidRDefault="00652E29" w:rsidP="00DB56D0">
      <w:pPr>
        <w:pStyle w:val="TEXTIND"/>
        <w:spacing w:line="480" w:lineRule="auto"/>
        <w:ind w:firstLine="0"/>
        <w:jc w:val="both"/>
        <w:rPr>
          <w:color w:val="FF0000"/>
          <w:lang w:eastAsia="zh-CN"/>
        </w:rPr>
      </w:pPr>
      <w:r w:rsidRPr="00673596">
        <w:rPr>
          <w:lang w:eastAsia="zh-CN"/>
        </w:rPr>
        <w:t>W</w:t>
      </w:r>
      <w:r w:rsidRPr="00673596">
        <w:rPr>
          <w:rFonts w:hint="eastAsia"/>
          <w:lang w:eastAsia="zh-CN"/>
        </w:rPr>
        <w:t xml:space="preserve">here </w:t>
      </w:r>
      <m:oMath>
        <m:r>
          <w:rPr>
            <w:rFonts w:ascii="Cambria Math" w:hAnsi="Cambria Math"/>
            <w:lang w:eastAsia="zh-CN"/>
          </w:rPr>
          <m:t>d</m:t>
        </m:r>
        <m:sSup>
          <m:sSupPr>
            <m:ctrlPr>
              <w:rPr>
                <w:rFonts w:ascii="Cambria Math" w:hAnsi="Cambria Math"/>
                <w:i/>
                <w:lang w:eastAsia="zh-CN"/>
              </w:rPr>
            </m:ctrlPr>
          </m:sSupPr>
          <m:e>
            <m:r>
              <w:rPr>
                <w:rFonts w:ascii="Cambria Math" w:hAnsi="Cambria Math"/>
                <w:lang w:eastAsia="zh-CN"/>
              </w:rPr>
              <m:t>ε</m:t>
            </m:r>
          </m:e>
          <m:sup>
            <m:r>
              <w:rPr>
                <w:rFonts w:ascii="Cambria Math" w:hAnsi="Cambria Math"/>
                <w:lang w:eastAsia="zh-CN"/>
              </w:rPr>
              <m:t>tl</m:t>
            </m:r>
          </m:sup>
        </m:sSup>
      </m:oMath>
      <w:r w:rsidRPr="00673596">
        <w:rPr>
          <w:rFonts w:hint="eastAsia"/>
          <w:lang w:eastAsia="zh-CN"/>
        </w:rPr>
        <w:t xml:space="preserve"> represents the total strain increment, </w:t>
      </w:r>
      <m:oMath>
        <m:r>
          <w:rPr>
            <w:rFonts w:ascii="Cambria Math" w:hAnsi="Cambria Math"/>
            <w:lang w:eastAsia="zh-CN"/>
          </w:rPr>
          <m:t>d</m:t>
        </m:r>
        <m:sSup>
          <m:sSupPr>
            <m:ctrlPr>
              <w:rPr>
                <w:rFonts w:ascii="Cambria Math" w:hAnsi="Cambria Math"/>
                <w:i/>
                <w:lang w:eastAsia="zh-CN"/>
              </w:rPr>
            </m:ctrlPr>
          </m:sSupPr>
          <m:e>
            <m:r>
              <w:rPr>
                <w:rFonts w:ascii="Cambria Math" w:hAnsi="Cambria Math"/>
                <w:lang w:eastAsia="zh-CN"/>
              </w:rPr>
              <m:t>ε</m:t>
            </m:r>
          </m:e>
          <m:sup>
            <m:r>
              <w:rPr>
                <w:rFonts w:ascii="Cambria Math" w:hAnsi="Cambria Math"/>
                <w:lang w:eastAsia="zh-CN"/>
              </w:rPr>
              <m:t>e</m:t>
            </m:r>
          </m:sup>
        </m:sSup>
      </m:oMath>
      <w:r w:rsidRPr="00673596">
        <w:rPr>
          <w:rFonts w:hint="eastAsia"/>
          <w:lang w:eastAsia="zh-CN"/>
        </w:rPr>
        <w:t xml:space="preserve">, </w:t>
      </w:r>
      <m:oMath>
        <m:r>
          <w:rPr>
            <w:rFonts w:ascii="Cambria Math" w:hAnsi="Cambria Math"/>
            <w:lang w:eastAsia="zh-CN"/>
          </w:rPr>
          <m:t>d</m:t>
        </m:r>
        <m:sSup>
          <m:sSupPr>
            <m:ctrlPr>
              <w:rPr>
                <w:rFonts w:ascii="Cambria Math" w:hAnsi="Cambria Math"/>
                <w:i/>
                <w:lang w:eastAsia="zh-CN"/>
              </w:rPr>
            </m:ctrlPr>
          </m:sSupPr>
          <m:e>
            <m:r>
              <w:rPr>
                <w:rFonts w:ascii="Cambria Math" w:hAnsi="Cambria Math"/>
                <w:lang w:eastAsia="zh-CN"/>
              </w:rPr>
              <m:t>ε</m:t>
            </m:r>
          </m:e>
          <m:sup>
            <m:r>
              <w:rPr>
                <w:rFonts w:ascii="Cambria Math" w:hAnsi="Cambria Math"/>
                <w:lang w:eastAsia="zh-CN"/>
              </w:rPr>
              <m:t>p</m:t>
            </m:r>
          </m:sup>
        </m:sSup>
      </m:oMath>
      <w:r w:rsidRPr="00673596">
        <w:rPr>
          <w:rFonts w:hint="eastAsia"/>
          <w:lang w:eastAsia="zh-CN"/>
        </w:rPr>
        <w:t>,</w:t>
      </w:r>
      <m:oMath>
        <m:r>
          <m:rPr>
            <m:sty m:val="p"/>
          </m:rPr>
          <w:rPr>
            <w:rFonts w:ascii="Cambria Math" w:hAnsi="Cambria Math"/>
            <w:lang w:eastAsia="zh-CN"/>
          </w:rPr>
          <m:t xml:space="preserve"> </m:t>
        </m:r>
        <m:r>
          <w:rPr>
            <w:rFonts w:ascii="Cambria Math" w:hAnsi="Cambria Math"/>
            <w:lang w:eastAsia="zh-CN"/>
          </w:rPr>
          <m:t>d</m:t>
        </m:r>
        <m:sSup>
          <m:sSupPr>
            <m:ctrlPr>
              <w:rPr>
                <w:rFonts w:ascii="Cambria Math" w:hAnsi="Cambria Math"/>
                <w:i/>
                <w:lang w:eastAsia="zh-CN"/>
              </w:rPr>
            </m:ctrlPr>
          </m:sSupPr>
          <m:e>
            <m:r>
              <w:rPr>
                <w:rFonts w:ascii="Cambria Math" w:hAnsi="Cambria Math"/>
                <w:lang w:eastAsia="zh-CN"/>
              </w:rPr>
              <m:t>ε</m:t>
            </m:r>
          </m:e>
          <m:sup>
            <m:r>
              <w:rPr>
                <w:rFonts w:ascii="Cambria Math" w:hAnsi="Cambria Math"/>
                <w:lang w:eastAsia="zh-CN"/>
              </w:rPr>
              <m:t>th</m:t>
            </m:r>
          </m:sup>
        </m:sSup>
      </m:oMath>
      <w:r w:rsidR="00DB5C82" w:rsidRPr="00673596">
        <w:rPr>
          <w:rFonts w:hint="eastAsia"/>
          <w:lang w:eastAsia="zh-CN"/>
        </w:rPr>
        <w:t xml:space="preserve"> are the increments of elastic strain, plastic strain and thermal strain respectively. The last two terms </w:t>
      </w:r>
      <w:r w:rsidR="0008136C" w:rsidRPr="00673596">
        <w:rPr>
          <w:rFonts w:hint="eastAsia"/>
          <w:lang w:eastAsia="zh-CN"/>
        </w:rPr>
        <w:t xml:space="preserve">of Eq. (2) </w:t>
      </w:r>
      <m:oMath>
        <m:r>
          <w:rPr>
            <w:rFonts w:ascii="Cambria Math" w:hAnsi="Cambria Math"/>
            <w:lang w:eastAsia="zh-CN"/>
          </w:rPr>
          <m:t>d</m:t>
        </m:r>
        <m:sSup>
          <m:sSupPr>
            <m:ctrlPr>
              <w:rPr>
                <w:rFonts w:ascii="Cambria Math" w:hAnsi="Cambria Math"/>
                <w:i/>
                <w:lang w:eastAsia="zh-CN"/>
              </w:rPr>
            </m:ctrlPr>
          </m:sSupPr>
          <m:e>
            <m:r>
              <w:rPr>
                <w:rFonts w:ascii="Cambria Math" w:hAnsi="Cambria Math"/>
                <w:lang w:eastAsia="zh-CN"/>
              </w:rPr>
              <m:t>ε</m:t>
            </m:r>
          </m:e>
          <m:sup>
            <m:r>
              <w:rPr>
                <w:rFonts w:ascii="Cambria Math" w:hAnsi="Cambria Math"/>
                <w:lang w:eastAsia="zh-CN"/>
              </w:rPr>
              <m:t>c</m:t>
            </m:r>
          </m:sup>
        </m:sSup>
      </m:oMath>
      <w:r w:rsidR="00DB5C82" w:rsidRPr="00673596">
        <w:rPr>
          <w:rFonts w:hint="eastAsia"/>
          <w:lang w:eastAsia="zh-CN"/>
        </w:rPr>
        <w:t xml:space="preserve"> and </w:t>
      </w:r>
      <m:oMath>
        <m:r>
          <w:rPr>
            <w:rFonts w:ascii="Cambria Math" w:hAnsi="Cambria Math"/>
            <w:lang w:eastAsia="zh-CN"/>
          </w:rPr>
          <m:t>d</m:t>
        </m:r>
        <m:sSup>
          <m:sSupPr>
            <m:ctrlPr>
              <w:rPr>
                <w:rFonts w:ascii="Cambria Math" w:hAnsi="Cambria Math"/>
                <w:i/>
                <w:lang w:eastAsia="zh-CN"/>
              </w:rPr>
            </m:ctrlPr>
          </m:sSupPr>
          <m:e>
            <m:r>
              <w:rPr>
                <w:rFonts w:ascii="Cambria Math" w:hAnsi="Cambria Math"/>
                <w:lang w:eastAsia="zh-CN"/>
              </w:rPr>
              <m:t>ε</m:t>
            </m:r>
          </m:e>
          <m:sup>
            <m:r>
              <w:rPr>
                <w:rFonts w:ascii="Cambria Math" w:hAnsi="Cambria Math"/>
                <w:lang w:eastAsia="zh-CN"/>
              </w:rPr>
              <m:t>pt</m:t>
            </m:r>
          </m:sup>
        </m:sSup>
      </m:oMath>
      <w:r w:rsidR="00DB5C82" w:rsidRPr="00673596">
        <w:rPr>
          <w:rFonts w:hint="eastAsia"/>
          <w:lang w:eastAsia="zh-CN"/>
        </w:rPr>
        <w:t xml:space="preserve"> are creep and phase transformation induced strains</w:t>
      </w:r>
      <w:r w:rsidR="00D572D4" w:rsidRPr="00673596">
        <w:rPr>
          <w:rFonts w:hint="eastAsia"/>
          <w:lang w:eastAsia="zh-CN"/>
        </w:rPr>
        <w:t xml:space="preserve"> respectively and </w:t>
      </w:r>
      <w:r w:rsidR="006455AA" w:rsidRPr="00673596">
        <w:rPr>
          <w:rFonts w:hint="eastAsia"/>
          <w:lang w:eastAsia="zh-CN"/>
        </w:rPr>
        <w:t>are ignored due to insignificant contribution to the total strain in the welding process.</w:t>
      </w:r>
      <w:r w:rsidR="006455AA" w:rsidRPr="00356345">
        <w:rPr>
          <w:rFonts w:hint="eastAsia"/>
          <w:color w:val="0000FF"/>
          <w:lang w:eastAsia="zh-CN"/>
        </w:rPr>
        <w:t xml:space="preserve"> </w:t>
      </w:r>
    </w:p>
    <w:p w:rsidR="00AC5B9F" w:rsidRPr="0040514A" w:rsidRDefault="00AC5B9F" w:rsidP="003754F9">
      <w:pPr>
        <w:pStyle w:val="H2"/>
        <w:spacing w:line="480" w:lineRule="auto"/>
      </w:pPr>
      <w:r w:rsidRPr="0040514A">
        <w:rPr>
          <w:rFonts w:hint="eastAsia"/>
        </w:rPr>
        <w:t>FE model</w:t>
      </w:r>
    </w:p>
    <w:p w:rsidR="00AC5B9F" w:rsidRPr="0040514A" w:rsidRDefault="00AC5B9F" w:rsidP="00DB56D0">
      <w:pPr>
        <w:pStyle w:val="TEXTIND"/>
        <w:spacing w:line="480" w:lineRule="auto"/>
        <w:ind w:firstLine="0"/>
        <w:jc w:val="both"/>
        <w:rPr>
          <w:lang w:eastAsia="zh-CN"/>
        </w:rPr>
      </w:pPr>
      <w:r w:rsidRPr="0040514A">
        <w:rPr>
          <w:rFonts w:hint="eastAsia"/>
        </w:rPr>
        <w:t>Nu</w:t>
      </w:r>
      <w:r w:rsidRPr="0040514A">
        <w:t>merical simulation of the welding process of the stiffened panel is implemented using the commercial FE code Abaqus/Standar</w:t>
      </w:r>
      <w:r w:rsidRPr="0040514A">
        <w:rPr>
          <w:rFonts w:hint="eastAsia"/>
        </w:rPr>
        <w:t>d</w:t>
      </w:r>
      <w:r w:rsidRPr="0040514A">
        <w:t>. In order to enhance the efficiency of calculation and decrease the complexity of modeling, a shell/solid model is adopted in thermal analysis. Shell elements with section integration (SESI)</w:t>
      </w:r>
      <w:r w:rsidRPr="00E90B15">
        <w:rPr>
          <w:rFonts w:hint="eastAsia"/>
          <w:vertAlign w:val="superscript"/>
        </w:rPr>
        <w:t>1</w:t>
      </w:r>
      <w:r w:rsidR="00C04753">
        <w:rPr>
          <w:rFonts w:hint="eastAsia"/>
          <w:vertAlign w:val="superscript"/>
          <w:lang w:eastAsia="zh-CN"/>
        </w:rPr>
        <w:t>9</w:t>
      </w:r>
      <w:r w:rsidRPr="0040514A">
        <w:t xml:space="preserve"> are introduced to realize three dimensional heat transfer</w:t>
      </w:r>
      <w:r w:rsidR="00E06FD9">
        <w:rPr>
          <w:rFonts w:hint="eastAsia"/>
          <w:lang w:eastAsia="zh-CN"/>
        </w:rPr>
        <w:t>.</w:t>
      </w:r>
      <w:r w:rsidR="00E06FD9" w:rsidRPr="00E06FD9">
        <w:rPr>
          <w:rFonts w:hint="eastAsia"/>
          <w:color w:val="0000FF"/>
          <w:lang w:eastAsia="zh-CN"/>
        </w:rPr>
        <w:t xml:space="preserve"> </w:t>
      </w:r>
      <w:r w:rsidRPr="00E06FD9">
        <w:rPr>
          <w:color w:val="0000FF"/>
        </w:rPr>
        <w:t xml:space="preserve">The welded plates are modeled by shell elements </w:t>
      </w:r>
      <w:r w:rsidR="00E06FD9" w:rsidRPr="00E06FD9">
        <w:rPr>
          <w:rFonts w:hint="eastAsia"/>
          <w:color w:val="0000FF"/>
          <w:lang w:eastAsia="zh-CN"/>
        </w:rPr>
        <w:t xml:space="preserve">and </w:t>
      </w:r>
      <w:r w:rsidR="00E06FD9" w:rsidRPr="00E06FD9">
        <w:rPr>
          <w:color w:val="0000FF"/>
        </w:rPr>
        <w:t xml:space="preserve">several temperature integration points </w:t>
      </w:r>
      <w:r w:rsidR="00E06FD9" w:rsidRPr="00E06FD9">
        <w:rPr>
          <w:rFonts w:hint="eastAsia"/>
          <w:color w:val="0000FF"/>
          <w:lang w:eastAsia="zh-CN"/>
        </w:rPr>
        <w:t xml:space="preserve">are set </w:t>
      </w:r>
      <w:r w:rsidR="00E06FD9" w:rsidRPr="00E06FD9">
        <w:rPr>
          <w:color w:val="0000FF"/>
        </w:rPr>
        <w:t>through the shell thickness</w:t>
      </w:r>
      <w:r w:rsidR="00E06FD9" w:rsidRPr="00E06FD9">
        <w:rPr>
          <w:rFonts w:hint="eastAsia"/>
          <w:color w:val="0000FF"/>
          <w:lang w:eastAsia="zh-CN"/>
        </w:rPr>
        <w:t xml:space="preserve"> at </w:t>
      </w:r>
      <w:r w:rsidR="00E06FD9" w:rsidRPr="00E06FD9">
        <w:rPr>
          <w:color w:val="0000FF"/>
          <w:lang w:eastAsia="zh-CN"/>
        </w:rPr>
        <w:t>the</w:t>
      </w:r>
      <w:r w:rsidR="00E06FD9" w:rsidRPr="00E06FD9">
        <w:rPr>
          <w:rFonts w:hint="eastAsia"/>
          <w:color w:val="0000FF"/>
          <w:lang w:eastAsia="zh-CN"/>
        </w:rPr>
        <w:t xml:space="preserve"> nodes of shell elements.</w:t>
      </w:r>
      <w:r w:rsidR="00E06FD9">
        <w:rPr>
          <w:rFonts w:hint="eastAsia"/>
          <w:color w:val="0000FF"/>
          <w:lang w:eastAsia="zh-CN"/>
        </w:rPr>
        <w:t xml:space="preserve"> Temperature at any position in a shell element can be obtained through nodal temperature values and the interpolator in the reference surface</w:t>
      </w:r>
      <w:r w:rsidR="00BB4F0A">
        <w:rPr>
          <w:rFonts w:hint="eastAsia"/>
          <w:color w:val="0000FF"/>
          <w:lang w:eastAsia="zh-CN"/>
        </w:rPr>
        <w:t xml:space="preserve"> and through thickness. </w:t>
      </w:r>
      <w:r w:rsidR="00BB4F0A" w:rsidRPr="00BB4F0A">
        <w:rPr>
          <w:rFonts w:hint="eastAsia"/>
          <w:color w:val="000000" w:themeColor="text1"/>
          <w:lang w:eastAsia="zh-CN"/>
        </w:rPr>
        <w:t>W</w:t>
      </w:r>
      <w:r w:rsidRPr="0040514A">
        <w:t xml:space="preserve">eld feet </w:t>
      </w:r>
      <w:r w:rsidR="00BB4F0A">
        <w:rPr>
          <w:rFonts w:hint="eastAsia"/>
          <w:lang w:eastAsia="zh-CN"/>
        </w:rPr>
        <w:t xml:space="preserve">are </w:t>
      </w:r>
      <w:r w:rsidRPr="0040514A">
        <w:t xml:space="preserve">modeled by solid elements. </w:t>
      </w:r>
      <w:r w:rsidRPr="0040514A">
        <w:rPr>
          <w:rFonts w:hint="eastAsia"/>
        </w:rPr>
        <w:t>T</w:t>
      </w:r>
      <w:r w:rsidRPr="0040514A">
        <w:t xml:space="preserve">he degrees of freedom at the contact surface between </w:t>
      </w:r>
      <w:r w:rsidR="00BB4F0A">
        <w:rPr>
          <w:rFonts w:hint="eastAsia"/>
          <w:lang w:eastAsia="zh-CN"/>
        </w:rPr>
        <w:t xml:space="preserve">welded plates and feet </w:t>
      </w:r>
      <w:r w:rsidRPr="0040514A">
        <w:rPr>
          <w:rFonts w:hint="eastAsia"/>
        </w:rPr>
        <w:t xml:space="preserve">are related by linear constraint equations. </w:t>
      </w:r>
      <w:r w:rsidRPr="00C54369">
        <w:rPr>
          <w:rFonts w:hint="eastAsia"/>
          <w:color w:val="0000FF"/>
          <w:lang w:eastAsia="zh-CN"/>
        </w:rPr>
        <w:t xml:space="preserve">The equations make </w:t>
      </w:r>
      <w:r w:rsidR="00C54369" w:rsidRPr="00C54369">
        <w:rPr>
          <w:rFonts w:hint="eastAsia"/>
          <w:color w:val="0000FF"/>
          <w:lang w:eastAsia="zh-CN"/>
        </w:rPr>
        <w:t>the temperature consistent</w:t>
      </w:r>
      <w:r w:rsidR="00C54369" w:rsidRPr="00B32C06">
        <w:rPr>
          <w:rFonts w:hint="eastAsia"/>
          <w:color w:val="0000FF"/>
          <w:lang w:eastAsia="zh-CN"/>
        </w:rPr>
        <w:t xml:space="preserve"> </w:t>
      </w:r>
      <w:r w:rsidR="00B32C06" w:rsidRPr="00B32C06">
        <w:rPr>
          <w:rFonts w:hint="eastAsia"/>
          <w:color w:val="0000FF"/>
          <w:lang w:eastAsia="zh-CN"/>
        </w:rPr>
        <w:t xml:space="preserve">between shell and solid elements </w:t>
      </w:r>
      <w:r w:rsidR="00C54369" w:rsidRPr="00B32C06">
        <w:rPr>
          <w:rFonts w:hint="eastAsia"/>
          <w:color w:val="0000FF"/>
          <w:lang w:eastAsia="zh-CN"/>
        </w:rPr>
        <w:t xml:space="preserve">and realize </w:t>
      </w:r>
      <w:r w:rsidRPr="00B32C06">
        <w:rPr>
          <w:rFonts w:hint="eastAsia"/>
          <w:color w:val="0000FF"/>
          <w:lang w:eastAsia="zh-CN"/>
        </w:rPr>
        <w:t>the heat energy conduction effectively.</w:t>
      </w:r>
      <w:r w:rsidRPr="0040514A">
        <w:rPr>
          <w:rFonts w:hint="eastAsia"/>
        </w:rPr>
        <w:t xml:space="preserve"> Thus the h</w:t>
      </w:r>
      <w:r w:rsidRPr="0040514A">
        <w:t xml:space="preserve">igh temperature gradient in </w:t>
      </w:r>
      <w:r w:rsidRPr="0040514A">
        <w:rPr>
          <w:rFonts w:hint="eastAsia"/>
        </w:rPr>
        <w:t xml:space="preserve">fusion zone </w:t>
      </w:r>
      <w:r w:rsidRPr="0040514A">
        <w:t>can be described precisely by the shell/solid model.</w:t>
      </w:r>
      <w:r w:rsidRPr="0040514A">
        <w:rPr>
          <w:rFonts w:hint="eastAsia"/>
        </w:rPr>
        <w:t xml:space="preserve"> </w:t>
      </w:r>
      <w:r w:rsidR="00F857DE" w:rsidRPr="00F857DE">
        <w:rPr>
          <w:rFonts w:hint="eastAsia"/>
          <w:color w:val="0000FF"/>
          <w:lang w:eastAsia="zh-CN"/>
        </w:rPr>
        <w:t>The temperature fields of welding process are exerted on the mechanical model</w:t>
      </w:r>
      <w:r w:rsidR="00F14F59">
        <w:rPr>
          <w:rFonts w:hint="eastAsia"/>
          <w:color w:val="0000FF"/>
          <w:lang w:eastAsia="zh-CN"/>
        </w:rPr>
        <w:t xml:space="preserve"> of shell elements as external loads</w:t>
      </w:r>
      <w:r w:rsidR="00F857DE" w:rsidRPr="00F857DE">
        <w:rPr>
          <w:rFonts w:hint="eastAsia"/>
          <w:color w:val="0000FF"/>
          <w:lang w:eastAsia="zh-CN"/>
        </w:rPr>
        <w:t xml:space="preserve"> </w:t>
      </w:r>
      <w:r w:rsidR="00F14F59">
        <w:rPr>
          <w:rFonts w:hint="eastAsia"/>
          <w:color w:val="0000FF"/>
          <w:lang w:eastAsia="zh-CN"/>
        </w:rPr>
        <w:t>after the thermal analysis.</w:t>
      </w:r>
      <w:r w:rsidR="00D52C7D">
        <w:rPr>
          <w:rFonts w:hint="eastAsia"/>
          <w:color w:val="0000FF"/>
          <w:lang w:eastAsia="zh-CN"/>
        </w:rPr>
        <w:t xml:space="preserve"> Due to much less DOFs in shell/solid model than </w:t>
      </w:r>
      <w:r w:rsidR="00B04005">
        <w:rPr>
          <w:rFonts w:hint="eastAsia"/>
          <w:color w:val="0000FF"/>
          <w:lang w:eastAsia="zh-CN"/>
        </w:rPr>
        <w:t xml:space="preserve">that in </w:t>
      </w:r>
      <w:r w:rsidR="00D52C7D">
        <w:rPr>
          <w:rFonts w:hint="eastAsia"/>
          <w:color w:val="0000FF"/>
          <w:lang w:eastAsia="zh-CN"/>
        </w:rPr>
        <w:t xml:space="preserve">entire solid model, the </w:t>
      </w:r>
      <w:r w:rsidR="00D52C7D">
        <w:rPr>
          <w:color w:val="0000FF"/>
          <w:lang w:eastAsia="zh-CN"/>
        </w:rPr>
        <w:t>computational</w:t>
      </w:r>
      <w:r w:rsidR="00D52C7D">
        <w:rPr>
          <w:rFonts w:hint="eastAsia"/>
          <w:color w:val="0000FF"/>
          <w:lang w:eastAsia="zh-CN"/>
        </w:rPr>
        <w:t xml:space="preserve"> efficiency of the former enhances </w:t>
      </w:r>
      <w:r w:rsidR="00B04005">
        <w:rPr>
          <w:rFonts w:hint="eastAsia"/>
          <w:color w:val="0000FF"/>
          <w:lang w:eastAsia="zh-CN"/>
        </w:rPr>
        <w:t>significantly.</w:t>
      </w:r>
    </w:p>
    <w:p w:rsidR="00AC5B9F" w:rsidRPr="0040514A" w:rsidRDefault="00AC5B9F" w:rsidP="00DB56D0">
      <w:pPr>
        <w:pStyle w:val="TEXTIND"/>
        <w:spacing w:line="480" w:lineRule="auto"/>
        <w:ind w:firstLine="0"/>
        <w:jc w:val="both"/>
      </w:pPr>
      <w:r w:rsidRPr="0040514A">
        <w:rPr>
          <w:rFonts w:hint="eastAsia"/>
        </w:rPr>
        <w:t>A f</w:t>
      </w:r>
      <w:r w:rsidRPr="0040514A">
        <w:t xml:space="preserve">ine mesh is used in heat affected zone (HAZ) and the dimensions of both shell and solid elements are about </w:t>
      </w:r>
      <w:r w:rsidRPr="0040514A">
        <w:rPr>
          <w:rFonts w:hint="eastAsia"/>
        </w:rPr>
        <w:t>2</w:t>
      </w:r>
      <w:r w:rsidR="00CB68BD">
        <w:rPr>
          <w:rFonts w:hint="eastAsia"/>
          <w:lang w:eastAsia="zh-CN"/>
        </w:rPr>
        <w:t xml:space="preserve"> </w:t>
      </w:r>
      <w:r w:rsidRPr="0040514A">
        <w:t>mm</w:t>
      </w:r>
      <w:r w:rsidRPr="0040514A">
        <w:rPr>
          <w:rFonts w:hint="eastAsia"/>
        </w:rPr>
        <w:t>×</w:t>
      </w:r>
      <w:r w:rsidRPr="0040514A">
        <w:rPr>
          <w:rFonts w:hint="eastAsia"/>
        </w:rPr>
        <w:t>4</w:t>
      </w:r>
      <w:r w:rsidRPr="0040514A">
        <w:t xml:space="preserve"> mm. In the light of a low temperature gradient outside HAZ, a relatively coarser mesh is sufficient in terms of accurac</w:t>
      </w:r>
      <w:r w:rsidRPr="008428B9">
        <w:rPr>
          <w:color w:val="000000" w:themeColor="text1"/>
        </w:rPr>
        <w:t xml:space="preserve">y. </w:t>
      </w:r>
      <w:r w:rsidR="00B05DD6" w:rsidRPr="008428B9">
        <w:rPr>
          <w:rFonts w:hint="eastAsia"/>
          <w:color w:val="000000" w:themeColor="text1"/>
          <w:lang w:eastAsia="zh-CN"/>
        </w:rPr>
        <w:t>Previous research</w:t>
      </w:r>
      <w:r w:rsidR="00B05DD6" w:rsidRPr="008428B9">
        <w:rPr>
          <w:rFonts w:hint="eastAsia"/>
          <w:color w:val="000000" w:themeColor="text1"/>
          <w:vertAlign w:val="superscript"/>
          <w:lang w:eastAsia="zh-CN"/>
        </w:rPr>
        <w:t>12, 19</w:t>
      </w:r>
      <w:r w:rsidR="00B05DD6" w:rsidRPr="008428B9">
        <w:rPr>
          <w:rFonts w:hint="eastAsia"/>
          <w:color w:val="000000" w:themeColor="text1"/>
          <w:lang w:eastAsia="zh-CN"/>
        </w:rPr>
        <w:t xml:space="preserve"> demonstrates that t</w:t>
      </w:r>
      <w:r w:rsidR="003D623A" w:rsidRPr="008428B9">
        <w:rPr>
          <w:rFonts w:hint="eastAsia"/>
          <w:color w:val="000000" w:themeColor="text1"/>
          <w:lang w:eastAsia="zh-CN"/>
        </w:rPr>
        <w:t>his</w:t>
      </w:r>
      <w:r w:rsidR="00B05DD6" w:rsidRPr="008428B9">
        <w:rPr>
          <w:rFonts w:hint="eastAsia"/>
          <w:color w:val="000000" w:themeColor="text1"/>
          <w:lang w:eastAsia="zh-CN"/>
        </w:rPr>
        <w:t xml:space="preserve"> kind of </w:t>
      </w:r>
      <w:r w:rsidR="003D623A" w:rsidRPr="008428B9">
        <w:rPr>
          <w:rFonts w:hint="eastAsia"/>
          <w:color w:val="000000" w:themeColor="text1"/>
          <w:lang w:eastAsia="zh-CN"/>
        </w:rPr>
        <w:t>meshing strategy</w:t>
      </w:r>
      <w:r w:rsidR="003D623A" w:rsidRPr="008428B9">
        <w:rPr>
          <w:color w:val="000000" w:themeColor="text1"/>
          <w:lang w:eastAsia="zh-CN"/>
        </w:rPr>
        <w:t xml:space="preserve"> </w:t>
      </w:r>
      <w:r w:rsidR="003D623A" w:rsidRPr="008428B9">
        <w:rPr>
          <w:rFonts w:hint="eastAsia"/>
          <w:color w:val="000000" w:themeColor="text1"/>
          <w:lang w:eastAsia="zh-CN"/>
        </w:rPr>
        <w:t>is suitable</w:t>
      </w:r>
      <w:r w:rsidR="00CB68BD" w:rsidRPr="008428B9">
        <w:rPr>
          <w:rFonts w:hint="eastAsia"/>
          <w:color w:val="000000" w:themeColor="text1"/>
          <w:lang w:eastAsia="zh-CN"/>
        </w:rPr>
        <w:t xml:space="preserve"> for the welding simulation of the stiffened panel.</w:t>
      </w:r>
      <w:r w:rsidR="003D623A" w:rsidRPr="008428B9">
        <w:rPr>
          <w:rFonts w:hint="eastAsia"/>
          <w:color w:val="000000" w:themeColor="text1"/>
          <w:lang w:eastAsia="zh-CN"/>
        </w:rPr>
        <w:t xml:space="preserve"> </w:t>
      </w:r>
      <w:r w:rsidRPr="008428B9">
        <w:rPr>
          <w:rFonts w:hint="eastAsia"/>
          <w:color w:val="000000" w:themeColor="text1"/>
        </w:rPr>
        <w:t>The s</w:t>
      </w:r>
      <w:r w:rsidRPr="008428B9">
        <w:rPr>
          <w:color w:val="000000" w:themeColor="text1"/>
        </w:rPr>
        <w:t xml:space="preserve">ame mesh is employed in the thermal and mechanical models. </w:t>
      </w:r>
      <w:r w:rsidR="00D13E9A" w:rsidRPr="008428B9">
        <w:rPr>
          <w:rFonts w:hint="eastAsia"/>
          <w:color w:val="000000" w:themeColor="text1"/>
          <w:lang w:eastAsia="zh-CN"/>
        </w:rPr>
        <w:t>The</w:t>
      </w:r>
      <w:r w:rsidR="003D623A" w:rsidRPr="008428B9">
        <w:rPr>
          <w:rFonts w:hint="eastAsia"/>
          <w:color w:val="000000" w:themeColor="text1"/>
          <w:lang w:eastAsia="zh-CN"/>
        </w:rPr>
        <w:t xml:space="preserve">re are 99330 shell elements, 49280 solid elements and 187968 nodes in model. </w:t>
      </w:r>
      <w:r w:rsidRPr="008428B9">
        <w:rPr>
          <w:color w:val="000000" w:themeColor="text1"/>
        </w:rPr>
        <w:t>In order to reduce c</w:t>
      </w:r>
      <w:r w:rsidRPr="008428B9">
        <w:rPr>
          <w:rFonts w:hint="eastAsia"/>
          <w:color w:val="000000" w:themeColor="text1"/>
        </w:rPr>
        <w:t>omputing</w:t>
      </w:r>
      <w:r w:rsidRPr="0040514A">
        <w:t xml:space="preserve"> time </w:t>
      </w:r>
      <w:r w:rsidRPr="0040514A">
        <w:rPr>
          <w:rFonts w:hint="eastAsia"/>
        </w:rPr>
        <w:t>for the</w:t>
      </w:r>
      <w:r w:rsidRPr="0040514A">
        <w:t xml:space="preserve"> thermal analysis, the substructure including one entire stiffener and surrounding plate is used to simplify calculation scale when the stiffener is welded. The boundary condition</w:t>
      </w:r>
      <w:r w:rsidRPr="0040514A">
        <w:rPr>
          <w:rFonts w:hint="eastAsia"/>
        </w:rPr>
        <w:t>s</w:t>
      </w:r>
      <w:r w:rsidRPr="0040514A">
        <w:t xml:space="preserve"> of</w:t>
      </w:r>
      <w:r w:rsidRPr="0040514A">
        <w:rPr>
          <w:rFonts w:hint="eastAsia"/>
        </w:rPr>
        <w:t xml:space="preserve"> the </w:t>
      </w:r>
      <w:r w:rsidRPr="0040514A">
        <w:t xml:space="preserve">mechanical model </w:t>
      </w:r>
      <w:r w:rsidRPr="0040514A">
        <w:rPr>
          <w:rFonts w:hint="eastAsia"/>
        </w:rPr>
        <w:t>are</w:t>
      </w:r>
      <w:r w:rsidRPr="0040514A">
        <w:t xml:space="preserve"> shown in </w:t>
      </w:r>
      <w:r w:rsidRPr="0040514A">
        <w:rPr>
          <w:rFonts w:hint="eastAsia"/>
        </w:rPr>
        <w:t>Figure 4</w:t>
      </w:r>
      <w:r w:rsidRPr="0040514A">
        <w:t xml:space="preserve">. </w:t>
      </w:r>
    </w:p>
    <w:p w:rsidR="00AC5B9F" w:rsidRPr="0040514A" w:rsidRDefault="00AC5B9F" w:rsidP="003754F9">
      <w:pPr>
        <w:spacing w:line="480" w:lineRule="auto"/>
      </w:pPr>
      <w:r w:rsidRPr="0040514A">
        <w:rPr>
          <w:noProof/>
          <w:lang w:val="en-GB" w:eastAsia="zh-CN"/>
        </w:rPr>
        <w:drawing>
          <wp:inline distT="0" distB="0" distL="0" distR="0">
            <wp:extent cx="2564765" cy="1506912"/>
            <wp:effectExtent l="19050" t="0" r="6985" b="0"/>
            <wp:docPr id="60" name="图片 33" descr="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tif"/>
                    <pic:cNvPicPr/>
                  </pic:nvPicPr>
                  <pic:blipFill>
                    <a:blip r:embed="rId17" cstate="print"/>
                    <a:stretch>
                      <a:fillRect/>
                    </a:stretch>
                  </pic:blipFill>
                  <pic:spPr>
                    <a:xfrm>
                      <a:off x="0" y="0"/>
                      <a:ext cx="2564765" cy="1506912"/>
                    </a:xfrm>
                    <a:prstGeom prst="rect">
                      <a:avLst/>
                    </a:prstGeom>
                  </pic:spPr>
                </pic:pic>
              </a:graphicData>
            </a:graphic>
          </wp:inline>
        </w:drawing>
      </w:r>
      <w:r w:rsidR="00E90B15" w:rsidRPr="00E90B15">
        <w:rPr>
          <w:noProof/>
          <w:lang w:eastAsia="zh-CN"/>
        </w:rPr>
        <w:t xml:space="preserve"> </w:t>
      </w:r>
      <w:r w:rsidR="00E90B15" w:rsidRPr="00E90B15">
        <w:rPr>
          <w:noProof/>
          <w:lang w:val="en-GB" w:eastAsia="zh-CN"/>
        </w:rPr>
        <w:drawing>
          <wp:inline distT="0" distB="0" distL="0" distR="0">
            <wp:extent cx="2564765" cy="1916793"/>
            <wp:effectExtent l="19050" t="0" r="6985" b="0"/>
            <wp:docPr id="3" name="图片 34" descr="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tif"/>
                    <pic:cNvPicPr/>
                  </pic:nvPicPr>
                  <pic:blipFill>
                    <a:blip r:embed="rId18" cstate="print"/>
                    <a:stretch>
                      <a:fillRect/>
                    </a:stretch>
                  </pic:blipFill>
                  <pic:spPr>
                    <a:xfrm>
                      <a:off x="0" y="0"/>
                      <a:ext cx="2564765" cy="1916793"/>
                    </a:xfrm>
                    <a:prstGeom prst="rect">
                      <a:avLst/>
                    </a:prstGeom>
                  </pic:spPr>
                </pic:pic>
              </a:graphicData>
            </a:graphic>
          </wp:inline>
        </w:drawing>
      </w:r>
    </w:p>
    <w:p w:rsidR="00AC5B9F" w:rsidRPr="0040514A" w:rsidRDefault="00AC5B9F" w:rsidP="003754F9">
      <w:pPr>
        <w:pStyle w:val="CP"/>
        <w:spacing w:line="480" w:lineRule="auto"/>
      </w:pPr>
      <w:r w:rsidRPr="0040514A">
        <w:rPr>
          <w:rFonts w:hint="eastAsia"/>
        </w:rPr>
        <w:t>Figure</w:t>
      </w:r>
      <w:r w:rsidRPr="0040514A">
        <w:t xml:space="preserve"> 4</w:t>
      </w:r>
      <w:r w:rsidRPr="0040514A">
        <w:rPr>
          <w:rFonts w:hint="eastAsia"/>
        </w:rPr>
        <w:t>.</w:t>
      </w:r>
      <w:r w:rsidRPr="0040514A">
        <w:t xml:space="preserve"> </w:t>
      </w:r>
      <w:r w:rsidRPr="0040514A">
        <w:rPr>
          <w:rFonts w:hint="eastAsia"/>
        </w:rPr>
        <w:t xml:space="preserve">Boundary conditions of the </w:t>
      </w:r>
      <w:r w:rsidRPr="0040514A">
        <w:t>FE model</w:t>
      </w:r>
      <w:r w:rsidR="00E90B15">
        <w:rPr>
          <w:rFonts w:hint="eastAsia"/>
          <w:lang w:eastAsia="zh-CN"/>
        </w:rPr>
        <w:t xml:space="preserve">     </w:t>
      </w:r>
      <w:r w:rsidRPr="0040514A">
        <w:rPr>
          <w:rFonts w:hint="eastAsia"/>
        </w:rPr>
        <w:t>Figure</w:t>
      </w:r>
      <w:r w:rsidRPr="0040514A">
        <w:t xml:space="preserve"> 5</w:t>
      </w:r>
      <w:r w:rsidRPr="0040514A">
        <w:rPr>
          <w:rFonts w:hint="eastAsia"/>
        </w:rPr>
        <w:t>.</w:t>
      </w:r>
      <w:r w:rsidRPr="0040514A">
        <w:t xml:space="preserve"> Material properties</w:t>
      </w:r>
    </w:p>
    <w:p w:rsidR="00AC5B9F" w:rsidRPr="0040514A" w:rsidRDefault="00AC5B9F" w:rsidP="00DB56D0">
      <w:pPr>
        <w:pStyle w:val="TEXTIND"/>
        <w:spacing w:line="480" w:lineRule="auto"/>
        <w:ind w:firstLine="0"/>
        <w:jc w:val="both"/>
      </w:pPr>
      <w:r w:rsidRPr="0040514A">
        <w:t xml:space="preserve">The material of the </w:t>
      </w:r>
      <w:r w:rsidRPr="0040514A">
        <w:rPr>
          <w:rFonts w:hint="eastAsia"/>
        </w:rPr>
        <w:t xml:space="preserve">structure </w:t>
      </w:r>
      <w:r w:rsidRPr="0040514A">
        <w:t xml:space="preserve">is EH36 high strength steel and the temperature-dependent properties are shown in </w:t>
      </w:r>
      <w:r w:rsidRPr="0040514A">
        <w:rPr>
          <w:rFonts w:hint="eastAsia"/>
        </w:rPr>
        <w:t xml:space="preserve">Figure 5. </w:t>
      </w:r>
      <w:r w:rsidRPr="0040514A">
        <w:t>A transient moving heat source with Gaussian surface and uniform volumetric distribution is adopted in the heat transfer analysis</w:t>
      </w:r>
      <w:r w:rsidRPr="0040514A">
        <w:rPr>
          <w:rFonts w:hint="eastAsia"/>
        </w:rPr>
        <w:t xml:space="preserve">. The </w:t>
      </w:r>
      <w:r w:rsidRPr="0040514A">
        <w:t>description</w:t>
      </w:r>
      <w:r w:rsidRPr="0040514A">
        <w:rPr>
          <w:rFonts w:hint="eastAsia"/>
        </w:rPr>
        <w:t xml:space="preserve"> of heat source model can be found in Chen et.al</w:t>
      </w:r>
      <w:r w:rsidRPr="0040514A">
        <w:t>.</w:t>
      </w:r>
      <w:r w:rsidRPr="00E90B15">
        <w:rPr>
          <w:rFonts w:hint="eastAsia"/>
          <w:vertAlign w:val="superscript"/>
        </w:rPr>
        <w:t>12</w:t>
      </w:r>
      <w:r w:rsidR="00016841">
        <w:rPr>
          <w:rFonts w:hint="eastAsia"/>
          <w:color w:val="0000FF"/>
          <w:lang w:eastAsia="zh-CN"/>
        </w:rPr>
        <w:t xml:space="preserve">. </w:t>
      </w:r>
      <w:r w:rsidR="00016841" w:rsidRPr="00673596">
        <w:rPr>
          <w:rFonts w:hint="eastAsia"/>
          <w:lang w:eastAsia="zh-CN"/>
        </w:rPr>
        <w:t>T</w:t>
      </w:r>
      <w:r w:rsidRPr="00673596">
        <w:t xml:space="preserve">he </w:t>
      </w:r>
      <w:r w:rsidR="00016841" w:rsidRPr="00673596">
        <w:rPr>
          <w:rFonts w:hint="eastAsia"/>
          <w:lang w:eastAsia="zh-CN"/>
        </w:rPr>
        <w:t xml:space="preserve">convection </w:t>
      </w:r>
      <w:r w:rsidR="00831299" w:rsidRPr="00673596">
        <w:rPr>
          <w:rFonts w:hint="eastAsia"/>
          <w:lang w:eastAsia="zh-CN"/>
        </w:rPr>
        <w:t xml:space="preserve">boundary condition </w:t>
      </w:r>
      <w:r w:rsidR="00016841" w:rsidRPr="00673596">
        <w:rPr>
          <w:rFonts w:hint="eastAsia"/>
          <w:lang w:eastAsia="zh-CN"/>
        </w:rPr>
        <w:t xml:space="preserve">is set on the surface </w:t>
      </w:r>
      <w:r w:rsidR="00831299" w:rsidRPr="00673596">
        <w:rPr>
          <w:rFonts w:hint="eastAsia"/>
          <w:lang w:eastAsia="zh-CN"/>
        </w:rPr>
        <w:t xml:space="preserve">of the </w:t>
      </w:r>
      <w:r w:rsidR="00016841" w:rsidRPr="00673596">
        <w:rPr>
          <w:rFonts w:hint="eastAsia"/>
          <w:lang w:eastAsia="zh-CN"/>
        </w:rPr>
        <w:t xml:space="preserve">structure in </w:t>
      </w:r>
      <w:r w:rsidR="00831299" w:rsidRPr="00673596">
        <w:rPr>
          <w:rFonts w:hint="eastAsia"/>
          <w:lang w:eastAsia="zh-CN"/>
        </w:rPr>
        <w:t>thermal analysis</w:t>
      </w:r>
      <w:r w:rsidR="00016841">
        <w:rPr>
          <w:rFonts w:hint="eastAsia"/>
          <w:color w:val="0000FF"/>
          <w:lang w:eastAsia="zh-CN"/>
        </w:rPr>
        <w:t xml:space="preserve">. </w:t>
      </w:r>
      <w:r w:rsidR="00831299">
        <w:rPr>
          <w:rFonts w:hint="eastAsia"/>
          <w:lang w:eastAsia="zh-CN"/>
        </w:rPr>
        <w:t xml:space="preserve">The </w:t>
      </w:r>
      <w:r w:rsidRPr="0040514A">
        <w:t xml:space="preserve">convection coefficient of heat transfer is assumed </w:t>
      </w:r>
      <w:r w:rsidRPr="0040514A">
        <w:rPr>
          <w:rFonts w:hint="eastAsia"/>
        </w:rPr>
        <w:t xml:space="preserve">as </w:t>
      </w:r>
      <w:r w:rsidRPr="0040514A">
        <w:t>15×10</w:t>
      </w:r>
      <w:r w:rsidRPr="002F7968">
        <w:rPr>
          <w:vertAlign w:val="superscript"/>
        </w:rPr>
        <w:t>-6</w:t>
      </w:r>
      <w:r w:rsidRPr="0040514A">
        <w:t xml:space="preserve"> W/(mm</w:t>
      </w:r>
      <w:r w:rsidRPr="00777BFF">
        <w:rPr>
          <w:vertAlign w:val="superscript"/>
        </w:rPr>
        <w:t>2</w:t>
      </w:r>
      <w:r w:rsidRPr="0040514A">
        <w:t>·</w:t>
      </w:r>
      <w:r w:rsidRPr="00777BFF">
        <w:rPr>
          <w:vertAlign w:val="superscript"/>
        </w:rPr>
        <w:t>o</w:t>
      </w:r>
      <w:r w:rsidRPr="0040514A">
        <w:t>C) considering heat loss due to convection under free air condition and radiation is ignored in thermal analysis. The ambient temperature is assumed to be 20</w:t>
      </w:r>
      <w:r w:rsidRPr="0040514A">
        <w:rPr>
          <w:rFonts w:hint="eastAsia"/>
        </w:rPr>
        <w:t xml:space="preserve"> </w:t>
      </w:r>
      <w:r w:rsidRPr="00777BFF">
        <w:rPr>
          <w:vertAlign w:val="superscript"/>
        </w:rPr>
        <w:t>o</w:t>
      </w:r>
      <w:r w:rsidRPr="0040514A">
        <w:t>C.</w:t>
      </w:r>
    </w:p>
    <w:p w:rsidR="00AC5B9F" w:rsidRPr="0040514A" w:rsidRDefault="00AC5B9F" w:rsidP="003754F9">
      <w:pPr>
        <w:pStyle w:val="H2"/>
        <w:spacing w:line="480" w:lineRule="auto"/>
        <w:rPr>
          <w:lang w:eastAsia="zh-CN"/>
        </w:rPr>
      </w:pPr>
      <w:r w:rsidRPr="0040514A">
        <w:rPr>
          <w:rFonts w:hint="eastAsia"/>
        </w:rPr>
        <w:t>Verification of accuracy</w:t>
      </w:r>
    </w:p>
    <w:p w:rsidR="00EE391A" w:rsidRDefault="00AC5B9F" w:rsidP="00DB56D0">
      <w:pPr>
        <w:pStyle w:val="TEXTIND"/>
        <w:spacing w:line="480" w:lineRule="auto"/>
        <w:ind w:firstLine="0"/>
        <w:jc w:val="both"/>
        <w:rPr>
          <w:color w:val="0000FF"/>
          <w:lang w:eastAsia="zh-CN"/>
        </w:rPr>
      </w:pPr>
      <w:r w:rsidRPr="0040514A">
        <w:rPr>
          <w:rFonts w:hint="eastAsia"/>
        </w:rPr>
        <w:t xml:space="preserve">The </w:t>
      </w:r>
      <w:r w:rsidRPr="0040514A">
        <w:t>comparative</w:t>
      </w:r>
      <w:r w:rsidRPr="0040514A">
        <w:rPr>
          <w:rFonts w:hint="eastAsia"/>
        </w:rPr>
        <w:t xml:space="preserve"> studies between experimental and numerical results of a tee joint weld are carried out to verify the accu</w:t>
      </w:r>
      <w:r w:rsidRPr="008428B9">
        <w:rPr>
          <w:rFonts w:hint="eastAsia"/>
          <w:color w:val="000000" w:themeColor="text1"/>
        </w:rPr>
        <w:t xml:space="preserve">racy of the approach. </w:t>
      </w:r>
      <w:r w:rsidR="00316D7D" w:rsidRPr="008428B9">
        <w:rPr>
          <w:rFonts w:hint="eastAsia"/>
          <w:color w:val="000000" w:themeColor="text1"/>
          <w:lang w:eastAsia="zh-CN"/>
        </w:rPr>
        <w:t xml:space="preserve">The experiment </w:t>
      </w:r>
      <w:r w:rsidR="00EE391A" w:rsidRPr="008428B9">
        <w:rPr>
          <w:rFonts w:hint="eastAsia"/>
          <w:color w:val="000000" w:themeColor="text1"/>
          <w:lang w:eastAsia="zh-CN"/>
        </w:rPr>
        <w:t>is</w:t>
      </w:r>
      <w:r w:rsidR="00316D7D" w:rsidRPr="008428B9">
        <w:rPr>
          <w:rFonts w:hint="eastAsia"/>
          <w:color w:val="000000" w:themeColor="text1"/>
          <w:lang w:eastAsia="zh-CN"/>
        </w:rPr>
        <w:t xml:space="preserve"> implemented by </w:t>
      </w:r>
      <w:r w:rsidR="00EE391A" w:rsidRPr="008428B9">
        <w:rPr>
          <w:rFonts w:hint="eastAsia"/>
          <w:color w:val="000000" w:themeColor="text1"/>
          <w:lang w:eastAsia="zh-CN"/>
        </w:rPr>
        <w:t>Deng et. al.</w:t>
      </w:r>
      <w:r w:rsidR="00EE391A" w:rsidRPr="008428B9">
        <w:rPr>
          <w:rFonts w:hint="eastAsia"/>
          <w:color w:val="000000" w:themeColor="text1"/>
          <w:vertAlign w:val="superscript"/>
          <w:lang w:eastAsia="zh-CN"/>
        </w:rPr>
        <w:t>20</w:t>
      </w:r>
      <w:r w:rsidR="00316D7D" w:rsidRPr="008428B9">
        <w:rPr>
          <w:rFonts w:hint="eastAsia"/>
          <w:color w:val="000000" w:themeColor="text1"/>
          <w:lang w:eastAsia="zh-CN"/>
        </w:rPr>
        <w:t xml:space="preserve"> </w:t>
      </w:r>
      <w:r w:rsidR="00C86825" w:rsidRPr="008428B9">
        <w:rPr>
          <w:rFonts w:hint="eastAsia"/>
          <w:color w:val="000000" w:themeColor="text1"/>
          <w:lang w:eastAsia="zh-CN"/>
        </w:rPr>
        <w:t xml:space="preserve">in order to </w:t>
      </w:r>
      <w:r w:rsidR="00316D7D" w:rsidRPr="008428B9">
        <w:rPr>
          <w:rFonts w:hint="eastAsia"/>
          <w:color w:val="000000" w:themeColor="text1"/>
          <w:lang w:eastAsia="zh-CN"/>
        </w:rPr>
        <w:t>investigat</w:t>
      </w:r>
      <w:r w:rsidR="00C86825" w:rsidRPr="008428B9">
        <w:rPr>
          <w:rFonts w:hint="eastAsia"/>
          <w:color w:val="000000" w:themeColor="text1"/>
          <w:lang w:eastAsia="zh-CN"/>
        </w:rPr>
        <w:t>e</w:t>
      </w:r>
      <w:r w:rsidR="00316D7D" w:rsidRPr="008428B9">
        <w:rPr>
          <w:rFonts w:hint="eastAsia"/>
          <w:color w:val="000000" w:themeColor="text1"/>
          <w:lang w:eastAsia="zh-CN"/>
        </w:rPr>
        <w:t xml:space="preserve"> the characteristics of welding deformation in fillet joint.</w:t>
      </w:r>
      <w:r w:rsidR="00A56921" w:rsidRPr="008428B9">
        <w:rPr>
          <w:rFonts w:hint="eastAsia"/>
          <w:color w:val="000000" w:themeColor="text1"/>
          <w:lang w:eastAsia="zh-CN"/>
        </w:rPr>
        <w:t xml:space="preserve"> </w:t>
      </w:r>
      <w:r w:rsidRPr="008428B9">
        <w:rPr>
          <w:rFonts w:hint="eastAsia"/>
          <w:color w:val="000000" w:themeColor="text1"/>
        </w:rPr>
        <w:t xml:space="preserve">Figure 6 shows the experimental configuration of the tee joint. </w:t>
      </w:r>
      <w:r w:rsidR="00AD0501" w:rsidRPr="008428B9">
        <w:rPr>
          <w:rFonts w:hint="eastAsia"/>
          <w:color w:val="000000" w:themeColor="text1"/>
          <w:lang w:eastAsia="zh-CN"/>
        </w:rPr>
        <w:t xml:space="preserve">The length and breadth of the flange are 500mm. The height of the web is 300mm. The thickness of the flange and web are 12mm and 9mm respectively. The tee joint is tack welded by 10mm short bars before </w:t>
      </w:r>
      <w:r w:rsidR="00EE391A" w:rsidRPr="008428B9">
        <w:rPr>
          <w:rFonts w:hint="eastAsia"/>
          <w:color w:val="000000" w:themeColor="text1"/>
          <w:lang w:eastAsia="zh-CN"/>
        </w:rPr>
        <w:t xml:space="preserve">two-sides </w:t>
      </w:r>
      <w:r w:rsidR="00AD0501" w:rsidRPr="008428B9">
        <w:rPr>
          <w:rFonts w:hint="eastAsia"/>
          <w:color w:val="000000" w:themeColor="text1"/>
          <w:lang w:eastAsia="zh-CN"/>
        </w:rPr>
        <w:t xml:space="preserve">successive welding performed.  </w:t>
      </w:r>
      <w:r w:rsidRPr="008428B9">
        <w:rPr>
          <w:rFonts w:hint="eastAsia"/>
          <w:color w:val="000000" w:themeColor="text1"/>
        </w:rPr>
        <w:t xml:space="preserve">The welding parameters are as follows: welding current I = 270 A, voltage U = 29 V, welding speed v= 400 mm/min. </w:t>
      </w:r>
      <w:r w:rsidR="00CF226E" w:rsidRPr="008428B9">
        <w:rPr>
          <w:rFonts w:hint="eastAsia"/>
          <w:color w:val="000000" w:themeColor="text1"/>
          <w:lang w:eastAsia="zh-CN"/>
        </w:rPr>
        <w:t xml:space="preserve">The </w:t>
      </w:r>
      <w:r w:rsidR="00286185" w:rsidRPr="008428B9">
        <w:rPr>
          <w:rFonts w:hint="eastAsia"/>
          <w:color w:val="000000" w:themeColor="text1"/>
          <w:lang w:eastAsia="zh-CN"/>
        </w:rPr>
        <w:t xml:space="preserve">welding </w:t>
      </w:r>
      <w:r w:rsidR="0005011D" w:rsidRPr="008428B9">
        <w:rPr>
          <w:rFonts w:hint="eastAsia"/>
          <w:color w:val="000000" w:themeColor="text1"/>
          <w:lang w:eastAsia="zh-CN"/>
        </w:rPr>
        <w:t>deflection</w:t>
      </w:r>
      <w:r w:rsidR="00CF226E" w:rsidRPr="008428B9">
        <w:rPr>
          <w:rFonts w:hint="eastAsia"/>
          <w:color w:val="000000" w:themeColor="text1"/>
        </w:rPr>
        <w:t xml:space="preserve"> at lines A-A, B-B and C-C</w:t>
      </w:r>
      <w:r w:rsidR="00CF226E" w:rsidRPr="008428B9">
        <w:rPr>
          <w:rFonts w:hint="eastAsia"/>
          <w:color w:val="000000" w:themeColor="text1"/>
          <w:lang w:eastAsia="zh-CN"/>
        </w:rPr>
        <w:t xml:space="preserve"> </w:t>
      </w:r>
      <w:r w:rsidR="00CF226E" w:rsidRPr="008428B9">
        <w:rPr>
          <w:rFonts w:hint="eastAsia"/>
          <w:color w:val="000000" w:themeColor="text1"/>
        </w:rPr>
        <w:t xml:space="preserve">are </w:t>
      </w:r>
      <w:r w:rsidR="00CF226E" w:rsidRPr="008428B9">
        <w:rPr>
          <w:rFonts w:hint="eastAsia"/>
          <w:color w:val="000000" w:themeColor="text1"/>
          <w:lang w:eastAsia="zh-CN"/>
        </w:rPr>
        <w:t>measured in the experiment</w:t>
      </w:r>
      <w:r w:rsidR="00F06193" w:rsidRPr="008428B9">
        <w:rPr>
          <w:rFonts w:hint="eastAsia"/>
          <w:color w:val="000000" w:themeColor="text1"/>
          <w:lang w:eastAsia="zh-CN"/>
        </w:rPr>
        <w:t xml:space="preserve"> by a t</w:t>
      </w:r>
      <w:r w:rsidR="00EE391A" w:rsidRPr="008428B9">
        <w:rPr>
          <w:rFonts w:hint="eastAsia"/>
          <w:color w:val="000000" w:themeColor="text1"/>
          <w:lang w:eastAsia="zh-CN"/>
        </w:rPr>
        <w:t xml:space="preserve">hree-dimensional photograph measurement. Targets </w:t>
      </w:r>
      <w:r w:rsidR="00F06193" w:rsidRPr="008428B9">
        <w:rPr>
          <w:rFonts w:hint="eastAsia"/>
          <w:color w:val="000000" w:themeColor="text1"/>
          <w:lang w:eastAsia="zh-CN"/>
        </w:rPr>
        <w:t xml:space="preserve">on the upper surface of the flange </w:t>
      </w:r>
      <w:r w:rsidR="00EE391A" w:rsidRPr="008428B9">
        <w:rPr>
          <w:rFonts w:hint="eastAsia"/>
          <w:color w:val="000000" w:themeColor="text1"/>
          <w:lang w:eastAsia="zh-CN"/>
        </w:rPr>
        <w:t xml:space="preserve">are used to measure coordinates before and after welding. The deflection </w:t>
      </w:r>
      <w:r w:rsidR="00F06193" w:rsidRPr="008428B9">
        <w:rPr>
          <w:rFonts w:hint="eastAsia"/>
          <w:color w:val="000000" w:themeColor="text1"/>
          <w:lang w:eastAsia="zh-CN"/>
        </w:rPr>
        <w:t>at</w:t>
      </w:r>
      <w:r w:rsidR="00EE391A" w:rsidRPr="008428B9">
        <w:rPr>
          <w:rFonts w:hint="eastAsia"/>
          <w:color w:val="000000" w:themeColor="text1"/>
          <w:lang w:eastAsia="zh-CN"/>
        </w:rPr>
        <w:t xml:space="preserve"> each location </w:t>
      </w:r>
      <w:r w:rsidR="00F06193" w:rsidRPr="008428B9">
        <w:rPr>
          <w:rFonts w:hint="eastAsia"/>
          <w:color w:val="000000" w:themeColor="text1"/>
          <w:lang w:eastAsia="zh-CN"/>
        </w:rPr>
        <w:t xml:space="preserve">is </w:t>
      </w:r>
      <w:r w:rsidR="00EE391A" w:rsidRPr="008428B9">
        <w:rPr>
          <w:rFonts w:hint="eastAsia"/>
          <w:color w:val="000000" w:themeColor="text1"/>
          <w:lang w:eastAsia="zh-CN"/>
        </w:rPr>
        <w:t xml:space="preserve">calculated </w:t>
      </w:r>
      <w:r w:rsidR="00F06193" w:rsidRPr="008428B9">
        <w:rPr>
          <w:rFonts w:hint="eastAsia"/>
          <w:color w:val="000000" w:themeColor="text1"/>
          <w:lang w:eastAsia="zh-CN"/>
        </w:rPr>
        <w:t xml:space="preserve">through </w:t>
      </w:r>
      <w:r w:rsidR="00EE391A" w:rsidRPr="008428B9">
        <w:rPr>
          <w:rFonts w:hint="eastAsia"/>
          <w:color w:val="000000" w:themeColor="text1"/>
          <w:lang w:eastAsia="zh-CN"/>
        </w:rPr>
        <w:t>the</w:t>
      </w:r>
      <w:r w:rsidR="00F06193" w:rsidRPr="008428B9">
        <w:rPr>
          <w:rFonts w:hint="eastAsia"/>
          <w:color w:val="000000" w:themeColor="text1"/>
          <w:lang w:eastAsia="zh-CN"/>
        </w:rPr>
        <w:t>se</w:t>
      </w:r>
      <w:r w:rsidR="00EE391A" w:rsidRPr="008428B9">
        <w:rPr>
          <w:rFonts w:hint="eastAsia"/>
          <w:color w:val="000000" w:themeColor="text1"/>
          <w:lang w:eastAsia="zh-CN"/>
        </w:rPr>
        <w:t xml:space="preserve"> coordinates. </w:t>
      </w:r>
      <w:r w:rsidR="00F06193" w:rsidRPr="008428B9">
        <w:rPr>
          <w:rFonts w:hint="eastAsia"/>
          <w:color w:val="000000" w:themeColor="text1"/>
          <w:lang w:eastAsia="zh-CN"/>
        </w:rPr>
        <w:t>Angular deformation of the fillet joint can be obtained</w:t>
      </w:r>
      <w:r w:rsidR="00B54928" w:rsidRPr="008428B9">
        <w:rPr>
          <w:rFonts w:hint="eastAsia"/>
          <w:color w:val="000000" w:themeColor="text1"/>
          <w:lang w:eastAsia="zh-CN"/>
        </w:rPr>
        <w:t xml:space="preserve"> from the vertical deflection at three lines. </w:t>
      </w:r>
    </w:p>
    <w:p w:rsidR="00CF226E" w:rsidRPr="008428B9" w:rsidRDefault="00F06193" w:rsidP="00DB56D0">
      <w:pPr>
        <w:pStyle w:val="TEXTIND"/>
        <w:spacing w:line="480" w:lineRule="auto"/>
        <w:ind w:firstLine="0"/>
        <w:jc w:val="both"/>
        <w:rPr>
          <w:color w:val="000000" w:themeColor="text1"/>
          <w:lang w:eastAsia="zh-CN"/>
        </w:rPr>
      </w:pPr>
      <w:r w:rsidRPr="008428B9">
        <w:rPr>
          <w:rFonts w:hint="eastAsia"/>
          <w:color w:val="000000" w:themeColor="text1"/>
          <w:lang w:eastAsia="zh-CN"/>
        </w:rPr>
        <w:t>F</w:t>
      </w:r>
      <w:r w:rsidR="00E15BF3" w:rsidRPr="008428B9">
        <w:rPr>
          <w:rFonts w:hint="eastAsia"/>
          <w:color w:val="000000" w:themeColor="text1"/>
          <w:lang w:eastAsia="zh-CN"/>
        </w:rPr>
        <w:t>E</w:t>
      </w:r>
      <w:r w:rsidRPr="008428B9">
        <w:rPr>
          <w:rFonts w:hint="eastAsia"/>
          <w:color w:val="000000" w:themeColor="text1"/>
          <w:lang w:eastAsia="zh-CN"/>
        </w:rPr>
        <w:t xml:space="preserve"> simulation </w:t>
      </w:r>
      <w:r w:rsidR="00183A15" w:rsidRPr="008428B9">
        <w:rPr>
          <w:rFonts w:hint="eastAsia"/>
          <w:color w:val="000000" w:themeColor="text1"/>
          <w:lang w:eastAsia="zh-CN"/>
        </w:rPr>
        <w:t xml:space="preserve">using same approach to the </w:t>
      </w:r>
      <w:r w:rsidR="00183A15" w:rsidRPr="008428B9">
        <w:rPr>
          <w:color w:val="000000" w:themeColor="text1"/>
          <w:lang w:eastAsia="zh-CN"/>
        </w:rPr>
        <w:t>study</w:t>
      </w:r>
      <w:r w:rsidR="00183A15" w:rsidRPr="008428B9">
        <w:rPr>
          <w:rFonts w:hint="eastAsia"/>
          <w:color w:val="000000" w:themeColor="text1"/>
          <w:lang w:eastAsia="zh-CN"/>
        </w:rPr>
        <w:t xml:space="preserve"> object is </w:t>
      </w:r>
      <w:r w:rsidR="00E15BF3" w:rsidRPr="008428B9">
        <w:rPr>
          <w:rFonts w:hint="eastAsia"/>
          <w:color w:val="000000" w:themeColor="text1"/>
          <w:lang w:eastAsia="zh-CN"/>
        </w:rPr>
        <w:t>carried out</w:t>
      </w:r>
      <w:r w:rsidR="00B54928" w:rsidRPr="008428B9">
        <w:rPr>
          <w:rFonts w:hint="eastAsia"/>
          <w:color w:val="000000" w:themeColor="text1"/>
          <w:lang w:eastAsia="zh-CN"/>
        </w:rPr>
        <w:t xml:space="preserve"> </w:t>
      </w:r>
      <w:r w:rsidR="00B54928" w:rsidRPr="008428B9">
        <w:rPr>
          <w:color w:val="000000" w:themeColor="text1"/>
          <w:lang w:eastAsia="zh-CN"/>
        </w:rPr>
        <w:t>according</w:t>
      </w:r>
      <w:r w:rsidR="00B54928" w:rsidRPr="008428B9">
        <w:rPr>
          <w:rFonts w:hint="eastAsia"/>
          <w:color w:val="000000" w:themeColor="text1"/>
          <w:lang w:eastAsia="zh-CN"/>
        </w:rPr>
        <w:t xml:space="preserve"> to the experimental setup. </w:t>
      </w:r>
      <w:r w:rsidR="00E15BF3" w:rsidRPr="008428B9">
        <w:rPr>
          <w:rFonts w:hint="eastAsia"/>
          <w:color w:val="000000" w:themeColor="text1"/>
          <w:lang w:eastAsia="zh-CN"/>
        </w:rPr>
        <w:t xml:space="preserve"> </w:t>
      </w:r>
      <w:r w:rsidR="00AC5B9F" w:rsidRPr="008428B9">
        <w:rPr>
          <w:color w:val="000000" w:themeColor="text1"/>
        </w:rPr>
        <w:t>Two kinds of models</w:t>
      </w:r>
      <w:r w:rsidR="00AC5B9F" w:rsidRPr="008428B9">
        <w:rPr>
          <w:rFonts w:hint="eastAsia"/>
          <w:color w:val="000000" w:themeColor="text1"/>
        </w:rPr>
        <w:t xml:space="preserve">, </w:t>
      </w:r>
      <w:r w:rsidR="00AC5B9F" w:rsidRPr="008428B9">
        <w:rPr>
          <w:color w:val="000000" w:themeColor="text1"/>
        </w:rPr>
        <w:t xml:space="preserve">including shell/solid </w:t>
      </w:r>
      <w:r w:rsidR="00AC5B9F" w:rsidRPr="008428B9">
        <w:rPr>
          <w:rFonts w:hint="eastAsia"/>
          <w:color w:val="000000" w:themeColor="text1"/>
        </w:rPr>
        <w:t xml:space="preserve">model (shown in Figure 7) </w:t>
      </w:r>
      <w:r w:rsidR="00AC5B9F" w:rsidRPr="008428B9">
        <w:rPr>
          <w:color w:val="000000" w:themeColor="text1"/>
        </w:rPr>
        <w:t>and solid element model</w:t>
      </w:r>
      <w:r w:rsidR="00554DDB" w:rsidRPr="008428B9">
        <w:rPr>
          <w:rFonts w:hint="eastAsia"/>
          <w:color w:val="000000" w:themeColor="text1"/>
          <w:lang w:eastAsia="zh-CN"/>
        </w:rPr>
        <w:t>(shown in Figure 8)</w:t>
      </w:r>
      <w:r w:rsidR="00AC5B9F" w:rsidRPr="008428B9">
        <w:rPr>
          <w:rFonts w:hint="eastAsia"/>
          <w:color w:val="000000" w:themeColor="text1"/>
        </w:rPr>
        <w:t xml:space="preserve">, </w:t>
      </w:r>
      <w:r w:rsidR="00AC5B9F" w:rsidRPr="008428B9">
        <w:rPr>
          <w:color w:val="000000" w:themeColor="text1"/>
        </w:rPr>
        <w:t>are adopted to simulat</w:t>
      </w:r>
      <w:r w:rsidR="00AC5B9F" w:rsidRPr="008428B9">
        <w:rPr>
          <w:rFonts w:hint="eastAsia"/>
          <w:color w:val="000000" w:themeColor="text1"/>
        </w:rPr>
        <w:t xml:space="preserve">e the welding process. </w:t>
      </w:r>
      <w:r w:rsidR="00183A15" w:rsidRPr="008428B9">
        <w:rPr>
          <w:rFonts w:hint="eastAsia"/>
          <w:color w:val="000000" w:themeColor="text1"/>
          <w:lang w:eastAsia="zh-CN"/>
        </w:rPr>
        <w:t xml:space="preserve">Meshing strategy of experimental fillet joint is similar to the stiffened panel. </w:t>
      </w:r>
    </w:p>
    <w:p w:rsidR="005A22AA" w:rsidRPr="0040514A" w:rsidRDefault="00C86AFA" w:rsidP="009969D4">
      <w:pPr>
        <w:spacing w:line="480" w:lineRule="auto"/>
        <w:jc w:val="center"/>
        <w:rPr>
          <w:lang w:eastAsia="zh-CN"/>
        </w:rPr>
      </w:pPr>
      <w:r>
        <w:rPr>
          <w:noProof/>
          <w:lang w:val="en-GB" w:eastAsia="zh-CN"/>
        </w:rPr>
        <w:drawing>
          <wp:inline distT="0" distB="0" distL="0" distR="0">
            <wp:extent cx="3290454" cy="2168881"/>
            <wp:effectExtent l="0" t="0" r="571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3289328" cy="2168139"/>
                    </a:xfrm>
                    <a:prstGeom prst="rect">
                      <a:avLst/>
                    </a:prstGeom>
                  </pic:spPr>
                </pic:pic>
              </a:graphicData>
            </a:graphic>
          </wp:inline>
        </w:drawing>
      </w:r>
    </w:p>
    <w:p w:rsidR="00554DDB" w:rsidRPr="008428B9" w:rsidRDefault="00CF226E" w:rsidP="009969D4">
      <w:pPr>
        <w:pStyle w:val="CP"/>
        <w:spacing w:line="480" w:lineRule="auto"/>
        <w:jc w:val="center"/>
        <w:rPr>
          <w:color w:val="000000" w:themeColor="text1"/>
          <w:lang w:eastAsia="zh-CN"/>
        </w:rPr>
      </w:pPr>
      <w:r w:rsidRPr="008428B9">
        <w:rPr>
          <w:color w:val="000000" w:themeColor="text1"/>
        </w:rPr>
        <w:t>Fig</w:t>
      </w:r>
      <w:r w:rsidRPr="008428B9">
        <w:rPr>
          <w:rFonts w:hint="eastAsia"/>
          <w:color w:val="000000" w:themeColor="text1"/>
        </w:rPr>
        <w:t>ure</w:t>
      </w:r>
      <w:r w:rsidRPr="008428B9">
        <w:rPr>
          <w:color w:val="000000" w:themeColor="text1"/>
        </w:rPr>
        <w:t xml:space="preserve"> 6</w:t>
      </w:r>
      <w:r w:rsidRPr="008428B9">
        <w:rPr>
          <w:rFonts w:hint="eastAsia"/>
          <w:color w:val="000000" w:themeColor="text1"/>
        </w:rPr>
        <w:t>. Experiment configuration</w:t>
      </w:r>
    </w:p>
    <w:p w:rsidR="00554DDB" w:rsidRDefault="00554DDB" w:rsidP="00CF226E">
      <w:pPr>
        <w:pStyle w:val="CP"/>
        <w:spacing w:line="480" w:lineRule="auto"/>
        <w:rPr>
          <w:lang w:eastAsia="zh-CN"/>
        </w:rPr>
      </w:pPr>
      <w:r>
        <w:rPr>
          <w:noProof/>
          <w:lang w:val="en-GB" w:eastAsia="zh-CN"/>
        </w:rPr>
        <w:drawing>
          <wp:inline distT="0" distB="0" distL="0" distR="0">
            <wp:extent cx="2477068" cy="169696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482194" cy="1700474"/>
                    </a:xfrm>
                    <a:prstGeom prst="rect">
                      <a:avLst/>
                    </a:prstGeom>
                  </pic:spPr>
                </pic:pic>
              </a:graphicData>
            </a:graphic>
          </wp:inline>
        </w:drawing>
      </w:r>
      <w:r w:rsidRPr="00554DDB">
        <w:rPr>
          <w:noProof/>
          <w:lang w:eastAsia="zh-CN"/>
        </w:rPr>
        <w:t xml:space="preserve"> </w:t>
      </w:r>
      <w:r>
        <w:rPr>
          <w:rFonts w:hint="eastAsia"/>
          <w:noProof/>
          <w:lang w:eastAsia="zh-CN"/>
        </w:rPr>
        <w:t xml:space="preserve">     </w:t>
      </w:r>
      <w:r>
        <w:rPr>
          <w:noProof/>
          <w:lang w:val="en-GB" w:eastAsia="zh-CN"/>
        </w:rPr>
        <w:drawing>
          <wp:inline distT="0" distB="0" distL="0" distR="0">
            <wp:extent cx="2298112" cy="169272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299439" cy="1693707"/>
                    </a:xfrm>
                    <a:prstGeom prst="rect">
                      <a:avLst/>
                    </a:prstGeom>
                  </pic:spPr>
                </pic:pic>
              </a:graphicData>
            </a:graphic>
          </wp:inline>
        </w:drawing>
      </w:r>
    </w:p>
    <w:p w:rsidR="00CF226E" w:rsidRPr="0040514A" w:rsidRDefault="00CF226E" w:rsidP="00CF226E">
      <w:pPr>
        <w:pStyle w:val="CP"/>
        <w:spacing w:line="480" w:lineRule="auto"/>
        <w:rPr>
          <w:lang w:eastAsia="zh-CN"/>
        </w:rPr>
      </w:pPr>
      <w:r>
        <w:rPr>
          <w:rFonts w:hint="eastAsia"/>
          <w:lang w:eastAsia="zh-CN"/>
        </w:rPr>
        <w:t xml:space="preserve"> </w:t>
      </w:r>
      <w:r w:rsidR="009969D4">
        <w:rPr>
          <w:rFonts w:hint="eastAsia"/>
          <w:lang w:eastAsia="zh-CN"/>
        </w:rPr>
        <w:t xml:space="preserve">      </w:t>
      </w:r>
      <w:r w:rsidRPr="0040514A">
        <w:t>Fig</w:t>
      </w:r>
      <w:r w:rsidRPr="0040514A">
        <w:rPr>
          <w:rFonts w:hint="eastAsia"/>
        </w:rPr>
        <w:t>ure</w:t>
      </w:r>
      <w:r w:rsidRPr="0040514A">
        <w:t xml:space="preserve"> </w:t>
      </w:r>
      <w:r w:rsidRPr="0040514A">
        <w:rPr>
          <w:rFonts w:hint="eastAsia"/>
        </w:rPr>
        <w:t>7. Shell/solid model</w:t>
      </w:r>
      <w:r w:rsidR="00554DDB">
        <w:rPr>
          <w:rFonts w:hint="eastAsia"/>
          <w:lang w:eastAsia="zh-CN"/>
        </w:rPr>
        <w:t xml:space="preserve">                                Figure 8. Solid model</w:t>
      </w:r>
    </w:p>
    <w:p w:rsidR="00AC5B9F" w:rsidRDefault="00AC5B9F" w:rsidP="00DB56D0">
      <w:pPr>
        <w:pStyle w:val="TEXTIND"/>
        <w:spacing w:line="480" w:lineRule="auto"/>
        <w:ind w:firstLine="0"/>
        <w:jc w:val="both"/>
        <w:rPr>
          <w:lang w:eastAsia="zh-CN"/>
        </w:rPr>
      </w:pPr>
      <w:r w:rsidRPr="0040514A">
        <w:rPr>
          <w:rFonts w:hint="eastAsia"/>
        </w:rPr>
        <w:t>Temperature distributions at the joint zone</w:t>
      </w:r>
      <w:r w:rsidRPr="004D64B2">
        <w:rPr>
          <w:rFonts w:hint="eastAsia"/>
          <w:color w:val="FF0000"/>
        </w:rPr>
        <w:t xml:space="preserve"> </w:t>
      </w:r>
      <w:r w:rsidR="004D64B2" w:rsidRPr="00424048">
        <w:rPr>
          <w:rFonts w:hint="eastAsia"/>
          <w:lang w:eastAsia="zh-CN"/>
        </w:rPr>
        <w:t xml:space="preserve">and </w:t>
      </w:r>
      <w:r w:rsidR="004D64B2" w:rsidRPr="00424048">
        <w:rPr>
          <w:lang w:eastAsia="zh-CN"/>
        </w:rPr>
        <w:t>history</w:t>
      </w:r>
      <w:r w:rsidR="004D64B2" w:rsidRPr="00424048">
        <w:rPr>
          <w:rFonts w:hint="eastAsia"/>
          <w:lang w:eastAsia="zh-CN"/>
        </w:rPr>
        <w:t xml:space="preserve"> away from HAZ</w:t>
      </w:r>
      <w:r w:rsidR="004D64B2">
        <w:rPr>
          <w:rFonts w:hint="eastAsia"/>
          <w:lang w:eastAsia="zh-CN"/>
        </w:rPr>
        <w:t xml:space="preserve"> </w:t>
      </w:r>
      <w:r w:rsidRPr="0040514A">
        <w:rPr>
          <w:rFonts w:hint="eastAsia"/>
        </w:rPr>
        <w:t xml:space="preserve">of the two models are shown in Figure </w:t>
      </w:r>
      <w:r w:rsidR="004D64B2">
        <w:rPr>
          <w:rFonts w:hint="eastAsia"/>
          <w:lang w:eastAsia="zh-CN"/>
        </w:rPr>
        <w:t>9 and Figure 10 respectively</w:t>
      </w:r>
      <w:r w:rsidRPr="0040514A">
        <w:rPr>
          <w:rFonts w:hint="eastAsia"/>
        </w:rPr>
        <w:t xml:space="preserve">. </w:t>
      </w:r>
      <w:r w:rsidR="00183EA3" w:rsidRPr="00424048">
        <w:rPr>
          <w:rFonts w:hint="eastAsia"/>
          <w:lang w:eastAsia="zh-CN"/>
        </w:rPr>
        <w:t xml:space="preserve">At the joint zone, the temperature distributions through the thickness of plates calculated </w:t>
      </w:r>
      <w:r w:rsidR="00D51A47" w:rsidRPr="00424048">
        <w:rPr>
          <w:rFonts w:hint="eastAsia"/>
          <w:lang w:eastAsia="zh-CN"/>
        </w:rPr>
        <w:t>through</w:t>
      </w:r>
      <w:r w:rsidR="00183EA3" w:rsidRPr="00424048">
        <w:rPr>
          <w:rFonts w:hint="eastAsia"/>
          <w:lang w:eastAsia="zh-CN"/>
        </w:rPr>
        <w:t xml:space="preserve"> shell/solid model</w:t>
      </w:r>
      <w:r w:rsidR="00E406E8" w:rsidRPr="00424048">
        <w:rPr>
          <w:rFonts w:hint="eastAsia"/>
          <w:lang w:eastAsia="zh-CN"/>
        </w:rPr>
        <w:t xml:space="preserve"> match well with solid model even though the gradient is great. At the point A (shown in figure 10), the differences of the maximum temperature are quite slight. These </w:t>
      </w:r>
      <w:r w:rsidR="004D64B2" w:rsidRPr="00424048">
        <w:rPr>
          <w:rFonts w:hint="eastAsia"/>
          <w:lang w:eastAsia="zh-CN"/>
        </w:rPr>
        <w:t xml:space="preserve">demonstrate that the temperature fields </w:t>
      </w:r>
      <w:r w:rsidR="00D51A47" w:rsidRPr="00424048">
        <w:rPr>
          <w:rFonts w:hint="eastAsia"/>
          <w:lang w:eastAsia="zh-CN"/>
        </w:rPr>
        <w:t xml:space="preserve">of </w:t>
      </w:r>
      <w:r w:rsidR="00D51A47" w:rsidRPr="00424048">
        <w:rPr>
          <w:lang w:eastAsia="zh-CN"/>
        </w:rPr>
        <w:t>welding</w:t>
      </w:r>
      <w:r w:rsidR="00D51A47" w:rsidRPr="00424048">
        <w:rPr>
          <w:rFonts w:hint="eastAsia"/>
          <w:lang w:eastAsia="zh-CN"/>
        </w:rPr>
        <w:t xml:space="preserve"> process can be obtained precisely through the developed approach. </w:t>
      </w:r>
    </w:p>
    <w:p w:rsidR="00F90153" w:rsidRDefault="00F90153" w:rsidP="004D64B2">
      <w:pPr>
        <w:pStyle w:val="TEXTIND"/>
        <w:spacing w:before="0" w:after="0" w:line="480" w:lineRule="auto"/>
        <w:ind w:firstLine="0"/>
        <w:jc w:val="center"/>
        <w:rPr>
          <w:lang w:eastAsia="zh-CN"/>
        </w:rPr>
      </w:pPr>
      <w:r w:rsidRPr="0040514A">
        <w:rPr>
          <w:noProof/>
          <w:lang w:val="en-GB" w:eastAsia="zh-CN"/>
        </w:rPr>
        <w:drawing>
          <wp:inline distT="0" distB="0" distL="0" distR="0">
            <wp:extent cx="3708400" cy="2353155"/>
            <wp:effectExtent l="0" t="0" r="0" b="0"/>
            <wp:docPr id="64" name="图片 37" descr="FIG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tif"/>
                    <pic:cNvPicPr/>
                  </pic:nvPicPr>
                  <pic:blipFill>
                    <a:blip r:embed="rId22" cstate="print"/>
                    <a:stretch>
                      <a:fillRect/>
                    </a:stretch>
                  </pic:blipFill>
                  <pic:spPr>
                    <a:xfrm>
                      <a:off x="0" y="0"/>
                      <a:ext cx="3714965" cy="2357321"/>
                    </a:xfrm>
                    <a:prstGeom prst="rect">
                      <a:avLst/>
                    </a:prstGeom>
                  </pic:spPr>
                </pic:pic>
              </a:graphicData>
            </a:graphic>
          </wp:inline>
        </w:drawing>
      </w:r>
    </w:p>
    <w:p w:rsidR="00F90153" w:rsidRDefault="00F90153" w:rsidP="004D64B2">
      <w:pPr>
        <w:pStyle w:val="TEXTIND"/>
        <w:spacing w:before="120" w:after="120" w:line="480" w:lineRule="auto"/>
        <w:jc w:val="center"/>
        <w:rPr>
          <w:lang w:eastAsia="zh-CN"/>
        </w:rPr>
      </w:pPr>
      <w:r w:rsidRPr="0040514A">
        <w:t>Fig</w:t>
      </w:r>
      <w:r w:rsidRPr="0040514A">
        <w:rPr>
          <w:rFonts w:hint="eastAsia"/>
        </w:rPr>
        <w:t>ure</w:t>
      </w:r>
      <w:r>
        <w:rPr>
          <w:rFonts w:hint="eastAsia"/>
          <w:lang w:eastAsia="zh-CN"/>
        </w:rPr>
        <w:t xml:space="preserve"> 9</w:t>
      </w:r>
      <w:r w:rsidRPr="0040514A">
        <w:rPr>
          <w:rFonts w:hint="eastAsia"/>
        </w:rPr>
        <w:t>. Temperature field</w:t>
      </w:r>
    </w:p>
    <w:p w:rsidR="00643398" w:rsidRDefault="00643398" w:rsidP="004D64B2">
      <w:pPr>
        <w:pStyle w:val="TEXTIND"/>
        <w:spacing w:before="0" w:after="0" w:line="480" w:lineRule="auto"/>
        <w:jc w:val="center"/>
        <w:rPr>
          <w:lang w:eastAsia="zh-CN"/>
        </w:rPr>
      </w:pPr>
      <w:r>
        <w:rPr>
          <w:noProof/>
          <w:lang w:val="en-GB" w:eastAsia="zh-CN"/>
        </w:rPr>
        <w:drawing>
          <wp:inline distT="0" distB="0" distL="0" distR="0">
            <wp:extent cx="3268980" cy="2390819"/>
            <wp:effectExtent l="0" t="0" r="762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3277487" cy="2397040"/>
                    </a:xfrm>
                    <a:prstGeom prst="rect">
                      <a:avLst/>
                    </a:prstGeom>
                  </pic:spPr>
                </pic:pic>
              </a:graphicData>
            </a:graphic>
          </wp:inline>
        </w:drawing>
      </w:r>
    </w:p>
    <w:p w:rsidR="00183EA3" w:rsidRDefault="00183EA3" w:rsidP="00183EA3">
      <w:pPr>
        <w:pStyle w:val="TEXTIND"/>
        <w:spacing w:before="120" w:after="120" w:line="480" w:lineRule="auto"/>
        <w:jc w:val="center"/>
        <w:rPr>
          <w:lang w:eastAsia="zh-CN"/>
        </w:rPr>
      </w:pPr>
      <w:r w:rsidRPr="0040514A">
        <w:t>Fig</w:t>
      </w:r>
      <w:r w:rsidRPr="0040514A">
        <w:rPr>
          <w:rFonts w:hint="eastAsia"/>
        </w:rPr>
        <w:t>ure</w:t>
      </w:r>
      <w:r>
        <w:rPr>
          <w:rFonts w:hint="eastAsia"/>
          <w:lang w:eastAsia="zh-CN"/>
        </w:rPr>
        <w:t xml:space="preserve"> 10</w:t>
      </w:r>
      <w:r w:rsidRPr="0040514A">
        <w:rPr>
          <w:rFonts w:hint="eastAsia"/>
        </w:rPr>
        <w:t xml:space="preserve">. Temperature </w:t>
      </w:r>
      <w:r>
        <w:rPr>
          <w:rFonts w:hint="eastAsia"/>
          <w:lang w:eastAsia="zh-CN"/>
        </w:rPr>
        <w:t>history</w:t>
      </w:r>
    </w:p>
    <w:p w:rsidR="00183EA3" w:rsidRDefault="00183EA3" w:rsidP="00DB56D0">
      <w:pPr>
        <w:pStyle w:val="TEXTIND"/>
        <w:spacing w:before="120" w:after="120" w:line="480" w:lineRule="auto"/>
        <w:ind w:firstLine="0"/>
        <w:jc w:val="both"/>
        <w:rPr>
          <w:lang w:eastAsia="zh-CN"/>
        </w:rPr>
      </w:pPr>
      <w:r w:rsidRPr="0040514A">
        <w:rPr>
          <w:rFonts w:hint="eastAsia"/>
        </w:rPr>
        <w:t xml:space="preserve">The experimentally measured and simulation results of the </w:t>
      </w:r>
      <w:r w:rsidR="007775D7">
        <w:rPr>
          <w:rFonts w:hint="eastAsia"/>
          <w:lang w:eastAsia="zh-CN"/>
        </w:rPr>
        <w:t xml:space="preserve">out-of-plane </w:t>
      </w:r>
      <w:r w:rsidRPr="0040514A">
        <w:rPr>
          <w:rFonts w:hint="eastAsia"/>
        </w:rPr>
        <w:t xml:space="preserve">distortions at three lines A-A, B-B and C-C are illustrated in Figure </w:t>
      </w:r>
      <w:r w:rsidR="00D51A47">
        <w:rPr>
          <w:rFonts w:hint="eastAsia"/>
          <w:lang w:eastAsia="zh-CN"/>
        </w:rPr>
        <w:t>11</w:t>
      </w:r>
      <w:r w:rsidRPr="0040514A">
        <w:rPr>
          <w:rFonts w:hint="eastAsia"/>
        </w:rPr>
        <w:t xml:space="preserve">. </w:t>
      </w:r>
      <w:r w:rsidR="00D51A47" w:rsidRPr="00424048">
        <w:rPr>
          <w:rFonts w:hint="eastAsia"/>
          <w:lang w:eastAsia="zh-CN"/>
        </w:rPr>
        <w:t xml:space="preserve">The overall distortions of the </w:t>
      </w:r>
      <w:r w:rsidR="00B25C62" w:rsidRPr="00424048">
        <w:rPr>
          <w:rFonts w:hint="eastAsia"/>
          <w:lang w:eastAsia="zh-CN"/>
        </w:rPr>
        <w:t xml:space="preserve">fillet joint </w:t>
      </w:r>
      <w:r w:rsidR="00D51A47" w:rsidRPr="00424048">
        <w:rPr>
          <w:rFonts w:hint="eastAsia"/>
          <w:lang w:eastAsia="zh-CN"/>
        </w:rPr>
        <w:t xml:space="preserve">are </w:t>
      </w:r>
      <w:r w:rsidR="00B25C62" w:rsidRPr="00424048">
        <w:rPr>
          <w:rFonts w:hint="eastAsia"/>
          <w:lang w:eastAsia="zh-CN"/>
        </w:rPr>
        <w:t>shown i</w:t>
      </w:r>
      <w:r w:rsidR="00D51A47" w:rsidRPr="00424048">
        <w:rPr>
          <w:rFonts w:hint="eastAsia"/>
          <w:lang w:eastAsia="zh-CN"/>
        </w:rPr>
        <w:t xml:space="preserve">n Figure 12. </w:t>
      </w:r>
      <w:r w:rsidRPr="00424048">
        <w:rPr>
          <w:rFonts w:hint="eastAsia"/>
        </w:rPr>
        <w:t xml:space="preserve">Reasonably good agreements in deformations are obtained by shell/solid model. </w:t>
      </w:r>
      <w:r w:rsidR="007775D7" w:rsidRPr="00424048">
        <w:rPr>
          <w:rFonts w:hint="eastAsia"/>
          <w:lang w:eastAsia="zh-CN"/>
        </w:rPr>
        <w:t xml:space="preserve">The </w:t>
      </w:r>
      <w:r w:rsidR="007775D7" w:rsidRPr="00424048">
        <w:rPr>
          <w:lang w:eastAsia="zh-CN"/>
        </w:rPr>
        <w:t>longitudinal</w:t>
      </w:r>
      <w:r w:rsidR="007775D7" w:rsidRPr="00424048">
        <w:rPr>
          <w:rFonts w:hint="eastAsia"/>
          <w:lang w:eastAsia="zh-CN"/>
        </w:rPr>
        <w:t xml:space="preserve"> stress</w:t>
      </w:r>
      <w:r w:rsidR="009E221C" w:rsidRPr="00424048">
        <w:rPr>
          <w:rFonts w:hint="eastAsia"/>
          <w:lang w:eastAsia="zh-CN"/>
        </w:rPr>
        <w:t>es</w:t>
      </w:r>
      <w:r w:rsidR="007775D7" w:rsidRPr="00424048">
        <w:rPr>
          <w:rFonts w:hint="eastAsia"/>
          <w:lang w:eastAsia="zh-CN"/>
        </w:rPr>
        <w:t xml:space="preserve"> S22 along </w:t>
      </w:r>
      <w:r w:rsidR="007775D7" w:rsidRPr="00424048">
        <w:rPr>
          <w:lang w:eastAsia="zh-CN"/>
        </w:rPr>
        <w:t>welding</w:t>
      </w:r>
      <w:r w:rsidR="007775D7" w:rsidRPr="00424048">
        <w:rPr>
          <w:rFonts w:hint="eastAsia"/>
          <w:lang w:eastAsia="zh-CN"/>
        </w:rPr>
        <w:t xml:space="preserve"> line </w:t>
      </w:r>
      <w:r w:rsidR="009E221C" w:rsidRPr="00424048">
        <w:rPr>
          <w:rFonts w:hint="eastAsia"/>
          <w:lang w:eastAsia="zh-CN"/>
        </w:rPr>
        <w:t xml:space="preserve">at line B-B are </w:t>
      </w:r>
      <w:r w:rsidR="00B25C62" w:rsidRPr="00424048">
        <w:rPr>
          <w:rFonts w:hint="eastAsia"/>
          <w:lang w:eastAsia="zh-CN"/>
        </w:rPr>
        <w:t xml:space="preserve">illustrated </w:t>
      </w:r>
      <w:r w:rsidR="009E221C" w:rsidRPr="00424048">
        <w:rPr>
          <w:rFonts w:hint="eastAsia"/>
          <w:lang w:eastAsia="zh-CN"/>
        </w:rPr>
        <w:t>in Figure 1</w:t>
      </w:r>
      <w:r w:rsidR="00365397" w:rsidRPr="00424048">
        <w:rPr>
          <w:rFonts w:hint="eastAsia"/>
          <w:lang w:eastAsia="zh-CN"/>
        </w:rPr>
        <w:t>3</w:t>
      </w:r>
      <w:r w:rsidR="009E221C" w:rsidRPr="00424048">
        <w:rPr>
          <w:rFonts w:hint="eastAsia"/>
          <w:lang w:eastAsia="zh-CN"/>
        </w:rPr>
        <w:t>. Similar</w:t>
      </w:r>
      <w:r w:rsidR="009969D4" w:rsidRPr="00424048">
        <w:rPr>
          <w:rFonts w:hint="eastAsia"/>
          <w:lang w:eastAsia="zh-CN"/>
        </w:rPr>
        <w:t xml:space="preserve"> agreements are obtained too. </w:t>
      </w:r>
      <w:r w:rsidR="009E221C" w:rsidRPr="00424048">
        <w:rPr>
          <w:rFonts w:hint="eastAsia"/>
          <w:lang w:eastAsia="zh-CN"/>
        </w:rPr>
        <w:t xml:space="preserve"> </w:t>
      </w:r>
      <w:r w:rsidRPr="00424048">
        <w:rPr>
          <w:rFonts w:hint="eastAsia"/>
        </w:rPr>
        <w:t xml:space="preserve">From these results, we can conclude that the proposed method can predict welding deformation </w:t>
      </w:r>
      <w:r w:rsidR="009969D4" w:rsidRPr="00424048">
        <w:rPr>
          <w:rFonts w:hint="eastAsia"/>
          <w:lang w:eastAsia="zh-CN"/>
        </w:rPr>
        <w:t xml:space="preserve">and stress </w:t>
      </w:r>
      <w:r w:rsidRPr="00424048">
        <w:rPr>
          <w:rFonts w:hint="eastAsia"/>
        </w:rPr>
        <w:t>of tee joints effectively.</w:t>
      </w:r>
    </w:p>
    <w:p w:rsidR="00D51A47" w:rsidRDefault="00D51A47" w:rsidP="009969D4">
      <w:pPr>
        <w:pStyle w:val="CP"/>
        <w:spacing w:line="480" w:lineRule="auto"/>
        <w:jc w:val="center"/>
        <w:rPr>
          <w:noProof/>
          <w:lang w:eastAsia="zh-CN"/>
        </w:rPr>
      </w:pPr>
      <w:r w:rsidRPr="000B15EA">
        <w:rPr>
          <w:noProof/>
          <w:lang w:val="en-GB" w:eastAsia="zh-CN"/>
        </w:rPr>
        <w:drawing>
          <wp:inline distT="0" distB="0" distL="0" distR="0">
            <wp:extent cx="2872740" cy="1971422"/>
            <wp:effectExtent l="0" t="0" r="3810" b="0"/>
            <wp:docPr id="5" name="图片 38" descr="FIG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tif"/>
                    <pic:cNvPicPr/>
                  </pic:nvPicPr>
                  <pic:blipFill>
                    <a:blip r:embed="rId24" cstate="print"/>
                    <a:stretch>
                      <a:fillRect/>
                    </a:stretch>
                  </pic:blipFill>
                  <pic:spPr>
                    <a:xfrm>
                      <a:off x="0" y="0"/>
                      <a:ext cx="2879230" cy="1975875"/>
                    </a:xfrm>
                    <a:prstGeom prst="rect">
                      <a:avLst/>
                    </a:prstGeom>
                  </pic:spPr>
                </pic:pic>
              </a:graphicData>
            </a:graphic>
          </wp:inline>
        </w:drawing>
      </w:r>
    </w:p>
    <w:p w:rsidR="00D51A47" w:rsidRDefault="00D51A47" w:rsidP="009969D4">
      <w:pPr>
        <w:pStyle w:val="CP"/>
        <w:spacing w:line="480" w:lineRule="auto"/>
        <w:jc w:val="center"/>
        <w:rPr>
          <w:lang w:eastAsia="zh-CN"/>
        </w:rPr>
      </w:pPr>
      <w:r w:rsidRPr="0040514A">
        <w:t>Fig</w:t>
      </w:r>
      <w:r w:rsidRPr="0040514A">
        <w:rPr>
          <w:rFonts w:hint="eastAsia"/>
        </w:rPr>
        <w:t>ure</w:t>
      </w:r>
      <w:r w:rsidRPr="0040514A">
        <w:t xml:space="preserve"> </w:t>
      </w:r>
      <w:r>
        <w:rPr>
          <w:rFonts w:hint="eastAsia"/>
          <w:lang w:eastAsia="zh-CN"/>
        </w:rPr>
        <w:t>11</w:t>
      </w:r>
      <w:r w:rsidRPr="0040514A">
        <w:rPr>
          <w:rFonts w:hint="eastAsia"/>
        </w:rPr>
        <w:t>. Out-of-plane distortion</w:t>
      </w:r>
      <w:r w:rsidR="00286185">
        <w:rPr>
          <w:rFonts w:hint="eastAsia"/>
          <w:lang w:eastAsia="zh-CN"/>
        </w:rPr>
        <w:t>s</w:t>
      </w:r>
    </w:p>
    <w:p w:rsidR="00F90153" w:rsidRDefault="00F90153" w:rsidP="003754F9">
      <w:pPr>
        <w:pStyle w:val="CP"/>
        <w:spacing w:line="480" w:lineRule="auto"/>
        <w:rPr>
          <w:lang w:eastAsia="zh-CN"/>
        </w:rPr>
      </w:pPr>
      <w:r>
        <w:rPr>
          <w:noProof/>
          <w:lang w:val="en-GB" w:eastAsia="zh-CN"/>
        </w:rPr>
        <w:drawing>
          <wp:inline distT="0" distB="0" distL="0" distR="0">
            <wp:extent cx="2684508" cy="193632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690846" cy="1940898"/>
                    </a:xfrm>
                    <a:prstGeom prst="rect">
                      <a:avLst/>
                    </a:prstGeom>
                  </pic:spPr>
                </pic:pic>
              </a:graphicData>
            </a:graphic>
          </wp:inline>
        </w:drawing>
      </w:r>
      <w:r>
        <w:rPr>
          <w:noProof/>
          <w:lang w:val="en-GB" w:eastAsia="zh-CN"/>
        </w:rPr>
        <w:drawing>
          <wp:inline distT="0" distB="0" distL="0" distR="0">
            <wp:extent cx="2675467" cy="19341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680429" cy="1937727"/>
                    </a:xfrm>
                    <a:prstGeom prst="rect">
                      <a:avLst/>
                    </a:prstGeom>
                  </pic:spPr>
                </pic:pic>
              </a:graphicData>
            </a:graphic>
          </wp:inline>
        </w:drawing>
      </w:r>
    </w:p>
    <w:p w:rsidR="00365397" w:rsidRPr="0040514A" w:rsidRDefault="00365397" w:rsidP="00365397">
      <w:pPr>
        <w:pStyle w:val="CP"/>
        <w:spacing w:line="480" w:lineRule="auto"/>
      </w:pPr>
      <w:r w:rsidRPr="0040514A">
        <w:rPr>
          <w:rFonts w:hint="eastAsia"/>
        </w:rPr>
        <w:t xml:space="preserve">(a). </w:t>
      </w:r>
      <w:r>
        <w:rPr>
          <w:rFonts w:hint="eastAsia"/>
          <w:lang w:eastAsia="zh-CN"/>
        </w:rPr>
        <w:t xml:space="preserve">Solid model                                                                      </w:t>
      </w:r>
      <w:r w:rsidRPr="0040514A">
        <w:rPr>
          <w:rFonts w:hint="eastAsia"/>
        </w:rPr>
        <w:t xml:space="preserve">(b). </w:t>
      </w:r>
      <w:r>
        <w:rPr>
          <w:rFonts w:hint="eastAsia"/>
          <w:lang w:eastAsia="zh-CN"/>
        </w:rPr>
        <w:t>Shell/solid model</w:t>
      </w:r>
    </w:p>
    <w:p w:rsidR="007775D7" w:rsidRDefault="007775D7" w:rsidP="00365397">
      <w:pPr>
        <w:pStyle w:val="CP"/>
        <w:spacing w:line="480" w:lineRule="auto"/>
        <w:rPr>
          <w:lang w:eastAsia="zh-CN"/>
        </w:rPr>
      </w:pPr>
      <w:r>
        <w:rPr>
          <w:rFonts w:hint="eastAsia"/>
          <w:lang w:eastAsia="zh-CN"/>
        </w:rPr>
        <w:t>Figure 12</w:t>
      </w:r>
      <w:r w:rsidR="009969D4">
        <w:rPr>
          <w:rFonts w:hint="eastAsia"/>
          <w:lang w:eastAsia="zh-CN"/>
        </w:rPr>
        <w:t xml:space="preserve">. </w:t>
      </w:r>
      <w:r w:rsidR="00365397">
        <w:rPr>
          <w:rFonts w:hint="eastAsia"/>
          <w:lang w:eastAsia="zh-CN"/>
        </w:rPr>
        <w:t>Welding d</w:t>
      </w:r>
      <w:r w:rsidR="00286185">
        <w:rPr>
          <w:rFonts w:hint="eastAsia"/>
          <w:lang w:eastAsia="zh-CN"/>
        </w:rPr>
        <w:t xml:space="preserve">istortion </w:t>
      </w:r>
    </w:p>
    <w:p w:rsidR="004C6A54" w:rsidRDefault="00F90153" w:rsidP="009969D4">
      <w:pPr>
        <w:pStyle w:val="CP"/>
        <w:spacing w:line="480" w:lineRule="auto"/>
        <w:jc w:val="center"/>
        <w:rPr>
          <w:lang w:eastAsia="zh-CN"/>
        </w:rPr>
      </w:pPr>
      <w:r>
        <w:rPr>
          <w:noProof/>
          <w:lang w:val="en-GB" w:eastAsia="zh-CN"/>
        </w:rPr>
        <w:drawing>
          <wp:inline distT="0" distB="0" distL="0" distR="0">
            <wp:extent cx="2724150" cy="200969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725744" cy="2010867"/>
                    </a:xfrm>
                    <a:prstGeom prst="rect">
                      <a:avLst/>
                    </a:prstGeom>
                  </pic:spPr>
                </pic:pic>
              </a:graphicData>
            </a:graphic>
          </wp:inline>
        </w:drawing>
      </w:r>
    </w:p>
    <w:p w:rsidR="007775D7" w:rsidRPr="0040514A" w:rsidRDefault="007775D7" w:rsidP="009969D4">
      <w:pPr>
        <w:pStyle w:val="CP"/>
        <w:spacing w:line="480" w:lineRule="auto"/>
        <w:jc w:val="center"/>
        <w:rPr>
          <w:lang w:eastAsia="zh-CN"/>
        </w:rPr>
      </w:pPr>
      <w:r>
        <w:rPr>
          <w:rFonts w:hint="eastAsia"/>
          <w:lang w:eastAsia="zh-CN"/>
        </w:rPr>
        <w:t>Figure 1</w:t>
      </w:r>
      <w:r w:rsidR="00365397">
        <w:rPr>
          <w:rFonts w:hint="eastAsia"/>
          <w:lang w:eastAsia="zh-CN"/>
        </w:rPr>
        <w:t>3</w:t>
      </w:r>
      <w:r w:rsidR="00286185">
        <w:rPr>
          <w:rFonts w:hint="eastAsia"/>
          <w:lang w:eastAsia="zh-CN"/>
        </w:rPr>
        <w:t xml:space="preserve"> Mid-surface longitudinal stress</w:t>
      </w:r>
    </w:p>
    <w:p w:rsidR="00AC5B9F" w:rsidRPr="0040514A" w:rsidRDefault="00AC5B9F" w:rsidP="003754F9">
      <w:pPr>
        <w:pStyle w:val="H1"/>
        <w:spacing w:line="480" w:lineRule="auto"/>
      </w:pPr>
      <w:r w:rsidRPr="0040514A">
        <w:t>The distortion under various welding procedures</w:t>
      </w:r>
    </w:p>
    <w:p w:rsidR="00AC5B9F" w:rsidRPr="0040514A" w:rsidRDefault="00AC5B9F" w:rsidP="00DB56D0">
      <w:pPr>
        <w:pStyle w:val="TEXTIND"/>
        <w:spacing w:line="480" w:lineRule="auto"/>
        <w:ind w:firstLine="0"/>
        <w:jc w:val="both"/>
      </w:pPr>
      <w:r w:rsidRPr="0040514A">
        <w:t>The welding distortion</w:t>
      </w:r>
      <w:r w:rsidRPr="0040514A">
        <w:rPr>
          <w:rFonts w:hint="eastAsia"/>
        </w:rPr>
        <w:t>s of the structure</w:t>
      </w:r>
      <w:r w:rsidRPr="0040514A">
        <w:t xml:space="preserve"> under various procedures are </w:t>
      </w:r>
      <w:r w:rsidRPr="0040514A">
        <w:rPr>
          <w:rFonts w:hint="eastAsia"/>
        </w:rPr>
        <w:t>presented</w:t>
      </w:r>
      <w:r w:rsidRPr="0040514A">
        <w:t xml:space="preserve"> in this section. Figure </w:t>
      </w:r>
      <w:r w:rsidRPr="0040514A">
        <w:rPr>
          <w:rFonts w:hint="eastAsia"/>
        </w:rPr>
        <w:t>1</w:t>
      </w:r>
      <w:r w:rsidR="00365397">
        <w:rPr>
          <w:rFonts w:hint="eastAsia"/>
          <w:lang w:eastAsia="zh-CN"/>
        </w:rPr>
        <w:t>4</w:t>
      </w:r>
      <w:r w:rsidRPr="0040514A">
        <w:t xml:space="preserve"> shows the final</w:t>
      </w:r>
      <w:r w:rsidRPr="0040514A">
        <w:rPr>
          <w:rFonts w:hint="eastAsia"/>
        </w:rPr>
        <w:t xml:space="preserve"> overall and local</w:t>
      </w:r>
      <w:r w:rsidRPr="0040514A">
        <w:t xml:space="preserve"> d</w:t>
      </w:r>
      <w:r w:rsidRPr="0040514A">
        <w:rPr>
          <w:rFonts w:hint="eastAsia"/>
        </w:rPr>
        <w:t>eformation</w:t>
      </w:r>
      <w:r w:rsidRPr="0040514A">
        <w:t xml:space="preserve"> contours of WS1 and WS2. Hogging bending of stiffeners along</w:t>
      </w:r>
      <w:r w:rsidRPr="0040514A">
        <w:rPr>
          <w:rFonts w:hint="eastAsia"/>
        </w:rPr>
        <w:t xml:space="preserve"> the</w:t>
      </w:r>
      <w:r w:rsidRPr="0040514A">
        <w:t xml:space="preserve"> longitudinal direction is exhibited in all welding cases, which is the primary feature of overall distortion of the structure. Local distortions occur between two adjacent stiffeners.</w:t>
      </w:r>
    </w:p>
    <w:p w:rsidR="00AC5B9F" w:rsidRPr="0040514A" w:rsidRDefault="00AC5B9F" w:rsidP="003754F9">
      <w:pPr>
        <w:spacing w:line="480" w:lineRule="auto"/>
      </w:pPr>
      <w:r w:rsidRPr="0040514A">
        <w:rPr>
          <w:noProof/>
          <w:lang w:val="en-GB" w:eastAsia="zh-CN"/>
        </w:rPr>
        <w:drawing>
          <wp:inline distT="0" distB="0" distL="0" distR="0">
            <wp:extent cx="2564765" cy="2121733"/>
            <wp:effectExtent l="19050" t="0" r="6985" b="0"/>
            <wp:docPr id="66" name="图片 39" descr="FIG10_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_a.tif"/>
                    <pic:cNvPicPr/>
                  </pic:nvPicPr>
                  <pic:blipFill>
                    <a:blip r:embed="rId28" cstate="print"/>
                    <a:stretch>
                      <a:fillRect/>
                    </a:stretch>
                  </pic:blipFill>
                  <pic:spPr>
                    <a:xfrm>
                      <a:off x="0" y="0"/>
                      <a:ext cx="2564765" cy="2121733"/>
                    </a:xfrm>
                    <a:prstGeom prst="rect">
                      <a:avLst/>
                    </a:prstGeom>
                  </pic:spPr>
                </pic:pic>
              </a:graphicData>
            </a:graphic>
          </wp:inline>
        </w:drawing>
      </w:r>
      <w:r w:rsidR="000B15EA" w:rsidRPr="000B15EA">
        <w:rPr>
          <w:noProof/>
          <w:lang w:eastAsia="zh-CN"/>
        </w:rPr>
        <w:t xml:space="preserve"> </w:t>
      </w:r>
      <w:r w:rsidR="000B15EA" w:rsidRPr="000B15EA">
        <w:rPr>
          <w:noProof/>
          <w:lang w:val="en-GB" w:eastAsia="zh-CN"/>
        </w:rPr>
        <w:drawing>
          <wp:inline distT="0" distB="0" distL="0" distR="0">
            <wp:extent cx="2564765" cy="2169954"/>
            <wp:effectExtent l="19050" t="0" r="6985" b="0"/>
            <wp:docPr id="6" name="图片 40" descr="FIG10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_b.tif"/>
                    <pic:cNvPicPr/>
                  </pic:nvPicPr>
                  <pic:blipFill>
                    <a:blip r:embed="rId29" cstate="print"/>
                    <a:stretch>
                      <a:fillRect/>
                    </a:stretch>
                  </pic:blipFill>
                  <pic:spPr>
                    <a:xfrm>
                      <a:off x="0" y="0"/>
                      <a:ext cx="2564765" cy="2169954"/>
                    </a:xfrm>
                    <a:prstGeom prst="rect">
                      <a:avLst/>
                    </a:prstGeom>
                  </pic:spPr>
                </pic:pic>
              </a:graphicData>
            </a:graphic>
          </wp:inline>
        </w:drawing>
      </w:r>
    </w:p>
    <w:p w:rsidR="00AC5B9F" w:rsidRPr="0040514A" w:rsidRDefault="00AC5B9F" w:rsidP="003754F9">
      <w:pPr>
        <w:pStyle w:val="CP"/>
        <w:spacing w:line="480" w:lineRule="auto"/>
      </w:pPr>
      <w:r w:rsidRPr="0040514A">
        <w:rPr>
          <w:rFonts w:hint="eastAsia"/>
        </w:rPr>
        <w:t xml:space="preserve">(a). </w:t>
      </w:r>
      <w:r w:rsidRPr="0040514A">
        <w:t>WS1</w:t>
      </w:r>
      <w:r w:rsidR="000B15EA">
        <w:rPr>
          <w:rFonts w:hint="eastAsia"/>
          <w:lang w:eastAsia="zh-CN"/>
        </w:rPr>
        <w:t xml:space="preserve">                                                                      </w:t>
      </w:r>
      <w:r w:rsidRPr="0040514A">
        <w:rPr>
          <w:rFonts w:hint="eastAsia"/>
        </w:rPr>
        <w:t xml:space="preserve">(b). </w:t>
      </w:r>
      <w:r w:rsidRPr="0040514A">
        <w:t>WS2</w:t>
      </w:r>
    </w:p>
    <w:p w:rsidR="00AC5B9F" w:rsidRPr="0040514A" w:rsidRDefault="00AC5B9F" w:rsidP="003754F9">
      <w:pPr>
        <w:pStyle w:val="CP"/>
        <w:spacing w:line="480" w:lineRule="auto"/>
      </w:pPr>
      <w:r w:rsidRPr="0040514A">
        <w:rPr>
          <w:rFonts w:hint="eastAsia"/>
        </w:rPr>
        <w:t>Figure 1</w:t>
      </w:r>
      <w:r w:rsidR="00365397">
        <w:rPr>
          <w:rFonts w:hint="eastAsia"/>
          <w:lang w:eastAsia="zh-CN"/>
        </w:rPr>
        <w:t>4</w:t>
      </w:r>
      <w:r w:rsidRPr="0040514A">
        <w:rPr>
          <w:rFonts w:hint="eastAsia"/>
        </w:rPr>
        <w:t>. Deformation contour</w:t>
      </w:r>
      <w:r w:rsidRPr="0040514A">
        <w:t>s</w:t>
      </w:r>
    </w:p>
    <w:p w:rsidR="00AC5B9F" w:rsidRPr="0040514A" w:rsidRDefault="00AC5B9F" w:rsidP="00DB56D0">
      <w:pPr>
        <w:pStyle w:val="TEXTIND"/>
        <w:spacing w:line="480" w:lineRule="auto"/>
        <w:ind w:firstLine="0"/>
        <w:jc w:val="both"/>
      </w:pPr>
      <w:r w:rsidRPr="0040514A">
        <w:t>Figure1</w:t>
      </w:r>
      <w:r w:rsidR="00365397">
        <w:rPr>
          <w:rFonts w:hint="eastAsia"/>
          <w:lang w:eastAsia="zh-CN"/>
        </w:rPr>
        <w:t>5</w:t>
      </w:r>
      <w:r w:rsidRPr="0040514A">
        <w:t xml:space="preserve"> illustrates the vertical distortion at L</w:t>
      </w:r>
      <w:r w:rsidRPr="0040514A">
        <w:rPr>
          <w:rFonts w:hint="eastAsia"/>
        </w:rPr>
        <w:t xml:space="preserve">ine </w:t>
      </w:r>
      <w:r w:rsidRPr="0040514A">
        <w:t xml:space="preserve">1 under </w:t>
      </w:r>
      <w:r w:rsidRPr="0040514A">
        <w:rPr>
          <w:rFonts w:hint="eastAsia"/>
        </w:rPr>
        <w:t xml:space="preserve">the </w:t>
      </w:r>
      <w:r w:rsidRPr="0040514A">
        <w:t xml:space="preserve">three welding cases. The </w:t>
      </w:r>
      <w:r w:rsidRPr="0040514A">
        <w:rPr>
          <w:rFonts w:hint="eastAsia"/>
        </w:rPr>
        <w:t xml:space="preserve">significant </w:t>
      </w:r>
      <w:r w:rsidRPr="0040514A">
        <w:t xml:space="preserve">difference between </w:t>
      </w:r>
      <w:r w:rsidRPr="0040514A">
        <w:rPr>
          <w:rFonts w:hint="eastAsia"/>
        </w:rPr>
        <w:t xml:space="preserve">the </w:t>
      </w:r>
      <w:r w:rsidRPr="0040514A">
        <w:t>three welding cases lies in the overall torsion of structure</w:t>
      </w:r>
      <w:r w:rsidRPr="0040514A">
        <w:rPr>
          <w:rFonts w:hint="eastAsia"/>
        </w:rPr>
        <w:t xml:space="preserve">. </w:t>
      </w:r>
      <w:r w:rsidRPr="0040514A">
        <w:t xml:space="preserve">Corresponding to the boundary condition, the vertical distance of two </w:t>
      </w:r>
      <w:r w:rsidRPr="0040514A">
        <w:rPr>
          <w:rFonts w:hint="eastAsia"/>
        </w:rPr>
        <w:t xml:space="preserve">ends of </w:t>
      </w:r>
      <w:r w:rsidRPr="0040514A">
        <w:t>stiffener</w:t>
      </w:r>
      <w:r w:rsidRPr="0040514A">
        <w:rPr>
          <w:rFonts w:hint="eastAsia"/>
        </w:rPr>
        <w:t>s</w:t>
      </w:r>
      <w:r w:rsidRPr="0040514A">
        <w:t xml:space="preserve"> S4 and S5 </w:t>
      </w:r>
      <w:r w:rsidRPr="0040514A">
        <w:rPr>
          <w:rFonts w:hint="eastAsia"/>
        </w:rPr>
        <w:t xml:space="preserve">at Line 1 position </w:t>
      </w:r>
      <w:r w:rsidRPr="0040514A">
        <w:t>indicates the torsion</w:t>
      </w:r>
      <w:r w:rsidRPr="0040514A">
        <w:rPr>
          <w:rFonts w:hint="eastAsia"/>
        </w:rPr>
        <w:t>al</w:t>
      </w:r>
      <w:r w:rsidRPr="0040514A">
        <w:t xml:space="preserve"> extent of the structure. WS1 has a smallest </w:t>
      </w:r>
      <w:r w:rsidRPr="0040514A">
        <w:rPr>
          <w:rFonts w:hint="eastAsia"/>
        </w:rPr>
        <w:t xml:space="preserve">overall </w:t>
      </w:r>
      <w:r w:rsidRPr="0040514A">
        <w:t>torsion</w:t>
      </w:r>
      <w:r w:rsidRPr="0040514A">
        <w:rPr>
          <w:rFonts w:hint="eastAsia"/>
        </w:rPr>
        <w:t>al</w:t>
      </w:r>
      <w:r w:rsidRPr="0040514A">
        <w:t xml:space="preserve"> distortion </w:t>
      </w:r>
      <w:r w:rsidRPr="0040514A">
        <w:rPr>
          <w:rFonts w:hint="eastAsia"/>
        </w:rPr>
        <w:t xml:space="preserve">compared to the </w:t>
      </w:r>
      <w:r w:rsidRPr="0040514A">
        <w:t>other two cases of successive and bidirectional welding</w:t>
      </w:r>
      <w:r w:rsidRPr="0040514A">
        <w:rPr>
          <w:rFonts w:hint="eastAsia"/>
        </w:rPr>
        <w:t xml:space="preserve">. It is seen that </w:t>
      </w:r>
      <w:r w:rsidRPr="0040514A">
        <w:t xml:space="preserve">simultaneous welding of fillet joints in the structure generates less overall distortion of structure. </w:t>
      </w:r>
    </w:p>
    <w:p w:rsidR="00AC5B9F" w:rsidRPr="0040514A" w:rsidRDefault="00AC5B9F" w:rsidP="00DB56D0">
      <w:pPr>
        <w:pStyle w:val="TEXTIND"/>
        <w:spacing w:line="480" w:lineRule="auto"/>
        <w:ind w:firstLine="0"/>
        <w:jc w:val="both"/>
      </w:pPr>
      <w:r w:rsidRPr="0040514A">
        <w:t xml:space="preserve">Overall torsional distortions </w:t>
      </w:r>
      <w:r w:rsidRPr="0040514A">
        <w:rPr>
          <w:rFonts w:hint="eastAsia"/>
        </w:rPr>
        <w:t>under</w:t>
      </w:r>
      <w:r w:rsidRPr="0040514A">
        <w:t xml:space="preserve"> WS2 and WS3 are attributed to the asymmetric distortion of fillet joints of the structure. For the welding case of WS1, the structure distortion after cooling down of </w:t>
      </w:r>
      <w:r w:rsidRPr="0040514A">
        <w:rPr>
          <w:rFonts w:hint="eastAsia"/>
        </w:rPr>
        <w:t xml:space="preserve">the </w:t>
      </w:r>
      <w:r w:rsidRPr="0040514A">
        <w:t xml:space="preserve">first stiffener S1 weld </w:t>
      </w:r>
      <w:r w:rsidRPr="0040514A">
        <w:rPr>
          <w:rFonts w:hint="eastAsia"/>
        </w:rPr>
        <w:t>is</w:t>
      </w:r>
      <w:r w:rsidRPr="0040514A">
        <w:t xml:space="preserve"> quite</w:t>
      </w:r>
      <w:r w:rsidRPr="0040514A">
        <w:rPr>
          <w:rFonts w:hint="eastAsia"/>
        </w:rPr>
        <w:t xml:space="preserve"> </w:t>
      </w:r>
      <w:r w:rsidRPr="0040514A">
        <w:t>symmetric (Figure 1</w:t>
      </w:r>
      <w:r w:rsidR="00365397">
        <w:rPr>
          <w:rFonts w:hint="eastAsia"/>
          <w:lang w:eastAsia="zh-CN"/>
        </w:rPr>
        <w:t>5</w:t>
      </w:r>
      <w:r w:rsidRPr="0040514A">
        <w:t>(a))</w:t>
      </w:r>
      <w:r w:rsidRPr="0040514A">
        <w:rPr>
          <w:rFonts w:hint="eastAsia"/>
        </w:rPr>
        <w:t xml:space="preserve"> and the symmetry ke</w:t>
      </w:r>
      <w:r w:rsidRPr="0040514A">
        <w:t>eps well</w:t>
      </w:r>
      <w:r w:rsidRPr="0040514A">
        <w:rPr>
          <w:rFonts w:hint="eastAsia"/>
        </w:rPr>
        <w:t xml:space="preserve"> when </w:t>
      </w:r>
      <w:r w:rsidRPr="0040514A">
        <w:t xml:space="preserve">all </w:t>
      </w:r>
      <w:r w:rsidRPr="0040514A">
        <w:rPr>
          <w:rFonts w:hint="eastAsia"/>
        </w:rPr>
        <w:t>stiffener</w:t>
      </w:r>
      <w:r w:rsidRPr="0040514A">
        <w:t>s</w:t>
      </w:r>
      <w:r w:rsidRPr="0040514A">
        <w:rPr>
          <w:rFonts w:hint="eastAsia"/>
        </w:rPr>
        <w:t xml:space="preserve"> </w:t>
      </w:r>
      <w:r w:rsidRPr="0040514A">
        <w:t xml:space="preserve">are </w:t>
      </w:r>
      <w:r w:rsidRPr="0040514A">
        <w:rPr>
          <w:rFonts w:hint="eastAsia"/>
        </w:rPr>
        <w:t>weld</w:t>
      </w:r>
      <w:r w:rsidRPr="0040514A">
        <w:t>ed</w:t>
      </w:r>
      <w:r w:rsidRPr="0040514A">
        <w:rPr>
          <w:rFonts w:hint="eastAsia"/>
        </w:rPr>
        <w:t xml:space="preserve">. </w:t>
      </w:r>
      <w:r w:rsidRPr="0040514A">
        <w:t xml:space="preserve">Considering the </w:t>
      </w:r>
      <w:r w:rsidRPr="0040514A">
        <w:rPr>
          <w:rFonts w:hint="eastAsia"/>
        </w:rPr>
        <w:t xml:space="preserve">welding case of WS2 and WS3, </w:t>
      </w:r>
      <w:r w:rsidRPr="0040514A">
        <w:t xml:space="preserve">it can be </w:t>
      </w:r>
      <w:r w:rsidRPr="0040514A">
        <w:rPr>
          <w:rFonts w:hint="eastAsia"/>
        </w:rPr>
        <w:t xml:space="preserve">seen </w:t>
      </w:r>
      <w:r w:rsidRPr="0040514A">
        <w:t xml:space="preserve">that </w:t>
      </w:r>
      <w:r w:rsidRPr="0040514A">
        <w:rPr>
          <w:rFonts w:hint="eastAsia"/>
        </w:rPr>
        <w:t>asymmetric structur</w:t>
      </w:r>
      <w:r w:rsidRPr="0040514A">
        <w:t>al</w:t>
      </w:r>
      <w:r w:rsidRPr="0040514A">
        <w:rPr>
          <w:rFonts w:hint="eastAsia"/>
        </w:rPr>
        <w:t xml:space="preserve"> distortion </w:t>
      </w:r>
      <w:r w:rsidRPr="0040514A">
        <w:t xml:space="preserve">takes place </w:t>
      </w:r>
      <w:r w:rsidRPr="0040514A">
        <w:rPr>
          <w:rFonts w:hint="eastAsia"/>
        </w:rPr>
        <w:t xml:space="preserve">from the first stiffener being welded </w:t>
      </w:r>
      <w:r w:rsidRPr="0040514A">
        <w:t>due to no</w:t>
      </w:r>
      <w:r w:rsidRPr="0040514A">
        <w:rPr>
          <w:rFonts w:hint="eastAsia"/>
        </w:rPr>
        <w:t>n-</w:t>
      </w:r>
      <w:r w:rsidRPr="0040514A">
        <w:t xml:space="preserve">simultaneous heat input. The asymmetry </w:t>
      </w:r>
      <w:r w:rsidRPr="0040514A">
        <w:rPr>
          <w:rFonts w:hint="eastAsia"/>
        </w:rPr>
        <w:t xml:space="preserve">develops </w:t>
      </w:r>
      <w:r w:rsidRPr="0040514A">
        <w:t xml:space="preserve">more after next stiffener </w:t>
      </w:r>
      <w:r w:rsidRPr="0040514A">
        <w:rPr>
          <w:rFonts w:hint="eastAsia"/>
        </w:rPr>
        <w:t xml:space="preserve">is </w:t>
      </w:r>
      <w:r w:rsidRPr="0040514A">
        <w:t>welded, which evolves into the final overall torsion distortion of the structure. Comparatively speaking, the magnitude of overall torsion under WS3 is greater than that under WS2.</w:t>
      </w:r>
    </w:p>
    <w:p w:rsidR="00AC5B9F" w:rsidRPr="0040514A" w:rsidRDefault="00AC5B9F" w:rsidP="003754F9">
      <w:pPr>
        <w:spacing w:line="480" w:lineRule="auto"/>
      </w:pPr>
      <w:r w:rsidRPr="0040514A">
        <w:rPr>
          <w:noProof/>
          <w:lang w:val="en-GB" w:eastAsia="zh-CN"/>
        </w:rPr>
        <w:drawing>
          <wp:inline distT="0" distB="0" distL="0" distR="0">
            <wp:extent cx="2416510" cy="1840068"/>
            <wp:effectExtent l="19050" t="0" r="2840" b="0"/>
            <wp:docPr id="68" name="图片 41" descr="FIG11_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_a.tif"/>
                    <pic:cNvPicPr/>
                  </pic:nvPicPr>
                  <pic:blipFill>
                    <a:blip r:embed="rId30" cstate="print"/>
                    <a:stretch>
                      <a:fillRect/>
                    </a:stretch>
                  </pic:blipFill>
                  <pic:spPr>
                    <a:xfrm>
                      <a:off x="0" y="0"/>
                      <a:ext cx="2420711" cy="1843267"/>
                    </a:xfrm>
                    <a:prstGeom prst="rect">
                      <a:avLst/>
                    </a:prstGeom>
                  </pic:spPr>
                </pic:pic>
              </a:graphicData>
            </a:graphic>
          </wp:inline>
        </w:drawing>
      </w:r>
      <w:r w:rsidR="000B15EA" w:rsidRPr="000B15EA">
        <w:rPr>
          <w:noProof/>
          <w:lang w:eastAsia="zh-CN"/>
        </w:rPr>
        <w:t xml:space="preserve"> </w:t>
      </w:r>
      <w:r w:rsidR="000B15EA" w:rsidRPr="000B15EA">
        <w:rPr>
          <w:noProof/>
          <w:lang w:val="en-GB" w:eastAsia="zh-CN"/>
        </w:rPr>
        <w:drawing>
          <wp:inline distT="0" distB="0" distL="0" distR="0">
            <wp:extent cx="2335961" cy="1789714"/>
            <wp:effectExtent l="19050" t="0" r="7189" b="0"/>
            <wp:docPr id="7" name="图片 42" descr="FIG11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_b.tif"/>
                    <pic:cNvPicPr/>
                  </pic:nvPicPr>
                  <pic:blipFill>
                    <a:blip r:embed="rId31" cstate="print"/>
                    <a:stretch>
                      <a:fillRect/>
                    </a:stretch>
                  </pic:blipFill>
                  <pic:spPr>
                    <a:xfrm>
                      <a:off x="0" y="0"/>
                      <a:ext cx="2342566" cy="1794775"/>
                    </a:xfrm>
                    <a:prstGeom prst="rect">
                      <a:avLst/>
                    </a:prstGeom>
                  </pic:spPr>
                </pic:pic>
              </a:graphicData>
            </a:graphic>
          </wp:inline>
        </w:drawing>
      </w:r>
    </w:p>
    <w:p w:rsidR="00AC5B9F" w:rsidRPr="0040514A" w:rsidRDefault="00AC5B9F" w:rsidP="003754F9">
      <w:pPr>
        <w:pStyle w:val="CP"/>
        <w:spacing w:line="480" w:lineRule="auto"/>
      </w:pPr>
      <w:r w:rsidRPr="0040514A">
        <w:t>(a). After 1st stiffener</w:t>
      </w:r>
      <w:r w:rsidR="000B15EA">
        <w:rPr>
          <w:rFonts w:hint="eastAsia"/>
          <w:lang w:eastAsia="zh-CN"/>
        </w:rPr>
        <w:t xml:space="preserve">                                    </w:t>
      </w:r>
      <w:r w:rsidRPr="0040514A">
        <w:t>(b). After 2nd stiffener</w:t>
      </w:r>
    </w:p>
    <w:p w:rsidR="00AC5B9F" w:rsidRPr="0040514A" w:rsidRDefault="00AC5B9F" w:rsidP="003754F9">
      <w:pPr>
        <w:spacing w:line="480" w:lineRule="auto"/>
      </w:pPr>
      <w:r w:rsidRPr="0040514A">
        <w:rPr>
          <w:noProof/>
          <w:lang w:val="en-GB" w:eastAsia="zh-CN"/>
        </w:rPr>
        <w:drawing>
          <wp:inline distT="0" distB="0" distL="0" distR="0">
            <wp:extent cx="2336835" cy="1768415"/>
            <wp:effectExtent l="19050" t="0" r="6315" b="0"/>
            <wp:docPr id="70" name="图片 43" descr="FIG11_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_c.tif"/>
                    <pic:cNvPicPr/>
                  </pic:nvPicPr>
                  <pic:blipFill>
                    <a:blip r:embed="rId32" cstate="print"/>
                    <a:stretch>
                      <a:fillRect/>
                    </a:stretch>
                  </pic:blipFill>
                  <pic:spPr>
                    <a:xfrm>
                      <a:off x="0" y="0"/>
                      <a:ext cx="2342948" cy="1773041"/>
                    </a:xfrm>
                    <a:prstGeom prst="rect">
                      <a:avLst/>
                    </a:prstGeom>
                  </pic:spPr>
                </pic:pic>
              </a:graphicData>
            </a:graphic>
          </wp:inline>
        </w:drawing>
      </w:r>
      <w:r w:rsidR="000B15EA" w:rsidRPr="000B15EA">
        <w:rPr>
          <w:noProof/>
          <w:lang w:eastAsia="zh-CN"/>
        </w:rPr>
        <w:t xml:space="preserve"> </w:t>
      </w:r>
      <w:r w:rsidR="000B15EA" w:rsidRPr="000B15EA">
        <w:rPr>
          <w:noProof/>
          <w:lang w:val="en-GB" w:eastAsia="zh-CN"/>
        </w:rPr>
        <w:drawing>
          <wp:inline distT="0" distB="0" distL="0" distR="0">
            <wp:extent cx="2423941" cy="1811547"/>
            <wp:effectExtent l="19050" t="0" r="0" b="0"/>
            <wp:docPr id="8" name="图片 44" descr="FIG11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_d.tif"/>
                    <pic:cNvPicPr/>
                  </pic:nvPicPr>
                  <pic:blipFill>
                    <a:blip r:embed="rId33" cstate="print"/>
                    <a:stretch>
                      <a:fillRect/>
                    </a:stretch>
                  </pic:blipFill>
                  <pic:spPr>
                    <a:xfrm>
                      <a:off x="0" y="0"/>
                      <a:ext cx="2431008" cy="1816829"/>
                    </a:xfrm>
                    <a:prstGeom prst="rect">
                      <a:avLst/>
                    </a:prstGeom>
                  </pic:spPr>
                </pic:pic>
              </a:graphicData>
            </a:graphic>
          </wp:inline>
        </w:drawing>
      </w:r>
    </w:p>
    <w:p w:rsidR="00AC5B9F" w:rsidRPr="0040514A" w:rsidRDefault="00AC5B9F" w:rsidP="003754F9">
      <w:pPr>
        <w:pStyle w:val="CP"/>
        <w:spacing w:line="480" w:lineRule="auto"/>
      </w:pPr>
      <w:r w:rsidRPr="0040514A">
        <w:t>(c). After 3rd stiffener</w:t>
      </w:r>
      <w:r w:rsidR="000B15EA">
        <w:rPr>
          <w:rFonts w:hint="eastAsia"/>
          <w:lang w:eastAsia="zh-CN"/>
        </w:rPr>
        <w:t xml:space="preserve">                                   </w:t>
      </w:r>
      <w:r w:rsidRPr="0040514A">
        <w:t>(d). After 4th stiffener</w:t>
      </w:r>
    </w:p>
    <w:p w:rsidR="00AC5B9F" w:rsidRPr="0040514A" w:rsidRDefault="00AC5B9F" w:rsidP="003754F9">
      <w:pPr>
        <w:spacing w:line="480" w:lineRule="auto"/>
      </w:pPr>
      <w:r w:rsidRPr="0040514A">
        <w:rPr>
          <w:noProof/>
          <w:lang w:val="en-GB" w:eastAsia="zh-CN"/>
        </w:rPr>
        <w:drawing>
          <wp:inline distT="0" distB="0" distL="0" distR="0">
            <wp:extent cx="2422226" cy="1753339"/>
            <wp:effectExtent l="19050" t="0" r="0" b="0"/>
            <wp:docPr id="72" name="图片 45" descr="FIG11_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_e.tif"/>
                    <pic:cNvPicPr/>
                  </pic:nvPicPr>
                  <pic:blipFill>
                    <a:blip r:embed="rId34" cstate="print"/>
                    <a:stretch>
                      <a:fillRect/>
                    </a:stretch>
                  </pic:blipFill>
                  <pic:spPr>
                    <a:xfrm>
                      <a:off x="0" y="0"/>
                      <a:ext cx="2422226" cy="1753339"/>
                    </a:xfrm>
                    <a:prstGeom prst="rect">
                      <a:avLst/>
                    </a:prstGeom>
                  </pic:spPr>
                </pic:pic>
              </a:graphicData>
            </a:graphic>
          </wp:inline>
        </w:drawing>
      </w:r>
    </w:p>
    <w:p w:rsidR="00AC5B9F" w:rsidRPr="0040514A" w:rsidRDefault="00AC5B9F" w:rsidP="003754F9">
      <w:pPr>
        <w:pStyle w:val="CP"/>
        <w:spacing w:line="480" w:lineRule="auto"/>
      </w:pPr>
      <w:r w:rsidRPr="0040514A">
        <w:t>(e). After 5th stiffener</w:t>
      </w:r>
    </w:p>
    <w:p w:rsidR="00AC5B9F" w:rsidRPr="0040514A" w:rsidRDefault="00AC5B9F" w:rsidP="003754F9">
      <w:pPr>
        <w:pStyle w:val="CP"/>
        <w:spacing w:line="480" w:lineRule="auto"/>
        <w:rPr>
          <w:lang w:eastAsia="zh-CN"/>
        </w:rPr>
      </w:pPr>
      <w:r w:rsidRPr="0040514A">
        <w:rPr>
          <w:rFonts w:hint="eastAsia"/>
        </w:rPr>
        <w:t>Figure 1</w:t>
      </w:r>
      <w:r w:rsidR="00365397">
        <w:rPr>
          <w:rFonts w:hint="eastAsia"/>
          <w:lang w:eastAsia="zh-CN"/>
        </w:rPr>
        <w:t>5</w:t>
      </w:r>
      <w:r w:rsidRPr="0040514A">
        <w:rPr>
          <w:rFonts w:hint="eastAsia"/>
        </w:rPr>
        <w:t>.</w:t>
      </w:r>
      <w:r w:rsidRPr="0040514A">
        <w:t xml:space="preserve"> Vertical distortion at Line 1</w:t>
      </w:r>
    </w:p>
    <w:p w:rsidR="00AC5B9F" w:rsidRPr="0040514A" w:rsidRDefault="00AC5B9F" w:rsidP="003754F9">
      <w:pPr>
        <w:pStyle w:val="H1"/>
        <w:spacing w:line="480" w:lineRule="auto"/>
      </w:pPr>
      <w:r w:rsidRPr="0040514A">
        <w:t>Possible i</w:t>
      </w:r>
      <w:r w:rsidRPr="0040514A">
        <w:rPr>
          <w:rFonts w:hint="eastAsia"/>
        </w:rPr>
        <w:t xml:space="preserve">mprovement </w:t>
      </w:r>
      <w:r w:rsidRPr="0040514A">
        <w:t>of welding proced</w:t>
      </w:r>
      <w:r w:rsidRPr="0040514A">
        <w:rPr>
          <w:rFonts w:hint="eastAsia"/>
        </w:rPr>
        <w:t>ure</w:t>
      </w:r>
    </w:p>
    <w:p w:rsidR="00AC5B9F" w:rsidRPr="0040514A" w:rsidRDefault="00AC5B9F" w:rsidP="00DB56D0">
      <w:pPr>
        <w:pStyle w:val="TEXTIND"/>
        <w:spacing w:line="480" w:lineRule="auto"/>
        <w:ind w:firstLine="0"/>
        <w:jc w:val="both"/>
      </w:pPr>
      <w:r w:rsidRPr="0040514A">
        <w:t>The overall torsion</w:t>
      </w:r>
      <w:r w:rsidRPr="0040514A">
        <w:rPr>
          <w:rFonts w:hint="eastAsia"/>
        </w:rPr>
        <w:t>al</w:t>
      </w:r>
      <w:r w:rsidRPr="0040514A">
        <w:t xml:space="preserve"> distortion of structures is particularly troublesome because it is hard to mitigate</w:t>
      </w:r>
      <w:r w:rsidRPr="0040514A">
        <w:rPr>
          <w:rFonts w:hint="eastAsia"/>
        </w:rPr>
        <w:t xml:space="preserve"> against</w:t>
      </w:r>
      <w:r w:rsidRPr="0040514A">
        <w:t xml:space="preserve"> when it couples with global bending and local distortion. </w:t>
      </w:r>
      <w:r w:rsidRPr="0040514A">
        <w:rPr>
          <w:rFonts w:hint="eastAsia"/>
        </w:rPr>
        <w:t>Wang</w:t>
      </w:r>
      <w:r w:rsidRPr="00213B44">
        <w:rPr>
          <w:rFonts w:hint="eastAsia"/>
          <w:vertAlign w:val="superscript"/>
        </w:rPr>
        <w:t>2</w:t>
      </w:r>
      <w:r w:rsidR="008B0602">
        <w:rPr>
          <w:rFonts w:hint="eastAsia"/>
          <w:vertAlign w:val="superscript"/>
          <w:lang w:eastAsia="zh-CN"/>
        </w:rPr>
        <w:t>2</w:t>
      </w:r>
      <w:r w:rsidRPr="0040514A">
        <w:rPr>
          <w:rFonts w:hint="eastAsia"/>
        </w:rPr>
        <w:t xml:space="preserve"> studied the twisting distortion of a thin plate stiffened structure and found that the twisting distortion can be </w:t>
      </w:r>
      <w:r w:rsidRPr="0040514A">
        <w:t>produced</w:t>
      </w:r>
      <w:r w:rsidRPr="0040514A">
        <w:rPr>
          <w:rFonts w:hint="eastAsia"/>
        </w:rPr>
        <w:t xml:space="preserve"> by inappropriate welding processes. In this section, a</w:t>
      </w:r>
      <w:r w:rsidRPr="0040514A">
        <w:t xml:space="preserve">n exploration of possible </w:t>
      </w:r>
      <w:r w:rsidRPr="0040514A">
        <w:rPr>
          <w:rFonts w:hint="eastAsia"/>
        </w:rPr>
        <w:t>improvement</w:t>
      </w:r>
      <w:r w:rsidRPr="0040514A">
        <w:t xml:space="preserve">s in the welding procedure are reported. This is done by adjusting the welding </w:t>
      </w:r>
      <w:r w:rsidR="00F82B87">
        <w:rPr>
          <w:rFonts w:hint="eastAsia"/>
          <w:lang w:eastAsia="zh-CN"/>
        </w:rPr>
        <w:t xml:space="preserve">procedures </w:t>
      </w:r>
      <w:r w:rsidRPr="0040514A">
        <w:t xml:space="preserve"> of some fillet joints in the structure to </w:t>
      </w:r>
      <w:r w:rsidRPr="0040514A">
        <w:rPr>
          <w:rFonts w:hint="eastAsia"/>
        </w:rPr>
        <w:t xml:space="preserve">ameliorate </w:t>
      </w:r>
      <w:r w:rsidRPr="0040514A">
        <w:t>the torsion</w:t>
      </w:r>
      <w:r w:rsidRPr="0040514A">
        <w:rPr>
          <w:rFonts w:hint="eastAsia"/>
        </w:rPr>
        <w:t>al</w:t>
      </w:r>
      <w:r w:rsidRPr="0040514A">
        <w:t xml:space="preserve"> distortion </w:t>
      </w:r>
      <w:r w:rsidRPr="0040514A">
        <w:rPr>
          <w:rFonts w:hint="eastAsia"/>
        </w:rPr>
        <w:t xml:space="preserve">features </w:t>
      </w:r>
      <w:r w:rsidRPr="0040514A">
        <w:t>of the structure. Figure</w:t>
      </w:r>
      <w:r w:rsidRPr="0040514A">
        <w:rPr>
          <w:rFonts w:hint="eastAsia"/>
        </w:rPr>
        <w:t xml:space="preserve"> 1</w:t>
      </w:r>
      <w:r w:rsidR="00365397">
        <w:rPr>
          <w:rFonts w:hint="eastAsia"/>
          <w:lang w:eastAsia="zh-CN"/>
        </w:rPr>
        <w:t>6</w:t>
      </w:r>
      <w:r w:rsidRPr="0040514A">
        <w:t xml:space="preserve"> shows the </w:t>
      </w:r>
      <w:r w:rsidRPr="0040514A">
        <w:rPr>
          <w:rFonts w:hint="eastAsia"/>
        </w:rPr>
        <w:t>difference of welding procedure between the improved</w:t>
      </w:r>
      <w:r w:rsidRPr="0040514A">
        <w:t xml:space="preserve"> </w:t>
      </w:r>
      <w:r w:rsidRPr="0040514A">
        <w:rPr>
          <w:rFonts w:hint="eastAsia"/>
        </w:rPr>
        <w:t xml:space="preserve">welding case of </w:t>
      </w:r>
      <w:r w:rsidRPr="0040514A">
        <w:t xml:space="preserve">WS4 </w:t>
      </w:r>
      <w:r w:rsidRPr="0040514A">
        <w:rPr>
          <w:rFonts w:hint="eastAsia"/>
        </w:rPr>
        <w:t>and WS2</w:t>
      </w:r>
      <w:r w:rsidRPr="0040514A">
        <w:t xml:space="preserve">. </w:t>
      </w:r>
      <w:r w:rsidRPr="0040514A">
        <w:rPr>
          <w:rFonts w:hint="eastAsia"/>
        </w:rPr>
        <w:t>T</w:t>
      </w:r>
      <w:r w:rsidRPr="0040514A">
        <w:t>he sequence of stiffeners being attached to plate</w:t>
      </w:r>
      <w:r w:rsidRPr="0040514A">
        <w:rPr>
          <w:rFonts w:hint="eastAsia"/>
        </w:rPr>
        <w:t xml:space="preserve"> in WS4 i</w:t>
      </w:r>
      <w:r w:rsidRPr="0040514A">
        <w:t>s same as WS1</w:t>
      </w:r>
      <w:r w:rsidRPr="0040514A">
        <w:rPr>
          <w:rFonts w:hint="eastAsia"/>
        </w:rPr>
        <w:t>, WS2 and W</w:t>
      </w:r>
      <w:r w:rsidRPr="0040514A">
        <w:t xml:space="preserve">S3. </w:t>
      </w:r>
      <w:r w:rsidRPr="0040514A">
        <w:rPr>
          <w:rFonts w:hint="eastAsia"/>
        </w:rPr>
        <w:t>In</w:t>
      </w:r>
      <w:r w:rsidRPr="0040514A">
        <w:t xml:space="preserve"> </w:t>
      </w:r>
      <w:r w:rsidRPr="0040514A">
        <w:rPr>
          <w:rFonts w:hint="eastAsia"/>
        </w:rPr>
        <w:t xml:space="preserve">the WS2 welding case, two weld passes </w:t>
      </w:r>
      <w:r w:rsidRPr="0040514A">
        <w:t xml:space="preserve">of </w:t>
      </w:r>
      <w:r w:rsidRPr="0040514A">
        <w:rPr>
          <w:rFonts w:hint="eastAsia"/>
        </w:rPr>
        <w:t xml:space="preserve">fillet joints of all </w:t>
      </w:r>
      <w:r w:rsidRPr="0040514A">
        <w:t>stiffener</w:t>
      </w:r>
      <w:r w:rsidRPr="0040514A">
        <w:rPr>
          <w:rFonts w:hint="eastAsia"/>
        </w:rPr>
        <w:t>s</w:t>
      </w:r>
      <w:r w:rsidRPr="0040514A">
        <w:t xml:space="preserve"> </w:t>
      </w:r>
      <w:r w:rsidRPr="0040514A">
        <w:rPr>
          <w:rFonts w:hint="eastAsia"/>
        </w:rPr>
        <w:t xml:space="preserve">are implemented first on the left side and then on the right side. </w:t>
      </w:r>
      <w:r w:rsidRPr="0040514A">
        <w:t xml:space="preserve">In WS4, </w:t>
      </w:r>
      <w:r w:rsidRPr="0040514A">
        <w:rPr>
          <w:rFonts w:hint="eastAsia"/>
        </w:rPr>
        <w:t xml:space="preserve">the </w:t>
      </w:r>
      <w:r w:rsidRPr="0040514A">
        <w:t xml:space="preserve">two weld passes of fillet joints of stiffener S2, S4 and S5 are reversed, namely first </w:t>
      </w:r>
      <w:r w:rsidRPr="0040514A">
        <w:rPr>
          <w:rFonts w:hint="eastAsia"/>
        </w:rPr>
        <w:t xml:space="preserve">the </w:t>
      </w:r>
      <w:r w:rsidRPr="0040514A">
        <w:t xml:space="preserve">right side and then </w:t>
      </w:r>
      <w:r w:rsidRPr="0040514A">
        <w:rPr>
          <w:rFonts w:hint="eastAsia"/>
        </w:rPr>
        <w:t xml:space="preserve">the </w:t>
      </w:r>
      <w:r w:rsidRPr="0040514A">
        <w:t>left side.</w:t>
      </w:r>
    </w:p>
    <w:p w:rsidR="00AC5B9F" w:rsidRPr="0040514A" w:rsidRDefault="00AC5B9F" w:rsidP="003754F9">
      <w:pPr>
        <w:spacing w:line="480" w:lineRule="auto"/>
      </w:pPr>
      <w:r w:rsidRPr="0040514A">
        <w:rPr>
          <w:noProof/>
          <w:lang w:val="en-GB" w:eastAsia="zh-CN"/>
        </w:rPr>
        <w:drawing>
          <wp:inline distT="0" distB="0" distL="0" distR="0">
            <wp:extent cx="3788476" cy="1219200"/>
            <wp:effectExtent l="19050" t="0" r="2474" b="0"/>
            <wp:docPr id="73" name="图片 46" descr="FIG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tif"/>
                    <pic:cNvPicPr/>
                  </pic:nvPicPr>
                  <pic:blipFill>
                    <a:blip r:embed="rId35" cstate="print"/>
                    <a:stretch>
                      <a:fillRect/>
                    </a:stretch>
                  </pic:blipFill>
                  <pic:spPr>
                    <a:xfrm>
                      <a:off x="0" y="0"/>
                      <a:ext cx="3783070" cy="1217460"/>
                    </a:xfrm>
                    <a:prstGeom prst="rect">
                      <a:avLst/>
                    </a:prstGeom>
                  </pic:spPr>
                </pic:pic>
              </a:graphicData>
            </a:graphic>
          </wp:inline>
        </w:drawing>
      </w:r>
    </w:p>
    <w:p w:rsidR="00AC5B9F" w:rsidRPr="0040514A" w:rsidRDefault="00AC5B9F" w:rsidP="003754F9">
      <w:pPr>
        <w:pStyle w:val="CP"/>
        <w:spacing w:line="480" w:lineRule="auto"/>
      </w:pPr>
      <w:r w:rsidRPr="0040514A">
        <w:t>Fig</w:t>
      </w:r>
      <w:r w:rsidRPr="0040514A">
        <w:rPr>
          <w:rFonts w:hint="eastAsia"/>
        </w:rPr>
        <w:t>ure</w:t>
      </w:r>
      <w:r w:rsidRPr="0040514A">
        <w:t xml:space="preserve"> 1</w:t>
      </w:r>
      <w:r w:rsidR="00365397">
        <w:rPr>
          <w:rFonts w:hint="eastAsia"/>
          <w:lang w:eastAsia="zh-CN"/>
        </w:rPr>
        <w:t>6</w:t>
      </w:r>
      <w:r w:rsidRPr="0040514A">
        <w:rPr>
          <w:rFonts w:hint="eastAsia"/>
        </w:rPr>
        <w:t>. Improved welding procedure</w:t>
      </w:r>
    </w:p>
    <w:p w:rsidR="00AC5B9F" w:rsidRPr="0040514A" w:rsidRDefault="00AC5B9F" w:rsidP="00DB56D0">
      <w:pPr>
        <w:pStyle w:val="TEXTIND"/>
        <w:spacing w:line="480" w:lineRule="auto"/>
        <w:ind w:firstLine="0"/>
        <w:jc w:val="both"/>
        <w:rPr>
          <w:lang w:eastAsia="zh-CN"/>
        </w:rPr>
      </w:pPr>
      <w:r w:rsidRPr="0040514A">
        <w:rPr>
          <w:rFonts w:hint="eastAsia"/>
        </w:rPr>
        <w:t xml:space="preserve">Compared with the welding case of WS2, </w:t>
      </w:r>
      <w:r w:rsidRPr="0040514A">
        <w:t>good</w:t>
      </w:r>
      <w:r w:rsidRPr="0040514A">
        <w:rPr>
          <w:rFonts w:hint="eastAsia"/>
        </w:rPr>
        <w:t xml:space="preserve"> distortion symmetry to middle stiffener S1 under WS4 can be observed from Figure 1</w:t>
      </w:r>
      <w:r w:rsidR="00365397">
        <w:rPr>
          <w:rFonts w:hint="eastAsia"/>
          <w:lang w:eastAsia="zh-CN"/>
        </w:rPr>
        <w:t>7</w:t>
      </w:r>
      <w:r w:rsidRPr="0040514A">
        <w:rPr>
          <w:rFonts w:hint="eastAsia"/>
        </w:rPr>
        <w:t xml:space="preserve">, which </w:t>
      </w:r>
      <w:r w:rsidRPr="0040514A">
        <w:t>demonstrates</w:t>
      </w:r>
      <w:r w:rsidRPr="0040514A">
        <w:rPr>
          <w:rFonts w:hint="eastAsia"/>
        </w:rPr>
        <w:t xml:space="preserve"> a good improvement of overall torsional distortion through adjusting welding procedure. In order to quantify the magnitude of distortion, </w:t>
      </w:r>
      <w:r w:rsidRPr="0040514A">
        <w:t xml:space="preserve">a reference plane </w:t>
      </w:r>
      <w:r w:rsidRPr="0040514A">
        <w:rPr>
          <w:rFonts w:hint="eastAsia"/>
        </w:rPr>
        <w:t xml:space="preserve">defined </w:t>
      </w:r>
      <w:r w:rsidRPr="0040514A">
        <w:t xml:space="preserve">on the deformed structure is </w:t>
      </w:r>
      <w:r w:rsidRPr="0040514A">
        <w:rPr>
          <w:rFonts w:hint="eastAsia"/>
        </w:rPr>
        <w:t>introduced here (Figure 1</w:t>
      </w:r>
      <w:r w:rsidR="00365397">
        <w:rPr>
          <w:rFonts w:hint="eastAsia"/>
          <w:lang w:eastAsia="zh-CN"/>
        </w:rPr>
        <w:t>8</w:t>
      </w:r>
      <w:r w:rsidRPr="0040514A">
        <w:rPr>
          <w:rFonts w:hint="eastAsia"/>
        </w:rPr>
        <w:t xml:space="preserve">). Three points of A, B, and D at the ends of stiffener S4 and S5 are chosen to form the plane. </w:t>
      </w:r>
      <w:r w:rsidRPr="0040514A">
        <w:t>The normal distances</w:t>
      </w:r>
      <w:r w:rsidRPr="0040514A">
        <w:rPr>
          <w:rFonts w:hint="eastAsia"/>
        </w:rPr>
        <w:t xml:space="preserve"> </w:t>
      </w:r>
      <w:r w:rsidRPr="0040514A">
        <w:rPr>
          <w:rFonts w:ascii="Cambria Math" w:hAnsi="Cambria Math" w:cs="Cambria Math"/>
        </w:rPr>
        <w:t>△</w:t>
      </w:r>
      <w:r w:rsidRPr="0040514A">
        <w:t xml:space="preserve">d from point D to the reference plane at </w:t>
      </w:r>
      <w:r w:rsidRPr="0040514A">
        <w:rPr>
          <w:rFonts w:hint="eastAsia"/>
        </w:rPr>
        <w:t xml:space="preserve">four </w:t>
      </w:r>
      <w:r w:rsidRPr="0040514A">
        <w:t xml:space="preserve">welding </w:t>
      </w:r>
      <w:r w:rsidRPr="0040514A">
        <w:rPr>
          <w:rFonts w:hint="eastAsia"/>
        </w:rPr>
        <w:t xml:space="preserve">cases </w:t>
      </w:r>
      <w:r w:rsidRPr="0040514A">
        <w:t xml:space="preserve">are </w:t>
      </w:r>
      <w:r w:rsidRPr="0040514A">
        <w:rPr>
          <w:rFonts w:hint="eastAsia"/>
        </w:rPr>
        <w:t xml:space="preserve">calculated and </w:t>
      </w:r>
      <w:r w:rsidRPr="0040514A">
        <w:t xml:space="preserve">listed in table </w:t>
      </w:r>
      <w:r w:rsidRPr="0040514A">
        <w:rPr>
          <w:rFonts w:hint="eastAsia"/>
        </w:rPr>
        <w:t>1</w:t>
      </w:r>
      <w:r w:rsidRPr="0040514A">
        <w:t>. After adjusting the welding sequences of some fillet joints</w:t>
      </w:r>
      <w:r w:rsidRPr="0040514A">
        <w:rPr>
          <w:rFonts w:hint="eastAsia"/>
        </w:rPr>
        <w:t xml:space="preserve">, </w:t>
      </w:r>
      <w:r w:rsidRPr="0040514A">
        <w:t xml:space="preserve">the distance </w:t>
      </w:r>
      <w:r w:rsidRPr="0040514A">
        <w:rPr>
          <w:rFonts w:ascii="Cambria Math" w:hAnsi="Cambria Math" w:cs="Cambria Math"/>
        </w:rPr>
        <w:t>△</w:t>
      </w:r>
      <w:r w:rsidRPr="0040514A">
        <w:t xml:space="preserve">d decreases from </w:t>
      </w:r>
      <w:r w:rsidRPr="0040514A">
        <w:rPr>
          <w:rFonts w:hint="eastAsia"/>
        </w:rPr>
        <w:t>2</w:t>
      </w:r>
      <w:r w:rsidRPr="0040514A">
        <w:t>.</w:t>
      </w:r>
      <w:r w:rsidRPr="0040514A">
        <w:rPr>
          <w:rFonts w:hint="eastAsia"/>
        </w:rPr>
        <w:t>8</w:t>
      </w:r>
      <w:r w:rsidRPr="0040514A">
        <w:t>49</w:t>
      </w:r>
      <w:r w:rsidRPr="0040514A">
        <w:rPr>
          <w:rFonts w:hint="eastAsia"/>
        </w:rPr>
        <w:t xml:space="preserve"> </w:t>
      </w:r>
      <w:r w:rsidRPr="0040514A">
        <w:t xml:space="preserve">mm </w:t>
      </w:r>
      <w:r w:rsidRPr="0040514A">
        <w:rPr>
          <w:rFonts w:hint="eastAsia"/>
        </w:rPr>
        <w:t xml:space="preserve">under </w:t>
      </w:r>
      <w:r w:rsidRPr="0040514A">
        <w:t>WS2 to 0.495</w:t>
      </w:r>
      <w:r w:rsidRPr="0040514A">
        <w:rPr>
          <w:rFonts w:hint="eastAsia"/>
        </w:rPr>
        <w:t xml:space="preserve"> </w:t>
      </w:r>
      <w:r w:rsidRPr="0040514A">
        <w:t xml:space="preserve">mm </w:t>
      </w:r>
      <w:r w:rsidRPr="0040514A">
        <w:rPr>
          <w:rFonts w:hint="eastAsia"/>
        </w:rPr>
        <w:t xml:space="preserve">under </w:t>
      </w:r>
      <w:r w:rsidRPr="0040514A">
        <w:t xml:space="preserve">WS4. </w:t>
      </w:r>
      <w:r w:rsidRPr="0040514A">
        <w:rPr>
          <w:rFonts w:hint="eastAsia"/>
        </w:rPr>
        <w:t>A s</w:t>
      </w:r>
      <w:r w:rsidRPr="0040514A">
        <w:t>mall deviation demonstrates a little torsion existed in the stru</w:t>
      </w:r>
      <w:r w:rsidRPr="008428B9">
        <w:rPr>
          <w:color w:val="000000" w:themeColor="text1"/>
        </w:rPr>
        <w:t xml:space="preserve">cture. </w:t>
      </w:r>
      <w:r w:rsidR="00F82B87" w:rsidRPr="008428B9">
        <w:rPr>
          <w:rFonts w:hint="eastAsia"/>
          <w:color w:val="000000" w:themeColor="text1"/>
        </w:rPr>
        <w:t>For stiffened panels, welding sequences and procedures may generate non-</w:t>
      </w:r>
      <w:r w:rsidR="00F82B87" w:rsidRPr="008428B9">
        <w:rPr>
          <w:color w:val="000000" w:themeColor="text1"/>
        </w:rPr>
        <w:t>uniform</w:t>
      </w:r>
      <w:r w:rsidR="00F82B87" w:rsidRPr="008428B9">
        <w:rPr>
          <w:rFonts w:hint="eastAsia"/>
          <w:color w:val="000000" w:themeColor="text1"/>
        </w:rPr>
        <w:t xml:space="preserve"> local distortion of stiffener panels, which can be used to improve overall distortion behavior of them.</w:t>
      </w:r>
    </w:p>
    <w:p w:rsidR="00AC5B9F" w:rsidRPr="0040514A" w:rsidRDefault="00AC5B9F" w:rsidP="003754F9">
      <w:pPr>
        <w:spacing w:line="480" w:lineRule="auto"/>
      </w:pPr>
      <w:r w:rsidRPr="0040514A">
        <w:rPr>
          <w:noProof/>
          <w:lang w:val="en-GB" w:eastAsia="zh-CN"/>
        </w:rPr>
        <w:drawing>
          <wp:inline distT="0" distB="0" distL="0" distR="0">
            <wp:extent cx="2564765" cy="1928848"/>
            <wp:effectExtent l="19050" t="0" r="6985" b="0"/>
            <wp:docPr id="74" name="图片 47" descr="FIG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tif"/>
                    <pic:cNvPicPr/>
                  </pic:nvPicPr>
                  <pic:blipFill>
                    <a:blip r:embed="rId36" cstate="print"/>
                    <a:stretch>
                      <a:fillRect/>
                    </a:stretch>
                  </pic:blipFill>
                  <pic:spPr>
                    <a:xfrm>
                      <a:off x="0" y="0"/>
                      <a:ext cx="2564765" cy="1928848"/>
                    </a:xfrm>
                    <a:prstGeom prst="rect">
                      <a:avLst/>
                    </a:prstGeom>
                  </pic:spPr>
                </pic:pic>
              </a:graphicData>
            </a:graphic>
          </wp:inline>
        </w:drawing>
      </w:r>
      <w:r w:rsidR="00213B44" w:rsidRPr="00213B44">
        <w:rPr>
          <w:noProof/>
          <w:lang w:eastAsia="zh-CN"/>
        </w:rPr>
        <w:t xml:space="preserve"> </w:t>
      </w:r>
      <w:r w:rsidR="00213B44" w:rsidRPr="00213B44">
        <w:rPr>
          <w:noProof/>
          <w:lang w:val="en-GB" w:eastAsia="zh-CN"/>
        </w:rPr>
        <w:drawing>
          <wp:inline distT="0" distB="0" distL="0" distR="0">
            <wp:extent cx="2586643" cy="1200150"/>
            <wp:effectExtent l="19050" t="0" r="4157" b="0"/>
            <wp:docPr id="9" name="图片 48" descr="FIG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tif"/>
                    <pic:cNvPicPr/>
                  </pic:nvPicPr>
                  <pic:blipFill>
                    <a:blip r:embed="rId37" cstate="print"/>
                    <a:stretch>
                      <a:fillRect/>
                    </a:stretch>
                  </pic:blipFill>
                  <pic:spPr>
                    <a:xfrm>
                      <a:off x="0" y="0"/>
                      <a:ext cx="2586643" cy="1200150"/>
                    </a:xfrm>
                    <a:prstGeom prst="rect">
                      <a:avLst/>
                    </a:prstGeom>
                  </pic:spPr>
                </pic:pic>
              </a:graphicData>
            </a:graphic>
          </wp:inline>
        </w:drawing>
      </w:r>
    </w:p>
    <w:p w:rsidR="00AC5B9F" w:rsidRPr="0040514A" w:rsidRDefault="00AC5B9F" w:rsidP="003754F9">
      <w:pPr>
        <w:pStyle w:val="CP"/>
        <w:spacing w:line="480" w:lineRule="auto"/>
      </w:pPr>
      <w:r w:rsidRPr="0040514A">
        <w:t>Fig</w:t>
      </w:r>
      <w:r w:rsidRPr="0040514A">
        <w:rPr>
          <w:rFonts w:hint="eastAsia"/>
        </w:rPr>
        <w:t>ure</w:t>
      </w:r>
      <w:r w:rsidRPr="0040514A">
        <w:t xml:space="preserve"> 1</w:t>
      </w:r>
      <w:r w:rsidR="00365397">
        <w:rPr>
          <w:rFonts w:hint="eastAsia"/>
          <w:lang w:eastAsia="zh-CN"/>
        </w:rPr>
        <w:t>7</w:t>
      </w:r>
      <w:r w:rsidRPr="0040514A">
        <w:rPr>
          <w:rFonts w:hint="eastAsia"/>
        </w:rPr>
        <w:t>. Vertical distortion under WS2 and WS4</w:t>
      </w:r>
      <w:r w:rsidR="00213B44">
        <w:rPr>
          <w:rFonts w:hint="eastAsia"/>
          <w:lang w:eastAsia="zh-CN"/>
        </w:rPr>
        <w:t xml:space="preserve">     </w:t>
      </w:r>
      <w:r w:rsidRPr="0040514A">
        <w:t>Fig</w:t>
      </w:r>
      <w:r w:rsidRPr="0040514A">
        <w:rPr>
          <w:rFonts w:hint="eastAsia"/>
        </w:rPr>
        <w:t>ure</w:t>
      </w:r>
      <w:r w:rsidRPr="0040514A">
        <w:t xml:space="preserve"> 1</w:t>
      </w:r>
      <w:r w:rsidR="00365397">
        <w:rPr>
          <w:rFonts w:hint="eastAsia"/>
          <w:lang w:eastAsia="zh-CN"/>
        </w:rPr>
        <w:t>8</w:t>
      </w:r>
      <w:r w:rsidRPr="0040514A">
        <w:rPr>
          <w:rFonts w:hint="eastAsia"/>
        </w:rPr>
        <w:t>. The reference plane</w:t>
      </w:r>
    </w:p>
    <w:p w:rsidR="00AC5B9F" w:rsidRPr="0040514A" w:rsidRDefault="00AC5B9F" w:rsidP="003754F9">
      <w:pPr>
        <w:pStyle w:val="CP"/>
        <w:spacing w:line="480" w:lineRule="auto"/>
      </w:pPr>
      <w:r w:rsidRPr="0040514A">
        <w:rPr>
          <w:rFonts w:hint="eastAsia"/>
        </w:rPr>
        <w:t>Table 1. The normal deviation to the reference plane</w:t>
      </w:r>
    </w:p>
    <w:tbl>
      <w:tblPr>
        <w:tblW w:w="4441" w:type="dxa"/>
        <w:jc w:val="center"/>
        <w:tblInd w:w="698" w:type="dxa"/>
        <w:tblCellMar>
          <w:left w:w="0" w:type="dxa"/>
          <w:right w:w="0" w:type="dxa"/>
        </w:tblCellMar>
        <w:tblLook w:val="04A0" w:firstRow="1" w:lastRow="0" w:firstColumn="1" w:lastColumn="0" w:noHBand="0" w:noVBand="1"/>
      </w:tblPr>
      <w:tblGrid>
        <w:gridCol w:w="1184"/>
        <w:gridCol w:w="754"/>
        <w:gridCol w:w="851"/>
        <w:gridCol w:w="850"/>
        <w:gridCol w:w="802"/>
      </w:tblGrid>
      <w:tr w:rsidR="00AC5B9F" w:rsidRPr="008D7BA1" w:rsidTr="00213B44">
        <w:trPr>
          <w:trHeight w:val="370"/>
          <w:jc w:val="center"/>
        </w:trPr>
        <w:tc>
          <w:tcPr>
            <w:tcW w:w="118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AC5B9F" w:rsidRPr="008D7BA1" w:rsidRDefault="00AC5B9F" w:rsidP="008D7BA1">
            <w:pPr>
              <w:pStyle w:val="TT"/>
            </w:pP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AC5B9F" w:rsidRPr="008D7BA1" w:rsidRDefault="00AC5B9F" w:rsidP="008D7BA1">
            <w:pPr>
              <w:pStyle w:val="TT"/>
            </w:pPr>
            <w:r w:rsidRPr="008D7BA1">
              <w:t>WS1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AC5B9F" w:rsidRPr="008D7BA1" w:rsidRDefault="00AC5B9F" w:rsidP="008D7BA1">
            <w:pPr>
              <w:pStyle w:val="TT"/>
            </w:pPr>
            <w:r w:rsidRPr="008D7BA1">
              <w:t>WS2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AC5B9F" w:rsidRPr="008D7BA1" w:rsidRDefault="00AC5B9F" w:rsidP="008D7BA1">
            <w:pPr>
              <w:pStyle w:val="TT"/>
            </w:pPr>
            <w:r w:rsidRPr="008D7BA1">
              <w:t>WS3</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AC5B9F" w:rsidRPr="008D7BA1" w:rsidRDefault="00AC5B9F" w:rsidP="008D7BA1">
            <w:pPr>
              <w:pStyle w:val="TT"/>
            </w:pPr>
            <w:r w:rsidRPr="008D7BA1">
              <w:t>WS4</w:t>
            </w:r>
          </w:p>
        </w:tc>
      </w:tr>
      <w:tr w:rsidR="00AC5B9F" w:rsidRPr="008D7BA1" w:rsidTr="00213B44">
        <w:trPr>
          <w:trHeight w:val="389"/>
          <w:jc w:val="center"/>
        </w:trPr>
        <w:tc>
          <w:tcPr>
            <w:tcW w:w="118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AC5B9F" w:rsidRPr="008D7BA1" w:rsidRDefault="00AC5B9F" w:rsidP="008D7BA1">
            <w:pPr>
              <w:pStyle w:val="TT"/>
            </w:pPr>
            <w:r w:rsidRPr="008D7BA1">
              <w:rPr>
                <w:rFonts w:hint="eastAsia"/>
              </w:rPr>
              <w:t>△</w:t>
            </w:r>
            <w:r w:rsidRPr="008D7BA1">
              <w:t>d (mm)</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AC5B9F" w:rsidRPr="008D7BA1" w:rsidRDefault="00AC5B9F" w:rsidP="008D7BA1">
            <w:pPr>
              <w:pStyle w:val="TT"/>
            </w:pPr>
            <w:r w:rsidRPr="008D7BA1">
              <w:t>0.128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AC5B9F" w:rsidRPr="008D7BA1" w:rsidRDefault="00AC5B9F" w:rsidP="008D7BA1">
            <w:pPr>
              <w:pStyle w:val="TT"/>
            </w:pPr>
            <w:r w:rsidRPr="008D7BA1">
              <w:rPr>
                <w:rFonts w:hint="eastAsia"/>
              </w:rPr>
              <w:t>2</w:t>
            </w:r>
            <w:r w:rsidRPr="008D7BA1">
              <w:t>.</w:t>
            </w:r>
            <w:r w:rsidRPr="008D7BA1">
              <w:rPr>
                <w:rFonts w:hint="eastAsia"/>
              </w:rPr>
              <w:t>8</w:t>
            </w:r>
            <w:r w:rsidRPr="008D7BA1">
              <w:t>49</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AC5B9F" w:rsidRPr="008D7BA1" w:rsidRDefault="00AC5B9F" w:rsidP="008D7BA1">
            <w:pPr>
              <w:pStyle w:val="TT"/>
            </w:pPr>
            <w:r w:rsidRPr="008D7BA1">
              <w:t>4.737</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AC5B9F" w:rsidRPr="008D7BA1" w:rsidRDefault="00AC5B9F" w:rsidP="008D7BA1">
            <w:pPr>
              <w:pStyle w:val="TT"/>
            </w:pPr>
            <w:r w:rsidRPr="008D7BA1">
              <w:t>0.495</w:t>
            </w:r>
          </w:p>
        </w:tc>
      </w:tr>
    </w:tbl>
    <w:p w:rsidR="00AC5B9F" w:rsidRPr="0040514A" w:rsidRDefault="00AC5B9F" w:rsidP="003754F9">
      <w:pPr>
        <w:pStyle w:val="H1"/>
        <w:spacing w:line="480" w:lineRule="auto"/>
      </w:pPr>
      <w:r w:rsidRPr="0040514A">
        <w:rPr>
          <w:rFonts w:hint="eastAsia"/>
        </w:rPr>
        <w:t>Residual stress</w:t>
      </w:r>
    </w:p>
    <w:p w:rsidR="00AC5B9F" w:rsidRPr="0040514A" w:rsidRDefault="00AC5B9F" w:rsidP="00DB56D0">
      <w:pPr>
        <w:pStyle w:val="TEXTIND"/>
        <w:spacing w:line="480" w:lineRule="auto"/>
        <w:ind w:firstLine="0"/>
        <w:jc w:val="both"/>
      </w:pPr>
      <w:r w:rsidRPr="0040514A">
        <w:rPr>
          <w:rFonts w:hint="eastAsia"/>
        </w:rPr>
        <w:t>The residual stress distributions of the longitudinal mid-surface stress S22 under the welding cases of WS1 and WS4 are shown in Figure 1</w:t>
      </w:r>
      <w:r w:rsidR="00365397">
        <w:rPr>
          <w:rFonts w:hint="eastAsia"/>
          <w:lang w:eastAsia="zh-CN"/>
        </w:rPr>
        <w:t>9</w:t>
      </w:r>
      <w:r w:rsidRPr="0040514A">
        <w:rPr>
          <w:rFonts w:hint="eastAsia"/>
        </w:rPr>
        <w:t>. The tensile stresses are located at the plate edges between two stiffeners and the narrow band region near welding lines. The width of the tensile stress band is about 80 mm and 60 mm for WS1 and WS4 respectively. The compression residual stress more than 80 MPa occupies most area of the plate under WS1, while the corresponding areas under WS4 are only concentrated in the ends of stiffener</w:t>
      </w:r>
      <w:r w:rsidRPr="008428B9">
        <w:rPr>
          <w:rFonts w:hint="eastAsia"/>
          <w:color w:val="000000" w:themeColor="text1"/>
        </w:rPr>
        <w:t xml:space="preserve">s. The difference can be explained that the mirror effect </w:t>
      </w:r>
      <w:r w:rsidRPr="008428B9">
        <w:rPr>
          <w:color w:val="000000" w:themeColor="text1"/>
        </w:rPr>
        <w:t>of heat</w:t>
      </w:r>
      <w:r w:rsidRPr="008428B9">
        <w:rPr>
          <w:rFonts w:hint="eastAsia"/>
          <w:color w:val="000000" w:themeColor="text1"/>
        </w:rPr>
        <w:t xml:space="preserve"> conduction is significant in simultaneous welding and the heat energy inputted from weld torch is harder to conduct to neighbor materials compared with successive welding. Consequently, more thermal energy is absorbed in simultaneous </w:t>
      </w:r>
      <w:r w:rsidRPr="008428B9">
        <w:rPr>
          <w:color w:val="000000" w:themeColor="text1"/>
        </w:rPr>
        <w:t>welding</w:t>
      </w:r>
      <w:r w:rsidRPr="008428B9">
        <w:rPr>
          <w:rFonts w:hint="eastAsia"/>
          <w:color w:val="000000" w:themeColor="text1"/>
        </w:rPr>
        <w:t xml:space="preserve"> condition to expand parent materials, which produces larger range of tensile stress than that in </w:t>
      </w:r>
      <w:r w:rsidRPr="008428B9">
        <w:rPr>
          <w:color w:val="000000" w:themeColor="text1"/>
        </w:rPr>
        <w:t>successive</w:t>
      </w:r>
      <w:r w:rsidRPr="008428B9">
        <w:rPr>
          <w:rFonts w:hint="eastAsia"/>
          <w:color w:val="000000" w:themeColor="text1"/>
        </w:rPr>
        <w:t xml:space="preserve"> welding. </w:t>
      </w:r>
    </w:p>
    <w:p w:rsidR="00AC5B9F" w:rsidRPr="0040514A" w:rsidRDefault="00AC5B9F" w:rsidP="003754F9">
      <w:pPr>
        <w:spacing w:line="480" w:lineRule="auto"/>
      </w:pPr>
      <w:r w:rsidRPr="0040514A">
        <w:rPr>
          <w:noProof/>
          <w:lang w:val="en-GB" w:eastAsia="zh-CN"/>
        </w:rPr>
        <w:drawing>
          <wp:inline distT="0" distB="0" distL="0" distR="0">
            <wp:extent cx="2564765" cy="2049401"/>
            <wp:effectExtent l="19050" t="0" r="6985" b="0"/>
            <wp:docPr id="76" name="图片 49" descr="FIG15_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5_a.tif"/>
                    <pic:cNvPicPr/>
                  </pic:nvPicPr>
                  <pic:blipFill>
                    <a:blip r:embed="rId38" cstate="print"/>
                    <a:stretch>
                      <a:fillRect/>
                    </a:stretch>
                  </pic:blipFill>
                  <pic:spPr>
                    <a:xfrm>
                      <a:off x="0" y="0"/>
                      <a:ext cx="2564765" cy="2049401"/>
                    </a:xfrm>
                    <a:prstGeom prst="rect">
                      <a:avLst/>
                    </a:prstGeom>
                  </pic:spPr>
                </pic:pic>
              </a:graphicData>
            </a:graphic>
          </wp:inline>
        </w:drawing>
      </w:r>
      <w:r w:rsidR="00DD3356" w:rsidRPr="00DD3356">
        <w:rPr>
          <w:noProof/>
          <w:lang w:eastAsia="zh-CN"/>
        </w:rPr>
        <w:t xml:space="preserve"> </w:t>
      </w:r>
      <w:r w:rsidR="00DD3356" w:rsidRPr="00DD3356">
        <w:rPr>
          <w:noProof/>
          <w:lang w:val="en-GB" w:eastAsia="zh-CN"/>
        </w:rPr>
        <w:drawing>
          <wp:inline distT="0" distB="0" distL="0" distR="0">
            <wp:extent cx="2564765" cy="2061456"/>
            <wp:effectExtent l="19050" t="0" r="6985" b="0"/>
            <wp:docPr id="10" name="图片 50" descr="FIG15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5_b.tif"/>
                    <pic:cNvPicPr/>
                  </pic:nvPicPr>
                  <pic:blipFill>
                    <a:blip r:embed="rId39" cstate="print"/>
                    <a:stretch>
                      <a:fillRect/>
                    </a:stretch>
                  </pic:blipFill>
                  <pic:spPr>
                    <a:xfrm>
                      <a:off x="0" y="0"/>
                      <a:ext cx="2564765" cy="2061456"/>
                    </a:xfrm>
                    <a:prstGeom prst="rect">
                      <a:avLst/>
                    </a:prstGeom>
                  </pic:spPr>
                </pic:pic>
              </a:graphicData>
            </a:graphic>
          </wp:inline>
        </w:drawing>
      </w:r>
    </w:p>
    <w:p w:rsidR="00AC5B9F" w:rsidRPr="0040514A" w:rsidRDefault="00AC5B9F" w:rsidP="003754F9">
      <w:pPr>
        <w:pStyle w:val="CP"/>
        <w:spacing w:line="480" w:lineRule="auto"/>
      </w:pPr>
      <w:r w:rsidRPr="0040514A">
        <w:rPr>
          <w:rFonts w:hint="eastAsia"/>
        </w:rPr>
        <w:t>(a). WS1</w:t>
      </w:r>
      <w:r w:rsidR="00DD3356">
        <w:rPr>
          <w:rFonts w:hint="eastAsia"/>
          <w:lang w:eastAsia="zh-CN"/>
        </w:rPr>
        <w:t xml:space="preserve">                                                            </w:t>
      </w:r>
      <w:r w:rsidRPr="0040514A">
        <w:rPr>
          <w:rFonts w:hint="eastAsia"/>
        </w:rPr>
        <w:t>(b). WS2</w:t>
      </w:r>
    </w:p>
    <w:p w:rsidR="00AC5B9F" w:rsidRPr="0040514A" w:rsidRDefault="00AC5B9F" w:rsidP="003754F9">
      <w:pPr>
        <w:pStyle w:val="CP"/>
        <w:spacing w:line="480" w:lineRule="auto"/>
      </w:pPr>
      <w:r w:rsidRPr="0040514A">
        <w:rPr>
          <w:rFonts w:hint="eastAsia"/>
        </w:rPr>
        <w:t>Figure 1</w:t>
      </w:r>
      <w:r w:rsidR="00365397">
        <w:rPr>
          <w:rFonts w:hint="eastAsia"/>
          <w:lang w:eastAsia="zh-CN"/>
        </w:rPr>
        <w:t>9</w:t>
      </w:r>
      <w:r w:rsidRPr="0040514A">
        <w:rPr>
          <w:rFonts w:hint="eastAsia"/>
        </w:rPr>
        <w:t>. Residual stress contour</w:t>
      </w:r>
      <w:r w:rsidRPr="0040514A">
        <w:t>s</w:t>
      </w:r>
    </w:p>
    <w:p w:rsidR="00AC5B9F" w:rsidRPr="0040514A" w:rsidRDefault="00AC5B9F" w:rsidP="00DB56D0">
      <w:pPr>
        <w:pStyle w:val="TEXTIND"/>
        <w:spacing w:line="480" w:lineRule="auto"/>
        <w:ind w:firstLine="0"/>
        <w:jc w:val="both"/>
      </w:pPr>
      <w:r w:rsidRPr="0040514A">
        <w:rPr>
          <w:rFonts w:hint="eastAsia"/>
        </w:rPr>
        <w:t xml:space="preserve">The welding distortion and compressive residual stress </w:t>
      </w:r>
      <w:r w:rsidRPr="0040514A">
        <w:t>in</w:t>
      </w:r>
      <w:r w:rsidRPr="0040514A">
        <w:rPr>
          <w:rFonts w:hint="eastAsia"/>
        </w:rPr>
        <w:t xml:space="preserve"> a thin plate</w:t>
      </w:r>
      <w:r w:rsidRPr="0040514A">
        <w:t>d</w:t>
      </w:r>
      <w:r w:rsidRPr="0040514A">
        <w:rPr>
          <w:rFonts w:hint="eastAsia"/>
        </w:rPr>
        <w:t xml:space="preserve"> panel structure under different fabrication procedures was studied by Deng.</w:t>
      </w:r>
      <w:r w:rsidR="00C04753">
        <w:rPr>
          <w:rFonts w:hint="eastAsia"/>
          <w:vertAlign w:val="superscript"/>
          <w:lang w:eastAsia="zh-CN"/>
        </w:rPr>
        <w:t>21</w:t>
      </w:r>
      <w:r w:rsidRPr="0040514A">
        <w:rPr>
          <w:rFonts w:hint="eastAsia"/>
        </w:rPr>
        <w:t xml:space="preserve"> Two fabrication procedures were compared and discussed in the study. The first, Case C, was a single-sided welding. The longitudinal and transverse stiffeners of the structure were welded at the same time. In the second, Case D, the longitudinal stiffeners and transverse stiffeners were fabricated and welded </w:t>
      </w:r>
      <w:r w:rsidRPr="0040514A">
        <w:t>s</w:t>
      </w:r>
      <w:r w:rsidRPr="0040514A">
        <w:rPr>
          <w:rFonts w:hint="eastAsia"/>
        </w:rPr>
        <w:t>u</w:t>
      </w:r>
      <w:r w:rsidRPr="0040514A">
        <w:t>ccessively</w:t>
      </w:r>
      <w:r w:rsidRPr="0040514A">
        <w:rPr>
          <w:rFonts w:hint="eastAsia"/>
        </w:rPr>
        <w:t xml:space="preserve">. After each fabrication procedure, the gaps between stiffeners and skin plate were corrected. The fabrication included five welding and gap </w:t>
      </w:r>
      <w:r w:rsidRPr="0040514A">
        <w:t>correction</w:t>
      </w:r>
      <w:r w:rsidRPr="0040514A">
        <w:rPr>
          <w:rFonts w:hint="eastAsia"/>
        </w:rPr>
        <w:t xml:space="preserve"> steps totally. </w:t>
      </w:r>
      <w:r w:rsidRPr="0040514A">
        <w:t>The results here</w:t>
      </w:r>
      <w:r w:rsidRPr="0040514A">
        <w:rPr>
          <w:rFonts w:hint="eastAsia"/>
        </w:rPr>
        <w:t xml:space="preserve"> focus on the differences </w:t>
      </w:r>
      <w:r w:rsidRPr="0040514A">
        <w:t>in</w:t>
      </w:r>
      <w:r w:rsidRPr="0040514A">
        <w:rPr>
          <w:rFonts w:hint="eastAsia"/>
        </w:rPr>
        <w:t xml:space="preserve"> the residual stress </w:t>
      </w:r>
      <w:r w:rsidRPr="0040514A">
        <w:t>in</w:t>
      </w:r>
      <w:r w:rsidRPr="0040514A">
        <w:rPr>
          <w:rFonts w:hint="eastAsia"/>
        </w:rPr>
        <w:t xml:space="preserve"> the stiffened panel under various welding procedures. Figure </w:t>
      </w:r>
      <w:r w:rsidR="00365397">
        <w:rPr>
          <w:rFonts w:hint="eastAsia"/>
          <w:lang w:eastAsia="zh-CN"/>
        </w:rPr>
        <w:t>20</w:t>
      </w:r>
      <w:r w:rsidRPr="0040514A">
        <w:rPr>
          <w:rFonts w:hint="eastAsia"/>
        </w:rPr>
        <w:t xml:space="preserve"> shows the residual stress S22 of the plate at the middle transverse section of the panel. The compressive stress between two adjacent stiffeners under WS1 reaches 85 MPa, which is larger than that of 50 MPa under WS1, WS2 and WS3. The welding procedures of WS1, WS2 and WS3 induce similar magnitude of residual stress in the structure. </w:t>
      </w:r>
      <w:r w:rsidRPr="0040514A">
        <w:t>It should be noted that the greater compression residual stress in panel is, the easier buckling distortion of the panel takes place.</w:t>
      </w:r>
      <w:r w:rsidRPr="0040514A">
        <w:rPr>
          <w:rFonts w:hint="eastAsia"/>
        </w:rPr>
        <w:t xml:space="preserve"> Both fabrication and welding procedure influence the </w:t>
      </w:r>
      <w:r w:rsidRPr="0040514A">
        <w:t>distortion</w:t>
      </w:r>
      <w:r w:rsidRPr="0040514A">
        <w:rPr>
          <w:rFonts w:hint="eastAsia"/>
        </w:rPr>
        <w:t xml:space="preserve"> and residual stress of welded structures.</w:t>
      </w:r>
    </w:p>
    <w:p w:rsidR="00AC5B9F" w:rsidRPr="0040514A" w:rsidRDefault="00AC5B9F" w:rsidP="003754F9">
      <w:pPr>
        <w:spacing w:line="480" w:lineRule="auto"/>
      </w:pPr>
      <w:r w:rsidRPr="0040514A">
        <w:rPr>
          <w:noProof/>
          <w:lang w:val="en-GB" w:eastAsia="zh-CN"/>
        </w:rPr>
        <w:drawing>
          <wp:inline distT="0" distB="0" distL="0" distR="0">
            <wp:extent cx="2564765" cy="1844461"/>
            <wp:effectExtent l="19050" t="0" r="6985" b="0"/>
            <wp:docPr id="78" name="图片 51" descr="FIG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6.tif"/>
                    <pic:cNvPicPr/>
                  </pic:nvPicPr>
                  <pic:blipFill>
                    <a:blip r:embed="rId40" cstate="print"/>
                    <a:stretch>
                      <a:fillRect/>
                    </a:stretch>
                  </pic:blipFill>
                  <pic:spPr>
                    <a:xfrm>
                      <a:off x="0" y="0"/>
                      <a:ext cx="2564765" cy="1844461"/>
                    </a:xfrm>
                    <a:prstGeom prst="rect">
                      <a:avLst/>
                    </a:prstGeom>
                  </pic:spPr>
                </pic:pic>
              </a:graphicData>
            </a:graphic>
          </wp:inline>
        </w:drawing>
      </w:r>
    </w:p>
    <w:p w:rsidR="00AC5B9F" w:rsidRPr="0040514A" w:rsidRDefault="00AC5B9F" w:rsidP="003754F9">
      <w:pPr>
        <w:pStyle w:val="CP"/>
        <w:spacing w:line="480" w:lineRule="auto"/>
        <w:rPr>
          <w:lang w:eastAsia="zh-CN"/>
        </w:rPr>
      </w:pPr>
      <w:r w:rsidRPr="0040514A">
        <w:rPr>
          <w:rFonts w:hint="eastAsia"/>
        </w:rPr>
        <w:t xml:space="preserve">Figure </w:t>
      </w:r>
      <w:r w:rsidR="00365397">
        <w:rPr>
          <w:rFonts w:hint="eastAsia"/>
          <w:lang w:eastAsia="zh-CN"/>
        </w:rPr>
        <w:t>20</w:t>
      </w:r>
      <w:r w:rsidRPr="0040514A">
        <w:rPr>
          <w:rFonts w:hint="eastAsia"/>
        </w:rPr>
        <w:t>. Residual stress at transverse section of plate</w:t>
      </w:r>
    </w:p>
    <w:p w:rsidR="00AC5B9F" w:rsidRPr="0040514A" w:rsidRDefault="00AC5B9F" w:rsidP="003754F9">
      <w:pPr>
        <w:pStyle w:val="H1"/>
        <w:spacing w:line="480" w:lineRule="auto"/>
      </w:pPr>
      <w:r w:rsidRPr="0040514A">
        <w:rPr>
          <w:rFonts w:hint="eastAsia"/>
        </w:rPr>
        <w:t>Conclusions</w:t>
      </w:r>
    </w:p>
    <w:p w:rsidR="00AC5B9F" w:rsidRPr="0040514A" w:rsidRDefault="00AC5B9F" w:rsidP="00DB56D0">
      <w:pPr>
        <w:pStyle w:val="TEXTIND"/>
        <w:spacing w:line="480" w:lineRule="auto"/>
        <w:ind w:firstLine="0"/>
        <w:jc w:val="both"/>
      </w:pPr>
      <w:r w:rsidRPr="0040514A">
        <w:rPr>
          <w:rFonts w:hint="eastAsia"/>
        </w:rPr>
        <w:t xml:space="preserve">This paper carries out the comparative study of welding procedure of a stiffened panel. The welding process of the structure is simulated through a thermal elasto-plastic FEM using shell elements with section integration. Welding distortion and residual stress in structure under simultaneous, successive and bidirectional welding are studied. The conclusions are </w:t>
      </w:r>
      <w:r w:rsidRPr="0040514A">
        <w:t>summarized</w:t>
      </w:r>
      <w:r w:rsidRPr="0040514A">
        <w:rPr>
          <w:rFonts w:hint="eastAsia"/>
        </w:rPr>
        <w:t xml:space="preserve"> as following. </w:t>
      </w:r>
    </w:p>
    <w:p w:rsidR="00AC5B9F" w:rsidRPr="00356345" w:rsidRDefault="00AC5B9F" w:rsidP="00DB56D0">
      <w:pPr>
        <w:pStyle w:val="NL"/>
        <w:spacing w:line="480" w:lineRule="auto"/>
        <w:jc w:val="both"/>
        <w:rPr>
          <w:color w:val="000000" w:themeColor="text1"/>
        </w:rPr>
      </w:pPr>
      <w:r w:rsidRPr="00356345">
        <w:rPr>
          <w:rFonts w:hint="eastAsia"/>
          <w:color w:val="000000" w:themeColor="text1"/>
        </w:rPr>
        <w:t>The influences of welding procedure on welding distortion and residual stress in the stiffened panel are significant even under same weld heat input.</w:t>
      </w:r>
    </w:p>
    <w:p w:rsidR="00AC5B9F" w:rsidRPr="00356345" w:rsidRDefault="00AC5B9F" w:rsidP="00DB56D0">
      <w:pPr>
        <w:pStyle w:val="NL"/>
        <w:spacing w:line="480" w:lineRule="auto"/>
        <w:jc w:val="both"/>
        <w:rPr>
          <w:color w:val="000000" w:themeColor="text1"/>
        </w:rPr>
      </w:pPr>
      <w:r w:rsidRPr="00356345">
        <w:rPr>
          <w:rFonts w:hint="eastAsia"/>
          <w:color w:val="000000" w:themeColor="text1"/>
        </w:rPr>
        <w:t>Simultaneous welding induces less overall torsion distortion of the structure compared with successive and bidirectional welding.</w:t>
      </w:r>
    </w:p>
    <w:p w:rsidR="00AC5B9F" w:rsidRPr="00356345" w:rsidRDefault="00AC5B9F" w:rsidP="00DB56D0">
      <w:pPr>
        <w:pStyle w:val="NL"/>
        <w:spacing w:line="480" w:lineRule="auto"/>
        <w:jc w:val="both"/>
        <w:rPr>
          <w:color w:val="000000" w:themeColor="text1"/>
        </w:rPr>
      </w:pPr>
      <w:r w:rsidRPr="00356345">
        <w:rPr>
          <w:rFonts w:hint="eastAsia"/>
          <w:color w:val="000000" w:themeColor="text1"/>
        </w:rPr>
        <w:t>It is feasible and practical to improve overall torsion distortion of stiffened structures by adjusting welding procedure.</w:t>
      </w:r>
    </w:p>
    <w:p w:rsidR="00AC5B9F" w:rsidRPr="00356345" w:rsidRDefault="00AC5B9F" w:rsidP="00DB56D0">
      <w:pPr>
        <w:pStyle w:val="NL"/>
        <w:spacing w:line="480" w:lineRule="auto"/>
        <w:jc w:val="both"/>
        <w:rPr>
          <w:color w:val="000000" w:themeColor="text1"/>
        </w:rPr>
      </w:pPr>
      <w:r w:rsidRPr="00356345">
        <w:rPr>
          <w:rFonts w:hint="eastAsia"/>
          <w:color w:val="000000" w:themeColor="text1"/>
        </w:rPr>
        <w:t>Greater residual stresses are induced in the structure by simultaneous welding, which makes plating more easily buckle.</w:t>
      </w:r>
    </w:p>
    <w:p w:rsidR="00AC5B9F" w:rsidRPr="00356345" w:rsidRDefault="00AC5B9F" w:rsidP="00DB56D0">
      <w:pPr>
        <w:pStyle w:val="NL"/>
        <w:spacing w:line="480" w:lineRule="auto"/>
        <w:jc w:val="both"/>
        <w:rPr>
          <w:color w:val="000000" w:themeColor="text1"/>
          <w:lang w:eastAsia="zh-CN"/>
        </w:rPr>
      </w:pPr>
      <w:r w:rsidRPr="00356345">
        <w:rPr>
          <w:rFonts w:hint="eastAsia"/>
          <w:color w:val="000000" w:themeColor="text1"/>
        </w:rPr>
        <w:t xml:space="preserve">The numerical </w:t>
      </w:r>
      <w:r w:rsidRPr="00356345">
        <w:rPr>
          <w:color w:val="000000" w:themeColor="text1"/>
        </w:rPr>
        <w:t>approach</w:t>
      </w:r>
      <w:r w:rsidRPr="00356345">
        <w:rPr>
          <w:rFonts w:hint="eastAsia"/>
          <w:color w:val="000000" w:themeColor="text1"/>
        </w:rPr>
        <w:t xml:space="preserve"> used in this paper can serve as an effective tool for improving welding procedures of stiffened panels. </w:t>
      </w:r>
    </w:p>
    <w:p w:rsidR="00E9161E" w:rsidRPr="006E1278" w:rsidRDefault="00E9161E" w:rsidP="00DB56D0">
      <w:pPr>
        <w:pStyle w:val="NL"/>
        <w:spacing w:line="480" w:lineRule="auto"/>
        <w:jc w:val="both"/>
        <w:rPr>
          <w:color w:val="auto"/>
          <w:lang w:eastAsia="zh-CN"/>
        </w:rPr>
      </w:pPr>
      <w:r w:rsidRPr="006E1278">
        <w:rPr>
          <w:rFonts w:eastAsia="SimSun" w:hint="eastAsia"/>
          <w:color w:val="auto"/>
          <w:szCs w:val="21"/>
        </w:rPr>
        <w:t xml:space="preserve">The experimental validation and </w:t>
      </w:r>
      <w:r w:rsidRPr="006E1278">
        <w:rPr>
          <w:rFonts w:eastAsia="SimSun"/>
          <w:color w:val="auto"/>
          <w:szCs w:val="21"/>
        </w:rPr>
        <w:t>comparison</w:t>
      </w:r>
      <w:r w:rsidRPr="006E1278">
        <w:rPr>
          <w:rFonts w:eastAsia="SimSun" w:hint="eastAsia"/>
          <w:color w:val="auto"/>
          <w:szCs w:val="21"/>
        </w:rPr>
        <w:t xml:space="preserve"> with simulation results for w</w:t>
      </w:r>
      <w:r w:rsidRPr="006E1278">
        <w:rPr>
          <w:rFonts w:eastAsia="SimSun"/>
          <w:color w:val="auto"/>
          <w:szCs w:val="21"/>
        </w:rPr>
        <w:t>elding</w:t>
      </w:r>
      <w:r w:rsidRPr="006E1278">
        <w:rPr>
          <w:rFonts w:eastAsia="SimSun" w:hint="eastAsia"/>
          <w:color w:val="auto"/>
          <w:szCs w:val="21"/>
        </w:rPr>
        <w:t xml:space="preserve"> distortion and residual stress is left for future works.</w:t>
      </w:r>
    </w:p>
    <w:p w:rsidR="00AC5B9F" w:rsidRPr="0040514A" w:rsidRDefault="00AC5B9F" w:rsidP="003754F9">
      <w:pPr>
        <w:pStyle w:val="ABKWH"/>
        <w:spacing w:line="480" w:lineRule="auto"/>
      </w:pPr>
      <w:r w:rsidRPr="0040514A">
        <w:t xml:space="preserve">Declaration of conflicting interests </w:t>
      </w:r>
    </w:p>
    <w:p w:rsidR="00AC5B9F" w:rsidRPr="0040514A" w:rsidRDefault="00AC5B9F" w:rsidP="003754F9">
      <w:pPr>
        <w:pStyle w:val="ABKW"/>
        <w:spacing w:line="480" w:lineRule="auto"/>
        <w:rPr>
          <w:lang w:eastAsia="zh-CN"/>
        </w:rPr>
      </w:pPr>
      <w:r w:rsidRPr="0040514A">
        <w:t>The authors declare that there is no conflict of interest.</w:t>
      </w:r>
    </w:p>
    <w:p w:rsidR="00AC5B9F" w:rsidRPr="0040514A" w:rsidRDefault="00AC5B9F" w:rsidP="003754F9">
      <w:pPr>
        <w:pStyle w:val="ABKWH"/>
        <w:spacing w:line="480" w:lineRule="auto"/>
      </w:pPr>
      <w:r w:rsidRPr="0040514A">
        <w:t xml:space="preserve">Funding </w:t>
      </w:r>
    </w:p>
    <w:p w:rsidR="00AC5B9F" w:rsidRPr="0040514A" w:rsidRDefault="00AC5B9F" w:rsidP="00DB56D0">
      <w:pPr>
        <w:pStyle w:val="ABKW"/>
        <w:spacing w:line="480" w:lineRule="auto"/>
        <w:jc w:val="both"/>
        <w:rPr>
          <w:lang w:eastAsia="zh-CN"/>
        </w:rPr>
      </w:pPr>
      <w:r w:rsidRPr="0040514A">
        <w:t>This research received no specific grant from any funding agency in the public, commercial, or not-for-profit sectors.</w:t>
      </w:r>
    </w:p>
    <w:p w:rsidR="00AC5B9F" w:rsidRPr="0040514A" w:rsidRDefault="00AC5B9F" w:rsidP="003754F9">
      <w:pPr>
        <w:pStyle w:val="RRH"/>
        <w:spacing w:line="480" w:lineRule="auto"/>
      </w:pPr>
      <w:r w:rsidRPr="0040514A">
        <w:rPr>
          <w:rFonts w:hint="eastAsia"/>
        </w:rPr>
        <w:t>References</w:t>
      </w:r>
    </w:p>
    <w:p w:rsidR="00FD4086" w:rsidRPr="00FD4086" w:rsidRDefault="00FD4086" w:rsidP="00DB56D0">
      <w:pPr>
        <w:pStyle w:val="ListParagraph"/>
        <w:numPr>
          <w:ilvl w:val="0"/>
          <w:numId w:val="4"/>
        </w:numPr>
        <w:autoSpaceDE w:val="0"/>
        <w:autoSpaceDN w:val="0"/>
        <w:adjustRightInd w:val="0"/>
        <w:spacing w:line="480" w:lineRule="auto"/>
        <w:ind w:right="60" w:firstLineChars="0"/>
        <w:rPr>
          <w:rFonts w:ascii="Times New Roman" w:hAnsi="Times New Roman" w:cs="Times New Roman"/>
          <w:sz w:val="24"/>
          <w:szCs w:val="24"/>
        </w:rPr>
      </w:pPr>
      <w:r w:rsidRPr="00FD4086">
        <w:rPr>
          <w:rFonts w:ascii="Times New Roman" w:eastAsia="Times New Roman" w:hAnsi="Times New Roman" w:cs="Times New Roman"/>
          <w:sz w:val="24"/>
          <w:szCs w:val="24"/>
        </w:rPr>
        <w:t>Conrardy C,</w:t>
      </w:r>
      <w:r w:rsidRPr="00FD4086">
        <w:rPr>
          <w:rFonts w:ascii="Times New Roman" w:hAnsi="Times New Roman" w:cs="Times New Roman" w:hint="eastAsia"/>
          <w:sz w:val="24"/>
          <w:szCs w:val="24"/>
        </w:rPr>
        <w:t xml:space="preserve"> Huang TD, Harwig D, et al. </w:t>
      </w:r>
      <w:r w:rsidRPr="00FD4086">
        <w:rPr>
          <w:rFonts w:ascii="Times New Roman" w:eastAsia="Times New Roman" w:hAnsi="Times New Roman" w:cs="Times New Roman"/>
          <w:sz w:val="24"/>
          <w:szCs w:val="24"/>
        </w:rPr>
        <w:t xml:space="preserve">Practical Welding Techniques to Minimize Distortion in Lightweight Ship Structures. </w:t>
      </w:r>
      <w:r w:rsidRPr="00FD4086">
        <w:rPr>
          <w:rFonts w:ascii="Times New Roman" w:eastAsia="Times New Roman" w:hAnsi="Times New Roman" w:cs="Times New Roman"/>
          <w:i/>
          <w:sz w:val="24"/>
          <w:szCs w:val="24"/>
        </w:rPr>
        <w:t>Journal of Ship Production</w:t>
      </w:r>
      <w:r w:rsidRPr="00FD4086">
        <w:rPr>
          <w:rFonts w:ascii="Times New Roman" w:hAnsi="Times New Roman" w:cs="Times New Roman" w:hint="eastAsia"/>
          <w:sz w:val="24"/>
          <w:szCs w:val="24"/>
        </w:rPr>
        <w:t xml:space="preserve"> 2006; </w:t>
      </w:r>
      <w:r w:rsidRPr="00FD4086">
        <w:rPr>
          <w:rFonts w:ascii="Times New Roman" w:eastAsia="Times New Roman" w:hAnsi="Times New Roman" w:cs="Times New Roman"/>
          <w:sz w:val="24"/>
          <w:szCs w:val="24"/>
        </w:rPr>
        <w:t>22</w:t>
      </w:r>
      <w:r w:rsidRPr="00FD4086">
        <w:rPr>
          <w:rFonts w:ascii="Times New Roman" w:hAnsi="Times New Roman" w:cs="Times New Roman" w:hint="eastAsia"/>
          <w:sz w:val="24"/>
          <w:szCs w:val="24"/>
        </w:rPr>
        <w:t>:</w:t>
      </w:r>
      <w:r w:rsidRPr="00FD4086">
        <w:rPr>
          <w:rFonts w:ascii="Times New Roman" w:eastAsia="Times New Roman" w:hAnsi="Times New Roman" w:cs="Times New Roman"/>
          <w:sz w:val="24"/>
          <w:szCs w:val="24"/>
        </w:rPr>
        <w:t>239-247.</w:t>
      </w:r>
    </w:p>
    <w:p w:rsidR="00FD4086" w:rsidRPr="00FD4086" w:rsidRDefault="00FD4086" w:rsidP="00E75920">
      <w:pPr>
        <w:pStyle w:val="Title"/>
        <w:numPr>
          <w:ilvl w:val="0"/>
          <w:numId w:val="4"/>
        </w:numPr>
        <w:spacing w:line="480" w:lineRule="auto"/>
        <w:jc w:val="left"/>
        <w:rPr>
          <w:rFonts w:eastAsiaTheme="minorEastAsia"/>
          <w:sz w:val="24"/>
          <w:szCs w:val="24"/>
        </w:rPr>
      </w:pPr>
      <w:r w:rsidRPr="00FD4086">
        <w:rPr>
          <w:sz w:val="24"/>
          <w:szCs w:val="24"/>
        </w:rPr>
        <w:t>Deng D, Murakawa H.</w:t>
      </w:r>
      <w:r w:rsidRPr="00FD4086">
        <w:rPr>
          <w:rFonts w:eastAsiaTheme="minorEastAsia" w:hint="eastAsia"/>
          <w:sz w:val="24"/>
          <w:szCs w:val="24"/>
        </w:rPr>
        <w:t xml:space="preserve"> </w:t>
      </w:r>
      <w:r w:rsidRPr="00FD4086">
        <w:rPr>
          <w:sz w:val="24"/>
          <w:szCs w:val="24"/>
        </w:rPr>
        <w:t>FEM prediction of buckling distortion induced by welding in thin plate panel structures</w:t>
      </w:r>
      <w:r w:rsidRPr="00FD4086">
        <w:rPr>
          <w:rFonts w:eastAsiaTheme="minorEastAsia" w:hint="eastAsia"/>
          <w:sz w:val="24"/>
          <w:szCs w:val="24"/>
        </w:rPr>
        <w:t xml:space="preserve">. </w:t>
      </w:r>
      <w:r w:rsidRPr="00FD4086">
        <w:rPr>
          <w:rFonts w:eastAsiaTheme="minorEastAsia" w:hint="eastAsia"/>
          <w:i/>
          <w:sz w:val="24"/>
          <w:szCs w:val="24"/>
        </w:rPr>
        <w:t>Computational Materials Sci</w:t>
      </w:r>
      <w:r w:rsidRPr="00FD4086">
        <w:rPr>
          <w:rFonts w:hint="eastAsia"/>
          <w:i/>
          <w:sz w:val="24"/>
          <w:szCs w:val="24"/>
        </w:rPr>
        <w:t>ence</w:t>
      </w:r>
      <w:r w:rsidRPr="00FD4086">
        <w:rPr>
          <w:rFonts w:eastAsiaTheme="minorEastAsia" w:hint="eastAsia"/>
          <w:sz w:val="24"/>
          <w:szCs w:val="24"/>
        </w:rPr>
        <w:t xml:space="preserve"> 2008; </w:t>
      </w:r>
      <w:r w:rsidRPr="00FD4086">
        <w:rPr>
          <w:rFonts w:hint="eastAsia"/>
          <w:sz w:val="24"/>
          <w:szCs w:val="24"/>
        </w:rPr>
        <w:t>43</w:t>
      </w:r>
      <w:r w:rsidRPr="00FD4086">
        <w:rPr>
          <w:rFonts w:eastAsiaTheme="minorEastAsia" w:hint="eastAsia"/>
          <w:sz w:val="24"/>
          <w:szCs w:val="24"/>
        </w:rPr>
        <w:t>:</w:t>
      </w:r>
      <w:r w:rsidRPr="00FD4086">
        <w:rPr>
          <w:rFonts w:hint="eastAsia"/>
          <w:sz w:val="24"/>
          <w:szCs w:val="24"/>
        </w:rPr>
        <w:t>5</w:t>
      </w:r>
      <w:r w:rsidRPr="00FD4086">
        <w:rPr>
          <w:sz w:val="24"/>
          <w:szCs w:val="24"/>
        </w:rPr>
        <w:t>91-607.</w:t>
      </w:r>
    </w:p>
    <w:p w:rsidR="00FD4086" w:rsidRPr="00FD4086" w:rsidRDefault="00FD4086" w:rsidP="00E75920">
      <w:pPr>
        <w:pStyle w:val="ListParagraph"/>
        <w:numPr>
          <w:ilvl w:val="0"/>
          <w:numId w:val="4"/>
        </w:numPr>
        <w:autoSpaceDE w:val="0"/>
        <w:autoSpaceDN w:val="0"/>
        <w:adjustRightInd w:val="0"/>
        <w:spacing w:line="480" w:lineRule="auto"/>
        <w:ind w:right="60" w:firstLineChars="0"/>
        <w:jc w:val="left"/>
        <w:rPr>
          <w:rFonts w:ascii="Times New Roman" w:hAnsi="Times New Roman" w:cs="Times New Roman"/>
          <w:sz w:val="24"/>
          <w:szCs w:val="24"/>
        </w:rPr>
      </w:pPr>
      <w:r w:rsidRPr="00FD4086">
        <w:rPr>
          <w:rFonts w:ascii="Times New Roman" w:hAnsi="Times New Roman" w:cs="Times New Roman"/>
          <w:sz w:val="24"/>
          <w:szCs w:val="24"/>
        </w:rPr>
        <w:t>Wang J, Yin X, Murakawa H.</w:t>
      </w:r>
      <w:r w:rsidRPr="00FD4086">
        <w:rPr>
          <w:rFonts w:ascii="Times New Roman" w:hAnsi="Times New Roman" w:cs="Times New Roman" w:hint="eastAsia"/>
          <w:sz w:val="24"/>
          <w:szCs w:val="24"/>
        </w:rPr>
        <w:t xml:space="preserve"> </w:t>
      </w:r>
      <w:r w:rsidRPr="00FD4086">
        <w:rPr>
          <w:rFonts w:ascii="Times New Roman" w:hAnsi="Times New Roman" w:cs="Times New Roman"/>
          <w:sz w:val="24"/>
          <w:szCs w:val="24"/>
        </w:rPr>
        <w:t xml:space="preserve">Experimental and computational analysis of residual buckling distortion of bead-on-plate welded joint. </w:t>
      </w:r>
      <w:r w:rsidRPr="00FD4086">
        <w:rPr>
          <w:rFonts w:ascii="Times New Roman" w:hAnsi="Times New Roman" w:cs="Times New Roman"/>
          <w:i/>
          <w:sz w:val="24"/>
          <w:szCs w:val="24"/>
        </w:rPr>
        <w:t>Journal of Materials Processing Technology</w:t>
      </w:r>
      <w:r w:rsidRPr="00FD4086">
        <w:rPr>
          <w:rFonts w:ascii="Times New Roman" w:hAnsi="Times New Roman" w:cs="Times New Roman" w:hint="eastAsia"/>
          <w:sz w:val="24"/>
          <w:szCs w:val="24"/>
        </w:rPr>
        <w:t xml:space="preserve"> 2013; </w:t>
      </w:r>
      <w:r w:rsidRPr="00FD4086">
        <w:rPr>
          <w:rFonts w:ascii="Times New Roman" w:hAnsi="Times New Roman" w:cs="Times New Roman"/>
          <w:sz w:val="24"/>
          <w:szCs w:val="24"/>
        </w:rPr>
        <w:t>213</w:t>
      </w:r>
      <w:r w:rsidRPr="00FD4086">
        <w:rPr>
          <w:rFonts w:ascii="Times New Roman" w:hAnsi="Times New Roman" w:cs="Times New Roman" w:hint="eastAsia"/>
          <w:sz w:val="24"/>
          <w:szCs w:val="24"/>
        </w:rPr>
        <w:t>:</w:t>
      </w:r>
      <w:r w:rsidRPr="00FD4086">
        <w:rPr>
          <w:rFonts w:ascii="Times New Roman" w:hAnsi="Times New Roman" w:cs="Times New Roman"/>
          <w:sz w:val="24"/>
          <w:szCs w:val="24"/>
        </w:rPr>
        <w:t>1447-1458.</w:t>
      </w:r>
    </w:p>
    <w:p w:rsidR="00FD4086" w:rsidRPr="00FD4086" w:rsidRDefault="00FD4086" w:rsidP="00E75920">
      <w:pPr>
        <w:pStyle w:val="ListParagraph"/>
        <w:numPr>
          <w:ilvl w:val="0"/>
          <w:numId w:val="4"/>
        </w:numPr>
        <w:autoSpaceDE w:val="0"/>
        <w:autoSpaceDN w:val="0"/>
        <w:adjustRightInd w:val="0"/>
        <w:spacing w:line="480" w:lineRule="auto"/>
        <w:ind w:right="60" w:firstLineChars="0"/>
        <w:jc w:val="left"/>
        <w:rPr>
          <w:rFonts w:ascii="Times New Roman" w:hAnsi="Times New Roman" w:cs="Times New Roman"/>
          <w:sz w:val="24"/>
          <w:szCs w:val="24"/>
        </w:rPr>
      </w:pPr>
      <w:r w:rsidRPr="00FD4086">
        <w:rPr>
          <w:rFonts w:ascii="Times New Roman" w:hAnsi="Times New Roman" w:cs="Times New Roman"/>
          <w:sz w:val="24"/>
          <w:szCs w:val="24"/>
        </w:rPr>
        <w:t>Mun H, Jang C.</w:t>
      </w:r>
      <w:r w:rsidRPr="00FD4086">
        <w:rPr>
          <w:rFonts w:ascii="Times New Roman" w:hAnsi="Times New Roman" w:cs="Times New Roman" w:hint="eastAsia"/>
          <w:sz w:val="24"/>
          <w:szCs w:val="24"/>
        </w:rPr>
        <w:t xml:space="preserve"> </w:t>
      </w:r>
      <w:r w:rsidRPr="00FD4086">
        <w:rPr>
          <w:rFonts w:ascii="Times New Roman" w:hAnsi="Times New Roman" w:cs="Times New Roman"/>
          <w:sz w:val="24"/>
          <w:szCs w:val="24"/>
        </w:rPr>
        <w:t xml:space="preserve">Prediction of welding deformation of hull panel blocks using an advanced inherent strain analysis method considering the heat equivalent layer effect. </w:t>
      </w:r>
      <w:r w:rsidRPr="00FD4086">
        <w:rPr>
          <w:rFonts w:ascii="Times New Roman" w:hAnsi="Times New Roman" w:cs="Times New Roman"/>
          <w:i/>
          <w:sz w:val="24"/>
          <w:szCs w:val="24"/>
        </w:rPr>
        <w:t>Metals and Materials International</w:t>
      </w:r>
      <w:r w:rsidRPr="00FD4086">
        <w:rPr>
          <w:rFonts w:ascii="Times New Roman" w:hAnsi="Times New Roman" w:cs="Times New Roman" w:hint="eastAsia"/>
          <w:sz w:val="24"/>
          <w:szCs w:val="24"/>
        </w:rPr>
        <w:t xml:space="preserve"> 2011; </w:t>
      </w:r>
      <w:r w:rsidRPr="00FD4086">
        <w:rPr>
          <w:rFonts w:ascii="Times New Roman" w:hAnsi="Times New Roman" w:cs="Times New Roman"/>
          <w:sz w:val="24"/>
          <w:szCs w:val="24"/>
        </w:rPr>
        <w:t>17</w:t>
      </w:r>
      <w:r w:rsidRPr="00FD4086">
        <w:rPr>
          <w:rFonts w:ascii="Times New Roman" w:hAnsi="Times New Roman" w:cs="Times New Roman" w:hint="eastAsia"/>
          <w:sz w:val="24"/>
          <w:szCs w:val="24"/>
        </w:rPr>
        <w:t>:</w:t>
      </w:r>
      <w:r w:rsidRPr="00FD4086">
        <w:rPr>
          <w:rFonts w:ascii="Times New Roman" w:hAnsi="Times New Roman" w:cs="Times New Roman"/>
          <w:sz w:val="24"/>
          <w:szCs w:val="24"/>
        </w:rPr>
        <w:t>993-1000</w:t>
      </w:r>
      <w:r w:rsidRPr="00FD4086">
        <w:rPr>
          <w:rFonts w:ascii="Times New Roman" w:hAnsi="Times New Roman" w:cs="Times New Roman" w:hint="eastAsia"/>
          <w:sz w:val="24"/>
          <w:szCs w:val="24"/>
        </w:rPr>
        <w:t>.</w:t>
      </w:r>
    </w:p>
    <w:p w:rsidR="00FD4086" w:rsidRPr="00FD4086" w:rsidRDefault="00FD4086" w:rsidP="00E75920">
      <w:pPr>
        <w:pStyle w:val="ListParagraph"/>
        <w:numPr>
          <w:ilvl w:val="0"/>
          <w:numId w:val="4"/>
        </w:numPr>
        <w:autoSpaceDE w:val="0"/>
        <w:autoSpaceDN w:val="0"/>
        <w:adjustRightInd w:val="0"/>
        <w:spacing w:line="480" w:lineRule="auto"/>
        <w:ind w:right="60" w:firstLineChars="0"/>
        <w:jc w:val="left"/>
        <w:rPr>
          <w:rFonts w:ascii="Times New Roman" w:hAnsi="Times New Roman" w:cs="Times New Roman"/>
          <w:sz w:val="24"/>
          <w:szCs w:val="24"/>
        </w:rPr>
      </w:pPr>
      <w:r w:rsidRPr="00FD4086">
        <w:rPr>
          <w:rFonts w:ascii="Times New Roman" w:eastAsia="Times New Roman" w:hAnsi="Times New Roman" w:cs="Times New Roman"/>
          <w:sz w:val="24"/>
          <w:szCs w:val="24"/>
        </w:rPr>
        <w:t xml:space="preserve">Bachorski A, Painter MJ, Smailes, AJ, </w:t>
      </w:r>
      <w:r w:rsidRPr="00FD4086">
        <w:rPr>
          <w:rFonts w:ascii="Times New Roman" w:hAnsi="Times New Roman" w:cs="Times New Roman" w:hint="eastAsia"/>
          <w:sz w:val="24"/>
          <w:szCs w:val="24"/>
        </w:rPr>
        <w:t>et al</w:t>
      </w:r>
      <w:r w:rsidRPr="00FD4086">
        <w:rPr>
          <w:rFonts w:ascii="Times New Roman" w:eastAsia="Times New Roman" w:hAnsi="Times New Roman" w:cs="Times New Roman"/>
          <w:sz w:val="24"/>
          <w:szCs w:val="24"/>
        </w:rPr>
        <w:t>.</w:t>
      </w:r>
      <w:r w:rsidRPr="00FD4086">
        <w:rPr>
          <w:rFonts w:ascii="Times New Roman" w:hAnsi="Times New Roman" w:cs="Times New Roman" w:hint="eastAsia"/>
          <w:sz w:val="24"/>
          <w:szCs w:val="24"/>
        </w:rPr>
        <w:t xml:space="preserve"> </w:t>
      </w:r>
      <w:r w:rsidRPr="00FD4086">
        <w:rPr>
          <w:rFonts w:ascii="Times New Roman" w:eastAsia="Times New Roman" w:hAnsi="Times New Roman" w:cs="Times New Roman"/>
          <w:sz w:val="24"/>
          <w:szCs w:val="24"/>
        </w:rPr>
        <w:t xml:space="preserve">Finite-element prediction of distortion during gas metal arc welding using the shrinkage volume approach. </w:t>
      </w:r>
      <w:r w:rsidRPr="00FD4086">
        <w:rPr>
          <w:rFonts w:ascii="Times New Roman" w:eastAsia="Times New Roman" w:hAnsi="Times New Roman" w:cs="Times New Roman"/>
          <w:i/>
          <w:sz w:val="24"/>
          <w:szCs w:val="24"/>
        </w:rPr>
        <w:t>Journal of Materials Processing Technology</w:t>
      </w:r>
      <w:r w:rsidRPr="00FD4086">
        <w:rPr>
          <w:rFonts w:ascii="Times New Roman" w:hAnsi="Times New Roman" w:cs="Times New Roman" w:hint="eastAsia"/>
          <w:sz w:val="24"/>
          <w:szCs w:val="24"/>
        </w:rPr>
        <w:t xml:space="preserve"> 1999; </w:t>
      </w:r>
      <w:r w:rsidRPr="00FD4086">
        <w:rPr>
          <w:rFonts w:ascii="Times New Roman" w:eastAsia="Times New Roman" w:hAnsi="Times New Roman" w:cs="Times New Roman"/>
          <w:sz w:val="24"/>
          <w:szCs w:val="24"/>
        </w:rPr>
        <w:t>92</w:t>
      </w:r>
      <w:r w:rsidRPr="00FD4086">
        <w:rPr>
          <w:rFonts w:ascii="Times New Roman" w:hAnsi="Times New Roman" w:cs="Times New Roman" w:hint="eastAsia"/>
          <w:sz w:val="24"/>
          <w:szCs w:val="24"/>
        </w:rPr>
        <w:t>:</w:t>
      </w:r>
      <w:r w:rsidRPr="00FD4086">
        <w:rPr>
          <w:rFonts w:ascii="Times New Roman" w:eastAsia="Times New Roman" w:hAnsi="Times New Roman" w:cs="Times New Roman"/>
          <w:sz w:val="24"/>
          <w:szCs w:val="24"/>
        </w:rPr>
        <w:t>405-409.</w:t>
      </w:r>
    </w:p>
    <w:p w:rsidR="00FD4086" w:rsidRPr="00FD4086" w:rsidRDefault="00FD4086" w:rsidP="00E75920">
      <w:pPr>
        <w:pStyle w:val="ListParagraph"/>
        <w:numPr>
          <w:ilvl w:val="0"/>
          <w:numId w:val="4"/>
        </w:numPr>
        <w:autoSpaceDE w:val="0"/>
        <w:autoSpaceDN w:val="0"/>
        <w:adjustRightInd w:val="0"/>
        <w:spacing w:line="480" w:lineRule="auto"/>
        <w:ind w:right="60" w:firstLineChars="0"/>
        <w:jc w:val="left"/>
        <w:rPr>
          <w:rFonts w:ascii="Times New Roman" w:hAnsi="Times New Roman" w:cs="Times New Roman"/>
          <w:sz w:val="24"/>
          <w:szCs w:val="24"/>
        </w:rPr>
      </w:pPr>
      <w:r w:rsidRPr="00FD4086">
        <w:rPr>
          <w:rFonts w:ascii="Times New Roman" w:eastAsia="Times New Roman" w:hAnsi="Times New Roman" w:cs="Times New Roman"/>
          <w:sz w:val="24"/>
          <w:szCs w:val="24"/>
        </w:rPr>
        <w:t>Camilleri D, Comlekci T, Gray TGF.</w:t>
      </w:r>
      <w:r w:rsidRPr="00FD4086">
        <w:rPr>
          <w:rFonts w:ascii="Times New Roman" w:hAnsi="Times New Roman" w:cs="Times New Roman" w:hint="eastAsia"/>
          <w:sz w:val="24"/>
          <w:szCs w:val="24"/>
        </w:rPr>
        <w:t xml:space="preserve"> </w:t>
      </w:r>
      <w:r w:rsidRPr="00FD4086">
        <w:rPr>
          <w:rFonts w:ascii="Times New Roman" w:eastAsia="Times New Roman" w:hAnsi="Times New Roman" w:cs="Times New Roman"/>
          <w:sz w:val="24"/>
          <w:szCs w:val="24"/>
        </w:rPr>
        <w:t xml:space="preserve">Design Support Tool for Prediction of Welding Distortion in Multiply Stiffened Plate Structures: Experimental and Computational Investigation. </w:t>
      </w:r>
      <w:r w:rsidRPr="00FD4086">
        <w:rPr>
          <w:rFonts w:ascii="Times New Roman" w:eastAsia="Times New Roman" w:hAnsi="Times New Roman" w:cs="Times New Roman"/>
          <w:i/>
          <w:sz w:val="24"/>
          <w:szCs w:val="24"/>
        </w:rPr>
        <w:t>Journal of Ship Production</w:t>
      </w:r>
      <w:r w:rsidRPr="00FD4086">
        <w:rPr>
          <w:rFonts w:ascii="Times New Roman" w:hAnsi="Times New Roman" w:cs="Times New Roman" w:hint="eastAsia"/>
          <w:sz w:val="24"/>
          <w:szCs w:val="24"/>
        </w:rPr>
        <w:t xml:space="preserve"> 2005; </w:t>
      </w:r>
      <w:r w:rsidRPr="00FD4086">
        <w:rPr>
          <w:rFonts w:ascii="Times New Roman" w:eastAsia="Times New Roman" w:hAnsi="Times New Roman" w:cs="Times New Roman"/>
          <w:sz w:val="24"/>
          <w:szCs w:val="24"/>
        </w:rPr>
        <w:t>21</w:t>
      </w:r>
      <w:r w:rsidRPr="00FD4086">
        <w:rPr>
          <w:rFonts w:ascii="Times New Roman" w:hAnsi="Times New Roman" w:cs="Times New Roman" w:hint="eastAsia"/>
          <w:sz w:val="24"/>
          <w:szCs w:val="24"/>
        </w:rPr>
        <w:t>:</w:t>
      </w:r>
      <w:r w:rsidRPr="00FD4086">
        <w:rPr>
          <w:rFonts w:ascii="Times New Roman" w:eastAsia="Times New Roman" w:hAnsi="Times New Roman" w:cs="Times New Roman"/>
          <w:sz w:val="24"/>
          <w:szCs w:val="24"/>
        </w:rPr>
        <w:t>219-234.</w:t>
      </w:r>
    </w:p>
    <w:p w:rsidR="00FD4086" w:rsidRPr="00FD4086" w:rsidRDefault="00FD4086" w:rsidP="00E75920">
      <w:pPr>
        <w:pStyle w:val="ListParagraph"/>
        <w:numPr>
          <w:ilvl w:val="0"/>
          <w:numId w:val="4"/>
        </w:numPr>
        <w:autoSpaceDE w:val="0"/>
        <w:autoSpaceDN w:val="0"/>
        <w:adjustRightInd w:val="0"/>
        <w:spacing w:line="480" w:lineRule="auto"/>
        <w:ind w:right="60" w:firstLineChars="0"/>
        <w:jc w:val="left"/>
        <w:rPr>
          <w:rFonts w:ascii="Times New Roman" w:hAnsi="Times New Roman" w:cs="Times New Roman"/>
          <w:sz w:val="24"/>
          <w:szCs w:val="24"/>
        </w:rPr>
      </w:pPr>
      <w:r w:rsidRPr="00FD4086">
        <w:rPr>
          <w:rFonts w:ascii="Times New Roman" w:eastAsia="Times New Roman" w:hAnsi="Times New Roman" w:cs="Times New Roman"/>
          <w:sz w:val="24"/>
          <w:szCs w:val="24"/>
          <w:lang w:val="it-IT"/>
        </w:rPr>
        <w:t>Camilleri D</w:t>
      </w:r>
      <w:r w:rsidRPr="00FD4086">
        <w:rPr>
          <w:rFonts w:ascii="Times New Roman" w:hAnsi="Times New Roman" w:cs="Times New Roman"/>
          <w:sz w:val="24"/>
          <w:szCs w:val="24"/>
          <w:lang w:val="it-IT"/>
        </w:rPr>
        <w:t>, Gray T</w:t>
      </w:r>
      <w:r w:rsidRPr="00FD4086">
        <w:rPr>
          <w:rFonts w:ascii="Times New Roman" w:eastAsia="Times New Roman" w:hAnsi="Times New Roman" w:cs="Times New Roman"/>
          <w:sz w:val="24"/>
          <w:szCs w:val="24"/>
          <w:lang w:val="it-IT"/>
        </w:rPr>
        <w:t>G</w:t>
      </w:r>
      <w:r w:rsidRPr="00FD4086">
        <w:rPr>
          <w:rFonts w:ascii="Times New Roman" w:hAnsi="Times New Roman" w:cs="Times New Roman" w:hint="eastAsia"/>
          <w:sz w:val="24"/>
          <w:szCs w:val="24"/>
          <w:lang w:val="it-IT"/>
        </w:rPr>
        <w:t>F</w:t>
      </w:r>
      <w:r w:rsidRPr="00FD4086">
        <w:rPr>
          <w:rFonts w:ascii="Times New Roman" w:eastAsia="Times New Roman" w:hAnsi="Times New Roman" w:cs="Times New Roman"/>
          <w:sz w:val="24"/>
          <w:szCs w:val="24"/>
          <w:lang w:val="it-IT"/>
        </w:rPr>
        <w:t xml:space="preserve">. </w:t>
      </w:r>
      <w:r w:rsidRPr="00FD4086">
        <w:rPr>
          <w:rFonts w:ascii="Times New Roman" w:eastAsia="Times New Roman" w:hAnsi="Times New Roman" w:cs="Times New Roman"/>
          <w:sz w:val="24"/>
          <w:szCs w:val="24"/>
        </w:rPr>
        <w:t xml:space="preserve">Computationally efficient welding distortion simulation techniques. </w:t>
      </w:r>
      <w:r w:rsidRPr="00FD4086">
        <w:rPr>
          <w:rFonts w:ascii="Times New Roman" w:eastAsia="Times New Roman" w:hAnsi="Times New Roman" w:cs="Times New Roman"/>
          <w:i/>
          <w:sz w:val="24"/>
          <w:szCs w:val="24"/>
        </w:rPr>
        <w:t>Model</w:t>
      </w:r>
      <w:r w:rsidRPr="00FD4086">
        <w:rPr>
          <w:rFonts w:ascii="Times New Roman" w:hAnsi="Times New Roman" w:cs="Times New Roman" w:hint="eastAsia"/>
          <w:i/>
          <w:sz w:val="24"/>
          <w:szCs w:val="24"/>
        </w:rPr>
        <w:t>ling</w:t>
      </w:r>
      <w:r w:rsidRPr="00FD4086">
        <w:rPr>
          <w:rFonts w:ascii="Times New Roman" w:eastAsia="Times New Roman" w:hAnsi="Times New Roman" w:cs="Times New Roman"/>
          <w:i/>
          <w:sz w:val="24"/>
          <w:szCs w:val="24"/>
        </w:rPr>
        <w:t xml:space="preserve"> Simul</w:t>
      </w:r>
      <w:r w:rsidRPr="00FD4086">
        <w:rPr>
          <w:rFonts w:ascii="Times New Roman" w:hAnsi="Times New Roman" w:cs="Times New Roman" w:hint="eastAsia"/>
          <w:i/>
          <w:sz w:val="24"/>
          <w:szCs w:val="24"/>
        </w:rPr>
        <w:t>ation</w:t>
      </w:r>
      <w:r w:rsidRPr="00FD4086">
        <w:rPr>
          <w:rFonts w:ascii="Times New Roman" w:eastAsia="Times New Roman" w:hAnsi="Times New Roman" w:cs="Times New Roman"/>
          <w:i/>
          <w:sz w:val="24"/>
          <w:szCs w:val="24"/>
        </w:rPr>
        <w:t xml:space="preserve"> </w:t>
      </w:r>
      <w:r w:rsidRPr="00FD4086">
        <w:rPr>
          <w:rFonts w:ascii="Times New Roman" w:hAnsi="Times New Roman" w:cs="Times New Roman" w:hint="eastAsia"/>
          <w:i/>
          <w:sz w:val="24"/>
          <w:szCs w:val="24"/>
        </w:rPr>
        <w:t xml:space="preserve">in </w:t>
      </w:r>
      <w:r w:rsidRPr="00FD4086">
        <w:rPr>
          <w:rFonts w:ascii="Times New Roman" w:eastAsia="Times New Roman" w:hAnsi="Times New Roman" w:cs="Times New Roman"/>
          <w:i/>
          <w:sz w:val="24"/>
          <w:szCs w:val="24"/>
        </w:rPr>
        <w:t>Mater</w:t>
      </w:r>
      <w:r w:rsidRPr="00FD4086">
        <w:rPr>
          <w:rFonts w:ascii="Times New Roman" w:hAnsi="Times New Roman" w:cs="Times New Roman" w:hint="eastAsia"/>
          <w:i/>
          <w:sz w:val="24"/>
          <w:szCs w:val="24"/>
        </w:rPr>
        <w:t>ial</w:t>
      </w:r>
      <w:r w:rsidRPr="00FD4086">
        <w:rPr>
          <w:rFonts w:ascii="Times New Roman" w:eastAsia="Times New Roman" w:hAnsi="Times New Roman" w:cs="Times New Roman"/>
          <w:i/>
          <w:sz w:val="24"/>
          <w:szCs w:val="24"/>
        </w:rPr>
        <w:t xml:space="preserve"> Sc</w:t>
      </w:r>
      <w:r w:rsidRPr="00FD4086">
        <w:rPr>
          <w:rFonts w:ascii="Times New Roman" w:hAnsi="Times New Roman" w:cs="Times New Roman" w:hint="eastAsia"/>
          <w:i/>
          <w:sz w:val="24"/>
          <w:szCs w:val="24"/>
        </w:rPr>
        <w:t>ience Engine</w:t>
      </w:r>
      <w:r w:rsidRPr="00FD4086">
        <w:rPr>
          <w:rFonts w:ascii="Times New Roman" w:eastAsia="Times New Roman" w:hAnsi="Times New Roman" w:cs="Times New Roman" w:hint="eastAsia"/>
          <w:i/>
          <w:sz w:val="24"/>
          <w:szCs w:val="24"/>
        </w:rPr>
        <w:t>ering</w:t>
      </w:r>
      <w:r w:rsidRPr="00FD4086">
        <w:rPr>
          <w:rFonts w:ascii="Times New Roman" w:hAnsi="Times New Roman" w:cs="Times New Roman" w:hint="eastAsia"/>
          <w:sz w:val="24"/>
          <w:szCs w:val="24"/>
        </w:rPr>
        <w:t xml:space="preserve"> 2005; </w:t>
      </w:r>
      <w:r w:rsidRPr="00FD4086">
        <w:rPr>
          <w:rFonts w:ascii="Times New Roman" w:eastAsia="Times New Roman" w:hAnsi="Times New Roman" w:cs="Times New Roman"/>
          <w:sz w:val="24"/>
          <w:szCs w:val="24"/>
        </w:rPr>
        <w:t>13</w:t>
      </w:r>
      <w:r w:rsidRPr="00FD4086">
        <w:rPr>
          <w:rFonts w:ascii="Times New Roman" w:hAnsi="Times New Roman" w:cs="Times New Roman" w:hint="eastAsia"/>
          <w:sz w:val="24"/>
          <w:szCs w:val="24"/>
        </w:rPr>
        <w:t>:</w:t>
      </w:r>
      <w:r w:rsidRPr="00FD4086">
        <w:rPr>
          <w:rFonts w:ascii="Times New Roman" w:eastAsia="Times New Roman" w:hAnsi="Times New Roman" w:cs="Times New Roman"/>
          <w:sz w:val="24"/>
          <w:szCs w:val="24"/>
        </w:rPr>
        <w:t>1365-1382.</w:t>
      </w:r>
    </w:p>
    <w:p w:rsidR="00FD4086" w:rsidRPr="00FD4086" w:rsidRDefault="00FD4086" w:rsidP="00E75920">
      <w:pPr>
        <w:pStyle w:val="ListParagraph"/>
        <w:numPr>
          <w:ilvl w:val="0"/>
          <w:numId w:val="4"/>
        </w:numPr>
        <w:spacing w:line="480" w:lineRule="auto"/>
        <w:ind w:firstLineChars="0"/>
        <w:jc w:val="left"/>
        <w:rPr>
          <w:rFonts w:ascii="Times New Roman" w:hAnsi="Times New Roman" w:cs="Times New Roman"/>
          <w:sz w:val="24"/>
          <w:szCs w:val="24"/>
        </w:rPr>
      </w:pPr>
      <w:r w:rsidRPr="00FD4086">
        <w:rPr>
          <w:rFonts w:ascii="Times New Roman" w:eastAsia="Times New Roman" w:hAnsi="Times New Roman" w:cs="Times New Roman"/>
          <w:sz w:val="24"/>
          <w:szCs w:val="24"/>
        </w:rPr>
        <w:t>Camilleri D, Mollicone P, Gray TGF.</w:t>
      </w:r>
      <w:r w:rsidRPr="00FD4086">
        <w:rPr>
          <w:rFonts w:ascii="Times New Roman" w:hAnsi="Times New Roman" w:cs="Times New Roman" w:hint="eastAsia"/>
          <w:sz w:val="24"/>
          <w:szCs w:val="24"/>
        </w:rPr>
        <w:t xml:space="preserve"> </w:t>
      </w:r>
      <w:r w:rsidRPr="00FD4086">
        <w:rPr>
          <w:rFonts w:ascii="Times New Roman" w:eastAsia="Times New Roman" w:hAnsi="Times New Roman" w:cs="Times New Roman"/>
          <w:sz w:val="24"/>
          <w:szCs w:val="24"/>
        </w:rPr>
        <w:t xml:space="preserve">Alternative simulation techniques for distortion of thin plate due to fillet-welded stiffeners. </w:t>
      </w:r>
      <w:r w:rsidRPr="00FD4086">
        <w:rPr>
          <w:rFonts w:ascii="Times New Roman" w:eastAsia="Times New Roman" w:hAnsi="Times New Roman" w:cs="Times New Roman"/>
          <w:i/>
          <w:sz w:val="24"/>
          <w:szCs w:val="24"/>
        </w:rPr>
        <w:t>Model</w:t>
      </w:r>
      <w:r w:rsidRPr="00FD4086">
        <w:rPr>
          <w:rFonts w:ascii="Times New Roman" w:hAnsi="Times New Roman" w:cs="Times New Roman" w:hint="eastAsia"/>
          <w:i/>
          <w:sz w:val="24"/>
          <w:szCs w:val="24"/>
        </w:rPr>
        <w:t>lin</w:t>
      </w:r>
      <w:r w:rsidRPr="00FD4086">
        <w:rPr>
          <w:rFonts w:ascii="Times New Roman" w:eastAsia="Times New Roman" w:hAnsi="Times New Roman" w:cs="Times New Roman" w:hint="eastAsia"/>
          <w:i/>
          <w:sz w:val="24"/>
          <w:szCs w:val="24"/>
        </w:rPr>
        <w:t>g</w:t>
      </w:r>
      <w:r w:rsidRPr="00FD4086">
        <w:rPr>
          <w:rFonts w:ascii="Times New Roman" w:eastAsia="Times New Roman" w:hAnsi="Times New Roman" w:cs="Times New Roman"/>
          <w:i/>
          <w:sz w:val="24"/>
          <w:szCs w:val="24"/>
        </w:rPr>
        <w:t xml:space="preserve"> Simul</w:t>
      </w:r>
      <w:r w:rsidRPr="00FD4086">
        <w:rPr>
          <w:rFonts w:ascii="Times New Roman" w:eastAsia="Times New Roman" w:hAnsi="Times New Roman" w:cs="Times New Roman" w:hint="eastAsia"/>
          <w:i/>
          <w:sz w:val="24"/>
          <w:szCs w:val="24"/>
        </w:rPr>
        <w:t>ation</w:t>
      </w:r>
      <w:r w:rsidRPr="00FD4086">
        <w:rPr>
          <w:rFonts w:ascii="Times New Roman" w:eastAsia="Times New Roman" w:hAnsi="Times New Roman" w:cs="Times New Roman"/>
          <w:i/>
          <w:sz w:val="24"/>
          <w:szCs w:val="24"/>
        </w:rPr>
        <w:t xml:space="preserve"> </w:t>
      </w:r>
      <w:r w:rsidRPr="00FD4086">
        <w:rPr>
          <w:rFonts w:ascii="Times New Roman" w:eastAsia="Times New Roman" w:hAnsi="Times New Roman" w:cs="Times New Roman" w:hint="eastAsia"/>
          <w:i/>
          <w:sz w:val="24"/>
          <w:szCs w:val="24"/>
        </w:rPr>
        <w:t xml:space="preserve">in </w:t>
      </w:r>
      <w:r w:rsidRPr="00FD4086">
        <w:rPr>
          <w:rFonts w:ascii="Times New Roman" w:eastAsia="Times New Roman" w:hAnsi="Times New Roman" w:cs="Times New Roman"/>
          <w:i/>
          <w:sz w:val="24"/>
          <w:szCs w:val="24"/>
        </w:rPr>
        <w:t>Mater</w:t>
      </w:r>
      <w:r w:rsidRPr="00FD4086">
        <w:rPr>
          <w:rFonts w:ascii="Times New Roman" w:eastAsia="Times New Roman" w:hAnsi="Times New Roman" w:cs="Times New Roman" w:hint="eastAsia"/>
          <w:i/>
          <w:sz w:val="24"/>
          <w:szCs w:val="24"/>
        </w:rPr>
        <w:t>ial</w:t>
      </w:r>
      <w:r w:rsidRPr="00FD4086">
        <w:rPr>
          <w:rFonts w:ascii="Times New Roman" w:eastAsia="Times New Roman" w:hAnsi="Times New Roman" w:cs="Times New Roman"/>
          <w:i/>
          <w:sz w:val="24"/>
          <w:szCs w:val="24"/>
        </w:rPr>
        <w:t xml:space="preserve"> Sc</w:t>
      </w:r>
      <w:r w:rsidRPr="00FD4086">
        <w:rPr>
          <w:rFonts w:ascii="Times New Roman" w:eastAsia="Times New Roman" w:hAnsi="Times New Roman" w:cs="Times New Roman" w:hint="eastAsia"/>
          <w:i/>
          <w:sz w:val="24"/>
          <w:szCs w:val="24"/>
        </w:rPr>
        <w:t>ience Engineering</w:t>
      </w:r>
      <w:r w:rsidRPr="00FD4086">
        <w:rPr>
          <w:rFonts w:ascii="Times New Roman" w:hAnsi="Times New Roman" w:cs="Times New Roman" w:hint="eastAsia"/>
          <w:sz w:val="24"/>
          <w:szCs w:val="24"/>
        </w:rPr>
        <w:t xml:space="preserve"> 2006; </w:t>
      </w:r>
      <w:r w:rsidRPr="00FD4086">
        <w:rPr>
          <w:rFonts w:ascii="Times New Roman" w:eastAsia="Times New Roman" w:hAnsi="Times New Roman" w:cs="Times New Roman"/>
          <w:sz w:val="24"/>
          <w:szCs w:val="24"/>
        </w:rPr>
        <w:t>14</w:t>
      </w:r>
      <w:r w:rsidRPr="00FD4086">
        <w:rPr>
          <w:rFonts w:ascii="Times New Roman" w:hAnsi="Times New Roman" w:cs="Times New Roman" w:hint="eastAsia"/>
          <w:sz w:val="24"/>
          <w:szCs w:val="24"/>
        </w:rPr>
        <w:t>:</w:t>
      </w:r>
      <w:r w:rsidRPr="00FD4086">
        <w:rPr>
          <w:rFonts w:ascii="Times New Roman" w:eastAsia="Times New Roman" w:hAnsi="Times New Roman" w:cs="Times New Roman"/>
          <w:sz w:val="24"/>
          <w:szCs w:val="24"/>
        </w:rPr>
        <w:t>1307-1327.</w:t>
      </w:r>
    </w:p>
    <w:p w:rsidR="00FD4086" w:rsidRPr="00FD4086" w:rsidRDefault="00FD4086" w:rsidP="00E75920">
      <w:pPr>
        <w:pStyle w:val="ListParagraph"/>
        <w:numPr>
          <w:ilvl w:val="0"/>
          <w:numId w:val="4"/>
        </w:numPr>
        <w:spacing w:line="480" w:lineRule="auto"/>
        <w:ind w:firstLineChars="0"/>
        <w:jc w:val="left"/>
        <w:rPr>
          <w:rFonts w:ascii="Times New Roman" w:eastAsia="Times New Roman" w:hAnsi="Times New Roman" w:cs="Times New Roman"/>
          <w:sz w:val="24"/>
          <w:szCs w:val="24"/>
        </w:rPr>
      </w:pPr>
      <w:r w:rsidRPr="00FD4086">
        <w:rPr>
          <w:rFonts w:ascii="Times New Roman" w:eastAsia="Times New Roman" w:hAnsi="Times New Roman" w:cs="Times New Roman"/>
          <w:sz w:val="24"/>
          <w:szCs w:val="24"/>
        </w:rPr>
        <w:t>Camilleri D,</w:t>
      </w:r>
      <w:r w:rsidRPr="00FD4086">
        <w:rPr>
          <w:rFonts w:ascii="Times New Roman" w:hAnsi="Times New Roman" w:cs="Times New Roman" w:hint="eastAsia"/>
          <w:sz w:val="24"/>
          <w:szCs w:val="24"/>
        </w:rPr>
        <w:t xml:space="preserve"> Comlekci T, Gray TGF. </w:t>
      </w:r>
      <w:r w:rsidRPr="00FD4086">
        <w:rPr>
          <w:rFonts w:ascii="Times New Roman" w:eastAsia="Times New Roman" w:hAnsi="Times New Roman" w:cs="Times New Roman"/>
          <w:sz w:val="24"/>
          <w:szCs w:val="24"/>
        </w:rPr>
        <w:t xml:space="preserve">Thermal Distortion of Stiffened Plate due to Fillet Welds Computational and Experimental Investigation. </w:t>
      </w:r>
      <w:r w:rsidRPr="00FD4086">
        <w:rPr>
          <w:rFonts w:ascii="Times New Roman" w:eastAsia="Times New Roman" w:hAnsi="Times New Roman" w:cs="Times New Roman"/>
          <w:i/>
          <w:sz w:val="24"/>
          <w:szCs w:val="24"/>
        </w:rPr>
        <w:t>J</w:t>
      </w:r>
      <w:r w:rsidRPr="00FD4086">
        <w:rPr>
          <w:rFonts w:ascii="Times New Roman" w:eastAsia="Times New Roman" w:hAnsi="Times New Roman" w:cs="Times New Roman" w:hint="eastAsia"/>
          <w:i/>
          <w:sz w:val="24"/>
          <w:szCs w:val="24"/>
        </w:rPr>
        <w:t xml:space="preserve">ournal of </w:t>
      </w:r>
      <w:r w:rsidRPr="00FD4086">
        <w:rPr>
          <w:rFonts w:ascii="Times New Roman" w:eastAsia="Times New Roman" w:hAnsi="Times New Roman" w:cs="Times New Roman"/>
          <w:i/>
          <w:sz w:val="24"/>
          <w:szCs w:val="24"/>
        </w:rPr>
        <w:t>Therm</w:t>
      </w:r>
      <w:r w:rsidRPr="00FD4086">
        <w:rPr>
          <w:rFonts w:ascii="Times New Roman" w:eastAsia="Times New Roman" w:hAnsi="Times New Roman" w:cs="Times New Roman" w:hint="eastAsia"/>
          <w:i/>
          <w:sz w:val="24"/>
          <w:szCs w:val="24"/>
        </w:rPr>
        <w:t>al</w:t>
      </w:r>
      <w:r w:rsidRPr="00FD4086">
        <w:rPr>
          <w:rFonts w:ascii="Times New Roman" w:eastAsia="Times New Roman" w:hAnsi="Times New Roman" w:cs="Times New Roman"/>
          <w:i/>
          <w:sz w:val="24"/>
          <w:szCs w:val="24"/>
        </w:rPr>
        <w:t xml:space="preserve"> Stresses</w:t>
      </w:r>
      <w:r w:rsidRPr="00FD4086">
        <w:rPr>
          <w:rFonts w:ascii="Times New Roman" w:hAnsi="Times New Roman" w:cs="Times New Roman" w:hint="eastAsia"/>
          <w:sz w:val="24"/>
          <w:szCs w:val="24"/>
        </w:rPr>
        <w:t xml:space="preserve"> 2006; </w:t>
      </w:r>
      <w:r w:rsidRPr="00FD4086">
        <w:rPr>
          <w:rFonts w:ascii="Times New Roman" w:eastAsia="Times New Roman" w:hAnsi="Times New Roman" w:cs="Times New Roman"/>
          <w:sz w:val="24"/>
          <w:szCs w:val="24"/>
        </w:rPr>
        <w:t>29</w:t>
      </w:r>
      <w:r w:rsidRPr="00FD4086">
        <w:rPr>
          <w:rFonts w:ascii="Times New Roman" w:hAnsi="Times New Roman" w:cs="Times New Roman" w:hint="eastAsia"/>
          <w:sz w:val="24"/>
          <w:szCs w:val="24"/>
        </w:rPr>
        <w:t>:</w:t>
      </w:r>
      <w:r w:rsidRPr="00FD4086">
        <w:rPr>
          <w:rFonts w:ascii="Times New Roman" w:eastAsia="Times New Roman" w:hAnsi="Times New Roman" w:cs="Times New Roman"/>
          <w:sz w:val="24"/>
          <w:szCs w:val="24"/>
        </w:rPr>
        <w:t>111-137.</w:t>
      </w:r>
    </w:p>
    <w:p w:rsidR="00FD4086" w:rsidRPr="00FD4086" w:rsidRDefault="00FD4086" w:rsidP="00E75920">
      <w:pPr>
        <w:pStyle w:val="ListParagraph"/>
        <w:numPr>
          <w:ilvl w:val="0"/>
          <w:numId w:val="4"/>
        </w:numPr>
        <w:autoSpaceDE w:val="0"/>
        <w:autoSpaceDN w:val="0"/>
        <w:adjustRightInd w:val="0"/>
        <w:spacing w:line="480" w:lineRule="auto"/>
        <w:ind w:right="60" w:firstLineChars="0"/>
        <w:jc w:val="left"/>
        <w:rPr>
          <w:rFonts w:ascii="Times New Roman" w:hAnsi="Times New Roman" w:cs="Times New Roman"/>
          <w:sz w:val="24"/>
          <w:szCs w:val="24"/>
        </w:rPr>
      </w:pPr>
      <w:r w:rsidRPr="00FD4086">
        <w:rPr>
          <w:rFonts w:ascii="Times New Roman" w:eastAsia="Times New Roman" w:hAnsi="Times New Roman" w:cs="Times New Roman"/>
          <w:sz w:val="24"/>
          <w:szCs w:val="24"/>
        </w:rPr>
        <w:t>Deng D, Murakawa H, Liang W.</w:t>
      </w:r>
      <w:r w:rsidRPr="00FD4086">
        <w:rPr>
          <w:rFonts w:ascii="Times New Roman" w:hAnsi="Times New Roman" w:cs="Times New Roman" w:hint="eastAsia"/>
          <w:sz w:val="24"/>
          <w:szCs w:val="24"/>
        </w:rPr>
        <w:t xml:space="preserve"> </w:t>
      </w:r>
      <w:r w:rsidRPr="00FD4086">
        <w:rPr>
          <w:rFonts w:ascii="Times New Roman" w:eastAsia="Times New Roman" w:hAnsi="Times New Roman" w:cs="Times New Roman"/>
          <w:sz w:val="24"/>
          <w:szCs w:val="24"/>
        </w:rPr>
        <w:t xml:space="preserve">Numerical and experimental investigations on welding residual stress in multi-pass butt-welded austenitic stainless steel pipe. </w:t>
      </w:r>
      <w:r w:rsidRPr="00FD4086">
        <w:rPr>
          <w:rFonts w:ascii="Times New Roman" w:eastAsia="Times New Roman" w:hAnsi="Times New Roman" w:cs="Times New Roman"/>
          <w:i/>
          <w:sz w:val="24"/>
          <w:szCs w:val="24"/>
        </w:rPr>
        <w:t>Comp</w:t>
      </w:r>
      <w:r w:rsidRPr="00FD4086">
        <w:rPr>
          <w:rFonts w:ascii="Times New Roman" w:hAnsi="Times New Roman" w:cs="Times New Roman" w:hint="eastAsia"/>
          <w:i/>
          <w:sz w:val="24"/>
          <w:szCs w:val="24"/>
        </w:rPr>
        <w:t>utational Materials Science</w:t>
      </w:r>
      <w:r w:rsidRPr="00FD4086">
        <w:rPr>
          <w:rFonts w:ascii="Times New Roman" w:hAnsi="Times New Roman" w:cs="Times New Roman" w:hint="eastAsia"/>
          <w:sz w:val="24"/>
          <w:szCs w:val="24"/>
        </w:rPr>
        <w:t xml:space="preserve"> 2008; 42:</w:t>
      </w:r>
      <w:r w:rsidRPr="00FD4086">
        <w:rPr>
          <w:rFonts w:ascii="Times New Roman" w:eastAsia="Times New Roman" w:hAnsi="Times New Roman" w:cs="Times New Roman"/>
          <w:sz w:val="24"/>
          <w:szCs w:val="24"/>
        </w:rPr>
        <w:t>234-244.</w:t>
      </w:r>
    </w:p>
    <w:p w:rsidR="00FD4086" w:rsidRPr="00FD4086" w:rsidRDefault="00FD4086" w:rsidP="00E75920">
      <w:pPr>
        <w:pStyle w:val="ListParagraph"/>
        <w:numPr>
          <w:ilvl w:val="0"/>
          <w:numId w:val="4"/>
        </w:numPr>
        <w:autoSpaceDE w:val="0"/>
        <w:autoSpaceDN w:val="0"/>
        <w:adjustRightInd w:val="0"/>
        <w:spacing w:line="480" w:lineRule="auto"/>
        <w:ind w:right="60" w:firstLineChars="0"/>
        <w:jc w:val="left"/>
        <w:rPr>
          <w:rFonts w:ascii="Times New Roman" w:hAnsi="Times New Roman" w:cs="Times New Roman"/>
          <w:sz w:val="24"/>
          <w:szCs w:val="24"/>
        </w:rPr>
      </w:pPr>
      <w:r w:rsidRPr="00FD4086">
        <w:rPr>
          <w:rFonts w:ascii="Times New Roman" w:eastAsia="Times New Roman" w:hAnsi="Times New Roman" w:cs="Times New Roman"/>
          <w:sz w:val="24"/>
          <w:szCs w:val="24"/>
        </w:rPr>
        <w:t xml:space="preserve">Kiyoshima S, Deng D, Ogawa K, </w:t>
      </w:r>
      <w:r w:rsidRPr="00FD4086">
        <w:rPr>
          <w:rFonts w:ascii="Times New Roman" w:hAnsi="Times New Roman" w:cs="Times New Roman" w:hint="eastAsia"/>
          <w:sz w:val="24"/>
          <w:szCs w:val="24"/>
        </w:rPr>
        <w:t>et al</w:t>
      </w:r>
      <w:r w:rsidRPr="00FD4086">
        <w:rPr>
          <w:rFonts w:ascii="Times New Roman" w:eastAsia="Times New Roman" w:hAnsi="Times New Roman" w:cs="Times New Roman"/>
          <w:sz w:val="24"/>
          <w:szCs w:val="24"/>
        </w:rPr>
        <w:t>.</w:t>
      </w:r>
      <w:r w:rsidRPr="00FD4086">
        <w:rPr>
          <w:rFonts w:ascii="Times New Roman" w:hAnsi="Times New Roman" w:cs="Times New Roman" w:hint="eastAsia"/>
          <w:sz w:val="24"/>
          <w:szCs w:val="24"/>
        </w:rPr>
        <w:t xml:space="preserve"> </w:t>
      </w:r>
      <w:r w:rsidRPr="00FD4086">
        <w:rPr>
          <w:rFonts w:ascii="Times New Roman" w:eastAsia="Times New Roman" w:hAnsi="Times New Roman" w:cs="Times New Roman"/>
          <w:sz w:val="24"/>
          <w:szCs w:val="24"/>
        </w:rPr>
        <w:t xml:space="preserve">Influences of heat source model on welding residual stress and distortion in a multi-pass J-groove joint. </w:t>
      </w:r>
      <w:r w:rsidRPr="00FD4086">
        <w:rPr>
          <w:rFonts w:ascii="Times New Roman" w:eastAsia="Times New Roman" w:hAnsi="Times New Roman" w:cs="Times New Roman"/>
          <w:i/>
          <w:sz w:val="24"/>
          <w:szCs w:val="24"/>
        </w:rPr>
        <w:t>Comp</w:t>
      </w:r>
      <w:r w:rsidRPr="00FD4086">
        <w:rPr>
          <w:rFonts w:ascii="Times New Roman" w:eastAsia="Times New Roman" w:hAnsi="Times New Roman" w:cs="Times New Roman" w:hint="eastAsia"/>
          <w:i/>
          <w:sz w:val="24"/>
          <w:szCs w:val="24"/>
        </w:rPr>
        <w:t>utational Materials Science</w:t>
      </w:r>
      <w:r w:rsidRPr="00FD4086">
        <w:rPr>
          <w:rFonts w:ascii="Times New Roman" w:hAnsi="Times New Roman" w:cs="Times New Roman" w:hint="eastAsia"/>
          <w:sz w:val="24"/>
          <w:szCs w:val="24"/>
        </w:rPr>
        <w:t xml:space="preserve"> 2009; </w:t>
      </w:r>
      <w:r w:rsidRPr="00FD4086">
        <w:rPr>
          <w:rFonts w:ascii="Times New Roman" w:eastAsia="Times New Roman" w:hAnsi="Times New Roman" w:cs="Times New Roman"/>
          <w:sz w:val="24"/>
          <w:szCs w:val="24"/>
        </w:rPr>
        <w:t>46</w:t>
      </w:r>
      <w:r w:rsidRPr="00FD4086">
        <w:rPr>
          <w:rFonts w:ascii="Times New Roman" w:hAnsi="Times New Roman" w:cs="Times New Roman" w:hint="eastAsia"/>
          <w:sz w:val="24"/>
          <w:szCs w:val="24"/>
        </w:rPr>
        <w:t>:</w:t>
      </w:r>
      <w:r w:rsidRPr="00FD4086">
        <w:rPr>
          <w:rFonts w:ascii="Times New Roman" w:eastAsia="Times New Roman" w:hAnsi="Times New Roman" w:cs="Times New Roman"/>
          <w:sz w:val="24"/>
          <w:szCs w:val="24"/>
        </w:rPr>
        <w:t>987-995.</w:t>
      </w:r>
    </w:p>
    <w:p w:rsidR="00FD4086" w:rsidRDefault="00FD4086" w:rsidP="00E75920">
      <w:pPr>
        <w:pStyle w:val="ListParagraph"/>
        <w:numPr>
          <w:ilvl w:val="0"/>
          <w:numId w:val="4"/>
        </w:numPr>
        <w:autoSpaceDE w:val="0"/>
        <w:autoSpaceDN w:val="0"/>
        <w:adjustRightInd w:val="0"/>
        <w:spacing w:line="480" w:lineRule="auto"/>
        <w:ind w:right="60" w:firstLineChars="0"/>
        <w:jc w:val="left"/>
        <w:rPr>
          <w:rFonts w:ascii="Times New Roman" w:hAnsi="Times New Roman" w:cs="Times New Roman"/>
          <w:sz w:val="24"/>
          <w:szCs w:val="24"/>
        </w:rPr>
      </w:pPr>
      <w:r w:rsidRPr="00FD4086">
        <w:rPr>
          <w:rFonts w:ascii="Times New Roman" w:hAnsi="Times New Roman" w:cs="Times New Roman" w:hint="eastAsia"/>
          <w:sz w:val="24"/>
          <w:szCs w:val="24"/>
        </w:rPr>
        <w:t xml:space="preserve">Chen Z, Chen ZC, Shenoi RA. Influence of welding sequence on welding deformation and residual stress of a stiffened plate structure. </w:t>
      </w:r>
      <w:r w:rsidRPr="00FD4086">
        <w:rPr>
          <w:rFonts w:ascii="Times New Roman" w:hAnsi="Times New Roman" w:cs="Times New Roman" w:hint="eastAsia"/>
          <w:i/>
          <w:sz w:val="24"/>
          <w:szCs w:val="24"/>
        </w:rPr>
        <w:t>Ocean Engineering</w:t>
      </w:r>
      <w:r w:rsidRPr="00FD4086">
        <w:rPr>
          <w:rFonts w:ascii="Times New Roman" w:hAnsi="Times New Roman" w:cs="Times New Roman" w:hint="eastAsia"/>
          <w:sz w:val="24"/>
          <w:szCs w:val="24"/>
        </w:rPr>
        <w:t xml:space="preserve"> 2015; 106:271-280.</w:t>
      </w:r>
    </w:p>
    <w:p w:rsidR="00C04753" w:rsidRPr="00072B31" w:rsidRDefault="00C04753" w:rsidP="00E75920">
      <w:pPr>
        <w:pStyle w:val="ListParagraph"/>
        <w:numPr>
          <w:ilvl w:val="0"/>
          <w:numId w:val="4"/>
        </w:numPr>
        <w:autoSpaceDE w:val="0"/>
        <w:autoSpaceDN w:val="0"/>
        <w:adjustRightInd w:val="0"/>
        <w:spacing w:line="480" w:lineRule="auto"/>
        <w:ind w:right="60" w:firstLineChars="0"/>
        <w:jc w:val="left"/>
        <w:rPr>
          <w:rFonts w:ascii="Times New Roman" w:hAnsi="Times New Roman" w:cs="Times New Roman"/>
          <w:color w:val="0000FF"/>
          <w:sz w:val="24"/>
          <w:szCs w:val="24"/>
        </w:rPr>
      </w:pPr>
      <w:r w:rsidRPr="00072B31">
        <w:rPr>
          <w:rFonts w:ascii="Times New Roman" w:hAnsi="Times New Roman" w:cs="Times New Roman" w:hint="eastAsia"/>
          <w:color w:val="0000FF"/>
          <w:sz w:val="24"/>
          <w:szCs w:val="24"/>
        </w:rPr>
        <w:t>Park JU, An GB</w:t>
      </w:r>
      <w:r w:rsidR="00242688" w:rsidRPr="00072B31">
        <w:rPr>
          <w:rFonts w:ascii="Times New Roman" w:hAnsi="Times New Roman" w:cs="Times New Roman" w:hint="eastAsia"/>
          <w:color w:val="0000FF"/>
          <w:sz w:val="24"/>
          <w:szCs w:val="24"/>
        </w:rPr>
        <w:t>., Effect of welding sequence to minimize fillet welding distortion in a ship</w:t>
      </w:r>
      <w:r w:rsidR="00242688" w:rsidRPr="00072B31">
        <w:rPr>
          <w:rFonts w:ascii="Times New Roman" w:hAnsi="Times New Roman" w:cs="Times New Roman"/>
          <w:color w:val="0000FF"/>
          <w:sz w:val="24"/>
          <w:szCs w:val="24"/>
        </w:rPr>
        <w:t>’</w:t>
      </w:r>
      <w:r w:rsidR="00242688" w:rsidRPr="00072B31">
        <w:rPr>
          <w:rFonts w:ascii="Times New Roman" w:hAnsi="Times New Roman" w:cs="Times New Roman" w:hint="eastAsia"/>
          <w:color w:val="0000FF"/>
          <w:sz w:val="24"/>
          <w:szCs w:val="24"/>
        </w:rPr>
        <w:t>s small component fabrication using joint rigidity method.</w:t>
      </w:r>
      <w:r w:rsidR="00242688" w:rsidRPr="00072B31">
        <w:rPr>
          <w:rFonts w:ascii="Times New Roman" w:hAnsi="Times New Roman" w:cs="Times New Roman" w:hint="eastAsia"/>
          <w:i/>
          <w:color w:val="0000FF"/>
          <w:sz w:val="24"/>
          <w:szCs w:val="24"/>
        </w:rPr>
        <w:t xml:space="preserve"> Proc IMechE Part B: J Engineering Manufacture 2016; 230(4):643-653</w:t>
      </w:r>
      <w:r w:rsidR="00242688" w:rsidRPr="00072B31">
        <w:rPr>
          <w:rFonts w:ascii="Times New Roman" w:hAnsi="Times New Roman" w:cs="Times New Roman" w:hint="eastAsia"/>
          <w:color w:val="0000FF"/>
          <w:sz w:val="24"/>
          <w:szCs w:val="24"/>
        </w:rPr>
        <w:t>.</w:t>
      </w:r>
    </w:p>
    <w:p w:rsidR="00242688" w:rsidRPr="00072B31" w:rsidRDefault="00242688" w:rsidP="00E75920">
      <w:pPr>
        <w:pStyle w:val="ListParagraph"/>
        <w:numPr>
          <w:ilvl w:val="0"/>
          <w:numId w:val="4"/>
        </w:numPr>
        <w:autoSpaceDE w:val="0"/>
        <w:autoSpaceDN w:val="0"/>
        <w:adjustRightInd w:val="0"/>
        <w:spacing w:line="480" w:lineRule="auto"/>
        <w:ind w:right="60" w:firstLineChars="0"/>
        <w:jc w:val="left"/>
        <w:rPr>
          <w:rFonts w:ascii="Times New Roman" w:hAnsi="Times New Roman" w:cs="Times New Roman"/>
          <w:color w:val="0000FF"/>
          <w:sz w:val="24"/>
          <w:szCs w:val="24"/>
        </w:rPr>
      </w:pPr>
      <w:r w:rsidRPr="00072B31">
        <w:rPr>
          <w:rFonts w:ascii="Times New Roman" w:hAnsi="Times New Roman" w:cs="Times New Roman" w:hint="eastAsia"/>
          <w:color w:val="0000FF"/>
          <w:sz w:val="24"/>
          <w:szCs w:val="24"/>
        </w:rPr>
        <w:t>Lee CH, Chang KH., Effect of the welding sequence in the circumferential direction on residual stress distribution in a thin-walled pipe weld. Proc IMechE Part B: J Engineering Manufacture 2009; 223(6):723-735</w:t>
      </w:r>
    </w:p>
    <w:p w:rsidR="00FD4086" w:rsidRPr="00FD4086" w:rsidRDefault="00FD4086" w:rsidP="00E75920">
      <w:pPr>
        <w:pStyle w:val="ListParagraph"/>
        <w:numPr>
          <w:ilvl w:val="0"/>
          <w:numId w:val="4"/>
        </w:numPr>
        <w:autoSpaceDE w:val="0"/>
        <w:autoSpaceDN w:val="0"/>
        <w:adjustRightInd w:val="0"/>
        <w:spacing w:line="480" w:lineRule="auto"/>
        <w:ind w:right="60" w:firstLineChars="0"/>
        <w:jc w:val="left"/>
        <w:rPr>
          <w:rFonts w:ascii="Times New Roman" w:hAnsi="Times New Roman" w:cs="Times New Roman"/>
          <w:sz w:val="24"/>
          <w:szCs w:val="24"/>
        </w:rPr>
      </w:pPr>
      <w:r w:rsidRPr="00FD4086">
        <w:rPr>
          <w:rFonts w:ascii="Times New Roman" w:eastAsia="Times New Roman" w:hAnsi="Times New Roman" w:cs="Times New Roman"/>
          <w:sz w:val="24"/>
          <w:szCs w:val="24"/>
        </w:rPr>
        <w:t xml:space="preserve">Dong P, Hong JK, Bouchard PJ., Analysis of residual stresses at weld repairs. </w:t>
      </w:r>
      <w:r w:rsidRPr="00FD4086">
        <w:rPr>
          <w:rFonts w:ascii="Times New Roman" w:eastAsia="Times New Roman" w:hAnsi="Times New Roman" w:cs="Times New Roman"/>
          <w:i/>
          <w:sz w:val="24"/>
          <w:szCs w:val="24"/>
        </w:rPr>
        <w:t>Int</w:t>
      </w:r>
      <w:r w:rsidRPr="00FD4086">
        <w:rPr>
          <w:rFonts w:ascii="Times New Roman" w:hAnsi="Times New Roman" w:cs="Times New Roman" w:hint="eastAsia"/>
          <w:i/>
          <w:sz w:val="24"/>
          <w:szCs w:val="24"/>
        </w:rPr>
        <w:t xml:space="preserve">ernational </w:t>
      </w:r>
      <w:r w:rsidRPr="00FD4086">
        <w:rPr>
          <w:rFonts w:ascii="Times New Roman" w:eastAsia="Times New Roman" w:hAnsi="Times New Roman" w:cs="Times New Roman"/>
          <w:i/>
          <w:sz w:val="24"/>
          <w:szCs w:val="24"/>
        </w:rPr>
        <w:t>J</w:t>
      </w:r>
      <w:r w:rsidRPr="00FD4086">
        <w:rPr>
          <w:rFonts w:ascii="Times New Roman" w:hAnsi="Times New Roman" w:cs="Times New Roman" w:hint="eastAsia"/>
          <w:i/>
          <w:sz w:val="24"/>
          <w:szCs w:val="24"/>
        </w:rPr>
        <w:t xml:space="preserve">ournal of </w:t>
      </w:r>
      <w:r w:rsidRPr="00FD4086">
        <w:rPr>
          <w:rFonts w:ascii="Times New Roman" w:eastAsia="Times New Roman" w:hAnsi="Times New Roman" w:cs="Times New Roman"/>
          <w:i/>
          <w:sz w:val="24"/>
          <w:szCs w:val="24"/>
        </w:rPr>
        <w:t>Pres</w:t>
      </w:r>
      <w:r w:rsidRPr="00FD4086">
        <w:rPr>
          <w:rFonts w:ascii="Times New Roman" w:hAnsi="Times New Roman" w:cs="Times New Roman" w:hint="eastAsia"/>
          <w:i/>
          <w:sz w:val="24"/>
          <w:szCs w:val="24"/>
        </w:rPr>
        <w:t>sure</w:t>
      </w:r>
      <w:r w:rsidRPr="00FD4086">
        <w:rPr>
          <w:rFonts w:ascii="Times New Roman" w:eastAsia="Times New Roman" w:hAnsi="Times New Roman" w:cs="Times New Roman"/>
          <w:i/>
          <w:sz w:val="24"/>
          <w:szCs w:val="24"/>
        </w:rPr>
        <w:t xml:space="preserve"> Ves</w:t>
      </w:r>
      <w:r w:rsidRPr="00FD4086">
        <w:rPr>
          <w:rFonts w:ascii="Times New Roman" w:hAnsi="Times New Roman" w:cs="Times New Roman" w:hint="eastAsia"/>
          <w:i/>
          <w:sz w:val="24"/>
          <w:szCs w:val="24"/>
        </w:rPr>
        <w:t xml:space="preserve">sels and </w:t>
      </w:r>
      <w:r w:rsidRPr="00FD4086">
        <w:rPr>
          <w:rFonts w:ascii="Times New Roman" w:eastAsia="Times New Roman" w:hAnsi="Times New Roman" w:cs="Times New Roman"/>
          <w:i/>
          <w:sz w:val="24"/>
          <w:szCs w:val="24"/>
        </w:rPr>
        <w:t>Pip</w:t>
      </w:r>
      <w:r w:rsidRPr="00FD4086">
        <w:rPr>
          <w:rFonts w:ascii="Times New Roman" w:hAnsi="Times New Roman" w:cs="Times New Roman" w:hint="eastAsia"/>
          <w:i/>
          <w:sz w:val="24"/>
          <w:szCs w:val="24"/>
        </w:rPr>
        <w:t>i</w:t>
      </w:r>
      <w:r w:rsidRPr="00FD4086">
        <w:rPr>
          <w:rFonts w:ascii="Times New Roman" w:eastAsia="Times New Roman" w:hAnsi="Times New Roman" w:cs="Times New Roman" w:hint="eastAsia"/>
          <w:i/>
          <w:sz w:val="24"/>
          <w:szCs w:val="24"/>
        </w:rPr>
        <w:t>ng</w:t>
      </w:r>
      <w:r w:rsidRPr="00FD4086">
        <w:rPr>
          <w:rFonts w:ascii="Times New Roman" w:hAnsi="Times New Roman" w:cs="Times New Roman" w:hint="eastAsia"/>
          <w:sz w:val="24"/>
          <w:szCs w:val="24"/>
        </w:rPr>
        <w:t xml:space="preserve"> 2005; </w:t>
      </w:r>
      <w:r w:rsidRPr="00FD4086">
        <w:rPr>
          <w:rFonts w:ascii="Times New Roman" w:eastAsia="Times New Roman" w:hAnsi="Times New Roman" w:cs="Times New Roman"/>
          <w:sz w:val="24"/>
          <w:szCs w:val="24"/>
        </w:rPr>
        <w:t>82</w:t>
      </w:r>
      <w:r w:rsidRPr="00FD4086">
        <w:rPr>
          <w:rFonts w:ascii="Times New Roman" w:hAnsi="Times New Roman" w:cs="Times New Roman" w:hint="eastAsia"/>
          <w:sz w:val="24"/>
          <w:szCs w:val="24"/>
        </w:rPr>
        <w:t>:</w:t>
      </w:r>
      <w:r w:rsidRPr="00FD4086">
        <w:rPr>
          <w:rFonts w:ascii="Times New Roman" w:eastAsia="Times New Roman" w:hAnsi="Times New Roman" w:cs="Times New Roman"/>
          <w:sz w:val="24"/>
          <w:szCs w:val="24"/>
        </w:rPr>
        <w:t>258-269.</w:t>
      </w:r>
    </w:p>
    <w:p w:rsidR="00FD4086" w:rsidRPr="00FD4086" w:rsidRDefault="00FD4086" w:rsidP="00E75920">
      <w:pPr>
        <w:pStyle w:val="ListParagraph"/>
        <w:numPr>
          <w:ilvl w:val="0"/>
          <w:numId w:val="4"/>
        </w:numPr>
        <w:autoSpaceDE w:val="0"/>
        <w:autoSpaceDN w:val="0"/>
        <w:adjustRightInd w:val="0"/>
        <w:spacing w:line="480" w:lineRule="auto"/>
        <w:ind w:right="60" w:firstLineChars="0"/>
        <w:jc w:val="left"/>
        <w:rPr>
          <w:rFonts w:ascii="Times New Roman" w:hAnsi="Times New Roman" w:cs="Times New Roman"/>
          <w:sz w:val="24"/>
          <w:szCs w:val="24"/>
        </w:rPr>
      </w:pPr>
      <w:r w:rsidRPr="00FD4086">
        <w:rPr>
          <w:rFonts w:ascii="Times New Roman" w:hAnsi="Times New Roman" w:cs="Times New Roman" w:hint="eastAsia"/>
          <w:sz w:val="24"/>
          <w:szCs w:val="24"/>
        </w:rPr>
        <w:t xml:space="preserve">Dong P, Hong JK, Rogers P. </w:t>
      </w:r>
      <w:r w:rsidRPr="00FD4086">
        <w:rPr>
          <w:rFonts w:ascii="Times New Roman" w:eastAsia="Times New Roman" w:hAnsi="Times New Roman" w:cs="Times New Roman"/>
          <w:sz w:val="24"/>
          <w:szCs w:val="24"/>
        </w:rPr>
        <w:t>Analysis of Residual Stresses in AI-Li Repair Welds and Mitigation Techniques.</w:t>
      </w:r>
      <w:r w:rsidRPr="00FD4086">
        <w:rPr>
          <w:rFonts w:ascii="Times New Roman" w:hAnsi="Times New Roman" w:cs="Times New Roman" w:hint="eastAsia"/>
          <w:sz w:val="24"/>
          <w:szCs w:val="24"/>
        </w:rPr>
        <w:t xml:space="preserve"> </w:t>
      </w:r>
      <w:r w:rsidRPr="00FD4086">
        <w:rPr>
          <w:rFonts w:ascii="Times New Roman" w:hAnsi="Times New Roman" w:cs="Times New Roman" w:hint="eastAsia"/>
          <w:i/>
          <w:sz w:val="24"/>
          <w:szCs w:val="24"/>
        </w:rPr>
        <w:t xml:space="preserve">Supplement to the Welding Journal </w:t>
      </w:r>
      <w:r w:rsidRPr="00FD4086">
        <w:rPr>
          <w:rFonts w:ascii="Times New Roman" w:hAnsi="Times New Roman" w:cs="Times New Roman" w:hint="eastAsia"/>
          <w:sz w:val="24"/>
          <w:szCs w:val="24"/>
        </w:rPr>
        <w:t>1998; 9:439-445.</w:t>
      </w:r>
    </w:p>
    <w:p w:rsidR="00FD4086" w:rsidRPr="00FD4086" w:rsidRDefault="00FD4086" w:rsidP="00E75920">
      <w:pPr>
        <w:pStyle w:val="Title"/>
        <w:numPr>
          <w:ilvl w:val="0"/>
          <w:numId w:val="4"/>
        </w:numPr>
        <w:spacing w:line="480" w:lineRule="auto"/>
        <w:jc w:val="left"/>
        <w:rPr>
          <w:rFonts w:eastAsiaTheme="minorEastAsia"/>
          <w:sz w:val="24"/>
          <w:szCs w:val="24"/>
        </w:rPr>
      </w:pPr>
      <w:r w:rsidRPr="00FD4086">
        <w:rPr>
          <w:rFonts w:eastAsiaTheme="minorEastAsia"/>
          <w:sz w:val="24"/>
          <w:szCs w:val="24"/>
        </w:rPr>
        <w:t>Tsai CL, Park SC, Cheng CW.</w:t>
      </w:r>
      <w:r w:rsidRPr="00FD4086">
        <w:rPr>
          <w:rFonts w:eastAsiaTheme="minorEastAsia" w:hint="eastAsia"/>
          <w:sz w:val="24"/>
          <w:szCs w:val="24"/>
        </w:rPr>
        <w:t xml:space="preserve"> </w:t>
      </w:r>
      <w:r w:rsidRPr="00FD4086">
        <w:rPr>
          <w:rFonts w:eastAsiaTheme="minorEastAsia"/>
          <w:sz w:val="24"/>
          <w:szCs w:val="24"/>
        </w:rPr>
        <w:t xml:space="preserve">Welding Distortion </w:t>
      </w:r>
      <w:r w:rsidRPr="00FD4086">
        <w:rPr>
          <w:sz w:val="24"/>
          <w:szCs w:val="24"/>
        </w:rPr>
        <w:t>of a Thin-Plate Panel Structure</w:t>
      </w:r>
      <w:r w:rsidRPr="00FD4086">
        <w:rPr>
          <w:rFonts w:eastAsiaTheme="minorEastAsia"/>
          <w:sz w:val="24"/>
          <w:szCs w:val="24"/>
        </w:rPr>
        <w:t>.</w:t>
      </w:r>
      <w:r w:rsidRPr="00FD4086">
        <w:rPr>
          <w:sz w:val="24"/>
          <w:szCs w:val="24"/>
        </w:rPr>
        <w:t xml:space="preserve"> </w:t>
      </w:r>
      <w:r w:rsidRPr="00FD4086">
        <w:rPr>
          <w:i/>
          <w:sz w:val="24"/>
          <w:szCs w:val="24"/>
        </w:rPr>
        <w:t>Welding Research Supplement</w:t>
      </w:r>
      <w:r w:rsidRPr="00FD4086">
        <w:rPr>
          <w:rFonts w:eastAsiaTheme="minorEastAsia" w:hint="eastAsia"/>
          <w:sz w:val="24"/>
          <w:szCs w:val="24"/>
        </w:rPr>
        <w:t xml:space="preserve"> 1999; </w:t>
      </w:r>
      <w:r w:rsidRPr="00FD4086">
        <w:rPr>
          <w:sz w:val="24"/>
          <w:szCs w:val="24"/>
        </w:rPr>
        <w:t>5</w:t>
      </w:r>
      <w:r w:rsidRPr="00FD4086">
        <w:rPr>
          <w:rFonts w:eastAsiaTheme="minorEastAsia" w:hint="eastAsia"/>
          <w:sz w:val="24"/>
          <w:szCs w:val="24"/>
        </w:rPr>
        <w:t>:</w:t>
      </w:r>
      <w:r w:rsidRPr="00FD4086">
        <w:rPr>
          <w:rFonts w:eastAsiaTheme="minorEastAsia"/>
          <w:sz w:val="24"/>
          <w:szCs w:val="24"/>
        </w:rPr>
        <w:t>156-</w:t>
      </w:r>
      <w:r w:rsidRPr="00FD4086">
        <w:rPr>
          <w:rFonts w:eastAsiaTheme="minorEastAsia" w:hint="eastAsia"/>
          <w:sz w:val="24"/>
          <w:szCs w:val="24"/>
        </w:rPr>
        <w:t>1</w:t>
      </w:r>
      <w:r w:rsidRPr="00FD4086">
        <w:rPr>
          <w:rFonts w:eastAsiaTheme="minorEastAsia"/>
          <w:sz w:val="24"/>
          <w:szCs w:val="24"/>
        </w:rPr>
        <w:t>65.</w:t>
      </w:r>
    </w:p>
    <w:p w:rsidR="00FD4086" w:rsidRPr="00FD4086" w:rsidRDefault="00FD4086" w:rsidP="00E75920">
      <w:pPr>
        <w:pStyle w:val="ListParagraph"/>
        <w:numPr>
          <w:ilvl w:val="0"/>
          <w:numId w:val="4"/>
        </w:numPr>
        <w:autoSpaceDE w:val="0"/>
        <w:autoSpaceDN w:val="0"/>
        <w:adjustRightInd w:val="0"/>
        <w:spacing w:line="480" w:lineRule="auto"/>
        <w:ind w:right="60" w:firstLineChars="0"/>
        <w:jc w:val="left"/>
        <w:rPr>
          <w:rFonts w:ascii="Times New Roman" w:hAnsi="Times New Roman" w:cs="Times New Roman"/>
          <w:sz w:val="24"/>
          <w:szCs w:val="24"/>
        </w:rPr>
      </w:pPr>
      <w:r w:rsidRPr="00FD4086">
        <w:rPr>
          <w:rFonts w:ascii="Times New Roman" w:hAnsi="Times New Roman" w:cs="Times New Roman"/>
          <w:sz w:val="24"/>
          <w:szCs w:val="24"/>
          <w:lang w:val="it-IT"/>
        </w:rPr>
        <w:t xml:space="preserve">Mollicone P, Camilleri D, </w:t>
      </w:r>
      <w:r w:rsidRPr="00FD4086">
        <w:rPr>
          <w:rFonts w:ascii="Times New Roman" w:eastAsia="Times New Roman" w:hAnsi="Times New Roman" w:cs="Times New Roman"/>
          <w:sz w:val="24"/>
          <w:szCs w:val="24"/>
        </w:rPr>
        <w:t>Gray TGF.</w:t>
      </w:r>
      <w:r w:rsidRPr="00FD4086">
        <w:rPr>
          <w:rFonts w:ascii="Times New Roman" w:hAnsi="Times New Roman" w:cs="Times New Roman"/>
          <w:sz w:val="24"/>
          <w:szCs w:val="24"/>
          <w:lang w:val="it-IT"/>
        </w:rPr>
        <w:t xml:space="preserve"> </w:t>
      </w:r>
      <w:r w:rsidRPr="00FD4086">
        <w:rPr>
          <w:rFonts w:ascii="Times New Roman" w:hAnsi="Times New Roman" w:cs="Times New Roman"/>
          <w:sz w:val="24"/>
          <w:szCs w:val="24"/>
        </w:rPr>
        <w:t xml:space="preserve">Procedural influences on non-linear distortions in welded thin-plate fabrication. </w:t>
      </w:r>
      <w:r w:rsidRPr="00FD4086">
        <w:rPr>
          <w:rFonts w:ascii="Times New Roman" w:hAnsi="Times New Roman" w:cs="Times New Roman"/>
          <w:i/>
          <w:sz w:val="24"/>
          <w:szCs w:val="24"/>
        </w:rPr>
        <w:t>Thin-Walled Structures</w:t>
      </w:r>
      <w:r w:rsidRPr="00FD4086">
        <w:rPr>
          <w:rFonts w:ascii="Times New Roman" w:hAnsi="Times New Roman" w:cs="Times New Roman" w:hint="eastAsia"/>
          <w:sz w:val="24"/>
          <w:szCs w:val="24"/>
        </w:rPr>
        <w:t xml:space="preserve"> </w:t>
      </w:r>
      <w:r w:rsidRPr="00FD4086">
        <w:rPr>
          <w:rFonts w:ascii="Times New Roman" w:hAnsi="Times New Roman" w:cs="Times New Roman"/>
          <w:sz w:val="24"/>
          <w:szCs w:val="24"/>
        </w:rPr>
        <w:t>2008</w:t>
      </w:r>
      <w:r w:rsidRPr="00FD4086">
        <w:rPr>
          <w:rFonts w:ascii="Times New Roman" w:hAnsi="Times New Roman" w:cs="Times New Roman" w:hint="eastAsia"/>
          <w:sz w:val="24"/>
          <w:szCs w:val="24"/>
        </w:rPr>
        <w:t xml:space="preserve">; </w:t>
      </w:r>
      <w:r w:rsidRPr="00FD4086">
        <w:rPr>
          <w:rFonts w:ascii="Times New Roman" w:hAnsi="Times New Roman" w:cs="Times New Roman"/>
          <w:sz w:val="24"/>
          <w:szCs w:val="24"/>
        </w:rPr>
        <w:t>46:1021-1034.</w:t>
      </w:r>
    </w:p>
    <w:p w:rsidR="00FD4086" w:rsidRPr="00FD4086" w:rsidRDefault="00FD4086" w:rsidP="00E75920">
      <w:pPr>
        <w:pStyle w:val="Title"/>
        <w:numPr>
          <w:ilvl w:val="0"/>
          <w:numId w:val="4"/>
        </w:numPr>
        <w:spacing w:line="480" w:lineRule="auto"/>
        <w:jc w:val="left"/>
        <w:rPr>
          <w:rFonts w:eastAsiaTheme="minorEastAsia"/>
          <w:sz w:val="24"/>
          <w:szCs w:val="24"/>
        </w:rPr>
      </w:pPr>
      <w:r w:rsidRPr="00FD4086">
        <w:rPr>
          <w:sz w:val="24"/>
          <w:szCs w:val="24"/>
        </w:rPr>
        <w:t>Shen J, Chen Z.</w:t>
      </w:r>
      <w:r w:rsidRPr="00FD4086">
        <w:rPr>
          <w:rFonts w:eastAsiaTheme="minorEastAsia" w:hint="eastAsia"/>
          <w:sz w:val="24"/>
          <w:szCs w:val="24"/>
        </w:rPr>
        <w:t xml:space="preserve"> </w:t>
      </w:r>
      <w:r w:rsidRPr="00FD4086">
        <w:rPr>
          <w:sz w:val="24"/>
          <w:szCs w:val="24"/>
        </w:rPr>
        <w:t xml:space="preserve">Welding simulation of fillet-welded joint using shell elements with section integration. </w:t>
      </w:r>
      <w:r w:rsidRPr="00FD4086">
        <w:rPr>
          <w:i/>
          <w:sz w:val="24"/>
          <w:szCs w:val="24"/>
        </w:rPr>
        <w:t xml:space="preserve">Journal </w:t>
      </w:r>
      <w:r w:rsidRPr="00FD4086">
        <w:rPr>
          <w:rFonts w:eastAsiaTheme="minorEastAsia"/>
          <w:i/>
          <w:sz w:val="24"/>
          <w:szCs w:val="24"/>
        </w:rPr>
        <w:t>of Materials Processing Technology</w:t>
      </w:r>
      <w:r w:rsidRPr="00FD4086">
        <w:rPr>
          <w:rFonts w:eastAsiaTheme="minorEastAsia" w:hint="eastAsia"/>
          <w:sz w:val="24"/>
          <w:szCs w:val="24"/>
        </w:rPr>
        <w:t xml:space="preserve"> 2014; </w:t>
      </w:r>
      <w:r w:rsidRPr="00FD4086">
        <w:rPr>
          <w:rFonts w:eastAsiaTheme="minorEastAsia"/>
          <w:sz w:val="24"/>
          <w:szCs w:val="24"/>
        </w:rPr>
        <w:t>214</w:t>
      </w:r>
      <w:r w:rsidRPr="00FD4086">
        <w:rPr>
          <w:rFonts w:eastAsiaTheme="minorEastAsia" w:hint="eastAsia"/>
          <w:sz w:val="24"/>
          <w:szCs w:val="24"/>
        </w:rPr>
        <w:t>:</w:t>
      </w:r>
      <w:r w:rsidRPr="00FD4086">
        <w:rPr>
          <w:rFonts w:eastAsiaTheme="minorEastAsia"/>
          <w:sz w:val="24"/>
          <w:szCs w:val="24"/>
        </w:rPr>
        <w:t>2529-2536</w:t>
      </w:r>
      <w:r w:rsidRPr="00FD4086">
        <w:rPr>
          <w:rFonts w:eastAsiaTheme="minorEastAsia" w:hint="eastAsia"/>
          <w:sz w:val="24"/>
          <w:szCs w:val="24"/>
        </w:rPr>
        <w:t>.</w:t>
      </w:r>
    </w:p>
    <w:p w:rsidR="00FD4086" w:rsidRPr="00FD4086" w:rsidRDefault="00FD4086" w:rsidP="00E75920">
      <w:pPr>
        <w:pStyle w:val="ListParagraph"/>
        <w:numPr>
          <w:ilvl w:val="0"/>
          <w:numId w:val="4"/>
        </w:numPr>
        <w:autoSpaceDE w:val="0"/>
        <w:autoSpaceDN w:val="0"/>
        <w:adjustRightInd w:val="0"/>
        <w:spacing w:line="480" w:lineRule="auto"/>
        <w:ind w:right="60" w:firstLineChars="0"/>
        <w:jc w:val="left"/>
        <w:rPr>
          <w:rFonts w:ascii="Times New Roman" w:hAnsi="Times New Roman" w:cs="Times New Roman"/>
          <w:sz w:val="24"/>
          <w:szCs w:val="24"/>
        </w:rPr>
      </w:pPr>
      <w:r w:rsidRPr="00FD4086">
        <w:rPr>
          <w:rFonts w:ascii="Times New Roman" w:hAnsi="Times New Roman" w:cs="Times New Roman"/>
          <w:sz w:val="24"/>
          <w:szCs w:val="24"/>
        </w:rPr>
        <w:t xml:space="preserve">Deng D, </w:t>
      </w:r>
      <w:r w:rsidRPr="00FD4086">
        <w:rPr>
          <w:rFonts w:ascii="Times New Roman" w:hAnsi="Times New Roman" w:cs="Times New Roman" w:hint="eastAsia"/>
          <w:sz w:val="24"/>
          <w:szCs w:val="24"/>
        </w:rPr>
        <w:t xml:space="preserve">Liang </w:t>
      </w:r>
      <w:r w:rsidRPr="00FD4086">
        <w:rPr>
          <w:rFonts w:ascii="Times New Roman" w:hAnsi="Times New Roman" w:cs="Times New Roman"/>
          <w:sz w:val="24"/>
          <w:szCs w:val="24"/>
        </w:rPr>
        <w:t>W</w:t>
      </w:r>
      <w:r w:rsidRPr="00FD4086">
        <w:rPr>
          <w:rFonts w:ascii="Times New Roman" w:hAnsi="Times New Roman" w:cs="Times New Roman" w:hint="eastAsia"/>
          <w:sz w:val="24"/>
          <w:szCs w:val="24"/>
        </w:rPr>
        <w:t xml:space="preserve">, </w:t>
      </w:r>
      <w:r w:rsidRPr="00FD4086">
        <w:rPr>
          <w:rFonts w:ascii="Times New Roman" w:hAnsi="Times New Roman" w:cs="Times New Roman"/>
          <w:sz w:val="24"/>
          <w:szCs w:val="24"/>
        </w:rPr>
        <w:t>Murakawa</w:t>
      </w:r>
      <w:r w:rsidRPr="00FD4086">
        <w:rPr>
          <w:rFonts w:ascii="Times New Roman" w:hAnsi="Times New Roman" w:cs="Times New Roman" w:hint="eastAsia"/>
          <w:sz w:val="24"/>
          <w:szCs w:val="24"/>
        </w:rPr>
        <w:t xml:space="preserve"> H. </w:t>
      </w:r>
      <w:r w:rsidRPr="00FD4086">
        <w:rPr>
          <w:rFonts w:ascii="Times New Roman" w:hAnsi="Times New Roman" w:cs="Times New Roman"/>
          <w:sz w:val="24"/>
          <w:szCs w:val="24"/>
        </w:rPr>
        <w:t xml:space="preserve">Determination of welding deformation in fillet-welded joint by means of numerical simulation and comparison with experimental measurements. </w:t>
      </w:r>
      <w:r w:rsidRPr="00FD4086">
        <w:rPr>
          <w:rFonts w:ascii="Times New Roman" w:hAnsi="Times New Roman" w:cs="Times New Roman"/>
          <w:i/>
          <w:sz w:val="24"/>
          <w:szCs w:val="24"/>
        </w:rPr>
        <w:t>Journal of Materials Processing Technology</w:t>
      </w:r>
      <w:r w:rsidRPr="00FD4086">
        <w:rPr>
          <w:rFonts w:ascii="Times New Roman" w:hAnsi="Times New Roman" w:cs="Times New Roman" w:hint="eastAsia"/>
          <w:sz w:val="24"/>
          <w:szCs w:val="24"/>
        </w:rPr>
        <w:t xml:space="preserve"> 2007; </w:t>
      </w:r>
      <w:r w:rsidRPr="00FD4086">
        <w:rPr>
          <w:rFonts w:ascii="Times New Roman" w:hAnsi="Times New Roman" w:cs="Times New Roman"/>
          <w:sz w:val="24"/>
          <w:szCs w:val="24"/>
        </w:rPr>
        <w:t>183: 219-225.</w:t>
      </w:r>
    </w:p>
    <w:p w:rsidR="00FD4086" w:rsidRPr="00FD4086" w:rsidRDefault="00FD4086" w:rsidP="00E75920">
      <w:pPr>
        <w:pStyle w:val="ListParagraph"/>
        <w:numPr>
          <w:ilvl w:val="0"/>
          <w:numId w:val="4"/>
        </w:numPr>
        <w:autoSpaceDE w:val="0"/>
        <w:autoSpaceDN w:val="0"/>
        <w:adjustRightInd w:val="0"/>
        <w:spacing w:line="480" w:lineRule="auto"/>
        <w:ind w:right="60" w:firstLineChars="0"/>
        <w:jc w:val="left"/>
        <w:rPr>
          <w:rFonts w:ascii="Times New Roman" w:hAnsi="Times New Roman" w:cs="Times New Roman"/>
          <w:sz w:val="24"/>
          <w:szCs w:val="24"/>
        </w:rPr>
      </w:pPr>
      <w:r w:rsidRPr="00FD4086">
        <w:rPr>
          <w:rFonts w:ascii="Times New Roman" w:hAnsi="Times New Roman" w:cs="Times New Roman"/>
          <w:sz w:val="24"/>
          <w:szCs w:val="24"/>
        </w:rPr>
        <w:t>Deng D</w:t>
      </w:r>
      <w:r w:rsidRPr="00FD4086">
        <w:rPr>
          <w:rFonts w:ascii="Times New Roman" w:hAnsi="Times New Roman" w:cs="Times New Roman" w:hint="eastAsia"/>
          <w:sz w:val="24"/>
          <w:szCs w:val="24"/>
        </w:rPr>
        <w:t xml:space="preserve">, </w:t>
      </w:r>
      <w:r w:rsidRPr="00FD4086">
        <w:rPr>
          <w:rFonts w:ascii="Times New Roman" w:hAnsi="Times New Roman" w:cs="Times New Roman"/>
          <w:sz w:val="24"/>
          <w:szCs w:val="24"/>
        </w:rPr>
        <w:t xml:space="preserve">Murakawa </w:t>
      </w:r>
      <w:r w:rsidRPr="00FD4086">
        <w:rPr>
          <w:rFonts w:ascii="Times New Roman" w:hAnsi="Times New Roman" w:cs="Times New Roman" w:hint="eastAsia"/>
          <w:sz w:val="24"/>
          <w:szCs w:val="24"/>
        </w:rPr>
        <w:t xml:space="preserve">H. </w:t>
      </w:r>
      <w:r w:rsidRPr="00FD4086">
        <w:rPr>
          <w:rFonts w:ascii="Times New Roman" w:hAnsi="Times New Roman" w:cs="Times New Roman"/>
          <w:sz w:val="24"/>
          <w:szCs w:val="24"/>
        </w:rPr>
        <w:t xml:space="preserve">FEM prediction of buckling distortion induced by welding in thin plate panel structures. </w:t>
      </w:r>
      <w:r w:rsidRPr="00FD4086">
        <w:rPr>
          <w:rFonts w:ascii="Times New Roman" w:hAnsi="Times New Roman" w:cs="Times New Roman" w:hint="eastAsia"/>
          <w:i/>
          <w:sz w:val="24"/>
          <w:szCs w:val="24"/>
        </w:rPr>
        <w:t xml:space="preserve">Computational Materials Science </w:t>
      </w:r>
      <w:r w:rsidRPr="00FD4086">
        <w:rPr>
          <w:rFonts w:ascii="Times New Roman" w:hAnsi="Times New Roman" w:cs="Times New Roman"/>
          <w:sz w:val="24"/>
          <w:szCs w:val="24"/>
        </w:rPr>
        <w:t>2008</w:t>
      </w:r>
      <w:r w:rsidRPr="00FD4086">
        <w:rPr>
          <w:rFonts w:ascii="Times New Roman" w:hAnsi="Times New Roman" w:cs="Times New Roman" w:hint="eastAsia"/>
          <w:sz w:val="24"/>
          <w:szCs w:val="24"/>
        </w:rPr>
        <w:t>; 43:</w:t>
      </w:r>
      <w:r w:rsidRPr="00FD4086">
        <w:rPr>
          <w:rFonts w:ascii="Times New Roman" w:hAnsi="Times New Roman" w:cs="Times New Roman"/>
          <w:sz w:val="24"/>
          <w:szCs w:val="24"/>
        </w:rPr>
        <w:t>591-607.</w:t>
      </w:r>
    </w:p>
    <w:p w:rsidR="00FD4086" w:rsidRPr="00FD4086" w:rsidRDefault="00FD4086" w:rsidP="00DB56D0">
      <w:pPr>
        <w:pStyle w:val="ListParagraph"/>
        <w:numPr>
          <w:ilvl w:val="0"/>
          <w:numId w:val="4"/>
        </w:numPr>
        <w:autoSpaceDE w:val="0"/>
        <w:autoSpaceDN w:val="0"/>
        <w:adjustRightInd w:val="0"/>
        <w:spacing w:line="480" w:lineRule="auto"/>
        <w:ind w:right="60" w:firstLineChars="0"/>
        <w:jc w:val="left"/>
        <w:rPr>
          <w:rFonts w:ascii="Times New Roman" w:hAnsi="Times New Roman" w:cs="Times New Roman"/>
          <w:sz w:val="24"/>
          <w:szCs w:val="24"/>
        </w:rPr>
        <w:sectPr w:rsidR="00FD4086" w:rsidRPr="00FD4086" w:rsidSect="00356345">
          <w:type w:val="continuous"/>
          <w:pgSz w:w="11906" w:h="16838"/>
          <w:pgMar w:top="2835" w:right="1701" w:bottom="2835" w:left="1701" w:header="851" w:footer="992" w:gutter="0"/>
          <w:cols w:space="425"/>
          <w:docGrid w:type="lines" w:linePitch="312"/>
        </w:sectPr>
      </w:pPr>
      <w:r w:rsidRPr="00FD4086">
        <w:rPr>
          <w:rFonts w:ascii="Times New Roman" w:hAnsi="Times New Roman" w:cs="Times New Roman"/>
          <w:sz w:val="24"/>
          <w:szCs w:val="24"/>
        </w:rPr>
        <w:t>Wang J, Shibahara M, Zhang X, et al.</w:t>
      </w:r>
      <w:r w:rsidRPr="00FD4086">
        <w:rPr>
          <w:rFonts w:ascii="Times New Roman" w:hAnsi="Times New Roman" w:cs="Times New Roman" w:hint="eastAsia"/>
          <w:sz w:val="24"/>
          <w:szCs w:val="24"/>
        </w:rPr>
        <w:t xml:space="preserve"> </w:t>
      </w:r>
      <w:r w:rsidRPr="00FD4086">
        <w:rPr>
          <w:rFonts w:ascii="Times New Roman" w:hAnsi="Times New Roman" w:cs="Times New Roman"/>
          <w:sz w:val="24"/>
          <w:szCs w:val="24"/>
        </w:rPr>
        <w:t xml:space="preserve">Investigation on twisting distortion of thin plate stiffened structure under welding. </w:t>
      </w:r>
      <w:r w:rsidRPr="00FD4086">
        <w:rPr>
          <w:rFonts w:ascii="Times New Roman" w:hAnsi="Times New Roman" w:cs="Times New Roman"/>
          <w:i/>
          <w:sz w:val="24"/>
          <w:szCs w:val="24"/>
        </w:rPr>
        <w:t>Journal of Materials Processing Technology</w:t>
      </w:r>
      <w:r w:rsidRPr="00FD4086">
        <w:rPr>
          <w:rFonts w:ascii="Times New Roman" w:hAnsi="Times New Roman" w:cs="Times New Roman"/>
          <w:sz w:val="24"/>
          <w:szCs w:val="24"/>
        </w:rPr>
        <w:t xml:space="preserve"> 2012</w:t>
      </w:r>
      <w:r w:rsidRPr="00FD4086">
        <w:rPr>
          <w:rFonts w:ascii="Times New Roman" w:hAnsi="Times New Roman" w:cs="Times New Roman" w:hint="eastAsia"/>
          <w:sz w:val="24"/>
          <w:szCs w:val="24"/>
        </w:rPr>
        <w:t>;</w:t>
      </w:r>
      <w:r w:rsidRPr="00FD4086">
        <w:rPr>
          <w:rFonts w:ascii="Times New Roman" w:hAnsi="Times New Roman" w:cs="Times New Roman"/>
          <w:sz w:val="24"/>
          <w:szCs w:val="24"/>
        </w:rPr>
        <w:t xml:space="preserve"> 212(8): 1705-1715</w:t>
      </w:r>
    </w:p>
    <w:p w:rsidR="009078D0" w:rsidRPr="00AC5B9F" w:rsidRDefault="009078D0" w:rsidP="00E75920">
      <w:pPr>
        <w:spacing w:line="480" w:lineRule="auto"/>
        <w:rPr>
          <w:lang w:eastAsia="zh-CN"/>
        </w:rPr>
      </w:pPr>
    </w:p>
    <w:sectPr w:rsidR="009078D0" w:rsidRPr="00AC5B9F" w:rsidSect="00F27751">
      <w:type w:val="continuous"/>
      <w:pgSz w:w="11906" w:h="16838"/>
      <w:pgMar w:top="2835" w:right="1701" w:bottom="2835"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87C" w:rsidRDefault="00D0187C" w:rsidP="004775CD">
      <w:r>
        <w:separator/>
      </w:r>
    </w:p>
  </w:endnote>
  <w:endnote w:type="continuationSeparator" w:id="0">
    <w:p w:rsidR="00D0187C" w:rsidRDefault="00D0187C" w:rsidP="00477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6693679"/>
      <w:docPartObj>
        <w:docPartGallery w:val="Page Numbers (Bottom of Page)"/>
        <w:docPartUnique/>
      </w:docPartObj>
    </w:sdtPr>
    <w:sdtEndPr/>
    <w:sdtContent>
      <w:p w:rsidR="00AC5B9F" w:rsidRDefault="00103D04">
        <w:pPr>
          <w:pStyle w:val="Footer"/>
          <w:jc w:val="center"/>
        </w:pPr>
        <w:r>
          <w:fldChar w:fldCharType="begin"/>
        </w:r>
        <w:r w:rsidR="00334634">
          <w:instrText xml:space="preserve"> PAGE   \* MERGEFORMAT </w:instrText>
        </w:r>
        <w:r>
          <w:fldChar w:fldCharType="separate"/>
        </w:r>
        <w:r w:rsidR="00FD448F" w:rsidRPr="00FD448F">
          <w:rPr>
            <w:noProof/>
            <w:lang w:val="zh-CN"/>
          </w:rPr>
          <w:t>4</w:t>
        </w:r>
        <w:r>
          <w:rPr>
            <w:noProof/>
            <w:lang w:val="zh-CN"/>
          </w:rPr>
          <w:fldChar w:fldCharType="end"/>
        </w:r>
      </w:p>
    </w:sdtContent>
  </w:sdt>
  <w:p w:rsidR="00AC5B9F" w:rsidRDefault="00AC5B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87C" w:rsidRDefault="00D0187C" w:rsidP="004775CD">
      <w:r>
        <w:separator/>
      </w:r>
    </w:p>
  </w:footnote>
  <w:footnote w:type="continuationSeparator" w:id="0">
    <w:p w:rsidR="00D0187C" w:rsidRDefault="00D0187C" w:rsidP="004775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622E8"/>
    <w:multiLevelType w:val="hybridMultilevel"/>
    <w:tmpl w:val="AFEC966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5C56B05"/>
    <w:multiLevelType w:val="hybridMultilevel"/>
    <w:tmpl w:val="FC584B5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5AF10EAE"/>
    <w:multiLevelType w:val="hybridMultilevel"/>
    <w:tmpl w:val="C14E5D04"/>
    <w:lvl w:ilvl="0" w:tplc="66CE7C40">
      <w:start w:val="1"/>
      <w:numFmt w:val="decimal"/>
      <w:lvlText w:val="%1."/>
      <w:lvlJc w:val="left"/>
      <w:pPr>
        <w:ind w:left="480" w:hanging="420"/>
      </w:pPr>
      <w:rPr>
        <w:rFonts w:hint="default"/>
      </w:rPr>
    </w:lvl>
    <w:lvl w:ilvl="1" w:tplc="04090019" w:tentative="1">
      <w:start w:val="1"/>
      <w:numFmt w:val="lowerLetter"/>
      <w:lvlText w:val="%2)"/>
      <w:lvlJc w:val="left"/>
      <w:pPr>
        <w:ind w:left="900" w:hanging="420"/>
      </w:pPr>
    </w:lvl>
    <w:lvl w:ilvl="2" w:tplc="0409001B" w:tentative="1">
      <w:start w:val="1"/>
      <w:numFmt w:val="lowerRoman"/>
      <w:lvlText w:val="%3."/>
      <w:lvlJc w:val="right"/>
      <w:pPr>
        <w:ind w:left="1320" w:hanging="420"/>
      </w:pPr>
    </w:lvl>
    <w:lvl w:ilvl="3" w:tplc="0409000F" w:tentative="1">
      <w:start w:val="1"/>
      <w:numFmt w:val="decimal"/>
      <w:lvlText w:val="%4."/>
      <w:lvlJc w:val="left"/>
      <w:pPr>
        <w:ind w:left="1740" w:hanging="420"/>
      </w:pPr>
    </w:lvl>
    <w:lvl w:ilvl="4" w:tplc="04090019" w:tentative="1">
      <w:start w:val="1"/>
      <w:numFmt w:val="lowerLetter"/>
      <w:lvlText w:val="%5)"/>
      <w:lvlJc w:val="left"/>
      <w:pPr>
        <w:ind w:left="2160" w:hanging="420"/>
      </w:pPr>
    </w:lvl>
    <w:lvl w:ilvl="5" w:tplc="0409001B" w:tentative="1">
      <w:start w:val="1"/>
      <w:numFmt w:val="lowerRoman"/>
      <w:lvlText w:val="%6."/>
      <w:lvlJc w:val="right"/>
      <w:pPr>
        <w:ind w:left="2580" w:hanging="420"/>
      </w:pPr>
    </w:lvl>
    <w:lvl w:ilvl="6" w:tplc="0409000F" w:tentative="1">
      <w:start w:val="1"/>
      <w:numFmt w:val="decimal"/>
      <w:lvlText w:val="%7."/>
      <w:lvlJc w:val="left"/>
      <w:pPr>
        <w:ind w:left="3000" w:hanging="420"/>
      </w:pPr>
    </w:lvl>
    <w:lvl w:ilvl="7" w:tplc="04090019" w:tentative="1">
      <w:start w:val="1"/>
      <w:numFmt w:val="lowerLetter"/>
      <w:lvlText w:val="%8)"/>
      <w:lvlJc w:val="left"/>
      <w:pPr>
        <w:ind w:left="3420" w:hanging="420"/>
      </w:pPr>
    </w:lvl>
    <w:lvl w:ilvl="8" w:tplc="0409001B" w:tentative="1">
      <w:start w:val="1"/>
      <w:numFmt w:val="lowerRoman"/>
      <w:lvlText w:val="%9."/>
      <w:lvlJc w:val="right"/>
      <w:pPr>
        <w:ind w:left="3840" w:hanging="420"/>
      </w:pPr>
    </w:lvl>
  </w:abstractNum>
  <w:abstractNum w:abstractNumId="3">
    <w:nsid w:val="69C20431"/>
    <w:multiLevelType w:val="hybridMultilevel"/>
    <w:tmpl w:val="8F183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8D0"/>
    <w:rsid w:val="00016841"/>
    <w:rsid w:val="0004713A"/>
    <w:rsid w:val="0005011D"/>
    <w:rsid w:val="000605A1"/>
    <w:rsid w:val="00071E95"/>
    <w:rsid w:val="000725BC"/>
    <w:rsid w:val="00072B31"/>
    <w:rsid w:val="0008136C"/>
    <w:rsid w:val="000A18CF"/>
    <w:rsid w:val="000B15EA"/>
    <w:rsid w:val="000D1AF6"/>
    <w:rsid w:val="000F67CE"/>
    <w:rsid w:val="00103D04"/>
    <w:rsid w:val="00114903"/>
    <w:rsid w:val="00144684"/>
    <w:rsid w:val="001463EE"/>
    <w:rsid w:val="00181A42"/>
    <w:rsid w:val="00183A15"/>
    <w:rsid w:val="00183EA3"/>
    <w:rsid w:val="001A774B"/>
    <w:rsid w:val="00213B44"/>
    <w:rsid w:val="00235E08"/>
    <w:rsid w:val="002408EF"/>
    <w:rsid w:val="00242688"/>
    <w:rsid w:val="00262BB2"/>
    <w:rsid w:val="0026323A"/>
    <w:rsid w:val="00286185"/>
    <w:rsid w:val="0028723D"/>
    <w:rsid w:val="00291546"/>
    <w:rsid w:val="002A1867"/>
    <w:rsid w:val="002C362F"/>
    <w:rsid w:val="002E4A82"/>
    <w:rsid w:val="002F7968"/>
    <w:rsid w:val="003130F0"/>
    <w:rsid w:val="00316D7D"/>
    <w:rsid w:val="00334634"/>
    <w:rsid w:val="003454DD"/>
    <w:rsid w:val="00356345"/>
    <w:rsid w:val="003643A9"/>
    <w:rsid w:val="00365397"/>
    <w:rsid w:val="00366B4B"/>
    <w:rsid w:val="003754F9"/>
    <w:rsid w:val="00384CC0"/>
    <w:rsid w:val="0039330B"/>
    <w:rsid w:val="00393F20"/>
    <w:rsid w:val="003A087C"/>
    <w:rsid w:val="003B33D8"/>
    <w:rsid w:val="003C0ECC"/>
    <w:rsid w:val="003C4D19"/>
    <w:rsid w:val="003C5838"/>
    <w:rsid w:val="003D623A"/>
    <w:rsid w:val="004000E0"/>
    <w:rsid w:val="0040359B"/>
    <w:rsid w:val="0041227D"/>
    <w:rsid w:val="0041252B"/>
    <w:rsid w:val="00416AAC"/>
    <w:rsid w:val="00424048"/>
    <w:rsid w:val="00424785"/>
    <w:rsid w:val="00426A2E"/>
    <w:rsid w:val="0044744C"/>
    <w:rsid w:val="004504DA"/>
    <w:rsid w:val="00457744"/>
    <w:rsid w:val="004724DA"/>
    <w:rsid w:val="0047577B"/>
    <w:rsid w:val="004775CD"/>
    <w:rsid w:val="00482374"/>
    <w:rsid w:val="004B6117"/>
    <w:rsid w:val="004C6A54"/>
    <w:rsid w:val="004C74BA"/>
    <w:rsid w:val="004D64B2"/>
    <w:rsid w:val="004D732F"/>
    <w:rsid w:val="00515967"/>
    <w:rsid w:val="00524758"/>
    <w:rsid w:val="005363B5"/>
    <w:rsid w:val="00554DDB"/>
    <w:rsid w:val="00587574"/>
    <w:rsid w:val="005A22AA"/>
    <w:rsid w:val="005A4468"/>
    <w:rsid w:val="005A4766"/>
    <w:rsid w:val="005D60E0"/>
    <w:rsid w:val="005E290B"/>
    <w:rsid w:val="00630A83"/>
    <w:rsid w:val="00632673"/>
    <w:rsid w:val="00643398"/>
    <w:rsid w:val="006455AA"/>
    <w:rsid w:val="00652E29"/>
    <w:rsid w:val="006674DC"/>
    <w:rsid w:val="006722DC"/>
    <w:rsid w:val="00673596"/>
    <w:rsid w:val="006E1278"/>
    <w:rsid w:val="007156D6"/>
    <w:rsid w:val="00734684"/>
    <w:rsid w:val="00746D66"/>
    <w:rsid w:val="00760FAB"/>
    <w:rsid w:val="00770721"/>
    <w:rsid w:val="007775D7"/>
    <w:rsid w:val="00777BFF"/>
    <w:rsid w:val="0078390C"/>
    <w:rsid w:val="0079478C"/>
    <w:rsid w:val="007A75EA"/>
    <w:rsid w:val="00827A15"/>
    <w:rsid w:val="00831299"/>
    <w:rsid w:val="00840101"/>
    <w:rsid w:val="008428B9"/>
    <w:rsid w:val="00871D3B"/>
    <w:rsid w:val="008722BE"/>
    <w:rsid w:val="00892FA6"/>
    <w:rsid w:val="008A61A8"/>
    <w:rsid w:val="008B0602"/>
    <w:rsid w:val="008B6062"/>
    <w:rsid w:val="008D1C67"/>
    <w:rsid w:val="008D7BA1"/>
    <w:rsid w:val="008E369C"/>
    <w:rsid w:val="009078D0"/>
    <w:rsid w:val="00980835"/>
    <w:rsid w:val="00984FCC"/>
    <w:rsid w:val="009969D4"/>
    <w:rsid w:val="009A3B97"/>
    <w:rsid w:val="009D6ECC"/>
    <w:rsid w:val="009E221C"/>
    <w:rsid w:val="009E2E12"/>
    <w:rsid w:val="009E4233"/>
    <w:rsid w:val="009F4408"/>
    <w:rsid w:val="009F6228"/>
    <w:rsid w:val="00A101F6"/>
    <w:rsid w:val="00A149F7"/>
    <w:rsid w:val="00A15F99"/>
    <w:rsid w:val="00A45820"/>
    <w:rsid w:val="00A56921"/>
    <w:rsid w:val="00A60299"/>
    <w:rsid w:val="00A641D9"/>
    <w:rsid w:val="00AB2AA9"/>
    <w:rsid w:val="00AC5B9F"/>
    <w:rsid w:val="00AD0501"/>
    <w:rsid w:val="00AF4C05"/>
    <w:rsid w:val="00B04005"/>
    <w:rsid w:val="00B05DD6"/>
    <w:rsid w:val="00B06D22"/>
    <w:rsid w:val="00B072D2"/>
    <w:rsid w:val="00B25C62"/>
    <w:rsid w:val="00B32C06"/>
    <w:rsid w:val="00B372B2"/>
    <w:rsid w:val="00B54928"/>
    <w:rsid w:val="00B56DCB"/>
    <w:rsid w:val="00B92E2B"/>
    <w:rsid w:val="00BB4F0A"/>
    <w:rsid w:val="00BD1EB4"/>
    <w:rsid w:val="00BD6DA6"/>
    <w:rsid w:val="00C04753"/>
    <w:rsid w:val="00C25234"/>
    <w:rsid w:val="00C26C55"/>
    <w:rsid w:val="00C31874"/>
    <w:rsid w:val="00C54369"/>
    <w:rsid w:val="00C82BC6"/>
    <w:rsid w:val="00C86825"/>
    <w:rsid w:val="00C86AFA"/>
    <w:rsid w:val="00C923C2"/>
    <w:rsid w:val="00CB68BD"/>
    <w:rsid w:val="00CF226E"/>
    <w:rsid w:val="00D0187C"/>
    <w:rsid w:val="00D13E9A"/>
    <w:rsid w:val="00D27253"/>
    <w:rsid w:val="00D51A47"/>
    <w:rsid w:val="00D52189"/>
    <w:rsid w:val="00D52C7D"/>
    <w:rsid w:val="00D572D4"/>
    <w:rsid w:val="00DA3D8A"/>
    <w:rsid w:val="00DB56D0"/>
    <w:rsid w:val="00DB5C82"/>
    <w:rsid w:val="00DD3356"/>
    <w:rsid w:val="00E050E7"/>
    <w:rsid w:val="00E06FD9"/>
    <w:rsid w:val="00E15BF3"/>
    <w:rsid w:val="00E36402"/>
    <w:rsid w:val="00E406E8"/>
    <w:rsid w:val="00E50F59"/>
    <w:rsid w:val="00E53570"/>
    <w:rsid w:val="00E719E9"/>
    <w:rsid w:val="00E75920"/>
    <w:rsid w:val="00E75DF8"/>
    <w:rsid w:val="00E83973"/>
    <w:rsid w:val="00E90B15"/>
    <w:rsid w:val="00E9161E"/>
    <w:rsid w:val="00E94EE8"/>
    <w:rsid w:val="00EA06F4"/>
    <w:rsid w:val="00EB7DD3"/>
    <w:rsid w:val="00ED55FF"/>
    <w:rsid w:val="00EE391A"/>
    <w:rsid w:val="00EF1C05"/>
    <w:rsid w:val="00EF227E"/>
    <w:rsid w:val="00F06193"/>
    <w:rsid w:val="00F07826"/>
    <w:rsid w:val="00F14F59"/>
    <w:rsid w:val="00F17FC8"/>
    <w:rsid w:val="00F67433"/>
    <w:rsid w:val="00F72F18"/>
    <w:rsid w:val="00F82894"/>
    <w:rsid w:val="00F82B87"/>
    <w:rsid w:val="00F83853"/>
    <w:rsid w:val="00F857DE"/>
    <w:rsid w:val="00F90153"/>
    <w:rsid w:val="00FA2EE2"/>
    <w:rsid w:val="00FC23D4"/>
    <w:rsid w:val="00FD4086"/>
    <w:rsid w:val="00FD44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0"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4A8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KW">
    <w:name w:val="ABKW"/>
    <w:basedOn w:val="Normal"/>
    <w:rsid w:val="00291546"/>
    <w:pPr>
      <w:spacing w:before="120" w:after="120"/>
    </w:pPr>
  </w:style>
  <w:style w:type="paragraph" w:customStyle="1" w:styleId="ABKWH">
    <w:name w:val="ABKWH"/>
    <w:basedOn w:val="Normal"/>
    <w:rsid w:val="00B92E2B"/>
    <w:pPr>
      <w:spacing w:before="120" w:after="120"/>
    </w:pPr>
    <w:rPr>
      <w:color w:val="9E3A3A"/>
      <w:sz w:val="32"/>
    </w:rPr>
  </w:style>
  <w:style w:type="paragraph" w:customStyle="1" w:styleId="AF">
    <w:name w:val="AF"/>
    <w:basedOn w:val="Normal"/>
    <w:rsid w:val="0079478C"/>
    <w:pPr>
      <w:spacing w:before="120" w:after="120"/>
    </w:pPr>
  </w:style>
  <w:style w:type="paragraph" w:customStyle="1" w:styleId="AN">
    <w:name w:val="AN"/>
    <w:basedOn w:val="Normal"/>
    <w:rsid w:val="00416AAC"/>
  </w:style>
  <w:style w:type="paragraph" w:customStyle="1" w:styleId="AS">
    <w:name w:val="AS"/>
    <w:basedOn w:val="Normal"/>
    <w:rsid w:val="00734684"/>
    <w:rPr>
      <w:color w:val="4BACC6" w:themeColor="accent5"/>
      <w:sz w:val="36"/>
    </w:rPr>
  </w:style>
  <w:style w:type="paragraph" w:customStyle="1" w:styleId="AT">
    <w:name w:val="AT"/>
    <w:basedOn w:val="Normal"/>
    <w:rsid w:val="00B06D22"/>
    <w:pPr>
      <w:spacing w:before="120" w:after="300"/>
    </w:pPr>
    <w:rPr>
      <w:b/>
      <w:color w:val="007474"/>
      <w:sz w:val="48"/>
    </w:rPr>
  </w:style>
  <w:style w:type="paragraph" w:customStyle="1" w:styleId="AU">
    <w:name w:val="AU"/>
    <w:basedOn w:val="Normal"/>
    <w:rsid w:val="00B06D22"/>
    <w:pPr>
      <w:spacing w:before="120" w:after="120"/>
    </w:pPr>
    <w:rPr>
      <w:color w:val="00823B"/>
      <w:sz w:val="32"/>
    </w:rPr>
  </w:style>
  <w:style w:type="paragraph" w:customStyle="1" w:styleId="BL">
    <w:name w:val="BL"/>
    <w:basedOn w:val="Normal"/>
    <w:rsid w:val="001463EE"/>
    <w:rPr>
      <w:color w:val="666633"/>
    </w:rPr>
  </w:style>
  <w:style w:type="paragraph" w:customStyle="1" w:styleId="BRA">
    <w:name w:val="BRA"/>
    <w:basedOn w:val="Normal"/>
    <w:rsid w:val="00416AAC"/>
  </w:style>
  <w:style w:type="paragraph" w:customStyle="1" w:styleId="BRAF">
    <w:name w:val="BRAF"/>
    <w:basedOn w:val="Normal"/>
    <w:rsid w:val="00416AAC"/>
  </w:style>
  <w:style w:type="paragraph" w:customStyle="1" w:styleId="BRD">
    <w:name w:val="BRD"/>
    <w:basedOn w:val="Normal"/>
    <w:rsid w:val="00416AAC"/>
  </w:style>
  <w:style w:type="paragraph" w:customStyle="1" w:styleId="BRE">
    <w:name w:val="BRE"/>
    <w:basedOn w:val="Normal"/>
    <w:rsid w:val="00416AAC"/>
  </w:style>
  <w:style w:type="paragraph" w:customStyle="1" w:styleId="BRREF">
    <w:name w:val="BRREF"/>
    <w:basedOn w:val="Normal"/>
    <w:rsid w:val="00416AAC"/>
  </w:style>
  <w:style w:type="paragraph" w:customStyle="1" w:styleId="BRT">
    <w:name w:val="BRT"/>
    <w:basedOn w:val="Normal"/>
    <w:rsid w:val="00416AAC"/>
  </w:style>
  <w:style w:type="paragraph" w:customStyle="1" w:styleId="BRTI">
    <w:name w:val="BRTI"/>
    <w:basedOn w:val="Normal"/>
    <w:rsid w:val="00416AAC"/>
  </w:style>
  <w:style w:type="paragraph" w:customStyle="1" w:styleId="CL">
    <w:name w:val="CL"/>
    <w:basedOn w:val="Normal"/>
    <w:rsid w:val="00B06D22"/>
    <w:pPr>
      <w:spacing w:before="120" w:after="120"/>
    </w:pPr>
    <w:rPr>
      <w:b/>
      <w:color w:val="FF0000"/>
    </w:rPr>
  </w:style>
  <w:style w:type="paragraph" w:customStyle="1" w:styleId="CP">
    <w:name w:val="CP"/>
    <w:basedOn w:val="Normal"/>
    <w:rsid w:val="00B06D22"/>
    <w:pPr>
      <w:spacing w:before="120" w:after="120"/>
    </w:pPr>
    <w:rPr>
      <w:color w:val="6D4321"/>
    </w:rPr>
  </w:style>
  <w:style w:type="paragraph" w:customStyle="1" w:styleId="CPB">
    <w:name w:val="CPB"/>
    <w:basedOn w:val="Normal"/>
    <w:rsid w:val="004724DA"/>
    <w:pPr>
      <w:spacing w:before="360" w:after="120"/>
    </w:pPr>
    <w:rPr>
      <w:color w:val="E36C0A" w:themeColor="accent6" w:themeShade="BF"/>
      <w:sz w:val="28"/>
    </w:rPr>
  </w:style>
  <w:style w:type="paragraph" w:customStyle="1" w:styleId="CPSO">
    <w:name w:val="CPSO"/>
    <w:basedOn w:val="Normal"/>
    <w:rsid w:val="00144684"/>
    <w:pPr>
      <w:spacing w:before="120" w:after="120"/>
    </w:pPr>
    <w:rPr>
      <w:color w:val="007434"/>
    </w:rPr>
  </w:style>
  <w:style w:type="paragraph" w:customStyle="1" w:styleId="DI">
    <w:name w:val="DI"/>
    <w:basedOn w:val="Normal"/>
    <w:rsid w:val="00416AAC"/>
  </w:style>
  <w:style w:type="paragraph" w:customStyle="1" w:styleId="DR">
    <w:name w:val="DR"/>
    <w:basedOn w:val="Normal"/>
    <w:rsid w:val="00416AAC"/>
  </w:style>
  <w:style w:type="paragraph" w:customStyle="1" w:styleId="EH">
    <w:name w:val="EH"/>
    <w:basedOn w:val="Normal"/>
    <w:rsid w:val="00A641D9"/>
    <w:pPr>
      <w:spacing w:before="240" w:after="240"/>
    </w:pPr>
    <w:rPr>
      <w:color w:val="516529"/>
      <w:sz w:val="36"/>
    </w:rPr>
  </w:style>
  <w:style w:type="paragraph" w:customStyle="1" w:styleId="EN">
    <w:name w:val="EN"/>
    <w:basedOn w:val="Normal"/>
    <w:rsid w:val="00416AAC"/>
  </w:style>
  <w:style w:type="paragraph" w:customStyle="1" w:styleId="EQ">
    <w:name w:val="EQ"/>
    <w:basedOn w:val="Normal"/>
    <w:rsid w:val="00416AAC"/>
  </w:style>
  <w:style w:type="paragraph" w:customStyle="1" w:styleId="EX">
    <w:name w:val="EX"/>
    <w:basedOn w:val="Normal"/>
    <w:rsid w:val="00A641D9"/>
    <w:pPr>
      <w:spacing w:before="120" w:after="120"/>
      <w:ind w:left="720" w:right="720"/>
    </w:pPr>
    <w:rPr>
      <w:color w:val="000076"/>
    </w:rPr>
  </w:style>
  <w:style w:type="paragraph" w:customStyle="1" w:styleId="H1">
    <w:name w:val="H1"/>
    <w:basedOn w:val="Normal"/>
    <w:rsid w:val="003A087C"/>
    <w:pPr>
      <w:spacing w:before="240" w:after="240"/>
    </w:pPr>
    <w:rPr>
      <w:color w:val="31849B"/>
      <w:sz w:val="36"/>
    </w:rPr>
  </w:style>
  <w:style w:type="paragraph" w:customStyle="1" w:styleId="H2">
    <w:name w:val="H2"/>
    <w:basedOn w:val="Normal"/>
    <w:rsid w:val="00424785"/>
    <w:pPr>
      <w:spacing w:before="240" w:after="240"/>
    </w:pPr>
    <w:rPr>
      <w:color w:val="C0504D" w:themeColor="accent2"/>
      <w:sz w:val="32"/>
    </w:rPr>
  </w:style>
  <w:style w:type="paragraph" w:customStyle="1" w:styleId="H3">
    <w:name w:val="H3"/>
    <w:basedOn w:val="Normal"/>
    <w:rsid w:val="003A087C"/>
    <w:rPr>
      <w:color w:val="007434"/>
      <w:sz w:val="28"/>
    </w:rPr>
  </w:style>
  <w:style w:type="paragraph" w:customStyle="1" w:styleId="H4">
    <w:name w:val="H4"/>
    <w:basedOn w:val="Normal"/>
    <w:rsid w:val="002C362F"/>
    <w:rPr>
      <w:color w:val="3C2D65"/>
    </w:rPr>
  </w:style>
  <w:style w:type="paragraph" w:customStyle="1" w:styleId="H4IN">
    <w:name w:val="H4 IN"/>
    <w:basedOn w:val="Normal"/>
    <w:rsid w:val="00EF227E"/>
    <w:rPr>
      <w:color w:val="FF0000"/>
    </w:rPr>
  </w:style>
  <w:style w:type="paragraph" w:customStyle="1" w:styleId="IN">
    <w:name w:val="IN"/>
    <w:basedOn w:val="Normal"/>
    <w:rsid w:val="00416AAC"/>
  </w:style>
  <w:style w:type="paragraph" w:customStyle="1" w:styleId="INFL">
    <w:name w:val="IN FL"/>
    <w:basedOn w:val="Normal"/>
    <w:rsid w:val="00416AAC"/>
  </w:style>
  <w:style w:type="paragraph" w:customStyle="1" w:styleId="ML">
    <w:name w:val="ML"/>
    <w:basedOn w:val="Normal"/>
    <w:rsid w:val="00416AAC"/>
  </w:style>
  <w:style w:type="paragraph" w:customStyle="1" w:styleId="NL">
    <w:name w:val="NL"/>
    <w:basedOn w:val="Normal"/>
    <w:rsid w:val="001463EE"/>
    <w:rPr>
      <w:color w:val="666633"/>
    </w:rPr>
  </w:style>
  <w:style w:type="paragraph" w:customStyle="1" w:styleId="NNUM">
    <w:name w:val="NNUM"/>
    <w:basedOn w:val="Normal"/>
    <w:rsid w:val="00416AAC"/>
  </w:style>
  <w:style w:type="paragraph" w:customStyle="1" w:styleId="OPIN">
    <w:name w:val="OP IN"/>
    <w:basedOn w:val="Normal"/>
    <w:rsid w:val="00416AAC"/>
  </w:style>
  <w:style w:type="paragraph" w:customStyle="1" w:styleId="OQ">
    <w:name w:val="OQ"/>
    <w:basedOn w:val="Normal"/>
    <w:rsid w:val="00416AAC"/>
  </w:style>
  <w:style w:type="paragraph" w:customStyle="1" w:styleId="OUT">
    <w:name w:val="OUT"/>
    <w:basedOn w:val="Normal"/>
    <w:rsid w:val="00416AAC"/>
  </w:style>
  <w:style w:type="paragraph" w:customStyle="1" w:styleId="OUTFL">
    <w:name w:val="OUT FL"/>
    <w:basedOn w:val="Normal"/>
    <w:rsid w:val="00416AAC"/>
  </w:style>
  <w:style w:type="paragraph" w:customStyle="1" w:styleId="OUTIN">
    <w:name w:val="OUT IN"/>
    <w:basedOn w:val="Normal"/>
    <w:rsid w:val="00416AAC"/>
  </w:style>
  <w:style w:type="paragraph" w:customStyle="1" w:styleId="OUTINFL">
    <w:name w:val="OUT IN FL"/>
    <w:basedOn w:val="Normal"/>
    <w:rsid w:val="00416AAC"/>
  </w:style>
  <w:style w:type="paragraph" w:customStyle="1" w:styleId="PO">
    <w:name w:val="PO"/>
    <w:basedOn w:val="Normal"/>
    <w:rsid w:val="00416AAC"/>
  </w:style>
  <w:style w:type="paragraph" w:customStyle="1" w:styleId="PX">
    <w:name w:val="PX"/>
    <w:basedOn w:val="Normal"/>
    <w:rsid w:val="00416AAC"/>
  </w:style>
  <w:style w:type="paragraph" w:customStyle="1" w:styleId="QS">
    <w:name w:val="QS"/>
    <w:basedOn w:val="Normal"/>
    <w:rsid w:val="00416AAC"/>
  </w:style>
  <w:style w:type="paragraph" w:customStyle="1" w:styleId="REF">
    <w:name w:val="REF"/>
    <w:basedOn w:val="Normal"/>
    <w:rsid w:val="00B372B2"/>
    <w:pPr>
      <w:spacing w:before="280" w:after="280" w:line="360" w:lineRule="auto"/>
      <w:ind w:left="432" w:hanging="432"/>
    </w:pPr>
  </w:style>
  <w:style w:type="paragraph" w:customStyle="1" w:styleId="SI">
    <w:name w:val="SI"/>
    <w:basedOn w:val="Normal"/>
    <w:rsid w:val="00416AAC"/>
  </w:style>
  <w:style w:type="paragraph" w:customStyle="1" w:styleId="SIAF">
    <w:name w:val="SI AF"/>
    <w:basedOn w:val="Normal"/>
    <w:rsid w:val="00416AAC"/>
  </w:style>
  <w:style w:type="paragraph" w:customStyle="1" w:styleId="TBL">
    <w:name w:val="TBL"/>
    <w:basedOn w:val="Normal"/>
    <w:rsid w:val="008B6062"/>
    <w:rPr>
      <w:color w:val="31849B"/>
    </w:rPr>
  </w:style>
  <w:style w:type="paragraph" w:customStyle="1" w:styleId="TCH">
    <w:name w:val="TCH"/>
    <w:basedOn w:val="Normal"/>
    <w:rsid w:val="002C362F"/>
    <w:pPr>
      <w:spacing w:before="120" w:after="120"/>
    </w:pPr>
    <w:rPr>
      <w:color w:val="6D4321"/>
    </w:rPr>
  </w:style>
  <w:style w:type="paragraph" w:customStyle="1" w:styleId="TEXT">
    <w:name w:val="TEXT"/>
    <w:basedOn w:val="Normal"/>
    <w:rsid w:val="00416AAC"/>
  </w:style>
  <w:style w:type="paragraph" w:customStyle="1" w:styleId="TEXTIND">
    <w:name w:val="TEXT IND"/>
    <w:basedOn w:val="Normal"/>
    <w:rsid w:val="004B6117"/>
    <w:pPr>
      <w:spacing w:before="240" w:after="240"/>
      <w:ind w:firstLine="720"/>
    </w:pPr>
  </w:style>
  <w:style w:type="paragraph" w:customStyle="1" w:styleId="TNL">
    <w:name w:val="TNL"/>
    <w:basedOn w:val="Normal"/>
    <w:rsid w:val="008B6062"/>
    <w:rPr>
      <w:color w:val="31849B"/>
    </w:rPr>
  </w:style>
  <w:style w:type="paragraph" w:customStyle="1" w:styleId="TT">
    <w:name w:val="TT"/>
    <w:basedOn w:val="Normal"/>
    <w:rsid w:val="002C362F"/>
    <w:pPr>
      <w:spacing w:before="120" w:after="120"/>
    </w:pPr>
    <w:rPr>
      <w:color w:val="007474"/>
    </w:rPr>
  </w:style>
  <w:style w:type="paragraph" w:customStyle="1" w:styleId="TY">
    <w:name w:val="TY"/>
    <w:basedOn w:val="Normal"/>
    <w:rsid w:val="002C362F"/>
    <w:pPr>
      <w:spacing w:before="120" w:after="120"/>
    </w:pPr>
    <w:rPr>
      <w:color w:val="3C2D65"/>
    </w:rPr>
  </w:style>
  <w:style w:type="paragraph" w:customStyle="1" w:styleId="UL">
    <w:name w:val="UL"/>
    <w:basedOn w:val="Normal"/>
    <w:rsid w:val="001463EE"/>
    <w:rPr>
      <w:color w:val="666633"/>
    </w:rPr>
  </w:style>
  <w:style w:type="paragraph" w:customStyle="1" w:styleId="ULB">
    <w:name w:val="ULB"/>
    <w:basedOn w:val="Normal"/>
    <w:rsid w:val="00416AAC"/>
  </w:style>
  <w:style w:type="paragraph" w:customStyle="1" w:styleId="ULT">
    <w:name w:val="ULT"/>
    <w:basedOn w:val="Normal"/>
    <w:rsid w:val="00416AAC"/>
  </w:style>
  <w:style w:type="paragraph" w:customStyle="1" w:styleId="DOI">
    <w:name w:val="DOI"/>
    <w:basedOn w:val="Normal"/>
    <w:qFormat/>
    <w:rsid w:val="00A641D9"/>
    <w:pPr>
      <w:spacing w:before="120" w:after="120"/>
    </w:pPr>
    <w:rPr>
      <w:color w:val="460076"/>
    </w:rPr>
  </w:style>
  <w:style w:type="paragraph" w:customStyle="1" w:styleId="RRH">
    <w:name w:val="RRH"/>
    <w:basedOn w:val="Normal"/>
    <w:qFormat/>
    <w:rsid w:val="001A774B"/>
    <w:pPr>
      <w:spacing w:before="120" w:after="120"/>
    </w:pPr>
    <w:rPr>
      <w:color w:val="E36C0A"/>
    </w:rPr>
  </w:style>
  <w:style w:type="paragraph" w:customStyle="1" w:styleId="LRH">
    <w:name w:val="LRH"/>
    <w:basedOn w:val="Normal"/>
    <w:qFormat/>
    <w:rsid w:val="00A149F7"/>
    <w:pPr>
      <w:spacing w:before="120" w:after="120"/>
    </w:pPr>
    <w:rPr>
      <w:color w:val="6D4321"/>
    </w:rPr>
  </w:style>
  <w:style w:type="paragraph" w:customStyle="1" w:styleId="LL">
    <w:name w:val="LL"/>
    <w:qFormat/>
    <w:rsid w:val="00A149F7"/>
    <w:rPr>
      <w:color w:val="6D4321"/>
      <w:sz w:val="24"/>
      <w:szCs w:val="24"/>
    </w:rPr>
  </w:style>
  <w:style w:type="paragraph" w:customStyle="1" w:styleId="SUBNL">
    <w:name w:val="SUB NL"/>
    <w:qFormat/>
    <w:rsid w:val="00AF4C05"/>
    <w:rPr>
      <w:color w:val="666633"/>
      <w:sz w:val="24"/>
      <w:szCs w:val="24"/>
    </w:rPr>
  </w:style>
  <w:style w:type="paragraph" w:customStyle="1" w:styleId="SUBBL">
    <w:name w:val="SUB BL"/>
    <w:next w:val="BL"/>
    <w:qFormat/>
    <w:rsid w:val="00980835"/>
    <w:rPr>
      <w:color w:val="666633"/>
      <w:sz w:val="24"/>
      <w:szCs w:val="24"/>
    </w:rPr>
  </w:style>
  <w:style w:type="paragraph" w:customStyle="1" w:styleId="TSUBNL">
    <w:name w:val="TSUBNL"/>
    <w:qFormat/>
    <w:rsid w:val="00587574"/>
    <w:rPr>
      <w:color w:val="666633"/>
      <w:sz w:val="24"/>
      <w:szCs w:val="24"/>
    </w:rPr>
  </w:style>
  <w:style w:type="paragraph" w:customStyle="1" w:styleId="TSUBBL">
    <w:name w:val="TSUBBL"/>
    <w:qFormat/>
    <w:rsid w:val="009D6ECC"/>
    <w:rPr>
      <w:color w:val="666633"/>
      <w:sz w:val="24"/>
      <w:szCs w:val="24"/>
    </w:rPr>
  </w:style>
  <w:style w:type="character" w:styleId="Hyperlink">
    <w:name w:val="Hyperlink"/>
    <w:basedOn w:val="DefaultParagraphFont"/>
    <w:rsid w:val="009078D0"/>
    <w:rPr>
      <w:color w:val="0000FF"/>
      <w:u w:val="single"/>
    </w:rPr>
  </w:style>
  <w:style w:type="paragraph" w:styleId="Header">
    <w:name w:val="header"/>
    <w:basedOn w:val="Normal"/>
    <w:link w:val="Char"/>
    <w:rsid w:val="004775C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rsid w:val="004775CD"/>
    <w:rPr>
      <w:sz w:val="18"/>
      <w:szCs w:val="18"/>
    </w:rPr>
  </w:style>
  <w:style w:type="paragraph" w:styleId="Footer">
    <w:name w:val="footer"/>
    <w:basedOn w:val="Normal"/>
    <w:link w:val="Char0"/>
    <w:uiPriority w:val="99"/>
    <w:rsid w:val="004775CD"/>
    <w:pPr>
      <w:tabs>
        <w:tab w:val="center" w:pos="4153"/>
        <w:tab w:val="right" w:pos="8306"/>
      </w:tabs>
      <w:snapToGrid w:val="0"/>
    </w:pPr>
    <w:rPr>
      <w:sz w:val="18"/>
      <w:szCs w:val="18"/>
    </w:rPr>
  </w:style>
  <w:style w:type="character" w:customStyle="1" w:styleId="Char0">
    <w:name w:val="页脚 Char"/>
    <w:basedOn w:val="DefaultParagraphFont"/>
    <w:link w:val="Footer"/>
    <w:uiPriority w:val="99"/>
    <w:rsid w:val="004775CD"/>
    <w:rPr>
      <w:sz w:val="18"/>
      <w:szCs w:val="18"/>
    </w:rPr>
  </w:style>
  <w:style w:type="paragraph" w:styleId="BalloonText">
    <w:name w:val="Balloon Text"/>
    <w:basedOn w:val="Normal"/>
    <w:link w:val="Char1"/>
    <w:rsid w:val="00AC5B9F"/>
    <w:rPr>
      <w:sz w:val="18"/>
      <w:szCs w:val="18"/>
    </w:rPr>
  </w:style>
  <w:style w:type="character" w:customStyle="1" w:styleId="Char1">
    <w:name w:val="批注框文本 Char"/>
    <w:basedOn w:val="DefaultParagraphFont"/>
    <w:link w:val="BalloonText"/>
    <w:rsid w:val="00AC5B9F"/>
    <w:rPr>
      <w:sz w:val="18"/>
      <w:szCs w:val="18"/>
    </w:rPr>
  </w:style>
  <w:style w:type="paragraph" w:styleId="ListParagraph">
    <w:name w:val="List Paragraph"/>
    <w:basedOn w:val="Normal"/>
    <w:uiPriority w:val="34"/>
    <w:qFormat/>
    <w:rsid w:val="00FD4086"/>
    <w:pPr>
      <w:widowControl w:val="0"/>
      <w:ind w:firstLineChars="200" w:firstLine="420"/>
      <w:jc w:val="both"/>
    </w:pPr>
    <w:rPr>
      <w:rFonts w:asciiTheme="minorHAnsi" w:hAnsiTheme="minorHAnsi" w:cstheme="minorBidi"/>
      <w:kern w:val="2"/>
      <w:sz w:val="21"/>
      <w:szCs w:val="22"/>
      <w:lang w:eastAsia="zh-CN"/>
    </w:rPr>
  </w:style>
  <w:style w:type="paragraph" w:styleId="Title">
    <w:name w:val="Title"/>
    <w:aliases w:val="Figure 标题"/>
    <w:basedOn w:val="Normal"/>
    <w:next w:val="Normal"/>
    <w:link w:val="Char2"/>
    <w:uiPriority w:val="10"/>
    <w:qFormat/>
    <w:rsid w:val="00FD4086"/>
    <w:pPr>
      <w:widowControl w:val="0"/>
      <w:spacing w:line="220" w:lineRule="exact"/>
      <w:jc w:val="both"/>
    </w:pPr>
    <w:rPr>
      <w:rFonts w:eastAsia="Times New Roman"/>
      <w:kern w:val="2"/>
      <w:sz w:val="20"/>
      <w:szCs w:val="22"/>
      <w:lang w:eastAsia="zh-CN"/>
    </w:rPr>
  </w:style>
  <w:style w:type="character" w:customStyle="1" w:styleId="Char2">
    <w:name w:val="标题 Char"/>
    <w:aliases w:val="Figure 标题 Char"/>
    <w:basedOn w:val="DefaultParagraphFont"/>
    <w:link w:val="Title"/>
    <w:uiPriority w:val="10"/>
    <w:rsid w:val="00FD4086"/>
    <w:rPr>
      <w:rFonts w:eastAsia="Times New Roman"/>
      <w:kern w:val="2"/>
      <w:szCs w:val="22"/>
      <w:lang w:eastAsia="zh-CN"/>
    </w:rPr>
  </w:style>
  <w:style w:type="character" w:styleId="PlaceholderText">
    <w:name w:val="Placeholder Text"/>
    <w:basedOn w:val="DefaultParagraphFont"/>
    <w:uiPriority w:val="99"/>
    <w:semiHidden/>
    <w:rsid w:val="0040359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0"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4A8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KW">
    <w:name w:val="ABKW"/>
    <w:basedOn w:val="Normal"/>
    <w:rsid w:val="00291546"/>
    <w:pPr>
      <w:spacing w:before="120" w:after="120"/>
    </w:pPr>
  </w:style>
  <w:style w:type="paragraph" w:customStyle="1" w:styleId="ABKWH">
    <w:name w:val="ABKWH"/>
    <w:basedOn w:val="Normal"/>
    <w:rsid w:val="00B92E2B"/>
    <w:pPr>
      <w:spacing w:before="120" w:after="120"/>
    </w:pPr>
    <w:rPr>
      <w:color w:val="9E3A3A"/>
      <w:sz w:val="32"/>
    </w:rPr>
  </w:style>
  <w:style w:type="paragraph" w:customStyle="1" w:styleId="AF">
    <w:name w:val="AF"/>
    <w:basedOn w:val="Normal"/>
    <w:rsid w:val="0079478C"/>
    <w:pPr>
      <w:spacing w:before="120" w:after="120"/>
    </w:pPr>
  </w:style>
  <w:style w:type="paragraph" w:customStyle="1" w:styleId="AN">
    <w:name w:val="AN"/>
    <w:basedOn w:val="Normal"/>
    <w:rsid w:val="00416AAC"/>
  </w:style>
  <w:style w:type="paragraph" w:customStyle="1" w:styleId="AS">
    <w:name w:val="AS"/>
    <w:basedOn w:val="Normal"/>
    <w:rsid w:val="00734684"/>
    <w:rPr>
      <w:color w:val="4BACC6" w:themeColor="accent5"/>
      <w:sz w:val="36"/>
    </w:rPr>
  </w:style>
  <w:style w:type="paragraph" w:customStyle="1" w:styleId="AT">
    <w:name w:val="AT"/>
    <w:basedOn w:val="Normal"/>
    <w:rsid w:val="00B06D22"/>
    <w:pPr>
      <w:spacing w:before="120" w:after="300"/>
    </w:pPr>
    <w:rPr>
      <w:b/>
      <w:color w:val="007474"/>
      <w:sz w:val="48"/>
    </w:rPr>
  </w:style>
  <w:style w:type="paragraph" w:customStyle="1" w:styleId="AU">
    <w:name w:val="AU"/>
    <w:basedOn w:val="Normal"/>
    <w:rsid w:val="00B06D22"/>
    <w:pPr>
      <w:spacing w:before="120" w:after="120"/>
    </w:pPr>
    <w:rPr>
      <w:color w:val="00823B"/>
      <w:sz w:val="32"/>
    </w:rPr>
  </w:style>
  <w:style w:type="paragraph" w:customStyle="1" w:styleId="BL">
    <w:name w:val="BL"/>
    <w:basedOn w:val="Normal"/>
    <w:rsid w:val="001463EE"/>
    <w:rPr>
      <w:color w:val="666633"/>
    </w:rPr>
  </w:style>
  <w:style w:type="paragraph" w:customStyle="1" w:styleId="BRA">
    <w:name w:val="BRA"/>
    <w:basedOn w:val="Normal"/>
    <w:rsid w:val="00416AAC"/>
  </w:style>
  <w:style w:type="paragraph" w:customStyle="1" w:styleId="BRAF">
    <w:name w:val="BRAF"/>
    <w:basedOn w:val="Normal"/>
    <w:rsid w:val="00416AAC"/>
  </w:style>
  <w:style w:type="paragraph" w:customStyle="1" w:styleId="BRD">
    <w:name w:val="BRD"/>
    <w:basedOn w:val="Normal"/>
    <w:rsid w:val="00416AAC"/>
  </w:style>
  <w:style w:type="paragraph" w:customStyle="1" w:styleId="BRE">
    <w:name w:val="BRE"/>
    <w:basedOn w:val="Normal"/>
    <w:rsid w:val="00416AAC"/>
  </w:style>
  <w:style w:type="paragraph" w:customStyle="1" w:styleId="BRREF">
    <w:name w:val="BRREF"/>
    <w:basedOn w:val="Normal"/>
    <w:rsid w:val="00416AAC"/>
  </w:style>
  <w:style w:type="paragraph" w:customStyle="1" w:styleId="BRT">
    <w:name w:val="BRT"/>
    <w:basedOn w:val="Normal"/>
    <w:rsid w:val="00416AAC"/>
  </w:style>
  <w:style w:type="paragraph" w:customStyle="1" w:styleId="BRTI">
    <w:name w:val="BRTI"/>
    <w:basedOn w:val="Normal"/>
    <w:rsid w:val="00416AAC"/>
  </w:style>
  <w:style w:type="paragraph" w:customStyle="1" w:styleId="CL">
    <w:name w:val="CL"/>
    <w:basedOn w:val="Normal"/>
    <w:rsid w:val="00B06D22"/>
    <w:pPr>
      <w:spacing w:before="120" w:after="120"/>
    </w:pPr>
    <w:rPr>
      <w:b/>
      <w:color w:val="FF0000"/>
    </w:rPr>
  </w:style>
  <w:style w:type="paragraph" w:customStyle="1" w:styleId="CP">
    <w:name w:val="CP"/>
    <w:basedOn w:val="Normal"/>
    <w:rsid w:val="00B06D22"/>
    <w:pPr>
      <w:spacing w:before="120" w:after="120"/>
    </w:pPr>
    <w:rPr>
      <w:color w:val="6D4321"/>
    </w:rPr>
  </w:style>
  <w:style w:type="paragraph" w:customStyle="1" w:styleId="CPB">
    <w:name w:val="CPB"/>
    <w:basedOn w:val="Normal"/>
    <w:rsid w:val="004724DA"/>
    <w:pPr>
      <w:spacing w:before="360" w:after="120"/>
    </w:pPr>
    <w:rPr>
      <w:color w:val="E36C0A" w:themeColor="accent6" w:themeShade="BF"/>
      <w:sz w:val="28"/>
    </w:rPr>
  </w:style>
  <w:style w:type="paragraph" w:customStyle="1" w:styleId="CPSO">
    <w:name w:val="CPSO"/>
    <w:basedOn w:val="Normal"/>
    <w:rsid w:val="00144684"/>
    <w:pPr>
      <w:spacing w:before="120" w:after="120"/>
    </w:pPr>
    <w:rPr>
      <w:color w:val="007434"/>
    </w:rPr>
  </w:style>
  <w:style w:type="paragraph" w:customStyle="1" w:styleId="DI">
    <w:name w:val="DI"/>
    <w:basedOn w:val="Normal"/>
    <w:rsid w:val="00416AAC"/>
  </w:style>
  <w:style w:type="paragraph" w:customStyle="1" w:styleId="DR">
    <w:name w:val="DR"/>
    <w:basedOn w:val="Normal"/>
    <w:rsid w:val="00416AAC"/>
  </w:style>
  <w:style w:type="paragraph" w:customStyle="1" w:styleId="EH">
    <w:name w:val="EH"/>
    <w:basedOn w:val="Normal"/>
    <w:rsid w:val="00A641D9"/>
    <w:pPr>
      <w:spacing w:before="240" w:after="240"/>
    </w:pPr>
    <w:rPr>
      <w:color w:val="516529"/>
      <w:sz w:val="36"/>
    </w:rPr>
  </w:style>
  <w:style w:type="paragraph" w:customStyle="1" w:styleId="EN">
    <w:name w:val="EN"/>
    <w:basedOn w:val="Normal"/>
    <w:rsid w:val="00416AAC"/>
  </w:style>
  <w:style w:type="paragraph" w:customStyle="1" w:styleId="EQ">
    <w:name w:val="EQ"/>
    <w:basedOn w:val="Normal"/>
    <w:rsid w:val="00416AAC"/>
  </w:style>
  <w:style w:type="paragraph" w:customStyle="1" w:styleId="EX">
    <w:name w:val="EX"/>
    <w:basedOn w:val="Normal"/>
    <w:rsid w:val="00A641D9"/>
    <w:pPr>
      <w:spacing w:before="120" w:after="120"/>
      <w:ind w:left="720" w:right="720"/>
    </w:pPr>
    <w:rPr>
      <w:color w:val="000076"/>
    </w:rPr>
  </w:style>
  <w:style w:type="paragraph" w:customStyle="1" w:styleId="H1">
    <w:name w:val="H1"/>
    <w:basedOn w:val="Normal"/>
    <w:rsid w:val="003A087C"/>
    <w:pPr>
      <w:spacing w:before="240" w:after="240"/>
    </w:pPr>
    <w:rPr>
      <w:color w:val="31849B"/>
      <w:sz w:val="36"/>
    </w:rPr>
  </w:style>
  <w:style w:type="paragraph" w:customStyle="1" w:styleId="H2">
    <w:name w:val="H2"/>
    <w:basedOn w:val="Normal"/>
    <w:rsid w:val="00424785"/>
    <w:pPr>
      <w:spacing w:before="240" w:after="240"/>
    </w:pPr>
    <w:rPr>
      <w:color w:val="C0504D" w:themeColor="accent2"/>
      <w:sz w:val="32"/>
    </w:rPr>
  </w:style>
  <w:style w:type="paragraph" w:customStyle="1" w:styleId="H3">
    <w:name w:val="H3"/>
    <w:basedOn w:val="Normal"/>
    <w:rsid w:val="003A087C"/>
    <w:rPr>
      <w:color w:val="007434"/>
      <w:sz w:val="28"/>
    </w:rPr>
  </w:style>
  <w:style w:type="paragraph" w:customStyle="1" w:styleId="H4">
    <w:name w:val="H4"/>
    <w:basedOn w:val="Normal"/>
    <w:rsid w:val="002C362F"/>
    <w:rPr>
      <w:color w:val="3C2D65"/>
    </w:rPr>
  </w:style>
  <w:style w:type="paragraph" w:customStyle="1" w:styleId="H4IN">
    <w:name w:val="H4 IN"/>
    <w:basedOn w:val="Normal"/>
    <w:rsid w:val="00EF227E"/>
    <w:rPr>
      <w:color w:val="FF0000"/>
    </w:rPr>
  </w:style>
  <w:style w:type="paragraph" w:customStyle="1" w:styleId="IN">
    <w:name w:val="IN"/>
    <w:basedOn w:val="Normal"/>
    <w:rsid w:val="00416AAC"/>
  </w:style>
  <w:style w:type="paragraph" w:customStyle="1" w:styleId="INFL">
    <w:name w:val="IN FL"/>
    <w:basedOn w:val="Normal"/>
    <w:rsid w:val="00416AAC"/>
  </w:style>
  <w:style w:type="paragraph" w:customStyle="1" w:styleId="ML">
    <w:name w:val="ML"/>
    <w:basedOn w:val="Normal"/>
    <w:rsid w:val="00416AAC"/>
  </w:style>
  <w:style w:type="paragraph" w:customStyle="1" w:styleId="NL">
    <w:name w:val="NL"/>
    <w:basedOn w:val="Normal"/>
    <w:rsid w:val="001463EE"/>
    <w:rPr>
      <w:color w:val="666633"/>
    </w:rPr>
  </w:style>
  <w:style w:type="paragraph" w:customStyle="1" w:styleId="NNUM">
    <w:name w:val="NNUM"/>
    <w:basedOn w:val="Normal"/>
    <w:rsid w:val="00416AAC"/>
  </w:style>
  <w:style w:type="paragraph" w:customStyle="1" w:styleId="OPIN">
    <w:name w:val="OP IN"/>
    <w:basedOn w:val="Normal"/>
    <w:rsid w:val="00416AAC"/>
  </w:style>
  <w:style w:type="paragraph" w:customStyle="1" w:styleId="OQ">
    <w:name w:val="OQ"/>
    <w:basedOn w:val="Normal"/>
    <w:rsid w:val="00416AAC"/>
  </w:style>
  <w:style w:type="paragraph" w:customStyle="1" w:styleId="OUT">
    <w:name w:val="OUT"/>
    <w:basedOn w:val="Normal"/>
    <w:rsid w:val="00416AAC"/>
  </w:style>
  <w:style w:type="paragraph" w:customStyle="1" w:styleId="OUTFL">
    <w:name w:val="OUT FL"/>
    <w:basedOn w:val="Normal"/>
    <w:rsid w:val="00416AAC"/>
  </w:style>
  <w:style w:type="paragraph" w:customStyle="1" w:styleId="OUTIN">
    <w:name w:val="OUT IN"/>
    <w:basedOn w:val="Normal"/>
    <w:rsid w:val="00416AAC"/>
  </w:style>
  <w:style w:type="paragraph" w:customStyle="1" w:styleId="OUTINFL">
    <w:name w:val="OUT IN FL"/>
    <w:basedOn w:val="Normal"/>
    <w:rsid w:val="00416AAC"/>
  </w:style>
  <w:style w:type="paragraph" w:customStyle="1" w:styleId="PO">
    <w:name w:val="PO"/>
    <w:basedOn w:val="Normal"/>
    <w:rsid w:val="00416AAC"/>
  </w:style>
  <w:style w:type="paragraph" w:customStyle="1" w:styleId="PX">
    <w:name w:val="PX"/>
    <w:basedOn w:val="Normal"/>
    <w:rsid w:val="00416AAC"/>
  </w:style>
  <w:style w:type="paragraph" w:customStyle="1" w:styleId="QS">
    <w:name w:val="QS"/>
    <w:basedOn w:val="Normal"/>
    <w:rsid w:val="00416AAC"/>
  </w:style>
  <w:style w:type="paragraph" w:customStyle="1" w:styleId="REF">
    <w:name w:val="REF"/>
    <w:basedOn w:val="Normal"/>
    <w:rsid w:val="00B372B2"/>
    <w:pPr>
      <w:spacing w:before="280" w:after="280" w:line="360" w:lineRule="auto"/>
      <w:ind w:left="432" w:hanging="432"/>
    </w:pPr>
  </w:style>
  <w:style w:type="paragraph" w:customStyle="1" w:styleId="SI">
    <w:name w:val="SI"/>
    <w:basedOn w:val="Normal"/>
    <w:rsid w:val="00416AAC"/>
  </w:style>
  <w:style w:type="paragraph" w:customStyle="1" w:styleId="SIAF">
    <w:name w:val="SI AF"/>
    <w:basedOn w:val="Normal"/>
    <w:rsid w:val="00416AAC"/>
  </w:style>
  <w:style w:type="paragraph" w:customStyle="1" w:styleId="TBL">
    <w:name w:val="TBL"/>
    <w:basedOn w:val="Normal"/>
    <w:rsid w:val="008B6062"/>
    <w:rPr>
      <w:color w:val="31849B"/>
    </w:rPr>
  </w:style>
  <w:style w:type="paragraph" w:customStyle="1" w:styleId="TCH">
    <w:name w:val="TCH"/>
    <w:basedOn w:val="Normal"/>
    <w:rsid w:val="002C362F"/>
    <w:pPr>
      <w:spacing w:before="120" w:after="120"/>
    </w:pPr>
    <w:rPr>
      <w:color w:val="6D4321"/>
    </w:rPr>
  </w:style>
  <w:style w:type="paragraph" w:customStyle="1" w:styleId="TEXT">
    <w:name w:val="TEXT"/>
    <w:basedOn w:val="Normal"/>
    <w:rsid w:val="00416AAC"/>
  </w:style>
  <w:style w:type="paragraph" w:customStyle="1" w:styleId="TEXTIND">
    <w:name w:val="TEXT IND"/>
    <w:basedOn w:val="Normal"/>
    <w:rsid w:val="004B6117"/>
    <w:pPr>
      <w:spacing w:before="240" w:after="240"/>
      <w:ind w:firstLine="720"/>
    </w:pPr>
  </w:style>
  <w:style w:type="paragraph" w:customStyle="1" w:styleId="TNL">
    <w:name w:val="TNL"/>
    <w:basedOn w:val="Normal"/>
    <w:rsid w:val="008B6062"/>
    <w:rPr>
      <w:color w:val="31849B"/>
    </w:rPr>
  </w:style>
  <w:style w:type="paragraph" w:customStyle="1" w:styleId="TT">
    <w:name w:val="TT"/>
    <w:basedOn w:val="Normal"/>
    <w:rsid w:val="002C362F"/>
    <w:pPr>
      <w:spacing w:before="120" w:after="120"/>
    </w:pPr>
    <w:rPr>
      <w:color w:val="007474"/>
    </w:rPr>
  </w:style>
  <w:style w:type="paragraph" w:customStyle="1" w:styleId="TY">
    <w:name w:val="TY"/>
    <w:basedOn w:val="Normal"/>
    <w:rsid w:val="002C362F"/>
    <w:pPr>
      <w:spacing w:before="120" w:after="120"/>
    </w:pPr>
    <w:rPr>
      <w:color w:val="3C2D65"/>
    </w:rPr>
  </w:style>
  <w:style w:type="paragraph" w:customStyle="1" w:styleId="UL">
    <w:name w:val="UL"/>
    <w:basedOn w:val="Normal"/>
    <w:rsid w:val="001463EE"/>
    <w:rPr>
      <w:color w:val="666633"/>
    </w:rPr>
  </w:style>
  <w:style w:type="paragraph" w:customStyle="1" w:styleId="ULB">
    <w:name w:val="ULB"/>
    <w:basedOn w:val="Normal"/>
    <w:rsid w:val="00416AAC"/>
  </w:style>
  <w:style w:type="paragraph" w:customStyle="1" w:styleId="ULT">
    <w:name w:val="ULT"/>
    <w:basedOn w:val="Normal"/>
    <w:rsid w:val="00416AAC"/>
  </w:style>
  <w:style w:type="paragraph" w:customStyle="1" w:styleId="DOI">
    <w:name w:val="DOI"/>
    <w:basedOn w:val="Normal"/>
    <w:qFormat/>
    <w:rsid w:val="00A641D9"/>
    <w:pPr>
      <w:spacing w:before="120" w:after="120"/>
    </w:pPr>
    <w:rPr>
      <w:color w:val="460076"/>
    </w:rPr>
  </w:style>
  <w:style w:type="paragraph" w:customStyle="1" w:styleId="RRH">
    <w:name w:val="RRH"/>
    <w:basedOn w:val="Normal"/>
    <w:qFormat/>
    <w:rsid w:val="001A774B"/>
    <w:pPr>
      <w:spacing w:before="120" w:after="120"/>
    </w:pPr>
    <w:rPr>
      <w:color w:val="E36C0A"/>
    </w:rPr>
  </w:style>
  <w:style w:type="paragraph" w:customStyle="1" w:styleId="LRH">
    <w:name w:val="LRH"/>
    <w:basedOn w:val="Normal"/>
    <w:qFormat/>
    <w:rsid w:val="00A149F7"/>
    <w:pPr>
      <w:spacing w:before="120" w:after="120"/>
    </w:pPr>
    <w:rPr>
      <w:color w:val="6D4321"/>
    </w:rPr>
  </w:style>
  <w:style w:type="paragraph" w:customStyle="1" w:styleId="LL">
    <w:name w:val="LL"/>
    <w:qFormat/>
    <w:rsid w:val="00A149F7"/>
    <w:rPr>
      <w:color w:val="6D4321"/>
      <w:sz w:val="24"/>
      <w:szCs w:val="24"/>
    </w:rPr>
  </w:style>
  <w:style w:type="paragraph" w:customStyle="1" w:styleId="SUBNL">
    <w:name w:val="SUB NL"/>
    <w:qFormat/>
    <w:rsid w:val="00AF4C05"/>
    <w:rPr>
      <w:color w:val="666633"/>
      <w:sz w:val="24"/>
      <w:szCs w:val="24"/>
    </w:rPr>
  </w:style>
  <w:style w:type="paragraph" w:customStyle="1" w:styleId="SUBBL">
    <w:name w:val="SUB BL"/>
    <w:next w:val="BL"/>
    <w:qFormat/>
    <w:rsid w:val="00980835"/>
    <w:rPr>
      <w:color w:val="666633"/>
      <w:sz w:val="24"/>
      <w:szCs w:val="24"/>
    </w:rPr>
  </w:style>
  <w:style w:type="paragraph" w:customStyle="1" w:styleId="TSUBNL">
    <w:name w:val="TSUBNL"/>
    <w:qFormat/>
    <w:rsid w:val="00587574"/>
    <w:rPr>
      <w:color w:val="666633"/>
      <w:sz w:val="24"/>
      <w:szCs w:val="24"/>
    </w:rPr>
  </w:style>
  <w:style w:type="paragraph" w:customStyle="1" w:styleId="TSUBBL">
    <w:name w:val="TSUBBL"/>
    <w:qFormat/>
    <w:rsid w:val="009D6ECC"/>
    <w:rPr>
      <w:color w:val="666633"/>
      <w:sz w:val="24"/>
      <w:szCs w:val="24"/>
    </w:rPr>
  </w:style>
  <w:style w:type="character" w:styleId="Hyperlink">
    <w:name w:val="Hyperlink"/>
    <w:basedOn w:val="DefaultParagraphFont"/>
    <w:rsid w:val="009078D0"/>
    <w:rPr>
      <w:color w:val="0000FF"/>
      <w:u w:val="single"/>
    </w:rPr>
  </w:style>
  <w:style w:type="paragraph" w:styleId="Header">
    <w:name w:val="header"/>
    <w:basedOn w:val="Normal"/>
    <w:link w:val="Char"/>
    <w:rsid w:val="004775C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rsid w:val="004775CD"/>
    <w:rPr>
      <w:sz w:val="18"/>
      <w:szCs w:val="18"/>
    </w:rPr>
  </w:style>
  <w:style w:type="paragraph" w:styleId="Footer">
    <w:name w:val="footer"/>
    <w:basedOn w:val="Normal"/>
    <w:link w:val="Char0"/>
    <w:uiPriority w:val="99"/>
    <w:rsid w:val="004775CD"/>
    <w:pPr>
      <w:tabs>
        <w:tab w:val="center" w:pos="4153"/>
        <w:tab w:val="right" w:pos="8306"/>
      </w:tabs>
      <w:snapToGrid w:val="0"/>
    </w:pPr>
    <w:rPr>
      <w:sz w:val="18"/>
      <w:szCs w:val="18"/>
    </w:rPr>
  </w:style>
  <w:style w:type="character" w:customStyle="1" w:styleId="Char0">
    <w:name w:val="页脚 Char"/>
    <w:basedOn w:val="DefaultParagraphFont"/>
    <w:link w:val="Footer"/>
    <w:uiPriority w:val="99"/>
    <w:rsid w:val="004775CD"/>
    <w:rPr>
      <w:sz w:val="18"/>
      <w:szCs w:val="18"/>
    </w:rPr>
  </w:style>
  <w:style w:type="paragraph" w:styleId="BalloonText">
    <w:name w:val="Balloon Text"/>
    <w:basedOn w:val="Normal"/>
    <w:link w:val="Char1"/>
    <w:rsid w:val="00AC5B9F"/>
    <w:rPr>
      <w:sz w:val="18"/>
      <w:szCs w:val="18"/>
    </w:rPr>
  </w:style>
  <w:style w:type="character" w:customStyle="1" w:styleId="Char1">
    <w:name w:val="批注框文本 Char"/>
    <w:basedOn w:val="DefaultParagraphFont"/>
    <w:link w:val="BalloonText"/>
    <w:rsid w:val="00AC5B9F"/>
    <w:rPr>
      <w:sz w:val="18"/>
      <w:szCs w:val="18"/>
    </w:rPr>
  </w:style>
  <w:style w:type="paragraph" w:styleId="ListParagraph">
    <w:name w:val="List Paragraph"/>
    <w:basedOn w:val="Normal"/>
    <w:uiPriority w:val="34"/>
    <w:qFormat/>
    <w:rsid w:val="00FD4086"/>
    <w:pPr>
      <w:widowControl w:val="0"/>
      <w:ind w:firstLineChars="200" w:firstLine="420"/>
      <w:jc w:val="both"/>
    </w:pPr>
    <w:rPr>
      <w:rFonts w:asciiTheme="minorHAnsi" w:hAnsiTheme="minorHAnsi" w:cstheme="minorBidi"/>
      <w:kern w:val="2"/>
      <w:sz w:val="21"/>
      <w:szCs w:val="22"/>
      <w:lang w:eastAsia="zh-CN"/>
    </w:rPr>
  </w:style>
  <w:style w:type="paragraph" w:styleId="Title">
    <w:name w:val="Title"/>
    <w:aliases w:val="Figure 标题"/>
    <w:basedOn w:val="Normal"/>
    <w:next w:val="Normal"/>
    <w:link w:val="Char2"/>
    <w:uiPriority w:val="10"/>
    <w:qFormat/>
    <w:rsid w:val="00FD4086"/>
    <w:pPr>
      <w:widowControl w:val="0"/>
      <w:spacing w:line="220" w:lineRule="exact"/>
      <w:jc w:val="both"/>
    </w:pPr>
    <w:rPr>
      <w:rFonts w:eastAsia="Times New Roman"/>
      <w:kern w:val="2"/>
      <w:sz w:val="20"/>
      <w:szCs w:val="22"/>
      <w:lang w:eastAsia="zh-CN"/>
    </w:rPr>
  </w:style>
  <w:style w:type="character" w:customStyle="1" w:styleId="Char2">
    <w:name w:val="标题 Char"/>
    <w:aliases w:val="Figure 标题 Char"/>
    <w:basedOn w:val="DefaultParagraphFont"/>
    <w:link w:val="Title"/>
    <w:uiPriority w:val="10"/>
    <w:rsid w:val="00FD4086"/>
    <w:rPr>
      <w:rFonts w:eastAsia="Times New Roman"/>
      <w:kern w:val="2"/>
      <w:szCs w:val="22"/>
      <w:lang w:eastAsia="zh-CN"/>
    </w:rPr>
  </w:style>
  <w:style w:type="character" w:styleId="PlaceholderText">
    <w:name w:val="Placeholder Text"/>
    <w:basedOn w:val="DefaultParagraphFont"/>
    <w:uiPriority w:val="99"/>
    <w:semiHidden/>
    <w:rsid w:val="0040359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image" Target="media/image17.png"/><Relationship Id="rId39" Type="http://schemas.openxmlformats.org/officeDocument/2006/relationships/image" Target="media/image30.tif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tif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image" Target="media/image24.tiff"/><Relationship Id="rId38" Type="http://schemas.openxmlformats.org/officeDocument/2006/relationships/image" Target="media/image29.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20.tif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image" Target="media/image15.tiff"/><Relationship Id="rId32" Type="http://schemas.openxmlformats.org/officeDocument/2006/relationships/image" Target="media/image23.tiff"/><Relationship Id="rId37" Type="http://schemas.openxmlformats.org/officeDocument/2006/relationships/image" Target="media/image28.tiff"/><Relationship Id="rId40" Type="http://schemas.openxmlformats.org/officeDocument/2006/relationships/image" Target="media/image31.tiff"/><Relationship Id="rId5" Type="http://schemas.openxmlformats.org/officeDocument/2006/relationships/settings" Target="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image" Target="media/image19.tiff"/><Relationship Id="rId36" Type="http://schemas.openxmlformats.org/officeDocument/2006/relationships/image" Target="media/image27.tiff"/><Relationship Id="rId10" Type="http://schemas.openxmlformats.org/officeDocument/2006/relationships/image" Target="media/image1.tiff"/><Relationship Id="rId19" Type="http://schemas.openxmlformats.org/officeDocument/2006/relationships/image" Target="media/image10.png"/><Relationship Id="rId31" Type="http://schemas.openxmlformats.org/officeDocument/2006/relationships/image" Target="media/image22.tif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image" Target="media/image18.png"/><Relationship Id="rId30" Type="http://schemas.openxmlformats.org/officeDocument/2006/relationships/image" Target="media/image21.tiff"/><Relationship Id="rId35" Type="http://schemas.openxmlformats.org/officeDocument/2006/relationships/image" Target="media/image2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D5DFB-6BC5-4F3C-B145-06389C4F2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4642</Words>
  <Characters>26466</Characters>
  <Application>Microsoft Office Word</Application>
  <DocSecurity>4</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Sage Publications</Company>
  <LinksUpToDate>false</LinksUpToDate>
  <CharactersWithSpaces>31046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Wittkopf, Hendrik</dc:creator>
  <cp:lastModifiedBy>Hallford M.</cp:lastModifiedBy>
  <cp:revision>2</cp:revision>
  <cp:lastPrinted>2016-10-03T07:48:00Z</cp:lastPrinted>
  <dcterms:created xsi:type="dcterms:W3CDTF">2018-05-04T11:37:00Z</dcterms:created>
  <dcterms:modified xsi:type="dcterms:W3CDTF">2018-05-04T11:37:00Z</dcterms:modified>
</cp:coreProperties>
</file>