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2D20E" w14:textId="77777777" w:rsidR="00B444E6" w:rsidRPr="00161BF3" w:rsidRDefault="00B444E6" w:rsidP="00430BA9">
      <w:pPr>
        <w:spacing w:after="0" w:line="360" w:lineRule="auto"/>
        <w:rPr>
          <w:sz w:val="24"/>
          <w:szCs w:val="24"/>
        </w:rPr>
      </w:pPr>
      <w:bookmarkStart w:id="0" w:name="_GoBack"/>
      <w:bookmarkEnd w:id="0"/>
    </w:p>
    <w:p w14:paraId="4982DE61" w14:textId="7667B24B" w:rsidR="00B444E6" w:rsidRDefault="00B444E6" w:rsidP="00430BA9">
      <w:pPr>
        <w:spacing w:after="0" w:line="360" w:lineRule="auto"/>
        <w:rPr>
          <w:b/>
          <w:sz w:val="24"/>
          <w:szCs w:val="24"/>
        </w:rPr>
      </w:pPr>
      <w:r w:rsidRPr="00292ECB">
        <w:rPr>
          <w:b/>
          <w:sz w:val="24"/>
          <w:szCs w:val="24"/>
        </w:rPr>
        <w:t>LifeL</w:t>
      </w:r>
      <w:r w:rsidR="0066625F" w:rsidRPr="00292ECB">
        <w:rPr>
          <w:b/>
          <w:sz w:val="24"/>
          <w:szCs w:val="24"/>
        </w:rPr>
        <w:t xml:space="preserve">ab Southampton: </w:t>
      </w:r>
      <w:r w:rsidR="001058BF" w:rsidRPr="00292ECB">
        <w:rPr>
          <w:b/>
          <w:sz w:val="24"/>
          <w:szCs w:val="24"/>
        </w:rPr>
        <w:t xml:space="preserve">A programme to engage adolescents with </w:t>
      </w:r>
      <w:r w:rsidR="00B60596" w:rsidRPr="00292ECB">
        <w:rPr>
          <w:b/>
          <w:sz w:val="24"/>
          <w:szCs w:val="24"/>
        </w:rPr>
        <w:t xml:space="preserve">DOHaD concepts </w:t>
      </w:r>
      <w:r w:rsidRPr="00292ECB">
        <w:rPr>
          <w:b/>
          <w:sz w:val="24"/>
          <w:szCs w:val="24"/>
        </w:rPr>
        <w:t>as a tool for increasing health literacy in teenagers – A pilot cluster-randomised control trial</w:t>
      </w:r>
      <w:r w:rsidRPr="00161BF3">
        <w:rPr>
          <w:b/>
          <w:sz w:val="24"/>
          <w:szCs w:val="24"/>
        </w:rPr>
        <w:t xml:space="preserve"> </w:t>
      </w:r>
    </w:p>
    <w:p w14:paraId="53F091F1" w14:textId="6C0C0631" w:rsidR="00C34FC8" w:rsidRPr="00DE6C61" w:rsidRDefault="005B1EF3" w:rsidP="00C34FC8">
      <w:pPr>
        <w:rPr>
          <w:sz w:val="24"/>
          <w:szCs w:val="24"/>
          <w:vertAlign w:val="superscript"/>
        </w:rPr>
      </w:pPr>
      <w:r w:rsidRPr="005B1EF3">
        <w:rPr>
          <w:sz w:val="24"/>
          <w:szCs w:val="24"/>
        </w:rPr>
        <w:t>Kathryn Woods-Townsend</w:t>
      </w:r>
      <w:r w:rsidR="00C34FC8" w:rsidRPr="005B1EF3">
        <w:rPr>
          <w:sz w:val="24"/>
          <w:szCs w:val="24"/>
          <w:vertAlign w:val="superscript"/>
        </w:rPr>
        <w:t>*a,b</w:t>
      </w:r>
      <w:r w:rsidR="00C34FC8" w:rsidRPr="005B1EF3">
        <w:rPr>
          <w:sz w:val="24"/>
          <w:szCs w:val="24"/>
        </w:rPr>
        <w:t>, Holly Leat</w:t>
      </w:r>
      <w:r w:rsidR="00C34FC8" w:rsidRPr="005B1EF3">
        <w:rPr>
          <w:sz w:val="24"/>
          <w:szCs w:val="24"/>
          <w:vertAlign w:val="superscript"/>
        </w:rPr>
        <w:t>c</w:t>
      </w:r>
      <w:r w:rsidR="00C34FC8" w:rsidRPr="005B1EF3">
        <w:rPr>
          <w:sz w:val="24"/>
          <w:szCs w:val="24"/>
        </w:rPr>
        <w:t>, Jacquie Bay</w:t>
      </w:r>
      <w:r w:rsidR="00C34FC8" w:rsidRPr="005B1EF3">
        <w:rPr>
          <w:sz w:val="24"/>
          <w:szCs w:val="24"/>
          <w:vertAlign w:val="superscript"/>
        </w:rPr>
        <w:t>d</w:t>
      </w:r>
      <w:r w:rsidR="00C34FC8" w:rsidRPr="005B1EF3">
        <w:rPr>
          <w:sz w:val="24"/>
          <w:szCs w:val="24"/>
        </w:rPr>
        <w:t>, Lisa Bagust</w:t>
      </w:r>
      <w:r w:rsidR="00C34FC8" w:rsidRPr="005B1EF3">
        <w:rPr>
          <w:sz w:val="24"/>
          <w:szCs w:val="24"/>
          <w:vertAlign w:val="superscript"/>
        </w:rPr>
        <w:t>a</w:t>
      </w:r>
      <w:r w:rsidR="00C34FC8" w:rsidRPr="005B1EF3">
        <w:rPr>
          <w:sz w:val="24"/>
          <w:szCs w:val="24"/>
        </w:rPr>
        <w:t>, Hannah Davey</w:t>
      </w:r>
      <w:r w:rsidR="00C34FC8" w:rsidRPr="005B1EF3">
        <w:rPr>
          <w:sz w:val="24"/>
          <w:szCs w:val="24"/>
          <w:vertAlign w:val="superscript"/>
        </w:rPr>
        <w:t>a</w:t>
      </w:r>
      <w:r w:rsidR="00C34FC8" w:rsidRPr="005B1EF3">
        <w:rPr>
          <w:sz w:val="24"/>
          <w:szCs w:val="24"/>
        </w:rPr>
        <w:t>, Donna Lovelock</w:t>
      </w:r>
      <w:r w:rsidR="00C34FC8" w:rsidRPr="005B1EF3">
        <w:rPr>
          <w:sz w:val="24"/>
          <w:szCs w:val="24"/>
          <w:vertAlign w:val="superscript"/>
        </w:rPr>
        <w:t>a</w:t>
      </w:r>
      <w:r w:rsidR="00C34FC8" w:rsidRPr="005B1EF3">
        <w:rPr>
          <w:sz w:val="24"/>
          <w:szCs w:val="24"/>
        </w:rPr>
        <w:t>, Andri Christodoulou</w:t>
      </w:r>
      <w:r w:rsidR="00C34FC8" w:rsidRPr="005B1EF3">
        <w:rPr>
          <w:sz w:val="24"/>
          <w:szCs w:val="24"/>
          <w:vertAlign w:val="superscript"/>
        </w:rPr>
        <w:t>a</w:t>
      </w:r>
      <w:r w:rsidR="00C34FC8" w:rsidRPr="005B1EF3">
        <w:rPr>
          <w:sz w:val="24"/>
          <w:szCs w:val="24"/>
        </w:rPr>
        <w:t>, Janice Griffiths</w:t>
      </w:r>
      <w:r w:rsidR="00C34FC8" w:rsidRPr="005B1EF3">
        <w:rPr>
          <w:sz w:val="24"/>
          <w:szCs w:val="24"/>
          <w:vertAlign w:val="superscript"/>
        </w:rPr>
        <w:t>a,e</w:t>
      </w:r>
      <w:r w:rsidR="00C34FC8" w:rsidRPr="005B1EF3">
        <w:rPr>
          <w:sz w:val="24"/>
          <w:szCs w:val="24"/>
        </w:rPr>
        <w:t>, Marcus Grace</w:t>
      </w:r>
      <w:r w:rsidR="00C34FC8" w:rsidRPr="005B1EF3">
        <w:rPr>
          <w:sz w:val="24"/>
          <w:szCs w:val="24"/>
          <w:vertAlign w:val="superscript"/>
        </w:rPr>
        <w:t>a</w:t>
      </w:r>
      <w:r w:rsidR="00C34FC8" w:rsidRPr="005B1EF3">
        <w:rPr>
          <w:sz w:val="24"/>
          <w:szCs w:val="24"/>
        </w:rPr>
        <w:t>, Keith Godfrey</w:t>
      </w:r>
      <w:r w:rsidR="00C34FC8" w:rsidRPr="005B1EF3">
        <w:rPr>
          <w:sz w:val="24"/>
          <w:szCs w:val="24"/>
          <w:vertAlign w:val="superscript"/>
        </w:rPr>
        <w:t>b,f,g</w:t>
      </w:r>
      <w:r w:rsidRPr="005B1EF3">
        <w:rPr>
          <w:sz w:val="24"/>
          <w:szCs w:val="24"/>
        </w:rPr>
        <w:t>, Mark Hanson</w:t>
      </w:r>
      <w:r w:rsidR="00C34FC8" w:rsidRPr="005B1EF3">
        <w:rPr>
          <w:sz w:val="24"/>
          <w:szCs w:val="24"/>
          <w:vertAlign w:val="superscript"/>
        </w:rPr>
        <w:t>b,g</w:t>
      </w:r>
      <w:r w:rsidR="00C34FC8" w:rsidRPr="005B1EF3">
        <w:rPr>
          <w:sz w:val="24"/>
          <w:szCs w:val="24"/>
        </w:rPr>
        <w:t xml:space="preserve"> and Hazel Inskip</w:t>
      </w:r>
      <w:r w:rsidR="00C34FC8" w:rsidRPr="005B1EF3">
        <w:rPr>
          <w:sz w:val="24"/>
          <w:szCs w:val="24"/>
          <w:vertAlign w:val="superscript"/>
        </w:rPr>
        <w:t>b,f</w:t>
      </w:r>
    </w:p>
    <w:p w14:paraId="4F1BA164" w14:textId="77777777" w:rsidR="00C34FC8" w:rsidRPr="005B1EF3" w:rsidRDefault="00C34FC8" w:rsidP="00C34FC8">
      <w:pPr>
        <w:spacing w:after="0" w:line="480" w:lineRule="auto"/>
        <w:rPr>
          <w:sz w:val="24"/>
          <w:szCs w:val="24"/>
        </w:rPr>
      </w:pPr>
      <w:r w:rsidRPr="005B1EF3">
        <w:rPr>
          <w:sz w:val="24"/>
          <w:szCs w:val="24"/>
          <w:vertAlign w:val="superscript"/>
        </w:rPr>
        <w:t>a</w:t>
      </w:r>
      <w:r w:rsidRPr="005B1EF3">
        <w:rPr>
          <w:sz w:val="24"/>
          <w:szCs w:val="24"/>
        </w:rPr>
        <w:t xml:space="preserve">Southampton Education School, Faculty of Social, Human and Mathematical Sciences, University of Southampton, Southampton, UK. </w:t>
      </w:r>
    </w:p>
    <w:p w14:paraId="720B672C" w14:textId="77777777" w:rsidR="00C34FC8" w:rsidRPr="005B1EF3" w:rsidRDefault="00C34FC8" w:rsidP="00C34FC8">
      <w:pPr>
        <w:spacing w:after="0" w:line="480" w:lineRule="auto"/>
        <w:rPr>
          <w:sz w:val="24"/>
          <w:szCs w:val="24"/>
        </w:rPr>
      </w:pPr>
      <w:r w:rsidRPr="005B1EF3">
        <w:rPr>
          <w:sz w:val="24"/>
          <w:szCs w:val="24"/>
          <w:vertAlign w:val="superscript"/>
        </w:rPr>
        <w:t>b</w:t>
      </w:r>
      <w:r w:rsidRPr="005B1EF3">
        <w:rPr>
          <w:sz w:val="24"/>
          <w:szCs w:val="24"/>
        </w:rPr>
        <w:t xml:space="preserve">NIHR Southampton Biomedical Research Centre, University of Southampton and University Hospital Southampton, NHS Foundation Trust, Southampton, UK. </w:t>
      </w:r>
    </w:p>
    <w:p w14:paraId="3A81E7C3" w14:textId="77777777" w:rsidR="00C34FC8" w:rsidRPr="005B1EF3" w:rsidRDefault="00C34FC8" w:rsidP="00C34FC8">
      <w:pPr>
        <w:spacing w:after="0" w:line="480" w:lineRule="auto"/>
        <w:rPr>
          <w:sz w:val="24"/>
          <w:szCs w:val="24"/>
        </w:rPr>
      </w:pPr>
      <w:r w:rsidRPr="005B1EF3">
        <w:rPr>
          <w:sz w:val="24"/>
          <w:szCs w:val="24"/>
          <w:vertAlign w:val="superscript"/>
        </w:rPr>
        <w:t>c</w:t>
      </w:r>
      <w:r w:rsidRPr="005B1EF3">
        <w:rPr>
          <w:sz w:val="24"/>
          <w:szCs w:val="24"/>
        </w:rPr>
        <w:t xml:space="preserve"> St Anne’s Catholic School and Sixth Form College, Southampton, UK.</w:t>
      </w:r>
    </w:p>
    <w:p w14:paraId="24A50985" w14:textId="77777777" w:rsidR="00C34FC8" w:rsidRPr="005B1EF3" w:rsidRDefault="00C34FC8" w:rsidP="00C34FC8">
      <w:pPr>
        <w:spacing w:after="0" w:line="480" w:lineRule="auto"/>
        <w:rPr>
          <w:sz w:val="24"/>
          <w:szCs w:val="24"/>
        </w:rPr>
      </w:pPr>
      <w:r w:rsidRPr="005B1EF3">
        <w:rPr>
          <w:sz w:val="24"/>
          <w:szCs w:val="24"/>
          <w:vertAlign w:val="superscript"/>
        </w:rPr>
        <w:t>d</w:t>
      </w:r>
      <w:r w:rsidRPr="005B1EF3">
        <w:rPr>
          <w:sz w:val="24"/>
          <w:szCs w:val="24"/>
        </w:rPr>
        <w:t xml:space="preserve"> Liggins Institute, University of Auckland, New Zealand.</w:t>
      </w:r>
    </w:p>
    <w:p w14:paraId="6A6AF972" w14:textId="77777777" w:rsidR="00C34FC8" w:rsidRPr="005B1EF3" w:rsidRDefault="00C34FC8" w:rsidP="00C34FC8">
      <w:pPr>
        <w:spacing w:after="0" w:line="480" w:lineRule="auto"/>
        <w:rPr>
          <w:sz w:val="24"/>
          <w:szCs w:val="24"/>
        </w:rPr>
      </w:pPr>
      <w:r w:rsidRPr="005B1EF3">
        <w:rPr>
          <w:sz w:val="24"/>
          <w:szCs w:val="24"/>
          <w:vertAlign w:val="superscript"/>
        </w:rPr>
        <w:t>e</w:t>
      </w:r>
      <w:r w:rsidRPr="005B1EF3">
        <w:rPr>
          <w:sz w:val="24"/>
          <w:szCs w:val="24"/>
        </w:rPr>
        <w:t xml:space="preserve"> Mathematics and Science Learning Centre, Southampton Education School, Faculty of Social, Human and Mathematical Sciences, University of Southampton, Southampton, UK.</w:t>
      </w:r>
    </w:p>
    <w:p w14:paraId="24F08B38" w14:textId="77777777" w:rsidR="00C34FC8" w:rsidRPr="005B1EF3" w:rsidRDefault="00C34FC8" w:rsidP="00C34FC8">
      <w:pPr>
        <w:spacing w:after="0" w:line="480" w:lineRule="auto"/>
        <w:rPr>
          <w:sz w:val="24"/>
          <w:szCs w:val="24"/>
        </w:rPr>
      </w:pPr>
      <w:r w:rsidRPr="005B1EF3">
        <w:rPr>
          <w:sz w:val="24"/>
          <w:szCs w:val="24"/>
          <w:vertAlign w:val="superscript"/>
        </w:rPr>
        <w:lastRenderedPageBreak/>
        <w:t>f</w:t>
      </w:r>
      <w:r w:rsidRPr="005B1EF3">
        <w:rPr>
          <w:sz w:val="24"/>
          <w:szCs w:val="24"/>
        </w:rPr>
        <w:t xml:space="preserve"> MRC Lifecourse Epidemiology Unit, University of Southampton, Southampton, UK.</w:t>
      </w:r>
    </w:p>
    <w:p w14:paraId="3B19A009" w14:textId="7CCB32EC" w:rsidR="00C34FC8" w:rsidRPr="005B1EF3" w:rsidRDefault="00C34FC8" w:rsidP="00C34FC8">
      <w:pPr>
        <w:spacing w:line="480" w:lineRule="auto"/>
        <w:rPr>
          <w:sz w:val="24"/>
          <w:szCs w:val="24"/>
        </w:rPr>
      </w:pPr>
      <w:r w:rsidRPr="005B1EF3">
        <w:rPr>
          <w:sz w:val="24"/>
          <w:szCs w:val="24"/>
          <w:vertAlign w:val="superscript"/>
        </w:rPr>
        <w:t>g</w:t>
      </w:r>
      <w:r w:rsidR="005B1EF3">
        <w:rPr>
          <w:sz w:val="24"/>
          <w:szCs w:val="24"/>
          <w:vertAlign w:val="superscript"/>
        </w:rPr>
        <w:t xml:space="preserve"> </w:t>
      </w:r>
      <w:r w:rsidRPr="005B1EF3">
        <w:rPr>
          <w:sz w:val="24"/>
          <w:szCs w:val="24"/>
        </w:rPr>
        <w:t>Institute of Developmental Sciences, Faculty of Medicine, University of Southampton, Southampton, UK.</w:t>
      </w:r>
    </w:p>
    <w:p w14:paraId="611D580D" w14:textId="77777777" w:rsidR="00C34FC8" w:rsidRPr="005B1EF3" w:rsidRDefault="00C34FC8" w:rsidP="00C34FC8">
      <w:pPr>
        <w:spacing w:after="0" w:line="480" w:lineRule="auto"/>
        <w:rPr>
          <w:sz w:val="24"/>
          <w:szCs w:val="24"/>
        </w:rPr>
      </w:pPr>
      <w:r w:rsidRPr="005B1EF3">
        <w:rPr>
          <w:sz w:val="24"/>
          <w:szCs w:val="24"/>
        </w:rPr>
        <w:t>*Corresponding author: Kathryn Woods-Townsend, LifeLab, Mailpoint 847, Room LD150, South Lab and Path Block, University Hospital Southampton, SO16 6YD.</w:t>
      </w:r>
    </w:p>
    <w:p w14:paraId="3DC7E24F" w14:textId="77777777" w:rsidR="00C34FC8" w:rsidRPr="005B1EF3" w:rsidRDefault="00C34FC8" w:rsidP="00C34FC8">
      <w:pPr>
        <w:spacing w:after="0" w:line="480" w:lineRule="auto"/>
        <w:rPr>
          <w:sz w:val="24"/>
          <w:szCs w:val="24"/>
        </w:rPr>
      </w:pPr>
      <w:r w:rsidRPr="005B1EF3">
        <w:rPr>
          <w:sz w:val="24"/>
          <w:szCs w:val="24"/>
        </w:rPr>
        <w:t>k.woods-townsend@soton.ac.uk. +44 023 8120 8979</w:t>
      </w:r>
    </w:p>
    <w:p w14:paraId="184FD3F3" w14:textId="2CC04F9D" w:rsidR="00B444E6" w:rsidRPr="00161BF3" w:rsidRDefault="00B444E6" w:rsidP="00430BA9">
      <w:pPr>
        <w:spacing w:line="360" w:lineRule="auto"/>
        <w:rPr>
          <w:sz w:val="24"/>
          <w:szCs w:val="24"/>
        </w:rPr>
      </w:pPr>
    </w:p>
    <w:p w14:paraId="68BAF96C" w14:textId="77777777" w:rsidR="00B444E6" w:rsidRPr="00161BF3" w:rsidRDefault="00B444E6" w:rsidP="00430BA9">
      <w:pPr>
        <w:spacing w:line="360" w:lineRule="auto"/>
        <w:rPr>
          <w:sz w:val="24"/>
          <w:szCs w:val="24"/>
        </w:rPr>
      </w:pPr>
      <w:r w:rsidRPr="00161BF3">
        <w:rPr>
          <w:sz w:val="24"/>
          <w:szCs w:val="24"/>
        </w:rPr>
        <w:br w:type="page"/>
      </w:r>
    </w:p>
    <w:p w14:paraId="2C760402" w14:textId="77777777" w:rsidR="00730CBB" w:rsidRPr="00161BF3" w:rsidRDefault="00730CBB" w:rsidP="00430BA9">
      <w:pPr>
        <w:spacing w:after="0" w:line="360" w:lineRule="auto"/>
        <w:ind w:right="2505"/>
        <w:rPr>
          <w:rFonts w:cs="Arial"/>
          <w:b/>
          <w:bCs/>
          <w:i/>
          <w:iCs/>
          <w:sz w:val="24"/>
          <w:szCs w:val="24"/>
        </w:rPr>
      </w:pPr>
      <w:r w:rsidRPr="00161BF3">
        <w:rPr>
          <w:rFonts w:cs="Arial"/>
          <w:b/>
          <w:bCs/>
          <w:i/>
          <w:iCs/>
          <w:sz w:val="24"/>
          <w:szCs w:val="24"/>
        </w:rPr>
        <w:lastRenderedPageBreak/>
        <w:t>ABSTRACT</w:t>
      </w:r>
    </w:p>
    <w:p w14:paraId="4786AB91" w14:textId="60EB2CBF" w:rsidR="005F2824" w:rsidRPr="005F2824" w:rsidRDefault="00820756" w:rsidP="00430BA9">
      <w:pPr>
        <w:spacing w:after="0" w:line="360" w:lineRule="auto"/>
        <w:rPr>
          <w:sz w:val="24"/>
          <w:szCs w:val="24"/>
        </w:rPr>
      </w:pPr>
      <w:r>
        <w:rPr>
          <w:sz w:val="24"/>
          <w:szCs w:val="24"/>
        </w:rPr>
        <w:t>Adolescence is a critical time</w:t>
      </w:r>
      <w:r w:rsidR="00DE6C61">
        <w:rPr>
          <w:sz w:val="24"/>
          <w:szCs w:val="24"/>
        </w:rPr>
        <w:t xml:space="preserve"> </w:t>
      </w:r>
      <w:r>
        <w:rPr>
          <w:sz w:val="24"/>
          <w:szCs w:val="24"/>
        </w:rPr>
        <w:t>point in the lifecourse</w:t>
      </w:r>
      <w:r w:rsidR="007503BB">
        <w:rPr>
          <w:sz w:val="24"/>
          <w:szCs w:val="24"/>
        </w:rPr>
        <w:t>.</w:t>
      </w:r>
      <w:r>
        <w:rPr>
          <w:sz w:val="24"/>
          <w:szCs w:val="24"/>
        </w:rPr>
        <w:t xml:space="preserve"> </w:t>
      </w:r>
      <w:r w:rsidR="007503BB" w:rsidRPr="005F2824">
        <w:rPr>
          <w:sz w:val="24"/>
          <w:szCs w:val="24"/>
        </w:rPr>
        <w:t xml:space="preserve">LifeLab is an educational intervention engaging adolescents in understanding </w:t>
      </w:r>
      <w:r w:rsidR="007503BB" w:rsidRPr="00760B22">
        <w:rPr>
          <w:rFonts w:cs="Arial"/>
          <w:sz w:val="24"/>
          <w:szCs w:val="24"/>
        </w:rPr>
        <w:t xml:space="preserve">DOHaD concepts, </w:t>
      </w:r>
      <w:r w:rsidR="007503BB">
        <w:rPr>
          <w:rFonts w:cs="Arial"/>
          <w:sz w:val="24"/>
          <w:szCs w:val="24"/>
        </w:rPr>
        <w:t>and</w:t>
      </w:r>
      <w:r w:rsidR="007503BB" w:rsidRPr="00161BF3">
        <w:rPr>
          <w:rFonts w:cs="Arial"/>
          <w:sz w:val="24"/>
          <w:szCs w:val="24"/>
        </w:rPr>
        <w:t xml:space="preserve"> the impact of </w:t>
      </w:r>
      <w:r w:rsidR="007503BB">
        <w:rPr>
          <w:rFonts w:cs="Arial"/>
          <w:sz w:val="24"/>
          <w:szCs w:val="24"/>
        </w:rPr>
        <w:t xml:space="preserve">the </w:t>
      </w:r>
      <w:r w:rsidR="007503BB" w:rsidRPr="00161BF3">
        <w:rPr>
          <w:rFonts w:cs="Arial"/>
          <w:sz w:val="24"/>
          <w:szCs w:val="24"/>
        </w:rPr>
        <w:t xml:space="preserve">early life environment on </w:t>
      </w:r>
      <w:r w:rsidR="007503BB">
        <w:rPr>
          <w:rFonts w:cs="Arial"/>
          <w:sz w:val="24"/>
          <w:szCs w:val="24"/>
        </w:rPr>
        <w:t>future health,</w:t>
      </w:r>
      <w:r w:rsidR="007503BB" w:rsidRPr="007503BB">
        <w:rPr>
          <w:sz w:val="24"/>
          <w:szCs w:val="24"/>
        </w:rPr>
        <w:t xml:space="preserve"> </w:t>
      </w:r>
      <w:r w:rsidR="007503BB" w:rsidRPr="005F2824">
        <w:rPr>
          <w:sz w:val="24"/>
          <w:szCs w:val="24"/>
        </w:rPr>
        <w:t>benefit</w:t>
      </w:r>
      <w:r w:rsidR="007503BB">
        <w:rPr>
          <w:sz w:val="24"/>
          <w:szCs w:val="24"/>
        </w:rPr>
        <w:t>ting both</w:t>
      </w:r>
      <w:r w:rsidR="007503BB" w:rsidRPr="005F2824">
        <w:rPr>
          <w:sz w:val="24"/>
          <w:szCs w:val="24"/>
        </w:rPr>
        <w:t xml:space="preserve"> their long-term health, and that of the next generation</w:t>
      </w:r>
      <w:r w:rsidR="007503BB">
        <w:rPr>
          <w:rFonts w:cs="Arial"/>
          <w:sz w:val="24"/>
          <w:szCs w:val="24"/>
        </w:rPr>
        <w:t xml:space="preserve">. </w:t>
      </w:r>
      <w:r w:rsidR="003F3101">
        <w:rPr>
          <w:rFonts w:cs="Arial"/>
          <w:sz w:val="24"/>
          <w:szCs w:val="24"/>
        </w:rPr>
        <w:t>We</w:t>
      </w:r>
      <w:r w:rsidR="00430BA9">
        <w:rPr>
          <w:rFonts w:cs="Arial"/>
          <w:sz w:val="24"/>
          <w:szCs w:val="24"/>
        </w:rPr>
        <w:t xml:space="preserve"> </w:t>
      </w:r>
      <w:r w:rsidR="003F3101">
        <w:rPr>
          <w:rFonts w:cs="Arial"/>
          <w:sz w:val="24"/>
          <w:szCs w:val="24"/>
        </w:rPr>
        <w:t xml:space="preserve">aimed </w:t>
      </w:r>
      <w:r w:rsidR="00430BA9">
        <w:rPr>
          <w:rFonts w:cs="Arial"/>
          <w:sz w:val="24"/>
          <w:szCs w:val="24"/>
        </w:rPr>
        <w:t>to</w:t>
      </w:r>
      <w:r w:rsidR="005F2824" w:rsidRPr="005F2824">
        <w:rPr>
          <w:sz w:val="24"/>
          <w:szCs w:val="24"/>
        </w:rPr>
        <w:t xml:space="preserve"> assess whether engaging adolescents with </w:t>
      </w:r>
      <w:r w:rsidR="007503BB">
        <w:rPr>
          <w:sz w:val="24"/>
          <w:szCs w:val="24"/>
        </w:rPr>
        <w:t>DOHaD concepts improves</w:t>
      </w:r>
      <w:r w:rsidR="005F2824" w:rsidRPr="005F2824">
        <w:rPr>
          <w:sz w:val="24"/>
          <w:szCs w:val="24"/>
        </w:rPr>
        <w:t xml:space="preserve"> scientific literacy, </w:t>
      </w:r>
      <w:r w:rsidR="003F3101">
        <w:rPr>
          <w:sz w:val="24"/>
          <w:szCs w:val="24"/>
        </w:rPr>
        <w:t xml:space="preserve">and whether engagement alone </w:t>
      </w:r>
      <w:r w:rsidR="005F2824" w:rsidRPr="005F2824">
        <w:rPr>
          <w:sz w:val="24"/>
          <w:szCs w:val="24"/>
        </w:rPr>
        <w:t>improv</w:t>
      </w:r>
      <w:r w:rsidR="003F3101">
        <w:rPr>
          <w:sz w:val="24"/>
          <w:szCs w:val="24"/>
        </w:rPr>
        <w:t>es</w:t>
      </w:r>
      <w:r w:rsidR="007503BB">
        <w:rPr>
          <w:sz w:val="24"/>
          <w:szCs w:val="24"/>
        </w:rPr>
        <w:t xml:space="preserve"> </w:t>
      </w:r>
      <w:r w:rsidR="005F2824" w:rsidRPr="005F2824">
        <w:rPr>
          <w:sz w:val="24"/>
          <w:szCs w:val="24"/>
        </w:rPr>
        <w:t xml:space="preserve">health behaviours.  </w:t>
      </w:r>
    </w:p>
    <w:p w14:paraId="44CE67AA" w14:textId="337F93CB" w:rsidR="005F2824" w:rsidRPr="005F2824" w:rsidRDefault="005F2824" w:rsidP="00430BA9">
      <w:pPr>
        <w:spacing w:after="0" w:line="360" w:lineRule="auto"/>
        <w:rPr>
          <w:sz w:val="24"/>
          <w:szCs w:val="24"/>
        </w:rPr>
      </w:pPr>
      <w:r w:rsidRPr="005F2824">
        <w:rPr>
          <w:sz w:val="24"/>
          <w:szCs w:val="24"/>
        </w:rPr>
        <w:t xml:space="preserve">Six schools were randomised, three to intervention and three to control.  Outcome measures were change in knowledge, and intended and actual behaviour in relation to diet and lifestyle. 333 students completed baseline and follow-up questionnaires. At 12 months, intervention students showed greater understanding of </w:t>
      </w:r>
      <w:r w:rsidR="009317DA">
        <w:rPr>
          <w:sz w:val="24"/>
          <w:szCs w:val="24"/>
        </w:rPr>
        <w:t>DOHaD concepts</w:t>
      </w:r>
      <w:r w:rsidRPr="005F2824">
        <w:rPr>
          <w:sz w:val="24"/>
          <w:szCs w:val="24"/>
        </w:rPr>
        <w:t xml:space="preserve">. No sustained changes in behaviours were identified. </w:t>
      </w:r>
    </w:p>
    <w:p w14:paraId="6AF4544F" w14:textId="5E89934A" w:rsidR="005F2824" w:rsidRPr="005F2824" w:rsidRDefault="005F2824" w:rsidP="00430BA9">
      <w:pPr>
        <w:spacing w:after="0" w:line="360" w:lineRule="auto"/>
        <w:rPr>
          <w:sz w:val="24"/>
          <w:szCs w:val="24"/>
        </w:rPr>
      </w:pPr>
      <w:r w:rsidRPr="005F2824">
        <w:rPr>
          <w:sz w:val="24"/>
          <w:szCs w:val="24"/>
        </w:rPr>
        <w:t xml:space="preserve">Adolescents’ </w:t>
      </w:r>
      <w:r w:rsidR="009317DA">
        <w:rPr>
          <w:sz w:val="24"/>
          <w:szCs w:val="24"/>
        </w:rPr>
        <w:t xml:space="preserve">engagement with DOHaD concepts </w:t>
      </w:r>
      <w:r w:rsidRPr="005F2824">
        <w:rPr>
          <w:sz w:val="24"/>
          <w:szCs w:val="24"/>
        </w:rPr>
        <w:t xml:space="preserve">can be improved and maintained over 12 months. Such </w:t>
      </w:r>
      <w:r w:rsidR="009317DA">
        <w:rPr>
          <w:sz w:val="24"/>
          <w:szCs w:val="24"/>
        </w:rPr>
        <w:t>engagement</w:t>
      </w:r>
      <w:r w:rsidRPr="005F2824">
        <w:rPr>
          <w:sz w:val="24"/>
          <w:szCs w:val="24"/>
        </w:rPr>
        <w:t xml:space="preserve"> do</w:t>
      </w:r>
      <w:r w:rsidR="009317DA">
        <w:rPr>
          <w:sz w:val="24"/>
          <w:szCs w:val="24"/>
        </w:rPr>
        <w:t>es</w:t>
      </w:r>
      <w:r w:rsidRPr="005F2824">
        <w:rPr>
          <w:sz w:val="24"/>
          <w:szCs w:val="24"/>
        </w:rPr>
        <w:t xml:space="preserve"> not </w:t>
      </w:r>
      <w:r w:rsidR="009317DA">
        <w:rPr>
          <w:sz w:val="24"/>
          <w:szCs w:val="24"/>
        </w:rPr>
        <w:t>itself</w:t>
      </w:r>
      <w:r w:rsidRPr="005F2824">
        <w:rPr>
          <w:sz w:val="24"/>
          <w:szCs w:val="24"/>
        </w:rPr>
        <w:t xml:space="preserve"> translate into behaviour change</w:t>
      </w:r>
      <w:r w:rsidR="003F3101">
        <w:rPr>
          <w:sz w:val="24"/>
          <w:szCs w:val="24"/>
        </w:rPr>
        <w:t>. The intervention has consequently been revised to include</w:t>
      </w:r>
      <w:r w:rsidRPr="005F2824">
        <w:rPr>
          <w:sz w:val="24"/>
          <w:szCs w:val="24"/>
        </w:rPr>
        <w:t xml:space="preserve"> additional components beyond engagement alone.</w:t>
      </w:r>
    </w:p>
    <w:p w14:paraId="557BBAA7" w14:textId="3A5357AE" w:rsidR="004F0F94" w:rsidRPr="00161BF3" w:rsidRDefault="004F0F94" w:rsidP="00430BA9">
      <w:pPr>
        <w:spacing w:after="0" w:line="360" w:lineRule="auto"/>
        <w:rPr>
          <w:b/>
          <w:bCs/>
          <w:sz w:val="24"/>
          <w:szCs w:val="24"/>
        </w:rPr>
      </w:pPr>
      <w:r w:rsidRPr="00161BF3">
        <w:rPr>
          <w:b/>
          <w:bCs/>
          <w:sz w:val="24"/>
          <w:szCs w:val="24"/>
        </w:rPr>
        <w:t xml:space="preserve">Keywords: </w:t>
      </w:r>
    </w:p>
    <w:p w14:paraId="06B48924" w14:textId="2A578727" w:rsidR="004F0F94" w:rsidRPr="00161BF3" w:rsidRDefault="002204D5" w:rsidP="00430BA9">
      <w:pPr>
        <w:spacing w:after="0" w:line="360" w:lineRule="auto"/>
        <w:rPr>
          <w:sz w:val="24"/>
          <w:szCs w:val="24"/>
        </w:rPr>
      </w:pPr>
      <w:r w:rsidRPr="00161BF3">
        <w:rPr>
          <w:sz w:val="24"/>
          <w:szCs w:val="24"/>
        </w:rPr>
        <w:lastRenderedPageBreak/>
        <w:t>Health Education, Behaviour Change, Scien</w:t>
      </w:r>
      <w:r w:rsidR="0066625F" w:rsidRPr="00161BF3">
        <w:rPr>
          <w:sz w:val="24"/>
          <w:szCs w:val="24"/>
        </w:rPr>
        <w:t>tific</w:t>
      </w:r>
      <w:r w:rsidRPr="00161BF3">
        <w:rPr>
          <w:sz w:val="24"/>
          <w:szCs w:val="24"/>
        </w:rPr>
        <w:t xml:space="preserve"> Literacy, Health Literacy, Randomised Control Trial, </w:t>
      </w:r>
      <w:r w:rsidR="004F0F94" w:rsidRPr="00161BF3">
        <w:rPr>
          <w:sz w:val="24"/>
          <w:szCs w:val="24"/>
        </w:rPr>
        <w:br w:type="page"/>
      </w:r>
    </w:p>
    <w:p w14:paraId="56FDCFD7" w14:textId="4FCD93AD" w:rsidR="004F0F94" w:rsidRDefault="004F0F94" w:rsidP="00430BA9">
      <w:pPr>
        <w:spacing w:line="360" w:lineRule="auto"/>
        <w:rPr>
          <w:rFonts w:cs="Arial"/>
          <w:b/>
          <w:sz w:val="24"/>
          <w:szCs w:val="24"/>
        </w:rPr>
      </w:pPr>
      <w:r w:rsidRPr="00161BF3">
        <w:rPr>
          <w:rFonts w:cs="Arial"/>
          <w:b/>
          <w:sz w:val="24"/>
          <w:szCs w:val="24"/>
        </w:rPr>
        <w:lastRenderedPageBreak/>
        <w:t>Introduction</w:t>
      </w:r>
    </w:p>
    <w:p w14:paraId="778CCFE2" w14:textId="3CD60057" w:rsidR="00E70144" w:rsidRPr="00161BF3" w:rsidRDefault="003B1454" w:rsidP="00430BA9">
      <w:pPr>
        <w:spacing w:line="360" w:lineRule="auto"/>
        <w:rPr>
          <w:rFonts w:cs="Arial"/>
          <w:sz w:val="24"/>
          <w:szCs w:val="24"/>
        </w:rPr>
      </w:pPr>
      <w:r>
        <w:rPr>
          <w:rFonts w:cs="Arial"/>
          <w:sz w:val="24"/>
          <w:szCs w:val="24"/>
        </w:rPr>
        <w:t>N</w:t>
      </w:r>
      <w:r w:rsidRPr="00760B22">
        <w:rPr>
          <w:rFonts w:cs="Arial"/>
          <w:sz w:val="24"/>
          <w:szCs w:val="24"/>
        </w:rPr>
        <w:t>on-communicable diseases (NCDs)</w:t>
      </w:r>
      <w:r w:rsidR="003A6467" w:rsidRPr="00161BF3">
        <w:rPr>
          <w:rFonts w:cs="Arial"/>
          <w:sz w:val="24"/>
          <w:szCs w:val="24"/>
        </w:rPr>
        <w:t>, including cardiovascular disease, type 2 diabetes and some cancers</w:t>
      </w:r>
      <w:r w:rsidR="0014346D">
        <w:rPr>
          <w:rFonts w:cs="Arial"/>
          <w:sz w:val="24"/>
          <w:szCs w:val="24"/>
        </w:rPr>
        <w:t xml:space="preserve"> </w:t>
      </w:r>
      <w:r w:rsidR="00017519" w:rsidRPr="00161BF3">
        <w:rPr>
          <w:rFonts w:cs="Arial"/>
          <w:sz w:val="24"/>
          <w:szCs w:val="24"/>
        </w:rPr>
        <w:t xml:space="preserve">account for </w:t>
      </w:r>
      <w:r w:rsidR="00310606">
        <w:rPr>
          <w:rFonts w:cs="Arial"/>
          <w:sz w:val="24"/>
          <w:szCs w:val="24"/>
        </w:rPr>
        <w:t>over</w:t>
      </w:r>
      <w:r w:rsidR="00017519" w:rsidRPr="00161BF3">
        <w:rPr>
          <w:rFonts w:cs="Arial"/>
          <w:sz w:val="24"/>
          <w:szCs w:val="24"/>
        </w:rPr>
        <w:t xml:space="preserve"> 70% </w:t>
      </w:r>
      <w:r w:rsidR="003A6467" w:rsidRPr="00161BF3">
        <w:rPr>
          <w:rFonts w:cs="Arial"/>
          <w:sz w:val="24"/>
          <w:szCs w:val="24"/>
        </w:rPr>
        <w:t>of deaths globally</w:t>
      </w:r>
      <w:r w:rsidR="006B79D9">
        <w:rPr>
          <w:rFonts w:cs="Arial"/>
          <w:sz w:val="24"/>
          <w:szCs w:val="24"/>
        </w:rPr>
        <w:t xml:space="preserve"> and t</w:t>
      </w:r>
      <w:r w:rsidR="006B79D9" w:rsidRPr="00161BF3">
        <w:rPr>
          <w:rFonts w:cs="Arial"/>
          <w:sz w:val="24"/>
          <w:szCs w:val="24"/>
        </w:rPr>
        <w:t>he number of deaths from NCDs is rising</w:t>
      </w:r>
      <w:r w:rsidR="002E14C9">
        <w:rPr>
          <w:rFonts w:cs="Arial"/>
          <w:sz w:val="24"/>
          <w:szCs w:val="24"/>
        </w:rPr>
        <w:t>.</w:t>
      </w:r>
      <w:r w:rsidR="00A96B8C">
        <w:rPr>
          <w:rFonts w:cs="Arial"/>
          <w:sz w:val="24"/>
          <w:szCs w:val="24"/>
        </w:rPr>
        <w:fldChar w:fldCharType="begin"/>
      </w:r>
      <w:r w:rsidR="00993E09">
        <w:rPr>
          <w:rFonts w:cs="Arial"/>
          <w:sz w:val="24"/>
          <w:szCs w:val="24"/>
        </w:rPr>
        <w:instrText xml:space="preserve"> ADDIN EN.CITE &lt;EndNote&gt;&lt;Cite&gt;&lt;Author&gt;Mortality&lt;/Author&gt;&lt;Year&gt;2016&lt;/Year&gt;&lt;RecNum&gt;58&lt;/RecNum&gt;&lt;DisplayText&gt;&lt;style face="superscript"&gt;1&lt;/style&gt;&lt;/DisplayText&gt;&lt;record&gt;&lt;rec-number&gt;58&lt;/rec-number&gt;&lt;foreign-keys&gt;&lt;key app="EN" db-id="eazf2z5v5f55a2ez0flvszz0sexdewepdae5" timestamp="1516734585"&gt;58&lt;/key&gt;&lt;/foreign-keys&gt;&lt;ref-type name="Journal Article"&gt;17&lt;/ref-type&gt;&lt;contributors&gt;&lt;authors&gt;&lt;author&gt;Wang &lt;/author&gt;&lt;author&gt;G. B. D. Mortality&lt;/author&gt;&lt;author&gt;Causes of Death, Collaborators&lt;/author&gt;&lt;/authors&gt;&lt;/contributors&gt;&lt;titles&gt;&lt;title&gt;Global, regional, and national life expectancy, all-cause mortality, and cause-specific mortality for 249 causes of death, 1980-2015: a systematic analysis for the Global Burden of Disease Study 2015&lt;/title&gt;&lt;secondary-title&gt;Lancet&lt;/secondary-title&gt;&lt;/titles&gt;&lt;periodical&gt;&lt;full-title&gt;Lancet&lt;/full-title&gt;&lt;/periodical&gt;&lt;pages&gt;1459-1544&lt;/pages&gt;&lt;volume&gt;388&lt;/volume&gt;&lt;number&gt;10053&lt;/number&gt;&lt;edition&gt;2016/10/14&lt;/edition&gt;&lt;keywords&gt;&lt;keyword&gt;*Cause of Death&lt;/keyword&gt;&lt;keyword&gt;Communicable Diseases/epidemiology&lt;/keyword&gt;&lt;keyword&gt;Global Health&lt;/keyword&gt;&lt;keyword&gt;Humans&lt;/keyword&gt;&lt;keyword&gt;Life Expectancy/*trends&lt;/keyword&gt;&lt;keyword&gt;Mortality/trends&lt;/keyword&gt;&lt;keyword&gt;Mortality, Premature&lt;/keyword&gt;&lt;/keywords&gt;&lt;dates&gt;&lt;year&gt;2016&lt;/year&gt;&lt;pub-dates&gt;&lt;date&gt;Oct 8&lt;/date&gt;&lt;/pub-dates&gt;&lt;/dates&gt;&lt;isbn&gt;1474-547X (Electronic)&amp;#xD;0140-6736 (Linking)&lt;/isbn&gt;&lt;accession-num&gt;27733281&lt;/accession-num&gt;&lt;urls&gt;&lt;related-urls&gt;&lt;url&gt;https://www.ncbi.nlm.nih.gov/pubmed/27733281&lt;/url&gt;&lt;/related-urls&gt;&lt;/urls&gt;&lt;custom2&gt;PMC5388903&lt;/custom2&gt;&lt;electronic-resource-num&gt;10.1016/S0140-6736(16)31012-1&lt;/electronic-resource-num&gt;&lt;/record&gt;&lt;/Cite&gt;&lt;/EndNote&gt;</w:instrText>
      </w:r>
      <w:r w:rsidR="00A96B8C">
        <w:rPr>
          <w:rFonts w:cs="Arial"/>
          <w:sz w:val="24"/>
          <w:szCs w:val="24"/>
        </w:rPr>
        <w:fldChar w:fldCharType="separate"/>
      </w:r>
      <w:r w:rsidR="00993E09" w:rsidRPr="00993E09">
        <w:rPr>
          <w:rFonts w:cs="Arial"/>
          <w:noProof/>
          <w:sz w:val="24"/>
          <w:szCs w:val="24"/>
          <w:vertAlign w:val="superscript"/>
        </w:rPr>
        <w:t>1</w:t>
      </w:r>
      <w:r w:rsidR="00A96B8C">
        <w:rPr>
          <w:rFonts w:cs="Arial"/>
          <w:sz w:val="24"/>
          <w:szCs w:val="24"/>
        </w:rPr>
        <w:fldChar w:fldCharType="end"/>
      </w:r>
      <w:r w:rsidR="004C521C" w:rsidRPr="00161BF3">
        <w:rPr>
          <w:rFonts w:cs="Arial"/>
          <w:sz w:val="24"/>
          <w:szCs w:val="24"/>
        </w:rPr>
        <w:t xml:space="preserve"> </w:t>
      </w:r>
      <w:r w:rsidR="001523E0" w:rsidRPr="001523E0">
        <w:rPr>
          <w:rFonts w:cs="Arial"/>
          <w:sz w:val="24"/>
          <w:szCs w:val="24"/>
        </w:rPr>
        <w:t>Their prevention not only benefits individuals at risk, but reduces pressure on limited health resources</w:t>
      </w:r>
      <w:r w:rsidR="001045DE">
        <w:rPr>
          <w:rFonts w:cs="Arial"/>
          <w:sz w:val="24"/>
          <w:szCs w:val="24"/>
        </w:rPr>
        <w:t>.</w:t>
      </w:r>
      <w:r w:rsidR="00A96B8C">
        <w:rPr>
          <w:rFonts w:cs="Arial"/>
          <w:sz w:val="24"/>
          <w:szCs w:val="24"/>
        </w:rPr>
        <w:fldChar w:fldCharType="begin">
          <w:fldData xml:space="preserve">PEVuZE5vdGU+PENpdGU+PEF1dGhvcj5TY2FyYm9yb3VnaDwvQXV0aG9yPjxZZWFyPjIwMTE8L1ll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PEVuZE5vdGU+PENpdGU+PEF1dGhvcj5TY2FyYm9yb3VnaDwvQXV0aG9yPjxZZWFyPjIwMTE8L1ll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A96B8C">
        <w:rPr>
          <w:rFonts w:cs="Arial"/>
          <w:sz w:val="24"/>
          <w:szCs w:val="24"/>
        </w:rPr>
      </w:r>
      <w:r w:rsidR="00A96B8C">
        <w:rPr>
          <w:rFonts w:cs="Arial"/>
          <w:sz w:val="24"/>
          <w:szCs w:val="24"/>
        </w:rPr>
        <w:fldChar w:fldCharType="separate"/>
      </w:r>
      <w:r w:rsidR="00993E09" w:rsidRPr="00993E09">
        <w:rPr>
          <w:rFonts w:cs="Arial"/>
          <w:noProof/>
          <w:sz w:val="24"/>
          <w:szCs w:val="24"/>
          <w:vertAlign w:val="superscript"/>
        </w:rPr>
        <w:t>2</w:t>
      </w:r>
      <w:r w:rsidR="00A96B8C">
        <w:rPr>
          <w:rFonts w:cs="Arial"/>
          <w:sz w:val="24"/>
          <w:szCs w:val="24"/>
        </w:rPr>
        <w:fldChar w:fldCharType="end"/>
      </w:r>
      <w:r w:rsidR="001523E0">
        <w:rPr>
          <w:rFonts w:cs="Arial"/>
          <w:sz w:val="24"/>
          <w:szCs w:val="24"/>
        </w:rPr>
        <w:t xml:space="preserve"> </w:t>
      </w:r>
      <w:r w:rsidR="003A6467" w:rsidRPr="00161BF3">
        <w:rPr>
          <w:rFonts w:cs="Arial"/>
          <w:sz w:val="24"/>
          <w:szCs w:val="24"/>
        </w:rPr>
        <w:t xml:space="preserve">Behavioural risk factors are the largest contributor to </w:t>
      </w:r>
      <w:r w:rsidR="001523E0">
        <w:rPr>
          <w:rFonts w:cs="Arial"/>
          <w:sz w:val="24"/>
          <w:szCs w:val="24"/>
        </w:rPr>
        <w:t>the NCD</w:t>
      </w:r>
      <w:r w:rsidR="003A6467" w:rsidRPr="00161BF3">
        <w:rPr>
          <w:rFonts w:cs="Arial"/>
          <w:sz w:val="24"/>
          <w:szCs w:val="24"/>
        </w:rPr>
        <w:t xml:space="preserve"> burden</w:t>
      </w:r>
      <w:r w:rsidR="00392232">
        <w:rPr>
          <w:rFonts w:cs="Arial"/>
          <w:sz w:val="24"/>
          <w:szCs w:val="24"/>
        </w:rPr>
        <w:t>.</w:t>
      </w:r>
      <w:r w:rsidR="00A96B8C">
        <w:rPr>
          <w:rFonts w:cs="Arial"/>
          <w:sz w:val="24"/>
          <w:szCs w:val="24"/>
        </w:rPr>
        <w:fldChar w:fldCharType="begin"/>
      </w:r>
      <w:r w:rsidR="00993E09">
        <w:rPr>
          <w:rFonts w:cs="Arial"/>
          <w:sz w:val="24"/>
          <w:szCs w:val="24"/>
        </w:rPr>
        <w:instrText xml:space="preserve"> ADDIN EN.CITE &lt;EndNote&gt;&lt;Cite&gt;&lt;Author&gt;Murray&lt;/Author&gt;&lt;Year&gt;2013&lt;/Year&gt;&lt;RecNum&gt;44&lt;/RecNum&gt;&lt;DisplayText&gt;&lt;style face="superscript"&gt;3&lt;/style&gt;&lt;/DisplayText&gt;&lt;record&gt;&lt;rec-number&gt;44&lt;/rec-number&gt;&lt;foreign-keys&gt;&lt;key app="EN" db-id="eazf2z5v5f55a2ez0flvszz0sexdewepdae5" timestamp="1516731590"&gt;44&lt;/key&gt;&lt;/foreign-keys&gt;&lt;ref-type name="Journal Article"&gt;17&lt;/ref-type&gt;&lt;contributors&gt;&lt;authors&gt;&lt;author&gt;Murray, C. J.&lt;/author&gt;&lt;author&gt;Lopez, A. D.&lt;/author&gt;&lt;/authors&gt;&lt;/contributors&gt;&lt;auth-address&gt;Institute for Health Metrics and Evaluation, University of Washington, Seattle, WA 98121, USA. cjlm@uw.edu&lt;/auth-address&gt;&lt;titles&gt;&lt;title&gt;Measuring the global burden of disease&lt;/title&gt;&lt;secondary-title&gt;N Engl J Med&lt;/secondary-title&gt;&lt;/titles&gt;&lt;periodical&gt;&lt;full-title&gt;N Engl J Med&lt;/full-title&gt;&lt;/periodical&gt;&lt;pages&gt;448-57&lt;/pages&gt;&lt;volume&gt;369&lt;/volume&gt;&lt;number&gt;5&lt;/number&gt;&lt;edition&gt;2013/08/02&lt;/edition&gt;&lt;keywords&gt;&lt;keyword&gt;Cause of Death&lt;/keyword&gt;&lt;keyword&gt;Chronic Disease/epidemiology&lt;/keyword&gt;&lt;keyword&gt;*Cost of Illness&lt;/keyword&gt;&lt;keyword&gt;Disabled Persons/*statistics &amp;amp; numerical data&lt;/keyword&gt;&lt;keyword&gt;*Global Health&lt;/keyword&gt;&lt;keyword&gt;Humans&lt;/keyword&gt;&lt;keyword&gt;Mortality&lt;/keyword&gt;&lt;keyword&gt;*Quality-Adjusted Life Years&lt;/keyword&gt;&lt;keyword&gt;United States/epidemiology&lt;/keyword&gt;&lt;/keywords&gt;&lt;dates&gt;&lt;year&gt;2013&lt;/year&gt;&lt;pub-dates&gt;&lt;date&gt;Aug 1&lt;/date&gt;&lt;/pub-dates&gt;&lt;/dates&gt;&lt;isbn&gt;1533-4406 (Electronic)&amp;#xD;0028-4793 (Linking)&lt;/isbn&gt;&lt;accession-num&gt;23902484&lt;/accession-num&gt;&lt;urls&gt;&lt;related-urls&gt;&lt;url&gt;https://www.ncbi.nlm.nih.gov/pubmed/23902484&lt;/url&gt;&lt;/related-urls&gt;&lt;/urls&gt;&lt;electronic-resource-num&gt;10.1056/NEJMra1201534&lt;/electronic-resource-num&gt;&lt;/record&gt;&lt;/Cite&gt;&lt;/EndNote&gt;</w:instrText>
      </w:r>
      <w:r w:rsidR="00A96B8C">
        <w:rPr>
          <w:rFonts w:cs="Arial"/>
          <w:sz w:val="24"/>
          <w:szCs w:val="24"/>
        </w:rPr>
        <w:fldChar w:fldCharType="separate"/>
      </w:r>
      <w:r w:rsidR="00993E09" w:rsidRPr="00993E09">
        <w:rPr>
          <w:rFonts w:cs="Arial"/>
          <w:noProof/>
          <w:sz w:val="24"/>
          <w:szCs w:val="24"/>
          <w:vertAlign w:val="superscript"/>
        </w:rPr>
        <w:t>3</w:t>
      </w:r>
      <w:r w:rsidR="00A96B8C">
        <w:rPr>
          <w:rFonts w:cs="Arial"/>
          <w:sz w:val="24"/>
          <w:szCs w:val="24"/>
        </w:rPr>
        <w:fldChar w:fldCharType="end"/>
      </w:r>
      <w:r w:rsidR="003A6467" w:rsidRPr="00161BF3">
        <w:rPr>
          <w:rFonts w:cs="Arial"/>
          <w:sz w:val="24"/>
          <w:szCs w:val="24"/>
        </w:rPr>
        <w:t xml:space="preserve"> </w:t>
      </w:r>
    </w:p>
    <w:p w14:paraId="5F3B02C3" w14:textId="38ABF008" w:rsidR="00230DA8" w:rsidRPr="00161BF3" w:rsidRDefault="00A92BD3" w:rsidP="00430BA9">
      <w:pPr>
        <w:spacing w:line="360" w:lineRule="auto"/>
        <w:rPr>
          <w:rFonts w:cs="Arial"/>
          <w:sz w:val="24"/>
          <w:szCs w:val="24"/>
        </w:rPr>
      </w:pPr>
      <w:r>
        <w:rPr>
          <w:rFonts w:cs="Arial"/>
          <w:sz w:val="24"/>
          <w:szCs w:val="24"/>
        </w:rPr>
        <w:t>A</w:t>
      </w:r>
      <w:r w:rsidR="003A6467" w:rsidRPr="00161BF3">
        <w:rPr>
          <w:rFonts w:cs="Arial"/>
          <w:sz w:val="24"/>
          <w:szCs w:val="24"/>
        </w:rPr>
        <w:t xml:space="preserve"> large body of evidence show</w:t>
      </w:r>
      <w:r>
        <w:rPr>
          <w:rFonts w:cs="Arial"/>
          <w:sz w:val="24"/>
          <w:szCs w:val="24"/>
        </w:rPr>
        <w:t>s</w:t>
      </w:r>
      <w:r w:rsidR="003A6467" w:rsidRPr="00161BF3">
        <w:rPr>
          <w:rFonts w:cs="Arial"/>
          <w:sz w:val="24"/>
          <w:szCs w:val="24"/>
        </w:rPr>
        <w:t xml:space="preserve"> the </w:t>
      </w:r>
      <w:r w:rsidR="00694AC1" w:rsidRPr="00161BF3">
        <w:rPr>
          <w:rFonts w:cs="Arial"/>
          <w:sz w:val="24"/>
          <w:szCs w:val="24"/>
        </w:rPr>
        <w:t xml:space="preserve">impact </w:t>
      </w:r>
      <w:r w:rsidR="003A6467" w:rsidRPr="00161BF3">
        <w:rPr>
          <w:rFonts w:cs="Arial"/>
          <w:sz w:val="24"/>
          <w:szCs w:val="24"/>
        </w:rPr>
        <w:t>of prenatal and infant development on long-term health</w:t>
      </w:r>
      <w:r w:rsidR="00F47ACD">
        <w:rPr>
          <w:rFonts w:cs="Arial"/>
          <w:sz w:val="24"/>
          <w:szCs w:val="24"/>
        </w:rPr>
        <w:t xml:space="preserve">, and specifically on </w:t>
      </w:r>
      <w:r w:rsidR="002E14C9">
        <w:rPr>
          <w:rFonts w:cs="Arial"/>
          <w:sz w:val="24"/>
          <w:szCs w:val="24"/>
        </w:rPr>
        <w:t>NCDs.</w:t>
      </w:r>
      <w:r w:rsidR="00A96B8C">
        <w:rPr>
          <w:rFonts w:cs="Arial"/>
          <w:sz w:val="24"/>
          <w:szCs w:val="24"/>
        </w:rPr>
        <w:fldChar w:fldCharType="begin">
          <w:fldData xml:space="preserve">PEVuZE5vdGU+PENpdGU+PEF1dGhvcj5CYXJrZXI8L0F1dGhvcj48WWVhcj4xOTk4PC9ZZWFyPjxS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PEVuZE5vdGU+PENpdGU+PEF1dGhvcj5CYXJrZXI8L0F1dGhvcj48WWVhcj4xOTk4PC9ZZWFyPjxS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A96B8C">
        <w:rPr>
          <w:rFonts w:cs="Arial"/>
          <w:sz w:val="24"/>
          <w:szCs w:val="24"/>
        </w:rPr>
      </w:r>
      <w:r w:rsidR="00A96B8C">
        <w:rPr>
          <w:rFonts w:cs="Arial"/>
          <w:sz w:val="24"/>
          <w:szCs w:val="24"/>
        </w:rPr>
        <w:fldChar w:fldCharType="separate"/>
      </w:r>
      <w:r w:rsidR="00993E09" w:rsidRPr="00993E09">
        <w:rPr>
          <w:rFonts w:cs="Arial"/>
          <w:noProof/>
          <w:sz w:val="24"/>
          <w:szCs w:val="24"/>
          <w:vertAlign w:val="superscript"/>
        </w:rPr>
        <w:t>4-6</w:t>
      </w:r>
      <w:r w:rsidR="00A96B8C">
        <w:rPr>
          <w:rFonts w:cs="Arial"/>
          <w:sz w:val="24"/>
          <w:szCs w:val="24"/>
        </w:rPr>
        <w:fldChar w:fldCharType="end"/>
      </w:r>
      <w:r w:rsidR="00760B22">
        <w:rPr>
          <w:rFonts w:cs="Arial"/>
          <w:sz w:val="24"/>
          <w:szCs w:val="24"/>
        </w:rPr>
        <w:t xml:space="preserve"> </w:t>
      </w:r>
      <w:r w:rsidR="00220E16">
        <w:rPr>
          <w:rFonts w:cs="Arial"/>
          <w:sz w:val="24"/>
          <w:szCs w:val="24"/>
        </w:rPr>
        <w:t>A</w:t>
      </w:r>
      <w:r w:rsidR="003A6467" w:rsidRPr="00161BF3">
        <w:rPr>
          <w:rFonts w:cs="Arial"/>
          <w:sz w:val="24"/>
          <w:szCs w:val="24"/>
        </w:rPr>
        <w:t xml:space="preserve"> woman’s diet and general health as she embarks on pregnancy </w:t>
      </w:r>
      <w:r w:rsidR="00392232">
        <w:rPr>
          <w:rFonts w:cs="Arial"/>
          <w:sz w:val="24"/>
          <w:szCs w:val="24"/>
        </w:rPr>
        <w:t>has</w:t>
      </w:r>
      <w:r w:rsidR="003A6467" w:rsidRPr="00161BF3">
        <w:rPr>
          <w:rFonts w:cs="Arial"/>
          <w:sz w:val="24"/>
          <w:szCs w:val="24"/>
        </w:rPr>
        <w:t xml:space="preserve"> profound and lasting effects on early development and on the lifelong health of her children</w:t>
      </w:r>
      <w:r w:rsidR="002E14C9">
        <w:rPr>
          <w:rFonts w:cs="Arial"/>
          <w:sz w:val="24"/>
          <w:szCs w:val="24"/>
        </w:rPr>
        <w:t>,</w:t>
      </w:r>
      <w:r w:rsidR="00B701C0">
        <w:rPr>
          <w:rFonts w:cs="Arial"/>
          <w:sz w:val="24"/>
          <w:szCs w:val="24"/>
        </w:rPr>
        <w:fldChar w:fldCharType="begin">
          <w:fldData xml:space="preserve">PEVuZE5vdGU+PENpdGU+PEF1dGhvcj5HbHVja21hbjwvQXV0aG9yPjxZZWFyPjIwMDk8L1llYXI+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PEVuZE5vdGU+PENpdGU+PEF1dGhvcj5HbHVja21hbjwvQXV0aG9yPjxZZWFyPjIwMDk8L1llYXI+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B701C0">
        <w:rPr>
          <w:rFonts w:cs="Arial"/>
          <w:sz w:val="24"/>
          <w:szCs w:val="24"/>
        </w:rPr>
      </w:r>
      <w:r w:rsidR="00B701C0">
        <w:rPr>
          <w:rFonts w:cs="Arial"/>
          <w:sz w:val="24"/>
          <w:szCs w:val="24"/>
        </w:rPr>
        <w:fldChar w:fldCharType="separate"/>
      </w:r>
      <w:r w:rsidR="00993E09" w:rsidRPr="00993E09">
        <w:rPr>
          <w:rFonts w:cs="Arial"/>
          <w:noProof/>
          <w:sz w:val="24"/>
          <w:szCs w:val="24"/>
          <w:vertAlign w:val="superscript"/>
        </w:rPr>
        <w:t>7</w:t>
      </w:r>
      <w:r w:rsidR="00B701C0">
        <w:rPr>
          <w:rFonts w:cs="Arial"/>
          <w:sz w:val="24"/>
          <w:szCs w:val="24"/>
        </w:rPr>
        <w:fldChar w:fldCharType="end"/>
      </w:r>
      <w:r w:rsidR="00220E16">
        <w:rPr>
          <w:rFonts w:cs="Arial"/>
          <w:sz w:val="24"/>
          <w:szCs w:val="24"/>
        </w:rPr>
        <w:t xml:space="preserve"> a concept core to the Developmental Origins of Health and Disease hypothesis</w:t>
      </w:r>
      <w:r w:rsidR="006D5322">
        <w:rPr>
          <w:rFonts w:cs="Arial"/>
          <w:sz w:val="24"/>
          <w:szCs w:val="24"/>
        </w:rPr>
        <w:t>.</w:t>
      </w:r>
      <w:r w:rsidR="00220E16">
        <w:rPr>
          <w:rFonts w:cs="Arial"/>
          <w:sz w:val="24"/>
          <w:szCs w:val="24"/>
        </w:rPr>
        <w:t xml:space="preserve"> The health behaviours of fathers are also important both because they influence the health behaviours of their partners</w:t>
      </w:r>
      <w:r w:rsidR="00B701C0">
        <w:rPr>
          <w:rFonts w:cs="Arial"/>
          <w:sz w:val="24"/>
          <w:szCs w:val="24"/>
        </w:rPr>
        <w:fldChar w:fldCharType="begin">
          <w:fldData xml:space="preserve">PEVuZE5vdGU+PENpdGU+PEF1dGhvcj5CYXJrZXI8L0F1dGhvcj48WWVhcj4yMDA4PC9ZZWFyPjxS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=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PEVuZE5vdGU+PENpdGU+PEF1dGhvcj5CYXJrZXI8L0F1dGhvcj48WWVhcj4yMDA4PC9ZZWFyPjxS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=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B701C0">
        <w:rPr>
          <w:rFonts w:cs="Arial"/>
          <w:sz w:val="24"/>
          <w:szCs w:val="24"/>
        </w:rPr>
      </w:r>
      <w:r w:rsidR="00B701C0">
        <w:rPr>
          <w:rFonts w:cs="Arial"/>
          <w:sz w:val="24"/>
          <w:szCs w:val="24"/>
        </w:rPr>
        <w:fldChar w:fldCharType="separate"/>
      </w:r>
      <w:r w:rsidR="00993E09" w:rsidRPr="00993E09">
        <w:rPr>
          <w:rFonts w:cs="Arial"/>
          <w:noProof/>
          <w:sz w:val="24"/>
          <w:szCs w:val="24"/>
          <w:vertAlign w:val="superscript"/>
        </w:rPr>
        <w:t>8</w:t>
      </w:r>
      <w:r w:rsidR="00B701C0">
        <w:rPr>
          <w:rFonts w:cs="Arial"/>
          <w:sz w:val="24"/>
          <w:szCs w:val="24"/>
        </w:rPr>
        <w:fldChar w:fldCharType="end"/>
      </w:r>
      <w:r w:rsidR="00B701C0">
        <w:rPr>
          <w:rFonts w:cs="Arial"/>
          <w:sz w:val="24"/>
          <w:szCs w:val="24"/>
        </w:rPr>
        <w:t xml:space="preserve"> </w:t>
      </w:r>
      <w:r w:rsidR="00220E16">
        <w:rPr>
          <w:rFonts w:cs="Arial"/>
          <w:sz w:val="24"/>
          <w:szCs w:val="24"/>
        </w:rPr>
        <w:t>and because they affect sperm quality</w:t>
      </w:r>
      <w:r w:rsidR="002E14C9">
        <w:rPr>
          <w:rFonts w:cs="Arial"/>
          <w:sz w:val="24"/>
          <w:szCs w:val="24"/>
        </w:rPr>
        <w:t>.</w:t>
      </w:r>
      <w:r w:rsidR="0038115B">
        <w:rPr>
          <w:rFonts w:cs="Arial"/>
          <w:sz w:val="24"/>
          <w:szCs w:val="24"/>
        </w:rPr>
        <w:fldChar w:fldCharType="begin"/>
      </w:r>
      <w:r w:rsidR="00993E09">
        <w:rPr>
          <w:rFonts w:cs="Arial"/>
          <w:sz w:val="24"/>
          <w:szCs w:val="24"/>
        </w:rPr>
        <w:instrText xml:space="preserve"> ADDIN EN.CITE &lt;EndNote&gt;&lt;Cite&gt;&lt;Author&gt;Schagdarsurengin&lt;/Author&gt;&lt;Year&gt;2016&lt;/Year&gt;&lt;RecNum&gt;81&lt;/RecNum&gt;&lt;DisplayText&gt;&lt;style face="superscript"&gt;9&lt;/style&gt;&lt;/DisplayText&gt;&lt;record&gt;&lt;rec-number&gt;81&lt;/rec-number&gt;&lt;foreign-keys&gt;&lt;key app="EN" db-id="eazf2z5v5f55a2ez0flvszz0sexdewepdae5" timestamp="1517835703"&gt;81&lt;/key&gt;&lt;/foreign-keys&gt;&lt;ref-type name="Journal Article"&gt;17&lt;/ref-type&gt;&lt;contributors&gt;&lt;authors&gt;&lt;author&gt;Schagdarsurengin, U.&lt;/author&gt;&lt;author&gt;Steger, K.&lt;/author&gt;&lt;/authors&gt;&lt;/contributors&gt;&lt;auth-address&gt;Department of Urology, Pediatric Urology and Andrology, Section Molecular Andrology, Justus-Liebig-University, Schubertstrasse 81, 35392 Giessen, Germany.&lt;/auth-address&gt;&lt;titles&gt;&lt;title&gt;Epigenetics in male reproduction: effect of paternal diet on sperm quality and offspring health&lt;/title&gt;&lt;secondary-title&gt;Nat Rev Urol&lt;/secondary-title&gt;&lt;/titles&gt;&lt;periodical&gt;&lt;full-title&gt;Nat Rev Urol&lt;/full-title&gt;&lt;/periodical&gt;&lt;pages&gt;584-95&lt;/pages&gt;&lt;volume&gt;13&lt;/volume&gt;&lt;number&gt;10&lt;/number&gt;&lt;dates&gt;&lt;year&gt;2016&lt;/year&gt;&lt;pub-dates&gt;&lt;date&gt;Oct&lt;/date&gt;&lt;/pub-dates&gt;&lt;/dates&gt;&lt;isbn&gt;1759-4820 (Electronic)&amp;#xD;1759-4812 (Linking)&lt;/isbn&gt;&lt;accession-num&gt;27578043&lt;/accession-num&gt;&lt;urls&gt;&lt;related-urls&gt;&lt;url&gt;https://www.ncbi.nlm.nih.gov/pubmed/27578043&lt;/url&gt;&lt;/related-urls&gt;&lt;/urls&gt;&lt;electronic-resource-num&gt;10.1038/nrurol.2016.157&lt;/electronic-resource-num&gt;&lt;/record&gt;&lt;/Cite&gt;&lt;/EndNote&gt;</w:instrText>
      </w:r>
      <w:r w:rsidR="0038115B">
        <w:rPr>
          <w:rFonts w:cs="Arial"/>
          <w:sz w:val="24"/>
          <w:szCs w:val="24"/>
        </w:rPr>
        <w:fldChar w:fldCharType="separate"/>
      </w:r>
      <w:r w:rsidR="00993E09" w:rsidRPr="00993E09">
        <w:rPr>
          <w:rFonts w:cs="Arial"/>
          <w:noProof/>
          <w:sz w:val="24"/>
          <w:szCs w:val="24"/>
          <w:vertAlign w:val="superscript"/>
        </w:rPr>
        <w:t>9</w:t>
      </w:r>
      <w:r w:rsidR="0038115B">
        <w:rPr>
          <w:rFonts w:cs="Arial"/>
          <w:sz w:val="24"/>
          <w:szCs w:val="24"/>
        </w:rPr>
        <w:fldChar w:fldCharType="end"/>
      </w:r>
      <w:r w:rsidR="00220E16">
        <w:rPr>
          <w:rFonts w:cs="Arial"/>
          <w:sz w:val="24"/>
          <w:szCs w:val="24"/>
        </w:rPr>
        <w:t xml:space="preserve">  </w:t>
      </w:r>
    </w:p>
    <w:p w14:paraId="46B62A44" w14:textId="647FDB3F" w:rsidR="003A6467" w:rsidRPr="00161BF3" w:rsidRDefault="00981EBA" w:rsidP="00430BA9">
      <w:pPr>
        <w:spacing w:line="360" w:lineRule="auto"/>
        <w:rPr>
          <w:rFonts w:cs="Arial"/>
          <w:sz w:val="24"/>
          <w:szCs w:val="24"/>
        </w:rPr>
      </w:pPr>
      <w:r w:rsidRPr="00161BF3">
        <w:rPr>
          <w:rFonts w:cs="Arial"/>
          <w:sz w:val="24"/>
          <w:szCs w:val="24"/>
        </w:rPr>
        <w:t xml:space="preserve">Adolescence </w:t>
      </w:r>
      <w:r w:rsidR="003A6467" w:rsidRPr="00161BF3">
        <w:rPr>
          <w:rFonts w:cs="Arial"/>
          <w:sz w:val="24"/>
          <w:szCs w:val="24"/>
        </w:rPr>
        <w:t xml:space="preserve">is </w:t>
      </w:r>
      <w:r w:rsidRPr="00161BF3">
        <w:rPr>
          <w:rFonts w:cs="Arial"/>
          <w:sz w:val="24"/>
          <w:szCs w:val="24"/>
        </w:rPr>
        <w:t xml:space="preserve">increasingly recognised as </w:t>
      </w:r>
      <w:r w:rsidR="003A6467" w:rsidRPr="00161BF3">
        <w:rPr>
          <w:rFonts w:cs="Arial"/>
          <w:sz w:val="24"/>
          <w:szCs w:val="24"/>
        </w:rPr>
        <w:t>an important time when lifestyle and health behaviours become embedded track</w:t>
      </w:r>
      <w:r w:rsidR="00392232">
        <w:rPr>
          <w:rFonts w:cs="Arial"/>
          <w:sz w:val="24"/>
          <w:szCs w:val="24"/>
        </w:rPr>
        <w:t>ing</w:t>
      </w:r>
      <w:r w:rsidR="004C521C" w:rsidRPr="00161BF3">
        <w:rPr>
          <w:rFonts w:cs="Arial"/>
          <w:sz w:val="24"/>
          <w:szCs w:val="24"/>
        </w:rPr>
        <w:t xml:space="preserve"> </w:t>
      </w:r>
      <w:r w:rsidR="000F57C6" w:rsidRPr="00161BF3">
        <w:rPr>
          <w:rFonts w:cs="Arial"/>
          <w:sz w:val="24"/>
          <w:szCs w:val="24"/>
        </w:rPr>
        <w:t>into adulthood</w:t>
      </w:r>
      <w:r w:rsidR="002E14C9">
        <w:rPr>
          <w:rFonts w:cs="Arial"/>
          <w:sz w:val="24"/>
          <w:szCs w:val="24"/>
        </w:rPr>
        <w:t>.</w:t>
      </w:r>
      <w:r w:rsidR="00B701C0">
        <w:rPr>
          <w:rFonts w:cs="Arial"/>
          <w:sz w:val="24"/>
          <w:szCs w:val="24"/>
        </w:rPr>
        <w:fldChar w:fldCharType="begin"/>
      </w:r>
      <w:r w:rsidR="00993E09">
        <w:rPr>
          <w:rFonts w:cs="Arial"/>
          <w:sz w:val="24"/>
          <w:szCs w:val="24"/>
        </w:rPr>
        <w:instrText xml:space="preserve"> ADDIN EN.CITE &lt;EndNote&gt;&lt;Cite&gt;&lt;Author&gt;Sawyer&lt;/Author&gt;&lt;Year&gt;2012&lt;/Year&gt;&lt;RecNum&gt;55&lt;/RecNum&gt;&lt;DisplayText&gt;&lt;style face="superscript"&gt;10&lt;/style&gt;&lt;/DisplayText&gt;&lt;record&gt;&lt;rec-number&gt;55&lt;/rec-number&gt;&lt;foreign-keys&gt;&lt;key app="EN" db-id="eazf2z5v5f55a2ez0flvszz0sexdewepdae5" timestamp="1516734366"&gt;55&lt;/key&gt;&lt;/foreign-keys&gt;&lt;ref-type name="Journal Article"&gt;17&lt;/ref-type&gt;&lt;contributors&gt;&lt;authors&gt;&lt;author&gt;Sawyer, S. M.&lt;/author&gt;&lt;author&gt;Afifi, R. A.&lt;/author&gt;&lt;author&gt;Bearinger, L. H.&lt;/author&gt;&lt;author&gt;Blakemore, S. J.&lt;/author&gt;&lt;author&gt;Dick, B.&lt;/author&gt;&lt;author&gt;Ezeh, A. C.&lt;/author&gt;&lt;author&gt;Patton, G. C.&lt;/author&gt;&lt;/authors&gt;&lt;/contributors&gt;&lt;auth-address&gt;Centre for Adolescent Health, Royal Children&amp;apos;s Hospital, Parkville, VIC, Australia. susan.sawyer@rch.org.au&lt;/auth-address&gt;&lt;titles&gt;&lt;title&gt;Adolescence: a foundation for future health&lt;/title&gt;&lt;secondary-title&gt;Lancet&lt;/secondary-title&gt;&lt;/titles&gt;&lt;periodical&gt;&lt;full-title&gt;Lancet&lt;/full-title&gt;&lt;/periodical&gt;&lt;pages&gt;1630-40&lt;/pages&gt;&lt;volume&gt;379&lt;/volume&gt;&lt;number&gt;9826&lt;/number&gt;&lt;edition&gt;2012/04/28&lt;/edition&gt;&lt;keywords&gt;&lt;keyword&gt;*Adolescent/physiology&lt;/keyword&gt;&lt;keyword&gt;*Adolescent Behavior&lt;/keyword&gt;&lt;keyword&gt;*Adolescent Medicine&lt;/keyword&gt;&lt;keyword&gt;Child&lt;/keyword&gt;&lt;keyword&gt;Female&lt;/keyword&gt;&lt;keyword&gt;Global Health&lt;/keyword&gt;&lt;keyword&gt;*Health Status&lt;/keyword&gt;&lt;keyword&gt;Humans&lt;/keyword&gt;&lt;keyword&gt;Male&lt;/keyword&gt;&lt;keyword&gt;Politics&lt;/keyword&gt;&lt;keyword&gt;Puberty&lt;/keyword&gt;&lt;keyword&gt;*Public Health&lt;/keyword&gt;&lt;keyword&gt;Role&lt;/keyword&gt;&lt;keyword&gt;Socioeconomic Factors&lt;/keyword&gt;&lt;keyword&gt;Young Adult&lt;/keyword&gt;&lt;/keywords&gt;&lt;dates&gt;&lt;year&gt;2012&lt;/year&gt;&lt;pub-dates&gt;&lt;date&gt;Apr 28&lt;/date&gt;&lt;/pub-dates&gt;&lt;/dates&gt;&lt;isbn&gt;1474-547X (Electronic)&amp;#xD;0140-6736 (Linking)&lt;/isbn&gt;&lt;accession-num&gt;22538178&lt;/accession-num&gt;&lt;urls&gt;&lt;related-urls&gt;&lt;url&gt;https://www.ncbi.nlm.nih.gov/pubmed/22538178&lt;/url&gt;&lt;/related-urls&gt;&lt;/urls&gt;&lt;electronic-resource-num&gt;10.1016/S0140-6736(12)60072-5&lt;/electronic-resource-num&gt;&lt;/record&gt;&lt;/Cite&gt;&lt;/EndNote&gt;</w:instrText>
      </w:r>
      <w:r w:rsidR="00B701C0">
        <w:rPr>
          <w:rFonts w:cs="Arial"/>
          <w:sz w:val="24"/>
          <w:szCs w:val="24"/>
        </w:rPr>
        <w:fldChar w:fldCharType="separate"/>
      </w:r>
      <w:r w:rsidR="00993E09" w:rsidRPr="00993E09">
        <w:rPr>
          <w:rFonts w:cs="Arial"/>
          <w:noProof/>
          <w:sz w:val="24"/>
          <w:szCs w:val="24"/>
          <w:vertAlign w:val="superscript"/>
        </w:rPr>
        <w:t>10</w:t>
      </w:r>
      <w:r w:rsidR="00B701C0">
        <w:rPr>
          <w:rFonts w:cs="Arial"/>
          <w:sz w:val="24"/>
          <w:szCs w:val="24"/>
        </w:rPr>
        <w:fldChar w:fldCharType="end"/>
      </w:r>
      <w:r w:rsidR="004C521C" w:rsidRPr="00161BF3">
        <w:rPr>
          <w:rFonts w:cs="Arial"/>
          <w:sz w:val="24"/>
          <w:szCs w:val="24"/>
        </w:rPr>
        <w:t xml:space="preserve"> </w:t>
      </w:r>
      <w:r w:rsidR="003A6467" w:rsidRPr="00161BF3">
        <w:rPr>
          <w:rFonts w:cs="Arial"/>
          <w:sz w:val="24"/>
          <w:szCs w:val="24"/>
        </w:rPr>
        <w:t xml:space="preserve">Thus </w:t>
      </w:r>
      <w:r w:rsidR="0034696B" w:rsidRPr="00161BF3">
        <w:rPr>
          <w:rFonts w:cs="Arial"/>
          <w:sz w:val="24"/>
          <w:szCs w:val="24"/>
        </w:rPr>
        <w:t>adolescence offers</w:t>
      </w:r>
      <w:r w:rsidR="003A6467" w:rsidRPr="00161BF3">
        <w:rPr>
          <w:rFonts w:cs="Arial"/>
          <w:sz w:val="24"/>
          <w:szCs w:val="24"/>
        </w:rPr>
        <w:t xml:space="preserve"> a window </w:t>
      </w:r>
      <w:r w:rsidR="003A6467" w:rsidRPr="00161BF3">
        <w:rPr>
          <w:rFonts w:cs="Arial"/>
          <w:sz w:val="24"/>
          <w:szCs w:val="24"/>
        </w:rPr>
        <w:lastRenderedPageBreak/>
        <w:t xml:space="preserve">of opportunity to improve health and nutrition literacy in order to reduce </w:t>
      </w:r>
      <w:r w:rsidR="00F47ACD">
        <w:rPr>
          <w:rFonts w:cs="Arial"/>
          <w:sz w:val="24"/>
          <w:szCs w:val="24"/>
        </w:rPr>
        <w:t xml:space="preserve">later </w:t>
      </w:r>
      <w:r w:rsidR="003A6467" w:rsidRPr="00161BF3">
        <w:rPr>
          <w:rFonts w:cs="Arial"/>
          <w:sz w:val="24"/>
          <w:szCs w:val="24"/>
        </w:rPr>
        <w:t>risk of NCDs</w:t>
      </w:r>
      <w:r w:rsidR="0034696B" w:rsidRPr="00161BF3">
        <w:rPr>
          <w:rFonts w:cs="Arial"/>
          <w:sz w:val="24"/>
          <w:szCs w:val="24"/>
        </w:rPr>
        <w:t>, but also to pass health opportunities to the next generation</w:t>
      </w:r>
      <w:r w:rsidR="003A6467" w:rsidRPr="00161BF3">
        <w:rPr>
          <w:rFonts w:cs="Arial"/>
          <w:sz w:val="24"/>
          <w:szCs w:val="24"/>
        </w:rPr>
        <w:t>.</w:t>
      </w:r>
      <w:r w:rsidR="00A92BD3">
        <w:rPr>
          <w:rFonts w:cs="Arial"/>
          <w:sz w:val="24"/>
          <w:szCs w:val="24"/>
        </w:rPr>
        <w:t xml:space="preserve"> </w:t>
      </w:r>
    </w:p>
    <w:p w14:paraId="00EF8C7B" w14:textId="262C4878" w:rsidR="006D5322" w:rsidRDefault="004C521C" w:rsidP="00430BA9">
      <w:pPr>
        <w:spacing w:line="360" w:lineRule="auto"/>
        <w:rPr>
          <w:rFonts w:cs="Arial"/>
          <w:sz w:val="24"/>
          <w:szCs w:val="24"/>
        </w:rPr>
      </w:pPr>
      <w:r w:rsidRPr="00161BF3">
        <w:rPr>
          <w:rFonts w:cs="Arial"/>
          <w:sz w:val="24"/>
          <w:szCs w:val="24"/>
        </w:rPr>
        <w:t>Our</w:t>
      </w:r>
      <w:r w:rsidR="003A6467" w:rsidRPr="00161BF3">
        <w:rPr>
          <w:rFonts w:cs="Arial"/>
          <w:sz w:val="24"/>
          <w:szCs w:val="24"/>
        </w:rPr>
        <w:t xml:space="preserve"> systematic review of approaches to behaviour change interventions </w:t>
      </w:r>
      <w:r w:rsidRPr="00161BF3">
        <w:rPr>
          <w:rFonts w:cs="Arial"/>
          <w:sz w:val="24"/>
          <w:szCs w:val="24"/>
        </w:rPr>
        <w:t>showed that</w:t>
      </w:r>
      <w:r w:rsidR="003A6467" w:rsidRPr="00161BF3">
        <w:rPr>
          <w:rFonts w:cs="Arial"/>
          <w:sz w:val="24"/>
          <w:szCs w:val="24"/>
        </w:rPr>
        <w:t xml:space="preserve"> successful interventions include educational components</w:t>
      </w:r>
      <w:r w:rsidR="002E14C9">
        <w:rPr>
          <w:rFonts w:cs="Arial"/>
          <w:sz w:val="24"/>
          <w:szCs w:val="24"/>
        </w:rPr>
        <w:t>,</w:t>
      </w:r>
      <w:r w:rsidR="00B701C0">
        <w:rPr>
          <w:rFonts w:cs="Arial"/>
          <w:sz w:val="24"/>
          <w:szCs w:val="24"/>
        </w:rPr>
        <w:fldChar w:fldCharType="begin">
          <w:fldData xml:space="preserve">PEVuZE5vdGU+PENpdGU+PEF1dGhvcj5CYWlyZDwvQXV0aG9yPjxZZWFyPjIwMDk8L1llYXI+PFJl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==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PEVuZE5vdGU+PENpdGU+PEF1dGhvcj5CYWlyZDwvQXV0aG9yPjxZZWFyPjIwMDk8L1llYXI+PFJl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==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B701C0">
        <w:rPr>
          <w:rFonts w:cs="Arial"/>
          <w:sz w:val="24"/>
          <w:szCs w:val="24"/>
        </w:rPr>
      </w:r>
      <w:r w:rsidR="00B701C0">
        <w:rPr>
          <w:rFonts w:cs="Arial"/>
          <w:sz w:val="24"/>
          <w:szCs w:val="24"/>
        </w:rPr>
        <w:fldChar w:fldCharType="separate"/>
      </w:r>
      <w:r w:rsidR="00993E09" w:rsidRPr="00993E09">
        <w:rPr>
          <w:rFonts w:cs="Arial"/>
          <w:noProof/>
          <w:sz w:val="24"/>
          <w:szCs w:val="24"/>
          <w:vertAlign w:val="superscript"/>
        </w:rPr>
        <w:t>11</w:t>
      </w:r>
      <w:r w:rsidR="00B701C0">
        <w:rPr>
          <w:rFonts w:cs="Arial"/>
          <w:sz w:val="24"/>
          <w:szCs w:val="24"/>
        </w:rPr>
        <w:fldChar w:fldCharType="end"/>
      </w:r>
      <w:r w:rsidR="003C47BC" w:rsidRPr="00161BF3">
        <w:rPr>
          <w:rFonts w:cs="Arial"/>
          <w:sz w:val="24"/>
          <w:szCs w:val="24"/>
        </w:rPr>
        <w:t xml:space="preserve"> </w:t>
      </w:r>
      <w:r w:rsidR="0034696B" w:rsidRPr="00161BF3">
        <w:rPr>
          <w:rFonts w:cs="Arial"/>
          <w:sz w:val="24"/>
          <w:szCs w:val="24"/>
        </w:rPr>
        <w:t xml:space="preserve">because </w:t>
      </w:r>
      <w:r w:rsidR="003A6467" w:rsidRPr="00161BF3">
        <w:rPr>
          <w:rFonts w:cs="Arial"/>
          <w:sz w:val="24"/>
          <w:szCs w:val="24"/>
        </w:rPr>
        <w:t xml:space="preserve">education can change attitudes, alter health-related behaviours and increase </w:t>
      </w:r>
      <w:r w:rsidR="00981EBA" w:rsidRPr="00161BF3">
        <w:rPr>
          <w:rFonts w:cs="Arial"/>
          <w:sz w:val="24"/>
          <w:szCs w:val="24"/>
        </w:rPr>
        <w:t>scien</w:t>
      </w:r>
      <w:r w:rsidR="0066625F" w:rsidRPr="00161BF3">
        <w:rPr>
          <w:rFonts w:cs="Arial"/>
          <w:sz w:val="24"/>
          <w:szCs w:val="24"/>
        </w:rPr>
        <w:t>tific</w:t>
      </w:r>
      <w:r w:rsidR="00981EBA" w:rsidRPr="00161BF3">
        <w:rPr>
          <w:rFonts w:cs="Arial"/>
          <w:sz w:val="24"/>
          <w:szCs w:val="24"/>
        </w:rPr>
        <w:t xml:space="preserve"> and </w:t>
      </w:r>
      <w:r w:rsidR="003A6467" w:rsidRPr="00161BF3">
        <w:rPr>
          <w:rFonts w:cs="Arial"/>
          <w:sz w:val="24"/>
          <w:szCs w:val="24"/>
        </w:rPr>
        <w:t xml:space="preserve">health literacy in young </w:t>
      </w:r>
      <w:r w:rsidR="002E14C9" w:rsidRPr="00161BF3">
        <w:rPr>
          <w:rFonts w:cs="Arial"/>
          <w:sz w:val="24"/>
          <w:szCs w:val="24"/>
        </w:rPr>
        <w:t>people</w:t>
      </w:r>
      <w:r w:rsidR="002E14C9">
        <w:rPr>
          <w:rFonts w:cs="Arial"/>
          <w:sz w:val="24"/>
          <w:szCs w:val="24"/>
        </w:rPr>
        <w:t>.</w:t>
      </w:r>
      <w:r w:rsidR="00B701C0">
        <w:rPr>
          <w:rFonts w:cs="Arial"/>
          <w:sz w:val="24"/>
          <w:szCs w:val="24"/>
        </w:rPr>
        <w:fldChar w:fldCharType="begin">
          <w:fldData xml:space="preserve">PEVuZE5vdGU+PENpdGU+PEF1dGhvcj5Cb3J6ZWtvd3NraTwvQXV0aG9yPjxZZWFyPjIwMDk8L1ll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=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PEVuZE5vdGU+PENpdGU+PEF1dGhvcj5Cb3J6ZWtvd3NraTwvQXV0aG9yPjxZZWFyPjIwMDk8L1ll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=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B701C0">
        <w:rPr>
          <w:rFonts w:cs="Arial"/>
          <w:sz w:val="24"/>
          <w:szCs w:val="24"/>
        </w:rPr>
      </w:r>
      <w:r w:rsidR="00B701C0">
        <w:rPr>
          <w:rFonts w:cs="Arial"/>
          <w:sz w:val="24"/>
          <w:szCs w:val="24"/>
        </w:rPr>
        <w:fldChar w:fldCharType="separate"/>
      </w:r>
      <w:r w:rsidR="00993E09" w:rsidRPr="00993E09">
        <w:rPr>
          <w:rFonts w:cs="Arial"/>
          <w:noProof/>
          <w:sz w:val="24"/>
          <w:szCs w:val="24"/>
          <w:vertAlign w:val="superscript"/>
        </w:rPr>
        <w:t>12,13</w:t>
      </w:r>
      <w:r w:rsidR="00B701C0">
        <w:rPr>
          <w:rFonts w:cs="Arial"/>
          <w:sz w:val="24"/>
          <w:szCs w:val="24"/>
        </w:rPr>
        <w:fldChar w:fldCharType="end"/>
      </w:r>
      <w:r w:rsidR="003A6467" w:rsidRPr="00161BF3">
        <w:rPr>
          <w:rFonts w:cs="Arial"/>
          <w:sz w:val="24"/>
          <w:szCs w:val="24"/>
        </w:rPr>
        <w:t xml:space="preserve"> </w:t>
      </w:r>
      <w:r w:rsidR="003C47BC" w:rsidRPr="00161BF3">
        <w:rPr>
          <w:rFonts w:cs="Arial"/>
          <w:sz w:val="24"/>
          <w:szCs w:val="24"/>
        </w:rPr>
        <w:t xml:space="preserve">Schools have long been seen as ideal settings for such interventions </w:t>
      </w:r>
      <w:r w:rsidR="006D5322">
        <w:rPr>
          <w:rFonts w:cs="Arial"/>
          <w:sz w:val="24"/>
          <w:szCs w:val="24"/>
        </w:rPr>
        <w:t>(e.g.</w:t>
      </w:r>
      <w:r w:rsidR="00B701C0">
        <w:rPr>
          <w:rFonts w:cs="Arial"/>
          <w:sz w:val="24"/>
          <w:szCs w:val="24"/>
        </w:rPr>
        <w:fldChar w:fldCharType="begin">
          <w:fldData xml:space="preserve">PEVuZE5vdGU+PENpdGU+PEF1dGhvcj5UYW5nPC9BdXRob3I+PFllYXI+MjAwOTwvWWVhcj48UmVj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</w:fldData>
        </w:fldChar>
      </w:r>
      <w:r w:rsidR="00993E09">
        <w:rPr>
          <w:rFonts w:cs="Arial"/>
          <w:sz w:val="24"/>
          <w:szCs w:val="24"/>
        </w:rPr>
        <w:instrText xml:space="preserve"> ADDIN EN.CITE </w:instrText>
      </w:r>
      <w:r w:rsidR="00993E09">
        <w:rPr>
          <w:rFonts w:cs="Arial"/>
          <w:sz w:val="24"/>
          <w:szCs w:val="24"/>
        </w:rPr>
        <w:fldChar w:fldCharType="begin">
          <w:fldData xml:space="preserve">PEVuZE5vdGU+PENpdGU+PEF1dGhvcj5UYW5nPC9BdXRob3I+PFllYXI+MjAwOTwvWWVhcj48UmVj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</w:fldData>
        </w:fldChar>
      </w:r>
      <w:r w:rsidR="00993E09">
        <w:rPr>
          <w:rFonts w:cs="Arial"/>
          <w:sz w:val="24"/>
          <w:szCs w:val="24"/>
        </w:rPr>
        <w:instrText xml:space="preserve"> ADDIN EN.CITE.DATA </w:instrText>
      </w:r>
      <w:r w:rsidR="00993E09">
        <w:rPr>
          <w:rFonts w:cs="Arial"/>
          <w:sz w:val="24"/>
          <w:szCs w:val="24"/>
        </w:rPr>
      </w:r>
      <w:r w:rsidR="00993E09">
        <w:rPr>
          <w:rFonts w:cs="Arial"/>
          <w:sz w:val="24"/>
          <w:szCs w:val="24"/>
        </w:rPr>
        <w:fldChar w:fldCharType="end"/>
      </w:r>
      <w:r w:rsidR="00B701C0">
        <w:rPr>
          <w:rFonts w:cs="Arial"/>
          <w:sz w:val="24"/>
          <w:szCs w:val="24"/>
        </w:rPr>
      </w:r>
      <w:r w:rsidR="00B701C0">
        <w:rPr>
          <w:rFonts w:cs="Arial"/>
          <w:sz w:val="24"/>
          <w:szCs w:val="24"/>
        </w:rPr>
        <w:fldChar w:fldCharType="separate"/>
      </w:r>
      <w:r w:rsidR="00993E09" w:rsidRPr="00993E09">
        <w:rPr>
          <w:rFonts w:cs="Arial"/>
          <w:noProof/>
          <w:sz w:val="24"/>
          <w:szCs w:val="24"/>
          <w:vertAlign w:val="superscript"/>
        </w:rPr>
        <w:t>14</w:t>
      </w:r>
      <w:r w:rsidR="00B701C0">
        <w:rPr>
          <w:rFonts w:cs="Arial"/>
          <w:sz w:val="24"/>
          <w:szCs w:val="24"/>
        </w:rPr>
        <w:fldChar w:fldCharType="end"/>
      </w:r>
      <w:r w:rsidR="006D5322">
        <w:rPr>
          <w:rFonts w:cs="Arial"/>
          <w:sz w:val="24"/>
          <w:szCs w:val="24"/>
        </w:rPr>
        <w:t>)</w:t>
      </w:r>
      <w:r w:rsidR="003A6467" w:rsidRPr="00161BF3">
        <w:rPr>
          <w:rFonts w:cs="Arial"/>
          <w:sz w:val="24"/>
          <w:szCs w:val="24"/>
        </w:rPr>
        <w:t>.</w:t>
      </w:r>
      <w:r w:rsidRPr="00161BF3">
        <w:rPr>
          <w:rFonts w:cs="Arial"/>
          <w:sz w:val="24"/>
          <w:szCs w:val="24"/>
        </w:rPr>
        <w:t xml:space="preserve"> </w:t>
      </w:r>
    </w:p>
    <w:p w14:paraId="38808596" w14:textId="10D8C1FC" w:rsidR="003A6467" w:rsidRPr="00161BF3" w:rsidRDefault="00F47ACD" w:rsidP="00430BA9">
      <w:pPr>
        <w:spacing w:line="360" w:lineRule="auto"/>
        <w:rPr>
          <w:rFonts w:cs="Arial"/>
          <w:sz w:val="24"/>
          <w:szCs w:val="24"/>
        </w:rPr>
      </w:pPr>
      <w:r>
        <w:rPr>
          <w:rFonts w:cs="Arial"/>
          <w:sz w:val="24"/>
          <w:szCs w:val="24"/>
        </w:rPr>
        <w:t>However, while</w:t>
      </w:r>
      <w:r w:rsidR="001F2072" w:rsidRPr="00760B22">
        <w:rPr>
          <w:rFonts w:cs="Arial"/>
          <w:sz w:val="24"/>
          <w:szCs w:val="24"/>
        </w:rPr>
        <w:t xml:space="preserve"> typical public health campaigns using transmission communication approaches (e.g. leaflets, advertising) can raise awareness and immediate behaviour change, sustain</w:t>
      </w:r>
      <w:r>
        <w:rPr>
          <w:rFonts w:cs="Arial"/>
          <w:sz w:val="24"/>
          <w:szCs w:val="24"/>
        </w:rPr>
        <w:t>ing</w:t>
      </w:r>
      <w:r w:rsidR="001F2072" w:rsidRPr="00760B22">
        <w:rPr>
          <w:rFonts w:cs="Arial"/>
          <w:sz w:val="24"/>
          <w:szCs w:val="24"/>
        </w:rPr>
        <w:t xml:space="preserve"> behaviour change is challenging. </w:t>
      </w:r>
      <w:r w:rsidR="001523E0" w:rsidRPr="00760B22">
        <w:rPr>
          <w:rFonts w:cs="Arial"/>
          <w:sz w:val="24"/>
          <w:szCs w:val="24"/>
        </w:rPr>
        <w:t>T</w:t>
      </w:r>
      <w:r w:rsidR="002A516E">
        <w:rPr>
          <w:rFonts w:cs="Arial"/>
          <w:sz w:val="24"/>
          <w:szCs w:val="24"/>
        </w:rPr>
        <w:t>he model espoused by LENS</w:t>
      </w:r>
      <w:r w:rsidR="001F2072" w:rsidRPr="00760B22">
        <w:rPr>
          <w:rFonts w:cs="Arial"/>
          <w:sz w:val="24"/>
          <w:szCs w:val="24"/>
        </w:rPr>
        <w:t>cience highlights the importance of transactional communication interventions</w:t>
      </w:r>
      <w:r w:rsidR="001523E0" w:rsidRPr="00760B22">
        <w:rPr>
          <w:rFonts w:cs="Arial"/>
          <w:sz w:val="24"/>
          <w:szCs w:val="24"/>
        </w:rPr>
        <w:t>.</w:t>
      </w:r>
      <w:r w:rsidR="001F2072" w:rsidRPr="00760B22">
        <w:rPr>
          <w:rFonts w:cs="Arial"/>
          <w:sz w:val="24"/>
          <w:szCs w:val="24"/>
        </w:rPr>
        <w:t xml:space="preserve"> </w:t>
      </w:r>
      <w:r w:rsidR="001523E0" w:rsidRPr="00760B22">
        <w:rPr>
          <w:rFonts w:cs="Arial"/>
          <w:sz w:val="24"/>
          <w:szCs w:val="24"/>
        </w:rPr>
        <w:t>T</w:t>
      </w:r>
      <w:r w:rsidR="001F2072" w:rsidRPr="00760B22">
        <w:rPr>
          <w:rFonts w:cs="Arial"/>
          <w:sz w:val="24"/>
          <w:szCs w:val="24"/>
        </w:rPr>
        <w:t xml:space="preserve">he </w:t>
      </w:r>
      <w:r w:rsidR="001523E0" w:rsidRPr="00760B22">
        <w:rPr>
          <w:rFonts w:cs="Arial"/>
          <w:sz w:val="24"/>
          <w:szCs w:val="24"/>
        </w:rPr>
        <w:t>learning activities</w:t>
      </w:r>
      <w:r w:rsidR="001F2072" w:rsidRPr="00760B22">
        <w:rPr>
          <w:rFonts w:cs="Arial"/>
          <w:sz w:val="24"/>
          <w:szCs w:val="24"/>
        </w:rPr>
        <w:t xml:space="preserve"> </w:t>
      </w:r>
      <w:r w:rsidR="001523E0" w:rsidRPr="00760B22">
        <w:rPr>
          <w:rFonts w:cs="Arial"/>
          <w:sz w:val="24"/>
          <w:szCs w:val="24"/>
        </w:rPr>
        <w:t>ar</w:t>
      </w:r>
      <w:r w:rsidR="001F2072" w:rsidRPr="00760B22">
        <w:rPr>
          <w:rFonts w:cs="Arial"/>
          <w:sz w:val="24"/>
          <w:szCs w:val="24"/>
        </w:rPr>
        <w:t xml:space="preserve">e interactive and </w:t>
      </w:r>
      <w:r w:rsidR="001523E0" w:rsidRPr="00760B22">
        <w:rPr>
          <w:rFonts w:cs="Arial"/>
          <w:sz w:val="24"/>
          <w:szCs w:val="24"/>
        </w:rPr>
        <w:t xml:space="preserve">develop a </w:t>
      </w:r>
      <w:r w:rsidR="001F2072" w:rsidRPr="00760B22">
        <w:rPr>
          <w:rFonts w:cs="Arial"/>
          <w:sz w:val="24"/>
          <w:szCs w:val="24"/>
        </w:rPr>
        <w:t>co-constructed understanding</w:t>
      </w:r>
      <w:r w:rsidR="001523E0" w:rsidRPr="00760B22">
        <w:rPr>
          <w:rFonts w:cs="Arial"/>
          <w:sz w:val="24"/>
          <w:szCs w:val="24"/>
        </w:rPr>
        <w:t>, building on the appreciation of the varied personal, social and cultural contexts in which students exist</w:t>
      </w:r>
      <w:r w:rsidR="002E14C9">
        <w:rPr>
          <w:rFonts w:cs="Arial"/>
          <w:sz w:val="24"/>
          <w:szCs w:val="24"/>
        </w:rPr>
        <w:t>.</w:t>
      </w:r>
      <w:r w:rsidR="00B701C0">
        <w:rPr>
          <w:rFonts w:cs="Arial"/>
          <w:sz w:val="24"/>
          <w:szCs w:val="24"/>
        </w:rPr>
        <w:fldChar w:fldCharType="begin"/>
      </w:r>
      <w:r w:rsidR="00993E09">
        <w:rPr>
          <w:rFonts w:cs="Arial"/>
          <w:sz w:val="24"/>
          <w:szCs w:val="24"/>
        </w:rPr>
        <w:instrText xml:space="preserve"> ADDIN EN.CITE &lt;EndNote&gt;&lt;Cite&gt;&lt;Author&gt;Bay&lt;/Author&gt;&lt;Year&gt;2012&lt;/Year&gt;&lt;RecNum&gt;34&lt;/RecNum&gt;&lt;DisplayText&gt;&lt;style face="superscript"&gt;15&lt;/style&gt;&lt;/DisplayText&gt;&lt;record&gt;&lt;rec-number&gt;34&lt;/rec-number&gt;&lt;foreign-keys&gt;&lt;key app="EN" db-id="eazf2z5v5f55a2ez0flvszz0sexdewepdae5" timestamp="1516731014"&gt;34&lt;/key&gt;&lt;/foreign-keys&gt;&lt;ref-type name="Journal Article"&gt;17&lt;/ref-type&gt;&lt;contributors&gt;&lt;authors&gt;&lt;author&gt;Bay, J. L.&lt;/author&gt;&lt;author&gt;Mora, H. A.&lt;/author&gt;&lt;author&gt;Sloboda, D. M.&lt;/author&gt;&lt;author&gt;Morton, S. M.&lt;/author&gt;&lt;author&gt;Vickers, M. H.&lt;/author&gt;&lt;author&gt;Gluckman, P. D.&lt;/author&gt;&lt;/authors&gt;&lt;/contributors&gt;&lt;auth-address&gt;1 The Liggins Institute, The University of Auckland, Auckland, New Zealand.&lt;/auth-address&gt;&lt;titles&gt;&lt;title&gt;Adolescent understanding of DOHaD concepts: a school-based intervention to support knowledge translation and behaviour change&lt;/title&gt;&lt;secondary-title&gt;J Dev Orig Health Dis&lt;/secondary-title&gt;&lt;/titles&gt;&lt;periodical&gt;&lt;full-title&gt;J Dev Orig Health Dis&lt;/full-title&gt;&lt;/periodical&gt;&lt;pages&gt;469-82&lt;/pages&gt;&lt;volume&gt;3&lt;/volume&gt;&lt;number&gt;6&lt;/number&gt;&lt;edition&gt;2012/12/01&lt;/edition&gt;&lt;keywords&gt;&lt;keyword&gt;Adolescent&lt;/keyword&gt;&lt;keyword&gt;*Adolescent Behavior&lt;/keyword&gt;&lt;keyword&gt;Child&lt;/keyword&gt;&lt;keyword&gt;*Diet&lt;/keyword&gt;&lt;keyword&gt;Feeding Behavior&lt;/keyword&gt;&lt;keyword&gt;*Health&lt;/keyword&gt;&lt;keyword&gt;Humans&lt;/keyword&gt;&lt;keyword&gt;Knowledge&lt;/keyword&gt;&lt;keyword&gt;*Life Style&lt;/keyword&gt;&lt;keyword&gt;Schools&lt;/keyword&gt;&lt;/keywords&gt;&lt;dates&gt;&lt;year&gt;2012&lt;/year&gt;&lt;pub-dates&gt;&lt;date&gt;Dec&lt;/date&gt;&lt;/pub-dates&gt;&lt;/dates&gt;&lt;isbn&gt;2040-1752 (Electronic)&amp;#xD;2040-1744 (Linking)&lt;/isbn&gt;&lt;accession-num&gt;25084300&lt;/accession-num&gt;&lt;urls&gt;&lt;related-urls&gt;&lt;url&gt;https://www.ncbi.nlm.nih.gov/pubmed/25084300&lt;/url&gt;&lt;/related-urls&gt;&lt;/urls&gt;&lt;electronic-resource-num&gt;10.1017/S2040174412000505&lt;/electronic-resource-num&gt;&lt;/record&gt;&lt;/Cite&gt;&lt;/EndNote&gt;</w:instrText>
      </w:r>
      <w:r w:rsidR="00B701C0">
        <w:rPr>
          <w:rFonts w:cs="Arial"/>
          <w:sz w:val="24"/>
          <w:szCs w:val="24"/>
        </w:rPr>
        <w:fldChar w:fldCharType="separate"/>
      </w:r>
      <w:r w:rsidR="00993E09" w:rsidRPr="00993E09">
        <w:rPr>
          <w:rFonts w:cs="Arial"/>
          <w:noProof/>
          <w:sz w:val="24"/>
          <w:szCs w:val="24"/>
          <w:vertAlign w:val="superscript"/>
        </w:rPr>
        <w:t>15</w:t>
      </w:r>
      <w:r w:rsidR="00B701C0">
        <w:rPr>
          <w:rFonts w:cs="Arial"/>
          <w:sz w:val="24"/>
          <w:szCs w:val="24"/>
        </w:rPr>
        <w:fldChar w:fldCharType="end"/>
      </w:r>
      <w:r w:rsidR="001F2072" w:rsidRPr="00760B22">
        <w:rPr>
          <w:rFonts w:cs="Arial"/>
          <w:sz w:val="24"/>
          <w:szCs w:val="24"/>
        </w:rPr>
        <w:t xml:space="preserve"> </w:t>
      </w:r>
      <w:r w:rsidR="003A6467" w:rsidRPr="00760B22">
        <w:rPr>
          <w:rFonts w:cs="Arial"/>
          <w:sz w:val="24"/>
          <w:szCs w:val="24"/>
        </w:rPr>
        <w:t>Coupl</w:t>
      </w:r>
      <w:r w:rsidR="001523E0" w:rsidRPr="00760B22">
        <w:rPr>
          <w:rFonts w:cs="Arial"/>
          <w:sz w:val="24"/>
          <w:szCs w:val="24"/>
        </w:rPr>
        <w:t>ing activities which translate specific knowledge into interactive learning activities</w:t>
      </w:r>
      <w:r w:rsidR="003A6467" w:rsidRPr="00760B22">
        <w:rPr>
          <w:rFonts w:cs="Arial"/>
          <w:sz w:val="24"/>
          <w:szCs w:val="24"/>
        </w:rPr>
        <w:t xml:space="preserve"> with context-specific learning</w:t>
      </w:r>
      <w:r w:rsidR="002E14C9">
        <w:rPr>
          <w:rFonts w:cs="Arial"/>
          <w:sz w:val="24"/>
          <w:szCs w:val="24"/>
        </w:rPr>
        <w:t>,</w:t>
      </w:r>
      <w:r w:rsidR="00B701C0">
        <w:rPr>
          <w:rFonts w:cs="Arial"/>
          <w:sz w:val="24"/>
          <w:szCs w:val="24"/>
        </w:rPr>
        <w:fldChar w:fldCharType="begin"/>
      </w:r>
      <w:r w:rsidR="00993E09">
        <w:rPr>
          <w:rFonts w:cs="Arial"/>
          <w:sz w:val="24"/>
          <w:szCs w:val="24"/>
        </w:rPr>
        <w:instrText xml:space="preserve"> ADDIN EN.CITE &lt;EndNote&gt;&lt;Cite&gt;&lt;Author&gt;Bennett&lt;/Author&gt;&lt;Year&gt;2007&lt;/Year&gt;&lt;RecNum&gt;74&lt;/RecNum&gt;&lt;DisplayText&gt;&lt;style face="superscript"&gt;16&lt;/style&gt;&lt;/DisplayText&gt;&lt;record&gt;&lt;rec-number&gt;74&lt;/rec-number&gt;&lt;foreign-keys&gt;&lt;key app="EN" db-id="eazf2z5v5f55a2ez0flvszz0sexdewepdae5" timestamp="1516736057"&gt;74&lt;/key&gt;&lt;/foreign-keys&gt;&lt;ref-type name="Journal Article"&gt;17&lt;/ref-type&gt;&lt;contributors&gt;&lt;authors&gt;&lt;author&gt;Bennett, J., &lt;/author&gt;&lt;author&gt;Lubben, F., &lt;/author&gt;&lt;author&gt;Hogarth, S.  &lt;/author&gt;&lt;/authors&gt;&lt;/contributors&gt;&lt;titles&gt;&lt;title&gt;Bringing Science to Life: A Synthesis of the Research Evidence on the Effects of Context-Based and STS Approaches to Science Teaching&lt;/title&gt;&lt;secondary-title&gt;Science Education &lt;/secondary-title&gt;&lt;/titles&gt;&lt;periodical&gt;&lt;full-title&gt;Science Education&lt;/full-title&gt;&lt;/periodical&gt;&lt;pages&gt;347-370&lt;/pages&gt;&lt;volume&gt;91&lt;/volume&gt;&lt;number&gt;3&lt;/number&gt;&lt;dates&gt;&lt;year&gt;2007&lt;/year&gt;&lt;/dates&gt;&lt;urls&gt;&lt;/urls&gt;&lt;electronic-resource-num&gt;doi:10.1002/sce.20186&lt;/electronic-resource-num&gt;&lt;/record&gt;&lt;/Cite&gt;&lt;/EndNote&gt;</w:instrText>
      </w:r>
      <w:r w:rsidR="00B701C0">
        <w:rPr>
          <w:rFonts w:cs="Arial"/>
          <w:sz w:val="24"/>
          <w:szCs w:val="24"/>
        </w:rPr>
        <w:fldChar w:fldCharType="separate"/>
      </w:r>
      <w:r w:rsidR="00993E09" w:rsidRPr="00993E09">
        <w:rPr>
          <w:rFonts w:cs="Arial"/>
          <w:noProof/>
          <w:sz w:val="24"/>
          <w:szCs w:val="24"/>
          <w:vertAlign w:val="superscript"/>
        </w:rPr>
        <w:t>16</w:t>
      </w:r>
      <w:r w:rsidR="00B701C0">
        <w:rPr>
          <w:rFonts w:cs="Arial"/>
          <w:sz w:val="24"/>
          <w:szCs w:val="24"/>
        </w:rPr>
        <w:fldChar w:fldCharType="end"/>
      </w:r>
      <w:r w:rsidR="003A6467" w:rsidRPr="00760B22">
        <w:rPr>
          <w:rFonts w:cs="Arial"/>
          <w:sz w:val="24"/>
          <w:szCs w:val="24"/>
        </w:rPr>
        <w:t xml:space="preserve"> may improv</w:t>
      </w:r>
      <w:r w:rsidR="004C521C" w:rsidRPr="00760B22">
        <w:rPr>
          <w:rFonts w:cs="Arial"/>
          <w:sz w:val="24"/>
          <w:szCs w:val="24"/>
        </w:rPr>
        <w:t>e</w:t>
      </w:r>
      <w:r w:rsidR="003A6467" w:rsidRPr="00760B22">
        <w:rPr>
          <w:rFonts w:cs="Arial"/>
          <w:sz w:val="24"/>
          <w:szCs w:val="24"/>
        </w:rPr>
        <w:t xml:space="preserve"> the capacity of </w:t>
      </w:r>
      <w:r w:rsidR="007D36A5" w:rsidRPr="00760B22">
        <w:rPr>
          <w:rFonts w:cs="Arial"/>
          <w:sz w:val="24"/>
          <w:szCs w:val="24"/>
        </w:rPr>
        <w:t>adolescents</w:t>
      </w:r>
      <w:r w:rsidR="003A6467" w:rsidRPr="00760B22">
        <w:rPr>
          <w:rFonts w:cs="Arial"/>
          <w:sz w:val="24"/>
          <w:szCs w:val="24"/>
        </w:rPr>
        <w:t xml:space="preserve"> to obtain and understand basic health information and </w:t>
      </w:r>
      <w:r w:rsidR="00065991">
        <w:rPr>
          <w:rFonts w:cs="Arial"/>
          <w:sz w:val="24"/>
          <w:szCs w:val="24"/>
        </w:rPr>
        <w:t xml:space="preserve">engage with </w:t>
      </w:r>
      <w:r w:rsidR="003A6467" w:rsidRPr="00760B22">
        <w:rPr>
          <w:rFonts w:cs="Arial"/>
          <w:sz w:val="24"/>
          <w:szCs w:val="24"/>
        </w:rPr>
        <w:t xml:space="preserve">services needed to make </w:t>
      </w:r>
      <w:r w:rsidR="003A6467" w:rsidRPr="00760B22">
        <w:rPr>
          <w:rFonts w:cs="Arial"/>
          <w:sz w:val="24"/>
          <w:szCs w:val="24"/>
        </w:rPr>
        <w:lastRenderedPageBreak/>
        <w:t>appropriate health decisions (i</w:t>
      </w:r>
      <w:r w:rsidR="002B0B6F" w:rsidRPr="00760B22">
        <w:rPr>
          <w:rFonts w:cs="Arial"/>
          <w:sz w:val="24"/>
          <w:szCs w:val="24"/>
        </w:rPr>
        <w:t>.</w:t>
      </w:r>
      <w:r w:rsidR="003A6467" w:rsidRPr="00760B22">
        <w:rPr>
          <w:rFonts w:cs="Arial"/>
          <w:sz w:val="24"/>
          <w:szCs w:val="24"/>
        </w:rPr>
        <w:t>e</w:t>
      </w:r>
      <w:r w:rsidR="002B0B6F" w:rsidRPr="00760B22">
        <w:rPr>
          <w:rFonts w:cs="Arial"/>
          <w:sz w:val="24"/>
          <w:szCs w:val="24"/>
        </w:rPr>
        <w:t>.</w:t>
      </w:r>
      <w:r w:rsidR="003A6467" w:rsidRPr="00760B22">
        <w:rPr>
          <w:rFonts w:cs="Arial"/>
          <w:sz w:val="24"/>
          <w:szCs w:val="24"/>
        </w:rPr>
        <w:t xml:space="preserve"> their health literacy) and </w:t>
      </w:r>
      <w:r w:rsidR="004C521C" w:rsidRPr="00760B22">
        <w:rPr>
          <w:rFonts w:cs="Arial"/>
          <w:sz w:val="24"/>
          <w:szCs w:val="24"/>
        </w:rPr>
        <w:t xml:space="preserve">motivate </w:t>
      </w:r>
      <w:r w:rsidR="003A6467" w:rsidRPr="00760B22">
        <w:rPr>
          <w:rFonts w:cs="Arial"/>
          <w:sz w:val="24"/>
          <w:szCs w:val="24"/>
        </w:rPr>
        <w:t>them to change behaviour.</w:t>
      </w:r>
      <w:r w:rsidR="003A6467" w:rsidRPr="00161BF3">
        <w:rPr>
          <w:rFonts w:cs="Arial"/>
          <w:sz w:val="24"/>
          <w:szCs w:val="24"/>
        </w:rPr>
        <w:t xml:space="preserve"> </w:t>
      </w:r>
    </w:p>
    <w:p w14:paraId="3591AED9" w14:textId="0D8FE9CD" w:rsidR="002F223E" w:rsidRPr="00161BF3" w:rsidRDefault="003A6467" w:rsidP="00430BA9">
      <w:pPr>
        <w:spacing w:line="360" w:lineRule="auto"/>
        <w:rPr>
          <w:rFonts w:cs="Arial"/>
          <w:sz w:val="24"/>
          <w:szCs w:val="24"/>
        </w:rPr>
      </w:pPr>
      <w:r w:rsidRPr="00161BF3">
        <w:rPr>
          <w:rFonts w:cs="Arial"/>
          <w:sz w:val="24"/>
          <w:szCs w:val="24"/>
        </w:rPr>
        <w:t xml:space="preserve">Knowledge of scientific principles, especially those related to human biology, critical thinking and </w:t>
      </w:r>
      <w:r w:rsidR="0024390C" w:rsidRPr="00161BF3">
        <w:rPr>
          <w:rFonts w:cs="Arial"/>
          <w:sz w:val="24"/>
          <w:szCs w:val="24"/>
        </w:rPr>
        <w:t xml:space="preserve">the </w:t>
      </w:r>
      <w:r w:rsidRPr="00161BF3">
        <w:rPr>
          <w:rFonts w:cs="Arial"/>
          <w:sz w:val="24"/>
          <w:szCs w:val="24"/>
        </w:rPr>
        <w:t>ability to make informed decisions about science</w:t>
      </w:r>
      <w:r w:rsidR="00A22D14">
        <w:rPr>
          <w:rFonts w:cs="Arial"/>
          <w:sz w:val="24"/>
          <w:szCs w:val="24"/>
        </w:rPr>
        <w:t>-</w:t>
      </w:r>
      <w:r w:rsidRPr="00161BF3">
        <w:rPr>
          <w:rFonts w:cs="Arial"/>
          <w:sz w:val="24"/>
          <w:szCs w:val="24"/>
        </w:rPr>
        <w:t>related issues, are attributes closely linked to health literacy. These considerations led us to develop LifeLab, an innovative ‘hands-on’ science</w:t>
      </w:r>
      <w:r w:rsidR="00C322A1">
        <w:rPr>
          <w:rFonts w:cs="Arial"/>
          <w:sz w:val="24"/>
          <w:szCs w:val="24"/>
        </w:rPr>
        <w:t>-</w:t>
      </w:r>
      <w:r w:rsidRPr="00161BF3">
        <w:rPr>
          <w:rFonts w:cs="Arial"/>
          <w:sz w:val="24"/>
          <w:szCs w:val="24"/>
        </w:rPr>
        <w:t>based approach</w:t>
      </w:r>
      <w:r w:rsidR="006D5322">
        <w:rPr>
          <w:rFonts w:cs="Arial"/>
          <w:sz w:val="24"/>
          <w:szCs w:val="24"/>
        </w:rPr>
        <w:t xml:space="preserve"> </w:t>
      </w:r>
      <w:r w:rsidR="00C322A1" w:rsidRPr="00161BF3">
        <w:rPr>
          <w:rFonts w:cs="Arial"/>
          <w:sz w:val="24"/>
          <w:szCs w:val="24"/>
        </w:rPr>
        <w:t>aim</w:t>
      </w:r>
      <w:r w:rsidR="00310606">
        <w:rPr>
          <w:rFonts w:cs="Arial"/>
          <w:sz w:val="24"/>
          <w:szCs w:val="24"/>
        </w:rPr>
        <w:t>ing</w:t>
      </w:r>
      <w:r w:rsidR="00C322A1" w:rsidRPr="00161BF3">
        <w:rPr>
          <w:rFonts w:cs="Arial"/>
          <w:sz w:val="24"/>
          <w:szCs w:val="24"/>
        </w:rPr>
        <w:t xml:space="preserve"> to promote health literacy through science engagement and literacy</w:t>
      </w:r>
      <w:r w:rsidR="002E14C9">
        <w:rPr>
          <w:rFonts w:cs="Arial"/>
          <w:sz w:val="24"/>
          <w:szCs w:val="24"/>
        </w:rPr>
        <w:t>.</w:t>
      </w:r>
      <w:r w:rsidR="00C323F7">
        <w:rPr>
          <w:rFonts w:cs="Arial"/>
          <w:sz w:val="24"/>
          <w:szCs w:val="24"/>
        </w:rPr>
        <w:fldChar w:fldCharType="begin"/>
      </w:r>
      <w:r w:rsidR="00993E09">
        <w:rPr>
          <w:rFonts w:cs="Arial"/>
          <w:sz w:val="24"/>
          <w:szCs w:val="24"/>
        </w:rPr>
        <w:instrText xml:space="preserve"> ADDIN EN.CITE &lt;EndNote&gt;&lt;Cite&gt;&lt;Author&gt;Grace&lt;/Author&gt;&lt;Year&gt;2012&lt;/Year&gt;&lt;RecNum&gt;69&lt;/RecNum&gt;&lt;DisplayText&gt;&lt;style face="superscript"&gt;17&lt;/style&gt;&lt;/DisplayText&gt;&lt;record&gt;&lt;rec-number&gt;69&lt;/rec-number&gt;&lt;foreign-keys&gt;&lt;key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00C323F7">
        <w:rPr>
          <w:rFonts w:cs="Arial"/>
          <w:sz w:val="24"/>
          <w:szCs w:val="24"/>
        </w:rPr>
        <w:fldChar w:fldCharType="separate"/>
      </w:r>
      <w:r w:rsidR="00993E09" w:rsidRPr="00993E09">
        <w:rPr>
          <w:rFonts w:cs="Arial"/>
          <w:noProof/>
          <w:sz w:val="24"/>
          <w:szCs w:val="24"/>
          <w:vertAlign w:val="superscript"/>
        </w:rPr>
        <w:t>17</w:t>
      </w:r>
      <w:r w:rsidR="00C323F7">
        <w:rPr>
          <w:rFonts w:cs="Arial"/>
          <w:sz w:val="24"/>
          <w:szCs w:val="24"/>
        </w:rPr>
        <w:fldChar w:fldCharType="end"/>
      </w:r>
      <w:r w:rsidRPr="00161BF3">
        <w:rPr>
          <w:rFonts w:cs="Arial"/>
          <w:sz w:val="24"/>
          <w:szCs w:val="24"/>
        </w:rPr>
        <w:t xml:space="preserve"> The theme of LifeLab is </w:t>
      </w:r>
      <w:r w:rsidR="00981EBA" w:rsidRPr="00161BF3">
        <w:rPr>
          <w:rFonts w:cs="Arial"/>
          <w:sz w:val="24"/>
          <w:szCs w:val="24"/>
        </w:rPr>
        <w:t>“</w:t>
      </w:r>
      <w:r w:rsidRPr="00161BF3">
        <w:rPr>
          <w:rFonts w:cs="Arial"/>
          <w:iCs/>
          <w:sz w:val="24"/>
          <w:szCs w:val="24"/>
        </w:rPr>
        <w:t>Me, My Health &amp; My Children’s Health</w:t>
      </w:r>
      <w:r w:rsidR="00981EBA" w:rsidRPr="00161BF3">
        <w:rPr>
          <w:rFonts w:cs="Arial"/>
          <w:b/>
          <w:i/>
          <w:iCs/>
          <w:sz w:val="24"/>
          <w:szCs w:val="24"/>
        </w:rPr>
        <w:t>”</w:t>
      </w:r>
      <w:r w:rsidRPr="00161BF3">
        <w:rPr>
          <w:rFonts w:cs="Arial"/>
          <w:sz w:val="24"/>
          <w:szCs w:val="24"/>
        </w:rPr>
        <w:t xml:space="preserve">. </w:t>
      </w:r>
      <w:r w:rsidR="00C1459F" w:rsidRPr="00161BF3">
        <w:rPr>
          <w:rFonts w:cs="Arial"/>
          <w:sz w:val="24"/>
          <w:szCs w:val="24"/>
        </w:rPr>
        <w:t>F</w:t>
      </w:r>
      <w:r w:rsidR="006B066E" w:rsidRPr="00161BF3">
        <w:rPr>
          <w:rFonts w:cs="Arial"/>
          <w:sz w:val="24"/>
          <w:szCs w:val="24"/>
        </w:rPr>
        <w:t>easibility</w:t>
      </w:r>
      <w:r w:rsidRPr="00161BF3">
        <w:rPr>
          <w:rFonts w:cs="Arial"/>
          <w:sz w:val="24"/>
          <w:szCs w:val="24"/>
        </w:rPr>
        <w:t xml:space="preserve"> work showed that participation in a science programme focusing on health, and experiencing learning within a hospital-based classroom had a positive influence on teenagers’ awareness of the importance of making healthy lifestyle choices</w:t>
      </w:r>
      <w:r w:rsidR="002E14C9">
        <w:rPr>
          <w:rFonts w:cs="Arial"/>
          <w:sz w:val="24"/>
          <w:szCs w:val="24"/>
        </w:rPr>
        <w:t>.</w:t>
      </w:r>
      <w:r w:rsidR="00B701C0">
        <w:rPr>
          <w:rFonts w:cs="Arial"/>
          <w:sz w:val="24"/>
          <w:szCs w:val="24"/>
        </w:rPr>
        <w:fldChar w:fldCharType="begin"/>
      </w:r>
      <w:r w:rsidR="00993E09">
        <w:rPr>
          <w:rFonts w:cs="Arial"/>
          <w:sz w:val="24"/>
          <w:szCs w:val="24"/>
        </w:rPr>
        <w:instrText xml:space="preserve"> ADDIN EN.CITE &lt;EndNote&gt;&lt;Cite&gt;&lt;Author&gt;Grace&lt;/Author&gt;&lt;Year&gt;2012&lt;/Year&gt;&lt;RecNum&gt;69&lt;/RecNum&gt;&lt;DisplayText&gt;&lt;style face="superscript"&gt;17&lt;/style&gt;&lt;/DisplayText&gt;&lt;record&gt;&lt;rec-number&gt;69&lt;/rec-number&gt;&lt;foreign-keys&gt;&lt;key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00B701C0">
        <w:rPr>
          <w:rFonts w:cs="Arial"/>
          <w:sz w:val="24"/>
          <w:szCs w:val="24"/>
        </w:rPr>
        <w:fldChar w:fldCharType="separate"/>
      </w:r>
      <w:r w:rsidR="00993E09" w:rsidRPr="00993E09">
        <w:rPr>
          <w:rFonts w:cs="Arial"/>
          <w:noProof/>
          <w:sz w:val="24"/>
          <w:szCs w:val="24"/>
          <w:vertAlign w:val="superscript"/>
        </w:rPr>
        <w:t>17</w:t>
      </w:r>
      <w:r w:rsidR="00B701C0">
        <w:rPr>
          <w:rFonts w:cs="Arial"/>
          <w:sz w:val="24"/>
          <w:szCs w:val="24"/>
        </w:rPr>
        <w:fldChar w:fldCharType="end"/>
      </w:r>
      <w:r w:rsidRPr="00161BF3">
        <w:rPr>
          <w:rFonts w:cs="Arial"/>
          <w:sz w:val="24"/>
          <w:szCs w:val="24"/>
        </w:rPr>
        <w:t xml:space="preserve"> </w:t>
      </w:r>
    </w:p>
    <w:p w14:paraId="30ED8F21" w14:textId="5395D1CD" w:rsidR="003A6467" w:rsidRPr="00161BF3" w:rsidRDefault="00F47ACD" w:rsidP="00430BA9">
      <w:pPr>
        <w:spacing w:line="360" w:lineRule="auto"/>
        <w:rPr>
          <w:rFonts w:cs="Arial"/>
          <w:sz w:val="24"/>
          <w:szCs w:val="24"/>
        </w:rPr>
      </w:pPr>
      <w:r>
        <w:rPr>
          <w:rFonts w:cs="Arial"/>
          <w:sz w:val="24"/>
          <w:szCs w:val="24"/>
        </w:rPr>
        <w:t>W</w:t>
      </w:r>
      <w:r w:rsidR="003A6467" w:rsidRPr="00161BF3">
        <w:rPr>
          <w:rFonts w:cs="Arial"/>
          <w:sz w:val="24"/>
          <w:szCs w:val="24"/>
        </w:rPr>
        <w:t xml:space="preserve">e present data from a </w:t>
      </w:r>
      <w:r w:rsidR="0024390C" w:rsidRPr="00161BF3">
        <w:rPr>
          <w:rFonts w:cs="Arial"/>
          <w:sz w:val="24"/>
          <w:szCs w:val="24"/>
        </w:rPr>
        <w:t>pilot</w:t>
      </w:r>
      <w:r w:rsidR="00EB1012" w:rsidRPr="00161BF3">
        <w:rPr>
          <w:rFonts w:cs="Arial"/>
          <w:sz w:val="24"/>
          <w:szCs w:val="24"/>
        </w:rPr>
        <w:t>,</w:t>
      </w:r>
      <w:r w:rsidR="0024390C" w:rsidRPr="00161BF3">
        <w:rPr>
          <w:rFonts w:cs="Arial"/>
          <w:sz w:val="24"/>
          <w:szCs w:val="24"/>
        </w:rPr>
        <w:t xml:space="preserve"> </w:t>
      </w:r>
      <w:r w:rsidR="00981EBA" w:rsidRPr="00161BF3">
        <w:rPr>
          <w:rFonts w:cs="Arial"/>
          <w:sz w:val="24"/>
          <w:szCs w:val="24"/>
        </w:rPr>
        <w:t>cluster</w:t>
      </w:r>
      <w:r w:rsidR="00DA2175" w:rsidRPr="00161BF3">
        <w:rPr>
          <w:rFonts w:cs="Arial"/>
          <w:sz w:val="24"/>
          <w:szCs w:val="24"/>
        </w:rPr>
        <w:t>-</w:t>
      </w:r>
      <w:r w:rsidR="00981EBA" w:rsidRPr="00161BF3">
        <w:rPr>
          <w:rFonts w:cs="Arial"/>
          <w:sz w:val="24"/>
          <w:szCs w:val="24"/>
        </w:rPr>
        <w:t xml:space="preserve">randomised </w:t>
      </w:r>
      <w:r w:rsidR="00DB4A80" w:rsidRPr="00161BF3">
        <w:rPr>
          <w:rFonts w:cs="Arial"/>
          <w:sz w:val="24"/>
          <w:szCs w:val="24"/>
        </w:rPr>
        <w:t xml:space="preserve">study, conducted </w:t>
      </w:r>
      <w:r w:rsidR="00C322A1">
        <w:rPr>
          <w:rFonts w:cs="Arial"/>
          <w:sz w:val="24"/>
          <w:szCs w:val="24"/>
        </w:rPr>
        <w:t>prior to a</w:t>
      </w:r>
      <w:r w:rsidR="002B0B6F" w:rsidRPr="00161BF3">
        <w:rPr>
          <w:rFonts w:cs="Arial"/>
          <w:sz w:val="24"/>
          <w:szCs w:val="24"/>
        </w:rPr>
        <w:t xml:space="preserve"> large </w:t>
      </w:r>
      <w:r w:rsidR="00DB4A80" w:rsidRPr="00161BF3">
        <w:rPr>
          <w:rFonts w:cs="Arial"/>
          <w:sz w:val="24"/>
          <w:szCs w:val="24"/>
        </w:rPr>
        <w:t>cluster</w:t>
      </w:r>
      <w:r w:rsidR="00DA2175" w:rsidRPr="00161BF3">
        <w:rPr>
          <w:rFonts w:cs="Arial"/>
          <w:sz w:val="24"/>
          <w:szCs w:val="24"/>
        </w:rPr>
        <w:t>-</w:t>
      </w:r>
      <w:r w:rsidR="003A6467" w:rsidRPr="00161BF3">
        <w:rPr>
          <w:rFonts w:cs="Arial"/>
          <w:sz w:val="24"/>
          <w:szCs w:val="24"/>
        </w:rPr>
        <w:t>randomised control trial</w:t>
      </w:r>
      <w:r w:rsidR="00905E0C" w:rsidRPr="00161BF3">
        <w:rPr>
          <w:rFonts w:cs="Arial"/>
          <w:sz w:val="24"/>
          <w:szCs w:val="24"/>
        </w:rPr>
        <w:t xml:space="preserve">. </w:t>
      </w:r>
      <w:r w:rsidR="00D75F70" w:rsidRPr="00161BF3">
        <w:rPr>
          <w:rFonts w:cs="Arial"/>
          <w:sz w:val="24"/>
          <w:szCs w:val="24"/>
        </w:rPr>
        <w:t>Our primary objective was to measure</w:t>
      </w:r>
      <w:r w:rsidR="00DA2175" w:rsidRPr="00161BF3">
        <w:rPr>
          <w:rFonts w:cs="Arial"/>
          <w:sz w:val="24"/>
          <w:szCs w:val="24"/>
        </w:rPr>
        <w:t>,</w:t>
      </w:r>
      <w:r w:rsidR="00D75F70" w:rsidRPr="00161BF3">
        <w:rPr>
          <w:rFonts w:cs="Arial"/>
          <w:sz w:val="24"/>
          <w:szCs w:val="24"/>
        </w:rPr>
        <w:t xml:space="preserve"> at an individual participant level</w:t>
      </w:r>
      <w:r w:rsidR="00DA2175" w:rsidRPr="00161BF3">
        <w:rPr>
          <w:rFonts w:cs="Arial"/>
          <w:sz w:val="24"/>
          <w:szCs w:val="24"/>
        </w:rPr>
        <w:t>,</w:t>
      </w:r>
      <w:r w:rsidR="00D75F70" w:rsidRPr="00161BF3">
        <w:rPr>
          <w:rFonts w:cs="Arial"/>
          <w:sz w:val="24"/>
          <w:szCs w:val="24"/>
        </w:rPr>
        <w:t xml:space="preserve"> the effects of the </w:t>
      </w:r>
      <w:r w:rsidR="0024390C" w:rsidRPr="00161BF3">
        <w:rPr>
          <w:rFonts w:cs="Arial"/>
          <w:sz w:val="24"/>
          <w:szCs w:val="24"/>
        </w:rPr>
        <w:t xml:space="preserve">LifeLab </w:t>
      </w:r>
      <w:r w:rsidR="00D75F70" w:rsidRPr="00161BF3">
        <w:rPr>
          <w:rFonts w:cs="Arial"/>
          <w:sz w:val="24"/>
          <w:szCs w:val="24"/>
        </w:rPr>
        <w:t xml:space="preserve">intervention </w:t>
      </w:r>
      <w:r w:rsidR="00D75F70" w:rsidRPr="00760B22">
        <w:rPr>
          <w:rFonts w:cs="Arial"/>
          <w:sz w:val="24"/>
          <w:szCs w:val="24"/>
        </w:rPr>
        <w:t xml:space="preserve">at </w:t>
      </w:r>
      <w:r w:rsidR="00C1459F" w:rsidRPr="00760B22">
        <w:rPr>
          <w:rFonts w:cs="Arial"/>
          <w:sz w:val="24"/>
          <w:szCs w:val="24"/>
        </w:rPr>
        <w:t>12 months</w:t>
      </w:r>
      <w:r w:rsidR="00A22D14">
        <w:rPr>
          <w:rFonts w:cs="Arial"/>
          <w:sz w:val="24"/>
          <w:szCs w:val="24"/>
        </w:rPr>
        <w:t>’</w:t>
      </w:r>
      <w:r w:rsidR="00C1459F" w:rsidRPr="00760B22">
        <w:rPr>
          <w:rFonts w:cs="Arial"/>
          <w:sz w:val="24"/>
          <w:szCs w:val="24"/>
        </w:rPr>
        <w:t xml:space="preserve"> </w:t>
      </w:r>
      <w:r w:rsidR="0024390C" w:rsidRPr="00760B22">
        <w:rPr>
          <w:rFonts w:cs="Arial"/>
          <w:sz w:val="24"/>
          <w:szCs w:val="24"/>
        </w:rPr>
        <w:t>follow-up</w:t>
      </w:r>
      <w:r w:rsidR="00D75F70" w:rsidRPr="00760B22">
        <w:rPr>
          <w:rFonts w:cs="Arial"/>
          <w:sz w:val="24"/>
          <w:szCs w:val="24"/>
        </w:rPr>
        <w:t>.</w:t>
      </w:r>
      <w:r w:rsidR="004C521C" w:rsidRPr="00760B22">
        <w:rPr>
          <w:rFonts w:cs="Arial"/>
          <w:sz w:val="24"/>
          <w:szCs w:val="24"/>
        </w:rPr>
        <w:t xml:space="preserve"> </w:t>
      </w:r>
      <w:r w:rsidR="00D75F70" w:rsidRPr="00760B22">
        <w:rPr>
          <w:rFonts w:cs="Arial"/>
          <w:sz w:val="24"/>
          <w:szCs w:val="24"/>
        </w:rPr>
        <w:t xml:space="preserve">The main outcomes were change in knowledge of </w:t>
      </w:r>
      <w:r w:rsidR="001523E0" w:rsidRPr="00760B22">
        <w:rPr>
          <w:rFonts w:cs="Arial"/>
          <w:sz w:val="24"/>
          <w:szCs w:val="24"/>
        </w:rPr>
        <w:t xml:space="preserve">DOHaD concepts, </w:t>
      </w:r>
      <w:r w:rsidR="00D75F70" w:rsidRPr="00760B22">
        <w:rPr>
          <w:rFonts w:cs="Arial"/>
          <w:sz w:val="24"/>
          <w:szCs w:val="24"/>
        </w:rPr>
        <w:t>including</w:t>
      </w:r>
      <w:r w:rsidR="00D75F70" w:rsidRPr="00161BF3">
        <w:rPr>
          <w:rFonts w:cs="Arial"/>
          <w:sz w:val="24"/>
          <w:szCs w:val="24"/>
        </w:rPr>
        <w:t xml:space="preserve"> the impact of early life environment </w:t>
      </w:r>
      <w:r w:rsidR="00C1459F" w:rsidRPr="00161BF3">
        <w:rPr>
          <w:rFonts w:cs="Arial"/>
          <w:sz w:val="24"/>
          <w:szCs w:val="24"/>
        </w:rPr>
        <w:t xml:space="preserve">and their effects on the students' health </w:t>
      </w:r>
      <w:r w:rsidR="00C1459F" w:rsidRPr="00161BF3">
        <w:rPr>
          <w:rFonts w:cs="Arial"/>
          <w:sz w:val="24"/>
          <w:szCs w:val="24"/>
        </w:rPr>
        <w:lastRenderedPageBreak/>
        <w:t xml:space="preserve">and that of their future children, along with change in </w:t>
      </w:r>
      <w:r w:rsidR="00D75F70" w:rsidRPr="00161BF3">
        <w:rPr>
          <w:rFonts w:cs="Arial"/>
          <w:sz w:val="24"/>
          <w:szCs w:val="24"/>
        </w:rPr>
        <w:t>attitudes in</w:t>
      </w:r>
      <w:r w:rsidR="00C1459F" w:rsidRPr="00161BF3">
        <w:rPr>
          <w:rFonts w:cs="Arial"/>
          <w:sz w:val="24"/>
          <w:szCs w:val="24"/>
        </w:rPr>
        <w:t xml:space="preserve"> relation to diet and lifestyle</w:t>
      </w:r>
      <w:r w:rsidR="00D75F70" w:rsidRPr="00161BF3">
        <w:rPr>
          <w:rFonts w:cs="Arial"/>
          <w:sz w:val="24"/>
          <w:szCs w:val="24"/>
        </w:rPr>
        <w:t>.</w:t>
      </w:r>
    </w:p>
    <w:p w14:paraId="2498A5BA" w14:textId="77777777" w:rsidR="00BF37FB" w:rsidRPr="00161BF3" w:rsidRDefault="00BF37FB" w:rsidP="00430BA9">
      <w:pPr>
        <w:spacing w:line="360" w:lineRule="auto"/>
        <w:rPr>
          <w:rFonts w:cs="Arial"/>
          <w:b/>
          <w:sz w:val="24"/>
          <w:szCs w:val="24"/>
        </w:rPr>
      </w:pPr>
      <w:r w:rsidRPr="00161BF3">
        <w:rPr>
          <w:rFonts w:cs="Arial"/>
          <w:b/>
          <w:sz w:val="24"/>
          <w:szCs w:val="24"/>
        </w:rPr>
        <w:t>Methods</w:t>
      </w:r>
    </w:p>
    <w:p w14:paraId="0F1AA804" w14:textId="77777777" w:rsidR="005A3EB8" w:rsidRPr="00161BF3" w:rsidRDefault="005A3EB8" w:rsidP="00430BA9">
      <w:pPr>
        <w:pStyle w:val="NormalWeb"/>
        <w:spacing w:before="0" w:beforeAutospacing="0" w:after="240" w:afterAutospacing="0" w:line="360" w:lineRule="auto"/>
        <w:rPr>
          <w:rFonts w:asciiTheme="minorHAnsi" w:hAnsiTheme="minorHAnsi" w:cs="Arial"/>
          <w:b/>
          <w:i/>
          <w:iCs/>
        </w:rPr>
      </w:pPr>
      <w:r w:rsidRPr="00161BF3">
        <w:rPr>
          <w:rFonts w:asciiTheme="minorHAnsi" w:hAnsiTheme="minorHAnsi" w:cs="Arial"/>
          <w:b/>
          <w:i/>
          <w:iCs/>
        </w:rPr>
        <w:t>Trial design</w:t>
      </w:r>
    </w:p>
    <w:p w14:paraId="0CAC53F5" w14:textId="70601ADA" w:rsidR="00953D9B" w:rsidRPr="00161BF3" w:rsidRDefault="00C322A1" w:rsidP="00430BA9">
      <w:pPr>
        <w:spacing w:line="360" w:lineRule="auto"/>
        <w:rPr>
          <w:rFonts w:cs="Arial"/>
          <w:sz w:val="24"/>
          <w:szCs w:val="24"/>
        </w:rPr>
      </w:pPr>
      <w:r>
        <w:rPr>
          <w:rFonts w:cs="Arial"/>
          <w:sz w:val="24"/>
          <w:szCs w:val="24"/>
        </w:rPr>
        <w:t>We recruited</w:t>
      </w:r>
      <w:r w:rsidR="00953D9B" w:rsidRPr="00161BF3">
        <w:rPr>
          <w:rFonts w:cs="Arial"/>
          <w:sz w:val="24"/>
          <w:szCs w:val="24"/>
        </w:rPr>
        <w:t xml:space="preserve"> Year 9 students (aged 13-14 years) from </w:t>
      </w:r>
      <w:r w:rsidR="00DA2175" w:rsidRPr="00161BF3">
        <w:rPr>
          <w:rFonts w:cs="Arial"/>
          <w:sz w:val="24"/>
          <w:szCs w:val="24"/>
        </w:rPr>
        <w:t xml:space="preserve">six </w:t>
      </w:r>
      <w:r w:rsidR="00953D9B" w:rsidRPr="00161BF3">
        <w:rPr>
          <w:rFonts w:cs="Arial"/>
          <w:sz w:val="24"/>
          <w:szCs w:val="24"/>
        </w:rPr>
        <w:t>state</w:t>
      </w:r>
      <w:r w:rsidR="00E708B1">
        <w:rPr>
          <w:rFonts w:cs="Arial"/>
          <w:sz w:val="24"/>
          <w:szCs w:val="24"/>
        </w:rPr>
        <w:t>,</w:t>
      </w:r>
      <w:r w:rsidR="00953D9B" w:rsidRPr="00161BF3">
        <w:rPr>
          <w:rFonts w:cs="Arial"/>
          <w:sz w:val="24"/>
          <w:szCs w:val="24"/>
        </w:rPr>
        <w:t xml:space="preserve"> </w:t>
      </w:r>
      <w:r w:rsidR="00E708B1">
        <w:rPr>
          <w:rFonts w:cs="Arial"/>
          <w:sz w:val="24"/>
          <w:szCs w:val="24"/>
        </w:rPr>
        <w:t xml:space="preserve">mixed gender, </w:t>
      </w:r>
      <w:r w:rsidR="00953D9B" w:rsidRPr="00161BF3">
        <w:rPr>
          <w:rFonts w:cs="Arial"/>
          <w:sz w:val="24"/>
          <w:szCs w:val="24"/>
        </w:rPr>
        <w:t>secondary schools (approximately</w:t>
      </w:r>
      <w:r w:rsidR="001523E0">
        <w:rPr>
          <w:rFonts w:cs="Arial"/>
          <w:sz w:val="24"/>
          <w:szCs w:val="24"/>
        </w:rPr>
        <w:t xml:space="preserve"> 4</w:t>
      </w:r>
      <w:r w:rsidR="00953D9B" w:rsidRPr="00161BF3">
        <w:rPr>
          <w:rFonts w:cs="Arial"/>
          <w:sz w:val="24"/>
          <w:szCs w:val="24"/>
        </w:rPr>
        <w:t xml:space="preserve">00 students) </w:t>
      </w:r>
      <w:r>
        <w:rPr>
          <w:rFonts w:cs="Arial"/>
          <w:sz w:val="24"/>
          <w:szCs w:val="24"/>
        </w:rPr>
        <w:t>from Southampton and Hampshire</w:t>
      </w:r>
      <w:r w:rsidR="00953D9B" w:rsidRPr="00161BF3">
        <w:rPr>
          <w:rFonts w:cs="Arial"/>
          <w:sz w:val="24"/>
          <w:szCs w:val="24"/>
        </w:rPr>
        <w:t xml:space="preserve">, each school representing </w:t>
      </w:r>
      <w:r w:rsidR="00DA2175" w:rsidRPr="00161BF3">
        <w:rPr>
          <w:rFonts w:cs="Arial"/>
          <w:sz w:val="24"/>
          <w:szCs w:val="24"/>
        </w:rPr>
        <w:t xml:space="preserve">one </w:t>
      </w:r>
      <w:r w:rsidR="00953D9B" w:rsidRPr="00161BF3">
        <w:rPr>
          <w:rFonts w:cs="Arial"/>
          <w:sz w:val="24"/>
          <w:szCs w:val="24"/>
        </w:rPr>
        <w:t>cluster.</w:t>
      </w:r>
    </w:p>
    <w:p w14:paraId="770FC294" w14:textId="365C6D5A" w:rsidR="00DB2BF5" w:rsidRPr="00DB2BF5" w:rsidRDefault="00953D9B" w:rsidP="00F47ACD">
      <w:pPr>
        <w:spacing w:line="360" w:lineRule="auto"/>
        <w:rPr>
          <w:rFonts w:cs="Arial"/>
          <w:sz w:val="24"/>
          <w:szCs w:val="24"/>
        </w:rPr>
      </w:pPr>
      <w:r w:rsidRPr="00161BF3">
        <w:rPr>
          <w:rFonts w:cs="Arial"/>
          <w:sz w:val="24"/>
          <w:szCs w:val="24"/>
        </w:rPr>
        <w:t xml:space="preserve">Following recruitment, </w:t>
      </w:r>
      <w:r w:rsidR="00192780" w:rsidRPr="00161BF3">
        <w:rPr>
          <w:rFonts w:cs="Arial"/>
          <w:sz w:val="24"/>
          <w:szCs w:val="24"/>
        </w:rPr>
        <w:t>schools returned a letter of agreement signed by the Headteacher as their consent to participation</w:t>
      </w:r>
      <w:r w:rsidR="00C322A1">
        <w:rPr>
          <w:rFonts w:cs="Arial"/>
          <w:sz w:val="24"/>
          <w:szCs w:val="24"/>
        </w:rPr>
        <w:t xml:space="preserve">. </w:t>
      </w:r>
      <w:r w:rsidR="00192780" w:rsidRPr="00161BF3">
        <w:rPr>
          <w:rFonts w:cs="Arial"/>
          <w:sz w:val="24"/>
          <w:szCs w:val="24"/>
        </w:rPr>
        <w:t xml:space="preserve"> </w:t>
      </w:r>
      <w:r w:rsidR="00C322A1">
        <w:rPr>
          <w:rFonts w:cs="Arial"/>
          <w:sz w:val="24"/>
          <w:szCs w:val="24"/>
        </w:rPr>
        <w:t>S</w:t>
      </w:r>
      <w:r w:rsidR="005A3EB8" w:rsidRPr="00161BF3">
        <w:rPr>
          <w:rFonts w:cs="Arial"/>
          <w:sz w:val="24"/>
          <w:szCs w:val="24"/>
        </w:rPr>
        <w:t>chool</w:t>
      </w:r>
      <w:r w:rsidRPr="00161BF3">
        <w:rPr>
          <w:rFonts w:cs="Arial"/>
          <w:sz w:val="24"/>
          <w:szCs w:val="24"/>
        </w:rPr>
        <w:t>s</w:t>
      </w:r>
      <w:r w:rsidR="005A3EB8" w:rsidRPr="00161BF3">
        <w:rPr>
          <w:rFonts w:cs="Arial"/>
          <w:sz w:val="24"/>
          <w:szCs w:val="24"/>
        </w:rPr>
        <w:t xml:space="preserve"> </w:t>
      </w:r>
      <w:r w:rsidRPr="00161BF3">
        <w:rPr>
          <w:rFonts w:cs="Arial"/>
          <w:sz w:val="24"/>
          <w:szCs w:val="24"/>
        </w:rPr>
        <w:t>were</w:t>
      </w:r>
      <w:r w:rsidR="005A3EB8" w:rsidRPr="00161BF3">
        <w:rPr>
          <w:rFonts w:cs="Arial"/>
          <w:sz w:val="24"/>
          <w:szCs w:val="24"/>
        </w:rPr>
        <w:t xml:space="preserve"> </w:t>
      </w:r>
      <w:r w:rsidR="00192780" w:rsidRPr="00161BF3">
        <w:rPr>
          <w:rFonts w:cs="Arial"/>
          <w:sz w:val="24"/>
          <w:szCs w:val="24"/>
        </w:rPr>
        <w:t xml:space="preserve">then </w:t>
      </w:r>
      <w:r w:rsidR="005A3EB8" w:rsidRPr="00161BF3">
        <w:rPr>
          <w:rFonts w:cs="Arial"/>
          <w:sz w:val="24"/>
          <w:szCs w:val="24"/>
        </w:rPr>
        <w:t xml:space="preserve">randomly allocated to either ‘control’ or ‘intervention’ status. </w:t>
      </w:r>
      <w:r w:rsidR="0068783E" w:rsidRPr="00161BF3">
        <w:rPr>
          <w:rFonts w:cs="Arial"/>
          <w:sz w:val="24"/>
          <w:szCs w:val="24"/>
        </w:rPr>
        <w:t xml:space="preserve">Parent and pupil information sheets were provided for the schools to disseminate to pupils and parents directly. </w:t>
      </w:r>
      <w:r w:rsidR="00EE62E2" w:rsidRPr="00161BF3">
        <w:rPr>
          <w:rFonts w:cs="Arial"/>
          <w:sz w:val="24"/>
          <w:szCs w:val="24"/>
        </w:rPr>
        <w:t xml:space="preserve">To reduce the administrative burden on schools and as agreed by the ethics committee, </w:t>
      </w:r>
      <w:r w:rsidR="00C322A1">
        <w:rPr>
          <w:rFonts w:cs="Arial"/>
          <w:sz w:val="24"/>
          <w:szCs w:val="24"/>
        </w:rPr>
        <w:t xml:space="preserve">parental </w:t>
      </w:r>
      <w:r w:rsidR="00EE62E2" w:rsidRPr="00161BF3">
        <w:rPr>
          <w:rFonts w:cs="Arial"/>
          <w:sz w:val="24"/>
          <w:szCs w:val="24"/>
        </w:rPr>
        <w:t>consent f</w:t>
      </w:r>
      <w:r w:rsidR="0068783E" w:rsidRPr="00161BF3">
        <w:rPr>
          <w:rFonts w:cs="Arial"/>
          <w:sz w:val="24"/>
          <w:szCs w:val="24"/>
        </w:rPr>
        <w:t>or the intervention schools</w:t>
      </w:r>
      <w:r w:rsidR="00EE62E2" w:rsidRPr="00161BF3">
        <w:rPr>
          <w:rFonts w:cs="Arial"/>
          <w:sz w:val="24"/>
          <w:szCs w:val="24"/>
        </w:rPr>
        <w:t xml:space="preserve"> was</w:t>
      </w:r>
      <w:r w:rsidR="0068783E" w:rsidRPr="00161BF3">
        <w:rPr>
          <w:rFonts w:cs="Arial"/>
          <w:sz w:val="24"/>
          <w:szCs w:val="24"/>
        </w:rPr>
        <w:t xml:space="preserve"> opt-in</w:t>
      </w:r>
      <w:r w:rsidR="00EE62E2" w:rsidRPr="00161BF3">
        <w:rPr>
          <w:rFonts w:cs="Arial"/>
          <w:sz w:val="24"/>
          <w:szCs w:val="24"/>
        </w:rPr>
        <w:t xml:space="preserve"> and for the control schools </w:t>
      </w:r>
      <w:r w:rsidR="0068783E" w:rsidRPr="00161BF3">
        <w:rPr>
          <w:rFonts w:cs="Arial"/>
          <w:sz w:val="24"/>
          <w:szCs w:val="24"/>
        </w:rPr>
        <w:t xml:space="preserve">was opt-out. </w:t>
      </w:r>
    </w:p>
    <w:p w14:paraId="4A1DA1D0" w14:textId="71D323A3" w:rsidR="005A3EB8" w:rsidRPr="00161BF3" w:rsidRDefault="005A3EB8" w:rsidP="00430BA9">
      <w:pPr>
        <w:spacing w:line="360" w:lineRule="auto"/>
        <w:rPr>
          <w:rFonts w:cs="Arial"/>
          <w:sz w:val="24"/>
          <w:szCs w:val="24"/>
        </w:rPr>
      </w:pPr>
      <w:r w:rsidRPr="00161BF3">
        <w:rPr>
          <w:rFonts w:cs="Arial"/>
          <w:sz w:val="24"/>
          <w:szCs w:val="24"/>
        </w:rPr>
        <w:t xml:space="preserve">Three classes from each school participated in the trial, with students from control and intervention schools completing </w:t>
      </w:r>
      <w:r w:rsidR="009E1D67" w:rsidRPr="00161BF3">
        <w:rPr>
          <w:rFonts w:cs="Arial"/>
          <w:sz w:val="24"/>
          <w:szCs w:val="24"/>
        </w:rPr>
        <w:t xml:space="preserve">online </w:t>
      </w:r>
      <w:r w:rsidRPr="00161BF3">
        <w:rPr>
          <w:rFonts w:cs="Arial"/>
          <w:sz w:val="24"/>
          <w:szCs w:val="24"/>
        </w:rPr>
        <w:t>questionnaires after recruitment (baseline questionnaires) and again approximately 12 months after baseline.</w:t>
      </w:r>
      <w:r w:rsidR="009E1D67" w:rsidRPr="00161BF3">
        <w:rPr>
          <w:rFonts w:cs="Arial"/>
          <w:sz w:val="24"/>
          <w:szCs w:val="24"/>
        </w:rPr>
        <w:t xml:space="preserve"> </w:t>
      </w:r>
      <w:r w:rsidR="009E1D67" w:rsidRPr="00161BF3">
        <w:rPr>
          <w:rFonts w:cs="Arial"/>
          <w:sz w:val="24"/>
          <w:szCs w:val="24"/>
        </w:rPr>
        <w:lastRenderedPageBreak/>
        <w:t xml:space="preserve">The questionnaires included assessment of knowledge and attitudes about </w:t>
      </w:r>
      <w:r w:rsidR="00C322A1">
        <w:rPr>
          <w:rFonts w:cs="Arial"/>
          <w:sz w:val="24"/>
          <w:szCs w:val="24"/>
        </w:rPr>
        <w:t>DOHaD concepts</w:t>
      </w:r>
      <w:r w:rsidR="009E1D67" w:rsidRPr="00161BF3">
        <w:rPr>
          <w:rFonts w:cs="Arial"/>
          <w:sz w:val="24"/>
          <w:szCs w:val="24"/>
        </w:rPr>
        <w:t xml:space="preserve">, </w:t>
      </w:r>
      <w:r w:rsidR="00DA2175" w:rsidRPr="00161BF3">
        <w:rPr>
          <w:rFonts w:cs="Arial"/>
          <w:sz w:val="24"/>
          <w:szCs w:val="24"/>
        </w:rPr>
        <w:t>and</w:t>
      </w:r>
      <w:r w:rsidR="009E1D67" w:rsidRPr="00161BF3">
        <w:rPr>
          <w:rFonts w:cs="Arial"/>
          <w:sz w:val="24"/>
          <w:szCs w:val="24"/>
        </w:rPr>
        <w:t xml:space="preserve"> reported measures of dietary quality and physical activity.</w:t>
      </w:r>
      <w:r w:rsidR="004C521C" w:rsidRPr="00161BF3">
        <w:rPr>
          <w:rFonts w:cs="Arial"/>
          <w:sz w:val="24"/>
          <w:szCs w:val="24"/>
        </w:rPr>
        <w:t xml:space="preserve"> </w:t>
      </w:r>
      <w:r w:rsidR="009E1D67" w:rsidRPr="00161BF3">
        <w:rPr>
          <w:rFonts w:cs="Arial"/>
          <w:sz w:val="24"/>
          <w:szCs w:val="24"/>
        </w:rPr>
        <w:t>The LifeLab team provided support to the teachers to administer the process, but the students completed the questionnaires independently on</w:t>
      </w:r>
      <w:r w:rsidR="00065991">
        <w:rPr>
          <w:rFonts w:cs="Arial"/>
          <w:sz w:val="24"/>
          <w:szCs w:val="24"/>
        </w:rPr>
        <w:t>line</w:t>
      </w:r>
      <w:r w:rsidR="009E1D67" w:rsidRPr="00161BF3">
        <w:rPr>
          <w:rFonts w:cs="Arial"/>
          <w:sz w:val="24"/>
          <w:szCs w:val="24"/>
        </w:rPr>
        <w:t>.</w:t>
      </w:r>
      <w:r w:rsidR="004C521C" w:rsidRPr="00161BF3">
        <w:rPr>
          <w:rFonts w:cs="Arial"/>
          <w:sz w:val="24"/>
          <w:szCs w:val="24"/>
        </w:rPr>
        <w:t xml:space="preserve"> </w:t>
      </w:r>
      <w:r w:rsidR="009E1D67" w:rsidRPr="00161BF3">
        <w:rPr>
          <w:rFonts w:cs="Arial"/>
          <w:sz w:val="24"/>
          <w:szCs w:val="24"/>
        </w:rPr>
        <w:t xml:space="preserve">A written script was used to explain the process to the students to ensure consistency across </w:t>
      </w:r>
      <w:r w:rsidR="00392232" w:rsidRPr="00161BF3">
        <w:rPr>
          <w:rFonts w:cs="Arial"/>
          <w:sz w:val="24"/>
          <w:szCs w:val="24"/>
        </w:rPr>
        <w:t>control and intervention</w:t>
      </w:r>
      <w:r w:rsidR="00392232" w:rsidRPr="00161BF3" w:rsidDel="00392232">
        <w:rPr>
          <w:rFonts w:cs="Arial"/>
          <w:sz w:val="24"/>
          <w:szCs w:val="24"/>
        </w:rPr>
        <w:t xml:space="preserve"> </w:t>
      </w:r>
      <w:r w:rsidR="009E1D67" w:rsidRPr="00161BF3">
        <w:rPr>
          <w:rFonts w:cs="Arial"/>
          <w:sz w:val="24"/>
          <w:szCs w:val="24"/>
        </w:rPr>
        <w:t>schools.</w:t>
      </w:r>
      <w:r w:rsidRPr="00161BF3">
        <w:rPr>
          <w:rFonts w:cs="Arial"/>
          <w:sz w:val="24"/>
          <w:szCs w:val="24"/>
        </w:rPr>
        <w:t xml:space="preserve"> </w:t>
      </w:r>
    </w:p>
    <w:p w14:paraId="6DD59129" w14:textId="77777777" w:rsidR="005A3EB8" w:rsidRPr="00161BF3" w:rsidRDefault="005A3EB8" w:rsidP="00430BA9">
      <w:pPr>
        <w:spacing w:line="360" w:lineRule="auto"/>
        <w:rPr>
          <w:b/>
          <w:sz w:val="24"/>
          <w:szCs w:val="24"/>
        </w:rPr>
      </w:pPr>
      <w:r w:rsidRPr="00161BF3">
        <w:rPr>
          <w:b/>
          <w:sz w:val="24"/>
          <w:szCs w:val="24"/>
        </w:rPr>
        <w:t>Participants</w:t>
      </w:r>
    </w:p>
    <w:p w14:paraId="352EC19D" w14:textId="2DB6240F" w:rsidR="00D11D8E" w:rsidRPr="00161BF3" w:rsidRDefault="00D112A4" w:rsidP="00430BA9">
      <w:pPr>
        <w:autoSpaceDE w:val="0"/>
        <w:autoSpaceDN w:val="0"/>
        <w:adjustRightInd w:val="0"/>
        <w:spacing w:after="0" w:line="360" w:lineRule="auto"/>
        <w:rPr>
          <w:rFonts w:eastAsia="Times New Roman" w:cs="Arial"/>
          <w:sz w:val="24"/>
          <w:szCs w:val="24"/>
        </w:rPr>
      </w:pPr>
      <w:r w:rsidRPr="00161BF3">
        <w:rPr>
          <w:rFonts w:eastAsia="Times New Roman" w:cs="Arial"/>
          <w:sz w:val="24"/>
          <w:szCs w:val="24"/>
        </w:rPr>
        <w:t>At a cluster level, a</w:t>
      </w:r>
      <w:r w:rsidR="00953D9B" w:rsidRPr="00161BF3">
        <w:rPr>
          <w:rFonts w:eastAsia="Times New Roman" w:cs="Arial"/>
          <w:sz w:val="24"/>
          <w:szCs w:val="24"/>
        </w:rPr>
        <w:t xml:space="preserve">ll </w:t>
      </w:r>
      <w:r w:rsidR="002623A5" w:rsidRPr="00161BF3">
        <w:rPr>
          <w:rFonts w:eastAsia="Times New Roman" w:cs="Arial"/>
          <w:sz w:val="24"/>
          <w:szCs w:val="24"/>
        </w:rPr>
        <w:t>81</w:t>
      </w:r>
      <w:r w:rsidR="00D75F70" w:rsidRPr="00161BF3">
        <w:rPr>
          <w:rFonts w:eastAsia="Times New Roman" w:cs="Arial"/>
          <w:sz w:val="24"/>
          <w:szCs w:val="24"/>
        </w:rPr>
        <w:t xml:space="preserve"> </w:t>
      </w:r>
      <w:r w:rsidR="00953D9B" w:rsidRPr="00161BF3">
        <w:rPr>
          <w:rFonts w:eastAsia="Times New Roman" w:cs="Arial"/>
          <w:sz w:val="24"/>
          <w:szCs w:val="24"/>
        </w:rPr>
        <w:t xml:space="preserve">secondary state schools/academies </w:t>
      </w:r>
      <w:r w:rsidR="002B0B6F" w:rsidRPr="00161BF3">
        <w:rPr>
          <w:rFonts w:eastAsia="Times New Roman" w:cs="Arial"/>
          <w:sz w:val="24"/>
          <w:szCs w:val="24"/>
        </w:rPr>
        <w:t xml:space="preserve">in Southampton and Hampshire </w:t>
      </w:r>
      <w:r w:rsidR="00953D9B" w:rsidRPr="00161BF3">
        <w:rPr>
          <w:rFonts w:eastAsia="Times New Roman" w:cs="Arial"/>
          <w:sz w:val="24"/>
          <w:szCs w:val="24"/>
        </w:rPr>
        <w:t>were eligible for participation</w:t>
      </w:r>
      <w:r w:rsidR="00E31E05" w:rsidRPr="00161BF3">
        <w:rPr>
          <w:rFonts w:eastAsia="Times New Roman" w:cs="Arial"/>
          <w:sz w:val="24"/>
          <w:szCs w:val="24"/>
        </w:rPr>
        <w:t>.</w:t>
      </w:r>
      <w:r w:rsidR="00C1459F" w:rsidRPr="00161BF3">
        <w:rPr>
          <w:rFonts w:eastAsia="Times New Roman" w:cs="Arial"/>
          <w:sz w:val="24"/>
          <w:szCs w:val="24"/>
        </w:rPr>
        <w:t xml:space="preserve"> </w:t>
      </w:r>
      <w:r w:rsidRPr="00161BF3">
        <w:rPr>
          <w:rFonts w:eastAsia="Times New Roman" w:cs="Arial"/>
          <w:sz w:val="24"/>
          <w:szCs w:val="24"/>
        </w:rPr>
        <w:t xml:space="preserve">At an individual level, there were no exclusion criteria for pupils as the teaching programme was planned for this age range and was differentiated for ability. Support was provided for </w:t>
      </w:r>
      <w:r w:rsidR="00D75F70" w:rsidRPr="00161BF3">
        <w:rPr>
          <w:rFonts w:eastAsia="Times New Roman" w:cs="Arial"/>
          <w:sz w:val="24"/>
          <w:szCs w:val="24"/>
        </w:rPr>
        <w:t>students</w:t>
      </w:r>
      <w:r w:rsidRPr="00161BF3">
        <w:rPr>
          <w:rFonts w:eastAsia="Times New Roman" w:cs="Arial"/>
          <w:sz w:val="24"/>
          <w:szCs w:val="24"/>
        </w:rPr>
        <w:t xml:space="preserve"> who required more input (e.g. English as </w:t>
      </w:r>
      <w:r w:rsidR="00905E0C" w:rsidRPr="00161BF3">
        <w:rPr>
          <w:rFonts w:eastAsia="Times New Roman" w:cs="Arial"/>
          <w:sz w:val="24"/>
          <w:szCs w:val="24"/>
        </w:rPr>
        <w:t>an additional</w:t>
      </w:r>
      <w:r w:rsidRPr="00161BF3">
        <w:rPr>
          <w:rFonts w:eastAsia="Times New Roman" w:cs="Arial"/>
          <w:sz w:val="24"/>
          <w:szCs w:val="24"/>
        </w:rPr>
        <w:t xml:space="preserve"> language).</w:t>
      </w:r>
    </w:p>
    <w:p w14:paraId="5DC67747" w14:textId="77777777" w:rsidR="00D11D8E" w:rsidRPr="00161BF3" w:rsidRDefault="00D11D8E" w:rsidP="00430BA9">
      <w:pPr>
        <w:autoSpaceDE w:val="0"/>
        <w:autoSpaceDN w:val="0"/>
        <w:adjustRightInd w:val="0"/>
        <w:spacing w:after="0" w:line="360" w:lineRule="auto"/>
        <w:rPr>
          <w:rFonts w:eastAsia="Times New Roman" w:cs="Arial"/>
          <w:sz w:val="24"/>
          <w:szCs w:val="24"/>
        </w:rPr>
      </w:pPr>
    </w:p>
    <w:p w14:paraId="21DAD76E" w14:textId="77777777" w:rsidR="00D11D8E" w:rsidRPr="00161BF3" w:rsidRDefault="00D11D8E" w:rsidP="00430BA9">
      <w:pPr>
        <w:autoSpaceDE w:val="0"/>
        <w:autoSpaceDN w:val="0"/>
        <w:adjustRightInd w:val="0"/>
        <w:spacing w:after="0" w:line="360" w:lineRule="auto"/>
        <w:rPr>
          <w:rFonts w:eastAsia="Times New Roman" w:cs="Arial"/>
          <w:b/>
          <w:sz w:val="24"/>
          <w:szCs w:val="24"/>
        </w:rPr>
      </w:pPr>
      <w:r w:rsidRPr="00161BF3">
        <w:rPr>
          <w:rFonts w:eastAsia="Times New Roman" w:cs="Arial"/>
          <w:b/>
          <w:sz w:val="24"/>
          <w:szCs w:val="24"/>
        </w:rPr>
        <w:t>Recruitment</w:t>
      </w:r>
    </w:p>
    <w:p w14:paraId="63875B5E" w14:textId="56312DBE" w:rsidR="00953D9B" w:rsidRPr="00161BF3" w:rsidRDefault="009D7478" w:rsidP="00430BA9">
      <w:pPr>
        <w:autoSpaceDE w:val="0"/>
        <w:autoSpaceDN w:val="0"/>
        <w:adjustRightInd w:val="0"/>
        <w:spacing w:after="0" w:line="360" w:lineRule="auto"/>
        <w:rPr>
          <w:rFonts w:eastAsia="Times New Roman" w:cs="Arial"/>
          <w:sz w:val="24"/>
          <w:szCs w:val="24"/>
        </w:rPr>
      </w:pPr>
      <w:r w:rsidRPr="00161BF3">
        <w:rPr>
          <w:rFonts w:eastAsia="Times New Roman" w:cs="Arial"/>
          <w:sz w:val="24"/>
          <w:szCs w:val="24"/>
        </w:rPr>
        <w:t xml:space="preserve">Schools </w:t>
      </w:r>
      <w:r w:rsidR="00D75F70" w:rsidRPr="00161BF3">
        <w:rPr>
          <w:rFonts w:eastAsia="Times New Roman" w:cs="Arial"/>
          <w:sz w:val="24"/>
          <w:szCs w:val="24"/>
        </w:rPr>
        <w:t xml:space="preserve">with which we had previous contact were </w:t>
      </w:r>
      <w:r w:rsidRPr="00161BF3">
        <w:rPr>
          <w:rFonts w:eastAsia="Times New Roman" w:cs="Arial"/>
          <w:sz w:val="24"/>
          <w:szCs w:val="24"/>
        </w:rPr>
        <w:t xml:space="preserve">approached </w:t>
      </w:r>
      <w:r w:rsidR="0014183C" w:rsidRPr="00161BF3">
        <w:rPr>
          <w:rFonts w:eastAsia="Times New Roman" w:cs="Arial"/>
          <w:sz w:val="24"/>
          <w:szCs w:val="24"/>
        </w:rPr>
        <w:t>for this pilot trial</w:t>
      </w:r>
      <w:r w:rsidR="00DA2175" w:rsidRPr="00161BF3">
        <w:rPr>
          <w:rFonts w:eastAsia="Times New Roman" w:cs="Arial"/>
          <w:sz w:val="24"/>
          <w:szCs w:val="24"/>
        </w:rPr>
        <w:t>, and</w:t>
      </w:r>
      <w:r w:rsidR="00953D9B" w:rsidRPr="00161BF3">
        <w:rPr>
          <w:rFonts w:eastAsia="Times New Roman" w:cs="Arial"/>
          <w:sz w:val="24"/>
          <w:szCs w:val="24"/>
        </w:rPr>
        <w:t xml:space="preserve"> were </w:t>
      </w:r>
      <w:r w:rsidR="00DA2175" w:rsidRPr="00161BF3">
        <w:rPr>
          <w:rFonts w:eastAsia="Times New Roman" w:cs="Arial"/>
          <w:sz w:val="24"/>
          <w:szCs w:val="24"/>
        </w:rPr>
        <w:t xml:space="preserve">asked </w:t>
      </w:r>
      <w:r w:rsidR="00953D9B" w:rsidRPr="00161BF3">
        <w:rPr>
          <w:rFonts w:eastAsia="Times New Roman" w:cs="Arial"/>
          <w:sz w:val="24"/>
          <w:szCs w:val="24"/>
        </w:rPr>
        <w:t xml:space="preserve">to allocate three ‘middle ability’ classes to participate in the trial (~90 pupils). </w:t>
      </w:r>
      <w:r w:rsidR="003A7534" w:rsidRPr="003A7534">
        <w:rPr>
          <w:rFonts w:eastAsia="Times New Roman" w:cs="Arial"/>
          <w:sz w:val="24"/>
          <w:szCs w:val="24"/>
        </w:rPr>
        <w:t>We approached schools in groups of six</w:t>
      </w:r>
      <w:r w:rsidR="00425D08">
        <w:rPr>
          <w:rFonts w:eastAsia="Times New Roman" w:cs="Arial"/>
          <w:sz w:val="24"/>
          <w:szCs w:val="24"/>
        </w:rPr>
        <w:t xml:space="preserve">, </w:t>
      </w:r>
      <w:r w:rsidR="003A7534" w:rsidRPr="003A7534">
        <w:rPr>
          <w:rFonts w:eastAsia="Times New Roman" w:cs="Arial"/>
          <w:sz w:val="24"/>
          <w:szCs w:val="24"/>
        </w:rPr>
        <w:t xml:space="preserve">and the first six </w:t>
      </w:r>
      <w:r w:rsidR="003A7534" w:rsidRPr="003A7534">
        <w:rPr>
          <w:rFonts w:eastAsia="Times New Roman" w:cs="Arial"/>
          <w:sz w:val="24"/>
          <w:szCs w:val="24"/>
        </w:rPr>
        <w:lastRenderedPageBreak/>
        <w:t>schools we approached were keen to be recruited</w:t>
      </w:r>
      <w:r w:rsidR="00425D08">
        <w:rPr>
          <w:rFonts w:eastAsia="Times New Roman" w:cs="Arial"/>
          <w:sz w:val="24"/>
          <w:szCs w:val="24"/>
        </w:rPr>
        <w:t xml:space="preserve">; </w:t>
      </w:r>
      <w:r w:rsidR="003A7534" w:rsidRPr="003A7534">
        <w:rPr>
          <w:rFonts w:eastAsia="Times New Roman" w:cs="Arial"/>
          <w:sz w:val="24"/>
          <w:szCs w:val="24"/>
        </w:rPr>
        <w:t>no schools declined.</w:t>
      </w:r>
      <w:r w:rsidR="003A7534">
        <w:rPr>
          <w:rFonts w:eastAsia="Times New Roman" w:cs="Arial"/>
          <w:sz w:val="24"/>
          <w:szCs w:val="24"/>
        </w:rPr>
        <w:t xml:space="preserve"> </w:t>
      </w:r>
      <w:r w:rsidR="00BD5495" w:rsidRPr="00161BF3">
        <w:rPr>
          <w:rFonts w:eastAsia="Times New Roman" w:cs="Arial"/>
          <w:sz w:val="24"/>
          <w:szCs w:val="24"/>
        </w:rPr>
        <w:t xml:space="preserve">To minimise loss of pupils to follow-up, </w:t>
      </w:r>
      <w:r w:rsidR="00B03115" w:rsidRPr="00161BF3">
        <w:rPr>
          <w:rFonts w:eastAsia="Times New Roman" w:cs="Arial"/>
          <w:sz w:val="24"/>
          <w:szCs w:val="24"/>
        </w:rPr>
        <w:t>pupil</w:t>
      </w:r>
      <w:r w:rsidR="00BD5495" w:rsidRPr="00161BF3">
        <w:rPr>
          <w:rFonts w:eastAsia="Times New Roman" w:cs="Arial"/>
          <w:sz w:val="24"/>
          <w:szCs w:val="24"/>
        </w:rPr>
        <w:t xml:space="preserve"> lists for each participating class were requested, so that missing participants at each stage </w:t>
      </w:r>
      <w:r w:rsidR="004755EB" w:rsidRPr="00161BF3">
        <w:rPr>
          <w:rFonts w:eastAsia="Times New Roman" w:cs="Arial"/>
          <w:sz w:val="24"/>
          <w:szCs w:val="24"/>
        </w:rPr>
        <w:t>could</w:t>
      </w:r>
      <w:r w:rsidR="00BD5495" w:rsidRPr="00161BF3">
        <w:rPr>
          <w:rFonts w:eastAsia="Times New Roman" w:cs="Arial"/>
          <w:sz w:val="24"/>
          <w:szCs w:val="24"/>
        </w:rPr>
        <w:t xml:space="preserve"> be identified and asked to complete the questionnaires. </w:t>
      </w:r>
      <w:r w:rsidR="0076782E" w:rsidRPr="00161BF3">
        <w:rPr>
          <w:rFonts w:eastAsia="Times New Roman" w:cs="Arial"/>
          <w:sz w:val="24"/>
          <w:szCs w:val="24"/>
        </w:rPr>
        <w:t xml:space="preserve">Recruitment </w:t>
      </w:r>
      <w:r w:rsidR="004F262D" w:rsidRPr="00161BF3">
        <w:rPr>
          <w:rFonts w:eastAsia="Times New Roman" w:cs="Arial"/>
          <w:sz w:val="24"/>
          <w:szCs w:val="24"/>
        </w:rPr>
        <w:t>was completed and schools randomised in December 2012.</w:t>
      </w:r>
      <w:r w:rsidR="009030FA" w:rsidRPr="00161BF3">
        <w:rPr>
          <w:rFonts w:eastAsia="Times New Roman" w:cs="Arial"/>
          <w:sz w:val="24"/>
          <w:szCs w:val="24"/>
        </w:rPr>
        <w:t xml:space="preserve"> </w:t>
      </w:r>
      <w:r w:rsidR="00F47ACD">
        <w:rPr>
          <w:rFonts w:eastAsia="Times New Roman" w:cs="Arial"/>
          <w:sz w:val="24"/>
          <w:szCs w:val="24"/>
        </w:rPr>
        <w:t>T</w:t>
      </w:r>
      <w:r w:rsidR="004F262D" w:rsidRPr="00161BF3">
        <w:rPr>
          <w:rFonts w:eastAsia="Times New Roman" w:cs="Arial"/>
          <w:sz w:val="24"/>
          <w:szCs w:val="24"/>
        </w:rPr>
        <w:t>he first participant completed the baseline questionnaire in October 2013</w:t>
      </w:r>
      <w:r w:rsidR="009030FA" w:rsidRPr="00161BF3">
        <w:rPr>
          <w:rFonts w:eastAsia="Times New Roman" w:cs="Arial"/>
          <w:sz w:val="24"/>
          <w:szCs w:val="24"/>
        </w:rPr>
        <w:t xml:space="preserve"> and the last in July 2014</w:t>
      </w:r>
      <w:r w:rsidR="00D75F70" w:rsidRPr="00161BF3">
        <w:rPr>
          <w:rFonts w:eastAsia="Times New Roman" w:cs="Arial"/>
          <w:sz w:val="24"/>
          <w:szCs w:val="24"/>
        </w:rPr>
        <w:t xml:space="preserve">, with the intervention schools attending LifeLab between </w:t>
      </w:r>
      <w:r w:rsidR="0068793C" w:rsidRPr="00161BF3">
        <w:rPr>
          <w:rFonts w:eastAsia="Times New Roman" w:cs="Arial"/>
          <w:sz w:val="24"/>
          <w:szCs w:val="24"/>
        </w:rPr>
        <w:t>January and March 2014</w:t>
      </w:r>
      <w:r w:rsidR="004F262D" w:rsidRPr="00161BF3">
        <w:rPr>
          <w:rFonts w:eastAsia="Times New Roman" w:cs="Arial"/>
          <w:sz w:val="24"/>
          <w:szCs w:val="24"/>
        </w:rPr>
        <w:t>. All participants had completed the 12 month follow</w:t>
      </w:r>
      <w:r w:rsidR="00DA2175" w:rsidRPr="00161BF3">
        <w:rPr>
          <w:rFonts w:eastAsia="Times New Roman" w:cs="Arial"/>
          <w:sz w:val="24"/>
          <w:szCs w:val="24"/>
        </w:rPr>
        <w:t>-</w:t>
      </w:r>
      <w:r w:rsidR="004F262D" w:rsidRPr="00161BF3">
        <w:rPr>
          <w:rFonts w:eastAsia="Times New Roman" w:cs="Arial"/>
          <w:sz w:val="24"/>
          <w:szCs w:val="24"/>
        </w:rPr>
        <w:t>up questionnaire by July 2015</w:t>
      </w:r>
      <w:r w:rsidR="00D75F70" w:rsidRPr="00161BF3">
        <w:rPr>
          <w:rFonts w:eastAsia="Times New Roman" w:cs="Arial"/>
          <w:sz w:val="24"/>
          <w:szCs w:val="24"/>
        </w:rPr>
        <w:t>.</w:t>
      </w:r>
    </w:p>
    <w:p w14:paraId="5AC91F21" w14:textId="77777777" w:rsidR="00A024AA" w:rsidRPr="00161BF3" w:rsidRDefault="00A024AA" w:rsidP="00430BA9">
      <w:pPr>
        <w:autoSpaceDE w:val="0"/>
        <w:autoSpaceDN w:val="0"/>
        <w:adjustRightInd w:val="0"/>
        <w:spacing w:after="0" w:line="360" w:lineRule="auto"/>
        <w:rPr>
          <w:rFonts w:cs="Arial"/>
          <w:sz w:val="24"/>
          <w:szCs w:val="24"/>
        </w:rPr>
      </w:pPr>
    </w:p>
    <w:p w14:paraId="70BC2A19" w14:textId="77777777" w:rsidR="005A3EB8" w:rsidRPr="00161BF3" w:rsidRDefault="005A3EB8" w:rsidP="00430BA9">
      <w:pPr>
        <w:spacing w:line="360" w:lineRule="auto"/>
        <w:rPr>
          <w:b/>
          <w:sz w:val="24"/>
          <w:szCs w:val="24"/>
        </w:rPr>
      </w:pPr>
      <w:r w:rsidRPr="00161BF3">
        <w:rPr>
          <w:b/>
          <w:sz w:val="24"/>
          <w:szCs w:val="24"/>
        </w:rPr>
        <w:t xml:space="preserve">Randomisation </w:t>
      </w:r>
    </w:p>
    <w:p w14:paraId="7DA7FD9C" w14:textId="1672DA90" w:rsidR="00D079B0" w:rsidRPr="00161BF3" w:rsidRDefault="00D079B0" w:rsidP="00430BA9">
      <w:pPr>
        <w:spacing w:line="360" w:lineRule="auto"/>
        <w:rPr>
          <w:b/>
          <w:sz w:val="24"/>
          <w:szCs w:val="24"/>
        </w:rPr>
      </w:pPr>
      <w:r w:rsidRPr="00161BF3">
        <w:rPr>
          <w:rFonts w:eastAsia="Times New Roman" w:cs="Arial"/>
          <w:sz w:val="24"/>
          <w:szCs w:val="24"/>
        </w:rPr>
        <w:t>Prior to randomisation, no matching of schools took place.</w:t>
      </w:r>
      <w:r w:rsidR="004C4221" w:rsidRPr="00161BF3">
        <w:rPr>
          <w:rFonts w:eastAsia="Times New Roman" w:cs="Arial"/>
          <w:sz w:val="24"/>
          <w:szCs w:val="24"/>
        </w:rPr>
        <w:t xml:space="preserve"> The six schools were randomised in one block. Each school was considered to be a single cluster and randomised accordingly. </w:t>
      </w:r>
      <w:r w:rsidR="00F47ACD">
        <w:rPr>
          <w:rFonts w:eastAsia="Times New Roman" w:cs="Arial"/>
          <w:sz w:val="24"/>
          <w:szCs w:val="24"/>
        </w:rPr>
        <w:t xml:space="preserve">To ensure </w:t>
      </w:r>
      <w:r w:rsidR="004C4221" w:rsidRPr="00161BF3">
        <w:rPr>
          <w:rFonts w:eastAsia="Times New Roman" w:cs="Arial"/>
          <w:sz w:val="24"/>
          <w:szCs w:val="24"/>
        </w:rPr>
        <w:t>allocation concealment</w:t>
      </w:r>
      <w:r w:rsidR="00392232">
        <w:rPr>
          <w:rFonts w:eastAsia="Times New Roman" w:cs="Arial"/>
          <w:sz w:val="24"/>
          <w:szCs w:val="24"/>
        </w:rPr>
        <w:t>,</w:t>
      </w:r>
      <w:r w:rsidR="004C4221" w:rsidRPr="00161BF3">
        <w:rPr>
          <w:rFonts w:eastAsia="Times New Roman" w:cs="Arial"/>
          <w:sz w:val="24"/>
          <w:szCs w:val="24"/>
        </w:rPr>
        <w:t xml:space="preserve"> randomisation </w:t>
      </w:r>
      <w:r w:rsidR="00F47ACD">
        <w:rPr>
          <w:rFonts w:eastAsia="Times New Roman" w:cs="Arial"/>
          <w:sz w:val="24"/>
          <w:szCs w:val="24"/>
        </w:rPr>
        <w:t>was conducted</w:t>
      </w:r>
      <w:r w:rsidR="004C4221" w:rsidRPr="00161BF3">
        <w:rPr>
          <w:rFonts w:eastAsia="Times New Roman" w:cs="Arial"/>
          <w:sz w:val="24"/>
          <w:szCs w:val="24"/>
        </w:rPr>
        <w:t xml:space="preserve"> off-site, with researchers unaware of the procedure, ensuring that prediction of allocation would not be possible. </w:t>
      </w:r>
      <w:r w:rsidR="002E14C9">
        <w:rPr>
          <w:rFonts w:eastAsia="Times New Roman" w:cs="Arial"/>
          <w:sz w:val="24"/>
          <w:szCs w:val="24"/>
        </w:rPr>
        <w:t xml:space="preserve">It was </w:t>
      </w:r>
      <w:r w:rsidRPr="00161BF3">
        <w:rPr>
          <w:rFonts w:eastAsia="Times New Roman" w:cs="Arial"/>
          <w:sz w:val="24"/>
          <w:szCs w:val="24"/>
        </w:rPr>
        <w:t>conducted by a statistician at the MRC Lifecourse Epidemiology Unit</w:t>
      </w:r>
      <w:r w:rsidR="001119BA">
        <w:rPr>
          <w:rFonts w:eastAsia="Times New Roman" w:cs="Arial"/>
          <w:sz w:val="24"/>
          <w:szCs w:val="24"/>
        </w:rPr>
        <w:t xml:space="preserve"> (LEU)</w:t>
      </w:r>
      <w:r w:rsidRPr="00161BF3">
        <w:rPr>
          <w:rFonts w:eastAsia="Times New Roman" w:cs="Arial"/>
          <w:sz w:val="24"/>
          <w:szCs w:val="24"/>
        </w:rPr>
        <w:t xml:space="preserve"> </w:t>
      </w:r>
      <w:r w:rsidR="00600D9F" w:rsidRPr="00161BF3">
        <w:rPr>
          <w:rFonts w:eastAsia="Times New Roman" w:cs="Arial"/>
          <w:sz w:val="24"/>
          <w:szCs w:val="24"/>
        </w:rPr>
        <w:t xml:space="preserve">with no knowledge of the schools in question, </w:t>
      </w:r>
      <w:r w:rsidRPr="00161BF3">
        <w:rPr>
          <w:rFonts w:eastAsia="Times New Roman" w:cs="Arial"/>
          <w:sz w:val="24"/>
          <w:szCs w:val="24"/>
        </w:rPr>
        <w:t>using computer-generated sequences.</w:t>
      </w:r>
    </w:p>
    <w:p w14:paraId="30B945AE" w14:textId="77777777" w:rsidR="005A3EB8" w:rsidRPr="00161BF3" w:rsidRDefault="005A3EB8" w:rsidP="00430BA9">
      <w:pPr>
        <w:spacing w:line="360" w:lineRule="auto"/>
        <w:rPr>
          <w:b/>
          <w:sz w:val="24"/>
          <w:szCs w:val="24"/>
        </w:rPr>
      </w:pPr>
      <w:r w:rsidRPr="00161BF3">
        <w:rPr>
          <w:b/>
          <w:sz w:val="24"/>
          <w:szCs w:val="24"/>
        </w:rPr>
        <w:lastRenderedPageBreak/>
        <w:t>Statistical methods</w:t>
      </w:r>
    </w:p>
    <w:p w14:paraId="61613E3D" w14:textId="2F07FB3F" w:rsidR="004B1717" w:rsidRDefault="004B1717" w:rsidP="00430BA9">
      <w:pPr>
        <w:spacing w:line="360" w:lineRule="auto"/>
        <w:rPr>
          <w:sz w:val="24"/>
          <w:szCs w:val="24"/>
        </w:rPr>
      </w:pPr>
      <w:r w:rsidRPr="004B1717">
        <w:rPr>
          <w:sz w:val="24"/>
          <w:szCs w:val="24"/>
        </w:rPr>
        <w:t>Summary statistics (chi-squared tests, rank-sum test, and t-tests) were used to examine differences between groups. A formal cluster analysis was not possible due to the small number of schools. Categorical outcome variables were dichotomised and Poisson regression with robust variance</w:t>
      </w:r>
      <w:r w:rsidR="002248E3">
        <w:rPr>
          <w:sz w:val="24"/>
          <w:szCs w:val="24"/>
        </w:rPr>
        <w:fldChar w:fldCharType="begin"/>
      </w:r>
      <w:r w:rsidR="00993E09">
        <w:rPr>
          <w:sz w:val="24"/>
          <w:szCs w:val="24"/>
        </w:rPr>
        <w:instrText xml:space="preserve"> ADDIN EN.CITE &lt;EndNote&gt;&lt;Cite&gt;&lt;Author&gt;Barros&lt;/Author&gt;&lt;Year&gt;2003&lt;/Year&gt;&lt;RecNum&gt;33&lt;/RecNum&gt;&lt;DisplayText&gt;&lt;style face="superscript"&gt;18&lt;/style&gt;&lt;/DisplayText&gt;&lt;record&gt;&lt;rec-number&gt;33&lt;/rec-number&gt;&lt;foreign-keys&gt;&lt;key app="EN" db-id="eazf2z5v5f55a2ez0flvszz0sexdewepdae5" timestamp="1516730975"&gt;33&lt;/key&gt;&lt;/foreign-keys&gt;&lt;ref-type name="Journal Article"&gt;17&lt;/ref-type&gt;&lt;contributors&gt;&lt;authors&gt;&lt;author&gt;Barros, A. J.&lt;/author&gt;&lt;author&gt;Hirakata, V. N.&lt;/author&gt;&lt;/authors&gt;&lt;/contributors&gt;&lt;auth-address&gt;Programa de Pos-graduacao em Epidemiologia, Universidade Federal de Pelotas, Brazil. abarros@epidemio-ufpel.org.br&lt;/auth-address&gt;&lt;titles&gt;&lt;title&gt;Alternatives for logistic regression in cross-sectional studies: an empirical comparison of models that directly estimate the prevalence ratio&lt;/title&gt;&lt;secondary-title&gt;BMC Med Res Methodol&lt;/secondary-title&gt;&lt;/titles&gt;&lt;periodical&gt;&lt;full-title&gt;BMC Med Res Methodol&lt;/full-title&gt;&lt;/periodical&gt;&lt;pages&gt;21&lt;/pages&gt;&lt;volume&gt;3&lt;/volume&gt;&lt;edition&gt;2003/10/22&lt;/edition&gt;&lt;keywords&gt;&lt;keyword&gt;*Cross-Sectional Studies&lt;/keyword&gt;&lt;keyword&gt;Empirical Research&lt;/keyword&gt;&lt;keyword&gt;Humans&lt;/keyword&gt;&lt;keyword&gt;Linear Models&lt;/keyword&gt;&lt;keyword&gt;Logistic Models&lt;/keyword&gt;&lt;keyword&gt;*Models, Statistical&lt;/keyword&gt;&lt;keyword&gt;Odds Ratio&lt;/keyword&gt;&lt;keyword&gt;Poisson Distribution&lt;/keyword&gt;&lt;keyword&gt;Prevalence&lt;/keyword&gt;&lt;keyword&gt;Proportional Hazards Models&lt;/keyword&gt;&lt;/keywords&gt;&lt;dates&gt;&lt;year&gt;2003&lt;/year&gt;&lt;pub-dates&gt;&lt;date&gt;Oct 20&lt;/date&gt;&lt;/pub-dates&gt;&lt;/dates&gt;&lt;isbn&gt;1471-2288 (Electronic)&amp;#xD;1471-2288 (Linking)&lt;/isbn&gt;&lt;accession-num&gt;14567763&lt;/accession-num&gt;&lt;urls&gt;&lt;related-urls&gt;&lt;url&gt;https://www.ncbi.nlm.nih.gov/pubmed/14567763&lt;/url&gt;&lt;/related-urls&gt;&lt;/urls&gt;&lt;custom2&gt;PMC521200&lt;/custom2&gt;&lt;electronic-resource-num&gt;10.1186/1471-2288-3-21&lt;/electronic-resource-num&gt;&lt;/record&gt;&lt;/Cite&gt;&lt;/EndNote&gt;</w:instrText>
      </w:r>
      <w:r w:rsidR="002248E3">
        <w:rPr>
          <w:sz w:val="24"/>
          <w:szCs w:val="24"/>
        </w:rPr>
        <w:fldChar w:fldCharType="separate"/>
      </w:r>
      <w:r w:rsidR="00993E09" w:rsidRPr="00993E09">
        <w:rPr>
          <w:noProof/>
          <w:sz w:val="24"/>
          <w:szCs w:val="24"/>
          <w:vertAlign w:val="superscript"/>
        </w:rPr>
        <w:t>18</w:t>
      </w:r>
      <w:r w:rsidR="002248E3">
        <w:rPr>
          <w:sz w:val="24"/>
          <w:szCs w:val="24"/>
        </w:rPr>
        <w:fldChar w:fldCharType="end"/>
      </w:r>
      <w:r w:rsidRPr="004B1717">
        <w:rPr>
          <w:sz w:val="24"/>
          <w:szCs w:val="24"/>
        </w:rPr>
        <w:t xml:space="preserve"> was used to obtain prevalence rate ratios (PRRs) for the outcome in relation to the intervention, adjusted for baseline values, </w:t>
      </w:r>
      <w:r w:rsidR="00F02781">
        <w:rPr>
          <w:sz w:val="24"/>
          <w:szCs w:val="24"/>
        </w:rPr>
        <w:t>gender</w:t>
      </w:r>
      <w:r w:rsidR="00F02781" w:rsidRPr="004B1717">
        <w:rPr>
          <w:sz w:val="24"/>
          <w:szCs w:val="24"/>
        </w:rPr>
        <w:t xml:space="preserve"> </w:t>
      </w:r>
      <w:r w:rsidRPr="004B1717">
        <w:rPr>
          <w:sz w:val="24"/>
          <w:szCs w:val="24"/>
        </w:rPr>
        <w:t>and Index of Deprivation Affecting Children (IDACI) score</w:t>
      </w:r>
      <w:r w:rsidR="002E14C9">
        <w:rPr>
          <w:sz w:val="24"/>
          <w:szCs w:val="24"/>
        </w:rPr>
        <w:t>.</w:t>
      </w:r>
      <w:r w:rsidR="002248E3">
        <w:rPr>
          <w:sz w:val="24"/>
          <w:szCs w:val="24"/>
        </w:rPr>
        <w:fldChar w:fldCharType="begin"/>
      </w:r>
      <w:r w:rsidR="00993E09">
        <w:rPr>
          <w:sz w:val="24"/>
          <w:szCs w:val="24"/>
        </w:rPr>
        <w:instrText xml:space="preserve"> ADDIN EN.CITE &lt;EndNote&gt;&lt;Cite&gt;&lt;Author&gt;DfCLG&lt;/Author&gt;&lt;Year&gt;2015&lt;/Year&gt;&lt;RecNum&gt;72&lt;/RecNum&gt;&lt;DisplayText&gt;&lt;style face="superscript"&gt;19&lt;/style&gt;&lt;/DisplayText&gt;&lt;record&gt;&lt;rec-number&gt;72&lt;/rec-number&gt;&lt;foreign-keys&gt;&lt;key app="EN" db-id="eazf2z5v5f55a2ez0flvszz0sexdewepdae5" timestamp="1516735910"&gt;72&lt;/key&gt;&lt;/foreign-keys&gt;&lt;ref-type name="Report"&gt;27&lt;/ref-type&gt;&lt;contributors&gt;&lt;authors&gt;&lt;author&gt;DfCLG &lt;/author&gt;&lt;/authors&gt;&lt;secondary-authors&gt;&lt;author&gt;Communities and Local Government &lt;/author&gt;&lt;/secondary-authors&gt;&lt;/contributors&gt;&lt;titles&gt;&lt;title&gt;English indices of deprivation 2015&lt;/title&gt;&lt;/titles&gt;&lt;dates&gt;&lt;year&gt;2015&lt;/year&gt;&lt;/dates&gt;&lt;urls&gt;&lt;related-urls&gt;&lt;url&gt;https://www.gov.uk/government/uploads/system/uploads/attachment_data/file/465791/English_Indices_of_Deprivation_2015_-_Statistical_Release.pdf&lt;/url&gt;&lt;/related-urls&gt;&lt;/urls&gt;&lt;/record&gt;&lt;/Cite&gt;&lt;/EndNote&gt;</w:instrText>
      </w:r>
      <w:r w:rsidR="002248E3">
        <w:rPr>
          <w:sz w:val="24"/>
          <w:szCs w:val="24"/>
        </w:rPr>
        <w:fldChar w:fldCharType="separate"/>
      </w:r>
      <w:r w:rsidR="00993E09" w:rsidRPr="00993E09">
        <w:rPr>
          <w:noProof/>
          <w:sz w:val="24"/>
          <w:szCs w:val="24"/>
          <w:vertAlign w:val="superscript"/>
        </w:rPr>
        <w:t>19</w:t>
      </w:r>
      <w:r w:rsidR="002248E3">
        <w:rPr>
          <w:sz w:val="24"/>
          <w:szCs w:val="24"/>
        </w:rPr>
        <w:fldChar w:fldCharType="end"/>
      </w:r>
      <w:r w:rsidRPr="00161BF3">
        <w:rPr>
          <w:sz w:val="24"/>
          <w:szCs w:val="24"/>
        </w:rPr>
        <w:t xml:space="preserve"> The IDACI score is obtained from home postcode and indicates the level of deprivation of the area in which the child lives, with higher scores indicating greater deprivation. Adjustment for this was considered important to account for differences between the schools. </w:t>
      </w:r>
      <w:r>
        <w:rPr>
          <w:sz w:val="24"/>
          <w:szCs w:val="24"/>
        </w:rPr>
        <w:t>Additionally, w</w:t>
      </w:r>
      <w:r w:rsidRPr="004B1717">
        <w:rPr>
          <w:sz w:val="24"/>
          <w:szCs w:val="24"/>
        </w:rPr>
        <w:t>e used principal components analysis on the baseline reported dietary data to derive a summary dietary quality score</w:t>
      </w:r>
      <w:r w:rsidR="002E14C9">
        <w:rPr>
          <w:sz w:val="24"/>
          <w:szCs w:val="24"/>
        </w:rPr>
        <w:t>.</w:t>
      </w:r>
      <w:r w:rsidR="002248E3">
        <w:rPr>
          <w:sz w:val="24"/>
          <w:szCs w:val="24"/>
        </w:rPr>
        <w:fldChar w:fldCharType="begin"/>
      </w:r>
      <w:r w:rsidR="00993E09">
        <w:rPr>
          <w:sz w:val="24"/>
          <w:szCs w:val="24"/>
        </w:rPr>
        <w:instrText xml:space="preserve"> ADDIN EN.CITE &lt;EndNote&gt;&lt;Cite&gt;&lt;Author&gt;Crozier&lt;/Author&gt;&lt;Year&gt;2010&lt;/Year&gt;&lt;RecNum&gt;5&lt;/RecNum&gt;&lt;DisplayText&gt;&lt;style face="superscript"&gt;20&lt;/style&gt;&lt;/DisplayText&gt;&lt;record&gt;&lt;rec-number&gt;5&lt;/rec-number&gt;&lt;foreign-keys&gt;&lt;key app="EN" db-id="eazf2z5v5f55a2ez0flvszz0sexdewepdae5" timestamp="1516730410"&gt;5&lt;/key&gt;&lt;/foreign-keys&gt;&lt;ref-type name="Journal Article"&gt;17&lt;/ref-type&gt;&lt;contributors&gt;&lt;authors&gt;&lt;author&gt;Crozier, S. R.&lt;/author&gt;&lt;author&gt;Inskip, H. M.&lt;/author&gt;&lt;author&gt;Barker, M. E.&lt;/author&gt;&lt;author&gt;Lawrence, W. T.&lt;/author&gt;&lt;author&gt;Cooper, C.&lt;/author&gt;&lt;author&gt;Robinson, S. M.&lt;/author&gt;&lt;author&gt;S. W. S. Study Group&lt;/author&gt;&lt;/authors&gt;&lt;/contributors&gt;&lt;auth-address&gt;MRC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Nutr&lt;/secondary-title&gt;&lt;/titles&gt;&lt;periodical&gt;&lt;full-title&gt;Eur J Clin Nutr&lt;/full-title&gt;&lt;/periodical&gt;&lt;pages&gt;99-104&lt;/pages&gt;&lt;volume&gt;64&lt;/volume&gt;&lt;number&gt;1&lt;/number&gt;&lt;edition&gt;2009/09/17&lt;/edition&gt;&lt;keywords&gt;&lt;keyword&gt;Adult&lt;/keyword&gt;&lt;keyword&gt;Diet/*standards/statistics &amp;amp; numerical data&lt;/keyword&gt;&lt;keyword&gt;Diet Surveys&lt;/keyword&gt;&lt;keyword&gt;Educational Status&lt;/keyword&gt;&lt;keyword&gt;Erythrocytes/metabolism&lt;/keyword&gt;&lt;keyword&gt;Female&lt;/keyword&gt;&lt;keyword&gt;Folic Acid/metabolism&lt;/keyword&gt;&lt;keyword&gt;Humans&lt;/keyword&gt;&lt;keyword&gt;*Surveys and Questionnaires&lt;/keyword&gt;&lt;keyword&gt;United Kingdom&lt;/keyword&gt;&lt;keyword&gt;Young Adult&lt;/keyword&gt;&lt;/keywords&gt;&lt;dates&gt;&lt;year&gt;2010&lt;/year&gt;&lt;pub-dates&gt;&lt;date&gt;Jan&lt;/date&gt;&lt;/pub-dates&gt;&lt;/dates&gt;&lt;isbn&gt;1476-5640 (Electronic)&amp;#xD;0954-3007 (Linking)&lt;/isbn&gt;&lt;accession-num&gt;19756032&lt;/accession-num&gt;&lt;urls&gt;&lt;related-urls&gt;&lt;url&gt;https://www.ncbi.nlm.nih.gov/pubmed/19756032&lt;/url&gt;&lt;/related-urls&gt;&lt;/urls&gt;&lt;custom2&gt;PMC3091018&lt;/custom2&gt;&lt;electronic-resource-num&gt;10.1038/ejcn.2009.114&lt;/electronic-resource-num&gt;&lt;/record&gt;&lt;/Cite&gt;&lt;/EndNote&gt;</w:instrText>
      </w:r>
      <w:r w:rsidR="002248E3">
        <w:rPr>
          <w:sz w:val="24"/>
          <w:szCs w:val="24"/>
        </w:rPr>
        <w:fldChar w:fldCharType="separate"/>
      </w:r>
      <w:r w:rsidR="00993E09" w:rsidRPr="00993E09">
        <w:rPr>
          <w:noProof/>
          <w:sz w:val="24"/>
          <w:szCs w:val="24"/>
          <w:vertAlign w:val="superscript"/>
        </w:rPr>
        <w:t>20</w:t>
      </w:r>
      <w:r w:rsidR="002248E3">
        <w:rPr>
          <w:sz w:val="24"/>
          <w:szCs w:val="24"/>
        </w:rPr>
        <w:fldChar w:fldCharType="end"/>
      </w:r>
      <w:r>
        <w:rPr>
          <w:sz w:val="24"/>
          <w:szCs w:val="24"/>
        </w:rPr>
        <w:t xml:space="preserve"> </w:t>
      </w:r>
      <w:r w:rsidRPr="004B1717">
        <w:rPr>
          <w:sz w:val="24"/>
          <w:szCs w:val="24"/>
        </w:rPr>
        <w:t xml:space="preserve">Multiple regression was used to compare the dietary quality scores at follow-up between the intervention and control groups, adjusting for baseline dietary quality score, </w:t>
      </w:r>
      <w:r w:rsidR="00F02781">
        <w:rPr>
          <w:sz w:val="24"/>
          <w:szCs w:val="24"/>
        </w:rPr>
        <w:t>gender</w:t>
      </w:r>
      <w:r w:rsidR="00F02781" w:rsidRPr="004B1717">
        <w:rPr>
          <w:sz w:val="24"/>
          <w:szCs w:val="24"/>
        </w:rPr>
        <w:t xml:space="preserve"> </w:t>
      </w:r>
      <w:r w:rsidRPr="004B1717">
        <w:rPr>
          <w:sz w:val="24"/>
          <w:szCs w:val="24"/>
        </w:rPr>
        <w:t>and IDACI score.</w:t>
      </w:r>
    </w:p>
    <w:p w14:paraId="24B78B83" w14:textId="77777777" w:rsidR="00471864" w:rsidRPr="00161BF3" w:rsidRDefault="00471864" w:rsidP="00430BA9">
      <w:pPr>
        <w:keepNext/>
        <w:autoSpaceDE w:val="0"/>
        <w:autoSpaceDN w:val="0"/>
        <w:adjustRightInd w:val="0"/>
        <w:spacing w:line="360" w:lineRule="auto"/>
        <w:rPr>
          <w:rFonts w:cs="Arial"/>
          <w:b/>
          <w:bCs/>
          <w:i/>
          <w:iCs/>
          <w:sz w:val="24"/>
          <w:szCs w:val="24"/>
        </w:rPr>
      </w:pPr>
      <w:r w:rsidRPr="00161BF3">
        <w:rPr>
          <w:rFonts w:cs="Arial"/>
          <w:b/>
          <w:bCs/>
          <w:i/>
          <w:iCs/>
          <w:sz w:val="24"/>
          <w:szCs w:val="24"/>
        </w:rPr>
        <w:lastRenderedPageBreak/>
        <w:t>Ethics Approval and Research Governance</w:t>
      </w:r>
    </w:p>
    <w:p w14:paraId="306FF21D" w14:textId="31DE570E" w:rsidR="001F5EE5" w:rsidRPr="00161BF3" w:rsidRDefault="00471864" w:rsidP="00430BA9">
      <w:pPr>
        <w:spacing w:line="360" w:lineRule="auto"/>
        <w:rPr>
          <w:rFonts w:cs="Arial"/>
          <w:sz w:val="24"/>
          <w:szCs w:val="24"/>
        </w:rPr>
      </w:pPr>
      <w:r w:rsidRPr="00161BF3">
        <w:rPr>
          <w:rFonts w:cs="Arial"/>
          <w:sz w:val="24"/>
          <w:szCs w:val="24"/>
        </w:rPr>
        <w:t xml:space="preserve">The study </w:t>
      </w:r>
      <w:r w:rsidR="00F134C5" w:rsidRPr="00161BF3">
        <w:rPr>
          <w:rFonts w:cs="Arial"/>
          <w:sz w:val="24"/>
          <w:szCs w:val="24"/>
        </w:rPr>
        <w:t xml:space="preserve">was </w:t>
      </w:r>
      <w:r w:rsidRPr="00161BF3">
        <w:rPr>
          <w:rFonts w:cs="Arial"/>
          <w:sz w:val="24"/>
          <w:szCs w:val="24"/>
        </w:rPr>
        <w:t xml:space="preserve">approved by the </w:t>
      </w:r>
      <w:r w:rsidR="00F134C5" w:rsidRPr="00161BF3">
        <w:rPr>
          <w:rFonts w:cs="Arial"/>
          <w:sz w:val="24"/>
          <w:szCs w:val="24"/>
        </w:rPr>
        <w:t>R</w:t>
      </w:r>
      <w:r w:rsidRPr="00161BF3">
        <w:rPr>
          <w:rFonts w:cs="Arial"/>
          <w:sz w:val="24"/>
          <w:szCs w:val="24"/>
        </w:rPr>
        <w:t xml:space="preserve">esearch </w:t>
      </w:r>
      <w:r w:rsidR="00F134C5" w:rsidRPr="00161BF3">
        <w:rPr>
          <w:rFonts w:cs="Arial"/>
          <w:sz w:val="24"/>
          <w:szCs w:val="24"/>
        </w:rPr>
        <w:t>E</w:t>
      </w:r>
      <w:r w:rsidRPr="00161BF3">
        <w:rPr>
          <w:rFonts w:cs="Arial"/>
          <w:sz w:val="24"/>
          <w:szCs w:val="24"/>
        </w:rPr>
        <w:t xml:space="preserve">thics </w:t>
      </w:r>
      <w:r w:rsidR="00F134C5" w:rsidRPr="00161BF3">
        <w:rPr>
          <w:rFonts w:cs="Arial"/>
          <w:sz w:val="24"/>
          <w:szCs w:val="24"/>
        </w:rPr>
        <w:t>C</w:t>
      </w:r>
      <w:r w:rsidRPr="00161BF3">
        <w:rPr>
          <w:rFonts w:cs="Arial"/>
          <w:sz w:val="24"/>
          <w:szCs w:val="24"/>
        </w:rPr>
        <w:t xml:space="preserve">ommittee </w:t>
      </w:r>
      <w:r w:rsidR="00283F67" w:rsidRPr="00161BF3">
        <w:rPr>
          <w:rFonts w:cs="Arial"/>
          <w:sz w:val="24"/>
          <w:szCs w:val="24"/>
        </w:rPr>
        <w:t>of the</w:t>
      </w:r>
      <w:r w:rsidRPr="00161BF3">
        <w:rPr>
          <w:rFonts w:cs="Arial"/>
          <w:sz w:val="24"/>
          <w:szCs w:val="24"/>
        </w:rPr>
        <w:t xml:space="preserve"> Faculty of Social</w:t>
      </w:r>
      <w:r w:rsidR="00BC745C" w:rsidRPr="00161BF3">
        <w:rPr>
          <w:rFonts w:cs="Arial"/>
          <w:sz w:val="24"/>
          <w:szCs w:val="24"/>
        </w:rPr>
        <w:t>,</w:t>
      </w:r>
      <w:r w:rsidRPr="00161BF3">
        <w:rPr>
          <w:rFonts w:cs="Arial"/>
          <w:sz w:val="24"/>
          <w:szCs w:val="24"/>
        </w:rPr>
        <w:t xml:space="preserve"> Human</w:t>
      </w:r>
      <w:r w:rsidR="00283F67" w:rsidRPr="00161BF3">
        <w:rPr>
          <w:rFonts w:cs="Arial"/>
          <w:sz w:val="24"/>
          <w:szCs w:val="24"/>
        </w:rPr>
        <w:t xml:space="preserve">, and Mathematical </w:t>
      </w:r>
      <w:r w:rsidRPr="00161BF3">
        <w:rPr>
          <w:rFonts w:cs="Arial"/>
          <w:sz w:val="24"/>
          <w:szCs w:val="24"/>
        </w:rPr>
        <w:t xml:space="preserve">Sciences, University of Southampton (ERG reference: 8019). </w:t>
      </w:r>
      <w:r w:rsidRPr="00161BF3">
        <w:rPr>
          <w:rFonts w:cs="Arial"/>
          <w:color w:val="000000"/>
          <w:sz w:val="24"/>
          <w:szCs w:val="24"/>
        </w:rPr>
        <w:t xml:space="preserve">The research sponsor was the University of Southampton. </w:t>
      </w:r>
    </w:p>
    <w:p w14:paraId="51A80DFD" w14:textId="5FC55B36" w:rsidR="001F5EE5" w:rsidRDefault="00E169A6" w:rsidP="00430BA9">
      <w:pPr>
        <w:spacing w:line="360" w:lineRule="auto"/>
        <w:rPr>
          <w:rFonts w:cs="Arial"/>
          <w:b/>
          <w:bCs/>
          <w:i/>
          <w:iCs/>
          <w:sz w:val="24"/>
          <w:szCs w:val="24"/>
        </w:rPr>
      </w:pPr>
      <w:r w:rsidRPr="00161BF3">
        <w:rPr>
          <w:rFonts w:cs="Arial"/>
          <w:b/>
          <w:bCs/>
          <w:i/>
          <w:iCs/>
          <w:sz w:val="24"/>
          <w:szCs w:val="24"/>
        </w:rPr>
        <w:t>T</w:t>
      </w:r>
      <w:r w:rsidR="00BF37FB" w:rsidRPr="00161BF3">
        <w:rPr>
          <w:rFonts w:cs="Arial"/>
          <w:b/>
          <w:bCs/>
          <w:i/>
          <w:iCs/>
          <w:sz w:val="24"/>
          <w:szCs w:val="24"/>
        </w:rPr>
        <w:t>he intervention</w:t>
      </w:r>
    </w:p>
    <w:p w14:paraId="372D7961" w14:textId="77777777" w:rsidR="00775A03" w:rsidRPr="00E16F8D" w:rsidRDefault="00BF37FB" w:rsidP="00430BA9">
      <w:pPr>
        <w:spacing w:line="360" w:lineRule="auto"/>
        <w:rPr>
          <w:rFonts w:cs="Arial"/>
          <w:sz w:val="24"/>
          <w:szCs w:val="24"/>
        </w:rPr>
      </w:pPr>
      <w:r w:rsidRPr="00E16F8D">
        <w:rPr>
          <w:rFonts w:cs="Arial"/>
          <w:sz w:val="24"/>
          <w:szCs w:val="24"/>
        </w:rPr>
        <w:t xml:space="preserve">The intervention </w:t>
      </w:r>
      <w:r w:rsidR="008201FE" w:rsidRPr="00E16F8D">
        <w:rPr>
          <w:rFonts w:cs="Arial"/>
          <w:sz w:val="24"/>
          <w:szCs w:val="24"/>
        </w:rPr>
        <w:t>comprised</w:t>
      </w:r>
      <w:r w:rsidRPr="00E16F8D">
        <w:rPr>
          <w:rFonts w:cs="Arial"/>
          <w:sz w:val="24"/>
          <w:szCs w:val="24"/>
        </w:rPr>
        <w:t>:</w:t>
      </w:r>
    </w:p>
    <w:p w14:paraId="6696493D" w14:textId="62788B98" w:rsidR="00DA2175" w:rsidRPr="00E16F8D" w:rsidRDefault="00E16F8D" w:rsidP="00430BA9">
      <w:pPr>
        <w:pStyle w:val="ListParagraph"/>
        <w:keepNext/>
        <w:numPr>
          <w:ilvl w:val="0"/>
          <w:numId w:val="1"/>
        </w:numPr>
        <w:autoSpaceDE w:val="0"/>
        <w:autoSpaceDN w:val="0"/>
        <w:adjustRightInd w:val="0"/>
        <w:spacing w:line="360" w:lineRule="auto"/>
        <w:rPr>
          <w:rFonts w:cs="Arial"/>
          <w:sz w:val="24"/>
          <w:szCs w:val="24"/>
        </w:rPr>
      </w:pPr>
      <w:r w:rsidRPr="00E16F8D">
        <w:rPr>
          <w:rFonts w:cs="Arial"/>
          <w:sz w:val="24"/>
          <w:szCs w:val="24"/>
        </w:rPr>
        <w:t xml:space="preserve">Teacher professional development (PD) – a one-day training course, </w:t>
      </w:r>
      <w:r w:rsidR="00DA2175" w:rsidRPr="00E16F8D">
        <w:rPr>
          <w:rFonts w:cs="Arial"/>
          <w:sz w:val="24"/>
          <w:szCs w:val="24"/>
        </w:rPr>
        <w:t>explaining the research foundations of LifeLab</w:t>
      </w:r>
      <w:r w:rsidR="00BC745C" w:rsidRPr="00E16F8D">
        <w:rPr>
          <w:rFonts w:cs="Arial"/>
          <w:sz w:val="24"/>
          <w:szCs w:val="24"/>
        </w:rPr>
        <w:t xml:space="preserve"> and</w:t>
      </w:r>
      <w:r w:rsidR="00DA2175" w:rsidRPr="00E16F8D">
        <w:rPr>
          <w:rFonts w:cs="Arial"/>
          <w:sz w:val="24"/>
          <w:szCs w:val="24"/>
        </w:rPr>
        <w:t xml:space="preserve"> the </w:t>
      </w:r>
      <w:r w:rsidR="0074050B" w:rsidRPr="00E16F8D">
        <w:rPr>
          <w:rFonts w:cs="Arial"/>
          <w:sz w:val="24"/>
          <w:szCs w:val="24"/>
        </w:rPr>
        <w:t xml:space="preserve">student </w:t>
      </w:r>
      <w:r w:rsidR="00993E09">
        <w:rPr>
          <w:rFonts w:cs="Arial"/>
          <w:sz w:val="24"/>
          <w:szCs w:val="24"/>
        </w:rPr>
        <w:t>modules</w:t>
      </w:r>
      <w:r w:rsidR="00BC745C" w:rsidRPr="00E16F8D">
        <w:rPr>
          <w:rFonts w:cs="Arial"/>
          <w:sz w:val="24"/>
          <w:szCs w:val="24"/>
        </w:rPr>
        <w:t>.</w:t>
      </w:r>
    </w:p>
    <w:p w14:paraId="315C923A" w14:textId="08D68674" w:rsidR="001D6212" w:rsidRPr="00161BF3" w:rsidRDefault="001D6212" w:rsidP="00430BA9">
      <w:pPr>
        <w:pStyle w:val="ListParagraph"/>
        <w:keepNext/>
        <w:numPr>
          <w:ilvl w:val="0"/>
          <w:numId w:val="1"/>
        </w:numPr>
        <w:autoSpaceDE w:val="0"/>
        <w:autoSpaceDN w:val="0"/>
        <w:adjustRightInd w:val="0"/>
        <w:spacing w:line="360" w:lineRule="auto"/>
        <w:rPr>
          <w:rFonts w:cs="Arial"/>
          <w:sz w:val="24"/>
          <w:szCs w:val="24"/>
        </w:rPr>
      </w:pPr>
      <w:r w:rsidRPr="00E16F8D">
        <w:rPr>
          <w:rFonts w:cs="Arial"/>
          <w:sz w:val="24"/>
          <w:szCs w:val="24"/>
        </w:rPr>
        <w:t xml:space="preserve">A </w:t>
      </w:r>
      <w:r w:rsidR="00A22D14">
        <w:rPr>
          <w:rFonts w:cs="Arial"/>
          <w:sz w:val="24"/>
          <w:szCs w:val="24"/>
        </w:rPr>
        <w:t>two-</w:t>
      </w:r>
      <w:r w:rsidRPr="00E16F8D">
        <w:rPr>
          <w:rFonts w:cs="Arial"/>
          <w:sz w:val="24"/>
          <w:szCs w:val="24"/>
        </w:rPr>
        <w:t>week module of work</w:t>
      </w:r>
      <w:r w:rsidR="00902EE9">
        <w:rPr>
          <w:rFonts w:cs="Arial"/>
          <w:sz w:val="24"/>
          <w:szCs w:val="24"/>
        </w:rPr>
        <w:t xml:space="preserve"> </w:t>
      </w:r>
      <w:r w:rsidRPr="00E16F8D">
        <w:rPr>
          <w:rFonts w:cs="Arial"/>
          <w:sz w:val="24"/>
          <w:szCs w:val="24"/>
        </w:rPr>
        <w:t>for Year 9 school students (13-14yr olds), linked to the National Curriculum for Science in England</w:t>
      </w:r>
      <w:r w:rsidR="004E541E" w:rsidRPr="00E16F8D">
        <w:rPr>
          <w:rFonts w:cs="Arial"/>
          <w:sz w:val="24"/>
          <w:szCs w:val="24"/>
        </w:rPr>
        <w:t>,</w:t>
      </w:r>
      <w:r w:rsidRPr="00E16F8D">
        <w:rPr>
          <w:rFonts w:cs="Arial"/>
          <w:sz w:val="24"/>
          <w:szCs w:val="24"/>
        </w:rPr>
        <w:t xml:space="preserve"> encompassing </w:t>
      </w:r>
      <w:r w:rsidR="00E16F8D" w:rsidRPr="00E16F8D">
        <w:rPr>
          <w:rFonts w:cs="Arial"/>
          <w:sz w:val="24"/>
          <w:szCs w:val="24"/>
        </w:rPr>
        <w:t>school-based</w:t>
      </w:r>
      <w:r w:rsidRPr="00E16F8D">
        <w:rPr>
          <w:rFonts w:cs="Arial"/>
          <w:sz w:val="24"/>
          <w:szCs w:val="24"/>
        </w:rPr>
        <w:t xml:space="preserve"> pre- and post-visit lessons</w:t>
      </w:r>
      <w:r w:rsidR="001F5EE5" w:rsidRPr="00E16F8D">
        <w:rPr>
          <w:rFonts w:cs="Arial"/>
          <w:sz w:val="24"/>
          <w:szCs w:val="24"/>
        </w:rPr>
        <w:t>.</w:t>
      </w:r>
    </w:p>
    <w:p w14:paraId="47628BD8" w14:textId="08CC9DCF" w:rsidR="00283F67" w:rsidRPr="00E16F8D" w:rsidRDefault="00BF37FB" w:rsidP="00430BA9">
      <w:pPr>
        <w:pStyle w:val="ListParagraph"/>
        <w:keepNext/>
        <w:numPr>
          <w:ilvl w:val="0"/>
          <w:numId w:val="1"/>
        </w:numPr>
        <w:autoSpaceDE w:val="0"/>
        <w:autoSpaceDN w:val="0"/>
        <w:adjustRightInd w:val="0"/>
        <w:spacing w:line="360" w:lineRule="auto"/>
        <w:rPr>
          <w:rFonts w:cs="Arial"/>
          <w:sz w:val="24"/>
          <w:szCs w:val="24"/>
        </w:rPr>
      </w:pPr>
      <w:r w:rsidRPr="00E16F8D">
        <w:rPr>
          <w:rFonts w:cs="Arial"/>
          <w:sz w:val="24"/>
          <w:szCs w:val="24"/>
        </w:rPr>
        <w:t xml:space="preserve">A hands-on practical day visit to LifeLab in the Southampton Centre for Biomedical Research at University Hospital Southampton, held </w:t>
      </w:r>
      <w:r w:rsidR="00392232">
        <w:rPr>
          <w:rFonts w:cs="Arial"/>
          <w:sz w:val="24"/>
          <w:szCs w:val="24"/>
        </w:rPr>
        <w:t>during</w:t>
      </w:r>
      <w:r w:rsidRPr="00E16F8D">
        <w:rPr>
          <w:rFonts w:cs="Arial"/>
          <w:sz w:val="24"/>
          <w:szCs w:val="24"/>
        </w:rPr>
        <w:t xml:space="preserve"> the module</w:t>
      </w:r>
      <w:r w:rsidR="008201FE" w:rsidRPr="00E16F8D">
        <w:rPr>
          <w:rFonts w:cs="Arial"/>
          <w:sz w:val="24"/>
          <w:szCs w:val="24"/>
        </w:rPr>
        <w:t>. At this visit</w:t>
      </w:r>
      <w:r w:rsidR="00A22D14">
        <w:rPr>
          <w:rFonts w:cs="Arial"/>
          <w:sz w:val="24"/>
          <w:szCs w:val="24"/>
        </w:rPr>
        <w:t>,</w:t>
      </w:r>
      <w:r w:rsidR="00DD370C" w:rsidRPr="00E16F8D">
        <w:rPr>
          <w:rFonts w:cs="Arial"/>
          <w:sz w:val="24"/>
          <w:szCs w:val="24"/>
        </w:rPr>
        <w:t xml:space="preserve"> students </w:t>
      </w:r>
      <w:r w:rsidR="00DD370C" w:rsidRPr="00161BF3">
        <w:rPr>
          <w:rFonts w:cs="Arial"/>
          <w:sz w:val="24"/>
          <w:szCs w:val="24"/>
        </w:rPr>
        <w:t>experience</w:t>
      </w:r>
      <w:r w:rsidR="002E14C9">
        <w:rPr>
          <w:rFonts w:cs="Arial"/>
          <w:sz w:val="24"/>
          <w:szCs w:val="24"/>
        </w:rPr>
        <w:t>d</w:t>
      </w:r>
      <w:r w:rsidR="00DD370C" w:rsidRPr="00161BF3">
        <w:rPr>
          <w:rFonts w:cs="Arial"/>
          <w:sz w:val="24"/>
          <w:szCs w:val="24"/>
        </w:rPr>
        <w:t xml:space="preserve"> </w:t>
      </w:r>
      <w:r w:rsidR="002E14C9">
        <w:rPr>
          <w:rFonts w:cs="Arial"/>
          <w:sz w:val="24"/>
          <w:szCs w:val="24"/>
        </w:rPr>
        <w:t>various</w:t>
      </w:r>
      <w:r w:rsidR="00DD370C" w:rsidRPr="00161BF3">
        <w:rPr>
          <w:rFonts w:cs="Arial"/>
          <w:sz w:val="24"/>
          <w:szCs w:val="24"/>
        </w:rPr>
        <w:t xml:space="preserve"> ways to measure health</w:t>
      </w:r>
      <w:r w:rsidR="00DA2175" w:rsidRPr="00161BF3">
        <w:rPr>
          <w:rFonts w:cs="Arial"/>
          <w:sz w:val="24"/>
          <w:szCs w:val="24"/>
        </w:rPr>
        <w:t>, including</w:t>
      </w:r>
      <w:r w:rsidR="00DD370C" w:rsidRPr="00161BF3">
        <w:rPr>
          <w:rFonts w:cs="Arial"/>
          <w:sz w:val="24"/>
          <w:szCs w:val="24"/>
        </w:rPr>
        <w:t xml:space="preserve"> assess</w:t>
      </w:r>
      <w:r w:rsidR="00DA2175" w:rsidRPr="00161BF3">
        <w:rPr>
          <w:rFonts w:cs="Arial"/>
          <w:sz w:val="24"/>
          <w:szCs w:val="24"/>
        </w:rPr>
        <w:t>ing</w:t>
      </w:r>
      <w:r w:rsidR="00DD370C" w:rsidRPr="00161BF3">
        <w:rPr>
          <w:rFonts w:cs="Arial"/>
          <w:sz w:val="24"/>
          <w:szCs w:val="24"/>
        </w:rPr>
        <w:t xml:space="preserve"> carotid artery blood flow and </w:t>
      </w:r>
      <w:r w:rsidR="00DD370C" w:rsidRPr="00161BF3">
        <w:rPr>
          <w:rFonts w:cs="Arial"/>
          <w:sz w:val="24"/>
          <w:szCs w:val="24"/>
        </w:rPr>
        <w:lastRenderedPageBreak/>
        <w:t xml:space="preserve">structure using ultrasound, </w:t>
      </w:r>
      <w:r w:rsidR="008201FE" w:rsidRPr="00161BF3">
        <w:rPr>
          <w:rFonts w:cs="Arial"/>
          <w:sz w:val="24"/>
          <w:szCs w:val="24"/>
        </w:rPr>
        <w:t>measur</w:t>
      </w:r>
      <w:r w:rsidR="00DA2175" w:rsidRPr="00161BF3">
        <w:rPr>
          <w:rFonts w:cs="Arial"/>
          <w:sz w:val="24"/>
          <w:szCs w:val="24"/>
        </w:rPr>
        <w:t>ing</w:t>
      </w:r>
      <w:r w:rsidR="008201FE" w:rsidRPr="00161BF3">
        <w:rPr>
          <w:rFonts w:cs="Arial"/>
          <w:sz w:val="24"/>
          <w:szCs w:val="24"/>
        </w:rPr>
        <w:t xml:space="preserve"> </w:t>
      </w:r>
      <w:r w:rsidR="00DD370C" w:rsidRPr="00161BF3">
        <w:rPr>
          <w:rFonts w:cs="Arial"/>
          <w:sz w:val="24"/>
          <w:szCs w:val="24"/>
        </w:rPr>
        <w:t>body composition, perform</w:t>
      </w:r>
      <w:r w:rsidR="00DA2175" w:rsidRPr="00161BF3">
        <w:rPr>
          <w:rFonts w:cs="Arial"/>
          <w:sz w:val="24"/>
          <w:szCs w:val="24"/>
        </w:rPr>
        <w:t>ing</w:t>
      </w:r>
      <w:r w:rsidR="00DD370C" w:rsidRPr="00161BF3">
        <w:rPr>
          <w:rFonts w:cs="Arial"/>
          <w:sz w:val="24"/>
          <w:szCs w:val="24"/>
        </w:rPr>
        <w:t xml:space="preserve"> lung function tests and </w:t>
      </w:r>
      <w:r w:rsidR="00CC6D78" w:rsidRPr="00161BF3">
        <w:rPr>
          <w:rFonts w:cs="Arial"/>
          <w:sz w:val="24"/>
          <w:szCs w:val="24"/>
        </w:rPr>
        <w:t>measur</w:t>
      </w:r>
      <w:r w:rsidR="00DA2175" w:rsidRPr="00161BF3">
        <w:rPr>
          <w:rFonts w:cs="Arial"/>
          <w:sz w:val="24"/>
          <w:szCs w:val="24"/>
        </w:rPr>
        <w:t>ing</w:t>
      </w:r>
      <w:r w:rsidR="00CC6D78" w:rsidRPr="00161BF3">
        <w:rPr>
          <w:rFonts w:cs="Arial"/>
          <w:sz w:val="24"/>
          <w:szCs w:val="24"/>
        </w:rPr>
        <w:t xml:space="preserve"> </w:t>
      </w:r>
      <w:r w:rsidR="00DD370C" w:rsidRPr="00161BF3">
        <w:rPr>
          <w:rFonts w:cs="Arial"/>
          <w:sz w:val="24"/>
          <w:szCs w:val="24"/>
        </w:rPr>
        <w:t xml:space="preserve">grip strength and </w:t>
      </w:r>
      <w:r w:rsidR="00BC0252" w:rsidRPr="00161BF3">
        <w:rPr>
          <w:rFonts w:cs="Arial"/>
          <w:sz w:val="24"/>
          <w:szCs w:val="24"/>
        </w:rPr>
        <w:t xml:space="preserve">hamstring </w:t>
      </w:r>
      <w:r w:rsidR="00DD370C" w:rsidRPr="00161BF3">
        <w:rPr>
          <w:rFonts w:cs="Arial"/>
          <w:sz w:val="24"/>
          <w:szCs w:val="24"/>
        </w:rPr>
        <w:t xml:space="preserve">flexibility. They </w:t>
      </w:r>
      <w:r w:rsidR="008D4C97" w:rsidRPr="00161BF3">
        <w:rPr>
          <w:rFonts w:cs="Arial"/>
          <w:sz w:val="24"/>
          <w:szCs w:val="24"/>
        </w:rPr>
        <w:t xml:space="preserve">were </w:t>
      </w:r>
      <w:r w:rsidR="00DD370C" w:rsidRPr="00161BF3">
        <w:rPr>
          <w:rFonts w:cs="Arial"/>
          <w:sz w:val="24"/>
          <w:szCs w:val="24"/>
        </w:rPr>
        <w:t>also able to extract their own DNA and carry out gel electrophoresis experiments.</w:t>
      </w:r>
      <w:r w:rsidR="00283F67" w:rsidRPr="00E16F8D">
        <w:rPr>
          <w:rFonts w:cs="Arial"/>
          <w:sz w:val="24"/>
          <w:szCs w:val="24"/>
        </w:rPr>
        <w:t xml:space="preserve"> </w:t>
      </w:r>
    </w:p>
    <w:p w14:paraId="2A9BAFF7" w14:textId="76A71C5F" w:rsidR="00BF37FB" w:rsidRPr="00161BF3" w:rsidRDefault="00BC0252" w:rsidP="00430BA9">
      <w:pPr>
        <w:keepNext/>
        <w:autoSpaceDE w:val="0"/>
        <w:autoSpaceDN w:val="0"/>
        <w:adjustRightInd w:val="0"/>
        <w:spacing w:after="240" w:line="360" w:lineRule="auto"/>
        <w:rPr>
          <w:rFonts w:cs="Arial"/>
          <w:sz w:val="24"/>
          <w:szCs w:val="24"/>
        </w:rPr>
      </w:pPr>
      <w:r w:rsidRPr="00760B22">
        <w:rPr>
          <w:rFonts w:cs="Arial"/>
          <w:sz w:val="24"/>
          <w:szCs w:val="24"/>
        </w:rPr>
        <w:t>T</w:t>
      </w:r>
      <w:r w:rsidR="00283F67" w:rsidRPr="00760B22">
        <w:rPr>
          <w:rFonts w:cs="Arial"/>
          <w:sz w:val="24"/>
          <w:szCs w:val="24"/>
        </w:rPr>
        <w:t xml:space="preserve">he long-term implications of the students’ current diet and lifestyle on their health </w:t>
      </w:r>
      <w:r w:rsidR="003440D5" w:rsidRPr="00760B22">
        <w:rPr>
          <w:rFonts w:cs="Arial"/>
          <w:sz w:val="24"/>
          <w:szCs w:val="24"/>
        </w:rPr>
        <w:t xml:space="preserve">and an introduction to DOHaD concepts </w:t>
      </w:r>
      <w:r w:rsidR="00283F67" w:rsidRPr="00760B22">
        <w:rPr>
          <w:rFonts w:cs="Arial"/>
          <w:sz w:val="24"/>
          <w:szCs w:val="24"/>
        </w:rPr>
        <w:t xml:space="preserve">were </w:t>
      </w:r>
      <w:r w:rsidR="00BF37FB" w:rsidRPr="00760B22">
        <w:rPr>
          <w:rFonts w:cs="Arial"/>
          <w:sz w:val="24"/>
          <w:szCs w:val="24"/>
        </w:rPr>
        <w:t xml:space="preserve">linked </w:t>
      </w:r>
      <w:r w:rsidR="00283F67" w:rsidRPr="00760B22">
        <w:rPr>
          <w:rFonts w:cs="Arial"/>
          <w:sz w:val="24"/>
          <w:szCs w:val="24"/>
        </w:rPr>
        <w:t xml:space="preserve">both </w:t>
      </w:r>
      <w:r w:rsidR="00BF37FB" w:rsidRPr="00760B22">
        <w:rPr>
          <w:rFonts w:cs="Arial"/>
          <w:sz w:val="24"/>
          <w:szCs w:val="24"/>
        </w:rPr>
        <w:t>to the hands-on practical activities at LifeLab and to the school-based activities</w:t>
      </w:r>
      <w:r w:rsidR="0074050B">
        <w:rPr>
          <w:rFonts w:cs="Arial"/>
          <w:sz w:val="24"/>
          <w:szCs w:val="24"/>
        </w:rPr>
        <w:t>.</w:t>
      </w:r>
      <w:r w:rsidR="00BF37FB" w:rsidRPr="00760B22">
        <w:rPr>
          <w:rFonts w:cs="Arial"/>
          <w:sz w:val="24"/>
          <w:szCs w:val="24"/>
        </w:rPr>
        <w:t xml:space="preserve"> </w:t>
      </w:r>
      <w:r w:rsidR="0074050B">
        <w:rPr>
          <w:rFonts w:cs="Arial"/>
          <w:sz w:val="24"/>
          <w:szCs w:val="24"/>
        </w:rPr>
        <w:t>This</w:t>
      </w:r>
      <w:r w:rsidR="00BF37FB" w:rsidRPr="00760B22">
        <w:rPr>
          <w:rFonts w:cs="Arial"/>
          <w:sz w:val="24"/>
          <w:szCs w:val="24"/>
        </w:rPr>
        <w:t xml:space="preserve"> ensure</w:t>
      </w:r>
      <w:r w:rsidR="0074050B">
        <w:rPr>
          <w:rFonts w:cs="Arial"/>
          <w:sz w:val="24"/>
          <w:szCs w:val="24"/>
        </w:rPr>
        <w:t>d</w:t>
      </w:r>
      <w:r w:rsidR="00BF37FB" w:rsidRPr="00760B22">
        <w:rPr>
          <w:rFonts w:cs="Arial"/>
          <w:sz w:val="24"/>
          <w:szCs w:val="24"/>
        </w:rPr>
        <w:t xml:space="preserve"> </w:t>
      </w:r>
      <w:r w:rsidR="00283F67" w:rsidRPr="00760B22">
        <w:rPr>
          <w:rFonts w:cs="Arial"/>
          <w:sz w:val="24"/>
          <w:szCs w:val="24"/>
        </w:rPr>
        <w:t>consistency</w:t>
      </w:r>
      <w:r w:rsidR="0074050B">
        <w:rPr>
          <w:rFonts w:cs="Arial"/>
          <w:sz w:val="24"/>
          <w:szCs w:val="24"/>
        </w:rPr>
        <w:t>,</w:t>
      </w:r>
      <w:r w:rsidR="00283F67" w:rsidRPr="00760B22">
        <w:rPr>
          <w:rFonts w:cs="Arial"/>
          <w:sz w:val="24"/>
          <w:szCs w:val="24"/>
        </w:rPr>
        <w:t xml:space="preserve"> maximis</w:t>
      </w:r>
      <w:r w:rsidR="0074050B">
        <w:rPr>
          <w:rFonts w:cs="Arial"/>
          <w:sz w:val="24"/>
          <w:szCs w:val="24"/>
        </w:rPr>
        <w:t>ing</w:t>
      </w:r>
      <w:r w:rsidR="00283F67" w:rsidRPr="00161BF3">
        <w:rPr>
          <w:rFonts w:cs="Arial"/>
          <w:sz w:val="24"/>
          <w:szCs w:val="24"/>
        </w:rPr>
        <w:t xml:space="preserve"> opportunities for students to engage with these messages in a variety of ways.</w:t>
      </w:r>
      <w:r w:rsidR="00BF37FB" w:rsidRPr="00161BF3">
        <w:rPr>
          <w:rFonts w:cs="Arial"/>
          <w:sz w:val="24"/>
          <w:szCs w:val="24"/>
        </w:rPr>
        <w:t xml:space="preserve"> </w:t>
      </w:r>
    </w:p>
    <w:p w14:paraId="31BA700C" w14:textId="77777777" w:rsidR="00BF37FB" w:rsidRPr="00161BF3" w:rsidRDefault="00BF37FB" w:rsidP="00430BA9">
      <w:pPr>
        <w:keepNext/>
        <w:spacing w:line="360" w:lineRule="auto"/>
        <w:rPr>
          <w:rFonts w:cs="Arial"/>
          <w:b/>
          <w:bCs/>
          <w:i/>
          <w:iCs/>
          <w:color w:val="000000"/>
          <w:sz w:val="24"/>
          <w:szCs w:val="24"/>
        </w:rPr>
      </w:pPr>
      <w:r w:rsidRPr="00161BF3">
        <w:rPr>
          <w:rFonts w:cs="Arial"/>
          <w:b/>
          <w:bCs/>
          <w:i/>
          <w:iCs/>
          <w:color w:val="000000"/>
          <w:sz w:val="24"/>
          <w:szCs w:val="24"/>
        </w:rPr>
        <w:t>Data Management</w:t>
      </w:r>
    </w:p>
    <w:p w14:paraId="5869439D" w14:textId="77134415" w:rsidR="00BF37FB" w:rsidRPr="00161BF3" w:rsidRDefault="00FD75F9" w:rsidP="00430BA9">
      <w:pPr>
        <w:keepNext/>
        <w:spacing w:line="360" w:lineRule="auto"/>
        <w:rPr>
          <w:rFonts w:cs="Arial"/>
          <w:sz w:val="24"/>
          <w:szCs w:val="24"/>
        </w:rPr>
      </w:pPr>
      <w:r w:rsidRPr="00161BF3">
        <w:rPr>
          <w:rFonts w:cs="Arial"/>
          <w:sz w:val="24"/>
          <w:szCs w:val="24"/>
        </w:rPr>
        <w:t>D</w:t>
      </w:r>
      <w:r w:rsidR="00BF37FB" w:rsidRPr="00161BF3">
        <w:rPr>
          <w:rFonts w:cs="Arial"/>
          <w:sz w:val="24"/>
          <w:szCs w:val="24"/>
        </w:rPr>
        <w:t xml:space="preserve">ata </w:t>
      </w:r>
      <w:r w:rsidR="008D4C97" w:rsidRPr="00161BF3">
        <w:rPr>
          <w:rFonts w:cs="Arial"/>
          <w:sz w:val="24"/>
          <w:szCs w:val="24"/>
        </w:rPr>
        <w:t xml:space="preserve">were </w:t>
      </w:r>
      <w:r w:rsidR="00992D51" w:rsidRPr="00161BF3">
        <w:rPr>
          <w:rFonts w:cs="Arial"/>
          <w:sz w:val="24"/>
          <w:szCs w:val="24"/>
        </w:rPr>
        <w:t xml:space="preserve">collected via an online </w:t>
      </w:r>
      <w:r w:rsidR="00BF37FB" w:rsidRPr="00161BF3">
        <w:rPr>
          <w:rFonts w:cs="Arial"/>
          <w:sz w:val="24"/>
          <w:szCs w:val="24"/>
        </w:rPr>
        <w:t>questionnaire (hosted by the University of Southampton)</w:t>
      </w:r>
      <w:r w:rsidR="00DA2175" w:rsidRPr="00161BF3">
        <w:rPr>
          <w:rFonts w:cs="Arial"/>
          <w:sz w:val="24"/>
          <w:szCs w:val="24"/>
        </w:rPr>
        <w:t xml:space="preserve">, </w:t>
      </w:r>
      <w:r w:rsidR="00BF37FB" w:rsidRPr="00161BF3">
        <w:rPr>
          <w:rFonts w:cs="Arial"/>
          <w:sz w:val="24"/>
          <w:szCs w:val="24"/>
        </w:rPr>
        <w:t xml:space="preserve">downloaded via a dedicated computer and stored on a University server. All data </w:t>
      </w:r>
      <w:r w:rsidR="00841078" w:rsidRPr="00161BF3">
        <w:rPr>
          <w:rFonts w:cs="Arial"/>
          <w:sz w:val="24"/>
          <w:szCs w:val="24"/>
        </w:rPr>
        <w:t xml:space="preserve">were </w:t>
      </w:r>
      <w:r w:rsidR="00BF37FB" w:rsidRPr="00161BF3">
        <w:rPr>
          <w:rFonts w:cs="Arial"/>
          <w:sz w:val="24"/>
          <w:szCs w:val="24"/>
        </w:rPr>
        <w:t xml:space="preserve">kept in accordance with the Data Protection Act, </w:t>
      </w:r>
      <w:r w:rsidR="002E14C9">
        <w:rPr>
          <w:rFonts w:cs="Arial"/>
          <w:sz w:val="24"/>
          <w:szCs w:val="24"/>
        </w:rPr>
        <w:t xml:space="preserve">the </w:t>
      </w:r>
      <w:r w:rsidR="00BF37FB" w:rsidRPr="00161BF3">
        <w:rPr>
          <w:rFonts w:cs="Arial"/>
          <w:sz w:val="24"/>
          <w:szCs w:val="24"/>
        </w:rPr>
        <w:t xml:space="preserve">University of Southampton Data protection policy and with the protocols of the MRC </w:t>
      </w:r>
      <w:r w:rsidR="001119BA">
        <w:rPr>
          <w:rFonts w:cs="Arial"/>
          <w:sz w:val="24"/>
          <w:szCs w:val="24"/>
        </w:rPr>
        <w:t>LEU</w:t>
      </w:r>
      <w:r w:rsidR="00BF37FB" w:rsidRPr="00161BF3">
        <w:rPr>
          <w:rFonts w:cs="Arial"/>
          <w:sz w:val="24"/>
          <w:szCs w:val="24"/>
        </w:rPr>
        <w:t>.</w:t>
      </w:r>
      <w:r w:rsidR="004C521C" w:rsidRPr="00161BF3">
        <w:rPr>
          <w:rFonts w:cs="Arial"/>
          <w:sz w:val="24"/>
          <w:szCs w:val="24"/>
        </w:rPr>
        <w:t xml:space="preserve"> </w:t>
      </w:r>
    </w:p>
    <w:p w14:paraId="01ED6558" w14:textId="77777777" w:rsidR="003440D5" w:rsidRDefault="003440D5" w:rsidP="00430BA9">
      <w:pPr>
        <w:spacing w:line="360" w:lineRule="auto"/>
        <w:rPr>
          <w:rFonts w:cs="Arial"/>
          <w:b/>
          <w:sz w:val="24"/>
          <w:szCs w:val="24"/>
        </w:rPr>
      </w:pPr>
    </w:p>
    <w:p w14:paraId="00034D09" w14:textId="20C6B3D3" w:rsidR="003E495F" w:rsidRPr="00161BF3" w:rsidRDefault="003E495F" w:rsidP="00430BA9">
      <w:pPr>
        <w:spacing w:line="360" w:lineRule="auto"/>
        <w:rPr>
          <w:rFonts w:cs="Arial"/>
          <w:b/>
          <w:sz w:val="24"/>
          <w:szCs w:val="24"/>
        </w:rPr>
      </w:pPr>
      <w:r w:rsidRPr="00161BF3">
        <w:rPr>
          <w:rFonts w:cs="Arial"/>
          <w:b/>
          <w:sz w:val="24"/>
          <w:szCs w:val="24"/>
        </w:rPr>
        <w:t>Results</w:t>
      </w:r>
    </w:p>
    <w:p w14:paraId="2D0A1823" w14:textId="455AF8EE" w:rsidR="009E7730" w:rsidRDefault="005551F3" w:rsidP="00430BA9">
      <w:pPr>
        <w:spacing w:line="360" w:lineRule="auto"/>
        <w:rPr>
          <w:rFonts w:cs="Arial"/>
          <w:sz w:val="24"/>
          <w:szCs w:val="24"/>
        </w:rPr>
      </w:pPr>
      <w:r w:rsidRPr="00313627">
        <w:rPr>
          <w:rFonts w:cs="Arial"/>
          <w:sz w:val="24"/>
          <w:szCs w:val="24"/>
        </w:rPr>
        <w:lastRenderedPageBreak/>
        <w:t xml:space="preserve">The six </w:t>
      </w:r>
      <w:r w:rsidR="00C65572" w:rsidRPr="00313627">
        <w:rPr>
          <w:rFonts w:cs="Arial"/>
          <w:sz w:val="24"/>
          <w:szCs w:val="24"/>
        </w:rPr>
        <w:t xml:space="preserve">randomised </w:t>
      </w:r>
      <w:r w:rsidRPr="00313627">
        <w:rPr>
          <w:rFonts w:cs="Arial"/>
          <w:sz w:val="24"/>
          <w:szCs w:val="24"/>
        </w:rPr>
        <w:t xml:space="preserve">schools had </w:t>
      </w:r>
      <w:r>
        <w:rPr>
          <w:rFonts w:cs="Arial"/>
          <w:sz w:val="24"/>
          <w:szCs w:val="24"/>
        </w:rPr>
        <w:t>different</w:t>
      </w:r>
      <w:r w:rsidRPr="00313627">
        <w:rPr>
          <w:rFonts w:cs="Arial"/>
          <w:sz w:val="24"/>
          <w:szCs w:val="24"/>
        </w:rPr>
        <w:t xml:space="preserve"> characteristics.  The randomisation resulted in the control arm having three schools with a more deprived profile.  For example, </w:t>
      </w:r>
      <w:r w:rsidRPr="005551F3">
        <w:rPr>
          <w:rFonts w:cs="Arial"/>
          <w:sz w:val="24"/>
          <w:szCs w:val="24"/>
        </w:rPr>
        <w:t xml:space="preserve">the average percentage of children eligible for </w:t>
      </w:r>
      <w:r w:rsidR="0074050B">
        <w:rPr>
          <w:rFonts w:cs="Arial"/>
          <w:sz w:val="24"/>
          <w:szCs w:val="24"/>
        </w:rPr>
        <w:t xml:space="preserve">free school meals </w:t>
      </w:r>
      <w:r w:rsidRPr="005551F3">
        <w:rPr>
          <w:rFonts w:cs="Arial"/>
          <w:sz w:val="24"/>
          <w:szCs w:val="24"/>
        </w:rPr>
        <w:t xml:space="preserve">at any time in </w:t>
      </w:r>
      <w:r w:rsidR="001119BA">
        <w:rPr>
          <w:rFonts w:cs="Arial"/>
          <w:sz w:val="24"/>
          <w:szCs w:val="24"/>
        </w:rPr>
        <w:t xml:space="preserve">the </w:t>
      </w:r>
      <w:r w:rsidRPr="005551F3">
        <w:rPr>
          <w:rFonts w:cs="Arial"/>
          <w:sz w:val="24"/>
          <w:szCs w:val="24"/>
        </w:rPr>
        <w:t xml:space="preserve">previous 6 years for the control schools </w:t>
      </w:r>
      <w:r>
        <w:rPr>
          <w:rFonts w:cs="Arial"/>
          <w:sz w:val="24"/>
          <w:szCs w:val="24"/>
        </w:rPr>
        <w:t xml:space="preserve">was </w:t>
      </w:r>
      <w:r w:rsidRPr="005551F3">
        <w:rPr>
          <w:rFonts w:cs="Arial"/>
          <w:sz w:val="24"/>
          <w:szCs w:val="24"/>
        </w:rPr>
        <w:t>37.6% (range 28.4-55.2)</w:t>
      </w:r>
      <w:r>
        <w:rPr>
          <w:rFonts w:cs="Arial"/>
          <w:sz w:val="24"/>
          <w:szCs w:val="24"/>
        </w:rPr>
        <w:t xml:space="preserve"> but </w:t>
      </w:r>
      <w:r w:rsidRPr="005551F3">
        <w:rPr>
          <w:rFonts w:cs="Arial"/>
          <w:sz w:val="24"/>
          <w:szCs w:val="24"/>
        </w:rPr>
        <w:t xml:space="preserve">for the intervention schools </w:t>
      </w:r>
      <w:r w:rsidR="0074050B">
        <w:rPr>
          <w:rFonts w:cs="Arial"/>
          <w:sz w:val="24"/>
          <w:szCs w:val="24"/>
        </w:rPr>
        <w:t>was lower at 22.</w:t>
      </w:r>
      <w:r w:rsidRPr="005551F3">
        <w:rPr>
          <w:rFonts w:cs="Arial"/>
          <w:sz w:val="24"/>
          <w:szCs w:val="24"/>
        </w:rPr>
        <w:t>8% (range 11.2-44.8)</w:t>
      </w:r>
      <w:r>
        <w:rPr>
          <w:rFonts w:cs="Arial"/>
          <w:sz w:val="24"/>
          <w:szCs w:val="24"/>
        </w:rPr>
        <w:t>.</w:t>
      </w:r>
    </w:p>
    <w:p w14:paraId="7DFCB326" w14:textId="37AE88EB" w:rsidR="0074050B" w:rsidRDefault="0074050B" w:rsidP="0074050B">
      <w:pPr>
        <w:spacing w:line="360" w:lineRule="auto"/>
        <w:rPr>
          <w:rFonts w:cs="Arial"/>
          <w:sz w:val="24"/>
          <w:szCs w:val="24"/>
        </w:rPr>
      </w:pPr>
      <w:r>
        <w:rPr>
          <w:rFonts w:cs="Arial"/>
          <w:sz w:val="24"/>
          <w:szCs w:val="24"/>
        </w:rPr>
        <w:t>Only five parents in t</w:t>
      </w:r>
      <w:r w:rsidR="003B1454">
        <w:rPr>
          <w:rFonts w:cs="Arial"/>
          <w:sz w:val="24"/>
          <w:szCs w:val="24"/>
        </w:rPr>
        <w:t>he intervention arm did not opt-</w:t>
      </w:r>
      <w:r>
        <w:rPr>
          <w:rFonts w:cs="Arial"/>
          <w:sz w:val="24"/>
          <w:szCs w:val="24"/>
        </w:rPr>
        <w:t>in and no parents in the control arm opted out, so it is unlikely that there was a difference in the two arms as a result of the two consent procedures used.</w:t>
      </w:r>
    </w:p>
    <w:p w14:paraId="19AF1050" w14:textId="77777777" w:rsidR="003E495F" w:rsidRPr="00161BF3" w:rsidRDefault="003E495F" w:rsidP="00430BA9">
      <w:pPr>
        <w:spacing w:line="360" w:lineRule="auto"/>
        <w:rPr>
          <w:rFonts w:cs="Arial"/>
          <w:b/>
          <w:i/>
          <w:sz w:val="24"/>
          <w:szCs w:val="24"/>
        </w:rPr>
      </w:pPr>
      <w:r w:rsidRPr="00161BF3">
        <w:rPr>
          <w:rFonts w:cs="Arial"/>
          <w:b/>
          <w:i/>
          <w:sz w:val="24"/>
          <w:szCs w:val="24"/>
        </w:rPr>
        <w:t>Participant Flow</w:t>
      </w:r>
    </w:p>
    <w:p w14:paraId="6C118FD3" w14:textId="25C3989F" w:rsidR="006F4454" w:rsidRPr="00161BF3" w:rsidRDefault="006F4454" w:rsidP="00430BA9">
      <w:pPr>
        <w:spacing w:line="360" w:lineRule="auto"/>
        <w:rPr>
          <w:rFonts w:cs="Arial"/>
          <w:sz w:val="24"/>
          <w:szCs w:val="24"/>
        </w:rPr>
      </w:pPr>
      <w:r w:rsidRPr="00161BF3">
        <w:rPr>
          <w:rFonts w:cs="Arial"/>
          <w:sz w:val="24"/>
          <w:szCs w:val="24"/>
        </w:rPr>
        <w:t>Consort Diagram (</w:t>
      </w:r>
      <w:r w:rsidR="009755AA" w:rsidRPr="00161BF3">
        <w:rPr>
          <w:rFonts w:cs="Arial"/>
          <w:sz w:val="24"/>
          <w:szCs w:val="24"/>
        </w:rPr>
        <w:t xml:space="preserve">see </w:t>
      </w:r>
      <w:r w:rsidR="006268EE">
        <w:rPr>
          <w:rFonts w:cs="Arial"/>
          <w:sz w:val="24"/>
          <w:szCs w:val="24"/>
        </w:rPr>
        <w:t xml:space="preserve">Supplementary </w:t>
      </w:r>
      <w:r w:rsidR="009755AA" w:rsidRPr="00161BF3">
        <w:rPr>
          <w:rFonts w:cs="Arial"/>
          <w:sz w:val="24"/>
          <w:szCs w:val="24"/>
        </w:rPr>
        <w:t>Figure</w:t>
      </w:r>
      <w:r w:rsidR="00C147F7" w:rsidRPr="00161BF3">
        <w:rPr>
          <w:rFonts w:cs="Arial"/>
          <w:sz w:val="24"/>
          <w:szCs w:val="24"/>
        </w:rPr>
        <w:t xml:space="preserve"> </w:t>
      </w:r>
      <w:r w:rsidR="006268EE">
        <w:rPr>
          <w:rFonts w:cs="Arial"/>
          <w:sz w:val="24"/>
          <w:szCs w:val="24"/>
        </w:rPr>
        <w:t>S</w:t>
      </w:r>
      <w:r w:rsidR="00C147F7" w:rsidRPr="00161BF3">
        <w:rPr>
          <w:rFonts w:cs="Arial"/>
          <w:sz w:val="24"/>
          <w:szCs w:val="24"/>
        </w:rPr>
        <w:t>1</w:t>
      </w:r>
      <w:r w:rsidRPr="00161BF3">
        <w:rPr>
          <w:rFonts w:cs="Arial"/>
          <w:sz w:val="24"/>
          <w:szCs w:val="24"/>
        </w:rPr>
        <w:t>)</w:t>
      </w:r>
    </w:p>
    <w:p w14:paraId="78C7733E" w14:textId="77777777" w:rsidR="006F4454" w:rsidRPr="00161BF3" w:rsidRDefault="006F4454" w:rsidP="00430BA9">
      <w:pPr>
        <w:spacing w:line="360" w:lineRule="auto"/>
        <w:rPr>
          <w:rFonts w:cs="Arial"/>
          <w:b/>
          <w:i/>
          <w:sz w:val="24"/>
          <w:szCs w:val="24"/>
        </w:rPr>
      </w:pPr>
      <w:r w:rsidRPr="00161BF3">
        <w:rPr>
          <w:rFonts w:cs="Arial"/>
          <w:b/>
          <w:i/>
          <w:sz w:val="24"/>
          <w:szCs w:val="24"/>
        </w:rPr>
        <w:t>Baseline Data</w:t>
      </w:r>
    </w:p>
    <w:p w14:paraId="169D152D" w14:textId="79C5EF95" w:rsidR="00BC0252" w:rsidRPr="00161BF3" w:rsidRDefault="00620BD9" w:rsidP="00430BA9">
      <w:pPr>
        <w:spacing w:line="360" w:lineRule="auto"/>
        <w:rPr>
          <w:rFonts w:cs="Arial"/>
          <w:sz w:val="24"/>
          <w:szCs w:val="24"/>
        </w:rPr>
      </w:pPr>
      <w:r>
        <w:rPr>
          <w:rFonts w:cs="Arial"/>
          <w:bCs/>
          <w:iCs/>
          <w:color w:val="000000"/>
          <w:sz w:val="24"/>
          <w:szCs w:val="24"/>
        </w:rPr>
        <w:t>B</w:t>
      </w:r>
      <w:r w:rsidR="00BC0252" w:rsidRPr="00161BF3">
        <w:rPr>
          <w:rFonts w:cs="Arial"/>
          <w:bCs/>
          <w:iCs/>
          <w:color w:val="000000"/>
          <w:sz w:val="24"/>
          <w:szCs w:val="24"/>
        </w:rPr>
        <w:t xml:space="preserve">aseline data </w:t>
      </w:r>
      <w:r>
        <w:rPr>
          <w:rFonts w:cs="Arial"/>
          <w:bCs/>
          <w:iCs/>
          <w:color w:val="000000"/>
          <w:sz w:val="24"/>
          <w:szCs w:val="24"/>
        </w:rPr>
        <w:t>was collected on 392 students</w:t>
      </w:r>
      <w:r w:rsidR="00BC0252" w:rsidRPr="00161BF3">
        <w:rPr>
          <w:rFonts w:cs="Arial"/>
          <w:bCs/>
          <w:iCs/>
          <w:color w:val="000000"/>
          <w:sz w:val="24"/>
          <w:szCs w:val="24"/>
        </w:rPr>
        <w:t>.</w:t>
      </w:r>
      <w:r w:rsidR="00BC0252" w:rsidRPr="00161BF3">
        <w:rPr>
          <w:rFonts w:cs="Arial"/>
          <w:sz w:val="24"/>
          <w:szCs w:val="24"/>
        </w:rPr>
        <w:t xml:space="preserve"> </w:t>
      </w:r>
      <w:r>
        <w:rPr>
          <w:rFonts w:cs="Arial"/>
          <w:sz w:val="24"/>
          <w:szCs w:val="24"/>
        </w:rPr>
        <w:t>S</w:t>
      </w:r>
      <w:r w:rsidR="00BC0252" w:rsidRPr="00161BF3">
        <w:rPr>
          <w:rFonts w:cs="Arial"/>
          <w:sz w:val="24"/>
          <w:szCs w:val="24"/>
        </w:rPr>
        <w:t xml:space="preserve">ome loss to follow-up </w:t>
      </w:r>
      <w:r>
        <w:rPr>
          <w:rFonts w:cs="Arial"/>
          <w:sz w:val="24"/>
          <w:szCs w:val="24"/>
        </w:rPr>
        <w:t xml:space="preserve">occurred </w:t>
      </w:r>
      <w:r w:rsidR="00BC0252" w:rsidRPr="00161BF3">
        <w:rPr>
          <w:rFonts w:cs="Arial"/>
          <w:sz w:val="24"/>
          <w:szCs w:val="24"/>
        </w:rPr>
        <w:t xml:space="preserve">due to students moving schools (6% of students at 12mo follow-up) and from </w:t>
      </w:r>
      <w:r>
        <w:rPr>
          <w:rFonts w:cs="Arial"/>
          <w:sz w:val="24"/>
          <w:szCs w:val="24"/>
        </w:rPr>
        <w:t>student absences</w:t>
      </w:r>
      <w:r w:rsidR="00BC0252" w:rsidRPr="00161BF3">
        <w:rPr>
          <w:rFonts w:cs="Arial"/>
          <w:sz w:val="24"/>
          <w:szCs w:val="24"/>
        </w:rPr>
        <w:t xml:space="preserve"> (9%), resulting in complete baseline and follow-up data from 333 students (85%). </w:t>
      </w:r>
    </w:p>
    <w:p w14:paraId="58AAC13F" w14:textId="24678305" w:rsidR="006268EE" w:rsidRDefault="006268EE" w:rsidP="00430BA9">
      <w:pPr>
        <w:spacing w:line="360" w:lineRule="auto"/>
        <w:rPr>
          <w:sz w:val="24"/>
          <w:szCs w:val="24"/>
        </w:rPr>
      </w:pPr>
      <w:r>
        <w:rPr>
          <w:sz w:val="24"/>
          <w:szCs w:val="24"/>
        </w:rPr>
        <w:lastRenderedPageBreak/>
        <w:t xml:space="preserve">For a </w:t>
      </w:r>
      <w:r w:rsidRPr="00161BF3">
        <w:rPr>
          <w:sz w:val="24"/>
          <w:szCs w:val="24"/>
        </w:rPr>
        <w:t xml:space="preserve">comparison of </w:t>
      </w:r>
      <w:r w:rsidR="001119BA" w:rsidRPr="00161BF3">
        <w:rPr>
          <w:sz w:val="24"/>
          <w:szCs w:val="24"/>
        </w:rPr>
        <w:t>students in the intervention and control groups</w:t>
      </w:r>
      <w:r w:rsidR="001119BA" w:rsidRPr="00161BF3">
        <w:rPr>
          <w:rFonts w:cs="Arial"/>
          <w:bCs/>
          <w:iCs/>
          <w:color w:val="000000"/>
          <w:sz w:val="24"/>
          <w:szCs w:val="24"/>
        </w:rPr>
        <w:t xml:space="preserve"> at recruitment</w:t>
      </w:r>
      <w:r>
        <w:rPr>
          <w:sz w:val="24"/>
          <w:szCs w:val="24"/>
        </w:rPr>
        <w:t xml:space="preserve">, see supplementary </w:t>
      </w:r>
      <w:r w:rsidRPr="00161BF3">
        <w:rPr>
          <w:sz w:val="24"/>
          <w:szCs w:val="24"/>
        </w:rPr>
        <w:t xml:space="preserve">Table </w:t>
      </w:r>
      <w:r>
        <w:rPr>
          <w:sz w:val="24"/>
          <w:szCs w:val="24"/>
        </w:rPr>
        <w:t xml:space="preserve">S1. </w:t>
      </w:r>
      <w:r w:rsidR="00620BD9">
        <w:rPr>
          <w:sz w:val="24"/>
          <w:szCs w:val="24"/>
        </w:rPr>
        <w:t>S</w:t>
      </w:r>
      <w:r w:rsidRPr="006268EE">
        <w:rPr>
          <w:sz w:val="24"/>
          <w:szCs w:val="24"/>
        </w:rPr>
        <w:t xml:space="preserve">tudents in the control group </w:t>
      </w:r>
      <w:r w:rsidR="00620BD9">
        <w:rPr>
          <w:sz w:val="24"/>
          <w:szCs w:val="24"/>
        </w:rPr>
        <w:t xml:space="preserve">generally </w:t>
      </w:r>
      <w:r w:rsidRPr="006268EE">
        <w:rPr>
          <w:sz w:val="24"/>
          <w:szCs w:val="24"/>
        </w:rPr>
        <w:t xml:space="preserve">lived in more deprived areas and assessed their lifestyles and diets as less healthy than those in the intervention group. </w:t>
      </w:r>
      <w:r w:rsidRPr="00161BF3">
        <w:rPr>
          <w:sz w:val="24"/>
          <w:szCs w:val="24"/>
        </w:rPr>
        <w:t xml:space="preserve">The mean age at recruitment was </w:t>
      </w:r>
      <w:r w:rsidR="001119BA">
        <w:rPr>
          <w:sz w:val="24"/>
          <w:szCs w:val="24"/>
        </w:rPr>
        <w:t>13.8</w:t>
      </w:r>
      <w:r w:rsidRPr="00161BF3">
        <w:rPr>
          <w:sz w:val="24"/>
          <w:szCs w:val="24"/>
        </w:rPr>
        <w:t xml:space="preserve"> years, with the control group being slightly younger than the intervention group. </w:t>
      </w:r>
      <w:r w:rsidRPr="006268EE">
        <w:rPr>
          <w:sz w:val="24"/>
          <w:szCs w:val="24"/>
        </w:rPr>
        <w:t xml:space="preserve">There were no differences between those followed-up and those not in terms of </w:t>
      </w:r>
      <w:r w:rsidR="00F02781">
        <w:rPr>
          <w:sz w:val="24"/>
          <w:szCs w:val="24"/>
        </w:rPr>
        <w:t>gender</w:t>
      </w:r>
      <w:r w:rsidR="00F02781" w:rsidRPr="006268EE">
        <w:rPr>
          <w:sz w:val="24"/>
          <w:szCs w:val="24"/>
        </w:rPr>
        <w:t xml:space="preserve"> </w:t>
      </w:r>
      <w:r w:rsidRPr="006268EE">
        <w:rPr>
          <w:sz w:val="24"/>
          <w:szCs w:val="24"/>
        </w:rPr>
        <w:t>or age at baseline, but those not seen at follow-up had higher IDACI scores and tended to live in more deprived circumstances than those who remained in the study (p=0.006).</w:t>
      </w:r>
    </w:p>
    <w:p w14:paraId="5762B773" w14:textId="77777777" w:rsidR="00C5169C" w:rsidRDefault="00C5169C" w:rsidP="00430BA9">
      <w:pPr>
        <w:spacing w:line="360" w:lineRule="auto"/>
        <w:rPr>
          <w:rFonts w:cs="Arial"/>
          <w:b/>
          <w:i/>
          <w:sz w:val="24"/>
          <w:szCs w:val="24"/>
        </w:rPr>
      </w:pPr>
      <w:r w:rsidRPr="00161BF3">
        <w:rPr>
          <w:rFonts w:cs="Arial"/>
          <w:b/>
          <w:i/>
          <w:sz w:val="24"/>
          <w:szCs w:val="24"/>
        </w:rPr>
        <w:t xml:space="preserve">Outcomes </w:t>
      </w:r>
    </w:p>
    <w:p w14:paraId="0124A0BB" w14:textId="3812C42C" w:rsidR="007067DE" w:rsidRPr="00161BF3" w:rsidRDefault="00F32844" w:rsidP="00430BA9">
      <w:pPr>
        <w:spacing w:before="240" w:line="360" w:lineRule="auto"/>
        <w:rPr>
          <w:rFonts w:cs="Arial"/>
          <w:b/>
          <w:i/>
          <w:sz w:val="24"/>
          <w:szCs w:val="24"/>
        </w:rPr>
      </w:pPr>
      <w:r>
        <w:rPr>
          <w:sz w:val="24"/>
          <w:szCs w:val="24"/>
        </w:rPr>
        <w:t>A</w:t>
      </w:r>
      <w:r w:rsidR="006268EE" w:rsidRPr="006268EE">
        <w:rPr>
          <w:sz w:val="24"/>
          <w:szCs w:val="24"/>
        </w:rPr>
        <w:t>nalysis of students’ responses show</w:t>
      </w:r>
      <w:r>
        <w:rPr>
          <w:sz w:val="24"/>
          <w:szCs w:val="24"/>
        </w:rPr>
        <w:t>ed</w:t>
      </w:r>
      <w:r w:rsidR="006268EE" w:rsidRPr="006268EE">
        <w:rPr>
          <w:sz w:val="24"/>
          <w:szCs w:val="24"/>
        </w:rPr>
        <w:t xml:space="preserve"> that, at 12 months, </w:t>
      </w:r>
      <w:r w:rsidR="006268EE">
        <w:rPr>
          <w:sz w:val="24"/>
          <w:szCs w:val="24"/>
        </w:rPr>
        <w:t>i</w:t>
      </w:r>
      <w:r w:rsidR="006268EE" w:rsidRPr="006268EE">
        <w:rPr>
          <w:sz w:val="24"/>
          <w:szCs w:val="24"/>
        </w:rPr>
        <w:t xml:space="preserve">ntervention students had greater understanding than control students of </w:t>
      </w:r>
      <w:r w:rsidR="0089492D">
        <w:rPr>
          <w:sz w:val="24"/>
          <w:szCs w:val="24"/>
        </w:rPr>
        <w:t xml:space="preserve">DOHaD concepts and </w:t>
      </w:r>
      <w:r w:rsidR="006268EE" w:rsidRPr="006268EE">
        <w:rPr>
          <w:sz w:val="24"/>
          <w:szCs w:val="24"/>
        </w:rPr>
        <w:t>the influences of health behaviours on their long term health and that of their children</w:t>
      </w:r>
      <w:r>
        <w:rPr>
          <w:sz w:val="24"/>
          <w:szCs w:val="24"/>
        </w:rPr>
        <w:t xml:space="preserve"> (Figure 1 and Table 1)</w:t>
      </w:r>
      <w:r w:rsidR="006268EE" w:rsidRPr="006268EE">
        <w:rPr>
          <w:sz w:val="24"/>
          <w:szCs w:val="24"/>
        </w:rPr>
        <w:t xml:space="preserve">. </w:t>
      </w:r>
      <w:r w:rsidR="00B040A4" w:rsidRPr="00161BF3">
        <w:rPr>
          <w:sz w:val="24"/>
          <w:szCs w:val="24"/>
        </w:rPr>
        <w:t xml:space="preserve">At the twelve month follow-up, intervention students were nearly twice as likely to suggest that the answer to the question ‘At what age do you think our nutrition starts to affect our future health?’ was ‘Before birth’. Similarly they showed increased understanding of: how the food they eat affects their future health; that the </w:t>
      </w:r>
      <w:r w:rsidR="00B040A4" w:rsidRPr="00161BF3">
        <w:rPr>
          <w:sz w:val="24"/>
          <w:szCs w:val="24"/>
        </w:rPr>
        <w:lastRenderedPageBreak/>
        <w:t xml:space="preserve">food a woman eats when she is pregnant affects the health of her child; that the food they eat now may affect the health of any children they have in the future; and that the food a father eats before </w:t>
      </w:r>
      <w:r w:rsidR="00B040A4" w:rsidRPr="00760B22">
        <w:rPr>
          <w:sz w:val="24"/>
          <w:szCs w:val="24"/>
        </w:rPr>
        <w:t>having a baby will affect the health of his children.</w:t>
      </w:r>
      <w:r w:rsidR="00B040A4">
        <w:rPr>
          <w:sz w:val="24"/>
          <w:szCs w:val="24"/>
        </w:rPr>
        <w:t xml:space="preserve"> </w:t>
      </w:r>
      <w:r w:rsidR="00EF4D1D" w:rsidRPr="00760B22">
        <w:rPr>
          <w:sz w:val="24"/>
          <w:szCs w:val="24"/>
        </w:rPr>
        <w:t xml:space="preserve">However, </w:t>
      </w:r>
      <w:r w:rsidR="00626893" w:rsidRPr="00760B22">
        <w:rPr>
          <w:sz w:val="24"/>
          <w:szCs w:val="24"/>
        </w:rPr>
        <w:t>although this change in knowledge and understanding of DOHaD</w:t>
      </w:r>
      <w:r w:rsidR="00626893">
        <w:rPr>
          <w:sz w:val="24"/>
          <w:szCs w:val="24"/>
        </w:rPr>
        <w:t xml:space="preserve"> concepts was maintained over 12 months, this was not translated into </w:t>
      </w:r>
      <w:r w:rsidR="00EF4D1D" w:rsidRPr="00161BF3">
        <w:rPr>
          <w:sz w:val="24"/>
          <w:szCs w:val="24"/>
        </w:rPr>
        <w:t xml:space="preserve">sustained behaviour change as shown by </w:t>
      </w:r>
      <w:r w:rsidR="000478FC" w:rsidRPr="00161BF3">
        <w:rPr>
          <w:sz w:val="24"/>
          <w:szCs w:val="24"/>
        </w:rPr>
        <w:t xml:space="preserve">the lack of </w:t>
      </w:r>
      <w:r w:rsidR="00F61CE3" w:rsidRPr="00161BF3">
        <w:rPr>
          <w:sz w:val="24"/>
          <w:szCs w:val="24"/>
        </w:rPr>
        <w:t xml:space="preserve">difference </w:t>
      </w:r>
      <w:r w:rsidR="000478FC" w:rsidRPr="00161BF3">
        <w:rPr>
          <w:sz w:val="24"/>
          <w:szCs w:val="24"/>
        </w:rPr>
        <w:t xml:space="preserve">in </w:t>
      </w:r>
      <w:r w:rsidR="001F5EE5" w:rsidRPr="00161BF3">
        <w:rPr>
          <w:sz w:val="24"/>
          <w:szCs w:val="24"/>
        </w:rPr>
        <w:t xml:space="preserve">diet and exercise levels </w:t>
      </w:r>
      <w:r w:rsidR="000478FC" w:rsidRPr="00161BF3">
        <w:rPr>
          <w:sz w:val="24"/>
          <w:szCs w:val="24"/>
        </w:rPr>
        <w:t>between the intervention and control groups</w:t>
      </w:r>
      <w:r>
        <w:rPr>
          <w:sz w:val="24"/>
          <w:szCs w:val="24"/>
        </w:rPr>
        <w:t xml:space="preserve"> (Table 1)</w:t>
      </w:r>
      <w:r w:rsidR="000478FC" w:rsidRPr="00161BF3">
        <w:rPr>
          <w:sz w:val="24"/>
          <w:szCs w:val="24"/>
        </w:rPr>
        <w:t xml:space="preserve">. </w:t>
      </w:r>
      <w:r w:rsidR="004E541E" w:rsidRPr="00161BF3">
        <w:rPr>
          <w:sz w:val="24"/>
          <w:szCs w:val="24"/>
        </w:rPr>
        <w:t>Furthermore</w:t>
      </w:r>
      <w:r w:rsidR="000478FC" w:rsidRPr="00161BF3">
        <w:rPr>
          <w:sz w:val="24"/>
          <w:szCs w:val="24"/>
        </w:rPr>
        <w:t xml:space="preserve">, </w:t>
      </w:r>
      <w:r w:rsidR="00626893">
        <w:rPr>
          <w:sz w:val="24"/>
          <w:szCs w:val="24"/>
        </w:rPr>
        <w:t>simply</w:t>
      </w:r>
      <w:r w:rsidR="004E541E" w:rsidRPr="00161BF3">
        <w:rPr>
          <w:sz w:val="24"/>
          <w:szCs w:val="24"/>
        </w:rPr>
        <w:t xml:space="preserve"> </w:t>
      </w:r>
      <w:r w:rsidR="000478FC" w:rsidRPr="00161BF3">
        <w:rPr>
          <w:sz w:val="24"/>
          <w:szCs w:val="24"/>
        </w:rPr>
        <w:t>increas</w:t>
      </w:r>
      <w:r w:rsidR="00626893">
        <w:rPr>
          <w:sz w:val="24"/>
          <w:szCs w:val="24"/>
        </w:rPr>
        <w:t>ing the students’</w:t>
      </w:r>
      <w:r w:rsidR="000478FC" w:rsidRPr="00161BF3">
        <w:rPr>
          <w:sz w:val="24"/>
          <w:szCs w:val="24"/>
        </w:rPr>
        <w:t xml:space="preserve"> knowledge did not influence their own perception of whether it was important for them to eat healthily now.</w:t>
      </w:r>
      <w:r w:rsidR="007067DE" w:rsidRPr="00161BF3">
        <w:rPr>
          <w:sz w:val="24"/>
          <w:szCs w:val="24"/>
        </w:rPr>
        <w:t xml:space="preserve"> </w:t>
      </w:r>
    </w:p>
    <w:p w14:paraId="5353AD6C" w14:textId="77777777" w:rsidR="003E495F" w:rsidRPr="00161BF3" w:rsidRDefault="003E495F" w:rsidP="00430BA9">
      <w:pPr>
        <w:spacing w:line="360" w:lineRule="auto"/>
        <w:rPr>
          <w:rFonts w:cs="Arial"/>
          <w:b/>
          <w:sz w:val="24"/>
          <w:szCs w:val="24"/>
        </w:rPr>
      </w:pPr>
      <w:r w:rsidRPr="00161BF3">
        <w:rPr>
          <w:rFonts w:cs="Arial"/>
          <w:b/>
          <w:sz w:val="24"/>
          <w:szCs w:val="24"/>
        </w:rPr>
        <w:t>Discussion</w:t>
      </w:r>
    </w:p>
    <w:p w14:paraId="4C30E5D2" w14:textId="77777777" w:rsidR="008201FE" w:rsidRPr="00161BF3" w:rsidRDefault="008201FE" w:rsidP="00430BA9">
      <w:pPr>
        <w:spacing w:line="360" w:lineRule="auto"/>
        <w:rPr>
          <w:b/>
          <w:i/>
          <w:sz w:val="24"/>
          <w:szCs w:val="24"/>
        </w:rPr>
      </w:pPr>
      <w:r w:rsidRPr="00161BF3">
        <w:rPr>
          <w:b/>
          <w:i/>
          <w:sz w:val="24"/>
          <w:szCs w:val="24"/>
        </w:rPr>
        <w:t>Main findings</w:t>
      </w:r>
    </w:p>
    <w:p w14:paraId="0AED7E1D" w14:textId="4DC2FC85" w:rsidR="008201FE" w:rsidRPr="00161BF3" w:rsidRDefault="00841078" w:rsidP="00430BA9">
      <w:pPr>
        <w:spacing w:line="360" w:lineRule="auto"/>
        <w:rPr>
          <w:sz w:val="24"/>
          <w:szCs w:val="24"/>
        </w:rPr>
      </w:pPr>
      <w:r w:rsidRPr="00161BF3">
        <w:rPr>
          <w:sz w:val="24"/>
          <w:szCs w:val="24"/>
        </w:rPr>
        <w:t>This study</w:t>
      </w:r>
      <w:r w:rsidR="000478FC" w:rsidRPr="00161BF3">
        <w:rPr>
          <w:sz w:val="24"/>
          <w:szCs w:val="24"/>
        </w:rPr>
        <w:t xml:space="preserve"> buil</w:t>
      </w:r>
      <w:r w:rsidRPr="00161BF3">
        <w:rPr>
          <w:sz w:val="24"/>
          <w:szCs w:val="24"/>
        </w:rPr>
        <w:t>ds</w:t>
      </w:r>
      <w:r w:rsidR="000478FC" w:rsidRPr="00161BF3">
        <w:rPr>
          <w:sz w:val="24"/>
          <w:szCs w:val="24"/>
        </w:rPr>
        <w:t xml:space="preserve"> on previous feasibility work showing a change in knowledge and attitudes</w:t>
      </w:r>
      <w:r w:rsidR="00697547" w:rsidRPr="00161BF3">
        <w:rPr>
          <w:sz w:val="24"/>
          <w:szCs w:val="24"/>
        </w:rPr>
        <w:t xml:space="preserve"> </w:t>
      </w:r>
      <w:r w:rsidR="00BC33F4" w:rsidRPr="00161BF3">
        <w:rPr>
          <w:sz w:val="24"/>
          <w:szCs w:val="24"/>
        </w:rPr>
        <w:t xml:space="preserve">in teenagers </w:t>
      </w:r>
      <w:r w:rsidR="00697547" w:rsidRPr="00161BF3">
        <w:rPr>
          <w:sz w:val="24"/>
          <w:szCs w:val="24"/>
        </w:rPr>
        <w:t>following the LifeLab programme</w:t>
      </w:r>
      <w:r w:rsidR="00F32844">
        <w:rPr>
          <w:sz w:val="24"/>
          <w:szCs w:val="24"/>
        </w:rPr>
        <w:t>.</w:t>
      </w:r>
      <w:r w:rsidR="002248E3">
        <w:rPr>
          <w:sz w:val="24"/>
          <w:szCs w:val="24"/>
        </w:rPr>
        <w:fldChar w:fldCharType="begin"/>
      </w:r>
      <w:r w:rsidR="00993E09">
        <w:rPr>
          <w:sz w:val="24"/>
          <w:szCs w:val="24"/>
        </w:rPr>
        <w:instrText xml:space="preserve"> ADDIN EN.CITE &lt;EndNote&gt;&lt;Cite&gt;&lt;Author&gt;Grace&lt;/Author&gt;&lt;Year&gt;2012&lt;/Year&gt;&lt;RecNum&gt;69&lt;/RecNum&gt;&lt;DisplayText&gt;&lt;style face="superscript"&gt;17&lt;/style&gt;&lt;/DisplayText&gt;&lt;record&gt;&lt;rec-number&gt;69&lt;/rec-number&gt;&lt;foreign-keys&gt;&lt;key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002248E3">
        <w:rPr>
          <w:sz w:val="24"/>
          <w:szCs w:val="24"/>
        </w:rPr>
        <w:fldChar w:fldCharType="separate"/>
      </w:r>
      <w:r w:rsidR="00993E09" w:rsidRPr="00993E09">
        <w:rPr>
          <w:noProof/>
          <w:sz w:val="24"/>
          <w:szCs w:val="24"/>
          <w:vertAlign w:val="superscript"/>
        </w:rPr>
        <w:t>17</w:t>
      </w:r>
      <w:r w:rsidR="002248E3">
        <w:rPr>
          <w:sz w:val="24"/>
          <w:szCs w:val="24"/>
        </w:rPr>
        <w:fldChar w:fldCharType="end"/>
      </w:r>
      <w:r w:rsidR="000478FC" w:rsidRPr="00161BF3">
        <w:rPr>
          <w:sz w:val="24"/>
          <w:szCs w:val="24"/>
        </w:rPr>
        <w:t xml:space="preserve"> Here, </w:t>
      </w:r>
      <w:r w:rsidR="000478FC" w:rsidRPr="00760B22">
        <w:rPr>
          <w:sz w:val="24"/>
          <w:szCs w:val="24"/>
        </w:rPr>
        <w:t xml:space="preserve">we carried out a </w:t>
      </w:r>
      <w:r w:rsidR="005E4AE2" w:rsidRPr="00760B22">
        <w:rPr>
          <w:sz w:val="24"/>
          <w:szCs w:val="24"/>
        </w:rPr>
        <w:t xml:space="preserve">pilot </w:t>
      </w:r>
      <w:r w:rsidR="000478FC" w:rsidRPr="00760B22">
        <w:rPr>
          <w:sz w:val="24"/>
          <w:szCs w:val="24"/>
        </w:rPr>
        <w:t>cluster</w:t>
      </w:r>
      <w:r w:rsidR="009755AA" w:rsidRPr="00760B22">
        <w:rPr>
          <w:sz w:val="24"/>
          <w:szCs w:val="24"/>
        </w:rPr>
        <w:t>-</w:t>
      </w:r>
      <w:r w:rsidR="000478FC" w:rsidRPr="00760B22">
        <w:rPr>
          <w:sz w:val="24"/>
          <w:szCs w:val="24"/>
        </w:rPr>
        <w:t xml:space="preserve">randomised control trial. </w:t>
      </w:r>
      <w:r w:rsidR="00F94491" w:rsidRPr="00760B22">
        <w:rPr>
          <w:sz w:val="24"/>
          <w:szCs w:val="24"/>
        </w:rPr>
        <w:t xml:space="preserve">Significantly, we have shown it is possible </w:t>
      </w:r>
      <w:r w:rsidR="007B13C0" w:rsidRPr="00760B22">
        <w:rPr>
          <w:sz w:val="24"/>
          <w:szCs w:val="24"/>
        </w:rPr>
        <w:t xml:space="preserve">to translate DOHaD concepts into </w:t>
      </w:r>
      <w:r w:rsidR="00F94491" w:rsidRPr="00760B22">
        <w:rPr>
          <w:sz w:val="24"/>
          <w:szCs w:val="24"/>
        </w:rPr>
        <w:t xml:space="preserve">an interactive hands-on educational intervention </w:t>
      </w:r>
      <w:r w:rsidR="007B13C0" w:rsidRPr="00760B22">
        <w:rPr>
          <w:sz w:val="24"/>
          <w:szCs w:val="24"/>
        </w:rPr>
        <w:t xml:space="preserve">designed </w:t>
      </w:r>
      <w:r w:rsidR="00F94491" w:rsidRPr="00760B22">
        <w:rPr>
          <w:sz w:val="24"/>
          <w:szCs w:val="24"/>
        </w:rPr>
        <w:t xml:space="preserve">to </w:t>
      </w:r>
      <w:r w:rsidR="007B13C0" w:rsidRPr="00760B22">
        <w:rPr>
          <w:sz w:val="24"/>
          <w:szCs w:val="24"/>
        </w:rPr>
        <w:t xml:space="preserve">engage students with the science behind health messages and </w:t>
      </w:r>
      <w:r w:rsidR="008201FE" w:rsidRPr="00760B22">
        <w:rPr>
          <w:sz w:val="24"/>
          <w:szCs w:val="24"/>
        </w:rPr>
        <w:t xml:space="preserve">enable </w:t>
      </w:r>
      <w:r w:rsidR="007B13C0" w:rsidRPr="00760B22">
        <w:rPr>
          <w:sz w:val="24"/>
          <w:szCs w:val="24"/>
        </w:rPr>
        <w:t>them</w:t>
      </w:r>
      <w:r w:rsidR="008201FE" w:rsidRPr="00760B22">
        <w:rPr>
          <w:sz w:val="24"/>
          <w:szCs w:val="24"/>
        </w:rPr>
        <w:t xml:space="preserve"> to </w:t>
      </w:r>
      <w:r w:rsidR="00F94491" w:rsidRPr="00760B22">
        <w:rPr>
          <w:sz w:val="24"/>
          <w:szCs w:val="24"/>
        </w:rPr>
        <w:t xml:space="preserve">understand the consequences of current health behaviours on </w:t>
      </w:r>
      <w:r w:rsidR="00F94491" w:rsidRPr="00760B22">
        <w:rPr>
          <w:sz w:val="24"/>
          <w:szCs w:val="24"/>
        </w:rPr>
        <w:lastRenderedPageBreak/>
        <w:t>their</w:t>
      </w:r>
      <w:r w:rsidR="008D4C97" w:rsidRPr="00760B22">
        <w:rPr>
          <w:sz w:val="24"/>
          <w:szCs w:val="24"/>
        </w:rPr>
        <w:t xml:space="preserve"> own</w:t>
      </w:r>
      <w:r w:rsidR="00F94491" w:rsidRPr="00760B22">
        <w:rPr>
          <w:sz w:val="24"/>
          <w:szCs w:val="24"/>
        </w:rPr>
        <w:t xml:space="preserve"> and their future children’</w:t>
      </w:r>
      <w:r w:rsidR="000470A7" w:rsidRPr="00760B22">
        <w:rPr>
          <w:sz w:val="24"/>
          <w:szCs w:val="24"/>
        </w:rPr>
        <w:t>s health</w:t>
      </w:r>
      <w:r w:rsidR="00BC33F4" w:rsidRPr="00760B22">
        <w:rPr>
          <w:sz w:val="24"/>
          <w:szCs w:val="24"/>
        </w:rPr>
        <w:t>,</w:t>
      </w:r>
      <w:r w:rsidR="000470A7" w:rsidRPr="00760B22">
        <w:rPr>
          <w:sz w:val="24"/>
          <w:szCs w:val="24"/>
        </w:rPr>
        <w:t xml:space="preserve"> and </w:t>
      </w:r>
      <w:r w:rsidR="00697547" w:rsidRPr="00760B22">
        <w:rPr>
          <w:sz w:val="24"/>
          <w:szCs w:val="24"/>
        </w:rPr>
        <w:t xml:space="preserve">that </w:t>
      </w:r>
      <w:r w:rsidR="000470A7" w:rsidRPr="00760B22">
        <w:rPr>
          <w:sz w:val="24"/>
          <w:szCs w:val="24"/>
        </w:rPr>
        <w:t xml:space="preserve">this knowledge is retained 12 months later. What </w:t>
      </w:r>
      <w:r w:rsidR="00E545A6" w:rsidRPr="00760B22">
        <w:rPr>
          <w:sz w:val="24"/>
          <w:szCs w:val="24"/>
        </w:rPr>
        <w:t xml:space="preserve">was </w:t>
      </w:r>
      <w:r w:rsidR="000470A7" w:rsidRPr="00760B22">
        <w:rPr>
          <w:sz w:val="24"/>
          <w:szCs w:val="24"/>
        </w:rPr>
        <w:t>apparent h</w:t>
      </w:r>
      <w:r w:rsidR="008201FE" w:rsidRPr="00760B22">
        <w:rPr>
          <w:sz w:val="24"/>
          <w:szCs w:val="24"/>
        </w:rPr>
        <w:t>owever</w:t>
      </w:r>
      <w:r w:rsidR="00EB1012" w:rsidRPr="00760B22">
        <w:rPr>
          <w:sz w:val="24"/>
          <w:szCs w:val="24"/>
        </w:rPr>
        <w:t>,</w:t>
      </w:r>
      <w:r w:rsidR="000470A7" w:rsidRPr="00760B22">
        <w:rPr>
          <w:sz w:val="24"/>
          <w:szCs w:val="24"/>
        </w:rPr>
        <w:t xml:space="preserve"> </w:t>
      </w:r>
      <w:r w:rsidR="00E545A6" w:rsidRPr="00760B22">
        <w:rPr>
          <w:sz w:val="24"/>
          <w:szCs w:val="24"/>
        </w:rPr>
        <w:t>wa</w:t>
      </w:r>
      <w:r w:rsidR="000470A7" w:rsidRPr="00760B22">
        <w:rPr>
          <w:sz w:val="24"/>
          <w:szCs w:val="24"/>
        </w:rPr>
        <w:t>s that</w:t>
      </w:r>
      <w:r w:rsidR="007B13C0" w:rsidRPr="00760B22">
        <w:rPr>
          <w:sz w:val="24"/>
          <w:szCs w:val="24"/>
        </w:rPr>
        <w:t xml:space="preserve"> this</w:t>
      </w:r>
      <w:r w:rsidR="008201FE" w:rsidRPr="00760B22">
        <w:rPr>
          <w:sz w:val="24"/>
          <w:szCs w:val="24"/>
        </w:rPr>
        <w:t xml:space="preserve"> </w:t>
      </w:r>
      <w:r w:rsidR="000470A7" w:rsidRPr="00760B22">
        <w:rPr>
          <w:sz w:val="24"/>
          <w:szCs w:val="24"/>
        </w:rPr>
        <w:t xml:space="preserve">alone </w:t>
      </w:r>
      <w:r w:rsidR="00E545A6" w:rsidRPr="00760B22">
        <w:rPr>
          <w:sz w:val="24"/>
          <w:szCs w:val="24"/>
        </w:rPr>
        <w:t>wa</w:t>
      </w:r>
      <w:r w:rsidR="000470A7" w:rsidRPr="00760B22">
        <w:rPr>
          <w:sz w:val="24"/>
          <w:szCs w:val="24"/>
        </w:rPr>
        <w:t>s not</w:t>
      </w:r>
      <w:r w:rsidR="008201FE" w:rsidRPr="00760B22">
        <w:rPr>
          <w:sz w:val="24"/>
          <w:szCs w:val="24"/>
        </w:rPr>
        <w:t xml:space="preserve"> sufficient</w:t>
      </w:r>
      <w:r w:rsidR="008201FE" w:rsidRPr="00161BF3">
        <w:rPr>
          <w:sz w:val="24"/>
          <w:szCs w:val="24"/>
        </w:rPr>
        <w:t xml:space="preserve"> for the students to </w:t>
      </w:r>
      <w:r w:rsidR="00902EE9">
        <w:rPr>
          <w:sz w:val="24"/>
          <w:szCs w:val="24"/>
        </w:rPr>
        <w:t xml:space="preserve">apply this knowledge and </w:t>
      </w:r>
      <w:r w:rsidR="008201FE" w:rsidRPr="00161BF3">
        <w:rPr>
          <w:sz w:val="24"/>
          <w:szCs w:val="24"/>
        </w:rPr>
        <w:t xml:space="preserve">act </w:t>
      </w:r>
      <w:r w:rsidR="008D4C97" w:rsidRPr="00161BF3">
        <w:rPr>
          <w:sz w:val="24"/>
          <w:szCs w:val="24"/>
        </w:rPr>
        <w:t xml:space="preserve">to </w:t>
      </w:r>
      <w:r w:rsidR="008201FE" w:rsidRPr="00161BF3">
        <w:rPr>
          <w:sz w:val="24"/>
          <w:szCs w:val="24"/>
        </w:rPr>
        <w:t xml:space="preserve">improve their health behaviours. </w:t>
      </w:r>
      <w:r w:rsidR="000478FC" w:rsidRPr="00161BF3">
        <w:rPr>
          <w:sz w:val="24"/>
          <w:szCs w:val="24"/>
        </w:rPr>
        <w:t xml:space="preserve">LifeLab provides a key motivational </w:t>
      </w:r>
      <w:r w:rsidR="00BC33F4" w:rsidRPr="00161BF3">
        <w:rPr>
          <w:sz w:val="24"/>
          <w:szCs w:val="24"/>
        </w:rPr>
        <w:t xml:space="preserve">opportunity </w:t>
      </w:r>
      <w:r w:rsidR="000478FC" w:rsidRPr="00161BF3">
        <w:rPr>
          <w:sz w:val="24"/>
          <w:szCs w:val="24"/>
        </w:rPr>
        <w:t xml:space="preserve">which </w:t>
      </w:r>
      <w:r w:rsidR="00902EE9">
        <w:rPr>
          <w:sz w:val="24"/>
          <w:szCs w:val="24"/>
        </w:rPr>
        <w:t xml:space="preserve">leads to increased understanding of DOHaD concepts and sustained change in knowledge with </w:t>
      </w:r>
      <w:r w:rsidR="000478FC" w:rsidRPr="00161BF3">
        <w:rPr>
          <w:sz w:val="24"/>
          <w:szCs w:val="24"/>
        </w:rPr>
        <w:t xml:space="preserve">the potential to </w:t>
      </w:r>
      <w:r w:rsidR="00BC33F4" w:rsidRPr="00161BF3">
        <w:rPr>
          <w:sz w:val="24"/>
          <w:szCs w:val="24"/>
        </w:rPr>
        <w:t xml:space="preserve">initiate </w:t>
      </w:r>
      <w:r w:rsidR="000478FC" w:rsidRPr="00161BF3">
        <w:rPr>
          <w:sz w:val="24"/>
          <w:szCs w:val="24"/>
        </w:rPr>
        <w:t>behaviour change</w:t>
      </w:r>
      <w:r w:rsidR="00F32844">
        <w:rPr>
          <w:sz w:val="24"/>
          <w:szCs w:val="24"/>
        </w:rPr>
        <w:t>,</w:t>
      </w:r>
      <w:r w:rsidR="000478FC" w:rsidRPr="00161BF3">
        <w:rPr>
          <w:sz w:val="24"/>
          <w:szCs w:val="24"/>
        </w:rPr>
        <w:t xml:space="preserve"> but to turn this into </w:t>
      </w:r>
      <w:r w:rsidR="000478FC" w:rsidRPr="00161BF3">
        <w:rPr>
          <w:i/>
          <w:iCs/>
          <w:sz w:val="24"/>
          <w:szCs w:val="24"/>
        </w:rPr>
        <w:t>sustained</w:t>
      </w:r>
      <w:r w:rsidR="000478FC" w:rsidRPr="00161BF3">
        <w:rPr>
          <w:sz w:val="24"/>
          <w:szCs w:val="24"/>
        </w:rPr>
        <w:t xml:space="preserve"> behaviour change, </w:t>
      </w:r>
      <w:r w:rsidR="00697547" w:rsidRPr="00161BF3">
        <w:rPr>
          <w:sz w:val="24"/>
          <w:szCs w:val="24"/>
        </w:rPr>
        <w:t xml:space="preserve">additional </w:t>
      </w:r>
      <w:r w:rsidR="000478FC" w:rsidRPr="00161BF3">
        <w:rPr>
          <w:sz w:val="24"/>
          <w:szCs w:val="24"/>
        </w:rPr>
        <w:t xml:space="preserve">personalised support </w:t>
      </w:r>
      <w:r w:rsidR="00902EE9">
        <w:rPr>
          <w:sz w:val="24"/>
          <w:szCs w:val="24"/>
        </w:rPr>
        <w:t>is</w:t>
      </w:r>
      <w:r w:rsidR="009755AA" w:rsidRPr="00161BF3">
        <w:rPr>
          <w:sz w:val="24"/>
          <w:szCs w:val="24"/>
        </w:rPr>
        <w:t xml:space="preserve"> </w:t>
      </w:r>
      <w:r w:rsidR="000478FC" w:rsidRPr="00161BF3">
        <w:rPr>
          <w:sz w:val="24"/>
          <w:szCs w:val="24"/>
        </w:rPr>
        <w:t>essential.</w:t>
      </w:r>
      <w:r w:rsidR="004C521C" w:rsidRPr="00161BF3">
        <w:rPr>
          <w:sz w:val="24"/>
          <w:szCs w:val="24"/>
        </w:rPr>
        <w:t xml:space="preserve"> </w:t>
      </w:r>
    </w:p>
    <w:p w14:paraId="6251281C" w14:textId="77777777" w:rsidR="007067DE" w:rsidRPr="00161BF3" w:rsidRDefault="007067DE" w:rsidP="00430BA9">
      <w:pPr>
        <w:spacing w:line="360" w:lineRule="auto"/>
        <w:rPr>
          <w:b/>
          <w:i/>
          <w:sz w:val="24"/>
          <w:szCs w:val="24"/>
        </w:rPr>
      </w:pPr>
      <w:r w:rsidRPr="00161BF3">
        <w:rPr>
          <w:b/>
          <w:i/>
          <w:sz w:val="24"/>
          <w:szCs w:val="24"/>
        </w:rPr>
        <w:t>Strengths and limitations</w:t>
      </w:r>
    </w:p>
    <w:p w14:paraId="5E7C95A8" w14:textId="587A7551" w:rsidR="008D4C97" w:rsidRPr="00161BF3" w:rsidRDefault="007067DE" w:rsidP="00430BA9">
      <w:pPr>
        <w:spacing w:line="360" w:lineRule="auto"/>
        <w:rPr>
          <w:sz w:val="24"/>
          <w:szCs w:val="24"/>
        </w:rPr>
      </w:pPr>
      <w:r w:rsidRPr="00161BF3">
        <w:rPr>
          <w:sz w:val="24"/>
          <w:szCs w:val="24"/>
        </w:rPr>
        <w:t>This study demonstrate</w:t>
      </w:r>
      <w:r w:rsidR="007D541B">
        <w:rPr>
          <w:sz w:val="24"/>
          <w:szCs w:val="24"/>
        </w:rPr>
        <w:t xml:space="preserve">s </w:t>
      </w:r>
      <w:r w:rsidRPr="00161BF3">
        <w:rPr>
          <w:sz w:val="24"/>
          <w:szCs w:val="24"/>
        </w:rPr>
        <w:t xml:space="preserve">that schools could successfully be recruited to a cluster randomised trial. The follow-up rate was high at 85%, showing engagement from both </w:t>
      </w:r>
      <w:r w:rsidR="00F32844">
        <w:rPr>
          <w:sz w:val="24"/>
          <w:szCs w:val="24"/>
        </w:rPr>
        <w:t>study</w:t>
      </w:r>
      <w:r w:rsidRPr="00161BF3">
        <w:rPr>
          <w:sz w:val="24"/>
          <w:szCs w:val="24"/>
        </w:rPr>
        <w:t xml:space="preserve"> arms.</w:t>
      </w:r>
      <w:r w:rsidR="008D4C97" w:rsidRPr="00161BF3">
        <w:rPr>
          <w:sz w:val="24"/>
          <w:szCs w:val="24"/>
        </w:rPr>
        <w:t xml:space="preserve"> </w:t>
      </w:r>
    </w:p>
    <w:p w14:paraId="6C8645EA" w14:textId="515A6F46" w:rsidR="007067DE" w:rsidRDefault="00B93C3D" w:rsidP="00430BA9">
      <w:pPr>
        <w:spacing w:line="360" w:lineRule="auto"/>
        <w:rPr>
          <w:sz w:val="24"/>
          <w:szCs w:val="24"/>
        </w:rPr>
      </w:pPr>
      <w:r>
        <w:rPr>
          <w:sz w:val="24"/>
          <w:szCs w:val="24"/>
        </w:rPr>
        <w:t xml:space="preserve">Schools were randomly allocated to control or intervention arm following recruitment. As demonstrated in this study, randomisation with low numbers can result in imbalances between the two </w:t>
      </w:r>
      <w:r w:rsidR="007D541B">
        <w:rPr>
          <w:sz w:val="24"/>
          <w:szCs w:val="24"/>
        </w:rPr>
        <w:t xml:space="preserve">trial </w:t>
      </w:r>
      <w:r>
        <w:rPr>
          <w:sz w:val="24"/>
          <w:szCs w:val="24"/>
        </w:rPr>
        <w:t xml:space="preserve">arms. </w:t>
      </w:r>
      <w:r w:rsidR="00F32844">
        <w:rPr>
          <w:sz w:val="24"/>
          <w:szCs w:val="24"/>
        </w:rPr>
        <w:t>S</w:t>
      </w:r>
      <w:r w:rsidR="007067DE" w:rsidRPr="00161BF3">
        <w:rPr>
          <w:sz w:val="24"/>
          <w:szCs w:val="24"/>
        </w:rPr>
        <w:t xml:space="preserve">tudents in the control schools </w:t>
      </w:r>
      <w:r>
        <w:rPr>
          <w:sz w:val="24"/>
          <w:szCs w:val="24"/>
        </w:rPr>
        <w:t>came</w:t>
      </w:r>
      <w:r w:rsidRPr="00161BF3">
        <w:rPr>
          <w:sz w:val="24"/>
          <w:szCs w:val="24"/>
        </w:rPr>
        <w:t xml:space="preserve"> </w:t>
      </w:r>
      <w:r w:rsidR="007067DE" w:rsidRPr="00161BF3">
        <w:rPr>
          <w:sz w:val="24"/>
          <w:szCs w:val="24"/>
        </w:rPr>
        <w:t xml:space="preserve">from more </w:t>
      </w:r>
      <w:r w:rsidR="005878EF">
        <w:rPr>
          <w:sz w:val="24"/>
          <w:szCs w:val="24"/>
        </w:rPr>
        <w:t>disadvantaged</w:t>
      </w:r>
      <w:r w:rsidR="005878EF" w:rsidRPr="00161BF3">
        <w:rPr>
          <w:sz w:val="24"/>
          <w:szCs w:val="24"/>
        </w:rPr>
        <w:t xml:space="preserve"> </w:t>
      </w:r>
      <w:r w:rsidR="005878EF">
        <w:rPr>
          <w:sz w:val="24"/>
          <w:szCs w:val="24"/>
        </w:rPr>
        <w:t>neighbourhoods</w:t>
      </w:r>
      <w:r w:rsidR="007067DE" w:rsidRPr="00161BF3">
        <w:rPr>
          <w:sz w:val="24"/>
          <w:szCs w:val="24"/>
        </w:rPr>
        <w:t xml:space="preserve">, and </w:t>
      </w:r>
      <w:r w:rsidRPr="00161BF3">
        <w:rPr>
          <w:sz w:val="24"/>
          <w:szCs w:val="24"/>
        </w:rPr>
        <w:t>report</w:t>
      </w:r>
      <w:r>
        <w:rPr>
          <w:sz w:val="24"/>
          <w:szCs w:val="24"/>
        </w:rPr>
        <w:t>ed</w:t>
      </w:r>
      <w:r w:rsidRPr="00161BF3">
        <w:rPr>
          <w:sz w:val="24"/>
          <w:szCs w:val="24"/>
        </w:rPr>
        <w:t xml:space="preserve"> </w:t>
      </w:r>
      <w:r w:rsidR="007067DE" w:rsidRPr="00161BF3">
        <w:rPr>
          <w:sz w:val="24"/>
          <w:szCs w:val="24"/>
        </w:rPr>
        <w:t>poorer health and health behaviours than those in the intervention schools</w:t>
      </w:r>
      <w:r>
        <w:rPr>
          <w:sz w:val="24"/>
          <w:szCs w:val="24"/>
        </w:rPr>
        <w:t>.</w:t>
      </w:r>
      <w:r w:rsidR="005B73B2">
        <w:rPr>
          <w:sz w:val="24"/>
          <w:szCs w:val="24"/>
        </w:rPr>
        <w:t xml:space="preserve"> </w:t>
      </w:r>
      <w:r w:rsidR="001928CB">
        <w:rPr>
          <w:sz w:val="24"/>
          <w:szCs w:val="24"/>
        </w:rPr>
        <w:t>The latter is potentially an interest</w:t>
      </w:r>
      <w:r w:rsidR="001928CB">
        <w:rPr>
          <w:sz w:val="24"/>
          <w:szCs w:val="24"/>
        </w:rPr>
        <w:lastRenderedPageBreak/>
        <w:t xml:space="preserve">ing confounder; how does the perception of health affect engagement with the intervention? Does assessing one’s lifestyle and diet as less healthy represent a more negative perception of lifestyle and health or genuinely a more sophisticated judgement of a less healthy lifestyle and diet? This is an area for consideration through the process evaluation during the full trial. </w:t>
      </w:r>
      <w:r>
        <w:rPr>
          <w:sz w:val="24"/>
          <w:szCs w:val="24"/>
        </w:rPr>
        <w:t xml:space="preserve"> </w:t>
      </w:r>
      <w:r w:rsidR="00F32844">
        <w:rPr>
          <w:sz w:val="24"/>
          <w:szCs w:val="24"/>
        </w:rPr>
        <w:t xml:space="preserve">However, </w:t>
      </w:r>
      <w:r w:rsidR="00443741" w:rsidRPr="00161BF3">
        <w:rPr>
          <w:sz w:val="24"/>
          <w:szCs w:val="24"/>
        </w:rPr>
        <w:t>o</w:t>
      </w:r>
      <w:r w:rsidR="007067DE" w:rsidRPr="00161BF3">
        <w:rPr>
          <w:sz w:val="24"/>
          <w:szCs w:val="24"/>
        </w:rPr>
        <w:t>ur analysis</w:t>
      </w:r>
      <w:r w:rsidR="00BC33F4" w:rsidRPr="00161BF3">
        <w:rPr>
          <w:sz w:val="24"/>
          <w:szCs w:val="24"/>
        </w:rPr>
        <w:t xml:space="preserve"> </w:t>
      </w:r>
      <w:r w:rsidR="007067DE" w:rsidRPr="00161BF3">
        <w:rPr>
          <w:sz w:val="24"/>
          <w:szCs w:val="24"/>
        </w:rPr>
        <w:t>adjusted for deprivation and also took account of the baseline levels of the measures being assessed</w:t>
      </w:r>
      <w:r w:rsidR="00443741" w:rsidRPr="00161BF3">
        <w:rPr>
          <w:sz w:val="24"/>
          <w:szCs w:val="24"/>
        </w:rPr>
        <w:t xml:space="preserve">. </w:t>
      </w:r>
      <w:r w:rsidR="00902EE9">
        <w:rPr>
          <w:sz w:val="24"/>
          <w:szCs w:val="24"/>
        </w:rPr>
        <w:t>T</w:t>
      </w:r>
      <w:r w:rsidR="007067DE" w:rsidRPr="00161BF3">
        <w:rPr>
          <w:sz w:val="24"/>
          <w:szCs w:val="24"/>
        </w:rPr>
        <w:t xml:space="preserve">his may not have </w:t>
      </w:r>
      <w:r w:rsidR="00902EE9">
        <w:rPr>
          <w:sz w:val="24"/>
          <w:szCs w:val="24"/>
        </w:rPr>
        <w:t xml:space="preserve">accounted </w:t>
      </w:r>
      <w:r w:rsidR="00902EE9" w:rsidRPr="00161BF3">
        <w:rPr>
          <w:sz w:val="24"/>
          <w:szCs w:val="24"/>
        </w:rPr>
        <w:t xml:space="preserve">fully </w:t>
      </w:r>
      <w:r w:rsidR="007067DE" w:rsidRPr="00161BF3">
        <w:rPr>
          <w:sz w:val="24"/>
          <w:szCs w:val="24"/>
        </w:rPr>
        <w:t>for the imbalance in the randomisation</w:t>
      </w:r>
      <w:r w:rsidR="00443741" w:rsidRPr="00161BF3">
        <w:rPr>
          <w:sz w:val="24"/>
          <w:szCs w:val="24"/>
        </w:rPr>
        <w:t>, n</w:t>
      </w:r>
      <w:r w:rsidR="007067DE" w:rsidRPr="00161BF3">
        <w:rPr>
          <w:sz w:val="24"/>
          <w:szCs w:val="24"/>
        </w:rPr>
        <w:t>onetheless marked improvements were seen in the knowledge acquired by students in the intervention schools, but n</w:t>
      </w:r>
      <w:r w:rsidR="008D4C97" w:rsidRPr="00161BF3">
        <w:rPr>
          <w:sz w:val="24"/>
          <w:szCs w:val="24"/>
        </w:rPr>
        <w:t xml:space="preserve">ot in </w:t>
      </w:r>
      <w:r w:rsidR="00BC33F4" w:rsidRPr="00161BF3">
        <w:rPr>
          <w:sz w:val="24"/>
          <w:szCs w:val="24"/>
        </w:rPr>
        <w:t xml:space="preserve">those from </w:t>
      </w:r>
      <w:r w:rsidR="008D4C97" w:rsidRPr="00161BF3">
        <w:rPr>
          <w:sz w:val="24"/>
          <w:szCs w:val="24"/>
        </w:rPr>
        <w:t>control schools</w:t>
      </w:r>
      <w:r w:rsidR="007067DE" w:rsidRPr="00161BF3">
        <w:rPr>
          <w:sz w:val="24"/>
          <w:szCs w:val="24"/>
        </w:rPr>
        <w:t xml:space="preserve">. </w:t>
      </w:r>
      <w:r w:rsidR="008D4C97" w:rsidRPr="00161BF3">
        <w:rPr>
          <w:sz w:val="24"/>
          <w:szCs w:val="24"/>
        </w:rPr>
        <w:t>Notably, t</w:t>
      </w:r>
      <w:r w:rsidR="007067DE" w:rsidRPr="00161BF3">
        <w:rPr>
          <w:sz w:val="24"/>
          <w:szCs w:val="24"/>
        </w:rPr>
        <w:t xml:space="preserve">he difference seen between the results for knowledge and </w:t>
      </w:r>
      <w:r w:rsidR="009755AA" w:rsidRPr="00161BF3">
        <w:rPr>
          <w:sz w:val="24"/>
          <w:szCs w:val="24"/>
        </w:rPr>
        <w:t xml:space="preserve">those </w:t>
      </w:r>
      <w:r w:rsidR="008D4C97" w:rsidRPr="00161BF3">
        <w:rPr>
          <w:sz w:val="24"/>
          <w:szCs w:val="24"/>
        </w:rPr>
        <w:t xml:space="preserve">for </w:t>
      </w:r>
      <w:r w:rsidR="00654E83" w:rsidRPr="00161BF3">
        <w:rPr>
          <w:sz w:val="24"/>
          <w:szCs w:val="24"/>
        </w:rPr>
        <w:t xml:space="preserve">reported </w:t>
      </w:r>
      <w:r w:rsidR="007067DE" w:rsidRPr="00161BF3">
        <w:rPr>
          <w:sz w:val="24"/>
          <w:szCs w:val="24"/>
        </w:rPr>
        <w:t xml:space="preserve">behaviour indicates that </w:t>
      </w:r>
      <w:r w:rsidR="001F5EE5" w:rsidRPr="00161BF3">
        <w:rPr>
          <w:sz w:val="24"/>
          <w:szCs w:val="24"/>
        </w:rPr>
        <w:t xml:space="preserve">we have largely taken account of </w:t>
      </w:r>
      <w:r w:rsidR="007067DE" w:rsidRPr="00161BF3">
        <w:rPr>
          <w:sz w:val="24"/>
          <w:szCs w:val="24"/>
        </w:rPr>
        <w:t xml:space="preserve">biases </w:t>
      </w:r>
      <w:r w:rsidR="001F5EE5" w:rsidRPr="00161BF3">
        <w:rPr>
          <w:sz w:val="24"/>
          <w:szCs w:val="24"/>
        </w:rPr>
        <w:t>resulting from baseline differences.</w:t>
      </w:r>
      <w:r w:rsidR="007067DE" w:rsidRPr="00161BF3">
        <w:rPr>
          <w:sz w:val="24"/>
          <w:szCs w:val="24"/>
        </w:rPr>
        <w:t xml:space="preserve"> </w:t>
      </w:r>
    </w:p>
    <w:p w14:paraId="0BFA7C72" w14:textId="28D6D748" w:rsidR="00F25898" w:rsidRPr="00161BF3" w:rsidRDefault="00A616E7" w:rsidP="00F25898">
      <w:pPr>
        <w:spacing w:line="360" w:lineRule="auto"/>
        <w:rPr>
          <w:sz w:val="24"/>
          <w:szCs w:val="24"/>
        </w:rPr>
      </w:pPr>
      <w:r>
        <w:rPr>
          <w:sz w:val="24"/>
          <w:szCs w:val="24"/>
        </w:rPr>
        <w:t xml:space="preserve">Engaging adolescents with the science behind health messages, and empowering them to take ownership of and act on knowledge to support their future health, and that of their future children, is eminently translatable to different settings. Both LENScience (New Zealand) and LifeLab are being delivered in other ways; LENScience has been adapted for Pacific Island nations without specialised resources and Early </w:t>
      </w:r>
      <w:r>
        <w:rPr>
          <w:sz w:val="24"/>
          <w:szCs w:val="24"/>
        </w:rPr>
        <w:lastRenderedPageBreak/>
        <w:t>LifeLab now delivers these concepts to younger children in primary schools</w:t>
      </w:r>
      <w:r w:rsidR="00F25898" w:rsidRPr="00F32844">
        <w:rPr>
          <w:sz w:val="24"/>
          <w:szCs w:val="24"/>
        </w:rPr>
        <w:t>.</w:t>
      </w:r>
      <w:r w:rsidR="00F25898">
        <w:rPr>
          <w:sz w:val="24"/>
          <w:szCs w:val="24"/>
        </w:rPr>
        <w:t xml:space="preserve"> </w:t>
      </w:r>
    </w:p>
    <w:p w14:paraId="3F4BBC36" w14:textId="77777777" w:rsidR="00C5169C" w:rsidRPr="00161BF3" w:rsidRDefault="001F5EE5" w:rsidP="00430BA9">
      <w:pPr>
        <w:spacing w:line="360" w:lineRule="auto"/>
        <w:rPr>
          <w:rFonts w:eastAsia="Times New Roman" w:cs="Times New Roman"/>
          <w:b/>
          <w:bCs/>
          <w:sz w:val="24"/>
          <w:szCs w:val="24"/>
          <w:lang w:eastAsia="en-GB"/>
        </w:rPr>
      </w:pPr>
      <w:r w:rsidRPr="00161BF3">
        <w:rPr>
          <w:rFonts w:cs="Arial"/>
          <w:b/>
          <w:sz w:val="24"/>
          <w:szCs w:val="24"/>
        </w:rPr>
        <w:t>Conclusion</w:t>
      </w:r>
    </w:p>
    <w:p w14:paraId="3137AEFA" w14:textId="59F256E1" w:rsidR="002919D8" w:rsidRPr="00161BF3" w:rsidRDefault="00A05A8E" w:rsidP="00430BA9">
      <w:pPr>
        <w:spacing w:line="360" w:lineRule="auto"/>
        <w:rPr>
          <w:sz w:val="24"/>
          <w:szCs w:val="24"/>
        </w:rPr>
      </w:pPr>
      <w:r w:rsidRPr="00161BF3">
        <w:rPr>
          <w:sz w:val="24"/>
          <w:szCs w:val="24"/>
        </w:rPr>
        <w:t xml:space="preserve">The </w:t>
      </w:r>
      <w:r w:rsidR="003F58B1" w:rsidRPr="00161BF3">
        <w:rPr>
          <w:sz w:val="24"/>
          <w:szCs w:val="24"/>
        </w:rPr>
        <w:t xml:space="preserve">six schools in this pilot trial represented students from </w:t>
      </w:r>
      <w:r w:rsidRPr="00161BF3">
        <w:rPr>
          <w:sz w:val="24"/>
          <w:szCs w:val="24"/>
        </w:rPr>
        <w:t xml:space="preserve">a range of backgrounds, including </w:t>
      </w:r>
      <w:r w:rsidR="003F58B1" w:rsidRPr="00161BF3">
        <w:rPr>
          <w:sz w:val="24"/>
          <w:szCs w:val="24"/>
        </w:rPr>
        <w:t xml:space="preserve">some </w:t>
      </w:r>
      <w:r w:rsidRPr="00161BF3">
        <w:rPr>
          <w:sz w:val="24"/>
          <w:szCs w:val="24"/>
        </w:rPr>
        <w:t xml:space="preserve">who were </w:t>
      </w:r>
      <w:r w:rsidR="003F58B1" w:rsidRPr="00161BF3">
        <w:rPr>
          <w:sz w:val="24"/>
          <w:szCs w:val="24"/>
        </w:rPr>
        <w:t>quite disadvantaged.</w:t>
      </w:r>
      <w:r w:rsidR="004C521C" w:rsidRPr="00161BF3">
        <w:rPr>
          <w:sz w:val="24"/>
          <w:szCs w:val="24"/>
        </w:rPr>
        <w:t xml:space="preserve"> </w:t>
      </w:r>
      <w:r w:rsidR="003F58B1" w:rsidRPr="00161BF3">
        <w:rPr>
          <w:sz w:val="24"/>
          <w:szCs w:val="24"/>
        </w:rPr>
        <w:t xml:space="preserve">The effects observed on </w:t>
      </w:r>
      <w:r w:rsidR="00B41A9F" w:rsidRPr="00161BF3">
        <w:rPr>
          <w:sz w:val="24"/>
          <w:szCs w:val="24"/>
        </w:rPr>
        <w:t xml:space="preserve">knowledge </w:t>
      </w:r>
      <w:r w:rsidR="00E545A6" w:rsidRPr="00161BF3">
        <w:rPr>
          <w:sz w:val="24"/>
          <w:szCs w:val="24"/>
        </w:rPr>
        <w:t>were</w:t>
      </w:r>
      <w:r w:rsidR="005E4AE2" w:rsidRPr="00161BF3">
        <w:rPr>
          <w:sz w:val="24"/>
          <w:szCs w:val="24"/>
        </w:rPr>
        <w:t>,</w:t>
      </w:r>
      <w:r w:rsidR="00E545A6" w:rsidRPr="00161BF3">
        <w:rPr>
          <w:sz w:val="24"/>
          <w:szCs w:val="24"/>
        </w:rPr>
        <w:t xml:space="preserve"> </w:t>
      </w:r>
      <w:r w:rsidR="00B41A9F" w:rsidRPr="00161BF3">
        <w:rPr>
          <w:sz w:val="24"/>
          <w:szCs w:val="24"/>
        </w:rPr>
        <w:t>however</w:t>
      </w:r>
      <w:r w:rsidR="005E4AE2" w:rsidRPr="00161BF3">
        <w:rPr>
          <w:sz w:val="24"/>
          <w:szCs w:val="24"/>
        </w:rPr>
        <w:t>,</w:t>
      </w:r>
      <w:r w:rsidR="00B41A9F" w:rsidRPr="00161BF3">
        <w:rPr>
          <w:sz w:val="24"/>
          <w:szCs w:val="24"/>
        </w:rPr>
        <w:t xml:space="preserve"> consistent with those observed </w:t>
      </w:r>
      <w:r w:rsidR="001F5EE5" w:rsidRPr="00161BF3">
        <w:rPr>
          <w:sz w:val="24"/>
          <w:szCs w:val="24"/>
        </w:rPr>
        <w:t>in our feasibility work</w:t>
      </w:r>
      <w:r w:rsidR="007D541B">
        <w:rPr>
          <w:sz w:val="24"/>
          <w:szCs w:val="24"/>
        </w:rPr>
        <w:t>.</w:t>
      </w:r>
      <w:r w:rsidR="002248E3">
        <w:rPr>
          <w:sz w:val="24"/>
          <w:szCs w:val="24"/>
        </w:rPr>
        <w:fldChar w:fldCharType="begin"/>
      </w:r>
      <w:r w:rsidR="00993E09">
        <w:rPr>
          <w:sz w:val="24"/>
          <w:szCs w:val="24"/>
        </w:rPr>
        <w:instrText xml:space="preserve"> ADDIN EN.CITE &lt;EndNote&gt;&lt;Cite&gt;&lt;Author&gt;Grace&lt;/Author&gt;&lt;Year&gt;2012&lt;/Year&gt;&lt;RecNum&gt;69&lt;/RecNum&gt;&lt;DisplayText&gt;&lt;style face="superscript"&gt;17&lt;/style&gt;&lt;/DisplayText&gt;&lt;record&gt;&lt;rec-number&gt;69&lt;/rec-number&gt;&lt;foreign-keys&gt;&lt;key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002248E3">
        <w:rPr>
          <w:sz w:val="24"/>
          <w:szCs w:val="24"/>
        </w:rPr>
        <w:fldChar w:fldCharType="separate"/>
      </w:r>
      <w:r w:rsidR="00993E09" w:rsidRPr="00993E09">
        <w:rPr>
          <w:noProof/>
          <w:sz w:val="24"/>
          <w:szCs w:val="24"/>
          <w:vertAlign w:val="superscript"/>
        </w:rPr>
        <w:t>17</w:t>
      </w:r>
      <w:r w:rsidR="002248E3">
        <w:rPr>
          <w:sz w:val="24"/>
          <w:szCs w:val="24"/>
        </w:rPr>
        <w:fldChar w:fldCharType="end"/>
      </w:r>
      <w:r w:rsidR="004C521C" w:rsidRPr="00161BF3">
        <w:rPr>
          <w:sz w:val="24"/>
          <w:szCs w:val="24"/>
        </w:rPr>
        <w:t xml:space="preserve"> </w:t>
      </w:r>
    </w:p>
    <w:p w14:paraId="404078F3" w14:textId="5B61811E" w:rsidR="003F58B1" w:rsidRPr="00161BF3" w:rsidRDefault="00B41A9F" w:rsidP="00430BA9">
      <w:pPr>
        <w:spacing w:line="360" w:lineRule="auto"/>
        <w:rPr>
          <w:sz w:val="24"/>
          <w:szCs w:val="24"/>
        </w:rPr>
      </w:pPr>
      <w:r w:rsidRPr="00161BF3">
        <w:rPr>
          <w:sz w:val="24"/>
          <w:szCs w:val="24"/>
        </w:rPr>
        <w:t xml:space="preserve">Knowledge is easier to acquire than to act upon; embedding behaviour change is challenging and while LifeLab offers a </w:t>
      </w:r>
      <w:r w:rsidR="00902EE9">
        <w:rPr>
          <w:sz w:val="24"/>
          <w:szCs w:val="24"/>
        </w:rPr>
        <w:t>contextualised</w:t>
      </w:r>
      <w:r w:rsidRPr="00161BF3">
        <w:rPr>
          <w:sz w:val="24"/>
          <w:szCs w:val="24"/>
        </w:rPr>
        <w:t xml:space="preserve"> programme of </w:t>
      </w:r>
      <w:r w:rsidR="00902EE9">
        <w:rPr>
          <w:sz w:val="24"/>
          <w:szCs w:val="24"/>
        </w:rPr>
        <w:t xml:space="preserve">interactive </w:t>
      </w:r>
      <w:r w:rsidRPr="00161BF3">
        <w:rPr>
          <w:sz w:val="24"/>
          <w:szCs w:val="24"/>
        </w:rPr>
        <w:t>activities for the students, more work after the LifeLab experience</w:t>
      </w:r>
      <w:r w:rsidR="00654E83" w:rsidRPr="00161BF3">
        <w:rPr>
          <w:sz w:val="24"/>
          <w:szCs w:val="24"/>
        </w:rPr>
        <w:t xml:space="preserve">, and in collaboration with teachers, </w:t>
      </w:r>
      <w:r w:rsidR="00F32844">
        <w:rPr>
          <w:sz w:val="24"/>
          <w:szCs w:val="24"/>
        </w:rPr>
        <w:t xml:space="preserve">is </w:t>
      </w:r>
      <w:r w:rsidRPr="00161BF3">
        <w:rPr>
          <w:sz w:val="24"/>
          <w:szCs w:val="24"/>
        </w:rPr>
        <w:t>required to improve health behaviours in line with the</w:t>
      </w:r>
      <w:r w:rsidR="00F32844">
        <w:rPr>
          <w:sz w:val="24"/>
          <w:szCs w:val="24"/>
        </w:rPr>
        <w:t>ir</w:t>
      </w:r>
      <w:r w:rsidRPr="00161BF3">
        <w:rPr>
          <w:sz w:val="24"/>
          <w:szCs w:val="24"/>
        </w:rPr>
        <w:t xml:space="preserve"> knowledge.</w:t>
      </w:r>
      <w:r w:rsidR="004C521C" w:rsidRPr="00161BF3">
        <w:rPr>
          <w:sz w:val="24"/>
          <w:szCs w:val="24"/>
        </w:rPr>
        <w:t xml:space="preserve"> </w:t>
      </w:r>
      <w:r w:rsidRPr="00161BF3">
        <w:rPr>
          <w:sz w:val="24"/>
          <w:szCs w:val="24"/>
        </w:rPr>
        <w:t xml:space="preserve">Nonetheless, acquiring </w:t>
      </w:r>
      <w:r w:rsidR="00BC33F4" w:rsidRPr="00161BF3">
        <w:rPr>
          <w:sz w:val="24"/>
          <w:szCs w:val="24"/>
        </w:rPr>
        <w:t xml:space="preserve">new </w:t>
      </w:r>
      <w:r w:rsidRPr="00161BF3">
        <w:rPr>
          <w:sz w:val="24"/>
          <w:szCs w:val="24"/>
        </w:rPr>
        <w:t>knowledge is a first step in behaviour change and LifeLab shows promise as part of a more extensive intervention to improve behaviours.</w:t>
      </w:r>
      <w:r w:rsidR="004C521C" w:rsidRPr="00161BF3">
        <w:rPr>
          <w:sz w:val="24"/>
          <w:szCs w:val="24"/>
        </w:rPr>
        <w:t xml:space="preserve"> </w:t>
      </w:r>
      <w:r w:rsidR="0077193E">
        <w:rPr>
          <w:sz w:val="24"/>
          <w:szCs w:val="24"/>
        </w:rPr>
        <w:t xml:space="preserve">We have since expanded on the intervention, </w:t>
      </w:r>
      <w:r w:rsidR="0077193E" w:rsidRPr="00161BF3">
        <w:rPr>
          <w:sz w:val="24"/>
          <w:szCs w:val="24"/>
        </w:rPr>
        <w:t>captur</w:t>
      </w:r>
      <w:r w:rsidR="0077193E">
        <w:rPr>
          <w:sz w:val="24"/>
          <w:szCs w:val="24"/>
        </w:rPr>
        <w:t>ing</w:t>
      </w:r>
      <w:r w:rsidR="0077193E" w:rsidRPr="00161BF3">
        <w:rPr>
          <w:sz w:val="24"/>
          <w:szCs w:val="24"/>
        </w:rPr>
        <w:t xml:space="preserve"> this moment of motivation </w:t>
      </w:r>
      <w:r w:rsidR="0077193E">
        <w:rPr>
          <w:sz w:val="24"/>
          <w:szCs w:val="24"/>
        </w:rPr>
        <w:t>but including an additional element of inviting</w:t>
      </w:r>
      <w:r w:rsidR="0077193E" w:rsidRPr="00161BF3">
        <w:rPr>
          <w:sz w:val="24"/>
          <w:szCs w:val="24"/>
        </w:rPr>
        <w:t xml:space="preserve"> the </w:t>
      </w:r>
      <w:r w:rsidR="0077193E">
        <w:rPr>
          <w:sz w:val="24"/>
          <w:szCs w:val="24"/>
        </w:rPr>
        <w:t>students</w:t>
      </w:r>
      <w:r w:rsidR="0077193E" w:rsidRPr="00161BF3">
        <w:rPr>
          <w:sz w:val="24"/>
          <w:szCs w:val="24"/>
        </w:rPr>
        <w:t xml:space="preserve"> </w:t>
      </w:r>
      <w:r w:rsidR="0077193E">
        <w:rPr>
          <w:sz w:val="24"/>
          <w:szCs w:val="24"/>
        </w:rPr>
        <w:t xml:space="preserve">to </w:t>
      </w:r>
      <w:r w:rsidR="0077193E" w:rsidRPr="00161BF3">
        <w:rPr>
          <w:sz w:val="24"/>
          <w:szCs w:val="24"/>
        </w:rPr>
        <w:t>commit to behaviour change</w:t>
      </w:r>
      <w:r w:rsidR="0077193E">
        <w:rPr>
          <w:sz w:val="24"/>
          <w:szCs w:val="24"/>
        </w:rPr>
        <w:t xml:space="preserve"> pledges reinforced with tailored </w:t>
      </w:r>
      <w:r w:rsidR="00CA23FD">
        <w:rPr>
          <w:sz w:val="24"/>
          <w:szCs w:val="24"/>
        </w:rPr>
        <w:t>PD</w:t>
      </w:r>
      <w:r w:rsidR="0077193E">
        <w:rPr>
          <w:sz w:val="24"/>
          <w:szCs w:val="24"/>
        </w:rPr>
        <w:t xml:space="preserve"> for school teachers in techniques to support behaviour change in their students, aligned with the ‘Healthy Conversation Skills’ </w:t>
      </w:r>
      <w:r w:rsidR="0077193E">
        <w:rPr>
          <w:sz w:val="24"/>
          <w:szCs w:val="24"/>
        </w:rPr>
        <w:lastRenderedPageBreak/>
        <w:t>ethos</w:t>
      </w:r>
      <w:r w:rsidR="00CA23FD">
        <w:rPr>
          <w:sz w:val="24"/>
          <w:szCs w:val="24"/>
        </w:rPr>
        <w:t>.</w:t>
      </w:r>
      <w:r w:rsidR="00CA23FD">
        <w:rPr>
          <w:sz w:val="24"/>
          <w:szCs w:val="24"/>
        </w:rPr>
        <w:fldChar w:fldCharType="begin">
          <w:fldData xml:space="preserve">PEVuZE5vdGU+PENpdGU+PEF1dGhvcj5MYXdyZW5jZTwvQXV0aG9yPjxZZWFyPjIwMTY8L1llYXI+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</w:fldData>
        </w:fldChar>
      </w:r>
      <w:r w:rsidR="00993E09">
        <w:rPr>
          <w:sz w:val="24"/>
          <w:szCs w:val="24"/>
        </w:rPr>
        <w:instrText xml:space="preserve"> ADDIN EN.CITE </w:instrText>
      </w:r>
      <w:r w:rsidR="00993E09">
        <w:rPr>
          <w:sz w:val="24"/>
          <w:szCs w:val="24"/>
        </w:rPr>
        <w:fldChar w:fldCharType="begin">
          <w:fldData xml:space="preserve">PEVuZE5vdGU+PENpdGU+PEF1dGhvcj5MYXdyZW5jZTwvQXV0aG9yPjxZZWFyPjIwMTY8L1llYXI+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</w:fldData>
        </w:fldChar>
      </w:r>
      <w:r w:rsidR="00993E09">
        <w:rPr>
          <w:sz w:val="24"/>
          <w:szCs w:val="24"/>
        </w:rPr>
        <w:instrText xml:space="preserve"> ADDIN EN.CITE.DATA </w:instrText>
      </w:r>
      <w:r w:rsidR="00993E09">
        <w:rPr>
          <w:sz w:val="24"/>
          <w:szCs w:val="24"/>
        </w:rPr>
      </w:r>
      <w:r w:rsidR="00993E09">
        <w:rPr>
          <w:sz w:val="24"/>
          <w:szCs w:val="24"/>
        </w:rPr>
        <w:fldChar w:fldCharType="end"/>
      </w:r>
      <w:r w:rsidR="00CA23FD">
        <w:rPr>
          <w:sz w:val="24"/>
          <w:szCs w:val="24"/>
        </w:rPr>
      </w:r>
      <w:r w:rsidR="00CA23FD">
        <w:rPr>
          <w:sz w:val="24"/>
          <w:szCs w:val="24"/>
        </w:rPr>
        <w:fldChar w:fldCharType="separate"/>
      </w:r>
      <w:r w:rsidR="00993E09" w:rsidRPr="00993E09">
        <w:rPr>
          <w:noProof/>
          <w:sz w:val="24"/>
          <w:szCs w:val="24"/>
          <w:vertAlign w:val="superscript"/>
        </w:rPr>
        <w:t>21</w:t>
      </w:r>
      <w:r w:rsidR="00CA23FD">
        <w:rPr>
          <w:sz w:val="24"/>
          <w:szCs w:val="24"/>
        </w:rPr>
        <w:fldChar w:fldCharType="end"/>
      </w:r>
      <w:r w:rsidR="0077193E">
        <w:rPr>
          <w:sz w:val="24"/>
          <w:szCs w:val="24"/>
        </w:rPr>
        <w:t xml:space="preserve"> </w:t>
      </w:r>
      <w:r w:rsidR="00BC33F4" w:rsidRPr="00161BF3">
        <w:rPr>
          <w:sz w:val="24"/>
          <w:szCs w:val="24"/>
        </w:rPr>
        <w:t>We are therefore conducting a larger cluster-randomised trial of more than 30 schools</w:t>
      </w:r>
      <w:r w:rsidR="002248E3">
        <w:rPr>
          <w:sz w:val="24"/>
          <w:szCs w:val="24"/>
        </w:rPr>
        <w:fldChar w:fldCharType="begin">
          <w:fldData xml:space="preserve">PEVuZE5vdGU+PENpdGU+PEF1dGhvcj5Xb29kcy1Ub3duc2VuZDwvQXV0aG9yPjxZZWFyPjIwMTU8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</w:fldData>
        </w:fldChar>
      </w:r>
      <w:r w:rsidR="00993E09">
        <w:rPr>
          <w:sz w:val="24"/>
          <w:szCs w:val="24"/>
        </w:rPr>
        <w:instrText xml:space="preserve"> ADDIN EN.CITE </w:instrText>
      </w:r>
      <w:r w:rsidR="00993E09">
        <w:rPr>
          <w:sz w:val="24"/>
          <w:szCs w:val="24"/>
        </w:rPr>
        <w:fldChar w:fldCharType="begin">
          <w:fldData xml:space="preserve">PEVuZE5vdGU+PENpdGU+PEF1dGhvcj5Xb29kcy1Ub3duc2VuZDwvQXV0aG9yPjxZZWFyPjIwMTU8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</w:fldData>
        </w:fldChar>
      </w:r>
      <w:r w:rsidR="00993E09">
        <w:rPr>
          <w:sz w:val="24"/>
          <w:szCs w:val="24"/>
        </w:rPr>
        <w:instrText xml:space="preserve"> ADDIN EN.CITE.DATA </w:instrText>
      </w:r>
      <w:r w:rsidR="00993E09">
        <w:rPr>
          <w:sz w:val="24"/>
          <w:szCs w:val="24"/>
        </w:rPr>
      </w:r>
      <w:r w:rsidR="00993E09">
        <w:rPr>
          <w:sz w:val="24"/>
          <w:szCs w:val="24"/>
        </w:rPr>
        <w:fldChar w:fldCharType="end"/>
      </w:r>
      <w:r w:rsidR="002248E3">
        <w:rPr>
          <w:sz w:val="24"/>
          <w:szCs w:val="24"/>
        </w:rPr>
      </w:r>
      <w:r w:rsidR="002248E3">
        <w:rPr>
          <w:sz w:val="24"/>
          <w:szCs w:val="24"/>
        </w:rPr>
        <w:fldChar w:fldCharType="separate"/>
      </w:r>
      <w:r w:rsidR="00993E09" w:rsidRPr="00993E09">
        <w:rPr>
          <w:noProof/>
          <w:sz w:val="24"/>
          <w:szCs w:val="24"/>
          <w:vertAlign w:val="superscript"/>
        </w:rPr>
        <w:t>22</w:t>
      </w:r>
      <w:r w:rsidR="002248E3">
        <w:rPr>
          <w:sz w:val="24"/>
          <w:szCs w:val="24"/>
        </w:rPr>
        <w:fldChar w:fldCharType="end"/>
      </w:r>
      <w:r w:rsidRPr="00161BF3">
        <w:rPr>
          <w:sz w:val="24"/>
          <w:szCs w:val="24"/>
        </w:rPr>
        <w:t xml:space="preserve"> </w:t>
      </w:r>
      <w:r w:rsidR="0077193E">
        <w:rPr>
          <w:sz w:val="24"/>
          <w:szCs w:val="24"/>
        </w:rPr>
        <w:t>to evaluate the impact of this enhanced intervention.</w:t>
      </w:r>
      <w:r w:rsidRPr="00161BF3">
        <w:rPr>
          <w:sz w:val="24"/>
          <w:szCs w:val="24"/>
        </w:rPr>
        <w:t xml:space="preserve"> </w:t>
      </w:r>
    </w:p>
    <w:p w14:paraId="2FBADC42" w14:textId="77777777" w:rsidR="005B1EF3" w:rsidRDefault="005B1EF3" w:rsidP="005B1EF3">
      <w:pPr>
        <w:spacing w:after="0" w:line="360" w:lineRule="auto"/>
        <w:rPr>
          <w:b/>
          <w:sz w:val="24"/>
          <w:szCs w:val="24"/>
        </w:rPr>
      </w:pPr>
    </w:p>
    <w:p w14:paraId="083C9425" w14:textId="5A88087F" w:rsidR="005B1EF3" w:rsidRPr="00903682" w:rsidRDefault="005B1EF3" w:rsidP="005B1EF3">
      <w:pPr>
        <w:spacing w:after="0" w:line="360" w:lineRule="auto"/>
        <w:rPr>
          <w:b/>
          <w:sz w:val="24"/>
          <w:szCs w:val="24"/>
        </w:rPr>
      </w:pPr>
      <w:r w:rsidRPr="00903682">
        <w:rPr>
          <w:b/>
          <w:sz w:val="24"/>
          <w:szCs w:val="24"/>
        </w:rPr>
        <w:t>Acknowledgements</w:t>
      </w:r>
    </w:p>
    <w:p w14:paraId="170BF309" w14:textId="77777777" w:rsidR="005B1EF3" w:rsidRDefault="005B1EF3" w:rsidP="005B1EF3">
      <w:pPr>
        <w:spacing w:after="0" w:line="360" w:lineRule="auto"/>
        <w:rPr>
          <w:sz w:val="24"/>
          <w:szCs w:val="24"/>
        </w:rPr>
      </w:pPr>
      <w:r w:rsidRPr="00903682">
        <w:rPr>
          <w:sz w:val="24"/>
          <w:szCs w:val="24"/>
        </w:rPr>
        <w:t xml:space="preserve">We thank the participating students, their teachers and schools and the LifeLab staff for contributions to this project.  Ken Cox provided computer support for the data management. </w:t>
      </w:r>
    </w:p>
    <w:p w14:paraId="40775E76" w14:textId="77777777" w:rsidR="005B1EF3" w:rsidRPr="00903682" w:rsidRDefault="005B1EF3" w:rsidP="005B1EF3">
      <w:pPr>
        <w:spacing w:after="0" w:line="360" w:lineRule="auto"/>
        <w:rPr>
          <w:sz w:val="24"/>
          <w:szCs w:val="24"/>
        </w:rPr>
      </w:pPr>
    </w:p>
    <w:p w14:paraId="3E6FA591" w14:textId="77777777" w:rsidR="005B1EF3" w:rsidRPr="00903682" w:rsidRDefault="005B1EF3" w:rsidP="005B1EF3">
      <w:pPr>
        <w:spacing w:after="0" w:line="360" w:lineRule="auto"/>
        <w:rPr>
          <w:b/>
          <w:sz w:val="24"/>
          <w:szCs w:val="24"/>
        </w:rPr>
      </w:pPr>
      <w:r w:rsidRPr="00903682">
        <w:rPr>
          <w:b/>
          <w:sz w:val="24"/>
          <w:szCs w:val="24"/>
        </w:rPr>
        <w:t>Funding</w:t>
      </w:r>
    </w:p>
    <w:p w14:paraId="5C2F7734" w14:textId="77777777" w:rsidR="005B1EF3" w:rsidRDefault="005B1EF3" w:rsidP="005B1EF3">
      <w:pPr>
        <w:spacing w:after="0" w:line="360" w:lineRule="auto"/>
        <w:rPr>
          <w:sz w:val="24"/>
          <w:szCs w:val="24"/>
        </w:rPr>
      </w:pPr>
      <w:r w:rsidRPr="00903682">
        <w:rPr>
          <w:sz w:val="24"/>
          <w:szCs w:val="24"/>
        </w:rPr>
        <w:t>This work was supported by the BUPA Foundation. KWT and MAH are supported by the National Institute for Health Research through the NIHR Southampton Biomedical Research Centre. KMG is supported by the UK Medical Research Council (MC_UU_12011/4), the National Institute for Health Research (as an NIHR Senior Investigator (NF-SI-0515-10042) and through the NIHR Southampton Biomedical Research Centre) and the European Union's Erasmus+ Capacity-Building ENeASEA Project and Seventh Framework Programme (FP7/2007-2013), projects EarlyNutrition and ODIN under grant agreement numbers 289346 and 613977. MAH and DL are sup</w:t>
      </w:r>
      <w:r w:rsidRPr="00903682">
        <w:rPr>
          <w:sz w:val="24"/>
          <w:szCs w:val="24"/>
        </w:rPr>
        <w:lastRenderedPageBreak/>
        <w:t>ported by the British Heart Foundation, HD and LB are supported by Wessex Heartbeat and HMI is supported by the UK Medical Research Council.</w:t>
      </w:r>
    </w:p>
    <w:p w14:paraId="23FCE354" w14:textId="77777777" w:rsidR="005B1EF3" w:rsidRPr="00903682" w:rsidRDefault="005B1EF3" w:rsidP="005B1EF3">
      <w:pPr>
        <w:spacing w:after="0" w:line="360" w:lineRule="auto"/>
        <w:rPr>
          <w:sz w:val="24"/>
          <w:szCs w:val="24"/>
        </w:rPr>
      </w:pPr>
    </w:p>
    <w:p w14:paraId="37A9D466" w14:textId="77777777" w:rsidR="005B1EF3" w:rsidRPr="00903682" w:rsidRDefault="005B1EF3" w:rsidP="005B1EF3">
      <w:pPr>
        <w:spacing w:after="0" w:line="360" w:lineRule="auto"/>
        <w:rPr>
          <w:b/>
          <w:sz w:val="24"/>
          <w:szCs w:val="24"/>
        </w:rPr>
      </w:pPr>
      <w:r w:rsidRPr="00903682">
        <w:rPr>
          <w:b/>
          <w:sz w:val="24"/>
          <w:szCs w:val="24"/>
        </w:rPr>
        <w:t>Disclaimer</w:t>
      </w:r>
    </w:p>
    <w:p w14:paraId="09462074" w14:textId="77777777" w:rsidR="005B1EF3" w:rsidRDefault="005B1EF3" w:rsidP="005B1EF3">
      <w:pPr>
        <w:spacing w:after="0" w:line="360" w:lineRule="auto"/>
        <w:rPr>
          <w:sz w:val="24"/>
          <w:szCs w:val="24"/>
        </w:rPr>
      </w:pPr>
      <w:r w:rsidRPr="00903682">
        <w:rPr>
          <w:sz w:val="24"/>
          <w:szCs w:val="24"/>
        </w:rPr>
        <w:t>This report is independent research funded in part by the National Institute for Health Research Biomedical Research Centre Funding Scheme. The views expressed in this publication are those of the author(s) and not necessarily those of the NHS, the National Institute for Health Research, the Department of Health or other funders.</w:t>
      </w:r>
    </w:p>
    <w:p w14:paraId="6257BBFC" w14:textId="77777777" w:rsidR="005B1EF3" w:rsidRPr="00903682" w:rsidRDefault="005B1EF3" w:rsidP="005B1EF3">
      <w:pPr>
        <w:spacing w:after="0" w:line="360" w:lineRule="auto"/>
        <w:rPr>
          <w:sz w:val="24"/>
          <w:szCs w:val="24"/>
        </w:rPr>
      </w:pPr>
    </w:p>
    <w:p w14:paraId="5AD39514" w14:textId="77777777" w:rsidR="005B1EF3" w:rsidRPr="00903682" w:rsidRDefault="005B1EF3" w:rsidP="005B1EF3">
      <w:pPr>
        <w:spacing w:after="0" w:line="360" w:lineRule="auto"/>
        <w:rPr>
          <w:b/>
          <w:sz w:val="24"/>
          <w:szCs w:val="24"/>
        </w:rPr>
      </w:pPr>
      <w:r w:rsidRPr="00903682">
        <w:rPr>
          <w:b/>
          <w:sz w:val="24"/>
          <w:szCs w:val="24"/>
        </w:rPr>
        <w:t>Competing Interests</w:t>
      </w:r>
    </w:p>
    <w:p w14:paraId="020AF4A4" w14:textId="77777777" w:rsidR="005B1EF3" w:rsidRPr="00161BF3" w:rsidRDefault="005B1EF3" w:rsidP="005B1EF3">
      <w:pPr>
        <w:spacing w:after="0" w:line="360" w:lineRule="auto"/>
        <w:rPr>
          <w:sz w:val="24"/>
          <w:szCs w:val="24"/>
        </w:rPr>
      </w:pPr>
      <w:r w:rsidRPr="00903682">
        <w:rPr>
          <w:sz w:val="24"/>
          <w:szCs w:val="24"/>
        </w:rPr>
        <w:t>KMG has received reimbursement for speaking at conferences sponsored by nutrition companies, and is part of an academic consortium that has received research funding from Abbott Nutrition, Nestec and Danone.  The University of Southampton has received an unrestricted donation from Danone Nutricia to support LifeLab’s work with schools</w:t>
      </w:r>
    </w:p>
    <w:p w14:paraId="046CCABD" w14:textId="77777777" w:rsidR="002C4A55" w:rsidRPr="00161BF3" w:rsidRDefault="002C4A55" w:rsidP="00430BA9">
      <w:pPr>
        <w:spacing w:line="360" w:lineRule="auto"/>
        <w:rPr>
          <w:sz w:val="24"/>
          <w:szCs w:val="24"/>
        </w:rPr>
      </w:pPr>
    </w:p>
    <w:p w14:paraId="738205BA" w14:textId="77777777" w:rsidR="00A96B8C" w:rsidRDefault="00A96B8C" w:rsidP="00430BA9">
      <w:pPr>
        <w:spacing w:line="360" w:lineRule="auto"/>
        <w:rPr>
          <w:sz w:val="24"/>
          <w:szCs w:val="24"/>
        </w:rPr>
      </w:pPr>
    </w:p>
    <w:p w14:paraId="7212C2A0" w14:textId="77777777" w:rsidR="00A96B8C" w:rsidRDefault="00A96B8C" w:rsidP="00430BA9">
      <w:pPr>
        <w:spacing w:line="360" w:lineRule="auto"/>
        <w:rPr>
          <w:sz w:val="24"/>
          <w:szCs w:val="24"/>
        </w:rPr>
      </w:pPr>
    </w:p>
    <w:p w14:paraId="7A33B3A9" w14:textId="77777777" w:rsidR="00993E09" w:rsidRPr="00993E09" w:rsidRDefault="00A96B8C" w:rsidP="00993E09">
      <w:pPr>
        <w:pStyle w:val="EndNoteBibliography"/>
        <w:spacing w:after="0"/>
        <w:ind w:left="720" w:hanging="720"/>
      </w:pPr>
      <w:r w:rsidRPr="005B1EF3">
        <w:lastRenderedPageBreak/>
        <w:fldChar w:fldCharType="begin"/>
      </w:r>
      <w:r w:rsidRPr="005B1EF3">
        <w:instrText xml:space="preserve"> ADDIN EN.REFLIST </w:instrText>
      </w:r>
      <w:r w:rsidRPr="005B1EF3">
        <w:fldChar w:fldCharType="separate"/>
      </w:r>
      <w:r w:rsidR="00993E09" w:rsidRPr="00993E09">
        <w:t xml:space="preserve">1. Wang, Mortality GBD, Causes of Death C. Global, regional, and national life expectancy, all-cause mortality, and cause-specific mortality for 249 causes of death, 1980-2015: a systematic analysis for the Global Burden of Disease Study 2015. </w:t>
      </w:r>
      <w:r w:rsidR="00993E09" w:rsidRPr="00993E09">
        <w:rPr>
          <w:i/>
        </w:rPr>
        <w:t>Lancet</w:t>
      </w:r>
      <w:r w:rsidR="00993E09" w:rsidRPr="00993E09">
        <w:t xml:space="preserve"> 2016;388(10053):1459-544.</w:t>
      </w:r>
    </w:p>
    <w:p w14:paraId="77E403F4" w14:textId="77777777" w:rsidR="00993E09" w:rsidRPr="00993E09" w:rsidRDefault="00993E09" w:rsidP="00993E09">
      <w:pPr>
        <w:pStyle w:val="EndNoteBibliography"/>
        <w:spacing w:after="0"/>
        <w:ind w:left="720" w:hanging="720"/>
      </w:pPr>
      <w:r w:rsidRPr="00993E09">
        <w:t xml:space="preserve">2. Scarborough P, Bhatnagar P, Wickramasinghe KK, et al. The economic burden of ill health due to diet, physical inactivity, smoking, alcohol and obesity in the UK: an update to 2006-07 NHS costs. </w:t>
      </w:r>
      <w:r w:rsidRPr="00993E09">
        <w:rPr>
          <w:i/>
        </w:rPr>
        <w:t>J Public Health (Oxf)</w:t>
      </w:r>
      <w:r w:rsidRPr="00993E09">
        <w:t xml:space="preserve"> 2011;33(4):527-35.</w:t>
      </w:r>
    </w:p>
    <w:p w14:paraId="0928851F" w14:textId="77777777" w:rsidR="00993E09" w:rsidRPr="00993E09" w:rsidRDefault="00993E09" w:rsidP="00993E09">
      <w:pPr>
        <w:pStyle w:val="EndNoteBibliography"/>
        <w:spacing w:after="0"/>
        <w:ind w:left="720" w:hanging="720"/>
      </w:pPr>
      <w:r w:rsidRPr="00993E09">
        <w:t xml:space="preserve">3. Murray CJ, Lopez AD. Measuring the global burden of disease. </w:t>
      </w:r>
      <w:r w:rsidRPr="00993E09">
        <w:rPr>
          <w:i/>
        </w:rPr>
        <w:t>N Engl J Med</w:t>
      </w:r>
      <w:r w:rsidRPr="00993E09">
        <w:t xml:space="preserve"> 2013;369(5):448-57.</w:t>
      </w:r>
    </w:p>
    <w:p w14:paraId="59623683" w14:textId="77777777" w:rsidR="00993E09" w:rsidRPr="00993E09" w:rsidRDefault="00993E09" w:rsidP="00993E09">
      <w:pPr>
        <w:pStyle w:val="EndNoteBibliography"/>
        <w:spacing w:after="0"/>
        <w:ind w:left="720" w:hanging="720"/>
      </w:pPr>
      <w:r w:rsidRPr="00993E09">
        <w:t xml:space="preserve">4. Barker DJP. </w:t>
      </w:r>
      <w:r w:rsidRPr="00993E09">
        <w:rPr>
          <w:i/>
        </w:rPr>
        <w:t>Mothers, Babies and health in later life.</w:t>
      </w:r>
      <w:r w:rsidRPr="00993E09">
        <w:t xml:space="preserve"> Edinburgh: Churchill Livingstone; 1998.</w:t>
      </w:r>
    </w:p>
    <w:p w14:paraId="0E01B32A" w14:textId="77777777" w:rsidR="00993E09" w:rsidRPr="00993E09" w:rsidRDefault="00993E09" w:rsidP="00993E09">
      <w:pPr>
        <w:pStyle w:val="EndNoteBibliography"/>
        <w:spacing w:after="0"/>
        <w:ind w:left="720" w:hanging="720"/>
      </w:pPr>
      <w:r w:rsidRPr="00993E09">
        <w:t xml:space="preserve">5. Eriksson JG, Forsen T, Tuomilehto J, et al. Early growth and coronary heart disease in later life: longitudinal study. </w:t>
      </w:r>
      <w:r w:rsidRPr="00993E09">
        <w:rPr>
          <w:i/>
        </w:rPr>
        <w:t>BMJ</w:t>
      </w:r>
      <w:r w:rsidRPr="00993E09">
        <w:t xml:space="preserve"> 2001;322(7292):949-53.</w:t>
      </w:r>
    </w:p>
    <w:p w14:paraId="29B1410E" w14:textId="77777777" w:rsidR="00993E09" w:rsidRPr="00993E09" w:rsidRDefault="00993E09" w:rsidP="00993E09">
      <w:pPr>
        <w:pStyle w:val="EndNoteBibliography"/>
        <w:spacing w:after="0"/>
        <w:ind w:left="720" w:hanging="720"/>
      </w:pPr>
      <w:r w:rsidRPr="00993E09">
        <w:lastRenderedPageBreak/>
        <w:t xml:space="preserve">6. Godfrey KM, Gluckman PD, Hanson MA. Developmental origins of metabolic disease: life course and intergenerational perspectives. </w:t>
      </w:r>
      <w:r w:rsidRPr="00993E09">
        <w:rPr>
          <w:i/>
        </w:rPr>
        <w:t>Trends Endocrinol Metab</w:t>
      </w:r>
      <w:r w:rsidRPr="00993E09">
        <w:t xml:space="preserve"> 2010;21(4):199-205.</w:t>
      </w:r>
    </w:p>
    <w:p w14:paraId="3D6BC306" w14:textId="77777777" w:rsidR="00993E09" w:rsidRPr="00993E09" w:rsidRDefault="00993E09" w:rsidP="00993E09">
      <w:pPr>
        <w:pStyle w:val="EndNoteBibliography"/>
        <w:spacing w:after="0"/>
        <w:ind w:left="720" w:hanging="720"/>
      </w:pPr>
      <w:r w:rsidRPr="00993E09">
        <w:t xml:space="preserve">7. Gluckman PD, Hanson MA, Bateson P, et al. Towards a new developmental synthesis: adaptive developmental plasticity and human disease. </w:t>
      </w:r>
      <w:r w:rsidRPr="00993E09">
        <w:rPr>
          <w:i/>
        </w:rPr>
        <w:t>Lancet</w:t>
      </w:r>
      <w:r w:rsidRPr="00993E09">
        <w:t xml:space="preserve"> 2009;373(9675):1654-7.</w:t>
      </w:r>
    </w:p>
    <w:p w14:paraId="78B06247" w14:textId="77777777" w:rsidR="00993E09" w:rsidRPr="00993E09" w:rsidRDefault="00993E09" w:rsidP="00993E09">
      <w:pPr>
        <w:pStyle w:val="EndNoteBibliography"/>
        <w:spacing w:after="0"/>
        <w:ind w:left="720" w:hanging="720"/>
      </w:pPr>
      <w:r w:rsidRPr="00993E09">
        <w:t xml:space="preserve">8. Barker M, Lawrence WT, Skinner TC, et al. Constraints on food choices of women in the UK with lower educational attainment. </w:t>
      </w:r>
      <w:r w:rsidRPr="00993E09">
        <w:rPr>
          <w:i/>
        </w:rPr>
        <w:t>Public Health Nutr</w:t>
      </w:r>
      <w:r w:rsidRPr="00993E09">
        <w:t xml:space="preserve"> 2008;11(12):1229-37.</w:t>
      </w:r>
    </w:p>
    <w:p w14:paraId="0BEF471D" w14:textId="77777777" w:rsidR="00993E09" w:rsidRPr="00993E09" w:rsidRDefault="00993E09" w:rsidP="00993E09">
      <w:pPr>
        <w:pStyle w:val="EndNoteBibliography"/>
        <w:spacing w:after="0"/>
        <w:ind w:left="720" w:hanging="720"/>
      </w:pPr>
      <w:r w:rsidRPr="00993E09">
        <w:t xml:space="preserve">9. Schagdarsurengin U, Steger K. Epigenetics in male reproduction: effect of paternal diet on sperm quality and offspring health. </w:t>
      </w:r>
      <w:r w:rsidRPr="00993E09">
        <w:rPr>
          <w:i/>
        </w:rPr>
        <w:t>Nat Rev Urol</w:t>
      </w:r>
      <w:r w:rsidRPr="00993E09">
        <w:t xml:space="preserve"> 2016;13(10):584-95.</w:t>
      </w:r>
    </w:p>
    <w:p w14:paraId="788F7167" w14:textId="77777777" w:rsidR="00993E09" w:rsidRPr="00993E09" w:rsidRDefault="00993E09" w:rsidP="00993E09">
      <w:pPr>
        <w:pStyle w:val="EndNoteBibliography"/>
        <w:spacing w:after="0"/>
        <w:ind w:left="720" w:hanging="720"/>
      </w:pPr>
      <w:r w:rsidRPr="00993E09">
        <w:lastRenderedPageBreak/>
        <w:t xml:space="preserve">10. Sawyer SM, Afifi RA, Bearinger LH, et al. Adolescence: a foundation for future health. </w:t>
      </w:r>
      <w:r w:rsidRPr="00993E09">
        <w:rPr>
          <w:i/>
        </w:rPr>
        <w:t>Lancet</w:t>
      </w:r>
      <w:r w:rsidRPr="00993E09">
        <w:t xml:space="preserve"> 2012;379(9826):1630-40.</w:t>
      </w:r>
    </w:p>
    <w:p w14:paraId="33A3B8DE" w14:textId="77777777" w:rsidR="00993E09" w:rsidRPr="00993E09" w:rsidRDefault="00993E09" w:rsidP="00993E09">
      <w:pPr>
        <w:pStyle w:val="EndNoteBibliography"/>
        <w:spacing w:after="0"/>
        <w:ind w:left="720" w:hanging="720"/>
      </w:pPr>
      <w:r w:rsidRPr="00993E09">
        <w:t xml:space="preserve">11. Baird J, Cooper C, Margetts BM, et al. Changing health behaviour of young women from disadvantaged backgrounds: evidence from systematic reviews. </w:t>
      </w:r>
      <w:r w:rsidRPr="00993E09">
        <w:rPr>
          <w:i/>
        </w:rPr>
        <w:t>Proc Nutr Soc</w:t>
      </w:r>
      <w:r w:rsidRPr="00993E09">
        <w:t xml:space="preserve"> 2009;68(2):195-204.</w:t>
      </w:r>
    </w:p>
    <w:p w14:paraId="0544F042" w14:textId="77777777" w:rsidR="00993E09" w:rsidRPr="00993E09" w:rsidRDefault="00993E09" w:rsidP="00993E09">
      <w:pPr>
        <w:pStyle w:val="EndNoteBibliography"/>
        <w:spacing w:after="0"/>
        <w:ind w:left="720" w:hanging="720"/>
      </w:pPr>
      <w:r w:rsidRPr="00993E09">
        <w:t xml:space="preserve">12. Borzekowski DL. Considering children and health literacy: a theoretical approach. </w:t>
      </w:r>
      <w:r w:rsidRPr="00993E09">
        <w:rPr>
          <w:i/>
        </w:rPr>
        <w:t>Pediatrics</w:t>
      </w:r>
      <w:r w:rsidRPr="00993E09">
        <w:t xml:space="preserve"> 2009;124 Suppl 3:S282-8.</w:t>
      </w:r>
    </w:p>
    <w:p w14:paraId="35EF2EFD" w14:textId="77777777" w:rsidR="00993E09" w:rsidRPr="00993E09" w:rsidRDefault="00993E09" w:rsidP="00993E09">
      <w:pPr>
        <w:pStyle w:val="EndNoteBibliography"/>
        <w:spacing w:after="0"/>
        <w:ind w:left="720" w:hanging="720"/>
      </w:pPr>
      <w:r w:rsidRPr="00993E09">
        <w:t xml:space="preserve">13. Nutbeam D. Getting evidence into policy and practice to address health inequalities. </w:t>
      </w:r>
      <w:r w:rsidRPr="00993E09">
        <w:rPr>
          <w:i/>
        </w:rPr>
        <w:t>Health Promot Int</w:t>
      </w:r>
      <w:r w:rsidRPr="00993E09">
        <w:t xml:space="preserve"> 2004;19(2):137-40.</w:t>
      </w:r>
    </w:p>
    <w:p w14:paraId="4602A446" w14:textId="77777777" w:rsidR="00993E09" w:rsidRPr="00993E09" w:rsidRDefault="00993E09" w:rsidP="00993E09">
      <w:pPr>
        <w:pStyle w:val="EndNoteBibliography"/>
        <w:spacing w:after="0"/>
        <w:ind w:left="720" w:hanging="720"/>
      </w:pPr>
      <w:r w:rsidRPr="00993E09">
        <w:t xml:space="preserve">14. Tang KC, Nutbeam D, Aldinger C, et al. Schools for health, education and development: a call for action. </w:t>
      </w:r>
      <w:r w:rsidRPr="00993E09">
        <w:rPr>
          <w:i/>
        </w:rPr>
        <w:t>Health Promot Int</w:t>
      </w:r>
      <w:r w:rsidRPr="00993E09">
        <w:t xml:space="preserve"> 2009;24(1):68-77.</w:t>
      </w:r>
    </w:p>
    <w:p w14:paraId="1352F4C6" w14:textId="77777777" w:rsidR="00993E09" w:rsidRPr="00993E09" w:rsidRDefault="00993E09" w:rsidP="00993E09">
      <w:pPr>
        <w:pStyle w:val="EndNoteBibliography"/>
        <w:spacing w:after="0"/>
        <w:ind w:left="720" w:hanging="720"/>
      </w:pPr>
      <w:r w:rsidRPr="00993E09">
        <w:lastRenderedPageBreak/>
        <w:t xml:space="preserve">15. Bay JL, Mora HA, Sloboda DM, et al. Adolescent understanding of DOHaD concepts: a school-based intervention to support knowledge translation and behaviour change. </w:t>
      </w:r>
      <w:r w:rsidRPr="00993E09">
        <w:rPr>
          <w:i/>
        </w:rPr>
        <w:t>J Dev Orig Health Dis</w:t>
      </w:r>
      <w:r w:rsidRPr="00993E09">
        <w:t xml:space="preserve"> 2012;3(6):469-82.</w:t>
      </w:r>
    </w:p>
    <w:p w14:paraId="13E64898" w14:textId="77777777" w:rsidR="00993E09" w:rsidRPr="00993E09" w:rsidRDefault="00993E09" w:rsidP="00993E09">
      <w:pPr>
        <w:pStyle w:val="EndNoteBibliography"/>
        <w:spacing w:after="0"/>
        <w:ind w:left="720" w:hanging="720"/>
      </w:pPr>
      <w:r w:rsidRPr="00993E09">
        <w:t xml:space="preserve">16. Bennett J, Lubben F, Hogarth S. Bringing Science to Life: A Synthesis of the Research Evidence on the Effects of Context-Based and STS Approaches to Science Teaching. </w:t>
      </w:r>
      <w:r w:rsidRPr="00993E09">
        <w:rPr>
          <w:i/>
        </w:rPr>
        <w:t>Science Education</w:t>
      </w:r>
      <w:r w:rsidRPr="00993E09">
        <w:t xml:space="preserve"> 2007;91(3):347-70.</w:t>
      </w:r>
    </w:p>
    <w:p w14:paraId="67647254" w14:textId="77777777" w:rsidR="00993E09" w:rsidRPr="00993E09" w:rsidRDefault="00993E09" w:rsidP="00993E09">
      <w:pPr>
        <w:pStyle w:val="EndNoteBibliography"/>
        <w:spacing w:after="0"/>
        <w:ind w:left="720" w:hanging="720"/>
      </w:pPr>
      <w:r w:rsidRPr="00993E09">
        <w:t xml:space="preserve">17. Grace M, Woods-Townsend K, Griffiths J, et al. A science-based approach to developing teenagers' views on their health and the health of their future children. </w:t>
      </w:r>
      <w:r w:rsidRPr="00993E09">
        <w:rPr>
          <w:i/>
        </w:rPr>
        <w:t>Health Education</w:t>
      </w:r>
      <w:r w:rsidRPr="00993E09">
        <w:t xml:space="preserve"> 2012;112:543-59.</w:t>
      </w:r>
    </w:p>
    <w:p w14:paraId="21BFBB8A" w14:textId="77777777" w:rsidR="00993E09" w:rsidRPr="00993E09" w:rsidRDefault="00993E09" w:rsidP="00993E09">
      <w:pPr>
        <w:pStyle w:val="EndNoteBibliography"/>
        <w:spacing w:after="0"/>
        <w:ind w:left="720" w:hanging="720"/>
      </w:pPr>
      <w:r w:rsidRPr="00993E09">
        <w:t xml:space="preserve">18. Barros AJ, Hirakata VN. Alternatives for logistic regression in cross-sectional studies: an empirical comparison of models that directly estimate the prevalence ratio. </w:t>
      </w:r>
      <w:r w:rsidRPr="00993E09">
        <w:rPr>
          <w:i/>
        </w:rPr>
        <w:t>BMC Med Res Methodol</w:t>
      </w:r>
      <w:r w:rsidRPr="00993E09">
        <w:t xml:space="preserve"> 2003;3:21.</w:t>
      </w:r>
    </w:p>
    <w:p w14:paraId="5ABC2D3C" w14:textId="77777777" w:rsidR="00993E09" w:rsidRPr="00993E09" w:rsidRDefault="00993E09" w:rsidP="00993E09">
      <w:pPr>
        <w:pStyle w:val="EndNoteBibliography"/>
        <w:spacing w:after="0"/>
        <w:ind w:left="720" w:hanging="720"/>
      </w:pPr>
      <w:r w:rsidRPr="00993E09">
        <w:lastRenderedPageBreak/>
        <w:t>19. DfCLG. English indices of deprivation 2015. In: Government CaL, editor, 2015.</w:t>
      </w:r>
    </w:p>
    <w:p w14:paraId="72483214" w14:textId="77777777" w:rsidR="00993E09" w:rsidRPr="00993E09" w:rsidRDefault="00993E09" w:rsidP="00993E09">
      <w:pPr>
        <w:pStyle w:val="EndNoteBibliography"/>
        <w:spacing w:after="0"/>
        <w:ind w:left="720" w:hanging="720"/>
      </w:pPr>
      <w:r w:rsidRPr="00993E09">
        <w:t xml:space="preserve">20. Crozier SR, Inskip HM, Barker ME, et al. Development of a 20-item food frequency questionnaire to assess a 'prudent' dietary pattern among young women in Southampton. </w:t>
      </w:r>
      <w:r w:rsidRPr="00993E09">
        <w:rPr>
          <w:i/>
        </w:rPr>
        <w:t>Eur J Clin Nutr</w:t>
      </w:r>
      <w:r w:rsidRPr="00993E09">
        <w:t xml:space="preserve"> 2010;64(1):99-104.</w:t>
      </w:r>
    </w:p>
    <w:p w14:paraId="561852E3" w14:textId="77777777" w:rsidR="00993E09" w:rsidRPr="00993E09" w:rsidRDefault="00993E09" w:rsidP="00993E09">
      <w:pPr>
        <w:pStyle w:val="EndNoteBibliography"/>
        <w:spacing w:after="0"/>
        <w:ind w:left="720" w:hanging="720"/>
      </w:pPr>
      <w:r w:rsidRPr="00993E09">
        <w:t xml:space="preserve">21. Lawrence W, Black C, Tinati T, et al. 'Making every contact count': Evaluation of the impact of an intervention to train health and social care practitioners in skills to support health behaviour change. </w:t>
      </w:r>
      <w:r w:rsidRPr="00993E09">
        <w:rPr>
          <w:i/>
        </w:rPr>
        <w:t>J Health Psychol</w:t>
      </w:r>
      <w:r w:rsidRPr="00993E09">
        <w:t xml:space="preserve"> 2016;21(2):138-51.</w:t>
      </w:r>
    </w:p>
    <w:p w14:paraId="6A7045C6" w14:textId="77777777" w:rsidR="00993E09" w:rsidRPr="00993E09" w:rsidRDefault="00993E09" w:rsidP="00993E09">
      <w:pPr>
        <w:pStyle w:val="EndNoteBibliography"/>
        <w:ind w:left="720" w:hanging="720"/>
      </w:pPr>
      <w:r w:rsidRPr="00993E09">
        <w:t xml:space="preserve">22. Woods-Townsend K, Bagust L, Barker M, et al. Engaging teenagers in improving their health behaviours and increasing their interest in science (Evaluation of LifeLab Southampton): study protocol for a cluster randomized controlled trial. </w:t>
      </w:r>
      <w:r w:rsidRPr="00993E09">
        <w:rPr>
          <w:i/>
        </w:rPr>
        <w:t>Trials</w:t>
      </w:r>
      <w:r w:rsidRPr="00993E09">
        <w:t xml:space="preserve"> 2015;16:372.</w:t>
      </w:r>
    </w:p>
    <w:p w14:paraId="24784232" w14:textId="2C5C4282" w:rsidR="00DB5E8F" w:rsidRDefault="00A96B8C" w:rsidP="00687477">
      <w:pPr>
        <w:pStyle w:val="EndNoteBibliography"/>
        <w:spacing w:after="0" w:line="360" w:lineRule="auto"/>
        <w:ind w:left="426" w:hanging="426"/>
        <w:rPr>
          <w:szCs w:val="24"/>
        </w:rPr>
      </w:pPr>
      <w:r w:rsidRPr="005B1EF3">
        <w:fldChar w:fldCharType="end"/>
      </w:r>
    </w:p>
    <w:p w14:paraId="4408601C" w14:textId="105BE9C4" w:rsidR="00903682" w:rsidRDefault="00903682" w:rsidP="00430BA9">
      <w:pPr>
        <w:spacing w:line="360" w:lineRule="auto"/>
        <w:rPr>
          <w:sz w:val="24"/>
          <w:szCs w:val="24"/>
        </w:rPr>
      </w:pPr>
    </w:p>
    <w:p w14:paraId="3123C4A5" w14:textId="443BA982" w:rsidR="00903682" w:rsidRDefault="00903682" w:rsidP="00430BA9">
      <w:pPr>
        <w:spacing w:line="360" w:lineRule="auto"/>
        <w:rPr>
          <w:sz w:val="24"/>
          <w:szCs w:val="24"/>
        </w:rPr>
      </w:pPr>
    </w:p>
    <w:p w14:paraId="3FE2C993" w14:textId="7A5BF513" w:rsidR="00903682" w:rsidRDefault="00903682" w:rsidP="00430BA9">
      <w:pPr>
        <w:spacing w:line="360" w:lineRule="auto"/>
        <w:rPr>
          <w:sz w:val="24"/>
          <w:szCs w:val="24"/>
        </w:rPr>
      </w:pPr>
    </w:p>
    <w:p w14:paraId="34D5D097" w14:textId="09AFFFE9" w:rsidR="00903682" w:rsidRDefault="00903682" w:rsidP="00430BA9">
      <w:pPr>
        <w:spacing w:line="360" w:lineRule="auto"/>
        <w:rPr>
          <w:sz w:val="24"/>
          <w:szCs w:val="24"/>
        </w:rPr>
      </w:pPr>
    </w:p>
    <w:p w14:paraId="3FF932F6" w14:textId="03253DA0" w:rsidR="00903682" w:rsidRDefault="00903682" w:rsidP="00430BA9">
      <w:pPr>
        <w:spacing w:line="360" w:lineRule="auto"/>
        <w:rPr>
          <w:sz w:val="24"/>
          <w:szCs w:val="24"/>
        </w:rPr>
      </w:pPr>
    </w:p>
    <w:sectPr w:rsidR="00903682" w:rsidSect="00F16A7D">
      <w:headerReference w:type="default" r:id="rId8"/>
      <w:footerReference w:type="default" r:id="rId9"/>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225CE" w14:textId="77777777" w:rsidR="00DA45F6" w:rsidRDefault="00DA45F6" w:rsidP="00F16A7D">
      <w:pPr>
        <w:spacing w:after="0" w:line="240" w:lineRule="auto"/>
      </w:pPr>
      <w:r>
        <w:separator/>
      </w:r>
    </w:p>
  </w:endnote>
  <w:endnote w:type="continuationSeparator" w:id="0">
    <w:p w14:paraId="666B6CAF" w14:textId="77777777" w:rsidR="00DA45F6" w:rsidRDefault="00DA45F6" w:rsidP="00F1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713160"/>
      <w:docPartObj>
        <w:docPartGallery w:val="Page Numbers (Bottom of Page)"/>
        <w:docPartUnique/>
      </w:docPartObj>
    </w:sdtPr>
    <w:sdtEndPr>
      <w:rPr>
        <w:noProof/>
      </w:rPr>
    </w:sdtEndPr>
    <w:sdtContent>
      <w:p w14:paraId="3D6D8552" w14:textId="5116F356" w:rsidR="00430BA9" w:rsidRDefault="00430BA9">
        <w:pPr>
          <w:pStyle w:val="Footer"/>
          <w:jc w:val="right"/>
        </w:pPr>
        <w:r>
          <w:fldChar w:fldCharType="begin"/>
        </w:r>
        <w:r>
          <w:instrText xml:space="preserve"> PAGE   \* MERGEFORMAT </w:instrText>
        </w:r>
        <w:r>
          <w:fldChar w:fldCharType="separate"/>
        </w:r>
        <w:r w:rsidR="00BB7A3F">
          <w:rPr>
            <w:noProof/>
          </w:rPr>
          <w:t>2</w:t>
        </w:r>
        <w:r>
          <w:rPr>
            <w:noProof/>
          </w:rPr>
          <w:fldChar w:fldCharType="end"/>
        </w:r>
      </w:p>
    </w:sdtContent>
  </w:sdt>
  <w:p w14:paraId="6EB9CFF2" w14:textId="77777777" w:rsidR="00430BA9" w:rsidRDefault="00430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79BC7" w14:textId="77777777" w:rsidR="00DA45F6" w:rsidRDefault="00DA45F6" w:rsidP="00F16A7D">
      <w:pPr>
        <w:spacing w:after="0" w:line="240" w:lineRule="auto"/>
      </w:pPr>
      <w:r>
        <w:separator/>
      </w:r>
    </w:p>
  </w:footnote>
  <w:footnote w:type="continuationSeparator" w:id="0">
    <w:p w14:paraId="432DA2E9" w14:textId="77777777" w:rsidR="00DA45F6" w:rsidRDefault="00DA45F6" w:rsidP="00F16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339F3" w14:textId="5DFC6CD1" w:rsidR="00292ECB" w:rsidRDefault="00430BA9" w:rsidP="00292ECB">
    <w:pPr>
      <w:spacing w:after="0" w:line="360" w:lineRule="auto"/>
      <w:rPr>
        <w:b/>
        <w:sz w:val="24"/>
        <w:szCs w:val="24"/>
      </w:rPr>
    </w:pPr>
    <w:r>
      <w:rPr>
        <w:sz w:val="18"/>
        <w:szCs w:val="24"/>
      </w:rPr>
      <w:t>Woods-Townsend et al</w:t>
    </w:r>
    <w:r w:rsidRPr="00F16A7D">
      <w:rPr>
        <w:sz w:val="18"/>
        <w:szCs w:val="24"/>
      </w:rPr>
      <w:t xml:space="preserve"> </w:t>
    </w:r>
    <w:r w:rsidR="00292ECB">
      <w:rPr>
        <w:sz w:val="18"/>
        <w:szCs w:val="24"/>
      </w:rPr>
      <w:tab/>
    </w:r>
    <w:r w:rsidR="00292ECB">
      <w:rPr>
        <w:sz w:val="18"/>
        <w:szCs w:val="24"/>
      </w:rPr>
      <w:tab/>
    </w:r>
    <w:r w:rsidR="00292ECB">
      <w:rPr>
        <w:sz w:val="18"/>
        <w:szCs w:val="24"/>
      </w:rPr>
      <w:tab/>
    </w:r>
    <w:r w:rsidR="00292ECB">
      <w:rPr>
        <w:sz w:val="18"/>
        <w:szCs w:val="24"/>
      </w:rPr>
      <w:tab/>
    </w:r>
    <w:r w:rsidR="00292ECB">
      <w:rPr>
        <w:sz w:val="18"/>
        <w:szCs w:val="24"/>
      </w:rPr>
      <w:tab/>
    </w:r>
    <w:r w:rsidR="00292ECB" w:rsidRPr="00292ECB">
      <w:rPr>
        <w:sz w:val="18"/>
        <w:szCs w:val="24"/>
      </w:rPr>
      <w:t>LifeLab: Engaging adolescents in DOHaD concepts</w:t>
    </w:r>
  </w:p>
  <w:p w14:paraId="4771C04A" w14:textId="75539F73" w:rsidR="00430BA9" w:rsidRDefault="00430BA9" w:rsidP="00292ECB">
    <w:pPr>
      <w:pStyle w:val="Header"/>
      <w:tabs>
        <w:tab w:val="clear" w:pos="4513"/>
        <w:tab w:val="center" w:pos="3969"/>
      </w:tabs>
      <w:rPr>
        <w:sz w:val="18"/>
        <w:szCs w:val="24"/>
      </w:rPr>
    </w:pPr>
  </w:p>
  <w:p w14:paraId="5756A720" w14:textId="77777777" w:rsidR="00F16A7D" w:rsidRDefault="00F16A7D" w:rsidP="00430BA9">
    <w:pPr>
      <w:pStyle w:val="Header"/>
      <w:tabs>
        <w:tab w:val="center" w:pos="46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55C"/>
    <w:multiLevelType w:val="hybridMultilevel"/>
    <w:tmpl w:val="F9E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92ED1"/>
    <w:multiLevelType w:val="hybridMultilevel"/>
    <w:tmpl w:val="7690F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862361"/>
    <w:multiLevelType w:val="hybridMultilevel"/>
    <w:tmpl w:val="D7DE1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azf2z5v5f55a2ez0flvszz0sexdewepdae5&quot;&gt;My EndNote Library&lt;record-ids&gt;&lt;item&gt;1&lt;/item&gt;&lt;item&gt;5&lt;/item&gt;&lt;item&gt;9&lt;/item&gt;&lt;item&gt;19&lt;/item&gt;&lt;item&gt;24&lt;/item&gt;&lt;item&gt;33&lt;/item&gt;&lt;item&gt;34&lt;/item&gt;&lt;item&gt;35&lt;/item&gt;&lt;item&gt;37&lt;/item&gt;&lt;item&gt;39&lt;/item&gt;&lt;item&gt;44&lt;/item&gt;&lt;item&gt;48&lt;/item&gt;&lt;item&gt;50&lt;/item&gt;&lt;item&gt;55&lt;/item&gt;&lt;item&gt;56&lt;/item&gt;&lt;item&gt;58&lt;/item&gt;&lt;item&gt;69&lt;/item&gt;&lt;item&gt;72&lt;/item&gt;&lt;item&gt;74&lt;/item&gt;&lt;item&gt;75&lt;/item&gt;&lt;item&gt;80&lt;/item&gt;&lt;item&gt;81&lt;/item&gt;&lt;/record-ids&gt;&lt;/item&gt;&lt;/Libraries&gt;"/>
  </w:docVars>
  <w:rsids>
    <w:rsidRoot w:val="004F0F94"/>
    <w:rsid w:val="00002C05"/>
    <w:rsid w:val="00017519"/>
    <w:rsid w:val="00030909"/>
    <w:rsid w:val="000324BC"/>
    <w:rsid w:val="00034C4F"/>
    <w:rsid w:val="00042175"/>
    <w:rsid w:val="00046D31"/>
    <w:rsid w:val="000470A7"/>
    <w:rsid w:val="000478FC"/>
    <w:rsid w:val="000516C1"/>
    <w:rsid w:val="00065991"/>
    <w:rsid w:val="00072A6F"/>
    <w:rsid w:val="000744B3"/>
    <w:rsid w:val="0008266A"/>
    <w:rsid w:val="00083291"/>
    <w:rsid w:val="00084C0F"/>
    <w:rsid w:val="000876B5"/>
    <w:rsid w:val="000950F1"/>
    <w:rsid w:val="00097907"/>
    <w:rsid w:val="000B490A"/>
    <w:rsid w:val="000C0E5C"/>
    <w:rsid w:val="000C67EA"/>
    <w:rsid w:val="000E2DA6"/>
    <w:rsid w:val="000E3C07"/>
    <w:rsid w:val="000F57C6"/>
    <w:rsid w:val="000F7BD2"/>
    <w:rsid w:val="00100AB6"/>
    <w:rsid w:val="00101505"/>
    <w:rsid w:val="001045DE"/>
    <w:rsid w:val="00104827"/>
    <w:rsid w:val="001058BF"/>
    <w:rsid w:val="001119BA"/>
    <w:rsid w:val="00112E23"/>
    <w:rsid w:val="00135FAF"/>
    <w:rsid w:val="0014183C"/>
    <w:rsid w:val="0014346D"/>
    <w:rsid w:val="001523E0"/>
    <w:rsid w:val="0015373B"/>
    <w:rsid w:val="00155165"/>
    <w:rsid w:val="00160785"/>
    <w:rsid w:val="00161BF3"/>
    <w:rsid w:val="0017466F"/>
    <w:rsid w:val="00181ED1"/>
    <w:rsid w:val="00192780"/>
    <w:rsid w:val="001928CB"/>
    <w:rsid w:val="001A04D3"/>
    <w:rsid w:val="001A57D5"/>
    <w:rsid w:val="001B32EF"/>
    <w:rsid w:val="001C0F2A"/>
    <w:rsid w:val="001D1E19"/>
    <w:rsid w:val="001D6212"/>
    <w:rsid w:val="001E22EA"/>
    <w:rsid w:val="001F1413"/>
    <w:rsid w:val="001F2072"/>
    <w:rsid w:val="001F5EE5"/>
    <w:rsid w:val="0020141D"/>
    <w:rsid w:val="00206D28"/>
    <w:rsid w:val="002151C0"/>
    <w:rsid w:val="002204D5"/>
    <w:rsid w:val="00220575"/>
    <w:rsid w:val="00220E16"/>
    <w:rsid w:val="002248E3"/>
    <w:rsid w:val="00224CAB"/>
    <w:rsid w:val="00230DA8"/>
    <w:rsid w:val="002328AE"/>
    <w:rsid w:val="0024390C"/>
    <w:rsid w:val="002444C4"/>
    <w:rsid w:val="002620E2"/>
    <w:rsid w:val="002623A5"/>
    <w:rsid w:val="00267FBB"/>
    <w:rsid w:val="00271D8A"/>
    <w:rsid w:val="00280D41"/>
    <w:rsid w:val="00283F67"/>
    <w:rsid w:val="002919D8"/>
    <w:rsid w:val="00291C71"/>
    <w:rsid w:val="00292ECB"/>
    <w:rsid w:val="002A516E"/>
    <w:rsid w:val="002B0B6F"/>
    <w:rsid w:val="002C4A55"/>
    <w:rsid w:val="002C5695"/>
    <w:rsid w:val="002C7B2A"/>
    <w:rsid w:val="002D045B"/>
    <w:rsid w:val="002D45E8"/>
    <w:rsid w:val="002E14C9"/>
    <w:rsid w:val="002F223E"/>
    <w:rsid w:val="00300F12"/>
    <w:rsid w:val="00310606"/>
    <w:rsid w:val="00313627"/>
    <w:rsid w:val="00325085"/>
    <w:rsid w:val="003301F0"/>
    <w:rsid w:val="00341C89"/>
    <w:rsid w:val="003440D5"/>
    <w:rsid w:val="0034696B"/>
    <w:rsid w:val="0038115B"/>
    <w:rsid w:val="00384BCC"/>
    <w:rsid w:val="00390566"/>
    <w:rsid w:val="00392232"/>
    <w:rsid w:val="00393584"/>
    <w:rsid w:val="003A6467"/>
    <w:rsid w:val="003A7534"/>
    <w:rsid w:val="003B1454"/>
    <w:rsid w:val="003B7867"/>
    <w:rsid w:val="003C0B83"/>
    <w:rsid w:val="003C3344"/>
    <w:rsid w:val="003C47BC"/>
    <w:rsid w:val="003C51A3"/>
    <w:rsid w:val="003D79A8"/>
    <w:rsid w:val="003E495F"/>
    <w:rsid w:val="003E6564"/>
    <w:rsid w:val="003F3101"/>
    <w:rsid w:val="003F58B1"/>
    <w:rsid w:val="003F6175"/>
    <w:rsid w:val="003F7061"/>
    <w:rsid w:val="00407513"/>
    <w:rsid w:val="00420A1E"/>
    <w:rsid w:val="00425D08"/>
    <w:rsid w:val="00430BA9"/>
    <w:rsid w:val="00443741"/>
    <w:rsid w:val="00445571"/>
    <w:rsid w:val="00461DEA"/>
    <w:rsid w:val="00467F58"/>
    <w:rsid w:val="00471864"/>
    <w:rsid w:val="00472126"/>
    <w:rsid w:val="004755EB"/>
    <w:rsid w:val="0048019F"/>
    <w:rsid w:val="0048278D"/>
    <w:rsid w:val="00493328"/>
    <w:rsid w:val="004B1717"/>
    <w:rsid w:val="004B3B19"/>
    <w:rsid w:val="004C2848"/>
    <w:rsid w:val="004C4221"/>
    <w:rsid w:val="004C50F5"/>
    <w:rsid w:val="004C521C"/>
    <w:rsid w:val="004E541E"/>
    <w:rsid w:val="004E7747"/>
    <w:rsid w:val="004F0950"/>
    <w:rsid w:val="004F0F94"/>
    <w:rsid w:val="004F262D"/>
    <w:rsid w:val="004F34F0"/>
    <w:rsid w:val="004F7E6C"/>
    <w:rsid w:val="00501347"/>
    <w:rsid w:val="005024D5"/>
    <w:rsid w:val="00512FB3"/>
    <w:rsid w:val="0052060A"/>
    <w:rsid w:val="005302A9"/>
    <w:rsid w:val="005357CF"/>
    <w:rsid w:val="00554975"/>
    <w:rsid w:val="005551F3"/>
    <w:rsid w:val="00563162"/>
    <w:rsid w:val="0056762A"/>
    <w:rsid w:val="0057161D"/>
    <w:rsid w:val="00575EC1"/>
    <w:rsid w:val="00575FDB"/>
    <w:rsid w:val="00586D6C"/>
    <w:rsid w:val="005878EF"/>
    <w:rsid w:val="005A3EB8"/>
    <w:rsid w:val="005A6ABA"/>
    <w:rsid w:val="005B0F31"/>
    <w:rsid w:val="005B172E"/>
    <w:rsid w:val="005B1EF3"/>
    <w:rsid w:val="005B59F0"/>
    <w:rsid w:val="005B73B2"/>
    <w:rsid w:val="005C1ADF"/>
    <w:rsid w:val="005D3E3A"/>
    <w:rsid w:val="005E4AE2"/>
    <w:rsid w:val="005F1011"/>
    <w:rsid w:val="005F2824"/>
    <w:rsid w:val="00600D9F"/>
    <w:rsid w:val="00601D3E"/>
    <w:rsid w:val="00614790"/>
    <w:rsid w:val="00620BD9"/>
    <w:rsid w:val="006222EB"/>
    <w:rsid w:val="00624F1A"/>
    <w:rsid w:val="00626893"/>
    <w:rsid w:val="006268EE"/>
    <w:rsid w:val="00645F5E"/>
    <w:rsid w:val="00654E83"/>
    <w:rsid w:val="0066625F"/>
    <w:rsid w:val="006833D4"/>
    <w:rsid w:val="00687477"/>
    <w:rsid w:val="0068783E"/>
    <w:rsid w:val="0068793C"/>
    <w:rsid w:val="00694AC1"/>
    <w:rsid w:val="00697547"/>
    <w:rsid w:val="00697A93"/>
    <w:rsid w:val="006B066E"/>
    <w:rsid w:val="006B71F3"/>
    <w:rsid w:val="006B79D9"/>
    <w:rsid w:val="006C4C30"/>
    <w:rsid w:val="006D5322"/>
    <w:rsid w:val="006D6D03"/>
    <w:rsid w:val="006F2ACD"/>
    <w:rsid w:val="006F4454"/>
    <w:rsid w:val="007067DE"/>
    <w:rsid w:val="00712C77"/>
    <w:rsid w:val="007132C2"/>
    <w:rsid w:val="00715164"/>
    <w:rsid w:val="0071791E"/>
    <w:rsid w:val="00730CBB"/>
    <w:rsid w:val="0074045D"/>
    <w:rsid w:val="0074050B"/>
    <w:rsid w:val="00740F99"/>
    <w:rsid w:val="007503BB"/>
    <w:rsid w:val="00760B22"/>
    <w:rsid w:val="00762FA8"/>
    <w:rsid w:val="0076782E"/>
    <w:rsid w:val="007706CC"/>
    <w:rsid w:val="0077193E"/>
    <w:rsid w:val="00775A03"/>
    <w:rsid w:val="007A2921"/>
    <w:rsid w:val="007A3ED8"/>
    <w:rsid w:val="007A3FED"/>
    <w:rsid w:val="007A4439"/>
    <w:rsid w:val="007B13C0"/>
    <w:rsid w:val="007B7260"/>
    <w:rsid w:val="007C6AAB"/>
    <w:rsid w:val="007D36A5"/>
    <w:rsid w:val="007D541B"/>
    <w:rsid w:val="007E0C36"/>
    <w:rsid w:val="007E55A7"/>
    <w:rsid w:val="00800DF0"/>
    <w:rsid w:val="00803077"/>
    <w:rsid w:val="00803F83"/>
    <w:rsid w:val="00811557"/>
    <w:rsid w:val="008201FE"/>
    <w:rsid w:val="00820756"/>
    <w:rsid w:val="0082303F"/>
    <w:rsid w:val="008236DF"/>
    <w:rsid w:val="00825505"/>
    <w:rsid w:val="00833ABD"/>
    <w:rsid w:val="00841078"/>
    <w:rsid w:val="008469D3"/>
    <w:rsid w:val="00853E7D"/>
    <w:rsid w:val="00865CFC"/>
    <w:rsid w:val="00875C4A"/>
    <w:rsid w:val="008932D2"/>
    <w:rsid w:val="0089492D"/>
    <w:rsid w:val="008C0B84"/>
    <w:rsid w:val="008C696A"/>
    <w:rsid w:val="008D4C97"/>
    <w:rsid w:val="008D6E8B"/>
    <w:rsid w:val="008E0635"/>
    <w:rsid w:val="008E3D98"/>
    <w:rsid w:val="008E5D39"/>
    <w:rsid w:val="009001DD"/>
    <w:rsid w:val="00902EE9"/>
    <w:rsid w:val="009030FA"/>
    <w:rsid w:val="00903682"/>
    <w:rsid w:val="009039A9"/>
    <w:rsid w:val="00905E0C"/>
    <w:rsid w:val="00917869"/>
    <w:rsid w:val="0092041F"/>
    <w:rsid w:val="00923B2C"/>
    <w:rsid w:val="009317DA"/>
    <w:rsid w:val="00934B43"/>
    <w:rsid w:val="009362A6"/>
    <w:rsid w:val="00942CA9"/>
    <w:rsid w:val="00946CBA"/>
    <w:rsid w:val="00947A98"/>
    <w:rsid w:val="00953D9B"/>
    <w:rsid w:val="00966A13"/>
    <w:rsid w:val="009755AA"/>
    <w:rsid w:val="00975B8D"/>
    <w:rsid w:val="00981EBA"/>
    <w:rsid w:val="00990EEC"/>
    <w:rsid w:val="00992AF0"/>
    <w:rsid w:val="00992D51"/>
    <w:rsid w:val="00993E09"/>
    <w:rsid w:val="009A572B"/>
    <w:rsid w:val="009B1259"/>
    <w:rsid w:val="009C269B"/>
    <w:rsid w:val="009C748A"/>
    <w:rsid w:val="009D638A"/>
    <w:rsid w:val="009D7394"/>
    <w:rsid w:val="009D7478"/>
    <w:rsid w:val="009E1D67"/>
    <w:rsid w:val="009E7730"/>
    <w:rsid w:val="00A024AA"/>
    <w:rsid w:val="00A05A8E"/>
    <w:rsid w:val="00A10855"/>
    <w:rsid w:val="00A156E4"/>
    <w:rsid w:val="00A20C66"/>
    <w:rsid w:val="00A22D14"/>
    <w:rsid w:val="00A23D28"/>
    <w:rsid w:val="00A24783"/>
    <w:rsid w:val="00A273C1"/>
    <w:rsid w:val="00A274FB"/>
    <w:rsid w:val="00A27A52"/>
    <w:rsid w:val="00A36128"/>
    <w:rsid w:val="00A40A91"/>
    <w:rsid w:val="00A445E5"/>
    <w:rsid w:val="00A47C33"/>
    <w:rsid w:val="00A61247"/>
    <w:rsid w:val="00A616E7"/>
    <w:rsid w:val="00A67159"/>
    <w:rsid w:val="00A92BD3"/>
    <w:rsid w:val="00A937A3"/>
    <w:rsid w:val="00A94FCD"/>
    <w:rsid w:val="00A96B8C"/>
    <w:rsid w:val="00AA6577"/>
    <w:rsid w:val="00AC19F3"/>
    <w:rsid w:val="00AC4F67"/>
    <w:rsid w:val="00AD67A4"/>
    <w:rsid w:val="00AE0ED6"/>
    <w:rsid w:val="00AE3A1E"/>
    <w:rsid w:val="00AE3E2B"/>
    <w:rsid w:val="00AE5AFC"/>
    <w:rsid w:val="00AF1F14"/>
    <w:rsid w:val="00AF2A83"/>
    <w:rsid w:val="00B03115"/>
    <w:rsid w:val="00B03823"/>
    <w:rsid w:val="00B040A4"/>
    <w:rsid w:val="00B072FA"/>
    <w:rsid w:val="00B3524E"/>
    <w:rsid w:val="00B41A9F"/>
    <w:rsid w:val="00B444E6"/>
    <w:rsid w:val="00B60596"/>
    <w:rsid w:val="00B701C0"/>
    <w:rsid w:val="00B93C3D"/>
    <w:rsid w:val="00B949BB"/>
    <w:rsid w:val="00BA0906"/>
    <w:rsid w:val="00BA59DC"/>
    <w:rsid w:val="00BA7457"/>
    <w:rsid w:val="00BB469F"/>
    <w:rsid w:val="00BB5A8F"/>
    <w:rsid w:val="00BB7A3F"/>
    <w:rsid w:val="00BC0252"/>
    <w:rsid w:val="00BC33F4"/>
    <w:rsid w:val="00BC4ECF"/>
    <w:rsid w:val="00BC745C"/>
    <w:rsid w:val="00BD5495"/>
    <w:rsid w:val="00BF37FB"/>
    <w:rsid w:val="00C05BFD"/>
    <w:rsid w:val="00C134B8"/>
    <w:rsid w:val="00C1459F"/>
    <w:rsid w:val="00C147F7"/>
    <w:rsid w:val="00C20990"/>
    <w:rsid w:val="00C23C7D"/>
    <w:rsid w:val="00C322A1"/>
    <w:rsid w:val="00C323F7"/>
    <w:rsid w:val="00C34FC8"/>
    <w:rsid w:val="00C358FD"/>
    <w:rsid w:val="00C422EF"/>
    <w:rsid w:val="00C5169C"/>
    <w:rsid w:val="00C54E1F"/>
    <w:rsid w:val="00C54E75"/>
    <w:rsid w:val="00C65572"/>
    <w:rsid w:val="00C8040A"/>
    <w:rsid w:val="00C82C4A"/>
    <w:rsid w:val="00C85854"/>
    <w:rsid w:val="00C8726B"/>
    <w:rsid w:val="00CA0977"/>
    <w:rsid w:val="00CA1AE8"/>
    <w:rsid w:val="00CA23FD"/>
    <w:rsid w:val="00CB2AA8"/>
    <w:rsid w:val="00CC6D78"/>
    <w:rsid w:val="00CD1CC3"/>
    <w:rsid w:val="00CE0324"/>
    <w:rsid w:val="00D079B0"/>
    <w:rsid w:val="00D112A4"/>
    <w:rsid w:val="00D11D8E"/>
    <w:rsid w:val="00D22691"/>
    <w:rsid w:val="00D429F4"/>
    <w:rsid w:val="00D539A5"/>
    <w:rsid w:val="00D54AFB"/>
    <w:rsid w:val="00D62919"/>
    <w:rsid w:val="00D668C4"/>
    <w:rsid w:val="00D71961"/>
    <w:rsid w:val="00D75F70"/>
    <w:rsid w:val="00D81662"/>
    <w:rsid w:val="00D81CD0"/>
    <w:rsid w:val="00D95B13"/>
    <w:rsid w:val="00DA2175"/>
    <w:rsid w:val="00DA4223"/>
    <w:rsid w:val="00DA45F6"/>
    <w:rsid w:val="00DB1635"/>
    <w:rsid w:val="00DB1FB2"/>
    <w:rsid w:val="00DB2BF5"/>
    <w:rsid w:val="00DB42C5"/>
    <w:rsid w:val="00DB4A80"/>
    <w:rsid w:val="00DB5E8F"/>
    <w:rsid w:val="00DC43B6"/>
    <w:rsid w:val="00DD0E09"/>
    <w:rsid w:val="00DD370C"/>
    <w:rsid w:val="00DD38F2"/>
    <w:rsid w:val="00DD5ECC"/>
    <w:rsid w:val="00DE4C09"/>
    <w:rsid w:val="00DE6C61"/>
    <w:rsid w:val="00DF0B52"/>
    <w:rsid w:val="00DF2423"/>
    <w:rsid w:val="00E04350"/>
    <w:rsid w:val="00E115EF"/>
    <w:rsid w:val="00E169A6"/>
    <w:rsid w:val="00E16F8D"/>
    <w:rsid w:val="00E236C0"/>
    <w:rsid w:val="00E31E05"/>
    <w:rsid w:val="00E33538"/>
    <w:rsid w:val="00E36E29"/>
    <w:rsid w:val="00E545A6"/>
    <w:rsid w:val="00E66698"/>
    <w:rsid w:val="00E70144"/>
    <w:rsid w:val="00E708B1"/>
    <w:rsid w:val="00EB1012"/>
    <w:rsid w:val="00EB73CF"/>
    <w:rsid w:val="00EC580F"/>
    <w:rsid w:val="00EC5A91"/>
    <w:rsid w:val="00EC743F"/>
    <w:rsid w:val="00ED6640"/>
    <w:rsid w:val="00EE37D4"/>
    <w:rsid w:val="00EE62E2"/>
    <w:rsid w:val="00EF4D1D"/>
    <w:rsid w:val="00F02781"/>
    <w:rsid w:val="00F10478"/>
    <w:rsid w:val="00F10FBB"/>
    <w:rsid w:val="00F134C5"/>
    <w:rsid w:val="00F16A7D"/>
    <w:rsid w:val="00F25898"/>
    <w:rsid w:val="00F26C5E"/>
    <w:rsid w:val="00F32844"/>
    <w:rsid w:val="00F47ACD"/>
    <w:rsid w:val="00F606F2"/>
    <w:rsid w:val="00F61CE3"/>
    <w:rsid w:val="00F930C3"/>
    <w:rsid w:val="00F94491"/>
    <w:rsid w:val="00F9462C"/>
    <w:rsid w:val="00F9747B"/>
    <w:rsid w:val="00FA6C1B"/>
    <w:rsid w:val="00FC0EE6"/>
    <w:rsid w:val="00FD75F9"/>
    <w:rsid w:val="00FE3EBD"/>
    <w:rsid w:val="00FE6928"/>
    <w:rsid w:val="00FE73FB"/>
    <w:rsid w:val="00FF29EF"/>
    <w:rsid w:val="00FF34FB"/>
    <w:rsid w:val="00FF47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EBB60"/>
  <w15:docId w15:val="{D045DA7D-8912-469E-B7BF-35507A07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7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3E495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3E495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0855"/>
    <w:rPr>
      <w:sz w:val="16"/>
      <w:szCs w:val="16"/>
    </w:rPr>
  </w:style>
  <w:style w:type="paragraph" w:styleId="CommentText">
    <w:name w:val="annotation text"/>
    <w:basedOn w:val="Normal"/>
    <w:link w:val="CommentTextChar"/>
    <w:uiPriority w:val="99"/>
    <w:unhideWhenUsed/>
    <w:rsid w:val="00A10855"/>
    <w:pPr>
      <w:spacing w:line="240" w:lineRule="auto"/>
    </w:pPr>
    <w:rPr>
      <w:sz w:val="20"/>
      <w:szCs w:val="20"/>
    </w:rPr>
  </w:style>
  <w:style w:type="character" w:customStyle="1" w:styleId="CommentTextChar">
    <w:name w:val="Comment Text Char"/>
    <w:basedOn w:val="DefaultParagraphFont"/>
    <w:link w:val="CommentText"/>
    <w:uiPriority w:val="99"/>
    <w:rsid w:val="00A10855"/>
    <w:rPr>
      <w:sz w:val="20"/>
      <w:szCs w:val="20"/>
    </w:rPr>
  </w:style>
  <w:style w:type="paragraph" w:styleId="BalloonText">
    <w:name w:val="Balloon Text"/>
    <w:basedOn w:val="Normal"/>
    <w:link w:val="BalloonTextChar"/>
    <w:uiPriority w:val="99"/>
    <w:semiHidden/>
    <w:unhideWhenUsed/>
    <w:rsid w:val="00A1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5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33538"/>
    <w:rPr>
      <w:b/>
      <w:bCs/>
    </w:rPr>
  </w:style>
  <w:style w:type="character" w:customStyle="1" w:styleId="CommentSubjectChar">
    <w:name w:val="Comment Subject Char"/>
    <w:basedOn w:val="CommentTextChar"/>
    <w:link w:val="CommentSubject"/>
    <w:uiPriority w:val="99"/>
    <w:semiHidden/>
    <w:rsid w:val="00E33538"/>
    <w:rPr>
      <w:b/>
      <w:bCs/>
      <w:sz w:val="20"/>
      <w:szCs w:val="20"/>
    </w:rPr>
  </w:style>
  <w:style w:type="paragraph" w:styleId="NormalWeb">
    <w:name w:val="Normal (Web)"/>
    <w:basedOn w:val="Normal"/>
    <w:uiPriority w:val="99"/>
    <w:unhideWhenUsed/>
    <w:rsid w:val="00BF37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F37FB"/>
    <w:pPr>
      <w:ind w:left="720"/>
      <w:contextualSpacing/>
    </w:pPr>
  </w:style>
  <w:style w:type="paragraph" w:customStyle="1" w:styleId="CM25">
    <w:name w:val="CM25"/>
    <w:basedOn w:val="Normal"/>
    <w:next w:val="Normal"/>
    <w:uiPriority w:val="99"/>
    <w:rsid w:val="00BF37F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471864"/>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E495F"/>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E495F"/>
    <w:rPr>
      <w:rFonts w:ascii="Times New Roman" w:eastAsia="Times New Roman" w:hAnsi="Times New Roman" w:cs="Times New Roman"/>
      <w:b/>
      <w:bCs/>
      <w:sz w:val="20"/>
      <w:szCs w:val="20"/>
      <w:lang w:eastAsia="en-GB"/>
    </w:rPr>
  </w:style>
  <w:style w:type="character" w:customStyle="1" w:styleId="number">
    <w:name w:val="number"/>
    <w:basedOn w:val="DefaultParagraphFont"/>
    <w:rsid w:val="003E495F"/>
  </w:style>
  <w:style w:type="paragraph" w:customStyle="1" w:styleId="EndNoteBibliographyTitle">
    <w:name w:val="EndNote Bibliography Title"/>
    <w:basedOn w:val="Normal"/>
    <w:link w:val="EndNoteBibliographyTitleChar"/>
    <w:rsid w:val="00934B43"/>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934B43"/>
    <w:rPr>
      <w:rFonts w:ascii="Calibri" w:hAnsi="Calibri" w:cs="Calibri"/>
      <w:noProof/>
      <w:sz w:val="24"/>
    </w:rPr>
  </w:style>
  <w:style w:type="paragraph" w:customStyle="1" w:styleId="EndNoteBibliography">
    <w:name w:val="EndNote Bibliography"/>
    <w:basedOn w:val="Normal"/>
    <w:link w:val="EndNoteBibliographyChar"/>
    <w:rsid w:val="00934B43"/>
    <w:pPr>
      <w:spacing w:line="48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934B43"/>
    <w:rPr>
      <w:rFonts w:ascii="Calibri" w:hAnsi="Calibri" w:cs="Calibri"/>
      <w:noProof/>
      <w:sz w:val="24"/>
    </w:rPr>
  </w:style>
  <w:style w:type="paragraph" w:styleId="Revision">
    <w:name w:val="Revision"/>
    <w:hidden/>
    <w:uiPriority w:val="99"/>
    <w:semiHidden/>
    <w:rsid w:val="00905E0C"/>
    <w:pPr>
      <w:spacing w:after="0" w:line="240" w:lineRule="auto"/>
    </w:pPr>
  </w:style>
  <w:style w:type="paragraph" w:customStyle="1" w:styleId="p1">
    <w:name w:val="p1"/>
    <w:basedOn w:val="Normal"/>
    <w:rsid w:val="004E7747"/>
    <w:pPr>
      <w:spacing w:after="0" w:line="240" w:lineRule="auto"/>
    </w:pPr>
    <w:rPr>
      <w:rFonts w:ascii=".SF UI Text" w:eastAsiaTheme="minorHAnsi" w:hAnsi=".SF UI Text" w:cs="Times New Roman"/>
      <w:color w:val="454545"/>
      <w:sz w:val="26"/>
      <w:szCs w:val="26"/>
      <w:lang w:eastAsia="en-GB"/>
    </w:rPr>
  </w:style>
  <w:style w:type="character" w:customStyle="1" w:styleId="s1">
    <w:name w:val="s1"/>
    <w:basedOn w:val="DefaultParagraphFont"/>
    <w:rsid w:val="004E7747"/>
    <w:rPr>
      <w:rFonts w:ascii=".SFUIText" w:hAnsi=".SFUIText" w:hint="default"/>
      <w:b w:val="0"/>
      <w:bCs w:val="0"/>
      <w:i w:val="0"/>
      <w:iCs w:val="0"/>
      <w:sz w:val="34"/>
      <w:szCs w:val="34"/>
    </w:rPr>
  </w:style>
  <w:style w:type="character" w:styleId="Hyperlink">
    <w:name w:val="Hyperlink"/>
    <w:basedOn w:val="DefaultParagraphFont"/>
    <w:uiPriority w:val="99"/>
    <w:unhideWhenUsed/>
    <w:rsid w:val="00C8040A"/>
    <w:rPr>
      <w:color w:val="0000FF" w:themeColor="hyperlink"/>
      <w:u w:val="single"/>
    </w:rPr>
  </w:style>
  <w:style w:type="character" w:customStyle="1" w:styleId="tgc">
    <w:name w:val="_tgc"/>
    <w:basedOn w:val="DefaultParagraphFont"/>
    <w:rsid w:val="004B1717"/>
  </w:style>
  <w:style w:type="paragraph" w:styleId="Header">
    <w:name w:val="header"/>
    <w:basedOn w:val="Normal"/>
    <w:link w:val="HeaderChar"/>
    <w:uiPriority w:val="99"/>
    <w:unhideWhenUsed/>
    <w:rsid w:val="00F16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A7D"/>
  </w:style>
  <w:style w:type="paragraph" w:styleId="Footer">
    <w:name w:val="footer"/>
    <w:basedOn w:val="Normal"/>
    <w:link w:val="FooterChar"/>
    <w:uiPriority w:val="99"/>
    <w:unhideWhenUsed/>
    <w:rsid w:val="00F16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A7D"/>
  </w:style>
  <w:style w:type="character" w:customStyle="1" w:styleId="Heading2Char">
    <w:name w:val="Heading 2 Char"/>
    <w:basedOn w:val="DefaultParagraphFont"/>
    <w:link w:val="Heading2"/>
    <w:uiPriority w:val="9"/>
    <w:rsid w:val="003A75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35025">
      <w:bodyDiv w:val="1"/>
      <w:marLeft w:val="0"/>
      <w:marRight w:val="0"/>
      <w:marTop w:val="0"/>
      <w:marBottom w:val="0"/>
      <w:divBdr>
        <w:top w:val="none" w:sz="0" w:space="0" w:color="auto"/>
        <w:left w:val="none" w:sz="0" w:space="0" w:color="auto"/>
        <w:bottom w:val="none" w:sz="0" w:space="0" w:color="auto"/>
        <w:right w:val="none" w:sz="0" w:space="0" w:color="auto"/>
      </w:divBdr>
    </w:div>
    <w:div w:id="1148209793">
      <w:bodyDiv w:val="1"/>
      <w:marLeft w:val="0"/>
      <w:marRight w:val="0"/>
      <w:marTop w:val="0"/>
      <w:marBottom w:val="0"/>
      <w:divBdr>
        <w:top w:val="none" w:sz="0" w:space="0" w:color="auto"/>
        <w:left w:val="none" w:sz="0" w:space="0" w:color="auto"/>
        <w:bottom w:val="none" w:sz="0" w:space="0" w:color="auto"/>
        <w:right w:val="none" w:sz="0" w:space="0" w:color="auto"/>
      </w:divBdr>
      <w:divsChild>
        <w:div w:id="30766725">
          <w:marLeft w:val="0"/>
          <w:marRight w:val="0"/>
          <w:marTop w:val="0"/>
          <w:marBottom w:val="0"/>
          <w:divBdr>
            <w:top w:val="none" w:sz="0" w:space="0" w:color="auto"/>
            <w:left w:val="none" w:sz="0" w:space="0" w:color="auto"/>
            <w:bottom w:val="none" w:sz="0" w:space="0" w:color="auto"/>
            <w:right w:val="none" w:sz="0" w:space="0" w:color="auto"/>
          </w:divBdr>
        </w:div>
        <w:div w:id="37635072">
          <w:marLeft w:val="0"/>
          <w:marRight w:val="0"/>
          <w:marTop w:val="0"/>
          <w:marBottom w:val="0"/>
          <w:divBdr>
            <w:top w:val="none" w:sz="0" w:space="0" w:color="auto"/>
            <w:left w:val="none" w:sz="0" w:space="0" w:color="auto"/>
            <w:bottom w:val="none" w:sz="0" w:space="0" w:color="auto"/>
            <w:right w:val="none" w:sz="0" w:space="0" w:color="auto"/>
          </w:divBdr>
        </w:div>
        <w:div w:id="47075433">
          <w:marLeft w:val="0"/>
          <w:marRight w:val="0"/>
          <w:marTop w:val="0"/>
          <w:marBottom w:val="0"/>
          <w:divBdr>
            <w:top w:val="none" w:sz="0" w:space="0" w:color="auto"/>
            <w:left w:val="none" w:sz="0" w:space="0" w:color="auto"/>
            <w:bottom w:val="none" w:sz="0" w:space="0" w:color="auto"/>
            <w:right w:val="none" w:sz="0" w:space="0" w:color="auto"/>
          </w:divBdr>
        </w:div>
        <w:div w:id="306322589">
          <w:marLeft w:val="0"/>
          <w:marRight w:val="0"/>
          <w:marTop w:val="0"/>
          <w:marBottom w:val="0"/>
          <w:divBdr>
            <w:top w:val="none" w:sz="0" w:space="0" w:color="auto"/>
            <w:left w:val="none" w:sz="0" w:space="0" w:color="auto"/>
            <w:bottom w:val="none" w:sz="0" w:space="0" w:color="auto"/>
            <w:right w:val="none" w:sz="0" w:space="0" w:color="auto"/>
          </w:divBdr>
        </w:div>
        <w:div w:id="491025798">
          <w:marLeft w:val="0"/>
          <w:marRight w:val="0"/>
          <w:marTop w:val="0"/>
          <w:marBottom w:val="0"/>
          <w:divBdr>
            <w:top w:val="none" w:sz="0" w:space="0" w:color="auto"/>
            <w:left w:val="none" w:sz="0" w:space="0" w:color="auto"/>
            <w:bottom w:val="none" w:sz="0" w:space="0" w:color="auto"/>
            <w:right w:val="none" w:sz="0" w:space="0" w:color="auto"/>
          </w:divBdr>
        </w:div>
        <w:div w:id="546723356">
          <w:marLeft w:val="0"/>
          <w:marRight w:val="0"/>
          <w:marTop w:val="0"/>
          <w:marBottom w:val="0"/>
          <w:divBdr>
            <w:top w:val="none" w:sz="0" w:space="0" w:color="auto"/>
            <w:left w:val="none" w:sz="0" w:space="0" w:color="auto"/>
            <w:bottom w:val="none" w:sz="0" w:space="0" w:color="auto"/>
            <w:right w:val="none" w:sz="0" w:space="0" w:color="auto"/>
          </w:divBdr>
        </w:div>
        <w:div w:id="584152652">
          <w:marLeft w:val="0"/>
          <w:marRight w:val="0"/>
          <w:marTop w:val="0"/>
          <w:marBottom w:val="0"/>
          <w:divBdr>
            <w:top w:val="none" w:sz="0" w:space="0" w:color="auto"/>
            <w:left w:val="none" w:sz="0" w:space="0" w:color="auto"/>
            <w:bottom w:val="none" w:sz="0" w:space="0" w:color="auto"/>
            <w:right w:val="none" w:sz="0" w:space="0" w:color="auto"/>
          </w:divBdr>
        </w:div>
        <w:div w:id="660742229">
          <w:marLeft w:val="0"/>
          <w:marRight w:val="0"/>
          <w:marTop w:val="0"/>
          <w:marBottom w:val="0"/>
          <w:divBdr>
            <w:top w:val="none" w:sz="0" w:space="0" w:color="auto"/>
            <w:left w:val="none" w:sz="0" w:space="0" w:color="auto"/>
            <w:bottom w:val="none" w:sz="0" w:space="0" w:color="auto"/>
            <w:right w:val="none" w:sz="0" w:space="0" w:color="auto"/>
          </w:divBdr>
        </w:div>
        <w:div w:id="892274548">
          <w:marLeft w:val="0"/>
          <w:marRight w:val="0"/>
          <w:marTop w:val="0"/>
          <w:marBottom w:val="0"/>
          <w:divBdr>
            <w:top w:val="none" w:sz="0" w:space="0" w:color="auto"/>
            <w:left w:val="none" w:sz="0" w:space="0" w:color="auto"/>
            <w:bottom w:val="none" w:sz="0" w:space="0" w:color="auto"/>
            <w:right w:val="none" w:sz="0" w:space="0" w:color="auto"/>
          </w:divBdr>
        </w:div>
        <w:div w:id="941181779">
          <w:marLeft w:val="0"/>
          <w:marRight w:val="0"/>
          <w:marTop w:val="0"/>
          <w:marBottom w:val="0"/>
          <w:divBdr>
            <w:top w:val="none" w:sz="0" w:space="0" w:color="auto"/>
            <w:left w:val="none" w:sz="0" w:space="0" w:color="auto"/>
            <w:bottom w:val="none" w:sz="0" w:space="0" w:color="auto"/>
            <w:right w:val="none" w:sz="0" w:space="0" w:color="auto"/>
          </w:divBdr>
        </w:div>
        <w:div w:id="1005088125">
          <w:marLeft w:val="0"/>
          <w:marRight w:val="0"/>
          <w:marTop w:val="0"/>
          <w:marBottom w:val="0"/>
          <w:divBdr>
            <w:top w:val="none" w:sz="0" w:space="0" w:color="auto"/>
            <w:left w:val="none" w:sz="0" w:space="0" w:color="auto"/>
            <w:bottom w:val="none" w:sz="0" w:space="0" w:color="auto"/>
            <w:right w:val="none" w:sz="0" w:space="0" w:color="auto"/>
          </w:divBdr>
        </w:div>
        <w:div w:id="1434014818">
          <w:marLeft w:val="0"/>
          <w:marRight w:val="0"/>
          <w:marTop w:val="0"/>
          <w:marBottom w:val="0"/>
          <w:divBdr>
            <w:top w:val="none" w:sz="0" w:space="0" w:color="auto"/>
            <w:left w:val="none" w:sz="0" w:space="0" w:color="auto"/>
            <w:bottom w:val="none" w:sz="0" w:space="0" w:color="auto"/>
            <w:right w:val="none" w:sz="0" w:space="0" w:color="auto"/>
          </w:divBdr>
        </w:div>
        <w:div w:id="1541554979">
          <w:marLeft w:val="0"/>
          <w:marRight w:val="0"/>
          <w:marTop w:val="0"/>
          <w:marBottom w:val="0"/>
          <w:divBdr>
            <w:top w:val="none" w:sz="0" w:space="0" w:color="auto"/>
            <w:left w:val="none" w:sz="0" w:space="0" w:color="auto"/>
            <w:bottom w:val="none" w:sz="0" w:space="0" w:color="auto"/>
            <w:right w:val="none" w:sz="0" w:space="0" w:color="auto"/>
          </w:divBdr>
        </w:div>
        <w:div w:id="1578055884">
          <w:marLeft w:val="0"/>
          <w:marRight w:val="0"/>
          <w:marTop w:val="0"/>
          <w:marBottom w:val="0"/>
          <w:divBdr>
            <w:top w:val="none" w:sz="0" w:space="0" w:color="auto"/>
            <w:left w:val="none" w:sz="0" w:space="0" w:color="auto"/>
            <w:bottom w:val="none" w:sz="0" w:space="0" w:color="auto"/>
            <w:right w:val="none" w:sz="0" w:space="0" w:color="auto"/>
          </w:divBdr>
        </w:div>
        <w:div w:id="1705641702">
          <w:marLeft w:val="0"/>
          <w:marRight w:val="0"/>
          <w:marTop w:val="0"/>
          <w:marBottom w:val="0"/>
          <w:divBdr>
            <w:top w:val="none" w:sz="0" w:space="0" w:color="auto"/>
            <w:left w:val="none" w:sz="0" w:space="0" w:color="auto"/>
            <w:bottom w:val="none" w:sz="0" w:space="0" w:color="auto"/>
            <w:right w:val="none" w:sz="0" w:space="0" w:color="auto"/>
          </w:divBdr>
        </w:div>
        <w:div w:id="1804500384">
          <w:marLeft w:val="0"/>
          <w:marRight w:val="0"/>
          <w:marTop w:val="0"/>
          <w:marBottom w:val="0"/>
          <w:divBdr>
            <w:top w:val="none" w:sz="0" w:space="0" w:color="auto"/>
            <w:left w:val="none" w:sz="0" w:space="0" w:color="auto"/>
            <w:bottom w:val="none" w:sz="0" w:space="0" w:color="auto"/>
            <w:right w:val="none" w:sz="0" w:space="0" w:color="auto"/>
          </w:divBdr>
        </w:div>
        <w:div w:id="1909876717">
          <w:marLeft w:val="0"/>
          <w:marRight w:val="0"/>
          <w:marTop w:val="0"/>
          <w:marBottom w:val="0"/>
          <w:divBdr>
            <w:top w:val="none" w:sz="0" w:space="0" w:color="auto"/>
            <w:left w:val="none" w:sz="0" w:space="0" w:color="auto"/>
            <w:bottom w:val="none" w:sz="0" w:space="0" w:color="auto"/>
            <w:right w:val="none" w:sz="0" w:space="0" w:color="auto"/>
          </w:divBdr>
        </w:div>
        <w:div w:id="1956204495">
          <w:marLeft w:val="0"/>
          <w:marRight w:val="0"/>
          <w:marTop w:val="0"/>
          <w:marBottom w:val="0"/>
          <w:divBdr>
            <w:top w:val="none" w:sz="0" w:space="0" w:color="auto"/>
            <w:left w:val="none" w:sz="0" w:space="0" w:color="auto"/>
            <w:bottom w:val="none" w:sz="0" w:space="0" w:color="auto"/>
            <w:right w:val="none" w:sz="0" w:space="0" w:color="auto"/>
          </w:divBdr>
        </w:div>
        <w:div w:id="2137138283">
          <w:marLeft w:val="0"/>
          <w:marRight w:val="0"/>
          <w:marTop w:val="0"/>
          <w:marBottom w:val="0"/>
          <w:divBdr>
            <w:top w:val="none" w:sz="0" w:space="0" w:color="auto"/>
            <w:left w:val="none" w:sz="0" w:space="0" w:color="auto"/>
            <w:bottom w:val="none" w:sz="0" w:space="0" w:color="auto"/>
            <w:right w:val="none" w:sz="0" w:space="0" w:color="auto"/>
          </w:divBdr>
        </w:div>
      </w:divsChild>
    </w:div>
    <w:div w:id="1287471541">
      <w:bodyDiv w:val="1"/>
      <w:marLeft w:val="0"/>
      <w:marRight w:val="0"/>
      <w:marTop w:val="0"/>
      <w:marBottom w:val="0"/>
      <w:divBdr>
        <w:top w:val="none" w:sz="0" w:space="0" w:color="auto"/>
        <w:left w:val="none" w:sz="0" w:space="0" w:color="auto"/>
        <w:bottom w:val="none" w:sz="0" w:space="0" w:color="auto"/>
        <w:right w:val="none" w:sz="0" w:space="0" w:color="auto"/>
      </w:divBdr>
      <w:divsChild>
        <w:div w:id="26755834">
          <w:marLeft w:val="0"/>
          <w:marRight w:val="0"/>
          <w:marTop w:val="0"/>
          <w:marBottom w:val="0"/>
          <w:divBdr>
            <w:top w:val="none" w:sz="0" w:space="0" w:color="auto"/>
            <w:left w:val="none" w:sz="0" w:space="0" w:color="auto"/>
            <w:bottom w:val="none" w:sz="0" w:space="0" w:color="auto"/>
            <w:right w:val="none" w:sz="0" w:space="0" w:color="auto"/>
          </w:divBdr>
        </w:div>
        <w:div w:id="116460389">
          <w:marLeft w:val="0"/>
          <w:marRight w:val="0"/>
          <w:marTop w:val="0"/>
          <w:marBottom w:val="0"/>
          <w:divBdr>
            <w:top w:val="none" w:sz="0" w:space="0" w:color="auto"/>
            <w:left w:val="none" w:sz="0" w:space="0" w:color="auto"/>
            <w:bottom w:val="none" w:sz="0" w:space="0" w:color="auto"/>
            <w:right w:val="none" w:sz="0" w:space="0" w:color="auto"/>
          </w:divBdr>
        </w:div>
        <w:div w:id="120417588">
          <w:marLeft w:val="0"/>
          <w:marRight w:val="0"/>
          <w:marTop w:val="0"/>
          <w:marBottom w:val="0"/>
          <w:divBdr>
            <w:top w:val="none" w:sz="0" w:space="0" w:color="auto"/>
            <w:left w:val="none" w:sz="0" w:space="0" w:color="auto"/>
            <w:bottom w:val="none" w:sz="0" w:space="0" w:color="auto"/>
            <w:right w:val="none" w:sz="0" w:space="0" w:color="auto"/>
          </w:divBdr>
        </w:div>
        <w:div w:id="244727634">
          <w:marLeft w:val="0"/>
          <w:marRight w:val="0"/>
          <w:marTop w:val="0"/>
          <w:marBottom w:val="0"/>
          <w:divBdr>
            <w:top w:val="none" w:sz="0" w:space="0" w:color="auto"/>
            <w:left w:val="none" w:sz="0" w:space="0" w:color="auto"/>
            <w:bottom w:val="none" w:sz="0" w:space="0" w:color="auto"/>
            <w:right w:val="none" w:sz="0" w:space="0" w:color="auto"/>
          </w:divBdr>
        </w:div>
        <w:div w:id="668404312">
          <w:marLeft w:val="0"/>
          <w:marRight w:val="0"/>
          <w:marTop w:val="0"/>
          <w:marBottom w:val="0"/>
          <w:divBdr>
            <w:top w:val="none" w:sz="0" w:space="0" w:color="auto"/>
            <w:left w:val="none" w:sz="0" w:space="0" w:color="auto"/>
            <w:bottom w:val="none" w:sz="0" w:space="0" w:color="auto"/>
            <w:right w:val="none" w:sz="0" w:space="0" w:color="auto"/>
          </w:divBdr>
        </w:div>
        <w:div w:id="719549778">
          <w:marLeft w:val="0"/>
          <w:marRight w:val="0"/>
          <w:marTop w:val="0"/>
          <w:marBottom w:val="0"/>
          <w:divBdr>
            <w:top w:val="none" w:sz="0" w:space="0" w:color="auto"/>
            <w:left w:val="none" w:sz="0" w:space="0" w:color="auto"/>
            <w:bottom w:val="none" w:sz="0" w:space="0" w:color="auto"/>
            <w:right w:val="none" w:sz="0" w:space="0" w:color="auto"/>
          </w:divBdr>
        </w:div>
        <w:div w:id="1035888480">
          <w:marLeft w:val="0"/>
          <w:marRight w:val="0"/>
          <w:marTop w:val="0"/>
          <w:marBottom w:val="0"/>
          <w:divBdr>
            <w:top w:val="none" w:sz="0" w:space="0" w:color="auto"/>
            <w:left w:val="none" w:sz="0" w:space="0" w:color="auto"/>
            <w:bottom w:val="none" w:sz="0" w:space="0" w:color="auto"/>
            <w:right w:val="none" w:sz="0" w:space="0" w:color="auto"/>
          </w:divBdr>
        </w:div>
        <w:div w:id="1547643447">
          <w:marLeft w:val="0"/>
          <w:marRight w:val="0"/>
          <w:marTop w:val="0"/>
          <w:marBottom w:val="0"/>
          <w:divBdr>
            <w:top w:val="none" w:sz="0" w:space="0" w:color="auto"/>
            <w:left w:val="none" w:sz="0" w:space="0" w:color="auto"/>
            <w:bottom w:val="none" w:sz="0" w:space="0" w:color="auto"/>
            <w:right w:val="none" w:sz="0" w:space="0" w:color="auto"/>
          </w:divBdr>
        </w:div>
        <w:div w:id="1786657914">
          <w:marLeft w:val="0"/>
          <w:marRight w:val="0"/>
          <w:marTop w:val="0"/>
          <w:marBottom w:val="0"/>
          <w:divBdr>
            <w:top w:val="none" w:sz="0" w:space="0" w:color="auto"/>
            <w:left w:val="none" w:sz="0" w:space="0" w:color="auto"/>
            <w:bottom w:val="none" w:sz="0" w:space="0" w:color="auto"/>
            <w:right w:val="none" w:sz="0" w:space="0" w:color="auto"/>
          </w:divBdr>
        </w:div>
      </w:divsChild>
    </w:div>
    <w:div w:id="1585066140">
      <w:bodyDiv w:val="1"/>
      <w:marLeft w:val="0"/>
      <w:marRight w:val="0"/>
      <w:marTop w:val="0"/>
      <w:marBottom w:val="0"/>
      <w:divBdr>
        <w:top w:val="none" w:sz="0" w:space="0" w:color="auto"/>
        <w:left w:val="none" w:sz="0" w:space="0" w:color="auto"/>
        <w:bottom w:val="none" w:sz="0" w:space="0" w:color="auto"/>
        <w:right w:val="none" w:sz="0" w:space="0" w:color="auto"/>
      </w:divBdr>
      <w:divsChild>
        <w:div w:id="1181699163">
          <w:marLeft w:val="0"/>
          <w:marRight w:val="0"/>
          <w:marTop w:val="0"/>
          <w:marBottom w:val="0"/>
          <w:divBdr>
            <w:top w:val="none" w:sz="0" w:space="0" w:color="auto"/>
            <w:left w:val="none" w:sz="0" w:space="0" w:color="auto"/>
            <w:bottom w:val="none" w:sz="0" w:space="0" w:color="auto"/>
            <w:right w:val="none" w:sz="0" w:space="0" w:color="auto"/>
          </w:divBdr>
        </w:div>
        <w:div w:id="1392847133">
          <w:marLeft w:val="0"/>
          <w:marRight w:val="0"/>
          <w:marTop w:val="0"/>
          <w:marBottom w:val="0"/>
          <w:divBdr>
            <w:top w:val="none" w:sz="0" w:space="0" w:color="auto"/>
            <w:left w:val="none" w:sz="0" w:space="0" w:color="auto"/>
            <w:bottom w:val="none" w:sz="0" w:space="0" w:color="auto"/>
            <w:right w:val="none" w:sz="0" w:space="0" w:color="auto"/>
          </w:divBdr>
        </w:div>
      </w:divsChild>
    </w:div>
    <w:div w:id="1622418358">
      <w:bodyDiv w:val="1"/>
      <w:marLeft w:val="0"/>
      <w:marRight w:val="0"/>
      <w:marTop w:val="0"/>
      <w:marBottom w:val="0"/>
      <w:divBdr>
        <w:top w:val="none" w:sz="0" w:space="0" w:color="auto"/>
        <w:left w:val="none" w:sz="0" w:space="0" w:color="auto"/>
        <w:bottom w:val="none" w:sz="0" w:space="0" w:color="auto"/>
        <w:right w:val="none" w:sz="0" w:space="0" w:color="auto"/>
      </w:divBdr>
      <w:divsChild>
        <w:div w:id="27487023">
          <w:marLeft w:val="0"/>
          <w:marRight w:val="0"/>
          <w:marTop w:val="0"/>
          <w:marBottom w:val="0"/>
          <w:divBdr>
            <w:top w:val="none" w:sz="0" w:space="0" w:color="auto"/>
            <w:left w:val="none" w:sz="0" w:space="0" w:color="auto"/>
            <w:bottom w:val="none" w:sz="0" w:space="0" w:color="auto"/>
            <w:right w:val="none" w:sz="0" w:space="0" w:color="auto"/>
          </w:divBdr>
        </w:div>
        <w:div w:id="61485850">
          <w:marLeft w:val="0"/>
          <w:marRight w:val="0"/>
          <w:marTop w:val="0"/>
          <w:marBottom w:val="0"/>
          <w:divBdr>
            <w:top w:val="none" w:sz="0" w:space="0" w:color="auto"/>
            <w:left w:val="none" w:sz="0" w:space="0" w:color="auto"/>
            <w:bottom w:val="none" w:sz="0" w:space="0" w:color="auto"/>
            <w:right w:val="none" w:sz="0" w:space="0" w:color="auto"/>
          </w:divBdr>
        </w:div>
        <w:div w:id="82728306">
          <w:marLeft w:val="0"/>
          <w:marRight w:val="0"/>
          <w:marTop w:val="0"/>
          <w:marBottom w:val="0"/>
          <w:divBdr>
            <w:top w:val="none" w:sz="0" w:space="0" w:color="auto"/>
            <w:left w:val="none" w:sz="0" w:space="0" w:color="auto"/>
            <w:bottom w:val="none" w:sz="0" w:space="0" w:color="auto"/>
            <w:right w:val="none" w:sz="0" w:space="0" w:color="auto"/>
          </w:divBdr>
        </w:div>
        <w:div w:id="88043852">
          <w:marLeft w:val="0"/>
          <w:marRight w:val="0"/>
          <w:marTop w:val="0"/>
          <w:marBottom w:val="0"/>
          <w:divBdr>
            <w:top w:val="none" w:sz="0" w:space="0" w:color="auto"/>
            <w:left w:val="none" w:sz="0" w:space="0" w:color="auto"/>
            <w:bottom w:val="none" w:sz="0" w:space="0" w:color="auto"/>
            <w:right w:val="none" w:sz="0" w:space="0" w:color="auto"/>
          </w:divBdr>
        </w:div>
        <w:div w:id="121307532">
          <w:marLeft w:val="0"/>
          <w:marRight w:val="0"/>
          <w:marTop w:val="0"/>
          <w:marBottom w:val="0"/>
          <w:divBdr>
            <w:top w:val="none" w:sz="0" w:space="0" w:color="auto"/>
            <w:left w:val="none" w:sz="0" w:space="0" w:color="auto"/>
            <w:bottom w:val="none" w:sz="0" w:space="0" w:color="auto"/>
            <w:right w:val="none" w:sz="0" w:space="0" w:color="auto"/>
          </w:divBdr>
        </w:div>
        <w:div w:id="233055827">
          <w:marLeft w:val="0"/>
          <w:marRight w:val="0"/>
          <w:marTop w:val="0"/>
          <w:marBottom w:val="0"/>
          <w:divBdr>
            <w:top w:val="none" w:sz="0" w:space="0" w:color="auto"/>
            <w:left w:val="none" w:sz="0" w:space="0" w:color="auto"/>
            <w:bottom w:val="none" w:sz="0" w:space="0" w:color="auto"/>
            <w:right w:val="none" w:sz="0" w:space="0" w:color="auto"/>
          </w:divBdr>
        </w:div>
        <w:div w:id="274218485">
          <w:marLeft w:val="0"/>
          <w:marRight w:val="0"/>
          <w:marTop w:val="0"/>
          <w:marBottom w:val="0"/>
          <w:divBdr>
            <w:top w:val="none" w:sz="0" w:space="0" w:color="auto"/>
            <w:left w:val="none" w:sz="0" w:space="0" w:color="auto"/>
            <w:bottom w:val="none" w:sz="0" w:space="0" w:color="auto"/>
            <w:right w:val="none" w:sz="0" w:space="0" w:color="auto"/>
          </w:divBdr>
        </w:div>
        <w:div w:id="316348335">
          <w:marLeft w:val="0"/>
          <w:marRight w:val="0"/>
          <w:marTop w:val="0"/>
          <w:marBottom w:val="0"/>
          <w:divBdr>
            <w:top w:val="none" w:sz="0" w:space="0" w:color="auto"/>
            <w:left w:val="none" w:sz="0" w:space="0" w:color="auto"/>
            <w:bottom w:val="none" w:sz="0" w:space="0" w:color="auto"/>
            <w:right w:val="none" w:sz="0" w:space="0" w:color="auto"/>
          </w:divBdr>
        </w:div>
        <w:div w:id="587539014">
          <w:marLeft w:val="0"/>
          <w:marRight w:val="0"/>
          <w:marTop w:val="0"/>
          <w:marBottom w:val="0"/>
          <w:divBdr>
            <w:top w:val="none" w:sz="0" w:space="0" w:color="auto"/>
            <w:left w:val="none" w:sz="0" w:space="0" w:color="auto"/>
            <w:bottom w:val="none" w:sz="0" w:space="0" w:color="auto"/>
            <w:right w:val="none" w:sz="0" w:space="0" w:color="auto"/>
          </w:divBdr>
        </w:div>
        <w:div w:id="675184237">
          <w:marLeft w:val="0"/>
          <w:marRight w:val="0"/>
          <w:marTop w:val="0"/>
          <w:marBottom w:val="0"/>
          <w:divBdr>
            <w:top w:val="none" w:sz="0" w:space="0" w:color="auto"/>
            <w:left w:val="none" w:sz="0" w:space="0" w:color="auto"/>
            <w:bottom w:val="none" w:sz="0" w:space="0" w:color="auto"/>
            <w:right w:val="none" w:sz="0" w:space="0" w:color="auto"/>
          </w:divBdr>
        </w:div>
        <w:div w:id="691952493">
          <w:marLeft w:val="0"/>
          <w:marRight w:val="0"/>
          <w:marTop w:val="0"/>
          <w:marBottom w:val="0"/>
          <w:divBdr>
            <w:top w:val="none" w:sz="0" w:space="0" w:color="auto"/>
            <w:left w:val="none" w:sz="0" w:space="0" w:color="auto"/>
            <w:bottom w:val="none" w:sz="0" w:space="0" w:color="auto"/>
            <w:right w:val="none" w:sz="0" w:space="0" w:color="auto"/>
          </w:divBdr>
        </w:div>
        <w:div w:id="1010638517">
          <w:marLeft w:val="0"/>
          <w:marRight w:val="0"/>
          <w:marTop w:val="0"/>
          <w:marBottom w:val="0"/>
          <w:divBdr>
            <w:top w:val="none" w:sz="0" w:space="0" w:color="auto"/>
            <w:left w:val="none" w:sz="0" w:space="0" w:color="auto"/>
            <w:bottom w:val="none" w:sz="0" w:space="0" w:color="auto"/>
            <w:right w:val="none" w:sz="0" w:space="0" w:color="auto"/>
          </w:divBdr>
        </w:div>
        <w:div w:id="1156536940">
          <w:marLeft w:val="0"/>
          <w:marRight w:val="0"/>
          <w:marTop w:val="0"/>
          <w:marBottom w:val="0"/>
          <w:divBdr>
            <w:top w:val="none" w:sz="0" w:space="0" w:color="auto"/>
            <w:left w:val="none" w:sz="0" w:space="0" w:color="auto"/>
            <w:bottom w:val="none" w:sz="0" w:space="0" w:color="auto"/>
            <w:right w:val="none" w:sz="0" w:space="0" w:color="auto"/>
          </w:divBdr>
        </w:div>
        <w:div w:id="1164665119">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1469514814">
          <w:marLeft w:val="0"/>
          <w:marRight w:val="0"/>
          <w:marTop w:val="0"/>
          <w:marBottom w:val="0"/>
          <w:divBdr>
            <w:top w:val="none" w:sz="0" w:space="0" w:color="auto"/>
            <w:left w:val="none" w:sz="0" w:space="0" w:color="auto"/>
            <w:bottom w:val="none" w:sz="0" w:space="0" w:color="auto"/>
            <w:right w:val="none" w:sz="0" w:space="0" w:color="auto"/>
          </w:divBdr>
        </w:div>
        <w:div w:id="207107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B0B2-EB37-4159-B62A-67B2BAE7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6479</Words>
  <Characters>36934</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Woods-Townsend K.</dc:creator>
  <cp:keywords/>
  <dc:description/>
  <cp:lastModifiedBy>Karen Drake</cp:lastModifiedBy>
  <cp:revision>2</cp:revision>
  <dcterms:created xsi:type="dcterms:W3CDTF">2018-05-22T14:29:00Z</dcterms:created>
  <dcterms:modified xsi:type="dcterms:W3CDTF">2018-05-22T14:29:00Z</dcterms:modified>
</cp:coreProperties>
</file>