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1B05A" w14:textId="77777777" w:rsidR="007133D1" w:rsidRPr="00453952" w:rsidRDefault="007133D1" w:rsidP="007133D1">
      <w:pPr>
        <w:spacing w:line="480" w:lineRule="auto"/>
        <w:jc w:val="center"/>
        <w:rPr>
          <w:rFonts w:asciiTheme="majorBidi" w:hAnsiTheme="majorBidi" w:cstheme="majorBidi"/>
          <w:sz w:val="24"/>
          <w:szCs w:val="24"/>
        </w:rPr>
      </w:pPr>
    </w:p>
    <w:p w14:paraId="4B4743C3" w14:textId="77777777" w:rsidR="007133D1" w:rsidRPr="00453952" w:rsidRDefault="007133D1" w:rsidP="007133D1">
      <w:pPr>
        <w:spacing w:line="480" w:lineRule="auto"/>
        <w:jc w:val="center"/>
        <w:rPr>
          <w:rFonts w:asciiTheme="majorBidi" w:hAnsiTheme="majorBidi" w:cstheme="majorBidi"/>
          <w:sz w:val="24"/>
          <w:szCs w:val="24"/>
        </w:rPr>
      </w:pPr>
    </w:p>
    <w:p w14:paraId="07FF6C3B" w14:textId="77777777" w:rsidR="007133D1" w:rsidRPr="00453952" w:rsidRDefault="007133D1" w:rsidP="007133D1">
      <w:pPr>
        <w:spacing w:line="480" w:lineRule="auto"/>
        <w:jc w:val="center"/>
        <w:rPr>
          <w:rFonts w:asciiTheme="majorBidi" w:hAnsiTheme="majorBidi" w:cstheme="majorBidi"/>
          <w:sz w:val="24"/>
          <w:szCs w:val="24"/>
        </w:rPr>
      </w:pPr>
    </w:p>
    <w:p w14:paraId="6CE7C57C" w14:textId="77777777" w:rsidR="007133D1" w:rsidRPr="00453952" w:rsidRDefault="007133D1" w:rsidP="007133D1">
      <w:pPr>
        <w:spacing w:line="480" w:lineRule="auto"/>
        <w:jc w:val="center"/>
        <w:rPr>
          <w:rFonts w:asciiTheme="majorBidi" w:hAnsiTheme="majorBidi" w:cstheme="majorBidi"/>
          <w:sz w:val="24"/>
          <w:szCs w:val="24"/>
        </w:rPr>
      </w:pPr>
      <w:r w:rsidRPr="00453952">
        <w:rPr>
          <w:rFonts w:asciiTheme="majorBidi" w:hAnsiTheme="majorBidi" w:cstheme="majorBidi"/>
          <w:sz w:val="24"/>
          <w:szCs w:val="24"/>
        </w:rPr>
        <w:t xml:space="preserve">A Sound Effect: </w:t>
      </w:r>
    </w:p>
    <w:p w14:paraId="12900CC7" w14:textId="77777777" w:rsidR="007133D1" w:rsidRPr="00453952" w:rsidRDefault="007133D1" w:rsidP="007133D1">
      <w:pPr>
        <w:spacing w:line="480" w:lineRule="auto"/>
        <w:jc w:val="center"/>
        <w:rPr>
          <w:rFonts w:asciiTheme="majorBidi" w:hAnsiTheme="majorBidi" w:cstheme="majorBidi"/>
          <w:sz w:val="24"/>
          <w:szCs w:val="24"/>
        </w:rPr>
      </w:pPr>
      <w:r w:rsidRPr="00453952">
        <w:rPr>
          <w:rFonts w:asciiTheme="majorBidi" w:hAnsiTheme="majorBidi" w:cstheme="majorBidi"/>
          <w:sz w:val="24"/>
          <w:szCs w:val="24"/>
        </w:rPr>
        <w:t xml:space="preserve">Exploration of </w:t>
      </w:r>
      <w:r>
        <w:rPr>
          <w:rFonts w:asciiTheme="majorBidi" w:hAnsiTheme="majorBidi" w:cstheme="majorBidi"/>
          <w:sz w:val="24"/>
          <w:szCs w:val="24"/>
        </w:rPr>
        <w:t>the</w:t>
      </w:r>
      <w:r w:rsidRPr="00453952">
        <w:rPr>
          <w:rFonts w:asciiTheme="majorBidi" w:hAnsiTheme="majorBidi" w:cstheme="majorBidi"/>
          <w:sz w:val="24"/>
          <w:szCs w:val="24"/>
        </w:rPr>
        <w:t xml:space="preserve"> Distinctiveness Advantage in Voice Recognition.</w:t>
      </w:r>
    </w:p>
    <w:p w14:paraId="3B46E2F8" w14:textId="77777777" w:rsidR="007133D1" w:rsidRPr="00453952" w:rsidRDefault="007133D1" w:rsidP="007133D1">
      <w:pPr>
        <w:spacing w:line="480" w:lineRule="auto"/>
        <w:jc w:val="center"/>
        <w:rPr>
          <w:rFonts w:asciiTheme="majorBidi" w:hAnsiTheme="majorBidi" w:cstheme="majorBidi"/>
          <w:sz w:val="24"/>
          <w:szCs w:val="24"/>
        </w:rPr>
      </w:pPr>
    </w:p>
    <w:p w14:paraId="297E122C" w14:textId="77777777" w:rsidR="007133D1" w:rsidRPr="00453952" w:rsidRDefault="007133D1" w:rsidP="007133D1">
      <w:pPr>
        <w:spacing w:line="480" w:lineRule="auto"/>
        <w:jc w:val="center"/>
        <w:rPr>
          <w:rFonts w:asciiTheme="majorBidi" w:hAnsiTheme="majorBidi" w:cstheme="majorBidi"/>
          <w:sz w:val="24"/>
          <w:szCs w:val="24"/>
        </w:rPr>
      </w:pPr>
    </w:p>
    <w:p w14:paraId="648BDFCC" w14:textId="77777777" w:rsidR="007133D1" w:rsidRPr="00453952" w:rsidRDefault="007133D1" w:rsidP="007133D1">
      <w:pPr>
        <w:spacing w:line="480" w:lineRule="auto"/>
        <w:jc w:val="center"/>
        <w:rPr>
          <w:rFonts w:asciiTheme="majorBidi" w:hAnsiTheme="majorBidi" w:cstheme="majorBidi"/>
          <w:sz w:val="24"/>
          <w:szCs w:val="24"/>
        </w:rPr>
      </w:pPr>
      <w:r w:rsidRPr="00453952">
        <w:rPr>
          <w:rFonts w:asciiTheme="majorBidi" w:hAnsiTheme="majorBidi" w:cstheme="majorBidi"/>
          <w:sz w:val="24"/>
          <w:szCs w:val="24"/>
        </w:rPr>
        <w:t>Sarah V Stevenage</w:t>
      </w:r>
      <w:r w:rsidRPr="00453952">
        <w:rPr>
          <w:rFonts w:asciiTheme="majorBidi" w:hAnsiTheme="majorBidi" w:cstheme="majorBidi"/>
          <w:sz w:val="24"/>
          <w:szCs w:val="24"/>
          <w:vertAlign w:val="superscript"/>
        </w:rPr>
        <w:t>1</w:t>
      </w:r>
      <w:r w:rsidRPr="00453952">
        <w:rPr>
          <w:rFonts w:asciiTheme="majorBidi" w:hAnsiTheme="majorBidi" w:cstheme="majorBidi"/>
          <w:sz w:val="24"/>
          <w:szCs w:val="24"/>
        </w:rPr>
        <w:t>*</w:t>
      </w:r>
      <w:r w:rsidRPr="00453952">
        <w:rPr>
          <w:rFonts w:asciiTheme="majorBidi" w:hAnsiTheme="majorBidi" w:cstheme="majorBidi"/>
          <w:sz w:val="24"/>
          <w:szCs w:val="24"/>
          <w:vertAlign w:val="superscript"/>
        </w:rPr>
        <w:t xml:space="preserve"> </w:t>
      </w:r>
      <w:r w:rsidRPr="00453952">
        <w:rPr>
          <w:rFonts w:asciiTheme="majorBidi" w:hAnsiTheme="majorBidi" w:cstheme="majorBidi"/>
          <w:sz w:val="24"/>
          <w:szCs w:val="24"/>
        </w:rPr>
        <w:t>Greg J Neil</w:t>
      </w:r>
      <w:r w:rsidRPr="00453952">
        <w:rPr>
          <w:rFonts w:asciiTheme="majorBidi" w:hAnsiTheme="majorBidi" w:cstheme="majorBidi"/>
          <w:sz w:val="24"/>
          <w:szCs w:val="24"/>
          <w:vertAlign w:val="superscript"/>
        </w:rPr>
        <w:t>2</w:t>
      </w:r>
      <w:r w:rsidRPr="00453952">
        <w:rPr>
          <w:rFonts w:asciiTheme="majorBidi" w:hAnsiTheme="majorBidi" w:cstheme="majorBidi"/>
          <w:sz w:val="24"/>
          <w:szCs w:val="24"/>
        </w:rPr>
        <w:t xml:space="preserve"> </w:t>
      </w:r>
      <w:r>
        <w:rPr>
          <w:rFonts w:asciiTheme="majorBidi" w:hAnsiTheme="majorBidi" w:cstheme="majorBidi"/>
          <w:sz w:val="24"/>
          <w:szCs w:val="24"/>
        </w:rPr>
        <w:t>Beth Parsons</w:t>
      </w:r>
      <w:r>
        <w:rPr>
          <w:rFonts w:asciiTheme="majorBidi" w:hAnsiTheme="majorBidi" w:cstheme="majorBidi"/>
          <w:sz w:val="24"/>
          <w:szCs w:val="24"/>
          <w:vertAlign w:val="superscript"/>
        </w:rPr>
        <w:t>3</w:t>
      </w:r>
      <w:r>
        <w:rPr>
          <w:rFonts w:asciiTheme="majorBidi" w:hAnsiTheme="majorBidi" w:cstheme="majorBidi"/>
          <w:sz w:val="24"/>
          <w:szCs w:val="24"/>
        </w:rPr>
        <w:t xml:space="preserve"> </w:t>
      </w:r>
      <w:r w:rsidRPr="00453952">
        <w:rPr>
          <w:rFonts w:asciiTheme="majorBidi" w:hAnsiTheme="majorBidi" w:cstheme="majorBidi"/>
          <w:sz w:val="24"/>
          <w:szCs w:val="24"/>
        </w:rPr>
        <w:t>&amp; Abi Humphreys</w:t>
      </w:r>
      <w:r w:rsidRPr="00453952">
        <w:rPr>
          <w:rFonts w:asciiTheme="majorBidi" w:hAnsiTheme="majorBidi" w:cstheme="majorBidi"/>
          <w:sz w:val="24"/>
          <w:szCs w:val="24"/>
          <w:vertAlign w:val="superscript"/>
        </w:rPr>
        <w:t>1</w:t>
      </w:r>
    </w:p>
    <w:p w14:paraId="65158FB1" w14:textId="77777777" w:rsidR="007133D1" w:rsidRPr="00453952" w:rsidRDefault="007133D1" w:rsidP="007133D1">
      <w:pPr>
        <w:spacing w:line="480" w:lineRule="auto"/>
        <w:jc w:val="center"/>
        <w:rPr>
          <w:rFonts w:asciiTheme="majorBidi" w:hAnsiTheme="majorBidi" w:cstheme="majorBidi"/>
          <w:sz w:val="24"/>
          <w:szCs w:val="24"/>
        </w:rPr>
      </w:pPr>
      <w:r w:rsidRPr="00453952">
        <w:rPr>
          <w:rFonts w:asciiTheme="majorBidi" w:hAnsiTheme="majorBidi" w:cstheme="majorBidi"/>
          <w:sz w:val="24"/>
          <w:szCs w:val="24"/>
          <w:vertAlign w:val="superscript"/>
        </w:rPr>
        <w:t>1</w:t>
      </w:r>
      <w:r w:rsidRPr="00453952">
        <w:rPr>
          <w:rFonts w:asciiTheme="majorBidi" w:hAnsiTheme="majorBidi" w:cstheme="majorBidi"/>
          <w:sz w:val="24"/>
          <w:szCs w:val="24"/>
        </w:rPr>
        <w:t>Department of Psychology, University of Southampton, UK</w:t>
      </w:r>
    </w:p>
    <w:p w14:paraId="07365970" w14:textId="77777777" w:rsidR="007133D1" w:rsidRDefault="007133D1" w:rsidP="007133D1">
      <w:pPr>
        <w:spacing w:line="480" w:lineRule="auto"/>
        <w:jc w:val="center"/>
        <w:rPr>
          <w:rFonts w:asciiTheme="majorBidi" w:hAnsiTheme="majorBidi" w:cstheme="majorBidi"/>
          <w:sz w:val="24"/>
          <w:szCs w:val="24"/>
        </w:rPr>
      </w:pPr>
      <w:r w:rsidRPr="00453952">
        <w:rPr>
          <w:rFonts w:asciiTheme="majorBidi" w:hAnsiTheme="majorBidi" w:cstheme="majorBidi"/>
          <w:sz w:val="24"/>
          <w:szCs w:val="24"/>
          <w:vertAlign w:val="superscript"/>
        </w:rPr>
        <w:t>2</w:t>
      </w:r>
      <w:r w:rsidRPr="00453952">
        <w:rPr>
          <w:rFonts w:asciiTheme="majorBidi" w:hAnsiTheme="majorBidi" w:cstheme="majorBidi"/>
          <w:sz w:val="24"/>
          <w:szCs w:val="24"/>
        </w:rPr>
        <w:t>School of Sport, Health and Social Sciences, Southampton Solent University, UK</w:t>
      </w:r>
    </w:p>
    <w:p w14:paraId="4B11D2E3" w14:textId="77777777" w:rsidR="007133D1" w:rsidRPr="00453952" w:rsidRDefault="007133D1" w:rsidP="007133D1">
      <w:pPr>
        <w:spacing w:line="480" w:lineRule="auto"/>
        <w:jc w:val="center"/>
        <w:rPr>
          <w:rFonts w:asciiTheme="majorBidi" w:hAnsiTheme="majorBidi" w:cstheme="majorBidi"/>
          <w:sz w:val="24"/>
          <w:szCs w:val="24"/>
        </w:rPr>
      </w:pPr>
      <w:r w:rsidRPr="00D83ABC">
        <w:rPr>
          <w:rFonts w:asciiTheme="majorBidi" w:hAnsiTheme="majorBidi" w:cstheme="majorBidi"/>
          <w:sz w:val="24"/>
          <w:szCs w:val="24"/>
          <w:vertAlign w:val="superscript"/>
        </w:rPr>
        <w:t>3</w:t>
      </w:r>
      <w:r>
        <w:rPr>
          <w:rFonts w:asciiTheme="majorBidi" w:hAnsiTheme="majorBidi" w:cstheme="majorBidi"/>
          <w:sz w:val="24"/>
          <w:szCs w:val="24"/>
        </w:rPr>
        <w:t>Department of Psychology, University of Winchester, UK</w:t>
      </w:r>
    </w:p>
    <w:p w14:paraId="05D426F6" w14:textId="77777777" w:rsidR="007133D1" w:rsidRPr="00453952" w:rsidRDefault="007133D1" w:rsidP="007133D1">
      <w:pPr>
        <w:spacing w:line="480" w:lineRule="auto"/>
        <w:rPr>
          <w:rFonts w:asciiTheme="majorBidi" w:hAnsiTheme="majorBidi" w:cstheme="majorBidi"/>
          <w:sz w:val="24"/>
          <w:szCs w:val="24"/>
        </w:rPr>
      </w:pPr>
    </w:p>
    <w:p w14:paraId="36E74C56" w14:textId="77777777" w:rsidR="007133D1" w:rsidRPr="00453952" w:rsidRDefault="007133D1" w:rsidP="007133D1">
      <w:pPr>
        <w:spacing w:line="480" w:lineRule="auto"/>
        <w:rPr>
          <w:rFonts w:asciiTheme="majorBidi" w:hAnsiTheme="majorBidi" w:cstheme="majorBidi"/>
          <w:sz w:val="24"/>
          <w:szCs w:val="24"/>
        </w:rPr>
      </w:pPr>
    </w:p>
    <w:p w14:paraId="62685615" w14:textId="77777777" w:rsidR="007133D1" w:rsidRPr="00453952" w:rsidRDefault="007133D1" w:rsidP="007133D1">
      <w:pPr>
        <w:spacing w:line="480" w:lineRule="auto"/>
        <w:rPr>
          <w:rFonts w:asciiTheme="majorBidi" w:hAnsiTheme="majorBidi" w:cstheme="majorBidi"/>
          <w:sz w:val="24"/>
          <w:szCs w:val="24"/>
        </w:rPr>
      </w:pPr>
      <w:r w:rsidRPr="00453952">
        <w:rPr>
          <w:rFonts w:asciiTheme="majorBidi" w:hAnsiTheme="majorBidi" w:cstheme="majorBidi"/>
          <w:sz w:val="24"/>
          <w:szCs w:val="24"/>
        </w:rPr>
        <w:t>* Please address correspondence to Professor Sarah Stevenage at:</w:t>
      </w:r>
    </w:p>
    <w:p w14:paraId="57BB5179" w14:textId="77777777" w:rsidR="007133D1" w:rsidRPr="00453952" w:rsidRDefault="007133D1" w:rsidP="007133D1">
      <w:pPr>
        <w:spacing w:line="480" w:lineRule="auto"/>
        <w:contextualSpacing/>
        <w:rPr>
          <w:rFonts w:asciiTheme="majorBidi" w:hAnsiTheme="majorBidi" w:cstheme="majorBidi"/>
          <w:sz w:val="24"/>
          <w:szCs w:val="24"/>
        </w:rPr>
      </w:pPr>
      <w:r w:rsidRPr="00453952">
        <w:rPr>
          <w:rFonts w:asciiTheme="majorBidi" w:hAnsiTheme="majorBidi" w:cstheme="majorBidi"/>
          <w:sz w:val="24"/>
          <w:szCs w:val="24"/>
        </w:rPr>
        <w:t>Department of Psychology</w:t>
      </w:r>
    </w:p>
    <w:p w14:paraId="483173BC" w14:textId="77777777" w:rsidR="007133D1" w:rsidRPr="00453952" w:rsidRDefault="007133D1" w:rsidP="007133D1">
      <w:pPr>
        <w:spacing w:line="480" w:lineRule="auto"/>
        <w:contextualSpacing/>
        <w:rPr>
          <w:rFonts w:asciiTheme="majorBidi" w:hAnsiTheme="majorBidi" w:cstheme="majorBidi"/>
          <w:sz w:val="24"/>
          <w:szCs w:val="24"/>
        </w:rPr>
      </w:pPr>
      <w:r w:rsidRPr="00453952">
        <w:rPr>
          <w:rFonts w:asciiTheme="majorBidi" w:hAnsiTheme="majorBidi" w:cstheme="majorBidi"/>
          <w:sz w:val="24"/>
          <w:szCs w:val="24"/>
        </w:rPr>
        <w:t>University of Southampton</w:t>
      </w:r>
    </w:p>
    <w:p w14:paraId="2C31D8E7" w14:textId="77777777" w:rsidR="007133D1" w:rsidRPr="00453952" w:rsidRDefault="007133D1" w:rsidP="007133D1">
      <w:pPr>
        <w:spacing w:line="480" w:lineRule="auto"/>
        <w:contextualSpacing/>
        <w:rPr>
          <w:rFonts w:asciiTheme="majorBidi" w:hAnsiTheme="majorBidi" w:cstheme="majorBidi"/>
          <w:sz w:val="24"/>
          <w:szCs w:val="24"/>
        </w:rPr>
      </w:pPr>
      <w:r w:rsidRPr="00453952">
        <w:rPr>
          <w:rFonts w:asciiTheme="majorBidi" w:hAnsiTheme="majorBidi" w:cstheme="majorBidi"/>
          <w:sz w:val="24"/>
          <w:szCs w:val="24"/>
        </w:rPr>
        <w:t>Highfield</w:t>
      </w:r>
    </w:p>
    <w:p w14:paraId="0F5AD516" w14:textId="77777777" w:rsidR="007133D1" w:rsidRPr="00453952" w:rsidRDefault="007133D1" w:rsidP="007133D1">
      <w:pPr>
        <w:spacing w:line="480" w:lineRule="auto"/>
        <w:contextualSpacing/>
        <w:rPr>
          <w:rFonts w:asciiTheme="majorBidi" w:hAnsiTheme="majorBidi" w:cstheme="majorBidi"/>
          <w:sz w:val="24"/>
          <w:szCs w:val="24"/>
        </w:rPr>
      </w:pPr>
      <w:r w:rsidRPr="00453952">
        <w:rPr>
          <w:rFonts w:asciiTheme="majorBidi" w:hAnsiTheme="majorBidi" w:cstheme="majorBidi"/>
          <w:sz w:val="24"/>
          <w:szCs w:val="24"/>
        </w:rPr>
        <w:t>Southampton</w:t>
      </w:r>
    </w:p>
    <w:p w14:paraId="2AAD6531" w14:textId="77777777" w:rsidR="007133D1" w:rsidRPr="00453952" w:rsidRDefault="007133D1" w:rsidP="007133D1">
      <w:pPr>
        <w:spacing w:line="480" w:lineRule="auto"/>
        <w:contextualSpacing/>
        <w:rPr>
          <w:rFonts w:asciiTheme="majorBidi" w:hAnsiTheme="majorBidi" w:cstheme="majorBidi"/>
          <w:sz w:val="24"/>
          <w:szCs w:val="24"/>
        </w:rPr>
      </w:pPr>
      <w:r w:rsidRPr="00453952">
        <w:rPr>
          <w:rFonts w:asciiTheme="majorBidi" w:hAnsiTheme="majorBidi" w:cstheme="majorBidi"/>
          <w:sz w:val="24"/>
          <w:szCs w:val="24"/>
        </w:rPr>
        <w:t>Hampshire, UK</w:t>
      </w:r>
    </w:p>
    <w:p w14:paraId="590FC51E" w14:textId="77777777" w:rsidR="007133D1" w:rsidRPr="0064164A" w:rsidRDefault="007133D1" w:rsidP="007133D1">
      <w:pPr>
        <w:spacing w:line="480" w:lineRule="auto"/>
        <w:contextualSpacing/>
        <w:rPr>
          <w:rFonts w:asciiTheme="majorBidi" w:hAnsiTheme="majorBidi" w:cstheme="majorBidi"/>
          <w:sz w:val="24"/>
          <w:szCs w:val="24"/>
        </w:rPr>
      </w:pPr>
      <w:r w:rsidRPr="00453952">
        <w:rPr>
          <w:rFonts w:asciiTheme="majorBidi" w:hAnsiTheme="majorBidi" w:cstheme="majorBidi"/>
          <w:sz w:val="24"/>
          <w:szCs w:val="24"/>
        </w:rPr>
        <w:t xml:space="preserve">Email: </w:t>
      </w:r>
      <w:hyperlink r:id="rId7" w:history="1">
        <w:r w:rsidRPr="00453952">
          <w:rPr>
            <w:rStyle w:val="Hyperlink"/>
            <w:rFonts w:asciiTheme="majorBidi" w:hAnsiTheme="majorBidi" w:cstheme="majorBidi"/>
            <w:sz w:val="24"/>
            <w:szCs w:val="24"/>
          </w:rPr>
          <w:t>svs1@soton.ac.uk</w:t>
        </w:r>
      </w:hyperlink>
      <w:r w:rsidRPr="00453952">
        <w:rPr>
          <w:rFonts w:asciiTheme="majorBidi" w:hAnsiTheme="majorBidi" w:cstheme="majorBidi"/>
          <w:sz w:val="24"/>
          <w:szCs w:val="24"/>
        </w:rPr>
        <w:t>; Tel: +44 2380 592973, Fax: +44 2380 594597</w:t>
      </w:r>
    </w:p>
    <w:p w14:paraId="5F682984" w14:textId="77777777" w:rsidR="00546707" w:rsidRPr="00453952" w:rsidRDefault="00546707" w:rsidP="0044029C">
      <w:pPr>
        <w:spacing w:line="480" w:lineRule="auto"/>
        <w:rPr>
          <w:rFonts w:asciiTheme="majorBidi" w:hAnsiTheme="majorBidi" w:cstheme="majorBidi"/>
          <w:sz w:val="24"/>
          <w:szCs w:val="24"/>
        </w:rPr>
      </w:pPr>
      <w:bookmarkStart w:id="0" w:name="_GoBack"/>
      <w:bookmarkEnd w:id="0"/>
      <w:r w:rsidRPr="00453952">
        <w:rPr>
          <w:rFonts w:asciiTheme="majorBidi" w:hAnsiTheme="majorBidi" w:cstheme="majorBidi"/>
          <w:sz w:val="24"/>
          <w:szCs w:val="24"/>
        </w:rPr>
        <w:lastRenderedPageBreak/>
        <w:t>Abstract</w:t>
      </w:r>
    </w:p>
    <w:p w14:paraId="3A0D97F4" w14:textId="79E402AC" w:rsidR="00546707" w:rsidRPr="00453952" w:rsidRDefault="00761B08" w:rsidP="0044029C">
      <w:pPr>
        <w:spacing w:line="480" w:lineRule="auto"/>
        <w:rPr>
          <w:rFonts w:asciiTheme="majorBidi" w:hAnsiTheme="majorBidi" w:cstheme="majorBidi"/>
          <w:sz w:val="24"/>
          <w:szCs w:val="24"/>
        </w:rPr>
      </w:pPr>
      <w:r w:rsidRPr="00453952">
        <w:rPr>
          <w:rFonts w:asciiTheme="majorBidi" w:hAnsiTheme="majorBidi" w:cstheme="majorBidi"/>
          <w:sz w:val="24"/>
          <w:szCs w:val="24"/>
        </w:rPr>
        <w:t xml:space="preserve">Two experiments are presented which explore the presence of a distinctiveness advantage when recognising </w:t>
      </w:r>
      <w:r w:rsidR="00457C97">
        <w:rPr>
          <w:rFonts w:asciiTheme="majorBidi" w:hAnsiTheme="majorBidi" w:cstheme="majorBidi"/>
          <w:sz w:val="24"/>
          <w:szCs w:val="24"/>
        </w:rPr>
        <w:t xml:space="preserve">unfamiliar </w:t>
      </w:r>
      <w:r w:rsidRPr="00453952">
        <w:rPr>
          <w:rFonts w:asciiTheme="majorBidi" w:hAnsiTheme="majorBidi" w:cstheme="majorBidi"/>
          <w:sz w:val="24"/>
          <w:szCs w:val="24"/>
        </w:rPr>
        <w:t>voices. In Experiment 1, distinctive voices were recognised significantly better</w:t>
      </w:r>
      <w:r w:rsidR="00D7116F">
        <w:rPr>
          <w:rFonts w:asciiTheme="majorBidi" w:hAnsiTheme="majorBidi" w:cstheme="majorBidi"/>
          <w:sz w:val="24"/>
          <w:szCs w:val="24"/>
        </w:rPr>
        <w:t>, and with greater confidence,</w:t>
      </w:r>
      <w:r w:rsidRPr="00453952">
        <w:rPr>
          <w:rFonts w:asciiTheme="majorBidi" w:hAnsiTheme="majorBidi" w:cstheme="majorBidi"/>
          <w:sz w:val="24"/>
          <w:szCs w:val="24"/>
        </w:rPr>
        <w:t xml:space="preserve"> in a </w:t>
      </w:r>
      <w:r w:rsidR="007B2D42">
        <w:rPr>
          <w:rFonts w:asciiTheme="majorBidi" w:hAnsiTheme="majorBidi" w:cstheme="majorBidi"/>
          <w:sz w:val="24"/>
          <w:szCs w:val="24"/>
        </w:rPr>
        <w:t xml:space="preserve">sequential </w:t>
      </w:r>
      <w:r w:rsidRPr="00453952">
        <w:rPr>
          <w:rFonts w:asciiTheme="majorBidi" w:hAnsiTheme="majorBidi" w:cstheme="majorBidi"/>
          <w:sz w:val="24"/>
          <w:szCs w:val="24"/>
        </w:rPr>
        <w:t xml:space="preserve">same/different matching task compared to typical voices. </w:t>
      </w:r>
      <w:r w:rsidR="00D7116F">
        <w:rPr>
          <w:rFonts w:asciiTheme="majorBidi" w:hAnsiTheme="majorBidi" w:cstheme="majorBidi"/>
          <w:sz w:val="24"/>
          <w:szCs w:val="24"/>
        </w:rPr>
        <w:t>These</w:t>
      </w:r>
      <w:r w:rsidR="00D7116F" w:rsidRPr="00453952">
        <w:rPr>
          <w:rFonts w:asciiTheme="majorBidi" w:hAnsiTheme="majorBidi" w:cstheme="majorBidi"/>
          <w:sz w:val="24"/>
          <w:szCs w:val="24"/>
        </w:rPr>
        <w:t xml:space="preserve"> </w:t>
      </w:r>
      <w:r w:rsidRPr="00453952">
        <w:rPr>
          <w:rFonts w:asciiTheme="majorBidi" w:hAnsiTheme="majorBidi" w:cstheme="majorBidi"/>
          <w:sz w:val="24"/>
          <w:szCs w:val="24"/>
        </w:rPr>
        <w:t>effect</w:t>
      </w:r>
      <w:r w:rsidR="00D7116F">
        <w:rPr>
          <w:rFonts w:asciiTheme="majorBidi" w:hAnsiTheme="majorBidi" w:cstheme="majorBidi"/>
          <w:sz w:val="24"/>
          <w:szCs w:val="24"/>
        </w:rPr>
        <w:t>s were</w:t>
      </w:r>
      <w:r w:rsidRPr="00453952">
        <w:rPr>
          <w:rFonts w:asciiTheme="majorBidi" w:hAnsiTheme="majorBidi" w:cstheme="majorBidi"/>
          <w:sz w:val="24"/>
          <w:szCs w:val="24"/>
        </w:rPr>
        <w:t xml:space="preserve"> replicated and extended in Experiment 2 as distinctive voices were recognised </w:t>
      </w:r>
      <w:r w:rsidR="00B46A8F" w:rsidRPr="00453952">
        <w:rPr>
          <w:rFonts w:asciiTheme="majorBidi" w:hAnsiTheme="majorBidi" w:cstheme="majorBidi"/>
          <w:sz w:val="24"/>
          <w:szCs w:val="24"/>
        </w:rPr>
        <w:t xml:space="preserve">better </w:t>
      </w:r>
      <w:r w:rsidRPr="00453952">
        <w:rPr>
          <w:rFonts w:asciiTheme="majorBidi" w:hAnsiTheme="majorBidi" w:cstheme="majorBidi"/>
          <w:sz w:val="24"/>
          <w:szCs w:val="24"/>
        </w:rPr>
        <w:t xml:space="preserve">even under challenging listening conditions imposed by </w:t>
      </w:r>
      <w:r w:rsidR="00BD72FD">
        <w:rPr>
          <w:rFonts w:asciiTheme="majorBidi" w:hAnsiTheme="majorBidi" w:cstheme="majorBidi"/>
          <w:sz w:val="24"/>
          <w:szCs w:val="24"/>
        </w:rPr>
        <w:t>nonsense sentences</w:t>
      </w:r>
      <w:r w:rsidR="00BD72FD" w:rsidRPr="00453952">
        <w:rPr>
          <w:rFonts w:asciiTheme="majorBidi" w:hAnsiTheme="majorBidi" w:cstheme="majorBidi"/>
          <w:sz w:val="24"/>
          <w:szCs w:val="24"/>
        </w:rPr>
        <w:t xml:space="preserve"> </w:t>
      </w:r>
      <w:r w:rsidRPr="00453952">
        <w:rPr>
          <w:rFonts w:asciiTheme="majorBidi" w:hAnsiTheme="majorBidi" w:cstheme="majorBidi"/>
          <w:sz w:val="24"/>
          <w:szCs w:val="24"/>
        </w:rPr>
        <w:t>and temporal reversal</w:t>
      </w:r>
      <w:r w:rsidR="00B72F41" w:rsidRPr="00453952">
        <w:rPr>
          <w:rFonts w:asciiTheme="majorBidi" w:hAnsiTheme="majorBidi" w:cstheme="majorBidi"/>
          <w:sz w:val="24"/>
          <w:szCs w:val="24"/>
        </w:rPr>
        <w:t xml:space="preserve">. </w:t>
      </w:r>
      <w:r w:rsidR="00B46A8F" w:rsidRPr="00453952">
        <w:rPr>
          <w:rFonts w:asciiTheme="majorBidi" w:hAnsiTheme="majorBidi" w:cstheme="majorBidi"/>
          <w:sz w:val="24"/>
          <w:szCs w:val="24"/>
        </w:rPr>
        <w:t>Taken together, t</w:t>
      </w:r>
      <w:r w:rsidRPr="00453952">
        <w:rPr>
          <w:rFonts w:asciiTheme="majorBidi" w:hAnsiTheme="majorBidi" w:cstheme="majorBidi"/>
          <w:sz w:val="24"/>
          <w:szCs w:val="24"/>
        </w:rPr>
        <w:t xml:space="preserve">he results </w:t>
      </w:r>
      <w:r w:rsidR="00A046DE">
        <w:rPr>
          <w:rFonts w:asciiTheme="majorBidi" w:hAnsiTheme="majorBidi" w:cstheme="majorBidi"/>
          <w:sz w:val="24"/>
          <w:szCs w:val="24"/>
        </w:rPr>
        <w:t>align</w:t>
      </w:r>
      <w:r w:rsidR="00FB24C6">
        <w:rPr>
          <w:rFonts w:asciiTheme="majorBidi" w:hAnsiTheme="majorBidi" w:cstheme="majorBidi"/>
          <w:sz w:val="24"/>
          <w:szCs w:val="24"/>
        </w:rPr>
        <w:t>ed</w:t>
      </w:r>
      <w:r w:rsidR="00A046DE">
        <w:rPr>
          <w:rFonts w:asciiTheme="majorBidi" w:hAnsiTheme="majorBidi" w:cstheme="majorBidi"/>
          <w:sz w:val="24"/>
          <w:szCs w:val="24"/>
        </w:rPr>
        <w:t xml:space="preserve"> well with similar results</w:t>
      </w:r>
      <w:r w:rsidRPr="00453952">
        <w:rPr>
          <w:rFonts w:asciiTheme="majorBidi" w:hAnsiTheme="majorBidi" w:cstheme="majorBidi"/>
          <w:sz w:val="24"/>
          <w:szCs w:val="24"/>
        </w:rPr>
        <w:t xml:space="preserve"> when processing faces</w:t>
      </w:r>
      <w:r w:rsidR="00116EAC">
        <w:rPr>
          <w:rFonts w:asciiTheme="majorBidi" w:hAnsiTheme="majorBidi" w:cstheme="majorBidi"/>
          <w:sz w:val="24"/>
          <w:szCs w:val="24"/>
        </w:rPr>
        <w:t>,</w:t>
      </w:r>
      <w:r w:rsidRPr="00453952">
        <w:rPr>
          <w:rFonts w:asciiTheme="majorBidi" w:hAnsiTheme="majorBidi" w:cstheme="majorBidi"/>
          <w:sz w:val="24"/>
          <w:szCs w:val="24"/>
        </w:rPr>
        <w:t xml:space="preserve"> and provide</w:t>
      </w:r>
      <w:r w:rsidR="00FB24C6">
        <w:rPr>
          <w:rFonts w:asciiTheme="majorBidi" w:hAnsiTheme="majorBidi" w:cstheme="majorBidi"/>
          <w:sz w:val="24"/>
          <w:szCs w:val="24"/>
        </w:rPr>
        <w:t>d</w:t>
      </w:r>
      <w:r w:rsidRPr="00453952">
        <w:rPr>
          <w:rFonts w:asciiTheme="majorBidi" w:hAnsiTheme="majorBidi" w:cstheme="majorBidi"/>
          <w:sz w:val="24"/>
          <w:szCs w:val="24"/>
        </w:rPr>
        <w:t xml:space="preserve"> </w:t>
      </w:r>
      <w:r w:rsidR="009D11AE">
        <w:rPr>
          <w:rFonts w:asciiTheme="majorBidi" w:hAnsiTheme="majorBidi" w:cstheme="majorBidi"/>
          <w:sz w:val="24"/>
          <w:szCs w:val="24"/>
        </w:rPr>
        <w:t>a useful</w:t>
      </w:r>
      <w:r w:rsidRPr="00453952">
        <w:rPr>
          <w:rFonts w:asciiTheme="majorBidi" w:hAnsiTheme="majorBidi" w:cstheme="majorBidi"/>
          <w:sz w:val="24"/>
          <w:szCs w:val="24"/>
        </w:rPr>
        <w:t xml:space="preserve"> point of comparison between voice and face processing. </w:t>
      </w:r>
    </w:p>
    <w:p w14:paraId="368B2DCE" w14:textId="77777777" w:rsidR="00761B08" w:rsidRPr="00453952" w:rsidRDefault="00761B08" w:rsidP="0044029C">
      <w:pPr>
        <w:spacing w:line="480" w:lineRule="auto"/>
        <w:rPr>
          <w:rFonts w:asciiTheme="majorBidi" w:hAnsiTheme="majorBidi" w:cstheme="majorBidi"/>
          <w:sz w:val="24"/>
          <w:szCs w:val="24"/>
        </w:rPr>
      </w:pPr>
      <w:r w:rsidRPr="00453952">
        <w:rPr>
          <w:rFonts w:asciiTheme="majorBidi" w:hAnsiTheme="majorBidi" w:cstheme="majorBidi"/>
          <w:sz w:val="24"/>
          <w:szCs w:val="24"/>
        </w:rPr>
        <w:br w:type="page"/>
      </w:r>
    </w:p>
    <w:p w14:paraId="1468FA3A" w14:textId="77777777" w:rsidR="006B1053" w:rsidRPr="00453952" w:rsidRDefault="006B1053" w:rsidP="0044029C">
      <w:pPr>
        <w:spacing w:line="480" w:lineRule="auto"/>
        <w:jc w:val="center"/>
        <w:rPr>
          <w:rFonts w:asciiTheme="majorBidi" w:hAnsiTheme="majorBidi" w:cstheme="majorBidi"/>
          <w:sz w:val="24"/>
          <w:szCs w:val="24"/>
        </w:rPr>
      </w:pPr>
      <w:r w:rsidRPr="00453952">
        <w:rPr>
          <w:rFonts w:asciiTheme="majorBidi" w:hAnsiTheme="majorBidi" w:cstheme="majorBidi"/>
          <w:sz w:val="24"/>
          <w:szCs w:val="24"/>
        </w:rPr>
        <w:lastRenderedPageBreak/>
        <w:t xml:space="preserve">A Sound Effect: </w:t>
      </w:r>
    </w:p>
    <w:p w14:paraId="1A543400" w14:textId="7C239F31" w:rsidR="006B1053" w:rsidRPr="00453952" w:rsidRDefault="007058A1" w:rsidP="0044029C">
      <w:pPr>
        <w:spacing w:line="480" w:lineRule="auto"/>
        <w:jc w:val="center"/>
        <w:rPr>
          <w:rFonts w:asciiTheme="majorBidi" w:hAnsiTheme="majorBidi" w:cstheme="majorBidi"/>
          <w:sz w:val="24"/>
          <w:szCs w:val="24"/>
        </w:rPr>
      </w:pPr>
      <w:r>
        <w:rPr>
          <w:rFonts w:asciiTheme="majorBidi" w:hAnsiTheme="majorBidi" w:cstheme="majorBidi"/>
          <w:sz w:val="24"/>
          <w:szCs w:val="24"/>
        </w:rPr>
        <w:t>Exploration of the</w:t>
      </w:r>
      <w:r w:rsidRPr="00453952">
        <w:rPr>
          <w:rFonts w:asciiTheme="majorBidi" w:hAnsiTheme="majorBidi" w:cstheme="majorBidi"/>
          <w:sz w:val="24"/>
          <w:szCs w:val="24"/>
        </w:rPr>
        <w:t xml:space="preserve"> </w:t>
      </w:r>
      <w:r w:rsidR="006B1053" w:rsidRPr="00453952">
        <w:rPr>
          <w:rFonts w:asciiTheme="majorBidi" w:hAnsiTheme="majorBidi" w:cstheme="majorBidi"/>
          <w:sz w:val="24"/>
          <w:szCs w:val="24"/>
        </w:rPr>
        <w:t>Distinctiveness Advantage in Voice Recognition.</w:t>
      </w:r>
    </w:p>
    <w:p w14:paraId="2B5BAEEE" w14:textId="77777777" w:rsidR="006B1053" w:rsidRPr="00453952" w:rsidRDefault="006B1053" w:rsidP="0044029C">
      <w:pPr>
        <w:spacing w:line="480" w:lineRule="auto"/>
        <w:jc w:val="center"/>
        <w:rPr>
          <w:rFonts w:asciiTheme="majorBidi" w:hAnsiTheme="majorBidi" w:cstheme="majorBidi"/>
          <w:sz w:val="24"/>
          <w:szCs w:val="24"/>
        </w:rPr>
      </w:pPr>
    </w:p>
    <w:p w14:paraId="7752AC83" w14:textId="499F5B34" w:rsidR="00D66365" w:rsidRPr="00453952" w:rsidRDefault="00D66365"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t>The capacity to recognise someone from their face is relatively well-researched in terms of theoretical, behavioural and neuropsychological findings</w:t>
      </w:r>
      <w:r w:rsidR="003F073D">
        <w:rPr>
          <w:rFonts w:asciiTheme="majorBidi" w:hAnsiTheme="majorBidi" w:cstheme="majorBidi"/>
          <w:sz w:val="24"/>
          <w:szCs w:val="24"/>
        </w:rPr>
        <w:t xml:space="preserve"> (see Schweinberger &amp; Burton’s special issue, 2011)</w:t>
      </w:r>
      <w:r w:rsidRPr="00453952">
        <w:rPr>
          <w:rFonts w:asciiTheme="majorBidi" w:hAnsiTheme="majorBidi" w:cstheme="majorBidi"/>
          <w:sz w:val="24"/>
          <w:szCs w:val="24"/>
        </w:rPr>
        <w:t xml:space="preserve">. Against this backdrop, </w:t>
      </w:r>
      <w:r w:rsidR="00CA1DDF">
        <w:rPr>
          <w:rFonts w:asciiTheme="majorBidi" w:hAnsiTheme="majorBidi" w:cstheme="majorBidi"/>
          <w:sz w:val="24"/>
          <w:szCs w:val="24"/>
        </w:rPr>
        <w:t xml:space="preserve">attention </w:t>
      </w:r>
      <w:r w:rsidR="008B3D23">
        <w:rPr>
          <w:rFonts w:asciiTheme="majorBidi" w:hAnsiTheme="majorBidi" w:cstheme="majorBidi"/>
          <w:sz w:val="24"/>
          <w:szCs w:val="24"/>
        </w:rPr>
        <w:t>has relatively recently turned</w:t>
      </w:r>
      <w:r w:rsidR="00CA1DDF">
        <w:rPr>
          <w:rFonts w:asciiTheme="majorBidi" w:hAnsiTheme="majorBidi" w:cstheme="majorBidi"/>
          <w:sz w:val="24"/>
          <w:szCs w:val="24"/>
        </w:rPr>
        <w:t xml:space="preserve"> to</w:t>
      </w:r>
      <w:r w:rsidR="00116EAC">
        <w:rPr>
          <w:rFonts w:asciiTheme="majorBidi" w:hAnsiTheme="majorBidi" w:cstheme="majorBidi"/>
          <w:sz w:val="24"/>
          <w:szCs w:val="24"/>
        </w:rPr>
        <w:t xml:space="preserve"> the area of</w:t>
      </w:r>
      <w:r w:rsidRPr="00453952">
        <w:rPr>
          <w:rFonts w:asciiTheme="majorBidi" w:hAnsiTheme="majorBidi" w:cstheme="majorBidi"/>
          <w:sz w:val="24"/>
          <w:szCs w:val="24"/>
        </w:rPr>
        <w:t xml:space="preserve"> voice recognition. In this regard, researchers have been keen to </w:t>
      </w:r>
      <w:r w:rsidR="00116EAC">
        <w:rPr>
          <w:rFonts w:asciiTheme="majorBidi" w:hAnsiTheme="majorBidi" w:cstheme="majorBidi"/>
          <w:sz w:val="24"/>
          <w:szCs w:val="24"/>
        </w:rPr>
        <w:t>identify</w:t>
      </w:r>
      <w:r w:rsidRPr="00453952">
        <w:rPr>
          <w:rFonts w:asciiTheme="majorBidi" w:hAnsiTheme="majorBidi" w:cstheme="majorBidi"/>
          <w:sz w:val="24"/>
          <w:szCs w:val="24"/>
        </w:rPr>
        <w:t xml:space="preserve"> </w:t>
      </w:r>
      <w:r w:rsidR="0023700D">
        <w:rPr>
          <w:rFonts w:asciiTheme="majorBidi" w:hAnsiTheme="majorBidi" w:cstheme="majorBidi"/>
          <w:sz w:val="24"/>
          <w:szCs w:val="24"/>
        </w:rPr>
        <w:t>similarities</w:t>
      </w:r>
      <w:r w:rsidR="0023700D" w:rsidRPr="00453952">
        <w:rPr>
          <w:rFonts w:asciiTheme="majorBidi" w:hAnsiTheme="majorBidi" w:cstheme="majorBidi"/>
          <w:sz w:val="24"/>
          <w:szCs w:val="24"/>
        </w:rPr>
        <w:t xml:space="preserve"> </w:t>
      </w:r>
      <w:r w:rsidRPr="00453952">
        <w:rPr>
          <w:rFonts w:asciiTheme="majorBidi" w:hAnsiTheme="majorBidi" w:cstheme="majorBidi"/>
          <w:sz w:val="24"/>
          <w:szCs w:val="24"/>
        </w:rPr>
        <w:t>in performance</w:t>
      </w:r>
      <w:r w:rsidR="00116EAC">
        <w:rPr>
          <w:rFonts w:asciiTheme="majorBidi" w:hAnsiTheme="majorBidi" w:cstheme="majorBidi"/>
          <w:sz w:val="24"/>
          <w:szCs w:val="24"/>
        </w:rPr>
        <w:t xml:space="preserve"> </w:t>
      </w:r>
      <w:r w:rsidR="00853482">
        <w:rPr>
          <w:rFonts w:asciiTheme="majorBidi" w:hAnsiTheme="majorBidi" w:cstheme="majorBidi"/>
          <w:sz w:val="24"/>
          <w:szCs w:val="24"/>
        </w:rPr>
        <w:t xml:space="preserve">between voice and face processing </w:t>
      </w:r>
      <w:r w:rsidR="00116EAC">
        <w:rPr>
          <w:rFonts w:asciiTheme="majorBidi" w:hAnsiTheme="majorBidi" w:cstheme="majorBidi"/>
          <w:sz w:val="24"/>
          <w:szCs w:val="24"/>
        </w:rPr>
        <w:t>through applying the theories and methodologies from one area to the study of the other area</w:t>
      </w:r>
      <w:r w:rsidR="00185BC0">
        <w:rPr>
          <w:rFonts w:asciiTheme="majorBidi" w:hAnsiTheme="majorBidi" w:cstheme="majorBidi"/>
          <w:sz w:val="24"/>
          <w:szCs w:val="24"/>
        </w:rPr>
        <w:t xml:space="preserve">. </w:t>
      </w:r>
      <w:r w:rsidR="00A87925">
        <w:rPr>
          <w:rFonts w:asciiTheme="majorBidi" w:hAnsiTheme="majorBidi" w:cstheme="majorBidi"/>
          <w:sz w:val="24"/>
          <w:szCs w:val="24"/>
        </w:rPr>
        <w:t xml:space="preserve">The present paper draws on this approach with specific focus on the parallel effects of distinctiveness in the face recognition and voice recognition literatures. </w:t>
      </w:r>
    </w:p>
    <w:p w14:paraId="39B10571" w14:textId="77777777" w:rsidR="00D66365" w:rsidRPr="00453952" w:rsidRDefault="00D66365" w:rsidP="0044029C">
      <w:pPr>
        <w:spacing w:line="480" w:lineRule="auto"/>
        <w:rPr>
          <w:rFonts w:asciiTheme="majorBidi" w:hAnsiTheme="majorBidi" w:cstheme="majorBidi"/>
          <w:i/>
          <w:iCs/>
          <w:sz w:val="24"/>
          <w:szCs w:val="24"/>
        </w:rPr>
      </w:pPr>
      <w:r w:rsidRPr="00453952">
        <w:rPr>
          <w:rFonts w:asciiTheme="majorBidi" w:hAnsiTheme="majorBidi" w:cstheme="majorBidi"/>
          <w:i/>
          <w:iCs/>
          <w:sz w:val="24"/>
          <w:szCs w:val="24"/>
        </w:rPr>
        <w:t>Recognising Faces and Recognising Voices</w:t>
      </w:r>
    </w:p>
    <w:p w14:paraId="60210325" w14:textId="469E3D47" w:rsidR="006C3F1E" w:rsidRDefault="0012366C" w:rsidP="004607A9">
      <w:pPr>
        <w:spacing w:line="480" w:lineRule="auto"/>
        <w:ind w:firstLine="720"/>
        <w:rPr>
          <w:rFonts w:asciiTheme="majorBidi" w:hAnsiTheme="majorBidi" w:cstheme="majorBidi"/>
          <w:sz w:val="24"/>
          <w:szCs w:val="24"/>
        </w:rPr>
      </w:pPr>
      <w:r>
        <w:rPr>
          <w:rFonts w:asciiTheme="majorBidi" w:hAnsiTheme="majorBidi" w:cstheme="majorBidi"/>
          <w:sz w:val="24"/>
          <w:szCs w:val="24"/>
        </w:rPr>
        <w:t>The</w:t>
      </w:r>
      <w:r w:rsidR="00364028">
        <w:rPr>
          <w:rFonts w:asciiTheme="majorBidi" w:hAnsiTheme="majorBidi" w:cstheme="majorBidi"/>
          <w:sz w:val="24"/>
          <w:szCs w:val="24"/>
        </w:rPr>
        <w:t xml:space="preserve"> voice and the face are perhaps the two most readily available cues to identity</w:t>
      </w:r>
      <w:r>
        <w:rPr>
          <w:rFonts w:asciiTheme="majorBidi" w:hAnsiTheme="majorBidi" w:cstheme="majorBidi"/>
          <w:sz w:val="24"/>
          <w:szCs w:val="24"/>
        </w:rPr>
        <w:t xml:space="preserve"> (Ellis, Jones &amp; Mosdell, 1997). Both provide rich sources of information, communicating both affective state, and linguistic speech information as well as identity. Indeed, the voice has become known as an ‘auditory face’ (Belin, Fecteau &amp; Bédard, 2004; Belin, Bestelmeyer, Latinus &amp; Watson, 2011)</w:t>
      </w:r>
      <w:r w:rsidR="007A0D20">
        <w:rPr>
          <w:rFonts w:asciiTheme="majorBidi" w:hAnsiTheme="majorBidi" w:cstheme="majorBidi"/>
          <w:sz w:val="24"/>
          <w:szCs w:val="24"/>
        </w:rPr>
        <w:t xml:space="preserve"> in recognition of the range of valuable information that it can indicate</w:t>
      </w:r>
      <w:r>
        <w:rPr>
          <w:rFonts w:asciiTheme="majorBidi" w:hAnsiTheme="majorBidi" w:cstheme="majorBidi"/>
          <w:sz w:val="24"/>
          <w:szCs w:val="24"/>
        </w:rPr>
        <w:t xml:space="preserve">. </w:t>
      </w:r>
      <w:r w:rsidR="00D7116F">
        <w:rPr>
          <w:rFonts w:asciiTheme="majorBidi" w:hAnsiTheme="majorBidi" w:cstheme="majorBidi"/>
          <w:sz w:val="24"/>
          <w:szCs w:val="24"/>
        </w:rPr>
        <w:t xml:space="preserve">With both faces and voices providing complementary cues about an individual, it </w:t>
      </w:r>
      <w:r w:rsidR="009D11AE">
        <w:rPr>
          <w:rFonts w:asciiTheme="majorBidi" w:hAnsiTheme="majorBidi" w:cstheme="majorBidi"/>
          <w:sz w:val="24"/>
          <w:szCs w:val="24"/>
        </w:rPr>
        <w:t>is</w:t>
      </w:r>
      <w:r w:rsidR="00D7116F">
        <w:rPr>
          <w:rFonts w:asciiTheme="majorBidi" w:hAnsiTheme="majorBidi" w:cstheme="majorBidi"/>
          <w:sz w:val="24"/>
          <w:szCs w:val="24"/>
        </w:rPr>
        <w:t xml:space="preserve"> tempting to hold similar expectations when considering their processing. </w:t>
      </w:r>
      <w:r>
        <w:rPr>
          <w:rFonts w:asciiTheme="majorBidi" w:hAnsiTheme="majorBidi" w:cstheme="majorBidi"/>
          <w:sz w:val="24"/>
          <w:szCs w:val="24"/>
        </w:rPr>
        <w:t>Despite this</w:t>
      </w:r>
      <w:r w:rsidR="00364028">
        <w:rPr>
          <w:rFonts w:asciiTheme="majorBidi" w:hAnsiTheme="majorBidi" w:cstheme="majorBidi"/>
          <w:sz w:val="24"/>
          <w:szCs w:val="24"/>
        </w:rPr>
        <w:t>, e</w:t>
      </w:r>
      <w:r w:rsidR="00D66365" w:rsidRPr="00453952">
        <w:rPr>
          <w:rFonts w:asciiTheme="majorBidi" w:hAnsiTheme="majorBidi" w:cstheme="majorBidi"/>
          <w:sz w:val="24"/>
          <w:szCs w:val="24"/>
        </w:rPr>
        <w:t xml:space="preserve">arly consideration suggested that </w:t>
      </w:r>
      <w:r w:rsidR="00364028">
        <w:rPr>
          <w:rFonts w:asciiTheme="majorBidi" w:hAnsiTheme="majorBidi" w:cstheme="majorBidi"/>
          <w:sz w:val="24"/>
          <w:szCs w:val="24"/>
        </w:rPr>
        <w:t xml:space="preserve">voice recognition </w:t>
      </w:r>
      <w:r w:rsidR="00780F86">
        <w:rPr>
          <w:rFonts w:asciiTheme="majorBidi" w:hAnsiTheme="majorBidi" w:cstheme="majorBidi"/>
          <w:sz w:val="24"/>
          <w:szCs w:val="24"/>
        </w:rPr>
        <w:t xml:space="preserve">was </w:t>
      </w:r>
      <w:r w:rsidR="00364028">
        <w:rPr>
          <w:rFonts w:asciiTheme="majorBidi" w:hAnsiTheme="majorBidi" w:cstheme="majorBidi"/>
          <w:sz w:val="24"/>
          <w:szCs w:val="24"/>
        </w:rPr>
        <w:t>substantially weaker</w:t>
      </w:r>
      <w:r w:rsidR="00780F86">
        <w:rPr>
          <w:rFonts w:asciiTheme="majorBidi" w:hAnsiTheme="majorBidi" w:cstheme="majorBidi"/>
          <w:sz w:val="24"/>
          <w:szCs w:val="24"/>
        </w:rPr>
        <w:t xml:space="preserve"> than</w:t>
      </w:r>
      <w:r w:rsidR="00D66365" w:rsidRPr="00453952">
        <w:rPr>
          <w:rFonts w:asciiTheme="majorBidi" w:hAnsiTheme="majorBidi" w:cstheme="majorBidi"/>
          <w:sz w:val="24"/>
          <w:szCs w:val="24"/>
        </w:rPr>
        <w:t xml:space="preserve"> </w:t>
      </w:r>
      <w:r w:rsidR="00364028">
        <w:rPr>
          <w:rFonts w:asciiTheme="majorBidi" w:hAnsiTheme="majorBidi" w:cstheme="majorBidi"/>
          <w:sz w:val="24"/>
          <w:szCs w:val="24"/>
        </w:rPr>
        <w:t xml:space="preserve">face recognition </w:t>
      </w:r>
      <w:r w:rsidR="00D2269F" w:rsidRPr="00453952">
        <w:rPr>
          <w:rFonts w:asciiTheme="majorBidi" w:hAnsiTheme="majorBidi" w:cstheme="majorBidi"/>
          <w:sz w:val="24"/>
          <w:szCs w:val="24"/>
        </w:rPr>
        <w:t>(see Stevenage &amp; Neil, 2014 for a review)</w:t>
      </w:r>
      <w:r w:rsidR="00185BC0">
        <w:rPr>
          <w:rFonts w:asciiTheme="majorBidi" w:hAnsiTheme="majorBidi" w:cstheme="majorBidi"/>
          <w:sz w:val="24"/>
          <w:szCs w:val="24"/>
        </w:rPr>
        <w:t xml:space="preserve">. </w:t>
      </w:r>
      <w:r w:rsidR="00AA1B78">
        <w:rPr>
          <w:rFonts w:asciiTheme="majorBidi" w:hAnsiTheme="majorBidi" w:cstheme="majorBidi"/>
          <w:sz w:val="24"/>
          <w:szCs w:val="24"/>
        </w:rPr>
        <w:t>Notably, w</w:t>
      </w:r>
      <w:r w:rsidR="00D66365" w:rsidRPr="00453952">
        <w:rPr>
          <w:rFonts w:asciiTheme="majorBidi" w:hAnsiTheme="majorBidi" w:cstheme="majorBidi"/>
          <w:sz w:val="24"/>
          <w:szCs w:val="24"/>
        </w:rPr>
        <w:t xml:space="preserve">hen recognising famous celebrities, voice recognition </w:t>
      </w:r>
      <w:r w:rsidR="00D2269F" w:rsidRPr="00453952">
        <w:rPr>
          <w:rFonts w:asciiTheme="majorBidi" w:hAnsiTheme="majorBidi" w:cstheme="majorBidi"/>
          <w:sz w:val="24"/>
          <w:szCs w:val="24"/>
        </w:rPr>
        <w:t>was</w:t>
      </w:r>
      <w:r w:rsidR="00D66365" w:rsidRPr="00453952">
        <w:rPr>
          <w:rFonts w:asciiTheme="majorBidi" w:hAnsiTheme="majorBidi" w:cstheme="majorBidi"/>
          <w:sz w:val="24"/>
          <w:szCs w:val="24"/>
        </w:rPr>
        <w:t xml:space="preserve"> </w:t>
      </w:r>
      <w:r w:rsidR="00364028">
        <w:rPr>
          <w:rFonts w:asciiTheme="majorBidi" w:hAnsiTheme="majorBidi" w:cstheme="majorBidi"/>
          <w:sz w:val="24"/>
          <w:szCs w:val="24"/>
        </w:rPr>
        <w:t>significantly worse</w:t>
      </w:r>
      <w:r w:rsidR="00D66365" w:rsidRPr="00453952">
        <w:rPr>
          <w:rFonts w:asciiTheme="majorBidi" w:hAnsiTheme="majorBidi" w:cstheme="majorBidi"/>
          <w:sz w:val="24"/>
          <w:szCs w:val="24"/>
        </w:rPr>
        <w:t xml:space="preserve"> than face recognition, and voice</w:t>
      </w:r>
      <w:r w:rsidR="00FC211C">
        <w:rPr>
          <w:rFonts w:asciiTheme="majorBidi" w:hAnsiTheme="majorBidi" w:cstheme="majorBidi"/>
          <w:sz w:val="24"/>
          <w:szCs w:val="24"/>
        </w:rPr>
        <w:t>s</w:t>
      </w:r>
      <w:r w:rsidR="00D66365" w:rsidRPr="00453952">
        <w:rPr>
          <w:rFonts w:asciiTheme="majorBidi" w:hAnsiTheme="majorBidi" w:cstheme="majorBidi"/>
          <w:sz w:val="24"/>
          <w:szCs w:val="24"/>
        </w:rPr>
        <w:t xml:space="preserve"> produce</w:t>
      </w:r>
      <w:r w:rsidR="00D2269F" w:rsidRPr="00453952">
        <w:rPr>
          <w:rFonts w:asciiTheme="majorBidi" w:hAnsiTheme="majorBidi" w:cstheme="majorBidi"/>
          <w:sz w:val="24"/>
          <w:szCs w:val="24"/>
        </w:rPr>
        <w:t>d</w:t>
      </w:r>
      <w:r w:rsidR="00D66365" w:rsidRPr="00453952">
        <w:rPr>
          <w:rFonts w:asciiTheme="majorBidi" w:hAnsiTheme="majorBidi" w:cstheme="majorBidi"/>
          <w:sz w:val="24"/>
          <w:szCs w:val="24"/>
        </w:rPr>
        <w:t xml:space="preserve"> significantly more ‘familiar only’ experiences compared to face</w:t>
      </w:r>
      <w:r w:rsidR="00FC211C">
        <w:rPr>
          <w:rFonts w:asciiTheme="majorBidi" w:hAnsiTheme="majorBidi" w:cstheme="majorBidi"/>
          <w:sz w:val="24"/>
          <w:szCs w:val="24"/>
        </w:rPr>
        <w:t>s</w:t>
      </w:r>
      <w:r w:rsidR="00D66365" w:rsidRPr="00453952">
        <w:rPr>
          <w:rFonts w:asciiTheme="majorBidi" w:hAnsiTheme="majorBidi" w:cstheme="majorBidi"/>
          <w:sz w:val="24"/>
          <w:szCs w:val="24"/>
        </w:rPr>
        <w:t xml:space="preserve"> (Ellis, </w:t>
      </w:r>
      <w:r>
        <w:rPr>
          <w:rFonts w:asciiTheme="majorBidi" w:hAnsiTheme="majorBidi" w:cstheme="majorBidi"/>
          <w:i/>
          <w:sz w:val="24"/>
          <w:szCs w:val="24"/>
        </w:rPr>
        <w:t>et al.,</w:t>
      </w:r>
      <w:r w:rsidR="00D66365" w:rsidRPr="00453952">
        <w:rPr>
          <w:rFonts w:asciiTheme="majorBidi" w:hAnsiTheme="majorBidi" w:cstheme="majorBidi"/>
          <w:sz w:val="24"/>
          <w:szCs w:val="24"/>
        </w:rPr>
        <w:t xml:space="preserve"> 1997; Hanley, </w:t>
      </w:r>
      <w:r w:rsidR="00D66365" w:rsidRPr="00453952">
        <w:rPr>
          <w:rFonts w:asciiTheme="majorBidi" w:hAnsiTheme="majorBidi" w:cstheme="majorBidi"/>
          <w:sz w:val="24"/>
          <w:szCs w:val="24"/>
        </w:rPr>
        <w:lastRenderedPageBreak/>
        <w:t xml:space="preserve">Smith &amp; Hadfield, 1998). </w:t>
      </w:r>
      <w:r w:rsidR="009D11AE">
        <w:rPr>
          <w:rFonts w:asciiTheme="majorBidi" w:hAnsiTheme="majorBidi" w:cstheme="majorBidi"/>
          <w:sz w:val="24"/>
          <w:szCs w:val="24"/>
        </w:rPr>
        <w:t>In fact</w:t>
      </w:r>
      <w:r w:rsidR="00D66365" w:rsidRPr="00453952">
        <w:rPr>
          <w:rFonts w:asciiTheme="majorBidi" w:hAnsiTheme="majorBidi" w:cstheme="majorBidi"/>
          <w:sz w:val="24"/>
          <w:szCs w:val="24"/>
        </w:rPr>
        <w:t xml:space="preserve">, a series of well-designed studies suggested that voice and face recognition </w:t>
      </w:r>
      <w:r w:rsidR="00D2269F" w:rsidRPr="00453952">
        <w:rPr>
          <w:rFonts w:asciiTheme="majorBidi" w:hAnsiTheme="majorBidi" w:cstheme="majorBidi"/>
          <w:sz w:val="24"/>
          <w:szCs w:val="24"/>
        </w:rPr>
        <w:t>could</w:t>
      </w:r>
      <w:r w:rsidR="00D66365" w:rsidRPr="00453952">
        <w:rPr>
          <w:rFonts w:asciiTheme="majorBidi" w:hAnsiTheme="majorBidi" w:cstheme="majorBidi"/>
          <w:sz w:val="24"/>
          <w:szCs w:val="24"/>
        </w:rPr>
        <w:t xml:space="preserve"> only be equated when face recognition </w:t>
      </w:r>
      <w:r w:rsidR="00D2269F" w:rsidRPr="00453952">
        <w:rPr>
          <w:rFonts w:asciiTheme="majorBidi" w:hAnsiTheme="majorBidi" w:cstheme="majorBidi"/>
          <w:sz w:val="24"/>
          <w:szCs w:val="24"/>
        </w:rPr>
        <w:t>was</w:t>
      </w:r>
      <w:r w:rsidR="00D66365" w:rsidRPr="00453952">
        <w:rPr>
          <w:rFonts w:asciiTheme="majorBidi" w:hAnsiTheme="majorBidi" w:cstheme="majorBidi"/>
          <w:sz w:val="24"/>
          <w:szCs w:val="24"/>
        </w:rPr>
        <w:t xml:space="preserve"> compromised through </w:t>
      </w:r>
      <w:r w:rsidR="0004051B" w:rsidRPr="00453952">
        <w:rPr>
          <w:rFonts w:asciiTheme="majorBidi" w:hAnsiTheme="majorBidi" w:cstheme="majorBidi"/>
          <w:sz w:val="24"/>
          <w:szCs w:val="24"/>
        </w:rPr>
        <w:t xml:space="preserve">substantial levels of </w:t>
      </w:r>
      <w:r w:rsidR="00D66365" w:rsidRPr="00453952">
        <w:rPr>
          <w:rFonts w:asciiTheme="majorBidi" w:hAnsiTheme="majorBidi" w:cstheme="majorBidi"/>
          <w:sz w:val="24"/>
          <w:szCs w:val="24"/>
        </w:rPr>
        <w:t>blurring (Damjanovic &amp; Hanley, 2007; Hanley &amp; Damjanovic, 2009).</w:t>
      </w:r>
      <w:r w:rsidR="004607A9">
        <w:rPr>
          <w:rFonts w:asciiTheme="majorBidi" w:hAnsiTheme="majorBidi" w:cstheme="majorBidi"/>
          <w:sz w:val="24"/>
          <w:szCs w:val="24"/>
        </w:rPr>
        <w:t xml:space="preserve"> Voices also served as weaker cues relative even to blurred faces</w:t>
      </w:r>
      <w:r w:rsidR="00364028" w:rsidRPr="00453952">
        <w:rPr>
          <w:rFonts w:asciiTheme="majorBidi" w:hAnsiTheme="majorBidi" w:cstheme="majorBidi"/>
          <w:sz w:val="24"/>
          <w:szCs w:val="24"/>
        </w:rPr>
        <w:t xml:space="preserve"> when trying to retrieve </w:t>
      </w:r>
      <w:r w:rsidR="006C3F1E">
        <w:rPr>
          <w:rFonts w:asciiTheme="majorBidi" w:hAnsiTheme="majorBidi" w:cstheme="majorBidi"/>
          <w:sz w:val="24"/>
          <w:szCs w:val="24"/>
        </w:rPr>
        <w:t xml:space="preserve">both </w:t>
      </w:r>
      <w:r w:rsidR="00364028" w:rsidRPr="00453952">
        <w:rPr>
          <w:rFonts w:asciiTheme="majorBidi" w:hAnsiTheme="majorBidi" w:cstheme="majorBidi"/>
          <w:sz w:val="24"/>
          <w:szCs w:val="24"/>
        </w:rPr>
        <w:t xml:space="preserve">semantic details </w:t>
      </w:r>
      <w:r w:rsidR="006C3F1E">
        <w:rPr>
          <w:rFonts w:asciiTheme="majorBidi" w:hAnsiTheme="majorBidi" w:cstheme="majorBidi"/>
          <w:sz w:val="24"/>
          <w:szCs w:val="24"/>
        </w:rPr>
        <w:t>about celebrities</w:t>
      </w:r>
      <w:r w:rsidR="00B60E6D">
        <w:rPr>
          <w:rFonts w:asciiTheme="majorBidi" w:hAnsiTheme="majorBidi" w:cstheme="majorBidi"/>
          <w:sz w:val="24"/>
          <w:szCs w:val="24"/>
        </w:rPr>
        <w:t>,</w:t>
      </w:r>
      <w:r w:rsidR="006C3F1E">
        <w:rPr>
          <w:rFonts w:asciiTheme="majorBidi" w:hAnsiTheme="majorBidi" w:cstheme="majorBidi"/>
          <w:sz w:val="24"/>
          <w:szCs w:val="24"/>
        </w:rPr>
        <w:t xml:space="preserve"> such as their occupation </w:t>
      </w:r>
      <w:r w:rsidR="00364028" w:rsidRPr="00453952">
        <w:rPr>
          <w:rFonts w:asciiTheme="majorBidi" w:hAnsiTheme="majorBidi" w:cstheme="majorBidi"/>
          <w:sz w:val="24"/>
          <w:szCs w:val="24"/>
        </w:rPr>
        <w:t xml:space="preserve">(Hanley &amp; Damjanovic, 2009; Hanley, Smith &amp; Hadfield, 1998), </w:t>
      </w:r>
      <w:r w:rsidR="006C3F1E">
        <w:rPr>
          <w:rFonts w:asciiTheme="majorBidi" w:hAnsiTheme="majorBidi" w:cstheme="majorBidi"/>
          <w:sz w:val="24"/>
          <w:szCs w:val="24"/>
        </w:rPr>
        <w:t>and</w:t>
      </w:r>
      <w:r w:rsidR="00244DE7">
        <w:rPr>
          <w:rFonts w:asciiTheme="majorBidi" w:hAnsiTheme="majorBidi" w:cstheme="majorBidi"/>
          <w:sz w:val="24"/>
          <w:szCs w:val="24"/>
        </w:rPr>
        <w:t xml:space="preserve"> </w:t>
      </w:r>
      <w:r w:rsidR="006C3F1E">
        <w:rPr>
          <w:rFonts w:asciiTheme="majorBidi" w:hAnsiTheme="majorBidi" w:cstheme="majorBidi"/>
          <w:sz w:val="24"/>
          <w:szCs w:val="24"/>
        </w:rPr>
        <w:t xml:space="preserve">episodic details about a time when they were previously encountered (Damjanovic &amp; Hanley, 2007). </w:t>
      </w:r>
    </w:p>
    <w:p w14:paraId="722BBC39" w14:textId="0DC298EE" w:rsidR="008D4904" w:rsidRDefault="00244DE7" w:rsidP="0044029C">
      <w:pPr>
        <w:spacing w:line="480" w:lineRule="auto"/>
        <w:ind w:firstLine="720"/>
        <w:rPr>
          <w:rFonts w:asciiTheme="majorBidi" w:hAnsiTheme="majorBidi" w:cstheme="majorBidi"/>
          <w:sz w:val="24"/>
          <w:szCs w:val="24"/>
        </w:rPr>
      </w:pPr>
      <w:r>
        <w:rPr>
          <w:rFonts w:asciiTheme="majorBidi" w:hAnsiTheme="majorBidi" w:cstheme="majorBidi"/>
          <w:sz w:val="24"/>
          <w:szCs w:val="24"/>
        </w:rPr>
        <w:t>One possible explanation for t</w:t>
      </w:r>
      <w:r w:rsidR="006C3F1E">
        <w:rPr>
          <w:rFonts w:asciiTheme="majorBidi" w:hAnsiTheme="majorBidi" w:cstheme="majorBidi"/>
          <w:sz w:val="24"/>
          <w:szCs w:val="24"/>
        </w:rPr>
        <w:t xml:space="preserve">he relative weakness of voices compared to faces, both when recognising celebrities and when retrieving information about them, </w:t>
      </w:r>
      <w:r>
        <w:rPr>
          <w:rFonts w:asciiTheme="majorBidi" w:hAnsiTheme="majorBidi" w:cstheme="majorBidi"/>
          <w:sz w:val="24"/>
          <w:szCs w:val="24"/>
        </w:rPr>
        <w:t>is that participants may have experienced</w:t>
      </w:r>
      <w:r w:rsidR="006C3F1E">
        <w:rPr>
          <w:rFonts w:asciiTheme="majorBidi" w:hAnsiTheme="majorBidi" w:cstheme="majorBidi"/>
          <w:sz w:val="24"/>
          <w:szCs w:val="24"/>
        </w:rPr>
        <w:t xml:space="preserve"> greater exposure to face</w:t>
      </w:r>
      <w:r w:rsidR="00B60E6D">
        <w:rPr>
          <w:rFonts w:asciiTheme="majorBidi" w:hAnsiTheme="majorBidi" w:cstheme="majorBidi"/>
          <w:sz w:val="24"/>
          <w:szCs w:val="24"/>
        </w:rPr>
        <w:t>s</w:t>
      </w:r>
      <w:r w:rsidR="006C3F1E">
        <w:rPr>
          <w:rFonts w:asciiTheme="majorBidi" w:hAnsiTheme="majorBidi" w:cstheme="majorBidi"/>
          <w:sz w:val="24"/>
          <w:szCs w:val="24"/>
        </w:rPr>
        <w:t xml:space="preserve"> than voice</w:t>
      </w:r>
      <w:r w:rsidR="00B60E6D">
        <w:rPr>
          <w:rFonts w:asciiTheme="majorBidi" w:hAnsiTheme="majorBidi" w:cstheme="majorBidi"/>
          <w:sz w:val="24"/>
          <w:szCs w:val="24"/>
        </w:rPr>
        <w:t>s</w:t>
      </w:r>
      <w:r w:rsidR="006C3F1E">
        <w:rPr>
          <w:rFonts w:asciiTheme="majorBidi" w:hAnsiTheme="majorBidi" w:cstheme="majorBidi"/>
          <w:sz w:val="24"/>
          <w:szCs w:val="24"/>
        </w:rPr>
        <w:t xml:space="preserve"> given the popularity of media images. </w:t>
      </w:r>
      <w:r w:rsidR="004607A9">
        <w:rPr>
          <w:rFonts w:asciiTheme="majorBidi" w:hAnsiTheme="majorBidi" w:cstheme="majorBidi"/>
          <w:sz w:val="24"/>
          <w:szCs w:val="24"/>
        </w:rPr>
        <w:t>To</w:t>
      </w:r>
      <w:r w:rsidR="006C3F1E">
        <w:rPr>
          <w:rFonts w:asciiTheme="majorBidi" w:hAnsiTheme="majorBidi" w:cstheme="majorBidi"/>
          <w:sz w:val="24"/>
          <w:szCs w:val="24"/>
        </w:rPr>
        <w:t xml:space="preserve"> test this account, Br</w:t>
      </w:r>
      <w:r w:rsidR="00ED083D">
        <w:rPr>
          <w:rFonts w:asciiTheme="majorBidi" w:hAnsiTheme="majorBidi" w:cstheme="majorBidi"/>
          <w:sz w:val="24"/>
          <w:szCs w:val="24"/>
        </w:rPr>
        <w:t>é</w:t>
      </w:r>
      <w:r w:rsidR="006C3F1E">
        <w:rPr>
          <w:rFonts w:asciiTheme="majorBidi" w:hAnsiTheme="majorBidi" w:cstheme="majorBidi"/>
          <w:sz w:val="24"/>
          <w:szCs w:val="24"/>
        </w:rPr>
        <w:t xml:space="preserve">dart and colleagues examined performance with personally familiar stimuli (which </w:t>
      </w:r>
      <w:r w:rsidR="008B3D23">
        <w:rPr>
          <w:rFonts w:asciiTheme="majorBidi" w:hAnsiTheme="majorBidi" w:cstheme="majorBidi"/>
          <w:sz w:val="24"/>
          <w:szCs w:val="24"/>
        </w:rPr>
        <w:t xml:space="preserve">were </w:t>
      </w:r>
      <w:r w:rsidR="006C3F1E">
        <w:rPr>
          <w:rFonts w:asciiTheme="majorBidi" w:hAnsiTheme="majorBidi" w:cstheme="majorBidi"/>
          <w:sz w:val="24"/>
          <w:szCs w:val="24"/>
        </w:rPr>
        <w:t xml:space="preserve">likely to be heard as often as seen) and newly learned stimuli (for which face and voice exposure </w:t>
      </w:r>
      <w:r w:rsidR="008B3D23">
        <w:rPr>
          <w:rFonts w:asciiTheme="majorBidi" w:hAnsiTheme="majorBidi" w:cstheme="majorBidi"/>
          <w:sz w:val="24"/>
          <w:szCs w:val="24"/>
        </w:rPr>
        <w:t xml:space="preserve">could </w:t>
      </w:r>
      <w:r w:rsidR="006C3F1E">
        <w:rPr>
          <w:rFonts w:asciiTheme="majorBidi" w:hAnsiTheme="majorBidi" w:cstheme="majorBidi"/>
          <w:sz w:val="24"/>
          <w:szCs w:val="24"/>
        </w:rPr>
        <w:t>be carefully controlled). As above, the results suggested that voice</w:t>
      </w:r>
      <w:r w:rsidR="00B60E6D">
        <w:rPr>
          <w:rFonts w:asciiTheme="majorBidi" w:hAnsiTheme="majorBidi" w:cstheme="majorBidi"/>
          <w:sz w:val="24"/>
          <w:szCs w:val="24"/>
        </w:rPr>
        <w:t>s</w:t>
      </w:r>
      <w:r w:rsidR="006C3F1E">
        <w:rPr>
          <w:rFonts w:asciiTheme="majorBidi" w:hAnsiTheme="majorBidi" w:cstheme="majorBidi"/>
          <w:sz w:val="24"/>
          <w:szCs w:val="24"/>
        </w:rPr>
        <w:t xml:space="preserve"> led to poorer retrieval of semantic details </w:t>
      </w:r>
      <w:r w:rsidR="00B60E6D">
        <w:rPr>
          <w:rFonts w:asciiTheme="majorBidi" w:hAnsiTheme="majorBidi" w:cstheme="majorBidi"/>
          <w:sz w:val="24"/>
          <w:szCs w:val="24"/>
        </w:rPr>
        <w:t xml:space="preserve">than faces, </w:t>
      </w:r>
      <w:r w:rsidR="00ED083D">
        <w:rPr>
          <w:rFonts w:asciiTheme="majorBidi" w:hAnsiTheme="majorBidi" w:cstheme="majorBidi"/>
          <w:sz w:val="24"/>
          <w:szCs w:val="24"/>
        </w:rPr>
        <w:t xml:space="preserve">both when stimuli were personally familiar </w:t>
      </w:r>
      <w:r w:rsidR="00364028" w:rsidRPr="00453952">
        <w:rPr>
          <w:rFonts w:asciiTheme="majorBidi" w:hAnsiTheme="majorBidi" w:cstheme="majorBidi"/>
          <w:sz w:val="24"/>
          <w:szCs w:val="24"/>
        </w:rPr>
        <w:t xml:space="preserve">(Barsics &amp; Brédart, 2011; Brédart, Barsics &amp; Hanley, 2009) and </w:t>
      </w:r>
      <w:r w:rsidR="00ED083D">
        <w:rPr>
          <w:rFonts w:asciiTheme="majorBidi" w:hAnsiTheme="majorBidi" w:cstheme="majorBidi"/>
          <w:sz w:val="24"/>
          <w:szCs w:val="24"/>
        </w:rPr>
        <w:t xml:space="preserve">when </w:t>
      </w:r>
      <w:r w:rsidR="00364028" w:rsidRPr="00453952">
        <w:rPr>
          <w:rFonts w:asciiTheme="majorBidi" w:hAnsiTheme="majorBidi" w:cstheme="majorBidi"/>
          <w:sz w:val="24"/>
          <w:szCs w:val="24"/>
        </w:rPr>
        <w:t>newly learned (Barsics &amp; Brédart, 2012a).</w:t>
      </w:r>
      <w:r w:rsidR="00B60E6D">
        <w:rPr>
          <w:rFonts w:asciiTheme="majorBidi" w:hAnsiTheme="majorBidi" w:cstheme="majorBidi"/>
          <w:sz w:val="24"/>
          <w:szCs w:val="24"/>
        </w:rPr>
        <w:t xml:space="preserve"> Voices also led to poorer </w:t>
      </w:r>
      <w:r w:rsidR="006C3F1E">
        <w:rPr>
          <w:rFonts w:asciiTheme="majorBidi" w:hAnsiTheme="majorBidi" w:cstheme="majorBidi"/>
          <w:sz w:val="24"/>
          <w:szCs w:val="24"/>
        </w:rPr>
        <w:t xml:space="preserve">retrieval of episodic information </w:t>
      </w:r>
      <w:r w:rsidR="003F1284">
        <w:rPr>
          <w:rFonts w:asciiTheme="majorBidi" w:hAnsiTheme="majorBidi" w:cstheme="majorBidi"/>
          <w:sz w:val="24"/>
          <w:szCs w:val="24"/>
        </w:rPr>
        <w:t xml:space="preserve">compared to faces </w:t>
      </w:r>
      <w:r w:rsidR="00364028" w:rsidRPr="00453952">
        <w:rPr>
          <w:rFonts w:asciiTheme="majorBidi" w:hAnsiTheme="majorBidi" w:cstheme="majorBidi"/>
          <w:sz w:val="24"/>
          <w:szCs w:val="24"/>
        </w:rPr>
        <w:t xml:space="preserve">when </w:t>
      </w:r>
      <w:r w:rsidR="00B60E6D">
        <w:rPr>
          <w:rFonts w:asciiTheme="majorBidi" w:hAnsiTheme="majorBidi" w:cstheme="majorBidi"/>
          <w:sz w:val="24"/>
          <w:szCs w:val="24"/>
        </w:rPr>
        <w:t xml:space="preserve">stimuli were </w:t>
      </w:r>
      <w:r w:rsidR="00364028" w:rsidRPr="00453952">
        <w:rPr>
          <w:rFonts w:asciiTheme="majorBidi" w:hAnsiTheme="majorBidi" w:cstheme="majorBidi"/>
          <w:sz w:val="24"/>
          <w:szCs w:val="24"/>
        </w:rPr>
        <w:t xml:space="preserve">personally familiar (Barsics &amp; Brédart, 2011). </w:t>
      </w:r>
      <w:r w:rsidR="00A21513">
        <w:rPr>
          <w:rFonts w:asciiTheme="majorBidi" w:hAnsiTheme="majorBidi" w:cstheme="majorBidi"/>
          <w:sz w:val="24"/>
          <w:szCs w:val="24"/>
        </w:rPr>
        <w:t>The fact that</w:t>
      </w:r>
      <w:r w:rsidR="00B317B2">
        <w:rPr>
          <w:rFonts w:asciiTheme="majorBidi" w:hAnsiTheme="majorBidi" w:cstheme="majorBidi"/>
          <w:sz w:val="24"/>
          <w:szCs w:val="24"/>
        </w:rPr>
        <w:t xml:space="preserve"> performance </w:t>
      </w:r>
      <w:r w:rsidR="004933AC">
        <w:rPr>
          <w:rFonts w:asciiTheme="majorBidi" w:hAnsiTheme="majorBidi" w:cstheme="majorBidi"/>
          <w:sz w:val="24"/>
          <w:szCs w:val="24"/>
        </w:rPr>
        <w:t>was still</w:t>
      </w:r>
      <w:r w:rsidR="00B317B2">
        <w:rPr>
          <w:rFonts w:asciiTheme="majorBidi" w:hAnsiTheme="majorBidi" w:cstheme="majorBidi"/>
          <w:sz w:val="24"/>
          <w:szCs w:val="24"/>
        </w:rPr>
        <w:t xml:space="preserve"> poorer </w:t>
      </w:r>
      <w:r w:rsidR="0023700D">
        <w:rPr>
          <w:rFonts w:asciiTheme="majorBidi" w:hAnsiTheme="majorBidi" w:cstheme="majorBidi"/>
          <w:sz w:val="24"/>
          <w:szCs w:val="24"/>
        </w:rPr>
        <w:t xml:space="preserve">in these studies </w:t>
      </w:r>
      <w:r w:rsidR="00ED083D">
        <w:rPr>
          <w:rFonts w:asciiTheme="majorBidi" w:hAnsiTheme="majorBidi" w:cstheme="majorBidi"/>
          <w:sz w:val="24"/>
          <w:szCs w:val="24"/>
        </w:rPr>
        <w:t xml:space="preserve">when cued with voices than faces </w:t>
      </w:r>
      <w:r w:rsidR="00A21513">
        <w:rPr>
          <w:rFonts w:asciiTheme="majorBidi" w:hAnsiTheme="majorBidi" w:cstheme="majorBidi"/>
          <w:sz w:val="24"/>
          <w:szCs w:val="24"/>
        </w:rPr>
        <w:t>suggest</w:t>
      </w:r>
      <w:r w:rsidR="00ED083D">
        <w:rPr>
          <w:rFonts w:asciiTheme="majorBidi" w:hAnsiTheme="majorBidi" w:cstheme="majorBidi"/>
          <w:sz w:val="24"/>
          <w:szCs w:val="24"/>
        </w:rPr>
        <w:t>ed</w:t>
      </w:r>
      <w:r w:rsidR="00A21513">
        <w:rPr>
          <w:rFonts w:asciiTheme="majorBidi" w:hAnsiTheme="majorBidi" w:cstheme="majorBidi"/>
          <w:sz w:val="24"/>
          <w:szCs w:val="24"/>
        </w:rPr>
        <w:t xml:space="preserve"> that differential exposure </w:t>
      </w:r>
      <w:r w:rsidR="004933AC">
        <w:rPr>
          <w:rFonts w:asciiTheme="majorBidi" w:hAnsiTheme="majorBidi" w:cstheme="majorBidi"/>
          <w:sz w:val="24"/>
          <w:szCs w:val="24"/>
        </w:rPr>
        <w:t>was</w:t>
      </w:r>
      <w:r w:rsidR="00A21513">
        <w:rPr>
          <w:rFonts w:asciiTheme="majorBidi" w:hAnsiTheme="majorBidi" w:cstheme="majorBidi"/>
          <w:sz w:val="24"/>
          <w:szCs w:val="24"/>
        </w:rPr>
        <w:t xml:space="preserve"> unlikely to account for the previous findings</w:t>
      </w:r>
      <w:r w:rsidR="000E3EE4">
        <w:rPr>
          <w:rFonts w:asciiTheme="majorBidi" w:hAnsiTheme="majorBidi" w:cstheme="majorBidi"/>
          <w:sz w:val="24"/>
          <w:szCs w:val="24"/>
        </w:rPr>
        <w:t xml:space="preserve"> (</w:t>
      </w:r>
      <w:r w:rsidR="000E3EE4" w:rsidRPr="00453952">
        <w:rPr>
          <w:rFonts w:asciiTheme="majorBidi" w:hAnsiTheme="majorBidi" w:cstheme="majorBidi"/>
          <w:sz w:val="24"/>
          <w:szCs w:val="24"/>
        </w:rPr>
        <w:t>Brédart</w:t>
      </w:r>
      <w:r w:rsidR="000E3EE4">
        <w:rPr>
          <w:rFonts w:asciiTheme="majorBidi" w:hAnsiTheme="majorBidi" w:cstheme="majorBidi"/>
          <w:sz w:val="24"/>
          <w:szCs w:val="24"/>
        </w:rPr>
        <w:t xml:space="preserve"> &amp; Barsics, 2012</w:t>
      </w:r>
      <w:r w:rsidR="003021AB">
        <w:rPr>
          <w:rFonts w:asciiTheme="majorBidi" w:hAnsiTheme="majorBidi" w:cstheme="majorBidi"/>
          <w:sz w:val="24"/>
          <w:szCs w:val="24"/>
        </w:rPr>
        <w:t>a</w:t>
      </w:r>
      <w:r w:rsidR="000E3EE4">
        <w:rPr>
          <w:rFonts w:asciiTheme="majorBidi" w:hAnsiTheme="majorBidi" w:cstheme="majorBidi"/>
          <w:sz w:val="24"/>
          <w:szCs w:val="24"/>
        </w:rPr>
        <w:t>)</w:t>
      </w:r>
      <w:r w:rsidR="00A21513">
        <w:rPr>
          <w:rFonts w:asciiTheme="majorBidi" w:hAnsiTheme="majorBidi" w:cstheme="majorBidi"/>
          <w:sz w:val="24"/>
          <w:szCs w:val="24"/>
        </w:rPr>
        <w:t>. Instead, the</w:t>
      </w:r>
      <w:r w:rsidR="00D66365" w:rsidRPr="00453952">
        <w:rPr>
          <w:rFonts w:asciiTheme="majorBidi" w:hAnsiTheme="majorBidi" w:cstheme="majorBidi"/>
          <w:sz w:val="24"/>
          <w:szCs w:val="24"/>
        </w:rPr>
        <w:t xml:space="preserve"> results suggest</w:t>
      </w:r>
      <w:r w:rsidR="00D2269F" w:rsidRPr="00453952">
        <w:rPr>
          <w:rFonts w:asciiTheme="majorBidi" w:hAnsiTheme="majorBidi" w:cstheme="majorBidi"/>
          <w:sz w:val="24"/>
          <w:szCs w:val="24"/>
        </w:rPr>
        <w:t>ed</w:t>
      </w:r>
      <w:r w:rsidR="00D66365" w:rsidRPr="00453952">
        <w:rPr>
          <w:rFonts w:asciiTheme="majorBidi" w:hAnsiTheme="majorBidi" w:cstheme="majorBidi"/>
          <w:sz w:val="24"/>
          <w:szCs w:val="24"/>
        </w:rPr>
        <w:t xml:space="preserve"> that</w:t>
      </w:r>
      <w:r w:rsidR="00F61573">
        <w:rPr>
          <w:rFonts w:asciiTheme="majorBidi" w:hAnsiTheme="majorBidi" w:cstheme="majorBidi"/>
          <w:sz w:val="24"/>
          <w:szCs w:val="24"/>
        </w:rPr>
        <w:t>,</w:t>
      </w:r>
      <w:r w:rsidR="00D66365" w:rsidRPr="00453952">
        <w:rPr>
          <w:rFonts w:asciiTheme="majorBidi" w:hAnsiTheme="majorBidi" w:cstheme="majorBidi"/>
          <w:sz w:val="24"/>
          <w:szCs w:val="24"/>
        </w:rPr>
        <w:t xml:space="preserve"> whilst both voice</w:t>
      </w:r>
      <w:r w:rsidR="00655661">
        <w:rPr>
          <w:rFonts w:asciiTheme="majorBidi" w:hAnsiTheme="majorBidi" w:cstheme="majorBidi"/>
          <w:sz w:val="24"/>
          <w:szCs w:val="24"/>
        </w:rPr>
        <w:t>s</w:t>
      </w:r>
      <w:r w:rsidR="00D66365" w:rsidRPr="00453952">
        <w:rPr>
          <w:rFonts w:asciiTheme="majorBidi" w:hAnsiTheme="majorBidi" w:cstheme="majorBidi"/>
          <w:sz w:val="24"/>
          <w:szCs w:val="24"/>
        </w:rPr>
        <w:t xml:space="preserve"> and face</w:t>
      </w:r>
      <w:r w:rsidR="00655661">
        <w:rPr>
          <w:rFonts w:asciiTheme="majorBidi" w:hAnsiTheme="majorBidi" w:cstheme="majorBidi"/>
          <w:sz w:val="24"/>
          <w:szCs w:val="24"/>
        </w:rPr>
        <w:t>s</w:t>
      </w:r>
      <w:r w:rsidR="00D66365" w:rsidRPr="00453952">
        <w:rPr>
          <w:rFonts w:asciiTheme="majorBidi" w:hAnsiTheme="majorBidi" w:cstheme="majorBidi"/>
          <w:sz w:val="24"/>
          <w:szCs w:val="24"/>
        </w:rPr>
        <w:t xml:space="preserve"> </w:t>
      </w:r>
      <w:r w:rsidR="00D2269F" w:rsidRPr="00453952">
        <w:rPr>
          <w:rFonts w:asciiTheme="majorBidi" w:hAnsiTheme="majorBidi" w:cstheme="majorBidi"/>
          <w:sz w:val="24"/>
          <w:szCs w:val="24"/>
        </w:rPr>
        <w:t>could</w:t>
      </w:r>
      <w:r w:rsidR="00D66365" w:rsidRPr="00453952">
        <w:rPr>
          <w:rFonts w:asciiTheme="majorBidi" w:hAnsiTheme="majorBidi" w:cstheme="majorBidi"/>
          <w:sz w:val="24"/>
          <w:szCs w:val="24"/>
        </w:rPr>
        <w:t xml:space="preserve"> be used as cues to identity, the voice </w:t>
      </w:r>
      <w:r w:rsidR="00D2269F" w:rsidRPr="00453952">
        <w:rPr>
          <w:rFonts w:asciiTheme="majorBidi" w:hAnsiTheme="majorBidi" w:cstheme="majorBidi"/>
          <w:sz w:val="24"/>
          <w:szCs w:val="24"/>
        </w:rPr>
        <w:t>was</w:t>
      </w:r>
      <w:r w:rsidR="00D66365" w:rsidRPr="00453952">
        <w:rPr>
          <w:rFonts w:asciiTheme="majorBidi" w:hAnsiTheme="majorBidi" w:cstheme="majorBidi"/>
          <w:sz w:val="24"/>
          <w:szCs w:val="24"/>
        </w:rPr>
        <w:t xml:space="preserve"> less effective </w:t>
      </w:r>
      <w:r w:rsidR="0004051B" w:rsidRPr="00453952">
        <w:rPr>
          <w:rFonts w:asciiTheme="majorBidi" w:hAnsiTheme="majorBidi" w:cstheme="majorBidi"/>
          <w:sz w:val="24"/>
          <w:szCs w:val="24"/>
        </w:rPr>
        <w:t>compared to the face</w:t>
      </w:r>
      <w:r w:rsidR="00D66365" w:rsidRPr="00453952">
        <w:rPr>
          <w:rFonts w:asciiTheme="majorBidi" w:hAnsiTheme="majorBidi" w:cstheme="majorBidi"/>
          <w:sz w:val="24"/>
          <w:szCs w:val="24"/>
        </w:rPr>
        <w:t>.</w:t>
      </w:r>
      <w:r>
        <w:rPr>
          <w:rFonts w:asciiTheme="majorBidi" w:hAnsiTheme="majorBidi" w:cstheme="majorBidi"/>
          <w:sz w:val="24"/>
          <w:szCs w:val="24"/>
        </w:rPr>
        <w:t xml:space="preserve"> </w:t>
      </w:r>
    </w:p>
    <w:p w14:paraId="16FA218A" w14:textId="46C1F302" w:rsidR="00D66365" w:rsidRPr="00453952" w:rsidRDefault="005653CE"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t xml:space="preserve">This conclusion </w:t>
      </w:r>
      <w:r w:rsidR="00AA1B78">
        <w:rPr>
          <w:rFonts w:asciiTheme="majorBidi" w:hAnsiTheme="majorBidi" w:cstheme="majorBidi"/>
          <w:sz w:val="24"/>
          <w:szCs w:val="24"/>
        </w:rPr>
        <w:t>has been</w:t>
      </w:r>
      <w:r w:rsidRPr="00453952">
        <w:rPr>
          <w:rFonts w:asciiTheme="majorBidi" w:hAnsiTheme="majorBidi" w:cstheme="majorBidi"/>
          <w:sz w:val="24"/>
          <w:szCs w:val="24"/>
        </w:rPr>
        <w:t xml:space="preserve"> supported </w:t>
      </w:r>
      <w:r w:rsidR="00453952">
        <w:rPr>
          <w:rFonts w:asciiTheme="majorBidi" w:hAnsiTheme="majorBidi" w:cstheme="majorBidi"/>
          <w:sz w:val="24"/>
          <w:szCs w:val="24"/>
        </w:rPr>
        <w:t>by</w:t>
      </w:r>
      <w:r w:rsidRPr="00453952">
        <w:rPr>
          <w:rFonts w:asciiTheme="majorBidi" w:hAnsiTheme="majorBidi" w:cstheme="majorBidi"/>
          <w:sz w:val="24"/>
          <w:szCs w:val="24"/>
        </w:rPr>
        <w:t xml:space="preserve"> results from </w:t>
      </w:r>
      <w:r w:rsidR="0004051B" w:rsidRPr="00453952">
        <w:rPr>
          <w:rFonts w:asciiTheme="majorBidi" w:hAnsiTheme="majorBidi" w:cstheme="majorBidi"/>
          <w:sz w:val="24"/>
          <w:szCs w:val="24"/>
        </w:rPr>
        <w:t>several</w:t>
      </w:r>
      <w:r w:rsidRPr="00453952">
        <w:rPr>
          <w:rFonts w:asciiTheme="majorBidi" w:hAnsiTheme="majorBidi" w:cstheme="majorBidi"/>
          <w:sz w:val="24"/>
          <w:szCs w:val="24"/>
        </w:rPr>
        <w:t xml:space="preserve"> convergent methodolog</w:t>
      </w:r>
      <w:r w:rsidR="0004051B" w:rsidRPr="00453952">
        <w:rPr>
          <w:rFonts w:asciiTheme="majorBidi" w:hAnsiTheme="majorBidi" w:cstheme="majorBidi"/>
          <w:sz w:val="24"/>
          <w:szCs w:val="24"/>
        </w:rPr>
        <w:t xml:space="preserve">ies. </w:t>
      </w:r>
      <w:r w:rsidR="00453952">
        <w:rPr>
          <w:rFonts w:asciiTheme="majorBidi" w:hAnsiTheme="majorBidi" w:cstheme="majorBidi"/>
          <w:sz w:val="24"/>
          <w:szCs w:val="24"/>
        </w:rPr>
        <w:t>U</w:t>
      </w:r>
      <w:r w:rsidR="0004051B" w:rsidRPr="00453952">
        <w:rPr>
          <w:rFonts w:asciiTheme="majorBidi" w:hAnsiTheme="majorBidi" w:cstheme="majorBidi"/>
          <w:sz w:val="24"/>
          <w:szCs w:val="24"/>
        </w:rPr>
        <w:t xml:space="preserve">sing </w:t>
      </w:r>
      <w:r w:rsidR="00453952">
        <w:rPr>
          <w:rFonts w:asciiTheme="majorBidi" w:hAnsiTheme="majorBidi" w:cstheme="majorBidi"/>
          <w:sz w:val="24"/>
          <w:szCs w:val="24"/>
        </w:rPr>
        <w:t xml:space="preserve">a </w:t>
      </w:r>
      <w:r w:rsidR="0004051B" w:rsidRPr="00453952">
        <w:rPr>
          <w:rFonts w:asciiTheme="majorBidi" w:hAnsiTheme="majorBidi" w:cstheme="majorBidi"/>
          <w:sz w:val="24"/>
          <w:szCs w:val="24"/>
        </w:rPr>
        <w:t>priming</w:t>
      </w:r>
      <w:r w:rsidR="00453952">
        <w:rPr>
          <w:rFonts w:asciiTheme="majorBidi" w:hAnsiTheme="majorBidi" w:cstheme="majorBidi"/>
          <w:sz w:val="24"/>
          <w:szCs w:val="24"/>
        </w:rPr>
        <w:t xml:space="preserve"> methodology</w:t>
      </w:r>
      <w:r w:rsidR="0004051B" w:rsidRPr="00453952">
        <w:rPr>
          <w:rFonts w:asciiTheme="majorBidi" w:hAnsiTheme="majorBidi" w:cstheme="majorBidi"/>
          <w:sz w:val="24"/>
          <w:szCs w:val="24"/>
        </w:rPr>
        <w:t>, for example, c</w:t>
      </w:r>
      <w:r w:rsidR="00D66365" w:rsidRPr="00453952">
        <w:rPr>
          <w:rFonts w:asciiTheme="majorBidi" w:hAnsiTheme="majorBidi" w:cstheme="majorBidi"/>
          <w:sz w:val="24"/>
          <w:szCs w:val="24"/>
        </w:rPr>
        <w:t xml:space="preserve">ross-modal repetition priming </w:t>
      </w:r>
      <w:r w:rsidR="0004051B" w:rsidRPr="00453952">
        <w:rPr>
          <w:rFonts w:asciiTheme="majorBidi" w:hAnsiTheme="majorBidi" w:cstheme="majorBidi"/>
          <w:sz w:val="24"/>
          <w:szCs w:val="24"/>
        </w:rPr>
        <w:t>has</w:t>
      </w:r>
      <w:r w:rsidR="00D66365" w:rsidRPr="00453952">
        <w:rPr>
          <w:rFonts w:asciiTheme="majorBidi" w:hAnsiTheme="majorBidi" w:cstheme="majorBidi"/>
          <w:sz w:val="24"/>
          <w:szCs w:val="24"/>
        </w:rPr>
        <w:t xml:space="preserve"> be</w:t>
      </w:r>
      <w:r w:rsidR="00AA1B78">
        <w:rPr>
          <w:rFonts w:asciiTheme="majorBidi" w:hAnsiTheme="majorBidi" w:cstheme="majorBidi"/>
          <w:sz w:val="24"/>
          <w:szCs w:val="24"/>
        </w:rPr>
        <w:t>en</w:t>
      </w:r>
      <w:r w:rsidR="00D66365" w:rsidRPr="00453952">
        <w:rPr>
          <w:rFonts w:asciiTheme="majorBidi" w:hAnsiTheme="majorBidi" w:cstheme="majorBidi"/>
          <w:sz w:val="24"/>
          <w:szCs w:val="24"/>
        </w:rPr>
        <w:t xml:space="preserve"> demonstrated whereby the face of a celebrity target facilitate</w:t>
      </w:r>
      <w:r w:rsidR="0004051B" w:rsidRPr="00453952">
        <w:rPr>
          <w:rFonts w:asciiTheme="majorBidi" w:hAnsiTheme="majorBidi" w:cstheme="majorBidi"/>
          <w:sz w:val="24"/>
          <w:szCs w:val="24"/>
        </w:rPr>
        <w:t>d</w:t>
      </w:r>
      <w:r w:rsidR="00D66365" w:rsidRPr="00453952">
        <w:rPr>
          <w:rFonts w:asciiTheme="majorBidi" w:hAnsiTheme="majorBidi" w:cstheme="majorBidi"/>
          <w:sz w:val="24"/>
          <w:szCs w:val="24"/>
        </w:rPr>
        <w:t xml:space="preserve"> the later recognition </w:t>
      </w:r>
      <w:r w:rsidR="00D66365" w:rsidRPr="00453952">
        <w:rPr>
          <w:rFonts w:asciiTheme="majorBidi" w:hAnsiTheme="majorBidi" w:cstheme="majorBidi"/>
          <w:sz w:val="24"/>
          <w:szCs w:val="24"/>
        </w:rPr>
        <w:lastRenderedPageBreak/>
        <w:t>of their voice, and vice versa</w:t>
      </w:r>
      <w:r w:rsidR="00D43BB8">
        <w:rPr>
          <w:rFonts w:asciiTheme="majorBidi" w:hAnsiTheme="majorBidi" w:cstheme="majorBidi"/>
          <w:sz w:val="24"/>
          <w:szCs w:val="24"/>
        </w:rPr>
        <w:t xml:space="preserve"> (Ellis et al.</w:t>
      </w:r>
      <w:r w:rsidR="004933AC">
        <w:rPr>
          <w:rFonts w:asciiTheme="majorBidi" w:hAnsiTheme="majorBidi" w:cstheme="majorBidi"/>
          <w:sz w:val="24"/>
          <w:szCs w:val="24"/>
        </w:rPr>
        <w:t>,</w:t>
      </w:r>
      <w:r w:rsidR="00D43BB8">
        <w:rPr>
          <w:rFonts w:asciiTheme="majorBidi" w:hAnsiTheme="majorBidi" w:cstheme="majorBidi"/>
          <w:sz w:val="24"/>
          <w:szCs w:val="24"/>
        </w:rPr>
        <w:t xml:space="preserve"> 1997; Schweinberger, Herholz &amp; Stief, 1997)</w:t>
      </w:r>
      <w:r w:rsidR="00D66365" w:rsidRPr="00453952">
        <w:rPr>
          <w:rFonts w:asciiTheme="majorBidi" w:hAnsiTheme="majorBidi" w:cstheme="majorBidi"/>
          <w:sz w:val="24"/>
          <w:szCs w:val="24"/>
        </w:rPr>
        <w:t>. However, the results of Stevenage</w:t>
      </w:r>
      <w:r w:rsidR="00AA1B78">
        <w:rPr>
          <w:rFonts w:asciiTheme="majorBidi" w:hAnsiTheme="majorBidi" w:cstheme="majorBidi"/>
          <w:sz w:val="24"/>
          <w:szCs w:val="24"/>
        </w:rPr>
        <w:t>,</w:t>
      </w:r>
      <w:r w:rsidR="00D66365" w:rsidRPr="00453952">
        <w:rPr>
          <w:rFonts w:asciiTheme="majorBidi" w:hAnsiTheme="majorBidi" w:cstheme="majorBidi"/>
          <w:sz w:val="24"/>
          <w:szCs w:val="24"/>
        </w:rPr>
        <w:t xml:space="preserve"> Hugill &amp; Lewis (2012) suggested that the voice was a far weaker prime for later face recognition than the face was for later voice recognition. In an adaptation to this task, a conflicting voices paradigm was developed in which celebrity recognition was examined from the face and voice under conditions in which the face and voice either matched (both belonged to the same celebrity) or mismatched (</w:t>
      </w:r>
      <w:r w:rsidR="004607A9">
        <w:rPr>
          <w:rFonts w:asciiTheme="majorBidi" w:hAnsiTheme="majorBidi" w:cstheme="majorBidi"/>
          <w:sz w:val="24"/>
          <w:szCs w:val="24"/>
        </w:rPr>
        <w:t>both</w:t>
      </w:r>
      <w:r w:rsidR="00D66365" w:rsidRPr="00453952">
        <w:rPr>
          <w:rFonts w:asciiTheme="majorBidi" w:hAnsiTheme="majorBidi" w:cstheme="majorBidi"/>
          <w:sz w:val="24"/>
          <w:szCs w:val="24"/>
        </w:rPr>
        <w:t xml:space="preserve"> belonged to different celebrities). Performance indicated that face recognition remained strong and robust regardless of the identity of the accompanying voice. However, voice recognition was substantially </w:t>
      </w:r>
      <w:r w:rsidR="00781545">
        <w:rPr>
          <w:rFonts w:asciiTheme="majorBidi" w:hAnsiTheme="majorBidi" w:cstheme="majorBidi"/>
          <w:sz w:val="24"/>
          <w:szCs w:val="24"/>
        </w:rPr>
        <w:t>impaired</w:t>
      </w:r>
      <w:r w:rsidR="00781545" w:rsidRPr="00453952">
        <w:rPr>
          <w:rFonts w:asciiTheme="majorBidi" w:hAnsiTheme="majorBidi" w:cstheme="majorBidi"/>
          <w:sz w:val="24"/>
          <w:szCs w:val="24"/>
        </w:rPr>
        <w:t xml:space="preserve"> </w:t>
      </w:r>
      <w:r w:rsidR="00781545">
        <w:rPr>
          <w:rFonts w:asciiTheme="majorBidi" w:hAnsiTheme="majorBidi" w:cstheme="majorBidi"/>
          <w:sz w:val="24"/>
          <w:szCs w:val="24"/>
        </w:rPr>
        <w:t xml:space="preserve">when </w:t>
      </w:r>
      <w:r w:rsidR="00D66365" w:rsidRPr="00453952">
        <w:rPr>
          <w:rFonts w:asciiTheme="majorBidi" w:hAnsiTheme="majorBidi" w:cstheme="majorBidi"/>
          <w:sz w:val="24"/>
          <w:szCs w:val="24"/>
        </w:rPr>
        <w:t>the accompanying face belonged to a different celebrity (Stevenage, Neil &amp; Hamlin, 2014).</w:t>
      </w:r>
    </w:p>
    <w:p w14:paraId="14E56A73" w14:textId="3A8D96A6" w:rsidR="00D66365" w:rsidRPr="00453952" w:rsidRDefault="00D66365"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t>Finally, the results of interference studies are relevant</w:t>
      </w:r>
      <w:r w:rsidR="00C01C0C">
        <w:rPr>
          <w:rFonts w:asciiTheme="majorBidi" w:hAnsiTheme="majorBidi" w:cstheme="majorBidi"/>
          <w:sz w:val="24"/>
          <w:szCs w:val="24"/>
        </w:rPr>
        <w:t xml:space="preserve">. In this paradigm, distractor faces </w:t>
      </w:r>
      <w:r w:rsidR="007B2D42">
        <w:rPr>
          <w:rFonts w:asciiTheme="majorBidi" w:hAnsiTheme="majorBidi" w:cstheme="majorBidi"/>
          <w:sz w:val="24"/>
          <w:szCs w:val="24"/>
        </w:rPr>
        <w:t>were</w:t>
      </w:r>
      <w:r w:rsidR="00C01C0C">
        <w:rPr>
          <w:rFonts w:asciiTheme="majorBidi" w:hAnsiTheme="majorBidi" w:cstheme="majorBidi"/>
          <w:sz w:val="24"/>
          <w:szCs w:val="24"/>
        </w:rPr>
        <w:t xml:space="preserve"> presented in between the study and test phases of a face-matching task, and distractor voices </w:t>
      </w:r>
      <w:r w:rsidR="007B2D42">
        <w:rPr>
          <w:rFonts w:asciiTheme="majorBidi" w:hAnsiTheme="majorBidi" w:cstheme="majorBidi"/>
          <w:sz w:val="24"/>
          <w:szCs w:val="24"/>
        </w:rPr>
        <w:t>were</w:t>
      </w:r>
      <w:r w:rsidR="00C01C0C">
        <w:rPr>
          <w:rFonts w:asciiTheme="majorBidi" w:hAnsiTheme="majorBidi" w:cstheme="majorBidi"/>
          <w:sz w:val="24"/>
          <w:szCs w:val="24"/>
        </w:rPr>
        <w:t xml:space="preserve"> presented in between the s</w:t>
      </w:r>
      <w:r w:rsidR="00410E14">
        <w:rPr>
          <w:rFonts w:asciiTheme="majorBidi" w:hAnsiTheme="majorBidi" w:cstheme="majorBidi"/>
          <w:sz w:val="24"/>
          <w:szCs w:val="24"/>
        </w:rPr>
        <w:t>tudy and test phases of a voice-</w:t>
      </w:r>
      <w:r w:rsidR="00C01C0C">
        <w:rPr>
          <w:rFonts w:asciiTheme="majorBidi" w:hAnsiTheme="majorBidi" w:cstheme="majorBidi"/>
          <w:sz w:val="24"/>
          <w:szCs w:val="24"/>
        </w:rPr>
        <w:t>matching task</w:t>
      </w:r>
      <w:r w:rsidR="00927020">
        <w:rPr>
          <w:rFonts w:asciiTheme="majorBidi" w:hAnsiTheme="majorBidi" w:cstheme="majorBidi"/>
          <w:sz w:val="24"/>
          <w:szCs w:val="24"/>
        </w:rPr>
        <w:t xml:space="preserve"> </w:t>
      </w:r>
      <w:r w:rsidR="00927020" w:rsidRPr="00453952">
        <w:rPr>
          <w:rFonts w:asciiTheme="majorBidi" w:hAnsiTheme="majorBidi" w:cstheme="majorBidi"/>
          <w:sz w:val="24"/>
          <w:szCs w:val="24"/>
        </w:rPr>
        <w:t xml:space="preserve">(Stevenage, </w:t>
      </w:r>
      <w:r w:rsidR="00927020">
        <w:rPr>
          <w:rFonts w:asciiTheme="majorBidi" w:hAnsiTheme="majorBidi" w:cstheme="majorBidi"/>
          <w:i/>
          <w:sz w:val="24"/>
          <w:szCs w:val="24"/>
        </w:rPr>
        <w:t>et al.</w:t>
      </w:r>
      <w:r w:rsidR="00927020" w:rsidRPr="00453952">
        <w:rPr>
          <w:rFonts w:asciiTheme="majorBidi" w:hAnsiTheme="majorBidi" w:cstheme="majorBidi"/>
          <w:sz w:val="24"/>
          <w:szCs w:val="24"/>
        </w:rPr>
        <w:t>, 2013)</w:t>
      </w:r>
      <w:r w:rsidR="00185BC0">
        <w:rPr>
          <w:rFonts w:asciiTheme="majorBidi" w:hAnsiTheme="majorBidi" w:cstheme="majorBidi"/>
          <w:sz w:val="24"/>
          <w:szCs w:val="24"/>
        </w:rPr>
        <w:t xml:space="preserve">. </w:t>
      </w:r>
      <w:r w:rsidRPr="00453952">
        <w:rPr>
          <w:rFonts w:asciiTheme="majorBidi" w:hAnsiTheme="majorBidi" w:cstheme="majorBidi"/>
          <w:sz w:val="24"/>
          <w:szCs w:val="24"/>
        </w:rPr>
        <w:t xml:space="preserve">When examining </w:t>
      </w:r>
      <w:r w:rsidR="0004051B" w:rsidRPr="00453952">
        <w:rPr>
          <w:rFonts w:asciiTheme="majorBidi" w:hAnsiTheme="majorBidi" w:cstheme="majorBidi"/>
          <w:sz w:val="24"/>
          <w:szCs w:val="24"/>
        </w:rPr>
        <w:t>performance</w:t>
      </w:r>
      <w:r w:rsidR="005653CE" w:rsidRPr="00453952">
        <w:rPr>
          <w:rFonts w:asciiTheme="majorBidi" w:hAnsiTheme="majorBidi" w:cstheme="majorBidi"/>
          <w:sz w:val="24"/>
          <w:szCs w:val="24"/>
        </w:rPr>
        <w:t xml:space="preserve"> using this interference methodology</w:t>
      </w:r>
      <w:r w:rsidRPr="00453952">
        <w:rPr>
          <w:rFonts w:asciiTheme="majorBidi" w:hAnsiTheme="majorBidi" w:cstheme="majorBidi"/>
          <w:sz w:val="24"/>
          <w:szCs w:val="24"/>
        </w:rPr>
        <w:t xml:space="preserve">, </w:t>
      </w:r>
      <w:r w:rsidR="0004051B" w:rsidRPr="00453952">
        <w:rPr>
          <w:rFonts w:asciiTheme="majorBidi" w:hAnsiTheme="majorBidi" w:cstheme="majorBidi"/>
          <w:sz w:val="24"/>
          <w:szCs w:val="24"/>
        </w:rPr>
        <w:t>face recognition</w:t>
      </w:r>
      <w:r w:rsidRPr="00453952">
        <w:rPr>
          <w:rFonts w:asciiTheme="majorBidi" w:hAnsiTheme="majorBidi" w:cstheme="majorBidi"/>
          <w:sz w:val="24"/>
          <w:szCs w:val="24"/>
        </w:rPr>
        <w:t xml:space="preserve"> remained strong </w:t>
      </w:r>
      <w:r w:rsidR="004607A9">
        <w:rPr>
          <w:rFonts w:asciiTheme="majorBidi" w:hAnsiTheme="majorBidi" w:cstheme="majorBidi"/>
          <w:sz w:val="24"/>
          <w:szCs w:val="24"/>
        </w:rPr>
        <w:t>despite</w:t>
      </w:r>
      <w:r w:rsidRPr="00453952">
        <w:rPr>
          <w:rFonts w:asciiTheme="majorBidi" w:hAnsiTheme="majorBidi" w:cstheme="majorBidi"/>
          <w:sz w:val="24"/>
          <w:szCs w:val="24"/>
        </w:rPr>
        <w:t xml:space="preserve"> </w:t>
      </w:r>
      <w:r w:rsidR="00182564">
        <w:rPr>
          <w:rFonts w:asciiTheme="majorBidi" w:hAnsiTheme="majorBidi" w:cstheme="majorBidi"/>
          <w:sz w:val="24"/>
          <w:szCs w:val="24"/>
        </w:rPr>
        <w:t xml:space="preserve">the introduction of </w:t>
      </w:r>
      <w:r w:rsidRPr="00453952">
        <w:rPr>
          <w:rFonts w:asciiTheme="majorBidi" w:hAnsiTheme="majorBidi" w:cstheme="majorBidi"/>
          <w:sz w:val="24"/>
          <w:szCs w:val="24"/>
        </w:rPr>
        <w:t>distractor faces between study and test</w:t>
      </w:r>
      <w:r w:rsidR="00185BC0">
        <w:rPr>
          <w:rFonts w:asciiTheme="majorBidi" w:hAnsiTheme="majorBidi" w:cstheme="majorBidi"/>
          <w:sz w:val="24"/>
          <w:szCs w:val="24"/>
        </w:rPr>
        <w:t xml:space="preserve">. </w:t>
      </w:r>
      <w:r w:rsidRPr="00453952">
        <w:rPr>
          <w:rFonts w:asciiTheme="majorBidi" w:hAnsiTheme="majorBidi" w:cstheme="majorBidi"/>
          <w:sz w:val="24"/>
          <w:szCs w:val="24"/>
        </w:rPr>
        <w:t xml:space="preserve">However, </w:t>
      </w:r>
      <w:r w:rsidR="0004051B" w:rsidRPr="00453952">
        <w:rPr>
          <w:rFonts w:asciiTheme="majorBidi" w:hAnsiTheme="majorBidi" w:cstheme="majorBidi"/>
          <w:sz w:val="24"/>
          <w:szCs w:val="24"/>
        </w:rPr>
        <w:t>voice recognition</w:t>
      </w:r>
      <w:r w:rsidRPr="00453952">
        <w:rPr>
          <w:rFonts w:asciiTheme="majorBidi" w:hAnsiTheme="majorBidi" w:cstheme="majorBidi"/>
          <w:sz w:val="24"/>
          <w:szCs w:val="24"/>
        </w:rPr>
        <w:t xml:space="preserve"> was significantly and negatively affected by the </w:t>
      </w:r>
      <w:r w:rsidRPr="004607A9">
        <w:rPr>
          <w:rFonts w:asciiTheme="majorBidi" w:hAnsiTheme="majorBidi" w:cstheme="majorBidi"/>
          <w:sz w:val="24"/>
          <w:szCs w:val="24"/>
        </w:rPr>
        <w:t>introduction of distractor</w:t>
      </w:r>
      <w:r w:rsidRPr="00453952">
        <w:rPr>
          <w:rFonts w:asciiTheme="majorBidi" w:hAnsiTheme="majorBidi" w:cstheme="majorBidi"/>
          <w:sz w:val="24"/>
          <w:szCs w:val="24"/>
        </w:rPr>
        <w:t xml:space="preserve"> voices</w:t>
      </w:r>
      <w:r w:rsidR="00182564">
        <w:rPr>
          <w:rFonts w:asciiTheme="majorBidi" w:hAnsiTheme="majorBidi" w:cstheme="majorBidi"/>
          <w:sz w:val="24"/>
          <w:szCs w:val="24"/>
        </w:rPr>
        <w:t xml:space="preserve"> suggesting</w:t>
      </w:r>
      <w:r w:rsidR="007B2D42">
        <w:rPr>
          <w:rFonts w:asciiTheme="majorBidi" w:hAnsiTheme="majorBidi" w:cstheme="majorBidi"/>
          <w:sz w:val="24"/>
          <w:szCs w:val="24"/>
        </w:rPr>
        <w:t>,</w:t>
      </w:r>
      <w:r w:rsidR="00182564">
        <w:rPr>
          <w:rFonts w:asciiTheme="majorBidi" w:hAnsiTheme="majorBidi" w:cstheme="majorBidi"/>
          <w:sz w:val="24"/>
          <w:szCs w:val="24"/>
        </w:rPr>
        <w:t xml:space="preserve"> once again</w:t>
      </w:r>
      <w:r w:rsidR="007B2D42">
        <w:rPr>
          <w:rFonts w:asciiTheme="majorBidi" w:hAnsiTheme="majorBidi" w:cstheme="majorBidi"/>
          <w:sz w:val="24"/>
          <w:szCs w:val="24"/>
        </w:rPr>
        <w:t>,</w:t>
      </w:r>
      <w:r w:rsidR="00182564">
        <w:rPr>
          <w:rFonts w:asciiTheme="majorBidi" w:hAnsiTheme="majorBidi" w:cstheme="majorBidi"/>
          <w:sz w:val="24"/>
          <w:szCs w:val="24"/>
        </w:rPr>
        <w:t xml:space="preserve"> that voice recognition </w:t>
      </w:r>
      <w:r w:rsidR="00655661">
        <w:rPr>
          <w:rFonts w:asciiTheme="majorBidi" w:hAnsiTheme="majorBidi" w:cstheme="majorBidi"/>
          <w:sz w:val="24"/>
          <w:szCs w:val="24"/>
        </w:rPr>
        <w:t>was</w:t>
      </w:r>
      <w:r w:rsidR="00182564">
        <w:rPr>
          <w:rFonts w:asciiTheme="majorBidi" w:hAnsiTheme="majorBidi" w:cstheme="majorBidi"/>
          <w:sz w:val="24"/>
          <w:szCs w:val="24"/>
        </w:rPr>
        <w:t xml:space="preserve"> weaker, and more susceptible to factors that affect</w:t>
      </w:r>
      <w:r w:rsidR="00655661">
        <w:rPr>
          <w:rFonts w:asciiTheme="majorBidi" w:hAnsiTheme="majorBidi" w:cstheme="majorBidi"/>
          <w:sz w:val="24"/>
          <w:szCs w:val="24"/>
        </w:rPr>
        <w:t>ed</w:t>
      </w:r>
      <w:r w:rsidR="00182564">
        <w:rPr>
          <w:rFonts w:asciiTheme="majorBidi" w:hAnsiTheme="majorBidi" w:cstheme="majorBidi"/>
          <w:sz w:val="24"/>
          <w:szCs w:val="24"/>
        </w:rPr>
        <w:t xml:space="preserve"> performance, compared to face recognition</w:t>
      </w:r>
      <w:r w:rsidR="00185BC0">
        <w:rPr>
          <w:rFonts w:asciiTheme="majorBidi" w:hAnsiTheme="majorBidi" w:cstheme="majorBidi"/>
          <w:sz w:val="24"/>
          <w:szCs w:val="24"/>
        </w:rPr>
        <w:t xml:space="preserve">. </w:t>
      </w:r>
    </w:p>
    <w:p w14:paraId="469E5C15" w14:textId="77777777" w:rsidR="00D66365" w:rsidRPr="00453952" w:rsidRDefault="00D66365" w:rsidP="0044029C">
      <w:pPr>
        <w:spacing w:line="480" w:lineRule="auto"/>
        <w:rPr>
          <w:rFonts w:asciiTheme="majorBidi" w:hAnsiTheme="majorBidi" w:cstheme="majorBidi"/>
          <w:i/>
          <w:iCs/>
          <w:sz w:val="24"/>
          <w:szCs w:val="24"/>
        </w:rPr>
      </w:pPr>
      <w:r w:rsidRPr="00453952">
        <w:rPr>
          <w:rFonts w:asciiTheme="majorBidi" w:hAnsiTheme="majorBidi" w:cstheme="majorBidi"/>
          <w:i/>
          <w:iCs/>
          <w:sz w:val="24"/>
          <w:szCs w:val="24"/>
        </w:rPr>
        <w:t>Consideration of a Distinctiveness Advantage</w:t>
      </w:r>
    </w:p>
    <w:p w14:paraId="6A87ABA2" w14:textId="08E432DB" w:rsidR="00985C94" w:rsidRDefault="00D66365"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t xml:space="preserve">Taken together, a substantial body of work now exists to suggest that </w:t>
      </w:r>
      <w:r w:rsidR="00453952">
        <w:rPr>
          <w:rFonts w:asciiTheme="majorBidi" w:hAnsiTheme="majorBidi" w:cstheme="majorBidi"/>
          <w:sz w:val="24"/>
          <w:szCs w:val="24"/>
        </w:rPr>
        <w:t xml:space="preserve">the </w:t>
      </w:r>
      <w:r w:rsidRPr="00453952">
        <w:rPr>
          <w:rFonts w:asciiTheme="majorBidi" w:hAnsiTheme="majorBidi" w:cstheme="majorBidi"/>
          <w:sz w:val="24"/>
          <w:szCs w:val="24"/>
        </w:rPr>
        <w:t>voice</w:t>
      </w:r>
      <w:r w:rsidR="00453952">
        <w:rPr>
          <w:rFonts w:asciiTheme="majorBidi" w:hAnsiTheme="majorBidi" w:cstheme="majorBidi"/>
          <w:sz w:val="24"/>
          <w:szCs w:val="24"/>
        </w:rPr>
        <w:t xml:space="preserve"> is</w:t>
      </w:r>
      <w:r w:rsidRPr="00453952">
        <w:rPr>
          <w:rFonts w:asciiTheme="majorBidi" w:hAnsiTheme="majorBidi" w:cstheme="majorBidi"/>
          <w:sz w:val="24"/>
          <w:szCs w:val="24"/>
        </w:rPr>
        <w:t xml:space="preserve"> </w:t>
      </w:r>
      <w:r w:rsidR="003F1284">
        <w:rPr>
          <w:rFonts w:asciiTheme="majorBidi" w:hAnsiTheme="majorBidi" w:cstheme="majorBidi"/>
          <w:sz w:val="24"/>
          <w:szCs w:val="24"/>
        </w:rPr>
        <w:t>measurably</w:t>
      </w:r>
      <w:r w:rsidR="003F1284" w:rsidRPr="00453952">
        <w:rPr>
          <w:rFonts w:asciiTheme="majorBidi" w:hAnsiTheme="majorBidi" w:cstheme="majorBidi"/>
          <w:sz w:val="24"/>
          <w:szCs w:val="24"/>
        </w:rPr>
        <w:t xml:space="preserve"> </w:t>
      </w:r>
      <w:r w:rsidRPr="00453952">
        <w:rPr>
          <w:rFonts w:asciiTheme="majorBidi" w:hAnsiTheme="majorBidi" w:cstheme="majorBidi"/>
          <w:sz w:val="24"/>
          <w:szCs w:val="24"/>
        </w:rPr>
        <w:t xml:space="preserve">weaker as a cue to identity compared to </w:t>
      </w:r>
      <w:r w:rsidR="00453952">
        <w:rPr>
          <w:rFonts w:asciiTheme="majorBidi" w:hAnsiTheme="majorBidi" w:cstheme="majorBidi"/>
          <w:sz w:val="24"/>
          <w:szCs w:val="24"/>
        </w:rPr>
        <w:t xml:space="preserve">the </w:t>
      </w:r>
      <w:r w:rsidRPr="00453952">
        <w:rPr>
          <w:rFonts w:asciiTheme="majorBidi" w:hAnsiTheme="majorBidi" w:cstheme="majorBidi"/>
          <w:sz w:val="24"/>
          <w:szCs w:val="24"/>
        </w:rPr>
        <w:t xml:space="preserve">face. This said, </w:t>
      </w:r>
      <w:r w:rsidR="003F1284">
        <w:rPr>
          <w:rFonts w:asciiTheme="majorBidi" w:hAnsiTheme="majorBidi" w:cstheme="majorBidi"/>
          <w:sz w:val="24"/>
          <w:szCs w:val="24"/>
        </w:rPr>
        <w:t xml:space="preserve">the </w:t>
      </w:r>
      <w:r w:rsidRPr="00453952">
        <w:rPr>
          <w:rFonts w:asciiTheme="majorBidi" w:hAnsiTheme="majorBidi" w:cstheme="majorBidi"/>
          <w:sz w:val="24"/>
          <w:szCs w:val="24"/>
        </w:rPr>
        <w:t>examination of average</w:t>
      </w:r>
      <w:r w:rsidR="003F1284">
        <w:rPr>
          <w:rFonts w:asciiTheme="majorBidi" w:hAnsiTheme="majorBidi" w:cstheme="majorBidi"/>
          <w:sz w:val="24"/>
          <w:szCs w:val="24"/>
        </w:rPr>
        <w:t>d</w:t>
      </w:r>
      <w:r w:rsidRPr="00453952">
        <w:rPr>
          <w:rFonts w:asciiTheme="majorBidi" w:hAnsiTheme="majorBidi" w:cstheme="majorBidi"/>
          <w:sz w:val="24"/>
          <w:szCs w:val="24"/>
        </w:rPr>
        <w:t xml:space="preserve"> levels of performance across a voice set may mask an important factor </w:t>
      </w:r>
      <w:r w:rsidR="00453952">
        <w:rPr>
          <w:rFonts w:asciiTheme="majorBidi" w:hAnsiTheme="majorBidi" w:cstheme="majorBidi"/>
          <w:sz w:val="24"/>
          <w:szCs w:val="24"/>
        </w:rPr>
        <w:t>-</w:t>
      </w:r>
      <w:r w:rsidRPr="00453952">
        <w:rPr>
          <w:rFonts w:asciiTheme="majorBidi" w:hAnsiTheme="majorBidi" w:cstheme="majorBidi"/>
          <w:sz w:val="24"/>
          <w:szCs w:val="24"/>
        </w:rPr>
        <w:t xml:space="preserve"> the distinctiveness of one voice compared to another</w:t>
      </w:r>
      <w:r w:rsidR="00855357">
        <w:rPr>
          <w:rFonts w:asciiTheme="majorBidi" w:hAnsiTheme="majorBidi" w:cstheme="majorBidi"/>
          <w:sz w:val="24"/>
          <w:szCs w:val="24"/>
        </w:rPr>
        <w:t xml:space="preserve">. In this regard, evidence is emerging to </w:t>
      </w:r>
      <w:r w:rsidR="00855357">
        <w:rPr>
          <w:rFonts w:asciiTheme="majorBidi" w:hAnsiTheme="majorBidi" w:cstheme="majorBidi"/>
          <w:sz w:val="24"/>
          <w:szCs w:val="24"/>
        </w:rPr>
        <w:lastRenderedPageBreak/>
        <w:t xml:space="preserve">indicate a distinctiveness advantage during voice processing. </w:t>
      </w:r>
      <w:r w:rsidR="00547AD2">
        <w:rPr>
          <w:rFonts w:asciiTheme="majorBidi" w:hAnsiTheme="majorBidi" w:cstheme="majorBidi"/>
          <w:sz w:val="24"/>
          <w:szCs w:val="24"/>
        </w:rPr>
        <w:t xml:space="preserve">When considering </w:t>
      </w:r>
      <w:r w:rsidR="00547AD2" w:rsidRPr="005216AE">
        <w:rPr>
          <w:rFonts w:asciiTheme="majorBidi" w:hAnsiTheme="majorBidi" w:cstheme="majorBidi"/>
          <w:i/>
          <w:sz w:val="24"/>
          <w:szCs w:val="24"/>
        </w:rPr>
        <w:t>familiar</w:t>
      </w:r>
      <w:r w:rsidR="00547AD2">
        <w:rPr>
          <w:rFonts w:asciiTheme="majorBidi" w:hAnsiTheme="majorBidi" w:cstheme="majorBidi"/>
          <w:sz w:val="24"/>
          <w:szCs w:val="24"/>
        </w:rPr>
        <w:t xml:space="preserve"> voice recognition for example, Skuk and Schweinberger (2013) </w:t>
      </w:r>
      <w:r w:rsidR="003F1284">
        <w:rPr>
          <w:rFonts w:asciiTheme="majorBidi" w:hAnsiTheme="majorBidi" w:cstheme="majorBidi"/>
          <w:sz w:val="24"/>
          <w:szCs w:val="24"/>
        </w:rPr>
        <w:t>revealed that 12</w:t>
      </w:r>
      <w:r w:rsidR="003F1284" w:rsidRPr="003F1284">
        <w:rPr>
          <w:rFonts w:asciiTheme="majorBidi" w:hAnsiTheme="majorBidi" w:cstheme="majorBidi"/>
          <w:sz w:val="24"/>
          <w:szCs w:val="24"/>
          <w:vertAlign w:val="superscript"/>
        </w:rPr>
        <w:t>th</w:t>
      </w:r>
      <w:r w:rsidR="003F1284">
        <w:rPr>
          <w:rFonts w:asciiTheme="majorBidi" w:hAnsiTheme="majorBidi" w:cstheme="majorBidi"/>
          <w:sz w:val="24"/>
          <w:szCs w:val="24"/>
        </w:rPr>
        <w:t xml:space="preserve"> graders were better able to recognise the voices of 20 of their classmates when those voices were distinctive rather than typical. In fact, a substantial correlation existed </w:t>
      </w:r>
      <w:r w:rsidR="00FB24C6">
        <w:rPr>
          <w:rFonts w:asciiTheme="majorBidi" w:hAnsiTheme="majorBidi" w:cstheme="majorBidi"/>
          <w:sz w:val="24"/>
          <w:szCs w:val="24"/>
        </w:rPr>
        <w:t xml:space="preserve">(r = .687) </w:t>
      </w:r>
      <w:r w:rsidR="003F1284">
        <w:rPr>
          <w:rFonts w:asciiTheme="majorBidi" w:hAnsiTheme="majorBidi" w:cstheme="majorBidi"/>
          <w:sz w:val="24"/>
          <w:szCs w:val="24"/>
        </w:rPr>
        <w:t xml:space="preserve">between </w:t>
      </w:r>
      <w:r w:rsidR="00D64E5A">
        <w:rPr>
          <w:rFonts w:asciiTheme="majorBidi" w:hAnsiTheme="majorBidi" w:cstheme="majorBidi"/>
          <w:sz w:val="24"/>
          <w:szCs w:val="24"/>
        </w:rPr>
        <w:t>recognition</w:t>
      </w:r>
      <w:r w:rsidR="00FB24C6">
        <w:rPr>
          <w:rFonts w:asciiTheme="majorBidi" w:hAnsiTheme="majorBidi" w:cstheme="majorBidi"/>
          <w:sz w:val="24"/>
          <w:szCs w:val="24"/>
        </w:rPr>
        <w:t xml:space="preserve"> and rated distinctiveness</w:t>
      </w:r>
      <w:r w:rsidR="0044029C">
        <w:rPr>
          <w:rFonts w:asciiTheme="majorBidi" w:hAnsiTheme="majorBidi" w:cstheme="majorBidi"/>
          <w:sz w:val="24"/>
          <w:szCs w:val="24"/>
        </w:rPr>
        <w:t xml:space="preserve">. </w:t>
      </w:r>
    </w:p>
    <w:p w14:paraId="6A3E48C5" w14:textId="706E0461" w:rsidR="00456055" w:rsidRDefault="003F1284" w:rsidP="0044029C">
      <w:pPr>
        <w:spacing w:line="480" w:lineRule="auto"/>
        <w:ind w:firstLine="720"/>
        <w:rPr>
          <w:rStyle w:val="Strong"/>
          <w:rFonts w:asciiTheme="majorBidi" w:hAnsiTheme="majorBidi" w:cstheme="majorBidi"/>
          <w:b w:val="0"/>
          <w:bCs w:val="0"/>
          <w:sz w:val="24"/>
          <w:szCs w:val="24"/>
        </w:rPr>
      </w:pPr>
      <w:r>
        <w:rPr>
          <w:rFonts w:asciiTheme="majorBidi" w:hAnsiTheme="majorBidi" w:cstheme="majorBidi"/>
          <w:sz w:val="24"/>
          <w:szCs w:val="24"/>
        </w:rPr>
        <w:t>In a similar vein,</w:t>
      </w:r>
      <w:r w:rsidR="008F3AC3">
        <w:rPr>
          <w:rFonts w:asciiTheme="majorBidi" w:hAnsiTheme="majorBidi" w:cstheme="majorBidi"/>
          <w:sz w:val="24"/>
          <w:szCs w:val="24"/>
        </w:rPr>
        <w:t xml:space="preserve"> </w:t>
      </w:r>
      <w:r w:rsidR="008F3AC3" w:rsidRPr="00453952">
        <w:rPr>
          <w:rStyle w:val="Strong"/>
          <w:rFonts w:asciiTheme="majorBidi" w:hAnsiTheme="majorBidi" w:cstheme="majorBidi"/>
          <w:b w:val="0"/>
          <w:bCs w:val="0"/>
          <w:sz w:val="24"/>
          <w:szCs w:val="24"/>
        </w:rPr>
        <w:t xml:space="preserve">Foulkes and Barron (2000) </w:t>
      </w:r>
      <w:r w:rsidR="00B23E65">
        <w:rPr>
          <w:rStyle w:val="Strong"/>
          <w:rFonts w:asciiTheme="majorBidi" w:hAnsiTheme="majorBidi" w:cstheme="majorBidi"/>
          <w:b w:val="0"/>
          <w:bCs w:val="0"/>
          <w:sz w:val="24"/>
          <w:szCs w:val="24"/>
        </w:rPr>
        <w:t xml:space="preserve">asked </w:t>
      </w:r>
      <w:r w:rsidR="008F3AC3">
        <w:rPr>
          <w:rStyle w:val="Strong"/>
          <w:rFonts w:asciiTheme="majorBidi" w:hAnsiTheme="majorBidi" w:cstheme="majorBidi"/>
          <w:b w:val="0"/>
          <w:bCs w:val="0"/>
          <w:sz w:val="24"/>
          <w:szCs w:val="24"/>
        </w:rPr>
        <w:t xml:space="preserve">ten friends, and two foils to record an 8-10 second </w:t>
      </w:r>
      <w:r w:rsidR="008B3D23">
        <w:rPr>
          <w:rStyle w:val="Strong"/>
          <w:rFonts w:asciiTheme="majorBidi" w:hAnsiTheme="majorBidi" w:cstheme="majorBidi"/>
          <w:b w:val="0"/>
          <w:bCs w:val="0"/>
          <w:sz w:val="24"/>
          <w:szCs w:val="24"/>
        </w:rPr>
        <w:t xml:space="preserve">scripted </w:t>
      </w:r>
      <w:r w:rsidR="008F3AC3">
        <w:rPr>
          <w:rStyle w:val="Strong"/>
          <w:rFonts w:asciiTheme="majorBidi" w:hAnsiTheme="majorBidi" w:cstheme="majorBidi"/>
          <w:b w:val="0"/>
          <w:bCs w:val="0"/>
          <w:sz w:val="24"/>
          <w:szCs w:val="24"/>
        </w:rPr>
        <w:t xml:space="preserve">answerphone message. The ten friends then attempted to recognise themselves and one another from the resultant </w:t>
      </w:r>
      <w:r w:rsidR="00B23E65">
        <w:rPr>
          <w:rStyle w:val="Strong"/>
          <w:rFonts w:asciiTheme="majorBidi" w:hAnsiTheme="majorBidi" w:cstheme="majorBidi"/>
          <w:b w:val="0"/>
          <w:bCs w:val="0"/>
          <w:sz w:val="24"/>
          <w:szCs w:val="24"/>
        </w:rPr>
        <w:t xml:space="preserve">12 voice clips. </w:t>
      </w:r>
      <w:r>
        <w:rPr>
          <w:rStyle w:val="Strong"/>
          <w:rFonts w:asciiTheme="majorBidi" w:hAnsiTheme="majorBidi" w:cstheme="majorBidi"/>
          <w:b w:val="0"/>
          <w:bCs w:val="0"/>
          <w:sz w:val="24"/>
          <w:szCs w:val="24"/>
        </w:rPr>
        <w:t>V</w:t>
      </w:r>
      <w:r w:rsidR="008F3AC3">
        <w:rPr>
          <w:rStyle w:val="Strong"/>
          <w:rFonts w:asciiTheme="majorBidi" w:hAnsiTheme="majorBidi" w:cstheme="majorBidi"/>
          <w:b w:val="0"/>
          <w:bCs w:val="0"/>
          <w:sz w:val="24"/>
          <w:szCs w:val="24"/>
        </w:rPr>
        <w:t>oice recognition varied substantially</w:t>
      </w:r>
      <w:r>
        <w:rPr>
          <w:rStyle w:val="Strong"/>
          <w:rFonts w:asciiTheme="majorBidi" w:hAnsiTheme="majorBidi" w:cstheme="majorBidi"/>
          <w:b w:val="0"/>
          <w:bCs w:val="0"/>
          <w:sz w:val="24"/>
          <w:szCs w:val="24"/>
        </w:rPr>
        <w:t>. However, as above, performance</w:t>
      </w:r>
      <w:r w:rsidR="008F3AC3">
        <w:rPr>
          <w:rStyle w:val="Strong"/>
          <w:rFonts w:asciiTheme="majorBidi" w:hAnsiTheme="majorBidi" w:cstheme="majorBidi"/>
          <w:b w:val="0"/>
          <w:bCs w:val="0"/>
          <w:sz w:val="24"/>
          <w:szCs w:val="24"/>
        </w:rPr>
        <w:t xml:space="preserve"> was </w:t>
      </w:r>
      <w:r w:rsidR="00B23E65">
        <w:rPr>
          <w:rStyle w:val="Strong"/>
          <w:rFonts w:asciiTheme="majorBidi" w:hAnsiTheme="majorBidi" w:cstheme="majorBidi"/>
          <w:b w:val="0"/>
          <w:bCs w:val="0"/>
          <w:sz w:val="24"/>
          <w:szCs w:val="24"/>
        </w:rPr>
        <w:t>significantly better</w:t>
      </w:r>
      <w:r w:rsidR="008F3AC3">
        <w:rPr>
          <w:rStyle w:val="Strong"/>
          <w:rFonts w:asciiTheme="majorBidi" w:hAnsiTheme="majorBidi" w:cstheme="majorBidi"/>
          <w:b w:val="0"/>
          <w:bCs w:val="0"/>
          <w:sz w:val="24"/>
          <w:szCs w:val="24"/>
        </w:rPr>
        <w:t xml:space="preserve"> when voices were more distinctive in terms of pitch and pitch variation</w:t>
      </w:r>
      <w:r w:rsidR="0044029C">
        <w:rPr>
          <w:rStyle w:val="Strong"/>
          <w:rFonts w:asciiTheme="majorBidi" w:hAnsiTheme="majorBidi" w:cstheme="majorBidi"/>
          <w:b w:val="0"/>
          <w:bCs w:val="0"/>
          <w:sz w:val="24"/>
          <w:szCs w:val="24"/>
        </w:rPr>
        <w:t xml:space="preserve">. </w:t>
      </w:r>
    </w:p>
    <w:p w14:paraId="68D96CEC" w14:textId="47AB0382" w:rsidR="00C17C65" w:rsidRDefault="00D66365" w:rsidP="0044029C">
      <w:pPr>
        <w:spacing w:line="480" w:lineRule="auto"/>
        <w:ind w:firstLine="720"/>
        <w:rPr>
          <w:rStyle w:val="Strong"/>
          <w:rFonts w:asciiTheme="majorBidi" w:hAnsiTheme="majorBidi" w:cstheme="majorBidi"/>
          <w:b w:val="0"/>
          <w:bCs w:val="0"/>
          <w:sz w:val="24"/>
          <w:szCs w:val="24"/>
        </w:rPr>
      </w:pPr>
      <w:r w:rsidRPr="006709B3">
        <w:rPr>
          <w:rFonts w:asciiTheme="majorBidi" w:hAnsiTheme="majorBidi" w:cstheme="majorBidi"/>
          <w:sz w:val="24"/>
          <w:szCs w:val="24"/>
        </w:rPr>
        <w:t xml:space="preserve">Barsics and Brédart (2012b) </w:t>
      </w:r>
      <w:r w:rsidR="00453E69">
        <w:rPr>
          <w:rFonts w:asciiTheme="majorBidi" w:hAnsiTheme="majorBidi" w:cstheme="majorBidi"/>
          <w:sz w:val="24"/>
          <w:szCs w:val="24"/>
        </w:rPr>
        <w:t xml:space="preserve">took a slightly different approach by examining distinctiveness effects for celebrity voices. They </w:t>
      </w:r>
      <w:r w:rsidR="00253527" w:rsidRPr="00253527">
        <w:rPr>
          <w:rFonts w:asciiTheme="majorBidi" w:hAnsiTheme="majorBidi" w:cstheme="majorBidi"/>
          <w:sz w:val="24"/>
          <w:szCs w:val="24"/>
        </w:rPr>
        <w:t xml:space="preserve">asked participants to make a familiarity judgement to 64 celebrity or non-celebrity voices before providing episodic </w:t>
      </w:r>
      <w:r w:rsidR="00457C97">
        <w:rPr>
          <w:rFonts w:asciiTheme="majorBidi" w:hAnsiTheme="majorBidi" w:cstheme="majorBidi"/>
          <w:sz w:val="24"/>
          <w:szCs w:val="24"/>
        </w:rPr>
        <w:t xml:space="preserve">details of a previous </w:t>
      </w:r>
      <w:r w:rsidR="00253527" w:rsidRPr="00253527">
        <w:rPr>
          <w:rFonts w:asciiTheme="majorBidi" w:hAnsiTheme="majorBidi" w:cstheme="majorBidi"/>
          <w:sz w:val="24"/>
          <w:szCs w:val="24"/>
        </w:rPr>
        <w:t xml:space="preserve">encounter, </w:t>
      </w:r>
      <w:r w:rsidR="00453E69">
        <w:rPr>
          <w:rFonts w:asciiTheme="majorBidi" w:hAnsiTheme="majorBidi" w:cstheme="majorBidi"/>
          <w:sz w:val="24"/>
          <w:szCs w:val="24"/>
        </w:rPr>
        <w:t>plus</w:t>
      </w:r>
      <w:r w:rsidR="00253527" w:rsidRPr="00253527">
        <w:rPr>
          <w:rFonts w:asciiTheme="majorBidi" w:hAnsiTheme="majorBidi" w:cstheme="majorBidi"/>
          <w:sz w:val="24"/>
          <w:szCs w:val="24"/>
        </w:rPr>
        <w:t xml:space="preserve"> a name or other biographic information. </w:t>
      </w:r>
      <w:r w:rsidR="00453E69">
        <w:rPr>
          <w:rFonts w:asciiTheme="majorBidi" w:hAnsiTheme="majorBidi" w:cstheme="majorBidi"/>
          <w:sz w:val="24"/>
          <w:szCs w:val="24"/>
        </w:rPr>
        <w:t>In keeping with the previous results,</w:t>
      </w:r>
      <w:r w:rsidR="00253527" w:rsidRPr="00253527">
        <w:rPr>
          <w:rFonts w:asciiTheme="majorBidi" w:hAnsiTheme="majorBidi" w:cstheme="majorBidi"/>
          <w:sz w:val="24"/>
          <w:szCs w:val="24"/>
        </w:rPr>
        <w:t xml:space="preserve"> Barsics and Brédart </w:t>
      </w:r>
      <w:r w:rsidR="008F3AC3" w:rsidRPr="00253527">
        <w:rPr>
          <w:rFonts w:asciiTheme="majorBidi" w:hAnsiTheme="majorBidi" w:cstheme="majorBidi"/>
          <w:sz w:val="24"/>
          <w:szCs w:val="24"/>
        </w:rPr>
        <w:t>noted</w:t>
      </w:r>
      <w:r w:rsidR="007E6DF8">
        <w:rPr>
          <w:rFonts w:asciiTheme="majorBidi" w:hAnsiTheme="majorBidi" w:cstheme="majorBidi"/>
          <w:sz w:val="24"/>
          <w:szCs w:val="24"/>
        </w:rPr>
        <w:t xml:space="preserve"> better recognition of </w:t>
      </w:r>
      <w:r w:rsidR="00253527">
        <w:rPr>
          <w:rFonts w:asciiTheme="majorBidi" w:hAnsiTheme="majorBidi" w:cstheme="majorBidi"/>
          <w:sz w:val="24"/>
          <w:szCs w:val="24"/>
        </w:rPr>
        <w:t xml:space="preserve">celebrity </w:t>
      </w:r>
      <w:r w:rsidR="007E6DF8">
        <w:rPr>
          <w:rFonts w:asciiTheme="majorBidi" w:hAnsiTheme="majorBidi" w:cstheme="majorBidi"/>
          <w:sz w:val="24"/>
          <w:szCs w:val="24"/>
        </w:rPr>
        <w:t>voices, and better</w:t>
      </w:r>
      <w:r w:rsidRPr="00453952">
        <w:rPr>
          <w:rFonts w:asciiTheme="majorBidi" w:hAnsiTheme="majorBidi" w:cstheme="majorBidi"/>
          <w:sz w:val="24"/>
          <w:szCs w:val="24"/>
        </w:rPr>
        <w:t xml:space="preserve"> retrieval of semantic information</w:t>
      </w:r>
      <w:r w:rsidR="007E6DF8">
        <w:rPr>
          <w:rFonts w:asciiTheme="majorBidi" w:hAnsiTheme="majorBidi" w:cstheme="majorBidi"/>
          <w:sz w:val="24"/>
          <w:szCs w:val="24"/>
        </w:rPr>
        <w:t>, when voices were distinctive than when typical</w:t>
      </w:r>
      <w:r w:rsidRPr="00453952">
        <w:rPr>
          <w:rFonts w:asciiTheme="majorBidi" w:hAnsiTheme="majorBidi" w:cstheme="majorBidi"/>
          <w:sz w:val="24"/>
          <w:szCs w:val="24"/>
        </w:rPr>
        <w:t xml:space="preserve">. </w:t>
      </w:r>
      <w:r w:rsidR="00297397">
        <w:rPr>
          <w:rFonts w:asciiTheme="majorBidi" w:hAnsiTheme="majorBidi" w:cstheme="majorBidi"/>
          <w:sz w:val="24"/>
          <w:szCs w:val="24"/>
        </w:rPr>
        <w:t xml:space="preserve"> </w:t>
      </w:r>
    </w:p>
    <w:p w14:paraId="0C21F4E8" w14:textId="36D8C287" w:rsidR="00472886" w:rsidRDefault="00C17C65" w:rsidP="0044029C">
      <w:pPr>
        <w:spacing w:line="480" w:lineRule="auto"/>
        <w:ind w:firstLine="720"/>
        <w:rPr>
          <w:rFonts w:asciiTheme="majorBidi" w:hAnsiTheme="majorBidi" w:cstheme="majorBidi"/>
          <w:sz w:val="24"/>
          <w:szCs w:val="24"/>
        </w:rPr>
      </w:pPr>
      <w:r>
        <w:rPr>
          <w:rStyle w:val="Strong"/>
          <w:rFonts w:asciiTheme="majorBidi" w:hAnsiTheme="majorBidi" w:cstheme="majorBidi"/>
          <w:b w:val="0"/>
          <w:bCs w:val="0"/>
          <w:sz w:val="24"/>
          <w:szCs w:val="24"/>
        </w:rPr>
        <w:t>Distinctiveness effects have also been noted w</w:t>
      </w:r>
      <w:r w:rsidR="00D47251">
        <w:rPr>
          <w:rStyle w:val="Strong"/>
          <w:rFonts w:asciiTheme="majorBidi" w:hAnsiTheme="majorBidi" w:cstheme="majorBidi"/>
          <w:b w:val="0"/>
          <w:bCs w:val="0"/>
          <w:sz w:val="24"/>
          <w:szCs w:val="24"/>
        </w:rPr>
        <w:t xml:space="preserve">hen processing </w:t>
      </w:r>
      <w:r w:rsidR="00D47251" w:rsidRPr="005216AE">
        <w:rPr>
          <w:rStyle w:val="Strong"/>
          <w:rFonts w:asciiTheme="majorBidi" w:hAnsiTheme="majorBidi" w:cstheme="majorBidi"/>
          <w:b w:val="0"/>
          <w:bCs w:val="0"/>
          <w:i/>
          <w:sz w:val="24"/>
          <w:szCs w:val="24"/>
        </w:rPr>
        <w:t>unfamiliar</w:t>
      </w:r>
      <w:r w:rsidR="00D47251">
        <w:rPr>
          <w:rStyle w:val="Strong"/>
          <w:rFonts w:asciiTheme="majorBidi" w:hAnsiTheme="majorBidi" w:cstheme="majorBidi"/>
          <w:b w:val="0"/>
          <w:bCs w:val="0"/>
          <w:sz w:val="24"/>
          <w:szCs w:val="24"/>
        </w:rPr>
        <w:t xml:space="preserve"> voices</w:t>
      </w:r>
      <w:r w:rsidR="005216AE">
        <w:rPr>
          <w:rStyle w:val="Strong"/>
          <w:rFonts w:asciiTheme="majorBidi" w:hAnsiTheme="majorBidi" w:cstheme="majorBidi"/>
          <w:b w:val="0"/>
          <w:bCs w:val="0"/>
          <w:sz w:val="24"/>
          <w:szCs w:val="24"/>
        </w:rPr>
        <w:t>, however here, the studies have used a broad variety of methods, and the results have not always been clear</w:t>
      </w:r>
      <w:r w:rsidR="004C1C3A">
        <w:rPr>
          <w:rStyle w:val="Strong"/>
          <w:rFonts w:asciiTheme="majorBidi" w:hAnsiTheme="majorBidi" w:cstheme="majorBidi"/>
          <w:b w:val="0"/>
          <w:bCs w:val="0"/>
          <w:sz w:val="24"/>
          <w:szCs w:val="24"/>
        </w:rPr>
        <w:t xml:space="preserve">. </w:t>
      </w:r>
      <w:r>
        <w:rPr>
          <w:rStyle w:val="Strong"/>
          <w:rFonts w:asciiTheme="majorBidi" w:hAnsiTheme="majorBidi" w:cstheme="majorBidi"/>
          <w:b w:val="0"/>
          <w:bCs w:val="0"/>
          <w:sz w:val="24"/>
          <w:szCs w:val="24"/>
        </w:rPr>
        <w:t xml:space="preserve">For example, </w:t>
      </w:r>
      <w:r w:rsidR="00D47251">
        <w:rPr>
          <w:rFonts w:asciiTheme="majorBidi" w:hAnsiTheme="majorBidi" w:cstheme="majorBidi"/>
          <w:sz w:val="24"/>
          <w:szCs w:val="24"/>
        </w:rPr>
        <w:t xml:space="preserve">Yarmey (1991) </w:t>
      </w:r>
      <w:r w:rsidR="004E4A2D">
        <w:rPr>
          <w:rFonts w:asciiTheme="majorBidi" w:hAnsiTheme="majorBidi" w:cstheme="majorBidi"/>
          <w:sz w:val="24"/>
          <w:szCs w:val="24"/>
        </w:rPr>
        <w:t xml:space="preserve">asked participants to listen to a </w:t>
      </w:r>
      <w:r w:rsidR="007D5E82">
        <w:rPr>
          <w:rFonts w:asciiTheme="majorBidi" w:hAnsiTheme="majorBidi" w:cstheme="majorBidi"/>
          <w:sz w:val="24"/>
          <w:szCs w:val="24"/>
        </w:rPr>
        <w:t>36 second</w:t>
      </w:r>
      <w:r w:rsidR="004E4A2D">
        <w:rPr>
          <w:rFonts w:asciiTheme="majorBidi" w:hAnsiTheme="majorBidi" w:cstheme="majorBidi"/>
          <w:sz w:val="24"/>
          <w:szCs w:val="24"/>
        </w:rPr>
        <w:t xml:space="preserve"> monologue </w:t>
      </w:r>
      <w:r w:rsidR="007D5E82">
        <w:rPr>
          <w:rFonts w:asciiTheme="majorBidi" w:hAnsiTheme="majorBidi" w:cstheme="majorBidi"/>
          <w:sz w:val="24"/>
          <w:szCs w:val="24"/>
        </w:rPr>
        <w:t>from</w:t>
      </w:r>
      <w:r w:rsidR="005E48F2">
        <w:rPr>
          <w:rFonts w:asciiTheme="majorBidi" w:hAnsiTheme="majorBidi" w:cstheme="majorBidi"/>
          <w:sz w:val="24"/>
          <w:szCs w:val="24"/>
        </w:rPr>
        <w:t xml:space="preserve"> </w:t>
      </w:r>
      <w:r w:rsidR="008F3AC3">
        <w:rPr>
          <w:rFonts w:asciiTheme="majorBidi" w:hAnsiTheme="majorBidi" w:cstheme="majorBidi"/>
          <w:sz w:val="24"/>
          <w:szCs w:val="24"/>
        </w:rPr>
        <w:t xml:space="preserve">a </w:t>
      </w:r>
      <w:r w:rsidR="00361CD6">
        <w:rPr>
          <w:rFonts w:asciiTheme="majorBidi" w:hAnsiTheme="majorBidi" w:cstheme="majorBidi"/>
          <w:sz w:val="24"/>
          <w:szCs w:val="24"/>
        </w:rPr>
        <w:t xml:space="preserve">single </w:t>
      </w:r>
      <w:r w:rsidR="008F3AC3">
        <w:rPr>
          <w:rFonts w:asciiTheme="majorBidi" w:hAnsiTheme="majorBidi" w:cstheme="majorBidi"/>
          <w:sz w:val="24"/>
          <w:szCs w:val="24"/>
        </w:rPr>
        <w:t>unfamiliar speaker</w:t>
      </w:r>
      <w:r w:rsidR="004E4A2D">
        <w:rPr>
          <w:rFonts w:asciiTheme="majorBidi" w:hAnsiTheme="majorBidi" w:cstheme="majorBidi"/>
          <w:sz w:val="24"/>
          <w:szCs w:val="24"/>
        </w:rPr>
        <w:t xml:space="preserve"> </w:t>
      </w:r>
      <w:r w:rsidR="005E48F2">
        <w:rPr>
          <w:rFonts w:asciiTheme="majorBidi" w:hAnsiTheme="majorBidi" w:cstheme="majorBidi"/>
          <w:sz w:val="24"/>
          <w:szCs w:val="24"/>
        </w:rPr>
        <w:t>within the context of a f</w:t>
      </w:r>
      <w:r w:rsidR="008F3AC3">
        <w:rPr>
          <w:rFonts w:asciiTheme="majorBidi" w:hAnsiTheme="majorBidi" w:cstheme="majorBidi"/>
          <w:sz w:val="24"/>
          <w:szCs w:val="24"/>
        </w:rPr>
        <w:t xml:space="preserve">ictitious kidnapping scenario. </w:t>
      </w:r>
      <w:r w:rsidR="00472886">
        <w:rPr>
          <w:rFonts w:asciiTheme="majorBidi" w:hAnsiTheme="majorBidi" w:cstheme="majorBidi"/>
          <w:sz w:val="24"/>
          <w:szCs w:val="24"/>
        </w:rPr>
        <w:t>Following presentation, p</w:t>
      </w:r>
      <w:r w:rsidR="007D5E82">
        <w:rPr>
          <w:rFonts w:asciiTheme="majorBidi" w:hAnsiTheme="majorBidi" w:cstheme="majorBidi"/>
          <w:sz w:val="24"/>
          <w:szCs w:val="24"/>
        </w:rPr>
        <w:t xml:space="preserve">articipants </w:t>
      </w:r>
      <w:r w:rsidR="00472886">
        <w:rPr>
          <w:rFonts w:asciiTheme="majorBidi" w:hAnsiTheme="majorBidi" w:cstheme="majorBidi"/>
          <w:sz w:val="24"/>
          <w:szCs w:val="24"/>
        </w:rPr>
        <w:t>provided</w:t>
      </w:r>
      <w:r w:rsidR="007D5E82">
        <w:rPr>
          <w:rFonts w:asciiTheme="majorBidi" w:hAnsiTheme="majorBidi" w:cstheme="majorBidi"/>
          <w:sz w:val="24"/>
          <w:szCs w:val="24"/>
        </w:rPr>
        <w:t xml:space="preserve"> </w:t>
      </w:r>
      <w:r w:rsidR="004E4A2D">
        <w:rPr>
          <w:rFonts w:asciiTheme="majorBidi" w:hAnsiTheme="majorBidi" w:cstheme="majorBidi"/>
          <w:sz w:val="24"/>
          <w:szCs w:val="24"/>
        </w:rPr>
        <w:t>a description of the voice</w:t>
      </w:r>
      <w:r w:rsidR="007D5E82">
        <w:rPr>
          <w:rFonts w:asciiTheme="majorBidi" w:hAnsiTheme="majorBidi" w:cstheme="majorBidi"/>
          <w:sz w:val="24"/>
          <w:szCs w:val="24"/>
        </w:rPr>
        <w:t xml:space="preserve"> either immediately</w:t>
      </w:r>
      <w:r w:rsidR="00472886">
        <w:rPr>
          <w:rFonts w:asciiTheme="majorBidi" w:hAnsiTheme="majorBidi" w:cstheme="majorBidi"/>
          <w:sz w:val="24"/>
          <w:szCs w:val="24"/>
        </w:rPr>
        <w:t>,</w:t>
      </w:r>
      <w:r w:rsidR="007D5E82">
        <w:rPr>
          <w:rFonts w:asciiTheme="majorBidi" w:hAnsiTheme="majorBidi" w:cstheme="majorBidi"/>
          <w:sz w:val="24"/>
          <w:szCs w:val="24"/>
        </w:rPr>
        <w:t xml:space="preserve"> or after a delay of a day or a week. The results suggested t</w:t>
      </w:r>
      <w:r w:rsidR="00D47251">
        <w:rPr>
          <w:rFonts w:asciiTheme="majorBidi" w:hAnsiTheme="majorBidi" w:cstheme="majorBidi"/>
          <w:sz w:val="24"/>
          <w:szCs w:val="24"/>
        </w:rPr>
        <w:t xml:space="preserve">hat </w:t>
      </w:r>
      <w:r w:rsidR="007D5E82">
        <w:rPr>
          <w:rFonts w:asciiTheme="majorBidi" w:hAnsiTheme="majorBidi" w:cstheme="majorBidi"/>
          <w:sz w:val="24"/>
          <w:szCs w:val="24"/>
        </w:rPr>
        <w:t xml:space="preserve">the </w:t>
      </w:r>
      <w:r w:rsidR="00FB24C6">
        <w:rPr>
          <w:rFonts w:asciiTheme="majorBidi" w:hAnsiTheme="majorBidi" w:cstheme="majorBidi"/>
          <w:sz w:val="24"/>
          <w:szCs w:val="24"/>
        </w:rPr>
        <w:t>d</w:t>
      </w:r>
      <w:r w:rsidR="00472886">
        <w:rPr>
          <w:rFonts w:asciiTheme="majorBidi" w:hAnsiTheme="majorBidi" w:cstheme="majorBidi"/>
          <w:sz w:val="24"/>
          <w:szCs w:val="24"/>
        </w:rPr>
        <w:t xml:space="preserve">escriptions of </w:t>
      </w:r>
      <w:r w:rsidR="00F219E9">
        <w:rPr>
          <w:rFonts w:asciiTheme="majorBidi" w:hAnsiTheme="majorBidi" w:cstheme="majorBidi"/>
          <w:sz w:val="24"/>
          <w:szCs w:val="24"/>
        </w:rPr>
        <w:t>a</w:t>
      </w:r>
      <w:r w:rsidR="00472886">
        <w:rPr>
          <w:rFonts w:asciiTheme="majorBidi" w:hAnsiTheme="majorBidi" w:cstheme="majorBidi"/>
          <w:sz w:val="24"/>
          <w:szCs w:val="24"/>
        </w:rPr>
        <w:t xml:space="preserve"> t</w:t>
      </w:r>
      <w:r w:rsidR="007D5E82">
        <w:rPr>
          <w:rFonts w:asciiTheme="majorBidi" w:hAnsiTheme="majorBidi" w:cstheme="majorBidi"/>
          <w:sz w:val="24"/>
          <w:szCs w:val="24"/>
        </w:rPr>
        <w:t>ypical voice were substantially affected by delay</w:t>
      </w:r>
      <w:r w:rsidR="00FB24C6">
        <w:rPr>
          <w:rFonts w:asciiTheme="majorBidi" w:hAnsiTheme="majorBidi" w:cstheme="majorBidi"/>
          <w:sz w:val="24"/>
          <w:szCs w:val="24"/>
        </w:rPr>
        <w:t xml:space="preserve">. However, </w:t>
      </w:r>
      <w:r w:rsidR="00472886">
        <w:rPr>
          <w:rFonts w:asciiTheme="majorBidi" w:hAnsiTheme="majorBidi" w:cstheme="majorBidi"/>
          <w:sz w:val="24"/>
          <w:szCs w:val="24"/>
        </w:rPr>
        <w:t xml:space="preserve">descriptions of </w:t>
      </w:r>
      <w:r w:rsidR="00F219E9">
        <w:rPr>
          <w:rFonts w:asciiTheme="majorBidi" w:hAnsiTheme="majorBidi" w:cstheme="majorBidi"/>
          <w:sz w:val="24"/>
          <w:szCs w:val="24"/>
        </w:rPr>
        <w:t>a</w:t>
      </w:r>
      <w:r w:rsidR="007D5E82">
        <w:rPr>
          <w:rFonts w:asciiTheme="majorBidi" w:hAnsiTheme="majorBidi" w:cstheme="majorBidi"/>
          <w:sz w:val="24"/>
          <w:szCs w:val="24"/>
        </w:rPr>
        <w:t xml:space="preserve"> distinctive </w:t>
      </w:r>
      <w:r w:rsidR="007D5E82">
        <w:rPr>
          <w:rFonts w:asciiTheme="majorBidi" w:hAnsiTheme="majorBidi" w:cstheme="majorBidi"/>
          <w:sz w:val="24"/>
          <w:szCs w:val="24"/>
        </w:rPr>
        <w:lastRenderedPageBreak/>
        <w:t xml:space="preserve">voice </w:t>
      </w:r>
      <w:r w:rsidR="00472886">
        <w:rPr>
          <w:rFonts w:asciiTheme="majorBidi" w:hAnsiTheme="majorBidi" w:cstheme="majorBidi"/>
          <w:sz w:val="24"/>
          <w:szCs w:val="24"/>
        </w:rPr>
        <w:t>showed</w:t>
      </w:r>
      <w:r w:rsidR="007D5E82">
        <w:rPr>
          <w:rFonts w:asciiTheme="majorBidi" w:hAnsiTheme="majorBidi" w:cstheme="majorBidi"/>
          <w:sz w:val="24"/>
          <w:szCs w:val="24"/>
        </w:rPr>
        <w:t xml:space="preserve"> remarkable consistency even after a week</w:t>
      </w:r>
      <w:r w:rsidR="00F52FBA">
        <w:rPr>
          <w:rFonts w:asciiTheme="majorBidi" w:hAnsiTheme="majorBidi" w:cstheme="majorBidi"/>
          <w:sz w:val="24"/>
          <w:szCs w:val="24"/>
        </w:rPr>
        <w:t>,</w:t>
      </w:r>
      <w:r w:rsidR="004C1C3A">
        <w:rPr>
          <w:rFonts w:asciiTheme="majorBidi" w:hAnsiTheme="majorBidi" w:cstheme="majorBidi"/>
          <w:sz w:val="24"/>
          <w:szCs w:val="24"/>
        </w:rPr>
        <w:t xml:space="preserve"> suggestive of a distinctiveness advantage with unfamiliar voices</w:t>
      </w:r>
      <w:r w:rsidR="00472886">
        <w:rPr>
          <w:rFonts w:asciiTheme="majorBidi" w:hAnsiTheme="majorBidi" w:cstheme="majorBidi"/>
          <w:sz w:val="24"/>
          <w:szCs w:val="24"/>
        </w:rPr>
        <w:t xml:space="preserve">. </w:t>
      </w:r>
    </w:p>
    <w:p w14:paraId="31872663" w14:textId="4392952A" w:rsidR="00F52045" w:rsidRDefault="00A66298" w:rsidP="0044029C">
      <w:pPr>
        <w:spacing w:line="480" w:lineRule="auto"/>
        <w:ind w:firstLine="720"/>
        <w:rPr>
          <w:rStyle w:val="Strong"/>
          <w:rFonts w:asciiTheme="majorBidi" w:hAnsiTheme="majorBidi" w:cstheme="majorBidi"/>
          <w:b w:val="0"/>
          <w:bCs w:val="0"/>
          <w:sz w:val="24"/>
          <w:szCs w:val="24"/>
        </w:rPr>
      </w:pPr>
      <w:r w:rsidRPr="00453952">
        <w:rPr>
          <w:rStyle w:val="Strong"/>
          <w:rFonts w:asciiTheme="majorBidi" w:hAnsiTheme="majorBidi" w:cstheme="majorBidi"/>
          <w:b w:val="0"/>
          <w:bCs w:val="0"/>
          <w:sz w:val="24"/>
          <w:szCs w:val="24"/>
        </w:rPr>
        <w:t xml:space="preserve">Mullenix, </w:t>
      </w:r>
      <w:r>
        <w:rPr>
          <w:rStyle w:val="Strong"/>
          <w:rFonts w:asciiTheme="majorBidi" w:hAnsiTheme="majorBidi" w:cstheme="majorBidi"/>
          <w:b w:val="0"/>
          <w:bCs w:val="0"/>
          <w:i/>
          <w:sz w:val="24"/>
          <w:szCs w:val="24"/>
        </w:rPr>
        <w:t>et al.</w:t>
      </w:r>
      <w:r>
        <w:rPr>
          <w:rStyle w:val="Strong"/>
          <w:rFonts w:asciiTheme="majorBidi" w:hAnsiTheme="majorBidi" w:cstheme="majorBidi"/>
          <w:b w:val="0"/>
          <w:bCs w:val="0"/>
          <w:sz w:val="24"/>
          <w:szCs w:val="24"/>
        </w:rPr>
        <w:t xml:space="preserve"> (2009</w:t>
      </w:r>
      <w:r w:rsidRPr="00453952">
        <w:rPr>
          <w:rStyle w:val="Strong"/>
          <w:rFonts w:asciiTheme="majorBidi" w:hAnsiTheme="majorBidi" w:cstheme="majorBidi"/>
          <w:b w:val="0"/>
          <w:bCs w:val="0"/>
          <w:sz w:val="24"/>
          <w:szCs w:val="24"/>
        </w:rPr>
        <w:t xml:space="preserve">) </w:t>
      </w:r>
      <w:r w:rsidR="00361CD6">
        <w:rPr>
          <w:rStyle w:val="Strong"/>
          <w:rFonts w:asciiTheme="majorBidi" w:hAnsiTheme="majorBidi" w:cstheme="majorBidi"/>
          <w:b w:val="0"/>
          <w:bCs w:val="0"/>
          <w:sz w:val="24"/>
          <w:szCs w:val="24"/>
        </w:rPr>
        <w:t>extended this work by using a voice recognition task, again with a single unfamiliar speaker</w:t>
      </w:r>
      <w:r w:rsidR="001F68C2">
        <w:rPr>
          <w:rStyle w:val="Strong"/>
          <w:rFonts w:asciiTheme="majorBidi" w:hAnsiTheme="majorBidi" w:cstheme="majorBidi"/>
          <w:b w:val="0"/>
          <w:bCs w:val="0"/>
          <w:sz w:val="24"/>
          <w:szCs w:val="24"/>
        </w:rPr>
        <w:t xml:space="preserve"> rated as either typical or distinctive</w:t>
      </w:r>
      <w:r w:rsidR="00361CD6">
        <w:rPr>
          <w:rStyle w:val="Strong"/>
          <w:rFonts w:asciiTheme="majorBidi" w:hAnsiTheme="majorBidi" w:cstheme="majorBidi"/>
          <w:b w:val="0"/>
          <w:bCs w:val="0"/>
          <w:sz w:val="24"/>
          <w:szCs w:val="24"/>
        </w:rPr>
        <w:t xml:space="preserve">. They </w:t>
      </w:r>
      <w:r>
        <w:rPr>
          <w:rStyle w:val="Strong"/>
          <w:rFonts w:asciiTheme="majorBidi" w:hAnsiTheme="majorBidi" w:cstheme="majorBidi"/>
          <w:b w:val="0"/>
          <w:bCs w:val="0"/>
          <w:sz w:val="24"/>
          <w:szCs w:val="24"/>
        </w:rPr>
        <w:t>asked participants to engage in a word classification task to spoken words before completing a surprise</w:t>
      </w:r>
      <w:r w:rsidR="007F6431">
        <w:rPr>
          <w:rStyle w:val="Strong"/>
          <w:rFonts w:asciiTheme="majorBidi" w:hAnsiTheme="majorBidi" w:cstheme="majorBidi"/>
          <w:b w:val="0"/>
          <w:bCs w:val="0"/>
          <w:sz w:val="24"/>
          <w:szCs w:val="24"/>
        </w:rPr>
        <w:t xml:space="preserve"> voice recognition</w:t>
      </w:r>
      <w:r>
        <w:rPr>
          <w:rStyle w:val="Strong"/>
          <w:rFonts w:asciiTheme="majorBidi" w:hAnsiTheme="majorBidi" w:cstheme="majorBidi"/>
          <w:b w:val="0"/>
          <w:bCs w:val="0"/>
          <w:sz w:val="24"/>
          <w:szCs w:val="24"/>
        </w:rPr>
        <w:t xml:space="preserve"> test a week later for the voice of the speaker</w:t>
      </w:r>
      <w:r w:rsidR="0044029C">
        <w:rPr>
          <w:rStyle w:val="Strong"/>
          <w:rFonts w:asciiTheme="majorBidi" w:hAnsiTheme="majorBidi" w:cstheme="majorBidi"/>
          <w:b w:val="0"/>
          <w:bCs w:val="0"/>
          <w:sz w:val="24"/>
          <w:szCs w:val="24"/>
        </w:rPr>
        <w:t xml:space="preserve">. </w:t>
      </w:r>
      <w:r w:rsidR="007F6431">
        <w:rPr>
          <w:rStyle w:val="Strong"/>
          <w:rFonts w:asciiTheme="majorBidi" w:hAnsiTheme="majorBidi" w:cstheme="majorBidi"/>
          <w:b w:val="0"/>
          <w:bCs w:val="0"/>
          <w:sz w:val="24"/>
          <w:szCs w:val="24"/>
        </w:rPr>
        <w:t>T</w:t>
      </w:r>
      <w:r w:rsidR="001F68C2">
        <w:rPr>
          <w:rStyle w:val="Strong"/>
          <w:rFonts w:asciiTheme="majorBidi" w:hAnsiTheme="majorBidi" w:cstheme="majorBidi"/>
          <w:b w:val="0"/>
          <w:bCs w:val="0"/>
          <w:sz w:val="24"/>
          <w:szCs w:val="24"/>
        </w:rPr>
        <w:t xml:space="preserve">he </w:t>
      </w:r>
      <w:r w:rsidR="007F6431">
        <w:rPr>
          <w:rStyle w:val="Strong"/>
          <w:rFonts w:asciiTheme="majorBidi" w:hAnsiTheme="majorBidi" w:cstheme="majorBidi"/>
          <w:b w:val="0"/>
          <w:bCs w:val="0"/>
          <w:sz w:val="24"/>
          <w:szCs w:val="24"/>
        </w:rPr>
        <w:t>recognition test</w:t>
      </w:r>
      <w:r w:rsidR="001F68C2">
        <w:rPr>
          <w:rStyle w:val="Strong"/>
          <w:rFonts w:asciiTheme="majorBidi" w:hAnsiTheme="majorBidi" w:cstheme="majorBidi"/>
          <w:b w:val="0"/>
          <w:bCs w:val="0"/>
          <w:sz w:val="24"/>
          <w:szCs w:val="24"/>
        </w:rPr>
        <w:t xml:space="preserve"> took the form of an old/new matching task, </w:t>
      </w:r>
      <w:r w:rsidR="007F6431">
        <w:rPr>
          <w:rStyle w:val="Strong"/>
          <w:rFonts w:asciiTheme="majorBidi" w:hAnsiTheme="majorBidi" w:cstheme="majorBidi"/>
          <w:b w:val="0"/>
          <w:bCs w:val="0"/>
          <w:sz w:val="24"/>
          <w:szCs w:val="24"/>
        </w:rPr>
        <w:t>with ‘old’ clips being spoken by the target, but with ‘new’ clips being spoken by typical and by distinctive foil speakers.</w:t>
      </w:r>
      <w:r w:rsidR="001F68C2">
        <w:rPr>
          <w:rStyle w:val="Strong"/>
          <w:rFonts w:asciiTheme="majorBidi" w:hAnsiTheme="majorBidi" w:cstheme="majorBidi"/>
          <w:b w:val="0"/>
          <w:bCs w:val="0"/>
          <w:sz w:val="24"/>
          <w:szCs w:val="24"/>
        </w:rPr>
        <w:t xml:space="preserve"> </w:t>
      </w:r>
      <w:r w:rsidR="007F6431">
        <w:rPr>
          <w:rStyle w:val="Strong"/>
          <w:rFonts w:asciiTheme="majorBidi" w:hAnsiTheme="majorBidi" w:cstheme="majorBidi"/>
          <w:b w:val="0"/>
          <w:bCs w:val="0"/>
          <w:sz w:val="24"/>
          <w:szCs w:val="24"/>
        </w:rPr>
        <w:t xml:space="preserve">Interestingly, the results did not suggest a distinctive advantage when recognising the target speaker. However, they </w:t>
      </w:r>
      <w:r w:rsidR="004C1C3A">
        <w:rPr>
          <w:rStyle w:val="Strong"/>
          <w:rFonts w:asciiTheme="majorBidi" w:hAnsiTheme="majorBidi" w:cstheme="majorBidi"/>
          <w:b w:val="0"/>
          <w:bCs w:val="0"/>
          <w:sz w:val="24"/>
          <w:szCs w:val="24"/>
        </w:rPr>
        <w:t xml:space="preserve">did </w:t>
      </w:r>
      <w:r w:rsidR="007F6431">
        <w:rPr>
          <w:rStyle w:val="Strong"/>
          <w:rFonts w:asciiTheme="majorBidi" w:hAnsiTheme="majorBidi" w:cstheme="majorBidi"/>
          <w:b w:val="0"/>
          <w:bCs w:val="0"/>
          <w:sz w:val="24"/>
          <w:szCs w:val="24"/>
        </w:rPr>
        <w:t xml:space="preserve">indicate a significantly </w:t>
      </w:r>
      <w:r w:rsidR="008B3D23">
        <w:rPr>
          <w:rStyle w:val="Strong"/>
          <w:rFonts w:asciiTheme="majorBidi" w:hAnsiTheme="majorBidi" w:cstheme="majorBidi"/>
          <w:b w:val="0"/>
          <w:bCs w:val="0"/>
          <w:sz w:val="24"/>
          <w:szCs w:val="24"/>
        </w:rPr>
        <w:t>higher</w:t>
      </w:r>
      <w:r w:rsidR="007F6431">
        <w:rPr>
          <w:rStyle w:val="Strong"/>
          <w:rFonts w:asciiTheme="majorBidi" w:hAnsiTheme="majorBidi" w:cstheme="majorBidi"/>
          <w:b w:val="0"/>
          <w:bCs w:val="0"/>
          <w:sz w:val="24"/>
          <w:szCs w:val="24"/>
        </w:rPr>
        <w:t xml:space="preserve"> error rate </w:t>
      </w:r>
      <w:r w:rsidR="00CD297F">
        <w:rPr>
          <w:rStyle w:val="Strong"/>
          <w:rFonts w:asciiTheme="majorBidi" w:hAnsiTheme="majorBidi" w:cstheme="majorBidi"/>
          <w:b w:val="0"/>
          <w:bCs w:val="0"/>
          <w:sz w:val="24"/>
          <w:szCs w:val="24"/>
        </w:rPr>
        <w:t xml:space="preserve">to ‘new’ voices </w:t>
      </w:r>
      <w:r w:rsidR="007F6431">
        <w:rPr>
          <w:rStyle w:val="Strong"/>
          <w:rFonts w:asciiTheme="majorBidi" w:hAnsiTheme="majorBidi" w:cstheme="majorBidi"/>
          <w:b w:val="0"/>
          <w:bCs w:val="0"/>
          <w:sz w:val="24"/>
          <w:szCs w:val="24"/>
        </w:rPr>
        <w:t xml:space="preserve">when the </w:t>
      </w:r>
      <w:r w:rsidR="00CD297F">
        <w:rPr>
          <w:rStyle w:val="Strong"/>
          <w:rFonts w:asciiTheme="majorBidi" w:hAnsiTheme="majorBidi" w:cstheme="majorBidi"/>
          <w:b w:val="0"/>
          <w:bCs w:val="0"/>
          <w:sz w:val="24"/>
          <w:szCs w:val="24"/>
        </w:rPr>
        <w:t xml:space="preserve">original </w:t>
      </w:r>
      <w:r w:rsidR="007F6431">
        <w:rPr>
          <w:rStyle w:val="Strong"/>
          <w:rFonts w:asciiTheme="majorBidi" w:hAnsiTheme="majorBidi" w:cstheme="majorBidi"/>
          <w:b w:val="0"/>
          <w:bCs w:val="0"/>
          <w:sz w:val="24"/>
          <w:szCs w:val="24"/>
        </w:rPr>
        <w:t xml:space="preserve">target </w:t>
      </w:r>
      <w:r w:rsidR="00CD297F">
        <w:rPr>
          <w:rStyle w:val="Strong"/>
          <w:rFonts w:asciiTheme="majorBidi" w:hAnsiTheme="majorBidi" w:cstheme="majorBidi"/>
          <w:b w:val="0"/>
          <w:bCs w:val="0"/>
          <w:sz w:val="24"/>
          <w:szCs w:val="24"/>
        </w:rPr>
        <w:t>had been</w:t>
      </w:r>
      <w:r w:rsidR="007F6431">
        <w:rPr>
          <w:rStyle w:val="Strong"/>
          <w:rFonts w:asciiTheme="majorBidi" w:hAnsiTheme="majorBidi" w:cstheme="majorBidi"/>
          <w:b w:val="0"/>
          <w:bCs w:val="0"/>
          <w:sz w:val="24"/>
          <w:szCs w:val="24"/>
        </w:rPr>
        <w:t xml:space="preserve"> typical</w:t>
      </w:r>
      <w:r w:rsidR="008B3D23">
        <w:rPr>
          <w:rStyle w:val="Strong"/>
          <w:rFonts w:asciiTheme="majorBidi" w:hAnsiTheme="majorBidi" w:cstheme="majorBidi"/>
          <w:b w:val="0"/>
          <w:bCs w:val="0"/>
          <w:sz w:val="24"/>
          <w:szCs w:val="24"/>
        </w:rPr>
        <w:t xml:space="preserve"> than when distinctive</w:t>
      </w:r>
      <w:r w:rsidR="007F6431">
        <w:rPr>
          <w:rStyle w:val="Strong"/>
          <w:rFonts w:asciiTheme="majorBidi" w:hAnsiTheme="majorBidi" w:cstheme="majorBidi"/>
          <w:b w:val="0"/>
          <w:bCs w:val="0"/>
          <w:sz w:val="24"/>
          <w:szCs w:val="24"/>
        </w:rPr>
        <w:t xml:space="preserve">, </w:t>
      </w:r>
      <w:r w:rsidR="00133772">
        <w:rPr>
          <w:rStyle w:val="Strong"/>
          <w:rFonts w:asciiTheme="majorBidi" w:hAnsiTheme="majorBidi" w:cstheme="majorBidi"/>
          <w:b w:val="0"/>
          <w:bCs w:val="0"/>
          <w:sz w:val="24"/>
          <w:szCs w:val="24"/>
        </w:rPr>
        <w:t xml:space="preserve">and this was </w:t>
      </w:r>
      <w:r w:rsidR="007B2D42">
        <w:rPr>
          <w:rStyle w:val="Strong"/>
          <w:rFonts w:asciiTheme="majorBidi" w:hAnsiTheme="majorBidi" w:cstheme="majorBidi"/>
          <w:b w:val="0"/>
          <w:bCs w:val="0"/>
          <w:sz w:val="24"/>
          <w:szCs w:val="24"/>
        </w:rPr>
        <w:t>primarily</w:t>
      </w:r>
      <w:r w:rsidR="007F6431">
        <w:rPr>
          <w:rStyle w:val="Strong"/>
          <w:rFonts w:asciiTheme="majorBidi" w:hAnsiTheme="majorBidi" w:cstheme="majorBidi"/>
          <w:b w:val="0"/>
          <w:bCs w:val="0"/>
          <w:sz w:val="24"/>
          <w:szCs w:val="24"/>
        </w:rPr>
        <w:t xml:space="preserve"> </w:t>
      </w:r>
      <w:r w:rsidR="00133772">
        <w:rPr>
          <w:rStyle w:val="Strong"/>
          <w:rFonts w:asciiTheme="majorBidi" w:hAnsiTheme="majorBidi" w:cstheme="majorBidi"/>
          <w:b w:val="0"/>
          <w:bCs w:val="0"/>
          <w:sz w:val="24"/>
          <w:szCs w:val="24"/>
        </w:rPr>
        <w:t>due to</w:t>
      </w:r>
      <w:r w:rsidR="007F6431">
        <w:rPr>
          <w:rStyle w:val="Strong"/>
          <w:rFonts w:asciiTheme="majorBidi" w:hAnsiTheme="majorBidi" w:cstheme="majorBidi"/>
          <w:b w:val="0"/>
          <w:bCs w:val="0"/>
          <w:sz w:val="24"/>
          <w:szCs w:val="24"/>
        </w:rPr>
        <w:t xml:space="preserve"> confusions between the typical target and typical foils.</w:t>
      </w:r>
      <w:r w:rsidR="00CD297F">
        <w:rPr>
          <w:rStyle w:val="Strong"/>
          <w:rFonts w:asciiTheme="majorBidi" w:hAnsiTheme="majorBidi" w:cstheme="majorBidi"/>
          <w:b w:val="0"/>
          <w:bCs w:val="0"/>
          <w:sz w:val="24"/>
          <w:szCs w:val="24"/>
        </w:rPr>
        <w:t xml:space="preserve"> As such, Mullenix </w:t>
      </w:r>
      <w:r w:rsidR="00CD297F">
        <w:rPr>
          <w:rStyle w:val="Strong"/>
          <w:rFonts w:asciiTheme="majorBidi" w:hAnsiTheme="majorBidi" w:cstheme="majorBidi"/>
          <w:b w:val="0"/>
          <w:bCs w:val="0"/>
          <w:i/>
          <w:sz w:val="24"/>
          <w:szCs w:val="24"/>
        </w:rPr>
        <w:t>et al</w:t>
      </w:r>
      <w:r w:rsidR="00CD297F">
        <w:rPr>
          <w:rStyle w:val="Strong"/>
          <w:rFonts w:asciiTheme="majorBidi" w:hAnsiTheme="majorBidi" w:cstheme="majorBidi"/>
          <w:b w:val="0"/>
          <w:bCs w:val="0"/>
          <w:sz w:val="24"/>
          <w:szCs w:val="24"/>
        </w:rPr>
        <w:t>. (2009) demonstrate</w:t>
      </w:r>
      <w:r w:rsidR="00410E14">
        <w:rPr>
          <w:rStyle w:val="Strong"/>
          <w:rFonts w:asciiTheme="majorBidi" w:hAnsiTheme="majorBidi" w:cstheme="majorBidi"/>
          <w:b w:val="0"/>
          <w:bCs w:val="0"/>
          <w:sz w:val="24"/>
          <w:szCs w:val="24"/>
        </w:rPr>
        <w:t>d</w:t>
      </w:r>
      <w:r w:rsidR="00CD297F">
        <w:rPr>
          <w:rStyle w:val="Strong"/>
          <w:rFonts w:asciiTheme="majorBidi" w:hAnsiTheme="majorBidi" w:cstheme="majorBidi"/>
          <w:b w:val="0"/>
          <w:bCs w:val="0"/>
          <w:sz w:val="24"/>
          <w:szCs w:val="24"/>
        </w:rPr>
        <w:t xml:space="preserve"> a distinctiveness advantage with unfamiliar voices</w:t>
      </w:r>
      <w:r w:rsidR="004C1C3A">
        <w:rPr>
          <w:rStyle w:val="Strong"/>
          <w:rFonts w:asciiTheme="majorBidi" w:hAnsiTheme="majorBidi" w:cstheme="majorBidi"/>
          <w:b w:val="0"/>
          <w:bCs w:val="0"/>
          <w:sz w:val="24"/>
          <w:szCs w:val="24"/>
        </w:rPr>
        <w:t>,</w:t>
      </w:r>
      <w:r w:rsidR="00CD297F">
        <w:rPr>
          <w:rStyle w:val="Strong"/>
          <w:rFonts w:asciiTheme="majorBidi" w:hAnsiTheme="majorBidi" w:cstheme="majorBidi"/>
          <w:b w:val="0"/>
          <w:bCs w:val="0"/>
          <w:sz w:val="24"/>
          <w:szCs w:val="24"/>
        </w:rPr>
        <w:t xml:space="preserve"> not through better recognition of the </w:t>
      </w:r>
      <w:r w:rsidR="0066224D">
        <w:rPr>
          <w:rStyle w:val="Strong"/>
          <w:rFonts w:asciiTheme="majorBidi" w:hAnsiTheme="majorBidi" w:cstheme="majorBidi"/>
          <w:b w:val="0"/>
          <w:bCs w:val="0"/>
          <w:sz w:val="24"/>
          <w:szCs w:val="24"/>
        </w:rPr>
        <w:t xml:space="preserve">distinctive </w:t>
      </w:r>
      <w:r w:rsidR="00CD297F">
        <w:rPr>
          <w:rStyle w:val="Strong"/>
          <w:rFonts w:asciiTheme="majorBidi" w:hAnsiTheme="majorBidi" w:cstheme="majorBidi"/>
          <w:b w:val="0"/>
          <w:bCs w:val="0"/>
          <w:sz w:val="24"/>
          <w:szCs w:val="24"/>
        </w:rPr>
        <w:t>target but through fewer false recognitions of foils.</w:t>
      </w:r>
      <w:r w:rsidR="007F6431">
        <w:rPr>
          <w:rStyle w:val="Strong"/>
          <w:rFonts w:asciiTheme="majorBidi" w:hAnsiTheme="majorBidi" w:cstheme="majorBidi"/>
          <w:b w:val="0"/>
          <w:bCs w:val="0"/>
          <w:sz w:val="24"/>
          <w:szCs w:val="24"/>
        </w:rPr>
        <w:t xml:space="preserve"> </w:t>
      </w:r>
    </w:p>
    <w:p w14:paraId="0886CDFA" w14:textId="295F098F" w:rsidR="00456055" w:rsidRDefault="00F52045" w:rsidP="0044029C">
      <w:pPr>
        <w:spacing w:line="480" w:lineRule="auto"/>
        <w:ind w:firstLine="720"/>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Using a very different approach, S</w:t>
      </w:r>
      <w:r w:rsidR="00F219E9">
        <w:rPr>
          <w:rStyle w:val="Strong"/>
          <w:rFonts w:asciiTheme="majorBidi" w:hAnsiTheme="majorBidi" w:cstheme="majorBidi"/>
          <w:b w:val="0"/>
          <w:bCs w:val="0"/>
          <w:sz w:val="24"/>
          <w:szCs w:val="24"/>
        </w:rPr>
        <w:t xml:space="preserve">auerland, Sagana and Otgaar </w:t>
      </w:r>
      <w:r>
        <w:rPr>
          <w:rStyle w:val="Strong"/>
          <w:rFonts w:asciiTheme="majorBidi" w:hAnsiTheme="majorBidi" w:cstheme="majorBidi"/>
          <w:b w:val="0"/>
          <w:bCs w:val="0"/>
          <w:sz w:val="24"/>
          <w:szCs w:val="24"/>
        </w:rPr>
        <w:t xml:space="preserve">(2013) </w:t>
      </w:r>
      <w:r w:rsidR="004607A9">
        <w:rPr>
          <w:rStyle w:val="Strong"/>
          <w:rFonts w:asciiTheme="majorBidi" w:hAnsiTheme="majorBidi" w:cstheme="majorBidi"/>
          <w:b w:val="0"/>
          <w:bCs w:val="0"/>
          <w:sz w:val="24"/>
          <w:szCs w:val="24"/>
        </w:rPr>
        <w:t>conducted</w:t>
      </w:r>
      <w:r>
        <w:rPr>
          <w:rStyle w:val="Strong"/>
          <w:rFonts w:asciiTheme="majorBidi" w:hAnsiTheme="majorBidi" w:cstheme="majorBidi"/>
          <w:b w:val="0"/>
          <w:bCs w:val="0"/>
          <w:sz w:val="24"/>
          <w:szCs w:val="24"/>
        </w:rPr>
        <w:t xml:space="preserve"> a choice blindness task in which participants were asked to listen to </w:t>
      </w:r>
      <w:r w:rsidR="00603A56">
        <w:rPr>
          <w:rStyle w:val="Strong"/>
          <w:rFonts w:asciiTheme="majorBidi" w:hAnsiTheme="majorBidi" w:cstheme="majorBidi"/>
          <w:b w:val="0"/>
          <w:bCs w:val="0"/>
          <w:sz w:val="24"/>
          <w:szCs w:val="24"/>
        </w:rPr>
        <w:t xml:space="preserve">three </w:t>
      </w:r>
      <w:r>
        <w:rPr>
          <w:rStyle w:val="Strong"/>
          <w:rFonts w:asciiTheme="majorBidi" w:hAnsiTheme="majorBidi" w:cstheme="majorBidi"/>
          <w:b w:val="0"/>
          <w:bCs w:val="0"/>
          <w:sz w:val="24"/>
          <w:szCs w:val="24"/>
        </w:rPr>
        <w:t xml:space="preserve">pairs of voices and to choose one from each pair according to </w:t>
      </w:r>
      <w:r w:rsidR="00456055">
        <w:rPr>
          <w:rStyle w:val="Strong"/>
          <w:rFonts w:asciiTheme="majorBidi" w:hAnsiTheme="majorBidi" w:cstheme="majorBidi"/>
          <w:b w:val="0"/>
          <w:bCs w:val="0"/>
          <w:sz w:val="24"/>
          <w:szCs w:val="24"/>
        </w:rPr>
        <w:t>a pre</w:t>
      </w:r>
      <w:r w:rsidR="00AC072B">
        <w:rPr>
          <w:rStyle w:val="Strong"/>
          <w:rFonts w:asciiTheme="majorBidi" w:hAnsiTheme="majorBidi" w:cstheme="majorBidi"/>
          <w:b w:val="0"/>
          <w:bCs w:val="0"/>
          <w:sz w:val="24"/>
          <w:szCs w:val="24"/>
        </w:rPr>
        <w:t>-</w:t>
      </w:r>
      <w:r w:rsidR="00456055">
        <w:rPr>
          <w:rStyle w:val="Strong"/>
          <w:rFonts w:asciiTheme="majorBidi" w:hAnsiTheme="majorBidi" w:cstheme="majorBidi"/>
          <w:b w:val="0"/>
          <w:bCs w:val="0"/>
          <w:sz w:val="24"/>
          <w:szCs w:val="24"/>
        </w:rPr>
        <w:t xml:space="preserve">defined </w:t>
      </w:r>
      <w:r w:rsidR="00102949">
        <w:rPr>
          <w:rStyle w:val="Strong"/>
          <w:rFonts w:asciiTheme="majorBidi" w:hAnsiTheme="majorBidi" w:cstheme="majorBidi"/>
          <w:b w:val="0"/>
          <w:bCs w:val="0"/>
          <w:sz w:val="24"/>
          <w:szCs w:val="24"/>
        </w:rPr>
        <w:t xml:space="preserve">criterion. </w:t>
      </w:r>
      <w:r w:rsidR="00603A56">
        <w:rPr>
          <w:rStyle w:val="Strong"/>
          <w:rFonts w:asciiTheme="majorBidi" w:hAnsiTheme="majorBidi" w:cstheme="majorBidi"/>
          <w:b w:val="0"/>
          <w:bCs w:val="0"/>
          <w:sz w:val="24"/>
          <w:szCs w:val="24"/>
        </w:rPr>
        <w:t>Following each selection, the</w:t>
      </w:r>
      <w:r>
        <w:rPr>
          <w:rStyle w:val="Strong"/>
          <w:rFonts w:asciiTheme="majorBidi" w:hAnsiTheme="majorBidi" w:cstheme="majorBidi"/>
          <w:b w:val="0"/>
          <w:bCs w:val="0"/>
          <w:sz w:val="24"/>
          <w:szCs w:val="24"/>
        </w:rPr>
        <w:t xml:space="preserve"> chosen voice was then re-presented for further consideration</w:t>
      </w:r>
      <w:r w:rsidR="00603A56">
        <w:rPr>
          <w:rStyle w:val="Strong"/>
          <w:rFonts w:asciiTheme="majorBidi" w:hAnsiTheme="majorBidi" w:cstheme="majorBidi"/>
          <w:b w:val="0"/>
          <w:bCs w:val="0"/>
          <w:sz w:val="24"/>
          <w:szCs w:val="24"/>
        </w:rPr>
        <w:t>. However, on one critical trial,</w:t>
      </w:r>
      <w:r>
        <w:rPr>
          <w:rStyle w:val="Strong"/>
          <w:rFonts w:asciiTheme="majorBidi" w:hAnsiTheme="majorBidi" w:cstheme="majorBidi"/>
          <w:b w:val="0"/>
          <w:bCs w:val="0"/>
          <w:sz w:val="24"/>
          <w:szCs w:val="24"/>
        </w:rPr>
        <w:t xml:space="preserve"> </w:t>
      </w:r>
      <w:r w:rsidR="00603A56">
        <w:rPr>
          <w:rStyle w:val="Strong"/>
          <w:rFonts w:asciiTheme="majorBidi" w:hAnsiTheme="majorBidi" w:cstheme="majorBidi"/>
          <w:b w:val="0"/>
          <w:bCs w:val="0"/>
          <w:sz w:val="24"/>
          <w:szCs w:val="24"/>
        </w:rPr>
        <w:t xml:space="preserve">the chosen voice was switched with the non-chosen voice. </w:t>
      </w:r>
      <w:r>
        <w:rPr>
          <w:rStyle w:val="Strong"/>
          <w:rFonts w:asciiTheme="majorBidi" w:hAnsiTheme="majorBidi" w:cstheme="majorBidi"/>
          <w:b w:val="0"/>
          <w:bCs w:val="0"/>
          <w:sz w:val="24"/>
          <w:szCs w:val="24"/>
        </w:rPr>
        <w:t xml:space="preserve">A failure to spot the switch was termed </w:t>
      </w:r>
      <w:r w:rsidR="00603A56">
        <w:rPr>
          <w:rStyle w:val="Strong"/>
          <w:rFonts w:asciiTheme="majorBidi" w:hAnsiTheme="majorBidi" w:cstheme="majorBidi"/>
          <w:b w:val="0"/>
          <w:bCs w:val="0"/>
          <w:sz w:val="24"/>
          <w:szCs w:val="24"/>
        </w:rPr>
        <w:t xml:space="preserve">‘choice blindness’. Sauerland </w:t>
      </w:r>
      <w:r w:rsidR="00603A56" w:rsidRPr="00F219E9">
        <w:rPr>
          <w:rStyle w:val="Strong"/>
          <w:rFonts w:asciiTheme="majorBidi" w:hAnsiTheme="majorBidi" w:cstheme="majorBidi"/>
          <w:b w:val="0"/>
          <w:bCs w:val="0"/>
          <w:i/>
          <w:sz w:val="24"/>
          <w:szCs w:val="24"/>
        </w:rPr>
        <w:t>et al</w:t>
      </w:r>
      <w:r w:rsidR="00603A56">
        <w:rPr>
          <w:rStyle w:val="Strong"/>
          <w:rFonts w:asciiTheme="majorBidi" w:hAnsiTheme="majorBidi" w:cstheme="majorBidi"/>
          <w:b w:val="0"/>
          <w:bCs w:val="0"/>
          <w:sz w:val="24"/>
          <w:szCs w:val="24"/>
        </w:rPr>
        <w:t xml:space="preserve">. (ibid) noted that the incidence of choice blindness was significantly reduced when the voices in the pair were less similar to one another. In other words, participants noticed the switch more readily when the foil was very different from the chosen target, possibly because they differed significantly on rated distinctiveness. </w:t>
      </w:r>
    </w:p>
    <w:p w14:paraId="23A77DA2" w14:textId="4EAFEC05" w:rsidR="00181B88" w:rsidRDefault="004C1C3A" w:rsidP="0044029C">
      <w:pPr>
        <w:spacing w:line="480" w:lineRule="auto"/>
        <w:ind w:firstLine="720"/>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lastRenderedPageBreak/>
        <w:t>I</w:t>
      </w:r>
      <w:r w:rsidR="009E7745">
        <w:rPr>
          <w:rStyle w:val="Strong"/>
          <w:rFonts w:asciiTheme="majorBidi" w:hAnsiTheme="majorBidi" w:cstheme="majorBidi"/>
          <w:b w:val="0"/>
          <w:bCs w:val="0"/>
          <w:sz w:val="24"/>
          <w:szCs w:val="24"/>
        </w:rPr>
        <w:t xml:space="preserve">n a </w:t>
      </w:r>
      <w:r>
        <w:rPr>
          <w:rStyle w:val="Strong"/>
          <w:rFonts w:asciiTheme="majorBidi" w:hAnsiTheme="majorBidi" w:cstheme="majorBidi"/>
          <w:b w:val="0"/>
          <w:bCs w:val="0"/>
          <w:sz w:val="24"/>
          <w:szCs w:val="24"/>
        </w:rPr>
        <w:t xml:space="preserve">more </w:t>
      </w:r>
      <w:r w:rsidR="009E7745">
        <w:rPr>
          <w:rStyle w:val="Strong"/>
          <w:rFonts w:asciiTheme="majorBidi" w:hAnsiTheme="majorBidi" w:cstheme="majorBidi"/>
          <w:b w:val="0"/>
          <w:bCs w:val="0"/>
          <w:sz w:val="24"/>
          <w:szCs w:val="24"/>
        </w:rPr>
        <w:t>recent and novel cross-modal study, B</w:t>
      </w:r>
      <w:r w:rsidR="00F8645C">
        <w:rPr>
          <w:rStyle w:val="Strong"/>
          <w:rFonts w:asciiTheme="majorBidi" w:hAnsiTheme="majorBidi" w:cstheme="majorBidi"/>
          <w:b w:val="0"/>
          <w:bCs w:val="0"/>
          <w:sz w:val="24"/>
          <w:szCs w:val="24"/>
        </w:rPr>
        <w:t>ü</w:t>
      </w:r>
      <w:r w:rsidR="009E7745">
        <w:rPr>
          <w:rStyle w:val="Strong"/>
          <w:rFonts w:asciiTheme="majorBidi" w:hAnsiTheme="majorBidi" w:cstheme="majorBidi"/>
          <w:b w:val="0"/>
          <w:bCs w:val="0"/>
          <w:sz w:val="24"/>
          <w:szCs w:val="24"/>
        </w:rPr>
        <w:t xml:space="preserve">lthoff and Newell (2015) </w:t>
      </w:r>
      <w:r w:rsidR="00C23ACB">
        <w:rPr>
          <w:rStyle w:val="Strong"/>
          <w:rFonts w:asciiTheme="majorBidi" w:hAnsiTheme="majorBidi" w:cstheme="majorBidi"/>
          <w:b w:val="0"/>
          <w:bCs w:val="0"/>
          <w:sz w:val="24"/>
          <w:szCs w:val="24"/>
        </w:rPr>
        <w:t xml:space="preserve">asked participants to learn face-voice pairs, with half the faces paired with a distinctive voice (n = 12) and half with a typical voice (n = 12). </w:t>
      </w:r>
      <w:r w:rsidR="0066224D">
        <w:rPr>
          <w:rStyle w:val="Strong"/>
          <w:rFonts w:asciiTheme="majorBidi" w:hAnsiTheme="majorBidi" w:cstheme="majorBidi"/>
          <w:b w:val="0"/>
          <w:bCs w:val="0"/>
          <w:sz w:val="24"/>
          <w:szCs w:val="24"/>
        </w:rPr>
        <w:t>In</w:t>
      </w:r>
      <w:r w:rsidR="008B3D23">
        <w:rPr>
          <w:rStyle w:val="Strong"/>
          <w:rFonts w:asciiTheme="majorBidi" w:hAnsiTheme="majorBidi" w:cstheme="majorBidi"/>
          <w:b w:val="0"/>
          <w:bCs w:val="0"/>
          <w:sz w:val="24"/>
          <w:szCs w:val="24"/>
        </w:rPr>
        <w:t xml:space="preserve"> both a between-participants design (Experiment 1a) and a within-participants design (Experiment 2), t</w:t>
      </w:r>
      <w:r w:rsidR="00C23ACB">
        <w:rPr>
          <w:rStyle w:val="Strong"/>
          <w:rFonts w:asciiTheme="majorBidi" w:hAnsiTheme="majorBidi" w:cstheme="majorBidi"/>
          <w:b w:val="0"/>
          <w:bCs w:val="0"/>
          <w:sz w:val="24"/>
          <w:szCs w:val="24"/>
        </w:rPr>
        <w:t xml:space="preserve">he results demonstrated better </w:t>
      </w:r>
      <w:r w:rsidR="00142286">
        <w:rPr>
          <w:rStyle w:val="Strong"/>
          <w:rFonts w:asciiTheme="majorBidi" w:hAnsiTheme="majorBidi" w:cstheme="majorBidi"/>
          <w:b w:val="0"/>
          <w:bCs w:val="0"/>
          <w:sz w:val="24"/>
          <w:szCs w:val="24"/>
        </w:rPr>
        <w:t xml:space="preserve">subsequent </w:t>
      </w:r>
      <w:r w:rsidR="00C23ACB">
        <w:rPr>
          <w:rStyle w:val="Strong"/>
          <w:rFonts w:asciiTheme="majorBidi" w:hAnsiTheme="majorBidi" w:cstheme="majorBidi"/>
          <w:b w:val="0"/>
          <w:bCs w:val="0"/>
          <w:sz w:val="24"/>
          <w:szCs w:val="24"/>
        </w:rPr>
        <w:t xml:space="preserve">recognition of the </w:t>
      </w:r>
      <w:r w:rsidR="009E7745" w:rsidRPr="00C23ACB">
        <w:rPr>
          <w:rStyle w:val="Strong"/>
          <w:rFonts w:asciiTheme="majorBidi" w:hAnsiTheme="majorBidi" w:cstheme="majorBidi"/>
          <w:b w:val="0"/>
          <w:bCs w:val="0"/>
          <w:sz w:val="24"/>
          <w:szCs w:val="24"/>
        </w:rPr>
        <w:t xml:space="preserve">face </w:t>
      </w:r>
      <w:r w:rsidR="00C23ACB">
        <w:rPr>
          <w:rStyle w:val="Strong"/>
          <w:rFonts w:asciiTheme="majorBidi" w:hAnsiTheme="majorBidi" w:cstheme="majorBidi"/>
          <w:b w:val="0"/>
          <w:bCs w:val="0"/>
          <w:sz w:val="24"/>
          <w:szCs w:val="24"/>
        </w:rPr>
        <w:t>when it</w:t>
      </w:r>
      <w:r w:rsidR="009E7745">
        <w:rPr>
          <w:rStyle w:val="Strong"/>
          <w:rFonts w:asciiTheme="majorBidi" w:hAnsiTheme="majorBidi" w:cstheme="majorBidi"/>
          <w:b w:val="0"/>
          <w:bCs w:val="0"/>
          <w:sz w:val="24"/>
          <w:szCs w:val="24"/>
        </w:rPr>
        <w:t xml:space="preserve"> had been paired with a distinctive sounding voice than with a typical sounding voice</w:t>
      </w:r>
      <w:r>
        <w:rPr>
          <w:rStyle w:val="Strong"/>
          <w:rFonts w:asciiTheme="majorBidi" w:hAnsiTheme="majorBidi" w:cstheme="majorBidi"/>
          <w:b w:val="0"/>
          <w:bCs w:val="0"/>
          <w:sz w:val="24"/>
          <w:szCs w:val="24"/>
        </w:rPr>
        <w:t xml:space="preserve">. The authors suggested that the distinctiveness of the voice </w:t>
      </w:r>
      <w:r w:rsidR="00181B88">
        <w:rPr>
          <w:rStyle w:val="Strong"/>
          <w:rFonts w:asciiTheme="majorBidi" w:hAnsiTheme="majorBidi" w:cstheme="majorBidi"/>
          <w:b w:val="0"/>
          <w:bCs w:val="0"/>
          <w:sz w:val="24"/>
          <w:szCs w:val="24"/>
        </w:rPr>
        <w:t>made the face more distinctive and thus improved face memory.  However, the results could also be interpreted in the context of multimodal person perception to which the characteristics of both the voice and the face</w:t>
      </w:r>
      <w:r w:rsidR="008822FE">
        <w:rPr>
          <w:rStyle w:val="Strong"/>
          <w:rFonts w:asciiTheme="majorBidi" w:hAnsiTheme="majorBidi" w:cstheme="majorBidi"/>
          <w:b w:val="0"/>
          <w:bCs w:val="0"/>
          <w:sz w:val="24"/>
          <w:szCs w:val="24"/>
        </w:rPr>
        <w:t xml:space="preserve"> </w:t>
      </w:r>
      <w:r w:rsidR="00181B88">
        <w:rPr>
          <w:rStyle w:val="Strong"/>
          <w:rFonts w:asciiTheme="majorBidi" w:hAnsiTheme="majorBidi" w:cstheme="majorBidi"/>
          <w:b w:val="0"/>
          <w:bCs w:val="0"/>
          <w:sz w:val="24"/>
          <w:szCs w:val="24"/>
        </w:rPr>
        <w:t>contribute</w:t>
      </w:r>
      <w:r w:rsidR="00133772">
        <w:rPr>
          <w:rStyle w:val="Strong"/>
          <w:rFonts w:asciiTheme="majorBidi" w:hAnsiTheme="majorBidi" w:cstheme="majorBidi"/>
          <w:b w:val="0"/>
          <w:bCs w:val="0"/>
          <w:sz w:val="24"/>
          <w:szCs w:val="24"/>
        </w:rPr>
        <w:t>d</w:t>
      </w:r>
      <w:r w:rsidR="00181B88">
        <w:rPr>
          <w:rStyle w:val="Strong"/>
          <w:rFonts w:asciiTheme="majorBidi" w:hAnsiTheme="majorBidi" w:cstheme="majorBidi"/>
          <w:b w:val="0"/>
          <w:bCs w:val="0"/>
          <w:sz w:val="24"/>
          <w:szCs w:val="24"/>
        </w:rPr>
        <w:t>. Either way, the results suggest</w:t>
      </w:r>
      <w:r w:rsidR="00133772">
        <w:rPr>
          <w:rStyle w:val="Strong"/>
          <w:rFonts w:asciiTheme="majorBidi" w:hAnsiTheme="majorBidi" w:cstheme="majorBidi"/>
          <w:b w:val="0"/>
          <w:bCs w:val="0"/>
          <w:sz w:val="24"/>
          <w:szCs w:val="24"/>
        </w:rPr>
        <w:t>ed</w:t>
      </w:r>
      <w:r w:rsidR="00181B88">
        <w:rPr>
          <w:rStyle w:val="Strong"/>
          <w:rFonts w:asciiTheme="majorBidi" w:hAnsiTheme="majorBidi" w:cstheme="majorBidi"/>
          <w:b w:val="0"/>
          <w:bCs w:val="0"/>
          <w:sz w:val="24"/>
          <w:szCs w:val="24"/>
        </w:rPr>
        <w:t xml:space="preserve"> </w:t>
      </w:r>
      <w:r w:rsidR="008822FE">
        <w:rPr>
          <w:rStyle w:val="Strong"/>
          <w:rFonts w:asciiTheme="majorBidi" w:hAnsiTheme="majorBidi" w:cstheme="majorBidi"/>
          <w:b w:val="0"/>
          <w:bCs w:val="0"/>
          <w:sz w:val="24"/>
          <w:szCs w:val="24"/>
        </w:rPr>
        <w:t>a unique form of distinctiveness advantage in which vocal distinctiveness facilitated subsequent person perception from the face</w:t>
      </w:r>
      <w:r w:rsidR="008B3D23">
        <w:rPr>
          <w:rStyle w:val="Strong"/>
          <w:rFonts w:asciiTheme="majorBidi" w:hAnsiTheme="majorBidi" w:cstheme="majorBidi"/>
          <w:b w:val="0"/>
          <w:bCs w:val="0"/>
          <w:sz w:val="24"/>
          <w:szCs w:val="24"/>
        </w:rPr>
        <w:t xml:space="preserve">. </w:t>
      </w:r>
    </w:p>
    <w:p w14:paraId="5D249411" w14:textId="5DFB6332" w:rsidR="00D47251" w:rsidRDefault="008822FE" w:rsidP="0044029C">
      <w:pPr>
        <w:spacing w:line="480" w:lineRule="auto"/>
        <w:ind w:firstLine="720"/>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 xml:space="preserve">In evaluating these results, it is worth noting that faces were arbitrarily paired with voices rather than being paired with their own (distinctive or typical) voices, conferring both a strength and a weakness to the design. The strength </w:t>
      </w:r>
      <w:r w:rsidR="006E3FDE">
        <w:rPr>
          <w:rStyle w:val="Strong"/>
          <w:rFonts w:asciiTheme="majorBidi" w:hAnsiTheme="majorBidi" w:cstheme="majorBidi"/>
          <w:b w:val="0"/>
          <w:bCs w:val="0"/>
          <w:sz w:val="24"/>
          <w:szCs w:val="24"/>
        </w:rPr>
        <w:t>was</w:t>
      </w:r>
      <w:r>
        <w:rPr>
          <w:rStyle w:val="Strong"/>
          <w:rFonts w:asciiTheme="majorBidi" w:hAnsiTheme="majorBidi" w:cstheme="majorBidi"/>
          <w:b w:val="0"/>
          <w:bCs w:val="0"/>
          <w:sz w:val="24"/>
          <w:szCs w:val="24"/>
        </w:rPr>
        <w:t xml:space="preserve"> that </w:t>
      </w:r>
      <w:r w:rsidR="0066224D">
        <w:rPr>
          <w:rStyle w:val="Strong"/>
          <w:rFonts w:asciiTheme="majorBidi" w:hAnsiTheme="majorBidi" w:cstheme="majorBidi"/>
          <w:b w:val="0"/>
          <w:bCs w:val="0"/>
          <w:sz w:val="24"/>
          <w:szCs w:val="24"/>
        </w:rPr>
        <w:t xml:space="preserve">a common set of </w:t>
      </w:r>
      <w:r>
        <w:rPr>
          <w:rStyle w:val="Strong"/>
          <w:rFonts w:asciiTheme="majorBidi" w:hAnsiTheme="majorBidi" w:cstheme="majorBidi"/>
          <w:b w:val="0"/>
          <w:bCs w:val="0"/>
          <w:sz w:val="24"/>
          <w:szCs w:val="24"/>
        </w:rPr>
        <w:t xml:space="preserve">faces </w:t>
      </w:r>
      <w:r w:rsidR="00414EF8">
        <w:rPr>
          <w:rStyle w:val="Strong"/>
          <w:rFonts w:asciiTheme="majorBidi" w:hAnsiTheme="majorBidi" w:cstheme="majorBidi"/>
          <w:b w:val="0"/>
          <w:bCs w:val="0"/>
          <w:sz w:val="24"/>
          <w:szCs w:val="24"/>
        </w:rPr>
        <w:t xml:space="preserve">could be paired </w:t>
      </w:r>
      <w:r>
        <w:rPr>
          <w:rStyle w:val="Strong"/>
          <w:rFonts w:asciiTheme="majorBidi" w:hAnsiTheme="majorBidi" w:cstheme="majorBidi"/>
          <w:b w:val="0"/>
          <w:bCs w:val="0"/>
          <w:sz w:val="24"/>
          <w:szCs w:val="24"/>
        </w:rPr>
        <w:t xml:space="preserve">with distinctive and typical voices </w:t>
      </w:r>
      <w:r w:rsidR="00414EF8">
        <w:rPr>
          <w:rStyle w:val="Strong"/>
          <w:rFonts w:asciiTheme="majorBidi" w:hAnsiTheme="majorBidi" w:cstheme="majorBidi"/>
          <w:b w:val="0"/>
          <w:bCs w:val="0"/>
          <w:sz w:val="24"/>
          <w:szCs w:val="24"/>
        </w:rPr>
        <w:t>in a</w:t>
      </w:r>
      <w:r>
        <w:rPr>
          <w:rStyle w:val="Strong"/>
          <w:rFonts w:asciiTheme="majorBidi" w:hAnsiTheme="majorBidi" w:cstheme="majorBidi"/>
          <w:b w:val="0"/>
          <w:bCs w:val="0"/>
          <w:sz w:val="24"/>
          <w:szCs w:val="24"/>
        </w:rPr>
        <w:t xml:space="preserve"> counterbalanced </w:t>
      </w:r>
      <w:r w:rsidR="00414EF8">
        <w:rPr>
          <w:rStyle w:val="Strong"/>
          <w:rFonts w:asciiTheme="majorBidi" w:hAnsiTheme="majorBidi" w:cstheme="majorBidi"/>
          <w:b w:val="0"/>
          <w:bCs w:val="0"/>
          <w:sz w:val="24"/>
          <w:szCs w:val="24"/>
        </w:rPr>
        <w:t xml:space="preserve">fashion </w:t>
      </w:r>
      <w:r>
        <w:rPr>
          <w:rStyle w:val="Strong"/>
          <w:rFonts w:asciiTheme="majorBidi" w:hAnsiTheme="majorBidi" w:cstheme="majorBidi"/>
          <w:b w:val="0"/>
          <w:bCs w:val="0"/>
          <w:sz w:val="24"/>
          <w:szCs w:val="24"/>
        </w:rPr>
        <w:t xml:space="preserve">to control item effects. However, the weakness generated by this design </w:t>
      </w:r>
      <w:r w:rsidR="006E3FDE">
        <w:rPr>
          <w:rStyle w:val="Strong"/>
          <w:rFonts w:asciiTheme="majorBidi" w:hAnsiTheme="majorBidi" w:cstheme="majorBidi"/>
          <w:b w:val="0"/>
          <w:bCs w:val="0"/>
          <w:sz w:val="24"/>
          <w:szCs w:val="24"/>
        </w:rPr>
        <w:t>was</w:t>
      </w:r>
      <w:r>
        <w:rPr>
          <w:rStyle w:val="Strong"/>
          <w:rFonts w:asciiTheme="majorBidi" w:hAnsiTheme="majorBidi" w:cstheme="majorBidi"/>
          <w:b w:val="0"/>
          <w:bCs w:val="0"/>
          <w:sz w:val="24"/>
          <w:szCs w:val="24"/>
        </w:rPr>
        <w:t xml:space="preserve"> that the arbitrary pairing of faces with voices could have generated mismatch effects, especially when voices were distinctive</w:t>
      </w:r>
      <w:r w:rsidR="006E3FDE">
        <w:rPr>
          <w:rStyle w:val="Strong"/>
          <w:rFonts w:asciiTheme="majorBidi" w:hAnsiTheme="majorBidi" w:cstheme="majorBidi"/>
          <w:b w:val="0"/>
          <w:bCs w:val="0"/>
          <w:sz w:val="24"/>
          <w:szCs w:val="24"/>
        </w:rPr>
        <w:t xml:space="preserve"> </w:t>
      </w:r>
      <w:r w:rsidR="0066224D">
        <w:rPr>
          <w:rStyle w:val="Strong"/>
          <w:rFonts w:asciiTheme="majorBidi" w:hAnsiTheme="majorBidi" w:cstheme="majorBidi"/>
          <w:b w:val="0"/>
          <w:bCs w:val="0"/>
          <w:sz w:val="24"/>
          <w:szCs w:val="24"/>
        </w:rPr>
        <w:t>(i.e.,</w:t>
      </w:r>
      <w:r w:rsidR="006E3FDE">
        <w:rPr>
          <w:rStyle w:val="Strong"/>
          <w:rFonts w:asciiTheme="majorBidi" w:hAnsiTheme="majorBidi" w:cstheme="majorBidi"/>
          <w:b w:val="0"/>
          <w:bCs w:val="0"/>
          <w:sz w:val="24"/>
          <w:szCs w:val="24"/>
        </w:rPr>
        <w:t xml:space="preserve"> a female voice </w:t>
      </w:r>
      <w:r w:rsidR="00655661">
        <w:rPr>
          <w:rStyle w:val="Strong"/>
          <w:rFonts w:asciiTheme="majorBidi" w:hAnsiTheme="majorBidi" w:cstheme="majorBidi"/>
          <w:b w:val="0"/>
          <w:bCs w:val="0"/>
          <w:sz w:val="24"/>
          <w:szCs w:val="24"/>
        </w:rPr>
        <w:t>was</w:t>
      </w:r>
      <w:r w:rsidR="006E3FDE">
        <w:rPr>
          <w:rStyle w:val="Strong"/>
          <w:rFonts w:asciiTheme="majorBidi" w:hAnsiTheme="majorBidi" w:cstheme="majorBidi"/>
          <w:b w:val="0"/>
          <w:bCs w:val="0"/>
          <w:sz w:val="24"/>
          <w:szCs w:val="24"/>
        </w:rPr>
        <w:t xml:space="preserve"> matched with a male face, </w:t>
      </w:r>
      <w:r w:rsidR="00655661">
        <w:rPr>
          <w:rStyle w:val="Strong"/>
          <w:rFonts w:asciiTheme="majorBidi" w:hAnsiTheme="majorBidi" w:cstheme="majorBidi"/>
          <w:b w:val="0"/>
          <w:bCs w:val="0"/>
          <w:sz w:val="24"/>
          <w:szCs w:val="24"/>
        </w:rPr>
        <w:t>and</w:t>
      </w:r>
      <w:r w:rsidR="006E3FDE">
        <w:rPr>
          <w:rStyle w:val="Strong"/>
          <w:rFonts w:asciiTheme="majorBidi" w:hAnsiTheme="majorBidi" w:cstheme="majorBidi"/>
          <w:b w:val="0"/>
          <w:bCs w:val="0"/>
          <w:sz w:val="24"/>
          <w:szCs w:val="24"/>
        </w:rPr>
        <w:t xml:space="preserve"> a Japanese speaker </w:t>
      </w:r>
      <w:r w:rsidR="00655661">
        <w:rPr>
          <w:rStyle w:val="Strong"/>
          <w:rFonts w:asciiTheme="majorBidi" w:hAnsiTheme="majorBidi" w:cstheme="majorBidi"/>
          <w:b w:val="0"/>
          <w:bCs w:val="0"/>
          <w:sz w:val="24"/>
          <w:szCs w:val="24"/>
        </w:rPr>
        <w:t>was</w:t>
      </w:r>
      <w:r w:rsidR="006E3FDE">
        <w:rPr>
          <w:rStyle w:val="Strong"/>
          <w:rFonts w:asciiTheme="majorBidi" w:hAnsiTheme="majorBidi" w:cstheme="majorBidi"/>
          <w:b w:val="0"/>
          <w:bCs w:val="0"/>
          <w:sz w:val="24"/>
          <w:szCs w:val="24"/>
        </w:rPr>
        <w:t xml:space="preserve"> matched with a Caucasian face</w:t>
      </w:r>
      <w:r w:rsidR="0066224D">
        <w:rPr>
          <w:rStyle w:val="Strong"/>
          <w:rFonts w:asciiTheme="majorBidi" w:hAnsiTheme="majorBidi" w:cstheme="majorBidi"/>
          <w:b w:val="0"/>
          <w:bCs w:val="0"/>
          <w:sz w:val="24"/>
          <w:szCs w:val="24"/>
        </w:rPr>
        <w:t>)</w:t>
      </w:r>
      <w:r w:rsidR="006E3FDE">
        <w:rPr>
          <w:rStyle w:val="Strong"/>
          <w:rFonts w:asciiTheme="majorBidi" w:hAnsiTheme="majorBidi" w:cstheme="majorBidi"/>
          <w:b w:val="0"/>
          <w:bCs w:val="0"/>
          <w:sz w:val="24"/>
          <w:szCs w:val="24"/>
        </w:rPr>
        <w:t xml:space="preserve">. </w:t>
      </w:r>
      <w:r>
        <w:rPr>
          <w:rStyle w:val="Strong"/>
          <w:rFonts w:asciiTheme="majorBidi" w:hAnsiTheme="majorBidi" w:cstheme="majorBidi"/>
          <w:b w:val="0"/>
          <w:bCs w:val="0"/>
          <w:sz w:val="24"/>
          <w:szCs w:val="24"/>
        </w:rPr>
        <w:t xml:space="preserve">As such, the apparent vocal distinctiveness effect demonstrated by Bülthoff and Newell (2015) is perhaps open to interpretation. </w:t>
      </w:r>
    </w:p>
    <w:p w14:paraId="16CCA41E" w14:textId="6527A432" w:rsidR="00A66298" w:rsidRDefault="004C1C3A" w:rsidP="0044029C">
      <w:pPr>
        <w:spacing w:line="480" w:lineRule="auto"/>
        <w:ind w:firstLine="720"/>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 xml:space="preserve">Against this backdrop, a review of the literature suggested only one study which </w:t>
      </w:r>
      <w:r w:rsidR="0066224D">
        <w:rPr>
          <w:rStyle w:val="Strong"/>
          <w:rFonts w:asciiTheme="majorBidi" w:hAnsiTheme="majorBidi" w:cstheme="majorBidi"/>
          <w:b w:val="0"/>
          <w:bCs w:val="0"/>
          <w:sz w:val="24"/>
          <w:szCs w:val="24"/>
        </w:rPr>
        <w:t>dem</w:t>
      </w:r>
      <w:r>
        <w:rPr>
          <w:rStyle w:val="Strong"/>
          <w:rFonts w:asciiTheme="majorBidi" w:hAnsiTheme="majorBidi" w:cstheme="majorBidi"/>
          <w:b w:val="0"/>
          <w:bCs w:val="0"/>
          <w:sz w:val="24"/>
          <w:szCs w:val="24"/>
        </w:rPr>
        <w:t xml:space="preserve">onstrated a </w:t>
      </w:r>
      <w:r w:rsidR="00181B88">
        <w:rPr>
          <w:rStyle w:val="Strong"/>
          <w:rFonts w:asciiTheme="majorBidi" w:hAnsiTheme="majorBidi" w:cstheme="majorBidi"/>
          <w:b w:val="0"/>
          <w:bCs w:val="0"/>
          <w:sz w:val="24"/>
          <w:szCs w:val="24"/>
        </w:rPr>
        <w:t xml:space="preserve">clear </w:t>
      </w:r>
      <w:r w:rsidR="0066224D">
        <w:rPr>
          <w:rStyle w:val="Strong"/>
          <w:rFonts w:asciiTheme="majorBidi" w:hAnsiTheme="majorBidi" w:cstheme="majorBidi"/>
          <w:b w:val="0"/>
          <w:bCs w:val="0"/>
          <w:sz w:val="24"/>
          <w:szCs w:val="24"/>
        </w:rPr>
        <w:t xml:space="preserve">and direct </w:t>
      </w:r>
      <w:r w:rsidR="00AC072B">
        <w:rPr>
          <w:rStyle w:val="Strong"/>
          <w:rFonts w:asciiTheme="majorBidi" w:hAnsiTheme="majorBidi" w:cstheme="majorBidi"/>
          <w:b w:val="0"/>
          <w:bCs w:val="0"/>
          <w:sz w:val="24"/>
          <w:szCs w:val="24"/>
        </w:rPr>
        <w:t xml:space="preserve">distinctiveness </w:t>
      </w:r>
      <w:r>
        <w:rPr>
          <w:rStyle w:val="Strong"/>
          <w:rFonts w:asciiTheme="majorBidi" w:hAnsiTheme="majorBidi" w:cstheme="majorBidi"/>
          <w:b w:val="0"/>
          <w:bCs w:val="0"/>
          <w:sz w:val="24"/>
          <w:szCs w:val="24"/>
        </w:rPr>
        <w:t xml:space="preserve">advantage </w:t>
      </w:r>
      <w:r w:rsidR="0066224D">
        <w:rPr>
          <w:rStyle w:val="Strong"/>
          <w:rFonts w:asciiTheme="majorBidi" w:hAnsiTheme="majorBidi" w:cstheme="majorBidi"/>
          <w:b w:val="0"/>
          <w:bCs w:val="0"/>
          <w:sz w:val="24"/>
          <w:szCs w:val="24"/>
        </w:rPr>
        <w:t xml:space="preserve">when recognising </w:t>
      </w:r>
      <w:r w:rsidR="00181B88">
        <w:rPr>
          <w:rStyle w:val="Strong"/>
          <w:rFonts w:asciiTheme="majorBidi" w:hAnsiTheme="majorBidi" w:cstheme="majorBidi"/>
          <w:b w:val="0"/>
          <w:bCs w:val="0"/>
          <w:sz w:val="24"/>
          <w:szCs w:val="24"/>
        </w:rPr>
        <w:t>unfamiliar</w:t>
      </w:r>
      <w:r>
        <w:rPr>
          <w:rStyle w:val="Strong"/>
          <w:rFonts w:asciiTheme="majorBidi" w:hAnsiTheme="majorBidi" w:cstheme="majorBidi"/>
          <w:b w:val="0"/>
          <w:bCs w:val="0"/>
          <w:sz w:val="24"/>
          <w:szCs w:val="24"/>
        </w:rPr>
        <w:t xml:space="preserve"> voices. This is provided by </w:t>
      </w:r>
      <w:r w:rsidRPr="00142286">
        <w:rPr>
          <w:rStyle w:val="Strong"/>
          <w:rFonts w:asciiTheme="majorBidi" w:hAnsiTheme="majorBidi" w:cstheme="majorBidi"/>
          <w:b w:val="0"/>
          <w:bCs w:val="0"/>
          <w:sz w:val="24"/>
          <w:szCs w:val="24"/>
        </w:rPr>
        <w:t>S</w:t>
      </w:r>
      <w:r>
        <w:rPr>
          <w:rStyle w:val="Strong"/>
          <w:rFonts w:asciiTheme="majorBidi" w:hAnsiTheme="majorBidi" w:cstheme="majorBidi"/>
          <w:b w:val="0"/>
          <w:bCs w:val="0"/>
          <w:sz w:val="24"/>
          <w:szCs w:val="24"/>
        </w:rPr>
        <w:t>ø</w:t>
      </w:r>
      <w:r w:rsidRPr="00142286">
        <w:rPr>
          <w:rStyle w:val="Strong"/>
          <w:rFonts w:asciiTheme="majorBidi" w:hAnsiTheme="majorBidi" w:cstheme="majorBidi"/>
          <w:b w:val="0"/>
          <w:bCs w:val="0"/>
          <w:sz w:val="24"/>
          <w:szCs w:val="24"/>
        </w:rPr>
        <w:t xml:space="preserve">rensen (2012) </w:t>
      </w:r>
      <w:r>
        <w:rPr>
          <w:rStyle w:val="Strong"/>
          <w:rFonts w:asciiTheme="majorBidi" w:hAnsiTheme="majorBidi" w:cstheme="majorBidi"/>
          <w:b w:val="0"/>
          <w:bCs w:val="0"/>
          <w:sz w:val="24"/>
          <w:szCs w:val="24"/>
        </w:rPr>
        <w:t xml:space="preserve">who examined unfamiliar voice recognition by means of a delayed lineup task. </w:t>
      </w:r>
      <w:r w:rsidR="006B2624">
        <w:rPr>
          <w:rStyle w:val="Strong"/>
          <w:rFonts w:asciiTheme="majorBidi" w:hAnsiTheme="majorBidi" w:cstheme="majorBidi"/>
          <w:b w:val="0"/>
          <w:bCs w:val="0"/>
          <w:sz w:val="24"/>
          <w:szCs w:val="24"/>
        </w:rPr>
        <w:t>Within this study, distinctiveness was operationalised based on a measure of fundamental frequency, and the</w:t>
      </w:r>
      <w:r>
        <w:rPr>
          <w:rStyle w:val="Strong"/>
          <w:rFonts w:asciiTheme="majorBidi" w:hAnsiTheme="majorBidi" w:cstheme="majorBidi"/>
          <w:b w:val="0"/>
          <w:bCs w:val="0"/>
          <w:sz w:val="24"/>
          <w:szCs w:val="24"/>
        </w:rPr>
        <w:t xml:space="preserve"> results showed a distinctiveness advantage, </w:t>
      </w:r>
      <w:r>
        <w:rPr>
          <w:rStyle w:val="Strong"/>
          <w:rFonts w:asciiTheme="majorBidi" w:hAnsiTheme="majorBidi" w:cstheme="majorBidi"/>
          <w:b w:val="0"/>
          <w:bCs w:val="0"/>
          <w:sz w:val="24"/>
          <w:szCs w:val="24"/>
        </w:rPr>
        <w:lastRenderedPageBreak/>
        <w:t xml:space="preserve">through </w:t>
      </w:r>
      <w:r w:rsidRPr="00142286">
        <w:rPr>
          <w:rStyle w:val="Strong"/>
          <w:rFonts w:asciiTheme="majorBidi" w:hAnsiTheme="majorBidi" w:cstheme="majorBidi"/>
          <w:b w:val="0"/>
          <w:bCs w:val="0"/>
          <w:sz w:val="24"/>
          <w:szCs w:val="24"/>
        </w:rPr>
        <w:t xml:space="preserve">superior </w:t>
      </w:r>
      <w:r>
        <w:rPr>
          <w:rStyle w:val="Strong"/>
          <w:rFonts w:asciiTheme="majorBidi" w:hAnsiTheme="majorBidi" w:cstheme="majorBidi"/>
          <w:b w:val="0"/>
          <w:bCs w:val="0"/>
          <w:sz w:val="24"/>
          <w:szCs w:val="24"/>
        </w:rPr>
        <w:t xml:space="preserve">recognition </w:t>
      </w:r>
      <w:r w:rsidRPr="00142286">
        <w:rPr>
          <w:rStyle w:val="Strong"/>
          <w:rFonts w:asciiTheme="majorBidi" w:hAnsiTheme="majorBidi" w:cstheme="majorBidi"/>
          <w:b w:val="0"/>
          <w:bCs w:val="0"/>
          <w:sz w:val="24"/>
          <w:szCs w:val="24"/>
        </w:rPr>
        <w:t>performance when the voice sounded distinctive (74%) rather than typical (56%)</w:t>
      </w:r>
      <w:r w:rsidRPr="00453952">
        <w:rPr>
          <w:rStyle w:val="Strong"/>
          <w:rFonts w:asciiTheme="majorBidi" w:hAnsiTheme="majorBidi" w:cstheme="majorBidi"/>
          <w:b w:val="0"/>
          <w:bCs w:val="0"/>
          <w:sz w:val="24"/>
          <w:szCs w:val="24"/>
        </w:rPr>
        <w:t>.</w:t>
      </w:r>
      <w:r w:rsidR="006E3FDE">
        <w:rPr>
          <w:rStyle w:val="Strong"/>
          <w:rFonts w:asciiTheme="majorBidi" w:hAnsiTheme="majorBidi" w:cstheme="majorBidi"/>
          <w:b w:val="0"/>
          <w:bCs w:val="0"/>
          <w:sz w:val="24"/>
          <w:szCs w:val="24"/>
        </w:rPr>
        <w:t xml:space="preserve"> </w:t>
      </w:r>
    </w:p>
    <w:p w14:paraId="0CDBCC8C" w14:textId="672B0E3B" w:rsidR="006E3FDE" w:rsidRDefault="00971315" w:rsidP="006E3FDE">
      <w:pPr>
        <w:spacing w:line="480" w:lineRule="auto"/>
        <w:ind w:firstLine="720"/>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 xml:space="preserve">Taken as a whole, </w:t>
      </w:r>
      <w:r w:rsidR="00CE0445">
        <w:rPr>
          <w:rStyle w:val="Strong"/>
          <w:rFonts w:asciiTheme="majorBidi" w:hAnsiTheme="majorBidi" w:cstheme="majorBidi"/>
          <w:b w:val="0"/>
          <w:bCs w:val="0"/>
          <w:sz w:val="24"/>
          <w:szCs w:val="24"/>
        </w:rPr>
        <w:t xml:space="preserve">distinctiveness </w:t>
      </w:r>
      <w:r w:rsidR="00C86E82">
        <w:rPr>
          <w:rStyle w:val="Strong"/>
          <w:rFonts w:asciiTheme="majorBidi" w:hAnsiTheme="majorBidi" w:cstheme="majorBidi"/>
          <w:b w:val="0"/>
          <w:bCs w:val="0"/>
          <w:sz w:val="24"/>
          <w:szCs w:val="24"/>
        </w:rPr>
        <w:t xml:space="preserve">effects </w:t>
      </w:r>
      <w:r w:rsidR="00655661">
        <w:rPr>
          <w:rStyle w:val="Strong"/>
          <w:rFonts w:asciiTheme="majorBidi" w:hAnsiTheme="majorBidi" w:cstheme="majorBidi"/>
          <w:b w:val="0"/>
          <w:bCs w:val="0"/>
          <w:sz w:val="24"/>
          <w:szCs w:val="24"/>
        </w:rPr>
        <w:t xml:space="preserve">when processing </w:t>
      </w:r>
      <w:r w:rsidR="00655661">
        <w:rPr>
          <w:rStyle w:val="Strong"/>
          <w:rFonts w:asciiTheme="majorBidi" w:hAnsiTheme="majorBidi" w:cstheme="majorBidi"/>
          <w:b w:val="0"/>
          <w:bCs w:val="0"/>
          <w:i/>
          <w:sz w:val="24"/>
          <w:szCs w:val="24"/>
        </w:rPr>
        <w:t xml:space="preserve">unfamiliar </w:t>
      </w:r>
      <w:r w:rsidR="00655661">
        <w:rPr>
          <w:rStyle w:val="Strong"/>
          <w:rFonts w:asciiTheme="majorBidi" w:hAnsiTheme="majorBidi" w:cstheme="majorBidi"/>
          <w:b w:val="0"/>
          <w:bCs w:val="0"/>
          <w:sz w:val="24"/>
          <w:szCs w:val="24"/>
        </w:rPr>
        <w:t xml:space="preserve">voices </w:t>
      </w:r>
      <w:r w:rsidR="00C86E82">
        <w:rPr>
          <w:rStyle w:val="Strong"/>
          <w:rFonts w:asciiTheme="majorBidi" w:hAnsiTheme="majorBidi" w:cstheme="majorBidi"/>
          <w:b w:val="0"/>
          <w:bCs w:val="0"/>
          <w:sz w:val="24"/>
          <w:szCs w:val="24"/>
        </w:rPr>
        <w:t>have</w:t>
      </w:r>
      <w:r w:rsidR="00CE0445">
        <w:rPr>
          <w:rStyle w:val="Strong"/>
          <w:rFonts w:asciiTheme="majorBidi" w:hAnsiTheme="majorBidi" w:cstheme="majorBidi"/>
          <w:b w:val="0"/>
          <w:bCs w:val="0"/>
          <w:sz w:val="24"/>
          <w:szCs w:val="24"/>
        </w:rPr>
        <w:t xml:space="preserve"> been examined using an imaginative range of methodologies</w:t>
      </w:r>
      <w:r w:rsidR="00F52FBA">
        <w:rPr>
          <w:rStyle w:val="Strong"/>
          <w:rFonts w:asciiTheme="majorBidi" w:hAnsiTheme="majorBidi" w:cstheme="majorBidi"/>
          <w:b w:val="0"/>
          <w:bCs w:val="0"/>
          <w:sz w:val="24"/>
          <w:szCs w:val="24"/>
        </w:rPr>
        <w:t>. However</w:t>
      </w:r>
      <w:r w:rsidR="00CE0445">
        <w:rPr>
          <w:rStyle w:val="Strong"/>
          <w:rFonts w:asciiTheme="majorBidi" w:hAnsiTheme="majorBidi" w:cstheme="majorBidi"/>
          <w:b w:val="0"/>
          <w:bCs w:val="0"/>
          <w:sz w:val="24"/>
          <w:szCs w:val="24"/>
        </w:rPr>
        <w:t xml:space="preserve">, the results have not always </w:t>
      </w:r>
      <w:r w:rsidR="00C86E82">
        <w:rPr>
          <w:rStyle w:val="Strong"/>
          <w:rFonts w:asciiTheme="majorBidi" w:hAnsiTheme="majorBidi" w:cstheme="majorBidi"/>
          <w:b w:val="0"/>
          <w:bCs w:val="0"/>
          <w:sz w:val="24"/>
          <w:szCs w:val="24"/>
        </w:rPr>
        <w:t xml:space="preserve">clearly </w:t>
      </w:r>
      <w:r w:rsidR="00CE0445">
        <w:rPr>
          <w:rStyle w:val="Strong"/>
          <w:rFonts w:asciiTheme="majorBidi" w:hAnsiTheme="majorBidi" w:cstheme="majorBidi"/>
          <w:b w:val="0"/>
          <w:bCs w:val="0"/>
          <w:sz w:val="24"/>
          <w:szCs w:val="24"/>
        </w:rPr>
        <w:t>indicated better r</w:t>
      </w:r>
      <w:r w:rsidR="000F31CB">
        <w:rPr>
          <w:rStyle w:val="Strong"/>
          <w:rFonts w:asciiTheme="majorBidi" w:hAnsiTheme="majorBidi" w:cstheme="majorBidi"/>
          <w:b w:val="0"/>
          <w:bCs w:val="0"/>
          <w:sz w:val="24"/>
          <w:szCs w:val="24"/>
        </w:rPr>
        <w:t>e</w:t>
      </w:r>
      <w:r w:rsidR="00CE0445">
        <w:rPr>
          <w:rStyle w:val="Strong"/>
          <w:rFonts w:asciiTheme="majorBidi" w:hAnsiTheme="majorBidi" w:cstheme="majorBidi"/>
          <w:b w:val="0"/>
          <w:bCs w:val="0"/>
          <w:sz w:val="24"/>
          <w:szCs w:val="24"/>
        </w:rPr>
        <w:t xml:space="preserve">cognition of distinctive </w:t>
      </w:r>
      <w:r w:rsidR="000F31CB">
        <w:rPr>
          <w:rStyle w:val="Strong"/>
          <w:rFonts w:asciiTheme="majorBidi" w:hAnsiTheme="majorBidi" w:cstheme="majorBidi"/>
          <w:b w:val="0"/>
          <w:bCs w:val="0"/>
          <w:sz w:val="24"/>
          <w:szCs w:val="24"/>
        </w:rPr>
        <w:t>versus</w:t>
      </w:r>
      <w:r w:rsidR="00CE0445">
        <w:rPr>
          <w:rStyle w:val="Strong"/>
          <w:rFonts w:asciiTheme="majorBidi" w:hAnsiTheme="majorBidi" w:cstheme="majorBidi"/>
          <w:b w:val="0"/>
          <w:bCs w:val="0"/>
          <w:sz w:val="24"/>
          <w:szCs w:val="24"/>
        </w:rPr>
        <w:t xml:space="preserve"> typical targets (see Mullenix </w:t>
      </w:r>
      <w:r w:rsidR="00CE0445" w:rsidRPr="00655661">
        <w:rPr>
          <w:rStyle w:val="Strong"/>
          <w:rFonts w:asciiTheme="majorBidi" w:hAnsiTheme="majorBidi" w:cstheme="majorBidi"/>
          <w:b w:val="0"/>
          <w:bCs w:val="0"/>
          <w:i/>
          <w:sz w:val="24"/>
          <w:szCs w:val="24"/>
        </w:rPr>
        <w:t>et al</w:t>
      </w:r>
      <w:r w:rsidR="00CE0445">
        <w:rPr>
          <w:rStyle w:val="Strong"/>
          <w:rFonts w:asciiTheme="majorBidi" w:hAnsiTheme="majorBidi" w:cstheme="majorBidi"/>
          <w:b w:val="0"/>
          <w:bCs w:val="0"/>
          <w:sz w:val="24"/>
          <w:szCs w:val="24"/>
        </w:rPr>
        <w:t xml:space="preserve">., 2009). Additionally, </w:t>
      </w:r>
      <w:r w:rsidR="00FB24C6">
        <w:rPr>
          <w:rStyle w:val="Strong"/>
          <w:rFonts w:asciiTheme="majorBidi" w:hAnsiTheme="majorBidi" w:cstheme="majorBidi"/>
          <w:b w:val="0"/>
          <w:bCs w:val="0"/>
          <w:sz w:val="24"/>
          <w:szCs w:val="24"/>
        </w:rPr>
        <w:t xml:space="preserve">generalisation of the </w:t>
      </w:r>
      <w:r w:rsidR="001B2114">
        <w:rPr>
          <w:rStyle w:val="Strong"/>
          <w:rFonts w:asciiTheme="majorBidi" w:hAnsiTheme="majorBidi" w:cstheme="majorBidi"/>
          <w:b w:val="0"/>
          <w:bCs w:val="0"/>
          <w:sz w:val="24"/>
          <w:szCs w:val="24"/>
        </w:rPr>
        <w:t xml:space="preserve">distinctiveness advantage when processing </w:t>
      </w:r>
      <w:r w:rsidR="001B2114" w:rsidRPr="00FB24C6">
        <w:rPr>
          <w:rStyle w:val="Strong"/>
          <w:rFonts w:asciiTheme="majorBidi" w:hAnsiTheme="majorBidi" w:cstheme="majorBidi"/>
          <w:b w:val="0"/>
          <w:bCs w:val="0"/>
          <w:i/>
          <w:sz w:val="24"/>
          <w:szCs w:val="24"/>
        </w:rPr>
        <w:t>unfamiliar</w:t>
      </w:r>
      <w:r w:rsidR="001B2114">
        <w:rPr>
          <w:rStyle w:val="Strong"/>
          <w:rFonts w:asciiTheme="majorBidi" w:hAnsiTheme="majorBidi" w:cstheme="majorBidi"/>
          <w:b w:val="0"/>
          <w:bCs w:val="0"/>
          <w:sz w:val="24"/>
          <w:szCs w:val="24"/>
        </w:rPr>
        <w:t xml:space="preserve"> voices </w:t>
      </w:r>
      <w:r w:rsidR="004F29A4">
        <w:rPr>
          <w:rStyle w:val="Strong"/>
          <w:rFonts w:asciiTheme="majorBidi" w:hAnsiTheme="majorBidi" w:cstheme="majorBidi"/>
          <w:b w:val="0"/>
          <w:bCs w:val="0"/>
          <w:sz w:val="24"/>
          <w:szCs w:val="24"/>
        </w:rPr>
        <w:t>has</w:t>
      </w:r>
      <w:r w:rsidR="00FB24C6">
        <w:rPr>
          <w:rStyle w:val="Strong"/>
          <w:rFonts w:asciiTheme="majorBidi" w:hAnsiTheme="majorBidi" w:cstheme="majorBidi"/>
          <w:b w:val="0"/>
          <w:bCs w:val="0"/>
          <w:sz w:val="24"/>
          <w:szCs w:val="24"/>
        </w:rPr>
        <w:t xml:space="preserve">, at times, </w:t>
      </w:r>
      <w:r w:rsidR="004F29A4">
        <w:rPr>
          <w:rStyle w:val="Strong"/>
          <w:rFonts w:asciiTheme="majorBidi" w:hAnsiTheme="majorBidi" w:cstheme="majorBidi"/>
          <w:b w:val="0"/>
          <w:bCs w:val="0"/>
          <w:sz w:val="24"/>
          <w:szCs w:val="24"/>
        </w:rPr>
        <w:t>been</w:t>
      </w:r>
      <w:r w:rsidR="001B2114">
        <w:rPr>
          <w:rStyle w:val="Strong"/>
          <w:rFonts w:asciiTheme="majorBidi" w:hAnsiTheme="majorBidi" w:cstheme="majorBidi"/>
          <w:b w:val="0"/>
          <w:bCs w:val="0"/>
          <w:sz w:val="24"/>
          <w:szCs w:val="24"/>
        </w:rPr>
        <w:t xml:space="preserve"> limited by the use of</w:t>
      </w:r>
      <w:r w:rsidR="00651202">
        <w:rPr>
          <w:rStyle w:val="Strong"/>
          <w:rFonts w:asciiTheme="majorBidi" w:hAnsiTheme="majorBidi" w:cstheme="majorBidi"/>
          <w:b w:val="0"/>
          <w:bCs w:val="0"/>
          <w:sz w:val="24"/>
          <w:szCs w:val="24"/>
        </w:rPr>
        <w:t xml:space="preserve"> one</w:t>
      </w:r>
      <w:r w:rsidR="00F52FBA">
        <w:rPr>
          <w:rStyle w:val="Strong"/>
          <w:rFonts w:asciiTheme="majorBidi" w:hAnsiTheme="majorBidi" w:cstheme="majorBidi"/>
          <w:b w:val="0"/>
          <w:bCs w:val="0"/>
          <w:sz w:val="24"/>
          <w:szCs w:val="24"/>
        </w:rPr>
        <w:t>,</w:t>
      </w:r>
      <w:r w:rsidR="00651202">
        <w:rPr>
          <w:rStyle w:val="Strong"/>
          <w:rFonts w:asciiTheme="majorBidi" w:hAnsiTheme="majorBidi" w:cstheme="majorBidi"/>
          <w:b w:val="0"/>
          <w:bCs w:val="0"/>
          <w:sz w:val="24"/>
          <w:szCs w:val="24"/>
        </w:rPr>
        <w:t xml:space="preserve"> </w:t>
      </w:r>
      <w:r w:rsidR="00F219E9">
        <w:rPr>
          <w:rStyle w:val="Strong"/>
          <w:rFonts w:asciiTheme="majorBidi" w:hAnsiTheme="majorBidi" w:cstheme="majorBidi"/>
          <w:b w:val="0"/>
          <w:bCs w:val="0"/>
          <w:sz w:val="24"/>
          <w:szCs w:val="24"/>
        </w:rPr>
        <w:t xml:space="preserve">or </w:t>
      </w:r>
      <w:r w:rsidR="001B2114">
        <w:rPr>
          <w:rStyle w:val="Strong"/>
          <w:rFonts w:asciiTheme="majorBidi" w:hAnsiTheme="majorBidi" w:cstheme="majorBidi"/>
          <w:b w:val="0"/>
          <w:bCs w:val="0"/>
          <w:sz w:val="24"/>
          <w:szCs w:val="24"/>
        </w:rPr>
        <w:t>relatively few</w:t>
      </w:r>
      <w:r w:rsidR="00F52FBA">
        <w:rPr>
          <w:rStyle w:val="Strong"/>
          <w:rFonts w:asciiTheme="majorBidi" w:hAnsiTheme="majorBidi" w:cstheme="majorBidi"/>
          <w:b w:val="0"/>
          <w:bCs w:val="0"/>
          <w:sz w:val="24"/>
          <w:szCs w:val="24"/>
        </w:rPr>
        <w:t>,</w:t>
      </w:r>
      <w:r w:rsidR="001B2114">
        <w:rPr>
          <w:rStyle w:val="Strong"/>
          <w:rFonts w:asciiTheme="majorBidi" w:hAnsiTheme="majorBidi" w:cstheme="majorBidi"/>
          <w:b w:val="0"/>
          <w:bCs w:val="0"/>
          <w:sz w:val="24"/>
          <w:szCs w:val="24"/>
        </w:rPr>
        <w:t xml:space="preserve"> targets</w:t>
      </w:r>
      <w:r w:rsidR="00FB24C6">
        <w:rPr>
          <w:rStyle w:val="Strong"/>
          <w:rFonts w:asciiTheme="majorBidi" w:hAnsiTheme="majorBidi" w:cstheme="majorBidi"/>
          <w:b w:val="0"/>
          <w:bCs w:val="0"/>
          <w:sz w:val="24"/>
          <w:szCs w:val="24"/>
        </w:rPr>
        <w:t xml:space="preserve"> (Mullenix et al., 2009; </w:t>
      </w:r>
      <w:r w:rsidR="00FB24C6" w:rsidRPr="00142286">
        <w:rPr>
          <w:rStyle w:val="Strong"/>
          <w:rFonts w:asciiTheme="majorBidi" w:hAnsiTheme="majorBidi" w:cstheme="majorBidi"/>
          <w:b w:val="0"/>
          <w:bCs w:val="0"/>
          <w:sz w:val="24"/>
          <w:szCs w:val="24"/>
        </w:rPr>
        <w:t>S</w:t>
      </w:r>
      <w:r w:rsidR="00FB24C6">
        <w:rPr>
          <w:rStyle w:val="Strong"/>
          <w:rFonts w:asciiTheme="majorBidi" w:hAnsiTheme="majorBidi" w:cstheme="majorBidi"/>
          <w:b w:val="0"/>
          <w:bCs w:val="0"/>
          <w:sz w:val="24"/>
          <w:szCs w:val="24"/>
        </w:rPr>
        <w:t>ø</w:t>
      </w:r>
      <w:r w:rsidR="00FB24C6" w:rsidRPr="00142286">
        <w:rPr>
          <w:rStyle w:val="Strong"/>
          <w:rFonts w:asciiTheme="majorBidi" w:hAnsiTheme="majorBidi" w:cstheme="majorBidi"/>
          <w:b w:val="0"/>
          <w:bCs w:val="0"/>
          <w:sz w:val="24"/>
          <w:szCs w:val="24"/>
        </w:rPr>
        <w:t>rensen</w:t>
      </w:r>
      <w:r w:rsidR="00FB24C6">
        <w:rPr>
          <w:rStyle w:val="Strong"/>
          <w:rFonts w:asciiTheme="majorBidi" w:hAnsiTheme="majorBidi" w:cstheme="majorBidi"/>
          <w:b w:val="0"/>
          <w:bCs w:val="0"/>
          <w:sz w:val="24"/>
          <w:szCs w:val="24"/>
        </w:rPr>
        <w:t>, 2012, Yarmey, 1991</w:t>
      </w:r>
      <w:r w:rsidR="006E3FDE">
        <w:rPr>
          <w:rStyle w:val="Strong"/>
          <w:rFonts w:asciiTheme="majorBidi" w:hAnsiTheme="majorBidi" w:cstheme="majorBidi"/>
          <w:b w:val="0"/>
          <w:bCs w:val="0"/>
          <w:sz w:val="24"/>
          <w:szCs w:val="24"/>
        </w:rPr>
        <w:t>,</w:t>
      </w:r>
      <w:r w:rsidR="00CE0445">
        <w:rPr>
          <w:rStyle w:val="Strong"/>
          <w:rFonts w:asciiTheme="majorBidi" w:hAnsiTheme="majorBidi" w:cstheme="majorBidi"/>
          <w:b w:val="0"/>
          <w:bCs w:val="0"/>
          <w:sz w:val="24"/>
          <w:szCs w:val="24"/>
        </w:rPr>
        <w:t xml:space="preserve"> </w:t>
      </w:r>
      <w:r w:rsidR="0030745E">
        <w:rPr>
          <w:rStyle w:val="Strong"/>
          <w:rFonts w:asciiTheme="majorBidi" w:hAnsiTheme="majorBidi" w:cstheme="majorBidi"/>
          <w:b w:val="0"/>
          <w:bCs w:val="0"/>
          <w:i/>
          <w:sz w:val="24"/>
          <w:szCs w:val="24"/>
        </w:rPr>
        <w:t xml:space="preserve">cf </w:t>
      </w:r>
      <w:r w:rsidR="0030745E">
        <w:rPr>
          <w:rStyle w:val="Strong"/>
          <w:rFonts w:asciiTheme="majorBidi" w:hAnsiTheme="majorBidi" w:cstheme="majorBidi"/>
          <w:b w:val="0"/>
          <w:bCs w:val="0"/>
          <w:sz w:val="24"/>
          <w:szCs w:val="24"/>
        </w:rPr>
        <w:t>Bülthoff &amp; Newell, 2015</w:t>
      </w:r>
      <w:r w:rsidR="00FB24C6">
        <w:rPr>
          <w:rStyle w:val="Strong"/>
          <w:rFonts w:asciiTheme="majorBidi" w:hAnsiTheme="majorBidi" w:cstheme="majorBidi"/>
          <w:b w:val="0"/>
          <w:bCs w:val="0"/>
          <w:sz w:val="24"/>
          <w:szCs w:val="24"/>
        </w:rPr>
        <w:t>)</w:t>
      </w:r>
      <w:r w:rsidR="001B2114">
        <w:rPr>
          <w:rStyle w:val="Strong"/>
          <w:rFonts w:asciiTheme="majorBidi" w:hAnsiTheme="majorBidi" w:cstheme="majorBidi"/>
          <w:b w:val="0"/>
          <w:bCs w:val="0"/>
          <w:sz w:val="24"/>
          <w:szCs w:val="24"/>
        </w:rPr>
        <w:t xml:space="preserve">. </w:t>
      </w:r>
      <w:r w:rsidR="006E3FDE">
        <w:rPr>
          <w:rStyle w:val="Strong"/>
          <w:rFonts w:asciiTheme="majorBidi" w:hAnsiTheme="majorBidi" w:cstheme="majorBidi"/>
          <w:b w:val="0"/>
          <w:bCs w:val="0"/>
          <w:sz w:val="24"/>
          <w:szCs w:val="24"/>
        </w:rPr>
        <w:t>As such, the evidence for a distinctiveness advantage when recognising unfamiliar voices would benefit from replication and extension</w:t>
      </w:r>
      <w:r w:rsidR="002024B9">
        <w:rPr>
          <w:rStyle w:val="Strong"/>
          <w:rFonts w:asciiTheme="majorBidi" w:hAnsiTheme="majorBidi" w:cstheme="majorBidi"/>
          <w:b w:val="0"/>
          <w:bCs w:val="0"/>
          <w:sz w:val="24"/>
          <w:szCs w:val="24"/>
        </w:rPr>
        <w:t>,</w:t>
      </w:r>
      <w:r w:rsidR="0066224D">
        <w:rPr>
          <w:rStyle w:val="Strong"/>
          <w:rFonts w:asciiTheme="majorBidi" w:hAnsiTheme="majorBidi" w:cstheme="majorBidi"/>
          <w:b w:val="0"/>
          <w:bCs w:val="0"/>
          <w:sz w:val="24"/>
          <w:szCs w:val="24"/>
        </w:rPr>
        <w:t xml:space="preserve"> and this is the purpose of Experiment 1</w:t>
      </w:r>
      <w:r w:rsidR="006E3FDE">
        <w:rPr>
          <w:rStyle w:val="Strong"/>
          <w:rFonts w:asciiTheme="majorBidi" w:hAnsiTheme="majorBidi" w:cstheme="majorBidi"/>
          <w:b w:val="0"/>
          <w:bCs w:val="0"/>
          <w:sz w:val="24"/>
          <w:szCs w:val="24"/>
        </w:rPr>
        <w:t>.</w:t>
      </w:r>
    </w:p>
    <w:p w14:paraId="0498D28D" w14:textId="1C61F1CB" w:rsidR="00D31176" w:rsidRDefault="00F211CC" w:rsidP="00651202">
      <w:pPr>
        <w:spacing w:line="480" w:lineRule="auto"/>
        <w:ind w:firstLine="720"/>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 xml:space="preserve">Experiment 1 </w:t>
      </w:r>
      <w:r w:rsidR="006E3FDE">
        <w:rPr>
          <w:rStyle w:val="Strong"/>
          <w:rFonts w:asciiTheme="majorBidi" w:hAnsiTheme="majorBidi" w:cstheme="majorBidi"/>
          <w:b w:val="0"/>
          <w:bCs w:val="0"/>
          <w:sz w:val="24"/>
          <w:szCs w:val="24"/>
        </w:rPr>
        <w:t xml:space="preserve">tests for a distinctiveness advantage with unfamiliar voices using a sequential same/different matching task. </w:t>
      </w:r>
      <w:r w:rsidR="001F1C84">
        <w:rPr>
          <w:rStyle w:val="Strong"/>
          <w:rFonts w:asciiTheme="majorBidi" w:hAnsiTheme="majorBidi" w:cstheme="majorBidi"/>
          <w:b w:val="0"/>
          <w:bCs w:val="0"/>
          <w:sz w:val="24"/>
          <w:szCs w:val="24"/>
        </w:rPr>
        <w:t xml:space="preserve">This method is favoured over an old/new recognition task due to the potential for interference effects in the latter task when presenting lists of voices at study and at test. However, the sequential nature of the task does impose a memory demand on the participants </w:t>
      </w:r>
      <w:r w:rsidR="00133772">
        <w:rPr>
          <w:rStyle w:val="Strong"/>
          <w:rFonts w:asciiTheme="majorBidi" w:hAnsiTheme="majorBidi" w:cstheme="majorBidi"/>
          <w:b w:val="0"/>
          <w:bCs w:val="0"/>
          <w:sz w:val="24"/>
          <w:szCs w:val="24"/>
        </w:rPr>
        <w:t>given that</w:t>
      </w:r>
      <w:r w:rsidR="001F1C84">
        <w:rPr>
          <w:rStyle w:val="Strong"/>
          <w:rFonts w:asciiTheme="majorBidi" w:hAnsiTheme="majorBidi" w:cstheme="majorBidi"/>
          <w:b w:val="0"/>
          <w:bCs w:val="0"/>
          <w:sz w:val="24"/>
          <w:szCs w:val="24"/>
        </w:rPr>
        <w:t xml:space="preserve"> the vocal information </w:t>
      </w:r>
      <w:r w:rsidR="0066224D">
        <w:rPr>
          <w:rStyle w:val="Strong"/>
          <w:rFonts w:asciiTheme="majorBidi" w:hAnsiTheme="majorBidi" w:cstheme="majorBidi"/>
          <w:b w:val="0"/>
          <w:bCs w:val="0"/>
          <w:sz w:val="24"/>
          <w:szCs w:val="24"/>
        </w:rPr>
        <w:t xml:space="preserve">naturally </w:t>
      </w:r>
      <w:r w:rsidR="001F1C84">
        <w:rPr>
          <w:rStyle w:val="Strong"/>
          <w:rFonts w:asciiTheme="majorBidi" w:hAnsiTheme="majorBidi" w:cstheme="majorBidi"/>
          <w:b w:val="0"/>
          <w:bCs w:val="0"/>
          <w:sz w:val="24"/>
          <w:szCs w:val="24"/>
        </w:rPr>
        <w:t>unfolds over time. Nevertheless, previous studies using a sequential same/different task have shown performance levels that avoid both floor and ceiling effects (</w:t>
      </w:r>
      <w:r w:rsidR="0032477A">
        <w:rPr>
          <w:rStyle w:val="Strong"/>
          <w:rFonts w:asciiTheme="majorBidi" w:hAnsiTheme="majorBidi" w:cstheme="majorBidi"/>
          <w:b w:val="0"/>
          <w:bCs w:val="0"/>
          <w:sz w:val="24"/>
          <w:szCs w:val="24"/>
        </w:rPr>
        <w:t xml:space="preserve">see Stevenage </w:t>
      </w:r>
      <w:r w:rsidR="0032477A">
        <w:rPr>
          <w:rStyle w:val="Strong"/>
          <w:rFonts w:asciiTheme="majorBidi" w:hAnsiTheme="majorBidi" w:cstheme="majorBidi"/>
          <w:b w:val="0"/>
          <w:bCs w:val="0"/>
          <w:i/>
          <w:sz w:val="24"/>
          <w:szCs w:val="24"/>
        </w:rPr>
        <w:t>et al.</w:t>
      </w:r>
      <w:r w:rsidR="0032477A">
        <w:rPr>
          <w:rStyle w:val="Strong"/>
          <w:rFonts w:asciiTheme="majorBidi" w:hAnsiTheme="majorBidi" w:cstheme="majorBidi"/>
          <w:b w:val="0"/>
          <w:bCs w:val="0"/>
          <w:sz w:val="24"/>
          <w:szCs w:val="24"/>
        </w:rPr>
        <w:t>, 2013</w:t>
      </w:r>
      <w:r w:rsidR="001F1C84">
        <w:rPr>
          <w:rStyle w:val="Strong"/>
          <w:rFonts w:asciiTheme="majorBidi" w:hAnsiTheme="majorBidi" w:cstheme="majorBidi"/>
          <w:b w:val="0"/>
          <w:bCs w:val="0"/>
          <w:sz w:val="24"/>
          <w:szCs w:val="24"/>
        </w:rPr>
        <w:t>)</w:t>
      </w:r>
      <w:r w:rsidR="0066224D">
        <w:rPr>
          <w:rStyle w:val="Strong"/>
          <w:rFonts w:asciiTheme="majorBidi" w:hAnsiTheme="majorBidi" w:cstheme="majorBidi"/>
          <w:b w:val="0"/>
          <w:bCs w:val="0"/>
          <w:sz w:val="24"/>
          <w:szCs w:val="24"/>
        </w:rPr>
        <w:t xml:space="preserve">. </w:t>
      </w:r>
      <w:r w:rsidR="001F1C84">
        <w:rPr>
          <w:rStyle w:val="Strong"/>
          <w:rFonts w:asciiTheme="majorBidi" w:hAnsiTheme="majorBidi" w:cstheme="majorBidi"/>
          <w:b w:val="0"/>
          <w:bCs w:val="0"/>
          <w:sz w:val="24"/>
          <w:szCs w:val="24"/>
        </w:rPr>
        <w:t xml:space="preserve">Experiment 1 also </w:t>
      </w:r>
      <w:r w:rsidR="006E3FDE">
        <w:rPr>
          <w:rStyle w:val="Strong"/>
          <w:rFonts w:asciiTheme="majorBidi" w:hAnsiTheme="majorBidi" w:cstheme="majorBidi"/>
          <w:b w:val="0"/>
          <w:bCs w:val="0"/>
          <w:sz w:val="24"/>
          <w:szCs w:val="24"/>
        </w:rPr>
        <w:t>uses</w:t>
      </w:r>
      <w:r w:rsidR="004F29A4">
        <w:rPr>
          <w:rStyle w:val="Strong"/>
          <w:rFonts w:asciiTheme="majorBidi" w:hAnsiTheme="majorBidi" w:cstheme="majorBidi"/>
          <w:b w:val="0"/>
          <w:bCs w:val="0"/>
          <w:sz w:val="24"/>
          <w:szCs w:val="24"/>
        </w:rPr>
        <w:t xml:space="preserve"> a relatively large voice set to </w:t>
      </w:r>
      <w:r w:rsidR="00E94A78">
        <w:rPr>
          <w:rStyle w:val="Strong"/>
          <w:rFonts w:asciiTheme="majorBidi" w:hAnsiTheme="majorBidi" w:cstheme="majorBidi"/>
          <w:b w:val="0"/>
          <w:bCs w:val="0"/>
          <w:sz w:val="24"/>
          <w:szCs w:val="24"/>
        </w:rPr>
        <w:t xml:space="preserve">test the generalisability of previous </w:t>
      </w:r>
      <w:r w:rsidR="004F29A4">
        <w:rPr>
          <w:rStyle w:val="Strong"/>
          <w:rFonts w:asciiTheme="majorBidi" w:hAnsiTheme="majorBidi" w:cstheme="majorBidi"/>
          <w:b w:val="0"/>
          <w:bCs w:val="0"/>
          <w:sz w:val="24"/>
          <w:szCs w:val="24"/>
        </w:rPr>
        <w:t>results</w:t>
      </w:r>
      <w:r w:rsidR="000032B2">
        <w:rPr>
          <w:rStyle w:val="Strong"/>
          <w:rFonts w:asciiTheme="majorBidi" w:hAnsiTheme="majorBidi" w:cstheme="majorBidi"/>
          <w:b w:val="0"/>
          <w:bCs w:val="0"/>
          <w:sz w:val="24"/>
          <w:szCs w:val="24"/>
        </w:rPr>
        <w:t>.</w:t>
      </w:r>
      <w:r w:rsidR="00E94A78">
        <w:rPr>
          <w:rStyle w:val="Strong"/>
          <w:rFonts w:asciiTheme="majorBidi" w:hAnsiTheme="majorBidi" w:cstheme="majorBidi"/>
          <w:b w:val="0"/>
          <w:bCs w:val="0"/>
          <w:sz w:val="24"/>
          <w:szCs w:val="24"/>
        </w:rPr>
        <w:t xml:space="preserve"> </w:t>
      </w:r>
      <w:r w:rsidR="004607A9">
        <w:rPr>
          <w:rStyle w:val="Strong"/>
          <w:rFonts w:asciiTheme="majorBidi" w:hAnsiTheme="majorBidi" w:cstheme="majorBidi"/>
          <w:b w:val="0"/>
          <w:bCs w:val="0"/>
          <w:sz w:val="24"/>
          <w:szCs w:val="24"/>
        </w:rPr>
        <w:t>Based on</w:t>
      </w:r>
      <w:r w:rsidR="00D31176" w:rsidRPr="00E13AB6">
        <w:rPr>
          <w:rStyle w:val="Strong"/>
          <w:rFonts w:asciiTheme="majorBidi" w:hAnsiTheme="majorBidi" w:cstheme="majorBidi"/>
          <w:b w:val="0"/>
          <w:bCs w:val="0"/>
          <w:sz w:val="24"/>
          <w:szCs w:val="24"/>
        </w:rPr>
        <w:t xml:space="preserve"> distinctiveness effects within the face recognition field, and the available results in the voice recognition field, it </w:t>
      </w:r>
      <w:r w:rsidR="00A66298">
        <w:rPr>
          <w:rStyle w:val="Strong"/>
          <w:rFonts w:asciiTheme="majorBidi" w:hAnsiTheme="majorBidi" w:cstheme="majorBidi"/>
          <w:b w:val="0"/>
          <w:bCs w:val="0"/>
          <w:sz w:val="24"/>
          <w:szCs w:val="24"/>
        </w:rPr>
        <w:t>was</w:t>
      </w:r>
      <w:r w:rsidR="00A66298" w:rsidRPr="00E13AB6">
        <w:rPr>
          <w:rStyle w:val="Strong"/>
          <w:rFonts w:asciiTheme="majorBidi" w:hAnsiTheme="majorBidi" w:cstheme="majorBidi"/>
          <w:b w:val="0"/>
          <w:bCs w:val="0"/>
          <w:sz w:val="24"/>
          <w:szCs w:val="24"/>
        </w:rPr>
        <w:t xml:space="preserve"> </w:t>
      </w:r>
      <w:r w:rsidR="00D31176" w:rsidRPr="00E13AB6">
        <w:rPr>
          <w:rStyle w:val="Strong"/>
          <w:rFonts w:asciiTheme="majorBidi" w:hAnsiTheme="majorBidi" w:cstheme="majorBidi"/>
          <w:b w:val="0"/>
          <w:bCs w:val="0"/>
          <w:sz w:val="24"/>
          <w:szCs w:val="24"/>
        </w:rPr>
        <w:t xml:space="preserve">predicted that </w:t>
      </w:r>
      <w:r w:rsidR="004F29A4" w:rsidRPr="00E13AB6">
        <w:rPr>
          <w:rStyle w:val="Strong"/>
          <w:rFonts w:asciiTheme="majorBidi" w:hAnsiTheme="majorBidi" w:cstheme="majorBidi"/>
          <w:b w:val="0"/>
          <w:bCs w:val="0"/>
          <w:sz w:val="24"/>
          <w:szCs w:val="24"/>
        </w:rPr>
        <w:t xml:space="preserve">unfamiliar </w:t>
      </w:r>
      <w:r w:rsidR="00D31176" w:rsidRPr="00E13AB6">
        <w:rPr>
          <w:rStyle w:val="Strong"/>
          <w:rFonts w:asciiTheme="majorBidi" w:hAnsiTheme="majorBidi" w:cstheme="majorBidi"/>
          <w:b w:val="0"/>
          <w:bCs w:val="0"/>
          <w:sz w:val="24"/>
          <w:szCs w:val="24"/>
        </w:rPr>
        <w:t xml:space="preserve">voices </w:t>
      </w:r>
      <w:r w:rsidR="00A66298">
        <w:rPr>
          <w:rStyle w:val="Strong"/>
          <w:rFonts w:asciiTheme="majorBidi" w:hAnsiTheme="majorBidi" w:cstheme="majorBidi"/>
          <w:b w:val="0"/>
          <w:bCs w:val="0"/>
          <w:sz w:val="24"/>
          <w:szCs w:val="24"/>
        </w:rPr>
        <w:t>would</w:t>
      </w:r>
      <w:r w:rsidR="00A66298" w:rsidRPr="00E13AB6">
        <w:rPr>
          <w:rStyle w:val="Strong"/>
          <w:rFonts w:asciiTheme="majorBidi" w:hAnsiTheme="majorBidi" w:cstheme="majorBidi"/>
          <w:b w:val="0"/>
          <w:bCs w:val="0"/>
          <w:sz w:val="24"/>
          <w:szCs w:val="24"/>
        </w:rPr>
        <w:t xml:space="preserve"> </w:t>
      </w:r>
      <w:r w:rsidR="00D31176" w:rsidRPr="00E13AB6">
        <w:rPr>
          <w:rStyle w:val="Strong"/>
          <w:rFonts w:asciiTheme="majorBidi" w:hAnsiTheme="majorBidi" w:cstheme="majorBidi"/>
          <w:b w:val="0"/>
          <w:bCs w:val="0"/>
          <w:sz w:val="24"/>
          <w:szCs w:val="24"/>
        </w:rPr>
        <w:t xml:space="preserve">be recognised </w:t>
      </w:r>
      <w:r w:rsidR="00A66298" w:rsidRPr="00E13AB6">
        <w:rPr>
          <w:rStyle w:val="Strong"/>
          <w:rFonts w:asciiTheme="majorBidi" w:hAnsiTheme="majorBidi" w:cstheme="majorBidi"/>
          <w:b w:val="0"/>
          <w:bCs w:val="0"/>
          <w:sz w:val="24"/>
          <w:szCs w:val="24"/>
        </w:rPr>
        <w:t xml:space="preserve">better </w:t>
      </w:r>
      <w:r w:rsidR="00D31176" w:rsidRPr="00E13AB6">
        <w:rPr>
          <w:rStyle w:val="Strong"/>
          <w:rFonts w:asciiTheme="majorBidi" w:hAnsiTheme="majorBidi" w:cstheme="majorBidi"/>
          <w:b w:val="0"/>
          <w:bCs w:val="0"/>
          <w:sz w:val="24"/>
          <w:szCs w:val="24"/>
        </w:rPr>
        <w:t>when distinctive than when typical.</w:t>
      </w:r>
      <w:r w:rsidR="00C45DCF">
        <w:rPr>
          <w:rStyle w:val="Strong"/>
          <w:rFonts w:asciiTheme="majorBidi" w:hAnsiTheme="majorBidi" w:cstheme="majorBidi"/>
          <w:b w:val="0"/>
          <w:bCs w:val="0"/>
          <w:sz w:val="24"/>
          <w:szCs w:val="24"/>
        </w:rPr>
        <w:t xml:space="preserve"> </w:t>
      </w:r>
    </w:p>
    <w:p w14:paraId="2833B5DD" w14:textId="77777777" w:rsidR="00FB24C6" w:rsidRPr="00453952" w:rsidRDefault="00FB24C6" w:rsidP="00651202">
      <w:pPr>
        <w:spacing w:line="480" w:lineRule="auto"/>
        <w:ind w:firstLine="720"/>
        <w:rPr>
          <w:rFonts w:asciiTheme="majorBidi" w:hAnsiTheme="majorBidi" w:cstheme="majorBidi"/>
          <w:sz w:val="24"/>
          <w:szCs w:val="24"/>
        </w:rPr>
      </w:pPr>
    </w:p>
    <w:p w14:paraId="769FCE0D" w14:textId="0EA54563" w:rsidR="00520295" w:rsidRPr="00453952" w:rsidRDefault="00546707" w:rsidP="0044029C">
      <w:pPr>
        <w:spacing w:line="480" w:lineRule="auto"/>
        <w:jc w:val="center"/>
        <w:rPr>
          <w:rFonts w:asciiTheme="majorBidi" w:hAnsiTheme="majorBidi" w:cstheme="majorBidi"/>
          <w:sz w:val="24"/>
          <w:szCs w:val="24"/>
        </w:rPr>
      </w:pPr>
      <w:r w:rsidRPr="00453952">
        <w:rPr>
          <w:rFonts w:asciiTheme="majorBidi" w:hAnsiTheme="majorBidi" w:cstheme="majorBidi"/>
          <w:sz w:val="24"/>
          <w:szCs w:val="24"/>
        </w:rPr>
        <w:t xml:space="preserve">Experiment 1: A Distinctiveness Advantage in </w:t>
      </w:r>
      <w:r w:rsidR="00E94A78">
        <w:rPr>
          <w:rFonts w:asciiTheme="majorBidi" w:hAnsiTheme="majorBidi" w:cstheme="majorBidi"/>
          <w:sz w:val="24"/>
          <w:szCs w:val="24"/>
        </w:rPr>
        <w:t xml:space="preserve">Unfamiliar </w:t>
      </w:r>
      <w:r w:rsidRPr="00453952">
        <w:rPr>
          <w:rFonts w:asciiTheme="majorBidi" w:hAnsiTheme="majorBidi" w:cstheme="majorBidi"/>
          <w:sz w:val="24"/>
          <w:szCs w:val="24"/>
        </w:rPr>
        <w:t>Voice Recognition</w:t>
      </w:r>
    </w:p>
    <w:p w14:paraId="6BB0B897" w14:textId="77777777" w:rsidR="00520295" w:rsidRPr="00453952" w:rsidRDefault="00520295" w:rsidP="0044029C">
      <w:pPr>
        <w:spacing w:line="480" w:lineRule="auto"/>
        <w:rPr>
          <w:rFonts w:asciiTheme="majorBidi" w:hAnsiTheme="majorBidi" w:cstheme="majorBidi"/>
          <w:i/>
          <w:iCs/>
          <w:sz w:val="24"/>
          <w:szCs w:val="24"/>
        </w:rPr>
      </w:pPr>
      <w:r w:rsidRPr="00453952">
        <w:rPr>
          <w:rFonts w:asciiTheme="majorBidi" w:hAnsiTheme="majorBidi" w:cstheme="majorBidi"/>
          <w:i/>
          <w:iCs/>
          <w:sz w:val="24"/>
          <w:szCs w:val="24"/>
        </w:rPr>
        <w:lastRenderedPageBreak/>
        <w:t>Design</w:t>
      </w:r>
    </w:p>
    <w:p w14:paraId="75A66593" w14:textId="29A0F8CD" w:rsidR="00520295" w:rsidRPr="00453952" w:rsidRDefault="00520295"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t>A 2 x 2 within-participants design was used in which vocal distinctiveness (distinctive, typical) and trial type (</w:t>
      </w:r>
      <w:r w:rsidR="00B46A8F" w:rsidRPr="00453952">
        <w:rPr>
          <w:rFonts w:asciiTheme="majorBidi" w:hAnsiTheme="majorBidi" w:cstheme="majorBidi"/>
          <w:sz w:val="24"/>
          <w:szCs w:val="24"/>
        </w:rPr>
        <w:t>‘</w:t>
      </w:r>
      <w:r w:rsidRPr="00453952">
        <w:rPr>
          <w:rFonts w:asciiTheme="majorBidi" w:hAnsiTheme="majorBidi" w:cstheme="majorBidi"/>
          <w:sz w:val="24"/>
          <w:szCs w:val="24"/>
        </w:rPr>
        <w:t>same</w:t>
      </w:r>
      <w:r w:rsidR="00B46A8F" w:rsidRPr="00453952">
        <w:rPr>
          <w:rFonts w:asciiTheme="majorBidi" w:hAnsiTheme="majorBidi" w:cstheme="majorBidi"/>
          <w:sz w:val="24"/>
          <w:szCs w:val="24"/>
        </w:rPr>
        <w:t>’</w:t>
      </w:r>
      <w:r w:rsidRPr="00453952">
        <w:rPr>
          <w:rFonts w:asciiTheme="majorBidi" w:hAnsiTheme="majorBidi" w:cstheme="majorBidi"/>
          <w:sz w:val="24"/>
          <w:szCs w:val="24"/>
        </w:rPr>
        <w:t xml:space="preserve">, </w:t>
      </w:r>
      <w:r w:rsidR="00B46A8F" w:rsidRPr="00453952">
        <w:rPr>
          <w:rFonts w:asciiTheme="majorBidi" w:hAnsiTheme="majorBidi" w:cstheme="majorBidi"/>
          <w:sz w:val="24"/>
          <w:szCs w:val="24"/>
        </w:rPr>
        <w:t>‘</w:t>
      </w:r>
      <w:r w:rsidRPr="00453952">
        <w:rPr>
          <w:rFonts w:asciiTheme="majorBidi" w:hAnsiTheme="majorBidi" w:cstheme="majorBidi"/>
          <w:sz w:val="24"/>
          <w:szCs w:val="24"/>
        </w:rPr>
        <w:t>different</w:t>
      </w:r>
      <w:r w:rsidR="00B46A8F" w:rsidRPr="00453952">
        <w:rPr>
          <w:rFonts w:asciiTheme="majorBidi" w:hAnsiTheme="majorBidi" w:cstheme="majorBidi"/>
          <w:sz w:val="24"/>
          <w:szCs w:val="24"/>
        </w:rPr>
        <w:t>’</w:t>
      </w:r>
      <w:r w:rsidRPr="00453952">
        <w:rPr>
          <w:rFonts w:asciiTheme="majorBidi" w:hAnsiTheme="majorBidi" w:cstheme="majorBidi"/>
          <w:sz w:val="24"/>
          <w:szCs w:val="24"/>
        </w:rPr>
        <w:t xml:space="preserve">) were varied within a sequential matching task. </w:t>
      </w:r>
      <w:r w:rsidR="00911CFA">
        <w:rPr>
          <w:rFonts w:asciiTheme="majorBidi" w:hAnsiTheme="majorBidi" w:cstheme="majorBidi"/>
          <w:sz w:val="24"/>
          <w:szCs w:val="24"/>
        </w:rPr>
        <w:t>The p</w:t>
      </w:r>
      <w:r w:rsidR="00911CFA" w:rsidRPr="00453952">
        <w:rPr>
          <w:rFonts w:asciiTheme="majorBidi" w:hAnsiTheme="majorBidi" w:cstheme="majorBidi"/>
          <w:sz w:val="24"/>
          <w:szCs w:val="24"/>
        </w:rPr>
        <w:t xml:space="preserve">articipants </w:t>
      </w:r>
      <w:r w:rsidRPr="00453952">
        <w:rPr>
          <w:rFonts w:asciiTheme="majorBidi" w:hAnsiTheme="majorBidi" w:cstheme="majorBidi"/>
          <w:sz w:val="24"/>
          <w:szCs w:val="24"/>
        </w:rPr>
        <w:t>heard two voice</w:t>
      </w:r>
      <w:r w:rsidR="00A769A7">
        <w:rPr>
          <w:rFonts w:asciiTheme="majorBidi" w:hAnsiTheme="majorBidi" w:cstheme="majorBidi"/>
          <w:sz w:val="24"/>
          <w:szCs w:val="24"/>
        </w:rPr>
        <w:t xml:space="preserve"> clip</w:t>
      </w:r>
      <w:r w:rsidRPr="00453952">
        <w:rPr>
          <w:rFonts w:asciiTheme="majorBidi" w:hAnsiTheme="majorBidi" w:cstheme="majorBidi"/>
          <w:sz w:val="24"/>
          <w:szCs w:val="24"/>
        </w:rPr>
        <w:t>s one after the other, and were asked to decide whether the two clips came from the ‘same’ speaker or from ‘different’ speakers</w:t>
      </w:r>
      <w:r w:rsidR="00B72F41" w:rsidRPr="00453952">
        <w:rPr>
          <w:rFonts w:asciiTheme="majorBidi" w:hAnsiTheme="majorBidi" w:cstheme="majorBidi"/>
          <w:sz w:val="24"/>
          <w:szCs w:val="24"/>
        </w:rPr>
        <w:t xml:space="preserve">. </w:t>
      </w:r>
      <w:r w:rsidR="00911CFA">
        <w:rPr>
          <w:rFonts w:asciiTheme="majorBidi" w:hAnsiTheme="majorBidi" w:cstheme="majorBidi"/>
          <w:sz w:val="24"/>
          <w:szCs w:val="24"/>
        </w:rPr>
        <w:t>Their accu</w:t>
      </w:r>
      <w:r w:rsidR="00911CFA" w:rsidRPr="00453952">
        <w:rPr>
          <w:rFonts w:asciiTheme="majorBidi" w:hAnsiTheme="majorBidi" w:cstheme="majorBidi"/>
          <w:sz w:val="24"/>
          <w:szCs w:val="24"/>
        </w:rPr>
        <w:t xml:space="preserve">racy </w:t>
      </w:r>
      <w:r w:rsidR="005C6912" w:rsidRPr="00453952">
        <w:rPr>
          <w:rFonts w:asciiTheme="majorBidi" w:eastAsia="PMingLiU" w:hAnsiTheme="majorBidi" w:cstheme="majorBidi"/>
          <w:sz w:val="24"/>
          <w:szCs w:val="24"/>
          <w:lang w:eastAsia="zh-TW"/>
        </w:rPr>
        <w:t xml:space="preserve">and self-rated confidence </w:t>
      </w:r>
      <w:r w:rsidRPr="00453952">
        <w:rPr>
          <w:rFonts w:asciiTheme="majorBidi" w:hAnsiTheme="majorBidi" w:cstheme="majorBidi"/>
          <w:sz w:val="24"/>
          <w:szCs w:val="24"/>
        </w:rPr>
        <w:t>on ‘same’ and ‘different’ trials represented the dependent variable</w:t>
      </w:r>
      <w:r w:rsidR="0004051B" w:rsidRPr="00453952">
        <w:rPr>
          <w:rFonts w:asciiTheme="majorBidi" w:hAnsiTheme="majorBidi" w:cstheme="majorBidi"/>
          <w:sz w:val="24"/>
          <w:szCs w:val="24"/>
        </w:rPr>
        <w:t>s</w:t>
      </w:r>
      <w:r w:rsidRPr="00453952">
        <w:rPr>
          <w:rFonts w:asciiTheme="majorBidi" w:hAnsiTheme="majorBidi" w:cstheme="majorBidi"/>
          <w:sz w:val="24"/>
          <w:szCs w:val="24"/>
        </w:rPr>
        <w:t>.</w:t>
      </w:r>
    </w:p>
    <w:p w14:paraId="0B93A7D3" w14:textId="77777777" w:rsidR="00520295" w:rsidRPr="00453952" w:rsidRDefault="00520295" w:rsidP="0044029C">
      <w:pPr>
        <w:spacing w:line="480" w:lineRule="auto"/>
        <w:rPr>
          <w:rFonts w:asciiTheme="majorBidi" w:hAnsiTheme="majorBidi" w:cstheme="majorBidi"/>
          <w:i/>
          <w:iCs/>
          <w:sz w:val="24"/>
          <w:szCs w:val="24"/>
        </w:rPr>
      </w:pPr>
      <w:r w:rsidRPr="00453952">
        <w:rPr>
          <w:rFonts w:asciiTheme="majorBidi" w:hAnsiTheme="majorBidi" w:cstheme="majorBidi"/>
          <w:i/>
          <w:iCs/>
          <w:sz w:val="24"/>
          <w:szCs w:val="24"/>
        </w:rPr>
        <w:t>Participants</w:t>
      </w:r>
    </w:p>
    <w:p w14:paraId="3A9A0106" w14:textId="1F7586DF" w:rsidR="00520295" w:rsidRPr="00453952" w:rsidRDefault="00B46A8F"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t>A total of 72</w:t>
      </w:r>
      <w:r w:rsidR="00520295" w:rsidRPr="00453952">
        <w:rPr>
          <w:rFonts w:asciiTheme="majorBidi" w:hAnsiTheme="majorBidi" w:cstheme="majorBidi"/>
          <w:sz w:val="24"/>
          <w:szCs w:val="24"/>
        </w:rPr>
        <w:t xml:space="preserve"> participants (</w:t>
      </w:r>
      <w:r w:rsidR="00F21498" w:rsidRPr="00453952">
        <w:rPr>
          <w:rFonts w:asciiTheme="majorBidi" w:hAnsiTheme="majorBidi" w:cstheme="majorBidi"/>
          <w:sz w:val="24"/>
          <w:szCs w:val="24"/>
        </w:rPr>
        <w:t>54</w:t>
      </w:r>
      <w:r w:rsidR="00520295" w:rsidRPr="00453952">
        <w:rPr>
          <w:rFonts w:asciiTheme="majorBidi" w:hAnsiTheme="majorBidi" w:cstheme="majorBidi"/>
          <w:sz w:val="24"/>
          <w:szCs w:val="24"/>
        </w:rPr>
        <w:t xml:space="preserve"> females) took part in return for course credit or a small monetary payment</w:t>
      </w:r>
      <w:r w:rsidR="00B72F41" w:rsidRPr="00453952">
        <w:rPr>
          <w:rFonts w:asciiTheme="majorBidi" w:hAnsiTheme="majorBidi" w:cstheme="majorBidi"/>
          <w:sz w:val="24"/>
          <w:szCs w:val="24"/>
        </w:rPr>
        <w:t xml:space="preserve">. </w:t>
      </w:r>
      <w:r w:rsidR="00911CFA">
        <w:rPr>
          <w:rFonts w:asciiTheme="majorBidi" w:hAnsiTheme="majorBidi" w:cstheme="majorBidi"/>
          <w:sz w:val="24"/>
          <w:szCs w:val="24"/>
        </w:rPr>
        <w:t>Their a</w:t>
      </w:r>
      <w:r w:rsidR="00911CFA" w:rsidRPr="00453952">
        <w:rPr>
          <w:rFonts w:asciiTheme="majorBidi" w:hAnsiTheme="majorBidi" w:cstheme="majorBidi"/>
          <w:sz w:val="24"/>
          <w:szCs w:val="24"/>
        </w:rPr>
        <w:t xml:space="preserve">ges </w:t>
      </w:r>
      <w:r w:rsidR="00520295" w:rsidRPr="00453952">
        <w:rPr>
          <w:rFonts w:asciiTheme="majorBidi" w:hAnsiTheme="majorBidi" w:cstheme="majorBidi"/>
          <w:sz w:val="24"/>
          <w:szCs w:val="24"/>
        </w:rPr>
        <w:t>ranged from 19 to 35 years (</w:t>
      </w:r>
      <w:r w:rsidR="00520295" w:rsidRPr="00FB24C6">
        <w:rPr>
          <w:rFonts w:asciiTheme="majorBidi" w:hAnsiTheme="majorBidi" w:cstheme="majorBidi"/>
          <w:i/>
          <w:sz w:val="24"/>
          <w:szCs w:val="24"/>
        </w:rPr>
        <w:t>M</w:t>
      </w:r>
      <w:r w:rsidR="00520295" w:rsidRPr="00453952">
        <w:rPr>
          <w:rFonts w:asciiTheme="majorBidi" w:hAnsiTheme="majorBidi" w:cstheme="majorBidi"/>
          <w:sz w:val="24"/>
          <w:szCs w:val="24"/>
        </w:rPr>
        <w:t xml:space="preserve"> = </w:t>
      </w:r>
      <w:r w:rsidR="00F21498" w:rsidRPr="00453952">
        <w:rPr>
          <w:rFonts w:asciiTheme="majorBidi" w:hAnsiTheme="majorBidi" w:cstheme="majorBidi"/>
          <w:sz w:val="24"/>
          <w:szCs w:val="24"/>
        </w:rPr>
        <w:t>22.53</w:t>
      </w:r>
      <w:r w:rsidR="00520295" w:rsidRPr="00453952">
        <w:rPr>
          <w:rFonts w:asciiTheme="majorBidi" w:hAnsiTheme="majorBidi" w:cstheme="majorBidi"/>
          <w:sz w:val="24"/>
          <w:szCs w:val="24"/>
        </w:rPr>
        <w:t xml:space="preserve">, </w:t>
      </w:r>
      <w:r w:rsidR="00520295" w:rsidRPr="00FB24C6">
        <w:rPr>
          <w:rFonts w:asciiTheme="majorBidi" w:hAnsiTheme="majorBidi" w:cstheme="majorBidi"/>
          <w:i/>
          <w:sz w:val="24"/>
          <w:szCs w:val="24"/>
        </w:rPr>
        <w:t>SD</w:t>
      </w:r>
      <w:r w:rsidR="00520295" w:rsidRPr="00453952">
        <w:rPr>
          <w:rFonts w:asciiTheme="majorBidi" w:hAnsiTheme="majorBidi" w:cstheme="majorBidi"/>
          <w:sz w:val="24"/>
          <w:szCs w:val="24"/>
        </w:rPr>
        <w:t xml:space="preserve"> = 3</w:t>
      </w:r>
      <w:r w:rsidR="00F21498" w:rsidRPr="00453952">
        <w:rPr>
          <w:rFonts w:asciiTheme="majorBidi" w:hAnsiTheme="majorBidi" w:cstheme="majorBidi"/>
          <w:sz w:val="24"/>
          <w:szCs w:val="24"/>
        </w:rPr>
        <w:t>.51</w:t>
      </w:r>
      <w:r w:rsidR="00520295" w:rsidRPr="00453952">
        <w:rPr>
          <w:rFonts w:asciiTheme="majorBidi" w:hAnsiTheme="majorBidi" w:cstheme="majorBidi"/>
          <w:sz w:val="24"/>
          <w:szCs w:val="24"/>
        </w:rPr>
        <w:t>) and all participants reported normal hearing and a lack of familiarity with the speakers.</w:t>
      </w:r>
    </w:p>
    <w:p w14:paraId="412625EF" w14:textId="77777777" w:rsidR="00520295" w:rsidRPr="00453952" w:rsidRDefault="00520295" w:rsidP="0044029C">
      <w:pPr>
        <w:spacing w:line="480" w:lineRule="auto"/>
        <w:rPr>
          <w:rFonts w:asciiTheme="majorBidi" w:hAnsiTheme="majorBidi" w:cstheme="majorBidi"/>
          <w:i/>
          <w:iCs/>
          <w:sz w:val="24"/>
          <w:szCs w:val="24"/>
        </w:rPr>
      </w:pPr>
      <w:r w:rsidRPr="00453952">
        <w:rPr>
          <w:rFonts w:asciiTheme="majorBidi" w:hAnsiTheme="majorBidi" w:cstheme="majorBidi"/>
          <w:i/>
          <w:iCs/>
          <w:sz w:val="24"/>
          <w:szCs w:val="24"/>
        </w:rPr>
        <w:t>Materials</w:t>
      </w:r>
    </w:p>
    <w:p w14:paraId="6F8A2B19" w14:textId="1E1604B9" w:rsidR="00520295" w:rsidRPr="00453952" w:rsidRDefault="00520295" w:rsidP="0044029C">
      <w:pPr>
        <w:spacing w:line="480" w:lineRule="auto"/>
        <w:rPr>
          <w:rFonts w:asciiTheme="majorBidi" w:hAnsiTheme="majorBidi" w:cstheme="majorBidi"/>
          <w:sz w:val="24"/>
          <w:szCs w:val="24"/>
        </w:rPr>
      </w:pPr>
      <w:r w:rsidRPr="00453952">
        <w:rPr>
          <w:rFonts w:asciiTheme="majorBidi" w:hAnsiTheme="majorBidi" w:cstheme="majorBidi"/>
          <w:sz w:val="24"/>
          <w:szCs w:val="24"/>
        </w:rPr>
        <w:tab/>
        <w:t>A total of 117 speaker samples were collected for the purposes of this study</w:t>
      </w:r>
      <w:r w:rsidR="00B72F41" w:rsidRPr="00453952">
        <w:rPr>
          <w:rFonts w:asciiTheme="majorBidi" w:hAnsiTheme="majorBidi" w:cstheme="majorBidi"/>
          <w:sz w:val="24"/>
          <w:szCs w:val="24"/>
        </w:rPr>
        <w:t xml:space="preserve">. </w:t>
      </w:r>
      <w:r w:rsidRPr="00453952">
        <w:rPr>
          <w:rFonts w:asciiTheme="majorBidi" w:hAnsiTheme="majorBidi" w:cstheme="majorBidi"/>
          <w:sz w:val="24"/>
          <w:szCs w:val="24"/>
        </w:rPr>
        <w:t xml:space="preserve">For all speakers, two clips were recorded so that the clips </w:t>
      </w:r>
      <w:r w:rsidR="0004051B" w:rsidRPr="00453952">
        <w:rPr>
          <w:rFonts w:asciiTheme="majorBidi" w:hAnsiTheme="majorBidi" w:cstheme="majorBidi"/>
          <w:sz w:val="24"/>
          <w:szCs w:val="24"/>
        </w:rPr>
        <w:t>at study and at test</w:t>
      </w:r>
      <w:r w:rsidRPr="00453952">
        <w:rPr>
          <w:rFonts w:asciiTheme="majorBidi" w:hAnsiTheme="majorBidi" w:cstheme="majorBidi"/>
          <w:sz w:val="24"/>
          <w:szCs w:val="24"/>
        </w:rPr>
        <w:t xml:space="preserve"> </w:t>
      </w:r>
      <w:r w:rsidR="00453952" w:rsidRPr="00453952">
        <w:rPr>
          <w:rFonts w:asciiTheme="majorBidi" w:hAnsiTheme="majorBidi" w:cstheme="majorBidi"/>
          <w:sz w:val="24"/>
          <w:szCs w:val="24"/>
        </w:rPr>
        <w:t xml:space="preserve">were not identical </w:t>
      </w:r>
      <w:r w:rsidRPr="00453952">
        <w:rPr>
          <w:rFonts w:asciiTheme="majorBidi" w:hAnsiTheme="majorBidi" w:cstheme="majorBidi"/>
          <w:sz w:val="24"/>
          <w:szCs w:val="24"/>
        </w:rPr>
        <w:t>during a ‘same’ trial</w:t>
      </w:r>
      <w:r w:rsidR="00B72F41" w:rsidRPr="00453952">
        <w:rPr>
          <w:rFonts w:asciiTheme="majorBidi" w:hAnsiTheme="majorBidi" w:cstheme="majorBidi"/>
          <w:sz w:val="24"/>
          <w:szCs w:val="24"/>
        </w:rPr>
        <w:t xml:space="preserve">. </w:t>
      </w:r>
      <w:r w:rsidR="00F21498" w:rsidRPr="00453952">
        <w:rPr>
          <w:rFonts w:asciiTheme="majorBidi" w:hAnsiTheme="majorBidi" w:cstheme="majorBidi"/>
          <w:sz w:val="24"/>
          <w:szCs w:val="24"/>
        </w:rPr>
        <w:t xml:space="preserve">In the study clip, the speaker said the phrase </w:t>
      </w:r>
      <w:r w:rsidRPr="00453952">
        <w:rPr>
          <w:rFonts w:asciiTheme="majorBidi" w:hAnsiTheme="majorBidi" w:cstheme="majorBidi"/>
          <w:sz w:val="24"/>
          <w:szCs w:val="24"/>
        </w:rPr>
        <w:t xml:space="preserve">‘The smell of </w:t>
      </w:r>
      <w:r w:rsidR="00064E7E">
        <w:rPr>
          <w:rFonts w:asciiTheme="majorBidi" w:hAnsiTheme="majorBidi" w:cstheme="majorBidi"/>
          <w:sz w:val="24"/>
          <w:szCs w:val="24"/>
        </w:rPr>
        <w:t xml:space="preserve">freshly ground </w:t>
      </w:r>
      <w:r w:rsidRPr="00453952">
        <w:rPr>
          <w:rFonts w:asciiTheme="majorBidi" w:hAnsiTheme="majorBidi" w:cstheme="majorBidi"/>
          <w:sz w:val="24"/>
          <w:szCs w:val="24"/>
        </w:rPr>
        <w:t xml:space="preserve">coffee never fails to entice me into the shop’ </w:t>
      </w:r>
      <w:r w:rsidR="004607A9">
        <w:rPr>
          <w:rFonts w:asciiTheme="majorBidi" w:hAnsiTheme="majorBidi" w:cstheme="majorBidi"/>
          <w:sz w:val="24"/>
          <w:szCs w:val="24"/>
        </w:rPr>
        <w:t xml:space="preserve">(mean duration = </w:t>
      </w:r>
      <w:r w:rsidRPr="00453952">
        <w:rPr>
          <w:rFonts w:asciiTheme="majorBidi" w:hAnsiTheme="majorBidi" w:cstheme="majorBidi"/>
          <w:sz w:val="24"/>
          <w:szCs w:val="24"/>
        </w:rPr>
        <w:t>5 seconds</w:t>
      </w:r>
      <w:r w:rsidR="004607A9">
        <w:rPr>
          <w:rFonts w:asciiTheme="majorBidi" w:hAnsiTheme="majorBidi" w:cstheme="majorBidi"/>
          <w:sz w:val="24"/>
          <w:szCs w:val="24"/>
        </w:rPr>
        <w:t>)</w:t>
      </w:r>
      <w:r w:rsidR="00B72F41" w:rsidRPr="00453952">
        <w:rPr>
          <w:rFonts w:asciiTheme="majorBidi" w:hAnsiTheme="majorBidi" w:cstheme="majorBidi"/>
          <w:sz w:val="24"/>
          <w:szCs w:val="24"/>
        </w:rPr>
        <w:t xml:space="preserve">. </w:t>
      </w:r>
      <w:r w:rsidR="00F21498" w:rsidRPr="00453952">
        <w:rPr>
          <w:rFonts w:asciiTheme="majorBidi" w:hAnsiTheme="majorBidi" w:cstheme="majorBidi"/>
          <w:sz w:val="24"/>
          <w:szCs w:val="24"/>
        </w:rPr>
        <w:t xml:space="preserve">In the test clip, they said the phrase </w:t>
      </w:r>
      <w:r w:rsidRPr="00453952">
        <w:rPr>
          <w:rFonts w:asciiTheme="majorBidi" w:hAnsiTheme="majorBidi" w:cstheme="majorBidi"/>
          <w:sz w:val="24"/>
          <w:szCs w:val="24"/>
        </w:rPr>
        <w:t xml:space="preserve">‘The length of her skirt caused the passers-by to stare’ </w:t>
      </w:r>
      <w:r w:rsidR="004607A9">
        <w:rPr>
          <w:rFonts w:asciiTheme="majorBidi" w:hAnsiTheme="majorBidi" w:cstheme="majorBidi"/>
          <w:sz w:val="24"/>
          <w:szCs w:val="24"/>
        </w:rPr>
        <w:t>(mean duration = 4 seconds)</w:t>
      </w:r>
      <w:r w:rsidR="00B72F41" w:rsidRPr="00453952">
        <w:rPr>
          <w:rFonts w:asciiTheme="majorBidi" w:hAnsiTheme="majorBidi" w:cstheme="majorBidi"/>
          <w:sz w:val="24"/>
          <w:szCs w:val="24"/>
        </w:rPr>
        <w:t xml:space="preserve">. </w:t>
      </w:r>
      <w:r w:rsidR="00F21498" w:rsidRPr="00453952">
        <w:rPr>
          <w:rFonts w:asciiTheme="majorBidi" w:hAnsiTheme="majorBidi" w:cstheme="majorBidi"/>
          <w:sz w:val="24"/>
          <w:szCs w:val="24"/>
        </w:rPr>
        <w:t xml:space="preserve">Both phrases were created to provide phonetic richness when exploring speaker identification, and were drawn from corpus of phrases used in the </w:t>
      </w:r>
      <w:r w:rsidR="00064E7E" w:rsidRPr="00453952">
        <w:rPr>
          <w:rFonts w:asciiTheme="majorBidi" w:hAnsiTheme="majorBidi" w:cstheme="majorBidi"/>
          <w:sz w:val="24"/>
          <w:szCs w:val="24"/>
        </w:rPr>
        <w:t>F</w:t>
      </w:r>
      <w:r w:rsidR="00064E7E">
        <w:rPr>
          <w:rFonts w:asciiTheme="majorBidi" w:hAnsiTheme="majorBidi" w:cstheme="majorBidi"/>
          <w:sz w:val="24"/>
          <w:szCs w:val="24"/>
        </w:rPr>
        <w:t>RL</w:t>
      </w:r>
      <w:r w:rsidR="00064E7E" w:rsidRPr="00453952">
        <w:rPr>
          <w:rFonts w:asciiTheme="majorBidi" w:hAnsiTheme="majorBidi" w:cstheme="majorBidi"/>
          <w:sz w:val="24"/>
          <w:szCs w:val="24"/>
        </w:rPr>
        <w:t xml:space="preserve">2011 </w:t>
      </w:r>
      <w:r w:rsidR="00F21498" w:rsidRPr="00453952">
        <w:rPr>
          <w:rFonts w:asciiTheme="majorBidi" w:hAnsiTheme="majorBidi" w:cstheme="majorBidi"/>
          <w:sz w:val="24"/>
          <w:szCs w:val="24"/>
        </w:rPr>
        <w:t xml:space="preserve">database (UK Home Office Centre for </w:t>
      </w:r>
      <w:r w:rsidR="004607A9">
        <w:rPr>
          <w:rFonts w:asciiTheme="majorBidi" w:hAnsiTheme="majorBidi" w:cstheme="majorBidi"/>
          <w:sz w:val="24"/>
          <w:szCs w:val="24"/>
        </w:rPr>
        <w:t>Applied Science and Technology</w:t>
      </w:r>
      <w:r w:rsidR="00F21498" w:rsidRPr="00453952">
        <w:rPr>
          <w:rFonts w:asciiTheme="majorBidi" w:hAnsiTheme="majorBidi" w:cstheme="majorBidi"/>
          <w:sz w:val="24"/>
          <w:szCs w:val="24"/>
        </w:rPr>
        <w:t>).</w:t>
      </w:r>
    </w:p>
    <w:p w14:paraId="76DC1EC2" w14:textId="33CBC252" w:rsidR="005F5E09" w:rsidRDefault="00520295" w:rsidP="0044029C">
      <w:pPr>
        <w:spacing w:line="480" w:lineRule="auto"/>
        <w:rPr>
          <w:rFonts w:asciiTheme="majorBidi" w:hAnsiTheme="majorBidi" w:cstheme="majorBidi"/>
          <w:sz w:val="24"/>
          <w:szCs w:val="24"/>
        </w:rPr>
      </w:pPr>
      <w:r w:rsidRPr="00453952">
        <w:rPr>
          <w:rFonts w:asciiTheme="majorBidi" w:hAnsiTheme="majorBidi" w:cstheme="majorBidi"/>
          <w:sz w:val="24"/>
          <w:szCs w:val="24"/>
        </w:rPr>
        <w:tab/>
        <w:t>The 117 speakers were designated as ‘distinctive’ or ‘typical’ according to the ratings of 6 independent judges</w:t>
      </w:r>
      <w:r w:rsidR="00B72F41" w:rsidRPr="00453952">
        <w:rPr>
          <w:rFonts w:asciiTheme="majorBidi" w:hAnsiTheme="majorBidi" w:cstheme="majorBidi"/>
          <w:sz w:val="24"/>
          <w:szCs w:val="24"/>
        </w:rPr>
        <w:t xml:space="preserve">. </w:t>
      </w:r>
      <w:r w:rsidR="00911CFA">
        <w:rPr>
          <w:rFonts w:asciiTheme="majorBidi" w:hAnsiTheme="majorBidi" w:cstheme="majorBidi"/>
          <w:sz w:val="24"/>
          <w:szCs w:val="24"/>
        </w:rPr>
        <w:t>All r</w:t>
      </w:r>
      <w:r w:rsidRPr="00453952">
        <w:rPr>
          <w:rFonts w:asciiTheme="majorBidi" w:hAnsiTheme="majorBidi" w:cstheme="majorBidi"/>
          <w:sz w:val="24"/>
          <w:szCs w:val="24"/>
        </w:rPr>
        <w:t>atings were made on a 7 point scale (1 = not at all distinctive, 7 = very distinctive)</w:t>
      </w:r>
      <w:r w:rsidR="00A769A7">
        <w:rPr>
          <w:rFonts w:asciiTheme="majorBidi" w:hAnsiTheme="majorBidi" w:cstheme="majorBidi"/>
          <w:sz w:val="24"/>
          <w:szCs w:val="24"/>
        </w:rPr>
        <w:t xml:space="preserve"> and were obtained by asking the judges to </w:t>
      </w:r>
      <w:r w:rsidR="00C25A68">
        <w:rPr>
          <w:rFonts w:asciiTheme="majorBidi" w:hAnsiTheme="majorBidi" w:cstheme="majorBidi"/>
          <w:sz w:val="24"/>
          <w:szCs w:val="24"/>
        </w:rPr>
        <w:t xml:space="preserve">imagine that they were in a </w:t>
      </w:r>
      <w:r w:rsidR="00C25A68">
        <w:rPr>
          <w:rFonts w:asciiTheme="majorBidi" w:hAnsiTheme="majorBidi" w:cstheme="majorBidi"/>
          <w:sz w:val="24"/>
          <w:szCs w:val="24"/>
        </w:rPr>
        <w:lastRenderedPageBreak/>
        <w:t xml:space="preserve">noisy environment, such as a party, and to </w:t>
      </w:r>
      <w:r w:rsidR="00A769A7">
        <w:rPr>
          <w:rFonts w:asciiTheme="majorBidi" w:hAnsiTheme="majorBidi" w:cstheme="majorBidi"/>
          <w:sz w:val="24"/>
          <w:szCs w:val="24"/>
        </w:rPr>
        <w:t xml:space="preserve">indicate how much each voice would stand out </w:t>
      </w:r>
      <w:r w:rsidR="00C25A68">
        <w:rPr>
          <w:rFonts w:asciiTheme="majorBidi" w:hAnsiTheme="majorBidi" w:cstheme="majorBidi"/>
          <w:sz w:val="24"/>
          <w:szCs w:val="24"/>
        </w:rPr>
        <w:t>against the other voices</w:t>
      </w:r>
      <w:r w:rsidR="00244649">
        <w:rPr>
          <w:rFonts w:asciiTheme="majorBidi" w:hAnsiTheme="majorBidi" w:cstheme="majorBidi"/>
          <w:sz w:val="24"/>
          <w:szCs w:val="24"/>
        </w:rPr>
        <w:t>.</w:t>
      </w:r>
      <w:r w:rsidR="00A769A7">
        <w:rPr>
          <w:rFonts w:asciiTheme="majorBidi" w:hAnsiTheme="majorBidi" w:cstheme="majorBidi"/>
          <w:sz w:val="24"/>
          <w:szCs w:val="24"/>
        </w:rPr>
        <w:t xml:space="preserve"> These instructions were mod</w:t>
      </w:r>
      <w:r w:rsidR="002002D7">
        <w:rPr>
          <w:rFonts w:asciiTheme="majorBidi" w:hAnsiTheme="majorBidi" w:cstheme="majorBidi"/>
          <w:sz w:val="24"/>
          <w:szCs w:val="24"/>
        </w:rPr>
        <w:t>elled on those used to judge</w:t>
      </w:r>
      <w:r w:rsidR="00A769A7">
        <w:rPr>
          <w:rFonts w:asciiTheme="majorBidi" w:hAnsiTheme="majorBidi" w:cstheme="majorBidi"/>
          <w:sz w:val="24"/>
          <w:szCs w:val="24"/>
        </w:rPr>
        <w:t xml:space="preserve"> facial familiarity (</w:t>
      </w:r>
      <w:r w:rsidR="00FB24C6">
        <w:rPr>
          <w:rFonts w:asciiTheme="majorBidi" w:hAnsiTheme="majorBidi" w:cstheme="majorBidi"/>
          <w:sz w:val="24"/>
          <w:szCs w:val="24"/>
        </w:rPr>
        <w:t>‘H</w:t>
      </w:r>
      <w:r w:rsidR="00A769A7">
        <w:rPr>
          <w:rFonts w:asciiTheme="majorBidi" w:hAnsiTheme="majorBidi" w:cstheme="majorBidi"/>
          <w:sz w:val="24"/>
          <w:szCs w:val="24"/>
        </w:rPr>
        <w:t xml:space="preserve">ow much would this face stand out at a busy </w:t>
      </w:r>
      <w:r w:rsidR="00E31899">
        <w:rPr>
          <w:rFonts w:asciiTheme="majorBidi" w:hAnsiTheme="majorBidi" w:cstheme="majorBidi"/>
          <w:sz w:val="24"/>
          <w:szCs w:val="24"/>
        </w:rPr>
        <w:t>railway</w:t>
      </w:r>
      <w:r w:rsidR="00A769A7">
        <w:rPr>
          <w:rFonts w:asciiTheme="majorBidi" w:hAnsiTheme="majorBidi" w:cstheme="majorBidi"/>
          <w:sz w:val="24"/>
          <w:szCs w:val="24"/>
        </w:rPr>
        <w:t xml:space="preserve"> station</w:t>
      </w:r>
      <w:r w:rsidR="00FB24C6">
        <w:rPr>
          <w:rFonts w:asciiTheme="majorBidi" w:hAnsiTheme="majorBidi" w:cstheme="majorBidi"/>
          <w:sz w:val="24"/>
          <w:szCs w:val="24"/>
        </w:rPr>
        <w:t>?’</w:t>
      </w:r>
      <w:r w:rsidR="00A769A7">
        <w:rPr>
          <w:rFonts w:asciiTheme="majorBidi" w:hAnsiTheme="majorBidi" w:cstheme="majorBidi"/>
          <w:sz w:val="24"/>
          <w:szCs w:val="24"/>
        </w:rPr>
        <w:t>) (Valentine &amp; Bruce, 1986)</w:t>
      </w:r>
      <w:r w:rsidR="00B72F41" w:rsidRPr="00453952">
        <w:rPr>
          <w:rFonts w:asciiTheme="majorBidi" w:hAnsiTheme="majorBidi" w:cstheme="majorBidi"/>
          <w:sz w:val="24"/>
          <w:szCs w:val="24"/>
        </w:rPr>
        <w:t xml:space="preserve">. </w:t>
      </w:r>
      <w:r w:rsidR="004607A9">
        <w:rPr>
          <w:rFonts w:asciiTheme="majorBidi" w:hAnsiTheme="majorBidi" w:cstheme="majorBidi"/>
          <w:sz w:val="24"/>
          <w:szCs w:val="24"/>
        </w:rPr>
        <w:t>Based on</w:t>
      </w:r>
      <w:r w:rsidR="00F21498" w:rsidRPr="00453952">
        <w:rPr>
          <w:rFonts w:asciiTheme="majorBidi" w:hAnsiTheme="majorBidi" w:cstheme="majorBidi"/>
          <w:sz w:val="24"/>
          <w:szCs w:val="24"/>
        </w:rPr>
        <w:t xml:space="preserve"> these</w:t>
      </w:r>
      <w:r w:rsidRPr="00453952">
        <w:rPr>
          <w:rFonts w:asciiTheme="majorBidi" w:hAnsiTheme="majorBidi" w:cstheme="majorBidi"/>
          <w:sz w:val="24"/>
          <w:szCs w:val="24"/>
        </w:rPr>
        <w:t xml:space="preserve"> ratings, 32 distinctive </w:t>
      </w:r>
      <w:r w:rsidR="004607A9">
        <w:rPr>
          <w:rFonts w:asciiTheme="majorBidi" w:hAnsiTheme="majorBidi" w:cstheme="majorBidi"/>
          <w:sz w:val="24"/>
          <w:szCs w:val="24"/>
        </w:rPr>
        <w:t xml:space="preserve">voices (average distinctiveness for each </w:t>
      </w:r>
      <m:oMath>
        <m:r>
          <w:rPr>
            <w:rFonts w:ascii="Cambria Math" w:hAnsi="Cambria Math" w:cstheme="majorBidi"/>
            <w:sz w:val="24"/>
            <w:szCs w:val="24"/>
          </w:rPr>
          <m:t>≥</m:t>
        </m:r>
      </m:oMath>
      <w:r w:rsidR="004607A9">
        <w:rPr>
          <w:rFonts w:asciiTheme="majorBidi" w:hAnsiTheme="majorBidi" w:cstheme="majorBidi"/>
          <w:sz w:val="24"/>
          <w:szCs w:val="24"/>
        </w:rPr>
        <w:t xml:space="preserve"> 5) </w:t>
      </w:r>
      <w:r w:rsidRPr="00453952">
        <w:rPr>
          <w:rFonts w:asciiTheme="majorBidi" w:hAnsiTheme="majorBidi" w:cstheme="majorBidi"/>
          <w:sz w:val="24"/>
          <w:szCs w:val="24"/>
        </w:rPr>
        <w:t xml:space="preserve">and 32 typical voices </w:t>
      </w:r>
      <w:r w:rsidR="004607A9">
        <w:rPr>
          <w:rFonts w:asciiTheme="majorBidi" w:hAnsiTheme="majorBidi" w:cstheme="majorBidi"/>
          <w:sz w:val="24"/>
          <w:szCs w:val="24"/>
        </w:rPr>
        <w:t xml:space="preserve">(average distinctiveness for each </w:t>
      </w:r>
      <m:oMath>
        <m:r>
          <w:rPr>
            <w:rFonts w:ascii="Cambria Math" w:hAnsi="Cambria Math" w:cstheme="majorBidi"/>
            <w:sz w:val="24"/>
            <w:szCs w:val="24"/>
          </w:rPr>
          <m:t>≤</m:t>
        </m:r>
      </m:oMath>
      <w:r w:rsidR="004607A9">
        <w:rPr>
          <w:rFonts w:asciiTheme="majorBidi" w:hAnsiTheme="majorBidi" w:cstheme="majorBidi"/>
          <w:sz w:val="24"/>
          <w:szCs w:val="24"/>
        </w:rPr>
        <w:t xml:space="preserve"> 3.5) </w:t>
      </w:r>
      <w:r w:rsidRPr="00453952">
        <w:rPr>
          <w:rFonts w:asciiTheme="majorBidi" w:hAnsiTheme="majorBidi" w:cstheme="majorBidi"/>
          <w:sz w:val="24"/>
          <w:szCs w:val="24"/>
        </w:rPr>
        <w:t>were selected</w:t>
      </w:r>
      <w:r w:rsidR="00911CFA">
        <w:rPr>
          <w:rFonts w:asciiTheme="majorBidi" w:hAnsiTheme="majorBidi" w:cstheme="majorBidi"/>
          <w:sz w:val="24"/>
          <w:szCs w:val="24"/>
        </w:rPr>
        <w:t>,</w:t>
      </w:r>
      <w:r w:rsidR="00BA4CF4">
        <w:rPr>
          <w:rFonts w:asciiTheme="majorBidi" w:hAnsiTheme="majorBidi" w:cstheme="majorBidi"/>
          <w:sz w:val="24"/>
          <w:szCs w:val="24"/>
        </w:rPr>
        <w:t xml:space="preserve"> </w:t>
      </w:r>
      <w:r w:rsidRPr="00453952">
        <w:rPr>
          <w:rFonts w:asciiTheme="majorBidi" w:hAnsiTheme="majorBidi" w:cstheme="majorBidi"/>
          <w:sz w:val="24"/>
          <w:szCs w:val="24"/>
        </w:rPr>
        <w:t xml:space="preserve">with </w:t>
      </w:r>
      <w:r w:rsidR="00F21498" w:rsidRPr="00453952">
        <w:rPr>
          <w:rFonts w:asciiTheme="majorBidi" w:hAnsiTheme="majorBidi" w:cstheme="majorBidi"/>
          <w:sz w:val="24"/>
          <w:szCs w:val="24"/>
        </w:rPr>
        <w:t xml:space="preserve">an equal number of male and female speakers </w:t>
      </w:r>
      <w:r w:rsidRPr="00453952">
        <w:rPr>
          <w:rFonts w:asciiTheme="majorBidi" w:hAnsiTheme="majorBidi" w:cstheme="majorBidi"/>
          <w:sz w:val="24"/>
          <w:szCs w:val="24"/>
        </w:rPr>
        <w:t>in each set</w:t>
      </w:r>
      <w:r w:rsidR="00B72F41" w:rsidRPr="00453952">
        <w:rPr>
          <w:rFonts w:asciiTheme="majorBidi" w:hAnsiTheme="majorBidi" w:cstheme="majorBidi"/>
          <w:sz w:val="24"/>
          <w:szCs w:val="24"/>
        </w:rPr>
        <w:t xml:space="preserve">. </w:t>
      </w:r>
      <w:r w:rsidR="00C849FD">
        <w:rPr>
          <w:rFonts w:asciiTheme="majorBidi" w:hAnsiTheme="majorBidi" w:cstheme="majorBidi"/>
          <w:sz w:val="24"/>
          <w:szCs w:val="24"/>
        </w:rPr>
        <w:t xml:space="preserve">In terms of the distinctiveness ratings, </w:t>
      </w:r>
      <w:r w:rsidR="00F52FBA">
        <w:rPr>
          <w:rFonts w:asciiTheme="majorBidi" w:hAnsiTheme="majorBidi" w:cstheme="majorBidi"/>
          <w:sz w:val="24"/>
          <w:szCs w:val="24"/>
        </w:rPr>
        <w:t>excellent</w:t>
      </w:r>
      <w:r w:rsidR="009F77AD">
        <w:rPr>
          <w:rFonts w:asciiTheme="majorBidi" w:hAnsiTheme="majorBidi" w:cstheme="majorBidi"/>
          <w:sz w:val="24"/>
          <w:szCs w:val="24"/>
        </w:rPr>
        <w:t xml:space="preserve"> </w:t>
      </w:r>
      <w:r w:rsidR="00BA4CF4">
        <w:rPr>
          <w:rFonts w:asciiTheme="majorBidi" w:hAnsiTheme="majorBidi" w:cstheme="majorBidi"/>
          <w:sz w:val="24"/>
          <w:szCs w:val="24"/>
        </w:rPr>
        <w:t xml:space="preserve">agreement </w:t>
      </w:r>
      <w:r w:rsidR="00457C97">
        <w:rPr>
          <w:rFonts w:asciiTheme="majorBidi" w:hAnsiTheme="majorBidi" w:cstheme="majorBidi"/>
          <w:sz w:val="24"/>
          <w:szCs w:val="24"/>
        </w:rPr>
        <w:t xml:space="preserve">was </w:t>
      </w:r>
      <w:r w:rsidR="00BA4CF4">
        <w:rPr>
          <w:rFonts w:asciiTheme="majorBidi" w:hAnsiTheme="majorBidi" w:cstheme="majorBidi"/>
          <w:sz w:val="24"/>
          <w:szCs w:val="24"/>
        </w:rPr>
        <w:t xml:space="preserve">indicated across the judges </w:t>
      </w:r>
      <w:r w:rsidR="000D1644">
        <w:rPr>
          <w:rFonts w:asciiTheme="majorBidi" w:hAnsiTheme="majorBidi" w:cstheme="majorBidi"/>
          <w:sz w:val="24"/>
          <w:szCs w:val="24"/>
        </w:rPr>
        <w:t>(Cronbach’s Alpha = .96)</w:t>
      </w:r>
      <w:r w:rsidR="009F77AD">
        <w:rPr>
          <w:rFonts w:asciiTheme="majorBidi" w:hAnsiTheme="majorBidi" w:cstheme="majorBidi"/>
          <w:sz w:val="24"/>
          <w:szCs w:val="24"/>
        </w:rPr>
        <w:t>, and an</w:t>
      </w:r>
      <w:r w:rsidRPr="00453952">
        <w:rPr>
          <w:rFonts w:asciiTheme="majorBidi" w:hAnsiTheme="majorBidi" w:cstheme="majorBidi"/>
          <w:sz w:val="24"/>
          <w:szCs w:val="24"/>
        </w:rPr>
        <w:t xml:space="preserve"> independent samples </w:t>
      </w:r>
      <w:r w:rsidRPr="00655661">
        <w:rPr>
          <w:rFonts w:asciiTheme="majorBidi" w:hAnsiTheme="majorBidi" w:cstheme="majorBidi"/>
          <w:i/>
          <w:sz w:val="24"/>
          <w:szCs w:val="24"/>
        </w:rPr>
        <w:t>t</w:t>
      </w:r>
      <w:r w:rsidRPr="00453952">
        <w:rPr>
          <w:rFonts w:asciiTheme="majorBidi" w:hAnsiTheme="majorBidi" w:cstheme="majorBidi"/>
          <w:sz w:val="24"/>
          <w:szCs w:val="24"/>
        </w:rPr>
        <w:t xml:space="preserve">-test confirmed that the two sets </w:t>
      </w:r>
      <w:r w:rsidR="00BA4CF4">
        <w:rPr>
          <w:rFonts w:asciiTheme="majorBidi" w:hAnsiTheme="majorBidi" w:cstheme="majorBidi"/>
          <w:sz w:val="24"/>
          <w:szCs w:val="24"/>
        </w:rPr>
        <w:t xml:space="preserve">of voices </w:t>
      </w:r>
      <w:r w:rsidRPr="00453952">
        <w:rPr>
          <w:rFonts w:asciiTheme="majorBidi" w:hAnsiTheme="majorBidi" w:cstheme="majorBidi"/>
          <w:sz w:val="24"/>
          <w:szCs w:val="24"/>
        </w:rPr>
        <w:t xml:space="preserve">differed significantly in terms of their rated distinctiveness (distinctive set: </w:t>
      </w:r>
      <w:r w:rsidR="00FB24C6">
        <w:rPr>
          <w:rFonts w:asciiTheme="majorBidi" w:hAnsiTheme="majorBidi" w:cstheme="majorBidi"/>
          <w:i/>
          <w:sz w:val="24"/>
          <w:szCs w:val="24"/>
        </w:rPr>
        <w:t>M</w:t>
      </w:r>
      <w:r w:rsidRPr="00453952">
        <w:rPr>
          <w:rFonts w:asciiTheme="majorBidi" w:hAnsiTheme="majorBidi" w:cstheme="majorBidi"/>
          <w:sz w:val="24"/>
          <w:szCs w:val="24"/>
        </w:rPr>
        <w:t xml:space="preserve"> = 6.07</w:t>
      </w:r>
      <w:r w:rsidR="00BA4CF4">
        <w:rPr>
          <w:rFonts w:asciiTheme="majorBidi" w:hAnsiTheme="majorBidi" w:cstheme="majorBidi"/>
          <w:sz w:val="24"/>
          <w:szCs w:val="24"/>
        </w:rPr>
        <w:t xml:space="preserve">, </w:t>
      </w:r>
      <w:r w:rsidR="00BA4CF4" w:rsidRPr="00BA4CF4">
        <w:rPr>
          <w:rFonts w:asciiTheme="majorBidi" w:hAnsiTheme="majorBidi" w:cstheme="majorBidi"/>
          <w:i/>
          <w:sz w:val="24"/>
          <w:szCs w:val="24"/>
        </w:rPr>
        <w:t>SD</w:t>
      </w:r>
      <w:r w:rsidR="00BA4CF4">
        <w:rPr>
          <w:rFonts w:asciiTheme="majorBidi" w:hAnsiTheme="majorBidi" w:cstheme="majorBidi"/>
          <w:sz w:val="24"/>
          <w:szCs w:val="24"/>
        </w:rPr>
        <w:t xml:space="preserve"> = .74</w:t>
      </w:r>
      <w:r w:rsidRPr="00453952">
        <w:rPr>
          <w:rFonts w:asciiTheme="majorBidi" w:hAnsiTheme="majorBidi" w:cstheme="majorBidi"/>
          <w:sz w:val="24"/>
          <w:szCs w:val="24"/>
        </w:rPr>
        <w:t xml:space="preserve">; typical set: </w:t>
      </w:r>
      <w:r w:rsidR="00FB24C6">
        <w:rPr>
          <w:rFonts w:asciiTheme="majorBidi" w:hAnsiTheme="majorBidi" w:cstheme="majorBidi"/>
          <w:i/>
          <w:sz w:val="24"/>
          <w:szCs w:val="24"/>
        </w:rPr>
        <w:t>M</w:t>
      </w:r>
      <w:r w:rsidRPr="00453952">
        <w:rPr>
          <w:rFonts w:asciiTheme="majorBidi" w:hAnsiTheme="majorBidi" w:cstheme="majorBidi"/>
          <w:sz w:val="24"/>
          <w:szCs w:val="24"/>
        </w:rPr>
        <w:t xml:space="preserve"> = 2.46</w:t>
      </w:r>
      <w:r w:rsidR="00FB24C6">
        <w:rPr>
          <w:rFonts w:asciiTheme="majorBidi" w:hAnsiTheme="majorBidi" w:cstheme="majorBidi"/>
          <w:sz w:val="24"/>
          <w:szCs w:val="24"/>
        </w:rPr>
        <w:t xml:space="preserve">, </w:t>
      </w:r>
      <w:r w:rsidR="00BA4CF4" w:rsidRPr="00BA4CF4">
        <w:rPr>
          <w:rFonts w:asciiTheme="majorBidi" w:hAnsiTheme="majorBidi" w:cstheme="majorBidi"/>
          <w:i/>
          <w:sz w:val="24"/>
          <w:szCs w:val="24"/>
        </w:rPr>
        <w:t>SD</w:t>
      </w:r>
      <w:r w:rsidR="00BA4CF4">
        <w:rPr>
          <w:rFonts w:asciiTheme="majorBidi" w:hAnsiTheme="majorBidi" w:cstheme="majorBidi"/>
          <w:sz w:val="24"/>
          <w:szCs w:val="24"/>
        </w:rPr>
        <w:t xml:space="preserve"> = .65</w:t>
      </w:r>
      <w:r w:rsidR="0004051B" w:rsidRPr="00453952">
        <w:rPr>
          <w:rFonts w:asciiTheme="majorBidi" w:hAnsiTheme="majorBidi" w:cstheme="majorBidi"/>
          <w:sz w:val="24"/>
          <w:szCs w:val="24"/>
        </w:rPr>
        <w:t>;</w:t>
      </w:r>
      <w:r w:rsidRPr="00453952">
        <w:rPr>
          <w:rFonts w:asciiTheme="majorBidi" w:hAnsiTheme="majorBidi" w:cstheme="majorBidi"/>
          <w:sz w:val="24"/>
          <w:szCs w:val="24"/>
        </w:rPr>
        <w:t xml:space="preserve"> </w:t>
      </w:r>
      <w:r w:rsidRPr="00453952">
        <w:rPr>
          <w:rFonts w:asciiTheme="majorBidi" w:hAnsiTheme="majorBidi" w:cstheme="majorBidi"/>
          <w:i/>
          <w:iCs/>
          <w:sz w:val="24"/>
          <w:szCs w:val="24"/>
        </w:rPr>
        <w:t>t</w:t>
      </w:r>
      <w:r w:rsidRPr="00453952">
        <w:rPr>
          <w:rFonts w:asciiTheme="majorBidi" w:hAnsiTheme="majorBidi" w:cstheme="majorBidi"/>
          <w:sz w:val="24"/>
          <w:szCs w:val="24"/>
          <w:vertAlign w:val="subscript"/>
        </w:rPr>
        <w:t>(</w:t>
      </w:r>
      <w:r w:rsidR="00EF730A" w:rsidRPr="00453952">
        <w:rPr>
          <w:rFonts w:asciiTheme="majorBidi" w:hAnsiTheme="majorBidi" w:cstheme="majorBidi"/>
          <w:sz w:val="24"/>
          <w:szCs w:val="24"/>
          <w:vertAlign w:val="subscript"/>
        </w:rPr>
        <w:t>62</w:t>
      </w:r>
      <w:r w:rsidRPr="00453952">
        <w:rPr>
          <w:rFonts w:asciiTheme="majorBidi" w:hAnsiTheme="majorBidi" w:cstheme="majorBidi"/>
          <w:sz w:val="24"/>
          <w:szCs w:val="24"/>
          <w:vertAlign w:val="subscript"/>
        </w:rPr>
        <w:t xml:space="preserve">) </w:t>
      </w:r>
      <w:r w:rsidRPr="00453952">
        <w:rPr>
          <w:rFonts w:asciiTheme="majorBidi" w:hAnsiTheme="majorBidi" w:cstheme="majorBidi"/>
          <w:sz w:val="24"/>
          <w:szCs w:val="24"/>
        </w:rPr>
        <w:t xml:space="preserve">= </w:t>
      </w:r>
      <w:r w:rsidR="00EF730A" w:rsidRPr="00453952">
        <w:rPr>
          <w:rFonts w:asciiTheme="majorBidi" w:hAnsiTheme="majorBidi" w:cstheme="majorBidi"/>
          <w:sz w:val="24"/>
          <w:szCs w:val="24"/>
        </w:rPr>
        <w:t>20.72</w:t>
      </w:r>
      <w:r w:rsidR="009D47A3">
        <w:rPr>
          <w:rFonts w:asciiTheme="majorBidi" w:hAnsiTheme="majorBidi" w:cstheme="majorBidi"/>
          <w:sz w:val="24"/>
          <w:szCs w:val="24"/>
        </w:rPr>
        <w:t>,</w:t>
      </w:r>
      <w:r w:rsidRPr="00453952">
        <w:rPr>
          <w:rFonts w:asciiTheme="majorBidi" w:hAnsiTheme="majorBidi" w:cstheme="majorBidi"/>
          <w:sz w:val="24"/>
          <w:szCs w:val="24"/>
        </w:rPr>
        <w:t xml:space="preserve"> </w:t>
      </w:r>
      <w:r w:rsidR="00EF730A" w:rsidRPr="00453952">
        <w:rPr>
          <w:rFonts w:asciiTheme="majorBidi" w:hAnsiTheme="majorBidi" w:cstheme="majorBidi"/>
          <w:i/>
          <w:iCs/>
          <w:sz w:val="24"/>
          <w:szCs w:val="24"/>
        </w:rPr>
        <w:t>p</w:t>
      </w:r>
      <w:r w:rsidR="00EF730A" w:rsidRPr="00453952">
        <w:rPr>
          <w:rFonts w:asciiTheme="majorBidi" w:hAnsiTheme="majorBidi" w:cstheme="majorBidi"/>
          <w:sz w:val="24"/>
          <w:szCs w:val="24"/>
        </w:rPr>
        <w:t xml:space="preserve"> &lt; .001</w:t>
      </w:r>
      <w:r w:rsidR="00FB24C6">
        <w:rPr>
          <w:rFonts w:asciiTheme="majorBidi" w:hAnsiTheme="majorBidi" w:cstheme="majorBidi"/>
          <w:sz w:val="24"/>
          <w:szCs w:val="24"/>
        </w:rPr>
        <w:t>)</w:t>
      </w:r>
      <w:r w:rsidR="00B72F41" w:rsidRPr="00453952">
        <w:rPr>
          <w:rFonts w:asciiTheme="majorBidi" w:hAnsiTheme="majorBidi" w:cstheme="majorBidi"/>
          <w:sz w:val="24"/>
          <w:szCs w:val="24"/>
        </w:rPr>
        <w:t xml:space="preserve">. </w:t>
      </w:r>
    </w:p>
    <w:p w14:paraId="22A43FCA" w14:textId="075ABE7F" w:rsidR="00520295" w:rsidRPr="00F33F35" w:rsidRDefault="00520295"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t>In addition</w:t>
      </w:r>
      <w:r w:rsidR="00AC606E">
        <w:rPr>
          <w:rFonts w:asciiTheme="majorBidi" w:hAnsiTheme="majorBidi" w:cstheme="majorBidi"/>
          <w:sz w:val="24"/>
          <w:szCs w:val="24"/>
        </w:rPr>
        <w:t xml:space="preserve"> to the target voices described above</w:t>
      </w:r>
      <w:r w:rsidRPr="00453952">
        <w:rPr>
          <w:rFonts w:asciiTheme="majorBidi" w:hAnsiTheme="majorBidi" w:cstheme="majorBidi"/>
          <w:sz w:val="24"/>
          <w:szCs w:val="24"/>
        </w:rPr>
        <w:t xml:space="preserve">, </w:t>
      </w:r>
      <w:r w:rsidR="003C63CC">
        <w:rPr>
          <w:rFonts w:asciiTheme="majorBidi" w:hAnsiTheme="majorBidi" w:cstheme="majorBidi"/>
          <w:sz w:val="24"/>
          <w:szCs w:val="24"/>
        </w:rPr>
        <w:t xml:space="preserve">the voices of </w:t>
      </w:r>
      <w:r w:rsidRPr="00453952">
        <w:rPr>
          <w:rFonts w:asciiTheme="majorBidi" w:hAnsiTheme="majorBidi" w:cstheme="majorBidi"/>
          <w:sz w:val="24"/>
          <w:szCs w:val="24"/>
        </w:rPr>
        <w:t>16 male</w:t>
      </w:r>
      <w:r w:rsidR="003C63CC">
        <w:rPr>
          <w:rFonts w:asciiTheme="majorBidi" w:hAnsiTheme="majorBidi" w:cstheme="majorBidi"/>
          <w:sz w:val="24"/>
          <w:szCs w:val="24"/>
        </w:rPr>
        <w:t>s</w:t>
      </w:r>
      <w:r w:rsidRPr="00453952">
        <w:rPr>
          <w:rFonts w:asciiTheme="majorBidi" w:hAnsiTheme="majorBidi" w:cstheme="majorBidi"/>
          <w:sz w:val="24"/>
          <w:szCs w:val="24"/>
        </w:rPr>
        <w:t xml:space="preserve"> and 16 female</w:t>
      </w:r>
      <w:r w:rsidR="003C63CC">
        <w:rPr>
          <w:rFonts w:asciiTheme="majorBidi" w:hAnsiTheme="majorBidi" w:cstheme="majorBidi"/>
          <w:sz w:val="24"/>
          <w:szCs w:val="24"/>
        </w:rPr>
        <w:t>s</w:t>
      </w:r>
      <w:r w:rsidRPr="00453952">
        <w:rPr>
          <w:rFonts w:asciiTheme="majorBidi" w:hAnsiTheme="majorBidi" w:cstheme="majorBidi"/>
          <w:sz w:val="24"/>
          <w:szCs w:val="24"/>
        </w:rPr>
        <w:t xml:space="preserve"> of intermediate distinctiveness (distinctiveness rating = 3.99</w:t>
      </w:r>
      <w:r w:rsidR="005C1635">
        <w:rPr>
          <w:rFonts w:asciiTheme="majorBidi" w:hAnsiTheme="majorBidi" w:cstheme="majorBidi"/>
          <w:sz w:val="24"/>
          <w:szCs w:val="24"/>
        </w:rPr>
        <w:t xml:space="preserve">, </w:t>
      </w:r>
      <w:r w:rsidR="005C1635">
        <w:rPr>
          <w:rFonts w:asciiTheme="majorBidi" w:hAnsiTheme="majorBidi" w:cstheme="majorBidi"/>
          <w:i/>
          <w:sz w:val="24"/>
          <w:szCs w:val="24"/>
        </w:rPr>
        <w:t xml:space="preserve">SD </w:t>
      </w:r>
      <w:r w:rsidR="005C1635">
        <w:rPr>
          <w:rFonts w:asciiTheme="majorBidi" w:hAnsiTheme="majorBidi" w:cstheme="majorBidi"/>
          <w:sz w:val="24"/>
          <w:szCs w:val="24"/>
        </w:rPr>
        <w:t>= .99</w:t>
      </w:r>
      <w:r w:rsidRPr="00453952">
        <w:rPr>
          <w:rFonts w:asciiTheme="majorBidi" w:hAnsiTheme="majorBidi" w:cstheme="majorBidi"/>
          <w:sz w:val="24"/>
          <w:szCs w:val="24"/>
        </w:rPr>
        <w:t>) were selected to act as foils in the ‘different’ trials.</w:t>
      </w:r>
      <w:r w:rsidR="00976D62">
        <w:rPr>
          <w:rFonts w:asciiTheme="majorBidi" w:hAnsiTheme="majorBidi" w:cstheme="majorBidi"/>
          <w:sz w:val="24"/>
          <w:szCs w:val="24"/>
        </w:rPr>
        <w:t xml:space="preserve"> </w:t>
      </w:r>
      <w:r w:rsidR="003D7A38">
        <w:rPr>
          <w:rFonts w:asciiTheme="majorBidi" w:hAnsiTheme="majorBidi" w:cstheme="majorBidi"/>
          <w:sz w:val="24"/>
          <w:szCs w:val="24"/>
        </w:rPr>
        <w:t>Given their intermediate level of distinctiveness, the foils differed on rated distinctiveness compared to both the distinctive targets (</w:t>
      </w:r>
      <w:r w:rsidR="003D7A38" w:rsidRPr="005C1635">
        <w:rPr>
          <w:rFonts w:asciiTheme="majorBidi" w:hAnsiTheme="majorBidi" w:cstheme="majorBidi"/>
          <w:i/>
          <w:sz w:val="24"/>
          <w:szCs w:val="24"/>
        </w:rPr>
        <w:t>t</w:t>
      </w:r>
      <w:r w:rsidR="003D7A38" w:rsidRPr="003D7A38">
        <w:rPr>
          <w:rFonts w:asciiTheme="majorBidi" w:hAnsiTheme="majorBidi" w:cstheme="majorBidi"/>
          <w:sz w:val="24"/>
          <w:szCs w:val="24"/>
          <w:vertAlign w:val="subscript"/>
        </w:rPr>
        <w:t>(62)</w:t>
      </w:r>
      <w:r w:rsidR="003D7A38">
        <w:rPr>
          <w:rFonts w:asciiTheme="majorBidi" w:hAnsiTheme="majorBidi" w:cstheme="majorBidi"/>
          <w:sz w:val="24"/>
          <w:szCs w:val="24"/>
        </w:rPr>
        <w:t xml:space="preserve"> = 9.46, </w:t>
      </w:r>
      <w:r w:rsidR="003D7A38" w:rsidRPr="005C1635">
        <w:rPr>
          <w:rFonts w:asciiTheme="majorBidi" w:hAnsiTheme="majorBidi" w:cstheme="majorBidi"/>
          <w:i/>
          <w:sz w:val="24"/>
          <w:szCs w:val="24"/>
        </w:rPr>
        <w:t>p</w:t>
      </w:r>
      <w:r w:rsidR="003D7A38">
        <w:rPr>
          <w:rFonts w:asciiTheme="majorBidi" w:hAnsiTheme="majorBidi" w:cstheme="majorBidi"/>
          <w:sz w:val="24"/>
          <w:szCs w:val="24"/>
        </w:rPr>
        <w:t xml:space="preserve"> &lt; .001) </w:t>
      </w:r>
      <w:r w:rsidR="003D7A38" w:rsidRPr="005C1635">
        <w:rPr>
          <w:rFonts w:asciiTheme="majorBidi" w:hAnsiTheme="majorBidi" w:cstheme="majorBidi"/>
          <w:sz w:val="24"/>
          <w:szCs w:val="24"/>
        </w:rPr>
        <w:t>and</w:t>
      </w:r>
      <w:r w:rsidR="003D7A38">
        <w:rPr>
          <w:rFonts w:asciiTheme="majorBidi" w:hAnsiTheme="majorBidi" w:cstheme="majorBidi"/>
          <w:sz w:val="24"/>
          <w:szCs w:val="24"/>
        </w:rPr>
        <w:t xml:space="preserve"> typical targets (</w:t>
      </w:r>
      <w:r w:rsidR="003D7A38">
        <w:rPr>
          <w:rFonts w:asciiTheme="majorBidi" w:hAnsiTheme="majorBidi" w:cstheme="majorBidi"/>
          <w:i/>
          <w:sz w:val="24"/>
          <w:szCs w:val="24"/>
        </w:rPr>
        <w:t>t</w:t>
      </w:r>
      <w:r w:rsidR="003D7A38" w:rsidRPr="003D7A38">
        <w:rPr>
          <w:rFonts w:asciiTheme="majorBidi" w:hAnsiTheme="majorBidi" w:cstheme="majorBidi"/>
          <w:sz w:val="24"/>
          <w:szCs w:val="24"/>
          <w:vertAlign w:val="subscript"/>
        </w:rPr>
        <w:t>(32)</w:t>
      </w:r>
      <w:r w:rsidR="003D7A38">
        <w:rPr>
          <w:rFonts w:asciiTheme="majorBidi" w:hAnsiTheme="majorBidi" w:cstheme="majorBidi"/>
          <w:sz w:val="24"/>
          <w:szCs w:val="24"/>
        </w:rPr>
        <w:t xml:space="preserve"> = 7.27, </w:t>
      </w:r>
      <w:r w:rsidR="003D7A38">
        <w:rPr>
          <w:rFonts w:asciiTheme="majorBidi" w:hAnsiTheme="majorBidi" w:cstheme="majorBidi"/>
          <w:i/>
          <w:sz w:val="24"/>
          <w:szCs w:val="24"/>
        </w:rPr>
        <w:t>p</w:t>
      </w:r>
      <w:r w:rsidR="003D7A38">
        <w:rPr>
          <w:rFonts w:asciiTheme="majorBidi" w:hAnsiTheme="majorBidi" w:cstheme="majorBidi"/>
          <w:sz w:val="24"/>
          <w:szCs w:val="24"/>
        </w:rPr>
        <w:t xml:space="preserve"> &lt; .001). As a group, t</w:t>
      </w:r>
      <w:r w:rsidR="00976D62">
        <w:rPr>
          <w:rFonts w:asciiTheme="majorBidi" w:hAnsiTheme="majorBidi" w:cstheme="majorBidi"/>
          <w:sz w:val="24"/>
          <w:szCs w:val="24"/>
        </w:rPr>
        <w:t xml:space="preserve">hese </w:t>
      </w:r>
      <w:r w:rsidR="005F5E09">
        <w:rPr>
          <w:rFonts w:asciiTheme="majorBidi" w:hAnsiTheme="majorBidi" w:cstheme="majorBidi"/>
          <w:sz w:val="24"/>
          <w:szCs w:val="24"/>
        </w:rPr>
        <w:t xml:space="preserve">foils </w:t>
      </w:r>
      <w:r w:rsidR="00976D62">
        <w:rPr>
          <w:rFonts w:asciiTheme="majorBidi" w:hAnsiTheme="majorBidi" w:cstheme="majorBidi"/>
          <w:sz w:val="24"/>
          <w:szCs w:val="24"/>
        </w:rPr>
        <w:t xml:space="preserve">were </w:t>
      </w:r>
      <w:r w:rsidR="003D7A38">
        <w:rPr>
          <w:rFonts w:asciiTheme="majorBidi" w:hAnsiTheme="majorBidi" w:cstheme="majorBidi"/>
          <w:sz w:val="24"/>
          <w:szCs w:val="24"/>
        </w:rPr>
        <w:t>matched</w:t>
      </w:r>
      <w:r w:rsidR="00177179">
        <w:rPr>
          <w:rFonts w:asciiTheme="majorBidi" w:hAnsiTheme="majorBidi" w:cstheme="majorBidi"/>
          <w:sz w:val="24"/>
          <w:szCs w:val="24"/>
        </w:rPr>
        <w:t xml:space="preserve"> to </w:t>
      </w:r>
      <w:r w:rsidR="00976D62">
        <w:rPr>
          <w:rFonts w:asciiTheme="majorBidi" w:hAnsiTheme="majorBidi" w:cstheme="majorBidi"/>
          <w:sz w:val="24"/>
          <w:szCs w:val="24"/>
        </w:rPr>
        <w:t xml:space="preserve">the </w:t>
      </w:r>
      <w:r w:rsidR="00F33F35">
        <w:rPr>
          <w:rFonts w:asciiTheme="majorBidi" w:hAnsiTheme="majorBidi" w:cstheme="majorBidi"/>
          <w:sz w:val="24"/>
          <w:szCs w:val="24"/>
        </w:rPr>
        <w:t xml:space="preserve">set of </w:t>
      </w:r>
      <w:r w:rsidR="00976D62">
        <w:rPr>
          <w:rFonts w:asciiTheme="majorBidi" w:hAnsiTheme="majorBidi" w:cstheme="majorBidi"/>
          <w:sz w:val="24"/>
          <w:szCs w:val="24"/>
        </w:rPr>
        <w:t xml:space="preserve">targets on sex, and on </w:t>
      </w:r>
      <w:r w:rsidR="00FE6660">
        <w:rPr>
          <w:rFonts w:asciiTheme="majorBidi" w:hAnsiTheme="majorBidi" w:cstheme="majorBidi"/>
          <w:sz w:val="24"/>
          <w:szCs w:val="24"/>
        </w:rPr>
        <w:t xml:space="preserve">similarity of </w:t>
      </w:r>
      <w:r w:rsidR="00976D62">
        <w:rPr>
          <w:rFonts w:asciiTheme="majorBidi" w:hAnsiTheme="majorBidi" w:cstheme="majorBidi"/>
          <w:sz w:val="24"/>
          <w:szCs w:val="24"/>
        </w:rPr>
        <w:t xml:space="preserve">perceived </w:t>
      </w:r>
      <w:r w:rsidR="005F5E09">
        <w:rPr>
          <w:rFonts w:asciiTheme="majorBidi" w:hAnsiTheme="majorBidi" w:cstheme="majorBidi"/>
          <w:sz w:val="24"/>
          <w:szCs w:val="24"/>
        </w:rPr>
        <w:t>pitch</w:t>
      </w:r>
      <w:r w:rsidR="00244649">
        <w:rPr>
          <w:rFonts w:asciiTheme="majorBidi" w:hAnsiTheme="majorBidi" w:cstheme="majorBidi"/>
          <w:sz w:val="24"/>
          <w:szCs w:val="24"/>
        </w:rPr>
        <w:t>, according to the judgements, by ear, of the experimenters</w:t>
      </w:r>
      <w:r w:rsidR="005F5E09">
        <w:rPr>
          <w:rFonts w:asciiTheme="majorBidi" w:hAnsiTheme="majorBidi" w:cstheme="majorBidi"/>
          <w:sz w:val="24"/>
          <w:szCs w:val="24"/>
        </w:rPr>
        <w:t xml:space="preserve">. </w:t>
      </w:r>
      <w:r w:rsidR="00F33F35">
        <w:rPr>
          <w:rFonts w:asciiTheme="majorBidi" w:hAnsiTheme="majorBidi" w:cstheme="majorBidi"/>
          <w:sz w:val="24"/>
          <w:szCs w:val="24"/>
        </w:rPr>
        <w:t>Subsequent analysis of F0 (</w:t>
      </w:r>
      <w:r w:rsidR="0066224D">
        <w:rPr>
          <w:rFonts w:asciiTheme="majorBidi" w:hAnsiTheme="majorBidi" w:cstheme="majorBidi"/>
          <w:sz w:val="24"/>
          <w:szCs w:val="24"/>
        </w:rPr>
        <w:t xml:space="preserve">as determined </w:t>
      </w:r>
      <w:r w:rsidR="00F33F35">
        <w:rPr>
          <w:rFonts w:asciiTheme="majorBidi" w:hAnsiTheme="majorBidi" w:cstheme="majorBidi"/>
          <w:sz w:val="24"/>
          <w:szCs w:val="24"/>
        </w:rPr>
        <w:t>using Praat</w:t>
      </w:r>
      <w:r w:rsidR="00F52FBA">
        <w:rPr>
          <w:rFonts w:asciiTheme="majorBidi" w:hAnsiTheme="majorBidi" w:cstheme="majorBidi"/>
          <w:sz w:val="24"/>
          <w:szCs w:val="24"/>
        </w:rPr>
        <w:t>6039</w:t>
      </w:r>
      <w:r w:rsidR="00F33F35">
        <w:rPr>
          <w:rFonts w:asciiTheme="majorBidi" w:hAnsiTheme="majorBidi" w:cstheme="majorBidi"/>
          <w:sz w:val="24"/>
          <w:szCs w:val="24"/>
        </w:rPr>
        <w:t xml:space="preserve"> </w:t>
      </w:r>
      <w:r w:rsidR="00F52FBA">
        <w:rPr>
          <w:rFonts w:asciiTheme="majorBidi" w:hAnsiTheme="majorBidi" w:cstheme="majorBidi"/>
          <w:sz w:val="24"/>
          <w:szCs w:val="24"/>
        </w:rPr>
        <w:t>for Windows</w:t>
      </w:r>
      <w:r w:rsidR="00F33F35">
        <w:rPr>
          <w:rFonts w:asciiTheme="majorBidi" w:hAnsiTheme="majorBidi" w:cstheme="majorBidi"/>
          <w:sz w:val="24"/>
          <w:szCs w:val="24"/>
        </w:rPr>
        <w:t>) confirmed that the foils did not differ from either the typical or the distinct</w:t>
      </w:r>
      <w:r w:rsidR="0066224D">
        <w:rPr>
          <w:rFonts w:asciiTheme="majorBidi" w:hAnsiTheme="majorBidi" w:cstheme="majorBidi"/>
          <w:sz w:val="24"/>
          <w:szCs w:val="24"/>
        </w:rPr>
        <w:t>ive</w:t>
      </w:r>
      <w:r w:rsidR="00F33F35">
        <w:rPr>
          <w:rFonts w:asciiTheme="majorBidi" w:hAnsiTheme="majorBidi" w:cstheme="majorBidi"/>
          <w:sz w:val="24"/>
          <w:szCs w:val="24"/>
        </w:rPr>
        <w:t xml:space="preserve"> targets in terms of F0 (typical females: </w:t>
      </w:r>
      <w:r w:rsidR="00F33F35">
        <w:rPr>
          <w:rFonts w:asciiTheme="majorBidi" w:hAnsiTheme="majorBidi" w:cstheme="majorBidi"/>
          <w:i/>
          <w:sz w:val="24"/>
          <w:szCs w:val="24"/>
        </w:rPr>
        <w:t>t</w:t>
      </w:r>
      <w:r w:rsidR="00F33F35" w:rsidRPr="00971315">
        <w:rPr>
          <w:rFonts w:asciiTheme="majorBidi" w:hAnsiTheme="majorBidi" w:cstheme="majorBidi"/>
          <w:sz w:val="24"/>
          <w:szCs w:val="24"/>
          <w:vertAlign w:val="subscript"/>
        </w:rPr>
        <w:t>(30)</w:t>
      </w:r>
      <w:r w:rsidR="00F33F35">
        <w:rPr>
          <w:rFonts w:asciiTheme="majorBidi" w:hAnsiTheme="majorBidi" w:cstheme="majorBidi"/>
          <w:sz w:val="24"/>
          <w:szCs w:val="24"/>
        </w:rPr>
        <w:t xml:space="preserve"> = 1.22, </w:t>
      </w:r>
      <w:r w:rsidR="00F33F35">
        <w:rPr>
          <w:rFonts w:asciiTheme="majorBidi" w:hAnsiTheme="majorBidi" w:cstheme="majorBidi"/>
          <w:i/>
          <w:sz w:val="24"/>
          <w:szCs w:val="24"/>
        </w:rPr>
        <w:t>p</w:t>
      </w:r>
      <w:r w:rsidR="00F33F35">
        <w:rPr>
          <w:rFonts w:asciiTheme="majorBidi" w:hAnsiTheme="majorBidi" w:cstheme="majorBidi"/>
          <w:sz w:val="24"/>
          <w:szCs w:val="24"/>
        </w:rPr>
        <w:t xml:space="preserve"> = .232; typical males: </w:t>
      </w:r>
      <w:r w:rsidR="00F33F35">
        <w:rPr>
          <w:rFonts w:asciiTheme="majorBidi" w:hAnsiTheme="majorBidi" w:cstheme="majorBidi"/>
          <w:i/>
          <w:sz w:val="24"/>
          <w:szCs w:val="24"/>
        </w:rPr>
        <w:t>t</w:t>
      </w:r>
      <w:r w:rsidR="00F33F35" w:rsidRPr="00971315">
        <w:rPr>
          <w:rFonts w:asciiTheme="majorBidi" w:hAnsiTheme="majorBidi" w:cstheme="majorBidi"/>
          <w:sz w:val="24"/>
          <w:szCs w:val="24"/>
          <w:vertAlign w:val="subscript"/>
        </w:rPr>
        <w:t xml:space="preserve">(30) </w:t>
      </w:r>
      <w:r w:rsidR="00F33F35">
        <w:rPr>
          <w:rFonts w:asciiTheme="majorBidi" w:hAnsiTheme="majorBidi" w:cstheme="majorBidi"/>
          <w:sz w:val="24"/>
          <w:szCs w:val="24"/>
        </w:rPr>
        <w:t xml:space="preserve">= .48, </w:t>
      </w:r>
      <w:r w:rsidR="00F33F35">
        <w:rPr>
          <w:rFonts w:asciiTheme="majorBidi" w:hAnsiTheme="majorBidi" w:cstheme="majorBidi"/>
          <w:i/>
          <w:sz w:val="24"/>
          <w:szCs w:val="24"/>
        </w:rPr>
        <w:t>p</w:t>
      </w:r>
      <w:r w:rsidR="00F33F35">
        <w:rPr>
          <w:rFonts w:asciiTheme="majorBidi" w:hAnsiTheme="majorBidi" w:cstheme="majorBidi"/>
          <w:sz w:val="24"/>
          <w:szCs w:val="24"/>
        </w:rPr>
        <w:t xml:space="preserve"> = .635; distinct females: </w:t>
      </w:r>
      <w:r w:rsidR="00F33F35">
        <w:rPr>
          <w:rFonts w:asciiTheme="majorBidi" w:hAnsiTheme="majorBidi" w:cstheme="majorBidi"/>
          <w:i/>
          <w:sz w:val="24"/>
          <w:szCs w:val="24"/>
        </w:rPr>
        <w:t>t</w:t>
      </w:r>
      <w:r w:rsidR="00F33F35" w:rsidRPr="00971315">
        <w:rPr>
          <w:rFonts w:asciiTheme="majorBidi" w:hAnsiTheme="majorBidi" w:cstheme="majorBidi"/>
          <w:sz w:val="24"/>
          <w:szCs w:val="24"/>
          <w:vertAlign w:val="subscript"/>
        </w:rPr>
        <w:t>(30)</w:t>
      </w:r>
      <w:r w:rsidR="00F33F35">
        <w:rPr>
          <w:rFonts w:asciiTheme="majorBidi" w:hAnsiTheme="majorBidi" w:cstheme="majorBidi"/>
          <w:sz w:val="24"/>
          <w:szCs w:val="24"/>
        </w:rPr>
        <w:t xml:space="preserve"> = .45, </w:t>
      </w:r>
      <w:r w:rsidR="00F33F35">
        <w:rPr>
          <w:rFonts w:asciiTheme="majorBidi" w:hAnsiTheme="majorBidi" w:cstheme="majorBidi"/>
          <w:i/>
          <w:sz w:val="24"/>
          <w:szCs w:val="24"/>
        </w:rPr>
        <w:t>p</w:t>
      </w:r>
      <w:r w:rsidR="00F33F35">
        <w:rPr>
          <w:rFonts w:asciiTheme="majorBidi" w:hAnsiTheme="majorBidi" w:cstheme="majorBidi"/>
          <w:sz w:val="24"/>
          <w:szCs w:val="24"/>
        </w:rPr>
        <w:t xml:space="preserve"> = .659; distinct males: </w:t>
      </w:r>
      <w:r w:rsidR="00F33F35">
        <w:rPr>
          <w:rFonts w:asciiTheme="majorBidi" w:hAnsiTheme="majorBidi" w:cstheme="majorBidi"/>
          <w:i/>
          <w:sz w:val="24"/>
          <w:szCs w:val="24"/>
        </w:rPr>
        <w:t>t</w:t>
      </w:r>
      <w:r w:rsidR="00F33F35" w:rsidRPr="00971315">
        <w:rPr>
          <w:rFonts w:asciiTheme="majorBidi" w:hAnsiTheme="majorBidi" w:cstheme="majorBidi"/>
          <w:sz w:val="24"/>
          <w:szCs w:val="24"/>
          <w:vertAlign w:val="subscript"/>
        </w:rPr>
        <w:t>(30)</w:t>
      </w:r>
      <w:r w:rsidR="00F33F35">
        <w:rPr>
          <w:rFonts w:asciiTheme="majorBidi" w:hAnsiTheme="majorBidi" w:cstheme="majorBidi"/>
          <w:sz w:val="24"/>
          <w:szCs w:val="24"/>
        </w:rPr>
        <w:t xml:space="preserve"> = .37, </w:t>
      </w:r>
      <w:r w:rsidR="00F33F35">
        <w:rPr>
          <w:rFonts w:asciiTheme="majorBidi" w:hAnsiTheme="majorBidi" w:cstheme="majorBidi"/>
          <w:i/>
          <w:sz w:val="24"/>
          <w:szCs w:val="24"/>
        </w:rPr>
        <w:t>p</w:t>
      </w:r>
      <w:r w:rsidR="00F33F35">
        <w:rPr>
          <w:rFonts w:asciiTheme="majorBidi" w:hAnsiTheme="majorBidi" w:cstheme="majorBidi"/>
          <w:sz w:val="24"/>
          <w:szCs w:val="24"/>
        </w:rPr>
        <w:t xml:space="preserve"> = .716).</w:t>
      </w:r>
      <w:r w:rsidR="005C1635">
        <w:rPr>
          <w:rFonts w:asciiTheme="majorBidi" w:hAnsiTheme="majorBidi" w:cstheme="majorBidi"/>
          <w:sz w:val="24"/>
          <w:szCs w:val="24"/>
        </w:rPr>
        <w:t xml:space="preserve"> </w:t>
      </w:r>
      <w:r w:rsidR="003D7A38">
        <w:rPr>
          <w:rFonts w:asciiTheme="majorBidi" w:hAnsiTheme="majorBidi" w:cstheme="majorBidi"/>
          <w:sz w:val="24"/>
          <w:szCs w:val="24"/>
        </w:rPr>
        <w:t xml:space="preserve">Consequently, whilst the individual target voices may </w:t>
      </w:r>
      <w:r w:rsidR="00AC072B">
        <w:rPr>
          <w:rFonts w:asciiTheme="majorBidi" w:hAnsiTheme="majorBidi" w:cstheme="majorBidi"/>
          <w:sz w:val="24"/>
          <w:szCs w:val="24"/>
        </w:rPr>
        <w:t>have varied</w:t>
      </w:r>
      <w:r w:rsidR="003D7A38">
        <w:rPr>
          <w:rFonts w:asciiTheme="majorBidi" w:hAnsiTheme="majorBidi" w:cstheme="majorBidi"/>
          <w:sz w:val="24"/>
          <w:szCs w:val="24"/>
        </w:rPr>
        <w:t xml:space="preserve"> in terms of </w:t>
      </w:r>
      <w:r w:rsidR="0075405C">
        <w:rPr>
          <w:rFonts w:asciiTheme="majorBidi" w:hAnsiTheme="majorBidi" w:cstheme="majorBidi"/>
          <w:sz w:val="24"/>
          <w:szCs w:val="24"/>
        </w:rPr>
        <w:t>pitch</w:t>
      </w:r>
      <w:r w:rsidR="003D7A38">
        <w:rPr>
          <w:rFonts w:asciiTheme="majorBidi" w:hAnsiTheme="majorBidi" w:cstheme="majorBidi"/>
          <w:sz w:val="24"/>
          <w:szCs w:val="24"/>
        </w:rPr>
        <w:t xml:space="preserve">, particularly in the case of distinctive targets, the population of </w:t>
      </w:r>
      <w:r w:rsidR="00FF1A00">
        <w:rPr>
          <w:rFonts w:asciiTheme="majorBidi" w:hAnsiTheme="majorBidi" w:cstheme="majorBidi"/>
          <w:sz w:val="24"/>
          <w:szCs w:val="24"/>
        </w:rPr>
        <w:t xml:space="preserve">target </w:t>
      </w:r>
      <w:r w:rsidR="003D7A38">
        <w:rPr>
          <w:rFonts w:asciiTheme="majorBidi" w:hAnsiTheme="majorBidi" w:cstheme="majorBidi"/>
          <w:sz w:val="24"/>
          <w:szCs w:val="24"/>
        </w:rPr>
        <w:t xml:space="preserve">voices did not stand out from the population of </w:t>
      </w:r>
      <w:r w:rsidR="00FF1A00">
        <w:rPr>
          <w:rFonts w:asciiTheme="majorBidi" w:hAnsiTheme="majorBidi" w:cstheme="majorBidi"/>
          <w:sz w:val="24"/>
          <w:szCs w:val="24"/>
        </w:rPr>
        <w:t xml:space="preserve">foil </w:t>
      </w:r>
      <w:r w:rsidR="003D7A38">
        <w:rPr>
          <w:rFonts w:asciiTheme="majorBidi" w:hAnsiTheme="majorBidi" w:cstheme="majorBidi"/>
          <w:sz w:val="24"/>
          <w:szCs w:val="24"/>
        </w:rPr>
        <w:t>voices used.</w:t>
      </w:r>
    </w:p>
    <w:p w14:paraId="122FFCD5" w14:textId="7FC7668A" w:rsidR="00520295" w:rsidRPr="00453952" w:rsidRDefault="00520295" w:rsidP="0044029C">
      <w:pPr>
        <w:spacing w:line="480" w:lineRule="auto"/>
        <w:rPr>
          <w:rFonts w:asciiTheme="majorBidi" w:hAnsiTheme="majorBidi" w:cstheme="majorBidi"/>
          <w:sz w:val="24"/>
          <w:szCs w:val="24"/>
        </w:rPr>
      </w:pPr>
      <w:r w:rsidRPr="00453952">
        <w:rPr>
          <w:rFonts w:asciiTheme="majorBidi" w:hAnsiTheme="majorBidi" w:cstheme="majorBidi"/>
          <w:sz w:val="24"/>
          <w:szCs w:val="24"/>
        </w:rPr>
        <w:tab/>
        <w:t>From these stimuli, 16 ‘same’ trials and 16 ‘different’ trials were constructed, with 8 distinctive and 8 typical voices contributing to each set</w:t>
      </w:r>
      <w:r w:rsidR="00B72F41" w:rsidRPr="00453952">
        <w:rPr>
          <w:rFonts w:asciiTheme="majorBidi" w:hAnsiTheme="majorBidi" w:cstheme="majorBidi"/>
          <w:sz w:val="24"/>
          <w:szCs w:val="24"/>
        </w:rPr>
        <w:t xml:space="preserve">. </w:t>
      </w:r>
      <w:r w:rsidRPr="00453952">
        <w:rPr>
          <w:rFonts w:asciiTheme="majorBidi" w:hAnsiTheme="majorBidi" w:cstheme="majorBidi"/>
          <w:sz w:val="24"/>
          <w:szCs w:val="24"/>
        </w:rPr>
        <w:t xml:space="preserve">The ‘same’ trials consisted of a target </w:t>
      </w:r>
      <w:r w:rsidRPr="00453952">
        <w:rPr>
          <w:rFonts w:asciiTheme="majorBidi" w:hAnsiTheme="majorBidi" w:cstheme="majorBidi"/>
          <w:sz w:val="24"/>
          <w:szCs w:val="24"/>
        </w:rPr>
        <w:lastRenderedPageBreak/>
        <w:t xml:space="preserve">speaker uttering phrase 1, and then the same speaker uttering phrase 2. The ‘different’ trials consisted of a target speaker uttering phrase 1 and a </w:t>
      </w:r>
      <w:r w:rsidR="0066224D">
        <w:rPr>
          <w:rFonts w:asciiTheme="majorBidi" w:hAnsiTheme="majorBidi" w:cstheme="majorBidi"/>
          <w:sz w:val="24"/>
          <w:szCs w:val="24"/>
        </w:rPr>
        <w:t>same-sex</w:t>
      </w:r>
      <w:r w:rsidR="0066224D" w:rsidRPr="00453952">
        <w:rPr>
          <w:rFonts w:asciiTheme="majorBidi" w:hAnsiTheme="majorBidi" w:cstheme="majorBidi"/>
          <w:sz w:val="24"/>
          <w:szCs w:val="24"/>
        </w:rPr>
        <w:t xml:space="preserve"> </w:t>
      </w:r>
      <w:r w:rsidRPr="00453952">
        <w:rPr>
          <w:rFonts w:asciiTheme="majorBidi" w:hAnsiTheme="majorBidi" w:cstheme="majorBidi"/>
          <w:sz w:val="24"/>
          <w:szCs w:val="24"/>
        </w:rPr>
        <w:t xml:space="preserve">foil speaker uttering phrase 2. </w:t>
      </w:r>
      <w:r w:rsidR="005F5E09">
        <w:rPr>
          <w:rFonts w:asciiTheme="majorBidi" w:hAnsiTheme="majorBidi" w:cstheme="majorBidi"/>
          <w:sz w:val="24"/>
          <w:szCs w:val="24"/>
        </w:rPr>
        <w:t>Finally</w:t>
      </w:r>
      <w:r w:rsidRPr="00453952">
        <w:rPr>
          <w:rFonts w:asciiTheme="majorBidi" w:hAnsiTheme="majorBidi" w:cstheme="majorBidi"/>
          <w:sz w:val="24"/>
          <w:szCs w:val="24"/>
        </w:rPr>
        <w:t xml:space="preserve">, the assignment of target voices to ‘same’ and ‘different’ trials was counterbalanced so that each voice was heard equally often in a ‘same’ trial and a ‘different’ trial across the participant population. </w:t>
      </w:r>
    </w:p>
    <w:p w14:paraId="56031FB0" w14:textId="523F5176" w:rsidR="00520295" w:rsidRPr="00453952" w:rsidRDefault="00911CFA" w:rsidP="0044029C">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w:t>
      </w:r>
      <w:r w:rsidR="00A205E3">
        <w:rPr>
          <w:rFonts w:asciiTheme="majorBidi" w:hAnsiTheme="majorBidi" w:cstheme="majorBidi"/>
          <w:sz w:val="24"/>
          <w:szCs w:val="24"/>
        </w:rPr>
        <w:t>t</w:t>
      </w:r>
      <w:r w:rsidR="00520295" w:rsidRPr="00453952">
        <w:rPr>
          <w:rFonts w:asciiTheme="majorBidi" w:hAnsiTheme="majorBidi" w:cstheme="majorBidi"/>
          <w:sz w:val="24"/>
          <w:szCs w:val="24"/>
        </w:rPr>
        <w:t xml:space="preserve">rials were presented, and data were recorded via Superlab Pro 4.5.4 (Cedrus, </w:t>
      </w:r>
      <w:r w:rsidR="009D47A3">
        <w:rPr>
          <w:rFonts w:asciiTheme="majorBidi" w:hAnsiTheme="majorBidi" w:cstheme="majorBidi"/>
          <w:sz w:val="24"/>
          <w:szCs w:val="24"/>
        </w:rPr>
        <w:t>released 2012</w:t>
      </w:r>
      <w:r w:rsidR="00520295" w:rsidRPr="00453952">
        <w:rPr>
          <w:rFonts w:asciiTheme="majorBidi" w:hAnsiTheme="majorBidi" w:cstheme="majorBidi"/>
          <w:sz w:val="24"/>
          <w:szCs w:val="24"/>
        </w:rPr>
        <w:t xml:space="preserve">) </w:t>
      </w:r>
      <w:r w:rsidR="00FB5E9B" w:rsidRPr="00453952">
        <w:rPr>
          <w:rFonts w:asciiTheme="majorBidi" w:hAnsiTheme="majorBidi" w:cstheme="majorBidi"/>
          <w:sz w:val="24"/>
          <w:szCs w:val="24"/>
        </w:rPr>
        <w:t xml:space="preserve">via a </w:t>
      </w:r>
      <w:r w:rsidR="00FB5E9B">
        <w:rPr>
          <w:rFonts w:asciiTheme="majorBidi" w:hAnsiTheme="majorBidi" w:cstheme="majorBidi"/>
          <w:sz w:val="24"/>
          <w:szCs w:val="24"/>
        </w:rPr>
        <w:t xml:space="preserve">DELL </w:t>
      </w:r>
      <w:r w:rsidR="00FB5E9B" w:rsidRPr="00453952">
        <w:rPr>
          <w:rFonts w:asciiTheme="majorBidi" w:hAnsiTheme="majorBidi" w:cstheme="majorBidi"/>
          <w:sz w:val="24"/>
          <w:szCs w:val="24"/>
        </w:rPr>
        <w:t xml:space="preserve">PC laptop </w:t>
      </w:r>
      <w:r w:rsidR="00FB5E9B">
        <w:rPr>
          <w:rFonts w:asciiTheme="majorBidi" w:hAnsiTheme="majorBidi" w:cstheme="majorBidi"/>
          <w:sz w:val="24"/>
          <w:szCs w:val="24"/>
        </w:rPr>
        <w:t xml:space="preserve">(with an Intel </w:t>
      </w:r>
      <w:r w:rsidR="00282782">
        <w:rPr>
          <w:rFonts w:asciiTheme="majorBidi" w:hAnsiTheme="majorBidi" w:cstheme="majorBidi"/>
          <w:sz w:val="24"/>
          <w:szCs w:val="24"/>
        </w:rPr>
        <w:t xml:space="preserve">i5 </w:t>
      </w:r>
      <w:r w:rsidR="00FB5E9B">
        <w:rPr>
          <w:rFonts w:asciiTheme="majorBidi" w:hAnsiTheme="majorBidi" w:cstheme="majorBidi"/>
          <w:sz w:val="24"/>
          <w:szCs w:val="24"/>
        </w:rPr>
        <w:t xml:space="preserve">core and a 64-bit operating system) running Windows XP. </w:t>
      </w:r>
      <w:r>
        <w:rPr>
          <w:rFonts w:asciiTheme="majorBidi" w:hAnsiTheme="majorBidi" w:cstheme="majorBidi"/>
          <w:sz w:val="24"/>
          <w:szCs w:val="24"/>
        </w:rPr>
        <w:t>All w</w:t>
      </w:r>
      <w:r w:rsidR="00FB5E9B">
        <w:rPr>
          <w:rFonts w:asciiTheme="majorBidi" w:hAnsiTheme="majorBidi" w:cstheme="majorBidi"/>
          <w:sz w:val="24"/>
          <w:szCs w:val="24"/>
        </w:rPr>
        <w:t>ritten instructions were presented via the 14” colour screen laptop monitor, but sound was presented via o</w:t>
      </w:r>
      <w:r w:rsidR="00FB5E9B" w:rsidRPr="00453952">
        <w:rPr>
          <w:rFonts w:asciiTheme="majorBidi" w:hAnsiTheme="majorBidi" w:cstheme="majorBidi"/>
          <w:sz w:val="24"/>
          <w:szCs w:val="24"/>
        </w:rPr>
        <w:t xml:space="preserve">uter-ear </w:t>
      </w:r>
      <w:r w:rsidR="00FB5E9B">
        <w:rPr>
          <w:rFonts w:asciiTheme="majorBidi" w:hAnsiTheme="majorBidi" w:cstheme="majorBidi"/>
          <w:sz w:val="24"/>
          <w:szCs w:val="24"/>
        </w:rPr>
        <w:t xml:space="preserve">Pro-Luxe PRO-40 Hi-Fi </w:t>
      </w:r>
      <w:r w:rsidR="00FB5E9B" w:rsidRPr="00453952">
        <w:rPr>
          <w:rFonts w:asciiTheme="majorBidi" w:hAnsiTheme="majorBidi" w:cstheme="majorBidi"/>
          <w:sz w:val="24"/>
          <w:szCs w:val="24"/>
        </w:rPr>
        <w:t xml:space="preserve">headphones </w:t>
      </w:r>
      <w:r w:rsidR="00FB5E9B">
        <w:rPr>
          <w:rFonts w:asciiTheme="majorBidi" w:hAnsiTheme="majorBidi" w:cstheme="majorBidi"/>
          <w:sz w:val="24"/>
          <w:szCs w:val="24"/>
        </w:rPr>
        <w:t xml:space="preserve">with a frequency response of 20Hz to 20KHz. Sound volume was adjustable via the computer settings </w:t>
      </w:r>
      <w:r w:rsidR="00FB5E9B" w:rsidRPr="00453952">
        <w:rPr>
          <w:rFonts w:asciiTheme="majorBidi" w:hAnsiTheme="majorBidi" w:cstheme="majorBidi"/>
          <w:sz w:val="24"/>
          <w:szCs w:val="24"/>
        </w:rPr>
        <w:t xml:space="preserve">to ensure </w:t>
      </w:r>
      <w:r w:rsidR="00FB5E9B">
        <w:rPr>
          <w:rFonts w:asciiTheme="majorBidi" w:hAnsiTheme="majorBidi" w:cstheme="majorBidi"/>
          <w:sz w:val="24"/>
          <w:szCs w:val="24"/>
        </w:rPr>
        <w:t>optimal listening conditions</w:t>
      </w:r>
      <w:r w:rsidR="00FB5E9B" w:rsidRPr="00453952">
        <w:rPr>
          <w:rFonts w:asciiTheme="majorBidi" w:hAnsiTheme="majorBidi" w:cstheme="majorBidi"/>
          <w:sz w:val="24"/>
          <w:szCs w:val="24"/>
        </w:rPr>
        <w:t>.</w:t>
      </w:r>
    </w:p>
    <w:p w14:paraId="50E39880" w14:textId="77777777" w:rsidR="00520295" w:rsidRPr="00453952" w:rsidRDefault="00520295" w:rsidP="0044029C">
      <w:pPr>
        <w:spacing w:line="480" w:lineRule="auto"/>
        <w:rPr>
          <w:rFonts w:asciiTheme="majorBidi" w:hAnsiTheme="majorBidi" w:cstheme="majorBidi"/>
          <w:i/>
          <w:iCs/>
          <w:sz w:val="24"/>
          <w:szCs w:val="24"/>
        </w:rPr>
      </w:pPr>
      <w:r w:rsidRPr="00453952">
        <w:rPr>
          <w:rFonts w:asciiTheme="majorBidi" w:hAnsiTheme="majorBidi" w:cstheme="majorBidi"/>
          <w:i/>
          <w:iCs/>
          <w:sz w:val="24"/>
          <w:szCs w:val="24"/>
        </w:rPr>
        <w:t>Procedure</w:t>
      </w:r>
    </w:p>
    <w:p w14:paraId="465E401D" w14:textId="6224FC73" w:rsidR="00520295" w:rsidRPr="00453952" w:rsidRDefault="00520295" w:rsidP="0044029C">
      <w:pPr>
        <w:spacing w:line="480" w:lineRule="auto"/>
        <w:rPr>
          <w:rFonts w:asciiTheme="majorBidi" w:hAnsiTheme="majorBidi" w:cstheme="majorBidi"/>
          <w:sz w:val="24"/>
          <w:szCs w:val="24"/>
        </w:rPr>
      </w:pPr>
      <w:r w:rsidRPr="00453952">
        <w:rPr>
          <w:rFonts w:asciiTheme="majorBidi" w:hAnsiTheme="majorBidi" w:cstheme="majorBidi"/>
          <w:sz w:val="24"/>
          <w:szCs w:val="24"/>
        </w:rPr>
        <w:tab/>
      </w:r>
      <w:r w:rsidR="00911CFA">
        <w:rPr>
          <w:rFonts w:asciiTheme="majorBidi" w:hAnsiTheme="majorBidi" w:cstheme="majorBidi"/>
          <w:sz w:val="24"/>
          <w:szCs w:val="24"/>
        </w:rPr>
        <w:t>All p</w:t>
      </w:r>
      <w:r w:rsidR="00911CFA" w:rsidRPr="00453952">
        <w:rPr>
          <w:rFonts w:asciiTheme="majorBidi" w:hAnsiTheme="majorBidi" w:cstheme="majorBidi"/>
          <w:sz w:val="24"/>
          <w:szCs w:val="24"/>
        </w:rPr>
        <w:t xml:space="preserve">articipants </w:t>
      </w:r>
      <w:r w:rsidRPr="00453952">
        <w:rPr>
          <w:rFonts w:asciiTheme="majorBidi" w:hAnsiTheme="majorBidi" w:cstheme="majorBidi"/>
          <w:sz w:val="24"/>
          <w:szCs w:val="24"/>
        </w:rPr>
        <w:t>were tested individually within a quiet testing cubicle</w:t>
      </w:r>
      <w:r w:rsidR="00B72F41" w:rsidRPr="00453952">
        <w:rPr>
          <w:rFonts w:asciiTheme="majorBidi" w:hAnsiTheme="majorBidi" w:cstheme="majorBidi"/>
          <w:sz w:val="24"/>
          <w:szCs w:val="24"/>
        </w:rPr>
        <w:t xml:space="preserve">. </w:t>
      </w:r>
      <w:r w:rsidRPr="00453952">
        <w:rPr>
          <w:rFonts w:asciiTheme="majorBidi" w:hAnsiTheme="majorBidi" w:cstheme="majorBidi"/>
          <w:sz w:val="24"/>
          <w:szCs w:val="24"/>
        </w:rPr>
        <w:t xml:space="preserve">After providing informed consent, </w:t>
      </w:r>
      <w:r w:rsidR="004607A9">
        <w:rPr>
          <w:rFonts w:asciiTheme="majorBidi" w:hAnsiTheme="majorBidi" w:cstheme="majorBidi"/>
          <w:sz w:val="24"/>
          <w:szCs w:val="24"/>
        </w:rPr>
        <w:t>a</w:t>
      </w:r>
      <w:r w:rsidRPr="00453952">
        <w:rPr>
          <w:rFonts w:asciiTheme="majorBidi" w:hAnsiTheme="majorBidi" w:cstheme="majorBidi"/>
          <w:sz w:val="24"/>
          <w:szCs w:val="24"/>
        </w:rPr>
        <w:t xml:space="preserve"> practice phase was presented in which </w:t>
      </w:r>
      <w:r w:rsidR="00911CFA">
        <w:rPr>
          <w:rFonts w:asciiTheme="majorBidi" w:hAnsiTheme="majorBidi" w:cstheme="majorBidi"/>
          <w:sz w:val="24"/>
          <w:szCs w:val="24"/>
        </w:rPr>
        <w:t xml:space="preserve">the </w:t>
      </w:r>
      <w:r w:rsidRPr="00453952">
        <w:rPr>
          <w:rFonts w:asciiTheme="majorBidi" w:hAnsiTheme="majorBidi" w:cstheme="majorBidi"/>
          <w:sz w:val="24"/>
          <w:szCs w:val="24"/>
        </w:rPr>
        <w:t xml:space="preserve">participants </w:t>
      </w:r>
      <w:r w:rsidR="004607A9">
        <w:rPr>
          <w:rFonts w:asciiTheme="majorBidi" w:hAnsiTheme="majorBidi" w:cstheme="majorBidi"/>
          <w:sz w:val="24"/>
          <w:szCs w:val="24"/>
        </w:rPr>
        <w:t>were asked</w:t>
      </w:r>
      <w:r w:rsidRPr="00453952">
        <w:rPr>
          <w:rFonts w:asciiTheme="majorBidi" w:hAnsiTheme="majorBidi" w:cstheme="majorBidi"/>
          <w:sz w:val="24"/>
          <w:szCs w:val="24"/>
        </w:rPr>
        <w:t xml:space="preserve"> to press S in response to the word ‘same’ and D in response to the word ‘different</w:t>
      </w:r>
      <w:r w:rsidR="00F21498" w:rsidRPr="00453952">
        <w:rPr>
          <w:rFonts w:asciiTheme="majorBidi" w:hAnsiTheme="majorBidi" w:cstheme="majorBidi"/>
          <w:sz w:val="24"/>
          <w:szCs w:val="24"/>
        </w:rPr>
        <w:t>’</w:t>
      </w:r>
      <w:r w:rsidRPr="00453952">
        <w:rPr>
          <w:rFonts w:asciiTheme="majorBidi" w:hAnsiTheme="majorBidi" w:cstheme="majorBidi"/>
          <w:sz w:val="24"/>
          <w:szCs w:val="24"/>
        </w:rPr>
        <w:t xml:space="preserve"> as it appeared on the screen</w:t>
      </w:r>
      <w:r w:rsidR="00B72F41" w:rsidRPr="00453952">
        <w:rPr>
          <w:rFonts w:asciiTheme="majorBidi" w:hAnsiTheme="majorBidi" w:cstheme="majorBidi"/>
          <w:sz w:val="24"/>
          <w:szCs w:val="24"/>
        </w:rPr>
        <w:t xml:space="preserve">. </w:t>
      </w:r>
      <w:r w:rsidRPr="00453952">
        <w:rPr>
          <w:rFonts w:asciiTheme="majorBidi" w:hAnsiTheme="majorBidi" w:cstheme="majorBidi"/>
          <w:sz w:val="24"/>
          <w:szCs w:val="24"/>
        </w:rPr>
        <w:t>A total of 16 trials enable</w:t>
      </w:r>
      <w:r w:rsidR="004607A9">
        <w:rPr>
          <w:rFonts w:asciiTheme="majorBidi" w:hAnsiTheme="majorBidi" w:cstheme="majorBidi"/>
          <w:sz w:val="24"/>
          <w:szCs w:val="24"/>
        </w:rPr>
        <w:t>d</w:t>
      </w:r>
      <w:r w:rsidRPr="00453952">
        <w:rPr>
          <w:rFonts w:asciiTheme="majorBidi" w:hAnsiTheme="majorBidi" w:cstheme="majorBidi"/>
          <w:sz w:val="24"/>
          <w:szCs w:val="24"/>
        </w:rPr>
        <w:t xml:space="preserve"> </w:t>
      </w:r>
      <w:r w:rsidR="00911CFA">
        <w:rPr>
          <w:rFonts w:asciiTheme="majorBidi" w:hAnsiTheme="majorBidi" w:cstheme="majorBidi"/>
          <w:sz w:val="24"/>
          <w:szCs w:val="24"/>
        </w:rPr>
        <w:t xml:space="preserve">the </w:t>
      </w:r>
      <w:r w:rsidRPr="00453952">
        <w:rPr>
          <w:rFonts w:asciiTheme="majorBidi" w:hAnsiTheme="majorBidi" w:cstheme="majorBidi"/>
          <w:sz w:val="24"/>
          <w:szCs w:val="24"/>
        </w:rPr>
        <w:t>participants to map the correct key to each response</w:t>
      </w:r>
      <w:r w:rsidR="00273999">
        <w:rPr>
          <w:rFonts w:asciiTheme="majorBidi" w:hAnsiTheme="majorBidi" w:cstheme="majorBidi"/>
          <w:sz w:val="24"/>
          <w:szCs w:val="24"/>
        </w:rPr>
        <w:t>, and feedback was provided</w:t>
      </w:r>
      <w:r w:rsidR="00B72F41" w:rsidRPr="00453952">
        <w:rPr>
          <w:rFonts w:asciiTheme="majorBidi" w:hAnsiTheme="majorBidi" w:cstheme="majorBidi"/>
          <w:sz w:val="24"/>
          <w:szCs w:val="24"/>
        </w:rPr>
        <w:t xml:space="preserve">. </w:t>
      </w:r>
    </w:p>
    <w:p w14:paraId="28CE7BAB" w14:textId="79CDEB76" w:rsidR="00520295" w:rsidRPr="00453952" w:rsidRDefault="00520295" w:rsidP="0044029C">
      <w:pPr>
        <w:spacing w:line="480" w:lineRule="auto"/>
        <w:rPr>
          <w:rFonts w:asciiTheme="majorBidi" w:hAnsiTheme="majorBidi" w:cstheme="majorBidi"/>
          <w:sz w:val="24"/>
          <w:szCs w:val="24"/>
        </w:rPr>
      </w:pPr>
      <w:r w:rsidRPr="00453952">
        <w:rPr>
          <w:rFonts w:asciiTheme="majorBidi" w:hAnsiTheme="majorBidi" w:cstheme="majorBidi"/>
          <w:sz w:val="24"/>
          <w:szCs w:val="24"/>
        </w:rPr>
        <w:tab/>
        <w:t xml:space="preserve">Following this, 8 further practice trials were presented </w:t>
      </w:r>
      <w:r w:rsidR="003348AA">
        <w:rPr>
          <w:rFonts w:asciiTheme="majorBidi" w:hAnsiTheme="majorBidi" w:cstheme="majorBidi"/>
          <w:sz w:val="24"/>
          <w:szCs w:val="24"/>
        </w:rPr>
        <w:t>to introduce</w:t>
      </w:r>
      <w:r w:rsidRPr="00453952">
        <w:rPr>
          <w:rFonts w:asciiTheme="majorBidi" w:hAnsiTheme="majorBidi" w:cstheme="majorBidi"/>
          <w:sz w:val="24"/>
          <w:szCs w:val="24"/>
        </w:rPr>
        <w:t xml:space="preserve"> </w:t>
      </w:r>
      <w:r w:rsidR="00911CFA">
        <w:rPr>
          <w:rFonts w:asciiTheme="majorBidi" w:hAnsiTheme="majorBidi" w:cstheme="majorBidi"/>
          <w:sz w:val="24"/>
          <w:szCs w:val="24"/>
        </w:rPr>
        <w:t xml:space="preserve">the </w:t>
      </w:r>
      <w:r w:rsidRPr="00453952">
        <w:rPr>
          <w:rFonts w:asciiTheme="majorBidi" w:hAnsiTheme="majorBidi" w:cstheme="majorBidi"/>
          <w:sz w:val="24"/>
          <w:szCs w:val="24"/>
        </w:rPr>
        <w:t>participants to the format of the experimental trials. Instead of using voice clips, these practice trials used words</w:t>
      </w:r>
      <w:r w:rsidR="00B72F41" w:rsidRPr="00453952">
        <w:rPr>
          <w:rFonts w:asciiTheme="majorBidi" w:hAnsiTheme="majorBidi" w:cstheme="majorBidi"/>
          <w:sz w:val="24"/>
          <w:szCs w:val="24"/>
        </w:rPr>
        <w:t xml:space="preserve">. </w:t>
      </w:r>
      <w:r w:rsidR="00511F98">
        <w:rPr>
          <w:rFonts w:asciiTheme="majorBidi" w:hAnsiTheme="majorBidi" w:cstheme="majorBidi"/>
          <w:sz w:val="24"/>
          <w:szCs w:val="24"/>
        </w:rPr>
        <w:t>Following</w:t>
      </w:r>
      <w:r w:rsidR="00511F98" w:rsidRPr="00453952">
        <w:rPr>
          <w:rFonts w:asciiTheme="majorBidi" w:hAnsiTheme="majorBidi" w:cstheme="majorBidi"/>
          <w:sz w:val="24"/>
          <w:szCs w:val="24"/>
        </w:rPr>
        <w:t xml:space="preserve"> </w:t>
      </w:r>
      <w:r w:rsidRPr="00453952">
        <w:rPr>
          <w:rFonts w:asciiTheme="majorBidi" w:hAnsiTheme="majorBidi" w:cstheme="majorBidi"/>
          <w:sz w:val="24"/>
          <w:szCs w:val="24"/>
        </w:rPr>
        <w:t xml:space="preserve">a ‘next trial’ prompt, </w:t>
      </w:r>
      <w:r w:rsidR="00F21498" w:rsidRPr="00453952">
        <w:rPr>
          <w:rFonts w:asciiTheme="majorBidi" w:hAnsiTheme="majorBidi" w:cstheme="majorBidi"/>
          <w:sz w:val="24"/>
          <w:szCs w:val="24"/>
        </w:rPr>
        <w:t>a target</w:t>
      </w:r>
      <w:r w:rsidRPr="00453952">
        <w:rPr>
          <w:rFonts w:asciiTheme="majorBidi" w:hAnsiTheme="majorBidi" w:cstheme="majorBidi"/>
          <w:sz w:val="24"/>
          <w:szCs w:val="24"/>
        </w:rPr>
        <w:t xml:space="preserve"> word was presented for </w:t>
      </w:r>
      <w:r w:rsidR="0004051B" w:rsidRPr="00453952">
        <w:rPr>
          <w:rFonts w:asciiTheme="majorBidi" w:hAnsiTheme="majorBidi" w:cstheme="majorBidi"/>
          <w:sz w:val="24"/>
          <w:szCs w:val="24"/>
        </w:rPr>
        <w:t>500</w:t>
      </w:r>
      <w:r w:rsidRPr="00453952">
        <w:rPr>
          <w:rFonts w:asciiTheme="majorBidi" w:hAnsiTheme="majorBidi" w:cstheme="majorBidi"/>
          <w:sz w:val="24"/>
          <w:szCs w:val="24"/>
        </w:rPr>
        <w:t xml:space="preserve"> msecs after which participants </w:t>
      </w:r>
      <w:r w:rsidR="00273999">
        <w:rPr>
          <w:rFonts w:asciiTheme="majorBidi" w:hAnsiTheme="majorBidi" w:cstheme="majorBidi"/>
          <w:sz w:val="24"/>
          <w:szCs w:val="24"/>
        </w:rPr>
        <w:t>gave a rating</w:t>
      </w:r>
      <w:r w:rsidRPr="00453952">
        <w:rPr>
          <w:rFonts w:asciiTheme="majorBidi" w:hAnsiTheme="majorBidi" w:cstheme="majorBidi"/>
          <w:sz w:val="24"/>
          <w:szCs w:val="24"/>
        </w:rPr>
        <w:t xml:space="preserve"> from 1-7 for ‘pleasantness’</w:t>
      </w:r>
      <w:r w:rsidR="00B72F41" w:rsidRPr="00453952">
        <w:rPr>
          <w:rFonts w:asciiTheme="majorBidi" w:hAnsiTheme="majorBidi" w:cstheme="majorBidi"/>
          <w:sz w:val="24"/>
          <w:szCs w:val="24"/>
        </w:rPr>
        <w:t xml:space="preserve">. </w:t>
      </w:r>
      <w:r w:rsidRPr="00453952">
        <w:rPr>
          <w:rFonts w:asciiTheme="majorBidi" w:hAnsiTheme="majorBidi" w:cstheme="majorBidi"/>
          <w:sz w:val="24"/>
          <w:szCs w:val="24"/>
        </w:rPr>
        <w:t xml:space="preserve">This ensured that </w:t>
      </w:r>
      <w:r w:rsidR="00911CFA">
        <w:rPr>
          <w:rFonts w:asciiTheme="majorBidi" w:hAnsiTheme="majorBidi" w:cstheme="majorBidi"/>
          <w:sz w:val="24"/>
          <w:szCs w:val="24"/>
        </w:rPr>
        <w:t xml:space="preserve">the </w:t>
      </w:r>
      <w:r w:rsidRPr="00453952">
        <w:rPr>
          <w:rFonts w:asciiTheme="majorBidi" w:hAnsiTheme="majorBidi" w:cstheme="majorBidi"/>
          <w:sz w:val="24"/>
          <w:szCs w:val="24"/>
        </w:rPr>
        <w:t>participants attended to the target</w:t>
      </w:r>
      <w:r w:rsidR="00B72F41" w:rsidRPr="00453952">
        <w:rPr>
          <w:rFonts w:asciiTheme="majorBidi" w:hAnsiTheme="majorBidi" w:cstheme="majorBidi"/>
          <w:sz w:val="24"/>
          <w:szCs w:val="24"/>
        </w:rPr>
        <w:t xml:space="preserve">. </w:t>
      </w:r>
      <w:r w:rsidRPr="00453952">
        <w:rPr>
          <w:rFonts w:asciiTheme="majorBidi" w:hAnsiTheme="majorBidi" w:cstheme="majorBidi"/>
          <w:sz w:val="24"/>
          <w:szCs w:val="24"/>
        </w:rPr>
        <w:t>After a 5 second gap, a second word was presented and remained on screen until the participant indicated whether it was the same (S) or different (D) to the target word seen previously</w:t>
      </w:r>
      <w:r w:rsidR="00B72F41" w:rsidRPr="00453952">
        <w:rPr>
          <w:rFonts w:asciiTheme="majorBidi" w:hAnsiTheme="majorBidi" w:cstheme="majorBidi"/>
          <w:sz w:val="24"/>
          <w:szCs w:val="24"/>
        </w:rPr>
        <w:t xml:space="preserve">. </w:t>
      </w:r>
      <w:r w:rsidR="00655661">
        <w:rPr>
          <w:rFonts w:asciiTheme="majorBidi" w:hAnsiTheme="majorBidi" w:cstheme="majorBidi"/>
          <w:sz w:val="24"/>
          <w:szCs w:val="24"/>
        </w:rPr>
        <w:t>Feedback was again provided.</w:t>
      </w:r>
    </w:p>
    <w:p w14:paraId="146B0E83" w14:textId="7E987A19" w:rsidR="00520295" w:rsidRPr="00453952" w:rsidRDefault="00520295" w:rsidP="0044029C">
      <w:pPr>
        <w:spacing w:line="480" w:lineRule="auto"/>
        <w:rPr>
          <w:rFonts w:asciiTheme="majorBidi" w:eastAsia="PMingLiU" w:hAnsiTheme="majorBidi" w:cstheme="majorBidi"/>
          <w:sz w:val="24"/>
          <w:szCs w:val="24"/>
          <w:lang w:eastAsia="zh-TW"/>
        </w:rPr>
      </w:pPr>
      <w:r w:rsidRPr="00453952">
        <w:rPr>
          <w:rFonts w:asciiTheme="majorBidi" w:hAnsiTheme="majorBidi" w:cstheme="majorBidi"/>
          <w:sz w:val="24"/>
          <w:szCs w:val="24"/>
        </w:rPr>
        <w:lastRenderedPageBreak/>
        <w:tab/>
        <w:t xml:space="preserve">A self-paced break followed during which </w:t>
      </w:r>
      <w:r w:rsidR="00911CFA">
        <w:rPr>
          <w:rFonts w:asciiTheme="majorBidi" w:hAnsiTheme="majorBidi" w:cstheme="majorBidi"/>
          <w:sz w:val="24"/>
          <w:szCs w:val="24"/>
        </w:rPr>
        <w:t xml:space="preserve">the </w:t>
      </w:r>
      <w:r w:rsidRPr="00453952">
        <w:rPr>
          <w:rFonts w:asciiTheme="majorBidi" w:hAnsiTheme="majorBidi" w:cstheme="majorBidi"/>
          <w:sz w:val="24"/>
          <w:szCs w:val="24"/>
        </w:rPr>
        <w:t>participants could ask for clarification of the task as required. After this, a randomised sequence of 32 experimental trials (16 ‘same’, 16 ‘different’) was presented</w:t>
      </w:r>
      <w:r w:rsidR="00655661">
        <w:rPr>
          <w:rFonts w:asciiTheme="majorBidi" w:hAnsiTheme="majorBidi" w:cstheme="majorBidi"/>
          <w:sz w:val="24"/>
          <w:szCs w:val="24"/>
        </w:rPr>
        <w:t>, and no further feedback was available</w:t>
      </w:r>
      <w:r w:rsidR="00B72F41" w:rsidRPr="00453952">
        <w:rPr>
          <w:rFonts w:asciiTheme="majorBidi" w:hAnsiTheme="majorBidi" w:cstheme="majorBidi"/>
          <w:sz w:val="24"/>
          <w:szCs w:val="24"/>
        </w:rPr>
        <w:t xml:space="preserve">. </w:t>
      </w:r>
      <w:r w:rsidRPr="00453952">
        <w:rPr>
          <w:rFonts w:asciiTheme="majorBidi" w:hAnsiTheme="majorBidi" w:cstheme="majorBidi"/>
          <w:sz w:val="24"/>
          <w:szCs w:val="24"/>
        </w:rPr>
        <w:t xml:space="preserve">All trials followed an identical format consisting of a ‘next trial’ prompt </w:t>
      </w:r>
      <w:r w:rsidR="003348AA">
        <w:rPr>
          <w:rFonts w:asciiTheme="majorBidi" w:hAnsiTheme="majorBidi" w:cstheme="majorBidi"/>
          <w:sz w:val="24"/>
          <w:szCs w:val="24"/>
        </w:rPr>
        <w:t>(</w:t>
      </w:r>
      <w:r w:rsidRPr="00453952">
        <w:rPr>
          <w:rFonts w:asciiTheme="majorBidi" w:hAnsiTheme="majorBidi" w:cstheme="majorBidi"/>
          <w:sz w:val="24"/>
          <w:szCs w:val="24"/>
        </w:rPr>
        <w:t>250 msecs</w:t>
      </w:r>
      <w:r w:rsidR="003348AA">
        <w:rPr>
          <w:rFonts w:asciiTheme="majorBidi" w:hAnsiTheme="majorBidi" w:cstheme="majorBidi"/>
          <w:sz w:val="24"/>
          <w:szCs w:val="24"/>
        </w:rPr>
        <w:t>)</w:t>
      </w:r>
      <w:r w:rsidRPr="00453952">
        <w:rPr>
          <w:rFonts w:asciiTheme="majorBidi" w:hAnsiTheme="majorBidi" w:cstheme="majorBidi"/>
          <w:sz w:val="24"/>
          <w:szCs w:val="24"/>
        </w:rPr>
        <w:t xml:space="preserve">, a blank screen </w:t>
      </w:r>
      <w:r w:rsidR="003348AA">
        <w:rPr>
          <w:rFonts w:asciiTheme="majorBidi" w:hAnsiTheme="majorBidi" w:cstheme="majorBidi"/>
          <w:sz w:val="24"/>
          <w:szCs w:val="24"/>
        </w:rPr>
        <w:t>(1</w:t>
      </w:r>
      <w:r w:rsidRPr="00453952">
        <w:rPr>
          <w:rFonts w:asciiTheme="majorBidi" w:hAnsiTheme="majorBidi" w:cstheme="majorBidi"/>
          <w:sz w:val="24"/>
          <w:szCs w:val="24"/>
        </w:rPr>
        <w:t>00 msecs</w:t>
      </w:r>
      <w:r w:rsidR="003348AA">
        <w:rPr>
          <w:rFonts w:asciiTheme="majorBidi" w:hAnsiTheme="majorBidi" w:cstheme="majorBidi"/>
          <w:sz w:val="24"/>
          <w:szCs w:val="24"/>
        </w:rPr>
        <w:t>)</w:t>
      </w:r>
      <w:r w:rsidRPr="00453952">
        <w:rPr>
          <w:rFonts w:asciiTheme="majorBidi" w:hAnsiTheme="majorBidi" w:cstheme="majorBidi"/>
          <w:sz w:val="24"/>
          <w:szCs w:val="24"/>
        </w:rPr>
        <w:t xml:space="preserve">, and the presentation of the </w:t>
      </w:r>
      <w:r w:rsidR="003348AA">
        <w:rPr>
          <w:rFonts w:asciiTheme="majorBidi" w:hAnsiTheme="majorBidi" w:cstheme="majorBidi"/>
          <w:sz w:val="24"/>
          <w:szCs w:val="24"/>
        </w:rPr>
        <w:t>target</w:t>
      </w:r>
      <w:r w:rsidRPr="00453952">
        <w:rPr>
          <w:rFonts w:asciiTheme="majorBidi" w:hAnsiTheme="majorBidi" w:cstheme="majorBidi"/>
          <w:sz w:val="24"/>
          <w:szCs w:val="24"/>
        </w:rPr>
        <w:t xml:space="preserve"> voice clip</w:t>
      </w:r>
      <w:r w:rsidR="00B72F41" w:rsidRPr="00453952">
        <w:rPr>
          <w:rFonts w:asciiTheme="majorBidi" w:hAnsiTheme="majorBidi" w:cstheme="majorBidi"/>
          <w:sz w:val="24"/>
          <w:szCs w:val="24"/>
        </w:rPr>
        <w:t xml:space="preserve">. </w:t>
      </w:r>
      <w:r w:rsidR="00911CFA">
        <w:rPr>
          <w:rFonts w:asciiTheme="majorBidi" w:hAnsiTheme="majorBidi" w:cstheme="majorBidi"/>
          <w:sz w:val="24"/>
          <w:szCs w:val="24"/>
        </w:rPr>
        <w:t>The p</w:t>
      </w:r>
      <w:r w:rsidRPr="00453952">
        <w:rPr>
          <w:rFonts w:asciiTheme="majorBidi" w:hAnsiTheme="majorBidi" w:cstheme="majorBidi"/>
          <w:sz w:val="24"/>
          <w:szCs w:val="24"/>
        </w:rPr>
        <w:t xml:space="preserve">articipants rated this clip for vocal attractiveness using a 7 point scale, again as a way of ensuring attention to the </w:t>
      </w:r>
      <w:r w:rsidR="003348AA">
        <w:rPr>
          <w:rFonts w:asciiTheme="majorBidi" w:hAnsiTheme="majorBidi" w:cstheme="majorBidi"/>
          <w:sz w:val="24"/>
          <w:szCs w:val="24"/>
        </w:rPr>
        <w:t>target</w:t>
      </w:r>
      <w:r w:rsidRPr="00453952">
        <w:rPr>
          <w:rFonts w:asciiTheme="majorBidi" w:hAnsiTheme="majorBidi" w:cstheme="majorBidi"/>
          <w:sz w:val="24"/>
          <w:szCs w:val="24"/>
        </w:rPr>
        <w:t xml:space="preserve">. </w:t>
      </w:r>
      <w:r w:rsidR="003348AA">
        <w:rPr>
          <w:rFonts w:asciiTheme="majorBidi" w:hAnsiTheme="majorBidi" w:cstheme="majorBidi"/>
          <w:sz w:val="24"/>
          <w:szCs w:val="24"/>
        </w:rPr>
        <w:t>A</w:t>
      </w:r>
      <w:r w:rsidRPr="00453952">
        <w:rPr>
          <w:rFonts w:asciiTheme="majorBidi" w:hAnsiTheme="majorBidi" w:cstheme="majorBidi"/>
          <w:sz w:val="24"/>
          <w:szCs w:val="24"/>
        </w:rPr>
        <w:t xml:space="preserve">n inter-stimulus interval of 16 seconds </w:t>
      </w:r>
      <w:r w:rsidR="003348AA">
        <w:rPr>
          <w:rFonts w:asciiTheme="majorBidi" w:hAnsiTheme="majorBidi" w:cstheme="majorBidi"/>
          <w:sz w:val="24"/>
          <w:szCs w:val="24"/>
        </w:rPr>
        <w:t>followed</w:t>
      </w:r>
      <w:r w:rsidRPr="00453952">
        <w:rPr>
          <w:rFonts w:asciiTheme="majorBidi" w:hAnsiTheme="majorBidi" w:cstheme="majorBidi"/>
          <w:sz w:val="24"/>
          <w:szCs w:val="24"/>
        </w:rPr>
        <w:t xml:space="preserve"> so that the matching task was not too easy</w:t>
      </w:r>
      <w:r w:rsidR="00B72F41" w:rsidRPr="00453952">
        <w:rPr>
          <w:rFonts w:asciiTheme="majorBidi" w:hAnsiTheme="majorBidi" w:cstheme="majorBidi"/>
          <w:sz w:val="24"/>
          <w:szCs w:val="24"/>
        </w:rPr>
        <w:t xml:space="preserve">. </w:t>
      </w:r>
      <w:r w:rsidRPr="00453952">
        <w:rPr>
          <w:rFonts w:asciiTheme="majorBidi" w:hAnsiTheme="majorBidi" w:cstheme="majorBidi"/>
          <w:sz w:val="24"/>
          <w:szCs w:val="24"/>
        </w:rPr>
        <w:t xml:space="preserve">Finally, </w:t>
      </w:r>
      <w:r w:rsidR="003348AA">
        <w:rPr>
          <w:rFonts w:asciiTheme="majorBidi" w:hAnsiTheme="majorBidi" w:cstheme="majorBidi"/>
          <w:sz w:val="24"/>
          <w:szCs w:val="24"/>
        </w:rPr>
        <w:t>a</w:t>
      </w:r>
      <w:r w:rsidRPr="00453952">
        <w:rPr>
          <w:rFonts w:asciiTheme="majorBidi" w:hAnsiTheme="majorBidi" w:cstheme="majorBidi"/>
          <w:sz w:val="24"/>
          <w:szCs w:val="24"/>
        </w:rPr>
        <w:t xml:space="preserve"> second voice clip was presented, along with the on-screen question ‘same or different</w:t>
      </w:r>
      <w:r w:rsidR="00E2671B">
        <w:rPr>
          <w:rFonts w:asciiTheme="majorBidi" w:hAnsiTheme="majorBidi" w:cstheme="majorBidi"/>
          <w:sz w:val="24"/>
          <w:szCs w:val="24"/>
        </w:rPr>
        <w:t>?</w:t>
      </w:r>
      <w:r w:rsidRPr="00453952">
        <w:rPr>
          <w:rFonts w:asciiTheme="majorBidi" w:hAnsiTheme="majorBidi" w:cstheme="majorBidi"/>
          <w:sz w:val="24"/>
          <w:szCs w:val="24"/>
        </w:rPr>
        <w:t>’</w:t>
      </w:r>
      <w:r w:rsidR="00B72F41" w:rsidRPr="00453952">
        <w:rPr>
          <w:rFonts w:asciiTheme="majorBidi" w:hAnsiTheme="majorBidi" w:cstheme="majorBidi"/>
          <w:sz w:val="24"/>
          <w:szCs w:val="24"/>
        </w:rPr>
        <w:t xml:space="preserve">. </w:t>
      </w:r>
      <w:r w:rsidR="00911CFA">
        <w:rPr>
          <w:rFonts w:asciiTheme="majorBidi" w:hAnsiTheme="majorBidi" w:cstheme="majorBidi"/>
          <w:sz w:val="24"/>
          <w:szCs w:val="24"/>
        </w:rPr>
        <w:t>The p</w:t>
      </w:r>
      <w:r w:rsidRPr="00453952">
        <w:rPr>
          <w:rFonts w:asciiTheme="majorBidi" w:hAnsiTheme="majorBidi" w:cstheme="majorBidi"/>
          <w:sz w:val="24"/>
          <w:szCs w:val="24"/>
        </w:rPr>
        <w:t>articipants indicated their response by pressing S for ‘same’ and D for ‘different</w:t>
      </w:r>
      <w:r w:rsidR="00F21498" w:rsidRPr="00453952">
        <w:rPr>
          <w:rFonts w:asciiTheme="majorBidi" w:hAnsiTheme="majorBidi" w:cstheme="majorBidi"/>
          <w:sz w:val="24"/>
          <w:szCs w:val="24"/>
        </w:rPr>
        <w:t>’</w:t>
      </w:r>
      <w:r w:rsidR="00453952">
        <w:rPr>
          <w:rFonts w:asciiTheme="majorBidi" w:hAnsiTheme="majorBidi" w:cstheme="majorBidi"/>
          <w:sz w:val="24"/>
          <w:szCs w:val="24"/>
        </w:rPr>
        <w:t xml:space="preserve">, and </w:t>
      </w:r>
      <w:r w:rsidRPr="00453952">
        <w:rPr>
          <w:rFonts w:asciiTheme="majorBidi" w:hAnsiTheme="majorBidi" w:cstheme="majorBidi"/>
          <w:sz w:val="24"/>
          <w:szCs w:val="24"/>
        </w:rPr>
        <w:t xml:space="preserve">the emphasis was on accuracy over speed. </w:t>
      </w:r>
      <w:r w:rsidR="00120D16" w:rsidRPr="00453952">
        <w:rPr>
          <w:rFonts w:asciiTheme="majorBidi" w:hAnsiTheme="majorBidi" w:cstheme="majorBidi"/>
          <w:sz w:val="24"/>
          <w:szCs w:val="24"/>
        </w:rPr>
        <w:t xml:space="preserve">Finally, </w:t>
      </w:r>
      <w:r w:rsidR="00911CFA">
        <w:rPr>
          <w:rFonts w:asciiTheme="majorBidi" w:hAnsiTheme="majorBidi" w:cstheme="majorBidi"/>
          <w:sz w:val="24"/>
          <w:szCs w:val="24"/>
        </w:rPr>
        <w:t xml:space="preserve">the </w:t>
      </w:r>
      <w:r w:rsidR="00120D16" w:rsidRPr="00453952">
        <w:rPr>
          <w:rFonts w:asciiTheme="majorBidi" w:hAnsiTheme="majorBidi" w:cstheme="majorBidi"/>
          <w:sz w:val="24"/>
          <w:szCs w:val="24"/>
        </w:rPr>
        <w:t>participants indicated their confidence in their answer by pressing a numbered key from 1 (not at all confident) to 7 (very confident indeed).</w:t>
      </w:r>
      <w:r w:rsidR="00120D16" w:rsidRPr="00453952">
        <w:rPr>
          <w:rFonts w:asciiTheme="majorBidi" w:eastAsia="PMingLiU" w:hAnsiTheme="majorBidi" w:cstheme="majorBidi"/>
          <w:sz w:val="24"/>
          <w:szCs w:val="24"/>
          <w:lang w:eastAsia="zh-TW"/>
        </w:rPr>
        <w:t xml:space="preserve"> </w:t>
      </w:r>
    </w:p>
    <w:p w14:paraId="6A1884B0" w14:textId="081B32C3" w:rsidR="00520295" w:rsidRPr="00453952" w:rsidRDefault="00F21498" w:rsidP="0044029C">
      <w:pPr>
        <w:spacing w:line="480" w:lineRule="auto"/>
        <w:rPr>
          <w:rFonts w:asciiTheme="majorBidi" w:hAnsiTheme="majorBidi" w:cstheme="majorBidi"/>
          <w:sz w:val="24"/>
          <w:szCs w:val="24"/>
        </w:rPr>
      </w:pPr>
      <w:r w:rsidRPr="00453952">
        <w:rPr>
          <w:rFonts w:asciiTheme="majorBidi" w:hAnsiTheme="majorBidi" w:cstheme="majorBidi"/>
          <w:sz w:val="24"/>
          <w:szCs w:val="24"/>
        </w:rPr>
        <w:tab/>
        <w:t xml:space="preserve">Following completion of the task, </w:t>
      </w:r>
      <w:r w:rsidR="00911CFA">
        <w:rPr>
          <w:rFonts w:asciiTheme="majorBidi" w:hAnsiTheme="majorBidi" w:cstheme="majorBidi"/>
          <w:sz w:val="24"/>
          <w:szCs w:val="24"/>
        </w:rPr>
        <w:t xml:space="preserve">the </w:t>
      </w:r>
      <w:r w:rsidRPr="00453952">
        <w:rPr>
          <w:rFonts w:asciiTheme="majorBidi" w:hAnsiTheme="majorBidi" w:cstheme="majorBidi"/>
          <w:sz w:val="24"/>
          <w:szCs w:val="24"/>
        </w:rPr>
        <w:t>p</w:t>
      </w:r>
      <w:r w:rsidR="00520295" w:rsidRPr="00453952">
        <w:rPr>
          <w:rFonts w:asciiTheme="majorBidi" w:hAnsiTheme="majorBidi" w:cstheme="majorBidi"/>
          <w:sz w:val="24"/>
          <w:szCs w:val="24"/>
        </w:rPr>
        <w:t>articipants were thanked and debriefed, and the entire task lasted no more than 30 minutes.</w:t>
      </w:r>
    </w:p>
    <w:p w14:paraId="49A7509E" w14:textId="77777777" w:rsidR="00546707" w:rsidRPr="00453952" w:rsidRDefault="00546707" w:rsidP="0044029C">
      <w:pPr>
        <w:spacing w:line="480" w:lineRule="auto"/>
        <w:jc w:val="center"/>
        <w:rPr>
          <w:rFonts w:asciiTheme="majorBidi" w:hAnsiTheme="majorBidi" w:cstheme="majorBidi"/>
          <w:sz w:val="24"/>
          <w:szCs w:val="24"/>
        </w:rPr>
      </w:pPr>
      <w:r w:rsidRPr="00453952">
        <w:rPr>
          <w:rFonts w:asciiTheme="majorBidi" w:hAnsiTheme="majorBidi" w:cstheme="majorBidi"/>
          <w:sz w:val="24"/>
          <w:szCs w:val="24"/>
        </w:rPr>
        <w:t>Results and Discussion</w:t>
      </w:r>
    </w:p>
    <w:p w14:paraId="32CCA0D4" w14:textId="7166A4D2" w:rsidR="001E5372" w:rsidRPr="00453952" w:rsidRDefault="001E5372"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t xml:space="preserve">The data </w:t>
      </w:r>
      <w:r w:rsidR="0004051B" w:rsidRPr="00453952">
        <w:rPr>
          <w:rFonts w:asciiTheme="majorBidi" w:hAnsiTheme="majorBidi" w:cstheme="majorBidi"/>
          <w:sz w:val="24"/>
          <w:szCs w:val="24"/>
        </w:rPr>
        <w:t>from</w:t>
      </w:r>
      <w:r w:rsidRPr="00453952">
        <w:rPr>
          <w:rFonts w:asciiTheme="majorBidi" w:hAnsiTheme="majorBidi" w:cstheme="majorBidi"/>
          <w:sz w:val="24"/>
          <w:szCs w:val="24"/>
        </w:rPr>
        <w:t xml:space="preserve"> </w:t>
      </w:r>
      <w:r w:rsidR="00064E7E">
        <w:rPr>
          <w:rFonts w:asciiTheme="majorBidi" w:hAnsiTheme="majorBidi" w:cstheme="majorBidi"/>
          <w:sz w:val="24"/>
          <w:szCs w:val="24"/>
        </w:rPr>
        <w:t>one</w:t>
      </w:r>
      <w:r w:rsidR="00064E7E" w:rsidRPr="00453952">
        <w:rPr>
          <w:rFonts w:asciiTheme="majorBidi" w:hAnsiTheme="majorBidi" w:cstheme="majorBidi"/>
          <w:sz w:val="24"/>
          <w:szCs w:val="24"/>
        </w:rPr>
        <w:t xml:space="preserve"> </w:t>
      </w:r>
      <w:r w:rsidRPr="00453952">
        <w:rPr>
          <w:rFonts w:asciiTheme="majorBidi" w:hAnsiTheme="majorBidi" w:cstheme="majorBidi"/>
          <w:sz w:val="24"/>
          <w:szCs w:val="24"/>
        </w:rPr>
        <w:t>participant</w:t>
      </w:r>
      <w:r w:rsidR="001D03DA">
        <w:rPr>
          <w:rFonts w:asciiTheme="majorBidi" w:hAnsiTheme="majorBidi" w:cstheme="majorBidi"/>
          <w:sz w:val="24"/>
          <w:szCs w:val="24"/>
        </w:rPr>
        <w:t xml:space="preserve"> </w:t>
      </w:r>
      <w:r w:rsidRPr="00453952">
        <w:rPr>
          <w:rFonts w:asciiTheme="majorBidi" w:hAnsiTheme="majorBidi" w:cstheme="majorBidi"/>
          <w:sz w:val="24"/>
          <w:szCs w:val="24"/>
        </w:rPr>
        <w:t xml:space="preserve">were excluded </w:t>
      </w:r>
      <w:r w:rsidR="001D03DA">
        <w:rPr>
          <w:rFonts w:asciiTheme="majorBidi" w:hAnsiTheme="majorBidi" w:cstheme="majorBidi"/>
          <w:sz w:val="24"/>
          <w:szCs w:val="24"/>
        </w:rPr>
        <w:t xml:space="preserve">through identification as an outlier reflecting poor mean performance </w:t>
      </w:r>
      <w:r w:rsidRPr="00453952">
        <w:rPr>
          <w:rFonts w:asciiTheme="majorBidi" w:hAnsiTheme="majorBidi" w:cstheme="majorBidi"/>
          <w:sz w:val="24"/>
          <w:szCs w:val="24"/>
        </w:rPr>
        <w:t>on the easiest trials (with distinctive stimuli)</w:t>
      </w:r>
      <w:r w:rsidR="00B72F41" w:rsidRPr="00453952">
        <w:rPr>
          <w:rFonts w:asciiTheme="majorBidi" w:hAnsiTheme="majorBidi" w:cstheme="majorBidi"/>
          <w:sz w:val="24"/>
          <w:szCs w:val="24"/>
        </w:rPr>
        <w:t xml:space="preserve">. </w:t>
      </w:r>
      <w:r w:rsidR="00FB24C6">
        <w:rPr>
          <w:rFonts w:asciiTheme="majorBidi" w:hAnsiTheme="majorBidi" w:cstheme="majorBidi"/>
          <w:sz w:val="24"/>
          <w:szCs w:val="24"/>
        </w:rPr>
        <w:t>The</w:t>
      </w:r>
      <w:r w:rsidRPr="00453952">
        <w:rPr>
          <w:rFonts w:asciiTheme="majorBidi" w:hAnsiTheme="majorBidi" w:cstheme="majorBidi"/>
          <w:sz w:val="24"/>
          <w:szCs w:val="24"/>
        </w:rPr>
        <w:t xml:space="preserve"> data from </w:t>
      </w:r>
      <w:r w:rsidR="00064E7E">
        <w:rPr>
          <w:rFonts w:asciiTheme="majorBidi" w:hAnsiTheme="majorBidi" w:cstheme="majorBidi"/>
          <w:sz w:val="24"/>
          <w:szCs w:val="24"/>
        </w:rPr>
        <w:t>71</w:t>
      </w:r>
      <w:r w:rsidR="00064E7E" w:rsidRPr="00453952">
        <w:rPr>
          <w:rFonts w:asciiTheme="majorBidi" w:hAnsiTheme="majorBidi" w:cstheme="majorBidi"/>
          <w:sz w:val="24"/>
          <w:szCs w:val="24"/>
        </w:rPr>
        <w:t xml:space="preserve"> </w:t>
      </w:r>
      <w:r w:rsidRPr="00453952">
        <w:rPr>
          <w:rFonts w:asciiTheme="majorBidi" w:hAnsiTheme="majorBidi" w:cstheme="majorBidi"/>
          <w:sz w:val="24"/>
          <w:szCs w:val="24"/>
        </w:rPr>
        <w:t>participants</w:t>
      </w:r>
      <w:r w:rsidR="00FB24C6">
        <w:rPr>
          <w:rFonts w:asciiTheme="majorBidi" w:hAnsiTheme="majorBidi" w:cstheme="majorBidi"/>
          <w:sz w:val="24"/>
          <w:szCs w:val="24"/>
        </w:rPr>
        <w:t xml:space="preserve"> remained</w:t>
      </w:r>
      <w:r w:rsidR="00B72F41" w:rsidRPr="00453952">
        <w:rPr>
          <w:rFonts w:asciiTheme="majorBidi" w:hAnsiTheme="majorBidi" w:cstheme="majorBidi"/>
          <w:sz w:val="24"/>
          <w:szCs w:val="24"/>
        </w:rPr>
        <w:t xml:space="preserve">. </w:t>
      </w:r>
      <w:r w:rsidRPr="00453952">
        <w:rPr>
          <w:rFonts w:asciiTheme="majorBidi" w:hAnsiTheme="majorBidi" w:cstheme="majorBidi"/>
          <w:sz w:val="24"/>
          <w:szCs w:val="24"/>
        </w:rPr>
        <w:t>Given the use of a same/different task with a dichotomous response, the data were explored in line with the signal detection framework</w:t>
      </w:r>
      <w:r w:rsidR="00CD5977">
        <w:rPr>
          <w:rFonts w:asciiTheme="majorBidi" w:hAnsiTheme="majorBidi" w:cstheme="majorBidi"/>
          <w:sz w:val="24"/>
          <w:szCs w:val="24"/>
        </w:rPr>
        <w:t xml:space="preserve"> (Green &amp; Swets, 1966)</w:t>
      </w:r>
      <w:r w:rsidRPr="00453952">
        <w:rPr>
          <w:rFonts w:asciiTheme="majorBidi" w:hAnsiTheme="majorBidi" w:cstheme="majorBidi"/>
          <w:sz w:val="24"/>
          <w:szCs w:val="24"/>
        </w:rPr>
        <w:t xml:space="preserve">. Accordingly, </w:t>
      </w:r>
      <w:r w:rsidR="00911CFA">
        <w:rPr>
          <w:rFonts w:asciiTheme="majorBidi" w:hAnsiTheme="majorBidi" w:cstheme="majorBidi"/>
          <w:sz w:val="24"/>
          <w:szCs w:val="24"/>
        </w:rPr>
        <w:t xml:space="preserve">the </w:t>
      </w:r>
      <w:r w:rsidRPr="00453952">
        <w:rPr>
          <w:rFonts w:asciiTheme="majorBidi" w:hAnsiTheme="majorBidi" w:cstheme="majorBidi"/>
          <w:sz w:val="24"/>
          <w:szCs w:val="24"/>
        </w:rPr>
        <w:t xml:space="preserve">accuracy scores for ‘same’ and ‘different’ trials were combined to yield </w:t>
      </w:r>
      <w:r w:rsidR="003348AA">
        <w:rPr>
          <w:rFonts w:asciiTheme="majorBidi" w:hAnsiTheme="majorBidi" w:cstheme="majorBidi"/>
          <w:sz w:val="24"/>
          <w:szCs w:val="24"/>
        </w:rPr>
        <w:t>primary</w:t>
      </w:r>
      <w:r w:rsidRPr="00453952">
        <w:rPr>
          <w:rFonts w:asciiTheme="majorBidi" w:hAnsiTheme="majorBidi" w:cstheme="majorBidi"/>
          <w:sz w:val="24"/>
          <w:szCs w:val="24"/>
        </w:rPr>
        <w:t xml:space="preserve"> measure</w:t>
      </w:r>
      <w:r w:rsidR="003348AA">
        <w:rPr>
          <w:rFonts w:asciiTheme="majorBidi" w:hAnsiTheme="majorBidi" w:cstheme="majorBidi"/>
          <w:sz w:val="24"/>
          <w:szCs w:val="24"/>
        </w:rPr>
        <w:t>s</w:t>
      </w:r>
      <w:r w:rsidRPr="00453952">
        <w:rPr>
          <w:rFonts w:asciiTheme="majorBidi" w:hAnsiTheme="majorBidi" w:cstheme="majorBidi"/>
          <w:sz w:val="24"/>
          <w:szCs w:val="24"/>
        </w:rPr>
        <w:t xml:space="preserve"> of sensitivity of discrimination (</w:t>
      </w:r>
      <w:r w:rsidRPr="003348AA">
        <w:rPr>
          <w:rFonts w:asciiTheme="majorBidi" w:hAnsiTheme="majorBidi" w:cstheme="majorBidi"/>
          <w:i/>
          <w:sz w:val="24"/>
          <w:szCs w:val="24"/>
        </w:rPr>
        <w:t>d’</w:t>
      </w:r>
      <w:r w:rsidRPr="00453952">
        <w:rPr>
          <w:rFonts w:asciiTheme="majorBidi" w:hAnsiTheme="majorBidi" w:cstheme="majorBidi"/>
          <w:sz w:val="24"/>
          <w:szCs w:val="24"/>
        </w:rPr>
        <w:t>) and response bias (</w:t>
      </w:r>
      <w:r w:rsidRPr="003348AA">
        <w:rPr>
          <w:rFonts w:asciiTheme="majorBidi" w:hAnsiTheme="majorBidi" w:cstheme="majorBidi"/>
          <w:i/>
          <w:sz w:val="24"/>
          <w:szCs w:val="24"/>
        </w:rPr>
        <w:t>C</w:t>
      </w:r>
      <w:r w:rsidRPr="00453952">
        <w:rPr>
          <w:rFonts w:asciiTheme="majorBidi" w:hAnsiTheme="majorBidi" w:cstheme="majorBidi"/>
          <w:sz w:val="24"/>
          <w:szCs w:val="24"/>
        </w:rPr>
        <w:t xml:space="preserve">). </w:t>
      </w:r>
      <w:r w:rsidR="00462536">
        <w:rPr>
          <w:rFonts w:asciiTheme="majorBidi" w:hAnsiTheme="majorBidi" w:cstheme="majorBidi"/>
          <w:sz w:val="24"/>
          <w:szCs w:val="24"/>
        </w:rPr>
        <w:t xml:space="preserve">The </w:t>
      </w:r>
      <w:r w:rsidR="00911CFA">
        <w:rPr>
          <w:rFonts w:asciiTheme="majorBidi" w:hAnsiTheme="majorBidi" w:cstheme="majorBidi"/>
          <w:sz w:val="24"/>
          <w:szCs w:val="24"/>
        </w:rPr>
        <w:t>a</w:t>
      </w:r>
      <w:r w:rsidRPr="00453952">
        <w:rPr>
          <w:rFonts w:asciiTheme="majorBidi" w:hAnsiTheme="majorBidi" w:cstheme="majorBidi"/>
          <w:sz w:val="24"/>
          <w:szCs w:val="24"/>
        </w:rPr>
        <w:t xml:space="preserve">nalysis of accuracy </w:t>
      </w:r>
      <w:r w:rsidR="0004051B" w:rsidRPr="00453952">
        <w:rPr>
          <w:rFonts w:asciiTheme="majorBidi" w:hAnsiTheme="majorBidi" w:cstheme="majorBidi"/>
          <w:sz w:val="24"/>
          <w:szCs w:val="24"/>
        </w:rPr>
        <w:t xml:space="preserve">and confidence </w:t>
      </w:r>
      <w:r w:rsidRPr="00453952">
        <w:rPr>
          <w:rFonts w:asciiTheme="majorBidi" w:hAnsiTheme="majorBidi" w:cstheme="majorBidi"/>
          <w:sz w:val="24"/>
          <w:szCs w:val="24"/>
        </w:rPr>
        <w:t>on ‘same’ and ‘different’ trials provid</w:t>
      </w:r>
      <w:r w:rsidR="002A735D">
        <w:rPr>
          <w:rFonts w:asciiTheme="majorBidi" w:hAnsiTheme="majorBidi" w:cstheme="majorBidi"/>
          <w:sz w:val="24"/>
          <w:szCs w:val="24"/>
        </w:rPr>
        <w:t>ed</w:t>
      </w:r>
      <w:r w:rsidRPr="00453952">
        <w:rPr>
          <w:rFonts w:asciiTheme="majorBidi" w:hAnsiTheme="majorBidi" w:cstheme="majorBidi"/>
          <w:sz w:val="24"/>
          <w:szCs w:val="24"/>
        </w:rPr>
        <w:t xml:space="preserve"> a secondary analysis.</w:t>
      </w:r>
    </w:p>
    <w:p w14:paraId="6F42C047" w14:textId="77777777" w:rsidR="001E5372" w:rsidRPr="00453952" w:rsidRDefault="001E5372" w:rsidP="0044029C">
      <w:pPr>
        <w:spacing w:line="480" w:lineRule="auto"/>
        <w:rPr>
          <w:rFonts w:asciiTheme="majorBidi" w:hAnsiTheme="majorBidi" w:cstheme="majorBidi"/>
          <w:i/>
          <w:iCs/>
          <w:sz w:val="24"/>
          <w:szCs w:val="24"/>
        </w:rPr>
      </w:pPr>
      <w:r w:rsidRPr="00453952">
        <w:rPr>
          <w:rFonts w:asciiTheme="majorBidi" w:hAnsiTheme="majorBidi" w:cstheme="majorBidi"/>
          <w:i/>
          <w:iCs/>
          <w:sz w:val="24"/>
          <w:szCs w:val="24"/>
        </w:rPr>
        <w:t>Sensitivity of Discrimination</w:t>
      </w:r>
      <w:r w:rsidR="00342C28" w:rsidRPr="00453952">
        <w:rPr>
          <w:rFonts w:asciiTheme="majorBidi" w:hAnsiTheme="majorBidi" w:cstheme="majorBidi"/>
          <w:i/>
          <w:iCs/>
          <w:sz w:val="24"/>
          <w:szCs w:val="24"/>
        </w:rPr>
        <w:t xml:space="preserve"> and Response Bias</w:t>
      </w:r>
    </w:p>
    <w:p w14:paraId="6ED746C5" w14:textId="3E2FCD36" w:rsidR="001E5372" w:rsidRPr="00453952" w:rsidRDefault="004B3AFB" w:rsidP="0044029C">
      <w:pPr>
        <w:spacing w:before="240" w:line="480" w:lineRule="auto"/>
        <w:ind w:firstLine="720"/>
        <w:rPr>
          <w:rFonts w:asciiTheme="majorBidi" w:hAnsiTheme="majorBidi" w:cstheme="majorBidi"/>
          <w:sz w:val="24"/>
          <w:szCs w:val="24"/>
        </w:rPr>
      </w:pPr>
      <w:r w:rsidRPr="00453952">
        <w:rPr>
          <w:rFonts w:asciiTheme="majorBidi" w:hAnsiTheme="majorBidi" w:cstheme="majorBidi"/>
          <w:sz w:val="24"/>
          <w:szCs w:val="24"/>
        </w:rPr>
        <w:lastRenderedPageBreak/>
        <w:t>Sensitivity of discrimination (</w:t>
      </w:r>
      <w:r w:rsidRPr="00FB24C6">
        <w:rPr>
          <w:rFonts w:asciiTheme="majorBidi" w:hAnsiTheme="majorBidi" w:cstheme="majorBidi"/>
          <w:i/>
          <w:sz w:val="24"/>
          <w:szCs w:val="24"/>
        </w:rPr>
        <w:t>d’</w:t>
      </w:r>
      <w:r w:rsidRPr="00453952">
        <w:rPr>
          <w:rFonts w:asciiTheme="majorBidi" w:hAnsiTheme="majorBidi" w:cstheme="majorBidi"/>
          <w:sz w:val="24"/>
          <w:szCs w:val="24"/>
        </w:rPr>
        <w:t xml:space="preserve">) for distinctive and for typical </w:t>
      </w:r>
      <w:r w:rsidR="00342C28" w:rsidRPr="00453952">
        <w:rPr>
          <w:rFonts w:asciiTheme="majorBidi" w:hAnsiTheme="majorBidi" w:cstheme="majorBidi"/>
          <w:sz w:val="24"/>
          <w:szCs w:val="24"/>
        </w:rPr>
        <w:t>voices</w:t>
      </w:r>
      <w:r w:rsidRPr="00453952">
        <w:rPr>
          <w:rFonts w:asciiTheme="majorBidi" w:hAnsiTheme="majorBidi" w:cstheme="majorBidi"/>
          <w:sz w:val="24"/>
          <w:szCs w:val="24"/>
        </w:rPr>
        <w:t xml:space="preserve"> is summarised in Table 1 along with </w:t>
      </w:r>
      <w:r w:rsidR="00453952">
        <w:rPr>
          <w:rFonts w:asciiTheme="majorBidi" w:hAnsiTheme="majorBidi" w:cstheme="majorBidi"/>
          <w:sz w:val="24"/>
          <w:szCs w:val="24"/>
        </w:rPr>
        <w:t xml:space="preserve">a </w:t>
      </w:r>
      <w:r w:rsidRPr="00453952">
        <w:rPr>
          <w:rFonts w:asciiTheme="majorBidi" w:hAnsiTheme="majorBidi" w:cstheme="majorBidi"/>
          <w:sz w:val="24"/>
          <w:szCs w:val="24"/>
        </w:rPr>
        <w:t>measure of response bias (</w:t>
      </w:r>
      <w:r w:rsidRPr="00FB24C6">
        <w:rPr>
          <w:rFonts w:asciiTheme="majorBidi" w:hAnsiTheme="majorBidi" w:cstheme="majorBidi"/>
          <w:i/>
          <w:sz w:val="24"/>
          <w:szCs w:val="24"/>
        </w:rPr>
        <w:t>C</w:t>
      </w:r>
      <w:r w:rsidR="009E4502" w:rsidRPr="00453952">
        <w:rPr>
          <w:rFonts w:asciiTheme="majorBidi" w:hAnsiTheme="majorBidi" w:cstheme="majorBidi"/>
          <w:sz w:val="24"/>
          <w:szCs w:val="24"/>
        </w:rPr>
        <w:t>)</w:t>
      </w:r>
      <w:r w:rsidR="00342C28" w:rsidRPr="00453952">
        <w:rPr>
          <w:rFonts w:asciiTheme="majorBidi" w:hAnsiTheme="majorBidi" w:cstheme="majorBidi"/>
          <w:sz w:val="24"/>
          <w:szCs w:val="24"/>
        </w:rPr>
        <w:t xml:space="preserve">. Taking sensitivity of discrimination first, a </w:t>
      </w:r>
      <w:r w:rsidR="005766E8" w:rsidRPr="00453952">
        <w:rPr>
          <w:rFonts w:asciiTheme="majorBidi" w:hAnsiTheme="majorBidi" w:cstheme="majorBidi"/>
          <w:sz w:val="24"/>
          <w:szCs w:val="24"/>
        </w:rPr>
        <w:t>paired samples</w:t>
      </w:r>
      <w:r w:rsidR="00342C28" w:rsidRPr="00453952">
        <w:rPr>
          <w:rFonts w:asciiTheme="majorBidi" w:hAnsiTheme="majorBidi" w:cstheme="majorBidi"/>
          <w:sz w:val="24"/>
          <w:szCs w:val="24"/>
        </w:rPr>
        <w:t xml:space="preserve"> </w:t>
      </w:r>
      <w:r w:rsidR="00342C28" w:rsidRPr="00453952">
        <w:rPr>
          <w:rFonts w:asciiTheme="majorBidi" w:hAnsiTheme="majorBidi" w:cstheme="majorBidi"/>
          <w:i/>
          <w:iCs/>
          <w:sz w:val="24"/>
          <w:szCs w:val="24"/>
        </w:rPr>
        <w:t>t</w:t>
      </w:r>
      <w:r w:rsidR="00342C28" w:rsidRPr="00453952">
        <w:rPr>
          <w:rFonts w:asciiTheme="majorBidi" w:hAnsiTheme="majorBidi" w:cstheme="majorBidi"/>
          <w:i/>
          <w:iCs/>
          <w:sz w:val="24"/>
          <w:szCs w:val="24"/>
        </w:rPr>
        <w:softHyphen/>
        <w:t>-</w:t>
      </w:r>
      <w:r w:rsidR="00342C28" w:rsidRPr="00453952">
        <w:rPr>
          <w:rFonts w:asciiTheme="majorBidi" w:hAnsiTheme="majorBidi" w:cstheme="majorBidi"/>
          <w:sz w:val="24"/>
          <w:szCs w:val="24"/>
        </w:rPr>
        <w:t>test was used to determine whether vocal distinctiveness had any effect on performance. This revealed a significant difference (</w:t>
      </w:r>
      <w:r w:rsidR="00342C28" w:rsidRPr="00453952">
        <w:rPr>
          <w:rFonts w:asciiTheme="majorBidi" w:hAnsiTheme="majorBidi" w:cstheme="majorBidi"/>
          <w:i/>
          <w:iCs/>
          <w:sz w:val="24"/>
          <w:szCs w:val="24"/>
        </w:rPr>
        <w:t>t</w:t>
      </w:r>
      <w:r w:rsidR="00342C28" w:rsidRPr="00453952">
        <w:rPr>
          <w:rFonts w:asciiTheme="majorBidi" w:hAnsiTheme="majorBidi" w:cstheme="majorBidi"/>
          <w:sz w:val="24"/>
          <w:szCs w:val="24"/>
          <w:vertAlign w:val="subscript"/>
        </w:rPr>
        <w:t>(</w:t>
      </w:r>
      <w:r w:rsidR="00064E7E">
        <w:rPr>
          <w:rFonts w:asciiTheme="majorBidi" w:hAnsiTheme="majorBidi" w:cstheme="majorBidi"/>
          <w:sz w:val="24"/>
          <w:szCs w:val="24"/>
          <w:vertAlign w:val="subscript"/>
        </w:rPr>
        <w:t>70</w:t>
      </w:r>
      <w:r w:rsidR="00342C28" w:rsidRPr="00453952">
        <w:rPr>
          <w:rFonts w:asciiTheme="majorBidi" w:hAnsiTheme="majorBidi" w:cstheme="majorBidi"/>
          <w:sz w:val="24"/>
          <w:szCs w:val="24"/>
          <w:vertAlign w:val="subscript"/>
        </w:rPr>
        <w:t xml:space="preserve">) </w:t>
      </w:r>
      <w:r w:rsidR="00342C28" w:rsidRPr="00453952">
        <w:rPr>
          <w:rFonts w:asciiTheme="majorBidi" w:hAnsiTheme="majorBidi" w:cstheme="majorBidi"/>
          <w:sz w:val="24"/>
          <w:szCs w:val="24"/>
        </w:rPr>
        <w:t xml:space="preserve">= </w:t>
      </w:r>
      <w:r w:rsidR="00064E7E">
        <w:rPr>
          <w:rFonts w:asciiTheme="majorBidi" w:hAnsiTheme="majorBidi" w:cstheme="majorBidi"/>
          <w:sz w:val="24"/>
          <w:szCs w:val="24"/>
        </w:rPr>
        <w:t>5.80</w:t>
      </w:r>
      <w:r w:rsidR="00342C28" w:rsidRPr="00453952">
        <w:rPr>
          <w:rFonts w:asciiTheme="majorBidi" w:hAnsiTheme="majorBidi" w:cstheme="majorBidi"/>
          <w:sz w:val="24"/>
          <w:szCs w:val="24"/>
        </w:rPr>
        <w:t xml:space="preserve">, </w:t>
      </w:r>
      <w:r w:rsidR="00342C28" w:rsidRPr="00453952">
        <w:rPr>
          <w:rFonts w:asciiTheme="majorBidi" w:hAnsiTheme="majorBidi" w:cstheme="majorBidi"/>
          <w:i/>
          <w:iCs/>
          <w:sz w:val="24"/>
          <w:szCs w:val="24"/>
        </w:rPr>
        <w:t>p</w:t>
      </w:r>
      <w:r w:rsidR="00064E7E">
        <w:rPr>
          <w:rFonts w:asciiTheme="majorBidi" w:hAnsiTheme="majorBidi" w:cstheme="majorBidi"/>
          <w:sz w:val="24"/>
          <w:szCs w:val="24"/>
        </w:rPr>
        <w:t xml:space="preserve"> &lt;</w:t>
      </w:r>
      <w:r w:rsidR="00342C28" w:rsidRPr="00453952">
        <w:rPr>
          <w:rFonts w:asciiTheme="majorBidi" w:hAnsiTheme="majorBidi" w:cstheme="majorBidi"/>
          <w:sz w:val="24"/>
          <w:szCs w:val="24"/>
        </w:rPr>
        <w:t xml:space="preserve"> .0</w:t>
      </w:r>
      <w:r w:rsidR="00064E7E">
        <w:rPr>
          <w:rFonts w:asciiTheme="majorBidi" w:hAnsiTheme="majorBidi" w:cstheme="majorBidi"/>
          <w:sz w:val="24"/>
          <w:szCs w:val="24"/>
        </w:rPr>
        <w:t>01</w:t>
      </w:r>
      <w:r w:rsidR="00342C28" w:rsidRPr="00453952">
        <w:rPr>
          <w:rFonts w:asciiTheme="majorBidi" w:hAnsiTheme="majorBidi" w:cstheme="majorBidi"/>
          <w:sz w:val="24"/>
          <w:szCs w:val="24"/>
        </w:rPr>
        <w:t xml:space="preserve">) supporting the prediction of a distinctiveness advantage. </w:t>
      </w:r>
      <w:r w:rsidR="00C45DCF">
        <w:rPr>
          <w:rFonts w:asciiTheme="majorBidi" w:hAnsiTheme="majorBidi" w:cstheme="majorBidi"/>
          <w:sz w:val="24"/>
          <w:szCs w:val="24"/>
        </w:rPr>
        <w:t>In contrast,</w:t>
      </w:r>
      <w:r w:rsidR="00FB24C6">
        <w:rPr>
          <w:rFonts w:asciiTheme="majorBidi" w:hAnsiTheme="majorBidi" w:cstheme="majorBidi"/>
          <w:sz w:val="24"/>
          <w:szCs w:val="24"/>
        </w:rPr>
        <w:t xml:space="preserve"> when considering response bias (</w:t>
      </w:r>
      <w:r w:rsidR="00FB24C6">
        <w:rPr>
          <w:rFonts w:asciiTheme="majorBidi" w:hAnsiTheme="majorBidi" w:cstheme="majorBidi"/>
          <w:i/>
          <w:sz w:val="24"/>
          <w:szCs w:val="24"/>
        </w:rPr>
        <w:t>C</w:t>
      </w:r>
      <w:r w:rsidR="00FB24C6">
        <w:rPr>
          <w:rFonts w:asciiTheme="majorBidi" w:hAnsiTheme="majorBidi" w:cstheme="majorBidi"/>
          <w:sz w:val="24"/>
          <w:szCs w:val="24"/>
        </w:rPr>
        <w:t>),</w:t>
      </w:r>
      <w:r w:rsidR="005766E8" w:rsidRPr="00453952">
        <w:rPr>
          <w:rFonts w:asciiTheme="majorBidi" w:hAnsiTheme="majorBidi" w:cstheme="majorBidi"/>
          <w:sz w:val="24"/>
          <w:szCs w:val="24"/>
        </w:rPr>
        <w:t xml:space="preserve"> no effect of vocal distinctiveness </w:t>
      </w:r>
      <w:r w:rsidR="00FB24C6">
        <w:rPr>
          <w:rFonts w:asciiTheme="majorBidi" w:hAnsiTheme="majorBidi" w:cstheme="majorBidi"/>
          <w:sz w:val="24"/>
          <w:szCs w:val="24"/>
        </w:rPr>
        <w:t xml:space="preserve">emerged </w:t>
      </w:r>
      <w:r w:rsidR="005766E8" w:rsidRPr="00453952">
        <w:rPr>
          <w:rFonts w:asciiTheme="majorBidi" w:hAnsiTheme="majorBidi" w:cstheme="majorBidi"/>
          <w:sz w:val="24"/>
          <w:szCs w:val="24"/>
        </w:rPr>
        <w:t>(</w:t>
      </w:r>
      <w:r w:rsidR="005766E8" w:rsidRPr="00453952">
        <w:rPr>
          <w:rFonts w:asciiTheme="majorBidi" w:hAnsiTheme="majorBidi" w:cstheme="majorBidi"/>
          <w:i/>
          <w:iCs/>
          <w:sz w:val="24"/>
          <w:szCs w:val="24"/>
        </w:rPr>
        <w:t>t</w:t>
      </w:r>
      <w:r w:rsidR="005766E8" w:rsidRPr="00453952">
        <w:rPr>
          <w:rFonts w:asciiTheme="majorBidi" w:hAnsiTheme="majorBidi" w:cstheme="majorBidi"/>
          <w:sz w:val="24"/>
          <w:szCs w:val="24"/>
          <w:vertAlign w:val="subscript"/>
        </w:rPr>
        <w:t>(</w:t>
      </w:r>
      <w:r w:rsidR="00064E7E">
        <w:rPr>
          <w:rFonts w:asciiTheme="majorBidi" w:hAnsiTheme="majorBidi" w:cstheme="majorBidi"/>
          <w:sz w:val="24"/>
          <w:szCs w:val="24"/>
          <w:vertAlign w:val="subscript"/>
        </w:rPr>
        <w:t>70</w:t>
      </w:r>
      <w:r w:rsidR="005766E8" w:rsidRPr="00453952">
        <w:rPr>
          <w:rFonts w:asciiTheme="majorBidi" w:hAnsiTheme="majorBidi" w:cstheme="majorBidi"/>
          <w:sz w:val="24"/>
          <w:szCs w:val="24"/>
          <w:vertAlign w:val="subscript"/>
        </w:rPr>
        <w:t xml:space="preserve">) </w:t>
      </w:r>
      <w:r w:rsidR="005766E8" w:rsidRPr="00453952">
        <w:rPr>
          <w:rFonts w:asciiTheme="majorBidi" w:hAnsiTheme="majorBidi" w:cstheme="majorBidi"/>
          <w:sz w:val="24"/>
          <w:szCs w:val="24"/>
        </w:rPr>
        <w:t xml:space="preserve">&lt; 1, </w:t>
      </w:r>
      <w:r w:rsidR="00064E7E">
        <w:rPr>
          <w:rFonts w:asciiTheme="majorBidi" w:hAnsiTheme="majorBidi" w:cstheme="majorBidi"/>
          <w:i/>
          <w:iCs/>
          <w:sz w:val="24"/>
          <w:szCs w:val="24"/>
        </w:rPr>
        <w:t xml:space="preserve">p </w:t>
      </w:r>
      <w:r w:rsidR="00064E7E">
        <w:rPr>
          <w:rFonts w:asciiTheme="majorBidi" w:hAnsiTheme="majorBidi" w:cstheme="majorBidi"/>
          <w:iCs/>
          <w:sz w:val="24"/>
          <w:szCs w:val="24"/>
        </w:rPr>
        <w:t>= .742</w:t>
      </w:r>
      <w:r w:rsidR="005766E8" w:rsidRPr="00453952">
        <w:rPr>
          <w:rFonts w:asciiTheme="majorBidi" w:hAnsiTheme="majorBidi" w:cstheme="majorBidi"/>
          <w:sz w:val="24"/>
          <w:szCs w:val="24"/>
        </w:rPr>
        <w:t xml:space="preserve">). In fact, one-sample comparisons to zero revealed </w:t>
      </w:r>
      <w:r w:rsidR="00F21498" w:rsidRPr="00453952">
        <w:rPr>
          <w:rFonts w:asciiTheme="majorBidi" w:hAnsiTheme="majorBidi" w:cstheme="majorBidi"/>
          <w:sz w:val="24"/>
          <w:szCs w:val="24"/>
        </w:rPr>
        <w:t>no</w:t>
      </w:r>
      <w:r w:rsidR="005766E8" w:rsidRPr="00453952">
        <w:rPr>
          <w:rFonts w:asciiTheme="majorBidi" w:hAnsiTheme="majorBidi" w:cstheme="majorBidi"/>
          <w:sz w:val="24"/>
          <w:szCs w:val="24"/>
        </w:rPr>
        <w:t xml:space="preserve"> bias </w:t>
      </w:r>
      <w:r w:rsidR="00F21498" w:rsidRPr="00453952">
        <w:rPr>
          <w:rFonts w:asciiTheme="majorBidi" w:hAnsiTheme="majorBidi" w:cstheme="majorBidi"/>
          <w:sz w:val="24"/>
          <w:szCs w:val="24"/>
        </w:rPr>
        <w:t>in responding, either overall (</w:t>
      </w:r>
      <w:r w:rsidR="00F21498" w:rsidRPr="00453952">
        <w:rPr>
          <w:rFonts w:asciiTheme="majorBidi" w:hAnsiTheme="majorBidi" w:cstheme="majorBidi"/>
          <w:i/>
          <w:iCs/>
          <w:sz w:val="24"/>
          <w:szCs w:val="24"/>
        </w:rPr>
        <w:t>t</w:t>
      </w:r>
      <w:r w:rsidR="00064E7E">
        <w:rPr>
          <w:rFonts w:asciiTheme="majorBidi" w:hAnsiTheme="majorBidi" w:cstheme="majorBidi"/>
          <w:sz w:val="24"/>
          <w:szCs w:val="24"/>
          <w:vertAlign w:val="subscript"/>
        </w:rPr>
        <w:t>(70</w:t>
      </w:r>
      <w:r w:rsidR="00F21498" w:rsidRPr="00453952">
        <w:rPr>
          <w:rFonts w:asciiTheme="majorBidi" w:hAnsiTheme="majorBidi" w:cstheme="majorBidi"/>
          <w:sz w:val="24"/>
          <w:szCs w:val="24"/>
          <w:vertAlign w:val="subscript"/>
        </w:rPr>
        <w:t xml:space="preserve">) </w:t>
      </w:r>
      <w:r w:rsidR="00D704DB">
        <w:rPr>
          <w:rFonts w:asciiTheme="majorBidi" w:hAnsiTheme="majorBidi" w:cstheme="majorBidi"/>
          <w:sz w:val="24"/>
          <w:szCs w:val="24"/>
        </w:rPr>
        <w:t>= 1.29</w:t>
      </w:r>
      <w:r w:rsidR="00F21498" w:rsidRPr="00453952">
        <w:rPr>
          <w:rFonts w:asciiTheme="majorBidi" w:hAnsiTheme="majorBidi" w:cstheme="majorBidi"/>
          <w:sz w:val="24"/>
          <w:szCs w:val="24"/>
        </w:rPr>
        <w:t xml:space="preserve">, </w:t>
      </w:r>
      <w:r w:rsidR="00D704DB">
        <w:rPr>
          <w:rFonts w:asciiTheme="majorBidi" w:hAnsiTheme="majorBidi" w:cstheme="majorBidi"/>
          <w:i/>
          <w:iCs/>
          <w:sz w:val="24"/>
          <w:szCs w:val="24"/>
        </w:rPr>
        <w:t xml:space="preserve">p </w:t>
      </w:r>
      <w:r w:rsidR="00D704DB">
        <w:rPr>
          <w:rFonts w:asciiTheme="majorBidi" w:hAnsiTheme="majorBidi" w:cstheme="majorBidi"/>
          <w:iCs/>
          <w:sz w:val="24"/>
          <w:szCs w:val="24"/>
        </w:rPr>
        <w:t>= .20</w:t>
      </w:r>
      <w:r w:rsidR="00F21498" w:rsidRPr="00453952">
        <w:rPr>
          <w:rFonts w:asciiTheme="majorBidi" w:hAnsiTheme="majorBidi" w:cstheme="majorBidi"/>
          <w:sz w:val="24"/>
          <w:szCs w:val="24"/>
        </w:rPr>
        <w:t xml:space="preserve">) or for distinctive and typical stimuli when taken separately (both </w:t>
      </w:r>
      <w:r w:rsidR="00F21498" w:rsidRPr="00453952">
        <w:rPr>
          <w:rFonts w:asciiTheme="majorBidi" w:hAnsiTheme="majorBidi" w:cstheme="majorBidi"/>
          <w:i/>
          <w:iCs/>
          <w:sz w:val="24"/>
          <w:szCs w:val="24"/>
        </w:rPr>
        <w:t>t</w:t>
      </w:r>
      <w:r w:rsidR="00F21498" w:rsidRPr="00453952">
        <w:rPr>
          <w:rFonts w:asciiTheme="majorBidi" w:hAnsiTheme="majorBidi" w:cstheme="majorBidi"/>
          <w:sz w:val="24"/>
          <w:szCs w:val="24"/>
        </w:rPr>
        <w:t>s</w:t>
      </w:r>
      <w:r w:rsidR="00064E7E">
        <w:rPr>
          <w:rFonts w:asciiTheme="majorBidi" w:hAnsiTheme="majorBidi" w:cstheme="majorBidi"/>
          <w:sz w:val="24"/>
          <w:szCs w:val="24"/>
          <w:vertAlign w:val="subscript"/>
        </w:rPr>
        <w:t>(70</w:t>
      </w:r>
      <w:r w:rsidR="00F21498" w:rsidRPr="00453952">
        <w:rPr>
          <w:rFonts w:asciiTheme="majorBidi" w:hAnsiTheme="majorBidi" w:cstheme="majorBidi"/>
          <w:sz w:val="24"/>
          <w:szCs w:val="24"/>
          <w:vertAlign w:val="subscript"/>
        </w:rPr>
        <w:t>)</w:t>
      </w:r>
      <w:r w:rsidR="00F21498" w:rsidRPr="00453952">
        <w:rPr>
          <w:rFonts w:asciiTheme="majorBidi" w:hAnsiTheme="majorBidi" w:cstheme="majorBidi"/>
          <w:sz w:val="24"/>
          <w:szCs w:val="24"/>
        </w:rPr>
        <w:t xml:space="preserve"> &lt; 1</w:t>
      </w:r>
      <w:r w:rsidR="00D704DB">
        <w:rPr>
          <w:rFonts w:asciiTheme="majorBidi" w:hAnsiTheme="majorBidi" w:cstheme="majorBidi"/>
          <w:sz w:val="24"/>
          <w:szCs w:val="24"/>
        </w:rPr>
        <w:t>.17</w:t>
      </w:r>
      <w:r w:rsidR="00F21498" w:rsidRPr="00453952">
        <w:rPr>
          <w:rFonts w:asciiTheme="majorBidi" w:hAnsiTheme="majorBidi" w:cstheme="majorBidi"/>
          <w:sz w:val="24"/>
          <w:szCs w:val="24"/>
        </w:rPr>
        <w:t xml:space="preserve">, </w:t>
      </w:r>
      <w:r w:rsidR="00D704DB">
        <w:rPr>
          <w:rFonts w:asciiTheme="majorBidi" w:hAnsiTheme="majorBidi" w:cstheme="majorBidi"/>
          <w:i/>
          <w:iCs/>
          <w:sz w:val="24"/>
          <w:szCs w:val="24"/>
        </w:rPr>
        <w:t xml:space="preserve">p </w:t>
      </w:r>
      <w:r w:rsidR="00D704DB">
        <w:rPr>
          <w:rFonts w:asciiTheme="majorBidi" w:hAnsiTheme="majorBidi" w:cstheme="majorBidi"/>
          <w:iCs/>
          <w:sz w:val="24"/>
          <w:szCs w:val="24"/>
        </w:rPr>
        <w:t>&gt; .244</w:t>
      </w:r>
      <w:r w:rsidR="00F21498" w:rsidRPr="00453952">
        <w:rPr>
          <w:rFonts w:asciiTheme="majorBidi" w:hAnsiTheme="majorBidi" w:cstheme="majorBidi"/>
          <w:sz w:val="24"/>
          <w:szCs w:val="24"/>
        </w:rPr>
        <w:t xml:space="preserve">). </w:t>
      </w:r>
      <w:r w:rsidR="002A735D">
        <w:rPr>
          <w:rFonts w:asciiTheme="majorBidi" w:hAnsiTheme="majorBidi" w:cstheme="majorBidi"/>
          <w:sz w:val="24"/>
          <w:szCs w:val="24"/>
        </w:rPr>
        <w:t xml:space="preserve">These results suggested that a distinctiveness advantage was demonstrable when recognising </w:t>
      </w:r>
      <w:r w:rsidR="00C45DCF">
        <w:rPr>
          <w:rFonts w:asciiTheme="majorBidi" w:hAnsiTheme="majorBidi" w:cstheme="majorBidi"/>
          <w:sz w:val="24"/>
          <w:szCs w:val="24"/>
        </w:rPr>
        <w:t xml:space="preserve">a large set of </w:t>
      </w:r>
      <w:r w:rsidR="002A735D">
        <w:rPr>
          <w:rFonts w:asciiTheme="majorBidi" w:hAnsiTheme="majorBidi" w:cstheme="majorBidi"/>
          <w:sz w:val="24"/>
          <w:szCs w:val="24"/>
        </w:rPr>
        <w:t>unfamiliar voices</w:t>
      </w:r>
      <w:r w:rsidR="00FB24C6">
        <w:rPr>
          <w:rFonts w:asciiTheme="majorBidi" w:hAnsiTheme="majorBidi" w:cstheme="majorBidi"/>
          <w:sz w:val="24"/>
          <w:szCs w:val="24"/>
        </w:rPr>
        <w:t>, with this being shown through sensitivity of discrimination rather than response bias.</w:t>
      </w:r>
    </w:p>
    <w:p w14:paraId="53C2F1D2" w14:textId="77777777" w:rsidR="000011C5" w:rsidRPr="00453952" w:rsidRDefault="000011C5" w:rsidP="0044029C">
      <w:pPr>
        <w:spacing w:before="240" w:line="480" w:lineRule="auto"/>
        <w:jc w:val="center"/>
        <w:rPr>
          <w:rFonts w:asciiTheme="majorBidi" w:hAnsiTheme="majorBidi" w:cstheme="majorBidi"/>
          <w:sz w:val="24"/>
          <w:szCs w:val="24"/>
        </w:rPr>
      </w:pPr>
      <w:r w:rsidRPr="00453952">
        <w:rPr>
          <w:rFonts w:asciiTheme="majorBidi" w:hAnsiTheme="majorBidi" w:cstheme="majorBidi"/>
          <w:sz w:val="24"/>
          <w:szCs w:val="24"/>
        </w:rPr>
        <w:t>(Please insert Table 1 about here)</w:t>
      </w:r>
    </w:p>
    <w:p w14:paraId="78C3E1AC" w14:textId="77777777" w:rsidR="001E5372" w:rsidRPr="00453952" w:rsidRDefault="001E5372" w:rsidP="0044029C">
      <w:pPr>
        <w:spacing w:line="480" w:lineRule="auto"/>
        <w:rPr>
          <w:rFonts w:asciiTheme="majorBidi" w:hAnsiTheme="majorBidi" w:cstheme="majorBidi"/>
          <w:sz w:val="24"/>
          <w:szCs w:val="24"/>
        </w:rPr>
      </w:pPr>
      <w:r w:rsidRPr="00453952">
        <w:rPr>
          <w:rFonts w:asciiTheme="majorBidi" w:hAnsiTheme="majorBidi" w:cstheme="majorBidi"/>
          <w:i/>
          <w:iCs/>
          <w:sz w:val="24"/>
          <w:szCs w:val="24"/>
        </w:rPr>
        <w:t>Accuracy of Performance</w:t>
      </w:r>
    </w:p>
    <w:p w14:paraId="0DB58244" w14:textId="622B20ED" w:rsidR="00170237" w:rsidRPr="00453952" w:rsidRDefault="00170237"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t xml:space="preserve">Accuracy of performance is summarised in Table 1 </w:t>
      </w:r>
      <w:r w:rsidR="004B4C2D" w:rsidRPr="00453952">
        <w:rPr>
          <w:rFonts w:asciiTheme="majorBidi" w:hAnsiTheme="majorBidi" w:cstheme="majorBidi"/>
          <w:sz w:val="24"/>
          <w:szCs w:val="24"/>
        </w:rPr>
        <w:t>for both ‘same’ and ‘different’ trials</w:t>
      </w:r>
      <w:r w:rsidRPr="00453952">
        <w:rPr>
          <w:rFonts w:asciiTheme="majorBidi" w:hAnsiTheme="majorBidi" w:cstheme="majorBidi"/>
          <w:sz w:val="24"/>
          <w:szCs w:val="24"/>
        </w:rPr>
        <w:t xml:space="preserve"> separately</w:t>
      </w:r>
      <w:r w:rsidR="004B4C2D" w:rsidRPr="00453952">
        <w:rPr>
          <w:rFonts w:asciiTheme="majorBidi" w:hAnsiTheme="majorBidi" w:cstheme="majorBidi"/>
          <w:sz w:val="24"/>
          <w:szCs w:val="24"/>
        </w:rPr>
        <w:t xml:space="preserve">. </w:t>
      </w:r>
      <w:r w:rsidRPr="00453952">
        <w:rPr>
          <w:rFonts w:asciiTheme="majorBidi" w:hAnsiTheme="majorBidi" w:cstheme="majorBidi"/>
          <w:sz w:val="24"/>
          <w:szCs w:val="24"/>
        </w:rPr>
        <w:t>This was examined by means of a 2 x 2 repeated-measures Analysis of Variance (ANOVA) in which the effects of both vocal distinctiveness (distinct</w:t>
      </w:r>
      <w:r w:rsidR="000B5373">
        <w:rPr>
          <w:rFonts w:asciiTheme="majorBidi" w:hAnsiTheme="majorBidi" w:cstheme="majorBidi"/>
          <w:sz w:val="24"/>
          <w:szCs w:val="24"/>
        </w:rPr>
        <w:t>ive</w:t>
      </w:r>
      <w:r w:rsidRPr="00453952">
        <w:rPr>
          <w:rFonts w:asciiTheme="majorBidi" w:hAnsiTheme="majorBidi" w:cstheme="majorBidi"/>
          <w:sz w:val="24"/>
          <w:szCs w:val="24"/>
        </w:rPr>
        <w:t xml:space="preserve">, typical) and trial type (‘same’, ‘different’) were explored. </w:t>
      </w:r>
      <w:r w:rsidR="00926AF6" w:rsidRPr="00453952">
        <w:rPr>
          <w:rFonts w:asciiTheme="majorBidi" w:hAnsiTheme="majorBidi" w:cstheme="majorBidi"/>
          <w:sz w:val="24"/>
          <w:szCs w:val="24"/>
        </w:rPr>
        <w:t xml:space="preserve">Importantly, </w:t>
      </w:r>
      <w:r w:rsidRPr="00453952">
        <w:rPr>
          <w:rFonts w:asciiTheme="majorBidi" w:hAnsiTheme="majorBidi" w:cstheme="majorBidi"/>
          <w:sz w:val="24"/>
          <w:szCs w:val="24"/>
        </w:rPr>
        <w:t>there was a main effect of distinctiveness (</w:t>
      </w:r>
      <w:r w:rsidRPr="00453952">
        <w:rPr>
          <w:rFonts w:asciiTheme="majorBidi" w:hAnsiTheme="majorBidi" w:cstheme="majorBidi"/>
          <w:i/>
          <w:iCs/>
          <w:sz w:val="24"/>
          <w:szCs w:val="24"/>
        </w:rPr>
        <w:t>F</w:t>
      </w:r>
      <w:r w:rsidR="009E4502" w:rsidRPr="00453952">
        <w:rPr>
          <w:rFonts w:asciiTheme="majorBidi" w:hAnsiTheme="majorBidi" w:cstheme="majorBidi"/>
          <w:sz w:val="24"/>
          <w:szCs w:val="24"/>
          <w:vertAlign w:val="subscript"/>
        </w:rPr>
        <w:t xml:space="preserve">(1, </w:t>
      </w:r>
      <w:r w:rsidR="00064E7E">
        <w:rPr>
          <w:rFonts w:asciiTheme="majorBidi" w:hAnsiTheme="majorBidi" w:cstheme="majorBidi"/>
          <w:sz w:val="24"/>
          <w:szCs w:val="24"/>
          <w:vertAlign w:val="subscript"/>
        </w:rPr>
        <w:t>70</w:t>
      </w:r>
      <w:r w:rsidR="009E4502" w:rsidRPr="00453952">
        <w:rPr>
          <w:rFonts w:asciiTheme="majorBidi" w:hAnsiTheme="majorBidi" w:cstheme="majorBidi"/>
          <w:sz w:val="24"/>
          <w:szCs w:val="24"/>
          <w:vertAlign w:val="subscript"/>
        </w:rPr>
        <w:t>)</w:t>
      </w:r>
      <w:r w:rsidR="009E4502" w:rsidRPr="00453952">
        <w:rPr>
          <w:rFonts w:asciiTheme="majorBidi" w:hAnsiTheme="majorBidi" w:cstheme="majorBidi"/>
          <w:sz w:val="24"/>
          <w:szCs w:val="24"/>
        </w:rPr>
        <w:t xml:space="preserve"> = </w:t>
      </w:r>
      <w:r w:rsidR="00064E7E">
        <w:rPr>
          <w:rFonts w:asciiTheme="majorBidi" w:hAnsiTheme="majorBidi" w:cstheme="majorBidi"/>
          <w:sz w:val="24"/>
          <w:szCs w:val="24"/>
        </w:rPr>
        <w:t>40.09</w:t>
      </w:r>
      <w:r w:rsidRPr="00453952">
        <w:rPr>
          <w:rFonts w:asciiTheme="majorBidi" w:hAnsiTheme="majorBidi" w:cstheme="majorBidi"/>
          <w:sz w:val="24"/>
          <w:szCs w:val="24"/>
        </w:rPr>
        <w:t xml:space="preserve">, </w:t>
      </w:r>
      <w:r w:rsidRPr="00453952">
        <w:rPr>
          <w:rFonts w:asciiTheme="majorBidi" w:hAnsiTheme="majorBidi" w:cstheme="majorBidi"/>
          <w:i/>
          <w:iCs/>
          <w:sz w:val="24"/>
          <w:szCs w:val="24"/>
        </w:rPr>
        <w:t>p</w:t>
      </w:r>
      <w:r w:rsidR="00064E7E">
        <w:rPr>
          <w:rFonts w:asciiTheme="majorBidi" w:hAnsiTheme="majorBidi" w:cstheme="majorBidi"/>
          <w:sz w:val="24"/>
          <w:szCs w:val="24"/>
        </w:rPr>
        <w:t xml:space="preserve"> &lt;</w:t>
      </w:r>
      <w:r w:rsidRPr="00453952">
        <w:rPr>
          <w:rFonts w:asciiTheme="majorBidi" w:hAnsiTheme="majorBidi" w:cstheme="majorBidi"/>
          <w:sz w:val="24"/>
          <w:szCs w:val="24"/>
        </w:rPr>
        <w:t xml:space="preserve"> .00</w:t>
      </w:r>
      <w:r w:rsidR="00064E7E">
        <w:rPr>
          <w:rFonts w:asciiTheme="majorBidi" w:hAnsiTheme="majorBidi" w:cstheme="majorBidi"/>
          <w:sz w:val="24"/>
          <w:szCs w:val="24"/>
        </w:rPr>
        <w:t>1</w:t>
      </w:r>
      <w:r w:rsidRPr="00453952">
        <w:rPr>
          <w:rFonts w:asciiTheme="majorBidi" w:hAnsiTheme="majorBidi" w:cstheme="majorBidi"/>
          <w:sz w:val="24"/>
          <w:szCs w:val="24"/>
        </w:rPr>
        <w:t xml:space="preserve">, </w:t>
      </w:r>
      <w:r w:rsidR="00E743DD">
        <w:rPr>
          <w:rFonts w:asciiTheme="majorBidi" w:hAnsiTheme="majorBidi" w:cstheme="majorBidi"/>
          <w:sz w:val="24"/>
          <w:szCs w:val="24"/>
        </w:rPr>
        <w:t>η</w:t>
      </w:r>
      <w:r w:rsidR="00E743DD" w:rsidRPr="00453952">
        <w:rPr>
          <w:rFonts w:asciiTheme="majorBidi" w:hAnsiTheme="majorBidi" w:cstheme="majorBidi"/>
          <w:sz w:val="24"/>
          <w:szCs w:val="24"/>
          <w:vertAlign w:val="superscript"/>
        </w:rPr>
        <w:t>2</w:t>
      </w:r>
      <w:r w:rsidR="00E743DD">
        <w:rPr>
          <w:rFonts w:asciiTheme="majorBidi" w:hAnsiTheme="majorBidi" w:cstheme="majorBidi"/>
          <w:sz w:val="24"/>
          <w:szCs w:val="24"/>
          <w:vertAlign w:val="subscript"/>
        </w:rPr>
        <w:t>G</w:t>
      </w:r>
      <w:r w:rsidR="00E743DD" w:rsidRPr="00453952">
        <w:rPr>
          <w:rFonts w:asciiTheme="majorBidi" w:hAnsiTheme="majorBidi" w:cstheme="majorBidi"/>
          <w:sz w:val="24"/>
          <w:szCs w:val="24"/>
        </w:rPr>
        <w:t xml:space="preserve"> </w:t>
      </w:r>
      <w:r w:rsidRPr="00453952">
        <w:rPr>
          <w:rFonts w:asciiTheme="majorBidi" w:hAnsiTheme="majorBidi" w:cstheme="majorBidi"/>
          <w:sz w:val="24"/>
          <w:szCs w:val="24"/>
        </w:rPr>
        <w:t>= .</w:t>
      </w:r>
      <w:r w:rsidR="00E743DD">
        <w:rPr>
          <w:rFonts w:asciiTheme="majorBidi" w:hAnsiTheme="majorBidi" w:cstheme="majorBidi"/>
          <w:sz w:val="24"/>
          <w:szCs w:val="24"/>
        </w:rPr>
        <w:t>09</w:t>
      </w:r>
      <w:r w:rsidR="00D704DB">
        <w:rPr>
          <w:rFonts w:asciiTheme="majorBidi" w:hAnsiTheme="majorBidi" w:cstheme="majorBidi"/>
          <w:sz w:val="24"/>
          <w:szCs w:val="24"/>
        </w:rPr>
        <w:t xml:space="preserve">, </w:t>
      </w:r>
      <w:r w:rsidR="00D704DB">
        <w:rPr>
          <w:rFonts w:asciiTheme="majorBidi" w:hAnsiTheme="majorBidi" w:cstheme="majorBidi"/>
          <w:i/>
          <w:sz w:val="24"/>
          <w:szCs w:val="24"/>
        </w:rPr>
        <w:t>MSE</w:t>
      </w:r>
      <w:r w:rsidR="00D704DB">
        <w:rPr>
          <w:rFonts w:asciiTheme="majorBidi" w:hAnsiTheme="majorBidi" w:cstheme="majorBidi"/>
          <w:sz w:val="24"/>
          <w:szCs w:val="24"/>
        </w:rPr>
        <w:t xml:space="preserve"> = .03</w:t>
      </w:r>
      <w:r w:rsidRPr="00453952">
        <w:rPr>
          <w:rFonts w:asciiTheme="majorBidi" w:hAnsiTheme="majorBidi" w:cstheme="majorBidi"/>
          <w:sz w:val="24"/>
          <w:szCs w:val="24"/>
        </w:rPr>
        <w:t>), with performance being better for distinctive than for typical voices</w:t>
      </w:r>
      <w:r w:rsidR="00B72F41" w:rsidRPr="00453952">
        <w:rPr>
          <w:rFonts w:asciiTheme="majorBidi" w:hAnsiTheme="majorBidi" w:cstheme="majorBidi"/>
          <w:sz w:val="24"/>
          <w:szCs w:val="24"/>
        </w:rPr>
        <w:t xml:space="preserve">. </w:t>
      </w:r>
      <w:r w:rsidR="00453952" w:rsidRPr="00453952">
        <w:rPr>
          <w:rFonts w:asciiTheme="majorBidi" w:hAnsiTheme="majorBidi" w:cstheme="majorBidi"/>
          <w:sz w:val="24"/>
          <w:szCs w:val="24"/>
        </w:rPr>
        <w:t>The analysis revealed no main effect of trial type (</w:t>
      </w:r>
      <w:r w:rsidR="00453952" w:rsidRPr="00453952">
        <w:rPr>
          <w:rFonts w:asciiTheme="majorBidi" w:hAnsiTheme="majorBidi" w:cstheme="majorBidi"/>
          <w:i/>
          <w:iCs/>
          <w:sz w:val="24"/>
          <w:szCs w:val="24"/>
        </w:rPr>
        <w:t>F</w:t>
      </w:r>
      <w:r w:rsidR="00064E7E">
        <w:rPr>
          <w:rFonts w:asciiTheme="majorBidi" w:hAnsiTheme="majorBidi" w:cstheme="majorBidi"/>
          <w:sz w:val="24"/>
          <w:szCs w:val="24"/>
          <w:vertAlign w:val="subscript"/>
        </w:rPr>
        <w:t>(1, 70</w:t>
      </w:r>
      <w:r w:rsidR="00453952" w:rsidRPr="00453952">
        <w:rPr>
          <w:rFonts w:asciiTheme="majorBidi" w:hAnsiTheme="majorBidi" w:cstheme="majorBidi"/>
          <w:sz w:val="24"/>
          <w:szCs w:val="24"/>
          <w:vertAlign w:val="subscript"/>
        </w:rPr>
        <w:t>)</w:t>
      </w:r>
      <w:r w:rsidR="00453952" w:rsidRPr="00453952">
        <w:rPr>
          <w:rFonts w:asciiTheme="majorBidi" w:hAnsiTheme="majorBidi" w:cstheme="majorBidi"/>
          <w:sz w:val="24"/>
          <w:szCs w:val="24"/>
        </w:rPr>
        <w:t xml:space="preserve"> </w:t>
      </w:r>
      <w:r w:rsidR="00064E7E">
        <w:rPr>
          <w:rFonts w:asciiTheme="majorBidi" w:hAnsiTheme="majorBidi" w:cstheme="majorBidi"/>
          <w:sz w:val="24"/>
          <w:szCs w:val="24"/>
        </w:rPr>
        <w:t xml:space="preserve">= 2.95, </w:t>
      </w:r>
      <w:r w:rsidR="00064E7E">
        <w:rPr>
          <w:rFonts w:asciiTheme="majorBidi" w:hAnsiTheme="majorBidi" w:cstheme="majorBidi"/>
          <w:i/>
          <w:sz w:val="24"/>
          <w:szCs w:val="24"/>
        </w:rPr>
        <w:t>p</w:t>
      </w:r>
      <w:r w:rsidR="00064E7E">
        <w:rPr>
          <w:rFonts w:asciiTheme="majorBidi" w:hAnsiTheme="majorBidi" w:cstheme="majorBidi"/>
          <w:sz w:val="24"/>
          <w:szCs w:val="24"/>
        </w:rPr>
        <w:t xml:space="preserve"> = .09</w:t>
      </w:r>
      <w:r w:rsidR="00D704DB">
        <w:rPr>
          <w:rFonts w:asciiTheme="majorBidi" w:hAnsiTheme="majorBidi" w:cstheme="majorBidi"/>
          <w:sz w:val="24"/>
          <w:szCs w:val="24"/>
        </w:rPr>
        <w:t xml:space="preserve">, </w:t>
      </w:r>
      <w:r w:rsidR="00E743DD">
        <w:rPr>
          <w:rFonts w:asciiTheme="majorBidi" w:hAnsiTheme="majorBidi" w:cstheme="majorBidi"/>
          <w:sz w:val="24"/>
          <w:szCs w:val="24"/>
        </w:rPr>
        <w:t>η</w:t>
      </w:r>
      <w:r w:rsidR="00E743DD" w:rsidRPr="00E743DD">
        <w:rPr>
          <w:rFonts w:asciiTheme="majorBidi" w:hAnsiTheme="majorBidi" w:cstheme="majorBidi"/>
          <w:sz w:val="24"/>
          <w:szCs w:val="24"/>
          <w:vertAlign w:val="superscript"/>
        </w:rPr>
        <w:t>2</w:t>
      </w:r>
      <w:r w:rsidR="00E743DD" w:rsidRPr="00E743DD">
        <w:rPr>
          <w:rFonts w:asciiTheme="majorBidi" w:hAnsiTheme="majorBidi" w:cstheme="majorBidi"/>
          <w:sz w:val="24"/>
          <w:szCs w:val="24"/>
          <w:vertAlign w:val="subscript"/>
        </w:rPr>
        <w:t>G</w:t>
      </w:r>
      <w:r w:rsidR="00E743DD">
        <w:rPr>
          <w:rFonts w:asciiTheme="majorBidi" w:hAnsiTheme="majorBidi" w:cstheme="majorBidi"/>
          <w:sz w:val="24"/>
          <w:szCs w:val="24"/>
        </w:rPr>
        <w:t xml:space="preserve"> = .01, </w:t>
      </w:r>
      <w:r w:rsidR="00D704DB">
        <w:rPr>
          <w:rFonts w:asciiTheme="majorBidi" w:hAnsiTheme="majorBidi" w:cstheme="majorBidi"/>
          <w:i/>
          <w:sz w:val="24"/>
          <w:szCs w:val="24"/>
        </w:rPr>
        <w:t xml:space="preserve">MSE = </w:t>
      </w:r>
      <w:r w:rsidR="00D704DB">
        <w:rPr>
          <w:rFonts w:asciiTheme="majorBidi" w:hAnsiTheme="majorBidi" w:cstheme="majorBidi"/>
          <w:sz w:val="24"/>
          <w:szCs w:val="24"/>
        </w:rPr>
        <w:t>.05</w:t>
      </w:r>
      <w:r w:rsidR="00453952" w:rsidRPr="00453952">
        <w:rPr>
          <w:rFonts w:asciiTheme="majorBidi" w:hAnsiTheme="majorBidi" w:cstheme="majorBidi"/>
          <w:sz w:val="24"/>
          <w:szCs w:val="24"/>
        </w:rPr>
        <w:t>)</w:t>
      </w:r>
      <w:r w:rsidR="00D704DB">
        <w:rPr>
          <w:rFonts w:asciiTheme="majorBidi" w:hAnsiTheme="majorBidi" w:cstheme="majorBidi"/>
          <w:sz w:val="24"/>
          <w:szCs w:val="24"/>
        </w:rPr>
        <w:t xml:space="preserve">. Moreover, </w:t>
      </w:r>
      <w:r w:rsidR="00257C2A">
        <w:rPr>
          <w:rFonts w:asciiTheme="majorBidi" w:hAnsiTheme="majorBidi" w:cstheme="majorBidi"/>
          <w:sz w:val="24"/>
          <w:szCs w:val="24"/>
        </w:rPr>
        <w:t>there was no</w:t>
      </w:r>
      <w:r w:rsidR="00D704DB">
        <w:rPr>
          <w:rFonts w:asciiTheme="majorBidi" w:hAnsiTheme="majorBidi" w:cstheme="majorBidi"/>
          <w:sz w:val="24"/>
          <w:szCs w:val="24"/>
        </w:rPr>
        <w:t xml:space="preserve"> interaction between distinctiveness and trial type</w:t>
      </w:r>
      <w:r w:rsidRPr="00453952">
        <w:rPr>
          <w:rFonts w:asciiTheme="majorBidi" w:hAnsiTheme="majorBidi" w:cstheme="majorBidi"/>
          <w:sz w:val="24"/>
          <w:szCs w:val="24"/>
        </w:rPr>
        <w:t xml:space="preserve"> (</w:t>
      </w:r>
      <w:r w:rsidRPr="00453952">
        <w:rPr>
          <w:rFonts w:asciiTheme="majorBidi" w:hAnsiTheme="majorBidi" w:cstheme="majorBidi"/>
          <w:i/>
          <w:iCs/>
          <w:sz w:val="24"/>
          <w:szCs w:val="24"/>
        </w:rPr>
        <w:t>F</w:t>
      </w:r>
      <w:r w:rsidRPr="00453952">
        <w:rPr>
          <w:rFonts w:asciiTheme="majorBidi" w:hAnsiTheme="majorBidi" w:cstheme="majorBidi"/>
          <w:sz w:val="24"/>
          <w:szCs w:val="24"/>
          <w:vertAlign w:val="subscript"/>
        </w:rPr>
        <w:t xml:space="preserve">(1, </w:t>
      </w:r>
      <w:r w:rsidR="00D16B70">
        <w:rPr>
          <w:rFonts w:asciiTheme="majorBidi" w:hAnsiTheme="majorBidi" w:cstheme="majorBidi"/>
          <w:sz w:val="24"/>
          <w:szCs w:val="24"/>
          <w:vertAlign w:val="subscript"/>
        </w:rPr>
        <w:t>70</w:t>
      </w:r>
      <w:r w:rsidRPr="00453952">
        <w:rPr>
          <w:rFonts w:asciiTheme="majorBidi" w:hAnsiTheme="majorBidi" w:cstheme="majorBidi"/>
          <w:sz w:val="24"/>
          <w:szCs w:val="24"/>
          <w:vertAlign w:val="subscript"/>
        </w:rPr>
        <w:t xml:space="preserve">) </w:t>
      </w:r>
      <w:r w:rsidRPr="00453952">
        <w:rPr>
          <w:rFonts w:asciiTheme="majorBidi" w:hAnsiTheme="majorBidi" w:cstheme="majorBidi"/>
          <w:sz w:val="24"/>
          <w:szCs w:val="24"/>
        </w:rPr>
        <w:t xml:space="preserve">&lt; 1, </w:t>
      </w:r>
      <w:r w:rsidR="00D16B70">
        <w:rPr>
          <w:rFonts w:asciiTheme="majorBidi" w:hAnsiTheme="majorBidi" w:cstheme="majorBidi"/>
          <w:i/>
          <w:iCs/>
          <w:sz w:val="24"/>
          <w:szCs w:val="24"/>
        </w:rPr>
        <w:t xml:space="preserve">p </w:t>
      </w:r>
      <w:r w:rsidR="00D16B70">
        <w:rPr>
          <w:rFonts w:asciiTheme="majorBidi" w:hAnsiTheme="majorBidi" w:cstheme="majorBidi"/>
          <w:iCs/>
          <w:sz w:val="24"/>
          <w:szCs w:val="24"/>
        </w:rPr>
        <w:t>= .80</w:t>
      </w:r>
      <w:r w:rsidR="00D704DB">
        <w:rPr>
          <w:rFonts w:asciiTheme="majorBidi" w:hAnsiTheme="majorBidi" w:cstheme="majorBidi"/>
          <w:iCs/>
          <w:sz w:val="24"/>
          <w:szCs w:val="24"/>
        </w:rPr>
        <w:t xml:space="preserve">, </w:t>
      </w:r>
      <w:r w:rsidR="00E743DD">
        <w:rPr>
          <w:rFonts w:asciiTheme="majorBidi" w:hAnsiTheme="majorBidi" w:cstheme="majorBidi"/>
          <w:sz w:val="24"/>
          <w:szCs w:val="24"/>
        </w:rPr>
        <w:t>η</w:t>
      </w:r>
      <w:r w:rsidR="00E743DD" w:rsidRPr="00E36AB1">
        <w:rPr>
          <w:rFonts w:asciiTheme="majorBidi" w:hAnsiTheme="majorBidi" w:cstheme="majorBidi"/>
          <w:sz w:val="24"/>
          <w:szCs w:val="24"/>
          <w:vertAlign w:val="superscript"/>
        </w:rPr>
        <w:t>2</w:t>
      </w:r>
      <w:r w:rsidR="00E743DD" w:rsidRPr="00E36AB1">
        <w:rPr>
          <w:rFonts w:asciiTheme="majorBidi" w:hAnsiTheme="majorBidi" w:cstheme="majorBidi"/>
          <w:sz w:val="24"/>
          <w:szCs w:val="24"/>
          <w:vertAlign w:val="subscript"/>
        </w:rPr>
        <w:t>G</w:t>
      </w:r>
      <w:r w:rsidR="00E743DD">
        <w:rPr>
          <w:rFonts w:asciiTheme="majorBidi" w:hAnsiTheme="majorBidi" w:cstheme="majorBidi"/>
          <w:sz w:val="24"/>
          <w:szCs w:val="24"/>
        </w:rPr>
        <w:t xml:space="preserve"> &lt; .01,</w:t>
      </w:r>
      <w:r w:rsidR="00C329A0">
        <w:rPr>
          <w:rFonts w:asciiTheme="majorBidi" w:hAnsiTheme="majorBidi" w:cstheme="majorBidi"/>
          <w:sz w:val="24"/>
          <w:szCs w:val="24"/>
        </w:rPr>
        <w:t xml:space="preserve"> </w:t>
      </w:r>
      <w:r w:rsidR="00D704DB">
        <w:rPr>
          <w:rFonts w:asciiTheme="majorBidi" w:hAnsiTheme="majorBidi" w:cstheme="majorBidi"/>
          <w:i/>
          <w:iCs/>
          <w:sz w:val="24"/>
          <w:szCs w:val="24"/>
        </w:rPr>
        <w:t>MSE</w:t>
      </w:r>
      <w:r w:rsidR="00D704DB">
        <w:rPr>
          <w:rFonts w:asciiTheme="majorBidi" w:hAnsiTheme="majorBidi" w:cstheme="majorBidi"/>
          <w:iCs/>
          <w:sz w:val="24"/>
          <w:szCs w:val="24"/>
        </w:rPr>
        <w:t xml:space="preserve"> = .02</w:t>
      </w:r>
      <w:r w:rsidRPr="00453952">
        <w:rPr>
          <w:rFonts w:asciiTheme="majorBidi" w:hAnsiTheme="majorBidi" w:cstheme="majorBidi"/>
          <w:sz w:val="24"/>
          <w:szCs w:val="24"/>
        </w:rPr>
        <w:t>) indicating that the distinctiveness advantage emerged for ‘same’ and ‘different’ trials alike.</w:t>
      </w:r>
    </w:p>
    <w:p w14:paraId="07532B12" w14:textId="77777777" w:rsidR="00C75B98" w:rsidRPr="00453952" w:rsidRDefault="00C75B98" w:rsidP="0044029C">
      <w:pPr>
        <w:spacing w:line="480" w:lineRule="auto"/>
        <w:rPr>
          <w:rFonts w:asciiTheme="majorBidi" w:hAnsiTheme="majorBidi" w:cstheme="majorBidi"/>
          <w:i/>
          <w:iCs/>
          <w:sz w:val="24"/>
          <w:szCs w:val="24"/>
        </w:rPr>
      </w:pPr>
      <w:r w:rsidRPr="00453952">
        <w:rPr>
          <w:rFonts w:asciiTheme="majorBidi" w:hAnsiTheme="majorBidi" w:cstheme="majorBidi"/>
          <w:i/>
          <w:iCs/>
          <w:sz w:val="24"/>
          <w:szCs w:val="24"/>
        </w:rPr>
        <w:t>Self-Rated Confidence</w:t>
      </w:r>
    </w:p>
    <w:p w14:paraId="1CA80624" w14:textId="4B917D3C" w:rsidR="00C75B98" w:rsidRPr="00453952" w:rsidRDefault="006E0172" w:rsidP="0044029C">
      <w:pPr>
        <w:spacing w:line="480" w:lineRule="auto"/>
        <w:rPr>
          <w:rFonts w:asciiTheme="majorBidi" w:eastAsia="PMingLiU" w:hAnsiTheme="majorBidi" w:cstheme="majorBidi"/>
          <w:sz w:val="24"/>
          <w:szCs w:val="24"/>
          <w:lang w:eastAsia="zh-TW"/>
        </w:rPr>
      </w:pPr>
      <w:r w:rsidRPr="00453952">
        <w:rPr>
          <w:rFonts w:asciiTheme="majorBidi" w:hAnsiTheme="majorBidi" w:cstheme="majorBidi"/>
          <w:sz w:val="24"/>
          <w:szCs w:val="24"/>
        </w:rPr>
        <w:lastRenderedPageBreak/>
        <w:tab/>
        <w:t xml:space="preserve">Finally, analysis was conducted on self-rated confidence when recognising typical and distinctive voices. These data </w:t>
      </w:r>
      <w:r w:rsidR="00C329A0">
        <w:rPr>
          <w:rFonts w:asciiTheme="majorBidi" w:hAnsiTheme="majorBidi" w:cstheme="majorBidi"/>
          <w:sz w:val="24"/>
          <w:szCs w:val="24"/>
        </w:rPr>
        <w:t>were</w:t>
      </w:r>
      <w:r w:rsidR="00C329A0" w:rsidRPr="00453952">
        <w:rPr>
          <w:rFonts w:asciiTheme="majorBidi" w:hAnsiTheme="majorBidi" w:cstheme="majorBidi"/>
          <w:sz w:val="24"/>
          <w:szCs w:val="24"/>
        </w:rPr>
        <w:t xml:space="preserve"> </w:t>
      </w:r>
      <w:r w:rsidR="00D704DB">
        <w:rPr>
          <w:rFonts w:asciiTheme="majorBidi" w:hAnsiTheme="majorBidi" w:cstheme="majorBidi"/>
          <w:sz w:val="24"/>
          <w:szCs w:val="24"/>
        </w:rPr>
        <w:t xml:space="preserve">calculated across all trials and are </w:t>
      </w:r>
      <w:r w:rsidRPr="00453952">
        <w:rPr>
          <w:rFonts w:asciiTheme="majorBidi" w:hAnsiTheme="majorBidi" w:cstheme="majorBidi"/>
          <w:sz w:val="24"/>
          <w:szCs w:val="24"/>
        </w:rPr>
        <w:t>summarised in Table 1</w:t>
      </w:r>
      <w:r w:rsidR="00D704DB">
        <w:rPr>
          <w:rFonts w:asciiTheme="majorBidi" w:hAnsiTheme="majorBidi" w:cstheme="majorBidi"/>
          <w:sz w:val="24"/>
          <w:szCs w:val="24"/>
        </w:rPr>
        <w:t xml:space="preserve">, They </w:t>
      </w:r>
      <w:r w:rsidRPr="00453952">
        <w:rPr>
          <w:rFonts w:asciiTheme="majorBidi" w:hAnsiTheme="majorBidi" w:cstheme="majorBidi"/>
          <w:sz w:val="24"/>
          <w:szCs w:val="24"/>
        </w:rPr>
        <w:t>were analysed by means of a 2 x 2 repeated-measures ANOVA in which vocal distinctiveness (distinct</w:t>
      </w:r>
      <w:r w:rsidR="000B5373">
        <w:rPr>
          <w:rFonts w:asciiTheme="majorBidi" w:hAnsiTheme="majorBidi" w:cstheme="majorBidi"/>
          <w:sz w:val="24"/>
          <w:szCs w:val="24"/>
        </w:rPr>
        <w:t>ive</w:t>
      </w:r>
      <w:r w:rsidRPr="00453952">
        <w:rPr>
          <w:rFonts w:asciiTheme="majorBidi" w:hAnsiTheme="majorBidi" w:cstheme="majorBidi"/>
          <w:sz w:val="24"/>
          <w:szCs w:val="24"/>
        </w:rPr>
        <w:t xml:space="preserve">, typical), and trial type (‘same’, ‘different’) were </w:t>
      </w:r>
      <w:r w:rsidR="00453952">
        <w:rPr>
          <w:rFonts w:asciiTheme="majorBidi" w:hAnsiTheme="majorBidi" w:cstheme="majorBidi"/>
          <w:sz w:val="24"/>
          <w:szCs w:val="24"/>
        </w:rPr>
        <w:t>explored</w:t>
      </w:r>
      <w:r w:rsidRPr="00453952">
        <w:rPr>
          <w:rFonts w:asciiTheme="majorBidi" w:hAnsiTheme="majorBidi" w:cstheme="majorBidi"/>
          <w:sz w:val="24"/>
          <w:szCs w:val="24"/>
        </w:rPr>
        <w:t xml:space="preserve">. </w:t>
      </w:r>
      <w:r w:rsidR="00AF1E20">
        <w:rPr>
          <w:rFonts w:asciiTheme="majorBidi" w:hAnsiTheme="majorBidi" w:cstheme="majorBidi"/>
          <w:sz w:val="24"/>
          <w:szCs w:val="24"/>
        </w:rPr>
        <w:t>As above, t</w:t>
      </w:r>
      <w:r w:rsidRPr="00453952">
        <w:rPr>
          <w:rFonts w:asciiTheme="majorBidi" w:hAnsiTheme="majorBidi" w:cstheme="majorBidi"/>
          <w:sz w:val="24"/>
          <w:szCs w:val="24"/>
        </w:rPr>
        <w:t xml:space="preserve">his revealed </w:t>
      </w:r>
      <w:r w:rsidR="00453952" w:rsidRPr="00453952">
        <w:rPr>
          <w:rFonts w:asciiTheme="majorBidi" w:hAnsiTheme="majorBidi" w:cstheme="majorBidi"/>
          <w:sz w:val="24"/>
          <w:szCs w:val="24"/>
        </w:rPr>
        <w:t>a main effect of distinctiveness (</w:t>
      </w:r>
      <w:r w:rsidR="00453952" w:rsidRPr="00453952">
        <w:rPr>
          <w:rFonts w:asciiTheme="majorBidi" w:hAnsiTheme="majorBidi" w:cstheme="majorBidi"/>
          <w:i/>
          <w:iCs/>
          <w:sz w:val="24"/>
          <w:szCs w:val="24"/>
        </w:rPr>
        <w:t>F</w:t>
      </w:r>
      <w:r w:rsidR="00D16B70">
        <w:rPr>
          <w:rFonts w:asciiTheme="majorBidi" w:hAnsiTheme="majorBidi" w:cstheme="majorBidi"/>
          <w:sz w:val="24"/>
          <w:szCs w:val="24"/>
          <w:vertAlign w:val="subscript"/>
        </w:rPr>
        <w:t>(1, 70</w:t>
      </w:r>
      <w:r w:rsidR="00453952" w:rsidRPr="00453952">
        <w:rPr>
          <w:rFonts w:asciiTheme="majorBidi" w:hAnsiTheme="majorBidi" w:cstheme="majorBidi"/>
          <w:sz w:val="24"/>
          <w:szCs w:val="24"/>
          <w:vertAlign w:val="subscript"/>
        </w:rPr>
        <w:t>)</w:t>
      </w:r>
      <w:r w:rsidR="00453952" w:rsidRPr="00453952">
        <w:rPr>
          <w:rFonts w:asciiTheme="majorBidi" w:hAnsiTheme="majorBidi" w:cstheme="majorBidi"/>
          <w:sz w:val="24"/>
          <w:szCs w:val="24"/>
        </w:rPr>
        <w:t xml:space="preserve"> = </w:t>
      </w:r>
      <w:r w:rsidR="00D16B70">
        <w:rPr>
          <w:rFonts w:asciiTheme="majorBidi" w:hAnsiTheme="majorBidi" w:cstheme="majorBidi"/>
          <w:sz w:val="24"/>
          <w:szCs w:val="24"/>
        </w:rPr>
        <w:t>69.77</w:t>
      </w:r>
      <w:r w:rsidR="00453952" w:rsidRPr="00453952">
        <w:rPr>
          <w:rFonts w:asciiTheme="majorBidi" w:hAnsiTheme="majorBidi" w:cstheme="majorBidi"/>
          <w:sz w:val="24"/>
          <w:szCs w:val="24"/>
        </w:rPr>
        <w:t xml:space="preserve">, </w:t>
      </w:r>
      <w:r w:rsidR="00453952" w:rsidRPr="00453952">
        <w:rPr>
          <w:rFonts w:asciiTheme="majorBidi" w:hAnsiTheme="majorBidi" w:cstheme="majorBidi"/>
          <w:i/>
          <w:iCs/>
          <w:sz w:val="24"/>
          <w:szCs w:val="24"/>
        </w:rPr>
        <w:t>p</w:t>
      </w:r>
      <w:r w:rsidR="00D16B70">
        <w:rPr>
          <w:rFonts w:asciiTheme="majorBidi" w:eastAsia="PMingLiU" w:hAnsiTheme="majorBidi" w:cstheme="majorBidi"/>
          <w:sz w:val="24"/>
          <w:szCs w:val="24"/>
          <w:lang w:eastAsia="zh-TW"/>
        </w:rPr>
        <w:t xml:space="preserve"> &lt;  .001</w:t>
      </w:r>
      <w:r w:rsidR="00453952" w:rsidRPr="00453952">
        <w:rPr>
          <w:rFonts w:asciiTheme="majorBidi" w:eastAsia="PMingLiU" w:hAnsiTheme="majorBidi" w:cstheme="majorBidi"/>
          <w:sz w:val="24"/>
          <w:szCs w:val="24"/>
          <w:lang w:eastAsia="zh-TW"/>
        </w:rPr>
        <w:t xml:space="preserve">, </w:t>
      </w:r>
      <w:r w:rsidR="00E743DD">
        <w:rPr>
          <w:rFonts w:asciiTheme="majorBidi" w:hAnsiTheme="majorBidi" w:cstheme="majorBidi"/>
          <w:sz w:val="24"/>
          <w:szCs w:val="24"/>
        </w:rPr>
        <w:t>η</w:t>
      </w:r>
      <w:r w:rsidR="00E743DD" w:rsidRPr="00453952">
        <w:rPr>
          <w:rFonts w:asciiTheme="majorBidi" w:hAnsiTheme="majorBidi" w:cstheme="majorBidi"/>
          <w:sz w:val="24"/>
          <w:szCs w:val="24"/>
          <w:vertAlign w:val="superscript"/>
        </w:rPr>
        <w:t>2</w:t>
      </w:r>
      <w:r w:rsidR="00E743DD">
        <w:rPr>
          <w:rFonts w:asciiTheme="majorBidi" w:hAnsiTheme="majorBidi" w:cstheme="majorBidi"/>
          <w:sz w:val="24"/>
          <w:szCs w:val="24"/>
          <w:vertAlign w:val="subscript"/>
        </w:rPr>
        <w:t>G</w:t>
      </w:r>
      <w:r w:rsidR="00E743DD" w:rsidRPr="00453952">
        <w:rPr>
          <w:rFonts w:asciiTheme="majorBidi" w:eastAsia="PMingLiU" w:hAnsiTheme="majorBidi" w:cstheme="majorBidi"/>
          <w:sz w:val="24"/>
          <w:szCs w:val="24"/>
          <w:lang w:eastAsia="zh-TW"/>
        </w:rPr>
        <w:t xml:space="preserve"> </w:t>
      </w:r>
      <w:r w:rsidR="00453952" w:rsidRPr="00453952">
        <w:rPr>
          <w:rFonts w:asciiTheme="majorBidi" w:eastAsia="PMingLiU" w:hAnsiTheme="majorBidi" w:cstheme="majorBidi"/>
          <w:sz w:val="24"/>
          <w:szCs w:val="24"/>
          <w:lang w:eastAsia="zh-TW"/>
        </w:rPr>
        <w:t>= .</w:t>
      </w:r>
      <w:r w:rsidR="00E743DD">
        <w:rPr>
          <w:rFonts w:asciiTheme="majorBidi" w:eastAsia="PMingLiU" w:hAnsiTheme="majorBidi" w:cstheme="majorBidi"/>
          <w:sz w:val="24"/>
          <w:szCs w:val="24"/>
          <w:lang w:eastAsia="zh-TW"/>
        </w:rPr>
        <w:t>23</w:t>
      </w:r>
      <w:r w:rsidR="00257C2A">
        <w:rPr>
          <w:rFonts w:asciiTheme="majorBidi" w:eastAsia="PMingLiU" w:hAnsiTheme="majorBidi" w:cstheme="majorBidi"/>
          <w:sz w:val="24"/>
          <w:szCs w:val="24"/>
          <w:lang w:eastAsia="zh-TW"/>
        </w:rPr>
        <w:t xml:space="preserve">, </w:t>
      </w:r>
      <w:r w:rsidR="00257C2A">
        <w:rPr>
          <w:rFonts w:asciiTheme="majorBidi" w:eastAsia="PMingLiU" w:hAnsiTheme="majorBidi" w:cstheme="majorBidi"/>
          <w:i/>
          <w:sz w:val="24"/>
          <w:szCs w:val="24"/>
          <w:lang w:eastAsia="zh-TW"/>
        </w:rPr>
        <w:t>MSE</w:t>
      </w:r>
      <w:r w:rsidR="00257C2A">
        <w:rPr>
          <w:rFonts w:asciiTheme="majorBidi" w:eastAsia="PMingLiU" w:hAnsiTheme="majorBidi" w:cstheme="majorBidi"/>
          <w:sz w:val="24"/>
          <w:szCs w:val="24"/>
          <w:lang w:eastAsia="zh-TW"/>
        </w:rPr>
        <w:t xml:space="preserve"> = .49</w:t>
      </w:r>
      <w:r w:rsidR="00453952" w:rsidRPr="00453952">
        <w:rPr>
          <w:rFonts w:asciiTheme="majorBidi" w:eastAsia="PMingLiU" w:hAnsiTheme="majorBidi" w:cstheme="majorBidi"/>
          <w:sz w:val="24"/>
          <w:szCs w:val="24"/>
          <w:lang w:eastAsia="zh-TW"/>
        </w:rPr>
        <w:t xml:space="preserve">), with confidence being greater when recognising distinctive voices than when recognising typical ones. </w:t>
      </w:r>
      <w:r w:rsidR="00257C2A">
        <w:rPr>
          <w:rFonts w:asciiTheme="majorBidi" w:eastAsia="PMingLiU" w:hAnsiTheme="majorBidi" w:cstheme="majorBidi"/>
          <w:sz w:val="24"/>
          <w:szCs w:val="24"/>
          <w:lang w:eastAsia="zh-TW"/>
        </w:rPr>
        <w:t xml:space="preserve">There was, however, no </w:t>
      </w:r>
      <w:r w:rsidRPr="00453952">
        <w:rPr>
          <w:rFonts w:asciiTheme="majorBidi" w:hAnsiTheme="majorBidi" w:cstheme="majorBidi"/>
          <w:sz w:val="24"/>
          <w:szCs w:val="24"/>
        </w:rPr>
        <w:t>main effect of trial type (</w:t>
      </w:r>
      <w:r w:rsidRPr="00453952">
        <w:rPr>
          <w:rFonts w:asciiTheme="majorBidi" w:hAnsiTheme="majorBidi" w:cstheme="majorBidi"/>
          <w:i/>
          <w:iCs/>
          <w:sz w:val="24"/>
          <w:szCs w:val="24"/>
        </w:rPr>
        <w:t>F</w:t>
      </w:r>
      <w:r w:rsidR="00D16B70">
        <w:rPr>
          <w:rFonts w:asciiTheme="majorBidi" w:hAnsiTheme="majorBidi" w:cstheme="majorBidi"/>
          <w:sz w:val="24"/>
          <w:szCs w:val="24"/>
          <w:vertAlign w:val="subscript"/>
        </w:rPr>
        <w:t>(1, 70</w:t>
      </w:r>
      <w:r w:rsidRPr="00453952">
        <w:rPr>
          <w:rFonts w:asciiTheme="majorBidi" w:hAnsiTheme="majorBidi" w:cstheme="majorBidi"/>
          <w:sz w:val="24"/>
          <w:szCs w:val="24"/>
          <w:vertAlign w:val="subscript"/>
        </w:rPr>
        <w:t xml:space="preserve">) </w:t>
      </w:r>
      <w:r w:rsidR="00D16B70" w:rsidRPr="00D16B70">
        <w:rPr>
          <w:rFonts w:asciiTheme="majorBidi" w:hAnsiTheme="majorBidi" w:cstheme="majorBidi"/>
          <w:sz w:val="24"/>
          <w:szCs w:val="24"/>
        </w:rPr>
        <w:t xml:space="preserve">= </w:t>
      </w:r>
      <w:r w:rsidR="00D16B70">
        <w:rPr>
          <w:rFonts w:asciiTheme="majorBidi" w:hAnsiTheme="majorBidi" w:cstheme="majorBidi"/>
          <w:sz w:val="24"/>
          <w:szCs w:val="24"/>
        </w:rPr>
        <w:t>3.88</w:t>
      </w:r>
      <w:r w:rsidRPr="00453952">
        <w:rPr>
          <w:rFonts w:asciiTheme="majorBidi" w:hAnsiTheme="majorBidi" w:cstheme="majorBidi"/>
          <w:sz w:val="24"/>
          <w:szCs w:val="24"/>
        </w:rPr>
        <w:t xml:space="preserve">, </w:t>
      </w:r>
      <w:r w:rsidRPr="00453952">
        <w:rPr>
          <w:rFonts w:asciiTheme="majorBidi" w:hAnsiTheme="majorBidi" w:cstheme="majorBidi"/>
          <w:i/>
          <w:iCs/>
          <w:sz w:val="24"/>
          <w:szCs w:val="24"/>
        </w:rPr>
        <w:t>p</w:t>
      </w:r>
      <w:r w:rsidR="00D16B70">
        <w:rPr>
          <w:rFonts w:asciiTheme="majorBidi" w:hAnsiTheme="majorBidi" w:cstheme="majorBidi"/>
          <w:sz w:val="24"/>
          <w:szCs w:val="24"/>
        </w:rPr>
        <w:t xml:space="preserve"> = .053</w:t>
      </w:r>
      <w:r w:rsidRPr="00453952">
        <w:rPr>
          <w:rFonts w:asciiTheme="majorBidi" w:hAnsiTheme="majorBidi" w:cstheme="majorBidi"/>
          <w:sz w:val="24"/>
          <w:szCs w:val="24"/>
        </w:rPr>
        <w:t xml:space="preserve">, </w:t>
      </w:r>
      <w:r w:rsidR="00E743DD">
        <w:rPr>
          <w:rFonts w:asciiTheme="majorBidi" w:hAnsiTheme="majorBidi" w:cstheme="majorBidi"/>
          <w:sz w:val="24"/>
          <w:szCs w:val="24"/>
        </w:rPr>
        <w:t>η</w:t>
      </w:r>
      <w:r w:rsidR="00E743DD" w:rsidRPr="00453952">
        <w:rPr>
          <w:rFonts w:asciiTheme="majorBidi" w:hAnsiTheme="majorBidi" w:cstheme="majorBidi"/>
          <w:sz w:val="24"/>
          <w:szCs w:val="24"/>
          <w:vertAlign w:val="superscript"/>
        </w:rPr>
        <w:t>2</w:t>
      </w:r>
      <w:r w:rsidR="00E743DD">
        <w:rPr>
          <w:rFonts w:asciiTheme="majorBidi" w:hAnsiTheme="majorBidi" w:cstheme="majorBidi"/>
          <w:sz w:val="24"/>
          <w:szCs w:val="24"/>
          <w:vertAlign w:val="subscript"/>
        </w:rPr>
        <w:t>G</w:t>
      </w:r>
      <w:r w:rsidR="00E743DD" w:rsidRPr="00453952">
        <w:rPr>
          <w:rFonts w:asciiTheme="majorBidi" w:hAnsiTheme="majorBidi" w:cstheme="majorBidi"/>
          <w:sz w:val="24"/>
          <w:szCs w:val="24"/>
        </w:rPr>
        <w:t xml:space="preserve"> </w:t>
      </w:r>
      <w:r w:rsidRPr="00453952">
        <w:rPr>
          <w:rFonts w:asciiTheme="majorBidi" w:hAnsiTheme="majorBidi" w:cstheme="majorBidi"/>
          <w:sz w:val="24"/>
          <w:szCs w:val="24"/>
        </w:rPr>
        <w:t>= .</w:t>
      </w:r>
      <w:r w:rsidR="00E743DD" w:rsidRPr="00453952">
        <w:rPr>
          <w:rFonts w:asciiTheme="majorBidi" w:hAnsiTheme="majorBidi" w:cstheme="majorBidi"/>
          <w:sz w:val="24"/>
          <w:szCs w:val="24"/>
        </w:rPr>
        <w:t>0</w:t>
      </w:r>
      <w:r w:rsidR="00E743DD">
        <w:rPr>
          <w:rFonts w:asciiTheme="majorBidi" w:hAnsiTheme="majorBidi" w:cstheme="majorBidi"/>
          <w:sz w:val="24"/>
          <w:szCs w:val="24"/>
        </w:rPr>
        <w:t>3</w:t>
      </w:r>
      <w:r w:rsidR="00257C2A">
        <w:rPr>
          <w:rFonts w:asciiTheme="majorBidi" w:hAnsiTheme="majorBidi" w:cstheme="majorBidi"/>
          <w:sz w:val="24"/>
          <w:szCs w:val="24"/>
        </w:rPr>
        <w:t xml:space="preserve">, </w:t>
      </w:r>
      <w:r w:rsidR="00E743DD">
        <w:rPr>
          <w:rFonts w:asciiTheme="majorBidi" w:hAnsiTheme="majorBidi" w:cstheme="majorBidi"/>
          <w:i/>
          <w:sz w:val="24"/>
          <w:szCs w:val="24"/>
        </w:rPr>
        <w:t>MSE</w:t>
      </w:r>
      <w:r w:rsidR="00257C2A">
        <w:rPr>
          <w:rFonts w:asciiTheme="majorBidi" w:hAnsiTheme="majorBidi" w:cstheme="majorBidi"/>
          <w:sz w:val="24"/>
          <w:szCs w:val="24"/>
        </w:rPr>
        <w:t xml:space="preserve"> = .80</w:t>
      </w:r>
      <w:r w:rsidR="003537C7">
        <w:rPr>
          <w:rFonts w:asciiTheme="majorBidi" w:hAnsiTheme="majorBidi" w:cstheme="majorBidi"/>
          <w:sz w:val="24"/>
          <w:szCs w:val="24"/>
        </w:rPr>
        <w:t>)</w:t>
      </w:r>
      <w:r w:rsidR="00B72F41" w:rsidRPr="00453952">
        <w:rPr>
          <w:rFonts w:asciiTheme="majorBidi" w:hAnsiTheme="majorBidi" w:cstheme="majorBidi"/>
          <w:sz w:val="24"/>
          <w:szCs w:val="24"/>
        </w:rPr>
        <w:t xml:space="preserve">. </w:t>
      </w:r>
      <w:r w:rsidR="00257C2A">
        <w:rPr>
          <w:rFonts w:asciiTheme="majorBidi" w:hAnsiTheme="majorBidi" w:cstheme="majorBidi"/>
          <w:sz w:val="24"/>
          <w:szCs w:val="24"/>
        </w:rPr>
        <w:t>Again, there was no</w:t>
      </w:r>
      <w:r w:rsidRPr="00453952">
        <w:rPr>
          <w:rFonts w:asciiTheme="majorBidi" w:eastAsia="PMingLiU" w:hAnsiTheme="majorBidi" w:cstheme="majorBidi"/>
          <w:sz w:val="24"/>
          <w:szCs w:val="24"/>
          <w:lang w:eastAsia="zh-TW"/>
        </w:rPr>
        <w:t xml:space="preserve"> interaction </w:t>
      </w:r>
      <w:r w:rsidR="00257C2A">
        <w:rPr>
          <w:rFonts w:asciiTheme="majorBidi" w:eastAsia="PMingLiU" w:hAnsiTheme="majorBidi" w:cstheme="majorBidi"/>
          <w:sz w:val="24"/>
          <w:szCs w:val="24"/>
          <w:lang w:eastAsia="zh-TW"/>
        </w:rPr>
        <w:t>between distinctiveness and trial type</w:t>
      </w:r>
      <w:r w:rsidRPr="00453952">
        <w:rPr>
          <w:rFonts w:asciiTheme="majorBidi" w:eastAsia="PMingLiU" w:hAnsiTheme="majorBidi" w:cstheme="majorBidi"/>
          <w:sz w:val="24"/>
          <w:szCs w:val="24"/>
          <w:lang w:eastAsia="zh-TW"/>
        </w:rPr>
        <w:t xml:space="preserve"> (</w:t>
      </w:r>
      <w:r w:rsidRPr="00453952">
        <w:rPr>
          <w:rFonts w:asciiTheme="majorBidi" w:eastAsia="PMingLiU" w:hAnsiTheme="majorBidi" w:cstheme="majorBidi"/>
          <w:i/>
          <w:iCs/>
          <w:sz w:val="24"/>
          <w:szCs w:val="24"/>
          <w:lang w:eastAsia="zh-TW"/>
        </w:rPr>
        <w:t>F</w:t>
      </w:r>
      <w:r w:rsidR="00D16B70">
        <w:rPr>
          <w:rFonts w:asciiTheme="majorBidi" w:eastAsia="PMingLiU" w:hAnsiTheme="majorBidi" w:cstheme="majorBidi"/>
          <w:sz w:val="24"/>
          <w:szCs w:val="24"/>
          <w:vertAlign w:val="subscript"/>
          <w:lang w:eastAsia="zh-TW"/>
        </w:rPr>
        <w:t>(1, 70</w:t>
      </w:r>
      <w:r w:rsidRPr="00453952">
        <w:rPr>
          <w:rFonts w:asciiTheme="majorBidi" w:eastAsia="PMingLiU" w:hAnsiTheme="majorBidi" w:cstheme="majorBidi"/>
          <w:sz w:val="24"/>
          <w:szCs w:val="24"/>
          <w:vertAlign w:val="subscript"/>
          <w:lang w:eastAsia="zh-TW"/>
        </w:rPr>
        <w:t xml:space="preserve">) </w:t>
      </w:r>
      <w:r w:rsidRPr="00453952">
        <w:rPr>
          <w:rFonts w:asciiTheme="majorBidi" w:eastAsia="PMingLiU" w:hAnsiTheme="majorBidi" w:cstheme="majorBidi"/>
          <w:sz w:val="24"/>
          <w:szCs w:val="24"/>
          <w:lang w:eastAsia="zh-TW"/>
        </w:rPr>
        <w:t xml:space="preserve">&lt; 1, </w:t>
      </w:r>
      <w:r w:rsidR="00D16B70">
        <w:rPr>
          <w:rFonts w:asciiTheme="majorBidi" w:eastAsia="PMingLiU" w:hAnsiTheme="majorBidi" w:cstheme="majorBidi"/>
          <w:i/>
          <w:iCs/>
          <w:sz w:val="24"/>
          <w:szCs w:val="24"/>
          <w:lang w:eastAsia="zh-TW"/>
        </w:rPr>
        <w:t xml:space="preserve">p </w:t>
      </w:r>
      <w:r w:rsidR="00D16B70">
        <w:rPr>
          <w:rFonts w:asciiTheme="majorBidi" w:eastAsia="PMingLiU" w:hAnsiTheme="majorBidi" w:cstheme="majorBidi"/>
          <w:iCs/>
          <w:sz w:val="24"/>
          <w:szCs w:val="24"/>
          <w:lang w:eastAsia="zh-TW"/>
        </w:rPr>
        <w:t>= .81</w:t>
      </w:r>
      <w:r w:rsidR="00257C2A">
        <w:rPr>
          <w:rFonts w:asciiTheme="majorBidi" w:eastAsia="PMingLiU" w:hAnsiTheme="majorBidi" w:cstheme="majorBidi"/>
          <w:iCs/>
          <w:sz w:val="24"/>
          <w:szCs w:val="24"/>
          <w:lang w:eastAsia="zh-TW"/>
        </w:rPr>
        <w:t xml:space="preserve">, </w:t>
      </w:r>
      <w:r w:rsidR="00E743DD">
        <w:rPr>
          <w:rFonts w:asciiTheme="majorBidi" w:hAnsiTheme="majorBidi" w:cstheme="majorBidi"/>
          <w:sz w:val="24"/>
          <w:szCs w:val="24"/>
        </w:rPr>
        <w:t>η</w:t>
      </w:r>
      <w:r w:rsidR="00E743DD" w:rsidRPr="00453952">
        <w:rPr>
          <w:rFonts w:asciiTheme="majorBidi" w:hAnsiTheme="majorBidi" w:cstheme="majorBidi"/>
          <w:sz w:val="24"/>
          <w:szCs w:val="24"/>
          <w:vertAlign w:val="superscript"/>
        </w:rPr>
        <w:t>2</w:t>
      </w:r>
      <w:r w:rsidR="00E743DD">
        <w:rPr>
          <w:rFonts w:asciiTheme="majorBidi" w:hAnsiTheme="majorBidi" w:cstheme="majorBidi"/>
          <w:sz w:val="24"/>
          <w:szCs w:val="24"/>
          <w:vertAlign w:val="subscript"/>
        </w:rPr>
        <w:t>G</w:t>
      </w:r>
      <w:r w:rsidR="00E743DD" w:rsidRPr="00453952">
        <w:rPr>
          <w:rFonts w:asciiTheme="majorBidi" w:hAnsiTheme="majorBidi" w:cstheme="majorBidi"/>
          <w:sz w:val="24"/>
          <w:szCs w:val="24"/>
        </w:rPr>
        <w:t xml:space="preserve"> </w:t>
      </w:r>
      <w:r w:rsidR="00E743DD">
        <w:rPr>
          <w:rFonts w:asciiTheme="majorBidi" w:hAnsiTheme="majorBidi" w:cstheme="majorBidi"/>
          <w:sz w:val="24"/>
          <w:szCs w:val="24"/>
        </w:rPr>
        <w:t xml:space="preserve">&lt; .01, </w:t>
      </w:r>
      <w:r w:rsidR="00257C2A">
        <w:rPr>
          <w:rFonts w:asciiTheme="majorBidi" w:eastAsia="PMingLiU" w:hAnsiTheme="majorBidi" w:cstheme="majorBidi"/>
          <w:i/>
          <w:iCs/>
          <w:sz w:val="24"/>
          <w:szCs w:val="24"/>
          <w:lang w:eastAsia="zh-TW"/>
        </w:rPr>
        <w:t xml:space="preserve">MSE = </w:t>
      </w:r>
      <w:r w:rsidR="00257C2A">
        <w:rPr>
          <w:rFonts w:asciiTheme="majorBidi" w:eastAsia="PMingLiU" w:hAnsiTheme="majorBidi" w:cstheme="majorBidi"/>
          <w:iCs/>
          <w:sz w:val="24"/>
          <w:szCs w:val="24"/>
          <w:lang w:eastAsia="zh-TW"/>
        </w:rPr>
        <w:t>.31</w:t>
      </w:r>
      <w:r w:rsidRPr="00453952">
        <w:rPr>
          <w:rFonts w:asciiTheme="majorBidi" w:eastAsia="PMingLiU" w:hAnsiTheme="majorBidi" w:cstheme="majorBidi"/>
          <w:sz w:val="24"/>
          <w:szCs w:val="24"/>
          <w:lang w:eastAsia="zh-TW"/>
        </w:rPr>
        <w:t>)</w:t>
      </w:r>
      <w:r w:rsidR="00257C2A">
        <w:rPr>
          <w:rFonts w:asciiTheme="majorBidi" w:eastAsia="PMingLiU" w:hAnsiTheme="majorBidi" w:cstheme="majorBidi"/>
          <w:sz w:val="24"/>
          <w:szCs w:val="24"/>
          <w:lang w:eastAsia="zh-TW"/>
        </w:rPr>
        <w:t xml:space="preserve"> indicating that confidence was greater for distinctive than typical voices in </w:t>
      </w:r>
      <w:r w:rsidR="00462536">
        <w:rPr>
          <w:rFonts w:asciiTheme="majorBidi" w:eastAsia="PMingLiU" w:hAnsiTheme="majorBidi" w:cstheme="majorBidi"/>
          <w:sz w:val="24"/>
          <w:szCs w:val="24"/>
          <w:lang w:eastAsia="zh-TW"/>
        </w:rPr>
        <w:t>‘</w:t>
      </w:r>
      <w:r w:rsidR="00257C2A">
        <w:rPr>
          <w:rFonts w:asciiTheme="majorBidi" w:eastAsia="PMingLiU" w:hAnsiTheme="majorBidi" w:cstheme="majorBidi"/>
          <w:sz w:val="24"/>
          <w:szCs w:val="24"/>
          <w:lang w:eastAsia="zh-TW"/>
        </w:rPr>
        <w:t>same</w:t>
      </w:r>
      <w:r w:rsidR="00462536">
        <w:rPr>
          <w:rFonts w:asciiTheme="majorBidi" w:eastAsia="PMingLiU" w:hAnsiTheme="majorBidi" w:cstheme="majorBidi"/>
          <w:sz w:val="24"/>
          <w:szCs w:val="24"/>
          <w:lang w:eastAsia="zh-TW"/>
        </w:rPr>
        <w:t>’</w:t>
      </w:r>
      <w:r w:rsidR="00257C2A">
        <w:rPr>
          <w:rFonts w:asciiTheme="majorBidi" w:eastAsia="PMingLiU" w:hAnsiTheme="majorBidi" w:cstheme="majorBidi"/>
          <w:sz w:val="24"/>
          <w:szCs w:val="24"/>
          <w:lang w:eastAsia="zh-TW"/>
        </w:rPr>
        <w:t xml:space="preserve"> and </w:t>
      </w:r>
      <w:r w:rsidR="00462536">
        <w:rPr>
          <w:rFonts w:asciiTheme="majorBidi" w:eastAsia="PMingLiU" w:hAnsiTheme="majorBidi" w:cstheme="majorBidi"/>
          <w:sz w:val="24"/>
          <w:szCs w:val="24"/>
          <w:lang w:eastAsia="zh-TW"/>
        </w:rPr>
        <w:t>‘</w:t>
      </w:r>
      <w:r w:rsidR="00257C2A">
        <w:rPr>
          <w:rFonts w:asciiTheme="majorBidi" w:eastAsia="PMingLiU" w:hAnsiTheme="majorBidi" w:cstheme="majorBidi"/>
          <w:sz w:val="24"/>
          <w:szCs w:val="24"/>
          <w:lang w:eastAsia="zh-TW"/>
        </w:rPr>
        <w:t>different</w:t>
      </w:r>
      <w:r w:rsidR="00462536">
        <w:rPr>
          <w:rFonts w:asciiTheme="majorBidi" w:eastAsia="PMingLiU" w:hAnsiTheme="majorBidi" w:cstheme="majorBidi"/>
          <w:sz w:val="24"/>
          <w:szCs w:val="24"/>
          <w:lang w:eastAsia="zh-TW"/>
        </w:rPr>
        <w:t>’</w:t>
      </w:r>
      <w:r w:rsidR="00257C2A">
        <w:rPr>
          <w:rFonts w:asciiTheme="majorBidi" w:eastAsia="PMingLiU" w:hAnsiTheme="majorBidi" w:cstheme="majorBidi"/>
          <w:sz w:val="24"/>
          <w:szCs w:val="24"/>
          <w:lang w:eastAsia="zh-TW"/>
        </w:rPr>
        <w:t xml:space="preserve"> trials alike</w:t>
      </w:r>
      <w:r w:rsidRPr="00453952">
        <w:rPr>
          <w:rFonts w:asciiTheme="majorBidi" w:eastAsia="PMingLiU" w:hAnsiTheme="majorBidi" w:cstheme="majorBidi"/>
          <w:sz w:val="24"/>
          <w:szCs w:val="24"/>
          <w:lang w:eastAsia="zh-TW"/>
        </w:rPr>
        <w:t>.</w:t>
      </w:r>
    </w:p>
    <w:p w14:paraId="273FA491" w14:textId="3A9101DA" w:rsidR="00473BDB" w:rsidRDefault="00170237"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t xml:space="preserve">Taken together, the data from Experiment 1 were clear in supporting the prediction of a distinctiveness advantage </w:t>
      </w:r>
      <w:r w:rsidR="00F97248">
        <w:rPr>
          <w:rFonts w:asciiTheme="majorBidi" w:hAnsiTheme="majorBidi" w:cstheme="majorBidi"/>
          <w:sz w:val="24"/>
          <w:szCs w:val="24"/>
        </w:rPr>
        <w:t>when recognising</w:t>
      </w:r>
      <w:r w:rsidR="00F97248" w:rsidRPr="00453952">
        <w:rPr>
          <w:rFonts w:asciiTheme="majorBidi" w:hAnsiTheme="majorBidi" w:cstheme="majorBidi"/>
          <w:sz w:val="24"/>
          <w:szCs w:val="24"/>
        </w:rPr>
        <w:t xml:space="preserve"> </w:t>
      </w:r>
      <w:r w:rsidR="001E590A">
        <w:rPr>
          <w:rFonts w:asciiTheme="majorBidi" w:hAnsiTheme="majorBidi" w:cstheme="majorBidi"/>
          <w:sz w:val="24"/>
          <w:szCs w:val="24"/>
        </w:rPr>
        <w:t xml:space="preserve">unfamiliar </w:t>
      </w:r>
      <w:r w:rsidR="00DB6634" w:rsidRPr="00453952">
        <w:rPr>
          <w:rFonts w:asciiTheme="majorBidi" w:hAnsiTheme="majorBidi" w:cstheme="majorBidi"/>
          <w:sz w:val="24"/>
          <w:szCs w:val="24"/>
        </w:rPr>
        <w:t>voice</w:t>
      </w:r>
      <w:r w:rsidR="00F97248">
        <w:rPr>
          <w:rFonts w:asciiTheme="majorBidi" w:hAnsiTheme="majorBidi" w:cstheme="majorBidi"/>
          <w:sz w:val="24"/>
          <w:szCs w:val="24"/>
        </w:rPr>
        <w:t>s</w:t>
      </w:r>
      <w:r w:rsidR="001060A7" w:rsidRPr="00453952">
        <w:rPr>
          <w:rFonts w:asciiTheme="majorBidi" w:eastAsia="PMingLiU" w:hAnsiTheme="majorBidi" w:cstheme="majorBidi"/>
          <w:sz w:val="24"/>
          <w:szCs w:val="24"/>
          <w:lang w:eastAsia="zh-TW"/>
        </w:rPr>
        <w:t xml:space="preserve">. </w:t>
      </w:r>
      <w:r w:rsidR="00473BDB">
        <w:rPr>
          <w:rFonts w:asciiTheme="majorBidi" w:eastAsia="PMingLiU" w:hAnsiTheme="majorBidi" w:cstheme="majorBidi"/>
          <w:sz w:val="24"/>
          <w:szCs w:val="24"/>
          <w:lang w:eastAsia="zh-TW"/>
        </w:rPr>
        <w:t>This</w:t>
      </w:r>
      <w:r w:rsidR="001060A7" w:rsidRPr="00453952">
        <w:rPr>
          <w:rFonts w:asciiTheme="majorBidi" w:eastAsia="PMingLiU" w:hAnsiTheme="majorBidi" w:cstheme="majorBidi"/>
          <w:sz w:val="24"/>
          <w:szCs w:val="24"/>
          <w:lang w:eastAsia="zh-TW"/>
        </w:rPr>
        <w:t xml:space="preserve"> advantage was revealed </w:t>
      </w:r>
      <w:r w:rsidR="00FB24C6">
        <w:rPr>
          <w:rFonts w:asciiTheme="majorBidi" w:eastAsia="PMingLiU" w:hAnsiTheme="majorBidi" w:cstheme="majorBidi"/>
          <w:sz w:val="24"/>
          <w:szCs w:val="24"/>
          <w:lang w:eastAsia="zh-TW"/>
        </w:rPr>
        <w:t>in</w:t>
      </w:r>
      <w:r w:rsidR="001060A7" w:rsidRPr="00453952">
        <w:rPr>
          <w:rFonts w:asciiTheme="majorBidi" w:eastAsia="PMingLiU" w:hAnsiTheme="majorBidi" w:cstheme="majorBidi"/>
          <w:sz w:val="24"/>
          <w:szCs w:val="24"/>
          <w:lang w:eastAsia="zh-TW"/>
        </w:rPr>
        <w:t xml:space="preserve"> sensitivity of discrimination, accuracy for ‘same’ and ‘different’ trials, and in self-rated confidence</w:t>
      </w:r>
      <w:r w:rsidRPr="00453952">
        <w:rPr>
          <w:rFonts w:asciiTheme="majorBidi" w:hAnsiTheme="majorBidi" w:cstheme="majorBidi"/>
          <w:sz w:val="24"/>
          <w:szCs w:val="24"/>
        </w:rPr>
        <w:t xml:space="preserve">. </w:t>
      </w:r>
      <w:r w:rsidR="00CB1369">
        <w:rPr>
          <w:rFonts w:asciiTheme="majorBidi" w:hAnsiTheme="majorBidi" w:cstheme="majorBidi"/>
          <w:sz w:val="24"/>
          <w:szCs w:val="24"/>
        </w:rPr>
        <w:t xml:space="preserve">One strength of the current study lies with </w:t>
      </w:r>
      <w:r w:rsidR="00667B5F">
        <w:rPr>
          <w:rFonts w:asciiTheme="majorBidi" w:hAnsiTheme="majorBidi" w:cstheme="majorBidi"/>
          <w:sz w:val="24"/>
          <w:szCs w:val="24"/>
        </w:rPr>
        <w:t>the use of a large number of distinctive and typical voices</w:t>
      </w:r>
      <w:r w:rsidR="00C47757">
        <w:rPr>
          <w:rFonts w:asciiTheme="majorBidi" w:hAnsiTheme="majorBidi" w:cstheme="majorBidi"/>
          <w:sz w:val="24"/>
          <w:szCs w:val="24"/>
        </w:rPr>
        <w:t xml:space="preserve">, avoiding concerns that previous </w:t>
      </w:r>
      <w:r w:rsidR="00CB1369">
        <w:rPr>
          <w:rFonts w:asciiTheme="majorBidi" w:hAnsiTheme="majorBidi" w:cstheme="majorBidi"/>
          <w:sz w:val="24"/>
          <w:szCs w:val="24"/>
        </w:rPr>
        <w:t>mixed results</w:t>
      </w:r>
      <w:r w:rsidR="00C47757">
        <w:rPr>
          <w:rFonts w:asciiTheme="majorBidi" w:hAnsiTheme="majorBidi" w:cstheme="majorBidi"/>
          <w:sz w:val="24"/>
          <w:szCs w:val="24"/>
        </w:rPr>
        <w:t xml:space="preserve"> may </w:t>
      </w:r>
      <w:r w:rsidR="00CB1369">
        <w:rPr>
          <w:rFonts w:asciiTheme="majorBidi" w:hAnsiTheme="majorBidi" w:cstheme="majorBidi"/>
          <w:sz w:val="24"/>
          <w:szCs w:val="24"/>
        </w:rPr>
        <w:t>have been</w:t>
      </w:r>
      <w:r w:rsidR="00C47757">
        <w:rPr>
          <w:rFonts w:asciiTheme="majorBidi" w:hAnsiTheme="majorBidi" w:cstheme="majorBidi"/>
          <w:sz w:val="24"/>
          <w:szCs w:val="24"/>
        </w:rPr>
        <w:t xml:space="preserve"> driven by particular items within small stimulus set</w:t>
      </w:r>
      <w:r w:rsidR="00CB1369">
        <w:rPr>
          <w:rFonts w:asciiTheme="majorBidi" w:hAnsiTheme="majorBidi" w:cstheme="majorBidi"/>
          <w:sz w:val="24"/>
          <w:szCs w:val="24"/>
        </w:rPr>
        <w:t>s</w:t>
      </w:r>
      <w:r w:rsidR="00667B5F">
        <w:rPr>
          <w:rFonts w:asciiTheme="majorBidi" w:hAnsiTheme="majorBidi" w:cstheme="majorBidi"/>
          <w:sz w:val="24"/>
          <w:szCs w:val="24"/>
        </w:rPr>
        <w:t xml:space="preserve">. </w:t>
      </w:r>
      <w:r w:rsidR="00CB1369">
        <w:rPr>
          <w:rFonts w:asciiTheme="majorBidi" w:hAnsiTheme="majorBidi" w:cstheme="majorBidi"/>
          <w:sz w:val="24"/>
          <w:szCs w:val="24"/>
        </w:rPr>
        <w:t xml:space="preserve">As such, this evidence sits well alongside the considerable body of work indicating a distinctiveness </w:t>
      </w:r>
      <w:r w:rsidR="00C70CCB">
        <w:rPr>
          <w:rFonts w:asciiTheme="majorBidi" w:hAnsiTheme="majorBidi" w:cstheme="majorBidi"/>
          <w:sz w:val="24"/>
          <w:szCs w:val="24"/>
        </w:rPr>
        <w:t>advantage</w:t>
      </w:r>
      <w:r w:rsidR="00CB1369">
        <w:rPr>
          <w:rFonts w:asciiTheme="majorBidi" w:hAnsiTheme="majorBidi" w:cstheme="majorBidi"/>
          <w:sz w:val="24"/>
          <w:szCs w:val="24"/>
        </w:rPr>
        <w:t xml:space="preserve"> when recognising faces</w:t>
      </w:r>
      <w:r w:rsidR="00A72A09">
        <w:rPr>
          <w:rFonts w:asciiTheme="majorBidi" w:hAnsiTheme="majorBidi" w:cstheme="majorBidi"/>
          <w:sz w:val="24"/>
          <w:szCs w:val="24"/>
        </w:rPr>
        <w:t xml:space="preserve"> </w:t>
      </w:r>
      <w:r w:rsidR="00A72A09" w:rsidRPr="00453952">
        <w:rPr>
          <w:rStyle w:val="Strong"/>
          <w:rFonts w:asciiTheme="majorBidi" w:hAnsiTheme="majorBidi" w:cstheme="majorBidi"/>
          <w:b w:val="0"/>
          <w:bCs w:val="0"/>
          <w:sz w:val="24"/>
          <w:szCs w:val="24"/>
        </w:rPr>
        <w:t>(Bartlett, Hurry &amp; Thorley, 1984; Goldstein &amp; Chance, 1981; Light, Kayra-Stuart &amp; Hollander, 1979; Shepherd, Gibling &amp; Ellis, 1991; Valentine &amp; Bruce, 1986; Winograd, 1981)</w:t>
      </w:r>
      <w:r w:rsidR="00CB1369">
        <w:rPr>
          <w:rFonts w:asciiTheme="majorBidi" w:hAnsiTheme="majorBidi" w:cstheme="majorBidi"/>
          <w:sz w:val="24"/>
          <w:szCs w:val="24"/>
        </w:rPr>
        <w:t xml:space="preserve">, as well as the findings indicating a distinctiveness advantage when recognising </w:t>
      </w:r>
      <w:r w:rsidR="000B5373">
        <w:rPr>
          <w:rFonts w:asciiTheme="majorBidi" w:hAnsiTheme="majorBidi" w:cstheme="majorBidi"/>
          <w:sz w:val="24"/>
          <w:szCs w:val="24"/>
        </w:rPr>
        <w:t xml:space="preserve">personally </w:t>
      </w:r>
      <w:r w:rsidR="00CB1369">
        <w:rPr>
          <w:rFonts w:asciiTheme="majorBidi" w:hAnsiTheme="majorBidi" w:cstheme="majorBidi"/>
          <w:sz w:val="24"/>
          <w:szCs w:val="24"/>
        </w:rPr>
        <w:t>familiar</w:t>
      </w:r>
      <w:r w:rsidR="000B5373">
        <w:rPr>
          <w:rFonts w:asciiTheme="majorBidi" w:hAnsiTheme="majorBidi" w:cstheme="majorBidi"/>
          <w:sz w:val="24"/>
          <w:szCs w:val="24"/>
        </w:rPr>
        <w:t xml:space="preserve"> or </w:t>
      </w:r>
      <w:r w:rsidR="00CB1369">
        <w:rPr>
          <w:rFonts w:asciiTheme="majorBidi" w:hAnsiTheme="majorBidi" w:cstheme="majorBidi"/>
          <w:sz w:val="24"/>
          <w:szCs w:val="24"/>
        </w:rPr>
        <w:t xml:space="preserve">celebrity voices. </w:t>
      </w:r>
    </w:p>
    <w:p w14:paraId="244FF3A5" w14:textId="77777777" w:rsidR="00CB1369" w:rsidRPr="00F211CC" w:rsidRDefault="00CB1369" w:rsidP="00CB1369">
      <w:pPr>
        <w:spacing w:line="480" w:lineRule="auto"/>
        <w:rPr>
          <w:rStyle w:val="Strong"/>
          <w:rFonts w:asciiTheme="majorBidi" w:hAnsiTheme="majorBidi" w:cstheme="majorBidi"/>
          <w:b w:val="0"/>
          <w:bCs w:val="0"/>
          <w:i/>
          <w:sz w:val="24"/>
          <w:szCs w:val="24"/>
        </w:rPr>
      </w:pPr>
      <w:r>
        <w:rPr>
          <w:rStyle w:val="Strong"/>
          <w:rFonts w:asciiTheme="majorBidi" w:hAnsiTheme="majorBidi" w:cstheme="majorBidi"/>
          <w:b w:val="0"/>
          <w:bCs w:val="0"/>
          <w:i/>
          <w:sz w:val="24"/>
          <w:szCs w:val="24"/>
        </w:rPr>
        <w:t>Accounting for Distinctiveness Effects using a Similarity Space Framework</w:t>
      </w:r>
    </w:p>
    <w:p w14:paraId="038BC6A2" w14:textId="4DDA5438" w:rsidR="00CB1369" w:rsidRDefault="00CB1369" w:rsidP="0044029C">
      <w:pPr>
        <w:spacing w:line="480" w:lineRule="auto"/>
        <w:ind w:firstLine="720"/>
        <w:rPr>
          <w:rFonts w:asciiTheme="majorBidi" w:hAnsiTheme="majorBidi" w:cstheme="majorBidi"/>
          <w:sz w:val="24"/>
          <w:szCs w:val="24"/>
        </w:rPr>
      </w:pPr>
      <w:r>
        <w:rPr>
          <w:rStyle w:val="Strong"/>
          <w:rFonts w:asciiTheme="majorBidi" w:hAnsiTheme="majorBidi" w:cstheme="majorBidi"/>
          <w:b w:val="0"/>
          <w:bCs w:val="0"/>
          <w:sz w:val="24"/>
          <w:szCs w:val="24"/>
        </w:rPr>
        <w:t>In the context of face processing</w:t>
      </w:r>
      <w:r w:rsidRPr="00453952">
        <w:rPr>
          <w:rStyle w:val="Strong"/>
          <w:rFonts w:asciiTheme="majorBidi" w:hAnsiTheme="majorBidi" w:cstheme="majorBidi"/>
          <w:b w:val="0"/>
          <w:bCs w:val="0"/>
          <w:sz w:val="24"/>
          <w:szCs w:val="24"/>
        </w:rPr>
        <w:t xml:space="preserve">, </w:t>
      </w:r>
      <w:r>
        <w:rPr>
          <w:rStyle w:val="Strong"/>
          <w:rFonts w:asciiTheme="majorBidi" w:hAnsiTheme="majorBidi" w:cstheme="majorBidi"/>
          <w:b w:val="0"/>
          <w:bCs w:val="0"/>
          <w:sz w:val="24"/>
          <w:szCs w:val="24"/>
        </w:rPr>
        <w:t xml:space="preserve">the </w:t>
      </w:r>
      <w:r w:rsidRPr="00453952">
        <w:rPr>
          <w:rStyle w:val="Strong"/>
          <w:rFonts w:asciiTheme="majorBidi" w:hAnsiTheme="majorBidi" w:cstheme="majorBidi"/>
          <w:b w:val="0"/>
          <w:bCs w:val="0"/>
          <w:sz w:val="24"/>
          <w:szCs w:val="24"/>
        </w:rPr>
        <w:t xml:space="preserve">distinctiveness </w:t>
      </w:r>
      <w:r>
        <w:rPr>
          <w:rStyle w:val="Strong"/>
          <w:rFonts w:asciiTheme="majorBidi" w:hAnsiTheme="majorBidi" w:cstheme="majorBidi"/>
          <w:b w:val="0"/>
          <w:bCs w:val="0"/>
          <w:sz w:val="24"/>
          <w:szCs w:val="24"/>
        </w:rPr>
        <w:t>advantage has</w:t>
      </w:r>
      <w:r w:rsidRPr="00453952">
        <w:rPr>
          <w:rStyle w:val="Strong"/>
          <w:rFonts w:asciiTheme="majorBidi" w:hAnsiTheme="majorBidi" w:cstheme="majorBidi"/>
          <w:b w:val="0"/>
          <w:bCs w:val="0"/>
          <w:sz w:val="24"/>
          <w:szCs w:val="24"/>
        </w:rPr>
        <w:t xml:space="preserve"> been elegantly accounted for by appealing to the fact that distinctive items stand out on one or more </w:t>
      </w:r>
      <w:r w:rsidRPr="00453952">
        <w:rPr>
          <w:rStyle w:val="Strong"/>
          <w:rFonts w:asciiTheme="majorBidi" w:hAnsiTheme="majorBidi" w:cstheme="majorBidi"/>
          <w:b w:val="0"/>
          <w:bCs w:val="0"/>
          <w:sz w:val="24"/>
          <w:szCs w:val="24"/>
        </w:rPr>
        <w:lastRenderedPageBreak/>
        <w:t xml:space="preserve">dimensions of a </w:t>
      </w:r>
      <w:r>
        <w:rPr>
          <w:rStyle w:val="Strong"/>
          <w:rFonts w:asciiTheme="majorBidi" w:hAnsiTheme="majorBidi" w:cstheme="majorBidi"/>
          <w:b w:val="0"/>
          <w:bCs w:val="0"/>
          <w:sz w:val="24"/>
          <w:szCs w:val="24"/>
        </w:rPr>
        <w:t xml:space="preserve">face </w:t>
      </w:r>
      <w:r w:rsidRPr="00453952">
        <w:rPr>
          <w:rStyle w:val="Strong"/>
          <w:rFonts w:asciiTheme="majorBidi" w:hAnsiTheme="majorBidi" w:cstheme="majorBidi"/>
          <w:b w:val="0"/>
          <w:bCs w:val="0"/>
          <w:sz w:val="24"/>
          <w:szCs w:val="24"/>
        </w:rPr>
        <w:t>similarity space</w:t>
      </w:r>
      <w:r>
        <w:rPr>
          <w:rStyle w:val="Strong"/>
          <w:rFonts w:asciiTheme="majorBidi" w:hAnsiTheme="majorBidi" w:cstheme="majorBidi"/>
          <w:b w:val="0"/>
          <w:bCs w:val="0"/>
          <w:sz w:val="24"/>
          <w:szCs w:val="24"/>
        </w:rPr>
        <w:t>. Consequently, they</w:t>
      </w:r>
      <w:r w:rsidRPr="00453952">
        <w:rPr>
          <w:rStyle w:val="Strong"/>
          <w:rFonts w:asciiTheme="majorBidi" w:hAnsiTheme="majorBidi" w:cstheme="majorBidi"/>
          <w:b w:val="0"/>
          <w:bCs w:val="0"/>
          <w:sz w:val="24"/>
          <w:szCs w:val="24"/>
        </w:rPr>
        <w:t xml:space="preserve"> suffer less confusability with near-neighbours </w:t>
      </w:r>
      <w:r>
        <w:rPr>
          <w:rStyle w:val="Strong"/>
          <w:rFonts w:asciiTheme="majorBidi" w:hAnsiTheme="majorBidi" w:cstheme="majorBidi"/>
          <w:b w:val="0"/>
          <w:bCs w:val="0"/>
          <w:sz w:val="24"/>
          <w:szCs w:val="24"/>
        </w:rPr>
        <w:t>during a recognition task compared to</w:t>
      </w:r>
      <w:r w:rsidRPr="00453952">
        <w:rPr>
          <w:rStyle w:val="Strong"/>
          <w:rFonts w:asciiTheme="majorBidi" w:hAnsiTheme="majorBidi" w:cstheme="majorBidi"/>
          <w:b w:val="0"/>
          <w:bCs w:val="0"/>
          <w:sz w:val="24"/>
          <w:szCs w:val="24"/>
        </w:rPr>
        <w:t xml:space="preserve"> their typical counterparts (Valentine, 1991). </w:t>
      </w:r>
      <w:r>
        <w:rPr>
          <w:rStyle w:val="Strong"/>
          <w:rFonts w:asciiTheme="majorBidi" w:hAnsiTheme="majorBidi" w:cstheme="majorBidi"/>
          <w:b w:val="0"/>
          <w:bCs w:val="0"/>
          <w:sz w:val="24"/>
          <w:szCs w:val="24"/>
        </w:rPr>
        <w:t xml:space="preserve">Recent work has extended the concept of a similarity space to the perception of voices, with dimensions of the space reflecting the vocal characteristics that listeners use to differentiate voices (Baumann &amp; Belin, 2010). By extension, distinctive voices again stand out on one or more dimensions that define the voice space, leading to less confusability with vocal near-neighbours compared to their typical voice counterparts. As such, Experiment 1 provides </w:t>
      </w:r>
      <w:r w:rsidR="00A72A09">
        <w:rPr>
          <w:rStyle w:val="Strong"/>
          <w:rFonts w:asciiTheme="majorBidi" w:hAnsiTheme="majorBidi" w:cstheme="majorBidi"/>
          <w:b w:val="0"/>
          <w:bCs w:val="0"/>
          <w:sz w:val="24"/>
          <w:szCs w:val="24"/>
        </w:rPr>
        <w:t xml:space="preserve">a valuable </w:t>
      </w:r>
      <w:r w:rsidR="00462536">
        <w:rPr>
          <w:rStyle w:val="Strong"/>
          <w:rFonts w:asciiTheme="majorBidi" w:hAnsiTheme="majorBidi" w:cstheme="majorBidi"/>
          <w:b w:val="0"/>
          <w:bCs w:val="0"/>
          <w:sz w:val="24"/>
          <w:szCs w:val="24"/>
        </w:rPr>
        <w:t xml:space="preserve">addition to the </w:t>
      </w:r>
      <w:r w:rsidR="00A72A09">
        <w:rPr>
          <w:rStyle w:val="Strong"/>
          <w:rFonts w:asciiTheme="majorBidi" w:hAnsiTheme="majorBidi" w:cstheme="majorBidi"/>
          <w:b w:val="0"/>
          <w:bCs w:val="0"/>
          <w:sz w:val="24"/>
          <w:szCs w:val="24"/>
        </w:rPr>
        <w:t xml:space="preserve">empirical </w:t>
      </w:r>
      <w:r w:rsidR="00462536">
        <w:rPr>
          <w:rStyle w:val="Strong"/>
          <w:rFonts w:asciiTheme="majorBidi" w:hAnsiTheme="majorBidi" w:cstheme="majorBidi"/>
          <w:b w:val="0"/>
          <w:bCs w:val="0"/>
          <w:sz w:val="24"/>
          <w:szCs w:val="24"/>
        </w:rPr>
        <w:t xml:space="preserve">evidence for </w:t>
      </w:r>
      <w:r w:rsidR="00A72A09">
        <w:rPr>
          <w:rStyle w:val="Strong"/>
          <w:rFonts w:asciiTheme="majorBidi" w:hAnsiTheme="majorBidi" w:cstheme="majorBidi"/>
          <w:b w:val="0"/>
          <w:bCs w:val="0"/>
          <w:sz w:val="24"/>
          <w:szCs w:val="24"/>
        </w:rPr>
        <w:t xml:space="preserve">a distinctiveness advantage when recognising unfamiliar voices, </w:t>
      </w:r>
      <w:r w:rsidR="004D5572">
        <w:rPr>
          <w:rStyle w:val="Strong"/>
          <w:rFonts w:asciiTheme="majorBidi" w:hAnsiTheme="majorBidi" w:cstheme="majorBidi"/>
          <w:b w:val="0"/>
          <w:bCs w:val="0"/>
          <w:sz w:val="24"/>
          <w:szCs w:val="24"/>
        </w:rPr>
        <w:t xml:space="preserve">suggesting a robust and replicable effect </w:t>
      </w:r>
      <w:r w:rsidR="00A72A09">
        <w:rPr>
          <w:rStyle w:val="Strong"/>
          <w:rFonts w:asciiTheme="majorBidi" w:hAnsiTheme="majorBidi" w:cstheme="majorBidi"/>
          <w:b w:val="0"/>
          <w:bCs w:val="0"/>
          <w:sz w:val="24"/>
          <w:szCs w:val="24"/>
        </w:rPr>
        <w:t>which can be readily accounted for within a similarity</w:t>
      </w:r>
      <w:r w:rsidR="006B2624">
        <w:rPr>
          <w:rStyle w:val="Strong"/>
          <w:rFonts w:asciiTheme="majorBidi" w:hAnsiTheme="majorBidi" w:cstheme="majorBidi"/>
          <w:b w:val="0"/>
          <w:bCs w:val="0"/>
          <w:sz w:val="24"/>
          <w:szCs w:val="24"/>
        </w:rPr>
        <w:t>-based voice</w:t>
      </w:r>
      <w:r w:rsidR="00A72A09">
        <w:rPr>
          <w:rStyle w:val="Strong"/>
          <w:rFonts w:asciiTheme="majorBidi" w:hAnsiTheme="majorBidi" w:cstheme="majorBidi"/>
          <w:b w:val="0"/>
          <w:bCs w:val="0"/>
          <w:sz w:val="24"/>
          <w:szCs w:val="24"/>
        </w:rPr>
        <w:t xml:space="preserve"> space framework.</w:t>
      </w:r>
    </w:p>
    <w:p w14:paraId="63254778" w14:textId="77777777" w:rsidR="00FB24C6" w:rsidRDefault="00FB24C6" w:rsidP="0044029C">
      <w:pPr>
        <w:spacing w:line="480" w:lineRule="auto"/>
        <w:jc w:val="center"/>
        <w:rPr>
          <w:rFonts w:asciiTheme="majorBidi" w:hAnsiTheme="majorBidi" w:cstheme="majorBidi"/>
          <w:sz w:val="24"/>
          <w:szCs w:val="24"/>
        </w:rPr>
      </w:pPr>
    </w:p>
    <w:p w14:paraId="607F3F4C" w14:textId="36666CBE" w:rsidR="001E590A" w:rsidRDefault="001E590A" w:rsidP="0044029C">
      <w:pPr>
        <w:spacing w:line="480" w:lineRule="auto"/>
        <w:jc w:val="center"/>
        <w:rPr>
          <w:rFonts w:asciiTheme="majorBidi" w:hAnsiTheme="majorBidi" w:cstheme="majorBidi"/>
          <w:sz w:val="24"/>
          <w:szCs w:val="24"/>
        </w:rPr>
      </w:pPr>
      <w:r w:rsidRPr="00453952">
        <w:rPr>
          <w:rFonts w:asciiTheme="majorBidi" w:hAnsiTheme="majorBidi" w:cstheme="majorBidi"/>
          <w:sz w:val="24"/>
          <w:szCs w:val="24"/>
        </w:rPr>
        <w:t xml:space="preserve">Experiment 2: </w:t>
      </w:r>
      <w:r w:rsidR="00F97248">
        <w:rPr>
          <w:rFonts w:asciiTheme="majorBidi" w:hAnsiTheme="majorBidi" w:cstheme="majorBidi"/>
          <w:sz w:val="24"/>
          <w:szCs w:val="24"/>
        </w:rPr>
        <w:t>A</w:t>
      </w:r>
      <w:r w:rsidRPr="00453952">
        <w:rPr>
          <w:rFonts w:asciiTheme="majorBidi" w:hAnsiTheme="majorBidi" w:cstheme="majorBidi"/>
          <w:sz w:val="24"/>
          <w:szCs w:val="24"/>
        </w:rPr>
        <w:t xml:space="preserve"> Distinctiveness Advantage under Challeng</w:t>
      </w:r>
      <w:r w:rsidR="00F13030">
        <w:rPr>
          <w:rFonts w:asciiTheme="majorBidi" w:hAnsiTheme="majorBidi" w:cstheme="majorBidi"/>
          <w:sz w:val="24"/>
          <w:szCs w:val="24"/>
        </w:rPr>
        <w:t>ing Conditions</w:t>
      </w:r>
    </w:p>
    <w:p w14:paraId="16B6749C" w14:textId="0AA5AA9E" w:rsidR="00161F0A" w:rsidRDefault="009E4502"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t xml:space="preserve">The </w:t>
      </w:r>
      <w:r w:rsidR="008B1E9F" w:rsidRPr="00453952">
        <w:rPr>
          <w:rFonts w:asciiTheme="majorBidi" w:hAnsiTheme="majorBidi" w:cstheme="majorBidi"/>
          <w:sz w:val="24"/>
          <w:szCs w:val="24"/>
        </w:rPr>
        <w:t xml:space="preserve">next natural </w:t>
      </w:r>
      <w:r w:rsidRPr="00453952">
        <w:rPr>
          <w:rFonts w:asciiTheme="majorBidi" w:hAnsiTheme="majorBidi" w:cstheme="majorBidi"/>
          <w:sz w:val="24"/>
          <w:szCs w:val="24"/>
        </w:rPr>
        <w:t xml:space="preserve">question </w:t>
      </w:r>
      <w:r w:rsidR="00F243A1">
        <w:rPr>
          <w:rFonts w:asciiTheme="majorBidi" w:eastAsia="PMingLiU" w:hAnsiTheme="majorBidi" w:cstheme="majorBidi"/>
          <w:sz w:val="24"/>
          <w:szCs w:val="24"/>
          <w:lang w:eastAsia="zh-TW"/>
        </w:rPr>
        <w:t>is</w:t>
      </w:r>
      <w:r w:rsidR="005979F4" w:rsidRPr="00453952">
        <w:rPr>
          <w:rFonts w:asciiTheme="majorBidi" w:hAnsiTheme="majorBidi" w:cstheme="majorBidi"/>
          <w:sz w:val="24"/>
          <w:szCs w:val="24"/>
        </w:rPr>
        <w:t xml:space="preserve"> whether</w:t>
      </w:r>
      <w:r w:rsidRPr="00453952">
        <w:rPr>
          <w:rFonts w:asciiTheme="majorBidi" w:hAnsiTheme="majorBidi" w:cstheme="majorBidi"/>
          <w:sz w:val="24"/>
          <w:szCs w:val="24"/>
        </w:rPr>
        <w:t xml:space="preserve"> vocal distinctiveness </w:t>
      </w:r>
      <w:r w:rsidR="001060A7" w:rsidRPr="00453952">
        <w:rPr>
          <w:rFonts w:asciiTheme="majorBidi" w:eastAsia="PMingLiU" w:hAnsiTheme="majorBidi" w:cstheme="majorBidi"/>
          <w:sz w:val="24"/>
          <w:szCs w:val="24"/>
          <w:lang w:eastAsia="zh-TW"/>
        </w:rPr>
        <w:t>would</w:t>
      </w:r>
      <w:r w:rsidRPr="00453952">
        <w:rPr>
          <w:rFonts w:asciiTheme="majorBidi" w:hAnsiTheme="majorBidi" w:cstheme="majorBidi"/>
          <w:sz w:val="24"/>
          <w:szCs w:val="24"/>
        </w:rPr>
        <w:t xml:space="preserve"> assist the listen</w:t>
      </w:r>
      <w:r w:rsidR="008B1E9F" w:rsidRPr="00453952">
        <w:rPr>
          <w:rFonts w:asciiTheme="majorBidi" w:hAnsiTheme="majorBidi" w:cstheme="majorBidi"/>
          <w:sz w:val="24"/>
          <w:szCs w:val="24"/>
        </w:rPr>
        <w:t>er</w:t>
      </w:r>
      <w:r w:rsidRPr="00453952">
        <w:rPr>
          <w:rFonts w:asciiTheme="majorBidi" w:hAnsiTheme="majorBidi" w:cstheme="majorBidi"/>
          <w:sz w:val="24"/>
          <w:szCs w:val="24"/>
        </w:rPr>
        <w:t xml:space="preserve"> </w:t>
      </w:r>
      <w:r w:rsidR="005979F4" w:rsidRPr="00453952">
        <w:rPr>
          <w:rFonts w:asciiTheme="majorBidi" w:hAnsiTheme="majorBidi" w:cstheme="majorBidi"/>
          <w:sz w:val="24"/>
          <w:szCs w:val="24"/>
        </w:rPr>
        <w:t xml:space="preserve">even </w:t>
      </w:r>
      <w:r w:rsidRPr="00453952">
        <w:rPr>
          <w:rFonts w:asciiTheme="majorBidi" w:hAnsiTheme="majorBidi" w:cstheme="majorBidi"/>
          <w:sz w:val="24"/>
          <w:szCs w:val="24"/>
        </w:rPr>
        <w:t xml:space="preserve">when </w:t>
      </w:r>
      <w:r w:rsidR="005979F4" w:rsidRPr="00453952">
        <w:rPr>
          <w:rFonts w:asciiTheme="majorBidi" w:hAnsiTheme="majorBidi" w:cstheme="majorBidi"/>
          <w:sz w:val="24"/>
          <w:szCs w:val="24"/>
        </w:rPr>
        <w:t>listening</w:t>
      </w:r>
      <w:r w:rsidRPr="00453952">
        <w:rPr>
          <w:rFonts w:asciiTheme="majorBidi" w:hAnsiTheme="majorBidi" w:cstheme="majorBidi"/>
          <w:sz w:val="24"/>
          <w:szCs w:val="24"/>
        </w:rPr>
        <w:t xml:space="preserve"> condition</w:t>
      </w:r>
      <w:r w:rsidR="005979F4" w:rsidRPr="00453952">
        <w:rPr>
          <w:rFonts w:asciiTheme="majorBidi" w:hAnsiTheme="majorBidi" w:cstheme="majorBidi"/>
          <w:sz w:val="24"/>
          <w:szCs w:val="24"/>
        </w:rPr>
        <w:t xml:space="preserve">s </w:t>
      </w:r>
      <w:r w:rsidR="00F243A1">
        <w:rPr>
          <w:rFonts w:asciiTheme="majorBidi" w:eastAsia="PMingLiU" w:hAnsiTheme="majorBidi" w:cstheme="majorBidi"/>
          <w:sz w:val="24"/>
          <w:szCs w:val="24"/>
          <w:lang w:eastAsia="zh-TW"/>
        </w:rPr>
        <w:t>are</w:t>
      </w:r>
      <w:r w:rsidR="005979F4" w:rsidRPr="00453952">
        <w:rPr>
          <w:rFonts w:asciiTheme="majorBidi" w:hAnsiTheme="majorBidi" w:cstheme="majorBidi"/>
          <w:sz w:val="24"/>
          <w:szCs w:val="24"/>
        </w:rPr>
        <w:t xml:space="preserve"> challenging</w:t>
      </w:r>
      <w:r w:rsidR="00B72F41" w:rsidRPr="00453952">
        <w:rPr>
          <w:rFonts w:asciiTheme="majorBidi" w:hAnsiTheme="majorBidi" w:cstheme="majorBidi"/>
          <w:sz w:val="24"/>
          <w:szCs w:val="24"/>
        </w:rPr>
        <w:t xml:space="preserve">. </w:t>
      </w:r>
      <w:r w:rsidR="00161F0A">
        <w:rPr>
          <w:rFonts w:asciiTheme="majorBidi" w:hAnsiTheme="majorBidi" w:cstheme="majorBidi"/>
          <w:sz w:val="24"/>
          <w:szCs w:val="24"/>
        </w:rPr>
        <w:t xml:space="preserve">Such a prediction may </w:t>
      </w:r>
      <w:r w:rsidR="00F13030">
        <w:rPr>
          <w:rFonts w:asciiTheme="majorBidi" w:hAnsiTheme="majorBidi" w:cstheme="majorBidi"/>
          <w:sz w:val="24"/>
          <w:szCs w:val="24"/>
        </w:rPr>
        <w:t>follow by extension</w:t>
      </w:r>
      <w:r w:rsidR="00161F0A">
        <w:rPr>
          <w:rFonts w:asciiTheme="majorBidi" w:hAnsiTheme="majorBidi" w:cstheme="majorBidi"/>
          <w:sz w:val="24"/>
          <w:szCs w:val="24"/>
        </w:rPr>
        <w:t xml:space="preserve"> of the voice space framework</w:t>
      </w:r>
      <w:r w:rsidR="0044029C">
        <w:rPr>
          <w:rFonts w:asciiTheme="majorBidi" w:hAnsiTheme="majorBidi" w:cstheme="majorBidi"/>
          <w:sz w:val="24"/>
          <w:szCs w:val="24"/>
        </w:rPr>
        <w:t xml:space="preserve">. </w:t>
      </w:r>
      <w:r w:rsidR="00F13030">
        <w:rPr>
          <w:rFonts w:asciiTheme="majorBidi" w:hAnsiTheme="majorBidi" w:cstheme="majorBidi"/>
          <w:sz w:val="24"/>
          <w:szCs w:val="24"/>
        </w:rPr>
        <w:t>In this context</w:t>
      </w:r>
      <w:r w:rsidR="00161F0A">
        <w:rPr>
          <w:rFonts w:asciiTheme="majorBidi" w:hAnsiTheme="majorBidi" w:cstheme="majorBidi"/>
          <w:sz w:val="24"/>
          <w:szCs w:val="24"/>
        </w:rPr>
        <w:t xml:space="preserve">, if listening conditions </w:t>
      </w:r>
      <w:r w:rsidR="00F243A1">
        <w:rPr>
          <w:rFonts w:asciiTheme="majorBidi" w:hAnsiTheme="majorBidi" w:cstheme="majorBidi"/>
          <w:sz w:val="24"/>
          <w:szCs w:val="24"/>
        </w:rPr>
        <w:t>are</w:t>
      </w:r>
      <w:r w:rsidR="00161F0A">
        <w:rPr>
          <w:rFonts w:asciiTheme="majorBidi" w:hAnsiTheme="majorBidi" w:cstheme="majorBidi"/>
          <w:sz w:val="24"/>
          <w:szCs w:val="24"/>
        </w:rPr>
        <w:t xml:space="preserve"> challenging, the error </w:t>
      </w:r>
      <w:r w:rsidR="003348AA">
        <w:rPr>
          <w:rFonts w:asciiTheme="majorBidi" w:hAnsiTheme="majorBidi" w:cstheme="majorBidi"/>
          <w:sz w:val="24"/>
          <w:szCs w:val="24"/>
        </w:rPr>
        <w:t>when encoding</w:t>
      </w:r>
      <w:r w:rsidR="00161F0A">
        <w:rPr>
          <w:rFonts w:asciiTheme="majorBidi" w:hAnsiTheme="majorBidi" w:cstheme="majorBidi"/>
          <w:sz w:val="24"/>
          <w:szCs w:val="24"/>
        </w:rPr>
        <w:t xml:space="preserve"> a voice </w:t>
      </w:r>
      <w:r w:rsidR="009C3590">
        <w:rPr>
          <w:rFonts w:asciiTheme="majorBidi" w:hAnsiTheme="majorBidi" w:cstheme="majorBidi"/>
          <w:sz w:val="24"/>
          <w:szCs w:val="24"/>
        </w:rPr>
        <w:t xml:space="preserve">may be expected to </w:t>
      </w:r>
      <w:r w:rsidR="00161F0A">
        <w:rPr>
          <w:rFonts w:asciiTheme="majorBidi" w:hAnsiTheme="majorBidi" w:cstheme="majorBidi"/>
          <w:sz w:val="24"/>
          <w:szCs w:val="24"/>
        </w:rPr>
        <w:t xml:space="preserve">increase, </w:t>
      </w:r>
      <w:r w:rsidR="00F13030">
        <w:rPr>
          <w:rFonts w:asciiTheme="majorBidi" w:hAnsiTheme="majorBidi" w:cstheme="majorBidi"/>
          <w:sz w:val="24"/>
          <w:szCs w:val="24"/>
        </w:rPr>
        <w:t>reducing</w:t>
      </w:r>
      <w:r w:rsidR="00161F0A">
        <w:rPr>
          <w:rFonts w:asciiTheme="majorBidi" w:hAnsiTheme="majorBidi" w:cstheme="majorBidi"/>
          <w:sz w:val="24"/>
          <w:szCs w:val="24"/>
        </w:rPr>
        <w:t xml:space="preserve"> the likelihood of a match between a voice and its previously stored representation. This additional error </w:t>
      </w:r>
      <w:r w:rsidR="00F97248">
        <w:rPr>
          <w:rFonts w:asciiTheme="majorBidi" w:hAnsiTheme="majorBidi" w:cstheme="majorBidi"/>
          <w:sz w:val="24"/>
          <w:szCs w:val="24"/>
        </w:rPr>
        <w:t>may be more</w:t>
      </w:r>
      <w:r w:rsidR="00161F0A">
        <w:rPr>
          <w:rFonts w:asciiTheme="majorBidi" w:hAnsiTheme="majorBidi" w:cstheme="majorBidi"/>
          <w:sz w:val="24"/>
          <w:szCs w:val="24"/>
        </w:rPr>
        <w:t xml:space="preserve"> likely to affect typical voices than distinctive voices given that typical voices </w:t>
      </w:r>
      <w:r w:rsidR="00F97248">
        <w:rPr>
          <w:rFonts w:asciiTheme="majorBidi" w:hAnsiTheme="majorBidi" w:cstheme="majorBidi"/>
          <w:sz w:val="24"/>
          <w:szCs w:val="24"/>
        </w:rPr>
        <w:t>are</w:t>
      </w:r>
      <w:r w:rsidR="00F13030">
        <w:rPr>
          <w:rFonts w:asciiTheme="majorBidi" w:hAnsiTheme="majorBidi" w:cstheme="majorBidi"/>
          <w:sz w:val="24"/>
          <w:szCs w:val="24"/>
        </w:rPr>
        <w:t xml:space="preserve"> more confusable at the outset. </w:t>
      </w:r>
      <w:r w:rsidR="00161F0A">
        <w:rPr>
          <w:rFonts w:asciiTheme="majorBidi" w:hAnsiTheme="majorBidi" w:cstheme="majorBidi"/>
          <w:sz w:val="24"/>
          <w:szCs w:val="24"/>
        </w:rPr>
        <w:t xml:space="preserve">As a result, </w:t>
      </w:r>
      <w:r w:rsidR="009C3590">
        <w:rPr>
          <w:rFonts w:asciiTheme="majorBidi" w:hAnsiTheme="majorBidi" w:cstheme="majorBidi"/>
          <w:sz w:val="24"/>
          <w:szCs w:val="24"/>
        </w:rPr>
        <w:t xml:space="preserve">it </w:t>
      </w:r>
      <w:r w:rsidR="00F13030">
        <w:rPr>
          <w:rFonts w:asciiTheme="majorBidi" w:hAnsiTheme="majorBidi" w:cstheme="majorBidi"/>
          <w:sz w:val="24"/>
          <w:szCs w:val="24"/>
        </w:rPr>
        <w:t>may be</w:t>
      </w:r>
      <w:r w:rsidR="009C3590">
        <w:rPr>
          <w:rFonts w:asciiTheme="majorBidi" w:hAnsiTheme="majorBidi" w:cstheme="majorBidi"/>
          <w:sz w:val="24"/>
          <w:szCs w:val="24"/>
        </w:rPr>
        <w:t xml:space="preserve"> predicted that </w:t>
      </w:r>
      <w:r w:rsidR="00161F0A">
        <w:rPr>
          <w:rFonts w:asciiTheme="majorBidi" w:hAnsiTheme="majorBidi" w:cstheme="majorBidi"/>
          <w:sz w:val="24"/>
          <w:szCs w:val="24"/>
        </w:rPr>
        <w:t xml:space="preserve">distinctive voices </w:t>
      </w:r>
      <w:r w:rsidR="009C3590">
        <w:rPr>
          <w:rFonts w:asciiTheme="majorBidi" w:hAnsiTheme="majorBidi" w:cstheme="majorBidi"/>
          <w:sz w:val="24"/>
          <w:szCs w:val="24"/>
        </w:rPr>
        <w:t>would retain</w:t>
      </w:r>
      <w:r w:rsidR="00161F0A">
        <w:rPr>
          <w:rFonts w:asciiTheme="majorBidi" w:hAnsiTheme="majorBidi" w:cstheme="majorBidi"/>
          <w:sz w:val="24"/>
          <w:szCs w:val="24"/>
        </w:rPr>
        <w:t xml:space="preserve"> a</w:t>
      </w:r>
      <w:r w:rsidR="009C3590">
        <w:rPr>
          <w:rFonts w:asciiTheme="majorBidi" w:hAnsiTheme="majorBidi" w:cstheme="majorBidi"/>
          <w:sz w:val="24"/>
          <w:szCs w:val="24"/>
        </w:rPr>
        <w:t xml:space="preserve"> processing</w:t>
      </w:r>
      <w:r w:rsidR="00161F0A">
        <w:rPr>
          <w:rFonts w:asciiTheme="majorBidi" w:hAnsiTheme="majorBidi" w:cstheme="majorBidi"/>
          <w:sz w:val="24"/>
          <w:szCs w:val="24"/>
        </w:rPr>
        <w:t xml:space="preserve"> advantage </w:t>
      </w:r>
      <w:r w:rsidR="003348AA">
        <w:rPr>
          <w:rFonts w:asciiTheme="majorBidi" w:hAnsiTheme="majorBidi" w:cstheme="majorBidi"/>
          <w:sz w:val="24"/>
          <w:szCs w:val="24"/>
        </w:rPr>
        <w:t xml:space="preserve">even </w:t>
      </w:r>
      <w:r w:rsidR="00161F0A">
        <w:rPr>
          <w:rFonts w:asciiTheme="majorBidi" w:hAnsiTheme="majorBidi" w:cstheme="majorBidi"/>
          <w:sz w:val="24"/>
          <w:szCs w:val="24"/>
        </w:rPr>
        <w:t xml:space="preserve">when </w:t>
      </w:r>
      <w:r w:rsidR="00F13030">
        <w:rPr>
          <w:rFonts w:asciiTheme="majorBidi" w:hAnsiTheme="majorBidi" w:cstheme="majorBidi"/>
          <w:sz w:val="24"/>
          <w:szCs w:val="24"/>
        </w:rPr>
        <w:t>presented</w:t>
      </w:r>
      <w:r w:rsidR="00161F0A">
        <w:rPr>
          <w:rFonts w:asciiTheme="majorBidi" w:hAnsiTheme="majorBidi" w:cstheme="majorBidi"/>
          <w:sz w:val="24"/>
          <w:szCs w:val="24"/>
        </w:rPr>
        <w:t xml:space="preserve"> under challenging </w:t>
      </w:r>
      <w:r w:rsidR="00C43179">
        <w:rPr>
          <w:rFonts w:asciiTheme="majorBidi" w:hAnsiTheme="majorBidi" w:cstheme="majorBidi"/>
          <w:sz w:val="24"/>
          <w:szCs w:val="24"/>
        </w:rPr>
        <w:t xml:space="preserve">listening </w:t>
      </w:r>
      <w:r w:rsidR="00161F0A">
        <w:rPr>
          <w:rFonts w:asciiTheme="majorBidi" w:hAnsiTheme="majorBidi" w:cstheme="majorBidi"/>
          <w:sz w:val="24"/>
          <w:szCs w:val="24"/>
        </w:rPr>
        <w:t xml:space="preserve">conditions. </w:t>
      </w:r>
    </w:p>
    <w:p w14:paraId="7947659A" w14:textId="2955E101" w:rsidR="001E590A" w:rsidRDefault="001E590A" w:rsidP="0044029C">
      <w:pPr>
        <w:spacing w:line="480" w:lineRule="auto"/>
        <w:ind w:firstLine="720"/>
        <w:rPr>
          <w:rStyle w:val="Strong"/>
          <w:rFonts w:asciiTheme="majorBidi" w:hAnsiTheme="majorBidi" w:cstheme="majorBidi"/>
          <w:b w:val="0"/>
          <w:bCs w:val="0"/>
          <w:sz w:val="24"/>
          <w:szCs w:val="24"/>
        </w:rPr>
      </w:pPr>
      <w:r w:rsidRPr="001E590A">
        <w:rPr>
          <w:rStyle w:val="Strong"/>
          <w:rFonts w:asciiTheme="majorBidi" w:hAnsiTheme="majorBidi" w:cstheme="majorBidi"/>
          <w:b w:val="0"/>
          <w:bCs w:val="0"/>
          <w:sz w:val="24"/>
          <w:szCs w:val="24"/>
        </w:rPr>
        <w:t>Two studies are of relevance to this question</w:t>
      </w:r>
      <w:r w:rsidR="009B2FCF">
        <w:rPr>
          <w:rStyle w:val="Strong"/>
          <w:rFonts w:asciiTheme="majorBidi" w:hAnsiTheme="majorBidi" w:cstheme="majorBidi"/>
          <w:b w:val="0"/>
          <w:bCs w:val="0"/>
          <w:sz w:val="24"/>
          <w:szCs w:val="24"/>
        </w:rPr>
        <w:t xml:space="preserve"> in as much as they </w:t>
      </w:r>
      <w:r w:rsidR="00146851">
        <w:rPr>
          <w:rStyle w:val="Strong"/>
          <w:rFonts w:asciiTheme="majorBidi" w:hAnsiTheme="majorBidi" w:cstheme="majorBidi"/>
          <w:b w:val="0"/>
          <w:bCs w:val="0"/>
          <w:sz w:val="24"/>
          <w:szCs w:val="24"/>
        </w:rPr>
        <w:t>suggest</w:t>
      </w:r>
      <w:r w:rsidR="009B2FCF">
        <w:rPr>
          <w:rStyle w:val="Strong"/>
          <w:rFonts w:asciiTheme="majorBidi" w:hAnsiTheme="majorBidi" w:cstheme="majorBidi"/>
          <w:b w:val="0"/>
          <w:bCs w:val="0"/>
          <w:sz w:val="24"/>
          <w:szCs w:val="24"/>
        </w:rPr>
        <w:t xml:space="preserve"> quite </w:t>
      </w:r>
      <w:r w:rsidR="00C4611B">
        <w:rPr>
          <w:rStyle w:val="Strong"/>
          <w:rFonts w:asciiTheme="majorBidi" w:hAnsiTheme="majorBidi" w:cstheme="majorBidi"/>
          <w:b w:val="0"/>
          <w:bCs w:val="0"/>
          <w:sz w:val="24"/>
          <w:szCs w:val="24"/>
        </w:rPr>
        <w:t>contradictory findings</w:t>
      </w:r>
      <w:r w:rsidRPr="001E590A">
        <w:rPr>
          <w:rStyle w:val="Strong"/>
          <w:rFonts w:asciiTheme="majorBidi" w:hAnsiTheme="majorBidi" w:cstheme="majorBidi"/>
          <w:b w:val="0"/>
          <w:bCs w:val="0"/>
          <w:sz w:val="24"/>
          <w:szCs w:val="24"/>
        </w:rPr>
        <w:t>.</w:t>
      </w:r>
      <w:r>
        <w:rPr>
          <w:rStyle w:val="Strong"/>
          <w:rFonts w:asciiTheme="majorBidi" w:hAnsiTheme="majorBidi" w:cstheme="majorBidi"/>
          <w:b w:val="0"/>
          <w:bCs w:val="0"/>
          <w:sz w:val="24"/>
          <w:szCs w:val="24"/>
        </w:rPr>
        <w:t xml:space="preserve"> </w:t>
      </w:r>
      <w:r>
        <w:rPr>
          <w:rFonts w:asciiTheme="majorBidi" w:hAnsiTheme="majorBidi" w:cstheme="majorBidi"/>
          <w:sz w:val="24"/>
          <w:szCs w:val="24"/>
        </w:rPr>
        <w:t xml:space="preserve">The first </w:t>
      </w:r>
      <w:r w:rsidR="009B2FCF">
        <w:rPr>
          <w:rFonts w:asciiTheme="majorBidi" w:hAnsiTheme="majorBidi" w:cstheme="majorBidi"/>
          <w:sz w:val="24"/>
          <w:szCs w:val="24"/>
        </w:rPr>
        <w:t xml:space="preserve">study </w:t>
      </w:r>
      <w:r w:rsidR="00161F0A">
        <w:rPr>
          <w:rFonts w:asciiTheme="majorBidi" w:hAnsiTheme="majorBidi" w:cstheme="majorBidi"/>
          <w:sz w:val="24"/>
          <w:szCs w:val="24"/>
        </w:rPr>
        <w:t>is</w:t>
      </w:r>
      <w:r>
        <w:rPr>
          <w:rFonts w:asciiTheme="majorBidi" w:hAnsiTheme="majorBidi" w:cstheme="majorBidi"/>
          <w:sz w:val="24"/>
          <w:szCs w:val="24"/>
        </w:rPr>
        <w:t xml:space="preserve"> provided by</w:t>
      </w:r>
      <w:r w:rsidRPr="00453952">
        <w:rPr>
          <w:rFonts w:asciiTheme="majorBidi" w:hAnsiTheme="majorBidi" w:cstheme="majorBidi"/>
          <w:sz w:val="24"/>
          <w:szCs w:val="24"/>
        </w:rPr>
        <w:t xml:space="preserve"> van Lan</w:t>
      </w:r>
      <w:r>
        <w:rPr>
          <w:rFonts w:asciiTheme="majorBidi" w:hAnsiTheme="majorBidi" w:cstheme="majorBidi"/>
          <w:sz w:val="24"/>
          <w:szCs w:val="24"/>
        </w:rPr>
        <w:t>c</w:t>
      </w:r>
      <w:r w:rsidRPr="00453952">
        <w:rPr>
          <w:rFonts w:asciiTheme="majorBidi" w:hAnsiTheme="majorBidi" w:cstheme="majorBidi"/>
          <w:sz w:val="24"/>
          <w:szCs w:val="24"/>
        </w:rPr>
        <w:t>ker, Kreiman and Emmorey (1985)</w:t>
      </w:r>
      <w:r>
        <w:rPr>
          <w:rFonts w:asciiTheme="majorBidi" w:hAnsiTheme="majorBidi" w:cstheme="majorBidi"/>
          <w:sz w:val="24"/>
          <w:szCs w:val="24"/>
        </w:rPr>
        <w:t>, who tested familiar voice recognition under three discrete conditions. First, p</w:t>
      </w:r>
      <w:r w:rsidRPr="00453952">
        <w:rPr>
          <w:rStyle w:val="Strong"/>
          <w:rFonts w:asciiTheme="majorBidi" w:hAnsiTheme="majorBidi" w:cstheme="majorBidi"/>
          <w:b w:val="0"/>
          <w:bCs w:val="0"/>
          <w:sz w:val="24"/>
          <w:szCs w:val="24"/>
        </w:rPr>
        <w:t xml:space="preserve">articipants </w:t>
      </w:r>
      <w:r>
        <w:rPr>
          <w:rStyle w:val="Strong"/>
          <w:rFonts w:asciiTheme="majorBidi" w:hAnsiTheme="majorBidi" w:cstheme="majorBidi"/>
          <w:b w:val="0"/>
          <w:bCs w:val="0"/>
          <w:sz w:val="24"/>
          <w:szCs w:val="24"/>
        </w:rPr>
        <w:t>listened</w:t>
      </w:r>
      <w:r w:rsidRPr="00453952">
        <w:rPr>
          <w:rStyle w:val="Strong"/>
          <w:rFonts w:asciiTheme="majorBidi" w:hAnsiTheme="majorBidi" w:cstheme="majorBidi"/>
          <w:b w:val="0"/>
          <w:bCs w:val="0"/>
          <w:sz w:val="24"/>
          <w:szCs w:val="24"/>
        </w:rPr>
        <w:t xml:space="preserve"> to </w:t>
      </w:r>
      <w:r>
        <w:rPr>
          <w:rStyle w:val="Strong"/>
          <w:rFonts w:asciiTheme="majorBidi" w:hAnsiTheme="majorBidi" w:cstheme="majorBidi"/>
          <w:b w:val="0"/>
          <w:bCs w:val="0"/>
          <w:sz w:val="24"/>
          <w:szCs w:val="24"/>
        </w:rPr>
        <w:t xml:space="preserve">2 second voice clips belonging to </w:t>
      </w:r>
      <w:r w:rsidRPr="00453952">
        <w:rPr>
          <w:rStyle w:val="Strong"/>
          <w:rFonts w:asciiTheme="majorBidi" w:hAnsiTheme="majorBidi" w:cstheme="majorBidi"/>
          <w:b w:val="0"/>
          <w:bCs w:val="0"/>
          <w:sz w:val="24"/>
          <w:szCs w:val="24"/>
        </w:rPr>
        <w:t>45 celebrit</w:t>
      </w:r>
      <w:r>
        <w:rPr>
          <w:rStyle w:val="Strong"/>
          <w:rFonts w:asciiTheme="majorBidi" w:hAnsiTheme="majorBidi" w:cstheme="majorBidi"/>
          <w:b w:val="0"/>
          <w:bCs w:val="0"/>
          <w:sz w:val="24"/>
          <w:szCs w:val="24"/>
        </w:rPr>
        <w:t xml:space="preserve">ies before indicating </w:t>
      </w:r>
      <w:r>
        <w:rPr>
          <w:rStyle w:val="Strong"/>
          <w:rFonts w:asciiTheme="majorBidi" w:hAnsiTheme="majorBidi" w:cstheme="majorBidi"/>
          <w:b w:val="0"/>
          <w:bCs w:val="0"/>
          <w:sz w:val="24"/>
          <w:szCs w:val="24"/>
        </w:rPr>
        <w:lastRenderedPageBreak/>
        <w:t xml:space="preserve">whether each voice was familiar (or not) from an unlimited set (task 1). Following this, participants listened to a new set of 2 second voice clips for the same celebrities, before indicating the speakers’ identity by selecting one of six possible names (task 2). </w:t>
      </w:r>
      <w:r w:rsidR="00FB24C6">
        <w:rPr>
          <w:rStyle w:val="Strong"/>
          <w:rFonts w:asciiTheme="majorBidi" w:hAnsiTheme="majorBidi" w:cstheme="majorBidi"/>
          <w:b w:val="0"/>
          <w:bCs w:val="0"/>
          <w:sz w:val="24"/>
          <w:szCs w:val="24"/>
        </w:rPr>
        <w:t>P</w:t>
      </w:r>
      <w:r w:rsidRPr="00453952">
        <w:rPr>
          <w:rStyle w:val="Strong"/>
          <w:rFonts w:asciiTheme="majorBidi" w:hAnsiTheme="majorBidi" w:cstheme="majorBidi"/>
          <w:b w:val="0"/>
          <w:bCs w:val="0"/>
          <w:sz w:val="24"/>
          <w:szCs w:val="24"/>
        </w:rPr>
        <w:t>articipants were able to recognise nearly 27</w:t>
      </w:r>
      <w:r>
        <w:rPr>
          <w:rStyle w:val="Strong"/>
          <w:rFonts w:asciiTheme="majorBidi" w:hAnsiTheme="majorBidi" w:cstheme="majorBidi"/>
          <w:b w:val="0"/>
          <w:bCs w:val="0"/>
          <w:sz w:val="24"/>
          <w:szCs w:val="24"/>
        </w:rPr>
        <w:t xml:space="preserve">% </w:t>
      </w:r>
      <w:r w:rsidRPr="00453952">
        <w:rPr>
          <w:rStyle w:val="Strong"/>
          <w:rFonts w:asciiTheme="majorBidi" w:hAnsiTheme="majorBidi" w:cstheme="majorBidi"/>
          <w:b w:val="0"/>
          <w:bCs w:val="0"/>
          <w:sz w:val="24"/>
          <w:szCs w:val="24"/>
        </w:rPr>
        <w:t xml:space="preserve">of targets </w:t>
      </w:r>
      <w:r>
        <w:rPr>
          <w:rStyle w:val="Strong"/>
          <w:rFonts w:asciiTheme="majorBidi" w:hAnsiTheme="majorBidi" w:cstheme="majorBidi"/>
          <w:b w:val="0"/>
          <w:bCs w:val="0"/>
          <w:sz w:val="24"/>
          <w:szCs w:val="24"/>
        </w:rPr>
        <w:t xml:space="preserve">when presented </w:t>
      </w:r>
      <w:r w:rsidRPr="00453952">
        <w:rPr>
          <w:rStyle w:val="Strong"/>
          <w:rFonts w:asciiTheme="majorBidi" w:hAnsiTheme="majorBidi" w:cstheme="majorBidi"/>
          <w:b w:val="0"/>
          <w:bCs w:val="0"/>
          <w:sz w:val="24"/>
          <w:szCs w:val="24"/>
        </w:rPr>
        <w:t xml:space="preserve">in </w:t>
      </w:r>
      <w:r>
        <w:rPr>
          <w:rStyle w:val="Strong"/>
          <w:rFonts w:asciiTheme="majorBidi" w:hAnsiTheme="majorBidi" w:cstheme="majorBidi"/>
          <w:b w:val="0"/>
          <w:bCs w:val="0"/>
          <w:sz w:val="24"/>
          <w:szCs w:val="24"/>
        </w:rPr>
        <w:t>an unlimited set</w:t>
      </w:r>
      <w:r w:rsidRPr="00453952">
        <w:rPr>
          <w:rStyle w:val="Strong"/>
          <w:rFonts w:asciiTheme="majorBidi" w:hAnsiTheme="majorBidi" w:cstheme="majorBidi"/>
          <w:b w:val="0"/>
          <w:bCs w:val="0"/>
          <w:sz w:val="24"/>
          <w:szCs w:val="24"/>
        </w:rPr>
        <w:t>, and nearly 70</w:t>
      </w:r>
      <w:r>
        <w:rPr>
          <w:rStyle w:val="Strong"/>
          <w:rFonts w:asciiTheme="majorBidi" w:hAnsiTheme="majorBidi" w:cstheme="majorBidi"/>
          <w:b w:val="0"/>
          <w:bCs w:val="0"/>
          <w:sz w:val="24"/>
          <w:szCs w:val="24"/>
        </w:rPr>
        <w:t>%</w:t>
      </w:r>
      <w:r w:rsidRPr="00453952">
        <w:rPr>
          <w:rStyle w:val="Strong"/>
          <w:rFonts w:asciiTheme="majorBidi" w:hAnsiTheme="majorBidi" w:cstheme="majorBidi"/>
          <w:b w:val="0"/>
          <w:bCs w:val="0"/>
          <w:sz w:val="24"/>
          <w:szCs w:val="24"/>
        </w:rPr>
        <w:t xml:space="preserve"> of targets </w:t>
      </w:r>
      <w:r>
        <w:rPr>
          <w:rStyle w:val="Strong"/>
          <w:rFonts w:asciiTheme="majorBidi" w:hAnsiTheme="majorBidi" w:cstheme="majorBidi"/>
          <w:b w:val="0"/>
          <w:bCs w:val="0"/>
          <w:sz w:val="24"/>
          <w:szCs w:val="24"/>
        </w:rPr>
        <w:t xml:space="preserve">when presented </w:t>
      </w:r>
      <w:r w:rsidRPr="00453952">
        <w:rPr>
          <w:rStyle w:val="Strong"/>
          <w:rFonts w:asciiTheme="majorBidi" w:hAnsiTheme="majorBidi" w:cstheme="majorBidi"/>
          <w:b w:val="0"/>
          <w:bCs w:val="0"/>
          <w:sz w:val="24"/>
          <w:szCs w:val="24"/>
        </w:rPr>
        <w:t>in a 6-alternate forced-choice task</w:t>
      </w:r>
      <w:r w:rsidR="0044029C">
        <w:rPr>
          <w:rStyle w:val="Strong"/>
          <w:rFonts w:asciiTheme="majorBidi" w:hAnsiTheme="majorBidi" w:cstheme="majorBidi"/>
          <w:b w:val="0"/>
          <w:bCs w:val="0"/>
          <w:sz w:val="24"/>
          <w:szCs w:val="24"/>
        </w:rPr>
        <w:t xml:space="preserve">. </w:t>
      </w:r>
      <w:r>
        <w:rPr>
          <w:rStyle w:val="Strong"/>
          <w:rFonts w:asciiTheme="majorBidi" w:hAnsiTheme="majorBidi" w:cstheme="majorBidi"/>
          <w:b w:val="0"/>
          <w:bCs w:val="0"/>
          <w:sz w:val="24"/>
          <w:szCs w:val="24"/>
        </w:rPr>
        <w:t xml:space="preserve">Of most interest, however, was the performance in a final condition in which participants listened to 4 second clips played </w:t>
      </w:r>
      <w:r w:rsidRPr="00453952">
        <w:rPr>
          <w:rStyle w:val="Strong"/>
          <w:rFonts w:asciiTheme="majorBidi" w:hAnsiTheme="majorBidi" w:cstheme="majorBidi"/>
          <w:b w:val="0"/>
          <w:bCs w:val="0"/>
          <w:sz w:val="24"/>
          <w:szCs w:val="24"/>
        </w:rPr>
        <w:t>backwards</w:t>
      </w:r>
      <w:r>
        <w:rPr>
          <w:rStyle w:val="Strong"/>
          <w:rFonts w:asciiTheme="majorBidi" w:hAnsiTheme="majorBidi" w:cstheme="majorBidi"/>
          <w:b w:val="0"/>
          <w:bCs w:val="0"/>
          <w:sz w:val="24"/>
          <w:szCs w:val="24"/>
        </w:rPr>
        <w:t xml:space="preserve">, before again indicating speaker identity </w:t>
      </w:r>
      <w:r w:rsidR="00FB24C6">
        <w:rPr>
          <w:rStyle w:val="Strong"/>
          <w:rFonts w:asciiTheme="majorBidi" w:hAnsiTheme="majorBidi" w:cstheme="majorBidi"/>
          <w:b w:val="0"/>
          <w:bCs w:val="0"/>
          <w:sz w:val="24"/>
          <w:szCs w:val="24"/>
        </w:rPr>
        <w:t>from</w:t>
      </w:r>
      <w:r>
        <w:rPr>
          <w:rStyle w:val="Strong"/>
          <w:rFonts w:asciiTheme="majorBidi" w:hAnsiTheme="majorBidi" w:cstheme="majorBidi"/>
          <w:b w:val="0"/>
          <w:bCs w:val="0"/>
          <w:sz w:val="24"/>
          <w:szCs w:val="24"/>
        </w:rPr>
        <w:t xml:space="preserve"> six names (task 3)</w:t>
      </w:r>
      <w:r w:rsidRPr="00453952">
        <w:rPr>
          <w:rStyle w:val="Strong"/>
          <w:rFonts w:asciiTheme="majorBidi" w:hAnsiTheme="majorBidi" w:cstheme="majorBidi"/>
          <w:b w:val="0"/>
          <w:bCs w:val="0"/>
          <w:sz w:val="24"/>
          <w:szCs w:val="24"/>
        </w:rPr>
        <w:t>. Remarkably, participants remained able to recognise over 57</w:t>
      </w:r>
      <w:r>
        <w:rPr>
          <w:rStyle w:val="Strong"/>
          <w:rFonts w:asciiTheme="majorBidi" w:hAnsiTheme="majorBidi" w:cstheme="majorBidi"/>
          <w:b w:val="0"/>
          <w:bCs w:val="0"/>
          <w:sz w:val="24"/>
          <w:szCs w:val="24"/>
        </w:rPr>
        <w:t>%</w:t>
      </w:r>
      <w:r w:rsidRPr="00453952">
        <w:rPr>
          <w:rStyle w:val="Strong"/>
          <w:rFonts w:asciiTheme="majorBidi" w:hAnsiTheme="majorBidi" w:cstheme="majorBidi"/>
          <w:b w:val="0"/>
          <w:bCs w:val="0"/>
          <w:sz w:val="24"/>
          <w:szCs w:val="24"/>
        </w:rPr>
        <w:t xml:space="preserve"> of targets in the 6AFC task </w:t>
      </w:r>
      <w:r>
        <w:rPr>
          <w:rStyle w:val="Strong"/>
          <w:rFonts w:asciiTheme="majorBidi" w:hAnsiTheme="majorBidi" w:cstheme="majorBidi"/>
          <w:b w:val="0"/>
          <w:bCs w:val="0"/>
          <w:sz w:val="24"/>
          <w:szCs w:val="24"/>
        </w:rPr>
        <w:t>despite their temporal reversal</w:t>
      </w:r>
      <w:r w:rsidRPr="00453952">
        <w:rPr>
          <w:rStyle w:val="Strong"/>
          <w:rFonts w:asciiTheme="majorBidi" w:hAnsiTheme="majorBidi" w:cstheme="majorBidi"/>
          <w:b w:val="0"/>
          <w:bCs w:val="0"/>
          <w:sz w:val="24"/>
          <w:szCs w:val="24"/>
        </w:rPr>
        <w:t xml:space="preserve">. </w:t>
      </w:r>
      <w:r w:rsidR="003348AA">
        <w:rPr>
          <w:rStyle w:val="Strong"/>
          <w:rFonts w:asciiTheme="majorBidi" w:hAnsiTheme="majorBidi" w:cstheme="majorBidi"/>
          <w:b w:val="0"/>
          <w:bCs w:val="0"/>
          <w:sz w:val="24"/>
          <w:szCs w:val="24"/>
        </w:rPr>
        <w:t xml:space="preserve">Notably, </w:t>
      </w:r>
      <w:r w:rsidRPr="00453952">
        <w:rPr>
          <w:rStyle w:val="Strong"/>
          <w:rFonts w:asciiTheme="majorBidi" w:hAnsiTheme="majorBidi" w:cstheme="majorBidi"/>
          <w:b w:val="0"/>
          <w:bCs w:val="0"/>
          <w:sz w:val="24"/>
          <w:szCs w:val="24"/>
        </w:rPr>
        <w:t xml:space="preserve">performance on these backwards voices varied substantially across the targets, with some targets being </w:t>
      </w:r>
      <w:r>
        <w:rPr>
          <w:rStyle w:val="Strong"/>
          <w:rFonts w:asciiTheme="majorBidi" w:hAnsiTheme="majorBidi" w:cstheme="majorBidi"/>
          <w:b w:val="0"/>
          <w:bCs w:val="0"/>
          <w:i/>
          <w:sz w:val="24"/>
          <w:szCs w:val="24"/>
        </w:rPr>
        <w:t>equally</w:t>
      </w:r>
      <w:r w:rsidRPr="003810FB">
        <w:rPr>
          <w:rStyle w:val="Strong"/>
          <w:rFonts w:asciiTheme="majorBidi" w:hAnsiTheme="majorBidi" w:cstheme="majorBidi"/>
          <w:b w:val="0"/>
          <w:bCs w:val="0"/>
          <w:i/>
          <w:sz w:val="24"/>
          <w:szCs w:val="24"/>
        </w:rPr>
        <w:t xml:space="preserve"> recognisable</w:t>
      </w:r>
      <w:r w:rsidRPr="00453952">
        <w:rPr>
          <w:rStyle w:val="Strong"/>
          <w:rFonts w:asciiTheme="majorBidi" w:hAnsiTheme="majorBidi" w:cstheme="majorBidi"/>
          <w:b w:val="0"/>
          <w:bCs w:val="0"/>
          <w:sz w:val="24"/>
          <w:szCs w:val="24"/>
        </w:rPr>
        <w:t xml:space="preserve"> when played backwards as when played forwards</w:t>
      </w:r>
      <w:r>
        <w:rPr>
          <w:rStyle w:val="Strong"/>
          <w:rFonts w:asciiTheme="majorBidi" w:hAnsiTheme="majorBidi" w:cstheme="majorBidi"/>
          <w:b w:val="0"/>
          <w:bCs w:val="0"/>
          <w:sz w:val="24"/>
          <w:szCs w:val="24"/>
        </w:rPr>
        <w:t xml:space="preserve">. </w:t>
      </w:r>
      <w:r w:rsidRPr="00453952">
        <w:rPr>
          <w:rStyle w:val="Strong"/>
          <w:rFonts w:asciiTheme="majorBidi" w:hAnsiTheme="majorBidi" w:cstheme="majorBidi"/>
          <w:b w:val="0"/>
          <w:bCs w:val="0"/>
          <w:sz w:val="24"/>
          <w:szCs w:val="24"/>
        </w:rPr>
        <w:t>The authors considered that these unanticipated item effects may have been driven by variation in the distin</w:t>
      </w:r>
      <w:r>
        <w:rPr>
          <w:rStyle w:val="Strong"/>
          <w:rFonts w:asciiTheme="majorBidi" w:hAnsiTheme="majorBidi" w:cstheme="majorBidi"/>
          <w:b w:val="0"/>
          <w:bCs w:val="0"/>
          <w:sz w:val="24"/>
          <w:szCs w:val="24"/>
        </w:rPr>
        <w:t>ctiveness of the target voices, suggesting that distinctiveness may provide an advantage when processing voices under difficult or unusual listening conditions.</w:t>
      </w:r>
    </w:p>
    <w:p w14:paraId="4311C42C" w14:textId="20B428A0" w:rsidR="001E590A" w:rsidRPr="00453952" w:rsidRDefault="001E590A" w:rsidP="0044029C">
      <w:pPr>
        <w:spacing w:line="480" w:lineRule="auto"/>
        <w:ind w:firstLine="720"/>
        <w:rPr>
          <w:rFonts w:asciiTheme="majorBidi" w:hAnsiTheme="majorBidi" w:cstheme="majorBidi"/>
          <w:sz w:val="24"/>
          <w:szCs w:val="24"/>
        </w:rPr>
      </w:pPr>
      <w:r>
        <w:rPr>
          <w:rStyle w:val="Strong"/>
          <w:rFonts w:asciiTheme="majorBidi" w:hAnsiTheme="majorBidi" w:cstheme="majorBidi"/>
          <w:b w:val="0"/>
          <w:bCs w:val="0"/>
          <w:sz w:val="24"/>
          <w:szCs w:val="24"/>
        </w:rPr>
        <w:t>In direct contrast</w:t>
      </w:r>
      <w:r w:rsidR="00FC40A0">
        <w:rPr>
          <w:rStyle w:val="Strong"/>
          <w:rFonts w:asciiTheme="majorBidi" w:hAnsiTheme="majorBidi" w:cstheme="majorBidi"/>
          <w:b w:val="0"/>
          <w:bCs w:val="0"/>
          <w:sz w:val="24"/>
          <w:szCs w:val="24"/>
        </w:rPr>
        <w:t xml:space="preserve"> are the findings of</w:t>
      </w:r>
      <w:r>
        <w:rPr>
          <w:rStyle w:val="Strong"/>
          <w:rFonts w:asciiTheme="majorBidi" w:hAnsiTheme="majorBidi" w:cstheme="majorBidi"/>
          <w:b w:val="0"/>
          <w:bCs w:val="0"/>
          <w:sz w:val="24"/>
          <w:szCs w:val="24"/>
        </w:rPr>
        <w:t xml:space="preserve"> Orchard and Yarmey (1995). As in Yarmey’s (1991) earlier work, Orchard and Yarmey asked participants to listen to either a distinctive or a typical target voice presented in the context of a fictitious kidnapping scenario. Two days later, participants were asked to identify the target from a six-person target-present or target-absent lineup. Several factors were varied including whether the target spoke normally or in a whisper, and whether the voice at lineup was of the same format (normal, whisper) to the voice at study. The results suggested that performance was significantly impaired by whispering, and by a change in speech style, in </w:t>
      </w:r>
      <w:r w:rsidR="00B73B24">
        <w:rPr>
          <w:rStyle w:val="Strong"/>
          <w:rFonts w:asciiTheme="majorBidi" w:hAnsiTheme="majorBidi" w:cstheme="majorBidi"/>
          <w:b w:val="0"/>
          <w:bCs w:val="0"/>
          <w:sz w:val="24"/>
          <w:szCs w:val="24"/>
        </w:rPr>
        <w:t xml:space="preserve">both </w:t>
      </w:r>
      <w:r>
        <w:rPr>
          <w:rStyle w:val="Strong"/>
          <w:rFonts w:asciiTheme="majorBidi" w:hAnsiTheme="majorBidi" w:cstheme="majorBidi"/>
          <w:b w:val="0"/>
          <w:bCs w:val="0"/>
          <w:sz w:val="24"/>
          <w:szCs w:val="24"/>
        </w:rPr>
        <w:t>target-present and target-absent lineups</w:t>
      </w:r>
      <w:r w:rsidR="0044029C">
        <w:rPr>
          <w:rStyle w:val="Strong"/>
          <w:rFonts w:asciiTheme="majorBidi" w:hAnsiTheme="majorBidi" w:cstheme="majorBidi"/>
          <w:b w:val="0"/>
          <w:bCs w:val="0"/>
          <w:sz w:val="24"/>
          <w:szCs w:val="24"/>
        </w:rPr>
        <w:t xml:space="preserve">. </w:t>
      </w:r>
      <w:r>
        <w:rPr>
          <w:rStyle w:val="Strong"/>
          <w:rFonts w:asciiTheme="majorBidi" w:hAnsiTheme="majorBidi" w:cstheme="majorBidi"/>
          <w:b w:val="0"/>
          <w:bCs w:val="0"/>
          <w:sz w:val="24"/>
          <w:szCs w:val="24"/>
        </w:rPr>
        <w:t>Of more interest, however, performance was significantly affected by the distinctiveness of the target voice, but surprisingly, this indicated a trend for typical sounding voices to be better recognised – a distinctiveness disadvantage</w:t>
      </w:r>
      <w:r w:rsidR="0044029C">
        <w:rPr>
          <w:rStyle w:val="Strong"/>
          <w:rFonts w:asciiTheme="majorBidi" w:hAnsiTheme="majorBidi" w:cstheme="majorBidi"/>
          <w:b w:val="0"/>
          <w:bCs w:val="0"/>
          <w:sz w:val="24"/>
          <w:szCs w:val="24"/>
        </w:rPr>
        <w:t xml:space="preserve">. </w:t>
      </w:r>
      <w:r>
        <w:rPr>
          <w:rStyle w:val="Strong"/>
          <w:rFonts w:asciiTheme="majorBidi" w:hAnsiTheme="majorBidi" w:cstheme="majorBidi"/>
          <w:b w:val="0"/>
          <w:bCs w:val="0"/>
          <w:sz w:val="24"/>
          <w:szCs w:val="24"/>
        </w:rPr>
        <w:t xml:space="preserve">This appeared to be mediated by several </w:t>
      </w:r>
      <w:r>
        <w:rPr>
          <w:rStyle w:val="Strong"/>
          <w:rFonts w:asciiTheme="majorBidi" w:hAnsiTheme="majorBidi" w:cstheme="majorBidi"/>
          <w:b w:val="0"/>
          <w:bCs w:val="0"/>
          <w:sz w:val="24"/>
          <w:szCs w:val="24"/>
        </w:rPr>
        <w:lastRenderedPageBreak/>
        <w:t xml:space="preserve">variables including whether the speaker was whispering, and whether the listener felt confident in their recognition. As such, the evidence </w:t>
      </w:r>
      <w:r w:rsidR="00C0139E">
        <w:rPr>
          <w:rStyle w:val="Strong"/>
          <w:rFonts w:asciiTheme="majorBidi" w:hAnsiTheme="majorBidi" w:cstheme="majorBidi"/>
          <w:b w:val="0"/>
          <w:bCs w:val="0"/>
          <w:sz w:val="24"/>
          <w:szCs w:val="24"/>
        </w:rPr>
        <w:t>regarding</w:t>
      </w:r>
      <w:r>
        <w:rPr>
          <w:rStyle w:val="Strong"/>
          <w:rFonts w:asciiTheme="majorBidi" w:hAnsiTheme="majorBidi" w:cstheme="majorBidi"/>
          <w:b w:val="0"/>
          <w:bCs w:val="0"/>
          <w:sz w:val="24"/>
          <w:szCs w:val="24"/>
        </w:rPr>
        <w:t xml:space="preserve"> a distinctiveness advantage under difficult listening conditions remains unclear</w:t>
      </w:r>
      <w:r w:rsidR="0044029C">
        <w:rPr>
          <w:rStyle w:val="Strong"/>
          <w:rFonts w:asciiTheme="majorBidi" w:hAnsiTheme="majorBidi" w:cstheme="majorBidi"/>
          <w:b w:val="0"/>
          <w:bCs w:val="0"/>
          <w:sz w:val="24"/>
          <w:szCs w:val="24"/>
        </w:rPr>
        <w:t xml:space="preserve">. </w:t>
      </w:r>
      <w:r>
        <w:rPr>
          <w:rStyle w:val="Strong"/>
          <w:rFonts w:asciiTheme="majorBidi" w:hAnsiTheme="majorBidi" w:cstheme="majorBidi"/>
          <w:b w:val="0"/>
          <w:bCs w:val="0"/>
          <w:sz w:val="24"/>
          <w:szCs w:val="24"/>
        </w:rPr>
        <w:t xml:space="preserve">Experiment 2 </w:t>
      </w:r>
      <w:r w:rsidR="00E57E78">
        <w:rPr>
          <w:rStyle w:val="Strong"/>
          <w:rFonts w:asciiTheme="majorBidi" w:hAnsiTheme="majorBidi" w:cstheme="majorBidi"/>
          <w:b w:val="0"/>
          <w:bCs w:val="0"/>
          <w:sz w:val="24"/>
          <w:szCs w:val="24"/>
        </w:rPr>
        <w:t>was</w:t>
      </w:r>
      <w:r>
        <w:rPr>
          <w:rStyle w:val="Strong"/>
          <w:rFonts w:asciiTheme="majorBidi" w:hAnsiTheme="majorBidi" w:cstheme="majorBidi"/>
          <w:b w:val="0"/>
          <w:bCs w:val="0"/>
          <w:sz w:val="24"/>
          <w:szCs w:val="24"/>
        </w:rPr>
        <w:t xml:space="preserve"> designed to address this issue.</w:t>
      </w:r>
    </w:p>
    <w:p w14:paraId="2990A560" w14:textId="6EB1C784" w:rsidR="00AF1E20" w:rsidRPr="000D566B" w:rsidRDefault="000D566B" w:rsidP="0044029C">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Within Experiment 2, challenging listening conditions </w:t>
      </w:r>
      <w:r w:rsidR="00E57E78">
        <w:rPr>
          <w:rFonts w:asciiTheme="majorBidi" w:hAnsiTheme="majorBidi" w:cstheme="majorBidi"/>
          <w:sz w:val="24"/>
          <w:szCs w:val="24"/>
        </w:rPr>
        <w:t>were</w:t>
      </w:r>
      <w:r>
        <w:rPr>
          <w:rFonts w:asciiTheme="majorBidi" w:hAnsiTheme="majorBidi" w:cstheme="majorBidi"/>
          <w:sz w:val="24"/>
          <w:szCs w:val="24"/>
        </w:rPr>
        <w:t xml:space="preserve"> introduced through either </w:t>
      </w:r>
      <w:r w:rsidR="002C5095">
        <w:rPr>
          <w:rFonts w:asciiTheme="majorBidi" w:hAnsiTheme="majorBidi" w:cstheme="majorBidi"/>
          <w:sz w:val="24"/>
          <w:szCs w:val="24"/>
        </w:rPr>
        <w:t>changing</w:t>
      </w:r>
      <w:r>
        <w:rPr>
          <w:rFonts w:asciiTheme="majorBidi" w:hAnsiTheme="majorBidi" w:cstheme="majorBidi"/>
          <w:sz w:val="24"/>
          <w:szCs w:val="24"/>
        </w:rPr>
        <w:t xml:space="preserve"> the word order within a sentence</w:t>
      </w:r>
      <w:r w:rsidR="007A1E28">
        <w:rPr>
          <w:rFonts w:asciiTheme="majorBidi" w:hAnsiTheme="majorBidi" w:cstheme="majorBidi"/>
          <w:sz w:val="24"/>
          <w:szCs w:val="24"/>
        </w:rPr>
        <w:t xml:space="preserve"> to create a nonsense clip</w:t>
      </w:r>
      <w:r>
        <w:rPr>
          <w:rFonts w:asciiTheme="majorBidi" w:hAnsiTheme="majorBidi" w:cstheme="majorBidi"/>
          <w:sz w:val="24"/>
          <w:szCs w:val="24"/>
        </w:rPr>
        <w:t xml:space="preserve">, or through temporally reversing the voice clip. Similar manipulations have been used with faces as ways to disrupt facial processing. In such studies, the scrambling of features within an otherwise upright </w:t>
      </w:r>
      <w:r w:rsidR="00DC0D43">
        <w:rPr>
          <w:rFonts w:asciiTheme="majorBidi" w:hAnsiTheme="majorBidi" w:cstheme="majorBidi"/>
          <w:sz w:val="24"/>
          <w:szCs w:val="24"/>
        </w:rPr>
        <w:t>f</w:t>
      </w:r>
      <w:r>
        <w:rPr>
          <w:rFonts w:asciiTheme="majorBidi" w:hAnsiTheme="majorBidi" w:cstheme="majorBidi"/>
          <w:sz w:val="24"/>
          <w:szCs w:val="24"/>
        </w:rPr>
        <w:t xml:space="preserve">ace, or the inversion of the face entirely, have been thought to disrupt the ability to process the critical relationships between features (see Tanaka &amp; Farah, 1993). Whilst it cannot be assumed that </w:t>
      </w:r>
      <w:r w:rsidR="00DC0D43">
        <w:rPr>
          <w:rFonts w:asciiTheme="majorBidi" w:hAnsiTheme="majorBidi" w:cstheme="majorBidi"/>
          <w:sz w:val="24"/>
          <w:szCs w:val="24"/>
        </w:rPr>
        <w:t>nonsense speech</w:t>
      </w:r>
      <w:r>
        <w:rPr>
          <w:rFonts w:asciiTheme="majorBidi" w:hAnsiTheme="majorBidi" w:cstheme="majorBidi"/>
          <w:sz w:val="24"/>
          <w:szCs w:val="24"/>
        </w:rPr>
        <w:t xml:space="preserve"> or temporal reversal have the same disruptive effect on voices as </w:t>
      </w:r>
      <w:r w:rsidR="00DC0D43">
        <w:rPr>
          <w:rFonts w:asciiTheme="majorBidi" w:hAnsiTheme="majorBidi" w:cstheme="majorBidi"/>
          <w:sz w:val="24"/>
          <w:szCs w:val="24"/>
        </w:rPr>
        <w:t>scrambling and inversion have on</w:t>
      </w:r>
      <w:r>
        <w:rPr>
          <w:rFonts w:asciiTheme="majorBidi" w:hAnsiTheme="majorBidi" w:cstheme="majorBidi"/>
          <w:sz w:val="24"/>
          <w:szCs w:val="24"/>
        </w:rPr>
        <w:t xml:space="preserve"> faces, </w:t>
      </w:r>
      <w:r w:rsidRPr="000D566B">
        <w:rPr>
          <w:rFonts w:asciiTheme="majorBidi" w:hAnsiTheme="majorBidi" w:cstheme="majorBidi"/>
          <w:sz w:val="24"/>
          <w:szCs w:val="24"/>
        </w:rPr>
        <w:t xml:space="preserve">these manipulations have been used to good effect </w:t>
      </w:r>
      <w:r w:rsidR="00DC0D43">
        <w:rPr>
          <w:rFonts w:asciiTheme="majorBidi" w:hAnsiTheme="majorBidi" w:cstheme="majorBidi"/>
          <w:sz w:val="24"/>
          <w:szCs w:val="24"/>
        </w:rPr>
        <w:t>when</w:t>
      </w:r>
      <w:r w:rsidRPr="000D566B">
        <w:rPr>
          <w:rFonts w:asciiTheme="majorBidi" w:hAnsiTheme="majorBidi" w:cstheme="majorBidi"/>
          <w:sz w:val="24"/>
          <w:szCs w:val="24"/>
        </w:rPr>
        <w:t xml:space="preserve"> making voice processing difficult (see Goggin, Thompson, Strube &amp; Simental, 1991, Expt 4; </w:t>
      </w:r>
      <w:r w:rsidR="00E8626B">
        <w:rPr>
          <w:rFonts w:asciiTheme="majorBidi" w:hAnsiTheme="majorBidi" w:cstheme="majorBidi"/>
          <w:sz w:val="24"/>
          <w:szCs w:val="24"/>
        </w:rPr>
        <w:t>v</w:t>
      </w:r>
      <w:r w:rsidRPr="000D566B">
        <w:rPr>
          <w:rFonts w:asciiTheme="majorBidi" w:hAnsiTheme="majorBidi" w:cstheme="majorBidi"/>
          <w:sz w:val="24"/>
          <w:szCs w:val="24"/>
        </w:rPr>
        <w:t>an Lan</w:t>
      </w:r>
      <w:r w:rsidR="00FB24C6">
        <w:rPr>
          <w:rFonts w:asciiTheme="majorBidi" w:hAnsiTheme="majorBidi" w:cstheme="majorBidi"/>
          <w:sz w:val="24"/>
          <w:szCs w:val="24"/>
        </w:rPr>
        <w:t>c</w:t>
      </w:r>
      <w:r w:rsidRPr="000D566B">
        <w:rPr>
          <w:rFonts w:asciiTheme="majorBidi" w:hAnsiTheme="majorBidi" w:cstheme="majorBidi"/>
          <w:sz w:val="24"/>
          <w:szCs w:val="24"/>
        </w:rPr>
        <w:t>ker, Kreiman &amp; Emmorey, 1985).</w:t>
      </w:r>
      <w:r>
        <w:rPr>
          <w:rFonts w:asciiTheme="majorBidi" w:hAnsiTheme="majorBidi" w:cstheme="majorBidi"/>
          <w:sz w:val="24"/>
          <w:szCs w:val="24"/>
        </w:rPr>
        <w:t xml:space="preserve"> </w:t>
      </w:r>
    </w:p>
    <w:p w14:paraId="0571A181" w14:textId="5B3F2266" w:rsidR="005979F4" w:rsidRPr="00453952" w:rsidRDefault="00AF1E20" w:rsidP="0044029C">
      <w:pPr>
        <w:spacing w:line="480" w:lineRule="auto"/>
        <w:ind w:firstLine="720"/>
        <w:rPr>
          <w:rFonts w:asciiTheme="majorBidi" w:hAnsiTheme="majorBidi" w:cstheme="majorBidi"/>
          <w:sz w:val="24"/>
          <w:szCs w:val="24"/>
        </w:rPr>
      </w:pPr>
      <w:r w:rsidRPr="00644730">
        <w:rPr>
          <w:rFonts w:asciiTheme="majorBidi" w:hAnsiTheme="majorBidi" w:cstheme="majorBidi"/>
          <w:sz w:val="24"/>
          <w:szCs w:val="24"/>
        </w:rPr>
        <w:t xml:space="preserve">Manipulation </w:t>
      </w:r>
      <w:r w:rsidR="006A54E2">
        <w:rPr>
          <w:rFonts w:asciiTheme="majorBidi" w:hAnsiTheme="majorBidi" w:cstheme="majorBidi"/>
          <w:sz w:val="24"/>
          <w:szCs w:val="24"/>
        </w:rPr>
        <w:t xml:space="preserve">here </w:t>
      </w:r>
      <w:r w:rsidRPr="00644730">
        <w:rPr>
          <w:rFonts w:asciiTheme="majorBidi" w:hAnsiTheme="majorBidi" w:cstheme="majorBidi"/>
          <w:sz w:val="24"/>
          <w:szCs w:val="24"/>
        </w:rPr>
        <w:t xml:space="preserve">through </w:t>
      </w:r>
      <w:r w:rsidR="00DC0D43">
        <w:rPr>
          <w:rFonts w:asciiTheme="majorBidi" w:hAnsiTheme="majorBidi" w:cstheme="majorBidi"/>
          <w:sz w:val="24"/>
          <w:szCs w:val="24"/>
        </w:rPr>
        <w:t>the creation of</w:t>
      </w:r>
      <w:r w:rsidR="007A1E28">
        <w:rPr>
          <w:rFonts w:asciiTheme="majorBidi" w:hAnsiTheme="majorBidi" w:cstheme="majorBidi"/>
          <w:sz w:val="24"/>
          <w:szCs w:val="24"/>
        </w:rPr>
        <w:t xml:space="preserve"> a nonsense clip, </w:t>
      </w:r>
      <w:r w:rsidRPr="00644730">
        <w:rPr>
          <w:rFonts w:asciiTheme="majorBidi" w:hAnsiTheme="majorBidi" w:cstheme="majorBidi"/>
          <w:sz w:val="24"/>
          <w:szCs w:val="24"/>
        </w:rPr>
        <w:t xml:space="preserve">or </w:t>
      </w:r>
      <w:r w:rsidR="002C5095">
        <w:rPr>
          <w:rFonts w:asciiTheme="majorBidi" w:hAnsiTheme="majorBidi" w:cstheme="majorBidi"/>
          <w:sz w:val="24"/>
          <w:szCs w:val="24"/>
        </w:rPr>
        <w:t xml:space="preserve">through </w:t>
      </w:r>
      <w:r w:rsidRPr="00644730">
        <w:rPr>
          <w:rFonts w:asciiTheme="majorBidi" w:hAnsiTheme="majorBidi" w:cstheme="majorBidi"/>
          <w:sz w:val="24"/>
          <w:szCs w:val="24"/>
        </w:rPr>
        <w:t>temporal reversal</w:t>
      </w:r>
      <w:r w:rsidR="007A1E28">
        <w:rPr>
          <w:rFonts w:asciiTheme="majorBidi" w:hAnsiTheme="majorBidi" w:cstheme="majorBidi"/>
          <w:sz w:val="24"/>
          <w:szCs w:val="24"/>
        </w:rPr>
        <w:t>,</w:t>
      </w:r>
      <w:r w:rsidRPr="00644730">
        <w:rPr>
          <w:rFonts w:asciiTheme="majorBidi" w:hAnsiTheme="majorBidi" w:cstheme="majorBidi"/>
          <w:sz w:val="24"/>
          <w:szCs w:val="24"/>
        </w:rPr>
        <w:t xml:space="preserve"> has the advantage of introducing a cognitive challenge to the listening task whilst </w:t>
      </w:r>
      <w:r w:rsidR="00E80DCE" w:rsidRPr="000C2F08">
        <w:rPr>
          <w:rFonts w:asciiTheme="majorBidi" w:hAnsiTheme="majorBidi" w:cstheme="majorBidi"/>
          <w:sz w:val="24"/>
          <w:szCs w:val="24"/>
        </w:rPr>
        <w:t>leaving</w:t>
      </w:r>
      <w:r w:rsidRPr="000C2F08">
        <w:rPr>
          <w:rFonts w:asciiTheme="majorBidi" w:hAnsiTheme="majorBidi" w:cstheme="majorBidi"/>
          <w:sz w:val="24"/>
          <w:szCs w:val="24"/>
        </w:rPr>
        <w:t xml:space="preserve"> the </w:t>
      </w:r>
      <w:r w:rsidR="0025549B">
        <w:rPr>
          <w:rFonts w:asciiTheme="majorBidi" w:hAnsiTheme="majorBidi" w:cstheme="majorBidi"/>
          <w:sz w:val="24"/>
          <w:szCs w:val="24"/>
        </w:rPr>
        <w:t xml:space="preserve">paralinguistic </w:t>
      </w:r>
      <w:r w:rsidRPr="000C2F08">
        <w:rPr>
          <w:rFonts w:asciiTheme="majorBidi" w:hAnsiTheme="majorBidi" w:cstheme="majorBidi"/>
          <w:sz w:val="24"/>
          <w:szCs w:val="24"/>
        </w:rPr>
        <w:t xml:space="preserve">properties of the stimuli </w:t>
      </w:r>
      <w:r w:rsidR="00E80DCE" w:rsidRPr="00D55A52">
        <w:rPr>
          <w:rFonts w:asciiTheme="majorBidi" w:hAnsiTheme="majorBidi" w:cstheme="majorBidi"/>
          <w:sz w:val="24"/>
          <w:szCs w:val="24"/>
        </w:rPr>
        <w:t>unaffected</w:t>
      </w:r>
      <w:r w:rsidR="00185BC0" w:rsidRPr="00D55A52">
        <w:rPr>
          <w:rFonts w:asciiTheme="majorBidi" w:hAnsiTheme="majorBidi" w:cstheme="majorBidi"/>
          <w:sz w:val="24"/>
          <w:szCs w:val="24"/>
        </w:rPr>
        <w:t xml:space="preserve">. </w:t>
      </w:r>
      <w:r w:rsidR="00FB24C6">
        <w:rPr>
          <w:rFonts w:asciiTheme="majorBidi" w:hAnsiTheme="majorBidi" w:cstheme="majorBidi"/>
          <w:sz w:val="24"/>
          <w:szCs w:val="24"/>
        </w:rPr>
        <w:t xml:space="preserve">To the </w:t>
      </w:r>
      <w:r w:rsidR="003348AA">
        <w:rPr>
          <w:rFonts w:asciiTheme="majorBidi" w:hAnsiTheme="majorBidi" w:cstheme="majorBidi"/>
          <w:sz w:val="24"/>
          <w:szCs w:val="24"/>
        </w:rPr>
        <w:t>extent</w:t>
      </w:r>
      <w:r w:rsidR="00FB24C6">
        <w:rPr>
          <w:rFonts w:asciiTheme="majorBidi" w:hAnsiTheme="majorBidi" w:cstheme="majorBidi"/>
          <w:sz w:val="24"/>
          <w:szCs w:val="24"/>
        </w:rPr>
        <w:t xml:space="preserve"> that vocal distinctiveness </w:t>
      </w:r>
      <w:r w:rsidR="003348AA">
        <w:rPr>
          <w:rFonts w:asciiTheme="majorBidi" w:hAnsiTheme="majorBidi" w:cstheme="majorBidi"/>
          <w:sz w:val="24"/>
          <w:szCs w:val="24"/>
        </w:rPr>
        <w:t>may be</w:t>
      </w:r>
      <w:r w:rsidR="00FB24C6">
        <w:rPr>
          <w:rFonts w:asciiTheme="majorBidi" w:hAnsiTheme="majorBidi" w:cstheme="majorBidi"/>
          <w:sz w:val="24"/>
          <w:szCs w:val="24"/>
        </w:rPr>
        <w:t xml:space="preserve"> carried in these vocal properties rather than in features associated with the utterance, the</w:t>
      </w:r>
      <w:r w:rsidR="0012321A">
        <w:rPr>
          <w:rFonts w:asciiTheme="majorBidi" w:hAnsiTheme="majorBidi" w:cstheme="majorBidi"/>
          <w:sz w:val="24"/>
          <w:szCs w:val="24"/>
        </w:rPr>
        <w:t xml:space="preserve"> distinctiveness of the </w:t>
      </w:r>
      <w:r w:rsidR="00DC0D43">
        <w:rPr>
          <w:rFonts w:asciiTheme="majorBidi" w:hAnsiTheme="majorBidi" w:cstheme="majorBidi"/>
          <w:sz w:val="24"/>
          <w:szCs w:val="24"/>
        </w:rPr>
        <w:t xml:space="preserve">voice </w:t>
      </w:r>
      <w:r w:rsidR="00E57E78">
        <w:rPr>
          <w:rFonts w:asciiTheme="majorBidi" w:hAnsiTheme="majorBidi" w:cstheme="majorBidi"/>
          <w:sz w:val="24"/>
          <w:szCs w:val="24"/>
        </w:rPr>
        <w:t>was</w:t>
      </w:r>
      <w:r w:rsidR="0012321A">
        <w:rPr>
          <w:rFonts w:asciiTheme="majorBidi" w:hAnsiTheme="majorBidi" w:cstheme="majorBidi"/>
          <w:sz w:val="24"/>
          <w:szCs w:val="24"/>
        </w:rPr>
        <w:t xml:space="preserve"> unchanged by the manipulation of task difficulty. </w:t>
      </w:r>
      <w:r w:rsidR="00DC0D43">
        <w:rPr>
          <w:rFonts w:asciiTheme="majorBidi" w:eastAsia="PMingLiU" w:hAnsiTheme="majorBidi" w:cstheme="majorBidi"/>
          <w:sz w:val="24"/>
          <w:szCs w:val="24"/>
          <w:lang w:eastAsia="zh-TW"/>
        </w:rPr>
        <w:t xml:space="preserve">Given this, </w:t>
      </w:r>
      <w:r w:rsidR="003348AA">
        <w:rPr>
          <w:rFonts w:asciiTheme="majorBidi" w:eastAsia="PMingLiU" w:hAnsiTheme="majorBidi" w:cstheme="majorBidi"/>
          <w:sz w:val="24"/>
          <w:szCs w:val="24"/>
          <w:lang w:eastAsia="zh-TW"/>
        </w:rPr>
        <w:t xml:space="preserve">if </w:t>
      </w:r>
      <w:r w:rsidR="0037676E" w:rsidRPr="00453952">
        <w:rPr>
          <w:rFonts w:asciiTheme="majorBidi" w:hAnsiTheme="majorBidi" w:cstheme="majorBidi"/>
          <w:sz w:val="24"/>
          <w:szCs w:val="24"/>
        </w:rPr>
        <w:t>vocal distinctiveness is effective in protecting voice recognition abilities</w:t>
      </w:r>
      <w:r w:rsidR="00DC0D43">
        <w:rPr>
          <w:rFonts w:asciiTheme="majorBidi" w:hAnsiTheme="majorBidi" w:cstheme="majorBidi"/>
          <w:sz w:val="24"/>
          <w:szCs w:val="24"/>
        </w:rPr>
        <w:t xml:space="preserve"> as predicted</w:t>
      </w:r>
      <w:r w:rsidR="0037676E" w:rsidRPr="00453952">
        <w:rPr>
          <w:rFonts w:asciiTheme="majorBidi" w:hAnsiTheme="majorBidi" w:cstheme="majorBidi"/>
          <w:sz w:val="24"/>
          <w:szCs w:val="24"/>
        </w:rPr>
        <w:t xml:space="preserve">, then the recognition of distinctive voices should be superior to that of typical voices, even under </w:t>
      </w:r>
      <w:r w:rsidR="00DC0D43">
        <w:rPr>
          <w:rFonts w:asciiTheme="majorBidi" w:hAnsiTheme="majorBidi" w:cstheme="majorBidi"/>
          <w:sz w:val="24"/>
          <w:szCs w:val="24"/>
        </w:rPr>
        <w:t xml:space="preserve">these </w:t>
      </w:r>
      <w:r w:rsidR="0037676E" w:rsidRPr="00453952">
        <w:rPr>
          <w:rFonts w:asciiTheme="majorBidi" w:hAnsiTheme="majorBidi" w:cstheme="majorBidi"/>
          <w:sz w:val="24"/>
          <w:szCs w:val="24"/>
        </w:rPr>
        <w:t>challenging listening conditions.</w:t>
      </w:r>
    </w:p>
    <w:p w14:paraId="7D9A07F3" w14:textId="77777777" w:rsidR="00520295" w:rsidRPr="00453952" w:rsidRDefault="00520295" w:rsidP="0044029C">
      <w:pPr>
        <w:tabs>
          <w:tab w:val="left" w:pos="6324"/>
        </w:tabs>
        <w:spacing w:line="480" w:lineRule="auto"/>
        <w:rPr>
          <w:rFonts w:asciiTheme="majorBidi" w:hAnsiTheme="majorBidi" w:cstheme="majorBidi"/>
          <w:i/>
          <w:iCs/>
          <w:sz w:val="24"/>
          <w:szCs w:val="24"/>
        </w:rPr>
      </w:pPr>
      <w:r w:rsidRPr="00453952">
        <w:rPr>
          <w:rFonts w:asciiTheme="majorBidi" w:hAnsiTheme="majorBidi" w:cstheme="majorBidi"/>
          <w:i/>
          <w:iCs/>
          <w:sz w:val="24"/>
          <w:szCs w:val="24"/>
        </w:rPr>
        <w:t>Design</w:t>
      </w:r>
    </w:p>
    <w:p w14:paraId="192FF495" w14:textId="096C1D35" w:rsidR="00520295" w:rsidRPr="00453952" w:rsidRDefault="00520295"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lastRenderedPageBreak/>
        <w:t xml:space="preserve">A 3 x 2 </w:t>
      </w:r>
      <w:r w:rsidR="002325E1">
        <w:rPr>
          <w:rFonts w:asciiTheme="majorBidi" w:hAnsiTheme="majorBidi" w:cstheme="majorBidi"/>
          <w:sz w:val="24"/>
          <w:szCs w:val="24"/>
        </w:rPr>
        <w:t xml:space="preserve">mixed </w:t>
      </w:r>
      <w:r w:rsidRPr="00453952">
        <w:rPr>
          <w:rFonts w:asciiTheme="majorBidi" w:hAnsiTheme="majorBidi" w:cstheme="majorBidi"/>
          <w:sz w:val="24"/>
          <w:szCs w:val="24"/>
        </w:rPr>
        <w:t>d</w:t>
      </w:r>
      <w:r w:rsidR="00F73B2D" w:rsidRPr="00453952">
        <w:rPr>
          <w:rFonts w:asciiTheme="majorBidi" w:hAnsiTheme="majorBidi" w:cstheme="majorBidi"/>
          <w:sz w:val="24"/>
          <w:szCs w:val="24"/>
        </w:rPr>
        <w:t>esign was used in which listening condition</w:t>
      </w:r>
      <w:r w:rsidRPr="00453952">
        <w:rPr>
          <w:rFonts w:asciiTheme="majorBidi" w:hAnsiTheme="majorBidi" w:cstheme="majorBidi"/>
          <w:sz w:val="24"/>
          <w:szCs w:val="24"/>
        </w:rPr>
        <w:t xml:space="preserve"> (</w:t>
      </w:r>
      <w:r w:rsidR="00F73B2D" w:rsidRPr="00453952">
        <w:rPr>
          <w:rFonts w:asciiTheme="majorBidi" w:hAnsiTheme="majorBidi" w:cstheme="majorBidi"/>
          <w:sz w:val="24"/>
          <w:szCs w:val="24"/>
        </w:rPr>
        <w:t>forwards</w:t>
      </w:r>
      <w:r w:rsidRPr="00453952">
        <w:rPr>
          <w:rFonts w:asciiTheme="majorBidi" w:hAnsiTheme="majorBidi" w:cstheme="majorBidi"/>
          <w:sz w:val="24"/>
          <w:szCs w:val="24"/>
        </w:rPr>
        <w:t xml:space="preserve">, </w:t>
      </w:r>
      <w:r w:rsidR="00BD72FD">
        <w:rPr>
          <w:rFonts w:asciiTheme="majorBidi" w:hAnsiTheme="majorBidi" w:cstheme="majorBidi"/>
          <w:sz w:val="24"/>
          <w:szCs w:val="24"/>
        </w:rPr>
        <w:t>nonsense</w:t>
      </w:r>
      <w:r w:rsidRPr="00453952">
        <w:rPr>
          <w:rFonts w:asciiTheme="majorBidi" w:hAnsiTheme="majorBidi" w:cstheme="majorBidi"/>
          <w:sz w:val="24"/>
          <w:szCs w:val="24"/>
        </w:rPr>
        <w:t xml:space="preserve">, backwards) was manipulated between participants, and vocal distinctiveness (distinctive, typical) was manipulated within participants. </w:t>
      </w:r>
      <w:r w:rsidR="0004051B" w:rsidRPr="00453952">
        <w:rPr>
          <w:rFonts w:asciiTheme="majorBidi" w:hAnsiTheme="majorBidi" w:cstheme="majorBidi"/>
          <w:sz w:val="24"/>
          <w:szCs w:val="24"/>
        </w:rPr>
        <w:t>As in Experiment 1, v</w:t>
      </w:r>
      <w:r w:rsidRPr="00453952">
        <w:rPr>
          <w:rFonts w:asciiTheme="majorBidi" w:hAnsiTheme="majorBidi" w:cstheme="majorBidi"/>
          <w:sz w:val="24"/>
          <w:szCs w:val="24"/>
        </w:rPr>
        <w:t xml:space="preserve">oice recognition was examined through a sequential same/different matching task, and accuracy and </w:t>
      </w:r>
      <w:r w:rsidR="005C6912" w:rsidRPr="00453952">
        <w:rPr>
          <w:rFonts w:asciiTheme="majorBidi" w:eastAsia="PMingLiU" w:hAnsiTheme="majorBidi" w:cstheme="majorBidi"/>
          <w:sz w:val="24"/>
          <w:szCs w:val="24"/>
          <w:lang w:eastAsia="zh-TW"/>
        </w:rPr>
        <w:t xml:space="preserve">self-rated </w:t>
      </w:r>
      <w:r w:rsidRPr="00453952">
        <w:rPr>
          <w:rFonts w:asciiTheme="majorBidi" w:hAnsiTheme="majorBidi" w:cstheme="majorBidi"/>
          <w:sz w:val="24"/>
          <w:szCs w:val="24"/>
        </w:rPr>
        <w:t xml:space="preserve">confidence represented the dependant variables. </w:t>
      </w:r>
    </w:p>
    <w:p w14:paraId="5FC6C2FB" w14:textId="77777777" w:rsidR="00520295" w:rsidRPr="00453952" w:rsidRDefault="00520295" w:rsidP="0044029C">
      <w:pPr>
        <w:spacing w:line="480" w:lineRule="auto"/>
        <w:rPr>
          <w:rFonts w:asciiTheme="majorBidi" w:hAnsiTheme="majorBidi" w:cstheme="majorBidi"/>
          <w:i/>
          <w:iCs/>
          <w:sz w:val="24"/>
          <w:szCs w:val="24"/>
        </w:rPr>
      </w:pPr>
      <w:r w:rsidRPr="00453952">
        <w:rPr>
          <w:rFonts w:asciiTheme="majorBidi" w:hAnsiTheme="majorBidi" w:cstheme="majorBidi"/>
          <w:i/>
          <w:iCs/>
          <w:sz w:val="24"/>
          <w:szCs w:val="24"/>
        </w:rPr>
        <w:t>Participants</w:t>
      </w:r>
    </w:p>
    <w:p w14:paraId="673302A1" w14:textId="6800C9E8" w:rsidR="00520295" w:rsidRPr="00453952" w:rsidRDefault="00520295"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t xml:space="preserve">A total of 48 participants (37 females) took part in return for course credit. </w:t>
      </w:r>
      <w:r w:rsidR="00F54A83">
        <w:rPr>
          <w:rFonts w:asciiTheme="majorBidi" w:eastAsia="PMingLiU" w:hAnsiTheme="majorBidi" w:cstheme="majorBidi"/>
          <w:sz w:val="24"/>
          <w:szCs w:val="24"/>
          <w:lang w:eastAsia="zh-TW"/>
        </w:rPr>
        <w:t>The p</w:t>
      </w:r>
      <w:r w:rsidR="00F54A83" w:rsidRPr="00453952">
        <w:rPr>
          <w:rFonts w:asciiTheme="majorBidi" w:eastAsia="PMingLiU" w:hAnsiTheme="majorBidi" w:cstheme="majorBidi"/>
          <w:sz w:val="24"/>
          <w:szCs w:val="24"/>
          <w:lang w:eastAsia="zh-TW"/>
        </w:rPr>
        <w:t xml:space="preserve">articipants </w:t>
      </w:r>
      <w:r w:rsidR="005C6912" w:rsidRPr="00453952">
        <w:rPr>
          <w:rFonts w:asciiTheme="majorBidi" w:eastAsia="PMingLiU" w:hAnsiTheme="majorBidi" w:cstheme="majorBidi"/>
          <w:sz w:val="24"/>
          <w:szCs w:val="24"/>
          <w:lang w:eastAsia="zh-TW"/>
        </w:rPr>
        <w:t xml:space="preserve">were randomly assigned to one of three listening conditions such that they heard </w:t>
      </w:r>
      <w:r w:rsidR="00120D16" w:rsidRPr="00453952">
        <w:rPr>
          <w:rFonts w:asciiTheme="majorBidi" w:eastAsia="PMingLiU" w:hAnsiTheme="majorBidi" w:cstheme="majorBidi"/>
          <w:sz w:val="24"/>
          <w:szCs w:val="24"/>
          <w:lang w:eastAsia="zh-TW"/>
        </w:rPr>
        <w:t xml:space="preserve">speech at study which was either played </w:t>
      </w:r>
      <w:r w:rsidR="005C6912" w:rsidRPr="00453952">
        <w:rPr>
          <w:rFonts w:asciiTheme="majorBidi" w:eastAsia="PMingLiU" w:hAnsiTheme="majorBidi" w:cstheme="majorBidi"/>
          <w:sz w:val="24"/>
          <w:szCs w:val="24"/>
          <w:lang w:eastAsia="zh-TW"/>
        </w:rPr>
        <w:t>forwards (n = 16</w:t>
      </w:r>
      <w:r w:rsidR="002325E1">
        <w:rPr>
          <w:rFonts w:asciiTheme="majorBidi" w:eastAsia="PMingLiU" w:hAnsiTheme="majorBidi" w:cstheme="majorBidi"/>
          <w:sz w:val="24"/>
          <w:szCs w:val="24"/>
          <w:lang w:eastAsia="zh-TW"/>
        </w:rPr>
        <w:t>;</w:t>
      </w:r>
      <w:r w:rsidR="005C6912" w:rsidRPr="00453952">
        <w:rPr>
          <w:rFonts w:asciiTheme="majorBidi" w:eastAsia="PMingLiU" w:hAnsiTheme="majorBidi" w:cstheme="majorBidi"/>
          <w:sz w:val="24"/>
          <w:szCs w:val="24"/>
          <w:lang w:eastAsia="zh-TW"/>
        </w:rPr>
        <w:t xml:space="preserve"> </w:t>
      </w:r>
      <w:r w:rsidR="00341A33" w:rsidRPr="00453952">
        <w:rPr>
          <w:rFonts w:asciiTheme="majorBidi" w:eastAsia="PMingLiU" w:hAnsiTheme="majorBidi" w:cstheme="majorBidi"/>
          <w:sz w:val="24"/>
          <w:szCs w:val="24"/>
          <w:lang w:eastAsia="zh-TW"/>
        </w:rPr>
        <w:t>12 females</w:t>
      </w:r>
      <w:r w:rsidR="005C6912" w:rsidRPr="00453952">
        <w:rPr>
          <w:rFonts w:asciiTheme="majorBidi" w:eastAsia="PMingLiU" w:hAnsiTheme="majorBidi" w:cstheme="majorBidi"/>
          <w:sz w:val="24"/>
          <w:szCs w:val="24"/>
          <w:lang w:eastAsia="zh-TW"/>
        </w:rPr>
        <w:t xml:space="preserve">), </w:t>
      </w:r>
      <w:r w:rsidR="00BD72FD">
        <w:rPr>
          <w:rFonts w:asciiTheme="majorBidi" w:eastAsia="PMingLiU" w:hAnsiTheme="majorBidi" w:cstheme="majorBidi"/>
          <w:sz w:val="24"/>
          <w:szCs w:val="24"/>
          <w:lang w:eastAsia="zh-TW"/>
        </w:rPr>
        <w:t>in a nonsense order</w:t>
      </w:r>
      <w:r w:rsidR="00BD72FD" w:rsidRPr="00453952">
        <w:rPr>
          <w:rFonts w:asciiTheme="majorBidi" w:eastAsia="PMingLiU" w:hAnsiTheme="majorBidi" w:cstheme="majorBidi"/>
          <w:sz w:val="24"/>
          <w:szCs w:val="24"/>
          <w:lang w:eastAsia="zh-TW"/>
        </w:rPr>
        <w:t xml:space="preserve"> </w:t>
      </w:r>
      <w:r w:rsidR="005C6912" w:rsidRPr="00453952">
        <w:rPr>
          <w:rFonts w:asciiTheme="majorBidi" w:eastAsia="PMingLiU" w:hAnsiTheme="majorBidi" w:cstheme="majorBidi"/>
          <w:sz w:val="24"/>
          <w:szCs w:val="24"/>
          <w:lang w:eastAsia="zh-TW"/>
        </w:rPr>
        <w:t>(n = 16</w:t>
      </w:r>
      <w:r w:rsidR="002325E1">
        <w:rPr>
          <w:rFonts w:asciiTheme="majorBidi" w:eastAsia="PMingLiU" w:hAnsiTheme="majorBidi" w:cstheme="majorBidi"/>
          <w:sz w:val="24"/>
          <w:szCs w:val="24"/>
          <w:lang w:eastAsia="zh-TW"/>
        </w:rPr>
        <w:t>;</w:t>
      </w:r>
      <w:r w:rsidR="005C6912" w:rsidRPr="00453952">
        <w:rPr>
          <w:rFonts w:asciiTheme="majorBidi" w:eastAsia="PMingLiU" w:hAnsiTheme="majorBidi" w:cstheme="majorBidi"/>
          <w:sz w:val="24"/>
          <w:szCs w:val="24"/>
          <w:lang w:eastAsia="zh-TW"/>
        </w:rPr>
        <w:t xml:space="preserve"> </w:t>
      </w:r>
      <w:r w:rsidR="00341A33" w:rsidRPr="00453952">
        <w:rPr>
          <w:rFonts w:asciiTheme="majorBidi" w:eastAsia="PMingLiU" w:hAnsiTheme="majorBidi" w:cstheme="majorBidi"/>
          <w:sz w:val="24"/>
          <w:szCs w:val="24"/>
          <w:lang w:eastAsia="zh-TW"/>
        </w:rPr>
        <w:t>12 females</w:t>
      </w:r>
      <w:r w:rsidR="005C6912" w:rsidRPr="00453952">
        <w:rPr>
          <w:rFonts w:asciiTheme="majorBidi" w:eastAsia="PMingLiU" w:hAnsiTheme="majorBidi" w:cstheme="majorBidi"/>
          <w:sz w:val="24"/>
          <w:szCs w:val="24"/>
          <w:lang w:eastAsia="zh-TW"/>
        </w:rPr>
        <w:t>) or backwards (n = 16</w:t>
      </w:r>
      <w:r w:rsidR="002325E1">
        <w:rPr>
          <w:rFonts w:asciiTheme="majorBidi" w:eastAsia="PMingLiU" w:hAnsiTheme="majorBidi" w:cstheme="majorBidi"/>
          <w:sz w:val="24"/>
          <w:szCs w:val="24"/>
          <w:lang w:eastAsia="zh-TW"/>
        </w:rPr>
        <w:t>;</w:t>
      </w:r>
      <w:r w:rsidR="005C6912" w:rsidRPr="00453952">
        <w:rPr>
          <w:rFonts w:asciiTheme="majorBidi" w:eastAsia="PMingLiU" w:hAnsiTheme="majorBidi" w:cstheme="majorBidi"/>
          <w:sz w:val="24"/>
          <w:szCs w:val="24"/>
          <w:lang w:eastAsia="zh-TW"/>
        </w:rPr>
        <w:t xml:space="preserve"> </w:t>
      </w:r>
      <w:r w:rsidR="00341A33" w:rsidRPr="00453952">
        <w:rPr>
          <w:rFonts w:asciiTheme="majorBidi" w:eastAsia="PMingLiU" w:hAnsiTheme="majorBidi" w:cstheme="majorBidi"/>
          <w:sz w:val="24"/>
          <w:szCs w:val="24"/>
          <w:lang w:eastAsia="zh-TW"/>
        </w:rPr>
        <w:t>13 females</w:t>
      </w:r>
      <w:r w:rsidR="005C6912" w:rsidRPr="00453952">
        <w:rPr>
          <w:rFonts w:asciiTheme="majorBidi" w:eastAsia="PMingLiU" w:hAnsiTheme="majorBidi" w:cstheme="majorBidi"/>
          <w:sz w:val="24"/>
          <w:szCs w:val="24"/>
          <w:lang w:eastAsia="zh-TW"/>
        </w:rPr>
        <w:t xml:space="preserve">). </w:t>
      </w:r>
      <w:r w:rsidR="00C849FD">
        <w:rPr>
          <w:rFonts w:asciiTheme="majorBidi" w:hAnsiTheme="majorBidi" w:cstheme="majorBidi"/>
          <w:sz w:val="24"/>
          <w:szCs w:val="24"/>
        </w:rPr>
        <w:t>The p</w:t>
      </w:r>
      <w:r w:rsidR="00F54A83">
        <w:rPr>
          <w:rFonts w:asciiTheme="majorBidi" w:hAnsiTheme="majorBidi" w:cstheme="majorBidi"/>
          <w:sz w:val="24"/>
          <w:szCs w:val="24"/>
        </w:rPr>
        <w:t>articipants’ a</w:t>
      </w:r>
      <w:r w:rsidR="00F54A83" w:rsidRPr="00453952">
        <w:rPr>
          <w:rFonts w:asciiTheme="majorBidi" w:hAnsiTheme="majorBidi" w:cstheme="majorBidi"/>
          <w:sz w:val="24"/>
          <w:szCs w:val="24"/>
        </w:rPr>
        <w:t xml:space="preserve">ges </w:t>
      </w:r>
      <w:r w:rsidRPr="00453952">
        <w:rPr>
          <w:rFonts w:asciiTheme="majorBidi" w:hAnsiTheme="majorBidi" w:cstheme="majorBidi"/>
          <w:sz w:val="24"/>
          <w:szCs w:val="24"/>
        </w:rPr>
        <w:t>ranged from 15 to 60 years (</w:t>
      </w:r>
      <w:r w:rsidRPr="00453952">
        <w:rPr>
          <w:rFonts w:asciiTheme="majorBidi" w:hAnsiTheme="majorBidi" w:cstheme="majorBidi"/>
          <w:i/>
          <w:iCs/>
          <w:sz w:val="24"/>
          <w:szCs w:val="24"/>
        </w:rPr>
        <w:t>M</w:t>
      </w:r>
      <w:r w:rsidRPr="00453952">
        <w:rPr>
          <w:rFonts w:asciiTheme="majorBidi" w:hAnsiTheme="majorBidi" w:cstheme="majorBidi"/>
          <w:sz w:val="24"/>
          <w:szCs w:val="24"/>
        </w:rPr>
        <w:t xml:space="preserve"> = 23.9 years, </w:t>
      </w:r>
      <w:r w:rsidRPr="00453952">
        <w:rPr>
          <w:rFonts w:asciiTheme="majorBidi" w:hAnsiTheme="majorBidi" w:cstheme="majorBidi"/>
          <w:i/>
          <w:iCs/>
          <w:sz w:val="24"/>
          <w:szCs w:val="24"/>
        </w:rPr>
        <w:t>SD</w:t>
      </w:r>
      <w:r w:rsidRPr="00453952">
        <w:rPr>
          <w:rFonts w:asciiTheme="majorBidi" w:hAnsiTheme="majorBidi" w:cstheme="majorBidi"/>
          <w:sz w:val="24"/>
          <w:szCs w:val="24"/>
        </w:rPr>
        <w:t xml:space="preserve"> = 10.2), and all participants had normal, or corrected-to-normal</w:t>
      </w:r>
      <w:r w:rsidR="00273999">
        <w:rPr>
          <w:rFonts w:asciiTheme="majorBidi" w:hAnsiTheme="majorBidi" w:cstheme="majorBidi"/>
          <w:sz w:val="24"/>
          <w:szCs w:val="24"/>
        </w:rPr>
        <w:t>,</w:t>
      </w:r>
      <w:r w:rsidRPr="00453952">
        <w:rPr>
          <w:rFonts w:asciiTheme="majorBidi" w:hAnsiTheme="majorBidi" w:cstheme="majorBidi"/>
          <w:sz w:val="24"/>
          <w:szCs w:val="24"/>
        </w:rPr>
        <w:t xml:space="preserve"> hearing. </w:t>
      </w:r>
      <w:r w:rsidR="005C6912" w:rsidRPr="00453952">
        <w:rPr>
          <w:rFonts w:asciiTheme="majorBidi" w:eastAsia="PMingLiU" w:hAnsiTheme="majorBidi" w:cstheme="majorBidi"/>
          <w:sz w:val="24"/>
          <w:szCs w:val="24"/>
          <w:lang w:eastAsia="zh-TW"/>
        </w:rPr>
        <w:t>The</w:t>
      </w:r>
      <w:r w:rsidRPr="00453952">
        <w:rPr>
          <w:rFonts w:asciiTheme="majorBidi" w:hAnsiTheme="majorBidi" w:cstheme="majorBidi"/>
          <w:sz w:val="24"/>
          <w:szCs w:val="24"/>
        </w:rPr>
        <w:t xml:space="preserve"> participants reported no familiarity with the stimuli</w:t>
      </w:r>
      <w:r w:rsidR="005C6912" w:rsidRPr="00453952">
        <w:rPr>
          <w:rFonts w:asciiTheme="majorBidi" w:eastAsia="PMingLiU" w:hAnsiTheme="majorBidi" w:cstheme="majorBidi"/>
          <w:sz w:val="24"/>
          <w:szCs w:val="24"/>
          <w:lang w:eastAsia="zh-TW"/>
        </w:rPr>
        <w:t>, and none had taken part in the previous experiment</w:t>
      </w:r>
      <w:r w:rsidRPr="00453952">
        <w:rPr>
          <w:rFonts w:asciiTheme="majorBidi" w:hAnsiTheme="majorBidi" w:cstheme="majorBidi"/>
          <w:sz w:val="24"/>
          <w:szCs w:val="24"/>
        </w:rPr>
        <w:t>.</w:t>
      </w:r>
    </w:p>
    <w:p w14:paraId="2AF8C676" w14:textId="77777777" w:rsidR="00520295" w:rsidRPr="00453952" w:rsidRDefault="00520295" w:rsidP="0044029C">
      <w:pPr>
        <w:spacing w:line="480" w:lineRule="auto"/>
        <w:rPr>
          <w:rFonts w:asciiTheme="majorBidi" w:hAnsiTheme="majorBidi" w:cstheme="majorBidi"/>
          <w:i/>
          <w:iCs/>
          <w:sz w:val="24"/>
          <w:szCs w:val="24"/>
        </w:rPr>
      </w:pPr>
      <w:r w:rsidRPr="00453952">
        <w:rPr>
          <w:rFonts w:asciiTheme="majorBidi" w:hAnsiTheme="majorBidi" w:cstheme="majorBidi"/>
          <w:i/>
          <w:iCs/>
          <w:sz w:val="24"/>
          <w:szCs w:val="24"/>
        </w:rPr>
        <w:t>Materials</w:t>
      </w:r>
    </w:p>
    <w:p w14:paraId="24E26CE5" w14:textId="1DDC4C7D" w:rsidR="00520295" w:rsidRPr="00453952" w:rsidRDefault="00520295"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t xml:space="preserve">Bespoke stimuli were </w:t>
      </w:r>
      <w:r w:rsidR="004F4364" w:rsidRPr="00453952">
        <w:rPr>
          <w:rFonts w:asciiTheme="majorBidi" w:eastAsia="PMingLiU" w:hAnsiTheme="majorBidi" w:cstheme="majorBidi"/>
          <w:sz w:val="24"/>
          <w:szCs w:val="24"/>
          <w:lang w:eastAsia="zh-TW"/>
        </w:rPr>
        <w:t>used</w:t>
      </w:r>
      <w:r w:rsidRPr="00453952">
        <w:rPr>
          <w:rFonts w:asciiTheme="majorBidi" w:hAnsiTheme="majorBidi" w:cstheme="majorBidi"/>
          <w:sz w:val="24"/>
          <w:szCs w:val="24"/>
        </w:rPr>
        <w:t xml:space="preserve"> for this experiment, consisting of 60 speakers drawn from the same </w:t>
      </w:r>
      <w:r w:rsidR="00E57E78">
        <w:rPr>
          <w:rFonts w:asciiTheme="majorBidi" w:hAnsiTheme="majorBidi" w:cstheme="majorBidi"/>
          <w:sz w:val="24"/>
          <w:szCs w:val="24"/>
        </w:rPr>
        <w:t xml:space="preserve">demographic </w:t>
      </w:r>
      <w:r w:rsidRPr="00453952">
        <w:rPr>
          <w:rFonts w:asciiTheme="majorBidi" w:hAnsiTheme="majorBidi" w:cstheme="majorBidi"/>
          <w:sz w:val="24"/>
          <w:szCs w:val="24"/>
        </w:rPr>
        <w:t>population as the participants</w:t>
      </w:r>
      <w:r w:rsidR="00624077">
        <w:rPr>
          <w:rFonts w:asciiTheme="majorBidi" w:hAnsiTheme="majorBidi" w:cstheme="majorBidi"/>
          <w:sz w:val="24"/>
          <w:szCs w:val="24"/>
        </w:rPr>
        <w:t xml:space="preserve"> in terms of age range, and accent</w:t>
      </w:r>
      <w:r w:rsidRPr="00453952">
        <w:rPr>
          <w:rFonts w:asciiTheme="majorBidi" w:hAnsiTheme="majorBidi" w:cstheme="majorBidi"/>
          <w:sz w:val="24"/>
          <w:szCs w:val="24"/>
        </w:rPr>
        <w:t xml:space="preserve">. </w:t>
      </w:r>
      <w:r w:rsidR="004F4364" w:rsidRPr="00453952">
        <w:rPr>
          <w:rFonts w:asciiTheme="majorBidi" w:eastAsia="PMingLiU" w:hAnsiTheme="majorBidi" w:cstheme="majorBidi"/>
          <w:sz w:val="24"/>
          <w:szCs w:val="24"/>
          <w:lang w:eastAsia="zh-TW"/>
        </w:rPr>
        <w:t xml:space="preserve">All </w:t>
      </w:r>
      <w:r w:rsidR="00F54A83">
        <w:rPr>
          <w:rFonts w:asciiTheme="majorBidi" w:eastAsia="PMingLiU" w:hAnsiTheme="majorBidi" w:cstheme="majorBidi"/>
          <w:sz w:val="24"/>
          <w:szCs w:val="24"/>
          <w:lang w:eastAsia="zh-TW"/>
        </w:rPr>
        <w:t xml:space="preserve">speakers </w:t>
      </w:r>
      <w:r w:rsidR="004F4364" w:rsidRPr="00453952">
        <w:rPr>
          <w:rFonts w:asciiTheme="majorBidi" w:eastAsia="PMingLiU" w:hAnsiTheme="majorBidi" w:cstheme="majorBidi"/>
          <w:sz w:val="24"/>
          <w:szCs w:val="24"/>
          <w:lang w:eastAsia="zh-TW"/>
        </w:rPr>
        <w:t xml:space="preserve">were recorded uttering a study phrase </w:t>
      </w:r>
      <w:r w:rsidR="0004051B" w:rsidRPr="00453952">
        <w:rPr>
          <w:rFonts w:asciiTheme="majorBidi" w:eastAsia="PMingLiU" w:hAnsiTheme="majorBidi" w:cstheme="majorBidi"/>
          <w:sz w:val="24"/>
          <w:szCs w:val="24"/>
          <w:lang w:eastAsia="zh-TW"/>
        </w:rPr>
        <w:t xml:space="preserve">under various conditions, </w:t>
      </w:r>
      <w:r w:rsidR="0076378A">
        <w:rPr>
          <w:rFonts w:asciiTheme="majorBidi" w:eastAsia="PMingLiU" w:hAnsiTheme="majorBidi" w:cstheme="majorBidi"/>
          <w:sz w:val="24"/>
          <w:szCs w:val="24"/>
          <w:lang w:eastAsia="zh-TW"/>
        </w:rPr>
        <w:t>along with</w:t>
      </w:r>
      <w:r w:rsidR="004F4364" w:rsidRPr="00453952">
        <w:rPr>
          <w:rFonts w:asciiTheme="majorBidi" w:eastAsia="PMingLiU" w:hAnsiTheme="majorBidi" w:cstheme="majorBidi"/>
          <w:sz w:val="24"/>
          <w:szCs w:val="24"/>
          <w:lang w:eastAsia="zh-TW"/>
        </w:rPr>
        <w:t xml:space="preserve"> a test phrase. Mirroring Experiment 1, the study</w:t>
      </w:r>
      <w:r w:rsidRPr="00453952">
        <w:rPr>
          <w:rFonts w:asciiTheme="majorBidi" w:hAnsiTheme="majorBidi" w:cstheme="majorBidi"/>
          <w:sz w:val="24"/>
          <w:szCs w:val="24"/>
        </w:rPr>
        <w:t xml:space="preserve"> phrase was ‘The smell of freshly ground coffee never fails to entice me into the shop”</w:t>
      </w:r>
      <w:r w:rsidR="004F4364" w:rsidRPr="00453952">
        <w:rPr>
          <w:rFonts w:asciiTheme="majorBidi" w:eastAsia="PMingLiU" w:hAnsiTheme="majorBidi" w:cstheme="majorBidi"/>
          <w:sz w:val="24"/>
          <w:szCs w:val="24"/>
          <w:lang w:eastAsia="zh-TW"/>
        </w:rPr>
        <w:t xml:space="preserve">. To provide a </w:t>
      </w:r>
      <w:r w:rsidR="00BD72FD">
        <w:rPr>
          <w:rFonts w:asciiTheme="majorBidi" w:eastAsia="PMingLiU" w:hAnsiTheme="majorBidi" w:cstheme="majorBidi"/>
          <w:sz w:val="24"/>
          <w:szCs w:val="24"/>
          <w:lang w:eastAsia="zh-TW"/>
        </w:rPr>
        <w:t>nonsense</w:t>
      </w:r>
      <w:r w:rsidR="00BD72FD" w:rsidRPr="00453952">
        <w:rPr>
          <w:rFonts w:asciiTheme="majorBidi" w:eastAsia="PMingLiU" w:hAnsiTheme="majorBidi" w:cstheme="majorBidi"/>
          <w:sz w:val="24"/>
          <w:szCs w:val="24"/>
          <w:lang w:eastAsia="zh-TW"/>
        </w:rPr>
        <w:t xml:space="preserve"> </w:t>
      </w:r>
      <w:r w:rsidR="004F4364" w:rsidRPr="00453952">
        <w:rPr>
          <w:rFonts w:asciiTheme="majorBidi" w:eastAsia="PMingLiU" w:hAnsiTheme="majorBidi" w:cstheme="majorBidi"/>
          <w:sz w:val="24"/>
          <w:szCs w:val="24"/>
          <w:lang w:eastAsia="zh-TW"/>
        </w:rPr>
        <w:t xml:space="preserve">version of this study phrase, </w:t>
      </w:r>
      <w:r w:rsidR="0033100A" w:rsidRPr="00453952">
        <w:rPr>
          <w:rFonts w:asciiTheme="majorBidi" w:eastAsia="PMingLiU" w:hAnsiTheme="majorBidi" w:cstheme="majorBidi"/>
          <w:sz w:val="24"/>
          <w:szCs w:val="24"/>
          <w:lang w:eastAsia="zh-TW"/>
        </w:rPr>
        <w:t>the</w:t>
      </w:r>
      <w:r w:rsidRPr="00453952">
        <w:rPr>
          <w:rFonts w:asciiTheme="majorBidi" w:hAnsiTheme="majorBidi" w:cstheme="majorBidi"/>
          <w:sz w:val="24"/>
          <w:szCs w:val="24"/>
        </w:rPr>
        <w:t xml:space="preserve"> adjectives and nouns </w:t>
      </w:r>
      <w:r w:rsidR="0076378A">
        <w:rPr>
          <w:rFonts w:asciiTheme="majorBidi" w:hAnsiTheme="majorBidi" w:cstheme="majorBidi"/>
          <w:sz w:val="24"/>
          <w:szCs w:val="24"/>
        </w:rPr>
        <w:t xml:space="preserve">were </w:t>
      </w:r>
      <w:r w:rsidRPr="00453952">
        <w:rPr>
          <w:rFonts w:asciiTheme="majorBidi" w:hAnsiTheme="majorBidi" w:cstheme="majorBidi"/>
          <w:sz w:val="24"/>
          <w:szCs w:val="24"/>
        </w:rPr>
        <w:t>repositioned within the sentence</w:t>
      </w:r>
      <w:r w:rsidR="004F4364" w:rsidRPr="00453952">
        <w:rPr>
          <w:rFonts w:asciiTheme="majorBidi" w:eastAsia="PMingLiU" w:hAnsiTheme="majorBidi" w:cstheme="majorBidi"/>
          <w:sz w:val="24"/>
          <w:szCs w:val="24"/>
          <w:lang w:eastAsia="zh-TW"/>
        </w:rPr>
        <w:t xml:space="preserve"> </w:t>
      </w:r>
      <w:r w:rsidR="004F4364" w:rsidRPr="00453952">
        <w:rPr>
          <w:rFonts w:asciiTheme="majorBidi" w:hAnsiTheme="majorBidi" w:cstheme="majorBidi"/>
          <w:sz w:val="24"/>
          <w:szCs w:val="24"/>
        </w:rPr>
        <w:t>(‘The shop of ground fails smell never coffee into the me freshly to entice’)</w:t>
      </w:r>
      <w:r w:rsidRPr="00453952">
        <w:rPr>
          <w:rFonts w:asciiTheme="majorBidi" w:hAnsiTheme="majorBidi" w:cstheme="majorBidi"/>
          <w:sz w:val="24"/>
          <w:szCs w:val="24"/>
        </w:rPr>
        <w:t xml:space="preserve">. </w:t>
      </w:r>
      <w:r w:rsidR="00F54A83">
        <w:rPr>
          <w:rFonts w:asciiTheme="majorBidi" w:hAnsiTheme="majorBidi" w:cstheme="majorBidi"/>
          <w:sz w:val="24"/>
          <w:szCs w:val="24"/>
        </w:rPr>
        <w:t>The s</w:t>
      </w:r>
      <w:r w:rsidRPr="00453952">
        <w:rPr>
          <w:rFonts w:asciiTheme="majorBidi" w:hAnsiTheme="majorBidi" w:cstheme="majorBidi"/>
          <w:sz w:val="24"/>
          <w:szCs w:val="24"/>
        </w:rPr>
        <w:t xml:space="preserve">peakers practiced </w:t>
      </w:r>
      <w:r w:rsidR="00F73B2D" w:rsidRPr="00453952">
        <w:rPr>
          <w:rFonts w:asciiTheme="majorBidi" w:hAnsiTheme="majorBidi" w:cstheme="majorBidi"/>
          <w:sz w:val="24"/>
          <w:szCs w:val="24"/>
        </w:rPr>
        <w:t xml:space="preserve">this nonsense phrase </w:t>
      </w:r>
      <w:r w:rsidRPr="00453952">
        <w:rPr>
          <w:rFonts w:asciiTheme="majorBidi" w:hAnsiTheme="majorBidi" w:cstheme="majorBidi"/>
          <w:sz w:val="24"/>
          <w:szCs w:val="24"/>
        </w:rPr>
        <w:t xml:space="preserve">prior to recording until they were able to utter it with a cadence and phrasing that </w:t>
      </w:r>
      <w:r w:rsidR="00F73B2D" w:rsidRPr="00453952">
        <w:rPr>
          <w:rFonts w:asciiTheme="majorBidi" w:hAnsiTheme="majorBidi" w:cstheme="majorBidi"/>
          <w:sz w:val="24"/>
          <w:szCs w:val="24"/>
        </w:rPr>
        <w:t>felt natural</w:t>
      </w:r>
      <w:r w:rsidR="004F4364" w:rsidRPr="00453952">
        <w:rPr>
          <w:rFonts w:asciiTheme="majorBidi" w:hAnsiTheme="majorBidi" w:cstheme="majorBidi"/>
          <w:sz w:val="24"/>
          <w:szCs w:val="24"/>
        </w:rPr>
        <w:t xml:space="preserve">. </w:t>
      </w:r>
      <w:r w:rsidR="004F4364" w:rsidRPr="00453952">
        <w:rPr>
          <w:rFonts w:asciiTheme="majorBidi" w:eastAsia="PMingLiU" w:hAnsiTheme="majorBidi" w:cstheme="majorBidi"/>
          <w:sz w:val="24"/>
          <w:szCs w:val="24"/>
          <w:lang w:eastAsia="zh-TW"/>
        </w:rPr>
        <w:t xml:space="preserve">To provide a temporally reversed </w:t>
      </w:r>
      <w:r w:rsidR="0033100A" w:rsidRPr="00453952">
        <w:rPr>
          <w:rFonts w:asciiTheme="majorBidi" w:eastAsia="PMingLiU" w:hAnsiTheme="majorBidi" w:cstheme="majorBidi"/>
          <w:sz w:val="24"/>
          <w:szCs w:val="24"/>
          <w:lang w:eastAsia="zh-TW"/>
        </w:rPr>
        <w:t xml:space="preserve">(backwards) </w:t>
      </w:r>
      <w:r w:rsidR="004F4364" w:rsidRPr="00453952">
        <w:rPr>
          <w:rFonts w:asciiTheme="majorBidi" w:eastAsia="PMingLiU" w:hAnsiTheme="majorBidi" w:cstheme="majorBidi"/>
          <w:sz w:val="24"/>
          <w:szCs w:val="24"/>
          <w:lang w:eastAsia="zh-TW"/>
        </w:rPr>
        <w:t xml:space="preserve">version of the study phrase, </w:t>
      </w:r>
      <w:r w:rsidR="004F4364" w:rsidRPr="00453952">
        <w:rPr>
          <w:rFonts w:asciiTheme="majorBidi" w:hAnsiTheme="majorBidi" w:cstheme="majorBidi"/>
          <w:sz w:val="24"/>
          <w:szCs w:val="24"/>
        </w:rPr>
        <w:t>the ‘reverse’ function within Audacity 2.0.5</w:t>
      </w:r>
      <w:r w:rsidR="00F73B2D" w:rsidRPr="00453952">
        <w:rPr>
          <w:rFonts w:asciiTheme="majorBidi" w:hAnsiTheme="majorBidi" w:cstheme="majorBidi"/>
          <w:sz w:val="24"/>
          <w:szCs w:val="24"/>
        </w:rPr>
        <w:t xml:space="preserve"> was used, resulting</w:t>
      </w:r>
      <w:r w:rsidR="004F4364" w:rsidRPr="00453952">
        <w:rPr>
          <w:rFonts w:asciiTheme="majorBidi" w:hAnsiTheme="majorBidi" w:cstheme="majorBidi"/>
          <w:sz w:val="24"/>
          <w:szCs w:val="24"/>
        </w:rPr>
        <w:t xml:space="preserve"> in a clip that was </w:t>
      </w:r>
      <w:r w:rsidR="004F4364" w:rsidRPr="00453952">
        <w:rPr>
          <w:rFonts w:asciiTheme="majorBidi" w:hAnsiTheme="majorBidi" w:cstheme="majorBidi"/>
          <w:sz w:val="24"/>
          <w:szCs w:val="24"/>
        </w:rPr>
        <w:lastRenderedPageBreak/>
        <w:t>incomprehensible whilst still preserving the acoustic properties of the speaker</w:t>
      </w:r>
      <w:r w:rsidR="00B72F41" w:rsidRPr="00453952">
        <w:rPr>
          <w:rFonts w:asciiTheme="majorBidi" w:hAnsiTheme="majorBidi" w:cstheme="majorBidi"/>
          <w:sz w:val="24"/>
          <w:szCs w:val="24"/>
        </w:rPr>
        <w:t xml:space="preserve">. </w:t>
      </w:r>
      <w:r w:rsidR="004F4364" w:rsidRPr="00453952">
        <w:rPr>
          <w:rFonts w:asciiTheme="majorBidi" w:eastAsia="PMingLiU" w:hAnsiTheme="majorBidi" w:cstheme="majorBidi"/>
          <w:sz w:val="24"/>
          <w:szCs w:val="24"/>
          <w:lang w:eastAsia="zh-TW"/>
        </w:rPr>
        <w:t xml:space="preserve">Finally, and again mirroring Experiment 1, </w:t>
      </w:r>
      <w:r w:rsidR="00F54A83">
        <w:rPr>
          <w:rFonts w:asciiTheme="majorBidi" w:eastAsia="PMingLiU" w:hAnsiTheme="majorBidi" w:cstheme="majorBidi"/>
          <w:sz w:val="24"/>
          <w:szCs w:val="24"/>
          <w:lang w:eastAsia="zh-TW"/>
        </w:rPr>
        <w:t xml:space="preserve">the </w:t>
      </w:r>
      <w:r w:rsidR="00F54A83">
        <w:rPr>
          <w:rFonts w:asciiTheme="majorBidi" w:hAnsiTheme="majorBidi" w:cstheme="majorBidi"/>
          <w:sz w:val="24"/>
          <w:szCs w:val="24"/>
        </w:rPr>
        <w:t>speakers</w:t>
      </w:r>
      <w:r w:rsidR="00F54A83" w:rsidRPr="00453952">
        <w:rPr>
          <w:rFonts w:asciiTheme="majorBidi" w:hAnsiTheme="majorBidi" w:cstheme="majorBidi"/>
          <w:sz w:val="24"/>
          <w:szCs w:val="24"/>
        </w:rPr>
        <w:t xml:space="preserve"> </w:t>
      </w:r>
      <w:r w:rsidRPr="00453952">
        <w:rPr>
          <w:rFonts w:asciiTheme="majorBidi" w:hAnsiTheme="majorBidi" w:cstheme="majorBidi"/>
          <w:sz w:val="24"/>
          <w:szCs w:val="24"/>
        </w:rPr>
        <w:t xml:space="preserve">were recorded uttering a </w:t>
      </w:r>
      <w:r w:rsidR="004F4364" w:rsidRPr="00453952">
        <w:rPr>
          <w:rFonts w:asciiTheme="majorBidi" w:eastAsia="PMingLiU" w:hAnsiTheme="majorBidi" w:cstheme="majorBidi"/>
          <w:sz w:val="24"/>
          <w:szCs w:val="24"/>
          <w:lang w:eastAsia="zh-TW"/>
        </w:rPr>
        <w:t>separate test phrase (</w:t>
      </w:r>
      <w:r w:rsidR="004F4364" w:rsidRPr="00453952">
        <w:rPr>
          <w:rFonts w:asciiTheme="majorBidi" w:hAnsiTheme="majorBidi" w:cstheme="majorBidi"/>
          <w:sz w:val="24"/>
          <w:szCs w:val="24"/>
        </w:rPr>
        <w:t>‘The length of her skirt caused the passers-by to stare’</w:t>
      </w:r>
      <w:r w:rsidR="004F4364" w:rsidRPr="00453952">
        <w:rPr>
          <w:rFonts w:asciiTheme="majorBidi" w:eastAsia="PMingLiU" w:hAnsiTheme="majorBidi" w:cstheme="majorBidi"/>
          <w:sz w:val="24"/>
          <w:szCs w:val="24"/>
          <w:lang w:eastAsia="zh-TW"/>
        </w:rPr>
        <w:t>)</w:t>
      </w:r>
      <w:r w:rsidRPr="00453952">
        <w:rPr>
          <w:rFonts w:asciiTheme="majorBidi" w:hAnsiTheme="majorBidi" w:cstheme="majorBidi"/>
          <w:sz w:val="24"/>
          <w:szCs w:val="24"/>
        </w:rPr>
        <w:t xml:space="preserve">. This ensured that </w:t>
      </w:r>
      <w:r w:rsidR="00F54A83">
        <w:rPr>
          <w:rFonts w:asciiTheme="majorBidi" w:hAnsiTheme="majorBidi" w:cstheme="majorBidi"/>
          <w:sz w:val="24"/>
          <w:szCs w:val="24"/>
        </w:rPr>
        <w:t xml:space="preserve">the </w:t>
      </w:r>
      <w:r w:rsidRPr="00453952">
        <w:rPr>
          <w:rFonts w:asciiTheme="majorBidi" w:hAnsiTheme="majorBidi" w:cstheme="majorBidi"/>
          <w:sz w:val="24"/>
          <w:szCs w:val="24"/>
        </w:rPr>
        <w:t xml:space="preserve">study and test phrases were </w:t>
      </w:r>
      <w:r w:rsidR="0022361F">
        <w:rPr>
          <w:rFonts w:asciiTheme="majorBidi" w:hAnsiTheme="majorBidi" w:cstheme="majorBidi"/>
          <w:sz w:val="24"/>
          <w:szCs w:val="24"/>
        </w:rPr>
        <w:t>not identical during a ‘same’ trial</w:t>
      </w:r>
      <w:r w:rsidRPr="00453952">
        <w:rPr>
          <w:rFonts w:asciiTheme="majorBidi" w:hAnsiTheme="majorBidi" w:cstheme="majorBidi"/>
          <w:sz w:val="24"/>
          <w:szCs w:val="24"/>
        </w:rPr>
        <w:t xml:space="preserve">. </w:t>
      </w:r>
    </w:p>
    <w:p w14:paraId="1D78405F" w14:textId="276F0C76" w:rsidR="00520295" w:rsidRPr="00453952" w:rsidRDefault="00520295" w:rsidP="0044029C">
      <w:pPr>
        <w:spacing w:line="480" w:lineRule="auto"/>
        <w:rPr>
          <w:rFonts w:asciiTheme="majorBidi" w:hAnsiTheme="majorBidi" w:cstheme="majorBidi"/>
          <w:sz w:val="24"/>
          <w:szCs w:val="24"/>
        </w:rPr>
      </w:pPr>
      <w:r w:rsidRPr="00453952">
        <w:rPr>
          <w:rFonts w:asciiTheme="majorBidi" w:hAnsiTheme="majorBidi" w:cstheme="majorBidi"/>
          <w:sz w:val="24"/>
          <w:szCs w:val="24"/>
        </w:rPr>
        <w:tab/>
      </w:r>
      <w:r w:rsidR="004F4364" w:rsidRPr="00453952">
        <w:rPr>
          <w:rFonts w:asciiTheme="majorBidi" w:eastAsia="PMingLiU" w:hAnsiTheme="majorBidi" w:cstheme="majorBidi"/>
          <w:sz w:val="24"/>
          <w:szCs w:val="24"/>
          <w:lang w:eastAsia="zh-TW"/>
        </w:rPr>
        <w:t>Using the standard study phrase played forwards, all speakers</w:t>
      </w:r>
      <w:r w:rsidRPr="00453952">
        <w:rPr>
          <w:rFonts w:asciiTheme="majorBidi" w:hAnsiTheme="majorBidi" w:cstheme="majorBidi"/>
          <w:sz w:val="24"/>
          <w:szCs w:val="24"/>
        </w:rPr>
        <w:t xml:space="preserve"> were rated</w:t>
      </w:r>
      <w:r w:rsidR="004F4364" w:rsidRPr="00453952">
        <w:rPr>
          <w:rFonts w:asciiTheme="majorBidi" w:eastAsia="PMingLiU" w:hAnsiTheme="majorBidi" w:cstheme="majorBidi"/>
          <w:sz w:val="24"/>
          <w:szCs w:val="24"/>
          <w:lang w:eastAsia="zh-TW"/>
        </w:rPr>
        <w:t xml:space="preserve"> </w:t>
      </w:r>
      <w:r w:rsidR="004F4364" w:rsidRPr="00453952">
        <w:rPr>
          <w:rFonts w:asciiTheme="majorBidi" w:hAnsiTheme="majorBidi" w:cstheme="majorBidi"/>
          <w:sz w:val="24"/>
          <w:szCs w:val="24"/>
        </w:rPr>
        <w:t xml:space="preserve">for their </w:t>
      </w:r>
      <w:r w:rsidR="004F4364" w:rsidRPr="00453952">
        <w:rPr>
          <w:rFonts w:asciiTheme="majorBidi" w:eastAsia="PMingLiU" w:hAnsiTheme="majorBidi" w:cstheme="majorBidi"/>
          <w:sz w:val="24"/>
          <w:szCs w:val="24"/>
          <w:lang w:eastAsia="zh-TW"/>
        </w:rPr>
        <w:t xml:space="preserve">vocal </w:t>
      </w:r>
      <w:r w:rsidR="004F4364" w:rsidRPr="00453952">
        <w:rPr>
          <w:rFonts w:asciiTheme="majorBidi" w:hAnsiTheme="majorBidi" w:cstheme="majorBidi"/>
          <w:sz w:val="24"/>
          <w:szCs w:val="24"/>
        </w:rPr>
        <w:t>distinctiveness</w:t>
      </w:r>
      <w:r w:rsidRPr="00453952">
        <w:rPr>
          <w:rFonts w:asciiTheme="majorBidi" w:hAnsiTheme="majorBidi" w:cstheme="majorBidi"/>
          <w:sz w:val="24"/>
          <w:szCs w:val="24"/>
        </w:rPr>
        <w:t xml:space="preserve"> by the experimenters using a 7-point scale, where 1 = not at all distinctive, and 7 = very distinctive indeed. On the basis of these ratings, 16 distinctive voices (</w:t>
      </w:r>
      <w:r w:rsidRPr="00453952">
        <w:rPr>
          <w:rFonts w:asciiTheme="majorBidi" w:hAnsiTheme="majorBidi" w:cstheme="majorBidi"/>
          <w:i/>
          <w:iCs/>
          <w:sz w:val="24"/>
          <w:szCs w:val="24"/>
        </w:rPr>
        <w:t>M</w:t>
      </w:r>
      <w:r w:rsidRPr="00453952">
        <w:rPr>
          <w:rFonts w:asciiTheme="majorBidi" w:hAnsiTheme="majorBidi" w:cstheme="majorBidi"/>
          <w:sz w:val="24"/>
          <w:szCs w:val="24"/>
        </w:rPr>
        <w:t xml:space="preserve"> = 5.69, </w:t>
      </w:r>
      <w:r w:rsidRPr="00453952">
        <w:rPr>
          <w:rFonts w:asciiTheme="majorBidi" w:hAnsiTheme="majorBidi" w:cstheme="majorBidi"/>
          <w:i/>
          <w:iCs/>
          <w:sz w:val="24"/>
          <w:szCs w:val="24"/>
        </w:rPr>
        <w:t>SD</w:t>
      </w:r>
      <w:r w:rsidRPr="00453952">
        <w:rPr>
          <w:rFonts w:asciiTheme="majorBidi" w:hAnsiTheme="majorBidi" w:cstheme="majorBidi"/>
          <w:sz w:val="24"/>
          <w:szCs w:val="24"/>
        </w:rPr>
        <w:t xml:space="preserve"> = .68) and 16 typical voices (</w:t>
      </w:r>
      <w:r w:rsidRPr="00453952">
        <w:rPr>
          <w:rFonts w:asciiTheme="majorBidi" w:hAnsiTheme="majorBidi" w:cstheme="majorBidi"/>
          <w:i/>
          <w:iCs/>
          <w:sz w:val="24"/>
          <w:szCs w:val="24"/>
        </w:rPr>
        <w:t>M</w:t>
      </w:r>
      <w:r w:rsidRPr="00453952">
        <w:rPr>
          <w:rFonts w:asciiTheme="majorBidi" w:hAnsiTheme="majorBidi" w:cstheme="majorBidi"/>
          <w:sz w:val="24"/>
          <w:szCs w:val="24"/>
        </w:rPr>
        <w:t xml:space="preserve"> = 3.50, </w:t>
      </w:r>
      <w:r w:rsidRPr="00453952">
        <w:rPr>
          <w:rFonts w:asciiTheme="majorBidi" w:hAnsiTheme="majorBidi" w:cstheme="majorBidi"/>
          <w:i/>
          <w:iCs/>
          <w:sz w:val="24"/>
          <w:szCs w:val="24"/>
        </w:rPr>
        <w:t>SD</w:t>
      </w:r>
      <w:r w:rsidRPr="00453952">
        <w:rPr>
          <w:rFonts w:asciiTheme="majorBidi" w:hAnsiTheme="majorBidi" w:cstheme="majorBidi"/>
          <w:sz w:val="24"/>
          <w:szCs w:val="24"/>
        </w:rPr>
        <w:t xml:space="preserve"> = .48) were selected as target</w:t>
      </w:r>
      <w:r w:rsidR="0033100A" w:rsidRPr="00453952">
        <w:rPr>
          <w:rFonts w:asciiTheme="majorBidi" w:hAnsiTheme="majorBidi" w:cstheme="majorBidi"/>
          <w:sz w:val="24"/>
          <w:szCs w:val="24"/>
        </w:rPr>
        <w:t>s</w:t>
      </w:r>
      <w:r w:rsidRPr="00453952">
        <w:rPr>
          <w:rFonts w:asciiTheme="majorBidi" w:hAnsiTheme="majorBidi" w:cstheme="majorBidi"/>
          <w:sz w:val="24"/>
          <w:szCs w:val="24"/>
        </w:rPr>
        <w:t xml:space="preserve">. </w:t>
      </w:r>
      <w:r w:rsidR="00465D6F">
        <w:rPr>
          <w:rFonts w:asciiTheme="majorBidi" w:hAnsiTheme="majorBidi" w:cstheme="majorBidi"/>
          <w:sz w:val="24"/>
          <w:szCs w:val="24"/>
        </w:rPr>
        <w:t>In terms of the distinctiveness ratings, agreement between the raters was again good (Cronbach’s alpha = .82), and the</w:t>
      </w:r>
      <w:r w:rsidRPr="00453952">
        <w:rPr>
          <w:rFonts w:asciiTheme="majorBidi" w:hAnsiTheme="majorBidi" w:cstheme="majorBidi"/>
          <w:sz w:val="24"/>
          <w:szCs w:val="24"/>
        </w:rPr>
        <w:t xml:space="preserve"> two voice </w:t>
      </w:r>
      <w:r w:rsidR="0033100A" w:rsidRPr="00453952">
        <w:rPr>
          <w:rFonts w:asciiTheme="majorBidi" w:hAnsiTheme="majorBidi" w:cstheme="majorBidi"/>
          <w:sz w:val="24"/>
          <w:szCs w:val="24"/>
        </w:rPr>
        <w:t>sets</w:t>
      </w:r>
      <w:r w:rsidRPr="00453952">
        <w:rPr>
          <w:rFonts w:asciiTheme="majorBidi" w:hAnsiTheme="majorBidi" w:cstheme="majorBidi"/>
          <w:sz w:val="24"/>
          <w:szCs w:val="24"/>
        </w:rPr>
        <w:t xml:space="preserve"> differed significantly on vocal distinctiveness (</w:t>
      </w:r>
      <w:r w:rsidRPr="00453952">
        <w:rPr>
          <w:rFonts w:asciiTheme="majorBidi" w:hAnsiTheme="majorBidi" w:cstheme="majorBidi"/>
          <w:i/>
          <w:iCs/>
          <w:sz w:val="24"/>
          <w:szCs w:val="24"/>
        </w:rPr>
        <w:t>t</w:t>
      </w:r>
      <w:r w:rsidRPr="00453952">
        <w:rPr>
          <w:rFonts w:asciiTheme="majorBidi" w:hAnsiTheme="majorBidi" w:cstheme="majorBidi"/>
          <w:sz w:val="24"/>
          <w:szCs w:val="24"/>
          <w:vertAlign w:val="subscript"/>
        </w:rPr>
        <w:t xml:space="preserve">(30) </w:t>
      </w:r>
      <w:r w:rsidRPr="00453952">
        <w:rPr>
          <w:rFonts w:asciiTheme="majorBidi" w:hAnsiTheme="majorBidi" w:cstheme="majorBidi"/>
          <w:sz w:val="24"/>
          <w:szCs w:val="24"/>
        </w:rPr>
        <w:t xml:space="preserve">= 10.49, </w:t>
      </w:r>
      <w:r w:rsidRPr="00453952">
        <w:rPr>
          <w:rFonts w:asciiTheme="majorBidi" w:hAnsiTheme="majorBidi" w:cstheme="majorBidi"/>
          <w:i/>
          <w:iCs/>
          <w:sz w:val="24"/>
          <w:szCs w:val="24"/>
        </w:rPr>
        <w:t>p</w:t>
      </w:r>
      <w:r w:rsidRPr="00453952">
        <w:rPr>
          <w:rFonts w:asciiTheme="majorBidi" w:hAnsiTheme="majorBidi" w:cstheme="majorBidi"/>
          <w:sz w:val="24"/>
          <w:szCs w:val="24"/>
        </w:rPr>
        <w:t xml:space="preserve"> &lt; .001). </w:t>
      </w:r>
    </w:p>
    <w:p w14:paraId="294A3250" w14:textId="7F974718" w:rsidR="00520295" w:rsidRPr="00453952" w:rsidRDefault="00520295"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t xml:space="preserve">The 32 target voices were then paired to construct 16 ‘same’ trials (8 distinctive, 8 typical), and 16 ‘different’ trials (8 distinctive, 8 typical). </w:t>
      </w:r>
      <w:r w:rsidR="00F54A83">
        <w:rPr>
          <w:rFonts w:asciiTheme="majorBidi" w:hAnsiTheme="majorBidi" w:cstheme="majorBidi"/>
          <w:sz w:val="24"/>
          <w:szCs w:val="24"/>
        </w:rPr>
        <w:t xml:space="preserve">The </w:t>
      </w:r>
      <w:r w:rsidRPr="00453952">
        <w:rPr>
          <w:rFonts w:asciiTheme="majorBidi" w:hAnsiTheme="majorBidi" w:cstheme="majorBidi"/>
          <w:sz w:val="24"/>
          <w:szCs w:val="24"/>
        </w:rPr>
        <w:t>‘</w:t>
      </w:r>
      <w:r w:rsidR="00F54A83">
        <w:rPr>
          <w:rFonts w:asciiTheme="majorBidi" w:hAnsiTheme="majorBidi" w:cstheme="majorBidi"/>
          <w:sz w:val="24"/>
          <w:szCs w:val="24"/>
        </w:rPr>
        <w:t>s</w:t>
      </w:r>
      <w:r w:rsidRPr="00453952">
        <w:rPr>
          <w:rFonts w:asciiTheme="majorBidi" w:hAnsiTheme="majorBidi" w:cstheme="majorBidi"/>
          <w:sz w:val="24"/>
          <w:szCs w:val="24"/>
        </w:rPr>
        <w:t xml:space="preserve">ame’ trials were constructed by pairing a study clip from one speaker with a test clip of the same speaker, whilst </w:t>
      </w:r>
      <w:r w:rsidR="00F54A83">
        <w:rPr>
          <w:rFonts w:asciiTheme="majorBidi" w:hAnsiTheme="majorBidi" w:cstheme="majorBidi"/>
          <w:sz w:val="24"/>
          <w:szCs w:val="24"/>
        </w:rPr>
        <w:t xml:space="preserve">the </w:t>
      </w:r>
      <w:r w:rsidRPr="00453952">
        <w:rPr>
          <w:rFonts w:asciiTheme="majorBidi" w:hAnsiTheme="majorBidi" w:cstheme="majorBidi"/>
          <w:sz w:val="24"/>
          <w:szCs w:val="24"/>
        </w:rPr>
        <w:t xml:space="preserve">‘different’ trials were constructed by pairing a study clip from one speaker with a test clip from a </w:t>
      </w:r>
      <w:r w:rsidR="00465D6F">
        <w:rPr>
          <w:rFonts w:asciiTheme="majorBidi" w:hAnsiTheme="majorBidi" w:cstheme="majorBidi"/>
          <w:sz w:val="24"/>
          <w:szCs w:val="24"/>
        </w:rPr>
        <w:t xml:space="preserve">same-sex </w:t>
      </w:r>
      <w:r w:rsidRPr="00453952">
        <w:rPr>
          <w:rFonts w:asciiTheme="majorBidi" w:hAnsiTheme="majorBidi" w:cstheme="majorBidi"/>
          <w:sz w:val="24"/>
          <w:szCs w:val="24"/>
        </w:rPr>
        <w:t>foil speaker</w:t>
      </w:r>
      <w:r w:rsidR="0018765A">
        <w:rPr>
          <w:rFonts w:asciiTheme="majorBidi" w:hAnsiTheme="majorBidi" w:cstheme="majorBidi"/>
          <w:sz w:val="24"/>
          <w:szCs w:val="24"/>
        </w:rPr>
        <w:t xml:space="preserve"> drawn from the remaining voices</w:t>
      </w:r>
      <w:r w:rsidRPr="00453952">
        <w:rPr>
          <w:rFonts w:asciiTheme="majorBidi" w:hAnsiTheme="majorBidi" w:cstheme="majorBidi"/>
          <w:sz w:val="24"/>
          <w:szCs w:val="24"/>
        </w:rPr>
        <w:t xml:space="preserve">. </w:t>
      </w:r>
      <w:r w:rsidR="00EF758A">
        <w:rPr>
          <w:rFonts w:asciiTheme="majorBidi" w:hAnsiTheme="majorBidi" w:cstheme="majorBidi"/>
          <w:sz w:val="24"/>
          <w:szCs w:val="24"/>
        </w:rPr>
        <w:t>S</w:t>
      </w:r>
      <w:r w:rsidRPr="00453952">
        <w:rPr>
          <w:rFonts w:asciiTheme="majorBidi" w:hAnsiTheme="majorBidi" w:cstheme="majorBidi"/>
          <w:sz w:val="24"/>
          <w:szCs w:val="24"/>
        </w:rPr>
        <w:t xml:space="preserve">imilarity ratings by the experimenters on a 7 point scale (1 = not at all similar, 7 = very similar indeed) confirmed that the similarity of distinctive and typical targets to their respective foils was matched (distinctive similarity: </w:t>
      </w:r>
      <w:r w:rsidRPr="00453952">
        <w:rPr>
          <w:rFonts w:asciiTheme="majorBidi" w:hAnsiTheme="majorBidi" w:cstheme="majorBidi"/>
          <w:i/>
          <w:iCs/>
          <w:sz w:val="24"/>
          <w:szCs w:val="24"/>
        </w:rPr>
        <w:t>M</w:t>
      </w:r>
      <w:r w:rsidRPr="00453952">
        <w:rPr>
          <w:rFonts w:asciiTheme="majorBidi" w:hAnsiTheme="majorBidi" w:cstheme="majorBidi"/>
          <w:sz w:val="24"/>
          <w:szCs w:val="24"/>
        </w:rPr>
        <w:t xml:space="preserve"> = 5.87, </w:t>
      </w:r>
      <w:r w:rsidRPr="00453952">
        <w:rPr>
          <w:rFonts w:asciiTheme="majorBidi" w:hAnsiTheme="majorBidi" w:cstheme="majorBidi"/>
          <w:i/>
          <w:iCs/>
          <w:sz w:val="24"/>
          <w:szCs w:val="24"/>
        </w:rPr>
        <w:t>SD</w:t>
      </w:r>
      <w:r w:rsidRPr="00453952">
        <w:rPr>
          <w:rFonts w:asciiTheme="majorBidi" w:hAnsiTheme="majorBidi" w:cstheme="majorBidi"/>
          <w:sz w:val="24"/>
          <w:szCs w:val="24"/>
        </w:rPr>
        <w:t xml:space="preserve"> = .64; typical similarity: </w:t>
      </w:r>
      <w:r w:rsidRPr="00453952">
        <w:rPr>
          <w:rFonts w:asciiTheme="majorBidi" w:hAnsiTheme="majorBidi" w:cstheme="majorBidi"/>
          <w:i/>
          <w:iCs/>
          <w:sz w:val="24"/>
          <w:szCs w:val="24"/>
        </w:rPr>
        <w:t>M</w:t>
      </w:r>
      <w:r w:rsidRPr="00453952">
        <w:rPr>
          <w:rFonts w:asciiTheme="majorBidi" w:hAnsiTheme="majorBidi" w:cstheme="majorBidi"/>
          <w:sz w:val="24"/>
          <w:szCs w:val="24"/>
        </w:rPr>
        <w:t xml:space="preserve"> = 5.87, </w:t>
      </w:r>
      <w:r w:rsidRPr="00453952">
        <w:rPr>
          <w:rFonts w:asciiTheme="majorBidi" w:hAnsiTheme="majorBidi" w:cstheme="majorBidi"/>
          <w:i/>
          <w:iCs/>
          <w:sz w:val="24"/>
          <w:szCs w:val="24"/>
        </w:rPr>
        <w:t>SD</w:t>
      </w:r>
      <w:r w:rsidRPr="00453952">
        <w:rPr>
          <w:rFonts w:asciiTheme="majorBidi" w:hAnsiTheme="majorBidi" w:cstheme="majorBidi"/>
          <w:sz w:val="24"/>
          <w:szCs w:val="24"/>
        </w:rPr>
        <w:t xml:space="preserve"> = .79; </w:t>
      </w:r>
      <w:r w:rsidRPr="00453952">
        <w:rPr>
          <w:rFonts w:asciiTheme="majorBidi" w:hAnsiTheme="majorBidi" w:cstheme="majorBidi"/>
          <w:i/>
          <w:iCs/>
          <w:sz w:val="24"/>
          <w:szCs w:val="24"/>
        </w:rPr>
        <w:t>t</w:t>
      </w:r>
      <w:r w:rsidRPr="00453952">
        <w:rPr>
          <w:rFonts w:asciiTheme="majorBidi" w:hAnsiTheme="majorBidi" w:cstheme="majorBidi"/>
          <w:sz w:val="24"/>
          <w:szCs w:val="24"/>
          <w:vertAlign w:val="subscript"/>
        </w:rPr>
        <w:t xml:space="preserve">(14) </w:t>
      </w:r>
      <w:r w:rsidRPr="00453952">
        <w:rPr>
          <w:rFonts w:asciiTheme="majorBidi" w:hAnsiTheme="majorBidi" w:cstheme="majorBidi"/>
          <w:sz w:val="24"/>
          <w:szCs w:val="24"/>
        </w:rPr>
        <w:t xml:space="preserve">&lt; 1, </w:t>
      </w:r>
      <w:r w:rsidRPr="00453952">
        <w:rPr>
          <w:rFonts w:asciiTheme="majorBidi" w:hAnsiTheme="majorBidi" w:cstheme="majorBidi"/>
          <w:i/>
          <w:iCs/>
          <w:sz w:val="24"/>
          <w:szCs w:val="24"/>
        </w:rPr>
        <w:t>ns</w:t>
      </w:r>
      <w:r w:rsidRPr="00453952">
        <w:rPr>
          <w:rFonts w:asciiTheme="majorBidi" w:hAnsiTheme="majorBidi" w:cstheme="majorBidi"/>
          <w:sz w:val="24"/>
          <w:szCs w:val="24"/>
        </w:rPr>
        <w:t xml:space="preserve">). This ensured that the ‘different’ trials did not represent a trivially easy task for </w:t>
      </w:r>
      <w:r w:rsidR="00991D14">
        <w:rPr>
          <w:rFonts w:asciiTheme="majorBidi" w:hAnsiTheme="majorBidi" w:cstheme="majorBidi"/>
          <w:sz w:val="24"/>
          <w:szCs w:val="24"/>
        </w:rPr>
        <w:t>one or other</w:t>
      </w:r>
      <w:r w:rsidR="00991D14" w:rsidRPr="00453952">
        <w:rPr>
          <w:rFonts w:asciiTheme="majorBidi" w:hAnsiTheme="majorBidi" w:cstheme="majorBidi"/>
          <w:sz w:val="24"/>
          <w:szCs w:val="24"/>
        </w:rPr>
        <w:t xml:space="preserve"> </w:t>
      </w:r>
      <w:r w:rsidRPr="00453952">
        <w:rPr>
          <w:rFonts w:asciiTheme="majorBidi" w:hAnsiTheme="majorBidi" w:cstheme="majorBidi"/>
          <w:sz w:val="24"/>
          <w:szCs w:val="24"/>
        </w:rPr>
        <w:t>voice set.</w:t>
      </w:r>
    </w:p>
    <w:p w14:paraId="1E78EA93" w14:textId="7BD6337F" w:rsidR="00520295" w:rsidRPr="00453952" w:rsidRDefault="00F54A83" w:rsidP="0044029C">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w:t>
      </w:r>
      <w:r w:rsidR="000B5373">
        <w:rPr>
          <w:rFonts w:asciiTheme="majorBidi" w:hAnsiTheme="majorBidi" w:cstheme="majorBidi"/>
          <w:sz w:val="24"/>
          <w:szCs w:val="24"/>
        </w:rPr>
        <w:t>v</w:t>
      </w:r>
      <w:r w:rsidR="00520295" w:rsidRPr="00453952">
        <w:rPr>
          <w:rFonts w:asciiTheme="majorBidi" w:hAnsiTheme="majorBidi" w:cstheme="majorBidi"/>
          <w:sz w:val="24"/>
          <w:szCs w:val="24"/>
        </w:rPr>
        <w:t xml:space="preserve">oices trials were </w:t>
      </w:r>
      <w:r w:rsidR="000011C5" w:rsidRPr="00453952">
        <w:rPr>
          <w:rFonts w:asciiTheme="majorBidi" w:hAnsiTheme="majorBidi" w:cstheme="majorBidi"/>
          <w:sz w:val="24"/>
          <w:szCs w:val="24"/>
        </w:rPr>
        <w:t>presented</w:t>
      </w:r>
      <w:r w:rsidR="00520295" w:rsidRPr="00453952">
        <w:rPr>
          <w:rFonts w:asciiTheme="majorBidi" w:hAnsiTheme="majorBidi" w:cstheme="majorBidi"/>
          <w:sz w:val="24"/>
          <w:szCs w:val="24"/>
        </w:rPr>
        <w:t xml:space="preserve"> and data were recorded using SuperLab Pro 4.5</w:t>
      </w:r>
      <w:r w:rsidR="009D47A3">
        <w:rPr>
          <w:rFonts w:asciiTheme="majorBidi" w:hAnsiTheme="majorBidi" w:cstheme="majorBidi"/>
          <w:sz w:val="24"/>
          <w:szCs w:val="24"/>
        </w:rPr>
        <w:t>.4</w:t>
      </w:r>
      <w:r w:rsidR="00520295" w:rsidRPr="00453952">
        <w:rPr>
          <w:rFonts w:asciiTheme="majorBidi" w:hAnsiTheme="majorBidi" w:cstheme="majorBidi"/>
          <w:sz w:val="24"/>
          <w:szCs w:val="24"/>
        </w:rPr>
        <w:t xml:space="preserve"> via a </w:t>
      </w:r>
      <w:r w:rsidR="009D47A3">
        <w:rPr>
          <w:rFonts w:asciiTheme="majorBidi" w:hAnsiTheme="majorBidi" w:cstheme="majorBidi"/>
          <w:sz w:val="24"/>
          <w:szCs w:val="24"/>
        </w:rPr>
        <w:t xml:space="preserve">DELL </w:t>
      </w:r>
      <w:r w:rsidR="00520295" w:rsidRPr="00453952">
        <w:rPr>
          <w:rFonts w:asciiTheme="majorBidi" w:hAnsiTheme="majorBidi" w:cstheme="majorBidi"/>
          <w:sz w:val="24"/>
          <w:szCs w:val="24"/>
        </w:rPr>
        <w:t xml:space="preserve">PC laptop </w:t>
      </w:r>
      <w:r w:rsidR="00511F98">
        <w:rPr>
          <w:rFonts w:asciiTheme="majorBidi" w:hAnsiTheme="majorBidi" w:cstheme="majorBidi"/>
          <w:sz w:val="24"/>
          <w:szCs w:val="24"/>
        </w:rPr>
        <w:t xml:space="preserve">(with an Intel </w:t>
      </w:r>
      <w:r w:rsidR="00465D6F">
        <w:rPr>
          <w:rFonts w:asciiTheme="majorBidi" w:hAnsiTheme="majorBidi" w:cstheme="majorBidi"/>
          <w:sz w:val="24"/>
          <w:szCs w:val="24"/>
        </w:rPr>
        <w:t xml:space="preserve">i5 </w:t>
      </w:r>
      <w:r w:rsidR="00511F98">
        <w:rPr>
          <w:rFonts w:asciiTheme="majorBidi" w:hAnsiTheme="majorBidi" w:cstheme="majorBidi"/>
          <w:sz w:val="24"/>
          <w:szCs w:val="24"/>
        </w:rPr>
        <w:t xml:space="preserve">core and a 64-bit operating system) </w:t>
      </w:r>
      <w:r w:rsidR="00520295" w:rsidRPr="00453952">
        <w:rPr>
          <w:rFonts w:asciiTheme="majorBidi" w:hAnsiTheme="majorBidi" w:cstheme="majorBidi"/>
          <w:sz w:val="24"/>
          <w:szCs w:val="24"/>
        </w:rPr>
        <w:t>running Windows 7</w:t>
      </w:r>
      <w:r w:rsidR="00FB5E9B">
        <w:rPr>
          <w:rFonts w:asciiTheme="majorBidi" w:hAnsiTheme="majorBidi" w:cstheme="majorBidi"/>
          <w:sz w:val="24"/>
          <w:szCs w:val="24"/>
        </w:rPr>
        <w:t xml:space="preserve">. As in Experiment 1, </w:t>
      </w:r>
      <w:r>
        <w:rPr>
          <w:rFonts w:asciiTheme="majorBidi" w:hAnsiTheme="majorBidi" w:cstheme="majorBidi"/>
          <w:sz w:val="24"/>
          <w:szCs w:val="24"/>
        </w:rPr>
        <w:t xml:space="preserve">all </w:t>
      </w:r>
      <w:r w:rsidR="00FB5E9B">
        <w:rPr>
          <w:rFonts w:asciiTheme="majorBidi" w:hAnsiTheme="majorBidi" w:cstheme="majorBidi"/>
          <w:sz w:val="24"/>
          <w:szCs w:val="24"/>
        </w:rPr>
        <w:t>written instructions were presented via the</w:t>
      </w:r>
      <w:r w:rsidR="009D47A3">
        <w:rPr>
          <w:rFonts w:asciiTheme="majorBidi" w:hAnsiTheme="majorBidi" w:cstheme="majorBidi"/>
          <w:sz w:val="24"/>
          <w:szCs w:val="24"/>
        </w:rPr>
        <w:t xml:space="preserve"> 14” colour screen </w:t>
      </w:r>
      <w:r w:rsidR="00FB5E9B">
        <w:rPr>
          <w:rFonts w:asciiTheme="majorBidi" w:hAnsiTheme="majorBidi" w:cstheme="majorBidi"/>
          <w:sz w:val="24"/>
          <w:szCs w:val="24"/>
        </w:rPr>
        <w:t xml:space="preserve">laptop </w:t>
      </w:r>
      <w:r w:rsidR="009D47A3">
        <w:rPr>
          <w:rFonts w:asciiTheme="majorBidi" w:hAnsiTheme="majorBidi" w:cstheme="majorBidi"/>
          <w:sz w:val="24"/>
          <w:szCs w:val="24"/>
        </w:rPr>
        <w:lastRenderedPageBreak/>
        <w:t>monitor</w:t>
      </w:r>
      <w:r w:rsidR="00FB5E9B">
        <w:rPr>
          <w:rFonts w:asciiTheme="majorBidi" w:hAnsiTheme="majorBidi" w:cstheme="majorBidi"/>
          <w:sz w:val="24"/>
          <w:szCs w:val="24"/>
        </w:rPr>
        <w:t>, but sound was presented via o</w:t>
      </w:r>
      <w:r w:rsidR="00520295" w:rsidRPr="00453952">
        <w:rPr>
          <w:rFonts w:asciiTheme="majorBidi" w:hAnsiTheme="majorBidi" w:cstheme="majorBidi"/>
          <w:sz w:val="24"/>
          <w:szCs w:val="24"/>
        </w:rPr>
        <w:t xml:space="preserve">uter-ear </w:t>
      </w:r>
      <w:r w:rsidR="00511F98">
        <w:rPr>
          <w:rFonts w:asciiTheme="majorBidi" w:hAnsiTheme="majorBidi" w:cstheme="majorBidi"/>
          <w:sz w:val="24"/>
          <w:szCs w:val="24"/>
        </w:rPr>
        <w:t xml:space="preserve">Pro-Luxe PRO-40 </w:t>
      </w:r>
      <w:r w:rsidR="00FB5E9B">
        <w:rPr>
          <w:rFonts w:asciiTheme="majorBidi" w:hAnsiTheme="majorBidi" w:cstheme="majorBidi"/>
          <w:sz w:val="24"/>
          <w:szCs w:val="24"/>
        </w:rPr>
        <w:t xml:space="preserve">Hi-Fi </w:t>
      </w:r>
      <w:r w:rsidR="00520295" w:rsidRPr="00453952">
        <w:rPr>
          <w:rFonts w:asciiTheme="majorBidi" w:hAnsiTheme="majorBidi" w:cstheme="majorBidi"/>
          <w:sz w:val="24"/>
          <w:szCs w:val="24"/>
        </w:rPr>
        <w:t xml:space="preserve">headphones </w:t>
      </w:r>
      <w:r w:rsidR="00FB5E9B">
        <w:rPr>
          <w:rFonts w:asciiTheme="majorBidi" w:hAnsiTheme="majorBidi" w:cstheme="majorBidi"/>
          <w:sz w:val="24"/>
          <w:szCs w:val="24"/>
        </w:rPr>
        <w:t xml:space="preserve">with a frequency response of 20Hz to 20KHz. Sound </w:t>
      </w:r>
      <w:r w:rsidR="00E64A36">
        <w:rPr>
          <w:rFonts w:asciiTheme="majorBidi" w:hAnsiTheme="majorBidi" w:cstheme="majorBidi"/>
          <w:sz w:val="24"/>
          <w:szCs w:val="24"/>
        </w:rPr>
        <w:t xml:space="preserve">volume was adjustable </w:t>
      </w:r>
      <w:r w:rsidR="00FB5E9B">
        <w:rPr>
          <w:rFonts w:asciiTheme="majorBidi" w:hAnsiTheme="majorBidi" w:cstheme="majorBidi"/>
          <w:sz w:val="24"/>
          <w:szCs w:val="24"/>
        </w:rPr>
        <w:t xml:space="preserve">via the computer settings </w:t>
      </w:r>
      <w:r w:rsidR="00EC5F3A" w:rsidRPr="00453952">
        <w:rPr>
          <w:rFonts w:asciiTheme="majorBidi" w:hAnsiTheme="majorBidi" w:cstheme="majorBidi"/>
          <w:sz w:val="24"/>
          <w:szCs w:val="24"/>
        </w:rPr>
        <w:t>to</w:t>
      </w:r>
      <w:r w:rsidR="00520295" w:rsidRPr="00453952">
        <w:rPr>
          <w:rFonts w:asciiTheme="majorBidi" w:hAnsiTheme="majorBidi" w:cstheme="majorBidi"/>
          <w:sz w:val="24"/>
          <w:szCs w:val="24"/>
        </w:rPr>
        <w:t xml:space="preserve"> ensure </w:t>
      </w:r>
      <w:r w:rsidR="003348AA">
        <w:rPr>
          <w:rFonts w:asciiTheme="majorBidi" w:hAnsiTheme="majorBidi" w:cstheme="majorBidi"/>
          <w:sz w:val="24"/>
          <w:szCs w:val="24"/>
        </w:rPr>
        <w:t>optimal listening conditions</w:t>
      </w:r>
      <w:r w:rsidR="00520295" w:rsidRPr="00453952">
        <w:rPr>
          <w:rFonts w:asciiTheme="majorBidi" w:hAnsiTheme="majorBidi" w:cstheme="majorBidi"/>
          <w:sz w:val="24"/>
          <w:szCs w:val="24"/>
        </w:rPr>
        <w:t>.</w:t>
      </w:r>
    </w:p>
    <w:p w14:paraId="1FCBD622" w14:textId="77777777" w:rsidR="00520295" w:rsidRPr="00453952" w:rsidRDefault="00520295" w:rsidP="0044029C">
      <w:pPr>
        <w:spacing w:line="480" w:lineRule="auto"/>
        <w:rPr>
          <w:rFonts w:asciiTheme="majorBidi" w:hAnsiTheme="majorBidi" w:cstheme="majorBidi"/>
          <w:i/>
          <w:iCs/>
          <w:sz w:val="24"/>
          <w:szCs w:val="24"/>
        </w:rPr>
      </w:pPr>
      <w:r w:rsidRPr="00453952">
        <w:rPr>
          <w:rFonts w:asciiTheme="majorBidi" w:hAnsiTheme="majorBidi" w:cstheme="majorBidi"/>
          <w:i/>
          <w:iCs/>
          <w:sz w:val="24"/>
          <w:szCs w:val="24"/>
        </w:rPr>
        <w:t>Procedure</w:t>
      </w:r>
    </w:p>
    <w:p w14:paraId="69E289D3" w14:textId="63828812" w:rsidR="00520295" w:rsidRPr="00453952" w:rsidRDefault="00F54A83" w:rsidP="004A62FE">
      <w:pPr>
        <w:spacing w:line="480" w:lineRule="auto"/>
        <w:ind w:firstLine="720"/>
        <w:rPr>
          <w:rFonts w:asciiTheme="majorBidi" w:hAnsiTheme="majorBidi" w:cstheme="majorBidi"/>
          <w:sz w:val="24"/>
          <w:szCs w:val="24"/>
        </w:rPr>
      </w:pPr>
      <w:r>
        <w:rPr>
          <w:rFonts w:asciiTheme="majorBidi" w:hAnsiTheme="majorBidi" w:cstheme="majorBidi"/>
          <w:sz w:val="24"/>
          <w:szCs w:val="24"/>
        </w:rPr>
        <w:t>The p</w:t>
      </w:r>
      <w:r w:rsidR="00520295" w:rsidRPr="00453952">
        <w:rPr>
          <w:rFonts w:asciiTheme="majorBidi" w:hAnsiTheme="majorBidi" w:cstheme="majorBidi"/>
          <w:sz w:val="24"/>
          <w:szCs w:val="24"/>
        </w:rPr>
        <w:t xml:space="preserve">articipants were tested individually within </w:t>
      </w:r>
      <w:r w:rsidR="003348AA">
        <w:rPr>
          <w:rFonts w:asciiTheme="majorBidi" w:hAnsiTheme="majorBidi" w:cstheme="majorBidi"/>
          <w:sz w:val="24"/>
          <w:szCs w:val="24"/>
        </w:rPr>
        <w:t>a quiet</w:t>
      </w:r>
      <w:r w:rsidR="00520295" w:rsidRPr="00453952">
        <w:rPr>
          <w:rFonts w:asciiTheme="majorBidi" w:hAnsiTheme="majorBidi" w:cstheme="majorBidi"/>
          <w:sz w:val="24"/>
          <w:szCs w:val="24"/>
        </w:rPr>
        <w:t xml:space="preserve"> experimental cubicle. Following explanation of the task, and the indication of informed consent, </w:t>
      </w:r>
      <w:r>
        <w:rPr>
          <w:rFonts w:asciiTheme="majorBidi" w:hAnsiTheme="majorBidi" w:cstheme="majorBidi"/>
          <w:sz w:val="24"/>
          <w:szCs w:val="24"/>
        </w:rPr>
        <w:t xml:space="preserve">the </w:t>
      </w:r>
      <w:r w:rsidR="00520295" w:rsidRPr="00453952">
        <w:rPr>
          <w:rFonts w:asciiTheme="majorBidi" w:hAnsiTheme="majorBidi" w:cstheme="majorBidi"/>
          <w:sz w:val="24"/>
          <w:szCs w:val="24"/>
        </w:rPr>
        <w:t xml:space="preserve">participants completed a set of practice trials during which they were required to press ‘S’ or ‘D’ to the words ‘same’ or ‘different’ as they appeared on the screen. This stage enabled </w:t>
      </w:r>
      <w:r>
        <w:rPr>
          <w:rFonts w:asciiTheme="majorBidi" w:hAnsiTheme="majorBidi" w:cstheme="majorBidi"/>
          <w:sz w:val="24"/>
          <w:szCs w:val="24"/>
        </w:rPr>
        <w:t xml:space="preserve">the </w:t>
      </w:r>
      <w:r w:rsidR="00520295" w:rsidRPr="00453952">
        <w:rPr>
          <w:rFonts w:asciiTheme="majorBidi" w:hAnsiTheme="majorBidi" w:cstheme="majorBidi"/>
          <w:sz w:val="24"/>
          <w:szCs w:val="24"/>
        </w:rPr>
        <w:t xml:space="preserve">participants to map the correct keyboard key to each response. </w:t>
      </w:r>
    </w:p>
    <w:p w14:paraId="32CE5BB0" w14:textId="11D38727" w:rsidR="00520295" w:rsidRPr="00453952" w:rsidRDefault="00520295"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t>After a self-paced break, the 32 experimental trials (16 ‘same’, 16 ‘different’) were presented</w:t>
      </w:r>
      <w:r w:rsidR="00665044">
        <w:rPr>
          <w:rFonts w:asciiTheme="majorBidi" w:hAnsiTheme="majorBidi" w:cstheme="majorBidi"/>
          <w:sz w:val="24"/>
          <w:szCs w:val="24"/>
        </w:rPr>
        <w:t xml:space="preserve"> in a random order</w:t>
      </w:r>
      <w:r w:rsidRPr="00453952">
        <w:rPr>
          <w:rFonts w:asciiTheme="majorBidi" w:hAnsiTheme="majorBidi" w:cstheme="majorBidi"/>
          <w:sz w:val="24"/>
          <w:szCs w:val="24"/>
        </w:rPr>
        <w:t xml:space="preserve">. All </w:t>
      </w:r>
      <w:r w:rsidR="00E40293">
        <w:rPr>
          <w:rFonts w:asciiTheme="majorBidi" w:hAnsiTheme="majorBidi" w:cstheme="majorBidi"/>
          <w:sz w:val="24"/>
          <w:szCs w:val="24"/>
        </w:rPr>
        <w:t xml:space="preserve">trials </w:t>
      </w:r>
      <w:r w:rsidRPr="00453952">
        <w:rPr>
          <w:rFonts w:asciiTheme="majorBidi" w:hAnsiTheme="majorBidi" w:cstheme="majorBidi"/>
          <w:sz w:val="24"/>
          <w:szCs w:val="24"/>
        </w:rPr>
        <w:t xml:space="preserve">took the same format </w:t>
      </w:r>
      <w:r w:rsidR="00E40293">
        <w:rPr>
          <w:rFonts w:asciiTheme="majorBidi" w:hAnsiTheme="majorBidi" w:cstheme="majorBidi"/>
          <w:sz w:val="24"/>
          <w:szCs w:val="24"/>
        </w:rPr>
        <w:t>beginning with</w:t>
      </w:r>
      <w:r w:rsidRPr="00453952">
        <w:rPr>
          <w:rFonts w:asciiTheme="majorBidi" w:hAnsiTheme="majorBidi" w:cstheme="majorBidi"/>
          <w:sz w:val="24"/>
          <w:szCs w:val="24"/>
        </w:rPr>
        <w:t xml:space="preserve"> a </w:t>
      </w:r>
      <w:r w:rsidR="00120D16" w:rsidRPr="00453952">
        <w:rPr>
          <w:rFonts w:asciiTheme="majorBidi" w:eastAsia="PMingLiU" w:hAnsiTheme="majorBidi" w:cstheme="majorBidi"/>
          <w:sz w:val="24"/>
          <w:szCs w:val="24"/>
          <w:lang w:eastAsia="zh-TW"/>
        </w:rPr>
        <w:t>‘next trial’ prompt</w:t>
      </w:r>
      <w:r w:rsidRPr="00453952">
        <w:rPr>
          <w:rFonts w:asciiTheme="majorBidi" w:hAnsiTheme="majorBidi" w:cstheme="majorBidi"/>
          <w:sz w:val="24"/>
          <w:szCs w:val="24"/>
        </w:rPr>
        <w:t xml:space="preserve"> </w:t>
      </w:r>
      <w:r w:rsidR="003348AA">
        <w:rPr>
          <w:rFonts w:asciiTheme="majorBidi" w:hAnsiTheme="majorBidi" w:cstheme="majorBidi"/>
          <w:sz w:val="24"/>
          <w:szCs w:val="24"/>
        </w:rPr>
        <w:t>(2</w:t>
      </w:r>
      <w:r w:rsidR="00120D16" w:rsidRPr="00453952">
        <w:rPr>
          <w:rFonts w:asciiTheme="majorBidi" w:eastAsia="PMingLiU" w:hAnsiTheme="majorBidi" w:cstheme="majorBidi"/>
          <w:sz w:val="24"/>
          <w:szCs w:val="24"/>
          <w:lang w:eastAsia="zh-TW"/>
        </w:rPr>
        <w:t>50</w:t>
      </w:r>
      <w:r w:rsidRPr="00453952">
        <w:rPr>
          <w:rFonts w:asciiTheme="majorBidi" w:hAnsiTheme="majorBidi" w:cstheme="majorBidi"/>
          <w:sz w:val="24"/>
          <w:szCs w:val="24"/>
        </w:rPr>
        <w:t xml:space="preserve"> ms</w:t>
      </w:r>
      <w:r w:rsidR="00120D16" w:rsidRPr="00453952">
        <w:rPr>
          <w:rFonts w:asciiTheme="majorBidi" w:eastAsia="PMingLiU" w:hAnsiTheme="majorBidi" w:cstheme="majorBidi"/>
          <w:sz w:val="24"/>
          <w:szCs w:val="24"/>
          <w:lang w:eastAsia="zh-TW"/>
        </w:rPr>
        <w:t>ecs</w:t>
      </w:r>
      <w:r w:rsidR="003348AA">
        <w:rPr>
          <w:rFonts w:asciiTheme="majorBidi" w:eastAsia="PMingLiU" w:hAnsiTheme="majorBidi" w:cstheme="majorBidi"/>
          <w:sz w:val="24"/>
          <w:szCs w:val="24"/>
          <w:lang w:eastAsia="zh-TW"/>
        </w:rPr>
        <w:t>)</w:t>
      </w:r>
      <w:r w:rsidRPr="00453952">
        <w:rPr>
          <w:rFonts w:asciiTheme="majorBidi" w:hAnsiTheme="majorBidi" w:cstheme="majorBidi"/>
          <w:sz w:val="24"/>
          <w:szCs w:val="24"/>
        </w:rPr>
        <w:t xml:space="preserve"> to encourage the participants to orient towards the task. This was followed by the presentation of the study voice clip for 4 seconds. The voice was either distinctive or typical, and was heard in either the </w:t>
      </w:r>
      <w:r w:rsidR="00120D16" w:rsidRPr="00453952">
        <w:rPr>
          <w:rFonts w:asciiTheme="majorBidi" w:eastAsia="PMingLiU" w:hAnsiTheme="majorBidi" w:cstheme="majorBidi"/>
          <w:sz w:val="24"/>
          <w:szCs w:val="24"/>
          <w:lang w:eastAsia="zh-TW"/>
        </w:rPr>
        <w:t>forwards</w:t>
      </w:r>
      <w:r w:rsidRPr="00453952">
        <w:rPr>
          <w:rFonts w:asciiTheme="majorBidi" w:hAnsiTheme="majorBidi" w:cstheme="majorBidi"/>
          <w:sz w:val="24"/>
          <w:szCs w:val="24"/>
        </w:rPr>
        <w:t xml:space="preserve">, </w:t>
      </w:r>
      <w:r w:rsidR="00BD72FD">
        <w:rPr>
          <w:rFonts w:asciiTheme="majorBidi" w:hAnsiTheme="majorBidi" w:cstheme="majorBidi"/>
          <w:sz w:val="24"/>
          <w:szCs w:val="24"/>
        </w:rPr>
        <w:t>nonsense</w:t>
      </w:r>
      <w:r w:rsidR="00BD72FD" w:rsidRPr="00453952">
        <w:rPr>
          <w:rFonts w:asciiTheme="majorBidi" w:hAnsiTheme="majorBidi" w:cstheme="majorBidi"/>
          <w:sz w:val="24"/>
          <w:szCs w:val="24"/>
        </w:rPr>
        <w:t xml:space="preserve"> </w:t>
      </w:r>
      <w:r w:rsidRPr="00453952">
        <w:rPr>
          <w:rFonts w:asciiTheme="majorBidi" w:hAnsiTheme="majorBidi" w:cstheme="majorBidi"/>
          <w:sz w:val="24"/>
          <w:szCs w:val="24"/>
        </w:rPr>
        <w:t xml:space="preserve">or backwards format depending on the condition to which the participant had been assigned. </w:t>
      </w:r>
      <w:r w:rsidR="00E64A36">
        <w:rPr>
          <w:rFonts w:asciiTheme="majorBidi" w:hAnsiTheme="majorBidi" w:cstheme="majorBidi"/>
          <w:sz w:val="24"/>
          <w:szCs w:val="24"/>
        </w:rPr>
        <w:t>In contrast to Experiment 1 in which a 16 second gap was used, the present study adopted only a 4 second gap</w:t>
      </w:r>
      <w:r w:rsidR="00630469">
        <w:rPr>
          <w:rFonts w:asciiTheme="majorBidi" w:hAnsiTheme="majorBidi" w:cstheme="majorBidi"/>
          <w:sz w:val="24"/>
          <w:szCs w:val="24"/>
        </w:rPr>
        <w:t xml:space="preserve"> between study and test clips</w:t>
      </w:r>
      <w:r w:rsidR="0044029C">
        <w:rPr>
          <w:rFonts w:asciiTheme="majorBidi" w:hAnsiTheme="majorBidi" w:cstheme="majorBidi"/>
          <w:sz w:val="24"/>
          <w:szCs w:val="24"/>
        </w:rPr>
        <w:t xml:space="preserve">. </w:t>
      </w:r>
      <w:r w:rsidR="00E64A36">
        <w:rPr>
          <w:rFonts w:asciiTheme="majorBidi" w:hAnsiTheme="majorBidi" w:cstheme="majorBidi"/>
          <w:sz w:val="24"/>
          <w:szCs w:val="24"/>
        </w:rPr>
        <w:t xml:space="preserve">This change reflected a desire to avoid floor effects associated with poor performance in the most challenging of the listening conditions. </w:t>
      </w:r>
      <w:r w:rsidRPr="00453952">
        <w:rPr>
          <w:rFonts w:asciiTheme="majorBidi" w:hAnsiTheme="majorBidi" w:cstheme="majorBidi"/>
          <w:sz w:val="24"/>
          <w:szCs w:val="24"/>
        </w:rPr>
        <w:t xml:space="preserve">Following </w:t>
      </w:r>
      <w:r w:rsidR="00E64A36">
        <w:rPr>
          <w:rFonts w:asciiTheme="majorBidi" w:hAnsiTheme="majorBidi" w:cstheme="majorBidi"/>
          <w:sz w:val="24"/>
          <w:szCs w:val="24"/>
        </w:rPr>
        <w:t>this</w:t>
      </w:r>
      <w:r w:rsidR="00E64A36" w:rsidRPr="00453952">
        <w:rPr>
          <w:rFonts w:asciiTheme="majorBidi" w:hAnsiTheme="majorBidi" w:cstheme="majorBidi"/>
          <w:sz w:val="24"/>
          <w:szCs w:val="24"/>
        </w:rPr>
        <w:t xml:space="preserve"> </w:t>
      </w:r>
      <w:r w:rsidRPr="00453952">
        <w:rPr>
          <w:rFonts w:asciiTheme="majorBidi" w:hAnsiTheme="majorBidi" w:cstheme="majorBidi"/>
          <w:sz w:val="24"/>
          <w:szCs w:val="24"/>
        </w:rPr>
        <w:t xml:space="preserve">4 second gap, </w:t>
      </w:r>
      <w:r w:rsidR="00E64A36">
        <w:rPr>
          <w:rFonts w:asciiTheme="majorBidi" w:hAnsiTheme="majorBidi" w:cstheme="majorBidi"/>
          <w:sz w:val="24"/>
          <w:szCs w:val="24"/>
        </w:rPr>
        <w:t>the</w:t>
      </w:r>
      <w:r w:rsidR="00E64A36" w:rsidRPr="00453952">
        <w:rPr>
          <w:rFonts w:asciiTheme="majorBidi" w:hAnsiTheme="majorBidi" w:cstheme="majorBidi"/>
          <w:sz w:val="24"/>
          <w:szCs w:val="24"/>
        </w:rPr>
        <w:t xml:space="preserve"> </w:t>
      </w:r>
      <w:r w:rsidRPr="00453952">
        <w:rPr>
          <w:rFonts w:asciiTheme="majorBidi" w:hAnsiTheme="majorBidi" w:cstheme="majorBidi"/>
          <w:sz w:val="24"/>
          <w:szCs w:val="24"/>
        </w:rPr>
        <w:t>test clip was played, and the participants</w:t>
      </w:r>
      <w:r w:rsidR="00655661">
        <w:rPr>
          <w:rFonts w:asciiTheme="majorBidi" w:hAnsiTheme="majorBidi" w:cstheme="majorBidi"/>
          <w:sz w:val="24"/>
          <w:szCs w:val="24"/>
        </w:rPr>
        <w:t>’</w:t>
      </w:r>
      <w:r w:rsidRPr="00453952">
        <w:rPr>
          <w:rFonts w:asciiTheme="majorBidi" w:hAnsiTheme="majorBidi" w:cstheme="majorBidi"/>
          <w:sz w:val="24"/>
          <w:szCs w:val="24"/>
        </w:rPr>
        <w:t xml:space="preserve"> task was to indicate whether it was the ‘same’ speaker or a ‘different’ speaker to the one heard at study. </w:t>
      </w:r>
      <w:r w:rsidR="00F54A83">
        <w:rPr>
          <w:rFonts w:asciiTheme="majorBidi" w:hAnsiTheme="majorBidi" w:cstheme="majorBidi"/>
          <w:sz w:val="24"/>
          <w:szCs w:val="24"/>
        </w:rPr>
        <w:t>The p</w:t>
      </w:r>
      <w:r w:rsidRPr="00453952">
        <w:rPr>
          <w:rFonts w:asciiTheme="majorBidi" w:hAnsiTheme="majorBidi" w:cstheme="majorBidi"/>
          <w:sz w:val="24"/>
          <w:szCs w:val="24"/>
        </w:rPr>
        <w:t xml:space="preserve">articipants responded by pressing ‘S’ or ‘D’ respectively. Finally, </w:t>
      </w:r>
      <w:r w:rsidR="00F54A83">
        <w:rPr>
          <w:rFonts w:asciiTheme="majorBidi" w:hAnsiTheme="majorBidi" w:cstheme="majorBidi"/>
          <w:sz w:val="24"/>
          <w:szCs w:val="24"/>
        </w:rPr>
        <w:t>they</w:t>
      </w:r>
      <w:r w:rsidR="00F54A83" w:rsidRPr="00453952">
        <w:rPr>
          <w:rFonts w:asciiTheme="majorBidi" w:hAnsiTheme="majorBidi" w:cstheme="majorBidi"/>
          <w:sz w:val="24"/>
          <w:szCs w:val="24"/>
        </w:rPr>
        <w:t xml:space="preserve"> </w:t>
      </w:r>
      <w:r w:rsidRPr="00453952">
        <w:rPr>
          <w:rFonts w:asciiTheme="majorBidi" w:hAnsiTheme="majorBidi" w:cstheme="majorBidi"/>
          <w:sz w:val="24"/>
          <w:szCs w:val="24"/>
        </w:rPr>
        <w:t>indicated their confidence in their answer by pressing a numbered key from 1 (not at all confident) to 7 (very confident indeed).</w:t>
      </w:r>
    </w:p>
    <w:p w14:paraId="31A04854" w14:textId="66C31A06" w:rsidR="00520295" w:rsidRPr="00453952" w:rsidRDefault="00520295" w:rsidP="0044029C">
      <w:pPr>
        <w:spacing w:line="480" w:lineRule="auto"/>
        <w:rPr>
          <w:rFonts w:asciiTheme="majorBidi" w:hAnsiTheme="majorBidi" w:cstheme="majorBidi"/>
          <w:sz w:val="24"/>
          <w:szCs w:val="24"/>
        </w:rPr>
      </w:pPr>
      <w:r w:rsidRPr="00453952">
        <w:rPr>
          <w:rFonts w:asciiTheme="majorBidi" w:hAnsiTheme="majorBidi" w:cstheme="majorBidi"/>
          <w:sz w:val="24"/>
          <w:szCs w:val="24"/>
        </w:rPr>
        <w:lastRenderedPageBreak/>
        <w:tab/>
        <w:t xml:space="preserve">The entire experiment lasted approximately 25 minutes, after which </w:t>
      </w:r>
      <w:r w:rsidR="00F54A83">
        <w:rPr>
          <w:rFonts w:asciiTheme="majorBidi" w:hAnsiTheme="majorBidi" w:cstheme="majorBidi"/>
          <w:sz w:val="24"/>
          <w:szCs w:val="24"/>
        </w:rPr>
        <w:t xml:space="preserve">the </w:t>
      </w:r>
      <w:r w:rsidRPr="00453952">
        <w:rPr>
          <w:rFonts w:asciiTheme="majorBidi" w:hAnsiTheme="majorBidi" w:cstheme="majorBidi"/>
          <w:sz w:val="24"/>
          <w:szCs w:val="24"/>
        </w:rPr>
        <w:t xml:space="preserve">participants were thanked and debriefed. </w:t>
      </w:r>
    </w:p>
    <w:p w14:paraId="6D038CBD" w14:textId="77777777" w:rsidR="00520295" w:rsidRPr="00453952" w:rsidRDefault="00520295" w:rsidP="0044029C">
      <w:pPr>
        <w:spacing w:line="480" w:lineRule="auto"/>
        <w:jc w:val="center"/>
        <w:rPr>
          <w:rFonts w:asciiTheme="majorBidi" w:eastAsia="PMingLiU" w:hAnsiTheme="majorBidi" w:cstheme="majorBidi"/>
          <w:sz w:val="24"/>
          <w:szCs w:val="24"/>
          <w:lang w:eastAsia="zh-TW"/>
        </w:rPr>
      </w:pPr>
      <w:r w:rsidRPr="00453952">
        <w:rPr>
          <w:rFonts w:asciiTheme="majorBidi" w:hAnsiTheme="majorBidi" w:cstheme="majorBidi"/>
          <w:sz w:val="24"/>
          <w:szCs w:val="24"/>
        </w:rPr>
        <w:t>Results and Discussion</w:t>
      </w:r>
    </w:p>
    <w:p w14:paraId="3C3B20C7" w14:textId="308F2DC6" w:rsidR="00551478" w:rsidRPr="00453952" w:rsidRDefault="00D25A49" w:rsidP="00372E6A">
      <w:pPr>
        <w:spacing w:line="480" w:lineRule="auto"/>
        <w:ind w:firstLine="720"/>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 xml:space="preserve">As in Experiment 1, the accuracy data </w:t>
      </w:r>
      <w:r w:rsidR="00F73B2D" w:rsidRPr="00453952">
        <w:rPr>
          <w:rFonts w:asciiTheme="majorBidi" w:eastAsia="PMingLiU" w:hAnsiTheme="majorBidi" w:cstheme="majorBidi"/>
          <w:sz w:val="24"/>
          <w:szCs w:val="24"/>
          <w:lang w:eastAsia="zh-TW"/>
        </w:rPr>
        <w:t xml:space="preserve">for ‘same’ and ‘different’ trials were combined </w:t>
      </w:r>
      <w:r w:rsidRPr="00453952">
        <w:rPr>
          <w:rFonts w:asciiTheme="majorBidi" w:eastAsia="PMingLiU" w:hAnsiTheme="majorBidi" w:cstheme="majorBidi"/>
          <w:sz w:val="24"/>
          <w:szCs w:val="24"/>
          <w:lang w:eastAsia="zh-TW"/>
        </w:rPr>
        <w:t>to provide measures of sensitivity of discrimination (</w:t>
      </w:r>
      <w:r w:rsidRPr="002325E1">
        <w:rPr>
          <w:rFonts w:asciiTheme="majorBidi" w:eastAsia="PMingLiU" w:hAnsiTheme="majorBidi" w:cstheme="majorBidi"/>
          <w:i/>
          <w:sz w:val="24"/>
          <w:szCs w:val="24"/>
          <w:lang w:eastAsia="zh-TW"/>
        </w:rPr>
        <w:t>d’</w:t>
      </w:r>
      <w:r w:rsidRPr="00453952">
        <w:rPr>
          <w:rFonts w:asciiTheme="majorBidi" w:eastAsia="PMingLiU" w:hAnsiTheme="majorBidi" w:cstheme="majorBidi"/>
          <w:sz w:val="24"/>
          <w:szCs w:val="24"/>
          <w:lang w:eastAsia="zh-TW"/>
        </w:rPr>
        <w:t>) and bias (</w:t>
      </w:r>
      <w:r w:rsidRPr="002325E1">
        <w:rPr>
          <w:rFonts w:asciiTheme="majorBidi" w:eastAsia="PMingLiU" w:hAnsiTheme="majorBidi" w:cstheme="majorBidi"/>
          <w:i/>
          <w:sz w:val="24"/>
          <w:szCs w:val="24"/>
          <w:lang w:eastAsia="zh-TW"/>
        </w:rPr>
        <w:t>C</w:t>
      </w:r>
      <w:r w:rsidRPr="00453952">
        <w:rPr>
          <w:rFonts w:asciiTheme="majorBidi" w:eastAsia="PMingLiU" w:hAnsiTheme="majorBidi" w:cstheme="majorBidi"/>
          <w:sz w:val="24"/>
          <w:szCs w:val="24"/>
          <w:lang w:eastAsia="zh-TW"/>
        </w:rPr>
        <w:t>).</w:t>
      </w:r>
      <w:r w:rsidR="003348AA">
        <w:rPr>
          <w:rFonts w:asciiTheme="majorBidi" w:eastAsia="PMingLiU" w:hAnsiTheme="majorBidi" w:cstheme="majorBidi"/>
          <w:sz w:val="24"/>
          <w:szCs w:val="24"/>
          <w:lang w:eastAsia="zh-TW"/>
        </w:rPr>
        <w:t xml:space="preserve"> P</w:t>
      </w:r>
      <w:r w:rsidRPr="00453952">
        <w:rPr>
          <w:rFonts w:asciiTheme="majorBidi" w:eastAsia="PMingLiU" w:hAnsiTheme="majorBidi" w:cstheme="majorBidi"/>
          <w:sz w:val="24"/>
          <w:szCs w:val="24"/>
          <w:lang w:eastAsia="zh-TW"/>
        </w:rPr>
        <w:t xml:space="preserve">rimary analyses are reported on </w:t>
      </w:r>
      <w:r w:rsidR="003348AA">
        <w:rPr>
          <w:rFonts w:asciiTheme="majorBidi" w:eastAsia="PMingLiU" w:hAnsiTheme="majorBidi" w:cstheme="majorBidi"/>
          <w:sz w:val="24"/>
          <w:szCs w:val="24"/>
          <w:lang w:eastAsia="zh-TW"/>
        </w:rPr>
        <w:t>these measures</w:t>
      </w:r>
      <w:r w:rsidRPr="00453952">
        <w:rPr>
          <w:rFonts w:asciiTheme="majorBidi" w:eastAsia="PMingLiU" w:hAnsiTheme="majorBidi" w:cstheme="majorBidi"/>
          <w:sz w:val="24"/>
          <w:szCs w:val="24"/>
          <w:lang w:eastAsia="zh-TW"/>
        </w:rPr>
        <w:t xml:space="preserve">, with secondary analyses provided </w:t>
      </w:r>
      <w:r w:rsidR="003348AA">
        <w:rPr>
          <w:rFonts w:asciiTheme="majorBidi" w:eastAsia="PMingLiU" w:hAnsiTheme="majorBidi" w:cstheme="majorBidi"/>
          <w:sz w:val="24"/>
          <w:szCs w:val="24"/>
          <w:lang w:eastAsia="zh-TW"/>
        </w:rPr>
        <w:t>using</w:t>
      </w:r>
      <w:r w:rsidRPr="00453952">
        <w:rPr>
          <w:rFonts w:asciiTheme="majorBidi" w:eastAsia="PMingLiU" w:hAnsiTheme="majorBidi" w:cstheme="majorBidi"/>
          <w:sz w:val="24"/>
          <w:szCs w:val="24"/>
          <w:lang w:eastAsia="zh-TW"/>
        </w:rPr>
        <w:t xml:space="preserve"> accuracy and confidence on ‘same’ and ‘different’ trials.</w:t>
      </w:r>
      <w:r w:rsidR="00F73B2D" w:rsidRPr="00453952">
        <w:rPr>
          <w:rFonts w:asciiTheme="majorBidi" w:eastAsia="PMingLiU" w:hAnsiTheme="majorBidi" w:cstheme="majorBidi"/>
          <w:sz w:val="24"/>
          <w:szCs w:val="24"/>
          <w:lang w:eastAsia="zh-TW"/>
        </w:rPr>
        <w:t xml:space="preserve"> </w:t>
      </w:r>
    </w:p>
    <w:p w14:paraId="43653E58" w14:textId="77777777" w:rsidR="00D25A49" w:rsidRPr="00453952" w:rsidRDefault="00D25A49" w:rsidP="0044029C">
      <w:pPr>
        <w:spacing w:line="480" w:lineRule="auto"/>
        <w:rPr>
          <w:rFonts w:asciiTheme="majorBidi" w:eastAsia="PMingLiU" w:hAnsiTheme="majorBidi" w:cstheme="majorBidi"/>
          <w:i/>
          <w:iCs/>
          <w:sz w:val="24"/>
          <w:szCs w:val="24"/>
          <w:lang w:eastAsia="zh-TW"/>
        </w:rPr>
      </w:pPr>
      <w:r w:rsidRPr="00453952">
        <w:rPr>
          <w:rFonts w:asciiTheme="majorBidi" w:eastAsia="PMingLiU" w:hAnsiTheme="majorBidi" w:cstheme="majorBidi"/>
          <w:i/>
          <w:iCs/>
          <w:sz w:val="24"/>
          <w:szCs w:val="24"/>
          <w:lang w:eastAsia="zh-TW"/>
        </w:rPr>
        <w:t>Sensitivity of Discrimination (d’)</w:t>
      </w:r>
    </w:p>
    <w:p w14:paraId="1E159DD2" w14:textId="2154B0A6" w:rsidR="00D25A49" w:rsidRPr="00453952" w:rsidRDefault="001C6831" w:rsidP="004A62FE">
      <w:pPr>
        <w:spacing w:before="240" w:line="480" w:lineRule="auto"/>
        <w:ind w:firstLine="720"/>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Sensitivity of discrimination (</w:t>
      </w:r>
      <w:r w:rsidRPr="002325E1">
        <w:rPr>
          <w:rFonts w:asciiTheme="majorBidi" w:eastAsia="PMingLiU" w:hAnsiTheme="majorBidi" w:cstheme="majorBidi"/>
          <w:i/>
          <w:sz w:val="24"/>
          <w:szCs w:val="24"/>
          <w:lang w:eastAsia="zh-TW"/>
        </w:rPr>
        <w:t>d’</w:t>
      </w:r>
      <w:r w:rsidRPr="00453952">
        <w:rPr>
          <w:rFonts w:asciiTheme="majorBidi" w:eastAsia="PMingLiU" w:hAnsiTheme="majorBidi" w:cstheme="majorBidi"/>
          <w:sz w:val="24"/>
          <w:szCs w:val="24"/>
          <w:lang w:eastAsia="zh-TW"/>
        </w:rPr>
        <w:t xml:space="preserve">) and </w:t>
      </w:r>
      <w:r w:rsidR="002325E1">
        <w:rPr>
          <w:rFonts w:asciiTheme="majorBidi" w:eastAsia="PMingLiU" w:hAnsiTheme="majorBidi" w:cstheme="majorBidi"/>
          <w:sz w:val="24"/>
          <w:szCs w:val="24"/>
          <w:lang w:eastAsia="zh-TW"/>
        </w:rPr>
        <w:t xml:space="preserve">response </w:t>
      </w:r>
      <w:r w:rsidRPr="00453952">
        <w:rPr>
          <w:rFonts w:asciiTheme="majorBidi" w:eastAsia="PMingLiU" w:hAnsiTheme="majorBidi" w:cstheme="majorBidi"/>
          <w:sz w:val="24"/>
          <w:szCs w:val="24"/>
          <w:lang w:eastAsia="zh-TW"/>
        </w:rPr>
        <w:t>bias (</w:t>
      </w:r>
      <w:r w:rsidRPr="002325E1">
        <w:rPr>
          <w:rFonts w:asciiTheme="majorBidi" w:eastAsia="PMingLiU" w:hAnsiTheme="majorBidi" w:cstheme="majorBidi"/>
          <w:i/>
          <w:sz w:val="24"/>
          <w:szCs w:val="24"/>
          <w:lang w:eastAsia="zh-TW"/>
        </w:rPr>
        <w:t>C</w:t>
      </w:r>
      <w:r w:rsidRPr="00453952">
        <w:rPr>
          <w:rFonts w:asciiTheme="majorBidi" w:eastAsia="PMingLiU" w:hAnsiTheme="majorBidi" w:cstheme="majorBidi"/>
          <w:sz w:val="24"/>
          <w:szCs w:val="24"/>
          <w:lang w:eastAsia="zh-TW"/>
        </w:rPr>
        <w:t>) when recognising distinctive and typical</w:t>
      </w:r>
      <w:r w:rsidR="002E7953">
        <w:rPr>
          <w:rFonts w:asciiTheme="majorBidi" w:eastAsia="PMingLiU" w:hAnsiTheme="majorBidi" w:cstheme="majorBidi"/>
          <w:sz w:val="24"/>
          <w:szCs w:val="24"/>
          <w:lang w:eastAsia="zh-TW"/>
        </w:rPr>
        <w:t xml:space="preserve"> sounding voices are summarised</w:t>
      </w:r>
      <w:r w:rsidRPr="00453952">
        <w:rPr>
          <w:rFonts w:asciiTheme="majorBidi" w:eastAsia="PMingLiU" w:hAnsiTheme="majorBidi" w:cstheme="majorBidi"/>
          <w:sz w:val="24"/>
          <w:szCs w:val="24"/>
          <w:lang w:eastAsia="zh-TW"/>
        </w:rPr>
        <w:t xml:space="preserve"> in Table 2 when voices were played </w:t>
      </w:r>
      <w:r w:rsidR="00372E6A">
        <w:rPr>
          <w:rFonts w:asciiTheme="majorBidi" w:eastAsia="PMingLiU" w:hAnsiTheme="majorBidi" w:cstheme="majorBidi"/>
          <w:sz w:val="24"/>
          <w:szCs w:val="24"/>
          <w:lang w:eastAsia="zh-TW"/>
        </w:rPr>
        <w:t xml:space="preserve">in </w:t>
      </w:r>
      <w:r w:rsidRPr="00453952">
        <w:rPr>
          <w:rFonts w:asciiTheme="majorBidi" w:eastAsia="PMingLiU" w:hAnsiTheme="majorBidi" w:cstheme="majorBidi"/>
          <w:sz w:val="24"/>
          <w:szCs w:val="24"/>
          <w:lang w:eastAsia="zh-TW"/>
        </w:rPr>
        <w:t>forward</w:t>
      </w:r>
      <w:r w:rsidR="000C73F1">
        <w:rPr>
          <w:rFonts w:asciiTheme="majorBidi" w:eastAsia="PMingLiU" w:hAnsiTheme="majorBidi" w:cstheme="majorBidi"/>
          <w:sz w:val="24"/>
          <w:szCs w:val="24"/>
          <w:lang w:eastAsia="zh-TW"/>
        </w:rPr>
        <w:t>s</w:t>
      </w:r>
      <w:r w:rsidRPr="00453952">
        <w:rPr>
          <w:rFonts w:asciiTheme="majorBidi" w:eastAsia="PMingLiU" w:hAnsiTheme="majorBidi" w:cstheme="majorBidi"/>
          <w:sz w:val="24"/>
          <w:szCs w:val="24"/>
          <w:lang w:eastAsia="zh-TW"/>
        </w:rPr>
        <w:t xml:space="preserve">, </w:t>
      </w:r>
      <w:r w:rsidR="00BD72FD">
        <w:rPr>
          <w:rFonts w:asciiTheme="majorBidi" w:eastAsia="PMingLiU" w:hAnsiTheme="majorBidi" w:cstheme="majorBidi"/>
          <w:sz w:val="24"/>
          <w:szCs w:val="24"/>
          <w:lang w:eastAsia="zh-TW"/>
        </w:rPr>
        <w:t>nonsense</w:t>
      </w:r>
      <w:r w:rsidR="000C73F1">
        <w:rPr>
          <w:rFonts w:asciiTheme="majorBidi" w:eastAsia="PMingLiU" w:hAnsiTheme="majorBidi" w:cstheme="majorBidi"/>
          <w:sz w:val="24"/>
          <w:szCs w:val="24"/>
          <w:lang w:eastAsia="zh-TW"/>
        </w:rPr>
        <w:t>,</w:t>
      </w:r>
      <w:r w:rsidR="00BD72FD" w:rsidRPr="00453952">
        <w:rPr>
          <w:rFonts w:asciiTheme="majorBidi" w:eastAsia="PMingLiU" w:hAnsiTheme="majorBidi" w:cstheme="majorBidi"/>
          <w:sz w:val="24"/>
          <w:szCs w:val="24"/>
          <w:lang w:eastAsia="zh-TW"/>
        </w:rPr>
        <w:t xml:space="preserve"> </w:t>
      </w:r>
      <w:r w:rsidRPr="00453952">
        <w:rPr>
          <w:rFonts w:asciiTheme="majorBidi" w:eastAsia="PMingLiU" w:hAnsiTheme="majorBidi" w:cstheme="majorBidi"/>
          <w:sz w:val="24"/>
          <w:szCs w:val="24"/>
          <w:lang w:eastAsia="zh-TW"/>
        </w:rPr>
        <w:t xml:space="preserve">and backwards </w:t>
      </w:r>
      <w:r w:rsidR="00372E6A">
        <w:rPr>
          <w:rFonts w:asciiTheme="majorBidi" w:eastAsia="PMingLiU" w:hAnsiTheme="majorBidi" w:cstheme="majorBidi"/>
          <w:sz w:val="24"/>
          <w:szCs w:val="24"/>
          <w:lang w:eastAsia="zh-TW"/>
        </w:rPr>
        <w:t xml:space="preserve">formats </w:t>
      </w:r>
      <w:r w:rsidRPr="00453952">
        <w:rPr>
          <w:rFonts w:asciiTheme="majorBidi" w:eastAsia="PMingLiU" w:hAnsiTheme="majorBidi" w:cstheme="majorBidi"/>
          <w:sz w:val="24"/>
          <w:szCs w:val="24"/>
          <w:lang w:eastAsia="zh-TW"/>
        </w:rPr>
        <w:t xml:space="preserve">at study. A 2 x 3 </w:t>
      </w:r>
      <w:r w:rsidR="0033100A" w:rsidRPr="00453952">
        <w:rPr>
          <w:rFonts w:asciiTheme="majorBidi" w:eastAsia="PMingLiU" w:hAnsiTheme="majorBidi" w:cstheme="majorBidi"/>
          <w:sz w:val="24"/>
          <w:szCs w:val="24"/>
          <w:lang w:eastAsia="zh-TW"/>
        </w:rPr>
        <w:t xml:space="preserve">mixed </w:t>
      </w:r>
      <w:r w:rsidRPr="00453952">
        <w:rPr>
          <w:rFonts w:asciiTheme="majorBidi" w:eastAsia="PMingLiU" w:hAnsiTheme="majorBidi" w:cstheme="majorBidi"/>
          <w:sz w:val="24"/>
          <w:szCs w:val="24"/>
          <w:lang w:eastAsia="zh-TW"/>
        </w:rPr>
        <w:t>ANOVA on sensitivity of discrimination revealed a significant main effect of distinctiveness (</w:t>
      </w:r>
      <w:r w:rsidRPr="00453952">
        <w:rPr>
          <w:rFonts w:asciiTheme="majorBidi" w:eastAsia="PMingLiU" w:hAnsiTheme="majorBidi" w:cstheme="majorBidi"/>
          <w:i/>
          <w:iCs/>
          <w:sz w:val="24"/>
          <w:szCs w:val="24"/>
          <w:lang w:eastAsia="zh-TW"/>
        </w:rPr>
        <w:t>F</w:t>
      </w:r>
      <w:r w:rsidRPr="00453952">
        <w:rPr>
          <w:rFonts w:asciiTheme="majorBidi" w:eastAsia="PMingLiU" w:hAnsiTheme="majorBidi" w:cstheme="majorBidi"/>
          <w:sz w:val="24"/>
          <w:szCs w:val="24"/>
          <w:vertAlign w:val="subscript"/>
          <w:lang w:eastAsia="zh-TW"/>
        </w:rPr>
        <w:t>(1, 45)</w:t>
      </w:r>
      <w:r w:rsidRPr="00453952">
        <w:rPr>
          <w:rFonts w:asciiTheme="majorBidi" w:eastAsia="PMingLiU" w:hAnsiTheme="majorBidi" w:cstheme="majorBidi"/>
          <w:sz w:val="24"/>
          <w:szCs w:val="24"/>
          <w:lang w:eastAsia="zh-TW"/>
        </w:rPr>
        <w:t xml:space="preserve"> = 15.71, </w:t>
      </w:r>
      <w:r w:rsidRPr="00453952">
        <w:rPr>
          <w:rFonts w:asciiTheme="majorBidi" w:eastAsia="PMingLiU" w:hAnsiTheme="majorBidi" w:cstheme="majorBidi"/>
          <w:i/>
          <w:iCs/>
          <w:sz w:val="24"/>
          <w:szCs w:val="24"/>
          <w:lang w:eastAsia="zh-TW"/>
        </w:rPr>
        <w:t>p</w:t>
      </w:r>
      <w:r w:rsidRPr="00453952">
        <w:rPr>
          <w:rFonts w:asciiTheme="majorBidi" w:eastAsia="PMingLiU" w:hAnsiTheme="majorBidi" w:cstheme="majorBidi"/>
          <w:sz w:val="24"/>
          <w:szCs w:val="24"/>
          <w:lang w:eastAsia="zh-TW"/>
        </w:rPr>
        <w:t xml:space="preserve"> &lt; .001, </w:t>
      </w:r>
      <w:r w:rsidR="00D16B70">
        <w:rPr>
          <w:rFonts w:asciiTheme="majorBidi" w:hAnsiTheme="majorBidi" w:cstheme="majorBidi"/>
          <w:sz w:val="24"/>
          <w:szCs w:val="24"/>
        </w:rPr>
        <w:t>η</w:t>
      </w:r>
      <w:r w:rsidR="00652B6F" w:rsidRPr="00453952">
        <w:rPr>
          <w:rFonts w:asciiTheme="majorBidi" w:hAnsiTheme="majorBidi" w:cstheme="majorBidi"/>
          <w:sz w:val="24"/>
          <w:szCs w:val="24"/>
          <w:vertAlign w:val="superscript"/>
        </w:rPr>
        <w:t>2</w:t>
      </w:r>
      <w:r w:rsidR="0050589A">
        <w:rPr>
          <w:rFonts w:asciiTheme="majorBidi" w:hAnsiTheme="majorBidi" w:cstheme="majorBidi"/>
          <w:sz w:val="24"/>
          <w:szCs w:val="24"/>
          <w:vertAlign w:val="subscript"/>
        </w:rPr>
        <w:t>G</w:t>
      </w:r>
      <w:r w:rsidR="00652B6F" w:rsidRPr="00453952">
        <w:rPr>
          <w:rFonts w:asciiTheme="majorBidi" w:eastAsia="PMingLiU" w:hAnsiTheme="majorBidi" w:cstheme="majorBidi"/>
          <w:sz w:val="24"/>
          <w:szCs w:val="24"/>
          <w:lang w:eastAsia="zh-TW"/>
        </w:rPr>
        <w:t xml:space="preserve"> </w:t>
      </w:r>
      <w:r w:rsidRPr="00453952">
        <w:rPr>
          <w:rFonts w:asciiTheme="majorBidi" w:eastAsia="PMingLiU" w:hAnsiTheme="majorBidi" w:cstheme="majorBidi"/>
          <w:sz w:val="24"/>
          <w:szCs w:val="24"/>
          <w:lang w:eastAsia="zh-TW"/>
        </w:rPr>
        <w:t>= .</w:t>
      </w:r>
      <w:r w:rsidR="0050589A">
        <w:rPr>
          <w:rFonts w:asciiTheme="majorBidi" w:eastAsia="PMingLiU" w:hAnsiTheme="majorBidi" w:cstheme="majorBidi"/>
          <w:sz w:val="24"/>
          <w:szCs w:val="24"/>
          <w:lang w:eastAsia="zh-TW"/>
        </w:rPr>
        <w:t>11</w:t>
      </w:r>
      <w:r w:rsidR="00F54A83">
        <w:rPr>
          <w:rFonts w:asciiTheme="majorBidi" w:eastAsia="PMingLiU" w:hAnsiTheme="majorBidi" w:cstheme="majorBidi"/>
          <w:sz w:val="24"/>
          <w:szCs w:val="24"/>
          <w:lang w:eastAsia="zh-TW"/>
        </w:rPr>
        <w:t xml:space="preserve">, </w:t>
      </w:r>
      <w:r w:rsidR="00F54A83">
        <w:rPr>
          <w:rFonts w:asciiTheme="majorBidi" w:eastAsia="PMingLiU" w:hAnsiTheme="majorBidi" w:cstheme="majorBidi"/>
          <w:i/>
          <w:sz w:val="24"/>
          <w:szCs w:val="24"/>
          <w:lang w:eastAsia="zh-TW"/>
        </w:rPr>
        <w:t>MSE</w:t>
      </w:r>
      <w:r w:rsidR="00F54A83">
        <w:rPr>
          <w:rFonts w:asciiTheme="majorBidi" w:eastAsia="PMingLiU" w:hAnsiTheme="majorBidi" w:cstheme="majorBidi"/>
          <w:sz w:val="24"/>
          <w:szCs w:val="24"/>
          <w:lang w:eastAsia="zh-TW"/>
        </w:rPr>
        <w:t xml:space="preserve"> = .64</w:t>
      </w:r>
      <w:r w:rsidRPr="00453952">
        <w:rPr>
          <w:rFonts w:asciiTheme="majorBidi" w:eastAsia="PMingLiU" w:hAnsiTheme="majorBidi" w:cstheme="majorBidi"/>
          <w:sz w:val="24"/>
          <w:szCs w:val="24"/>
          <w:lang w:eastAsia="zh-TW"/>
        </w:rPr>
        <w:t>) with performance being better for distinctive than for typical voices</w:t>
      </w:r>
      <w:r w:rsidR="004317A1">
        <w:rPr>
          <w:rFonts w:asciiTheme="majorBidi" w:eastAsia="PMingLiU" w:hAnsiTheme="majorBidi" w:cstheme="majorBidi"/>
          <w:sz w:val="24"/>
          <w:szCs w:val="24"/>
          <w:lang w:eastAsia="zh-TW"/>
        </w:rPr>
        <w:t>,</w:t>
      </w:r>
      <w:r w:rsidRPr="00453952">
        <w:rPr>
          <w:rFonts w:asciiTheme="majorBidi" w:eastAsia="PMingLiU" w:hAnsiTheme="majorBidi" w:cstheme="majorBidi"/>
          <w:sz w:val="24"/>
          <w:szCs w:val="24"/>
          <w:lang w:eastAsia="zh-TW"/>
        </w:rPr>
        <w:t xml:space="preserve"> as predicted</w:t>
      </w:r>
      <w:r w:rsidR="00B72F41" w:rsidRPr="00453952">
        <w:rPr>
          <w:rFonts w:asciiTheme="majorBidi" w:eastAsia="PMingLiU" w:hAnsiTheme="majorBidi" w:cstheme="majorBidi"/>
          <w:sz w:val="24"/>
          <w:szCs w:val="24"/>
          <w:lang w:eastAsia="zh-TW"/>
        </w:rPr>
        <w:t xml:space="preserve">. </w:t>
      </w:r>
      <w:r w:rsidRPr="00453952">
        <w:rPr>
          <w:rFonts w:asciiTheme="majorBidi" w:eastAsia="PMingLiU" w:hAnsiTheme="majorBidi" w:cstheme="majorBidi"/>
          <w:sz w:val="24"/>
          <w:szCs w:val="24"/>
          <w:lang w:eastAsia="zh-TW"/>
        </w:rPr>
        <w:t>In addition, there was a significant main effect of listening condition (</w:t>
      </w:r>
      <w:r w:rsidRPr="00453952">
        <w:rPr>
          <w:rFonts w:asciiTheme="majorBidi" w:eastAsia="PMingLiU" w:hAnsiTheme="majorBidi" w:cstheme="majorBidi"/>
          <w:i/>
          <w:iCs/>
          <w:sz w:val="24"/>
          <w:szCs w:val="24"/>
          <w:lang w:eastAsia="zh-TW"/>
        </w:rPr>
        <w:t>F</w:t>
      </w:r>
      <w:r w:rsidRPr="00453952">
        <w:rPr>
          <w:rFonts w:asciiTheme="majorBidi" w:eastAsia="PMingLiU" w:hAnsiTheme="majorBidi" w:cstheme="majorBidi"/>
          <w:sz w:val="24"/>
          <w:szCs w:val="24"/>
          <w:vertAlign w:val="subscript"/>
          <w:lang w:eastAsia="zh-TW"/>
        </w:rPr>
        <w:t>(2, 45)</w:t>
      </w:r>
      <w:r w:rsidRPr="00453952">
        <w:rPr>
          <w:rFonts w:asciiTheme="majorBidi" w:eastAsia="PMingLiU" w:hAnsiTheme="majorBidi" w:cstheme="majorBidi"/>
          <w:sz w:val="24"/>
          <w:szCs w:val="24"/>
          <w:lang w:eastAsia="zh-TW"/>
        </w:rPr>
        <w:t xml:space="preserve"> = 43.36, </w:t>
      </w:r>
      <w:r w:rsidRPr="00453952">
        <w:rPr>
          <w:rFonts w:asciiTheme="majorBidi" w:eastAsia="PMingLiU" w:hAnsiTheme="majorBidi" w:cstheme="majorBidi"/>
          <w:i/>
          <w:iCs/>
          <w:sz w:val="24"/>
          <w:szCs w:val="24"/>
          <w:lang w:eastAsia="zh-TW"/>
        </w:rPr>
        <w:t>p</w:t>
      </w:r>
      <w:r w:rsidRPr="00453952">
        <w:rPr>
          <w:rFonts w:asciiTheme="majorBidi" w:eastAsia="PMingLiU" w:hAnsiTheme="majorBidi" w:cstheme="majorBidi"/>
          <w:sz w:val="24"/>
          <w:szCs w:val="24"/>
          <w:lang w:eastAsia="zh-TW"/>
        </w:rPr>
        <w:t xml:space="preserve"> &lt; </w:t>
      </w:r>
      <w:r w:rsidR="002E7953">
        <w:rPr>
          <w:rFonts w:asciiTheme="majorBidi" w:eastAsia="PMingLiU" w:hAnsiTheme="majorBidi" w:cstheme="majorBidi"/>
          <w:sz w:val="24"/>
          <w:szCs w:val="24"/>
          <w:lang w:eastAsia="zh-TW"/>
        </w:rPr>
        <w:t>.00</w:t>
      </w:r>
      <w:r w:rsidRPr="00453952">
        <w:rPr>
          <w:rFonts w:asciiTheme="majorBidi" w:eastAsia="PMingLiU" w:hAnsiTheme="majorBidi" w:cstheme="majorBidi"/>
          <w:sz w:val="24"/>
          <w:szCs w:val="24"/>
          <w:lang w:eastAsia="zh-TW"/>
        </w:rPr>
        <w:t xml:space="preserve">1, </w:t>
      </w:r>
      <w:r w:rsidR="00D16B70">
        <w:rPr>
          <w:rFonts w:asciiTheme="majorBidi" w:hAnsiTheme="majorBidi" w:cstheme="majorBidi"/>
          <w:sz w:val="24"/>
          <w:szCs w:val="24"/>
        </w:rPr>
        <w:t>η</w:t>
      </w:r>
      <w:r w:rsidR="00652B6F" w:rsidRPr="00453952">
        <w:rPr>
          <w:rFonts w:asciiTheme="majorBidi" w:hAnsiTheme="majorBidi" w:cstheme="majorBidi"/>
          <w:sz w:val="24"/>
          <w:szCs w:val="24"/>
          <w:vertAlign w:val="superscript"/>
        </w:rPr>
        <w:t>2</w:t>
      </w:r>
      <w:r w:rsidR="009A33FC">
        <w:rPr>
          <w:rFonts w:asciiTheme="majorBidi" w:hAnsiTheme="majorBidi" w:cstheme="majorBidi"/>
          <w:sz w:val="24"/>
          <w:szCs w:val="24"/>
          <w:vertAlign w:val="subscript"/>
        </w:rPr>
        <w:t>G</w:t>
      </w:r>
      <w:r w:rsidR="00652B6F" w:rsidRPr="00453952">
        <w:rPr>
          <w:rFonts w:asciiTheme="majorBidi" w:eastAsia="PMingLiU" w:hAnsiTheme="majorBidi" w:cstheme="majorBidi"/>
          <w:sz w:val="24"/>
          <w:szCs w:val="24"/>
          <w:lang w:eastAsia="zh-TW"/>
        </w:rPr>
        <w:t xml:space="preserve"> </w:t>
      </w:r>
      <w:r w:rsidRPr="00453952">
        <w:rPr>
          <w:rFonts w:asciiTheme="majorBidi" w:eastAsia="PMingLiU" w:hAnsiTheme="majorBidi" w:cstheme="majorBidi"/>
          <w:sz w:val="24"/>
          <w:szCs w:val="24"/>
          <w:lang w:eastAsia="zh-TW"/>
        </w:rPr>
        <w:t>= .</w:t>
      </w:r>
      <w:r w:rsidR="009A33FC">
        <w:rPr>
          <w:rFonts w:asciiTheme="majorBidi" w:eastAsia="PMingLiU" w:hAnsiTheme="majorBidi" w:cstheme="majorBidi"/>
          <w:sz w:val="24"/>
          <w:szCs w:val="24"/>
          <w:lang w:eastAsia="zh-TW"/>
        </w:rPr>
        <w:t>55</w:t>
      </w:r>
      <w:r w:rsidR="00DD3B5E">
        <w:rPr>
          <w:rFonts w:asciiTheme="majorBidi" w:eastAsia="PMingLiU" w:hAnsiTheme="majorBidi" w:cstheme="majorBidi"/>
          <w:sz w:val="24"/>
          <w:szCs w:val="24"/>
          <w:lang w:eastAsia="zh-TW"/>
        </w:rPr>
        <w:t xml:space="preserve">, </w:t>
      </w:r>
      <w:r w:rsidR="00DD3B5E">
        <w:rPr>
          <w:rFonts w:asciiTheme="majorBidi" w:eastAsia="PMingLiU" w:hAnsiTheme="majorBidi" w:cstheme="majorBidi"/>
          <w:i/>
          <w:sz w:val="24"/>
          <w:szCs w:val="24"/>
          <w:lang w:eastAsia="zh-TW"/>
        </w:rPr>
        <w:t>MSE</w:t>
      </w:r>
      <w:r w:rsidR="00DD3B5E">
        <w:rPr>
          <w:rFonts w:asciiTheme="majorBidi" w:eastAsia="PMingLiU" w:hAnsiTheme="majorBidi" w:cstheme="majorBidi"/>
          <w:sz w:val="24"/>
          <w:szCs w:val="24"/>
          <w:lang w:eastAsia="zh-TW"/>
        </w:rPr>
        <w:t xml:space="preserve"> = 1.11</w:t>
      </w:r>
      <w:r w:rsidRPr="00453952">
        <w:rPr>
          <w:rFonts w:asciiTheme="majorBidi" w:eastAsia="PMingLiU" w:hAnsiTheme="majorBidi" w:cstheme="majorBidi"/>
          <w:sz w:val="24"/>
          <w:szCs w:val="24"/>
          <w:lang w:eastAsia="zh-TW"/>
        </w:rPr>
        <w:t>)</w:t>
      </w:r>
      <w:r w:rsidR="002325E1">
        <w:rPr>
          <w:rFonts w:asciiTheme="majorBidi" w:eastAsia="PMingLiU" w:hAnsiTheme="majorBidi" w:cstheme="majorBidi"/>
          <w:sz w:val="24"/>
          <w:szCs w:val="24"/>
          <w:lang w:eastAsia="zh-TW"/>
        </w:rPr>
        <w:t>,</w:t>
      </w:r>
      <w:r w:rsidRPr="00453952">
        <w:rPr>
          <w:rFonts w:asciiTheme="majorBidi" w:eastAsia="PMingLiU" w:hAnsiTheme="majorBidi" w:cstheme="majorBidi"/>
          <w:sz w:val="24"/>
          <w:szCs w:val="24"/>
          <w:lang w:eastAsia="zh-TW"/>
        </w:rPr>
        <w:t xml:space="preserve"> with </w:t>
      </w:r>
      <w:r w:rsidR="00DF57A1" w:rsidRPr="00453952">
        <w:rPr>
          <w:rFonts w:asciiTheme="majorBidi" w:eastAsia="PMingLiU" w:hAnsiTheme="majorBidi" w:cstheme="majorBidi"/>
          <w:sz w:val="24"/>
          <w:szCs w:val="24"/>
          <w:lang w:eastAsia="zh-TW"/>
        </w:rPr>
        <w:t xml:space="preserve">repeated contrasts indicating </w:t>
      </w:r>
      <w:r w:rsidR="00973521" w:rsidRPr="00453952">
        <w:rPr>
          <w:rFonts w:asciiTheme="majorBidi" w:eastAsia="PMingLiU" w:hAnsiTheme="majorBidi" w:cstheme="majorBidi"/>
          <w:sz w:val="24"/>
          <w:szCs w:val="24"/>
          <w:lang w:eastAsia="zh-TW"/>
        </w:rPr>
        <w:t>equivalence</w:t>
      </w:r>
      <w:r w:rsidR="00DF57A1" w:rsidRPr="00453952">
        <w:rPr>
          <w:rFonts w:asciiTheme="majorBidi" w:eastAsia="PMingLiU" w:hAnsiTheme="majorBidi" w:cstheme="majorBidi"/>
          <w:sz w:val="24"/>
          <w:szCs w:val="24"/>
          <w:lang w:eastAsia="zh-TW"/>
        </w:rPr>
        <w:t xml:space="preserve"> between forwards and </w:t>
      </w:r>
      <w:r w:rsidR="00BD72FD">
        <w:rPr>
          <w:rFonts w:asciiTheme="majorBidi" w:eastAsia="PMingLiU" w:hAnsiTheme="majorBidi" w:cstheme="majorBidi"/>
          <w:sz w:val="24"/>
          <w:szCs w:val="24"/>
          <w:lang w:eastAsia="zh-TW"/>
        </w:rPr>
        <w:t>nonsense</w:t>
      </w:r>
      <w:r w:rsidR="00BD72FD" w:rsidRPr="00453952">
        <w:rPr>
          <w:rFonts w:asciiTheme="majorBidi" w:eastAsia="PMingLiU" w:hAnsiTheme="majorBidi" w:cstheme="majorBidi"/>
          <w:sz w:val="24"/>
          <w:szCs w:val="24"/>
          <w:lang w:eastAsia="zh-TW"/>
        </w:rPr>
        <w:t xml:space="preserve"> </w:t>
      </w:r>
      <w:r w:rsidR="00DF57A1" w:rsidRPr="00453952">
        <w:rPr>
          <w:rFonts w:asciiTheme="majorBidi" w:eastAsia="PMingLiU" w:hAnsiTheme="majorBidi" w:cstheme="majorBidi"/>
          <w:sz w:val="24"/>
          <w:szCs w:val="24"/>
          <w:lang w:eastAsia="zh-TW"/>
        </w:rPr>
        <w:t>listening conditions (</w:t>
      </w:r>
      <w:r w:rsidR="00DF57A1" w:rsidRPr="00453952">
        <w:rPr>
          <w:rFonts w:asciiTheme="majorBidi" w:eastAsia="PMingLiU" w:hAnsiTheme="majorBidi" w:cstheme="majorBidi"/>
          <w:i/>
          <w:iCs/>
          <w:sz w:val="24"/>
          <w:szCs w:val="24"/>
          <w:lang w:eastAsia="zh-TW"/>
        </w:rPr>
        <w:t>p</w:t>
      </w:r>
      <w:r w:rsidR="00DF57A1" w:rsidRPr="00453952">
        <w:rPr>
          <w:rFonts w:asciiTheme="majorBidi" w:eastAsia="PMingLiU" w:hAnsiTheme="majorBidi" w:cstheme="majorBidi"/>
          <w:sz w:val="24"/>
          <w:szCs w:val="24"/>
          <w:lang w:eastAsia="zh-TW"/>
        </w:rPr>
        <w:t xml:space="preserve"> </w:t>
      </w:r>
      <w:r w:rsidR="00714EF5">
        <w:rPr>
          <w:rFonts w:asciiTheme="majorBidi" w:eastAsia="PMingLiU" w:hAnsiTheme="majorBidi" w:cstheme="majorBidi"/>
          <w:sz w:val="24"/>
          <w:szCs w:val="24"/>
          <w:lang w:eastAsia="zh-TW"/>
        </w:rPr>
        <w:t>= .80</w:t>
      </w:r>
      <w:r w:rsidR="00DF57A1" w:rsidRPr="00453952">
        <w:rPr>
          <w:rFonts w:asciiTheme="majorBidi" w:eastAsia="PMingLiU" w:hAnsiTheme="majorBidi" w:cstheme="majorBidi"/>
          <w:sz w:val="24"/>
          <w:szCs w:val="24"/>
          <w:lang w:eastAsia="zh-TW"/>
        </w:rPr>
        <w:t xml:space="preserve">) but showing a substantial reduction </w:t>
      </w:r>
      <w:r w:rsidR="0033100A" w:rsidRPr="00453952">
        <w:rPr>
          <w:rFonts w:asciiTheme="majorBidi" w:eastAsia="PMingLiU" w:hAnsiTheme="majorBidi" w:cstheme="majorBidi"/>
          <w:sz w:val="24"/>
          <w:szCs w:val="24"/>
          <w:lang w:eastAsia="zh-TW"/>
        </w:rPr>
        <w:t xml:space="preserve">in performance </w:t>
      </w:r>
      <w:r w:rsidR="00DF57A1" w:rsidRPr="00453952">
        <w:rPr>
          <w:rFonts w:asciiTheme="majorBidi" w:eastAsia="PMingLiU" w:hAnsiTheme="majorBidi" w:cstheme="majorBidi"/>
          <w:sz w:val="24"/>
          <w:szCs w:val="24"/>
          <w:lang w:eastAsia="zh-TW"/>
        </w:rPr>
        <w:t xml:space="preserve">between </w:t>
      </w:r>
      <w:r w:rsidR="00BD72FD">
        <w:rPr>
          <w:rFonts w:asciiTheme="majorBidi" w:eastAsia="PMingLiU" w:hAnsiTheme="majorBidi" w:cstheme="majorBidi"/>
          <w:sz w:val="24"/>
          <w:szCs w:val="24"/>
          <w:lang w:eastAsia="zh-TW"/>
        </w:rPr>
        <w:t>nonsense</w:t>
      </w:r>
      <w:r w:rsidR="00BD72FD" w:rsidRPr="00453952">
        <w:rPr>
          <w:rFonts w:asciiTheme="majorBidi" w:eastAsia="PMingLiU" w:hAnsiTheme="majorBidi" w:cstheme="majorBidi"/>
          <w:sz w:val="24"/>
          <w:szCs w:val="24"/>
          <w:lang w:eastAsia="zh-TW"/>
        </w:rPr>
        <w:t xml:space="preserve"> </w:t>
      </w:r>
      <w:r w:rsidR="00DF57A1" w:rsidRPr="00453952">
        <w:rPr>
          <w:rFonts w:asciiTheme="majorBidi" w:eastAsia="PMingLiU" w:hAnsiTheme="majorBidi" w:cstheme="majorBidi"/>
          <w:sz w:val="24"/>
          <w:szCs w:val="24"/>
          <w:lang w:eastAsia="zh-TW"/>
        </w:rPr>
        <w:t>and backwards conditions (</w:t>
      </w:r>
      <w:r w:rsidR="00DF57A1" w:rsidRPr="00453952">
        <w:rPr>
          <w:rFonts w:asciiTheme="majorBidi" w:eastAsia="PMingLiU" w:hAnsiTheme="majorBidi" w:cstheme="majorBidi"/>
          <w:i/>
          <w:iCs/>
          <w:sz w:val="24"/>
          <w:szCs w:val="24"/>
          <w:lang w:eastAsia="zh-TW"/>
        </w:rPr>
        <w:t>p</w:t>
      </w:r>
      <w:r w:rsidR="00DF57A1" w:rsidRPr="00453952">
        <w:rPr>
          <w:rFonts w:asciiTheme="majorBidi" w:eastAsia="PMingLiU" w:hAnsiTheme="majorBidi" w:cstheme="majorBidi"/>
          <w:sz w:val="24"/>
          <w:szCs w:val="24"/>
          <w:lang w:eastAsia="zh-TW"/>
        </w:rPr>
        <w:t xml:space="preserve"> &lt; .001)</w:t>
      </w:r>
      <w:r w:rsidR="00B72F41" w:rsidRPr="00453952">
        <w:rPr>
          <w:rFonts w:asciiTheme="majorBidi" w:eastAsia="PMingLiU" w:hAnsiTheme="majorBidi" w:cstheme="majorBidi"/>
          <w:sz w:val="24"/>
          <w:szCs w:val="24"/>
          <w:lang w:eastAsia="zh-TW"/>
        </w:rPr>
        <w:t xml:space="preserve">. </w:t>
      </w:r>
      <w:r w:rsidR="00DD3B5E">
        <w:rPr>
          <w:rFonts w:asciiTheme="majorBidi" w:eastAsia="PMingLiU" w:hAnsiTheme="majorBidi" w:cstheme="majorBidi"/>
          <w:sz w:val="24"/>
          <w:szCs w:val="24"/>
          <w:lang w:eastAsia="zh-TW"/>
        </w:rPr>
        <w:t>The</w:t>
      </w:r>
      <w:r w:rsidRPr="00453952">
        <w:rPr>
          <w:rFonts w:asciiTheme="majorBidi" w:eastAsia="PMingLiU" w:hAnsiTheme="majorBidi" w:cstheme="majorBidi"/>
          <w:sz w:val="24"/>
          <w:szCs w:val="24"/>
          <w:lang w:eastAsia="zh-TW"/>
        </w:rPr>
        <w:t xml:space="preserve"> interaction </w:t>
      </w:r>
      <w:r w:rsidR="00DD3B5E">
        <w:rPr>
          <w:rFonts w:asciiTheme="majorBidi" w:eastAsia="PMingLiU" w:hAnsiTheme="majorBidi" w:cstheme="majorBidi"/>
          <w:sz w:val="24"/>
          <w:szCs w:val="24"/>
          <w:lang w:eastAsia="zh-TW"/>
        </w:rPr>
        <w:t>between distinctiveness and listening condition was not significant (</w:t>
      </w:r>
      <w:r w:rsidR="00DD3B5E" w:rsidRPr="00DD3B5E">
        <w:rPr>
          <w:rFonts w:asciiTheme="majorBidi" w:eastAsia="PMingLiU" w:hAnsiTheme="majorBidi" w:cstheme="majorBidi"/>
          <w:i/>
          <w:sz w:val="24"/>
          <w:szCs w:val="24"/>
          <w:lang w:eastAsia="zh-TW"/>
        </w:rPr>
        <w:t>F</w:t>
      </w:r>
      <w:r w:rsidR="00DD3B5E" w:rsidRPr="00DD3B5E">
        <w:rPr>
          <w:rFonts w:asciiTheme="majorBidi" w:eastAsia="PMingLiU" w:hAnsiTheme="majorBidi" w:cstheme="majorBidi"/>
          <w:sz w:val="24"/>
          <w:szCs w:val="24"/>
          <w:vertAlign w:val="subscript"/>
          <w:lang w:eastAsia="zh-TW"/>
        </w:rPr>
        <w:t>(2, 45)</w:t>
      </w:r>
      <w:r w:rsidR="00DD3B5E">
        <w:rPr>
          <w:rFonts w:asciiTheme="majorBidi" w:eastAsia="PMingLiU" w:hAnsiTheme="majorBidi" w:cstheme="majorBidi"/>
          <w:sz w:val="24"/>
          <w:szCs w:val="24"/>
          <w:lang w:eastAsia="zh-TW"/>
        </w:rPr>
        <w:t xml:space="preserve"> &lt; 1, </w:t>
      </w:r>
      <w:r w:rsidR="00DD3B5E">
        <w:rPr>
          <w:rFonts w:asciiTheme="majorBidi" w:eastAsia="PMingLiU" w:hAnsiTheme="majorBidi" w:cstheme="majorBidi"/>
          <w:i/>
          <w:sz w:val="24"/>
          <w:szCs w:val="24"/>
          <w:lang w:eastAsia="zh-TW"/>
        </w:rPr>
        <w:t xml:space="preserve">p </w:t>
      </w:r>
      <w:r w:rsidR="00DD3B5E">
        <w:rPr>
          <w:rFonts w:asciiTheme="majorBidi" w:eastAsia="PMingLiU" w:hAnsiTheme="majorBidi" w:cstheme="majorBidi"/>
          <w:sz w:val="24"/>
          <w:szCs w:val="24"/>
          <w:lang w:eastAsia="zh-TW"/>
        </w:rPr>
        <w:t xml:space="preserve">= .57, </w:t>
      </w:r>
      <w:r w:rsidR="00DD3B5E" w:rsidRPr="00DD3B5E">
        <w:rPr>
          <w:rFonts w:asciiTheme="majorBidi" w:hAnsiTheme="majorBidi" w:cstheme="majorBidi"/>
          <w:sz w:val="24"/>
          <w:szCs w:val="24"/>
        </w:rPr>
        <w:t>η</w:t>
      </w:r>
      <w:r w:rsidR="00DD3B5E" w:rsidRPr="00DD3B5E">
        <w:rPr>
          <w:rFonts w:asciiTheme="majorBidi" w:hAnsiTheme="majorBidi" w:cstheme="majorBidi"/>
          <w:sz w:val="24"/>
          <w:szCs w:val="24"/>
          <w:vertAlign w:val="superscript"/>
        </w:rPr>
        <w:t>2</w:t>
      </w:r>
      <w:r w:rsidR="009A33FC" w:rsidRPr="00974A30">
        <w:rPr>
          <w:rFonts w:asciiTheme="majorBidi" w:hAnsiTheme="majorBidi" w:cstheme="majorBidi"/>
          <w:sz w:val="24"/>
          <w:szCs w:val="24"/>
          <w:vertAlign w:val="subscript"/>
        </w:rPr>
        <w:t>G</w:t>
      </w:r>
      <w:r w:rsidR="00DD3B5E" w:rsidRPr="00974A30">
        <w:rPr>
          <w:rFonts w:asciiTheme="majorBidi" w:hAnsiTheme="majorBidi" w:cstheme="majorBidi"/>
          <w:sz w:val="24"/>
          <w:szCs w:val="24"/>
          <w:vertAlign w:val="subscript"/>
        </w:rPr>
        <w:t xml:space="preserve"> </w:t>
      </w:r>
      <w:r w:rsidR="009A33FC">
        <w:rPr>
          <w:rFonts w:asciiTheme="majorBidi" w:hAnsiTheme="majorBidi" w:cstheme="majorBidi"/>
          <w:sz w:val="24"/>
          <w:szCs w:val="24"/>
        </w:rPr>
        <w:t xml:space="preserve"> </w:t>
      </w:r>
      <w:r w:rsidR="00DD3B5E">
        <w:rPr>
          <w:rFonts w:asciiTheme="majorBidi" w:hAnsiTheme="majorBidi" w:cstheme="majorBidi"/>
          <w:sz w:val="24"/>
          <w:szCs w:val="24"/>
        </w:rPr>
        <w:t xml:space="preserve">&lt; .01, </w:t>
      </w:r>
      <w:r w:rsidR="00DD3B5E" w:rsidRPr="00DD3B5E">
        <w:rPr>
          <w:rFonts w:asciiTheme="majorBidi" w:eastAsia="PMingLiU" w:hAnsiTheme="majorBidi" w:cstheme="majorBidi"/>
          <w:i/>
          <w:sz w:val="24"/>
          <w:szCs w:val="24"/>
          <w:lang w:eastAsia="zh-TW"/>
        </w:rPr>
        <w:t>MSE</w:t>
      </w:r>
      <w:r w:rsidR="00DD3B5E">
        <w:rPr>
          <w:rFonts w:asciiTheme="majorBidi" w:eastAsia="PMingLiU" w:hAnsiTheme="majorBidi" w:cstheme="majorBidi"/>
          <w:i/>
          <w:sz w:val="24"/>
          <w:szCs w:val="24"/>
          <w:lang w:eastAsia="zh-TW"/>
        </w:rPr>
        <w:t xml:space="preserve"> </w:t>
      </w:r>
      <w:r w:rsidR="00DD3B5E">
        <w:rPr>
          <w:rFonts w:asciiTheme="majorBidi" w:eastAsia="PMingLiU" w:hAnsiTheme="majorBidi" w:cstheme="majorBidi"/>
          <w:sz w:val="24"/>
          <w:szCs w:val="24"/>
          <w:lang w:eastAsia="zh-TW"/>
        </w:rPr>
        <w:t xml:space="preserve">= .64) </w:t>
      </w:r>
      <w:r w:rsidRPr="00453952">
        <w:rPr>
          <w:rFonts w:asciiTheme="majorBidi" w:eastAsia="PMingLiU" w:hAnsiTheme="majorBidi" w:cstheme="majorBidi"/>
          <w:sz w:val="24"/>
          <w:szCs w:val="24"/>
          <w:lang w:eastAsia="zh-TW"/>
        </w:rPr>
        <w:t xml:space="preserve">suggesting that distinctiveness provided an </w:t>
      </w:r>
      <w:r w:rsidR="005113A8">
        <w:rPr>
          <w:rFonts w:asciiTheme="majorBidi" w:eastAsia="PMingLiU" w:hAnsiTheme="majorBidi" w:cstheme="majorBidi"/>
          <w:sz w:val="24"/>
          <w:szCs w:val="24"/>
          <w:lang w:eastAsia="zh-TW"/>
        </w:rPr>
        <w:t xml:space="preserve">overall </w:t>
      </w:r>
      <w:r w:rsidR="003348AA">
        <w:rPr>
          <w:rFonts w:asciiTheme="majorBidi" w:eastAsia="PMingLiU" w:hAnsiTheme="majorBidi" w:cstheme="majorBidi"/>
          <w:sz w:val="24"/>
          <w:szCs w:val="24"/>
          <w:lang w:eastAsia="zh-TW"/>
        </w:rPr>
        <w:t xml:space="preserve">advantage </w:t>
      </w:r>
      <w:r w:rsidR="00F73B2D" w:rsidRPr="00453952">
        <w:rPr>
          <w:rFonts w:asciiTheme="majorBidi" w:eastAsia="PMingLiU" w:hAnsiTheme="majorBidi" w:cstheme="majorBidi"/>
          <w:sz w:val="24"/>
          <w:szCs w:val="24"/>
          <w:lang w:eastAsia="zh-TW"/>
        </w:rPr>
        <w:t>in</w:t>
      </w:r>
      <w:r w:rsidRPr="00453952">
        <w:rPr>
          <w:rFonts w:asciiTheme="majorBidi" w:eastAsia="PMingLiU" w:hAnsiTheme="majorBidi" w:cstheme="majorBidi"/>
          <w:sz w:val="24"/>
          <w:szCs w:val="24"/>
          <w:lang w:eastAsia="zh-TW"/>
        </w:rPr>
        <w:t xml:space="preserve"> each listening condition.</w:t>
      </w:r>
    </w:p>
    <w:p w14:paraId="3E5451B0" w14:textId="77777777" w:rsidR="001C6831" w:rsidRPr="00453952" w:rsidRDefault="001C6831" w:rsidP="0044029C">
      <w:pPr>
        <w:spacing w:before="240"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(Please insert Table 2 about here)</w:t>
      </w:r>
    </w:p>
    <w:p w14:paraId="43CEA2F5" w14:textId="77777777" w:rsidR="00D25A49" w:rsidRPr="00453952" w:rsidRDefault="00D25A49" w:rsidP="0044029C">
      <w:pPr>
        <w:spacing w:line="480" w:lineRule="auto"/>
        <w:rPr>
          <w:rFonts w:asciiTheme="majorBidi" w:eastAsia="PMingLiU" w:hAnsiTheme="majorBidi" w:cstheme="majorBidi"/>
          <w:i/>
          <w:iCs/>
          <w:sz w:val="24"/>
          <w:szCs w:val="24"/>
          <w:lang w:eastAsia="zh-TW"/>
        </w:rPr>
      </w:pPr>
      <w:r w:rsidRPr="00453952">
        <w:rPr>
          <w:rFonts w:asciiTheme="majorBidi" w:eastAsia="PMingLiU" w:hAnsiTheme="majorBidi" w:cstheme="majorBidi"/>
          <w:i/>
          <w:iCs/>
          <w:sz w:val="24"/>
          <w:szCs w:val="24"/>
          <w:lang w:eastAsia="zh-TW"/>
        </w:rPr>
        <w:t>Bias (C)</w:t>
      </w:r>
    </w:p>
    <w:p w14:paraId="694E588F" w14:textId="267BF7C6" w:rsidR="00D25A49" w:rsidRPr="00453952" w:rsidRDefault="00D4207E" w:rsidP="0044029C">
      <w:pPr>
        <w:spacing w:line="480" w:lineRule="auto"/>
        <w:ind w:firstLine="720"/>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lastRenderedPageBreak/>
        <w:t xml:space="preserve">A 2 x 3 mixed ANOVA was also conducted on </w:t>
      </w:r>
      <w:r w:rsidR="002325E1">
        <w:rPr>
          <w:rFonts w:asciiTheme="majorBidi" w:eastAsia="PMingLiU" w:hAnsiTheme="majorBidi" w:cstheme="majorBidi"/>
          <w:sz w:val="24"/>
          <w:szCs w:val="24"/>
          <w:lang w:eastAsia="zh-TW"/>
        </w:rPr>
        <w:t xml:space="preserve">response </w:t>
      </w:r>
      <w:r w:rsidRPr="00453952">
        <w:rPr>
          <w:rFonts w:asciiTheme="majorBidi" w:eastAsia="PMingLiU" w:hAnsiTheme="majorBidi" w:cstheme="majorBidi"/>
          <w:sz w:val="24"/>
          <w:szCs w:val="24"/>
          <w:lang w:eastAsia="zh-TW"/>
        </w:rPr>
        <w:t>bias (</w:t>
      </w:r>
      <w:r w:rsidRPr="00974A30">
        <w:rPr>
          <w:rFonts w:asciiTheme="majorBidi" w:eastAsia="PMingLiU" w:hAnsiTheme="majorBidi" w:cstheme="majorBidi"/>
          <w:i/>
          <w:sz w:val="24"/>
          <w:szCs w:val="24"/>
          <w:lang w:eastAsia="zh-TW"/>
        </w:rPr>
        <w:t>C</w:t>
      </w:r>
      <w:r w:rsidRPr="00453952">
        <w:rPr>
          <w:rFonts w:asciiTheme="majorBidi" w:eastAsia="PMingLiU" w:hAnsiTheme="majorBidi" w:cstheme="majorBidi"/>
          <w:sz w:val="24"/>
          <w:szCs w:val="24"/>
          <w:lang w:eastAsia="zh-TW"/>
        </w:rPr>
        <w:t>). This revealed a main effect of distinctiveness (</w:t>
      </w:r>
      <w:r w:rsidRPr="00453952">
        <w:rPr>
          <w:rFonts w:asciiTheme="majorBidi" w:eastAsia="PMingLiU" w:hAnsiTheme="majorBidi" w:cstheme="majorBidi"/>
          <w:i/>
          <w:iCs/>
          <w:sz w:val="24"/>
          <w:szCs w:val="24"/>
          <w:lang w:eastAsia="zh-TW"/>
        </w:rPr>
        <w:t>F</w:t>
      </w:r>
      <w:r w:rsidRPr="00453952">
        <w:rPr>
          <w:rFonts w:asciiTheme="majorBidi" w:eastAsia="PMingLiU" w:hAnsiTheme="majorBidi" w:cstheme="majorBidi"/>
          <w:sz w:val="24"/>
          <w:szCs w:val="24"/>
          <w:vertAlign w:val="subscript"/>
          <w:lang w:eastAsia="zh-TW"/>
        </w:rPr>
        <w:t>(1, 45)</w:t>
      </w:r>
      <w:r w:rsidRPr="00453952">
        <w:rPr>
          <w:rFonts w:asciiTheme="majorBidi" w:eastAsia="PMingLiU" w:hAnsiTheme="majorBidi" w:cstheme="majorBidi"/>
          <w:sz w:val="24"/>
          <w:szCs w:val="24"/>
          <w:lang w:eastAsia="zh-TW"/>
        </w:rPr>
        <w:t xml:space="preserve"> = 7.35, </w:t>
      </w:r>
      <w:r w:rsidRPr="00453952">
        <w:rPr>
          <w:rFonts w:asciiTheme="majorBidi" w:eastAsia="PMingLiU" w:hAnsiTheme="majorBidi" w:cstheme="majorBidi"/>
          <w:i/>
          <w:iCs/>
          <w:sz w:val="24"/>
          <w:szCs w:val="24"/>
          <w:lang w:eastAsia="zh-TW"/>
        </w:rPr>
        <w:t>p</w:t>
      </w:r>
      <w:r w:rsidRPr="00453952">
        <w:rPr>
          <w:rFonts w:asciiTheme="majorBidi" w:eastAsia="PMingLiU" w:hAnsiTheme="majorBidi" w:cstheme="majorBidi"/>
          <w:sz w:val="24"/>
          <w:szCs w:val="24"/>
          <w:lang w:eastAsia="zh-TW"/>
        </w:rPr>
        <w:t xml:space="preserve"> = .009, </w:t>
      </w:r>
      <w:r w:rsidR="00D16B70">
        <w:rPr>
          <w:rFonts w:asciiTheme="majorBidi" w:hAnsiTheme="majorBidi" w:cstheme="majorBidi"/>
          <w:sz w:val="24"/>
          <w:szCs w:val="24"/>
        </w:rPr>
        <w:t>η</w:t>
      </w:r>
      <w:r w:rsidR="00652B6F" w:rsidRPr="00453952">
        <w:rPr>
          <w:rFonts w:asciiTheme="majorBidi" w:hAnsiTheme="majorBidi" w:cstheme="majorBidi"/>
          <w:sz w:val="24"/>
          <w:szCs w:val="24"/>
          <w:vertAlign w:val="superscript"/>
        </w:rPr>
        <w:t>2</w:t>
      </w:r>
      <w:r w:rsidR="009A33FC">
        <w:rPr>
          <w:rFonts w:asciiTheme="majorBidi" w:hAnsiTheme="majorBidi" w:cstheme="majorBidi"/>
          <w:sz w:val="24"/>
          <w:szCs w:val="24"/>
          <w:vertAlign w:val="subscript"/>
        </w:rPr>
        <w:t>G</w:t>
      </w:r>
      <w:r w:rsidR="00652B6F" w:rsidRPr="00453952">
        <w:rPr>
          <w:rFonts w:asciiTheme="majorBidi" w:eastAsia="PMingLiU" w:hAnsiTheme="majorBidi" w:cstheme="majorBidi"/>
          <w:sz w:val="24"/>
          <w:szCs w:val="24"/>
          <w:lang w:eastAsia="zh-TW"/>
        </w:rPr>
        <w:t xml:space="preserve"> </w:t>
      </w:r>
      <w:r w:rsidRPr="00453952">
        <w:rPr>
          <w:rFonts w:asciiTheme="majorBidi" w:eastAsia="PMingLiU" w:hAnsiTheme="majorBidi" w:cstheme="majorBidi"/>
          <w:sz w:val="24"/>
          <w:szCs w:val="24"/>
          <w:lang w:eastAsia="zh-TW"/>
        </w:rPr>
        <w:t>= .</w:t>
      </w:r>
      <w:r w:rsidR="00714EF5">
        <w:rPr>
          <w:rFonts w:asciiTheme="majorBidi" w:eastAsia="PMingLiU" w:hAnsiTheme="majorBidi" w:cstheme="majorBidi"/>
          <w:sz w:val="24"/>
          <w:szCs w:val="24"/>
          <w:lang w:eastAsia="zh-TW"/>
        </w:rPr>
        <w:t>06</w:t>
      </w:r>
      <w:r w:rsidR="00DD3B5E">
        <w:rPr>
          <w:rFonts w:asciiTheme="majorBidi" w:eastAsia="PMingLiU" w:hAnsiTheme="majorBidi" w:cstheme="majorBidi"/>
          <w:sz w:val="24"/>
          <w:szCs w:val="24"/>
          <w:lang w:eastAsia="zh-TW"/>
        </w:rPr>
        <w:t xml:space="preserve">, </w:t>
      </w:r>
      <w:r w:rsidR="00DD3B5E">
        <w:rPr>
          <w:rFonts w:asciiTheme="majorBidi" w:eastAsia="PMingLiU" w:hAnsiTheme="majorBidi" w:cstheme="majorBidi"/>
          <w:i/>
          <w:sz w:val="24"/>
          <w:szCs w:val="24"/>
          <w:lang w:eastAsia="zh-TW"/>
        </w:rPr>
        <w:t>MSE</w:t>
      </w:r>
      <w:r w:rsidR="00DD3B5E">
        <w:rPr>
          <w:rFonts w:asciiTheme="majorBidi" w:eastAsia="PMingLiU" w:hAnsiTheme="majorBidi" w:cstheme="majorBidi"/>
          <w:sz w:val="24"/>
          <w:szCs w:val="24"/>
          <w:lang w:eastAsia="zh-TW"/>
        </w:rPr>
        <w:t xml:space="preserve"> = .20</w:t>
      </w:r>
      <w:r w:rsidRPr="00453952">
        <w:rPr>
          <w:rFonts w:asciiTheme="majorBidi" w:eastAsia="PMingLiU" w:hAnsiTheme="majorBidi" w:cstheme="majorBidi"/>
          <w:sz w:val="24"/>
          <w:szCs w:val="24"/>
          <w:lang w:eastAsia="zh-TW"/>
        </w:rPr>
        <w:t xml:space="preserve">) in which distinctive voices attracted significantly less bias than typical ones. There was no significant effect of listening condition </w:t>
      </w:r>
      <w:r w:rsidR="003A2E82" w:rsidRPr="00453952">
        <w:rPr>
          <w:rFonts w:asciiTheme="majorBidi" w:eastAsia="PMingLiU" w:hAnsiTheme="majorBidi" w:cstheme="majorBidi"/>
          <w:sz w:val="24"/>
          <w:szCs w:val="24"/>
          <w:lang w:eastAsia="zh-TW"/>
        </w:rPr>
        <w:t xml:space="preserve">overall </w:t>
      </w:r>
      <w:r w:rsidRPr="00453952">
        <w:rPr>
          <w:rFonts w:asciiTheme="majorBidi" w:eastAsia="PMingLiU" w:hAnsiTheme="majorBidi" w:cstheme="majorBidi"/>
          <w:sz w:val="24"/>
          <w:szCs w:val="24"/>
          <w:lang w:eastAsia="zh-TW"/>
        </w:rPr>
        <w:t>(</w:t>
      </w:r>
      <w:r w:rsidRPr="00453952">
        <w:rPr>
          <w:rFonts w:asciiTheme="majorBidi" w:eastAsia="PMingLiU" w:hAnsiTheme="majorBidi" w:cstheme="majorBidi"/>
          <w:i/>
          <w:iCs/>
          <w:sz w:val="24"/>
          <w:szCs w:val="24"/>
          <w:lang w:eastAsia="zh-TW"/>
        </w:rPr>
        <w:t>F</w:t>
      </w:r>
      <w:r w:rsidRPr="00453952">
        <w:rPr>
          <w:rFonts w:asciiTheme="majorBidi" w:eastAsia="PMingLiU" w:hAnsiTheme="majorBidi" w:cstheme="majorBidi"/>
          <w:sz w:val="24"/>
          <w:szCs w:val="24"/>
          <w:vertAlign w:val="subscript"/>
          <w:lang w:eastAsia="zh-TW"/>
        </w:rPr>
        <w:t xml:space="preserve">(2, 45) </w:t>
      </w:r>
      <w:r w:rsidRPr="00453952">
        <w:rPr>
          <w:rFonts w:asciiTheme="majorBidi" w:eastAsia="PMingLiU" w:hAnsiTheme="majorBidi" w:cstheme="majorBidi"/>
          <w:sz w:val="24"/>
          <w:szCs w:val="24"/>
          <w:lang w:eastAsia="zh-TW"/>
        </w:rPr>
        <w:t xml:space="preserve">&lt; 1, </w:t>
      </w:r>
      <w:r w:rsidR="00714EF5">
        <w:rPr>
          <w:rFonts w:asciiTheme="majorBidi" w:eastAsia="PMingLiU" w:hAnsiTheme="majorBidi" w:cstheme="majorBidi"/>
          <w:i/>
          <w:iCs/>
          <w:sz w:val="24"/>
          <w:szCs w:val="24"/>
          <w:lang w:eastAsia="zh-TW"/>
        </w:rPr>
        <w:t xml:space="preserve">p </w:t>
      </w:r>
      <w:r w:rsidR="00714EF5">
        <w:rPr>
          <w:rFonts w:asciiTheme="majorBidi" w:eastAsia="PMingLiU" w:hAnsiTheme="majorBidi" w:cstheme="majorBidi"/>
          <w:iCs/>
          <w:sz w:val="24"/>
          <w:szCs w:val="24"/>
          <w:lang w:eastAsia="zh-TW"/>
        </w:rPr>
        <w:t>= .992, η</w:t>
      </w:r>
      <w:r w:rsidR="00714EF5" w:rsidRPr="00714EF5">
        <w:rPr>
          <w:rFonts w:asciiTheme="majorBidi" w:eastAsia="PMingLiU" w:hAnsiTheme="majorBidi" w:cstheme="majorBidi"/>
          <w:iCs/>
          <w:sz w:val="24"/>
          <w:szCs w:val="24"/>
          <w:vertAlign w:val="superscript"/>
          <w:lang w:eastAsia="zh-TW"/>
        </w:rPr>
        <w:t>2</w:t>
      </w:r>
      <w:r w:rsidR="009A33FC" w:rsidRPr="00974A30">
        <w:rPr>
          <w:rFonts w:asciiTheme="majorBidi" w:eastAsia="PMingLiU" w:hAnsiTheme="majorBidi" w:cstheme="majorBidi"/>
          <w:iCs/>
          <w:sz w:val="24"/>
          <w:szCs w:val="24"/>
          <w:vertAlign w:val="subscript"/>
          <w:lang w:eastAsia="zh-TW"/>
        </w:rPr>
        <w:t>G</w:t>
      </w:r>
      <w:r w:rsidR="00714EF5" w:rsidRPr="00714EF5">
        <w:rPr>
          <w:rFonts w:asciiTheme="majorBidi" w:eastAsia="PMingLiU" w:hAnsiTheme="majorBidi" w:cstheme="majorBidi"/>
          <w:iCs/>
          <w:sz w:val="24"/>
          <w:szCs w:val="24"/>
          <w:vertAlign w:val="superscript"/>
          <w:lang w:eastAsia="zh-TW"/>
        </w:rPr>
        <w:t xml:space="preserve"> </w:t>
      </w:r>
      <w:r w:rsidR="009A33FC">
        <w:rPr>
          <w:rFonts w:asciiTheme="majorBidi" w:eastAsia="PMingLiU" w:hAnsiTheme="majorBidi" w:cstheme="majorBidi"/>
          <w:iCs/>
          <w:sz w:val="24"/>
          <w:szCs w:val="24"/>
          <w:lang w:eastAsia="zh-TW"/>
        </w:rPr>
        <w:t>&lt; .01</w:t>
      </w:r>
      <w:r w:rsidR="00714EF5">
        <w:rPr>
          <w:rFonts w:asciiTheme="majorBidi" w:eastAsia="PMingLiU" w:hAnsiTheme="majorBidi" w:cstheme="majorBidi"/>
          <w:iCs/>
          <w:sz w:val="24"/>
          <w:szCs w:val="24"/>
          <w:lang w:eastAsia="zh-TW"/>
        </w:rPr>
        <w:t xml:space="preserve">, </w:t>
      </w:r>
      <w:r w:rsidR="00714EF5">
        <w:rPr>
          <w:rFonts w:asciiTheme="majorBidi" w:eastAsia="PMingLiU" w:hAnsiTheme="majorBidi" w:cstheme="majorBidi"/>
          <w:i/>
          <w:sz w:val="24"/>
          <w:szCs w:val="24"/>
          <w:lang w:eastAsia="zh-TW"/>
        </w:rPr>
        <w:t>MSE</w:t>
      </w:r>
      <w:r w:rsidR="00714EF5">
        <w:rPr>
          <w:rFonts w:asciiTheme="majorBidi" w:eastAsia="PMingLiU" w:hAnsiTheme="majorBidi" w:cstheme="majorBidi"/>
          <w:sz w:val="24"/>
          <w:szCs w:val="24"/>
          <w:lang w:eastAsia="zh-TW"/>
        </w:rPr>
        <w:t xml:space="preserve"> = .29</w:t>
      </w:r>
      <w:r w:rsidRPr="00453952">
        <w:rPr>
          <w:rFonts w:asciiTheme="majorBidi" w:eastAsia="PMingLiU" w:hAnsiTheme="majorBidi" w:cstheme="majorBidi"/>
          <w:sz w:val="24"/>
          <w:szCs w:val="24"/>
          <w:lang w:eastAsia="zh-TW"/>
        </w:rPr>
        <w:t>). However, a significant interaction between distinctiveness and listening condition did emerge (</w:t>
      </w:r>
      <w:r w:rsidRPr="00453952">
        <w:rPr>
          <w:rFonts w:asciiTheme="majorBidi" w:eastAsia="PMingLiU" w:hAnsiTheme="majorBidi" w:cstheme="majorBidi"/>
          <w:i/>
          <w:iCs/>
          <w:sz w:val="24"/>
          <w:szCs w:val="24"/>
          <w:lang w:eastAsia="zh-TW"/>
        </w:rPr>
        <w:t>F</w:t>
      </w:r>
      <w:r w:rsidRPr="00453952">
        <w:rPr>
          <w:rFonts w:asciiTheme="majorBidi" w:eastAsia="PMingLiU" w:hAnsiTheme="majorBidi" w:cstheme="majorBidi"/>
          <w:sz w:val="24"/>
          <w:szCs w:val="24"/>
          <w:vertAlign w:val="subscript"/>
          <w:lang w:eastAsia="zh-TW"/>
        </w:rPr>
        <w:t>(2, 45)</w:t>
      </w:r>
      <w:r w:rsidRPr="00453952">
        <w:rPr>
          <w:rFonts w:asciiTheme="majorBidi" w:eastAsia="PMingLiU" w:hAnsiTheme="majorBidi" w:cstheme="majorBidi"/>
          <w:sz w:val="24"/>
          <w:szCs w:val="24"/>
          <w:lang w:eastAsia="zh-TW"/>
        </w:rPr>
        <w:t xml:space="preserve"> = 3.32, </w:t>
      </w:r>
      <w:r w:rsidRPr="00453952">
        <w:rPr>
          <w:rFonts w:asciiTheme="majorBidi" w:eastAsia="PMingLiU" w:hAnsiTheme="majorBidi" w:cstheme="majorBidi"/>
          <w:i/>
          <w:iCs/>
          <w:sz w:val="24"/>
          <w:szCs w:val="24"/>
          <w:lang w:eastAsia="zh-TW"/>
        </w:rPr>
        <w:t>p</w:t>
      </w:r>
      <w:r w:rsidRPr="00453952">
        <w:rPr>
          <w:rFonts w:asciiTheme="majorBidi" w:eastAsia="PMingLiU" w:hAnsiTheme="majorBidi" w:cstheme="majorBidi"/>
          <w:sz w:val="24"/>
          <w:szCs w:val="24"/>
          <w:lang w:eastAsia="zh-TW"/>
        </w:rPr>
        <w:t xml:space="preserve"> = .045, </w:t>
      </w:r>
      <w:r w:rsidR="00D16B70">
        <w:rPr>
          <w:rFonts w:asciiTheme="majorBidi" w:hAnsiTheme="majorBidi" w:cstheme="majorBidi"/>
          <w:sz w:val="24"/>
          <w:szCs w:val="24"/>
        </w:rPr>
        <w:t>η</w:t>
      </w:r>
      <w:r w:rsidR="00652B6F" w:rsidRPr="00453952">
        <w:rPr>
          <w:rFonts w:asciiTheme="majorBidi" w:hAnsiTheme="majorBidi" w:cstheme="majorBidi"/>
          <w:sz w:val="24"/>
          <w:szCs w:val="24"/>
          <w:vertAlign w:val="superscript"/>
        </w:rPr>
        <w:t>2</w:t>
      </w:r>
      <w:r w:rsidR="009A33FC">
        <w:rPr>
          <w:rFonts w:asciiTheme="majorBidi" w:hAnsiTheme="majorBidi" w:cstheme="majorBidi"/>
          <w:sz w:val="24"/>
          <w:szCs w:val="24"/>
          <w:vertAlign w:val="subscript"/>
        </w:rPr>
        <w:t>G</w:t>
      </w:r>
      <w:r w:rsidRPr="00453952">
        <w:rPr>
          <w:rFonts w:asciiTheme="majorBidi" w:eastAsia="PMingLiU" w:hAnsiTheme="majorBidi" w:cstheme="majorBidi"/>
          <w:sz w:val="24"/>
          <w:szCs w:val="24"/>
          <w:lang w:eastAsia="zh-TW"/>
        </w:rPr>
        <w:t xml:space="preserve"> = .</w:t>
      </w:r>
      <w:r w:rsidR="009A33FC">
        <w:rPr>
          <w:rFonts w:asciiTheme="majorBidi" w:eastAsia="PMingLiU" w:hAnsiTheme="majorBidi" w:cstheme="majorBidi"/>
          <w:sz w:val="24"/>
          <w:szCs w:val="24"/>
          <w:lang w:eastAsia="zh-TW"/>
        </w:rPr>
        <w:t>06</w:t>
      </w:r>
      <w:r w:rsidR="00714EF5">
        <w:rPr>
          <w:rFonts w:asciiTheme="majorBidi" w:eastAsia="PMingLiU" w:hAnsiTheme="majorBidi" w:cstheme="majorBidi"/>
          <w:sz w:val="24"/>
          <w:szCs w:val="24"/>
          <w:lang w:eastAsia="zh-TW"/>
        </w:rPr>
        <w:t xml:space="preserve">, </w:t>
      </w:r>
      <w:r w:rsidR="00714EF5">
        <w:rPr>
          <w:rFonts w:asciiTheme="majorBidi" w:eastAsia="PMingLiU" w:hAnsiTheme="majorBidi" w:cstheme="majorBidi"/>
          <w:i/>
          <w:sz w:val="24"/>
          <w:szCs w:val="24"/>
          <w:lang w:eastAsia="zh-TW"/>
        </w:rPr>
        <w:t>MSE</w:t>
      </w:r>
      <w:r w:rsidR="00714EF5">
        <w:rPr>
          <w:rFonts w:asciiTheme="majorBidi" w:eastAsia="PMingLiU" w:hAnsiTheme="majorBidi" w:cstheme="majorBidi"/>
          <w:sz w:val="24"/>
          <w:szCs w:val="24"/>
          <w:lang w:eastAsia="zh-TW"/>
        </w:rPr>
        <w:t xml:space="preserve"> = .20</w:t>
      </w:r>
      <w:r w:rsidRPr="00453952">
        <w:rPr>
          <w:rFonts w:asciiTheme="majorBidi" w:eastAsia="PMingLiU" w:hAnsiTheme="majorBidi" w:cstheme="majorBidi"/>
          <w:sz w:val="24"/>
          <w:szCs w:val="24"/>
          <w:lang w:eastAsia="zh-TW"/>
        </w:rPr>
        <w:t xml:space="preserve">). Tests of simple main effects revealed a significant </w:t>
      </w:r>
      <w:r w:rsidR="00016CFB" w:rsidRPr="00453952">
        <w:rPr>
          <w:rFonts w:asciiTheme="majorBidi" w:eastAsia="PMingLiU" w:hAnsiTheme="majorBidi" w:cstheme="majorBidi"/>
          <w:sz w:val="24"/>
          <w:szCs w:val="24"/>
          <w:lang w:eastAsia="zh-TW"/>
        </w:rPr>
        <w:t>reduction</w:t>
      </w:r>
      <w:r w:rsidRPr="00453952">
        <w:rPr>
          <w:rFonts w:asciiTheme="majorBidi" w:eastAsia="PMingLiU" w:hAnsiTheme="majorBidi" w:cstheme="majorBidi"/>
          <w:sz w:val="24"/>
          <w:szCs w:val="24"/>
          <w:lang w:eastAsia="zh-TW"/>
        </w:rPr>
        <w:t xml:space="preserve"> in response bias </w:t>
      </w:r>
      <w:r w:rsidR="00016CFB" w:rsidRPr="00453952">
        <w:rPr>
          <w:rFonts w:asciiTheme="majorBidi" w:eastAsia="PMingLiU" w:hAnsiTheme="majorBidi" w:cstheme="majorBidi"/>
          <w:sz w:val="24"/>
          <w:szCs w:val="24"/>
          <w:lang w:eastAsia="zh-TW"/>
        </w:rPr>
        <w:t xml:space="preserve">for distinctive over typical voices </w:t>
      </w:r>
      <w:r w:rsidR="00696DD5">
        <w:rPr>
          <w:rFonts w:asciiTheme="majorBidi" w:eastAsia="PMingLiU" w:hAnsiTheme="majorBidi" w:cstheme="majorBidi"/>
          <w:sz w:val="24"/>
          <w:szCs w:val="24"/>
          <w:lang w:eastAsia="zh-TW"/>
        </w:rPr>
        <w:t>for nonsense</w:t>
      </w:r>
      <w:r w:rsidR="00696DD5" w:rsidRPr="00453952">
        <w:rPr>
          <w:rFonts w:asciiTheme="majorBidi" w:eastAsia="PMingLiU" w:hAnsiTheme="majorBidi" w:cstheme="majorBidi"/>
          <w:sz w:val="24"/>
          <w:szCs w:val="24"/>
          <w:lang w:eastAsia="zh-TW"/>
        </w:rPr>
        <w:t xml:space="preserve"> </w:t>
      </w:r>
      <w:r w:rsidR="00016CFB" w:rsidRPr="00453952">
        <w:rPr>
          <w:rFonts w:asciiTheme="majorBidi" w:eastAsia="PMingLiU" w:hAnsiTheme="majorBidi" w:cstheme="majorBidi"/>
          <w:sz w:val="24"/>
          <w:szCs w:val="24"/>
          <w:lang w:eastAsia="zh-TW"/>
        </w:rPr>
        <w:t xml:space="preserve">speech </w:t>
      </w:r>
      <w:r w:rsidRPr="00453952">
        <w:rPr>
          <w:rFonts w:asciiTheme="majorBidi" w:eastAsia="PMingLiU" w:hAnsiTheme="majorBidi" w:cstheme="majorBidi"/>
          <w:sz w:val="24"/>
          <w:szCs w:val="24"/>
          <w:lang w:eastAsia="zh-TW"/>
        </w:rPr>
        <w:t>(F</w:t>
      </w:r>
      <w:r w:rsidRPr="00453952">
        <w:rPr>
          <w:rFonts w:asciiTheme="majorBidi" w:eastAsia="PMingLiU" w:hAnsiTheme="majorBidi" w:cstheme="majorBidi"/>
          <w:sz w:val="24"/>
          <w:szCs w:val="24"/>
          <w:vertAlign w:val="subscript"/>
          <w:lang w:eastAsia="zh-TW"/>
        </w:rPr>
        <w:t xml:space="preserve">(1, 45) </w:t>
      </w:r>
      <w:r w:rsidRPr="00453952">
        <w:rPr>
          <w:rFonts w:asciiTheme="majorBidi" w:eastAsia="PMingLiU" w:hAnsiTheme="majorBidi" w:cstheme="majorBidi"/>
          <w:sz w:val="24"/>
          <w:szCs w:val="24"/>
          <w:lang w:eastAsia="zh-TW"/>
        </w:rPr>
        <w:t xml:space="preserve">= 13.08, </w:t>
      </w:r>
      <w:r w:rsidRPr="007E38CC">
        <w:rPr>
          <w:rFonts w:asciiTheme="majorBidi" w:eastAsia="PMingLiU" w:hAnsiTheme="majorBidi" w:cstheme="majorBidi"/>
          <w:i/>
          <w:sz w:val="24"/>
          <w:szCs w:val="24"/>
          <w:lang w:eastAsia="zh-TW"/>
        </w:rPr>
        <w:t>p</w:t>
      </w:r>
      <w:r w:rsidRPr="00453952">
        <w:rPr>
          <w:rFonts w:asciiTheme="majorBidi" w:eastAsia="PMingLiU" w:hAnsiTheme="majorBidi" w:cstheme="majorBidi"/>
          <w:sz w:val="24"/>
          <w:szCs w:val="24"/>
          <w:lang w:eastAsia="zh-TW"/>
        </w:rPr>
        <w:t xml:space="preserve"> = .001</w:t>
      </w:r>
      <w:r w:rsidR="00965948">
        <w:rPr>
          <w:rFonts w:asciiTheme="majorBidi" w:eastAsia="PMingLiU" w:hAnsiTheme="majorBidi" w:cstheme="majorBidi"/>
          <w:sz w:val="24"/>
          <w:szCs w:val="24"/>
          <w:lang w:eastAsia="zh-TW"/>
        </w:rPr>
        <w:t xml:space="preserve">, </w:t>
      </w:r>
      <w:r w:rsidR="00965948">
        <w:rPr>
          <w:rFonts w:asciiTheme="majorBidi" w:hAnsiTheme="majorBidi" w:cstheme="majorBidi"/>
          <w:sz w:val="24"/>
          <w:szCs w:val="24"/>
        </w:rPr>
        <w:t>η</w:t>
      </w:r>
      <w:r w:rsidR="00965948" w:rsidRPr="00453952">
        <w:rPr>
          <w:rFonts w:asciiTheme="majorBidi" w:hAnsiTheme="majorBidi" w:cstheme="majorBidi"/>
          <w:sz w:val="24"/>
          <w:szCs w:val="24"/>
          <w:vertAlign w:val="superscript"/>
        </w:rPr>
        <w:t>2</w:t>
      </w:r>
      <w:r w:rsidR="00965948">
        <w:rPr>
          <w:rFonts w:asciiTheme="majorBidi" w:hAnsiTheme="majorBidi" w:cstheme="majorBidi"/>
          <w:sz w:val="24"/>
          <w:szCs w:val="24"/>
          <w:vertAlign w:val="subscript"/>
        </w:rPr>
        <w:t>G</w:t>
      </w:r>
      <w:r w:rsidR="00965948" w:rsidRPr="00453952">
        <w:rPr>
          <w:rFonts w:asciiTheme="majorBidi" w:eastAsia="PMingLiU" w:hAnsiTheme="majorBidi" w:cstheme="majorBidi"/>
          <w:sz w:val="24"/>
          <w:szCs w:val="24"/>
          <w:lang w:eastAsia="zh-TW"/>
        </w:rPr>
        <w:t xml:space="preserve"> = .</w:t>
      </w:r>
      <w:r w:rsidR="00965948">
        <w:rPr>
          <w:rFonts w:asciiTheme="majorBidi" w:eastAsia="PMingLiU" w:hAnsiTheme="majorBidi" w:cstheme="majorBidi"/>
          <w:sz w:val="24"/>
          <w:szCs w:val="24"/>
          <w:lang w:eastAsia="zh-TW"/>
        </w:rPr>
        <w:t xml:space="preserve">15, </w:t>
      </w:r>
      <w:r w:rsidR="00965948">
        <w:rPr>
          <w:rFonts w:asciiTheme="majorBidi" w:eastAsia="PMingLiU" w:hAnsiTheme="majorBidi" w:cstheme="majorBidi"/>
          <w:i/>
          <w:sz w:val="24"/>
          <w:szCs w:val="24"/>
          <w:lang w:eastAsia="zh-TW"/>
        </w:rPr>
        <w:t>MSE</w:t>
      </w:r>
      <w:r w:rsidR="00965948">
        <w:rPr>
          <w:rFonts w:asciiTheme="majorBidi" w:eastAsia="PMingLiU" w:hAnsiTheme="majorBidi" w:cstheme="majorBidi"/>
          <w:sz w:val="24"/>
          <w:szCs w:val="24"/>
          <w:lang w:eastAsia="zh-TW"/>
        </w:rPr>
        <w:t xml:space="preserve"> = .22</w:t>
      </w:r>
      <w:r w:rsidRPr="00453952">
        <w:rPr>
          <w:rFonts w:asciiTheme="majorBidi" w:eastAsia="PMingLiU" w:hAnsiTheme="majorBidi" w:cstheme="majorBidi"/>
          <w:sz w:val="24"/>
          <w:szCs w:val="24"/>
          <w:lang w:eastAsia="zh-TW"/>
        </w:rPr>
        <w:t xml:space="preserve">) but not when </w:t>
      </w:r>
      <w:r w:rsidR="00016CFB" w:rsidRPr="00453952">
        <w:rPr>
          <w:rFonts w:asciiTheme="majorBidi" w:eastAsia="PMingLiU" w:hAnsiTheme="majorBidi" w:cstheme="majorBidi"/>
          <w:sz w:val="24"/>
          <w:szCs w:val="24"/>
          <w:lang w:eastAsia="zh-TW"/>
        </w:rPr>
        <w:t>speech was</w:t>
      </w:r>
      <w:r w:rsidRPr="00453952">
        <w:rPr>
          <w:rFonts w:asciiTheme="majorBidi" w:eastAsia="PMingLiU" w:hAnsiTheme="majorBidi" w:cstheme="majorBidi"/>
          <w:sz w:val="24"/>
          <w:szCs w:val="24"/>
          <w:lang w:eastAsia="zh-TW"/>
        </w:rPr>
        <w:t xml:space="preserve"> played forwards (</w:t>
      </w:r>
      <w:r w:rsidRPr="00453952">
        <w:rPr>
          <w:rFonts w:asciiTheme="majorBidi" w:eastAsia="PMingLiU" w:hAnsiTheme="majorBidi" w:cstheme="majorBidi"/>
          <w:i/>
          <w:iCs/>
          <w:sz w:val="24"/>
          <w:szCs w:val="24"/>
          <w:lang w:eastAsia="zh-TW"/>
        </w:rPr>
        <w:t>F</w:t>
      </w:r>
      <w:r w:rsidRPr="00453952">
        <w:rPr>
          <w:rFonts w:asciiTheme="majorBidi" w:eastAsia="PMingLiU" w:hAnsiTheme="majorBidi" w:cstheme="majorBidi"/>
          <w:sz w:val="24"/>
          <w:szCs w:val="24"/>
          <w:vertAlign w:val="subscript"/>
          <w:lang w:eastAsia="zh-TW"/>
        </w:rPr>
        <w:t xml:space="preserve">(1, 45) </w:t>
      </w:r>
      <w:r w:rsidRPr="00453952">
        <w:rPr>
          <w:rFonts w:asciiTheme="majorBidi" w:eastAsia="PMingLiU" w:hAnsiTheme="majorBidi" w:cstheme="majorBidi"/>
          <w:sz w:val="24"/>
          <w:szCs w:val="24"/>
          <w:lang w:eastAsia="zh-TW"/>
        </w:rPr>
        <w:t xml:space="preserve">&lt; 1, </w:t>
      </w:r>
      <w:r w:rsidR="009A33FC">
        <w:rPr>
          <w:rFonts w:asciiTheme="majorBidi" w:eastAsia="PMingLiU" w:hAnsiTheme="majorBidi" w:cstheme="majorBidi"/>
          <w:i/>
          <w:iCs/>
          <w:sz w:val="24"/>
          <w:szCs w:val="24"/>
          <w:lang w:eastAsia="zh-TW"/>
        </w:rPr>
        <w:t xml:space="preserve">p </w:t>
      </w:r>
      <w:r w:rsidR="009A33FC">
        <w:rPr>
          <w:rFonts w:asciiTheme="majorBidi" w:eastAsia="PMingLiU" w:hAnsiTheme="majorBidi" w:cstheme="majorBidi"/>
          <w:iCs/>
          <w:sz w:val="24"/>
          <w:szCs w:val="24"/>
          <w:lang w:eastAsia="zh-TW"/>
        </w:rPr>
        <w:t>= .392</w:t>
      </w:r>
      <w:r w:rsidR="00965948">
        <w:rPr>
          <w:rFonts w:asciiTheme="majorBidi" w:eastAsia="PMingLiU" w:hAnsiTheme="majorBidi" w:cstheme="majorBidi"/>
          <w:sz w:val="24"/>
          <w:szCs w:val="24"/>
          <w:lang w:eastAsia="zh-TW"/>
        </w:rPr>
        <w:t xml:space="preserve">, </w:t>
      </w:r>
      <w:r w:rsidR="00965948">
        <w:rPr>
          <w:rFonts w:asciiTheme="majorBidi" w:hAnsiTheme="majorBidi" w:cstheme="majorBidi"/>
          <w:sz w:val="24"/>
          <w:szCs w:val="24"/>
        </w:rPr>
        <w:t>η</w:t>
      </w:r>
      <w:r w:rsidR="00965948" w:rsidRPr="00453952">
        <w:rPr>
          <w:rFonts w:asciiTheme="majorBidi" w:hAnsiTheme="majorBidi" w:cstheme="majorBidi"/>
          <w:sz w:val="24"/>
          <w:szCs w:val="24"/>
          <w:vertAlign w:val="superscript"/>
        </w:rPr>
        <w:t>2</w:t>
      </w:r>
      <w:r w:rsidR="00965948">
        <w:rPr>
          <w:rFonts w:asciiTheme="majorBidi" w:hAnsiTheme="majorBidi" w:cstheme="majorBidi"/>
          <w:sz w:val="24"/>
          <w:szCs w:val="24"/>
          <w:vertAlign w:val="subscript"/>
        </w:rPr>
        <w:t>G</w:t>
      </w:r>
      <w:r w:rsidR="00965948" w:rsidRPr="00453952">
        <w:rPr>
          <w:rFonts w:asciiTheme="majorBidi" w:eastAsia="PMingLiU" w:hAnsiTheme="majorBidi" w:cstheme="majorBidi"/>
          <w:sz w:val="24"/>
          <w:szCs w:val="24"/>
          <w:lang w:eastAsia="zh-TW"/>
        </w:rPr>
        <w:t xml:space="preserve"> = .</w:t>
      </w:r>
      <w:r w:rsidR="00965948">
        <w:rPr>
          <w:rFonts w:asciiTheme="majorBidi" w:eastAsia="PMingLiU" w:hAnsiTheme="majorBidi" w:cstheme="majorBidi"/>
          <w:sz w:val="24"/>
          <w:szCs w:val="24"/>
          <w:lang w:eastAsia="zh-TW"/>
        </w:rPr>
        <w:t xml:space="preserve">01, </w:t>
      </w:r>
      <w:r w:rsidR="00965948">
        <w:rPr>
          <w:rFonts w:asciiTheme="majorBidi" w:eastAsia="PMingLiU" w:hAnsiTheme="majorBidi" w:cstheme="majorBidi"/>
          <w:i/>
          <w:sz w:val="24"/>
          <w:szCs w:val="24"/>
          <w:lang w:eastAsia="zh-TW"/>
        </w:rPr>
        <w:t>MSE</w:t>
      </w:r>
      <w:r w:rsidR="00965948">
        <w:rPr>
          <w:rFonts w:asciiTheme="majorBidi" w:eastAsia="PMingLiU" w:hAnsiTheme="majorBidi" w:cstheme="majorBidi"/>
          <w:sz w:val="24"/>
          <w:szCs w:val="24"/>
          <w:lang w:eastAsia="zh-TW"/>
        </w:rPr>
        <w:t xml:space="preserve"> = .22</w:t>
      </w:r>
      <w:r w:rsidRPr="00453952">
        <w:rPr>
          <w:rFonts w:asciiTheme="majorBidi" w:eastAsia="PMingLiU" w:hAnsiTheme="majorBidi" w:cstheme="majorBidi"/>
          <w:i/>
          <w:iCs/>
          <w:sz w:val="24"/>
          <w:szCs w:val="24"/>
          <w:lang w:eastAsia="zh-TW"/>
        </w:rPr>
        <w:t>)</w:t>
      </w:r>
      <w:r w:rsidRPr="00453952">
        <w:rPr>
          <w:rFonts w:asciiTheme="majorBidi" w:eastAsia="PMingLiU" w:hAnsiTheme="majorBidi" w:cstheme="majorBidi"/>
          <w:sz w:val="24"/>
          <w:szCs w:val="24"/>
          <w:lang w:eastAsia="zh-TW"/>
        </w:rPr>
        <w:t xml:space="preserve"> or backwards (</w:t>
      </w:r>
      <w:r w:rsidRPr="00453952">
        <w:rPr>
          <w:rFonts w:asciiTheme="majorBidi" w:eastAsia="PMingLiU" w:hAnsiTheme="majorBidi" w:cstheme="majorBidi"/>
          <w:i/>
          <w:iCs/>
          <w:sz w:val="24"/>
          <w:szCs w:val="24"/>
          <w:lang w:eastAsia="zh-TW"/>
        </w:rPr>
        <w:t>F</w:t>
      </w:r>
      <w:r w:rsidRPr="00453952">
        <w:rPr>
          <w:rFonts w:asciiTheme="majorBidi" w:eastAsia="PMingLiU" w:hAnsiTheme="majorBidi" w:cstheme="majorBidi"/>
          <w:sz w:val="24"/>
          <w:szCs w:val="24"/>
          <w:vertAlign w:val="subscript"/>
          <w:lang w:eastAsia="zh-TW"/>
        </w:rPr>
        <w:t>(1, 45)</w:t>
      </w:r>
      <w:r w:rsidRPr="00453952">
        <w:rPr>
          <w:rFonts w:asciiTheme="majorBidi" w:eastAsia="PMingLiU" w:hAnsiTheme="majorBidi" w:cstheme="majorBidi"/>
          <w:sz w:val="24"/>
          <w:szCs w:val="24"/>
          <w:lang w:eastAsia="zh-TW"/>
        </w:rPr>
        <w:t xml:space="preserve"> &lt; 1, </w:t>
      </w:r>
      <w:r w:rsidR="009A33FC">
        <w:rPr>
          <w:rFonts w:asciiTheme="majorBidi" w:eastAsia="PMingLiU" w:hAnsiTheme="majorBidi" w:cstheme="majorBidi"/>
          <w:i/>
          <w:iCs/>
          <w:sz w:val="24"/>
          <w:szCs w:val="24"/>
          <w:lang w:eastAsia="zh-TW"/>
        </w:rPr>
        <w:t xml:space="preserve">p </w:t>
      </w:r>
      <w:r w:rsidR="009A33FC">
        <w:rPr>
          <w:rFonts w:asciiTheme="majorBidi" w:eastAsia="PMingLiU" w:hAnsiTheme="majorBidi" w:cstheme="majorBidi"/>
          <w:iCs/>
          <w:sz w:val="24"/>
          <w:szCs w:val="24"/>
          <w:lang w:eastAsia="zh-TW"/>
        </w:rPr>
        <w:t>= .879</w:t>
      </w:r>
      <w:r w:rsidR="00965948">
        <w:rPr>
          <w:rFonts w:asciiTheme="majorBidi" w:eastAsia="PMingLiU" w:hAnsiTheme="majorBidi" w:cstheme="majorBidi"/>
          <w:sz w:val="24"/>
          <w:szCs w:val="24"/>
          <w:lang w:eastAsia="zh-TW"/>
        </w:rPr>
        <w:t xml:space="preserve">, </w:t>
      </w:r>
      <w:r w:rsidR="00965948">
        <w:rPr>
          <w:rFonts w:asciiTheme="majorBidi" w:hAnsiTheme="majorBidi" w:cstheme="majorBidi"/>
          <w:sz w:val="24"/>
          <w:szCs w:val="24"/>
        </w:rPr>
        <w:t>η</w:t>
      </w:r>
      <w:r w:rsidR="00965948" w:rsidRPr="00453952">
        <w:rPr>
          <w:rFonts w:asciiTheme="majorBidi" w:hAnsiTheme="majorBidi" w:cstheme="majorBidi"/>
          <w:sz w:val="24"/>
          <w:szCs w:val="24"/>
          <w:vertAlign w:val="superscript"/>
        </w:rPr>
        <w:t>2</w:t>
      </w:r>
      <w:r w:rsidR="00965948">
        <w:rPr>
          <w:rFonts w:asciiTheme="majorBidi" w:hAnsiTheme="majorBidi" w:cstheme="majorBidi"/>
          <w:sz w:val="24"/>
          <w:szCs w:val="24"/>
          <w:vertAlign w:val="subscript"/>
        </w:rPr>
        <w:t>G</w:t>
      </w:r>
      <w:r w:rsidR="00965948">
        <w:rPr>
          <w:rFonts w:asciiTheme="majorBidi" w:eastAsia="PMingLiU" w:hAnsiTheme="majorBidi" w:cstheme="majorBidi"/>
          <w:sz w:val="24"/>
          <w:szCs w:val="24"/>
          <w:lang w:eastAsia="zh-TW"/>
        </w:rPr>
        <w:t xml:space="preserve"> &lt;</w:t>
      </w:r>
      <w:r w:rsidR="00965948" w:rsidRPr="00453952">
        <w:rPr>
          <w:rFonts w:asciiTheme="majorBidi" w:eastAsia="PMingLiU" w:hAnsiTheme="majorBidi" w:cstheme="majorBidi"/>
          <w:sz w:val="24"/>
          <w:szCs w:val="24"/>
          <w:lang w:eastAsia="zh-TW"/>
        </w:rPr>
        <w:t xml:space="preserve"> .</w:t>
      </w:r>
      <w:r w:rsidR="00965948">
        <w:rPr>
          <w:rFonts w:asciiTheme="majorBidi" w:eastAsia="PMingLiU" w:hAnsiTheme="majorBidi" w:cstheme="majorBidi"/>
          <w:sz w:val="24"/>
          <w:szCs w:val="24"/>
          <w:lang w:eastAsia="zh-TW"/>
        </w:rPr>
        <w:t xml:space="preserve">01, </w:t>
      </w:r>
      <w:r w:rsidR="00965948">
        <w:rPr>
          <w:rFonts w:asciiTheme="majorBidi" w:eastAsia="PMingLiU" w:hAnsiTheme="majorBidi" w:cstheme="majorBidi"/>
          <w:i/>
          <w:sz w:val="24"/>
          <w:szCs w:val="24"/>
          <w:lang w:eastAsia="zh-TW"/>
        </w:rPr>
        <w:t>MSE</w:t>
      </w:r>
      <w:r w:rsidR="00965948">
        <w:rPr>
          <w:rFonts w:asciiTheme="majorBidi" w:eastAsia="PMingLiU" w:hAnsiTheme="majorBidi" w:cstheme="majorBidi"/>
          <w:sz w:val="24"/>
          <w:szCs w:val="24"/>
          <w:lang w:eastAsia="zh-TW"/>
        </w:rPr>
        <w:t xml:space="preserve"> = .15</w:t>
      </w:r>
      <w:r w:rsidRPr="00453952">
        <w:rPr>
          <w:rFonts w:asciiTheme="majorBidi" w:eastAsia="PMingLiU" w:hAnsiTheme="majorBidi" w:cstheme="majorBidi"/>
          <w:sz w:val="24"/>
          <w:szCs w:val="24"/>
          <w:lang w:eastAsia="zh-TW"/>
        </w:rPr>
        <w:t>)</w:t>
      </w:r>
      <w:r w:rsidR="0033100A" w:rsidRPr="00453952">
        <w:rPr>
          <w:rFonts w:asciiTheme="majorBidi" w:eastAsia="PMingLiU" w:hAnsiTheme="majorBidi" w:cstheme="majorBidi"/>
          <w:sz w:val="24"/>
          <w:szCs w:val="24"/>
          <w:lang w:eastAsia="zh-TW"/>
        </w:rPr>
        <w:t xml:space="preserve"> when bias was minimal</w:t>
      </w:r>
      <w:r w:rsidRPr="00453952">
        <w:rPr>
          <w:rFonts w:asciiTheme="majorBidi" w:eastAsia="PMingLiU" w:hAnsiTheme="majorBidi" w:cstheme="majorBidi"/>
          <w:sz w:val="24"/>
          <w:szCs w:val="24"/>
          <w:lang w:eastAsia="zh-TW"/>
        </w:rPr>
        <w:t xml:space="preserve">. </w:t>
      </w:r>
    </w:p>
    <w:p w14:paraId="7DA851B1" w14:textId="77777777" w:rsidR="00520295" w:rsidRPr="00453952" w:rsidRDefault="00520295" w:rsidP="0044029C">
      <w:pPr>
        <w:spacing w:line="480" w:lineRule="auto"/>
        <w:rPr>
          <w:rFonts w:asciiTheme="majorBidi" w:hAnsiTheme="majorBidi" w:cstheme="majorBidi"/>
          <w:i/>
          <w:iCs/>
          <w:sz w:val="24"/>
          <w:szCs w:val="24"/>
        </w:rPr>
      </w:pPr>
      <w:r w:rsidRPr="00453952">
        <w:rPr>
          <w:rFonts w:asciiTheme="majorBidi" w:hAnsiTheme="majorBidi" w:cstheme="majorBidi"/>
          <w:i/>
          <w:iCs/>
          <w:sz w:val="24"/>
          <w:szCs w:val="24"/>
        </w:rPr>
        <w:t>Accuracy</w:t>
      </w:r>
    </w:p>
    <w:p w14:paraId="3D52FB25" w14:textId="52A44A70" w:rsidR="00520295" w:rsidRPr="00453952" w:rsidRDefault="00520295" w:rsidP="0044029C">
      <w:pPr>
        <w:spacing w:line="480" w:lineRule="auto"/>
        <w:rPr>
          <w:rFonts w:asciiTheme="majorBidi" w:hAnsiTheme="majorBidi" w:cstheme="majorBidi"/>
          <w:sz w:val="24"/>
          <w:szCs w:val="24"/>
        </w:rPr>
      </w:pPr>
      <w:r w:rsidRPr="00453952">
        <w:rPr>
          <w:rFonts w:asciiTheme="majorBidi" w:hAnsiTheme="majorBidi" w:cstheme="majorBidi"/>
          <w:sz w:val="24"/>
          <w:szCs w:val="24"/>
        </w:rPr>
        <w:tab/>
        <w:t xml:space="preserve">Accuracy of performance </w:t>
      </w:r>
      <w:r w:rsidR="00F73B2D" w:rsidRPr="00453952">
        <w:rPr>
          <w:rFonts w:asciiTheme="majorBidi" w:hAnsiTheme="majorBidi" w:cstheme="majorBidi"/>
          <w:sz w:val="24"/>
          <w:szCs w:val="24"/>
        </w:rPr>
        <w:t>when recognising</w:t>
      </w:r>
      <w:r w:rsidRPr="00453952">
        <w:rPr>
          <w:rFonts w:asciiTheme="majorBidi" w:hAnsiTheme="majorBidi" w:cstheme="majorBidi"/>
          <w:sz w:val="24"/>
          <w:szCs w:val="24"/>
        </w:rPr>
        <w:t xml:space="preserve"> distinctive and typical voices </w:t>
      </w:r>
      <w:r w:rsidR="00F73B2D" w:rsidRPr="00453952">
        <w:rPr>
          <w:rFonts w:asciiTheme="majorBidi" w:hAnsiTheme="majorBidi" w:cstheme="majorBidi"/>
          <w:sz w:val="24"/>
          <w:szCs w:val="24"/>
        </w:rPr>
        <w:t xml:space="preserve">is summarised in Table 2 </w:t>
      </w:r>
      <w:r w:rsidRPr="00453952">
        <w:rPr>
          <w:rFonts w:asciiTheme="majorBidi" w:hAnsiTheme="majorBidi" w:cstheme="majorBidi"/>
          <w:sz w:val="24"/>
          <w:szCs w:val="24"/>
        </w:rPr>
        <w:t xml:space="preserve">in each of the experimental conditions. This was examined </w:t>
      </w:r>
      <w:r w:rsidR="003348AA">
        <w:rPr>
          <w:rFonts w:asciiTheme="majorBidi" w:hAnsiTheme="majorBidi" w:cstheme="majorBidi"/>
          <w:sz w:val="24"/>
          <w:szCs w:val="24"/>
        </w:rPr>
        <w:t>using</w:t>
      </w:r>
      <w:r w:rsidRPr="00453952">
        <w:rPr>
          <w:rFonts w:asciiTheme="majorBidi" w:hAnsiTheme="majorBidi" w:cstheme="majorBidi"/>
          <w:sz w:val="24"/>
          <w:szCs w:val="24"/>
        </w:rPr>
        <w:t xml:space="preserve"> a 3 x 2 x 2 mixed </w:t>
      </w:r>
      <w:r w:rsidR="000011C5" w:rsidRPr="00453952">
        <w:rPr>
          <w:rFonts w:asciiTheme="majorBidi" w:hAnsiTheme="majorBidi" w:cstheme="majorBidi"/>
          <w:sz w:val="24"/>
          <w:szCs w:val="24"/>
        </w:rPr>
        <w:t>ANOVA</w:t>
      </w:r>
      <w:r w:rsidRPr="00453952">
        <w:rPr>
          <w:rFonts w:asciiTheme="majorBidi" w:hAnsiTheme="majorBidi" w:cstheme="majorBidi"/>
          <w:sz w:val="24"/>
          <w:szCs w:val="24"/>
        </w:rPr>
        <w:t xml:space="preserve"> in which </w:t>
      </w:r>
      <w:r w:rsidR="0033100A" w:rsidRPr="00453952">
        <w:rPr>
          <w:rFonts w:asciiTheme="majorBidi" w:hAnsiTheme="majorBidi" w:cstheme="majorBidi"/>
          <w:sz w:val="24"/>
          <w:szCs w:val="24"/>
        </w:rPr>
        <w:t xml:space="preserve">listening condition (forwards, </w:t>
      </w:r>
      <w:r w:rsidR="00BD72FD">
        <w:rPr>
          <w:rFonts w:asciiTheme="majorBidi" w:hAnsiTheme="majorBidi" w:cstheme="majorBidi"/>
          <w:sz w:val="24"/>
          <w:szCs w:val="24"/>
        </w:rPr>
        <w:t>nonsense</w:t>
      </w:r>
      <w:r w:rsidR="0033100A" w:rsidRPr="00453952">
        <w:rPr>
          <w:rFonts w:asciiTheme="majorBidi" w:hAnsiTheme="majorBidi" w:cstheme="majorBidi"/>
          <w:sz w:val="24"/>
          <w:szCs w:val="24"/>
        </w:rPr>
        <w:t>, backwards)</w:t>
      </w:r>
      <w:r w:rsidRPr="00453952">
        <w:rPr>
          <w:rFonts w:asciiTheme="majorBidi" w:hAnsiTheme="majorBidi" w:cstheme="majorBidi"/>
          <w:sz w:val="24"/>
          <w:szCs w:val="24"/>
        </w:rPr>
        <w:t>, distinctiveness</w:t>
      </w:r>
      <w:r w:rsidR="0033100A" w:rsidRPr="00453952">
        <w:rPr>
          <w:rFonts w:asciiTheme="majorBidi" w:hAnsiTheme="majorBidi" w:cstheme="majorBidi"/>
          <w:sz w:val="24"/>
          <w:szCs w:val="24"/>
        </w:rPr>
        <w:t xml:space="preserve"> (distinct</w:t>
      </w:r>
      <w:r w:rsidR="000B5373">
        <w:rPr>
          <w:rFonts w:asciiTheme="majorBidi" w:hAnsiTheme="majorBidi" w:cstheme="majorBidi"/>
          <w:sz w:val="24"/>
          <w:szCs w:val="24"/>
        </w:rPr>
        <w:t>ive</w:t>
      </w:r>
      <w:r w:rsidR="0033100A" w:rsidRPr="00453952">
        <w:rPr>
          <w:rFonts w:asciiTheme="majorBidi" w:hAnsiTheme="majorBidi" w:cstheme="majorBidi"/>
          <w:sz w:val="24"/>
          <w:szCs w:val="24"/>
        </w:rPr>
        <w:t>, typical)</w:t>
      </w:r>
      <w:r w:rsidRPr="00453952">
        <w:rPr>
          <w:rFonts w:asciiTheme="majorBidi" w:hAnsiTheme="majorBidi" w:cstheme="majorBidi"/>
          <w:sz w:val="24"/>
          <w:szCs w:val="24"/>
        </w:rPr>
        <w:t xml:space="preserve">, and trial type </w:t>
      </w:r>
      <w:r w:rsidR="0033100A" w:rsidRPr="00453952">
        <w:rPr>
          <w:rFonts w:asciiTheme="majorBidi" w:hAnsiTheme="majorBidi" w:cstheme="majorBidi"/>
          <w:sz w:val="24"/>
          <w:szCs w:val="24"/>
        </w:rPr>
        <w:t xml:space="preserve">(‘same’, ‘different’) </w:t>
      </w:r>
      <w:r w:rsidRPr="00453952">
        <w:rPr>
          <w:rFonts w:asciiTheme="majorBidi" w:hAnsiTheme="majorBidi" w:cstheme="majorBidi"/>
          <w:sz w:val="24"/>
          <w:szCs w:val="24"/>
        </w:rPr>
        <w:t>were varied. The analys</w:t>
      </w:r>
      <w:r w:rsidR="002325E1">
        <w:rPr>
          <w:rFonts w:asciiTheme="majorBidi" w:hAnsiTheme="majorBidi" w:cstheme="majorBidi"/>
          <w:sz w:val="24"/>
          <w:szCs w:val="24"/>
        </w:rPr>
        <w:t>i</w:t>
      </w:r>
      <w:r w:rsidRPr="00453952">
        <w:rPr>
          <w:rFonts w:asciiTheme="majorBidi" w:hAnsiTheme="majorBidi" w:cstheme="majorBidi"/>
          <w:sz w:val="24"/>
          <w:szCs w:val="24"/>
        </w:rPr>
        <w:t>s indicated no main effect of trial type (</w:t>
      </w:r>
      <w:r w:rsidRPr="00453952">
        <w:rPr>
          <w:rFonts w:asciiTheme="majorBidi" w:hAnsiTheme="majorBidi" w:cstheme="majorBidi"/>
          <w:i/>
          <w:iCs/>
          <w:sz w:val="24"/>
          <w:szCs w:val="24"/>
        </w:rPr>
        <w:t>F</w:t>
      </w:r>
      <w:r w:rsidRPr="00453952">
        <w:rPr>
          <w:rFonts w:asciiTheme="majorBidi" w:hAnsiTheme="majorBidi" w:cstheme="majorBidi"/>
          <w:sz w:val="24"/>
          <w:szCs w:val="24"/>
          <w:vertAlign w:val="subscript"/>
        </w:rPr>
        <w:t>(1, 45)</w:t>
      </w:r>
      <w:r w:rsidRPr="00453952">
        <w:rPr>
          <w:rFonts w:asciiTheme="majorBidi" w:hAnsiTheme="majorBidi" w:cstheme="majorBidi"/>
          <w:sz w:val="24"/>
          <w:szCs w:val="24"/>
        </w:rPr>
        <w:t xml:space="preserve"> = 2.83, </w:t>
      </w:r>
      <w:r w:rsidRPr="00453952">
        <w:rPr>
          <w:rFonts w:asciiTheme="majorBidi" w:hAnsiTheme="majorBidi" w:cstheme="majorBidi"/>
          <w:i/>
          <w:iCs/>
          <w:sz w:val="24"/>
          <w:szCs w:val="24"/>
        </w:rPr>
        <w:t>p</w:t>
      </w:r>
      <w:r w:rsidRPr="00453952">
        <w:rPr>
          <w:rFonts w:asciiTheme="majorBidi" w:hAnsiTheme="majorBidi" w:cstheme="majorBidi"/>
          <w:sz w:val="24"/>
          <w:szCs w:val="24"/>
        </w:rPr>
        <w:t xml:space="preserve"> </w:t>
      </w:r>
      <w:r w:rsidR="00211A6F">
        <w:rPr>
          <w:rFonts w:asciiTheme="majorBidi" w:hAnsiTheme="majorBidi" w:cstheme="majorBidi"/>
          <w:sz w:val="24"/>
          <w:szCs w:val="24"/>
        </w:rPr>
        <w:t>= .099, η</w:t>
      </w:r>
      <w:r w:rsidR="00211A6F" w:rsidRPr="00435E9D">
        <w:rPr>
          <w:rFonts w:asciiTheme="majorBidi" w:hAnsiTheme="majorBidi" w:cstheme="majorBidi"/>
          <w:sz w:val="24"/>
          <w:szCs w:val="24"/>
          <w:vertAlign w:val="superscript"/>
        </w:rPr>
        <w:t>2</w:t>
      </w:r>
      <w:r w:rsidR="00E73266" w:rsidRPr="00435E9D">
        <w:rPr>
          <w:rFonts w:asciiTheme="majorBidi" w:hAnsiTheme="majorBidi" w:cstheme="majorBidi"/>
          <w:sz w:val="24"/>
          <w:szCs w:val="24"/>
          <w:vertAlign w:val="subscript"/>
        </w:rPr>
        <w:t>G</w:t>
      </w:r>
      <w:r w:rsidR="00211A6F">
        <w:rPr>
          <w:rFonts w:asciiTheme="majorBidi" w:hAnsiTheme="majorBidi" w:cstheme="majorBidi"/>
          <w:sz w:val="24"/>
          <w:szCs w:val="24"/>
        </w:rPr>
        <w:t xml:space="preserve"> = </w:t>
      </w:r>
      <w:r w:rsidR="00E73266">
        <w:rPr>
          <w:rFonts w:asciiTheme="majorBidi" w:hAnsiTheme="majorBidi" w:cstheme="majorBidi"/>
          <w:sz w:val="24"/>
          <w:szCs w:val="24"/>
        </w:rPr>
        <w:t>.02</w:t>
      </w:r>
      <w:r w:rsidR="00211A6F">
        <w:rPr>
          <w:rFonts w:asciiTheme="majorBidi" w:hAnsiTheme="majorBidi" w:cstheme="majorBidi"/>
          <w:sz w:val="24"/>
          <w:szCs w:val="24"/>
        </w:rPr>
        <w:t xml:space="preserve">, </w:t>
      </w:r>
      <w:r w:rsidR="00211A6F">
        <w:rPr>
          <w:rFonts w:asciiTheme="majorBidi" w:hAnsiTheme="majorBidi" w:cstheme="majorBidi"/>
          <w:i/>
          <w:sz w:val="24"/>
          <w:szCs w:val="24"/>
        </w:rPr>
        <w:t>MSE</w:t>
      </w:r>
      <w:r w:rsidR="00211A6F">
        <w:rPr>
          <w:rFonts w:asciiTheme="majorBidi" w:hAnsiTheme="majorBidi" w:cstheme="majorBidi"/>
          <w:sz w:val="24"/>
          <w:szCs w:val="24"/>
        </w:rPr>
        <w:t xml:space="preserve"> = .03</w:t>
      </w:r>
      <w:r w:rsidRPr="00453952">
        <w:rPr>
          <w:rFonts w:asciiTheme="majorBidi" w:hAnsiTheme="majorBidi" w:cstheme="majorBidi"/>
          <w:sz w:val="24"/>
          <w:szCs w:val="24"/>
        </w:rPr>
        <w:t xml:space="preserve">) and no interaction of trial type with any other variable (all </w:t>
      </w:r>
      <w:r w:rsidRPr="00453952">
        <w:rPr>
          <w:rFonts w:asciiTheme="majorBidi" w:hAnsiTheme="majorBidi" w:cstheme="majorBidi"/>
          <w:i/>
          <w:iCs/>
          <w:sz w:val="24"/>
          <w:szCs w:val="24"/>
        </w:rPr>
        <w:t>F</w:t>
      </w:r>
      <w:r w:rsidRPr="00453952">
        <w:rPr>
          <w:rFonts w:asciiTheme="majorBidi" w:hAnsiTheme="majorBidi" w:cstheme="majorBidi"/>
          <w:sz w:val="24"/>
          <w:szCs w:val="24"/>
        </w:rPr>
        <w:t xml:space="preserve">s &lt; 3.53, </w:t>
      </w:r>
      <w:r w:rsidRPr="00453952">
        <w:rPr>
          <w:rFonts w:asciiTheme="majorBidi" w:hAnsiTheme="majorBidi" w:cstheme="majorBidi"/>
          <w:i/>
          <w:iCs/>
          <w:sz w:val="24"/>
          <w:szCs w:val="24"/>
        </w:rPr>
        <w:t>p</w:t>
      </w:r>
      <w:r w:rsidRPr="00453952">
        <w:rPr>
          <w:rFonts w:asciiTheme="majorBidi" w:hAnsiTheme="majorBidi" w:cstheme="majorBidi"/>
          <w:sz w:val="24"/>
          <w:szCs w:val="24"/>
        </w:rPr>
        <w:t xml:space="preserve"> &gt; .</w:t>
      </w:r>
      <w:r w:rsidR="00211A6F" w:rsidRPr="00453952">
        <w:rPr>
          <w:rFonts w:asciiTheme="majorBidi" w:hAnsiTheme="majorBidi" w:cstheme="majorBidi"/>
          <w:sz w:val="24"/>
          <w:szCs w:val="24"/>
        </w:rPr>
        <w:t>0</w:t>
      </w:r>
      <w:r w:rsidR="00211A6F">
        <w:rPr>
          <w:rFonts w:asciiTheme="majorBidi" w:hAnsiTheme="majorBidi" w:cstheme="majorBidi"/>
          <w:sz w:val="24"/>
          <w:szCs w:val="24"/>
        </w:rPr>
        <w:t>67, η</w:t>
      </w:r>
      <w:r w:rsidR="00211A6F" w:rsidRPr="00435E9D">
        <w:rPr>
          <w:rFonts w:asciiTheme="majorBidi" w:hAnsiTheme="majorBidi" w:cstheme="majorBidi"/>
          <w:sz w:val="24"/>
          <w:szCs w:val="24"/>
          <w:vertAlign w:val="superscript"/>
        </w:rPr>
        <w:t>2</w:t>
      </w:r>
      <w:r w:rsidR="00E73266" w:rsidRPr="00435E9D">
        <w:rPr>
          <w:rFonts w:asciiTheme="majorBidi" w:hAnsiTheme="majorBidi" w:cstheme="majorBidi"/>
          <w:sz w:val="24"/>
          <w:szCs w:val="24"/>
          <w:vertAlign w:val="subscript"/>
        </w:rPr>
        <w:t>G</w:t>
      </w:r>
      <w:r w:rsidR="00E73266">
        <w:rPr>
          <w:rFonts w:asciiTheme="majorBidi" w:hAnsiTheme="majorBidi" w:cstheme="majorBidi"/>
          <w:sz w:val="24"/>
          <w:szCs w:val="24"/>
        </w:rPr>
        <w:t xml:space="preserve"> &lt; .02</w:t>
      </w:r>
      <w:r w:rsidR="00211A6F">
        <w:rPr>
          <w:rFonts w:asciiTheme="majorBidi" w:hAnsiTheme="majorBidi" w:cstheme="majorBidi"/>
          <w:sz w:val="24"/>
          <w:szCs w:val="24"/>
        </w:rPr>
        <w:t xml:space="preserve">, </w:t>
      </w:r>
      <w:r w:rsidR="00211A6F">
        <w:rPr>
          <w:rFonts w:asciiTheme="majorBidi" w:hAnsiTheme="majorBidi" w:cstheme="majorBidi"/>
          <w:i/>
          <w:sz w:val="24"/>
          <w:szCs w:val="24"/>
        </w:rPr>
        <w:t>MSE</w:t>
      </w:r>
      <w:r w:rsidR="00211A6F">
        <w:rPr>
          <w:rFonts w:asciiTheme="majorBidi" w:hAnsiTheme="majorBidi" w:cstheme="majorBidi"/>
          <w:sz w:val="24"/>
          <w:szCs w:val="24"/>
        </w:rPr>
        <w:t xml:space="preserve"> </w:t>
      </w:r>
      <w:r w:rsidR="00655661">
        <w:rPr>
          <w:rFonts w:asciiTheme="majorBidi" w:hAnsiTheme="majorBidi" w:cstheme="majorBidi"/>
          <w:sz w:val="24"/>
          <w:szCs w:val="24"/>
        </w:rPr>
        <w:t xml:space="preserve">= </w:t>
      </w:r>
      <w:r w:rsidR="00211A6F">
        <w:rPr>
          <w:rFonts w:asciiTheme="majorBidi" w:hAnsiTheme="majorBidi" w:cstheme="majorBidi"/>
          <w:sz w:val="24"/>
          <w:szCs w:val="24"/>
        </w:rPr>
        <w:t>.02</w:t>
      </w:r>
      <w:r w:rsidRPr="00453952">
        <w:rPr>
          <w:rFonts w:asciiTheme="majorBidi" w:hAnsiTheme="majorBidi" w:cstheme="majorBidi"/>
          <w:sz w:val="24"/>
          <w:szCs w:val="24"/>
        </w:rPr>
        <w:t xml:space="preserve">). Thus, performance was equivalent across ‘same’ and ‘different’ trials within this experiment. More importantly, the results indicated a </w:t>
      </w:r>
      <w:r w:rsidR="00652B6F">
        <w:rPr>
          <w:rFonts w:asciiTheme="majorBidi" w:hAnsiTheme="majorBidi" w:cstheme="majorBidi"/>
          <w:sz w:val="24"/>
          <w:szCs w:val="24"/>
        </w:rPr>
        <w:t xml:space="preserve">significant </w:t>
      </w:r>
      <w:r w:rsidRPr="00453952">
        <w:rPr>
          <w:rFonts w:asciiTheme="majorBidi" w:hAnsiTheme="majorBidi" w:cstheme="majorBidi"/>
          <w:sz w:val="24"/>
          <w:szCs w:val="24"/>
        </w:rPr>
        <w:t>main effect of distinctiveness (</w:t>
      </w:r>
      <w:r w:rsidRPr="00453952">
        <w:rPr>
          <w:rFonts w:asciiTheme="majorBidi" w:hAnsiTheme="majorBidi" w:cstheme="majorBidi"/>
          <w:i/>
          <w:iCs/>
          <w:sz w:val="24"/>
          <w:szCs w:val="24"/>
        </w:rPr>
        <w:t>F</w:t>
      </w:r>
      <w:r w:rsidRPr="00453952">
        <w:rPr>
          <w:rFonts w:asciiTheme="majorBidi" w:hAnsiTheme="majorBidi" w:cstheme="majorBidi"/>
          <w:sz w:val="24"/>
          <w:szCs w:val="24"/>
          <w:vertAlign w:val="subscript"/>
        </w:rPr>
        <w:t>(1, 45)</w:t>
      </w:r>
      <w:r w:rsidRPr="00453952">
        <w:rPr>
          <w:rFonts w:asciiTheme="majorBidi" w:hAnsiTheme="majorBidi" w:cstheme="majorBidi"/>
          <w:sz w:val="24"/>
          <w:szCs w:val="24"/>
        </w:rPr>
        <w:t xml:space="preserve"> = 30.50, </w:t>
      </w:r>
      <w:r w:rsidRPr="00453952">
        <w:rPr>
          <w:rFonts w:asciiTheme="majorBidi" w:hAnsiTheme="majorBidi" w:cstheme="majorBidi"/>
          <w:i/>
          <w:iCs/>
          <w:sz w:val="24"/>
          <w:szCs w:val="24"/>
        </w:rPr>
        <w:t>p</w:t>
      </w:r>
      <w:r w:rsidRPr="00453952">
        <w:rPr>
          <w:rFonts w:asciiTheme="majorBidi" w:hAnsiTheme="majorBidi" w:cstheme="majorBidi"/>
          <w:sz w:val="24"/>
          <w:szCs w:val="24"/>
        </w:rPr>
        <w:t xml:space="preserve"> &lt; .001, </w:t>
      </w:r>
      <w:r w:rsidR="00D16B70">
        <w:rPr>
          <w:rFonts w:asciiTheme="majorBidi" w:hAnsiTheme="majorBidi" w:cstheme="majorBidi"/>
          <w:sz w:val="24"/>
          <w:szCs w:val="24"/>
        </w:rPr>
        <w:t>η</w:t>
      </w:r>
      <w:r w:rsidRPr="00453952">
        <w:rPr>
          <w:rFonts w:asciiTheme="majorBidi" w:hAnsiTheme="majorBidi" w:cstheme="majorBidi"/>
          <w:sz w:val="24"/>
          <w:szCs w:val="24"/>
          <w:vertAlign w:val="superscript"/>
        </w:rPr>
        <w:t>2</w:t>
      </w:r>
      <w:r w:rsidR="00E73266">
        <w:rPr>
          <w:rFonts w:asciiTheme="majorBidi" w:hAnsiTheme="majorBidi" w:cstheme="majorBidi"/>
          <w:sz w:val="24"/>
          <w:szCs w:val="24"/>
          <w:vertAlign w:val="subscript"/>
        </w:rPr>
        <w:t>G</w:t>
      </w:r>
      <w:r w:rsidRPr="00453952">
        <w:rPr>
          <w:rFonts w:asciiTheme="majorBidi" w:hAnsiTheme="majorBidi" w:cstheme="majorBidi"/>
          <w:sz w:val="24"/>
          <w:szCs w:val="24"/>
        </w:rPr>
        <w:t xml:space="preserve"> = .</w:t>
      </w:r>
      <w:r w:rsidR="00E73266">
        <w:rPr>
          <w:rFonts w:asciiTheme="majorBidi" w:hAnsiTheme="majorBidi" w:cstheme="majorBidi"/>
          <w:sz w:val="24"/>
          <w:szCs w:val="24"/>
        </w:rPr>
        <w:t>08</w:t>
      </w:r>
      <w:r w:rsidR="00292CEA">
        <w:rPr>
          <w:rFonts w:asciiTheme="majorBidi" w:hAnsiTheme="majorBidi" w:cstheme="majorBidi"/>
          <w:sz w:val="24"/>
          <w:szCs w:val="24"/>
        </w:rPr>
        <w:t xml:space="preserve">, </w:t>
      </w:r>
      <w:r w:rsidR="00292CEA">
        <w:rPr>
          <w:rFonts w:asciiTheme="majorBidi" w:hAnsiTheme="majorBidi" w:cstheme="majorBidi"/>
          <w:i/>
          <w:sz w:val="24"/>
          <w:szCs w:val="24"/>
        </w:rPr>
        <w:t>MSE</w:t>
      </w:r>
      <w:r w:rsidR="00292CEA">
        <w:rPr>
          <w:rFonts w:asciiTheme="majorBidi" w:hAnsiTheme="majorBidi" w:cstheme="majorBidi"/>
          <w:sz w:val="24"/>
          <w:szCs w:val="24"/>
        </w:rPr>
        <w:t xml:space="preserve"> = .01</w:t>
      </w:r>
      <w:r w:rsidRPr="00453952">
        <w:rPr>
          <w:rFonts w:asciiTheme="majorBidi" w:hAnsiTheme="majorBidi" w:cstheme="majorBidi"/>
          <w:sz w:val="24"/>
          <w:szCs w:val="24"/>
        </w:rPr>
        <w:t xml:space="preserve">) and a </w:t>
      </w:r>
      <w:r w:rsidR="0022361F">
        <w:rPr>
          <w:rFonts w:asciiTheme="majorBidi" w:hAnsiTheme="majorBidi" w:cstheme="majorBidi"/>
          <w:sz w:val="24"/>
          <w:szCs w:val="24"/>
        </w:rPr>
        <w:t xml:space="preserve">significant </w:t>
      </w:r>
      <w:r w:rsidRPr="00453952">
        <w:rPr>
          <w:rFonts w:asciiTheme="majorBidi" w:hAnsiTheme="majorBidi" w:cstheme="majorBidi"/>
          <w:sz w:val="24"/>
          <w:szCs w:val="24"/>
        </w:rPr>
        <w:t xml:space="preserve">main effect of </w:t>
      </w:r>
      <w:r w:rsidR="00F73B2D" w:rsidRPr="00453952">
        <w:rPr>
          <w:rFonts w:asciiTheme="majorBidi" w:hAnsiTheme="majorBidi" w:cstheme="majorBidi"/>
          <w:sz w:val="24"/>
          <w:szCs w:val="24"/>
        </w:rPr>
        <w:t>listening condition</w:t>
      </w:r>
      <w:r w:rsidRPr="00453952">
        <w:rPr>
          <w:rFonts w:asciiTheme="majorBidi" w:hAnsiTheme="majorBidi" w:cstheme="majorBidi"/>
          <w:sz w:val="24"/>
          <w:szCs w:val="24"/>
        </w:rPr>
        <w:t xml:space="preserve"> (</w:t>
      </w:r>
      <w:r w:rsidRPr="00453952">
        <w:rPr>
          <w:rFonts w:asciiTheme="majorBidi" w:hAnsiTheme="majorBidi" w:cstheme="majorBidi"/>
          <w:i/>
          <w:iCs/>
          <w:sz w:val="24"/>
          <w:szCs w:val="24"/>
        </w:rPr>
        <w:t>F</w:t>
      </w:r>
      <w:r w:rsidRPr="00453952">
        <w:rPr>
          <w:rFonts w:asciiTheme="majorBidi" w:hAnsiTheme="majorBidi" w:cstheme="majorBidi"/>
          <w:sz w:val="24"/>
          <w:szCs w:val="24"/>
          <w:vertAlign w:val="subscript"/>
        </w:rPr>
        <w:t xml:space="preserve">(2, 45) </w:t>
      </w:r>
      <w:r w:rsidRPr="00453952">
        <w:rPr>
          <w:rFonts w:asciiTheme="majorBidi" w:hAnsiTheme="majorBidi" w:cstheme="majorBidi"/>
          <w:sz w:val="24"/>
          <w:szCs w:val="24"/>
        </w:rPr>
        <w:t xml:space="preserve">= 40.51, </w:t>
      </w:r>
      <w:r w:rsidRPr="00453952">
        <w:rPr>
          <w:rFonts w:asciiTheme="majorBidi" w:hAnsiTheme="majorBidi" w:cstheme="majorBidi"/>
          <w:i/>
          <w:iCs/>
          <w:sz w:val="24"/>
          <w:szCs w:val="24"/>
        </w:rPr>
        <w:t>p</w:t>
      </w:r>
      <w:r w:rsidRPr="00453952">
        <w:rPr>
          <w:rFonts w:asciiTheme="majorBidi" w:hAnsiTheme="majorBidi" w:cstheme="majorBidi"/>
          <w:sz w:val="24"/>
          <w:szCs w:val="24"/>
        </w:rPr>
        <w:t xml:space="preserve"> &lt; .001, </w:t>
      </w:r>
      <w:r w:rsidR="00D16B70">
        <w:rPr>
          <w:rFonts w:asciiTheme="majorBidi" w:hAnsiTheme="majorBidi" w:cstheme="majorBidi"/>
          <w:sz w:val="24"/>
          <w:szCs w:val="24"/>
        </w:rPr>
        <w:t>η</w:t>
      </w:r>
      <w:r w:rsidRPr="00453952">
        <w:rPr>
          <w:rFonts w:asciiTheme="majorBidi" w:hAnsiTheme="majorBidi" w:cstheme="majorBidi"/>
          <w:sz w:val="24"/>
          <w:szCs w:val="24"/>
          <w:vertAlign w:val="superscript"/>
        </w:rPr>
        <w:t>2</w:t>
      </w:r>
      <w:r w:rsidR="00E73266">
        <w:rPr>
          <w:rFonts w:asciiTheme="majorBidi" w:hAnsiTheme="majorBidi" w:cstheme="majorBidi"/>
          <w:sz w:val="24"/>
          <w:szCs w:val="24"/>
          <w:vertAlign w:val="subscript"/>
        </w:rPr>
        <w:t>G</w:t>
      </w:r>
      <w:r w:rsidRPr="00453952">
        <w:rPr>
          <w:rFonts w:asciiTheme="majorBidi" w:hAnsiTheme="majorBidi" w:cstheme="majorBidi"/>
          <w:sz w:val="24"/>
          <w:szCs w:val="24"/>
        </w:rPr>
        <w:t xml:space="preserve"> = .</w:t>
      </w:r>
      <w:r w:rsidR="00E73266">
        <w:rPr>
          <w:rFonts w:asciiTheme="majorBidi" w:hAnsiTheme="majorBidi" w:cstheme="majorBidi"/>
          <w:sz w:val="24"/>
          <w:szCs w:val="24"/>
        </w:rPr>
        <w:t>37</w:t>
      </w:r>
      <w:r w:rsidR="00292CEA">
        <w:rPr>
          <w:rFonts w:asciiTheme="majorBidi" w:hAnsiTheme="majorBidi" w:cstheme="majorBidi"/>
          <w:sz w:val="24"/>
          <w:szCs w:val="24"/>
        </w:rPr>
        <w:t>,</w:t>
      </w:r>
      <w:r w:rsidR="00292CEA">
        <w:rPr>
          <w:rFonts w:asciiTheme="majorBidi" w:hAnsiTheme="majorBidi" w:cstheme="majorBidi"/>
          <w:i/>
          <w:sz w:val="24"/>
          <w:szCs w:val="24"/>
        </w:rPr>
        <w:t xml:space="preserve"> MSE</w:t>
      </w:r>
      <w:r w:rsidR="00292CEA">
        <w:rPr>
          <w:rFonts w:asciiTheme="majorBidi" w:hAnsiTheme="majorBidi" w:cstheme="majorBidi"/>
          <w:sz w:val="24"/>
          <w:szCs w:val="24"/>
        </w:rPr>
        <w:t xml:space="preserve"> = .03</w:t>
      </w:r>
      <w:r w:rsidRPr="00453952">
        <w:rPr>
          <w:rFonts w:asciiTheme="majorBidi" w:hAnsiTheme="majorBidi" w:cstheme="majorBidi"/>
          <w:sz w:val="24"/>
          <w:szCs w:val="24"/>
        </w:rPr>
        <w:t xml:space="preserve">). </w:t>
      </w:r>
      <w:r w:rsidR="007923F5">
        <w:rPr>
          <w:rFonts w:asciiTheme="majorBidi" w:hAnsiTheme="majorBidi" w:cstheme="majorBidi"/>
          <w:sz w:val="24"/>
          <w:szCs w:val="24"/>
        </w:rPr>
        <w:t>As in the analysis of sensitivity of discrimination above, t</w:t>
      </w:r>
      <w:r w:rsidRPr="00453952">
        <w:rPr>
          <w:rFonts w:asciiTheme="majorBidi" w:hAnsiTheme="majorBidi" w:cstheme="majorBidi"/>
          <w:sz w:val="24"/>
          <w:szCs w:val="24"/>
        </w:rPr>
        <w:t xml:space="preserve">hese confirmed that voice recognition was significantly better for distinctive than for typical voices, but was also significantly impaired as the message became </w:t>
      </w:r>
      <w:r w:rsidR="006262A0">
        <w:rPr>
          <w:rFonts w:asciiTheme="majorBidi" w:hAnsiTheme="majorBidi" w:cstheme="majorBidi"/>
          <w:sz w:val="24"/>
          <w:szCs w:val="24"/>
        </w:rPr>
        <w:t xml:space="preserve">more </w:t>
      </w:r>
      <w:r w:rsidRPr="00453952">
        <w:rPr>
          <w:rFonts w:asciiTheme="majorBidi" w:hAnsiTheme="majorBidi" w:cstheme="majorBidi"/>
          <w:sz w:val="24"/>
          <w:szCs w:val="24"/>
        </w:rPr>
        <w:t xml:space="preserve">difficult to process. </w:t>
      </w:r>
    </w:p>
    <w:p w14:paraId="3379A06B" w14:textId="03C880DC" w:rsidR="00520295" w:rsidRPr="00453952" w:rsidRDefault="004C1E1A" w:rsidP="0044029C">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Somewhat surprisingly,</w:t>
      </w:r>
      <w:r w:rsidR="00520295" w:rsidRPr="00453952">
        <w:rPr>
          <w:rFonts w:asciiTheme="majorBidi" w:hAnsiTheme="majorBidi" w:cstheme="majorBidi"/>
          <w:sz w:val="24"/>
          <w:szCs w:val="24"/>
        </w:rPr>
        <w:t xml:space="preserve"> </w:t>
      </w:r>
      <w:r w:rsidR="007923F5">
        <w:rPr>
          <w:rFonts w:asciiTheme="majorBidi" w:hAnsiTheme="majorBidi" w:cstheme="majorBidi"/>
          <w:sz w:val="24"/>
          <w:szCs w:val="24"/>
        </w:rPr>
        <w:t xml:space="preserve">and in contrast to the analysis of sensitivity of discrimination, </w:t>
      </w:r>
      <w:r w:rsidR="00520295" w:rsidRPr="00453952">
        <w:rPr>
          <w:rFonts w:asciiTheme="majorBidi" w:hAnsiTheme="majorBidi" w:cstheme="majorBidi"/>
          <w:sz w:val="24"/>
          <w:szCs w:val="24"/>
        </w:rPr>
        <w:t xml:space="preserve">a significant interaction </w:t>
      </w:r>
      <w:r w:rsidR="007923F5">
        <w:rPr>
          <w:rFonts w:asciiTheme="majorBidi" w:hAnsiTheme="majorBidi" w:cstheme="majorBidi"/>
          <w:sz w:val="24"/>
          <w:szCs w:val="24"/>
        </w:rPr>
        <w:t xml:space="preserve">emerged </w:t>
      </w:r>
      <w:r w:rsidR="00520295" w:rsidRPr="00453952">
        <w:rPr>
          <w:rFonts w:asciiTheme="majorBidi" w:hAnsiTheme="majorBidi" w:cstheme="majorBidi"/>
          <w:sz w:val="24"/>
          <w:szCs w:val="24"/>
        </w:rPr>
        <w:t xml:space="preserve">between distinctiveness and </w:t>
      </w:r>
      <w:r w:rsidR="00255C60" w:rsidRPr="00453952">
        <w:rPr>
          <w:rFonts w:asciiTheme="majorBidi" w:hAnsiTheme="majorBidi" w:cstheme="majorBidi"/>
          <w:sz w:val="24"/>
          <w:szCs w:val="24"/>
        </w:rPr>
        <w:t>listening condition</w:t>
      </w:r>
      <w:r>
        <w:rPr>
          <w:rFonts w:asciiTheme="majorBidi" w:hAnsiTheme="majorBidi" w:cstheme="majorBidi"/>
          <w:sz w:val="24"/>
          <w:szCs w:val="24"/>
        </w:rPr>
        <w:t xml:space="preserve"> </w:t>
      </w:r>
      <w:r w:rsidR="00520295" w:rsidRPr="00453952">
        <w:rPr>
          <w:rFonts w:asciiTheme="majorBidi" w:hAnsiTheme="majorBidi" w:cstheme="majorBidi"/>
          <w:sz w:val="24"/>
          <w:szCs w:val="24"/>
        </w:rPr>
        <w:t>(</w:t>
      </w:r>
      <w:r w:rsidR="00520295" w:rsidRPr="00453952">
        <w:rPr>
          <w:rFonts w:asciiTheme="majorBidi" w:hAnsiTheme="majorBidi" w:cstheme="majorBidi"/>
          <w:i/>
          <w:iCs/>
          <w:sz w:val="24"/>
          <w:szCs w:val="24"/>
        </w:rPr>
        <w:t>F</w:t>
      </w:r>
      <w:r w:rsidR="00520295" w:rsidRPr="00453952">
        <w:rPr>
          <w:rFonts w:asciiTheme="majorBidi" w:hAnsiTheme="majorBidi" w:cstheme="majorBidi"/>
          <w:sz w:val="24"/>
          <w:szCs w:val="24"/>
          <w:vertAlign w:val="subscript"/>
        </w:rPr>
        <w:t>(2, 45)</w:t>
      </w:r>
      <w:r w:rsidR="00520295" w:rsidRPr="00453952">
        <w:rPr>
          <w:rFonts w:asciiTheme="majorBidi" w:hAnsiTheme="majorBidi" w:cstheme="majorBidi"/>
          <w:sz w:val="24"/>
          <w:szCs w:val="24"/>
        </w:rPr>
        <w:t xml:space="preserve"> = 4.60, </w:t>
      </w:r>
      <w:r w:rsidR="00520295" w:rsidRPr="00453952">
        <w:rPr>
          <w:rFonts w:asciiTheme="majorBidi" w:hAnsiTheme="majorBidi" w:cstheme="majorBidi"/>
          <w:i/>
          <w:iCs/>
          <w:sz w:val="24"/>
          <w:szCs w:val="24"/>
        </w:rPr>
        <w:t>p</w:t>
      </w:r>
      <w:r w:rsidR="00520295" w:rsidRPr="00453952">
        <w:rPr>
          <w:rFonts w:asciiTheme="majorBidi" w:hAnsiTheme="majorBidi" w:cstheme="majorBidi"/>
          <w:sz w:val="24"/>
          <w:szCs w:val="24"/>
        </w:rPr>
        <w:t xml:space="preserve"> = .015, </w:t>
      </w:r>
      <w:r w:rsidR="00D16B70">
        <w:rPr>
          <w:rFonts w:asciiTheme="majorBidi" w:hAnsiTheme="majorBidi" w:cstheme="majorBidi"/>
          <w:sz w:val="24"/>
          <w:szCs w:val="24"/>
        </w:rPr>
        <w:t>η</w:t>
      </w:r>
      <w:r w:rsidR="00520295" w:rsidRPr="00453952">
        <w:rPr>
          <w:rFonts w:asciiTheme="majorBidi" w:hAnsiTheme="majorBidi" w:cstheme="majorBidi"/>
          <w:sz w:val="24"/>
          <w:szCs w:val="24"/>
          <w:vertAlign w:val="superscript"/>
        </w:rPr>
        <w:t>2</w:t>
      </w:r>
      <w:r w:rsidR="00E73266">
        <w:rPr>
          <w:rFonts w:asciiTheme="majorBidi" w:hAnsiTheme="majorBidi" w:cstheme="majorBidi"/>
          <w:sz w:val="24"/>
          <w:szCs w:val="24"/>
          <w:vertAlign w:val="subscript"/>
        </w:rPr>
        <w:t>G</w:t>
      </w:r>
      <w:r w:rsidR="00520295" w:rsidRPr="00453952">
        <w:rPr>
          <w:rFonts w:asciiTheme="majorBidi" w:hAnsiTheme="majorBidi" w:cstheme="majorBidi"/>
          <w:sz w:val="24"/>
          <w:szCs w:val="24"/>
        </w:rPr>
        <w:t xml:space="preserve"> =.</w:t>
      </w:r>
      <w:r w:rsidR="00E73266">
        <w:rPr>
          <w:rFonts w:asciiTheme="majorBidi" w:hAnsiTheme="majorBidi" w:cstheme="majorBidi"/>
          <w:sz w:val="24"/>
          <w:szCs w:val="24"/>
        </w:rPr>
        <w:t>03</w:t>
      </w:r>
      <w:r w:rsidR="00292CEA">
        <w:rPr>
          <w:rFonts w:asciiTheme="majorBidi" w:hAnsiTheme="majorBidi" w:cstheme="majorBidi"/>
          <w:sz w:val="24"/>
          <w:szCs w:val="24"/>
        </w:rPr>
        <w:t xml:space="preserve">, </w:t>
      </w:r>
      <w:r w:rsidR="00292CEA">
        <w:rPr>
          <w:rFonts w:asciiTheme="majorBidi" w:hAnsiTheme="majorBidi" w:cstheme="majorBidi"/>
          <w:i/>
          <w:sz w:val="24"/>
          <w:szCs w:val="24"/>
        </w:rPr>
        <w:t xml:space="preserve">MSE </w:t>
      </w:r>
      <w:r w:rsidR="00292CEA">
        <w:rPr>
          <w:rFonts w:asciiTheme="majorBidi" w:hAnsiTheme="majorBidi" w:cstheme="majorBidi"/>
          <w:sz w:val="24"/>
          <w:szCs w:val="24"/>
        </w:rPr>
        <w:t>= .01</w:t>
      </w:r>
      <w:r w:rsidR="00520295" w:rsidRPr="00453952">
        <w:rPr>
          <w:rFonts w:asciiTheme="majorBidi" w:hAnsiTheme="majorBidi" w:cstheme="majorBidi"/>
          <w:sz w:val="24"/>
          <w:szCs w:val="24"/>
        </w:rPr>
        <w:t xml:space="preserve">). </w:t>
      </w:r>
      <w:r>
        <w:rPr>
          <w:rFonts w:asciiTheme="majorBidi" w:hAnsiTheme="majorBidi" w:cstheme="majorBidi"/>
          <w:sz w:val="24"/>
          <w:szCs w:val="24"/>
        </w:rPr>
        <w:t xml:space="preserve">In line with the </w:t>
      </w:r>
      <w:r>
        <w:rPr>
          <w:rFonts w:asciiTheme="majorBidi" w:hAnsiTheme="majorBidi" w:cstheme="majorBidi"/>
          <w:i/>
          <w:sz w:val="24"/>
          <w:szCs w:val="24"/>
        </w:rPr>
        <w:t xml:space="preserve">a-priori </w:t>
      </w:r>
      <w:r>
        <w:rPr>
          <w:rFonts w:asciiTheme="majorBidi" w:hAnsiTheme="majorBidi" w:cstheme="majorBidi"/>
          <w:sz w:val="24"/>
          <w:szCs w:val="24"/>
        </w:rPr>
        <w:t>expectations, t</w:t>
      </w:r>
      <w:r w:rsidR="008E7190" w:rsidRPr="00453952">
        <w:rPr>
          <w:rFonts w:asciiTheme="majorBidi" w:hAnsiTheme="majorBidi" w:cstheme="majorBidi"/>
          <w:sz w:val="24"/>
          <w:szCs w:val="24"/>
        </w:rPr>
        <w:t>ests of simple main effects</w:t>
      </w:r>
      <w:r w:rsidR="00520295" w:rsidRPr="00453952">
        <w:rPr>
          <w:rFonts w:asciiTheme="majorBidi" w:hAnsiTheme="majorBidi" w:cstheme="majorBidi"/>
          <w:sz w:val="24"/>
          <w:szCs w:val="24"/>
        </w:rPr>
        <w:t xml:space="preserve"> confirmed this to be due to </w:t>
      </w:r>
      <w:r w:rsidR="008E7190" w:rsidRPr="00453952">
        <w:rPr>
          <w:rFonts w:asciiTheme="majorBidi" w:hAnsiTheme="majorBidi" w:cstheme="majorBidi"/>
          <w:sz w:val="24"/>
          <w:szCs w:val="24"/>
        </w:rPr>
        <w:t xml:space="preserve">a significant distinctiveness advantage in </w:t>
      </w:r>
      <w:r>
        <w:rPr>
          <w:rFonts w:asciiTheme="majorBidi" w:hAnsiTheme="majorBidi" w:cstheme="majorBidi"/>
          <w:sz w:val="24"/>
          <w:szCs w:val="24"/>
        </w:rPr>
        <w:t xml:space="preserve">all conditions (forwards: </w:t>
      </w:r>
      <w:r w:rsidRPr="006E0DF0">
        <w:rPr>
          <w:rFonts w:asciiTheme="majorBidi" w:hAnsiTheme="majorBidi" w:cstheme="majorBidi"/>
          <w:i/>
          <w:iCs/>
          <w:sz w:val="24"/>
          <w:szCs w:val="24"/>
        </w:rPr>
        <w:t>F</w:t>
      </w:r>
      <w:r w:rsidRPr="00453952">
        <w:rPr>
          <w:rFonts w:asciiTheme="majorBidi" w:hAnsiTheme="majorBidi" w:cstheme="majorBidi"/>
          <w:sz w:val="24"/>
          <w:szCs w:val="24"/>
          <w:vertAlign w:val="subscript"/>
        </w:rPr>
        <w:t>(1, 45)</w:t>
      </w:r>
      <w:r w:rsidRPr="00453952">
        <w:rPr>
          <w:rFonts w:asciiTheme="majorBidi" w:hAnsiTheme="majorBidi" w:cstheme="majorBidi"/>
          <w:sz w:val="24"/>
          <w:szCs w:val="24"/>
        </w:rPr>
        <w:t xml:space="preserve"> = 4.73, </w:t>
      </w:r>
      <w:r w:rsidRPr="006E0DF0">
        <w:rPr>
          <w:rFonts w:asciiTheme="majorBidi" w:hAnsiTheme="majorBidi" w:cstheme="majorBidi"/>
          <w:i/>
          <w:iCs/>
          <w:sz w:val="24"/>
          <w:szCs w:val="24"/>
        </w:rPr>
        <w:t>p</w:t>
      </w:r>
      <w:r w:rsidR="007923F5">
        <w:rPr>
          <w:rFonts w:asciiTheme="majorBidi" w:hAnsiTheme="majorBidi" w:cstheme="majorBidi"/>
          <w:iCs/>
          <w:sz w:val="24"/>
          <w:szCs w:val="24"/>
          <w:vertAlign w:val="subscript"/>
        </w:rPr>
        <w:t>1-tailed</w:t>
      </w:r>
      <w:r w:rsidRPr="00453952">
        <w:rPr>
          <w:rFonts w:asciiTheme="majorBidi" w:hAnsiTheme="majorBidi" w:cstheme="majorBidi"/>
          <w:sz w:val="24"/>
          <w:szCs w:val="24"/>
        </w:rPr>
        <w:t xml:space="preserve"> = .</w:t>
      </w:r>
      <w:r w:rsidR="007923F5">
        <w:rPr>
          <w:rFonts w:asciiTheme="majorBidi" w:hAnsiTheme="majorBidi" w:cstheme="majorBidi"/>
          <w:sz w:val="24"/>
          <w:szCs w:val="24"/>
        </w:rPr>
        <w:t>018</w:t>
      </w:r>
      <w:r w:rsidR="007923F5">
        <w:rPr>
          <w:rFonts w:asciiTheme="majorBidi" w:eastAsia="PMingLiU" w:hAnsiTheme="majorBidi" w:cstheme="majorBidi"/>
          <w:sz w:val="24"/>
          <w:szCs w:val="24"/>
          <w:lang w:eastAsia="zh-TW"/>
        </w:rPr>
        <w:t xml:space="preserve">, </w:t>
      </w:r>
      <w:r w:rsidR="007923F5">
        <w:rPr>
          <w:rFonts w:asciiTheme="majorBidi" w:hAnsiTheme="majorBidi" w:cstheme="majorBidi"/>
          <w:sz w:val="24"/>
          <w:szCs w:val="24"/>
        </w:rPr>
        <w:t>η</w:t>
      </w:r>
      <w:r w:rsidR="007923F5" w:rsidRPr="00453952">
        <w:rPr>
          <w:rFonts w:asciiTheme="majorBidi" w:hAnsiTheme="majorBidi" w:cstheme="majorBidi"/>
          <w:sz w:val="24"/>
          <w:szCs w:val="24"/>
          <w:vertAlign w:val="superscript"/>
        </w:rPr>
        <w:t>2</w:t>
      </w:r>
      <w:r w:rsidR="007923F5">
        <w:rPr>
          <w:rFonts w:asciiTheme="majorBidi" w:hAnsiTheme="majorBidi" w:cstheme="majorBidi"/>
          <w:sz w:val="24"/>
          <w:szCs w:val="24"/>
          <w:vertAlign w:val="subscript"/>
        </w:rPr>
        <w:t>G</w:t>
      </w:r>
      <w:r w:rsidR="007923F5" w:rsidRPr="00453952">
        <w:rPr>
          <w:rFonts w:asciiTheme="majorBidi" w:eastAsia="PMingLiU" w:hAnsiTheme="majorBidi" w:cstheme="majorBidi"/>
          <w:sz w:val="24"/>
          <w:szCs w:val="24"/>
          <w:lang w:eastAsia="zh-TW"/>
        </w:rPr>
        <w:t xml:space="preserve"> = .</w:t>
      </w:r>
      <w:r w:rsidR="007923F5">
        <w:rPr>
          <w:rFonts w:asciiTheme="majorBidi" w:eastAsia="PMingLiU" w:hAnsiTheme="majorBidi" w:cstheme="majorBidi"/>
          <w:sz w:val="24"/>
          <w:szCs w:val="24"/>
          <w:lang w:eastAsia="zh-TW"/>
        </w:rPr>
        <w:t xml:space="preserve">06, </w:t>
      </w:r>
      <w:r w:rsidR="007923F5">
        <w:rPr>
          <w:rFonts w:asciiTheme="majorBidi" w:eastAsia="PMingLiU" w:hAnsiTheme="majorBidi" w:cstheme="majorBidi"/>
          <w:i/>
          <w:sz w:val="24"/>
          <w:szCs w:val="24"/>
          <w:lang w:eastAsia="zh-TW"/>
        </w:rPr>
        <w:t>MSE</w:t>
      </w:r>
      <w:r w:rsidR="007923F5">
        <w:rPr>
          <w:rFonts w:asciiTheme="majorBidi" w:eastAsia="PMingLiU" w:hAnsiTheme="majorBidi" w:cstheme="majorBidi"/>
          <w:sz w:val="24"/>
          <w:szCs w:val="24"/>
          <w:lang w:eastAsia="zh-TW"/>
        </w:rPr>
        <w:t xml:space="preserve"> = .01</w:t>
      </w:r>
      <w:r>
        <w:rPr>
          <w:rFonts w:asciiTheme="majorBidi" w:hAnsiTheme="majorBidi" w:cstheme="majorBidi"/>
          <w:sz w:val="24"/>
          <w:szCs w:val="24"/>
        </w:rPr>
        <w:t xml:space="preserve">; nonsense: </w:t>
      </w:r>
      <w:r w:rsidRPr="006E0DF0">
        <w:rPr>
          <w:rFonts w:asciiTheme="majorBidi" w:hAnsiTheme="majorBidi" w:cstheme="majorBidi"/>
          <w:i/>
          <w:iCs/>
          <w:sz w:val="24"/>
          <w:szCs w:val="24"/>
        </w:rPr>
        <w:t>F</w:t>
      </w:r>
      <w:r w:rsidRPr="00453952">
        <w:rPr>
          <w:rFonts w:asciiTheme="majorBidi" w:hAnsiTheme="majorBidi" w:cstheme="majorBidi"/>
          <w:sz w:val="24"/>
          <w:szCs w:val="24"/>
          <w:vertAlign w:val="subscript"/>
        </w:rPr>
        <w:t xml:space="preserve">(1, 45) </w:t>
      </w:r>
      <w:r w:rsidRPr="00453952">
        <w:rPr>
          <w:rFonts w:asciiTheme="majorBidi" w:hAnsiTheme="majorBidi" w:cstheme="majorBidi"/>
          <w:sz w:val="24"/>
          <w:szCs w:val="24"/>
        </w:rPr>
        <w:t xml:space="preserve">= 3.03, </w:t>
      </w:r>
      <w:r w:rsidRPr="006E0DF0">
        <w:rPr>
          <w:rFonts w:asciiTheme="majorBidi" w:hAnsiTheme="majorBidi" w:cstheme="majorBidi"/>
          <w:i/>
          <w:iCs/>
          <w:sz w:val="24"/>
          <w:szCs w:val="24"/>
        </w:rPr>
        <w:t>p</w:t>
      </w:r>
      <w:r w:rsidRPr="00453952">
        <w:rPr>
          <w:rFonts w:asciiTheme="majorBidi" w:hAnsiTheme="majorBidi" w:cstheme="majorBidi"/>
          <w:sz w:val="24"/>
          <w:szCs w:val="24"/>
          <w:vertAlign w:val="subscript"/>
        </w:rPr>
        <w:t>1-tailed</w:t>
      </w:r>
      <w:r w:rsidRPr="00453952">
        <w:rPr>
          <w:rFonts w:asciiTheme="majorBidi" w:hAnsiTheme="majorBidi" w:cstheme="majorBidi"/>
          <w:sz w:val="24"/>
          <w:szCs w:val="24"/>
        </w:rPr>
        <w:t xml:space="preserve"> = .045</w:t>
      </w:r>
      <w:r w:rsidR="007923F5">
        <w:rPr>
          <w:rFonts w:asciiTheme="majorBidi" w:eastAsia="PMingLiU" w:hAnsiTheme="majorBidi" w:cstheme="majorBidi"/>
          <w:sz w:val="24"/>
          <w:szCs w:val="24"/>
          <w:lang w:eastAsia="zh-TW"/>
        </w:rPr>
        <w:t xml:space="preserve">, </w:t>
      </w:r>
      <w:r w:rsidR="007923F5">
        <w:rPr>
          <w:rFonts w:asciiTheme="majorBidi" w:hAnsiTheme="majorBidi" w:cstheme="majorBidi"/>
          <w:sz w:val="24"/>
          <w:szCs w:val="24"/>
        </w:rPr>
        <w:t>η</w:t>
      </w:r>
      <w:r w:rsidR="007923F5" w:rsidRPr="00453952">
        <w:rPr>
          <w:rFonts w:asciiTheme="majorBidi" w:hAnsiTheme="majorBidi" w:cstheme="majorBidi"/>
          <w:sz w:val="24"/>
          <w:szCs w:val="24"/>
          <w:vertAlign w:val="superscript"/>
        </w:rPr>
        <w:t>2</w:t>
      </w:r>
      <w:r w:rsidR="007923F5">
        <w:rPr>
          <w:rFonts w:asciiTheme="majorBidi" w:hAnsiTheme="majorBidi" w:cstheme="majorBidi"/>
          <w:sz w:val="24"/>
          <w:szCs w:val="24"/>
          <w:vertAlign w:val="subscript"/>
        </w:rPr>
        <w:t>G</w:t>
      </w:r>
      <w:r w:rsidR="007923F5" w:rsidRPr="00453952">
        <w:rPr>
          <w:rFonts w:asciiTheme="majorBidi" w:eastAsia="PMingLiU" w:hAnsiTheme="majorBidi" w:cstheme="majorBidi"/>
          <w:sz w:val="24"/>
          <w:szCs w:val="24"/>
          <w:lang w:eastAsia="zh-TW"/>
        </w:rPr>
        <w:t xml:space="preserve"> = .</w:t>
      </w:r>
      <w:r w:rsidR="007923F5">
        <w:rPr>
          <w:rFonts w:asciiTheme="majorBidi" w:eastAsia="PMingLiU" w:hAnsiTheme="majorBidi" w:cstheme="majorBidi"/>
          <w:sz w:val="24"/>
          <w:szCs w:val="24"/>
          <w:lang w:eastAsia="zh-TW"/>
        </w:rPr>
        <w:t xml:space="preserve">04, </w:t>
      </w:r>
      <w:r w:rsidR="007923F5">
        <w:rPr>
          <w:rFonts w:asciiTheme="majorBidi" w:eastAsia="PMingLiU" w:hAnsiTheme="majorBidi" w:cstheme="majorBidi"/>
          <w:i/>
          <w:sz w:val="24"/>
          <w:szCs w:val="24"/>
          <w:lang w:eastAsia="zh-TW"/>
        </w:rPr>
        <w:t>MSE</w:t>
      </w:r>
      <w:r w:rsidR="007923F5">
        <w:rPr>
          <w:rFonts w:asciiTheme="majorBidi" w:eastAsia="PMingLiU" w:hAnsiTheme="majorBidi" w:cstheme="majorBidi"/>
          <w:sz w:val="24"/>
          <w:szCs w:val="24"/>
          <w:lang w:eastAsia="zh-TW"/>
        </w:rPr>
        <w:t xml:space="preserve"> &lt; .01</w:t>
      </w:r>
      <w:r>
        <w:rPr>
          <w:rFonts w:asciiTheme="majorBidi" w:hAnsiTheme="majorBidi" w:cstheme="majorBidi"/>
          <w:sz w:val="24"/>
          <w:szCs w:val="24"/>
        </w:rPr>
        <w:t xml:space="preserve">; backwards: </w:t>
      </w:r>
      <w:r w:rsidRPr="006E0DF0">
        <w:rPr>
          <w:rFonts w:asciiTheme="majorBidi" w:hAnsiTheme="majorBidi" w:cstheme="majorBidi"/>
          <w:i/>
          <w:iCs/>
          <w:sz w:val="24"/>
          <w:szCs w:val="24"/>
        </w:rPr>
        <w:t>F</w:t>
      </w:r>
      <w:r w:rsidRPr="00453952">
        <w:rPr>
          <w:rFonts w:asciiTheme="majorBidi" w:hAnsiTheme="majorBidi" w:cstheme="majorBidi"/>
          <w:sz w:val="24"/>
          <w:szCs w:val="24"/>
          <w:vertAlign w:val="subscript"/>
        </w:rPr>
        <w:t>(1, 45)</w:t>
      </w:r>
      <w:r w:rsidRPr="00453952">
        <w:rPr>
          <w:rFonts w:asciiTheme="majorBidi" w:hAnsiTheme="majorBidi" w:cstheme="majorBidi"/>
          <w:sz w:val="24"/>
          <w:szCs w:val="24"/>
        </w:rPr>
        <w:t xml:space="preserve"> = 31.95, </w:t>
      </w:r>
      <w:r w:rsidRPr="006E0DF0">
        <w:rPr>
          <w:rFonts w:asciiTheme="majorBidi" w:hAnsiTheme="majorBidi" w:cstheme="majorBidi"/>
          <w:i/>
          <w:iCs/>
          <w:sz w:val="24"/>
          <w:szCs w:val="24"/>
        </w:rPr>
        <w:t>p</w:t>
      </w:r>
      <w:r w:rsidR="007923F5">
        <w:rPr>
          <w:rFonts w:asciiTheme="majorBidi" w:hAnsiTheme="majorBidi" w:cstheme="majorBidi"/>
          <w:iCs/>
          <w:sz w:val="24"/>
          <w:szCs w:val="24"/>
          <w:vertAlign w:val="subscript"/>
        </w:rPr>
        <w:t>1-tailed</w:t>
      </w:r>
      <w:r w:rsidRPr="006E0DF0">
        <w:rPr>
          <w:rFonts w:asciiTheme="majorBidi" w:hAnsiTheme="majorBidi" w:cstheme="majorBidi"/>
          <w:i/>
          <w:iCs/>
          <w:sz w:val="24"/>
          <w:szCs w:val="24"/>
        </w:rPr>
        <w:t xml:space="preserve"> </w:t>
      </w:r>
      <w:r w:rsidRPr="00453952">
        <w:rPr>
          <w:rFonts w:asciiTheme="majorBidi" w:hAnsiTheme="majorBidi" w:cstheme="majorBidi"/>
          <w:sz w:val="24"/>
          <w:szCs w:val="24"/>
        </w:rPr>
        <w:t>&lt; .001</w:t>
      </w:r>
      <w:r w:rsidR="007923F5">
        <w:rPr>
          <w:rFonts w:asciiTheme="majorBidi" w:eastAsia="PMingLiU" w:hAnsiTheme="majorBidi" w:cstheme="majorBidi"/>
          <w:sz w:val="24"/>
          <w:szCs w:val="24"/>
          <w:lang w:eastAsia="zh-TW"/>
        </w:rPr>
        <w:t xml:space="preserve">, </w:t>
      </w:r>
      <w:r w:rsidR="007923F5">
        <w:rPr>
          <w:rFonts w:asciiTheme="majorBidi" w:hAnsiTheme="majorBidi" w:cstheme="majorBidi"/>
          <w:sz w:val="24"/>
          <w:szCs w:val="24"/>
        </w:rPr>
        <w:t>η</w:t>
      </w:r>
      <w:r w:rsidR="007923F5" w:rsidRPr="00453952">
        <w:rPr>
          <w:rFonts w:asciiTheme="majorBidi" w:hAnsiTheme="majorBidi" w:cstheme="majorBidi"/>
          <w:sz w:val="24"/>
          <w:szCs w:val="24"/>
          <w:vertAlign w:val="superscript"/>
        </w:rPr>
        <w:t>2</w:t>
      </w:r>
      <w:r w:rsidR="007923F5">
        <w:rPr>
          <w:rFonts w:asciiTheme="majorBidi" w:hAnsiTheme="majorBidi" w:cstheme="majorBidi"/>
          <w:sz w:val="24"/>
          <w:szCs w:val="24"/>
          <w:vertAlign w:val="subscript"/>
        </w:rPr>
        <w:t>G</w:t>
      </w:r>
      <w:r w:rsidR="007923F5" w:rsidRPr="00453952">
        <w:rPr>
          <w:rFonts w:asciiTheme="majorBidi" w:eastAsia="PMingLiU" w:hAnsiTheme="majorBidi" w:cstheme="majorBidi"/>
          <w:sz w:val="24"/>
          <w:szCs w:val="24"/>
          <w:lang w:eastAsia="zh-TW"/>
        </w:rPr>
        <w:t xml:space="preserve"> = .</w:t>
      </w:r>
      <w:r w:rsidR="007923F5">
        <w:rPr>
          <w:rFonts w:asciiTheme="majorBidi" w:eastAsia="PMingLiU" w:hAnsiTheme="majorBidi" w:cstheme="majorBidi"/>
          <w:sz w:val="24"/>
          <w:szCs w:val="24"/>
          <w:lang w:eastAsia="zh-TW"/>
        </w:rPr>
        <w:t xml:space="preserve">23, </w:t>
      </w:r>
      <w:r w:rsidR="007923F5">
        <w:rPr>
          <w:rFonts w:asciiTheme="majorBidi" w:eastAsia="PMingLiU" w:hAnsiTheme="majorBidi" w:cstheme="majorBidi"/>
          <w:i/>
          <w:sz w:val="24"/>
          <w:szCs w:val="24"/>
          <w:lang w:eastAsia="zh-TW"/>
        </w:rPr>
        <w:t>MSE</w:t>
      </w:r>
      <w:r w:rsidR="007923F5">
        <w:rPr>
          <w:rFonts w:asciiTheme="majorBidi" w:eastAsia="PMingLiU" w:hAnsiTheme="majorBidi" w:cstheme="majorBidi"/>
          <w:sz w:val="24"/>
          <w:szCs w:val="24"/>
          <w:lang w:eastAsia="zh-TW"/>
        </w:rPr>
        <w:t xml:space="preserve"> = .01</w:t>
      </w:r>
      <w:r>
        <w:rPr>
          <w:rFonts w:asciiTheme="majorBidi" w:hAnsiTheme="majorBidi" w:cstheme="majorBidi"/>
          <w:sz w:val="24"/>
          <w:szCs w:val="24"/>
        </w:rPr>
        <w:t>) but the effect was somewhat smaller in the nonsense condition</w:t>
      </w:r>
      <w:r w:rsidR="003E0928" w:rsidRPr="00453952">
        <w:rPr>
          <w:rFonts w:asciiTheme="majorBidi" w:hAnsiTheme="majorBidi" w:cstheme="majorBidi"/>
          <w:sz w:val="24"/>
          <w:szCs w:val="24"/>
        </w:rPr>
        <w:t xml:space="preserve">. </w:t>
      </w:r>
    </w:p>
    <w:p w14:paraId="5C0C0AE0" w14:textId="77777777" w:rsidR="00520295" w:rsidRPr="00453952" w:rsidRDefault="00520295" w:rsidP="0044029C">
      <w:pPr>
        <w:spacing w:line="480" w:lineRule="auto"/>
        <w:rPr>
          <w:rFonts w:asciiTheme="majorBidi" w:hAnsiTheme="majorBidi" w:cstheme="majorBidi"/>
          <w:sz w:val="24"/>
          <w:szCs w:val="24"/>
        </w:rPr>
      </w:pPr>
      <w:r w:rsidRPr="00453952">
        <w:rPr>
          <w:rFonts w:asciiTheme="majorBidi" w:hAnsiTheme="majorBidi" w:cstheme="majorBidi"/>
          <w:i/>
          <w:iCs/>
          <w:sz w:val="24"/>
          <w:szCs w:val="24"/>
        </w:rPr>
        <w:t>Confidence</w:t>
      </w:r>
    </w:p>
    <w:p w14:paraId="550A23B1" w14:textId="4EA32D8A" w:rsidR="00520295" w:rsidRPr="00453952" w:rsidRDefault="00520295" w:rsidP="0044029C">
      <w:pPr>
        <w:spacing w:line="480" w:lineRule="auto"/>
        <w:ind w:firstLine="720"/>
        <w:rPr>
          <w:rFonts w:asciiTheme="majorBidi" w:eastAsia="PMingLiU" w:hAnsiTheme="majorBidi" w:cstheme="majorBidi"/>
          <w:sz w:val="24"/>
          <w:szCs w:val="24"/>
          <w:lang w:eastAsia="zh-TW"/>
        </w:rPr>
      </w:pPr>
      <w:r w:rsidRPr="00453952">
        <w:rPr>
          <w:rFonts w:asciiTheme="majorBidi" w:hAnsiTheme="majorBidi" w:cstheme="majorBidi"/>
          <w:sz w:val="24"/>
          <w:szCs w:val="24"/>
        </w:rPr>
        <w:t xml:space="preserve">Self-rated confidence is summarised in Table </w:t>
      </w:r>
      <w:r w:rsidR="00F73B2D" w:rsidRPr="00453952">
        <w:rPr>
          <w:rFonts w:asciiTheme="majorBidi" w:hAnsiTheme="majorBidi" w:cstheme="majorBidi"/>
          <w:sz w:val="24"/>
          <w:szCs w:val="24"/>
        </w:rPr>
        <w:t>2</w:t>
      </w:r>
      <w:r w:rsidRPr="00453952">
        <w:rPr>
          <w:rFonts w:asciiTheme="majorBidi" w:hAnsiTheme="majorBidi" w:cstheme="majorBidi"/>
          <w:sz w:val="24"/>
          <w:szCs w:val="24"/>
        </w:rPr>
        <w:t xml:space="preserve"> and was analysed as above using a 3 x 2 x 2 mixed ANOVA. </w:t>
      </w:r>
      <w:r w:rsidR="007E38CC">
        <w:rPr>
          <w:rFonts w:asciiTheme="majorBidi" w:hAnsiTheme="majorBidi" w:cstheme="majorBidi"/>
          <w:sz w:val="24"/>
          <w:szCs w:val="24"/>
        </w:rPr>
        <w:t>Analysis across all trials</w:t>
      </w:r>
      <w:r w:rsidR="007E38CC" w:rsidRPr="00453952">
        <w:rPr>
          <w:rFonts w:asciiTheme="majorBidi" w:hAnsiTheme="majorBidi" w:cstheme="majorBidi"/>
          <w:sz w:val="24"/>
          <w:szCs w:val="24"/>
        </w:rPr>
        <w:t xml:space="preserve"> </w:t>
      </w:r>
      <w:r w:rsidRPr="00453952">
        <w:rPr>
          <w:rFonts w:asciiTheme="majorBidi" w:hAnsiTheme="majorBidi" w:cstheme="majorBidi"/>
          <w:sz w:val="24"/>
          <w:szCs w:val="24"/>
        </w:rPr>
        <w:t xml:space="preserve">revealed a broadly similar pattern of performance </w:t>
      </w:r>
      <w:r w:rsidR="0039781A" w:rsidRPr="00453952">
        <w:rPr>
          <w:rFonts w:asciiTheme="majorBidi" w:hAnsiTheme="majorBidi" w:cstheme="majorBidi"/>
          <w:sz w:val="24"/>
          <w:szCs w:val="24"/>
        </w:rPr>
        <w:t>to that</w:t>
      </w:r>
      <w:r w:rsidRPr="00453952">
        <w:rPr>
          <w:rFonts w:asciiTheme="majorBidi" w:hAnsiTheme="majorBidi" w:cstheme="majorBidi"/>
          <w:sz w:val="24"/>
          <w:szCs w:val="24"/>
        </w:rPr>
        <w:t xml:space="preserve"> </w:t>
      </w:r>
      <w:r w:rsidR="00F73B2D" w:rsidRPr="00453952">
        <w:rPr>
          <w:rFonts w:asciiTheme="majorBidi" w:hAnsiTheme="majorBidi" w:cstheme="majorBidi"/>
          <w:sz w:val="24"/>
          <w:szCs w:val="24"/>
        </w:rPr>
        <w:t>above</w:t>
      </w:r>
      <w:r w:rsidR="0039781A" w:rsidRPr="00453952">
        <w:rPr>
          <w:rFonts w:asciiTheme="majorBidi" w:hAnsiTheme="majorBidi" w:cstheme="majorBidi"/>
          <w:sz w:val="24"/>
          <w:szCs w:val="24"/>
        </w:rPr>
        <w:t>. There was no main effect of trial type (</w:t>
      </w:r>
      <w:r w:rsidR="0039781A" w:rsidRPr="00453952">
        <w:rPr>
          <w:rFonts w:asciiTheme="majorBidi" w:hAnsiTheme="majorBidi" w:cstheme="majorBidi"/>
          <w:i/>
          <w:iCs/>
          <w:sz w:val="24"/>
          <w:szCs w:val="24"/>
        </w:rPr>
        <w:t>F</w:t>
      </w:r>
      <w:r w:rsidR="0039781A" w:rsidRPr="00453952">
        <w:rPr>
          <w:rFonts w:asciiTheme="majorBidi" w:hAnsiTheme="majorBidi" w:cstheme="majorBidi"/>
          <w:sz w:val="24"/>
          <w:szCs w:val="24"/>
          <w:vertAlign w:val="subscript"/>
        </w:rPr>
        <w:t>(1, 45)</w:t>
      </w:r>
      <w:r w:rsidR="0039781A" w:rsidRPr="00453952">
        <w:rPr>
          <w:rFonts w:asciiTheme="majorBidi" w:hAnsiTheme="majorBidi" w:cstheme="majorBidi"/>
          <w:sz w:val="24"/>
          <w:szCs w:val="24"/>
        </w:rPr>
        <w:t xml:space="preserve"> = 1.77, </w:t>
      </w:r>
      <w:r w:rsidR="000D3E2F">
        <w:rPr>
          <w:rFonts w:asciiTheme="majorBidi" w:hAnsiTheme="majorBidi" w:cstheme="majorBidi"/>
          <w:i/>
          <w:iCs/>
          <w:sz w:val="24"/>
          <w:szCs w:val="24"/>
        </w:rPr>
        <w:t xml:space="preserve">p </w:t>
      </w:r>
      <w:r w:rsidR="000D3E2F">
        <w:rPr>
          <w:rFonts w:asciiTheme="majorBidi" w:hAnsiTheme="majorBidi" w:cstheme="majorBidi"/>
          <w:iCs/>
          <w:sz w:val="24"/>
          <w:szCs w:val="24"/>
        </w:rPr>
        <w:t>= .19, η</w:t>
      </w:r>
      <w:r w:rsidR="000D3E2F" w:rsidRPr="00435E9D">
        <w:rPr>
          <w:rFonts w:asciiTheme="majorBidi" w:hAnsiTheme="majorBidi" w:cstheme="majorBidi"/>
          <w:iCs/>
          <w:sz w:val="24"/>
          <w:szCs w:val="24"/>
          <w:vertAlign w:val="superscript"/>
        </w:rPr>
        <w:t>2</w:t>
      </w:r>
      <w:r w:rsidR="00E73266" w:rsidRPr="00435E9D">
        <w:rPr>
          <w:rFonts w:asciiTheme="majorBidi" w:hAnsiTheme="majorBidi" w:cstheme="majorBidi"/>
          <w:iCs/>
          <w:sz w:val="24"/>
          <w:szCs w:val="24"/>
          <w:vertAlign w:val="subscript"/>
        </w:rPr>
        <w:t>G</w:t>
      </w:r>
      <w:r w:rsidR="00560F9A">
        <w:rPr>
          <w:rFonts w:asciiTheme="majorBidi" w:hAnsiTheme="majorBidi" w:cstheme="majorBidi"/>
          <w:iCs/>
          <w:sz w:val="24"/>
          <w:szCs w:val="24"/>
        </w:rPr>
        <w:t xml:space="preserve"> &lt; .01</w:t>
      </w:r>
      <w:r w:rsidR="000D3E2F">
        <w:rPr>
          <w:rFonts w:asciiTheme="majorBidi" w:hAnsiTheme="majorBidi" w:cstheme="majorBidi"/>
          <w:iCs/>
          <w:sz w:val="24"/>
          <w:szCs w:val="24"/>
        </w:rPr>
        <w:t xml:space="preserve">, </w:t>
      </w:r>
      <w:r w:rsidR="000D3E2F">
        <w:rPr>
          <w:rFonts w:asciiTheme="majorBidi" w:hAnsiTheme="majorBidi" w:cstheme="majorBidi"/>
          <w:i/>
          <w:iCs/>
          <w:sz w:val="24"/>
          <w:szCs w:val="24"/>
        </w:rPr>
        <w:t>MSE</w:t>
      </w:r>
      <w:r w:rsidR="000D3E2F">
        <w:rPr>
          <w:rFonts w:asciiTheme="majorBidi" w:hAnsiTheme="majorBidi" w:cstheme="majorBidi"/>
          <w:iCs/>
          <w:sz w:val="24"/>
          <w:szCs w:val="24"/>
        </w:rPr>
        <w:t xml:space="preserve"> = .24</w:t>
      </w:r>
      <w:r w:rsidR="0039781A" w:rsidRPr="00453952">
        <w:rPr>
          <w:rFonts w:asciiTheme="majorBidi" w:hAnsiTheme="majorBidi" w:cstheme="majorBidi"/>
          <w:sz w:val="24"/>
          <w:szCs w:val="24"/>
        </w:rPr>
        <w:t>). However, there was a significant</w:t>
      </w:r>
      <w:r w:rsidRPr="00453952">
        <w:rPr>
          <w:rFonts w:asciiTheme="majorBidi" w:hAnsiTheme="majorBidi" w:cstheme="majorBidi"/>
          <w:sz w:val="24"/>
          <w:szCs w:val="24"/>
        </w:rPr>
        <w:t xml:space="preserve"> main effect of distinctiveness (</w:t>
      </w:r>
      <w:r w:rsidRPr="00453952">
        <w:rPr>
          <w:rFonts w:asciiTheme="majorBidi" w:hAnsiTheme="majorBidi" w:cstheme="majorBidi"/>
          <w:i/>
          <w:iCs/>
          <w:sz w:val="24"/>
          <w:szCs w:val="24"/>
        </w:rPr>
        <w:t>F</w:t>
      </w:r>
      <w:r w:rsidRPr="00453952">
        <w:rPr>
          <w:rFonts w:asciiTheme="majorBidi" w:hAnsiTheme="majorBidi" w:cstheme="majorBidi"/>
          <w:sz w:val="24"/>
          <w:szCs w:val="24"/>
          <w:vertAlign w:val="subscript"/>
        </w:rPr>
        <w:t>(1, 45)</w:t>
      </w:r>
      <w:r w:rsidRPr="00453952">
        <w:rPr>
          <w:rFonts w:asciiTheme="majorBidi" w:hAnsiTheme="majorBidi" w:cstheme="majorBidi"/>
          <w:sz w:val="24"/>
          <w:szCs w:val="24"/>
        </w:rPr>
        <w:t xml:space="preserve"> = 84.13, </w:t>
      </w:r>
      <w:r w:rsidRPr="00453952">
        <w:rPr>
          <w:rFonts w:asciiTheme="majorBidi" w:hAnsiTheme="majorBidi" w:cstheme="majorBidi"/>
          <w:i/>
          <w:iCs/>
          <w:sz w:val="24"/>
          <w:szCs w:val="24"/>
        </w:rPr>
        <w:t>p</w:t>
      </w:r>
      <w:r w:rsidRPr="00453952">
        <w:rPr>
          <w:rFonts w:asciiTheme="majorBidi" w:hAnsiTheme="majorBidi" w:cstheme="majorBidi"/>
          <w:sz w:val="24"/>
          <w:szCs w:val="24"/>
        </w:rPr>
        <w:t xml:space="preserve"> &lt; .001, </w:t>
      </w:r>
      <w:r w:rsidR="00D16B70">
        <w:rPr>
          <w:rFonts w:asciiTheme="majorBidi" w:hAnsiTheme="majorBidi" w:cstheme="majorBidi"/>
          <w:sz w:val="24"/>
          <w:szCs w:val="24"/>
        </w:rPr>
        <w:t>η</w:t>
      </w:r>
      <w:r w:rsidRPr="00453952">
        <w:rPr>
          <w:rFonts w:asciiTheme="majorBidi" w:hAnsiTheme="majorBidi" w:cstheme="majorBidi"/>
          <w:sz w:val="24"/>
          <w:szCs w:val="24"/>
          <w:vertAlign w:val="superscript"/>
        </w:rPr>
        <w:t>2</w:t>
      </w:r>
      <w:r w:rsidR="00241B3E">
        <w:rPr>
          <w:rFonts w:asciiTheme="majorBidi" w:hAnsiTheme="majorBidi" w:cstheme="majorBidi"/>
          <w:sz w:val="24"/>
          <w:szCs w:val="24"/>
          <w:vertAlign w:val="subscript"/>
        </w:rPr>
        <w:t>G</w:t>
      </w:r>
      <w:r w:rsidRPr="00453952">
        <w:rPr>
          <w:rFonts w:asciiTheme="majorBidi" w:hAnsiTheme="majorBidi" w:cstheme="majorBidi"/>
          <w:sz w:val="24"/>
          <w:szCs w:val="24"/>
        </w:rPr>
        <w:t xml:space="preserve"> = .</w:t>
      </w:r>
      <w:r w:rsidR="00241B3E">
        <w:rPr>
          <w:rFonts w:asciiTheme="majorBidi" w:hAnsiTheme="majorBidi" w:cstheme="majorBidi"/>
          <w:sz w:val="24"/>
          <w:szCs w:val="24"/>
        </w:rPr>
        <w:t>09</w:t>
      </w:r>
      <w:r w:rsidR="000D3E2F">
        <w:rPr>
          <w:rFonts w:asciiTheme="majorBidi" w:hAnsiTheme="majorBidi" w:cstheme="majorBidi"/>
          <w:sz w:val="24"/>
          <w:szCs w:val="24"/>
        </w:rPr>
        <w:t xml:space="preserve">, </w:t>
      </w:r>
      <w:r w:rsidR="000D3E2F">
        <w:rPr>
          <w:rFonts w:asciiTheme="majorBidi" w:hAnsiTheme="majorBidi" w:cstheme="majorBidi"/>
          <w:i/>
          <w:sz w:val="24"/>
          <w:szCs w:val="24"/>
        </w:rPr>
        <w:t>MSE</w:t>
      </w:r>
      <w:r w:rsidR="000D3E2F">
        <w:rPr>
          <w:rFonts w:asciiTheme="majorBidi" w:hAnsiTheme="majorBidi" w:cstheme="majorBidi"/>
          <w:sz w:val="24"/>
          <w:szCs w:val="24"/>
        </w:rPr>
        <w:t xml:space="preserve"> = .22</w:t>
      </w:r>
      <w:r w:rsidRPr="00453952">
        <w:rPr>
          <w:rFonts w:asciiTheme="majorBidi" w:hAnsiTheme="majorBidi" w:cstheme="majorBidi"/>
          <w:sz w:val="24"/>
          <w:szCs w:val="24"/>
        </w:rPr>
        <w:t xml:space="preserve">) and a </w:t>
      </w:r>
      <w:r w:rsidR="0022361F">
        <w:rPr>
          <w:rFonts w:asciiTheme="majorBidi" w:hAnsiTheme="majorBidi" w:cstheme="majorBidi"/>
          <w:sz w:val="24"/>
          <w:szCs w:val="24"/>
        </w:rPr>
        <w:t xml:space="preserve">significant </w:t>
      </w:r>
      <w:r w:rsidRPr="00453952">
        <w:rPr>
          <w:rFonts w:asciiTheme="majorBidi" w:hAnsiTheme="majorBidi" w:cstheme="majorBidi"/>
          <w:sz w:val="24"/>
          <w:szCs w:val="24"/>
        </w:rPr>
        <w:t xml:space="preserve">main effect of </w:t>
      </w:r>
      <w:r w:rsidR="00F73B2D" w:rsidRPr="00453952">
        <w:rPr>
          <w:rFonts w:asciiTheme="majorBidi" w:hAnsiTheme="majorBidi" w:cstheme="majorBidi"/>
          <w:sz w:val="24"/>
          <w:szCs w:val="24"/>
        </w:rPr>
        <w:t>listening condition</w:t>
      </w:r>
      <w:r w:rsidRPr="00453952">
        <w:rPr>
          <w:rFonts w:asciiTheme="majorBidi" w:hAnsiTheme="majorBidi" w:cstheme="majorBidi"/>
          <w:sz w:val="24"/>
          <w:szCs w:val="24"/>
        </w:rPr>
        <w:t xml:space="preserve"> (</w:t>
      </w:r>
      <w:r w:rsidRPr="006E0DF0">
        <w:rPr>
          <w:rFonts w:asciiTheme="majorBidi" w:hAnsiTheme="majorBidi" w:cstheme="majorBidi"/>
          <w:i/>
          <w:iCs/>
          <w:sz w:val="24"/>
          <w:szCs w:val="24"/>
        </w:rPr>
        <w:t>F</w:t>
      </w:r>
      <w:r w:rsidRPr="00453952">
        <w:rPr>
          <w:rFonts w:asciiTheme="majorBidi" w:hAnsiTheme="majorBidi" w:cstheme="majorBidi"/>
          <w:sz w:val="24"/>
          <w:szCs w:val="24"/>
          <w:vertAlign w:val="subscript"/>
        </w:rPr>
        <w:t>(2, 45)</w:t>
      </w:r>
      <w:r w:rsidRPr="00453952">
        <w:rPr>
          <w:rFonts w:asciiTheme="majorBidi" w:hAnsiTheme="majorBidi" w:cstheme="majorBidi"/>
          <w:sz w:val="24"/>
          <w:szCs w:val="24"/>
        </w:rPr>
        <w:t xml:space="preserve"> = 38.82, </w:t>
      </w:r>
      <w:r w:rsidRPr="006E0DF0">
        <w:rPr>
          <w:rFonts w:asciiTheme="majorBidi" w:hAnsiTheme="majorBidi" w:cstheme="majorBidi"/>
          <w:i/>
          <w:iCs/>
          <w:sz w:val="24"/>
          <w:szCs w:val="24"/>
        </w:rPr>
        <w:t>p</w:t>
      </w:r>
      <w:r w:rsidRPr="00453952">
        <w:rPr>
          <w:rFonts w:asciiTheme="majorBidi" w:hAnsiTheme="majorBidi" w:cstheme="majorBidi"/>
          <w:sz w:val="24"/>
          <w:szCs w:val="24"/>
        </w:rPr>
        <w:t xml:space="preserve"> &lt; .001, </w:t>
      </w:r>
      <w:r w:rsidR="00D16B70">
        <w:rPr>
          <w:rFonts w:asciiTheme="majorBidi" w:hAnsiTheme="majorBidi" w:cstheme="majorBidi"/>
          <w:sz w:val="24"/>
          <w:szCs w:val="24"/>
        </w:rPr>
        <w:t>η</w:t>
      </w:r>
      <w:r w:rsidRPr="00453952">
        <w:rPr>
          <w:rFonts w:asciiTheme="majorBidi" w:hAnsiTheme="majorBidi" w:cstheme="majorBidi"/>
          <w:sz w:val="24"/>
          <w:szCs w:val="24"/>
          <w:vertAlign w:val="superscript"/>
        </w:rPr>
        <w:t>2</w:t>
      </w:r>
      <w:r w:rsidR="00241B3E">
        <w:rPr>
          <w:rFonts w:asciiTheme="majorBidi" w:hAnsiTheme="majorBidi" w:cstheme="majorBidi"/>
          <w:sz w:val="24"/>
          <w:szCs w:val="24"/>
          <w:vertAlign w:val="subscript"/>
        </w:rPr>
        <w:t>G</w:t>
      </w:r>
      <w:r w:rsidRPr="00453952">
        <w:rPr>
          <w:rFonts w:asciiTheme="majorBidi" w:hAnsiTheme="majorBidi" w:cstheme="majorBidi"/>
          <w:sz w:val="24"/>
          <w:szCs w:val="24"/>
        </w:rPr>
        <w:t xml:space="preserve"> = .</w:t>
      </w:r>
      <w:r w:rsidR="00241B3E">
        <w:rPr>
          <w:rFonts w:asciiTheme="majorBidi" w:hAnsiTheme="majorBidi" w:cstheme="majorBidi"/>
          <w:sz w:val="24"/>
          <w:szCs w:val="24"/>
        </w:rPr>
        <w:t>59</w:t>
      </w:r>
      <w:r w:rsidR="000D3E2F">
        <w:rPr>
          <w:rFonts w:asciiTheme="majorBidi" w:hAnsiTheme="majorBidi" w:cstheme="majorBidi"/>
          <w:sz w:val="24"/>
          <w:szCs w:val="24"/>
        </w:rPr>
        <w:t xml:space="preserve">, </w:t>
      </w:r>
      <w:r w:rsidR="000D3E2F">
        <w:rPr>
          <w:rFonts w:asciiTheme="majorBidi" w:hAnsiTheme="majorBidi" w:cstheme="majorBidi"/>
          <w:i/>
          <w:sz w:val="24"/>
          <w:szCs w:val="24"/>
        </w:rPr>
        <w:t xml:space="preserve">MSE = </w:t>
      </w:r>
      <w:r w:rsidR="000D3E2F">
        <w:rPr>
          <w:rFonts w:asciiTheme="majorBidi" w:hAnsiTheme="majorBidi" w:cstheme="majorBidi"/>
          <w:sz w:val="24"/>
          <w:szCs w:val="24"/>
        </w:rPr>
        <w:t>3.49</w:t>
      </w:r>
      <w:r w:rsidRPr="00453952">
        <w:rPr>
          <w:rFonts w:asciiTheme="majorBidi" w:hAnsiTheme="majorBidi" w:cstheme="majorBidi"/>
          <w:sz w:val="24"/>
          <w:szCs w:val="24"/>
        </w:rPr>
        <w:t xml:space="preserve">). </w:t>
      </w:r>
      <w:r w:rsidR="00783583">
        <w:rPr>
          <w:rFonts w:asciiTheme="majorBidi" w:hAnsiTheme="majorBidi" w:cstheme="majorBidi"/>
          <w:sz w:val="24"/>
          <w:szCs w:val="24"/>
        </w:rPr>
        <w:t>Two of the two-way interactions were significant (tr</w:t>
      </w:r>
      <w:r w:rsidR="00560F9A">
        <w:rPr>
          <w:rFonts w:asciiTheme="majorBidi" w:hAnsiTheme="majorBidi" w:cstheme="majorBidi"/>
          <w:sz w:val="24"/>
          <w:szCs w:val="24"/>
        </w:rPr>
        <w:t xml:space="preserve">ial type x listening condition: </w:t>
      </w:r>
      <w:r w:rsidR="00783583">
        <w:rPr>
          <w:rFonts w:asciiTheme="majorBidi" w:hAnsiTheme="majorBidi" w:cstheme="majorBidi"/>
          <w:i/>
          <w:sz w:val="24"/>
          <w:szCs w:val="24"/>
        </w:rPr>
        <w:t>F</w:t>
      </w:r>
      <w:r w:rsidR="00783583" w:rsidRPr="00783583">
        <w:rPr>
          <w:rFonts w:asciiTheme="majorBidi" w:hAnsiTheme="majorBidi" w:cstheme="majorBidi"/>
          <w:sz w:val="24"/>
          <w:szCs w:val="24"/>
          <w:vertAlign w:val="subscript"/>
        </w:rPr>
        <w:t>(2,</w:t>
      </w:r>
      <w:r w:rsidR="00783583" w:rsidRPr="00435E9D">
        <w:rPr>
          <w:rFonts w:asciiTheme="majorBidi" w:hAnsiTheme="majorBidi" w:cstheme="majorBidi"/>
          <w:sz w:val="24"/>
          <w:szCs w:val="24"/>
          <w:vertAlign w:val="subscript"/>
        </w:rPr>
        <w:t xml:space="preserve"> 45)</w:t>
      </w:r>
      <w:r w:rsidR="00241B3E">
        <w:rPr>
          <w:rFonts w:asciiTheme="majorBidi" w:hAnsiTheme="majorBidi" w:cstheme="majorBidi"/>
          <w:sz w:val="24"/>
          <w:szCs w:val="24"/>
        </w:rPr>
        <w:t xml:space="preserve"> = 5.20</w:t>
      </w:r>
      <w:r w:rsidR="00783583">
        <w:rPr>
          <w:rFonts w:asciiTheme="majorBidi" w:hAnsiTheme="majorBidi" w:cstheme="majorBidi"/>
          <w:sz w:val="24"/>
          <w:szCs w:val="24"/>
        </w:rPr>
        <w:t xml:space="preserve">, </w:t>
      </w:r>
      <w:r w:rsidR="00783583" w:rsidRPr="00783583">
        <w:rPr>
          <w:rFonts w:asciiTheme="majorBidi" w:hAnsiTheme="majorBidi" w:cstheme="majorBidi"/>
          <w:i/>
          <w:sz w:val="24"/>
          <w:szCs w:val="24"/>
        </w:rPr>
        <w:t>p</w:t>
      </w:r>
      <w:r w:rsidR="00783583">
        <w:rPr>
          <w:rFonts w:asciiTheme="majorBidi" w:hAnsiTheme="majorBidi" w:cstheme="majorBidi"/>
          <w:sz w:val="24"/>
          <w:szCs w:val="24"/>
        </w:rPr>
        <w:t xml:space="preserve"> = .009, η</w:t>
      </w:r>
      <w:r w:rsidR="00783583" w:rsidRPr="00435E9D">
        <w:rPr>
          <w:rFonts w:asciiTheme="majorBidi" w:hAnsiTheme="majorBidi" w:cstheme="majorBidi"/>
          <w:sz w:val="24"/>
          <w:szCs w:val="24"/>
          <w:vertAlign w:val="superscript"/>
        </w:rPr>
        <w:t>2</w:t>
      </w:r>
      <w:r w:rsidR="00241B3E" w:rsidRPr="00435E9D">
        <w:rPr>
          <w:rFonts w:asciiTheme="majorBidi" w:hAnsiTheme="majorBidi" w:cstheme="majorBidi"/>
          <w:sz w:val="24"/>
          <w:szCs w:val="24"/>
          <w:vertAlign w:val="subscript"/>
        </w:rPr>
        <w:t>G</w:t>
      </w:r>
      <w:r w:rsidR="00560F9A">
        <w:rPr>
          <w:rFonts w:asciiTheme="majorBidi" w:hAnsiTheme="majorBidi" w:cstheme="majorBidi"/>
          <w:sz w:val="24"/>
          <w:szCs w:val="24"/>
        </w:rPr>
        <w:t xml:space="preserve"> </w:t>
      </w:r>
      <w:r w:rsidR="00241B3E">
        <w:rPr>
          <w:rFonts w:asciiTheme="majorBidi" w:hAnsiTheme="majorBidi" w:cstheme="majorBidi"/>
          <w:sz w:val="24"/>
          <w:szCs w:val="24"/>
        </w:rPr>
        <w:t>=</w:t>
      </w:r>
      <w:r w:rsidR="00560F9A">
        <w:rPr>
          <w:rFonts w:asciiTheme="majorBidi" w:hAnsiTheme="majorBidi" w:cstheme="majorBidi"/>
          <w:sz w:val="24"/>
          <w:szCs w:val="24"/>
        </w:rPr>
        <w:t xml:space="preserve"> .01</w:t>
      </w:r>
      <w:r w:rsidR="00783583">
        <w:rPr>
          <w:rFonts w:asciiTheme="majorBidi" w:hAnsiTheme="majorBidi" w:cstheme="majorBidi"/>
          <w:sz w:val="24"/>
          <w:szCs w:val="24"/>
        </w:rPr>
        <w:t xml:space="preserve">, </w:t>
      </w:r>
      <w:r w:rsidR="00241B3E">
        <w:rPr>
          <w:rFonts w:asciiTheme="majorBidi" w:hAnsiTheme="majorBidi" w:cstheme="majorBidi"/>
          <w:i/>
          <w:sz w:val="24"/>
          <w:szCs w:val="24"/>
        </w:rPr>
        <w:t xml:space="preserve">MSE </w:t>
      </w:r>
      <w:r w:rsidR="00783583">
        <w:rPr>
          <w:rFonts w:asciiTheme="majorBidi" w:hAnsiTheme="majorBidi" w:cstheme="majorBidi"/>
          <w:i/>
          <w:sz w:val="24"/>
          <w:szCs w:val="24"/>
        </w:rPr>
        <w:t xml:space="preserve">= .24; </w:t>
      </w:r>
      <w:r w:rsidR="00783583">
        <w:rPr>
          <w:rFonts w:asciiTheme="majorBidi" w:hAnsiTheme="majorBidi" w:cstheme="majorBidi"/>
          <w:sz w:val="24"/>
          <w:szCs w:val="24"/>
        </w:rPr>
        <w:t xml:space="preserve">trial type x distinctiveness: </w:t>
      </w:r>
      <w:r w:rsidR="00783583" w:rsidRPr="00783583">
        <w:rPr>
          <w:rFonts w:asciiTheme="majorBidi" w:hAnsiTheme="majorBidi" w:cstheme="majorBidi"/>
          <w:i/>
          <w:sz w:val="24"/>
          <w:szCs w:val="24"/>
        </w:rPr>
        <w:t>F</w:t>
      </w:r>
      <w:r w:rsidR="00783583" w:rsidRPr="00435E9D">
        <w:rPr>
          <w:rFonts w:asciiTheme="majorBidi" w:hAnsiTheme="majorBidi" w:cstheme="majorBidi"/>
          <w:sz w:val="24"/>
          <w:szCs w:val="24"/>
          <w:vertAlign w:val="subscript"/>
        </w:rPr>
        <w:t xml:space="preserve">(1, 45) </w:t>
      </w:r>
      <w:r w:rsidR="00783583">
        <w:rPr>
          <w:rFonts w:asciiTheme="majorBidi" w:hAnsiTheme="majorBidi" w:cstheme="majorBidi"/>
          <w:sz w:val="24"/>
          <w:szCs w:val="24"/>
        </w:rPr>
        <w:t xml:space="preserve">= 11.38, </w:t>
      </w:r>
      <w:r w:rsidR="00783583" w:rsidRPr="00783583">
        <w:rPr>
          <w:rFonts w:asciiTheme="majorBidi" w:hAnsiTheme="majorBidi" w:cstheme="majorBidi"/>
          <w:i/>
          <w:sz w:val="24"/>
          <w:szCs w:val="24"/>
        </w:rPr>
        <w:t>p</w:t>
      </w:r>
      <w:r w:rsidR="00783583">
        <w:rPr>
          <w:rFonts w:asciiTheme="majorBidi" w:hAnsiTheme="majorBidi" w:cstheme="majorBidi"/>
          <w:sz w:val="24"/>
          <w:szCs w:val="24"/>
        </w:rPr>
        <w:t xml:space="preserve"> = .002, η</w:t>
      </w:r>
      <w:r w:rsidR="00783583" w:rsidRPr="00435E9D">
        <w:rPr>
          <w:rFonts w:asciiTheme="majorBidi" w:hAnsiTheme="majorBidi" w:cstheme="majorBidi"/>
          <w:sz w:val="24"/>
          <w:szCs w:val="24"/>
          <w:vertAlign w:val="superscript"/>
        </w:rPr>
        <w:t>2</w:t>
      </w:r>
      <w:r w:rsidR="00241B3E" w:rsidRPr="00435E9D">
        <w:rPr>
          <w:rFonts w:asciiTheme="majorBidi" w:hAnsiTheme="majorBidi" w:cstheme="majorBidi"/>
          <w:sz w:val="24"/>
          <w:szCs w:val="24"/>
          <w:vertAlign w:val="subscript"/>
        </w:rPr>
        <w:t>G</w:t>
      </w:r>
      <w:r w:rsidR="00241B3E">
        <w:rPr>
          <w:rFonts w:asciiTheme="majorBidi" w:hAnsiTheme="majorBidi" w:cstheme="majorBidi"/>
          <w:sz w:val="24"/>
          <w:szCs w:val="24"/>
        </w:rPr>
        <w:t xml:space="preserve"> =</w:t>
      </w:r>
      <w:r w:rsidR="00560F9A">
        <w:rPr>
          <w:rFonts w:asciiTheme="majorBidi" w:hAnsiTheme="majorBidi" w:cstheme="majorBidi"/>
          <w:sz w:val="24"/>
          <w:szCs w:val="24"/>
        </w:rPr>
        <w:t xml:space="preserve"> .01</w:t>
      </w:r>
      <w:r w:rsidR="00783583">
        <w:rPr>
          <w:rFonts w:asciiTheme="majorBidi" w:hAnsiTheme="majorBidi" w:cstheme="majorBidi"/>
          <w:sz w:val="24"/>
          <w:szCs w:val="24"/>
        </w:rPr>
        <w:t xml:space="preserve">, </w:t>
      </w:r>
      <w:r w:rsidR="00783583" w:rsidRPr="00783583">
        <w:rPr>
          <w:rFonts w:asciiTheme="majorBidi" w:hAnsiTheme="majorBidi" w:cstheme="majorBidi"/>
          <w:i/>
          <w:sz w:val="24"/>
          <w:szCs w:val="24"/>
        </w:rPr>
        <w:t>MSE</w:t>
      </w:r>
      <w:r w:rsidR="00241B3E">
        <w:rPr>
          <w:rFonts w:asciiTheme="majorBidi" w:hAnsiTheme="majorBidi" w:cstheme="majorBidi"/>
          <w:sz w:val="24"/>
          <w:szCs w:val="24"/>
        </w:rPr>
        <w:t xml:space="preserve"> = .19</w:t>
      </w:r>
      <w:r w:rsidR="00783583">
        <w:rPr>
          <w:rFonts w:asciiTheme="majorBidi" w:hAnsiTheme="majorBidi" w:cstheme="majorBidi"/>
          <w:sz w:val="24"/>
          <w:szCs w:val="24"/>
        </w:rPr>
        <w:t>), but the remaining two-way interaction between distinctiveness and listening condition was not significant (</w:t>
      </w:r>
      <w:r w:rsidR="00783583" w:rsidRPr="00783583">
        <w:rPr>
          <w:rFonts w:asciiTheme="majorBidi" w:hAnsiTheme="majorBidi" w:cstheme="majorBidi"/>
          <w:i/>
          <w:sz w:val="24"/>
          <w:szCs w:val="24"/>
        </w:rPr>
        <w:t>F</w:t>
      </w:r>
      <w:r w:rsidR="00783583" w:rsidRPr="00435E9D">
        <w:rPr>
          <w:rFonts w:asciiTheme="majorBidi" w:hAnsiTheme="majorBidi" w:cstheme="majorBidi"/>
          <w:sz w:val="24"/>
          <w:szCs w:val="24"/>
          <w:vertAlign w:val="subscript"/>
        </w:rPr>
        <w:t>(2, 45)</w:t>
      </w:r>
      <w:r w:rsidR="00783583">
        <w:rPr>
          <w:rFonts w:asciiTheme="majorBidi" w:hAnsiTheme="majorBidi" w:cstheme="majorBidi"/>
          <w:sz w:val="24"/>
          <w:szCs w:val="24"/>
        </w:rPr>
        <w:t xml:space="preserve"> &lt; 1, </w:t>
      </w:r>
      <w:r w:rsidR="00783583" w:rsidRPr="00783583">
        <w:rPr>
          <w:rFonts w:asciiTheme="majorBidi" w:hAnsiTheme="majorBidi" w:cstheme="majorBidi"/>
          <w:i/>
          <w:sz w:val="24"/>
          <w:szCs w:val="24"/>
        </w:rPr>
        <w:t>p</w:t>
      </w:r>
      <w:r w:rsidR="00783583">
        <w:rPr>
          <w:rFonts w:asciiTheme="majorBidi" w:hAnsiTheme="majorBidi" w:cstheme="majorBidi"/>
          <w:sz w:val="24"/>
          <w:szCs w:val="24"/>
        </w:rPr>
        <w:t xml:space="preserve"> = .446, η</w:t>
      </w:r>
      <w:r w:rsidR="00783583" w:rsidRPr="00435E9D">
        <w:rPr>
          <w:rFonts w:asciiTheme="majorBidi" w:hAnsiTheme="majorBidi" w:cstheme="majorBidi"/>
          <w:sz w:val="24"/>
          <w:szCs w:val="24"/>
          <w:vertAlign w:val="superscript"/>
        </w:rPr>
        <w:t>2</w:t>
      </w:r>
      <w:r w:rsidR="00241B3E" w:rsidRPr="00435E9D">
        <w:rPr>
          <w:rFonts w:asciiTheme="majorBidi" w:hAnsiTheme="majorBidi" w:cstheme="majorBidi"/>
          <w:sz w:val="24"/>
          <w:szCs w:val="24"/>
          <w:vertAlign w:val="subscript"/>
        </w:rPr>
        <w:t>G</w:t>
      </w:r>
      <w:r w:rsidR="00560F9A">
        <w:rPr>
          <w:rFonts w:asciiTheme="majorBidi" w:hAnsiTheme="majorBidi" w:cstheme="majorBidi"/>
          <w:sz w:val="24"/>
          <w:szCs w:val="24"/>
        </w:rPr>
        <w:t xml:space="preserve"> &lt; .01</w:t>
      </w:r>
      <w:r w:rsidR="00783583">
        <w:rPr>
          <w:rFonts w:asciiTheme="majorBidi" w:hAnsiTheme="majorBidi" w:cstheme="majorBidi"/>
          <w:sz w:val="24"/>
          <w:szCs w:val="24"/>
        </w:rPr>
        <w:t xml:space="preserve">, </w:t>
      </w:r>
      <w:r w:rsidR="00783583">
        <w:rPr>
          <w:rFonts w:asciiTheme="majorBidi" w:hAnsiTheme="majorBidi" w:cstheme="majorBidi"/>
          <w:i/>
          <w:sz w:val="24"/>
          <w:szCs w:val="24"/>
        </w:rPr>
        <w:t xml:space="preserve">MSE </w:t>
      </w:r>
      <w:r w:rsidR="00783583">
        <w:rPr>
          <w:rFonts w:asciiTheme="majorBidi" w:hAnsiTheme="majorBidi" w:cstheme="majorBidi"/>
          <w:sz w:val="24"/>
          <w:szCs w:val="24"/>
        </w:rPr>
        <w:t xml:space="preserve">= .22). </w:t>
      </w:r>
      <w:r w:rsidR="000B5373">
        <w:rPr>
          <w:rFonts w:asciiTheme="majorBidi" w:hAnsiTheme="majorBidi" w:cstheme="majorBidi"/>
          <w:sz w:val="24"/>
          <w:szCs w:val="24"/>
        </w:rPr>
        <w:t>Finally</w:t>
      </w:r>
      <w:r w:rsidR="00783583">
        <w:rPr>
          <w:rFonts w:asciiTheme="majorBidi" w:hAnsiTheme="majorBidi" w:cstheme="majorBidi"/>
          <w:sz w:val="24"/>
          <w:szCs w:val="24"/>
        </w:rPr>
        <w:t>, a</w:t>
      </w:r>
      <w:r w:rsidRPr="00453952">
        <w:rPr>
          <w:rFonts w:asciiTheme="majorBidi" w:hAnsiTheme="majorBidi" w:cstheme="majorBidi"/>
          <w:sz w:val="24"/>
          <w:szCs w:val="24"/>
        </w:rPr>
        <w:t xml:space="preserve"> </w:t>
      </w:r>
      <w:r w:rsidRPr="00453952">
        <w:rPr>
          <w:rFonts w:asciiTheme="majorBidi" w:eastAsia="PMingLiU" w:hAnsiTheme="majorBidi" w:cstheme="majorBidi"/>
          <w:sz w:val="24"/>
          <w:szCs w:val="24"/>
          <w:lang w:eastAsia="zh-TW"/>
        </w:rPr>
        <w:t xml:space="preserve">small but significant </w:t>
      </w:r>
      <w:r w:rsidRPr="00453952">
        <w:rPr>
          <w:rFonts w:asciiTheme="majorBidi" w:hAnsiTheme="majorBidi" w:cstheme="majorBidi"/>
          <w:sz w:val="24"/>
          <w:szCs w:val="24"/>
        </w:rPr>
        <w:t>three-way interaction emerged between all variables (</w:t>
      </w:r>
      <w:r w:rsidRPr="00453952">
        <w:rPr>
          <w:rFonts w:asciiTheme="majorBidi" w:hAnsiTheme="majorBidi" w:cstheme="majorBidi"/>
          <w:i/>
          <w:iCs/>
          <w:sz w:val="24"/>
          <w:szCs w:val="24"/>
        </w:rPr>
        <w:t>F</w:t>
      </w:r>
      <w:r w:rsidRPr="00453952">
        <w:rPr>
          <w:rFonts w:asciiTheme="majorBidi" w:hAnsiTheme="majorBidi" w:cstheme="majorBidi"/>
          <w:sz w:val="24"/>
          <w:szCs w:val="24"/>
          <w:vertAlign w:val="subscript"/>
        </w:rPr>
        <w:t>(2, 45)</w:t>
      </w:r>
      <w:r w:rsidRPr="00453952">
        <w:rPr>
          <w:rFonts w:asciiTheme="majorBidi" w:hAnsiTheme="majorBidi" w:cstheme="majorBidi"/>
          <w:sz w:val="24"/>
          <w:szCs w:val="24"/>
        </w:rPr>
        <w:t xml:space="preserve"> = 3.65, </w:t>
      </w:r>
      <w:r w:rsidRPr="00453952">
        <w:rPr>
          <w:rFonts w:asciiTheme="majorBidi" w:hAnsiTheme="majorBidi" w:cstheme="majorBidi"/>
          <w:i/>
          <w:iCs/>
          <w:sz w:val="24"/>
          <w:szCs w:val="24"/>
        </w:rPr>
        <w:t xml:space="preserve">p </w:t>
      </w:r>
      <w:r w:rsidR="000D3E2F">
        <w:rPr>
          <w:rFonts w:asciiTheme="majorBidi" w:eastAsia="PMingLiU" w:hAnsiTheme="majorBidi" w:cstheme="majorBidi"/>
          <w:sz w:val="24"/>
          <w:szCs w:val="24"/>
          <w:lang w:eastAsia="zh-TW"/>
        </w:rPr>
        <w:t xml:space="preserve">= </w:t>
      </w:r>
      <w:r w:rsidRPr="00453952">
        <w:rPr>
          <w:rFonts w:asciiTheme="majorBidi" w:eastAsia="PMingLiU" w:hAnsiTheme="majorBidi" w:cstheme="majorBidi"/>
          <w:sz w:val="24"/>
          <w:szCs w:val="24"/>
          <w:lang w:eastAsia="zh-TW"/>
        </w:rPr>
        <w:t>.0</w:t>
      </w:r>
      <w:r w:rsidR="000D3E2F">
        <w:rPr>
          <w:rFonts w:asciiTheme="majorBidi" w:eastAsia="PMingLiU" w:hAnsiTheme="majorBidi" w:cstheme="majorBidi"/>
          <w:sz w:val="24"/>
          <w:szCs w:val="24"/>
          <w:lang w:eastAsia="zh-TW"/>
        </w:rPr>
        <w:t>34</w:t>
      </w:r>
      <w:r w:rsidRPr="00453952">
        <w:rPr>
          <w:rFonts w:asciiTheme="majorBidi" w:eastAsia="PMingLiU" w:hAnsiTheme="majorBidi" w:cstheme="majorBidi"/>
          <w:sz w:val="24"/>
          <w:szCs w:val="24"/>
          <w:lang w:eastAsia="zh-TW"/>
        </w:rPr>
        <w:t xml:space="preserve">, </w:t>
      </w:r>
      <w:r w:rsidR="00D16B70">
        <w:rPr>
          <w:rFonts w:asciiTheme="majorBidi" w:hAnsiTheme="majorBidi" w:cstheme="majorBidi"/>
          <w:sz w:val="24"/>
          <w:szCs w:val="24"/>
        </w:rPr>
        <w:t>η</w:t>
      </w:r>
      <w:r w:rsidRPr="00453952">
        <w:rPr>
          <w:rFonts w:asciiTheme="majorBidi" w:hAnsiTheme="majorBidi" w:cstheme="majorBidi"/>
          <w:sz w:val="24"/>
          <w:szCs w:val="24"/>
          <w:vertAlign w:val="superscript"/>
        </w:rPr>
        <w:t>2</w:t>
      </w:r>
      <w:r w:rsidR="00241B3E">
        <w:rPr>
          <w:rFonts w:asciiTheme="majorBidi" w:hAnsiTheme="majorBidi" w:cstheme="majorBidi"/>
          <w:sz w:val="24"/>
          <w:szCs w:val="24"/>
          <w:vertAlign w:val="subscript"/>
        </w:rPr>
        <w:t>G</w:t>
      </w:r>
      <w:r w:rsidRPr="00453952">
        <w:rPr>
          <w:rFonts w:asciiTheme="majorBidi" w:hAnsiTheme="majorBidi" w:cstheme="majorBidi"/>
          <w:sz w:val="24"/>
          <w:szCs w:val="24"/>
        </w:rPr>
        <w:t xml:space="preserve"> </w:t>
      </w:r>
      <w:r w:rsidR="00560F9A">
        <w:rPr>
          <w:rFonts w:asciiTheme="majorBidi" w:eastAsia="PMingLiU" w:hAnsiTheme="majorBidi" w:cstheme="majorBidi"/>
          <w:sz w:val="24"/>
          <w:szCs w:val="24"/>
          <w:lang w:eastAsia="zh-TW"/>
        </w:rPr>
        <w:t>&lt; .01</w:t>
      </w:r>
      <w:r w:rsidR="000D3E2F">
        <w:rPr>
          <w:rFonts w:asciiTheme="majorBidi" w:eastAsia="PMingLiU" w:hAnsiTheme="majorBidi" w:cstheme="majorBidi"/>
          <w:i/>
          <w:sz w:val="24"/>
          <w:szCs w:val="24"/>
          <w:lang w:eastAsia="zh-TW"/>
        </w:rPr>
        <w:t>, MSE</w:t>
      </w:r>
      <w:r w:rsidR="000D3E2F">
        <w:rPr>
          <w:rFonts w:asciiTheme="majorBidi" w:eastAsia="PMingLiU" w:hAnsiTheme="majorBidi" w:cstheme="majorBidi"/>
          <w:sz w:val="24"/>
          <w:szCs w:val="24"/>
          <w:lang w:eastAsia="zh-TW"/>
        </w:rPr>
        <w:t xml:space="preserve"> = .19</w:t>
      </w:r>
      <w:r w:rsidRPr="00453952">
        <w:rPr>
          <w:rFonts w:asciiTheme="majorBidi" w:eastAsia="PMingLiU" w:hAnsiTheme="majorBidi" w:cstheme="majorBidi"/>
          <w:sz w:val="24"/>
          <w:szCs w:val="24"/>
          <w:lang w:eastAsia="zh-TW"/>
        </w:rPr>
        <w:t>).</w:t>
      </w:r>
    </w:p>
    <w:p w14:paraId="010821DC" w14:textId="4F68F57D" w:rsidR="00520295" w:rsidRPr="00453952" w:rsidRDefault="00520295" w:rsidP="0044029C">
      <w:pPr>
        <w:spacing w:line="480" w:lineRule="auto"/>
        <w:rPr>
          <w:rFonts w:asciiTheme="majorBidi" w:hAnsiTheme="majorBidi" w:cstheme="majorBidi"/>
          <w:color w:val="FF0000"/>
          <w:sz w:val="24"/>
          <w:szCs w:val="24"/>
        </w:rPr>
      </w:pPr>
      <w:r w:rsidRPr="00453952">
        <w:rPr>
          <w:rFonts w:asciiTheme="majorBidi" w:eastAsia="PMingLiU" w:hAnsiTheme="majorBidi" w:cstheme="majorBidi"/>
          <w:sz w:val="24"/>
          <w:szCs w:val="24"/>
          <w:lang w:eastAsia="zh-TW"/>
        </w:rPr>
        <w:tab/>
      </w:r>
      <w:r w:rsidR="00B13EC7">
        <w:rPr>
          <w:rFonts w:asciiTheme="majorBidi" w:eastAsia="PMingLiU" w:hAnsiTheme="majorBidi" w:cstheme="majorBidi"/>
          <w:sz w:val="24"/>
          <w:szCs w:val="24"/>
          <w:lang w:eastAsia="zh-TW"/>
        </w:rPr>
        <w:t xml:space="preserve">Further examination of this 3-way interaction through analysis of the simple main effects revealed a main effect of distinctiveness within each listening condition (forwards: </w:t>
      </w:r>
      <w:r w:rsidR="00B13EC7" w:rsidRPr="00B4759D">
        <w:rPr>
          <w:rFonts w:asciiTheme="majorBidi" w:eastAsia="PMingLiU" w:hAnsiTheme="majorBidi" w:cstheme="majorBidi"/>
          <w:i/>
          <w:sz w:val="24"/>
          <w:szCs w:val="24"/>
          <w:lang w:eastAsia="zh-TW"/>
        </w:rPr>
        <w:t>F</w:t>
      </w:r>
      <w:r w:rsidR="00B13EC7" w:rsidRPr="00B4759D">
        <w:rPr>
          <w:rFonts w:asciiTheme="majorBidi" w:eastAsia="PMingLiU" w:hAnsiTheme="majorBidi" w:cstheme="majorBidi"/>
          <w:sz w:val="24"/>
          <w:szCs w:val="24"/>
          <w:vertAlign w:val="subscript"/>
          <w:lang w:eastAsia="zh-TW"/>
        </w:rPr>
        <w:t>(1, 45)</w:t>
      </w:r>
      <w:r w:rsidR="00B13EC7">
        <w:rPr>
          <w:rFonts w:asciiTheme="majorBidi" w:eastAsia="PMingLiU" w:hAnsiTheme="majorBidi" w:cstheme="majorBidi"/>
          <w:sz w:val="24"/>
          <w:szCs w:val="24"/>
          <w:lang w:eastAsia="zh-TW"/>
        </w:rPr>
        <w:t xml:space="preserve"> = 18.66, </w:t>
      </w:r>
      <w:r w:rsidR="00B13EC7" w:rsidRPr="00B4759D">
        <w:rPr>
          <w:rFonts w:asciiTheme="majorBidi" w:eastAsia="PMingLiU" w:hAnsiTheme="majorBidi" w:cstheme="majorBidi"/>
          <w:i/>
          <w:sz w:val="24"/>
          <w:szCs w:val="24"/>
          <w:lang w:eastAsia="zh-TW"/>
        </w:rPr>
        <w:t>p</w:t>
      </w:r>
      <w:r w:rsidR="00B13EC7">
        <w:rPr>
          <w:rFonts w:asciiTheme="majorBidi" w:eastAsia="PMingLiU" w:hAnsiTheme="majorBidi" w:cstheme="majorBidi"/>
          <w:sz w:val="24"/>
          <w:szCs w:val="24"/>
          <w:lang w:eastAsia="zh-TW"/>
        </w:rPr>
        <w:t xml:space="preserve"> &lt; .001</w:t>
      </w:r>
      <w:r w:rsidR="00F870D4">
        <w:rPr>
          <w:rFonts w:asciiTheme="majorBidi" w:hAnsiTheme="majorBidi" w:cstheme="majorBidi"/>
          <w:iCs/>
          <w:sz w:val="24"/>
          <w:szCs w:val="24"/>
        </w:rPr>
        <w:t>, η</w:t>
      </w:r>
      <w:r w:rsidR="00F870D4" w:rsidRPr="00435E9D">
        <w:rPr>
          <w:rFonts w:asciiTheme="majorBidi" w:hAnsiTheme="majorBidi" w:cstheme="majorBidi"/>
          <w:iCs/>
          <w:sz w:val="24"/>
          <w:szCs w:val="24"/>
          <w:vertAlign w:val="superscript"/>
        </w:rPr>
        <w:t>2</w:t>
      </w:r>
      <w:r w:rsidR="00F870D4" w:rsidRPr="00435E9D">
        <w:rPr>
          <w:rFonts w:asciiTheme="majorBidi" w:hAnsiTheme="majorBidi" w:cstheme="majorBidi"/>
          <w:iCs/>
          <w:sz w:val="24"/>
          <w:szCs w:val="24"/>
          <w:vertAlign w:val="subscript"/>
        </w:rPr>
        <w:t>G</w:t>
      </w:r>
      <w:r w:rsidR="002D6C91">
        <w:rPr>
          <w:rFonts w:asciiTheme="majorBidi" w:hAnsiTheme="majorBidi" w:cstheme="majorBidi"/>
          <w:iCs/>
          <w:sz w:val="24"/>
          <w:szCs w:val="24"/>
        </w:rPr>
        <w:t xml:space="preserve"> =</w:t>
      </w:r>
      <w:r w:rsidR="00F870D4">
        <w:rPr>
          <w:rFonts w:asciiTheme="majorBidi" w:hAnsiTheme="majorBidi" w:cstheme="majorBidi"/>
          <w:iCs/>
          <w:sz w:val="24"/>
          <w:szCs w:val="24"/>
        </w:rPr>
        <w:t xml:space="preserve"> .02, </w:t>
      </w:r>
      <w:r w:rsidR="00F870D4">
        <w:rPr>
          <w:rFonts w:asciiTheme="majorBidi" w:hAnsiTheme="majorBidi" w:cstheme="majorBidi"/>
          <w:i/>
          <w:iCs/>
          <w:sz w:val="24"/>
          <w:szCs w:val="24"/>
        </w:rPr>
        <w:t>MSE</w:t>
      </w:r>
      <w:r w:rsidR="00F870D4">
        <w:rPr>
          <w:rFonts w:asciiTheme="majorBidi" w:hAnsiTheme="majorBidi" w:cstheme="majorBidi"/>
          <w:iCs/>
          <w:sz w:val="24"/>
          <w:szCs w:val="24"/>
        </w:rPr>
        <w:t xml:space="preserve"> = .22</w:t>
      </w:r>
      <w:r w:rsidR="00B13EC7">
        <w:rPr>
          <w:rFonts w:asciiTheme="majorBidi" w:eastAsia="PMingLiU" w:hAnsiTheme="majorBidi" w:cstheme="majorBidi"/>
          <w:sz w:val="24"/>
          <w:szCs w:val="24"/>
          <w:lang w:eastAsia="zh-TW"/>
        </w:rPr>
        <w:t xml:space="preserve">; nonsense: </w:t>
      </w:r>
      <w:r w:rsidR="00B13EC7" w:rsidRPr="00B4759D">
        <w:rPr>
          <w:rFonts w:asciiTheme="majorBidi" w:eastAsia="PMingLiU" w:hAnsiTheme="majorBidi" w:cstheme="majorBidi"/>
          <w:i/>
          <w:sz w:val="24"/>
          <w:szCs w:val="24"/>
          <w:lang w:eastAsia="zh-TW"/>
        </w:rPr>
        <w:t>F</w:t>
      </w:r>
      <w:r w:rsidR="00B13EC7" w:rsidRPr="00B4759D">
        <w:rPr>
          <w:rFonts w:asciiTheme="majorBidi" w:eastAsia="PMingLiU" w:hAnsiTheme="majorBidi" w:cstheme="majorBidi"/>
          <w:sz w:val="24"/>
          <w:szCs w:val="24"/>
          <w:vertAlign w:val="subscript"/>
          <w:lang w:eastAsia="zh-TW"/>
        </w:rPr>
        <w:t xml:space="preserve">(1, 45) </w:t>
      </w:r>
      <w:r w:rsidR="00B13EC7">
        <w:rPr>
          <w:rFonts w:asciiTheme="majorBidi" w:eastAsia="PMingLiU" w:hAnsiTheme="majorBidi" w:cstheme="majorBidi"/>
          <w:sz w:val="24"/>
          <w:szCs w:val="24"/>
          <w:lang w:eastAsia="zh-TW"/>
        </w:rPr>
        <w:t xml:space="preserve">= 37.35, </w:t>
      </w:r>
      <w:r w:rsidR="00B13EC7" w:rsidRPr="00B4759D">
        <w:rPr>
          <w:rFonts w:asciiTheme="majorBidi" w:eastAsia="PMingLiU" w:hAnsiTheme="majorBidi" w:cstheme="majorBidi"/>
          <w:i/>
          <w:sz w:val="24"/>
          <w:szCs w:val="24"/>
          <w:lang w:eastAsia="zh-TW"/>
        </w:rPr>
        <w:t>p</w:t>
      </w:r>
      <w:r w:rsidR="00B13EC7">
        <w:rPr>
          <w:rFonts w:asciiTheme="majorBidi" w:eastAsia="PMingLiU" w:hAnsiTheme="majorBidi" w:cstheme="majorBidi"/>
          <w:sz w:val="24"/>
          <w:szCs w:val="24"/>
          <w:lang w:eastAsia="zh-TW"/>
        </w:rPr>
        <w:t xml:space="preserve"> &lt; .001</w:t>
      </w:r>
      <w:r w:rsidR="00F870D4">
        <w:rPr>
          <w:rFonts w:asciiTheme="majorBidi" w:hAnsiTheme="majorBidi" w:cstheme="majorBidi"/>
          <w:iCs/>
          <w:sz w:val="24"/>
          <w:szCs w:val="24"/>
        </w:rPr>
        <w:t>, η</w:t>
      </w:r>
      <w:r w:rsidR="00F870D4" w:rsidRPr="00435E9D">
        <w:rPr>
          <w:rFonts w:asciiTheme="majorBidi" w:hAnsiTheme="majorBidi" w:cstheme="majorBidi"/>
          <w:iCs/>
          <w:sz w:val="24"/>
          <w:szCs w:val="24"/>
          <w:vertAlign w:val="superscript"/>
        </w:rPr>
        <w:t>2</w:t>
      </w:r>
      <w:r w:rsidR="00F870D4" w:rsidRPr="00435E9D">
        <w:rPr>
          <w:rFonts w:asciiTheme="majorBidi" w:hAnsiTheme="majorBidi" w:cstheme="majorBidi"/>
          <w:iCs/>
          <w:sz w:val="24"/>
          <w:szCs w:val="24"/>
          <w:vertAlign w:val="subscript"/>
        </w:rPr>
        <w:t>G</w:t>
      </w:r>
      <w:r w:rsidR="002D6C91">
        <w:rPr>
          <w:rFonts w:asciiTheme="majorBidi" w:hAnsiTheme="majorBidi" w:cstheme="majorBidi"/>
          <w:iCs/>
          <w:sz w:val="24"/>
          <w:szCs w:val="24"/>
        </w:rPr>
        <w:t xml:space="preserve"> =</w:t>
      </w:r>
      <w:r w:rsidR="00F870D4">
        <w:rPr>
          <w:rFonts w:asciiTheme="majorBidi" w:hAnsiTheme="majorBidi" w:cstheme="majorBidi"/>
          <w:iCs/>
          <w:sz w:val="24"/>
          <w:szCs w:val="24"/>
        </w:rPr>
        <w:t xml:space="preserve"> .21, </w:t>
      </w:r>
      <w:r w:rsidR="00F870D4">
        <w:rPr>
          <w:rFonts w:asciiTheme="majorBidi" w:hAnsiTheme="majorBidi" w:cstheme="majorBidi"/>
          <w:i/>
          <w:iCs/>
          <w:sz w:val="24"/>
          <w:szCs w:val="24"/>
        </w:rPr>
        <w:t>MSE</w:t>
      </w:r>
      <w:r w:rsidR="00F870D4">
        <w:rPr>
          <w:rFonts w:asciiTheme="majorBidi" w:hAnsiTheme="majorBidi" w:cstheme="majorBidi"/>
          <w:iCs/>
          <w:sz w:val="24"/>
          <w:szCs w:val="24"/>
        </w:rPr>
        <w:t xml:space="preserve"> = .24</w:t>
      </w:r>
      <w:r w:rsidR="00B13EC7">
        <w:rPr>
          <w:rFonts w:asciiTheme="majorBidi" w:eastAsia="PMingLiU" w:hAnsiTheme="majorBidi" w:cstheme="majorBidi"/>
          <w:sz w:val="24"/>
          <w:szCs w:val="24"/>
          <w:lang w:eastAsia="zh-TW"/>
        </w:rPr>
        <w:t xml:space="preserve">; backwards: </w:t>
      </w:r>
      <w:r w:rsidR="00B13EC7" w:rsidRPr="00B4759D">
        <w:rPr>
          <w:rFonts w:asciiTheme="majorBidi" w:eastAsia="PMingLiU" w:hAnsiTheme="majorBidi" w:cstheme="majorBidi"/>
          <w:i/>
          <w:sz w:val="24"/>
          <w:szCs w:val="24"/>
          <w:lang w:eastAsia="zh-TW"/>
        </w:rPr>
        <w:t>F</w:t>
      </w:r>
      <w:r w:rsidR="00B13EC7" w:rsidRPr="00B4759D">
        <w:rPr>
          <w:rFonts w:asciiTheme="majorBidi" w:eastAsia="PMingLiU" w:hAnsiTheme="majorBidi" w:cstheme="majorBidi"/>
          <w:sz w:val="24"/>
          <w:szCs w:val="24"/>
          <w:vertAlign w:val="subscript"/>
          <w:lang w:eastAsia="zh-TW"/>
        </w:rPr>
        <w:t>(1, 45)</w:t>
      </w:r>
      <w:r w:rsidR="00B13EC7" w:rsidRPr="00B4759D">
        <w:rPr>
          <w:rFonts w:asciiTheme="majorBidi" w:eastAsia="PMingLiU" w:hAnsiTheme="majorBidi" w:cstheme="majorBidi"/>
          <w:sz w:val="24"/>
          <w:szCs w:val="24"/>
          <w:lang w:eastAsia="zh-TW"/>
        </w:rPr>
        <w:t xml:space="preserve"> = 29.75, </w:t>
      </w:r>
      <w:r w:rsidR="00B13EC7" w:rsidRPr="00B4759D">
        <w:rPr>
          <w:rFonts w:asciiTheme="majorBidi" w:eastAsia="PMingLiU" w:hAnsiTheme="majorBidi" w:cstheme="majorBidi"/>
          <w:i/>
          <w:sz w:val="24"/>
          <w:szCs w:val="24"/>
          <w:lang w:eastAsia="zh-TW"/>
        </w:rPr>
        <w:t>p</w:t>
      </w:r>
      <w:r w:rsidR="00B13EC7" w:rsidRPr="00B4759D">
        <w:rPr>
          <w:rFonts w:asciiTheme="majorBidi" w:eastAsia="PMingLiU" w:hAnsiTheme="majorBidi" w:cstheme="majorBidi"/>
          <w:sz w:val="24"/>
          <w:szCs w:val="24"/>
          <w:lang w:eastAsia="zh-TW"/>
        </w:rPr>
        <w:t xml:space="preserve"> &lt; .001</w:t>
      </w:r>
      <w:r w:rsidR="00F870D4">
        <w:rPr>
          <w:rFonts w:asciiTheme="majorBidi" w:hAnsiTheme="majorBidi" w:cstheme="majorBidi"/>
          <w:iCs/>
          <w:sz w:val="24"/>
          <w:szCs w:val="24"/>
        </w:rPr>
        <w:t>, η</w:t>
      </w:r>
      <w:r w:rsidR="00F870D4" w:rsidRPr="00435E9D">
        <w:rPr>
          <w:rFonts w:asciiTheme="majorBidi" w:hAnsiTheme="majorBidi" w:cstheme="majorBidi"/>
          <w:iCs/>
          <w:sz w:val="24"/>
          <w:szCs w:val="24"/>
          <w:vertAlign w:val="superscript"/>
        </w:rPr>
        <w:t>2</w:t>
      </w:r>
      <w:r w:rsidR="00F870D4" w:rsidRPr="00435E9D">
        <w:rPr>
          <w:rFonts w:asciiTheme="majorBidi" w:hAnsiTheme="majorBidi" w:cstheme="majorBidi"/>
          <w:iCs/>
          <w:sz w:val="24"/>
          <w:szCs w:val="24"/>
          <w:vertAlign w:val="subscript"/>
        </w:rPr>
        <w:t>G</w:t>
      </w:r>
      <w:r w:rsidR="002D6C91">
        <w:rPr>
          <w:rFonts w:asciiTheme="majorBidi" w:hAnsiTheme="majorBidi" w:cstheme="majorBidi"/>
          <w:iCs/>
          <w:sz w:val="24"/>
          <w:szCs w:val="24"/>
        </w:rPr>
        <w:t xml:space="preserve"> =</w:t>
      </w:r>
      <w:r w:rsidR="00F870D4">
        <w:rPr>
          <w:rFonts w:asciiTheme="majorBidi" w:hAnsiTheme="majorBidi" w:cstheme="majorBidi"/>
          <w:iCs/>
          <w:sz w:val="24"/>
          <w:szCs w:val="24"/>
        </w:rPr>
        <w:t xml:space="preserve"> .05, </w:t>
      </w:r>
      <w:r w:rsidR="00F870D4">
        <w:rPr>
          <w:rFonts w:asciiTheme="majorBidi" w:hAnsiTheme="majorBidi" w:cstheme="majorBidi"/>
          <w:i/>
          <w:iCs/>
          <w:sz w:val="24"/>
          <w:szCs w:val="24"/>
        </w:rPr>
        <w:t>MSE</w:t>
      </w:r>
      <w:r w:rsidR="00F870D4">
        <w:rPr>
          <w:rFonts w:asciiTheme="majorBidi" w:hAnsiTheme="majorBidi" w:cstheme="majorBidi"/>
          <w:iCs/>
          <w:sz w:val="24"/>
          <w:szCs w:val="24"/>
        </w:rPr>
        <w:t xml:space="preserve"> = .20</w:t>
      </w:r>
      <w:r w:rsidR="00B13EC7" w:rsidRPr="00B4759D">
        <w:rPr>
          <w:rFonts w:asciiTheme="majorBidi" w:eastAsia="PMingLiU" w:hAnsiTheme="majorBidi" w:cstheme="majorBidi"/>
          <w:sz w:val="24"/>
          <w:szCs w:val="24"/>
          <w:lang w:eastAsia="zh-TW"/>
        </w:rPr>
        <w:t>)</w:t>
      </w:r>
      <w:r w:rsidR="00B13EC7">
        <w:rPr>
          <w:rFonts w:asciiTheme="majorBidi" w:eastAsia="PMingLiU" w:hAnsiTheme="majorBidi" w:cstheme="majorBidi"/>
          <w:sz w:val="24"/>
          <w:szCs w:val="24"/>
          <w:lang w:eastAsia="zh-TW"/>
        </w:rPr>
        <w:t xml:space="preserve"> which interacte</w:t>
      </w:r>
      <w:r w:rsidR="002722E0">
        <w:rPr>
          <w:rFonts w:asciiTheme="majorBidi" w:eastAsia="PMingLiU" w:hAnsiTheme="majorBidi" w:cstheme="majorBidi"/>
          <w:sz w:val="24"/>
          <w:szCs w:val="24"/>
          <w:lang w:eastAsia="zh-TW"/>
        </w:rPr>
        <w:t xml:space="preserve">d with trial type only in one condition (nonsense: </w:t>
      </w:r>
      <w:r w:rsidR="002722E0">
        <w:rPr>
          <w:rFonts w:asciiTheme="majorBidi" w:eastAsia="PMingLiU" w:hAnsiTheme="majorBidi" w:cstheme="majorBidi"/>
          <w:i/>
          <w:sz w:val="24"/>
          <w:szCs w:val="24"/>
          <w:lang w:eastAsia="zh-TW"/>
        </w:rPr>
        <w:t>F</w:t>
      </w:r>
      <w:r w:rsidR="002722E0" w:rsidRPr="00B4759D">
        <w:rPr>
          <w:rFonts w:asciiTheme="majorBidi" w:eastAsia="PMingLiU" w:hAnsiTheme="majorBidi" w:cstheme="majorBidi"/>
          <w:sz w:val="24"/>
          <w:szCs w:val="24"/>
          <w:vertAlign w:val="subscript"/>
          <w:lang w:eastAsia="zh-TW"/>
        </w:rPr>
        <w:t>(1, 45)</w:t>
      </w:r>
      <w:r w:rsidR="002722E0">
        <w:rPr>
          <w:rFonts w:asciiTheme="majorBidi" w:eastAsia="PMingLiU" w:hAnsiTheme="majorBidi" w:cstheme="majorBidi"/>
          <w:sz w:val="24"/>
          <w:szCs w:val="24"/>
          <w:lang w:eastAsia="zh-TW"/>
        </w:rPr>
        <w:t xml:space="preserve"> = 15.22, </w:t>
      </w:r>
      <w:r w:rsidR="002722E0">
        <w:rPr>
          <w:rFonts w:asciiTheme="majorBidi" w:eastAsia="PMingLiU" w:hAnsiTheme="majorBidi" w:cstheme="majorBidi"/>
          <w:i/>
          <w:sz w:val="24"/>
          <w:szCs w:val="24"/>
          <w:lang w:eastAsia="zh-TW"/>
        </w:rPr>
        <w:t>p</w:t>
      </w:r>
      <w:r w:rsidR="002722E0">
        <w:rPr>
          <w:rFonts w:asciiTheme="majorBidi" w:eastAsia="PMingLiU" w:hAnsiTheme="majorBidi" w:cstheme="majorBidi"/>
          <w:sz w:val="24"/>
          <w:szCs w:val="24"/>
          <w:lang w:eastAsia="zh-TW"/>
        </w:rPr>
        <w:t xml:space="preserve"> &lt; .001</w:t>
      </w:r>
      <w:r w:rsidR="00F870D4">
        <w:rPr>
          <w:rFonts w:asciiTheme="majorBidi" w:hAnsiTheme="majorBidi" w:cstheme="majorBidi"/>
          <w:iCs/>
          <w:sz w:val="24"/>
          <w:szCs w:val="24"/>
        </w:rPr>
        <w:t>, η</w:t>
      </w:r>
      <w:r w:rsidR="00F870D4" w:rsidRPr="00435E9D">
        <w:rPr>
          <w:rFonts w:asciiTheme="majorBidi" w:hAnsiTheme="majorBidi" w:cstheme="majorBidi"/>
          <w:iCs/>
          <w:sz w:val="24"/>
          <w:szCs w:val="24"/>
          <w:vertAlign w:val="superscript"/>
        </w:rPr>
        <w:t>2</w:t>
      </w:r>
      <w:r w:rsidR="00F870D4" w:rsidRPr="00435E9D">
        <w:rPr>
          <w:rFonts w:asciiTheme="majorBidi" w:hAnsiTheme="majorBidi" w:cstheme="majorBidi"/>
          <w:iCs/>
          <w:sz w:val="24"/>
          <w:szCs w:val="24"/>
          <w:vertAlign w:val="subscript"/>
        </w:rPr>
        <w:t>G</w:t>
      </w:r>
      <w:r w:rsidR="002D6C91">
        <w:rPr>
          <w:rFonts w:asciiTheme="majorBidi" w:hAnsiTheme="majorBidi" w:cstheme="majorBidi"/>
          <w:iCs/>
          <w:sz w:val="24"/>
          <w:szCs w:val="24"/>
        </w:rPr>
        <w:t xml:space="preserve"> =</w:t>
      </w:r>
      <w:r w:rsidR="00F870D4">
        <w:rPr>
          <w:rFonts w:asciiTheme="majorBidi" w:hAnsiTheme="majorBidi" w:cstheme="majorBidi"/>
          <w:iCs/>
          <w:sz w:val="24"/>
          <w:szCs w:val="24"/>
        </w:rPr>
        <w:t xml:space="preserve"> .09, </w:t>
      </w:r>
      <w:r w:rsidR="00F870D4">
        <w:rPr>
          <w:rFonts w:asciiTheme="majorBidi" w:hAnsiTheme="majorBidi" w:cstheme="majorBidi"/>
          <w:i/>
          <w:iCs/>
          <w:sz w:val="24"/>
          <w:szCs w:val="24"/>
        </w:rPr>
        <w:t>MSE</w:t>
      </w:r>
      <w:r w:rsidR="00F870D4">
        <w:rPr>
          <w:rFonts w:asciiTheme="majorBidi" w:hAnsiTheme="majorBidi" w:cstheme="majorBidi"/>
          <w:iCs/>
          <w:sz w:val="24"/>
          <w:szCs w:val="24"/>
        </w:rPr>
        <w:t xml:space="preserve"> = .21</w:t>
      </w:r>
      <w:r w:rsidR="002722E0">
        <w:rPr>
          <w:rFonts w:asciiTheme="majorBidi" w:eastAsia="PMingLiU" w:hAnsiTheme="majorBidi" w:cstheme="majorBidi"/>
          <w:sz w:val="24"/>
          <w:szCs w:val="24"/>
          <w:lang w:eastAsia="zh-TW"/>
        </w:rPr>
        <w:t>)</w:t>
      </w:r>
      <w:r w:rsidR="00B13EC7" w:rsidRPr="00B4759D">
        <w:rPr>
          <w:rFonts w:asciiTheme="majorBidi" w:eastAsia="PMingLiU" w:hAnsiTheme="majorBidi" w:cstheme="majorBidi"/>
          <w:sz w:val="24"/>
          <w:szCs w:val="24"/>
          <w:lang w:eastAsia="zh-TW"/>
        </w:rPr>
        <w:t>.</w:t>
      </w:r>
      <w:r w:rsidR="00B13EC7">
        <w:rPr>
          <w:rFonts w:asciiTheme="majorBidi" w:eastAsia="PMingLiU" w:hAnsiTheme="majorBidi" w:cstheme="majorBidi"/>
          <w:i/>
          <w:sz w:val="24"/>
          <w:szCs w:val="24"/>
          <w:lang w:eastAsia="zh-TW"/>
        </w:rPr>
        <w:t xml:space="preserve"> </w:t>
      </w:r>
      <w:r w:rsidR="0039781A" w:rsidRPr="00B4759D">
        <w:rPr>
          <w:rFonts w:asciiTheme="majorBidi" w:eastAsia="PMingLiU" w:hAnsiTheme="majorBidi" w:cstheme="majorBidi"/>
          <w:i/>
          <w:sz w:val="24"/>
          <w:szCs w:val="24"/>
          <w:lang w:eastAsia="zh-TW"/>
        </w:rPr>
        <w:lastRenderedPageBreak/>
        <w:t>P</w:t>
      </w:r>
      <w:r w:rsidRPr="00B4759D">
        <w:rPr>
          <w:rFonts w:asciiTheme="majorBidi" w:hAnsiTheme="majorBidi" w:cstheme="majorBidi"/>
          <w:i/>
          <w:sz w:val="24"/>
          <w:szCs w:val="24"/>
        </w:rPr>
        <w:t>airwise</w:t>
      </w:r>
      <w:r w:rsidRPr="00453952">
        <w:rPr>
          <w:rFonts w:asciiTheme="majorBidi" w:hAnsiTheme="majorBidi" w:cstheme="majorBidi"/>
          <w:sz w:val="24"/>
          <w:szCs w:val="24"/>
        </w:rPr>
        <w:t xml:space="preserve"> </w:t>
      </w:r>
      <w:r w:rsidR="0039781A" w:rsidRPr="00453952">
        <w:rPr>
          <w:rFonts w:asciiTheme="majorBidi" w:hAnsiTheme="majorBidi" w:cstheme="majorBidi"/>
          <w:sz w:val="24"/>
          <w:szCs w:val="24"/>
        </w:rPr>
        <w:t>comparisons</w:t>
      </w:r>
      <w:r w:rsidRPr="00453952">
        <w:rPr>
          <w:rFonts w:asciiTheme="majorBidi" w:hAnsiTheme="majorBidi" w:cstheme="majorBidi"/>
          <w:sz w:val="24"/>
          <w:szCs w:val="24"/>
        </w:rPr>
        <w:t xml:space="preserve"> </w:t>
      </w:r>
      <w:r w:rsidR="002722E0">
        <w:rPr>
          <w:rFonts w:asciiTheme="majorBidi" w:hAnsiTheme="majorBidi" w:cstheme="majorBidi"/>
          <w:sz w:val="24"/>
          <w:szCs w:val="24"/>
        </w:rPr>
        <w:t xml:space="preserve">in the nonsense condition tested the </w:t>
      </w:r>
      <w:r w:rsidR="002722E0">
        <w:rPr>
          <w:rFonts w:asciiTheme="majorBidi" w:hAnsiTheme="majorBidi" w:cstheme="majorBidi"/>
          <w:i/>
          <w:sz w:val="24"/>
          <w:szCs w:val="24"/>
        </w:rPr>
        <w:t>a-</w:t>
      </w:r>
      <w:r w:rsidR="002722E0" w:rsidRPr="00B4759D">
        <w:rPr>
          <w:rFonts w:asciiTheme="majorBidi" w:hAnsiTheme="majorBidi" w:cstheme="majorBidi"/>
          <w:sz w:val="24"/>
          <w:szCs w:val="24"/>
        </w:rPr>
        <w:t>priori</w:t>
      </w:r>
      <w:r w:rsidR="002722E0">
        <w:rPr>
          <w:rFonts w:asciiTheme="majorBidi" w:hAnsiTheme="majorBidi" w:cstheme="majorBidi"/>
          <w:sz w:val="24"/>
          <w:szCs w:val="24"/>
        </w:rPr>
        <w:t xml:space="preserve"> prediction of a distinctiveness advantage. These nevertheless revealed significantly greater confidence for distinctive than typical voices in both same trials (</w:t>
      </w:r>
      <w:r w:rsidR="002722E0">
        <w:rPr>
          <w:rFonts w:asciiTheme="majorBidi" w:hAnsiTheme="majorBidi" w:cstheme="majorBidi"/>
          <w:i/>
          <w:sz w:val="24"/>
          <w:szCs w:val="24"/>
        </w:rPr>
        <w:t>t</w:t>
      </w:r>
      <w:r w:rsidR="002722E0" w:rsidRPr="00B4759D">
        <w:rPr>
          <w:rFonts w:asciiTheme="majorBidi" w:hAnsiTheme="majorBidi" w:cstheme="majorBidi"/>
          <w:sz w:val="24"/>
          <w:szCs w:val="24"/>
          <w:vertAlign w:val="subscript"/>
        </w:rPr>
        <w:t xml:space="preserve">(15) </w:t>
      </w:r>
      <w:r w:rsidR="002722E0">
        <w:rPr>
          <w:rFonts w:asciiTheme="majorBidi" w:hAnsiTheme="majorBidi" w:cstheme="majorBidi"/>
          <w:sz w:val="24"/>
          <w:szCs w:val="24"/>
        </w:rPr>
        <w:t xml:space="preserve">= 2.21, </w:t>
      </w:r>
      <w:r w:rsidR="002722E0">
        <w:rPr>
          <w:rFonts w:asciiTheme="majorBidi" w:hAnsiTheme="majorBidi" w:cstheme="majorBidi"/>
          <w:i/>
          <w:sz w:val="24"/>
          <w:szCs w:val="24"/>
        </w:rPr>
        <w:t>p</w:t>
      </w:r>
      <w:r w:rsidR="002722E0">
        <w:rPr>
          <w:rFonts w:asciiTheme="majorBidi" w:hAnsiTheme="majorBidi" w:cstheme="majorBidi"/>
          <w:sz w:val="24"/>
          <w:szCs w:val="24"/>
        </w:rPr>
        <w:t xml:space="preserve"> = .043) and different trials (</w:t>
      </w:r>
      <w:r w:rsidR="002722E0" w:rsidRPr="00B4759D">
        <w:rPr>
          <w:rFonts w:asciiTheme="majorBidi" w:hAnsiTheme="majorBidi" w:cstheme="majorBidi"/>
          <w:i/>
          <w:sz w:val="24"/>
          <w:szCs w:val="24"/>
        </w:rPr>
        <w:t>t</w:t>
      </w:r>
      <w:r w:rsidR="002722E0" w:rsidRPr="00B4759D">
        <w:rPr>
          <w:rFonts w:asciiTheme="majorBidi" w:hAnsiTheme="majorBidi" w:cstheme="majorBidi"/>
          <w:sz w:val="24"/>
          <w:szCs w:val="24"/>
          <w:vertAlign w:val="subscript"/>
        </w:rPr>
        <w:t>(15)</w:t>
      </w:r>
      <w:r w:rsidR="002722E0">
        <w:rPr>
          <w:rFonts w:asciiTheme="majorBidi" w:hAnsiTheme="majorBidi" w:cstheme="majorBidi"/>
          <w:sz w:val="24"/>
          <w:szCs w:val="24"/>
        </w:rPr>
        <w:t xml:space="preserve"> = 5.80, </w:t>
      </w:r>
      <w:r w:rsidR="002722E0">
        <w:rPr>
          <w:rFonts w:asciiTheme="majorBidi" w:hAnsiTheme="majorBidi" w:cstheme="majorBidi"/>
          <w:i/>
          <w:sz w:val="24"/>
          <w:szCs w:val="24"/>
        </w:rPr>
        <w:t>p</w:t>
      </w:r>
      <w:r w:rsidR="002722E0">
        <w:rPr>
          <w:rFonts w:asciiTheme="majorBidi" w:hAnsiTheme="majorBidi" w:cstheme="majorBidi"/>
          <w:sz w:val="24"/>
          <w:szCs w:val="24"/>
        </w:rPr>
        <w:t xml:space="preserve"> &lt; .001) suggesting that the three-way interaction may reflect noise in the data. </w:t>
      </w:r>
    </w:p>
    <w:p w14:paraId="72639ED1" w14:textId="2745792F" w:rsidR="00C872F7" w:rsidRDefault="00520295" w:rsidP="0044029C">
      <w:pPr>
        <w:spacing w:line="480" w:lineRule="auto"/>
        <w:rPr>
          <w:rFonts w:asciiTheme="majorBidi" w:hAnsiTheme="majorBidi" w:cstheme="majorBidi"/>
          <w:sz w:val="24"/>
          <w:szCs w:val="24"/>
        </w:rPr>
      </w:pPr>
      <w:r w:rsidRPr="00453952">
        <w:rPr>
          <w:rFonts w:asciiTheme="majorBidi" w:hAnsiTheme="majorBidi" w:cstheme="majorBidi"/>
          <w:sz w:val="24"/>
          <w:szCs w:val="24"/>
        </w:rPr>
        <w:tab/>
      </w:r>
      <w:r w:rsidR="009A510A">
        <w:rPr>
          <w:rFonts w:asciiTheme="majorBidi" w:hAnsiTheme="majorBidi" w:cstheme="majorBidi"/>
          <w:sz w:val="24"/>
          <w:szCs w:val="24"/>
        </w:rPr>
        <w:t>Taken together, t</w:t>
      </w:r>
      <w:r w:rsidRPr="00453952">
        <w:rPr>
          <w:rFonts w:asciiTheme="majorBidi" w:hAnsiTheme="majorBidi" w:cstheme="majorBidi"/>
          <w:sz w:val="24"/>
          <w:szCs w:val="24"/>
        </w:rPr>
        <w:t>hese results were interesting in several regards. First, they provided support for the prediction that performance on a</w:t>
      </w:r>
      <w:r w:rsidR="00C872F7">
        <w:rPr>
          <w:rFonts w:asciiTheme="majorBidi" w:hAnsiTheme="majorBidi" w:cstheme="majorBidi"/>
          <w:sz w:val="24"/>
          <w:szCs w:val="24"/>
        </w:rPr>
        <w:t xml:space="preserve"> difficult</w:t>
      </w:r>
      <w:r w:rsidRPr="00453952">
        <w:rPr>
          <w:rFonts w:asciiTheme="majorBidi" w:hAnsiTheme="majorBidi" w:cstheme="majorBidi"/>
          <w:sz w:val="24"/>
          <w:szCs w:val="24"/>
        </w:rPr>
        <w:t xml:space="preserve"> voice recognition task would be </w:t>
      </w:r>
      <w:r w:rsidR="0039781A" w:rsidRPr="00453952">
        <w:rPr>
          <w:rFonts w:asciiTheme="majorBidi" w:hAnsiTheme="majorBidi" w:cstheme="majorBidi"/>
          <w:sz w:val="24"/>
          <w:szCs w:val="24"/>
        </w:rPr>
        <w:t>facilitated by the distinctiveness of the voice</w:t>
      </w:r>
      <w:r w:rsidR="00B72F41" w:rsidRPr="00453952">
        <w:rPr>
          <w:rFonts w:asciiTheme="majorBidi" w:hAnsiTheme="majorBidi" w:cstheme="majorBidi"/>
          <w:sz w:val="24"/>
          <w:szCs w:val="24"/>
        </w:rPr>
        <w:t xml:space="preserve">. </w:t>
      </w:r>
      <w:r w:rsidR="002F29DC">
        <w:rPr>
          <w:rFonts w:asciiTheme="majorBidi" w:hAnsiTheme="majorBidi" w:cstheme="majorBidi"/>
          <w:sz w:val="24"/>
          <w:szCs w:val="24"/>
        </w:rPr>
        <w:t>This was demonstrated in terms of sensitivity of discrimination, accuracy and in terms of metacognitive judgements of confidence in decision-making.</w:t>
      </w:r>
      <w:r w:rsidR="000B5373">
        <w:rPr>
          <w:rFonts w:asciiTheme="majorBidi" w:hAnsiTheme="majorBidi" w:cstheme="majorBidi"/>
          <w:sz w:val="24"/>
          <w:szCs w:val="24"/>
        </w:rPr>
        <w:t xml:space="preserve"> </w:t>
      </w:r>
      <w:r w:rsidR="00F219E9">
        <w:rPr>
          <w:rFonts w:asciiTheme="majorBidi" w:hAnsiTheme="majorBidi" w:cstheme="majorBidi"/>
          <w:sz w:val="24"/>
          <w:szCs w:val="24"/>
        </w:rPr>
        <w:t xml:space="preserve">This was most apparent in the temporally reversed condition when voice recognition became significantly impaired. </w:t>
      </w:r>
      <w:r w:rsidR="002325E1">
        <w:rPr>
          <w:rFonts w:asciiTheme="majorBidi" w:hAnsiTheme="majorBidi" w:cstheme="majorBidi"/>
          <w:sz w:val="24"/>
          <w:szCs w:val="24"/>
        </w:rPr>
        <w:t>As such, t</w:t>
      </w:r>
      <w:r w:rsidR="00C872F7">
        <w:rPr>
          <w:rFonts w:asciiTheme="majorBidi" w:hAnsiTheme="majorBidi" w:cstheme="majorBidi"/>
          <w:sz w:val="24"/>
          <w:szCs w:val="24"/>
        </w:rPr>
        <w:t>he</w:t>
      </w:r>
      <w:r w:rsidR="00E71F92">
        <w:rPr>
          <w:rFonts w:asciiTheme="majorBidi" w:hAnsiTheme="majorBidi" w:cstheme="majorBidi"/>
          <w:sz w:val="24"/>
          <w:szCs w:val="24"/>
        </w:rPr>
        <w:t xml:space="preserve"> present</w:t>
      </w:r>
      <w:r w:rsidR="00C872F7">
        <w:rPr>
          <w:rFonts w:asciiTheme="majorBidi" w:hAnsiTheme="majorBidi" w:cstheme="majorBidi"/>
          <w:sz w:val="24"/>
          <w:szCs w:val="24"/>
        </w:rPr>
        <w:t xml:space="preserve"> </w:t>
      </w:r>
      <w:r w:rsidR="00C872F7" w:rsidRPr="00453952">
        <w:rPr>
          <w:rFonts w:asciiTheme="majorBidi" w:hAnsiTheme="majorBidi" w:cstheme="majorBidi"/>
          <w:sz w:val="24"/>
          <w:szCs w:val="24"/>
        </w:rPr>
        <w:t>result</w:t>
      </w:r>
      <w:r w:rsidR="00C872F7">
        <w:rPr>
          <w:rFonts w:asciiTheme="majorBidi" w:hAnsiTheme="majorBidi" w:cstheme="majorBidi"/>
          <w:sz w:val="24"/>
          <w:szCs w:val="24"/>
        </w:rPr>
        <w:t>s</w:t>
      </w:r>
      <w:r w:rsidR="00C872F7" w:rsidRPr="00453952">
        <w:rPr>
          <w:rFonts w:asciiTheme="majorBidi" w:hAnsiTheme="majorBidi" w:cstheme="majorBidi"/>
          <w:sz w:val="24"/>
          <w:szCs w:val="24"/>
        </w:rPr>
        <w:t xml:space="preserve"> complemented </w:t>
      </w:r>
      <w:r w:rsidR="00C872F7">
        <w:rPr>
          <w:rFonts w:asciiTheme="majorBidi" w:hAnsiTheme="majorBidi" w:cstheme="majorBidi"/>
          <w:sz w:val="24"/>
          <w:szCs w:val="24"/>
        </w:rPr>
        <w:t>those</w:t>
      </w:r>
      <w:r w:rsidR="00C872F7" w:rsidRPr="00453952">
        <w:rPr>
          <w:rFonts w:asciiTheme="majorBidi" w:hAnsiTheme="majorBidi" w:cstheme="majorBidi"/>
          <w:sz w:val="24"/>
          <w:szCs w:val="24"/>
        </w:rPr>
        <w:t xml:space="preserve"> of </w:t>
      </w:r>
      <w:r w:rsidR="00C872F7">
        <w:rPr>
          <w:rFonts w:asciiTheme="majorBidi" w:hAnsiTheme="majorBidi" w:cstheme="majorBidi"/>
          <w:sz w:val="24"/>
          <w:szCs w:val="24"/>
        </w:rPr>
        <w:t>van Lanc</w:t>
      </w:r>
      <w:r w:rsidR="00C872F7" w:rsidRPr="00453952">
        <w:rPr>
          <w:rFonts w:asciiTheme="majorBidi" w:hAnsiTheme="majorBidi" w:cstheme="majorBidi"/>
          <w:sz w:val="24"/>
          <w:szCs w:val="24"/>
        </w:rPr>
        <w:t>ker and colleagues (1985)</w:t>
      </w:r>
      <w:r w:rsidR="00C872F7">
        <w:rPr>
          <w:rFonts w:asciiTheme="majorBidi" w:hAnsiTheme="majorBidi" w:cstheme="majorBidi"/>
          <w:sz w:val="24"/>
          <w:szCs w:val="24"/>
        </w:rPr>
        <w:t xml:space="preserve"> who suggested that distinctiveness may support voice recognition even </w:t>
      </w:r>
      <w:r w:rsidR="0004038F">
        <w:rPr>
          <w:rFonts w:asciiTheme="majorBidi" w:hAnsiTheme="majorBidi" w:cstheme="majorBidi"/>
          <w:sz w:val="24"/>
          <w:szCs w:val="24"/>
        </w:rPr>
        <w:t>under</w:t>
      </w:r>
      <w:r w:rsidR="00C872F7">
        <w:rPr>
          <w:rFonts w:asciiTheme="majorBidi" w:hAnsiTheme="majorBidi" w:cstheme="majorBidi"/>
          <w:sz w:val="24"/>
          <w:szCs w:val="24"/>
        </w:rPr>
        <w:t xml:space="preserve"> temporal revers</w:t>
      </w:r>
      <w:r w:rsidR="0004038F">
        <w:rPr>
          <w:rFonts w:asciiTheme="majorBidi" w:hAnsiTheme="majorBidi" w:cstheme="majorBidi"/>
          <w:sz w:val="24"/>
          <w:szCs w:val="24"/>
        </w:rPr>
        <w:t>al</w:t>
      </w:r>
      <w:r w:rsidR="00C872F7" w:rsidRPr="00453952">
        <w:rPr>
          <w:rFonts w:asciiTheme="majorBidi" w:hAnsiTheme="majorBidi" w:cstheme="majorBidi"/>
          <w:sz w:val="24"/>
          <w:szCs w:val="24"/>
        </w:rPr>
        <w:t xml:space="preserve">. </w:t>
      </w:r>
      <w:r w:rsidR="00C872F7" w:rsidRPr="00453952">
        <w:rPr>
          <w:rFonts w:asciiTheme="majorBidi" w:eastAsia="PMingLiU" w:hAnsiTheme="majorBidi" w:cstheme="majorBidi"/>
          <w:sz w:val="24"/>
          <w:szCs w:val="24"/>
          <w:lang w:eastAsia="zh-TW"/>
        </w:rPr>
        <w:t>However, t</w:t>
      </w:r>
      <w:r w:rsidR="00C872F7" w:rsidRPr="00453952">
        <w:rPr>
          <w:rFonts w:asciiTheme="majorBidi" w:hAnsiTheme="majorBidi" w:cstheme="majorBidi"/>
          <w:sz w:val="24"/>
          <w:szCs w:val="24"/>
        </w:rPr>
        <w:t>he present</w:t>
      </w:r>
      <w:r w:rsidR="00C872F7">
        <w:rPr>
          <w:rFonts w:asciiTheme="majorBidi" w:hAnsiTheme="majorBidi" w:cstheme="majorBidi"/>
          <w:sz w:val="24"/>
          <w:szCs w:val="24"/>
        </w:rPr>
        <w:t xml:space="preserve"> results go one step further by providing an </w:t>
      </w:r>
      <w:r w:rsidR="00C872F7" w:rsidRPr="0022361F">
        <w:rPr>
          <w:rFonts w:asciiTheme="majorBidi" w:hAnsiTheme="majorBidi" w:cstheme="majorBidi"/>
          <w:i/>
          <w:iCs/>
          <w:sz w:val="24"/>
          <w:szCs w:val="24"/>
        </w:rPr>
        <w:t>a-priori</w:t>
      </w:r>
      <w:r w:rsidR="00C872F7">
        <w:rPr>
          <w:rFonts w:asciiTheme="majorBidi" w:hAnsiTheme="majorBidi" w:cstheme="majorBidi"/>
          <w:sz w:val="24"/>
          <w:szCs w:val="24"/>
        </w:rPr>
        <w:t xml:space="preserve"> test, rather than a post-hoc explanation, of the importance of distinctiveness under </w:t>
      </w:r>
      <w:r w:rsidR="00C872F7" w:rsidRPr="00453952">
        <w:rPr>
          <w:rFonts w:asciiTheme="majorBidi" w:hAnsiTheme="majorBidi" w:cstheme="majorBidi"/>
          <w:sz w:val="24"/>
          <w:szCs w:val="24"/>
        </w:rPr>
        <w:t xml:space="preserve">difficult listening conditions. </w:t>
      </w:r>
    </w:p>
    <w:p w14:paraId="773F1E8E" w14:textId="6E8CE26E" w:rsidR="00FA5A0D" w:rsidRDefault="00520295" w:rsidP="0044029C">
      <w:pPr>
        <w:spacing w:line="480" w:lineRule="auto"/>
        <w:rPr>
          <w:rFonts w:asciiTheme="majorBidi" w:hAnsiTheme="majorBidi" w:cstheme="majorBidi"/>
          <w:sz w:val="24"/>
          <w:szCs w:val="24"/>
        </w:rPr>
      </w:pPr>
      <w:r w:rsidRPr="00453952">
        <w:rPr>
          <w:rFonts w:asciiTheme="majorBidi" w:hAnsiTheme="majorBidi" w:cstheme="majorBidi"/>
          <w:sz w:val="24"/>
          <w:szCs w:val="24"/>
        </w:rPr>
        <w:tab/>
      </w:r>
      <w:r w:rsidR="00E71F92">
        <w:rPr>
          <w:rFonts w:asciiTheme="majorBidi" w:hAnsiTheme="majorBidi" w:cstheme="majorBidi"/>
          <w:sz w:val="24"/>
          <w:szCs w:val="24"/>
        </w:rPr>
        <w:t>This said, a</w:t>
      </w:r>
      <w:r w:rsidRPr="00453952">
        <w:rPr>
          <w:rFonts w:asciiTheme="majorBidi" w:hAnsiTheme="majorBidi" w:cstheme="majorBidi"/>
          <w:sz w:val="24"/>
          <w:szCs w:val="24"/>
        </w:rPr>
        <w:t xml:space="preserve"> subtlety emerged in the </w:t>
      </w:r>
      <w:r w:rsidR="002F1700">
        <w:rPr>
          <w:rFonts w:asciiTheme="majorBidi" w:hAnsiTheme="majorBidi" w:cstheme="majorBidi"/>
          <w:sz w:val="24"/>
          <w:szCs w:val="24"/>
        </w:rPr>
        <w:t>manipulation of task difficulty</w:t>
      </w:r>
      <w:r w:rsidRPr="00453952">
        <w:rPr>
          <w:rFonts w:asciiTheme="majorBidi" w:hAnsiTheme="majorBidi" w:cstheme="majorBidi"/>
          <w:sz w:val="24"/>
          <w:szCs w:val="24"/>
        </w:rPr>
        <w:t xml:space="preserve"> that had not been anticipated. Indeed, </w:t>
      </w:r>
      <w:r w:rsidR="00D354E0">
        <w:rPr>
          <w:rFonts w:asciiTheme="majorBidi" w:hAnsiTheme="majorBidi" w:cstheme="majorBidi"/>
          <w:sz w:val="24"/>
          <w:szCs w:val="24"/>
        </w:rPr>
        <w:t>re-ordering the words to create nonsense speech</w:t>
      </w:r>
      <w:r w:rsidRPr="00453952">
        <w:rPr>
          <w:rFonts w:asciiTheme="majorBidi" w:hAnsiTheme="majorBidi" w:cstheme="majorBidi"/>
          <w:sz w:val="24"/>
          <w:szCs w:val="24"/>
        </w:rPr>
        <w:t xml:space="preserve"> had </w:t>
      </w:r>
      <w:r w:rsidR="00C75267" w:rsidRPr="00453952">
        <w:rPr>
          <w:rFonts w:asciiTheme="majorBidi" w:eastAsia="PMingLiU" w:hAnsiTheme="majorBidi" w:cstheme="majorBidi"/>
          <w:sz w:val="24"/>
          <w:szCs w:val="24"/>
          <w:lang w:eastAsia="zh-TW"/>
        </w:rPr>
        <w:t>relatively</w:t>
      </w:r>
      <w:r w:rsidRPr="00453952">
        <w:rPr>
          <w:rFonts w:asciiTheme="majorBidi" w:hAnsiTheme="majorBidi" w:cstheme="majorBidi"/>
          <w:sz w:val="24"/>
          <w:szCs w:val="24"/>
        </w:rPr>
        <w:t xml:space="preserve"> little effect on accuracy of voice recognition performance</w:t>
      </w:r>
      <w:r w:rsidR="00482989">
        <w:rPr>
          <w:rFonts w:asciiTheme="majorBidi" w:hAnsiTheme="majorBidi" w:cstheme="majorBidi"/>
          <w:sz w:val="24"/>
          <w:szCs w:val="24"/>
        </w:rPr>
        <w:t xml:space="preserve"> overall</w:t>
      </w:r>
      <w:r w:rsidRPr="00453952">
        <w:rPr>
          <w:rFonts w:asciiTheme="majorBidi" w:hAnsiTheme="majorBidi" w:cstheme="majorBidi"/>
          <w:sz w:val="24"/>
          <w:szCs w:val="24"/>
        </w:rPr>
        <w:t xml:space="preserve">. </w:t>
      </w:r>
      <w:r w:rsidR="00F219E9">
        <w:rPr>
          <w:rFonts w:asciiTheme="majorBidi" w:hAnsiTheme="majorBidi" w:cstheme="majorBidi"/>
          <w:sz w:val="24"/>
          <w:szCs w:val="24"/>
        </w:rPr>
        <w:t xml:space="preserve">Moreover, the distinctiveness advantage </w:t>
      </w:r>
      <w:r w:rsidR="0025549B">
        <w:rPr>
          <w:rFonts w:asciiTheme="majorBidi" w:hAnsiTheme="majorBidi" w:cstheme="majorBidi"/>
          <w:sz w:val="24"/>
          <w:szCs w:val="24"/>
        </w:rPr>
        <w:t xml:space="preserve">in the </w:t>
      </w:r>
      <w:r w:rsidR="00E213A4">
        <w:rPr>
          <w:rFonts w:asciiTheme="majorBidi" w:hAnsiTheme="majorBidi" w:cstheme="majorBidi"/>
          <w:sz w:val="24"/>
          <w:szCs w:val="24"/>
        </w:rPr>
        <w:t>‘</w:t>
      </w:r>
      <w:r w:rsidR="0025549B">
        <w:rPr>
          <w:rFonts w:asciiTheme="majorBidi" w:hAnsiTheme="majorBidi" w:cstheme="majorBidi"/>
          <w:sz w:val="24"/>
          <w:szCs w:val="24"/>
        </w:rPr>
        <w:t>nonsense</w:t>
      </w:r>
      <w:r w:rsidR="00E213A4">
        <w:rPr>
          <w:rFonts w:asciiTheme="majorBidi" w:hAnsiTheme="majorBidi" w:cstheme="majorBidi"/>
          <w:sz w:val="24"/>
          <w:szCs w:val="24"/>
        </w:rPr>
        <w:t>’</w:t>
      </w:r>
      <w:r w:rsidR="0025549B">
        <w:rPr>
          <w:rFonts w:asciiTheme="majorBidi" w:hAnsiTheme="majorBidi" w:cstheme="majorBidi"/>
          <w:sz w:val="24"/>
          <w:szCs w:val="24"/>
        </w:rPr>
        <w:t xml:space="preserve"> condition </w:t>
      </w:r>
      <w:r w:rsidR="00F219E9">
        <w:rPr>
          <w:rFonts w:asciiTheme="majorBidi" w:hAnsiTheme="majorBidi" w:cstheme="majorBidi"/>
          <w:sz w:val="24"/>
          <w:szCs w:val="24"/>
        </w:rPr>
        <w:t xml:space="preserve">was </w:t>
      </w:r>
      <w:r w:rsidR="00B4759D">
        <w:rPr>
          <w:rFonts w:asciiTheme="majorBidi" w:hAnsiTheme="majorBidi" w:cstheme="majorBidi"/>
          <w:sz w:val="24"/>
          <w:szCs w:val="24"/>
        </w:rPr>
        <w:t>significant but</w:t>
      </w:r>
      <w:r w:rsidR="000B5373">
        <w:rPr>
          <w:rFonts w:asciiTheme="majorBidi" w:hAnsiTheme="majorBidi" w:cstheme="majorBidi"/>
          <w:sz w:val="24"/>
          <w:szCs w:val="24"/>
        </w:rPr>
        <w:t xml:space="preserve"> was</w:t>
      </w:r>
      <w:r w:rsidR="00B4759D">
        <w:rPr>
          <w:rFonts w:asciiTheme="majorBidi" w:hAnsiTheme="majorBidi" w:cstheme="majorBidi"/>
          <w:sz w:val="24"/>
          <w:szCs w:val="24"/>
        </w:rPr>
        <w:t xml:space="preserve"> </w:t>
      </w:r>
      <w:r w:rsidR="00F219E9">
        <w:rPr>
          <w:rFonts w:asciiTheme="majorBidi" w:hAnsiTheme="majorBidi" w:cstheme="majorBidi"/>
          <w:sz w:val="24"/>
          <w:szCs w:val="24"/>
        </w:rPr>
        <w:t xml:space="preserve">relatively weak, and some evidence emerged of a shift in response bias in this condition. </w:t>
      </w:r>
      <w:r w:rsidRPr="00453952">
        <w:rPr>
          <w:rFonts w:asciiTheme="majorBidi" w:hAnsiTheme="majorBidi" w:cstheme="majorBidi"/>
          <w:sz w:val="24"/>
          <w:szCs w:val="24"/>
        </w:rPr>
        <w:t xml:space="preserve">This was </w:t>
      </w:r>
      <w:r w:rsidR="0022361F">
        <w:rPr>
          <w:rFonts w:asciiTheme="majorBidi" w:hAnsiTheme="majorBidi" w:cstheme="majorBidi"/>
          <w:sz w:val="24"/>
          <w:szCs w:val="24"/>
        </w:rPr>
        <w:t>surprising</w:t>
      </w:r>
      <w:r w:rsidRPr="00453952">
        <w:rPr>
          <w:rFonts w:asciiTheme="majorBidi" w:hAnsiTheme="majorBidi" w:cstheme="majorBidi"/>
          <w:sz w:val="24"/>
          <w:szCs w:val="24"/>
        </w:rPr>
        <w:t xml:space="preserve"> as it has been assumed that</w:t>
      </w:r>
      <w:r w:rsidR="00C75267" w:rsidRPr="00453952">
        <w:rPr>
          <w:rFonts w:asciiTheme="majorBidi" w:eastAsia="PMingLiU" w:hAnsiTheme="majorBidi" w:cstheme="majorBidi"/>
          <w:sz w:val="24"/>
          <w:szCs w:val="24"/>
          <w:lang w:eastAsia="zh-TW"/>
        </w:rPr>
        <w:t xml:space="preserve"> voice recognition from</w:t>
      </w:r>
      <w:r w:rsidRPr="00453952">
        <w:rPr>
          <w:rFonts w:asciiTheme="majorBidi" w:hAnsiTheme="majorBidi" w:cstheme="majorBidi"/>
          <w:sz w:val="24"/>
          <w:szCs w:val="24"/>
        </w:rPr>
        <w:t xml:space="preserve"> </w:t>
      </w:r>
      <w:r w:rsidR="00BD72FD">
        <w:rPr>
          <w:rFonts w:asciiTheme="majorBidi" w:hAnsiTheme="majorBidi" w:cstheme="majorBidi"/>
          <w:sz w:val="24"/>
          <w:szCs w:val="24"/>
        </w:rPr>
        <w:t>nonsense</w:t>
      </w:r>
      <w:r w:rsidR="00BD72FD" w:rsidRPr="00453952">
        <w:rPr>
          <w:rFonts w:asciiTheme="majorBidi" w:hAnsiTheme="majorBidi" w:cstheme="majorBidi"/>
          <w:sz w:val="24"/>
          <w:szCs w:val="24"/>
        </w:rPr>
        <w:t xml:space="preserve"> </w:t>
      </w:r>
      <w:r w:rsidRPr="00453952">
        <w:rPr>
          <w:rFonts w:asciiTheme="majorBidi" w:hAnsiTheme="majorBidi" w:cstheme="majorBidi"/>
          <w:sz w:val="24"/>
          <w:szCs w:val="24"/>
        </w:rPr>
        <w:t xml:space="preserve">speech would </w:t>
      </w:r>
      <w:r w:rsidR="00F142AA">
        <w:rPr>
          <w:rFonts w:asciiTheme="majorBidi" w:hAnsiTheme="majorBidi" w:cstheme="majorBidi"/>
          <w:sz w:val="24"/>
          <w:szCs w:val="24"/>
        </w:rPr>
        <w:t>re</w:t>
      </w:r>
      <w:r w:rsidRPr="00453952">
        <w:rPr>
          <w:rFonts w:asciiTheme="majorBidi" w:hAnsiTheme="majorBidi" w:cstheme="majorBidi"/>
          <w:sz w:val="24"/>
          <w:szCs w:val="24"/>
        </w:rPr>
        <w:t xml:space="preserve">present a more </w:t>
      </w:r>
      <w:r w:rsidR="00F142AA">
        <w:rPr>
          <w:rFonts w:asciiTheme="majorBidi" w:hAnsiTheme="majorBidi" w:cstheme="majorBidi"/>
          <w:sz w:val="24"/>
          <w:szCs w:val="24"/>
        </w:rPr>
        <w:t>challenging</w:t>
      </w:r>
      <w:r w:rsidR="00F142AA" w:rsidRPr="00453952">
        <w:rPr>
          <w:rFonts w:asciiTheme="majorBidi" w:hAnsiTheme="majorBidi" w:cstheme="majorBidi"/>
          <w:i/>
          <w:iCs/>
          <w:sz w:val="24"/>
          <w:szCs w:val="24"/>
        </w:rPr>
        <w:t xml:space="preserve"> </w:t>
      </w:r>
      <w:r w:rsidRPr="00453952">
        <w:rPr>
          <w:rFonts w:asciiTheme="majorBidi" w:hAnsiTheme="majorBidi" w:cstheme="majorBidi"/>
          <w:sz w:val="24"/>
          <w:szCs w:val="24"/>
        </w:rPr>
        <w:t xml:space="preserve">task compared to </w:t>
      </w:r>
      <w:r w:rsidR="0039781A" w:rsidRPr="00453952">
        <w:rPr>
          <w:rFonts w:asciiTheme="majorBidi" w:hAnsiTheme="majorBidi" w:cstheme="majorBidi"/>
          <w:sz w:val="24"/>
          <w:szCs w:val="24"/>
        </w:rPr>
        <w:t>the baseline condition.</w:t>
      </w:r>
      <w:r w:rsidRPr="00453952">
        <w:rPr>
          <w:rFonts w:asciiTheme="majorBidi" w:hAnsiTheme="majorBidi" w:cstheme="majorBidi"/>
          <w:sz w:val="24"/>
          <w:szCs w:val="24"/>
        </w:rPr>
        <w:t xml:space="preserve"> </w:t>
      </w:r>
    </w:p>
    <w:p w14:paraId="63D2187C" w14:textId="37A0DF03" w:rsidR="00B758DA" w:rsidRDefault="00F142AA" w:rsidP="00B758DA">
      <w:pPr>
        <w:spacing w:line="480" w:lineRule="auto"/>
        <w:ind w:firstLine="720"/>
        <w:rPr>
          <w:rFonts w:asciiTheme="majorBidi" w:hAnsiTheme="majorBidi" w:cstheme="majorBidi"/>
          <w:sz w:val="24"/>
          <w:szCs w:val="24"/>
        </w:rPr>
      </w:pPr>
      <w:r>
        <w:rPr>
          <w:rFonts w:asciiTheme="majorBidi" w:hAnsiTheme="majorBidi" w:cstheme="majorBidi"/>
          <w:sz w:val="24"/>
          <w:szCs w:val="24"/>
        </w:rPr>
        <w:t>In acc</w:t>
      </w:r>
      <w:r w:rsidR="00FA5A0D">
        <w:rPr>
          <w:rFonts w:asciiTheme="majorBidi" w:hAnsiTheme="majorBidi" w:cstheme="majorBidi"/>
          <w:sz w:val="24"/>
          <w:szCs w:val="24"/>
        </w:rPr>
        <w:t xml:space="preserve">ounting for </w:t>
      </w:r>
      <w:r w:rsidR="00F219E9">
        <w:rPr>
          <w:rFonts w:asciiTheme="majorBidi" w:hAnsiTheme="majorBidi" w:cstheme="majorBidi"/>
          <w:sz w:val="24"/>
          <w:szCs w:val="24"/>
        </w:rPr>
        <w:t>the results</w:t>
      </w:r>
      <w:r>
        <w:rPr>
          <w:rFonts w:asciiTheme="majorBidi" w:hAnsiTheme="majorBidi" w:cstheme="majorBidi"/>
          <w:sz w:val="24"/>
          <w:szCs w:val="24"/>
        </w:rPr>
        <w:t xml:space="preserve"> in the </w:t>
      </w:r>
      <w:r w:rsidR="00E213A4">
        <w:rPr>
          <w:rFonts w:asciiTheme="majorBidi" w:hAnsiTheme="majorBidi" w:cstheme="majorBidi"/>
          <w:sz w:val="24"/>
          <w:szCs w:val="24"/>
        </w:rPr>
        <w:t>‘</w:t>
      </w:r>
      <w:r w:rsidR="00BD72FD">
        <w:rPr>
          <w:rFonts w:asciiTheme="majorBidi" w:hAnsiTheme="majorBidi" w:cstheme="majorBidi"/>
          <w:sz w:val="24"/>
          <w:szCs w:val="24"/>
        </w:rPr>
        <w:t>nonsense</w:t>
      </w:r>
      <w:r w:rsidR="00E213A4">
        <w:rPr>
          <w:rFonts w:asciiTheme="majorBidi" w:hAnsiTheme="majorBidi" w:cstheme="majorBidi"/>
          <w:sz w:val="24"/>
          <w:szCs w:val="24"/>
        </w:rPr>
        <w:t>’</w:t>
      </w:r>
      <w:r>
        <w:rPr>
          <w:rFonts w:asciiTheme="majorBidi" w:hAnsiTheme="majorBidi" w:cstheme="majorBidi"/>
          <w:sz w:val="24"/>
          <w:szCs w:val="24"/>
        </w:rPr>
        <w:t xml:space="preserve"> con</w:t>
      </w:r>
      <w:r w:rsidR="002325E1">
        <w:rPr>
          <w:rFonts w:asciiTheme="majorBidi" w:hAnsiTheme="majorBidi" w:cstheme="majorBidi"/>
          <w:sz w:val="24"/>
          <w:szCs w:val="24"/>
        </w:rPr>
        <w:t xml:space="preserve">dition, </w:t>
      </w:r>
      <w:r w:rsidR="00862A3B">
        <w:rPr>
          <w:rFonts w:asciiTheme="majorBidi" w:hAnsiTheme="majorBidi" w:cstheme="majorBidi"/>
          <w:sz w:val="24"/>
          <w:szCs w:val="24"/>
        </w:rPr>
        <w:t xml:space="preserve">it is possible that the </w:t>
      </w:r>
      <w:r w:rsidR="00E213A4">
        <w:rPr>
          <w:rFonts w:asciiTheme="majorBidi" w:hAnsiTheme="majorBidi" w:cstheme="majorBidi"/>
          <w:sz w:val="24"/>
          <w:szCs w:val="24"/>
        </w:rPr>
        <w:t xml:space="preserve">absence of a clear impact on performance in this condition reflected the relatively low power within the current design as a whole. Certainly, the current results would benefit from replication </w:t>
      </w:r>
      <w:r w:rsidR="00E213A4">
        <w:rPr>
          <w:rFonts w:asciiTheme="majorBidi" w:hAnsiTheme="majorBidi" w:cstheme="majorBidi"/>
          <w:sz w:val="24"/>
          <w:szCs w:val="24"/>
        </w:rPr>
        <w:lastRenderedPageBreak/>
        <w:t xml:space="preserve">using a greater number of participants. However, it may also be possible to explain the results in the ‘nonsense’ condition with reference to potential strategies that the participants </w:t>
      </w:r>
      <w:r w:rsidR="00777839">
        <w:rPr>
          <w:rFonts w:asciiTheme="majorBidi" w:hAnsiTheme="majorBidi" w:cstheme="majorBidi"/>
          <w:sz w:val="24"/>
          <w:szCs w:val="24"/>
        </w:rPr>
        <w:t>could have adopted</w:t>
      </w:r>
      <w:r w:rsidR="00E213A4">
        <w:rPr>
          <w:rFonts w:asciiTheme="majorBidi" w:hAnsiTheme="majorBidi" w:cstheme="majorBidi"/>
          <w:sz w:val="24"/>
          <w:szCs w:val="24"/>
        </w:rPr>
        <w:t xml:space="preserve">. In particular, it is possible that they concentrated on </w:t>
      </w:r>
      <w:r w:rsidR="00862A3B">
        <w:rPr>
          <w:rFonts w:asciiTheme="majorBidi" w:hAnsiTheme="majorBidi" w:cstheme="majorBidi"/>
          <w:sz w:val="24"/>
          <w:szCs w:val="24"/>
        </w:rPr>
        <w:t>the common start of the clip (‘The shop of ground…’)</w:t>
      </w:r>
      <w:r w:rsidR="007A6C10">
        <w:rPr>
          <w:rFonts w:asciiTheme="majorBidi" w:hAnsiTheme="majorBidi" w:cstheme="majorBidi"/>
          <w:sz w:val="24"/>
          <w:szCs w:val="24"/>
        </w:rPr>
        <w:t>, and disregard</w:t>
      </w:r>
      <w:r w:rsidR="00E213A4">
        <w:rPr>
          <w:rFonts w:asciiTheme="majorBidi" w:hAnsiTheme="majorBidi" w:cstheme="majorBidi"/>
          <w:sz w:val="24"/>
          <w:szCs w:val="24"/>
        </w:rPr>
        <w:t>ed</w:t>
      </w:r>
      <w:r w:rsidR="007A6C10">
        <w:rPr>
          <w:rFonts w:asciiTheme="majorBidi" w:hAnsiTheme="majorBidi" w:cstheme="majorBidi"/>
          <w:sz w:val="24"/>
          <w:szCs w:val="24"/>
        </w:rPr>
        <w:t xml:space="preserve"> the remainder of the nonsense phrase</w:t>
      </w:r>
      <w:r w:rsidR="00862A3B">
        <w:rPr>
          <w:rFonts w:asciiTheme="majorBidi" w:hAnsiTheme="majorBidi" w:cstheme="majorBidi"/>
          <w:sz w:val="24"/>
          <w:szCs w:val="24"/>
        </w:rPr>
        <w:t xml:space="preserve">. </w:t>
      </w:r>
      <w:r w:rsidR="00B758DA">
        <w:rPr>
          <w:rFonts w:asciiTheme="majorBidi" w:hAnsiTheme="majorBidi" w:cstheme="majorBidi"/>
          <w:sz w:val="24"/>
          <w:szCs w:val="24"/>
        </w:rPr>
        <w:t xml:space="preserve">This may have enabled the participants to perform well despite </w:t>
      </w:r>
      <w:r w:rsidR="000B5373">
        <w:rPr>
          <w:rFonts w:asciiTheme="majorBidi" w:hAnsiTheme="majorBidi" w:cstheme="majorBidi"/>
          <w:sz w:val="24"/>
          <w:szCs w:val="24"/>
        </w:rPr>
        <w:t xml:space="preserve">the increasing bizarreness in </w:t>
      </w:r>
      <w:r w:rsidR="00B758DA">
        <w:rPr>
          <w:rFonts w:asciiTheme="majorBidi" w:hAnsiTheme="majorBidi" w:cstheme="majorBidi"/>
          <w:sz w:val="24"/>
          <w:szCs w:val="24"/>
        </w:rPr>
        <w:t>the nonsense phrase</w:t>
      </w:r>
      <w:r w:rsidR="000B5373">
        <w:rPr>
          <w:rFonts w:asciiTheme="majorBidi" w:hAnsiTheme="majorBidi" w:cstheme="majorBidi"/>
          <w:sz w:val="24"/>
          <w:szCs w:val="24"/>
        </w:rPr>
        <w:t xml:space="preserve"> as it unfolded</w:t>
      </w:r>
      <w:r w:rsidR="00B758DA">
        <w:rPr>
          <w:rFonts w:asciiTheme="majorBidi" w:hAnsiTheme="majorBidi" w:cstheme="majorBidi"/>
          <w:sz w:val="24"/>
          <w:szCs w:val="24"/>
        </w:rPr>
        <w:t>. I</w:t>
      </w:r>
      <w:r w:rsidR="002325E1">
        <w:rPr>
          <w:rFonts w:asciiTheme="majorBidi" w:hAnsiTheme="majorBidi" w:cstheme="majorBidi"/>
          <w:sz w:val="24"/>
          <w:szCs w:val="24"/>
        </w:rPr>
        <w:t xml:space="preserve">t should </w:t>
      </w:r>
      <w:r w:rsidR="00B758DA">
        <w:rPr>
          <w:rFonts w:asciiTheme="majorBidi" w:hAnsiTheme="majorBidi" w:cstheme="majorBidi"/>
          <w:sz w:val="24"/>
          <w:szCs w:val="24"/>
        </w:rPr>
        <w:t xml:space="preserve">also </w:t>
      </w:r>
      <w:r w:rsidR="002325E1">
        <w:rPr>
          <w:rFonts w:asciiTheme="majorBidi" w:hAnsiTheme="majorBidi" w:cstheme="majorBidi"/>
          <w:sz w:val="24"/>
          <w:szCs w:val="24"/>
        </w:rPr>
        <w:t>be noted that</w:t>
      </w:r>
      <w:r w:rsidR="00520295" w:rsidRPr="00453952">
        <w:rPr>
          <w:rFonts w:asciiTheme="majorBidi" w:hAnsiTheme="majorBidi" w:cstheme="majorBidi"/>
          <w:sz w:val="24"/>
          <w:szCs w:val="24"/>
        </w:rPr>
        <w:t xml:space="preserve"> the </w:t>
      </w:r>
      <w:r w:rsidR="00BD72FD">
        <w:rPr>
          <w:rFonts w:asciiTheme="majorBidi" w:hAnsiTheme="majorBidi" w:cstheme="majorBidi"/>
          <w:sz w:val="24"/>
          <w:szCs w:val="24"/>
        </w:rPr>
        <w:t>nonsense</w:t>
      </w:r>
      <w:r w:rsidR="00BD72FD" w:rsidRPr="00453952">
        <w:rPr>
          <w:rFonts w:asciiTheme="majorBidi" w:hAnsiTheme="majorBidi" w:cstheme="majorBidi"/>
          <w:sz w:val="24"/>
          <w:szCs w:val="24"/>
        </w:rPr>
        <w:t xml:space="preserve"> </w:t>
      </w:r>
      <w:r w:rsidR="00520295" w:rsidRPr="00453952">
        <w:rPr>
          <w:rFonts w:asciiTheme="majorBidi" w:hAnsiTheme="majorBidi" w:cstheme="majorBidi"/>
          <w:sz w:val="24"/>
          <w:szCs w:val="24"/>
        </w:rPr>
        <w:t xml:space="preserve">phrase was re-presented with </w:t>
      </w:r>
      <w:r w:rsidR="0033100A" w:rsidRPr="00453952">
        <w:rPr>
          <w:rFonts w:asciiTheme="majorBidi" w:hAnsiTheme="majorBidi" w:cstheme="majorBidi"/>
          <w:sz w:val="24"/>
          <w:szCs w:val="24"/>
        </w:rPr>
        <w:t>every</w:t>
      </w:r>
      <w:r w:rsidR="00520295" w:rsidRPr="00453952">
        <w:rPr>
          <w:rFonts w:asciiTheme="majorBidi" w:hAnsiTheme="majorBidi" w:cstheme="majorBidi"/>
          <w:sz w:val="24"/>
          <w:szCs w:val="24"/>
        </w:rPr>
        <w:t xml:space="preserve"> speaker at study, and participants reported habituation to its bizarreness as the study wore on. A</w:t>
      </w:r>
      <w:r w:rsidR="00C75267" w:rsidRPr="00453952">
        <w:rPr>
          <w:rFonts w:asciiTheme="majorBidi" w:eastAsia="PMingLiU" w:hAnsiTheme="majorBidi" w:cstheme="majorBidi"/>
          <w:sz w:val="24"/>
          <w:szCs w:val="24"/>
          <w:lang w:eastAsia="zh-TW"/>
        </w:rPr>
        <w:t>s a consequence, a</w:t>
      </w:r>
      <w:r w:rsidR="00520295" w:rsidRPr="00453952">
        <w:rPr>
          <w:rFonts w:asciiTheme="majorBidi" w:hAnsiTheme="majorBidi" w:cstheme="majorBidi"/>
          <w:sz w:val="24"/>
          <w:szCs w:val="24"/>
        </w:rPr>
        <w:t xml:space="preserve">ccuracy remained </w:t>
      </w:r>
      <w:r w:rsidR="00C75267" w:rsidRPr="00453952">
        <w:rPr>
          <w:rFonts w:asciiTheme="majorBidi" w:eastAsia="PMingLiU" w:hAnsiTheme="majorBidi" w:cstheme="majorBidi"/>
          <w:sz w:val="24"/>
          <w:szCs w:val="24"/>
          <w:lang w:eastAsia="zh-TW"/>
        </w:rPr>
        <w:t xml:space="preserve">relatively </w:t>
      </w:r>
      <w:r w:rsidR="00520295" w:rsidRPr="00453952">
        <w:rPr>
          <w:rFonts w:asciiTheme="majorBidi" w:hAnsiTheme="majorBidi" w:cstheme="majorBidi"/>
          <w:sz w:val="24"/>
          <w:szCs w:val="24"/>
        </w:rPr>
        <w:t>high in this condition</w:t>
      </w:r>
      <w:r w:rsidR="00B758DA">
        <w:rPr>
          <w:rFonts w:asciiTheme="majorBidi" w:hAnsiTheme="majorBidi" w:cstheme="majorBidi"/>
          <w:sz w:val="24"/>
          <w:szCs w:val="24"/>
        </w:rPr>
        <w:t xml:space="preserve"> (however, see Appendix for analysis of this point)</w:t>
      </w:r>
      <w:r w:rsidR="00520295" w:rsidRPr="00453952">
        <w:rPr>
          <w:rFonts w:asciiTheme="majorBidi" w:hAnsiTheme="majorBidi" w:cstheme="majorBidi"/>
          <w:sz w:val="24"/>
          <w:szCs w:val="24"/>
        </w:rPr>
        <w:t xml:space="preserve">. </w:t>
      </w:r>
    </w:p>
    <w:p w14:paraId="5326224D" w14:textId="352B3968" w:rsidR="000940CB" w:rsidRDefault="00B758DA" w:rsidP="000940CB">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Additionally, it is possible that participants in the ‘nonsense’ condition were able to perform well because they disregarded the bizarre words </w:t>
      </w:r>
      <w:r w:rsidR="00FB2C13">
        <w:rPr>
          <w:rFonts w:asciiTheme="majorBidi" w:hAnsiTheme="majorBidi" w:cstheme="majorBidi"/>
          <w:sz w:val="24"/>
          <w:szCs w:val="24"/>
        </w:rPr>
        <w:t xml:space="preserve">entirely </w:t>
      </w:r>
      <w:r>
        <w:rPr>
          <w:rFonts w:asciiTheme="majorBidi" w:hAnsiTheme="majorBidi" w:cstheme="majorBidi"/>
          <w:sz w:val="24"/>
          <w:szCs w:val="24"/>
        </w:rPr>
        <w:t xml:space="preserve">and instead utilized the melody </w:t>
      </w:r>
      <w:r w:rsidR="000B5373">
        <w:rPr>
          <w:rFonts w:asciiTheme="majorBidi" w:hAnsiTheme="majorBidi" w:cstheme="majorBidi"/>
          <w:sz w:val="24"/>
          <w:szCs w:val="24"/>
        </w:rPr>
        <w:t xml:space="preserve">contour (ups and downs) </w:t>
      </w:r>
      <w:r>
        <w:rPr>
          <w:rFonts w:asciiTheme="majorBidi" w:hAnsiTheme="majorBidi" w:cstheme="majorBidi"/>
          <w:sz w:val="24"/>
          <w:szCs w:val="24"/>
        </w:rPr>
        <w:t xml:space="preserve">in the nonsense clip. Indeed, the fact that the speakers </w:t>
      </w:r>
      <w:r w:rsidR="000940CB">
        <w:rPr>
          <w:rFonts w:asciiTheme="majorBidi" w:hAnsiTheme="majorBidi" w:cstheme="majorBidi"/>
          <w:sz w:val="24"/>
          <w:szCs w:val="24"/>
        </w:rPr>
        <w:t xml:space="preserve">within this study </w:t>
      </w:r>
      <w:r>
        <w:rPr>
          <w:rFonts w:asciiTheme="majorBidi" w:hAnsiTheme="majorBidi" w:cstheme="majorBidi"/>
          <w:sz w:val="24"/>
          <w:szCs w:val="24"/>
        </w:rPr>
        <w:t>had practiced the nonsense phrase meant that they could utter it with a near-natural cadence and intonation and these prosod</w:t>
      </w:r>
      <w:r w:rsidR="000B5373">
        <w:rPr>
          <w:rFonts w:asciiTheme="majorBidi" w:hAnsiTheme="majorBidi" w:cstheme="majorBidi"/>
          <w:sz w:val="24"/>
          <w:szCs w:val="24"/>
        </w:rPr>
        <w:t>ic</w:t>
      </w:r>
      <w:r>
        <w:rPr>
          <w:rFonts w:asciiTheme="majorBidi" w:hAnsiTheme="majorBidi" w:cstheme="majorBidi"/>
          <w:sz w:val="24"/>
          <w:szCs w:val="24"/>
        </w:rPr>
        <w:t xml:space="preserve"> characteristics may have minimised the impact of the nonsense manipulation. </w:t>
      </w:r>
      <w:r w:rsidR="000940CB">
        <w:rPr>
          <w:rFonts w:asciiTheme="majorBidi" w:hAnsiTheme="majorBidi" w:cstheme="majorBidi"/>
          <w:sz w:val="24"/>
          <w:szCs w:val="24"/>
        </w:rPr>
        <w:t xml:space="preserve">By contrast, it is notable that when Goggin </w:t>
      </w:r>
      <w:r w:rsidR="000940CB" w:rsidRPr="007053A8">
        <w:rPr>
          <w:rFonts w:asciiTheme="majorBidi" w:hAnsiTheme="majorBidi" w:cstheme="majorBidi"/>
          <w:i/>
          <w:sz w:val="24"/>
          <w:szCs w:val="24"/>
        </w:rPr>
        <w:t>et al</w:t>
      </w:r>
      <w:r w:rsidR="000940CB">
        <w:rPr>
          <w:rFonts w:asciiTheme="majorBidi" w:hAnsiTheme="majorBidi" w:cstheme="majorBidi"/>
          <w:sz w:val="24"/>
          <w:szCs w:val="24"/>
        </w:rPr>
        <w:t xml:space="preserve">. (1991) generated nonsense clips by digitally cutting and reordering the voice clips, their clips did not retain a natural prosody, and a reduction in voice recognition performance was noted (see Goggin </w:t>
      </w:r>
      <w:r w:rsidR="000940CB" w:rsidRPr="006B6C6E">
        <w:rPr>
          <w:rFonts w:asciiTheme="majorBidi" w:hAnsiTheme="majorBidi" w:cstheme="majorBidi"/>
          <w:i/>
          <w:sz w:val="24"/>
          <w:szCs w:val="24"/>
        </w:rPr>
        <w:t>et al</w:t>
      </w:r>
      <w:r w:rsidR="000940CB">
        <w:rPr>
          <w:rFonts w:asciiTheme="majorBidi" w:hAnsiTheme="majorBidi" w:cstheme="majorBidi"/>
          <w:i/>
          <w:sz w:val="24"/>
          <w:szCs w:val="24"/>
        </w:rPr>
        <w:t>.</w:t>
      </w:r>
      <w:r w:rsidR="000940CB">
        <w:rPr>
          <w:rFonts w:asciiTheme="majorBidi" w:hAnsiTheme="majorBidi" w:cstheme="majorBidi"/>
          <w:sz w:val="24"/>
          <w:szCs w:val="24"/>
        </w:rPr>
        <w:t xml:space="preserve">, 1991). </w:t>
      </w:r>
    </w:p>
    <w:p w14:paraId="3A15EFFA" w14:textId="4FF47558" w:rsidR="007524FF" w:rsidRDefault="000940CB" w:rsidP="007524FF">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In considering the importance of the melody contour within speech, it is conceivable that </w:t>
      </w:r>
      <w:r w:rsidR="00F763F8">
        <w:rPr>
          <w:rFonts w:asciiTheme="majorBidi" w:hAnsiTheme="majorBidi" w:cstheme="majorBidi"/>
          <w:sz w:val="24"/>
          <w:szCs w:val="24"/>
        </w:rPr>
        <w:t xml:space="preserve">a rich melody contour may be considered an aspect of vocal distinctiveness. </w:t>
      </w:r>
      <w:r w:rsidR="00B758DA">
        <w:rPr>
          <w:rFonts w:asciiTheme="majorBidi" w:hAnsiTheme="majorBidi" w:cstheme="majorBidi"/>
          <w:sz w:val="24"/>
          <w:szCs w:val="24"/>
        </w:rPr>
        <w:t>Some interesting work on processing the melody contour reveals that this is discernible by infants, non-musicians and musicians alike</w:t>
      </w:r>
      <w:r w:rsidR="000B5373">
        <w:rPr>
          <w:rFonts w:asciiTheme="majorBidi" w:hAnsiTheme="majorBidi" w:cstheme="majorBidi"/>
          <w:sz w:val="24"/>
          <w:szCs w:val="24"/>
        </w:rPr>
        <w:t>,</w:t>
      </w:r>
      <w:r w:rsidR="00B758DA">
        <w:rPr>
          <w:rFonts w:asciiTheme="majorBidi" w:hAnsiTheme="majorBidi" w:cstheme="majorBidi"/>
          <w:sz w:val="24"/>
          <w:szCs w:val="24"/>
        </w:rPr>
        <w:t xml:space="preserve"> suggesting that it may be extracted automatically (see Lee, Janata, Frost, Hanke &amp; Granger, 2011). This said, there is some evidence to suggest that the processing of melody contours in music and in speech may </w:t>
      </w:r>
      <w:r w:rsidR="000B5373">
        <w:rPr>
          <w:rFonts w:asciiTheme="majorBidi" w:hAnsiTheme="majorBidi" w:cstheme="majorBidi"/>
          <w:sz w:val="24"/>
          <w:szCs w:val="24"/>
        </w:rPr>
        <w:t>differ</w:t>
      </w:r>
      <w:r w:rsidR="00B758DA">
        <w:rPr>
          <w:rFonts w:asciiTheme="majorBidi" w:hAnsiTheme="majorBidi" w:cstheme="majorBidi"/>
          <w:sz w:val="24"/>
          <w:szCs w:val="24"/>
        </w:rPr>
        <w:t xml:space="preserve">, with the latter being far more coarse-grained than the former (see Zatorre &amp; Baum, 2012). As such, a musical contour </w:t>
      </w:r>
      <w:r w:rsidR="00B758DA">
        <w:rPr>
          <w:rFonts w:asciiTheme="majorBidi" w:hAnsiTheme="majorBidi" w:cstheme="majorBidi"/>
          <w:sz w:val="24"/>
          <w:szCs w:val="24"/>
        </w:rPr>
        <w:lastRenderedPageBreak/>
        <w:t xml:space="preserve">explanation </w:t>
      </w:r>
      <w:r>
        <w:rPr>
          <w:rFonts w:asciiTheme="majorBidi" w:hAnsiTheme="majorBidi" w:cstheme="majorBidi"/>
          <w:sz w:val="24"/>
          <w:szCs w:val="24"/>
        </w:rPr>
        <w:t>provides a potentially valuable interpretation of the surprisingly good performance in the ‘nonsense’ condition, but would benefit from further exploration</w:t>
      </w:r>
      <w:r w:rsidR="00B758DA">
        <w:rPr>
          <w:rFonts w:asciiTheme="majorBidi" w:hAnsiTheme="majorBidi" w:cstheme="majorBidi"/>
          <w:sz w:val="24"/>
          <w:szCs w:val="24"/>
        </w:rPr>
        <w:t>.</w:t>
      </w:r>
      <w:r w:rsidR="006B2624">
        <w:rPr>
          <w:rFonts w:asciiTheme="majorBidi" w:hAnsiTheme="majorBidi" w:cstheme="majorBidi"/>
          <w:sz w:val="24"/>
          <w:szCs w:val="24"/>
        </w:rPr>
        <w:t xml:space="preserve"> </w:t>
      </w:r>
      <w:r>
        <w:rPr>
          <w:rFonts w:asciiTheme="majorBidi" w:hAnsiTheme="majorBidi" w:cstheme="majorBidi"/>
          <w:sz w:val="24"/>
          <w:szCs w:val="24"/>
        </w:rPr>
        <w:t>Moreover, given the surprising results in the ‘nonsense’ condition</w:t>
      </w:r>
      <w:r w:rsidR="007524FF">
        <w:rPr>
          <w:rFonts w:asciiTheme="majorBidi" w:hAnsiTheme="majorBidi" w:cstheme="majorBidi"/>
          <w:sz w:val="24"/>
          <w:szCs w:val="24"/>
        </w:rPr>
        <w:t xml:space="preserve">, there may be value in exploring performance under a different type of challenge, whilst still holding </w:t>
      </w:r>
      <w:r w:rsidR="0025549B">
        <w:rPr>
          <w:rFonts w:asciiTheme="majorBidi" w:hAnsiTheme="majorBidi" w:cstheme="majorBidi"/>
          <w:sz w:val="24"/>
          <w:szCs w:val="24"/>
        </w:rPr>
        <w:t xml:space="preserve">paralinguistic </w:t>
      </w:r>
      <w:r w:rsidR="007524FF">
        <w:rPr>
          <w:rFonts w:asciiTheme="majorBidi" w:hAnsiTheme="majorBidi" w:cstheme="majorBidi"/>
          <w:sz w:val="24"/>
          <w:szCs w:val="24"/>
        </w:rPr>
        <w:t xml:space="preserve">properties of the voice constant. Such conditions may be provided when listening to speech amidst noise (i.e., Sumby &amp; Pollack, </w:t>
      </w:r>
      <w:r w:rsidR="009E2146">
        <w:rPr>
          <w:rFonts w:asciiTheme="majorBidi" w:hAnsiTheme="majorBidi" w:cstheme="majorBidi"/>
          <w:sz w:val="24"/>
          <w:szCs w:val="24"/>
        </w:rPr>
        <w:t>1954</w:t>
      </w:r>
      <w:r w:rsidR="007524FF">
        <w:rPr>
          <w:rFonts w:asciiTheme="majorBidi" w:hAnsiTheme="majorBidi" w:cstheme="majorBidi"/>
          <w:sz w:val="24"/>
          <w:szCs w:val="24"/>
        </w:rPr>
        <w:t xml:space="preserve">) or when listening to speech at low volume.  Further work on this issue may be of value in addressing the weaknesses of the current </w:t>
      </w:r>
      <w:r w:rsidR="00F763F8">
        <w:rPr>
          <w:rFonts w:asciiTheme="majorBidi" w:hAnsiTheme="majorBidi" w:cstheme="majorBidi"/>
          <w:sz w:val="24"/>
          <w:szCs w:val="24"/>
        </w:rPr>
        <w:t>‘</w:t>
      </w:r>
      <w:r w:rsidR="007524FF">
        <w:rPr>
          <w:rFonts w:asciiTheme="majorBidi" w:hAnsiTheme="majorBidi" w:cstheme="majorBidi"/>
          <w:sz w:val="24"/>
          <w:szCs w:val="24"/>
        </w:rPr>
        <w:t>nonsense</w:t>
      </w:r>
      <w:r w:rsidR="00F763F8">
        <w:rPr>
          <w:rFonts w:asciiTheme="majorBidi" w:hAnsiTheme="majorBidi" w:cstheme="majorBidi"/>
          <w:sz w:val="24"/>
          <w:szCs w:val="24"/>
        </w:rPr>
        <w:t>’</w:t>
      </w:r>
      <w:r w:rsidR="007524FF">
        <w:rPr>
          <w:rFonts w:asciiTheme="majorBidi" w:hAnsiTheme="majorBidi" w:cstheme="majorBidi"/>
          <w:sz w:val="24"/>
          <w:szCs w:val="24"/>
        </w:rPr>
        <w:t xml:space="preserve"> condition.</w:t>
      </w:r>
    </w:p>
    <w:p w14:paraId="45503901" w14:textId="77777777" w:rsidR="0071707F" w:rsidRPr="00453952" w:rsidRDefault="00546707" w:rsidP="0044029C">
      <w:pPr>
        <w:spacing w:line="480" w:lineRule="auto"/>
        <w:jc w:val="center"/>
        <w:rPr>
          <w:rFonts w:asciiTheme="majorBidi" w:hAnsiTheme="majorBidi" w:cstheme="majorBidi"/>
          <w:i/>
          <w:iCs/>
          <w:sz w:val="24"/>
          <w:szCs w:val="24"/>
        </w:rPr>
      </w:pPr>
      <w:r w:rsidRPr="00453952">
        <w:rPr>
          <w:rFonts w:asciiTheme="majorBidi" w:hAnsiTheme="majorBidi" w:cstheme="majorBidi"/>
          <w:i/>
          <w:iCs/>
          <w:sz w:val="24"/>
          <w:szCs w:val="24"/>
        </w:rPr>
        <w:t>General Discussion</w:t>
      </w:r>
    </w:p>
    <w:p w14:paraId="604F1995" w14:textId="1E712467" w:rsidR="008852C0" w:rsidRDefault="00453952" w:rsidP="0044029C">
      <w:pPr>
        <w:spacing w:line="480" w:lineRule="auto"/>
        <w:ind w:firstLine="720"/>
        <w:rPr>
          <w:rFonts w:asciiTheme="majorBidi" w:hAnsiTheme="majorBidi" w:cstheme="majorBidi"/>
          <w:sz w:val="24"/>
          <w:szCs w:val="24"/>
        </w:rPr>
      </w:pPr>
      <w:r w:rsidRPr="00453952">
        <w:rPr>
          <w:rFonts w:asciiTheme="majorBidi" w:hAnsiTheme="majorBidi" w:cstheme="majorBidi"/>
          <w:sz w:val="24"/>
          <w:szCs w:val="24"/>
        </w:rPr>
        <w:t xml:space="preserve">The results presented here </w:t>
      </w:r>
      <w:r w:rsidR="00C37704">
        <w:rPr>
          <w:rFonts w:asciiTheme="majorBidi" w:hAnsiTheme="majorBidi" w:cstheme="majorBidi"/>
          <w:sz w:val="24"/>
          <w:szCs w:val="24"/>
        </w:rPr>
        <w:t>have provided</w:t>
      </w:r>
      <w:r w:rsidR="00C37704" w:rsidRPr="00453952">
        <w:rPr>
          <w:rFonts w:asciiTheme="majorBidi" w:hAnsiTheme="majorBidi" w:cstheme="majorBidi"/>
          <w:sz w:val="24"/>
          <w:szCs w:val="24"/>
        </w:rPr>
        <w:t xml:space="preserve"> </w:t>
      </w:r>
      <w:r w:rsidRPr="00453952">
        <w:rPr>
          <w:rFonts w:asciiTheme="majorBidi" w:hAnsiTheme="majorBidi" w:cstheme="majorBidi"/>
          <w:sz w:val="24"/>
          <w:szCs w:val="24"/>
        </w:rPr>
        <w:t xml:space="preserve">an effective demonstration of a distinctiveness advantage when recognising </w:t>
      </w:r>
      <w:r w:rsidR="00C37704">
        <w:rPr>
          <w:rFonts w:asciiTheme="majorBidi" w:hAnsiTheme="majorBidi" w:cstheme="majorBidi"/>
          <w:sz w:val="24"/>
          <w:szCs w:val="24"/>
        </w:rPr>
        <w:t xml:space="preserve">unfamiliar </w:t>
      </w:r>
      <w:r w:rsidRPr="00453952">
        <w:rPr>
          <w:rFonts w:asciiTheme="majorBidi" w:hAnsiTheme="majorBidi" w:cstheme="majorBidi"/>
          <w:sz w:val="24"/>
          <w:szCs w:val="24"/>
        </w:rPr>
        <w:t>voices</w:t>
      </w:r>
      <w:r w:rsidR="00185BC0">
        <w:rPr>
          <w:rFonts w:asciiTheme="majorBidi" w:hAnsiTheme="majorBidi" w:cstheme="majorBidi"/>
          <w:sz w:val="24"/>
          <w:szCs w:val="24"/>
        </w:rPr>
        <w:t xml:space="preserve">. </w:t>
      </w:r>
      <w:r w:rsidRPr="00453952">
        <w:rPr>
          <w:rFonts w:asciiTheme="majorBidi" w:hAnsiTheme="majorBidi" w:cstheme="majorBidi"/>
          <w:sz w:val="24"/>
          <w:szCs w:val="24"/>
        </w:rPr>
        <w:t>In Experiment 1, distinctive voices were recognised with greater sensitivity of discrimination, accuracy and confidence than their typical sounding counterparts</w:t>
      </w:r>
      <w:r w:rsidR="000F46FC">
        <w:rPr>
          <w:rFonts w:asciiTheme="majorBidi" w:hAnsiTheme="majorBidi" w:cstheme="majorBidi"/>
          <w:sz w:val="24"/>
          <w:szCs w:val="24"/>
        </w:rPr>
        <w:t xml:space="preserve"> and as such, the prediction of a distinctiveness advantage when recognising unfamiliar voices was supported</w:t>
      </w:r>
      <w:r w:rsidR="00185BC0">
        <w:rPr>
          <w:rFonts w:asciiTheme="majorBidi" w:hAnsiTheme="majorBidi" w:cstheme="majorBidi"/>
          <w:sz w:val="24"/>
          <w:szCs w:val="24"/>
        </w:rPr>
        <w:t>.</w:t>
      </w:r>
      <w:r w:rsidR="002325E1">
        <w:rPr>
          <w:rFonts w:asciiTheme="majorBidi" w:hAnsiTheme="majorBidi" w:cstheme="majorBidi"/>
          <w:sz w:val="24"/>
          <w:szCs w:val="24"/>
        </w:rPr>
        <w:t xml:space="preserve"> Moreover in Experiment 2, the </w:t>
      </w:r>
      <w:r w:rsidR="002325E1" w:rsidRPr="00453952">
        <w:rPr>
          <w:rFonts w:asciiTheme="majorBidi" w:hAnsiTheme="majorBidi" w:cstheme="majorBidi"/>
          <w:sz w:val="24"/>
          <w:szCs w:val="24"/>
        </w:rPr>
        <w:t xml:space="preserve">distinctiveness advantage remained </w:t>
      </w:r>
      <w:r w:rsidR="000B5373">
        <w:rPr>
          <w:rFonts w:asciiTheme="majorBidi" w:hAnsiTheme="majorBidi" w:cstheme="majorBidi"/>
          <w:sz w:val="24"/>
          <w:szCs w:val="24"/>
        </w:rPr>
        <w:t xml:space="preserve">evident </w:t>
      </w:r>
      <w:r w:rsidR="002325E1" w:rsidRPr="00453952">
        <w:rPr>
          <w:rFonts w:asciiTheme="majorBidi" w:hAnsiTheme="majorBidi" w:cstheme="majorBidi"/>
          <w:sz w:val="24"/>
          <w:szCs w:val="24"/>
        </w:rPr>
        <w:t xml:space="preserve">despite </w:t>
      </w:r>
      <w:r w:rsidR="002325E1">
        <w:rPr>
          <w:rFonts w:asciiTheme="majorBidi" w:hAnsiTheme="majorBidi" w:cstheme="majorBidi"/>
          <w:sz w:val="24"/>
          <w:szCs w:val="24"/>
        </w:rPr>
        <w:t xml:space="preserve">perceptually </w:t>
      </w:r>
      <w:r w:rsidR="002325E1" w:rsidRPr="00453952">
        <w:rPr>
          <w:rFonts w:asciiTheme="majorBidi" w:hAnsiTheme="majorBidi" w:cstheme="majorBidi"/>
          <w:sz w:val="24"/>
          <w:szCs w:val="24"/>
        </w:rPr>
        <w:t>challenging listening conditions.</w:t>
      </w:r>
      <w:r w:rsidR="002325E1">
        <w:rPr>
          <w:rFonts w:asciiTheme="majorBidi" w:hAnsiTheme="majorBidi" w:cstheme="majorBidi"/>
          <w:sz w:val="24"/>
          <w:szCs w:val="24"/>
        </w:rPr>
        <w:t xml:space="preserve"> </w:t>
      </w:r>
      <w:r w:rsidR="008852C0">
        <w:rPr>
          <w:rFonts w:asciiTheme="majorBidi" w:hAnsiTheme="majorBidi" w:cstheme="majorBidi"/>
          <w:sz w:val="24"/>
          <w:szCs w:val="24"/>
        </w:rPr>
        <w:t xml:space="preserve">In comparing performance across studies, it is notable that performance in the baseline (forwards) condition of Experiment 2 appeared better, and participants appeared more confident, than in Experiment 1. This </w:t>
      </w:r>
      <w:r w:rsidR="009F40A0">
        <w:rPr>
          <w:rFonts w:asciiTheme="majorBidi" w:hAnsiTheme="majorBidi" w:cstheme="majorBidi"/>
          <w:sz w:val="24"/>
          <w:szCs w:val="24"/>
        </w:rPr>
        <w:t>most likely</w:t>
      </w:r>
      <w:r w:rsidR="008852C0">
        <w:rPr>
          <w:rFonts w:asciiTheme="majorBidi" w:hAnsiTheme="majorBidi" w:cstheme="majorBidi"/>
          <w:sz w:val="24"/>
          <w:szCs w:val="24"/>
        </w:rPr>
        <w:t xml:space="preserve"> resulted from the reduction in delay</w:t>
      </w:r>
      <w:r w:rsidR="00A258E9" w:rsidRPr="00A258E9">
        <w:rPr>
          <w:rFonts w:asciiTheme="majorBidi" w:hAnsiTheme="majorBidi" w:cstheme="majorBidi"/>
          <w:sz w:val="24"/>
          <w:szCs w:val="24"/>
        </w:rPr>
        <w:t xml:space="preserve"> </w:t>
      </w:r>
      <w:r w:rsidR="00A258E9">
        <w:rPr>
          <w:rFonts w:asciiTheme="majorBidi" w:hAnsiTheme="majorBidi" w:cstheme="majorBidi"/>
          <w:sz w:val="24"/>
          <w:szCs w:val="24"/>
        </w:rPr>
        <w:t>between study and test in Experiment 2</w:t>
      </w:r>
      <w:r w:rsidR="008852C0">
        <w:rPr>
          <w:rFonts w:asciiTheme="majorBidi" w:hAnsiTheme="majorBidi" w:cstheme="majorBidi"/>
          <w:sz w:val="24"/>
          <w:szCs w:val="24"/>
        </w:rPr>
        <w:t xml:space="preserve"> (from 16s to 5s). As noted earlier, this change was important in reducing the likelihood of poor performance and thus floor effects in the disrupted listening conditions of Experiment 2. Nevertheless, it is appropriate to note </w:t>
      </w:r>
      <w:r w:rsidR="000B5373">
        <w:rPr>
          <w:rFonts w:asciiTheme="majorBidi" w:hAnsiTheme="majorBidi" w:cstheme="majorBidi"/>
          <w:sz w:val="24"/>
          <w:szCs w:val="24"/>
        </w:rPr>
        <w:t>this</w:t>
      </w:r>
      <w:r w:rsidR="008852C0">
        <w:rPr>
          <w:rFonts w:asciiTheme="majorBidi" w:hAnsiTheme="majorBidi" w:cstheme="majorBidi"/>
          <w:sz w:val="24"/>
          <w:szCs w:val="24"/>
        </w:rPr>
        <w:t xml:space="preserve"> difference, and to refrain from drawing a direct comparison </w:t>
      </w:r>
      <w:r w:rsidR="000B5373">
        <w:rPr>
          <w:rFonts w:asciiTheme="majorBidi" w:hAnsiTheme="majorBidi" w:cstheme="majorBidi"/>
          <w:sz w:val="24"/>
          <w:szCs w:val="24"/>
        </w:rPr>
        <w:t xml:space="preserve">of absolute performance levels </w:t>
      </w:r>
      <w:r w:rsidR="008852C0">
        <w:rPr>
          <w:rFonts w:asciiTheme="majorBidi" w:hAnsiTheme="majorBidi" w:cstheme="majorBidi"/>
          <w:sz w:val="24"/>
          <w:szCs w:val="24"/>
        </w:rPr>
        <w:t xml:space="preserve">across the studies. </w:t>
      </w:r>
    </w:p>
    <w:p w14:paraId="6436BE13" w14:textId="0E7B1D43" w:rsidR="00C37704" w:rsidRDefault="002325E1" w:rsidP="0044029C">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T</w:t>
      </w:r>
      <w:r w:rsidR="003348AA">
        <w:rPr>
          <w:rFonts w:asciiTheme="majorBidi" w:hAnsiTheme="majorBidi" w:cstheme="majorBidi"/>
          <w:sz w:val="24"/>
          <w:szCs w:val="24"/>
        </w:rPr>
        <w:t>aken together, t</w:t>
      </w:r>
      <w:r>
        <w:rPr>
          <w:rFonts w:asciiTheme="majorBidi" w:hAnsiTheme="majorBidi" w:cstheme="majorBidi"/>
          <w:sz w:val="24"/>
          <w:szCs w:val="24"/>
        </w:rPr>
        <w:t>hese</w:t>
      </w:r>
      <w:r w:rsidR="00C37704">
        <w:rPr>
          <w:rFonts w:asciiTheme="majorBidi" w:hAnsiTheme="majorBidi" w:cstheme="majorBidi"/>
          <w:sz w:val="24"/>
          <w:szCs w:val="24"/>
        </w:rPr>
        <w:t xml:space="preserve"> results </w:t>
      </w:r>
      <w:r w:rsidR="000F46FC">
        <w:rPr>
          <w:rFonts w:asciiTheme="majorBidi" w:hAnsiTheme="majorBidi" w:cstheme="majorBidi"/>
          <w:sz w:val="24"/>
          <w:szCs w:val="24"/>
        </w:rPr>
        <w:t>confirmed the findings of</w:t>
      </w:r>
      <w:r w:rsidR="00C37704">
        <w:rPr>
          <w:rFonts w:asciiTheme="majorBidi" w:hAnsiTheme="majorBidi" w:cstheme="majorBidi"/>
          <w:sz w:val="24"/>
          <w:szCs w:val="24"/>
        </w:rPr>
        <w:t xml:space="preserve"> a diverse </w:t>
      </w:r>
      <w:r w:rsidR="000F46FC">
        <w:rPr>
          <w:rFonts w:asciiTheme="majorBidi" w:hAnsiTheme="majorBidi" w:cstheme="majorBidi"/>
          <w:sz w:val="24"/>
          <w:szCs w:val="24"/>
        </w:rPr>
        <w:t xml:space="preserve">set of previous </w:t>
      </w:r>
      <w:r w:rsidR="00C37704">
        <w:rPr>
          <w:rFonts w:asciiTheme="majorBidi" w:hAnsiTheme="majorBidi" w:cstheme="majorBidi"/>
          <w:sz w:val="24"/>
          <w:szCs w:val="24"/>
        </w:rPr>
        <w:t>studies</w:t>
      </w:r>
      <w:r w:rsidR="000F46FC">
        <w:rPr>
          <w:rFonts w:asciiTheme="majorBidi" w:hAnsiTheme="majorBidi" w:cstheme="majorBidi"/>
          <w:sz w:val="24"/>
          <w:szCs w:val="24"/>
        </w:rPr>
        <w:t xml:space="preserve"> </w:t>
      </w:r>
      <w:r w:rsidR="00443868">
        <w:rPr>
          <w:rFonts w:asciiTheme="majorBidi" w:hAnsiTheme="majorBidi" w:cstheme="majorBidi"/>
          <w:sz w:val="24"/>
          <w:szCs w:val="24"/>
        </w:rPr>
        <w:t xml:space="preserve">(Bülthoff &amp; Newell, 2015; Mullenix </w:t>
      </w:r>
      <w:r w:rsidR="00443868">
        <w:rPr>
          <w:rFonts w:asciiTheme="majorBidi" w:hAnsiTheme="majorBidi" w:cstheme="majorBidi"/>
          <w:i/>
          <w:sz w:val="24"/>
          <w:szCs w:val="24"/>
        </w:rPr>
        <w:t xml:space="preserve">et al., </w:t>
      </w:r>
      <w:r w:rsidR="00443868">
        <w:rPr>
          <w:rFonts w:asciiTheme="majorBidi" w:hAnsiTheme="majorBidi" w:cstheme="majorBidi"/>
          <w:sz w:val="24"/>
          <w:szCs w:val="24"/>
        </w:rPr>
        <w:t xml:space="preserve">2009; Sauerland </w:t>
      </w:r>
      <w:r w:rsidR="00443868">
        <w:rPr>
          <w:rFonts w:asciiTheme="majorBidi" w:hAnsiTheme="majorBidi" w:cstheme="majorBidi"/>
          <w:i/>
          <w:sz w:val="24"/>
          <w:szCs w:val="24"/>
        </w:rPr>
        <w:t>et al.,</w:t>
      </w:r>
      <w:r w:rsidR="00443868">
        <w:rPr>
          <w:rFonts w:asciiTheme="majorBidi" w:hAnsiTheme="majorBidi" w:cstheme="majorBidi"/>
          <w:sz w:val="24"/>
          <w:szCs w:val="24"/>
        </w:rPr>
        <w:t xml:space="preserve"> 2013; Sørensen, 2012, van Lancker </w:t>
      </w:r>
      <w:r w:rsidR="00443868">
        <w:rPr>
          <w:rFonts w:asciiTheme="majorBidi" w:hAnsiTheme="majorBidi" w:cstheme="majorBidi"/>
          <w:i/>
          <w:sz w:val="24"/>
          <w:szCs w:val="24"/>
        </w:rPr>
        <w:t>et al.,</w:t>
      </w:r>
      <w:r w:rsidR="00443868">
        <w:rPr>
          <w:rFonts w:asciiTheme="majorBidi" w:hAnsiTheme="majorBidi" w:cstheme="majorBidi"/>
          <w:sz w:val="24"/>
          <w:szCs w:val="24"/>
        </w:rPr>
        <w:t xml:space="preserve"> 1985; Yarmey, 1991)</w:t>
      </w:r>
      <w:r w:rsidR="000F46FC">
        <w:rPr>
          <w:rFonts w:asciiTheme="majorBidi" w:hAnsiTheme="majorBidi" w:cstheme="majorBidi"/>
          <w:sz w:val="24"/>
          <w:szCs w:val="24"/>
        </w:rPr>
        <w:t xml:space="preserve">. The benefit of the present results, however, </w:t>
      </w:r>
      <w:r w:rsidR="003348AA">
        <w:rPr>
          <w:rFonts w:asciiTheme="majorBidi" w:hAnsiTheme="majorBidi" w:cstheme="majorBidi"/>
          <w:sz w:val="24"/>
          <w:szCs w:val="24"/>
        </w:rPr>
        <w:t>was</w:t>
      </w:r>
      <w:r w:rsidR="000F46FC">
        <w:rPr>
          <w:rFonts w:asciiTheme="majorBidi" w:hAnsiTheme="majorBidi" w:cstheme="majorBidi"/>
          <w:sz w:val="24"/>
          <w:szCs w:val="24"/>
        </w:rPr>
        <w:t xml:space="preserve"> that the distinctiveness advantage </w:t>
      </w:r>
      <w:r w:rsidR="003348AA">
        <w:rPr>
          <w:rFonts w:asciiTheme="majorBidi" w:hAnsiTheme="majorBidi" w:cstheme="majorBidi"/>
          <w:sz w:val="24"/>
          <w:szCs w:val="24"/>
        </w:rPr>
        <w:t>was</w:t>
      </w:r>
      <w:r w:rsidR="000F46FC">
        <w:rPr>
          <w:rFonts w:asciiTheme="majorBidi" w:hAnsiTheme="majorBidi" w:cstheme="majorBidi"/>
          <w:sz w:val="24"/>
          <w:szCs w:val="24"/>
        </w:rPr>
        <w:t xml:space="preserve"> demonstrated here across a considerably larger voice set than</w:t>
      </w:r>
      <w:r w:rsidR="00BA3625">
        <w:rPr>
          <w:rFonts w:asciiTheme="majorBidi" w:hAnsiTheme="majorBidi" w:cstheme="majorBidi"/>
          <w:sz w:val="24"/>
          <w:szCs w:val="24"/>
        </w:rPr>
        <w:t xml:space="preserve"> has been utilised previously</w:t>
      </w:r>
      <w:r w:rsidR="00443868">
        <w:rPr>
          <w:rFonts w:asciiTheme="majorBidi" w:hAnsiTheme="majorBidi" w:cstheme="majorBidi"/>
          <w:sz w:val="24"/>
          <w:szCs w:val="24"/>
        </w:rPr>
        <w:t xml:space="preserve">, and was demonstrated across a more standard voice matching task under </w:t>
      </w:r>
      <w:r w:rsidR="000B5373">
        <w:rPr>
          <w:rFonts w:asciiTheme="majorBidi" w:hAnsiTheme="majorBidi" w:cstheme="majorBidi"/>
          <w:sz w:val="24"/>
          <w:szCs w:val="24"/>
        </w:rPr>
        <w:t xml:space="preserve">both </w:t>
      </w:r>
      <w:r w:rsidR="00443868">
        <w:rPr>
          <w:rFonts w:asciiTheme="majorBidi" w:hAnsiTheme="majorBidi" w:cstheme="majorBidi"/>
          <w:sz w:val="24"/>
          <w:szCs w:val="24"/>
        </w:rPr>
        <w:t>optimal and sub-optimal listening conditions</w:t>
      </w:r>
      <w:r w:rsidR="00BA3625">
        <w:rPr>
          <w:rFonts w:asciiTheme="majorBidi" w:hAnsiTheme="majorBidi" w:cstheme="majorBidi"/>
          <w:sz w:val="24"/>
          <w:szCs w:val="24"/>
        </w:rPr>
        <w:t xml:space="preserve">. </w:t>
      </w:r>
    </w:p>
    <w:p w14:paraId="74CDB58E" w14:textId="152399C8" w:rsidR="00453952" w:rsidRDefault="00B23271" w:rsidP="00A074F0">
      <w:pPr>
        <w:spacing w:line="480" w:lineRule="auto"/>
        <w:ind w:firstLine="720"/>
        <w:rPr>
          <w:rFonts w:asciiTheme="majorBidi" w:hAnsiTheme="majorBidi" w:cstheme="majorBidi"/>
          <w:sz w:val="24"/>
          <w:szCs w:val="24"/>
        </w:rPr>
      </w:pPr>
      <w:r>
        <w:rPr>
          <w:rFonts w:asciiTheme="majorBidi" w:hAnsiTheme="majorBidi" w:cstheme="majorBidi"/>
          <w:sz w:val="24"/>
          <w:szCs w:val="24"/>
        </w:rPr>
        <w:t>Th</w:t>
      </w:r>
      <w:r w:rsidR="000B5373">
        <w:rPr>
          <w:rFonts w:asciiTheme="majorBidi" w:hAnsiTheme="majorBidi" w:cstheme="majorBidi"/>
          <w:sz w:val="24"/>
          <w:szCs w:val="24"/>
        </w:rPr>
        <w:t>is</w:t>
      </w:r>
      <w:r>
        <w:rPr>
          <w:rFonts w:asciiTheme="majorBidi" w:hAnsiTheme="majorBidi" w:cstheme="majorBidi"/>
          <w:sz w:val="24"/>
          <w:szCs w:val="24"/>
        </w:rPr>
        <w:t xml:space="preserve"> demonstration of a </w:t>
      </w:r>
      <w:r w:rsidR="000B5373">
        <w:rPr>
          <w:rFonts w:asciiTheme="majorBidi" w:hAnsiTheme="majorBidi" w:cstheme="majorBidi"/>
          <w:sz w:val="24"/>
          <w:szCs w:val="24"/>
        </w:rPr>
        <w:t xml:space="preserve">vocal </w:t>
      </w:r>
      <w:r>
        <w:rPr>
          <w:rFonts w:asciiTheme="majorBidi" w:hAnsiTheme="majorBidi" w:cstheme="majorBidi"/>
          <w:sz w:val="24"/>
          <w:szCs w:val="24"/>
        </w:rPr>
        <w:t xml:space="preserve">distinctiveness advantage sits well with the face literature </w:t>
      </w:r>
      <w:r w:rsidR="00443868">
        <w:rPr>
          <w:rFonts w:asciiTheme="majorBidi" w:hAnsiTheme="majorBidi" w:cstheme="majorBidi"/>
          <w:sz w:val="24"/>
          <w:szCs w:val="24"/>
        </w:rPr>
        <w:t>(</w:t>
      </w:r>
      <w:r w:rsidR="008852C0" w:rsidRPr="00453952">
        <w:rPr>
          <w:rStyle w:val="Strong"/>
          <w:rFonts w:asciiTheme="majorBidi" w:hAnsiTheme="majorBidi" w:cstheme="majorBidi"/>
          <w:b w:val="0"/>
          <w:bCs w:val="0"/>
          <w:sz w:val="24"/>
          <w:szCs w:val="24"/>
        </w:rPr>
        <w:t>Bartlett, Hurry &amp; Thorley, 1984; Goldstein &amp; Chance, 1981; Light, Kayra-Stuart &amp; Hollander, 1979; Shepherd, Gibling &amp; Ellis, 1991; Valentine &amp; Bruce, 1986; Winograd, 1981</w:t>
      </w:r>
      <w:r w:rsidR="008852C0">
        <w:rPr>
          <w:rStyle w:val="Strong"/>
          <w:rFonts w:asciiTheme="majorBidi" w:hAnsiTheme="majorBidi" w:cstheme="majorBidi"/>
          <w:b w:val="0"/>
          <w:bCs w:val="0"/>
          <w:sz w:val="24"/>
          <w:szCs w:val="24"/>
        </w:rPr>
        <w:t xml:space="preserve">) </w:t>
      </w:r>
      <w:r>
        <w:rPr>
          <w:rFonts w:asciiTheme="majorBidi" w:hAnsiTheme="majorBidi" w:cstheme="majorBidi"/>
          <w:sz w:val="24"/>
          <w:szCs w:val="24"/>
        </w:rPr>
        <w:t xml:space="preserve">suggesting value in the application of methodologies and findings across the two domains. Similarly, the demonstration of </w:t>
      </w:r>
      <w:r w:rsidR="000B1BAC">
        <w:rPr>
          <w:rFonts w:asciiTheme="majorBidi" w:hAnsiTheme="majorBidi" w:cstheme="majorBidi"/>
          <w:sz w:val="24"/>
          <w:szCs w:val="24"/>
        </w:rPr>
        <w:t>a</w:t>
      </w:r>
      <w:r>
        <w:rPr>
          <w:rFonts w:asciiTheme="majorBidi" w:hAnsiTheme="majorBidi" w:cstheme="majorBidi"/>
          <w:sz w:val="24"/>
          <w:szCs w:val="24"/>
        </w:rPr>
        <w:t xml:space="preserve"> distinctiveness advantage </w:t>
      </w:r>
      <w:r w:rsidR="00382099">
        <w:rPr>
          <w:rFonts w:asciiTheme="majorBidi" w:hAnsiTheme="majorBidi" w:cstheme="majorBidi"/>
          <w:sz w:val="24"/>
          <w:szCs w:val="24"/>
        </w:rPr>
        <w:t>can be readily accommodated</w:t>
      </w:r>
      <w:r>
        <w:rPr>
          <w:rFonts w:asciiTheme="majorBidi" w:hAnsiTheme="majorBidi" w:cstheme="majorBidi"/>
          <w:sz w:val="24"/>
          <w:szCs w:val="24"/>
        </w:rPr>
        <w:t xml:space="preserve"> within a similarity space explanation. This </w:t>
      </w:r>
      <w:r w:rsidR="00453952" w:rsidRPr="00453952">
        <w:rPr>
          <w:rFonts w:asciiTheme="majorBidi" w:hAnsiTheme="majorBidi" w:cstheme="majorBidi"/>
          <w:sz w:val="24"/>
          <w:szCs w:val="24"/>
        </w:rPr>
        <w:t>suggest</w:t>
      </w:r>
      <w:r>
        <w:rPr>
          <w:rFonts w:asciiTheme="majorBidi" w:hAnsiTheme="majorBidi" w:cstheme="majorBidi"/>
          <w:sz w:val="24"/>
          <w:szCs w:val="24"/>
        </w:rPr>
        <w:t>s</w:t>
      </w:r>
      <w:r w:rsidR="00453952" w:rsidRPr="00453952">
        <w:rPr>
          <w:rFonts w:asciiTheme="majorBidi" w:hAnsiTheme="majorBidi" w:cstheme="majorBidi"/>
          <w:sz w:val="24"/>
          <w:szCs w:val="24"/>
        </w:rPr>
        <w:t xml:space="preserve"> that stimuli</w:t>
      </w:r>
      <w:r>
        <w:rPr>
          <w:rFonts w:asciiTheme="majorBidi" w:hAnsiTheme="majorBidi" w:cstheme="majorBidi"/>
          <w:sz w:val="24"/>
          <w:szCs w:val="24"/>
        </w:rPr>
        <w:t>, be they faces (Valentine, 1991) or voices (Baumann &amp; Belin, 2010),</w:t>
      </w:r>
      <w:r w:rsidR="00453952" w:rsidRPr="00453952">
        <w:rPr>
          <w:rFonts w:asciiTheme="majorBidi" w:hAnsiTheme="majorBidi" w:cstheme="majorBidi"/>
          <w:sz w:val="24"/>
          <w:szCs w:val="24"/>
        </w:rPr>
        <w:t xml:space="preserve"> can be arranged in a similarity space on the basis of their properties along each of the dimensions that describe the space</w:t>
      </w:r>
      <w:r w:rsidR="00185BC0">
        <w:rPr>
          <w:rFonts w:asciiTheme="majorBidi" w:hAnsiTheme="majorBidi" w:cstheme="majorBidi"/>
          <w:sz w:val="24"/>
          <w:szCs w:val="24"/>
        </w:rPr>
        <w:t xml:space="preserve">. </w:t>
      </w:r>
      <w:r w:rsidR="00453952" w:rsidRPr="00453952">
        <w:rPr>
          <w:rFonts w:asciiTheme="majorBidi" w:hAnsiTheme="majorBidi" w:cstheme="majorBidi"/>
          <w:sz w:val="24"/>
          <w:szCs w:val="24"/>
        </w:rPr>
        <w:t xml:space="preserve">Typical stimuli will naturally fall towards the centre of the space, </w:t>
      </w:r>
      <w:r>
        <w:rPr>
          <w:rFonts w:asciiTheme="majorBidi" w:hAnsiTheme="majorBidi" w:cstheme="majorBidi"/>
          <w:sz w:val="24"/>
          <w:szCs w:val="24"/>
        </w:rPr>
        <w:t xml:space="preserve">and will be located </w:t>
      </w:r>
      <w:r w:rsidR="00453952" w:rsidRPr="00453952">
        <w:rPr>
          <w:rFonts w:asciiTheme="majorBidi" w:hAnsiTheme="majorBidi" w:cstheme="majorBidi"/>
          <w:sz w:val="24"/>
          <w:szCs w:val="24"/>
        </w:rPr>
        <w:t>in a relatively densely populated area with many near neighbours</w:t>
      </w:r>
      <w:r w:rsidR="00185BC0">
        <w:rPr>
          <w:rFonts w:asciiTheme="majorBidi" w:hAnsiTheme="majorBidi" w:cstheme="majorBidi"/>
          <w:sz w:val="24"/>
          <w:szCs w:val="24"/>
        </w:rPr>
        <w:t xml:space="preserve">. </w:t>
      </w:r>
      <w:r w:rsidR="00453952" w:rsidRPr="00453952">
        <w:rPr>
          <w:rFonts w:asciiTheme="majorBidi" w:hAnsiTheme="majorBidi" w:cstheme="majorBidi"/>
          <w:sz w:val="24"/>
          <w:szCs w:val="24"/>
        </w:rPr>
        <w:t xml:space="preserve">By comparison, distinctive stimuli will, by definition, stand out on one or more </w:t>
      </w:r>
      <w:r w:rsidR="004A77BA">
        <w:rPr>
          <w:rFonts w:asciiTheme="majorBidi" w:hAnsiTheme="majorBidi" w:cstheme="majorBidi"/>
          <w:sz w:val="24"/>
          <w:szCs w:val="24"/>
        </w:rPr>
        <w:t xml:space="preserve">of the </w:t>
      </w:r>
      <w:r w:rsidR="00453952" w:rsidRPr="00453952">
        <w:rPr>
          <w:rFonts w:asciiTheme="majorBidi" w:hAnsiTheme="majorBidi" w:cstheme="majorBidi"/>
          <w:sz w:val="24"/>
          <w:szCs w:val="24"/>
        </w:rPr>
        <w:t>dimension(s) that define the space and thus will fall towards the edge of the space where there are fewer near neighbours</w:t>
      </w:r>
      <w:r w:rsidR="00185BC0">
        <w:rPr>
          <w:rFonts w:asciiTheme="majorBidi" w:hAnsiTheme="majorBidi" w:cstheme="majorBidi"/>
          <w:sz w:val="24"/>
          <w:szCs w:val="24"/>
        </w:rPr>
        <w:t xml:space="preserve">. </w:t>
      </w:r>
      <w:r w:rsidR="00453952" w:rsidRPr="00453952">
        <w:rPr>
          <w:rFonts w:asciiTheme="majorBidi" w:hAnsiTheme="majorBidi" w:cstheme="majorBidi"/>
          <w:sz w:val="24"/>
          <w:szCs w:val="24"/>
        </w:rPr>
        <w:t xml:space="preserve">The distinctiveness advantage </w:t>
      </w:r>
      <w:r>
        <w:rPr>
          <w:rFonts w:asciiTheme="majorBidi" w:hAnsiTheme="majorBidi" w:cstheme="majorBidi"/>
          <w:sz w:val="24"/>
          <w:szCs w:val="24"/>
        </w:rPr>
        <w:t>has been</w:t>
      </w:r>
      <w:r w:rsidRPr="00453952">
        <w:rPr>
          <w:rFonts w:asciiTheme="majorBidi" w:hAnsiTheme="majorBidi" w:cstheme="majorBidi"/>
          <w:sz w:val="24"/>
          <w:szCs w:val="24"/>
        </w:rPr>
        <w:t xml:space="preserve"> </w:t>
      </w:r>
      <w:r w:rsidR="00D62259">
        <w:rPr>
          <w:rFonts w:asciiTheme="majorBidi" w:hAnsiTheme="majorBidi" w:cstheme="majorBidi"/>
          <w:sz w:val="24"/>
          <w:szCs w:val="24"/>
        </w:rPr>
        <w:t>accounted for</w:t>
      </w:r>
      <w:r w:rsidR="00453952" w:rsidRPr="00453952">
        <w:rPr>
          <w:rFonts w:asciiTheme="majorBidi" w:hAnsiTheme="majorBidi" w:cstheme="majorBidi"/>
          <w:sz w:val="24"/>
          <w:szCs w:val="24"/>
        </w:rPr>
        <w:t xml:space="preserve"> as a natural consequence of the fact that distinctive stimuli have fewer near neighbours with </w:t>
      </w:r>
      <w:r w:rsidR="00D16B70">
        <w:rPr>
          <w:rFonts w:asciiTheme="majorBidi" w:hAnsiTheme="majorBidi" w:cstheme="majorBidi"/>
          <w:sz w:val="24"/>
          <w:szCs w:val="24"/>
        </w:rPr>
        <w:t>which</w:t>
      </w:r>
      <w:r w:rsidR="00453952" w:rsidRPr="00453952">
        <w:rPr>
          <w:rFonts w:asciiTheme="majorBidi" w:hAnsiTheme="majorBidi" w:cstheme="majorBidi"/>
          <w:sz w:val="24"/>
          <w:szCs w:val="24"/>
        </w:rPr>
        <w:t xml:space="preserve"> to be confused</w:t>
      </w:r>
      <w:r>
        <w:rPr>
          <w:rFonts w:asciiTheme="majorBidi" w:hAnsiTheme="majorBidi" w:cstheme="majorBidi"/>
          <w:sz w:val="24"/>
          <w:szCs w:val="24"/>
        </w:rPr>
        <w:t>, and thus can be more easily matched to a (temporary) stored representation</w:t>
      </w:r>
      <w:r w:rsidR="00453952" w:rsidRPr="00453952">
        <w:rPr>
          <w:rFonts w:asciiTheme="majorBidi" w:hAnsiTheme="majorBidi" w:cstheme="majorBidi"/>
          <w:sz w:val="24"/>
          <w:szCs w:val="24"/>
        </w:rPr>
        <w:t>.</w:t>
      </w:r>
    </w:p>
    <w:p w14:paraId="1E71A4E2" w14:textId="3AABA7B5" w:rsidR="00CE362F" w:rsidRDefault="00B171B7" w:rsidP="008162ED">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present results </w:t>
      </w:r>
      <w:r w:rsidR="000B1BAC">
        <w:rPr>
          <w:rFonts w:asciiTheme="majorBidi" w:hAnsiTheme="majorBidi" w:cstheme="majorBidi"/>
          <w:sz w:val="24"/>
          <w:szCs w:val="24"/>
        </w:rPr>
        <w:t xml:space="preserve">may </w:t>
      </w:r>
      <w:r w:rsidR="002325E1">
        <w:rPr>
          <w:rFonts w:asciiTheme="majorBidi" w:hAnsiTheme="majorBidi" w:cstheme="majorBidi"/>
          <w:sz w:val="24"/>
          <w:szCs w:val="24"/>
        </w:rPr>
        <w:t>hold</w:t>
      </w:r>
      <w:r>
        <w:rPr>
          <w:rFonts w:asciiTheme="majorBidi" w:hAnsiTheme="majorBidi" w:cstheme="majorBidi"/>
          <w:sz w:val="24"/>
          <w:szCs w:val="24"/>
        </w:rPr>
        <w:t xml:space="preserve"> value when considering voice processing in an applied context, and it is useful to reflect </w:t>
      </w:r>
      <w:r w:rsidR="00E254E0">
        <w:rPr>
          <w:rFonts w:asciiTheme="majorBidi" w:hAnsiTheme="majorBidi" w:cstheme="majorBidi"/>
          <w:sz w:val="24"/>
          <w:szCs w:val="24"/>
        </w:rPr>
        <w:t xml:space="preserve">briefly </w:t>
      </w:r>
      <w:r>
        <w:rPr>
          <w:rFonts w:asciiTheme="majorBidi" w:hAnsiTheme="majorBidi" w:cstheme="majorBidi"/>
          <w:sz w:val="24"/>
          <w:szCs w:val="24"/>
        </w:rPr>
        <w:t xml:space="preserve">on this possibility. </w:t>
      </w:r>
      <w:r w:rsidR="00E254E0">
        <w:rPr>
          <w:rFonts w:asciiTheme="majorBidi" w:hAnsiTheme="majorBidi" w:cstheme="majorBidi"/>
          <w:sz w:val="24"/>
          <w:szCs w:val="24"/>
        </w:rPr>
        <w:t>For instance, g</w:t>
      </w:r>
      <w:r>
        <w:rPr>
          <w:rFonts w:asciiTheme="majorBidi" w:hAnsiTheme="majorBidi" w:cstheme="majorBidi"/>
          <w:sz w:val="24"/>
          <w:szCs w:val="24"/>
        </w:rPr>
        <w:t xml:space="preserve">iven the current results, it is perhaps </w:t>
      </w:r>
      <w:r w:rsidR="00CE362F">
        <w:rPr>
          <w:rFonts w:asciiTheme="majorBidi" w:hAnsiTheme="majorBidi" w:cstheme="majorBidi"/>
          <w:sz w:val="24"/>
          <w:szCs w:val="24"/>
        </w:rPr>
        <w:t>tempting</w:t>
      </w:r>
      <w:r>
        <w:rPr>
          <w:rFonts w:asciiTheme="majorBidi" w:hAnsiTheme="majorBidi" w:cstheme="majorBidi"/>
          <w:sz w:val="24"/>
          <w:szCs w:val="24"/>
        </w:rPr>
        <w:t xml:space="preserve"> to conclude </w:t>
      </w:r>
      <w:r w:rsidR="00453952" w:rsidRPr="00453952">
        <w:rPr>
          <w:rFonts w:asciiTheme="majorBidi" w:hAnsiTheme="majorBidi" w:cstheme="majorBidi"/>
          <w:sz w:val="24"/>
          <w:szCs w:val="24"/>
        </w:rPr>
        <w:t xml:space="preserve">that </w:t>
      </w:r>
      <w:r>
        <w:rPr>
          <w:rFonts w:asciiTheme="majorBidi" w:hAnsiTheme="majorBidi" w:cstheme="majorBidi"/>
          <w:sz w:val="24"/>
          <w:szCs w:val="24"/>
        </w:rPr>
        <w:t xml:space="preserve">police </w:t>
      </w:r>
      <w:r w:rsidR="00453952" w:rsidRPr="00453952">
        <w:rPr>
          <w:rFonts w:asciiTheme="majorBidi" w:hAnsiTheme="majorBidi" w:cstheme="majorBidi"/>
          <w:sz w:val="24"/>
          <w:szCs w:val="24"/>
        </w:rPr>
        <w:t xml:space="preserve">investigators may justifiably have greater confidence in earwitness recognition </w:t>
      </w:r>
      <w:r w:rsidR="00D62259">
        <w:rPr>
          <w:rFonts w:asciiTheme="majorBidi" w:hAnsiTheme="majorBidi" w:cstheme="majorBidi"/>
          <w:sz w:val="24"/>
          <w:szCs w:val="24"/>
        </w:rPr>
        <w:t>when</w:t>
      </w:r>
      <w:r w:rsidR="00453952" w:rsidRPr="00453952">
        <w:rPr>
          <w:rFonts w:asciiTheme="majorBidi" w:hAnsiTheme="majorBidi" w:cstheme="majorBidi"/>
          <w:sz w:val="24"/>
          <w:szCs w:val="24"/>
        </w:rPr>
        <w:t xml:space="preserve"> the target voice </w:t>
      </w:r>
      <w:r w:rsidR="00D62259">
        <w:rPr>
          <w:rFonts w:asciiTheme="majorBidi" w:hAnsiTheme="majorBidi" w:cstheme="majorBidi"/>
          <w:sz w:val="24"/>
          <w:szCs w:val="24"/>
        </w:rPr>
        <w:t>sounds</w:t>
      </w:r>
      <w:r w:rsidR="00453952" w:rsidRPr="00453952">
        <w:rPr>
          <w:rFonts w:asciiTheme="majorBidi" w:hAnsiTheme="majorBidi" w:cstheme="majorBidi"/>
          <w:sz w:val="24"/>
          <w:szCs w:val="24"/>
        </w:rPr>
        <w:t xml:space="preserve"> distinctive </w:t>
      </w:r>
      <w:r w:rsidR="00D62259">
        <w:rPr>
          <w:rFonts w:asciiTheme="majorBidi" w:hAnsiTheme="majorBidi" w:cstheme="majorBidi"/>
          <w:sz w:val="24"/>
          <w:szCs w:val="24"/>
        </w:rPr>
        <w:t xml:space="preserve">rather </w:t>
      </w:r>
      <w:r w:rsidR="00D62259">
        <w:rPr>
          <w:rFonts w:asciiTheme="majorBidi" w:hAnsiTheme="majorBidi" w:cstheme="majorBidi"/>
          <w:sz w:val="24"/>
          <w:szCs w:val="24"/>
        </w:rPr>
        <w:lastRenderedPageBreak/>
        <w:t>than</w:t>
      </w:r>
      <w:r w:rsidR="00453952" w:rsidRPr="00453952">
        <w:rPr>
          <w:rFonts w:asciiTheme="majorBidi" w:hAnsiTheme="majorBidi" w:cstheme="majorBidi"/>
          <w:sz w:val="24"/>
          <w:szCs w:val="24"/>
        </w:rPr>
        <w:t xml:space="preserve"> typical. </w:t>
      </w:r>
      <w:r w:rsidR="00296F40">
        <w:rPr>
          <w:rFonts w:asciiTheme="majorBidi" w:hAnsiTheme="majorBidi" w:cstheme="majorBidi"/>
          <w:sz w:val="24"/>
          <w:szCs w:val="24"/>
        </w:rPr>
        <w:t xml:space="preserve">Taken in a wider context, however, the present findings of better recognition memory for distinctive over typical voices should be tensioned with an indication of a greater risk of a </w:t>
      </w:r>
      <w:r w:rsidR="00E254E0">
        <w:rPr>
          <w:rFonts w:asciiTheme="majorBidi" w:hAnsiTheme="majorBidi" w:cstheme="majorBidi"/>
          <w:sz w:val="24"/>
          <w:szCs w:val="24"/>
        </w:rPr>
        <w:t>‘</w:t>
      </w:r>
      <w:r w:rsidR="00296F40">
        <w:rPr>
          <w:rFonts w:asciiTheme="majorBidi" w:hAnsiTheme="majorBidi" w:cstheme="majorBidi"/>
          <w:sz w:val="24"/>
          <w:szCs w:val="24"/>
        </w:rPr>
        <w:t>false feeling of familiarity</w:t>
      </w:r>
      <w:r w:rsidR="00E254E0">
        <w:rPr>
          <w:rFonts w:asciiTheme="majorBidi" w:hAnsiTheme="majorBidi" w:cstheme="majorBidi"/>
          <w:sz w:val="24"/>
          <w:szCs w:val="24"/>
        </w:rPr>
        <w:t>’</w:t>
      </w:r>
      <w:r w:rsidR="00296F40">
        <w:rPr>
          <w:rFonts w:asciiTheme="majorBidi" w:hAnsiTheme="majorBidi" w:cstheme="majorBidi"/>
          <w:sz w:val="24"/>
          <w:szCs w:val="24"/>
        </w:rPr>
        <w:t xml:space="preserve"> when voices are distinctive (see Krix, Sauerland &amp; Schreuder, 2017). Additionally</w:t>
      </w:r>
      <w:r w:rsidR="00CE362F">
        <w:rPr>
          <w:rFonts w:asciiTheme="majorBidi" w:hAnsiTheme="majorBidi" w:cstheme="majorBidi"/>
          <w:sz w:val="24"/>
          <w:szCs w:val="24"/>
        </w:rPr>
        <w:t xml:space="preserve">, the performance of participants within a laboratory context may overestimate performance in more real-world settings for a host of reasons. As such, </w:t>
      </w:r>
      <w:r>
        <w:rPr>
          <w:rFonts w:asciiTheme="majorBidi" w:hAnsiTheme="majorBidi" w:cstheme="majorBidi"/>
          <w:sz w:val="24"/>
          <w:szCs w:val="24"/>
        </w:rPr>
        <w:t xml:space="preserve">demonstration of a distinctiveness advantage under a range of ecologically valid conditions will require further empirical testing. </w:t>
      </w:r>
    </w:p>
    <w:p w14:paraId="09660FA3" w14:textId="3636BFC0" w:rsidR="00547E2E" w:rsidRDefault="00CE362F" w:rsidP="008162ED">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Perhaps of greater importance, however, </w:t>
      </w:r>
      <w:r w:rsidR="00E254E0">
        <w:rPr>
          <w:rFonts w:asciiTheme="majorBidi" w:hAnsiTheme="majorBidi" w:cstheme="majorBidi"/>
          <w:sz w:val="24"/>
          <w:szCs w:val="24"/>
        </w:rPr>
        <w:t xml:space="preserve">the present paper invites a careful consideration of </w:t>
      </w:r>
      <w:r w:rsidR="00BF6414">
        <w:rPr>
          <w:rFonts w:asciiTheme="majorBidi" w:hAnsiTheme="majorBidi" w:cstheme="majorBidi"/>
          <w:sz w:val="24"/>
          <w:szCs w:val="24"/>
        </w:rPr>
        <w:t>the concept of distinctiveness as it applies to voices.</w:t>
      </w:r>
      <w:r w:rsidR="00297F3C">
        <w:rPr>
          <w:rFonts w:asciiTheme="majorBidi" w:hAnsiTheme="majorBidi" w:cstheme="majorBidi"/>
          <w:sz w:val="24"/>
          <w:szCs w:val="24"/>
        </w:rPr>
        <w:t xml:space="preserve"> Indeed</w:t>
      </w:r>
      <w:r w:rsidR="00175CEC">
        <w:rPr>
          <w:rFonts w:asciiTheme="majorBidi" w:hAnsiTheme="majorBidi" w:cstheme="majorBidi"/>
          <w:sz w:val="24"/>
          <w:szCs w:val="24"/>
        </w:rPr>
        <w:t xml:space="preserve">, this </w:t>
      </w:r>
      <w:r w:rsidR="00297F3C">
        <w:rPr>
          <w:rFonts w:asciiTheme="majorBidi" w:hAnsiTheme="majorBidi" w:cstheme="majorBidi"/>
          <w:sz w:val="24"/>
          <w:szCs w:val="24"/>
        </w:rPr>
        <w:t>may represent</w:t>
      </w:r>
      <w:r w:rsidR="00175CEC">
        <w:rPr>
          <w:rFonts w:asciiTheme="majorBidi" w:hAnsiTheme="majorBidi" w:cstheme="majorBidi"/>
          <w:sz w:val="24"/>
          <w:szCs w:val="24"/>
        </w:rPr>
        <w:t xml:space="preserve"> a fruitful av</w:t>
      </w:r>
      <w:r w:rsidR="00D61BF0">
        <w:rPr>
          <w:rFonts w:asciiTheme="majorBidi" w:hAnsiTheme="majorBidi" w:cstheme="majorBidi"/>
          <w:sz w:val="24"/>
          <w:szCs w:val="24"/>
        </w:rPr>
        <w:t xml:space="preserve">enue for future work. </w:t>
      </w:r>
      <w:r w:rsidR="00E92467">
        <w:rPr>
          <w:rFonts w:asciiTheme="majorBidi" w:hAnsiTheme="majorBidi" w:cstheme="majorBidi"/>
          <w:sz w:val="24"/>
          <w:szCs w:val="24"/>
        </w:rPr>
        <w:t xml:space="preserve">If one adopts the statistical approach </w:t>
      </w:r>
      <w:r w:rsidR="00547E2E">
        <w:rPr>
          <w:rFonts w:asciiTheme="majorBidi" w:hAnsiTheme="majorBidi" w:cstheme="majorBidi"/>
          <w:sz w:val="24"/>
          <w:szCs w:val="24"/>
        </w:rPr>
        <w:t>to define</w:t>
      </w:r>
      <w:r w:rsidR="00E92467">
        <w:rPr>
          <w:rFonts w:asciiTheme="majorBidi" w:hAnsiTheme="majorBidi" w:cstheme="majorBidi"/>
          <w:sz w:val="24"/>
          <w:szCs w:val="24"/>
        </w:rPr>
        <w:t xml:space="preserve"> distinctiveness (such as that defined within models of similarity space, </w:t>
      </w:r>
      <w:r w:rsidR="00E254E0">
        <w:rPr>
          <w:rFonts w:asciiTheme="majorBidi" w:hAnsiTheme="majorBidi" w:cstheme="majorBidi"/>
          <w:sz w:val="24"/>
          <w:szCs w:val="24"/>
        </w:rPr>
        <w:t>(</w:t>
      </w:r>
      <w:r w:rsidR="00E92467">
        <w:rPr>
          <w:rFonts w:asciiTheme="majorBidi" w:hAnsiTheme="majorBidi" w:cstheme="majorBidi"/>
          <w:sz w:val="24"/>
          <w:szCs w:val="24"/>
        </w:rPr>
        <w:t>Valentine, 1991</w:t>
      </w:r>
      <w:r w:rsidR="00E254E0">
        <w:rPr>
          <w:rFonts w:asciiTheme="majorBidi" w:hAnsiTheme="majorBidi" w:cstheme="majorBidi"/>
          <w:sz w:val="24"/>
          <w:szCs w:val="24"/>
        </w:rPr>
        <w:t>)</w:t>
      </w:r>
      <w:r w:rsidR="00E92467">
        <w:rPr>
          <w:rFonts w:asciiTheme="majorBidi" w:hAnsiTheme="majorBidi" w:cstheme="majorBidi"/>
          <w:sz w:val="24"/>
          <w:szCs w:val="24"/>
        </w:rPr>
        <w:t>), then a distinctive voice is any voice that stands out for any reason relative to the set of voices under consid</w:t>
      </w:r>
      <w:r w:rsidR="00547E2E">
        <w:rPr>
          <w:rFonts w:asciiTheme="majorBidi" w:hAnsiTheme="majorBidi" w:cstheme="majorBidi"/>
          <w:sz w:val="24"/>
          <w:szCs w:val="24"/>
        </w:rPr>
        <w:t>eration. This is the approach that has been used within this paper</w:t>
      </w:r>
      <w:r w:rsidR="00E254E0">
        <w:rPr>
          <w:rStyle w:val="FootnoteReference"/>
          <w:rFonts w:asciiTheme="majorBidi" w:hAnsiTheme="majorBidi" w:cstheme="majorBidi"/>
          <w:sz w:val="24"/>
          <w:szCs w:val="24"/>
        </w:rPr>
        <w:footnoteReference w:id="1"/>
      </w:r>
      <w:r w:rsidR="00E254E0">
        <w:rPr>
          <w:rFonts w:asciiTheme="majorBidi" w:hAnsiTheme="majorBidi" w:cstheme="majorBidi"/>
          <w:sz w:val="24"/>
          <w:szCs w:val="24"/>
        </w:rPr>
        <w:t xml:space="preserve">. </w:t>
      </w:r>
      <w:r w:rsidR="00547E2E">
        <w:rPr>
          <w:rFonts w:asciiTheme="majorBidi" w:hAnsiTheme="majorBidi" w:cstheme="majorBidi"/>
          <w:sz w:val="24"/>
          <w:szCs w:val="24"/>
        </w:rPr>
        <w:t>Within this approach, i</w:t>
      </w:r>
      <w:r w:rsidR="00E92467">
        <w:rPr>
          <w:rFonts w:asciiTheme="majorBidi" w:hAnsiTheme="majorBidi" w:cstheme="majorBidi"/>
          <w:sz w:val="24"/>
          <w:szCs w:val="24"/>
        </w:rPr>
        <w:t>t stands</w:t>
      </w:r>
      <w:r w:rsidR="00547E2E">
        <w:rPr>
          <w:rFonts w:asciiTheme="majorBidi" w:hAnsiTheme="majorBidi" w:cstheme="majorBidi"/>
          <w:sz w:val="24"/>
          <w:szCs w:val="24"/>
        </w:rPr>
        <w:t xml:space="preserve"> to reason that distinctiveness, by definition, is a</w:t>
      </w:r>
      <w:r w:rsidR="00E92467">
        <w:rPr>
          <w:rFonts w:asciiTheme="majorBidi" w:hAnsiTheme="majorBidi" w:cstheme="majorBidi"/>
          <w:sz w:val="24"/>
          <w:szCs w:val="24"/>
        </w:rPr>
        <w:t xml:space="preserve"> </w:t>
      </w:r>
      <w:r w:rsidR="00E92467" w:rsidRPr="00E92467">
        <w:rPr>
          <w:rFonts w:asciiTheme="majorBidi" w:hAnsiTheme="majorBidi" w:cstheme="majorBidi"/>
          <w:i/>
          <w:sz w:val="24"/>
          <w:szCs w:val="24"/>
        </w:rPr>
        <w:t>relative</w:t>
      </w:r>
      <w:r w:rsidR="00E92467">
        <w:rPr>
          <w:rFonts w:asciiTheme="majorBidi" w:hAnsiTheme="majorBidi" w:cstheme="majorBidi"/>
          <w:i/>
          <w:sz w:val="24"/>
          <w:szCs w:val="24"/>
        </w:rPr>
        <w:t xml:space="preserve"> </w:t>
      </w:r>
      <w:r w:rsidR="00E92467">
        <w:rPr>
          <w:rFonts w:asciiTheme="majorBidi" w:hAnsiTheme="majorBidi" w:cstheme="majorBidi"/>
          <w:sz w:val="24"/>
          <w:szCs w:val="24"/>
        </w:rPr>
        <w:t xml:space="preserve">rather than </w:t>
      </w:r>
      <w:r w:rsidR="00547E2E">
        <w:rPr>
          <w:rFonts w:asciiTheme="majorBidi" w:hAnsiTheme="majorBidi" w:cstheme="majorBidi"/>
          <w:sz w:val="24"/>
          <w:szCs w:val="24"/>
        </w:rPr>
        <w:t xml:space="preserve">an </w:t>
      </w:r>
      <w:r w:rsidR="00E92467" w:rsidRPr="00E43086">
        <w:rPr>
          <w:rFonts w:asciiTheme="majorBidi" w:hAnsiTheme="majorBidi" w:cstheme="majorBidi"/>
          <w:i/>
          <w:sz w:val="24"/>
          <w:szCs w:val="24"/>
        </w:rPr>
        <w:t>absolute</w:t>
      </w:r>
      <w:r w:rsidR="00547E2E">
        <w:rPr>
          <w:rFonts w:asciiTheme="majorBidi" w:hAnsiTheme="majorBidi" w:cstheme="majorBidi"/>
          <w:i/>
          <w:sz w:val="24"/>
          <w:szCs w:val="24"/>
        </w:rPr>
        <w:t xml:space="preserve"> </w:t>
      </w:r>
      <w:r w:rsidR="00547E2E">
        <w:rPr>
          <w:rFonts w:asciiTheme="majorBidi" w:hAnsiTheme="majorBidi" w:cstheme="majorBidi"/>
          <w:sz w:val="24"/>
          <w:szCs w:val="24"/>
        </w:rPr>
        <w:t>characteristic</w:t>
      </w:r>
      <w:r w:rsidR="00E92467">
        <w:rPr>
          <w:rFonts w:asciiTheme="majorBidi" w:hAnsiTheme="majorBidi" w:cstheme="majorBidi"/>
          <w:sz w:val="24"/>
          <w:szCs w:val="24"/>
        </w:rPr>
        <w:t xml:space="preserve">. Put another way, a voice that is distinctive due to an unusually low pitch (relative to some comparison set) will no longer be distinctive if all the comparison voices also have a low pitch. </w:t>
      </w:r>
    </w:p>
    <w:p w14:paraId="0DB37727" w14:textId="32883928" w:rsidR="00F06FDC" w:rsidRDefault="00E92467" w:rsidP="008162ED">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Respecting this line of thought, vocal distinctiveness rests on a notable difference between a target voice and a set of comparison voices, </w:t>
      </w:r>
      <w:r w:rsidR="00E254E0">
        <w:rPr>
          <w:rFonts w:asciiTheme="majorBidi" w:hAnsiTheme="majorBidi" w:cstheme="majorBidi"/>
          <w:sz w:val="24"/>
          <w:szCs w:val="24"/>
        </w:rPr>
        <w:t>but</w:t>
      </w:r>
      <w:r>
        <w:rPr>
          <w:rFonts w:asciiTheme="majorBidi" w:hAnsiTheme="majorBidi" w:cstheme="majorBidi"/>
          <w:sz w:val="24"/>
          <w:szCs w:val="24"/>
        </w:rPr>
        <w:t xml:space="preserve"> the type of difference is unspecified. </w:t>
      </w:r>
      <w:r w:rsidR="00F06FDC">
        <w:rPr>
          <w:rFonts w:asciiTheme="majorBidi" w:hAnsiTheme="majorBidi" w:cstheme="majorBidi"/>
          <w:sz w:val="24"/>
          <w:szCs w:val="24"/>
        </w:rPr>
        <w:t xml:space="preserve">This is the case when distinctiveness rests on a global and unspecified rating </w:t>
      </w:r>
      <w:r w:rsidR="00E254E0">
        <w:rPr>
          <w:rFonts w:asciiTheme="majorBidi" w:hAnsiTheme="majorBidi" w:cstheme="majorBidi"/>
          <w:sz w:val="24"/>
          <w:szCs w:val="24"/>
        </w:rPr>
        <w:t xml:space="preserve">indicating </w:t>
      </w:r>
      <w:r w:rsidR="00F06FDC">
        <w:rPr>
          <w:rFonts w:asciiTheme="majorBidi" w:hAnsiTheme="majorBidi" w:cstheme="majorBidi"/>
          <w:sz w:val="24"/>
          <w:szCs w:val="24"/>
        </w:rPr>
        <w:t>that a voice ‘stands out within a noisy environment’</w:t>
      </w:r>
      <w:r w:rsidR="008B3CE1">
        <w:rPr>
          <w:rFonts w:asciiTheme="majorBidi" w:hAnsiTheme="majorBidi" w:cstheme="majorBidi"/>
          <w:sz w:val="24"/>
          <w:szCs w:val="24"/>
        </w:rPr>
        <w:t xml:space="preserve">, or when judging ‘unusualness’ or difficulty to recognise a voice in a group (Krix </w:t>
      </w:r>
      <w:r w:rsidR="008B3CE1">
        <w:rPr>
          <w:rFonts w:asciiTheme="majorBidi" w:hAnsiTheme="majorBidi" w:cstheme="majorBidi"/>
          <w:i/>
          <w:sz w:val="24"/>
          <w:szCs w:val="24"/>
        </w:rPr>
        <w:t>et al.</w:t>
      </w:r>
      <w:r w:rsidR="008B3CE1">
        <w:rPr>
          <w:rFonts w:asciiTheme="majorBidi" w:hAnsiTheme="majorBidi" w:cstheme="majorBidi"/>
          <w:sz w:val="24"/>
          <w:szCs w:val="24"/>
        </w:rPr>
        <w:t>, 2017)</w:t>
      </w:r>
      <w:r w:rsidR="00F06FDC">
        <w:rPr>
          <w:rFonts w:asciiTheme="majorBidi" w:hAnsiTheme="majorBidi" w:cstheme="majorBidi"/>
          <w:sz w:val="24"/>
          <w:szCs w:val="24"/>
        </w:rPr>
        <w:t xml:space="preserve">. The strength of </w:t>
      </w:r>
      <w:r w:rsidR="00F06FDC">
        <w:rPr>
          <w:rFonts w:asciiTheme="majorBidi" w:hAnsiTheme="majorBidi" w:cstheme="majorBidi"/>
          <w:sz w:val="24"/>
          <w:szCs w:val="24"/>
        </w:rPr>
        <w:lastRenderedPageBreak/>
        <w:t xml:space="preserve">such an approach, is that </w:t>
      </w:r>
      <w:r w:rsidR="00FC5B8C">
        <w:rPr>
          <w:rFonts w:asciiTheme="majorBidi" w:hAnsiTheme="majorBidi" w:cstheme="majorBidi"/>
          <w:sz w:val="24"/>
          <w:szCs w:val="24"/>
        </w:rPr>
        <w:t xml:space="preserve">distinctiveness effects can be examined without constraining the </w:t>
      </w:r>
      <w:r w:rsidR="00F06FDC">
        <w:rPr>
          <w:rFonts w:asciiTheme="majorBidi" w:hAnsiTheme="majorBidi" w:cstheme="majorBidi"/>
          <w:sz w:val="24"/>
          <w:szCs w:val="24"/>
        </w:rPr>
        <w:t xml:space="preserve">basis for </w:t>
      </w:r>
      <w:r w:rsidR="00FC5B8C">
        <w:rPr>
          <w:rFonts w:asciiTheme="majorBidi" w:hAnsiTheme="majorBidi" w:cstheme="majorBidi"/>
          <w:sz w:val="24"/>
          <w:szCs w:val="24"/>
        </w:rPr>
        <w:t xml:space="preserve">the </w:t>
      </w:r>
      <w:r w:rsidR="00F06FDC">
        <w:rPr>
          <w:rFonts w:asciiTheme="majorBidi" w:hAnsiTheme="majorBidi" w:cstheme="majorBidi"/>
          <w:sz w:val="24"/>
          <w:szCs w:val="24"/>
        </w:rPr>
        <w:t>distinctiveness</w:t>
      </w:r>
      <w:r w:rsidR="00FC5B8C">
        <w:rPr>
          <w:rFonts w:asciiTheme="majorBidi" w:hAnsiTheme="majorBidi" w:cstheme="majorBidi"/>
          <w:sz w:val="24"/>
          <w:szCs w:val="24"/>
        </w:rPr>
        <w:t xml:space="preserve"> ratings to what we may know or presume given our current understanding</w:t>
      </w:r>
      <w:r w:rsidR="00F06FDC">
        <w:rPr>
          <w:rFonts w:asciiTheme="majorBidi" w:hAnsiTheme="majorBidi" w:cstheme="majorBidi"/>
          <w:sz w:val="24"/>
          <w:szCs w:val="24"/>
        </w:rPr>
        <w:t xml:space="preserve">. </w:t>
      </w:r>
      <w:r w:rsidR="00E254E0">
        <w:rPr>
          <w:rFonts w:asciiTheme="majorBidi" w:hAnsiTheme="majorBidi" w:cstheme="majorBidi"/>
          <w:sz w:val="24"/>
          <w:szCs w:val="24"/>
        </w:rPr>
        <w:t>The weakness of such an approach is that the basis of distinctiveness for each voice is ignored.</w:t>
      </w:r>
    </w:p>
    <w:p w14:paraId="4F482E0D" w14:textId="3D834319" w:rsidR="00547E2E" w:rsidRDefault="00F06FDC" w:rsidP="008162ED">
      <w:pPr>
        <w:spacing w:line="480" w:lineRule="auto"/>
        <w:ind w:firstLine="720"/>
        <w:rPr>
          <w:rFonts w:asciiTheme="majorBidi" w:hAnsiTheme="majorBidi" w:cstheme="majorBidi"/>
          <w:sz w:val="24"/>
          <w:szCs w:val="24"/>
        </w:rPr>
      </w:pPr>
      <w:r>
        <w:rPr>
          <w:rFonts w:asciiTheme="majorBidi" w:hAnsiTheme="majorBidi" w:cstheme="majorBidi"/>
          <w:sz w:val="24"/>
          <w:szCs w:val="24"/>
        </w:rPr>
        <w:t>If, instead, one seeks to understand the particular characteristics that make a voice distinctive, it may be useful to consider those characteristics that we commonly use to distinguish one voice from another. Baumann and Belin (2010) identified pitch and formant characteristics when mapping their vocal similarity space</w:t>
      </w:r>
      <w:r w:rsidR="00FC5B8C">
        <w:rPr>
          <w:rFonts w:asciiTheme="majorBidi" w:hAnsiTheme="majorBidi" w:cstheme="majorBidi"/>
          <w:sz w:val="24"/>
          <w:szCs w:val="24"/>
        </w:rPr>
        <w:t>. From this, it may be suggested</w:t>
      </w:r>
      <w:r>
        <w:rPr>
          <w:rFonts w:asciiTheme="majorBidi" w:hAnsiTheme="majorBidi" w:cstheme="majorBidi"/>
          <w:sz w:val="24"/>
          <w:szCs w:val="24"/>
        </w:rPr>
        <w:t xml:space="preserve"> that listeners judge a voice to be distinctive if it stands out on one or more of these dimensions. This definition sits well with the work of </w:t>
      </w:r>
      <w:r w:rsidR="00175CEC">
        <w:rPr>
          <w:rFonts w:asciiTheme="majorBidi" w:hAnsiTheme="majorBidi" w:cstheme="majorBidi"/>
          <w:sz w:val="24"/>
          <w:szCs w:val="24"/>
        </w:rPr>
        <w:t xml:space="preserve">Foulkes and Barron (2000) </w:t>
      </w:r>
      <w:r w:rsidR="00D61BF0">
        <w:rPr>
          <w:rFonts w:asciiTheme="majorBidi" w:hAnsiTheme="majorBidi" w:cstheme="majorBidi"/>
          <w:sz w:val="24"/>
          <w:szCs w:val="24"/>
        </w:rPr>
        <w:t xml:space="preserve">and </w:t>
      </w:r>
      <w:r w:rsidR="007E4043" w:rsidRPr="00142286">
        <w:rPr>
          <w:rStyle w:val="Strong"/>
          <w:rFonts w:asciiTheme="majorBidi" w:hAnsiTheme="majorBidi" w:cstheme="majorBidi"/>
          <w:b w:val="0"/>
          <w:bCs w:val="0"/>
          <w:sz w:val="24"/>
          <w:szCs w:val="24"/>
        </w:rPr>
        <w:t>S</w:t>
      </w:r>
      <w:r w:rsidR="007E4043">
        <w:rPr>
          <w:rStyle w:val="Strong"/>
          <w:rFonts w:asciiTheme="majorBidi" w:hAnsiTheme="majorBidi" w:cstheme="majorBidi"/>
          <w:b w:val="0"/>
          <w:bCs w:val="0"/>
          <w:sz w:val="24"/>
          <w:szCs w:val="24"/>
        </w:rPr>
        <w:t>ø</w:t>
      </w:r>
      <w:r w:rsidR="007E4043" w:rsidRPr="00142286">
        <w:rPr>
          <w:rStyle w:val="Strong"/>
          <w:rFonts w:asciiTheme="majorBidi" w:hAnsiTheme="majorBidi" w:cstheme="majorBidi"/>
          <w:b w:val="0"/>
          <w:bCs w:val="0"/>
          <w:sz w:val="24"/>
          <w:szCs w:val="24"/>
        </w:rPr>
        <w:t>rensen</w:t>
      </w:r>
      <w:r w:rsidR="007E4043">
        <w:rPr>
          <w:rFonts w:asciiTheme="majorBidi" w:hAnsiTheme="majorBidi" w:cstheme="majorBidi"/>
          <w:sz w:val="24"/>
          <w:szCs w:val="24"/>
        </w:rPr>
        <w:t xml:space="preserve"> </w:t>
      </w:r>
      <w:r w:rsidR="00D61BF0">
        <w:rPr>
          <w:rFonts w:asciiTheme="majorBidi" w:hAnsiTheme="majorBidi" w:cstheme="majorBidi"/>
          <w:sz w:val="24"/>
          <w:szCs w:val="24"/>
        </w:rPr>
        <w:t xml:space="preserve">(2012) </w:t>
      </w:r>
      <w:r>
        <w:rPr>
          <w:rFonts w:asciiTheme="majorBidi" w:hAnsiTheme="majorBidi" w:cstheme="majorBidi"/>
          <w:sz w:val="24"/>
          <w:szCs w:val="24"/>
        </w:rPr>
        <w:t xml:space="preserve">who </w:t>
      </w:r>
      <w:r w:rsidR="004346AC">
        <w:rPr>
          <w:rFonts w:asciiTheme="majorBidi" w:hAnsiTheme="majorBidi" w:cstheme="majorBidi"/>
          <w:sz w:val="24"/>
          <w:szCs w:val="24"/>
        </w:rPr>
        <w:t xml:space="preserve">both </w:t>
      </w:r>
      <w:r w:rsidR="00175CEC">
        <w:rPr>
          <w:rFonts w:asciiTheme="majorBidi" w:hAnsiTheme="majorBidi" w:cstheme="majorBidi"/>
          <w:sz w:val="24"/>
          <w:szCs w:val="24"/>
        </w:rPr>
        <w:t xml:space="preserve">explored voice processing when targets were distinctive </w:t>
      </w:r>
      <w:r w:rsidR="005C09B0">
        <w:rPr>
          <w:rFonts w:asciiTheme="majorBidi" w:hAnsiTheme="majorBidi" w:cstheme="majorBidi"/>
          <w:sz w:val="24"/>
          <w:szCs w:val="24"/>
        </w:rPr>
        <w:t>in terms of</w:t>
      </w:r>
      <w:r w:rsidR="00175CEC">
        <w:rPr>
          <w:rFonts w:asciiTheme="majorBidi" w:hAnsiTheme="majorBidi" w:cstheme="majorBidi"/>
          <w:sz w:val="24"/>
          <w:szCs w:val="24"/>
        </w:rPr>
        <w:t xml:space="preserve"> pitch, or pitch variation. </w:t>
      </w:r>
      <w:r w:rsidR="004B5365">
        <w:rPr>
          <w:rFonts w:asciiTheme="majorBidi" w:hAnsiTheme="majorBidi" w:cstheme="majorBidi"/>
          <w:sz w:val="24"/>
          <w:szCs w:val="24"/>
        </w:rPr>
        <w:t xml:space="preserve">This said, Baumann and Belin’s (2010) use of vowel sounds (‘a’, ‘i’ and ‘u’) as a basis for determining their voice space may have ignored other more prosodic </w:t>
      </w:r>
      <w:r w:rsidR="00E254E0">
        <w:rPr>
          <w:rFonts w:asciiTheme="majorBidi" w:hAnsiTheme="majorBidi" w:cstheme="majorBidi"/>
          <w:sz w:val="24"/>
          <w:szCs w:val="24"/>
        </w:rPr>
        <w:t xml:space="preserve">vocal </w:t>
      </w:r>
      <w:r w:rsidR="004B5365">
        <w:rPr>
          <w:rFonts w:asciiTheme="majorBidi" w:hAnsiTheme="majorBidi" w:cstheme="majorBidi"/>
          <w:sz w:val="24"/>
          <w:szCs w:val="24"/>
        </w:rPr>
        <w:t xml:space="preserve">features </w:t>
      </w:r>
      <w:r w:rsidR="00E254E0">
        <w:rPr>
          <w:rFonts w:asciiTheme="majorBidi" w:hAnsiTheme="majorBidi" w:cstheme="majorBidi"/>
          <w:sz w:val="24"/>
          <w:szCs w:val="24"/>
        </w:rPr>
        <w:t>which emerge as speech unfolds over time</w:t>
      </w:r>
      <w:r w:rsidR="004B5365">
        <w:rPr>
          <w:rFonts w:asciiTheme="majorBidi" w:hAnsiTheme="majorBidi" w:cstheme="majorBidi"/>
          <w:sz w:val="24"/>
          <w:szCs w:val="24"/>
        </w:rPr>
        <w:t xml:space="preserve">. Accordingly, </w:t>
      </w:r>
      <w:r w:rsidR="00175CEC">
        <w:rPr>
          <w:rFonts w:asciiTheme="majorBidi" w:hAnsiTheme="majorBidi" w:cstheme="majorBidi"/>
          <w:sz w:val="24"/>
          <w:szCs w:val="24"/>
        </w:rPr>
        <w:t xml:space="preserve">distinctiveness has at times been operationalised through </w:t>
      </w:r>
      <w:r w:rsidR="00547E2E">
        <w:rPr>
          <w:rFonts w:asciiTheme="majorBidi" w:hAnsiTheme="majorBidi" w:cstheme="majorBidi"/>
          <w:sz w:val="24"/>
          <w:szCs w:val="24"/>
        </w:rPr>
        <w:t xml:space="preserve">other characteristics such as </w:t>
      </w:r>
      <w:r w:rsidR="00175CEC">
        <w:rPr>
          <w:rFonts w:asciiTheme="majorBidi" w:hAnsiTheme="majorBidi" w:cstheme="majorBidi"/>
          <w:sz w:val="24"/>
          <w:szCs w:val="24"/>
        </w:rPr>
        <w:t>accent or language (</w:t>
      </w:r>
      <w:r w:rsidR="00376294">
        <w:rPr>
          <w:rFonts w:asciiTheme="majorBidi" w:hAnsiTheme="majorBidi" w:cstheme="majorBidi"/>
          <w:sz w:val="24"/>
          <w:szCs w:val="24"/>
        </w:rPr>
        <w:t>B</w:t>
      </w:r>
      <w:r w:rsidR="00AB43E8">
        <w:rPr>
          <w:rFonts w:asciiTheme="majorBidi" w:hAnsiTheme="majorBidi" w:cstheme="majorBidi"/>
          <w:sz w:val="24"/>
          <w:szCs w:val="24"/>
        </w:rPr>
        <w:t>ü</w:t>
      </w:r>
      <w:r w:rsidR="00376294">
        <w:rPr>
          <w:rFonts w:asciiTheme="majorBidi" w:hAnsiTheme="majorBidi" w:cstheme="majorBidi"/>
          <w:sz w:val="24"/>
          <w:szCs w:val="24"/>
        </w:rPr>
        <w:t>lthoff &amp; Newell, 2015</w:t>
      </w:r>
      <w:r w:rsidR="00E35E86">
        <w:rPr>
          <w:rFonts w:asciiTheme="majorBidi" w:hAnsiTheme="majorBidi" w:cstheme="majorBidi"/>
          <w:sz w:val="24"/>
          <w:szCs w:val="24"/>
        </w:rPr>
        <w:t>)</w:t>
      </w:r>
      <w:r w:rsidR="00175CEC">
        <w:rPr>
          <w:rFonts w:asciiTheme="majorBidi" w:hAnsiTheme="majorBidi" w:cstheme="majorBidi"/>
          <w:sz w:val="24"/>
          <w:szCs w:val="24"/>
        </w:rPr>
        <w:t xml:space="preserve">. </w:t>
      </w:r>
      <w:r w:rsidR="00FC5B8C">
        <w:rPr>
          <w:rFonts w:asciiTheme="majorBidi" w:hAnsiTheme="majorBidi" w:cstheme="majorBidi"/>
          <w:sz w:val="24"/>
          <w:szCs w:val="24"/>
        </w:rPr>
        <w:t>Still other studies have suggested that voices may be described using rich descriptors including nasality, speed, intonation, volume, tremor, pauses (see Yarmey, 1991 for a set of descriptive ratings used)</w:t>
      </w:r>
      <w:r w:rsidR="00E254E0">
        <w:rPr>
          <w:rFonts w:asciiTheme="majorBidi" w:hAnsiTheme="majorBidi" w:cstheme="majorBidi"/>
          <w:sz w:val="24"/>
          <w:szCs w:val="24"/>
        </w:rPr>
        <w:t>. These provide</w:t>
      </w:r>
      <w:r w:rsidR="00547E2E">
        <w:rPr>
          <w:rFonts w:asciiTheme="majorBidi" w:hAnsiTheme="majorBidi" w:cstheme="majorBidi"/>
          <w:sz w:val="24"/>
          <w:szCs w:val="24"/>
        </w:rPr>
        <w:t xml:space="preserve"> an expanded set of characteristics which could serve as the basis for distinctiveness</w:t>
      </w:r>
      <w:r w:rsidR="00FC5B8C">
        <w:rPr>
          <w:rFonts w:asciiTheme="majorBidi" w:hAnsiTheme="majorBidi" w:cstheme="majorBidi"/>
          <w:sz w:val="24"/>
          <w:szCs w:val="24"/>
        </w:rPr>
        <w:t xml:space="preserve">. </w:t>
      </w:r>
    </w:p>
    <w:p w14:paraId="29C5557C" w14:textId="7EFE74F9" w:rsidR="00191FD0" w:rsidRDefault="00547E2E" w:rsidP="00B13961">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Adopting this line of thought would enable researchers to potentially </w:t>
      </w:r>
      <w:r w:rsidRPr="00547E2E">
        <w:rPr>
          <w:rFonts w:asciiTheme="majorBidi" w:hAnsiTheme="majorBidi" w:cstheme="majorBidi"/>
          <w:sz w:val="24"/>
          <w:szCs w:val="24"/>
        </w:rPr>
        <w:t>generate</w:t>
      </w:r>
      <w:r>
        <w:rPr>
          <w:rFonts w:asciiTheme="majorBidi" w:hAnsiTheme="majorBidi" w:cstheme="majorBidi"/>
          <w:sz w:val="24"/>
          <w:szCs w:val="24"/>
        </w:rPr>
        <w:t xml:space="preserve"> distinctive versions of voices by using voices that vary naturally on some specified dimension (such as pitch</w:t>
      </w:r>
      <w:r w:rsidR="00B13961">
        <w:rPr>
          <w:rFonts w:asciiTheme="majorBidi" w:hAnsiTheme="majorBidi" w:cstheme="majorBidi"/>
          <w:sz w:val="24"/>
          <w:szCs w:val="24"/>
        </w:rPr>
        <w:t xml:space="preserve"> or speed</w:t>
      </w:r>
      <w:r>
        <w:rPr>
          <w:rFonts w:asciiTheme="majorBidi" w:hAnsiTheme="majorBidi" w:cstheme="majorBidi"/>
          <w:sz w:val="24"/>
          <w:szCs w:val="24"/>
        </w:rPr>
        <w:t xml:space="preserve">) or by using synthetic voices which have been manipulated to vary along a specified dimension. </w:t>
      </w:r>
      <w:r w:rsidR="00864F60">
        <w:rPr>
          <w:rFonts w:asciiTheme="majorBidi" w:hAnsiTheme="majorBidi" w:cstheme="majorBidi"/>
          <w:sz w:val="24"/>
          <w:szCs w:val="24"/>
        </w:rPr>
        <w:t xml:space="preserve">The effectiveness of such a manipulation will necessarily depend upon a host of factors including the extent of manipulation, the just-noticeable </w:t>
      </w:r>
      <w:r w:rsidR="00864F60">
        <w:rPr>
          <w:rFonts w:asciiTheme="majorBidi" w:hAnsiTheme="majorBidi" w:cstheme="majorBidi"/>
          <w:sz w:val="24"/>
          <w:szCs w:val="24"/>
        </w:rPr>
        <w:lastRenderedPageBreak/>
        <w:t xml:space="preserve">differences, and the initial vocal characteristics; for a voice that is already relatively high in pitch, a further manipulation of pitch may have little impact.  </w:t>
      </w:r>
    </w:p>
    <w:p w14:paraId="681D9C7C" w14:textId="6FEB5AE8" w:rsidR="00175CEC" w:rsidRDefault="00E254E0" w:rsidP="008162ED">
      <w:pPr>
        <w:spacing w:line="480" w:lineRule="auto"/>
        <w:ind w:firstLine="720"/>
        <w:rPr>
          <w:rFonts w:asciiTheme="majorBidi" w:hAnsiTheme="majorBidi" w:cstheme="majorBidi"/>
          <w:sz w:val="24"/>
          <w:szCs w:val="24"/>
        </w:rPr>
      </w:pPr>
      <w:r>
        <w:rPr>
          <w:rFonts w:asciiTheme="majorBidi" w:hAnsiTheme="majorBidi" w:cstheme="majorBidi"/>
          <w:sz w:val="24"/>
          <w:szCs w:val="24"/>
        </w:rPr>
        <w:t>O</w:t>
      </w:r>
      <w:r w:rsidR="00475C7B">
        <w:rPr>
          <w:rFonts w:asciiTheme="majorBidi" w:hAnsiTheme="majorBidi" w:cstheme="majorBidi"/>
          <w:sz w:val="24"/>
          <w:szCs w:val="24"/>
        </w:rPr>
        <w:t>ne</w:t>
      </w:r>
      <w:r w:rsidR="00503423">
        <w:rPr>
          <w:rFonts w:asciiTheme="majorBidi" w:hAnsiTheme="majorBidi" w:cstheme="majorBidi"/>
          <w:sz w:val="24"/>
          <w:szCs w:val="24"/>
        </w:rPr>
        <w:t xml:space="preserve"> </w:t>
      </w:r>
      <w:r w:rsidR="00475C7B">
        <w:rPr>
          <w:rFonts w:asciiTheme="majorBidi" w:hAnsiTheme="majorBidi" w:cstheme="majorBidi"/>
          <w:sz w:val="24"/>
          <w:szCs w:val="24"/>
        </w:rPr>
        <w:t xml:space="preserve">potentially </w:t>
      </w:r>
      <w:r w:rsidR="00503423">
        <w:rPr>
          <w:rFonts w:asciiTheme="majorBidi" w:hAnsiTheme="majorBidi" w:cstheme="majorBidi"/>
          <w:sz w:val="24"/>
          <w:szCs w:val="24"/>
        </w:rPr>
        <w:t xml:space="preserve">promising way forward </w:t>
      </w:r>
      <w:r w:rsidR="00191FD0">
        <w:rPr>
          <w:rFonts w:asciiTheme="majorBidi" w:hAnsiTheme="majorBidi" w:cstheme="majorBidi"/>
          <w:sz w:val="24"/>
          <w:szCs w:val="24"/>
        </w:rPr>
        <w:t>is to</w:t>
      </w:r>
      <w:r w:rsidR="00503423">
        <w:rPr>
          <w:rFonts w:asciiTheme="majorBidi" w:hAnsiTheme="majorBidi" w:cstheme="majorBidi"/>
          <w:sz w:val="24"/>
          <w:szCs w:val="24"/>
        </w:rPr>
        <w:t xml:space="preserve"> </w:t>
      </w:r>
      <w:r w:rsidR="000E66F6">
        <w:rPr>
          <w:rFonts w:asciiTheme="majorBidi" w:hAnsiTheme="majorBidi" w:cstheme="majorBidi"/>
          <w:sz w:val="24"/>
          <w:szCs w:val="24"/>
        </w:rPr>
        <w:t>make</w:t>
      </w:r>
      <w:r w:rsidR="00503423">
        <w:rPr>
          <w:rFonts w:asciiTheme="majorBidi" w:hAnsiTheme="majorBidi" w:cstheme="majorBidi"/>
          <w:sz w:val="24"/>
          <w:szCs w:val="24"/>
        </w:rPr>
        <w:t xml:space="preserve"> use of recent developments in voice morphing software. </w:t>
      </w:r>
      <w:r w:rsidR="00191FD0">
        <w:rPr>
          <w:rFonts w:asciiTheme="majorBidi" w:hAnsiTheme="majorBidi" w:cstheme="majorBidi"/>
          <w:sz w:val="24"/>
          <w:szCs w:val="24"/>
        </w:rPr>
        <w:t>This is</w:t>
      </w:r>
      <w:r w:rsidR="00503423">
        <w:rPr>
          <w:rFonts w:asciiTheme="majorBidi" w:hAnsiTheme="majorBidi" w:cstheme="majorBidi"/>
          <w:sz w:val="24"/>
          <w:szCs w:val="24"/>
        </w:rPr>
        <w:t xml:space="preserve"> capable of generating caricatures, and </w:t>
      </w:r>
      <w:r w:rsidR="002E105C">
        <w:rPr>
          <w:rFonts w:asciiTheme="majorBidi" w:hAnsiTheme="majorBidi" w:cstheme="majorBidi"/>
          <w:sz w:val="24"/>
          <w:szCs w:val="24"/>
        </w:rPr>
        <w:t>anti</w:t>
      </w:r>
      <w:r w:rsidR="000E4E2E">
        <w:rPr>
          <w:rFonts w:asciiTheme="majorBidi" w:hAnsiTheme="majorBidi" w:cstheme="majorBidi"/>
          <w:sz w:val="24"/>
          <w:szCs w:val="24"/>
        </w:rPr>
        <w:t>-</w:t>
      </w:r>
      <w:r w:rsidR="00503423">
        <w:rPr>
          <w:rFonts w:asciiTheme="majorBidi" w:hAnsiTheme="majorBidi" w:cstheme="majorBidi"/>
          <w:sz w:val="24"/>
          <w:szCs w:val="24"/>
        </w:rPr>
        <w:t>caricatures of voices compared to some norm or reference point</w:t>
      </w:r>
      <w:r w:rsidR="000E66F6">
        <w:rPr>
          <w:rFonts w:asciiTheme="majorBidi" w:hAnsiTheme="majorBidi" w:cstheme="majorBidi"/>
          <w:sz w:val="24"/>
          <w:szCs w:val="24"/>
        </w:rPr>
        <w:t xml:space="preserve"> (</w:t>
      </w:r>
      <w:r w:rsidR="00DA1227">
        <w:rPr>
          <w:rFonts w:asciiTheme="majorBidi" w:hAnsiTheme="majorBidi" w:cstheme="majorBidi"/>
          <w:sz w:val="24"/>
          <w:szCs w:val="24"/>
        </w:rPr>
        <w:t>Kawahara &amp; Matsui, 2003; Schweinberger, Kawahara, Simpson, Skuk &amp; Zäske, 2013</w:t>
      </w:r>
      <w:r w:rsidR="000E66F6">
        <w:rPr>
          <w:rFonts w:asciiTheme="majorBidi" w:hAnsiTheme="majorBidi" w:cstheme="majorBidi"/>
          <w:sz w:val="24"/>
          <w:szCs w:val="24"/>
        </w:rPr>
        <w:t>)</w:t>
      </w:r>
      <w:r w:rsidR="00503423">
        <w:rPr>
          <w:rFonts w:asciiTheme="majorBidi" w:hAnsiTheme="majorBidi" w:cstheme="majorBidi"/>
          <w:sz w:val="24"/>
          <w:szCs w:val="24"/>
        </w:rPr>
        <w:t xml:space="preserve">. As such, a caricature may </w:t>
      </w:r>
      <w:r w:rsidR="00B13961">
        <w:rPr>
          <w:rFonts w:asciiTheme="majorBidi" w:hAnsiTheme="majorBidi" w:cstheme="majorBidi"/>
          <w:sz w:val="24"/>
          <w:szCs w:val="24"/>
        </w:rPr>
        <w:t xml:space="preserve">be </w:t>
      </w:r>
      <w:r w:rsidR="00503423">
        <w:rPr>
          <w:rFonts w:asciiTheme="majorBidi" w:hAnsiTheme="majorBidi" w:cstheme="majorBidi"/>
          <w:sz w:val="24"/>
          <w:szCs w:val="24"/>
        </w:rPr>
        <w:t>considered to represent a distinctive version of a given voice, and an anti</w:t>
      </w:r>
      <w:r w:rsidR="000E4E2E">
        <w:rPr>
          <w:rFonts w:asciiTheme="majorBidi" w:hAnsiTheme="majorBidi" w:cstheme="majorBidi"/>
          <w:sz w:val="24"/>
          <w:szCs w:val="24"/>
        </w:rPr>
        <w:t>-</w:t>
      </w:r>
      <w:r w:rsidR="00503423">
        <w:rPr>
          <w:rFonts w:asciiTheme="majorBidi" w:hAnsiTheme="majorBidi" w:cstheme="majorBidi"/>
          <w:sz w:val="24"/>
          <w:szCs w:val="24"/>
        </w:rPr>
        <w:t xml:space="preserve">caricature may represent a typical version of the given </w:t>
      </w:r>
      <w:r w:rsidR="002E105C">
        <w:rPr>
          <w:rFonts w:asciiTheme="majorBidi" w:hAnsiTheme="majorBidi" w:cstheme="majorBidi"/>
          <w:sz w:val="24"/>
          <w:szCs w:val="24"/>
        </w:rPr>
        <w:t xml:space="preserve">voice, relative to a norm. </w:t>
      </w:r>
      <w:r w:rsidR="00503423">
        <w:rPr>
          <w:rFonts w:asciiTheme="majorBidi" w:hAnsiTheme="majorBidi" w:cstheme="majorBidi"/>
          <w:sz w:val="24"/>
          <w:szCs w:val="24"/>
        </w:rPr>
        <w:t xml:space="preserve">In this way, distinctiveness could be varied </w:t>
      </w:r>
      <w:r w:rsidR="00503423" w:rsidRPr="00503423">
        <w:rPr>
          <w:rFonts w:asciiTheme="majorBidi" w:hAnsiTheme="majorBidi" w:cstheme="majorBidi"/>
          <w:i/>
          <w:sz w:val="24"/>
          <w:szCs w:val="24"/>
        </w:rPr>
        <w:t>within</w:t>
      </w:r>
      <w:r w:rsidR="00503423">
        <w:rPr>
          <w:rFonts w:asciiTheme="majorBidi" w:hAnsiTheme="majorBidi" w:cstheme="majorBidi"/>
          <w:sz w:val="24"/>
          <w:szCs w:val="24"/>
        </w:rPr>
        <w:t xml:space="preserve"> the voice, allowing for highly controlled tests of distinctiveness effects (see </w:t>
      </w:r>
      <w:r w:rsidR="002F6A0E">
        <w:rPr>
          <w:rFonts w:asciiTheme="majorBidi" w:hAnsiTheme="majorBidi" w:cstheme="majorBidi"/>
          <w:sz w:val="24"/>
          <w:szCs w:val="24"/>
        </w:rPr>
        <w:t>Rhodes, Brennan &amp; Carey, 1987,</w:t>
      </w:r>
      <w:r w:rsidR="00503423">
        <w:rPr>
          <w:rFonts w:asciiTheme="majorBidi" w:hAnsiTheme="majorBidi" w:cstheme="majorBidi"/>
          <w:sz w:val="24"/>
          <w:szCs w:val="24"/>
        </w:rPr>
        <w:t xml:space="preserve"> for a similar approach in the area of face processing)</w:t>
      </w:r>
      <w:r w:rsidR="002E105C">
        <w:rPr>
          <w:rFonts w:asciiTheme="majorBidi" w:hAnsiTheme="majorBidi" w:cstheme="majorBidi"/>
          <w:sz w:val="24"/>
          <w:szCs w:val="24"/>
        </w:rPr>
        <w:t xml:space="preserve">. </w:t>
      </w:r>
      <w:r w:rsidR="00503423">
        <w:rPr>
          <w:rFonts w:asciiTheme="majorBidi" w:hAnsiTheme="majorBidi" w:cstheme="majorBidi"/>
          <w:sz w:val="24"/>
          <w:szCs w:val="24"/>
        </w:rPr>
        <w:t xml:space="preserve">Such an approach would not enable the identification of </w:t>
      </w:r>
      <w:r w:rsidR="00D87447">
        <w:rPr>
          <w:rFonts w:asciiTheme="majorBidi" w:hAnsiTheme="majorBidi" w:cstheme="majorBidi"/>
          <w:sz w:val="24"/>
          <w:szCs w:val="24"/>
        </w:rPr>
        <w:t xml:space="preserve">the </w:t>
      </w:r>
      <w:r w:rsidR="00503423">
        <w:rPr>
          <w:rFonts w:asciiTheme="majorBidi" w:hAnsiTheme="majorBidi" w:cstheme="majorBidi"/>
          <w:sz w:val="24"/>
          <w:szCs w:val="24"/>
        </w:rPr>
        <w:t xml:space="preserve">individual </w:t>
      </w:r>
      <w:r w:rsidR="00D87447">
        <w:rPr>
          <w:rFonts w:asciiTheme="majorBidi" w:hAnsiTheme="majorBidi" w:cstheme="majorBidi"/>
          <w:sz w:val="24"/>
          <w:szCs w:val="24"/>
        </w:rPr>
        <w:t xml:space="preserve">characteristics </w:t>
      </w:r>
      <w:r w:rsidR="00503423">
        <w:rPr>
          <w:rFonts w:asciiTheme="majorBidi" w:hAnsiTheme="majorBidi" w:cstheme="majorBidi"/>
          <w:sz w:val="24"/>
          <w:szCs w:val="24"/>
        </w:rPr>
        <w:t>that make a voice distinct</w:t>
      </w:r>
      <w:r w:rsidR="00677BC6">
        <w:rPr>
          <w:rFonts w:asciiTheme="majorBidi" w:hAnsiTheme="majorBidi" w:cstheme="majorBidi"/>
          <w:sz w:val="24"/>
          <w:szCs w:val="24"/>
        </w:rPr>
        <w:t>ive</w:t>
      </w:r>
      <w:r w:rsidR="00503423">
        <w:rPr>
          <w:rFonts w:asciiTheme="majorBidi" w:hAnsiTheme="majorBidi" w:cstheme="majorBidi"/>
          <w:sz w:val="24"/>
          <w:szCs w:val="24"/>
        </w:rPr>
        <w:t xml:space="preserve">, but </w:t>
      </w:r>
      <w:r w:rsidR="00677BC6">
        <w:rPr>
          <w:rFonts w:asciiTheme="majorBidi" w:hAnsiTheme="majorBidi" w:cstheme="majorBidi"/>
          <w:sz w:val="24"/>
          <w:szCs w:val="24"/>
        </w:rPr>
        <w:t xml:space="preserve">it </w:t>
      </w:r>
      <w:r w:rsidR="00503423">
        <w:rPr>
          <w:rFonts w:asciiTheme="majorBidi" w:hAnsiTheme="majorBidi" w:cstheme="majorBidi"/>
          <w:sz w:val="24"/>
          <w:szCs w:val="24"/>
        </w:rPr>
        <w:t xml:space="preserve">would enable the controlled manipulation of distinctiveness by exaggerating the characteristics that make </w:t>
      </w:r>
      <w:r w:rsidR="002E105C" w:rsidRPr="00864108">
        <w:rPr>
          <w:rFonts w:asciiTheme="majorBidi" w:hAnsiTheme="majorBidi" w:cstheme="majorBidi"/>
          <w:i/>
          <w:sz w:val="24"/>
          <w:szCs w:val="24"/>
        </w:rPr>
        <w:t>each</w:t>
      </w:r>
      <w:r w:rsidR="00503423">
        <w:rPr>
          <w:rFonts w:asciiTheme="majorBidi" w:hAnsiTheme="majorBidi" w:cstheme="majorBidi"/>
          <w:sz w:val="24"/>
          <w:szCs w:val="24"/>
        </w:rPr>
        <w:t xml:space="preserve"> individual voice </w:t>
      </w:r>
      <w:r w:rsidR="00D87447">
        <w:rPr>
          <w:rFonts w:asciiTheme="majorBidi" w:hAnsiTheme="majorBidi" w:cstheme="majorBidi"/>
          <w:sz w:val="24"/>
          <w:szCs w:val="24"/>
        </w:rPr>
        <w:t>stand out</w:t>
      </w:r>
      <w:r w:rsidR="00503423">
        <w:rPr>
          <w:rFonts w:asciiTheme="majorBidi" w:hAnsiTheme="majorBidi" w:cstheme="majorBidi"/>
          <w:sz w:val="24"/>
          <w:szCs w:val="24"/>
        </w:rPr>
        <w:t>.</w:t>
      </w:r>
      <w:r w:rsidR="002E105C">
        <w:rPr>
          <w:rFonts w:asciiTheme="majorBidi" w:hAnsiTheme="majorBidi" w:cstheme="majorBidi"/>
          <w:sz w:val="24"/>
          <w:szCs w:val="24"/>
        </w:rPr>
        <w:t xml:space="preserve"> </w:t>
      </w:r>
      <w:r w:rsidR="00677BC6">
        <w:rPr>
          <w:rFonts w:asciiTheme="majorBidi" w:hAnsiTheme="majorBidi" w:cstheme="majorBidi"/>
          <w:sz w:val="24"/>
          <w:szCs w:val="24"/>
        </w:rPr>
        <w:t xml:space="preserve">Future work along these lines would </w:t>
      </w:r>
      <w:r w:rsidR="00864108">
        <w:rPr>
          <w:rFonts w:asciiTheme="majorBidi" w:hAnsiTheme="majorBidi" w:cstheme="majorBidi"/>
          <w:sz w:val="24"/>
          <w:szCs w:val="24"/>
        </w:rPr>
        <w:t>be valuable in providing</w:t>
      </w:r>
      <w:r w:rsidR="00677BC6">
        <w:rPr>
          <w:rFonts w:asciiTheme="majorBidi" w:hAnsiTheme="majorBidi" w:cstheme="majorBidi"/>
          <w:sz w:val="24"/>
          <w:szCs w:val="24"/>
        </w:rPr>
        <w:t xml:space="preserve"> </w:t>
      </w:r>
      <w:r w:rsidR="00B13961">
        <w:rPr>
          <w:rFonts w:asciiTheme="majorBidi" w:hAnsiTheme="majorBidi" w:cstheme="majorBidi"/>
          <w:sz w:val="24"/>
          <w:szCs w:val="24"/>
        </w:rPr>
        <w:t>a sophisticated test</w:t>
      </w:r>
      <w:r w:rsidR="00677BC6">
        <w:rPr>
          <w:rFonts w:asciiTheme="majorBidi" w:hAnsiTheme="majorBidi" w:cstheme="majorBidi"/>
          <w:sz w:val="24"/>
          <w:szCs w:val="24"/>
        </w:rPr>
        <w:t xml:space="preserve"> of distinctiveness effects in voices. </w:t>
      </w:r>
    </w:p>
    <w:p w14:paraId="257A724A" w14:textId="3531D511" w:rsidR="002E105C" w:rsidRDefault="00677BC6" w:rsidP="006C7A30">
      <w:pPr>
        <w:spacing w:line="480" w:lineRule="auto"/>
        <w:rPr>
          <w:rFonts w:asciiTheme="majorBidi" w:hAnsiTheme="majorBidi" w:cstheme="majorBidi"/>
          <w:sz w:val="24"/>
          <w:szCs w:val="24"/>
        </w:rPr>
      </w:pPr>
      <w:r>
        <w:rPr>
          <w:rFonts w:asciiTheme="majorBidi" w:hAnsiTheme="majorBidi" w:cstheme="majorBidi"/>
          <w:i/>
          <w:sz w:val="24"/>
          <w:szCs w:val="24"/>
        </w:rPr>
        <w:t>Summary</w:t>
      </w:r>
    </w:p>
    <w:p w14:paraId="2BC30557" w14:textId="47C7A5BD" w:rsidR="00453952" w:rsidRPr="00453952" w:rsidRDefault="00677BC6" w:rsidP="008162ED">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In summary, the present paper has reported on the results of two experiments </w:t>
      </w:r>
      <w:r w:rsidR="000B1BAC">
        <w:rPr>
          <w:rFonts w:asciiTheme="majorBidi" w:hAnsiTheme="majorBidi" w:cstheme="majorBidi"/>
          <w:sz w:val="24"/>
          <w:szCs w:val="24"/>
        </w:rPr>
        <w:t xml:space="preserve">which </w:t>
      </w:r>
      <w:r w:rsidR="007E4043">
        <w:rPr>
          <w:rFonts w:asciiTheme="majorBidi" w:hAnsiTheme="majorBidi" w:cstheme="majorBidi"/>
          <w:sz w:val="24"/>
          <w:szCs w:val="24"/>
        </w:rPr>
        <w:t>explor</w:t>
      </w:r>
      <w:r w:rsidR="000B1BAC">
        <w:rPr>
          <w:rFonts w:asciiTheme="majorBidi" w:hAnsiTheme="majorBidi" w:cstheme="majorBidi"/>
          <w:sz w:val="24"/>
          <w:szCs w:val="24"/>
        </w:rPr>
        <w:t>ed</w:t>
      </w:r>
      <w:r>
        <w:rPr>
          <w:rFonts w:asciiTheme="majorBidi" w:hAnsiTheme="majorBidi" w:cstheme="majorBidi"/>
          <w:sz w:val="24"/>
          <w:szCs w:val="24"/>
        </w:rPr>
        <w:t xml:space="preserve"> a distinctiveness advantage when</w:t>
      </w:r>
      <w:r w:rsidR="0034535C">
        <w:rPr>
          <w:rFonts w:asciiTheme="majorBidi" w:hAnsiTheme="majorBidi" w:cstheme="majorBidi"/>
          <w:sz w:val="24"/>
          <w:szCs w:val="24"/>
        </w:rPr>
        <w:t xml:space="preserve"> recognising unfamiliar voices.</w:t>
      </w:r>
      <w:r>
        <w:rPr>
          <w:rFonts w:asciiTheme="majorBidi" w:hAnsiTheme="majorBidi" w:cstheme="majorBidi"/>
          <w:sz w:val="24"/>
          <w:szCs w:val="24"/>
        </w:rPr>
        <w:t xml:space="preserve"> The results of Experiment 1 </w:t>
      </w:r>
      <w:r w:rsidR="0064205A">
        <w:rPr>
          <w:rFonts w:asciiTheme="majorBidi" w:hAnsiTheme="majorBidi" w:cstheme="majorBidi"/>
          <w:sz w:val="24"/>
          <w:szCs w:val="24"/>
        </w:rPr>
        <w:t>con</w:t>
      </w:r>
      <w:r w:rsidR="003F485D">
        <w:rPr>
          <w:rFonts w:asciiTheme="majorBidi" w:hAnsiTheme="majorBidi" w:cstheme="majorBidi"/>
          <w:sz w:val="24"/>
          <w:szCs w:val="24"/>
        </w:rPr>
        <w:t>firmed that distinctive voices we</w:t>
      </w:r>
      <w:r w:rsidR="0064205A">
        <w:rPr>
          <w:rFonts w:asciiTheme="majorBidi" w:hAnsiTheme="majorBidi" w:cstheme="majorBidi"/>
          <w:sz w:val="24"/>
          <w:szCs w:val="24"/>
        </w:rPr>
        <w:t>re processed with greater sensitivity of discrimination, accuracy and confidence compared to typical voices</w:t>
      </w:r>
      <w:r w:rsidR="0034535C">
        <w:rPr>
          <w:rFonts w:asciiTheme="majorBidi" w:hAnsiTheme="majorBidi" w:cstheme="majorBidi"/>
          <w:sz w:val="24"/>
          <w:szCs w:val="24"/>
        </w:rPr>
        <w:t xml:space="preserve">. </w:t>
      </w:r>
      <w:r>
        <w:rPr>
          <w:rFonts w:asciiTheme="majorBidi" w:hAnsiTheme="majorBidi" w:cstheme="majorBidi"/>
          <w:sz w:val="24"/>
          <w:szCs w:val="24"/>
        </w:rPr>
        <w:t>The results of Experiment 2 extended these findings by confirming a distinctiveness advantage even under difficult l</w:t>
      </w:r>
      <w:r w:rsidR="007E4043">
        <w:rPr>
          <w:rFonts w:asciiTheme="majorBidi" w:hAnsiTheme="majorBidi" w:cstheme="majorBidi"/>
          <w:sz w:val="24"/>
          <w:szCs w:val="24"/>
        </w:rPr>
        <w:t>istening conditions</w:t>
      </w:r>
      <w:r w:rsidR="0064205A">
        <w:rPr>
          <w:rFonts w:asciiTheme="majorBidi" w:hAnsiTheme="majorBidi" w:cstheme="majorBidi"/>
          <w:sz w:val="24"/>
          <w:szCs w:val="24"/>
        </w:rPr>
        <w:t xml:space="preserve"> involving nonsense phrases, and backwards speech</w:t>
      </w:r>
      <w:r w:rsidR="007E4043">
        <w:rPr>
          <w:rFonts w:asciiTheme="majorBidi" w:hAnsiTheme="majorBidi" w:cstheme="majorBidi"/>
          <w:sz w:val="24"/>
          <w:szCs w:val="24"/>
        </w:rPr>
        <w:t xml:space="preserve">. </w:t>
      </w:r>
      <w:r w:rsidR="0064205A">
        <w:rPr>
          <w:rFonts w:asciiTheme="majorBidi" w:hAnsiTheme="majorBidi" w:cstheme="majorBidi"/>
          <w:sz w:val="24"/>
          <w:szCs w:val="24"/>
        </w:rPr>
        <w:t xml:space="preserve">These results sit well alongside the considerable body of research suggesting a facial distinctiveness advantage. Moreover, they can be readily explained by drawing on the concept of a similarity </w:t>
      </w:r>
      <w:r w:rsidR="0064205A">
        <w:rPr>
          <w:rFonts w:asciiTheme="majorBidi" w:hAnsiTheme="majorBidi" w:cstheme="majorBidi"/>
          <w:sz w:val="24"/>
          <w:szCs w:val="24"/>
        </w:rPr>
        <w:lastRenderedPageBreak/>
        <w:t xml:space="preserve">space. Nevertheless, the use of generalised ratings of distinctiveness here </w:t>
      </w:r>
      <w:r w:rsidR="003F485D">
        <w:rPr>
          <w:rFonts w:asciiTheme="majorBidi" w:hAnsiTheme="majorBidi" w:cstheme="majorBidi"/>
          <w:sz w:val="24"/>
          <w:szCs w:val="24"/>
        </w:rPr>
        <w:t>did not address</w:t>
      </w:r>
      <w:r w:rsidR="0064205A">
        <w:rPr>
          <w:rFonts w:asciiTheme="majorBidi" w:hAnsiTheme="majorBidi" w:cstheme="majorBidi"/>
          <w:sz w:val="24"/>
          <w:szCs w:val="24"/>
        </w:rPr>
        <w:t xml:space="preserve"> the issue of what makes a voice distinctive, making this an exciting avenue for future research. </w:t>
      </w:r>
    </w:p>
    <w:p w14:paraId="73B09A97" w14:textId="77777777" w:rsidR="00546707" w:rsidRPr="00453952" w:rsidRDefault="00546707" w:rsidP="0044029C">
      <w:pPr>
        <w:spacing w:line="480" w:lineRule="auto"/>
        <w:rPr>
          <w:rFonts w:asciiTheme="majorBidi" w:hAnsiTheme="majorBidi" w:cstheme="majorBidi"/>
          <w:i/>
          <w:iCs/>
          <w:sz w:val="24"/>
          <w:szCs w:val="24"/>
        </w:rPr>
      </w:pPr>
      <w:r w:rsidRPr="00453952">
        <w:rPr>
          <w:rFonts w:asciiTheme="majorBidi" w:hAnsiTheme="majorBidi" w:cstheme="majorBidi"/>
          <w:i/>
          <w:iCs/>
          <w:sz w:val="24"/>
          <w:szCs w:val="24"/>
        </w:rPr>
        <w:br w:type="page"/>
      </w:r>
      <w:r w:rsidRPr="00453952">
        <w:rPr>
          <w:rFonts w:asciiTheme="majorBidi" w:hAnsiTheme="majorBidi" w:cstheme="majorBidi"/>
          <w:i/>
          <w:iCs/>
          <w:sz w:val="24"/>
          <w:szCs w:val="24"/>
        </w:rPr>
        <w:lastRenderedPageBreak/>
        <w:t>References</w:t>
      </w:r>
    </w:p>
    <w:p w14:paraId="592797B4" w14:textId="03FAB70D" w:rsidR="00C90E4F" w:rsidRPr="00453952" w:rsidRDefault="00C90E4F" w:rsidP="0044029C">
      <w:pPr>
        <w:tabs>
          <w:tab w:val="left" w:pos="567"/>
        </w:tabs>
        <w:spacing w:after="0" w:line="480" w:lineRule="auto"/>
        <w:ind w:left="284" w:hanging="284"/>
        <w:contextualSpacing/>
        <w:rPr>
          <w:rFonts w:asciiTheme="majorBidi" w:eastAsia="Times New Roman" w:hAnsiTheme="majorBidi" w:cstheme="majorBidi"/>
          <w:sz w:val="24"/>
          <w:szCs w:val="24"/>
        </w:rPr>
      </w:pPr>
      <w:r w:rsidRPr="00453952">
        <w:rPr>
          <w:rFonts w:asciiTheme="majorBidi" w:eastAsia="Times New Roman" w:hAnsiTheme="majorBidi" w:cstheme="majorBidi"/>
          <w:sz w:val="24"/>
          <w:szCs w:val="24"/>
        </w:rPr>
        <w:t>Barsics, C., &amp; Brédart, S. (2011)</w:t>
      </w:r>
      <w:r w:rsidR="000A74EE" w:rsidRPr="00453952">
        <w:rPr>
          <w:rFonts w:asciiTheme="majorBidi" w:eastAsia="Times New Roman" w:hAnsiTheme="majorBidi" w:cstheme="majorBidi"/>
          <w:sz w:val="24"/>
          <w:szCs w:val="24"/>
        </w:rPr>
        <w:t>.</w:t>
      </w:r>
      <w:r w:rsidRPr="00453952">
        <w:rPr>
          <w:rFonts w:asciiTheme="majorBidi" w:eastAsia="Times New Roman" w:hAnsiTheme="majorBidi" w:cstheme="majorBidi"/>
          <w:sz w:val="24"/>
          <w:szCs w:val="24"/>
        </w:rPr>
        <w:t xml:space="preserve"> Recalling episodic information about personally known faces and voices. </w:t>
      </w:r>
      <w:r w:rsidRPr="00453952">
        <w:rPr>
          <w:rFonts w:asciiTheme="majorBidi" w:eastAsia="Times New Roman" w:hAnsiTheme="majorBidi" w:cstheme="majorBidi"/>
          <w:i/>
          <w:iCs/>
          <w:sz w:val="24"/>
          <w:szCs w:val="24"/>
        </w:rPr>
        <w:t>Consciousness and Cognition</w:t>
      </w:r>
      <w:r w:rsidR="00734793" w:rsidRPr="00453952">
        <w:rPr>
          <w:rFonts w:asciiTheme="majorBidi" w:eastAsia="Times New Roman" w:hAnsiTheme="majorBidi" w:cstheme="majorBidi"/>
          <w:i/>
          <w:iCs/>
          <w:sz w:val="24"/>
          <w:szCs w:val="24"/>
        </w:rPr>
        <w:t>,</w:t>
      </w:r>
      <w:r w:rsidRPr="00453952">
        <w:rPr>
          <w:rFonts w:asciiTheme="majorBidi" w:eastAsia="Times New Roman" w:hAnsiTheme="majorBidi" w:cstheme="majorBidi"/>
          <w:sz w:val="24"/>
          <w:szCs w:val="24"/>
        </w:rPr>
        <w:t xml:space="preserve"> </w:t>
      </w:r>
      <w:r w:rsidRPr="00453952">
        <w:rPr>
          <w:rFonts w:asciiTheme="majorBidi" w:eastAsia="Times New Roman" w:hAnsiTheme="majorBidi" w:cstheme="majorBidi"/>
          <w:i/>
          <w:iCs/>
          <w:sz w:val="24"/>
          <w:szCs w:val="24"/>
        </w:rPr>
        <w:t>20</w:t>
      </w:r>
      <w:r w:rsidR="000A74EE" w:rsidRPr="00453952">
        <w:rPr>
          <w:rFonts w:asciiTheme="majorBidi" w:eastAsia="Times New Roman" w:hAnsiTheme="majorBidi" w:cstheme="majorBidi"/>
          <w:sz w:val="24"/>
          <w:szCs w:val="24"/>
        </w:rPr>
        <w:t>,</w:t>
      </w:r>
      <w:r w:rsidRPr="00453952">
        <w:rPr>
          <w:rFonts w:asciiTheme="majorBidi" w:eastAsia="Times New Roman" w:hAnsiTheme="majorBidi" w:cstheme="majorBidi"/>
          <w:sz w:val="24"/>
          <w:szCs w:val="24"/>
        </w:rPr>
        <w:t xml:space="preserve"> 303-308.</w:t>
      </w:r>
      <w:r w:rsidR="00A82DB1">
        <w:rPr>
          <w:rFonts w:asciiTheme="majorBidi" w:eastAsia="Times New Roman" w:hAnsiTheme="majorBidi" w:cstheme="majorBidi"/>
          <w:sz w:val="24"/>
          <w:szCs w:val="24"/>
        </w:rPr>
        <w:t xml:space="preserve"> </w:t>
      </w:r>
      <w:r w:rsidR="003F485D">
        <w:rPr>
          <w:rFonts w:asciiTheme="majorBidi" w:eastAsia="Times New Roman" w:hAnsiTheme="majorBidi" w:cstheme="majorBidi"/>
          <w:sz w:val="24"/>
          <w:szCs w:val="24"/>
        </w:rPr>
        <w:t>doi</w:t>
      </w:r>
      <w:r w:rsidR="00A82DB1">
        <w:rPr>
          <w:rFonts w:asciiTheme="majorBidi" w:eastAsia="Times New Roman" w:hAnsiTheme="majorBidi" w:cstheme="majorBidi"/>
          <w:sz w:val="24"/>
          <w:szCs w:val="24"/>
        </w:rPr>
        <w:t>:</w:t>
      </w:r>
      <w:r w:rsidRPr="00453952">
        <w:rPr>
          <w:rFonts w:asciiTheme="majorBidi" w:eastAsia="Times New Roman" w:hAnsiTheme="majorBidi" w:cstheme="majorBidi"/>
          <w:sz w:val="24"/>
          <w:szCs w:val="24"/>
        </w:rPr>
        <w:t>10.1016/j.concog.2010.03.008</w:t>
      </w:r>
    </w:p>
    <w:p w14:paraId="5EF3B02D" w14:textId="78020EA0" w:rsidR="00C90E4F" w:rsidRDefault="00C90E4F" w:rsidP="0044029C">
      <w:pPr>
        <w:tabs>
          <w:tab w:val="left" w:pos="567"/>
        </w:tabs>
        <w:spacing w:after="0" w:line="480" w:lineRule="auto"/>
        <w:ind w:left="284" w:hanging="284"/>
        <w:contextualSpacing/>
        <w:rPr>
          <w:rFonts w:asciiTheme="majorBidi" w:eastAsia="Times New Roman" w:hAnsiTheme="majorBidi" w:cstheme="majorBidi"/>
          <w:sz w:val="24"/>
          <w:szCs w:val="24"/>
        </w:rPr>
      </w:pPr>
      <w:r w:rsidRPr="00453952">
        <w:rPr>
          <w:rFonts w:asciiTheme="majorBidi" w:eastAsia="Times New Roman" w:hAnsiTheme="majorBidi" w:cstheme="majorBidi"/>
          <w:sz w:val="24"/>
          <w:szCs w:val="24"/>
        </w:rPr>
        <w:t>Barsics, C., &amp; Brédart, S. (2012</w:t>
      </w:r>
      <w:r w:rsidR="00064E7E">
        <w:rPr>
          <w:rFonts w:asciiTheme="majorBidi" w:eastAsia="Times New Roman" w:hAnsiTheme="majorBidi" w:cstheme="majorBidi"/>
          <w:sz w:val="24"/>
          <w:szCs w:val="24"/>
        </w:rPr>
        <w:t>a</w:t>
      </w:r>
      <w:r w:rsidRPr="00453952">
        <w:rPr>
          <w:rFonts w:asciiTheme="majorBidi" w:eastAsia="Times New Roman" w:hAnsiTheme="majorBidi" w:cstheme="majorBidi"/>
          <w:sz w:val="24"/>
          <w:szCs w:val="24"/>
        </w:rPr>
        <w:t>)</w:t>
      </w:r>
      <w:r w:rsidR="000A74EE" w:rsidRPr="00453952">
        <w:rPr>
          <w:rFonts w:asciiTheme="majorBidi" w:eastAsia="Times New Roman" w:hAnsiTheme="majorBidi" w:cstheme="majorBidi"/>
          <w:sz w:val="24"/>
          <w:szCs w:val="24"/>
        </w:rPr>
        <w:t>.</w:t>
      </w:r>
      <w:r w:rsidRPr="00453952">
        <w:rPr>
          <w:rFonts w:asciiTheme="majorBidi" w:eastAsia="Times New Roman" w:hAnsiTheme="majorBidi" w:cstheme="majorBidi"/>
          <w:sz w:val="24"/>
          <w:szCs w:val="24"/>
        </w:rPr>
        <w:t xml:space="preserve"> Recalling semantic information about newly learned faces and voices. </w:t>
      </w:r>
      <w:r w:rsidRPr="00453952">
        <w:rPr>
          <w:rFonts w:asciiTheme="majorBidi" w:eastAsia="Times New Roman" w:hAnsiTheme="majorBidi" w:cstheme="majorBidi"/>
          <w:i/>
          <w:iCs/>
          <w:sz w:val="24"/>
          <w:szCs w:val="24"/>
        </w:rPr>
        <w:t>Memory</w:t>
      </w:r>
      <w:r w:rsidR="00734793" w:rsidRPr="00453952">
        <w:rPr>
          <w:rFonts w:asciiTheme="majorBidi" w:eastAsia="Times New Roman" w:hAnsiTheme="majorBidi" w:cstheme="majorBidi"/>
          <w:i/>
          <w:iCs/>
          <w:sz w:val="24"/>
          <w:szCs w:val="24"/>
        </w:rPr>
        <w:t>,</w:t>
      </w:r>
      <w:r w:rsidRPr="00453952">
        <w:rPr>
          <w:rFonts w:asciiTheme="majorBidi" w:eastAsia="Times New Roman" w:hAnsiTheme="majorBidi" w:cstheme="majorBidi"/>
          <w:i/>
          <w:iCs/>
          <w:sz w:val="24"/>
          <w:szCs w:val="24"/>
        </w:rPr>
        <w:t xml:space="preserve"> 20 (5)</w:t>
      </w:r>
      <w:r w:rsidR="000A74EE" w:rsidRPr="00453952">
        <w:rPr>
          <w:rFonts w:asciiTheme="majorBidi" w:eastAsia="Times New Roman" w:hAnsiTheme="majorBidi" w:cstheme="majorBidi"/>
          <w:i/>
          <w:iCs/>
          <w:sz w:val="24"/>
          <w:szCs w:val="24"/>
        </w:rPr>
        <w:t>,</w:t>
      </w:r>
      <w:r w:rsidRPr="00453952">
        <w:rPr>
          <w:rFonts w:asciiTheme="majorBidi" w:eastAsia="Times New Roman" w:hAnsiTheme="majorBidi" w:cstheme="majorBidi"/>
          <w:sz w:val="24"/>
          <w:szCs w:val="24"/>
        </w:rPr>
        <w:t xml:space="preserve"> 527-534.</w:t>
      </w:r>
      <w:r w:rsidR="00A82DB1">
        <w:rPr>
          <w:rFonts w:asciiTheme="majorBidi" w:eastAsia="Times New Roman" w:hAnsiTheme="majorBidi" w:cstheme="majorBidi"/>
          <w:sz w:val="24"/>
          <w:szCs w:val="24"/>
        </w:rPr>
        <w:t xml:space="preserve"> </w:t>
      </w:r>
      <w:r w:rsidR="003F485D">
        <w:rPr>
          <w:rFonts w:asciiTheme="majorBidi" w:eastAsia="Times New Roman" w:hAnsiTheme="majorBidi" w:cstheme="majorBidi"/>
          <w:sz w:val="24"/>
          <w:szCs w:val="24"/>
        </w:rPr>
        <w:t>doi</w:t>
      </w:r>
      <w:r w:rsidR="00A82DB1">
        <w:rPr>
          <w:rFonts w:asciiTheme="majorBidi" w:eastAsia="Times New Roman" w:hAnsiTheme="majorBidi" w:cstheme="majorBidi"/>
          <w:sz w:val="24"/>
          <w:szCs w:val="24"/>
        </w:rPr>
        <w:t>:</w:t>
      </w:r>
      <w:r w:rsidRPr="00453952">
        <w:rPr>
          <w:rFonts w:asciiTheme="majorBidi" w:eastAsia="Times New Roman" w:hAnsiTheme="majorBidi" w:cstheme="majorBidi"/>
          <w:sz w:val="24"/>
          <w:szCs w:val="24"/>
        </w:rPr>
        <w:t>10.1080/09658211.2012.683012</w:t>
      </w:r>
    </w:p>
    <w:p w14:paraId="3503976D" w14:textId="636AB799" w:rsidR="00064E7E" w:rsidRPr="00485E8C" w:rsidRDefault="00064E7E" w:rsidP="0044029C">
      <w:pPr>
        <w:spacing w:line="480" w:lineRule="auto"/>
        <w:ind w:left="426" w:hanging="426"/>
        <w:contextualSpacing/>
        <w:rPr>
          <w:rFonts w:asciiTheme="majorBidi" w:hAnsiTheme="majorBidi" w:cstheme="majorBidi"/>
          <w:sz w:val="24"/>
          <w:szCs w:val="24"/>
          <w:lang w:val="de-DE"/>
        </w:rPr>
      </w:pPr>
      <w:r w:rsidRPr="00657EB8">
        <w:rPr>
          <w:rFonts w:asciiTheme="majorBidi" w:hAnsiTheme="majorBidi" w:cstheme="majorBidi"/>
          <w:sz w:val="24"/>
          <w:szCs w:val="24"/>
        </w:rPr>
        <w:t>Barsics, C., &amp; Brédart, S. (2012</w:t>
      </w:r>
      <w:r>
        <w:rPr>
          <w:rFonts w:asciiTheme="majorBidi" w:hAnsiTheme="majorBidi" w:cstheme="majorBidi"/>
          <w:sz w:val="24"/>
          <w:szCs w:val="24"/>
        </w:rPr>
        <w:t>b</w:t>
      </w:r>
      <w:r w:rsidRPr="00657EB8">
        <w:rPr>
          <w:rFonts w:asciiTheme="majorBidi" w:hAnsiTheme="majorBidi" w:cstheme="majorBidi"/>
          <w:sz w:val="24"/>
          <w:szCs w:val="24"/>
        </w:rPr>
        <w:t xml:space="preserve">). </w:t>
      </w:r>
      <w:r w:rsidRPr="00011BD6">
        <w:rPr>
          <w:rFonts w:asciiTheme="majorBidi" w:hAnsiTheme="majorBidi" w:cstheme="majorBidi"/>
          <w:sz w:val="24"/>
          <w:szCs w:val="24"/>
        </w:rPr>
        <w:t xml:space="preserve">Access to semantic and episodic information from faces and voices: Does distinctiveness matter? </w:t>
      </w:r>
      <w:r w:rsidRPr="003A6788">
        <w:rPr>
          <w:rFonts w:asciiTheme="majorBidi" w:hAnsiTheme="majorBidi" w:cstheme="majorBidi"/>
          <w:i/>
          <w:iCs/>
          <w:sz w:val="24"/>
          <w:szCs w:val="24"/>
          <w:lang w:val="de-DE"/>
        </w:rPr>
        <w:t>Journal of Cognitive Psycholog</w:t>
      </w:r>
      <w:r w:rsidRPr="00485E8C">
        <w:rPr>
          <w:rFonts w:asciiTheme="majorBidi" w:hAnsiTheme="majorBidi" w:cstheme="majorBidi"/>
          <w:i/>
          <w:iCs/>
          <w:sz w:val="24"/>
          <w:szCs w:val="24"/>
          <w:lang w:val="de-DE"/>
        </w:rPr>
        <w:t>y, 24(7)</w:t>
      </w:r>
      <w:r w:rsidRPr="00485E8C">
        <w:rPr>
          <w:rFonts w:asciiTheme="majorBidi" w:hAnsiTheme="majorBidi" w:cstheme="majorBidi"/>
          <w:sz w:val="24"/>
          <w:szCs w:val="24"/>
          <w:lang w:val="de-DE"/>
        </w:rPr>
        <w:t>, 789-795.</w:t>
      </w:r>
      <w:r w:rsidR="00A82DB1">
        <w:rPr>
          <w:rFonts w:asciiTheme="majorBidi" w:hAnsiTheme="majorBidi" w:cstheme="majorBidi"/>
          <w:sz w:val="24"/>
          <w:szCs w:val="24"/>
          <w:lang w:val="de-DE"/>
        </w:rPr>
        <w:t xml:space="preserve"> </w:t>
      </w:r>
      <w:r w:rsidR="003F485D">
        <w:rPr>
          <w:rFonts w:asciiTheme="majorBidi" w:hAnsiTheme="majorBidi" w:cstheme="majorBidi"/>
          <w:sz w:val="24"/>
          <w:szCs w:val="24"/>
          <w:lang w:val="de-DE"/>
        </w:rPr>
        <w:t>doi</w:t>
      </w:r>
      <w:r w:rsidR="00A82DB1">
        <w:rPr>
          <w:rFonts w:asciiTheme="majorBidi" w:hAnsiTheme="majorBidi" w:cstheme="majorBidi"/>
          <w:sz w:val="24"/>
          <w:szCs w:val="24"/>
          <w:lang w:val="de-DE"/>
        </w:rPr>
        <w:t>:</w:t>
      </w:r>
      <w:r w:rsidRPr="00485E8C">
        <w:rPr>
          <w:rFonts w:asciiTheme="majorBidi" w:hAnsiTheme="majorBidi" w:cstheme="majorBidi"/>
          <w:sz w:val="24"/>
          <w:szCs w:val="24"/>
          <w:lang w:val="de-DE"/>
        </w:rPr>
        <w:t>10.1080/20445911.2012.692672</w:t>
      </w:r>
    </w:p>
    <w:p w14:paraId="45BA9BBE" w14:textId="77777777" w:rsidR="00D92FBF" w:rsidRPr="00453952" w:rsidRDefault="00D92FBF" w:rsidP="0044029C">
      <w:pPr>
        <w:tabs>
          <w:tab w:val="left" w:pos="567"/>
        </w:tabs>
        <w:spacing w:after="0" w:line="480" w:lineRule="auto"/>
        <w:ind w:left="284" w:hanging="284"/>
        <w:contextualSpacing/>
        <w:rPr>
          <w:rFonts w:asciiTheme="majorBidi" w:eastAsia="Times New Roman" w:hAnsiTheme="majorBidi" w:cstheme="majorBidi"/>
          <w:sz w:val="24"/>
          <w:szCs w:val="24"/>
        </w:rPr>
      </w:pPr>
      <w:r w:rsidRPr="00453952">
        <w:rPr>
          <w:rFonts w:asciiTheme="majorBidi" w:eastAsia="Times New Roman" w:hAnsiTheme="majorBidi" w:cstheme="majorBidi"/>
          <w:sz w:val="24"/>
          <w:szCs w:val="24"/>
        </w:rPr>
        <w:t xml:space="preserve">Bartlett, J.C., Hurry, S., &amp; Thorley, W. (1984). Typicality and familiarity of faces. </w:t>
      </w:r>
      <w:r w:rsidRPr="00453952">
        <w:rPr>
          <w:rFonts w:asciiTheme="majorBidi" w:eastAsia="Times New Roman" w:hAnsiTheme="majorBidi" w:cstheme="majorBidi"/>
          <w:i/>
          <w:iCs/>
          <w:sz w:val="24"/>
          <w:szCs w:val="24"/>
        </w:rPr>
        <w:t>Memory and Cognition, 4</w:t>
      </w:r>
      <w:r w:rsidRPr="00453952">
        <w:rPr>
          <w:rFonts w:asciiTheme="majorBidi" w:eastAsia="Times New Roman" w:hAnsiTheme="majorBidi" w:cstheme="majorBidi"/>
          <w:sz w:val="24"/>
          <w:szCs w:val="24"/>
        </w:rPr>
        <w:t>, 373-379.</w:t>
      </w:r>
    </w:p>
    <w:p w14:paraId="7A105626" w14:textId="09636014" w:rsidR="00E8626B" w:rsidRPr="00E8626B" w:rsidRDefault="00E8626B" w:rsidP="0044029C">
      <w:pPr>
        <w:spacing w:line="480" w:lineRule="auto"/>
        <w:ind w:left="284" w:right="-39" w:hanging="284"/>
        <w:contextualSpacing/>
        <w:rPr>
          <w:rFonts w:asciiTheme="majorBidi" w:hAnsiTheme="majorBidi" w:cstheme="majorBidi"/>
          <w:sz w:val="24"/>
          <w:szCs w:val="24"/>
        </w:rPr>
      </w:pPr>
      <w:r>
        <w:rPr>
          <w:rFonts w:asciiTheme="majorBidi" w:hAnsiTheme="majorBidi" w:cstheme="majorBidi"/>
          <w:sz w:val="24"/>
          <w:szCs w:val="24"/>
        </w:rPr>
        <w:t xml:space="preserve">Baumann, O., &amp; Belin, P. (2010). Perceptual scaling of voice identity: Common dimensions for different vowels and speakers. </w:t>
      </w:r>
      <w:r>
        <w:rPr>
          <w:rFonts w:asciiTheme="majorBidi" w:hAnsiTheme="majorBidi" w:cstheme="majorBidi"/>
          <w:i/>
          <w:sz w:val="24"/>
          <w:szCs w:val="24"/>
        </w:rPr>
        <w:t>Psychological Research, 74</w:t>
      </w:r>
      <w:r>
        <w:rPr>
          <w:rFonts w:asciiTheme="majorBidi" w:hAnsiTheme="majorBidi" w:cstheme="majorBidi"/>
          <w:sz w:val="24"/>
          <w:szCs w:val="24"/>
        </w:rPr>
        <w:t>, 110-120.</w:t>
      </w:r>
    </w:p>
    <w:p w14:paraId="22F5A95B" w14:textId="287522B1" w:rsidR="009120DE" w:rsidRPr="009120DE" w:rsidRDefault="009120DE" w:rsidP="0044029C">
      <w:pPr>
        <w:spacing w:line="480" w:lineRule="auto"/>
        <w:ind w:left="284" w:right="-39" w:hanging="284"/>
        <w:contextualSpacing/>
        <w:rPr>
          <w:rFonts w:asciiTheme="majorBidi" w:hAnsiTheme="majorBidi" w:cstheme="majorBidi"/>
          <w:sz w:val="24"/>
          <w:szCs w:val="24"/>
        </w:rPr>
      </w:pPr>
      <w:r>
        <w:rPr>
          <w:rFonts w:asciiTheme="majorBidi" w:hAnsiTheme="majorBidi" w:cstheme="majorBidi"/>
          <w:sz w:val="24"/>
          <w:szCs w:val="24"/>
        </w:rPr>
        <w:t xml:space="preserve">Belin, P., Bestelmeyer, P.E.G., Latinus, M., &amp; Watson, R. (2011). Understanding voice perception. </w:t>
      </w:r>
      <w:r>
        <w:rPr>
          <w:rFonts w:asciiTheme="majorBidi" w:hAnsiTheme="majorBidi" w:cstheme="majorBidi"/>
          <w:i/>
          <w:iCs/>
          <w:sz w:val="24"/>
          <w:szCs w:val="24"/>
        </w:rPr>
        <w:t>British Journal of Psychology, 102</w:t>
      </w:r>
      <w:r>
        <w:rPr>
          <w:rFonts w:asciiTheme="majorBidi" w:hAnsiTheme="majorBidi" w:cstheme="majorBidi"/>
          <w:sz w:val="24"/>
          <w:szCs w:val="24"/>
        </w:rPr>
        <w:t>, 711-725.</w:t>
      </w:r>
      <w:r w:rsidR="00A82DB1">
        <w:rPr>
          <w:rFonts w:asciiTheme="majorBidi" w:hAnsiTheme="majorBidi" w:cstheme="majorBidi"/>
          <w:sz w:val="24"/>
          <w:szCs w:val="24"/>
        </w:rPr>
        <w:t xml:space="preserve"> </w:t>
      </w:r>
      <w:r w:rsidR="003F485D">
        <w:rPr>
          <w:rFonts w:asciiTheme="majorBidi" w:hAnsiTheme="majorBidi" w:cstheme="majorBidi"/>
          <w:sz w:val="24"/>
          <w:szCs w:val="24"/>
        </w:rPr>
        <w:t>doi</w:t>
      </w:r>
      <w:r w:rsidR="00A82DB1">
        <w:rPr>
          <w:rFonts w:asciiTheme="majorBidi" w:hAnsiTheme="majorBidi" w:cstheme="majorBidi"/>
          <w:sz w:val="24"/>
          <w:szCs w:val="24"/>
        </w:rPr>
        <w:t>:</w:t>
      </w:r>
      <w:r>
        <w:rPr>
          <w:rFonts w:asciiTheme="majorBidi" w:hAnsiTheme="majorBidi" w:cstheme="majorBidi"/>
          <w:sz w:val="24"/>
          <w:szCs w:val="24"/>
        </w:rPr>
        <w:t>10.1111/j.2044-8295.2011.02041.x</w:t>
      </w:r>
    </w:p>
    <w:p w14:paraId="2BB7FF49" w14:textId="30C0A3D0" w:rsidR="0093426F" w:rsidRDefault="0093426F" w:rsidP="0044029C">
      <w:pPr>
        <w:spacing w:line="480" w:lineRule="auto"/>
        <w:ind w:left="284" w:right="-39" w:hanging="284"/>
        <w:contextualSpacing/>
        <w:rPr>
          <w:rFonts w:ascii="Times New Roman" w:hAnsi="Times New Roman" w:cs="Times New Roman"/>
          <w:sz w:val="24"/>
          <w:szCs w:val="24"/>
          <w:lang w:val="de-DE"/>
        </w:rPr>
      </w:pPr>
      <w:r w:rsidRPr="00174EDD">
        <w:rPr>
          <w:rFonts w:ascii="Times New Roman" w:hAnsi="Times New Roman" w:cs="Times New Roman"/>
          <w:sz w:val="24"/>
          <w:szCs w:val="24"/>
        </w:rPr>
        <w:t xml:space="preserve">Belin, P., Fecteau, S., &amp; Bédard, C. (2004). Thinking the voice: Neural correlates of voice perception. </w:t>
      </w:r>
      <w:r w:rsidRPr="00E25413">
        <w:rPr>
          <w:rFonts w:ascii="Times New Roman" w:hAnsi="Times New Roman" w:cs="Times New Roman"/>
          <w:i/>
          <w:iCs/>
          <w:sz w:val="24"/>
          <w:szCs w:val="24"/>
          <w:lang w:val="de-DE"/>
        </w:rPr>
        <w:t>Trends in Cognitive Science. 8 (3</w:t>
      </w:r>
      <w:r w:rsidRPr="00E25413">
        <w:rPr>
          <w:rFonts w:ascii="Times New Roman" w:hAnsi="Times New Roman" w:cs="Times New Roman"/>
          <w:sz w:val="24"/>
          <w:szCs w:val="24"/>
          <w:lang w:val="de-DE"/>
        </w:rPr>
        <w:t>), 129-135</w:t>
      </w:r>
      <w:r w:rsidR="003F485D">
        <w:rPr>
          <w:rFonts w:ascii="Times New Roman" w:hAnsi="Times New Roman" w:cs="Times New Roman"/>
          <w:sz w:val="24"/>
          <w:szCs w:val="24"/>
          <w:lang w:val="de-DE"/>
        </w:rPr>
        <w:t>.</w:t>
      </w:r>
    </w:p>
    <w:p w14:paraId="456EE006" w14:textId="77777777" w:rsidR="00C90E4F" w:rsidRPr="00453952" w:rsidRDefault="00C90E4F" w:rsidP="0044029C">
      <w:pPr>
        <w:spacing w:line="480" w:lineRule="auto"/>
        <w:ind w:left="284" w:right="-39" w:hanging="284"/>
        <w:contextualSpacing/>
        <w:rPr>
          <w:rFonts w:asciiTheme="majorBidi" w:hAnsiTheme="majorBidi" w:cstheme="majorBidi"/>
          <w:sz w:val="24"/>
          <w:szCs w:val="24"/>
        </w:rPr>
      </w:pPr>
      <w:r w:rsidRPr="00453952">
        <w:rPr>
          <w:rFonts w:asciiTheme="majorBidi" w:hAnsiTheme="majorBidi" w:cstheme="majorBidi"/>
          <w:sz w:val="24"/>
          <w:szCs w:val="24"/>
        </w:rPr>
        <w:t>Brédart, S., &amp; Barsics, C. (2012)</w:t>
      </w:r>
      <w:r w:rsidR="00734793" w:rsidRPr="00453952">
        <w:rPr>
          <w:rFonts w:asciiTheme="majorBidi" w:hAnsiTheme="majorBidi" w:cstheme="majorBidi"/>
          <w:sz w:val="24"/>
          <w:szCs w:val="24"/>
        </w:rPr>
        <w:t>.</w:t>
      </w:r>
      <w:r w:rsidRPr="00453952">
        <w:rPr>
          <w:rFonts w:asciiTheme="majorBidi" w:hAnsiTheme="majorBidi" w:cstheme="majorBidi"/>
          <w:sz w:val="24"/>
          <w:szCs w:val="24"/>
        </w:rPr>
        <w:t xml:space="preserve"> Recalling semantic and episodic information from faces and voices : A face advantage. </w:t>
      </w:r>
      <w:r w:rsidRPr="00453952">
        <w:rPr>
          <w:rFonts w:asciiTheme="majorBidi" w:hAnsiTheme="majorBidi" w:cstheme="majorBidi"/>
          <w:i/>
          <w:sz w:val="24"/>
          <w:szCs w:val="24"/>
        </w:rPr>
        <w:t>Current Directions in Psychological Science</w:t>
      </w:r>
      <w:r w:rsidR="00734793" w:rsidRPr="00453952">
        <w:rPr>
          <w:rFonts w:asciiTheme="majorBidi" w:hAnsiTheme="majorBidi" w:cstheme="majorBidi"/>
          <w:i/>
          <w:sz w:val="24"/>
          <w:szCs w:val="24"/>
        </w:rPr>
        <w:t>,</w:t>
      </w:r>
      <w:r w:rsidRPr="00453952">
        <w:rPr>
          <w:rFonts w:asciiTheme="majorBidi" w:hAnsiTheme="majorBidi" w:cstheme="majorBidi"/>
          <w:i/>
          <w:sz w:val="24"/>
          <w:szCs w:val="24"/>
        </w:rPr>
        <w:t xml:space="preserve"> 21 (6)</w:t>
      </w:r>
      <w:r w:rsidR="00734793" w:rsidRPr="00453952">
        <w:rPr>
          <w:rFonts w:asciiTheme="majorBidi" w:hAnsiTheme="majorBidi" w:cstheme="majorBidi"/>
          <w:i/>
          <w:sz w:val="24"/>
          <w:szCs w:val="24"/>
        </w:rPr>
        <w:t>,</w:t>
      </w:r>
      <w:r w:rsidRPr="00453952">
        <w:rPr>
          <w:rFonts w:asciiTheme="majorBidi" w:hAnsiTheme="majorBidi" w:cstheme="majorBidi"/>
          <w:sz w:val="24"/>
          <w:szCs w:val="24"/>
        </w:rPr>
        <w:t xml:space="preserve"> 378-381.</w:t>
      </w:r>
    </w:p>
    <w:p w14:paraId="49952976" w14:textId="6BFA33C5" w:rsidR="00C90E4F" w:rsidRPr="00453952" w:rsidRDefault="00C90E4F" w:rsidP="0044029C">
      <w:pPr>
        <w:tabs>
          <w:tab w:val="left" w:pos="567"/>
        </w:tabs>
        <w:spacing w:after="0" w:line="480" w:lineRule="auto"/>
        <w:ind w:left="284" w:hanging="284"/>
        <w:contextualSpacing/>
        <w:rPr>
          <w:rFonts w:asciiTheme="majorBidi" w:eastAsia="Times New Roman" w:hAnsiTheme="majorBidi" w:cstheme="majorBidi"/>
          <w:sz w:val="24"/>
          <w:szCs w:val="24"/>
        </w:rPr>
      </w:pPr>
      <w:r w:rsidRPr="00453952">
        <w:rPr>
          <w:rFonts w:asciiTheme="majorBidi" w:eastAsia="Times New Roman" w:hAnsiTheme="majorBidi" w:cstheme="majorBidi"/>
          <w:sz w:val="24"/>
          <w:szCs w:val="24"/>
        </w:rPr>
        <w:t>Brédart, S., Barsics, C., &amp; Hanley, R. (2009)</w:t>
      </w:r>
      <w:r w:rsidR="00734793" w:rsidRPr="00453952">
        <w:rPr>
          <w:rFonts w:asciiTheme="majorBidi" w:eastAsia="Times New Roman" w:hAnsiTheme="majorBidi" w:cstheme="majorBidi"/>
          <w:sz w:val="24"/>
          <w:szCs w:val="24"/>
        </w:rPr>
        <w:t>.</w:t>
      </w:r>
      <w:r w:rsidRPr="00453952">
        <w:rPr>
          <w:rFonts w:asciiTheme="majorBidi" w:eastAsia="Times New Roman" w:hAnsiTheme="majorBidi" w:cstheme="majorBidi"/>
          <w:sz w:val="24"/>
          <w:szCs w:val="24"/>
        </w:rPr>
        <w:t xml:space="preserve"> Recalling semantic information about personally known faces and voices. </w:t>
      </w:r>
      <w:r w:rsidRPr="00453952">
        <w:rPr>
          <w:rFonts w:asciiTheme="majorBidi" w:eastAsia="Times New Roman" w:hAnsiTheme="majorBidi" w:cstheme="majorBidi"/>
          <w:i/>
          <w:iCs/>
          <w:sz w:val="24"/>
          <w:szCs w:val="24"/>
        </w:rPr>
        <w:t>European Journal of Cognitive Psychology</w:t>
      </w:r>
      <w:r w:rsidR="00734793" w:rsidRPr="00453952">
        <w:rPr>
          <w:rFonts w:asciiTheme="majorBidi" w:eastAsia="Times New Roman" w:hAnsiTheme="majorBidi" w:cstheme="majorBidi"/>
          <w:i/>
          <w:iCs/>
          <w:sz w:val="24"/>
          <w:szCs w:val="24"/>
        </w:rPr>
        <w:t>,</w:t>
      </w:r>
      <w:r w:rsidRPr="00453952">
        <w:rPr>
          <w:rFonts w:asciiTheme="majorBidi" w:eastAsia="Times New Roman" w:hAnsiTheme="majorBidi" w:cstheme="majorBidi"/>
          <w:i/>
          <w:iCs/>
          <w:sz w:val="24"/>
          <w:szCs w:val="24"/>
        </w:rPr>
        <w:t xml:space="preserve"> 21 (7)</w:t>
      </w:r>
      <w:r w:rsidR="00734793" w:rsidRPr="00453952">
        <w:rPr>
          <w:rFonts w:asciiTheme="majorBidi" w:eastAsia="Times New Roman" w:hAnsiTheme="majorBidi" w:cstheme="majorBidi"/>
          <w:i/>
          <w:iCs/>
          <w:sz w:val="24"/>
          <w:szCs w:val="24"/>
        </w:rPr>
        <w:t>,</w:t>
      </w:r>
      <w:r w:rsidRPr="00453952">
        <w:rPr>
          <w:rFonts w:asciiTheme="majorBidi" w:eastAsia="Times New Roman" w:hAnsiTheme="majorBidi" w:cstheme="majorBidi"/>
          <w:sz w:val="24"/>
          <w:szCs w:val="24"/>
        </w:rPr>
        <w:t xml:space="preserve"> 1013-1021.</w:t>
      </w:r>
      <w:r w:rsidR="00A82DB1">
        <w:rPr>
          <w:rFonts w:asciiTheme="majorBidi" w:eastAsia="Times New Roman" w:hAnsiTheme="majorBidi" w:cstheme="majorBidi"/>
          <w:sz w:val="24"/>
          <w:szCs w:val="24"/>
        </w:rPr>
        <w:t xml:space="preserve"> </w:t>
      </w:r>
      <w:r w:rsidR="003F485D">
        <w:rPr>
          <w:rFonts w:asciiTheme="majorBidi" w:eastAsia="Times New Roman" w:hAnsiTheme="majorBidi" w:cstheme="majorBidi"/>
          <w:sz w:val="24"/>
          <w:szCs w:val="24"/>
        </w:rPr>
        <w:t>doi</w:t>
      </w:r>
      <w:r w:rsidR="00A82DB1">
        <w:rPr>
          <w:rFonts w:asciiTheme="majorBidi" w:eastAsia="Times New Roman" w:hAnsiTheme="majorBidi" w:cstheme="majorBidi"/>
          <w:sz w:val="24"/>
          <w:szCs w:val="24"/>
        </w:rPr>
        <w:t>:</w:t>
      </w:r>
      <w:r w:rsidRPr="00453952">
        <w:rPr>
          <w:rFonts w:asciiTheme="majorBidi" w:eastAsia="Times New Roman" w:hAnsiTheme="majorBidi" w:cstheme="majorBidi"/>
          <w:sz w:val="24"/>
          <w:szCs w:val="24"/>
        </w:rPr>
        <w:t>10.1080/09541440802591821</w:t>
      </w:r>
    </w:p>
    <w:p w14:paraId="5ACEA42D" w14:textId="25FF2D8B" w:rsidR="009E7745" w:rsidRPr="00506301" w:rsidRDefault="009E7745" w:rsidP="0044029C">
      <w:pPr>
        <w:spacing w:line="480" w:lineRule="auto"/>
        <w:ind w:left="567" w:hanging="567"/>
        <w:rPr>
          <w:rFonts w:asciiTheme="majorBidi" w:hAnsiTheme="majorBidi" w:cstheme="majorBidi"/>
          <w:sz w:val="24"/>
          <w:szCs w:val="24"/>
        </w:rPr>
      </w:pPr>
      <w:r>
        <w:rPr>
          <w:rFonts w:asciiTheme="majorBidi" w:hAnsiTheme="majorBidi" w:cstheme="majorBidi"/>
          <w:sz w:val="24"/>
          <w:szCs w:val="24"/>
        </w:rPr>
        <w:t>B</w:t>
      </w:r>
      <w:r w:rsidR="007E6E87">
        <w:rPr>
          <w:rFonts w:asciiTheme="majorBidi" w:hAnsiTheme="majorBidi" w:cstheme="majorBidi"/>
          <w:sz w:val="24"/>
          <w:szCs w:val="24"/>
        </w:rPr>
        <w:t>ü</w:t>
      </w:r>
      <w:r>
        <w:rPr>
          <w:rFonts w:asciiTheme="majorBidi" w:hAnsiTheme="majorBidi" w:cstheme="majorBidi"/>
          <w:sz w:val="24"/>
          <w:szCs w:val="24"/>
        </w:rPr>
        <w:t xml:space="preserve">lthoff, I., &amp; Newell, F.N. (2015). Distinctive voices enhance the visual recognition of unfamiliar faces. </w:t>
      </w:r>
      <w:r>
        <w:rPr>
          <w:rFonts w:asciiTheme="majorBidi" w:hAnsiTheme="majorBidi" w:cstheme="majorBidi"/>
          <w:i/>
          <w:iCs/>
          <w:sz w:val="24"/>
          <w:szCs w:val="24"/>
        </w:rPr>
        <w:t>Cognition, 137</w:t>
      </w:r>
      <w:r>
        <w:rPr>
          <w:rFonts w:asciiTheme="majorBidi" w:hAnsiTheme="majorBidi" w:cstheme="majorBidi"/>
          <w:sz w:val="24"/>
          <w:szCs w:val="24"/>
        </w:rPr>
        <w:t>, 9-21.</w:t>
      </w:r>
      <w:r w:rsidR="00A82DB1">
        <w:rPr>
          <w:rFonts w:asciiTheme="majorBidi" w:hAnsiTheme="majorBidi" w:cstheme="majorBidi"/>
          <w:sz w:val="24"/>
          <w:szCs w:val="24"/>
        </w:rPr>
        <w:t xml:space="preserve"> </w:t>
      </w:r>
      <w:r w:rsidR="003F485D">
        <w:rPr>
          <w:rFonts w:asciiTheme="majorBidi" w:hAnsiTheme="majorBidi" w:cstheme="majorBidi"/>
          <w:sz w:val="24"/>
          <w:szCs w:val="24"/>
        </w:rPr>
        <w:t>doi</w:t>
      </w:r>
      <w:r w:rsidR="00A82DB1">
        <w:rPr>
          <w:rFonts w:asciiTheme="majorBidi" w:hAnsiTheme="majorBidi" w:cstheme="majorBidi"/>
          <w:sz w:val="24"/>
          <w:szCs w:val="24"/>
        </w:rPr>
        <w:t>:</w:t>
      </w:r>
      <w:r>
        <w:rPr>
          <w:rFonts w:asciiTheme="majorBidi" w:hAnsiTheme="majorBidi" w:cstheme="majorBidi"/>
          <w:sz w:val="24"/>
          <w:szCs w:val="24"/>
        </w:rPr>
        <w:t>10.1016/j.cognition.2014.12.006</w:t>
      </w:r>
    </w:p>
    <w:p w14:paraId="7A646131" w14:textId="1E5D929F" w:rsidR="007234DD" w:rsidRPr="00453952" w:rsidRDefault="007234DD" w:rsidP="0044029C">
      <w:pPr>
        <w:spacing w:line="480" w:lineRule="auto"/>
        <w:ind w:left="284" w:hanging="284"/>
        <w:contextualSpacing/>
        <w:rPr>
          <w:rFonts w:asciiTheme="majorBidi" w:eastAsia="Times New Roman" w:hAnsiTheme="majorBidi" w:cstheme="majorBidi"/>
          <w:sz w:val="24"/>
          <w:szCs w:val="24"/>
        </w:rPr>
      </w:pPr>
      <w:r w:rsidRPr="00453952">
        <w:rPr>
          <w:rFonts w:asciiTheme="majorBidi" w:eastAsia="Times New Roman" w:hAnsiTheme="majorBidi" w:cstheme="majorBidi"/>
          <w:sz w:val="24"/>
          <w:szCs w:val="24"/>
        </w:rPr>
        <w:lastRenderedPageBreak/>
        <w:t>Damjanovic, L., &amp; Hanley, J.R. (2007)</w:t>
      </w:r>
      <w:r w:rsidR="00734793" w:rsidRPr="00453952">
        <w:rPr>
          <w:rFonts w:asciiTheme="majorBidi" w:eastAsia="Times New Roman" w:hAnsiTheme="majorBidi" w:cstheme="majorBidi"/>
          <w:sz w:val="24"/>
          <w:szCs w:val="24"/>
        </w:rPr>
        <w:t>.</w:t>
      </w:r>
      <w:r w:rsidRPr="00453952">
        <w:rPr>
          <w:rFonts w:asciiTheme="majorBidi" w:eastAsia="Times New Roman" w:hAnsiTheme="majorBidi" w:cstheme="majorBidi"/>
          <w:sz w:val="24"/>
          <w:szCs w:val="24"/>
        </w:rPr>
        <w:t xml:space="preserve"> Recalling episodic and semantic information about famous faces and voices. </w:t>
      </w:r>
      <w:r w:rsidRPr="00453952">
        <w:rPr>
          <w:rFonts w:asciiTheme="majorBidi" w:eastAsia="Times New Roman" w:hAnsiTheme="majorBidi" w:cstheme="majorBidi"/>
          <w:i/>
          <w:iCs/>
          <w:sz w:val="24"/>
          <w:szCs w:val="24"/>
        </w:rPr>
        <w:t>Memory &amp; Cognition</w:t>
      </w:r>
      <w:r w:rsidR="00734793" w:rsidRPr="00453952">
        <w:rPr>
          <w:rFonts w:asciiTheme="majorBidi" w:eastAsia="Times New Roman" w:hAnsiTheme="majorBidi" w:cstheme="majorBidi"/>
          <w:i/>
          <w:iCs/>
          <w:sz w:val="24"/>
          <w:szCs w:val="24"/>
        </w:rPr>
        <w:t>,</w:t>
      </w:r>
      <w:r w:rsidRPr="00453952">
        <w:rPr>
          <w:rFonts w:asciiTheme="majorBidi" w:eastAsia="Times New Roman" w:hAnsiTheme="majorBidi" w:cstheme="majorBidi"/>
          <w:i/>
          <w:iCs/>
          <w:sz w:val="24"/>
          <w:szCs w:val="24"/>
        </w:rPr>
        <w:t xml:space="preserve"> 35 (6)</w:t>
      </w:r>
      <w:r w:rsidR="00734793" w:rsidRPr="00453952">
        <w:rPr>
          <w:rFonts w:asciiTheme="majorBidi" w:eastAsia="Times New Roman" w:hAnsiTheme="majorBidi" w:cstheme="majorBidi"/>
          <w:i/>
          <w:iCs/>
          <w:sz w:val="24"/>
          <w:szCs w:val="24"/>
        </w:rPr>
        <w:t>,</w:t>
      </w:r>
      <w:r w:rsidR="00734793" w:rsidRPr="00453952">
        <w:rPr>
          <w:rFonts w:asciiTheme="majorBidi" w:eastAsia="Times New Roman" w:hAnsiTheme="majorBidi" w:cstheme="majorBidi"/>
          <w:sz w:val="24"/>
          <w:szCs w:val="24"/>
        </w:rPr>
        <w:t xml:space="preserve"> </w:t>
      </w:r>
      <w:r w:rsidRPr="00453952">
        <w:rPr>
          <w:rFonts w:asciiTheme="majorBidi" w:eastAsia="Times New Roman" w:hAnsiTheme="majorBidi" w:cstheme="majorBidi"/>
          <w:sz w:val="24"/>
          <w:szCs w:val="24"/>
        </w:rPr>
        <w:t>1205-1210.</w:t>
      </w:r>
      <w:r w:rsidR="00A82DB1">
        <w:rPr>
          <w:rFonts w:asciiTheme="majorBidi" w:eastAsia="Times New Roman" w:hAnsiTheme="majorBidi" w:cstheme="majorBidi"/>
          <w:sz w:val="24"/>
          <w:szCs w:val="24"/>
        </w:rPr>
        <w:t xml:space="preserve"> </w:t>
      </w:r>
      <w:r w:rsidR="003F485D">
        <w:rPr>
          <w:rFonts w:asciiTheme="majorBidi" w:eastAsia="Times New Roman" w:hAnsiTheme="majorBidi" w:cstheme="majorBidi"/>
          <w:sz w:val="24"/>
          <w:szCs w:val="24"/>
        </w:rPr>
        <w:t>doi</w:t>
      </w:r>
      <w:r w:rsidR="00A82DB1">
        <w:rPr>
          <w:rFonts w:asciiTheme="majorBidi" w:eastAsia="Times New Roman" w:hAnsiTheme="majorBidi" w:cstheme="majorBidi"/>
          <w:sz w:val="24"/>
          <w:szCs w:val="24"/>
        </w:rPr>
        <w:t>:</w:t>
      </w:r>
      <w:r w:rsidRPr="00453952">
        <w:rPr>
          <w:rFonts w:asciiTheme="majorBidi" w:eastAsia="Times New Roman" w:hAnsiTheme="majorBidi" w:cstheme="majorBidi"/>
          <w:sz w:val="24"/>
          <w:szCs w:val="24"/>
        </w:rPr>
        <w:t xml:space="preserve">10.3758/BF03193594   </w:t>
      </w:r>
    </w:p>
    <w:p w14:paraId="77F18005" w14:textId="77777777" w:rsidR="007F641F" w:rsidRPr="00453952" w:rsidRDefault="007F641F" w:rsidP="0044029C">
      <w:pPr>
        <w:tabs>
          <w:tab w:val="left" w:pos="567"/>
        </w:tabs>
        <w:spacing w:after="0" w:line="480" w:lineRule="auto"/>
        <w:ind w:left="567" w:hanging="567"/>
        <w:rPr>
          <w:rFonts w:asciiTheme="majorBidi" w:eastAsia="Times New Roman" w:hAnsiTheme="majorBidi" w:cstheme="majorBidi"/>
          <w:sz w:val="24"/>
          <w:szCs w:val="24"/>
        </w:rPr>
      </w:pPr>
      <w:r w:rsidRPr="00453952">
        <w:rPr>
          <w:rFonts w:asciiTheme="majorBidi" w:eastAsia="Times New Roman" w:hAnsiTheme="majorBidi" w:cstheme="majorBidi"/>
          <w:sz w:val="24"/>
          <w:szCs w:val="24"/>
        </w:rPr>
        <w:t xml:space="preserve">Ellis, H.D., Jones, D.M., &amp; </w:t>
      </w:r>
      <w:r w:rsidR="006A655E" w:rsidRPr="00453952">
        <w:rPr>
          <w:rFonts w:asciiTheme="majorBidi" w:eastAsia="Times New Roman" w:hAnsiTheme="majorBidi" w:cstheme="majorBidi"/>
          <w:sz w:val="24"/>
          <w:szCs w:val="24"/>
        </w:rPr>
        <w:t>Mosdell, N. (1997). Intra- and inter-modal r</w:t>
      </w:r>
      <w:r w:rsidRPr="00453952">
        <w:rPr>
          <w:rFonts w:asciiTheme="majorBidi" w:eastAsia="Times New Roman" w:hAnsiTheme="majorBidi" w:cstheme="majorBidi"/>
          <w:sz w:val="24"/>
          <w:szCs w:val="24"/>
        </w:rPr>
        <w:t>epeti</w:t>
      </w:r>
      <w:r w:rsidR="006A655E" w:rsidRPr="00453952">
        <w:rPr>
          <w:rFonts w:asciiTheme="majorBidi" w:eastAsia="Times New Roman" w:hAnsiTheme="majorBidi" w:cstheme="majorBidi"/>
          <w:sz w:val="24"/>
          <w:szCs w:val="24"/>
        </w:rPr>
        <w:t>tion priming of familiar faces and v</w:t>
      </w:r>
      <w:r w:rsidRPr="00453952">
        <w:rPr>
          <w:rFonts w:asciiTheme="majorBidi" w:eastAsia="Times New Roman" w:hAnsiTheme="majorBidi" w:cstheme="majorBidi"/>
          <w:sz w:val="24"/>
          <w:szCs w:val="24"/>
        </w:rPr>
        <w:t xml:space="preserve">oices. </w:t>
      </w:r>
      <w:r w:rsidRPr="00453952">
        <w:rPr>
          <w:rFonts w:asciiTheme="majorBidi" w:eastAsia="Times New Roman" w:hAnsiTheme="majorBidi" w:cstheme="majorBidi"/>
          <w:i/>
          <w:iCs/>
          <w:sz w:val="24"/>
          <w:szCs w:val="24"/>
        </w:rPr>
        <w:t>British Journal of Psychology, 88</w:t>
      </w:r>
      <w:r w:rsidRPr="00453952">
        <w:rPr>
          <w:rFonts w:asciiTheme="majorBidi" w:eastAsia="Times New Roman" w:hAnsiTheme="majorBidi" w:cstheme="majorBidi"/>
          <w:sz w:val="24"/>
          <w:szCs w:val="24"/>
        </w:rPr>
        <w:t>, 143-156.</w:t>
      </w:r>
    </w:p>
    <w:p w14:paraId="06C93D53" w14:textId="06CEA120" w:rsidR="00CF6C67" w:rsidRPr="00453952" w:rsidRDefault="00CF6C67" w:rsidP="0044029C">
      <w:pPr>
        <w:tabs>
          <w:tab w:val="left" w:pos="567"/>
        </w:tabs>
        <w:spacing w:after="0" w:line="480" w:lineRule="auto"/>
        <w:ind w:left="284" w:hanging="284"/>
        <w:contextualSpacing/>
        <w:rPr>
          <w:rFonts w:asciiTheme="majorBidi" w:hAnsiTheme="majorBidi" w:cstheme="majorBidi"/>
          <w:sz w:val="24"/>
          <w:szCs w:val="24"/>
        </w:rPr>
      </w:pPr>
      <w:r w:rsidRPr="00453952">
        <w:rPr>
          <w:rFonts w:asciiTheme="majorBidi" w:hAnsiTheme="majorBidi" w:cstheme="majorBidi"/>
          <w:sz w:val="24"/>
          <w:szCs w:val="24"/>
        </w:rPr>
        <w:t xml:space="preserve">Foulkes, P., &amp; Barron, A. (2000). </w:t>
      </w:r>
      <w:hyperlink r:id="rId8" w:tgtFrame="_blank" w:history="1">
        <w:r w:rsidRPr="00453952">
          <w:rPr>
            <w:rStyle w:val="Hyperlink"/>
            <w:rFonts w:asciiTheme="majorBidi" w:hAnsiTheme="majorBidi" w:cstheme="majorBidi"/>
            <w:color w:val="auto"/>
            <w:sz w:val="24"/>
            <w:szCs w:val="24"/>
            <w:u w:val="none"/>
          </w:rPr>
          <w:t>Telephone speaker recognition amongst members of close social network</w:t>
        </w:r>
      </w:hyperlink>
      <w:r w:rsidRPr="003F485D">
        <w:rPr>
          <w:rFonts w:asciiTheme="majorBidi" w:hAnsiTheme="majorBidi" w:cstheme="majorBidi"/>
          <w:sz w:val="24"/>
          <w:szCs w:val="24"/>
        </w:rPr>
        <w:t>.</w:t>
      </w:r>
      <w:r w:rsidRPr="00453952">
        <w:rPr>
          <w:rFonts w:asciiTheme="majorBidi" w:hAnsiTheme="majorBidi" w:cstheme="majorBidi"/>
          <w:i/>
          <w:iCs/>
          <w:sz w:val="24"/>
          <w:szCs w:val="24"/>
        </w:rPr>
        <w:t xml:space="preserve"> Forensic Linguistics: The International Journal of Speech, Language and the Law</w:t>
      </w:r>
      <w:r w:rsidR="003F485D">
        <w:rPr>
          <w:rFonts w:asciiTheme="majorBidi" w:hAnsiTheme="majorBidi" w:cstheme="majorBidi"/>
          <w:i/>
          <w:iCs/>
          <w:sz w:val="24"/>
          <w:szCs w:val="24"/>
        </w:rPr>
        <w:t>,</w:t>
      </w:r>
      <w:r w:rsidRPr="00453952">
        <w:rPr>
          <w:rFonts w:asciiTheme="majorBidi" w:hAnsiTheme="majorBidi" w:cstheme="majorBidi"/>
          <w:sz w:val="24"/>
          <w:szCs w:val="24"/>
        </w:rPr>
        <w:t xml:space="preserve"> 7, 180-198</w:t>
      </w:r>
      <w:r w:rsidR="00185BC0">
        <w:rPr>
          <w:rFonts w:asciiTheme="majorBidi" w:hAnsiTheme="majorBidi" w:cstheme="majorBidi"/>
          <w:sz w:val="24"/>
          <w:szCs w:val="24"/>
        </w:rPr>
        <w:t xml:space="preserve">. </w:t>
      </w:r>
    </w:p>
    <w:p w14:paraId="71425637" w14:textId="77777777" w:rsidR="007234DD" w:rsidRPr="00453952" w:rsidRDefault="007234DD" w:rsidP="0044029C">
      <w:pPr>
        <w:tabs>
          <w:tab w:val="left" w:pos="567"/>
        </w:tabs>
        <w:spacing w:after="0" w:line="480" w:lineRule="auto"/>
        <w:ind w:left="284" w:hanging="284"/>
        <w:contextualSpacing/>
        <w:rPr>
          <w:rFonts w:asciiTheme="majorBidi" w:eastAsia="Times New Roman" w:hAnsiTheme="majorBidi" w:cstheme="majorBidi"/>
          <w:sz w:val="24"/>
          <w:szCs w:val="24"/>
        </w:rPr>
      </w:pPr>
      <w:r w:rsidRPr="00453952">
        <w:rPr>
          <w:rFonts w:asciiTheme="majorBidi" w:eastAsia="Times New Roman" w:hAnsiTheme="majorBidi" w:cstheme="majorBidi"/>
          <w:sz w:val="24"/>
          <w:szCs w:val="24"/>
        </w:rPr>
        <w:t>Goggin, J.P., Thompson, C.P., Strube, G., &amp; Simental, L.R. (1991)</w:t>
      </w:r>
      <w:r w:rsidR="00734793" w:rsidRPr="00453952">
        <w:rPr>
          <w:rFonts w:asciiTheme="majorBidi" w:eastAsia="Times New Roman" w:hAnsiTheme="majorBidi" w:cstheme="majorBidi"/>
          <w:sz w:val="24"/>
          <w:szCs w:val="24"/>
        </w:rPr>
        <w:t>.</w:t>
      </w:r>
      <w:r w:rsidRPr="00453952">
        <w:rPr>
          <w:rFonts w:asciiTheme="majorBidi" w:eastAsia="Times New Roman" w:hAnsiTheme="majorBidi" w:cstheme="majorBidi"/>
          <w:sz w:val="24"/>
          <w:szCs w:val="24"/>
        </w:rPr>
        <w:t xml:space="preserve"> The role of language familiarity in voice identification. </w:t>
      </w:r>
      <w:r w:rsidRPr="00453952">
        <w:rPr>
          <w:rFonts w:asciiTheme="majorBidi" w:eastAsia="Times New Roman" w:hAnsiTheme="majorBidi" w:cstheme="majorBidi"/>
          <w:i/>
          <w:iCs/>
          <w:sz w:val="24"/>
          <w:szCs w:val="24"/>
        </w:rPr>
        <w:t>Memory and Cognition</w:t>
      </w:r>
      <w:r w:rsidR="00734793" w:rsidRPr="00453952">
        <w:rPr>
          <w:rFonts w:asciiTheme="majorBidi" w:eastAsia="Times New Roman" w:hAnsiTheme="majorBidi" w:cstheme="majorBidi"/>
          <w:i/>
          <w:iCs/>
          <w:sz w:val="24"/>
          <w:szCs w:val="24"/>
        </w:rPr>
        <w:t>,</w:t>
      </w:r>
      <w:r w:rsidRPr="00453952">
        <w:rPr>
          <w:rFonts w:asciiTheme="majorBidi" w:eastAsia="Times New Roman" w:hAnsiTheme="majorBidi" w:cstheme="majorBidi"/>
          <w:i/>
          <w:iCs/>
          <w:sz w:val="24"/>
          <w:szCs w:val="24"/>
        </w:rPr>
        <w:t xml:space="preserve"> 19</w:t>
      </w:r>
      <w:r w:rsidR="00734793" w:rsidRPr="00453952">
        <w:rPr>
          <w:rFonts w:asciiTheme="majorBidi" w:eastAsia="Times New Roman" w:hAnsiTheme="majorBidi" w:cstheme="majorBidi"/>
          <w:sz w:val="24"/>
          <w:szCs w:val="24"/>
        </w:rPr>
        <w:t>,</w:t>
      </w:r>
      <w:r w:rsidRPr="00453952">
        <w:rPr>
          <w:rFonts w:asciiTheme="majorBidi" w:eastAsia="Times New Roman" w:hAnsiTheme="majorBidi" w:cstheme="majorBidi"/>
          <w:sz w:val="24"/>
          <w:szCs w:val="24"/>
        </w:rPr>
        <w:t xml:space="preserve"> 448-458.</w:t>
      </w:r>
    </w:p>
    <w:p w14:paraId="18F27D9C" w14:textId="77777777" w:rsidR="006A655E" w:rsidRPr="00453952" w:rsidRDefault="00D92FBF" w:rsidP="0044029C">
      <w:pPr>
        <w:tabs>
          <w:tab w:val="left" w:pos="567"/>
        </w:tabs>
        <w:spacing w:after="0" w:line="480" w:lineRule="auto"/>
        <w:ind w:left="284" w:hanging="284"/>
        <w:contextualSpacing/>
        <w:rPr>
          <w:rFonts w:asciiTheme="majorBidi" w:eastAsia="Times New Roman" w:hAnsiTheme="majorBidi" w:cstheme="majorBidi"/>
          <w:i/>
          <w:iCs/>
          <w:sz w:val="24"/>
          <w:szCs w:val="24"/>
        </w:rPr>
      </w:pPr>
      <w:r w:rsidRPr="00453952">
        <w:rPr>
          <w:rFonts w:asciiTheme="majorBidi" w:eastAsia="Times New Roman" w:hAnsiTheme="majorBidi" w:cstheme="majorBidi"/>
          <w:sz w:val="24"/>
          <w:szCs w:val="24"/>
        </w:rPr>
        <w:t xml:space="preserve">Goldstein, A.G., &amp; Chance, J.E. (1981). Laboratory studies of face recognition. In G.M. Davies, H.D. Ellis &amp; J.W. Shepherd (Eds.). </w:t>
      </w:r>
      <w:r w:rsidRPr="00453952">
        <w:rPr>
          <w:rFonts w:asciiTheme="majorBidi" w:eastAsia="Times New Roman" w:hAnsiTheme="majorBidi" w:cstheme="majorBidi"/>
          <w:i/>
          <w:iCs/>
          <w:sz w:val="24"/>
          <w:szCs w:val="24"/>
        </w:rPr>
        <w:t>Perceiving and Remembering Faces, pp. 81-104. London: Academic Press.</w:t>
      </w:r>
    </w:p>
    <w:p w14:paraId="47313D39" w14:textId="77777777" w:rsidR="0093426F" w:rsidRPr="00AC300C" w:rsidRDefault="0093426F" w:rsidP="0044029C">
      <w:pPr>
        <w:spacing w:line="480" w:lineRule="auto"/>
        <w:ind w:left="540" w:hanging="540"/>
        <w:contextualSpacing/>
        <w:rPr>
          <w:rFonts w:ascii="Times New Roman" w:hAnsi="Times New Roman" w:cs="Times New Roman"/>
          <w:sz w:val="24"/>
          <w:szCs w:val="24"/>
        </w:rPr>
      </w:pPr>
      <w:r w:rsidRPr="00AC300C">
        <w:rPr>
          <w:rStyle w:val="reference-text"/>
          <w:rFonts w:ascii="Times New Roman" w:hAnsi="Times New Roman" w:cs="Times New Roman"/>
          <w:sz w:val="24"/>
          <w:szCs w:val="24"/>
          <w:lang w:val="en"/>
        </w:rPr>
        <w:t xml:space="preserve">Green, D.M., &amp; Swets J.A. (1966). </w:t>
      </w:r>
      <w:r w:rsidRPr="00AC300C">
        <w:rPr>
          <w:rStyle w:val="reference-text"/>
          <w:rFonts w:ascii="Times New Roman" w:hAnsi="Times New Roman" w:cs="Times New Roman"/>
          <w:i/>
          <w:iCs/>
          <w:sz w:val="24"/>
          <w:szCs w:val="24"/>
          <w:lang w:val="en"/>
        </w:rPr>
        <w:t>Signal Detection Theory and Psychophysics</w:t>
      </w:r>
      <w:r w:rsidRPr="00AC300C">
        <w:rPr>
          <w:rStyle w:val="reference-text"/>
          <w:rFonts w:ascii="Times New Roman" w:hAnsi="Times New Roman" w:cs="Times New Roman"/>
          <w:sz w:val="24"/>
          <w:szCs w:val="24"/>
          <w:lang w:val="en"/>
        </w:rPr>
        <w:t>. New York: Wiley. (</w:t>
      </w:r>
      <w:hyperlink r:id="rId9" w:history="1">
        <w:r w:rsidRPr="00AC300C">
          <w:rPr>
            <w:rStyle w:val="Hyperlink"/>
            <w:rFonts w:ascii="Times New Roman" w:hAnsi="Times New Roman" w:cs="Times New Roman"/>
            <w:sz w:val="24"/>
            <w:szCs w:val="24"/>
            <w:lang w:val="en"/>
          </w:rPr>
          <w:t>ISBN 0-471-32420-5</w:t>
        </w:r>
      </w:hyperlink>
      <w:r w:rsidRPr="00AC300C">
        <w:rPr>
          <w:rStyle w:val="reference-text"/>
          <w:rFonts w:ascii="Times New Roman" w:hAnsi="Times New Roman" w:cs="Times New Roman"/>
          <w:sz w:val="24"/>
          <w:szCs w:val="24"/>
          <w:lang w:val="en"/>
        </w:rPr>
        <w:t>)</w:t>
      </w:r>
    </w:p>
    <w:p w14:paraId="29C98671" w14:textId="61434F74" w:rsidR="006A655E" w:rsidRPr="00453952" w:rsidRDefault="007234DD" w:rsidP="0044029C">
      <w:pPr>
        <w:tabs>
          <w:tab w:val="left" w:pos="567"/>
        </w:tabs>
        <w:spacing w:after="0" w:line="480" w:lineRule="auto"/>
        <w:ind w:left="284" w:hanging="284"/>
        <w:contextualSpacing/>
        <w:rPr>
          <w:rStyle w:val="Strong"/>
          <w:rFonts w:asciiTheme="majorBidi" w:hAnsiTheme="majorBidi" w:cstheme="majorBidi"/>
          <w:b w:val="0"/>
          <w:bCs w:val="0"/>
          <w:sz w:val="24"/>
          <w:szCs w:val="24"/>
          <w:lang w:val="en-US"/>
        </w:rPr>
      </w:pPr>
      <w:r w:rsidRPr="00453952">
        <w:rPr>
          <w:rStyle w:val="Strong"/>
          <w:rFonts w:asciiTheme="majorBidi" w:hAnsiTheme="majorBidi" w:cstheme="majorBidi"/>
          <w:b w:val="0"/>
          <w:bCs w:val="0"/>
          <w:sz w:val="24"/>
          <w:szCs w:val="24"/>
          <w:lang w:val="en-US"/>
        </w:rPr>
        <w:t>Hanley, J.R., &amp; Damjanovic, L. (2009)</w:t>
      </w:r>
      <w:r w:rsidR="00734793" w:rsidRPr="00453952">
        <w:rPr>
          <w:rStyle w:val="Strong"/>
          <w:rFonts w:asciiTheme="majorBidi" w:hAnsiTheme="majorBidi" w:cstheme="majorBidi"/>
          <w:b w:val="0"/>
          <w:bCs w:val="0"/>
          <w:sz w:val="24"/>
          <w:szCs w:val="24"/>
          <w:lang w:val="en-US"/>
        </w:rPr>
        <w:t>.</w:t>
      </w:r>
      <w:r w:rsidRPr="00453952">
        <w:rPr>
          <w:rStyle w:val="Strong"/>
          <w:rFonts w:asciiTheme="majorBidi" w:hAnsiTheme="majorBidi" w:cstheme="majorBidi"/>
          <w:b w:val="0"/>
          <w:bCs w:val="0"/>
          <w:sz w:val="24"/>
          <w:szCs w:val="24"/>
          <w:lang w:val="en-US"/>
        </w:rPr>
        <w:t xml:space="preserve"> It is more difficult to retrieve a familiar person’s name and occupation from their voice than from their blurred face. </w:t>
      </w:r>
      <w:r w:rsidRPr="00453952">
        <w:rPr>
          <w:rStyle w:val="Strong"/>
          <w:rFonts w:asciiTheme="majorBidi" w:hAnsiTheme="majorBidi" w:cstheme="majorBidi"/>
          <w:b w:val="0"/>
          <w:bCs w:val="0"/>
          <w:i/>
          <w:iCs/>
          <w:sz w:val="24"/>
          <w:szCs w:val="24"/>
          <w:lang w:val="en-US"/>
        </w:rPr>
        <w:t>Memory</w:t>
      </w:r>
      <w:r w:rsidR="00734793" w:rsidRPr="00453952">
        <w:rPr>
          <w:rStyle w:val="Strong"/>
          <w:rFonts w:asciiTheme="majorBidi" w:hAnsiTheme="majorBidi" w:cstheme="majorBidi"/>
          <w:b w:val="0"/>
          <w:bCs w:val="0"/>
          <w:i/>
          <w:iCs/>
          <w:sz w:val="24"/>
          <w:szCs w:val="24"/>
          <w:lang w:val="en-US"/>
        </w:rPr>
        <w:t>,</w:t>
      </w:r>
      <w:r w:rsidRPr="00453952">
        <w:rPr>
          <w:rStyle w:val="Strong"/>
          <w:rFonts w:asciiTheme="majorBidi" w:hAnsiTheme="majorBidi" w:cstheme="majorBidi"/>
          <w:b w:val="0"/>
          <w:bCs w:val="0"/>
          <w:i/>
          <w:iCs/>
          <w:sz w:val="24"/>
          <w:szCs w:val="24"/>
          <w:lang w:val="en-US"/>
        </w:rPr>
        <w:t xml:space="preserve"> 17</w:t>
      </w:r>
      <w:r w:rsidR="00734793" w:rsidRPr="00453952">
        <w:rPr>
          <w:rStyle w:val="Strong"/>
          <w:rFonts w:asciiTheme="majorBidi" w:hAnsiTheme="majorBidi" w:cstheme="majorBidi"/>
          <w:b w:val="0"/>
          <w:bCs w:val="0"/>
          <w:sz w:val="24"/>
          <w:szCs w:val="24"/>
          <w:lang w:val="en-US"/>
        </w:rPr>
        <w:t>,</w:t>
      </w:r>
      <w:r w:rsidRPr="00453952">
        <w:rPr>
          <w:rStyle w:val="Strong"/>
          <w:rFonts w:asciiTheme="majorBidi" w:hAnsiTheme="majorBidi" w:cstheme="majorBidi"/>
          <w:b w:val="0"/>
          <w:bCs w:val="0"/>
          <w:sz w:val="24"/>
          <w:szCs w:val="24"/>
          <w:lang w:val="en-US"/>
        </w:rPr>
        <w:t xml:space="preserve"> 830-839.</w:t>
      </w:r>
    </w:p>
    <w:p w14:paraId="33375C71" w14:textId="6C05D667" w:rsidR="006A655E" w:rsidRPr="00453952" w:rsidRDefault="007234DD" w:rsidP="0044029C">
      <w:pPr>
        <w:tabs>
          <w:tab w:val="left" w:pos="567"/>
        </w:tabs>
        <w:spacing w:after="0" w:line="480" w:lineRule="auto"/>
        <w:ind w:left="284" w:hanging="284"/>
        <w:contextualSpacing/>
        <w:rPr>
          <w:rStyle w:val="Strong"/>
          <w:rFonts w:asciiTheme="majorBidi" w:hAnsiTheme="majorBidi" w:cstheme="majorBidi"/>
          <w:b w:val="0"/>
          <w:bCs w:val="0"/>
          <w:i/>
          <w:iCs/>
          <w:sz w:val="24"/>
          <w:szCs w:val="24"/>
          <w:lang w:val="en-US"/>
        </w:rPr>
      </w:pPr>
      <w:r w:rsidRPr="00453952">
        <w:rPr>
          <w:rStyle w:val="Strong"/>
          <w:rFonts w:asciiTheme="majorBidi" w:hAnsiTheme="majorBidi" w:cstheme="majorBidi"/>
          <w:b w:val="0"/>
          <w:bCs w:val="0"/>
          <w:sz w:val="24"/>
          <w:szCs w:val="24"/>
          <w:lang w:val="en-US"/>
        </w:rPr>
        <w:t>Hanley, J.R., Smith S.T., &amp; Hadfield, J. (1998)</w:t>
      </w:r>
      <w:r w:rsidR="00734793" w:rsidRPr="00453952">
        <w:rPr>
          <w:rStyle w:val="Strong"/>
          <w:rFonts w:asciiTheme="majorBidi" w:hAnsiTheme="majorBidi" w:cstheme="majorBidi"/>
          <w:b w:val="0"/>
          <w:bCs w:val="0"/>
          <w:sz w:val="24"/>
          <w:szCs w:val="24"/>
          <w:lang w:val="en-US"/>
        </w:rPr>
        <w:t>.</w:t>
      </w:r>
      <w:r w:rsidRPr="00453952">
        <w:rPr>
          <w:rStyle w:val="Strong"/>
          <w:rFonts w:asciiTheme="majorBidi" w:hAnsiTheme="majorBidi" w:cstheme="majorBidi"/>
          <w:b w:val="0"/>
          <w:bCs w:val="0"/>
          <w:sz w:val="24"/>
          <w:szCs w:val="24"/>
          <w:lang w:val="en-US"/>
        </w:rPr>
        <w:t xml:space="preserve"> I recognize you but can’t place you. An </w:t>
      </w:r>
      <w:r w:rsidR="003F485D">
        <w:rPr>
          <w:rStyle w:val="Strong"/>
          <w:rFonts w:asciiTheme="majorBidi" w:hAnsiTheme="majorBidi" w:cstheme="majorBidi"/>
          <w:b w:val="0"/>
          <w:bCs w:val="0"/>
          <w:sz w:val="24"/>
          <w:szCs w:val="24"/>
          <w:lang w:val="en-US"/>
        </w:rPr>
        <w:t>i</w:t>
      </w:r>
      <w:r w:rsidRPr="00453952">
        <w:rPr>
          <w:rStyle w:val="Strong"/>
          <w:rFonts w:asciiTheme="majorBidi" w:hAnsiTheme="majorBidi" w:cstheme="majorBidi"/>
          <w:b w:val="0"/>
          <w:bCs w:val="0"/>
          <w:sz w:val="24"/>
          <w:szCs w:val="24"/>
          <w:lang w:val="en-US"/>
        </w:rPr>
        <w:t xml:space="preserve">nvestigation of </w:t>
      </w:r>
      <w:r w:rsidR="003F485D">
        <w:rPr>
          <w:rStyle w:val="Strong"/>
          <w:rFonts w:asciiTheme="majorBidi" w:hAnsiTheme="majorBidi" w:cstheme="majorBidi"/>
          <w:b w:val="0"/>
          <w:bCs w:val="0"/>
          <w:sz w:val="24"/>
          <w:szCs w:val="24"/>
          <w:lang w:val="en-US"/>
        </w:rPr>
        <w:t>f</w:t>
      </w:r>
      <w:r w:rsidRPr="00453952">
        <w:rPr>
          <w:rStyle w:val="Strong"/>
          <w:rFonts w:asciiTheme="majorBidi" w:hAnsiTheme="majorBidi" w:cstheme="majorBidi"/>
          <w:b w:val="0"/>
          <w:bCs w:val="0"/>
          <w:sz w:val="24"/>
          <w:szCs w:val="24"/>
          <w:lang w:val="en-US"/>
        </w:rPr>
        <w:t>amiliar-</w:t>
      </w:r>
      <w:r w:rsidR="003F485D">
        <w:rPr>
          <w:rStyle w:val="Strong"/>
          <w:rFonts w:asciiTheme="majorBidi" w:hAnsiTheme="majorBidi" w:cstheme="majorBidi"/>
          <w:b w:val="0"/>
          <w:bCs w:val="0"/>
          <w:sz w:val="24"/>
          <w:szCs w:val="24"/>
          <w:lang w:val="en-US"/>
        </w:rPr>
        <w:t>o</w:t>
      </w:r>
      <w:r w:rsidRPr="00453952">
        <w:rPr>
          <w:rStyle w:val="Strong"/>
          <w:rFonts w:asciiTheme="majorBidi" w:hAnsiTheme="majorBidi" w:cstheme="majorBidi"/>
          <w:b w:val="0"/>
          <w:bCs w:val="0"/>
          <w:sz w:val="24"/>
          <w:szCs w:val="24"/>
          <w:lang w:val="en-US"/>
        </w:rPr>
        <w:t xml:space="preserve">nly </w:t>
      </w:r>
      <w:r w:rsidR="003F485D">
        <w:rPr>
          <w:rStyle w:val="Strong"/>
          <w:rFonts w:asciiTheme="majorBidi" w:hAnsiTheme="majorBidi" w:cstheme="majorBidi"/>
          <w:b w:val="0"/>
          <w:bCs w:val="0"/>
          <w:sz w:val="24"/>
          <w:szCs w:val="24"/>
          <w:lang w:val="en-US"/>
        </w:rPr>
        <w:t>e</w:t>
      </w:r>
      <w:r w:rsidRPr="00453952">
        <w:rPr>
          <w:rStyle w:val="Strong"/>
          <w:rFonts w:asciiTheme="majorBidi" w:hAnsiTheme="majorBidi" w:cstheme="majorBidi"/>
          <w:b w:val="0"/>
          <w:bCs w:val="0"/>
          <w:sz w:val="24"/>
          <w:szCs w:val="24"/>
          <w:lang w:val="en-US"/>
        </w:rPr>
        <w:t xml:space="preserve">xperiences during </w:t>
      </w:r>
      <w:r w:rsidR="003F485D">
        <w:rPr>
          <w:rStyle w:val="Strong"/>
          <w:rFonts w:asciiTheme="majorBidi" w:hAnsiTheme="majorBidi" w:cstheme="majorBidi"/>
          <w:b w:val="0"/>
          <w:bCs w:val="0"/>
          <w:sz w:val="24"/>
          <w:szCs w:val="24"/>
          <w:lang w:val="en-US"/>
        </w:rPr>
        <w:t>t</w:t>
      </w:r>
      <w:r w:rsidRPr="00453952">
        <w:rPr>
          <w:rStyle w:val="Strong"/>
          <w:rFonts w:asciiTheme="majorBidi" w:hAnsiTheme="majorBidi" w:cstheme="majorBidi"/>
          <w:b w:val="0"/>
          <w:bCs w:val="0"/>
          <w:sz w:val="24"/>
          <w:szCs w:val="24"/>
          <w:lang w:val="en-US"/>
        </w:rPr>
        <w:t xml:space="preserve">ests of </w:t>
      </w:r>
      <w:r w:rsidR="003F485D">
        <w:rPr>
          <w:rStyle w:val="Strong"/>
          <w:rFonts w:asciiTheme="majorBidi" w:hAnsiTheme="majorBidi" w:cstheme="majorBidi"/>
          <w:b w:val="0"/>
          <w:bCs w:val="0"/>
          <w:sz w:val="24"/>
          <w:szCs w:val="24"/>
          <w:lang w:val="en-US"/>
        </w:rPr>
        <w:t>v</w:t>
      </w:r>
      <w:r w:rsidRPr="00453952">
        <w:rPr>
          <w:rStyle w:val="Strong"/>
          <w:rFonts w:asciiTheme="majorBidi" w:hAnsiTheme="majorBidi" w:cstheme="majorBidi"/>
          <w:b w:val="0"/>
          <w:bCs w:val="0"/>
          <w:sz w:val="24"/>
          <w:szCs w:val="24"/>
          <w:lang w:val="en-US"/>
        </w:rPr>
        <w:t xml:space="preserve">oice and </w:t>
      </w:r>
      <w:r w:rsidR="003F485D">
        <w:rPr>
          <w:rStyle w:val="Strong"/>
          <w:rFonts w:asciiTheme="majorBidi" w:hAnsiTheme="majorBidi" w:cstheme="majorBidi"/>
          <w:b w:val="0"/>
          <w:bCs w:val="0"/>
          <w:sz w:val="24"/>
          <w:szCs w:val="24"/>
          <w:lang w:val="en-US"/>
        </w:rPr>
        <w:t>f</w:t>
      </w:r>
      <w:r w:rsidRPr="00453952">
        <w:rPr>
          <w:rStyle w:val="Strong"/>
          <w:rFonts w:asciiTheme="majorBidi" w:hAnsiTheme="majorBidi" w:cstheme="majorBidi"/>
          <w:b w:val="0"/>
          <w:bCs w:val="0"/>
          <w:sz w:val="24"/>
          <w:szCs w:val="24"/>
          <w:lang w:val="en-US"/>
        </w:rPr>
        <w:t xml:space="preserve">ace </w:t>
      </w:r>
      <w:r w:rsidR="003F485D">
        <w:rPr>
          <w:rStyle w:val="Strong"/>
          <w:rFonts w:asciiTheme="majorBidi" w:hAnsiTheme="majorBidi" w:cstheme="majorBidi"/>
          <w:b w:val="0"/>
          <w:bCs w:val="0"/>
          <w:sz w:val="24"/>
          <w:szCs w:val="24"/>
          <w:lang w:val="en-US"/>
        </w:rPr>
        <w:t>r</w:t>
      </w:r>
      <w:r w:rsidRPr="00453952">
        <w:rPr>
          <w:rStyle w:val="Strong"/>
          <w:rFonts w:asciiTheme="majorBidi" w:hAnsiTheme="majorBidi" w:cstheme="majorBidi"/>
          <w:b w:val="0"/>
          <w:bCs w:val="0"/>
          <w:sz w:val="24"/>
          <w:szCs w:val="24"/>
          <w:lang w:val="en-US"/>
        </w:rPr>
        <w:t xml:space="preserve">ecognition. </w:t>
      </w:r>
      <w:r w:rsidRPr="00453952">
        <w:rPr>
          <w:rStyle w:val="Strong"/>
          <w:rFonts w:asciiTheme="majorBidi" w:hAnsiTheme="majorBidi" w:cstheme="majorBidi"/>
          <w:b w:val="0"/>
          <w:bCs w:val="0"/>
          <w:i/>
          <w:iCs/>
          <w:sz w:val="24"/>
          <w:szCs w:val="24"/>
          <w:lang w:val="en-US"/>
        </w:rPr>
        <w:t>Quarterly Journal of Experimental Psychology</w:t>
      </w:r>
      <w:r w:rsidR="00734793" w:rsidRPr="00453952">
        <w:rPr>
          <w:rStyle w:val="Strong"/>
          <w:rFonts w:asciiTheme="majorBidi" w:hAnsiTheme="majorBidi" w:cstheme="majorBidi"/>
          <w:b w:val="0"/>
          <w:bCs w:val="0"/>
          <w:i/>
          <w:iCs/>
          <w:sz w:val="24"/>
          <w:szCs w:val="24"/>
          <w:lang w:val="en-US"/>
        </w:rPr>
        <w:t>,</w:t>
      </w:r>
      <w:r w:rsidRPr="00453952">
        <w:rPr>
          <w:rStyle w:val="Strong"/>
          <w:rFonts w:asciiTheme="majorBidi" w:hAnsiTheme="majorBidi" w:cstheme="majorBidi"/>
          <w:b w:val="0"/>
          <w:bCs w:val="0"/>
          <w:i/>
          <w:iCs/>
          <w:sz w:val="24"/>
          <w:szCs w:val="24"/>
          <w:lang w:val="en-US"/>
        </w:rPr>
        <w:t xml:space="preserve"> 51A (1)</w:t>
      </w:r>
      <w:r w:rsidR="00734793" w:rsidRPr="00453952">
        <w:rPr>
          <w:rStyle w:val="Strong"/>
          <w:rFonts w:asciiTheme="majorBidi" w:hAnsiTheme="majorBidi" w:cstheme="majorBidi"/>
          <w:b w:val="0"/>
          <w:bCs w:val="0"/>
          <w:i/>
          <w:iCs/>
          <w:sz w:val="24"/>
          <w:szCs w:val="24"/>
          <w:lang w:val="en-US"/>
        </w:rPr>
        <w:t>,</w:t>
      </w:r>
      <w:r w:rsidRPr="00453952">
        <w:rPr>
          <w:rStyle w:val="Strong"/>
          <w:rFonts w:asciiTheme="majorBidi" w:hAnsiTheme="majorBidi" w:cstheme="majorBidi"/>
          <w:b w:val="0"/>
          <w:bCs w:val="0"/>
          <w:i/>
          <w:iCs/>
          <w:sz w:val="24"/>
          <w:szCs w:val="24"/>
          <w:lang w:val="en-US"/>
        </w:rPr>
        <w:t xml:space="preserve"> 179-195.</w:t>
      </w:r>
    </w:p>
    <w:p w14:paraId="47315707" w14:textId="77777777" w:rsidR="00784FF4" w:rsidRDefault="00784FF4" w:rsidP="0044029C">
      <w:pPr>
        <w:tabs>
          <w:tab w:val="left" w:pos="567"/>
        </w:tabs>
        <w:spacing w:after="0" w:line="480" w:lineRule="auto"/>
        <w:ind w:left="284" w:hanging="284"/>
        <w:contextualSpacing/>
        <w:rPr>
          <w:rStyle w:val="Strong"/>
          <w:rFonts w:asciiTheme="majorBidi" w:hAnsiTheme="majorBidi" w:cstheme="majorBidi"/>
          <w:b w:val="0"/>
          <w:bCs w:val="0"/>
          <w:sz w:val="24"/>
          <w:szCs w:val="24"/>
          <w:lang w:val="en-US"/>
        </w:rPr>
      </w:pPr>
      <w:r>
        <w:rPr>
          <w:rStyle w:val="Strong"/>
          <w:rFonts w:asciiTheme="majorBidi" w:hAnsiTheme="majorBidi" w:cstheme="majorBidi"/>
          <w:b w:val="0"/>
          <w:bCs w:val="0"/>
          <w:sz w:val="24"/>
          <w:szCs w:val="24"/>
          <w:lang w:val="en-US"/>
        </w:rPr>
        <w:t xml:space="preserve">Kawahara, H., &amp; Matsui, H. (2003). Auditory morphing based on an elastic perceptual distance metric in an interference-free time-frequency representation. </w:t>
      </w:r>
      <w:r>
        <w:rPr>
          <w:rStyle w:val="Strong"/>
          <w:rFonts w:asciiTheme="majorBidi" w:hAnsiTheme="majorBidi" w:cstheme="majorBidi"/>
          <w:b w:val="0"/>
          <w:bCs w:val="0"/>
          <w:i/>
          <w:sz w:val="24"/>
          <w:szCs w:val="24"/>
          <w:lang w:val="en-US"/>
        </w:rPr>
        <w:t xml:space="preserve">Proceedings of </w:t>
      </w:r>
      <w:r w:rsidRPr="00784FF4">
        <w:rPr>
          <w:rStyle w:val="Strong"/>
          <w:rFonts w:asciiTheme="majorBidi" w:hAnsiTheme="majorBidi" w:cstheme="majorBidi"/>
          <w:b w:val="0"/>
          <w:bCs w:val="0"/>
          <w:i/>
          <w:sz w:val="24"/>
          <w:szCs w:val="24"/>
          <w:lang w:val="en-US"/>
        </w:rPr>
        <w:t>ICASSP</w:t>
      </w:r>
      <w:r>
        <w:rPr>
          <w:rStyle w:val="Strong"/>
          <w:rFonts w:asciiTheme="majorBidi" w:hAnsiTheme="majorBidi" w:cstheme="majorBidi"/>
          <w:b w:val="0"/>
          <w:bCs w:val="0"/>
          <w:sz w:val="24"/>
          <w:szCs w:val="24"/>
          <w:lang w:val="en-US"/>
        </w:rPr>
        <w:t>, 256-259.</w:t>
      </w:r>
    </w:p>
    <w:p w14:paraId="16565747" w14:textId="630A81C5" w:rsidR="00296F40" w:rsidRPr="00296F40" w:rsidRDefault="00296F40" w:rsidP="0044029C">
      <w:pPr>
        <w:tabs>
          <w:tab w:val="left" w:pos="567"/>
        </w:tabs>
        <w:spacing w:after="0" w:line="480" w:lineRule="auto"/>
        <w:ind w:left="284" w:hanging="284"/>
        <w:contextualSpacing/>
        <w:rPr>
          <w:rStyle w:val="Strong"/>
          <w:rFonts w:asciiTheme="majorBidi" w:hAnsiTheme="majorBidi" w:cstheme="majorBidi"/>
          <w:b w:val="0"/>
          <w:bCs w:val="0"/>
          <w:sz w:val="24"/>
          <w:szCs w:val="24"/>
          <w:lang w:val="en-US"/>
        </w:rPr>
      </w:pPr>
      <w:r>
        <w:rPr>
          <w:rStyle w:val="Strong"/>
          <w:rFonts w:asciiTheme="majorBidi" w:hAnsiTheme="majorBidi" w:cstheme="majorBidi"/>
          <w:b w:val="0"/>
          <w:bCs w:val="0"/>
          <w:sz w:val="24"/>
          <w:szCs w:val="24"/>
          <w:lang w:val="en-US"/>
        </w:rPr>
        <w:lastRenderedPageBreak/>
        <w:t xml:space="preserve">Krix, A.C., Sauerland, M., &amp; Schreuder, M.J. (2017). Masking the identities of celebrities and personally familiar individuals: Effects on visual and auditory recognition performance. </w:t>
      </w:r>
      <w:r>
        <w:rPr>
          <w:rStyle w:val="Strong"/>
          <w:rFonts w:asciiTheme="majorBidi" w:hAnsiTheme="majorBidi" w:cstheme="majorBidi"/>
          <w:b w:val="0"/>
          <w:bCs w:val="0"/>
          <w:i/>
          <w:sz w:val="24"/>
          <w:szCs w:val="24"/>
          <w:lang w:val="en-US"/>
        </w:rPr>
        <w:t>Perception, 46(10)</w:t>
      </w:r>
      <w:r>
        <w:rPr>
          <w:rStyle w:val="Strong"/>
          <w:rFonts w:asciiTheme="majorBidi" w:hAnsiTheme="majorBidi" w:cstheme="majorBidi"/>
          <w:b w:val="0"/>
          <w:bCs w:val="0"/>
          <w:sz w:val="24"/>
          <w:szCs w:val="24"/>
          <w:lang w:val="en-US"/>
        </w:rPr>
        <w:t>, 1133-1150. doi: 10.1177/0301006617710621</w:t>
      </w:r>
    </w:p>
    <w:p w14:paraId="525D6F4E" w14:textId="36FF2BD3" w:rsidR="00D2784D" w:rsidRPr="00B758DA" w:rsidRDefault="00D2784D" w:rsidP="0044029C">
      <w:pPr>
        <w:tabs>
          <w:tab w:val="left" w:pos="567"/>
        </w:tabs>
        <w:spacing w:after="0" w:line="480" w:lineRule="auto"/>
        <w:ind w:left="284" w:hanging="284"/>
        <w:contextualSpacing/>
        <w:rPr>
          <w:rStyle w:val="Strong"/>
          <w:rFonts w:asciiTheme="majorBidi" w:hAnsiTheme="majorBidi" w:cstheme="majorBidi"/>
          <w:b w:val="0"/>
          <w:bCs w:val="0"/>
          <w:sz w:val="24"/>
          <w:szCs w:val="24"/>
          <w:lang w:val="en-US"/>
        </w:rPr>
      </w:pPr>
      <w:r>
        <w:rPr>
          <w:rStyle w:val="Strong"/>
          <w:rFonts w:asciiTheme="majorBidi" w:hAnsiTheme="majorBidi" w:cstheme="majorBidi"/>
          <w:b w:val="0"/>
          <w:bCs w:val="0"/>
          <w:sz w:val="24"/>
          <w:szCs w:val="24"/>
          <w:lang w:val="en-US"/>
        </w:rPr>
        <w:t>Lee, Y-S., Janata, P., Frost, C., Hanke, M., &amp; Granger, R. (2011). Investigation of melodic contour processing in the brain using multivariate patter</w:t>
      </w:r>
      <w:r w:rsidR="003F485D">
        <w:rPr>
          <w:rStyle w:val="Strong"/>
          <w:rFonts w:asciiTheme="majorBidi" w:hAnsiTheme="majorBidi" w:cstheme="majorBidi"/>
          <w:b w:val="0"/>
          <w:bCs w:val="0"/>
          <w:sz w:val="24"/>
          <w:szCs w:val="24"/>
          <w:lang w:val="en-US"/>
        </w:rPr>
        <w:t>n</w:t>
      </w:r>
      <w:r>
        <w:rPr>
          <w:rStyle w:val="Strong"/>
          <w:rFonts w:asciiTheme="majorBidi" w:hAnsiTheme="majorBidi" w:cstheme="majorBidi"/>
          <w:b w:val="0"/>
          <w:bCs w:val="0"/>
          <w:sz w:val="24"/>
          <w:szCs w:val="24"/>
          <w:lang w:val="en-US"/>
        </w:rPr>
        <w:t xml:space="preserve">-based fMRI. </w:t>
      </w:r>
      <w:r w:rsidRPr="00B758DA">
        <w:rPr>
          <w:rStyle w:val="Strong"/>
          <w:rFonts w:asciiTheme="majorBidi" w:hAnsiTheme="majorBidi" w:cstheme="majorBidi"/>
          <w:b w:val="0"/>
          <w:bCs w:val="0"/>
          <w:i/>
          <w:sz w:val="24"/>
          <w:szCs w:val="24"/>
          <w:lang w:val="en-US"/>
        </w:rPr>
        <w:t>NeuroImage</w:t>
      </w:r>
      <w:r>
        <w:rPr>
          <w:rStyle w:val="Strong"/>
          <w:rFonts w:asciiTheme="majorBidi" w:hAnsiTheme="majorBidi" w:cstheme="majorBidi"/>
          <w:b w:val="0"/>
          <w:bCs w:val="0"/>
          <w:sz w:val="24"/>
          <w:szCs w:val="24"/>
          <w:lang w:val="en-US"/>
        </w:rPr>
        <w:t>,</w:t>
      </w:r>
      <w:r w:rsidR="00B758DA">
        <w:rPr>
          <w:rStyle w:val="Strong"/>
          <w:rFonts w:asciiTheme="majorBidi" w:hAnsiTheme="majorBidi" w:cstheme="majorBidi"/>
          <w:b w:val="0"/>
          <w:bCs w:val="0"/>
          <w:sz w:val="24"/>
          <w:szCs w:val="24"/>
          <w:lang w:val="en-US"/>
        </w:rPr>
        <w:t xml:space="preserve"> </w:t>
      </w:r>
      <w:r w:rsidR="00B758DA">
        <w:rPr>
          <w:rStyle w:val="Strong"/>
          <w:rFonts w:asciiTheme="majorBidi" w:hAnsiTheme="majorBidi" w:cstheme="majorBidi"/>
          <w:b w:val="0"/>
          <w:bCs w:val="0"/>
          <w:i/>
          <w:sz w:val="24"/>
          <w:szCs w:val="24"/>
          <w:lang w:val="en-US"/>
        </w:rPr>
        <w:t>57(1)</w:t>
      </w:r>
      <w:r w:rsidR="00B758DA">
        <w:rPr>
          <w:rStyle w:val="Strong"/>
          <w:rFonts w:asciiTheme="majorBidi" w:hAnsiTheme="majorBidi" w:cstheme="majorBidi"/>
          <w:b w:val="0"/>
          <w:bCs w:val="0"/>
          <w:sz w:val="24"/>
          <w:szCs w:val="24"/>
          <w:lang w:val="en-US"/>
        </w:rPr>
        <w:t>, 293-300. doi:10.1016/j.neuroimage.2011.02.006</w:t>
      </w:r>
    </w:p>
    <w:p w14:paraId="6DE22826" w14:textId="4AE487AD" w:rsidR="00014683" w:rsidRPr="00453952" w:rsidRDefault="00D92FBF" w:rsidP="0044029C">
      <w:pPr>
        <w:tabs>
          <w:tab w:val="left" w:pos="567"/>
        </w:tabs>
        <w:spacing w:after="0" w:line="480" w:lineRule="auto"/>
        <w:ind w:left="284" w:hanging="284"/>
        <w:contextualSpacing/>
        <w:rPr>
          <w:rStyle w:val="Strong"/>
          <w:rFonts w:asciiTheme="majorBidi" w:hAnsiTheme="majorBidi" w:cstheme="majorBidi"/>
          <w:b w:val="0"/>
          <w:bCs w:val="0"/>
          <w:sz w:val="24"/>
          <w:szCs w:val="24"/>
          <w:lang w:val="en-US"/>
        </w:rPr>
      </w:pPr>
      <w:r w:rsidRPr="00784FF4">
        <w:rPr>
          <w:rStyle w:val="Strong"/>
          <w:rFonts w:asciiTheme="majorBidi" w:hAnsiTheme="majorBidi" w:cstheme="majorBidi"/>
          <w:b w:val="0"/>
          <w:bCs w:val="0"/>
          <w:sz w:val="24"/>
          <w:szCs w:val="24"/>
          <w:lang w:val="en-US"/>
        </w:rPr>
        <w:t>Light</w:t>
      </w:r>
      <w:r w:rsidRPr="00453952">
        <w:rPr>
          <w:rStyle w:val="Strong"/>
          <w:rFonts w:asciiTheme="majorBidi" w:hAnsiTheme="majorBidi" w:cstheme="majorBidi"/>
          <w:b w:val="0"/>
          <w:bCs w:val="0"/>
          <w:sz w:val="24"/>
          <w:szCs w:val="24"/>
          <w:lang w:val="en-US"/>
        </w:rPr>
        <w:t xml:space="preserve">, L.L., Kayra-Stuart, F., &amp; Hollander, S. (1979). Recognition memory for typical and unusual faces. </w:t>
      </w:r>
      <w:r w:rsidRPr="00453952">
        <w:rPr>
          <w:rStyle w:val="Strong"/>
          <w:rFonts w:asciiTheme="majorBidi" w:hAnsiTheme="majorBidi" w:cstheme="majorBidi"/>
          <w:b w:val="0"/>
          <w:bCs w:val="0"/>
          <w:i/>
          <w:iCs/>
          <w:sz w:val="24"/>
          <w:szCs w:val="24"/>
          <w:lang w:val="en-US"/>
        </w:rPr>
        <w:t>Journal of Experimental Psychology: Human Learning and Memory, 5</w:t>
      </w:r>
      <w:r w:rsidRPr="00453952">
        <w:rPr>
          <w:rStyle w:val="Strong"/>
          <w:rFonts w:asciiTheme="majorBidi" w:hAnsiTheme="majorBidi" w:cstheme="majorBidi"/>
          <w:b w:val="0"/>
          <w:bCs w:val="0"/>
          <w:sz w:val="24"/>
          <w:szCs w:val="24"/>
          <w:lang w:val="en-US"/>
        </w:rPr>
        <w:t>, 212-228.</w:t>
      </w:r>
    </w:p>
    <w:p w14:paraId="182B367D" w14:textId="3B3AE93A" w:rsidR="00014683" w:rsidRPr="00453952" w:rsidRDefault="00014683" w:rsidP="0044029C">
      <w:pPr>
        <w:tabs>
          <w:tab w:val="left" w:pos="567"/>
        </w:tabs>
        <w:spacing w:after="0" w:line="480" w:lineRule="auto"/>
        <w:ind w:left="284" w:hanging="284"/>
        <w:contextualSpacing/>
        <w:rPr>
          <w:rFonts w:asciiTheme="majorBidi" w:hAnsiTheme="majorBidi" w:cstheme="majorBidi"/>
          <w:sz w:val="24"/>
          <w:szCs w:val="24"/>
        </w:rPr>
      </w:pPr>
      <w:r w:rsidRPr="00453952">
        <w:rPr>
          <w:rFonts w:asciiTheme="majorBidi" w:hAnsiTheme="majorBidi" w:cstheme="majorBidi"/>
          <w:sz w:val="24"/>
          <w:szCs w:val="24"/>
        </w:rPr>
        <w:t>Mullenix, J.W., Ross, A., Smith, C., Kuykendall, D., Conard, J., &amp;</w:t>
      </w:r>
      <w:r w:rsidR="003B48B0" w:rsidRPr="00453952">
        <w:rPr>
          <w:rFonts w:asciiTheme="majorBidi" w:hAnsiTheme="majorBidi" w:cstheme="majorBidi"/>
          <w:sz w:val="24"/>
          <w:szCs w:val="24"/>
        </w:rPr>
        <w:t xml:space="preserve"> Barb, S. (20</w:t>
      </w:r>
      <w:r w:rsidR="00FE4BB8">
        <w:rPr>
          <w:rFonts w:asciiTheme="majorBidi" w:hAnsiTheme="majorBidi" w:cstheme="majorBidi"/>
          <w:sz w:val="24"/>
          <w:szCs w:val="24"/>
        </w:rPr>
        <w:t>09</w:t>
      </w:r>
      <w:r w:rsidR="003B48B0" w:rsidRPr="00453952">
        <w:rPr>
          <w:rFonts w:asciiTheme="majorBidi" w:hAnsiTheme="majorBidi" w:cstheme="majorBidi"/>
          <w:sz w:val="24"/>
          <w:szCs w:val="24"/>
        </w:rPr>
        <w:t>). Typicality e</w:t>
      </w:r>
      <w:r w:rsidRPr="00453952">
        <w:rPr>
          <w:rFonts w:asciiTheme="majorBidi" w:hAnsiTheme="majorBidi" w:cstheme="majorBidi"/>
          <w:sz w:val="24"/>
          <w:szCs w:val="24"/>
        </w:rPr>
        <w:t xml:space="preserve">ffects on </w:t>
      </w:r>
      <w:r w:rsidR="003B48B0" w:rsidRPr="00453952">
        <w:rPr>
          <w:rFonts w:asciiTheme="majorBidi" w:hAnsiTheme="majorBidi" w:cstheme="majorBidi"/>
          <w:sz w:val="24"/>
          <w:szCs w:val="24"/>
        </w:rPr>
        <w:t>m</w:t>
      </w:r>
      <w:r w:rsidRPr="00453952">
        <w:rPr>
          <w:rFonts w:asciiTheme="majorBidi" w:hAnsiTheme="majorBidi" w:cstheme="majorBidi"/>
          <w:sz w:val="24"/>
          <w:szCs w:val="24"/>
        </w:rPr>
        <w:t xml:space="preserve">emory for </w:t>
      </w:r>
      <w:r w:rsidR="003B48B0" w:rsidRPr="00453952">
        <w:rPr>
          <w:rFonts w:asciiTheme="majorBidi" w:hAnsiTheme="majorBidi" w:cstheme="majorBidi"/>
          <w:sz w:val="24"/>
          <w:szCs w:val="24"/>
        </w:rPr>
        <w:t>v</w:t>
      </w:r>
      <w:r w:rsidRPr="00453952">
        <w:rPr>
          <w:rFonts w:asciiTheme="majorBidi" w:hAnsiTheme="majorBidi" w:cstheme="majorBidi"/>
          <w:sz w:val="24"/>
          <w:szCs w:val="24"/>
        </w:rPr>
        <w:t xml:space="preserve">oice: Implications for </w:t>
      </w:r>
      <w:r w:rsidR="003B48B0" w:rsidRPr="00453952">
        <w:rPr>
          <w:rFonts w:asciiTheme="majorBidi" w:hAnsiTheme="majorBidi" w:cstheme="majorBidi"/>
          <w:sz w:val="24"/>
          <w:szCs w:val="24"/>
        </w:rPr>
        <w:t>e</w:t>
      </w:r>
      <w:r w:rsidRPr="00453952">
        <w:rPr>
          <w:rFonts w:asciiTheme="majorBidi" w:hAnsiTheme="majorBidi" w:cstheme="majorBidi"/>
          <w:sz w:val="24"/>
          <w:szCs w:val="24"/>
        </w:rPr>
        <w:t xml:space="preserve">arwitness </w:t>
      </w:r>
      <w:r w:rsidR="003B48B0" w:rsidRPr="00453952">
        <w:rPr>
          <w:rFonts w:asciiTheme="majorBidi" w:hAnsiTheme="majorBidi" w:cstheme="majorBidi"/>
          <w:sz w:val="24"/>
          <w:szCs w:val="24"/>
        </w:rPr>
        <w:t>t</w:t>
      </w:r>
      <w:r w:rsidRPr="00453952">
        <w:rPr>
          <w:rFonts w:asciiTheme="majorBidi" w:hAnsiTheme="majorBidi" w:cstheme="majorBidi"/>
          <w:sz w:val="24"/>
          <w:szCs w:val="24"/>
        </w:rPr>
        <w:t xml:space="preserve">estimony. </w:t>
      </w:r>
      <w:r w:rsidRPr="00453952">
        <w:rPr>
          <w:rFonts w:asciiTheme="majorBidi" w:hAnsiTheme="majorBidi" w:cstheme="majorBidi"/>
          <w:i/>
          <w:iCs/>
          <w:sz w:val="24"/>
          <w:szCs w:val="24"/>
        </w:rPr>
        <w:t>Applied Cognitive Psychology, 25(1)</w:t>
      </w:r>
      <w:r w:rsidRPr="00453952">
        <w:rPr>
          <w:rFonts w:asciiTheme="majorBidi" w:hAnsiTheme="majorBidi" w:cstheme="majorBidi"/>
          <w:sz w:val="24"/>
          <w:szCs w:val="24"/>
        </w:rPr>
        <w:t>, 29-34.</w:t>
      </w:r>
      <w:r w:rsidR="00A82DB1">
        <w:rPr>
          <w:rFonts w:asciiTheme="majorBidi" w:hAnsiTheme="majorBidi" w:cstheme="majorBidi"/>
          <w:sz w:val="24"/>
          <w:szCs w:val="24"/>
        </w:rPr>
        <w:t xml:space="preserve"> </w:t>
      </w:r>
      <w:r w:rsidR="003F485D">
        <w:rPr>
          <w:rFonts w:asciiTheme="majorBidi" w:hAnsiTheme="majorBidi" w:cstheme="majorBidi"/>
          <w:sz w:val="24"/>
          <w:szCs w:val="24"/>
        </w:rPr>
        <w:t>doi</w:t>
      </w:r>
      <w:r w:rsidR="00A82DB1">
        <w:rPr>
          <w:rFonts w:asciiTheme="majorBidi" w:hAnsiTheme="majorBidi" w:cstheme="majorBidi"/>
          <w:sz w:val="24"/>
          <w:szCs w:val="24"/>
        </w:rPr>
        <w:t>:</w:t>
      </w:r>
      <w:r w:rsidRPr="00453952">
        <w:rPr>
          <w:rFonts w:asciiTheme="majorBidi" w:hAnsiTheme="majorBidi" w:cstheme="majorBidi"/>
          <w:sz w:val="24"/>
          <w:szCs w:val="24"/>
        </w:rPr>
        <w:t>10.1002/acp.1635</w:t>
      </w:r>
    </w:p>
    <w:p w14:paraId="0DD7C0C6" w14:textId="554A7BFF" w:rsidR="0044029C" w:rsidRDefault="0044029C" w:rsidP="0044029C">
      <w:pPr>
        <w:pStyle w:val="NormalWeb"/>
        <w:shd w:val="clear" w:color="auto" w:fill="FFFFFF"/>
        <w:tabs>
          <w:tab w:val="left" w:pos="567"/>
        </w:tabs>
        <w:spacing w:line="480" w:lineRule="auto"/>
        <w:ind w:left="284" w:hanging="284"/>
        <w:textAlignment w:val="top"/>
        <w:rPr>
          <w:rFonts w:asciiTheme="majorBidi" w:hAnsiTheme="majorBidi" w:cstheme="majorBidi"/>
        </w:rPr>
      </w:pPr>
      <w:r>
        <w:rPr>
          <w:rFonts w:asciiTheme="majorBidi" w:hAnsiTheme="majorBidi" w:cstheme="majorBidi"/>
        </w:rPr>
        <w:t xml:space="preserve">Orchard, T., &amp; Yarmey, A.D. (1995). The effects of whispers, voice sample duration, and voice distinctiveness on criminal speaker identification. </w:t>
      </w:r>
      <w:r>
        <w:rPr>
          <w:rFonts w:asciiTheme="majorBidi" w:hAnsiTheme="majorBidi" w:cstheme="majorBidi"/>
          <w:i/>
          <w:iCs/>
        </w:rPr>
        <w:t xml:space="preserve">Applied Cognitive Psychology, </w:t>
      </w:r>
      <w:r w:rsidRPr="0044029C">
        <w:rPr>
          <w:rFonts w:asciiTheme="majorBidi" w:hAnsiTheme="majorBidi" w:cstheme="majorBidi"/>
          <w:i/>
        </w:rPr>
        <w:t>9(3),</w:t>
      </w:r>
      <w:r>
        <w:rPr>
          <w:rFonts w:asciiTheme="majorBidi" w:hAnsiTheme="majorBidi" w:cstheme="majorBidi"/>
        </w:rPr>
        <w:t xml:space="preserve"> 249-260. </w:t>
      </w:r>
    </w:p>
    <w:p w14:paraId="6E7141BB" w14:textId="2ACAA5AE" w:rsidR="002F6A0E" w:rsidRDefault="002F6A0E" w:rsidP="0044029C">
      <w:pPr>
        <w:tabs>
          <w:tab w:val="left" w:pos="567"/>
        </w:tabs>
        <w:spacing w:after="0" w:line="480" w:lineRule="auto"/>
        <w:ind w:left="284" w:hanging="284"/>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Rhodes, G., Brennan, S., &amp; Carey, S. (1987). Identification and ratings of caricatures: Implications for mental representations of faces. </w:t>
      </w:r>
      <w:r>
        <w:rPr>
          <w:rFonts w:asciiTheme="majorBidi" w:eastAsia="Times New Roman" w:hAnsiTheme="majorBidi" w:cstheme="majorBidi"/>
          <w:i/>
          <w:sz w:val="24"/>
          <w:szCs w:val="24"/>
        </w:rPr>
        <w:t>Cognitive Psychology</w:t>
      </w:r>
      <w:r w:rsidRPr="002F6A0E">
        <w:rPr>
          <w:rFonts w:asciiTheme="majorBidi" w:eastAsia="Times New Roman" w:hAnsiTheme="majorBidi" w:cstheme="majorBidi"/>
          <w:i/>
          <w:sz w:val="24"/>
          <w:szCs w:val="24"/>
        </w:rPr>
        <w:t>, 19</w:t>
      </w:r>
      <w:r w:rsidRPr="002F6A0E">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473-497.</w:t>
      </w:r>
    </w:p>
    <w:p w14:paraId="645EF8E2" w14:textId="1F348093" w:rsidR="005C428D" w:rsidRDefault="005C428D" w:rsidP="0044029C">
      <w:pPr>
        <w:tabs>
          <w:tab w:val="left" w:pos="567"/>
        </w:tabs>
        <w:spacing w:after="0" w:line="480" w:lineRule="auto"/>
        <w:ind w:left="284" w:hanging="284"/>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Sauerland, M., Sagana, A., &amp; Otgaar, H. (2013). Theoretical and legal issues related to choice blindness for voices. </w:t>
      </w:r>
      <w:r>
        <w:rPr>
          <w:rFonts w:asciiTheme="majorBidi" w:eastAsia="Times New Roman" w:hAnsiTheme="majorBidi" w:cstheme="majorBidi"/>
          <w:i/>
          <w:sz w:val="24"/>
          <w:szCs w:val="24"/>
        </w:rPr>
        <w:t>Legal and Criminological Psychology, 18</w:t>
      </w:r>
      <w:r>
        <w:rPr>
          <w:rFonts w:asciiTheme="majorBidi" w:eastAsia="Times New Roman" w:hAnsiTheme="majorBidi" w:cstheme="majorBidi"/>
          <w:sz w:val="24"/>
          <w:szCs w:val="24"/>
        </w:rPr>
        <w:t>, 371-381.</w:t>
      </w:r>
      <w:r w:rsidR="00A82DB1">
        <w:rPr>
          <w:rFonts w:asciiTheme="majorBidi" w:eastAsia="Times New Roman" w:hAnsiTheme="majorBidi" w:cstheme="majorBidi"/>
          <w:sz w:val="24"/>
          <w:szCs w:val="24"/>
        </w:rPr>
        <w:t xml:space="preserve"> </w:t>
      </w:r>
      <w:r w:rsidR="003F485D">
        <w:rPr>
          <w:rFonts w:asciiTheme="majorBidi" w:eastAsia="Times New Roman" w:hAnsiTheme="majorBidi" w:cstheme="majorBidi"/>
          <w:sz w:val="24"/>
          <w:szCs w:val="24"/>
        </w:rPr>
        <w:t>doi</w:t>
      </w:r>
      <w:r w:rsidR="00A82DB1">
        <w:rPr>
          <w:rFonts w:asciiTheme="majorBidi" w:eastAsia="Times New Roman" w:hAnsiTheme="majorBidi" w:cstheme="majorBidi"/>
          <w:sz w:val="24"/>
          <w:szCs w:val="24"/>
        </w:rPr>
        <w:t>:</w:t>
      </w:r>
      <w:r>
        <w:rPr>
          <w:rFonts w:asciiTheme="majorBidi" w:eastAsia="Times New Roman" w:hAnsiTheme="majorBidi" w:cstheme="majorBidi"/>
          <w:sz w:val="24"/>
          <w:szCs w:val="24"/>
        </w:rPr>
        <w:t>10.1111/j.2044-8333.2012.02049.x</w:t>
      </w:r>
    </w:p>
    <w:p w14:paraId="4A1A9F35" w14:textId="0833BC13" w:rsidR="003F073D" w:rsidRPr="003F073D" w:rsidRDefault="003F073D" w:rsidP="0044029C">
      <w:pPr>
        <w:tabs>
          <w:tab w:val="left" w:pos="567"/>
        </w:tabs>
        <w:spacing w:after="0" w:line="480" w:lineRule="auto"/>
        <w:ind w:left="284" w:hanging="284"/>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Schweinberger, S.R., &amp; Burton, A.M. (2011). Person perception 25 years after Bruce and Young (1986): An Introduction. </w:t>
      </w:r>
      <w:r>
        <w:rPr>
          <w:rFonts w:asciiTheme="majorBidi" w:eastAsia="Times New Roman" w:hAnsiTheme="majorBidi" w:cstheme="majorBidi"/>
          <w:i/>
          <w:sz w:val="24"/>
          <w:szCs w:val="24"/>
        </w:rPr>
        <w:t>British Journal of Psychology, 102,</w:t>
      </w:r>
      <w:r>
        <w:rPr>
          <w:rFonts w:asciiTheme="majorBidi" w:eastAsia="Times New Roman" w:hAnsiTheme="majorBidi" w:cstheme="majorBidi"/>
          <w:sz w:val="24"/>
          <w:szCs w:val="24"/>
        </w:rPr>
        <w:t xml:space="preserve"> 695-703.</w:t>
      </w:r>
    </w:p>
    <w:p w14:paraId="01F98330" w14:textId="09F399EC" w:rsidR="00D43BB8" w:rsidRDefault="00D43BB8" w:rsidP="0044029C">
      <w:pPr>
        <w:tabs>
          <w:tab w:val="left" w:pos="567"/>
        </w:tabs>
        <w:spacing w:after="0" w:line="480" w:lineRule="auto"/>
        <w:ind w:left="284" w:hanging="284"/>
        <w:contextualSpacing/>
        <w:rPr>
          <w:rFonts w:asciiTheme="majorBidi" w:eastAsia="Times New Roman" w:hAnsiTheme="majorBidi" w:cstheme="majorBidi"/>
          <w:sz w:val="24"/>
          <w:szCs w:val="24"/>
        </w:rPr>
      </w:pPr>
      <w:r w:rsidRPr="002F6A0E">
        <w:rPr>
          <w:rFonts w:asciiTheme="majorBidi" w:eastAsia="Times New Roman" w:hAnsiTheme="majorBidi" w:cstheme="majorBidi"/>
          <w:sz w:val="24"/>
          <w:szCs w:val="24"/>
        </w:rPr>
        <w:lastRenderedPageBreak/>
        <w:t>Schweinberger</w:t>
      </w:r>
      <w:r>
        <w:rPr>
          <w:rFonts w:asciiTheme="majorBidi" w:eastAsia="Times New Roman" w:hAnsiTheme="majorBidi" w:cstheme="majorBidi"/>
          <w:sz w:val="24"/>
          <w:szCs w:val="24"/>
        </w:rPr>
        <w:t xml:space="preserve">, S.R., Herholz, A., &amp; Stief, V. (1997). Auditory long-term memory: Repetition priming of voice recognition. </w:t>
      </w:r>
      <w:r>
        <w:rPr>
          <w:rFonts w:asciiTheme="majorBidi" w:eastAsia="Times New Roman" w:hAnsiTheme="majorBidi" w:cstheme="majorBidi"/>
          <w:i/>
          <w:sz w:val="24"/>
          <w:szCs w:val="24"/>
        </w:rPr>
        <w:t>Quarterly Journal of Experimental Psychology, 50A(3)</w:t>
      </w:r>
      <w:r>
        <w:rPr>
          <w:rFonts w:asciiTheme="majorBidi" w:eastAsia="Times New Roman" w:hAnsiTheme="majorBidi" w:cstheme="majorBidi"/>
          <w:sz w:val="24"/>
          <w:szCs w:val="24"/>
        </w:rPr>
        <w:t>, 198-517.</w:t>
      </w:r>
    </w:p>
    <w:p w14:paraId="0909C909" w14:textId="2BDD0E5E" w:rsidR="00DA1227" w:rsidRPr="00DA1227" w:rsidRDefault="00DA1227" w:rsidP="0044029C">
      <w:pPr>
        <w:tabs>
          <w:tab w:val="left" w:pos="567"/>
        </w:tabs>
        <w:spacing w:after="0" w:line="480" w:lineRule="auto"/>
        <w:ind w:left="284" w:hanging="284"/>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Schweinberger, S.R., Kawahara, H., Simpson, A.P., Skuk, V.G., &amp; Zäske, R. (2013). Speaker perception. </w:t>
      </w:r>
      <w:r>
        <w:rPr>
          <w:rFonts w:asciiTheme="majorBidi" w:eastAsia="Times New Roman" w:hAnsiTheme="majorBidi" w:cstheme="majorBidi"/>
          <w:i/>
          <w:sz w:val="24"/>
          <w:szCs w:val="24"/>
        </w:rPr>
        <w:t>WIREs Cognitive Science, 5</w:t>
      </w:r>
      <w:r>
        <w:rPr>
          <w:rFonts w:asciiTheme="majorBidi" w:eastAsia="Times New Roman" w:hAnsiTheme="majorBidi" w:cstheme="majorBidi"/>
          <w:sz w:val="24"/>
          <w:szCs w:val="24"/>
        </w:rPr>
        <w:t>, 15-25.</w:t>
      </w:r>
      <w:r w:rsidR="00A82DB1">
        <w:rPr>
          <w:rFonts w:asciiTheme="majorBidi" w:eastAsia="Times New Roman" w:hAnsiTheme="majorBidi" w:cstheme="majorBidi"/>
          <w:sz w:val="24"/>
          <w:szCs w:val="24"/>
        </w:rPr>
        <w:t xml:space="preserve"> </w:t>
      </w:r>
      <w:r w:rsidR="003F485D">
        <w:rPr>
          <w:rFonts w:asciiTheme="majorBidi" w:eastAsia="Times New Roman" w:hAnsiTheme="majorBidi" w:cstheme="majorBidi"/>
          <w:sz w:val="24"/>
          <w:szCs w:val="24"/>
        </w:rPr>
        <w:t>doi</w:t>
      </w:r>
      <w:r w:rsidR="00A82DB1">
        <w:rPr>
          <w:rFonts w:asciiTheme="majorBidi" w:eastAsia="Times New Roman" w:hAnsiTheme="majorBidi" w:cstheme="majorBidi"/>
          <w:sz w:val="24"/>
          <w:szCs w:val="24"/>
        </w:rPr>
        <w:t>:</w:t>
      </w:r>
      <w:r>
        <w:rPr>
          <w:rFonts w:asciiTheme="majorBidi" w:eastAsia="Times New Roman" w:hAnsiTheme="majorBidi" w:cstheme="majorBidi"/>
          <w:sz w:val="24"/>
          <w:szCs w:val="24"/>
        </w:rPr>
        <w:t>10.1002.wcs.1261</w:t>
      </w:r>
    </w:p>
    <w:p w14:paraId="4C292195" w14:textId="77777777" w:rsidR="00C45D1E" w:rsidRPr="00453952" w:rsidRDefault="00D92FBF" w:rsidP="0044029C">
      <w:pPr>
        <w:tabs>
          <w:tab w:val="left" w:pos="567"/>
        </w:tabs>
        <w:spacing w:after="0" w:line="480" w:lineRule="auto"/>
        <w:ind w:left="284" w:hanging="284"/>
        <w:contextualSpacing/>
        <w:rPr>
          <w:rFonts w:asciiTheme="majorBidi" w:eastAsia="Times New Roman" w:hAnsiTheme="majorBidi" w:cstheme="majorBidi"/>
          <w:sz w:val="24"/>
          <w:szCs w:val="24"/>
        </w:rPr>
      </w:pPr>
      <w:r w:rsidRPr="00453952">
        <w:rPr>
          <w:rFonts w:asciiTheme="majorBidi" w:eastAsia="Times New Roman" w:hAnsiTheme="majorBidi" w:cstheme="majorBidi"/>
          <w:sz w:val="24"/>
          <w:szCs w:val="24"/>
        </w:rPr>
        <w:t xml:space="preserve">Shepherd, J.W., Gibling, F., &amp; Ellis, H.D. (1991). The effects of distinctiveness, presentation time and delay on face recognition. </w:t>
      </w:r>
      <w:r w:rsidRPr="00453952">
        <w:rPr>
          <w:rFonts w:asciiTheme="majorBidi" w:eastAsia="Times New Roman" w:hAnsiTheme="majorBidi" w:cstheme="majorBidi"/>
          <w:i/>
          <w:iCs/>
          <w:sz w:val="24"/>
          <w:szCs w:val="24"/>
        </w:rPr>
        <w:t>European Journal of Cognitive Psychology, Special Issue: Face Recognition, 3</w:t>
      </w:r>
      <w:r w:rsidRPr="00453952">
        <w:rPr>
          <w:rFonts w:asciiTheme="majorBidi" w:eastAsia="Times New Roman" w:hAnsiTheme="majorBidi" w:cstheme="majorBidi"/>
          <w:sz w:val="24"/>
          <w:szCs w:val="24"/>
        </w:rPr>
        <w:t>, 137-145.</w:t>
      </w:r>
      <w:r w:rsidR="00C45D1E" w:rsidRPr="00453952">
        <w:rPr>
          <w:rFonts w:asciiTheme="majorBidi" w:eastAsia="Times New Roman" w:hAnsiTheme="majorBidi" w:cstheme="majorBidi"/>
          <w:sz w:val="24"/>
          <w:szCs w:val="24"/>
        </w:rPr>
        <w:t xml:space="preserve"> </w:t>
      </w:r>
    </w:p>
    <w:p w14:paraId="37006BA5" w14:textId="77777777" w:rsidR="009E7745" w:rsidRDefault="009E7745" w:rsidP="0044029C">
      <w:pPr>
        <w:tabs>
          <w:tab w:val="left" w:pos="567"/>
        </w:tabs>
        <w:spacing w:after="0" w:line="480" w:lineRule="auto"/>
        <w:ind w:left="567" w:hanging="567"/>
        <w:contextualSpacing/>
        <w:rPr>
          <w:rFonts w:asciiTheme="majorBidi" w:hAnsiTheme="majorBidi" w:cstheme="majorBidi"/>
          <w:sz w:val="24"/>
          <w:szCs w:val="24"/>
        </w:rPr>
      </w:pPr>
      <w:r w:rsidRPr="00301DAE">
        <w:rPr>
          <w:rFonts w:asciiTheme="majorBidi" w:hAnsiTheme="majorBidi" w:cstheme="majorBidi"/>
          <w:sz w:val="24"/>
          <w:szCs w:val="24"/>
        </w:rPr>
        <w:t xml:space="preserve">Skuk, V.G., &amp; Schweinberger, S.R. (2013). Gender differences in familiar voice identification. </w:t>
      </w:r>
      <w:r>
        <w:rPr>
          <w:rFonts w:asciiTheme="majorBidi" w:hAnsiTheme="majorBidi" w:cstheme="majorBidi"/>
          <w:i/>
          <w:iCs/>
          <w:sz w:val="24"/>
          <w:szCs w:val="24"/>
        </w:rPr>
        <w:t xml:space="preserve">Hearing Research, </w:t>
      </w:r>
      <w:r w:rsidRPr="005B1076">
        <w:rPr>
          <w:rFonts w:asciiTheme="majorBidi" w:hAnsiTheme="majorBidi" w:cstheme="majorBidi"/>
          <w:sz w:val="24"/>
          <w:szCs w:val="24"/>
        </w:rPr>
        <w:t>296</w:t>
      </w:r>
      <w:r>
        <w:rPr>
          <w:rFonts w:asciiTheme="majorBidi" w:hAnsiTheme="majorBidi" w:cstheme="majorBidi"/>
          <w:sz w:val="24"/>
          <w:szCs w:val="24"/>
        </w:rPr>
        <w:t xml:space="preserve">, 131-140. </w:t>
      </w:r>
    </w:p>
    <w:p w14:paraId="60FA341C" w14:textId="5A7CECCF" w:rsidR="00C45D1E" w:rsidRPr="00453952" w:rsidRDefault="00C45D1E" w:rsidP="0044029C">
      <w:pPr>
        <w:tabs>
          <w:tab w:val="left" w:pos="567"/>
        </w:tabs>
        <w:spacing w:after="0" w:line="480" w:lineRule="auto"/>
        <w:ind w:left="284" w:hanging="284"/>
        <w:contextualSpacing/>
        <w:rPr>
          <w:rFonts w:asciiTheme="majorBidi" w:hAnsiTheme="majorBidi" w:cstheme="majorBidi"/>
          <w:sz w:val="24"/>
          <w:szCs w:val="24"/>
        </w:rPr>
      </w:pPr>
      <w:r w:rsidRPr="00453952">
        <w:rPr>
          <w:rFonts w:asciiTheme="majorBidi" w:hAnsiTheme="majorBidi" w:cstheme="majorBidi"/>
          <w:sz w:val="24"/>
          <w:szCs w:val="24"/>
        </w:rPr>
        <w:t>S</w:t>
      </w:r>
      <w:r w:rsidR="000B1BAC">
        <w:rPr>
          <w:rFonts w:asciiTheme="majorBidi" w:hAnsiTheme="majorBidi" w:cstheme="majorBidi"/>
          <w:sz w:val="24"/>
          <w:szCs w:val="24"/>
        </w:rPr>
        <w:t>ø</w:t>
      </w:r>
      <w:r w:rsidRPr="00453952">
        <w:rPr>
          <w:rFonts w:asciiTheme="majorBidi" w:hAnsiTheme="majorBidi" w:cstheme="majorBidi"/>
          <w:sz w:val="24"/>
          <w:szCs w:val="24"/>
        </w:rPr>
        <w:t>rensen, M.H. (2012)</w:t>
      </w:r>
      <w:r w:rsidR="00185BC0">
        <w:rPr>
          <w:rFonts w:asciiTheme="majorBidi" w:hAnsiTheme="majorBidi" w:cstheme="majorBidi"/>
          <w:sz w:val="24"/>
          <w:szCs w:val="24"/>
        </w:rPr>
        <w:t xml:space="preserve">. </w:t>
      </w:r>
      <w:r w:rsidRPr="00453952">
        <w:rPr>
          <w:rFonts w:asciiTheme="majorBidi" w:hAnsiTheme="majorBidi" w:cstheme="majorBidi"/>
          <w:sz w:val="24"/>
          <w:szCs w:val="24"/>
        </w:rPr>
        <w:t xml:space="preserve">Voice line-ups: speakers' F0 values influence the reliability of voice recognitions. </w:t>
      </w:r>
      <w:r w:rsidRPr="00453952">
        <w:rPr>
          <w:rFonts w:asciiTheme="majorBidi" w:hAnsiTheme="majorBidi" w:cstheme="majorBidi"/>
          <w:i/>
          <w:iCs/>
          <w:sz w:val="24"/>
          <w:szCs w:val="24"/>
        </w:rPr>
        <w:t xml:space="preserve">International Journal of Speech Language and the Law, 19(2), </w:t>
      </w:r>
      <w:r w:rsidRPr="00453952">
        <w:rPr>
          <w:rFonts w:asciiTheme="majorBidi" w:hAnsiTheme="majorBidi" w:cstheme="majorBidi"/>
          <w:sz w:val="24"/>
          <w:szCs w:val="24"/>
        </w:rPr>
        <w:t>145-158.</w:t>
      </w:r>
      <w:r w:rsidR="00A82DB1">
        <w:rPr>
          <w:rFonts w:asciiTheme="majorBidi" w:hAnsiTheme="majorBidi" w:cstheme="majorBidi"/>
          <w:sz w:val="24"/>
          <w:szCs w:val="24"/>
        </w:rPr>
        <w:t xml:space="preserve"> </w:t>
      </w:r>
      <w:r w:rsidR="003F485D">
        <w:rPr>
          <w:rFonts w:asciiTheme="majorBidi" w:hAnsiTheme="majorBidi" w:cstheme="majorBidi"/>
          <w:sz w:val="24"/>
          <w:szCs w:val="24"/>
        </w:rPr>
        <w:t>doi</w:t>
      </w:r>
      <w:r w:rsidR="00A82DB1">
        <w:rPr>
          <w:rFonts w:asciiTheme="majorBidi" w:hAnsiTheme="majorBidi" w:cstheme="majorBidi"/>
          <w:sz w:val="24"/>
          <w:szCs w:val="24"/>
        </w:rPr>
        <w:t>:</w:t>
      </w:r>
      <w:r w:rsidRPr="00453952">
        <w:rPr>
          <w:rFonts w:asciiTheme="majorBidi" w:hAnsiTheme="majorBidi" w:cstheme="majorBidi"/>
          <w:sz w:val="24"/>
          <w:szCs w:val="24"/>
        </w:rPr>
        <w:t>10.1558/ijsll.v19i2.145  </w:t>
      </w:r>
    </w:p>
    <w:p w14:paraId="208FD841" w14:textId="0595B80A" w:rsidR="006A655E" w:rsidRPr="00453952" w:rsidRDefault="006446D9" w:rsidP="0044029C">
      <w:pPr>
        <w:tabs>
          <w:tab w:val="left" w:pos="567"/>
        </w:tabs>
        <w:spacing w:after="0" w:line="480" w:lineRule="auto"/>
        <w:ind w:left="284" w:hanging="284"/>
        <w:contextualSpacing/>
        <w:rPr>
          <w:rFonts w:asciiTheme="majorBidi" w:hAnsiTheme="majorBidi" w:cstheme="majorBidi"/>
          <w:sz w:val="24"/>
          <w:szCs w:val="24"/>
        </w:rPr>
      </w:pPr>
      <w:r w:rsidRPr="00453952">
        <w:rPr>
          <w:rFonts w:asciiTheme="majorBidi" w:hAnsiTheme="majorBidi" w:cstheme="majorBidi"/>
          <w:sz w:val="24"/>
          <w:szCs w:val="24"/>
        </w:rPr>
        <w:t xml:space="preserve">Stevenage, S.V., Hugill, A.R., &amp; Lewis, H.G. (2012). Integrating voice recognition into models of person perception. </w:t>
      </w:r>
      <w:r w:rsidRPr="00453952">
        <w:rPr>
          <w:rFonts w:asciiTheme="majorBidi" w:hAnsiTheme="majorBidi" w:cstheme="majorBidi"/>
          <w:i/>
          <w:iCs/>
          <w:sz w:val="24"/>
          <w:szCs w:val="24"/>
        </w:rPr>
        <w:t xml:space="preserve">Journal of Cognitive Psychology, 24(4), </w:t>
      </w:r>
      <w:r w:rsidRPr="00453952">
        <w:rPr>
          <w:rFonts w:asciiTheme="majorBidi" w:hAnsiTheme="majorBidi" w:cstheme="majorBidi"/>
          <w:sz w:val="24"/>
          <w:szCs w:val="24"/>
        </w:rPr>
        <w:t>409-419.</w:t>
      </w:r>
      <w:r w:rsidR="00F0479A">
        <w:rPr>
          <w:rFonts w:asciiTheme="majorBidi" w:hAnsiTheme="majorBidi" w:cstheme="majorBidi"/>
          <w:sz w:val="24"/>
          <w:szCs w:val="24"/>
        </w:rPr>
        <w:t xml:space="preserve"> </w:t>
      </w:r>
      <w:r w:rsidR="003F485D">
        <w:rPr>
          <w:rFonts w:asciiTheme="majorBidi" w:hAnsiTheme="majorBidi" w:cstheme="majorBidi"/>
          <w:sz w:val="24"/>
          <w:szCs w:val="24"/>
        </w:rPr>
        <w:t>doi</w:t>
      </w:r>
      <w:r w:rsidR="00F0479A">
        <w:rPr>
          <w:rFonts w:asciiTheme="majorBidi" w:hAnsiTheme="majorBidi" w:cstheme="majorBidi"/>
          <w:sz w:val="24"/>
          <w:szCs w:val="24"/>
        </w:rPr>
        <w:t xml:space="preserve">: </w:t>
      </w:r>
      <w:r w:rsidRPr="00453952">
        <w:rPr>
          <w:rFonts w:asciiTheme="majorBidi" w:hAnsiTheme="majorBidi" w:cstheme="majorBidi"/>
          <w:sz w:val="24"/>
          <w:szCs w:val="24"/>
        </w:rPr>
        <w:t>10.1080/20445911.2011.642859  </w:t>
      </w:r>
    </w:p>
    <w:p w14:paraId="49680B42" w14:textId="2FC09B28" w:rsidR="006A655E" w:rsidRPr="00453952" w:rsidRDefault="006446D9" w:rsidP="0044029C">
      <w:pPr>
        <w:tabs>
          <w:tab w:val="left" w:pos="567"/>
        </w:tabs>
        <w:spacing w:after="0" w:line="480" w:lineRule="auto"/>
        <w:ind w:left="284" w:hanging="284"/>
        <w:contextualSpacing/>
        <w:rPr>
          <w:rStyle w:val="span-citation"/>
          <w:rFonts w:asciiTheme="majorBidi" w:hAnsiTheme="majorBidi" w:cstheme="majorBidi"/>
          <w:sz w:val="24"/>
          <w:szCs w:val="24"/>
        </w:rPr>
      </w:pPr>
      <w:r w:rsidRPr="00453952">
        <w:rPr>
          <w:rFonts w:asciiTheme="majorBidi" w:hAnsiTheme="majorBidi" w:cstheme="majorBidi"/>
          <w:sz w:val="24"/>
          <w:szCs w:val="24"/>
        </w:rPr>
        <w:t xml:space="preserve">Stevenage, S.V., &amp; Neil, G.J. (2014). Hearing faces and seeing voices: The integration and interaction of face and voice processing. </w:t>
      </w:r>
      <w:r w:rsidRPr="00453952">
        <w:rPr>
          <w:rFonts w:asciiTheme="majorBidi" w:hAnsiTheme="majorBidi" w:cstheme="majorBidi"/>
          <w:i/>
          <w:iCs/>
          <w:sz w:val="24"/>
          <w:szCs w:val="24"/>
        </w:rPr>
        <w:t xml:space="preserve">Psychologica Belgica, Special Issue on Voice Processing, </w:t>
      </w:r>
      <w:r w:rsidRPr="00453952">
        <w:rPr>
          <w:rStyle w:val="span-citation"/>
          <w:rFonts w:asciiTheme="majorBidi" w:hAnsiTheme="majorBidi" w:cstheme="majorBidi"/>
          <w:i/>
          <w:iCs/>
          <w:sz w:val="24"/>
          <w:szCs w:val="24"/>
        </w:rPr>
        <w:t>54(3),</w:t>
      </w:r>
      <w:r w:rsidRPr="00453952">
        <w:rPr>
          <w:rStyle w:val="span-citation"/>
          <w:rFonts w:asciiTheme="majorBidi" w:hAnsiTheme="majorBidi" w:cstheme="majorBidi"/>
          <w:sz w:val="24"/>
          <w:szCs w:val="24"/>
        </w:rPr>
        <w:t xml:space="preserve"> pp.266–281.</w:t>
      </w:r>
      <w:r w:rsidR="00A82DB1">
        <w:rPr>
          <w:rStyle w:val="span-citation"/>
          <w:rFonts w:asciiTheme="majorBidi" w:hAnsiTheme="majorBidi" w:cstheme="majorBidi"/>
          <w:sz w:val="24"/>
          <w:szCs w:val="24"/>
        </w:rPr>
        <w:t xml:space="preserve"> </w:t>
      </w:r>
      <w:r w:rsidR="003F485D">
        <w:rPr>
          <w:rStyle w:val="span-citation"/>
          <w:rFonts w:asciiTheme="majorBidi" w:hAnsiTheme="majorBidi" w:cstheme="majorBidi"/>
          <w:sz w:val="24"/>
          <w:szCs w:val="24"/>
        </w:rPr>
        <w:t>doi</w:t>
      </w:r>
      <w:r w:rsidR="00A82DB1">
        <w:rPr>
          <w:rStyle w:val="span-citation"/>
          <w:rFonts w:asciiTheme="majorBidi" w:hAnsiTheme="majorBidi" w:cstheme="majorBidi"/>
          <w:sz w:val="24"/>
          <w:szCs w:val="24"/>
        </w:rPr>
        <w:t>:</w:t>
      </w:r>
      <w:hyperlink r:id="rId10" w:history="1">
        <w:r w:rsidRPr="00453952">
          <w:rPr>
            <w:rStyle w:val="Hyperlink"/>
            <w:rFonts w:asciiTheme="majorBidi" w:hAnsiTheme="majorBidi" w:cstheme="majorBidi"/>
            <w:sz w:val="24"/>
            <w:szCs w:val="24"/>
          </w:rPr>
          <w:t>http://doi.org/10.5334/pb.ar</w:t>
        </w:r>
      </w:hyperlink>
    </w:p>
    <w:p w14:paraId="3784AE0E" w14:textId="0B0D0E33" w:rsidR="006A655E" w:rsidRPr="00453952" w:rsidRDefault="006446D9" w:rsidP="0044029C">
      <w:pPr>
        <w:tabs>
          <w:tab w:val="left" w:pos="567"/>
        </w:tabs>
        <w:spacing w:after="0" w:line="480" w:lineRule="auto"/>
        <w:ind w:left="284" w:hanging="284"/>
        <w:contextualSpacing/>
        <w:rPr>
          <w:rFonts w:asciiTheme="majorBidi" w:eastAsia="Times New Roman" w:hAnsiTheme="majorBidi" w:cstheme="majorBidi"/>
          <w:sz w:val="24"/>
          <w:szCs w:val="24"/>
        </w:rPr>
      </w:pPr>
      <w:r w:rsidRPr="00453952">
        <w:rPr>
          <w:rFonts w:asciiTheme="majorBidi" w:hAnsiTheme="majorBidi" w:cstheme="majorBidi"/>
          <w:sz w:val="24"/>
          <w:szCs w:val="24"/>
        </w:rPr>
        <w:t xml:space="preserve">Stevenage, S.V., Neil, G.J., Barlow, J., Dyson, A., Eaton-Brown, C., &amp; Parsons, B. (2013). The effect of distraction on face and voice recognition. </w:t>
      </w:r>
      <w:r w:rsidRPr="00453952">
        <w:rPr>
          <w:rFonts w:asciiTheme="majorBidi" w:hAnsiTheme="majorBidi" w:cstheme="majorBidi"/>
          <w:i/>
          <w:iCs/>
          <w:sz w:val="24"/>
          <w:szCs w:val="24"/>
        </w:rPr>
        <w:t>Psychological Research, 77(2),</w:t>
      </w:r>
      <w:r w:rsidRPr="00453952">
        <w:rPr>
          <w:rFonts w:asciiTheme="majorBidi" w:hAnsiTheme="majorBidi" w:cstheme="majorBidi"/>
          <w:sz w:val="24"/>
          <w:szCs w:val="24"/>
        </w:rPr>
        <w:t xml:space="preserve"> 167-175</w:t>
      </w:r>
      <w:r w:rsidR="00185BC0">
        <w:rPr>
          <w:rFonts w:asciiTheme="majorBidi" w:hAnsiTheme="majorBidi" w:cstheme="majorBidi"/>
          <w:sz w:val="24"/>
          <w:szCs w:val="24"/>
        </w:rPr>
        <w:t>.</w:t>
      </w:r>
      <w:r w:rsidR="00A82DB1">
        <w:rPr>
          <w:rFonts w:asciiTheme="majorBidi" w:hAnsiTheme="majorBidi" w:cstheme="majorBidi"/>
          <w:sz w:val="24"/>
          <w:szCs w:val="24"/>
        </w:rPr>
        <w:t xml:space="preserve"> </w:t>
      </w:r>
      <w:r w:rsidR="003F485D">
        <w:rPr>
          <w:rFonts w:asciiTheme="majorBidi" w:hAnsiTheme="majorBidi" w:cstheme="majorBidi"/>
          <w:sz w:val="24"/>
          <w:szCs w:val="24"/>
        </w:rPr>
        <w:t>doi</w:t>
      </w:r>
      <w:r w:rsidR="00A82DB1">
        <w:rPr>
          <w:rFonts w:asciiTheme="majorBidi" w:hAnsiTheme="majorBidi" w:cstheme="majorBidi"/>
          <w:sz w:val="24"/>
          <w:szCs w:val="24"/>
        </w:rPr>
        <w:t>:</w:t>
      </w:r>
      <w:r w:rsidRPr="00453952">
        <w:rPr>
          <w:rFonts w:asciiTheme="majorBidi" w:hAnsiTheme="majorBidi" w:cstheme="majorBidi"/>
          <w:sz w:val="24"/>
          <w:szCs w:val="24"/>
        </w:rPr>
        <w:t>10.1007/s00426-012-0450-z </w:t>
      </w:r>
      <w:r w:rsidRPr="00453952">
        <w:rPr>
          <w:rFonts w:asciiTheme="majorBidi" w:eastAsia="Times New Roman" w:hAnsiTheme="majorBidi" w:cstheme="majorBidi"/>
          <w:sz w:val="24"/>
          <w:szCs w:val="24"/>
        </w:rPr>
        <w:t xml:space="preserve"> </w:t>
      </w:r>
    </w:p>
    <w:p w14:paraId="78162912" w14:textId="37AF9E34" w:rsidR="006A655E" w:rsidRPr="00453952" w:rsidRDefault="006446D9" w:rsidP="0044029C">
      <w:pPr>
        <w:tabs>
          <w:tab w:val="left" w:pos="567"/>
        </w:tabs>
        <w:spacing w:after="0" w:line="480" w:lineRule="auto"/>
        <w:ind w:left="284" w:hanging="284"/>
        <w:contextualSpacing/>
        <w:rPr>
          <w:rFonts w:asciiTheme="majorBidi" w:hAnsiTheme="majorBidi" w:cstheme="majorBidi"/>
          <w:sz w:val="24"/>
          <w:szCs w:val="24"/>
        </w:rPr>
      </w:pPr>
      <w:r w:rsidRPr="00453952">
        <w:rPr>
          <w:rFonts w:asciiTheme="majorBidi" w:hAnsiTheme="majorBidi" w:cstheme="majorBidi"/>
          <w:sz w:val="24"/>
          <w:szCs w:val="24"/>
        </w:rPr>
        <w:t xml:space="preserve">Stevenage, S.V., Neil, G.J., &amp; Hamlin, I. (2014). When the face fits: Recognition of celebrities from matching and mismatching faces and voices. </w:t>
      </w:r>
      <w:r w:rsidRPr="00453952">
        <w:rPr>
          <w:rFonts w:asciiTheme="majorBidi" w:hAnsiTheme="majorBidi" w:cstheme="majorBidi"/>
          <w:i/>
          <w:iCs/>
          <w:sz w:val="24"/>
          <w:szCs w:val="24"/>
        </w:rPr>
        <w:t>Memory, 22(3)</w:t>
      </w:r>
      <w:r w:rsidRPr="00453952">
        <w:rPr>
          <w:rFonts w:asciiTheme="majorBidi" w:hAnsiTheme="majorBidi" w:cstheme="majorBidi"/>
          <w:sz w:val="24"/>
          <w:szCs w:val="24"/>
        </w:rPr>
        <w:t>, 284-294.</w:t>
      </w:r>
      <w:r w:rsidR="00A82DB1">
        <w:rPr>
          <w:rFonts w:asciiTheme="majorBidi" w:hAnsiTheme="majorBidi" w:cstheme="majorBidi"/>
          <w:sz w:val="24"/>
          <w:szCs w:val="24"/>
        </w:rPr>
        <w:t xml:space="preserve"> </w:t>
      </w:r>
      <w:r w:rsidR="003F485D">
        <w:rPr>
          <w:rFonts w:asciiTheme="majorBidi" w:hAnsiTheme="majorBidi" w:cstheme="majorBidi"/>
          <w:sz w:val="24"/>
          <w:szCs w:val="24"/>
        </w:rPr>
        <w:t>doi</w:t>
      </w:r>
      <w:r w:rsidR="00A82DB1">
        <w:rPr>
          <w:rFonts w:asciiTheme="majorBidi" w:hAnsiTheme="majorBidi" w:cstheme="majorBidi"/>
          <w:sz w:val="24"/>
          <w:szCs w:val="24"/>
        </w:rPr>
        <w:t>:</w:t>
      </w:r>
      <w:r w:rsidRPr="00453952">
        <w:rPr>
          <w:rFonts w:asciiTheme="majorBidi" w:hAnsiTheme="majorBidi" w:cstheme="majorBidi"/>
          <w:sz w:val="24"/>
          <w:szCs w:val="24"/>
        </w:rPr>
        <w:t>10.1080/09658211.2013.781654</w:t>
      </w:r>
    </w:p>
    <w:p w14:paraId="05329D84" w14:textId="77777777" w:rsidR="006A655E" w:rsidRPr="00453952" w:rsidRDefault="00C90E4F" w:rsidP="0044029C">
      <w:pPr>
        <w:tabs>
          <w:tab w:val="left" w:pos="567"/>
        </w:tabs>
        <w:spacing w:after="0" w:line="480" w:lineRule="auto"/>
        <w:ind w:left="284" w:hanging="284"/>
        <w:contextualSpacing/>
        <w:rPr>
          <w:rFonts w:asciiTheme="majorBidi" w:hAnsiTheme="majorBidi" w:cstheme="majorBidi"/>
          <w:sz w:val="24"/>
          <w:szCs w:val="24"/>
        </w:rPr>
      </w:pPr>
      <w:r w:rsidRPr="00453952">
        <w:rPr>
          <w:rFonts w:asciiTheme="majorBidi" w:hAnsiTheme="majorBidi" w:cstheme="majorBidi"/>
          <w:sz w:val="24"/>
          <w:szCs w:val="24"/>
        </w:rPr>
        <w:lastRenderedPageBreak/>
        <w:t>Sumby, W. H., &amp; Pollack, I. (1954). Visual contribution to speech intelligibility in noise.</w:t>
      </w:r>
      <w:r w:rsidRPr="00453952">
        <w:rPr>
          <w:rFonts w:asciiTheme="majorBidi" w:hAnsiTheme="majorBidi" w:cstheme="majorBidi"/>
          <w:i/>
          <w:iCs/>
          <w:sz w:val="24"/>
          <w:szCs w:val="24"/>
        </w:rPr>
        <w:t xml:space="preserve"> Journal of Acoustic Society of America, 26</w:t>
      </w:r>
      <w:r w:rsidRPr="00453952">
        <w:rPr>
          <w:rFonts w:asciiTheme="majorBidi" w:hAnsiTheme="majorBidi" w:cstheme="majorBidi"/>
          <w:sz w:val="24"/>
          <w:szCs w:val="24"/>
        </w:rPr>
        <w:t xml:space="preserve">, 212-215. </w:t>
      </w:r>
    </w:p>
    <w:p w14:paraId="01D17BBE" w14:textId="77777777" w:rsidR="0022361F" w:rsidRDefault="0022361F" w:rsidP="0044029C">
      <w:pPr>
        <w:tabs>
          <w:tab w:val="left" w:pos="567"/>
        </w:tabs>
        <w:spacing w:after="0" w:line="480" w:lineRule="auto"/>
        <w:ind w:left="284" w:hanging="284"/>
        <w:contextualSpacing/>
        <w:rPr>
          <w:rFonts w:asciiTheme="majorBidi" w:hAnsiTheme="majorBidi" w:cstheme="majorBidi"/>
          <w:sz w:val="24"/>
          <w:szCs w:val="24"/>
        </w:rPr>
      </w:pPr>
      <w:r w:rsidRPr="0022361F">
        <w:rPr>
          <w:rFonts w:asciiTheme="majorBidi" w:hAnsiTheme="majorBidi" w:cstheme="majorBidi"/>
          <w:sz w:val="24"/>
          <w:szCs w:val="24"/>
        </w:rPr>
        <w:t>Tanaka, J.W., &amp; Farah, M.</w:t>
      </w:r>
      <w:r>
        <w:rPr>
          <w:rFonts w:asciiTheme="majorBidi" w:hAnsiTheme="majorBidi" w:cstheme="majorBidi"/>
          <w:sz w:val="24"/>
          <w:szCs w:val="24"/>
        </w:rPr>
        <w:t>J.</w:t>
      </w:r>
      <w:r w:rsidRPr="0022361F">
        <w:rPr>
          <w:rFonts w:asciiTheme="majorBidi" w:hAnsiTheme="majorBidi" w:cstheme="majorBidi"/>
          <w:sz w:val="24"/>
          <w:szCs w:val="24"/>
        </w:rPr>
        <w:t xml:space="preserve"> (1993). </w:t>
      </w:r>
      <w:r>
        <w:rPr>
          <w:rFonts w:asciiTheme="majorBidi" w:hAnsiTheme="majorBidi" w:cstheme="majorBidi"/>
          <w:sz w:val="24"/>
          <w:szCs w:val="24"/>
        </w:rPr>
        <w:t xml:space="preserve">Parts and wholes in face recognition. </w:t>
      </w:r>
      <w:r>
        <w:rPr>
          <w:rFonts w:asciiTheme="majorBidi" w:hAnsiTheme="majorBidi" w:cstheme="majorBidi"/>
          <w:i/>
          <w:iCs/>
          <w:sz w:val="24"/>
          <w:szCs w:val="24"/>
        </w:rPr>
        <w:t xml:space="preserve">Quarterly Journal of Experimental Psychology, </w:t>
      </w:r>
      <w:r w:rsidRPr="0022361F">
        <w:rPr>
          <w:rFonts w:asciiTheme="majorBidi" w:hAnsiTheme="majorBidi" w:cstheme="majorBidi"/>
          <w:i/>
          <w:iCs/>
          <w:sz w:val="24"/>
          <w:szCs w:val="24"/>
        </w:rPr>
        <w:t>46A</w:t>
      </w:r>
      <w:r>
        <w:rPr>
          <w:rFonts w:asciiTheme="majorBidi" w:hAnsiTheme="majorBidi" w:cstheme="majorBidi"/>
          <w:sz w:val="24"/>
          <w:szCs w:val="24"/>
        </w:rPr>
        <w:t>, 225-245.</w:t>
      </w:r>
    </w:p>
    <w:p w14:paraId="5C84D0A2" w14:textId="6494C7D6" w:rsidR="006A655E" w:rsidRPr="00453952" w:rsidRDefault="007234DD" w:rsidP="0044029C">
      <w:pPr>
        <w:tabs>
          <w:tab w:val="left" w:pos="567"/>
        </w:tabs>
        <w:spacing w:after="0" w:line="480" w:lineRule="auto"/>
        <w:ind w:left="284" w:hanging="284"/>
        <w:contextualSpacing/>
        <w:rPr>
          <w:rStyle w:val="Hyperlink"/>
          <w:rFonts w:asciiTheme="majorBidi" w:hAnsiTheme="majorBidi" w:cstheme="majorBidi"/>
          <w:sz w:val="24"/>
          <w:szCs w:val="24"/>
        </w:rPr>
      </w:pPr>
      <w:r w:rsidRPr="00116EAC">
        <w:rPr>
          <w:rFonts w:asciiTheme="majorBidi" w:hAnsiTheme="majorBidi" w:cstheme="majorBidi"/>
          <w:sz w:val="24"/>
          <w:szCs w:val="24"/>
        </w:rPr>
        <w:t>Valentine, T. (1991)</w:t>
      </w:r>
      <w:r w:rsidR="00734793" w:rsidRPr="00116EAC">
        <w:rPr>
          <w:rFonts w:asciiTheme="majorBidi" w:hAnsiTheme="majorBidi" w:cstheme="majorBidi"/>
          <w:sz w:val="24"/>
          <w:szCs w:val="24"/>
        </w:rPr>
        <w:t>.</w:t>
      </w:r>
      <w:r w:rsidRPr="00116EAC">
        <w:rPr>
          <w:rFonts w:asciiTheme="majorBidi" w:hAnsiTheme="majorBidi" w:cstheme="majorBidi"/>
          <w:sz w:val="24"/>
          <w:szCs w:val="24"/>
        </w:rPr>
        <w:t xml:space="preserve"> </w:t>
      </w:r>
      <w:r w:rsidRPr="00453952">
        <w:rPr>
          <w:rFonts w:asciiTheme="majorBidi" w:hAnsiTheme="majorBidi" w:cstheme="majorBidi"/>
          <w:sz w:val="24"/>
          <w:szCs w:val="24"/>
        </w:rPr>
        <w:t xml:space="preserve">A unified account of the effects of distinctiveness, inversion and race in face recognition. </w:t>
      </w:r>
      <w:r w:rsidRPr="00453952">
        <w:rPr>
          <w:rFonts w:asciiTheme="majorBidi" w:hAnsiTheme="majorBidi" w:cstheme="majorBidi"/>
          <w:i/>
          <w:iCs/>
          <w:sz w:val="24"/>
          <w:szCs w:val="24"/>
        </w:rPr>
        <w:t>Quarterly Journal of Experimental Psychology</w:t>
      </w:r>
      <w:r w:rsidR="00734793" w:rsidRPr="00453952">
        <w:rPr>
          <w:rFonts w:asciiTheme="majorBidi" w:hAnsiTheme="majorBidi" w:cstheme="majorBidi"/>
          <w:i/>
          <w:iCs/>
          <w:sz w:val="24"/>
          <w:szCs w:val="24"/>
        </w:rPr>
        <w:t>,</w:t>
      </w:r>
      <w:r w:rsidRPr="00453952">
        <w:rPr>
          <w:rFonts w:asciiTheme="majorBidi" w:hAnsiTheme="majorBidi" w:cstheme="majorBidi"/>
          <w:i/>
          <w:iCs/>
          <w:sz w:val="24"/>
          <w:szCs w:val="24"/>
        </w:rPr>
        <w:t xml:space="preserve"> 43A</w:t>
      </w:r>
      <w:r w:rsidR="00734793" w:rsidRPr="00453952">
        <w:rPr>
          <w:rFonts w:asciiTheme="majorBidi" w:hAnsiTheme="majorBidi" w:cstheme="majorBidi"/>
          <w:i/>
          <w:iCs/>
          <w:sz w:val="24"/>
          <w:szCs w:val="24"/>
        </w:rPr>
        <w:t>,</w:t>
      </w:r>
      <w:r w:rsidRPr="00453952">
        <w:rPr>
          <w:rFonts w:asciiTheme="majorBidi" w:hAnsiTheme="majorBidi" w:cstheme="majorBidi"/>
          <w:sz w:val="24"/>
          <w:szCs w:val="24"/>
        </w:rPr>
        <w:t xml:space="preserve"> 161-204.</w:t>
      </w:r>
      <w:r w:rsidR="00A82DB1">
        <w:rPr>
          <w:rFonts w:asciiTheme="majorBidi" w:hAnsiTheme="majorBidi" w:cstheme="majorBidi"/>
          <w:sz w:val="24"/>
          <w:szCs w:val="24"/>
        </w:rPr>
        <w:t xml:space="preserve"> </w:t>
      </w:r>
      <w:r w:rsidR="003F485D">
        <w:rPr>
          <w:rFonts w:asciiTheme="majorBidi" w:hAnsiTheme="majorBidi" w:cstheme="majorBidi"/>
          <w:sz w:val="24"/>
          <w:szCs w:val="24"/>
        </w:rPr>
        <w:t>doi</w:t>
      </w:r>
      <w:r w:rsidR="00A82DB1">
        <w:rPr>
          <w:rFonts w:asciiTheme="majorBidi" w:hAnsiTheme="majorBidi" w:cstheme="majorBidi"/>
          <w:sz w:val="24"/>
          <w:szCs w:val="24"/>
        </w:rPr>
        <w:t>:</w:t>
      </w:r>
      <w:hyperlink r:id="rId11" w:history="1">
        <w:r w:rsidRPr="00453952">
          <w:rPr>
            <w:rStyle w:val="Hyperlink"/>
            <w:rFonts w:asciiTheme="majorBidi" w:hAnsiTheme="majorBidi" w:cstheme="majorBidi"/>
            <w:sz w:val="24"/>
            <w:szCs w:val="24"/>
          </w:rPr>
          <w:t>http://dx.doi.org/10.1080/14640849108400966</w:t>
        </w:r>
      </w:hyperlink>
    </w:p>
    <w:p w14:paraId="6E44C1ED" w14:textId="77777777" w:rsidR="006A655E" w:rsidRPr="00453952" w:rsidRDefault="00D92FBF" w:rsidP="0044029C">
      <w:pPr>
        <w:tabs>
          <w:tab w:val="left" w:pos="567"/>
        </w:tabs>
        <w:spacing w:after="0" w:line="480" w:lineRule="auto"/>
        <w:ind w:left="284" w:hanging="284"/>
        <w:contextualSpacing/>
        <w:rPr>
          <w:rFonts w:asciiTheme="majorBidi" w:hAnsiTheme="majorBidi" w:cstheme="majorBidi"/>
          <w:sz w:val="24"/>
          <w:szCs w:val="24"/>
        </w:rPr>
      </w:pPr>
      <w:r w:rsidRPr="00116EAC">
        <w:rPr>
          <w:rFonts w:asciiTheme="majorBidi" w:hAnsiTheme="majorBidi" w:cstheme="majorBidi"/>
          <w:sz w:val="24"/>
          <w:szCs w:val="24"/>
        </w:rPr>
        <w:t xml:space="preserve">Valentine, T., &amp; Bruce, V. (1986). </w:t>
      </w:r>
      <w:r w:rsidR="00692709" w:rsidRPr="00453952">
        <w:rPr>
          <w:rFonts w:asciiTheme="majorBidi" w:hAnsiTheme="majorBidi" w:cstheme="majorBidi"/>
          <w:sz w:val="24"/>
          <w:szCs w:val="24"/>
        </w:rPr>
        <w:t xml:space="preserve">Recognising familiar faces: The role of distinctiveness and familiarity. </w:t>
      </w:r>
      <w:r w:rsidR="00692709" w:rsidRPr="00453952">
        <w:rPr>
          <w:rFonts w:asciiTheme="majorBidi" w:hAnsiTheme="majorBidi" w:cstheme="majorBidi"/>
          <w:i/>
          <w:iCs/>
          <w:sz w:val="24"/>
          <w:szCs w:val="24"/>
        </w:rPr>
        <w:t>Canadian Journal of Psychology, 40</w:t>
      </w:r>
      <w:r w:rsidR="00692709" w:rsidRPr="00453952">
        <w:rPr>
          <w:rFonts w:asciiTheme="majorBidi" w:hAnsiTheme="majorBidi" w:cstheme="majorBidi"/>
          <w:sz w:val="24"/>
          <w:szCs w:val="24"/>
        </w:rPr>
        <w:t>, 300-305.</w:t>
      </w:r>
    </w:p>
    <w:p w14:paraId="5ED0813B" w14:textId="26B2B47A" w:rsidR="006A655E" w:rsidRPr="00453952" w:rsidRDefault="003F485D" w:rsidP="0044029C">
      <w:pPr>
        <w:tabs>
          <w:tab w:val="left" w:pos="567"/>
        </w:tabs>
        <w:spacing w:after="0" w:line="480" w:lineRule="auto"/>
        <w:ind w:left="284" w:hanging="284"/>
        <w:contextualSpacing/>
        <w:rPr>
          <w:rFonts w:asciiTheme="majorBidi" w:hAnsiTheme="majorBidi" w:cstheme="majorBidi"/>
          <w:sz w:val="24"/>
          <w:szCs w:val="24"/>
        </w:rPr>
      </w:pPr>
      <w:r>
        <w:rPr>
          <w:rFonts w:asciiTheme="majorBidi" w:hAnsiTheme="majorBidi" w:cstheme="majorBidi"/>
          <w:sz w:val="24"/>
          <w:szCs w:val="24"/>
        </w:rPr>
        <w:t>v</w:t>
      </w:r>
      <w:r w:rsidR="007234DD" w:rsidRPr="00116EAC">
        <w:rPr>
          <w:rFonts w:asciiTheme="majorBidi" w:hAnsiTheme="majorBidi" w:cstheme="majorBidi"/>
          <w:sz w:val="24"/>
          <w:szCs w:val="24"/>
        </w:rPr>
        <w:t>an Lan</w:t>
      </w:r>
      <w:r w:rsidR="009E7745">
        <w:rPr>
          <w:rFonts w:asciiTheme="majorBidi" w:hAnsiTheme="majorBidi" w:cstheme="majorBidi"/>
          <w:sz w:val="24"/>
          <w:szCs w:val="24"/>
        </w:rPr>
        <w:t>c</w:t>
      </w:r>
      <w:r w:rsidR="007234DD" w:rsidRPr="00116EAC">
        <w:rPr>
          <w:rFonts w:asciiTheme="majorBidi" w:hAnsiTheme="majorBidi" w:cstheme="majorBidi"/>
          <w:sz w:val="24"/>
          <w:szCs w:val="24"/>
        </w:rPr>
        <w:t>ker, D., Kreiman, J., &amp; Emmorey, K. (1985)</w:t>
      </w:r>
      <w:r w:rsidR="00734793" w:rsidRPr="00116EAC">
        <w:rPr>
          <w:rFonts w:asciiTheme="majorBidi" w:hAnsiTheme="majorBidi" w:cstheme="majorBidi"/>
          <w:sz w:val="24"/>
          <w:szCs w:val="24"/>
        </w:rPr>
        <w:t>.</w:t>
      </w:r>
      <w:r w:rsidR="007234DD" w:rsidRPr="00116EAC">
        <w:rPr>
          <w:rFonts w:asciiTheme="majorBidi" w:hAnsiTheme="majorBidi" w:cstheme="majorBidi"/>
          <w:sz w:val="24"/>
          <w:szCs w:val="24"/>
        </w:rPr>
        <w:t xml:space="preserve"> </w:t>
      </w:r>
      <w:r w:rsidR="007234DD" w:rsidRPr="00453952">
        <w:rPr>
          <w:rFonts w:asciiTheme="majorBidi" w:hAnsiTheme="majorBidi" w:cstheme="majorBidi"/>
          <w:sz w:val="24"/>
          <w:szCs w:val="24"/>
        </w:rPr>
        <w:t xml:space="preserve">Familiar voice recognition: Patterns and parameters. Part I: Recognition of backwards voices. </w:t>
      </w:r>
      <w:r w:rsidR="007234DD" w:rsidRPr="00453952">
        <w:rPr>
          <w:rFonts w:asciiTheme="majorBidi" w:hAnsiTheme="majorBidi" w:cstheme="majorBidi"/>
          <w:i/>
          <w:iCs/>
          <w:sz w:val="24"/>
          <w:szCs w:val="24"/>
        </w:rPr>
        <w:t>Journal of Phonetics</w:t>
      </w:r>
      <w:r w:rsidR="00734793" w:rsidRPr="00453952">
        <w:rPr>
          <w:rFonts w:asciiTheme="majorBidi" w:hAnsiTheme="majorBidi" w:cstheme="majorBidi"/>
          <w:i/>
          <w:iCs/>
          <w:sz w:val="24"/>
          <w:szCs w:val="24"/>
        </w:rPr>
        <w:t>,</w:t>
      </w:r>
      <w:r w:rsidR="007234DD" w:rsidRPr="00453952">
        <w:rPr>
          <w:rFonts w:asciiTheme="majorBidi" w:hAnsiTheme="majorBidi" w:cstheme="majorBidi"/>
          <w:i/>
          <w:iCs/>
          <w:sz w:val="24"/>
          <w:szCs w:val="24"/>
        </w:rPr>
        <w:t xml:space="preserve"> 13</w:t>
      </w:r>
      <w:r w:rsidR="00734793" w:rsidRPr="00453952">
        <w:rPr>
          <w:rFonts w:asciiTheme="majorBidi" w:hAnsiTheme="majorBidi" w:cstheme="majorBidi"/>
          <w:sz w:val="24"/>
          <w:szCs w:val="24"/>
        </w:rPr>
        <w:t>,</w:t>
      </w:r>
      <w:r w:rsidR="007234DD" w:rsidRPr="00453952">
        <w:rPr>
          <w:rFonts w:asciiTheme="majorBidi" w:hAnsiTheme="majorBidi" w:cstheme="majorBidi"/>
          <w:sz w:val="24"/>
          <w:szCs w:val="24"/>
        </w:rPr>
        <w:t xml:space="preserve"> 19-38. </w:t>
      </w:r>
    </w:p>
    <w:p w14:paraId="7FFA9011" w14:textId="77777777" w:rsidR="006A655E" w:rsidRPr="00453952" w:rsidRDefault="00692709" w:rsidP="0044029C">
      <w:pPr>
        <w:tabs>
          <w:tab w:val="left" w:pos="567"/>
        </w:tabs>
        <w:spacing w:after="0" w:line="480" w:lineRule="auto"/>
        <w:ind w:left="284" w:hanging="284"/>
        <w:contextualSpacing/>
        <w:rPr>
          <w:rFonts w:asciiTheme="majorBidi" w:hAnsiTheme="majorBidi" w:cstheme="majorBidi"/>
          <w:iCs/>
          <w:sz w:val="24"/>
          <w:szCs w:val="24"/>
        </w:rPr>
      </w:pPr>
      <w:r w:rsidRPr="00453952">
        <w:rPr>
          <w:rFonts w:asciiTheme="majorBidi" w:hAnsiTheme="majorBidi" w:cstheme="majorBidi"/>
          <w:sz w:val="24"/>
          <w:szCs w:val="24"/>
        </w:rPr>
        <w:t xml:space="preserve">Winograd, E. (1981). Elaboration and distinctiveness in memory for faces. </w:t>
      </w:r>
      <w:r w:rsidRPr="00453952">
        <w:rPr>
          <w:rFonts w:asciiTheme="majorBidi" w:hAnsiTheme="majorBidi" w:cstheme="majorBidi"/>
          <w:i/>
          <w:sz w:val="24"/>
          <w:szCs w:val="24"/>
        </w:rPr>
        <w:t>Journal of Experimental Psychology: Human Learning and Memory, 7</w:t>
      </w:r>
      <w:r w:rsidRPr="00453952">
        <w:rPr>
          <w:rFonts w:asciiTheme="majorBidi" w:hAnsiTheme="majorBidi" w:cstheme="majorBidi"/>
          <w:iCs/>
          <w:sz w:val="24"/>
          <w:szCs w:val="24"/>
        </w:rPr>
        <w:t>, 181-190.</w:t>
      </w:r>
    </w:p>
    <w:p w14:paraId="4E211148" w14:textId="5D36155C" w:rsidR="0044029C" w:rsidRDefault="00476003" w:rsidP="0044029C">
      <w:pPr>
        <w:spacing w:line="480" w:lineRule="auto"/>
        <w:ind w:left="284" w:hanging="284"/>
        <w:rPr>
          <w:rFonts w:asciiTheme="majorBidi" w:hAnsiTheme="majorBidi" w:cstheme="majorBidi"/>
          <w:sz w:val="24"/>
          <w:szCs w:val="24"/>
        </w:rPr>
      </w:pPr>
      <w:r>
        <w:rPr>
          <w:rFonts w:asciiTheme="majorBidi" w:hAnsiTheme="majorBidi" w:cstheme="majorBidi"/>
          <w:sz w:val="24"/>
          <w:szCs w:val="24"/>
        </w:rPr>
        <w:t>Yarmey, A.D.</w:t>
      </w:r>
      <w:r w:rsidR="0044029C">
        <w:rPr>
          <w:rFonts w:asciiTheme="majorBidi" w:hAnsiTheme="majorBidi" w:cstheme="majorBidi"/>
          <w:sz w:val="24"/>
          <w:szCs w:val="24"/>
        </w:rPr>
        <w:t xml:space="preserve"> </w:t>
      </w:r>
      <w:r>
        <w:rPr>
          <w:rFonts w:asciiTheme="majorBidi" w:hAnsiTheme="majorBidi" w:cstheme="majorBidi"/>
          <w:sz w:val="24"/>
          <w:szCs w:val="24"/>
        </w:rPr>
        <w:t>(</w:t>
      </w:r>
      <w:r w:rsidR="0044029C">
        <w:rPr>
          <w:rFonts w:asciiTheme="majorBidi" w:hAnsiTheme="majorBidi" w:cstheme="majorBidi"/>
          <w:sz w:val="24"/>
          <w:szCs w:val="24"/>
        </w:rPr>
        <w:t>1991</w:t>
      </w:r>
      <w:r>
        <w:rPr>
          <w:rFonts w:asciiTheme="majorBidi" w:hAnsiTheme="majorBidi" w:cstheme="majorBidi"/>
          <w:sz w:val="24"/>
          <w:szCs w:val="24"/>
        </w:rPr>
        <w:t>)</w:t>
      </w:r>
      <w:r w:rsidR="0044029C">
        <w:rPr>
          <w:rFonts w:asciiTheme="majorBidi" w:hAnsiTheme="majorBidi" w:cstheme="majorBidi"/>
          <w:sz w:val="24"/>
          <w:szCs w:val="24"/>
        </w:rPr>
        <w:t xml:space="preserve">. Descriptions of distinctive and non-distinctive voices over time. </w:t>
      </w:r>
      <w:r w:rsidR="0044029C">
        <w:rPr>
          <w:rFonts w:asciiTheme="majorBidi" w:hAnsiTheme="majorBidi" w:cstheme="majorBidi"/>
          <w:i/>
          <w:iCs/>
          <w:sz w:val="24"/>
          <w:szCs w:val="24"/>
        </w:rPr>
        <w:t xml:space="preserve">Journal of the Forensic Sciences Society, </w:t>
      </w:r>
      <w:r w:rsidR="0044029C" w:rsidRPr="00476003">
        <w:rPr>
          <w:rFonts w:asciiTheme="majorBidi" w:hAnsiTheme="majorBidi" w:cstheme="majorBidi"/>
          <w:i/>
          <w:sz w:val="24"/>
          <w:szCs w:val="24"/>
        </w:rPr>
        <w:t>31(4),</w:t>
      </w:r>
      <w:r w:rsidR="0044029C">
        <w:rPr>
          <w:rFonts w:asciiTheme="majorBidi" w:hAnsiTheme="majorBidi" w:cstheme="majorBidi"/>
          <w:sz w:val="24"/>
          <w:szCs w:val="24"/>
        </w:rPr>
        <w:t xml:space="preserve"> 421-428.</w:t>
      </w:r>
    </w:p>
    <w:p w14:paraId="276BDD5D" w14:textId="512E309B" w:rsidR="00546707" w:rsidRPr="00453952" w:rsidRDefault="00D2784D" w:rsidP="003F485D">
      <w:pPr>
        <w:spacing w:line="480" w:lineRule="auto"/>
        <w:ind w:left="284" w:hanging="284"/>
        <w:rPr>
          <w:rFonts w:asciiTheme="majorBidi" w:hAnsiTheme="majorBidi" w:cstheme="majorBidi"/>
          <w:i/>
          <w:iCs/>
          <w:sz w:val="24"/>
          <w:szCs w:val="24"/>
        </w:rPr>
      </w:pPr>
      <w:r>
        <w:rPr>
          <w:rFonts w:asciiTheme="majorBidi" w:hAnsiTheme="majorBidi" w:cstheme="majorBidi"/>
          <w:sz w:val="24"/>
          <w:szCs w:val="24"/>
        </w:rPr>
        <w:t xml:space="preserve">Zatorre, R.J., &amp; Baum, S.R. (2012). Musical melody and speech intonation: Singing a different tune? </w:t>
      </w:r>
      <w:r w:rsidRPr="00D2784D">
        <w:rPr>
          <w:rFonts w:asciiTheme="majorBidi" w:hAnsiTheme="majorBidi" w:cstheme="majorBidi"/>
          <w:i/>
          <w:sz w:val="24"/>
          <w:szCs w:val="24"/>
        </w:rPr>
        <w:t>PLoS</w:t>
      </w:r>
      <w:r>
        <w:rPr>
          <w:rFonts w:asciiTheme="majorBidi" w:hAnsiTheme="majorBidi" w:cstheme="majorBidi"/>
          <w:i/>
          <w:sz w:val="24"/>
          <w:szCs w:val="24"/>
        </w:rPr>
        <w:t xml:space="preserve"> </w:t>
      </w:r>
      <w:r w:rsidRPr="00D2784D">
        <w:rPr>
          <w:rFonts w:asciiTheme="majorBidi" w:hAnsiTheme="majorBidi" w:cstheme="majorBidi"/>
          <w:i/>
          <w:sz w:val="24"/>
          <w:szCs w:val="24"/>
        </w:rPr>
        <w:t>Biology</w:t>
      </w:r>
      <w:r>
        <w:rPr>
          <w:rFonts w:asciiTheme="majorBidi" w:hAnsiTheme="majorBidi" w:cstheme="majorBidi"/>
          <w:sz w:val="24"/>
          <w:szCs w:val="24"/>
        </w:rPr>
        <w:t xml:space="preserve">, </w:t>
      </w:r>
      <w:r>
        <w:rPr>
          <w:rFonts w:asciiTheme="majorBidi" w:hAnsiTheme="majorBidi" w:cstheme="majorBidi"/>
          <w:i/>
          <w:sz w:val="24"/>
          <w:szCs w:val="24"/>
        </w:rPr>
        <w:t>10(7)</w:t>
      </w:r>
      <w:r>
        <w:rPr>
          <w:rFonts w:asciiTheme="majorBidi" w:hAnsiTheme="majorBidi" w:cstheme="majorBidi"/>
          <w:sz w:val="24"/>
          <w:szCs w:val="24"/>
        </w:rPr>
        <w:t>, e1001372.</w:t>
      </w:r>
      <w:r w:rsidR="003F485D">
        <w:rPr>
          <w:rFonts w:asciiTheme="majorBidi" w:hAnsiTheme="majorBidi" w:cstheme="majorBidi"/>
          <w:i/>
          <w:iCs/>
          <w:sz w:val="24"/>
          <w:szCs w:val="24"/>
        </w:rPr>
        <w:t>v</w:t>
      </w:r>
      <w:r w:rsidR="00546707" w:rsidRPr="00453952">
        <w:rPr>
          <w:rFonts w:asciiTheme="majorBidi" w:hAnsiTheme="majorBidi" w:cstheme="majorBidi"/>
          <w:i/>
          <w:iCs/>
          <w:sz w:val="24"/>
          <w:szCs w:val="24"/>
        </w:rPr>
        <w:br w:type="page"/>
      </w:r>
    </w:p>
    <w:p w14:paraId="7017F793" w14:textId="77777777" w:rsidR="004C7066" w:rsidRPr="00453952" w:rsidRDefault="00546707" w:rsidP="0044029C">
      <w:pPr>
        <w:spacing w:line="480" w:lineRule="auto"/>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lastRenderedPageBreak/>
        <w:t>Table 1:</w:t>
      </w:r>
      <w:r w:rsidR="004C7066" w:rsidRPr="00453952">
        <w:rPr>
          <w:rFonts w:asciiTheme="majorBidi" w:eastAsia="PMingLiU" w:hAnsiTheme="majorBidi" w:cstheme="majorBidi"/>
          <w:sz w:val="24"/>
          <w:szCs w:val="24"/>
          <w:lang w:eastAsia="zh-TW"/>
        </w:rPr>
        <w:t xml:space="preserve"> Mean </w:t>
      </w:r>
      <w:r w:rsidR="005172E4" w:rsidRPr="00453952">
        <w:rPr>
          <w:rFonts w:asciiTheme="majorBidi" w:eastAsia="PMingLiU" w:hAnsiTheme="majorBidi" w:cstheme="majorBidi"/>
          <w:sz w:val="24"/>
          <w:szCs w:val="24"/>
          <w:lang w:eastAsia="zh-TW"/>
        </w:rPr>
        <w:t>s</w:t>
      </w:r>
      <w:r w:rsidR="004C7066" w:rsidRPr="00453952">
        <w:rPr>
          <w:rFonts w:asciiTheme="majorBidi" w:eastAsia="PMingLiU" w:hAnsiTheme="majorBidi" w:cstheme="majorBidi"/>
          <w:sz w:val="24"/>
          <w:szCs w:val="24"/>
          <w:lang w:eastAsia="zh-TW"/>
        </w:rPr>
        <w:t>ensitivity</w:t>
      </w:r>
      <w:r w:rsidR="005172E4" w:rsidRPr="00453952">
        <w:rPr>
          <w:rFonts w:asciiTheme="majorBidi" w:eastAsia="PMingLiU" w:hAnsiTheme="majorBidi" w:cstheme="majorBidi"/>
          <w:sz w:val="24"/>
          <w:szCs w:val="24"/>
          <w:lang w:eastAsia="zh-TW"/>
        </w:rPr>
        <w:t xml:space="preserve"> of d</w:t>
      </w:r>
      <w:r w:rsidR="004C7066" w:rsidRPr="00453952">
        <w:rPr>
          <w:rFonts w:asciiTheme="majorBidi" w:eastAsia="PMingLiU" w:hAnsiTheme="majorBidi" w:cstheme="majorBidi"/>
          <w:sz w:val="24"/>
          <w:szCs w:val="24"/>
          <w:lang w:eastAsia="zh-TW"/>
        </w:rPr>
        <w:t>iscrimination (</w:t>
      </w:r>
      <w:r w:rsidR="004C7066" w:rsidRPr="003F485D">
        <w:rPr>
          <w:rFonts w:asciiTheme="majorBidi" w:eastAsia="PMingLiU" w:hAnsiTheme="majorBidi" w:cstheme="majorBidi"/>
          <w:i/>
          <w:sz w:val="24"/>
          <w:szCs w:val="24"/>
          <w:lang w:eastAsia="zh-TW"/>
        </w:rPr>
        <w:t>d’</w:t>
      </w:r>
      <w:r w:rsidR="005172E4" w:rsidRPr="00453952">
        <w:rPr>
          <w:rFonts w:asciiTheme="majorBidi" w:eastAsia="PMingLiU" w:hAnsiTheme="majorBidi" w:cstheme="majorBidi"/>
          <w:sz w:val="24"/>
          <w:szCs w:val="24"/>
          <w:lang w:eastAsia="zh-TW"/>
        </w:rPr>
        <w:t>) and r</w:t>
      </w:r>
      <w:r w:rsidR="004C7066" w:rsidRPr="00453952">
        <w:rPr>
          <w:rFonts w:asciiTheme="majorBidi" w:eastAsia="PMingLiU" w:hAnsiTheme="majorBidi" w:cstheme="majorBidi"/>
          <w:sz w:val="24"/>
          <w:szCs w:val="24"/>
          <w:lang w:eastAsia="zh-TW"/>
        </w:rPr>
        <w:t xml:space="preserve">esponse </w:t>
      </w:r>
      <w:r w:rsidR="005172E4" w:rsidRPr="00453952">
        <w:rPr>
          <w:rFonts w:asciiTheme="majorBidi" w:eastAsia="PMingLiU" w:hAnsiTheme="majorBidi" w:cstheme="majorBidi"/>
          <w:sz w:val="24"/>
          <w:szCs w:val="24"/>
          <w:lang w:eastAsia="zh-TW"/>
        </w:rPr>
        <w:t>b</w:t>
      </w:r>
      <w:r w:rsidR="004C7066" w:rsidRPr="00453952">
        <w:rPr>
          <w:rFonts w:asciiTheme="majorBidi" w:eastAsia="PMingLiU" w:hAnsiTheme="majorBidi" w:cstheme="majorBidi"/>
          <w:sz w:val="24"/>
          <w:szCs w:val="24"/>
          <w:lang w:eastAsia="zh-TW"/>
        </w:rPr>
        <w:t>ias (</w:t>
      </w:r>
      <w:r w:rsidR="004C7066" w:rsidRPr="003F485D">
        <w:rPr>
          <w:rFonts w:asciiTheme="majorBidi" w:eastAsia="PMingLiU" w:hAnsiTheme="majorBidi" w:cstheme="majorBidi"/>
          <w:i/>
          <w:sz w:val="24"/>
          <w:szCs w:val="24"/>
          <w:lang w:eastAsia="zh-TW"/>
        </w:rPr>
        <w:t>C</w:t>
      </w:r>
      <w:r w:rsidR="004C7066" w:rsidRPr="00453952">
        <w:rPr>
          <w:rFonts w:asciiTheme="majorBidi" w:eastAsia="PMingLiU" w:hAnsiTheme="majorBidi" w:cstheme="majorBidi"/>
          <w:sz w:val="24"/>
          <w:szCs w:val="24"/>
          <w:lang w:eastAsia="zh-TW"/>
        </w:rPr>
        <w:t>)</w:t>
      </w:r>
      <w:r w:rsidR="005172E4" w:rsidRPr="00453952">
        <w:rPr>
          <w:rFonts w:asciiTheme="majorBidi" w:eastAsia="PMingLiU" w:hAnsiTheme="majorBidi" w:cstheme="majorBidi"/>
          <w:sz w:val="24"/>
          <w:szCs w:val="24"/>
          <w:lang w:eastAsia="zh-TW"/>
        </w:rPr>
        <w:t>, together with a</w:t>
      </w:r>
      <w:r w:rsidR="004C7066" w:rsidRPr="00453952">
        <w:rPr>
          <w:rFonts w:asciiTheme="majorBidi" w:eastAsia="PMingLiU" w:hAnsiTheme="majorBidi" w:cstheme="majorBidi"/>
          <w:sz w:val="24"/>
          <w:szCs w:val="24"/>
          <w:lang w:eastAsia="zh-TW"/>
        </w:rPr>
        <w:t xml:space="preserve">ccuracy </w:t>
      </w:r>
      <w:r w:rsidR="003C00AB" w:rsidRPr="00453952">
        <w:rPr>
          <w:rFonts w:asciiTheme="majorBidi" w:eastAsia="PMingLiU" w:hAnsiTheme="majorBidi" w:cstheme="majorBidi"/>
          <w:sz w:val="24"/>
          <w:szCs w:val="24"/>
          <w:lang w:eastAsia="zh-TW"/>
        </w:rPr>
        <w:t xml:space="preserve">and self-rated confidence </w:t>
      </w:r>
      <w:r w:rsidR="004C7066" w:rsidRPr="00453952">
        <w:rPr>
          <w:rFonts w:asciiTheme="majorBidi" w:eastAsia="PMingLiU" w:hAnsiTheme="majorBidi" w:cstheme="majorBidi"/>
          <w:sz w:val="24"/>
          <w:szCs w:val="24"/>
          <w:lang w:eastAsia="zh-TW"/>
        </w:rPr>
        <w:t>on ‘</w:t>
      </w:r>
      <w:r w:rsidR="005172E4" w:rsidRPr="00453952">
        <w:rPr>
          <w:rFonts w:asciiTheme="majorBidi" w:eastAsia="PMingLiU" w:hAnsiTheme="majorBidi" w:cstheme="majorBidi"/>
          <w:sz w:val="24"/>
          <w:szCs w:val="24"/>
          <w:lang w:eastAsia="zh-TW"/>
        </w:rPr>
        <w:t>s</w:t>
      </w:r>
      <w:r w:rsidR="004C7066" w:rsidRPr="00453952">
        <w:rPr>
          <w:rFonts w:asciiTheme="majorBidi" w:eastAsia="PMingLiU" w:hAnsiTheme="majorBidi" w:cstheme="majorBidi"/>
          <w:sz w:val="24"/>
          <w:szCs w:val="24"/>
          <w:lang w:eastAsia="zh-TW"/>
        </w:rPr>
        <w:t>ame’ and ‘</w:t>
      </w:r>
      <w:r w:rsidR="005172E4" w:rsidRPr="00453952">
        <w:rPr>
          <w:rFonts w:asciiTheme="majorBidi" w:eastAsia="PMingLiU" w:hAnsiTheme="majorBidi" w:cstheme="majorBidi"/>
          <w:sz w:val="24"/>
          <w:szCs w:val="24"/>
          <w:lang w:eastAsia="zh-TW"/>
        </w:rPr>
        <w:t>d</w:t>
      </w:r>
      <w:r w:rsidR="004C7066" w:rsidRPr="00453952">
        <w:rPr>
          <w:rFonts w:asciiTheme="majorBidi" w:eastAsia="PMingLiU" w:hAnsiTheme="majorBidi" w:cstheme="majorBidi"/>
          <w:sz w:val="24"/>
          <w:szCs w:val="24"/>
          <w:lang w:eastAsia="zh-TW"/>
        </w:rPr>
        <w:t>ifferent’</w:t>
      </w:r>
      <w:r w:rsidR="005172E4" w:rsidRPr="00453952">
        <w:rPr>
          <w:rFonts w:asciiTheme="majorBidi" w:eastAsia="PMingLiU" w:hAnsiTheme="majorBidi" w:cstheme="majorBidi"/>
          <w:sz w:val="24"/>
          <w:szCs w:val="24"/>
          <w:lang w:eastAsia="zh-TW"/>
        </w:rPr>
        <w:t xml:space="preserve"> t</w:t>
      </w:r>
      <w:r w:rsidR="004C7066" w:rsidRPr="00453952">
        <w:rPr>
          <w:rFonts w:asciiTheme="majorBidi" w:eastAsia="PMingLiU" w:hAnsiTheme="majorBidi" w:cstheme="majorBidi"/>
          <w:sz w:val="24"/>
          <w:szCs w:val="24"/>
          <w:lang w:eastAsia="zh-TW"/>
        </w:rPr>
        <w:t xml:space="preserve">rials </w:t>
      </w:r>
      <w:r w:rsidR="007324DE" w:rsidRPr="00453952">
        <w:rPr>
          <w:rFonts w:asciiTheme="majorBidi" w:eastAsia="PMingLiU" w:hAnsiTheme="majorBidi" w:cstheme="majorBidi"/>
          <w:sz w:val="24"/>
          <w:szCs w:val="24"/>
          <w:lang w:eastAsia="zh-TW"/>
        </w:rPr>
        <w:t xml:space="preserve">on a same/different voice matching task with distinctive and typical voices </w:t>
      </w:r>
      <w:r w:rsidR="005172E4" w:rsidRPr="00453952">
        <w:rPr>
          <w:rFonts w:asciiTheme="majorBidi" w:eastAsia="PMingLiU" w:hAnsiTheme="majorBidi" w:cstheme="majorBidi"/>
          <w:sz w:val="24"/>
          <w:szCs w:val="24"/>
          <w:lang w:eastAsia="zh-TW"/>
        </w:rPr>
        <w:t xml:space="preserve">in Experiment 1 </w:t>
      </w:r>
      <w:r w:rsidR="004C7066" w:rsidRPr="00453952">
        <w:rPr>
          <w:rFonts w:asciiTheme="majorBidi" w:eastAsia="PMingLiU" w:hAnsiTheme="majorBidi" w:cstheme="majorBidi"/>
          <w:sz w:val="24"/>
          <w:szCs w:val="24"/>
          <w:lang w:eastAsia="zh-TW"/>
        </w:rPr>
        <w:t>(</w:t>
      </w:r>
      <w:r w:rsidR="005172E4" w:rsidRPr="00453952">
        <w:rPr>
          <w:rFonts w:asciiTheme="majorBidi" w:eastAsia="PMingLiU" w:hAnsiTheme="majorBidi" w:cstheme="majorBidi"/>
          <w:sz w:val="24"/>
          <w:szCs w:val="24"/>
          <w:lang w:eastAsia="zh-TW"/>
        </w:rPr>
        <w:t>standard d</w:t>
      </w:r>
      <w:r w:rsidR="004C7066" w:rsidRPr="00453952">
        <w:rPr>
          <w:rFonts w:asciiTheme="majorBidi" w:eastAsia="PMingLiU" w:hAnsiTheme="majorBidi" w:cstheme="majorBidi"/>
          <w:sz w:val="24"/>
          <w:szCs w:val="24"/>
          <w:lang w:eastAsia="zh-TW"/>
        </w:rPr>
        <w:t>eviation in parentheses).</w:t>
      </w:r>
    </w:p>
    <w:p w14:paraId="6281A47B" w14:textId="77777777" w:rsidR="004C7066" w:rsidRPr="00453952" w:rsidRDefault="004C7066" w:rsidP="0044029C">
      <w:pPr>
        <w:spacing w:line="480" w:lineRule="auto"/>
        <w:rPr>
          <w:rFonts w:asciiTheme="majorBidi" w:eastAsia="PMingLiU" w:hAnsiTheme="majorBidi" w:cstheme="majorBidi"/>
          <w:sz w:val="24"/>
          <w:szCs w:val="24"/>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2772"/>
        <w:gridCol w:w="2410"/>
      </w:tblGrid>
      <w:tr w:rsidR="004C7066" w:rsidRPr="00453952" w14:paraId="052AAA1C" w14:textId="77777777" w:rsidTr="005172E4">
        <w:tc>
          <w:tcPr>
            <w:tcW w:w="3936" w:type="dxa"/>
            <w:tcBorders>
              <w:bottom w:val="single" w:sz="4" w:space="0" w:color="auto"/>
            </w:tcBorders>
          </w:tcPr>
          <w:p w14:paraId="228FFA0C" w14:textId="77777777" w:rsidR="004C7066" w:rsidRPr="00453952" w:rsidRDefault="004C7066" w:rsidP="0044029C">
            <w:pPr>
              <w:spacing w:line="480" w:lineRule="auto"/>
              <w:jc w:val="center"/>
              <w:rPr>
                <w:rFonts w:asciiTheme="majorBidi" w:eastAsia="PMingLiU" w:hAnsiTheme="majorBidi" w:cstheme="majorBidi"/>
                <w:sz w:val="24"/>
                <w:szCs w:val="24"/>
                <w:lang w:eastAsia="zh-TW"/>
              </w:rPr>
            </w:pPr>
          </w:p>
        </w:tc>
        <w:tc>
          <w:tcPr>
            <w:tcW w:w="2835" w:type="dxa"/>
            <w:tcBorders>
              <w:bottom w:val="single" w:sz="4" w:space="0" w:color="auto"/>
            </w:tcBorders>
          </w:tcPr>
          <w:p w14:paraId="08785F67" w14:textId="77777777" w:rsidR="004C7066" w:rsidRPr="00453952" w:rsidRDefault="004C7066"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Distinctive</w:t>
            </w:r>
          </w:p>
        </w:tc>
        <w:tc>
          <w:tcPr>
            <w:tcW w:w="2471" w:type="dxa"/>
            <w:tcBorders>
              <w:bottom w:val="single" w:sz="4" w:space="0" w:color="auto"/>
            </w:tcBorders>
          </w:tcPr>
          <w:p w14:paraId="0CF09902" w14:textId="77777777" w:rsidR="004C7066" w:rsidRPr="00453952" w:rsidRDefault="004C7066"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Typical</w:t>
            </w:r>
          </w:p>
        </w:tc>
      </w:tr>
      <w:tr w:rsidR="004C7066" w:rsidRPr="00453952" w14:paraId="268EEC38" w14:textId="77777777" w:rsidTr="005172E4">
        <w:tc>
          <w:tcPr>
            <w:tcW w:w="3936" w:type="dxa"/>
            <w:tcBorders>
              <w:top w:val="single" w:sz="4" w:space="0" w:color="auto"/>
            </w:tcBorders>
          </w:tcPr>
          <w:p w14:paraId="50CCB97B" w14:textId="77777777" w:rsidR="005172E4" w:rsidRPr="00453952" w:rsidRDefault="005172E4" w:rsidP="0044029C">
            <w:pPr>
              <w:spacing w:line="480" w:lineRule="auto"/>
              <w:jc w:val="right"/>
              <w:rPr>
                <w:rFonts w:asciiTheme="majorBidi" w:eastAsia="PMingLiU" w:hAnsiTheme="majorBidi" w:cstheme="majorBidi"/>
                <w:sz w:val="24"/>
                <w:szCs w:val="24"/>
                <w:lang w:eastAsia="zh-TW"/>
              </w:rPr>
            </w:pPr>
          </w:p>
          <w:p w14:paraId="58F47E32" w14:textId="77777777" w:rsidR="004C7066" w:rsidRPr="00453952" w:rsidRDefault="004C7066"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Sensitivity of Discrimination (</w:t>
            </w:r>
            <w:r w:rsidRPr="003F485D">
              <w:rPr>
                <w:rFonts w:asciiTheme="majorBidi" w:eastAsia="PMingLiU" w:hAnsiTheme="majorBidi" w:cstheme="majorBidi"/>
                <w:i/>
                <w:sz w:val="24"/>
                <w:szCs w:val="24"/>
                <w:lang w:eastAsia="zh-TW"/>
              </w:rPr>
              <w:t>d’</w:t>
            </w:r>
            <w:r w:rsidRPr="00453952">
              <w:rPr>
                <w:rFonts w:asciiTheme="majorBidi" w:eastAsia="PMingLiU" w:hAnsiTheme="majorBidi" w:cstheme="majorBidi"/>
                <w:sz w:val="24"/>
                <w:szCs w:val="24"/>
                <w:lang w:eastAsia="zh-TW"/>
              </w:rPr>
              <w:t>)</w:t>
            </w:r>
          </w:p>
        </w:tc>
        <w:tc>
          <w:tcPr>
            <w:tcW w:w="2835" w:type="dxa"/>
            <w:tcBorders>
              <w:top w:val="single" w:sz="4" w:space="0" w:color="auto"/>
            </w:tcBorders>
          </w:tcPr>
          <w:p w14:paraId="369A2E30" w14:textId="77777777" w:rsidR="005172E4" w:rsidRPr="00453952" w:rsidRDefault="005172E4" w:rsidP="0044029C">
            <w:pPr>
              <w:spacing w:line="480" w:lineRule="auto"/>
              <w:jc w:val="center"/>
              <w:rPr>
                <w:rFonts w:asciiTheme="majorBidi" w:eastAsia="PMingLiU" w:hAnsiTheme="majorBidi" w:cstheme="majorBidi"/>
                <w:sz w:val="24"/>
                <w:szCs w:val="24"/>
                <w:lang w:eastAsia="zh-TW"/>
              </w:rPr>
            </w:pPr>
          </w:p>
          <w:p w14:paraId="53EAC21A" w14:textId="25ED5B54" w:rsidR="005172E4" w:rsidRPr="00453952" w:rsidRDefault="005172E4"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2.</w:t>
            </w:r>
            <w:r w:rsidR="00182876">
              <w:rPr>
                <w:rFonts w:asciiTheme="majorBidi" w:eastAsia="PMingLiU" w:hAnsiTheme="majorBidi" w:cstheme="majorBidi"/>
                <w:sz w:val="24"/>
                <w:szCs w:val="24"/>
                <w:lang w:eastAsia="zh-TW"/>
              </w:rPr>
              <w:t>6</w:t>
            </w:r>
            <w:r w:rsidR="003C00AB" w:rsidRPr="00453952">
              <w:rPr>
                <w:rFonts w:asciiTheme="majorBidi" w:eastAsia="PMingLiU" w:hAnsiTheme="majorBidi" w:cstheme="majorBidi"/>
                <w:sz w:val="24"/>
                <w:szCs w:val="24"/>
                <w:lang w:eastAsia="zh-TW"/>
              </w:rPr>
              <w:t>6</w:t>
            </w:r>
            <w:r w:rsidRPr="00453952">
              <w:rPr>
                <w:rFonts w:asciiTheme="majorBidi" w:eastAsia="PMingLiU" w:hAnsiTheme="majorBidi" w:cstheme="majorBidi"/>
                <w:sz w:val="24"/>
                <w:szCs w:val="24"/>
                <w:lang w:eastAsia="zh-TW"/>
              </w:rPr>
              <w:t xml:space="preserve"> (1.</w:t>
            </w:r>
            <w:r w:rsidR="00182876">
              <w:rPr>
                <w:rFonts w:asciiTheme="majorBidi" w:eastAsia="PMingLiU" w:hAnsiTheme="majorBidi" w:cstheme="majorBidi"/>
                <w:sz w:val="24"/>
                <w:szCs w:val="24"/>
                <w:lang w:eastAsia="zh-TW"/>
              </w:rPr>
              <w:t>24</w:t>
            </w:r>
            <w:r w:rsidRPr="00453952">
              <w:rPr>
                <w:rFonts w:asciiTheme="majorBidi" w:eastAsia="PMingLiU" w:hAnsiTheme="majorBidi" w:cstheme="majorBidi"/>
                <w:sz w:val="24"/>
                <w:szCs w:val="24"/>
                <w:lang w:eastAsia="zh-TW"/>
              </w:rPr>
              <w:t>)</w:t>
            </w:r>
          </w:p>
        </w:tc>
        <w:tc>
          <w:tcPr>
            <w:tcW w:w="2471" w:type="dxa"/>
            <w:tcBorders>
              <w:top w:val="single" w:sz="4" w:space="0" w:color="auto"/>
            </w:tcBorders>
          </w:tcPr>
          <w:p w14:paraId="7025310A" w14:textId="77777777" w:rsidR="005172E4" w:rsidRPr="00453952" w:rsidRDefault="005172E4" w:rsidP="0044029C">
            <w:pPr>
              <w:spacing w:line="480" w:lineRule="auto"/>
              <w:jc w:val="center"/>
              <w:rPr>
                <w:rFonts w:asciiTheme="majorBidi" w:eastAsia="PMingLiU" w:hAnsiTheme="majorBidi" w:cstheme="majorBidi"/>
                <w:sz w:val="24"/>
                <w:szCs w:val="24"/>
                <w:lang w:eastAsia="zh-TW"/>
              </w:rPr>
            </w:pPr>
          </w:p>
          <w:p w14:paraId="5DD7456A" w14:textId="6AED8203" w:rsidR="005172E4" w:rsidRPr="00453952" w:rsidRDefault="005172E4"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1.</w:t>
            </w:r>
            <w:r w:rsidR="00182876">
              <w:rPr>
                <w:rFonts w:asciiTheme="majorBidi" w:eastAsia="PMingLiU" w:hAnsiTheme="majorBidi" w:cstheme="majorBidi"/>
                <w:sz w:val="24"/>
                <w:szCs w:val="24"/>
                <w:lang w:eastAsia="zh-TW"/>
              </w:rPr>
              <w:t>56</w:t>
            </w:r>
            <w:r w:rsidRPr="00453952">
              <w:rPr>
                <w:rFonts w:asciiTheme="majorBidi" w:eastAsia="PMingLiU" w:hAnsiTheme="majorBidi" w:cstheme="majorBidi"/>
                <w:sz w:val="24"/>
                <w:szCs w:val="24"/>
                <w:lang w:eastAsia="zh-TW"/>
              </w:rPr>
              <w:t xml:space="preserve"> </w:t>
            </w:r>
            <w:r w:rsidR="004A77BA">
              <w:rPr>
                <w:rFonts w:asciiTheme="majorBidi" w:eastAsia="PMingLiU" w:hAnsiTheme="majorBidi" w:cstheme="majorBidi"/>
                <w:sz w:val="24"/>
                <w:szCs w:val="24"/>
                <w:lang w:eastAsia="zh-TW"/>
              </w:rPr>
              <w:t>(</w:t>
            </w:r>
            <w:r w:rsidR="00182876">
              <w:rPr>
                <w:rFonts w:asciiTheme="majorBidi" w:eastAsia="PMingLiU" w:hAnsiTheme="majorBidi" w:cstheme="majorBidi"/>
                <w:sz w:val="24"/>
                <w:szCs w:val="24"/>
                <w:lang w:eastAsia="zh-TW"/>
              </w:rPr>
              <w:t>1.26</w:t>
            </w:r>
            <w:r w:rsidRPr="00453952">
              <w:rPr>
                <w:rFonts w:asciiTheme="majorBidi" w:eastAsia="PMingLiU" w:hAnsiTheme="majorBidi" w:cstheme="majorBidi"/>
                <w:sz w:val="24"/>
                <w:szCs w:val="24"/>
                <w:lang w:eastAsia="zh-TW"/>
              </w:rPr>
              <w:t>)</w:t>
            </w:r>
          </w:p>
        </w:tc>
      </w:tr>
      <w:tr w:rsidR="004C7066" w:rsidRPr="00453952" w14:paraId="1E6F19DB" w14:textId="77777777" w:rsidTr="005172E4">
        <w:tc>
          <w:tcPr>
            <w:tcW w:w="3936" w:type="dxa"/>
          </w:tcPr>
          <w:p w14:paraId="5408EBB9" w14:textId="77777777" w:rsidR="004C7066" w:rsidRPr="00453952" w:rsidRDefault="004C7066"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Response Bias (</w:t>
            </w:r>
            <w:r w:rsidRPr="003F485D">
              <w:rPr>
                <w:rFonts w:asciiTheme="majorBidi" w:eastAsia="PMingLiU" w:hAnsiTheme="majorBidi" w:cstheme="majorBidi"/>
                <w:i/>
                <w:sz w:val="24"/>
                <w:szCs w:val="24"/>
                <w:lang w:eastAsia="zh-TW"/>
              </w:rPr>
              <w:t>C</w:t>
            </w:r>
            <w:r w:rsidRPr="00453952">
              <w:rPr>
                <w:rFonts w:asciiTheme="majorBidi" w:eastAsia="PMingLiU" w:hAnsiTheme="majorBidi" w:cstheme="majorBidi"/>
                <w:sz w:val="24"/>
                <w:szCs w:val="24"/>
                <w:lang w:eastAsia="zh-TW"/>
              </w:rPr>
              <w:t>)</w:t>
            </w:r>
          </w:p>
          <w:p w14:paraId="7547E7B4" w14:textId="77777777" w:rsidR="005172E4" w:rsidRPr="00453952" w:rsidRDefault="005172E4" w:rsidP="0044029C">
            <w:pPr>
              <w:spacing w:line="480" w:lineRule="auto"/>
              <w:jc w:val="right"/>
              <w:rPr>
                <w:rFonts w:asciiTheme="majorBidi" w:eastAsia="PMingLiU" w:hAnsiTheme="majorBidi" w:cstheme="majorBidi"/>
                <w:sz w:val="24"/>
                <w:szCs w:val="24"/>
                <w:lang w:eastAsia="zh-TW"/>
              </w:rPr>
            </w:pPr>
          </w:p>
        </w:tc>
        <w:tc>
          <w:tcPr>
            <w:tcW w:w="2835" w:type="dxa"/>
          </w:tcPr>
          <w:p w14:paraId="6290D9E0" w14:textId="2B6F89A3" w:rsidR="004C7066" w:rsidRPr="00453952" w:rsidRDefault="00182876" w:rsidP="0044029C">
            <w:pPr>
              <w:spacing w:line="480" w:lineRule="auto"/>
              <w:jc w:val="center"/>
              <w:rPr>
                <w:rFonts w:asciiTheme="majorBidi" w:eastAsia="PMingLiU" w:hAnsiTheme="majorBidi" w:cstheme="majorBidi"/>
                <w:sz w:val="24"/>
                <w:szCs w:val="24"/>
                <w:lang w:eastAsia="zh-TW"/>
              </w:rPr>
            </w:pPr>
            <w:r>
              <w:rPr>
                <w:rFonts w:asciiTheme="majorBidi" w:eastAsia="PMingLiU" w:hAnsiTheme="majorBidi" w:cstheme="majorBidi"/>
                <w:sz w:val="24"/>
                <w:szCs w:val="24"/>
                <w:lang w:eastAsia="zh-TW"/>
              </w:rPr>
              <w:t>-</w:t>
            </w:r>
            <w:r w:rsidR="005172E4" w:rsidRPr="00453952">
              <w:rPr>
                <w:rFonts w:asciiTheme="majorBidi" w:eastAsia="PMingLiU" w:hAnsiTheme="majorBidi" w:cstheme="majorBidi"/>
                <w:sz w:val="24"/>
                <w:szCs w:val="24"/>
                <w:lang w:eastAsia="zh-TW"/>
              </w:rPr>
              <w:t>.</w:t>
            </w:r>
            <w:r>
              <w:rPr>
                <w:rFonts w:asciiTheme="majorBidi" w:eastAsia="PMingLiU" w:hAnsiTheme="majorBidi" w:cstheme="majorBidi"/>
                <w:sz w:val="24"/>
                <w:szCs w:val="24"/>
                <w:lang w:eastAsia="zh-TW"/>
              </w:rPr>
              <w:t>07</w:t>
            </w:r>
            <w:r w:rsidR="003C00AB" w:rsidRPr="00453952">
              <w:rPr>
                <w:rFonts w:asciiTheme="majorBidi" w:eastAsia="PMingLiU" w:hAnsiTheme="majorBidi" w:cstheme="majorBidi"/>
                <w:sz w:val="24"/>
                <w:szCs w:val="24"/>
                <w:lang w:eastAsia="zh-TW"/>
              </w:rPr>
              <w:t xml:space="preserve"> (.</w:t>
            </w:r>
            <w:r>
              <w:rPr>
                <w:rFonts w:asciiTheme="majorBidi" w:eastAsia="PMingLiU" w:hAnsiTheme="majorBidi" w:cstheme="majorBidi"/>
                <w:sz w:val="24"/>
                <w:szCs w:val="24"/>
                <w:lang w:eastAsia="zh-TW"/>
              </w:rPr>
              <w:t>59</w:t>
            </w:r>
            <w:r w:rsidR="005172E4" w:rsidRPr="00453952">
              <w:rPr>
                <w:rFonts w:asciiTheme="majorBidi" w:eastAsia="PMingLiU" w:hAnsiTheme="majorBidi" w:cstheme="majorBidi"/>
                <w:sz w:val="24"/>
                <w:szCs w:val="24"/>
                <w:lang w:eastAsia="zh-TW"/>
              </w:rPr>
              <w:t>)</w:t>
            </w:r>
          </w:p>
        </w:tc>
        <w:tc>
          <w:tcPr>
            <w:tcW w:w="2471" w:type="dxa"/>
          </w:tcPr>
          <w:p w14:paraId="6A035F62" w14:textId="526B97D2" w:rsidR="004C7066" w:rsidRPr="00453952" w:rsidRDefault="00182876" w:rsidP="0044029C">
            <w:pPr>
              <w:spacing w:line="480" w:lineRule="auto"/>
              <w:jc w:val="center"/>
              <w:rPr>
                <w:rFonts w:asciiTheme="majorBidi" w:eastAsia="PMingLiU" w:hAnsiTheme="majorBidi" w:cstheme="majorBidi"/>
                <w:sz w:val="24"/>
                <w:szCs w:val="24"/>
                <w:lang w:eastAsia="zh-TW"/>
              </w:rPr>
            </w:pPr>
            <w:r>
              <w:rPr>
                <w:rFonts w:asciiTheme="majorBidi" w:eastAsia="PMingLiU" w:hAnsiTheme="majorBidi" w:cstheme="majorBidi"/>
                <w:sz w:val="24"/>
                <w:szCs w:val="24"/>
                <w:lang w:eastAsia="zh-TW"/>
              </w:rPr>
              <w:t>-</w:t>
            </w:r>
            <w:r w:rsidR="005172E4" w:rsidRPr="00453952">
              <w:rPr>
                <w:rFonts w:asciiTheme="majorBidi" w:eastAsia="PMingLiU" w:hAnsiTheme="majorBidi" w:cstheme="majorBidi"/>
                <w:sz w:val="24"/>
                <w:szCs w:val="24"/>
                <w:lang w:eastAsia="zh-TW"/>
              </w:rPr>
              <w:t>.</w:t>
            </w:r>
            <w:r>
              <w:rPr>
                <w:rFonts w:asciiTheme="majorBidi" w:eastAsia="PMingLiU" w:hAnsiTheme="majorBidi" w:cstheme="majorBidi"/>
                <w:sz w:val="24"/>
                <w:szCs w:val="24"/>
                <w:lang w:eastAsia="zh-TW"/>
              </w:rPr>
              <w:t>10</w:t>
            </w:r>
            <w:r w:rsidR="005172E4" w:rsidRPr="00453952">
              <w:rPr>
                <w:rFonts w:asciiTheme="majorBidi" w:eastAsia="PMingLiU" w:hAnsiTheme="majorBidi" w:cstheme="majorBidi"/>
                <w:sz w:val="24"/>
                <w:szCs w:val="24"/>
                <w:lang w:eastAsia="zh-TW"/>
              </w:rPr>
              <w:t xml:space="preserve"> (.</w:t>
            </w:r>
            <w:r w:rsidR="003C00AB" w:rsidRPr="00453952">
              <w:rPr>
                <w:rFonts w:asciiTheme="majorBidi" w:eastAsia="PMingLiU" w:hAnsiTheme="majorBidi" w:cstheme="majorBidi"/>
                <w:sz w:val="24"/>
                <w:szCs w:val="24"/>
                <w:lang w:eastAsia="zh-TW"/>
              </w:rPr>
              <w:t>6</w:t>
            </w:r>
            <w:r>
              <w:rPr>
                <w:rFonts w:asciiTheme="majorBidi" w:eastAsia="PMingLiU" w:hAnsiTheme="majorBidi" w:cstheme="majorBidi"/>
                <w:sz w:val="24"/>
                <w:szCs w:val="24"/>
                <w:lang w:eastAsia="zh-TW"/>
              </w:rPr>
              <w:t>9</w:t>
            </w:r>
            <w:r w:rsidR="005172E4" w:rsidRPr="00453952">
              <w:rPr>
                <w:rFonts w:asciiTheme="majorBidi" w:eastAsia="PMingLiU" w:hAnsiTheme="majorBidi" w:cstheme="majorBidi"/>
                <w:sz w:val="24"/>
                <w:szCs w:val="24"/>
                <w:lang w:eastAsia="zh-TW"/>
              </w:rPr>
              <w:t>)</w:t>
            </w:r>
          </w:p>
        </w:tc>
      </w:tr>
      <w:tr w:rsidR="004C7066" w:rsidRPr="00453952" w14:paraId="28158501" w14:textId="77777777" w:rsidTr="005172E4">
        <w:tc>
          <w:tcPr>
            <w:tcW w:w="3936" w:type="dxa"/>
          </w:tcPr>
          <w:p w14:paraId="273FA593" w14:textId="77777777" w:rsidR="005172E4" w:rsidRPr="00453952" w:rsidRDefault="005172E4"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Accuracy on ‘Same’ Trials</w:t>
            </w:r>
          </w:p>
        </w:tc>
        <w:tc>
          <w:tcPr>
            <w:tcW w:w="2835" w:type="dxa"/>
          </w:tcPr>
          <w:p w14:paraId="4FBFC906" w14:textId="094BCA8A" w:rsidR="004C7066" w:rsidRPr="00453952" w:rsidRDefault="005172E4"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.8</w:t>
            </w:r>
            <w:r w:rsidR="00182876">
              <w:rPr>
                <w:rFonts w:asciiTheme="majorBidi" w:eastAsia="PMingLiU" w:hAnsiTheme="majorBidi" w:cstheme="majorBidi"/>
                <w:sz w:val="24"/>
                <w:szCs w:val="24"/>
                <w:lang w:eastAsia="zh-TW"/>
              </w:rPr>
              <w:t>7</w:t>
            </w:r>
            <w:r w:rsidRPr="00453952">
              <w:rPr>
                <w:rFonts w:asciiTheme="majorBidi" w:eastAsia="PMingLiU" w:hAnsiTheme="majorBidi" w:cstheme="majorBidi"/>
                <w:sz w:val="24"/>
                <w:szCs w:val="24"/>
                <w:lang w:eastAsia="zh-TW"/>
              </w:rPr>
              <w:t xml:space="preserve"> (.1</w:t>
            </w:r>
            <w:r w:rsidR="00182876">
              <w:rPr>
                <w:rFonts w:asciiTheme="majorBidi" w:eastAsia="PMingLiU" w:hAnsiTheme="majorBidi" w:cstheme="majorBidi"/>
                <w:sz w:val="24"/>
                <w:szCs w:val="24"/>
                <w:lang w:eastAsia="zh-TW"/>
              </w:rPr>
              <w:t>2</w:t>
            </w:r>
            <w:r w:rsidRPr="00453952">
              <w:rPr>
                <w:rFonts w:asciiTheme="majorBidi" w:eastAsia="PMingLiU" w:hAnsiTheme="majorBidi" w:cstheme="majorBidi"/>
                <w:sz w:val="24"/>
                <w:szCs w:val="24"/>
                <w:lang w:eastAsia="zh-TW"/>
              </w:rPr>
              <w:t>)</w:t>
            </w:r>
          </w:p>
        </w:tc>
        <w:tc>
          <w:tcPr>
            <w:tcW w:w="2471" w:type="dxa"/>
          </w:tcPr>
          <w:p w14:paraId="0B8FD61B" w14:textId="614569BB" w:rsidR="004C7066" w:rsidRPr="00453952" w:rsidRDefault="005172E4"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.7</w:t>
            </w:r>
            <w:r w:rsidR="003C00AB" w:rsidRPr="00453952">
              <w:rPr>
                <w:rFonts w:asciiTheme="majorBidi" w:eastAsia="PMingLiU" w:hAnsiTheme="majorBidi" w:cstheme="majorBidi"/>
                <w:sz w:val="24"/>
                <w:szCs w:val="24"/>
                <w:lang w:eastAsia="zh-TW"/>
              </w:rPr>
              <w:t>4</w:t>
            </w:r>
            <w:r w:rsidRPr="00453952">
              <w:rPr>
                <w:rFonts w:asciiTheme="majorBidi" w:eastAsia="PMingLiU" w:hAnsiTheme="majorBidi" w:cstheme="majorBidi"/>
                <w:sz w:val="24"/>
                <w:szCs w:val="24"/>
                <w:lang w:eastAsia="zh-TW"/>
              </w:rPr>
              <w:t xml:space="preserve"> (.</w:t>
            </w:r>
            <w:r w:rsidR="003C00AB" w:rsidRPr="00453952">
              <w:rPr>
                <w:rFonts w:asciiTheme="majorBidi" w:eastAsia="PMingLiU" w:hAnsiTheme="majorBidi" w:cstheme="majorBidi"/>
                <w:sz w:val="24"/>
                <w:szCs w:val="24"/>
                <w:lang w:eastAsia="zh-TW"/>
              </w:rPr>
              <w:t>2</w:t>
            </w:r>
            <w:r w:rsidR="00182876">
              <w:rPr>
                <w:rFonts w:asciiTheme="majorBidi" w:eastAsia="PMingLiU" w:hAnsiTheme="majorBidi" w:cstheme="majorBidi"/>
                <w:sz w:val="24"/>
                <w:szCs w:val="24"/>
                <w:lang w:eastAsia="zh-TW"/>
              </w:rPr>
              <w:t>2</w:t>
            </w:r>
            <w:r w:rsidRPr="00453952">
              <w:rPr>
                <w:rFonts w:asciiTheme="majorBidi" w:eastAsia="PMingLiU" w:hAnsiTheme="majorBidi" w:cstheme="majorBidi"/>
                <w:sz w:val="24"/>
                <w:szCs w:val="24"/>
                <w:lang w:eastAsia="zh-TW"/>
              </w:rPr>
              <w:t>)</w:t>
            </w:r>
          </w:p>
        </w:tc>
      </w:tr>
      <w:tr w:rsidR="004C7066" w:rsidRPr="00453952" w14:paraId="130858E6" w14:textId="77777777" w:rsidTr="003C00AB">
        <w:tc>
          <w:tcPr>
            <w:tcW w:w="3936" w:type="dxa"/>
          </w:tcPr>
          <w:p w14:paraId="5C9C3DDF" w14:textId="77777777" w:rsidR="004C7066" w:rsidRPr="00453952" w:rsidRDefault="005172E4"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Accuracy on ‘Different’ Trials</w:t>
            </w:r>
          </w:p>
        </w:tc>
        <w:tc>
          <w:tcPr>
            <w:tcW w:w="2835" w:type="dxa"/>
          </w:tcPr>
          <w:p w14:paraId="70FE6AED" w14:textId="77777777" w:rsidR="004C7066" w:rsidRPr="00453952" w:rsidRDefault="005172E4"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w:t>
            </w:r>
            <w:r w:rsidR="003C00AB" w:rsidRPr="00453952">
              <w:rPr>
                <w:rFonts w:asciiTheme="majorBidi" w:eastAsia="PMingLiU" w:hAnsiTheme="majorBidi" w:cstheme="majorBidi"/>
                <w:sz w:val="24"/>
                <w:szCs w:val="24"/>
                <w:lang w:eastAsia="zh-TW"/>
              </w:rPr>
              <w:t>8</w:t>
            </w:r>
            <w:r w:rsidRPr="00453952">
              <w:rPr>
                <w:rFonts w:asciiTheme="majorBidi" w:eastAsia="PMingLiU" w:hAnsiTheme="majorBidi" w:cstheme="majorBidi"/>
                <w:sz w:val="24"/>
                <w:szCs w:val="24"/>
                <w:lang w:eastAsia="zh-TW"/>
              </w:rPr>
              <w:t>2 (.</w:t>
            </w:r>
            <w:r w:rsidR="003C00AB" w:rsidRPr="00453952">
              <w:rPr>
                <w:rFonts w:asciiTheme="majorBidi" w:eastAsia="PMingLiU" w:hAnsiTheme="majorBidi" w:cstheme="majorBidi"/>
                <w:sz w:val="24"/>
                <w:szCs w:val="24"/>
                <w:lang w:eastAsia="zh-TW"/>
              </w:rPr>
              <w:t>1</w:t>
            </w:r>
            <w:r w:rsidRPr="00453952">
              <w:rPr>
                <w:rFonts w:asciiTheme="majorBidi" w:eastAsia="PMingLiU" w:hAnsiTheme="majorBidi" w:cstheme="majorBidi"/>
                <w:sz w:val="24"/>
                <w:szCs w:val="24"/>
                <w:lang w:eastAsia="zh-TW"/>
              </w:rPr>
              <w:t>9)</w:t>
            </w:r>
          </w:p>
        </w:tc>
        <w:tc>
          <w:tcPr>
            <w:tcW w:w="2471" w:type="dxa"/>
          </w:tcPr>
          <w:p w14:paraId="6B58FAE9" w14:textId="51FA3EF3" w:rsidR="004C7066" w:rsidRPr="00453952" w:rsidRDefault="005172E4"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w:t>
            </w:r>
            <w:r w:rsidR="00182876">
              <w:rPr>
                <w:rFonts w:asciiTheme="majorBidi" w:eastAsia="PMingLiU" w:hAnsiTheme="majorBidi" w:cstheme="majorBidi"/>
                <w:sz w:val="24"/>
                <w:szCs w:val="24"/>
                <w:lang w:eastAsia="zh-TW"/>
              </w:rPr>
              <w:t>70</w:t>
            </w:r>
            <w:r w:rsidRPr="00453952">
              <w:rPr>
                <w:rFonts w:asciiTheme="majorBidi" w:eastAsia="PMingLiU" w:hAnsiTheme="majorBidi" w:cstheme="majorBidi"/>
                <w:sz w:val="24"/>
                <w:szCs w:val="24"/>
                <w:lang w:eastAsia="zh-TW"/>
              </w:rPr>
              <w:t xml:space="preserve"> (.</w:t>
            </w:r>
            <w:r w:rsidR="003C00AB" w:rsidRPr="00453952">
              <w:rPr>
                <w:rFonts w:asciiTheme="majorBidi" w:eastAsia="PMingLiU" w:hAnsiTheme="majorBidi" w:cstheme="majorBidi"/>
                <w:sz w:val="24"/>
                <w:szCs w:val="24"/>
                <w:lang w:eastAsia="zh-TW"/>
              </w:rPr>
              <w:t>22</w:t>
            </w:r>
            <w:r w:rsidRPr="00453952">
              <w:rPr>
                <w:rFonts w:asciiTheme="majorBidi" w:eastAsia="PMingLiU" w:hAnsiTheme="majorBidi" w:cstheme="majorBidi"/>
                <w:sz w:val="24"/>
                <w:szCs w:val="24"/>
                <w:lang w:eastAsia="zh-TW"/>
              </w:rPr>
              <w:t>)</w:t>
            </w:r>
          </w:p>
          <w:p w14:paraId="4F9E9D60" w14:textId="77777777" w:rsidR="005172E4" w:rsidRPr="00453952" w:rsidRDefault="005172E4" w:rsidP="0044029C">
            <w:pPr>
              <w:spacing w:line="480" w:lineRule="auto"/>
              <w:jc w:val="center"/>
              <w:rPr>
                <w:rFonts w:asciiTheme="majorBidi" w:eastAsia="PMingLiU" w:hAnsiTheme="majorBidi" w:cstheme="majorBidi"/>
                <w:sz w:val="24"/>
                <w:szCs w:val="24"/>
                <w:lang w:eastAsia="zh-TW"/>
              </w:rPr>
            </w:pPr>
          </w:p>
        </w:tc>
      </w:tr>
      <w:tr w:rsidR="003C00AB" w:rsidRPr="00453952" w14:paraId="59593890" w14:textId="77777777" w:rsidTr="003C00AB">
        <w:tc>
          <w:tcPr>
            <w:tcW w:w="3936" w:type="dxa"/>
          </w:tcPr>
          <w:p w14:paraId="42472E0C" w14:textId="77777777" w:rsidR="003C00AB" w:rsidRPr="00453952" w:rsidRDefault="003C00AB"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Confidence on ‘Same’ Trials (/7)</w:t>
            </w:r>
          </w:p>
        </w:tc>
        <w:tc>
          <w:tcPr>
            <w:tcW w:w="2835" w:type="dxa"/>
          </w:tcPr>
          <w:p w14:paraId="3FBE4891" w14:textId="55744642" w:rsidR="003C00AB" w:rsidRPr="00453952" w:rsidRDefault="00182876" w:rsidP="0044029C">
            <w:pPr>
              <w:spacing w:line="480" w:lineRule="auto"/>
              <w:jc w:val="center"/>
              <w:rPr>
                <w:rFonts w:asciiTheme="majorBidi" w:eastAsia="PMingLiU" w:hAnsiTheme="majorBidi" w:cstheme="majorBidi"/>
                <w:sz w:val="24"/>
                <w:szCs w:val="24"/>
                <w:lang w:eastAsia="zh-TW"/>
              </w:rPr>
            </w:pPr>
            <w:r>
              <w:rPr>
                <w:rFonts w:asciiTheme="majorBidi" w:eastAsia="PMingLiU" w:hAnsiTheme="majorBidi" w:cstheme="majorBidi"/>
                <w:sz w:val="24"/>
                <w:szCs w:val="24"/>
                <w:lang w:eastAsia="zh-TW"/>
              </w:rPr>
              <w:t>5.28</w:t>
            </w:r>
            <w:r w:rsidR="003C00AB" w:rsidRPr="00453952">
              <w:rPr>
                <w:rFonts w:asciiTheme="majorBidi" w:eastAsia="PMingLiU" w:hAnsiTheme="majorBidi" w:cstheme="majorBidi"/>
                <w:sz w:val="24"/>
                <w:szCs w:val="24"/>
                <w:lang w:eastAsia="zh-TW"/>
              </w:rPr>
              <w:t xml:space="preserve"> (</w:t>
            </w:r>
            <w:r>
              <w:rPr>
                <w:rFonts w:asciiTheme="majorBidi" w:eastAsia="PMingLiU" w:hAnsiTheme="majorBidi" w:cstheme="majorBidi"/>
                <w:sz w:val="24"/>
                <w:szCs w:val="24"/>
                <w:lang w:eastAsia="zh-TW"/>
              </w:rPr>
              <w:t>.82</w:t>
            </w:r>
            <w:r w:rsidR="003C00AB" w:rsidRPr="00453952">
              <w:rPr>
                <w:rFonts w:asciiTheme="majorBidi" w:eastAsia="PMingLiU" w:hAnsiTheme="majorBidi" w:cstheme="majorBidi"/>
                <w:sz w:val="24"/>
                <w:szCs w:val="24"/>
                <w:lang w:eastAsia="zh-TW"/>
              </w:rPr>
              <w:t>)</w:t>
            </w:r>
          </w:p>
        </w:tc>
        <w:tc>
          <w:tcPr>
            <w:tcW w:w="2471" w:type="dxa"/>
          </w:tcPr>
          <w:p w14:paraId="01F2C416" w14:textId="77777777" w:rsidR="003C00AB" w:rsidRPr="00453952" w:rsidRDefault="003C00AB"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4.57 (1.00)</w:t>
            </w:r>
          </w:p>
        </w:tc>
      </w:tr>
      <w:tr w:rsidR="003C00AB" w:rsidRPr="00453952" w14:paraId="39FAAEFD" w14:textId="77777777" w:rsidTr="005172E4">
        <w:tc>
          <w:tcPr>
            <w:tcW w:w="3936" w:type="dxa"/>
            <w:tcBorders>
              <w:bottom w:val="single" w:sz="4" w:space="0" w:color="auto"/>
            </w:tcBorders>
          </w:tcPr>
          <w:p w14:paraId="4EDBCB79" w14:textId="77777777" w:rsidR="003C00AB" w:rsidRPr="00453952" w:rsidRDefault="003C00AB"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Confidence on ‘Different’ Trials (/7)</w:t>
            </w:r>
          </w:p>
        </w:tc>
        <w:tc>
          <w:tcPr>
            <w:tcW w:w="2835" w:type="dxa"/>
            <w:tcBorders>
              <w:bottom w:val="single" w:sz="4" w:space="0" w:color="auto"/>
            </w:tcBorders>
          </w:tcPr>
          <w:p w14:paraId="6119C5A9" w14:textId="7DEE51A7" w:rsidR="003C00AB" w:rsidRPr="00453952" w:rsidRDefault="003C00AB"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5.0</w:t>
            </w:r>
            <w:r w:rsidR="00182876">
              <w:rPr>
                <w:rFonts w:asciiTheme="majorBidi" w:eastAsia="PMingLiU" w:hAnsiTheme="majorBidi" w:cstheme="majorBidi"/>
                <w:sz w:val="24"/>
                <w:szCs w:val="24"/>
                <w:lang w:eastAsia="zh-TW"/>
              </w:rPr>
              <w:t>5</w:t>
            </w:r>
            <w:r w:rsidRPr="00453952">
              <w:rPr>
                <w:rFonts w:asciiTheme="majorBidi" w:eastAsia="PMingLiU" w:hAnsiTheme="majorBidi" w:cstheme="majorBidi"/>
                <w:sz w:val="24"/>
                <w:szCs w:val="24"/>
                <w:lang w:eastAsia="zh-TW"/>
              </w:rPr>
              <w:t>(1.14)</w:t>
            </w:r>
          </w:p>
        </w:tc>
        <w:tc>
          <w:tcPr>
            <w:tcW w:w="2471" w:type="dxa"/>
            <w:tcBorders>
              <w:bottom w:val="single" w:sz="4" w:space="0" w:color="auto"/>
            </w:tcBorders>
          </w:tcPr>
          <w:p w14:paraId="34C0C308" w14:textId="549C73E3" w:rsidR="003C00AB" w:rsidRPr="00453952" w:rsidRDefault="003C00AB"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4.</w:t>
            </w:r>
            <w:r w:rsidR="00182876">
              <w:rPr>
                <w:rFonts w:asciiTheme="majorBidi" w:eastAsia="PMingLiU" w:hAnsiTheme="majorBidi" w:cstheme="majorBidi"/>
                <w:sz w:val="24"/>
                <w:szCs w:val="24"/>
                <w:lang w:eastAsia="zh-TW"/>
              </w:rPr>
              <w:t>38</w:t>
            </w:r>
            <w:r w:rsidRPr="00453952">
              <w:rPr>
                <w:rFonts w:asciiTheme="majorBidi" w:eastAsia="PMingLiU" w:hAnsiTheme="majorBidi" w:cstheme="majorBidi"/>
                <w:sz w:val="24"/>
                <w:szCs w:val="24"/>
                <w:lang w:eastAsia="zh-TW"/>
              </w:rPr>
              <w:t xml:space="preserve"> (1.1</w:t>
            </w:r>
            <w:r w:rsidR="00182876">
              <w:rPr>
                <w:rFonts w:asciiTheme="majorBidi" w:eastAsia="PMingLiU" w:hAnsiTheme="majorBidi" w:cstheme="majorBidi"/>
                <w:sz w:val="24"/>
                <w:szCs w:val="24"/>
                <w:lang w:eastAsia="zh-TW"/>
              </w:rPr>
              <w:t>9</w:t>
            </w:r>
            <w:r w:rsidRPr="00453952">
              <w:rPr>
                <w:rFonts w:asciiTheme="majorBidi" w:eastAsia="PMingLiU" w:hAnsiTheme="majorBidi" w:cstheme="majorBidi"/>
                <w:sz w:val="24"/>
                <w:szCs w:val="24"/>
                <w:lang w:eastAsia="zh-TW"/>
              </w:rPr>
              <w:t>)</w:t>
            </w:r>
          </w:p>
          <w:p w14:paraId="6206CD31" w14:textId="77777777" w:rsidR="003C00AB" w:rsidRPr="00453952" w:rsidRDefault="003C00AB" w:rsidP="0044029C">
            <w:pPr>
              <w:spacing w:line="480" w:lineRule="auto"/>
              <w:jc w:val="center"/>
              <w:rPr>
                <w:rFonts w:asciiTheme="majorBidi" w:eastAsia="PMingLiU" w:hAnsiTheme="majorBidi" w:cstheme="majorBidi"/>
                <w:sz w:val="24"/>
                <w:szCs w:val="24"/>
                <w:lang w:eastAsia="zh-TW"/>
              </w:rPr>
            </w:pPr>
          </w:p>
        </w:tc>
      </w:tr>
    </w:tbl>
    <w:p w14:paraId="6117DFBF" w14:textId="77777777" w:rsidR="00546707" w:rsidRPr="00453952" w:rsidRDefault="00546707"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br w:type="page"/>
      </w:r>
    </w:p>
    <w:p w14:paraId="6BEF994C" w14:textId="4F86CA76" w:rsidR="00546707" w:rsidRPr="00453952" w:rsidRDefault="00D2784D" w:rsidP="0044029C">
      <w:pPr>
        <w:spacing w:line="480" w:lineRule="auto"/>
        <w:rPr>
          <w:rFonts w:asciiTheme="majorBidi" w:eastAsia="PMingLiU" w:hAnsiTheme="majorBidi" w:cstheme="majorBidi"/>
          <w:sz w:val="24"/>
          <w:szCs w:val="24"/>
          <w:lang w:eastAsia="zh-TW"/>
        </w:rPr>
      </w:pPr>
      <w:r>
        <w:rPr>
          <w:rFonts w:asciiTheme="majorBidi" w:eastAsia="PMingLiU" w:hAnsiTheme="majorBidi" w:cstheme="majorBidi"/>
          <w:sz w:val="24"/>
          <w:szCs w:val="24"/>
          <w:lang w:eastAsia="zh-TW"/>
        </w:rPr>
        <w:lastRenderedPageBreak/>
        <w:t xml:space="preserve">Table 2: </w:t>
      </w:r>
      <w:r w:rsidR="0076301A" w:rsidRPr="00453952">
        <w:rPr>
          <w:rFonts w:asciiTheme="majorBidi" w:eastAsia="PMingLiU" w:hAnsiTheme="majorBidi" w:cstheme="majorBidi"/>
          <w:sz w:val="24"/>
          <w:szCs w:val="24"/>
          <w:lang w:eastAsia="zh-TW"/>
        </w:rPr>
        <w:t>Mean sensitivity of discrimination (</w:t>
      </w:r>
      <w:r w:rsidR="0076301A" w:rsidRPr="003F485D">
        <w:rPr>
          <w:rFonts w:asciiTheme="majorBidi" w:eastAsia="PMingLiU" w:hAnsiTheme="majorBidi" w:cstheme="majorBidi"/>
          <w:i/>
          <w:sz w:val="24"/>
          <w:szCs w:val="24"/>
          <w:lang w:eastAsia="zh-TW"/>
        </w:rPr>
        <w:t>d’</w:t>
      </w:r>
      <w:r w:rsidR="0076301A" w:rsidRPr="00453952">
        <w:rPr>
          <w:rFonts w:asciiTheme="majorBidi" w:eastAsia="PMingLiU" w:hAnsiTheme="majorBidi" w:cstheme="majorBidi"/>
          <w:sz w:val="24"/>
          <w:szCs w:val="24"/>
          <w:lang w:eastAsia="zh-TW"/>
        </w:rPr>
        <w:t>) and response bias (</w:t>
      </w:r>
      <w:r w:rsidR="0076301A" w:rsidRPr="003F485D">
        <w:rPr>
          <w:rFonts w:asciiTheme="majorBidi" w:eastAsia="PMingLiU" w:hAnsiTheme="majorBidi" w:cstheme="majorBidi"/>
          <w:i/>
          <w:sz w:val="24"/>
          <w:szCs w:val="24"/>
          <w:lang w:eastAsia="zh-TW"/>
        </w:rPr>
        <w:t>C</w:t>
      </w:r>
      <w:r w:rsidR="0076301A" w:rsidRPr="00453952">
        <w:rPr>
          <w:rFonts w:asciiTheme="majorBidi" w:eastAsia="PMingLiU" w:hAnsiTheme="majorBidi" w:cstheme="majorBidi"/>
          <w:sz w:val="24"/>
          <w:szCs w:val="24"/>
          <w:lang w:eastAsia="zh-TW"/>
        </w:rPr>
        <w:t xml:space="preserve">), together with </w:t>
      </w:r>
      <w:r w:rsidR="00546707" w:rsidRPr="00453952">
        <w:rPr>
          <w:rFonts w:asciiTheme="majorBidi" w:eastAsia="PMingLiU" w:hAnsiTheme="majorBidi" w:cstheme="majorBidi"/>
          <w:sz w:val="24"/>
          <w:szCs w:val="24"/>
          <w:lang w:eastAsia="zh-TW"/>
        </w:rPr>
        <w:t xml:space="preserve">accuracy and self-rated confidence (with standard deviation) </w:t>
      </w:r>
      <w:r>
        <w:rPr>
          <w:rFonts w:asciiTheme="majorBidi" w:eastAsia="PMingLiU" w:hAnsiTheme="majorBidi" w:cstheme="majorBidi"/>
          <w:sz w:val="24"/>
          <w:szCs w:val="24"/>
          <w:lang w:eastAsia="zh-TW"/>
        </w:rPr>
        <w:t>when recognising</w:t>
      </w:r>
      <w:r w:rsidR="00546707" w:rsidRPr="00453952">
        <w:rPr>
          <w:rFonts w:asciiTheme="majorBidi" w:eastAsia="PMingLiU" w:hAnsiTheme="majorBidi" w:cstheme="majorBidi"/>
          <w:sz w:val="24"/>
          <w:szCs w:val="24"/>
          <w:lang w:eastAsia="zh-TW"/>
        </w:rPr>
        <w:t xml:space="preserve"> distinctive and typical voices under </w:t>
      </w:r>
      <w:r w:rsidR="0076301A" w:rsidRPr="00453952">
        <w:rPr>
          <w:rFonts w:asciiTheme="majorBidi" w:eastAsia="PMingLiU" w:hAnsiTheme="majorBidi" w:cstheme="majorBidi"/>
          <w:sz w:val="24"/>
          <w:szCs w:val="24"/>
          <w:lang w:eastAsia="zh-TW"/>
        </w:rPr>
        <w:t>forwards</w:t>
      </w:r>
      <w:r w:rsidR="00546707" w:rsidRPr="00453952">
        <w:rPr>
          <w:rFonts w:asciiTheme="majorBidi" w:eastAsia="PMingLiU" w:hAnsiTheme="majorBidi" w:cstheme="majorBidi"/>
          <w:sz w:val="24"/>
          <w:szCs w:val="24"/>
          <w:lang w:eastAsia="zh-TW"/>
        </w:rPr>
        <w:t xml:space="preserve">, </w:t>
      </w:r>
      <w:r w:rsidR="00BD72FD">
        <w:rPr>
          <w:rFonts w:asciiTheme="majorBidi" w:eastAsia="PMingLiU" w:hAnsiTheme="majorBidi" w:cstheme="majorBidi"/>
          <w:sz w:val="24"/>
          <w:szCs w:val="24"/>
          <w:lang w:eastAsia="zh-TW"/>
        </w:rPr>
        <w:t>nonsense</w:t>
      </w:r>
      <w:r w:rsidR="00BD72FD" w:rsidRPr="00453952">
        <w:rPr>
          <w:rFonts w:asciiTheme="majorBidi" w:eastAsia="PMingLiU" w:hAnsiTheme="majorBidi" w:cstheme="majorBidi"/>
          <w:sz w:val="24"/>
          <w:szCs w:val="24"/>
          <w:lang w:eastAsia="zh-TW"/>
        </w:rPr>
        <w:t xml:space="preserve"> </w:t>
      </w:r>
      <w:r w:rsidR="00546707" w:rsidRPr="00453952">
        <w:rPr>
          <w:rFonts w:asciiTheme="majorBidi" w:eastAsia="PMingLiU" w:hAnsiTheme="majorBidi" w:cstheme="majorBidi"/>
          <w:sz w:val="24"/>
          <w:szCs w:val="24"/>
          <w:lang w:eastAsia="zh-TW"/>
        </w:rPr>
        <w:t>and backwards listening (Experiment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6"/>
        <w:gridCol w:w="2771"/>
        <w:gridCol w:w="2409"/>
      </w:tblGrid>
      <w:tr w:rsidR="0076301A" w:rsidRPr="00453952" w14:paraId="16674F01" w14:textId="77777777" w:rsidTr="00D2269F">
        <w:tc>
          <w:tcPr>
            <w:tcW w:w="3936" w:type="dxa"/>
            <w:tcBorders>
              <w:bottom w:val="single" w:sz="4" w:space="0" w:color="auto"/>
            </w:tcBorders>
          </w:tcPr>
          <w:p w14:paraId="61D8DC90"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p>
        </w:tc>
        <w:tc>
          <w:tcPr>
            <w:tcW w:w="2835" w:type="dxa"/>
            <w:tcBorders>
              <w:bottom w:val="single" w:sz="4" w:space="0" w:color="auto"/>
            </w:tcBorders>
          </w:tcPr>
          <w:p w14:paraId="57926624"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Distinctive</w:t>
            </w:r>
          </w:p>
        </w:tc>
        <w:tc>
          <w:tcPr>
            <w:tcW w:w="2471" w:type="dxa"/>
            <w:tcBorders>
              <w:bottom w:val="single" w:sz="4" w:space="0" w:color="auto"/>
            </w:tcBorders>
          </w:tcPr>
          <w:p w14:paraId="26654726"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Typical</w:t>
            </w:r>
          </w:p>
        </w:tc>
      </w:tr>
      <w:tr w:rsidR="0076301A" w:rsidRPr="00453952" w14:paraId="6E190CD4" w14:textId="77777777" w:rsidTr="00D2269F">
        <w:tc>
          <w:tcPr>
            <w:tcW w:w="3936" w:type="dxa"/>
            <w:tcBorders>
              <w:top w:val="single" w:sz="4" w:space="0" w:color="auto"/>
            </w:tcBorders>
          </w:tcPr>
          <w:p w14:paraId="144E96CF" w14:textId="77777777" w:rsidR="0050262A" w:rsidRPr="00453952" w:rsidRDefault="0050262A" w:rsidP="0044029C">
            <w:pPr>
              <w:spacing w:line="480" w:lineRule="auto"/>
              <w:rPr>
                <w:rFonts w:asciiTheme="majorBidi" w:eastAsia="PMingLiU" w:hAnsiTheme="majorBidi" w:cstheme="majorBidi"/>
                <w:sz w:val="24"/>
                <w:szCs w:val="24"/>
                <w:lang w:eastAsia="zh-TW"/>
              </w:rPr>
            </w:pPr>
          </w:p>
          <w:p w14:paraId="25FC3494" w14:textId="77777777" w:rsidR="0076301A" w:rsidRPr="00453952" w:rsidRDefault="0076301A" w:rsidP="0044029C">
            <w:pPr>
              <w:spacing w:line="480" w:lineRule="auto"/>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FORWARDS</w:t>
            </w:r>
          </w:p>
          <w:p w14:paraId="5779E024"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Sensitivity of Discrimination (</w:t>
            </w:r>
            <w:r w:rsidRPr="003F485D">
              <w:rPr>
                <w:rFonts w:asciiTheme="majorBidi" w:eastAsia="PMingLiU" w:hAnsiTheme="majorBidi" w:cstheme="majorBidi"/>
                <w:i/>
                <w:sz w:val="24"/>
                <w:szCs w:val="24"/>
                <w:lang w:eastAsia="zh-TW"/>
              </w:rPr>
              <w:t>d’</w:t>
            </w:r>
            <w:r w:rsidRPr="00453952">
              <w:rPr>
                <w:rFonts w:asciiTheme="majorBidi" w:eastAsia="PMingLiU" w:hAnsiTheme="majorBidi" w:cstheme="majorBidi"/>
                <w:sz w:val="24"/>
                <w:szCs w:val="24"/>
                <w:lang w:eastAsia="zh-TW"/>
              </w:rPr>
              <w:t>)</w:t>
            </w:r>
          </w:p>
        </w:tc>
        <w:tc>
          <w:tcPr>
            <w:tcW w:w="2835" w:type="dxa"/>
            <w:tcBorders>
              <w:top w:val="single" w:sz="4" w:space="0" w:color="auto"/>
            </w:tcBorders>
          </w:tcPr>
          <w:p w14:paraId="79989EC4"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p>
          <w:p w14:paraId="6F0FAF4D" w14:textId="77777777" w:rsidR="0050262A" w:rsidRPr="00453952" w:rsidRDefault="0050262A" w:rsidP="0044029C">
            <w:pPr>
              <w:spacing w:line="480" w:lineRule="auto"/>
              <w:jc w:val="center"/>
              <w:rPr>
                <w:rFonts w:asciiTheme="majorBidi" w:eastAsia="PMingLiU" w:hAnsiTheme="majorBidi" w:cstheme="majorBidi"/>
                <w:sz w:val="24"/>
                <w:szCs w:val="24"/>
                <w:lang w:eastAsia="zh-TW"/>
              </w:rPr>
            </w:pPr>
          </w:p>
          <w:p w14:paraId="47C4FE9B"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3.22 (1.23)</w:t>
            </w:r>
          </w:p>
        </w:tc>
        <w:tc>
          <w:tcPr>
            <w:tcW w:w="2471" w:type="dxa"/>
            <w:tcBorders>
              <w:top w:val="single" w:sz="4" w:space="0" w:color="auto"/>
            </w:tcBorders>
          </w:tcPr>
          <w:p w14:paraId="6B684DDB"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p>
          <w:p w14:paraId="1B7FCAB0" w14:textId="77777777" w:rsidR="0050262A" w:rsidRPr="00453952" w:rsidRDefault="0050262A" w:rsidP="0044029C">
            <w:pPr>
              <w:spacing w:line="480" w:lineRule="auto"/>
              <w:jc w:val="center"/>
              <w:rPr>
                <w:rFonts w:asciiTheme="majorBidi" w:eastAsia="PMingLiU" w:hAnsiTheme="majorBidi" w:cstheme="majorBidi"/>
                <w:sz w:val="24"/>
                <w:szCs w:val="24"/>
                <w:lang w:eastAsia="zh-TW"/>
              </w:rPr>
            </w:pPr>
          </w:p>
          <w:p w14:paraId="108F8CCB"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2.70 (1.08)</w:t>
            </w:r>
          </w:p>
        </w:tc>
      </w:tr>
      <w:tr w:rsidR="0076301A" w:rsidRPr="00453952" w14:paraId="55E42DA0" w14:textId="77777777" w:rsidTr="00D2269F">
        <w:tc>
          <w:tcPr>
            <w:tcW w:w="3936" w:type="dxa"/>
          </w:tcPr>
          <w:p w14:paraId="520E0CFD"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Response Bias (</w:t>
            </w:r>
            <w:r w:rsidRPr="003F485D">
              <w:rPr>
                <w:rFonts w:asciiTheme="majorBidi" w:eastAsia="PMingLiU" w:hAnsiTheme="majorBidi" w:cstheme="majorBidi"/>
                <w:i/>
                <w:sz w:val="24"/>
                <w:szCs w:val="24"/>
                <w:lang w:eastAsia="zh-TW"/>
              </w:rPr>
              <w:t>C</w:t>
            </w:r>
            <w:r w:rsidRPr="00453952">
              <w:rPr>
                <w:rFonts w:asciiTheme="majorBidi" w:eastAsia="PMingLiU" w:hAnsiTheme="majorBidi" w:cstheme="majorBidi"/>
                <w:sz w:val="24"/>
                <w:szCs w:val="24"/>
                <w:lang w:eastAsia="zh-TW"/>
              </w:rPr>
              <w:t>)</w:t>
            </w:r>
          </w:p>
          <w:p w14:paraId="00151603"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p>
        </w:tc>
        <w:tc>
          <w:tcPr>
            <w:tcW w:w="2835" w:type="dxa"/>
          </w:tcPr>
          <w:p w14:paraId="43FA2B3C"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-.04 (.36)</w:t>
            </w:r>
          </w:p>
        </w:tc>
        <w:tc>
          <w:tcPr>
            <w:tcW w:w="2471" w:type="dxa"/>
          </w:tcPr>
          <w:p w14:paraId="6F5974D6"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-.19 (.61)</w:t>
            </w:r>
          </w:p>
        </w:tc>
      </w:tr>
      <w:tr w:rsidR="0076301A" w:rsidRPr="00453952" w14:paraId="18DB5563" w14:textId="77777777" w:rsidTr="00D2269F">
        <w:tc>
          <w:tcPr>
            <w:tcW w:w="3936" w:type="dxa"/>
          </w:tcPr>
          <w:p w14:paraId="2DB744F1"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Accuracy on ‘Same’ Trials</w:t>
            </w:r>
          </w:p>
        </w:tc>
        <w:tc>
          <w:tcPr>
            <w:tcW w:w="2835" w:type="dxa"/>
          </w:tcPr>
          <w:p w14:paraId="6ADCA804"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.91 (.10)</w:t>
            </w:r>
          </w:p>
        </w:tc>
        <w:tc>
          <w:tcPr>
            <w:tcW w:w="2471" w:type="dxa"/>
          </w:tcPr>
          <w:p w14:paraId="2E2692D2"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.88 (.17)</w:t>
            </w:r>
          </w:p>
        </w:tc>
      </w:tr>
      <w:tr w:rsidR="0076301A" w:rsidRPr="00453952" w14:paraId="0590156F" w14:textId="77777777" w:rsidTr="00D2269F">
        <w:tc>
          <w:tcPr>
            <w:tcW w:w="3936" w:type="dxa"/>
          </w:tcPr>
          <w:p w14:paraId="31677B4D"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Accuracy on ‘Different’ Trials</w:t>
            </w:r>
          </w:p>
        </w:tc>
        <w:tc>
          <w:tcPr>
            <w:tcW w:w="2835" w:type="dxa"/>
          </w:tcPr>
          <w:p w14:paraId="69F2059F"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.91 (.10)</w:t>
            </w:r>
          </w:p>
        </w:tc>
        <w:tc>
          <w:tcPr>
            <w:tcW w:w="2471" w:type="dxa"/>
          </w:tcPr>
          <w:p w14:paraId="04CE9E00"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.83 (.13)</w:t>
            </w:r>
          </w:p>
        </w:tc>
      </w:tr>
      <w:tr w:rsidR="0076301A" w:rsidRPr="00453952" w14:paraId="1B8BC360" w14:textId="77777777" w:rsidTr="0076301A">
        <w:tc>
          <w:tcPr>
            <w:tcW w:w="3936" w:type="dxa"/>
          </w:tcPr>
          <w:p w14:paraId="0392F5FB"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Confidence on ‘Same’ Trials (/7)</w:t>
            </w:r>
          </w:p>
        </w:tc>
        <w:tc>
          <w:tcPr>
            <w:tcW w:w="2835" w:type="dxa"/>
          </w:tcPr>
          <w:p w14:paraId="37F34991"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6.10 (.53)</w:t>
            </w:r>
          </w:p>
        </w:tc>
        <w:tc>
          <w:tcPr>
            <w:tcW w:w="2471" w:type="dxa"/>
          </w:tcPr>
          <w:p w14:paraId="0B5A2009"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5.80 (.63)</w:t>
            </w:r>
          </w:p>
        </w:tc>
      </w:tr>
      <w:tr w:rsidR="0076301A" w:rsidRPr="00453952" w14:paraId="00FB4113" w14:textId="77777777" w:rsidTr="0076301A">
        <w:tc>
          <w:tcPr>
            <w:tcW w:w="3936" w:type="dxa"/>
            <w:tcBorders>
              <w:bottom w:val="single" w:sz="4" w:space="0" w:color="auto"/>
            </w:tcBorders>
          </w:tcPr>
          <w:p w14:paraId="5BD30600"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Confidence on ‘Different’ Trials (/7)</w:t>
            </w:r>
          </w:p>
        </w:tc>
        <w:tc>
          <w:tcPr>
            <w:tcW w:w="2835" w:type="dxa"/>
            <w:tcBorders>
              <w:bottom w:val="single" w:sz="4" w:space="0" w:color="auto"/>
            </w:tcBorders>
          </w:tcPr>
          <w:p w14:paraId="499A1CD2"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6.20 (.81)</w:t>
            </w:r>
          </w:p>
        </w:tc>
        <w:tc>
          <w:tcPr>
            <w:tcW w:w="2471" w:type="dxa"/>
            <w:tcBorders>
              <w:bottom w:val="single" w:sz="4" w:space="0" w:color="auto"/>
            </w:tcBorders>
          </w:tcPr>
          <w:p w14:paraId="38507091"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5.49 (.45)</w:t>
            </w:r>
          </w:p>
        </w:tc>
      </w:tr>
      <w:tr w:rsidR="0076301A" w:rsidRPr="00453952" w14:paraId="1C54CC16" w14:textId="77777777" w:rsidTr="0076301A">
        <w:tc>
          <w:tcPr>
            <w:tcW w:w="3936" w:type="dxa"/>
            <w:tcBorders>
              <w:top w:val="single" w:sz="4" w:space="0" w:color="auto"/>
            </w:tcBorders>
          </w:tcPr>
          <w:p w14:paraId="41FC1393" w14:textId="77777777" w:rsidR="0076301A" w:rsidRPr="00453952" w:rsidRDefault="0076301A" w:rsidP="0044029C">
            <w:pPr>
              <w:spacing w:line="480" w:lineRule="auto"/>
              <w:rPr>
                <w:rFonts w:asciiTheme="majorBidi" w:eastAsia="PMingLiU" w:hAnsiTheme="majorBidi" w:cstheme="majorBidi"/>
                <w:sz w:val="24"/>
                <w:szCs w:val="24"/>
                <w:lang w:eastAsia="zh-TW"/>
              </w:rPr>
            </w:pPr>
          </w:p>
          <w:p w14:paraId="7E87C58B" w14:textId="52540E0D" w:rsidR="0076301A" w:rsidRPr="00453952" w:rsidRDefault="00BD72FD" w:rsidP="0044029C">
            <w:pPr>
              <w:spacing w:line="480" w:lineRule="auto"/>
              <w:rPr>
                <w:rFonts w:asciiTheme="majorBidi" w:eastAsia="PMingLiU" w:hAnsiTheme="majorBidi" w:cstheme="majorBidi"/>
                <w:sz w:val="24"/>
                <w:szCs w:val="24"/>
                <w:lang w:eastAsia="zh-TW"/>
              </w:rPr>
            </w:pPr>
            <w:r>
              <w:rPr>
                <w:rFonts w:asciiTheme="majorBidi" w:eastAsia="PMingLiU" w:hAnsiTheme="majorBidi" w:cstheme="majorBidi"/>
                <w:sz w:val="24"/>
                <w:szCs w:val="24"/>
                <w:lang w:eastAsia="zh-TW"/>
              </w:rPr>
              <w:t>NONSENSE</w:t>
            </w:r>
          </w:p>
          <w:p w14:paraId="39B25451"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Sensitivity of Discrimination (</w:t>
            </w:r>
            <w:r w:rsidRPr="003F485D">
              <w:rPr>
                <w:rFonts w:asciiTheme="majorBidi" w:eastAsia="PMingLiU" w:hAnsiTheme="majorBidi" w:cstheme="majorBidi"/>
                <w:i/>
                <w:sz w:val="24"/>
                <w:szCs w:val="24"/>
                <w:lang w:eastAsia="zh-TW"/>
              </w:rPr>
              <w:t>d’</w:t>
            </w:r>
            <w:r w:rsidRPr="00453952">
              <w:rPr>
                <w:rFonts w:asciiTheme="majorBidi" w:eastAsia="PMingLiU" w:hAnsiTheme="majorBidi" w:cstheme="majorBidi"/>
                <w:sz w:val="24"/>
                <w:szCs w:val="24"/>
                <w:lang w:eastAsia="zh-TW"/>
              </w:rPr>
              <w:t>)</w:t>
            </w:r>
          </w:p>
        </w:tc>
        <w:tc>
          <w:tcPr>
            <w:tcW w:w="2835" w:type="dxa"/>
            <w:tcBorders>
              <w:top w:val="single" w:sz="4" w:space="0" w:color="auto"/>
            </w:tcBorders>
          </w:tcPr>
          <w:p w14:paraId="095973C8"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p>
          <w:p w14:paraId="47BB76A7" w14:textId="77777777" w:rsidR="0050262A" w:rsidRPr="00453952" w:rsidRDefault="0050262A" w:rsidP="0044029C">
            <w:pPr>
              <w:spacing w:line="480" w:lineRule="auto"/>
              <w:jc w:val="center"/>
              <w:rPr>
                <w:rFonts w:asciiTheme="majorBidi" w:eastAsia="PMingLiU" w:hAnsiTheme="majorBidi" w:cstheme="majorBidi"/>
                <w:sz w:val="24"/>
                <w:szCs w:val="24"/>
                <w:lang w:eastAsia="zh-TW"/>
              </w:rPr>
            </w:pPr>
          </w:p>
          <w:p w14:paraId="7DC3CAF1" w14:textId="77777777" w:rsidR="0050262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3.29 (1.08)</w:t>
            </w:r>
          </w:p>
        </w:tc>
        <w:tc>
          <w:tcPr>
            <w:tcW w:w="2471" w:type="dxa"/>
            <w:tcBorders>
              <w:top w:val="single" w:sz="4" w:space="0" w:color="auto"/>
            </w:tcBorders>
          </w:tcPr>
          <w:p w14:paraId="5B4D7D6E"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p>
          <w:p w14:paraId="46D1C4CB" w14:textId="77777777" w:rsidR="0050262A" w:rsidRPr="00453952" w:rsidRDefault="0050262A" w:rsidP="0044029C">
            <w:pPr>
              <w:spacing w:line="480" w:lineRule="auto"/>
              <w:jc w:val="center"/>
              <w:rPr>
                <w:rFonts w:asciiTheme="majorBidi" w:eastAsia="PMingLiU" w:hAnsiTheme="majorBidi" w:cstheme="majorBidi"/>
                <w:sz w:val="24"/>
                <w:szCs w:val="24"/>
                <w:lang w:eastAsia="zh-TW"/>
              </w:rPr>
            </w:pPr>
          </w:p>
          <w:p w14:paraId="787785CC" w14:textId="77777777" w:rsidR="0050262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2.77 (.58)</w:t>
            </w:r>
          </w:p>
        </w:tc>
      </w:tr>
      <w:tr w:rsidR="0076301A" w:rsidRPr="00453952" w14:paraId="1A0CF871" w14:textId="77777777" w:rsidTr="0076301A">
        <w:tc>
          <w:tcPr>
            <w:tcW w:w="3936" w:type="dxa"/>
          </w:tcPr>
          <w:p w14:paraId="7C262DE6"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Response Bias (</w:t>
            </w:r>
            <w:r w:rsidRPr="003F485D">
              <w:rPr>
                <w:rFonts w:asciiTheme="majorBidi" w:eastAsia="PMingLiU" w:hAnsiTheme="majorBidi" w:cstheme="majorBidi"/>
                <w:i/>
                <w:sz w:val="24"/>
                <w:szCs w:val="24"/>
                <w:lang w:eastAsia="zh-TW"/>
              </w:rPr>
              <w:t>C</w:t>
            </w:r>
            <w:r w:rsidRPr="00453952">
              <w:rPr>
                <w:rFonts w:asciiTheme="majorBidi" w:eastAsia="PMingLiU" w:hAnsiTheme="majorBidi" w:cstheme="majorBidi"/>
                <w:sz w:val="24"/>
                <w:szCs w:val="24"/>
                <w:lang w:eastAsia="zh-TW"/>
              </w:rPr>
              <w:t>)</w:t>
            </w:r>
          </w:p>
          <w:p w14:paraId="5FBBBC73"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p>
        </w:tc>
        <w:tc>
          <w:tcPr>
            <w:tcW w:w="2835" w:type="dxa"/>
          </w:tcPr>
          <w:p w14:paraId="40397732" w14:textId="77777777" w:rsidR="0076301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.18 (.47)</w:t>
            </w:r>
          </w:p>
        </w:tc>
        <w:tc>
          <w:tcPr>
            <w:tcW w:w="2471" w:type="dxa"/>
          </w:tcPr>
          <w:p w14:paraId="779E96D2" w14:textId="77777777" w:rsidR="0076301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-.39 (.63)</w:t>
            </w:r>
          </w:p>
        </w:tc>
      </w:tr>
      <w:tr w:rsidR="0076301A" w:rsidRPr="00453952" w14:paraId="2A786D70" w14:textId="77777777" w:rsidTr="0076301A">
        <w:tc>
          <w:tcPr>
            <w:tcW w:w="3936" w:type="dxa"/>
          </w:tcPr>
          <w:p w14:paraId="7EA3CE27"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Accuracy on ‘Same’ Trials</w:t>
            </w:r>
          </w:p>
        </w:tc>
        <w:tc>
          <w:tcPr>
            <w:tcW w:w="2835" w:type="dxa"/>
          </w:tcPr>
          <w:p w14:paraId="6D28BCD4"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.88 (.13)</w:t>
            </w:r>
          </w:p>
        </w:tc>
        <w:tc>
          <w:tcPr>
            <w:tcW w:w="2471" w:type="dxa"/>
          </w:tcPr>
          <w:p w14:paraId="4EE10B39"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.92 (.12)</w:t>
            </w:r>
          </w:p>
        </w:tc>
      </w:tr>
      <w:tr w:rsidR="0076301A" w:rsidRPr="00453952" w14:paraId="7F19F4B3" w14:textId="77777777" w:rsidTr="0076301A">
        <w:tc>
          <w:tcPr>
            <w:tcW w:w="3936" w:type="dxa"/>
          </w:tcPr>
          <w:p w14:paraId="690B3275"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Accuracy on ‘Different’ Trials</w:t>
            </w:r>
          </w:p>
        </w:tc>
        <w:tc>
          <w:tcPr>
            <w:tcW w:w="2835" w:type="dxa"/>
          </w:tcPr>
          <w:p w14:paraId="6D9BAB5C"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.94 (.09)</w:t>
            </w:r>
          </w:p>
        </w:tc>
        <w:tc>
          <w:tcPr>
            <w:tcW w:w="2471" w:type="dxa"/>
          </w:tcPr>
          <w:p w14:paraId="0809E81A" w14:textId="77777777" w:rsidR="0076301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.80 (.13)</w:t>
            </w:r>
          </w:p>
        </w:tc>
      </w:tr>
      <w:tr w:rsidR="0076301A" w:rsidRPr="00453952" w14:paraId="33DED091" w14:textId="77777777" w:rsidTr="0076301A">
        <w:tc>
          <w:tcPr>
            <w:tcW w:w="3936" w:type="dxa"/>
          </w:tcPr>
          <w:p w14:paraId="21CD6D44"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Confidence on ‘Same’ Trials (/7)</w:t>
            </w:r>
          </w:p>
        </w:tc>
        <w:tc>
          <w:tcPr>
            <w:tcW w:w="2835" w:type="dxa"/>
          </w:tcPr>
          <w:p w14:paraId="60E59574" w14:textId="77777777" w:rsidR="0076301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6.01 (.78)</w:t>
            </w:r>
          </w:p>
        </w:tc>
        <w:tc>
          <w:tcPr>
            <w:tcW w:w="2471" w:type="dxa"/>
          </w:tcPr>
          <w:p w14:paraId="62A3757B" w14:textId="77777777" w:rsidR="0076301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5.72 (.67)</w:t>
            </w:r>
          </w:p>
        </w:tc>
      </w:tr>
      <w:tr w:rsidR="0076301A" w:rsidRPr="00453952" w14:paraId="0F1AD3C9" w14:textId="77777777" w:rsidTr="0076301A">
        <w:tc>
          <w:tcPr>
            <w:tcW w:w="3936" w:type="dxa"/>
            <w:tcBorders>
              <w:bottom w:val="single" w:sz="4" w:space="0" w:color="auto"/>
            </w:tcBorders>
          </w:tcPr>
          <w:p w14:paraId="05F41F33"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Confidence on ‘Different’ Trials (/7)</w:t>
            </w:r>
          </w:p>
        </w:tc>
        <w:tc>
          <w:tcPr>
            <w:tcW w:w="2835" w:type="dxa"/>
            <w:tcBorders>
              <w:bottom w:val="single" w:sz="4" w:space="0" w:color="auto"/>
            </w:tcBorders>
          </w:tcPr>
          <w:p w14:paraId="015D96D0" w14:textId="77777777" w:rsidR="0076301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6.07 (.78)</w:t>
            </w:r>
          </w:p>
        </w:tc>
        <w:tc>
          <w:tcPr>
            <w:tcW w:w="2471" w:type="dxa"/>
            <w:tcBorders>
              <w:bottom w:val="single" w:sz="4" w:space="0" w:color="auto"/>
            </w:tcBorders>
          </w:tcPr>
          <w:p w14:paraId="7E6F4E46" w14:textId="77777777" w:rsidR="0076301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4.92 (.83)</w:t>
            </w:r>
          </w:p>
        </w:tc>
      </w:tr>
      <w:tr w:rsidR="0076301A" w:rsidRPr="00453952" w14:paraId="7B471E22" w14:textId="77777777" w:rsidTr="0076301A">
        <w:tc>
          <w:tcPr>
            <w:tcW w:w="3936" w:type="dxa"/>
            <w:tcBorders>
              <w:top w:val="single" w:sz="4" w:space="0" w:color="auto"/>
            </w:tcBorders>
          </w:tcPr>
          <w:p w14:paraId="133B8AE2" w14:textId="77777777" w:rsidR="0076301A" w:rsidRPr="00453952" w:rsidRDefault="0076301A" w:rsidP="0044029C">
            <w:pPr>
              <w:spacing w:line="480" w:lineRule="auto"/>
              <w:rPr>
                <w:rFonts w:asciiTheme="majorBidi" w:eastAsia="PMingLiU" w:hAnsiTheme="majorBidi" w:cstheme="majorBidi"/>
                <w:sz w:val="24"/>
                <w:szCs w:val="24"/>
                <w:lang w:eastAsia="zh-TW"/>
              </w:rPr>
            </w:pPr>
          </w:p>
          <w:p w14:paraId="6E4BB0CD" w14:textId="77777777" w:rsidR="0076301A" w:rsidRPr="00453952" w:rsidRDefault="0076301A" w:rsidP="0044029C">
            <w:pPr>
              <w:spacing w:line="480" w:lineRule="auto"/>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BACKWARDS</w:t>
            </w:r>
          </w:p>
          <w:p w14:paraId="68CAAB38"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lastRenderedPageBreak/>
              <w:t>Sensitivity of Discrimination (</w:t>
            </w:r>
            <w:r w:rsidRPr="003F485D">
              <w:rPr>
                <w:rFonts w:asciiTheme="majorBidi" w:eastAsia="PMingLiU" w:hAnsiTheme="majorBidi" w:cstheme="majorBidi"/>
                <w:i/>
                <w:sz w:val="24"/>
                <w:szCs w:val="24"/>
                <w:lang w:eastAsia="zh-TW"/>
              </w:rPr>
              <w:t>d’</w:t>
            </w:r>
            <w:r w:rsidRPr="00453952">
              <w:rPr>
                <w:rFonts w:asciiTheme="majorBidi" w:eastAsia="PMingLiU" w:hAnsiTheme="majorBidi" w:cstheme="majorBidi"/>
                <w:sz w:val="24"/>
                <w:szCs w:val="24"/>
                <w:lang w:eastAsia="zh-TW"/>
              </w:rPr>
              <w:t>)</w:t>
            </w:r>
          </w:p>
        </w:tc>
        <w:tc>
          <w:tcPr>
            <w:tcW w:w="2835" w:type="dxa"/>
            <w:tcBorders>
              <w:top w:val="single" w:sz="4" w:space="0" w:color="auto"/>
            </w:tcBorders>
          </w:tcPr>
          <w:p w14:paraId="42178233"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p>
          <w:p w14:paraId="1AEAA5DD" w14:textId="77777777" w:rsidR="0050262A" w:rsidRPr="00453952" w:rsidRDefault="0050262A" w:rsidP="0044029C">
            <w:pPr>
              <w:spacing w:line="480" w:lineRule="auto"/>
              <w:jc w:val="center"/>
              <w:rPr>
                <w:rFonts w:asciiTheme="majorBidi" w:eastAsia="PMingLiU" w:hAnsiTheme="majorBidi" w:cstheme="majorBidi"/>
                <w:sz w:val="24"/>
                <w:szCs w:val="24"/>
                <w:lang w:eastAsia="zh-TW"/>
              </w:rPr>
            </w:pPr>
          </w:p>
          <w:p w14:paraId="36E9BFC4" w14:textId="77777777" w:rsidR="0050262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lastRenderedPageBreak/>
              <w:t>1.32 (.73)</w:t>
            </w:r>
          </w:p>
        </w:tc>
        <w:tc>
          <w:tcPr>
            <w:tcW w:w="2471" w:type="dxa"/>
            <w:tcBorders>
              <w:top w:val="single" w:sz="4" w:space="0" w:color="auto"/>
            </w:tcBorders>
          </w:tcPr>
          <w:p w14:paraId="406E89AF" w14:textId="77777777" w:rsidR="0076301A" w:rsidRPr="00453952" w:rsidRDefault="0076301A" w:rsidP="0044029C">
            <w:pPr>
              <w:spacing w:line="480" w:lineRule="auto"/>
              <w:jc w:val="center"/>
              <w:rPr>
                <w:rFonts w:asciiTheme="majorBidi" w:eastAsia="PMingLiU" w:hAnsiTheme="majorBidi" w:cstheme="majorBidi"/>
                <w:sz w:val="24"/>
                <w:szCs w:val="24"/>
                <w:lang w:eastAsia="zh-TW"/>
              </w:rPr>
            </w:pPr>
          </w:p>
          <w:p w14:paraId="6BA4E35A" w14:textId="77777777" w:rsidR="0050262A" w:rsidRPr="00453952" w:rsidRDefault="0050262A" w:rsidP="0044029C">
            <w:pPr>
              <w:spacing w:line="480" w:lineRule="auto"/>
              <w:jc w:val="center"/>
              <w:rPr>
                <w:rFonts w:asciiTheme="majorBidi" w:eastAsia="PMingLiU" w:hAnsiTheme="majorBidi" w:cstheme="majorBidi"/>
                <w:sz w:val="24"/>
                <w:szCs w:val="24"/>
                <w:lang w:eastAsia="zh-TW"/>
              </w:rPr>
            </w:pPr>
          </w:p>
          <w:p w14:paraId="2FB2D94D" w14:textId="77777777" w:rsidR="0050262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lastRenderedPageBreak/>
              <w:t>.43 (.70)</w:t>
            </w:r>
          </w:p>
        </w:tc>
      </w:tr>
      <w:tr w:rsidR="0076301A" w:rsidRPr="00453952" w14:paraId="000E4D2D" w14:textId="77777777" w:rsidTr="0076301A">
        <w:tc>
          <w:tcPr>
            <w:tcW w:w="3936" w:type="dxa"/>
          </w:tcPr>
          <w:p w14:paraId="725C0346"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lastRenderedPageBreak/>
              <w:t>Response Bias (</w:t>
            </w:r>
            <w:r w:rsidRPr="003F485D">
              <w:rPr>
                <w:rFonts w:asciiTheme="majorBidi" w:eastAsia="PMingLiU" w:hAnsiTheme="majorBidi" w:cstheme="majorBidi"/>
                <w:i/>
                <w:sz w:val="24"/>
                <w:szCs w:val="24"/>
                <w:lang w:eastAsia="zh-TW"/>
              </w:rPr>
              <w:t>C</w:t>
            </w:r>
            <w:r w:rsidRPr="00453952">
              <w:rPr>
                <w:rFonts w:asciiTheme="majorBidi" w:eastAsia="PMingLiU" w:hAnsiTheme="majorBidi" w:cstheme="majorBidi"/>
                <w:sz w:val="24"/>
                <w:szCs w:val="24"/>
                <w:lang w:eastAsia="zh-TW"/>
              </w:rPr>
              <w:t>)</w:t>
            </w:r>
          </w:p>
          <w:p w14:paraId="4EF67742"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p>
        </w:tc>
        <w:tc>
          <w:tcPr>
            <w:tcW w:w="2835" w:type="dxa"/>
          </w:tcPr>
          <w:p w14:paraId="604A0F4B" w14:textId="77777777" w:rsidR="0076301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-.08 (.36)</w:t>
            </w:r>
          </w:p>
        </w:tc>
        <w:tc>
          <w:tcPr>
            <w:tcW w:w="2471" w:type="dxa"/>
          </w:tcPr>
          <w:p w14:paraId="143994CE" w14:textId="77777777" w:rsidR="0076301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-.11 (.46)</w:t>
            </w:r>
          </w:p>
        </w:tc>
      </w:tr>
      <w:tr w:rsidR="0076301A" w:rsidRPr="00453952" w14:paraId="3C277B75" w14:textId="77777777" w:rsidTr="0076301A">
        <w:tc>
          <w:tcPr>
            <w:tcW w:w="3936" w:type="dxa"/>
          </w:tcPr>
          <w:p w14:paraId="3FB35C83"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Accuracy on ‘Same’ Trials</w:t>
            </w:r>
          </w:p>
        </w:tc>
        <w:tc>
          <w:tcPr>
            <w:tcW w:w="2835" w:type="dxa"/>
          </w:tcPr>
          <w:p w14:paraId="5EF0EB06" w14:textId="77777777" w:rsidR="0076301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.76 (.12)</w:t>
            </w:r>
          </w:p>
        </w:tc>
        <w:tc>
          <w:tcPr>
            <w:tcW w:w="2471" w:type="dxa"/>
          </w:tcPr>
          <w:p w14:paraId="5B754010" w14:textId="77777777" w:rsidR="0076301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.61 (.22)</w:t>
            </w:r>
          </w:p>
        </w:tc>
      </w:tr>
      <w:tr w:rsidR="0076301A" w:rsidRPr="00453952" w14:paraId="1E209A60" w14:textId="77777777" w:rsidTr="0076301A">
        <w:tc>
          <w:tcPr>
            <w:tcW w:w="3936" w:type="dxa"/>
          </w:tcPr>
          <w:p w14:paraId="51B80295"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Accuracy on ‘Different’ Trials</w:t>
            </w:r>
          </w:p>
        </w:tc>
        <w:tc>
          <w:tcPr>
            <w:tcW w:w="2835" w:type="dxa"/>
          </w:tcPr>
          <w:p w14:paraId="1B47E81F" w14:textId="77777777" w:rsidR="0076301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.70 (.21)</w:t>
            </w:r>
          </w:p>
        </w:tc>
        <w:tc>
          <w:tcPr>
            <w:tcW w:w="2471" w:type="dxa"/>
          </w:tcPr>
          <w:p w14:paraId="30A0A682" w14:textId="77777777" w:rsidR="0076301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.54 (.19)</w:t>
            </w:r>
          </w:p>
        </w:tc>
      </w:tr>
      <w:tr w:rsidR="0076301A" w:rsidRPr="00453952" w14:paraId="5C53AFC6" w14:textId="77777777" w:rsidTr="0050262A">
        <w:tc>
          <w:tcPr>
            <w:tcW w:w="3936" w:type="dxa"/>
          </w:tcPr>
          <w:p w14:paraId="63CF23D9"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Confidence on ‘Same’ Trials (/7)</w:t>
            </w:r>
          </w:p>
        </w:tc>
        <w:tc>
          <w:tcPr>
            <w:tcW w:w="2835" w:type="dxa"/>
          </w:tcPr>
          <w:p w14:paraId="1C9F26E8" w14:textId="77777777" w:rsidR="0076301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3.50 (1.50)</w:t>
            </w:r>
          </w:p>
        </w:tc>
        <w:tc>
          <w:tcPr>
            <w:tcW w:w="2471" w:type="dxa"/>
          </w:tcPr>
          <w:p w14:paraId="20A45B6A" w14:textId="77777777" w:rsidR="0076301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2.87 (1.47)</w:t>
            </w:r>
          </w:p>
        </w:tc>
      </w:tr>
      <w:tr w:rsidR="0076301A" w:rsidRPr="00453952" w14:paraId="1FF88992" w14:textId="77777777" w:rsidTr="0050262A">
        <w:tc>
          <w:tcPr>
            <w:tcW w:w="3936" w:type="dxa"/>
            <w:tcBorders>
              <w:bottom w:val="single" w:sz="4" w:space="0" w:color="auto"/>
            </w:tcBorders>
          </w:tcPr>
          <w:p w14:paraId="118B1699" w14:textId="77777777" w:rsidR="0076301A" w:rsidRPr="00453952" w:rsidRDefault="0076301A" w:rsidP="0044029C">
            <w:pPr>
              <w:spacing w:line="480" w:lineRule="auto"/>
              <w:jc w:val="right"/>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Confidence on ‘Different’ Trials (/7)</w:t>
            </w:r>
          </w:p>
        </w:tc>
        <w:tc>
          <w:tcPr>
            <w:tcW w:w="2835" w:type="dxa"/>
            <w:tcBorders>
              <w:bottom w:val="single" w:sz="4" w:space="0" w:color="auto"/>
            </w:tcBorders>
          </w:tcPr>
          <w:p w14:paraId="1FEEB2FE" w14:textId="77777777" w:rsidR="0076301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3.70 (1.61)</w:t>
            </w:r>
          </w:p>
        </w:tc>
        <w:tc>
          <w:tcPr>
            <w:tcW w:w="2471" w:type="dxa"/>
            <w:tcBorders>
              <w:bottom w:val="single" w:sz="4" w:space="0" w:color="auto"/>
            </w:tcBorders>
          </w:tcPr>
          <w:p w14:paraId="235571B9" w14:textId="77777777" w:rsidR="0050262A" w:rsidRPr="00453952" w:rsidRDefault="0050262A" w:rsidP="0044029C">
            <w:pPr>
              <w:spacing w:line="480" w:lineRule="auto"/>
              <w:jc w:val="center"/>
              <w:rPr>
                <w:rFonts w:asciiTheme="majorBidi" w:eastAsia="PMingLiU" w:hAnsiTheme="majorBidi" w:cstheme="majorBidi"/>
                <w:sz w:val="24"/>
                <w:szCs w:val="24"/>
                <w:lang w:eastAsia="zh-TW"/>
              </w:rPr>
            </w:pPr>
            <w:r w:rsidRPr="00453952">
              <w:rPr>
                <w:rFonts w:asciiTheme="majorBidi" w:eastAsia="PMingLiU" w:hAnsiTheme="majorBidi" w:cstheme="majorBidi"/>
                <w:sz w:val="24"/>
                <w:szCs w:val="24"/>
                <w:lang w:eastAsia="zh-TW"/>
              </w:rPr>
              <w:t>3.05 (1.53)</w:t>
            </w:r>
          </w:p>
        </w:tc>
      </w:tr>
    </w:tbl>
    <w:p w14:paraId="1CC264D5" w14:textId="77777777" w:rsidR="00D17C2D" w:rsidRDefault="00D17C2D" w:rsidP="0044029C">
      <w:pPr>
        <w:spacing w:line="480" w:lineRule="auto"/>
        <w:rPr>
          <w:rFonts w:asciiTheme="majorBidi" w:eastAsia="PMingLiU" w:hAnsiTheme="majorBidi" w:cstheme="majorBidi"/>
          <w:sz w:val="24"/>
          <w:szCs w:val="24"/>
          <w:lang w:eastAsia="zh-TW"/>
        </w:rPr>
      </w:pPr>
    </w:p>
    <w:p w14:paraId="7196EAE0" w14:textId="7CE46FB4" w:rsidR="00D17C2D" w:rsidRDefault="00D17C2D" w:rsidP="00D2784D">
      <w:pPr>
        <w:rPr>
          <w:rFonts w:asciiTheme="majorBidi" w:eastAsia="PMingLiU" w:hAnsiTheme="majorBidi" w:cstheme="majorBidi"/>
          <w:sz w:val="24"/>
          <w:szCs w:val="24"/>
          <w:lang w:eastAsia="zh-TW"/>
        </w:rPr>
      </w:pPr>
      <w:r>
        <w:rPr>
          <w:rFonts w:asciiTheme="majorBidi" w:eastAsia="PMingLiU" w:hAnsiTheme="majorBidi" w:cstheme="majorBidi"/>
          <w:sz w:val="24"/>
          <w:szCs w:val="24"/>
          <w:lang w:eastAsia="zh-TW"/>
        </w:rPr>
        <w:br w:type="page"/>
      </w:r>
      <w:r w:rsidR="00936B30">
        <w:rPr>
          <w:rFonts w:asciiTheme="majorBidi" w:eastAsia="PMingLiU" w:hAnsiTheme="majorBidi" w:cstheme="majorBidi"/>
          <w:sz w:val="24"/>
          <w:szCs w:val="24"/>
          <w:lang w:eastAsia="zh-TW"/>
        </w:rPr>
        <w:lastRenderedPageBreak/>
        <w:t>Appendix 1:</w:t>
      </w:r>
    </w:p>
    <w:p w14:paraId="6943EF58" w14:textId="77777777" w:rsidR="00936B30" w:rsidRDefault="00936B30" w:rsidP="00EC42C9">
      <w:pPr>
        <w:spacing w:line="480" w:lineRule="auto"/>
        <w:ind w:firstLine="720"/>
        <w:rPr>
          <w:rFonts w:asciiTheme="majorBidi" w:hAnsiTheme="majorBidi" w:cstheme="majorBidi"/>
        </w:rPr>
      </w:pPr>
      <w:r>
        <w:rPr>
          <w:rFonts w:asciiTheme="majorBidi" w:hAnsiTheme="majorBidi" w:cstheme="majorBidi"/>
        </w:rPr>
        <w:t>In examining the possibility that participants habituated to the nonsense phrase across the course of the experiment, a</w:t>
      </w:r>
      <w:r w:rsidRPr="006446D9">
        <w:rPr>
          <w:rFonts w:asciiTheme="majorBidi" w:hAnsiTheme="majorBidi" w:cstheme="majorBidi"/>
        </w:rPr>
        <w:t xml:space="preserve">n analysis based on the responses during the first half of the experiment </w:t>
      </w:r>
      <w:r w:rsidRPr="00936B30">
        <w:rPr>
          <w:rFonts w:asciiTheme="majorBidi" w:hAnsiTheme="majorBidi" w:cstheme="majorBidi"/>
          <w:i/>
        </w:rPr>
        <w:t>only</w:t>
      </w:r>
      <w:r w:rsidRPr="006446D9">
        <w:rPr>
          <w:rFonts w:asciiTheme="majorBidi" w:hAnsiTheme="majorBidi" w:cstheme="majorBidi"/>
        </w:rPr>
        <w:t xml:space="preserve"> suggested that </w:t>
      </w:r>
      <w:r>
        <w:rPr>
          <w:rFonts w:asciiTheme="majorBidi" w:hAnsiTheme="majorBidi" w:cstheme="majorBidi"/>
        </w:rPr>
        <w:t>performance</w:t>
      </w:r>
      <w:r w:rsidRPr="006446D9">
        <w:rPr>
          <w:rFonts w:asciiTheme="majorBidi" w:hAnsiTheme="majorBidi" w:cstheme="majorBidi"/>
        </w:rPr>
        <w:t xml:space="preserve"> remained high when listening to </w:t>
      </w:r>
      <w:r>
        <w:rPr>
          <w:rFonts w:asciiTheme="majorBidi" w:hAnsiTheme="majorBidi" w:cstheme="majorBidi"/>
        </w:rPr>
        <w:t>nonsense</w:t>
      </w:r>
      <w:r w:rsidRPr="006446D9">
        <w:rPr>
          <w:rFonts w:asciiTheme="majorBidi" w:hAnsiTheme="majorBidi" w:cstheme="majorBidi"/>
        </w:rPr>
        <w:t xml:space="preserve"> messages</w:t>
      </w:r>
      <w:r>
        <w:rPr>
          <w:rFonts w:asciiTheme="majorBidi" w:hAnsiTheme="majorBidi" w:cstheme="majorBidi"/>
        </w:rPr>
        <w:t xml:space="preserve">. In fact, there was no significant difference in </w:t>
      </w:r>
      <w:r>
        <w:rPr>
          <w:rFonts w:asciiTheme="majorBidi" w:hAnsiTheme="majorBidi" w:cstheme="majorBidi"/>
          <w:i/>
        </w:rPr>
        <w:t>d’</w:t>
      </w:r>
      <w:r>
        <w:rPr>
          <w:rFonts w:asciiTheme="majorBidi" w:hAnsiTheme="majorBidi" w:cstheme="majorBidi"/>
        </w:rPr>
        <w:t xml:space="preserve"> for distinctive voices (</w:t>
      </w:r>
      <w:r>
        <w:rPr>
          <w:rFonts w:asciiTheme="majorBidi" w:hAnsiTheme="majorBidi" w:cstheme="majorBidi"/>
          <w:i/>
        </w:rPr>
        <w:t>t</w:t>
      </w:r>
      <w:r w:rsidRPr="006828E0">
        <w:rPr>
          <w:rFonts w:asciiTheme="majorBidi" w:hAnsiTheme="majorBidi" w:cstheme="majorBidi"/>
          <w:vertAlign w:val="subscript"/>
        </w:rPr>
        <w:t xml:space="preserve">(15) </w:t>
      </w:r>
      <w:r>
        <w:rPr>
          <w:rFonts w:asciiTheme="majorBidi" w:hAnsiTheme="majorBidi" w:cstheme="majorBidi"/>
        </w:rPr>
        <w:t xml:space="preserve">&lt; 1, </w:t>
      </w:r>
      <w:r>
        <w:rPr>
          <w:rFonts w:asciiTheme="majorBidi" w:hAnsiTheme="majorBidi" w:cstheme="majorBidi"/>
          <w:i/>
        </w:rPr>
        <w:t>p</w:t>
      </w:r>
      <w:r>
        <w:rPr>
          <w:rFonts w:asciiTheme="majorBidi" w:hAnsiTheme="majorBidi" w:cstheme="majorBidi"/>
        </w:rPr>
        <w:t xml:space="preserve"> = .675, or for typical voices (</w:t>
      </w:r>
      <w:r>
        <w:rPr>
          <w:rFonts w:asciiTheme="majorBidi" w:hAnsiTheme="majorBidi" w:cstheme="majorBidi"/>
          <w:i/>
        </w:rPr>
        <w:t>t</w:t>
      </w:r>
      <w:r w:rsidRPr="006828E0">
        <w:rPr>
          <w:rFonts w:asciiTheme="majorBidi" w:hAnsiTheme="majorBidi" w:cstheme="majorBidi"/>
          <w:vertAlign w:val="subscript"/>
        </w:rPr>
        <w:t>(15)</w:t>
      </w:r>
      <w:r>
        <w:rPr>
          <w:rFonts w:asciiTheme="majorBidi" w:hAnsiTheme="majorBidi" w:cstheme="majorBidi"/>
        </w:rPr>
        <w:t xml:space="preserve"> &lt; 1, </w:t>
      </w:r>
      <w:r>
        <w:rPr>
          <w:rFonts w:asciiTheme="majorBidi" w:hAnsiTheme="majorBidi" w:cstheme="majorBidi"/>
          <w:i/>
        </w:rPr>
        <w:t>p</w:t>
      </w:r>
      <w:r>
        <w:rPr>
          <w:rFonts w:asciiTheme="majorBidi" w:hAnsiTheme="majorBidi" w:cstheme="majorBidi"/>
        </w:rPr>
        <w:t xml:space="preserve"> = .752) when comparing performance across the two halves of the experiment. </w:t>
      </w:r>
    </w:p>
    <w:p w14:paraId="3D91DC9A" w14:textId="77E7BD71" w:rsidR="00936B30" w:rsidRDefault="00936B30" w:rsidP="00EC42C9">
      <w:pPr>
        <w:spacing w:line="480" w:lineRule="auto"/>
        <w:ind w:firstLine="720"/>
        <w:rPr>
          <w:rFonts w:asciiTheme="majorBidi" w:hAnsiTheme="majorBidi" w:cstheme="majorBidi"/>
        </w:rPr>
      </w:pPr>
      <w:r>
        <w:rPr>
          <w:rFonts w:asciiTheme="majorBidi" w:hAnsiTheme="majorBidi" w:cstheme="majorBidi"/>
        </w:rPr>
        <w:t>Furthermore, if the data from the first half of the experiment were considered for those in the ‘nonsense’ group alongside all the data from those in the ‘forwards’ group and the ‘backwards’ group, the ANOVA replicated all reported findings. There was a main effect of distinctiveness (</w:t>
      </w:r>
      <w:r>
        <w:rPr>
          <w:rFonts w:asciiTheme="majorBidi" w:hAnsiTheme="majorBidi" w:cstheme="majorBidi"/>
          <w:i/>
        </w:rPr>
        <w:t>F</w:t>
      </w:r>
      <w:r w:rsidRPr="006828E0">
        <w:rPr>
          <w:rFonts w:asciiTheme="majorBidi" w:hAnsiTheme="majorBidi" w:cstheme="majorBidi"/>
          <w:vertAlign w:val="subscript"/>
        </w:rPr>
        <w:t>(1, 45</w:t>
      </w:r>
      <w:r>
        <w:rPr>
          <w:rFonts w:asciiTheme="majorBidi" w:hAnsiTheme="majorBidi" w:cstheme="majorBidi"/>
        </w:rPr>
        <w:t xml:space="preserve">) = 11.45, </w:t>
      </w:r>
      <w:r>
        <w:rPr>
          <w:rFonts w:asciiTheme="majorBidi" w:hAnsiTheme="majorBidi" w:cstheme="majorBidi"/>
          <w:i/>
        </w:rPr>
        <w:t>p</w:t>
      </w:r>
      <w:r>
        <w:rPr>
          <w:rFonts w:asciiTheme="majorBidi" w:hAnsiTheme="majorBidi" w:cstheme="majorBidi"/>
        </w:rPr>
        <w:t xml:space="preserve"> = .001, </w:t>
      </w:r>
      <w:r w:rsidR="00A90DA2">
        <w:rPr>
          <w:rFonts w:asciiTheme="majorBidi" w:hAnsiTheme="majorBidi" w:cstheme="majorBidi"/>
        </w:rPr>
        <w:t>η</w:t>
      </w:r>
      <w:r w:rsidR="00EC42C9" w:rsidRPr="00EC42C9">
        <w:rPr>
          <w:rFonts w:asciiTheme="majorBidi" w:hAnsiTheme="majorBidi" w:cstheme="majorBidi"/>
          <w:vertAlign w:val="superscript"/>
        </w:rPr>
        <w:t>2</w:t>
      </w:r>
      <w:r w:rsidR="00EC42C9" w:rsidRPr="00EC42C9">
        <w:rPr>
          <w:rFonts w:asciiTheme="majorBidi" w:hAnsiTheme="majorBidi" w:cstheme="majorBidi"/>
          <w:vertAlign w:val="subscript"/>
        </w:rPr>
        <w:t>G</w:t>
      </w:r>
      <w:r w:rsidR="00EC42C9">
        <w:rPr>
          <w:rFonts w:asciiTheme="majorBidi" w:hAnsiTheme="majorBidi" w:cstheme="majorBidi"/>
        </w:rPr>
        <w:t xml:space="preserve"> </w:t>
      </w:r>
      <w:r>
        <w:rPr>
          <w:rFonts w:asciiTheme="majorBidi" w:hAnsiTheme="majorBidi" w:cstheme="majorBidi"/>
        </w:rPr>
        <w:t xml:space="preserve">= </w:t>
      </w:r>
      <w:r w:rsidR="00EC42C9">
        <w:rPr>
          <w:rFonts w:asciiTheme="majorBidi" w:hAnsiTheme="majorBidi" w:cstheme="majorBidi"/>
        </w:rPr>
        <w:t>.11</w:t>
      </w:r>
      <w:r>
        <w:rPr>
          <w:rFonts w:asciiTheme="majorBidi" w:hAnsiTheme="majorBidi" w:cstheme="majorBidi"/>
        </w:rPr>
        <w:t xml:space="preserve">, </w:t>
      </w:r>
      <w:r>
        <w:rPr>
          <w:rFonts w:asciiTheme="majorBidi" w:hAnsiTheme="majorBidi" w:cstheme="majorBidi"/>
          <w:i/>
        </w:rPr>
        <w:t xml:space="preserve">MSE </w:t>
      </w:r>
      <w:r>
        <w:rPr>
          <w:rFonts w:asciiTheme="majorBidi" w:hAnsiTheme="majorBidi" w:cstheme="majorBidi"/>
        </w:rPr>
        <w:t>= 44.67) indicating better performance with distinctive than typical voices overall.  There was again, a main effect of listening condition (</w:t>
      </w:r>
      <w:r>
        <w:rPr>
          <w:rFonts w:asciiTheme="majorBidi" w:hAnsiTheme="majorBidi" w:cstheme="majorBidi"/>
          <w:i/>
        </w:rPr>
        <w:t>F</w:t>
      </w:r>
      <w:r w:rsidRPr="006828E0">
        <w:rPr>
          <w:rFonts w:asciiTheme="majorBidi" w:hAnsiTheme="majorBidi" w:cstheme="majorBidi"/>
          <w:vertAlign w:val="subscript"/>
        </w:rPr>
        <w:t>(2, 45)</w:t>
      </w:r>
      <w:r>
        <w:rPr>
          <w:rFonts w:asciiTheme="majorBidi" w:hAnsiTheme="majorBidi" w:cstheme="majorBidi"/>
        </w:rPr>
        <w:t xml:space="preserve"> = 54.07, </w:t>
      </w:r>
      <w:r>
        <w:rPr>
          <w:rFonts w:asciiTheme="majorBidi" w:hAnsiTheme="majorBidi" w:cstheme="majorBidi"/>
          <w:i/>
        </w:rPr>
        <w:t>p</w:t>
      </w:r>
      <w:r>
        <w:rPr>
          <w:rFonts w:asciiTheme="majorBidi" w:hAnsiTheme="majorBidi" w:cstheme="majorBidi"/>
        </w:rPr>
        <w:t xml:space="preserve"> &lt; .001, </w:t>
      </w:r>
      <w:r w:rsidR="00EC42C9">
        <w:rPr>
          <w:rFonts w:asciiTheme="majorBidi" w:hAnsiTheme="majorBidi" w:cstheme="majorBidi"/>
        </w:rPr>
        <w:t>η</w:t>
      </w:r>
      <w:r w:rsidR="00EC42C9" w:rsidRPr="00EC42C9">
        <w:rPr>
          <w:rFonts w:asciiTheme="majorBidi" w:hAnsiTheme="majorBidi" w:cstheme="majorBidi"/>
          <w:vertAlign w:val="superscript"/>
        </w:rPr>
        <w:t>2</w:t>
      </w:r>
      <w:r w:rsidR="00EC42C9" w:rsidRPr="00EC42C9">
        <w:rPr>
          <w:rFonts w:asciiTheme="majorBidi" w:hAnsiTheme="majorBidi" w:cstheme="majorBidi"/>
          <w:vertAlign w:val="subscript"/>
        </w:rPr>
        <w:t xml:space="preserve">G </w:t>
      </w:r>
      <w:r>
        <w:rPr>
          <w:rFonts w:asciiTheme="majorBidi" w:hAnsiTheme="majorBidi" w:cstheme="majorBidi"/>
        </w:rPr>
        <w:t xml:space="preserve">= </w:t>
      </w:r>
      <w:r w:rsidR="00EC42C9">
        <w:rPr>
          <w:rFonts w:asciiTheme="majorBidi" w:hAnsiTheme="majorBidi" w:cstheme="majorBidi"/>
        </w:rPr>
        <w:t>.56</w:t>
      </w:r>
      <w:r>
        <w:rPr>
          <w:rFonts w:asciiTheme="majorBidi" w:hAnsiTheme="majorBidi" w:cstheme="majorBidi"/>
        </w:rPr>
        <w:t xml:space="preserve">, </w:t>
      </w:r>
      <w:r>
        <w:rPr>
          <w:rFonts w:asciiTheme="majorBidi" w:hAnsiTheme="majorBidi" w:cstheme="majorBidi"/>
          <w:i/>
        </w:rPr>
        <w:t xml:space="preserve">MSE </w:t>
      </w:r>
      <w:r w:rsidRPr="006828E0">
        <w:rPr>
          <w:rFonts w:asciiTheme="majorBidi" w:hAnsiTheme="majorBidi" w:cstheme="majorBidi"/>
        </w:rPr>
        <w:t>= 48.94).</w:t>
      </w:r>
      <w:r>
        <w:rPr>
          <w:rFonts w:asciiTheme="majorBidi" w:hAnsiTheme="majorBidi" w:cstheme="majorBidi"/>
          <w:i/>
        </w:rPr>
        <w:t xml:space="preserve"> </w:t>
      </w:r>
      <w:r>
        <w:rPr>
          <w:rFonts w:asciiTheme="majorBidi" w:hAnsiTheme="majorBidi" w:cstheme="majorBidi"/>
        </w:rPr>
        <w:t xml:space="preserve"> Again, the interaction between distinctiveness and listening condition was not significant (</w:t>
      </w:r>
      <w:r>
        <w:rPr>
          <w:rFonts w:asciiTheme="majorBidi" w:hAnsiTheme="majorBidi" w:cstheme="majorBidi"/>
          <w:i/>
        </w:rPr>
        <w:t>F</w:t>
      </w:r>
      <w:r w:rsidRPr="006828E0">
        <w:rPr>
          <w:rFonts w:asciiTheme="majorBidi" w:hAnsiTheme="majorBidi" w:cstheme="majorBidi"/>
          <w:vertAlign w:val="subscript"/>
        </w:rPr>
        <w:t>(2, 45)</w:t>
      </w:r>
      <w:r>
        <w:rPr>
          <w:rFonts w:asciiTheme="majorBidi" w:hAnsiTheme="majorBidi" w:cstheme="majorBidi"/>
        </w:rPr>
        <w:t xml:space="preserve"> &lt; 1, </w:t>
      </w:r>
      <w:r>
        <w:rPr>
          <w:rFonts w:asciiTheme="majorBidi" w:hAnsiTheme="majorBidi" w:cstheme="majorBidi"/>
          <w:i/>
        </w:rPr>
        <w:t>p</w:t>
      </w:r>
      <w:r>
        <w:rPr>
          <w:rFonts w:asciiTheme="majorBidi" w:hAnsiTheme="majorBidi" w:cstheme="majorBidi"/>
        </w:rPr>
        <w:t xml:space="preserve"> = .761, </w:t>
      </w:r>
      <w:r w:rsidR="00EC42C9">
        <w:rPr>
          <w:rFonts w:asciiTheme="majorBidi" w:hAnsiTheme="majorBidi" w:cstheme="majorBidi"/>
        </w:rPr>
        <w:t>η</w:t>
      </w:r>
      <w:r w:rsidR="00EC42C9" w:rsidRPr="00EC42C9">
        <w:rPr>
          <w:rFonts w:asciiTheme="majorBidi" w:hAnsiTheme="majorBidi" w:cstheme="majorBidi"/>
          <w:vertAlign w:val="superscript"/>
        </w:rPr>
        <w:t>2</w:t>
      </w:r>
      <w:r w:rsidR="00EC42C9" w:rsidRPr="00EC42C9">
        <w:rPr>
          <w:rFonts w:asciiTheme="majorBidi" w:hAnsiTheme="majorBidi" w:cstheme="majorBidi"/>
          <w:vertAlign w:val="subscript"/>
        </w:rPr>
        <w:t>G</w:t>
      </w:r>
      <w:r w:rsidR="00EC42C9">
        <w:rPr>
          <w:rFonts w:asciiTheme="majorBidi" w:hAnsiTheme="majorBidi" w:cstheme="majorBidi"/>
        </w:rPr>
        <w:t xml:space="preserve"> &lt; .01</w:t>
      </w:r>
      <w:r>
        <w:rPr>
          <w:rFonts w:asciiTheme="majorBidi" w:hAnsiTheme="majorBidi" w:cstheme="majorBidi"/>
        </w:rPr>
        <w:t xml:space="preserve">, </w:t>
      </w:r>
      <w:r>
        <w:rPr>
          <w:rFonts w:asciiTheme="majorBidi" w:hAnsiTheme="majorBidi" w:cstheme="majorBidi"/>
          <w:i/>
        </w:rPr>
        <w:t>MSE</w:t>
      </w:r>
      <w:r>
        <w:rPr>
          <w:rFonts w:asciiTheme="majorBidi" w:hAnsiTheme="majorBidi" w:cstheme="majorBidi"/>
        </w:rPr>
        <w:t xml:space="preserve"> = 44.67). </w:t>
      </w:r>
    </w:p>
    <w:p w14:paraId="45BD7515" w14:textId="3E3232B4" w:rsidR="00936B30" w:rsidRDefault="00936B30" w:rsidP="00EC42C9">
      <w:pPr>
        <w:spacing w:line="480" w:lineRule="auto"/>
        <w:ind w:firstLine="720"/>
        <w:rPr>
          <w:rFonts w:asciiTheme="majorBidi" w:eastAsia="PMingLiU" w:hAnsiTheme="majorBidi" w:cstheme="majorBidi"/>
          <w:sz w:val="24"/>
          <w:szCs w:val="24"/>
          <w:lang w:eastAsia="zh-TW"/>
        </w:rPr>
      </w:pPr>
      <w:r>
        <w:rPr>
          <w:rFonts w:asciiTheme="majorBidi" w:hAnsiTheme="majorBidi" w:cstheme="majorBidi"/>
        </w:rPr>
        <w:t>Importantly for the current discussion, repeated post-hoc contrasts were used to examine the main effect of listening condition. As in the full analysis, these again revealed equivalent performance when comparing the ‘forwards’ condition to the ‘nonsense’ condition (</w:t>
      </w:r>
      <w:r w:rsidRPr="00936B30">
        <w:rPr>
          <w:rFonts w:asciiTheme="majorBidi" w:hAnsiTheme="majorBidi" w:cstheme="majorBidi"/>
          <w:i/>
        </w:rPr>
        <w:t>p</w:t>
      </w:r>
      <w:r>
        <w:rPr>
          <w:rFonts w:asciiTheme="majorBidi" w:hAnsiTheme="majorBidi" w:cstheme="majorBidi"/>
        </w:rPr>
        <w:t xml:space="preserve"> = .087), but a significant reduction in performance between the ‘nonsense’ condition and the ‘backwards’ condition (</w:t>
      </w:r>
      <w:r>
        <w:rPr>
          <w:rFonts w:asciiTheme="majorBidi" w:hAnsiTheme="majorBidi" w:cstheme="majorBidi"/>
          <w:i/>
        </w:rPr>
        <w:t xml:space="preserve">p </w:t>
      </w:r>
      <w:r>
        <w:rPr>
          <w:rFonts w:asciiTheme="majorBidi" w:hAnsiTheme="majorBidi" w:cstheme="majorBidi"/>
        </w:rPr>
        <w:t>&lt; .001). Consequently, t</w:t>
      </w:r>
      <w:r w:rsidRPr="00A63A77">
        <w:rPr>
          <w:rFonts w:asciiTheme="majorBidi" w:hAnsiTheme="majorBidi" w:cstheme="majorBidi"/>
        </w:rPr>
        <w:t>hese</w:t>
      </w:r>
      <w:r>
        <w:rPr>
          <w:rFonts w:asciiTheme="majorBidi" w:hAnsiTheme="majorBidi" w:cstheme="majorBidi"/>
        </w:rPr>
        <w:t xml:space="preserve"> results suggest</w:t>
      </w:r>
      <w:r w:rsidRPr="006446D9">
        <w:rPr>
          <w:rFonts w:asciiTheme="majorBidi" w:hAnsiTheme="majorBidi" w:cstheme="majorBidi"/>
        </w:rPr>
        <w:t xml:space="preserve">, that a full account of </w:t>
      </w:r>
      <w:r>
        <w:rPr>
          <w:rFonts w:asciiTheme="majorBidi" w:hAnsiTheme="majorBidi" w:cstheme="majorBidi"/>
        </w:rPr>
        <w:t>the</w:t>
      </w:r>
      <w:r w:rsidRPr="006446D9">
        <w:rPr>
          <w:rFonts w:asciiTheme="majorBidi" w:hAnsiTheme="majorBidi" w:cstheme="majorBidi"/>
        </w:rPr>
        <w:t xml:space="preserve"> maintenance of performance </w:t>
      </w:r>
      <w:r>
        <w:rPr>
          <w:rFonts w:asciiTheme="majorBidi" w:hAnsiTheme="majorBidi" w:cstheme="majorBidi"/>
        </w:rPr>
        <w:t xml:space="preserve">from ‘forwards’ to ‘nonsense’ conditions </w:t>
      </w:r>
      <w:r w:rsidRPr="006446D9">
        <w:rPr>
          <w:rFonts w:asciiTheme="majorBidi" w:hAnsiTheme="majorBidi" w:cstheme="majorBidi"/>
        </w:rPr>
        <w:t>may be more complex than a simple habituation effect.</w:t>
      </w:r>
    </w:p>
    <w:p w14:paraId="3B1C08FE" w14:textId="77777777" w:rsidR="00936B30" w:rsidRDefault="00936B30">
      <w:pPr>
        <w:rPr>
          <w:rFonts w:asciiTheme="majorBidi" w:eastAsia="PMingLiU" w:hAnsiTheme="majorBidi" w:cstheme="majorBidi"/>
          <w:sz w:val="24"/>
          <w:szCs w:val="24"/>
          <w:lang w:eastAsia="zh-TW"/>
        </w:rPr>
      </w:pPr>
      <w:r>
        <w:rPr>
          <w:rFonts w:asciiTheme="majorBidi" w:eastAsia="PMingLiU" w:hAnsiTheme="majorBidi" w:cstheme="majorBidi"/>
          <w:sz w:val="24"/>
          <w:szCs w:val="24"/>
          <w:lang w:eastAsia="zh-TW"/>
        </w:rPr>
        <w:br w:type="page"/>
      </w:r>
    </w:p>
    <w:p w14:paraId="4F87BF01" w14:textId="712532D5" w:rsidR="0076301A" w:rsidRDefault="00D17C2D" w:rsidP="0044029C">
      <w:pPr>
        <w:spacing w:line="480" w:lineRule="auto"/>
        <w:rPr>
          <w:rFonts w:asciiTheme="majorBidi" w:eastAsia="PMingLiU" w:hAnsiTheme="majorBidi" w:cstheme="majorBidi"/>
          <w:sz w:val="24"/>
          <w:szCs w:val="24"/>
          <w:lang w:eastAsia="zh-TW"/>
        </w:rPr>
      </w:pPr>
      <w:r>
        <w:rPr>
          <w:rFonts w:asciiTheme="majorBidi" w:eastAsia="PMingLiU" w:hAnsiTheme="majorBidi" w:cstheme="majorBidi"/>
          <w:sz w:val="24"/>
          <w:szCs w:val="24"/>
          <w:lang w:eastAsia="zh-TW"/>
        </w:rPr>
        <w:lastRenderedPageBreak/>
        <w:t>Acknowledgements</w:t>
      </w:r>
    </w:p>
    <w:p w14:paraId="25B769CC" w14:textId="77777777" w:rsidR="00D17C2D" w:rsidRPr="00AF43CB" w:rsidRDefault="00D17C2D" w:rsidP="0044029C">
      <w:pPr>
        <w:pStyle w:val="PlainText"/>
        <w:spacing w:line="480" w:lineRule="auto"/>
        <w:rPr>
          <w:rFonts w:asciiTheme="majorBidi" w:hAnsiTheme="majorBidi" w:cstheme="majorBidi"/>
          <w:sz w:val="24"/>
          <w:szCs w:val="24"/>
        </w:rPr>
      </w:pPr>
      <w:r w:rsidRPr="00AF43CB">
        <w:rPr>
          <w:rFonts w:asciiTheme="majorBidi" w:hAnsiTheme="majorBidi" w:cstheme="majorBidi"/>
          <w:sz w:val="24"/>
          <w:szCs w:val="24"/>
        </w:rPr>
        <w:t xml:space="preserve">This work was supported by the Engineering and Physical Sciences Research Council (EPSRC) Grant (EP/J004995/1 SID: An Exploration of SuperIdentity) awarded to the </w:t>
      </w:r>
      <w:r>
        <w:rPr>
          <w:rFonts w:asciiTheme="majorBidi" w:hAnsiTheme="majorBidi" w:cstheme="majorBidi"/>
          <w:sz w:val="24"/>
          <w:szCs w:val="24"/>
        </w:rPr>
        <w:t>first</w:t>
      </w:r>
      <w:r w:rsidRPr="00AF43CB">
        <w:rPr>
          <w:rFonts w:asciiTheme="majorBidi" w:hAnsiTheme="majorBidi" w:cstheme="majorBidi"/>
          <w:sz w:val="24"/>
          <w:szCs w:val="24"/>
        </w:rPr>
        <w:t xml:space="preserve"> author. Colleagues on this grant are thanked for helpful contributions to the current work.</w:t>
      </w:r>
    </w:p>
    <w:p w14:paraId="0862882F" w14:textId="77777777" w:rsidR="00D17C2D" w:rsidRPr="00453952" w:rsidRDefault="00D17C2D" w:rsidP="0044029C">
      <w:pPr>
        <w:spacing w:line="480" w:lineRule="auto"/>
        <w:rPr>
          <w:rFonts w:asciiTheme="majorBidi" w:eastAsia="PMingLiU" w:hAnsiTheme="majorBidi" w:cstheme="majorBidi"/>
          <w:sz w:val="24"/>
          <w:szCs w:val="24"/>
          <w:lang w:eastAsia="zh-TW"/>
        </w:rPr>
      </w:pPr>
    </w:p>
    <w:sectPr w:rsidR="00D17C2D" w:rsidRPr="0045395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CB38C" w14:textId="77777777" w:rsidR="00FE6DF1" w:rsidRDefault="00FE6DF1" w:rsidP="0083417B">
      <w:pPr>
        <w:spacing w:after="0" w:line="240" w:lineRule="auto"/>
      </w:pPr>
      <w:r>
        <w:separator/>
      </w:r>
    </w:p>
  </w:endnote>
  <w:endnote w:type="continuationSeparator" w:id="0">
    <w:p w14:paraId="3B0AB964" w14:textId="77777777" w:rsidR="00FE6DF1" w:rsidRDefault="00FE6DF1" w:rsidP="0083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66066" w14:textId="77777777" w:rsidR="00FE6DF1" w:rsidRDefault="00FE6DF1" w:rsidP="0083417B">
      <w:pPr>
        <w:spacing w:after="0" w:line="240" w:lineRule="auto"/>
      </w:pPr>
      <w:r>
        <w:separator/>
      </w:r>
    </w:p>
  </w:footnote>
  <w:footnote w:type="continuationSeparator" w:id="0">
    <w:p w14:paraId="4D532D90" w14:textId="77777777" w:rsidR="00FE6DF1" w:rsidRDefault="00FE6DF1" w:rsidP="0083417B">
      <w:pPr>
        <w:spacing w:after="0" w:line="240" w:lineRule="auto"/>
      </w:pPr>
      <w:r>
        <w:continuationSeparator/>
      </w:r>
    </w:p>
  </w:footnote>
  <w:footnote w:id="1">
    <w:p w14:paraId="78458195" w14:textId="6D2879C3" w:rsidR="00E254E0" w:rsidRPr="00E254E0" w:rsidRDefault="00E254E0">
      <w:pPr>
        <w:pStyle w:val="FootnoteText"/>
      </w:pPr>
      <w:r>
        <w:rPr>
          <w:rStyle w:val="FootnoteReference"/>
        </w:rPr>
        <w:footnoteRef/>
      </w:r>
      <w:r>
        <w:t xml:space="preserve"> </w:t>
      </w:r>
      <w:r>
        <w:rPr>
          <w:rFonts w:asciiTheme="majorBidi" w:hAnsiTheme="majorBidi" w:cstheme="majorBidi"/>
          <w:sz w:val="24"/>
          <w:szCs w:val="24"/>
        </w:rPr>
        <w:t xml:space="preserve">We differentiate here between distinctive of the voice (on the basis of vocal characteristics) and distinctiveness of the presentation of the voice (by scrambling for instance). In the current study, distinctiveness refers to </w:t>
      </w:r>
      <w:r>
        <w:rPr>
          <w:rFonts w:asciiTheme="majorBidi" w:hAnsiTheme="majorBidi" w:cstheme="majorBidi"/>
          <w:i/>
          <w:sz w:val="24"/>
          <w:szCs w:val="24"/>
        </w:rPr>
        <w:t>vocal</w:t>
      </w:r>
      <w:r>
        <w:rPr>
          <w:rFonts w:asciiTheme="majorBidi" w:hAnsiTheme="majorBidi" w:cstheme="majorBidi"/>
          <w:sz w:val="24"/>
          <w:szCs w:val="24"/>
        </w:rPr>
        <w:t xml:space="preserve"> distinctiveness rather than unusualness created through non-standard presentation of an otherwise typical sounding voice.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F0EE5" w14:textId="3A461BA9" w:rsidR="00E254E0" w:rsidRPr="00655661" w:rsidRDefault="00E254E0">
    <w:pPr>
      <w:pStyle w:val="Header"/>
      <w:jc w:val="right"/>
      <w:rPr>
        <w:rFonts w:ascii="Times New Roman" w:hAnsi="Times New Roman" w:cs="Times New Roman"/>
        <w:sz w:val="20"/>
        <w:szCs w:val="20"/>
      </w:rPr>
    </w:pPr>
    <w:r w:rsidRPr="00655661">
      <w:rPr>
        <w:rFonts w:ascii="Times New Roman" w:hAnsi="Times New Roman" w:cs="Times New Roman"/>
        <w:sz w:val="20"/>
        <w:szCs w:val="20"/>
      </w:rPr>
      <w:t>A Vocal Distinctiveness Advantage</w:t>
    </w:r>
    <w:r w:rsidRPr="00655661">
      <w:rPr>
        <w:rFonts w:ascii="Times New Roman" w:hAnsi="Times New Roman" w:cs="Times New Roman"/>
        <w:sz w:val="20"/>
        <w:szCs w:val="20"/>
      </w:rPr>
      <w:tab/>
    </w:r>
    <w:r w:rsidRPr="00655661">
      <w:rPr>
        <w:rFonts w:ascii="Times New Roman" w:hAnsi="Times New Roman" w:cs="Times New Roman"/>
        <w:sz w:val="20"/>
        <w:szCs w:val="20"/>
      </w:rPr>
      <w:tab/>
    </w:r>
    <w:sdt>
      <w:sdtPr>
        <w:rPr>
          <w:rFonts w:ascii="Times New Roman" w:hAnsi="Times New Roman" w:cs="Times New Roman"/>
          <w:sz w:val="20"/>
          <w:szCs w:val="20"/>
        </w:rPr>
        <w:id w:val="-2138484058"/>
        <w:docPartObj>
          <w:docPartGallery w:val="Page Numbers (Top of Page)"/>
          <w:docPartUnique/>
        </w:docPartObj>
      </w:sdtPr>
      <w:sdtEndPr>
        <w:rPr>
          <w:noProof/>
        </w:rPr>
      </w:sdtEndPr>
      <w:sdtContent>
        <w:r w:rsidRPr="00655661">
          <w:rPr>
            <w:rFonts w:ascii="Times New Roman" w:hAnsi="Times New Roman" w:cs="Times New Roman"/>
            <w:sz w:val="20"/>
            <w:szCs w:val="20"/>
          </w:rPr>
          <w:fldChar w:fldCharType="begin"/>
        </w:r>
        <w:r w:rsidRPr="00655661">
          <w:rPr>
            <w:rFonts w:ascii="Times New Roman" w:hAnsi="Times New Roman" w:cs="Times New Roman"/>
            <w:sz w:val="20"/>
            <w:szCs w:val="20"/>
          </w:rPr>
          <w:instrText xml:space="preserve"> PAGE   \* MERGEFORMAT </w:instrText>
        </w:r>
        <w:r w:rsidRPr="00655661">
          <w:rPr>
            <w:rFonts w:ascii="Times New Roman" w:hAnsi="Times New Roman" w:cs="Times New Roman"/>
            <w:sz w:val="20"/>
            <w:szCs w:val="20"/>
          </w:rPr>
          <w:fldChar w:fldCharType="separate"/>
        </w:r>
        <w:r w:rsidR="00473BE1">
          <w:rPr>
            <w:rFonts w:ascii="Times New Roman" w:hAnsi="Times New Roman" w:cs="Times New Roman"/>
            <w:noProof/>
            <w:sz w:val="20"/>
            <w:szCs w:val="20"/>
          </w:rPr>
          <w:t>2</w:t>
        </w:r>
        <w:r w:rsidRPr="00655661">
          <w:rPr>
            <w:rFonts w:ascii="Times New Roman" w:hAnsi="Times New Roman" w:cs="Times New Roman"/>
            <w:noProof/>
            <w:sz w:val="20"/>
            <w:szCs w:val="20"/>
          </w:rPr>
          <w:fldChar w:fldCharType="end"/>
        </w:r>
      </w:sdtContent>
    </w:sdt>
  </w:p>
  <w:p w14:paraId="64AB39E9" w14:textId="77777777" w:rsidR="00E254E0" w:rsidRDefault="00E254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295"/>
    <w:rsid w:val="000011C5"/>
    <w:rsid w:val="0000177A"/>
    <w:rsid w:val="000032B2"/>
    <w:rsid w:val="00007FC7"/>
    <w:rsid w:val="00014683"/>
    <w:rsid w:val="00016CFB"/>
    <w:rsid w:val="00020007"/>
    <w:rsid w:val="00025EB1"/>
    <w:rsid w:val="0004038F"/>
    <w:rsid w:val="0004051B"/>
    <w:rsid w:val="00041814"/>
    <w:rsid w:val="000452FA"/>
    <w:rsid w:val="00050A2D"/>
    <w:rsid w:val="00064E7E"/>
    <w:rsid w:val="00077678"/>
    <w:rsid w:val="00086348"/>
    <w:rsid w:val="000940CB"/>
    <w:rsid w:val="000A74EE"/>
    <w:rsid w:val="000B1BAC"/>
    <w:rsid w:val="000B5373"/>
    <w:rsid w:val="000C2F08"/>
    <w:rsid w:val="000C73F1"/>
    <w:rsid w:val="000D03F4"/>
    <w:rsid w:val="000D1644"/>
    <w:rsid w:val="000D3E2F"/>
    <w:rsid w:val="000D44CC"/>
    <w:rsid w:val="000D566B"/>
    <w:rsid w:val="000E1F1A"/>
    <w:rsid w:val="000E2521"/>
    <w:rsid w:val="000E3EE4"/>
    <w:rsid w:val="000E4E2E"/>
    <w:rsid w:val="000E66F6"/>
    <w:rsid w:val="000F31CB"/>
    <w:rsid w:val="000F46FC"/>
    <w:rsid w:val="00102949"/>
    <w:rsid w:val="0010350D"/>
    <w:rsid w:val="001060A7"/>
    <w:rsid w:val="00116EAC"/>
    <w:rsid w:val="00120D16"/>
    <w:rsid w:val="0012321A"/>
    <w:rsid w:val="0012366C"/>
    <w:rsid w:val="00133772"/>
    <w:rsid w:val="00142286"/>
    <w:rsid w:val="00146851"/>
    <w:rsid w:val="00156974"/>
    <w:rsid w:val="00160E8C"/>
    <w:rsid w:val="00161F0A"/>
    <w:rsid w:val="00170237"/>
    <w:rsid w:val="00173555"/>
    <w:rsid w:val="00175CEC"/>
    <w:rsid w:val="00177179"/>
    <w:rsid w:val="00177963"/>
    <w:rsid w:val="00181B88"/>
    <w:rsid w:val="00182564"/>
    <w:rsid w:val="00182876"/>
    <w:rsid w:val="00183491"/>
    <w:rsid w:val="00185BC0"/>
    <w:rsid w:val="00185E85"/>
    <w:rsid w:val="0018765A"/>
    <w:rsid w:val="00191FD0"/>
    <w:rsid w:val="001A250C"/>
    <w:rsid w:val="001A6B29"/>
    <w:rsid w:val="001B2114"/>
    <w:rsid w:val="001C6831"/>
    <w:rsid w:val="001D03DA"/>
    <w:rsid w:val="001D3471"/>
    <w:rsid w:val="001E1A42"/>
    <w:rsid w:val="001E5372"/>
    <w:rsid w:val="001E586C"/>
    <w:rsid w:val="001E590A"/>
    <w:rsid w:val="001F1C84"/>
    <w:rsid w:val="001F68C2"/>
    <w:rsid w:val="001F7880"/>
    <w:rsid w:val="002002D7"/>
    <w:rsid w:val="002024B9"/>
    <w:rsid w:val="00204D2D"/>
    <w:rsid w:val="00211A6F"/>
    <w:rsid w:val="00221340"/>
    <w:rsid w:val="0022361F"/>
    <w:rsid w:val="002325E1"/>
    <w:rsid w:val="0023696B"/>
    <w:rsid w:val="0023700D"/>
    <w:rsid w:val="00240612"/>
    <w:rsid w:val="00240796"/>
    <w:rsid w:val="00241B3E"/>
    <w:rsid w:val="00244649"/>
    <w:rsid w:val="00244DE7"/>
    <w:rsid w:val="00246A9E"/>
    <w:rsid w:val="00253527"/>
    <w:rsid w:val="0025549B"/>
    <w:rsid w:val="00255C60"/>
    <w:rsid w:val="00257C2A"/>
    <w:rsid w:val="002722E0"/>
    <w:rsid w:val="00273999"/>
    <w:rsid w:val="00282782"/>
    <w:rsid w:val="002914C3"/>
    <w:rsid w:val="00292CEA"/>
    <w:rsid w:val="00296F40"/>
    <w:rsid w:val="00297397"/>
    <w:rsid w:val="00297F3C"/>
    <w:rsid w:val="002A4DC3"/>
    <w:rsid w:val="002A4F83"/>
    <w:rsid w:val="002A64DA"/>
    <w:rsid w:val="002A735D"/>
    <w:rsid w:val="002C1B84"/>
    <w:rsid w:val="002C5095"/>
    <w:rsid w:val="002D6C91"/>
    <w:rsid w:val="002E105C"/>
    <w:rsid w:val="002E7953"/>
    <w:rsid w:val="002F1700"/>
    <w:rsid w:val="002F29DC"/>
    <w:rsid w:val="002F379A"/>
    <w:rsid w:val="002F6A0E"/>
    <w:rsid w:val="003021AB"/>
    <w:rsid w:val="00304981"/>
    <w:rsid w:val="0030745E"/>
    <w:rsid w:val="00312784"/>
    <w:rsid w:val="00315BCD"/>
    <w:rsid w:val="0032477A"/>
    <w:rsid w:val="0033100A"/>
    <w:rsid w:val="00333413"/>
    <w:rsid w:val="003348AA"/>
    <w:rsid w:val="003349E2"/>
    <w:rsid w:val="00341A33"/>
    <w:rsid w:val="00342C28"/>
    <w:rsid w:val="00343FEF"/>
    <w:rsid w:val="0034535C"/>
    <w:rsid w:val="003537C7"/>
    <w:rsid w:val="00361A21"/>
    <w:rsid w:val="00361CD6"/>
    <w:rsid w:val="00364028"/>
    <w:rsid w:val="00364CC5"/>
    <w:rsid w:val="00372E6A"/>
    <w:rsid w:val="00374631"/>
    <w:rsid w:val="00376294"/>
    <w:rsid w:val="0037676E"/>
    <w:rsid w:val="003810FB"/>
    <w:rsid w:val="00382099"/>
    <w:rsid w:val="0039781A"/>
    <w:rsid w:val="003A2E82"/>
    <w:rsid w:val="003A5491"/>
    <w:rsid w:val="003A7E37"/>
    <w:rsid w:val="003B3ED3"/>
    <w:rsid w:val="003B480E"/>
    <w:rsid w:val="003B48B0"/>
    <w:rsid w:val="003B5932"/>
    <w:rsid w:val="003C00AB"/>
    <w:rsid w:val="003C3D26"/>
    <w:rsid w:val="003C63CC"/>
    <w:rsid w:val="003D7A38"/>
    <w:rsid w:val="003E0928"/>
    <w:rsid w:val="003E441B"/>
    <w:rsid w:val="003F073D"/>
    <w:rsid w:val="003F1284"/>
    <w:rsid w:val="003F485D"/>
    <w:rsid w:val="003F67D8"/>
    <w:rsid w:val="004047BB"/>
    <w:rsid w:val="00410E14"/>
    <w:rsid w:val="00411BD3"/>
    <w:rsid w:val="00414E36"/>
    <w:rsid w:val="00414EF8"/>
    <w:rsid w:val="00416053"/>
    <w:rsid w:val="004317A1"/>
    <w:rsid w:val="004346AC"/>
    <w:rsid w:val="00435E9D"/>
    <w:rsid w:val="0044029C"/>
    <w:rsid w:val="00443868"/>
    <w:rsid w:val="0044759B"/>
    <w:rsid w:val="00453952"/>
    <w:rsid w:val="00453E69"/>
    <w:rsid w:val="00456055"/>
    <w:rsid w:val="00457C97"/>
    <w:rsid w:val="004607A9"/>
    <w:rsid w:val="00462536"/>
    <w:rsid w:val="00465D6F"/>
    <w:rsid w:val="00472886"/>
    <w:rsid w:val="00473BDB"/>
    <w:rsid w:val="00473BE1"/>
    <w:rsid w:val="00475C7B"/>
    <w:rsid w:val="00476003"/>
    <w:rsid w:val="00482989"/>
    <w:rsid w:val="004933AC"/>
    <w:rsid w:val="00493790"/>
    <w:rsid w:val="00496350"/>
    <w:rsid w:val="00497BAC"/>
    <w:rsid w:val="004A62FE"/>
    <w:rsid w:val="004A77BA"/>
    <w:rsid w:val="004B355D"/>
    <w:rsid w:val="004B3AFB"/>
    <w:rsid w:val="004B4C2D"/>
    <w:rsid w:val="004B5365"/>
    <w:rsid w:val="004C1C3A"/>
    <w:rsid w:val="004C1E1A"/>
    <w:rsid w:val="004C7066"/>
    <w:rsid w:val="004D5572"/>
    <w:rsid w:val="004E4A2D"/>
    <w:rsid w:val="004F29A4"/>
    <w:rsid w:val="004F427A"/>
    <w:rsid w:val="004F4364"/>
    <w:rsid w:val="004F674F"/>
    <w:rsid w:val="0050016A"/>
    <w:rsid w:val="0050262A"/>
    <w:rsid w:val="00503423"/>
    <w:rsid w:val="0050589A"/>
    <w:rsid w:val="00510355"/>
    <w:rsid w:val="00510A7D"/>
    <w:rsid w:val="0051103F"/>
    <w:rsid w:val="005113A8"/>
    <w:rsid w:val="00511F38"/>
    <w:rsid w:val="00511F98"/>
    <w:rsid w:val="005172E4"/>
    <w:rsid w:val="00520295"/>
    <w:rsid w:val="005216AE"/>
    <w:rsid w:val="00531A30"/>
    <w:rsid w:val="005409F8"/>
    <w:rsid w:val="00546707"/>
    <w:rsid w:val="00547AD2"/>
    <w:rsid w:val="00547E2E"/>
    <w:rsid w:val="00551478"/>
    <w:rsid w:val="00555328"/>
    <w:rsid w:val="00560F9A"/>
    <w:rsid w:val="005617A8"/>
    <w:rsid w:val="005653CE"/>
    <w:rsid w:val="00572555"/>
    <w:rsid w:val="00576152"/>
    <w:rsid w:val="005766E8"/>
    <w:rsid w:val="00580C0F"/>
    <w:rsid w:val="005828CA"/>
    <w:rsid w:val="00583B47"/>
    <w:rsid w:val="005931D9"/>
    <w:rsid w:val="0059380C"/>
    <w:rsid w:val="005956DD"/>
    <w:rsid w:val="005979F4"/>
    <w:rsid w:val="005A7437"/>
    <w:rsid w:val="005B3F7C"/>
    <w:rsid w:val="005C09B0"/>
    <w:rsid w:val="005C1635"/>
    <w:rsid w:val="005C428D"/>
    <w:rsid w:val="005C6912"/>
    <w:rsid w:val="005E09DD"/>
    <w:rsid w:val="005E48F2"/>
    <w:rsid w:val="005E6103"/>
    <w:rsid w:val="005F5E09"/>
    <w:rsid w:val="00603A56"/>
    <w:rsid w:val="00614471"/>
    <w:rsid w:val="00624077"/>
    <w:rsid w:val="006262A0"/>
    <w:rsid w:val="00630469"/>
    <w:rsid w:val="0064205A"/>
    <w:rsid w:val="006446D9"/>
    <w:rsid w:val="00644730"/>
    <w:rsid w:val="00645DF1"/>
    <w:rsid w:val="00651202"/>
    <w:rsid w:val="00652B6F"/>
    <w:rsid w:val="00654218"/>
    <w:rsid w:val="00655661"/>
    <w:rsid w:val="0066224D"/>
    <w:rsid w:val="00665044"/>
    <w:rsid w:val="00667B5F"/>
    <w:rsid w:val="006709B3"/>
    <w:rsid w:val="00676647"/>
    <w:rsid w:val="00676750"/>
    <w:rsid w:val="0067676F"/>
    <w:rsid w:val="006768B6"/>
    <w:rsid w:val="00677BC6"/>
    <w:rsid w:val="00692709"/>
    <w:rsid w:val="00696DD5"/>
    <w:rsid w:val="006A54E2"/>
    <w:rsid w:val="006A655E"/>
    <w:rsid w:val="006B1053"/>
    <w:rsid w:val="006B2624"/>
    <w:rsid w:val="006B547C"/>
    <w:rsid w:val="006B6C6E"/>
    <w:rsid w:val="006C305D"/>
    <w:rsid w:val="006C3F1E"/>
    <w:rsid w:val="006C4598"/>
    <w:rsid w:val="006C7A30"/>
    <w:rsid w:val="006E0172"/>
    <w:rsid w:val="006E0DF0"/>
    <w:rsid w:val="006E11E9"/>
    <w:rsid w:val="006E3FDE"/>
    <w:rsid w:val="006F5A45"/>
    <w:rsid w:val="006F7327"/>
    <w:rsid w:val="00702257"/>
    <w:rsid w:val="007053A8"/>
    <w:rsid w:val="007058A1"/>
    <w:rsid w:val="00707C8D"/>
    <w:rsid w:val="00710D2F"/>
    <w:rsid w:val="007133D1"/>
    <w:rsid w:val="00714EF5"/>
    <w:rsid w:val="00715694"/>
    <w:rsid w:val="0071707F"/>
    <w:rsid w:val="007234DD"/>
    <w:rsid w:val="00727E7B"/>
    <w:rsid w:val="007316EB"/>
    <w:rsid w:val="007324DE"/>
    <w:rsid w:val="00734793"/>
    <w:rsid w:val="007379FB"/>
    <w:rsid w:val="007445EE"/>
    <w:rsid w:val="0074734E"/>
    <w:rsid w:val="007524FF"/>
    <w:rsid w:val="0075405C"/>
    <w:rsid w:val="00757DAD"/>
    <w:rsid w:val="00761B08"/>
    <w:rsid w:val="0076301A"/>
    <w:rsid w:val="0076378A"/>
    <w:rsid w:val="00777839"/>
    <w:rsid w:val="00780F86"/>
    <w:rsid w:val="00781545"/>
    <w:rsid w:val="00781B91"/>
    <w:rsid w:val="00783583"/>
    <w:rsid w:val="00784C08"/>
    <w:rsid w:val="00784FF4"/>
    <w:rsid w:val="0078632E"/>
    <w:rsid w:val="007923F5"/>
    <w:rsid w:val="00795777"/>
    <w:rsid w:val="0079587C"/>
    <w:rsid w:val="00797AD6"/>
    <w:rsid w:val="007A0D20"/>
    <w:rsid w:val="007A16A3"/>
    <w:rsid w:val="007A1E28"/>
    <w:rsid w:val="007A43B3"/>
    <w:rsid w:val="007A6C10"/>
    <w:rsid w:val="007B2D42"/>
    <w:rsid w:val="007D497E"/>
    <w:rsid w:val="007D5E82"/>
    <w:rsid w:val="007E38CC"/>
    <w:rsid w:val="007E4043"/>
    <w:rsid w:val="007E6DF8"/>
    <w:rsid w:val="007E6E87"/>
    <w:rsid w:val="007F3F48"/>
    <w:rsid w:val="007F641F"/>
    <w:rsid w:val="007F6431"/>
    <w:rsid w:val="007F677E"/>
    <w:rsid w:val="007F7D70"/>
    <w:rsid w:val="00800CA5"/>
    <w:rsid w:val="008054DD"/>
    <w:rsid w:val="008068C7"/>
    <w:rsid w:val="0081492C"/>
    <w:rsid w:val="008160CE"/>
    <w:rsid w:val="008162ED"/>
    <w:rsid w:val="008313A3"/>
    <w:rsid w:val="0083393B"/>
    <w:rsid w:val="0083417B"/>
    <w:rsid w:val="00853482"/>
    <w:rsid w:val="00855357"/>
    <w:rsid w:val="00856DEC"/>
    <w:rsid w:val="00860695"/>
    <w:rsid w:val="00860997"/>
    <w:rsid w:val="00862A3B"/>
    <w:rsid w:val="00864108"/>
    <w:rsid w:val="00864F60"/>
    <w:rsid w:val="00875331"/>
    <w:rsid w:val="00881AB4"/>
    <w:rsid w:val="008822FE"/>
    <w:rsid w:val="008852C0"/>
    <w:rsid w:val="00891297"/>
    <w:rsid w:val="00897397"/>
    <w:rsid w:val="008B1E9F"/>
    <w:rsid w:val="008B3CE1"/>
    <w:rsid w:val="008B3D23"/>
    <w:rsid w:val="008B64D4"/>
    <w:rsid w:val="008B6CBC"/>
    <w:rsid w:val="008B7086"/>
    <w:rsid w:val="008D187C"/>
    <w:rsid w:val="008D4904"/>
    <w:rsid w:val="008E14BA"/>
    <w:rsid w:val="008E5D93"/>
    <w:rsid w:val="008E7190"/>
    <w:rsid w:val="008F3AC3"/>
    <w:rsid w:val="00900E6C"/>
    <w:rsid w:val="00906547"/>
    <w:rsid w:val="00911CFA"/>
    <w:rsid w:val="009120DE"/>
    <w:rsid w:val="00915E33"/>
    <w:rsid w:val="00923CDB"/>
    <w:rsid w:val="00926AF6"/>
    <w:rsid w:val="00927020"/>
    <w:rsid w:val="00932800"/>
    <w:rsid w:val="0093426F"/>
    <w:rsid w:val="00936B30"/>
    <w:rsid w:val="00941974"/>
    <w:rsid w:val="00951EC1"/>
    <w:rsid w:val="0095379C"/>
    <w:rsid w:val="009542FC"/>
    <w:rsid w:val="009568C0"/>
    <w:rsid w:val="00962DF0"/>
    <w:rsid w:val="00965948"/>
    <w:rsid w:val="00965DB1"/>
    <w:rsid w:val="00971315"/>
    <w:rsid w:val="00973521"/>
    <w:rsid w:val="00974A30"/>
    <w:rsid w:val="00976D62"/>
    <w:rsid w:val="009836A6"/>
    <w:rsid w:val="00985C94"/>
    <w:rsid w:val="00991D14"/>
    <w:rsid w:val="0099304D"/>
    <w:rsid w:val="00997E93"/>
    <w:rsid w:val="009A33FC"/>
    <w:rsid w:val="009A510A"/>
    <w:rsid w:val="009A68A2"/>
    <w:rsid w:val="009B1DBC"/>
    <w:rsid w:val="009B2FCF"/>
    <w:rsid w:val="009C3590"/>
    <w:rsid w:val="009C4291"/>
    <w:rsid w:val="009C5557"/>
    <w:rsid w:val="009C7075"/>
    <w:rsid w:val="009D11AE"/>
    <w:rsid w:val="009D47A3"/>
    <w:rsid w:val="009D7664"/>
    <w:rsid w:val="009E2146"/>
    <w:rsid w:val="009E4502"/>
    <w:rsid w:val="009E7745"/>
    <w:rsid w:val="009F1E26"/>
    <w:rsid w:val="009F40A0"/>
    <w:rsid w:val="009F77AD"/>
    <w:rsid w:val="00A0083F"/>
    <w:rsid w:val="00A0292A"/>
    <w:rsid w:val="00A046DE"/>
    <w:rsid w:val="00A074F0"/>
    <w:rsid w:val="00A15BD7"/>
    <w:rsid w:val="00A205E3"/>
    <w:rsid w:val="00A21513"/>
    <w:rsid w:val="00A217F3"/>
    <w:rsid w:val="00A258E9"/>
    <w:rsid w:val="00A30B73"/>
    <w:rsid w:val="00A3549F"/>
    <w:rsid w:val="00A51D19"/>
    <w:rsid w:val="00A528F3"/>
    <w:rsid w:val="00A54ED2"/>
    <w:rsid w:val="00A632E7"/>
    <w:rsid w:val="00A63A77"/>
    <w:rsid w:val="00A66298"/>
    <w:rsid w:val="00A72A09"/>
    <w:rsid w:val="00A769A7"/>
    <w:rsid w:val="00A82DB1"/>
    <w:rsid w:val="00A87925"/>
    <w:rsid w:val="00A90DA2"/>
    <w:rsid w:val="00A918A8"/>
    <w:rsid w:val="00AA1B78"/>
    <w:rsid w:val="00AA5343"/>
    <w:rsid w:val="00AA6B45"/>
    <w:rsid w:val="00AB0D89"/>
    <w:rsid w:val="00AB43E8"/>
    <w:rsid w:val="00AC072B"/>
    <w:rsid w:val="00AC2206"/>
    <w:rsid w:val="00AC606E"/>
    <w:rsid w:val="00AD50CF"/>
    <w:rsid w:val="00AD5150"/>
    <w:rsid w:val="00AE4129"/>
    <w:rsid w:val="00AF1E20"/>
    <w:rsid w:val="00AF332E"/>
    <w:rsid w:val="00B00F18"/>
    <w:rsid w:val="00B117A4"/>
    <w:rsid w:val="00B120A1"/>
    <w:rsid w:val="00B13961"/>
    <w:rsid w:val="00B13EC7"/>
    <w:rsid w:val="00B171B7"/>
    <w:rsid w:val="00B17E55"/>
    <w:rsid w:val="00B21CB2"/>
    <w:rsid w:val="00B22A11"/>
    <w:rsid w:val="00B23271"/>
    <w:rsid w:val="00B23E65"/>
    <w:rsid w:val="00B27412"/>
    <w:rsid w:val="00B3057B"/>
    <w:rsid w:val="00B317B2"/>
    <w:rsid w:val="00B41901"/>
    <w:rsid w:val="00B458CD"/>
    <w:rsid w:val="00B46A8F"/>
    <w:rsid w:val="00B4759D"/>
    <w:rsid w:val="00B60200"/>
    <w:rsid w:val="00B60E5F"/>
    <w:rsid w:val="00B60E6D"/>
    <w:rsid w:val="00B623E2"/>
    <w:rsid w:val="00B72F41"/>
    <w:rsid w:val="00B73B24"/>
    <w:rsid w:val="00B74A7E"/>
    <w:rsid w:val="00B758DA"/>
    <w:rsid w:val="00B83DD0"/>
    <w:rsid w:val="00B91898"/>
    <w:rsid w:val="00B93E41"/>
    <w:rsid w:val="00B956F7"/>
    <w:rsid w:val="00BA2400"/>
    <w:rsid w:val="00BA3625"/>
    <w:rsid w:val="00BA4CF4"/>
    <w:rsid w:val="00BA5998"/>
    <w:rsid w:val="00BA5FDB"/>
    <w:rsid w:val="00BC61AB"/>
    <w:rsid w:val="00BC7148"/>
    <w:rsid w:val="00BC7A60"/>
    <w:rsid w:val="00BD72FD"/>
    <w:rsid w:val="00BD7699"/>
    <w:rsid w:val="00BE0D23"/>
    <w:rsid w:val="00BF6414"/>
    <w:rsid w:val="00C0139E"/>
    <w:rsid w:val="00C01C0C"/>
    <w:rsid w:val="00C17C65"/>
    <w:rsid w:val="00C23ACB"/>
    <w:rsid w:val="00C25A68"/>
    <w:rsid w:val="00C3206C"/>
    <w:rsid w:val="00C32312"/>
    <w:rsid w:val="00C329A0"/>
    <w:rsid w:val="00C34E5E"/>
    <w:rsid w:val="00C37704"/>
    <w:rsid w:val="00C41A06"/>
    <w:rsid w:val="00C43179"/>
    <w:rsid w:val="00C45D1E"/>
    <w:rsid w:val="00C45DCF"/>
    <w:rsid w:val="00C4611B"/>
    <w:rsid w:val="00C47757"/>
    <w:rsid w:val="00C53FAB"/>
    <w:rsid w:val="00C57551"/>
    <w:rsid w:val="00C63FA3"/>
    <w:rsid w:val="00C659CA"/>
    <w:rsid w:val="00C70CCB"/>
    <w:rsid w:val="00C75267"/>
    <w:rsid w:val="00C75B98"/>
    <w:rsid w:val="00C81F5B"/>
    <w:rsid w:val="00C849FD"/>
    <w:rsid w:val="00C86E82"/>
    <w:rsid w:val="00C86F46"/>
    <w:rsid w:val="00C872F7"/>
    <w:rsid w:val="00C90E4F"/>
    <w:rsid w:val="00C91731"/>
    <w:rsid w:val="00C91ABC"/>
    <w:rsid w:val="00C92665"/>
    <w:rsid w:val="00C93F32"/>
    <w:rsid w:val="00C97C4D"/>
    <w:rsid w:val="00CA1DDF"/>
    <w:rsid w:val="00CA4B7D"/>
    <w:rsid w:val="00CB1369"/>
    <w:rsid w:val="00CB17D2"/>
    <w:rsid w:val="00CB4DE2"/>
    <w:rsid w:val="00CD297F"/>
    <w:rsid w:val="00CD5080"/>
    <w:rsid w:val="00CD5977"/>
    <w:rsid w:val="00CE0445"/>
    <w:rsid w:val="00CE0EAF"/>
    <w:rsid w:val="00CE362F"/>
    <w:rsid w:val="00CE7D89"/>
    <w:rsid w:val="00CF4ED3"/>
    <w:rsid w:val="00CF6C67"/>
    <w:rsid w:val="00D107B5"/>
    <w:rsid w:val="00D16B70"/>
    <w:rsid w:val="00D17C2D"/>
    <w:rsid w:val="00D2269F"/>
    <w:rsid w:val="00D25A49"/>
    <w:rsid w:val="00D25DC4"/>
    <w:rsid w:val="00D26EAE"/>
    <w:rsid w:val="00D26F8E"/>
    <w:rsid w:val="00D2784D"/>
    <w:rsid w:val="00D31176"/>
    <w:rsid w:val="00D354E0"/>
    <w:rsid w:val="00D41551"/>
    <w:rsid w:val="00D4207E"/>
    <w:rsid w:val="00D43BB8"/>
    <w:rsid w:val="00D47251"/>
    <w:rsid w:val="00D50E61"/>
    <w:rsid w:val="00D51143"/>
    <w:rsid w:val="00D55A52"/>
    <w:rsid w:val="00D55DD4"/>
    <w:rsid w:val="00D61BF0"/>
    <w:rsid w:val="00D62259"/>
    <w:rsid w:val="00D64E5A"/>
    <w:rsid w:val="00D66365"/>
    <w:rsid w:val="00D704DB"/>
    <w:rsid w:val="00D7116F"/>
    <w:rsid w:val="00D82C9C"/>
    <w:rsid w:val="00D8418A"/>
    <w:rsid w:val="00D85D46"/>
    <w:rsid w:val="00D86D2A"/>
    <w:rsid w:val="00D87447"/>
    <w:rsid w:val="00D92FBF"/>
    <w:rsid w:val="00D979F1"/>
    <w:rsid w:val="00DA1227"/>
    <w:rsid w:val="00DB6634"/>
    <w:rsid w:val="00DB7E3D"/>
    <w:rsid w:val="00DC01E2"/>
    <w:rsid w:val="00DC0D43"/>
    <w:rsid w:val="00DD1977"/>
    <w:rsid w:val="00DD3B5E"/>
    <w:rsid w:val="00DD53A0"/>
    <w:rsid w:val="00DE227A"/>
    <w:rsid w:val="00DF1198"/>
    <w:rsid w:val="00DF1FE4"/>
    <w:rsid w:val="00DF429C"/>
    <w:rsid w:val="00DF57A1"/>
    <w:rsid w:val="00DF5AEB"/>
    <w:rsid w:val="00E13AB6"/>
    <w:rsid w:val="00E146F2"/>
    <w:rsid w:val="00E213A4"/>
    <w:rsid w:val="00E222B2"/>
    <w:rsid w:val="00E232D6"/>
    <w:rsid w:val="00E254E0"/>
    <w:rsid w:val="00E2671B"/>
    <w:rsid w:val="00E31899"/>
    <w:rsid w:val="00E35E86"/>
    <w:rsid w:val="00E40293"/>
    <w:rsid w:val="00E4219C"/>
    <w:rsid w:val="00E43086"/>
    <w:rsid w:val="00E463AB"/>
    <w:rsid w:val="00E57E78"/>
    <w:rsid w:val="00E6188A"/>
    <w:rsid w:val="00E64A36"/>
    <w:rsid w:val="00E71F92"/>
    <w:rsid w:val="00E73266"/>
    <w:rsid w:val="00E743DD"/>
    <w:rsid w:val="00E80DCE"/>
    <w:rsid w:val="00E8127A"/>
    <w:rsid w:val="00E8626B"/>
    <w:rsid w:val="00E92467"/>
    <w:rsid w:val="00E92BAF"/>
    <w:rsid w:val="00E94A78"/>
    <w:rsid w:val="00E97015"/>
    <w:rsid w:val="00EC29AD"/>
    <w:rsid w:val="00EC42C9"/>
    <w:rsid w:val="00EC5F3A"/>
    <w:rsid w:val="00ED083D"/>
    <w:rsid w:val="00EF4954"/>
    <w:rsid w:val="00EF730A"/>
    <w:rsid w:val="00EF758A"/>
    <w:rsid w:val="00F033BA"/>
    <w:rsid w:val="00F0479A"/>
    <w:rsid w:val="00F06AF0"/>
    <w:rsid w:val="00F06FDC"/>
    <w:rsid w:val="00F13030"/>
    <w:rsid w:val="00F142AA"/>
    <w:rsid w:val="00F17B7A"/>
    <w:rsid w:val="00F211CC"/>
    <w:rsid w:val="00F21498"/>
    <w:rsid w:val="00F219E9"/>
    <w:rsid w:val="00F232D4"/>
    <w:rsid w:val="00F243A1"/>
    <w:rsid w:val="00F33F35"/>
    <w:rsid w:val="00F52045"/>
    <w:rsid w:val="00F52FBA"/>
    <w:rsid w:val="00F54A83"/>
    <w:rsid w:val="00F61573"/>
    <w:rsid w:val="00F655AE"/>
    <w:rsid w:val="00F73B2D"/>
    <w:rsid w:val="00F7440A"/>
    <w:rsid w:val="00F755FE"/>
    <w:rsid w:val="00F763F8"/>
    <w:rsid w:val="00F8645C"/>
    <w:rsid w:val="00F86A1B"/>
    <w:rsid w:val="00F870D4"/>
    <w:rsid w:val="00F97248"/>
    <w:rsid w:val="00FA4D90"/>
    <w:rsid w:val="00FA5A0D"/>
    <w:rsid w:val="00FA6AF3"/>
    <w:rsid w:val="00FB1F18"/>
    <w:rsid w:val="00FB24C6"/>
    <w:rsid w:val="00FB2C13"/>
    <w:rsid w:val="00FB5E9B"/>
    <w:rsid w:val="00FC1166"/>
    <w:rsid w:val="00FC211C"/>
    <w:rsid w:val="00FC40A0"/>
    <w:rsid w:val="00FC5B8C"/>
    <w:rsid w:val="00FD5D11"/>
    <w:rsid w:val="00FE4BB8"/>
    <w:rsid w:val="00FE5419"/>
    <w:rsid w:val="00FE5624"/>
    <w:rsid w:val="00FE6660"/>
    <w:rsid w:val="00FE6DF1"/>
    <w:rsid w:val="00FF1A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7935B"/>
  <w15:docId w15:val="{56C1A8CA-A5FC-4972-BB9D-AD6EB813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0295"/>
    <w:rPr>
      <w:sz w:val="16"/>
      <w:szCs w:val="16"/>
    </w:rPr>
  </w:style>
  <w:style w:type="paragraph" w:styleId="CommentText">
    <w:name w:val="annotation text"/>
    <w:basedOn w:val="Normal"/>
    <w:link w:val="CommentTextChar"/>
    <w:uiPriority w:val="99"/>
    <w:semiHidden/>
    <w:unhideWhenUsed/>
    <w:rsid w:val="00520295"/>
    <w:pPr>
      <w:spacing w:line="240" w:lineRule="auto"/>
    </w:pPr>
    <w:rPr>
      <w:sz w:val="20"/>
      <w:szCs w:val="20"/>
    </w:rPr>
  </w:style>
  <w:style w:type="character" w:customStyle="1" w:styleId="CommentTextChar">
    <w:name w:val="Comment Text Char"/>
    <w:basedOn w:val="DefaultParagraphFont"/>
    <w:link w:val="CommentText"/>
    <w:uiPriority w:val="99"/>
    <w:semiHidden/>
    <w:rsid w:val="00520295"/>
    <w:rPr>
      <w:sz w:val="20"/>
      <w:szCs w:val="20"/>
    </w:rPr>
  </w:style>
  <w:style w:type="paragraph" w:styleId="BalloonText">
    <w:name w:val="Balloon Text"/>
    <w:basedOn w:val="Normal"/>
    <w:link w:val="BalloonTextChar"/>
    <w:uiPriority w:val="99"/>
    <w:semiHidden/>
    <w:unhideWhenUsed/>
    <w:rsid w:val="00520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295"/>
    <w:rPr>
      <w:rFonts w:ascii="Tahoma" w:hAnsi="Tahoma" w:cs="Tahoma"/>
      <w:sz w:val="16"/>
      <w:szCs w:val="16"/>
    </w:rPr>
  </w:style>
  <w:style w:type="character" w:styleId="Hyperlink">
    <w:name w:val="Hyperlink"/>
    <w:basedOn w:val="DefaultParagraphFont"/>
    <w:uiPriority w:val="99"/>
    <w:unhideWhenUsed/>
    <w:rsid w:val="00546707"/>
    <w:rPr>
      <w:color w:val="0000FF" w:themeColor="hyperlink"/>
      <w:u w:val="single"/>
    </w:rPr>
  </w:style>
  <w:style w:type="table" w:styleId="TableGrid">
    <w:name w:val="Table Grid"/>
    <w:basedOn w:val="TableNormal"/>
    <w:uiPriority w:val="59"/>
    <w:rsid w:val="00546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4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17B"/>
  </w:style>
  <w:style w:type="paragraph" w:styleId="Footer">
    <w:name w:val="footer"/>
    <w:basedOn w:val="Normal"/>
    <w:link w:val="FooterChar"/>
    <w:uiPriority w:val="99"/>
    <w:unhideWhenUsed/>
    <w:rsid w:val="00834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17B"/>
  </w:style>
  <w:style w:type="paragraph" w:styleId="CommentSubject">
    <w:name w:val="annotation subject"/>
    <w:basedOn w:val="CommentText"/>
    <w:next w:val="CommentText"/>
    <w:link w:val="CommentSubjectChar"/>
    <w:uiPriority w:val="99"/>
    <w:semiHidden/>
    <w:unhideWhenUsed/>
    <w:rsid w:val="0039781A"/>
    <w:rPr>
      <w:b/>
      <w:bCs/>
    </w:rPr>
  </w:style>
  <w:style w:type="character" w:customStyle="1" w:styleId="CommentSubjectChar">
    <w:name w:val="Comment Subject Char"/>
    <w:basedOn w:val="CommentTextChar"/>
    <w:link w:val="CommentSubject"/>
    <w:uiPriority w:val="99"/>
    <w:semiHidden/>
    <w:rsid w:val="0039781A"/>
    <w:rPr>
      <w:b/>
      <w:bCs/>
      <w:sz w:val="20"/>
      <w:szCs w:val="20"/>
    </w:rPr>
  </w:style>
  <w:style w:type="paragraph" w:styleId="FootnoteText">
    <w:name w:val="footnote text"/>
    <w:basedOn w:val="Normal"/>
    <w:link w:val="FootnoteTextChar"/>
    <w:uiPriority w:val="99"/>
    <w:semiHidden/>
    <w:unhideWhenUsed/>
    <w:rsid w:val="003978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81A"/>
    <w:rPr>
      <w:sz w:val="20"/>
      <w:szCs w:val="20"/>
    </w:rPr>
  </w:style>
  <w:style w:type="character" w:styleId="FootnoteReference">
    <w:name w:val="footnote reference"/>
    <w:basedOn w:val="DefaultParagraphFont"/>
    <w:uiPriority w:val="99"/>
    <w:semiHidden/>
    <w:unhideWhenUsed/>
    <w:rsid w:val="0039781A"/>
    <w:rPr>
      <w:vertAlign w:val="superscript"/>
    </w:rPr>
  </w:style>
  <w:style w:type="paragraph" w:styleId="NormalWeb">
    <w:name w:val="Normal (Web)"/>
    <w:basedOn w:val="Normal"/>
    <w:uiPriority w:val="99"/>
    <w:unhideWhenUsed/>
    <w:rsid w:val="007234DD"/>
    <w:pPr>
      <w:spacing w:before="240"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34DD"/>
    <w:rPr>
      <w:b/>
      <w:bCs/>
    </w:rPr>
  </w:style>
  <w:style w:type="character" w:customStyle="1" w:styleId="span-citation">
    <w:name w:val="span-citation"/>
    <w:basedOn w:val="DefaultParagraphFont"/>
    <w:rsid w:val="006446D9"/>
  </w:style>
  <w:style w:type="paragraph" w:styleId="PlainText">
    <w:name w:val="Plain Text"/>
    <w:basedOn w:val="Normal"/>
    <w:link w:val="PlainTextChar"/>
    <w:uiPriority w:val="99"/>
    <w:semiHidden/>
    <w:unhideWhenUsed/>
    <w:rsid w:val="00D17C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17C2D"/>
    <w:rPr>
      <w:rFonts w:ascii="Calibri" w:hAnsi="Calibri"/>
      <w:szCs w:val="21"/>
    </w:rPr>
  </w:style>
  <w:style w:type="character" w:customStyle="1" w:styleId="reference-text">
    <w:name w:val="reference-text"/>
    <w:basedOn w:val="DefaultParagraphFont"/>
    <w:rsid w:val="0093426F"/>
  </w:style>
  <w:style w:type="character" w:styleId="PlaceholderText">
    <w:name w:val="Placeholder Text"/>
    <w:basedOn w:val="DefaultParagraphFont"/>
    <w:uiPriority w:val="99"/>
    <w:semiHidden/>
    <w:rsid w:val="004607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a/york.ac.uk/file/d/0Bw5I8R4GWPHNQmZZc0lHc0ZYamc/ed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vs1@soton.ac.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1080/14640849108400966" TargetMode="External"/><Relationship Id="rId5" Type="http://schemas.openxmlformats.org/officeDocument/2006/relationships/footnotes" Target="footnotes.xml"/><Relationship Id="rId10" Type="http://schemas.openxmlformats.org/officeDocument/2006/relationships/hyperlink" Target="http://doi.org/10.5334/pb.ar" TargetMode="External"/><Relationship Id="rId4" Type="http://schemas.openxmlformats.org/officeDocument/2006/relationships/webSettings" Target="webSettings.xml"/><Relationship Id="rId9" Type="http://schemas.openxmlformats.org/officeDocument/2006/relationships/hyperlink" Target="https://en.wikipedia.org/wiki/Special:BookSources/04713242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DBDB1-BEFD-4BBE-AB18-771EF32D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10585</Words>
  <Characters>60341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Stevenage S.V.</dc:creator>
  <cp:lastModifiedBy>Stevenage S.V.</cp:lastModifiedBy>
  <cp:revision>2</cp:revision>
  <cp:lastPrinted>2018-04-27T15:08:00Z</cp:lastPrinted>
  <dcterms:created xsi:type="dcterms:W3CDTF">2018-06-04T08:39:00Z</dcterms:created>
  <dcterms:modified xsi:type="dcterms:W3CDTF">2018-06-04T08:39:00Z</dcterms:modified>
</cp:coreProperties>
</file>