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949D0" w14:textId="43774F5B" w:rsidR="0060686A" w:rsidRPr="008B2B69" w:rsidRDefault="00685BC2" w:rsidP="00BE5DEC">
      <w:pPr>
        <w:jc w:val="center"/>
        <w:rPr>
          <w:rFonts w:cs="Times New Roman"/>
          <w:b/>
        </w:rPr>
      </w:pPr>
      <w:r>
        <w:rPr>
          <w:rFonts w:cs="Times New Roman"/>
          <w:b/>
        </w:rPr>
        <w:t xml:space="preserve">Viscoelastic properties of </w:t>
      </w:r>
      <w:r w:rsidRPr="00613A77">
        <w:rPr>
          <w:rFonts w:cs="Times New Roman"/>
          <w:b/>
          <w:i/>
        </w:rPr>
        <w:t>Pseudomonas aeruginosa</w:t>
      </w:r>
      <w:r w:rsidRPr="00613A77">
        <w:rPr>
          <w:rFonts w:cs="Times New Roman"/>
          <w:b/>
        </w:rPr>
        <w:t xml:space="preserve"> variant biofilms</w:t>
      </w:r>
      <w:bookmarkStart w:id="0" w:name="_GoBack"/>
      <w:bookmarkEnd w:id="0"/>
    </w:p>
    <w:p w14:paraId="0C4B11F9" w14:textId="77777777" w:rsidR="0031274D" w:rsidRDefault="0060686A" w:rsidP="00BE5DEC">
      <w:pPr>
        <w:jc w:val="center"/>
        <w:rPr>
          <w:rFonts w:cs="Times New Roman"/>
          <w:b/>
        </w:rPr>
      </w:pPr>
      <w:r w:rsidRPr="008B2B69">
        <w:rPr>
          <w:rFonts w:cs="Times New Roman"/>
          <w:b/>
        </w:rPr>
        <w:t>Supplemental Information</w:t>
      </w:r>
    </w:p>
    <w:p w14:paraId="13A8F467" w14:textId="2EB9BEA8" w:rsidR="0031274D" w:rsidRDefault="0031274D" w:rsidP="0031274D">
      <w:pPr>
        <w:jc w:val="center"/>
        <w:rPr>
          <w:rFonts w:cs="Times New Roman"/>
          <w:vertAlign w:val="superscript"/>
        </w:rPr>
      </w:pPr>
      <w:r w:rsidRPr="00D61986">
        <w:rPr>
          <w:rFonts w:cs="Times New Roman"/>
        </w:rPr>
        <w:t>Erin S. Gloag, Guy K. German, Paul Stoodley, Daniel J. Wozniak</w:t>
      </w:r>
    </w:p>
    <w:p w14:paraId="53B6642E" w14:textId="3318340D" w:rsidR="0060686A" w:rsidRPr="0031274D" w:rsidRDefault="0060686A" w:rsidP="00BE5DEC">
      <w:r w:rsidRPr="008B2B69">
        <w:t xml:space="preserve"> </w:t>
      </w:r>
    </w:p>
    <w:p w14:paraId="172E1EB1" w14:textId="77777777" w:rsidR="0060686A" w:rsidRPr="008B2B69" w:rsidRDefault="0060686A" w:rsidP="00BE5DEC">
      <w:pPr>
        <w:rPr>
          <w:rFonts w:cs="Times New Roman"/>
          <w:b/>
        </w:rPr>
      </w:pPr>
      <w:r w:rsidRPr="008B2B69">
        <w:rPr>
          <w:rFonts w:cs="Times New Roman"/>
          <w:b/>
        </w:rPr>
        <w:t>Supplementary Materials and Methods</w:t>
      </w:r>
    </w:p>
    <w:p w14:paraId="5F5C27F1" w14:textId="77777777" w:rsidR="0060686A" w:rsidRPr="008B2B69" w:rsidRDefault="0060686A" w:rsidP="00BE5DEC">
      <w:pPr>
        <w:rPr>
          <w:b/>
        </w:rPr>
      </w:pPr>
      <w:r w:rsidRPr="008B2B69">
        <w:rPr>
          <w:b/>
        </w:rPr>
        <w:t>Colony-biofilms</w:t>
      </w:r>
    </w:p>
    <w:p w14:paraId="6D7538DE" w14:textId="74C1A427" w:rsidR="0060686A" w:rsidRPr="008B2B69" w:rsidRDefault="0060686A" w:rsidP="00BE5DEC">
      <w:r w:rsidRPr="008B2B69">
        <w:t xml:space="preserve">It has been previously reported that bacterial colony-biofilms grown on filter membranes share similar phenotypes to more traditional biofilms, such has hydrated biofilms grown under flow conditions </w:t>
      </w:r>
      <w:r w:rsidR="0031274D">
        <w:rPr>
          <w:noProof/>
        </w:rPr>
        <w:fldChar w:fldCharType="begin">
          <w:fldData xml:space="preserve">PEVuZE5vdGU+PENpdGU+PEF1dGhvcj5BbmRlcmw8L0F1dGhvcj48WWVhcj4yMDAwPC9ZZWFyPjxS
ZWNOdW0+Nzk8L1JlY051bT48RGlzcGxheVRleHQ+PHN0eWxlIGZhY2U9InN1cGVyc2NyaXB0Ij4x
LDI8L3N0eWxlPjwvRGlzcGxheVRleHQ+PHJlY29yZD48cmVjLW51bWJlcj43OTwvcmVjLW51bWJl
cj48Zm9yZWlnbi1rZXlzPjxrZXkgYXBwPSJFTiIgZGItaWQ9InhwOXM1cmZzdGV4cHdjZWFhOWd4
YWY5b3cwdHIydjIyZWRlZCIgdGltZXN0YW1wPSIxNDUyMjY3NDQxIj43OTwva2V5PjwvZm9yZWln
bi1rZXlzPjxyZWYtdHlwZSBuYW1lPSJKb3VybmFsIEFydGljbGUiPjE3PC9yZWYtdHlwZT48Y29u
dHJpYnV0b3JzPjxhdXRob3JzPjxhdXRob3I+QW5kZXJsLCBKZWZmIE48L2F1dGhvcj48YXV0aG9y
PkZyYW5rbGluLCBNaWNoYWVsIEo8L2F1dGhvcj48YXV0aG9yPlN0ZXdhcnQsIFBoaWxpcCBTPC9h
dXRob3I+PC9hdXRob3JzPjwvY29udHJpYnV0b3JzPjx0aXRsZXM+PHRpdGxlPjxzdHlsZSBmYWNl
PSJub3JtYWwiIGZvbnQ9ImRlZmF1bHQiIHNpemU9IjEwMCUiPlJvbGUgb2YgYW50aWJpb3RpYyBw
ZW5ldHJhdGlvbiBsaW1pdGF0aW9uIGluIDwvc3R5bGU+PHN0eWxlIGZhY2U9Iml0YWxpYyIgZm9u
dD0iZGVmYXVsdCIgc2l6ZT0iMTAwJSI+S2xlYnNpZWxsYSBwbmV1bW9uaWFlPC9zdHlsZT48c3R5
bGUgZmFjZT0ibm9ybWFsIiBmb250PSJkZWZhdWx0IiBzaXplPSIxMDAlIj4gYmlvZmlsbSByZXNp
c3RhbmNlIHRvIGFtcGljaWxsaW4gYW5kIGNpcHJvZmxveGFjaW48L3N0eWxlPjwvdGl0bGU+PHNl
Y29uZGFyeS10aXRsZT5BbnRpbWljcm9iaWFsIGFnZW50cyBhbmQgY2hlbW90aGVyYXB5PC9zZWNv
bmRhcnktdGl0bGU+PC90aXRsZXM+PHBlcmlvZGljYWw+PGZ1bGwtdGl0bGU+QW50aW1pY3JvYiBB
Z2VudHMgQ2hlbW90aGVyPC9mdWxsLXRpdGxlPjxhYmJyLTE+QW50aW1pY3JvYmlhbCBhZ2VudHMg
YW5kIGNoZW1vdGhlcmFweTwvYWJici0xPjwvcGVyaW9kaWNhbD48cGFnZXM+MTgxOC0xODI0PC9w
YWdlcz48dm9sdW1lPjQ0PC92b2x1bWU+PG51bWJlcj43PC9udW1iZXI+PGRhdGVzPjx5ZWFyPjIw
MDA8L3llYXI+PC9kYXRlcz48aXNibj4wMDY2LTQ4MDQ8L2lzYm4+PHVybHM+PHJlbGF0ZWQtdXJs
cz48dXJsPmh0dHA6Ly93d3cubmNiaS5ubG0ubmloLmdvdi9wbWMvYXJ0aWNsZXMvUE1DODk5Njcv
cGRmL2FjMDAxODE4LnBkZjwvdXJsPjx1cmw+aHR0cDovL2FhYy5hc20ub3JnL2NvbnRlbnQvNDQv
Ny8xODE4LmZ1bGwucGRmPC91cmw+PHVybD5odHRwOi8vYWFjLmFzbS5vcmcvY29udGVudC80NC83
LzE4MTguZnVsbC5wZGYjcGFnZT0xJmFtcDt2aWV3PUZpdEg8L3VybD48dXJsPmh0dHA6Ly93d3cu
bmNiaS5ubG0ubmloLmdvdi9wbWMvYXJ0aWNsZXMvUE1DODk5NjcvPC91cmw+PC9yZWxhdGVkLXVy
bHM+PC91cmxzPjxyZXNlYXJjaC1ub3Rlcz4tIENvbG9ueSBiaW9maWxtcyYjeEQ7LSBGaXJzdCBy
ZXBvcnQgb2YgPC9yZXNlYXJjaC1ub3Rlcz48L3JlY29yZD48L0NpdGU+PENpdGU+PEF1dGhvcj5X
YWx0ZXJzPC9BdXRob3I+PFllYXI+MjAwMzwvWWVhcj48UmVjTnVtPjc4PC9SZWNOdW0+PHJlY29y
ZD48cmVjLW51bWJlcj43ODwvcmVjLW51bWJlcj48Zm9yZWlnbi1rZXlzPjxrZXkgYXBwPSJFTiIg
ZGItaWQ9InhwOXM1cmZzdGV4cHdjZWFhOWd4YWY5b3cwdHIydjIyZWRlZCIgdGltZXN0YW1wPSIx
NDUyMjY3MzUyIj43ODwva2V5PjwvZm9yZWlnbi1rZXlzPjxyZWYtdHlwZSBuYW1lPSJKb3VybmFs
IEFydGljbGUiPjE3PC9yZWYtdHlwZT48Y29udHJpYnV0b3JzPjxhdXRob3JzPjxhdXRob3I+V2Fs
dGVycywgTWFyc2hhbGwgQzwvYXV0aG9yPjxhdXRob3I+Um9lLCBGcmFuazwvYXV0aG9yPjxhdXRo
b3I+QnVnbmljb3VydCwgQW1hbmRpbmU8L2F1dGhvcj48YXV0aG9yPkZyYW5rbGluLCBNaWNoYWVs
IEo8L2F1dGhvcj48YXV0aG9yPlN0ZXdhcnQsIFBoaWxpcCBTPC9hdXRob3I+PC9hdXRob3JzPjwv
Y29udHJpYnV0b3JzPjx0aXRsZXM+PHRpdGxlPkNvbnRyaWJ1dGlvbnMgb2YgYW50aWJpb3RpYyBw
ZW5ldHJhdGlvbiwgb3h5Z2VuIGxpbWl0YXRpb24sIGFuZCBsb3cgbWV0YWJvbGljIGFjdGl2aXR5
IHRvIHRvbGVyYW5jZSBvZiBQc2V1ZG9tb25hcyBhZXJ1Z2lub3NhIGJpb2ZpbG1zIHRvIGNpcHJv
ZmxveGFjaW4gYW5kIHRvYnJhbXljaW48L3RpdGxlPjxzZWNvbmRhcnktdGl0bGU+QW50aW1pY3Jv
YmlhbCBhZ2VudHMgYW5kIGNoZW1vdGhlcmFweTwvc2Vjb25kYXJ5LXRpdGxlPjwvdGl0bGVzPjxw
ZXJpb2RpY2FsPjxmdWxsLXRpdGxlPkFudGltaWNyb2IgQWdlbnRzIENoZW1vdGhlcjwvZnVsbC10
aXRsZT48YWJici0xPkFudGltaWNyb2JpYWwgYWdlbnRzIGFuZCBjaGVtb3RoZXJhcHk8L2FiYnIt
MT48L3BlcmlvZGljYWw+PHBhZ2VzPjMxNy0zMjM8L3BhZ2VzPjx2b2x1bWU+NDc8L3ZvbHVtZT48
bnVtYmVyPjE8L251bWJlcj48ZGF0ZXM+PHllYXI+MjAwMzwveWVhcj48L2RhdGVzPjxpc2JuPjAw
NjYtNDgwNDwvaXNibj48dXJscz48cmVsYXRlZC11cmxzPjx1cmw+aHR0cDovL3d3dy5uY2JpLm5s
bS5uaWguZ292L3BtYy9hcnRpY2xlcy9QTUMxNDg5NTcvcGRmLzAxNzIucGRmPC91cmw+PC9yZWxh
dGVkLXVybHM+PC91cmxzPjxyZXNlYXJjaC1ub3Rlcz4tIENvbG9ueSBiaW9maWxtczwvcmVzZWFy
Y2gtbm90ZXM+PC9yZWNvcmQ+PC9DaXRlPjwvRW5kTm90ZT5=
</w:fldData>
        </w:fldChar>
      </w:r>
      <w:r w:rsidR="0031274D">
        <w:rPr>
          <w:noProof/>
        </w:rPr>
        <w:instrText xml:space="preserve"> ADDIN EN.CITE </w:instrText>
      </w:r>
      <w:r w:rsidR="0031274D">
        <w:rPr>
          <w:noProof/>
        </w:rPr>
        <w:fldChar w:fldCharType="begin">
          <w:fldData xml:space="preserve">PEVuZE5vdGU+PENpdGU+PEF1dGhvcj5BbmRlcmw8L0F1dGhvcj48WWVhcj4yMDAwPC9ZZWFyPjxS
ZWNOdW0+Nzk8L1JlY051bT48RGlzcGxheVRleHQ+PHN0eWxlIGZhY2U9InN1cGVyc2NyaXB0Ij4x
LDI8L3N0eWxlPjwvRGlzcGxheVRleHQ+PHJlY29yZD48cmVjLW51bWJlcj43OTwvcmVjLW51bWJl
cj48Zm9yZWlnbi1rZXlzPjxrZXkgYXBwPSJFTiIgZGItaWQ9InhwOXM1cmZzdGV4cHdjZWFhOWd4
YWY5b3cwdHIydjIyZWRlZCIgdGltZXN0YW1wPSIxNDUyMjY3NDQxIj43OTwva2V5PjwvZm9yZWln
bi1rZXlzPjxyZWYtdHlwZSBuYW1lPSJKb3VybmFsIEFydGljbGUiPjE3PC9yZWYtdHlwZT48Y29u
dHJpYnV0b3JzPjxhdXRob3JzPjxhdXRob3I+QW5kZXJsLCBKZWZmIE48L2F1dGhvcj48YXV0aG9y
PkZyYW5rbGluLCBNaWNoYWVsIEo8L2F1dGhvcj48YXV0aG9yPlN0ZXdhcnQsIFBoaWxpcCBTPC9h
dXRob3I+PC9hdXRob3JzPjwvY29udHJpYnV0b3JzPjx0aXRsZXM+PHRpdGxlPjxzdHlsZSBmYWNl
PSJub3JtYWwiIGZvbnQ9ImRlZmF1bHQiIHNpemU9IjEwMCUiPlJvbGUgb2YgYW50aWJpb3RpYyBw
ZW5ldHJhdGlvbiBsaW1pdGF0aW9uIGluIDwvc3R5bGU+PHN0eWxlIGZhY2U9Iml0YWxpYyIgZm9u
dD0iZGVmYXVsdCIgc2l6ZT0iMTAwJSI+S2xlYnNpZWxsYSBwbmV1bW9uaWFlPC9zdHlsZT48c3R5
bGUgZmFjZT0ibm9ybWFsIiBmb250PSJkZWZhdWx0IiBzaXplPSIxMDAlIj4gYmlvZmlsbSByZXNp
c3RhbmNlIHRvIGFtcGljaWxsaW4gYW5kIGNpcHJvZmxveGFjaW48L3N0eWxlPjwvdGl0bGU+PHNl
Y29uZGFyeS10aXRsZT5BbnRpbWljcm9iaWFsIGFnZW50cyBhbmQgY2hlbW90aGVyYXB5PC9zZWNv
bmRhcnktdGl0bGU+PC90aXRsZXM+PHBlcmlvZGljYWw+PGZ1bGwtdGl0bGU+QW50aW1pY3JvYiBB
Z2VudHMgQ2hlbW90aGVyPC9mdWxsLXRpdGxlPjxhYmJyLTE+QW50aW1pY3JvYmlhbCBhZ2VudHMg
YW5kIGNoZW1vdGhlcmFweTwvYWJici0xPjwvcGVyaW9kaWNhbD48cGFnZXM+MTgxOC0xODI0PC9w
YWdlcz48dm9sdW1lPjQ0PC92b2x1bWU+PG51bWJlcj43PC9udW1iZXI+PGRhdGVzPjx5ZWFyPjIw
MDA8L3llYXI+PC9kYXRlcz48aXNibj4wMDY2LTQ4MDQ8L2lzYm4+PHVybHM+PHJlbGF0ZWQtdXJs
cz48dXJsPmh0dHA6Ly93d3cubmNiaS5ubG0ubmloLmdvdi9wbWMvYXJ0aWNsZXMvUE1DODk5Njcv
cGRmL2FjMDAxODE4LnBkZjwvdXJsPjx1cmw+aHR0cDovL2FhYy5hc20ub3JnL2NvbnRlbnQvNDQv
Ny8xODE4LmZ1bGwucGRmPC91cmw+PHVybD5odHRwOi8vYWFjLmFzbS5vcmcvY29udGVudC80NC83
LzE4MTguZnVsbC5wZGYjcGFnZT0xJmFtcDt2aWV3PUZpdEg8L3VybD48dXJsPmh0dHA6Ly93d3cu
bmNiaS5ubG0ubmloLmdvdi9wbWMvYXJ0aWNsZXMvUE1DODk5NjcvPC91cmw+PC9yZWxhdGVkLXVy
bHM+PC91cmxzPjxyZXNlYXJjaC1ub3Rlcz4tIENvbG9ueSBiaW9maWxtcyYjeEQ7LSBGaXJzdCBy
ZXBvcnQgb2YgPC9yZXNlYXJjaC1ub3Rlcz48L3JlY29yZD48L0NpdGU+PENpdGU+PEF1dGhvcj5X
YWx0ZXJzPC9BdXRob3I+PFllYXI+MjAwMzwvWWVhcj48UmVjTnVtPjc4PC9SZWNOdW0+PHJlY29y
ZD48cmVjLW51bWJlcj43ODwvcmVjLW51bWJlcj48Zm9yZWlnbi1rZXlzPjxrZXkgYXBwPSJFTiIg
ZGItaWQ9InhwOXM1cmZzdGV4cHdjZWFhOWd4YWY5b3cwdHIydjIyZWRlZCIgdGltZXN0YW1wPSIx
NDUyMjY3MzUyIj43ODwva2V5PjwvZm9yZWlnbi1rZXlzPjxyZWYtdHlwZSBuYW1lPSJKb3VybmFs
IEFydGljbGUiPjE3PC9yZWYtdHlwZT48Y29udHJpYnV0b3JzPjxhdXRob3JzPjxhdXRob3I+V2Fs
dGVycywgTWFyc2hhbGwgQzwvYXV0aG9yPjxhdXRob3I+Um9lLCBGcmFuazwvYXV0aG9yPjxhdXRo
b3I+QnVnbmljb3VydCwgQW1hbmRpbmU8L2F1dGhvcj48YXV0aG9yPkZyYW5rbGluLCBNaWNoYWVs
IEo8L2F1dGhvcj48YXV0aG9yPlN0ZXdhcnQsIFBoaWxpcCBTPC9hdXRob3I+PC9hdXRob3JzPjwv
Y29udHJpYnV0b3JzPjx0aXRsZXM+PHRpdGxlPkNvbnRyaWJ1dGlvbnMgb2YgYW50aWJpb3RpYyBw
ZW5ldHJhdGlvbiwgb3h5Z2VuIGxpbWl0YXRpb24sIGFuZCBsb3cgbWV0YWJvbGljIGFjdGl2aXR5
IHRvIHRvbGVyYW5jZSBvZiBQc2V1ZG9tb25hcyBhZXJ1Z2lub3NhIGJpb2ZpbG1zIHRvIGNpcHJv
ZmxveGFjaW4gYW5kIHRvYnJhbXljaW48L3RpdGxlPjxzZWNvbmRhcnktdGl0bGU+QW50aW1pY3Jv
YmlhbCBhZ2VudHMgYW5kIGNoZW1vdGhlcmFweTwvc2Vjb25kYXJ5LXRpdGxlPjwvdGl0bGVzPjxw
ZXJpb2RpY2FsPjxmdWxsLXRpdGxlPkFudGltaWNyb2IgQWdlbnRzIENoZW1vdGhlcjwvZnVsbC10
aXRsZT48YWJici0xPkFudGltaWNyb2JpYWwgYWdlbnRzIGFuZCBjaGVtb3RoZXJhcHk8L2FiYnIt
MT48L3BlcmlvZGljYWw+PHBhZ2VzPjMxNy0zMjM8L3BhZ2VzPjx2b2x1bWU+NDc8L3ZvbHVtZT48
bnVtYmVyPjE8L251bWJlcj48ZGF0ZXM+PHllYXI+MjAwMzwveWVhcj48L2RhdGVzPjxpc2JuPjAw
NjYtNDgwNDwvaXNibj48dXJscz48cmVsYXRlZC11cmxzPjx1cmw+aHR0cDovL3d3dy5uY2JpLm5s
bS5uaWguZ292L3BtYy9hcnRpY2xlcy9QTUMxNDg5NTcvcGRmLzAxNzIucGRmPC91cmw+PC9yZWxh
dGVkLXVybHM+PC91cmxzPjxyZXNlYXJjaC1ub3Rlcz4tIENvbG9ueSBiaW9maWxtczwvcmVzZWFy
Y2gtbm90ZXM+PC9yZWNvcmQ+PC9DaXRlPjwvRW5kTm90ZT5=
</w:fldData>
        </w:fldChar>
      </w:r>
      <w:r w:rsidR="0031274D">
        <w:rPr>
          <w:noProof/>
        </w:rPr>
        <w:instrText xml:space="preserve"> ADDIN EN.CITE.DATA </w:instrText>
      </w:r>
      <w:r w:rsidR="0031274D">
        <w:rPr>
          <w:noProof/>
        </w:rPr>
      </w:r>
      <w:r w:rsidR="0031274D">
        <w:rPr>
          <w:noProof/>
        </w:rPr>
        <w:fldChar w:fldCharType="end"/>
      </w:r>
      <w:r w:rsidR="0031274D">
        <w:rPr>
          <w:noProof/>
        </w:rPr>
      </w:r>
      <w:r w:rsidR="0031274D">
        <w:rPr>
          <w:noProof/>
        </w:rPr>
        <w:fldChar w:fldCharType="separate"/>
      </w:r>
      <w:r w:rsidR="0031274D" w:rsidRPr="0031274D">
        <w:rPr>
          <w:noProof/>
          <w:vertAlign w:val="superscript"/>
        </w:rPr>
        <w:t>1,2</w:t>
      </w:r>
      <w:r w:rsidR="0031274D">
        <w:rPr>
          <w:noProof/>
        </w:rPr>
        <w:fldChar w:fldCharType="end"/>
      </w:r>
      <w:r w:rsidRPr="008B2B69">
        <w:t xml:space="preserve">. Previous rheological studies have used this methodology due to the ease in culturing and mechanical analysis </w:t>
      </w:r>
      <w:r w:rsidR="0031274D">
        <w:fldChar w:fldCharType="begin">
          <w:fldData xml:space="preserve">PEVuZE5vdGU+PENpdGU+PEF1dGhvcj5Kb25lczwvQXV0aG9yPjxZZWFyPjIwMTE8L1llYXI+PFJl
Y051bT45PC9SZWNOdW0+PERpc3BsYXlUZXh0PjxzdHlsZSBmYWNlPSJzdXBlcnNjcmlwdCI+Mzwv
c3R5bGU+PC9EaXNwbGF5VGV4dD48cmVjb3JkPjxyZWMtbnVtYmVyPjk8L3JlYy1udW1iZXI+PGZv
cmVpZ24ta2V5cz48a2V5IGFwcD0iRU4iIGRiLWlkPSJ4cDlzNXJmc3RleHB3Y2VhYTlneGFmOW93
MHRyMnYyMmVkZWQiIHRpbWVzdGFtcD0iMTQ0NTQ0MDQ5MyI+OTwva2V5PjwvZm9yZWlnbi1rZXlz
PjxyZWYtdHlwZSBuYW1lPSJKb3VybmFsIEFydGljbGUiPjE3PC9yZWYtdHlwZT48Y29udHJpYnV0
b3JzPjxhdXRob3JzPjxhdXRob3I+Sm9uZXMsIFcuIEwuPC9hdXRob3I+PGF1dGhvcj5TdXR0b24s
IE0uIFAuPC9hdXRob3I+PGF1dGhvcj5NY0tpdHRyaWNrLCBMLjwvYXV0aG9yPjxhdXRob3I+U3Rl
d2FydCwgUC4gUy48L2F1dGhvcj48L2F1dGhvcnM+PC9jb250cmlidXRvcnM+PGF1dGgtYWRkcmVz
cz5EZXBhcnRtZW50IG9mIENpdmlsIEVuZ2luZWVyaW5nLCBNb250YW5hIFN0YXRlIFVuaXZlcnNp
dHksIEJvemVtYW4sIE1vbnRhbmEsIFVTQS4gd2FycmVuX2pAYmlvZmlsbS5tb250YW5hLmVkdTwv
YXV0aC1hZGRyZXNzPjx0aXRsZXM+PHRpdGxlPkNoZW1pY2FsIGFuZCBhbnRpbWljcm9iaWFsIHRy
ZWF0bWVudHMgY2hhbmdlIHRoZSB2aXNjb2VsYXN0aWMgcHJvcGVydGllcyBvZiBiYWN0ZXJpYWwg
YmlvZmlsbXM8L3RpdGxlPjxzZWNvbmRhcnktdGl0bGU+QmlvZm91bGluZzwvc2Vjb25kYXJ5LXRp
dGxlPjxhbHQtdGl0bGU+QmlvZm91bGluZzwvYWx0LXRpdGxlPjwvdGl0bGVzPjxwZXJpb2RpY2Fs
PjxmdWxsLXRpdGxlPkJpb2ZvdWxpbmc8L2Z1bGwtdGl0bGU+PGFiYnItMT5CaW9mb3VsaW5nPC9h
YmJyLTE+PC9wZXJpb2RpY2FsPjxhbHQtcGVyaW9kaWNhbD48ZnVsbC10aXRsZT5CaW9mb3VsaW5n
PC9mdWxsLXRpdGxlPjxhYmJyLTE+QmlvZm91bGluZzwvYWJici0xPjwvYWx0LXBlcmlvZGljYWw+
PHBhZ2VzPjIwNy0xNTwvcGFnZXM+PHZvbHVtZT4yNzwvdm9sdW1lPjxudW1iZXI+MjwvbnVtYmVy
PjxlZGl0aW9uPjIwMTEvMDIvMDE8L2VkaXRpb24+PGtleXdvcmRzPjxrZXl3b3JkPkJpb2ZpbG1z
LypkcnVnIGVmZmVjdHM8L2tleXdvcmQ+PGtleXdvcmQ+Q2F0aW9ucy9waGFybWFjb2xvZ3k8L2tl
eXdvcmQ+PGtleXdvcmQ+Q2lwcm9mbG94YWNpbi9waGFybWFjb2xvZ3k8L2tleXdvcmQ+PGtleXdv
cmQ+RGlzaW5mZWN0YW50cy8qcGhhcm1hY29sb2d5PC9rZXl3b3JkPjxrZXl3b3JkPkVsYXN0aWNp
dHkvZHJ1ZyBlZmZlY3RzPC9rZXl3b3JkPjxrZXl3b3JkPkdsdXRhcmFsL3BoYXJtYWNvbG9neTwv
a2V5d29yZD48a2V5d29yZD5NYXRlcmlhbHMgVGVzdGluZzwva2V5d29yZD48a2V5d29yZD5Nb2Rl
bHMsIFRoZW9yZXRpY2FsPC9rZXl3b3JkPjxrZXl3b3JkPipQc2V1ZG9tb25hcyBhZXJ1Z2lub3Nh
PC9rZXl3b3JkPjxrZXl3b3JkPlJoZW9sb2d5PC9rZXl3b3JkPjxrZXl3b3JkPlJpZmFtcGluL3Bo
YXJtYWNvbG9neTwva2V5d29yZD48a2V5d29yZD4qU3RhcGh5bG9jb2NjdXMgZXBpZGVybWlkaXM8
L2tleXdvcmQ+PGtleXdvcmQ+VXJlYS9waGFybWFjb2xvZ3k8L2tleXdvcmQ+PGtleXdvcmQ+Vmlz
Y29zaXR5L2RydWcgZWZmZWN0czwva2V5d29yZD48L2tleXdvcmRzPjxkYXRlcz48eWVhcj4yMDEx
PC95ZWFyPjxwdWItZGF0ZXM+PGRhdGU+RmViPC9kYXRlPjwvcHViLWRhdGVzPjwvZGF0ZXM+PGlz
Ym4+MDg5Mi03MDE0PC9pc2JuPjxhY2Nlc3Npb24tbnVtPjIxMjc5ODYwPC9hY2Nlc3Npb24tbnVt
Pjx1cmxzPjwvdXJscz48ZWxlY3Ryb25pYy1yZXNvdXJjZS1udW0+MTAuMTA4MC8wODkyNzAxNC4y
MDExLjU1NDk3NzwvZWxlY3Ryb25pYy1yZXNvdXJjZS1udW0+PHJlbW90ZS1kYXRhYmFzZS1wcm92
aWRlcj5OTE08L3JlbW90ZS1kYXRhYmFzZS1wcm92aWRlcj48cmVzZWFyY2gtbm90ZXM+LSBSaGVv
bWV0ZXIgaW4gdHJlYXRlZCBhbmQgdW50cmVhdGVkIGJpb2ZpbG1zJiN4RDstIENvbG9ueSBiaW9m
aWxtcyBncm93biBvbiBtZW1icmFuZSBvbiBhZ2FyIHBsYXRlcyAtIG1lbWJyYW5lIHRyYW5zZmVy
cmVkIHRvIHJoZW9tZXRlciBmb3IgbWVhc3VybWVudC4mI3hEOy0gVXNlZCBwb2x5Y2FyYm9uYXRl
IGZpbHRlciBtZW1icmFuZSAyNW1tIDAuMnVtIHBvcmUgc2l6ZSYjeEQ7LSBQZXJmb3JtZWQgcmhl
b21ldHJ5IHVuZGVyIGh1bWlkaWZlZCBjb25kaXRpb25zJiN4RDstIEZSRDEgYmlvZmlsbXMgLSBo
aWdoZXIgc3RyYWlucyB0aGFuIFMuIGVwaWRlcm1pZGlzJiN4RDstIEJpb2ZpbG1zIG9mIFAuIGEg
YW5kIFMuIGUgYmV0d2VlbiBoaWdobHkgdmlzY291cyBmbHVpZCBhbmQgdmVyeSBlbGFzdGljIHNv
bGlkPC9yZXNlYXJjaC1ub3Rlcz48bGFuZ3VhZ2U+ZW5nPC9sYW5ndWFnZT48L3JlY29yZD48L0Np
dGU+PC9FbmROb3RlPn==
</w:fldData>
        </w:fldChar>
      </w:r>
      <w:r w:rsidR="0031274D">
        <w:instrText xml:space="preserve"> ADDIN EN.CITE </w:instrText>
      </w:r>
      <w:r w:rsidR="0031274D">
        <w:fldChar w:fldCharType="begin">
          <w:fldData xml:space="preserve">PEVuZE5vdGU+PENpdGU+PEF1dGhvcj5Kb25lczwvQXV0aG9yPjxZZWFyPjIwMTE8L1llYXI+PFJl
Y051bT45PC9SZWNOdW0+PERpc3BsYXlUZXh0PjxzdHlsZSBmYWNlPSJzdXBlcnNjcmlwdCI+Mzwv
c3R5bGU+PC9EaXNwbGF5VGV4dD48cmVjb3JkPjxyZWMtbnVtYmVyPjk8L3JlYy1udW1iZXI+PGZv
cmVpZ24ta2V5cz48a2V5IGFwcD0iRU4iIGRiLWlkPSJ4cDlzNXJmc3RleHB3Y2VhYTlneGFmOW93
MHRyMnYyMmVkZWQiIHRpbWVzdGFtcD0iMTQ0NTQ0MDQ5MyI+OTwva2V5PjwvZm9yZWlnbi1rZXlz
PjxyZWYtdHlwZSBuYW1lPSJKb3VybmFsIEFydGljbGUiPjE3PC9yZWYtdHlwZT48Y29udHJpYnV0
b3JzPjxhdXRob3JzPjxhdXRob3I+Sm9uZXMsIFcuIEwuPC9hdXRob3I+PGF1dGhvcj5TdXR0b24s
IE0uIFAuPC9hdXRob3I+PGF1dGhvcj5NY0tpdHRyaWNrLCBMLjwvYXV0aG9yPjxhdXRob3I+U3Rl
d2FydCwgUC4gUy48L2F1dGhvcj48L2F1dGhvcnM+PC9jb250cmlidXRvcnM+PGF1dGgtYWRkcmVz
cz5EZXBhcnRtZW50IG9mIENpdmlsIEVuZ2luZWVyaW5nLCBNb250YW5hIFN0YXRlIFVuaXZlcnNp
dHksIEJvemVtYW4sIE1vbnRhbmEsIFVTQS4gd2FycmVuX2pAYmlvZmlsbS5tb250YW5hLmVkdTwv
YXV0aC1hZGRyZXNzPjx0aXRsZXM+PHRpdGxlPkNoZW1pY2FsIGFuZCBhbnRpbWljcm9iaWFsIHRy
ZWF0bWVudHMgY2hhbmdlIHRoZSB2aXNjb2VsYXN0aWMgcHJvcGVydGllcyBvZiBiYWN0ZXJpYWwg
YmlvZmlsbXM8L3RpdGxlPjxzZWNvbmRhcnktdGl0bGU+QmlvZm91bGluZzwvc2Vjb25kYXJ5LXRp
dGxlPjxhbHQtdGl0bGU+QmlvZm91bGluZzwvYWx0LXRpdGxlPjwvdGl0bGVzPjxwZXJpb2RpY2Fs
PjxmdWxsLXRpdGxlPkJpb2ZvdWxpbmc8L2Z1bGwtdGl0bGU+PGFiYnItMT5CaW9mb3VsaW5nPC9h
YmJyLTE+PC9wZXJpb2RpY2FsPjxhbHQtcGVyaW9kaWNhbD48ZnVsbC10aXRsZT5CaW9mb3VsaW5n
PC9mdWxsLXRpdGxlPjxhYmJyLTE+QmlvZm91bGluZzwvYWJici0xPjwvYWx0LXBlcmlvZGljYWw+
PHBhZ2VzPjIwNy0xNTwvcGFnZXM+PHZvbHVtZT4yNzwvdm9sdW1lPjxudW1iZXI+MjwvbnVtYmVy
PjxlZGl0aW9uPjIwMTEvMDIvMDE8L2VkaXRpb24+PGtleXdvcmRzPjxrZXl3b3JkPkJpb2ZpbG1z
LypkcnVnIGVmZmVjdHM8L2tleXdvcmQ+PGtleXdvcmQ+Q2F0aW9ucy9waGFybWFjb2xvZ3k8L2tl
eXdvcmQ+PGtleXdvcmQ+Q2lwcm9mbG94YWNpbi9waGFybWFjb2xvZ3k8L2tleXdvcmQ+PGtleXdv
cmQ+RGlzaW5mZWN0YW50cy8qcGhhcm1hY29sb2d5PC9rZXl3b3JkPjxrZXl3b3JkPkVsYXN0aWNp
dHkvZHJ1ZyBlZmZlY3RzPC9rZXl3b3JkPjxrZXl3b3JkPkdsdXRhcmFsL3BoYXJtYWNvbG9neTwv
a2V5d29yZD48a2V5d29yZD5NYXRlcmlhbHMgVGVzdGluZzwva2V5d29yZD48a2V5d29yZD5Nb2Rl
bHMsIFRoZW9yZXRpY2FsPC9rZXl3b3JkPjxrZXl3b3JkPipQc2V1ZG9tb25hcyBhZXJ1Z2lub3Nh
PC9rZXl3b3JkPjxrZXl3b3JkPlJoZW9sb2d5PC9rZXl3b3JkPjxrZXl3b3JkPlJpZmFtcGluL3Bo
YXJtYWNvbG9neTwva2V5d29yZD48a2V5d29yZD4qU3RhcGh5bG9jb2NjdXMgZXBpZGVybWlkaXM8
L2tleXdvcmQ+PGtleXdvcmQ+VXJlYS9waGFybWFjb2xvZ3k8L2tleXdvcmQ+PGtleXdvcmQ+Vmlz
Y29zaXR5L2RydWcgZWZmZWN0czwva2V5d29yZD48L2tleXdvcmRzPjxkYXRlcz48eWVhcj4yMDEx
PC95ZWFyPjxwdWItZGF0ZXM+PGRhdGU+RmViPC9kYXRlPjwvcHViLWRhdGVzPjwvZGF0ZXM+PGlz
Ym4+MDg5Mi03MDE0PC9pc2JuPjxhY2Nlc3Npb24tbnVtPjIxMjc5ODYwPC9hY2Nlc3Npb24tbnVt
Pjx1cmxzPjwvdXJscz48ZWxlY3Ryb25pYy1yZXNvdXJjZS1udW0+MTAuMTA4MC8wODkyNzAxNC4y
MDExLjU1NDk3NzwvZWxlY3Ryb25pYy1yZXNvdXJjZS1udW0+PHJlbW90ZS1kYXRhYmFzZS1wcm92
aWRlcj5OTE08L3JlbW90ZS1kYXRhYmFzZS1wcm92aWRlcj48cmVzZWFyY2gtbm90ZXM+LSBSaGVv
bWV0ZXIgaW4gdHJlYXRlZCBhbmQgdW50cmVhdGVkIGJpb2ZpbG1zJiN4RDstIENvbG9ueSBiaW9m
aWxtcyBncm93biBvbiBtZW1icmFuZSBvbiBhZ2FyIHBsYXRlcyAtIG1lbWJyYW5lIHRyYW5zZmVy
cmVkIHRvIHJoZW9tZXRlciBmb3IgbWVhc3VybWVudC4mI3hEOy0gVXNlZCBwb2x5Y2FyYm9uYXRl
IGZpbHRlciBtZW1icmFuZSAyNW1tIDAuMnVtIHBvcmUgc2l6ZSYjeEQ7LSBQZXJmb3JtZWQgcmhl
b21ldHJ5IHVuZGVyIGh1bWlkaWZlZCBjb25kaXRpb25zJiN4RDstIEZSRDEgYmlvZmlsbXMgLSBo
aWdoZXIgc3RyYWlucyB0aGFuIFMuIGVwaWRlcm1pZGlzJiN4RDstIEJpb2ZpbG1zIG9mIFAuIGEg
YW5kIFMuIGUgYmV0d2VlbiBoaWdobHkgdmlzY291cyBmbHVpZCBhbmQgdmVyeSBlbGFzdGljIHNv
bGlkPC9yZXNlYXJjaC1ub3Rlcz48bGFuZ3VhZ2U+ZW5nPC9sYW5ndWFnZT48L3JlY29yZD48L0Np
dGU+PC9FbmROb3RlPn==
</w:fldData>
        </w:fldChar>
      </w:r>
      <w:r w:rsidR="0031274D">
        <w:instrText xml:space="preserve"> ADDIN EN.CITE.DATA </w:instrText>
      </w:r>
      <w:r w:rsidR="0031274D">
        <w:fldChar w:fldCharType="end"/>
      </w:r>
      <w:r w:rsidR="0031274D">
        <w:fldChar w:fldCharType="separate"/>
      </w:r>
      <w:r w:rsidR="0031274D" w:rsidRPr="0031274D">
        <w:rPr>
          <w:noProof/>
          <w:vertAlign w:val="superscript"/>
        </w:rPr>
        <w:t>3</w:t>
      </w:r>
      <w:r w:rsidR="0031274D">
        <w:fldChar w:fldCharType="end"/>
      </w:r>
      <w:r w:rsidR="0031274D">
        <w:t xml:space="preserve"> and for these reasons we utilis</w:t>
      </w:r>
      <w:r w:rsidRPr="008B2B69">
        <w:t>ed colony-biofilms in this study.</w:t>
      </w:r>
    </w:p>
    <w:p w14:paraId="45138134" w14:textId="77777777" w:rsidR="0060686A" w:rsidRPr="008B2B69" w:rsidRDefault="0060686A" w:rsidP="00BE5DEC">
      <w:pPr>
        <w:rPr>
          <w:rFonts w:cs="Times New Roman"/>
        </w:rPr>
      </w:pPr>
    </w:p>
    <w:p w14:paraId="185078BE" w14:textId="0EEF9C1B" w:rsidR="0060686A" w:rsidRPr="008B2B69" w:rsidRDefault="0060686A" w:rsidP="00BE5DEC">
      <w:pPr>
        <w:rPr>
          <w:rFonts w:cs="Times New Roman"/>
        </w:rPr>
      </w:pPr>
      <w:r w:rsidRPr="008B2B69">
        <w:t xml:space="preserve">Overnight </w:t>
      </w:r>
      <w:r w:rsidRPr="008B2B69">
        <w:rPr>
          <w:rFonts w:cs="Times New Roman"/>
        </w:rPr>
        <w:t>LBNS (10g/L tryptone, 5g/L yeast extract)</w:t>
      </w:r>
      <w:r w:rsidRPr="008B2B69">
        <w:t xml:space="preserve"> cultures were diluted to OD</w:t>
      </w:r>
      <w:r w:rsidRPr="008B2B69">
        <w:rPr>
          <w:vertAlign w:val="subscript"/>
        </w:rPr>
        <w:t>600nm</w:t>
      </w:r>
      <w:r w:rsidRPr="008B2B69">
        <w:t xml:space="preserve"> 0.1 into fresh 10mL LBNS. Diluted cultures were then poured into a sterile 9mm Petri dish. Nitrocellulose filter membranes (25mm, 0.45</w:t>
      </w:r>
      <w:r w:rsidRPr="008B2B69">
        <w:rPr>
          <w:rFonts w:cs="Times New Roman"/>
        </w:rPr>
        <w:t>μ</w:t>
      </w:r>
      <w:r w:rsidRPr="008B2B69">
        <w:t>m pore</w:t>
      </w:r>
      <w:r w:rsidR="00477F48">
        <w:t xml:space="preserve"> size; Milliopore) were sterilis</w:t>
      </w:r>
      <w:r w:rsidRPr="008B2B69">
        <w:t xml:space="preserve">ed by exposure to UV for 10min each side. Sterile filter membranes were floated on the culture for approximately 1min before being transferred onto a </w:t>
      </w:r>
      <w:r w:rsidRPr="008B2B69">
        <w:rPr>
          <w:rFonts w:cs="Times New Roman"/>
          <w:i/>
        </w:rPr>
        <w:t xml:space="preserve">Pseudomonas </w:t>
      </w:r>
      <w:r w:rsidRPr="008B2B69">
        <w:rPr>
          <w:rFonts w:cs="Times New Roman"/>
        </w:rPr>
        <w:t>isolation agar</w:t>
      </w:r>
      <w:r w:rsidRPr="008B2B69">
        <w:t xml:space="preserve"> (PIA) plate, culture side up. We used standard laboratory media to keep our study consistent with previous biofilm rheological studies so that our findings could be translatable </w:t>
      </w:r>
      <w:r w:rsidR="00A10505">
        <w:fldChar w:fldCharType="begin">
          <w:fldData xml:space="preserve">PEVuZE5vdGU+PENpdGU+PEF1dGhvcj5Lb3JzdGdlbnM8L0F1dGhvcj48WWVhcj4yMDAxPC9ZZWFy
PjxSZWNOdW0+MTM8L1JlY051bT48RGlzcGxheVRleHQ+PHN0eWxlIGZhY2U9InN1cGVyc2NyaXB0
Ij40LTk8L3N0eWxlPjwvRGlzcGxheVRleHQ+PHJlY29yZD48cmVjLW51bWJlcj4xMzwvcmVjLW51
bWJlcj48Zm9yZWlnbi1rZXlzPjxrZXkgYXBwPSJFTiIgZGItaWQ9InhwOXM1cmZzdGV4cHdjZWFh
OWd4YWY5b3cwdHIydjIyZWRlZCIgdGltZXN0YW1wPSIxNDQ1NDQwNDkzIj4xMzwva2V5PjwvZm9y
ZWlnbi1rZXlzPjxyZWYtdHlwZSBuYW1lPSJKb3VybmFsIEFydGljbGUiPjE3PC9yZWYtdHlwZT48
Y29udHJpYnV0b3JzPjxhdXRob3JzPjxhdXRob3I+S29yc3RnZW5zLCBWLjwvYXV0aG9yPjxhdXRo
b3I+RmxlbW1pbmcsIEguIEMuPC9hdXRob3I+PGF1dGhvcj5XaW5nZW5kZXIsIEouPC9hdXRob3I+
PGF1dGhvcj5Cb3JjaGFyZCwgVy48L2F1dGhvcj48L2F1dGhvcnM+PC9jb250cmlidXRvcnM+PGF1
dGgtYWRkcmVzcz5JbnN0aXR1dCBmdXIgUGh5c2lrYWxpc2NoZSB1bmQgVGhlb3JldGlzY2hlIENo
ZW1pZSwgR2VyaGFyZC1NZXJjYXRvci1Vbml2ZXJzaXRhdCBEdWlzYnVyZywgTG90aGFyc3RyYXNz
ZSAxLCA0NzA1NywgRHVpc2J1cmcsIEdlcm1hbnkuPC9hdXRoLWFkZHJlc3M+PHRpdGxlcz48dGl0
bGU+VW5pYXhpYWwgY29tcHJlc3Npb24gbWVhc3VyZW1lbnQgZGV2aWNlIGZvciBpbnZlc3RpZ2F0
aW9uIG9mIHRoZSBtZWNoYW5pY2FsIHN0YWJpbGl0eSBvZiBiaW9maWxtczwvdGl0bGU+PHNlY29u
ZGFyeS10aXRsZT5KIE1pY3JvYmlvbCBNZXRob2RzPC9zZWNvbmRhcnktdGl0bGU+PGFsdC10aXRs
ZT5Kb3VybmFsIG9mIG1pY3JvYmlvbG9naWNhbCBtZXRob2RzPC9hbHQtdGl0bGU+PC90aXRsZXM+
PHBlcmlvZGljYWw+PGZ1bGwtdGl0bGU+SiBNaWNyb2Jpb2wgTWV0aG9kczwvZnVsbC10aXRsZT48
YWJici0xPkpvdXJuYWwgb2YgbWljcm9iaW9sb2dpY2FsIG1ldGhvZHM8L2FiYnItMT48L3Blcmlv
ZGljYWw+PGFsdC1wZXJpb2RpY2FsPjxmdWxsLXRpdGxlPkogTWljcm9iaW9sIE1ldGhvZHM8L2Z1
bGwtdGl0bGU+PGFiYnItMT5Kb3VybmFsIG9mIG1pY3JvYmlvbG9naWNhbCBtZXRob2RzPC9hYmJy
LTE+PC9hbHQtcGVyaW9kaWNhbD48cGFnZXM+OS0xNzwvcGFnZXM+PHZvbHVtZT40Njwvdm9sdW1l
PjxudW1iZXI+MTwvbnVtYmVyPjxlZGl0aW9uPjIwMDEvMDYvMjA8L2VkaXRpb24+PGtleXdvcmRz
PjxrZXl3b3JkPipCaW9maWxtczwva2V5d29yZD48a2V5d29yZD5Db21wcmVzc2l2ZSBTdHJlbmd0
aDwva2V5d29yZD48a2V5d29yZD5FbGFzdGljaXR5PC9rZXl3b3JkPjxrZXl3b3JkPlBzZXVkb21v
bmFzIGFlcnVnaW5vc2EvKnBoeXNpb2xvZ3k8L2tleXdvcmQ+PGtleXdvcmQ+Umhlb2xvZ3kvaW5z
dHJ1bWVudGF0aW9uPC9rZXl3b3JkPjwva2V5d29yZHM+PGRhdGVzPjx5ZWFyPjIwMDE8L3llYXI+
PHB1Yi1kYXRlcz48ZGF0ZT5KdWwgMzA8L2RhdGU+PC9wdWItZGF0ZXM+PC9kYXRlcz48aXNibj4w
MTY3LTcwMTIgKFByaW50KSYjeEQ7MDE2Ny03MDEyPC9pc2JuPjxhY2Nlc3Npb24tbnVtPjExNDEy
OTA5PC9hY2Nlc3Npb24tbnVtPjx1cmxzPjxyZWxhdGVkLXVybHM+PHVybD5odHRwOi8vYWMuZWxz
LWNkbi5jb20vUzAxNjc3MDEyMDEwMDI0ODIvMS1zMi4wLVMwMTY3NzAxMjAxMDAyNDgyLW1haW4u
cGRmP190aWQ9OGNlMzNhN2MtNzgwNi0xMWU1LTliM2MtMDAwMDBhYWIwZjI2JmFtcDthY2RuYXQ9
MTQ0NTQ0MDcwM180MzYzN2Y0ZDVmOTBlZTljNjY3Yjk3MmI1NTIzNjcwYTwvdXJsPjwvcmVsYXRl
ZC11cmxzPjwvdXJscz48cmVtb3RlLWRhdGFiYXNlLXByb3ZpZGVyPk5MTTwvcmVtb3RlLWRhdGFi
YXNlLXByb3ZpZGVyPjxyZXNlYXJjaC1ub3Rlcz4tIDFtTCBvZiBzdXNwZW5kZWQgY2VsbHMgZmls
dGVyZWQgdGhyb3VnaCBoeWRyb3BoaWxpYyBtaXhlZCBjZWxsdWxvc2UgZXN0ZXIgZmlsdGVyLiBQ
b3JlIHNpemUgMC40NXVtLiBGaWx0ZXIgcGxhY2VkIG9uIFBJQS4gMjRoIHRvIGdyb3cgY29sb255
IGJpb2ZpbG1zJiN4RDstIDIwbW0gZGlhbWV0ZXIgZGlzY3MgY3V0IGZyb20gZmlsdGVyIHVzaW5n
IG1ldGFsIGNhbm51bGEgYW5kIHVzZWQgZm9yIHJoZW9tZXRyeSYjeEQ7LSBNZXRob2RzIHBhcGVy
LiBUZXN0ZWQgaWYgY291bGQgdXNlIG9uIGJpb2ZpbGxtcyAtIG5vIG1haW4gc2NpZW50aWZpYyBx
dSYjeEQ7LSBCaW5oYW0gZmx1aWQ8L3Jlc2VhcmNoLW5vdGVzPjxsYW5ndWFnZT5lbmc8L2xhbmd1
YWdlPjwvcmVjb3JkPjwvQ2l0ZT48Q2l0ZT48QXV0aG9yPktvdmFjaDwvQXV0aG9yPjxZZWFyPjIw
MTc8L1llYXI+PFJlY051bT40OTA8L1JlY051bT48cmVjb3JkPjxyZWMtbnVtYmVyPjQ5MDwvcmVj
LW51bWJlcj48Zm9yZWlnbi1rZXlzPjxrZXkgYXBwPSJFTiIgZGItaWQ9InhwOXM1cmZzdGV4cHdj
ZWFhOWd4YWY5b3cwdHIydjIyZWRlZCIgdGltZXN0YW1wPSIxNDg2MDQ0MTQ2Ij40OTA8L2tleT48
L2ZvcmVpZ24ta2V5cz48cmVmLXR5cGUgbmFtZT0iSm91cm5hbCBBcnRpY2xlIj4xNzwvcmVmLXR5
cGU+PGNvbnRyaWJ1dG9ycz48YXV0aG9ycz48YXV0aG9yPktvdmFjaCwgS3Jpc3RpbjwvYXV0aG9y
PjxhdXRob3I+RGF2aXMtRmllbGRzLCBNZWdhbjwvYXV0aG9yPjxhdXRob3I+SXJpZSwgWWFzdWhp
a288L2F1dGhvcj48YXV0aG9yPkphaW4sIEthbmlzaGs8L2F1dGhvcj48YXV0aG9yPkRvb3J3YXIs
IFNoYXNodmF0PC9hdXRob3I+PGF1dGhvcj5WdW9uZywgS2F0aGVyaW5lPC9hdXRob3I+PGF1dGhv
cj5EaGFtYW5pLCBOdW1hPC9hdXRob3I+PGF1dGhvcj5Nb2hhbnR5LCBLaXNob3JlPC9hdXRob3I+
PGF1dGhvcj5Ub3VoYW1pLCBBaG1lZDwvYXV0aG9yPjxhdXRob3I+R29yZG9uLCBWZXJuaXRhIEQ8
L2F1dGhvcj48L2F1dGhvcnM+PC9jb250cmlidXRvcnM+PHRpdGxlcz48dGl0bGU+RXZvbHV0aW9u
YXJ5IGFkYXB0YXRpb25zIG9mIGJpb2ZpbG1zIGluZmVjdGluZyBjeXN0aWMgZmlicm9zaXMgbHVu
Z3MgcHJvbW90ZSBtZWNoYW5pY2FsIHRvdWdobmVzcyBieSBhZGp1c3RpbmcgcG9seXNhY2NoYXJp
ZGUgcHJvZHVjdGlvbjwvdGl0bGU+PHNlY29uZGFyeS10aXRsZT5ucGogQmlvZmlsbXMgYW5kIE1p
Y3JvYmlvbWVzPC9zZWNvbmRhcnktdGl0bGU+PC90aXRsZXM+PHBlcmlvZGljYWw+PGZ1bGwtdGl0
bGU+bnBqIEJpb2ZpbG1zIGFuZCBNaWNyb2Jpb21lczwvZnVsbC10aXRsZT48L3BlcmlvZGljYWw+
PHBhZ2VzPjE8L3BhZ2VzPjx2b2x1bWU+Mzwvdm9sdW1lPjxudW1iZXI+MTwvbnVtYmVyPjxkYXRl
cz48eWVhcj4yMDE3PC95ZWFyPjwvZGF0ZXM+PGlzYm4+MjA1NS01MDA4PC9pc2JuPjx1cmxzPjwv
dXJscz48L3JlY29yZD48L0NpdGU+PENpdGU+PEF1dGhvcj5SbWFpbGU8L0F1dGhvcj48WWVhcj4y
MDEzPC9ZZWFyPjxSZWNOdW0+NzY8L1JlY051bT48cmVjb3JkPjxyZWMtbnVtYmVyPjc2PC9yZWMt
bnVtYmVyPjxmb3JlaWduLWtleXM+PGtleSBhcHA9IkVOIiBkYi1pZD0ieHA5czVyZnN0ZXhwd2Nl
YWE5Z3hhZjlvdzB0cjJ2MjJlZGVkIiB0aW1lc3RhbXA9IjE0NTA4MDE4NzAiPjc2PC9rZXk+PC9m
b3JlaWduLWtleXM+PHJlZi10eXBlIG5hbWU9IkpvdXJuYWwgQXJ0aWNsZSI+MTc8L3JlZi10eXBl
Pjxjb250cmlidXRvcnM+PGF1dGhvcnM+PGF1dGhvcj5SbWFpbGUsIEFtaXI8L2F1dGhvcj48YXV0
aG9yPkNhcnVnbywgRGFyaW88L2F1dGhvcj48YXV0aG9yPkNhcHJldHRvLCBMb3JlbnpvPC9hdXRo
b3I+PGF1dGhvcj5aaGFuZywgWHVubGk8L2F1dGhvcj48YXV0aG9yPldoYXJ0b24sIEp1bGlhbiBB
PC9hdXRob3I+PGF1dGhvcj5UaHVybmVyLCBQaGlsaXBwIEo8L2F1dGhvcj48YXV0aG9yPkFzcGly
YXMsIE1hcmNlbG88L2F1dGhvcj48YXV0aG9yPldhcmQsIE1hcnlsaW48L2F1dGhvcj48YXV0aG9y
PlN0b29kbGV5LCBQYXVsPC9hdXRob3I+PC9hdXRob3JzPjwvY29udHJpYnV0b3JzPjx0aXRsZXM+
PHRpdGxlPk1pY3JvYmlhbCB0cmlib2xvZ3kgYW5kIGRpc3J1cHRpb24gb2YgZGVudGFsIHBsYXF1
ZSBiYWN0ZXJpYWwgYmlvZmlsbXM8L3RpdGxlPjxzZWNvbmRhcnktdGl0bGU+V2Vhcjwvc2Vjb25k
YXJ5LXRpdGxlPjwvdGl0bGVzPjxwZXJpb2RpY2FsPjxmdWxsLXRpdGxlPldlYXI8L2Z1bGwtdGl0
bGU+PC9wZXJpb2RpY2FsPjxwYWdlcz4yNzYtMjg0PC9wYWdlcz48dm9sdW1lPjMwNjwvdm9sdW1l
PjxudW1iZXI+MTwvbnVtYmVyPjxkYXRlcz48eWVhcj4yMDEzPC95ZWFyPjwvZGF0ZXM+PGlzYm4+
MDA0My0xNjQ4PC9pc2JuPjx1cmxzPjwvdXJscz48L3JlY29yZD48L0NpdGU+PENpdGU+PEF1dGhv
cj5TdG9vZGxleTwvQXV0aG9yPjxZZWFyPjE5OTk8L1llYXI+PFJlY051bT4yMDwvUmVjTnVtPjxy
ZWNvcmQ+PHJlYy1udW1iZXI+MjA8L3JlYy1udW1iZXI+PGZvcmVpZ24ta2V5cz48a2V5IGFwcD0i
RU4iIGRiLWlkPSJ4cDlzNXJmc3RleHB3Y2VhYTlneGFmOW93MHRyMnYyMmVkZWQiIHRpbWVzdGFt
cD0iMTQ0NTU0MTc3OCI+MjA8L2tleT48L2ZvcmVpZ24ta2V5cz48cmVmLXR5cGUgbmFtZT0iSm91
cm5hbCBBcnRpY2xlIj4xNzwvcmVmLXR5cGU+PGNvbnRyaWJ1dG9ycz48YXV0aG9ycz48YXV0aG9y
PlN0b29kbGV5LCBQLjwvYXV0aG9yPjxhdXRob3I+TGV3YW5kb3dza2ksIFouPC9hdXRob3I+PGF1
dGhvcj5Cb3lsZSwgSi4gRC48L2F1dGhvcj48YXV0aG9yPkxhcHBpbi1TY290dCwgSC4gTS48L2F1
dGhvcj48L2F1dGhvcnM+PC9jb250cmlidXRvcnM+PGF1dGgtYWRkcmVzcz5Vbml2ZXJzaXR5IG9m
IEV4ZXRlciwgRGVwYXJ0bWVudCBvZiBCaW9sb2dpY2FsIFNjaWVuY2VzLCBIYXRoZXJseSBMYWJv
cmF0b3JpZXMsIEV4ZXRlciwgRGV2b24gRVg0IDRQUywgVUsuIHAuc3Rvb2RsZXlAZXhldGVyLmFj
LnVrPC9hdXRoLWFkZHJlc3M+PHRpdGxlcz48dGl0bGU+U3RydWN0dXJhbCBkZWZvcm1hdGlvbiBv
ZiBiYWN0ZXJpYWwgYmlvZmlsbXMgY2F1c2VkIGJ5IHNob3J0LXRlcm0gZmx1Y3R1YXRpb25zIGlu
IGZsdWlkIHNoZWFyOiBhbiBpbiBzaXR1IGludmVzdGlnYXRpb24gb2YgYmlvZmlsbSByaGVvbG9n
eTwvdGl0bGU+PHNlY29uZGFyeS10aXRsZT5CaW90ZWNobm9sIEJpb2VuZzwvc2Vjb25kYXJ5LXRp
dGxlPjxhbHQtdGl0bGU+QmlvdGVjaG5vbG9neSBhbmQgYmlvZW5naW5lZXJpbmc8L2FsdC10aXRs
ZT48L3RpdGxlcz48cGVyaW9kaWNhbD48ZnVsbC10aXRsZT5CaW90ZWNobm9sIEJpb2VuZzwvZnVs
bC10aXRsZT48YWJici0xPkJpb3RlY2hub2xvZ3kgYW5kIGJpb2VuZ2luZWVyaW5nPC9hYmJyLTE+
PC9wZXJpb2RpY2FsPjxhbHQtcGVyaW9kaWNhbD48ZnVsbC10aXRsZT5CaW90ZWNobm9sIEJpb2Vu
ZzwvZnVsbC10aXRsZT48YWJici0xPkJpb3RlY2hub2xvZ3kgYW5kIGJpb2VuZ2luZWVyaW5nPC9h
YmJyLTE+PC9hbHQtcGVyaW9kaWNhbD48cGFnZXM+ODMtOTI8L3BhZ2VzPjx2b2x1bWU+NjU8L3Zv
bHVtZT48bnVtYmVyPjE8L251bWJlcj48ZWRpdGlvbj4xOTk5LzA4LzEwPC9lZGl0aW9uPjxrZXl3
b3Jkcz48a2V5d29yZD4qQmFjdGVyaWE8L2tleXdvcmQ+PGtleXdvcmQ+KkJpb2ZpbG1zPC9rZXl3
b3JkPjxrZXl3b3JkPkJpb3JlYWN0b3JzPC9rZXl3b3JkPjxrZXl3b3JkPkVsYXN0aWNpdHk8L2tl
eXdvcmQ+PGtleXdvcmQ+UHNldWRvbW9uYXMgYWVydWdpbm9zYTwva2V5d29yZD48a2V5d29yZD5S
aGVvbG9neTwva2V5d29yZD48a2V5d29yZD5WaXNjb3NpdHk8L2tleXdvcmQ+PC9rZXl3b3Jkcz48
ZGF0ZXM+PHllYXI+MTk5OTwveWVhcj48cHViLWRhdGVzPjxkYXRlPk9jdCA1PC9kYXRlPjwvcHVi
LWRhdGVzPjwvZGF0ZXM+PGlzYm4+MDAwNi0zNTkyIChQcmludCkmI3hEOzAwMDYtMzU5MjwvaXNi
bj48YWNjZXNzaW9uLW51bT4xMDQ0MDY3NDwvYWNjZXNzaW9uLW51bT48dXJscz48L3VybHM+PHJl
bW90ZS1kYXRhYmFzZS1wcm92aWRlcj5OTE08L3JlbW90ZS1kYXRhYmFzZS1wcm92aWRlcj48cmVz
ZWFyY2gtbm90ZXM+LSBQZXJmb3JtZWQgc3RyZXNzLXN0cmFpbiBhbmQgY3JlZXAgYXNzYXlzJiN4
RDstIEVsYXN0aWMgbW9kdWx1cyBzaW1pYWxyIHRvIHNuYWlsIHNsaW1lJiN4RDstIEJpb2ZpbG1z
IGJlaGF2ZSBsaWtlIEJpbmdoYW0gZmx1aWQgLSBzbmFpbCBtdWN1cyBhbHNvIEJpbmdoYW0gZmx1
aWQ8L3Jlc2VhcmNoLW5vdGVzPjxsYW5ndWFnZT5lbmc8L2xhbmd1YWdlPjwvcmVjb3JkPjwvQ2l0
ZT48Q2l0ZT48QXV0aG9yPlZpbm9ncmFkb3Y8L0F1dGhvcj48WWVhcj4yMDA0PC9ZZWFyPjxSZWNO
dW0+Nzc8L1JlY051bT48cmVjb3JkPjxyZWMtbnVtYmVyPjc3PC9yZWMtbnVtYmVyPjxmb3JlaWdu
LWtleXM+PGtleSBhcHA9IkVOIiBkYi1pZD0ieHA5czVyZnN0ZXhwd2NlYWE5Z3hhZjlvdzB0cjJ2
MjJlZGVkIiB0aW1lc3RhbXA9IjE0NTA4MDE5OTUiPjc3PC9rZXk+PC9mb3JlaWduLWtleXM+PHJl
Zi10eXBlIG5hbWU9IkpvdXJuYWwgQXJ0aWNsZSI+MTc8L3JlZi10eXBlPjxjb250cmlidXRvcnM+
PGF1dGhvcnM+PGF1dGhvcj5WaW5vZ3JhZG92LCBBTTwvYXV0aG9yPjxhdXRob3I+V2luc3Rvbiwg
TTwvYXV0aG9yPjxhdXRob3I+UnVwcCwgQ0o8L2F1dGhvcj48YXV0aG9yPlN0b29kbGV5LCBQPC9h
dXRob3I+PC9hdXRob3JzPjwvY29udHJpYnV0b3JzPjx0aXRsZXM+PHRpdGxlPlJoZW9sb2d5IG9m
IGJpb2ZpbG1zIGZvcm1lZCBmcm9tIHRoZSBkZW50YWwgcGxhcXVlIHBhdGhvZ2VuIFN0cmVwdG9j
b2NjdXMgbXV0YW5zPC90aXRsZT48c2Vjb25kYXJ5LXRpdGxlPkJpb2ZpbG1zPC9zZWNvbmRhcnkt
dGl0bGU+PC90aXRsZXM+PHBlcmlvZGljYWw+PGZ1bGwtdGl0bGU+QmlvZmlsbXM8L2Z1bGwtdGl0
bGU+PC9wZXJpb2RpY2FsPjxwYWdlcz40OS01NjwvcGFnZXM+PHZvbHVtZT4xPC92b2x1bWU+PG51
bWJlcj4wMTwvbnVtYmVyPjxkYXRlcz48eWVhcj4yMDA0PC95ZWFyPjwvZGF0ZXM+PGlzYm4+MTQ3
OS0wNTEzPC9pc2JuPjx1cmxzPjwvdXJscz48cmVzZWFyY2gtbm90ZXM+LSBTdGFydGVkIHRha2lu
ZyBtZWFzdXJlbWVudCB3aGVuIHJlYWNoZWQgZm9yY2Ugb2YgMC4xTiAtIGFsbG93ZWQgdG8gYWRq
dXN0IGZvciA1bWluIGFmdGVyIHRoaXMgZm9yY2UgYXBwbGllZCBiZWZvcmUgdG9vayBtZWFzdXJl
bWVudHMmI3hEOy0gVmlzY29lbGFzdGljIHNpbWlhbHIgdG8gYmlvbG9naWNhbCBtYXRlcmlhbHMg
YW5kIG9yZ2FuaWMgcG9seW1lcnM8L3Jlc2VhcmNoLW5vdGVzPjwvcmVjb3JkPjwvQ2l0ZT48Q2l0
ZT48QXV0aG9yPldsb2thPC9BdXRob3I+PFllYXI+MjAwNTwvWWVhcj48UmVjTnVtPjE4PC9SZWNO
dW0+PHJlY29yZD48cmVjLW51bWJlcj4xODwvcmVjLW51bWJlcj48Zm9yZWlnbi1rZXlzPjxrZXkg
YXBwPSJFTiIgZGItaWQ9InhwOXM1cmZzdGV4cHdjZWFhOWd4YWY5b3cwdHIydjIyZWRlZCIgdGlt
ZXN0YW1wPSIxNDQ1NTM3MDEwIj4xODwva2V5PjwvZm9yZWlnbi1rZXlzPjxyZWYtdHlwZSBuYW1l
PSJKb3VybmFsIEFydGljbGUiPjE3PC9yZWYtdHlwZT48Y29udHJpYnV0b3JzPjxhdXRob3JzPjxh
dXRob3I+V2xva2EsIE08L2F1dGhvcj48YXV0aG9yPlJlaGFnZSwgSDwvYXV0aG9yPjxhdXRob3I+
RmxlbW1pbmcsIEgtQzwvYXV0aG9yPjxhdXRob3I+V2luZ2VuZGVyLCBKPC9hdXRob3I+PC9hdXRo
b3JzPjwvY29udHJpYnV0b3JzPjx0aXRsZXM+PHRpdGxlPlN0cnVjdHVyZSBhbmQgcmhlb2xvZ2lj
YWwgYmVoYXZpb3VyIG9mIHRoZSBleHRyYWNlbGx1bGFyIHBvbHltZXJpYyBzdWJzdGFuY2UgbmV0
d29yayBvZiBtdWNvaWQgUHNldWRvbW9uYXMgYWVydWdpbm9zYSBiaW9maWxtczwvdGl0bGU+PHNl
Y29uZGFyeS10aXRsZT5CaW9maWxtczwvc2Vjb25kYXJ5LXRpdGxlPjwvdGl0bGVzPjxwZXJpb2Rp
Y2FsPjxmdWxsLXRpdGxlPkJpb2ZpbG1zPC9mdWxsLXRpdGxlPjwvcGVyaW9kaWNhbD48cGFnZXM+
Mjc1LTI4MzwvcGFnZXM+PHZvbHVtZT4yPC92b2x1bWU+PG51bWJlcj4wNDwvbnVtYmVyPjxkYXRl
cz48eWVhcj4yMDA1PC95ZWFyPjwvZGF0ZXM+PGlzYm4+MTQ3OS0wNTEzPC9pc2JuPjx1cmxzPjwv
dXJscz48cmVzZWFyY2gtbm90ZXM+LSBSaGVvbWV0ZXIgb24gbXVjb2lkIGFuZCBhY2V0eWxhdGlv
biBkZWZlY3RpdmUgbXV0YW50JiN4RDstIEdyZXcgdXAgY29sb255IGJpb2ZpbG1zIGFuZCBsYXdu
IGJpb2ZpbG1zPC9yZXNlYXJjaC1ub3Rlcz48L3JlY29yZD48L0NpdGU+PC9FbmROb3RlPgB=
</w:fldData>
        </w:fldChar>
      </w:r>
      <w:r w:rsidR="00A10505">
        <w:instrText xml:space="preserve"> ADDIN EN.CITE </w:instrText>
      </w:r>
      <w:r w:rsidR="00A10505">
        <w:fldChar w:fldCharType="begin">
          <w:fldData xml:space="preserve">PEVuZE5vdGU+PENpdGU+PEF1dGhvcj5Lb3JzdGdlbnM8L0F1dGhvcj48WWVhcj4yMDAxPC9ZZWFy
PjxSZWNOdW0+MTM8L1JlY051bT48RGlzcGxheVRleHQ+PHN0eWxlIGZhY2U9InN1cGVyc2NyaXB0
Ij40LTk8L3N0eWxlPjwvRGlzcGxheVRleHQ+PHJlY29yZD48cmVjLW51bWJlcj4xMzwvcmVjLW51
bWJlcj48Zm9yZWlnbi1rZXlzPjxrZXkgYXBwPSJFTiIgZGItaWQ9InhwOXM1cmZzdGV4cHdjZWFh
OWd4YWY5b3cwdHIydjIyZWRlZCIgdGltZXN0YW1wPSIxNDQ1NDQwNDkzIj4xMzwva2V5PjwvZm9y
ZWlnbi1rZXlzPjxyZWYtdHlwZSBuYW1lPSJKb3VybmFsIEFydGljbGUiPjE3PC9yZWYtdHlwZT48
Y29udHJpYnV0b3JzPjxhdXRob3JzPjxhdXRob3I+S29yc3RnZW5zLCBWLjwvYXV0aG9yPjxhdXRo
b3I+RmxlbW1pbmcsIEguIEMuPC9hdXRob3I+PGF1dGhvcj5XaW5nZW5kZXIsIEouPC9hdXRob3I+
PGF1dGhvcj5Cb3JjaGFyZCwgVy48L2F1dGhvcj48L2F1dGhvcnM+PC9jb250cmlidXRvcnM+PGF1
dGgtYWRkcmVzcz5JbnN0aXR1dCBmdXIgUGh5c2lrYWxpc2NoZSB1bmQgVGhlb3JldGlzY2hlIENo
ZW1pZSwgR2VyaGFyZC1NZXJjYXRvci1Vbml2ZXJzaXRhdCBEdWlzYnVyZywgTG90aGFyc3RyYXNz
ZSAxLCA0NzA1NywgRHVpc2J1cmcsIEdlcm1hbnkuPC9hdXRoLWFkZHJlc3M+PHRpdGxlcz48dGl0
bGU+VW5pYXhpYWwgY29tcHJlc3Npb24gbWVhc3VyZW1lbnQgZGV2aWNlIGZvciBpbnZlc3RpZ2F0
aW9uIG9mIHRoZSBtZWNoYW5pY2FsIHN0YWJpbGl0eSBvZiBiaW9maWxtczwvdGl0bGU+PHNlY29u
ZGFyeS10aXRsZT5KIE1pY3JvYmlvbCBNZXRob2RzPC9zZWNvbmRhcnktdGl0bGU+PGFsdC10aXRs
ZT5Kb3VybmFsIG9mIG1pY3JvYmlvbG9naWNhbCBtZXRob2RzPC9hbHQtdGl0bGU+PC90aXRsZXM+
PHBlcmlvZGljYWw+PGZ1bGwtdGl0bGU+SiBNaWNyb2Jpb2wgTWV0aG9kczwvZnVsbC10aXRsZT48
YWJici0xPkpvdXJuYWwgb2YgbWljcm9iaW9sb2dpY2FsIG1ldGhvZHM8L2FiYnItMT48L3Blcmlv
ZGljYWw+PGFsdC1wZXJpb2RpY2FsPjxmdWxsLXRpdGxlPkogTWljcm9iaW9sIE1ldGhvZHM8L2Z1
bGwtdGl0bGU+PGFiYnItMT5Kb3VybmFsIG9mIG1pY3JvYmlvbG9naWNhbCBtZXRob2RzPC9hYmJy
LTE+PC9hbHQtcGVyaW9kaWNhbD48cGFnZXM+OS0xNzwvcGFnZXM+PHZvbHVtZT40Njwvdm9sdW1l
PjxudW1iZXI+MTwvbnVtYmVyPjxlZGl0aW9uPjIwMDEvMDYvMjA8L2VkaXRpb24+PGtleXdvcmRz
PjxrZXl3b3JkPipCaW9maWxtczwva2V5d29yZD48a2V5d29yZD5Db21wcmVzc2l2ZSBTdHJlbmd0
aDwva2V5d29yZD48a2V5d29yZD5FbGFzdGljaXR5PC9rZXl3b3JkPjxrZXl3b3JkPlBzZXVkb21v
bmFzIGFlcnVnaW5vc2EvKnBoeXNpb2xvZ3k8L2tleXdvcmQ+PGtleXdvcmQ+Umhlb2xvZ3kvaW5z
dHJ1bWVudGF0aW9uPC9rZXl3b3JkPjwva2V5d29yZHM+PGRhdGVzPjx5ZWFyPjIwMDE8L3llYXI+
PHB1Yi1kYXRlcz48ZGF0ZT5KdWwgMzA8L2RhdGU+PC9wdWItZGF0ZXM+PC9kYXRlcz48aXNibj4w
MTY3LTcwMTIgKFByaW50KSYjeEQ7MDE2Ny03MDEyPC9pc2JuPjxhY2Nlc3Npb24tbnVtPjExNDEy
OTA5PC9hY2Nlc3Npb24tbnVtPjx1cmxzPjxyZWxhdGVkLXVybHM+PHVybD5odHRwOi8vYWMuZWxz
LWNkbi5jb20vUzAxNjc3MDEyMDEwMDI0ODIvMS1zMi4wLVMwMTY3NzAxMjAxMDAyNDgyLW1haW4u
cGRmP190aWQ9OGNlMzNhN2MtNzgwNi0xMWU1LTliM2MtMDAwMDBhYWIwZjI2JmFtcDthY2RuYXQ9
MTQ0NTQ0MDcwM180MzYzN2Y0ZDVmOTBlZTljNjY3Yjk3MmI1NTIzNjcwYTwvdXJsPjwvcmVsYXRl
ZC11cmxzPjwvdXJscz48cmVtb3RlLWRhdGFiYXNlLXByb3ZpZGVyPk5MTTwvcmVtb3RlLWRhdGFi
YXNlLXByb3ZpZGVyPjxyZXNlYXJjaC1ub3Rlcz4tIDFtTCBvZiBzdXNwZW5kZWQgY2VsbHMgZmls
dGVyZWQgdGhyb3VnaCBoeWRyb3BoaWxpYyBtaXhlZCBjZWxsdWxvc2UgZXN0ZXIgZmlsdGVyLiBQ
b3JlIHNpemUgMC40NXVtLiBGaWx0ZXIgcGxhY2VkIG9uIFBJQS4gMjRoIHRvIGdyb3cgY29sb255
IGJpb2ZpbG1zJiN4RDstIDIwbW0gZGlhbWV0ZXIgZGlzY3MgY3V0IGZyb20gZmlsdGVyIHVzaW5n
IG1ldGFsIGNhbm51bGEgYW5kIHVzZWQgZm9yIHJoZW9tZXRyeSYjeEQ7LSBNZXRob2RzIHBhcGVy
LiBUZXN0ZWQgaWYgY291bGQgdXNlIG9uIGJpb2ZpbGxtcyAtIG5vIG1haW4gc2NpZW50aWZpYyBx
dSYjeEQ7LSBCaW5oYW0gZmx1aWQ8L3Jlc2VhcmNoLW5vdGVzPjxsYW5ndWFnZT5lbmc8L2xhbmd1
YWdlPjwvcmVjb3JkPjwvQ2l0ZT48Q2l0ZT48QXV0aG9yPktvdmFjaDwvQXV0aG9yPjxZZWFyPjIw
MTc8L1llYXI+PFJlY051bT40OTA8L1JlY051bT48cmVjb3JkPjxyZWMtbnVtYmVyPjQ5MDwvcmVj
LW51bWJlcj48Zm9yZWlnbi1rZXlzPjxrZXkgYXBwPSJFTiIgZGItaWQ9InhwOXM1cmZzdGV4cHdj
ZWFhOWd4YWY5b3cwdHIydjIyZWRlZCIgdGltZXN0YW1wPSIxNDg2MDQ0MTQ2Ij40OTA8L2tleT48
L2ZvcmVpZ24ta2V5cz48cmVmLXR5cGUgbmFtZT0iSm91cm5hbCBBcnRpY2xlIj4xNzwvcmVmLXR5
cGU+PGNvbnRyaWJ1dG9ycz48YXV0aG9ycz48YXV0aG9yPktvdmFjaCwgS3Jpc3RpbjwvYXV0aG9y
PjxhdXRob3I+RGF2aXMtRmllbGRzLCBNZWdhbjwvYXV0aG9yPjxhdXRob3I+SXJpZSwgWWFzdWhp
a288L2F1dGhvcj48YXV0aG9yPkphaW4sIEthbmlzaGs8L2F1dGhvcj48YXV0aG9yPkRvb3J3YXIs
IFNoYXNodmF0PC9hdXRob3I+PGF1dGhvcj5WdW9uZywgS2F0aGVyaW5lPC9hdXRob3I+PGF1dGhv
cj5EaGFtYW5pLCBOdW1hPC9hdXRob3I+PGF1dGhvcj5Nb2hhbnR5LCBLaXNob3JlPC9hdXRob3I+
PGF1dGhvcj5Ub3VoYW1pLCBBaG1lZDwvYXV0aG9yPjxhdXRob3I+R29yZG9uLCBWZXJuaXRhIEQ8
L2F1dGhvcj48L2F1dGhvcnM+PC9jb250cmlidXRvcnM+PHRpdGxlcz48dGl0bGU+RXZvbHV0aW9u
YXJ5IGFkYXB0YXRpb25zIG9mIGJpb2ZpbG1zIGluZmVjdGluZyBjeXN0aWMgZmlicm9zaXMgbHVu
Z3MgcHJvbW90ZSBtZWNoYW5pY2FsIHRvdWdobmVzcyBieSBhZGp1c3RpbmcgcG9seXNhY2NoYXJp
ZGUgcHJvZHVjdGlvbjwvdGl0bGU+PHNlY29uZGFyeS10aXRsZT5ucGogQmlvZmlsbXMgYW5kIE1p
Y3JvYmlvbWVzPC9zZWNvbmRhcnktdGl0bGU+PC90aXRsZXM+PHBlcmlvZGljYWw+PGZ1bGwtdGl0
bGU+bnBqIEJpb2ZpbG1zIGFuZCBNaWNyb2Jpb21lczwvZnVsbC10aXRsZT48L3BlcmlvZGljYWw+
PHBhZ2VzPjE8L3BhZ2VzPjx2b2x1bWU+Mzwvdm9sdW1lPjxudW1iZXI+MTwvbnVtYmVyPjxkYXRl
cz48eWVhcj4yMDE3PC95ZWFyPjwvZGF0ZXM+PGlzYm4+MjA1NS01MDA4PC9pc2JuPjx1cmxzPjwv
dXJscz48L3JlY29yZD48L0NpdGU+PENpdGU+PEF1dGhvcj5SbWFpbGU8L0F1dGhvcj48WWVhcj4y
MDEzPC9ZZWFyPjxSZWNOdW0+NzY8L1JlY051bT48cmVjb3JkPjxyZWMtbnVtYmVyPjc2PC9yZWMt
bnVtYmVyPjxmb3JlaWduLWtleXM+PGtleSBhcHA9IkVOIiBkYi1pZD0ieHA5czVyZnN0ZXhwd2Nl
YWE5Z3hhZjlvdzB0cjJ2MjJlZGVkIiB0aW1lc3RhbXA9IjE0NTA4MDE4NzAiPjc2PC9rZXk+PC9m
b3JlaWduLWtleXM+PHJlZi10eXBlIG5hbWU9IkpvdXJuYWwgQXJ0aWNsZSI+MTc8L3JlZi10eXBl
Pjxjb250cmlidXRvcnM+PGF1dGhvcnM+PGF1dGhvcj5SbWFpbGUsIEFtaXI8L2F1dGhvcj48YXV0
aG9yPkNhcnVnbywgRGFyaW88L2F1dGhvcj48YXV0aG9yPkNhcHJldHRvLCBMb3JlbnpvPC9hdXRo
b3I+PGF1dGhvcj5aaGFuZywgWHVubGk8L2F1dGhvcj48YXV0aG9yPldoYXJ0b24sIEp1bGlhbiBB
PC9hdXRob3I+PGF1dGhvcj5UaHVybmVyLCBQaGlsaXBwIEo8L2F1dGhvcj48YXV0aG9yPkFzcGly
YXMsIE1hcmNlbG88L2F1dGhvcj48YXV0aG9yPldhcmQsIE1hcnlsaW48L2F1dGhvcj48YXV0aG9y
PlN0b29kbGV5LCBQYXVsPC9hdXRob3I+PC9hdXRob3JzPjwvY29udHJpYnV0b3JzPjx0aXRsZXM+
PHRpdGxlPk1pY3JvYmlhbCB0cmlib2xvZ3kgYW5kIGRpc3J1cHRpb24gb2YgZGVudGFsIHBsYXF1
ZSBiYWN0ZXJpYWwgYmlvZmlsbXM8L3RpdGxlPjxzZWNvbmRhcnktdGl0bGU+V2Vhcjwvc2Vjb25k
YXJ5LXRpdGxlPjwvdGl0bGVzPjxwZXJpb2RpY2FsPjxmdWxsLXRpdGxlPldlYXI8L2Z1bGwtdGl0
bGU+PC9wZXJpb2RpY2FsPjxwYWdlcz4yNzYtMjg0PC9wYWdlcz48dm9sdW1lPjMwNjwvdm9sdW1l
PjxudW1iZXI+MTwvbnVtYmVyPjxkYXRlcz48eWVhcj4yMDEzPC95ZWFyPjwvZGF0ZXM+PGlzYm4+
MDA0My0xNjQ4PC9pc2JuPjx1cmxzPjwvdXJscz48L3JlY29yZD48L0NpdGU+PENpdGU+PEF1dGhv
cj5TdG9vZGxleTwvQXV0aG9yPjxZZWFyPjE5OTk8L1llYXI+PFJlY051bT4yMDwvUmVjTnVtPjxy
ZWNvcmQ+PHJlYy1udW1iZXI+MjA8L3JlYy1udW1iZXI+PGZvcmVpZ24ta2V5cz48a2V5IGFwcD0i
RU4iIGRiLWlkPSJ4cDlzNXJmc3RleHB3Y2VhYTlneGFmOW93MHRyMnYyMmVkZWQiIHRpbWVzdGFt
cD0iMTQ0NTU0MTc3OCI+MjA8L2tleT48L2ZvcmVpZ24ta2V5cz48cmVmLXR5cGUgbmFtZT0iSm91
cm5hbCBBcnRpY2xlIj4xNzwvcmVmLXR5cGU+PGNvbnRyaWJ1dG9ycz48YXV0aG9ycz48YXV0aG9y
PlN0b29kbGV5LCBQLjwvYXV0aG9yPjxhdXRob3I+TGV3YW5kb3dza2ksIFouPC9hdXRob3I+PGF1
dGhvcj5Cb3lsZSwgSi4gRC48L2F1dGhvcj48YXV0aG9yPkxhcHBpbi1TY290dCwgSC4gTS48L2F1
dGhvcj48L2F1dGhvcnM+PC9jb250cmlidXRvcnM+PGF1dGgtYWRkcmVzcz5Vbml2ZXJzaXR5IG9m
IEV4ZXRlciwgRGVwYXJ0bWVudCBvZiBCaW9sb2dpY2FsIFNjaWVuY2VzLCBIYXRoZXJseSBMYWJv
cmF0b3JpZXMsIEV4ZXRlciwgRGV2b24gRVg0IDRQUywgVUsuIHAuc3Rvb2RsZXlAZXhldGVyLmFj
LnVrPC9hdXRoLWFkZHJlc3M+PHRpdGxlcz48dGl0bGU+U3RydWN0dXJhbCBkZWZvcm1hdGlvbiBv
ZiBiYWN0ZXJpYWwgYmlvZmlsbXMgY2F1c2VkIGJ5IHNob3J0LXRlcm0gZmx1Y3R1YXRpb25zIGlu
IGZsdWlkIHNoZWFyOiBhbiBpbiBzaXR1IGludmVzdGlnYXRpb24gb2YgYmlvZmlsbSByaGVvbG9n
eTwvdGl0bGU+PHNlY29uZGFyeS10aXRsZT5CaW90ZWNobm9sIEJpb2VuZzwvc2Vjb25kYXJ5LXRp
dGxlPjxhbHQtdGl0bGU+QmlvdGVjaG5vbG9neSBhbmQgYmlvZW5naW5lZXJpbmc8L2FsdC10aXRs
ZT48L3RpdGxlcz48cGVyaW9kaWNhbD48ZnVsbC10aXRsZT5CaW90ZWNobm9sIEJpb2VuZzwvZnVs
bC10aXRsZT48YWJici0xPkJpb3RlY2hub2xvZ3kgYW5kIGJpb2VuZ2luZWVyaW5nPC9hYmJyLTE+
PC9wZXJpb2RpY2FsPjxhbHQtcGVyaW9kaWNhbD48ZnVsbC10aXRsZT5CaW90ZWNobm9sIEJpb2Vu
ZzwvZnVsbC10aXRsZT48YWJici0xPkJpb3RlY2hub2xvZ3kgYW5kIGJpb2VuZ2luZWVyaW5nPC9h
YmJyLTE+PC9hbHQtcGVyaW9kaWNhbD48cGFnZXM+ODMtOTI8L3BhZ2VzPjx2b2x1bWU+NjU8L3Zv
bHVtZT48bnVtYmVyPjE8L251bWJlcj48ZWRpdGlvbj4xOTk5LzA4LzEwPC9lZGl0aW9uPjxrZXl3
b3Jkcz48a2V5d29yZD4qQmFjdGVyaWE8L2tleXdvcmQ+PGtleXdvcmQ+KkJpb2ZpbG1zPC9rZXl3
b3JkPjxrZXl3b3JkPkJpb3JlYWN0b3JzPC9rZXl3b3JkPjxrZXl3b3JkPkVsYXN0aWNpdHk8L2tl
eXdvcmQ+PGtleXdvcmQ+UHNldWRvbW9uYXMgYWVydWdpbm9zYTwva2V5d29yZD48a2V5d29yZD5S
aGVvbG9neTwva2V5d29yZD48a2V5d29yZD5WaXNjb3NpdHk8L2tleXdvcmQ+PC9rZXl3b3Jkcz48
ZGF0ZXM+PHllYXI+MTk5OTwveWVhcj48cHViLWRhdGVzPjxkYXRlPk9jdCA1PC9kYXRlPjwvcHVi
LWRhdGVzPjwvZGF0ZXM+PGlzYm4+MDAwNi0zNTkyIChQcmludCkmI3hEOzAwMDYtMzU5MjwvaXNi
bj48YWNjZXNzaW9uLW51bT4xMDQ0MDY3NDwvYWNjZXNzaW9uLW51bT48dXJscz48L3VybHM+PHJl
bW90ZS1kYXRhYmFzZS1wcm92aWRlcj5OTE08L3JlbW90ZS1kYXRhYmFzZS1wcm92aWRlcj48cmVz
ZWFyY2gtbm90ZXM+LSBQZXJmb3JtZWQgc3RyZXNzLXN0cmFpbiBhbmQgY3JlZXAgYXNzYXlzJiN4
RDstIEVsYXN0aWMgbW9kdWx1cyBzaW1pYWxyIHRvIHNuYWlsIHNsaW1lJiN4RDstIEJpb2ZpbG1z
IGJlaGF2ZSBsaWtlIEJpbmdoYW0gZmx1aWQgLSBzbmFpbCBtdWN1cyBhbHNvIEJpbmdoYW0gZmx1
aWQ8L3Jlc2VhcmNoLW5vdGVzPjxsYW5ndWFnZT5lbmc8L2xhbmd1YWdlPjwvcmVjb3JkPjwvQ2l0
ZT48Q2l0ZT48QXV0aG9yPlZpbm9ncmFkb3Y8L0F1dGhvcj48WWVhcj4yMDA0PC9ZZWFyPjxSZWNO
dW0+Nzc8L1JlY051bT48cmVjb3JkPjxyZWMtbnVtYmVyPjc3PC9yZWMtbnVtYmVyPjxmb3JlaWdu
LWtleXM+PGtleSBhcHA9IkVOIiBkYi1pZD0ieHA5czVyZnN0ZXhwd2NlYWE5Z3hhZjlvdzB0cjJ2
MjJlZGVkIiB0aW1lc3RhbXA9IjE0NTA4MDE5OTUiPjc3PC9rZXk+PC9mb3JlaWduLWtleXM+PHJl
Zi10eXBlIG5hbWU9IkpvdXJuYWwgQXJ0aWNsZSI+MTc8L3JlZi10eXBlPjxjb250cmlidXRvcnM+
PGF1dGhvcnM+PGF1dGhvcj5WaW5vZ3JhZG92LCBBTTwvYXV0aG9yPjxhdXRob3I+V2luc3Rvbiwg
TTwvYXV0aG9yPjxhdXRob3I+UnVwcCwgQ0o8L2F1dGhvcj48YXV0aG9yPlN0b29kbGV5LCBQPC9h
dXRob3I+PC9hdXRob3JzPjwvY29udHJpYnV0b3JzPjx0aXRsZXM+PHRpdGxlPlJoZW9sb2d5IG9m
IGJpb2ZpbG1zIGZvcm1lZCBmcm9tIHRoZSBkZW50YWwgcGxhcXVlIHBhdGhvZ2VuIFN0cmVwdG9j
b2NjdXMgbXV0YW5zPC90aXRsZT48c2Vjb25kYXJ5LXRpdGxlPkJpb2ZpbG1zPC9zZWNvbmRhcnkt
dGl0bGU+PC90aXRsZXM+PHBlcmlvZGljYWw+PGZ1bGwtdGl0bGU+QmlvZmlsbXM8L2Z1bGwtdGl0
bGU+PC9wZXJpb2RpY2FsPjxwYWdlcz40OS01NjwvcGFnZXM+PHZvbHVtZT4xPC92b2x1bWU+PG51
bWJlcj4wMTwvbnVtYmVyPjxkYXRlcz48eWVhcj4yMDA0PC95ZWFyPjwvZGF0ZXM+PGlzYm4+MTQ3
OS0wNTEzPC9pc2JuPjx1cmxzPjwvdXJscz48cmVzZWFyY2gtbm90ZXM+LSBTdGFydGVkIHRha2lu
ZyBtZWFzdXJlbWVudCB3aGVuIHJlYWNoZWQgZm9yY2Ugb2YgMC4xTiAtIGFsbG93ZWQgdG8gYWRq
dXN0IGZvciA1bWluIGFmdGVyIHRoaXMgZm9yY2UgYXBwbGllZCBiZWZvcmUgdG9vayBtZWFzdXJl
bWVudHMmI3hEOy0gVmlzY29lbGFzdGljIHNpbWlhbHIgdG8gYmlvbG9naWNhbCBtYXRlcmlhbHMg
YW5kIG9yZ2FuaWMgcG9seW1lcnM8L3Jlc2VhcmNoLW5vdGVzPjwvcmVjb3JkPjwvQ2l0ZT48Q2l0
ZT48QXV0aG9yPldsb2thPC9BdXRob3I+PFllYXI+MjAwNTwvWWVhcj48UmVjTnVtPjE4PC9SZWNO
dW0+PHJlY29yZD48cmVjLW51bWJlcj4xODwvcmVjLW51bWJlcj48Zm9yZWlnbi1rZXlzPjxrZXkg
YXBwPSJFTiIgZGItaWQ9InhwOXM1cmZzdGV4cHdjZWFhOWd4YWY5b3cwdHIydjIyZWRlZCIgdGlt
ZXN0YW1wPSIxNDQ1NTM3MDEwIj4xODwva2V5PjwvZm9yZWlnbi1rZXlzPjxyZWYtdHlwZSBuYW1l
PSJKb3VybmFsIEFydGljbGUiPjE3PC9yZWYtdHlwZT48Y29udHJpYnV0b3JzPjxhdXRob3JzPjxh
dXRob3I+V2xva2EsIE08L2F1dGhvcj48YXV0aG9yPlJlaGFnZSwgSDwvYXV0aG9yPjxhdXRob3I+
RmxlbW1pbmcsIEgtQzwvYXV0aG9yPjxhdXRob3I+V2luZ2VuZGVyLCBKPC9hdXRob3I+PC9hdXRo
b3JzPjwvY29udHJpYnV0b3JzPjx0aXRsZXM+PHRpdGxlPlN0cnVjdHVyZSBhbmQgcmhlb2xvZ2lj
YWwgYmVoYXZpb3VyIG9mIHRoZSBleHRyYWNlbGx1bGFyIHBvbHltZXJpYyBzdWJzdGFuY2UgbmV0
d29yayBvZiBtdWNvaWQgUHNldWRvbW9uYXMgYWVydWdpbm9zYSBiaW9maWxtczwvdGl0bGU+PHNl
Y29uZGFyeS10aXRsZT5CaW9maWxtczwvc2Vjb25kYXJ5LXRpdGxlPjwvdGl0bGVzPjxwZXJpb2Rp
Y2FsPjxmdWxsLXRpdGxlPkJpb2ZpbG1zPC9mdWxsLXRpdGxlPjwvcGVyaW9kaWNhbD48cGFnZXM+
Mjc1LTI4MzwvcGFnZXM+PHZvbHVtZT4yPC92b2x1bWU+PG51bWJlcj4wNDwvbnVtYmVyPjxkYXRl
cz48eWVhcj4yMDA1PC95ZWFyPjwvZGF0ZXM+PGlzYm4+MTQ3OS0wNTEzPC9pc2JuPjx1cmxzPjwv
dXJscz48cmVzZWFyY2gtbm90ZXM+LSBSaGVvbWV0ZXIgb24gbXVjb2lkIGFuZCBhY2V0eWxhdGlv
biBkZWZlY3RpdmUgbXV0YW50JiN4RDstIEdyZXcgdXAgY29sb255IGJpb2ZpbG1zIGFuZCBsYXdu
IGJpb2ZpbG1zPC9yZXNlYXJjaC1ub3Rlcz48L3JlY29yZD48L0NpdGU+PC9FbmROb3RlPgB=
</w:fldData>
        </w:fldChar>
      </w:r>
      <w:r w:rsidR="00A10505">
        <w:instrText xml:space="preserve"> ADDIN EN.CITE.DATA </w:instrText>
      </w:r>
      <w:r w:rsidR="00A10505">
        <w:fldChar w:fldCharType="end"/>
      </w:r>
      <w:r w:rsidR="00A10505">
        <w:fldChar w:fldCharType="separate"/>
      </w:r>
      <w:r w:rsidR="00A10505" w:rsidRPr="00A10505">
        <w:rPr>
          <w:noProof/>
          <w:vertAlign w:val="superscript"/>
        </w:rPr>
        <w:t>4-9</w:t>
      </w:r>
      <w:r w:rsidR="00A10505">
        <w:fldChar w:fldCharType="end"/>
      </w:r>
      <w:r w:rsidRPr="008B2B69">
        <w:t xml:space="preserve">. The PIA plate was dried for 24h to allow surface moisture to evaporate. We observed that this inoculation method resulted in a reproducibly even coating of the filter, compared to pipetting the culture as per previous reports </w:t>
      </w:r>
      <w:r w:rsidR="00A10505">
        <w:fldChar w:fldCharType="begin">
          <w:fldData xml:space="preserve">PEVuZE5vdGU+PENpdGU+PEF1dGhvcj5BbmRlcmw8L0F1dGhvcj48WWVhcj4yMDAwPC9ZZWFyPjxS
ZWNOdW0+Nzk8L1JlY051bT48RGlzcGxheVRleHQ+PHN0eWxlIGZhY2U9InN1cGVyc2NyaXB0Ij4x
LTM8L3N0eWxlPjwvRGlzcGxheVRleHQ+PHJlY29yZD48cmVjLW51bWJlcj43OTwvcmVjLW51bWJl
cj48Zm9yZWlnbi1rZXlzPjxrZXkgYXBwPSJFTiIgZGItaWQ9InhwOXM1cmZzdGV4cHdjZWFhOWd4
YWY5b3cwdHIydjIyZWRlZCIgdGltZXN0YW1wPSIxNDUyMjY3NDQxIj43OTwva2V5PjwvZm9yZWln
bi1rZXlzPjxyZWYtdHlwZSBuYW1lPSJKb3VybmFsIEFydGljbGUiPjE3PC9yZWYtdHlwZT48Y29u
dHJpYnV0b3JzPjxhdXRob3JzPjxhdXRob3I+QW5kZXJsLCBKZWZmIE48L2F1dGhvcj48YXV0aG9y
PkZyYW5rbGluLCBNaWNoYWVsIEo8L2F1dGhvcj48YXV0aG9yPlN0ZXdhcnQsIFBoaWxpcCBTPC9h
dXRob3I+PC9hdXRob3JzPjwvY29udHJpYnV0b3JzPjx0aXRsZXM+PHRpdGxlPjxzdHlsZSBmYWNl
PSJub3JtYWwiIGZvbnQ9ImRlZmF1bHQiIHNpemU9IjEwMCUiPlJvbGUgb2YgYW50aWJpb3RpYyBw
ZW5ldHJhdGlvbiBsaW1pdGF0aW9uIGluIDwvc3R5bGU+PHN0eWxlIGZhY2U9Iml0YWxpYyIgZm9u
dD0iZGVmYXVsdCIgc2l6ZT0iMTAwJSI+S2xlYnNpZWxsYSBwbmV1bW9uaWFlPC9zdHlsZT48c3R5
bGUgZmFjZT0ibm9ybWFsIiBmb250PSJkZWZhdWx0IiBzaXplPSIxMDAlIj4gYmlvZmlsbSByZXNp
c3RhbmNlIHRvIGFtcGljaWxsaW4gYW5kIGNpcHJvZmxveGFjaW48L3N0eWxlPjwvdGl0bGU+PHNl
Y29uZGFyeS10aXRsZT5BbnRpbWljcm9iaWFsIGFnZW50cyBhbmQgY2hlbW90aGVyYXB5PC9zZWNv
bmRhcnktdGl0bGU+PC90aXRsZXM+PHBlcmlvZGljYWw+PGZ1bGwtdGl0bGU+QW50aW1pY3JvYiBB
Z2VudHMgQ2hlbW90aGVyPC9mdWxsLXRpdGxlPjxhYmJyLTE+QW50aW1pY3JvYmlhbCBhZ2VudHMg
YW5kIGNoZW1vdGhlcmFweTwvYWJici0xPjwvcGVyaW9kaWNhbD48cGFnZXM+MTgxOC0xODI0PC9w
YWdlcz48dm9sdW1lPjQ0PC92b2x1bWU+PG51bWJlcj43PC9udW1iZXI+PGRhdGVzPjx5ZWFyPjIw
MDA8L3llYXI+PC9kYXRlcz48aXNibj4wMDY2LTQ4MDQ8L2lzYm4+PHVybHM+PHJlbGF0ZWQtdXJs
cz48dXJsPmh0dHA6Ly93d3cubmNiaS5ubG0ubmloLmdvdi9wbWMvYXJ0aWNsZXMvUE1DODk5Njcv
cGRmL2FjMDAxODE4LnBkZjwvdXJsPjx1cmw+aHR0cDovL2FhYy5hc20ub3JnL2NvbnRlbnQvNDQv
Ny8xODE4LmZ1bGwucGRmPC91cmw+PHVybD5odHRwOi8vYWFjLmFzbS5vcmcvY29udGVudC80NC83
LzE4MTguZnVsbC5wZGYjcGFnZT0xJmFtcDt2aWV3PUZpdEg8L3VybD48dXJsPmh0dHA6Ly93d3cu
bmNiaS5ubG0ubmloLmdvdi9wbWMvYXJ0aWNsZXMvUE1DODk5NjcvPC91cmw+PC9yZWxhdGVkLXVy
bHM+PC91cmxzPjxyZXNlYXJjaC1ub3Rlcz4tIENvbG9ueSBiaW9maWxtcyYjeEQ7LSBGaXJzdCBy
ZXBvcnQgb2YgPC9yZXNlYXJjaC1ub3Rlcz48L3JlY29yZD48L0NpdGU+PENpdGU+PEF1dGhvcj5K
b25lczwvQXV0aG9yPjxZZWFyPjIwMTE8L1llYXI+PFJlY051bT45PC9SZWNOdW0+PHJlY29yZD48
cmVjLW51bWJlcj45PC9yZWMtbnVtYmVyPjxmb3JlaWduLWtleXM+PGtleSBhcHA9IkVOIiBkYi1p
ZD0ieHA5czVyZnN0ZXhwd2NlYWE5Z3hhZjlvdzB0cjJ2MjJlZGVkIiB0aW1lc3RhbXA9IjE0NDU0
NDA0OTMiPjk8L2tleT48L2ZvcmVpZ24ta2V5cz48cmVmLXR5cGUgbmFtZT0iSm91cm5hbCBBcnRp
Y2xlIj4xNzwvcmVmLXR5cGU+PGNvbnRyaWJ1dG9ycz48YXV0aG9ycz48YXV0aG9yPkpvbmVzLCBX
LiBMLjwvYXV0aG9yPjxhdXRob3I+U3V0dG9uLCBNLiBQLjwvYXV0aG9yPjxhdXRob3I+TWNLaXR0
cmljaywgTC48L2F1dGhvcj48YXV0aG9yPlN0ZXdhcnQsIFAuIFMuPC9hdXRob3I+PC9hdXRob3Jz
PjwvY29udHJpYnV0b3JzPjxhdXRoLWFkZHJlc3M+RGVwYXJ0bWVudCBvZiBDaXZpbCBFbmdpbmVl
cmluZywgTW9udGFuYSBTdGF0ZSBVbml2ZXJzaXR5LCBCb3plbWFuLCBNb250YW5hLCBVU0EuIHdh
cnJlbl9qQGJpb2ZpbG0ubW9udGFuYS5lZHU8L2F1dGgtYWRkcmVzcz48dGl0bGVzPjx0aXRsZT5D
aGVtaWNhbCBhbmQgYW50aW1pY3JvYmlhbCB0cmVhdG1lbnRzIGNoYW5nZSB0aGUgdmlzY29lbGFz
dGljIHByb3BlcnRpZXMgb2YgYmFjdGVyaWFsIGJpb2ZpbG1zPC90aXRsZT48c2Vjb25kYXJ5LXRp
dGxlPkJpb2ZvdWxpbmc8L3NlY29uZGFyeS10aXRsZT48YWx0LXRpdGxlPkJpb2ZvdWxpbmc8L2Fs
dC10aXRsZT48L3RpdGxlcz48cGVyaW9kaWNhbD48ZnVsbC10aXRsZT5CaW9mb3VsaW5nPC9mdWxs
LXRpdGxlPjxhYmJyLTE+QmlvZm91bGluZzwvYWJici0xPjwvcGVyaW9kaWNhbD48YWx0LXBlcmlv
ZGljYWw+PGZ1bGwtdGl0bGU+QmlvZm91bGluZzwvZnVsbC10aXRsZT48YWJici0xPkJpb2ZvdWxp
bmc8L2FiYnItMT48L2FsdC1wZXJpb2RpY2FsPjxwYWdlcz4yMDctMTU8L3BhZ2VzPjx2b2x1bWU+
Mjc8L3ZvbHVtZT48bnVtYmVyPjI8L251bWJlcj48ZWRpdGlvbj4yMDExLzAyLzAxPC9lZGl0aW9u
PjxrZXl3b3Jkcz48a2V5d29yZD5CaW9maWxtcy8qZHJ1ZyBlZmZlY3RzPC9rZXl3b3JkPjxrZXl3
b3JkPkNhdGlvbnMvcGhhcm1hY29sb2d5PC9rZXl3b3JkPjxrZXl3b3JkPkNpcHJvZmxveGFjaW4v
cGhhcm1hY29sb2d5PC9rZXl3b3JkPjxrZXl3b3JkPkRpc2luZmVjdGFudHMvKnBoYXJtYWNvbG9n
eTwva2V5d29yZD48a2V5d29yZD5FbGFzdGljaXR5L2RydWcgZWZmZWN0czwva2V5d29yZD48a2V5
d29yZD5HbHV0YXJhbC9waGFybWFjb2xvZ3k8L2tleXdvcmQ+PGtleXdvcmQ+TWF0ZXJpYWxzIFRl
c3Rpbmc8L2tleXdvcmQ+PGtleXdvcmQ+TW9kZWxzLCBUaGVvcmV0aWNhbDwva2V5d29yZD48a2V5
d29yZD4qUHNldWRvbW9uYXMgYWVydWdpbm9zYTwva2V5d29yZD48a2V5d29yZD5SaGVvbG9neTwv
a2V5d29yZD48a2V5d29yZD5SaWZhbXBpbi9waGFybWFjb2xvZ3k8L2tleXdvcmQ+PGtleXdvcmQ+
KlN0YXBoeWxvY29jY3VzIGVwaWRlcm1pZGlzPC9rZXl3b3JkPjxrZXl3b3JkPlVyZWEvcGhhcm1h
Y29sb2d5PC9rZXl3b3JkPjxrZXl3b3JkPlZpc2Nvc2l0eS9kcnVnIGVmZmVjdHM8L2tleXdvcmQ+
PC9rZXl3b3Jkcz48ZGF0ZXM+PHllYXI+MjAxMTwveWVhcj48cHViLWRhdGVzPjxkYXRlPkZlYjwv
ZGF0ZT48L3B1Yi1kYXRlcz48L2RhdGVzPjxpc2JuPjA4OTItNzAxNDwvaXNibj48YWNjZXNzaW9u
LW51bT4yMTI3OTg2MDwvYWNjZXNzaW9uLW51bT48dXJscz48L3VybHM+PGVsZWN0cm9uaWMtcmVz
b3VyY2UtbnVtPjEwLjEwODAvMDg5MjcwMTQuMjAxMS41NTQ5Nzc8L2VsZWN0cm9uaWMtcmVzb3Vy
Y2UtbnVtPjxyZW1vdGUtZGF0YWJhc2UtcHJvdmlkZXI+TkxNPC9yZW1vdGUtZGF0YWJhc2UtcHJv
dmlkZXI+PHJlc2VhcmNoLW5vdGVzPi0gUmhlb21ldGVyIGluIHRyZWF0ZWQgYW5kIHVudHJlYXRl
ZCBiaW9maWxtcyYjeEQ7LSBDb2xvbnkgYmlvZmlsbXMgZ3Jvd24gb24gbWVtYnJhbmUgb24gYWdh
ciBwbGF0ZXMgLSBtZW1icmFuZSB0cmFuc2ZlcnJlZCB0byByaGVvbWV0ZXIgZm9yIG1lYXN1cm1l
bnQuJiN4RDstIFVzZWQgcG9seWNhcmJvbmF0ZSBmaWx0ZXIgbWVtYnJhbmUgMjVtbSAwLjJ1bSBw
b3JlIHNpemUmI3hEOy0gUGVyZm9ybWVkIHJoZW9tZXRyeSB1bmRlciBodW1pZGlmZWQgY29uZGl0
aW9ucyYjeEQ7LSBGUkQxIGJpb2ZpbG1zIC0gaGlnaGVyIHN0cmFpbnMgdGhhbiBTLiBlcGlkZXJt
aWRpcyYjeEQ7LSBCaW9maWxtcyBvZiBQLiBhIGFuZCBTLiBlIGJldHdlZW4gaGlnaGx5IHZpc2Nv
dXMgZmx1aWQgYW5kIHZlcnkgZWxhc3RpYyBzb2xpZDwvcmVzZWFyY2gtbm90ZXM+PGxhbmd1YWdl
PmVuZzwvbGFuZ3VhZ2U+PC9yZWNvcmQ+PC9DaXRlPjxDaXRlPjxBdXRob3I+V2FsdGVyczwvQXV0
aG9yPjxZZWFyPjIwMDM8L1llYXI+PFJlY051bT43ODwvUmVjTnVtPjxyZWNvcmQ+PHJlYy1udW1i
ZXI+Nzg8L3JlYy1udW1iZXI+PGZvcmVpZ24ta2V5cz48a2V5IGFwcD0iRU4iIGRiLWlkPSJ4cDlz
NXJmc3RleHB3Y2VhYTlneGFmOW93MHRyMnYyMmVkZWQiIHRpbWVzdGFtcD0iMTQ1MjI2NzM1MiI+
Nzg8L2tleT48L2ZvcmVpZ24ta2V5cz48cmVmLXR5cGUgbmFtZT0iSm91cm5hbCBBcnRpY2xlIj4x
NzwvcmVmLXR5cGU+PGNvbnRyaWJ1dG9ycz48YXV0aG9ycz48YXV0aG9yPldhbHRlcnMsIE1hcnNo
YWxsIEM8L2F1dGhvcj48YXV0aG9yPlJvZSwgRnJhbms8L2F1dGhvcj48YXV0aG9yPkJ1Z25pY291
cnQsIEFtYW5kaW5lPC9hdXRob3I+PGF1dGhvcj5GcmFua2xpbiwgTWljaGFlbCBKPC9hdXRob3I+
PGF1dGhvcj5TdGV3YXJ0LCBQaGlsaXAgUzwvYXV0aG9yPjwvYXV0aG9ycz48L2NvbnRyaWJ1dG9y
cz48dGl0bGVzPjx0aXRsZT5Db250cmlidXRpb25zIG9mIGFudGliaW90aWMgcGVuZXRyYXRpb24s
IG94eWdlbiBsaW1pdGF0aW9uLCBhbmQgbG93IG1ldGFib2xpYyBhY3Rpdml0eSB0byB0b2xlcmFu
Y2Ugb2YgUHNldWRvbW9uYXMgYWVydWdpbm9zYSBiaW9maWxtcyB0byBjaXByb2Zsb3hhY2luIGFu
ZCB0b2JyYW15Y2luPC90aXRsZT48c2Vjb25kYXJ5LXRpdGxlPkFudGltaWNyb2JpYWwgYWdlbnRz
IGFuZCBjaGVtb3RoZXJhcHk8L3NlY29uZGFyeS10aXRsZT48L3RpdGxlcz48cGVyaW9kaWNhbD48
ZnVsbC10aXRsZT5BbnRpbWljcm9iIEFnZW50cyBDaGVtb3RoZXI8L2Z1bGwtdGl0bGU+PGFiYnIt
MT5BbnRpbWljcm9iaWFsIGFnZW50cyBhbmQgY2hlbW90aGVyYXB5PC9hYmJyLTE+PC9wZXJpb2Rp
Y2FsPjxwYWdlcz4zMTctMzIzPC9wYWdlcz48dm9sdW1lPjQ3PC92b2x1bWU+PG51bWJlcj4xPC9u
dW1iZXI+PGRhdGVzPjx5ZWFyPjIwMDM8L3llYXI+PC9kYXRlcz48aXNibj4wMDY2LTQ4MDQ8L2lz
Ym4+PHVybHM+PHJlbGF0ZWQtdXJscz48dXJsPmh0dHA6Ly93d3cubmNiaS5ubG0ubmloLmdvdi9w
bWMvYXJ0aWNsZXMvUE1DMTQ4OTU3L3BkZi8wMTcyLnBkZjwvdXJsPjwvcmVsYXRlZC11cmxzPjwv
dXJscz48cmVzZWFyY2gtbm90ZXM+LSBDb2xvbnkgYmlvZmlsbXM8L3Jlc2VhcmNoLW5vdGVzPjwv
cmVjb3JkPjwvQ2l0ZT48L0VuZE5vdGU+AG==
</w:fldData>
        </w:fldChar>
      </w:r>
      <w:r w:rsidR="00A10505">
        <w:instrText xml:space="preserve"> ADDIN EN.CITE </w:instrText>
      </w:r>
      <w:r w:rsidR="00A10505">
        <w:fldChar w:fldCharType="begin">
          <w:fldData xml:space="preserve">PEVuZE5vdGU+PENpdGU+PEF1dGhvcj5BbmRlcmw8L0F1dGhvcj48WWVhcj4yMDAwPC9ZZWFyPjxS
ZWNOdW0+Nzk8L1JlY051bT48RGlzcGxheVRleHQ+PHN0eWxlIGZhY2U9InN1cGVyc2NyaXB0Ij4x
LTM8L3N0eWxlPjwvRGlzcGxheVRleHQ+PHJlY29yZD48cmVjLW51bWJlcj43OTwvcmVjLW51bWJl
cj48Zm9yZWlnbi1rZXlzPjxrZXkgYXBwPSJFTiIgZGItaWQ9InhwOXM1cmZzdGV4cHdjZWFhOWd4
YWY5b3cwdHIydjIyZWRlZCIgdGltZXN0YW1wPSIxNDUyMjY3NDQxIj43OTwva2V5PjwvZm9yZWln
bi1rZXlzPjxyZWYtdHlwZSBuYW1lPSJKb3VybmFsIEFydGljbGUiPjE3PC9yZWYtdHlwZT48Y29u
dHJpYnV0b3JzPjxhdXRob3JzPjxhdXRob3I+QW5kZXJsLCBKZWZmIE48L2F1dGhvcj48YXV0aG9y
PkZyYW5rbGluLCBNaWNoYWVsIEo8L2F1dGhvcj48YXV0aG9yPlN0ZXdhcnQsIFBoaWxpcCBTPC9h
dXRob3I+PC9hdXRob3JzPjwvY29udHJpYnV0b3JzPjx0aXRsZXM+PHRpdGxlPjxzdHlsZSBmYWNl
PSJub3JtYWwiIGZvbnQ9ImRlZmF1bHQiIHNpemU9IjEwMCUiPlJvbGUgb2YgYW50aWJpb3RpYyBw
ZW5ldHJhdGlvbiBsaW1pdGF0aW9uIGluIDwvc3R5bGU+PHN0eWxlIGZhY2U9Iml0YWxpYyIgZm9u
dD0iZGVmYXVsdCIgc2l6ZT0iMTAwJSI+S2xlYnNpZWxsYSBwbmV1bW9uaWFlPC9zdHlsZT48c3R5
bGUgZmFjZT0ibm9ybWFsIiBmb250PSJkZWZhdWx0IiBzaXplPSIxMDAlIj4gYmlvZmlsbSByZXNp
c3RhbmNlIHRvIGFtcGljaWxsaW4gYW5kIGNpcHJvZmxveGFjaW48L3N0eWxlPjwvdGl0bGU+PHNl
Y29uZGFyeS10aXRsZT5BbnRpbWljcm9iaWFsIGFnZW50cyBhbmQgY2hlbW90aGVyYXB5PC9zZWNv
bmRhcnktdGl0bGU+PC90aXRsZXM+PHBlcmlvZGljYWw+PGZ1bGwtdGl0bGU+QW50aW1pY3JvYiBB
Z2VudHMgQ2hlbW90aGVyPC9mdWxsLXRpdGxlPjxhYmJyLTE+QW50aW1pY3JvYmlhbCBhZ2VudHMg
YW5kIGNoZW1vdGhlcmFweTwvYWJici0xPjwvcGVyaW9kaWNhbD48cGFnZXM+MTgxOC0xODI0PC9w
YWdlcz48dm9sdW1lPjQ0PC92b2x1bWU+PG51bWJlcj43PC9udW1iZXI+PGRhdGVzPjx5ZWFyPjIw
MDA8L3llYXI+PC9kYXRlcz48aXNibj4wMDY2LTQ4MDQ8L2lzYm4+PHVybHM+PHJlbGF0ZWQtdXJs
cz48dXJsPmh0dHA6Ly93d3cubmNiaS5ubG0ubmloLmdvdi9wbWMvYXJ0aWNsZXMvUE1DODk5Njcv
cGRmL2FjMDAxODE4LnBkZjwvdXJsPjx1cmw+aHR0cDovL2FhYy5hc20ub3JnL2NvbnRlbnQvNDQv
Ny8xODE4LmZ1bGwucGRmPC91cmw+PHVybD5odHRwOi8vYWFjLmFzbS5vcmcvY29udGVudC80NC83
LzE4MTguZnVsbC5wZGYjcGFnZT0xJmFtcDt2aWV3PUZpdEg8L3VybD48dXJsPmh0dHA6Ly93d3cu
bmNiaS5ubG0ubmloLmdvdi9wbWMvYXJ0aWNsZXMvUE1DODk5NjcvPC91cmw+PC9yZWxhdGVkLXVy
bHM+PC91cmxzPjxyZXNlYXJjaC1ub3Rlcz4tIENvbG9ueSBiaW9maWxtcyYjeEQ7LSBGaXJzdCBy
ZXBvcnQgb2YgPC9yZXNlYXJjaC1ub3Rlcz48L3JlY29yZD48L0NpdGU+PENpdGU+PEF1dGhvcj5K
b25lczwvQXV0aG9yPjxZZWFyPjIwMTE8L1llYXI+PFJlY051bT45PC9SZWNOdW0+PHJlY29yZD48
cmVjLW51bWJlcj45PC9yZWMtbnVtYmVyPjxmb3JlaWduLWtleXM+PGtleSBhcHA9IkVOIiBkYi1p
ZD0ieHA5czVyZnN0ZXhwd2NlYWE5Z3hhZjlvdzB0cjJ2MjJlZGVkIiB0aW1lc3RhbXA9IjE0NDU0
NDA0OTMiPjk8L2tleT48L2ZvcmVpZ24ta2V5cz48cmVmLXR5cGUgbmFtZT0iSm91cm5hbCBBcnRp
Y2xlIj4xNzwvcmVmLXR5cGU+PGNvbnRyaWJ1dG9ycz48YXV0aG9ycz48YXV0aG9yPkpvbmVzLCBX
LiBMLjwvYXV0aG9yPjxhdXRob3I+U3V0dG9uLCBNLiBQLjwvYXV0aG9yPjxhdXRob3I+TWNLaXR0
cmljaywgTC48L2F1dGhvcj48YXV0aG9yPlN0ZXdhcnQsIFAuIFMuPC9hdXRob3I+PC9hdXRob3Jz
PjwvY29udHJpYnV0b3JzPjxhdXRoLWFkZHJlc3M+RGVwYXJ0bWVudCBvZiBDaXZpbCBFbmdpbmVl
cmluZywgTW9udGFuYSBTdGF0ZSBVbml2ZXJzaXR5LCBCb3plbWFuLCBNb250YW5hLCBVU0EuIHdh
cnJlbl9qQGJpb2ZpbG0ubW9udGFuYS5lZHU8L2F1dGgtYWRkcmVzcz48dGl0bGVzPjx0aXRsZT5D
aGVtaWNhbCBhbmQgYW50aW1pY3JvYmlhbCB0cmVhdG1lbnRzIGNoYW5nZSB0aGUgdmlzY29lbGFz
dGljIHByb3BlcnRpZXMgb2YgYmFjdGVyaWFsIGJpb2ZpbG1zPC90aXRsZT48c2Vjb25kYXJ5LXRp
dGxlPkJpb2ZvdWxpbmc8L3NlY29uZGFyeS10aXRsZT48YWx0LXRpdGxlPkJpb2ZvdWxpbmc8L2Fs
dC10aXRsZT48L3RpdGxlcz48cGVyaW9kaWNhbD48ZnVsbC10aXRsZT5CaW9mb3VsaW5nPC9mdWxs
LXRpdGxlPjxhYmJyLTE+QmlvZm91bGluZzwvYWJici0xPjwvcGVyaW9kaWNhbD48YWx0LXBlcmlv
ZGljYWw+PGZ1bGwtdGl0bGU+QmlvZm91bGluZzwvZnVsbC10aXRsZT48YWJici0xPkJpb2ZvdWxp
bmc8L2FiYnItMT48L2FsdC1wZXJpb2RpY2FsPjxwYWdlcz4yMDctMTU8L3BhZ2VzPjx2b2x1bWU+
Mjc8L3ZvbHVtZT48bnVtYmVyPjI8L251bWJlcj48ZWRpdGlvbj4yMDExLzAyLzAxPC9lZGl0aW9u
PjxrZXl3b3Jkcz48a2V5d29yZD5CaW9maWxtcy8qZHJ1ZyBlZmZlY3RzPC9rZXl3b3JkPjxrZXl3
b3JkPkNhdGlvbnMvcGhhcm1hY29sb2d5PC9rZXl3b3JkPjxrZXl3b3JkPkNpcHJvZmxveGFjaW4v
cGhhcm1hY29sb2d5PC9rZXl3b3JkPjxrZXl3b3JkPkRpc2luZmVjdGFudHMvKnBoYXJtYWNvbG9n
eTwva2V5d29yZD48a2V5d29yZD5FbGFzdGljaXR5L2RydWcgZWZmZWN0czwva2V5d29yZD48a2V5
d29yZD5HbHV0YXJhbC9waGFybWFjb2xvZ3k8L2tleXdvcmQ+PGtleXdvcmQ+TWF0ZXJpYWxzIFRl
c3Rpbmc8L2tleXdvcmQ+PGtleXdvcmQ+TW9kZWxzLCBUaGVvcmV0aWNhbDwva2V5d29yZD48a2V5
d29yZD4qUHNldWRvbW9uYXMgYWVydWdpbm9zYTwva2V5d29yZD48a2V5d29yZD5SaGVvbG9neTwv
a2V5d29yZD48a2V5d29yZD5SaWZhbXBpbi9waGFybWFjb2xvZ3k8L2tleXdvcmQ+PGtleXdvcmQ+
KlN0YXBoeWxvY29jY3VzIGVwaWRlcm1pZGlzPC9rZXl3b3JkPjxrZXl3b3JkPlVyZWEvcGhhcm1h
Y29sb2d5PC9rZXl3b3JkPjxrZXl3b3JkPlZpc2Nvc2l0eS9kcnVnIGVmZmVjdHM8L2tleXdvcmQ+
PC9rZXl3b3Jkcz48ZGF0ZXM+PHllYXI+MjAxMTwveWVhcj48cHViLWRhdGVzPjxkYXRlPkZlYjwv
ZGF0ZT48L3B1Yi1kYXRlcz48L2RhdGVzPjxpc2JuPjA4OTItNzAxNDwvaXNibj48YWNjZXNzaW9u
LW51bT4yMTI3OTg2MDwvYWNjZXNzaW9uLW51bT48dXJscz48L3VybHM+PGVsZWN0cm9uaWMtcmVz
b3VyY2UtbnVtPjEwLjEwODAvMDg5MjcwMTQuMjAxMS41NTQ5Nzc8L2VsZWN0cm9uaWMtcmVzb3Vy
Y2UtbnVtPjxyZW1vdGUtZGF0YWJhc2UtcHJvdmlkZXI+TkxNPC9yZW1vdGUtZGF0YWJhc2UtcHJv
dmlkZXI+PHJlc2VhcmNoLW5vdGVzPi0gUmhlb21ldGVyIGluIHRyZWF0ZWQgYW5kIHVudHJlYXRl
ZCBiaW9maWxtcyYjeEQ7LSBDb2xvbnkgYmlvZmlsbXMgZ3Jvd24gb24gbWVtYnJhbmUgb24gYWdh
ciBwbGF0ZXMgLSBtZW1icmFuZSB0cmFuc2ZlcnJlZCB0byByaGVvbWV0ZXIgZm9yIG1lYXN1cm1l
bnQuJiN4RDstIFVzZWQgcG9seWNhcmJvbmF0ZSBmaWx0ZXIgbWVtYnJhbmUgMjVtbSAwLjJ1bSBw
b3JlIHNpemUmI3hEOy0gUGVyZm9ybWVkIHJoZW9tZXRyeSB1bmRlciBodW1pZGlmZWQgY29uZGl0
aW9ucyYjeEQ7LSBGUkQxIGJpb2ZpbG1zIC0gaGlnaGVyIHN0cmFpbnMgdGhhbiBTLiBlcGlkZXJt
aWRpcyYjeEQ7LSBCaW9maWxtcyBvZiBQLiBhIGFuZCBTLiBlIGJldHdlZW4gaGlnaGx5IHZpc2Nv
dXMgZmx1aWQgYW5kIHZlcnkgZWxhc3RpYyBzb2xpZDwvcmVzZWFyY2gtbm90ZXM+PGxhbmd1YWdl
PmVuZzwvbGFuZ3VhZ2U+PC9yZWNvcmQ+PC9DaXRlPjxDaXRlPjxBdXRob3I+V2FsdGVyczwvQXV0
aG9yPjxZZWFyPjIwMDM8L1llYXI+PFJlY051bT43ODwvUmVjTnVtPjxyZWNvcmQ+PHJlYy1udW1i
ZXI+Nzg8L3JlYy1udW1iZXI+PGZvcmVpZ24ta2V5cz48a2V5IGFwcD0iRU4iIGRiLWlkPSJ4cDlz
NXJmc3RleHB3Y2VhYTlneGFmOW93MHRyMnYyMmVkZWQiIHRpbWVzdGFtcD0iMTQ1MjI2NzM1MiI+
Nzg8L2tleT48L2ZvcmVpZ24ta2V5cz48cmVmLXR5cGUgbmFtZT0iSm91cm5hbCBBcnRpY2xlIj4x
NzwvcmVmLXR5cGU+PGNvbnRyaWJ1dG9ycz48YXV0aG9ycz48YXV0aG9yPldhbHRlcnMsIE1hcnNo
YWxsIEM8L2F1dGhvcj48YXV0aG9yPlJvZSwgRnJhbms8L2F1dGhvcj48YXV0aG9yPkJ1Z25pY291
cnQsIEFtYW5kaW5lPC9hdXRob3I+PGF1dGhvcj5GcmFua2xpbiwgTWljaGFlbCBKPC9hdXRob3I+
PGF1dGhvcj5TdGV3YXJ0LCBQaGlsaXAgUzwvYXV0aG9yPjwvYXV0aG9ycz48L2NvbnRyaWJ1dG9y
cz48dGl0bGVzPjx0aXRsZT5Db250cmlidXRpb25zIG9mIGFudGliaW90aWMgcGVuZXRyYXRpb24s
IG94eWdlbiBsaW1pdGF0aW9uLCBhbmQgbG93IG1ldGFib2xpYyBhY3Rpdml0eSB0byB0b2xlcmFu
Y2Ugb2YgUHNldWRvbW9uYXMgYWVydWdpbm9zYSBiaW9maWxtcyB0byBjaXByb2Zsb3hhY2luIGFu
ZCB0b2JyYW15Y2luPC90aXRsZT48c2Vjb25kYXJ5LXRpdGxlPkFudGltaWNyb2JpYWwgYWdlbnRz
IGFuZCBjaGVtb3RoZXJhcHk8L3NlY29uZGFyeS10aXRsZT48L3RpdGxlcz48cGVyaW9kaWNhbD48
ZnVsbC10aXRsZT5BbnRpbWljcm9iIEFnZW50cyBDaGVtb3RoZXI8L2Z1bGwtdGl0bGU+PGFiYnIt
MT5BbnRpbWljcm9iaWFsIGFnZW50cyBhbmQgY2hlbW90aGVyYXB5PC9hYmJyLTE+PC9wZXJpb2Rp
Y2FsPjxwYWdlcz4zMTctMzIzPC9wYWdlcz48dm9sdW1lPjQ3PC92b2x1bWU+PG51bWJlcj4xPC9u
dW1iZXI+PGRhdGVzPjx5ZWFyPjIwMDM8L3llYXI+PC9kYXRlcz48aXNibj4wMDY2LTQ4MDQ8L2lz
Ym4+PHVybHM+PHJlbGF0ZWQtdXJscz48dXJsPmh0dHA6Ly93d3cubmNiaS5ubG0ubmloLmdvdi9w
bWMvYXJ0aWNsZXMvUE1DMTQ4OTU3L3BkZi8wMTcyLnBkZjwvdXJsPjwvcmVsYXRlZC11cmxzPjwv
dXJscz48cmVzZWFyY2gtbm90ZXM+LSBDb2xvbnkgYmlvZmlsbXM8L3Jlc2VhcmNoLW5vdGVzPjwv
cmVjb3JkPjwvQ2l0ZT48L0VuZE5vdGU+AG==
</w:fldData>
        </w:fldChar>
      </w:r>
      <w:r w:rsidR="00A10505">
        <w:instrText xml:space="preserve"> ADDIN EN.CITE.DATA </w:instrText>
      </w:r>
      <w:r w:rsidR="00A10505">
        <w:fldChar w:fldCharType="end"/>
      </w:r>
      <w:r w:rsidR="00A10505">
        <w:fldChar w:fldCharType="separate"/>
      </w:r>
      <w:r w:rsidR="00A10505" w:rsidRPr="00A10505">
        <w:rPr>
          <w:noProof/>
          <w:vertAlign w:val="superscript"/>
        </w:rPr>
        <w:t>1-3</w:t>
      </w:r>
      <w:r w:rsidR="00A10505">
        <w:fldChar w:fldCharType="end"/>
      </w:r>
      <w:r w:rsidRPr="008B2B69">
        <w:t>. The filter was allowed to air dry before being incubated in a humidified chamber at 37</w:t>
      </w:r>
      <w:r w:rsidRPr="008B2B69">
        <w:rPr>
          <w:rFonts w:cs="Times New Roman"/>
        </w:rPr>
        <w:t xml:space="preserve">°C. Every 24h the filter membrane was transferred to a new PIA plate using sterile forceps. </w:t>
      </w:r>
    </w:p>
    <w:p w14:paraId="6234C41F" w14:textId="77777777" w:rsidR="0060686A" w:rsidRPr="008B2B69" w:rsidRDefault="0060686A" w:rsidP="00BE5DEC">
      <w:pPr>
        <w:rPr>
          <w:rFonts w:cs="Times New Roman"/>
        </w:rPr>
      </w:pPr>
      <w:r w:rsidRPr="008B2B69">
        <w:rPr>
          <w:rFonts w:cs="Times New Roman"/>
        </w:rPr>
        <w:lastRenderedPageBreak/>
        <w:t xml:space="preserve"> </w:t>
      </w:r>
    </w:p>
    <w:p w14:paraId="1D54D4D2" w14:textId="77777777" w:rsidR="0060686A" w:rsidRPr="008B2B69" w:rsidRDefault="0060686A" w:rsidP="00BE5DEC">
      <w:pPr>
        <w:rPr>
          <w:rFonts w:cs="Times New Roman"/>
          <w:b/>
        </w:rPr>
      </w:pPr>
      <w:r w:rsidRPr="008B2B69">
        <w:rPr>
          <w:rFonts w:cs="Times New Roman"/>
          <w:b/>
        </w:rPr>
        <w:t>Rheology theory</w:t>
      </w:r>
    </w:p>
    <w:p w14:paraId="5A7543EB" w14:textId="4AE1D62B" w:rsidR="0060686A" w:rsidRPr="008B2B69" w:rsidRDefault="0060686A" w:rsidP="00BE5DEC">
      <w:r w:rsidRPr="008B2B69">
        <w:t>For spinning disk measurements (excluding creep-recovery measurements) viscoelastic parameters of the biofilm are measured as stress, which is separated into two components depending if the phase angle (</w:t>
      </w:r>
      <w:r w:rsidRPr="008B2B69">
        <w:rPr>
          <w:rFonts w:cs="Times New Roman"/>
        </w:rPr>
        <w:t>δ</w:t>
      </w:r>
      <w:r w:rsidRPr="008B2B69">
        <w:t>) is in-phase or out-of-phase with the oscillation. The storage modulus (G’) is the component that is in-phase and describes the elasticity of the material, or the energy that is stored by the material. The loss modulus (G”) is the component that is out-of-phase and describes the viscosity of the material, or the energy that is lost. The storage (G’) and loss</w:t>
      </w:r>
      <w:r w:rsidR="00BE5DEC">
        <w:t xml:space="preserve"> (G”) moduli are described by Supplementary equations</w:t>
      </w:r>
      <w:r w:rsidRPr="008B2B69">
        <w:t xml:space="preserve"> </w:t>
      </w:r>
      <w:r w:rsidR="00223DAC">
        <w:t>(</w:t>
      </w:r>
      <w:r w:rsidRPr="008B2B69">
        <w:t>S1</w:t>
      </w:r>
      <w:r w:rsidR="00223DAC">
        <w:t>)</w:t>
      </w:r>
      <w:r w:rsidRPr="008B2B69">
        <w:t xml:space="preserve"> and </w:t>
      </w:r>
      <w:r w:rsidR="00223DAC">
        <w:t>(</w:t>
      </w:r>
      <w:r w:rsidRPr="008B2B69">
        <w:t>S2</w:t>
      </w:r>
      <w:r w:rsidR="00223DAC">
        <w:t>)</w:t>
      </w:r>
      <w:r w:rsidRPr="008B2B69">
        <w:t xml:space="preserve"> respectively </w:t>
      </w:r>
      <w:r w:rsidR="00310263">
        <w:fldChar w:fldCharType="begin"/>
      </w:r>
      <w:r w:rsidR="00310263">
        <w:instrText xml:space="preserve"> ADDIN EN.CITE &lt;EndNote&gt;&lt;Cite&gt;&lt;Author&gt;Ferry&lt;/Author&gt;&lt;Year&gt;1980&lt;/Year&gt;&lt;RecNum&gt;588&lt;/RecNum&gt;&lt;DisplayText&gt;&lt;style face="superscript"&gt;10&lt;/style&gt;&lt;/DisplayText&gt;&lt;record&gt;&lt;rec-number&gt;588&lt;/rec-number&gt;&lt;foreign-keys&gt;&lt;key app="EN" db-id="xp9s5rfstexpwceaa9gxaf9ow0tr2v22eded" timestamp="1490199013"&gt;588&lt;/key&gt;&lt;/foreign-keys&gt;&lt;ref-type name="Book"&gt;6&lt;/ref-type&gt;&lt;contributors&gt;&lt;authors&gt;&lt;author&gt;Ferry, John D&lt;/author&gt;&lt;/authors&gt;&lt;/contributors&gt;&lt;titles&gt;&lt;title&gt;Viscoelastic properties of polymers&lt;/title&gt;&lt;/titles&gt;&lt;dates&gt;&lt;year&gt;1980&lt;/year&gt;&lt;/dates&gt;&lt;publisher&gt;John Wiley &amp;amp; Sons&lt;/publisher&gt;&lt;isbn&gt;0471048941&lt;/isbn&gt;&lt;urls&gt;&lt;/urls&gt;&lt;/record&gt;&lt;/Cite&gt;&lt;/EndNote&gt;</w:instrText>
      </w:r>
      <w:r w:rsidR="00310263">
        <w:fldChar w:fldCharType="separate"/>
      </w:r>
      <w:r w:rsidR="00310263" w:rsidRPr="00310263">
        <w:rPr>
          <w:noProof/>
          <w:vertAlign w:val="superscript"/>
        </w:rPr>
        <w:t>10</w:t>
      </w:r>
      <w:r w:rsidR="00310263">
        <w:fldChar w:fldCharType="end"/>
      </w:r>
      <w:r w:rsidRPr="008B2B69">
        <w:t>:</w:t>
      </w:r>
    </w:p>
    <w:p w14:paraId="5FBB8116" w14:textId="074B869E" w:rsidR="0060686A" w:rsidRPr="008B2B69" w:rsidRDefault="00685BC2" w:rsidP="00BE5DEC">
      <m:oMathPara>
        <m:oMathParaPr>
          <m:jc m:val="left"/>
        </m:oMathParaPr>
        <m:oMath>
          <m:sSup>
            <m:sSupPr>
              <m:ctrlPr>
                <w:rPr>
                  <w:rFonts w:ascii="Cambria Math" w:hAnsi="Cambria Math" w:cs="Times New Roman"/>
                  <w:i/>
                  <w:sz w:val="22"/>
                  <w:szCs w:val="22"/>
                </w:rPr>
              </m:ctrlPr>
            </m:sSupPr>
            <m:e>
              <m:r>
                <w:rPr>
                  <w:rFonts w:ascii="Cambria Math" w:hAnsi="Cambria Math" w:cs="Times New Roman"/>
                  <w:sz w:val="22"/>
                  <w:szCs w:val="22"/>
                </w:rPr>
                <m:t>G</m:t>
              </m:r>
            </m:e>
            <m:sup>
              <m:r>
                <w:rPr>
                  <w:rFonts w:ascii="Cambria Math" w:hAnsi="Cambria Math" w:cs="Times New Roman"/>
                  <w:sz w:val="22"/>
                  <w:szCs w:val="22"/>
                </w:rPr>
                <m:t>'</m:t>
              </m:r>
            </m:sup>
          </m:sSup>
          <m:r>
            <w:rPr>
              <w:rFonts w:ascii="Cambria Math" w:hAnsi="Cambria Math" w:cs="Times New Roman"/>
              <w:sz w:val="22"/>
              <w:szCs w:val="22"/>
            </w:rPr>
            <m:t xml:space="preserve">= </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0</m:t>
                  </m:r>
                </m:sub>
              </m:sSub>
            </m:num>
            <m:den>
              <m:sSub>
                <m:sSubPr>
                  <m:ctrlPr>
                    <w:rPr>
                      <w:rFonts w:ascii="Cambria Math" w:hAnsi="Cambria Math" w:cs="Times New Roman"/>
                      <w:i/>
                      <w:sz w:val="22"/>
                      <w:szCs w:val="22"/>
                    </w:rPr>
                  </m:ctrlPr>
                </m:sSubPr>
                <m:e>
                  <m:r>
                    <w:rPr>
                      <w:rFonts w:ascii="Cambria Math" w:hAnsi="Cambria Math" w:cs="Times New Roman"/>
                      <w:sz w:val="22"/>
                      <w:szCs w:val="22"/>
                    </w:rPr>
                    <m:t>γ</m:t>
                  </m:r>
                </m:e>
                <m:sub>
                  <m:r>
                    <w:rPr>
                      <w:rFonts w:ascii="Cambria Math" w:hAnsi="Cambria Math" w:cs="Times New Roman"/>
                      <w:sz w:val="22"/>
                      <w:szCs w:val="22"/>
                    </w:rPr>
                    <m:t>0</m:t>
                  </m:r>
                </m:sub>
              </m:sSub>
            </m:den>
          </m:f>
          <m:r>
            <w:rPr>
              <w:rFonts w:ascii="Cambria Math" w:hAnsi="Cambria Math" w:cs="Times New Roman"/>
              <w:sz w:val="22"/>
              <w:szCs w:val="22"/>
            </w:rPr>
            <m:t xml:space="preserve"> cosδ          </m:t>
          </m:r>
          <m:r>
            <m:rPr>
              <m:sty m:val="p"/>
            </m:rPr>
            <w:rPr>
              <w:rFonts w:ascii="Cambria Math" w:hAnsi="Cambria Math" w:cs="Times New Roman"/>
              <w:sz w:val="22"/>
              <w:szCs w:val="22"/>
            </w:rPr>
            <m:t>(S</m:t>
          </m:r>
          <m:r>
            <w:rPr>
              <w:rFonts w:ascii="Cambria Math" w:hAnsi="Cambria Math" w:cs="Times New Roman"/>
              <w:sz w:val="22"/>
              <w:szCs w:val="22"/>
            </w:rPr>
            <m:t>1)</m:t>
          </m:r>
        </m:oMath>
      </m:oMathPara>
    </w:p>
    <w:p w14:paraId="3754065B" w14:textId="66C96461" w:rsidR="0060686A" w:rsidRPr="008B2B69" w:rsidRDefault="0060686A" w:rsidP="00BE5DEC">
      <m:oMathPara>
        <m:oMathParaPr>
          <m:jc m:val="left"/>
        </m:oMathParaPr>
        <m:oMath>
          <m:r>
            <w:rPr>
              <w:rFonts w:ascii="Cambria Math" w:hAnsi="Cambria Math"/>
              <w:sz w:val="22"/>
              <w:szCs w:val="22"/>
            </w:rPr>
            <m:t xml:space="preserve">G" =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0</m:t>
                  </m:r>
                </m:sub>
              </m:sSub>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0</m:t>
                  </m:r>
                </m:sub>
              </m:sSub>
            </m:den>
          </m:f>
          <m:r>
            <w:rPr>
              <w:rFonts w:ascii="Cambria Math" w:hAnsi="Cambria Math"/>
              <w:sz w:val="22"/>
              <w:szCs w:val="22"/>
            </w:rPr>
            <m:t xml:space="preserve"> sinδ          </m:t>
          </m:r>
          <m:r>
            <m:rPr>
              <m:sty m:val="p"/>
            </m:rPr>
            <w:rPr>
              <w:rFonts w:ascii="Cambria Math" w:hAnsi="Cambria Math"/>
              <w:sz w:val="22"/>
              <w:szCs w:val="22"/>
            </w:rPr>
            <m:t>(S</m:t>
          </m:r>
          <m:r>
            <w:rPr>
              <w:rFonts w:ascii="Cambria Math" w:hAnsi="Cambria Math"/>
              <w:sz w:val="22"/>
              <w:szCs w:val="22"/>
            </w:rPr>
            <m:t>2)</m:t>
          </m:r>
        </m:oMath>
      </m:oMathPara>
    </w:p>
    <w:p w14:paraId="2D8490F9" w14:textId="1BE9F076" w:rsidR="0060686A" w:rsidRPr="008B2B69" w:rsidRDefault="0060686A" w:rsidP="00BE5DEC">
      <w:r w:rsidRPr="008B2B69">
        <w:t xml:space="preserve">where </w:t>
      </w:r>
      <w:r w:rsidRPr="008B2B69">
        <w:rPr>
          <w:rFonts w:cs="Times New Roman"/>
        </w:rPr>
        <w:t>σ</w:t>
      </w:r>
      <w:r w:rsidRPr="008B2B69">
        <w:rPr>
          <w:vertAlign w:val="subscript"/>
        </w:rPr>
        <w:t>o</w:t>
      </w:r>
      <w:r w:rsidRPr="008B2B69">
        <w:t xml:space="preserve"> is the stress amplitude, </w:t>
      </w:r>
      <w:r w:rsidRPr="008B2B69">
        <w:rPr>
          <w:rFonts w:cs="Times New Roman"/>
        </w:rPr>
        <w:t>γ</w:t>
      </w:r>
      <w:r w:rsidRPr="008B2B69">
        <w:rPr>
          <w:vertAlign w:val="subscript"/>
        </w:rPr>
        <w:t>o</w:t>
      </w:r>
      <w:r w:rsidRPr="008B2B69">
        <w:t xml:space="preserve"> is the strain amplitude and </w:t>
      </w:r>
      <w:r w:rsidRPr="008B2B69">
        <w:rPr>
          <w:rFonts w:cs="Times New Roman"/>
        </w:rPr>
        <w:t>δ</w:t>
      </w:r>
      <w:r w:rsidRPr="008B2B69">
        <w:t xml:space="preserve"> is the phase angle. For ideal elastic materials </w:t>
      </w:r>
      <w:r w:rsidRPr="008B2B69">
        <w:rPr>
          <w:rFonts w:cs="Times New Roman"/>
        </w:rPr>
        <w:t>δ</w:t>
      </w:r>
      <w:r w:rsidRPr="008B2B69">
        <w:t xml:space="preserve">=0, that is completely in-phase. For ideal viscous materials </w:t>
      </w:r>
      <w:r w:rsidRPr="008B2B69">
        <w:rPr>
          <w:rFonts w:cs="Times New Roman"/>
        </w:rPr>
        <w:t>δ</w:t>
      </w:r>
      <w:r w:rsidRPr="008B2B69">
        <w:t>=90, that is the material deformation is 90</w:t>
      </w:r>
      <w:r w:rsidRPr="008B2B69">
        <w:rPr>
          <w:rFonts w:cs="Times New Roman"/>
        </w:rPr>
        <w:t>°</w:t>
      </w:r>
      <w:r w:rsidRPr="008B2B69">
        <w:t xml:space="preserve"> out-of-phase. For viscoelastic materials both the in-phase and out-of-phase contributions can be resolved and reported as storage (G’) and loss (G”) moduli. The relationship between these moduli for a material can be reported in terms of the ratio of the loss modulus (G”) to the storage modulus (G’) (or the tangent to the phase angle; tan</w:t>
      </w:r>
      <w:r w:rsidRPr="008B2B69">
        <w:rPr>
          <w:rFonts w:cs="Times New Roman"/>
        </w:rPr>
        <w:t>δ</w:t>
      </w:r>
      <w:r w:rsidRPr="008B2B69">
        <w:t xml:space="preserve">) and the complex modulus (G*) </w:t>
      </w:r>
      <w:r w:rsidRPr="008B2B69">
        <w:rPr>
          <w:rFonts w:cs="Times New Roman"/>
        </w:rPr>
        <w:t xml:space="preserve">which are described by </w:t>
      </w:r>
      <w:r w:rsidR="00FB2B69">
        <w:rPr>
          <w:rFonts w:cs="Times New Roman"/>
        </w:rPr>
        <w:t>Supplementary equations (</w:t>
      </w:r>
      <w:r w:rsidRPr="008B2B69">
        <w:rPr>
          <w:rFonts w:cs="Times New Roman"/>
        </w:rPr>
        <w:t>S3</w:t>
      </w:r>
      <w:r w:rsidR="00FB2B69">
        <w:rPr>
          <w:rFonts w:cs="Times New Roman"/>
        </w:rPr>
        <w:t>)</w:t>
      </w:r>
      <w:r w:rsidRPr="008B2B69">
        <w:rPr>
          <w:rFonts w:cs="Times New Roman"/>
        </w:rPr>
        <w:t xml:space="preserve"> and </w:t>
      </w:r>
      <w:r w:rsidR="00FB2B69">
        <w:rPr>
          <w:rFonts w:cs="Times New Roman"/>
        </w:rPr>
        <w:t>(</w:t>
      </w:r>
      <w:r w:rsidRPr="008B2B69">
        <w:rPr>
          <w:rFonts w:cs="Times New Roman"/>
        </w:rPr>
        <w:t>S4</w:t>
      </w:r>
      <w:r w:rsidR="00FB2B69">
        <w:rPr>
          <w:rFonts w:cs="Times New Roman"/>
        </w:rPr>
        <w:t>)</w:t>
      </w:r>
      <w:r w:rsidRPr="008B2B69">
        <w:rPr>
          <w:rFonts w:cs="Times New Roman"/>
        </w:rPr>
        <w:t xml:space="preserve"> respectively </w:t>
      </w:r>
      <w:r w:rsidR="00FB2B69">
        <w:rPr>
          <w:rFonts w:cs="Times New Roman"/>
        </w:rPr>
        <w:fldChar w:fldCharType="begin"/>
      </w:r>
      <w:r w:rsidR="00FB2B69">
        <w:rPr>
          <w:rFonts w:cs="Times New Roman"/>
        </w:rPr>
        <w:instrText xml:space="preserve"> ADDIN EN.CITE &lt;EndNote&gt;&lt;Cite&gt;&lt;Author&gt;Ferry&lt;/Author&gt;&lt;Year&gt;1980&lt;/Year&gt;&lt;RecNum&gt;588&lt;/RecNum&gt;&lt;DisplayText&gt;&lt;style face="superscript"&gt;10&lt;/style&gt;&lt;/DisplayText&gt;&lt;record&gt;&lt;rec-number&gt;588&lt;/rec-number&gt;&lt;foreign-keys&gt;&lt;key app="EN" db-id="xp9s5rfstexpwceaa9gxaf9ow0tr2v22eded" timestamp="1490199013"&gt;588&lt;/key&gt;&lt;/foreign-keys&gt;&lt;ref-type name="Book"&gt;6&lt;/ref-type&gt;&lt;contributors&gt;&lt;authors&gt;&lt;author&gt;Ferry, John D&lt;/author&gt;&lt;/authors&gt;&lt;/contributors&gt;&lt;titles&gt;&lt;title&gt;Viscoelastic properties of polymers&lt;/title&gt;&lt;/titles&gt;&lt;dates&gt;&lt;year&gt;1980&lt;/year&gt;&lt;/dates&gt;&lt;publisher&gt;John Wiley &amp;amp; Sons&lt;/publisher&gt;&lt;isbn&gt;0471048941&lt;/isbn&gt;&lt;urls&gt;&lt;/urls&gt;&lt;/record&gt;&lt;/Cite&gt;&lt;/EndNote&gt;</w:instrText>
      </w:r>
      <w:r w:rsidR="00FB2B69">
        <w:rPr>
          <w:rFonts w:cs="Times New Roman"/>
        </w:rPr>
        <w:fldChar w:fldCharType="separate"/>
      </w:r>
      <w:r w:rsidR="00FB2B69" w:rsidRPr="00FB2B69">
        <w:rPr>
          <w:rFonts w:cs="Times New Roman"/>
          <w:noProof/>
          <w:vertAlign w:val="superscript"/>
        </w:rPr>
        <w:t>10</w:t>
      </w:r>
      <w:r w:rsidR="00FB2B69">
        <w:rPr>
          <w:rFonts w:cs="Times New Roman"/>
        </w:rPr>
        <w:fldChar w:fldCharType="end"/>
      </w:r>
      <w:r w:rsidRPr="008B2B69">
        <w:rPr>
          <w:rFonts w:cs="Times New Roman"/>
        </w:rPr>
        <w:t>:</w:t>
      </w:r>
      <w:r w:rsidRPr="008B2B69">
        <w:t xml:space="preserve">    </w:t>
      </w:r>
    </w:p>
    <w:p w14:paraId="51BA77F9" w14:textId="55EDCECB" w:rsidR="0060686A" w:rsidRPr="008B2B69" w:rsidRDefault="0060686A" w:rsidP="00BE5DEC">
      <m:oMathPara>
        <m:oMathParaPr>
          <m:jc m:val="left"/>
        </m:oMathParaPr>
        <m:oMath>
          <m:r>
            <w:rPr>
              <w:rFonts w:ascii="Cambria Math" w:hAnsi="Cambria Math"/>
              <w:sz w:val="22"/>
              <w:szCs w:val="22"/>
            </w:rPr>
            <m:t xml:space="preserve">tanδ= </m:t>
          </m:r>
          <m:f>
            <m:fPr>
              <m:ctrlPr>
                <w:rPr>
                  <w:rFonts w:ascii="Cambria Math" w:hAnsi="Cambria Math"/>
                  <w:i/>
                  <w:sz w:val="22"/>
                  <w:szCs w:val="22"/>
                </w:rPr>
              </m:ctrlPr>
            </m:fPr>
            <m:num>
              <m:r>
                <w:rPr>
                  <w:rFonts w:ascii="Cambria Math" w:hAnsi="Cambria Math"/>
                  <w:sz w:val="22"/>
                  <w:szCs w:val="22"/>
                </w:rPr>
                <m:t>G"</m:t>
              </m:r>
            </m:num>
            <m:den>
              <m:r>
                <w:rPr>
                  <w:rFonts w:ascii="Cambria Math" w:hAnsi="Cambria Math"/>
                  <w:sz w:val="22"/>
                  <w:szCs w:val="22"/>
                </w:rPr>
                <m:t>G'</m:t>
              </m:r>
            </m:den>
          </m:f>
          <m:r>
            <w:rPr>
              <w:rFonts w:ascii="Cambria Math" w:hAnsi="Cambria Math"/>
              <w:sz w:val="22"/>
              <w:szCs w:val="22"/>
            </w:rPr>
            <m:t xml:space="preserve">                </m:t>
          </m:r>
          <m:r>
            <m:rPr>
              <m:sty m:val="p"/>
            </m:rPr>
            <w:rPr>
              <w:rFonts w:ascii="Cambria Math" w:hAnsi="Cambria Math"/>
              <w:sz w:val="22"/>
              <w:szCs w:val="22"/>
            </w:rPr>
            <m:t>(S</m:t>
          </m:r>
          <m:r>
            <w:rPr>
              <w:rFonts w:ascii="Cambria Math" w:hAnsi="Cambria Math"/>
              <w:sz w:val="22"/>
              <w:szCs w:val="22"/>
            </w:rPr>
            <m:t>3)</m:t>
          </m:r>
        </m:oMath>
      </m:oMathPara>
    </w:p>
    <w:p w14:paraId="79996B4A" w14:textId="25DC1186" w:rsidR="0060686A" w:rsidRPr="008B2B69" w:rsidRDefault="00685BC2" w:rsidP="00BE5DEC">
      <m:oMathPara>
        <m:oMathParaPr>
          <m:jc m:val="left"/>
        </m:oMathParaPr>
        <m:oMath>
          <m:sSup>
            <m:sSupPr>
              <m:ctrlPr>
                <w:rPr>
                  <w:rFonts w:ascii="Cambria Math" w:hAnsi="Cambria Math"/>
                  <w:i/>
                  <w:sz w:val="22"/>
                  <w:szCs w:val="22"/>
                </w:rPr>
              </m:ctrlPr>
            </m:sSupPr>
            <m:e>
              <m:r>
                <w:rPr>
                  <w:rFonts w:ascii="Cambria Math" w:hAnsi="Cambria Math"/>
                  <w:sz w:val="22"/>
                  <w:szCs w:val="22"/>
                </w:rPr>
                <m:t>G</m:t>
              </m:r>
            </m:e>
            <m:sup>
              <m:r>
                <w:rPr>
                  <w:rFonts w:ascii="Cambria Math" w:hAnsi="Cambria Math"/>
                  <w:sz w:val="22"/>
                  <w:szCs w:val="22"/>
                </w:rPr>
                <m:t>*</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G</m:t>
              </m:r>
            </m:e>
            <m:sup>
              <m:r>
                <w:rPr>
                  <w:rFonts w:ascii="Cambria Math" w:hAnsi="Cambria Math"/>
                  <w:sz w:val="22"/>
                  <w:szCs w:val="22"/>
                </w:rPr>
                <m:t>'</m:t>
              </m:r>
            </m:sup>
          </m:sSup>
          <m:r>
            <w:rPr>
              <w:rFonts w:ascii="Cambria Math" w:hAnsi="Cambria Math"/>
              <w:sz w:val="22"/>
              <w:szCs w:val="22"/>
            </w:rPr>
            <m:t xml:space="preserve">+ iG"          </m:t>
          </m:r>
          <m:r>
            <m:rPr>
              <m:sty m:val="p"/>
            </m:rPr>
            <w:rPr>
              <w:rFonts w:ascii="Cambria Math" w:hAnsi="Cambria Math"/>
              <w:sz w:val="22"/>
              <w:szCs w:val="22"/>
            </w:rPr>
            <m:t>(S</m:t>
          </m:r>
          <m:r>
            <w:rPr>
              <w:rFonts w:ascii="Cambria Math" w:hAnsi="Cambria Math"/>
              <w:sz w:val="22"/>
              <w:szCs w:val="22"/>
            </w:rPr>
            <m:t>4)</m:t>
          </m:r>
        </m:oMath>
      </m:oMathPara>
    </w:p>
    <w:p w14:paraId="0DB5DBF0" w14:textId="77777777" w:rsidR="0060686A" w:rsidRPr="008B2B69" w:rsidRDefault="0060686A" w:rsidP="00BE5DEC">
      <w:pPr>
        <w:rPr>
          <w:rFonts w:cs="Times New Roman"/>
        </w:rPr>
      </w:pPr>
      <w:r w:rsidRPr="008B2B69">
        <w:t xml:space="preserve">where </w:t>
      </w:r>
      <w:r w:rsidRPr="008B2B69">
        <w:rPr>
          <w:i/>
        </w:rPr>
        <w:t xml:space="preserve">i </w:t>
      </w:r>
      <w:r w:rsidRPr="008B2B69">
        <w:t xml:space="preserve">is  </w:t>
      </w:r>
      <m:oMath>
        <m:rad>
          <m:radPr>
            <m:degHide m:val="1"/>
            <m:ctrlPr>
              <w:rPr>
                <w:rFonts w:ascii="Cambria Math" w:hAnsi="Cambria Math"/>
                <w:i/>
              </w:rPr>
            </m:ctrlPr>
          </m:radPr>
          <m:deg/>
          <m:e>
            <m:r>
              <w:rPr>
                <w:rFonts w:ascii="Cambria Math" w:hAnsi="Cambria Math"/>
              </w:rPr>
              <m:t>-1</m:t>
            </m:r>
          </m:e>
        </m:rad>
      </m:oMath>
      <w:r w:rsidRPr="008B2B69">
        <w:t xml:space="preserve">. </w:t>
      </w:r>
    </w:p>
    <w:p w14:paraId="14C348F4" w14:textId="77777777" w:rsidR="0060686A" w:rsidRPr="008B2B69" w:rsidRDefault="0060686A" w:rsidP="00BE5DEC">
      <w:pPr>
        <w:rPr>
          <w:b/>
        </w:rPr>
      </w:pPr>
    </w:p>
    <w:p w14:paraId="22D2660D" w14:textId="77777777" w:rsidR="0060686A" w:rsidRPr="008B2B69" w:rsidRDefault="0060686A" w:rsidP="00BE5DEC">
      <w:pPr>
        <w:rPr>
          <w:b/>
        </w:rPr>
      </w:pPr>
      <w:r w:rsidRPr="008B2B69">
        <w:rPr>
          <w:b/>
        </w:rPr>
        <w:t>Rheometry analysis</w:t>
      </w:r>
    </w:p>
    <w:p w14:paraId="7CA1B70B" w14:textId="77777777" w:rsidR="0060686A" w:rsidRPr="008B2B69" w:rsidRDefault="0060686A" w:rsidP="00BE5DEC">
      <w:pPr>
        <w:rPr>
          <w:u w:val="single"/>
        </w:rPr>
      </w:pPr>
      <w:r w:rsidRPr="008B2B69">
        <w:rPr>
          <w:u w:val="single"/>
        </w:rPr>
        <w:t>Rheometer apparatus</w:t>
      </w:r>
    </w:p>
    <w:p w14:paraId="62F81548" w14:textId="77777777" w:rsidR="0060686A" w:rsidRPr="008B2B69" w:rsidRDefault="0060686A" w:rsidP="00BE5DEC">
      <w:pPr>
        <w:rPr>
          <w:rFonts w:cs="Times New Roman"/>
        </w:rPr>
      </w:pPr>
      <w:r w:rsidRPr="008B2B69">
        <w:rPr>
          <w:rFonts w:cs="Times New Roman"/>
        </w:rPr>
        <w:t>A TA Instruments Discovery Hybrid Rheometer-2 (HR-2) with the Peltier plate connected to a heat exchanger (TA Instruments) for environmental control was used for all rheological measurements. Where specified the rheometer was fitted with either a 8mm or 25mm-sand blasted Smart Swap parallel plate geometry. For rheological measurements the Peltier plate was covered with a moist Kimwipe to prevent the colony-biofilms from dehydrating during testing. Rheology measurements were performed at 25°C. TRIOS v4 (Discovery HR TA instruments) software was used.</w:t>
      </w:r>
    </w:p>
    <w:p w14:paraId="625567C3" w14:textId="77777777" w:rsidR="0060686A" w:rsidRPr="008B2B69" w:rsidRDefault="0060686A" w:rsidP="00BE5DEC">
      <w:pPr>
        <w:rPr>
          <w:b/>
        </w:rPr>
      </w:pPr>
    </w:p>
    <w:p w14:paraId="017A804E" w14:textId="77777777" w:rsidR="0060686A" w:rsidRPr="008B2B69" w:rsidRDefault="0060686A" w:rsidP="00BE5DEC">
      <w:pPr>
        <w:rPr>
          <w:rFonts w:cs="Times New Roman"/>
          <w:u w:val="single"/>
        </w:rPr>
      </w:pPr>
      <w:r w:rsidRPr="008B2B69">
        <w:rPr>
          <w:u w:val="single"/>
        </w:rPr>
        <w:t>Spinning disk measurements</w:t>
      </w:r>
      <w:r w:rsidRPr="008B2B69">
        <w:rPr>
          <w:rFonts w:cs="Times New Roman"/>
          <w:u w:val="single"/>
        </w:rPr>
        <w:t xml:space="preserve">   </w:t>
      </w:r>
    </w:p>
    <w:p w14:paraId="5398E95B" w14:textId="66DE9667" w:rsidR="0060686A" w:rsidRPr="008B2B69" w:rsidRDefault="0060686A" w:rsidP="00BE5DEC">
      <w:pPr>
        <w:rPr>
          <w:rFonts w:cs="Times New Roman"/>
        </w:rPr>
      </w:pPr>
      <w:r w:rsidRPr="008B2B69">
        <w:rPr>
          <w:rFonts w:cs="Times New Roman"/>
        </w:rPr>
        <w:t>Strain sweeps were performed to determine the linear viscoelastic region (LVR) and a stress (σ) value that was within this region ac</w:t>
      </w:r>
      <w:r w:rsidR="00FB2B69">
        <w:rPr>
          <w:rFonts w:cs="Times New Roman"/>
        </w:rPr>
        <w:t>ross all colony-biofilms (Supplementary Fig. S5</w:t>
      </w:r>
      <w:r w:rsidRPr="008B2B69">
        <w:rPr>
          <w:rFonts w:cs="Times New Roman"/>
        </w:rPr>
        <w:t>). Using values within the LVR permits analysis of the biofilm without disruption to the mechanical integrity of the biofilm. Strain sweep measurements were performed by incrementing the strain (γ) from 0.01-100% at an oscillation frequency of 1Hz. The LVR was determined for each biofilm (</w:t>
      </w:r>
      <w:r w:rsidR="00FB2B69">
        <w:rPr>
          <w:rFonts w:cs="Times New Roman"/>
        </w:rPr>
        <w:t xml:space="preserve">Supplementary </w:t>
      </w:r>
      <w:r w:rsidRPr="008B2B69">
        <w:rPr>
          <w:rFonts w:cs="Times New Roman"/>
        </w:rPr>
        <w:t>Fig</w:t>
      </w:r>
      <w:r w:rsidR="00FB2B69">
        <w:rPr>
          <w:rFonts w:cs="Times New Roman"/>
        </w:rPr>
        <w:t>. S5A</w:t>
      </w:r>
      <w:r w:rsidRPr="008B2B69">
        <w:rPr>
          <w:rFonts w:cs="Times New Roman"/>
        </w:rPr>
        <w:t>; dotted black lines). A stress (σ) value of 0.5Pa was determined to be within the LVR for all colony-biofilms (</w:t>
      </w:r>
      <w:r w:rsidR="00FB2B69">
        <w:rPr>
          <w:rFonts w:cs="Times New Roman"/>
        </w:rPr>
        <w:t xml:space="preserve">Supplementary </w:t>
      </w:r>
      <w:r w:rsidRPr="008B2B69">
        <w:rPr>
          <w:rFonts w:cs="Times New Roman"/>
        </w:rPr>
        <w:t>Fig</w:t>
      </w:r>
      <w:r w:rsidR="00FB2B69">
        <w:rPr>
          <w:rFonts w:cs="Times New Roman"/>
        </w:rPr>
        <w:t>. S5B</w:t>
      </w:r>
      <w:r w:rsidRPr="008B2B69">
        <w:rPr>
          <w:rFonts w:cs="Times New Roman"/>
        </w:rPr>
        <w:t>; dotted black line). A stress (σ) of 0.5Pa was also determined to be within the LVR from stress sweeps (</w:t>
      </w:r>
      <w:r w:rsidR="00FB2B69">
        <w:rPr>
          <w:rFonts w:cs="Times New Roman"/>
        </w:rPr>
        <w:t xml:space="preserve">Supplementary </w:t>
      </w:r>
      <w:r w:rsidRPr="008B2B69">
        <w:rPr>
          <w:rFonts w:cs="Times New Roman"/>
        </w:rPr>
        <w:t>Fig</w:t>
      </w:r>
      <w:r w:rsidR="00FB2B69">
        <w:rPr>
          <w:rFonts w:cs="Times New Roman"/>
        </w:rPr>
        <w:t>. S1</w:t>
      </w:r>
      <w:r w:rsidRPr="008B2B69">
        <w:rPr>
          <w:rFonts w:cs="Times New Roman"/>
        </w:rPr>
        <w:t>). This value was used in subsequent tests.</w:t>
      </w:r>
    </w:p>
    <w:p w14:paraId="18628617" w14:textId="77777777" w:rsidR="0060686A" w:rsidRPr="008B2B69" w:rsidRDefault="0060686A" w:rsidP="00BE5DEC">
      <w:pPr>
        <w:rPr>
          <w:rFonts w:cs="Times New Roman"/>
          <w:b/>
        </w:rPr>
      </w:pPr>
    </w:p>
    <w:p w14:paraId="16BEE2AB" w14:textId="77777777" w:rsidR="0060686A" w:rsidRPr="008B2B69" w:rsidRDefault="0060686A" w:rsidP="00BE5DEC">
      <w:pPr>
        <w:rPr>
          <w:rFonts w:cs="Times New Roman"/>
          <w:b/>
        </w:rPr>
      </w:pPr>
      <w:r w:rsidRPr="008B2B69">
        <w:rPr>
          <w:rFonts w:cs="Times New Roman"/>
          <w:b/>
        </w:rPr>
        <w:t>Lawn-biofilms and rheological analysis</w:t>
      </w:r>
    </w:p>
    <w:p w14:paraId="340A8A72" w14:textId="77777777" w:rsidR="0060686A" w:rsidRPr="008B2B69" w:rsidRDefault="0060686A" w:rsidP="00BE5DEC">
      <w:r w:rsidRPr="008B2B69">
        <w:t>Overnight LBNS cultures was diluted to OD</w:t>
      </w:r>
      <w:r w:rsidRPr="008B2B69">
        <w:rPr>
          <w:vertAlign w:val="subscript"/>
        </w:rPr>
        <w:t>600nm</w:t>
      </w:r>
      <w:r w:rsidRPr="008B2B69">
        <w:t xml:space="preserve"> 0.1 and 200</w:t>
      </w:r>
      <w:r w:rsidRPr="008B2B69">
        <w:rPr>
          <w:rFonts w:cs="Times New Roman"/>
        </w:rPr>
        <w:t>μ</w:t>
      </w:r>
      <w:r w:rsidRPr="008B2B69">
        <w:t>L was spread plated onto PIA plates and incubated 24h at 37</w:t>
      </w:r>
      <w:r w:rsidRPr="008B2B69">
        <w:rPr>
          <w:rFonts w:cs="Times New Roman"/>
        </w:rPr>
        <w:t>°</w:t>
      </w:r>
      <w:r w:rsidRPr="008B2B69">
        <w:t xml:space="preserve">C. Biofilm was then scraped off the agar and transferred directly to the Peltier plate of the rheometer. </w:t>
      </w:r>
    </w:p>
    <w:p w14:paraId="136E0677" w14:textId="77777777" w:rsidR="0060686A" w:rsidRPr="008B2B69" w:rsidRDefault="0060686A" w:rsidP="00BE5DEC"/>
    <w:p w14:paraId="7EFACEE8" w14:textId="77777777" w:rsidR="0060686A" w:rsidRPr="008B2B69" w:rsidRDefault="0060686A" w:rsidP="00BE5DEC">
      <w:r w:rsidRPr="008B2B69">
        <w:t>For rheological analysis biomass from 5 plates for WT and RSCV were combined for each replicate in order to have enough sample for analysis. Enough biomass of mucoid</w:t>
      </w:r>
      <w:r w:rsidRPr="008B2B69">
        <w:rPr>
          <w:i/>
        </w:rPr>
        <w:t xml:space="preserve"> </w:t>
      </w:r>
      <w:r w:rsidRPr="008B2B69">
        <w:t>lawn-biofilms was obtained from 1 plate. Rheological analyses were performed as previously described with the exception that the trimming gap was set to 500</w:t>
      </w:r>
      <w:r w:rsidRPr="008B2B69">
        <w:rPr>
          <w:rFonts w:cs="Times New Roman"/>
        </w:rPr>
        <w:t>μ</w:t>
      </w:r>
      <w:r w:rsidRPr="008B2B69">
        <w:t>m and that stress sweeps were performed by incrementing the stress (</w:t>
      </w:r>
      <w:r w:rsidRPr="008B2B69">
        <w:rPr>
          <w:rFonts w:cs="Times New Roman"/>
        </w:rPr>
        <w:t>σ</w:t>
      </w:r>
      <w:r w:rsidRPr="008B2B69">
        <w:t>) from 0.01-1000Pa.</w:t>
      </w:r>
    </w:p>
    <w:p w14:paraId="76E085A7" w14:textId="77777777" w:rsidR="0060686A" w:rsidRPr="008B2B69" w:rsidRDefault="0060686A" w:rsidP="00BE5DEC"/>
    <w:p w14:paraId="1E743CC0" w14:textId="77777777" w:rsidR="0060686A" w:rsidRPr="008B2B69" w:rsidRDefault="0060686A" w:rsidP="00BE5DEC">
      <w:pPr>
        <w:rPr>
          <w:rFonts w:cs="Times New Roman"/>
          <w:b/>
        </w:rPr>
      </w:pPr>
      <w:r w:rsidRPr="008B2B69">
        <w:rPr>
          <w:rFonts w:cs="Times New Roman"/>
          <w:b/>
        </w:rPr>
        <w:t>Supplementary Results and Discussion</w:t>
      </w:r>
    </w:p>
    <w:p w14:paraId="6C4B4692" w14:textId="77777777" w:rsidR="0060686A" w:rsidRPr="008B2B69" w:rsidRDefault="0060686A" w:rsidP="00BE5DEC">
      <w:pPr>
        <w:rPr>
          <w:rFonts w:cs="Times New Roman"/>
          <w:b/>
        </w:rPr>
      </w:pPr>
      <w:r w:rsidRPr="008B2B69">
        <w:rPr>
          <w:rFonts w:cs="Times New Roman"/>
          <w:b/>
        </w:rPr>
        <w:t xml:space="preserve">Scraped </w:t>
      </w:r>
      <w:r w:rsidRPr="008B2B69">
        <w:rPr>
          <w:rFonts w:cs="Times New Roman"/>
          <w:b/>
          <w:i/>
        </w:rPr>
        <w:t>P. aeruginosa</w:t>
      </w:r>
      <w:r w:rsidRPr="008B2B69">
        <w:rPr>
          <w:rFonts w:cs="Times New Roman"/>
          <w:b/>
        </w:rPr>
        <w:t xml:space="preserve"> lawn-biofilms have different rheological properties compared to filter colony-biofilms</w:t>
      </w:r>
    </w:p>
    <w:p w14:paraId="1EDF516B" w14:textId="66DC91FF" w:rsidR="0060686A" w:rsidRPr="008B2B69" w:rsidRDefault="0060686A" w:rsidP="00BE5DEC">
      <w:r w:rsidRPr="008B2B69">
        <w:t xml:space="preserve">It has previously been identified that RSCV scraped lawn-biofilms were tougher and more elastic compared to the parent strain </w:t>
      </w:r>
      <w:r w:rsidR="00FB2B69">
        <w:fldChar w:fldCharType="begin"/>
      </w:r>
      <w:r w:rsidR="00FB2B69">
        <w:instrText xml:space="preserve"> ADDIN EN.CITE &lt;EndNote&gt;&lt;Cite&gt;&lt;Author&gt;Kovach&lt;/Author&gt;&lt;Year&gt;2017&lt;/Year&gt;&lt;RecNum&gt;490&lt;/RecNum&gt;&lt;DisplayText&gt;&lt;style face="superscript"&gt;5&lt;/style&gt;&lt;/DisplayText&gt;&lt;record&gt;&lt;rec-number&gt;490&lt;/rec-number&gt;&lt;foreign-keys&gt;&lt;key app="EN" db-id="xp9s5rfstexpwceaa9gxaf9ow0tr2v22eded" timestamp="1486044146"&gt;490&lt;/key&gt;&lt;/foreign-keys&gt;&lt;ref-type name="Journal Article"&gt;17&lt;/ref-type&gt;&lt;contributors&gt;&lt;authors&gt;&lt;author&gt;Kovach, Kristin&lt;/author&gt;&lt;author&gt;Davis-Fields, Megan&lt;/author&gt;&lt;author&gt;Irie, Yasuhiko&lt;/author&gt;&lt;author&gt;Jain, Kanishk&lt;/author&gt;&lt;author&gt;Doorwar, Shashvat&lt;/author&gt;&lt;author&gt;Vuong, Katherine&lt;/author&gt;&lt;author&gt;Dhamani, Numa&lt;/author&gt;&lt;author&gt;Mohanty, Kishore&lt;/author&gt;&lt;author&gt;Touhami, Ahmed&lt;/author&gt;&lt;author&gt;Gordon, Vernita D&lt;/author&gt;&lt;/authors&gt;&lt;/contributors&gt;&lt;titles&gt;&lt;title&gt;Evolutionary adaptations of biofilms infecting cystic fibrosis lungs promote mechanical toughness by adjusting polysaccharide production&lt;/title&gt;&lt;secondary-title&gt;npj Biofilms and Microbiomes&lt;/secondary-title&gt;&lt;/titles&gt;&lt;periodical&gt;&lt;full-title&gt;npj Biofilms and Microbiomes&lt;/full-title&gt;&lt;/periodical&gt;&lt;pages&gt;1&lt;/pages&gt;&lt;volume&gt;3&lt;/volume&gt;&lt;number&gt;1&lt;/number&gt;&lt;dates&gt;&lt;year&gt;2017&lt;/year&gt;&lt;/dates&gt;&lt;isbn&gt;2055-5008&lt;/isbn&gt;&lt;urls&gt;&lt;/urls&gt;&lt;/record&gt;&lt;/Cite&gt;&lt;/EndNote&gt;</w:instrText>
      </w:r>
      <w:r w:rsidR="00FB2B69">
        <w:fldChar w:fldCharType="separate"/>
      </w:r>
      <w:r w:rsidR="00FB2B69" w:rsidRPr="00FB2B69">
        <w:rPr>
          <w:noProof/>
          <w:vertAlign w:val="superscript"/>
        </w:rPr>
        <w:t>5</w:t>
      </w:r>
      <w:r w:rsidR="00FB2B69">
        <w:fldChar w:fldCharType="end"/>
      </w:r>
      <w:r w:rsidRPr="008B2B69">
        <w:t xml:space="preserve">. This is contrary to what </w:t>
      </w:r>
      <w:r w:rsidR="00FB2B69">
        <w:t xml:space="preserve">was </w:t>
      </w:r>
      <w:r w:rsidRPr="008B2B69">
        <w:t>observed here, where the biophysical properties of WT and RSCV colony-biofilms were relatively similar. To determine if these differences were due to the analysis of different biofilm types, scraped lawn-biofilms versus colony-biofilms, we performed stress sweeps (</w:t>
      </w:r>
      <w:r w:rsidR="00FB2B69">
        <w:t xml:space="preserve">Supplementary </w:t>
      </w:r>
      <w:r w:rsidRPr="008B2B69">
        <w:t>Fig</w:t>
      </w:r>
      <w:r w:rsidR="00FB2B69">
        <w:t>. S2</w:t>
      </w:r>
      <w:r w:rsidRPr="008B2B69">
        <w:t>A) and frequency sweeps (</w:t>
      </w:r>
      <w:r w:rsidR="00FB2B69">
        <w:t xml:space="preserve">Supplementary </w:t>
      </w:r>
      <w:r w:rsidRPr="008B2B69">
        <w:t>Fig</w:t>
      </w:r>
      <w:r w:rsidR="00FB2B69">
        <w:t>. S3</w:t>
      </w:r>
      <w:r w:rsidRPr="008B2B69">
        <w:t xml:space="preserve">) on 24h WT, RSCV and mucoid scraped lawn-biofilms. </w:t>
      </w:r>
    </w:p>
    <w:p w14:paraId="78432B71" w14:textId="77777777" w:rsidR="0060686A" w:rsidRPr="008B2B69" w:rsidRDefault="0060686A" w:rsidP="00BE5DEC"/>
    <w:p w14:paraId="43E68962" w14:textId="603C1052" w:rsidR="0060686A" w:rsidRPr="008B2B69" w:rsidRDefault="0060686A" w:rsidP="00BE5DEC">
      <w:pPr>
        <w:rPr>
          <w:b/>
        </w:rPr>
      </w:pPr>
      <w:r w:rsidRPr="008B2B69">
        <w:t>The yield stress (</w:t>
      </w:r>
      <w:r w:rsidRPr="008B2B69">
        <w:rPr>
          <w:rFonts w:cs="Times New Roman"/>
        </w:rPr>
        <w:t>σ</w:t>
      </w:r>
      <w:r w:rsidRPr="008B2B69">
        <w:rPr>
          <w:vertAlign w:val="subscript"/>
        </w:rPr>
        <w:t>y</w:t>
      </w:r>
      <w:r w:rsidRPr="008B2B69">
        <w:t>) of the scraped lawn-biofilms was determined from stress sweeps, as for the colony-biofilms. This revealed that the scraped lawn-biofilms were significantly stronger than their colony-biofilm counterparts for all three strains, with each showing a greater yield stress (Fig</w:t>
      </w:r>
      <w:r w:rsidR="00FB2B69">
        <w:t>.</w:t>
      </w:r>
      <w:r w:rsidRPr="008B2B69">
        <w:t xml:space="preserve"> 4, </w:t>
      </w:r>
      <w:r w:rsidR="00FB2B69">
        <w:t>Supplementary Fig. S2</w:t>
      </w:r>
      <w:r w:rsidRPr="008B2B69">
        <w:t>B). However, despite this the yield stress of WT and RSCV scraped lawn-biofilms were similar (</w:t>
      </w:r>
      <w:r w:rsidR="00FB2B69">
        <w:t xml:space="preserve">Supplementary </w:t>
      </w:r>
      <w:r w:rsidRPr="008B2B69">
        <w:t>Fig</w:t>
      </w:r>
      <w:r w:rsidR="00FB2B69">
        <w:t>. S2</w:t>
      </w:r>
      <w:r w:rsidRPr="008B2B69">
        <w:t>B). Furthermore, the yield stress of m</w:t>
      </w:r>
      <w:r w:rsidR="00FB2B69">
        <w:t>ucoid scraped lawn-biofilms was</w:t>
      </w:r>
      <w:r w:rsidRPr="008B2B69">
        <w:t xml:space="preserve"> similar to WT (</w:t>
      </w:r>
      <w:r w:rsidR="00FB2B69">
        <w:t xml:space="preserve">Supplementary </w:t>
      </w:r>
      <w:r w:rsidRPr="008B2B69">
        <w:t>Fig</w:t>
      </w:r>
      <w:r w:rsidR="00FB2B69">
        <w:t>. S2</w:t>
      </w:r>
      <w:r w:rsidRPr="008B2B69">
        <w:t>B), which was not observed for the colony-biofilms (Fig</w:t>
      </w:r>
      <w:r w:rsidR="00FB2B69">
        <w:t>.</w:t>
      </w:r>
      <w:r w:rsidRPr="008B2B69">
        <w:t xml:space="preserve"> 4). </w:t>
      </w:r>
    </w:p>
    <w:p w14:paraId="7E314DD6" w14:textId="77777777" w:rsidR="0060686A" w:rsidRPr="008B2B69" w:rsidRDefault="0060686A" w:rsidP="00BE5DEC">
      <w:pPr>
        <w:rPr>
          <w:b/>
        </w:rPr>
      </w:pPr>
    </w:p>
    <w:p w14:paraId="448417C2" w14:textId="0C2BA35A" w:rsidR="0060686A" w:rsidRPr="008B2B69" w:rsidRDefault="0060686A" w:rsidP="00BE5DEC">
      <w:r w:rsidRPr="008B2B69">
        <w:t>Likewise the viscoelastic profiles of scraped lawn-biofilms (</w:t>
      </w:r>
      <w:r w:rsidR="00FB2B69">
        <w:t xml:space="preserve">Supplementary </w:t>
      </w:r>
      <w:r w:rsidRPr="008B2B69">
        <w:t>Fig</w:t>
      </w:r>
      <w:r w:rsidR="00FB2B69">
        <w:t>. S3</w:t>
      </w:r>
      <w:r w:rsidRPr="008B2B69">
        <w:t>) were different compared to their colony-biofilm counterparts (Fig</w:t>
      </w:r>
      <w:r w:rsidR="00FB2B69">
        <w:t>.</w:t>
      </w:r>
      <w:r w:rsidRPr="008B2B69">
        <w:t xml:space="preserve"> 6). While displaying gel properties, both WT and RSCV scraped lawn-biofilms showed more elastic dominant </w:t>
      </w:r>
      <w:r w:rsidR="0031274D">
        <w:t>behaviour</w:t>
      </w:r>
      <w:r w:rsidRPr="008B2B69">
        <w:t>, with the storage modulus (G’) plateau greater in magnitude than that for the colony-biofilms (Fig</w:t>
      </w:r>
      <w:r w:rsidR="00FB2B69">
        <w:t>.</w:t>
      </w:r>
      <w:r w:rsidRPr="008B2B69">
        <w:t xml:space="preserve"> 6, </w:t>
      </w:r>
      <w:r w:rsidR="00FB2B69">
        <w:t>Supplementary Fig. S3</w:t>
      </w:r>
      <w:r w:rsidRPr="008B2B69">
        <w:t xml:space="preserve">). Mucoid scraped lawn-biofilms displayed </w:t>
      </w:r>
      <w:r w:rsidR="00DE2A7F">
        <w:t>viscoelastic</w:t>
      </w:r>
      <w:r w:rsidR="00A94D62">
        <w:t xml:space="preserve"> cross</w:t>
      </w:r>
      <w:r w:rsidR="00DE2A7F">
        <w:t xml:space="preserve">over </w:t>
      </w:r>
      <w:r w:rsidR="0031274D">
        <w:t>behaviour</w:t>
      </w:r>
      <w:r w:rsidRPr="008B2B69">
        <w:t xml:space="preserve"> (</w:t>
      </w:r>
      <w:r w:rsidR="00DE2A7F">
        <w:t xml:space="preserve">Supplementary </w:t>
      </w:r>
      <w:r w:rsidRPr="008B2B69">
        <w:t>Fig</w:t>
      </w:r>
      <w:r w:rsidR="00DE2A7F">
        <w:t>. S3</w:t>
      </w:r>
      <w:r w:rsidRPr="008B2B69">
        <w:t>), similar t</w:t>
      </w:r>
      <w:r w:rsidR="00DE2A7F">
        <w:t>o 4-d and 6-d colony-</w:t>
      </w:r>
      <w:r w:rsidRPr="008B2B69">
        <w:t>biofilms (Fig</w:t>
      </w:r>
      <w:r w:rsidR="00DE2A7F">
        <w:t>.</w:t>
      </w:r>
      <w:r w:rsidRPr="008B2B69">
        <w:t xml:space="preserve"> 6C). However, the storage modulus (G’) at higher frequencies was greater than that for 4-d and 6-d colony-biofilms (Fig</w:t>
      </w:r>
      <w:r w:rsidR="00DE2A7F">
        <w:t>.</w:t>
      </w:r>
      <w:r w:rsidRPr="008B2B69">
        <w:t xml:space="preserve"> 6C, </w:t>
      </w:r>
      <w:r w:rsidR="00DE2A7F">
        <w:t xml:space="preserve">Supplementary </w:t>
      </w:r>
      <w:r w:rsidRPr="008B2B69">
        <w:t>Fig</w:t>
      </w:r>
      <w:r w:rsidR="00DE2A7F">
        <w:t>. S3</w:t>
      </w:r>
      <w:r w:rsidRPr="008B2B69">
        <w:t>)</w:t>
      </w:r>
      <w:r w:rsidR="00DE2A7F">
        <w:t>.</w:t>
      </w:r>
      <w:r w:rsidRPr="008B2B69">
        <w:t xml:space="preserve"> </w:t>
      </w:r>
    </w:p>
    <w:p w14:paraId="1A9041A0" w14:textId="77777777" w:rsidR="0060686A" w:rsidRPr="008B2B69" w:rsidRDefault="0060686A" w:rsidP="00BE5DEC"/>
    <w:p w14:paraId="2B3249EE" w14:textId="1BC927C7" w:rsidR="0060686A" w:rsidRPr="008B2B69" w:rsidRDefault="0060686A" w:rsidP="00BE5DEC">
      <w:r w:rsidRPr="008B2B69">
        <w:t xml:space="preserve">Together this indicates that </w:t>
      </w:r>
      <w:r w:rsidRPr="008B2B69">
        <w:rPr>
          <w:i/>
        </w:rPr>
        <w:t>P. aeruginosa</w:t>
      </w:r>
      <w:r w:rsidRPr="008B2B69">
        <w:t xml:space="preserve"> scraped lawn-biofilms and colony-biofilms display different rheological properties. We predict this is due to scraping disrupting the structure of the biofilm, inducing altered or artificial biophysical </w:t>
      </w:r>
      <w:r w:rsidR="0031274D">
        <w:t>behaviour</w:t>
      </w:r>
      <w:r w:rsidRPr="008B2B69">
        <w:t xml:space="preserve">. </w:t>
      </w:r>
      <w:r w:rsidRPr="008B2B69">
        <w:rPr>
          <w:i/>
        </w:rPr>
        <w:t>P. aeruginosa</w:t>
      </w:r>
      <w:r w:rsidRPr="008B2B69">
        <w:t xml:space="preserve"> colony-biofilms show stratification of protein synthesis </w:t>
      </w:r>
      <w:r w:rsidR="00DE2A7F">
        <w:fldChar w:fldCharType="begin"/>
      </w:r>
      <w:r w:rsidR="00DE2A7F">
        <w:instrText xml:space="preserve"> ADDIN EN.CITE &lt;EndNote&gt;&lt;Cite&gt;&lt;Author&gt;Walters&lt;/Author&gt;&lt;Year&gt;2003&lt;/Year&gt;&lt;RecNum&gt;78&lt;/RecNum&gt;&lt;DisplayText&gt;&lt;style face="superscript"&gt;2&lt;/style&gt;&lt;/DisplayText&gt;&lt;record&gt;&lt;rec-number&gt;78&lt;/rec-number&gt;&lt;foreign-keys&gt;&lt;key app="EN" db-id="xp9s5rfstexpwceaa9gxaf9ow0tr2v22eded" timestamp="1452267352"&gt;78&lt;/key&gt;&lt;/foreign-keys&gt;&lt;ref-type name="Journal Article"&gt;17&lt;/ref-type&gt;&lt;contributors&gt;&lt;authors&gt;&lt;author&gt;Walters, Marshall C&lt;/author&gt;&lt;author&gt;Roe, Frank&lt;/author&gt;&lt;author&gt;Bugnicourt, Amandine&lt;/author&gt;&lt;author&gt;Franklin, Michael J&lt;/author&gt;&lt;author&gt;Stewart, Philip S&lt;/author&gt;&lt;/authors&gt;&lt;/contributors&gt;&lt;titles&gt;&lt;title&gt;Contributions of antibiotic penetration, oxygen limitation, and low metabolic activity to tolerance of Pseudomonas aeruginosa biofilms to ciprofloxacin and tobramycin&lt;/title&gt;&lt;secondary-title&gt;Antimicrobial agents and chemotherapy&lt;/secondary-title&gt;&lt;/titles&gt;&lt;periodical&gt;&lt;full-title&gt;Antimicrob Agents Chemother&lt;/full-title&gt;&lt;abbr-1&gt;Antimicrobial agents and chemotherapy&lt;/abbr-1&gt;&lt;/periodical&gt;&lt;pages&gt;317-323&lt;/pages&gt;&lt;volume&gt;47&lt;/volume&gt;&lt;number&gt;1&lt;/number&gt;&lt;dates&gt;&lt;year&gt;2003&lt;/year&gt;&lt;/dates&gt;&lt;isbn&gt;0066-4804&lt;/isbn&gt;&lt;urls&gt;&lt;related-urls&gt;&lt;url&gt;http://www.ncbi.nlm.nih.gov/pmc/articles/PMC148957/pdf/0172.pdf&lt;/url&gt;&lt;/related-urls&gt;&lt;/urls&gt;&lt;research-notes&gt;- Colony biofilms&lt;/research-notes&gt;&lt;/record&gt;&lt;/Cite&gt;&lt;/EndNote&gt;</w:instrText>
      </w:r>
      <w:r w:rsidR="00DE2A7F">
        <w:fldChar w:fldCharType="separate"/>
      </w:r>
      <w:r w:rsidR="00DE2A7F" w:rsidRPr="00DE2A7F">
        <w:rPr>
          <w:noProof/>
          <w:vertAlign w:val="superscript"/>
        </w:rPr>
        <w:t>2</w:t>
      </w:r>
      <w:r w:rsidR="00DE2A7F">
        <w:fldChar w:fldCharType="end"/>
      </w:r>
      <w:r w:rsidR="00DE2A7F">
        <w:t xml:space="preserve">. </w:t>
      </w:r>
      <w:r w:rsidRPr="008B2B69">
        <w:t xml:space="preserve">It can be assumed </w:t>
      </w:r>
      <w:r w:rsidR="00DE2A7F">
        <w:t xml:space="preserve">that </w:t>
      </w:r>
      <w:r w:rsidRPr="008B2B69">
        <w:t>stratification of the EPS within these biofilms would also occur. This would result in the formation of slip-like planes during rheology measurements. Assuming this stratification similarly occurs in lawn-biofilms, scraping would result in coalescence of these layers. This may account for the observation here that the scraped lawn-biofilms were more elastic-solid compared to the colony-biofilms. Despite these differences, WT and RSCV scraped lawn-biofilms still displayed relatively similar biophysical properties. Therefore the different modes of biofilm growth do not account for the differences observed here, to that reported by</w:t>
      </w:r>
      <w:r w:rsidR="00DE2A7F">
        <w:t xml:space="preserve"> </w:t>
      </w:r>
      <w:r w:rsidR="00DE2A7F" w:rsidRPr="008B2B69">
        <w:t xml:space="preserve">Kovach </w:t>
      </w:r>
      <w:r w:rsidR="00DE2A7F" w:rsidRPr="00DE2A7F">
        <w:rPr>
          <w:i/>
        </w:rPr>
        <w:t>et al</w:t>
      </w:r>
      <w:r w:rsidRPr="008B2B69">
        <w:t xml:space="preserve"> </w:t>
      </w:r>
      <w:r w:rsidR="00DE2A7F">
        <w:fldChar w:fldCharType="begin"/>
      </w:r>
      <w:r w:rsidR="00DE2A7F">
        <w:instrText xml:space="preserve"> ADDIN EN.CITE &lt;EndNote&gt;&lt;Cite&gt;&lt;Author&gt;Kovach&lt;/Author&gt;&lt;Year&gt;2017&lt;/Year&gt;&lt;RecNum&gt;490&lt;/RecNum&gt;&lt;DisplayText&gt;&lt;style face="superscript"&gt;5&lt;/style&gt;&lt;/DisplayText&gt;&lt;record&gt;&lt;rec-number&gt;490&lt;/rec-number&gt;&lt;foreign-keys&gt;&lt;key app="EN" db-id="xp9s5rfstexpwceaa9gxaf9ow0tr2v22eded" timestamp="1486044146"&gt;490&lt;/key&gt;&lt;/foreign-keys&gt;&lt;ref-type name="Journal Article"&gt;17&lt;/ref-type&gt;&lt;contributors&gt;&lt;authors&gt;&lt;author&gt;Kovach, Kristin&lt;/author&gt;&lt;author&gt;Davis-Fields, Megan&lt;/author&gt;&lt;author&gt;Irie, Yasuhiko&lt;/author&gt;&lt;author&gt;Jain, Kanishk&lt;/author&gt;&lt;author&gt;Doorwar, Shashvat&lt;/author&gt;&lt;author&gt;Vuong, Katherine&lt;/author&gt;&lt;author&gt;Dhamani, Numa&lt;/author&gt;&lt;author&gt;Mohanty, Kishore&lt;/author&gt;&lt;author&gt;Touhami, Ahmed&lt;/author&gt;&lt;author&gt;Gordon, Vernita D&lt;/author&gt;&lt;/authors&gt;&lt;/contributors&gt;&lt;titles&gt;&lt;title&gt;Evolutionary adaptations of biofilms infecting cystic fibrosis lungs promote mechanical toughness by adjusting polysaccharide production&lt;/title&gt;&lt;secondary-title&gt;npj Biofilms and Microbiomes&lt;/secondary-title&gt;&lt;/titles&gt;&lt;periodical&gt;&lt;full-title&gt;npj Biofilms and Microbiomes&lt;/full-title&gt;&lt;/periodical&gt;&lt;pages&gt;1&lt;/pages&gt;&lt;volume&gt;3&lt;/volume&gt;&lt;number&gt;1&lt;/number&gt;&lt;dates&gt;&lt;year&gt;2017&lt;/year&gt;&lt;/dates&gt;&lt;isbn&gt;2055-5008&lt;/isbn&gt;&lt;urls&gt;&lt;/urls&gt;&lt;/record&gt;&lt;/Cite&gt;&lt;/EndNote&gt;</w:instrText>
      </w:r>
      <w:r w:rsidR="00DE2A7F">
        <w:fldChar w:fldCharType="separate"/>
      </w:r>
      <w:r w:rsidR="00DE2A7F" w:rsidRPr="00DE2A7F">
        <w:rPr>
          <w:noProof/>
          <w:vertAlign w:val="superscript"/>
        </w:rPr>
        <w:t>5</w:t>
      </w:r>
      <w:r w:rsidR="00DE2A7F">
        <w:fldChar w:fldCharType="end"/>
      </w:r>
      <w:r w:rsidR="00DE2A7F">
        <w:t xml:space="preserve"> </w:t>
      </w:r>
      <w:r w:rsidRPr="008B2B69">
        <w:t xml:space="preserve">for RSCV and WT biofilms. We predict this may be due to different media used, as here biofilms were grown on PIA whereas Kovach </w:t>
      </w:r>
      <w:r w:rsidRPr="00DE2A7F">
        <w:rPr>
          <w:i/>
        </w:rPr>
        <w:t>et al</w:t>
      </w:r>
      <w:r w:rsidR="00DE2A7F">
        <w:t xml:space="preserve"> utilis</w:t>
      </w:r>
      <w:r w:rsidRPr="008B2B69">
        <w:t>ed LB</w:t>
      </w:r>
      <w:r w:rsidR="00DE2A7F">
        <w:fldChar w:fldCharType="begin"/>
      </w:r>
      <w:r w:rsidR="00DE2A7F">
        <w:instrText xml:space="preserve"> ADDIN EN.CITE &lt;EndNote&gt;&lt;Cite&gt;&lt;Author&gt;Kovach&lt;/Author&gt;&lt;Year&gt;2017&lt;/Year&gt;&lt;RecNum&gt;490&lt;/RecNum&gt;&lt;DisplayText&gt;&lt;style face="superscript"&gt;5&lt;/style&gt;&lt;/DisplayText&gt;&lt;record&gt;&lt;rec-number&gt;490&lt;/rec-number&gt;&lt;foreign-keys&gt;&lt;key app="EN" db-id="xp9s5rfstexpwceaa9gxaf9ow0tr2v22eded" timestamp="1486044146"&gt;490&lt;/key&gt;&lt;/foreign-keys&gt;&lt;ref-type name="Journal Article"&gt;17&lt;/ref-type&gt;&lt;contributors&gt;&lt;authors&gt;&lt;author&gt;Kovach, Kristin&lt;/author&gt;&lt;author&gt;Davis-Fields, Megan&lt;/author&gt;&lt;author&gt;Irie, Yasuhiko&lt;/author&gt;&lt;author&gt;Jain, Kanishk&lt;/author&gt;&lt;author&gt;Doorwar, Shashvat&lt;/author&gt;&lt;author&gt;Vuong, Katherine&lt;/author&gt;&lt;author&gt;Dhamani, Numa&lt;/author&gt;&lt;author&gt;Mohanty, Kishore&lt;/author&gt;&lt;author&gt;Touhami, Ahmed&lt;/author&gt;&lt;author&gt;Gordon, Vernita D&lt;/author&gt;&lt;/authors&gt;&lt;/contributors&gt;&lt;titles&gt;&lt;title&gt;Evolutionary adaptations of biofilms infecting cystic fibrosis lungs promote mechanical toughness by adjusting polysaccharide production&lt;/title&gt;&lt;secondary-title&gt;npj Biofilms and Microbiomes&lt;/secondary-title&gt;&lt;/titles&gt;&lt;periodical&gt;&lt;full-title&gt;npj Biofilms and Microbiomes&lt;/full-title&gt;&lt;/periodical&gt;&lt;pages&gt;1&lt;/pages&gt;&lt;volume&gt;3&lt;/volume&gt;&lt;number&gt;1&lt;/number&gt;&lt;dates&gt;&lt;year&gt;2017&lt;/year&gt;&lt;/dates&gt;&lt;isbn&gt;2055-5008&lt;/isbn&gt;&lt;urls&gt;&lt;/urls&gt;&lt;/record&gt;&lt;/Cite&gt;&lt;/EndNote&gt;</w:instrText>
      </w:r>
      <w:r w:rsidR="00DE2A7F">
        <w:fldChar w:fldCharType="separate"/>
      </w:r>
      <w:r w:rsidR="00DE2A7F" w:rsidRPr="00DE2A7F">
        <w:rPr>
          <w:noProof/>
          <w:vertAlign w:val="superscript"/>
        </w:rPr>
        <w:t>5</w:t>
      </w:r>
      <w:r w:rsidR="00DE2A7F">
        <w:fldChar w:fldCharType="end"/>
      </w:r>
      <w:r w:rsidRPr="008B2B69">
        <w:t xml:space="preserve">. </w:t>
      </w:r>
    </w:p>
    <w:p w14:paraId="434AE8C8" w14:textId="77777777" w:rsidR="0060686A" w:rsidRPr="008B2B69" w:rsidRDefault="0060686A" w:rsidP="00BE5DEC">
      <w:pPr>
        <w:rPr>
          <w:b/>
        </w:rPr>
      </w:pPr>
    </w:p>
    <w:p w14:paraId="2BD118C6" w14:textId="77777777" w:rsidR="0060686A" w:rsidRPr="008B2B69" w:rsidRDefault="0060686A" w:rsidP="00BE5DEC">
      <w:pPr>
        <w:rPr>
          <w:b/>
        </w:rPr>
      </w:pPr>
      <w:r w:rsidRPr="008B2B69">
        <w:rPr>
          <w:b/>
        </w:rPr>
        <w:t>RSCV colony-biofilms as drying colloidal films can account for the wrinkled phenotype and rheological properties</w:t>
      </w:r>
    </w:p>
    <w:p w14:paraId="0FB02EC9" w14:textId="389E2DC1" w:rsidR="0060686A" w:rsidRPr="008B2B69" w:rsidRDefault="0060686A" w:rsidP="00BE5DEC">
      <w:r w:rsidRPr="008B2B69">
        <w:t xml:space="preserve">A striking feature of RSCV colonies are the wrinkled surfaces they form </w:t>
      </w:r>
      <w:r w:rsidR="00DE2A7F">
        <w:fldChar w:fldCharType="begin">
          <w:fldData xml:space="preserve">PEVuZE5vdGU+PENpdGU+PEF1dGhvcj5LaXJpc2l0czwvQXV0aG9yPjxZZWFyPjIwMDU8L1llYXI+
PFJlY051bT4xMTc8L1JlY051bT48RGlzcGxheVRleHQ+PHN0eWxlIGZhY2U9InN1cGVyc2NyaXB0
Ij4xMSwxMjwvc3R5bGU+PC9EaXNwbGF5VGV4dD48cmVjb3JkPjxyZWMtbnVtYmVyPjExNzwvcmVj
LW51bWJlcj48Zm9yZWlnbi1rZXlzPjxrZXkgYXBwPSJFTiIgZGItaWQ9InhwOXM1cmZzdGV4cHdj
ZWFhOWd4YWY5b3cwdHIydjIyZWRlZCIgdGltZXN0YW1wPSIxNDYwMTIzMDUyIj4xMTc8L2tleT48
L2ZvcmVpZ24ta2V5cz48cmVmLXR5cGUgbmFtZT0iSm91cm5hbCBBcnRpY2xlIj4xNzwvcmVmLXR5
cGU+PGNvbnRyaWJ1dG9ycz48YXV0aG9ycz48YXV0aG9yPktpcmlzaXRzLCBNLiBKLjwvYXV0aG9y
PjxhdXRob3I+UHJvc3QsIEwuPC9hdXRob3I+PGF1dGhvcj5TdGFya2V5LCBNLjwvYXV0aG9yPjxh
dXRob3I+UGFyc2VrLCBNLiBSLjwvYXV0aG9yPjwvYXV0aG9ycz48L2NvbnRyaWJ1dG9ycz48YXV0
aC1hZGRyZXNzPlVuaXZlcnNpdHkgb2YgSW93YSwgRGVwYXJ0bWVudCBvZiBNaWNyb2Jpb2xvZ3ks
IDU0MEUgRU1SQiwgSW93YSBDaXR5LCBJQSA1MjI0Mi48L2F1dGgtYWRkcmVzcz48dGl0bGVzPjx0
aXRsZT5DaGFyYWN0ZXJpemF0aW9uIG9mIGNvbG9ueSBtb3JwaG9sb2d5IHZhcmlhbnRzIGlzb2xh
dGVkIGZyb20gUHNldWRvbW9uYXMgYWVydWdpbm9zYSBiaW9maWxtczwvdGl0bGU+PHNlY29uZGFy
eS10aXRsZT5BcHBsIEVudmlyb24gTWljcm9iaW9sPC9zZWNvbmRhcnktdGl0bGU+PGFsdC10aXRs
ZT5BcHBsaWVkIGFuZCBlbnZpcm9ubWVudGFsIG1pY3JvYmlvbG9neTwvYWx0LXRpdGxlPjwvdGl0
bGVzPjxwZXJpb2RpY2FsPjxmdWxsLXRpdGxlPkFwcGwgRW52aXJvbiBNaWNyb2Jpb2w8L2Z1bGwt
dGl0bGU+PGFiYnItMT5BcHBsaWVkIGFuZCBlbnZpcm9ubWVudGFsIG1pY3JvYmlvbG9neTwvYWJi
ci0xPjwvcGVyaW9kaWNhbD48YWx0LXBlcmlvZGljYWw+PGZ1bGwtdGl0bGU+QXBwbCBFbnZpcm9u
IE1pY3JvYmlvbDwvZnVsbC10aXRsZT48YWJici0xPkFwcGxpZWQgYW5kIGVudmlyb25tZW50YWwg
bWljcm9iaW9sb2d5PC9hYmJyLTE+PC9hbHQtcGVyaW9kaWNhbD48cGFnZXM+NDgwOS0yMTwvcGFn
ZXM+PHZvbHVtZT43MTwvdm9sdW1lPjxudW1iZXI+ODwvbnVtYmVyPjxlZGl0aW9uPjIwMDUvMDgv
MDk8L2VkaXRpb24+PGtleXdvcmRzPjxrZXl3b3JkPkJhY3RlcmlhbCBBZGhlc2lvbjwva2V5d29y
ZD48a2V5d29yZD5CYWN0ZXJpYWwgUHJvdGVpbnMvZ2VuZXRpY3MvbWV0YWJvbGlzbTwva2V5d29y
ZD48a2V5d29yZD5CaW9maWxtcy8qY2xhc3NpZmljYXRpb24vKmdyb3d0aCAmYW1wOyBkZXZlbG9w
bWVudDwva2V5d29yZD48a2V5d29yZD5DdWx0dXJlIE1lZGlhPC9rZXl3b3JkPjxrZXl3b3JkPkN5
c3RpYyBGaWJyb3Npcy9taWNyb2Jpb2xvZ3k8L2tleXdvcmQ+PGtleXdvcmQ+R2VuZSBFeHByZXNz
aW9uIFByb2ZpbGluZzwva2V5d29yZD48a2V5d29yZD5HZW5lIEV4cHJlc3Npb24gUmVndWxhdGlv
biwgQmFjdGVyaWFsPC9rZXl3b3JkPjxrZXl3b3JkPkh5ZHJvcGhvYmljIGFuZCBIeWRyb3BoaWxp
YyBJbnRlcmFjdGlvbnM8L2tleXdvcmQ+PGtleXdvcmQ+TW92ZW1lbnQ8L2tleXdvcmQ+PGtleXdv
cmQ+T2xpZ29udWNsZW90aWRlIEFycmF5IFNlcXVlbmNlIEFuYWx5c2lzL21ldGhvZHM8L2tleXdv
cmQ+PGtleXdvcmQ+UGhlbm90eXBlPC9rZXl3b3JkPjxrZXl3b3JkPlBzZXVkb21vbmFzIEluZmVj
dGlvbnMvbWljcm9iaW9sb2d5PC9rZXl3b3JkPjxrZXl3b3JkPlBzZXVkb21vbmFzIGFlcnVnaW5v
c2EvKmNsYXNzaWZpY2F0aW9uL2dlbmV0aWNzLypncm93dGggJmFtcDsgZGV2ZWxvcG1lbnQvbWV0
YWJvbGlzbTwva2V5d29yZD48a2V5d29yZD5UcmFuc2NyaXB0aW9uLCBHZW5ldGljPC9rZXl3b3Jk
Pjwva2V5d29yZHM+PGRhdGVzPjx5ZWFyPjIwMDU8L3llYXI+PHB1Yi1kYXRlcz48ZGF0ZT5BdWc8
L2RhdGU+PC9wdWItZGF0ZXM+PC9kYXRlcz48aXNibj4wMDk5LTIyNDAgKFByaW50KSYjeEQ7MDA5
OS0yMjQwPC9pc2JuPjxhY2Nlc3Npb24tbnVtPjE2MDg1ODc5PC9hY2Nlc3Npb24tbnVtPjx1cmxz
PjxyZWxhdGVkLXVybHM+PHVybD5odHRwOi8vd3d3Lm5jYmkubmxtLm5paC5nb3YvcG1jL2FydGlj
bGVzL1BNQzExODMzNDkvcGRmLzI2NjEtMDQucGRmPC91cmw+PC9yZWxhdGVkLXVybHM+PC91cmxz
PjxjdXN0b20yPlBNQzExODMzNDk8L2N1c3RvbTI+PGVsZWN0cm9uaWMtcmVzb3VyY2UtbnVtPjEw
LjExMjgvYWVtLjcxLjguNDgwOS00ODIxLjIwMDU8L2VsZWN0cm9uaWMtcmVzb3VyY2UtbnVtPjxy
ZW1vdGUtZGF0YWJhc2UtcHJvdmlkZXI+TkxNPC9yZW1vdGUtZGF0YWJhc2UtcHJvdmlkZXI+PGxh
bmd1YWdlPmVuZzwvbGFuZ3VhZ2U+PC9yZWNvcmQ+PC9DaXRlPjxDaXRlPjxBdXRob3I+U3Rhcmtl
eTwvQXV0aG9yPjxZZWFyPjIwMDk8L1llYXI+PFJlY051bT42ODwvUmVjTnVtPjxyZWNvcmQ+PHJl
Yy1udW1iZXI+Njg8L3JlYy1udW1iZXI+PGZvcmVpZ24ta2V5cz48a2V5IGFwcD0iRU4iIGRiLWlk
PSJ4cDlzNXJmc3RleHB3Y2VhYTlneGFmOW93MHRyMnYyMmVkZWQiIHRpbWVzdGFtcD0iMTQ0Njc2
MDgyNCI+Njg8L2tleT48L2ZvcmVpZ24ta2V5cz48cmVmLXR5cGUgbmFtZT0iSm91cm5hbCBBcnRp
Y2xlIj4xNzwvcmVmLXR5cGU+PGNvbnRyaWJ1dG9ycz48YXV0aG9ycz48YXV0aG9yPlN0YXJrZXks
IE0uPC9hdXRob3I+PGF1dGhvcj5IaWNrbWFuLCBKLiBILjwvYXV0aG9yPjxhdXRob3I+TWEsIEwu
PC9hdXRob3I+PGF1dGhvcj5aaGFuZywgTi48L2F1dGhvcj48YXV0aG9yPkRlIExvbmcsIFMuPC9h
dXRob3I+PGF1dGhvcj5IaW56LCBBLjwvYXV0aG9yPjxhdXRob3I+UGFsYWNpb3MsIFMuPC9hdXRo
b3I+PGF1dGhvcj5NYW5vaWwsIEMuPC9hdXRob3I+PGF1dGhvcj5LaXJpc2l0cywgTS4gSi48L2F1
dGhvcj48YXV0aG9yPlN0YXJuZXIsIFQuIEQuPC9hdXRob3I+PGF1dGhvcj5Xb3puaWFrLCBELiBK
LjwvYXV0aG9yPjxhdXRob3I+SGFyd29vZCwgQy4gUy48L2F1dGhvcj48YXV0aG9yPlBhcnNlaywg
TS4gUi48L2F1dGhvcj48L2F1dGhvcnM+PC9jb250cmlidXRvcnM+PGF1dGgtYWRkcmVzcz5EZXBh
cnRtZW50IG9mIE1pY3JvYmlvbG9neSwgVW5pdmVyc2l0eSBvZiBXYXNoaW5ndG9uLCBTZWF0dGxl
LCBXQSA5ODE5NS03MjQyLCBVU0EuPC9hdXRoLWFkZHJlc3M+PHRpdGxlcz48dGl0bGU+UHNldWRv
bW9uYXMgYWVydWdpbm9zYSBydWdvc2Ugc21hbGwtY29sb255IHZhcmlhbnRzIGhhdmUgYWRhcHRh
dGlvbnMgdGhhdCBsaWtlbHkgcHJvbW90ZSBwZXJzaXN0ZW5jZSBpbiB0aGUgY3lzdGljIGZpYnJv
c2lzIGx1bmc8L3RpdGxlPjxzZWNvbmRhcnktdGl0bGU+SiBCYWN0ZXJpb2w8L3NlY29uZGFyeS10
aXRsZT48YWx0LXRpdGxlPkpvdXJuYWwgb2YgYmFjdGVyaW9sb2d5PC9hbHQtdGl0bGU+PC90aXRs
ZXM+PHBlcmlvZGljYWw+PGZ1bGwtdGl0bGU+SiBCYWN0ZXJpb2w8L2Z1bGwtdGl0bGU+PGFiYnIt
MT5Kb3VybmFsIG9mIGJhY3RlcmlvbG9neTwvYWJici0xPjwvcGVyaW9kaWNhbD48YWx0LXBlcmlv
ZGljYWw+PGZ1bGwtdGl0bGU+SiBCYWN0ZXJpb2w8L2Z1bGwtdGl0bGU+PGFiYnItMT5Kb3VybmFs
IG9mIGJhY3RlcmlvbG9neTwvYWJici0xPjwvYWx0LXBlcmlvZGljYWw+PHBhZ2VzPjM0OTItNTAz
PC9wYWdlcz48dm9sdW1lPjE5MTwvdm9sdW1lPjxudW1iZXI+MTE8L251bWJlcj48ZWRpdGlvbj4y
MDA5LzAzLzMxPC9lZGl0aW9uPjxrZXl3b3Jkcz48a2V5d29yZD5CYWN0ZXJpYWwgUHJvdGVpbnMv
Z2VuZXRpY3MvcGh5c2lvbG9neTwva2V5d29yZD48a2V5d29yZD5DZWxsIExpbmUsIFR1bW9yPC9r
ZXl3b3JkPjxrZXl3b3JkPkNocm9tYXRvZ3JhcGh5LCBUaGluIExheWVyPC9rZXl3b3JkPjxrZXl3
b3JkPkN5Y2xpYyBHTVAvYW5hbG9ncyAmYW1wOyBkZXJpdmF0aXZlcy9tZXRhYm9saXNtPC9rZXl3
b3JkPjxrZXl3b3JkPkN5c3RpYyBGaWJyb3Npcy8qbWljcm9iaW9sb2d5PC9rZXl3b3JkPjxrZXl3
b3JkPkdlbmUgRXhwcmVzc2lvbiBSZWd1bGF0aW9uLCBCYWN0ZXJpYWwvZ2VuZXRpY3M8L2tleXdv
cmQ+PGtleXdvcmQ+R2VuZXRpYyBDb21wbGVtZW50YXRpb24gVGVzdDwva2V5d29yZD48a2V5d29y
ZD5IdW1hbnM8L2tleXdvcmQ+PGtleXdvcmQ+THVuZy8qbWljcm9iaW9sb2d5PC9rZXl3b3JkPjxr
ZXl3b3JkPk9saWdvbnVjbGVvdGlkZSBBcnJheSBTZXF1ZW5jZSBBbmFseXNpczwva2V5d29yZD48
a2V5d29yZD5Qb2x5c2FjY2hhcmlkZXMsIEJhY3RlcmlhbC9nZW5ldGljcy9tZXRhYm9saXNtPC9r
ZXl3b3JkPjxrZXl3b3JkPlBzZXVkb21vbmFzIEluZmVjdGlvbnMvZ2VuZXRpY3MvKm1pY3JvYmlv
bG9neTwva2V5d29yZD48a2V5d29yZD5Qc2V1ZG9tb25hcyBhZXJ1Z2lub3NhLypnZW5ldGljczwv
a2V5d29yZD48a2V5d29yZD5SZXZlcnNlIFRyYW5zY3JpcHRhc2UgUG9seW1lcmFzZSBDaGFpbiBS
ZWFjdGlvbjwva2V5d29yZD48L2tleXdvcmRzPjxkYXRlcz48eWVhcj4yMDA5PC95ZWFyPjxwdWIt
ZGF0ZXM+PGRhdGU+SnVuPC9kYXRlPjwvcHViLWRhdGVzPjwvZGF0ZXM+PGlzYm4+MDAyMS05MTkz
PC9pc2JuPjxhY2Nlc3Npb24tbnVtPjE5MzI5NjQ3PC9hY2Nlc3Npb24tbnVtPjx1cmxzPjxyZWxh
dGVkLXVybHM+PHVybD5odHRwOi8vd3d3Lm5jYmkubmxtLm5paC5nb3YvcG1jL2FydGljbGVzL1BN
QzI2ODE5MTgvcGRmLzAxMTktMDkucGRmPC91cmw+PC9yZWxhdGVkLXVybHM+PC91cmxzPjxjdXN0
b20yPlBtYzI2ODE5MTg8L2N1c3RvbTI+PGVsZWN0cm9uaWMtcmVzb3VyY2UtbnVtPjEwLjExMjgv
amIuMDAxMTktMDk8L2VsZWN0cm9uaWMtcmVzb3VyY2UtbnVtPjxyZW1vdGUtZGF0YWJhc2UtcHJv
dmlkZXI+TkxNPC9yZW1vdGUtZGF0YWJhc2UtcHJvdmlkZXI+PHJlc2VhcmNoLW5vdGVzPi0gTUpL
ODwvcmVzZWFyY2gtbm90ZXM+PGxhbmd1YWdlPmVuZzwvbGFuZ3VhZ2U+PC9yZWNvcmQ+PC9DaXRl
PjwvRW5kTm90ZT4A
</w:fldData>
        </w:fldChar>
      </w:r>
      <w:r w:rsidR="00DE2A7F">
        <w:instrText xml:space="preserve"> ADDIN EN.CITE </w:instrText>
      </w:r>
      <w:r w:rsidR="00DE2A7F">
        <w:fldChar w:fldCharType="begin">
          <w:fldData xml:space="preserve">PEVuZE5vdGU+PENpdGU+PEF1dGhvcj5LaXJpc2l0czwvQXV0aG9yPjxZZWFyPjIwMDU8L1llYXI+
PFJlY051bT4xMTc8L1JlY051bT48RGlzcGxheVRleHQ+PHN0eWxlIGZhY2U9InN1cGVyc2NyaXB0
Ij4xMSwxMjwvc3R5bGU+PC9EaXNwbGF5VGV4dD48cmVjb3JkPjxyZWMtbnVtYmVyPjExNzwvcmVj
LW51bWJlcj48Zm9yZWlnbi1rZXlzPjxrZXkgYXBwPSJFTiIgZGItaWQ9InhwOXM1cmZzdGV4cHdj
ZWFhOWd4YWY5b3cwdHIydjIyZWRlZCIgdGltZXN0YW1wPSIxNDYwMTIzMDUyIj4xMTc8L2tleT48
L2ZvcmVpZ24ta2V5cz48cmVmLXR5cGUgbmFtZT0iSm91cm5hbCBBcnRpY2xlIj4xNzwvcmVmLXR5
cGU+PGNvbnRyaWJ1dG9ycz48YXV0aG9ycz48YXV0aG9yPktpcmlzaXRzLCBNLiBKLjwvYXV0aG9y
PjxhdXRob3I+UHJvc3QsIEwuPC9hdXRob3I+PGF1dGhvcj5TdGFya2V5LCBNLjwvYXV0aG9yPjxh
dXRob3I+UGFyc2VrLCBNLiBSLjwvYXV0aG9yPjwvYXV0aG9ycz48L2NvbnRyaWJ1dG9ycz48YXV0
aC1hZGRyZXNzPlVuaXZlcnNpdHkgb2YgSW93YSwgRGVwYXJ0bWVudCBvZiBNaWNyb2Jpb2xvZ3ks
IDU0MEUgRU1SQiwgSW93YSBDaXR5LCBJQSA1MjI0Mi48L2F1dGgtYWRkcmVzcz48dGl0bGVzPjx0
aXRsZT5DaGFyYWN0ZXJpemF0aW9uIG9mIGNvbG9ueSBtb3JwaG9sb2d5IHZhcmlhbnRzIGlzb2xh
dGVkIGZyb20gUHNldWRvbW9uYXMgYWVydWdpbm9zYSBiaW9maWxtczwvdGl0bGU+PHNlY29uZGFy
eS10aXRsZT5BcHBsIEVudmlyb24gTWljcm9iaW9sPC9zZWNvbmRhcnktdGl0bGU+PGFsdC10aXRs
ZT5BcHBsaWVkIGFuZCBlbnZpcm9ubWVudGFsIG1pY3JvYmlvbG9neTwvYWx0LXRpdGxlPjwvdGl0
bGVzPjxwZXJpb2RpY2FsPjxmdWxsLXRpdGxlPkFwcGwgRW52aXJvbiBNaWNyb2Jpb2w8L2Z1bGwt
dGl0bGU+PGFiYnItMT5BcHBsaWVkIGFuZCBlbnZpcm9ubWVudGFsIG1pY3JvYmlvbG9neTwvYWJi
ci0xPjwvcGVyaW9kaWNhbD48YWx0LXBlcmlvZGljYWw+PGZ1bGwtdGl0bGU+QXBwbCBFbnZpcm9u
IE1pY3JvYmlvbDwvZnVsbC10aXRsZT48YWJici0xPkFwcGxpZWQgYW5kIGVudmlyb25tZW50YWwg
bWljcm9iaW9sb2d5PC9hYmJyLTE+PC9hbHQtcGVyaW9kaWNhbD48cGFnZXM+NDgwOS0yMTwvcGFn
ZXM+PHZvbHVtZT43MTwvdm9sdW1lPjxudW1iZXI+ODwvbnVtYmVyPjxlZGl0aW9uPjIwMDUvMDgv
MDk8L2VkaXRpb24+PGtleXdvcmRzPjxrZXl3b3JkPkJhY3RlcmlhbCBBZGhlc2lvbjwva2V5d29y
ZD48a2V5d29yZD5CYWN0ZXJpYWwgUHJvdGVpbnMvZ2VuZXRpY3MvbWV0YWJvbGlzbTwva2V5d29y
ZD48a2V5d29yZD5CaW9maWxtcy8qY2xhc3NpZmljYXRpb24vKmdyb3d0aCAmYW1wOyBkZXZlbG9w
bWVudDwva2V5d29yZD48a2V5d29yZD5DdWx0dXJlIE1lZGlhPC9rZXl3b3JkPjxrZXl3b3JkPkN5
c3RpYyBGaWJyb3Npcy9taWNyb2Jpb2xvZ3k8L2tleXdvcmQ+PGtleXdvcmQ+R2VuZSBFeHByZXNz
aW9uIFByb2ZpbGluZzwva2V5d29yZD48a2V5d29yZD5HZW5lIEV4cHJlc3Npb24gUmVndWxhdGlv
biwgQmFjdGVyaWFsPC9rZXl3b3JkPjxrZXl3b3JkPkh5ZHJvcGhvYmljIGFuZCBIeWRyb3BoaWxp
YyBJbnRlcmFjdGlvbnM8L2tleXdvcmQ+PGtleXdvcmQ+TW92ZW1lbnQ8L2tleXdvcmQ+PGtleXdv
cmQ+T2xpZ29udWNsZW90aWRlIEFycmF5IFNlcXVlbmNlIEFuYWx5c2lzL21ldGhvZHM8L2tleXdv
cmQ+PGtleXdvcmQ+UGhlbm90eXBlPC9rZXl3b3JkPjxrZXl3b3JkPlBzZXVkb21vbmFzIEluZmVj
dGlvbnMvbWljcm9iaW9sb2d5PC9rZXl3b3JkPjxrZXl3b3JkPlBzZXVkb21vbmFzIGFlcnVnaW5v
c2EvKmNsYXNzaWZpY2F0aW9uL2dlbmV0aWNzLypncm93dGggJmFtcDsgZGV2ZWxvcG1lbnQvbWV0
YWJvbGlzbTwva2V5d29yZD48a2V5d29yZD5UcmFuc2NyaXB0aW9uLCBHZW5ldGljPC9rZXl3b3Jk
Pjwva2V5d29yZHM+PGRhdGVzPjx5ZWFyPjIwMDU8L3llYXI+PHB1Yi1kYXRlcz48ZGF0ZT5BdWc8
L2RhdGU+PC9wdWItZGF0ZXM+PC9kYXRlcz48aXNibj4wMDk5LTIyNDAgKFByaW50KSYjeEQ7MDA5
OS0yMjQwPC9pc2JuPjxhY2Nlc3Npb24tbnVtPjE2MDg1ODc5PC9hY2Nlc3Npb24tbnVtPjx1cmxz
PjxyZWxhdGVkLXVybHM+PHVybD5odHRwOi8vd3d3Lm5jYmkubmxtLm5paC5nb3YvcG1jL2FydGlj
bGVzL1BNQzExODMzNDkvcGRmLzI2NjEtMDQucGRmPC91cmw+PC9yZWxhdGVkLXVybHM+PC91cmxz
PjxjdXN0b20yPlBNQzExODMzNDk8L2N1c3RvbTI+PGVsZWN0cm9uaWMtcmVzb3VyY2UtbnVtPjEw
LjExMjgvYWVtLjcxLjguNDgwOS00ODIxLjIwMDU8L2VsZWN0cm9uaWMtcmVzb3VyY2UtbnVtPjxy
ZW1vdGUtZGF0YWJhc2UtcHJvdmlkZXI+TkxNPC9yZW1vdGUtZGF0YWJhc2UtcHJvdmlkZXI+PGxh
bmd1YWdlPmVuZzwvbGFuZ3VhZ2U+PC9yZWNvcmQ+PC9DaXRlPjxDaXRlPjxBdXRob3I+U3Rhcmtl
eTwvQXV0aG9yPjxZZWFyPjIwMDk8L1llYXI+PFJlY051bT42ODwvUmVjTnVtPjxyZWNvcmQ+PHJl
Yy1udW1iZXI+Njg8L3JlYy1udW1iZXI+PGZvcmVpZ24ta2V5cz48a2V5IGFwcD0iRU4iIGRiLWlk
PSJ4cDlzNXJmc3RleHB3Y2VhYTlneGFmOW93MHRyMnYyMmVkZWQiIHRpbWVzdGFtcD0iMTQ0Njc2
MDgyNCI+Njg8L2tleT48L2ZvcmVpZ24ta2V5cz48cmVmLXR5cGUgbmFtZT0iSm91cm5hbCBBcnRp
Y2xlIj4xNzwvcmVmLXR5cGU+PGNvbnRyaWJ1dG9ycz48YXV0aG9ycz48YXV0aG9yPlN0YXJrZXks
IE0uPC9hdXRob3I+PGF1dGhvcj5IaWNrbWFuLCBKLiBILjwvYXV0aG9yPjxhdXRob3I+TWEsIEwu
PC9hdXRob3I+PGF1dGhvcj5aaGFuZywgTi48L2F1dGhvcj48YXV0aG9yPkRlIExvbmcsIFMuPC9h
dXRob3I+PGF1dGhvcj5IaW56LCBBLjwvYXV0aG9yPjxhdXRob3I+UGFsYWNpb3MsIFMuPC9hdXRo
b3I+PGF1dGhvcj5NYW5vaWwsIEMuPC9hdXRob3I+PGF1dGhvcj5LaXJpc2l0cywgTS4gSi48L2F1
dGhvcj48YXV0aG9yPlN0YXJuZXIsIFQuIEQuPC9hdXRob3I+PGF1dGhvcj5Xb3puaWFrLCBELiBK
LjwvYXV0aG9yPjxhdXRob3I+SGFyd29vZCwgQy4gUy48L2F1dGhvcj48YXV0aG9yPlBhcnNlaywg
TS4gUi48L2F1dGhvcj48L2F1dGhvcnM+PC9jb250cmlidXRvcnM+PGF1dGgtYWRkcmVzcz5EZXBh
cnRtZW50IG9mIE1pY3JvYmlvbG9neSwgVW5pdmVyc2l0eSBvZiBXYXNoaW5ndG9uLCBTZWF0dGxl
LCBXQSA5ODE5NS03MjQyLCBVU0EuPC9hdXRoLWFkZHJlc3M+PHRpdGxlcz48dGl0bGU+UHNldWRv
bW9uYXMgYWVydWdpbm9zYSBydWdvc2Ugc21hbGwtY29sb255IHZhcmlhbnRzIGhhdmUgYWRhcHRh
dGlvbnMgdGhhdCBsaWtlbHkgcHJvbW90ZSBwZXJzaXN0ZW5jZSBpbiB0aGUgY3lzdGljIGZpYnJv
c2lzIGx1bmc8L3RpdGxlPjxzZWNvbmRhcnktdGl0bGU+SiBCYWN0ZXJpb2w8L3NlY29uZGFyeS10
aXRsZT48YWx0LXRpdGxlPkpvdXJuYWwgb2YgYmFjdGVyaW9sb2d5PC9hbHQtdGl0bGU+PC90aXRs
ZXM+PHBlcmlvZGljYWw+PGZ1bGwtdGl0bGU+SiBCYWN0ZXJpb2w8L2Z1bGwtdGl0bGU+PGFiYnIt
MT5Kb3VybmFsIG9mIGJhY3RlcmlvbG9neTwvYWJici0xPjwvcGVyaW9kaWNhbD48YWx0LXBlcmlv
ZGljYWw+PGZ1bGwtdGl0bGU+SiBCYWN0ZXJpb2w8L2Z1bGwtdGl0bGU+PGFiYnItMT5Kb3VybmFs
IG9mIGJhY3RlcmlvbG9neTwvYWJici0xPjwvYWx0LXBlcmlvZGljYWw+PHBhZ2VzPjM0OTItNTAz
PC9wYWdlcz48dm9sdW1lPjE5MTwvdm9sdW1lPjxudW1iZXI+MTE8L251bWJlcj48ZWRpdGlvbj4y
MDA5LzAzLzMxPC9lZGl0aW9uPjxrZXl3b3Jkcz48a2V5d29yZD5CYWN0ZXJpYWwgUHJvdGVpbnMv
Z2VuZXRpY3MvcGh5c2lvbG9neTwva2V5d29yZD48a2V5d29yZD5DZWxsIExpbmUsIFR1bW9yPC9r
ZXl3b3JkPjxrZXl3b3JkPkNocm9tYXRvZ3JhcGh5LCBUaGluIExheWVyPC9rZXl3b3JkPjxrZXl3
b3JkPkN5Y2xpYyBHTVAvYW5hbG9ncyAmYW1wOyBkZXJpdmF0aXZlcy9tZXRhYm9saXNtPC9rZXl3
b3JkPjxrZXl3b3JkPkN5c3RpYyBGaWJyb3Npcy8qbWljcm9iaW9sb2d5PC9rZXl3b3JkPjxrZXl3
b3JkPkdlbmUgRXhwcmVzc2lvbiBSZWd1bGF0aW9uLCBCYWN0ZXJpYWwvZ2VuZXRpY3M8L2tleXdv
cmQ+PGtleXdvcmQ+R2VuZXRpYyBDb21wbGVtZW50YXRpb24gVGVzdDwva2V5d29yZD48a2V5d29y
ZD5IdW1hbnM8L2tleXdvcmQ+PGtleXdvcmQ+THVuZy8qbWljcm9iaW9sb2d5PC9rZXl3b3JkPjxr
ZXl3b3JkPk9saWdvbnVjbGVvdGlkZSBBcnJheSBTZXF1ZW5jZSBBbmFseXNpczwva2V5d29yZD48
a2V5d29yZD5Qb2x5c2FjY2hhcmlkZXMsIEJhY3RlcmlhbC9nZW5ldGljcy9tZXRhYm9saXNtPC9r
ZXl3b3JkPjxrZXl3b3JkPlBzZXVkb21vbmFzIEluZmVjdGlvbnMvZ2VuZXRpY3MvKm1pY3JvYmlv
bG9neTwva2V5d29yZD48a2V5d29yZD5Qc2V1ZG9tb25hcyBhZXJ1Z2lub3NhLypnZW5ldGljczwv
a2V5d29yZD48a2V5d29yZD5SZXZlcnNlIFRyYW5zY3JpcHRhc2UgUG9seW1lcmFzZSBDaGFpbiBS
ZWFjdGlvbjwva2V5d29yZD48L2tleXdvcmRzPjxkYXRlcz48eWVhcj4yMDA5PC95ZWFyPjxwdWIt
ZGF0ZXM+PGRhdGU+SnVuPC9kYXRlPjwvcHViLWRhdGVzPjwvZGF0ZXM+PGlzYm4+MDAyMS05MTkz
PC9pc2JuPjxhY2Nlc3Npb24tbnVtPjE5MzI5NjQ3PC9hY2Nlc3Npb24tbnVtPjx1cmxzPjxyZWxh
dGVkLXVybHM+PHVybD5odHRwOi8vd3d3Lm5jYmkubmxtLm5paC5nb3YvcG1jL2FydGljbGVzL1BN
QzI2ODE5MTgvcGRmLzAxMTktMDkucGRmPC91cmw+PC9yZWxhdGVkLXVybHM+PC91cmxzPjxjdXN0
b20yPlBtYzI2ODE5MTg8L2N1c3RvbTI+PGVsZWN0cm9uaWMtcmVzb3VyY2UtbnVtPjEwLjExMjgv
amIuMDAxMTktMDk8L2VsZWN0cm9uaWMtcmVzb3VyY2UtbnVtPjxyZW1vdGUtZGF0YWJhc2UtcHJv
dmlkZXI+TkxNPC9yZW1vdGUtZGF0YWJhc2UtcHJvdmlkZXI+PHJlc2VhcmNoLW5vdGVzPi0gTUpL
ODwvcmVzZWFyY2gtbm90ZXM+PGxhbmd1YWdlPmVuZzwvbGFuZ3VhZ2U+PC9yZWNvcmQ+PC9DaXRl
PjwvRW5kTm90ZT4A
</w:fldData>
        </w:fldChar>
      </w:r>
      <w:r w:rsidR="00DE2A7F">
        <w:instrText xml:space="preserve"> ADDIN EN.CITE.DATA </w:instrText>
      </w:r>
      <w:r w:rsidR="00DE2A7F">
        <w:fldChar w:fldCharType="end"/>
      </w:r>
      <w:r w:rsidR="00DE2A7F">
        <w:fldChar w:fldCharType="separate"/>
      </w:r>
      <w:r w:rsidR="00DE2A7F" w:rsidRPr="00DE2A7F">
        <w:rPr>
          <w:noProof/>
          <w:vertAlign w:val="superscript"/>
        </w:rPr>
        <w:t>11,12</w:t>
      </w:r>
      <w:r w:rsidR="00DE2A7F">
        <w:fldChar w:fldCharType="end"/>
      </w:r>
      <w:r w:rsidRPr="008B2B69">
        <w:t>. This morphology was also observed for the RSCV colony-biofilms (Fig</w:t>
      </w:r>
      <w:r w:rsidR="00BE5616">
        <w:t>.</w:t>
      </w:r>
      <w:r w:rsidRPr="008B2B69">
        <w:t xml:space="preserve"> 1A). We speculate that RSCV</w:t>
      </w:r>
      <w:r w:rsidRPr="008B2B69">
        <w:rPr>
          <w:i/>
        </w:rPr>
        <w:t xml:space="preserve"> </w:t>
      </w:r>
      <w:r w:rsidRPr="008B2B69">
        <w:t xml:space="preserve">colony-biofilms may behave similar to drying colloidal films. For these materials, drying induces the formation of a viscoelastic shell as particles aggregate at the air-surface interface. Capillary forces at this interface act on the shell driving its deformation as it responds by viscous </w:t>
      </w:r>
      <w:r w:rsidR="0031274D">
        <w:t>behaviour</w:t>
      </w:r>
      <w:r w:rsidRPr="008B2B69">
        <w:t>. At a critical threshold, where the capillary for</w:t>
      </w:r>
      <w:r w:rsidR="00BE5616">
        <w:t>ces exceed the internal stabilis</w:t>
      </w:r>
      <w:r w:rsidRPr="008B2B69">
        <w:t xml:space="preserve">ing forces, the shell transitions from a viscous liquid to a elastic solid and buckles </w:t>
      </w:r>
      <w:r w:rsidR="00BE5616">
        <w:fldChar w:fldCharType="begin">
          <w:fldData xml:space="preserve">PEVuZE5vdGU+PENpdGU+PEF1dGhvcj5EdWZyZXNuZTwvQXV0aG9yPjxZZWFyPjIwMDM8L1llYXI+
PFJlY051bT41Nzk8L1JlY051bT48RGlzcGxheVRleHQ+PHN0eWxlIGZhY2U9InN1cGVyc2NyaXB0
Ij4xMywxNDwvc3R5bGU+PC9EaXNwbGF5VGV4dD48cmVjb3JkPjxyZWMtbnVtYmVyPjU3OTwvcmVj
LW51bWJlcj48Zm9yZWlnbi1rZXlzPjxrZXkgYXBwPSJFTiIgZGItaWQ9InhwOXM1cmZzdGV4cHdj
ZWFhOWd4YWY5b3cwdHIydjIyZWRlZCIgdGltZXN0YW1wPSIxNDg5OTYwMjk0Ij41Nzk8L2tleT48
L2ZvcmVpZ24ta2V5cz48cmVmLXR5cGUgbmFtZT0iSm91cm5hbCBBcnRpY2xlIj4xNzwvcmVmLXR5
cGU+PGNvbnRyaWJ1dG9ycz48YXV0aG9ycz48YXV0aG9yPkR1ZnJlc25lLCBFLiBSLjwvYXV0aG9y
PjxhdXRob3I+Q29yd2luLCBFLiBJLjwvYXV0aG9yPjxhdXRob3I+R3JlZW5ibGF0dCwgTi4gQS48
L2F1dGhvcj48YXV0aG9yPkFzaG1vcmUsIEouPC9hdXRob3I+PGF1dGhvcj5XYW5nLCBELiBZLjwv
YXV0aG9yPjxhdXRob3I+RGluc21vcmUsIEEuIEQuPC9hdXRob3I+PGF1dGhvcj5DaGVuZywgSi4g
WC48L2F1dGhvcj48YXV0aG9yPlhpZSwgWC4gUy48L2F1dGhvcj48YXV0aG9yPkh1dGNoaW5zb24s
IEouIFcuPC9hdXRob3I+PGF1dGhvcj5XZWl0eiwgRC4gQS48L2F1dGhvcj48L2F1dGhvcnM+PC9j
b250cmlidXRvcnM+PGF1dGgtYWRkcmVzcz5EZXBhcnRtZW50IG9mIFBoeXNpY3MsIEhhcnZhcmQg
VW5pdmVyc2l0eSwgQ2FtYnJpZGdlLCBNQSAwMjEzOCwgVVNBLjwvYXV0aC1hZGRyZXNzPjx0aXRs
ZXM+PHRpdGxlPkZsb3cgYW5kIGZyYWN0dXJlIGluIGRyeWluZyBuYW5vcGFydGljbGUgc3VzcGVu
c2lvbnM8L3RpdGxlPjxzZWNvbmRhcnktdGl0bGU+UGh5cyBSZXYgTGV0dDwvc2Vjb25kYXJ5LXRp
dGxlPjxhbHQtdGl0bGU+UGh5c2ljYWwgcmV2aWV3IGxldHRlcnM8L2FsdC10aXRsZT48L3RpdGxl
cz48cGVyaW9kaWNhbD48ZnVsbC10aXRsZT5QaHlzIFJldiBMZXR0PC9mdWxsLXRpdGxlPjxhYmJy
LTE+UGh5c2ljYWwgcmV2aWV3IGxldHRlcnM8L2FiYnItMT48L3BlcmlvZGljYWw+PGFsdC1wZXJp
b2RpY2FsPjxmdWxsLXRpdGxlPlBoeXMgUmV2IExldHQ8L2Z1bGwtdGl0bGU+PGFiYnItMT5QaHlz
aWNhbCByZXZpZXcgbGV0dGVyczwvYWJici0xPjwvYWx0LXBlcmlvZGljYWw+PHBhZ2VzPjIyNDUw
MTwvcGFnZXM+PHZvbHVtZT45MTwvdm9sdW1lPjxudW1iZXI+MjI8L251bWJlcj48ZWRpdGlvbj4y
MDAzLzEyLzIwPC9lZGl0aW9uPjxkYXRlcz48eWVhcj4yMDAzPC95ZWFyPjxwdWItZGF0ZXM+PGRh
dGU+Tm92IDI4PC9kYXRlPjwvcHViLWRhdGVzPjwvZGF0ZXM+PGlzYm4+MDAzMS05MDA3IChQcmlu
dCkmI3hEOzAwMzEtOTAwNzwvaXNibj48YWNjZXNzaW9uLW51bT4xNDY4MzI0MjwvYWNjZXNzaW9u
LW51bT48dXJscz48cmVsYXRlZC11cmxzPjx1cmw+aHR0cDovL2pvdXJuYWxzLmFwcy5vcmcvcHJs
L2Fic3RyYWN0LzEwLjExMDMvUGh5c1JldkxldHQuOTEuMjI0NTAxPC91cmw+PC9yZWxhdGVkLXVy
bHM+PC91cmxzPjxlbGVjdHJvbmljLXJlc291cmNlLW51bT4xMC4xMTAzL1BoeXNSZXZMZXR0Ljkx
LjIyNDUwMTwvZWxlY3Ryb25pYy1yZXNvdXJjZS1udW0+PHJlbW90ZS1kYXRhYmFzZS1wcm92aWRl
cj5OTE08L3JlbW90ZS1kYXRhYmFzZS1wcm92aWRlcj48bGFuZ3VhZ2U+ZW5nPC9sYW5ndWFnZT48
L3JlY29yZD48L0NpdGU+PENpdGU+PEF1dGhvcj5Uc2FwaXM8L0F1dGhvcj48WWVhcj4yMDA1PC9Z
ZWFyPjxSZWNOdW0+NTYzPC9SZWNOdW0+PHJlY29yZD48cmVjLW51bWJlcj41NjM8L3JlYy1udW1i
ZXI+PGZvcmVpZ24ta2V5cz48a2V5IGFwcD0iRU4iIGRiLWlkPSJ4cDlzNXJmc3RleHB3Y2VhYTln
eGFmOW93MHRyMnYyMmVkZWQiIHRpbWVzdGFtcD0iMTQ4OTY4NjEyMyI+NTYzPC9rZXk+PC9mb3Jl
aWduLWtleXM+PHJlZi10eXBlIG5hbWU9IkpvdXJuYWwgQXJ0aWNsZSI+MTc8L3JlZi10eXBlPjxj
b250cmlidXRvcnM+PGF1dGhvcnM+PGF1dGhvcj5Uc2FwaXMsIE48L2F1dGhvcj48YXV0aG9yPkR1
ZnJlc25lLCBFUjwvYXV0aG9yPjxhdXRob3I+U2luaGEsIFNTPC9hdXRob3I+PGF1dGhvcj5SaWVy
YSwgQ1M8L2F1dGhvcj48YXV0aG9yPkh1dGNoaW5zb24sIEpXPC9hdXRob3I+PGF1dGhvcj5NYWhh
ZGV2YW4sIEw8L2F1dGhvcj48YXV0aG9yPldlaXR6LCBEQTwvYXV0aG9yPjwvYXV0aG9ycz48L2Nv
bnRyaWJ1dG9ycz48dGl0bGVzPjx0aXRsZT5PbnNldCBvZiBidWNrbGluZyBpbiBkcnlpbmcgZHJv
cGxldHMgb2YgY29sbG9pZGFsIHN1c3BlbnNpb25zPC90aXRsZT48c2Vjb25kYXJ5LXRpdGxlPlBo
eXNpY2FsIHJldmlldyBsZXR0ZXJzPC9zZWNvbmRhcnktdGl0bGU+PC90aXRsZXM+PHBlcmlvZGlj
YWw+PGZ1bGwtdGl0bGU+UGh5cyBSZXYgTGV0dDwvZnVsbC10aXRsZT48YWJici0xPlBoeXNpY2Fs
IHJldmlldyBsZXR0ZXJzPC9hYmJyLTE+PC9wZXJpb2RpY2FsPjxwYWdlcz4wMTgzMDI8L3BhZ2Vz
Pjx2b2x1bWU+OTQ8L3ZvbHVtZT48bnVtYmVyPjE8L251bWJlcj48ZGF0ZXM+PHllYXI+MjAwNTwv
eWVhcj48L2RhdGVzPjx1cmxzPjxyZWxhdGVkLXVybHM+PHVybD5odHRwOi8vam91cm5hbHMuYXBz
Lm9yZy9wcmwvYWJzdHJhY3QvMTAuMTEwMy9QaHlzUmV2TGV0dC45NC4wMTgzMDI8L3VybD48L3Jl
bGF0ZWQtdXJscz48L3VybHM+PC9yZWNvcmQ+PC9DaXRlPjwvRW5kTm90ZT4A
</w:fldData>
        </w:fldChar>
      </w:r>
      <w:r w:rsidR="00BE5616">
        <w:instrText xml:space="preserve"> ADDIN EN.CITE </w:instrText>
      </w:r>
      <w:r w:rsidR="00BE5616">
        <w:fldChar w:fldCharType="begin">
          <w:fldData xml:space="preserve">PEVuZE5vdGU+PENpdGU+PEF1dGhvcj5EdWZyZXNuZTwvQXV0aG9yPjxZZWFyPjIwMDM8L1llYXI+
PFJlY051bT41Nzk8L1JlY051bT48RGlzcGxheVRleHQ+PHN0eWxlIGZhY2U9InN1cGVyc2NyaXB0
Ij4xMywxNDwvc3R5bGU+PC9EaXNwbGF5VGV4dD48cmVjb3JkPjxyZWMtbnVtYmVyPjU3OTwvcmVj
LW51bWJlcj48Zm9yZWlnbi1rZXlzPjxrZXkgYXBwPSJFTiIgZGItaWQ9InhwOXM1cmZzdGV4cHdj
ZWFhOWd4YWY5b3cwdHIydjIyZWRlZCIgdGltZXN0YW1wPSIxNDg5OTYwMjk0Ij41Nzk8L2tleT48
L2ZvcmVpZ24ta2V5cz48cmVmLXR5cGUgbmFtZT0iSm91cm5hbCBBcnRpY2xlIj4xNzwvcmVmLXR5
cGU+PGNvbnRyaWJ1dG9ycz48YXV0aG9ycz48YXV0aG9yPkR1ZnJlc25lLCBFLiBSLjwvYXV0aG9y
PjxhdXRob3I+Q29yd2luLCBFLiBJLjwvYXV0aG9yPjxhdXRob3I+R3JlZW5ibGF0dCwgTi4gQS48
L2F1dGhvcj48YXV0aG9yPkFzaG1vcmUsIEouPC9hdXRob3I+PGF1dGhvcj5XYW5nLCBELiBZLjwv
YXV0aG9yPjxhdXRob3I+RGluc21vcmUsIEEuIEQuPC9hdXRob3I+PGF1dGhvcj5DaGVuZywgSi4g
WC48L2F1dGhvcj48YXV0aG9yPlhpZSwgWC4gUy48L2F1dGhvcj48YXV0aG9yPkh1dGNoaW5zb24s
IEouIFcuPC9hdXRob3I+PGF1dGhvcj5XZWl0eiwgRC4gQS48L2F1dGhvcj48L2F1dGhvcnM+PC9j
b250cmlidXRvcnM+PGF1dGgtYWRkcmVzcz5EZXBhcnRtZW50IG9mIFBoeXNpY3MsIEhhcnZhcmQg
VW5pdmVyc2l0eSwgQ2FtYnJpZGdlLCBNQSAwMjEzOCwgVVNBLjwvYXV0aC1hZGRyZXNzPjx0aXRs
ZXM+PHRpdGxlPkZsb3cgYW5kIGZyYWN0dXJlIGluIGRyeWluZyBuYW5vcGFydGljbGUgc3VzcGVu
c2lvbnM8L3RpdGxlPjxzZWNvbmRhcnktdGl0bGU+UGh5cyBSZXYgTGV0dDwvc2Vjb25kYXJ5LXRp
dGxlPjxhbHQtdGl0bGU+UGh5c2ljYWwgcmV2aWV3IGxldHRlcnM8L2FsdC10aXRsZT48L3RpdGxl
cz48cGVyaW9kaWNhbD48ZnVsbC10aXRsZT5QaHlzIFJldiBMZXR0PC9mdWxsLXRpdGxlPjxhYmJy
LTE+UGh5c2ljYWwgcmV2aWV3IGxldHRlcnM8L2FiYnItMT48L3BlcmlvZGljYWw+PGFsdC1wZXJp
b2RpY2FsPjxmdWxsLXRpdGxlPlBoeXMgUmV2IExldHQ8L2Z1bGwtdGl0bGU+PGFiYnItMT5QaHlz
aWNhbCByZXZpZXcgbGV0dGVyczwvYWJici0xPjwvYWx0LXBlcmlvZGljYWw+PHBhZ2VzPjIyNDUw
MTwvcGFnZXM+PHZvbHVtZT45MTwvdm9sdW1lPjxudW1iZXI+MjI8L251bWJlcj48ZWRpdGlvbj4y
MDAzLzEyLzIwPC9lZGl0aW9uPjxkYXRlcz48eWVhcj4yMDAzPC95ZWFyPjxwdWItZGF0ZXM+PGRh
dGU+Tm92IDI4PC9kYXRlPjwvcHViLWRhdGVzPjwvZGF0ZXM+PGlzYm4+MDAzMS05MDA3IChQcmlu
dCkmI3hEOzAwMzEtOTAwNzwvaXNibj48YWNjZXNzaW9uLW51bT4xNDY4MzI0MjwvYWNjZXNzaW9u
LW51bT48dXJscz48cmVsYXRlZC11cmxzPjx1cmw+aHR0cDovL2pvdXJuYWxzLmFwcy5vcmcvcHJs
L2Fic3RyYWN0LzEwLjExMDMvUGh5c1JldkxldHQuOTEuMjI0NTAxPC91cmw+PC9yZWxhdGVkLXVy
bHM+PC91cmxzPjxlbGVjdHJvbmljLXJlc291cmNlLW51bT4xMC4xMTAzL1BoeXNSZXZMZXR0Ljkx
LjIyNDUwMTwvZWxlY3Ryb25pYy1yZXNvdXJjZS1udW0+PHJlbW90ZS1kYXRhYmFzZS1wcm92aWRl
cj5OTE08L3JlbW90ZS1kYXRhYmFzZS1wcm92aWRlcj48bGFuZ3VhZ2U+ZW5nPC9sYW5ndWFnZT48
L3JlY29yZD48L0NpdGU+PENpdGU+PEF1dGhvcj5Uc2FwaXM8L0F1dGhvcj48WWVhcj4yMDA1PC9Z
ZWFyPjxSZWNOdW0+NTYzPC9SZWNOdW0+PHJlY29yZD48cmVjLW51bWJlcj41NjM8L3JlYy1udW1i
ZXI+PGZvcmVpZ24ta2V5cz48a2V5IGFwcD0iRU4iIGRiLWlkPSJ4cDlzNXJmc3RleHB3Y2VhYTln
eGFmOW93MHRyMnYyMmVkZWQiIHRpbWVzdGFtcD0iMTQ4OTY4NjEyMyI+NTYzPC9rZXk+PC9mb3Jl
aWduLWtleXM+PHJlZi10eXBlIG5hbWU9IkpvdXJuYWwgQXJ0aWNsZSI+MTc8L3JlZi10eXBlPjxj
b250cmlidXRvcnM+PGF1dGhvcnM+PGF1dGhvcj5Uc2FwaXMsIE48L2F1dGhvcj48YXV0aG9yPkR1
ZnJlc25lLCBFUjwvYXV0aG9yPjxhdXRob3I+U2luaGEsIFNTPC9hdXRob3I+PGF1dGhvcj5SaWVy
YSwgQ1M8L2F1dGhvcj48YXV0aG9yPkh1dGNoaW5zb24sIEpXPC9hdXRob3I+PGF1dGhvcj5NYWhh
ZGV2YW4sIEw8L2F1dGhvcj48YXV0aG9yPldlaXR6LCBEQTwvYXV0aG9yPjwvYXV0aG9ycz48L2Nv
bnRyaWJ1dG9ycz48dGl0bGVzPjx0aXRsZT5PbnNldCBvZiBidWNrbGluZyBpbiBkcnlpbmcgZHJv
cGxldHMgb2YgY29sbG9pZGFsIHN1c3BlbnNpb25zPC90aXRsZT48c2Vjb25kYXJ5LXRpdGxlPlBo
eXNpY2FsIHJldmlldyBsZXR0ZXJzPC9zZWNvbmRhcnktdGl0bGU+PC90aXRsZXM+PHBlcmlvZGlj
YWw+PGZ1bGwtdGl0bGU+UGh5cyBSZXYgTGV0dDwvZnVsbC10aXRsZT48YWJici0xPlBoeXNpY2Fs
IHJldmlldyBsZXR0ZXJzPC9hYmJyLTE+PC9wZXJpb2RpY2FsPjxwYWdlcz4wMTgzMDI8L3BhZ2Vz
Pjx2b2x1bWU+OTQ8L3ZvbHVtZT48bnVtYmVyPjE8L251bWJlcj48ZGF0ZXM+PHllYXI+MjAwNTwv
eWVhcj48L2RhdGVzPjx1cmxzPjxyZWxhdGVkLXVybHM+PHVybD5odHRwOi8vam91cm5hbHMuYXBz
Lm9yZy9wcmwvYWJzdHJhY3QvMTAuMTEwMy9QaHlzUmV2TGV0dC45NC4wMTgzMDI8L3VybD48L3Jl
bGF0ZWQtdXJscz48L3VybHM+PC9yZWNvcmQ+PC9DaXRlPjwvRW5kTm90ZT4A
</w:fldData>
        </w:fldChar>
      </w:r>
      <w:r w:rsidR="00BE5616">
        <w:instrText xml:space="preserve"> ADDIN EN.CITE.DATA </w:instrText>
      </w:r>
      <w:r w:rsidR="00BE5616">
        <w:fldChar w:fldCharType="end"/>
      </w:r>
      <w:r w:rsidR="00BE5616">
        <w:fldChar w:fldCharType="separate"/>
      </w:r>
      <w:r w:rsidR="00BE5616" w:rsidRPr="00BE5616">
        <w:rPr>
          <w:noProof/>
          <w:vertAlign w:val="superscript"/>
        </w:rPr>
        <w:t>13,14</w:t>
      </w:r>
      <w:r w:rsidR="00BE5616">
        <w:fldChar w:fldCharType="end"/>
      </w:r>
      <w:r w:rsidRPr="008B2B69">
        <w:t xml:space="preserve">. This results in the dissipation of in-plane stresses and relaxation of the material </w:t>
      </w:r>
      <w:r w:rsidR="00BE5616">
        <w:fldChar w:fldCharType="begin"/>
      </w:r>
      <w:r w:rsidR="00BE5616">
        <w:instrText xml:space="preserve"> ADDIN EN.CITE &lt;EndNote&gt;&lt;Cite&gt;&lt;Author&gt;Routh&lt;/Author&gt;&lt;Year&gt;2013&lt;/Year&gt;&lt;RecNum&gt;569&lt;/RecNum&gt;&lt;DisplayText&gt;&lt;style face="superscript"&gt;15&lt;/style&gt;&lt;/DisplayText&gt;&lt;record&gt;&lt;rec-number&gt;569&lt;/rec-number&gt;&lt;foreign-keys&gt;&lt;key app="EN" db-id="xp9s5rfstexpwceaa9gxaf9ow0tr2v22eded" timestamp="1489939262"&gt;569&lt;/key&gt;&lt;/foreign-keys&gt;&lt;ref-type name="Journal Article"&gt;17&lt;/ref-type&gt;&lt;contributors&gt;&lt;authors&gt;&lt;author&gt;Routh, Alexander F&lt;/author&gt;&lt;/authors&gt;&lt;/contributors&gt;&lt;titles&gt;&lt;title&gt;Drying of thin colloidal films&lt;/title&gt;&lt;secondary-title&gt;Reports on Progress in Physics&lt;/secondary-title&gt;&lt;/titles&gt;&lt;periodical&gt;&lt;full-title&gt;Reports on Progress in Physics&lt;/full-title&gt;&lt;/periodical&gt;&lt;pages&gt;046603&lt;/pages&gt;&lt;volume&gt;76&lt;/volume&gt;&lt;number&gt;4&lt;/number&gt;&lt;dates&gt;&lt;year&gt;2013&lt;/year&gt;&lt;/dates&gt;&lt;isbn&gt;0034-4885&lt;/isbn&gt;&lt;urls&gt;&lt;related-urls&gt;&lt;url&gt;http://iopscience.iop.org/article/10.1088/0034-4885/76/4/046603/pdf&lt;/url&gt;&lt;/related-urls&gt;&lt;/urls&gt;&lt;/record&gt;&lt;/Cite&gt;&lt;/EndNote&gt;</w:instrText>
      </w:r>
      <w:r w:rsidR="00BE5616">
        <w:fldChar w:fldCharType="separate"/>
      </w:r>
      <w:r w:rsidR="00BE5616" w:rsidRPr="00BE5616">
        <w:rPr>
          <w:noProof/>
          <w:vertAlign w:val="superscript"/>
        </w:rPr>
        <w:t>15</w:t>
      </w:r>
      <w:r w:rsidR="00BE5616">
        <w:fldChar w:fldCharType="end"/>
      </w:r>
      <w:r w:rsidRPr="008B2B69">
        <w:t xml:space="preserve">. Considering the wrinkled network of </w:t>
      </w:r>
      <w:r w:rsidRPr="008B2B69">
        <w:rPr>
          <w:rFonts w:cs="Times New Roman"/>
        </w:rPr>
        <w:t xml:space="preserve">RSCV colony-biofilms as an elastic skin encasing a viscoelastic liquid core accounts for the mechanical </w:t>
      </w:r>
      <w:r w:rsidR="0031274D">
        <w:rPr>
          <w:rFonts w:cs="Times New Roman"/>
        </w:rPr>
        <w:t>behaviour</w:t>
      </w:r>
      <w:r w:rsidRPr="008B2B69">
        <w:rPr>
          <w:rFonts w:cs="Times New Roman"/>
        </w:rPr>
        <w:t xml:space="preserve"> observed here.  Specifically, the bulk rheological properties of RSCV biofilms did not change significantly over time and were relatively similar to WT.</w:t>
      </w:r>
    </w:p>
    <w:p w14:paraId="74FF9A1A" w14:textId="77777777" w:rsidR="0060686A" w:rsidRPr="008B2B69" w:rsidRDefault="0060686A" w:rsidP="00BE5DEC"/>
    <w:p w14:paraId="0CC7C36C" w14:textId="77777777" w:rsidR="0060686A" w:rsidRPr="008B2B69" w:rsidRDefault="0060686A" w:rsidP="00BE5DEC">
      <w:r w:rsidRPr="008B2B69">
        <w:t xml:space="preserve">Wrinkle formation may therefore be a mechanism bacterial communities employ to release stresses. Whether biofilms undergo wrinkle formation </w:t>
      </w:r>
      <w:r w:rsidRPr="008B2B69">
        <w:rPr>
          <w:i/>
        </w:rPr>
        <w:t xml:space="preserve">in vivo </w:t>
      </w:r>
      <w:r w:rsidRPr="008B2B69">
        <w:t>and if these structures play a role in similarly releasing stresses, or are just an interesting phenomenal artifact that occurs when these colonies are grown at an air interface is yet to be determined.</w:t>
      </w:r>
    </w:p>
    <w:p w14:paraId="3B8C30CA" w14:textId="77777777" w:rsidR="00A94D62" w:rsidRPr="008B2B69" w:rsidRDefault="00A94D62" w:rsidP="00BE5DEC">
      <w:pPr>
        <w:rPr>
          <w:rFonts w:cs="Times New Roman"/>
          <w:b/>
        </w:rPr>
      </w:pPr>
    </w:p>
    <w:p w14:paraId="3778626D" w14:textId="77777777" w:rsidR="0060686A" w:rsidRPr="00A94D62" w:rsidRDefault="0060686A" w:rsidP="00A94D62">
      <w:pPr>
        <w:rPr>
          <w:b/>
        </w:rPr>
      </w:pPr>
      <w:r w:rsidRPr="00A94D62">
        <w:rPr>
          <w:b/>
        </w:rPr>
        <w:t>Supplementary References</w:t>
      </w:r>
    </w:p>
    <w:p w14:paraId="45A934FE" w14:textId="77777777" w:rsidR="00BE5616" w:rsidRPr="00BE5616" w:rsidRDefault="0031274D" w:rsidP="00BE5616">
      <w:pPr>
        <w:pStyle w:val="EndNoteBibliography"/>
        <w:ind w:left="720" w:hanging="720"/>
        <w:rPr>
          <w:noProof/>
        </w:rPr>
      </w:pPr>
      <w:r>
        <w:fldChar w:fldCharType="begin"/>
      </w:r>
      <w:r>
        <w:instrText xml:space="preserve"> ADDIN EN.REFLIST </w:instrText>
      </w:r>
      <w:r>
        <w:fldChar w:fldCharType="separate"/>
      </w:r>
      <w:r w:rsidR="00BE5616" w:rsidRPr="00BE5616">
        <w:rPr>
          <w:noProof/>
        </w:rPr>
        <w:t>1</w:t>
      </w:r>
      <w:r w:rsidR="00BE5616" w:rsidRPr="00BE5616">
        <w:rPr>
          <w:noProof/>
        </w:rPr>
        <w:tab/>
        <w:t xml:space="preserve">Anderl, J. N., Franklin, M. J. &amp; Stewart, P. S. Role of antibiotic penetration limitation in </w:t>
      </w:r>
      <w:r w:rsidR="00BE5616" w:rsidRPr="00BE5616">
        <w:rPr>
          <w:i/>
          <w:noProof/>
        </w:rPr>
        <w:t>Klebsiella pneumoniae</w:t>
      </w:r>
      <w:r w:rsidR="00BE5616" w:rsidRPr="00BE5616">
        <w:rPr>
          <w:noProof/>
        </w:rPr>
        <w:t xml:space="preserve"> biofilm resistance to ampicillin and ciprofloxacin. </w:t>
      </w:r>
      <w:r w:rsidR="00BE5616" w:rsidRPr="00BE5616">
        <w:rPr>
          <w:i/>
          <w:noProof/>
        </w:rPr>
        <w:t>Antimicrobial agents and chemotherapy</w:t>
      </w:r>
      <w:r w:rsidR="00BE5616" w:rsidRPr="00BE5616">
        <w:rPr>
          <w:noProof/>
        </w:rPr>
        <w:t xml:space="preserve"> </w:t>
      </w:r>
      <w:r w:rsidR="00BE5616" w:rsidRPr="00BE5616">
        <w:rPr>
          <w:b/>
          <w:noProof/>
        </w:rPr>
        <w:t>44</w:t>
      </w:r>
      <w:r w:rsidR="00BE5616" w:rsidRPr="00BE5616">
        <w:rPr>
          <w:noProof/>
        </w:rPr>
        <w:t>, 1818-1824 (2000).</w:t>
      </w:r>
    </w:p>
    <w:p w14:paraId="2927DD57" w14:textId="77777777" w:rsidR="00BE5616" w:rsidRPr="00BE5616" w:rsidRDefault="00BE5616" w:rsidP="00BE5616">
      <w:pPr>
        <w:pStyle w:val="EndNoteBibliography"/>
        <w:ind w:left="720" w:hanging="720"/>
        <w:rPr>
          <w:noProof/>
        </w:rPr>
      </w:pPr>
      <w:r w:rsidRPr="00BE5616">
        <w:rPr>
          <w:noProof/>
        </w:rPr>
        <w:t>2</w:t>
      </w:r>
      <w:r w:rsidRPr="00BE5616">
        <w:rPr>
          <w:noProof/>
        </w:rPr>
        <w:tab/>
        <w:t xml:space="preserve">Walters, M. C., Roe, F., Bugnicourt, A., Franklin, M. J. &amp; Stewart, P. S. Contributions of antibiotic penetration, oxygen limitation, and low metabolic activity to tolerance of Pseudomonas aeruginosa biofilms to ciprofloxacin and tobramycin. </w:t>
      </w:r>
      <w:r w:rsidRPr="00BE5616">
        <w:rPr>
          <w:i/>
          <w:noProof/>
        </w:rPr>
        <w:t>Antimicrobial agents and chemotherapy</w:t>
      </w:r>
      <w:r w:rsidRPr="00BE5616">
        <w:rPr>
          <w:noProof/>
        </w:rPr>
        <w:t xml:space="preserve"> </w:t>
      </w:r>
      <w:r w:rsidRPr="00BE5616">
        <w:rPr>
          <w:b/>
          <w:noProof/>
        </w:rPr>
        <w:t>47</w:t>
      </w:r>
      <w:r w:rsidRPr="00BE5616">
        <w:rPr>
          <w:noProof/>
        </w:rPr>
        <w:t>, 317-323 (2003).</w:t>
      </w:r>
    </w:p>
    <w:p w14:paraId="6ADB3809" w14:textId="77777777" w:rsidR="00BE5616" w:rsidRPr="00BE5616" w:rsidRDefault="00BE5616" w:rsidP="00BE5616">
      <w:pPr>
        <w:pStyle w:val="EndNoteBibliography"/>
        <w:ind w:left="720" w:hanging="720"/>
        <w:rPr>
          <w:noProof/>
        </w:rPr>
      </w:pPr>
      <w:r w:rsidRPr="00BE5616">
        <w:rPr>
          <w:noProof/>
        </w:rPr>
        <w:t>3</w:t>
      </w:r>
      <w:r w:rsidRPr="00BE5616">
        <w:rPr>
          <w:noProof/>
        </w:rPr>
        <w:tab/>
        <w:t xml:space="preserve">Jones, W. L., Sutton, M. P., McKittrick, L. &amp; Stewart, P. S. Chemical and antimicrobial treatments change the viscoelastic properties of bacterial biofilms. </w:t>
      </w:r>
      <w:r w:rsidRPr="00BE5616">
        <w:rPr>
          <w:i/>
          <w:noProof/>
        </w:rPr>
        <w:t>Biofouling</w:t>
      </w:r>
      <w:r w:rsidRPr="00BE5616">
        <w:rPr>
          <w:noProof/>
        </w:rPr>
        <w:t xml:space="preserve"> </w:t>
      </w:r>
      <w:r w:rsidRPr="00BE5616">
        <w:rPr>
          <w:b/>
          <w:noProof/>
        </w:rPr>
        <w:t>27</w:t>
      </w:r>
      <w:r w:rsidRPr="00BE5616">
        <w:rPr>
          <w:noProof/>
        </w:rPr>
        <w:t>, 207-215, doi:10.1080/08927014.2011.554977 (2011).</w:t>
      </w:r>
    </w:p>
    <w:p w14:paraId="66A80BEF" w14:textId="77777777" w:rsidR="00BE5616" w:rsidRPr="00BE5616" w:rsidRDefault="00BE5616" w:rsidP="00BE5616">
      <w:pPr>
        <w:pStyle w:val="EndNoteBibliography"/>
        <w:ind w:left="720" w:hanging="720"/>
        <w:rPr>
          <w:noProof/>
        </w:rPr>
      </w:pPr>
      <w:r w:rsidRPr="00BE5616">
        <w:rPr>
          <w:noProof/>
        </w:rPr>
        <w:t>4</w:t>
      </w:r>
      <w:r w:rsidRPr="00BE5616">
        <w:rPr>
          <w:noProof/>
        </w:rPr>
        <w:tab/>
        <w:t xml:space="preserve">Korstgens, V., Flemming, H. C., Wingender, J. &amp; Borchard, W. Uniaxial compression measurement device for investigation of the mechanical stability of biofilms. </w:t>
      </w:r>
      <w:r w:rsidRPr="00BE5616">
        <w:rPr>
          <w:i/>
          <w:noProof/>
        </w:rPr>
        <w:t>Journal of microbiological methods</w:t>
      </w:r>
      <w:r w:rsidRPr="00BE5616">
        <w:rPr>
          <w:noProof/>
        </w:rPr>
        <w:t xml:space="preserve"> </w:t>
      </w:r>
      <w:r w:rsidRPr="00BE5616">
        <w:rPr>
          <w:b/>
          <w:noProof/>
        </w:rPr>
        <w:t>46</w:t>
      </w:r>
      <w:r w:rsidRPr="00BE5616">
        <w:rPr>
          <w:noProof/>
        </w:rPr>
        <w:t>, 9-17 (2001).</w:t>
      </w:r>
    </w:p>
    <w:p w14:paraId="6ECBBAC9" w14:textId="77777777" w:rsidR="00BE5616" w:rsidRPr="00BE5616" w:rsidRDefault="00BE5616" w:rsidP="00BE5616">
      <w:pPr>
        <w:pStyle w:val="EndNoteBibliography"/>
        <w:ind w:left="720" w:hanging="720"/>
        <w:rPr>
          <w:noProof/>
        </w:rPr>
      </w:pPr>
      <w:r w:rsidRPr="00BE5616">
        <w:rPr>
          <w:noProof/>
        </w:rPr>
        <w:t>5</w:t>
      </w:r>
      <w:r w:rsidRPr="00BE5616">
        <w:rPr>
          <w:noProof/>
        </w:rPr>
        <w:tab/>
        <w:t>Kovach, K.</w:t>
      </w:r>
      <w:r w:rsidRPr="00BE5616">
        <w:rPr>
          <w:i/>
          <w:noProof/>
        </w:rPr>
        <w:t xml:space="preserve"> et al.</w:t>
      </w:r>
      <w:r w:rsidRPr="00BE5616">
        <w:rPr>
          <w:noProof/>
        </w:rPr>
        <w:t xml:space="preserve"> Evolutionary adaptations of biofilms infecting cystic fibrosis lungs promote mechanical toughness by adjusting polysaccharide production. </w:t>
      </w:r>
      <w:r w:rsidRPr="00BE5616">
        <w:rPr>
          <w:i/>
          <w:noProof/>
        </w:rPr>
        <w:t>npj Biofilms and Microbiomes</w:t>
      </w:r>
      <w:r w:rsidRPr="00BE5616">
        <w:rPr>
          <w:noProof/>
        </w:rPr>
        <w:t xml:space="preserve"> </w:t>
      </w:r>
      <w:r w:rsidRPr="00BE5616">
        <w:rPr>
          <w:b/>
          <w:noProof/>
        </w:rPr>
        <w:t>3</w:t>
      </w:r>
      <w:r w:rsidRPr="00BE5616">
        <w:rPr>
          <w:noProof/>
        </w:rPr>
        <w:t>, 1 (2017).</w:t>
      </w:r>
    </w:p>
    <w:p w14:paraId="22D9B58D" w14:textId="77777777" w:rsidR="00BE5616" w:rsidRPr="00BE5616" w:rsidRDefault="00BE5616" w:rsidP="00BE5616">
      <w:pPr>
        <w:pStyle w:val="EndNoteBibliography"/>
        <w:ind w:left="720" w:hanging="720"/>
        <w:rPr>
          <w:noProof/>
        </w:rPr>
      </w:pPr>
      <w:r w:rsidRPr="00BE5616">
        <w:rPr>
          <w:noProof/>
        </w:rPr>
        <w:t>6</w:t>
      </w:r>
      <w:r w:rsidRPr="00BE5616">
        <w:rPr>
          <w:noProof/>
        </w:rPr>
        <w:tab/>
        <w:t>Rmaile, A.</w:t>
      </w:r>
      <w:r w:rsidRPr="00BE5616">
        <w:rPr>
          <w:i/>
          <w:noProof/>
        </w:rPr>
        <w:t xml:space="preserve"> et al.</w:t>
      </w:r>
      <w:r w:rsidRPr="00BE5616">
        <w:rPr>
          <w:noProof/>
        </w:rPr>
        <w:t xml:space="preserve"> Microbial tribology and disruption of dental plaque bacterial biofilms. </w:t>
      </w:r>
      <w:r w:rsidRPr="00BE5616">
        <w:rPr>
          <w:i/>
          <w:noProof/>
        </w:rPr>
        <w:t>Wear</w:t>
      </w:r>
      <w:r w:rsidRPr="00BE5616">
        <w:rPr>
          <w:noProof/>
        </w:rPr>
        <w:t xml:space="preserve"> </w:t>
      </w:r>
      <w:r w:rsidRPr="00BE5616">
        <w:rPr>
          <w:b/>
          <w:noProof/>
        </w:rPr>
        <w:t>306</w:t>
      </w:r>
      <w:r w:rsidRPr="00BE5616">
        <w:rPr>
          <w:noProof/>
        </w:rPr>
        <w:t>, 276-284 (2013).</w:t>
      </w:r>
    </w:p>
    <w:p w14:paraId="7796C6B3" w14:textId="77777777" w:rsidR="00BE5616" w:rsidRPr="00BE5616" w:rsidRDefault="00BE5616" w:rsidP="00BE5616">
      <w:pPr>
        <w:pStyle w:val="EndNoteBibliography"/>
        <w:ind w:left="720" w:hanging="720"/>
        <w:rPr>
          <w:noProof/>
        </w:rPr>
      </w:pPr>
      <w:r w:rsidRPr="00BE5616">
        <w:rPr>
          <w:noProof/>
        </w:rPr>
        <w:t>7</w:t>
      </w:r>
      <w:r w:rsidRPr="00BE5616">
        <w:rPr>
          <w:noProof/>
        </w:rPr>
        <w:tab/>
        <w:t xml:space="preserve">Stoodley, P., Lewandowski, Z., Boyle, J. D. &amp; Lappin-Scott, H. M. Structural deformation of bacterial biofilms caused by short-term fluctuations in fluid shear: an in situ investigation of biofilm rheology. </w:t>
      </w:r>
      <w:r w:rsidRPr="00BE5616">
        <w:rPr>
          <w:i/>
          <w:noProof/>
        </w:rPr>
        <w:t>Biotechnology and bioengineering</w:t>
      </w:r>
      <w:r w:rsidRPr="00BE5616">
        <w:rPr>
          <w:noProof/>
        </w:rPr>
        <w:t xml:space="preserve"> </w:t>
      </w:r>
      <w:r w:rsidRPr="00BE5616">
        <w:rPr>
          <w:b/>
          <w:noProof/>
        </w:rPr>
        <w:t>65</w:t>
      </w:r>
      <w:r w:rsidRPr="00BE5616">
        <w:rPr>
          <w:noProof/>
        </w:rPr>
        <w:t>, 83-92 (1999).</w:t>
      </w:r>
    </w:p>
    <w:p w14:paraId="4F71FD25" w14:textId="77777777" w:rsidR="00BE5616" w:rsidRPr="00BE5616" w:rsidRDefault="00BE5616" w:rsidP="00BE5616">
      <w:pPr>
        <w:pStyle w:val="EndNoteBibliography"/>
        <w:ind w:left="720" w:hanging="720"/>
        <w:rPr>
          <w:noProof/>
        </w:rPr>
      </w:pPr>
      <w:r w:rsidRPr="00BE5616">
        <w:rPr>
          <w:noProof/>
        </w:rPr>
        <w:t>8</w:t>
      </w:r>
      <w:r w:rsidRPr="00BE5616">
        <w:rPr>
          <w:noProof/>
        </w:rPr>
        <w:tab/>
        <w:t xml:space="preserve">Vinogradov, A., Winston, M., Rupp, C. &amp; Stoodley, P. Rheology of biofilms formed from the dental plaque pathogen Streptococcus mutans. </w:t>
      </w:r>
      <w:r w:rsidRPr="00BE5616">
        <w:rPr>
          <w:i/>
          <w:noProof/>
        </w:rPr>
        <w:t>Biofilms</w:t>
      </w:r>
      <w:r w:rsidRPr="00BE5616">
        <w:rPr>
          <w:noProof/>
        </w:rPr>
        <w:t xml:space="preserve"> </w:t>
      </w:r>
      <w:r w:rsidRPr="00BE5616">
        <w:rPr>
          <w:b/>
          <w:noProof/>
        </w:rPr>
        <w:t>1</w:t>
      </w:r>
      <w:r w:rsidRPr="00BE5616">
        <w:rPr>
          <w:noProof/>
        </w:rPr>
        <w:t>, 49-56 (2004).</w:t>
      </w:r>
    </w:p>
    <w:p w14:paraId="425BEEDA" w14:textId="77777777" w:rsidR="00BE5616" w:rsidRPr="00BE5616" w:rsidRDefault="00BE5616" w:rsidP="00BE5616">
      <w:pPr>
        <w:pStyle w:val="EndNoteBibliography"/>
        <w:ind w:left="720" w:hanging="720"/>
        <w:rPr>
          <w:noProof/>
        </w:rPr>
      </w:pPr>
      <w:r w:rsidRPr="00BE5616">
        <w:rPr>
          <w:noProof/>
        </w:rPr>
        <w:t>9</w:t>
      </w:r>
      <w:r w:rsidRPr="00BE5616">
        <w:rPr>
          <w:noProof/>
        </w:rPr>
        <w:tab/>
        <w:t xml:space="preserve">Wloka, M., Rehage, H., Flemming, H.-C. &amp; Wingender, J. Structure and rheological behaviour of the extracellular polymeric substance network of mucoid Pseudomonas aeruginosa biofilms. </w:t>
      </w:r>
      <w:r w:rsidRPr="00BE5616">
        <w:rPr>
          <w:i/>
          <w:noProof/>
        </w:rPr>
        <w:t>Biofilms</w:t>
      </w:r>
      <w:r w:rsidRPr="00BE5616">
        <w:rPr>
          <w:noProof/>
        </w:rPr>
        <w:t xml:space="preserve"> </w:t>
      </w:r>
      <w:r w:rsidRPr="00BE5616">
        <w:rPr>
          <w:b/>
          <w:noProof/>
        </w:rPr>
        <w:t>2</w:t>
      </w:r>
      <w:r w:rsidRPr="00BE5616">
        <w:rPr>
          <w:noProof/>
        </w:rPr>
        <w:t>, 275-283 (2005).</w:t>
      </w:r>
    </w:p>
    <w:p w14:paraId="448D38B9" w14:textId="77777777" w:rsidR="00BE5616" w:rsidRPr="00BE5616" w:rsidRDefault="00BE5616" w:rsidP="00BE5616">
      <w:pPr>
        <w:pStyle w:val="EndNoteBibliography"/>
        <w:ind w:left="720" w:hanging="720"/>
        <w:rPr>
          <w:noProof/>
        </w:rPr>
      </w:pPr>
      <w:r w:rsidRPr="00BE5616">
        <w:rPr>
          <w:noProof/>
        </w:rPr>
        <w:t>10</w:t>
      </w:r>
      <w:r w:rsidRPr="00BE5616">
        <w:rPr>
          <w:noProof/>
        </w:rPr>
        <w:tab/>
        <w:t xml:space="preserve">Ferry, J. D. </w:t>
      </w:r>
      <w:r w:rsidRPr="00BE5616">
        <w:rPr>
          <w:i/>
          <w:noProof/>
        </w:rPr>
        <w:t>Viscoelastic properties of polymers</w:t>
      </w:r>
      <w:r w:rsidRPr="00BE5616">
        <w:rPr>
          <w:noProof/>
        </w:rPr>
        <w:t>.  (John Wiley &amp; Sons, 1980).</w:t>
      </w:r>
    </w:p>
    <w:p w14:paraId="2AFFA660" w14:textId="77777777" w:rsidR="00BE5616" w:rsidRPr="00BE5616" w:rsidRDefault="00BE5616" w:rsidP="00BE5616">
      <w:pPr>
        <w:pStyle w:val="EndNoteBibliography"/>
        <w:ind w:left="720" w:hanging="720"/>
        <w:rPr>
          <w:noProof/>
        </w:rPr>
      </w:pPr>
      <w:r w:rsidRPr="00BE5616">
        <w:rPr>
          <w:noProof/>
        </w:rPr>
        <w:t>11</w:t>
      </w:r>
      <w:r w:rsidRPr="00BE5616">
        <w:rPr>
          <w:noProof/>
        </w:rPr>
        <w:tab/>
        <w:t xml:space="preserve">Kirisits, M. J., Prost, L., Starkey, M. &amp; Parsek, M. R. Characterization of colony morphology variants isolated from Pseudomonas aeruginosa biofilms. </w:t>
      </w:r>
      <w:r w:rsidRPr="00BE5616">
        <w:rPr>
          <w:i/>
          <w:noProof/>
        </w:rPr>
        <w:t>Applied and environmental microbiology</w:t>
      </w:r>
      <w:r w:rsidRPr="00BE5616">
        <w:rPr>
          <w:noProof/>
        </w:rPr>
        <w:t xml:space="preserve"> </w:t>
      </w:r>
      <w:r w:rsidRPr="00BE5616">
        <w:rPr>
          <w:b/>
          <w:noProof/>
        </w:rPr>
        <w:t>71</w:t>
      </w:r>
      <w:r w:rsidRPr="00BE5616">
        <w:rPr>
          <w:noProof/>
        </w:rPr>
        <w:t>, 4809-4821, doi:10.1128/aem.71.8.4809-4821.2005 (2005).</w:t>
      </w:r>
    </w:p>
    <w:p w14:paraId="5EE068D9" w14:textId="77777777" w:rsidR="00BE5616" w:rsidRPr="00BE5616" w:rsidRDefault="00BE5616" w:rsidP="00BE5616">
      <w:pPr>
        <w:pStyle w:val="EndNoteBibliography"/>
        <w:ind w:left="720" w:hanging="720"/>
        <w:rPr>
          <w:noProof/>
        </w:rPr>
      </w:pPr>
      <w:r w:rsidRPr="00BE5616">
        <w:rPr>
          <w:noProof/>
        </w:rPr>
        <w:t>12</w:t>
      </w:r>
      <w:r w:rsidRPr="00BE5616">
        <w:rPr>
          <w:noProof/>
        </w:rPr>
        <w:tab/>
        <w:t>Starkey, M.</w:t>
      </w:r>
      <w:r w:rsidRPr="00BE5616">
        <w:rPr>
          <w:i/>
          <w:noProof/>
        </w:rPr>
        <w:t xml:space="preserve"> et al.</w:t>
      </w:r>
      <w:r w:rsidRPr="00BE5616">
        <w:rPr>
          <w:noProof/>
        </w:rPr>
        <w:t xml:space="preserve"> Pseudomonas aeruginosa rugose small-colony variants have adaptations that likely promote persistence in the cystic fibrosis lung. </w:t>
      </w:r>
      <w:r w:rsidRPr="00BE5616">
        <w:rPr>
          <w:i/>
          <w:noProof/>
        </w:rPr>
        <w:t>Journal of bacteriology</w:t>
      </w:r>
      <w:r w:rsidRPr="00BE5616">
        <w:rPr>
          <w:noProof/>
        </w:rPr>
        <w:t xml:space="preserve"> </w:t>
      </w:r>
      <w:r w:rsidRPr="00BE5616">
        <w:rPr>
          <w:b/>
          <w:noProof/>
        </w:rPr>
        <w:t>191</w:t>
      </w:r>
      <w:r w:rsidRPr="00BE5616">
        <w:rPr>
          <w:noProof/>
        </w:rPr>
        <w:t>, 3492-3503, doi:10.1128/jb.00119-09 (2009).</w:t>
      </w:r>
    </w:p>
    <w:p w14:paraId="4F6E8D60" w14:textId="77777777" w:rsidR="00BE5616" w:rsidRPr="00BE5616" w:rsidRDefault="00BE5616" w:rsidP="00BE5616">
      <w:pPr>
        <w:pStyle w:val="EndNoteBibliography"/>
        <w:ind w:left="720" w:hanging="720"/>
        <w:rPr>
          <w:noProof/>
        </w:rPr>
      </w:pPr>
      <w:r w:rsidRPr="00BE5616">
        <w:rPr>
          <w:noProof/>
        </w:rPr>
        <w:t>13</w:t>
      </w:r>
      <w:r w:rsidRPr="00BE5616">
        <w:rPr>
          <w:noProof/>
        </w:rPr>
        <w:tab/>
        <w:t>Dufresne, E. R.</w:t>
      </w:r>
      <w:r w:rsidRPr="00BE5616">
        <w:rPr>
          <w:i/>
          <w:noProof/>
        </w:rPr>
        <w:t xml:space="preserve"> et al.</w:t>
      </w:r>
      <w:r w:rsidRPr="00BE5616">
        <w:rPr>
          <w:noProof/>
        </w:rPr>
        <w:t xml:space="preserve"> Flow and fracture in drying nanoparticle suspensions. </w:t>
      </w:r>
      <w:r w:rsidRPr="00BE5616">
        <w:rPr>
          <w:i/>
          <w:noProof/>
        </w:rPr>
        <w:t>Physical review letters</w:t>
      </w:r>
      <w:r w:rsidRPr="00BE5616">
        <w:rPr>
          <w:noProof/>
        </w:rPr>
        <w:t xml:space="preserve"> </w:t>
      </w:r>
      <w:r w:rsidRPr="00BE5616">
        <w:rPr>
          <w:b/>
          <w:noProof/>
        </w:rPr>
        <w:t>91</w:t>
      </w:r>
      <w:r w:rsidRPr="00BE5616">
        <w:rPr>
          <w:noProof/>
        </w:rPr>
        <w:t>, 224501, doi:10.1103/PhysRevLett.91.224501 (2003).</w:t>
      </w:r>
    </w:p>
    <w:p w14:paraId="2E0E7CD3" w14:textId="77777777" w:rsidR="00BE5616" w:rsidRPr="00BE5616" w:rsidRDefault="00BE5616" w:rsidP="00BE5616">
      <w:pPr>
        <w:pStyle w:val="EndNoteBibliography"/>
        <w:ind w:left="720" w:hanging="720"/>
        <w:rPr>
          <w:noProof/>
        </w:rPr>
      </w:pPr>
      <w:r w:rsidRPr="00BE5616">
        <w:rPr>
          <w:noProof/>
        </w:rPr>
        <w:t>14</w:t>
      </w:r>
      <w:r w:rsidRPr="00BE5616">
        <w:rPr>
          <w:noProof/>
        </w:rPr>
        <w:tab/>
        <w:t>Tsapis, N.</w:t>
      </w:r>
      <w:r w:rsidRPr="00BE5616">
        <w:rPr>
          <w:i/>
          <w:noProof/>
        </w:rPr>
        <w:t xml:space="preserve"> et al.</w:t>
      </w:r>
      <w:r w:rsidRPr="00BE5616">
        <w:rPr>
          <w:noProof/>
        </w:rPr>
        <w:t xml:space="preserve"> Onset of buckling in drying droplets of colloidal suspensions. </w:t>
      </w:r>
      <w:r w:rsidRPr="00BE5616">
        <w:rPr>
          <w:i/>
          <w:noProof/>
        </w:rPr>
        <w:t>Physical review letters</w:t>
      </w:r>
      <w:r w:rsidRPr="00BE5616">
        <w:rPr>
          <w:noProof/>
        </w:rPr>
        <w:t xml:space="preserve"> </w:t>
      </w:r>
      <w:r w:rsidRPr="00BE5616">
        <w:rPr>
          <w:b/>
          <w:noProof/>
        </w:rPr>
        <w:t>94</w:t>
      </w:r>
      <w:r w:rsidRPr="00BE5616">
        <w:rPr>
          <w:noProof/>
        </w:rPr>
        <w:t>, 018302 (2005).</w:t>
      </w:r>
    </w:p>
    <w:p w14:paraId="57922EE4" w14:textId="77777777" w:rsidR="00BE5616" w:rsidRPr="00BE5616" w:rsidRDefault="00BE5616" w:rsidP="00BE5616">
      <w:pPr>
        <w:pStyle w:val="EndNoteBibliography"/>
        <w:ind w:left="720" w:hanging="720"/>
        <w:rPr>
          <w:noProof/>
        </w:rPr>
      </w:pPr>
      <w:r w:rsidRPr="00BE5616">
        <w:rPr>
          <w:noProof/>
        </w:rPr>
        <w:t>15</w:t>
      </w:r>
      <w:r w:rsidRPr="00BE5616">
        <w:rPr>
          <w:noProof/>
        </w:rPr>
        <w:tab/>
        <w:t xml:space="preserve">Routh, A. F. Drying of thin colloidal films. </w:t>
      </w:r>
      <w:r w:rsidRPr="00BE5616">
        <w:rPr>
          <w:i/>
          <w:noProof/>
        </w:rPr>
        <w:t>Reports on Progress in Physics</w:t>
      </w:r>
      <w:r w:rsidRPr="00BE5616">
        <w:rPr>
          <w:noProof/>
        </w:rPr>
        <w:t xml:space="preserve"> </w:t>
      </w:r>
      <w:r w:rsidRPr="00BE5616">
        <w:rPr>
          <w:b/>
          <w:noProof/>
        </w:rPr>
        <w:t>76</w:t>
      </w:r>
      <w:r w:rsidRPr="00BE5616">
        <w:rPr>
          <w:noProof/>
        </w:rPr>
        <w:t>, 046603 (2013).</w:t>
      </w:r>
    </w:p>
    <w:p w14:paraId="6DF7D6B7" w14:textId="77777777" w:rsidR="00A94D62" w:rsidRDefault="0031274D" w:rsidP="00A94D62">
      <w:r>
        <w:fldChar w:fldCharType="end"/>
      </w:r>
    </w:p>
    <w:p w14:paraId="3C0D7263" w14:textId="77777777" w:rsidR="00A94D62" w:rsidRDefault="00A94D62" w:rsidP="00A94D62"/>
    <w:p w14:paraId="686C6AAA" w14:textId="77777777" w:rsidR="00A94D62" w:rsidRDefault="00A94D62" w:rsidP="00A94D62"/>
    <w:p w14:paraId="4F4655D1" w14:textId="77777777" w:rsidR="00A94D62" w:rsidRDefault="00A94D62" w:rsidP="00A94D62"/>
    <w:p w14:paraId="3C04B57C" w14:textId="77777777" w:rsidR="00A94D62" w:rsidRDefault="00A94D62" w:rsidP="00A94D62"/>
    <w:p w14:paraId="4FA01CC3" w14:textId="77777777" w:rsidR="00A94D62" w:rsidRDefault="00A94D62" w:rsidP="00A94D62"/>
    <w:p w14:paraId="36858F09" w14:textId="77777777" w:rsidR="00A94D62" w:rsidRDefault="00A94D62" w:rsidP="00A94D62"/>
    <w:p w14:paraId="74F940E3" w14:textId="77777777" w:rsidR="00A94D62" w:rsidRDefault="00A94D62" w:rsidP="00A94D62"/>
    <w:p w14:paraId="4635F458" w14:textId="77777777" w:rsidR="00A94D62" w:rsidRDefault="00A94D62" w:rsidP="00A94D62"/>
    <w:p w14:paraId="31C87CD0" w14:textId="77777777" w:rsidR="00A94D62" w:rsidRDefault="00A94D62" w:rsidP="00A94D62"/>
    <w:p w14:paraId="18122A3E" w14:textId="77777777" w:rsidR="00A94D62" w:rsidRDefault="00A94D62" w:rsidP="00A94D62"/>
    <w:p w14:paraId="17CFD782" w14:textId="77777777" w:rsidR="00A94D62" w:rsidRDefault="00A94D62" w:rsidP="00A94D62"/>
    <w:p w14:paraId="52A401B0" w14:textId="77777777" w:rsidR="00A94D62" w:rsidRDefault="00A94D62" w:rsidP="00A94D62"/>
    <w:p w14:paraId="77849410" w14:textId="77777777" w:rsidR="00A94D62" w:rsidRDefault="00A94D62" w:rsidP="00A94D62"/>
    <w:p w14:paraId="720D1B62" w14:textId="77777777" w:rsidR="00A94D62" w:rsidRDefault="00A94D62" w:rsidP="00A94D62"/>
    <w:p w14:paraId="6EFE29B2" w14:textId="77777777" w:rsidR="00A94D62" w:rsidRDefault="00A94D62" w:rsidP="00A94D62"/>
    <w:p w14:paraId="79C24035" w14:textId="77777777" w:rsidR="00A94D62" w:rsidRDefault="00A94D62" w:rsidP="00A94D62"/>
    <w:p w14:paraId="7F332D4F" w14:textId="77777777" w:rsidR="00A94D62" w:rsidRDefault="00A94D62" w:rsidP="00A94D62"/>
    <w:p w14:paraId="1F79084E" w14:textId="77777777" w:rsidR="00A94D62" w:rsidRDefault="00A94D62" w:rsidP="00A94D62"/>
    <w:p w14:paraId="59614EBF" w14:textId="77777777" w:rsidR="00A94D62" w:rsidRDefault="00A94D62" w:rsidP="00A94D62">
      <w:pPr>
        <w:rPr>
          <w:rFonts w:cs="Times New Roman"/>
          <w:b/>
        </w:rPr>
      </w:pPr>
    </w:p>
    <w:p w14:paraId="6D6B6E53" w14:textId="77777777" w:rsidR="00A94D62" w:rsidRDefault="00A94D62" w:rsidP="00A94D62">
      <w:pPr>
        <w:rPr>
          <w:rFonts w:cs="Times New Roman"/>
          <w:b/>
        </w:rPr>
      </w:pPr>
    </w:p>
    <w:p w14:paraId="0DDBA9FE" w14:textId="77777777" w:rsidR="00A94D62" w:rsidRDefault="00A94D62" w:rsidP="00A94D62">
      <w:pPr>
        <w:rPr>
          <w:rFonts w:cs="Times New Roman"/>
          <w:b/>
        </w:rPr>
      </w:pPr>
    </w:p>
    <w:p w14:paraId="2D618A2A" w14:textId="77777777" w:rsidR="00A94D62" w:rsidRDefault="00A94D62" w:rsidP="00A94D62">
      <w:pPr>
        <w:rPr>
          <w:rFonts w:cs="Times New Roman"/>
          <w:b/>
        </w:rPr>
      </w:pPr>
    </w:p>
    <w:p w14:paraId="75D19893" w14:textId="612F41DD" w:rsidR="00A94D62" w:rsidRDefault="00A94D62" w:rsidP="00A94D62">
      <w:pPr>
        <w:rPr>
          <w:rFonts w:cs="Times New Roman"/>
          <w:b/>
        </w:rPr>
      </w:pPr>
      <w:r w:rsidRPr="008B2B69">
        <w:rPr>
          <w:rFonts w:cs="Times New Roman"/>
          <w:b/>
        </w:rPr>
        <w:t>Supplementary Figures</w:t>
      </w:r>
    </w:p>
    <w:p w14:paraId="41006A7A" w14:textId="7625354A" w:rsidR="00943191" w:rsidRPr="008B2B69" w:rsidRDefault="00943191" w:rsidP="00A94D62">
      <w:pPr>
        <w:rPr>
          <w:rFonts w:cs="Times New Roman"/>
          <w:b/>
        </w:rPr>
      </w:pPr>
      <w:r>
        <w:rPr>
          <w:rFonts w:cs="Times New Roman"/>
          <w:b/>
          <w:noProof/>
        </w:rPr>
        <w:drawing>
          <wp:inline distT="0" distB="0" distL="0" distR="0" wp14:anchorId="1FFFEF99" wp14:editId="5040876E">
            <wp:extent cx="5274310" cy="368820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688208"/>
                    </a:xfrm>
                    <a:prstGeom prst="rect">
                      <a:avLst/>
                    </a:prstGeom>
                    <a:noFill/>
                    <a:ln>
                      <a:noFill/>
                    </a:ln>
                  </pic:spPr>
                </pic:pic>
              </a:graphicData>
            </a:graphic>
          </wp:inline>
        </w:drawing>
      </w:r>
    </w:p>
    <w:p w14:paraId="04D73F4F" w14:textId="3B303E27" w:rsidR="00A94D62" w:rsidRDefault="00A94D62" w:rsidP="00A94D62">
      <w:pPr>
        <w:rPr>
          <w:rFonts w:cs="Times New Roman"/>
        </w:rPr>
      </w:pPr>
      <w:r>
        <w:rPr>
          <w:b/>
        </w:rPr>
        <w:t>Supplementary Figure 1</w:t>
      </w:r>
      <w:r w:rsidRPr="008B2B69">
        <w:rPr>
          <w:b/>
        </w:rPr>
        <w:t xml:space="preserve">: Stress sweeps of </w:t>
      </w:r>
      <w:r w:rsidRPr="008B2B69">
        <w:rPr>
          <w:b/>
          <w:i/>
        </w:rPr>
        <w:t>P. aeruginosa</w:t>
      </w:r>
      <w:r w:rsidRPr="008B2B69">
        <w:rPr>
          <w:b/>
        </w:rPr>
        <w:t xml:space="preserve"> colony biofilms.</w:t>
      </w:r>
      <w:r w:rsidRPr="008B2B69">
        <w:t xml:space="preserve"> Stress sweeps were performed on </w:t>
      </w:r>
      <w:r w:rsidR="00943191">
        <w:rPr>
          <w:b/>
        </w:rPr>
        <w:t>(a</w:t>
      </w:r>
      <w:r w:rsidRPr="008B2B69">
        <w:rPr>
          <w:b/>
        </w:rPr>
        <w:t xml:space="preserve">) </w:t>
      </w:r>
      <w:r w:rsidRPr="008B2B69">
        <w:t xml:space="preserve">WT, </w:t>
      </w:r>
      <w:r w:rsidR="00943191">
        <w:rPr>
          <w:b/>
        </w:rPr>
        <w:t>(b</w:t>
      </w:r>
      <w:r w:rsidRPr="008B2B69">
        <w:rPr>
          <w:b/>
        </w:rPr>
        <w:t xml:space="preserve">) </w:t>
      </w:r>
      <w:r w:rsidRPr="008B2B69">
        <w:t xml:space="preserve">RSCV and </w:t>
      </w:r>
      <w:r w:rsidR="00943191">
        <w:rPr>
          <w:b/>
        </w:rPr>
        <w:t>(c</w:t>
      </w:r>
      <w:r w:rsidRPr="008B2B69">
        <w:rPr>
          <w:b/>
        </w:rPr>
        <w:t xml:space="preserve">) </w:t>
      </w:r>
      <w:r w:rsidRPr="008B2B69">
        <w:t>mucoid</w:t>
      </w:r>
      <w:r w:rsidRPr="008B2B69">
        <w:rPr>
          <w:rFonts w:cs="Times New Roman"/>
          <w:i/>
        </w:rPr>
        <w:t xml:space="preserve"> </w:t>
      </w:r>
      <w:r w:rsidRPr="008B2B69">
        <w:rPr>
          <w:rFonts w:cs="Times New Roman"/>
        </w:rPr>
        <w:t>colony biofilms at 2-, 4- and 6-d (label</w:t>
      </w:r>
      <w:r>
        <w:rPr>
          <w:rFonts w:cs="Times New Roman"/>
        </w:rPr>
        <w:t>l</w:t>
      </w:r>
      <w:r w:rsidRPr="008B2B69">
        <w:rPr>
          <w:rFonts w:cs="Times New Roman"/>
        </w:rPr>
        <w:t xml:space="preserve">ed) </w:t>
      </w:r>
      <w:r w:rsidRPr="008B2B69">
        <w:t>by incrementing the stress (</w:t>
      </w:r>
      <w:r w:rsidRPr="008B2B69">
        <w:rPr>
          <w:rFonts w:cs="Times New Roman"/>
        </w:rPr>
        <w:t>σ</w:t>
      </w:r>
      <w:r w:rsidRPr="008B2B69">
        <w:t xml:space="preserve">) from 0.01-100Pa. </w:t>
      </w:r>
      <w:r w:rsidRPr="008B2B69">
        <w:rPr>
          <w:rFonts w:cs="Times New Roman"/>
        </w:rPr>
        <w:t xml:space="preserve">Data presented as mean ± SD; n=4. </w:t>
      </w:r>
    </w:p>
    <w:p w14:paraId="5060CB84" w14:textId="77777777" w:rsidR="002B4C0E" w:rsidRDefault="002B4C0E" w:rsidP="00A94D62">
      <w:pPr>
        <w:rPr>
          <w:rFonts w:cs="Times New Roman"/>
        </w:rPr>
      </w:pPr>
    </w:p>
    <w:p w14:paraId="0E017896" w14:textId="77777777" w:rsidR="002B4C0E" w:rsidRPr="008B2B69" w:rsidRDefault="002B4C0E" w:rsidP="00A94D62">
      <w:pPr>
        <w:rPr>
          <w:rFonts w:cs="Times New Roman"/>
        </w:rPr>
      </w:pPr>
    </w:p>
    <w:p w14:paraId="50A46F92" w14:textId="77777777" w:rsidR="00A94D62" w:rsidRDefault="00A94D62" w:rsidP="00A94D62">
      <w:pPr>
        <w:rPr>
          <w:rFonts w:cs="Times New Roman"/>
          <w:b/>
        </w:rPr>
      </w:pPr>
    </w:p>
    <w:p w14:paraId="4C27F9B2" w14:textId="1054FDD5" w:rsidR="002B4C0E" w:rsidRPr="008B2B69" w:rsidRDefault="002B4C0E" w:rsidP="00A94D62">
      <w:pPr>
        <w:rPr>
          <w:rFonts w:cs="Times New Roman"/>
          <w:b/>
        </w:rPr>
      </w:pPr>
      <w:r>
        <w:rPr>
          <w:rFonts w:cs="Times New Roman"/>
          <w:b/>
          <w:noProof/>
        </w:rPr>
        <w:drawing>
          <wp:inline distT="0" distB="0" distL="0" distR="0" wp14:anchorId="23EA11FA" wp14:editId="62D24727">
            <wp:extent cx="5274310" cy="239593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395931"/>
                    </a:xfrm>
                    <a:prstGeom prst="rect">
                      <a:avLst/>
                    </a:prstGeom>
                    <a:noFill/>
                    <a:ln>
                      <a:noFill/>
                    </a:ln>
                  </pic:spPr>
                </pic:pic>
              </a:graphicData>
            </a:graphic>
          </wp:inline>
        </w:drawing>
      </w:r>
    </w:p>
    <w:p w14:paraId="4F5924E1" w14:textId="08EB0E03" w:rsidR="00A94D62" w:rsidRDefault="00A94D62" w:rsidP="00A94D62">
      <w:r>
        <w:rPr>
          <w:rFonts w:cs="Times New Roman"/>
          <w:b/>
        </w:rPr>
        <w:t>Supplementary Figure 2</w:t>
      </w:r>
      <w:r w:rsidRPr="008B2B69">
        <w:rPr>
          <w:rFonts w:cs="Times New Roman"/>
          <w:b/>
        </w:rPr>
        <w:t xml:space="preserve">: </w:t>
      </w:r>
      <w:r w:rsidRPr="008B2B69">
        <w:rPr>
          <w:rFonts w:cs="Times New Roman"/>
          <w:b/>
          <w:i/>
        </w:rPr>
        <w:t>P. aeruginosa</w:t>
      </w:r>
      <w:r w:rsidRPr="008B2B69">
        <w:rPr>
          <w:rFonts w:cs="Times New Roman"/>
          <w:b/>
        </w:rPr>
        <w:t xml:space="preserve"> lawn-biofilms have a higher yield stress compared to colony-biofilms.</w:t>
      </w:r>
      <w:r w:rsidR="002B4C0E">
        <w:rPr>
          <w:rFonts w:cs="Times New Roman"/>
          <w:b/>
        </w:rPr>
        <w:t xml:space="preserve"> (a</w:t>
      </w:r>
      <w:r w:rsidRPr="008B2B69">
        <w:rPr>
          <w:rFonts w:cs="Times New Roman"/>
          <w:b/>
        </w:rPr>
        <w:t xml:space="preserve">) </w:t>
      </w:r>
      <w:r w:rsidRPr="008B2B69">
        <w:t xml:space="preserve">Stress sweeps were performed on </w:t>
      </w:r>
      <w:r w:rsidRPr="008B2B69">
        <w:rPr>
          <w:i/>
        </w:rPr>
        <w:t>P. aeruginosa</w:t>
      </w:r>
      <w:r w:rsidRPr="008B2B69">
        <w:t xml:space="preserve"> WT, RSCV and mucoid</w:t>
      </w:r>
      <w:r w:rsidRPr="008B2B69">
        <w:rPr>
          <w:rFonts w:cs="Times New Roman"/>
          <w:i/>
        </w:rPr>
        <w:t xml:space="preserve"> </w:t>
      </w:r>
      <w:r w:rsidRPr="008B2B69">
        <w:rPr>
          <w:rFonts w:cs="Times New Roman"/>
        </w:rPr>
        <w:t>(label</w:t>
      </w:r>
      <w:r>
        <w:rPr>
          <w:rFonts w:cs="Times New Roman"/>
        </w:rPr>
        <w:t>l</w:t>
      </w:r>
      <w:r w:rsidRPr="008B2B69">
        <w:rPr>
          <w:rFonts w:cs="Times New Roman"/>
        </w:rPr>
        <w:t xml:space="preserve">ed) scraped lawn biofilms </w:t>
      </w:r>
      <w:r w:rsidRPr="008B2B69">
        <w:t>by incrementing the stress (</w:t>
      </w:r>
      <w:r w:rsidRPr="008B2B69">
        <w:rPr>
          <w:rFonts w:cs="Times New Roman"/>
        </w:rPr>
        <w:t>σ</w:t>
      </w:r>
      <w:r w:rsidRPr="008B2B69">
        <w:t xml:space="preserve">) from 0.01-1000Pa. </w:t>
      </w:r>
      <w:r w:rsidR="002B4C0E">
        <w:rPr>
          <w:rFonts w:cs="Times New Roman"/>
          <w:b/>
        </w:rPr>
        <w:t>(b</w:t>
      </w:r>
      <w:r w:rsidRPr="008B2B69">
        <w:rPr>
          <w:rFonts w:cs="Times New Roman"/>
          <w:b/>
        </w:rPr>
        <w:t xml:space="preserve">) </w:t>
      </w:r>
      <w:r w:rsidRPr="008B2B69">
        <w:t>Yield stress (</w:t>
      </w:r>
      <w:r w:rsidRPr="008B2B69">
        <w:rPr>
          <w:rFonts w:cs="Times New Roman"/>
        </w:rPr>
        <w:t>σ</w:t>
      </w:r>
      <w:r w:rsidRPr="008B2B69">
        <w:rPr>
          <w:vertAlign w:val="subscript"/>
        </w:rPr>
        <w:t>y</w:t>
      </w:r>
      <w:r w:rsidRPr="008B2B69">
        <w:t xml:space="preserve">) of </w:t>
      </w:r>
      <w:r w:rsidRPr="008B2B69">
        <w:rPr>
          <w:i/>
        </w:rPr>
        <w:t>P. aeruginosa</w:t>
      </w:r>
      <w:r w:rsidRPr="008B2B69">
        <w:t xml:space="preserve"> lawn biofilms. The yield stress (</w:t>
      </w:r>
      <w:r w:rsidRPr="008B2B69">
        <w:rPr>
          <w:rFonts w:cs="Times New Roman"/>
        </w:rPr>
        <w:t>σ</w:t>
      </w:r>
      <w:r w:rsidRPr="008B2B69">
        <w:rPr>
          <w:vertAlign w:val="subscript"/>
        </w:rPr>
        <w:t>y</w:t>
      </w:r>
      <w:r w:rsidRPr="008B2B69">
        <w:t xml:space="preserve">) was taken to be the point of viscoelastic crossover where the storage modulus (G’) and the loss modulus (G”) intersected. Data presented as mean </w:t>
      </w:r>
      <w:r w:rsidRPr="008B2B69">
        <w:rPr>
          <w:rFonts w:cs="Times New Roman"/>
        </w:rPr>
        <w:t>±</w:t>
      </w:r>
      <w:r w:rsidRPr="008B2B69">
        <w:t xml:space="preserve"> SD, n =4. </w:t>
      </w:r>
    </w:p>
    <w:p w14:paraId="0AA68C7A" w14:textId="77777777" w:rsidR="002B4C0E" w:rsidRPr="008B2B69" w:rsidRDefault="002B4C0E" w:rsidP="00A94D62"/>
    <w:p w14:paraId="29E8BAB5" w14:textId="4ADB3431" w:rsidR="00A94D62" w:rsidRPr="008B2B69" w:rsidRDefault="002B4C0E" w:rsidP="00A94D62">
      <w:pPr>
        <w:rPr>
          <w:rFonts w:cs="Times New Roman"/>
          <w:b/>
        </w:rPr>
      </w:pPr>
      <w:r>
        <w:rPr>
          <w:rFonts w:cs="Times New Roman"/>
          <w:b/>
          <w:noProof/>
        </w:rPr>
        <w:drawing>
          <wp:inline distT="0" distB="0" distL="0" distR="0" wp14:anchorId="3F3601B1" wp14:editId="3F0BB382">
            <wp:extent cx="5274310" cy="137803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378036"/>
                    </a:xfrm>
                    <a:prstGeom prst="rect">
                      <a:avLst/>
                    </a:prstGeom>
                    <a:noFill/>
                    <a:ln>
                      <a:noFill/>
                    </a:ln>
                  </pic:spPr>
                </pic:pic>
              </a:graphicData>
            </a:graphic>
          </wp:inline>
        </w:drawing>
      </w:r>
    </w:p>
    <w:p w14:paraId="604F8BF7" w14:textId="654B2FC7" w:rsidR="00A94D62" w:rsidRDefault="00A94D62" w:rsidP="00A94D62">
      <w:pPr>
        <w:rPr>
          <w:rFonts w:cs="Times New Roman"/>
        </w:rPr>
      </w:pPr>
      <w:r>
        <w:rPr>
          <w:rFonts w:cs="Times New Roman"/>
          <w:b/>
        </w:rPr>
        <w:t>Supplementary Figure 3</w:t>
      </w:r>
      <w:r w:rsidRPr="008B2B69">
        <w:rPr>
          <w:rFonts w:cs="Times New Roman"/>
          <w:b/>
        </w:rPr>
        <w:t xml:space="preserve">: </w:t>
      </w:r>
      <w:r w:rsidRPr="008B2B69">
        <w:rPr>
          <w:rFonts w:cs="Times New Roman"/>
          <w:b/>
          <w:i/>
        </w:rPr>
        <w:t>P. aeruginosa</w:t>
      </w:r>
      <w:r w:rsidRPr="008B2B69">
        <w:rPr>
          <w:rFonts w:cs="Times New Roman"/>
          <w:b/>
        </w:rPr>
        <w:t xml:space="preserve"> lawn-biofilms have a more elastic dominate </w:t>
      </w:r>
      <w:r>
        <w:rPr>
          <w:rFonts w:cs="Times New Roman"/>
          <w:b/>
        </w:rPr>
        <w:t>behaviour</w:t>
      </w:r>
      <w:r w:rsidRPr="008B2B69">
        <w:rPr>
          <w:rFonts w:cs="Times New Roman"/>
          <w:b/>
        </w:rPr>
        <w:t xml:space="preserve"> compared to colony-biofilms. </w:t>
      </w:r>
      <w:r w:rsidRPr="008B2B69">
        <w:t xml:space="preserve">Frequency sweeps were performed on </w:t>
      </w:r>
      <w:r w:rsidRPr="008B2B69">
        <w:rPr>
          <w:i/>
        </w:rPr>
        <w:t>P. aeruginosa</w:t>
      </w:r>
      <w:r w:rsidRPr="008B2B69">
        <w:t xml:space="preserve"> </w:t>
      </w:r>
      <w:r w:rsidR="002B4C0E">
        <w:rPr>
          <w:b/>
        </w:rPr>
        <w:t xml:space="preserve">(a) </w:t>
      </w:r>
      <w:r w:rsidRPr="008B2B69">
        <w:t xml:space="preserve">WT, </w:t>
      </w:r>
      <w:r w:rsidR="002B4C0E">
        <w:rPr>
          <w:b/>
        </w:rPr>
        <w:t xml:space="preserve">(b) </w:t>
      </w:r>
      <w:r w:rsidRPr="008B2B69">
        <w:t xml:space="preserve">RSCV and </w:t>
      </w:r>
      <w:r w:rsidR="002B4C0E">
        <w:rPr>
          <w:b/>
        </w:rPr>
        <w:t xml:space="preserve">(c) </w:t>
      </w:r>
      <w:r w:rsidRPr="008B2B69">
        <w:t>mucoid</w:t>
      </w:r>
      <w:r w:rsidRPr="008B2B69">
        <w:rPr>
          <w:rFonts w:cs="Times New Roman"/>
          <w:i/>
        </w:rPr>
        <w:t xml:space="preserve"> </w:t>
      </w:r>
      <w:r w:rsidRPr="008B2B69">
        <w:rPr>
          <w:rFonts w:cs="Times New Roman"/>
        </w:rPr>
        <w:t>(labe</w:t>
      </w:r>
      <w:r w:rsidR="008670DB">
        <w:rPr>
          <w:rFonts w:cs="Times New Roman"/>
        </w:rPr>
        <w:t>lled) scraped lawn-</w:t>
      </w:r>
      <w:r w:rsidRPr="008B2B69">
        <w:rPr>
          <w:rFonts w:cs="Times New Roman"/>
        </w:rPr>
        <w:t xml:space="preserve">biofilms </w:t>
      </w:r>
      <w:r w:rsidRPr="008B2B69">
        <w:t>by incrementing the angular frequency (</w:t>
      </w:r>
      <w:r w:rsidRPr="008B2B69">
        <w:rPr>
          <w:rFonts w:cs="Times New Roman"/>
        </w:rPr>
        <w:t>ω</w:t>
      </w:r>
      <w:r w:rsidRPr="008B2B69">
        <w:t xml:space="preserve">) from 0.1-100rad/s. </w:t>
      </w:r>
      <w:r w:rsidRPr="008B2B69">
        <w:rPr>
          <w:rFonts w:cs="Times New Roman"/>
        </w:rPr>
        <w:t>Data presented as mean ± SD; n=4.</w:t>
      </w:r>
    </w:p>
    <w:p w14:paraId="60CF0BD0" w14:textId="77777777" w:rsidR="00A94D62" w:rsidRDefault="00A94D62" w:rsidP="00A94D62">
      <w:pPr>
        <w:rPr>
          <w:rFonts w:cs="Times New Roman"/>
        </w:rPr>
      </w:pPr>
    </w:p>
    <w:p w14:paraId="26059742" w14:textId="2ADCE725" w:rsidR="002B4C0E" w:rsidRDefault="002B4C0E" w:rsidP="00A94D62">
      <w:pPr>
        <w:rPr>
          <w:rFonts w:cs="Times New Roman"/>
        </w:rPr>
      </w:pPr>
      <w:r>
        <w:rPr>
          <w:rFonts w:cs="Times New Roman"/>
          <w:noProof/>
        </w:rPr>
        <w:drawing>
          <wp:inline distT="0" distB="0" distL="0" distR="0" wp14:anchorId="7140723D" wp14:editId="546D4527">
            <wp:extent cx="5274310" cy="183193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831934"/>
                    </a:xfrm>
                    <a:prstGeom prst="rect">
                      <a:avLst/>
                    </a:prstGeom>
                    <a:noFill/>
                    <a:ln>
                      <a:noFill/>
                    </a:ln>
                  </pic:spPr>
                </pic:pic>
              </a:graphicData>
            </a:graphic>
          </wp:inline>
        </w:drawing>
      </w:r>
    </w:p>
    <w:p w14:paraId="1A282EC9" w14:textId="6CC14D58" w:rsidR="00A94D62" w:rsidRPr="008B2B69" w:rsidRDefault="00A94D62" w:rsidP="00A94D62">
      <w:r>
        <w:rPr>
          <w:b/>
        </w:rPr>
        <w:t>Supplementary Figure 4</w:t>
      </w:r>
      <w:r w:rsidRPr="008B2B69">
        <w:rPr>
          <w:b/>
        </w:rPr>
        <w:t xml:space="preserve">: Data analysis of </w:t>
      </w:r>
      <w:r w:rsidRPr="008B2B69">
        <w:rPr>
          <w:b/>
          <w:i/>
        </w:rPr>
        <w:t>P. aeruginosa</w:t>
      </w:r>
      <w:r w:rsidR="008670DB">
        <w:rPr>
          <w:b/>
        </w:rPr>
        <w:t xml:space="preserve"> colony-</w:t>
      </w:r>
      <w:r w:rsidRPr="008B2B69">
        <w:rPr>
          <w:b/>
        </w:rPr>
        <w:t>biofilms.</w:t>
      </w:r>
      <w:r w:rsidRPr="008B2B69">
        <w:t xml:space="preserve"> </w:t>
      </w:r>
      <w:r w:rsidR="002B4C0E">
        <w:rPr>
          <w:b/>
        </w:rPr>
        <w:t>(a</w:t>
      </w:r>
      <w:r w:rsidRPr="008B2B69">
        <w:rPr>
          <w:b/>
        </w:rPr>
        <w:t xml:space="preserve">) </w:t>
      </w:r>
      <w:r w:rsidRPr="008B2B69">
        <w:t>Example of raw data from uniaxial compression measurement of WT 2-d colony-biofilm. Inset depicts the pull-on adhesion of the geometry as at approached the biofilm surface. The point where the force (</w:t>
      </w:r>
      <w:r w:rsidRPr="008B2B69">
        <w:rPr>
          <w:i/>
        </w:rPr>
        <w:t>F</w:t>
      </w:r>
      <w:r w:rsidRPr="008B2B69">
        <w:t xml:space="preserve">) began to increase after this point was taken to be the top of the biofilm. The gap and </w:t>
      </w:r>
      <w:r w:rsidR="008670DB">
        <w:t>force measurements were normalis</w:t>
      </w:r>
      <w:r w:rsidRPr="008B2B69">
        <w:t xml:space="preserve">ed to this point. </w:t>
      </w:r>
      <w:r w:rsidR="002B4C0E">
        <w:rPr>
          <w:b/>
        </w:rPr>
        <w:t>(b</w:t>
      </w:r>
      <w:r w:rsidRPr="008B2B69">
        <w:rPr>
          <w:b/>
        </w:rPr>
        <w:t xml:space="preserve">) </w:t>
      </w:r>
      <w:r w:rsidRPr="008B2B69">
        <w:t>Example of creep-recovery data of WT 2-d colony-biofilm. Where the slope and the elastic recovery measurements were taken are label</w:t>
      </w:r>
      <w:r w:rsidR="008670DB">
        <w:t>l</w:t>
      </w:r>
      <w:r w:rsidRPr="008B2B69">
        <w:t>ed on the graph. The slope of the linear viscous response was used to calculate the viscosity. The linear viscous response typically occurred at the end of the creep portion of the curve. The response was determined to be linear where R</w:t>
      </w:r>
      <w:r w:rsidRPr="008B2B69">
        <w:rPr>
          <w:vertAlign w:val="superscript"/>
        </w:rPr>
        <w:t>2</w:t>
      </w:r>
      <w:r w:rsidRPr="008B2B69">
        <w:t xml:space="preserve"> &gt; 0.95. As indicated on the graph the </w:t>
      </w:r>
      <w:r w:rsidRPr="008B2B69">
        <w:rPr>
          <w:rFonts w:cs="Times New Roman"/>
        </w:rPr>
        <w:t>elastic recovery is the initial vertical drop of the recovery portion of the curve. The length of this recovery response was measured (Δγ) and used to calculate the shear modulus.</w:t>
      </w:r>
    </w:p>
    <w:p w14:paraId="1297A26C" w14:textId="28DA263B" w:rsidR="00A94D62" w:rsidRPr="008B2B69" w:rsidRDefault="002B4C0E" w:rsidP="00A94D62">
      <w:r>
        <w:rPr>
          <w:noProof/>
        </w:rPr>
        <w:drawing>
          <wp:inline distT="0" distB="0" distL="0" distR="0" wp14:anchorId="36658374" wp14:editId="00E92EF5">
            <wp:extent cx="5274310" cy="493161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931611"/>
                    </a:xfrm>
                    <a:prstGeom prst="rect">
                      <a:avLst/>
                    </a:prstGeom>
                    <a:noFill/>
                    <a:ln>
                      <a:noFill/>
                    </a:ln>
                  </pic:spPr>
                </pic:pic>
              </a:graphicData>
            </a:graphic>
          </wp:inline>
        </w:drawing>
      </w:r>
    </w:p>
    <w:p w14:paraId="58AB7C18" w14:textId="35DFBD49" w:rsidR="00A94D62" w:rsidRDefault="00A94D62" w:rsidP="00A94D62">
      <w:pPr>
        <w:rPr>
          <w:rFonts w:cs="Times New Roman"/>
        </w:rPr>
      </w:pPr>
      <w:r w:rsidRPr="008B2B69">
        <w:rPr>
          <w:b/>
        </w:rPr>
        <w:t>S</w:t>
      </w:r>
      <w:r>
        <w:rPr>
          <w:b/>
        </w:rPr>
        <w:t>upplementary Figure 5</w:t>
      </w:r>
      <w:r w:rsidRPr="008B2B69">
        <w:rPr>
          <w:b/>
        </w:rPr>
        <w:t xml:space="preserve">: Linear viscoelastic region of </w:t>
      </w:r>
      <w:r w:rsidRPr="008B2B69">
        <w:rPr>
          <w:b/>
          <w:i/>
        </w:rPr>
        <w:t>P. aeruginosa</w:t>
      </w:r>
      <w:r w:rsidRPr="008B2B69">
        <w:rPr>
          <w:b/>
        </w:rPr>
        <w:t xml:space="preserve"> colony biofilms.</w:t>
      </w:r>
      <w:r w:rsidRPr="008B2B69">
        <w:t xml:space="preserve"> </w:t>
      </w:r>
      <w:r w:rsidR="002B4C0E">
        <w:rPr>
          <w:b/>
        </w:rPr>
        <w:t>(a</w:t>
      </w:r>
      <w:r w:rsidRPr="008B2B69">
        <w:rPr>
          <w:b/>
        </w:rPr>
        <w:t>)</w:t>
      </w:r>
      <w:r w:rsidRPr="008B2B69">
        <w:t xml:space="preserve"> Strain sweeps were performed on WT, RSCV and mucoid</w:t>
      </w:r>
      <w:r w:rsidRPr="008B2B69">
        <w:rPr>
          <w:rFonts w:cs="Times New Roman"/>
          <w:i/>
        </w:rPr>
        <w:t xml:space="preserve"> </w:t>
      </w:r>
      <w:r w:rsidRPr="008B2B69">
        <w:rPr>
          <w:rFonts w:cs="Times New Roman"/>
        </w:rPr>
        <w:t>colony biofilms at 2-, 4- and 6-d (label</w:t>
      </w:r>
      <w:r w:rsidR="008670DB">
        <w:rPr>
          <w:rFonts w:cs="Times New Roman"/>
        </w:rPr>
        <w:t>l</w:t>
      </w:r>
      <w:r w:rsidRPr="008B2B69">
        <w:rPr>
          <w:rFonts w:cs="Times New Roman"/>
        </w:rPr>
        <w:t xml:space="preserve">ed) </w:t>
      </w:r>
      <w:r w:rsidRPr="008B2B69">
        <w:t>by incrementing the strain (</w:t>
      </w:r>
      <w:r w:rsidRPr="008B2B69">
        <w:rPr>
          <w:rFonts w:cs="Times New Roman"/>
        </w:rPr>
        <w:t>γ</w:t>
      </w:r>
      <w:r w:rsidRPr="008B2B69">
        <w:t xml:space="preserve">) from 0.01 – 100%. </w:t>
      </w:r>
      <w:r w:rsidRPr="008B2B69">
        <w:rPr>
          <w:rFonts w:cs="Times New Roman"/>
        </w:rPr>
        <w:t xml:space="preserve">Dashed line indicates the average linear viscoelastic region (LVR) for each biofilm. Data presented as mean ± SD; n=4.  </w:t>
      </w:r>
      <w:r w:rsidR="002B4C0E">
        <w:rPr>
          <w:rFonts w:cs="Times New Roman"/>
          <w:b/>
        </w:rPr>
        <w:t>(b</w:t>
      </w:r>
      <w:r w:rsidRPr="008B2B69">
        <w:rPr>
          <w:rFonts w:cs="Times New Roman"/>
          <w:b/>
        </w:rPr>
        <w:t xml:space="preserve">) </w:t>
      </w:r>
      <w:r w:rsidRPr="008B2B69">
        <w:rPr>
          <w:rFonts w:cs="Times New Roman"/>
        </w:rPr>
        <w:t xml:space="preserve">Strain (γ) values from the LVR depicted in </w:t>
      </w:r>
      <w:r w:rsidR="002B4C0E">
        <w:rPr>
          <w:rFonts w:cs="Times New Roman"/>
          <w:b/>
        </w:rPr>
        <w:t>(a</w:t>
      </w:r>
      <w:r w:rsidRPr="008B2B69">
        <w:rPr>
          <w:rFonts w:cs="Times New Roman"/>
          <w:b/>
        </w:rPr>
        <w:t>)</w:t>
      </w:r>
      <w:r w:rsidRPr="008B2B69">
        <w:rPr>
          <w:rFonts w:cs="Times New Roman"/>
        </w:rPr>
        <w:t xml:space="preserve"> for each biofilm with the corresponding stress. A stress (σ) of 0.5Pa (dashed line) was identified to be within the LVR for all biofilms. This stress (σ) was used for subsequent measurements.</w:t>
      </w:r>
    </w:p>
    <w:p w14:paraId="66B9773E" w14:textId="77777777" w:rsidR="00A94D62" w:rsidRDefault="00A94D62" w:rsidP="00A94D62"/>
    <w:p w14:paraId="742070AB" w14:textId="77777777" w:rsidR="00A94D62" w:rsidRDefault="00A94D62" w:rsidP="00A94D62"/>
    <w:p w14:paraId="186F7D18" w14:textId="735323D2" w:rsidR="00042E81" w:rsidRDefault="00042E81"/>
    <w:sectPr w:rsidR="00042E81" w:rsidSect="0060686A">
      <w:footerReference w:type="even" r:id="rId12"/>
      <w:footerReference w:type="default" r:id="rId13"/>
      <w:pgSz w:w="11900" w:h="16840"/>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AE060" w14:textId="77777777" w:rsidR="00BE5616" w:rsidRDefault="00BE5616">
      <w:pPr>
        <w:spacing w:line="240" w:lineRule="auto"/>
      </w:pPr>
      <w:r>
        <w:separator/>
      </w:r>
    </w:p>
  </w:endnote>
  <w:endnote w:type="continuationSeparator" w:id="0">
    <w:p w14:paraId="0C285104" w14:textId="77777777" w:rsidR="00BE5616" w:rsidRDefault="00BE5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5E0C8" w14:textId="77777777" w:rsidR="00BE5616" w:rsidRDefault="00BE5616" w:rsidP="00BE5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6D31F9" w14:textId="77777777" w:rsidR="00BE5616" w:rsidRDefault="00BE5616" w:rsidP="00BE5DE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F88A7" w14:textId="77777777" w:rsidR="00BE5616" w:rsidRDefault="00BE5616" w:rsidP="00BE5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5BC2">
      <w:rPr>
        <w:rStyle w:val="PageNumber"/>
        <w:noProof/>
      </w:rPr>
      <w:t>1</w:t>
    </w:r>
    <w:r>
      <w:rPr>
        <w:rStyle w:val="PageNumber"/>
      </w:rPr>
      <w:fldChar w:fldCharType="end"/>
    </w:r>
  </w:p>
  <w:p w14:paraId="71CA3B18" w14:textId="77777777" w:rsidR="00BE5616" w:rsidRDefault="00BE5616" w:rsidP="00BE5DE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EB0B4" w14:textId="77777777" w:rsidR="00BE5616" w:rsidRDefault="00BE5616">
      <w:pPr>
        <w:spacing w:line="240" w:lineRule="auto"/>
      </w:pPr>
      <w:r>
        <w:separator/>
      </w:r>
    </w:p>
  </w:footnote>
  <w:footnote w:type="continuationSeparator" w:id="0">
    <w:p w14:paraId="3383E9B1" w14:textId="77777777" w:rsidR="00BE5616" w:rsidRDefault="00BE561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9s5rfstexpwceaa9gxaf9ow0tr2v22eded&quot;&gt;OSU Endnote Library&lt;record-ids&gt;&lt;item&gt;9&lt;/item&gt;&lt;item&gt;13&lt;/item&gt;&lt;item&gt;18&lt;/item&gt;&lt;item&gt;20&lt;/item&gt;&lt;item&gt;68&lt;/item&gt;&lt;item&gt;76&lt;/item&gt;&lt;item&gt;77&lt;/item&gt;&lt;item&gt;78&lt;/item&gt;&lt;item&gt;79&lt;/item&gt;&lt;item&gt;117&lt;/item&gt;&lt;item&gt;490&lt;/item&gt;&lt;item&gt;563&lt;/item&gt;&lt;item&gt;569&lt;/item&gt;&lt;item&gt;579&lt;/item&gt;&lt;item&gt;588&lt;/item&gt;&lt;/record-ids&gt;&lt;/item&gt;&lt;/Libraries&gt;"/>
  </w:docVars>
  <w:rsids>
    <w:rsidRoot w:val="0060686A"/>
    <w:rsid w:val="00042E81"/>
    <w:rsid w:val="00223DAC"/>
    <w:rsid w:val="002B4C0E"/>
    <w:rsid w:val="00310263"/>
    <w:rsid w:val="0031274D"/>
    <w:rsid w:val="0031795C"/>
    <w:rsid w:val="00477F48"/>
    <w:rsid w:val="005D512F"/>
    <w:rsid w:val="0060686A"/>
    <w:rsid w:val="00685BC2"/>
    <w:rsid w:val="008670DB"/>
    <w:rsid w:val="008B2B69"/>
    <w:rsid w:val="00943191"/>
    <w:rsid w:val="00A10505"/>
    <w:rsid w:val="00A94D62"/>
    <w:rsid w:val="00B20EC4"/>
    <w:rsid w:val="00BE5616"/>
    <w:rsid w:val="00BE5DEC"/>
    <w:rsid w:val="00C63B58"/>
    <w:rsid w:val="00DE2A7F"/>
    <w:rsid w:val="00EB2546"/>
    <w:rsid w:val="00F17715"/>
    <w:rsid w:val="00FB2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B881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6A"/>
    <w:pPr>
      <w:spacing w:line="480" w:lineRule="auto"/>
      <w:jc w:val="both"/>
    </w:pPr>
    <w:rPr>
      <w:rFonts w:ascii="Times New Roman" w:hAnsi="Times New Roman"/>
    </w:rPr>
  </w:style>
  <w:style w:type="paragraph" w:styleId="Heading2">
    <w:name w:val="heading 2"/>
    <w:basedOn w:val="Normal"/>
    <w:next w:val="Normal"/>
    <w:link w:val="Heading2Char"/>
    <w:uiPriority w:val="9"/>
    <w:unhideWhenUsed/>
    <w:qFormat/>
    <w:rsid w:val="0060686A"/>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068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686A"/>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60686A"/>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60686A"/>
  </w:style>
  <w:style w:type="paragraph" w:styleId="Footer">
    <w:name w:val="footer"/>
    <w:basedOn w:val="Normal"/>
    <w:link w:val="FooterChar"/>
    <w:uiPriority w:val="99"/>
    <w:unhideWhenUsed/>
    <w:rsid w:val="0060686A"/>
    <w:pPr>
      <w:tabs>
        <w:tab w:val="center" w:pos="4320"/>
        <w:tab w:val="right" w:pos="8640"/>
      </w:tabs>
      <w:spacing w:line="240" w:lineRule="auto"/>
    </w:pPr>
  </w:style>
  <w:style w:type="character" w:customStyle="1" w:styleId="FooterChar">
    <w:name w:val="Footer Char"/>
    <w:basedOn w:val="DefaultParagraphFont"/>
    <w:link w:val="Footer"/>
    <w:uiPriority w:val="99"/>
    <w:rsid w:val="0060686A"/>
    <w:rPr>
      <w:rFonts w:ascii="Times New Roman" w:hAnsi="Times New Roman"/>
    </w:rPr>
  </w:style>
  <w:style w:type="character" w:styleId="PageNumber">
    <w:name w:val="page number"/>
    <w:basedOn w:val="DefaultParagraphFont"/>
    <w:uiPriority w:val="99"/>
    <w:semiHidden/>
    <w:unhideWhenUsed/>
    <w:rsid w:val="0060686A"/>
  </w:style>
  <w:style w:type="paragraph" w:styleId="BalloonText">
    <w:name w:val="Balloon Text"/>
    <w:basedOn w:val="Normal"/>
    <w:link w:val="BalloonTextChar"/>
    <w:uiPriority w:val="99"/>
    <w:semiHidden/>
    <w:unhideWhenUsed/>
    <w:rsid w:val="0060686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86A"/>
    <w:rPr>
      <w:rFonts w:ascii="Lucida Grande" w:hAnsi="Lucida Grande" w:cs="Lucida Grande"/>
      <w:sz w:val="18"/>
      <w:szCs w:val="18"/>
    </w:rPr>
  </w:style>
  <w:style w:type="paragraph" w:customStyle="1" w:styleId="EndNoteBibliographyTitle">
    <w:name w:val="EndNote Bibliography Title"/>
    <w:basedOn w:val="Normal"/>
    <w:rsid w:val="0060686A"/>
    <w:pPr>
      <w:jc w:val="center"/>
    </w:pPr>
    <w:rPr>
      <w:rFonts w:cs="Times New Roman"/>
    </w:rPr>
  </w:style>
  <w:style w:type="paragraph" w:customStyle="1" w:styleId="EndNoteBibliography">
    <w:name w:val="EndNote Bibliography"/>
    <w:basedOn w:val="Normal"/>
    <w:rsid w:val="0060686A"/>
    <w:pPr>
      <w:spacing w:line="240" w:lineRule="auto"/>
    </w:pPr>
    <w:rPr>
      <w:rFonts w:cs="Times New Roman"/>
    </w:rPr>
  </w:style>
  <w:style w:type="character" w:styleId="CommentReference">
    <w:name w:val="annotation reference"/>
    <w:basedOn w:val="DefaultParagraphFont"/>
    <w:uiPriority w:val="99"/>
    <w:semiHidden/>
    <w:unhideWhenUsed/>
    <w:rsid w:val="0060686A"/>
    <w:rPr>
      <w:sz w:val="18"/>
      <w:szCs w:val="18"/>
    </w:rPr>
  </w:style>
  <w:style w:type="paragraph" w:styleId="CommentText">
    <w:name w:val="annotation text"/>
    <w:basedOn w:val="Normal"/>
    <w:link w:val="CommentTextChar"/>
    <w:uiPriority w:val="99"/>
    <w:semiHidden/>
    <w:unhideWhenUsed/>
    <w:rsid w:val="0060686A"/>
    <w:pPr>
      <w:spacing w:line="240" w:lineRule="auto"/>
    </w:pPr>
  </w:style>
  <w:style w:type="character" w:customStyle="1" w:styleId="CommentTextChar">
    <w:name w:val="Comment Text Char"/>
    <w:basedOn w:val="DefaultParagraphFont"/>
    <w:link w:val="CommentText"/>
    <w:uiPriority w:val="99"/>
    <w:semiHidden/>
    <w:rsid w:val="0060686A"/>
    <w:rPr>
      <w:rFonts w:ascii="Times New Roman" w:hAnsi="Times New Roman"/>
    </w:rPr>
  </w:style>
  <w:style w:type="paragraph" w:styleId="DocumentMap">
    <w:name w:val="Document Map"/>
    <w:basedOn w:val="Normal"/>
    <w:link w:val="DocumentMapChar"/>
    <w:uiPriority w:val="99"/>
    <w:semiHidden/>
    <w:unhideWhenUsed/>
    <w:rsid w:val="0060686A"/>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60686A"/>
    <w:rPr>
      <w:rFonts w:ascii="Lucida Grande" w:hAnsi="Lucida Grande" w:cs="Lucida Grande"/>
    </w:rPr>
  </w:style>
  <w:style w:type="paragraph" w:styleId="CommentSubject">
    <w:name w:val="annotation subject"/>
    <w:basedOn w:val="CommentText"/>
    <w:next w:val="CommentText"/>
    <w:link w:val="CommentSubjectChar"/>
    <w:uiPriority w:val="99"/>
    <w:semiHidden/>
    <w:unhideWhenUsed/>
    <w:rsid w:val="0060686A"/>
    <w:rPr>
      <w:b/>
      <w:bCs/>
      <w:sz w:val="20"/>
      <w:szCs w:val="20"/>
    </w:rPr>
  </w:style>
  <w:style w:type="character" w:customStyle="1" w:styleId="CommentSubjectChar">
    <w:name w:val="Comment Subject Char"/>
    <w:basedOn w:val="CommentTextChar"/>
    <w:link w:val="CommentSubject"/>
    <w:uiPriority w:val="99"/>
    <w:semiHidden/>
    <w:rsid w:val="0060686A"/>
    <w:rPr>
      <w:rFonts w:ascii="Times New Roman" w:hAnsi="Times New Roman"/>
      <w:b/>
      <w:bCs/>
      <w:sz w:val="20"/>
      <w:szCs w:val="20"/>
    </w:rPr>
  </w:style>
  <w:style w:type="character" w:styleId="Hyperlink">
    <w:name w:val="Hyperlink"/>
    <w:basedOn w:val="DefaultParagraphFont"/>
    <w:uiPriority w:val="99"/>
    <w:unhideWhenUsed/>
    <w:rsid w:val="0060686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6A"/>
    <w:pPr>
      <w:spacing w:line="480" w:lineRule="auto"/>
      <w:jc w:val="both"/>
    </w:pPr>
    <w:rPr>
      <w:rFonts w:ascii="Times New Roman" w:hAnsi="Times New Roman"/>
    </w:rPr>
  </w:style>
  <w:style w:type="paragraph" w:styleId="Heading2">
    <w:name w:val="heading 2"/>
    <w:basedOn w:val="Normal"/>
    <w:next w:val="Normal"/>
    <w:link w:val="Heading2Char"/>
    <w:uiPriority w:val="9"/>
    <w:unhideWhenUsed/>
    <w:qFormat/>
    <w:rsid w:val="0060686A"/>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068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686A"/>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60686A"/>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60686A"/>
  </w:style>
  <w:style w:type="paragraph" w:styleId="Footer">
    <w:name w:val="footer"/>
    <w:basedOn w:val="Normal"/>
    <w:link w:val="FooterChar"/>
    <w:uiPriority w:val="99"/>
    <w:unhideWhenUsed/>
    <w:rsid w:val="0060686A"/>
    <w:pPr>
      <w:tabs>
        <w:tab w:val="center" w:pos="4320"/>
        <w:tab w:val="right" w:pos="8640"/>
      </w:tabs>
      <w:spacing w:line="240" w:lineRule="auto"/>
    </w:pPr>
  </w:style>
  <w:style w:type="character" w:customStyle="1" w:styleId="FooterChar">
    <w:name w:val="Footer Char"/>
    <w:basedOn w:val="DefaultParagraphFont"/>
    <w:link w:val="Footer"/>
    <w:uiPriority w:val="99"/>
    <w:rsid w:val="0060686A"/>
    <w:rPr>
      <w:rFonts w:ascii="Times New Roman" w:hAnsi="Times New Roman"/>
    </w:rPr>
  </w:style>
  <w:style w:type="character" w:styleId="PageNumber">
    <w:name w:val="page number"/>
    <w:basedOn w:val="DefaultParagraphFont"/>
    <w:uiPriority w:val="99"/>
    <w:semiHidden/>
    <w:unhideWhenUsed/>
    <w:rsid w:val="0060686A"/>
  </w:style>
  <w:style w:type="paragraph" w:styleId="BalloonText">
    <w:name w:val="Balloon Text"/>
    <w:basedOn w:val="Normal"/>
    <w:link w:val="BalloonTextChar"/>
    <w:uiPriority w:val="99"/>
    <w:semiHidden/>
    <w:unhideWhenUsed/>
    <w:rsid w:val="0060686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86A"/>
    <w:rPr>
      <w:rFonts w:ascii="Lucida Grande" w:hAnsi="Lucida Grande" w:cs="Lucida Grande"/>
      <w:sz w:val="18"/>
      <w:szCs w:val="18"/>
    </w:rPr>
  </w:style>
  <w:style w:type="paragraph" w:customStyle="1" w:styleId="EndNoteBibliographyTitle">
    <w:name w:val="EndNote Bibliography Title"/>
    <w:basedOn w:val="Normal"/>
    <w:rsid w:val="0060686A"/>
    <w:pPr>
      <w:jc w:val="center"/>
    </w:pPr>
    <w:rPr>
      <w:rFonts w:cs="Times New Roman"/>
    </w:rPr>
  </w:style>
  <w:style w:type="paragraph" w:customStyle="1" w:styleId="EndNoteBibliography">
    <w:name w:val="EndNote Bibliography"/>
    <w:basedOn w:val="Normal"/>
    <w:rsid w:val="0060686A"/>
    <w:pPr>
      <w:spacing w:line="240" w:lineRule="auto"/>
    </w:pPr>
    <w:rPr>
      <w:rFonts w:cs="Times New Roman"/>
    </w:rPr>
  </w:style>
  <w:style w:type="character" w:styleId="CommentReference">
    <w:name w:val="annotation reference"/>
    <w:basedOn w:val="DefaultParagraphFont"/>
    <w:uiPriority w:val="99"/>
    <w:semiHidden/>
    <w:unhideWhenUsed/>
    <w:rsid w:val="0060686A"/>
    <w:rPr>
      <w:sz w:val="18"/>
      <w:szCs w:val="18"/>
    </w:rPr>
  </w:style>
  <w:style w:type="paragraph" w:styleId="CommentText">
    <w:name w:val="annotation text"/>
    <w:basedOn w:val="Normal"/>
    <w:link w:val="CommentTextChar"/>
    <w:uiPriority w:val="99"/>
    <w:semiHidden/>
    <w:unhideWhenUsed/>
    <w:rsid w:val="0060686A"/>
    <w:pPr>
      <w:spacing w:line="240" w:lineRule="auto"/>
    </w:pPr>
  </w:style>
  <w:style w:type="character" w:customStyle="1" w:styleId="CommentTextChar">
    <w:name w:val="Comment Text Char"/>
    <w:basedOn w:val="DefaultParagraphFont"/>
    <w:link w:val="CommentText"/>
    <w:uiPriority w:val="99"/>
    <w:semiHidden/>
    <w:rsid w:val="0060686A"/>
    <w:rPr>
      <w:rFonts w:ascii="Times New Roman" w:hAnsi="Times New Roman"/>
    </w:rPr>
  </w:style>
  <w:style w:type="paragraph" w:styleId="DocumentMap">
    <w:name w:val="Document Map"/>
    <w:basedOn w:val="Normal"/>
    <w:link w:val="DocumentMapChar"/>
    <w:uiPriority w:val="99"/>
    <w:semiHidden/>
    <w:unhideWhenUsed/>
    <w:rsid w:val="0060686A"/>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60686A"/>
    <w:rPr>
      <w:rFonts w:ascii="Lucida Grande" w:hAnsi="Lucida Grande" w:cs="Lucida Grande"/>
    </w:rPr>
  </w:style>
  <w:style w:type="paragraph" w:styleId="CommentSubject">
    <w:name w:val="annotation subject"/>
    <w:basedOn w:val="CommentText"/>
    <w:next w:val="CommentText"/>
    <w:link w:val="CommentSubjectChar"/>
    <w:uiPriority w:val="99"/>
    <w:semiHidden/>
    <w:unhideWhenUsed/>
    <w:rsid w:val="0060686A"/>
    <w:rPr>
      <w:b/>
      <w:bCs/>
      <w:sz w:val="20"/>
      <w:szCs w:val="20"/>
    </w:rPr>
  </w:style>
  <w:style w:type="character" w:customStyle="1" w:styleId="CommentSubjectChar">
    <w:name w:val="Comment Subject Char"/>
    <w:basedOn w:val="CommentTextChar"/>
    <w:link w:val="CommentSubject"/>
    <w:uiPriority w:val="99"/>
    <w:semiHidden/>
    <w:rsid w:val="0060686A"/>
    <w:rPr>
      <w:rFonts w:ascii="Times New Roman" w:hAnsi="Times New Roman"/>
      <w:b/>
      <w:bCs/>
      <w:sz w:val="20"/>
      <w:szCs w:val="20"/>
    </w:rPr>
  </w:style>
  <w:style w:type="character" w:styleId="Hyperlink">
    <w:name w:val="Hyperlink"/>
    <w:basedOn w:val="DefaultParagraphFont"/>
    <w:uiPriority w:val="99"/>
    <w:unhideWhenUsed/>
    <w:rsid w:val="006068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3403</Words>
  <Characters>19398</Characters>
  <Application>Microsoft Macintosh Word</Application>
  <DocSecurity>0</DocSecurity>
  <Lines>161</Lines>
  <Paragraphs>45</Paragraphs>
  <ScaleCrop>false</ScaleCrop>
  <Company/>
  <LinksUpToDate>false</LinksUpToDate>
  <CharactersWithSpaces>22756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Gloag</dc:creator>
  <cp:keywords/>
  <dc:description/>
  <cp:lastModifiedBy>Erin Gloag</cp:lastModifiedBy>
  <cp:revision>2</cp:revision>
  <dcterms:created xsi:type="dcterms:W3CDTF">2018-05-24T16:05:00Z</dcterms:created>
  <dcterms:modified xsi:type="dcterms:W3CDTF">2018-05-24T16:05:00Z</dcterms:modified>
</cp:coreProperties>
</file>