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E8A" w:rsidRPr="00C848FF" w:rsidRDefault="00A10E8A" w:rsidP="00A10E8A">
      <w:pPr>
        <w:spacing w:before="240" w:after="0" w:line="240" w:lineRule="auto"/>
        <w:jc w:val="both"/>
        <w:rPr>
          <w:rFonts w:ascii="Calibri" w:hAnsi="Calibri" w:cs="Calibri"/>
          <w:sz w:val="24"/>
          <w:szCs w:val="24"/>
        </w:rPr>
      </w:pPr>
      <w:bookmarkStart w:id="0" w:name="_GoBack"/>
      <w:bookmarkEnd w:id="0"/>
      <w:r w:rsidRPr="00C848FF">
        <w:rPr>
          <w:rFonts w:ascii="Calibri" w:hAnsi="Calibri" w:cs="Calibri"/>
          <w:sz w:val="24"/>
          <w:szCs w:val="24"/>
        </w:rPr>
        <w:t xml:space="preserve">Diabetic Medicine </w:t>
      </w:r>
      <w:r w:rsidR="002E23E3" w:rsidRPr="00C848FF">
        <w:rPr>
          <w:rFonts w:ascii="Calibri" w:hAnsi="Calibri" w:cs="Calibri"/>
          <w:sz w:val="24"/>
          <w:szCs w:val="24"/>
        </w:rPr>
        <w:t>Ju</w:t>
      </w:r>
      <w:r w:rsidR="00612634">
        <w:rPr>
          <w:rFonts w:ascii="Calibri" w:hAnsi="Calibri" w:cs="Calibri"/>
          <w:sz w:val="24"/>
          <w:szCs w:val="24"/>
        </w:rPr>
        <w:t>ly</w:t>
      </w:r>
      <w:r w:rsidR="004638C5" w:rsidRPr="00C848FF">
        <w:rPr>
          <w:rFonts w:ascii="Calibri" w:hAnsi="Calibri" w:cs="Calibri"/>
          <w:sz w:val="24"/>
          <w:szCs w:val="24"/>
        </w:rPr>
        <w:t xml:space="preserve"> 2018</w:t>
      </w:r>
    </w:p>
    <w:p w:rsidR="001F1775" w:rsidRDefault="001F1775">
      <w:pPr>
        <w:rPr>
          <w:rFonts w:ascii="Calibri" w:hAnsi="Calibri" w:cs="Calibri"/>
          <w:b/>
          <w:sz w:val="24"/>
          <w:szCs w:val="24"/>
        </w:rPr>
      </w:pPr>
    </w:p>
    <w:p w:rsidR="00C848FF" w:rsidRDefault="00C848FF" w:rsidP="00C848FF">
      <w:pPr>
        <w:jc w:val="both"/>
        <w:rPr>
          <w:rFonts w:ascii="Calibri" w:hAnsi="Calibri" w:cs="Calibri"/>
          <w:b/>
          <w:sz w:val="24"/>
          <w:szCs w:val="24"/>
        </w:rPr>
      </w:pPr>
      <w:r w:rsidRPr="00C848FF">
        <w:rPr>
          <w:rFonts w:ascii="Calibri" w:hAnsi="Calibri" w:cs="Calibri"/>
          <w:b/>
          <w:sz w:val="24"/>
          <w:szCs w:val="24"/>
        </w:rPr>
        <w:t xml:space="preserve">Editorial </w:t>
      </w:r>
    </w:p>
    <w:p w:rsidR="00255B45" w:rsidRPr="00C848FF" w:rsidRDefault="008053ED" w:rsidP="00C848FF">
      <w:pPr>
        <w:jc w:val="both"/>
        <w:rPr>
          <w:rFonts w:ascii="Calibri" w:hAnsi="Calibri" w:cs="Calibri"/>
          <w:b/>
          <w:sz w:val="24"/>
          <w:szCs w:val="24"/>
        </w:rPr>
      </w:pPr>
      <w:r>
        <w:rPr>
          <w:rFonts w:ascii="Calibri" w:hAnsi="Calibri" w:cs="Calibri"/>
          <w:b/>
          <w:sz w:val="24"/>
          <w:szCs w:val="24"/>
        </w:rPr>
        <w:t>Involving the right people in d</w:t>
      </w:r>
      <w:r w:rsidR="00255B45">
        <w:rPr>
          <w:rFonts w:ascii="Calibri" w:hAnsi="Calibri" w:cs="Calibri"/>
          <w:b/>
          <w:sz w:val="24"/>
          <w:szCs w:val="24"/>
        </w:rPr>
        <w:t xml:space="preserve">iabetes </w:t>
      </w:r>
      <w:r>
        <w:rPr>
          <w:rFonts w:ascii="Calibri" w:hAnsi="Calibri" w:cs="Calibri"/>
          <w:b/>
          <w:sz w:val="24"/>
          <w:szCs w:val="24"/>
        </w:rPr>
        <w:t>r</w:t>
      </w:r>
      <w:r w:rsidR="00255B45">
        <w:rPr>
          <w:rFonts w:ascii="Calibri" w:hAnsi="Calibri" w:cs="Calibri"/>
          <w:b/>
          <w:sz w:val="24"/>
          <w:szCs w:val="24"/>
        </w:rPr>
        <w:t>esearch</w:t>
      </w:r>
    </w:p>
    <w:p w:rsidR="002F15CC" w:rsidRPr="001638EA" w:rsidRDefault="008053ED" w:rsidP="00C848FF">
      <w:pPr>
        <w:autoSpaceDE w:val="0"/>
        <w:autoSpaceDN w:val="0"/>
        <w:adjustRightInd w:val="0"/>
        <w:spacing w:after="0" w:line="240" w:lineRule="auto"/>
        <w:jc w:val="both"/>
        <w:rPr>
          <w:rFonts w:cstheme="minorHAnsi"/>
          <w:sz w:val="24"/>
          <w:szCs w:val="24"/>
        </w:rPr>
      </w:pPr>
      <w:r w:rsidRPr="002F15CC">
        <w:rPr>
          <w:rFonts w:ascii="Calibri" w:hAnsi="Calibri" w:cs="Calibri"/>
          <w:bCs/>
          <w:sz w:val="24"/>
          <w:szCs w:val="24"/>
        </w:rPr>
        <w:t xml:space="preserve">In the bad old days, research was often done </w:t>
      </w:r>
      <w:r w:rsidRPr="002F15CC">
        <w:rPr>
          <w:rFonts w:ascii="Calibri" w:hAnsi="Calibri" w:cs="Calibri"/>
          <w:bCs/>
          <w:i/>
          <w:sz w:val="24"/>
          <w:szCs w:val="24"/>
        </w:rPr>
        <w:t>to</w:t>
      </w:r>
      <w:r w:rsidRPr="002F15CC">
        <w:rPr>
          <w:rFonts w:ascii="Calibri" w:hAnsi="Calibri" w:cs="Calibri"/>
          <w:bCs/>
          <w:sz w:val="24"/>
          <w:szCs w:val="24"/>
        </w:rPr>
        <w:t xml:space="preserve"> people without adequate information</w:t>
      </w:r>
      <w:r w:rsidR="002F15CC">
        <w:rPr>
          <w:rFonts w:ascii="Calibri" w:hAnsi="Calibri" w:cs="Calibri"/>
          <w:bCs/>
          <w:sz w:val="24"/>
          <w:szCs w:val="24"/>
        </w:rPr>
        <w:t>,</w:t>
      </w:r>
      <w:r w:rsidRPr="002F15CC">
        <w:rPr>
          <w:rFonts w:ascii="Calibri" w:hAnsi="Calibri" w:cs="Calibri"/>
          <w:bCs/>
          <w:sz w:val="24"/>
          <w:szCs w:val="24"/>
        </w:rPr>
        <w:t xml:space="preserve"> with the agenda </w:t>
      </w:r>
      <w:r w:rsidR="002F15CC">
        <w:rPr>
          <w:rFonts w:ascii="Calibri" w:hAnsi="Calibri" w:cs="Calibri"/>
          <w:bCs/>
          <w:sz w:val="24"/>
          <w:szCs w:val="24"/>
        </w:rPr>
        <w:t xml:space="preserve">being </w:t>
      </w:r>
      <w:r w:rsidRPr="002F15CC">
        <w:rPr>
          <w:rFonts w:ascii="Calibri" w:hAnsi="Calibri" w:cs="Calibri"/>
          <w:bCs/>
          <w:sz w:val="24"/>
          <w:szCs w:val="24"/>
        </w:rPr>
        <w:t xml:space="preserve">driven by the researcher. Thankfully, those days are past and there </w:t>
      </w:r>
      <w:r w:rsidR="002F15CC">
        <w:rPr>
          <w:rFonts w:ascii="Calibri" w:hAnsi="Calibri" w:cs="Calibri"/>
          <w:bCs/>
          <w:sz w:val="24"/>
          <w:szCs w:val="24"/>
        </w:rPr>
        <w:t>has been</w:t>
      </w:r>
      <w:r w:rsidRPr="002F15CC">
        <w:rPr>
          <w:rFonts w:ascii="Calibri" w:hAnsi="Calibri" w:cs="Calibri"/>
          <w:bCs/>
          <w:sz w:val="24"/>
          <w:szCs w:val="24"/>
        </w:rPr>
        <w:t xml:space="preserve"> an increasing recognition of the need to involve </w:t>
      </w:r>
      <w:r w:rsidR="00B67111">
        <w:rPr>
          <w:rFonts w:ascii="Calibri" w:hAnsi="Calibri" w:cs="Calibri"/>
          <w:bCs/>
          <w:sz w:val="24"/>
          <w:szCs w:val="24"/>
        </w:rPr>
        <w:t xml:space="preserve">the public and </w:t>
      </w:r>
      <w:r w:rsidRPr="002F15CC">
        <w:rPr>
          <w:rFonts w:ascii="Calibri" w:hAnsi="Calibri" w:cs="Calibri"/>
          <w:bCs/>
          <w:sz w:val="24"/>
          <w:szCs w:val="24"/>
        </w:rPr>
        <w:t xml:space="preserve">patients in medical research. </w:t>
      </w:r>
      <w:r w:rsidR="002F15CC" w:rsidRPr="002F15CC">
        <w:rPr>
          <w:rFonts w:ascii="Calibri" w:hAnsi="Calibri" w:cs="Calibri"/>
          <w:bCs/>
          <w:sz w:val="24"/>
          <w:szCs w:val="24"/>
        </w:rPr>
        <w:t xml:space="preserve">As well as being a </w:t>
      </w:r>
      <w:r w:rsidR="002F15CC" w:rsidRPr="002F15CC">
        <w:rPr>
          <w:rFonts w:cs="Helvetica 45 Light"/>
          <w:color w:val="211D1E"/>
          <w:sz w:val="24"/>
          <w:szCs w:val="24"/>
        </w:rPr>
        <w:t>fundamental democratic principle that people</w:t>
      </w:r>
      <w:r w:rsidR="00B67111">
        <w:rPr>
          <w:rFonts w:cs="Helvetica 45 Light"/>
          <w:color w:val="211D1E"/>
          <w:sz w:val="24"/>
          <w:szCs w:val="24"/>
        </w:rPr>
        <w:t>,</w:t>
      </w:r>
      <w:r w:rsidR="002F15CC" w:rsidRPr="002F15CC">
        <w:rPr>
          <w:rFonts w:cs="Helvetica 45 Light"/>
          <w:color w:val="211D1E"/>
          <w:sz w:val="24"/>
          <w:szCs w:val="24"/>
        </w:rPr>
        <w:t xml:space="preserve"> who are affected by research</w:t>
      </w:r>
      <w:r w:rsidR="00B67111">
        <w:rPr>
          <w:rFonts w:cs="Helvetica 45 Light"/>
          <w:color w:val="211D1E"/>
          <w:sz w:val="24"/>
          <w:szCs w:val="24"/>
        </w:rPr>
        <w:t>,</w:t>
      </w:r>
      <w:r w:rsidR="002F15CC" w:rsidRPr="002F15CC">
        <w:rPr>
          <w:rFonts w:cs="Helvetica 45 Light"/>
          <w:color w:val="211D1E"/>
          <w:sz w:val="24"/>
          <w:szCs w:val="24"/>
        </w:rPr>
        <w:t xml:space="preserve"> have a right to have a say in what and how research is undertaken, </w:t>
      </w:r>
      <w:r w:rsidR="002F15CC" w:rsidRPr="002F15CC">
        <w:rPr>
          <w:rFonts w:ascii="Calibri" w:hAnsi="Calibri" w:cs="Calibri"/>
          <w:bCs/>
          <w:sz w:val="24"/>
          <w:szCs w:val="24"/>
        </w:rPr>
        <w:t>patient and public</w:t>
      </w:r>
      <w:r w:rsidR="00B67111">
        <w:rPr>
          <w:rFonts w:ascii="Calibri" w:hAnsi="Calibri" w:cs="Calibri"/>
          <w:bCs/>
          <w:sz w:val="24"/>
          <w:szCs w:val="24"/>
        </w:rPr>
        <w:t xml:space="preserve"> involvement</w:t>
      </w:r>
      <w:r w:rsidR="002F15CC" w:rsidRPr="002F15CC">
        <w:rPr>
          <w:rFonts w:ascii="Calibri" w:hAnsi="Calibri" w:cs="Calibri"/>
          <w:bCs/>
          <w:sz w:val="24"/>
          <w:szCs w:val="24"/>
        </w:rPr>
        <w:t xml:space="preserve"> improve the quality of research</w:t>
      </w:r>
      <w:r w:rsidR="00B67111">
        <w:rPr>
          <w:rFonts w:ascii="Calibri" w:hAnsi="Calibri" w:cs="Calibri"/>
          <w:bCs/>
          <w:sz w:val="24"/>
          <w:szCs w:val="24"/>
        </w:rPr>
        <w:t xml:space="preserve"> by making s</w:t>
      </w:r>
      <w:r w:rsidR="002F15CC" w:rsidRPr="002F15CC">
        <w:rPr>
          <w:rFonts w:ascii="Calibri" w:hAnsi="Calibri" w:cs="Calibri"/>
          <w:bCs/>
          <w:sz w:val="24"/>
          <w:szCs w:val="24"/>
        </w:rPr>
        <w:t>tudies more accessible and acceptable while ensuring that research outcomes are important and relevant</w:t>
      </w:r>
      <w:r w:rsidR="002F15CC" w:rsidRPr="002F15CC">
        <w:rPr>
          <w:rFonts w:cs="Helvetica 45 Light"/>
          <w:color w:val="211D1E"/>
          <w:sz w:val="24"/>
          <w:szCs w:val="24"/>
        </w:rPr>
        <w:t xml:space="preserve">. </w:t>
      </w:r>
      <w:r w:rsidRPr="002F15CC">
        <w:rPr>
          <w:rFonts w:ascii="Calibri" w:hAnsi="Calibri" w:cs="Calibri"/>
          <w:bCs/>
          <w:sz w:val="24"/>
          <w:szCs w:val="24"/>
        </w:rPr>
        <w:t>The share</w:t>
      </w:r>
      <w:r w:rsidR="002F15CC" w:rsidRPr="002F15CC">
        <w:rPr>
          <w:rFonts w:ascii="Calibri" w:hAnsi="Calibri" w:cs="Calibri"/>
          <w:bCs/>
          <w:sz w:val="24"/>
          <w:szCs w:val="24"/>
        </w:rPr>
        <w:t>d</w:t>
      </w:r>
      <w:r w:rsidRPr="002F15CC">
        <w:rPr>
          <w:rFonts w:ascii="Calibri" w:hAnsi="Calibri" w:cs="Calibri"/>
          <w:bCs/>
          <w:sz w:val="24"/>
          <w:szCs w:val="24"/>
        </w:rPr>
        <w:t xml:space="preserve"> decision</w:t>
      </w:r>
      <w:r w:rsidR="002F15CC">
        <w:rPr>
          <w:rFonts w:ascii="Calibri" w:hAnsi="Calibri" w:cs="Calibri"/>
          <w:bCs/>
          <w:sz w:val="24"/>
          <w:szCs w:val="24"/>
        </w:rPr>
        <w:t>-</w:t>
      </w:r>
      <w:r w:rsidRPr="002F15CC">
        <w:rPr>
          <w:rFonts w:ascii="Calibri" w:hAnsi="Calibri" w:cs="Calibri"/>
          <w:bCs/>
          <w:sz w:val="24"/>
          <w:szCs w:val="24"/>
        </w:rPr>
        <w:t xml:space="preserve">making </w:t>
      </w:r>
      <w:r w:rsidR="00B67111">
        <w:rPr>
          <w:rFonts w:ascii="Calibri" w:hAnsi="Calibri" w:cs="Calibri"/>
          <w:bCs/>
          <w:sz w:val="24"/>
          <w:szCs w:val="24"/>
        </w:rPr>
        <w:t>aligns</w:t>
      </w:r>
      <w:r w:rsidRPr="002F15CC">
        <w:rPr>
          <w:rFonts w:ascii="Calibri" w:hAnsi="Calibri" w:cs="Calibri"/>
          <w:bCs/>
          <w:sz w:val="24"/>
          <w:szCs w:val="24"/>
        </w:rPr>
        <w:t xml:space="preserve"> research </w:t>
      </w:r>
      <w:r w:rsidR="00CE723D" w:rsidRPr="002F15CC">
        <w:rPr>
          <w:rFonts w:ascii="Calibri" w:hAnsi="Calibri" w:cs="Calibri"/>
          <w:bCs/>
          <w:sz w:val="24"/>
          <w:szCs w:val="24"/>
        </w:rPr>
        <w:t xml:space="preserve">priorities </w:t>
      </w:r>
      <w:r w:rsidRPr="002F15CC">
        <w:rPr>
          <w:rFonts w:ascii="Calibri" w:hAnsi="Calibri" w:cs="Calibri"/>
          <w:bCs/>
          <w:sz w:val="24"/>
          <w:szCs w:val="24"/>
        </w:rPr>
        <w:t>bet</w:t>
      </w:r>
      <w:r w:rsidR="00CE723D" w:rsidRPr="002F15CC">
        <w:rPr>
          <w:rFonts w:ascii="Calibri" w:hAnsi="Calibri" w:cs="Calibri"/>
          <w:bCs/>
          <w:sz w:val="24"/>
          <w:szCs w:val="24"/>
        </w:rPr>
        <w:t xml:space="preserve">ter to </w:t>
      </w:r>
      <w:r w:rsidR="002F15CC">
        <w:rPr>
          <w:rFonts w:ascii="Calibri" w:hAnsi="Calibri" w:cs="Calibri"/>
          <w:bCs/>
          <w:sz w:val="24"/>
          <w:szCs w:val="24"/>
        </w:rPr>
        <w:t>the needs of society</w:t>
      </w:r>
      <w:r w:rsidR="00B67111">
        <w:rPr>
          <w:rFonts w:ascii="Calibri" w:hAnsi="Calibri" w:cs="Calibri"/>
          <w:bCs/>
          <w:sz w:val="24"/>
          <w:szCs w:val="24"/>
        </w:rPr>
        <w:t xml:space="preserve"> and i</w:t>
      </w:r>
      <w:r w:rsidR="00CE723D" w:rsidRPr="002F15CC">
        <w:rPr>
          <w:rFonts w:ascii="Calibri" w:hAnsi="Calibri" w:cs="Calibri"/>
          <w:bCs/>
          <w:sz w:val="24"/>
          <w:szCs w:val="24"/>
        </w:rPr>
        <w:t>n the end, all benefit.</w:t>
      </w:r>
      <w:r w:rsidR="00C44C05">
        <w:rPr>
          <w:rFonts w:ascii="Calibri" w:hAnsi="Calibri" w:cs="Calibri"/>
          <w:bCs/>
          <w:sz w:val="24"/>
          <w:szCs w:val="24"/>
        </w:rPr>
        <w:t xml:space="preserve"> </w:t>
      </w:r>
      <w:r w:rsidR="002F15CC" w:rsidRPr="001638EA">
        <w:rPr>
          <w:rFonts w:cstheme="minorHAnsi"/>
          <w:bCs/>
          <w:sz w:val="24"/>
          <w:szCs w:val="24"/>
        </w:rPr>
        <w:t>As Dame Sally Davies, the UK’s Chief Medical Officer, wrote, “</w:t>
      </w:r>
      <w:r w:rsidR="002F15CC" w:rsidRPr="001638EA">
        <w:rPr>
          <w:rFonts w:cstheme="minorHAnsi"/>
          <w:sz w:val="24"/>
          <w:szCs w:val="24"/>
        </w:rPr>
        <w:t>No matter how complicated the research, or how brilliant the researcher, patients and the public always offer unique, invaluable insights. Their advice when designing, implementing and evaluating research invariably makes studies more effective, more credible and often more cost efficient as well.”</w:t>
      </w:r>
    </w:p>
    <w:p w:rsidR="002F15CC" w:rsidRPr="001638EA" w:rsidRDefault="002F15CC" w:rsidP="00C848FF">
      <w:pPr>
        <w:autoSpaceDE w:val="0"/>
        <w:autoSpaceDN w:val="0"/>
        <w:adjustRightInd w:val="0"/>
        <w:spacing w:after="0" w:line="240" w:lineRule="auto"/>
        <w:jc w:val="both"/>
        <w:rPr>
          <w:rFonts w:cstheme="minorHAnsi"/>
          <w:sz w:val="24"/>
          <w:szCs w:val="24"/>
        </w:rPr>
      </w:pPr>
    </w:p>
    <w:p w:rsidR="001638EA" w:rsidRPr="002F1013" w:rsidRDefault="002F15CC" w:rsidP="001638EA">
      <w:pPr>
        <w:autoSpaceDE w:val="0"/>
        <w:autoSpaceDN w:val="0"/>
        <w:adjustRightInd w:val="0"/>
        <w:spacing w:after="0" w:line="240" w:lineRule="auto"/>
        <w:jc w:val="both"/>
        <w:rPr>
          <w:rFonts w:ascii="Calibri" w:hAnsi="Calibri" w:cs="Calibri"/>
          <w:sz w:val="24"/>
          <w:szCs w:val="24"/>
        </w:rPr>
      </w:pPr>
      <w:r w:rsidRPr="001638EA">
        <w:rPr>
          <w:rFonts w:cstheme="minorHAnsi"/>
          <w:sz w:val="24"/>
          <w:szCs w:val="24"/>
        </w:rPr>
        <w:t xml:space="preserve">In this issue, </w:t>
      </w:r>
      <w:r w:rsidR="00B67111">
        <w:rPr>
          <w:rFonts w:cstheme="minorHAnsi"/>
          <w:sz w:val="24"/>
          <w:szCs w:val="24"/>
        </w:rPr>
        <w:t xml:space="preserve">Finer </w:t>
      </w:r>
      <w:r w:rsidR="00B67111" w:rsidRPr="00B67111">
        <w:rPr>
          <w:rFonts w:cstheme="minorHAnsi"/>
          <w:i/>
          <w:sz w:val="24"/>
          <w:szCs w:val="24"/>
        </w:rPr>
        <w:t>et al.</w:t>
      </w:r>
      <w:r w:rsidRPr="001638EA">
        <w:rPr>
          <w:rFonts w:cstheme="minorHAnsi"/>
          <w:sz w:val="24"/>
          <w:szCs w:val="24"/>
        </w:rPr>
        <w:t xml:space="preserve"> </w:t>
      </w:r>
      <w:r w:rsidR="00B67111">
        <w:rPr>
          <w:rFonts w:cstheme="minorHAnsi"/>
          <w:sz w:val="24"/>
          <w:szCs w:val="24"/>
        </w:rPr>
        <w:t>publish</w:t>
      </w:r>
      <w:r w:rsidRPr="001638EA">
        <w:rPr>
          <w:rFonts w:cstheme="minorHAnsi"/>
          <w:sz w:val="24"/>
          <w:szCs w:val="24"/>
        </w:rPr>
        <w:t xml:space="preserve"> a prime example of how people with diabetes can work with healthcare professionals and researchers to shape the </w:t>
      </w:r>
      <w:r w:rsidR="00C44C05">
        <w:rPr>
          <w:rFonts w:cstheme="minorHAnsi"/>
          <w:sz w:val="24"/>
          <w:szCs w:val="24"/>
        </w:rPr>
        <w:t xml:space="preserve">future </w:t>
      </w:r>
      <w:r w:rsidRPr="001638EA">
        <w:rPr>
          <w:rFonts w:cstheme="minorHAnsi"/>
          <w:sz w:val="24"/>
          <w:szCs w:val="24"/>
        </w:rPr>
        <w:t>research agenda</w:t>
      </w:r>
      <w:r w:rsidR="001F1775">
        <w:rPr>
          <w:rFonts w:cstheme="minorHAnsi"/>
          <w:sz w:val="24"/>
          <w:szCs w:val="24"/>
        </w:rPr>
        <w:t xml:space="preserve"> (1)</w:t>
      </w:r>
      <w:r w:rsidRPr="001638EA">
        <w:rPr>
          <w:rFonts w:cstheme="minorHAnsi"/>
          <w:sz w:val="24"/>
          <w:szCs w:val="24"/>
        </w:rPr>
        <w:t>.</w:t>
      </w:r>
      <w:r w:rsidR="00B53387" w:rsidRPr="001638EA">
        <w:rPr>
          <w:rFonts w:cstheme="minorHAnsi"/>
          <w:sz w:val="24"/>
          <w:szCs w:val="24"/>
        </w:rPr>
        <w:t xml:space="preserve"> Following a previous</w:t>
      </w:r>
      <w:r w:rsidR="00C44C05">
        <w:rPr>
          <w:rFonts w:cstheme="minorHAnsi"/>
          <w:sz w:val="24"/>
          <w:szCs w:val="24"/>
        </w:rPr>
        <w:t>ly</w:t>
      </w:r>
      <w:r w:rsidR="00B53387" w:rsidRPr="001638EA">
        <w:rPr>
          <w:rFonts w:cstheme="minorHAnsi"/>
          <w:sz w:val="24"/>
          <w:szCs w:val="24"/>
        </w:rPr>
        <w:t xml:space="preserve"> successful exercise for </w:t>
      </w:r>
      <w:r w:rsidR="001638EA">
        <w:rPr>
          <w:rFonts w:cstheme="minorHAnsi"/>
          <w:sz w:val="24"/>
          <w:szCs w:val="24"/>
        </w:rPr>
        <w:t>T</w:t>
      </w:r>
      <w:r w:rsidR="00B53387" w:rsidRPr="001638EA">
        <w:rPr>
          <w:rFonts w:cstheme="minorHAnsi"/>
          <w:sz w:val="24"/>
          <w:szCs w:val="24"/>
        </w:rPr>
        <w:t xml:space="preserve">ype 1 diabetes, Diabetes UK and the James Lind Alliance Priority Setting Partnership undertook a four-step process to determine the “top 10 research priorities” in </w:t>
      </w:r>
      <w:r w:rsidR="001638EA">
        <w:rPr>
          <w:rFonts w:cstheme="minorHAnsi"/>
          <w:sz w:val="24"/>
          <w:szCs w:val="24"/>
        </w:rPr>
        <w:t>T</w:t>
      </w:r>
      <w:r w:rsidR="00B53387" w:rsidRPr="001638EA">
        <w:rPr>
          <w:rFonts w:cstheme="minorHAnsi"/>
          <w:sz w:val="24"/>
          <w:szCs w:val="24"/>
        </w:rPr>
        <w:t>ype 2 diabetes. 70,000 people with type 2 diabetes, their care</w:t>
      </w:r>
      <w:r w:rsidR="00B67111">
        <w:rPr>
          <w:rFonts w:cstheme="minorHAnsi"/>
          <w:sz w:val="24"/>
          <w:szCs w:val="24"/>
        </w:rPr>
        <w:t>rs</w:t>
      </w:r>
      <w:r w:rsidR="00B53387" w:rsidRPr="001638EA">
        <w:rPr>
          <w:rFonts w:cstheme="minorHAnsi"/>
          <w:sz w:val="24"/>
          <w:szCs w:val="24"/>
        </w:rPr>
        <w:t xml:space="preserve"> and healthcare professional</w:t>
      </w:r>
      <w:r w:rsidR="00B67111">
        <w:rPr>
          <w:rFonts w:cstheme="minorHAnsi"/>
          <w:sz w:val="24"/>
          <w:szCs w:val="24"/>
        </w:rPr>
        <w:t>s</w:t>
      </w:r>
      <w:r w:rsidR="00B53387" w:rsidRPr="001638EA">
        <w:rPr>
          <w:rFonts w:cstheme="minorHAnsi"/>
          <w:sz w:val="24"/>
          <w:szCs w:val="24"/>
        </w:rPr>
        <w:t xml:space="preserve"> were contacted to complete a questionnaire</w:t>
      </w:r>
      <w:r w:rsidR="00C44C05">
        <w:rPr>
          <w:rFonts w:cstheme="minorHAnsi"/>
          <w:sz w:val="24"/>
          <w:szCs w:val="24"/>
        </w:rPr>
        <w:t xml:space="preserve"> and o</w:t>
      </w:r>
      <w:r w:rsidR="00B53387" w:rsidRPr="001638EA">
        <w:rPr>
          <w:rFonts w:cstheme="minorHAnsi"/>
          <w:sz w:val="24"/>
          <w:szCs w:val="24"/>
        </w:rPr>
        <w:t>ver 2</w:t>
      </w:r>
      <w:r w:rsidR="001638EA">
        <w:rPr>
          <w:rFonts w:cstheme="minorHAnsi"/>
          <w:sz w:val="24"/>
          <w:szCs w:val="24"/>
        </w:rPr>
        <w:t>,</w:t>
      </w:r>
      <w:r w:rsidR="00B53387" w:rsidRPr="001638EA">
        <w:rPr>
          <w:rFonts w:cstheme="minorHAnsi"/>
          <w:sz w:val="24"/>
          <w:szCs w:val="24"/>
        </w:rPr>
        <w:t xml:space="preserve">500 people from a diverse background responded with </w:t>
      </w:r>
      <w:r w:rsidR="00407D8C">
        <w:rPr>
          <w:rFonts w:cstheme="minorHAnsi"/>
          <w:sz w:val="24"/>
          <w:szCs w:val="24"/>
        </w:rPr>
        <w:t>in excess of</w:t>
      </w:r>
      <w:r w:rsidR="00B53387" w:rsidRPr="001638EA">
        <w:rPr>
          <w:rFonts w:cstheme="minorHAnsi"/>
          <w:sz w:val="24"/>
          <w:szCs w:val="24"/>
        </w:rPr>
        <w:t xml:space="preserve"> 8</w:t>
      </w:r>
      <w:r w:rsidR="00444189">
        <w:rPr>
          <w:rFonts w:cstheme="minorHAnsi"/>
          <w:sz w:val="24"/>
          <w:szCs w:val="24"/>
        </w:rPr>
        <w:t>,</w:t>
      </w:r>
      <w:r w:rsidR="00B53387" w:rsidRPr="001638EA">
        <w:rPr>
          <w:rFonts w:cstheme="minorHAnsi"/>
          <w:sz w:val="24"/>
          <w:szCs w:val="24"/>
        </w:rPr>
        <w:t xml:space="preserve">000 uncertainties in </w:t>
      </w:r>
      <w:r w:rsidR="001638EA">
        <w:rPr>
          <w:rFonts w:cstheme="minorHAnsi"/>
          <w:sz w:val="24"/>
          <w:szCs w:val="24"/>
        </w:rPr>
        <w:t>T</w:t>
      </w:r>
      <w:r w:rsidR="00B53387" w:rsidRPr="001638EA">
        <w:rPr>
          <w:rFonts w:cstheme="minorHAnsi"/>
          <w:sz w:val="24"/>
          <w:szCs w:val="24"/>
        </w:rPr>
        <w:t>ype 2 diabetes</w:t>
      </w:r>
      <w:r w:rsidR="00B67111">
        <w:rPr>
          <w:rFonts w:cstheme="minorHAnsi"/>
          <w:sz w:val="24"/>
          <w:szCs w:val="24"/>
        </w:rPr>
        <w:t xml:space="preserve"> identified</w:t>
      </w:r>
      <w:r w:rsidR="00B53387" w:rsidRPr="001638EA">
        <w:rPr>
          <w:rFonts w:cstheme="minorHAnsi"/>
          <w:sz w:val="24"/>
          <w:szCs w:val="24"/>
        </w:rPr>
        <w:t>. These were distilled into 114 questions</w:t>
      </w:r>
      <w:r w:rsidR="001638EA" w:rsidRPr="001638EA">
        <w:rPr>
          <w:rFonts w:cstheme="minorHAnsi"/>
          <w:sz w:val="24"/>
          <w:szCs w:val="24"/>
        </w:rPr>
        <w:t>,</w:t>
      </w:r>
      <w:r w:rsidR="00B53387" w:rsidRPr="001638EA">
        <w:rPr>
          <w:rFonts w:cstheme="minorHAnsi"/>
          <w:sz w:val="24"/>
          <w:szCs w:val="24"/>
        </w:rPr>
        <w:t xml:space="preserve"> which were distributed to </w:t>
      </w:r>
      <w:r w:rsidR="00407D8C">
        <w:rPr>
          <w:rFonts w:cstheme="minorHAnsi"/>
          <w:sz w:val="24"/>
          <w:szCs w:val="24"/>
        </w:rPr>
        <w:t>more than</w:t>
      </w:r>
      <w:r w:rsidR="00B53387" w:rsidRPr="001638EA">
        <w:rPr>
          <w:rFonts w:cstheme="minorHAnsi"/>
          <w:sz w:val="24"/>
          <w:szCs w:val="24"/>
        </w:rPr>
        <w:t xml:space="preserve"> 150</w:t>
      </w:r>
      <w:r w:rsidR="00B67111">
        <w:rPr>
          <w:rFonts w:cstheme="minorHAnsi"/>
          <w:sz w:val="24"/>
          <w:szCs w:val="24"/>
        </w:rPr>
        <w:t>0</w:t>
      </w:r>
      <w:r w:rsidR="00B53387" w:rsidRPr="001638EA">
        <w:rPr>
          <w:rFonts w:cstheme="minorHAnsi"/>
          <w:sz w:val="24"/>
          <w:szCs w:val="24"/>
        </w:rPr>
        <w:t xml:space="preserve"> people for the second survey. In response, the number was whittled down to 24 questions before the final “top 10” were </w:t>
      </w:r>
      <w:r w:rsidR="00B53387" w:rsidRPr="002F1013">
        <w:rPr>
          <w:rFonts w:ascii="Calibri" w:hAnsi="Calibri" w:cs="Calibri"/>
          <w:sz w:val="24"/>
          <w:szCs w:val="24"/>
        </w:rPr>
        <w:t xml:space="preserve">selected. These included questions on </w:t>
      </w:r>
      <w:r w:rsidR="001638EA" w:rsidRPr="002F1013">
        <w:rPr>
          <w:rFonts w:ascii="Calibri" w:hAnsi="Calibri" w:cs="Calibri"/>
          <w:sz w:val="24"/>
          <w:szCs w:val="24"/>
        </w:rPr>
        <w:t xml:space="preserve">prevention, </w:t>
      </w:r>
      <w:r w:rsidR="00B53387" w:rsidRPr="002F1013">
        <w:rPr>
          <w:rFonts w:ascii="Calibri" w:hAnsi="Calibri" w:cs="Calibri"/>
          <w:sz w:val="24"/>
          <w:szCs w:val="24"/>
        </w:rPr>
        <w:t>cure and revers</w:t>
      </w:r>
      <w:r w:rsidR="001638EA" w:rsidRPr="002F1013">
        <w:rPr>
          <w:rFonts w:ascii="Calibri" w:hAnsi="Calibri" w:cs="Calibri"/>
          <w:sz w:val="24"/>
          <w:szCs w:val="24"/>
        </w:rPr>
        <w:t>ing diabetes</w:t>
      </w:r>
      <w:r w:rsidR="00B53387" w:rsidRPr="002F1013">
        <w:rPr>
          <w:rFonts w:ascii="Calibri" w:hAnsi="Calibri" w:cs="Calibri"/>
          <w:sz w:val="24"/>
          <w:szCs w:val="24"/>
        </w:rPr>
        <w:t xml:space="preserve">, </w:t>
      </w:r>
      <w:r w:rsidR="001638EA" w:rsidRPr="002F1013">
        <w:rPr>
          <w:rFonts w:ascii="Calibri" w:hAnsi="Calibri" w:cs="Calibri"/>
          <w:sz w:val="24"/>
          <w:szCs w:val="24"/>
        </w:rPr>
        <w:t>identifying those</w:t>
      </w:r>
      <w:r w:rsidR="00444189" w:rsidRPr="002F1013">
        <w:rPr>
          <w:rFonts w:ascii="Calibri" w:hAnsi="Calibri" w:cs="Calibri"/>
          <w:sz w:val="24"/>
          <w:szCs w:val="24"/>
        </w:rPr>
        <w:t xml:space="preserve"> at risk</w:t>
      </w:r>
      <w:r w:rsidR="001638EA" w:rsidRPr="002F1013">
        <w:rPr>
          <w:rFonts w:ascii="Calibri" w:hAnsi="Calibri" w:cs="Calibri"/>
          <w:sz w:val="24"/>
          <w:szCs w:val="24"/>
        </w:rPr>
        <w:t xml:space="preserve"> </w:t>
      </w:r>
      <w:r w:rsidR="00B53387" w:rsidRPr="002F1013">
        <w:rPr>
          <w:rFonts w:ascii="Calibri" w:hAnsi="Calibri" w:cs="Calibri"/>
          <w:sz w:val="24"/>
          <w:szCs w:val="24"/>
        </w:rPr>
        <w:t>and self</w:t>
      </w:r>
      <w:r w:rsidR="001638EA" w:rsidRPr="002F1013">
        <w:rPr>
          <w:rFonts w:ascii="Calibri" w:hAnsi="Calibri" w:cs="Calibri"/>
          <w:sz w:val="24"/>
          <w:szCs w:val="24"/>
        </w:rPr>
        <w:t>-</w:t>
      </w:r>
      <w:r w:rsidR="00B53387" w:rsidRPr="002F1013">
        <w:rPr>
          <w:rFonts w:ascii="Calibri" w:hAnsi="Calibri" w:cs="Calibri"/>
          <w:sz w:val="24"/>
          <w:szCs w:val="24"/>
        </w:rPr>
        <w:t>management</w:t>
      </w:r>
      <w:r w:rsidR="001638EA" w:rsidRPr="002F1013">
        <w:rPr>
          <w:rFonts w:ascii="Calibri" w:hAnsi="Calibri" w:cs="Calibri"/>
          <w:sz w:val="24"/>
          <w:szCs w:val="24"/>
        </w:rPr>
        <w:t xml:space="preserve"> </w:t>
      </w:r>
      <w:r w:rsidR="00B53387" w:rsidRPr="002F1013">
        <w:rPr>
          <w:rFonts w:ascii="Calibri" w:hAnsi="Calibri" w:cs="Calibri"/>
          <w:sz w:val="24"/>
          <w:szCs w:val="24"/>
        </w:rPr>
        <w:t>approaches</w:t>
      </w:r>
      <w:r w:rsidR="001638EA" w:rsidRPr="002F1013">
        <w:rPr>
          <w:rFonts w:ascii="Calibri" w:hAnsi="Calibri" w:cs="Calibri"/>
          <w:sz w:val="24"/>
          <w:szCs w:val="24"/>
        </w:rPr>
        <w:t xml:space="preserve">. </w:t>
      </w:r>
      <w:r w:rsidR="00444189" w:rsidRPr="002F1013">
        <w:rPr>
          <w:rFonts w:ascii="Calibri" w:hAnsi="Calibri" w:cs="Calibri"/>
          <w:sz w:val="24"/>
          <w:szCs w:val="24"/>
        </w:rPr>
        <w:t>The</w:t>
      </w:r>
      <w:r w:rsidR="00407D8C">
        <w:rPr>
          <w:rFonts w:ascii="Calibri" w:hAnsi="Calibri" w:cs="Calibri"/>
          <w:sz w:val="24"/>
          <w:szCs w:val="24"/>
        </w:rPr>
        <w:t xml:space="preserve"> top 10</w:t>
      </w:r>
      <w:r w:rsidR="00444189" w:rsidRPr="002F1013">
        <w:rPr>
          <w:rFonts w:ascii="Calibri" w:hAnsi="Calibri" w:cs="Calibri"/>
          <w:sz w:val="24"/>
          <w:szCs w:val="24"/>
        </w:rPr>
        <w:t xml:space="preserve"> should now set priorities for both researchers and funders. </w:t>
      </w:r>
      <w:r w:rsidR="008B2489" w:rsidRPr="002F1013">
        <w:rPr>
          <w:rFonts w:ascii="Calibri" w:hAnsi="Calibri" w:cs="Calibri"/>
          <w:sz w:val="24"/>
          <w:szCs w:val="24"/>
        </w:rPr>
        <w:t xml:space="preserve">At </w:t>
      </w:r>
      <w:r w:rsidR="001638EA" w:rsidRPr="002F1013">
        <w:rPr>
          <w:rFonts w:ascii="Calibri" w:hAnsi="Calibri" w:cs="Calibri"/>
          <w:sz w:val="24"/>
          <w:szCs w:val="24"/>
        </w:rPr>
        <w:t>Diabetic Medicine</w:t>
      </w:r>
      <w:r w:rsidR="008B2489" w:rsidRPr="002F1013">
        <w:rPr>
          <w:rFonts w:ascii="Calibri" w:hAnsi="Calibri" w:cs="Calibri"/>
          <w:sz w:val="24"/>
          <w:szCs w:val="24"/>
        </w:rPr>
        <w:t>, our response</w:t>
      </w:r>
      <w:r w:rsidR="001638EA" w:rsidRPr="002F1013">
        <w:rPr>
          <w:rFonts w:ascii="Calibri" w:hAnsi="Calibri" w:cs="Calibri"/>
          <w:sz w:val="24"/>
          <w:szCs w:val="24"/>
        </w:rPr>
        <w:t xml:space="preserve"> has </w:t>
      </w:r>
      <w:r w:rsidR="008B2489" w:rsidRPr="002F1013">
        <w:rPr>
          <w:rFonts w:ascii="Calibri" w:hAnsi="Calibri" w:cs="Calibri"/>
          <w:sz w:val="24"/>
          <w:szCs w:val="24"/>
        </w:rPr>
        <w:t xml:space="preserve">been to </w:t>
      </w:r>
      <w:r w:rsidR="001638EA" w:rsidRPr="002F1013">
        <w:rPr>
          <w:rFonts w:ascii="Calibri" w:hAnsi="Calibri" w:cs="Calibri"/>
          <w:sz w:val="24"/>
          <w:szCs w:val="24"/>
        </w:rPr>
        <w:t>commission a series of review articles about these topics, which will start to appear over the next few months.</w:t>
      </w:r>
    </w:p>
    <w:p w:rsidR="001638EA" w:rsidRPr="002F1013" w:rsidRDefault="001638EA" w:rsidP="001638EA">
      <w:pPr>
        <w:autoSpaceDE w:val="0"/>
        <w:autoSpaceDN w:val="0"/>
        <w:adjustRightInd w:val="0"/>
        <w:spacing w:after="0" w:line="240" w:lineRule="auto"/>
        <w:jc w:val="both"/>
        <w:rPr>
          <w:rFonts w:ascii="Calibri" w:hAnsi="Calibri" w:cs="Calibri"/>
          <w:sz w:val="24"/>
          <w:szCs w:val="24"/>
        </w:rPr>
      </w:pPr>
    </w:p>
    <w:p w:rsidR="00015A72" w:rsidRDefault="001638EA" w:rsidP="001638EA">
      <w:pPr>
        <w:autoSpaceDE w:val="0"/>
        <w:autoSpaceDN w:val="0"/>
        <w:adjustRightInd w:val="0"/>
        <w:spacing w:after="0" w:line="240" w:lineRule="auto"/>
        <w:jc w:val="both"/>
        <w:rPr>
          <w:rFonts w:ascii="Calibri" w:hAnsi="Calibri" w:cs="Calibri"/>
          <w:sz w:val="24"/>
          <w:szCs w:val="24"/>
        </w:rPr>
      </w:pPr>
      <w:r w:rsidRPr="002F1013">
        <w:rPr>
          <w:rFonts w:ascii="Calibri" w:hAnsi="Calibri" w:cs="Calibri"/>
          <w:sz w:val="24"/>
          <w:szCs w:val="24"/>
        </w:rPr>
        <w:t xml:space="preserve">Diabetes UK has been funding research since 1935 and over the last 80 years has committed resources to both projects and </w:t>
      </w:r>
      <w:r w:rsidR="002F1013">
        <w:rPr>
          <w:rFonts w:ascii="Calibri" w:hAnsi="Calibri" w:cs="Calibri"/>
          <w:sz w:val="24"/>
          <w:szCs w:val="24"/>
        </w:rPr>
        <w:t>researchers</w:t>
      </w:r>
      <w:r w:rsidRPr="002F1013">
        <w:rPr>
          <w:rFonts w:ascii="Calibri" w:hAnsi="Calibri" w:cs="Calibri"/>
          <w:sz w:val="24"/>
          <w:szCs w:val="24"/>
        </w:rPr>
        <w:t xml:space="preserve">. </w:t>
      </w:r>
      <w:r w:rsidR="002F1013">
        <w:rPr>
          <w:rFonts w:ascii="Calibri" w:hAnsi="Calibri" w:cs="Calibri"/>
          <w:sz w:val="24"/>
          <w:szCs w:val="24"/>
        </w:rPr>
        <w:t>These have yielded</w:t>
      </w:r>
      <w:r w:rsidRPr="002F1013">
        <w:rPr>
          <w:rFonts w:ascii="Calibri" w:hAnsi="Calibri" w:cs="Calibri"/>
          <w:sz w:val="24"/>
          <w:szCs w:val="24"/>
        </w:rPr>
        <w:t xml:space="preserve"> </w:t>
      </w:r>
      <w:r w:rsidR="005F2840" w:rsidRPr="002F1013">
        <w:rPr>
          <w:rFonts w:ascii="Calibri" w:hAnsi="Calibri" w:cs="Calibri"/>
          <w:sz w:val="24"/>
          <w:szCs w:val="24"/>
        </w:rPr>
        <w:t>many</w:t>
      </w:r>
      <w:r w:rsidRPr="002F1013">
        <w:rPr>
          <w:rFonts w:ascii="Calibri" w:hAnsi="Calibri" w:cs="Calibri"/>
          <w:sz w:val="24"/>
          <w:szCs w:val="24"/>
        </w:rPr>
        <w:t xml:space="preserve"> high profile success stories including </w:t>
      </w:r>
      <w:r w:rsidR="005F2840" w:rsidRPr="002F1013">
        <w:rPr>
          <w:rFonts w:ascii="Calibri" w:hAnsi="Calibri" w:cs="Calibri"/>
          <w:sz w:val="24"/>
          <w:szCs w:val="24"/>
        </w:rPr>
        <w:t xml:space="preserve">studies of </w:t>
      </w:r>
      <w:r w:rsidRPr="002F1013">
        <w:rPr>
          <w:rFonts w:ascii="Calibri" w:hAnsi="Calibri" w:cs="Calibri"/>
          <w:sz w:val="24"/>
          <w:szCs w:val="24"/>
        </w:rPr>
        <w:t>the first prototype insulin pen and first handheld glucose meter. Mo</w:t>
      </w:r>
      <w:r w:rsidR="005F2840" w:rsidRPr="002F1013">
        <w:rPr>
          <w:rFonts w:ascii="Calibri" w:hAnsi="Calibri" w:cs="Calibri"/>
          <w:sz w:val="24"/>
          <w:szCs w:val="24"/>
        </w:rPr>
        <w:t>re</w:t>
      </w:r>
      <w:r w:rsidRPr="002F1013">
        <w:rPr>
          <w:rFonts w:ascii="Calibri" w:hAnsi="Calibri" w:cs="Calibri"/>
          <w:sz w:val="24"/>
          <w:szCs w:val="24"/>
        </w:rPr>
        <w:t xml:space="preserve"> recently, Diabetes UK has funded studies of insulin pumps and structure</w:t>
      </w:r>
      <w:r w:rsidR="005F2840" w:rsidRPr="002F1013">
        <w:rPr>
          <w:rFonts w:ascii="Calibri" w:hAnsi="Calibri" w:cs="Calibri"/>
          <w:sz w:val="24"/>
          <w:szCs w:val="24"/>
        </w:rPr>
        <w:t>d</w:t>
      </w:r>
      <w:r w:rsidRPr="002F1013">
        <w:rPr>
          <w:rFonts w:ascii="Calibri" w:hAnsi="Calibri" w:cs="Calibri"/>
          <w:sz w:val="24"/>
          <w:szCs w:val="24"/>
        </w:rPr>
        <w:t xml:space="preserve"> education. It has also supported research into the prevention of complications, including the UK Prospective Diabetes Study, and indeed diabetes itself. I remember </w:t>
      </w:r>
      <w:r w:rsidR="002F1013" w:rsidRPr="002F1013">
        <w:rPr>
          <w:rFonts w:ascii="Calibri" w:hAnsi="Calibri" w:cs="Calibri"/>
          <w:sz w:val="24"/>
          <w:szCs w:val="24"/>
        </w:rPr>
        <w:t>listening to</w:t>
      </w:r>
      <w:r w:rsidRPr="002F1013">
        <w:rPr>
          <w:rFonts w:ascii="Calibri" w:hAnsi="Calibri" w:cs="Calibri"/>
          <w:sz w:val="24"/>
          <w:szCs w:val="24"/>
        </w:rPr>
        <w:t xml:space="preserve"> Richard Lane</w:t>
      </w:r>
      <w:r w:rsidR="002F1013" w:rsidRPr="002F1013">
        <w:rPr>
          <w:rFonts w:ascii="Calibri" w:hAnsi="Calibri" w:cs="Calibri"/>
          <w:sz w:val="24"/>
          <w:szCs w:val="24"/>
        </w:rPr>
        <w:t xml:space="preserve"> OBE</w:t>
      </w:r>
      <w:r w:rsidRPr="002F1013">
        <w:rPr>
          <w:rFonts w:ascii="Calibri" w:hAnsi="Calibri" w:cs="Calibri"/>
          <w:sz w:val="24"/>
          <w:szCs w:val="24"/>
        </w:rPr>
        <w:t xml:space="preserve">, </w:t>
      </w:r>
      <w:r w:rsidR="002F1013" w:rsidRPr="002F1013">
        <w:rPr>
          <w:rFonts w:ascii="Calibri" w:hAnsi="Calibri" w:cs="Calibri"/>
          <w:sz w:val="24"/>
          <w:szCs w:val="24"/>
        </w:rPr>
        <w:t xml:space="preserve">former </w:t>
      </w:r>
      <w:r w:rsidRPr="002F1013">
        <w:rPr>
          <w:rFonts w:ascii="Calibri" w:hAnsi="Calibri" w:cs="Calibri"/>
          <w:sz w:val="24"/>
          <w:szCs w:val="24"/>
        </w:rPr>
        <w:t xml:space="preserve">President of Diabetes UK </w:t>
      </w:r>
      <w:r w:rsidR="002F1013" w:rsidRPr="002F1013">
        <w:rPr>
          <w:rFonts w:ascii="Calibri" w:hAnsi="Calibri" w:cs="Calibri"/>
          <w:sz w:val="24"/>
          <w:szCs w:val="24"/>
        </w:rPr>
        <w:t>and now Ambassador</w:t>
      </w:r>
      <w:r w:rsidRPr="002F1013">
        <w:rPr>
          <w:rFonts w:ascii="Calibri" w:hAnsi="Calibri" w:cs="Calibri"/>
          <w:sz w:val="24"/>
          <w:szCs w:val="24"/>
        </w:rPr>
        <w:t xml:space="preserve">, </w:t>
      </w:r>
      <w:r w:rsidR="002F1013" w:rsidRPr="002F1013">
        <w:rPr>
          <w:rFonts w:ascii="Calibri" w:hAnsi="Calibri" w:cs="Calibri"/>
          <w:sz w:val="24"/>
          <w:szCs w:val="24"/>
        </w:rPr>
        <w:t xml:space="preserve">describing to </w:t>
      </w:r>
      <w:r w:rsidRPr="002F1013">
        <w:rPr>
          <w:rFonts w:ascii="Calibri" w:hAnsi="Calibri" w:cs="Calibri"/>
          <w:sz w:val="24"/>
          <w:szCs w:val="24"/>
        </w:rPr>
        <w:t>Diabetes UK groups</w:t>
      </w:r>
      <w:r w:rsidR="002F1013" w:rsidRPr="002F1013">
        <w:rPr>
          <w:rFonts w:ascii="Calibri" w:hAnsi="Calibri" w:cs="Calibri"/>
          <w:sz w:val="24"/>
          <w:szCs w:val="24"/>
        </w:rPr>
        <w:t xml:space="preserve"> how he is</w:t>
      </w:r>
      <w:r w:rsidR="002F1013" w:rsidRPr="002F1013">
        <w:rPr>
          <w:rFonts w:ascii="Calibri" w:hAnsi="Calibri" w:cs="Calibri"/>
          <w:spacing w:val="7"/>
          <w:sz w:val="24"/>
          <w:szCs w:val="24"/>
          <w:lang w:val="en"/>
        </w:rPr>
        <w:t xml:space="preserve"> a living example of how Diabetes UK-funded research makes a difference to people’s lives after he became one of the first people in the UK to receive</w:t>
      </w:r>
      <w:r w:rsidR="002F1013">
        <w:rPr>
          <w:rFonts w:ascii="Calibri" w:hAnsi="Calibri" w:cs="Calibri"/>
          <w:spacing w:val="7"/>
          <w:sz w:val="24"/>
          <w:szCs w:val="24"/>
          <w:lang w:val="en"/>
        </w:rPr>
        <w:t xml:space="preserve"> an</w:t>
      </w:r>
      <w:r w:rsidR="002F1013" w:rsidRPr="002F1013">
        <w:rPr>
          <w:rFonts w:ascii="Calibri" w:hAnsi="Calibri" w:cs="Calibri"/>
          <w:spacing w:val="7"/>
          <w:sz w:val="24"/>
          <w:szCs w:val="24"/>
          <w:lang w:val="en"/>
        </w:rPr>
        <w:t xml:space="preserve"> islet cell transplant</w:t>
      </w:r>
      <w:r w:rsidR="002F1013">
        <w:rPr>
          <w:rFonts w:ascii="Calibri" w:hAnsi="Calibri" w:cs="Calibri"/>
          <w:spacing w:val="7"/>
          <w:sz w:val="24"/>
          <w:szCs w:val="24"/>
          <w:lang w:val="en"/>
        </w:rPr>
        <w:t xml:space="preserve"> (</w:t>
      </w:r>
      <w:hyperlink r:id="rId6" w:history="1">
        <w:r w:rsidR="00407D8C" w:rsidRPr="00AD1AB9">
          <w:rPr>
            <w:rStyle w:val="Hyperlink"/>
            <w:rFonts w:ascii="Calibri" w:hAnsi="Calibri" w:cs="Calibri"/>
            <w:spacing w:val="7"/>
            <w:sz w:val="24"/>
            <w:szCs w:val="24"/>
            <w:lang w:val="en"/>
          </w:rPr>
          <w:t>https://www.diabetes.org.uk/Your-stories/Type-1/Thank-you-is-inadequate-for-this-revolutionary-treatment</w:t>
        </w:r>
      </w:hyperlink>
      <w:r w:rsidR="002F1013">
        <w:rPr>
          <w:rFonts w:ascii="Calibri" w:hAnsi="Calibri" w:cs="Calibri"/>
          <w:spacing w:val="7"/>
          <w:sz w:val="24"/>
          <w:szCs w:val="24"/>
          <w:lang w:val="en"/>
        </w:rPr>
        <w:t>)</w:t>
      </w:r>
      <w:r w:rsidR="002F1013" w:rsidRPr="002F1013">
        <w:rPr>
          <w:rFonts w:ascii="Calibri" w:hAnsi="Calibri" w:cs="Calibri"/>
          <w:spacing w:val="7"/>
          <w:sz w:val="24"/>
          <w:szCs w:val="24"/>
          <w:lang w:val="en"/>
        </w:rPr>
        <w:t>.</w:t>
      </w:r>
      <w:r w:rsidR="00407D8C">
        <w:rPr>
          <w:rFonts w:ascii="Calibri" w:hAnsi="Calibri" w:cs="Calibri"/>
          <w:spacing w:val="7"/>
          <w:sz w:val="24"/>
          <w:szCs w:val="24"/>
          <w:lang w:val="en"/>
        </w:rPr>
        <w:t xml:space="preserve"> </w:t>
      </w:r>
      <w:r w:rsidR="00015A72" w:rsidRPr="002F1013">
        <w:rPr>
          <w:rFonts w:ascii="Calibri" w:hAnsi="Calibri" w:cs="Calibri"/>
          <w:sz w:val="24"/>
          <w:szCs w:val="24"/>
        </w:rPr>
        <w:t xml:space="preserve">Richard knew the value of communicating </w:t>
      </w:r>
      <w:r w:rsidR="00015A72" w:rsidRPr="002F1013">
        <w:rPr>
          <w:rFonts w:ascii="Calibri" w:hAnsi="Calibri" w:cs="Calibri"/>
          <w:sz w:val="24"/>
          <w:szCs w:val="24"/>
        </w:rPr>
        <w:lastRenderedPageBreak/>
        <w:t>success stories and perhaps Diabetes UK has not “blown its trumpet” as loudly as it should. However, there is a recognition within the charity of the importance of evaluating</w:t>
      </w:r>
      <w:r w:rsidR="00BA5AF9">
        <w:rPr>
          <w:rFonts w:ascii="Calibri" w:hAnsi="Calibri" w:cs="Calibri"/>
          <w:sz w:val="24"/>
          <w:szCs w:val="24"/>
        </w:rPr>
        <w:t xml:space="preserve"> and sharing</w:t>
      </w:r>
      <w:r w:rsidR="00015A72" w:rsidRPr="002F1013">
        <w:rPr>
          <w:rFonts w:ascii="Calibri" w:hAnsi="Calibri" w:cs="Calibri"/>
          <w:sz w:val="24"/>
          <w:szCs w:val="24"/>
        </w:rPr>
        <w:t xml:space="preserve"> the impact </w:t>
      </w:r>
      <w:r w:rsidR="00015A72" w:rsidRPr="00015A72">
        <w:rPr>
          <w:rFonts w:ascii="Calibri" w:hAnsi="Calibri" w:cs="Calibri"/>
          <w:sz w:val="24"/>
          <w:szCs w:val="24"/>
        </w:rPr>
        <w:t>of its research. Robertson and Burns have started th</w:t>
      </w:r>
      <w:r w:rsidR="00BA5AF9">
        <w:rPr>
          <w:rFonts w:ascii="Calibri" w:hAnsi="Calibri" w:cs="Calibri"/>
          <w:sz w:val="24"/>
          <w:szCs w:val="24"/>
        </w:rPr>
        <w:t>is</w:t>
      </w:r>
      <w:r w:rsidR="00015A72" w:rsidRPr="00015A72">
        <w:rPr>
          <w:rFonts w:ascii="Calibri" w:hAnsi="Calibri" w:cs="Calibri"/>
          <w:sz w:val="24"/>
          <w:szCs w:val="24"/>
        </w:rPr>
        <w:t xml:space="preserve"> dialogue in the first of many commentaries on Diabetes UK research emphasizing </w:t>
      </w:r>
      <w:r w:rsidR="00BA5AF9">
        <w:rPr>
          <w:rFonts w:ascii="Calibri" w:hAnsi="Calibri" w:cs="Calibri"/>
          <w:sz w:val="24"/>
          <w:szCs w:val="24"/>
        </w:rPr>
        <w:t>its</w:t>
      </w:r>
      <w:r w:rsidR="00015A72" w:rsidRPr="00015A72">
        <w:rPr>
          <w:rFonts w:ascii="Calibri" w:hAnsi="Calibri" w:cs="Calibri"/>
          <w:sz w:val="24"/>
          <w:szCs w:val="24"/>
        </w:rPr>
        <w:t xml:space="preserve"> key achievements</w:t>
      </w:r>
      <w:r w:rsidR="00015A72">
        <w:rPr>
          <w:rFonts w:ascii="Calibri" w:hAnsi="Calibri" w:cs="Calibri"/>
          <w:sz w:val="24"/>
          <w:szCs w:val="24"/>
        </w:rPr>
        <w:t>.</w:t>
      </w:r>
    </w:p>
    <w:p w:rsidR="00015A72" w:rsidRDefault="00015A72" w:rsidP="001638EA">
      <w:pPr>
        <w:autoSpaceDE w:val="0"/>
        <w:autoSpaceDN w:val="0"/>
        <w:adjustRightInd w:val="0"/>
        <w:spacing w:after="0" w:line="240" w:lineRule="auto"/>
        <w:jc w:val="both"/>
        <w:rPr>
          <w:rFonts w:ascii="Calibri" w:hAnsi="Calibri" w:cs="Calibri"/>
          <w:sz w:val="24"/>
          <w:szCs w:val="24"/>
        </w:rPr>
      </w:pPr>
    </w:p>
    <w:p w:rsidR="00015A72" w:rsidRPr="00015A72" w:rsidRDefault="00015A72" w:rsidP="00656A1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Both of these papers show how when the right people get together, research can move in the right direction. Khunti and Seidu, however, discuss how challenges remain by highlighting the paucity of</w:t>
      </w:r>
      <w:r w:rsidR="00BA5AF9">
        <w:rPr>
          <w:rFonts w:ascii="Calibri" w:hAnsi="Calibri" w:cs="Calibri"/>
          <w:sz w:val="24"/>
          <w:szCs w:val="24"/>
        </w:rPr>
        <w:t xml:space="preserve"> primary care</w:t>
      </w:r>
      <w:r>
        <w:rPr>
          <w:rFonts w:ascii="Calibri" w:hAnsi="Calibri" w:cs="Calibri"/>
          <w:sz w:val="24"/>
          <w:szCs w:val="24"/>
        </w:rPr>
        <w:t xml:space="preserve"> diabetes research despite </w:t>
      </w:r>
      <w:r w:rsidR="00BA5AF9">
        <w:rPr>
          <w:rFonts w:ascii="Calibri" w:hAnsi="Calibri" w:cs="Calibri"/>
          <w:sz w:val="24"/>
          <w:szCs w:val="24"/>
        </w:rPr>
        <w:t xml:space="preserve">this </w:t>
      </w:r>
      <w:r>
        <w:rPr>
          <w:rFonts w:ascii="Calibri" w:hAnsi="Calibri" w:cs="Calibri"/>
          <w:sz w:val="24"/>
          <w:szCs w:val="24"/>
        </w:rPr>
        <w:t xml:space="preserve">being the place where most diabetes consultations happen. The increasing move towards primary care diabetes has not been mirrored by an increase in research in this setting. Over the last 50 years, </w:t>
      </w:r>
      <w:r w:rsidR="00BA5AF9">
        <w:rPr>
          <w:rFonts w:ascii="Calibri" w:hAnsi="Calibri" w:cs="Calibri"/>
          <w:sz w:val="24"/>
          <w:szCs w:val="24"/>
        </w:rPr>
        <w:t>research</w:t>
      </w:r>
      <w:r>
        <w:rPr>
          <w:rFonts w:ascii="Calibri" w:hAnsi="Calibri" w:cs="Calibri"/>
          <w:sz w:val="24"/>
          <w:szCs w:val="24"/>
        </w:rPr>
        <w:t xml:space="preserve"> skills have developed substantially and </w:t>
      </w:r>
      <w:r w:rsidR="00BA5AF9">
        <w:rPr>
          <w:rFonts w:ascii="Calibri" w:hAnsi="Calibri" w:cs="Calibri"/>
          <w:sz w:val="24"/>
          <w:szCs w:val="24"/>
        </w:rPr>
        <w:t xml:space="preserve">there are </w:t>
      </w:r>
      <w:r>
        <w:rPr>
          <w:rFonts w:ascii="Calibri" w:hAnsi="Calibri" w:cs="Calibri"/>
          <w:sz w:val="24"/>
          <w:szCs w:val="24"/>
        </w:rPr>
        <w:t>ever more sophisticated databases</w:t>
      </w:r>
      <w:r w:rsidR="00BA5AF9">
        <w:rPr>
          <w:rFonts w:ascii="Calibri" w:hAnsi="Calibri" w:cs="Calibri"/>
          <w:sz w:val="24"/>
          <w:szCs w:val="24"/>
        </w:rPr>
        <w:t xml:space="preserve"> to inform research</w:t>
      </w:r>
      <w:r w:rsidR="00656A13">
        <w:rPr>
          <w:rFonts w:ascii="Calibri" w:hAnsi="Calibri" w:cs="Calibri"/>
          <w:sz w:val="24"/>
          <w:szCs w:val="24"/>
        </w:rPr>
        <w:t>. Despite these opportunities, primary care diabetes research only makes up 2.2% of all diabetes research outp</w:t>
      </w:r>
      <w:r w:rsidR="00407D8C">
        <w:rPr>
          <w:rFonts w:ascii="Calibri" w:hAnsi="Calibri" w:cs="Calibri"/>
          <w:sz w:val="24"/>
          <w:szCs w:val="24"/>
        </w:rPr>
        <w:t>ut and i</w:t>
      </w:r>
      <w:r w:rsidR="00656A13">
        <w:rPr>
          <w:rFonts w:ascii="Calibri" w:hAnsi="Calibri" w:cs="Calibri"/>
          <w:sz w:val="24"/>
          <w:szCs w:val="24"/>
        </w:rPr>
        <w:t xml:space="preserve">f we are </w:t>
      </w:r>
      <w:r w:rsidR="00BA5AF9">
        <w:rPr>
          <w:rFonts w:ascii="Calibri" w:hAnsi="Calibri" w:cs="Calibri"/>
          <w:sz w:val="24"/>
          <w:szCs w:val="24"/>
        </w:rPr>
        <w:t xml:space="preserve">to </w:t>
      </w:r>
      <w:r w:rsidR="00656A13">
        <w:rPr>
          <w:rFonts w:ascii="Calibri" w:hAnsi="Calibri" w:cs="Calibri"/>
          <w:sz w:val="24"/>
          <w:szCs w:val="24"/>
        </w:rPr>
        <w:t>make the best progress</w:t>
      </w:r>
      <w:r w:rsidR="00BA5AF9">
        <w:rPr>
          <w:rFonts w:ascii="Calibri" w:hAnsi="Calibri" w:cs="Calibri"/>
          <w:sz w:val="24"/>
          <w:szCs w:val="24"/>
        </w:rPr>
        <w:t>,</w:t>
      </w:r>
      <w:r w:rsidR="00656A13">
        <w:rPr>
          <w:rFonts w:ascii="Calibri" w:hAnsi="Calibri" w:cs="Calibri"/>
          <w:sz w:val="24"/>
          <w:szCs w:val="24"/>
        </w:rPr>
        <w:t xml:space="preserve"> we need to tap into this resource more effectively.</w:t>
      </w:r>
    </w:p>
    <w:p w:rsidR="00B53387" w:rsidRDefault="00B53387" w:rsidP="00CE723D">
      <w:pPr>
        <w:autoSpaceDE w:val="0"/>
        <w:autoSpaceDN w:val="0"/>
        <w:adjustRightInd w:val="0"/>
        <w:spacing w:after="0" w:line="240" w:lineRule="auto"/>
        <w:jc w:val="both"/>
        <w:rPr>
          <w:rFonts w:ascii="Calibri" w:hAnsi="Calibri" w:cs="Calibri"/>
          <w:bCs/>
          <w:sz w:val="24"/>
          <w:szCs w:val="24"/>
        </w:rPr>
      </w:pPr>
    </w:p>
    <w:p w:rsidR="00B53387" w:rsidRPr="00CE723D" w:rsidRDefault="00B53387" w:rsidP="00CE723D">
      <w:pPr>
        <w:autoSpaceDE w:val="0"/>
        <w:autoSpaceDN w:val="0"/>
        <w:adjustRightInd w:val="0"/>
        <w:spacing w:after="0" w:line="240" w:lineRule="auto"/>
        <w:jc w:val="both"/>
        <w:rPr>
          <w:rFonts w:ascii="Calibri" w:hAnsi="Calibri" w:cs="Calibri"/>
          <w:bCs/>
          <w:sz w:val="24"/>
          <w:szCs w:val="24"/>
        </w:rPr>
      </w:pPr>
    </w:p>
    <w:p w:rsidR="00C848FF" w:rsidRDefault="00C848FF" w:rsidP="00CE723D">
      <w:pPr>
        <w:autoSpaceDE w:val="0"/>
        <w:autoSpaceDN w:val="0"/>
        <w:adjustRightInd w:val="0"/>
        <w:spacing w:after="0" w:line="240" w:lineRule="auto"/>
        <w:jc w:val="both"/>
        <w:rPr>
          <w:rFonts w:ascii="Calibri" w:hAnsi="Calibri" w:cs="Calibri"/>
          <w:sz w:val="24"/>
          <w:szCs w:val="24"/>
        </w:rPr>
      </w:pPr>
      <w:r w:rsidRPr="00CE723D">
        <w:rPr>
          <w:rFonts w:ascii="Calibri" w:hAnsi="Calibri" w:cs="Calibri"/>
          <w:bCs/>
          <w:sz w:val="24"/>
          <w:szCs w:val="24"/>
        </w:rPr>
        <w:t>R</w:t>
      </w:r>
      <w:r>
        <w:rPr>
          <w:rFonts w:ascii="Calibri" w:hAnsi="Calibri" w:cs="Calibri"/>
          <w:sz w:val="24"/>
          <w:szCs w:val="24"/>
        </w:rPr>
        <w:t>ichard IG Holt</w:t>
      </w:r>
    </w:p>
    <w:p w:rsidR="00C848FF" w:rsidRDefault="00C848FF" w:rsidP="00C848F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Editor-in-Chief</w:t>
      </w:r>
    </w:p>
    <w:p w:rsidR="00C848FF" w:rsidRDefault="00C848FF" w:rsidP="00C848F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Diabetic Medicine</w:t>
      </w: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References</w:t>
      </w:r>
    </w:p>
    <w:p w:rsidR="00407D8C" w:rsidRPr="00407D8C" w:rsidRDefault="001F1775" w:rsidP="00407D8C">
      <w:pPr>
        <w:pStyle w:val="ListParagraph"/>
        <w:numPr>
          <w:ilvl w:val="0"/>
          <w:numId w:val="10"/>
        </w:numPr>
        <w:jc w:val="both"/>
        <w:rPr>
          <w:rFonts w:eastAsia="Times New Roman" w:cstheme="minorHAnsi"/>
          <w:sz w:val="24"/>
          <w:szCs w:val="24"/>
          <w:lang w:eastAsia="en-GB"/>
        </w:rPr>
      </w:pPr>
      <w:r w:rsidRPr="00407D8C">
        <w:rPr>
          <w:rFonts w:cstheme="minorHAnsi"/>
          <w:sz w:val="24"/>
          <w:szCs w:val="24"/>
        </w:rPr>
        <w:t xml:space="preserve">Finer et al. </w:t>
      </w:r>
      <w:r w:rsidRPr="00407D8C">
        <w:rPr>
          <w:rFonts w:eastAsia="Times New Roman" w:cstheme="minorHAnsi"/>
          <w:sz w:val="24"/>
          <w:szCs w:val="24"/>
          <w:lang w:eastAsia="en-GB"/>
        </w:rPr>
        <w:t>Setting the top 10 research priorities to improve the health of people with Type 2 diabetes: a Diabetes UK–James Lind Alliance Priority Setting Partnership. DME13613</w:t>
      </w:r>
    </w:p>
    <w:p w:rsidR="00407D8C" w:rsidRPr="00407D8C" w:rsidRDefault="001F1775" w:rsidP="00407D8C">
      <w:pPr>
        <w:pStyle w:val="ListParagraph"/>
        <w:numPr>
          <w:ilvl w:val="0"/>
          <w:numId w:val="10"/>
        </w:numPr>
        <w:jc w:val="both"/>
        <w:rPr>
          <w:rFonts w:eastAsia="Times New Roman" w:cstheme="minorHAnsi"/>
          <w:sz w:val="24"/>
          <w:szCs w:val="24"/>
          <w:lang w:eastAsia="en-GB"/>
        </w:rPr>
      </w:pPr>
      <w:r w:rsidRPr="00407D8C">
        <w:rPr>
          <w:rFonts w:cstheme="minorHAnsi"/>
          <w:sz w:val="24"/>
          <w:szCs w:val="24"/>
        </w:rPr>
        <w:t>Robertson and Burns. Funding research to change lives: exploring the impact of Diabetes UK research. DME13643</w:t>
      </w:r>
    </w:p>
    <w:p w:rsidR="001F1775" w:rsidRPr="00407D8C" w:rsidRDefault="001F1775" w:rsidP="00407D8C">
      <w:pPr>
        <w:pStyle w:val="ListParagraph"/>
        <w:numPr>
          <w:ilvl w:val="0"/>
          <w:numId w:val="10"/>
        </w:numPr>
        <w:jc w:val="both"/>
        <w:rPr>
          <w:rFonts w:eastAsia="Times New Roman" w:cstheme="minorHAnsi"/>
          <w:sz w:val="24"/>
          <w:szCs w:val="24"/>
          <w:lang w:eastAsia="en-GB"/>
        </w:rPr>
      </w:pPr>
      <w:r w:rsidRPr="00407D8C">
        <w:rPr>
          <w:rFonts w:cstheme="minorHAnsi"/>
          <w:sz w:val="24"/>
          <w:szCs w:val="24"/>
        </w:rPr>
        <w:t>Khunti and Seidu. Diabetes Research in Primary Care: Fiction, Reality or Essential? DME13638</w:t>
      </w:r>
    </w:p>
    <w:sectPr w:rsidR="001F1775" w:rsidRPr="00407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94313"/>
    <w:multiLevelType w:val="hybridMultilevel"/>
    <w:tmpl w:val="FE303BCE"/>
    <w:lvl w:ilvl="0" w:tplc="E6A4CF10">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9796BBF"/>
    <w:multiLevelType w:val="hybridMultilevel"/>
    <w:tmpl w:val="6714D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5663A"/>
    <w:multiLevelType w:val="hybridMultilevel"/>
    <w:tmpl w:val="53927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13653"/>
    <w:multiLevelType w:val="hybridMultilevel"/>
    <w:tmpl w:val="B34AB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524F4"/>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E79A7"/>
    <w:multiLevelType w:val="hybridMultilevel"/>
    <w:tmpl w:val="83C4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5F3D6C"/>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D00085"/>
    <w:multiLevelType w:val="hybridMultilevel"/>
    <w:tmpl w:val="C05AE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6924C4"/>
    <w:multiLevelType w:val="hybridMultilevel"/>
    <w:tmpl w:val="2DFA4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A647FA"/>
    <w:multiLevelType w:val="hybridMultilevel"/>
    <w:tmpl w:val="D40E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3"/>
  </w:num>
  <w:num w:numId="5">
    <w:abstractNumId w:val="5"/>
  </w:num>
  <w:num w:numId="6">
    <w:abstractNumId w:val="4"/>
  </w:num>
  <w:num w:numId="7">
    <w:abstractNumId w:val="6"/>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7C"/>
    <w:rsid w:val="00015A72"/>
    <w:rsid w:val="00052C3F"/>
    <w:rsid w:val="000A6CCA"/>
    <w:rsid w:val="001638EA"/>
    <w:rsid w:val="00177FDF"/>
    <w:rsid w:val="001925D1"/>
    <w:rsid w:val="001F1775"/>
    <w:rsid w:val="0020287C"/>
    <w:rsid w:val="002345C9"/>
    <w:rsid w:val="00243865"/>
    <w:rsid w:val="00255B45"/>
    <w:rsid w:val="00265762"/>
    <w:rsid w:val="00280362"/>
    <w:rsid w:val="0029235B"/>
    <w:rsid w:val="002E23E3"/>
    <w:rsid w:val="002F1013"/>
    <w:rsid w:val="002F15CC"/>
    <w:rsid w:val="002F6A3D"/>
    <w:rsid w:val="003357A4"/>
    <w:rsid w:val="003450D9"/>
    <w:rsid w:val="00354456"/>
    <w:rsid w:val="003E2D4D"/>
    <w:rsid w:val="003E6548"/>
    <w:rsid w:val="00407D8C"/>
    <w:rsid w:val="00417785"/>
    <w:rsid w:val="00422A06"/>
    <w:rsid w:val="004417AC"/>
    <w:rsid w:val="00444189"/>
    <w:rsid w:val="004638C5"/>
    <w:rsid w:val="00473E30"/>
    <w:rsid w:val="00475FFD"/>
    <w:rsid w:val="00484A51"/>
    <w:rsid w:val="00492651"/>
    <w:rsid w:val="004A1DDE"/>
    <w:rsid w:val="004C1030"/>
    <w:rsid w:val="00516886"/>
    <w:rsid w:val="005552A9"/>
    <w:rsid w:val="00574D8F"/>
    <w:rsid w:val="00592A46"/>
    <w:rsid w:val="005B2501"/>
    <w:rsid w:val="005C50D9"/>
    <w:rsid w:val="005C700E"/>
    <w:rsid w:val="005D33B3"/>
    <w:rsid w:val="005D5C88"/>
    <w:rsid w:val="005D5FA3"/>
    <w:rsid w:val="005F2840"/>
    <w:rsid w:val="005F4E97"/>
    <w:rsid w:val="0060181C"/>
    <w:rsid w:val="00612634"/>
    <w:rsid w:val="0065359E"/>
    <w:rsid w:val="00656A13"/>
    <w:rsid w:val="00696694"/>
    <w:rsid w:val="006B06B7"/>
    <w:rsid w:val="006C5ABD"/>
    <w:rsid w:val="006D62D9"/>
    <w:rsid w:val="00706453"/>
    <w:rsid w:val="00706472"/>
    <w:rsid w:val="00736364"/>
    <w:rsid w:val="007448B8"/>
    <w:rsid w:val="00746781"/>
    <w:rsid w:val="007F3794"/>
    <w:rsid w:val="008053ED"/>
    <w:rsid w:val="00822113"/>
    <w:rsid w:val="0082267D"/>
    <w:rsid w:val="00863673"/>
    <w:rsid w:val="008911EC"/>
    <w:rsid w:val="008B2489"/>
    <w:rsid w:val="008B4F67"/>
    <w:rsid w:val="008D3A3B"/>
    <w:rsid w:val="00923731"/>
    <w:rsid w:val="00956789"/>
    <w:rsid w:val="009C7D00"/>
    <w:rsid w:val="00A10E8A"/>
    <w:rsid w:val="00A122F8"/>
    <w:rsid w:val="00AB3DA2"/>
    <w:rsid w:val="00AF7F35"/>
    <w:rsid w:val="00B042B4"/>
    <w:rsid w:val="00B53387"/>
    <w:rsid w:val="00B67111"/>
    <w:rsid w:val="00BA1685"/>
    <w:rsid w:val="00BA5AF9"/>
    <w:rsid w:val="00BD0AB4"/>
    <w:rsid w:val="00BE61BC"/>
    <w:rsid w:val="00BF074E"/>
    <w:rsid w:val="00C13B97"/>
    <w:rsid w:val="00C16623"/>
    <w:rsid w:val="00C44C05"/>
    <w:rsid w:val="00C848FF"/>
    <w:rsid w:val="00C94F49"/>
    <w:rsid w:val="00C9702A"/>
    <w:rsid w:val="00CA2168"/>
    <w:rsid w:val="00CC01DA"/>
    <w:rsid w:val="00CE723D"/>
    <w:rsid w:val="00D13DE7"/>
    <w:rsid w:val="00DE6C35"/>
    <w:rsid w:val="00E20317"/>
    <w:rsid w:val="00E2363A"/>
    <w:rsid w:val="00E4477E"/>
    <w:rsid w:val="00E57534"/>
    <w:rsid w:val="00EB1219"/>
    <w:rsid w:val="00EF6A08"/>
    <w:rsid w:val="00FA6E9F"/>
    <w:rsid w:val="00FB26E2"/>
    <w:rsid w:val="00FC4BE6"/>
    <w:rsid w:val="00FD3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3583E-214F-489D-B393-263D2DA8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E8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ref">
    <w:name w:val="item_ref"/>
    <w:basedOn w:val="DefaultParagraphFont"/>
    <w:rsid w:val="00A10E8A"/>
  </w:style>
  <w:style w:type="paragraph" w:styleId="ListParagraph">
    <w:name w:val="List Paragraph"/>
    <w:basedOn w:val="Normal"/>
    <w:uiPriority w:val="34"/>
    <w:qFormat/>
    <w:rsid w:val="00696694"/>
    <w:pPr>
      <w:ind w:left="720"/>
      <w:contextualSpacing/>
    </w:pPr>
  </w:style>
  <w:style w:type="paragraph" w:customStyle="1" w:styleId="desc2">
    <w:name w:val="desc2"/>
    <w:basedOn w:val="Normal"/>
    <w:rsid w:val="0029235B"/>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29235B"/>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29235B"/>
  </w:style>
  <w:style w:type="paragraph" w:customStyle="1" w:styleId="title1">
    <w:name w:val="title1"/>
    <w:basedOn w:val="Normal"/>
    <w:rsid w:val="0029235B"/>
    <w:pPr>
      <w:spacing w:after="0" w:line="240" w:lineRule="auto"/>
    </w:pPr>
    <w:rPr>
      <w:rFonts w:ascii="Times New Roman" w:eastAsia="Times New Roman" w:hAnsi="Times New Roman" w:cs="Times New Roman"/>
      <w:sz w:val="27"/>
      <w:szCs w:val="27"/>
      <w:lang w:eastAsia="en-GB"/>
    </w:rPr>
  </w:style>
  <w:style w:type="character" w:styleId="Emphasis">
    <w:name w:val="Emphasis"/>
    <w:basedOn w:val="DefaultParagraphFont"/>
    <w:uiPriority w:val="20"/>
    <w:qFormat/>
    <w:rsid w:val="00492651"/>
    <w:rPr>
      <w:i/>
      <w:iCs/>
    </w:rPr>
  </w:style>
  <w:style w:type="character" w:customStyle="1" w:styleId="current-selection">
    <w:name w:val="current-selection"/>
    <w:basedOn w:val="DefaultParagraphFont"/>
    <w:rsid w:val="003357A4"/>
  </w:style>
  <w:style w:type="character" w:customStyle="1" w:styleId="ls9">
    <w:name w:val="ls9"/>
    <w:basedOn w:val="DefaultParagraphFont"/>
    <w:rsid w:val="003357A4"/>
  </w:style>
  <w:style w:type="character" w:customStyle="1" w:styleId="ff8">
    <w:name w:val="ff8"/>
    <w:basedOn w:val="DefaultParagraphFont"/>
    <w:rsid w:val="003357A4"/>
  </w:style>
  <w:style w:type="character" w:customStyle="1" w:styleId="ff4">
    <w:name w:val="ff4"/>
    <w:basedOn w:val="DefaultParagraphFont"/>
    <w:rsid w:val="003357A4"/>
  </w:style>
  <w:style w:type="character" w:customStyle="1" w:styleId="ls8">
    <w:name w:val="ls8"/>
    <w:basedOn w:val="DefaultParagraphFont"/>
    <w:rsid w:val="003357A4"/>
  </w:style>
  <w:style w:type="character" w:styleId="Hyperlink">
    <w:name w:val="Hyperlink"/>
    <w:basedOn w:val="DefaultParagraphFont"/>
    <w:uiPriority w:val="99"/>
    <w:unhideWhenUsed/>
    <w:rsid w:val="00484A51"/>
    <w:rPr>
      <w:color w:val="0000FF"/>
      <w:u w:val="single"/>
    </w:rPr>
  </w:style>
  <w:style w:type="paragraph" w:customStyle="1" w:styleId="Title10">
    <w:name w:val="Title1"/>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1">
    <w:name w:val="st1"/>
    <w:basedOn w:val="DefaultParagraphFont"/>
    <w:rsid w:val="00C848FF"/>
  </w:style>
  <w:style w:type="paragraph" w:customStyle="1" w:styleId="Pa22">
    <w:name w:val="Pa22"/>
    <w:basedOn w:val="Normal"/>
    <w:next w:val="Normal"/>
    <w:uiPriority w:val="99"/>
    <w:rsid w:val="002F15CC"/>
    <w:pPr>
      <w:autoSpaceDE w:val="0"/>
      <w:autoSpaceDN w:val="0"/>
      <w:adjustRightInd w:val="0"/>
      <w:spacing w:after="0" w:line="241" w:lineRule="atLeast"/>
    </w:pPr>
    <w:rPr>
      <w:rFonts w:ascii="Helvetica 55 Roman" w:hAnsi="Helvetica 55 Roman"/>
      <w:sz w:val="24"/>
      <w:szCs w:val="24"/>
    </w:rPr>
  </w:style>
  <w:style w:type="paragraph" w:customStyle="1" w:styleId="Pa15">
    <w:name w:val="Pa15"/>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customStyle="1" w:styleId="A8">
    <w:name w:val="A8"/>
    <w:uiPriority w:val="99"/>
    <w:rsid w:val="002F15CC"/>
    <w:rPr>
      <w:rFonts w:ascii="Zapf Dingbats ITC" w:hAnsi="Zapf Dingbats ITC" w:cs="Zapf Dingbats ITC"/>
      <w:color w:val="F89A1A"/>
      <w:sz w:val="20"/>
      <w:szCs w:val="20"/>
    </w:rPr>
  </w:style>
  <w:style w:type="paragraph" w:customStyle="1" w:styleId="Pa26">
    <w:name w:val="Pa26"/>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8377">
      <w:bodyDiv w:val="1"/>
      <w:marLeft w:val="0"/>
      <w:marRight w:val="0"/>
      <w:marTop w:val="0"/>
      <w:marBottom w:val="0"/>
      <w:divBdr>
        <w:top w:val="none" w:sz="0" w:space="0" w:color="auto"/>
        <w:left w:val="none" w:sz="0" w:space="0" w:color="auto"/>
        <w:bottom w:val="none" w:sz="0" w:space="0" w:color="auto"/>
        <w:right w:val="none" w:sz="0" w:space="0" w:color="auto"/>
      </w:divBdr>
      <w:divsChild>
        <w:div w:id="1599409016">
          <w:marLeft w:val="0"/>
          <w:marRight w:val="1"/>
          <w:marTop w:val="0"/>
          <w:marBottom w:val="0"/>
          <w:divBdr>
            <w:top w:val="none" w:sz="0" w:space="0" w:color="auto"/>
            <w:left w:val="none" w:sz="0" w:space="0" w:color="auto"/>
            <w:bottom w:val="none" w:sz="0" w:space="0" w:color="auto"/>
            <w:right w:val="none" w:sz="0" w:space="0" w:color="auto"/>
          </w:divBdr>
          <w:divsChild>
            <w:div w:id="1155413518">
              <w:marLeft w:val="0"/>
              <w:marRight w:val="0"/>
              <w:marTop w:val="0"/>
              <w:marBottom w:val="0"/>
              <w:divBdr>
                <w:top w:val="none" w:sz="0" w:space="0" w:color="auto"/>
                <w:left w:val="none" w:sz="0" w:space="0" w:color="auto"/>
                <w:bottom w:val="none" w:sz="0" w:space="0" w:color="auto"/>
                <w:right w:val="none" w:sz="0" w:space="0" w:color="auto"/>
              </w:divBdr>
              <w:divsChild>
                <w:div w:id="1274481143">
                  <w:marLeft w:val="0"/>
                  <w:marRight w:val="1"/>
                  <w:marTop w:val="0"/>
                  <w:marBottom w:val="0"/>
                  <w:divBdr>
                    <w:top w:val="none" w:sz="0" w:space="0" w:color="auto"/>
                    <w:left w:val="none" w:sz="0" w:space="0" w:color="auto"/>
                    <w:bottom w:val="none" w:sz="0" w:space="0" w:color="auto"/>
                    <w:right w:val="none" w:sz="0" w:space="0" w:color="auto"/>
                  </w:divBdr>
                  <w:divsChild>
                    <w:div w:id="284966044">
                      <w:marLeft w:val="0"/>
                      <w:marRight w:val="0"/>
                      <w:marTop w:val="0"/>
                      <w:marBottom w:val="0"/>
                      <w:divBdr>
                        <w:top w:val="none" w:sz="0" w:space="0" w:color="auto"/>
                        <w:left w:val="none" w:sz="0" w:space="0" w:color="auto"/>
                        <w:bottom w:val="none" w:sz="0" w:space="0" w:color="auto"/>
                        <w:right w:val="none" w:sz="0" w:space="0" w:color="auto"/>
                      </w:divBdr>
                      <w:divsChild>
                        <w:div w:id="1542397254">
                          <w:marLeft w:val="0"/>
                          <w:marRight w:val="0"/>
                          <w:marTop w:val="0"/>
                          <w:marBottom w:val="0"/>
                          <w:divBdr>
                            <w:top w:val="none" w:sz="0" w:space="0" w:color="auto"/>
                            <w:left w:val="none" w:sz="0" w:space="0" w:color="auto"/>
                            <w:bottom w:val="none" w:sz="0" w:space="0" w:color="auto"/>
                            <w:right w:val="none" w:sz="0" w:space="0" w:color="auto"/>
                          </w:divBdr>
                          <w:divsChild>
                            <w:div w:id="359088802">
                              <w:marLeft w:val="0"/>
                              <w:marRight w:val="0"/>
                              <w:marTop w:val="120"/>
                              <w:marBottom w:val="360"/>
                              <w:divBdr>
                                <w:top w:val="none" w:sz="0" w:space="0" w:color="auto"/>
                                <w:left w:val="none" w:sz="0" w:space="0" w:color="auto"/>
                                <w:bottom w:val="none" w:sz="0" w:space="0" w:color="auto"/>
                                <w:right w:val="none" w:sz="0" w:space="0" w:color="auto"/>
                              </w:divBdr>
                              <w:divsChild>
                                <w:div w:id="7022992">
                                  <w:marLeft w:val="420"/>
                                  <w:marRight w:val="0"/>
                                  <w:marTop w:val="0"/>
                                  <w:marBottom w:val="0"/>
                                  <w:divBdr>
                                    <w:top w:val="none" w:sz="0" w:space="0" w:color="auto"/>
                                    <w:left w:val="none" w:sz="0" w:space="0" w:color="auto"/>
                                    <w:bottom w:val="none" w:sz="0" w:space="0" w:color="auto"/>
                                    <w:right w:val="none" w:sz="0" w:space="0" w:color="auto"/>
                                  </w:divBdr>
                                  <w:divsChild>
                                    <w:div w:id="6136323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90354">
      <w:bodyDiv w:val="1"/>
      <w:marLeft w:val="0"/>
      <w:marRight w:val="0"/>
      <w:marTop w:val="0"/>
      <w:marBottom w:val="0"/>
      <w:divBdr>
        <w:top w:val="none" w:sz="0" w:space="0" w:color="auto"/>
        <w:left w:val="none" w:sz="0" w:space="0" w:color="auto"/>
        <w:bottom w:val="none" w:sz="0" w:space="0" w:color="auto"/>
        <w:right w:val="none" w:sz="0" w:space="0" w:color="auto"/>
      </w:divBdr>
    </w:div>
    <w:div w:id="556359321">
      <w:bodyDiv w:val="1"/>
      <w:marLeft w:val="0"/>
      <w:marRight w:val="0"/>
      <w:marTop w:val="0"/>
      <w:marBottom w:val="0"/>
      <w:divBdr>
        <w:top w:val="none" w:sz="0" w:space="0" w:color="auto"/>
        <w:left w:val="none" w:sz="0" w:space="0" w:color="auto"/>
        <w:bottom w:val="none" w:sz="0" w:space="0" w:color="auto"/>
        <w:right w:val="none" w:sz="0" w:space="0" w:color="auto"/>
      </w:divBdr>
    </w:div>
    <w:div w:id="713041384">
      <w:bodyDiv w:val="1"/>
      <w:marLeft w:val="0"/>
      <w:marRight w:val="0"/>
      <w:marTop w:val="0"/>
      <w:marBottom w:val="0"/>
      <w:divBdr>
        <w:top w:val="none" w:sz="0" w:space="0" w:color="auto"/>
        <w:left w:val="none" w:sz="0" w:space="0" w:color="auto"/>
        <w:bottom w:val="none" w:sz="0" w:space="0" w:color="auto"/>
        <w:right w:val="none" w:sz="0" w:space="0" w:color="auto"/>
      </w:divBdr>
    </w:div>
    <w:div w:id="864976097">
      <w:bodyDiv w:val="1"/>
      <w:marLeft w:val="0"/>
      <w:marRight w:val="0"/>
      <w:marTop w:val="0"/>
      <w:marBottom w:val="0"/>
      <w:divBdr>
        <w:top w:val="none" w:sz="0" w:space="0" w:color="auto"/>
        <w:left w:val="none" w:sz="0" w:space="0" w:color="auto"/>
        <w:bottom w:val="none" w:sz="0" w:space="0" w:color="auto"/>
        <w:right w:val="none" w:sz="0" w:space="0" w:color="auto"/>
      </w:divBdr>
    </w:div>
    <w:div w:id="967246507">
      <w:bodyDiv w:val="1"/>
      <w:marLeft w:val="0"/>
      <w:marRight w:val="0"/>
      <w:marTop w:val="0"/>
      <w:marBottom w:val="0"/>
      <w:divBdr>
        <w:top w:val="none" w:sz="0" w:space="0" w:color="auto"/>
        <w:left w:val="none" w:sz="0" w:space="0" w:color="auto"/>
        <w:bottom w:val="none" w:sz="0" w:space="0" w:color="auto"/>
        <w:right w:val="none" w:sz="0" w:space="0" w:color="auto"/>
      </w:divBdr>
    </w:div>
    <w:div w:id="1011025379">
      <w:bodyDiv w:val="1"/>
      <w:marLeft w:val="0"/>
      <w:marRight w:val="0"/>
      <w:marTop w:val="0"/>
      <w:marBottom w:val="0"/>
      <w:divBdr>
        <w:top w:val="none" w:sz="0" w:space="0" w:color="auto"/>
        <w:left w:val="none" w:sz="0" w:space="0" w:color="auto"/>
        <w:bottom w:val="none" w:sz="0" w:space="0" w:color="auto"/>
        <w:right w:val="none" w:sz="0" w:space="0" w:color="auto"/>
      </w:divBdr>
      <w:divsChild>
        <w:div w:id="1693262872">
          <w:marLeft w:val="0"/>
          <w:marRight w:val="0"/>
          <w:marTop w:val="0"/>
          <w:marBottom w:val="0"/>
          <w:divBdr>
            <w:top w:val="none" w:sz="0" w:space="0" w:color="auto"/>
            <w:left w:val="none" w:sz="0" w:space="0" w:color="auto"/>
            <w:bottom w:val="none" w:sz="0" w:space="0" w:color="auto"/>
            <w:right w:val="none" w:sz="0" w:space="0" w:color="auto"/>
          </w:divBdr>
          <w:divsChild>
            <w:div w:id="2030527761">
              <w:marLeft w:val="0"/>
              <w:marRight w:val="0"/>
              <w:marTop w:val="0"/>
              <w:marBottom w:val="0"/>
              <w:divBdr>
                <w:top w:val="none" w:sz="0" w:space="0" w:color="auto"/>
                <w:left w:val="none" w:sz="0" w:space="0" w:color="auto"/>
                <w:bottom w:val="none" w:sz="0" w:space="0" w:color="auto"/>
                <w:right w:val="none" w:sz="0" w:space="0" w:color="auto"/>
              </w:divBdr>
              <w:divsChild>
                <w:div w:id="1813594787">
                  <w:marLeft w:val="0"/>
                  <w:marRight w:val="0"/>
                  <w:marTop w:val="181"/>
                  <w:marBottom w:val="181"/>
                  <w:divBdr>
                    <w:top w:val="none" w:sz="0" w:space="0" w:color="auto"/>
                    <w:left w:val="none" w:sz="0" w:space="0" w:color="auto"/>
                    <w:bottom w:val="none" w:sz="0" w:space="0" w:color="auto"/>
                    <w:right w:val="none" w:sz="0" w:space="0" w:color="auto"/>
                  </w:divBdr>
                  <w:divsChild>
                    <w:div w:id="1977950980">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
                        <w:div w:id="661664730">
                          <w:marLeft w:val="0"/>
                          <w:marRight w:val="0"/>
                          <w:marTop w:val="0"/>
                          <w:marBottom w:val="0"/>
                          <w:divBdr>
                            <w:top w:val="none" w:sz="0" w:space="0" w:color="auto"/>
                            <w:left w:val="none" w:sz="0" w:space="0" w:color="auto"/>
                            <w:bottom w:val="none" w:sz="0" w:space="0" w:color="auto"/>
                            <w:right w:val="none" w:sz="0" w:space="0" w:color="auto"/>
                          </w:divBdr>
                        </w:div>
                        <w:div w:id="1487278538">
                          <w:marLeft w:val="0"/>
                          <w:marRight w:val="0"/>
                          <w:marTop w:val="0"/>
                          <w:marBottom w:val="0"/>
                          <w:divBdr>
                            <w:top w:val="none" w:sz="0" w:space="0" w:color="auto"/>
                            <w:left w:val="none" w:sz="0" w:space="0" w:color="auto"/>
                            <w:bottom w:val="none" w:sz="0" w:space="0" w:color="auto"/>
                            <w:right w:val="none" w:sz="0" w:space="0" w:color="auto"/>
                          </w:divBdr>
                        </w:div>
                        <w:div w:id="20918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980374">
      <w:bodyDiv w:val="1"/>
      <w:marLeft w:val="0"/>
      <w:marRight w:val="0"/>
      <w:marTop w:val="0"/>
      <w:marBottom w:val="0"/>
      <w:divBdr>
        <w:top w:val="none" w:sz="0" w:space="0" w:color="auto"/>
        <w:left w:val="none" w:sz="0" w:space="0" w:color="auto"/>
        <w:bottom w:val="none" w:sz="0" w:space="0" w:color="auto"/>
        <w:right w:val="none" w:sz="0" w:space="0" w:color="auto"/>
      </w:divBdr>
    </w:div>
    <w:div w:id="1422723445">
      <w:bodyDiv w:val="1"/>
      <w:marLeft w:val="0"/>
      <w:marRight w:val="0"/>
      <w:marTop w:val="0"/>
      <w:marBottom w:val="0"/>
      <w:divBdr>
        <w:top w:val="none" w:sz="0" w:space="0" w:color="auto"/>
        <w:left w:val="none" w:sz="0" w:space="0" w:color="auto"/>
        <w:bottom w:val="none" w:sz="0" w:space="0" w:color="auto"/>
        <w:right w:val="none" w:sz="0" w:space="0" w:color="auto"/>
      </w:divBdr>
    </w:div>
    <w:div w:id="1488471063">
      <w:bodyDiv w:val="1"/>
      <w:marLeft w:val="0"/>
      <w:marRight w:val="0"/>
      <w:marTop w:val="0"/>
      <w:marBottom w:val="0"/>
      <w:divBdr>
        <w:top w:val="none" w:sz="0" w:space="0" w:color="auto"/>
        <w:left w:val="none" w:sz="0" w:space="0" w:color="auto"/>
        <w:bottom w:val="none" w:sz="0" w:space="0" w:color="auto"/>
        <w:right w:val="none" w:sz="0" w:space="0" w:color="auto"/>
      </w:divBdr>
      <w:divsChild>
        <w:div w:id="232155836">
          <w:marLeft w:val="0"/>
          <w:marRight w:val="1"/>
          <w:marTop w:val="0"/>
          <w:marBottom w:val="0"/>
          <w:divBdr>
            <w:top w:val="none" w:sz="0" w:space="0" w:color="auto"/>
            <w:left w:val="none" w:sz="0" w:space="0" w:color="auto"/>
            <w:bottom w:val="none" w:sz="0" w:space="0" w:color="auto"/>
            <w:right w:val="none" w:sz="0" w:space="0" w:color="auto"/>
          </w:divBdr>
          <w:divsChild>
            <w:div w:id="1716005000">
              <w:marLeft w:val="0"/>
              <w:marRight w:val="0"/>
              <w:marTop w:val="0"/>
              <w:marBottom w:val="0"/>
              <w:divBdr>
                <w:top w:val="none" w:sz="0" w:space="0" w:color="auto"/>
                <w:left w:val="none" w:sz="0" w:space="0" w:color="auto"/>
                <w:bottom w:val="none" w:sz="0" w:space="0" w:color="auto"/>
                <w:right w:val="none" w:sz="0" w:space="0" w:color="auto"/>
              </w:divBdr>
              <w:divsChild>
                <w:div w:id="1311793211">
                  <w:marLeft w:val="0"/>
                  <w:marRight w:val="1"/>
                  <w:marTop w:val="0"/>
                  <w:marBottom w:val="0"/>
                  <w:divBdr>
                    <w:top w:val="none" w:sz="0" w:space="0" w:color="auto"/>
                    <w:left w:val="none" w:sz="0" w:space="0" w:color="auto"/>
                    <w:bottom w:val="none" w:sz="0" w:space="0" w:color="auto"/>
                    <w:right w:val="none" w:sz="0" w:space="0" w:color="auto"/>
                  </w:divBdr>
                  <w:divsChild>
                    <w:div w:id="860703164">
                      <w:marLeft w:val="0"/>
                      <w:marRight w:val="0"/>
                      <w:marTop w:val="0"/>
                      <w:marBottom w:val="0"/>
                      <w:divBdr>
                        <w:top w:val="none" w:sz="0" w:space="0" w:color="auto"/>
                        <w:left w:val="none" w:sz="0" w:space="0" w:color="auto"/>
                        <w:bottom w:val="none" w:sz="0" w:space="0" w:color="auto"/>
                        <w:right w:val="none" w:sz="0" w:space="0" w:color="auto"/>
                      </w:divBdr>
                      <w:divsChild>
                        <w:div w:id="1374191099">
                          <w:marLeft w:val="0"/>
                          <w:marRight w:val="0"/>
                          <w:marTop w:val="0"/>
                          <w:marBottom w:val="0"/>
                          <w:divBdr>
                            <w:top w:val="none" w:sz="0" w:space="0" w:color="auto"/>
                            <w:left w:val="none" w:sz="0" w:space="0" w:color="auto"/>
                            <w:bottom w:val="none" w:sz="0" w:space="0" w:color="auto"/>
                            <w:right w:val="none" w:sz="0" w:space="0" w:color="auto"/>
                          </w:divBdr>
                          <w:divsChild>
                            <w:div w:id="1764304103">
                              <w:marLeft w:val="0"/>
                              <w:marRight w:val="0"/>
                              <w:marTop w:val="120"/>
                              <w:marBottom w:val="360"/>
                              <w:divBdr>
                                <w:top w:val="none" w:sz="0" w:space="0" w:color="auto"/>
                                <w:left w:val="none" w:sz="0" w:space="0" w:color="auto"/>
                                <w:bottom w:val="none" w:sz="0" w:space="0" w:color="auto"/>
                                <w:right w:val="none" w:sz="0" w:space="0" w:color="auto"/>
                              </w:divBdr>
                              <w:divsChild>
                                <w:div w:id="710228528">
                                  <w:marLeft w:val="420"/>
                                  <w:marRight w:val="0"/>
                                  <w:marTop w:val="0"/>
                                  <w:marBottom w:val="0"/>
                                  <w:divBdr>
                                    <w:top w:val="none" w:sz="0" w:space="0" w:color="auto"/>
                                    <w:left w:val="none" w:sz="0" w:space="0" w:color="auto"/>
                                    <w:bottom w:val="none" w:sz="0" w:space="0" w:color="auto"/>
                                    <w:right w:val="none" w:sz="0" w:space="0" w:color="auto"/>
                                  </w:divBdr>
                                  <w:divsChild>
                                    <w:div w:id="2535587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235271">
      <w:bodyDiv w:val="1"/>
      <w:marLeft w:val="0"/>
      <w:marRight w:val="0"/>
      <w:marTop w:val="0"/>
      <w:marBottom w:val="0"/>
      <w:divBdr>
        <w:top w:val="none" w:sz="0" w:space="0" w:color="auto"/>
        <w:left w:val="none" w:sz="0" w:space="0" w:color="auto"/>
        <w:bottom w:val="none" w:sz="0" w:space="0" w:color="auto"/>
        <w:right w:val="none" w:sz="0" w:space="0" w:color="auto"/>
      </w:divBdr>
    </w:div>
    <w:div w:id="1639608105">
      <w:bodyDiv w:val="1"/>
      <w:marLeft w:val="0"/>
      <w:marRight w:val="0"/>
      <w:marTop w:val="0"/>
      <w:marBottom w:val="0"/>
      <w:divBdr>
        <w:top w:val="none" w:sz="0" w:space="0" w:color="auto"/>
        <w:left w:val="none" w:sz="0" w:space="0" w:color="auto"/>
        <w:bottom w:val="none" w:sz="0" w:space="0" w:color="auto"/>
        <w:right w:val="none" w:sz="0" w:space="0" w:color="auto"/>
      </w:divBdr>
    </w:div>
    <w:div w:id="1752854575">
      <w:bodyDiv w:val="1"/>
      <w:marLeft w:val="0"/>
      <w:marRight w:val="0"/>
      <w:marTop w:val="0"/>
      <w:marBottom w:val="0"/>
      <w:divBdr>
        <w:top w:val="none" w:sz="0" w:space="0" w:color="auto"/>
        <w:left w:val="none" w:sz="0" w:space="0" w:color="auto"/>
        <w:bottom w:val="none" w:sz="0" w:space="0" w:color="auto"/>
        <w:right w:val="none" w:sz="0" w:space="0" w:color="auto"/>
      </w:divBdr>
      <w:divsChild>
        <w:div w:id="2088188718">
          <w:marLeft w:val="0"/>
          <w:marRight w:val="1"/>
          <w:marTop w:val="0"/>
          <w:marBottom w:val="0"/>
          <w:divBdr>
            <w:top w:val="none" w:sz="0" w:space="0" w:color="auto"/>
            <w:left w:val="none" w:sz="0" w:space="0" w:color="auto"/>
            <w:bottom w:val="none" w:sz="0" w:space="0" w:color="auto"/>
            <w:right w:val="none" w:sz="0" w:space="0" w:color="auto"/>
          </w:divBdr>
          <w:divsChild>
            <w:div w:id="613094735">
              <w:marLeft w:val="0"/>
              <w:marRight w:val="0"/>
              <w:marTop w:val="0"/>
              <w:marBottom w:val="0"/>
              <w:divBdr>
                <w:top w:val="none" w:sz="0" w:space="0" w:color="auto"/>
                <w:left w:val="none" w:sz="0" w:space="0" w:color="auto"/>
                <w:bottom w:val="none" w:sz="0" w:space="0" w:color="auto"/>
                <w:right w:val="none" w:sz="0" w:space="0" w:color="auto"/>
              </w:divBdr>
              <w:divsChild>
                <w:div w:id="1285236636">
                  <w:marLeft w:val="0"/>
                  <w:marRight w:val="1"/>
                  <w:marTop w:val="0"/>
                  <w:marBottom w:val="0"/>
                  <w:divBdr>
                    <w:top w:val="none" w:sz="0" w:space="0" w:color="auto"/>
                    <w:left w:val="none" w:sz="0" w:space="0" w:color="auto"/>
                    <w:bottom w:val="none" w:sz="0" w:space="0" w:color="auto"/>
                    <w:right w:val="none" w:sz="0" w:space="0" w:color="auto"/>
                  </w:divBdr>
                  <w:divsChild>
                    <w:div w:id="1047340010">
                      <w:marLeft w:val="0"/>
                      <w:marRight w:val="0"/>
                      <w:marTop w:val="0"/>
                      <w:marBottom w:val="0"/>
                      <w:divBdr>
                        <w:top w:val="none" w:sz="0" w:space="0" w:color="auto"/>
                        <w:left w:val="none" w:sz="0" w:space="0" w:color="auto"/>
                        <w:bottom w:val="none" w:sz="0" w:space="0" w:color="auto"/>
                        <w:right w:val="none" w:sz="0" w:space="0" w:color="auto"/>
                      </w:divBdr>
                      <w:divsChild>
                        <w:div w:id="950549483">
                          <w:marLeft w:val="0"/>
                          <w:marRight w:val="0"/>
                          <w:marTop w:val="0"/>
                          <w:marBottom w:val="0"/>
                          <w:divBdr>
                            <w:top w:val="none" w:sz="0" w:space="0" w:color="auto"/>
                            <w:left w:val="none" w:sz="0" w:space="0" w:color="auto"/>
                            <w:bottom w:val="none" w:sz="0" w:space="0" w:color="auto"/>
                            <w:right w:val="none" w:sz="0" w:space="0" w:color="auto"/>
                          </w:divBdr>
                          <w:divsChild>
                            <w:div w:id="342242406">
                              <w:marLeft w:val="0"/>
                              <w:marRight w:val="0"/>
                              <w:marTop w:val="120"/>
                              <w:marBottom w:val="360"/>
                              <w:divBdr>
                                <w:top w:val="none" w:sz="0" w:space="0" w:color="auto"/>
                                <w:left w:val="none" w:sz="0" w:space="0" w:color="auto"/>
                                <w:bottom w:val="none" w:sz="0" w:space="0" w:color="auto"/>
                                <w:right w:val="none" w:sz="0" w:space="0" w:color="auto"/>
                              </w:divBdr>
                              <w:divsChild>
                                <w:div w:id="2010516518">
                                  <w:marLeft w:val="420"/>
                                  <w:marRight w:val="0"/>
                                  <w:marTop w:val="0"/>
                                  <w:marBottom w:val="0"/>
                                  <w:divBdr>
                                    <w:top w:val="none" w:sz="0" w:space="0" w:color="auto"/>
                                    <w:left w:val="none" w:sz="0" w:space="0" w:color="auto"/>
                                    <w:bottom w:val="none" w:sz="0" w:space="0" w:color="auto"/>
                                    <w:right w:val="none" w:sz="0" w:space="0" w:color="auto"/>
                                  </w:divBdr>
                                  <w:divsChild>
                                    <w:div w:id="9656218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89348">
      <w:bodyDiv w:val="1"/>
      <w:marLeft w:val="0"/>
      <w:marRight w:val="0"/>
      <w:marTop w:val="0"/>
      <w:marBottom w:val="0"/>
      <w:divBdr>
        <w:top w:val="none" w:sz="0" w:space="0" w:color="auto"/>
        <w:left w:val="none" w:sz="0" w:space="0" w:color="auto"/>
        <w:bottom w:val="none" w:sz="0" w:space="0" w:color="auto"/>
        <w:right w:val="none" w:sz="0" w:space="0" w:color="auto"/>
      </w:divBdr>
      <w:divsChild>
        <w:div w:id="757018720">
          <w:marLeft w:val="0"/>
          <w:marRight w:val="0"/>
          <w:marTop w:val="0"/>
          <w:marBottom w:val="0"/>
          <w:divBdr>
            <w:top w:val="none" w:sz="0" w:space="0" w:color="auto"/>
            <w:left w:val="none" w:sz="0" w:space="0" w:color="auto"/>
            <w:bottom w:val="none" w:sz="0" w:space="0" w:color="auto"/>
            <w:right w:val="none" w:sz="0" w:space="0" w:color="auto"/>
          </w:divBdr>
          <w:divsChild>
            <w:div w:id="1098407023">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897666530">
      <w:bodyDiv w:val="1"/>
      <w:marLeft w:val="0"/>
      <w:marRight w:val="0"/>
      <w:marTop w:val="0"/>
      <w:marBottom w:val="0"/>
      <w:divBdr>
        <w:top w:val="none" w:sz="0" w:space="0" w:color="auto"/>
        <w:left w:val="none" w:sz="0" w:space="0" w:color="auto"/>
        <w:bottom w:val="none" w:sz="0" w:space="0" w:color="auto"/>
        <w:right w:val="none" w:sz="0" w:space="0" w:color="auto"/>
      </w:divBdr>
    </w:div>
    <w:div w:id="1908370307">
      <w:bodyDiv w:val="1"/>
      <w:marLeft w:val="0"/>
      <w:marRight w:val="0"/>
      <w:marTop w:val="0"/>
      <w:marBottom w:val="0"/>
      <w:divBdr>
        <w:top w:val="none" w:sz="0" w:space="0" w:color="auto"/>
        <w:left w:val="none" w:sz="0" w:space="0" w:color="auto"/>
        <w:bottom w:val="none" w:sz="0" w:space="0" w:color="auto"/>
        <w:right w:val="none" w:sz="0" w:space="0" w:color="auto"/>
      </w:divBdr>
      <w:divsChild>
        <w:div w:id="287928965">
          <w:marLeft w:val="0"/>
          <w:marRight w:val="0"/>
          <w:marTop w:val="0"/>
          <w:marBottom w:val="0"/>
          <w:divBdr>
            <w:top w:val="none" w:sz="0" w:space="0" w:color="auto"/>
            <w:left w:val="none" w:sz="0" w:space="0" w:color="auto"/>
            <w:bottom w:val="none" w:sz="0" w:space="0" w:color="auto"/>
            <w:right w:val="none" w:sz="0" w:space="0" w:color="auto"/>
          </w:divBdr>
          <w:divsChild>
            <w:div w:id="930166178">
              <w:marLeft w:val="0"/>
              <w:marRight w:val="0"/>
              <w:marTop w:val="0"/>
              <w:marBottom w:val="0"/>
              <w:divBdr>
                <w:top w:val="none" w:sz="0" w:space="0" w:color="auto"/>
                <w:left w:val="none" w:sz="0" w:space="0" w:color="auto"/>
                <w:bottom w:val="none" w:sz="0" w:space="0" w:color="auto"/>
                <w:right w:val="none" w:sz="0" w:space="0" w:color="auto"/>
              </w:divBdr>
              <w:divsChild>
                <w:div w:id="995719558">
                  <w:marLeft w:val="0"/>
                  <w:marRight w:val="0"/>
                  <w:marTop w:val="0"/>
                  <w:marBottom w:val="0"/>
                  <w:divBdr>
                    <w:top w:val="none" w:sz="0" w:space="0" w:color="auto"/>
                    <w:left w:val="none" w:sz="0" w:space="0" w:color="auto"/>
                    <w:bottom w:val="none" w:sz="0" w:space="0" w:color="auto"/>
                    <w:right w:val="none" w:sz="0" w:space="0" w:color="auto"/>
                  </w:divBdr>
                  <w:divsChild>
                    <w:div w:id="1165048487">
                      <w:marLeft w:val="0"/>
                      <w:marRight w:val="0"/>
                      <w:marTop w:val="0"/>
                      <w:marBottom w:val="0"/>
                      <w:divBdr>
                        <w:top w:val="none" w:sz="0" w:space="0" w:color="auto"/>
                        <w:left w:val="none" w:sz="0" w:space="0" w:color="auto"/>
                        <w:bottom w:val="none" w:sz="0" w:space="0" w:color="auto"/>
                        <w:right w:val="none" w:sz="0" w:space="0" w:color="auto"/>
                      </w:divBdr>
                      <w:divsChild>
                        <w:div w:id="1776906073">
                          <w:marLeft w:val="0"/>
                          <w:marRight w:val="0"/>
                          <w:marTop w:val="0"/>
                          <w:marBottom w:val="0"/>
                          <w:divBdr>
                            <w:top w:val="none" w:sz="0" w:space="0" w:color="auto"/>
                            <w:left w:val="none" w:sz="0" w:space="0" w:color="auto"/>
                            <w:bottom w:val="none" w:sz="0" w:space="0" w:color="auto"/>
                            <w:right w:val="none" w:sz="0" w:space="0" w:color="auto"/>
                          </w:divBdr>
                          <w:divsChild>
                            <w:div w:id="2071541513">
                              <w:marLeft w:val="0"/>
                              <w:marRight w:val="0"/>
                              <w:marTop w:val="0"/>
                              <w:marBottom w:val="0"/>
                              <w:divBdr>
                                <w:top w:val="none" w:sz="0" w:space="0" w:color="auto"/>
                                <w:left w:val="none" w:sz="0" w:space="0" w:color="auto"/>
                                <w:bottom w:val="none" w:sz="0" w:space="0" w:color="auto"/>
                                <w:right w:val="none" w:sz="0" w:space="0" w:color="auto"/>
                              </w:divBdr>
                              <w:divsChild>
                                <w:div w:id="1621105762">
                                  <w:marLeft w:val="0"/>
                                  <w:marRight w:val="0"/>
                                  <w:marTop w:val="0"/>
                                  <w:marBottom w:val="0"/>
                                  <w:divBdr>
                                    <w:top w:val="none" w:sz="0" w:space="0" w:color="auto"/>
                                    <w:left w:val="none" w:sz="0" w:space="0" w:color="auto"/>
                                    <w:bottom w:val="none" w:sz="0" w:space="0" w:color="auto"/>
                                    <w:right w:val="none" w:sz="0" w:space="0" w:color="auto"/>
                                  </w:divBdr>
                                  <w:divsChild>
                                    <w:div w:id="1984238753">
                                      <w:marLeft w:val="0"/>
                                      <w:marRight w:val="0"/>
                                      <w:marTop w:val="0"/>
                                      <w:marBottom w:val="0"/>
                                      <w:divBdr>
                                        <w:top w:val="none" w:sz="0" w:space="0" w:color="auto"/>
                                        <w:left w:val="none" w:sz="0" w:space="0" w:color="auto"/>
                                        <w:bottom w:val="none" w:sz="0" w:space="0" w:color="auto"/>
                                        <w:right w:val="none" w:sz="0" w:space="0" w:color="auto"/>
                                      </w:divBdr>
                                      <w:divsChild>
                                        <w:div w:id="11916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86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iabetes.org.uk/Your-stories/Type-1/Thank-you-is-inadequate-for-this-revolutionary-treat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2C64F-BFD4-4ABC-A358-10D5364E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753</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Jones K.M.</cp:lastModifiedBy>
  <cp:revision>2</cp:revision>
  <dcterms:created xsi:type="dcterms:W3CDTF">2018-07-06T17:34:00Z</dcterms:created>
  <dcterms:modified xsi:type="dcterms:W3CDTF">2018-07-06T17:34:00Z</dcterms:modified>
</cp:coreProperties>
</file>