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DDFF9" w14:textId="06FD8646" w:rsidR="00490ACC" w:rsidRPr="007D3573" w:rsidRDefault="0013610A" w:rsidP="00D12460">
      <w:pPr>
        <w:rPr>
          <w:rFonts w:ascii="Times New Roman" w:hAnsi="Times New Roman" w:cs="Arial"/>
          <w:b/>
          <w:bCs/>
          <w:color w:val="000000"/>
          <w:sz w:val="24"/>
          <w:szCs w:val="24"/>
          <w:shd w:val="clear" w:color="auto" w:fill="FFFFFF"/>
        </w:rPr>
      </w:pPr>
      <w:r w:rsidRPr="007D3573">
        <w:rPr>
          <w:rFonts w:ascii="Times New Roman" w:eastAsia="Times New Roman,Arial" w:hAnsi="Times New Roman" w:cs="Times New Roman,Arial"/>
          <w:b/>
          <w:bCs/>
          <w:color w:val="000000"/>
          <w:sz w:val="24"/>
          <w:szCs w:val="24"/>
          <w:shd w:val="clear" w:color="auto" w:fill="FFFFFF"/>
        </w:rPr>
        <w:t>The impact of</w:t>
      </w:r>
      <w:r w:rsidR="00642AC5" w:rsidRPr="007D3573">
        <w:rPr>
          <w:rFonts w:ascii="Times New Roman" w:eastAsia="Times New Roman,Arial" w:hAnsi="Times New Roman" w:cs="Times New Roman,Arial"/>
          <w:b/>
          <w:bCs/>
          <w:color w:val="000000"/>
          <w:sz w:val="24"/>
          <w:szCs w:val="24"/>
          <w:shd w:val="clear" w:color="auto" w:fill="FFFFFF"/>
        </w:rPr>
        <w:t xml:space="preserve"> peer, politician</w:t>
      </w:r>
      <w:r w:rsidR="00607124" w:rsidRPr="007D3573">
        <w:rPr>
          <w:rFonts w:ascii="Times New Roman" w:eastAsia="Times New Roman,Arial" w:hAnsi="Times New Roman" w:cs="Times New Roman,Arial"/>
          <w:b/>
          <w:bCs/>
          <w:color w:val="000000"/>
          <w:sz w:val="24"/>
          <w:szCs w:val="24"/>
          <w:shd w:val="clear" w:color="auto" w:fill="FFFFFF"/>
        </w:rPr>
        <w:t xml:space="preserve"> and</w:t>
      </w:r>
      <w:r w:rsidR="00642AC5" w:rsidRPr="007D3573">
        <w:rPr>
          <w:rFonts w:ascii="Times New Roman" w:eastAsia="Times New Roman,Arial" w:hAnsi="Times New Roman" w:cs="Times New Roman,Arial"/>
          <w:b/>
          <w:bCs/>
          <w:color w:val="000000"/>
          <w:sz w:val="24"/>
          <w:szCs w:val="24"/>
          <w:shd w:val="clear" w:color="auto" w:fill="FFFFFF"/>
        </w:rPr>
        <w:t xml:space="preserve"> celebrity endorsements </w:t>
      </w:r>
      <w:r w:rsidR="00607124" w:rsidRPr="007D3573">
        <w:rPr>
          <w:rFonts w:ascii="Times New Roman" w:eastAsia="Times New Roman,Arial" w:hAnsi="Times New Roman" w:cs="Times New Roman,Arial"/>
          <w:b/>
          <w:bCs/>
          <w:color w:val="000000"/>
          <w:sz w:val="24"/>
          <w:szCs w:val="24"/>
          <w:shd w:val="clear" w:color="auto" w:fill="FFFFFF"/>
        </w:rPr>
        <w:t xml:space="preserve">on </w:t>
      </w:r>
      <w:r w:rsidR="00642AC5" w:rsidRPr="007D3573">
        <w:rPr>
          <w:rFonts w:ascii="Times New Roman" w:eastAsia="Times New Roman,Arial" w:hAnsi="Times New Roman" w:cs="Times New Roman,Arial"/>
          <w:b/>
          <w:bCs/>
          <w:color w:val="000000"/>
          <w:sz w:val="24"/>
          <w:szCs w:val="24"/>
          <w:shd w:val="clear" w:color="auto" w:fill="FFFFFF"/>
        </w:rPr>
        <w:t>volunteering</w:t>
      </w:r>
      <w:r w:rsidR="00490ACC" w:rsidRPr="007D3573">
        <w:rPr>
          <w:rFonts w:ascii="Times New Roman" w:eastAsia="Times New Roman,Arial" w:hAnsi="Times New Roman" w:cs="Times New Roman,Arial"/>
          <w:b/>
          <w:bCs/>
          <w:color w:val="000000"/>
          <w:sz w:val="24"/>
          <w:szCs w:val="24"/>
          <w:shd w:val="clear" w:color="auto" w:fill="FFFFFF"/>
        </w:rPr>
        <w:t xml:space="preserve">: </w:t>
      </w:r>
      <w:r w:rsidR="00332752" w:rsidRPr="007D3573">
        <w:rPr>
          <w:rFonts w:ascii="Times New Roman" w:eastAsia="Times New Roman,Arial" w:hAnsi="Times New Roman" w:cs="Times New Roman,Arial"/>
          <w:b/>
          <w:bCs/>
          <w:color w:val="000000"/>
          <w:sz w:val="24"/>
          <w:szCs w:val="24"/>
          <w:shd w:val="clear" w:color="auto" w:fill="FFFFFF"/>
        </w:rPr>
        <w:t xml:space="preserve">a field experiment with </w:t>
      </w:r>
      <w:r w:rsidR="008703B4">
        <w:rPr>
          <w:rFonts w:ascii="Times New Roman" w:eastAsia="Times New Roman,Arial" w:hAnsi="Times New Roman" w:cs="Times New Roman,Arial"/>
          <w:b/>
          <w:bCs/>
          <w:color w:val="000000"/>
          <w:sz w:val="24"/>
          <w:szCs w:val="24"/>
          <w:shd w:val="clear" w:color="auto" w:fill="FFFFFF"/>
        </w:rPr>
        <w:t>English students</w:t>
      </w:r>
    </w:p>
    <w:p w14:paraId="46010D7C" w14:textId="1DC5DBA1" w:rsidR="3CABEBE8" w:rsidRPr="007D3573" w:rsidRDefault="3CABEBE8" w:rsidP="3CABEBE8">
      <w:pPr>
        <w:jc w:val="center"/>
        <w:rPr>
          <w:rFonts w:ascii="Times New Roman" w:hAnsi="Times New Roman"/>
          <w:sz w:val="24"/>
          <w:szCs w:val="24"/>
        </w:rPr>
      </w:pPr>
    </w:p>
    <w:p w14:paraId="7A2FE1A2" w14:textId="472AE7F8" w:rsidR="3CABEBE8" w:rsidRPr="007D3573" w:rsidRDefault="3CABEBE8">
      <w:pPr>
        <w:rPr>
          <w:rFonts w:ascii="Times New Roman" w:hAnsi="Times New Roman"/>
          <w:sz w:val="24"/>
          <w:szCs w:val="24"/>
        </w:rPr>
      </w:pPr>
      <w:r w:rsidRPr="007D3573">
        <w:rPr>
          <w:rFonts w:ascii="Times New Roman" w:eastAsia="Times New Roman" w:hAnsi="Times New Roman" w:cs="Times New Roman"/>
          <w:sz w:val="24"/>
          <w:szCs w:val="24"/>
        </w:rPr>
        <w:t xml:space="preserve"> </w:t>
      </w:r>
    </w:p>
    <w:p w14:paraId="19D44F24" w14:textId="1D8095CD" w:rsidR="3CABEBE8" w:rsidRPr="007D3573" w:rsidRDefault="3CABEBE8" w:rsidP="3CABEBE8">
      <w:pPr>
        <w:jc w:val="center"/>
        <w:rPr>
          <w:rFonts w:ascii="Times New Roman" w:hAnsi="Times New Roman"/>
          <w:sz w:val="24"/>
          <w:szCs w:val="24"/>
        </w:rPr>
      </w:pPr>
    </w:p>
    <w:p w14:paraId="23B61D90" w14:textId="77777777" w:rsidR="00490ACC" w:rsidRPr="007D3573" w:rsidRDefault="00490ACC" w:rsidP="00490ACC">
      <w:pPr>
        <w:jc w:val="center"/>
        <w:rPr>
          <w:rFonts w:ascii="Times New Roman" w:hAnsi="Times New Roman" w:cs="Arial"/>
          <w:b/>
          <w:bCs/>
          <w:color w:val="000000"/>
          <w:sz w:val="24"/>
          <w:szCs w:val="24"/>
          <w:shd w:val="clear" w:color="auto" w:fill="FFFFFF"/>
        </w:rPr>
      </w:pPr>
    </w:p>
    <w:p w14:paraId="5C2502D0" w14:textId="5411E8A3" w:rsidR="3CABEBE8" w:rsidRPr="007D3573" w:rsidRDefault="3CABEBE8" w:rsidP="3CABEBE8">
      <w:pPr>
        <w:rPr>
          <w:rFonts w:ascii="Times New Roman" w:hAnsi="Times New Roman"/>
          <w:sz w:val="24"/>
          <w:szCs w:val="24"/>
        </w:rPr>
      </w:pPr>
      <w:r w:rsidRPr="007D3573">
        <w:rPr>
          <w:rFonts w:ascii="Times New Roman" w:eastAsia="Cambria" w:hAnsi="Times New Roman" w:cs="Cambria"/>
          <w:sz w:val="24"/>
          <w:szCs w:val="24"/>
        </w:rPr>
        <w:t>.</w:t>
      </w:r>
    </w:p>
    <w:p w14:paraId="4BCA3B2C" w14:textId="2880FF51" w:rsidR="3CABEBE8" w:rsidRPr="007D3573" w:rsidRDefault="3CABEBE8" w:rsidP="3CABEBE8">
      <w:pPr>
        <w:jc w:val="center"/>
        <w:rPr>
          <w:rFonts w:ascii="Times New Roman" w:hAnsi="Times New Roman"/>
          <w:sz w:val="24"/>
          <w:szCs w:val="24"/>
        </w:rPr>
      </w:pPr>
    </w:p>
    <w:p w14:paraId="3F59B721" w14:textId="5544DF6C" w:rsidR="3CABEBE8" w:rsidRPr="007D3573" w:rsidRDefault="3CABEBE8" w:rsidP="3CABEBE8">
      <w:pPr>
        <w:jc w:val="center"/>
        <w:rPr>
          <w:rFonts w:ascii="Times New Roman" w:hAnsi="Times New Roman"/>
          <w:sz w:val="24"/>
          <w:szCs w:val="24"/>
        </w:rPr>
      </w:pPr>
    </w:p>
    <w:p w14:paraId="3D73DE1F" w14:textId="60278A00" w:rsidR="3CABEBE8" w:rsidRPr="007D3573" w:rsidRDefault="3CABEBE8" w:rsidP="3CABEBE8">
      <w:pPr>
        <w:jc w:val="center"/>
        <w:rPr>
          <w:rFonts w:ascii="Times New Roman" w:hAnsi="Times New Roman"/>
          <w:sz w:val="24"/>
          <w:szCs w:val="24"/>
        </w:rPr>
      </w:pPr>
    </w:p>
    <w:p w14:paraId="1C98E971" w14:textId="77777777" w:rsidR="00490ACC" w:rsidRPr="007D3573" w:rsidRDefault="00490ACC" w:rsidP="00490ACC">
      <w:pPr>
        <w:jc w:val="center"/>
        <w:rPr>
          <w:rFonts w:ascii="Times New Roman" w:hAnsi="Times New Roman" w:cs="Arial"/>
          <w:color w:val="000000"/>
          <w:sz w:val="24"/>
          <w:szCs w:val="24"/>
          <w:shd w:val="clear" w:color="auto" w:fill="FFFFFF"/>
        </w:rPr>
      </w:pPr>
    </w:p>
    <w:p w14:paraId="57D25545" w14:textId="77777777" w:rsidR="00BC5A74" w:rsidRPr="007D3573" w:rsidRDefault="00BC5A74">
      <w:pPr>
        <w:spacing w:after="0" w:line="240" w:lineRule="auto"/>
        <w:rPr>
          <w:rFonts w:ascii="Times New Roman" w:hAnsi="Times New Roman" w:cs="Arial"/>
          <w:b/>
          <w:sz w:val="24"/>
          <w:szCs w:val="24"/>
        </w:rPr>
      </w:pPr>
      <w:r w:rsidRPr="007D3573">
        <w:rPr>
          <w:rFonts w:ascii="Times New Roman" w:hAnsi="Times New Roman" w:cs="Arial"/>
          <w:b/>
          <w:sz w:val="24"/>
          <w:szCs w:val="24"/>
        </w:rPr>
        <w:br w:type="page"/>
      </w:r>
    </w:p>
    <w:p w14:paraId="66FBBB6C" w14:textId="035D52EE" w:rsidR="00490ACC" w:rsidRPr="007D3573" w:rsidRDefault="00490ACC" w:rsidP="00490ACC">
      <w:pPr>
        <w:spacing w:line="480" w:lineRule="auto"/>
        <w:jc w:val="both"/>
        <w:rPr>
          <w:rFonts w:ascii="Times New Roman" w:hAnsi="Times New Roman" w:cs="Arial"/>
          <w:sz w:val="24"/>
          <w:szCs w:val="24"/>
          <w:lang w:val="en-US"/>
        </w:rPr>
      </w:pPr>
      <w:r w:rsidRPr="007D3573">
        <w:rPr>
          <w:rFonts w:ascii="Times New Roman" w:hAnsi="Times New Roman" w:cs="Arial"/>
          <w:b/>
          <w:sz w:val="24"/>
          <w:szCs w:val="24"/>
        </w:rPr>
        <w:lastRenderedPageBreak/>
        <w:t>Abstract:</w:t>
      </w:r>
      <w:r w:rsidR="00113742" w:rsidRPr="007D3573">
        <w:rPr>
          <w:rFonts w:ascii="Times New Roman" w:hAnsi="Times New Roman" w:cs="Arial"/>
          <w:sz w:val="24"/>
          <w:szCs w:val="24"/>
        </w:rPr>
        <w:t xml:space="preserve"> </w:t>
      </w:r>
      <w:r w:rsidR="004A163D" w:rsidRPr="007D3573">
        <w:rPr>
          <w:rFonts w:ascii="Times New Roman" w:hAnsi="Times New Roman" w:cs="Arial"/>
          <w:sz w:val="24"/>
          <w:szCs w:val="24"/>
        </w:rPr>
        <w:t>Endorsement is used by char</w:t>
      </w:r>
      <w:r w:rsidR="00892241" w:rsidRPr="007D3573">
        <w:rPr>
          <w:rFonts w:ascii="Times New Roman" w:hAnsi="Times New Roman" w:cs="Arial"/>
          <w:sz w:val="24"/>
          <w:szCs w:val="24"/>
        </w:rPr>
        <w:t>itable organisations to stimulate</w:t>
      </w:r>
      <w:r w:rsidR="004A163D" w:rsidRPr="007D3573">
        <w:rPr>
          <w:rFonts w:ascii="Times New Roman" w:hAnsi="Times New Roman" w:cs="Arial"/>
          <w:sz w:val="24"/>
          <w:szCs w:val="24"/>
        </w:rPr>
        <w:t xml:space="preserve"> public support</w:t>
      </w:r>
      <w:r w:rsidR="00193CB7" w:rsidRPr="007D3573">
        <w:rPr>
          <w:rFonts w:ascii="Times New Roman" w:hAnsi="Times New Roman" w:cs="Arial"/>
          <w:sz w:val="24"/>
          <w:szCs w:val="24"/>
        </w:rPr>
        <w:t>, including monetary donations</w:t>
      </w:r>
      <w:r w:rsidR="002812D5" w:rsidRPr="007D3573">
        <w:rPr>
          <w:rFonts w:ascii="Times New Roman" w:hAnsi="Times New Roman" w:cs="Arial"/>
          <w:sz w:val="24"/>
          <w:szCs w:val="24"/>
        </w:rPr>
        <w:t>. T</w:t>
      </w:r>
      <w:r w:rsidRPr="007D3573">
        <w:rPr>
          <w:rFonts w:ascii="Times New Roman" w:hAnsi="Times New Roman" w:cs="Arial"/>
          <w:sz w:val="24"/>
          <w:szCs w:val="24"/>
        </w:rPr>
        <w:t xml:space="preserve">his paper </w:t>
      </w:r>
      <w:r w:rsidR="00892241" w:rsidRPr="007D3573">
        <w:rPr>
          <w:rFonts w:ascii="Times New Roman" w:hAnsi="Times New Roman" w:cs="Arial"/>
          <w:sz w:val="24"/>
          <w:szCs w:val="24"/>
          <w:lang w:val="en-US"/>
        </w:rPr>
        <w:t>reports</w:t>
      </w:r>
      <w:r w:rsidR="004A163D" w:rsidRPr="007D3573">
        <w:rPr>
          <w:rFonts w:ascii="Times New Roman" w:hAnsi="Times New Roman" w:cs="Arial"/>
          <w:sz w:val="24"/>
          <w:szCs w:val="24"/>
          <w:lang w:val="en-US"/>
        </w:rPr>
        <w:t xml:space="preserve"> </w:t>
      </w:r>
      <w:r w:rsidR="004A163D" w:rsidRPr="007D3573">
        <w:rPr>
          <w:rFonts w:ascii="Times New Roman" w:hAnsi="Times New Roman" w:cs="Arial"/>
          <w:sz w:val="24"/>
          <w:szCs w:val="24"/>
        </w:rPr>
        <w:t>a field</w:t>
      </w:r>
      <w:r w:rsidR="00892241" w:rsidRPr="007D3573">
        <w:rPr>
          <w:rFonts w:ascii="Times New Roman" w:hAnsi="Times New Roman" w:cs="Arial"/>
          <w:sz w:val="24"/>
          <w:szCs w:val="24"/>
        </w:rPr>
        <w:t xml:space="preserve"> experiment that</w:t>
      </w:r>
      <w:r w:rsidR="004A163D" w:rsidRPr="007D3573">
        <w:rPr>
          <w:rFonts w:ascii="Times New Roman" w:hAnsi="Times New Roman" w:cs="Arial"/>
          <w:sz w:val="24"/>
          <w:szCs w:val="24"/>
        </w:rPr>
        <w:t xml:space="preserve"> </w:t>
      </w:r>
      <w:r w:rsidRPr="007D3573">
        <w:rPr>
          <w:rFonts w:ascii="Times New Roman" w:hAnsi="Times New Roman" w:cs="Arial"/>
          <w:sz w:val="24"/>
          <w:szCs w:val="24"/>
        </w:rPr>
        <w:t>examine</w:t>
      </w:r>
      <w:r w:rsidR="004A163D" w:rsidRPr="007D3573">
        <w:rPr>
          <w:rFonts w:ascii="Times New Roman" w:hAnsi="Times New Roman" w:cs="Arial"/>
          <w:sz w:val="24"/>
          <w:szCs w:val="24"/>
        </w:rPr>
        <w:t>d</w:t>
      </w:r>
      <w:r w:rsidRPr="007D3573">
        <w:rPr>
          <w:rFonts w:ascii="Times New Roman" w:hAnsi="Times New Roman" w:cs="Arial"/>
          <w:sz w:val="24"/>
          <w:szCs w:val="24"/>
        </w:rPr>
        <w:t xml:space="preserve"> the effect of leader and peer endorsement</w:t>
      </w:r>
      <w:r w:rsidR="004A163D" w:rsidRPr="007D3573">
        <w:rPr>
          <w:rFonts w:ascii="Times New Roman" w:hAnsi="Times New Roman" w:cs="Arial"/>
          <w:sz w:val="24"/>
          <w:szCs w:val="24"/>
        </w:rPr>
        <w:t xml:space="preserve"> on student </w:t>
      </w:r>
      <w:r w:rsidR="00BC48EA" w:rsidRPr="007D3573">
        <w:rPr>
          <w:rFonts w:ascii="Times New Roman" w:hAnsi="Times New Roman" w:cs="Arial"/>
          <w:sz w:val="24"/>
          <w:szCs w:val="24"/>
        </w:rPr>
        <w:t>volunteering.</w:t>
      </w:r>
      <w:r w:rsidRPr="007D3573">
        <w:rPr>
          <w:rFonts w:ascii="Times New Roman" w:hAnsi="Times New Roman" w:cs="Arial"/>
          <w:sz w:val="24"/>
          <w:szCs w:val="24"/>
          <w:lang w:val="en-US"/>
        </w:rPr>
        <w:t xml:space="preserve"> </w:t>
      </w:r>
      <w:r w:rsidR="004A163D" w:rsidRPr="007D3573">
        <w:rPr>
          <w:rFonts w:ascii="Times New Roman" w:hAnsi="Times New Roman" w:cs="Arial"/>
          <w:sz w:val="24"/>
          <w:szCs w:val="24"/>
        </w:rPr>
        <w:t>The experiment was conducted with</w:t>
      </w:r>
      <w:r w:rsidR="0005062D" w:rsidRPr="007D3573">
        <w:rPr>
          <w:rFonts w:ascii="Times New Roman" w:hAnsi="Times New Roman" w:cs="Arial"/>
          <w:sz w:val="24"/>
          <w:szCs w:val="24"/>
        </w:rPr>
        <w:t xml:space="preserve"> over</w:t>
      </w:r>
      <w:r w:rsidR="004A163D" w:rsidRPr="007D3573">
        <w:rPr>
          <w:rFonts w:ascii="Times New Roman" w:hAnsi="Times New Roman" w:cs="Arial"/>
          <w:sz w:val="24"/>
          <w:szCs w:val="24"/>
        </w:rPr>
        <w:t xml:space="preserve"> </w:t>
      </w:r>
      <w:r w:rsidRPr="007D3573">
        <w:rPr>
          <w:rFonts w:ascii="Times New Roman" w:hAnsi="Times New Roman" w:cs="Arial"/>
          <w:sz w:val="24"/>
          <w:szCs w:val="24"/>
        </w:rPr>
        <w:t xml:space="preserve">100,000 students </w:t>
      </w:r>
      <w:r w:rsidR="004A163D" w:rsidRPr="007D3573">
        <w:rPr>
          <w:rFonts w:ascii="Times New Roman" w:hAnsi="Times New Roman" w:cs="Arial"/>
          <w:sz w:val="24"/>
          <w:szCs w:val="24"/>
        </w:rPr>
        <w:t>from</w:t>
      </w:r>
      <w:r w:rsidRPr="007D3573">
        <w:rPr>
          <w:rFonts w:ascii="Times New Roman" w:hAnsi="Times New Roman" w:cs="Arial"/>
          <w:sz w:val="24"/>
          <w:szCs w:val="24"/>
        </w:rPr>
        <w:t xml:space="preserve"> five UK universities </w:t>
      </w:r>
      <w:r w:rsidR="00113742" w:rsidRPr="007D3573">
        <w:rPr>
          <w:rFonts w:ascii="Times New Roman" w:hAnsi="Times New Roman" w:cs="Arial"/>
          <w:sz w:val="24"/>
          <w:szCs w:val="24"/>
        </w:rPr>
        <w:t>and</w:t>
      </w:r>
      <w:r w:rsidR="002812D5" w:rsidRPr="007D3573">
        <w:rPr>
          <w:rFonts w:ascii="Times New Roman" w:hAnsi="Times New Roman" w:cs="Arial"/>
          <w:sz w:val="24"/>
          <w:szCs w:val="24"/>
        </w:rPr>
        <w:t xml:space="preserve"> </w:t>
      </w:r>
      <w:r w:rsidRPr="007D3573">
        <w:rPr>
          <w:rFonts w:ascii="Times New Roman" w:hAnsi="Times New Roman" w:cs="Arial"/>
          <w:sz w:val="24"/>
          <w:szCs w:val="24"/>
        </w:rPr>
        <w:t>compare</w:t>
      </w:r>
      <w:r w:rsidR="00193CB7" w:rsidRPr="007D3573">
        <w:rPr>
          <w:rFonts w:ascii="Times New Roman" w:hAnsi="Times New Roman" w:cs="Arial"/>
          <w:sz w:val="24"/>
          <w:szCs w:val="24"/>
        </w:rPr>
        <w:t>d</w:t>
      </w:r>
      <w:r w:rsidRPr="007D3573">
        <w:rPr>
          <w:rFonts w:ascii="Times New Roman" w:hAnsi="Times New Roman" w:cs="Arial"/>
          <w:sz w:val="24"/>
          <w:szCs w:val="24"/>
        </w:rPr>
        <w:t xml:space="preserve"> the effect on volunteering rates of </w:t>
      </w:r>
      <w:r w:rsidR="002812D5" w:rsidRPr="007D3573">
        <w:rPr>
          <w:rFonts w:ascii="Times New Roman" w:hAnsi="Times New Roman" w:cs="Arial"/>
          <w:sz w:val="24"/>
          <w:szCs w:val="24"/>
        </w:rPr>
        <w:t xml:space="preserve">email endorsements by </w:t>
      </w:r>
      <w:r w:rsidRPr="007D3573">
        <w:rPr>
          <w:rFonts w:ascii="Times New Roman" w:hAnsi="Times New Roman" w:cs="Arial"/>
          <w:sz w:val="24"/>
          <w:szCs w:val="24"/>
        </w:rPr>
        <w:t>politician</w:t>
      </w:r>
      <w:r w:rsidR="002812D5" w:rsidRPr="007D3573">
        <w:rPr>
          <w:rFonts w:ascii="Times New Roman" w:hAnsi="Times New Roman" w:cs="Arial"/>
          <w:sz w:val="24"/>
          <w:szCs w:val="24"/>
        </w:rPr>
        <w:t>s</w:t>
      </w:r>
      <w:r w:rsidRPr="007D3573">
        <w:rPr>
          <w:rFonts w:ascii="Times New Roman" w:hAnsi="Times New Roman" w:cs="Arial"/>
          <w:sz w:val="24"/>
          <w:szCs w:val="24"/>
        </w:rPr>
        <w:t>, celebrit</w:t>
      </w:r>
      <w:r w:rsidR="002812D5" w:rsidRPr="007D3573">
        <w:rPr>
          <w:rFonts w:ascii="Times New Roman" w:hAnsi="Times New Roman" w:cs="Arial"/>
          <w:sz w:val="24"/>
          <w:szCs w:val="24"/>
        </w:rPr>
        <w:t>ies</w:t>
      </w:r>
      <w:r w:rsidRPr="007D3573">
        <w:rPr>
          <w:rFonts w:ascii="Times New Roman" w:hAnsi="Times New Roman" w:cs="Arial"/>
          <w:sz w:val="24"/>
          <w:szCs w:val="24"/>
        </w:rPr>
        <w:t xml:space="preserve"> and peer</w:t>
      </w:r>
      <w:r w:rsidR="002812D5" w:rsidRPr="007D3573">
        <w:rPr>
          <w:rFonts w:ascii="Times New Roman" w:hAnsi="Times New Roman" w:cs="Arial"/>
          <w:sz w:val="24"/>
          <w:szCs w:val="24"/>
        </w:rPr>
        <w:t>s</w:t>
      </w:r>
      <w:r w:rsidR="0005062D" w:rsidRPr="007D3573">
        <w:rPr>
          <w:rFonts w:ascii="Times New Roman" w:hAnsi="Times New Roman" w:cs="Arial"/>
          <w:sz w:val="24"/>
          <w:szCs w:val="24"/>
        </w:rPr>
        <w:t>,</w:t>
      </w:r>
      <w:r w:rsidRPr="007D3573">
        <w:rPr>
          <w:rFonts w:ascii="Times New Roman" w:hAnsi="Times New Roman" w:cs="Arial"/>
          <w:sz w:val="24"/>
          <w:szCs w:val="24"/>
        </w:rPr>
        <w:t xml:space="preserve"> </w:t>
      </w:r>
      <w:r w:rsidR="0005062D" w:rsidRPr="007D3573">
        <w:rPr>
          <w:rFonts w:ascii="Times New Roman" w:hAnsi="Times New Roman" w:cs="Arial"/>
          <w:sz w:val="24"/>
          <w:szCs w:val="24"/>
        </w:rPr>
        <w:t>to</w:t>
      </w:r>
      <w:r w:rsidRPr="007D3573">
        <w:rPr>
          <w:rFonts w:ascii="Times New Roman" w:hAnsi="Times New Roman" w:cs="Arial"/>
          <w:sz w:val="24"/>
          <w:szCs w:val="24"/>
        </w:rPr>
        <w:t xml:space="preserve"> a control group that </w:t>
      </w:r>
      <w:r w:rsidR="002812D5" w:rsidRPr="007D3573">
        <w:rPr>
          <w:rFonts w:ascii="Times New Roman" w:hAnsi="Times New Roman" w:cs="Arial"/>
          <w:sz w:val="24"/>
          <w:szCs w:val="24"/>
        </w:rPr>
        <w:t xml:space="preserve">received an email but </w:t>
      </w:r>
      <w:r w:rsidRPr="007D3573">
        <w:rPr>
          <w:rFonts w:ascii="Times New Roman" w:hAnsi="Times New Roman" w:cs="Arial"/>
          <w:sz w:val="24"/>
          <w:szCs w:val="24"/>
        </w:rPr>
        <w:t>no endorsement.</w:t>
      </w:r>
      <w:r w:rsidRPr="007D3573">
        <w:rPr>
          <w:rFonts w:ascii="Times New Roman" w:hAnsi="Times New Roman" w:cs="Arial"/>
          <w:sz w:val="24"/>
          <w:szCs w:val="24"/>
          <w:lang w:val="en-US"/>
        </w:rPr>
        <w:t xml:space="preserve"> We examine</w:t>
      </w:r>
      <w:r w:rsidR="00193CB7" w:rsidRPr="007D3573">
        <w:rPr>
          <w:rFonts w:ascii="Times New Roman" w:hAnsi="Times New Roman" w:cs="Arial"/>
          <w:sz w:val="24"/>
          <w:szCs w:val="24"/>
          <w:lang w:val="en-US"/>
        </w:rPr>
        <w:t>d</w:t>
      </w:r>
      <w:r w:rsidRPr="007D3573">
        <w:rPr>
          <w:rFonts w:ascii="Times New Roman" w:hAnsi="Times New Roman" w:cs="Arial"/>
          <w:sz w:val="24"/>
          <w:szCs w:val="24"/>
          <w:lang w:val="en-US"/>
        </w:rPr>
        <w:t xml:space="preserve"> outcome</w:t>
      </w:r>
      <w:r w:rsidR="00AB0839" w:rsidRPr="007D3573">
        <w:rPr>
          <w:rFonts w:ascii="Times New Roman" w:hAnsi="Times New Roman" w:cs="Arial"/>
          <w:sz w:val="24"/>
          <w:szCs w:val="24"/>
          <w:lang w:val="en-US"/>
        </w:rPr>
        <w:t>s</w:t>
      </w:r>
      <w:r w:rsidRPr="007D3573">
        <w:rPr>
          <w:rFonts w:ascii="Times New Roman" w:hAnsi="Times New Roman" w:cs="Arial"/>
          <w:sz w:val="24"/>
          <w:szCs w:val="24"/>
          <w:lang w:val="en-US"/>
        </w:rPr>
        <w:t xml:space="preserve"> </w:t>
      </w:r>
      <w:r w:rsidR="00193CB7" w:rsidRPr="007D3573">
        <w:rPr>
          <w:rFonts w:ascii="Times New Roman" w:hAnsi="Times New Roman" w:cs="Arial"/>
          <w:sz w:val="24"/>
          <w:szCs w:val="24"/>
          <w:lang w:val="en-US"/>
        </w:rPr>
        <w:t>seven weeks after the original e-mails including</w:t>
      </w:r>
      <w:r w:rsidRPr="007D3573">
        <w:rPr>
          <w:rFonts w:ascii="Times New Roman" w:hAnsi="Times New Roman" w:cs="Arial"/>
          <w:sz w:val="24"/>
          <w:szCs w:val="24"/>
          <w:lang w:val="en-US"/>
        </w:rPr>
        <w:t xml:space="preserve"> click-throughs to volunteering unit websites, attendance at volunteering training, registration with volunteering units, and </w:t>
      </w:r>
      <w:r w:rsidR="0005062D" w:rsidRPr="007D3573">
        <w:rPr>
          <w:rFonts w:ascii="Times New Roman" w:hAnsi="Times New Roman" w:cs="Arial"/>
          <w:sz w:val="24"/>
          <w:szCs w:val="24"/>
          <w:lang w:val="en-US"/>
        </w:rPr>
        <w:t>actual volunteering</w:t>
      </w:r>
      <w:r w:rsidRPr="007D3573">
        <w:rPr>
          <w:rFonts w:ascii="Times New Roman" w:hAnsi="Times New Roman" w:cs="Arial"/>
          <w:sz w:val="24"/>
          <w:szCs w:val="24"/>
          <w:lang w:val="en-US"/>
        </w:rPr>
        <w:t xml:space="preserve">. </w:t>
      </w:r>
      <w:r w:rsidR="00AB0839" w:rsidRPr="007D3573">
        <w:rPr>
          <w:rFonts w:ascii="Times New Roman" w:hAnsi="Times New Roman" w:cs="Arial"/>
          <w:sz w:val="24"/>
          <w:szCs w:val="24"/>
          <w:lang w:val="en-US"/>
        </w:rPr>
        <w:t>P</w:t>
      </w:r>
      <w:r w:rsidR="00214508" w:rsidRPr="007D3573">
        <w:rPr>
          <w:rFonts w:ascii="Times New Roman" w:hAnsi="Times New Roman" w:cs="Arial"/>
          <w:sz w:val="24"/>
          <w:szCs w:val="24"/>
          <w:lang w:val="en-US"/>
        </w:rPr>
        <w:t xml:space="preserve">eer </w:t>
      </w:r>
      <w:r w:rsidRPr="007D3573">
        <w:rPr>
          <w:rFonts w:ascii="Times New Roman" w:hAnsi="Times New Roman" w:cs="Arial"/>
          <w:sz w:val="24"/>
          <w:szCs w:val="24"/>
          <w:lang w:val="en-US"/>
        </w:rPr>
        <w:t>endorsements reduce</w:t>
      </w:r>
      <w:r w:rsidR="00193CB7" w:rsidRPr="007D3573">
        <w:rPr>
          <w:rFonts w:ascii="Times New Roman" w:hAnsi="Times New Roman" w:cs="Arial"/>
          <w:sz w:val="24"/>
          <w:szCs w:val="24"/>
          <w:lang w:val="en-US"/>
        </w:rPr>
        <w:t>d</w:t>
      </w:r>
      <w:r w:rsidRPr="007D3573">
        <w:rPr>
          <w:rFonts w:ascii="Times New Roman" w:hAnsi="Times New Roman" w:cs="Arial"/>
          <w:sz w:val="24"/>
          <w:szCs w:val="24"/>
          <w:lang w:val="en-US"/>
        </w:rPr>
        <w:t xml:space="preserve"> click-throughs</w:t>
      </w:r>
      <w:r w:rsidR="00DF0C87" w:rsidRPr="007D3573">
        <w:rPr>
          <w:rFonts w:ascii="Times New Roman" w:hAnsi="Times New Roman" w:cs="Arial"/>
          <w:sz w:val="24"/>
          <w:szCs w:val="24"/>
          <w:lang w:val="en-US"/>
        </w:rPr>
        <w:t xml:space="preserve"> to volunteering unit websites</w:t>
      </w:r>
      <w:r w:rsidRPr="007D3573">
        <w:rPr>
          <w:rFonts w:ascii="Times New Roman" w:hAnsi="Times New Roman" w:cs="Arial"/>
          <w:sz w:val="24"/>
          <w:szCs w:val="24"/>
          <w:lang w:val="en-US"/>
        </w:rPr>
        <w:t xml:space="preserve">. There </w:t>
      </w:r>
      <w:r w:rsidR="00193CB7" w:rsidRPr="007D3573">
        <w:rPr>
          <w:rFonts w:ascii="Times New Roman" w:hAnsi="Times New Roman" w:cs="Arial"/>
          <w:sz w:val="24"/>
          <w:szCs w:val="24"/>
          <w:lang w:val="en-US"/>
        </w:rPr>
        <w:t>were</w:t>
      </w:r>
      <w:r w:rsidRPr="007D3573">
        <w:rPr>
          <w:rFonts w:ascii="Times New Roman" w:hAnsi="Times New Roman" w:cs="Arial"/>
          <w:sz w:val="24"/>
          <w:szCs w:val="24"/>
          <w:lang w:val="en-US"/>
        </w:rPr>
        <w:t xml:space="preserve"> </w:t>
      </w:r>
      <w:r w:rsidR="00193CB7" w:rsidRPr="007D3573">
        <w:rPr>
          <w:rFonts w:ascii="Times New Roman" w:hAnsi="Times New Roman" w:cs="Arial"/>
          <w:sz w:val="24"/>
          <w:szCs w:val="24"/>
          <w:lang w:val="en-US"/>
        </w:rPr>
        <w:t xml:space="preserve">positive </w:t>
      </w:r>
      <w:r w:rsidRPr="007D3573">
        <w:rPr>
          <w:rFonts w:ascii="Times New Roman" w:hAnsi="Times New Roman" w:cs="Arial"/>
          <w:sz w:val="24"/>
          <w:szCs w:val="24"/>
          <w:lang w:val="en-US"/>
        </w:rPr>
        <w:t>treatment effects for endorsement by politicians on subsequent training</w:t>
      </w:r>
      <w:r w:rsidR="00DF0C87" w:rsidRPr="007D3573">
        <w:rPr>
          <w:rFonts w:ascii="Times New Roman" w:hAnsi="Times New Roman" w:cs="Arial"/>
          <w:sz w:val="24"/>
          <w:szCs w:val="24"/>
          <w:lang w:val="en-US"/>
        </w:rPr>
        <w:t xml:space="preserve"> but no significant effect</w:t>
      </w:r>
      <w:r w:rsidR="00113742" w:rsidRPr="007D3573">
        <w:rPr>
          <w:rFonts w:ascii="Times New Roman" w:hAnsi="Times New Roman" w:cs="Arial"/>
          <w:sz w:val="24"/>
          <w:szCs w:val="24"/>
          <w:lang w:val="en-US"/>
        </w:rPr>
        <w:t>s</w:t>
      </w:r>
      <w:r w:rsidR="00DF0C87" w:rsidRPr="007D3573">
        <w:rPr>
          <w:rFonts w:ascii="Times New Roman" w:hAnsi="Times New Roman" w:cs="Arial"/>
          <w:sz w:val="24"/>
          <w:szCs w:val="24"/>
          <w:lang w:val="en-US"/>
        </w:rPr>
        <w:t xml:space="preserve"> of any of the endorsements on </w:t>
      </w:r>
      <w:r w:rsidR="00AB0839" w:rsidRPr="007D3573">
        <w:rPr>
          <w:rFonts w:ascii="Times New Roman" w:hAnsi="Times New Roman" w:cs="Arial"/>
          <w:sz w:val="24"/>
          <w:szCs w:val="24"/>
          <w:lang w:val="en-US"/>
        </w:rPr>
        <w:t xml:space="preserve">our </w:t>
      </w:r>
      <w:r w:rsidR="00DF0C87" w:rsidRPr="007D3573">
        <w:rPr>
          <w:rFonts w:ascii="Times New Roman" w:hAnsi="Times New Roman" w:cs="Arial"/>
          <w:sz w:val="24"/>
          <w:szCs w:val="24"/>
          <w:lang w:val="en-US"/>
        </w:rPr>
        <w:t>other outcome measures</w:t>
      </w:r>
      <w:r w:rsidRPr="007D3573">
        <w:rPr>
          <w:rFonts w:ascii="Times New Roman" w:hAnsi="Times New Roman" w:cs="Arial"/>
          <w:sz w:val="24"/>
          <w:szCs w:val="24"/>
          <w:lang w:val="en-US"/>
        </w:rPr>
        <w:t>. Overall, we f</w:t>
      </w:r>
      <w:r w:rsidR="00193CB7" w:rsidRPr="007D3573">
        <w:rPr>
          <w:rFonts w:ascii="Times New Roman" w:hAnsi="Times New Roman" w:cs="Arial"/>
          <w:sz w:val="24"/>
          <w:szCs w:val="24"/>
          <w:lang w:val="en-US"/>
        </w:rPr>
        <w:t>ound</w:t>
      </w:r>
      <w:r w:rsidRPr="007D3573">
        <w:rPr>
          <w:rFonts w:ascii="Times New Roman" w:hAnsi="Times New Roman" w:cs="Arial"/>
          <w:sz w:val="24"/>
          <w:szCs w:val="24"/>
          <w:lang w:val="en-US"/>
        </w:rPr>
        <w:t xml:space="preserve"> </w:t>
      </w:r>
      <w:r w:rsidR="002F4BC5" w:rsidRPr="007D3573">
        <w:rPr>
          <w:rFonts w:ascii="Times New Roman" w:hAnsi="Times New Roman" w:cs="Arial"/>
          <w:sz w:val="24"/>
          <w:szCs w:val="24"/>
          <w:lang w:val="en-US"/>
        </w:rPr>
        <w:t>little</w:t>
      </w:r>
      <w:r w:rsidR="00DF0C87" w:rsidRPr="007D3573">
        <w:rPr>
          <w:rFonts w:ascii="Times New Roman" w:hAnsi="Times New Roman" w:cs="Arial"/>
          <w:sz w:val="24"/>
          <w:szCs w:val="24"/>
          <w:lang w:val="en-US"/>
        </w:rPr>
        <w:t xml:space="preserve"> </w:t>
      </w:r>
      <w:r w:rsidRPr="007D3573">
        <w:rPr>
          <w:rFonts w:ascii="Times New Roman" w:hAnsi="Times New Roman" w:cs="Arial"/>
          <w:sz w:val="24"/>
          <w:szCs w:val="24"/>
          <w:lang w:val="en-US"/>
        </w:rPr>
        <w:t xml:space="preserve">support for the provision of leader and celebrity endorsement, </w:t>
      </w:r>
      <w:r w:rsidR="000C1D66" w:rsidRPr="007D3573">
        <w:rPr>
          <w:rFonts w:ascii="Times New Roman" w:hAnsi="Times New Roman" w:cs="Arial"/>
          <w:sz w:val="24"/>
          <w:szCs w:val="24"/>
          <w:lang w:val="en-US"/>
        </w:rPr>
        <w:t>and</w:t>
      </w:r>
      <w:r w:rsidRPr="007D3573">
        <w:rPr>
          <w:rFonts w:ascii="Times New Roman" w:hAnsi="Times New Roman" w:cs="Arial"/>
          <w:sz w:val="24"/>
          <w:szCs w:val="24"/>
          <w:lang w:val="en-US"/>
        </w:rPr>
        <w:t xml:space="preserve"> confirm negative effects for peer endorsement.</w:t>
      </w:r>
      <w:r w:rsidR="00BC48EA" w:rsidRPr="007D3573">
        <w:rPr>
          <w:rFonts w:ascii="Times New Roman" w:hAnsi="Times New Roman" w:cs="Arial"/>
          <w:sz w:val="24"/>
          <w:szCs w:val="24"/>
          <w:lang w:val="en-US"/>
        </w:rPr>
        <w:t xml:space="preserve"> </w:t>
      </w:r>
    </w:p>
    <w:p w14:paraId="625212F9" w14:textId="77777777" w:rsidR="00490ACC" w:rsidRPr="007D3573" w:rsidRDefault="00490ACC" w:rsidP="00490ACC">
      <w:pPr>
        <w:jc w:val="both"/>
        <w:rPr>
          <w:rFonts w:ascii="Times New Roman" w:hAnsi="Times New Roman"/>
          <w:sz w:val="24"/>
          <w:szCs w:val="24"/>
        </w:rPr>
      </w:pPr>
    </w:p>
    <w:p w14:paraId="01AEB426" w14:textId="77777777" w:rsidR="00490ACC" w:rsidRPr="007D3573" w:rsidRDefault="00490ACC" w:rsidP="00490ACC">
      <w:pPr>
        <w:spacing w:after="0" w:line="240" w:lineRule="auto"/>
        <w:jc w:val="both"/>
        <w:rPr>
          <w:rFonts w:ascii="Times New Roman" w:hAnsi="Times New Roman"/>
          <w:sz w:val="24"/>
          <w:szCs w:val="24"/>
        </w:rPr>
      </w:pPr>
      <w:r w:rsidRPr="007D3573">
        <w:rPr>
          <w:rFonts w:ascii="Times New Roman" w:hAnsi="Times New Roman"/>
          <w:sz w:val="24"/>
          <w:szCs w:val="24"/>
        </w:rPr>
        <w:br w:type="page"/>
      </w:r>
    </w:p>
    <w:p w14:paraId="474364C4" w14:textId="212875F0" w:rsidR="00490ACC" w:rsidRPr="007D3573" w:rsidRDefault="00490ACC" w:rsidP="00490ACC">
      <w:pPr>
        <w:spacing w:line="480" w:lineRule="auto"/>
        <w:jc w:val="both"/>
        <w:rPr>
          <w:rFonts w:ascii="Times New Roman" w:hAnsi="Times New Roman"/>
          <w:sz w:val="24"/>
          <w:szCs w:val="24"/>
        </w:rPr>
      </w:pPr>
      <w:r w:rsidRPr="007D3573">
        <w:rPr>
          <w:rFonts w:ascii="Times New Roman" w:hAnsi="Times New Roman"/>
          <w:sz w:val="24"/>
          <w:szCs w:val="24"/>
        </w:rPr>
        <w:lastRenderedPageBreak/>
        <w:t>People are often encouraged to do something when recommended by someone they respect, particularly if the individual is also carrying out the activity. Such endorsements should make the task more appealing and help individuals overcome their resistance to providing collective goods. The idea is that the leaders are saying that if they can do it, so can you. It can be thought of as a form of leadership self-sacrifice</w:t>
      </w:r>
      <w:r w:rsidRPr="007D3573">
        <w:rPr>
          <w:rFonts w:ascii="Times New Roman" w:hAnsi="Times New Roman" w:cs="Arial"/>
          <w:sz w:val="24"/>
          <w:szCs w:val="24"/>
          <w:lang w:val="en-US"/>
        </w:rPr>
        <w:t xml:space="preserve"> (</w:t>
      </w:r>
      <w:r w:rsidRPr="007D3573">
        <w:rPr>
          <w:rFonts w:ascii="Times New Roman" w:hAnsi="Times New Roman" w:cs="Arial"/>
          <w:bCs/>
          <w:sz w:val="24"/>
          <w:szCs w:val="24"/>
          <w:lang w:val="en-US"/>
        </w:rPr>
        <w:t xml:space="preserve">De Cremer </w:t>
      </w:r>
      <w:r w:rsidR="004D6204" w:rsidRPr="007D3573">
        <w:rPr>
          <w:rFonts w:ascii="Times New Roman" w:hAnsi="Times New Roman" w:cs="Arial"/>
          <w:bCs/>
          <w:sz w:val="24"/>
          <w:szCs w:val="24"/>
          <w:lang w:val="en-US"/>
        </w:rPr>
        <w:t xml:space="preserve">and Van Knippenberg </w:t>
      </w:r>
      <w:r w:rsidRPr="007D3573">
        <w:rPr>
          <w:rFonts w:ascii="Times New Roman" w:hAnsi="Times New Roman" w:cs="Arial"/>
          <w:bCs/>
          <w:sz w:val="24"/>
          <w:szCs w:val="24"/>
          <w:lang w:val="en-US"/>
        </w:rPr>
        <w:t xml:space="preserve">2002), </w:t>
      </w:r>
      <w:r w:rsidRPr="007D3573">
        <w:rPr>
          <w:rFonts w:ascii="Times New Roman" w:hAnsi="Times New Roman" w:cs="Arial"/>
          <w:sz w:val="24"/>
          <w:szCs w:val="24"/>
          <w:lang w:val="en-US"/>
        </w:rPr>
        <w:t>where leaders bear a personal cost</w:t>
      </w:r>
      <w:r w:rsidR="00CE1353">
        <w:rPr>
          <w:rFonts w:ascii="Times New Roman" w:hAnsi="Times New Roman" w:cs="Arial"/>
          <w:sz w:val="24"/>
          <w:szCs w:val="24"/>
          <w:lang w:val="en-US"/>
        </w:rPr>
        <w:t xml:space="preserve"> </w:t>
      </w:r>
      <w:r w:rsidR="00481104">
        <w:rPr>
          <w:rFonts w:ascii="Times New Roman" w:hAnsi="Times New Roman" w:cs="Arial"/>
          <w:sz w:val="24"/>
          <w:szCs w:val="24"/>
          <w:lang w:val="en-US"/>
        </w:rPr>
        <w:t xml:space="preserve">so as </w:t>
      </w:r>
      <w:r w:rsidR="00CE1353">
        <w:rPr>
          <w:rFonts w:ascii="Times New Roman" w:hAnsi="Times New Roman" w:cs="Arial"/>
          <w:sz w:val="24"/>
          <w:szCs w:val="24"/>
          <w:lang w:val="en-US"/>
        </w:rPr>
        <w:t xml:space="preserve">to encourage </w:t>
      </w:r>
      <w:r w:rsidR="00481104">
        <w:rPr>
          <w:rFonts w:ascii="Times New Roman" w:hAnsi="Times New Roman" w:cs="Arial"/>
          <w:sz w:val="24"/>
          <w:szCs w:val="24"/>
          <w:lang w:val="en-US"/>
        </w:rPr>
        <w:t xml:space="preserve">others to carry out </w:t>
      </w:r>
      <w:r w:rsidR="00CE1353">
        <w:rPr>
          <w:rFonts w:ascii="Times New Roman" w:hAnsi="Times New Roman" w:cs="Arial"/>
          <w:sz w:val="24"/>
          <w:szCs w:val="24"/>
          <w:lang w:val="en-US"/>
        </w:rPr>
        <w:t>socially beneficial behaviors</w:t>
      </w:r>
      <w:r w:rsidRPr="007D3573">
        <w:rPr>
          <w:rFonts w:ascii="Times New Roman" w:hAnsi="Times New Roman" w:cs="Arial"/>
          <w:sz w:val="24"/>
          <w:szCs w:val="24"/>
          <w:lang w:val="en-US"/>
        </w:rPr>
        <w:t xml:space="preserve">. </w:t>
      </w:r>
      <w:r w:rsidRPr="007D3573">
        <w:rPr>
          <w:rFonts w:ascii="Times New Roman" w:hAnsi="Times New Roman"/>
          <w:sz w:val="24"/>
          <w:szCs w:val="24"/>
        </w:rPr>
        <w:t xml:space="preserve">It may be a way of puncturing the cynicism that elites attract as they are often expected to recommend actions that they themselves would never do; but instead they can convey humility by </w:t>
      </w:r>
      <w:bookmarkStart w:id="0" w:name="_GoBack"/>
      <w:bookmarkEnd w:id="0"/>
      <w:r w:rsidRPr="007D3573">
        <w:rPr>
          <w:rFonts w:ascii="Times New Roman" w:hAnsi="Times New Roman"/>
          <w:sz w:val="24"/>
          <w:szCs w:val="24"/>
        </w:rPr>
        <w:t>conducting an ordinary act, such as volunteering, doing a street clean up, or donating money.</w:t>
      </w:r>
      <w:r w:rsidRPr="007D3573">
        <w:rPr>
          <w:rFonts w:ascii="Times New Roman" w:hAnsi="Times New Roman" w:cs="Arial"/>
          <w:sz w:val="24"/>
          <w:szCs w:val="24"/>
          <w:lang w:val="en-US"/>
        </w:rPr>
        <w:t xml:space="preserve"> </w:t>
      </w:r>
      <w:r w:rsidR="00304D92" w:rsidRPr="007D3573">
        <w:rPr>
          <w:rFonts w:ascii="Times New Roman" w:hAnsi="Times New Roman" w:cs="Arial"/>
          <w:sz w:val="24"/>
          <w:szCs w:val="24"/>
          <w:lang w:val="en-US"/>
        </w:rPr>
        <w:t>There is an extensive literature from econo</w:t>
      </w:r>
      <w:r w:rsidR="00AF1074" w:rsidRPr="007D3573">
        <w:rPr>
          <w:rFonts w:ascii="Times New Roman" w:hAnsi="Times New Roman" w:cs="Arial"/>
          <w:sz w:val="24"/>
          <w:szCs w:val="24"/>
          <w:lang w:val="en-US"/>
        </w:rPr>
        <w:t xml:space="preserve">mics, </w:t>
      </w:r>
      <w:r w:rsidR="00304D92" w:rsidRPr="007D3573">
        <w:rPr>
          <w:rFonts w:ascii="Times New Roman" w:hAnsi="Times New Roman" w:cs="Arial"/>
          <w:sz w:val="24"/>
          <w:szCs w:val="24"/>
          <w:lang w:val="en-US"/>
        </w:rPr>
        <w:t>consumer psychology</w:t>
      </w:r>
      <w:r w:rsidR="00CE1353">
        <w:rPr>
          <w:rFonts w:ascii="Times New Roman" w:hAnsi="Times New Roman" w:cs="Arial"/>
          <w:sz w:val="24"/>
          <w:szCs w:val="24"/>
          <w:lang w:val="en-US"/>
        </w:rPr>
        <w:t>,</w:t>
      </w:r>
      <w:r w:rsidR="00AF1074" w:rsidRPr="007D3573">
        <w:rPr>
          <w:rFonts w:ascii="Times New Roman" w:hAnsi="Times New Roman" w:cs="Arial"/>
          <w:sz w:val="24"/>
          <w:szCs w:val="24"/>
          <w:lang w:val="en-US"/>
        </w:rPr>
        <w:t xml:space="preserve"> and marketing</w:t>
      </w:r>
      <w:r w:rsidR="00304D92" w:rsidRPr="007D3573">
        <w:rPr>
          <w:rFonts w:ascii="Times New Roman" w:hAnsi="Times New Roman" w:cs="Arial"/>
          <w:sz w:val="24"/>
          <w:szCs w:val="24"/>
          <w:lang w:val="en-US"/>
        </w:rPr>
        <w:t xml:space="preserve"> </w:t>
      </w:r>
      <w:r w:rsidR="00AF1074" w:rsidRPr="007D3573">
        <w:rPr>
          <w:rFonts w:ascii="Times New Roman" w:hAnsi="Times New Roman" w:cs="Arial"/>
          <w:sz w:val="24"/>
          <w:szCs w:val="24"/>
          <w:lang w:val="en-US"/>
        </w:rPr>
        <w:t xml:space="preserve">research </w:t>
      </w:r>
      <w:r w:rsidR="00304D92" w:rsidRPr="007D3573">
        <w:rPr>
          <w:rFonts w:ascii="Times New Roman" w:hAnsi="Times New Roman" w:cs="Arial"/>
          <w:sz w:val="24"/>
          <w:szCs w:val="24"/>
          <w:lang w:val="en-US"/>
        </w:rPr>
        <w:t>showing positive effects of endorsements in the fo</w:t>
      </w:r>
      <w:r w:rsidR="005F72EE">
        <w:rPr>
          <w:rFonts w:ascii="Times New Roman" w:hAnsi="Times New Roman" w:cs="Arial"/>
          <w:sz w:val="24"/>
          <w:szCs w:val="24"/>
          <w:lang w:val="en-US"/>
        </w:rPr>
        <w:t>r-profit sector (McCracken 1989,</w:t>
      </w:r>
      <w:r w:rsidR="00304D92" w:rsidRPr="007D3573">
        <w:rPr>
          <w:rFonts w:ascii="Times New Roman" w:hAnsi="Times New Roman" w:cs="Arial"/>
          <w:sz w:val="24"/>
          <w:szCs w:val="24"/>
          <w:lang w:val="en-US"/>
        </w:rPr>
        <w:t xml:space="preserve"> Till </w:t>
      </w:r>
      <w:r w:rsidR="002F4BC5" w:rsidRPr="007D3573">
        <w:rPr>
          <w:rFonts w:ascii="Times New Roman" w:hAnsi="Times New Roman" w:cs="Arial"/>
          <w:sz w:val="24"/>
          <w:szCs w:val="24"/>
          <w:lang w:val="en-US"/>
        </w:rPr>
        <w:t>and</w:t>
      </w:r>
      <w:r w:rsidR="005F72EE">
        <w:rPr>
          <w:rFonts w:ascii="Times New Roman" w:hAnsi="Times New Roman" w:cs="Arial"/>
          <w:sz w:val="24"/>
          <w:szCs w:val="24"/>
          <w:lang w:val="en-US"/>
        </w:rPr>
        <w:t xml:space="preserve"> Busler 1998,</w:t>
      </w:r>
      <w:r w:rsidR="00304D92" w:rsidRPr="007D3573">
        <w:rPr>
          <w:rFonts w:ascii="Times New Roman" w:hAnsi="Times New Roman" w:cs="Arial"/>
          <w:sz w:val="24"/>
          <w:szCs w:val="24"/>
          <w:lang w:val="en-US"/>
        </w:rPr>
        <w:t xml:space="preserve"> </w:t>
      </w:r>
      <w:r w:rsidR="00E169BC" w:rsidRPr="007D3573">
        <w:rPr>
          <w:rFonts w:ascii="Times New Roman" w:hAnsi="Times New Roman" w:cs="Arial"/>
          <w:sz w:val="24"/>
          <w:szCs w:val="24"/>
          <w:lang w:val="en-US"/>
        </w:rPr>
        <w:t>Biswas et al. 2006</w:t>
      </w:r>
      <w:r w:rsidR="00304D92" w:rsidRPr="007D3573">
        <w:rPr>
          <w:rFonts w:ascii="Times New Roman" w:hAnsi="Times New Roman" w:cs="Arial"/>
          <w:sz w:val="24"/>
          <w:szCs w:val="24"/>
          <w:lang w:val="en-US"/>
        </w:rPr>
        <w:t>)</w:t>
      </w:r>
      <w:r w:rsidR="00E169BC" w:rsidRPr="007D3573">
        <w:rPr>
          <w:rFonts w:ascii="Times New Roman" w:hAnsi="Times New Roman" w:cs="Arial"/>
          <w:sz w:val="24"/>
          <w:szCs w:val="24"/>
          <w:lang w:val="en-US"/>
        </w:rPr>
        <w:t>.</w:t>
      </w:r>
      <w:r w:rsidR="00304D92" w:rsidRPr="007D3573">
        <w:rPr>
          <w:rFonts w:ascii="Times New Roman" w:hAnsi="Times New Roman" w:cs="Arial"/>
          <w:sz w:val="24"/>
          <w:szCs w:val="24"/>
          <w:lang w:val="en-US"/>
        </w:rPr>
        <w:t xml:space="preserve"> </w:t>
      </w:r>
      <w:r w:rsidR="00E169BC" w:rsidRPr="007D3573">
        <w:rPr>
          <w:rFonts w:ascii="Times New Roman" w:hAnsi="Times New Roman" w:cs="Arial"/>
          <w:sz w:val="24"/>
          <w:szCs w:val="24"/>
          <w:lang w:val="en-US"/>
        </w:rPr>
        <w:t>There is also</w:t>
      </w:r>
      <w:r w:rsidR="00304D92" w:rsidRPr="007D3573">
        <w:rPr>
          <w:rFonts w:ascii="Times New Roman" w:hAnsi="Times New Roman" w:cs="Arial"/>
          <w:sz w:val="24"/>
          <w:szCs w:val="24"/>
          <w:lang w:val="en-US"/>
        </w:rPr>
        <w:t xml:space="preserve"> some evidence in the</w:t>
      </w:r>
      <w:r w:rsidRPr="007D3573">
        <w:rPr>
          <w:rFonts w:ascii="Times New Roman" w:hAnsi="Times New Roman"/>
          <w:sz w:val="24"/>
          <w:szCs w:val="24"/>
        </w:rPr>
        <w:t xml:space="preserve"> </w:t>
      </w:r>
      <w:r w:rsidR="00304D92" w:rsidRPr="007D3573">
        <w:rPr>
          <w:rFonts w:ascii="Times New Roman" w:hAnsi="Times New Roman"/>
          <w:sz w:val="24"/>
          <w:szCs w:val="24"/>
        </w:rPr>
        <w:t xml:space="preserve">field of </w:t>
      </w:r>
      <w:r w:rsidRPr="007D3573">
        <w:rPr>
          <w:rFonts w:ascii="Times New Roman" w:hAnsi="Times New Roman"/>
          <w:sz w:val="24"/>
          <w:szCs w:val="24"/>
        </w:rPr>
        <w:t xml:space="preserve">charitable giving </w:t>
      </w:r>
      <w:r w:rsidR="003C0120" w:rsidRPr="007D3573">
        <w:rPr>
          <w:rFonts w:ascii="Times New Roman" w:hAnsi="Times New Roman"/>
          <w:sz w:val="24"/>
          <w:szCs w:val="24"/>
        </w:rPr>
        <w:t>(</w:t>
      </w:r>
      <w:r w:rsidR="005F72EE">
        <w:rPr>
          <w:rFonts w:ascii="Times New Roman" w:hAnsi="Times New Roman"/>
          <w:sz w:val="24"/>
          <w:szCs w:val="24"/>
        </w:rPr>
        <w:t>Wheeler 2009,</w:t>
      </w:r>
      <w:r w:rsidR="007458D1" w:rsidRPr="007D3573">
        <w:rPr>
          <w:rFonts w:ascii="Times New Roman" w:hAnsi="Times New Roman"/>
          <w:sz w:val="24"/>
          <w:szCs w:val="24"/>
        </w:rPr>
        <w:t xml:space="preserve"> Harris and Ruth 2014</w:t>
      </w:r>
      <w:r w:rsidR="00E169BC" w:rsidRPr="007D3573">
        <w:rPr>
          <w:rFonts w:ascii="Times New Roman" w:hAnsi="Times New Roman"/>
          <w:sz w:val="24"/>
          <w:szCs w:val="24"/>
        </w:rPr>
        <w:t>)</w:t>
      </w:r>
      <w:r w:rsidR="0055406A">
        <w:rPr>
          <w:rFonts w:ascii="Times New Roman" w:hAnsi="Times New Roman"/>
          <w:sz w:val="24"/>
          <w:szCs w:val="24"/>
        </w:rPr>
        <w:t>,</w:t>
      </w:r>
      <w:r w:rsidR="00E169BC" w:rsidRPr="007D3573">
        <w:rPr>
          <w:rFonts w:ascii="Times New Roman" w:hAnsi="Times New Roman"/>
          <w:sz w:val="24"/>
          <w:szCs w:val="24"/>
        </w:rPr>
        <w:t xml:space="preserve"> but</w:t>
      </w:r>
      <w:r w:rsidR="00304D92" w:rsidRPr="007D3573">
        <w:rPr>
          <w:rFonts w:ascii="Times New Roman" w:hAnsi="Times New Roman"/>
          <w:sz w:val="24"/>
          <w:szCs w:val="24"/>
        </w:rPr>
        <w:t xml:space="preserve"> </w:t>
      </w:r>
      <w:r w:rsidRPr="007D3573">
        <w:rPr>
          <w:rFonts w:ascii="Times New Roman" w:hAnsi="Times New Roman"/>
          <w:sz w:val="24"/>
          <w:szCs w:val="24"/>
        </w:rPr>
        <w:t>there has been little extension to other kinds of pro-social behaviour</w:t>
      </w:r>
      <w:r w:rsidR="00CE1353">
        <w:rPr>
          <w:rFonts w:ascii="Times New Roman" w:hAnsi="Times New Roman"/>
          <w:sz w:val="24"/>
          <w:szCs w:val="24"/>
        </w:rPr>
        <w:t>,</w:t>
      </w:r>
      <w:r w:rsidR="00304D92" w:rsidRPr="007D3573">
        <w:rPr>
          <w:rFonts w:ascii="Times New Roman" w:hAnsi="Times New Roman"/>
          <w:sz w:val="24"/>
          <w:szCs w:val="24"/>
        </w:rPr>
        <w:t xml:space="preserve"> such as volunteering</w:t>
      </w:r>
      <w:r w:rsidR="00E169BC" w:rsidRPr="007D3573">
        <w:rPr>
          <w:rFonts w:ascii="Times New Roman" w:hAnsi="Times New Roman"/>
          <w:sz w:val="24"/>
          <w:szCs w:val="24"/>
        </w:rPr>
        <w:t xml:space="preserve"> or other </w:t>
      </w:r>
      <w:r w:rsidR="00E169BC" w:rsidRPr="007D3573">
        <w:rPr>
          <w:rFonts w:ascii="Times New Roman" w:hAnsi="Times New Roman"/>
          <w:sz w:val="24"/>
          <w:szCs w:val="24"/>
        </w:rPr>
        <w:lastRenderedPageBreak/>
        <w:t>forms of civic behaviour</w:t>
      </w:r>
      <w:r w:rsidR="00AF1074" w:rsidRPr="007D3573">
        <w:rPr>
          <w:rFonts w:ascii="Times New Roman" w:hAnsi="Times New Roman"/>
          <w:sz w:val="24"/>
          <w:szCs w:val="24"/>
        </w:rPr>
        <w:t xml:space="preserve"> (although see Wood and Herbst 2007 </w:t>
      </w:r>
      <w:r w:rsidR="00B417E5" w:rsidRPr="007D3573">
        <w:rPr>
          <w:rFonts w:ascii="Times New Roman" w:hAnsi="Times New Roman"/>
          <w:sz w:val="24"/>
          <w:szCs w:val="24"/>
        </w:rPr>
        <w:t>who examine</w:t>
      </w:r>
      <w:r w:rsidR="00AF1074" w:rsidRPr="007D3573">
        <w:rPr>
          <w:rFonts w:ascii="Times New Roman" w:hAnsi="Times New Roman"/>
          <w:sz w:val="24"/>
          <w:szCs w:val="24"/>
        </w:rPr>
        <w:t xml:space="preserve"> the effect of celebrity endorsement on </w:t>
      </w:r>
      <w:r w:rsidR="009B0863" w:rsidRPr="007D3573">
        <w:rPr>
          <w:rFonts w:ascii="Times New Roman" w:hAnsi="Times New Roman"/>
          <w:sz w:val="24"/>
          <w:szCs w:val="24"/>
        </w:rPr>
        <w:t xml:space="preserve">voting amongst </w:t>
      </w:r>
      <w:r w:rsidR="00AF1074" w:rsidRPr="007D3573">
        <w:rPr>
          <w:rFonts w:ascii="Times New Roman" w:hAnsi="Times New Roman"/>
          <w:sz w:val="24"/>
          <w:szCs w:val="24"/>
        </w:rPr>
        <w:t>first</w:t>
      </w:r>
      <w:r w:rsidR="003561D3" w:rsidRPr="007D3573">
        <w:rPr>
          <w:rFonts w:ascii="Times New Roman" w:hAnsi="Times New Roman"/>
          <w:sz w:val="24"/>
          <w:szCs w:val="24"/>
        </w:rPr>
        <w:t xml:space="preserve"> </w:t>
      </w:r>
      <w:r w:rsidR="00AF1074" w:rsidRPr="007D3573">
        <w:rPr>
          <w:rFonts w:ascii="Times New Roman" w:hAnsi="Times New Roman"/>
          <w:sz w:val="24"/>
          <w:szCs w:val="24"/>
        </w:rPr>
        <w:t>time voters)</w:t>
      </w:r>
      <w:r w:rsidRPr="007D3573">
        <w:rPr>
          <w:rFonts w:ascii="Times New Roman" w:hAnsi="Times New Roman"/>
          <w:sz w:val="24"/>
          <w:szCs w:val="24"/>
        </w:rPr>
        <w:t>.</w:t>
      </w:r>
      <w:r w:rsidR="00982220">
        <w:rPr>
          <w:rFonts w:ascii="Times New Roman" w:hAnsi="Times New Roman"/>
          <w:sz w:val="24"/>
          <w:szCs w:val="24"/>
        </w:rPr>
        <w:t xml:space="preserve"> </w:t>
      </w:r>
      <w:r w:rsidRPr="007D3573">
        <w:rPr>
          <w:rFonts w:ascii="Times New Roman" w:hAnsi="Times New Roman"/>
          <w:sz w:val="24"/>
          <w:szCs w:val="24"/>
        </w:rPr>
        <w:t xml:space="preserve">Should such a behavioural cue emerge as important for other kinds of </w:t>
      </w:r>
      <w:r w:rsidR="00AF1074" w:rsidRPr="007D3573">
        <w:rPr>
          <w:rFonts w:ascii="Times New Roman" w:hAnsi="Times New Roman"/>
          <w:sz w:val="24"/>
          <w:szCs w:val="24"/>
        </w:rPr>
        <w:t>pro</w:t>
      </w:r>
      <w:r w:rsidR="002603E7">
        <w:rPr>
          <w:rFonts w:ascii="Times New Roman" w:hAnsi="Times New Roman"/>
          <w:sz w:val="24"/>
          <w:szCs w:val="24"/>
        </w:rPr>
        <w:t>-</w:t>
      </w:r>
      <w:r w:rsidR="00AF1074" w:rsidRPr="007D3573">
        <w:rPr>
          <w:rFonts w:ascii="Times New Roman" w:hAnsi="Times New Roman"/>
          <w:sz w:val="24"/>
          <w:szCs w:val="24"/>
        </w:rPr>
        <w:t xml:space="preserve">social </w:t>
      </w:r>
      <w:r w:rsidRPr="007D3573">
        <w:rPr>
          <w:rFonts w:ascii="Times New Roman" w:hAnsi="Times New Roman"/>
          <w:sz w:val="24"/>
          <w:szCs w:val="24"/>
        </w:rPr>
        <w:t xml:space="preserve">activities, as in the volunteering example here, then the actions of elites and other leaders might be thought to have a wider influence on the behaviour of citizens. </w:t>
      </w:r>
      <w:r w:rsidR="00982220">
        <w:rPr>
          <w:rFonts w:ascii="Times New Roman" w:hAnsi="Times New Roman"/>
          <w:sz w:val="24"/>
          <w:szCs w:val="24"/>
        </w:rPr>
        <w:t xml:space="preserve"> Endorsement is a potentially powerful tool for non-profits seeking to encourage volunteering, alongside the more conventional approaches to volunteer recruitment.</w:t>
      </w:r>
    </w:p>
    <w:p w14:paraId="1030DE4F" w14:textId="2A6A45C6" w:rsidR="00490ACC" w:rsidRPr="007D3573" w:rsidRDefault="003C0120" w:rsidP="00C575FC">
      <w:pPr>
        <w:spacing w:line="480" w:lineRule="auto"/>
        <w:ind w:firstLine="720"/>
        <w:jc w:val="both"/>
        <w:rPr>
          <w:rFonts w:ascii="Times New Roman" w:hAnsi="Times New Roman"/>
          <w:sz w:val="24"/>
          <w:szCs w:val="24"/>
        </w:rPr>
      </w:pPr>
      <w:r w:rsidRPr="007D3573">
        <w:rPr>
          <w:rFonts w:ascii="Times New Roman" w:hAnsi="Times New Roman"/>
          <w:sz w:val="24"/>
          <w:szCs w:val="24"/>
        </w:rPr>
        <w:t>The</w:t>
      </w:r>
      <w:r w:rsidR="00490ACC" w:rsidRPr="007D3573">
        <w:rPr>
          <w:rFonts w:ascii="Times New Roman" w:hAnsi="Times New Roman"/>
          <w:sz w:val="24"/>
          <w:szCs w:val="24"/>
        </w:rPr>
        <w:t xml:space="preserve"> </w:t>
      </w:r>
      <w:r w:rsidRPr="007D3573">
        <w:rPr>
          <w:rFonts w:ascii="Times New Roman" w:hAnsi="Times New Roman"/>
          <w:sz w:val="24"/>
          <w:szCs w:val="24"/>
        </w:rPr>
        <w:t xml:space="preserve">literature on </w:t>
      </w:r>
      <w:r w:rsidR="00490ACC" w:rsidRPr="007D3573">
        <w:rPr>
          <w:rFonts w:ascii="Times New Roman" w:hAnsi="Times New Roman"/>
          <w:sz w:val="24"/>
          <w:szCs w:val="24"/>
        </w:rPr>
        <w:t xml:space="preserve">charitable giving conveys little about the kind of endorsement that is most effective. </w:t>
      </w:r>
      <w:r w:rsidRPr="007D3573">
        <w:rPr>
          <w:rFonts w:ascii="Times New Roman" w:hAnsi="Times New Roman"/>
          <w:sz w:val="24"/>
          <w:szCs w:val="24"/>
        </w:rPr>
        <w:t>T</w:t>
      </w:r>
      <w:r w:rsidR="00490ACC" w:rsidRPr="007D3573">
        <w:rPr>
          <w:rFonts w:ascii="Times New Roman" w:hAnsi="Times New Roman"/>
          <w:sz w:val="24"/>
          <w:szCs w:val="24"/>
        </w:rPr>
        <w:t>her</w:t>
      </w:r>
      <w:r w:rsidR="007B6763" w:rsidRPr="007D3573">
        <w:rPr>
          <w:rFonts w:ascii="Times New Roman" w:hAnsi="Times New Roman"/>
          <w:sz w:val="24"/>
          <w:szCs w:val="24"/>
        </w:rPr>
        <w:t>e are different types</w:t>
      </w:r>
      <w:r w:rsidR="00490ACC" w:rsidRPr="007D3573">
        <w:rPr>
          <w:rFonts w:ascii="Times New Roman" w:hAnsi="Times New Roman"/>
          <w:sz w:val="24"/>
          <w:szCs w:val="24"/>
        </w:rPr>
        <w:t xml:space="preserve"> of leadership that can be invoke</w:t>
      </w:r>
      <w:r w:rsidR="007B6763" w:rsidRPr="007D3573">
        <w:rPr>
          <w:rFonts w:ascii="Times New Roman" w:hAnsi="Times New Roman"/>
          <w:sz w:val="24"/>
          <w:szCs w:val="24"/>
        </w:rPr>
        <w:t>d, which may appeal to particular</w:t>
      </w:r>
      <w:r w:rsidR="00490ACC" w:rsidRPr="007D3573">
        <w:rPr>
          <w:rFonts w:ascii="Times New Roman" w:hAnsi="Times New Roman"/>
          <w:sz w:val="24"/>
          <w:szCs w:val="24"/>
        </w:rPr>
        <w:t xml:space="preserve"> motivations. </w:t>
      </w:r>
      <w:r w:rsidR="004D6204" w:rsidRPr="007D3573">
        <w:rPr>
          <w:rFonts w:ascii="Times New Roman" w:hAnsi="Times New Roman"/>
          <w:sz w:val="24"/>
          <w:szCs w:val="24"/>
        </w:rPr>
        <w:t>Endorsers</w:t>
      </w:r>
      <w:r w:rsidR="008517B9">
        <w:rPr>
          <w:rFonts w:ascii="Times New Roman" w:hAnsi="Times New Roman"/>
          <w:sz w:val="24"/>
          <w:szCs w:val="24"/>
        </w:rPr>
        <w:t xml:space="preserve"> may have d</w:t>
      </w:r>
      <w:r w:rsidR="00283148">
        <w:rPr>
          <w:rFonts w:ascii="Times New Roman" w:hAnsi="Times New Roman"/>
          <w:sz w:val="24"/>
          <w:szCs w:val="24"/>
        </w:rPr>
        <w:t>i</w:t>
      </w:r>
      <w:r w:rsidR="00490ACC" w:rsidRPr="007D3573">
        <w:rPr>
          <w:rFonts w:ascii="Times New Roman" w:hAnsi="Times New Roman"/>
          <w:sz w:val="24"/>
          <w:szCs w:val="24"/>
        </w:rPr>
        <w:t>fferent effects on the individual</w:t>
      </w:r>
      <w:r w:rsidR="004D6204" w:rsidRPr="007D3573">
        <w:rPr>
          <w:rFonts w:ascii="Times New Roman" w:hAnsi="Times New Roman"/>
          <w:sz w:val="24"/>
          <w:szCs w:val="24"/>
        </w:rPr>
        <w:t xml:space="preserve"> depending on their position</w:t>
      </w:r>
      <w:r w:rsidR="00490ACC" w:rsidRPr="007D3573">
        <w:rPr>
          <w:rFonts w:ascii="Times New Roman" w:hAnsi="Times New Roman"/>
          <w:sz w:val="24"/>
          <w:szCs w:val="24"/>
        </w:rPr>
        <w:t>. In particular, it may be that peers stimulate certain kinds of pro-social behaviour because they are similar to the respondent whereas other more traditional leaders, more distant from their subjects, have to rely on their allure</w:t>
      </w:r>
      <w:r w:rsidR="00FE7F81" w:rsidRPr="007D3573">
        <w:rPr>
          <w:rFonts w:ascii="Times New Roman" w:hAnsi="Times New Roman"/>
          <w:sz w:val="24"/>
          <w:szCs w:val="24"/>
        </w:rPr>
        <w:t>, attractiveness or perceived expertise on a particular area</w:t>
      </w:r>
      <w:r w:rsidR="00490ACC" w:rsidRPr="007D3573">
        <w:rPr>
          <w:rFonts w:ascii="Times New Roman" w:hAnsi="Times New Roman"/>
          <w:sz w:val="24"/>
          <w:szCs w:val="24"/>
        </w:rPr>
        <w:t xml:space="preserve"> to stimulate contributions</w:t>
      </w:r>
      <w:r w:rsidR="007458D1" w:rsidRPr="007D3573">
        <w:rPr>
          <w:rFonts w:ascii="Times New Roman" w:hAnsi="Times New Roman"/>
          <w:sz w:val="24"/>
          <w:szCs w:val="24"/>
        </w:rPr>
        <w:t xml:space="preserve"> (Wang 2005)</w:t>
      </w:r>
      <w:r w:rsidR="00490ACC" w:rsidRPr="007D3573">
        <w:rPr>
          <w:rFonts w:ascii="Times New Roman" w:hAnsi="Times New Roman"/>
          <w:sz w:val="24"/>
          <w:szCs w:val="24"/>
        </w:rPr>
        <w:t xml:space="preserve">. On </w:t>
      </w:r>
      <w:r w:rsidR="004D6204" w:rsidRPr="007D3573">
        <w:rPr>
          <w:rFonts w:ascii="Times New Roman" w:hAnsi="Times New Roman"/>
          <w:sz w:val="24"/>
          <w:szCs w:val="24"/>
        </w:rPr>
        <w:t xml:space="preserve">the </w:t>
      </w:r>
      <w:r w:rsidR="00490ACC" w:rsidRPr="007D3573">
        <w:rPr>
          <w:rFonts w:ascii="Times New Roman" w:hAnsi="Times New Roman"/>
          <w:sz w:val="24"/>
          <w:szCs w:val="24"/>
        </w:rPr>
        <w:t xml:space="preserve">other hand, if there are negative associations with the kind of </w:t>
      </w:r>
      <w:r w:rsidR="00490ACC" w:rsidRPr="007D3573">
        <w:rPr>
          <w:rFonts w:ascii="Times New Roman" w:hAnsi="Times New Roman"/>
          <w:sz w:val="24"/>
          <w:szCs w:val="24"/>
        </w:rPr>
        <w:lastRenderedPageBreak/>
        <w:t>leader, then the impact may not be as strong because the leadership effect is moderated by negative views</w:t>
      </w:r>
      <w:r w:rsidR="007458D1" w:rsidRPr="007D3573">
        <w:rPr>
          <w:rFonts w:ascii="Times New Roman" w:hAnsi="Times New Roman"/>
          <w:sz w:val="24"/>
          <w:szCs w:val="24"/>
        </w:rPr>
        <w:t xml:space="preserve"> (</w:t>
      </w:r>
      <w:r w:rsidR="000F5B5C" w:rsidRPr="007D3573">
        <w:rPr>
          <w:rFonts w:ascii="Times New Roman" w:hAnsi="Times New Roman"/>
          <w:sz w:val="24"/>
          <w:szCs w:val="24"/>
        </w:rPr>
        <w:t>Till and Busler 1998</w:t>
      </w:r>
      <w:r w:rsidR="007458D1" w:rsidRPr="007D3573">
        <w:rPr>
          <w:rFonts w:ascii="Times New Roman" w:hAnsi="Times New Roman"/>
          <w:sz w:val="24"/>
          <w:szCs w:val="24"/>
        </w:rPr>
        <w:t>)</w:t>
      </w:r>
      <w:r w:rsidR="00490ACC" w:rsidRPr="007D3573">
        <w:rPr>
          <w:rFonts w:ascii="Times New Roman" w:hAnsi="Times New Roman"/>
          <w:sz w:val="24"/>
          <w:szCs w:val="24"/>
        </w:rPr>
        <w:t xml:space="preserve">. </w:t>
      </w:r>
      <w:r w:rsidR="00490ACC" w:rsidRPr="007D3573">
        <w:rPr>
          <w:rFonts w:ascii="Times New Roman" w:hAnsi="Times New Roman" w:cs="Arial"/>
          <w:sz w:val="24"/>
          <w:szCs w:val="24"/>
          <w:lang w:val="en-US"/>
        </w:rPr>
        <w:t>Political leadership is expected to make a distinctive contribution because elected people are argued to have legitimate authority to represent the needs of communities and to take the first steps to promote collective activities. However, the effects of politicians may now be more ambiguous given the current age of suspicion of politics and its practitioners</w:t>
      </w:r>
      <w:r w:rsidR="009B0863" w:rsidRPr="007D3573">
        <w:rPr>
          <w:rFonts w:ascii="Times New Roman" w:hAnsi="Times New Roman" w:cs="Arial"/>
          <w:sz w:val="24"/>
          <w:szCs w:val="24"/>
          <w:lang w:val="en-US"/>
        </w:rPr>
        <w:t xml:space="preserve"> (Hay 2007)</w:t>
      </w:r>
      <w:r w:rsidR="00490ACC" w:rsidRPr="007D3573">
        <w:rPr>
          <w:rFonts w:ascii="Times New Roman" w:hAnsi="Times New Roman" w:cs="Arial"/>
          <w:sz w:val="24"/>
          <w:szCs w:val="24"/>
          <w:lang w:val="en-US"/>
        </w:rPr>
        <w:t xml:space="preserve">. </w:t>
      </w:r>
      <w:r w:rsidR="007B6763" w:rsidRPr="007D3573">
        <w:rPr>
          <w:rFonts w:ascii="Times New Roman" w:hAnsi="Times New Roman" w:cs="Arial"/>
          <w:sz w:val="24"/>
          <w:szCs w:val="24"/>
          <w:lang w:val="en-US"/>
        </w:rPr>
        <w:t>P</w:t>
      </w:r>
      <w:r w:rsidR="007B6763" w:rsidRPr="007D3573">
        <w:rPr>
          <w:rFonts w:ascii="Times New Roman" w:hAnsi="Times New Roman"/>
          <w:sz w:val="24"/>
          <w:szCs w:val="24"/>
        </w:rPr>
        <w:t>oliticians can</w:t>
      </w:r>
      <w:r w:rsidR="00490ACC" w:rsidRPr="007D3573">
        <w:rPr>
          <w:rFonts w:ascii="Times New Roman" w:hAnsi="Times New Roman"/>
          <w:sz w:val="24"/>
          <w:szCs w:val="24"/>
        </w:rPr>
        <w:t xml:space="preserve"> be associated with negative practices and behaviours, so suffer as a consequence when </w:t>
      </w:r>
      <w:r w:rsidR="004D6204" w:rsidRPr="007D3573">
        <w:rPr>
          <w:rFonts w:ascii="Times New Roman" w:hAnsi="Times New Roman"/>
          <w:sz w:val="24"/>
          <w:szCs w:val="24"/>
        </w:rPr>
        <w:t>encouraging</w:t>
      </w:r>
      <w:r w:rsidR="00490ACC" w:rsidRPr="007D3573">
        <w:rPr>
          <w:rFonts w:ascii="Times New Roman" w:hAnsi="Times New Roman"/>
          <w:sz w:val="24"/>
          <w:szCs w:val="24"/>
        </w:rPr>
        <w:t xml:space="preserve"> others to carry out socially beneficial actions. While they may be able to command leadership from their prominent status and high legitimacy, the poor reputations of politicians might limit this facility. Peers may be less likely to stimulate the provision of the goods if they are not proximate to the intended target of the endorsement.</w:t>
      </w:r>
      <w:r w:rsidR="00E91167">
        <w:rPr>
          <w:rFonts w:ascii="Times New Roman" w:hAnsi="Times New Roman"/>
          <w:sz w:val="24"/>
          <w:szCs w:val="24"/>
        </w:rPr>
        <w:t xml:space="preserve"> </w:t>
      </w:r>
      <w:r w:rsidR="004613E6">
        <w:rPr>
          <w:rFonts w:ascii="Times New Roman" w:hAnsi="Times New Roman"/>
          <w:sz w:val="24"/>
          <w:szCs w:val="24"/>
        </w:rPr>
        <w:t xml:space="preserve">Currently, researchers do not know </w:t>
      </w:r>
      <w:r w:rsidR="00CE1353">
        <w:rPr>
          <w:rFonts w:ascii="Times New Roman" w:hAnsi="Times New Roman"/>
          <w:sz w:val="24"/>
          <w:szCs w:val="24"/>
        </w:rPr>
        <w:t xml:space="preserve">much </w:t>
      </w:r>
      <w:r w:rsidR="004613E6">
        <w:rPr>
          <w:rFonts w:ascii="Times New Roman" w:hAnsi="Times New Roman"/>
          <w:sz w:val="24"/>
          <w:szCs w:val="24"/>
        </w:rPr>
        <w:t>about the impact o</w:t>
      </w:r>
      <w:r w:rsidR="00A239F2">
        <w:rPr>
          <w:rFonts w:ascii="Times New Roman" w:hAnsi="Times New Roman"/>
          <w:sz w:val="24"/>
          <w:szCs w:val="24"/>
        </w:rPr>
        <w:t>n</w:t>
      </w:r>
      <w:r w:rsidR="004613E6">
        <w:rPr>
          <w:rFonts w:ascii="Times New Roman" w:hAnsi="Times New Roman"/>
          <w:sz w:val="24"/>
          <w:szCs w:val="24"/>
        </w:rPr>
        <w:t xml:space="preserve"> volunteering of different kinds of endorsements </w:t>
      </w:r>
      <w:r w:rsidR="00CE1353">
        <w:rPr>
          <w:rFonts w:ascii="Times New Roman" w:hAnsi="Times New Roman"/>
          <w:sz w:val="24"/>
          <w:szCs w:val="24"/>
        </w:rPr>
        <w:t xml:space="preserve">when </w:t>
      </w:r>
      <w:r w:rsidR="004613E6">
        <w:rPr>
          <w:rFonts w:ascii="Times New Roman" w:hAnsi="Times New Roman"/>
          <w:sz w:val="24"/>
          <w:szCs w:val="24"/>
        </w:rPr>
        <w:t>tested in a field setting.</w:t>
      </w:r>
      <w:r w:rsidR="00CE1353">
        <w:rPr>
          <w:rFonts w:ascii="Times New Roman" w:hAnsi="Times New Roman"/>
          <w:sz w:val="24"/>
          <w:szCs w:val="24"/>
        </w:rPr>
        <w:t xml:space="preserve"> </w:t>
      </w:r>
      <w:r w:rsidR="004613E6">
        <w:rPr>
          <w:rFonts w:ascii="Times New Roman" w:hAnsi="Times New Roman"/>
          <w:sz w:val="24"/>
          <w:szCs w:val="24"/>
        </w:rPr>
        <w:t>This paper aims to fill the gap</w:t>
      </w:r>
      <w:r w:rsidR="00EF4B9B">
        <w:rPr>
          <w:rFonts w:ascii="Times New Roman" w:hAnsi="Times New Roman"/>
          <w:sz w:val="24"/>
          <w:szCs w:val="24"/>
        </w:rPr>
        <w:t xml:space="preserve"> by </w:t>
      </w:r>
      <w:r w:rsidR="00490ACC" w:rsidRPr="007D3573">
        <w:rPr>
          <w:rFonts w:ascii="Times New Roman" w:hAnsi="Times New Roman"/>
          <w:sz w:val="24"/>
          <w:szCs w:val="24"/>
        </w:rPr>
        <w:t>test</w:t>
      </w:r>
      <w:r w:rsidR="00EF4B9B">
        <w:rPr>
          <w:rFonts w:ascii="Times New Roman" w:hAnsi="Times New Roman"/>
          <w:sz w:val="24"/>
          <w:szCs w:val="24"/>
        </w:rPr>
        <w:t>ing</w:t>
      </w:r>
      <w:r w:rsidR="00490ACC" w:rsidRPr="007D3573">
        <w:rPr>
          <w:rFonts w:ascii="Times New Roman" w:hAnsi="Times New Roman"/>
          <w:sz w:val="24"/>
          <w:szCs w:val="24"/>
        </w:rPr>
        <w:t xml:space="preserve"> for the influence of three kinds of personal endorsements on volunteering for students in five UK universities respectively from politicians, celebrities</w:t>
      </w:r>
      <w:r w:rsidR="00CE1353">
        <w:rPr>
          <w:rFonts w:ascii="Times New Roman" w:hAnsi="Times New Roman"/>
          <w:sz w:val="24"/>
          <w:szCs w:val="24"/>
        </w:rPr>
        <w:t>,</w:t>
      </w:r>
      <w:r w:rsidR="00490ACC" w:rsidRPr="007D3573">
        <w:rPr>
          <w:rFonts w:ascii="Times New Roman" w:hAnsi="Times New Roman"/>
          <w:sz w:val="24"/>
          <w:szCs w:val="24"/>
        </w:rPr>
        <w:t xml:space="preserve"> </w:t>
      </w:r>
      <w:r w:rsidR="00490ACC" w:rsidRPr="007D3573">
        <w:rPr>
          <w:rFonts w:ascii="Times New Roman" w:hAnsi="Times New Roman"/>
          <w:sz w:val="24"/>
          <w:szCs w:val="24"/>
        </w:rPr>
        <w:lastRenderedPageBreak/>
        <w:t>and peer (student) volunteers. We did not find a treatment effect for click-throughs for celebrities or politicians; however</w:t>
      </w:r>
      <w:r w:rsidR="003561D3" w:rsidRPr="007D3573">
        <w:rPr>
          <w:rFonts w:ascii="Times New Roman" w:hAnsi="Times New Roman"/>
          <w:sz w:val="24"/>
          <w:szCs w:val="24"/>
        </w:rPr>
        <w:t>,</w:t>
      </w:r>
      <w:r w:rsidR="00490ACC" w:rsidRPr="007D3573">
        <w:rPr>
          <w:rFonts w:ascii="Times New Roman" w:hAnsi="Times New Roman"/>
          <w:sz w:val="24"/>
          <w:szCs w:val="24"/>
        </w:rPr>
        <w:t xml:space="preserve"> we found that student endorsers reduced clicks compared to the control and other endorsers. Political endorsement fared as well as celebrities for click-throughs, and encouraged students to undergo training activities, which indicates that the opprobrium sometimes directed to politicians did not contaminate this activity as we expected. </w:t>
      </w:r>
    </w:p>
    <w:p w14:paraId="3DCD25FC" w14:textId="77777777" w:rsidR="00490ACC" w:rsidRPr="007D3573" w:rsidRDefault="00490ACC" w:rsidP="00490ACC">
      <w:pPr>
        <w:spacing w:line="480" w:lineRule="auto"/>
        <w:jc w:val="both"/>
        <w:rPr>
          <w:rFonts w:ascii="Times New Roman" w:hAnsi="Times New Roman"/>
          <w:sz w:val="24"/>
          <w:szCs w:val="24"/>
        </w:rPr>
      </w:pPr>
      <w:r w:rsidRPr="007D3573">
        <w:rPr>
          <w:rFonts w:ascii="Times New Roman" w:hAnsi="Times New Roman"/>
          <w:sz w:val="24"/>
          <w:szCs w:val="24"/>
        </w:rPr>
        <w:tab/>
        <w:t>The next section is a discussion of the various literatures in this field, and sets out theories and expectations; the section following from that is an outline of the methods and sources of data. After analysing and discussing the results, the final section and conclusion reflect on the implications of these findings for wider attempts to promote pro-social behaviours.</w:t>
      </w:r>
    </w:p>
    <w:p w14:paraId="0237119D" w14:textId="77777777" w:rsidR="004A163D" w:rsidRPr="007D3573" w:rsidRDefault="004A163D" w:rsidP="00490ACC">
      <w:pPr>
        <w:jc w:val="both"/>
        <w:rPr>
          <w:rFonts w:ascii="Times New Roman" w:hAnsi="Times New Roman"/>
          <w:sz w:val="24"/>
          <w:szCs w:val="24"/>
        </w:rPr>
      </w:pPr>
    </w:p>
    <w:p w14:paraId="15AB5814" w14:textId="0C87E13F" w:rsidR="00490ACC" w:rsidRPr="007D3573" w:rsidRDefault="00FD097C" w:rsidP="00490ACC">
      <w:pPr>
        <w:jc w:val="both"/>
        <w:rPr>
          <w:rFonts w:ascii="Times New Roman" w:hAnsi="Times New Roman"/>
          <w:b/>
          <w:sz w:val="24"/>
          <w:szCs w:val="24"/>
        </w:rPr>
      </w:pPr>
      <w:r w:rsidRPr="007D3573">
        <w:rPr>
          <w:rFonts w:ascii="Times New Roman" w:hAnsi="Times New Roman"/>
          <w:b/>
          <w:sz w:val="24"/>
          <w:szCs w:val="24"/>
        </w:rPr>
        <w:t xml:space="preserve">Social Information, </w:t>
      </w:r>
      <w:r w:rsidR="00490ACC" w:rsidRPr="007D3573">
        <w:rPr>
          <w:rFonts w:ascii="Times New Roman" w:hAnsi="Times New Roman"/>
          <w:b/>
          <w:sz w:val="24"/>
          <w:szCs w:val="24"/>
        </w:rPr>
        <w:t>Endorsement and Prosocial Behaviour</w:t>
      </w:r>
    </w:p>
    <w:p w14:paraId="695EB8E7" w14:textId="2B7B5BFB" w:rsidR="00490ACC" w:rsidRPr="007D3573" w:rsidRDefault="00490ACC" w:rsidP="00490ACC">
      <w:pPr>
        <w:spacing w:line="480" w:lineRule="auto"/>
        <w:ind w:firstLine="357"/>
        <w:jc w:val="both"/>
        <w:rPr>
          <w:rFonts w:ascii="Times New Roman" w:hAnsi="Times New Roman"/>
          <w:sz w:val="24"/>
          <w:szCs w:val="24"/>
        </w:rPr>
      </w:pPr>
      <w:r w:rsidRPr="007D3573">
        <w:rPr>
          <w:rFonts w:ascii="Times New Roman" w:hAnsi="Times New Roman"/>
          <w:sz w:val="24"/>
          <w:szCs w:val="24"/>
        </w:rPr>
        <w:lastRenderedPageBreak/>
        <w:t xml:space="preserve">It is now commonplace to assume that the information about the behaviour of others has a strong influence on current behaviour, largely on the grounds of emulation and from peer pressures. This is often called social information, defined as information about what others have done, are doing or will be </w:t>
      </w:r>
      <w:r w:rsidR="004D6204" w:rsidRPr="007D3573">
        <w:rPr>
          <w:rFonts w:ascii="Times New Roman" w:hAnsi="Times New Roman"/>
          <w:sz w:val="24"/>
          <w:szCs w:val="24"/>
        </w:rPr>
        <w:t>doing</w:t>
      </w:r>
      <w:r w:rsidR="005F72EE">
        <w:rPr>
          <w:rFonts w:ascii="Times New Roman" w:hAnsi="Times New Roman"/>
          <w:sz w:val="24"/>
          <w:szCs w:val="24"/>
        </w:rPr>
        <w:t xml:space="preserve"> (Salancik and Pfeffer</w:t>
      </w:r>
      <w:r w:rsidRPr="007D3573">
        <w:rPr>
          <w:rFonts w:ascii="Times New Roman" w:hAnsi="Times New Roman"/>
          <w:sz w:val="24"/>
          <w:szCs w:val="24"/>
        </w:rPr>
        <w:t xml:space="preserve"> 1977, 1978). </w:t>
      </w:r>
      <w:r w:rsidRPr="007D3573">
        <w:rPr>
          <w:rFonts w:ascii="Times New Roman" w:hAnsi="Times New Roman" w:cs="Arial"/>
          <w:sz w:val="24"/>
          <w:szCs w:val="24"/>
        </w:rPr>
        <w:t>The transmission of, and conformity t</w:t>
      </w:r>
      <w:r w:rsidR="005F72EE">
        <w:rPr>
          <w:rFonts w:ascii="Times New Roman" w:hAnsi="Times New Roman" w:cs="Arial"/>
          <w:sz w:val="24"/>
          <w:szCs w:val="24"/>
        </w:rPr>
        <w:t>o, social norms (Schultz et al.</w:t>
      </w:r>
      <w:r w:rsidRPr="007D3573">
        <w:rPr>
          <w:rFonts w:ascii="Times New Roman" w:hAnsi="Times New Roman" w:cs="Arial"/>
          <w:sz w:val="24"/>
          <w:szCs w:val="24"/>
        </w:rPr>
        <w:t xml:space="preserve"> 2007) has increasingly found its way</w:t>
      </w:r>
      <w:r w:rsidR="005F72EE">
        <w:rPr>
          <w:rFonts w:ascii="Times New Roman" w:hAnsi="Times New Roman" w:cs="Arial"/>
          <w:sz w:val="24"/>
          <w:szCs w:val="24"/>
        </w:rPr>
        <w:t xml:space="preserve"> into economic accounts (Elster 1989, Fehr and Gintis</w:t>
      </w:r>
      <w:r w:rsidRPr="007D3573">
        <w:rPr>
          <w:rFonts w:ascii="Times New Roman" w:hAnsi="Times New Roman" w:cs="Arial"/>
          <w:sz w:val="24"/>
          <w:szCs w:val="24"/>
        </w:rPr>
        <w:t xml:space="preserve"> 2007), most notably with regard to the phenomenon of conditional cooperation whereby individuals contribute to the collective good in accordance with the contribution levels of others involved, as evidenced in public goods experiments (Fischbacher, Gӓchter and </w:t>
      </w:r>
      <w:r w:rsidR="00736BF1">
        <w:rPr>
          <w:rFonts w:ascii="Times New Roman" w:hAnsi="Times New Roman" w:cs="Arial"/>
          <w:sz w:val="24"/>
          <w:szCs w:val="24"/>
        </w:rPr>
        <w:t>Fehr 2001, Fehr and Gintis</w:t>
      </w:r>
      <w:r w:rsidRPr="007D3573">
        <w:rPr>
          <w:rFonts w:ascii="Times New Roman" w:hAnsi="Times New Roman" w:cs="Arial"/>
          <w:sz w:val="24"/>
          <w:szCs w:val="24"/>
        </w:rPr>
        <w:t xml:space="preserve"> 2007, Fischbacher and Gӓchter, 2010). Indeed, Fehr and Gintis (2007) provide extensive empirical evidence of the way in which cooperation is conditional on the interaction of individual beliefs, preferences and social structural context and constraints. </w:t>
      </w:r>
      <w:r w:rsidRPr="007D3573">
        <w:rPr>
          <w:rFonts w:ascii="Times New Roman" w:hAnsi="Times New Roman"/>
          <w:sz w:val="24"/>
          <w:szCs w:val="24"/>
        </w:rPr>
        <w:t xml:space="preserve">Social information works through several mechanisms. Information can suggest a cognitive reference point that leads individuals to adjust their </w:t>
      </w:r>
      <w:r w:rsidRPr="007D3573">
        <w:rPr>
          <w:rFonts w:ascii="Times New Roman" w:hAnsi="Times New Roman"/>
          <w:sz w:val="24"/>
          <w:szCs w:val="24"/>
        </w:rPr>
        <w:lastRenderedPageBreak/>
        <w:t>positions towards it (Shang and Croson 2009). Information can also be used in social comparison to compare the self with target individuals (Wood 19</w:t>
      </w:r>
      <w:r w:rsidR="0093586C" w:rsidRPr="007D3573">
        <w:rPr>
          <w:rFonts w:ascii="Times New Roman" w:hAnsi="Times New Roman"/>
          <w:sz w:val="24"/>
          <w:szCs w:val="24"/>
        </w:rPr>
        <w:t>89</w:t>
      </w:r>
      <w:r w:rsidRPr="007D3573">
        <w:rPr>
          <w:rFonts w:ascii="Times New Roman" w:hAnsi="Times New Roman"/>
          <w:sz w:val="24"/>
          <w:szCs w:val="24"/>
        </w:rPr>
        <w:t>).</w:t>
      </w:r>
    </w:p>
    <w:p w14:paraId="71E86B41" w14:textId="4F6C36C7" w:rsidR="00490ACC" w:rsidRPr="007D3573" w:rsidRDefault="00490ACC" w:rsidP="00490ACC">
      <w:pPr>
        <w:spacing w:line="480" w:lineRule="auto"/>
        <w:ind w:firstLine="357"/>
        <w:jc w:val="both"/>
        <w:rPr>
          <w:rFonts w:ascii="Times New Roman" w:hAnsi="Times New Roman"/>
          <w:sz w:val="24"/>
          <w:szCs w:val="24"/>
        </w:rPr>
      </w:pPr>
      <w:r w:rsidRPr="007D3573">
        <w:rPr>
          <w:rFonts w:ascii="Times New Roman" w:hAnsi="Times New Roman"/>
          <w:sz w:val="24"/>
          <w:szCs w:val="24"/>
        </w:rPr>
        <w:t xml:space="preserve">One particular kind of social information concerns the activity of a recommender or endorser who does the activity, </w:t>
      </w:r>
      <w:r w:rsidR="00EA74C6" w:rsidRPr="007D3573">
        <w:rPr>
          <w:rFonts w:ascii="Times New Roman" w:hAnsi="Times New Roman"/>
          <w:sz w:val="24"/>
          <w:szCs w:val="24"/>
        </w:rPr>
        <w:t>who</w:t>
      </w:r>
      <w:r w:rsidRPr="007D3573">
        <w:rPr>
          <w:rFonts w:ascii="Times New Roman" w:hAnsi="Times New Roman"/>
          <w:sz w:val="24"/>
          <w:szCs w:val="24"/>
        </w:rPr>
        <w:t xml:space="preserve"> also persuades or invites another person to do it, on the ground</w:t>
      </w:r>
      <w:r w:rsidR="004D6204" w:rsidRPr="007D3573">
        <w:rPr>
          <w:rFonts w:ascii="Times New Roman" w:hAnsi="Times New Roman"/>
          <w:sz w:val="24"/>
          <w:szCs w:val="24"/>
        </w:rPr>
        <w:t>s</w:t>
      </w:r>
      <w:r w:rsidRPr="007D3573">
        <w:rPr>
          <w:rFonts w:ascii="Times New Roman" w:hAnsi="Times New Roman"/>
          <w:sz w:val="24"/>
          <w:szCs w:val="24"/>
        </w:rPr>
        <w:t xml:space="preserve"> that ‘I do it, so can you’. This is about leadership: </w:t>
      </w:r>
      <w:r w:rsidRPr="007D3573">
        <w:rPr>
          <w:rFonts w:ascii="Times New Roman" w:hAnsi="Times New Roman"/>
          <w:sz w:val="24"/>
          <w:szCs w:val="24"/>
          <w:lang w:val="en-US"/>
        </w:rPr>
        <w:t>endorsement by a leader shows that the leaders feel the contribution is worthwhile, providing information to those who might participate about the value of the activity (V</w:t>
      </w:r>
      <w:r w:rsidRPr="007D3573">
        <w:rPr>
          <w:rFonts w:ascii="Times New Roman" w:hAnsi="Times New Roman"/>
          <w:sz w:val="24"/>
          <w:szCs w:val="24"/>
        </w:rPr>
        <w:t>esterlund 200</w:t>
      </w:r>
      <w:r w:rsidR="0093586C" w:rsidRPr="007D3573">
        <w:rPr>
          <w:rFonts w:ascii="Times New Roman" w:hAnsi="Times New Roman"/>
          <w:sz w:val="24"/>
          <w:szCs w:val="24"/>
        </w:rPr>
        <w:t>6</w:t>
      </w:r>
      <w:r w:rsidRPr="007D3573">
        <w:rPr>
          <w:rFonts w:ascii="Times New Roman" w:hAnsi="Times New Roman"/>
          <w:sz w:val="24"/>
          <w:szCs w:val="24"/>
        </w:rPr>
        <w:t>, Andreoni 2006</w:t>
      </w:r>
      <w:r w:rsidRPr="007D3573">
        <w:rPr>
          <w:rFonts w:ascii="Times New Roman" w:hAnsi="Times New Roman"/>
          <w:sz w:val="24"/>
          <w:szCs w:val="24"/>
          <w:lang w:val="en-US"/>
        </w:rPr>
        <w:t xml:space="preserve">). Research on leadership self-sacrifice notes that it motivates group contributions (De Cremer </w:t>
      </w:r>
      <w:r w:rsidR="006C05ED" w:rsidRPr="007D3573">
        <w:rPr>
          <w:rFonts w:ascii="Times New Roman" w:hAnsi="Times New Roman"/>
          <w:sz w:val="24"/>
          <w:szCs w:val="24"/>
          <w:lang w:val="en-US"/>
        </w:rPr>
        <w:t>and Van Knippenberg 2002</w:t>
      </w:r>
      <w:r w:rsidRPr="007D3573">
        <w:rPr>
          <w:rFonts w:ascii="Times New Roman" w:hAnsi="Times New Roman"/>
          <w:sz w:val="24"/>
          <w:szCs w:val="24"/>
          <w:lang w:val="en-US"/>
        </w:rPr>
        <w:t>), which suggests that appeals where leaders bear a personal cost are more likely to be efficacious.</w:t>
      </w:r>
      <w:r w:rsidRPr="007D3573">
        <w:rPr>
          <w:rFonts w:ascii="Times New Roman" w:hAnsi="Times New Roman"/>
          <w:sz w:val="24"/>
          <w:szCs w:val="24"/>
        </w:rPr>
        <w:t xml:space="preserve"> The main area for the investigation of this activity </w:t>
      </w:r>
      <w:r w:rsidR="005611A3" w:rsidRPr="007D3573">
        <w:rPr>
          <w:rFonts w:ascii="Times New Roman" w:hAnsi="Times New Roman"/>
          <w:sz w:val="24"/>
          <w:szCs w:val="24"/>
        </w:rPr>
        <w:t xml:space="preserve">to date </w:t>
      </w:r>
      <w:r w:rsidRPr="007D3573">
        <w:rPr>
          <w:rFonts w:ascii="Times New Roman" w:hAnsi="Times New Roman"/>
          <w:sz w:val="24"/>
          <w:szCs w:val="24"/>
        </w:rPr>
        <w:t>is</w:t>
      </w:r>
      <w:r w:rsidR="003561D3" w:rsidRPr="007D3573">
        <w:rPr>
          <w:rFonts w:ascii="Times New Roman" w:hAnsi="Times New Roman"/>
          <w:sz w:val="24"/>
          <w:szCs w:val="24"/>
        </w:rPr>
        <w:t xml:space="preserve"> in</w:t>
      </w:r>
      <w:r w:rsidRPr="007D3573">
        <w:rPr>
          <w:rFonts w:ascii="Times New Roman" w:hAnsi="Times New Roman"/>
          <w:sz w:val="24"/>
          <w:szCs w:val="24"/>
        </w:rPr>
        <w:t xml:space="preserve"> the literature on charitable giving where </w:t>
      </w:r>
      <w:r w:rsidR="005611A3" w:rsidRPr="007D3573">
        <w:rPr>
          <w:rFonts w:ascii="Times New Roman" w:hAnsi="Times New Roman"/>
          <w:sz w:val="24"/>
          <w:szCs w:val="24"/>
        </w:rPr>
        <w:t xml:space="preserve">information about how much others have given can </w:t>
      </w:r>
      <w:r w:rsidRPr="007D3573">
        <w:rPr>
          <w:rFonts w:ascii="Times New Roman" w:hAnsi="Times New Roman"/>
          <w:sz w:val="24"/>
          <w:szCs w:val="24"/>
        </w:rPr>
        <w:t xml:space="preserve">encourage </w:t>
      </w:r>
      <w:r w:rsidR="005611A3" w:rsidRPr="007D3573">
        <w:rPr>
          <w:rFonts w:ascii="Times New Roman" w:hAnsi="Times New Roman"/>
          <w:sz w:val="24"/>
          <w:szCs w:val="24"/>
        </w:rPr>
        <w:t xml:space="preserve">potential donors </w:t>
      </w:r>
      <w:r w:rsidRPr="007D3573">
        <w:rPr>
          <w:rFonts w:ascii="Times New Roman" w:hAnsi="Times New Roman"/>
          <w:sz w:val="24"/>
          <w:szCs w:val="24"/>
        </w:rPr>
        <w:t>to give</w:t>
      </w:r>
      <w:r w:rsidR="005611A3" w:rsidRPr="007D3573">
        <w:rPr>
          <w:rFonts w:ascii="Times New Roman" w:hAnsi="Times New Roman"/>
          <w:sz w:val="24"/>
          <w:szCs w:val="24"/>
        </w:rPr>
        <w:t xml:space="preserve"> similar amounts</w:t>
      </w:r>
      <w:r w:rsidRPr="007D3573">
        <w:rPr>
          <w:rFonts w:ascii="Times New Roman" w:hAnsi="Times New Roman"/>
          <w:sz w:val="24"/>
          <w:szCs w:val="24"/>
        </w:rPr>
        <w:t xml:space="preserve"> (e.g. Frey and Meier 2004, Andreoni 2006, Shang and Croson 2009). </w:t>
      </w:r>
      <w:r w:rsidR="005611A3" w:rsidRPr="007D3573">
        <w:rPr>
          <w:rFonts w:ascii="Times New Roman" w:hAnsi="Times New Roman"/>
          <w:sz w:val="24"/>
          <w:szCs w:val="24"/>
        </w:rPr>
        <w:t xml:space="preserve">As we discuss further below, there is also an emerging literature specifically on the use </w:t>
      </w:r>
      <w:r w:rsidR="005611A3" w:rsidRPr="007D3573">
        <w:rPr>
          <w:rFonts w:ascii="Times New Roman" w:hAnsi="Times New Roman"/>
          <w:sz w:val="24"/>
          <w:szCs w:val="24"/>
        </w:rPr>
        <w:lastRenderedPageBreak/>
        <w:t xml:space="preserve">of endorsement </w:t>
      </w:r>
      <w:r w:rsidR="00FD097C" w:rsidRPr="007D3573">
        <w:rPr>
          <w:rFonts w:ascii="Times New Roman" w:hAnsi="Times New Roman"/>
          <w:sz w:val="24"/>
          <w:szCs w:val="24"/>
        </w:rPr>
        <w:t xml:space="preserve">by people of different status </w:t>
      </w:r>
      <w:r w:rsidR="005611A3" w:rsidRPr="007D3573">
        <w:rPr>
          <w:rFonts w:ascii="Times New Roman" w:hAnsi="Times New Roman"/>
          <w:sz w:val="24"/>
          <w:szCs w:val="24"/>
        </w:rPr>
        <w:t>in the charitable sector</w:t>
      </w:r>
      <w:r w:rsidR="00FB663E">
        <w:rPr>
          <w:rFonts w:ascii="Times New Roman" w:hAnsi="Times New Roman"/>
          <w:sz w:val="24"/>
          <w:szCs w:val="24"/>
        </w:rPr>
        <w:t xml:space="preserve"> (Wheeler 2009, Francis 2011,</w:t>
      </w:r>
      <w:r w:rsidR="00FD097C" w:rsidRPr="007D3573">
        <w:rPr>
          <w:rFonts w:ascii="Times New Roman" w:hAnsi="Times New Roman"/>
          <w:sz w:val="24"/>
          <w:szCs w:val="24"/>
        </w:rPr>
        <w:t xml:space="preserve"> Harris and Ruth 2014)</w:t>
      </w:r>
      <w:r w:rsidR="00F965CF" w:rsidRPr="007D3573">
        <w:rPr>
          <w:rFonts w:ascii="Times New Roman" w:hAnsi="Times New Roman"/>
          <w:sz w:val="24"/>
          <w:szCs w:val="24"/>
        </w:rPr>
        <w:t xml:space="preserve">. </w:t>
      </w:r>
    </w:p>
    <w:p w14:paraId="7C6787AF" w14:textId="05182820" w:rsidR="00490ACC" w:rsidRPr="007D3573" w:rsidRDefault="00490ACC" w:rsidP="00490ACC">
      <w:pPr>
        <w:spacing w:line="480" w:lineRule="auto"/>
        <w:ind w:firstLine="357"/>
        <w:jc w:val="both"/>
        <w:rPr>
          <w:rFonts w:ascii="Times New Roman" w:hAnsi="Times New Roman"/>
          <w:sz w:val="24"/>
          <w:szCs w:val="24"/>
        </w:rPr>
      </w:pPr>
      <w:r w:rsidRPr="007D3573">
        <w:rPr>
          <w:rFonts w:ascii="Times New Roman" w:hAnsi="Times New Roman"/>
          <w:sz w:val="24"/>
          <w:szCs w:val="24"/>
        </w:rPr>
        <w:t>But there is</w:t>
      </w:r>
      <w:r w:rsidR="001639B9">
        <w:rPr>
          <w:rFonts w:ascii="Times New Roman" w:hAnsi="Times New Roman"/>
          <w:sz w:val="24"/>
          <w:szCs w:val="24"/>
        </w:rPr>
        <w:t xml:space="preserve"> relati</w:t>
      </w:r>
      <w:r w:rsidR="005F72EE">
        <w:rPr>
          <w:rFonts w:ascii="Times New Roman" w:hAnsi="Times New Roman"/>
          <w:sz w:val="24"/>
          <w:szCs w:val="24"/>
        </w:rPr>
        <w:t>v</w:t>
      </w:r>
      <w:r w:rsidR="001639B9">
        <w:rPr>
          <w:rFonts w:ascii="Times New Roman" w:hAnsi="Times New Roman"/>
          <w:sz w:val="24"/>
          <w:szCs w:val="24"/>
        </w:rPr>
        <w:t>ely</w:t>
      </w:r>
      <w:r w:rsidRPr="007D3573">
        <w:rPr>
          <w:rFonts w:ascii="Times New Roman" w:hAnsi="Times New Roman"/>
          <w:sz w:val="24"/>
          <w:szCs w:val="24"/>
        </w:rPr>
        <w:t xml:space="preserve"> little of this kind of work on volunteering, where research has instead examined socio-economic and demographic correlates (Verba et al 1</w:t>
      </w:r>
      <w:r w:rsidRPr="007D3573">
        <w:rPr>
          <w:rFonts w:ascii="Times New Roman" w:hAnsi="Times New Roman"/>
          <w:iCs/>
          <w:sz w:val="24"/>
          <w:szCs w:val="24"/>
        </w:rPr>
        <w:t xml:space="preserve">995, </w:t>
      </w:r>
      <w:r w:rsidRPr="007D3573">
        <w:rPr>
          <w:rFonts w:ascii="Times New Roman" w:hAnsi="Times New Roman"/>
          <w:sz w:val="24"/>
          <w:szCs w:val="24"/>
        </w:rPr>
        <w:t>Pattie et al 2005), the role of personal networks (see Lowndes et al 2006) and hence barriers to civic participation (</w:t>
      </w:r>
      <w:r w:rsidRPr="007D3573">
        <w:rPr>
          <w:rFonts w:ascii="Times New Roman" w:hAnsi="Times New Roman"/>
          <w:sz w:val="24"/>
          <w:szCs w:val="24"/>
          <w:lang w:val="en-US"/>
        </w:rPr>
        <w:t>Sundeen et al 2007)</w:t>
      </w:r>
      <w:r w:rsidRPr="007D3573">
        <w:rPr>
          <w:rFonts w:ascii="Times New Roman" w:hAnsi="Times New Roman"/>
          <w:sz w:val="24"/>
          <w:szCs w:val="24"/>
        </w:rPr>
        <w:t>. Even though contextual effects on voluntary contributions of time and effort are recognised (Wilson 2000</w:t>
      </w:r>
      <w:r w:rsidR="005F72EE">
        <w:rPr>
          <w:rFonts w:ascii="Times New Roman" w:hAnsi="Times New Roman"/>
          <w:sz w:val="24"/>
          <w:szCs w:val="24"/>
        </w:rPr>
        <w:t>,</w:t>
      </w:r>
      <w:r w:rsidRPr="007D3573">
        <w:rPr>
          <w:rFonts w:ascii="Times New Roman" w:hAnsi="Times New Roman"/>
          <w:sz w:val="24"/>
          <w:szCs w:val="24"/>
        </w:rPr>
        <w:t xml:space="preserve"> van Ingen and Dekker 2011), there has been little work that examines the effect of social information</w:t>
      </w:r>
      <w:r w:rsidR="00B417E5" w:rsidRPr="007D3573">
        <w:rPr>
          <w:rFonts w:ascii="Times New Roman" w:hAnsi="Times New Roman"/>
          <w:sz w:val="24"/>
          <w:szCs w:val="24"/>
        </w:rPr>
        <w:t>, including endorsement,</w:t>
      </w:r>
      <w:r w:rsidRPr="007D3573">
        <w:rPr>
          <w:rFonts w:ascii="Times New Roman" w:hAnsi="Times New Roman"/>
          <w:sz w:val="24"/>
          <w:szCs w:val="24"/>
        </w:rPr>
        <w:t xml:space="preserve"> on volunteering, and even less that uses field experiments. Of course, research </w:t>
      </w:r>
      <w:r w:rsidR="006C05ED" w:rsidRPr="007D3573">
        <w:rPr>
          <w:rFonts w:ascii="Times New Roman" w:hAnsi="Times New Roman"/>
          <w:sz w:val="24"/>
          <w:szCs w:val="24"/>
        </w:rPr>
        <w:t>must</w:t>
      </w:r>
      <w:r w:rsidRPr="007D3573">
        <w:rPr>
          <w:rFonts w:ascii="Times New Roman" w:hAnsi="Times New Roman"/>
          <w:sz w:val="24"/>
          <w:szCs w:val="24"/>
        </w:rPr>
        <w:t xml:space="preserve"> </w:t>
      </w:r>
      <w:r w:rsidR="006C05ED" w:rsidRPr="007D3573">
        <w:rPr>
          <w:rFonts w:ascii="Times New Roman" w:hAnsi="Times New Roman"/>
          <w:sz w:val="24"/>
          <w:szCs w:val="24"/>
        </w:rPr>
        <w:t xml:space="preserve">recognise </w:t>
      </w:r>
      <w:r w:rsidRPr="007D3573">
        <w:rPr>
          <w:rFonts w:ascii="Times New Roman" w:hAnsi="Times New Roman"/>
          <w:sz w:val="24"/>
          <w:szCs w:val="24"/>
        </w:rPr>
        <w:t xml:space="preserve">that charitable giving is a specific kind of pro-social behaviour for which contributions are easily divisible and where individuals can easily adjust their contributions in response to social information. Other forms of contributions, such as volunteering, are lumpy and less easy to adjust, where there is a lot of effort needed to </w:t>
      </w:r>
      <w:r w:rsidR="006C05ED" w:rsidRPr="007D3573">
        <w:rPr>
          <w:rFonts w:ascii="Times New Roman" w:hAnsi="Times New Roman"/>
          <w:sz w:val="24"/>
          <w:szCs w:val="24"/>
        </w:rPr>
        <w:t>carry out</w:t>
      </w:r>
      <w:r w:rsidRPr="007D3573">
        <w:rPr>
          <w:rFonts w:ascii="Times New Roman" w:hAnsi="Times New Roman"/>
          <w:sz w:val="24"/>
          <w:szCs w:val="24"/>
        </w:rPr>
        <w:t xml:space="preserve"> the activity; the contribution may be determined by the availability of appropriate opportunities to volunteer; and there are many circumstances </w:t>
      </w:r>
      <w:r w:rsidRPr="007D3573">
        <w:rPr>
          <w:rFonts w:ascii="Times New Roman" w:hAnsi="Times New Roman"/>
          <w:sz w:val="24"/>
          <w:szCs w:val="24"/>
        </w:rPr>
        <w:lastRenderedPageBreak/>
        <w:t>where the potential volunteer may get discouraged. Nonetheless, with greater numbers of volunteers and volunteering opportunities in recent years</w:t>
      </w:r>
      <w:r w:rsidR="00E91167">
        <w:rPr>
          <w:rFonts w:ascii="Times New Roman" w:hAnsi="Times New Roman"/>
          <w:sz w:val="24"/>
          <w:szCs w:val="24"/>
        </w:rPr>
        <w:t>,</w:t>
      </w:r>
      <w:r w:rsidRPr="007D3573">
        <w:rPr>
          <w:rFonts w:ascii="Times New Roman" w:hAnsi="Times New Roman"/>
          <w:sz w:val="24"/>
          <w:szCs w:val="24"/>
        </w:rPr>
        <w:t xml:space="preserve"> and greater ability to communicate hours contributed through social media to match demand and supply, volunteering may grow more similar to giving, and indeed the two are closely related together in any case, as people can trade time and money or treat them as complementary.</w:t>
      </w:r>
    </w:p>
    <w:p w14:paraId="2E58BD26" w14:textId="77777777" w:rsidR="00483920" w:rsidRPr="007D3573" w:rsidRDefault="00483920" w:rsidP="0060417C">
      <w:pPr>
        <w:spacing w:line="480" w:lineRule="auto"/>
        <w:jc w:val="both"/>
        <w:rPr>
          <w:rFonts w:ascii="Times New Roman" w:hAnsi="Times New Roman"/>
          <w:b/>
          <w:sz w:val="24"/>
          <w:szCs w:val="24"/>
        </w:rPr>
      </w:pPr>
    </w:p>
    <w:p w14:paraId="2ACD3425" w14:textId="77777777" w:rsidR="001F7441" w:rsidRPr="007D3573" w:rsidRDefault="00B37489" w:rsidP="0060417C">
      <w:pPr>
        <w:spacing w:line="480" w:lineRule="auto"/>
        <w:jc w:val="both"/>
        <w:rPr>
          <w:rFonts w:ascii="Times New Roman" w:hAnsi="Times New Roman"/>
          <w:b/>
          <w:sz w:val="24"/>
          <w:szCs w:val="24"/>
        </w:rPr>
      </w:pPr>
      <w:r w:rsidRPr="007D3573">
        <w:rPr>
          <w:rFonts w:ascii="Times New Roman" w:hAnsi="Times New Roman"/>
          <w:b/>
          <w:sz w:val="24"/>
          <w:szCs w:val="24"/>
        </w:rPr>
        <w:t>Peer and Leader Endorsement</w:t>
      </w:r>
    </w:p>
    <w:p w14:paraId="1D5634C1" w14:textId="2441A191" w:rsidR="00490ACC" w:rsidRPr="007D3573" w:rsidRDefault="00490ACC" w:rsidP="000F56D0">
      <w:pPr>
        <w:spacing w:line="480" w:lineRule="auto"/>
        <w:jc w:val="both"/>
        <w:rPr>
          <w:rFonts w:ascii="Times New Roman" w:hAnsi="Times New Roman" w:cs="Arial"/>
          <w:sz w:val="24"/>
          <w:szCs w:val="24"/>
        </w:rPr>
      </w:pPr>
      <w:r w:rsidRPr="007D3573">
        <w:rPr>
          <w:rFonts w:ascii="Times New Roman" w:hAnsi="Times New Roman"/>
          <w:sz w:val="24"/>
          <w:szCs w:val="24"/>
        </w:rPr>
        <w:t xml:space="preserve">One key reference point for endorsement is the peer endorser on the grounds that a person who is like the target of an endorsement is likely to be influential </w:t>
      </w:r>
      <w:r w:rsidR="006C05ED" w:rsidRPr="007D3573">
        <w:rPr>
          <w:rFonts w:ascii="Times New Roman" w:hAnsi="Times New Roman"/>
          <w:sz w:val="24"/>
          <w:szCs w:val="24"/>
        </w:rPr>
        <w:t xml:space="preserve">simply by virtue of being similar to </w:t>
      </w:r>
      <w:r w:rsidRPr="007D3573">
        <w:rPr>
          <w:rFonts w:ascii="Times New Roman" w:hAnsi="Times New Roman"/>
          <w:sz w:val="24"/>
          <w:szCs w:val="24"/>
        </w:rPr>
        <w:t xml:space="preserve">them </w:t>
      </w:r>
      <w:r w:rsidR="006C05ED" w:rsidRPr="007D3573">
        <w:rPr>
          <w:rFonts w:ascii="Times New Roman" w:hAnsi="Times New Roman"/>
          <w:sz w:val="24"/>
          <w:szCs w:val="24"/>
        </w:rPr>
        <w:t>and</w:t>
      </w:r>
      <w:r w:rsidRPr="007D3573">
        <w:rPr>
          <w:rFonts w:ascii="Times New Roman" w:hAnsi="Times New Roman"/>
          <w:sz w:val="24"/>
          <w:szCs w:val="24"/>
        </w:rPr>
        <w:t xml:space="preserve"> show</w:t>
      </w:r>
      <w:r w:rsidR="006C05ED" w:rsidRPr="007D3573">
        <w:rPr>
          <w:rFonts w:ascii="Times New Roman" w:hAnsi="Times New Roman"/>
          <w:sz w:val="24"/>
          <w:szCs w:val="24"/>
        </w:rPr>
        <w:t>ing</w:t>
      </w:r>
      <w:r w:rsidRPr="007D3573">
        <w:rPr>
          <w:rFonts w:ascii="Times New Roman" w:hAnsi="Times New Roman"/>
          <w:sz w:val="24"/>
          <w:szCs w:val="24"/>
        </w:rPr>
        <w:t xml:space="preserve"> that </w:t>
      </w:r>
      <w:r w:rsidR="006C05ED" w:rsidRPr="007D3573">
        <w:rPr>
          <w:rFonts w:ascii="Times New Roman" w:hAnsi="Times New Roman"/>
          <w:sz w:val="24"/>
          <w:szCs w:val="24"/>
        </w:rPr>
        <w:t xml:space="preserve">they </w:t>
      </w:r>
      <w:r w:rsidRPr="007D3573">
        <w:rPr>
          <w:rFonts w:ascii="Times New Roman" w:hAnsi="Times New Roman"/>
          <w:sz w:val="24"/>
          <w:szCs w:val="24"/>
        </w:rPr>
        <w:t>like the activity and can do</w:t>
      </w:r>
      <w:r w:rsidR="001C52EA" w:rsidRPr="007D3573">
        <w:rPr>
          <w:rFonts w:ascii="Times New Roman" w:hAnsi="Times New Roman"/>
          <w:sz w:val="24"/>
          <w:szCs w:val="24"/>
        </w:rPr>
        <w:t xml:space="preserve"> it</w:t>
      </w:r>
      <w:r w:rsidRPr="007D3573">
        <w:rPr>
          <w:rFonts w:ascii="Times New Roman" w:hAnsi="Times New Roman"/>
          <w:sz w:val="24"/>
          <w:szCs w:val="24"/>
        </w:rPr>
        <w:t xml:space="preserve">. This relates to the large literature on peer effects, which has been applied to charitable giving (Smith et al 2012). Such factors have started to appear in the literature on volunteering. </w:t>
      </w:r>
      <w:r w:rsidRPr="007D3573">
        <w:rPr>
          <w:rFonts w:ascii="Times New Roman" w:hAnsi="Times New Roman" w:cs="Arial"/>
          <w:sz w:val="24"/>
          <w:szCs w:val="24"/>
        </w:rPr>
        <w:t xml:space="preserve">A recent </w:t>
      </w:r>
      <w:r w:rsidR="00774D36" w:rsidRPr="007D3573">
        <w:rPr>
          <w:rFonts w:ascii="Times New Roman" w:hAnsi="Times New Roman" w:cs="Arial"/>
          <w:sz w:val="24"/>
          <w:szCs w:val="24"/>
        </w:rPr>
        <w:t xml:space="preserve">study </w:t>
      </w:r>
      <w:r w:rsidRPr="007D3573">
        <w:rPr>
          <w:rFonts w:ascii="Times New Roman" w:hAnsi="Times New Roman" w:cs="Arial"/>
          <w:sz w:val="24"/>
          <w:szCs w:val="24"/>
        </w:rPr>
        <w:t>o</w:t>
      </w:r>
      <w:r w:rsidR="00774D36" w:rsidRPr="007D3573">
        <w:rPr>
          <w:rFonts w:ascii="Times New Roman" w:hAnsi="Times New Roman" w:cs="Arial"/>
          <w:sz w:val="24"/>
          <w:szCs w:val="24"/>
        </w:rPr>
        <w:t>f</w:t>
      </w:r>
      <w:r w:rsidRPr="007D3573">
        <w:rPr>
          <w:rFonts w:ascii="Times New Roman" w:hAnsi="Times New Roman" w:cs="Arial"/>
          <w:sz w:val="24"/>
          <w:szCs w:val="24"/>
        </w:rPr>
        <w:t xml:space="preserve"> student volunteering </w:t>
      </w:r>
      <w:r w:rsidR="00B95632" w:rsidRPr="007D3573">
        <w:rPr>
          <w:rFonts w:ascii="Times New Roman" w:hAnsi="Times New Roman" w:cs="Arial"/>
          <w:sz w:val="24"/>
          <w:szCs w:val="24"/>
        </w:rPr>
        <w:t xml:space="preserve">(Francis 2011) </w:t>
      </w:r>
      <w:r w:rsidR="00774D36" w:rsidRPr="007D3573">
        <w:rPr>
          <w:rFonts w:ascii="Times New Roman" w:hAnsi="Times New Roman" w:cs="Arial"/>
          <w:sz w:val="24"/>
          <w:szCs w:val="24"/>
        </w:rPr>
        <w:t>found</w:t>
      </w:r>
      <w:r w:rsidRPr="007D3573">
        <w:rPr>
          <w:rFonts w:ascii="Times New Roman" w:hAnsi="Times New Roman" w:cs="Arial"/>
          <w:sz w:val="24"/>
          <w:szCs w:val="24"/>
        </w:rPr>
        <w:t xml:space="preserve"> the presence of other volunteers in one’s immediate social circle </w:t>
      </w:r>
      <w:r w:rsidR="00774D36" w:rsidRPr="007D3573">
        <w:rPr>
          <w:rFonts w:ascii="Times New Roman" w:hAnsi="Times New Roman" w:cs="Arial"/>
          <w:sz w:val="24"/>
          <w:szCs w:val="24"/>
        </w:rPr>
        <w:t xml:space="preserve">to be </w:t>
      </w:r>
      <w:r w:rsidRPr="007D3573">
        <w:rPr>
          <w:rFonts w:ascii="Times New Roman" w:hAnsi="Times New Roman" w:cs="Arial"/>
          <w:sz w:val="24"/>
          <w:szCs w:val="24"/>
        </w:rPr>
        <w:t xml:space="preserve">an influence on volunteering </w:t>
      </w:r>
      <w:r w:rsidRPr="007D3573">
        <w:rPr>
          <w:rFonts w:ascii="Times New Roman" w:hAnsi="Times New Roman" w:cs="Arial"/>
          <w:sz w:val="24"/>
          <w:szCs w:val="24"/>
        </w:rPr>
        <w:lastRenderedPageBreak/>
        <w:t xml:space="preserve">behaviour. </w:t>
      </w:r>
      <w:r w:rsidR="00B95632" w:rsidRPr="007D3573">
        <w:rPr>
          <w:rFonts w:ascii="Times New Roman" w:hAnsi="Times New Roman" w:cs="Arial"/>
          <w:sz w:val="24"/>
          <w:szCs w:val="24"/>
        </w:rPr>
        <w:t xml:space="preserve">In a similar vein, </w:t>
      </w:r>
      <w:r w:rsidRPr="007D3573">
        <w:rPr>
          <w:rFonts w:ascii="Times New Roman" w:hAnsi="Times New Roman" w:cs="Arial"/>
          <w:sz w:val="24"/>
          <w:szCs w:val="24"/>
        </w:rPr>
        <w:t>Penner (2002</w:t>
      </w:r>
      <w:r w:rsidR="00B95632" w:rsidRPr="007D3573">
        <w:rPr>
          <w:rFonts w:ascii="Times New Roman" w:hAnsi="Times New Roman" w:cs="Arial"/>
          <w:sz w:val="24"/>
          <w:szCs w:val="24"/>
        </w:rPr>
        <w:t>: 460-462</w:t>
      </w:r>
      <w:r w:rsidRPr="007D3573">
        <w:rPr>
          <w:rFonts w:ascii="Times New Roman" w:hAnsi="Times New Roman" w:cs="Arial"/>
          <w:sz w:val="24"/>
          <w:szCs w:val="24"/>
        </w:rPr>
        <w:t>) singles out social pressure, in the form of an individual’s “subjective impressions of how significant others feel about him/ her becoming a volunteer”</w:t>
      </w:r>
      <w:r w:rsidR="00B95632" w:rsidRPr="007D3573">
        <w:rPr>
          <w:rFonts w:ascii="Times New Roman" w:hAnsi="Times New Roman" w:cs="Arial"/>
          <w:sz w:val="24"/>
          <w:szCs w:val="24"/>
        </w:rPr>
        <w:t>,</w:t>
      </w:r>
      <w:r w:rsidRPr="007D3573">
        <w:rPr>
          <w:rFonts w:ascii="Times New Roman" w:hAnsi="Times New Roman" w:cs="Arial"/>
          <w:sz w:val="24"/>
          <w:szCs w:val="24"/>
        </w:rPr>
        <w:t xml:space="preserve"> as a potent determinant of the first stage of volunteering: the decision to begin</w:t>
      </w:r>
      <w:r w:rsidR="00B95632" w:rsidRPr="007D3573">
        <w:rPr>
          <w:rFonts w:ascii="Times New Roman" w:hAnsi="Times New Roman" w:cs="Arial"/>
          <w:sz w:val="24"/>
          <w:szCs w:val="24"/>
        </w:rPr>
        <w:t>; and</w:t>
      </w:r>
      <w:r w:rsidRPr="007D3573">
        <w:rPr>
          <w:rFonts w:ascii="Times New Roman" w:hAnsi="Times New Roman" w:cs="Arial"/>
          <w:sz w:val="24"/>
          <w:szCs w:val="24"/>
        </w:rPr>
        <w:t xml:space="preserve"> cites several studies that support the implication of explicit and implicit social pressure in the decision to volunteer. A </w:t>
      </w:r>
      <w:r w:rsidR="00B95632" w:rsidRPr="007D3573">
        <w:rPr>
          <w:rFonts w:ascii="Times New Roman" w:hAnsi="Times New Roman" w:cs="Arial"/>
          <w:sz w:val="24"/>
          <w:szCs w:val="24"/>
        </w:rPr>
        <w:t xml:space="preserve">further </w:t>
      </w:r>
      <w:r w:rsidRPr="007D3573">
        <w:rPr>
          <w:rFonts w:ascii="Times New Roman" w:hAnsi="Times New Roman" w:cs="Arial"/>
          <w:sz w:val="24"/>
          <w:szCs w:val="24"/>
        </w:rPr>
        <w:t>study</w:t>
      </w:r>
      <w:r w:rsidR="00B95632" w:rsidRPr="007D3573">
        <w:rPr>
          <w:rFonts w:ascii="Times New Roman" w:hAnsi="Times New Roman" w:cs="Arial"/>
          <w:sz w:val="24"/>
          <w:szCs w:val="24"/>
        </w:rPr>
        <w:t xml:space="preserve"> by Carpenter and Myers (2010) </w:t>
      </w:r>
      <w:r w:rsidRPr="007D3573">
        <w:rPr>
          <w:rFonts w:ascii="Times New Roman" w:hAnsi="Times New Roman" w:cs="Arial"/>
          <w:sz w:val="24"/>
          <w:szCs w:val="24"/>
        </w:rPr>
        <w:t>found that being invited, having family members who were volunteers, and social image concerns were all strong, highly statistically significant predictors of the decision to volunteer</w:t>
      </w:r>
      <w:r w:rsidR="00F965CF" w:rsidRPr="007D3573">
        <w:rPr>
          <w:rFonts w:ascii="Times New Roman" w:hAnsi="Times New Roman" w:cs="Arial"/>
          <w:sz w:val="24"/>
          <w:szCs w:val="24"/>
        </w:rPr>
        <w:t xml:space="preserve">. </w:t>
      </w:r>
    </w:p>
    <w:p w14:paraId="2DAAC796" w14:textId="28127BD0" w:rsidR="007E56F2" w:rsidRPr="007E56F2" w:rsidRDefault="00490ACC" w:rsidP="007E56F2">
      <w:pPr>
        <w:spacing w:line="480" w:lineRule="auto"/>
        <w:ind w:firstLine="357"/>
        <w:jc w:val="both"/>
        <w:rPr>
          <w:rFonts w:ascii="Times New Roman" w:hAnsi="Times New Roman" w:cs="Arial"/>
          <w:sz w:val="24"/>
          <w:szCs w:val="24"/>
        </w:rPr>
      </w:pPr>
      <w:r w:rsidRPr="007D3573">
        <w:rPr>
          <w:rFonts w:ascii="Times New Roman" w:hAnsi="Times New Roman" w:cs="Arial"/>
          <w:sz w:val="24"/>
          <w:szCs w:val="24"/>
        </w:rPr>
        <w:t>Other kinds of endorsement rely on leadership mo</w:t>
      </w:r>
      <w:r w:rsidR="001C52EA" w:rsidRPr="007D3573">
        <w:rPr>
          <w:rFonts w:ascii="Times New Roman" w:hAnsi="Times New Roman" w:cs="Arial"/>
          <w:sz w:val="24"/>
          <w:szCs w:val="24"/>
        </w:rPr>
        <w:t>r</w:t>
      </w:r>
      <w:r w:rsidR="002F4BC5" w:rsidRPr="007D3573">
        <w:rPr>
          <w:rFonts w:ascii="Times New Roman" w:hAnsi="Times New Roman" w:cs="Arial"/>
          <w:sz w:val="24"/>
          <w:szCs w:val="24"/>
        </w:rPr>
        <w:t xml:space="preserve">e conventionally considered. </w:t>
      </w:r>
      <w:r w:rsidRPr="007D3573">
        <w:rPr>
          <w:rFonts w:ascii="Times New Roman" w:hAnsi="Times New Roman" w:cs="Arial"/>
          <w:sz w:val="24"/>
          <w:szCs w:val="24"/>
        </w:rPr>
        <w:t>Celebrity endorsement relies on a combination of credibility, familiarity, attractiveness and likability to attract attention and engender emulation</w:t>
      </w:r>
      <w:r w:rsidR="0093586C" w:rsidRPr="007D3573">
        <w:rPr>
          <w:rFonts w:ascii="Times New Roman" w:hAnsi="Times New Roman" w:cs="Arial"/>
          <w:sz w:val="24"/>
          <w:szCs w:val="24"/>
        </w:rPr>
        <w:t xml:space="preserve"> (Ohanian 1990)</w:t>
      </w:r>
      <w:r w:rsidRPr="007D3573">
        <w:rPr>
          <w:rFonts w:ascii="Times New Roman" w:hAnsi="Times New Roman" w:cs="Arial"/>
          <w:sz w:val="24"/>
          <w:szCs w:val="24"/>
        </w:rPr>
        <w:t xml:space="preserve">. The application of celebrity endorsement rests on two theories, source credibility </w:t>
      </w:r>
      <w:r w:rsidRPr="007D3573">
        <w:rPr>
          <w:rFonts w:ascii="Times New Roman" w:hAnsi="Times New Roman" w:cs="Times New Roman"/>
          <w:sz w:val="24"/>
          <w:szCs w:val="24"/>
        </w:rPr>
        <w:t>theory (</w:t>
      </w:r>
      <w:r w:rsidRPr="007D3573">
        <w:rPr>
          <w:rFonts w:ascii="Times New Roman" w:hAnsi="Times New Roman" w:cs="Times New Roman"/>
          <w:bCs/>
          <w:sz w:val="24"/>
          <w:szCs w:val="24"/>
        </w:rPr>
        <w:t>Hovland and Weiss 1951-1952, Hovland, Janis, and Kelley 1953</w:t>
      </w:r>
      <w:r w:rsidRPr="007D3573">
        <w:rPr>
          <w:rFonts w:ascii="Times New Roman" w:hAnsi="Times New Roman" w:cs="Times New Roman"/>
          <w:sz w:val="24"/>
          <w:szCs w:val="24"/>
        </w:rPr>
        <w:t>)</w:t>
      </w:r>
      <w:r w:rsidRPr="007D3573">
        <w:rPr>
          <w:rFonts w:ascii="Times New Roman" w:hAnsi="Times New Roman" w:cs="Arial"/>
          <w:sz w:val="24"/>
          <w:szCs w:val="24"/>
        </w:rPr>
        <w:t xml:space="preserve"> and source attractiveness theory (McGuire 196</w:t>
      </w:r>
      <w:r w:rsidR="00E2114C" w:rsidRPr="007D3573">
        <w:rPr>
          <w:rFonts w:ascii="Times New Roman" w:hAnsi="Times New Roman" w:cs="Arial"/>
          <w:sz w:val="24"/>
          <w:szCs w:val="24"/>
        </w:rPr>
        <w:t>8</w:t>
      </w:r>
      <w:r w:rsidRPr="007D3573">
        <w:rPr>
          <w:rFonts w:ascii="Times New Roman" w:hAnsi="Times New Roman" w:cs="Arial"/>
          <w:sz w:val="24"/>
          <w:szCs w:val="24"/>
        </w:rPr>
        <w:t xml:space="preserve">), both of which have received empirical support in the literature (McCracken 1989, Biswas et al 2006). Source credibility models suggest that </w:t>
      </w:r>
      <w:r w:rsidRPr="007D3573">
        <w:rPr>
          <w:rFonts w:ascii="Times New Roman" w:hAnsi="Times New Roman" w:cs="Arial"/>
          <w:sz w:val="24"/>
          <w:szCs w:val="24"/>
        </w:rPr>
        <w:lastRenderedPageBreak/>
        <w:t>endorsers can be persuasive if they are perceived as possessing expertise and trustworthiness while source attractiveness theory suggests that “</w:t>
      </w:r>
      <w:r w:rsidRPr="007D3573">
        <w:rPr>
          <w:rFonts w:ascii="Times New Roman" w:hAnsi="Times New Roman" w:cs="Times New Roman"/>
          <w:bCs/>
          <w:sz w:val="24"/>
          <w:szCs w:val="24"/>
        </w:rPr>
        <w:t>sources who are known to, liked by, and/ or similar to the consumer are attractive and, to this extent, persuasive” (McCracken 1989: 311).</w:t>
      </w:r>
      <w:r w:rsidRPr="007D3573">
        <w:rPr>
          <w:rFonts w:ascii="Times New Roman" w:hAnsi="Times New Roman"/>
          <w:b/>
          <w:bCs/>
          <w:sz w:val="24"/>
          <w:szCs w:val="24"/>
        </w:rPr>
        <w:t xml:space="preserve"> </w:t>
      </w:r>
      <w:r w:rsidRPr="007D3573">
        <w:rPr>
          <w:rFonts w:ascii="Times New Roman" w:hAnsi="Times New Roman" w:cs="Arial"/>
          <w:sz w:val="24"/>
          <w:szCs w:val="24"/>
        </w:rPr>
        <w:t>Celebrity endorsement is widely used in the marketing of commercial products (McCracken 1989, Wheeler 2009).</w:t>
      </w:r>
      <w:r w:rsidR="008D572D">
        <w:rPr>
          <w:rFonts w:ascii="Times New Roman" w:hAnsi="Times New Roman" w:cs="Arial"/>
          <w:sz w:val="24"/>
          <w:szCs w:val="24"/>
        </w:rPr>
        <w:t xml:space="preserve"> Credibility in politics</w:t>
      </w:r>
      <w:r w:rsidR="007E56F2">
        <w:rPr>
          <w:rFonts w:ascii="Times New Roman" w:hAnsi="Times New Roman" w:cs="Arial"/>
          <w:sz w:val="24"/>
          <w:szCs w:val="24"/>
        </w:rPr>
        <w:t xml:space="preserve"> has been shown to be effective, as in revealing celebrity support for political parties (Jackson 2008, </w:t>
      </w:r>
      <w:r w:rsidR="007E56F2" w:rsidRPr="007E56F2">
        <w:rPr>
          <w:rFonts w:ascii="Times New Roman" w:hAnsi="Times New Roman" w:cs="Arial"/>
          <w:sz w:val="24"/>
          <w:szCs w:val="24"/>
        </w:rPr>
        <w:t>Nownes</w:t>
      </w:r>
      <w:r w:rsidR="007E56F2">
        <w:rPr>
          <w:rFonts w:ascii="Times New Roman" w:hAnsi="Times New Roman" w:cs="Arial"/>
          <w:sz w:val="24"/>
          <w:szCs w:val="24"/>
        </w:rPr>
        <w:t xml:space="preserve"> 2011).</w:t>
      </w:r>
    </w:p>
    <w:p w14:paraId="0F328444" w14:textId="59185B4A" w:rsidR="00490ACC" w:rsidRPr="007D3573" w:rsidRDefault="00490ACC" w:rsidP="00490ACC">
      <w:pPr>
        <w:spacing w:line="480" w:lineRule="auto"/>
        <w:ind w:firstLine="357"/>
        <w:jc w:val="both"/>
        <w:rPr>
          <w:rFonts w:ascii="Times New Roman" w:hAnsi="Times New Roman" w:cs="Arial"/>
          <w:sz w:val="24"/>
          <w:szCs w:val="24"/>
        </w:rPr>
      </w:pPr>
      <w:r w:rsidRPr="007D3573">
        <w:rPr>
          <w:rFonts w:ascii="Times New Roman" w:hAnsi="Times New Roman" w:cs="Arial"/>
          <w:sz w:val="24"/>
          <w:szCs w:val="24"/>
        </w:rPr>
        <w:t xml:space="preserve"> </w:t>
      </w:r>
      <w:r w:rsidRPr="007D3573">
        <w:rPr>
          <w:rFonts w:ascii="Times New Roman" w:hAnsi="Times New Roman" w:cs="Arial"/>
          <w:sz w:val="24"/>
          <w:szCs w:val="24"/>
          <w:lang w:val="en-US"/>
        </w:rPr>
        <w:t xml:space="preserve">There are also many </w:t>
      </w:r>
      <w:r w:rsidR="00F965CF" w:rsidRPr="007D3573">
        <w:rPr>
          <w:rFonts w:ascii="Times New Roman" w:hAnsi="Times New Roman" w:cs="Arial"/>
          <w:sz w:val="24"/>
          <w:szCs w:val="24"/>
          <w:lang w:val="en-US"/>
        </w:rPr>
        <w:t>examples in the charity arena</w:t>
      </w:r>
      <w:r w:rsidRPr="007D3573">
        <w:rPr>
          <w:rFonts w:ascii="Times New Roman" w:hAnsi="Times New Roman" w:cs="Arial"/>
          <w:sz w:val="24"/>
          <w:szCs w:val="24"/>
          <w:lang w:val="en-US"/>
        </w:rPr>
        <w:t xml:space="preserve"> where celebrities are used</w:t>
      </w:r>
      <w:r w:rsidR="005611A3" w:rsidRPr="007D3573">
        <w:rPr>
          <w:rFonts w:ascii="Times New Roman" w:hAnsi="Times New Roman" w:cs="Arial"/>
          <w:sz w:val="24"/>
          <w:szCs w:val="24"/>
          <w:lang w:val="en-US"/>
        </w:rPr>
        <w:t xml:space="preserve"> to encourage monetary donations</w:t>
      </w:r>
      <w:r w:rsidR="00A83E11" w:rsidRPr="007D3573">
        <w:rPr>
          <w:rFonts w:ascii="Times New Roman" w:hAnsi="Times New Roman" w:cs="Arial"/>
          <w:sz w:val="24"/>
          <w:szCs w:val="24"/>
          <w:lang w:val="en-US"/>
        </w:rPr>
        <w:t xml:space="preserve"> (Harris and Ruth 2014)</w:t>
      </w:r>
      <w:r w:rsidRPr="007D3573">
        <w:rPr>
          <w:rFonts w:ascii="Times New Roman" w:hAnsi="Times New Roman" w:cs="Arial"/>
          <w:sz w:val="24"/>
          <w:szCs w:val="24"/>
          <w:lang w:val="en-US"/>
        </w:rPr>
        <w:t xml:space="preserve">, and also in the field of public health to promote healthy behaviours (Chapman 2012). </w:t>
      </w:r>
      <w:r w:rsidR="005611A3" w:rsidRPr="007D3573">
        <w:rPr>
          <w:rFonts w:ascii="Times New Roman" w:hAnsi="Times New Roman" w:cs="Arial"/>
          <w:sz w:val="24"/>
          <w:szCs w:val="24"/>
          <w:lang w:val="en-US"/>
        </w:rPr>
        <w:t>While c</w:t>
      </w:r>
      <w:r w:rsidRPr="007D3573">
        <w:rPr>
          <w:rFonts w:ascii="Times New Roman" w:hAnsi="Times New Roman" w:cs="Arial"/>
          <w:sz w:val="24"/>
          <w:szCs w:val="24"/>
          <w:lang w:val="en-US"/>
        </w:rPr>
        <w:t>elebrities are routinely used to promote volunteering, in publicity and on websites, there are few direct tests of the phenomenon (</w:t>
      </w:r>
      <w:r w:rsidR="005611A3" w:rsidRPr="007D3573">
        <w:rPr>
          <w:rFonts w:ascii="Times New Roman" w:hAnsi="Times New Roman" w:cs="Arial"/>
          <w:sz w:val="24"/>
          <w:szCs w:val="24"/>
          <w:lang w:val="en-US"/>
        </w:rPr>
        <w:t xml:space="preserve">although </w:t>
      </w:r>
      <w:r w:rsidRPr="007D3573">
        <w:rPr>
          <w:rFonts w:ascii="Times New Roman" w:hAnsi="Times New Roman" w:cs="Arial"/>
          <w:sz w:val="24"/>
          <w:szCs w:val="24"/>
          <w:lang w:val="en-US"/>
        </w:rPr>
        <w:t>see Wheeler 2009 for an experimental study of the effects of celebrity endorsement on stated intention to donate time and money).</w:t>
      </w:r>
    </w:p>
    <w:p w14:paraId="2008E85E" w14:textId="1315516F" w:rsidR="00490ACC" w:rsidRPr="007D3573" w:rsidRDefault="00490ACC" w:rsidP="00490ACC">
      <w:pPr>
        <w:spacing w:line="480" w:lineRule="auto"/>
        <w:ind w:firstLine="357"/>
        <w:jc w:val="both"/>
        <w:rPr>
          <w:rFonts w:ascii="Times New Roman" w:hAnsi="Times New Roman"/>
          <w:sz w:val="24"/>
          <w:szCs w:val="24"/>
          <w:lang w:val="en-US"/>
        </w:rPr>
      </w:pPr>
      <w:r w:rsidRPr="007D3573">
        <w:rPr>
          <w:rFonts w:ascii="Times New Roman" w:hAnsi="Times New Roman" w:cs="Arial"/>
          <w:sz w:val="24"/>
          <w:szCs w:val="24"/>
          <w:lang w:val="en-US"/>
        </w:rPr>
        <w:lastRenderedPageBreak/>
        <w:t>Political endorsements are not so often deployed, probably because charities and volunteering agencies do not wish to appear to be political</w:t>
      </w:r>
      <w:r w:rsidR="00F87090" w:rsidRPr="007D3573">
        <w:rPr>
          <w:rFonts w:ascii="Times New Roman" w:hAnsi="Times New Roman" w:cs="Arial"/>
          <w:sz w:val="24"/>
          <w:szCs w:val="24"/>
          <w:lang w:val="en-US"/>
        </w:rPr>
        <w:t>ly</w:t>
      </w:r>
      <w:r w:rsidRPr="007D3573">
        <w:rPr>
          <w:rFonts w:ascii="Times New Roman" w:hAnsi="Times New Roman" w:cs="Arial"/>
          <w:sz w:val="24"/>
          <w:szCs w:val="24"/>
          <w:lang w:val="en-US"/>
        </w:rPr>
        <w:t xml:space="preserve"> partisan</w:t>
      </w:r>
      <w:r w:rsidR="00E2114C" w:rsidRPr="007D3573">
        <w:rPr>
          <w:rFonts w:ascii="Times New Roman" w:hAnsi="Times New Roman" w:cs="Arial"/>
          <w:sz w:val="24"/>
          <w:szCs w:val="24"/>
          <w:lang w:val="en-US"/>
        </w:rPr>
        <w:t>,</w:t>
      </w:r>
      <w:r w:rsidRPr="007D3573">
        <w:rPr>
          <w:rFonts w:ascii="Times New Roman" w:hAnsi="Times New Roman" w:cs="Arial"/>
          <w:sz w:val="24"/>
          <w:szCs w:val="24"/>
          <w:lang w:val="en-US"/>
        </w:rPr>
        <w:t xml:space="preserve"> and seek to appeal across the political divides. They may wish to avoid being associated with the negative images of some politicians, which may contrast to the less political and controversial images of celebrities, or at least some celebrities. We live in an age where politicians are less valued than celebrities although there are of course likely to be some particular exceptions to this. But there is declining trust in politicians where other kinds of trust have held up. Politicians have been associated with scandal and are less trusted than other professionals. Indeed</w:t>
      </w:r>
      <w:r w:rsidR="007A24B4" w:rsidRPr="007D3573">
        <w:rPr>
          <w:rFonts w:ascii="Times New Roman" w:hAnsi="Times New Roman" w:cs="Arial"/>
          <w:sz w:val="24"/>
          <w:szCs w:val="24"/>
          <w:lang w:val="en-US"/>
        </w:rPr>
        <w:t>,</w:t>
      </w:r>
      <w:r w:rsidRPr="007D3573">
        <w:rPr>
          <w:rFonts w:ascii="Times New Roman" w:hAnsi="Times New Roman" w:cs="Arial"/>
          <w:sz w:val="24"/>
          <w:szCs w:val="24"/>
          <w:lang w:val="en-US"/>
        </w:rPr>
        <w:t xml:space="preserve"> some write that we live in an age of anti-politics (Hay 2007). </w:t>
      </w:r>
      <w:r w:rsidRPr="007D3573">
        <w:rPr>
          <w:rFonts w:ascii="Times New Roman" w:hAnsi="Times New Roman"/>
          <w:sz w:val="24"/>
          <w:szCs w:val="24"/>
          <w:lang w:val="en-US"/>
        </w:rPr>
        <w:t xml:space="preserve">On the other hand, political leadership is expected to have a distinctive contribution because elected people are argued to have legitimate authority to represent the needs of communities and to take the first steps to promote collective activities (Van </w:t>
      </w:r>
      <w:r w:rsidR="007A24B4" w:rsidRPr="007D3573">
        <w:rPr>
          <w:rFonts w:ascii="Times New Roman" w:hAnsi="Times New Roman"/>
          <w:sz w:val="24"/>
          <w:szCs w:val="24"/>
          <w:lang w:val="en-US"/>
        </w:rPr>
        <w:t>Vugt and De Cremer 1999). Moreover,</w:t>
      </w:r>
      <w:r w:rsidRPr="007D3573">
        <w:rPr>
          <w:rFonts w:ascii="Times New Roman" w:hAnsi="Times New Roman"/>
          <w:sz w:val="24"/>
          <w:szCs w:val="24"/>
          <w:lang w:val="en-US"/>
        </w:rPr>
        <w:t xml:space="preserve"> politicians have been encouraging more contributions from citizens to society, such as, in the UK, David Blunkett and his civil renewal programme, and latterly David Cameron and the Big Society, which have been </w:t>
      </w:r>
      <w:r w:rsidRPr="007D3573">
        <w:rPr>
          <w:rFonts w:ascii="Times New Roman" w:hAnsi="Times New Roman"/>
          <w:sz w:val="24"/>
          <w:szCs w:val="24"/>
          <w:lang w:val="en-US"/>
        </w:rPr>
        <w:lastRenderedPageBreak/>
        <w:t>backed up by other ministerial initiatives and funding streams. Leaders in other countries have been doing much the same sort of thing.</w:t>
      </w:r>
    </w:p>
    <w:p w14:paraId="10C71274" w14:textId="2BDAA56C" w:rsidR="00490ACC" w:rsidRPr="007D3573" w:rsidRDefault="00490ACC" w:rsidP="00490ACC">
      <w:pPr>
        <w:spacing w:line="480" w:lineRule="auto"/>
        <w:ind w:firstLine="357"/>
        <w:jc w:val="both"/>
        <w:rPr>
          <w:rFonts w:ascii="Times New Roman" w:hAnsi="Times New Roman"/>
          <w:sz w:val="24"/>
          <w:szCs w:val="24"/>
        </w:rPr>
      </w:pPr>
      <w:r w:rsidRPr="007D3573">
        <w:rPr>
          <w:rFonts w:ascii="Times New Roman" w:hAnsi="Times New Roman"/>
          <w:sz w:val="24"/>
          <w:szCs w:val="24"/>
          <w:lang w:val="en-US"/>
        </w:rPr>
        <w:t xml:space="preserve">Overall, it is expected that the highest proportion of click-throughs and subsequent recruitment to volunteering roles will be </w:t>
      </w:r>
      <w:r w:rsidR="00E2114C" w:rsidRPr="007D3573">
        <w:rPr>
          <w:rFonts w:ascii="Times New Roman" w:hAnsi="Times New Roman"/>
          <w:sz w:val="24"/>
          <w:szCs w:val="24"/>
          <w:lang w:val="en-US"/>
        </w:rPr>
        <w:t xml:space="preserve">amongst </w:t>
      </w:r>
      <w:r w:rsidRPr="007D3573">
        <w:rPr>
          <w:rFonts w:ascii="Times New Roman" w:hAnsi="Times New Roman"/>
          <w:sz w:val="24"/>
          <w:szCs w:val="24"/>
          <w:lang w:val="en-US"/>
        </w:rPr>
        <w:t>those receiving the celebrity endorsement because of the brand recognition of such people, particularly among young people</w:t>
      </w:r>
      <w:r w:rsidR="00E2114C" w:rsidRPr="007D3573">
        <w:rPr>
          <w:rFonts w:ascii="Times New Roman" w:hAnsi="Times New Roman"/>
          <w:sz w:val="24"/>
          <w:szCs w:val="24"/>
          <w:lang w:val="en-US"/>
        </w:rPr>
        <w:t xml:space="preserve"> and because they are not generally so contaminated by adverse publicity in comparison to politicians in the current era</w:t>
      </w:r>
      <w:r w:rsidR="00F965CF" w:rsidRPr="007D3573">
        <w:rPr>
          <w:rFonts w:ascii="Times New Roman" w:hAnsi="Times New Roman"/>
          <w:sz w:val="24"/>
          <w:szCs w:val="24"/>
          <w:lang w:val="en-US"/>
        </w:rPr>
        <w:t xml:space="preserve">. </w:t>
      </w:r>
      <w:r w:rsidRPr="007D3573">
        <w:rPr>
          <w:rFonts w:ascii="Times New Roman" w:hAnsi="Times New Roman"/>
          <w:sz w:val="24"/>
          <w:szCs w:val="24"/>
          <w:lang w:val="en-US"/>
        </w:rPr>
        <w:t>This will be followed by those receiving the student endorsement because of the importance of peer effects, and then the control group, with politicians as the least effective endorsers because of their lack of popularity</w:t>
      </w:r>
      <w:r w:rsidR="00283148">
        <w:rPr>
          <w:rFonts w:ascii="Times New Roman" w:hAnsi="Times New Roman"/>
          <w:sz w:val="24"/>
          <w:szCs w:val="24"/>
          <w:lang w:val="en-US"/>
        </w:rPr>
        <w:t>,</w:t>
      </w:r>
      <w:r w:rsidRPr="007D3573">
        <w:rPr>
          <w:rFonts w:ascii="Times New Roman" w:hAnsi="Times New Roman"/>
          <w:sz w:val="24"/>
          <w:szCs w:val="24"/>
          <w:lang w:val="en-US"/>
        </w:rPr>
        <w:t xml:space="preserve"> and</w:t>
      </w:r>
      <w:r w:rsidR="008F67C5" w:rsidRPr="007D3573">
        <w:rPr>
          <w:rFonts w:ascii="Times New Roman" w:hAnsi="Times New Roman"/>
          <w:sz w:val="24"/>
          <w:szCs w:val="24"/>
          <w:lang w:val="en-US"/>
        </w:rPr>
        <w:t xml:space="preserve"> </w:t>
      </w:r>
      <w:r w:rsidR="00E2114C" w:rsidRPr="007D3573">
        <w:rPr>
          <w:rFonts w:ascii="Times New Roman" w:hAnsi="Times New Roman"/>
          <w:sz w:val="24"/>
          <w:szCs w:val="24"/>
          <w:lang w:val="en-US"/>
        </w:rPr>
        <w:t>the cynicism with wh</w:t>
      </w:r>
      <w:r w:rsidR="00A420EF" w:rsidRPr="007D3573">
        <w:rPr>
          <w:rFonts w:ascii="Times New Roman" w:hAnsi="Times New Roman"/>
          <w:sz w:val="24"/>
          <w:szCs w:val="24"/>
          <w:lang w:val="en-US"/>
        </w:rPr>
        <w:t xml:space="preserve">ich their request may </w:t>
      </w:r>
      <w:r w:rsidR="00E2114C" w:rsidRPr="007D3573">
        <w:rPr>
          <w:rFonts w:ascii="Times New Roman" w:hAnsi="Times New Roman"/>
          <w:sz w:val="24"/>
          <w:szCs w:val="24"/>
          <w:lang w:val="en-US"/>
        </w:rPr>
        <w:t>be met by the student population</w:t>
      </w:r>
      <w:r w:rsidRPr="007D3573">
        <w:rPr>
          <w:rFonts w:ascii="Times New Roman" w:hAnsi="Times New Roman"/>
          <w:sz w:val="24"/>
          <w:szCs w:val="24"/>
          <w:lang w:val="en-US"/>
        </w:rPr>
        <w:t>.</w:t>
      </w:r>
    </w:p>
    <w:p w14:paraId="3DFDDB4F" w14:textId="77777777" w:rsidR="007D3573" w:rsidRPr="007D3573" w:rsidRDefault="007D3573" w:rsidP="001F3A5E">
      <w:pPr>
        <w:jc w:val="both"/>
        <w:rPr>
          <w:rFonts w:ascii="Times New Roman" w:hAnsi="Times New Roman"/>
          <w:b/>
          <w:sz w:val="24"/>
          <w:szCs w:val="24"/>
        </w:rPr>
      </w:pPr>
    </w:p>
    <w:p w14:paraId="7D8B104B" w14:textId="77777777" w:rsidR="00385389" w:rsidRPr="007D3573" w:rsidRDefault="00385389" w:rsidP="001F3A5E">
      <w:pPr>
        <w:jc w:val="both"/>
        <w:rPr>
          <w:rFonts w:ascii="Times New Roman" w:hAnsi="Times New Roman"/>
          <w:b/>
          <w:sz w:val="24"/>
          <w:szCs w:val="24"/>
        </w:rPr>
      </w:pPr>
      <w:r w:rsidRPr="007D3573">
        <w:rPr>
          <w:rFonts w:ascii="Times New Roman" w:hAnsi="Times New Roman"/>
          <w:b/>
          <w:sz w:val="24"/>
          <w:szCs w:val="24"/>
        </w:rPr>
        <w:t>Research Design</w:t>
      </w:r>
    </w:p>
    <w:p w14:paraId="5AFD05F4" w14:textId="17A306C7" w:rsidR="00147B7E" w:rsidRPr="007D3573" w:rsidRDefault="009A1980" w:rsidP="009A1980">
      <w:pPr>
        <w:spacing w:line="480" w:lineRule="auto"/>
        <w:ind w:firstLine="720"/>
        <w:jc w:val="both"/>
        <w:rPr>
          <w:rFonts w:ascii="Times New Roman" w:hAnsi="Times New Roman"/>
          <w:sz w:val="24"/>
          <w:szCs w:val="24"/>
        </w:rPr>
      </w:pPr>
      <w:r w:rsidRPr="007D3573">
        <w:rPr>
          <w:rFonts w:ascii="Times New Roman" w:hAnsi="Times New Roman"/>
          <w:sz w:val="24"/>
          <w:szCs w:val="24"/>
        </w:rPr>
        <w:t xml:space="preserve">To test for the effect of different kinds of endorsement </w:t>
      </w:r>
      <w:r w:rsidR="00EC5451" w:rsidRPr="007D3573">
        <w:rPr>
          <w:rFonts w:ascii="Times New Roman" w:hAnsi="Times New Roman"/>
          <w:sz w:val="24"/>
          <w:szCs w:val="24"/>
        </w:rPr>
        <w:t xml:space="preserve">on volunteering </w:t>
      </w:r>
      <w:r w:rsidRPr="007D3573">
        <w:rPr>
          <w:rFonts w:ascii="Times New Roman" w:hAnsi="Times New Roman"/>
          <w:sz w:val="24"/>
          <w:szCs w:val="24"/>
        </w:rPr>
        <w:t xml:space="preserve">we ran a </w:t>
      </w:r>
      <w:r w:rsidR="00507C2A" w:rsidRPr="007D3573">
        <w:rPr>
          <w:rFonts w:ascii="Times New Roman" w:hAnsi="Times New Roman"/>
          <w:sz w:val="24"/>
          <w:szCs w:val="24"/>
        </w:rPr>
        <w:t>large-</w:t>
      </w:r>
      <w:r w:rsidR="00D83B55" w:rsidRPr="007D3573">
        <w:rPr>
          <w:rFonts w:ascii="Times New Roman" w:hAnsi="Times New Roman"/>
          <w:sz w:val="24"/>
          <w:szCs w:val="24"/>
        </w:rPr>
        <w:t xml:space="preserve">scale </w:t>
      </w:r>
      <w:r w:rsidRPr="007D3573">
        <w:rPr>
          <w:rFonts w:ascii="Times New Roman" w:hAnsi="Times New Roman"/>
          <w:sz w:val="24"/>
          <w:szCs w:val="24"/>
        </w:rPr>
        <w:t xml:space="preserve">field </w:t>
      </w:r>
      <w:r w:rsidR="00E2114C" w:rsidRPr="007D3573">
        <w:rPr>
          <w:rFonts w:ascii="Times New Roman" w:hAnsi="Times New Roman"/>
          <w:sz w:val="24"/>
          <w:szCs w:val="24"/>
        </w:rPr>
        <w:t xml:space="preserve">experiment </w:t>
      </w:r>
      <w:r w:rsidR="00EC5451" w:rsidRPr="007D3573">
        <w:rPr>
          <w:rFonts w:ascii="Times New Roman" w:hAnsi="Times New Roman"/>
          <w:sz w:val="24"/>
          <w:szCs w:val="24"/>
        </w:rPr>
        <w:t>with</w:t>
      </w:r>
      <w:r w:rsidRPr="007D3573">
        <w:rPr>
          <w:rFonts w:ascii="Times New Roman" w:hAnsi="Times New Roman"/>
          <w:sz w:val="24"/>
          <w:szCs w:val="24"/>
        </w:rPr>
        <w:t xml:space="preserve"> young </w:t>
      </w:r>
      <w:r w:rsidR="00BA2EA2" w:rsidRPr="007D3573">
        <w:rPr>
          <w:rFonts w:ascii="Times New Roman" w:hAnsi="Times New Roman"/>
          <w:sz w:val="24"/>
          <w:szCs w:val="24"/>
        </w:rPr>
        <w:t>adults</w:t>
      </w:r>
      <w:r w:rsidRPr="007D3573">
        <w:rPr>
          <w:rFonts w:ascii="Times New Roman" w:hAnsi="Times New Roman"/>
          <w:sz w:val="24"/>
          <w:szCs w:val="24"/>
        </w:rPr>
        <w:t xml:space="preserve">. </w:t>
      </w:r>
      <w:r w:rsidR="009A5EF9" w:rsidRPr="007D3573">
        <w:rPr>
          <w:rFonts w:ascii="Times New Roman" w:hAnsi="Times New Roman"/>
          <w:sz w:val="24"/>
          <w:szCs w:val="24"/>
        </w:rPr>
        <w:t xml:space="preserve">In the </w:t>
      </w:r>
      <w:r w:rsidR="00507C2A" w:rsidRPr="007D3573">
        <w:rPr>
          <w:rFonts w:ascii="Times New Roman" w:hAnsi="Times New Roman"/>
          <w:sz w:val="24"/>
          <w:szCs w:val="24"/>
        </w:rPr>
        <w:t>a</w:t>
      </w:r>
      <w:r w:rsidR="00385389" w:rsidRPr="007D3573">
        <w:rPr>
          <w:rFonts w:ascii="Times New Roman" w:hAnsi="Times New Roman"/>
          <w:sz w:val="24"/>
          <w:szCs w:val="24"/>
        </w:rPr>
        <w:t xml:space="preserve">utumn of 2013, students across </w:t>
      </w:r>
      <w:r w:rsidR="00385389" w:rsidRPr="007D3573">
        <w:rPr>
          <w:rFonts w:ascii="Times New Roman" w:hAnsi="Times New Roman"/>
          <w:sz w:val="24"/>
          <w:szCs w:val="24"/>
        </w:rPr>
        <w:lastRenderedPageBreak/>
        <w:t>five English universities were randomly allocated to one of three treatmen</w:t>
      </w:r>
      <w:r w:rsidR="00DC44F7" w:rsidRPr="007D3573">
        <w:rPr>
          <w:rFonts w:ascii="Times New Roman" w:hAnsi="Times New Roman"/>
          <w:sz w:val="24"/>
          <w:szCs w:val="24"/>
        </w:rPr>
        <w:t>t groups, or to a control group</w:t>
      </w:r>
      <w:r w:rsidR="009F326A" w:rsidRPr="007D3573">
        <w:rPr>
          <w:rFonts w:ascii="Times New Roman" w:hAnsi="Times New Roman"/>
          <w:sz w:val="24"/>
          <w:szCs w:val="24"/>
        </w:rPr>
        <w:t xml:space="preserve">. </w:t>
      </w:r>
      <w:r w:rsidR="00385389" w:rsidRPr="007D3573">
        <w:rPr>
          <w:rFonts w:ascii="Times New Roman" w:hAnsi="Times New Roman"/>
          <w:sz w:val="24"/>
          <w:szCs w:val="24"/>
        </w:rPr>
        <w:t>Each group was sent a different form of endorsement by e</w:t>
      </w:r>
      <w:r w:rsidR="009F326A" w:rsidRPr="007D3573">
        <w:rPr>
          <w:rFonts w:ascii="Times New Roman" w:hAnsi="Times New Roman"/>
          <w:sz w:val="24"/>
          <w:szCs w:val="24"/>
        </w:rPr>
        <w:t>-</w:t>
      </w:r>
      <w:r w:rsidR="00CE0F9C" w:rsidRPr="007D3573">
        <w:rPr>
          <w:rFonts w:ascii="Times New Roman" w:hAnsi="Times New Roman"/>
          <w:sz w:val="24"/>
          <w:szCs w:val="24"/>
        </w:rPr>
        <w:t>mail</w:t>
      </w:r>
      <w:r w:rsidR="001F7441" w:rsidRPr="007D3573">
        <w:rPr>
          <w:rFonts w:ascii="Times New Roman" w:hAnsi="Times New Roman"/>
          <w:sz w:val="24"/>
          <w:szCs w:val="24"/>
        </w:rPr>
        <w:t>,</w:t>
      </w:r>
      <w:r w:rsidR="00CE0F9C" w:rsidRPr="007D3573">
        <w:rPr>
          <w:rFonts w:ascii="Times New Roman" w:hAnsi="Times New Roman"/>
          <w:sz w:val="24"/>
          <w:szCs w:val="24"/>
        </w:rPr>
        <w:t xml:space="preserve"> or </w:t>
      </w:r>
      <w:r w:rsidR="001F7441" w:rsidRPr="007D3573">
        <w:rPr>
          <w:rFonts w:ascii="Times New Roman" w:hAnsi="Times New Roman"/>
          <w:sz w:val="24"/>
          <w:szCs w:val="24"/>
        </w:rPr>
        <w:t>a</w:t>
      </w:r>
      <w:r w:rsidR="00820195" w:rsidRPr="007D3573">
        <w:rPr>
          <w:rFonts w:ascii="Times New Roman" w:hAnsi="Times New Roman"/>
          <w:sz w:val="24"/>
          <w:szCs w:val="24"/>
        </w:rPr>
        <w:t xml:space="preserve"> </w:t>
      </w:r>
      <w:r w:rsidR="00385389" w:rsidRPr="007D3573">
        <w:rPr>
          <w:rFonts w:ascii="Times New Roman" w:hAnsi="Times New Roman"/>
          <w:sz w:val="24"/>
          <w:szCs w:val="24"/>
        </w:rPr>
        <w:t>control e</w:t>
      </w:r>
      <w:r w:rsidR="009F326A" w:rsidRPr="007D3573">
        <w:rPr>
          <w:rFonts w:ascii="Times New Roman" w:hAnsi="Times New Roman"/>
          <w:sz w:val="24"/>
          <w:szCs w:val="24"/>
        </w:rPr>
        <w:t>-</w:t>
      </w:r>
      <w:r w:rsidR="00385389" w:rsidRPr="007D3573">
        <w:rPr>
          <w:rFonts w:ascii="Times New Roman" w:hAnsi="Times New Roman"/>
          <w:sz w:val="24"/>
          <w:szCs w:val="24"/>
        </w:rPr>
        <w:t xml:space="preserve">mail, </w:t>
      </w:r>
      <w:r w:rsidR="001F7441" w:rsidRPr="007D3573">
        <w:rPr>
          <w:rFonts w:ascii="Times New Roman" w:hAnsi="Times New Roman"/>
          <w:sz w:val="24"/>
          <w:szCs w:val="24"/>
        </w:rPr>
        <w:t>with</w:t>
      </w:r>
      <w:r w:rsidR="00385389" w:rsidRPr="007D3573">
        <w:rPr>
          <w:rFonts w:ascii="Times New Roman" w:hAnsi="Times New Roman"/>
          <w:sz w:val="24"/>
          <w:szCs w:val="24"/>
        </w:rPr>
        <w:t xml:space="preserve"> volunteering outcomes across the groups compared. </w:t>
      </w:r>
      <w:r w:rsidR="00B506AD" w:rsidRPr="007D3573">
        <w:rPr>
          <w:rFonts w:ascii="Times New Roman" w:hAnsi="Times New Roman"/>
          <w:sz w:val="24"/>
          <w:szCs w:val="24"/>
        </w:rPr>
        <w:t>We selected this form of contact as opposed to mailshots or door-to-door canvasing</w:t>
      </w:r>
      <w:r w:rsidR="00141CAE" w:rsidRPr="007D3573">
        <w:rPr>
          <w:rFonts w:ascii="Times New Roman" w:hAnsi="Times New Roman"/>
          <w:sz w:val="24"/>
          <w:szCs w:val="24"/>
        </w:rPr>
        <w:t xml:space="preserve"> because the intervention can reach all students so does not suffer the se</w:t>
      </w:r>
      <w:r w:rsidR="009A5EF9" w:rsidRPr="007D3573">
        <w:rPr>
          <w:rFonts w:ascii="Times New Roman" w:hAnsi="Times New Roman"/>
          <w:sz w:val="24"/>
          <w:szCs w:val="24"/>
        </w:rPr>
        <w:t>lf-selection</w:t>
      </w:r>
      <w:r w:rsidR="00326EE0" w:rsidRPr="007D3573">
        <w:rPr>
          <w:rFonts w:ascii="Times New Roman" w:hAnsi="Times New Roman"/>
          <w:sz w:val="24"/>
          <w:szCs w:val="24"/>
        </w:rPr>
        <w:t xml:space="preserve"> biases</w:t>
      </w:r>
      <w:r w:rsidR="009A5EF9" w:rsidRPr="007D3573">
        <w:rPr>
          <w:rFonts w:ascii="Times New Roman" w:hAnsi="Times New Roman"/>
          <w:sz w:val="24"/>
          <w:szCs w:val="24"/>
        </w:rPr>
        <w:t xml:space="preserve"> of other methods</w:t>
      </w:r>
      <w:r w:rsidR="00F965CF" w:rsidRPr="007D3573">
        <w:rPr>
          <w:rFonts w:ascii="Times New Roman" w:hAnsi="Times New Roman"/>
          <w:sz w:val="24"/>
          <w:szCs w:val="24"/>
        </w:rPr>
        <w:t xml:space="preserve">. </w:t>
      </w:r>
      <w:r w:rsidR="00D83B55" w:rsidRPr="007D3573">
        <w:rPr>
          <w:rFonts w:ascii="Times New Roman" w:hAnsi="Times New Roman"/>
          <w:sz w:val="24"/>
          <w:szCs w:val="24"/>
        </w:rPr>
        <w:t>F</w:t>
      </w:r>
      <w:r w:rsidR="00D604F6" w:rsidRPr="007D3573">
        <w:rPr>
          <w:rFonts w:ascii="Times New Roman" w:hAnsi="Times New Roman"/>
          <w:sz w:val="24"/>
          <w:szCs w:val="24"/>
        </w:rPr>
        <w:t>or students</w:t>
      </w:r>
      <w:r w:rsidR="005D21BA" w:rsidRPr="007D3573">
        <w:rPr>
          <w:rFonts w:ascii="Times New Roman" w:hAnsi="Times New Roman"/>
          <w:sz w:val="24"/>
          <w:szCs w:val="24"/>
        </w:rPr>
        <w:t>,</w:t>
      </w:r>
      <w:r w:rsidR="00D604F6" w:rsidRPr="007D3573">
        <w:rPr>
          <w:rFonts w:ascii="Times New Roman" w:hAnsi="Times New Roman"/>
          <w:sz w:val="24"/>
          <w:szCs w:val="24"/>
        </w:rPr>
        <w:t xml:space="preserve"> </w:t>
      </w:r>
      <w:r w:rsidR="005D21BA" w:rsidRPr="007D3573">
        <w:rPr>
          <w:rFonts w:ascii="Times New Roman" w:hAnsi="Times New Roman"/>
          <w:sz w:val="24"/>
          <w:szCs w:val="24"/>
        </w:rPr>
        <w:t>e</w:t>
      </w:r>
      <w:r w:rsidR="009A5EF9" w:rsidRPr="007D3573">
        <w:rPr>
          <w:rFonts w:ascii="Times New Roman" w:hAnsi="Times New Roman"/>
          <w:sz w:val="24"/>
          <w:szCs w:val="24"/>
        </w:rPr>
        <w:t>-</w:t>
      </w:r>
      <w:r w:rsidR="005D21BA" w:rsidRPr="007D3573">
        <w:rPr>
          <w:rFonts w:ascii="Times New Roman" w:hAnsi="Times New Roman"/>
          <w:sz w:val="24"/>
          <w:szCs w:val="24"/>
        </w:rPr>
        <w:t>mails</w:t>
      </w:r>
      <w:r w:rsidR="00D604F6" w:rsidRPr="007D3573">
        <w:rPr>
          <w:rFonts w:ascii="Times New Roman" w:hAnsi="Times New Roman"/>
          <w:sz w:val="24"/>
          <w:szCs w:val="24"/>
        </w:rPr>
        <w:t xml:space="preserve"> </w:t>
      </w:r>
      <w:r w:rsidR="005D21BA" w:rsidRPr="007D3573">
        <w:rPr>
          <w:rFonts w:ascii="Times New Roman" w:hAnsi="Times New Roman"/>
          <w:sz w:val="24"/>
          <w:szCs w:val="24"/>
        </w:rPr>
        <w:t>are</w:t>
      </w:r>
      <w:r w:rsidR="00D604F6" w:rsidRPr="007D3573">
        <w:rPr>
          <w:rFonts w:ascii="Times New Roman" w:hAnsi="Times New Roman"/>
          <w:sz w:val="24"/>
          <w:szCs w:val="24"/>
        </w:rPr>
        <w:t xml:space="preserve"> the ma</w:t>
      </w:r>
      <w:r w:rsidR="00CE0F9C" w:rsidRPr="007D3573">
        <w:rPr>
          <w:rFonts w:ascii="Times New Roman" w:hAnsi="Times New Roman"/>
          <w:sz w:val="24"/>
          <w:szCs w:val="24"/>
        </w:rPr>
        <w:t>in way in which their universities</w:t>
      </w:r>
      <w:r w:rsidR="00D83B55" w:rsidRPr="007D3573">
        <w:rPr>
          <w:rFonts w:ascii="Times New Roman" w:hAnsi="Times New Roman"/>
          <w:sz w:val="24"/>
          <w:szCs w:val="24"/>
        </w:rPr>
        <w:t xml:space="preserve"> </w:t>
      </w:r>
      <w:r w:rsidR="00CE0F9C" w:rsidRPr="007D3573">
        <w:rPr>
          <w:rFonts w:ascii="Times New Roman" w:hAnsi="Times New Roman"/>
          <w:sz w:val="24"/>
          <w:szCs w:val="24"/>
        </w:rPr>
        <w:t>communicate</w:t>
      </w:r>
      <w:r w:rsidR="00D604F6" w:rsidRPr="007D3573">
        <w:rPr>
          <w:rFonts w:ascii="Times New Roman" w:hAnsi="Times New Roman"/>
          <w:sz w:val="24"/>
          <w:szCs w:val="24"/>
        </w:rPr>
        <w:t xml:space="preserve"> with them, </w:t>
      </w:r>
      <w:r w:rsidR="00242B61" w:rsidRPr="007D3573">
        <w:rPr>
          <w:rFonts w:ascii="Times New Roman" w:hAnsi="Times New Roman"/>
          <w:sz w:val="24"/>
          <w:szCs w:val="24"/>
        </w:rPr>
        <w:t>e.g. for</w:t>
      </w:r>
      <w:r w:rsidR="00D604F6" w:rsidRPr="007D3573">
        <w:rPr>
          <w:rFonts w:ascii="Times New Roman" w:hAnsi="Times New Roman"/>
          <w:sz w:val="24"/>
          <w:szCs w:val="24"/>
        </w:rPr>
        <w:t xml:space="preserve"> </w:t>
      </w:r>
      <w:r w:rsidR="00D83B55" w:rsidRPr="007D3573">
        <w:rPr>
          <w:rFonts w:ascii="Times New Roman" w:hAnsi="Times New Roman"/>
          <w:sz w:val="24"/>
          <w:szCs w:val="24"/>
        </w:rPr>
        <w:t xml:space="preserve">important </w:t>
      </w:r>
      <w:r w:rsidR="00D604F6" w:rsidRPr="007D3573">
        <w:rPr>
          <w:rFonts w:ascii="Times New Roman" w:hAnsi="Times New Roman"/>
          <w:sz w:val="24"/>
          <w:szCs w:val="24"/>
        </w:rPr>
        <w:t>announcement</w:t>
      </w:r>
      <w:r w:rsidR="009F326A" w:rsidRPr="007D3573">
        <w:rPr>
          <w:rFonts w:ascii="Times New Roman" w:hAnsi="Times New Roman"/>
          <w:sz w:val="24"/>
          <w:szCs w:val="24"/>
        </w:rPr>
        <w:t>s</w:t>
      </w:r>
      <w:r w:rsidR="005D21BA" w:rsidRPr="007D3573">
        <w:rPr>
          <w:rFonts w:ascii="Times New Roman" w:hAnsi="Times New Roman"/>
          <w:sz w:val="24"/>
          <w:szCs w:val="24"/>
        </w:rPr>
        <w:t xml:space="preserve"> regarding</w:t>
      </w:r>
      <w:r w:rsidR="00D604F6" w:rsidRPr="007D3573">
        <w:rPr>
          <w:rFonts w:ascii="Times New Roman" w:hAnsi="Times New Roman"/>
          <w:sz w:val="24"/>
          <w:szCs w:val="24"/>
        </w:rPr>
        <w:t xml:space="preserve"> examinations or course changes, so </w:t>
      </w:r>
      <w:r w:rsidR="005D21BA" w:rsidRPr="007D3573">
        <w:rPr>
          <w:rFonts w:ascii="Times New Roman" w:hAnsi="Times New Roman"/>
          <w:sz w:val="24"/>
          <w:szCs w:val="24"/>
        </w:rPr>
        <w:t>it is</w:t>
      </w:r>
      <w:r w:rsidR="009F326A" w:rsidRPr="007D3573">
        <w:rPr>
          <w:rFonts w:ascii="Times New Roman" w:hAnsi="Times New Roman"/>
          <w:sz w:val="24"/>
          <w:szCs w:val="24"/>
        </w:rPr>
        <w:t xml:space="preserve"> </w:t>
      </w:r>
      <w:r w:rsidR="00D604F6" w:rsidRPr="007D3573">
        <w:rPr>
          <w:rFonts w:ascii="Times New Roman" w:hAnsi="Times New Roman"/>
          <w:sz w:val="24"/>
          <w:szCs w:val="24"/>
        </w:rPr>
        <w:t xml:space="preserve">likely </w:t>
      </w:r>
      <w:r w:rsidR="005D21BA" w:rsidRPr="007D3573">
        <w:rPr>
          <w:rFonts w:ascii="Times New Roman" w:hAnsi="Times New Roman"/>
          <w:sz w:val="24"/>
          <w:szCs w:val="24"/>
        </w:rPr>
        <w:t>they</w:t>
      </w:r>
      <w:r w:rsidR="00D604F6" w:rsidRPr="007D3573">
        <w:rPr>
          <w:rFonts w:ascii="Times New Roman" w:hAnsi="Times New Roman"/>
          <w:sz w:val="24"/>
          <w:szCs w:val="24"/>
        </w:rPr>
        <w:t xml:space="preserve"> attrac</w:t>
      </w:r>
      <w:r w:rsidR="009F326A" w:rsidRPr="007D3573">
        <w:rPr>
          <w:rFonts w:ascii="Times New Roman" w:hAnsi="Times New Roman"/>
          <w:sz w:val="24"/>
          <w:szCs w:val="24"/>
        </w:rPr>
        <w:t xml:space="preserve">t the attention of this group, </w:t>
      </w:r>
      <w:r w:rsidR="005D21BA" w:rsidRPr="007D3573">
        <w:rPr>
          <w:rFonts w:ascii="Times New Roman" w:hAnsi="Times New Roman"/>
          <w:sz w:val="24"/>
          <w:szCs w:val="24"/>
        </w:rPr>
        <w:t>who often access them by</w:t>
      </w:r>
      <w:r w:rsidR="009F326A" w:rsidRPr="007D3573">
        <w:rPr>
          <w:rFonts w:ascii="Times New Roman" w:hAnsi="Times New Roman"/>
          <w:sz w:val="24"/>
          <w:szCs w:val="24"/>
        </w:rPr>
        <w:t xml:space="preserve"> smart phone or tablet</w:t>
      </w:r>
      <w:r w:rsidR="00FD2B5C">
        <w:rPr>
          <w:rFonts w:ascii="Times New Roman" w:hAnsi="Times New Roman"/>
          <w:sz w:val="24"/>
          <w:szCs w:val="24"/>
        </w:rPr>
        <w:t>, though of course students can ignore or not even read these communications</w:t>
      </w:r>
      <w:r w:rsidR="009F326A" w:rsidRPr="007D3573">
        <w:rPr>
          <w:rFonts w:ascii="Times New Roman" w:hAnsi="Times New Roman"/>
          <w:sz w:val="24"/>
          <w:szCs w:val="24"/>
        </w:rPr>
        <w:t>.</w:t>
      </w:r>
      <w:r w:rsidR="00FB663E">
        <w:rPr>
          <w:rFonts w:ascii="Times New Roman" w:hAnsi="Times New Roman"/>
          <w:sz w:val="24"/>
          <w:szCs w:val="24"/>
        </w:rPr>
        <w:t xml:space="preserve"> Leaflet</w:t>
      </w:r>
      <w:r w:rsidR="00FD2B5C">
        <w:rPr>
          <w:rFonts w:ascii="Times New Roman" w:hAnsi="Times New Roman"/>
          <w:sz w:val="24"/>
          <w:szCs w:val="24"/>
        </w:rPr>
        <w:t>s</w:t>
      </w:r>
      <w:r w:rsidR="00FB663E">
        <w:rPr>
          <w:rFonts w:ascii="Times New Roman" w:hAnsi="Times New Roman"/>
          <w:sz w:val="24"/>
          <w:szCs w:val="24"/>
        </w:rPr>
        <w:t xml:space="preserve"> or direct mail is not feasible</w:t>
      </w:r>
      <w:r w:rsidR="008D572D">
        <w:rPr>
          <w:rFonts w:ascii="Times New Roman" w:hAnsi="Times New Roman"/>
          <w:sz w:val="24"/>
          <w:szCs w:val="24"/>
        </w:rPr>
        <w:t xml:space="preserve"> given the mobility of students</w:t>
      </w:r>
      <w:r w:rsidR="00FB663E">
        <w:rPr>
          <w:rFonts w:ascii="Times New Roman" w:hAnsi="Times New Roman"/>
          <w:sz w:val="24"/>
          <w:szCs w:val="24"/>
        </w:rPr>
        <w:t>.</w:t>
      </w:r>
      <w:r w:rsidR="009F326A" w:rsidRPr="007D3573">
        <w:rPr>
          <w:rFonts w:ascii="Times New Roman" w:hAnsi="Times New Roman"/>
          <w:sz w:val="24"/>
          <w:szCs w:val="24"/>
        </w:rPr>
        <w:t xml:space="preserve"> </w:t>
      </w:r>
      <w:r w:rsidR="0024142E" w:rsidRPr="007D3573">
        <w:rPr>
          <w:rFonts w:ascii="Times New Roman" w:hAnsi="Times New Roman"/>
          <w:sz w:val="24"/>
          <w:szCs w:val="24"/>
        </w:rPr>
        <w:t>University ethical approval was obtained for the study.</w:t>
      </w:r>
      <w:r w:rsidR="003352F9" w:rsidRPr="007D3573">
        <w:rPr>
          <w:rStyle w:val="FootnoteReference"/>
          <w:rFonts w:ascii="Times New Roman" w:hAnsi="Times New Roman"/>
          <w:sz w:val="24"/>
          <w:szCs w:val="24"/>
        </w:rPr>
        <w:footnoteReference w:id="1"/>
      </w:r>
      <w:r w:rsidR="0024142E" w:rsidRPr="007D3573">
        <w:rPr>
          <w:rFonts w:ascii="Times New Roman" w:hAnsi="Times New Roman"/>
          <w:sz w:val="24"/>
          <w:szCs w:val="24"/>
        </w:rPr>
        <w:t xml:space="preserve"> </w:t>
      </w:r>
    </w:p>
    <w:p w14:paraId="37DA5375" w14:textId="77777777" w:rsidR="00561B14" w:rsidRPr="007D3573" w:rsidRDefault="00561B14" w:rsidP="001F3A5E">
      <w:pPr>
        <w:spacing w:line="480" w:lineRule="auto"/>
        <w:jc w:val="both"/>
        <w:rPr>
          <w:rFonts w:ascii="Times New Roman" w:hAnsi="Times New Roman"/>
          <w:b/>
          <w:sz w:val="24"/>
          <w:szCs w:val="24"/>
        </w:rPr>
      </w:pPr>
    </w:p>
    <w:p w14:paraId="4DC085F8" w14:textId="77777777" w:rsidR="00385389" w:rsidRPr="007D3573" w:rsidRDefault="00385389" w:rsidP="001F3A5E">
      <w:pPr>
        <w:spacing w:line="480" w:lineRule="auto"/>
        <w:jc w:val="both"/>
        <w:rPr>
          <w:rFonts w:ascii="Times New Roman" w:hAnsi="Times New Roman"/>
          <w:b/>
          <w:sz w:val="24"/>
          <w:szCs w:val="24"/>
        </w:rPr>
      </w:pPr>
      <w:r w:rsidRPr="007D3573">
        <w:rPr>
          <w:rFonts w:ascii="Times New Roman" w:hAnsi="Times New Roman"/>
          <w:b/>
          <w:sz w:val="24"/>
          <w:szCs w:val="24"/>
        </w:rPr>
        <w:lastRenderedPageBreak/>
        <w:t>Sample</w:t>
      </w:r>
    </w:p>
    <w:p w14:paraId="6DE06C75" w14:textId="3039E35D" w:rsidR="00507C2A" w:rsidRPr="007D3573" w:rsidRDefault="00DC44F7" w:rsidP="00507C2A">
      <w:pPr>
        <w:spacing w:line="480" w:lineRule="auto"/>
        <w:ind w:firstLine="720"/>
        <w:jc w:val="both"/>
        <w:rPr>
          <w:rFonts w:ascii="Times New Roman" w:hAnsi="Times New Roman"/>
          <w:sz w:val="24"/>
          <w:szCs w:val="24"/>
        </w:rPr>
      </w:pPr>
      <w:r w:rsidRPr="007D3573">
        <w:rPr>
          <w:rFonts w:ascii="Times New Roman" w:hAnsi="Times New Roman"/>
          <w:sz w:val="24"/>
          <w:szCs w:val="24"/>
        </w:rPr>
        <w:t>F</w:t>
      </w:r>
      <w:r w:rsidR="00385389" w:rsidRPr="007D3573">
        <w:rPr>
          <w:rFonts w:ascii="Times New Roman" w:hAnsi="Times New Roman"/>
          <w:sz w:val="24"/>
          <w:szCs w:val="24"/>
        </w:rPr>
        <w:t>ive universities were selected to ensure representation of students from different backgrounds and from different</w:t>
      </w:r>
      <w:r w:rsidR="00DC1BEB" w:rsidRPr="007D3573">
        <w:rPr>
          <w:rFonts w:ascii="Times New Roman" w:hAnsi="Times New Roman"/>
          <w:sz w:val="24"/>
          <w:szCs w:val="24"/>
        </w:rPr>
        <w:t xml:space="preserve"> parts of the country. T</w:t>
      </w:r>
      <w:r w:rsidR="00385389" w:rsidRPr="007D3573">
        <w:rPr>
          <w:rFonts w:ascii="Times New Roman" w:hAnsi="Times New Roman"/>
          <w:sz w:val="24"/>
          <w:szCs w:val="24"/>
        </w:rPr>
        <w:t>he sample included a London university</w:t>
      </w:r>
      <w:r w:rsidR="00820195" w:rsidRPr="007D3573">
        <w:rPr>
          <w:rFonts w:ascii="Times New Roman" w:hAnsi="Times New Roman"/>
          <w:sz w:val="24"/>
          <w:szCs w:val="24"/>
        </w:rPr>
        <w:t xml:space="preserve"> (University College London)</w:t>
      </w:r>
      <w:r w:rsidR="00385389" w:rsidRPr="007D3573">
        <w:rPr>
          <w:rFonts w:ascii="Times New Roman" w:hAnsi="Times New Roman"/>
          <w:sz w:val="24"/>
          <w:szCs w:val="24"/>
        </w:rPr>
        <w:t xml:space="preserve">, a university in a </w:t>
      </w:r>
      <w:r w:rsidR="00AC5715" w:rsidRPr="007D3573">
        <w:rPr>
          <w:rFonts w:ascii="Times New Roman" w:hAnsi="Times New Roman"/>
          <w:sz w:val="24"/>
          <w:szCs w:val="24"/>
        </w:rPr>
        <w:t xml:space="preserve">relatively deprived </w:t>
      </w:r>
      <w:r w:rsidR="00385389" w:rsidRPr="007D3573">
        <w:rPr>
          <w:rFonts w:ascii="Times New Roman" w:hAnsi="Times New Roman"/>
          <w:sz w:val="24"/>
          <w:szCs w:val="24"/>
        </w:rPr>
        <w:t>metropolitan borough of North West England</w:t>
      </w:r>
      <w:r w:rsidR="009F326A" w:rsidRPr="007D3573">
        <w:rPr>
          <w:rFonts w:ascii="Times New Roman" w:hAnsi="Times New Roman"/>
          <w:sz w:val="24"/>
          <w:szCs w:val="24"/>
        </w:rPr>
        <w:t xml:space="preserve"> (University </w:t>
      </w:r>
      <w:r w:rsidR="003643CE" w:rsidRPr="007D3573">
        <w:rPr>
          <w:rFonts w:ascii="Times New Roman" w:hAnsi="Times New Roman"/>
          <w:sz w:val="24"/>
          <w:szCs w:val="24"/>
        </w:rPr>
        <w:t>o</w:t>
      </w:r>
      <w:r w:rsidR="009F326A" w:rsidRPr="007D3573">
        <w:rPr>
          <w:rFonts w:ascii="Times New Roman" w:hAnsi="Times New Roman"/>
          <w:sz w:val="24"/>
          <w:szCs w:val="24"/>
        </w:rPr>
        <w:t xml:space="preserve">f </w:t>
      </w:r>
      <w:r w:rsidR="00AC5715" w:rsidRPr="007D3573">
        <w:rPr>
          <w:rFonts w:ascii="Times New Roman" w:hAnsi="Times New Roman"/>
          <w:sz w:val="24"/>
          <w:szCs w:val="24"/>
        </w:rPr>
        <w:t>Salford</w:t>
      </w:r>
      <w:r w:rsidR="009F326A" w:rsidRPr="007D3573">
        <w:rPr>
          <w:rFonts w:ascii="Times New Roman" w:hAnsi="Times New Roman"/>
          <w:sz w:val="24"/>
          <w:szCs w:val="24"/>
        </w:rPr>
        <w:t>)</w:t>
      </w:r>
      <w:r w:rsidR="00385389" w:rsidRPr="007D3573">
        <w:rPr>
          <w:rFonts w:ascii="Times New Roman" w:hAnsi="Times New Roman"/>
          <w:sz w:val="24"/>
          <w:szCs w:val="24"/>
        </w:rPr>
        <w:t>, a university in a coastal city in the South of England</w:t>
      </w:r>
      <w:r w:rsidR="009F326A" w:rsidRPr="007D3573">
        <w:rPr>
          <w:rFonts w:ascii="Times New Roman" w:hAnsi="Times New Roman"/>
          <w:sz w:val="24"/>
          <w:szCs w:val="24"/>
        </w:rPr>
        <w:t xml:space="preserve"> (</w:t>
      </w:r>
      <w:r w:rsidR="00820195" w:rsidRPr="007D3573">
        <w:rPr>
          <w:rFonts w:ascii="Times New Roman" w:hAnsi="Times New Roman"/>
          <w:sz w:val="24"/>
          <w:szCs w:val="24"/>
        </w:rPr>
        <w:t xml:space="preserve">University of </w:t>
      </w:r>
      <w:r w:rsidR="009F326A" w:rsidRPr="007D3573">
        <w:rPr>
          <w:rFonts w:ascii="Times New Roman" w:hAnsi="Times New Roman"/>
          <w:sz w:val="24"/>
          <w:szCs w:val="24"/>
        </w:rPr>
        <w:t>Southampton)</w:t>
      </w:r>
      <w:r w:rsidR="00385389" w:rsidRPr="007D3573">
        <w:rPr>
          <w:rFonts w:ascii="Times New Roman" w:hAnsi="Times New Roman"/>
          <w:sz w:val="24"/>
          <w:szCs w:val="24"/>
        </w:rPr>
        <w:t>, and two universities in cities i</w:t>
      </w:r>
      <w:r w:rsidR="009F326A" w:rsidRPr="007D3573">
        <w:rPr>
          <w:rFonts w:ascii="Times New Roman" w:hAnsi="Times New Roman"/>
          <w:sz w:val="24"/>
          <w:szCs w:val="24"/>
        </w:rPr>
        <w:t>n the South West of England (</w:t>
      </w:r>
      <w:r w:rsidR="00820195" w:rsidRPr="007D3573">
        <w:rPr>
          <w:rFonts w:ascii="Times New Roman" w:hAnsi="Times New Roman"/>
          <w:sz w:val="24"/>
          <w:szCs w:val="24"/>
        </w:rPr>
        <w:t xml:space="preserve">University of </w:t>
      </w:r>
      <w:r w:rsidR="009F326A" w:rsidRPr="007D3573">
        <w:rPr>
          <w:rFonts w:ascii="Times New Roman" w:hAnsi="Times New Roman"/>
          <w:sz w:val="24"/>
          <w:szCs w:val="24"/>
        </w:rPr>
        <w:t>Exeter</w:t>
      </w:r>
      <w:r w:rsidR="00385389" w:rsidRPr="007D3573">
        <w:rPr>
          <w:rFonts w:ascii="Times New Roman" w:hAnsi="Times New Roman"/>
          <w:sz w:val="24"/>
          <w:szCs w:val="24"/>
        </w:rPr>
        <w:t xml:space="preserve"> and</w:t>
      </w:r>
      <w:r w:rsidR="00820195" w:rsidRPr="007D3573">
        <w:rPr>
          <w:rFonts w:ascii="Times New Roman" w:hAnsi="Times New Roman"/>
          <w:sz w:val="24"/>
          <w:szCs w:val="24"/>
        </w:rPr>
        <w:t xml:space="preserve"> University of</w:t>
      </w:r>
      <w:r w:rsidR="00385389" w:rsidRPr="007D3573">
        <w:rPr>
          <w:rFonts w:ascii="Times New Roman" w:hAnsi="Times New Roman"/>
          <w:sz w:val="24"/>
          <w:szCs w:val="24"/>
        </w:rPr>
        <w:t xml:space="preserve"> </w:t>
      </w:r>
      <w:r w:rsidR="009F326A" w:rsidRPr="007D3573">
        <w:rPr>
          <w:rFonts w:ascii="Times New Roman" w:hAnsi="Times New Roman"/>
          <w:sz w:val="24"/>
          <w:szCs w:val="24"/>
        </w:rPr>
        <w:t>Plymouth</w:t>
      </w:r>
      <w:r w:rsidR="00820195" w:rsidRPr="007D3573">
        <w:rPr>
          <w:rFonts w:ascii="Times New Roman" w:hAnsi="Times New Roman"/>
          <w:sz w:val="24"/>
          <w:szCs w:val="24"/>
        </w:rPr>
        <w:t>,</w:t>
      </w:r>
      <w:r w:rsidR="009F326A" w:rsidRPr="007D3573">
        <w:rPr>
          <w:rFonts w:ascii="Times New Roman" w:hAnsi="Times New Roman"/>
          <w:sz w:val="24"/>
          <w:szCs w:val="24"/>
        </w:rPr>
        <w:t xml:space="preserve"> </w:t>
      </w:r>
      <w:r w:rsidR="00820195" w:rsidRPr="007D3573">
        <w:rPr>
          <w:rFonts w:ascii="Times New Roman" w:hAnsi="Times New Roman"/>
          <w:sz w:val="24"/>
          <w:szCs w:val="24"/>
        </w:rPr>
        <w:t>with the former attracting relatively more affluent students</w:t>
      </w:r>
      <w:r w:rsidR="00AC5715" w:rsidRPr="007D3573">
        <w:rPr>
          <w:rFonts w:ascii="Times New Roman" w:hAnsi="Times New Roman"/>
          <w:sz w:val="24"/>
          <w:szCs w:val="24"/>
        </w:rPr>
        <w:t xml:space="preserve"> than the latter</w:t>
      </w:r>
      <w:r w:rsidR="009F326A" w:rsidRPr="007D3573">
        <w:rPr>
          <w:rFonts w:ascii="Times New Roman" w:hAnsi="Times New Roman"/>
          <w:sz w:val="24"/>
          <w:szCs w:val="24"/>
        </w:rPr>
        <w:t xml:space="preserve">). </w:t>
      </w:r>
      <w:r w:rsidR="00385389" w:rsidRPr="007D3573">
        <w:rPr>
          <w:rFonts w:ascii="Times New Roman" w:hAnsi="Times New Roman"/>
          <w:sz w:val="24"/>
          <w:szCs w:val="24"/>
        </w:rPr>
        <w:t xml:space="preserve">All students were included, both undergraduate and postgraduate, apart from students not ordinarily resident in the university towns, such as distance learning students, who </w:t>
      </w:r>
      <w:r w:rsidR="00AC5715" w:rsidRPr="007D3573">
        <w:rPr>
          <w:rFonts w:ascii="Times New Roman" w:hAnsi="Times New Roman"/>
          <w:sz w:val="24"/>
          <w:szCs w:val="24"/>
        </w:rPr>
        <w:t xml:space="preserve">do </w:t>
      </w:r>
      <w:r w:rsidR="00385389" w:rsidRPr="007D3573">
        <w:rPr>
          <w:rFonts w:ascii="Times New Roman" w:hAnsi="Times New Roman"/>
          <w:sz w:val="24"/>
          <w:szCs w:val="24"/>
        </w:rPr>
        <w:t xml:space="preserve">not have the opportunity to </w:t>
      </w:r>
      <w:r w:rsidR="001F7441" w:rsidRPr="007D3573">
        <w:rPr>
          <w:rFonts w:ascii="Times New Roman" w:hAnsi="Times New Roman"/>
          <w:sz w:val="24"/>
          <w:szCs w:val="24"/>
        </w:rPr>
        <w:t xml:space="preserve">engage in regular </w:t>
      </w:r>
      <w:r w:rsidR="00385389" w:rsidRPr="007D3573">
        <w:rPr>
          <w:rFonts w:ascii="Times New Roman" w:hAnsi="Times New Roman"/>
          <w:sz w:val="24"/>
          <w:szCs w:val="24"/>
        </w:rPr>
        <w:t>volunteer</w:t>
      </w:r>
      <w:r w:rsidR="001F7441" w:rsidRPr="007D3573">
        <w:rPr>
          <w:rFonts w:ascii="Times New Roman" w:hAnsi="Times New Roman"/>
          <w:sz w:val="24"/>
          <w:szCs w:val="24"/>
        </w:rPr>
        <w:t>ing</w:t>
      </w:r>
      <w:r w:rsidR="00385389" w:rsidRPr="007D3573">
        <w:rPr>
          <w:rFonts w:ascii="Times New Roman" w:hAnsi="Times New Roman"/>
          <w:sz w:val="24"/>
          <w:szCs w:val="24"/>
        </w:rPr>
        <w:t xml:space="preserve"> through their university’s volunteering </w:t>
      </w:r>
      <w:r w:rsidR="00385389" w:rsidRPr="007D3573">
        <w:rPr>
          <w:rFonts w:ascii="Times New Roman" w:hAnsi="Times New Roman"/>
          <w:sz w:val="24"/>
          <w:szCs w:val="24"/>
        </w:rPr>
        <w:lastRenderedPageBreak/>
        <w:t xml:space="preserve">service. </w:t>
      </w:r>
      <w:r w:rsidR="00507C2A" w:rsidRPr="007D3573">
        <w:rPr>
          <w:rFonts w:ascii="Times New Roman" w:hAnsi="Times New Roman"/>
          <w:sz w:val="24"/>
          <w:szCs w:val="24"/>
        </w:rPr>
        <w:t>The final sample consisted of 100,974 students (see flowchart in Figure 1 below for details of number</w:t>
      </w:r>
      <w:r w:rsidR="003C692E" w:rsidRPr="007D3573">
        <w:rPr>
          <w:rFonts w:ascii="Times New Roman" w:hAnsi="Times New Roman"/>
          <w:sz w:val="24"/>
          <w:szCs w:val="24"/>
        </w:rPr>
        <w:t>s</w:t>
      </w:r>
      <w:r w:rsidR="00507C2A" w:rsidRPr="007D3573">
        <w:rPr>
          <w:rFonts w:ascii="Times New Roman" w:hAnsi="Times New Roman"/>
          <w:sz w:val="24"/>
          <w:szCs w:val="24"/>
        </w:rPr>
        <w:t xml:space="preserve"> in the original sample and at each stage of the trial).</w:t>
      </w:r>
      <w:r w:rsidR="00507C2A" w:rsidRPr="007D3573">
        <w:rPr>
          <w:rStyle w:val="FootnoteReference"/>
          <w:rFonts w:ascii="Times New Roman" w:hAnsi="Times New Roman"/>
          <w:sz w:val="24"/>
          <w:szCs w:val="24"/>
        </w:rPr>
        <w:footnoteReference w:id="2"/>
      </w:r>
    </w:p>
    <w:p w14:paraId="55ADBDE3" w14:textId="5873C325" w:rsidR="000A5879" w:rsidRPr="007D3573" w:rsidRDefault="00507C2A" w:rsidP="004A163D">
      <w:pPr>
        <w:spacing w:line="480" w:lineRule="auto"/>
        <w:ind w:firstLine="720"/>
        <w:jc w:val="both"/>
        <w:rPr>
          <w:rFonts w:ascii="Times New Roman" w:hAnsi="Times New Roman"/>
          <w:sz w:val="24"/>
          <w:szCs w:val="24"/>
        </w:rPr>
      </w:pPr>
      <w:r w:rsidRPr="007D3573">
        <w:rPr>
          <w:rFonts w:ascii="Times New Roman" w:hAnsi="Times New Roman"/>
          <w:sz w:val="24"/>
          <w:szCs w:val="24"/>
        </w:rPr>
        <w:t>The research was conducted in collaboration with student volunteering services, student records teams, and data protection officers in each university.</w:t>
      </w:r>
      <w:r w:rsidR="002F6F86">
        <w:rPr>
          <w:rFonts w:ascii="Times New Roman" w:hAnsi="Times New Roman"/>
          <w:sz w:val="24"/>
          <w:szCs w:val="24"/>
        </w:rPr>
        <w:t xml:space="preserve"> Staff in the volunteering units ensured that there were a wide range of volunteering opportunities available to be take</w:t>
      </w:r>
      <w:r w:rsidR="00CE1353">
        <w:rPr>
          <w:rFonts w:ascii="Times New Roman" w:hAnsi="Times New Roman"/>
          <w:sz w:val="24"/>
          <w:szCs w:val="24"/>
        </w:rPr>
        <w:t>n</w:t>
      </w:r>
      <w:r w:rsidR="002F6F86">
        <w:rPr>
          <w:rFonts w:ascii="Times New Roman" w:hAnsi="Times New Roman"/>
          <w:sz w:val="24"/>
          <w:szCs w:val="24"/>
        </w:rPr>
        <w:t xml:space="preserve"> up after our campaign.</w:t>
      </w:r>
      <w:r w:rsidRPr="007D3573">
        <w:rPr>
          <w:rFonts w:ascii="Times New Roman" w:hAnsi="Times New Roman"/>
          <w:sz w:val="24"/>
          <w:szCs w:val="24"/>
        </w:rPr>
        <w:t xml:space="preserve"> </w:t>
      </w:r>
      <w:r w:rsidR="00385389" w:rsidRPr="007D3573">
        <w:rPr>
          <w:rFonts w:ascii="Times New Roman" w:hAnsi="Times New Roman"/>
          <w:sz w:val="24"/>
          <w:szCs w:val="24"/>
        </w:rPr>
        <w:t>Each university</w:t>
      </w:r>
      <w:r w:rsidR="00D83B55" w:rsidRPr="007D3573">
        <w:rPr>
          <w:rFonts w:ascii="Times New Roman" w:hAnsi="Times New Roman"/>
          <w:sz w:val="24"/>
          <w:szCs w:val="24"/>
        </w:rPr>
        <w:t>’s</w:t>
      </w:r>
      <w:r w:rsidR="00385389" w:rsidRPr="007D3573">
        <w:rPr>
          <w:rFonts w:ascii="Times New Roman" w:hAnsi="Times New Roman"/>
          <w:sz w:val="24"/>
          <w:szCs w:val="24"/>
        </w:rPr>
        <w:t xml:space="preserve"> </w:t>
      </w:r>
      <w:r w:rsidR="00D83B55" w:rsidRPr="007D3573">
        <w:rPr>
          <w:rFonts w:ascii="Times New Roman" w:hAnsi="Times New Roman"/>
          <w:sz w:val="24"/>
          <w:szCs w:val="24"/>
        </w:rPr>
        <w:t xml:space="preserve">student </w:t>
      </w:r>
      <w:r w:rsidR="00385389" w:rsidRPr="007D3573">
        <w:rPr>
          <w:rFonts w:ascii="Times New Roman" w:hAnsi="Times New Roman"/>
          <w:sz w:val="24"/>
          <w:szCs w:val="24"/>
        </w:rPr>
        <w:t xml:space="preserve">records service provided a dataset containing students’ </w:t>
      </w:r>
      <w:r w:rsidR="00914B53" w:rsidRPr="007D3573">
        <w:rPr>
          <w:rFonts w:ascii="Times New Roman" w:hAnsi="Times New Roman"/>
          <w:sz w:val="24"/>
          <w:szCs w:val="24"/>
        </w:rPr>
        <w:t>e-mail</w:t>
      </w:r>
      <w:r w:rsidR="00385389" w:rsidRPr="007D3573">
        <w:rPr>
          <w:rFonts w:ascii="Times New Roman" w:hAnsi="Times New Roman"/>
          <w:sz w:val="24"/>
          <w:szCs w:val="24"/>
        </w:rPr>
        <w:t xml:space="preserve"> addresses and a range of variables</w:t>
      </w:r>
      <w:r w:rsidR="00D6767C" w:rsidRPr="007D3573">
        <w:rPr>
          <w:rFonts w:ascii="Times New Roman" w:hAnsi="Times New Roman"/>
          <w:sz w:val="24"/>
          <w:szCs w:val="24"/>
        </w:rPr>
        <w:t xml:space="preserve">, specified by </w:t>
      </w:r>
      <w:r w:rsidR="008620E8" w:rsidRPr="007D3573">
        <w:rPr>
          <w:rFonts w:ascii="Times New Roman" w:hAnsi="Times New Roman"/>
          <w:sz w:val="24"/>
          <w:szCs w:val="24"/>
        </w:rPr>
        <w:t>the research team</w:t>
      </w:r>
      <w:r w:rsidR="001F7441" w:rsidRPr="007D3573">
        <w:rPr>
          <w:rFonts w:ascii="Times New Roman" w:hAnsi="Times New Roman"/>
          <w:sz w:val="24"/>
          <w:szCs w:val="24"/>
        </w:rPr>
        <w:t>,</w:t>
      </w:r>
      <w:r w:rsidR="00385389" w:rsidRPr="007D3573">
        <w:rPr>
          <w:rFonts w:ascii="Times New Roman" w:hAnsi="Times New Roman"/>
          <w:sz w:val="24"/>
          <w:szCs w:val="24"/>
        </w:rPr>
        <w:t xml:space="preserve"> that have been shown in previous research </w:t>
      </w:r>
      <w:r w:rsidR="00DC1998" w:rsidRPr="007D3573">
        <w:rPr>
          <w:rFonts w:ascii="Times New Roman" w:hAnsi="Times New Roman"/>
          <w:sz w:val="24"/>
          <w:szCs w:val="24"/>
        </w:rPr>
        <w:t>to be predictors of civic engagement</w:t>
      </w:r>
      <w:r w:rsidR="00385389" w:rsidRPr="007D3573">
        <w:rPr>
          <w:rFonts w:ascii="Times New Roman" w:hAnsi="Times New Roman"/>
          <w:sz w:val="24"/>
          <w:szCs w:val="24"/>
        </w:rPr>
        <w:t xml:space="preserve"> </w:t>
      </w:r>
      <w:r w:rsidR="005D21BA" w:rsidRPr="007D3573">
        <w:rPr>
          <w:rFonts w:ascii="Times New Roman" w:hAnsi="Times New Roman"/>
          <w:sz w:val="24"/>
          <w:szCs w:val="24"/>
        </w:rPr>
        <w:t>(</w:t>
      </w:r>
      <w:r w:rsidR="00147B7E" w:rsidRPr="007D3573">
        <w:rPr>
          <w:rFonts w:ascii="Times New Roman" w:hAnsi="Times New Roman"/>
          <w:sz w:val="24"/>
          <w:szCs w:val="24"/>
        </w:rPr>
        <w:t>Verba et al.</w:t>
      </w:r>
      <w:r w:rsidR="005F72EE">
        <w:rPr>
          <w:rFonts w:ascii="Times New Roman" w:hAnsi="Times New Roman"/>
          <w:sz w:val="24"/>
          <w:szCs w:val="24"/>
        </w:rPr>
        <w:t xml:space="preserve"> 1995,</w:t>
      </w:r>
      <w:r w:rsidR="00DC1998" w:rsidRPr="007D3573">
        <w:rPr>
          <w:rFonts w:ascii="Times New Roman" w:hAnsi="Times New Roman"/>
          <w:sz w:val="24"/>
          <w:szCs w:val="24"/>
        </w:rPr>
        <w:t xml:space="preserve"> Pattie et al. 2005</w:t>
      </w:r>
      <w:r w:rsidR="005D21BA" w:rsidRPr="007D3573">
        <w:rPr>
          <w:rFonts w:ascii="Times New Roman" w:hAnsi="Times New Roman"/>
          <w:sz w:val="24"/>
          <w:szCs w:val="24"/>
        </w:rPr>
        <w:t xml:space="preserve">) </w:t>
      </w:r>
      <w:r w:rsidR="00385389" w:rsidRPr="007D3573">
        <w:rPr>
          <w:rFonts w:ascii="Times New Roman" w:hAnsi="Times New Roman"/>
          <w:sz w:val="24"/>
          <w:szCs w:val="24"/>
        </w:rPr>
        <w:t>and that were also regarded as potential moderators of our tre</w:t>
      </w:r>
      <w:r w:rsidR="00B255A1" w:rsidRPr="007D3573">
        <w:rPr>
          <w:rFonts w:ascii="Times New Roman" w:hAnsi="Times New Roman"/>
          <w:sz w:val="24"/>
          <w:szCs w:val="24"/>
        </w:rPr>
        <w:t>atment effect</w:t>
      </w:r>
      <w:r w:rsidR="00385389" w:rsidRPr="007D3573">
        <w:rPr>
          <w:rFonts w:ascii="Times New Roman" w:hAnsi="Times New Roman"/>
          <w:sz w:val="24"/>
          <w:szCs w:val="24"/>
        </w:rPr>
        <w:t>. These variables were gender, ethnicity, nationality, and parental education</w:t>
      </w:r>
      <w:r w:rsidR="00F965CF" w:rsidRPr="007D3573">
        <w:rPr>
          <w:rFonts w:ascii="Times New Roman" w:hAnsi="Times New Roman"/>
          <w:sz w:val="24"/>
          <w:szCs w:val="24"/>
        </w:rPr>
        <w:t>,</w:t>
      </w:r>
      <w:r w:rsidR="001F7441" w:rsidRPr="007D3573">
        <w:rPr>
          <w:rFonts w:ascii="Times New Roman" w:hAnsi="Times New Roman"/>
          <w:sz w:val="24"/>
          <w:szCs w:val="24"/>
        </w:rPr>
        <w:t xml:space="preserve"> </w:t>
      </w:r>
      <w:r w:rsidR="0024142E" w:rsidRPr="007D3573">
        <w:rPr>
          <w:rFonts w:ascii="Times New Roman" w:hAnsi="Times New Roman"/>
          <w:sz w:val="24"/>
          <w:szCs w:val="24"/>
        </w:rPr>
        <w:t xml:space="preserve">with the latter used as a </w:t>
      </w:r>
      <w:r w:rsidR="00385389" w:rsidRPr="007D3573">
        <w:rPr>
          <w:rFonts w:ascii="Times New Roman" w:hAnsi="Times New Roman"/>
          <w:sz w:val="24"/>
          <w:szCs w:val="24"/>
        </w:rPr>
        <w:t xml:space="preserve">proxy measure for social class. We also obtained data on students’ year of study, mode of attendance </w:t>
      </w:r>
      <w:r w:rsidR="00385389" w:rsidRPr="007D3573">
        <w:rPr>
          <w:rFonts w:ascii="Times New Roman" w:hAnsi="Times New Roman"/>
          <w:sz w:val="24"/>
          <w:szCs w:val="24"/>
        </w:rPr>
        <w:lastRenderedPageBreak/>
        <w:t>(full or part time), faculty of study</w:t>
      </w:r>
      <w:r w:rsidR="0024142E" w:rsidRPr="007D3573">
        <w:rPr>
          <w:rFonts w:ascii="Times New Roman" w:hAnsi="Times New Roman"/>
          <w:sz w:val="24"/>
          <w:szCs w:val="24"/>
        </w:rPr>
        <w:t xml:space="preserve"> (i.e. broad disciplinary area)</w:t>
      </w:r>
      <w:r w:rsidR="00385389" w:rsidRPr="007D3573">
        <w:rPr>
          <w:rFonts w:ascii="Times New Roman" w:hAnsi="Times New Roman"/>
          <w:sz w:val="24"/>
          <w:szCs w:val="24"/>
        </w:rPr>
        <w:t>, and level of study (undergraduate</w:t>
      </w:r>
      <w:r w:rsidR="0024142E" w:rsidRPr="007D3573">
        <w:rPr>
          <w:rFonts w:ascii="Times New Roman" w:hAnsi="Times New Roman"/>
          <w:sz w:val="24"/>
          <w:szCs w:val="24"/>
        </w:rPr>
        <w:t>s</w:t>
      </w:r>
      <w:r w:rsidR="00385389" w:rsidRPr="007D3573">
        <w:rPr>
          <w:rFonts w:ascii="Times New Roman" w:hAnsi="Times New Roman"/>
          <w:sz w:val="24"/>
          <w:szCs w:val="24"/>
        </w:rPr>
        <w:t xml:space="preserve">, </w:t>
      </w:r>
      <w:r w:rsidR="0024142E" w:rsidRPr="007D3573">
        <w:rPr>
          <w:rFonts w:ascii="Times New Roman" w:hAnsi="Times New Roman"/>
          <w:sz w:val="24"/>
          <w:szCs w:val="24"/>
        </w:rPr>
        <w:t xml:space="preserve">those on </w:t>
      </w:r>
      <w:r w:rsidR="00385389" w:rsidRPr="007D3573">
        <w:rPr>
          <w:rFonts w:ascii="Times New Roman" w:hAnsi="Times New Roman"/>
          <w:sz w:val="24"/>
          <w:szCs w:val="24"/>
        </w:rPr>
        <w:t xml:space="preserve">post graduate taught </w:t>
      </w:r>
      <w:r w:rsidR="0024142E" w:rsidRPr="007D3573">
        <w:rPr>
          <w:rFonts w:ascii="Times New Roman" w:hAnsi="Times New Roman"/>
          <w:sz w:val="24"/>
          <w:szCs w:val="24"/>
        </w:rPr>
        <w:t xml:space="preserve">courses such as Masters degrees, </w:t>
      </w:r>
      <w:r w:rsidR="00385389" w:rsidRPr="007D3573">
        <w:rPr>
          <w:rFonts w:ascii="Times New Roman" w:hAnsi="Times New Roman"/>
          <w:sz w:val="24"/>
          <w:szCs w:val="24"/>
        </w:rPr>
        <w:t>or post graduate research</w:t>
      </w:r>
      <w:r w:rsidR="0024142E" w:rsidRPr="007D3573">
        <w:rPr>
          <w:rFonts w:ascii="Times New Roman" w:hAnsi="Times New Roman"/>
          <w:sz w:val="24"/>
          <w:szCs w:val="24"/>
        </w:rPr>
        <w:t xml:space="preserve"> students, i.e. PhD candidates</w:t>
      </w:r>
      <w:r w:rsidR="00385389" w:rsidRPr="007D3573">
        <w:rPr>
          <w:rFonts w:ascii="Times New Roman" w:hAnsi="Times New Roman"/>
          <w:sz w:val="24"/>
          <w:szCs w:val="24"/>
        </w:rPr>
        <w:t>), all of which w</w:t>
      </w:r>
      <w:r w:rsidR="005D21BA" w:rsidRPr="007D3573">
        <w:rPr>
          <w:rFonts w:ascii="Times New Roman" w:hAnsi="Times New Roman"/>
          <w:sz w:val="24"/>
          <w:szCs w:val="24"/>
        </w:rPr>
        <w:t>e</w:t>
      </w:r>
      <w:r w:rsidR="00385389" w:rsidRPr="007D3573">
        <w:rPr>
          <w:rFonts w:ascii="Times New Roman" w:hAnsi="Times New Roman"/>
          <w:sz w:val="24"/>
          <w:szCs w:val="24"/>
        </w:rPr>
        <w:t xml:space="preserve"> regarded as further potential factors </w:t>
      </w:r>
      <w:r w:rsidR="005D21BA" w:rsidRPr="007D3573">
        <w:rPr>
          <w:rFonts w:ascii="Times New Roman" w:hAnsi="Times New Roman"/>
          <w:sz w:val="24"/>
          <w:szCs w:val="24"/>
        </w:rPr>
        <w:t xml:space="preserve">which could </w:t>
      </w:r>
      <w:r w:rsidR="00385389" w:rsidRPr="007D3573">
        <w:rPr>
          <w:rFonts w:ascii="Times New Roman" w:hAnsi="Times New Roman"/>
          <w:sz w:val="24"/>
          <w:szCs w:val="24"/>
        </w:rPr>
        <w:t>i</w:t>
      </w:r>
      <w:r w:rsidR="005D21BA" w:rsidRPr="007D3573">
        <w:rPr>
          <w:rFonts w:ascii="Times New Roman" w:hAnsi="Times New Roman"/>
          <w:sz w:val="24"/>
          <w:szCs w:val="24"/>
        </w:rPr>
        <w:t>nfluence</w:t>
      </w:r>
      <w:r w:rsidR="00EC2C7A" w:rsidRPr="007D3573">
        <w:rPr>
          <w:rFonts w:ascii="Times New Roman" w:hAnsi="Times New Roman"/>
          <w:sz w:val="24"/>
          <w:szCs w:val="24"/>
        </w:rPr>
        <w:t xml:space="preserve"> volunteering rates. </w:t>
      </w:r>
      <w:r w:rsidR="00385389" w:rsidRPr="007D3573">
        <w:rPr>
          <w:rFonts w:ascii="Times New Roman" w:hAnsi="Times New Roman"/>
          <w:sz w:val="24"/>
          <w:szCs w:val="24"/>
        </w:rPr>
        <w:t xml:space="preserve">Access to data was negotiated on an individual basis in each university with the data protection and student records teams, and data protection agreements were in place </w:t>
      </w:r>
      <w:r w:rsidR="001F7441" w:rsidRPr="007D3573">
        <w:rPr>
          <w:rFonts w:ascii="Times New Roman" w:hAnsi="Times New Roman"/>
          <w:sz w:val="24"/>
          <w:szCs w:val="24"/>
        </w:rPr>
        <w:t xml:space="preserve">with </w:t>
      </w:r>
      <w:r w:rsidR="00385389" w:rsidRPr="007D3573">
        <w:rPr>
          <w:rFonts w:ascii="Times New Roman" w:hAnsi="Times New Roman"/>
          <w:sz w:val="24"/>
          <w:szCs w:val="24"/>
        </w:rPr>
        <w:t>each university</w:t>
      </w:r>
      <w:r w:rsidR="00B077B7" w:rsidRPr="007D3573">
        <w:rPr>
          <w:rFonts w:ascii="Times New Roman" w:hAnsi="Times New Roman"/>
          <w:sz w:val="24"/>
          <w:szCs w:val="24"/>
        </w:rPr>
        <w:t xml:space="preserve">. </w:t>
      </w:r>
    </w:p>
    <w:p w14:paraId="7E80FBEF" w14:textId="77777777" w:rsidR="00385389" w:rsidRPr="007D3573" w:rsidRDefault="00385389" w:rsidP="001F3A5E">
      <w:pPr>
        <w:spacing w:line="480" w:lineRule="auto"/>
        <w:jc w:val="both"/>
        <w:rPr>
          <w:rFonts w:ascii="Times New Roman" w:hAnsi="Times New Roman"/>
          <w:b/>
          <w:sz w:val="24"/>
          <w:szCs w:val="24"/>
        </w:rPr>
      </w:pPr>
      <w:r w:rsidRPr="007D3573">
        <w:rPr>
          <w:rFonts w:ascii="Times New Roman" w:hAnsi="Times New Roman"/>
          <w:b/>
          <w:sz w:val="24"/>
          <w:szCs w:val="24"/>
        </w:rPr>
        <w:t>Randomisation and treatment</w:t>
      </w:r>
      <w:r w:rsidR="003643CE" w:rsidRPr="007D3573">
        <w:rPr>
          <w:rFonts w:ascii="Times New Roman" w:hAnsi="Times New Roman"/>
          <w:b/>
          <w:sz w:val="24"/>
          <w:szCs w:val="24"/>
        </w:rPr>
        <w:t>s</w:t>
      </w:r>
    </w:p>
    <w:p w14:paraId="354DF8AF" w14:textId="5ED8BF78" w:rsidR="00C66A35" w:rsidRPr="007D3573" w:rsidRDefault="00C66A35" w:rsidP="00C66A35">
      <w:pPr>
        <w:spacing w:line="480" w:lineRule="auto"/>
        <w:ind w:firstLine="720"/>
        <w:jc w:val="both"/>
        <w:rPr>
          <w:rFonts w:ascii="Times New Roman" w:hAnsi="Times New Roman"/>
          <w:sz w:val="24"/>
          <w:szCs w:val="24"/>
        </w:rPr>
      </w:pPr>
      <w:r w:rsidRPr="007D3573">
        <w:rPr>
          <w:rFonts w:ascii="Times New Roman" w:hAnsi="Times New Roman"/>
          <w:sz w:val="24"/>
          <w:szCs w:val="24"/>
        </w:rPr>
        <w:t>The full list of students was divided into four groups at random (three treatment groups and a control group). Participants were unaware that the e-mails being received were part of a</w:t>
      </w:r>
      <w:r w:rsidR="0024142E" w:rsidRPr="007D3573">
        <w:rPr>
          <w:rFonts w:ascii="Times New Roman" w:hAnsi="Times New Roman"/>
          <w:sz w:val="24"/>
          <w:szCs w:val="24"/>
        </w:rPr>
        <w:t>n experiment</w:t>
      </w:r>
      <w:r w:rsidRPr="007D3573">
        <w:rPr>
          <w:rFonts w:ascii="Times New Roman" w:hAnsi="Times New Roman"/>
          <w:sz w:val="24"/>
          <w:szCs w:val="24"/>
        </w:rPr>
        <w:t xml:space="preserve"> and so were blind to group allocation.</w:t>
      </w:r>
      <w:r w:rsidR="00C8322E" w:rsidRPr="007D3573">
        <w:rPr>
          <w:rFonts w:ascii="Times New Roman" w:hAnsi="Times New Roman"/>
          <w:sz w:val="24"/>
          <w:szCs w:val="24"/>
          <w:vertAlign w:val="superscript"/>
        </w:rPr>
        <w:footnoteReference w:id="3"/>
      </w:r>
      <w:r w:rsidRPr="007D3573">
        <w:rPr>
          <w:rFonts w:ascii="Times New Roman" w:hAnsi="Times New Roman"/>
          <w:sz w:val="24"/>
          <w:szCs w:val="24"/>
        </w:rPr>
        <w:t xml:space="preserve"> R</w:t>
      </w:r>
      <w:r w:rsidR="00A90638" w:rsidRPr="007D3573">
        <w:rPr>
          <w:rFonts w:ascii="Times New Roman" w:hAnsi="Times New Roman"/>
          <w:sz w:val="24"/>
          <w:szCs w:val="24"/>
        </w:rPr>
        <w:t>andomisation was carried out by</w:t>
      </w:r>
      <w:r w:rsidRPr="007D3573">
        <w:rPr>
          <w:rFonts w:ascii="Times New Roman" w:hAnsi="Times New Roman"/>
          <w:sz w:val="24"/>
          <w:szCs w:val="24"/>
        </w:rPr>
        <w:t xml:space="preserve"> an independent statistician based at the York Trials Unit using a dedicated computer programme to allocate students to one of three conditions </w:t>
      </w:r>
      <w:r w:rsidR="00A90638" w:rsidRPr="007D3573">
        <w:rPr>
          <w:rFonts w:ascii="Times New Roman" w:hAnsi="Times New Roman"/>
          <w:sz w:val="24"/>
          <w:szCs w:val="24"/>
        </w:rPr>
        <w:t>or the</w:t>
      </w:r>
      <w:r w:rsidR="00A473DA" w:rsidRPr="007D3573">
        <w:rPr>
          <w:rFonts w:ascii="Times New Roman" w:hAnsi="Times New Roman"/>
          <w:sz w:val="24"/>
          <w:szCs w:val="24"/>
        </w:rPr>
        <w:t xml:space="preserve"> control </w:t>
      </w:r>
      <w:r w:rsidR="00A473DA" w:rsidRPr="007D3573">
        <w:rPr>
          <w:rFonts w:ascii="Times New Roman" w:hAnsi="Times New Roman"/>
          <w:sz w:val="24"/>
          <w:szCs w:val="24"/>
        </w:rPr>
        <w:lastRenderedPageBreak/>
        <w:t>group; t</w:t>
      </w:r>
      <w:r w:rsidRPr="007D3573">
        <w:rPr>
          <w:rFonts w:ascii="Times New Roman" w:hAnsi="Times New Roman"/>
          <w:sz w:val="24"/>
          <w:szCs w:val="24"/>
        </w:rPr>
        <w:t>he centre received only dummy ID numbers so no personal data</w:t>
      </w:r>
      <w:r w:rsidR="001F7441" w:rsidRPr="007D3573">
        <w:rPr>
          <w:rFonts w:ascii="Times New Roman" w:hAnsi="Times New Roman"/>
          <w:sz w:val="24"/>
          <w:szCs w:val="24"/>
        </w:rPr>
        <w:t xml:space="preserve"> or email addresses</w:t>
      </w:r>
      <w:r w:rsidRPr="007D3573">
        <w:rPr>
          <w:rFonts w:ascii="Times New Roman" w:hAnsi="Times New Roman"/>
          <w:sz w:val="24"/>
          <w:szCs w:val="24"/>
        </w:rPr>
        <w:t xml:space="preserve"> were passed to them.</w:t>
      </w:r>
      <w:r w:rsidRPr="007D3573">
        <w:rPr>
          <w:rFonts w:ascii="Times New Roman" w:hAnsi="Times New Roman"/>
          <w:sz w:val="24"/>
          <w:szCs w:val="24"/>
          <w:vertAlign w:val="superscript"/>
        </w:rPr>
        <w:footnoteReference w:id="4"/>
      </w:r>
      <w:r w:rsidRPr="007D3573">
        <w:rPr>
          <w:rFonts w:ascii="Times New Roman" w:hAnsi="Times New Roman"/>
          <w:sz w:val="24"/>
          <w:szCs w:val="24"/>
        </w:rPr>
        <w:t xml:space="preserve"> Stratified randomisation by institution was used with a fixed block size of four, to ensure approximately equal numbers from each university in each </w:t>
      </w:r>
      <w:r w:rsidR="001F7441" w:rsidRPr="007D3573">
        <w:rPr>
          <w:rFonts w:ascii="Times New Roman" w:hAnsi="Times New Roman"/>
          <w:sz w:val="24"/>
          <w:szCs w:val="24"/>
        </w:rPr>
        <w:t xml:space="preserve">treatment or control </w:t>
      </w:r>
      <w:r w:rsidRPr="007D3573">
        <w:rPr>
          <w:rFonts w:ascii="Times New Roman" w:hAnsi="Times New Roman"/>
          <w:sz w:val="24"/>
          <w:szCs w:val="24"/>
        </w:rPr>
        <w:t xml:space="preserve">group. </w:t>
      </w:r>
    </w:p>
    <w:p w14:paraId="0B4A2AF8" w14:textId="4ED342D6" w:rsidR="001F7441" w:rsidRPr="007D3573" w:rsidRDefault="00385389" w:rsidP="001F3A5E">
      <w:pPr>
        <w:spacing w:line="480" w:lineRule="auto"/>
        <w:ind w:firstLine="720"/>
        <w:jc w:val="both"/>
        <w:rPr>
          <w:rFonts w:ascii="Times New Roman" w:hAnsi="Times New Roman"/>
          <w:sz w:val="24"/>
          <w:szCs w:val="24"/>
        </w:rPr>
      </w:pPr>
      <w:r w:rsidRPr="007D3573">
        <w:rPr>
          <w:rFonts w:ascii="Times New Roman" w:hAnsi="Times New Roman"/>
          <w:sz w:val="24"/>
          <w:szCs w:val="24"/>
        </w:rPr>
        <w:t xml:space="preserve">The first group (N=25,244) received an endorsement message from politicians. </w:t>
      </w:r>
      <w:r w:rsidR="00830C83" w:rsidRPr="007D3573">
        <w:rPr>
          <w:rFonts w:ascii="Times New Roman" w:hAnsi="Times New Roman"/>
          <w:sz w:val="24"/>
          <w:szCs w:val="24"/>
        </w:rPr>
        <w:t xml:space="preserve">The </w:t>
      </w:r>
      <w:r w:rsidR="0069690C" w:rsidRPr="007D3573">
        <w:rPr>
          <w:rFonts w:ascii="Times New Roman" w:hAnsi="Times New Roman"/>
          <w:sz w:val="24"/>
          <w:szCs w:val="24"/>
        </w:rPr>
        <w:t xml:space="preserve">second </w:t>
      </w:r>
      <w:r w:rsidR="00830C83" w:rsidRPr="007D3573">
        <w:rPr>
          <w:rFonts w:ascii="Times New Roman" w:hAnsi="Times New Roman"/>
          <w:sz w:val="24"/>
          <w:szCs w:val="24"/>
        </w:rPr>
        <w:t xml:space="preserve">group </w:t>
      </w:r>
      <w:r w:rsidRPr="007D3573">
        <w:rPr>
          <w:rFonts w:ascii="Times New Roman" w:hAnsi="Times New Roman"/>
          <w:sz w:val="24"/>
          <w:szCs w:val="24"/>
        </w:rPr>
        <w:t>(N=25,253) received an endor</w:t>
      </w:r>
      <w:r w:rsidR="00830C83" w:rsidRPr="007D3573">
        <w:rPr>
          <w:rFonts w:ascii="Times New Roman" w:hAnsi="Times New Roman"/>
          <w:sz w:val="24"/>
          <w:szCs w:val="24"/>
        </w:rPr>
        <w:t>sement message from celebrities</w:t>
      </w:r>
      <w:r w:rsidR="00EB0145" w:rsidRPr="007D3573">
        <w:rPr>
          <w:rFonts w:ascii="Times New Roman" w:hAnsi="Times New Roman"/>
          <w:sz w:val="24"/>
          <w:szCs w:val="24"/>
        </w:rPr>
        <w:t>. The third group (</w:t>
      </w:r>
      <w:r w:rsidR="007D3573" w:rsidRPr="007D3573">
        <w:rPr>
          <w:rFonts w:ascii="Times New Roman" w:hAnsi="Times New Roman"/>
          <w:sz w:val="24"/>
          <w:szCs w:val="24"/>
        </w:rPr>
        <w:t>N=</w:t>
      </w:r>
      <w:r w:rsidR="00EB0145" w:rsidRPr="007D3573">
        <w:rPr>
          <w:rFonts w:ascii="Times New Roman" w:hAnsi="Times New Roman"/>
          <w:sz w:val="24"/>
          <w:szCs w:val="24"/>
        </w:rPr>
        <w:t>25,240) received an endorsement message from peers,</w:t>
      </w:r>
      <w:r w:rsidR="00830C83" w:rsidRPr="007D3573">
        <w:rPr>
          <w:rFonts w:ascii="Times New Roman" w:hAnsi="Times New Roman"/>
          <w:sz w:val="24"/>
          <w:szCs w:val="24"/>
        </w:rPr>
        <w:t xml:space="preserve"> </w:t>
      </w:r>
      <w:r w:rsidR="00C8322E" w:rsidRPr="007D3573">
        <w:rPr>
          <w:rFonts w:ascii="Times New Roman" w:hAnsi="Times New Roman"/>
          <w:sz w:val="24"/>
          <w:szCs w:val="24"/>
        </w:rPr>
        <w:t>while the fourth</w:t>
      </w:r>
      <w:r w:rsidRPr="007D3573">
        <w:rPr>
          <w:rFonts w:ascii="Times New Roman" w:hAnsi="Times New Roman"/>
          <w:sz w:val="24"/>
          <w:szCs w:val="24"/>
        </w:rPr>
        <w:t xml:space="preserve"> (N=25,237) were the control group and received a non-</w:t>
      </w:r>
      <w:r w:rsidR="000A1991" w:rsidRPr="007D3573">
        <w:rPr>
          <w:rFonts w:ascii="Times New Roman" w:hAnsi="Times New Roman"/>
          <w:sz w:val="24"/>
          <w:szCs w:val="24"/>
        </w:rPr>
        <w:t>specific endorsement message</w:t>
      </w:r>
      <w:r w:rsidR="009A5EF9" w:rsidRPr="007D3573">
        <w:rPr>
          <w:rFonts w:ascii="Times New Roman" w:hAnsi="Times New Roman"/>
          <w:sz w:val="24"/>
          <w:szCs w:val="24"/>
        </w:rPr>
        <w:t xml:space="preserve"> (s</w:t>
      </w:r>
      <w:r w:rsidR="00603612" w:rsidRPr="007D3573">
        <w:rPr>
          <w:rFonts w:ascii="Times New Roman" w:hAnsi="Times New Roman"/>
          <w:sz w:val="24"/>
          <w:szCs w:val="24"/>
        </w:rPr>
        <w:t xml:space="preserve">ee </w:t>
      </w:r>
      <w:r w:rsidR="00507A2C" w:rsidRPr="007D3573">
        <w:rPr>
          <w:rFonts w:ascii="Times New Roman" w:hAnsi="Times New Roman"/>
          <w:sz w:val="24"/>
          <w:szCs w:val="24"/>
        </w:rPr>
        <w:t>online A</w:t>
      </w:r>
      <w:r w:rsidRPr="007D3573">
        <w:rPr>
          <w:rFonts w:ascii="Times New Roman" w:hAnsi="Times New Roman"/>
          <w:sz w:val="24"/>
          <w:szCs w:val="24"/>
        </w:rPr>
        <w:t>ppendices 1 and 2 for the</w:t>
      </w:r>
      <w:r w:rsidR="000A1991" w:rsidRPr="007D3573">
        <w:rPr>
          <w:rFonts w:ascii="Times New Roman" w:hAnsi="Times New Roman"/>
          <w:sz w:val="24"/>
          <w:szCs w:val="24"/>
        </w:rPr>
        <w:t xml:space="preserve"> full text</w:t>
      </w:r>
      <w:r w:rsidR="00CE0F9C" w:rsidRPr="007D3573">
        <w:rPr>
          <w:rFonts w:ascii="Times New Roman" w:hAnsi="Times New Roman"/>
          <w:sz w:val="24"/>
          <w:szCs w:val="24"/>
        </w:rPr>
        <w:t>s</w:t>
      </w:r>
      <w:r w:rsidR="000A1991" w:rsidRPr="007D3573">
        <w:rPr>
          <w:rFonts w:ascii="Times New Roman" w:hAnsi="Times New Roman"/>
          <w:sz w:val="24"/>
          <w:szCs w:val="24"/>
        </w:rPr>
        <w:t xml:space="preserve"> sent to each group</w:t>
      </w:r>
      <w:r w:rsidR="009A5EF9" w:rsidRPr="007D3573">
        <w:rPr>
          <w:rFonts w:ascii="Times New Roman" w:hAnsi="Times New Roman"/>
          <w:sz w:val="24"/>
          <w:szCs w:val="24"/>
        </w:rPr>
        <w:t>)</w:t>
      </w:r>
      <w:r w:rsidR="000A1991" w:rsidRPr="007D3573">
        <w:rPr>
          <w:rFonts w:ascii="Times New Roman" w:hAnsi="Times New Roman"/>
          <w:sz w:val="24"/>
          <w:szCs w:val="24"/>
        </w:rPr>
        <w:t xml:space="preserve">. </w:t>
      </w:r>
      <w:r w:rsidR="008E1389" w:rsidRPr="007D3573">
        <w:rPr>
          <w:rFonts w:ascii="Times New Roman" w:hAnsi="Times New Roman"/>
          <w:sz w:val="24"/>
          <w:szCs w:val="24"/>
        </w:rPr>
        <w:t>The emails contained a short endorsement of the idea of volunteering, stating why volunteering could be a good thing to do, and provided a link to the relevant university volunteering website where students could click to find out more or to register</w:t>
      </w:r>
      <w:r w:rsidR="00F965CF" w:rsidRPr="007D3573">
        <w:rPr>
          <w:rFonts w:ascii="Times New Roman" w:hAnsi="Times New Roman"/>
          <w:sz w:val="24"/>
          <w:szCs w:val="24"/>
        </w:rPr>
        <w:t xml:space="preserve">. </w:t>
      </w:r>
      <w:r w:rsidR="008E1389" w:rsidRPr="007D3573">
        <w:rPr>
          <w:rFonts w:ascii="Times New Roman" w:hAnsi="Times New Roman"/>
          <w:sz w:val="24"/>
          <w:szCs w:val="24"/>
        </w:rPr>
        <w:t xml:space="preserve">The emails were designed </w:t>
      </w:r>
      <w:r w:rsidR="008E1389" w:rsidRPr="007D3573">
        <w:rPr>
          <w:rFonts w:ascii="Times New Roman" w:hAnsi="Times New Roman"/>
          <w:sz w:val="24"/>
          <w:szCs w:val="24"/>
        </w:rPr>
        <w:lastRenderedPageBreak/>
        <w:t>to make apparent volunteering opportunities that students may not have known about, and to make it easy for them to register as a volunteer.</w:t>
      </w:r>
    </w:p>
    <w:p w14:paraId="375F13F5" w14:textId="42153F94" w:rsidR="00385389" w:rsidRPr="007D3573" w:rsidRDefault="001F7441" w:rsidP="001F7441">
      <w:pPr>
        <w:spacing w:line="480" w:lineRule="auto"/>
        <w:ind w:firstLine="720"/>
        <w:jc w:val="both"/>
        <w:rPr>
          <w:rFonts w:ascii="Times New Roman" w:hAnsi="Times New Roman"/>
          <w:sz w:val="24"/>
          <w:szCs w:val="24"/>
        </w:rPr>
      </w:pPr>
      <w:r w:rsidRPr="007D3573">
        <w:rPr>
          <w:rFonts w:ascii="Times New Roman" w:hAnsi="Times New Roman"/>
          <w:sz w:val="24"/>
          <w:szCs w:val="24"/>
        </w:rPr>
        <w:t>F</w:t>
      </w:r>
      <w:r w:rsidR="00385389" w:rsidRPr="007D3573">
        <w:rPr>
          <w:rFonts w:ascii="Times New Roman" w:hAnsi="Times New Roman"/>
          <w:sz w:val="24"/>
          <w:szCs w:val="24"/>
        </w:rPr>
        <w:t>or each treatment group, specific named individuals were chosen as endorsers. These were all real people (</w:t>
      </w:r>
      <w:r w:rsidR="00EB0145" w:rsidRPr="007D3573">
        <w:rPr>
          <w:rFonts w:ascii="Times New Roman" w:hAnsi="Times New Roman"/>
          <w:sz w:val="24"/>
          <w:szCs w:val="24"/>
        </w:rPr>
        <w:t xml:space="preserve">i.e. real </w:t>
      </w:r>
      <w:r w:rsidR="00385389" w:rsidRPr="007D3573">
        <w:rPr>
          <w:rFonts w:ascii="Times New Roman" w:hAnsi="Times New Roman"/>
          <w:sz w:val="24"/>
          <w:szCs w:val="24"/>
        </w:rPr>
        <w:t>politicians</w:t>
      </w:r>
      <w:r w:rsidR="00EB0145" w:rsidRPr="007D3573">
        <w:rPr>
          <w:rFonts w:ascii="Times New Roman" w:hAnsi="Times New Roman"/>
          <w:sz w:val="24"/>
          <w:szCs w:val="24"/>
        </w:rPr>
        <w:t>, celebrities or peers</w:t>
      </w:r>
      <w:r w:rsidR="00385389" w:rsidRPr="007D3573">
        <w:rPr>
          <w:rFonts w:ascii="Times New Roman" w:hAnsi="Times New Roman"/>
          <w:sz w:val="24"/>
          <w:szCs w:val="24"/>
        </w:rPr>
        <w:t>) who had ge</w:t>
      </w:r>
      <w:r w:rsidR="00B16472" w:rsidRPr="007D3573">
        <w:rPr>
          <w:rFonts w:ascii="Times New Roman" w:hAnsi="Times New Roman"/>
          <w:sz w:val="24"/>
          <w:szCs w:val="24"/>
        </w:rPr>
        <w:t>nuinely engaged in</w:t>
      </w:r>
      <w:r w:rsidR="000A1991" w:rsidRPr="007D3573">
        <w:rPr>
          <w:rFonts w:ascii="Times New Roman" w:hAnsi="Times New Roman"/>
          <w:sz w:val="24"/>
          <w:szCs w:val="24"/>
        </w:rPr>
        <w:t xml:space="preserve"> volunteering.</w:t>
      </w:r>
      <w:r w:rsidRPr="007D3573">
        <w:rPr>
          <w:rFonts w:ascii="Times New Roman" w:hAnsi="Times New Roman"/>
          <w:sz w:val="24"/>
          <w:szCs w:val="24"/>
        </w:rPr>
        <w:t xml:space="preserve"> </w:t>
      </w:r>
      <w:r w:rsidR="00385389" w:rsidRPr="007D3573">
        <w:rPr>
          <w:rFonts w:ascii="Times New Roman" w:hAnsi="Times New Roman"/>
          <w:sz w:val="24"/>
          <w:szCs w:val="24"/>
        </w:rPr>
        <w:t>We purposefully selected a range of people in each endorsement message to ensure re</w:t>
      </w:r>
      <w:r w:rsidR="004E5763" w:rsidRPr="007D3573">
        <w:rPr>
          <w:rFonts w:ascii="Times New Roman" w:hAnsi="Times New Roman"/>
          <w:sz w:val="24"/>
          <w:szCs w:val="24"/>
        </w:rPr>
        <w:t xml:space="preserve">presentation where possible </w:t>
      </w:r>
      <w:r w:rsidR="00EB0145" w:rsidRPr="007D3573">
        <w:rPr>
          <w:rFonts w:ascii="Times New Roman" w:hAnsi="Times New Roman"/>
          <w:sz w:val="24"/>
          <w:szCs w:val="24"/>
        </w:rPr>
        <w:t xml:space="preserve">of </w:t>
      </w:r>
      <w:r w:rsidR="00ED47CD" w:rsidRPr="007D3573">
        <w:rPr>
          <w:rFonts w:ascii="Times New Roman" w:hAnsi="Times New Roman"/>
          <w:sz w:val="24"/>
          <w:szCs w:val="24"/>
        </w:rPr>
        <w:t xml:space="preserve">a mix of </w:t>
      </w:r>
      <w:r w:rsidR="00385389" w:rsidRPr="007D3573">
        <w:rPr>
          <w:rFonts w:ascii="Times New Roman" w:hAnsi="Times New Roman"/>
          <w:sz w:val="24"/>
          <w:szCs w:val="24"/>
        </w:rPr>
        <w:t>ethnicities or nationalities and</w:t>
      </w:r>
      <w:r w:rsidR="00EF58AA" w:rsidRPr="007D3573">
        <w:rPr>
          <w:rFonts w:ascii="Times New Roman" w:hAnsi="Times New Roman"/>
          <w:sz w:val="24"/>
          <w:szCs w:val="24"/>
        </w:rPr>
        <w:t xml:space="preserve"> </w:t>
      </w:r>
      <w:r w:rsidR="00385389" w:rsidRPr="007D3573">
        <w:rPr>
          <w:rFonts w:ascii="Times New Roman" w:hAnsi="Times New Roman"/>
          <w:sz w:val="24"/>
          <w:szCs w:val="24"/>
        </w:rPr>
        <w:t>genders.</w:t>
      </w:r>
      <w:r w:rsidR="00EF4B9B">
        <w:rPr>
          <w:rStyle w:val="FootnoteReference"/>
          <w:rFonts w:ascii="Times New Roman" w:hAnsi="Times New Roman"/>
          <w:sz w:val="24"/>
          <w:szCs w:val="24"/>
        </w:rPr>
        <w:footnoteReference w:id="5"/>
      </w:r>
      <w:r w:rsidR="00385389" w:rsidRPr="007D3573">
        <w:rPr>
          <w:rFonts w:ascii="Times New Roman" w:hAnsi="Times New Roman"/>
          <w:sz w:val="24"/>
          <w:szCs w:val="24"/>
        </w:rPr>
        <w:t xml:space="preserve"> In all cases we tried to avoid controversial figures or those strongly associated wit</w:t>
      </w:r>
      <w:r w:rsidR="000A1991" w:rsidRPr="007D3573">
        <w:rPr>
          <w:rFonts w:ascii="Times New Roman" w:hAnsi="Times New Roman"/>
          <w:sz w:val="24"/>
          <w:szCs w:val="24"/>
        </w:rPr>
        <w:t xml:space="preserve">h particular causes. </w:t>
      </w:r>
      <w:r w:rsidR="00385389" w:rsidRPr="007D3573">
        <w:rPr>
          <w:rFonts w:ascii="Times New Roman" w:hAnsi="Times New Roman"/>
          <w:sz w:val="24"/>
          <w:szCs w:val="24"/>
        </w:rPr>
        <w:t xml:space="preserve">Permission was obtained from students prior to naming them (pseudonyms are used in </w:t>
      </w:r>
      <w:r w:rsidR="00507A2C" w:rsidRPr="007D3573">
        <w:rPr>
          <w:rFonts w:ascii="Times New Roman" w:hAnsi="Times New Roman"/>
          <w:sz w:val="24"/>
          <w:szCs w:val="24"/>
        </w:rPr>
        <w:t>A</w:t>
      </w:r>
      <w:r w:rsidR="00385389" w:rsidRPr="007D3573">
        <w:rPr>
          <w:rFonts w:ascii="Times New Roman" w:hAnsi="Times New Roman"/>
          <w:sz w:val="24"/>
          <w:szCs w:val="24"/>
        </w:rPr>
        <w:t>ppendix</w:t>
      </w:r>
      <w:r w:rsidR="00EB0145" w:rsidRPr="007D3573">
        <w:rPr>
          <w:rFonts w:ascii="Times New Roman" w:hAnsi="Times New Roman"/>
          <w:sz w:val="24"/>
          <w:szCs w:val="24"/>
        </w:rPr>
        <w:t xml:space="preserve"> 2</w:t>
      </w:r>
      <w:r w:rsidR="00507A2C" w:rsidRPr="007D3573">
        <w:rPr>
          <w:rFonts w:ascii="Times New Roman" w:hAnsi="Times New Roman"/>
          <w:sz w:val="24"/>
          <w:szCs w:val="24"/>
        </w:rPr>
        <w:t xml:space="preserve"> </w:t>
      </w:r>
      <w:r w:rsidR="00385389" w:rsidRPr="007D3573">
        <w:rPr>
          <w:rFonts w:ascii="Times New Roman" w:hAnsi="Times New Roman"/>
          <w:sz w:val="24"/>
          <w:szCs w:val="24"/>
        </w:rPr>
        <w:t>to protect their anonymity). Celebrities and MPs were all written to and notified that we intended to use their names in the endorsements</w:t>
      </w:r>
      <w:r w:rsidR="0099478D" w:rsidRPr="007D3573">
        <w:rPr>
          <w:rFonts w:ascii="Times New Roman" w:hAnsi="Times New Roman"/>
          <w:sz w:val="24"/>
          <w:szCs w:val="24"/>
        </w:rPr>
        <w:t>,</w:t>
      </w:r>
      <w:r w:rsidR="00385389" w:rsidRPr="007D3573">
        <w:rPr>
          <w:rFonts w:ascii="Times New Roman" w:hAnsi="Times New Roman"/>
          <w:sz w:val="24"/>
          <w:szCs w:val="24"/>
        </w:rPr>
        <w:t xml:space="preserve"> with a request to contact us if they would rather not be named in an </w:t>
      </w:r>
      <w:r w:rsidR="00385389" w:rsidRPr="007D3573">
        <w:rPr>
          <w:rFonts w:ascii="Times New Roman" w:hAnsi="Times New Roman"/>
          <w:sz w:val="24"/>
          <w:szCs w:val="24"/>
        </w:rPr>
        <w:lastRenderedPageBreak/>
        <w:t>e</w:t>
      </w:r>
      <w:r w:rsidR="00CE0F9C" w:rsidRPr="007D3573">
        <w:rPr>
          <w:rFonts w:ascii="Times New Roman" w:hAnsi="Times New Roman"/>
          <w:sz w:val="24"/>
          <w:szCs w:val="24"/>
        </w:rPr>
        <w:t xml:space="preserve">ndorsement about volunteering. </w:t>
      </w:r>
      <w:r w:rsidR="00385389" w:rsidRPr="007D3573">
        <w:rPr>
          <w:rFonts w:ascii="Times New Roman" w:hAnsi="Times New Roman"/>
          <w:sz w:val="24"/>
          <w:szCs w:val="24"/>
        </w:rPr>
        <w:t>None of those we wrote to replied to say that they did not want to be named</w:t>
      </w:r>
      <w:r w:rsidR="00B077B7" w:rsidRPr="007D3573">
        <w:rPr>
          <w:rFonts w:ascii="Times New Roman" w:hAnsi="Times New Roman"/>
          <w:sz w:val="24"/>
          <w:szCs w:val="24"/>
        </w:rPr>
        <w:t xml:space="preserve">. </w:t>
      </w:r>
    </w:p>
    <w:p w14:paraId="558D69C1" w14:textId="7F42AA98" w:rsidR="00385389" w:rsidRPr="007D3573" w:rsidRDefault="00385389" w:rsidP="001F3A5E">
      <w:pPr>
        <w:spacing w:line="480" w:lineRule="auto"/>
        <w:ind w:firstLine="720"/>
        <w:jc w:val="both"/>
        <w:rPr>
          <w:rFonts w:ascii="Times New Roman" w:hAnsi="Times New Roman"/>
          <w:sz w:val="24"/>
          <w:szCs w:val="24"/>
        </w:rPr>
      </w:pPr>
      <w:r w:rsidRPr="007D3573">
        <w:rPr>
          <w:rFonts w:ascii="Times New Roman" w:hAnsi="Times New Roman"/>
          <w:sz w:val="24"/>
          <w:szCs w:val="24"/>
        </w:rPr>
        <w:t>The politicians selected were all lesser known ‘backbench’</w:t>
      </w:r>
      <w:r w:rsidRPr="007D3573">
        <w:rPr>
          <w:rStyle w:val="FootnoteReference"/>
          <w:rFonts w:ascii="Times New Roman" w:hAnsi="Times New Roman"/>
          <w:sz w:val="24"/>
          <w:szCs w:val="24"/>
        </w:rPr>
        <w:footnoteReference w:id="6"/>
      </w:r>
      <w:r w:rsidRPr="007D3573">
        <w:rPr>
          <w:rFonts w:ascii="Times New Roman" w:hAnsi="Times New Roman"/>
          <w:sz w:val="24"/>
          <w:szCs w:val="24"/>
        </w:rPr>
        <w:t xml:space="preserve"> Members of Parliament (MPs), including two Labour and</w:t>
      </w:r>
      <w:r w:rsidR="009A5EF9" w:rsidRPr="007D3573">
        <w:rPr>
          <w:rFonts w:ascii="Times New Roman" w:hAnsi="Times New Roman"/>
          <w:sz w:val="24"/>
          <w:szCs w:val="24"/>
        </w:rPr>
        <w:t xml:space="preserve"> two Conservative politicians. </w:t>
      </w:r>
      <w:r w:rsidRPr="007D3573">
        <w:rPr>
          <w:rFonts w:ascii="Times New Roman" w:hAnsi="Times New Roman"/>
          <w:sz w:val="24"/>
          <w:szCs w:val="24"/>
        </w:rPr>
        <w:t xml:space="preserve">The MPs that were selected did not represent the constituencies in the areas where </w:t>
      </w:r>
      <w:r w:rsidR="009A5EF9" w:rsidRPr="007D3573">
        <w:rPr>
          <w:rFonts w:ascii="Times New Roman" w:hAnsi="Times New Roman"/>
          <w:sz w:val="24"/>
          <w:szCs w:val="24"/>
        </w:rPr>
        <w:t xml:space="preserve">the universities were located. </w:t>
      </w:r>
      <w:r w:rsidRPr="007D3573">
        <w:rPr>
          <w:rFonts w:ascii="Times New Roman" w:hAnsi="Times New Roman"/>
          <w:sz w:val="24"/>
          <w:szCs w:val="24"/>
        </w:rPr>
        <w:t>The reason for this was that we did not wish the politician endorsement to be affected by students’ perceptions of their performanc</w:t>
      </w:r>
      <w:r w:rsidR="004E2FDB" w:rsidRPr="007D3573">
        <w:rPr>
          <w:rFonts w:ascii="Times New Roman" w:hAnsi="Times New Roman"/>
          <w:sz w:val="24"/>
          <w:szCs w:val="24"/>
        </w:rPr>
        <w:t xml:space="preserve">e in their role as a local MP. </w:t>
      </w:r>
      <w:r w:rsidRPr="007D3573">
        <w:rPr>
          <w:rFonts w:ascii="Times New Roman" w:hAnsi="Times New Roman"/>
          <w:sz w:val="24"/>
          <w:szCs w:val="24"/>
        </w:rPr>
        <w:t>Rather, we were interested in the generic effect o</w:t>
      </w:r>
      <w:r w:rsidR="00937A07" w:rsidRPr="007D3573">
        <w:rPr>
          <w:rFonts w:ascii="Times New Roman" w:hAnsi="Times New Roman"/>
          <w:sz w:val="24"/>
          <w:szCs w:val="24"/>
        </w:rPr>
        <w:t xml:space="preserve">f national political figures. </w:t>
      </w:r>
      <w:r w:rsidRPr="007D3573">
        <w:rPr>
          <w:rFonts w:ascii="Times New Roman" w:hAnsi="Times New Roman"/>
          <w:sz w:val="24"/>
          <w:szCs w:val="24"/>
        </w:rPr>
        <w:t>The celebrities were relatively high profile</w:t>
      </w:r>
      <w:r w:rsidR="00965CFD" w:rsidRPr="007D3573">
        <w:rPr>
          <w:rFonts w:ascii="Times New Roman" w:hAnsi="Times New Roman"/>
          <w:sz w:val="24"/>
          <w:szCs w:val="24"/>
        </w:rPr>
        <w:t>,</w:t>
      </w:r>
      <w:r w:rsidRPr="007D3573">
        <w:rPr>
          <w:rFonts w:ascii="Times New Roman" w:hAnsi="Times New Roman"/>
          <w:sz w:val="24"/>
          <w:szCs w:val="24"/>
        </w:rPr>
        <w:t xml:space="preserve"> but not known to be associated with controversial causes or issues. One celebrity was a sportsman, one was a television presenter and author, one a journalist and television presenter, and the other a singer, dancer and television presenter. The peers that were select</w:t>
      </w:r>
      <w:r w:rsidR="00965CFD" w:rsidRPr="007D3573">
        <w:rPr>
          <w:rFonts w:ascii="Times New Roman" w:hAnsi="Times New Roman"/>
          <w:sz w:val="24"/>
          <w:szCs w:val="24"/>
        </w:rPr>
        <w:t>ed</w:t>
      </w:r>
      <w:r w:rsidRPr="007D3573">
        <w:rPr>
          <w:rFonts w:ascii="Times New Roman" w:hAnsi="Times New Roman"/>
          <w:sz w:val="24"/>
          <w:szCs w:val="24"/>
        </w:rPr>
        <w:t xml:space="preserve"> were real students, studying degrees at the universities taking part. However, we did not name students from the particular </w:t>
      </w:r>
      <w:r w:rsidRPr="007D3573">
        <w:rPr>
          <w:rFonts w:ascii="Times New Roman" w:hAnsi="Times New Roman"/>
          <w:sz w:val="24"/>
          <w:szCs w:val="24"/>
        </w:rPr>
        <w:lastRenderedPageBreak/>
        <w:t>institution to which we sent e</w:t>
      </w:r>
      <w:r w:rsidR="00B255A1" w:rsidRPr="007D3573">
        <w:rPr>
          <w:rFonts w:ascii="Times New Roman" w:hAnsi="Times New Roman"/>
          <w:sz w:val="24"/>
          <w:szCs w:val="24"/>
        </w:rPr>
        <w:t>-</w:t>
      </w:r>
      <w:r w:rsidRPr="007D3573">
        <w:rPr>
          <w:rFonts w:ascii="Times New Roman" w:hAnsi="Times New Roman"/>
          <w:sz w:val="24"/>
          <w:szCs w:val="24"/>
        </w:rPr>
        <w:t>mails. This was to avoid a potential problem whereby the named individuals would be personally known to so</w:t>
      </w:r>
      <w:r w:rsidR="004E2FDB" w:rsidRPr="007D3573">
        <w:rPr>
          <w:rFonts w:ascii="Times New Roman" w:hAnsi="Times New Roman"/>
          <w:sz w:val="24"/>
          <w:szCs w:val="24"/>
        </w:rPr>
        <w:t xml:space="preserve">me students and not to others. </w:t>
      </w:r>
      <w:r w:rsidRPr="007D3573">
        <w:rPr>
          <w:rFonts w:ascii="Times New Roman" w:hAnsi="Times New Roman"/>
          <w:sz w:val="24"/>
          <w:szCs w:val="24"/>
        </w:rPr>
        <w:t xml:space="preserve">Again, we were interested in the general effect of people who were representative of students’ peer group rather than the effect of specific people known personally to </w:t>
      </w:r>
      <w:r w:rsidR="004E2FDB" w:rsidRPr="007D3573">
        <w:rPr>
          <w:rFonts w:ascii="Times New Roman" w:hAnsi="Times New Roman"/>
          <w:sz w:val="24"/>
          <w:szCs w:val="24"/>
        </w:rPr>
        <w:t xml:space="preserve">participants in our study. </w:t>
      </w:r>
      <w:r w:rsidRPr="007D3573">
        <w:rPr>
          <w:rFonts w:ascii="Times New Roman" w:hAnsi="Times New Roman"/>
          <w:sz w:val="24"/>
          <w:szCs w:val="24"/>
        </w:rPr>
        <w:t>We selected four students for each university, and the students included a range of people in terms of ethnicity, gender, subj</w:t>
      </w:r>
      <w:r w:rsidR="0051346A" w:rsidRPr="007D3573">
        <w:rPr>
          <w:rFonts w:ascii="Times New Roman" w:hAnsi="Times New Roman"/>
          <w:sz w:val="24"/>
          <w:szCs w:val="24"/>
        </w:rPr>
        <w:t xml:space="preserve">ect studied and year of study. </w:t>
      </w:r>
      <w:r w:rsidRPr="007D3573">
        <w:rPr>
          <w:rFonts w:ascii="Times New Roman" w:hAnsi="Times New Roman"/>
          <w:sz w:val="24"/>
          <w:szCs w:val="24"/>
        </w:rPr>
        <w:t>This was to illustrate that all sorts of students from different backgrounds, across different courses and at various stages of their degree course</w:t>
      </w:r>
      <w:r w:rsidR="008E1389" w:rsidRPr="007D3573">
        <w:rPr>
          <w:rFonts w:ascii="Times New Roman" w:hAnsi="Times New Roman"/>
          <w:sz w:val="24"/>
          <w:szCs w:val="24"/>
        </w:rPr>
        <w:t>,</w:t>
      </w:r>
      <w:r w:rsidRPr="007D3573">
        <w:rPr>
          <w:rFonts w:ascii="Times New Roman" w:hAnsi="Times New Roman"/>
          <w:sz w:val="24"/>
          <w:szCs w:val="24"/>
        </w:rPr>
        <w:t xml:space="preserve"> could volunteer. </w:t>
      </w:r>
    </w:p>
    <w:p w14:paraId="2D1F0375" w14:textId="4C03D9AD" w:rsidR="00385389" w:rsidRPr="007D3573" w:rsidRDefault="0051346A" w:rsidP="001F3A5E">
      <w:pPr>
        <w:spacing w:line="480" w:lineRule="auto"/>
        <w:ind w:firstLine="720"/>
        <w:jc w:val="both"/>
        <w:rPr>
          <w:rFonts w:ascii="Times New Roman" w:hAnsi="Times New Roman"/>
          <w:sz w:val="24"/>
          <w:szCs w:val="24"/>
        </w:rPr>
      </w:pPr>
      <w:r w:rsidRPr="007D3573">
        <w:rPr>
          <w:rFonts w:ascii="Times New Roman" w:hAnsi="Times New Roman"/>
          <w:sz w:val="24"/>
          <w:szCs w:val="24"/>
        </w:rPr>
        <w:t xml:space="preserve">As shown in </w:t>
      </w:r>
      <w:r w:rsidR="00507A2C" w:rsidRPr="007D3573">
        <w:rPr>
          <w:rFonts w:ascii="Times New Roman" w:hAnsi="Times New Roman"/>
          <w:sz w:val="24"/>
          <w:szCs w:val="24"/>
        </w:rPr>
        <w:t xml:space="preserve">our online </w:t>
      </w:r>
      <w:r w:rsidR="004E5763" w:rsidRPr="007D3573">
        <w:rPr>
          <w:rFonts w:ascii="Times New Roman" w:hAnsi="Times New Roman"/>
          <w:sz w:val="24"/>
          <w:szCs w:val="24"/>
        </w:rPr>
        <w:t>Appendix 5</w:t>
      </w:r>
      <w:r w:rsidR="00507C2A" w:rsidRPr="007D3573">
        <w:rPr>
          <w:rFonts w:ascii="Times New Roman" w:hAnsi="Times New Roman"/>
          <w:sz w:val="24"/>
          <w:szCs w:val="24"/>
        </w:rPr>
        <w:t>,</w:t>
      </w:r>
      <w:r w:rsidR="004E5763" w:rsidRPr="007D3573">
        <w:rPr>
          <w:rFonts w:ascii="Times New Roman" w:hAnsi="Times New Roman"/>
          <w:sz w:val="24"/>
          <w:szCs w:val="24"/>
        </w:rPr>
        <w:t xml:space="preserve"> </w:t>
      </w:r>
      <w:r w:rsidRPr="007D3573">
        <w:rPr>
          <w:rFonts w:ascii="Times New Roman" w:hAnsi="Times New Roman"/>
          <w:sz w:val="24"/>
          <w:szCs w:val="24"/>
        </w:rPr>
        <w:t>T</w:t>
      </w:r>
      <w:r w:rsidR="00385389" w:rsidRPr="007D3573">
        <w:rPr>
          <w:rFonts w:ascii="Times New Roman" w:hAnsi="Times New Roman"/>
          <w:sz w:val="24"/>
          <w:szCs w:val="24"/>
        </w:rPr>
        <w:t xml:space="preserve">able 1, the randomisation process generated a balanced sample in terms of the main covariates of interest in our study. There were no significant differences between the control group and each treatment group, apart from slightly more females in the celebrity group than in the control group, and slightly more students with parents who had a degree in the peer group than in the control group. Each of these </w:t>
      </w:r>
      <w:r w:rsidR="00FC5ABD" w:rsidRPr="007D3573">
        <w:rPr>
          <w:rFonts w:ascii="Times New Roman" w:hAnsi="Times New Roman"/>
          <w:sz w:val="24"/>
          <w:szCs w:val="24"/>
        </w:rPr>
        <w:t xml:space="preserve">differences </w:t>
      </w:r>
      <w:r w:rsidR="00385389" w:rsidRPr="007D3573">
        <w:rPr>
          <w:rFonts w:ascii="Times New Roman" w:hAnsi="Times New Roman"/>
          <w:sz w:val="24"/>
          <w:szCs w:val="24"/>
        </w:rPr>
        <w:t>was significant at the 0.05 level.</w:t>
      </w:r>
      <w:r w:rsidR="00FC5ABD" w:rsidRPr="007D3573">
        <w:rPr>
          <w:rFonts w:ascii="Times New Roman" w:hAnsi="Times New Roman"/>
          <w:sz w:val="24"/>
          <w:szCs w:val="24"/>
        </w:rPr>
        <w:t xml:space="preserve"> </w:t>
      </w:r>
      <w:r w:rsidR="00CE0F9C" w:rsidRPr="007D3573">
        <w:rPr>
          <w:rFonts w:ascii="Times New Roman" w:hAnsi="Times New Roman"/>
          <w:sz w:val="24"/>
          <w:szCs w:val="24"/>
        </w:rPr>
        <w:t>Regression on the treatment</w:t>
      </w:r>
      <w:r w:rsidR="00FC5ABD" w:rsidRPr="007D3573">
        <w:rPr>
          <w:rFonts w:ascii="Times New Roman" w:hAnsi="Times New Roman"/>
          <w:sz w:val="24"/>
          <w:szCs w:val="24"/>
        </w:rPr>
        <w:t xml:space="preserve"> allocation</w:t>
      </w:r>
      <w:r w:rsidR="00233CEC" w:rsidRPr="007D3573">
        <w:rPr>
          <w:rFonts w:ascii="Times New Roman" w:hAnsi="Times New Roman"/>
          <w:sz w:val="24"/>
          <w:szCs w:val="24"/>
        </w:rPr>
        <w:t xml:space="preserve"> (</w:t>
      </w:r>
      <w:r w:rsidR="00507A2C" w:rsidRPr="007D3573">
        <w:rPr>
          <w:rFonts w:ascii="Times New Roman" w:hAnsi="Times New Roman"/>
          <w:sz w:val="24"/>
          <w:szCs w:val="24"/>
        </w:rPr>
        <w:t xml:space="preserve">Online </w:t>
      </w:r>
      <w:r w:rsidR="004E5763" w:rsidRPr="007D3573">
        <w:rPr>
          <w:rFonts w:ascii="Times New Roman" w:hAnsi="Times New Roman"/>
          <w:sz w:val="24"/>
          <w:szCs w:val="24"/>
        </w:rPr>
        <w:t xml:space="preserve">Appendix 5, </w:t>
      </w:r>
      <w:r w:rsidR="00E0211A" w:rsidRPr="007D3573">
        <w:rPr>
          <w:rFonts w:ascii="Times New Roman" w:hAnsi="Times New Roman"/>
          <w:sz w:val="24"/>
          <w:szCs w:val="24"/>
        </w:rPr>
        <w:t>T</w:t>
      </w:r>
      <w:r w:rsidR="00233CEC" w:rsidRPr="007D3573">
        <w:rPr>
          <w:rFonts w:ascii="Times New Roman" w:hAnsi="Times New Roman"/>
          <w:sz w:val="24"/>
          <w:szCs w:val="24"/>
        </w:rPr>
        <w:t>able 2)</w:t>
      </w:r>
      <w:r w:rsidR="00CE0F9C" w:rsidRPr="007D3573">
        <w:rPr>
          <w:rFonts w:ascii="Times New Roman" w:hAnsi="Times New Roman"/>
          <w:sz w:val="24"/>
          <w:szCs w:val="24"/>
        </w:rPr>
        <w:t xml:space="preserve"> shows </w:t>
      </w:r>
      <w:r w:rsidR="004E382E" w:rsidRPr="007D3573">
        <w:rPr>
          <w:rFonts w:ascii="Times New Roman" w:hAnsi="Times New Roman"/>
          <w:sz w:val="24"/>
          <w:szCs w:val="24"/>
        </w:rPr>
        <w:t xml:space="preserve">that </w:t>
      </w:r>
      <w:r w:rsidR="00CE0F9C" w:rsidRPr="007D3573">
        <w:rPr>
          <w:rFonts w:ascii="Times New Roman" w:hAnsi="Times New Roman"/>
          <w:sz w:val="24"/>
          <w:szCs w:val="24"/>
        </w:rPr>
        <w:t xml:space="preserve">parental education </w:t>
      </w:r>
      <w:r w:rsidR="00CE0F9C" w:rsidRPr="007D3573">
        <w:rPr>
          <w:rFonts w:ascii="Times New Roman" w:hAnsi="Times New Roman"/>
          <w:sz w:val="24"/>
          <w:szCs w:val="24"/>
        </w:rPr>
        <w:lastRenderedPageBreak/>
        <w:t>was significant</w:t>
      </w:r>
      <w:r w:rsidR="003643CE" w:rsidRPr="007D3573">
        <w:rPr>
          <w:rFonts w:ascii="Times New Roman" w:hAnsi="Times New Roman"/>
          <w:sz w:val="24"/>
          <w:szCs w:val="24"/>
        </w:rPr>
        <w:t>ly</w:t>
      </w:r>
      <w:r w:rsidR="00CE0F9C" w:rsidRPr="007D3573">
        <w:rPr>
          <w:rFonts w:ascii="Times New Roman" w:hAnsi="Times New Roman"/>
          <w:sz w:val="24"/>
          <w:szCs w:val="24"/>
        </w:rPr>
        <w:t xml:space="preserve"> differ</w:t>
      </w:r>
      <w:r w:rsidR="00062074" w:rsidRPr="007D3573">
        <w:rPr>
          <w:rFonts w:ascii="Times New Roman" w:hAnsi="Times New Roman"/>
          <w:sz w:val="24"/>
          <w:szCs w:val="24"/>
        </w:rPr>
        <w:t>ent for the student treatment</w:t>
      </w:r>
      <w:r w:rsidR="004E382E" w:rsidRPr="007D3573">
        <w:rPr>
          <w:rFonts w:ascii="Times New Roman" w:hAnsi="Times New Roman"/>
          <w:sz w:val="24"/>
          <w:szCs w:val="24"/>
        </w:rPr>
        <w:t xml:space="preserve"> and the proportion of white vs</w:t>
      </w:r>
      <w:r w:rsidR="00830C83" w:rsidRPr="007D3573">
        <w:rPr>
          <w:rFonts w:ascii="Times New Roman" w:hAnsi="Times New Roman"/>
          <w:sz w:val="24"/>
          <w:szCs w:val="24"/>
        </w:rPr>
        <w:t>.</w:t>
      </w:r>
      <w:r w:rsidR="004E382E" w:rsidRPr="007D3573">
        <w:rPr>
          <w:rFonts w:ascii="Times New Roman" w:hAnsi="Times New Roman"/>
          <w:sz w:val="24"/>
          <w:szCs w:val="24"/>
        </w:rPr>
        <w:t xml:space="preserve"> non-white students significantly different for the politician treatment, both at the 0.05 level of significance</w:t>
      </w:r>
      <w:r w:rsidR="00062074" w:rsidRPr="007D3573">
        <w:rPr>
          <w:rFonts w:ascii="Times New Roman" w:hAnsi="Times New Roman"/>
          <w:sz w:val="24"/>
          <w:szCs w:val="24"/>
        </w:rPr>
        <w:t xml:space="preserve">. </w:t>
      </w:r>
      <w:r w:rsidR="00E0211A" w:rsidRPr="007D3573">
        <w:rPr>
          <w:rFonts w:ascii="Times New Roman" w:hAnsi="Times New Roman"/>
          <w:sz w:val="24"/>
          <w:szCs w:val="24"/>
        </w:rPr>
        <w:t>However, with 30 tests of variables reported in Table 2 these findings are consistent with chance variation and w</w:t>
      </w:r>
      <w:r w:rsidR="00CE0F9C" w:rsidRPr="007D3573">
        <w:rPr>
          <w:rFonts w:ascii="Times New Roman" w:hAnsi="Times New Roman"/>
          <w:sz w:val="24"/>
          <w:szCs w:val="24"/>
        </w:rPr>
        <w:t xml:space="preserve">e conclude </w:t>
      </w:r>
      <w:r w:rsidR="000F56D0" w:rsidRPr="007D3573">
        <w:rPr>
          <w:rFonts w:ascii="Times New Roman" w:hAnsi="Times New Roman"/>
          <w:sz w:val="24"/>
          <w:szCs w:val="24"/>
        </w:rPr>
        <w:t xml:space="preserve">that </w:t>
      </w:r>
      <w:r w:rsidR="00CE0F9C" w:rsidRPr="007D3573">
        <w:rPr>
          <w:rFonts w:ascii="Times New Roman" w:hAnsi="Times New Roman"/>
          <w:sz w:val="24"/>
          <w:szCs w:val="24"/>
        </w:rPr>
        <w:t>the treatments are</w:t>
      </w:r>
      <w:r w:rsidR="00B473B3" w:rsidRPr="007D3573">
        <w:rPr>
          <w:rFonts w:ascii="Times New Roman" w:hAnsi="Times New Roman"/>
          <w:sz w:val="24"/>
          <w:szCs w:val="24"/>
        </w:rPr>
        <w:t xml:space="preserve"> </w:t>
      </w:r>
      <w:r w:rsidR="00DF26E8" w:rsidRPr="007D3573">
        <w:rPr>
          <w:rFonts w:ascii="Times New Roman" w:hAnsi="Times New Roman"/>
          <w:sz w:val="24"/>
          <w:szCs w:val="24"/>
        </w:rPr>
        <w:t>balanced</w:t>
      </w:r>
      <w:r w:rsidR="000442B7" w:rsidRPr="007D3573">
        <w:rPr>
          <w:rFonts w:ascii="Times New Roman" w:hAnsi="Times New Roman"/>
          <w:sz w:val="24"/>
          <w:szCs w:val="24"/>
        </w:rPr>
        <w:t xml:space="preserve"> overall</w:t>
      </w:r>
      <w:r w:rsidR="00CE0F9C" w:rsidRPr="007D3573">
        <w:rPr>
          <w:rFonts w:ascii="Times New Roman" w:hAnsi="Times New Roman"/>
          <w:sz w:val="24"/>
          <w:szCs w:val="24"/>
        </w:rPr>
        <w:t>.</w:t>
      </w:r>
    </w:p>
    <w:p w14:paraId="19D45A07" w14:textId="77777777" w:rsidR="00FC5ABD" w:rsidRPr="007D3573" w:rsidRDefault="00FC5ABD" w:rsidP="001F3A5E">
      <w:pPr>
        <w:spacing w:line="480" w:lineRule="auto"/>
        <w:ind w:firstLine="720"/>
        <w:jc w:val="both"/>
        <w:rPr>
          <w:rFonts w:ascii="Times New Roman" w:hAnsi="Times New Roman"/>
          <w:sz w:val="24"/>
          <w:szCs w:val="24"/>
        </w:rPr>
      </w:pPr>
    </w:p>
    <w:p w14:paraId="49A0E6C0" w14:textId="77777777" w:rsidR="00976505" w:rsidRDefault="00976505" w:rsidP="00242B61">
      <w:pPr>
        <w:jc w:val="both"/>
        <w:rPr>
          <w:rFonts w:ascii="Times New Roman" w:hAnsi="Times New Roman"/>
          <w:b/>
          <w:sz w:val="24"/>
          <w:szCs w:val="24"/>
        </w:rPr>
      </w:pPr>
    </w:p>
    <w:p w14:paraId="462BD331" w14:textId="77777777" w:rsidR="00E91167" w:rsidRDefault="00E91167" w:rsidP="00242B61">
      <w:pPr>
        <w:jc w:val="both"/>
        <w:rPr>
          <w:rFonts w:ascii="Times New Roman" w:hAnsi="Times New Roman"/>
          <w:b/>
          <w:sz w:val="24"/>
          <w:szCs w:val="24"/>
        </w:rPr>
      </w:pPr>
    </w:p>
    <w:p w14:paraId="028E6CB4" w14:textId="77777777" w:rsidR="00385389" w:rsidRPr="007D3573" w:rsidRDefault="000A1991" w:rsidP="00242B61">
      <w:pPr>
        <w:jc w:val="both"/>
        <w:rPr>
          <w:rFonts w:ascii="Times New Roman" w:hAnsi="Times New Roman"/>
          <w:b/>
          <w:sz w:val="24"/>
          <w:szCs w:val="24"/>
        </w:rPr>
      </w:pPr>
      <w:r w:rsidRPr="007D3573">
        <w:rPr>
          <w:rFonts w:ascii="Times New Roman" w:hAnsi="Times New Roman"/>
          <w:b/>
          <w:sz w:val="24"/>
          <w:szCs w:val="24"/>
        </w:rPr>
        <w:t xml:space="preserve">Research </w:t>
      </w:r>
      <w:r w:rsidR="009106B9" w:rsidRPr="007D3573">
        <w:rPr>
          <w:rFonts w:ascii="Times New Roman" w:hAnsi="Times New Roman"/>
          <w:b/>
          <w:sz w:val="24"/>
          <w:szCs w:val="24"/>
        </w:rPr>
        <w:t>implementation</w:t>
      </w:r>
      <w:r w:rsidR="00385389" w:rsidRPr="007D3573">
        <w:rPr>
          <w:rFonts w:ascii="Times New Roman" w:hAnsi="Times New Roman"/>
          <w:b/>
          <w:sz w:val="24"/>
          <w:szCs w:val="24"/>
        </w:rPr>
        <w:t xml:space="preserve"> and outcome measures</w:t>
      </w:r>
    </w:p>
    <w:p w14:paraId="2CECE4AC" w14:textId="7D472BB4" w:rsidR="00385389" w:rsidRPr="007D3573" w:rsidRDefault="00385389" w:rsidP="001F3A5E">
      <w:pPr>
        <w:spacing w:line="480" w:lineRule="auto"/>
        <w:ind w:firstLine="720"/>
        <w:jc w:val="both"/>
        <w:rPr>
          <w:rFonts w:ascii="Times New Roman" w:hAnsi="Times New Roman"/>
          <w:sz w:val="24"/>
          <w:szCs w:val="24"/>
        </w:rPr>
      </w:pPr>
      <w:r w:rsidRPr="007D3573">
        <w:rPr>
          <w:rFonts w:ascii="Times New Roman" w:hAnsi="Times New Roman"/>
          <w:sz w:val="24"/>
          <w:szCs w:val="24"/>
        </w:rPr>
        <w:t>T</w:t>
      </w:r>
      <w:r w:rsidR="000A1991" w:rsidRPr="007D3573">
        <w:rPr>
          <w:rFonts w:ascii="Times New Roman" w:hAnsi="Times New Roman"/>
          <w:sz w:val="24"/>
          <w:szCs w:val="24"/>
        </w:rPr>
        <w:t>he research design is set out</w:t>
      </w:r>
      <w:r w:rsidR="0051346A" w:rsidRPr="007D3573">
        <w:rPr>
          <w:rFonts w:ascii="Times New Roman" w:hAnsi="Times New Roman"/>
          <w:sz w:val="24"/>
          <w:szCs w:val="24"/>
        </w:rPr>
        <w:t xml:space="preserve"> in F</w:t>
      </w:r>
      <w:r w:rsidRPr="007D3573">
        <w:rPr>
          <w:rFonts w:ascii="Times New Roman" w:hAnsi="Times New Roman"/>
          <w:sz w:val="24"/>
          <w:szCs w:val="24"/>
        </w:rPr>
        <w:t>igure 1. Students were sent an e</w:t>
      </w:r>
      <w:r w:rsidR="0051346A" w:rsidRPr="007D3573">
        <w:rPr>
          <w:rFonts w:ascii="Times New Roman" w:hAnsi="Times New Roman"/>
          <w:sz w:val="24"/>
          <w:szCs w:val="24"/>
        </w:rPr>
        <w:t>-</w:t>
      </w:r>
      <w:r w:rsidRPr="007D3573">
        <w:rPr>
          <w:rFonts w:ascii="Times New Roman" w:hAnsi="Times New Roman"/>
          <w:sz w:val="24"/>
          <w:szCs w:val="24"/>
        </w:rPr>
        <w:t>mail containing the specific endorsement message relevant to the treatment or control group to which they had been randomly allocated on the week beginning 14 October 2013 (for practical reasons the exact dates varied by university but all e</w:t>
      </w:r>
      <w:r w:rsidR="00FC5ABD" w:rsidRPr="007D3573">
        <w:rPr>
          <w:rFonts w:ascii="Times New Roman" w:hAnsi="Times New Roman"/>
          <w:sz w:val="24"/>
          <w:szCs w:val="24"/>
        </w:rPr>
        <w:t>-</w:t>
      </w:r>
      <w:r w:rsidRPr="007D3573">
        <w:rPr>
          <w:rFonts w:ascii="Times New Roman" w:hAnsi="Times New Roman"/>
          <w:sz w:val="24"/>
          <w:szCs w:val="24"/>
        </w:rPr>
        <w:t>mails were sent within a th</w:t>
      </w:r>
      <w:r w:rsidR="002E441E" w:rsidRPr="007D3573">
        <w:rPr>
          <w:rFonts w:ascii="Times New Roman" w:hAnsi="Times New Roman"/>
          <w:sz w:val="24"/>
          <w:szCs w:val="24"/>
        </w:rPr>
        <w:t>ree-</w:t>
      </w:r>
      <w:r w:rsidR="00FC5ABD" w:rsidRPr="007D3573">
        <w:rPr>
          <w:rFonts w:ascii="Times New Roman" w:hAnsi="Times New Roman"/>
          <w:sz w:val="24"/>
          <w:szCs w:val="24"/>
        </w:rPr>
        <w:t>day period, i.e. Wednesday to</w:t>
      </w:r>
      <w:r w:rsidRPr="007D3573">
        <w:rPr>
          <w:rFonts w:ascii="Times New Roman" w:hAnsi="Times New Roman"/>
          <w:sz w:val="24"/>
          <w:szCs w:val="24"/>
        </w:rPr>
        <w:t xml:space="preserve"> Fri</w:t>
      </w:r>
      <w:r w:rsidR="0051346A" w:rsidRPr="007D3573">
        <w:rPr>
          <w:rFonts w:ascii="Times New Roman" w:hAnsi="Times New Roman"/>
          <w:sz w:val="24"/>
          <w:szCs w:val="24"/>
        </w:rPr>
        <w:t>day</w:t>
      </w:r>
      <w:r w:rsidRPr="007D3573">
        <w:rPr>
          <w:rFonts w:ascii="Times New Roman" w:hAnsi="Times New Roman"/>
          <w:sz w:val="24"/>
          <w:szCs w:val="24"/>
        </w:rPr>
        <w:t xml:space="preserve"> of that week). For one university, and for </w:t>
      </w:r>
      <w:r w:rsidRPr="007D3573">
        <w:rPr>
          <w:rFonts w:ascii="Times New Roman" w:hAnsi="Times New Roman"/>
          <w:sz w:val="24"/>
          <w:szCs w:val="24"/>
        </w:rPr>
        <w:lastRenderedPageBreak/>
        <w:t>data protection reasons specific to that institution, the e</w:t>
      </w:r>
      <w:r w:rsidR="00CE0F9C" w:rsidRPr="007D3573">
        <w:rPr>
          <w:rFonts w:ascii="Times New Roman" w:hAnsi="Times New Roman"/>
          <w:sz w:val="24"/>
          <w:szCs w:val="24"/>
        </w:rPr>
        <w:t>-</w:t>
      </w:r>
      <w:r w:rsidRPr="007D3573">
        <w:rPr>
          <w:rFonts w:ascii="Times New Roman" w:hAnsi="Times New Roman"/>
          <w:sz w:val="24"/>
          <w:szCs w:val="24"/>
        </w:rPr>
        <w:t>mails were sent on behalf of the research team by the University’s Student Volunteering Service</w:t>
      </w:r>
      <w:r w:rsidR="0099478D" w:rsidRPr="007D3573">
        <w:rPr>
          <w:rFonts w:ascii="Times New Roman" w:hAnsi="Times New Roman"/>
          <w:sz w:val="24"/>
          <w:szCs w:val="24"/>
        </w:rPr>
        <w:t>, but signed from the research team, consistent with the other universities</w:t>
      </w:r>
      <w:r w:rsidRPr="007D3573">
        <w:rPr>
          <w:rFonts w:ascii="Times New Roman" w:hAnsi="Times New Roman"/>
          <w:sz w:val="24"/>
          <w:szCs w:val="24"/>
        </w:rPr>
        <w:t xml:space="preserve">. In all other cases, </w:t>
      </w:r>
      <w:r w:rsidR="00603612" w:rsidRPr="007D3573">
        <w:rPr>
          <w:rFonts w:ascii="Times New Roman" w:hAnsi="Times New Roman"/>
          <w:sz w:val="24"/>
          <w:szCs w:val="24"/>
        </w:rPr>
        <w:t xml:space="preserve">the research team sent </w:t>
      </w:r>
      <w:r w:rsidRPr="007D3573">
        <w:rPr>
          <w:rFonts w:ascii="Times New Roman" w:hAnsi="Times New Roman"/>
          <w:sz w:val="24"/>
          <w:szCs w:val="24"/>
        </w:rPr>
        <w:t>e</w:t>
      </w:r>
      <w:r w:rsidR="00CE0F9C" w:rsidRPr="007D3573">
        <w:rPr>
          <w:rFonts w:ascii="Times New Roman" w:hAnsi="Times New Roman"/>
          <w:sz w:val="24"/>
          <w:szCs w:val="24"/>
        </w:rPr>
        <w:t>-</w:t>
      </w:r>
      <w:r w:rsidRPr="007D3573">
        <w:rPr>
          <w:rFonts w:ascii="Times New Roman" w:hAnsi="Times New Roman"/>
          <w:sz w:val="24"/>
          <w:szCs w:val="24"/>
        </w:rPr>
        <w:t xml:space="preserve">mails from the project </w:t>
      </w:r>
      <w:r w:rsidR="00914B53" w:rsidRPr="007D3573">
        <w:rPr>
          <w:rFonts w:ascii="Times New Roman" w:hAnsi="Times New Roman"/>
          <w:sz w:val="24"/>
          <w:szCs w:val="24"/>
        </w:rPr>
        <w:t>e-mail</w:t>
      </w:r>
      <w:r w:rsidRPr="007D3573">
        <w:rPr>
          <w:rFonts w:ascii="Times New Roman" w:hAnsi="Times New Roman"/>
          <w:sz w:val="24"/>
          <w:szCs w:val="24"/>
        </w:rPr>
        <w:t xml:space="preserve"> address. </w:t>
      </w:r>
      <w:r w:rsidR="0099478D" w:rsidRPr="007D3573">
        <w:rPr>
          <w:rFonts w:ascii="Times New Roman" w:hAnsi="Times New Roman"/>
          <w:sz w:val="24"/>
          <w:szCs w:val="24"/>
        </w:rPr>
        <w:t>The text and headers used were consistent across all the universities</w:t>
      </w:r>
      <w:r w:rsidR="00F965CF" w:rsidRPr="007D3573">
        <w:rPr>
          <w:rFonts w:ascii="Times New Roman" w:hAnsi="Times New Roman"/>
          <w:sz w:val="24"/>
          <w:szCs w:val="24"/>
        </w:rPr>
        <w:t xml:space="preserve">. </w:t>
      </w:r>
      <w:r w:rsidR="005F72EE">
        <w:rPr>
          <w:rFonts w:ascii="Times New Roman" w:hAnsi="Times New Roman"/>
          <w:sz w:val="24"/>
          <w:szCs w:val="24"/>
        </w:rPr>
        <w:t>The</w:t>
      </w:r>
      <w:r w:rsidRPr="007D3573">
        <w:rPr>
          <w:rFonts w:ascii="Times New Roman" w:hAnsi="Times New Roman"/>
          <w:sz w:val="24"/>
          <w:szCs w:val="24"/>
        </w:rPr>
        <w:t xml:space="preserve"> reminder e</w:t>
      </w:r>
      <w:r w:rsidR="00CE0F9C" w:rsidRPr="007D3573">
        <w:rPr>
          <w:rFonts w:ascii="Times New Roman" w:hAnsi="Times New Roman"/>
          <w:sz w:val="24"/>
          <w:szCs w:val="24"/>
        </w:rPr>
        <w:t>-</w:t>
      </w:r>
      <w:r w:rsidRPr="007D3573">
        <w:rPr>
          <w:rFonts w:ascii="Times New Roman" w:hAnsi="Times New Roman"/>
          <w:sz w:val="24"/>
          <w:szCs w:val="24"/>
        </w:rPr>
        <w:t xml:space="preserve">mail was sent in each university exactly two weeks after the initial </w:t>
      </w:r>
      <w:r w:rsidR="00914B53" w:rsidRPr="007D3573">
        <w:rPr>
          <w:rFonts w:ascii="Times New Roman" w:hAnsi="Times New Roman"/>
          <w:sz w:val="24"/>
          <w:szCs w:val="24"/>
        </w:rPr>
        <w:t>e-mail</w:t>
      </w:r>
      <w:r w:rsidR="001C67D8" w:rsidRPr="007D3573">
        <w:rPr>
          <w:rFonts w:ascii="Times New Roman" w:hAnsi="Times New Roman"/>
          <w:sz w:val="24"/>
          <w:szCs w:val="24"/>
        </w:rPr>
        <w:t xml:space="preserve"> (Wednesday to </w:t>
      </w:r>
      <w:r w:rsidRPr="007D3573">
        <w:rPr>
          <w:rFonts w:ascii="Times New Roman" w:hAnsi="Times New Roman"/>
          <w:sz w:val="24"/>
          <w:szCs w:val="24"/>
        </w:rPr>
        <w:t>Friday of the week beginning 28</w:t>
      </w:r>
      <w:r w:rsidRPr="007D3573">
        <w:rPr>
          <w:rFonts w:ascii="Times New Roman" w:hAnsi="Times New Roman"/>
          <w:sz w:val="24"/>
          <w:szCs w:val="24"/>
          <w:vertAlign w:val="superscript"/>
        </w:rPr>
        <w:t>th</w:t>
      </w:r>
      <w:r w:rsidR="00FC5ABD" w:rsidRPr="007D3573">
        <w:rPr>
          <w:rFonts w:ascii="Times New Roman" w:hAnsi="Times New Roman"/>
          <w:sz w:val="24"/>
          <w:szCs w:val="24"/>
        </w:rPr>
        <w:t xml:space="preserve"> October). </w:t>
      </w:r>
      <w:r w:rsidRPr="007D3573">
        <w:rPr>
          <w:rFonts w:ascii="Times New Roman" w:hAnsi="Times New Roman"/>
          <w:sz w:val="24"/>
          <w:szCs w:val="24"/>
        </w:rPr>
        <w:t>Outcome measures were collected for the period running to seven weeks after the first e</w:t>
      </w:r>
      <w:r w:rsidR="00FC5ABD" w:rsidRPr="007D3573">
        <w:rPr>
          <w:rFonts w:ascii="Times New Roman" w:hAnsi="Times New Roman"/>
          <w:sz w:val="24"/>
          <w:szCs w:val="24"/>
        </w:rPr>
        <w:t>-mail was sent (Wednesday to</w:t>
      </w:r>
      <w:r w:rsidRPr="007D3573">
        <w:rPr>
          <w:rFonts w:ascii="Times New Roman" w:hAnsi="Times New Roman"/>
          <w:sz w:val="24"/>
          <w:szCs w:val="24"/>
        </w:rPr>
        <w:t xml:space="preserve"> Friday of the week beginning 2</w:t>
      </w:r>
      <w:r w:rsidRPr="007D3573">
        <w:rPr>
          <w:rFonts w:ascii="Times New Roman" w:hAnsi="Times New Roman"/>
          <w:sz w:val="24"/>
          <w:szCs w:val="24"/>
          <w:vertAlign w:val="superscript"/>
        </w:rPr>
        <w:t>nd</w:t>
      </w:r>
      <w:r w:rsidRPr="007D3573">
        <w:rPr>
          <w:rFonts w:ascii="Times New Roman" w:hAnsi="Times New Roman"/>
          <w:sz w:val="24"/>
          <w:szCs w:val="24"/>
        </w:rPr>
        <w:t xml:space="preserve"> December)</w:t>
      </w:r>
      <w:r w:rsidR="00B077B7" w:rsidRPr="007D3573">
        <w:rPr>
          <w:rFonts w:ascii="Times New Roman" w:hAnsi="Times New Roman"/>
          <w:sz w:val="24"/>
          <w:szCs w:val="24"/>
        </w:rPr>
        <w:t xml:space="preserve">. </w:t>
      </w:r>
    </w:p>
    <w:p w14:paraId="170D6591" w14:textId="3B979509" w:rsidR="00385389" w:rsidRPr="007D3573" w:rsidRDefault="00385389" w:rsidP="001F3A5E">
      <w:pPr>
        <w:spacing w:line="480" w:lineRule="auto"/>
        <w:ind w:firstLine="720"/>
        <w:jc w:val="both"/>
        <w:rPr>
          <w:rFonts w:ascii="Times New Roman" w:hAnsi="Times New Roman"/>
          <w:sz w:val="24"/>
          <w:szCs w:val="24"/>
        </w:rPr>
      </w:pPr>
      <w:r w:rsidRPr="007D3573">
        <w:rPr>
          <w:rFonts w:ascii="Times New Roman" w:hAnsi="Times New Roman"/>
          <w:sz w:val="24"/>
          <w:szCs w:val="24"/>
        </w:rPr>
        <w:t>The first e</w:t>
      </w:r>
      <w:r w:rsidR="000A1991" w:rsidRPr="007D3573">
        <w:rPr>
          <w:rFonts w:ascii="Times New Roman" w:hAnsi="Times New Roman"/>
          <w:sz w:val="24"/>
          <w:szCs w:val="24"/>
        </w:rPr>
        <w:t>-</w:t>
      </w:r>
      <w:r w:rsidRPr="007D3573">
        <w:rPr>
          <w:rFonts w:ascii="Times New Roman" w:hAnsi="Times New Roman"/>
          <w:sz w:val="24"/>
          <w:szCs w:val="24"/>
        </w:rPr>
        <w:t xml:space="preserve">mails were sent </w:t>
      </w:r>
      <w:r w:rsidR="00F24007" w:rsidRPr="007D3573">
        <w:rPr>
          <w:rFonts w:ascii="Times New Roman" w:hAnsi="Times New Roman"/>
          <w:sz w:val="24"/>
          <w:szCs w:val="24"/>
        </w:rPr>
        <w:t>in</w:t>
      </w:r>
      <w:r w:rsidRPr="007D3573">
        <w:rPr>
          <w:rFonts w:ascii="Times New Roman" w:hAnsi="Times New Roman"/>
          <w:sz w:val="24"/>
          <w:szCs w:val="24"/>
        </w:rPr>
        <w:t xml:space="preserve"> week four of term in all universities. By this time students </w:t>
      </w:r>
      <w:r w:rsidR="00F24007" w:rsidRPr="007D3573">
        <w:rPr>
          <w:rFonts w:ascii="Times New Roman" w:hAnsi="Times New Roman"/>
          <w:sz w:val="24"/>
          <w:szCs w:val="24"/>
        </w:rPr>
        <w:t>were</w:t>
      </w:r>
      <w:r w:rsidRPr="007D3573">
        <w:rPr>
          <w:rFonts w:ascii="Times New Roman" w:hAnsi="Times New Roman"/>
          <w:sz w:val="24"/>
          <w:szCs w:val="24"/>
        </w:rPr>
        <w:t xml:space="preserve"> registered for their relevant courses and relatively settled with their university e</w:t>
      </w:r>
      <w:r w:rsidR="00CE0F9C" w:rsidRPr="007D3573">
        <w:rPr>
          <w:rFonts w:ascii="Times New Roman" w:hAnsi="Times New Roman"/>
          <w:sz w:val="24"/>
          <w:szCs w:val="24"/>
        </w:rPr>
        <w:t>-</w:t>
      </w:r>
      <w:r w:rsidRPr="007D3573">
        <w:rPr>
          <w:rFonts w:ascii="Times New Roman" w:hAnsi="Times New Roman"/>
          <w:sz w:val="24"/>
          <w:szCs w:val="24"/>
        </w:rPr>
        <w:t>mail</w:t>
      </w:r>
      <w:r w:rsidR="000442B7" w:rsidRPr="007D3573">
        <w:rPr>
          <w:rFonts w:ascii="Times New Roman" w:hAnsi="Times New Roman"/>
          <w:sz w:val="24"/>
          <w:szCs w:val="24"/>
        </w:rPr>
        <w:t xml:space="preserve"> addresses</w:t>
      </w:r>
      <w:r w:rsidRPr="007D3573">
        <w:rPr>
          <w:rFonts w:ascii="Times New Roman" w:hAnsi="Times New Roman"/>
          <w:sz w:val="24"/>
          <w:szCs w:val="24"/>
        </w:rPr>
        <w:t xml:space="preserve"> up and running, and</w:t>
      </w:r>
      <w:r w:rsidR="00F24007" w:rsidRPr="007D3573">
        <w:rPr>
          <w:rFonts w:ascii="Times New Roman" w:hAnsi="Times New Roman"/>
          <w:sz w:val="24"/>
          <w:szCs w:val="24"/>
        </w:rPr>
        <w:t xml:space="preserve"> </w:t>
      </w:r>
      <w:r w:rsidR="0017242F" w:rsidRPr="007D3573">
        <w:rPr>
          <w:rFonts w:ascii="Times New Roman" w:hAnsi="Times New Roman"/>
          <w:sz w:val="24"/>
          <w:szCs w:val="24"/>
        </w:rPr>
        <w:t>more likely to have opportunities to volunteer</w:t>
      </w:r>
      <w:r w:rsidR="000A1991" w:rsidRPr="007D3573">
        <w:rPr>
          <w:rFonts w:ascii="Times New Roman" w:hAnsi="Times New Roman"/>
          <w:sz w:val="24"/>
          <w:szCs w:val="24"/>
        </w:rPr>
        <w:t xml:space="preserve">. </w:t>
      </w:r>
      <w:r w:rsidRPr="007D3573">
        <w:rPr>
          <w:rFonts w:ascii="Times New Roman" w:hAnsi="Times New Roman"/>
          <w:sz w:val="24"/>
          <w:szCs w:val="24"/>
        </w:rPr>
        <w:t>The list of all registered students was obtained in week three of term to allow sufficient time for students to formally register at their university and for the student records teams to compile the relevant data a</w:t>
      </w:r>
      <w:r w:rsidR="0051346A" w:rsidRPr="007D3573">
        <w:rPr>
          <w:rFonts w:ascii="Times New Roman" w:hAnsi="Times New Roman"/>
          <w:sz w:val="24"/>
          <w:szCs w:val="24"/>
        </w:rPr>
        <w:t>nd covariates. We chose a seven-</w:t>
      </w:r>
      <w:r w:rsidRPr="007D3573">
        <w:rPr>
          <w:rFonts w:ascii="Times New Roman" w:hAnsi="Times New Roman"/>
          <w:sz w:val="24"/>
          <w:szCs w:val="24"/>
        </w:rPr>
        <w:t xml:space="preserve">week </w:t>
      </w:r>
      <w:r w:rsidRPr="007D3573">
        <w:rPr>
          <w:rFonts w:ascii="Times New Roman" w:hAnsi="Times New Roman"/>
          <w:sz w:val="24"/>
          <w:szCs w:val="24"/>
        </w:rPr>
        <w:lastRenderedPageBreak/>
        <w:t xml:space="preserve">monitoring period because we wanted to measure outcomes before the end of the last </w:t>
      </w:r>
      <w:r w:rsidR="000A1991" w:rsidRPr="007D3573">
        <w:rPr>
          <w:rFonts w:ascii="Times New Roman" w:hAnsi="Times New Roman"/>
          <w:sz w:val="24"/>
          <w:szCs w:val="24"/>
        </w:rPr>
        <w:t>week of term before Christmas</w:t>
      </w:r>
      <w:r w:rsidR="000442B7" w:rsidRPr="007D3573">
        <w:rPr>
          <w:rFonts w:ascii="Times New Roman" w:hAnsi="Times New Roman"/>
          <w:sz w:val="24"/>
          <w:szCs w:val="24"/>
        </w:rPr>
        <w:t xml:space="preserve"> break</w:t>
      </w:r>
      <w:r w:rsidR="000A1991" w:rsidRPr="007D3573">
        <w:rPr>
          <w:rFonts w:ascii="Times New Roman" w:hAnsi="Times New Roman"/>
          <w:sz w:val="24"/>
          <w:szCs w:val="24"/>
        </w:rPr>
        <w:t xml:space="preserve">. </w:t>
      </w:r>
    </w:p>
    <w:p w14:paraId="77FE364D" w14:textId="77777777" w:rsidR="00385389" w:rsidRPr="007D3573" w:rsidRDefault="00385389" w:rsidP="001F3A5E">
      <w:pPr>
        <w:spacing w:line="480" w:lineRule="auto"/>
        <w:ind w:firstLine="720"/>
        <w:jc w:val="both"/>
        <w:rPr>
          <w:rFonts w:ascii="Times New Roman" w:hAnsi="Times New Roman"/>
          <w:sz w:val="24"/>
          <w:szCs w:val="24"/>
        </w:rPr>
      </w:pPr>
      <w:r w:rsidRPr="007D3573">
        <w:rPr>
          <w:rFonts w:ascii="Times New Roman" w:hAnsi="Times New Roman"/>
          <w:sz w:val="24"/>
          <w:szCs w:val="24"/>
        </w:rPr>
        <w:t xml:space="preserve">The main outcome measures were the binary variables of (i) whether or not the student clicked on the link to volunteering opportunities contained in the first, or the second, </w:t>
      </w:r>
      <w:r w:rsidR="00914B53" w:rsidRPr="007D3573">
        <w:rPr>
          <w:rFonts w:ascii="Times New Roman" w:hAnsi="Times New Roman"/>
          <w:sz w:val="24"/>
          <w:szCs w:val="24"/>
        </w:rPr>
        <w:t>e-mail</w:t>
      </w:r>
      <w:r w:rsidRPr="007D3573">
        <w:rPr>
          <w:rFonts w:ascii="Times New Roman" w:hAnsi="Times New Roman"/>
          <w:sz w:val="24"/>
          <w:szCs w:val="24"/>
        </w:rPr>
        <w:t xml:space="preserve"> they received (1 = yes, 0</w:t>
      </w:r>
      <w:r w:rsidR="00147B7E" w:rsidRPr="007D3573">
        <w:rPr>
          <w:rFonts w:ascii="Times New Roman" w:hAnsi="Times New Roman"/>
          <w:sz w:val="24"/>
          <w:szCs w:val="24"/>
        </w:rPr>
        <w:t xml:space="preserve"> </w:t>
      </w:r>
      <w:r w:rsidRPr="007D3573">
        <w:rPr>
          <w:rFonts w:ascii="Times New Roman" w:hAnsi="Times New Roman"/>
          <w:sz w:val="24"/>
          <w:szCs w:val="24"/>
        </w:rPr>
        <w:t>=</w:t>
      </w:r>
      <w:r w:rsidR="00147B7E" w:rsidRPr="007D3573">
        <w:rPr>
          <w:rFonts w:ascii="Times New Roman" w:hAnsi="Times New Roman"/>
          <w:sz w:val="24"/>
          <w:szCs w:val="24"/>
        </w:rPr>
        <w:t xml:space="preserve"> </w:t>
      </w:r>
      <w:r w:rsidRPr="007D3573">
        <w:rPr>
          <w:rFonts w:ascii="Times New Roman" w:hAnsi="Times New Roman"/>
          <w:sz w:val="24"/>
          <w:szCs w:val="24"/>
        </w:rPr>
        <w:t>no); (ii) whether or not they had formally registered for volunteering opportunities with their student volunteering service (1 = yes, 0</w:t>
      </w:r>
      <w:r w:rsidR="00147B7E" w:rsidRPr="007D3573">
        <w:rPr>
          <w:rFonts w:ascii="Times New Roman" w:hAnsi="Times New Roman"/>
          <w:sz w:val="24"/>
          <w:szCs w:val="24"/>
        </w:rPr>
        <w:t xml:space="preserve"> </w:t>
      </w:r>
      <w:r w:rsidRPr="007D3573">
        <w:rPr>
          <w:rFonts w:ascii="Times New Roman" w:hAnsi="Times New Roman"/>
          <w:sz w:val="24"/>
          <w:szCs w:val="24"/>
        </w:rPr>
        <w:t>=</w:t>
      </w:r>
      <w:r w:rsidR="00147B7E" w:rsidRPr="007D3573">
        <w:rPr>
          <w:rFonts w:ascii="Times New Roman" w:hAnsi="Times New Roman"/>
          <w:sz w:val="24"/>
          <w:szCs w:val="24"/>
        </w:rPr>
        <w:t xml:space="preserve"> </w:t>
      </w:r>
      <w:r w:rsidRPr="007D3573">
        <w:rPr>
          <w:rFonts w:ascii="Times New Roman" w:hAnsi="Times New Roman"/>
          <w:sz w:val="24"/>
          <w:szCs w:val="24"/>
        </w:rPr>
        <w:t>no); (iii) whether or not they had participated in actual volunteering (1 = yes, 0</w:t>
      </w:r>
      <w:r w:rsidR="00147B7E" w:rsidRPr="007D3573">
        <w:rPr>
          <w:rFonts w:ascii="Times New Roman" w:hAnsi="Times New Roman"/>
          <w:sz w:val="24"/>
          <w:szCs w:val="24"/>
        </w:rPr>
        <w:t xml:space="preserve"> </w:t>
      </w:r>
      <w:r w:rsidRPr="007D3573">
        <w:rPr>
          <w:rFonts w:ascii="Times New Roman" w:hAnsi="Times New Roman"/>
          <w:sz w:val="24"/>
          <w:szCs w:val="24"/>
        </w:rPr>
        <w:t>=</w:t>
      </w:r>
      <w:r w:rsidR="00147B7E" w:rsidRPr="007D3573">
        <w:rPr>
          <w:rFonts w:ascii="Times New Roman" w:hAnsi="Times New Roman"/>
          <w:sz w:val="24"/>
          <w:szCs w:val="24"/>
        </w:rPr>
        <w:t xml:space="preserve"> </w:t>
      </w:r>
      <w:r w:rsidRPr="007D3573">
        <w:rPr>
          <w:rFonts w:ascii="Times New Roman" w:hAnsi="Times New Roman"/>
          <w:sz w:val="24"/>
          <w:szCs w:val="24"/>
        </w:rPr>
        <w:t xml:space="preserve">no); (iv) whether or not they had attended a training or induction session </w:t>
      </w:r>
      <w:r w:rsidR="0017242F" w:rsidRPr="007D3573">
        <w:rPr>
          <w:rFonts w:ascii="Times New Roman" w:hAnsi="Times New Roman"/>
          <w:sz w:val="24"/>
          <w:szCs w:val="24"/>
        </w:rPr>
        <w:t xml:space="preserve">for a volunteering role </w:t>
      </w:r>
      <w:r w:rsidRPr="007D3573">
        <w:rPr>
          <w:rFonts w:ascii="Times New Roman" w:hAnsi="Times New Roman"/>
          <w:sz w:val="24"/>
          <w:szCs w:val="24"/>
        </w:rPr>
        <w:t>(1 = yes, 0</w:t>
      </w:r>
      <w:r w:rsidR="00147B7E" w:rsidRPr="007D3573">
        <w:rPr>
          <w:rFonts w:ascii="Times New Roman" w:hAnsi="Times New Roman"/>
          <w:sz w:val="24"/>
          <w:szCs w:val="24"/>
        </w:rPr>
        <w:t xml:space="preserve"> </w:t>
      </w:r>
      <w:r w:rsidRPr="007D3573">
        <w:rPr>
          <w:rFonts w:ascii="Times New Roman" w:hAnsi="Times New Roman"/>
          <w:sz w:val="24"/>
          <w:szCs w:val="24"/>
        </w:rPr>
        <w:t>=</w:t>
      </w:r>
      <w:r w:rsidR="00147B7E" w:rsidRPr="007D3573">
        <w:rPr>
          <w:rFonts w:ascii="Times New Roman" w:hAnsi="Times New Roman"/>
          <w:sz w:val="24"/>
          <w:szCs w:val="24"/>
        </w:rPr>
        <w:t xml:space="preserve"> </w:t>
      </w:r>
      <w:r w:rsidRPr="007D3573">
        <w:rPr>
          <w:rFonts w:ascii="Times New Roman" w:hAnsi="Times New Roman"/>
          <w:sz w:val="24"/>
          <w:szCs w:val="24"/>
        </w:rPr>
        <w:t>no)</w:t>
      </w:r>
      <w:r w:rsidR="00B077B7" w:rsidRPr="007D3573">
        <w:rPr>
          <w:rFonts w:ascii="Times New Roman" w:hAnsi="Times New Roman"/>
          <w:sz w:val="24"/>
          <w:szCs w:val="24"/>
        </w:rPr>
        <w:t xml:space="preserve">. </w:t>
      </w:r>
    </w:p>
    <w:p w14:paraId="6E7624E0" w14:textId="0D30F5FE" w:rsidR="00385389" w:rsidRPr="007D3573" w:rsidRDefault="008D572D" w:rsidP="001F3A5E">
      <w:pPr>
        <w:spacing w:line="480" w:lineRule="auto"/>
        <w:ind w:firstLine="720"/>
        <w:jc w:val="both"/>
        <w:rPr>
          <w:rFonts w:ascii="Times New Roman" w:hAnsi="Times New Roman"/>
          <w:sz w:val="24"/>
          <w:szCs w:val="24"/>
        </w:rPr>
      </w:pPr>
      <w:r>
        <w:rPr>
          <w:rFonts w:ascii="Times New Roman" w:hAnsi="Times New Roman"/>
          <w:sz w:val="24"/>
          <w:szCs w:val="24"/>
        </w:rPr>
        <w:t>In addition to the observed outcomes, s</w:t>
      </w:r>
      <w:r w:rsidR="00385389" w:rsidRPr="007D3573">
        <w:rPr>
          <w:rFonts w:ascii="Times New Roman" w:hAnsi="Times New Roman"/>
          <w:sz w:val="24"/>
          <w:szCs w:val="24"/>
        </w:rPr>
        <w:t xml:space="preserve">elf-reported outcome measures concerning </w:t>
      </w:r>
      <w:r w:rsidR="0017242F" w:rsidRPr="007D3573">
        <w:rPr>
          <w:rFonts w:ascii="Times New Roman" w:hAnsi="Times New Roman"/>
          <w:sz w:val="24"/>
          <w:szCs w:val="24"/>
        </w:rPr>
        <w:t xml:space="preserve">the </w:t>
      </w:r>
      <w:r w:rsidR="00385389" w:rsidRPr="007D3573">
        <w:rPr>
          <w:rFonts w:ascii="Times New Roman" w:hAnsi="Times New Roman"/>
          <w:sz w:val="24"/>
          <w:szCs w:val="24"/>
        </w:rPr>
        <w:t xml:space="preserve">extent of </w:t>
      </w:r>
      <w:r w:rsidR="0017242F" w:rsidRPr="007D3573">
        <w:rPr>
          <w:rFonts w:ascii="Times New Roman" w:hAnsi="Times New Roman"/>
          <w:sz w:val="24"/>
          <w:szCs w:val="24"/>
        </w:rPr>
        <w:t xml:space="preserve">students’ </w:t>
      </w:r>
      <w:r w:rsidR="00385389" w:rsidRPr="007D3573">
        <w:rPr>
          <w:rFonts w:ascii="Times New Roman" w:hAnsi="Times New Roman"/>
          <w:sz w:val="24"/>
          <w:szCs w:val="24"/>
        </w:rPr>
        <w:t>volunteering were collected via the su</w:t>
      </w:r>
      <w:r w:rsidR="000A1991" w:rsidRPr="007D3573">
        <w:rPr>
          <w:rFonts w:ascii="Times New Roman" w:hAnsi="Times New Roman"/>
          <w:sz w:val="24"/>
          <w:szCs w:val="24"/>
        </w:rPr>
        <w:t>rvey sent to all students. See A</w:t>
      </w:r>
      <w:r w:rsidR="00385389" w:rsidRPr="007D3573">
        <w:rPr>
          <w:rFonts w:ascii="Times New Roman" w:hAnsi="Times New Roman"/>
          <w:sz w:val="24"/>
          <w:szCs w:val="24"/>
        </w:rPr>
        <w:t xml:space="preserve">ppendix 3 </w:t>
      </w:r>
      <w:r w:rsidR="008871AB" w:rsidRPr="007D3573">
        <w:rPr>
          <w:rFonts w:ascii="Times New Roman" w:hAnsi="Times New Roman"/>
          <w:sz w:val="24"/>
          <w:szCs w:val="24"/>
        </w:rPr>
        <w:t xml:space="preserve">in our online </w:t>
      </w:r>
      <w:r w:rsidR="00507A2C" w:rsidRPr="007D3573">
        <w:rPr>
          <w:rFonts w:ascii="Times New Roman" w:hAnsi="Times New Roman"/>
          <w:sz w:val="24"/>
          <w:szCs w:val="24"/>
        </w:rPr>
        <w:t>A</w:t>
      </w:r>
      <w:r w:rsidR="008871AB" w:rsidRPr="007D3573">
        <w:rPr>
          <w:rFonts w:ascii="Times New Roman" w:hAnsi="Times New Roman"/>
          <w:sz w:val="24"/>
          <w:szCs w:val="24"/>
        </w:rPr>
        <w:t xml:space="preserve">ppendices </w:t>
      </w:r>
      <w:r w:rsidR="00385389" w:rsidRPr="007D3573">
        <w:rPr>
          <w:rFonts w:ascii="Times New Roman" w:hAnsi="Times New Roman"/>
          <w:sz w:val="24"/>
          <w:szCs w:val="24"/>
        </w:rPr>
        <w:t xml:space="preserve">for the text of the </w:t>
      </w:r>
      <w:r w:rsidR="00914B53" w:rsidRPr="007D3573">
        <w:rPr>
          <w:rFonts w:ascii="Times New Roman" w:hAnsi="Times New Roman"/>
          <w:sz w:val="24"/>
          <w:szCs w:val="24"/>
        </w:rPr>
        <w:t>e-mail</w:t>
      </w:r>
      <w:r w:rsidR="00385389" w:rsidRPr="007D3573">
        <w:rPr>
          <w:rFonts w:ascii="Times New Roman" w:hAnsi="Times New Roman"/>
          <w:sz w:val="24"/>
          <w:szCs w:val="24"/>
        </w:rPr>
        <w:t xml:space="preserve"> sent to students invitin</w:t>
      </w:r>
      <w:r w:rsidR="000A1991" w:rsidRPr="007D3573">
        <w:rPr>
          <w:rFonts w:ascii="Times New Roman" w:hAnsi="Times New Roman"/>
          <w:sz w:val="24"/>
          <w:szCs w:val="24"/>
        </w:rPr>
        <w:t>g them to take the survey, and A</w:t>
      </w:r>
      <w:r w:rsidR="00385389" w:rsidRPr="007D3573">
        <w:rPr>
          <w:rFonts w:ascii="Times New Roman" w:hAnsi="Times New Roman"/>
          <w:sz w:val="24"/>
          <w:szCs w:val="24"/>
        </w:rPr>
        <w:t xml:space="preserve">ppendix 4 for the full list of questions asked. The key variables were whether or not students had volunteered in the seven </w:t>
      </w:r>
      <w:r w:rsidR="00385389" w:rsidRPr="007D3573">
        <w:rPr>
          <w:rFonts w:ascii="Times New Roman" w:hAnsi="Times New Roman"/>
          <w:sz w:val="24"/>
          <w:szCs w:val="24"/>
        </w:rPr>
        <w:lastRenderedPageBreak/>
        <w:t>weeks since the first endorsement message had been sent, which was asked as a means of cross-checking the data provided by the volunteering units, and how many hours they had vol</w:t>
      </w:r>
      <w:r w:rsidR="009A5EF9" w:rsidRPr="007D3573">
        <w:rPr>
          <w:rFonts w:ascii="Times New Roman" w:hAnsi="Times New Roman"/>
          <w:sz w:val="24"/>
          <w:szCs w:val="24"/>
        </w:rPr>
        <w:t xml:space="preserve">unteered in those seven weeks. </w:t>
      </w:r>
      <w:r w:rsidR="00385389" w:rsidRPr="007D3573">
        <w:rPr>
          <w:rFonts w:ascii="Times New Roman" w:hAnsi="Times New Roman"/>
          <w:sz w:val="24"/>
          <w:szCs w:val="24"/>
        </w:rPr>
        <w:t>A definition of volunteering was provided to ensure respondents answered accord</w:t>
      </w:r>
      <w:r w:rsidR="000A1991" w:rsidRPr="007D3573">
        <w:rPr>
          <w:rFonts w:ascii="Times New Roman" w:hAnsi="Times New Roman"/>
          <w:sz w:val="24"/>
          <w:szCs w:val="24"/>
        </w:rPr>
        <w:t xml:space="preserve">ing to a consistent construct. </w:t>
      </w:r>
      <w:r w:rsidR="00385389" w:rsidRPr="007D3573">
        <w:rPr>
          <w:rFonts w:ascii="Times New Roman" w:hAnsi="Times New Roman"/>
          <w:sz w:val="24"/>
          <w:szCs w:val="24"/>
        </w:rPr>
        <w:t>The definition was: “</w:t>
      </w:r>
      <w:r w:rsidR="00385389" w:rsidRPr="007D3573">
        <w:rPr>
          <w:rFonts w:ascii="Times New Roman" w:eastAsia="Times New Roman" w:hAnsi="Times New Roman" w:cs="Arial"/>
          <w:sz w:val="24"/>
          <w:szCs w:val="24"/>
          <w:lang w:eastAsia="en-GB"/>
        </w:rPr>
        <w:t>A volunteering activity includes any time you give one hour or more of unpaid help as part of a group, club or organisation to benefit others or the environment as well as any help you give as an individual to someone who is not a relative”.</w:t>
      </w:r>
    </w:p>
    <w:p w14:paraId="45719DC9" w14:textId="77777777" w:rsidR="00385389" w:rsidRPr="007D3573" w:rsidRDefault="00385389" w:rsidP="00554CD3">
      <w:pPr>
        <w:spacing w:line="480" w:lineRule="auto"/>
        <w:ind w:firstLine="720"/>
        <w:jc w:val="both"/>
        <w:rPr>
          <w:rFonts w:ascii="Times New Roman" w:hAnsi="Times New Roman"/>
          <w:sz w:val="24"/>
          <w:szCs w:val="24"/>
        </w:rPr>
      </w:pPr>
      <w:r w:rsidRPr="007D3573">
        <w:rPr>
          <w:rFonts w:ascii="Times New Roman" w:hAnsi="Times New Roman"/>
          <w:sz w:val="24"/>
          <w:szCs w:val="24"/>
        </w:rPr>
        <w:t>The data for the first measure of website clicks were obta</w:t>
      </w:r>
      <w:r w:rsidR="0051346A" w:rsidRPr="007D3573">
        <w:rPr>
          <w:rFonts w:ascii="Times New Roman" w:hAnsi="Times New Roman"/>
          <w:sz w:val="24"/>
          <w:szCs w:val="24"/>
        </w:rPr>
        <w:t xml:space="preserve">ined using mailchimp software. </w:t>
      </w:r>
      <w:r w:rsidRPr="007D3573">
        <w:rPr>
          <w:rFonts w:ascii="Times New Roman" w:hAnsi="Times New Roman"/>
          <w:sz w:val="24"/>
          <w:szCs w:val="24"/>
        </w:rPr>
        <w:t xml:space="preserve">The </w:t>
      </w:r>
      <w:r w:rsidR="00914B53" w:rsidRPr="007D3573">
        <w:rPr>
          <w:rFonts w:ascii="Times New Roman" w:hAnsi="Times New Roman"/>
          <w:sz w:val="24"/>
          <w:szCs w:val="24"/>
        </w:rPr>
        <w:t>e-mail</w:t>
      </w:r>
      <w:r w:rsidRPr="007D3573">
        <w:rPr>
          <w:rFonts w:ascii="Times New Roman" w:hAnsi="Times New Roman"/>
          <w:sz w:val="24"/>
          <w:szCs w:val="24"/>
        </w:rPr>
        <w:t xml:space="preserve">s themselves were sent via mailchimp (apart from in the one institution which handled the </w:t>
      </w:r>
      <w:r w:rsidR="00914B53" w:rsidRPr="007D3573">
        <w:rPr>
          <w:rFonts w:ascii="Times New Roman" w:hAnsi="Times New Roman"/>
          <w:sz w:val="24"/>
          <w:szCs w:val="24"/>
        </w:rPr>
        <w:t>e-mail</w:t>
      </w:r>
      <w:r w:rsidRPr="007D3573">
        <w:rPr>
          <w:rFonts w:ascii="Times New Roman" w:hAnsi="Times New Roman"/>
          <w:sz w:val="24"/>
          <w:szCs w:val="24"/>
        </w:rPr>
        <w:t xml:space="preserve"> sending). This software allows users to track the individual recipients of </w:t>
      </w:r>
      <w:r w:rsidR="00914B53" w:rsidRPr="007D3573">
        <w:rPr>
          <w:rFonts w:ascii="Times New Roman" w:hAnsi="Times New Roman"/>
          <w:sz w:val="24"/>
          <w:szCs w:val="24"/>
        </w:rPr>
        <w:t>e-mail</w:t>
      </w:r>
      <w:r w:rsidRPr="007D3573">
        <w:rPr>
          <w:rFonts w:ascii="Times New Roman" w:hAnsi="Times New Roman"/>
          <w:sz w:val="24"/>
          <w:szCs w:val="24"/>
        </w:rPr>
        <w:t>s who click on links contained within them. The registration, training and volunteering data were collected by the universities’ volunteering services</w:t>
      </w:r>
      <w:r w:rsidR="00283D00" w:rsidRPr="007D3573">
        <w:rPr>
          <w:rFonts w:ascii="Times New Roman" w:hAnsi="Times New Roman"/>
          <w:sz w:val="24"/>
          <w:szCs w:val="24"/>
        </w:rPr>
        <w:t xml:space="preserve"> (and also in the case of the actual volunteering data, external organisations offering the student volunteering activities)</w:t>
      </w:r>
      <w:r w:rsidRPr="007D3573">
        <w:rPr>
          <w:rFonts w:ascii="Times New Roman" w:hAnsi="Times New Roman"/>
          <w:sz w:val="24"/>
          <w:szCs w:val="24"/>
        </w:rPr>
        <w:t xml:space="preserve"> and </w:t>
      </w:r>
      <w:r w:rsidR="000A1991" w:rsidRPr="007D3573">
        <w:rPr>
          <w:rFonts w:ascii="Times New Roman" w:hAnsi="Times New Roman"/>
          <w:sz w:val="24"/>
          <w:szCs w:val="24"/>
        </w:rPr>
        <w:t xml:space="preserve">provided to the research team. </w:t>
      </w:r>
      <w:r w:rsidRPr="007D3573">
        <w:rPr>
          <w:rFonts w:ascii="Times New Roman" w:hAnsi="Times New Roman"/>
          <w:sz w:val="24"/>
          <w:szCs w:val="24"/>
        </w:rPr>
        <w:t xml:space="preserve">The self-report survey was an online survey, a link to which was </w:t>
      </w:r>
      <w:r w:rsidR="00914B53" w:rsidRPr="007D3573">
        <w:rPr>
          <w:rFonts w:ascii="Times New Roman" w:hAnsi="Times New Roman"/>
          <w:sz w:val="24"/>
          <w:szCs w:val="24"/>
        </w:rPr>
        <w:t>e-mail</w:t>
      </w:r>
      <w:r w:rsidRPr="007D3573">
        <w:rPr>
          <w:rFonts w:ascii="Times New Roman" w:hAnsi="Times New Roman"/>
          <w:sz w:val="24"/>
          <w:szCs w:val="24"/>
        </w:rPr>
        <w:t xml:space="preserve">ed to all students across the five </w:t>
      </w:r>
      <w:r w:rsidRPr="007D3573">
        <w:rPr>
          <w:rFonts w:ascii="Times New Roman" w:hAnsi="Times New Roman"/>
          <w:sz w:val="24"/>
          <w:szCs w:val="24"/>
        </w:rPr>
        <w:lastRenderedPageBreak/>
        <w:t>universities.</w:t>
      </w:r>
      <w:r w:rsidR="0051346A" w:rsidRPr="007D3573">
        <w:rPr>
          <w:rFonts w:ascii="Times New Roman" w:hAnsi="Times New Roman"/>
          <w:sz w:val="24"/>
          <w:szCs w:val="24"/>
        </w:rPr>
        <w:t xml:space="preserve"> </w:t>
      </w:r>
      <w:r w:rsidR="00B16472" w:rsidRPr="007D3573">
        <w:rPr>
          <w:rFonts w:ascii="Times New Roman" w:hAnsi="Times New Roman"/>
          <w:sz w:val="24"/>
          <w:szCs w:val="24"/>
        </w:rPr>
        <w:t xml:space="preserve">It was </w:t>
      </w:r>
      <w:r w:rsidRPr="007D3573">
        <w:rPr>
          <w:rFonts w:ascii="Times New Roman" w:hAnsi="Times New Roman"/>
          <w:sz w:val="24"/>
          <w:szCs w:val="24"/>
        </w:rPr>
        <w:t>not possible to collect all outcome measu</w:t>
      </w:r>
      <w:r w:rsidR="009A5EF9" w:rsidRPr="007D3573">
        <w:rPr>
          <w:rFonts w:ascii="Times New Roman" w:hAnsi="Times New Roman"/>
          <w:sz w:val="24"/>
          <w:szCs w:val="24"/>
        </w:rPr>
        <w:t>res for every university</w:t>
      </w:r>
      <w:r w:rsidR="00FD2C05" w:rsidRPr="007D3573">
        <w:rPr>
          <w:rFonts w:ascii="Times New Roman" w:hAnsi="Times New Roman"/>
          <w:sz w:val="24"/>
          <w:szCs w:val="24"/>
        </w:rPr>
        <w:t xml:space="preserve"> and</w:t>
      </w:r>
      <w:r w:rsidR="009A5EF9" w:rsidRPr="007D3573">
        <w:rPr>
          <w:rFonts w:ascii="Times New Roman" w:hAnsi="Times New Roman"/>
          <w:sz w:val="24"/>
          <w:szCs w:val="24"/>
        </w:rPr>
        <w:t xml:space="preserve"> </w:t>
      </w:r>
      <w:r w:rsidR="0051346A" w:rsidRPr="007D3573">
        <w:rPr>
          <w:rFonts w:ascii="Times New Roman" w:hAnsi="Times New Roman"/>
          <w:sz w:val="24"/>
          <w:szCs w:val="24"/>
        </w:rPr>
        <w:t>T</w:t>
      </w:r>
      <w:r w:rsidRPr="007D3573">
        <w:rPr>
          <w:rFonts w:ascii="Times New Roman" w:hAnsi="Times New Roman"/>
          <w:sz w:val="24"/>
          <w:szCs w:val="24"/>
        </w:rPr>
        <w:t>able</w:t>
      </w:r>
      <w:r w:rsidR="004E5763" w:rsidRPr="007D3573">
        <w:rPr>
          <w:rFonts w:ascii="Times New Roman" w:hAnsi="Times New Roman"/>
          <w:sz w:val="24"/>
          <w:szCs w:val="24"/>
        </w:rPr>
        <w:t xml:space="preserve"> 1</w:t>
      </w:r>
      <w:r w:rsidRPr="007D3573">
        <w:rPr>
          <w:rFonts w:ascii="Times New Roman" w:hAnsi="Times New Roman"/>
          <w:sz w:val="24"/>
          <w:szCs w:val="24"/>
        </w:rPr>
        <w:t xml:space="preserve"> indicates the outcome data available for each university.</w:t>
      </w:r>
    </w:p>
    <w:p w14:paraId="7B02EC4A" w14:textId="01A7B18E" w:rsidR="00644F27" w:rsidRPr="007D3573" w:rsidRDefault="0060417C" w:rsidP="001F3A5E">
      <w:pPr>
        <w:jc w:val="both"/>
        <w:rPr>
          <w:rFonts w:ascii="Times New Roman" w:hAnsi="Times New Roman"/>
          <w:b/>
          <w:sz w:val="24"/>
          <w:szCs w:val="24"/>
        </w:rPr>
      </w:pPr>
      <w:r w:rsidRPr="007D3573">
        <w:rPr>
          <w:rFonts w:ascii="Times New Roman" w:hAnsi="Times New Roman"/>
          <w:b/>
          <w:sz w:val="24"/>
          <w:szCs w:val="24"/>
        </w:rPr>
        <w:t>&lt;&lt;</w:t>
      </w:r>
      <w:r w:rsidR="006D4EE6" w:rsidRPr="007D3573">
        <w:rPr>
          <w:rFonts w:ascii="Times New Roman" w:hAnsi="Times New Roman"/>
          <w:b/>
          <w:sz w:val="24"/>
          <w:szCs w:val="24"/>
        </w:rPr>
        <w:t>Insert T</w:t>
      </w:r>
      <w:r w:rsidR="008871AB" w:rsidRPr="007D3573">
        <w:rPr>
          <w:rFonts w:ascii="Times New Roman" w:hAnsi="Times New Roman"/>
          <w:b/>
          <w:sz w:val="24"/>
          <w:szCs w:val="24"/>
        </w:rPr>
        <w:t xml:space="preserve">able 1 </w:t>
      </w:r>
      <w:r w:rsidRPr="007D3573">
        <w:rPr>
          <w:rFonts w:ascii="Times New Roman" w:hAnsi="Times New Roman"/>
          <w:b/>
          <w:sz w:val="24"/>
          <w:szCs w:val="24"/>
        </w:rPr>
        <w:t xml:space="preserve">about </w:t>
      </w:r>
      <w:r w:rsidR="008871AB" w:rsidRPr="007D3573">
        <w:rPr>
          <w:rFonts w:ascii="Times New Roman" w:hAnsi="Times New Roman"/>
          <w:b/>
          <w:sz w:val="24"/>
          <w:szCs w:val="24"/>
        </w:rPr>
        <w:t>here</w:t>
      </w:r>
      <w:r w:rsidRPr="007D3573">
        <w:rPr>
          <w:rFonts w:ascii="Times New Roman" w:hAnsi="Times New Roman"/>
          <w:b/>
          <w:sz w:val="24"/>
          <w:szCs w:val="24"/>
        </w:rPr>
        <w:t>&gt;&gt;</w:t>
      </w:r>
    </w:p>
    <w:p w14:paraId="19B7DD1E" w14:textId="77777777" w:rsidR="007D3573" w:rsidRPr="007D3573" w:rsidRDefault="007D3573" w:rsidP="001F3A5E">
      <w:pPr>
        <w:jc w:val="both"/>
        <w:rPr>
          <w:rFonts w:ascii="Times New Roman" w:hAnsi="Times New Roman"/>
          <w:b/>
          <w:sz w:val="24"/>
          <w:szCs w:val="24"/>
        </w:rPr>
      </w:pPr>
    </w:p>
    <w:p w14:paraId="3A2FDA5B" w14:textId="77777777" w:rsidR="00D30AEF" w:rsidRPr="007D3573" w:rsidRDefault="00D30AEF" w:rsidP="001F3A5E">
      <w:pPr>
        <w:jc w:val="both"/>
        <w:rPr>
          <w:rFonts w:ascii="Times New Roman" w:hAnsi="Times New Roman"/>
          <w:b/>
          <w:sz w:val="24"/>
          <w:szCs w:val="24"/>
        </w:rPr>
      </w:pPr>
      <w:r w:rsidRPr="007D3573">
        <w:rPr>
          <w:rFonts w:ascii="Times New Roman" w:hAnsi="Times New Roman"/>
          <w:b/>
          <w:sz w:val="24"/>
          <w:szCs w:val="24"/>
        </w:rPr>
        <w:t>Results and</w:t>
      </w:r>
      <w:r w:rsidR="00385389" w:rsidRPr="007D3573">
        <w:rPr>
          <w:rFonts w:ascii="Times New Roman" w:hAnsi="Times New Roman"/>
          <w:b/>
          <w:sz w:val="24"/>
          <w:szCs w:val="24"/>
        </w:rPr>
        <w:t xml:space="preserve"> analysis</w:t>
      </w:r>
    </w:p>
    <w:p w14:paraId="58D8981E" w14:textId="2E64A1E3" w:rsidR="00C44BF5" w:rsidRPr="007D3573" w:rsidRDefault="000773D1" w:rsidP="001F3A5E">
      <w:pPr>
        <w:spacing w:line="480" w:lineRule="auto"/>
        <w:jc w:val="both"/>
        <w:rPr>
          <w:rFonts w:ascii="Times New Roman" w:hAnsi="Times New Roman"/>
          <w:sz w:val="24"/>
          <w:szCs w:val="24"/>
        </w:rPr>
      </w:pPr>
      <w:r w:rsidRPr="007D3573">
        <w:rPr>
          <w:rFonts w:ascii="Times New Roman" w:hAnsi="Times New Roman"/>
          <w:sz w:val="24"/>
          <w:szCs w:val="24"/>
        </w:rPr>
        <w:tab/>
      </w:r>
      <w:r w:rsidR="00D30AEF" w:rsidRPr="007D3573">
        <w:rPr>
          <w:rFonts w:ascii="Times New Roman" w:hAnsi="Times New Roman"/>
          <w:sz w:val="24"/>
          <w:szCs w:val="24"/>
        </w:rPr>
        <w:t xml:space="preserve">Table </w:t>
      </w:r>
      <w:r w:rsidR="004E5763" w:rsidRPr="007D3573">
        <w:rPr>
          <w:rFonts w:ascii="Times New Roman" w:hAnsi="Times New Roman"/>
          <w:sz w:val="24"/>
          <w:szCs w:val="24"/>
        </w:rPr>
        <w:t>2</w:t>
      </w:r>
      <w:r w:rsidR="00B506AD" w:rsidRPr="007D3573">
        <w:rPr>
          <w:rFonts w:ascii="Times New Roman" w:hAnsi="Times New Roman"/>
          <w:sz w:val="24"/>
          <w:szCs w:val="24"/>
        </w:rPr>
        <w:t xml:space="preserve"> contains the results for the percentage of </w:t>
      </w:r>
      <w:r w:rsidR="003C230F" w:rsidRPr="007D3573">
        <w:rPr>
          <w:rFonts w:ascii="Times New Roman" w:hAnsi="Times New Roman"/>
          <w:sz w:val="24"/>
          <w:szCs w:val="24"/>
        </w:rPr>
        <w:t xml:space="preserve">students </w:t>
      </w:r>
      <w:r w:rsidR="00B506AD" w:rsidRPr="007D3573">
        <w:rPr>
          <w:rFonts w:ascii="Times New Roman" w:hAnsi="Times New Roman"/>
          <w:sz w:val="24"/>
          <w:szCs w:val="24"/>
        </w:rPr>
        <w:t>click</w:t>
      </w:r>
      <w:r w:rsidR="003C230F" w:rsidRPr="007D3573">
        <w:rPr>
          <w:rFonts w:ascii="Times New Roman" w:hAnsi="Times New Roman"/>
          <w:sz w:val="24"/>
          <w:szCs w:val="24"/>
        </w:rPr>
        <w:t>ing</w:t>
      </w:r>
      <w:r w:rsidR="00B05B4D" w:rsidRPr="007D3573">
        <w:rPr>
          <w:rFonts w:ascii="Times New Roman" w:hAnsi="Times New Roman"/>
          <w:sz w:val="24"/>
          <w:szCs w:val="24"/>
        </w:rPr>
        <w:t xml:space="preserve"> </w:t>
      </w:r>
      <w:r w:rsidR="00B506AD" w:rsidRPr="007D3573">
        <w:rPr>
          <w:rFonts w:ascii="Times New Roman" w:hAnsi="Times New Roman"/>
          <w:sz w:val="24"/>
          <w:szCs w:val="24"/>
        </w:rPr>
        <w:t>through</w:t>
      </w:r>
      <w:r w:rsidR="003C230F" w:rsidRPr="007D3573">
        <w:rPr>
          <w:rFonts w:ascii="Times New Roman" w:hAnsi="Times New Roman"/>
          <w:sz w:val="24"/>
          <w:szCs w:val="24"/>
        </w:rPr>
        <w:t xml:space="preserve"> to view further information about volunteering or to the volunteering unit </w:t>
      </w:r>
      <w:r w:rsidR="00CD22E4" w:rsidRPr="007D3573">
        <w:rPr>
          <w:rFonts w:ascii="Times New Roman" w:hAnsi="Times New Roman"/>
          <w:sz w:val="24"/>
          <w:szCs w:val="24"/>
        </w:rPr>
        <w:t>registration</w:t>
      </w:r>
      <w:r w:rsidR="003C230F" w:rsidRPr="007D3573">
        <w:rPr>
          <w:rFonts w:ascii="Times New Roman" w:hAnsi="Times New Roman"/>
          <w:sz w:val="24"/>
          <w:szCs w:val="24"/>
        </w:rPr>
        <w:t xml:space="preserve"> page at their respective univers</w:t>
      </w:r>
      <w:r w:rsidR="00CD22E4" w:rsidRPr="007D3573">
        <w:rPr>
          <w:rFonts w:ascii="Times New Roman" w:hAnsi="Times New Roman"/>
          <w:sz w:val="24"/>
          <w:szCs w:val="24"/>
        </w:rPr>
        <w:t>i</w:t>
      </w:r>
      <w:r w:rsidR="003C230F" w:rsidRPr="007D3573">
        <w:rPr>
          <w:rFonts w:ascii="Times New Roman" w:hAnsi="Times New Roman"/>
          <w:sz w:val="24"/>
          <w:szCs w:val="24"/>
        </w:rPr>
        <w:t>ties</w:t>
      </w:r>
      <w:r w:rsidR="00D26D53" w:rsidRPr="007D3573">
        <w:rPr>
          <w:rFonts w:ascii="Times New Roman" w:hAnsi="Times New Roman"/>
          <w:sz w:val="24"/>
          <w:szCs w:val="24"/>
        </w:rPr>
        <w:t xml:space="preserve"> as a response to the </w:t>
      </w:r>
      <w:r w:rsidR="003C230F" w:rsidRPr="007D3573">
        <w:rPr>
          <w:rFonts w:ascii="Times New Roman" w:hAnsi="Times New Roman"/>
          <w:sz w:val="24"/>
          <w:szCs w:val="24"/>
        </w:rPr>
        <w:t>endorsement emails</w:t>
      </w:r>
      <w:r w:rsidR="00D26D53" w:rsidRPr="007D3573">
        <w:rPr>
          <w:rFonts w:ascii="Times New Roman" w:hAnsi="Times New Roman"/>
          <w:sz w:val="24"/>
          <w:szCs w:val="24"/>
        </w:rPr>
        <w:t xml:space="preserve"> (a first email and a reminder email)</w:t>
      </w:r>
      <w:r w:rsidR="003C230F" w:rsidRPr="007D3573">
        <w:rPr>
          <w:rFonts w:ascii="Times New Roman" w:hAnsi="Times New Roman"/>
          <w:sz w:val="24"/>
          <w:szCs w:val="24"/>
        </w:rPr>
        <w:t>.</w:t>
      </w:r>
      <w:r w:rsidR="00A66B30" w:rsidRPr="007D3573">
        <w:rPr>
          <w:rFonts w:ascii="Times New Roman" w:hAnsi="Times New Roman"/>
          <w:sz w:val="24"/>
          <w:szCs w:val="24"/>
        </w:rPr>
        <w:t xml:space="preserve"> </w:t>
      </w:r>
      <w:r w:rsidR="003C230F" w:rsidRPr="007D3573">
        <w:rPr>
          <w:rFonts w:ascii="Times New Roman" w:hAnsi="Times New Roman"/>
          <w:sz w:val="24"/>
          <w:szCs w:val="24"/>
        </w:rPr>
        <w:t>T</w:t>
      </w:r>
      <w:r w:rsidR="004F6826" w:rsidRPr="007D3573">
        <w:rPr>
          <w:rFonts w:ascii="Times New Roman" w:hAnsi="Times New Roman"/>
          <w:sz w:val="24"/>
          <w:szCs w:val="24"/>
        </w:rPr>
        <w:t xml:space="preserve">he </w:t>
      </w:r>
      <w:r w:rsidR="00CD22E4" w:rsidRPr="007D3573">
        <w:rPr>
          <w:rFonts w:ascii="Times New Roman" w:hAnsi="Times New Roman"/>
          <w:sz w:val="24"/>
          <w:szCs w:val="24"/>
        </w:rPr>
        <w:t>‘</w:t>
      </w:r>
      <w:r w:rsidR="004F6826" w:rsidRPr="007D3573">
        <w:rPr>
          <w:rFonts w:ascii="Times New Roman" w:hAnsi="Times New Roman"/>
          <w:sz w:val="24"/>
          <w:szCs w:val="24"/>
        </w:rPr>
        <w:t>Click Through Rate</w:t>
      </w:r>
      <w:r w:rsidR="00CD22E4" w:rsidRPr="007D3573">
        <w:rPr>
          <w:rFonts w:ascii="Times New Roman" w:hAnsi="Times New Roman"/>
          <w:sz w:val="24"/>
          <w:szCs w:val="24"/>
        </w:rPr>
        <w:t>’</w:t>
      </w:r>
      <w:r w:rsidR="004F6826" w:rsidRPr="007D3573">
        <w:rPr>
          <w:rFonts w:ascii="Times New Roman" w:hAnsi="Times New Roman"/>
          <w:sz w:val="24"/>
          <w:szCs w:val="24"/>
        </w:rPr>
        <w:t xml:space="preserve"> (CTR)</w:t>
      </w:r>
      <w:r w:rsidR="00B506AD" w:rsidRPr="007D3573">
        <w:rPr>
          <w:rFonts w:ascii="Times New Roman" w:hAnsi="Times New Roman"/>
          <w:sz w:val="24"/>
          <w:szCs w:val="24"/>
        </w:rPr>
        <w:t xml:space="preserve"> shows the treatment effects </w:t>
      </w:r>
      <w:r w:rsidR="00CA5203" w:rsidRPr="007D3573">
        <w:rPr>
          <w:rFonts w:ascii="Times New Roman" w:hAnsi="Times New Roman"/>
          <w:sz w:val="24"/>
          <w:szCs w:val="24"/>
        </w:rPr>
        <w:t>a</w:t>
      </w:r>
      <w:r w:rsidR="00B506AD" w:rsidRPr="007D3573">
        <w:rPr>
          <w:rFonts w:ascii="Times New Roman" w:hAnsi="Times New Roman"/>
          <w:sz w:val="24"/>
          <w:szCs w:val="24"/>
        </w:rPr>
        <w:t xml:space="preserve">t </w:t>
      </w:r>
      <w:r w:rsidR="001655BC" w:rsidRPr="007D3573">
        <w:rPr>
          <w:rFonts w:ascii="Times New Roman" w:hAnsi="Times New Roman"/>
          <w:sz w:val="24"/>
          <w:szCs w:val="24"/>
        </w:rPr>
        <w:t xml:space="preserve">each </w:t>
      </w:r>
      <w:r w:rsidR="00F511EF" w:rsidRPr="007D3573">
        <w:rPr>
          <w:rFonts w:ascii="Times New Roman" w:hAnsi="Times New Roman"/>
          <w:sz w:val="24"/>
          <w:szCs w:val="24"/>
        </w:rPr>
        <w:t>stage</w:t>
      </w:r>
      <w:r w:rsidR="003C230F" w:rsidRPr="007D3573">
        <w:rPr>
          <w:rFonts w:ascii="Times New Roman" w:hAnsi="Times New Roman"/>
          <w:sz w:val="24"/>
          <w:szCs w:val="24"/>
        </w:rPr>
        <w:t xml:space="preserve"> by comparing each treatment group with the control group</w:t>
      </w:r>
      <w:r w:rsidR="00CE0F9C" w:rsidRPr="007D3573">
        <w:rPr>
          <w:rFonts w:ascii="Times New Roman" w:hAnsi="Times New Roman"/>
          <w:sz w:val="24"/>
          <w:szCs w:val="24"/>
        </w:rPr>
        <w:t xml:space="preserve">. </w:t>
      </w:r>
      <w:r w:rsidR="00D46F9B" w:rsidRPr="007D3573">
        <w:rPr>
          <w:rFonts w:ascii="Times New Roman" w:hAnsi="Times New Roman"/>
          <w:sz w:val="24"/>
          <w:szCs w:val="24"/>
        </w:rPr>
        <w:t xml:space="preserve">We </w:t>
      </w:r>
      <w:r w:rsidR="00D604F6" w:rsidRPr="007D3573">
        <w:rPr>
          <w:rFonts w:ascii="Times New Roman" w:hAnsi="Times New Roman"/>
          <w:sz w:val="24"/>
          <w:szCs w:val="24"/>
        </w:rPr>
        <w:t xml:space="preserve">take </w:t>
      </w:r>
      <w:r w:rsidR="001B27FC" w:rsidRPr="007D3573">
        <w:rPr>
          <w:rFonts w:ascii="Times New Roman" w:hAnsi="Times New Roman"/>
          <w:sz w:val="24"/>
          <w:szCs w:val="24"/>
        </w:rPr>
        <w:t xml:space="preserve">all </w:t>
      </w:r>
      <w:r w:rsidR="00D604F6" w:rsidRPr="007D3573">
        <w:rPr>
          <w:rFonts w:ascii="Times New Roman" w:hAnsi="Times New Roman"/>
          <w:sz w:val="24"/>
          <w:szCs w:val="24"/>
        </w:rPr>
        <w:t>responses together as one measure</w:t>
      </w:r>
      <w:r w:rsidR="00D26D53" w:rsidRPr="007D3573">
        <w:rPr>
          <w:rFonts w:ascii="Times New Roman" w:hAnsi="Times New Roman"/>
          <w:sz w:val="24"/>
          <w:szCs w:val="24"/>
        </w:rPr>
        <w:t>.</w:t>
      </w:r>
      <w:r w:rsidR="000A1991" w:rsidRPr="007D3573">
        <w:rPr>
          <w:rFonts w:ascii="Times New Roman" w:hAnsi="Times New Roman"/>
          <w:sz w:val="24"/>
          <w:szCs w:val="24"/>
        </w:rPr>
        <w:t xml:space="preserve"> </w:t>
      </w:r>
      <w:r w:rsidR="00D26D53" w:rsidRPr="007D3573">
        <w:rPr>
          <w:rFonts w:ascii="Times New Roman" w:hAnsi="Times New Roman"/>
          <w:sz w:val="24"/>
          <w:szCs w:val="24"/>
        </w:rPr>
        <w:t>Our combined clicks outcome</w:t>
      </w:r>
      <w:r w:rsidR="000A1991" w:rsidRPr="007D3573">
        <w:rPr>
          <w:rFonts w:ascii="Times New Roman" w:hAnsi="Times New Roman"/>
          <w:sz w:val="24"/>
          <w:szCs w:val="24"/>
        </w:rPr>
        <w:t xml:space="preserve"> </w:t>
      </w:r>
      <w:r w:rsidR="00D26D53" w:rsidRPr="007D3573">
        <w:rPr>
          <w:rFonts w:ascii="Times New Roman" w:hAnsi="Times New Roman"/>
          <w:sz w:val="24"/>
          <w:szCs w:val="24"/>
        </w:rPr>
        <w:t xml:space="preserve">variable takes </w:t>
      </w:r>
      <w:r w:rsidR="000A1991" w:rsidRPr="007D3573">
        <w:rPr>
          <w:rFonts w:ascii="Times New Roman" w:hAnsi="Times New Roman"/>
          <w:sz w:val="24"/>
          <w:szCs w:val="24"/>
        </w:rPr>
        <w:t xml:space="preserve">the value of 1 if </w:t>
      </w:r>
      <w:r w:rsidR="00F511EF" w:rsidRPr="007D3573">
        <w:rPr>
          <w:rFonts w:ascii="Times New Roman" w:hAnsi="Times New Roman"/>
          <w:sz w:val="24"/>
          <w:szCs w:val="24"/>
        </w:rPr>
        <w:t xml:space="preserve">someone </w:t>
      </w:r>
      <w:r w:rsidR="000A1991" w:rsidRPr="007D3573">
        <w:rPr>
          <w:rFonts w:ascii="Times New Roman" w:hAnsi="Times New Roman"/>
          <w:sz w:val="24"/>
          <w:szCs w:val="24"/>
        </w:rPr>
        <w:t xml:space="preserve">clicked </w:t>
      </w:r>
      <w:r w:rsidR="00F511EF" w:rsidRPr="007D3573">
        <w:rPr>
          <w:rFonts w:ascii="Times New Roman" w:hAnsi="Times New Roman"/>
          <w:sz w:val="24"/>
          <w:szCs w:val="24"/>
        </w:rPr>
        <w:t xml:space="preserve">through </w:t>
      </w:r>
      <w:r w:rsidR="000A1991" w:rsidRPr="007D3573">
        <w:rPr>
          <w:rFonts w:ascii="Times New Roman" w:hAnsi="Times New Roman"/>
          <w:sz w:val="24"/>
          <w:szCs w:val="24"/>
        </w:rPr>
        <w:t xml:space="preserve">at </w:t>
      </w:r>
      <w:r w:rsidR="00F511EF" w:rsidRPr="007D3573">
        <w:rPr>
          <w:rFonts w:ascii="Times New Roman" w:hAnsi="Times New Roman"/>
          <w:sz w:val="24"/>
          <w:szCs w:val="24"/>
        </w:rPr>
        <w:t xml:space="preserve">any one of </w:t>
      </w:r>
      <w:r w:rsidR="000A1991" w:rsidRPr="007D3573">
        <w:rPr>
          <w:rFonts w:ascii="Times New Roman" w:hAnsi="Times New Roman"/>
          <w:sz w:val="24"/>
          <w:szCs w:val="24"/>
        </w:rPr>
        <w:t>the four opportunities</w:t>
      </w:r>
      <w:r w:rsidR="00CA5203" w:rsidRPr="007D3573">
        <w:rPr>
          <w:rFonts w:ascii="Times New Roman" w:hAnsi="Times New Roman"/>
          <w:sz w:val="24"/>
          <w:szCs w:val="24"/>
        </w:rPr>
        <w:t xml:space="preserve">, </w:t>
      </w:r>
      <w:r w:rsidR="00F511EF" w:rsidRPr="007D3573">
        <w:rPr>
          <w:rFonts w:ascii="Times New Roman" w:hAnsi="Times New Roman"/>
          <w:sz w:val="24"/>
          <w:szCs w:val="24"/>
        </w:rPr>
        <w:t xml:space="preserve">and </w:t>
      </w:r>
      <w:r w:rsidR="00CA5203" w:rsidRPr="007D3573">
        <w:rPr>
          <w:rFonts w:ascii="Times New Roman" w:hAnsi="Times New Roman"/>
          <w:sz w:val="24"/>
          <w:szCs w:val="24"/>
        </w:rPr>
        <w:t>a zero for no response,</w:t>
      </w:r>
      <w:r w:rsidR="00D604F6" w:rsidRPr="007D3573">
        <w:rPr>
          <w:rFonts w:ascii="Times New Roman" w:hAnsi="Times New Roman"/>
          <w:sz w:val="24"/>
          <w:szCs w:val="24"/>
        </w:rPr>
        <w:t xml:space="preserve"> whi</w:t>
      </w:r>
      <w:r w:rsidR="00715AE4" w:rsidRPr="007D3573">
        <w:rPr>
          <w:rFonts w:ascii="Times New Roman" w:hAnsi="Times New Roman"/>
          <w:sz w:val="24"/>
          <w:szCs w:val="24"/>
        </w:rPr>
        <w:t xml:space="preserve">ch is the </w:t>
      </w:r>
      <w:r w:rsidR="00005F2B" w:rsidRPr="007D3573">
        <w:rPr>
          <w:rFonts w:ascii="Times New Roman" w:hAnsi="Times New Roman"/>
          <w:sz w:val="24"/>
          <w:szCs w:val="24"/>
        </w:rPr>
        <w:t xml:space="preserve">penultimate </w:t>
      </w:r>
      <w:r w:rsidR="00715AE4" w:rsidRPr="007D3573">
        <w:rPr>
          <w:rFonts w:ascii="Times New Roman" w:hAnsi="Times New Roman"/>
          <w:sz w:val="24"/>
          <w:szCs w:val="24"/>
        </w:rPr>
        <w:t>row in Table 2</w:t>
      </w:r>
      <w:r w:rsidR="000B6795" w:rsidRPr="007D3573">
        <w:rPr>
          <w:rFonts w:ascii="Times New Roman" w:hAnsi="Times New Roman"/>
          <w:sz w:val="24"/>
          <w:szCs w:val="24"/>
        </w:rPr>
        <w:t xml:space="preserve">. </w:t>
      </w:r>
      <w:r w:rsidR="00D604F6" w:rsidRPr="007D3573">
        <w:rPr>
          <w:rFonts w:ascii="Times New Roman" w:hAnsi="Times New Roman"/>
          <w:sz w:val="24"/>
          <w:szCs w:val="24"/>
        </w:rPr>
        <w:t xml:space="preserve">Here we find the invitation </w:t>
      </w:r>
      <w:r w:rsidR="000B6795" w:rsidRPr="007D3573">
        <w:rPr>
          <w:rFonts w:ascii="Times New Roman" w:hAnsi="Times New Roman"/>
          <w:sz w:val="24"/>
          <w:szCs w:val="24"/>
        </w:rPr>
        <w:t>alone</w:t>
      </w:r>
      <w:r w:rsidR="00D26D53" w:rsidRPr="007D3573">
        <w:rPr>
          <w:rFonts w:ascii="Times New Roman" w:hAnsi="Times New Roman"/>
          <w:sz w:val="24"/>
          <w:szCs w:val="24"/>
        </w:rPr>
        <w:t xml:space="preserve"> (the control email)</w:t>
      </w:r>
      <w:r w:rsidR="000B6795" w:rsidRPr="007D3573">
        <w:rPr>
          <w:rFonts w:ascii="Times New Roman" w:hAnsi="Times New Roman"/>
          <w:sz w:val="24"/>
          <w:szCs w:val="24"/>
        </w:rPr>
        <w:t xml:space="preserve"> </w:t>
      </w:r>
      <w:r w:rsidR="004F6826" w:rsidRPr="007D3573">
        <w:rPr>
          <w:rFonts w:ascii="Times New Roman" w:hAnsi="Times New Roman"/>
          <w:sz w:val="24"/>
          <w:szCs w:val="24"/>
        </w:rPr>
        <w:t xml:space="preserve">lead to a </w:t>
      </w:r>
      <w:r w:rsidR="00D37F1E" w:rsidRPr="007D3573">
        <w:rPr>
          <w:rFonts w:ascii="Times New Roman" w:hAnsi="Times New Roman"/>
          <w:sz w:val="24"/>
          <w:szCs w:val="24"/>
        </w:rPr>
        <w:t xml:space="preserve">just over </w:t>
      </w:r>
      <w:r w:rsidR="00CA5203" w:rsidRPr="007D3573">
        <w:rPr>
          <w:rFonts w:ascii="Times New Roman" w:hAnsi="Times New Roman"/>
          <w:sz w:val="24"/>
          <w:szCs w:val="24"/>
        </w:rPr>
        <w:t>9.46</w:t>
      </w:r>
      <w:r w:rsidR="00703602" w:rsidRPr="007D3573">
        <w:rPr>
          <w:rFonts w:ascii="Times New Roman" w:hAnsi="Times New Roman"/>
          <w:sz w:val="24"/>
          <w:szCs w:val="24"/>
        </w:rPr>
        <w:t xml:space="preserve"> per cent click-</w:t>
      </w:r>
      <w:r w:rsidR="004F6826" w:rsidRPr="007D3573">
        <w:rPr>
          <w:rFonts w:ascii="Times New Roman" w:hAnsi="Times New Roman"/>
          <w:sz w:val="24"/>
          <w:szCs w:val="24"/>
        </w:rPr>
        <w:t>through</w:t>
      </w:r>
      <w:r w:rsidR="00D26D53" w:rsidRPr="007D3573">
        <w:rPr>
          <w:rFonts w:ascii="Times New Roman" w:hAnsi="Times New Roman"/>
          <w:sz w:val="24"/>
          <w:szCs w:val="24"/>
        </w:rPr>
        <w:t xml:space="preserve"> rate</w:t>
      </w:r>
      <w:r w:rsidR="00715AE4" w:rsidRPr="007D3573">
        <w:rPr>
          <w:rFonts w:ascii="Times New Roman" w:hAnsi="Times New Roman"/>
          <w:sz w:val="24"/>
          <w:szCs w:val="24"/>
        </w:rPr>
        <w:t xml:space="preserve">, which is impressive </w:t>
      </w:r>
      <w:r w:rsidR="00CA5203" w:rsidRPr="007D3573">
        <w:rPr>
          <w:rFonts w:ascii="Times New Roman" w:hAnsi="Times New Roman"/>
          <w:sz w:val="24"/>
          <w:szCs w:val="24"/>
        </w:rPr>
        <w:t>for busy students with lots of electronic communications</w:t>
      </w:r>
      <w:r w:rsidR="00D3399B" w:rsidRPr="007D3573">
        <w:rPr>
          <w:rFonts w:ascii="Times New Roman" w:hAnsi="Times New Roman"/>
          <w:sz w:val="24"/>
          <w:szCs w:val="24"/>
        </w:rPr>
        <w:t>,</w:t>
      </w:r>
      <w:r w:rsidR="00703602" w:rsidRPr="007D3573">
        <w:rPr>
          <w:rFonts w:ascii="Times New Roman" w:hAnsi="Times New Roman"/>
          <w:sz w:val="24"/>
          <w:szCs w:val="24"/>
        </w:rPr>
        <w:t xml:space="preserve"> and </w:t>
      </w:r>
      <w:r w:rsidR="00D3399B" w:rsidRPr="007D3573">
        <w:rPr>
          <w:rFonts w:ascii="Times New Roman" w:hAnsi="Times New Roman"/>
          <w:sz w:val="24"/>
          <w:szCs w:val="24"/>
        </w:rPr>
        <w:t xml:space="preserve">an </w:t>
      </w:r>
      <w:r w:rsidR="00703602" w:rsidRPr="007D3573">
        <w:rPr>
          <w:rFonts w:ascii="Times New Roman" w:hAnsi="Times New Roman"/>
          <w:sz w:val="24"/>
          <w:szCs w:val="24"/>
        </w:rPr>
        <w:lastRenderedPageBreak/>
        <w:t>above average click-</w:t>
      </w:r>
      <w:r w:rsidR="004F6826" w:rsidRPr="007D3573">
        <w:rPr>
          <w:rFonts w:ascii="Times New Roman" w:hAnsi="Times New Roman"/>
          <w:sz w:val="24"/>
          <w:szCs w:val="24"/>
        </w:rPr>
        <w:t>through</w:t>
      </w:r>
      <w:r w:rsidR="00D26D53" w:rsidRPr="007D3573">
        <w:rPr>
          <w:rFonts w:ascii="Times New Roman" w:hAnsi="Times New Roman"/>
          <w:sz w:val="24"/>
          <w:szCs w:val="24"/>
        </w:rPr>
        <w:t xml:space="preserve"> rate</w:t>
      </w:r>
      <w:r w:rsidR="00703602" w:rsidRPr="007D3573">
        <w:rPr>
          <w:rFonts w:ascii="Times New Roman" w:hAnsi="Times New Roman"/>
          <w:sz w:val="24"/>
          <w:szCs w:val="24"/>
        </w:rPr>
        <w:t xml:space="preserve"> for compar</w:t>
      </w:r>
      <w:r w:rsidR="00D81A36" w:rsidRPr="007D3573">
        <w:rPr>
          <w:rFonts w:ascii="Times New Roman" w:hAnsi="Times New Roman"/>
          <w:sz w:val="24"/>
          <w:szCs w:val="24"/>
        </w:rPr>
        <w:t>able activities such as for non-profits</w:t>
      </w:r>
      <w:r w:rsidR="004F6826" w:rsidRPr="007D3573">
        <w:rPr>
          <w:rFonts w:ascii="Times New Roman" w:hAnsi="Times New Roman"/>
          <w:sz w:val="24"/>
          <w:szCs w:val="24"/>
        </w:rPr>
        <w:t>.</w:t>
      </w:r>
      <w:r w:rsidR="00D81A36" w:rsidRPr="007D3573">
        <w:rPr>
          <w:rStyle w:val="FootnoteReference"/>
          <w:rFonts w:ascii="Times New Roman" w:hAnsi="Times New Roman"/>
          <w:sz w:val="24"/>
          <w:szCs w:val="24"/>
        </w:rPr>
        <w:footnoteReference w:id="7"/>
      </w:r>
      <w:r w:rsidR="00D902D1" w:rsidRPr="007D3573">
        <w:rPr>
          <w:rFonts w:ascii="Times New Roman" w:hAnsi="Times New Roman"/>
          <w:sz w:val="24"/>
          <w:szCs w:val="24"/>
        </w:rPr>
        <w:t xml:space="preserve"> </w:t>
      </w:r>
      <w:r w:rsidR="00CA5203" w:rsidRPr="007D3573">
        <w:rPr>
          <w:rFonts w:ascii="Times New Roman" w:hAnsi="Times New Roman"/>
          <w:sz w:val="24"/>
          <w:szCs w:val="24"/>
        </w:rPr>
        <w:t xml:space="preserve">The </w:t>
      </w:r>
      <w:r w:rsidR="00D37F1E" w:rsidRPr="007D3573">
        <w:rPr>
          <w:rFonts w:ascii="Times New Roman" w:hAnsi="Times New Roman"/>
          <w:sz w:val="24"/>
          <w:szCs w:val="24"/>
        </w:rPr>
        <w:t xml:space="preserve">endorsements </w:t>
      </w:r>
      <w:r w:rsidR="00CA5203" w:rsidRPr="007D3573">
        <w:rPr>
          <w:rFonts w:ascii="Times New Roman" w:hAnsi="Times New Roman"/>
          <w:sz w:val="24"/>
          <w:szCs w:val="24"/>
        </w:rPr>
        <w:t>did not have a strong e</w:t>
      </w:r>
      <w:r w:rsidR="00AA5336" w:rsidRPr="007D3573">
        <w:rPr>
          <w:rFonts w:ascii="Times New Roman" w:hAnsi="Times New Roman"/>
          <w:sz w:val="24"/>
          <w:szCs w:val="24"/>
        </w:rPr>
        <w:t>ffect</w:t>
      </w:r>
      <w:r w:rsidR="00D37F1E" w:rsidRPr="007D3573">
        <w:rPr>
          <w:rFonts w:ascii="Times New Roman" w:hAnsi="Times New Roman"/>
          <w:sz w:val="24"/>
          <w:szCs w:val="24"/>
        </w:rPr>
        <w:t xml:space="preserve"> </w:t>
      </w:r>
      <w:r w:rsidR="00CA5203" w:rsidRPr="007D3573">
        <w:rPr>
          <w:rFonts w:ascii="Times New Roman" w:hAnsi="Times New Roman"/>
          <w:sz w:val="24"/>
          <w:szCs w:val="24"/>
        </w:rPr>
        <w:t xml:space="preserve">on </w:t>
      </w:r>
      <w:r w:rsidR="00D37F1E" w:rsidRPr="007D3573">
        <w:rPr>
          <w:rFonts w:ascii="Times New Roman" w:hAnsi="Times New Roman"/>
          <w:sz w:val="24"/>
          <w:szCs w:val="24"/>
        </w:rPr>
        <w:t>the click</w:t>
      </w:r>
      <w:r w:rsidR="00703602" w:rsidRPr="007D3573">
        <w:rPr>
          <w:rFonts w:ascii="Times New Roman" w:hAnsi="Times New Roman"/>
          <w:sz w:val="24"/>
          <w:szCs w:val="24"/>
        </w:rPr>
        <w:t>-</w:t>
      </w:r>
      <w:r w:rsidR="00D37F1E" w:rsidRPr="007D3573">
        <w:rPr>
          <w:rFonts w:ascii="Times New Roman" w:hAnsi="Times New Roman"/>
          <w:sz w:val="24"/>
          <w:szCs w:val="24"/>
        </w:rPr>
        <w:t>through rate</w:t>
      </w:r>
      <w:r w:rsidR="00D26D53" w:rsidRPr="007D3573">
        <w:rPr>
          <w:rFonts w:ascii="Times New Roman" w:hAnsi="Times New Roman"/>
          <w:sz w:val="24"/>
          <w:szCs w:val="24"/>
        </w:rPr>
        <w:t xml:space="preserve"> however</w:t>
      </w:r>
      <w:r w:rsidR="00062074" w:rsidRPr="007D3573">
        <w:rPr>
          <w:rFonts w:ascii="Times New Roman" w:hAnsi="Times New Roman"/>
          <w:sz w:val="24"/>
          <w:szCs w:val="24"/>
        </w:rPr>
        <w:t xml:space="preserve">. </w:t>
      </w:r>
      <w:r w:rsidR="00CA5203" w:rsidRPr="007D3573">
        <w:rPr>
          <w:rFonts w:ascii="Times New Roman" w:hAnsi="Times New Roman"/>
          <w:sz w:val="24"/>
          <w:szCs w:val="24"/>
        </w:rPr>
        <w:t>There is a small non-significant increase for ce</w:t>
      </w:r>
      <w:r w:rsidR="00DC1998" w:rsidRPr="007D3573">
        <w:rPr>
          <w:rFonts w:ascii="Times New Roman" w:hAnsi="Times New Roman"/>
          <w:sz w:val="24"/>
          <w:szCs w:val="24"/>
        </w:rPr>
        <w:t>lebrities of .25 per</w:t>
      </w:r>
      <w:r w:rsidR="003643CE" w:rsidRPr="007D3573">
        <w:rPr>
          <w:rFonts w:ascii="Times New Roman" w:hAnsi="Times New Roman"/>
          <w:sz w:val="24"/>
          <w:szCs w:val="24"/>
        </w:rPr>
        <w:t>centage points, and</w:t>
      </w:r>
      <w:r w:rsidR="008452B8" w:rsidRPr="007D3573">
        <w:rPr>
          <w:rFonts w:ascii="Times New Roman" w:hAnsi="Times New Roman"/>
          <w:sz w:val="24"/>
          <w:szCs w:val="24"/>
        </w:rPr>
        <w:t xml:space="preserve"> a</w:t>
      </w:r>
      <w:r w:rsidR="003643CE" w:rsidRPr="007D3573">
        <w:rPr>
          <w:rFonts w:ascii="Times New Roman" w:hAnsi="Times New Roman"/>
          <w:sz w:val="24"/>
          <w:szCs w:val="24"/>
        </w:rPr>
        <w:t xml:space="preserve"> 0</w:t>
      </w:r>
      <w:r w:rsidR="00140192" w:rsidRPr="007D3573">
        <w:rPr>
          <w:rFonts w:ascii="Times New Roman" w:hAnsi="Times New Roman"/>
          <w:sz w:val="24"/>
          <w:szCs w:val="24"/>
        </w:rPr>
        <w:t>.4</w:t>
      </w:r>
      <w:r w:rsidR="009A5EF9" w:rsidRPr="007D3573">
        <w:rPr>
          <w:rFonts w:ascii="Times New Roman" w:hAnsi="Times New Roman"/>
          <w:sz w:val="24"/>
          <w:szCs w:val="24"/>
        </w:rPr>
        <w:t>3</w:t>
      </w:r>
      <w:r w:rsidR="00CA5203" w:rsidRPr="007D3573">
        <w:rPr>
          <w:rFonts w:ascii="Times New Roman" w:hAnsi="Times New Roman"/>
          <w:sz w:val="24"/>
          <w:szCs w:val="24"/>
        </w:rPr>
        <w:t xml:space="preserve"> non-significant reduction for politicians</w:t>
      </w:r>
      <w:r w:rsidR="003643CE" w:rsidRPr="007D3573">
        <w:rPr>
          <w:rFonts w:ascii="Times New Roman" w:hAnsi="Times New Roman"/>
          <w:sz w:val="24"/>
          <w:szCs w:val="24"/>
        </w:rPr>
        <w:t xml:space="preserve">. </w:t>
      </w:r>
      <w:r w:rsidR="00140192" w:rsidRPr="007D3573">
        <w:rPr>
          <w:rFonts w:ascii="Times New Roman" w:hAnsi="Times New Roman"/>
          <w:sz w:val="24"/>
          <w:szCs w:val="24"/>
        </w:rPr>
        <w:t xml:space="preserve">The </w:t>
      </w:r>
      <w:r w:rsidR="003643CE" w:rsidRPr="007D3573">
        <w:rPr>
          <w:rFonts w:ascii="Times New Roman" w:hAnsi="Times New Roman"/>
          <w:sz w:val="24"/>
          <w:szCs w:val="24"/>
        </w:rPr>
        <w:t>main</w:t>
      </w:r>
      <w:r w:rsidR="00140192" w:rsidRPr="007D3573">
        <w:rPr>
          <w:rFonts w:ascii="Times New Roman" w:hAnsi="Times New Roman"/>
          <w:sz w:val="24"/>
          <w:szCs w:val="24"/>
        </w:rPr>
        <w:t xml:space="preserve"> result is that the student endorsement reduce</w:t>
      </w:r>
      <w:r w:rsidR="00C44BF5" w:rsidRPr="007D3573">
        <w:rPr>
          <w:rFonts w:ascii="Times New Roman" w:hAnsi="Times New Roman"/>
          <w:sz w:val="24"/>
          <w:szCs w:val="24"/>
        </w:rPr>
        <w:t>s</w:t>
      </w:r>
      <w:r w:rsidR="00140192" w:rsidRPr="007D3573">
        <w:rPr>
          <w:rFonts w:ascii="Times New Roman" w:hAnsi="Times New Roman"/>
          <w:sz w:val="24"/>
          <w:szCs w:val="24"/>
        </w:rPr>
        <w:t xml:space="preserve"> clicks by 0.7 per cent</w:t>
      </w:r>
      <w:r w:rsidR="003643CE" w:rsidRPr="007D3573">
        <w:rPr>
          <w:rFonts w:ascii="Times New Roman" w:hAnsi="Times New Roman"/>
          <w:sz w:val="24"/>
          <w:szCs w:val="24"/>
        </w:rPr>
        <w:t>,</w:t>
      </w:r>
      <w:r w:rsidR="00140192" w:rsidRPr="007D3573">
        <w:rPr>
          <w:rFonts w:ascii="Times New Roman" w:hAnsi="Times New Roman"/>
          <w:sz w:val="24"/>
          <w:szCs w:val="24"/>
        </w:rPr>
        <w:t xml:space="preserve"> which </w:t>
      </w:r>
      <w:r w:rsidR="00D3399B" w:rsidRPr="007D3573">
        <w:rPr>
          <w:rFonts w:ascii="Times New Roman" w:hAnsi="Times New Roman"/>
          <w:sz w:val="24"/>
          <w:szCs w:val="24"/>
        </w:rPr>
        <w:t xml:space="preserve">although not a substantively large difference, </w:t>
      </w:r>
      <w:r w:rsidR="00140192" w:rsidRPr="007D3573">
        <w:rPr>
          <w:rFonts w:ascii="Times New Roman" w:hAnsi="Times New Roman"/>
          <w:sz w:val="24"/>
          <w:szCs w:val="24"/>
        </w:rPr>
        <w:t>is</w:t>
      </w:r>
      <w:r w:rsidR="00D3399B" w:rsidRPr="007D3573">
        <w:rPr>
          <w:rFonts w:ascii="Times New Roman" w:hAnsi="Times New Roman"/>
          <w:sz w:val="24"/>
          <w:szCs w:val="24"/>
        </w:rPr>
        <w:t xml:space="preserve"> nonetheless</w:t>
      </w:r>
      <w:r w:rsidR="003643CE" w:rsidRPr="007D3573">
        <w:rPr>
          <w:rFonts w:ascii="Times New Roman" w:hAnsi="Times New Roman"/>
          <w:sz w:val="24"/>
          <w:szCs w:val="24"/>
        </w:rPr>
        <w:t xml:space="preserve"> statistically</w:t>
      </w:r>
      <w:r w:rsidR="00140192" w:rsidRPr="007D3573">
        <w:rPr>
          <w:rFonts w:ascii="Times New Roman" w:hAnsi="Times New Roman"/>
          <w:sz w:val="24"/>
          <w:szCs w:val="24"/>
        </w:rPr>
        <w:t xml:space="preserve"> significant (p=0.009)</w:t>
      </w:r>
      <w:r w:rsidR="00C44BF5" w:rsidRPr="007D3573">
        <w:rPr>
          <w:rFonts w:ascii="Times New Roman" w:hAnsi="Times New Roman"/>
          <w:sz w:val="24"/>
          <w:szCs w:val="24"/>
        </w:rPr>
        <w:t>.</w:t>
      </w:r>
      <w:r w:rsidR="003643CE" w:rsidRPr="007D3573">
        <w:rPr>
          <w:rFonts w:ascii="Times New Roman" w:hAnsi="Times New Roman"/>
          <w:sz w:val="24"/>
          <w:szCs w:val="24"/>
        </w:rPr>
        <w:t xml:space="preserve"> </w:t>
      </w:r>
      <w:r w:rsidR="006C13E7" w:rsidRPr="007D3573">
        <w:rPr>
          <w:rFonts w:ascii="Times New Roman" w:hAnsi="Times New Roman"/>
          <w:sz w:val="24"/>
          <w:szCs w:val="24"/>
        </w:rPr>
        <w:t>C</w:t>
      </w:r>
      <w:r w:rsidR="00D3399B" w:rsidRPr="007D3573">
        <w:rPr>
          <w:rFonts w:ascii="Times New Roman" w:hAnsi="Times New Roman"/>
          <w:sz w:val="24"/>
          <w:szCs w:val="24"/>
        </w:rPr>
        <w:t>elebrity, s</w:t>
      </w:r>
      <w:r w:rsidR="00C32985" w:rsidRPr="007D3573">
        <w:rPr>
          <w:rFonts w:ascii="Times New Roman" w:hAnsi="Times New Roman"/>
          <w:sz w:val="24"/>
          <w:szCs w:val="24"/>
        </w:rPr>
        <w:t>tudent and politician</w:t>
      </w:r>
      <w:r w:rsidR="00D3399B" w:rsidRPr="007D3573">
        <w:rPr>
          <w:rFonts w:ascii="Times New Roman" w:hAnsi="Times New Roman"/>
          <w:sz w:val="24"/>
          <w:szCs w:val="24"/>
        </w:rPr>
        <w:t xml:space="preserve"> e</w:t>
      </w:r>
      <w:r w:rsidR="00715AE4" w:rsidRPr="007D3573">
        <w:rPr>
          <w:rFonts w:ascii="Times New Roman" w:hAnsi="Times New Roman"/>
          <w:sz w:val="24"/>
          <w:szCs w:val="24"/>
        </w:rPr>
        <w:t>-</w:t>
      </w:r>
      <w:r w:rsidR="00D3399B" w:rsidRPr="007D3573">
        <w:rPr>
          <w:rFonts w:ascii="Times New Roman" w:hAnsi="Times New Roman"/>
          <w:sz w:val="24"/>
          <w:szCs w:val="24"/>
        </w:rPr>
        <w:t>mails</w:t>
      </w:r>
      <w:r w:rsidR="00715AE4" w:rsidRPr="007D3573">
        <w:rPr>
          <w:rFonts w:ascii="Times New Roman" w:hAnsi="Times New Roman"/>
          <w:sz w:val="24"/>
          <w:szCs w:val="24"/>
        </w:rPr>
        <w:t xml:space="preserve"> in</w:t>
      </w:r>
      <w:r w:rsidR="00F24007" w:rsidRPr="007D3573">
        <w:rPr>
          <w:rFonts w:ascii="Times New Roman" w:hAnsi="Times New Roman"/>
          <w:sz w:val="24"/>
          <w:szCs w:val="24"/>
        </w:rPr>
        <w:t xml:space="preserve"> aggregate </w:t>
      </w:r>
      <w:r w:rsidR="00715AE4" w:rsidRPr="007D3573">
        <w:rPr>
          <w:rFonts w:ascii="Times New Roman" w:hAnsi="Times New Roman"/>
          <w:sz w:val="24"/>
          <w:szCs w:val="24"/>
        </w:rPr>
        <w:t>h</w:t>
      </w:r>
      <w:r w:rsidR="00F24007" w:rsidRPr="007D3573">
        <w:rPr>
          <w:rFonts w:ascii="Times New Roman" w:hAnsi="Times New Roman"/>
          <w:sz w:val="24"/>
          <w:szCs w:val="24"/>
        </w:rPr>
        <w:t>as</w:t>
      </w:r>
      <w:r w:rsidR="00C44BF5" w:rsidRPr="007D3573">
        <w:rPr>
          <w:rFonts w:ascii="Times New Roman" w:hAnsi="Times New Roman"/>
          <w:sz w:val="24"/>
          <w:szCs w:val="24"/>
        </w:rPr>
        <w:t xml:space="preserve"> a very small negative impact of 0.</w:t>
      </w:r>
      <w:r w:rsidR="00161767" w:rsidRPr="007D3573">
        <w:rPr>
          <w:rFonts w:ascii="Times New Roman" w:hAnsi="Times New Roman"/>
          <w:sz w:val="24"/>
          <w:szCs w:val="24"/>
        </w:rPr>
        <w:t>3</w:t>
      </w:r>
      <w:r w:rsidR="005F72EE">
        <w:rPr>
          <w:rFonts w:ascii="Times New Roman" w:hAnsi="Times New Roman"/>
          <w:sz w:val="24"/>
          <w:szCs w:val="24"/>
        </w:rPr>
        <w:t>,</w:t>
      </w:r>
      <w:r w:rsidR="00161767" w:rsidRPr="007D3573">
        <w:rPr>
          <w:rFonts w:ascii="Times New Roman" w:hAnsi="Times New Roman"/>
          <w:sz w:val="24"/>
          <w:szCs w:val="24"/>
        </w:rPr>
        <w:t xml:space="preserve"> </w:t>
      </w:r>
      <w:r w:rsidR="00C44BF5" w:rsidRPr="007D3573">
        <w:rPr>
          <w:rFonts w:ascii="Times New Roman" w:hAnsi="Times New Roman"/>
          <w:sz w:val="24"/>
          <w:szCs w:val="24"/>
        </w:rPr>
        <w:t xml:space="preserve">but </w:t>
      </w:r>
      <w:r w:rsidR="00AA4BAD" w:rsidRPr="007D3573">
        <w:rPr>
          <w:rFonts w:ascii="Times New Roman" w:hAnsi="Times New Roman"/>
          <w:sz w:val="24"/>
          <w:szCs w:val="24"/>
        </w:rPr>
        <w:t xml:space="preserve">is </w:t>
      </w:r>
      <w:r w:rsidR="00C44BF5" w:rsidRPr="007D3573">
        <w:rPr>
          <w:rFonts w:ascii="Times New Roman" w:hAnsi="Times New Roman"/>
          <w:sz w:val="24"/>
          <w:szCs w:val="24"/>
        </w:rPr>
        <w:t>non-significant (p=0</w:t>
      </w:r>
      <w:r w:rsidR="00703602" w:rsidRPr="007D3573">
        <w:rPr>
          <w:rFonts w:ascii="Times New Roman" w:hAnsi="Times New Roman"/>
          <w:sz w:val="24"/>
          <w:szCs w:val="24"/>
        </w:rPr>
        <w:t>.</w:t>
      </w:r>
      <w:r w:rsidR="00C44BF5" w:rsidRPr="007D3573">
        <w:rPr>
          <w:rFonts w:ascii="Times New Roman" w:hAnsi="Times New Roman"/>
          <w:sz w:val="24"/>
          <w:szCs w:val="24"/>
        </w:rPr>
        <w:t>19)</w:t>
      </w:r>
      <w:r w:rsidR="00B077B7" w:rsidRPr="007D3573">
        <w:rPr>
          <w:rFonts w:ascii="Times New Roman" w:hAnsi="Times New Roman"/>
          <w:sz w:val="24"/>
          <w:szCs w:val="24"/>
        </w:rPr>
        <w:t xml:space="preserve">. </w:t>
      </w:r>
    </w:p>
    <w:p w14:paraId="0850A68C" w14:textId="77777777" w:rsidR="00D37F1E" w:rsidRPr="007D3573" w:rsidRDefault="00FD2C05" w:rsidP="00D1249C">
      <w:pPr>
        <w:spacing w:line="480" w:lineRule="auto"/>
        <w:ind w:firstLine="720"/>
        <w:jc w:val="both"/>
        <w:rPr>
          <w:rFonts w:ascii="Times New Roman" w:hAnsi="Times New Roman"/>
          <w:sz w:val="24"/>
          <w:szCs w:val="24"/>
        </w:rPr>
      </w:pPr>
      <w:r w:rsidRPr="007D3573">
        <w:rPr>
          <w:rFonts w:ascii="Times New Roman" w:hAnsi="Times New Roman"/>
          <w:sz w:val="24"/>
          <w:szCs w:val="24"/>
        </w:rPr>
        <w:t>T</w:t>
      </w:r>
      <w:r w:rsidR="000773D1" w:rsidRPr="007D3573">
        <w:rPr>
          <w:rFonts w:ascii="Times New Roman" w:hAnsi="Times New Roman"/>
          <w:sz w:val="24"/>
          <w:szCs w:val="24"/>
        </w:rPr>
        <w:t>he hierarchy o</w:t>
      </w:r>
      <w:r w:rsidR="001B27FC" w:rsidRPr="007D3573">
        <w:rPr>
          <w:rFonts w:ascii="Times New Roman" w:hAnsi="Times New Roman"/>
          <w:sz w:val="24"/>
          <w:szCs w:val="24"/>
        </w:rPr>
        <w:t>f treatment</w:t>
      </w:r>
      <w:r w:rsidR="00D3399B" w:rsidRPr="007D3573">
        <w:rPr>
          <w:rFonts w:ascii="Times New Roman" w:hAnsi="Times New Roman"/>
          <w:sz w:val="24"/>
          <w:szCs w:val="24"/>
        </w:rPr>
        <w:t xml:space="preserve"> results</w:t>
      </w:r>
      <w:r w:rsidR="00703602" w:rsidRPr="007D3573">
        <w:rPr>
          <w:rFonts w:ascii="Times New Roman" w:hAnsi="Times New Roman"/>
          <w:sz w:val="24"/>
          <w:szCs w:val="24"/>
        </w:rPr>
        <w:t xml:space="preserve"> </w:t>
      </w:r>
      <w:r w:rsidR="00161767" w:rsidRPr="007D3573">
        <w:rPr>
          <w:rFonts w:ascii="Times New Roman" w:hAnsi="Times New Roman"/>
          <w:sz w:val="24"/>
          <w:szCs w:val="24"/>
        </w:rPr>
        <w:t>from T</w:t>
      </w:r>
      <w:r w:rsidR="004E5763" w:rsidRPr="007D3573">
        <w:rPr>
          <w:rFonts w:ascii="Times New Roman" w:hAnsi="Times New Roman"/>
          <w:sz w:val="24"/>
          <w:szCs w:val="24"/>
        </w:rPr>
        <w:t>able 2</w:t>
      </w:r>
      <w:r w:rsidR="00DA7029" w:rsidRPr="007D3573">
        <w:rPr>
          <w:rFonts w:ascii="Times New Roman" w:hAnsi="Times New Roman"/>
          <w:sz w:val="24"/>
          <w:szCs w:val="24"/>
        </w:rPr>
        <w:t xml:space="preserve"> </w:t>
      </w:r>
      <w:r w:rsidRPr="007D3573">
        <w:rPr>
          <w:rFonts w:ascii="Times New Roman" w:hAnsi="Times New Roman"/>
          <w:sz w:val="24"/>
          <w:szCs w:val="24"/>
        </w:rPr>
        <w:t>suggests</w:t>
      </w:r>
      <w:r w:rsidR="00703602" w:rsidRPr="007D3573">
        <w:rPr>
          <w:rFonts w:ascii="Times New Roman" w:hAnsi="Times New Roman"/>
          <w:sz w:val="24"/>
          <w:szCs w:val="24"/>
        </w:rPr>
        <w:t xml:space="preserve"> that celebrity endorsement</w:t>
      </w:r>
      <w:r w:rsidR="00062074" w:rsidRPr="007D3573">
        <w:rPr>
          <w:rFonts w:ascii="Times New Roman" w:hAnsi="Times New Roman"/>
          <w:sz w:val="24"/>
          <w:szCs w:val="24"/>
        </w:rPr>
        <w:t xml:space="preserve"> is</w:t>
      </w:r>
      <w:r w:rsidR="000773D1" w:rsidRPr="007D3573">
        <w:rPr>
          <w:rFonts w:ascii="Times New Roman" w:hAnsi="Times New Roman"/>
          <w:sz w:val="24"/>
          <w:szCs w:val="24"/>
        </w:rPr>
        <w:t xml:space="preserve"> the strongest treatment</w:t>
      </w:r>
      <w:r w:rsidR="00140192" w:rsidRPr="007D3573">
        <w:rPr>
          <w:rFonts w:ascii="Times New Roman" w:hAnsi="Times New Roman"/>
          <w:sz w:val="24"/>
          <w:szCs w:val="24"/>
        </w:rPr>
        <w:t xml:space="preserve">, followed by </w:t>
      </w:r>
      <w:r w:rsidR="00B05B4D" w:rsidRPr="007D3573">
        <w:rPr>
          <w:rFonts w:ascii="Times New Roman" w:hAnsi="Times New Roman"/>
          <w:sz w:val="24"/>
          <w:szCs w:val="24"/>
        </w:rPr>
        <w:t xml:space="preserve">the </w:t>
      </w:r>
      <w:r w:rsidR="002225BF" w:rsidRPr="007D3573">
        <w:rPr>
          <w:rFonts w:ascii="Times New Roman" w:hAnsi="Times New Roman"/>
          <w:sz w:val="24"/>
          <w:szCs w:val="24"/>
        </w:rPr>
        <w:t>politician</w:t>
      </w:r>
      <w:r w:rsidR="003643CE" w:rsidRPr="007D3573">
        <w:rPr>
          <w:rFonts w:ascii="Times New Roman" w:hAnsi="Times New Roman"/>
          <w:sz w:val="24"/>
          <w:szCs w:val="24"/>
        </w:rPr>
        <w:t xml:space="preserve">, </w:t>
      </w:r>
      <w:r w:rsidR="00DA7029" w:rsidRPr="007D3573">
        <w:rPr>
          <w:rFonts w:ascii="Times New Roman" w:hAnsi="Times New Roman"/>
          <w:sz w:val="24"/>
          <w:szCs w:val="24"/>
        </w:rPr>
        <w:t>and lastly</w:t>
      </w:r>
      <w:r w:rsidR="003643CE" w:rsidRPr="007D3573">
        <w:rPr>
          <w:rFonts w:ascii="Times New Roman" w:hAnsi="Times New Roman"/>
          <w:sz w:val="24"/>
          <w:szCs w:val="24"/>
        </w:rPr>
        <w:t xml:space="preserve"> </w:t>
      </w:r>
      <w:r w:rsidR="00830C83" w:rsidRPr="007D3573">
        <w:rPr>
          <w:rFonts w:ascii="Times New Roman" w:hAnsi="Times New Roman"/>
          <w:sz w:val="24"/>
          <w:szCs w:val="24"/>
        </w:rPr>
        <w:t>the peer</w:t>
      </w:r>
      <w:r w:rsidR="001B27FC" w:rsidRPr="007D3573">
        <w:rPr>
          <w:rFonts w:ascii="Times New Roman" w:hAnsi="Times New Roman"/>
          <w:sz w:val="24"/>
          <w:szCs w:val="24"/>
        </w:rPr>
        <w:t xml:space="preserve">. </w:t>
      </w:r>
      <w:r w:rsidR="00310F4E" w:rsidRPr="007D3573">
        <w:rPr>
          <w:rFonts w:ascii="Times New Roman" w:hAnsi="Times New Roman"/>
          <w:sz w:val="24"/>
          <w:szCs w:val="24"/>
        </w:rPr>
        <w:t xml:space="preserve">This </w:t>
      </w:r>
      <w:r w:rsidR="00140192" w:rsidRPr="007D3573">
        <w:rPr>
          <w:rFonts w:ascii="Times New Roman" w:hAnsi="Times New Roman"/>
          <w:sz w:val="24"/>
          <w:szCs w:val="24"/>
        </w:rPr>
        <w:t xml:space="preserve">does not </w:t>
      </w:r>
      <w:r w:rsidR="00310F4E" w:rsidRPr="007D3573">
        <w:rPr>
          <w:rFonts w:ascii="Times New Roman" w:hAnsi="Times New Roman"/>
          <w:sz w:val="24"/>
          <w:szCs w:val="24"/>
        </w:rPr>
        <w:t xml:space="preserve">confirm our expectations that politicians would perform </w:t>
      </w:r>
      <w:r w:rsidR="00F24007" w:rsidRPr="007D3573">
        <w:rPr>
          <w:rFonts w:ascii="Times New Roman" w:hAnsi="Times New Roman"/>
          <w:sz w:val="24"/>
          <w:szCs w:val="24"/>
        </w:rPr>
        <w:t xml:space="preserve">as </w:t>
      </w:r>
      <w:r w:rsidR="00402541" w:rsidRPr="007D3573">
        <w:rPr>
          <w:rFonts w:ascii="Times New Roman" w:hAnsi="Times New Roman"/>
          <w:sz w:val="24"/>
          <w:szCs w:val="24"/>
        </w:rPr>
        <w:t xml:space="preserve">the worst of the endorsements. </w:t>
      </w:r>
      <w:r w:rsidR="00D46F9B" w:rsidRPr="007D3573">
        <w:rPr>
          <w:rFonts w:ascii="Times New Roman" w:hAnsi="Times New Roman"/>
          <w:sz w:val="24"/>
          <w:szCs w:val="24"/>
        </w:rPr>
        <w:t>P</w:t>
      </w:r>
      <w:r w:rsidR="00402541" w:rsidRPr="007D3573">
        <w:rPr>
          <w:rFonts w:ascii="Times New Roman" w:hAnsi="Times New Roman"/>
          <w:sz w:val="24"/>
          <w:szCs w:val="24"/>
        </w:rPr>
        <w:t xml:space="preserve">oliticians </w:t>
      </w:r>
      <w:r w:rsidR="005115F7" w:rsidRPr="007D3573">
        <w:rPr>
          <w:rFonts w:ascii="Times New Roman" w:hAnsi="Times New Roman"/>
          <w:sz w:val="24"/>
          <w:szCs w:val="24"/>
        </w:rPr>
        <w:t xml:space="preserve">perform </w:t>
      </w:r>
      <w:r w:rsidR="00730667" w:rsidRPr="007D3573">
        <w:rPr>
          <w:rFonts w:ascii="Times New Roman" w:hAnsi="Times New Roman"/>
          <w:sz w:val="24"/>
          <w:szCs w:val="24"/>
        </w:rPr>
        <w:t>better</w:t>
      </w:r>
      <w:r w:rsidR="00D1249C" w:rsidRPr="007D3573">
        <w:rPr>
          <w:rFonts w:ascii="Times New Roman" w:hAnsi="Times New Roman"/>
          <w:sz w:val="24"/>
          <w:szCs w:val="24"/>
        </w:rPr>
        <w:t xml:space="preserve"> than a student endorsement, </w:t>
      </w:r>
      <w:r w:rsidR="00D46F9B" w:rsidRPr="007D3573">
        <w:rPr>
          <w:rFonts w:ascii="Times New Roman" w:hAnsi="Times New Roman"/>
          <w:sz w:val="24"/>
          <w:szCs w:val="24"/>
        </w:rPr>
        <w:t xml:space="preserve">though </w:t>
      </w:r>
      <w:r w:rsidR="002E487B" w:rsidRPr="007D3573">
        <w:rPr>
          <w:rFonts w:ascii="Times New Roman" w:hAnsi="Times New Roman"/>
          <w:sz w:val="24"/>
          <w:szCs w:val="24"/>
        </w:rPr>
        <w:t>the difference between politicians an</w:t>
      </w:r>
      <w:r w:rsidR="007A3687" w:rsidRPr="007D3573">
        <w:rPr>
          <w:rFonts w:ascii="Times New Roman" w:hAnsi="Times New Roman"/>
          <w:sz w:val="24"/>
          <w:szCs w:val="24"/>
        </w:rPr>
        <w:t>d students is non-significant</w:t>
      </w:r>
      <w:r w:rsidR="00D1249C" w:rsidRPr="007D3573">
        <w:rPr>
          <w:rFonts w:ascii="Times New Roman" w:hAnsi="Times New Roman"/>
          <w:sz w:val="24"/>
          <w:szCs w:val="24"/>
        </w:rPr>
        <w:t xml:space="preserve"> (-.003, z=1.1). C</w:t>
      </w:r>
      <w:r w:rsidR="00730667" w:rsidRPr="007D3573">
        <w:rPr>
          <w:rFonts w:ascii="Times New Roman" w:hAnsi="Times New Roman"/>
          <w:sz w:val="24"/>
          <w:szCs w:val="24"/>
        </w:rPr>
        <w:t xml:space="preserve">elebrities </w:t>
      </w:r>
      <w:r w:rsidR="00730667" w:rsidRPr="007D3573">
        <w:rPr>
          <w:rFonts w:ascii="Times New Roman" w:hAnsi="Times New Roman"/>
          <w:sz w:val="24"/>
          <w:szCs w:val="24"/>
        </w:rPr>
        <w:lastRenderedPageBreak/>
        <w:t xml:space="preserve">perform </w:t>
      </w:r>
      <w:r w:rsidR="002E487B" w:rsidRPr="007D3573">
        <w:rPr>
          <w:rFonts w:ascii="Times New Roman" w:hAnsi="Times New Roman"/>
          <w:sz w:val="24"/>
          <w:szCs w:val="24"/>
        </w:rPr>
        <w:t xml:space="preserve">significantly </w:t>
      </w:r>
      <w:r w:rsidR="00730667" w:rsidRPr="007D3573">
        <w:rPr>
          <w:rFonts w:ascii="Times New Roman" w:hAnsi="Times New Roman"/>
          <w:sz w:val="24"/>
          <w:szCs w:val="24"/>
        </w:rPr>
        <w:t xml:space="preserve">better than </w:t>
      </w:r>
      <w:r w:rsidR="00D902D1" w:rsidRPr="007D3573">
        <w:rPr>
          <w:rFonts w:ascii="Times New Roman" w:hAnsi="Times New Roman"/>
          <w:sz w:val="24"/>
          <w:szCs w:val="24"/>
        </w:rPr>
        <w:t>both politicians</w:t>
      </w:r>
      <w:r w:rsidR="00D1249C" w:rsidRPr="007D3573">
        <w:rPr>
          <w:rFonts w:ascii="Times New Roman" w:hAnsi="Times New Roman"/>
          <w:sz w:val="24"/>
          <w:szCs w:val="24"/>
        </w:rPr>
        <w:t xml:space="preserve"> (.007, z=2.34) </w:t>
      </w:r>
      <w:r w:rsidR="00D902D1" w:rsidRPr="007D3573">
        <w:rPr>
          <w:rFonts w:ascii="Times New Roman" w:hAnsi="Times New Roman"/>
          <w:sz w:val="24"/>
          <w:szCs w:val="24"/>
        </w:rPr>
        <w:t>and student endorsers</w:t>
      </w:r>
      <w:r w:rsidR="00D1249C" w:rsidRPr="007D3573">
        <w:rPr>
          <w:rFonts w:ascii="Times New Roman" w:hAnsi="Times New Roman"/>
          <w:sz w:val="24"/>
          <w:szCs w:val="24"/>
        </w:rPr>
        <w:t xml:space="preserve"> (-.01, z=3.5).</w:t>
      </w:r>
      <w:r w:rsidR="008364D7" w:rsidRPr="007D3573">
        <w:rPr>
          <w:rStyle w:val="FootnoteReference"/>
          <w:rFonts w:ascii="Times New Roman" w:hAnsi="Times New Roman"/>
          <w:sz w:val="24"/>
          <w:szCs w:val="24"/>
        </w:rPr>
        <w:footnoteReference w:id="8"/>
      </w:r>
      <w:r w:rsidR="00B077B7" w:rsidRPr="007D3573">
        <w:rPr>
          <w:rFonts w:ascii="Times New Roman" w:hAnsi="Times New Roman"/>
          <w:sz w:val="24"/>
          <w:szCs w:val="24"/>
        </w:rPr>
        <w:t xml:space="preserve"> </w:t>
      </w:r>
    </w:p>
    <w:p w14:paraId="3387F8F5" w14:textId="45719AD9" w:rsidR="008871AB" w:rsidRPr="007D3573" w:rsidRDefault="008871AB" w:rsidP="001F3A5E">
      <w:pPr>
        <w:pStyle w:val="CommentText"/>
        <w:spacing w:line="480" w:lineRule="auto"/>
        <w:ind w:firstLine="720"/>
        <w:jc w:val="both"/>
        <w:rPr>
          <w:rFonts w:ascii="Times New Roman" w:hAnsi="Times New Roman"/>
          <w:b/>
          <w:sz w:val="24"/>
          <w:szCs w:val="24"/>
        </w:rPr>
      </w:pPr>
      <w:r w:rsidRPr="007D3573">
        <w:rPr>
          <w:rFonts w:ascii="Times New Roman" w:hAnsi="Times New Roman"/>
          <w:b/>
          <w:sz w:val="24"/>
          <w:szCs w:val="24"/>
        </w:rPr>
        <w:t>&gt;&gt;</w:t>
      </w:r>
      <w:r w:rsidR="006D4EE6" w:rsidRPr="007D3573">
        <w:rPr>
          <w:rFonts w:ascii="Times New Roman" w:hAnsi="Times New Roman"/>
          <w:b/>
          <w:sz w:val="24"/>
          <w:szCs w:val="24"/>
        </w:rPr>
        <w:t>Insert T</w:t>
      </w:r>
      <w:r w:rsidRPr="007D3573">
        <w:rPr>
          <w:rFonts w:ascii="Times New Roman" w:hAnsi="Times New Roman"/>
          <w:b/>
          <w:sz w:val="24"/>
          <w:szCs w:val="24"/>
        </w:rPr>
        <w:t>able 2 about here&lt;&lt;</w:t>
      </w:r>
    </w:p>
    <w:p w14:paraId="1911EEB3" w14:textId="3949CD3B" w:rsidR="00DC1998" w:rsidRPr="007D3573" w:rsidRDefault="00F24007" w:rsidP="001F3A5E">
      <w:pPr>
        <w:pStyle w:val="CommentText"/>
        <w:spacing w:line="480" w:lineRule="auto"/>
        <w:ind w:firstLine="720"/>
        <w:jc w:val="both"/>
        <w:rPr>
          <w:rFonts w:ascii="Times New Roman" w:hAnsi="Times New Roman"/>
          <w:sz w:val="24"/>
          <w:szCs w:val="24"/>
        </w:rPr>
      </w:pPr>
      <w:r w:rsidRPr="007D3573">
        <w:rPr>
          <w:rFonts w:ascii="Times New Roman" w:hAnsi="Times New Roman"/>
          <w:sz w:val="24"/>
          <w:szCs w:val="24"/>
        </w:rPr>
        <w:t>We used a</w:t>
      </w:r>
      <w:r w:rsidR="002225BF" w:rsidRPr="007D3573">
        <w:rPr>
          <w:rFonts w:ascii="Times New Roman" w:hAnsi="Times New Roman"/>
          <w:sz w:val="24"/>
          <w:szCs w:val="24"/>
        </w:rPr>
        <w:t xml:space="preserve"> </w:t>
      </w:r>
      <w:r w:rsidR="00005F2B" w:rsidRPr="007D3573">
        <w:rPr>
          <w:rFonts w:ascii="Times New Roman" w:hAnsi="Times New Roman"/>
          <w:sz w:val="24"/>
          <w:szCs w:val="24"/>
        </w:rPr>
        <w:t xml:space="preserve">probit </w:t>
      </w:r>
      <w:r w:rsidR="002225BF" w:rsidRPr="007D3573">
        <w:rPr>
          <w:rFonts w:ascii="Times New Roman" w:hAnsi="Times New Roman"/>
          <w:sz w:val="24"/>
          <w:szCs w:val="24"/>
        </w:rPr>
        <w:t xml:space="preserve">regression </w:t>
      </w:r>
      <w:r w:rsidRPr="007D3573">
        <w:rPr>
          <w:rFonts w:ascii="Times New Roman" w:hAnsi="Times New Roman"/>
          <w:sz w:val="24"/>
          <w:szCs w:val="24"/>
        </w:rPr>
        <w:t>to</w:t>
      </w:r>
      <w:r w:rsidR="00B27393" w:rsidRPr="007D3573">
        <w:rPr>
          <w:rFonts w:ascii="Times New Roman" w:hAnsi="Times New Roman"/>
          <w:sz w:val="24"/>
          <w:szCs w:val="24"/>
        </w:rPr>
        <w:t xml:space="preserve"> control for the composition of the different universities</w:t>
      </w:r>
      <w:r w:rsidR="00B05B4D" w:rsidRPr="007D3573">
        <w:rPr>
          <w:rFonts w:ascii="Times New Roman" w:hAnsi="Times New Roman"/>
          <w:sz w:val="24"/>
          <w:szCs w:val="24"/>
        </w:rPr>
        <w:t xml:space="preserve"> and other covariates</w:t>
      </w:r>
      <w:r w:rsidR="00404567" w:rsidRPr="007D3573">
        <w:rPr>
          <w:rFonts w:ascii="Times New Roman" w:hAnsi="Times New Roman"/>
          <w:sz w:val="24"/>
          <w:szCs w:val="24"/>
        </w:rPr>
        <w:t xml:space="preserve">. </w:t>
      </w:r>
      <w:r w:rsidR="00F41036" w:rsidRPr="007D3573">
        <w:rPr>
          <w:rFonts w:ascii="Times New Roman" w:hAnsi="Times New Roman"/>
          <w:sz w:val="24"/>
          <w:szCs w:val="24"/>
        </w:rPr>
        <w:t>In Table 3</w:t>
      </w:r>
      <w:r w:rsidR="00A66B30" w:rsidRPr="007D3573">
        <w:rPr>
          <w:rFonts w:ascii="Times New Roman" w:hAnsi="Times New Roman"/>
          <w:sz w:val="24"/>
          <w:szCs w:val="24"/>
        </w:rPr>
        <w:t>, model A</w:t>
      </w:r>
      <w:r w:rsidR="005317E3" w:rsidRPr="007D3573">
        <w:rPr>
          <w:rFonts w:ascii="Times New Roman" w:hAnsi="Times New Roman"/>
          <w:sz w:val="24"/>
          <w:szCs w:val="24"/>
        </w:rPr>
        <w:t xml:space="preserve"> reproduces the treatment effects just discussed</w:t>
      </w:r>
      <w:r w:rsidR="00EF41A2" w:rsidRPr="007D3573">
        <w:rPr>
          <w:rFonts w:ascii="Times New Roman" w:hAnsi="Times New Roman"/>
          <w:sz w:val="24"/>
          <w:szCs w:val="24"/>
        </w:rPr>
        <w:t xml:space="preserve"> with the</w:t>
      </w:r>
      <w:r w:rsidR="005F05A9" w:rsidRPr="007D3573">
        <w:rPr>
          <w:rFonts w:ascii="Times New Roman" w:hAnsi="Times New Roman"/>
          <w:sz w:val="24"/>
          <w:szCs w:val="24"/>
        </w:rPr>
        <w:t xml:space="preserve"> results we saw from before</w:t>
      </w:r>
      <w:r w:rsidR="00EF41A2" w:rsidRPr="007D3573">
        <w:rPr>
          <w:rFonts w:ascii="Times New Roman" w:hAnsi="Times New Roman"/>
          <w:sz w:val="24"/>
          <w:szCs w:val="24"/>
        </w:rPr>
        <w:t>;</w:t>
      </w:r>
      <w:r w:rsidR="00A66B30" w:rsidRPr="007D3573">
        <w:rPr>
          <w:rFonts w:ascii="Times New Roman" w:hAnsi="Times New Roman"/>
          <w:sz w:val="24"/>
          <w:szCs w:val="24"/>
        </w:rPr>
        <w:t xml:space="preserve"> model B</w:t>
      </w:r>
      <w:r w:rsidR="005115F7" w:rsidRPr="007D3573">
        <w:rPr>
          <w:rFonts w:ascii="Times New Roman" w:hAnsi="Times New Roman"/>
          <w:sz w:val="24"/>
          <w:szCs w:val="24"/>
        </w:rPr>
        <w:t xml:space="preserve"> show</w:t>
      </w:r>
      <w:r w:rsidR="001B5641" w:rsidRPr="007D3573">
        <w:rPr>
          <w:rFonts w:ascii="Times New Roman" w:hAnsi="Times New Roman"/>
          <w:sz w:val="24"/>
          <w:szCs w:val="24"/>
        </w:rPr>
        <w:t>s the impact of covariates</w:t>
      </w:r>
      <w:r w:rsidR="005F05A9" w:rsidRPr="007D3573">
        <w:rPr>
          <w:rFonts w:ascii="Times New Roman" w:hAnsi="Times New Roman"/>
          <w:sz w:val="24"/>
          <w:szCs w:val="24"/>
        </w:rPr>
        <w:t xml:space="preserve"> by university</w:t>
      </w:r>
      <w:r w:rsidR="007A3687" w:rsidRPr="007D3573">
        <w:rPr>
          <w:rFonts w:ascii="Times New Roman" w:hAnsi="Times New Roman"/>
          <w:sz w:val="24"/>
          <w:szCs w:val="24"/>
        </w:rPr>
        <w:t>, s</w:t>
      </w:r>
      <w:r w:rsidR="005317E3" w:rsidRPr="007D3573">
        <w:rPr>
          <w:rFonts w:ascii="Times New Roman" w:hAnsi="Times New Roman"/>
          <w:sz w:val="24"/>
          <w:szCs w:val="24"/>
        </w:rPr>
        <w:t xml:space="preserve">ex, </w:t>
      </w:r>
      <w:r w:rsidR="005F05A9" w:rsidRPr="007D3573">
        <w:rPr>
          <w:rFonts w:ascii="Times New Roman" w:hAnsi="Times New Roman"/>
          <w:sz w:val="24"/>
          <w:szCs w:val="24"/>
        </w:rPr>
        <w:t xml:space="preserve">colour, nationality, </w:t>
      </w:r>
      <w:r w:rsidR="005317E3" w:rsidRPr="007D3573">
        <w:rPr>
          <w:rFonts w:ascii="Times New Roman" w:hAnsi="Times New Roman"/>
          <w:sz w:val="24"/>
          <w:szCs w:val="24"/>
        </w:rPr>
        <w:t>year of programme</w:t>
      </w:r>
      <w:r w:rsidR="00EF41A2" w:rsidRPr="007D3573">
        <w:rPr>
          <w:rFonts w:ascii="Times New Roman" w:hAnsi="Times New Roman"/>
          <w:sz w:val="24"/>
          <w:szCs w:val="24"/>
        </w:rPr>
        <w:t>, show</w:t>
      </w:r>
      <w:r w:rsidR="00D03BC5" w:rsidRPr="007D3573">
        <w:rPr>
          <w:rFonts w:ascii="Times New Roman" w:hAnsi="Times New Roman"/>
          <w:sz w:val="24"/>
          <w:szCs w:val="24"/>
        </w:rPr>
        <w:t>ing</w:t>
      </w:r>
      <w:r w:rsidR="00EF41A2" w:rsidRPr="007D3573">
        <w:rPr>
          <w:rFonts w:ascii="Times New Roman" w:hAnsi="Times New Roman"/>
          <w:sz w:val="24"/>
          <w:szCs w:val="24"/>
        </w:rPr>
        <w:t xml:space="preserve"> statistically significant im</w:t>
      </w:r>
      <w:r w:rsidR="005115F7" w:rsidRPr="007D3573">
        <w:rPr>
          <w:rFonts w:ascii="Times New Roman" w:hAnsi="Times New Roman"/>
          <w:sz w:val="24"/>
          <w:szCs w:val="24"/>
        </w:rPr>
        <w:t>p</w:t>
      </w:r>
      <w:r w:rsidR="001B5641" w:rsidRPr="007D3573">
        <w:rPr>
          <w:rFonts w:ascii="Times New Roman" w:hAnsi="Times New Roman"/>
          <w:sz w:val="24"/>
          <w:szCs w:val="24"/>
        </w:rPr>
        <w:t>acts</w:t>
      </w:r>
      <w:r w:rsidR="001F3A5E" w:rsidRPr="007D3573">
        <w:rPr>
          <w:rFonts w:ascii="Times New Roman" w:hAnsi="Times New Roman"/>
          <w:sz w:val="24"/>
          <w:szCs w:val="24"/>
        </w:rPr>
        <w:t xml:space="preserve">, </w:t>
      </w:r>
      <w:r w:rsidR="00457E9A" w:rsidRPr="007D3573">
        <w:rPr>
          <w:rFonts w:ascii="Times New Roman" w:hAnsi="Times New Roman"/>
          <w:sz w:val="24"/>
          <w:szCs w:val="24"/>
        </w:rPr>
        <w:t xml:space="preserve">with </w:t>
      </w:r>
      <w:r w:rsidR="001B5641" w:rsidRPr="007D3573">
        <w:rPr>
          <w:rFonts w:ascii="Times New Roman" w:hAnsi="Times New Roman"/>
          <w:sz w:val="24"/>
          <w:szCs w:val="24"/>
        </w:rPr>
        <w:t>w</w:t>
      </w:r>
      <w:r w:rsidR="00F854CB" w:rsidRPr="007D3573">
        <w:rPr>
          <w:rFonts w:ascii="Times New Roman" w:hAnsi="Times New Roman"/>
          <w:sz w:val="24"/>
          <w:szCs w:val="24"/>
        </w:rPr>
        <w:t>omen, non-whites,</w:t>
      </w:r>
      <w:r w:rsidR="005F05A9" w:rsidRPr="007D3573">
        <w:rPr>
          <w:rFonts w:ascii="Times New Roman" w:hAnsi="Times New Roman"/>
          <w:sz w:val="24"/>
          <w:szCs w:val="24"/>
        </w:rPr>
        <w:t xml:space="preserve"> and non-UK nationals</w:t>
      </w:r>
      <w:r w:rsidR="00F854CB" w:rsidRPr="007D3573">
        <w:rPr>
          <w:rFonts w:ascii="Times New Roman" w:hAnsi="Times New Roman"/>
          <w:sz w:val="24"/>
          <w:szCs w:val="24"/>
        </w:rPr>
        <w:t xml:space="preserve"> more inclined to respond to the e</w:t>
      </w:r>
      <w:r w:rsidR="005115F7" w:rsidRPr="007D3573">
        <w:rPr>
          <w:rFonts w:ascii="Times New Roman" w:hAnsi="Times New Roman"/>
          <w:sz w:val="24"/>
          <w:szCs w:val="24"/>
        </w:rPr>
        <w:t>-</w:t>
      </w:r>
      <w:r w:rsidR="00F854CB" w:rsidRPr="007D3573">
        <w:rPr>
          <w:rFonts w:ascii="Times New Roman" w:hAnsi="Times New Roman"/>
          <w:sz w:val="24"/>
          <w:szCs w:val="24"/>
        </w:rPr>
        <w:t xml:space="preserve">mail request. The </w:t>
      </w:r>
      <w:r w:rsidR="005115F7" w:rsidRPr="007D3573">
        <w:rPr>
          <w:rFonts w:ascii="Times New Roman" w:hAnsi="Times New Roman"/>
          <w:sz w:val="24"/>
          <w:szCs w:val="24"/>
        </w:rPr>
        <w:t>e-</w:t>
      </w:r>
      <w:r w:rsidR="00F854CB" w:rsidRPr="007D3573">
        <w:rPr>
          <w:rFonts w:ascii="Times New Roman" w:hAnsi="Times New Roman"/>
          <w:sz w:val="24"/>
          <w:szCs w:val="24"/>
        </w:rPr>
        <w:t xml:space="preserve">mail was of </w:t>
      </w:r>
      <w:r w:rsidR="005115F7" w:rsidRPr="007D3573">
        <w:rPr>
          <w:rFonts w:ascii="Times New Roman" w:hAnsi="Times New Roman"/>
          <w:sz w:val="24"/>
          <w:szCs w:val="24"/>
        </w:rPr>
        <w:t xml:space="preserve">more </w:t>
      </w:r>
      <w:r w:rsidR="00F854CB" w:rsidRPr="007D3573">
        <w:rPr>
          <w:rFonts w:ascii="Times New Roman" w:hAnsi="Times New Roman"/>
          <w:sz w:val="24"/>
          <w:szCs w:val="24"/>
        </w:rPr>
        <w:t>inter</w:t>
      </w:r>
      <w:r w:rsidR="005115F7" w:rsidRPr="007D3573">
        <w:rPr>
          <w:rFonts w:ascii="Times New Roman" w:hAnsi="Times New Roman"/>
          <w:sz w:val="24"/>
          <w:szCs w:val="24"/>
        </w:rPr>
        <w:t>e</w:t>
      </w:r>
      <w:r w:rsidR="00F854CB" w:rsidRPr="007D3573">
        <w:rPr>
          <w:rFonts w:ascii="Times New Roman" w:hAnsi="Times New Roman"/>
          <w:sz w:val="24"/>
          <w:szCs w:val="24"/>
        </w:rPr>
        <w:t>st to those at the start of their programmes</w:t>
      </w:r>
      <w:r w:rsidR="00E15ED5" w:rsidRPr="007D3573">
        <w:rPr>
          <w:rFonts w:ascii="Times New Roman" w:hAnsi="Times New Roman"/>
          <w:sz w:val="24"/>
          <w:szCs w:val="24"/>
        </w:rPr>
        <w:t xml:space="preserve">, which may </w:t>
      </w:r>
      <w:r w:rsidR="001B5641" w:rsidRPr="007D3573">
        <w:rPr>
          <w:rFonts w:ascii="Times New Roman" w:hAnsi="Times New Roman"/>
          <w:sz w:val="24"/>
          <w:szCs w:val="24"/>
        </w:rPr>
        <w:t xml:space="preserve">reflect </w:t>
      </w:r>
      <w:r w:rsidR="005115F7" w:rsidRPr="007D3573">
        <w:rPr>
          <w:rFonts w:ascii="Times New Roman" w:hAnsi="Times New Roman"/>
          <w:sz w:val="24"/>
          <w:szCs w:val="24"/>
        </w:rPr>
        <w:t>time commitments</w:t>
      </w:r>
      <w:r w:rsidR="00F854CB" w:rsidRPr="007D3573">
        <w:rPr>
          <w:rFonts w:ascii="Times New Roman" w:hAnsi="Times New Roman"/>
          <w:sz w:val="24"/>
          <w:szCs w:val="24"/>
        </w:rPr>
        <w:t xml:space="preserve">. </w:t>
      </w:r>
    </w:p>
    <w:p w14:paraId="37261B1E" w14:textId="631EFCCA" w:rsidR="008871AB" w:rsidRPr="007D3573" w:rsidRDefault="008871AB" w:rsidP="001F3A5E">
      <w:pPr>
        <w:pStyle w:val="CommentText"/>
        <w:spacing w:line="480" w:lineRule="auto"/>
        <w:ind w:firstLine="720"/>
        <w:jc w:val="both"/>
        <w:rPr>
          <w:rFonts w:ascii="Times New Roman" w:hAnsi="Times New Roman"/>
          <w:b/>
          <w:sz w:val="24"/>
          <w:szCs w:val="24"/>
        </w:rPr>
      </w:pPr>
      <w:r w:rsidRPr="007D3573">
        <w:rPr>
          <w:rFonts w:ascii="Times New Roman" w:hAnsi="Times New Roman"/>
          <w:b/>
          <w:sz w:val="24"/>
          <w:szCs w:val="24"/>
        </w:rPr>
        <w:t>&gt;&gt;Insert table 3 about here&lt;&lt;</w:t>
      </w:r>
    </w:p>
    <w:p w14:paraId="63409E32" w14:textId="77A58F4F" w:rsidR="009716E4" w:rsidRPr="007D3573" w:rsidRDefault="00CA0CC8" w:rsidP="00543466">
      <w:pPr>
        <w:spacing w:line="480" w:lineRule="auto"/>
        <w:ind w:firstLine="720"/>
        <w:jc w:val="both"/>
        <w:rPr>
          <w:rFonts w:ascii="Times New Roman" w:eastAsiaTheme="minorEastAsia" w:hAnsi="Times New Roman"/>
          <w:sz w:val="24"/>
          <w:szCs w:val="24"/>
        </w:rPr>
      </w:pPr>
      <w:r w:rsidRPr="007D3573">
        <w:rPr>
          <w:rFonts w:ascii="Times New Roman" w:eastAsiaTheme="minorEastAsia" w:hAnsi="Times New Roman"/>
          <w:sz w:val="24"/>
          <w:szCs w:val="24"/>
        </w:rPr>
        <w:lastRenderedPageBreak/>
        <w:t>The second set of measurement outcomes</w:t>
      </w:r>
      <w:r w:rsidR="00B05B4D" w:rsidRPr="007D3573">
        <w:rPr>
          <w:rFonts w:ascii="Times New Roman" w:eastAsiaTheme="minorEastAsia" w:hAnsi="Times New Roman"/>
          <w:sz w:val="24"/>
          <w:szCs w:val="24"/>
        </w:rPr>
        <w:t xml:space="preserve"> </w:t>
      </w:r>
      <w:r w:rsidR="00F41036" w:rsidRPr="007D3573">
        <w:rPr>
          <w:rFonts w:ascii="Times New Roman" w:eastAsiaTheme="minorEastAsia" w:hAnsi="Times New Roman"/>
          <w:sz w:val="24"/>
          <w:szCs w:val="24"/>
        </w:rPr>
        <w:t>reported in Table 4</w:t>
      </w:r>
      <w:r w:rsidRPr="007D3573">
        <w:rPr>
          <w:rFonts w:ascii="Times New Roman" w:eastAsiaTheme="minorEastAsia" w:hAnsi="Times New Roman"/>
          <w:sz w:val="24"/>
          <w:szCs w:val="24"/>
        </w:rPr>
        <w:t xml:space="preserve"> </w:t>
      </w:r>
      <w:r w:rsidR="00457E9A" w:rsidRPr="007D3573">
        <w:rPr>
          <w:rFonts w:ascii="Times New Roman" w:eastAsiaTheme="minorEastAsia" w:hAnsi="Times New Roman"/>
          <w:sz w:val="24"/>
          <w:szCs w:val="24"/>
        </w:rPr>
        <w:t>is</w:t>
      </w:r>
      <w:r w:rsidRPr="007D3573">
        <w:rPr>
          <w:rFonts w:ascii="Times New Roman" w:eastAsiaTheme="minorEastAsia" w:hAnsi="Times New Roman"/>
          <w:sz w:val="24"/>
          <w:szCs w:val="24"/>
        </w:rPr>
        <w:t xml:space="preserve"> based on reported activities of </w:t>
      </w:r>
      <w:r w:rsidR="00457E9A" w:rsidRPr="007D3573">
        <w:rPr>
          <w:rFonts w:ascii="Times New Roman" w:eastAsiaTheme="minorEastAsia" w:hAnsi="Times New Roman"/>
          <w:sz w:val="24"/>
          <w:szCs w:val="24"/>
        </w:rPr>
        <w:t>students using data provided by the student volunteering services in</w:t>
      </w:r>
      <w:r w:rsidR="00B05B4D" w:rsidRPr="007D3573">
        <w:rPr>
          <w:rFonts w:ascii="Times New Roman" w:eastAsiaTheme="minorEastAsia" w:hAnsi="Times New Roman"/>
          <w:sz w:val="24"/>
          <w:szCs w:val="24"/>
        </w:rPr>
        <w:t xml:space="preserve"> the universities</w:t>
      </w:r>
      <w:r w:rsidR="00D5781D" w:rsidRPr="007D3573">
        <w:rPr>
          <w:rFonts w:ascii="Times New Roman" w:eastAsiaTheme="minorEastAsia" w:hAnsi="Times New Roman"/>
          <w:sz w:val="24"/>
          <w:szCs w:val="24"/>
        </w:rPr>
        <w:t xml:space="preserve">. </w:t>
      </w:r>
      <w:r w:rsidR="005D712B" w:rsidRPr="007D3573">
        <w:rPr>
          <w:rFonts w:ascii="Times New Roman" w:eastAsiaTheme="minorEastAsia" w:hAnsi="Times New Roman"/>
          <w:sz w:val="24"/>
          <w:szCs w:val="24"/>
        </w:rPr>
        <w:t>T</w:t>
      </w:r>
      <w:r w:rsidR="00402541" w:rsidRPr="007D3573">
        <w:rPr>
          <w:rFonts w:ascii="Times New Roman" w:eastAsiaTheme="minorEastAsia" w:hAnsi="Times New Roman"/>
          <w:sz w:val="24"/>
          <w:szCs w:val="24"/>
        </w:rPr>
        <w:t>here is little associ</w:t>
      </w:r>
      <w:r w:rsidR="00BA4978" w:rsidRPr="007D3573">
        <w:rPr>
          <w:rFonts w:ascii="Times New Roman" w:eastAsiaTheme="minorEastAsia" w:hAnsi="Times New Roman"/>
          <w:sz w:val="24"/>
          <w:szCs w:val="24"/>
        </w:rPr>
        <w:t>at</w:t>
      </w:r>
      <w:r w:rsidR="00402541" w:rsidRPr="007D3573">
        <w:rPr>
          <w:rFonts w:ascii="Times New Roman" w:eastAsiaTheme="minorEastAsia" w:hAnsi="Times New Roman"/>
          <w:sz w:val="24"/>
          <w:szCs w:val="24"/>
        </w:rPr>
        <w:t>ion with our treatments</w:t>
      </w:r>
      <w:r w:rsidR="005D712B" w:rsidRPr="007D3573">
        <w:rPr>
          <w:rFonts w:ascii="Times New Roman" w:eastAsiaTheme="minorEastAsia" w:hAnsi="Times New Roman"/>
          <w:sz w:val="24"/>
          <w:szCs w:val="24"/>
        </w:rPr>
        <w:t xml:space="preserve"> with no effect for</w:t>
      </w:r>
      <w:r w:rsidR="00BA4978" w:rsidRPr="007D3573">
        <w:rPr>
          <w:rFonts w:ascii="Times New Roman" w:eastAsiaTheme="minorEastAsia" w:hAnsi="Times New Roman"/>
          <w:sz w:val="24"/>
          <w:szCs w:val="24"/>
        </w:rPr>
        <w:t xml:space="preserve"> volunteering </w:t>
      </w:r>
      <w:r w:rsidR="00457E9A" w:rsidRPr="007D3573">
        <w:rPr>
          <w:rFonts w:ascii="Times New Roman" w:eastAsiaTheme="minorEastAsia" w:hAnsi="Times New Roman"/>
          <w:sz w:val="24"/>
          <w:szCs w:val="24"/>
        </w:rPr>
        <w:t xml:space="preserve">seven </w:t>
      </w:r>
      <w:r w:rsidR="00BA4978" w:rsidRPr="007D3573">
        <w:rPr>
          <w:rFonts w:ascii="Times New Roman" w:eastAsiaTheme="minorEastAsia" w:hAnsi="Times New Roman"/>
          <w:sz w:val="24"/>
          <w:szCs w:val="24"/>
        </w:rPr>
        <w:t>weeks after the e-mail request.</w:t>
      </w:r>
      <w:r w:rsidR="00E61BAE" w:rsidRPr="007D3573">
        <w:rPr>
          <w:rFonts w:ascii="Times New Roman" w:eastAsiaTheme="minorEastAsia" w:hAnsi="Times New Roman"/>
          <w:sz w:val="24"/>
          <w:szCs w:val="24"/>
        </w:rPr>
        <w:t xml:space="preserve"> Nor do the treatments taken</w:t>
      </w:r>
      <w:r w:rsidR="00291109" w:rsidRPr="007D3573">
        <w:rPr>
          <w:rFonts w:ascii="Times New Roman" w:eastAsiaTheme="minorEastAsia" w:hAnsi="Times New Roman"/>
          <w:sz w:val="24"/>
          <w:szCs w:val="24"/>
        </w:rPr>
        <w:t xml:space="preserve"> as a whole impact on </w:t>
      </w:r>
      <w:r w:rsidR="00E61BAE" w:rsidRPr="007D3573">
        <w:rPr>
          <w:rFonts w:ascii="Times New Roman" w:eastAsiaTheme="minorEastAsia" w:hAnsi="Times New Roman"/>
          <w:sz w:val="24"/>
          <w:szCs w:val="24"/>
        </w:rPr>
        <w:t>outcomes</w:t>
      </w:r>
      <w:r w:rsidR="00933B32" w:rsidRPr="007D3573">
        <w:rPr>
          <w:rFonts w:ascii="Times New Roman" w:eastAsiaTheme="minorEastAsia" w:hAnsi="Times New Roman"/>
          <w:sz w:val="24"/>
          <w:szCs w:val="24"/>
        </w:rPr>
        <w:t xml:space="preserve"> (z=</w:t>
      </w:r>
      <w:r w:rsidR="00E61BAE" w:rsidRPr="007D3573">
        <w:rPr>
          <w:rFonts w:ascii="Times New Roman" w:eastAsiaTheme="minorEastAsia" w:hAnsi="Times New Roman"/>
          <w:sz w:val="24"/>
          <w:szCs w:val="24"/>
        </w:rPr>
        <w:t>.</w:t>
      </w:r>
      <w:r w:rsidR="00933B32" w:rsidRPr="007D3573">
        <w:rPr>
          <w:rFonts w:ascii="Times New Roman" w:eastAsiaTheme="minorEastAsia" w:hAnsi="Times New Roman"/>
          <w:sz w:val="24"/>
          <w:szCs w:val="24"/>
        </w:rPr>
        <w:t>72).</w:t>
      </w:r>
      <w:r w:rsidR="00BA4978" w:rsidRPr="007D3573">
        <w:rPr>
          <w:rFonts w:ascii="Times New Roman" w:eastAsiaTheme="minorEastAsia" w:hAnsi="Times New Roman"/>
          <w:sz w:val="24"/>
          <w:szCs w:val="24"/>
        </w:rPr>
        <w:t xml:space="preserve"> But there is an impact for other outcomes, in particular a positive effect of the politicians</w:t>
      </w:r>
      <w:r w:rsidR="00933B32" w:rsidRPr="007D3573">
        <w:rPr>
          <w:rFonts w:ascii="Times New Roman" w:eastAsiaTheme="minorEastAsia" w:hAnsi="Times New Roman"/>
          <w:sz w:val="24"/>
          <w:szCs w:val="24"/>
        </w:rPr>
        <w:t>’</w:t>
      </w:r>
      <w:r w:rsidR="00BA4978" w:rsidRPr="007D3573">
        <w:rPr>
          <w:rFonts w:ascii="Times New Roman" w:eastAsiaTheme="minorEastAsia" w:hAnsi="Times New Roman"/>
          <w:sz w:val="24"/>
          <w:szCs w:val="24"/>
        </w:rPr>
        <w:t xml:space="preserve"> e</w:t>
      </w:r>
      <w:r w:rsidR="00402541" w:rsidRPr="007D3573">
        <w:rPr>
          <w:rFonts w:ascii="Times New Roman" w:eastAsiaTheme="minorEastAsia" w:hAnsi="Times New Roman"/>
          <w:sz w:val="24"/>
          <w:szCs w:val="24"/>
        </w:rPr>
        <w:t>-</w:t>
      </w:r>
      <w:r w:rsidR="00BA4978" w:rsidRPr="007D3573">
        <w:rPr>
          <w:rFonts w:ascii="Times New Roman" w:eastAsiaTheme="minorEastAsia" w:hAnsi="Times New Roman"/>
          <w:sz w:val="24"/>
          <w:szCs w:val="24"/>
        </w:rPr>
        <w:t>mail</w:t>
      </w:r>
      <w:r w:rsidR="009716E4" w:rsidRPr="007D3573">
        <w:rPr>
          <w:rFonts w:ascii="Times New Roman" w:eastAsiaTheme="minorEastAsia" w:hAnsi="Times New Roman"/>
          <w:sz w:val="24"/>
          <w:szCs w:val="24"/>
        </w:rPr>
        <w:t xml:space="preserve"> for attending a training event, which </w:t>
      </w:r>
      <w:r w:rsidR="006868EB" w:rsidRPr="007D3573">
        <w:rPr>
          <w:rFonts w:ascii="Times New Roman" w:eastAsiaTheme="minorEastAsia" w:hAnsi="Times New Roman"/>
          <w:sz w:val="24"/>
          <w:szCs w:val="24"/>
        </w:rPr>
        <w:t>is confirmed in the regression analysis (see Appendix 6, Table A</w:t>
      </w:r>
      <w:r w:rsidR="0034709F" w:rsidRPr="007D3573">
        <w:rPr>
          <w:rFonts w:ascii="Times New Roman" w:eastAsiaTheme="minorEastAsia" w:hAnsi="Times New Roman"/>
          <w:sz w:val="24"/>
          <w:szCs w:val="24"/>
        </w:rPr>
        <w:t xml:space="preserve"> in our online </w:t>
      </w:r>
      <w:r w:rsidR="00507A2C" w:rsidRPr="007D3573">
        <w:rPr>
          <w:rFonts w:ascii="Times New Roman" w:eastAsiaTheme="minorEastAsia" w:hAnsi="Times New Roman"/>
          <w:sz w:val="24"/>
          <w:szCs w:val="24"/>
        </w:rPr>
        <w:t>A</w:t>
      </w:r>
      <w:r w:rsidR="0034709F" w:rsidRPr="007D3573">
        <w:rPr>
          <w:rFonts w:ascii="Times New Roman" w:eastAsiaTheme="minorEastAsia" w:hAnsi="Times New Roman"/>
          <w:sz w:val="24"/>
          <w:szCs w:val="24"/>
        </w:rPr>
        <w:t>ppendices</w:t>
      </w:r>
      <w:r w:rsidR="006868EB" w:rsidRPr="007D3573">
        <w:rPr>
          <w:rFonts w:ascii="Times New Roman" w:eastAsiaTheme="minorEastAsia" w:hAnsi="Times New Roman"/>
          <w:sz w:val="24"/>
          <w:szCs w:val="24"/>
        </w:rPr>
        <w:t>).</w:t>
      </w:r>
    </w:p>
    <w:p w14:paraId="14442A29" w14:textId="2B597B7A" w:rsidR="008871AB" w:rsidRPr="007D3573" w:rsidRDefault="008871AB" w:rsidP="00543466">
      <w:pPr>
        <w:spacing w:line="480" w:lineRule="auto"/>
        <w:ind w:firstLine="720"/>
        <w:jc w:val="both"/>
        <w:rPr>
          <w:rFonts w:ascii="Times New Roman" w:eastAsiaTheme="minorEastAsia" w:hAnsi="Times New Roman"/>
          <w:b/>
          <w:sz w:val="24"/>
          <w:szCs w:val="24"/>
        </w:rPr>
      </w:pPr>
      <w:r w:rsidRPr="007D3573">
        <w:rPr>
          <w:rFonts w:ascii="Times New Roman" w:hAnsi="Times New Roman"/>
          <w:b/>
          <w:sz w:val="24"/>
          <w:szCs w:val="24"/>
        </w:rPr>
        <w:t>&gt;&gt;</w:t>
      </w:r>
      <w:r w:rsidR="006D4EE6" w:rsidRPr="007D3573">
        <w:rPr>
          <w:rFonts w:ascii="Times New Roman" w:eastAsiaTheme="minorEastAsia" w:hAnsi="Times New Roman"/>
          <w:b/>
          <w:sz w:val="24"/>
          <w:szCs w:val="24"/>
        </w:rPr>
        <w:t>Insert T</w:t>
      </w:r>
      <w:r w:rsidRPr="007D3573">
        <w:rPr>
          <w:rFonts w:ascii="Times New Roman" w:eastAsiaTheme="minorEastAsia" w:hAnsi="Times New Roman"/>
          <w:b/>
          <w:sz w:val="24"/>
          <w:szCs w:val="24"/>
        </w:rPr>
        <w:t xml:space="preserve">able 4 </w:t>
      </w:r>
      <w:r w:rsidRPr="007D3573">
        <w:rPr>
          <w:rFonts w:ascii="Times New Roman" w:hAnsi="Times New Roman"/>
          <w:b/>
          <w:sz w:val="24"/>
          <w:szCs w:val="24"/>
        </w:rPr>
        <w:t>about</w:t>
      </w:r>
      <w:r w:rsidRPr="007D3573">
        <w:rPr>
          <w:rFonts w:ascii="Times New Roman" w:eastAsiaTheme="minorEastAsia" w:hAnsi="Times New Roman"/>
          <w:b/>
          <w:sz w:val="24"/>
          <w:szCs w:val="24"/>
        </w:rPr>
        <w:t xml:space="preserve"> here</w:t>
      </w:r>
      <w:r w:rsidRPr="007D3573">
        <w:rPr>
          <w:rFonts w:ascii="Times New Roman" w:hAnsi="Times New Roman"/>
          <w:b/>
          <w:sz w:val="24"/>
          <w:szCs w:val="24"/>
        </w:rPr>
        <w:t>&lt;&lt;</w:t>
      </w:r>
    </w:p>
    <w:p w14:paraId="5FFF1873" w14:textId="0AC39C31" w:rsidR="004A0DF6" w:rsidRPr="007D3573" w:rsidRDefault="00543466" w:rsidP="00543466">
      <w:pPr>
        <w:spacing w:line="480" w:lineRule="auto"/>
        <w:ind w:firstLine="720"/>
        <w:jc w:val="both"/>
        <w:rPr>
          <w:rFonts w:ascii="Times New Roman" w:hAnsi="Times New Roman"/>
          <w:sz w:val="24"/>
          <w:szCs w:val="24"/>
        </w:rPr>
      </w:pPr>
      <w:r w:rsidRPr="007D3573">
        <w:rPr>
          <w:rFonts w:ascii="Times New Roman" w:hAnsi="Times New Roman"/>
          <w:sz w:val="24"/>
          <w:szCs w:val="24"/>
        </w:rPr>
        <w:t>Finally, Table 5</w:t>
      </w:r>
      <w:r w:rsidR="00AC57E5" w:rsidRPr="007D3573">
        <w:rPr>
          <w:rFonts w:ascii="Times New Roman" w:hAnsi="Times New Roman"/>
          <w:sz w:val="24"/>
          <w:szCs w:val="24"/>
        </w:rPr>
        <w:t xml:space="preserve"> </w:t>
      </w:r>
      <w:r w:rsidR="00D5781D" w:rsidRPr="007D3573">
        <w:rPr>
          <w:rFonts w:ascii="Times New Roman" w:hAnsi="Times New Roman"/>
          <w:sz w:val="24"/>
          <w:szCs w:val="24"/>
        </w:rPr>
        <w:t>report</w:t>
      </w:r>
      <w:r w:rsidRPr="007D3573">
        <w:rPr>
          <w:rFonts w:ascii="Times New Roman" w:hAnsi="Times New Roman"/>
          <w:sz w:val="24"/>
          <w:szCs w:val="24"/>
        </w:rPr>
        <w:t>s</w:t>
      </w:r>
      <w:r w:rsidR="00D5781D" w:rsidRPr="007D3573">
        <w:rPr>
          <w:rFonts w:ascii="Times New Roman" w:hAnsi="Times New Roman"/>
          <w:sz w:val="24"/>
          <w:szCs w:val="24"/>
        </w:rPr>
        <w:t xml:space="preserve"> </w:t>
      </w:r>
      <w:r w:rsidR="00AC57E5" w:rsidRPr="007D3573">
        <w:rPr>
          <w:rFonts w:ascii="Times New Roman" w:hAnsi="Times New Roman"/>
          <w:sz w:val="24"/>
          <w:szCs w:val="24"/>
        </w:rPr>
        <w:t>the results of the su</w:t>
      </w:r>
      <w:r w:rsidR="005A0126" w:rsidRPr="007D3573">
        <w:rPr>
          <w:rFonts w:ascii="Times New Roman" w:hAnsi="Times New Roman"/>
          <w:sz w:val="24"/>
          <w:szCs w:val="24"/>
        </w:rPr>
        <w:t>rvey of students across four of the universities (the same universities that we reported the results for click</w:t>
      </w:r>
      <w:r w:rsidR="00D5781D" w:rsidRPr="007D3573">
        <w:rPr>
          <w:rFonts w:ascii="Times New Roman" w:hAnsi="Times New Roman"/>
          <w:sz w:val="24"/>
          <w:szCs w:val="24"/>
        </w:rPr>
        <w:t>-</w:t>
      </w:r>
      <w:r w:rsidR="005A0126" w:rsidRPr="007D3573">
        <w:rPr>
          <w:rFonts w:ascii="Times New Roman" w:hAnsi="Times New Roman"/>
          <w:sz w:val="24"/>
          <w:szCs w:val="24"/>
        </w:rPr>
        <w:t>throughs which increases external valid</w:t>
      </w:r>
      <w:r w:rsidR="00D5781D" w:rsidRPr="007D3573">
        <w:rPr>
          <w:rFonts w:ascii="Times New Roman" w:hAnsi="Times New Roman"/>
          <w:sz w:val="24"/>
          <w:szCs w:val="24"/>
        </w:rPr>
        <w:t>i</w:t>
      </w:r>
      <w:r w:rsidR="005A0126" w:rsidRPr="007D3573">
        <w:rPr>
          <w:rFonts w:ascii="Times New Roman" w:hAnsi="Times New Roman"/>
          <w:sz w:val="24"/>
          <w:szCs w:val="24"/>
        </w:rPr>
        <w:t>ty of our findings</w:t>
      </w:r>
      <w:r w:rsidR="002F0212" w:rsidRPr="007D3573">
        <w:rPr>
          <w:rFonts w:ascii="Times New Roman" w:hAnsi="Times New Roman"/>
          <w:sz w:val="24"/>
          <w:szCs w:val="24"/>
        </w:rPr>
        <w:t>)</w:t>
      </w:r>
      <w:r w:rsidR="00603612" w:rsidRPr="007D3573">
        <w:rPr>
          <w:rFonts w:ascii="Times New Roman" w:hAnsi="Times New Roman"/>
          <w:sz w:val="24"/>
          <w:szCs w:val="24"/>
        </w:rPr>
        <w:t>. T</w:t>
      </w:r>
      <w:r w:rsidR="005A0126" w:rsidRPr="007D3573">
        <w:rPr>
          <w:rFonts w:ascii="Times New Roman" w:hAnsi="Times New Roman"/>
          <w:sz w:val="24"/>
          <w:szCs w:val="24"/>
        </w:rPr>
        <w:t xml:space="preserve">his </w:t>
      </w:r>
      <w:r w:rsidR="00D5781D" w:rsidRPr="007D3573">
        <w:rPr>
          <w:rFonts w:ascii="Times New Roman" w:hAnsi="Times New Roman"/>
          <w:sz w:val="24"/>
          <w:szCs w:val="24"/>
        </w:rPr>
        <w:t xml:space="preserve">is a self-selected group, with </w:t>
      </w:r>
      <w:r w:rsidR="005A0126" w:rsidRPr="007D3573">
        <w:rPr>
          <w:rFonts w:ascii="Times New Roman" w:hAnsi="Times New Roman"/>
          <w:sz w:val="24"/>
          <w:szCs w:val="24"/>
        </w:rPr>
        <w:t xml:space="preserve">about 35 per cent reporting a volunteering activity. </w:t>
      </w:r>
      <w:r w:rsidR="002F0212" w:rsidRPr="007D3573">
        <w:rPr>
          <w:rFonts w:ascii="Times New Roman" w:hAnsi="Times New Roman"/>
          <w:sz w:val="24"/>
          <w:szCs w:val="24"/>
        </w:rPr>
        <w:t>Nevertheless,</w:t>
      </w:r>
      <w:r w:rsidR="005A0126" w:rsidRPr="007D3573">
        <w:rPr>
          <w:rFonts w:ascii="Times New Roman" w:hAnsi="Times New Roman"/>
          <w:sz w:val="24"/>
          <w:szCs w:val="24"/>
        </w:rPr>
        <w:t xml:space="preserve"> we replicate our findings for </w:t>
      </w:r>
      <w:r w:rsidR="002E441E" w:rsidRPr="007D3573">
        <w:rPr>
          <w:rFonts w:ascii="Times New Roman" w:hAnsi="Times New Roman"/>
          <w:sz w:val="24"/>
          <w:szCs w:val="24"/>
        </w:rPr>
        <w:t>the click-</w:t>
      </w:r>
      <w:r w:rsidR="00603612" w:rsidRPr="007D3573">
        <w:rPr>
          <w:rFonts w:ascii="Times New Roman" w:hAnsi="Times New Roman"/>
          <w:sz w:val="24"/>
          <w:szCs w:val="24"/>
        </w:rPr>
        <w:t>throughs where peer</w:t>
      </w:r>
      <w:r w:rsidR="005A0126" w:rsidRPr="007D3573">
        <w:rPr>
          <w:rFonts w:ascii="Times New Roman" w:hAnsi="Times New Roman"/>
          <w:sz w:val="24"/>
          <w:szCs w:val="24"/>
        </w:rPr>
        <w:t xml:space="preserve"> endorsement reduced actual volunteering repor</w:t>
      </w:r>
      <w:r w:rsidR="00603612" w:rsidRPr="007D3573">
        <w:rPr>
          <w:rFonts w:ascii="Times New Roman" w:hAnsi="Times New Roman"/>
          <w:sz w:val="24"/>
          <w:szCs w:val="24"/>
        </w:rPr>
        <w:t xml:space="preserve">ted in this </w:t>
      </w:r>
      <w:r w:rsidR="00603612" w:rsidRPr="007D3573">
        <w:rPr>
          <w:rFonts w:ascii="Times New Roman" w:hAnsi="Times New Roman"/>
          <w:sz w:val="24"/>
          <w:szCs w:val="24"/>
        </w:rPr>
        <w:lastRenderedPageBreak/>
        <w:t>way</w:t>
      </w:r>
      <w:r w:rsidR="005A0126" w:rsidRPr="007D3573">
        <w:rPr>
          <w:rFonts w:ascii="Times New Roman" w:hAnsi="Times New Roman"/>
          <w:sz w:val="24"/>
          <w:szCs w:val="24"/>
        </w:rPr>
        <w:t>.</w:t>
      </w:r>
      <w:r w:rsidR="006868EB" w:rsidRPr="007D3573">
        <w:rPr>
          <w:rFonts w:ascii="Times New Roman" w:hAnsi="Times New Roman"/>
          <w:sz w:val="24"/>
          <w:szCs w:val="24"/>
        </w:rPr>
        <w:t xml:space="preserve"> </w:t>
      </w:r>
      <w:r w:rsidR="0034709F" w:rsidRPr="007D3573">
        <w:rPr>
          <w:rFonts w:ascii="Times New Roman" w:hAnsi="Times New Roman"/>
          <w:sz w:val="24"/>
          <w:szCs w:val="24"/>
        </w:rPr>
        <w:t xml:space="preserve">Regressions confirm the findings from the descriptive statistics (see online Appendix 6, Table B). </w:t>
      </w:r>
      <w:r w:rsidR="006868EB" w:rsidRPr="007D3573">
        <w:rPr>
          <w:rFonts w:ascii="Times New Roman" w:hAnsi="Times New Roman"/>
          <w:sz w:val="24"/>
          <w:szCs w:val="24"/>
        </w:rPr>
        <w:t>This is an important confirmation of the results first seen in the click through rate and is the key finding in our study</w:t>
      </w:r>
      <w:r w:rsidR="00F965CF" w:rsidRPr="007D3573">
        <w:rPr>
          <w:rFonts w:ascii="Times New Roman" w:hAnsi="Times New Roman"/>
          <w:sz w:val="24"/>
          <w:szCs w:val="24"/>
        </w:rPr>
        <w:t xml:space="preserve">. </w:t>
      </w:r>
    </w:p>
    <w:p w14:paraId="2AEA16B4" w14:textId="72411658" w:rsidR="008871AB" w:rsidRPr="007D3573" w:rsidRDefault="008871AB" w:rsidP="00543466">
      <w:pPr>
        <w:spacing w:line="480" w:lineRule="auto"/>
        <w:ind w:firstLine="720"/>
        <w:jc w:val="both"/>
        <w:rPr>
          <w:rFonts w:ascii="Times New Roman" w:hAnsi="Times New Roman"/>
          <w:b/>
          <w:sz w:val="24"/>
          <w:szCs w:val="24"/>
        </w:rPr>
      </w:pPr>
      <w:r w:rsidRPr="007D3573">
        <w:rPr>
          <w:rFonts w:ascii="Times New Roman" w:hAnsi="Times New Roman"/>
          <w:b/>
          <w:sz w:val="24"/>
          <w:szCs w:val="24"/>
        </w:rPr>
        <w:t>&gt;&gt;</w:t>
      </w:r>
      <w:r w:rsidR="006D4EE6" w:rsidRPr="007D3573">
        <w:rPr>
          <w:rFonts w:ascii="Times New Roman" w:hAnsi="Times New Roman"/>
          <w:b/>
          <w:sz w:val="24"/>
          <w:szCs w:val="24"/>
        </w:rPr>
        <w:t>Insert T</w:t>
      </w:r>
      <w:r w:rsidRPr="007D3573">
        <w:rPr>
          <w:rFonts w:ascii="Times New Roman" w:hAnsi="Times New Roman"/>
          <w:b/>
          <w:sz w:val="24"/>
          <w:szCs w:val="24"/>
        </w:rPr>
        <w:t>able 5 about here&lt;&lt;</w:t>
      </w:r>
    </w:p>
    <w:p w14:paraId="5A2F7A17" w14:textId="68571759" w:rsidR="00BD5BCC" w:rsidRPr="007D3573" w:rsidRDefault="00BD5BCC" w:rsidP="00543466">
      <w:pPr>
        <w:spacing w:line="480" w:lineRule="auto"/>
        <w:ind w:firstLine="720"/>
        <w:jc w:val="both"/>
        <w:rPr>
          <w:rFonts w:ascii="Times New Roman" w:hAnsi="Times New Roman"/>
          <w:sz w:val="24"/>
          <w:szCs w:val="24"/>
        </w:rPr>
      </w:pPr>
      <w:r w:rsidRPr="007D3573">
        <w:rPr>
          <w:rFonts w:ascii="Times New Roman" w:hAnsi="Times New Roman"/>
          <w:sz w:val="24"/>
          <w:szCs w:val="24"/>
        </w:rPr>
        <w:t>To understand these results it is useful to explore the interaction</w:t>
      </w:r>
      <w:r w:rsidR="00E15ED5" w:rsidRPr="007D3573">
        <w:rPr>
          <w:rFonts w:ascii="Times New Roman" w:hAnsi="Times New Roman"/>
          <w:sz w:val="24"/>
          <w:szCs w:val="24"/>
        </w:rPr>
        <w:t>s</w:t>
      </w:r>
      <w:r w:rsidRPr="007D3573">
        <w:rPr>
          <w:rFonts w:ascii="Times New Roman" w:hAnsi="Times New Roman"/>
          <w:sz w:val="24"/>
          <w:szCs w:val="24"/>
        </w:rPr>
        <w:t xml:space="preserve"> in our data</w:t>
      </w:r>
      <w:r w:rsidR="002F4BC5" w:rsidRPr="007D3573">
        <w:rPr>
          <w:rFonts w:ascii="Times New Roman" w:hAnsi="Times New Roman"/>
          <w:sz w:val="24"/>
          <w:szCs w:val="24"/>
        </w:rPr>
        <w:t xml:space="preserve">. </w:t>
      </w:r>
      <w:r w:rsidR="00C1371C" w:rsidRPr="007D3573">
        <w:rPr>
          <w:rFonts w:ascii="Times New Roman" w:hAnsi="Times New Roman"/>
          <w:sz w:val="24"/>
          <w:szCs w:val="24"/>
        </w:rPr>
        <w:t xml:space="preserve">It is possible to see whether any covariate is strongly associated with the negative effect indicating </w:t>
      </w:r>
      <w:r w:rsidR="002F4BC5" w:rsidRPr="007D3573">
        <w:rPr>
          <w:rFonts w:ascii="Times New Roman" w:hAnsi="Times New Roman"/>
          <w:sz w:val="24"/>
          <w:szCs w:val="24"/>
        </w:rPr>
        <w:t>a causal effect among a subgroup</w:t>
      </w:r>
      <w:r w:rsidR="00F965CF" w:rsidRPr="007D3573">
        <w:rPr>
          <w:rFonts w:ascii="Times New Roman" w:hAnsi="Times New Roman"/>
          <w:sz w:val="24"/>
          <w:szCs w:val="24"/>
        </w:rPr>
        <w:t xml:space="preserve">. </w:t>
      </w:r>
      <w:r w:rsidR="00FB47BC" w:rsidRPr="007D3573">
        <w:rPr>
          <w:rFonts w:ascii="Times New Roman" w:hAnsi="Times New Roman"/>
          <w:sz w:val="24"/>
          <w:szCs w:val="24"/>
        </w:rPr>
        <w:t>We run a series of equations based on each covariate, and inspect the significance of the experimental and interaction</w:t>
      </w:r>
      <w:r w:rsidR="00DB6A0B" w:rsidRPr="007D3573">
        <w:rPr>
          <w:rFonts w:ascii="Times New Roman" w:hAnsi="Times New Roman"/>
          <w:sz w:val="24"/>
          <w:szCs w:val="24"/>
        </w:rPr>
        <w:t xml:space="preserve"> terms, which can tell us about whether the effect is uniform across universities and covariates</w:t>
      </w:r>
      <w:r w:rsidR="0034709F" w:rsidRPr="007D3573">
        <w:rPr>
          <w:rFonts w:ascii="Times New Roman" w:hAnsi="Times New Roman"/>
          <w:sz w:val="24"/>
          <w:szCs w:val="24"/>
        </w:rPr>
        <w:t xml:space="preserve"> (our online Appendix 6, table C gives full details)</w:t>
      </w:r>
      <w:r w:rsidR="00F965CF" w:rsidRPr="007D3573">
        <w:rPr>
          <w:rFonts w:ascii="Times New Roman" w:hAnsi="Times New Roman"/>
          <w:sz w:val="24"/>
          <w:szCs w:val="24"/>
        </w:rPr>
        <w:t xml:space="preserve">. </w:t>
      </w:r>
      <w:r w:rsidR="00DB6A0B" w:rsidRPr="007D3573">
        <w:rPr>
          <w:rFonts w:ascii="Times New Roman" w:hAnsi="Times New Roman"/>
          <w:sz w:val="24"/>
          <w:szCs w:val="24"/>
        </w:rPr>
        <w:t>We can confirm that for the most part the interactions are not significant, bar a negative effect on the impact of celebrities by nationality, which can be taken account of by non-UK nationals not knowing the celebrities concerned</w:t>
      </w:r>
      <w:r w:rsidR="00F965CF" w:rsidRPr="007D3573">
        <w:rPr>
          <w:rFonts w:ascii="Times New Roman" w:hAnsi="Times New Roman"/>
          <w:sz w:val="24"/>
          <w:szCs w:val="24"/>
        </w:rPr>
        <w:t xml:space="preserve">. </w:t>
      </w:r>
      <w:r w:rsidR="00DB6A0B" w:rsidRPr="007D3573">
        <w:rPr>
          <w:rFonts w:ascii="Times New Roman" w:hAnsi="Times New Roman"/>
          <w:sz w:val="24"/>
          <w:szCs w:val="24"/>
        </w:rPr>
        <w:t xml:space="preserve">Importantly, there were no significant interactions by university indicating that the negative treatment effect for students is consistent by university as </w:t>
      </w:r>
      <w:r w:rsidR="00DB6A0B" w:rsidRPr="007D3573">
        <w:rPr>
          <w:rFonts w:ascii="Times New Roman" w:hAnsi="Times New Roman"/>
          <w:sz w:val="24"/>
          <w:szCs w:val="24"/>
        </w:rPr>
        <w:lastRenderedPageBreak/>
        <w:t>well as by covariate, which strengthens the external validity of these findings given the range of universities and kinds of students in the study.</w:t>
      </w:r>
      <w:r w:rsidR="00512941" w:rsidRPr="007D3573">
        <w:rPr>
          <w:rFonts w:ascii="Times New Roman" w:hAnsi="Times New Roman"/>
          <w:sz w:val="24"/>
          <w:szCs w:val="24"/>
        </w:rPr>
        <w:t xml:space="preserve"> </w:t>
      </w:r>
    </w:p>
    <w:p w14:paraId="281227A7" w14:textId="77777777" w:rsidR="002E0EF6" w:rsidRPr="007D3573" w:rsidRDefault="002E0EF6" w:rsidP="002E0EF6">
      <w:pPr>
        <w:jc w:val="both"/>
        <w:rPr>
          <w:rFonts w:ascii="Times New Roman" w:hAnsi="Times New Roman"/>
          <w:b/>
          <w:sz w:val="24"/>
          <w:szCs w:val="24"/>
        </w:rPr>
      </w:pPr>
      <w:r w:rsidRPr="007D3573">
        <w:rPr>
          <w:rFonts w:ascii="Times New Roman" w:hAnsi="Times New Roman"/>
          <w:b/>
          <w:sz w:val="24"/>
          <w:szCs w:val="24"/>
        </w:rPr>
        <w:t>Conclusion</w:t>
      </w:r>
    </w:p>
    <w:p w14:paraId="5B87F088" w14:textId="65A340ED" w:rsidR="00BC5A3F" w:rsidRPr="007D3573" w:rsidRDefault="004A0DF6" w:rsidP="00BC5A3F">
      <w:pPr>
        <w:spacing w:line="480" w:lineRule="auto"/>
        <w:jc w:val="both"/>
        <w:rPr>
          <w:rFonts w:ascii="Times New Roman" w:hAnsi="Times New Roman"/>
          <w:sz w:val="24"/>
          <w:szCs w:val="24"/>
        </w:rPr>
      </w:pPr>
      <w:r w:rsidRPr="007D3573">
        <w:rPr>
          <w:rFonts w:ascii="Times New Roman" w:hAnsi="Times New Roman"/>
          <w:sz w:val="24"/>
          <w:szCs w:val="24"/>
        </w:rPr>
        <w:tab/>
      </w:r>
      <w:r w:rsidR="00BC5A3F" w:rsidRPr="007D3573">
        <w:rPr>
          <w:rFonts w:ascii="Times New Roman" w:hAnsi="Times New Roman"/>
          <w:sz w:val="24"/>
          <w:szCs w:val="24"/>
        </w:rPr>
        <w:t xml:space="preserve"> Endorsements and invitations </w:t>
      </w:r>
      <w:r w:rsidR="00774D36" w:rsidRPr="007D3573">
        <w:rPr>
          <w:rFonts w:ascii="Times New Roman" w:hAnsi="Times New Roman"/>
          <w:sz w:val="24"/>
          <w:szCs w:val="24"/>
        </w:rPr>
        <w:t xml:space="preserve">by leaders </w:t>
      </w:r>
      <w:r w:rsidR="00BC5A3F" w:rsidRPr="007D3573">
        <w:rPr>
          <w:rFonts w:ascii="Times New Roman" w:hAnsi="Times New Roman"/>
          <w:sz w:val="24"/>
          <w:szCs w:val="24"/>
        </w:rPr>
        <w:t>to make contributions to society have the potential to raise interest in the activity and to propel people to act pro</w:t>
      </w:r>
      <w:r w:rsidR="005F72EE">
        <w:rPr>
          <w:rFonts w:ascii="Times New Roman" w:hAnsi="Times New Roman"/>
          <w:sz w:val="24"/>
          <w:szCs w:val="24"/>
        </w:rPr>
        <w:t>-</w:t>
      </w:r>
      <w:r w:rsidR="00BC5A3F" w:rsidRPr="007D3573">
        <w:rPr>
          <w:rFonts w:ascii="Times New Roman" w:hAnsi="Times New Roman"/>
          <w:sz w:val="24"/>
          <w:szCs w:val="24"/>
        </w:rPr>
        <w:t>socially. The signal is the encouragement of the leader, and in particular the credibility of them not being hypocritical when making the invitation by actually doing the recommended activity. The mechanisms are the interest of the leader appearing to make a direct appeal, the potential respect for leadership and the credibility of the leader doing the act itself</w:t>
      </w:r>
      <w:r w:rsidR="00F965CF" w:rsidRPr="007D3573">
        <w:rPr>
          <w:rFonts w:ascii="Times New Roman" w:hAnsi="Times New Roman"/>
          <w:sz w:val="24"/>
          <w:szCs w:val="24"/>
        </w:rPr>
        <w:t xml:space="preserve">. </w:t>
      </w:r>
      <w:r w:rsidR="009214FE" w:rsidRPr="007D3573">
        <w:rPr>
          <w:rFonts w:ascii="Times New Roman" w:hAnsi="Times New Roman"/>
          <w:sz w:val="24"/>
          <w:szCs w:val="24"/>
        </w:rPr>
        <w:t xml:space="preserve">In theory one might expect young people such as students to be </w:t>
      </w:r>
      <w:r w:rsidR="00D474FE" w:rsidRPr="007D3573">
        <w:rPr>
          <w:rFonts w:ascii="Times New Roman" w:hAnsi="Times New Roman"/>
          <w:sz w:val="24"/>
          <w:szCs w:val="24"/>
        </w:rPr>
        <w:t>a group who are susceptible</w:t>
      </w:r>
      <w:r w:rsidR="009214FE" w:rsidRPr="007D3573">
        <w:rPr>
          <w:rFonts w:ascii="Times New Roman" w:hAnsi="Times New Roman"/>
          <w:sz w:val="24"/>
          <w:szCs w:val="24"/>
        </w:rPr>
        <w:t xml:space="preserve"> to forms of leader endorsement since they are less experienced </w:t>
      </w:r>
      <w:r w:rsidR="00D474FE" w:rsidRPr="007D3573">
        <w:rPr>
          <w:rFonts w:ascii="Times New Roman" w:hAnsi="Times New Roman"/>
          <w:sz w:val="24"/>
          <w:szCs w:val="24"/>
        </w:rPr>
        <w:t>and hold</w:t>
      </w:r>
      <w:r w:rsidR="009214FE" w:rsidRPr="007D3573">
        <w:rPr>
          <w:rFonts w:ascii="Times New Roman" w:hAnsi="Times New Roman"/>
          <w:sz w:val="24"/>
          <w:szCs w:val="24"/>
        </w:rPr>
        <w:t xml:space="preserve"> less entrenched views</w:t>
      </w:r>
      <w:r w:rsidR="00D474FE" w:rsidRPr="007D3573">
        <w:rPr>
          <w:rFonts w:ascii="Times New Roman" w:hAnsi="Times New Roman"/>
          <w:sz w:val="24"/>
          <w:szCs w:val="24"/>
        </w:rPr>
        <w:t xml:space="preserve"> than older people</w:t>
      </w:r>
      <w:r w:rsidR="009214FE" w:rsidRPr="007D3573">
        <w:rPr>
          <w:rFonts w:ascii="Times New Roman" w:hAnsi="Times New Roman"/>
          <w:sz w:val="24"/>
          <w:szCs w:val="24"/>
        </w:rPr>
        <w:t xml:space="preserve">, and hence </w:t>
      </w:r>
      <w:r w:rsidR="00D474FE" w:rsidRPr="007D3573">
        <w:rPr>
          <w:rFonts w:ascii="Times New Roman" w:hAnsi="Times New Roman"/>
          <w:sz w:val="24"/>
          <w:szCs w:val="24"/>
        </w:rPr>
        <w:t xml:space="preserve">could be </w:t>
      </w:r>
      <w:r w:rsidR="009214FE" w:rsidRPr="007D3573">
        <w:rPr>
          <w:rFonts w:ascii="Times New Roman" w:hAnsi="Times New Roman"/>
          <w:sz w:val="24"/>
          <w:szCs w:val="24"/>
        </w:rPr>
        <w:t>more reliant on opinion leaders such as politicians or celebrities to form preferences (see Wood and Herbst 2007).</w:t>
      </w:r>
    </w:p>
    <w:p w14:paraId="09237A76" w14:textId="462A2A8E" w:rsidR="00BC5A3F" w:rsidRPr="007D3573" w:rsidRDefault="00BC5A3F" w:rsidP="00BC5A3F">
      <w:pPr>
        <w:spacing w:line="480" w:lineRule="auto"/>
        <w:jc w:val="both"/>
        <w:rPr>
          <w:rFonts w:ascii="Times New Roman" w:hAnsi="Times New Roman"/>
          <w:sz w:val="24"/>
          <w:szCs w:val="24"/>
        </w:rPr>
      </w:pPr>
      <w:r w:rsidRPr="007D3573">
        <w:rPr>
          <w:rFonts w:ascii="Times New Roman" w:hAnsi="Times New Roman"/>
          <w:sz w:val="24"/>
          <w:szCs w:val="24"/>
        </w:rPr>
        <w:lastRenderedPageBreak/>
        <w:tab/>
        <w:t>Attractive as these endorsements might be, it is important to be aware there are obstacles in providing them</w:t>
      </w:r>
      <w:r w:rsidR="009214FE" w:rsidRPr="007D3573">
        <w:rPr>
          <w:rFonts w:ascii="Times New Roman" w:hAnsi="Times New Roman"/>
          <w:sz w:val="24"/>
          <w:szCs w:val="24"/>
        </w:rPr>
        <w:t xml:space="preserve">, obstacles which may help explain the findings of this study that leader endorsements did not </w:t>
      </w:r>
      <w:r w:rsidR="00D474FE" w:rsidRPr="007D3573">
        <w:rPr>
          <w:rFonts w:ascii="Times New Roman" w:hAnsi="Times New Roman"/>
          <w:sz w:val="24"/>
          <w:szCs w:val="24"/>
        </w:rPr>
        <w:t xml:space="preserve">significantly or substantively </w:t>
      </w:r>
      <w:r w:rsidR="009214FE" w:rsidRPr="007D3573">
        <w:rPr>
          <w:rFonts w:ascii="Times New Roman" w:hAnsi="Times New Roman"/>
          <w:sz w:val="24"/>
          <w:szCs w:val="24"/>
        </w:rPr>
        <w:t>increase volunteering amongst our target group</w:t>
      </w:r>
      <w:r w:rsidRPr="007D3573">
        <w:rPr>
          <w:rFonts w:ascii="Times New Roman" w:hAnsi="Times New Roman"/>
          <w:sz w:val="24"/>
          <w:szCs w:val="24"/>
        </w:rPr>
        <w:t xml:space="preserve">. One is that in a critical age and where there is scepticism to established figures, these leadership appeals may not be seen to emanate from admired persons. In particular, political figures may be contaminated by the current reputation of politicians and media attention to poor acts of political behaviour, so the recipient of the request may view an invitation sceptically. Even celebrities might attract opprobrium these days when their actions are under more critical scrutiny. Choosing a </w:t>
      </w:r>
      <w:r w:rsidR="003E7766" w:rsidRPr="007D3573">
        <w:rPr>
          <w:rFonts w:ascii="Times New Roman" w:hAnsi="Times New Roman"/>
          <w:sz w:val="24"/>
          <w:szCs w:val="24"/>
        </w:rPr>
        <w:t xml:space="preserve">specific </w:t>
      </w:r>
      <w:r w:rsidR="009214FE" w:rsidRPr="007D3573">
        <w:rPr>
          <w:rFonts w:ascii="Times New Roman" w:hAnsi="Times New Roman"/>
          <w:sz w:val="24"/>
          <w:szCs w:val="24"/>
        </w:rPr>
        <w:t xml:space="preserve">named </w:t>
      </w:r>
      <w:r w:rsidRPr="007D3573">
        <w:rPr>
          <w:rFonts w:ascii="Times New Roman" w:hAnsi="Times New Roman"/>
          <w:sz w:val="24"/>
          <w:szCs w:val="24"/>
        </w:rPr>
        <w:t>reference group</w:t>
      </w:r>
      <w:r w:rsidR="003E7766" w:rsidRPr="007D3573">
        <w:rPr>
          <w:rFonts w:ascii="Times New Roman" w:hAnsi="Times New Roman"/>
          <w:sz w:val="24"/>
          <w:szCs w:val="24"/>
        </w:rPr>
        <w:t xml:space="preserve"> of </w:t>
      </w:r>
      <w:r w:rsidR="009214FE" w:rsidRPr="007D3573">
        <w:rPr>
          <w:rFonts w:ascii="Times New Roman" w:hAnsi="Times New Roman"/>
          <w:sz w:val="24"/>
          <w:szCs w:val="24"/>
        </w:rPr>
        <w:t xml:space="preserve">leaders as </w:t>
      </w:r>
      <w:r w:rsidR="003E7766" w:rsidRPr="007D3573">
        <w:rPr>
          <w:rFonts w:ascii="Times New Roman" w:hAnsi="Times New Roman"/>
          <w:sz w:val="24"/>
          <w:szCs w:val="24"/>
        </w:rPr>
        <w:t>endorsers</w:t>
      </w:r>
      <w:r w:rsidRPr="007D3573">
        <w:rPr>
          <w:rFonts w:ascii="Times New Roman" w:hAnsi="Times New Roman"/>
          <w:sz w:val="24"/>
          <w:szCs w:val="24"/>
        </w:rPr>
        <w:t xml:space="preserve"> also has its perils as these may be not be easily generalizable across large groups</w:t>
      </w:r>
      <w:r w:rsidR="009214FE" w:rsidRPr="007D3573">
        <w:rPr>
          <w:rFonts w:ascii="Times New Roman" w:hAnsi="Times New Roman"/>
          <w:sz w:val="24"/>
          <w:szCs w:val="24"/>
        </w:rPr>
        <w:t xml:space="preserve"> </w:t>
      </w:r>
      <w:r w:rsidR="00D474FE" w:rsidRPr="007D3573">
        <w:rPr>
          <w:rFonts w:ascii="Times New Roman" w:hAnsi="Times New Roman"/>
          <w:sz w:val="24"/>
          <w:szCs w:val="24"/>
        </w:rPr>
        <w:t>who hold</w:t>
      </w:r>
      <w:r w:rsidR="009214FE" w:rsidRPr="007D3573">
        <w:rPr>
          <w:rFonts w:ascii="Times New Roman" w:hAnsi="Times New Roman"/>
          <w:sz w:val="24"/>
          <w:szCs w:val="24"/>
        </w:rPr>
        <w:t xml:space="preserve"> different</w:t>
      </w:r>
      <w:r w:rsidR="00D474FE" w:rsidRPr="007D3573">
        <w:rPr>
          <w:rFonts w:ascii="Times New Roman" w:hAnsi="Times New Roman"/>
          <w:sz w:val="24"/>
          <w:szCs w:val="24"/>
        </w:rPr>
        <w:t xml:space="preserve"> levels of</w:t>
      </w:r>
      <w:r w:rsidR="009214FE" w:rsidRPr="007D3573">
        <w:rPr>
          <w:rFonts w:ascii="Times New Roman" w:hAnsi="Times New Roman"/>
          <w:sz w:val="24"/>
          <w:szCs w:val="24"/>
        </w:rPr>
        <w:t xml:space="preserve"> knowledge of these people,</w:t>
      </w:r>
      <w:r w:rsidRPr="007D3573">
        <w:rPr>
          <w:rFonts w:ascii="Times New Roman" w:hAnsi="Times New Roman"/>
          <w:sz w:val="24"/>
          <w:szCs w:val="24"/>
        </w:rPr>
        <w:t xml:space="preserve"> and </w:t>
      </w:r>
      <w:r w:rsidR="00D474FE" w:rsidRPr="007D3573">
        <w:rPr>
          <w:rFonts w:ascii="Times New Roman" w:hAnsi="Times New Roman"/>
          <w:sz w:val="24"/>
          <w:szCs w:val="24"/>
        </w:rPr>
        <w:t xml:space="preserve">so </w:t>
      </w:r>
      <w:r w:rsidRPr="007D3573">
        <w:rPr>
          <w:rFonts w:ascii="Times New Roman" w:hAnsi="Times New Roman"/>
          <w:sz w:val="24"/>
          <w:szCs w:val="24"/>
        </w:rPr>
        <w:t xml:space="preserve">may not have </w:t>
      </w:r>
      <w:r w:rsidR="009214FE" w:rsidRPr="007D3573">
        <w:rPr>
          <w:rFonts w:ascii="Times New Roman" w:hAnsi="Times New Roman"/>
          <w:sz w:val="24"/>
          <w:szCs w:val="24"/>
        </w:rPr>
        <w:t>a consistent</w:t>
      </w:r>
      <w:r w:rsidRPr="007D3573">
        <w:rPr>
          <w:rFonts w:ascii="Times New Roman" w:hAnsi="Times New Roman"/>
          <w:sz w:val="24"/>
          <w:szCs w:val="24"/>
        </w:rPr>
        <w:t xml:space="preserve"> effect </w:t>
      </w:r>
      <w:r w:rsidR="009214FE" w:rsidRPr="007D3573">
        <w:rPr>
          <w:rFonts w:ascii="Times New Roman" w:hAnsi="Times New Roman"/>
          <w:sz w:val="24"/>
          <w:szCs w:val="24"/>
        </w:rPr>
        <w:t>across</w:t>
      </w:r>
      <w:r w:rsidRPr="007D3573">
        <w:rPr>
          <w:rFonts w:ascii="Times New Roman" w:hAnsi="Times New Roman"/>
          <w:sz w:val="24"/>
          <w:szCs w:val="24"/>
        </w:rPr>
        <w:t xml:space="preserve"> a large heterogeneous population.</w:t>
      </w:r>
      <w:r w:rsidR="00D474FE" w:rsidRPr="007D3573">
        <w:rPr>
          <w:rFonts w:ascii="Times New Roman" w:hAnsi="Times New Roman"/>
          <w:sz w:val="24"/>
          <w:szCs w:val="24"/>
        </w:rPr>
        <w:t xml:space="preserve"> </w:t>
      </w:r>
    </w:p>
    <w:p w14:paraId="311DA74F" w14:textId="338AB608" w:rsidR="00D474FE" w:rsidRPr="007D3573" w:rsidRDefault="00BC5A3F" w:rsidP="00BC5A3F">
      <w:pPr>
        <w:spacing w:line="480" w:lineRule="auto"/>
        <w:jc w:val="both"/>
        <w:rPr>
          <w:rFonts w:ascii="Times New Roman" w:hAnsi="Times New Roman"/>
          <w:sz w:val="24"/>
          <w:szCs w:val="24"/>
        </w:rPr>
      </w:pPr>
      <w:r w:rsidRPr="007D3573">
        <w:rPr>
          <w:rFonts w:ascii="Times New Roman" w:hAnsi="Times New Roman"/>
          <w:sz w:val="24"/>
          <w:szCs w:val="24"/>
        </w:rPr>
        <w:tab/>
      </w:r>
      <w:r w:rsidR="00D474FE" w:rsidRPr="007D3573">
        <w:rPr>
          <w:rFonts w:ascii="Times New Roman" w:hAnsi="Times New Roman"/>
          <w:sz w:val="24"/>
          <w:szCs w:val="24"/>
        </w:rPr>
        <w:t xml:space="preserve">Students </w:t>
      </w:r>
      <w:r w:rsidRPr="007D3573">
        <w:rPr>
          <w:rFonts w:ascii="Times New Roman" w:hAnsi="Times New Roman"/>
          <w:sz w:val="24"/>
          <w:szCs w:val="24"/>
        </w:rPr>
        <w:t xml:space="preserve">can be regarded as a suitable target for </w:t>
      </w:r>
      <w:r w:rsidR="00774D36" w:rsidRPr="007D3573">
        <w:rPr>
          <w:rFonts w:ascii="Times New Roman" w:hAnsi="Times New Roman"/>
          <w:sz w:val="24"/>
          <w:szCs w:val="24"/>
        </w:rPr>
        <w:t xml:space="preserve">email </w:t>
      </w:r>
      <w:r w:rsidRPr="007D3573">
        <w:rPr>
          <w:rFonts w:ascii="Times New Roman" w:hAnsi="Times New Roman"/>
          <w:sz w:val="24"/>
          <w:szCs w:val="24"/>
        </w:rPr>
        <w:t xml:space="preserve">appeals of this kind given that </w:t>
      </w:r>
      <w:r w:rsidR="00D474FE" w:rsidRPr="007D3573">
        <w:rPr>
          <w:rFonts w:ascii="Times New Roman" w:hAnsi="Times New Roman"/>
          <w:sz w:val="24"/>
          <w:szCs w:val="24"/>
        </w:rPr>
        <w:t>they</w:t>
      </w:r>
      <w:r w:rsidRPr="007D3573">
        <w:rPr>
          <w:rFonts w:ascii="Times New Roman" w:hAnsi="Times New Roman"/>
          <w:sz w:val="24"/>
          <w:szCs w:val="24"/>
        </w:rPr>
        <w:t xml:space="preserve"> have the time to contribute amidst their other activities</w:t>
      </w:r>
      <w:r w:rsidR="00774D36" w:rsidRPr="007D3573">
        <w:rPr>
          <w:rFonts w:ascii="Times New Roman" w:hAnsi="Times New Roman"/>
          <w:sz w:val="24"/>
          <w:szCs w:val="24"/>
        </w:rPr>
        <w:t>,</w:t>
      </w:r>
      <w:r w:rsidR="00EA38F0" w:rsidRPr="007D3573">
        <w:rPr>
          <w:rFonts w:ascii="Times New Roman" w:hAnsi="Times New Roman"/>
          <w:sz w:val="24"/>
          <w:szCs w:val="24"/>
        </w:rPr>
        <w:t xml:space="preserve"> and that </w:t>
      </w:r>
      <w:r w:rsidR="009214FE" w:rsidRPr="007D3573">
        <w:rPr>
          <w:rFonts w:ascii="Times New Roman" w:hAnsi="Times New Roman"/>
          <w:sz w:val="24"/>
          <w:szCs w:val="24"/>
        </w:rPr>
        <w:t>they</w:t>
      </w:r>
      <w:r w:rsidR="00EA38F0" w:rsidRPr="007D3573">
        <w:rPr>
          <w:rFonts w:ascii="Times New Roman" w:hAnsi="Times New Roman"/>
          <w:sz w:val="24"/>
          <w:szCs w:val="24"/>
        </w:rPr>
        <w:t xml:space="preserve"> are also </w:t>
      </w:r>
      <w:r w:rsidR="00EA38F0" w:rsidRPr="007D3573">
        <w:rPr>
          <w:rFonts w:ascii="Times New Roman" w:hAnsi="Times New Roman"/>
          <w:sz w:val="24"/>
          <w:szCs w:val="24"/>
        </w:rPr>
        <w:lastRenderedPageBreak/>
        <w:t>used to receiving communications by email</w:t>
      </w:r>
      <w:r w:rsidR="00F965CF" w:rsidRPr="007D3573">
        <w:rPr>
          <w:rFonts w:ascii="Times New Roman" w:hAnsi="Times New Roman"/>
          <w:sz w:val="24"/>
          <w:szCs w:val="24"/>
        </w:rPr>
        <w:t xml:space="preserve">. </w:t>
      </w:r>
      <w:r w:rsidR="009214FE" w:rsidRPr="007D3573">
        <w:rPr>
          <w:rFonts w:ascii="Times New Roman" w:hAnsi="Times New Roman"/>
          <w:sz w:val="24"/>
          <w:szCs w:val="24"/>
        </w:rPr>
        <w:t>However t</w:t>
      </w:r>
      <w:r w:rsidRPr="007D3573">
        <w:rPr>
          <w:rFonts w:ascii="Times New Roman" w:hAnsi="Times New Roman"/>
          <w:sz w:val="24"/>
          <w:szCs w:val="24"/>
        </w:rPr>
        <w:t>hey may also be already recruited through the activities of dedicated groups, such as volunteering units and by face-to-face contacts. The only practical means of reaching all students</w:t>
      </w:r>
      <w:r w:rsidR="00D474FE" w:rsidRPr="007D3573">
        <w:rPr>
          <w:rFonts w:ascii="Times New Roman" w:hAnsi="Times New Roman"/>
          <w:sz w:val="24"/>
          <w:szCs w:val="24"/>
        </w:rPr>
        <w:t xml:space="preserve"> in our study</w:t>
      </w:r>
      <w:r w:rsidRPr="007D3573">
        <w:rPr>
          <w:rFonts w:ascii="Times New Roman" w:hAnsi="Times New Roman"/>
          <w:sz w:val="24"/>
          <w:szCs w:val="24"/>
        </w:rPr>
        <w:t xml:space="preserve"> </w:t>
      </w:r>
      <w:r w:rsidR="00D474FE" w:rsidRPr="007D3573">
        <w:rPr>
          <w:rFonts w:ascii="Times New Roman" w:hAnsi="Times New Roman"/>
          <w:sz w:val="24"/>
          <w:szCs w:val="24"/>
        </w:rPr>
        <w:t>wa</w:t>
      </w:r>
      <w:r w:rsidRPr="007D3573">
        <w:rPr>
          <w:rFonts w:ascii="Times New Roman" w:hAnsi="Times New Roman"/>
          <w:sz w:val="24"/>
          <w:szCs w:val="24"/>
        </w:rPr>
        <w:t>s through an e-mail which</w:t>
      </w:r>
      <w:r w:rsidR="00D474FE" w:rsidRPr="007D3573">
        <w:rPr>
          <w:rFonts w:ascii="Times New Roman" w:hAnsi="Times New Roman"/>
          <w:sz w:val="24"/>
          <w:szCs w:val="24"/>
        </w:rPr>
        <w:t>,</w:t>
      </w:r>
      <w:r w:rsidRPr="007D3573">
        <w:rPr>
          <w:rFonts w:ascii="Times New Roman" w:hAnsi="Times New Roman"/>
          <w:sz w:val="24"/>
          <w:szCs w:val="24"/>
        </w:rPr>
        <w:t xml:space="preserve"> </w:t>
      </w:r>
      <w:r w:rsidR="00936ED6" w:rsidRPr="007D3573">
        <w:rPr>
          <w:rFonts w:ascii="Times New Roman" w:hAnsi="Times New Roman"/>
          <w:sz w:val="24"/>
          <w:szCs w:val="24"/>
        </w:rPr>
        <w:t>although students are used to</w:t>
      </w:r>
      <w:r w:rsidR="00D474FE" w:rsidRPr="007D3573">
        <w:rPr>
          <w:rFonts w:ascii="Times New Roman" w:hAnsi="Times New Roman"/>
          <w:sz w:val="24"/>
          <w:szCs w:val="24"/>
        </w:rPr>
        <w:t xml:space="preserve"> as a medium, </w:t>
      </w:r>
      <w:r w:rsidRPr="007D3573">
        <w:rPr>
          <w:rFonts w:ascii="Times New Roman" w:hAnsi="Times New Roman"/>
          <w:sz w:val="24"/>
          <w:szCs w:val="24"/>
        </w:rPr>
        <w:t>may be ignored; other studies find weak effects of this</w:t>
      </w:r>
      <w:r w:rsidR="00EA38F0" w:rsidRPr="007D3573">
        <w:rPr>
          <w:rFonts w:ascii="Times New Roman" w:hAnsi="Times New Roman"/>
          <w:sz w:val="24"/>
          <w:szCs w:val="24"/>
        </w:rPr>
        <w:t xml:space="preserve"> mode of communication for</w:t>
      </w:r>
      <w:r w:rsidRPr="007D3573">
        <w:rPr>
          <w:rFonts w:ascii="Times New Roman" w:hAnsi="Times New Roman"/>
          <w:sz w:val="24"/>
          <w:szCs w:val="24"/>
        </w:rPr>
        <w:t xml:space="preserve"> mobilis</w:t>
      </w:r>
      <w:r w:rsidR="00EA38F0" w:rsidRPr="007D3573">
        <w:rPr>
          <w:rFonts w:ascii="Times New Roman" w:hAnsi="Times New Roman"/>
          <w:sz w:val="24"/>
          <w:szCs w:val="24"/>
        </w:rPr>
        <w:t>ing people</w:t>
      </w:r>
      <w:r w:rsidR="005F72EE">
        <w:rPr>
          <w:rFonts w:ascii="Times New Roman" w:hAnsi="Times New Roman"/>
          <w:sz w:val="24"/>
          <w:szCs w:val="24"/>
        </w:rPr>
        <w:t xml:space="preserve"> (Nickerson 2007, Bennion and Nickerson</w:t>
      </w:r>
      <w:r w:rsidR="00116547" w:rsidRPr="007D3573">
        <w:rPr>
          <w:rFonts w:ascii="Times New Roman" w:hAnsi="Times New Roman"/>
          <w:sz w:val="24"/>
          <w:szCs w:val="24"/>
        </w:rPr>
        <w:t xml:space="preserve"> 2010)</w:t>
      </w:r>
      <w:r w:rsidRPr="007D3573">
        <w:rPr>
          <w:rFonts w:ascii="Times New Roman" w:hAnsi="Times New Roman"/>
          <w:sz w:val="24"/>
          <w:szCs w:val="24"/>
        </w:rPr>
        <w:t xml:space="preserve">. So there are </w:t>
      </w:r>
      <w:r w:rsidR="00936ED6" w:rsidRPr="007D3573">
        <w:rPr>
          <w:rFonts w:ascii="Times New Roman" w:hAnsi="Times New Roman"/>
          <w:sz w:val="24"/>
          <w:szCs w:val="24"/>
        </w:rPr>
        <w:t xml:space="preserve">some </w:t>
      </w:r>
      <w:r w:rsidRPr="007D3573">
        <w:rPr>
          <w:rFonts w:ascii="Times New Roman" w:hAnsi="Times New Roman"/>
          <w:sz w:val="24"/>
          <w:szCs w:val="24"/>
        </w:rPr>
        <w:t xml:space="preserve">reasons </w:t>
      </w:r>
      <w:r w:rsidR="00EA38F0" w:rsidRPr="007D3573">
        <w:rPr>
          <w:rFonts w:ascii="Times New Roman" w:hAnsi="Times New Roman"/>
          <w:sz w:val="24"/>
          <w:szCs w:val="24"/>
        </w:rPr>
        <w:t>why</w:t>
      </w:r>
      <w:r w:rsidRPr="007D3573">
        <w:rPr>
          <w:rFonts w:ascii="Times New Roman" w:hAnsi="Times New Roman"/>
          <w:sz w:val="24"/>
          <w:szCs w:val="24"/>
        </w:rPr>
        <w:t xml:space="preserve"> a treatment effect of endorsements by e-mail</w:t>
      </w:r>
      <w:r w:rsidR="00936ED6" w:rsidRPr="007D3573">
        <w:rPr>
          <w:rFonts w:ascii="Times New Roman" w:hAnsi="Times New Roman"/>
          <w:sz w:val="24"/>
          <w:szCs w:val="24"/>
        </w:rPr>
        <w:t xml:space="preserve"> may not have occurred</w:t>
      </w:r>
      <w:r w:rsidRPr="007D3573">
        <w:rPr>
          <w:rFonts w:ascii="Times New Roman" w:hAnsi="Times New Roman"/>
          <w:sz w:val="24"/>
          <w:szCs w:val="24"/>
        </w:rPr>
        <w:t>.</w:t>
      </w:r>
      <w:r w:rsidR="00863DAD">
        <w:rPr>
          <w:rFonts w:ascii="Times New Roman" w:hAnsi="Times New Roman"/>
          <w:sz w:val="24"/>
          <w:szCs w:val="24"/>
        </w:rPr>
        <w:t xml:space="preserve"> Organisations wishing to use endorsements may wish to consider using alternative modes of communication, such as leaflets</w:t>
      </w:r>
      <w:r w:rsidR="007123F8">
        <w:rPr>
          <w:rFonts w:ascii="Times New Roman" w:hAnsi="Times New Roman"/>
          <w:sz w:val="24"/>
          <w:szCs w:val="24"/>
        </w:rPr>
        <w:t>, door</w:t>
      </w:r>
      <w:r w:rsidR="00A239F2">
        <w:rPr>
          <w:rFonts w:ascii="Times New Roman" w:hAnsi="Times New Roman"/>
          <w:sz w:val="24"/>
          <w:szCs w:val="24"/>
        </w:rPr>
        <w:t>-</w:t>
      </w:r>
      <w:r w:rsidR="007123F8">
        <w:rPr>
          <w:rFonts w:ascii="Times New Roman" w:hAnsi="Times New Roman"/>
          <w:sz w:val="24"/>
          <w:szCs w:val="24"/>
        </w:rPr>
        <w:t>knocks,</w:t>
      </w:r>
      <w:r w:rsidR="00863DAD">
        <w:rPr>
          <w:rFonts w:ascii="Times New Roman" w:hAnsi="Times New Roman"/>
          <w:sz w:val="24"/>
          <w:szCs w:val="24"/>
        </w:rPr>
        <w:t xml:space="preserve"> or texts, though </w:t>
      </w:r>
      <w:r w:rsidR="002F6F86">
        <w:rPr>
          <w:rFonts w:ascii="Times New Roman" w:hAnsi="Times New Roman"/>
          <w:sz w:val="24"/>
          <w:szCs w:val="24"/>
        </w:rPr>
        <w:t>interventions using the</w:t>
      </w:r>
      <w:r w:rsidR="00A239F2">
        <w:rPr>
          <w:rFonts w:ascii="Times New Roman" w:hAnsi="Times New Roman"/>
          <w:sz w:val="24"/>
          <w:szCs w:val="24"/>
        </w:rPr>
        <w:t>se methods</w:t>
      </w:r>
      <w:r w:rsidR="002F6F86">
        <w:rPr>
          <w:rFonts w:ascii="Times New Roman" w:hAnsi="Times New Roman"/>
          <w:sz w:val="24"/>
          <w:szCs w:val="24"/>
        </w:rPr>
        <w:t xml:space="preserve"> </w:t>
      </w:r>
      <w:r w:rsidR="00863DAD">
        <w:rPr>
          <w:rFonts w:ascii="Times New Roman" w:hAnsi="Times New Roman"/>
          <w:sz w:val="24"/>
          <w:szCs w:val="24"/>
        </w:rPr>
        <w:t>need to be tested too</w:t>
      </w:r>
      <w:r w:rsidR="007123F8">
        <w:rPr>
          <w:rFonts w:ascii="Times New Roman" w:hAnsi="Times New Roman"/>
          <w:sz w:val="24"/>
          <w:szCs w:val="24"/>
        </w:rPr>
        <w:t>.</w:t>
      </w:r>
      <w:r w:rsidRPr="007D3573">
        <w:rPr>
          <w:rFonts w:ascii="Times New Roman" w:hAnsi="Times New Roman"/>
          <w:sz w:val="24"/>
          <w:szCs w:val="24"/>
        </w:rPr>
        <w:t xml:space="preserve"> </w:t>
      </w:r>
    </w:p>
    <w:p w14:paraId="261824FE" w14:textId="4EDF4D13" w:rsidR="00BC5A3F" w:rsidRPr="007D3573" w:rsidRDefault="00BC5A3F" w:rsidP="00BC5A3F">
      <w:pPr>
        <w:spacing w:line="480" w:lineRule="auto"/>
        <w:jc w:val="both"/>
        <w:rPr>
          <w:rFonts w:ascii="Times New Roman" w:hAnsi="Times New Roman"/>
          <w:sz w:val="24"/>
          <w:szCs w:val="24"/>
        </w:rPr>
      </w:pPr>
      <w:r w:rsidRPr="007D3573">
        <w:rPr>
          <w:rFonts w:ascii="Times New Roman" w:hAnsi="Times New Roman"/>
          <w:sz w:val="24"/>
          <w:szCs w:val="24"/>
        </w:rPr>
        <w:tab/>
        <w:t xml:space="preserve">Also, </w:t>
      </w:r>
      <w:r w:rsidR="00D13263" w:rsidRPr="007D3573">
        <w:rPr>
          <w:rFonts w:ascii="Times New Roman" w:hAnsi="Times New Roman"/>
          <w:sz w:val="24"/>
          <w:szCs w:val="24"/>
        </w:rPr>
        <w:t>un</w:t>
      </w:r>
      <w:r w:rsidRPr="007D3573">
        <w:rPr>
          <w:rFonts w:ascii="Times New Roman" w:hAnsi="Times New Roman"/>
          <w:sz w:val="24"/>
          <w:szCs w:val="24"/>
        </w:rPr>
        <w:t>like other forms of giving</w:t>
      </w:r>
      <w:r w:rsidR="00A94794" w:rsidRPr="007D3573">
        <w:rPr>
          <w:rFonts w:ascii="Times New Roman" w:hAnsi="Times New Roman"/>
          <w:sz w:val="24"/>
          <w:szCs w:val="24"/>
        </w:rPr>
        <w:t>,</w:t>
      </w:r>
      <w:r w:rsidRPr="007D3573">
        <w:rPr>
          <w:rFonts w:ascii="Times New Roman" w:hAnsi="Times New Roman"/>
          <w:sz w:val="24"/>
          <w:szCs w:val="24"/>
        </w:rPr>
        <w:t xml:space="preserve"> such a mone</w:t>
      </w:r>
      <w:r w:rsidR="00D13263" w:rsidRPr="007D3573">
        <w:rPr>
          <w:rFonts w:ascii="Times New Roman" w:hAnsi="Times New Roman"/>
          <w:sz w:val="24"/>
          <w:szCs w:val="24"/>
        </w:rPr>
        <w:t>tar</w:t>
      </w:r>
      <w:r w:rsidRPr="007D3573">
        <w:rPr>
          <w:rFonts w:ascii="Times New Roman" w:hAnsi="Times New Roman"/>
          <w:sz w:val="24"/>
          <w:szCs w:val="24"/>
        </w:rPr>
        <w:t>y</w:t>
      </w:r>
      <w:r w:rsidR="00D13263" w:rsidRPr="007D3573">
        <w:rPr>
          <w:rFonts w:ascii="Times New Roman" w:hAnsi="Times New Roman"/>
          <w:sz w:val="24"/>
          <w:szCs w:val="24"/>
        </w:rPr>
        <w:t xml:space="preserve"> donations</w:t>
      </w:r>
      <w:r w:rsidRPr="007D3573">
        <w:rPr>
          <w:rFonts w:ascii="Times New Roman" w:hAnsi="Times New Roman"/>
          <w:sz w:val="24"/>
          <w:szCs w:val="24"/>
        </w:rPr>
        <w:t xml:space="preserve">, the process of volunteering is difficult and requires the volunteer to come forward to register and to be trained and then to find the right activity which might not always be available, and we envisaged this happening in a short period of time. </w:t>
      </w:r>
      <w:r w:rsidR="009214FE" w:rsidRPr="007D3573">
        <w:rPr>
          <w:rFonts w:ascii="Times New Roman" w:hAnsi="Times New Roman"/>
          <w:sz w:val="24"/>
          <w:szCs w:val="24"/>
        </w:rPr>
        <w:t>W</w:t>
      </w:r>
      <w:r w:rsidR="00B37489" w:rsidRPr="007D3573">
        <w:rPr>
          <w:rFonts w:ascii="Times New Roman" w:hAnsi="Times New Roman"/>
          <w:sz w:val="24"/>
          <w:szCs w:val="24"/>
        </w:rPr>
        <w:t xml:space="preserve">e did not see </w:t>
      </w:r>
      <w:r w:rsidR="009214FE" w:rsidRPr="007D3573">
        <w:rPr>
          <w:rFonts w:ascii="Times New Roman" w:hAnsi="Times New Roman"/>
          <w:sz w:val="24"/>
          <w:szCs w:val="24"/>
        </w:rPr>
        <w:t>a</w:t>
      </w:r>
      <w:r w:rsidR="00B37489" w:rsidRPr="007D3573">
        <w:rPr>
          <w:rFonts w:ascii="Times New Roman" w:hAnsi="Times New Roman"/>
          <w:sz w:val="24"/>
          <w:szCs w:val="24"/>
        </w:rPr>
        <w:t xml:space="preserve"> direct impact </w:t>
      </w:r>
      <w:r w:rsidR="00B37489" w:rsidRPr="007D3573">
        <w:rPr>
          <w:rFonts w:ascii="Times New Roman" w:hAnsi="Times New Roman"/>
          <w:sz w:val="24"/>
          <w:szCs w:val="24"/>
        </w:rPr>
        <w:lastRenderedPageBreak/>
        <w:t>of</w:t>
      </w:r>
      <w:r w:rsidR="002E441E" w:rsidRPr="007D3573">
        <w:rPr>
          <w:rFonts w:ascii="Times New Roman" w:hAnsi="Times New Roman"/>
          <w:sz w:val="24"/>
          <w:szCs w:val="24"/>
        </w:rPr>
        <w:t xml:space="preserve"> endorsement</w:t>
      </w:r>
      <w:r w:rsidR="00B37489" w:rsidRPr="007D3573">
        <w:rPr>
          <w:rFonts w:ascii="Times New Roman" w:hAnsi="Times New Roman"/>
          <w:sz w:val="24"/>
          <w:szCs w:val="24"/>
        </w:rPr>
        <w:t xml:space="preserve"> on volunteering</w:t>
      </w:r>
      <w:r w:rsidR="00E15ED5" w:rsidRPr="007D3573">
        <w:rPr>
          <w:rFonts w:ascii="Times New Roman" w:hAnsi="Times New Roman"/>
          <w:sz w:val="24"/>
          <w:szCs w:val="24"/>
        </w:rPr>
        <w:t xml:space="preserve"> although</w:t>
      </w:r>
      <w:r w:rsidR="002E441E" w:rsidRPr="007D3573">
        <w:rPr>
          <w:rFonts w:ascii="Times New Roman" w:hAnsi="Times New Roman"/>
          <w:sz w:val="24"/>
          <w:szCs w:val="24"/>
        </w:rPr>
        <w:t xml:space="preserve"> </w:t>
      </w:r>
      <w:r w:rsidR="00E15ED5" w:rsidRPr="007D3573">
        <w:rPr>
          <w:rFonts w:ascii="Times New Roman" w:hAnsi="Times New Roman"/>
          <w:sz w:val="24"/>
          <w:szCs w:val="24"/>
        </w:rPr>
        <w:t>w</w:t>
      </w:r>
      <w:r w:rsidR="002E441E" w:rsidRPr="007D3573">
        <w:rPr>
          <w:rFonts w:ascii="Times New Roman" w:hAnsi="Times New Roman"/>
          <w:sz w:val="24"/>
          <w:szCs w:val="24"/>
        </w:rPr>
        <w:t>e did find an impact of politicians for attending a volunteering training event prior to volunteering beginning</w:t>
      </w:r>
      <w:r w:rsidR="00E15ED5" w:rsidRPr="007D3573">
        <w:rPr>
          <w:rFonts w:ascii="Times New Roman" w:hAnsi="Times New Roman"/>
          <w:sz w:val="24"/>
          <w:szCs w:val="24"/>
        </w:rPr>
        <w:t>.</w:t>
      </w:r>
    </w:p>
    <w:p w14:paraId="074FFE0B" w14:textId="2C9DF23A" w:rsidR="00D474FE" w:rsidRPr="007D3573" w:rsidRDefault="00BC5A3F" w:rsidP="00BC5A3F">
      <w:pPr>
        <w:spacing w:line="480" w:lineRule="auto"/>
        <w:jc w:val="both"/>
        <w:rPr>
          <w:rFonts w:ascii="Times New Roman" w:hAnsi="Times New Roman"/>
          <w:sz w:val="24"/>
          <w:szCs w:val="24"/>
        </w:rPr>
      </w:pPr>
      <w:r w:rsidRPr="007D3573">
        <w:rPr>
          <w:rFonts w:ascii="Times New Roman" w:hAnsi="Times New Roman"/>
          <w:sz w:val="24"/>
          <w:szCs w:val="24"/>
        </w:rPr>
        <w:tab/>
        <w:t>The negative or null effects overall of peer endorsement need further exploration.</w:t>
      </w:r>
      <w:r w:rsidR="00AC5242" w:rsidRPr="007D3573">
        <w:rPr>
          <w:rFonts w:ascii="Times New Roman" w:hAnsi="Times New Roman"/>
          <w:sz w:val="24"/>
          <w:szCs w:val="24"/>
        </w:rPr>
        <w:t xml:space="preserve"> This is a key contribution of our paper which has shown that peer endorsement by email can actually be de-motivating, with fewer of those receiving this type of endorsement clicking through to find out more, than a control group.</w:t>
      </w:r>
      <w:r w:rsidRPr="007D3573">
        <w:rPr>
          <w:rFonts w:ascii="Times New Roman" w:hAnsi="Times New Roman"/>
          <w:sz w:val="24"/>
          <w:szCs w:val="24"/>
        </w:rPr>
        <w:t xml:space="preserve"> </w:t>
      </w:r>
      <w:r w:rsidR="003E7766" w:rsidRPr="007D3573">
        <w:rPr>
          <w:rFonts w:ascii="Times New Roman" w:hAnsi="Times New Roman"/>
          <w:sz w:val="24"/>
          <w:szCs w:val="24"/>
        </w:rPr>
        <w:t xml:space="preserve">Endorsement by peers works through a peer pressure effect, which research has shown to be an important driver of volunteering, and also </w:t>
      </w:r>
      <w:r w:rsidR="00D474FE" w:rsidRPr="007D3573">
        <w:rPr>
          <w:rFonts w:ascii="Times New Roman" w:hAnsi="Times New Roman"/>
          <w:sz w:val="24"/>
          <w:szCs w:val="24"/>
        </w:rPr>
        <w:t>works by illustrating to</w:t>
      </w:r>
      <w:r w:rsidR="003E7766" w:rsidRPr="007D3573">
        <w:rPr>
          <w:rFonts w:ascii="Times New Roman" w:hAnsi="Times New Roman"/>
          <w:sz w:val="24"/>
          <w:szCs w:val="24"/>
        </w:rPr>
        <w:t xml:space="preserve"> people that others who are similar to them carry out the activity. </w:t>
      </w:r>
      <w:r w:rsidRPr="007D3573">
        <w:rPr>
          <w:rFonts w:ascii="Times New Roman" w:hAnsi="Times New Roman"/>
          <w:sz w:val="24"/>
          <w:szCs w:val="24"/>
        </w:rPr>
        <w:t>It may be the case that the form of peer endorsement is what counts in that in our experiment we specified students fr</w:t>
      </w:r>
      <w:r w:rsidR="00D13263" w:rsidRPr="007D3573">
        <w:rPr>
          <w:rFonts w:ascii="Times New Roman" w:hAnsi="Times New Roman"/>
          <w:sz w:val="24"/>
          <w:szCs w:val="24"/>
        </w:rPr>
        <w:t>o</w:t>
      </w:r>
      <w:r w:rsidRPr="007D3573">
        <w:rPr>
          <w:rFonts w:ascii="Times New Roman" w:hAnsi="Times New Roman"/>
          <w:sz w:val="24"/>
          <w:szCs w:val="24"/>
        </w:rPr>
        <w:t xml:space="preserve">m other universities to the respondent where students who are closer to the respondent may have had a stronger impact. In the literature, it is the close network of peers </w:t>
      </w:r>
      <w:r w:rsidR="00D474FE" w:rsidRPr="007D3573">
        <w:rPr>
          <w:rFonts w:ascii="Times New Roman" w:hAnsi="Times New Roman"/>
          <w:sz w:val="24"/>
          <w:szCs w:val="24"/>
        </w:rPr>
        <w:t xml:space="preserve">including families </w:t>
      </w:r>
      <w:r w:rsidRPr="007D3573">
        <w:rPr>
          <w:rFonts w:ascii="Times New Roman" w:hAnsi="Times New Roman"/>
          <w:sz w:val="24"/>
          <w:szCs w:val="24"/>
        </w:rPr>
        <w:t>that is important</w:t>
      </w:r>
      <w:r w:rsidR="00D474FE" w:rsidRPr="007D3573">
        <w:rPr>
          <w:rFonts w:ascii="Times New Roman" w:hAnsi="Times New Roman"/>
          <w:sz w:val="24"/>
          <w:szCs w:val="24"/>
        </w:rPr>
        <w:t>,</w:t>
      </w:r>
      <w:r w:rsidRPr="007D3573">
        <w:rPr>
          <w:rFonts w:ascii="Times New Roman" w:hAnsi="Times New Roman"/>
          <w:sz w:val="24"/>
          <w:szCs w:val="24"/>
        </w:rPr>
        <w:t xml:space="preserve"> whereas our intervention mentioned students from other universities. In contrast to the celebrities and politicians, the respondents could not check whether these other students were volunteering, such as through a website.</w:t>
      </w:r>
      <w:r w:rsidR="002F6F86">
        <w:rPr>
          <w:rFonts w:ascii="Times New Roman" w:hAnsi="Times New Roman"/>
          <w:sz w:val="24"/>
          <w:szCs w:val="24"/>
        </w:rPr>
        <w:t xml:space="preserve"> Future research </w:t>
      </w:r>
      <w:r w:rsidR="002F6F86">
        <w:rPr>
          <w:rFonts w:ascii="Times New Roman" w:hAnsi="Times New Roman"/>
          <w:sz w:val="24"/>
          <w:szCs w:val="24"/>
        </w:rPr>
        <w:lastRenderedPageBreak/>
        <w:t>could include qualitative interventions to probe the reasons for volunteering and non-volunteer</w:t>
      </w:r>
      <w:r w:rsidR="0049164F">
        <w:rPr>
          <w:rFonts w:ascii="Times New Roman" w:hAnsi="Times New Roman"/>
          <w:sz w:val="24"/>
          <w:szCs w:val="24"/>
        </w:rPr>
        <w:t>ing when in response to an invit</w:t>
      </w:r>
      <w:r w:rsidR="002F6F86">
        <w:rPr>
          <w:rFonts w:ascii="Times New Roman" w:hAnsi="Times New Roman"/>
          <w:sz w:val="24"/>
          <w:szCs w:val="24"/>
        </w:rPr>
        <w:t>ation</w:t>
      </w:r>
      <w:r w:rsidR="007123F8">
        <w:rPr>
          <w:rFonts w:ascii="Times New Roman" w:hAnsi="Times New Roman"/>
          <w:sz w:val="24"/>
          <w:szCs w:val="24"/>
        </w:rPr>
        <w:t xml:space="preserve"> and from a member of an ingroup or outgroup.</w:t>
      </w:r>
      <w:r w:rsidRPr="007D3573">
        <w:rPr>
          <w:rFonts w:ascii="Times New Roman" w:hAnsi="Times New Roman"/>
          <w:sz w:val="24"/>
          <w:szCs w:val="24"/>
        </w:rPr>
        <w:t xml:space="preserve"> </w:t>
      </w:r>
    </w:p>
    <w:p w14:paraId="22D19057" w14:textId="2373BB71" w:rsidR="001A2467" w:rsidRPr="007D3573" w:rsidRDefault="001A2467" w:rsidP="0060417C">
      <w:pPr>
        <w:spacing w:line="480" w:lineRule="auto"/>
        <w:ind w:firstLine="720"/>
        <w:jc w:val="both"/>
        <w:rPr>
          <w:rFonts w:ascii="Times New Roman" w:hAnsi="Times New Roman"/>
          <w:sz w:val="24"/>
          <w:szCs w:val="24"/>
        </w:rPr>
      </w:pPr>
      <w:r w:rsidRPr="007D3573">
        <w:rPr>
          <w:rFonts w:ascii="Times New Roman" w:hAnsi="Times New Roman"/>
          <w:sz w:val="24"/>
          <w:szCs w:val="24"/>
        </w:rPr>
        <w:t xml:space="preserve">Our findings relate to a student group only. The population of students chosen for this study has the advantage of large numbers and heterogeneity discussed above, but of course students are different to other communities by being transitory and recruited from more affluent backgrounds, even with the </w:t>
      </w:r>
      <w:r w:rsidR="00E15ED5" w:rsidRPr="007D3573">
        <w:rPr>
          <w:rFonts w:ascii="Times New Roman" w:hAnsi="Times New Roman"/>
          <w:sz w:val="24"/>
          <w:szCs w:val="24"/>
        </w:rPr>
        <w:t>variety of</w:t>
      </w:r>
      <w:r w:rsidRPr="007D3573">
        <w:rPr>
          <w:rFonts w:ascii="Times New Roman" w:hAnsi="Times New Roman"/>
          <w:sz w:val="24"/>
          <w:szCs w:val="24"/>
        </w:rPr>
        <w:t xml:space="preserve"> universities we chose in our sample. </w:t>
      </w:r>
      <w:r w:rsidR="002F4BC5" w:rsidRPr="007D3573">
        <w:rPr>
          <w:rFonts w:ascii="Times New Roman" w:hAnsi="Times New Roman"/>
          <w:sz w:val="24"/>
          <w:szCs w:val="24"/>
        </w:rPr>
        <w:t>F</w:t>
      </w:r>
      <w:r w:rsidRPr="007D3573">
        <w:rPr>
          <w:rFonts w:ascii="Times New Roman" w:hAnsi="Times New Roman"/>
          <w:sz w:val="24"/>
          <w:szCs w:val="24"/>
        </w:rPr>
        <w:t xml:space="preserve">uture research could explore the use of endorsements on other groups as well as varying the specific endorsers and the mode of endorsement used. </w:t>
      </w:r>
    </w:p>
    <w:p w14:paraId="1806197E" w14:textId="3CC1263F" w:rsidR="005F72EE" w:rsidRDefault="00BC5A3F" w:rsidP="00976505">
      <w:pPr>
        <w:spacing w:line="480" w:lineRule="auto"/>
        <w:ind w:firstLine="720"/>
        <w:jc w:val="both"/>
        <w:rPr>
          <w:rFonts w:ascii="Times New Roman" w:hAnsi="Times New Roman"/>
          <w:b/>
          <w:sz w:val="24"/>
          <w:szCs w:val="24"/>
        </w:rPr>
      </w:pPr>
      <w:r w:rsidRPr="007D3573">
        <w:rPr>
          <w:rFonts w:ascii="Times New Roman" w:hAnsi="Times New Roman"/>
          <w:sz w:val="24"/>
          <w:szCs w:val="24"/>
        </w:rPr>
        <w:t xml:space="preserve">Overall we have opened up a new area of understanding of the impact of endorsement </w:t>
      </w:r>
      <w:r w:rsidR="00D13263" w:rsidRPr="007D3573">
        <w:rPr>
          <w:rFonts w:ascii="Times New Roman" w:hAnsi="Times New Roman"/>
          <w:sz w:val="24"/>
          <w:szCs w:val="24"/>
        </w:rPr>
        <w:t>on</w:t>
      </w:r>
      <w:r w:rsidRPr="007D3573">
        <w:rPr>
          <w:rFonts w:ascii="Times New Roman" w:hAnsi="Times New Roman"/>
          <w:sz w:val="24"/>
          <w:szCs w:val="24"/>
        </w:rPr>
        <w:t xml:space="preserve"> volunteering, and compared different kinds of endorsements. This extends work in economics </w:t>
      </w:r>
      <w:r w:rsidR="00BF0BA1" w:rsidRPr="007D3573">
        <w:rPr>
          <w:rFonts w:ascii="Times New Roman" w:hAnsi="Times New Roman"/>
          <w:sz w:val="24"/>
          <w:szCs w:val="24"/>
        </w:rPr>
        <w:t xml:space="preserve">and psychology </w:t>
      </w:r>
      <w:r w:rsidRPr="007D3573">
        <w:rPr>
          <w:rFonts w:ascii="Times New Roman" w:hAnsi="Times New Roman"/>
          <w:sz w:val="24"/>
          <w:szCs w:val="24"/>
        </w:rPr>
        <w:t xml:space="preserve">on charitable giving to the more complex and challenging area of donating time. Also we show that when specific politicians are mentioned and it is shown that they too volunteer, individuals positively respond to </w:t>
      </w:r>
      <w:r w:rsidRPr="007D3573">
        <w:rPr>
          <w:rFonts w:ascii="Times New Roman" w:hAnsi="Times New Roman"/>
          <w:sz w:val="24"/>
          <w:szCs w:val="24"/>
        </w:rPr>
        <w:lastRenderedPageBreak/>
        <w:t>these requests</w:t>
      </w:r>
      <w:r w:rsidR="00D474FE" w:rsidRPr="007D3573">
        <w:rPr>
          <w:rFonts w:ascii="Times New Roman" w:hAnsi="Times New Roman"/>
          <w:sz w:val="24"/>
          <w:szCs w:val="24"/>
        </w:rPr>
        <w:t xml:space="preserve"> on one of our outcome measures</w:t>
      </w:r>
      <w:r w:rsidRPr="007D3573">
        <w:rPr>
          <w:rFonts w:ascii="Times New Roman" w:hAnsi="Times New Roman"/>
          <w:sz w:val="24"/>
          <w:szCs w:val="24"/>
        </w:rPr>
        <w:t>. We did not find the negative opprobrium we expected and they perform as well, if not better than, the celebrity endorsers.</w:t>
      </w:r>
      <w:r w:rsidR="005F72EE">
        <w:rPr>
          <w:rFonts w:ascii="Times New Roman" w:hAnsi="Times New Roman"/>
          <w:b/>
          <w:sz w:val="24"/>
          <w:szCs w:val="24"/>
        </w:rPr>
        <w:br w:type="page"/>
      </w:r>
    </w:p>
    <w:p w14:paraId="3FACB2BA" w14:textId="520EACC0" w:rsidR="009C69A0" w:rsidRPr="007D3573" w:rsidRDefault="009C69A0" w:rsidP="009C69A0">
      <w:pPr>
        <w:spacing w:line="480" w:lineRule="auto"/>
        <w:jc w:val="both"/>
        <w:rPr>
          <w:rFonts w:ascii="Times New Roman" w:hAnsi="Times New Roman"/>
          <w:b/>
          <w:sz w:val="24"/>
          <w:szCs w:val="24"/>
        </w:rPr>
      </w:pPr>
      <w:r w:rsidRPr="007D3573">
        <w:rPr>
          <w:rFonts w:ascii="Times New Roman" w:hAnsi="Times New Roman"/>
          <w:b/>
          <w:sz w:val="24"/>
          <w:szCs w:val="24"/>
        </w:rPr>
        <w:lastRenderedPageBreak/>
        <w:t>References</w:t>
      </w:r>
    </w:p>
    <w:p w14:paraId="5F515339" w14:textId="77777777" w:rsidR="009C69A0" w:rsidRPr="007D3573" w:rsidRDefault="009C69A0" w:rsidP="009C69A0">
      <w:pPr>
        <w:spacing w:line="480" w:lineRule="auto"/>
        <w:jc w:val="both"/>
        <w:rPr>
          <w:rFonts w:ascii="Times New Roman" w:hAnsi="Times New Roman"/>
          <w:sz w:val="24"/>
          <w:szCs w:val="24"/>
          <w:lang w:val="en-US"/>
        </w:rPr>
      </w:pPr>
      <w:r w:rsidRPr="007D3573">
        <w:rPr>
          <w:rFonts w:ascii="Times New Roman" w:hAnsi="Times New Roman"/>
          <w:sz w:val="24"/>
          <w:szCs w:val="24"/>
          <w:lang w:val="en-US"/>
        </w:rPr>
        <w:t xml:space="preserve">Andreoni J. (2006), ‘Leadership giving in charitable fund-raising’, </w:t>
      </w:r>
      <w:r w:rsidRPr="007D3573">
        <w:rPr>
          <w:rFonts w:ascii="Times New Roman" w:hAnsi="Times New Roman"/>
          <w:i/>
          <w:sz w:val="24"/>
          <w:szCs w:val="24"/>
          <w:lang w:val="en-US"/>
        </w:rPr>
        <w:t>Journal of Public Economic Theory</w:t>
      </w:r>
      <w:r w:rsidRPr="007D3573">
        <w:rPr>
          <w:rFonts w:ascii="Times New Roman" w:hAnsi="Times New Roman"/>
          <w:sz w:val="24"/>
          <w:szCs w:val="24"/>
          <w:lang w:val="en-US"/>
        </w:rPr>
        <w:t>, 8: 1–22.</w:t>
      </w:r>
    </w:p>
    <w:p w14:paraId="700DC6EE" w14:textId="535A3E64" w:rsidR="009C69A0" w:rsidRPr="007D3573" w:rsidRDefault="009C69A0" w:rsidP="009C69A0">
      <w:pPr>
        <w:spacing w:line="480" w:lineRule="auto"/>
        <w:jc w:val="both"/>
        <w:rPr>
          <w:rFonts w:ascii="Times New Roman" w:hAnsi="Times New Roman" w:cs="Times New Roman"/>
          <w:bCs/>
          <w:sz w:val="24"/>
          <w:szCs w:val="24"/>
        </w:rPr>
      </w:pPr>
      <w:r w:rsidRPr="007D3573">
        <w:rPr>
          <w:rFonts w:ascii="Times New Roman" w:hAnsi="Times New Roman" w:cs="Arial"/>
          <w:sz w:val="24"/>
          <w:szCs w:val="24"/>
        </w:rPr>
        <w:t>Bennion, E</w:t>
      </w:r>
      <w:r w:rsidR="0093586C" w:rsidRPr="007D3573">
        <w:rPr>
          <w:rFonts w:ascii="Times New Roman" w:hAnsi="Times New Roman" w:cs="Arial"/>
          <w:sz w:val="24"/>
          <w:szCs w:val="24"/>
        </w:rPr>
        <w:t>.</w:t>
      </w:r>
      <w:r w:rsidRPr="007D3573">
        <w:rPr>
          <w:rFonts w:ascii="Times New Roman" w:hAnsi="Times New Roman" w:cs="Arial"/>
          <w:sz w:val="24"/>
          <w:szCs w:val="24"/>
        </w:rPr>
        <w:t>A. and D</w:t>
      </w:r>
      <w:r w:rsidR="0093586C" w:rsidRPr="007D3573">
        <w:rPr>
          <w:rFonts w:ascii="Times New Roman" w:hAnsi="Times New Roman" w:cs="Arial"/>
          <w:sz w:val="24"/>
          <w:szCs w:val="24"/>
        </w:rPr>
        <w:t>.</w:t>
      </w:r>
      <w:r w:rsidRPr="007D3573">
        <w:rPr>
          <w:rFonts w:ascii="Times New Roman" w:hAnsi="Times New Roman" w:cs="Arial"/>
          <w:sz w:val="24"/>
          <w:szCs w:val="24"/>
        </w:rPr>
        <w:t xml:space="preserve">W. Nickerson. </w:t>
      </w:r>
      <w:r w:rsidR="0093586C" w:rsidRPr="007D3573">
        <w:rPr>
          <w:rFonts w:ascii="Times New Roman" w:hAnsi="Times New Roman" w:cs="Arial"/>
          <w:sz w:val="24"/>
          <w:szCs w:val="24"/>
        </w:rPr>
        <w:t>(</w:t>
      </w:r>
      <w:r w:rsidRPr="007D3573">
        <w:rPr>
          <w:rFonts w:ascii="Times New Roman" w:hAnsi="Times New Roman" w:cs="Arial"/>
          <w:sz w:val="24"/>
          <w:szCs w:val="24"/>
        </w:rPr>
        <w:t>2010</w:t>
      </w:r>
      <w:r w:rsidR="0093586C" w:rsidRPr="007D3573">
        <w:rPr>
          <w:rFonts w:ascii="Times New Roman" w:hAnsi="Times New Roman" w:cs="Arial"/>
          <w:sz w:val="24"/>
          <w:szCs w:val="24"/>
        </w:rPr>
        <w:t>)</w:t>
      </w:r>
      <w:r w:rsidR="00077E38" w:rsidRPr="007D3573">
        <w:rPr>
          <w:rFonts w:ascii="Times New Roman" w:hAnsi="Times New Roman" w:cs="Arial"/>
          <w:sz w:val="24"/>
          <w:szCs w:val="24"/>
        </w:rPr>
        <w:t xml:space="preserve">, </w:t>
      </w:r>
      <w:r w:rsidR="00116547" w:rsidRPr="007D3573">
        <w:rPr>
          <w:rFonts w:ascii="Times New Roman" w:hAnsi="Times New Roman" w:cs="Arial"/>
          <w:sz w:val="24"/>
          <w:szCs w:val="24"/>
        </w:rPr>
        <w:t>‘</w:t>
      </w:r>
      <w:r w:rsidR="002E6FB1">
        <w:rPr>
          <w:rFonts w:ascii="Times New Roman" w:hAnsi="Times New Roman" w:cs="Arial"/>
          <w:sz w:val="24"/>
          <w:szCs w:val="24"/>
        </w:rPr>
        <w:t>The cost of convenience: An experiment Showing e-mail outreach decreases voter r</w:t>
      </w:r>
      <w:r w:rsidRPr="007D3573">
        <w:rPr>
          <w:rFonts w:ascii="Times New Roman" w:hAnsi="Times New Roman" w:cs="Arial"/>
          <w:sz w:val="24"/>
          <w:szCs w:val="24"/>
        </w:rPr>
        <w:t>egistration</w:t>
      </w:r>
      <w:r w:rsidR="00116547" w:rsidRPr="007D3573">
        <w:rPr>
          <w:rFonts w:ascii="Times New Roman" w:hAnsi="Times New Roman" w:cs="Arial"/>
          <w:sz w:val="24"/>
          <w:szCs w:val="24"/>
        </w:rPr>
        <w:t>’</w:t>
      </w:r>
      <w:r w:rsidRPr="007D3573">
        <w:rPr>
          <w:rFonts w:ascii="Times New Roman" w:hAnsi="Times New Roman" w:cs="Arial"/>
          <w:sz w:val="24"/>
          <w:szCs w:val="24"/>
        </w:rPr>
        <w:t xml:space="preserve">, </w:t>
      </w:r>
      <w:r w:rsidRPr="007D3573">
        <w:rPr>
          <w:rFonts w:ascii="Times New Roman" w:hAnsi="Times New Roman" w:cs="Times New Roman"/>
          <w:bCs/>
          <w:i/>
          <w:sz w:val="24"/>
          <w:szCs w:val="24"/>
        </w:rPr>
        <w:t>Political Research Quarterly</w:t>
      </w:r>
      <w:r w:rsidR="0093586C" w:rsidRPr="007D3573">
        <w:rPr>
          <w:rFonts w:ascii="Times New Roman" w:hAnsi="Times New Roman" w:cs="Times New Roman"/>
          <w:bCs/>
          <w:i/>
          <w:sz w:val="24"/>
          <w:szCs w:val="24"/>
        </w:rPr>
        <w:t>,</w:t>
      </w:r>
      <w:r w:rsidRPr="007D3573">
        <w:rPr>
          <w:rFonts w:ascii="Times New Roman" w:hAnsi="Times New Roman" w:cs="Times New Roman"/>
          <w:bCs/>
          <w:i/>
          <w:sz w:val="24"/>
          <w:szCs w:val="24"/>
        </w:rPr>
        <w:t xml:space="preserve"> </w:t>
      </w:r>
      <w:r w:rsidR="0093586C" w:rsidRPr="007D3573">
        <w:rPr>
          <w:rStyle w:val="slug-vol"/>
          <w:rFonts w:ascii="Times New Roman" w:hAnsi="Times New Roman" w:cs="Times New Roman"/>
          <w:iCs/>
          <w:sz w:val="24"/>
          <w:szCs w:val="24"/>
        </w:rPr>
        <w:t>64(4):</w:t>
      </w:r>
      <w:r w:rsidR="0093586C" w:rsidRPr="007D3573">
        <w:rPr>
          <w:rStyle w:val="slug-issue"/>
          <w:rFonts w:ascii="Times New Roman" w:hAnsi="Times New Roman" w:cs="Times New Roman"/>
          <w:iCs/>
          <w:sz w:val="24"/>
          <w:szCs w:val="24"/>
        </w:rPr>
        <w:t xml:space="preserve"> </w:t>
      </w:r>
      <w:r w:rsidR="0093586C" w:rsidRPr="007D3573">
        <w:rPr>
          <w:rStyle w:val="slug-pages"/>
          <w:rFonts w:ascii="Times New Roman" w:hAnsi="Times New Roman" w:cs="Times New Roman"/>
          <w:iCs/>
          <w:sz w:val="24"/>
          <w:szCs w:val="24"/>
        </w:rPr>
        <w:t>858-869.</w:t>
      </w:r>
    </w:p>
    <w:p w14:paraId="5B9588DA" w14:textId="20429989" w:rsidR="009C69A0" w:rsidRPr="007D3573" w:rsidRDefault="009C69A0" w:rsidP="009C69A0">
      <w:pPr>
        <w:spacing w:line="480" w:lineRule="auto"/>
        <w:jc w:val="both"/>
        <w:rPr>
          <w:rFonts w:ascii="Times New Roman" w:hAnsi="Times New Roman" w:cs="Arial"/>
          <w:sz w:val="24"/>
          <w:szCs w:val="24"/>
        </w:rPr>
      </w:pPr>
      <w:r w:rsidRPr="007D3573">
        <w:rPr>
          <w:rFonts w:ascii="Times New Roman" w:hAnsi="Times New Roman" w:cs="Arial"/>
          <w:sz w:val="24"/>
          <w:szCs w:val="24"/>
          <w:lang w:val="en-US"/>
        </w:rPr>
        <w:t>Biswas, D</w:t>
      </w:r>
      <w:r w:rsidR="0093586C" w:rsidRPr="007D3573">
        <w:rPr>
          <w:rFonts w:ascii="Times New Roman" w:hAnsi="Times New Roman" w:cs="Arial"/>
          <w:sz w:val="24"/>
          <w:szCs w:val="24"/>
          <w:lang w:val="en-US"/>
        </w:rPr>
        <w:t xml:space="preserve">., </w:t>
      </w:r>
      <w:r w:rsidRPr="007D3573">
        <w:rPr>
          <w:rFonts w:ascii="Times New Roman" w:hAnsi="Times New Roman" w:cs="Arial"/>
          <w:sz w:val="24"/>
          <w:szCs w:val="24"/>
          <w:lang w:val="en-US"/>
        </w:rPr>
        <w:t>Biswas,</w:t>
      </w:r>
      <w:r w:rsidR="0093586C" w:rsidRPr="007D3573">
        <w:rPr>
          <w:rFonts w:ascii="Times New Roman" w:hAnsi="Times New Roman" w:cs="Arial"/>
          <w:sz w:val="24"/>
          <w:szCs w:val="24"/>
          <w:lang w:val="en-US"/>
        </w:rPr>
        <w:t xml:space="preserve"> A.</w:t>
      </w:r>
      <w:r w:rsidRPr="007D3573">
        <w:rPr>
          <w:rFonts w:ascii="Times New Roman" w:hAnsi="Times New Roman" w:cs="Arial"/>
          <w:sz w:val="24"/>
          <w:szCs w:val="24"/>
          <w:lang w:val="en-US"/>
        </w:rPr>
        <w:t xml:space="preserve"> and Das</w:t>
      </w:r>
      <w:r w:rsidR="0093586C" w:rsidRPr="007D3573">
        <w:rPr>
          <w:rFonts w:ascii="Times New Roman" w:hAnsi="Times New Roman" w:cs="Arial"/>
          <w:sz w:val="24"/>
          <w:szCs w:val="24"/>
          <w:lang w:val="en-US"/>
        </w:rPr>
        <w:t>, N.</w:t>
      </w:r>
      <w:r w:rsidRPr="007D3573">
        <w:rPr>
          <w:rFonts w:ascii="Times New Roman" w:hAnsi="Times New Roman" w:cs="Arial"/>
          <w:sz w:val="24"/>
          <w:szCs w:val="24"/>
          <w:lang w:val="en-US"/>
        </w:rPr>
        <w:t xml:space="preserve"> (2006), ‘The differential effects of celebrity and expert endorsements on consumer risk’, </w:t>
      </w:r>
      <w:r w:rsidRPr="007D3573">
        <w:rPr>
          <w:rFonts w:ascii="Times New Roman" w:hAnsi="Times New Roman" w:cs="Arial"/>
          <w:i/>
          <w:sz w:val="24"/>
          <w:szCs w:val="24"/>
          <w:lang w:val="en-US"/>
        </w:rPr>
        <w:t>Journal of Advertising</w:t>
      </w:r>
      <w:r w:rsidRPr="007D3573">
        <w:rPr>
          <w:rFonts w:ascii="Times New Roman" w:hAnsi="Times New Roman" w:cs="Arial"/>
          <w:sz w:val="24"/>
          <w:szCs w:val="24"/>
          <w:lang w:val="en-US"/>
        </w:rPr>
        <w:t>, 35 (2): 17–31.</w:t>
      </w:r>
    </w:p>
    <w:p w14:paraId="04CBA56D" w14:textId="77777777" w:rsidR="009C69A0" w:rsidRPr="007D3573" w:rsidRDefault="009C69A0" w:rsidP="009C69A0">
      <w:pPr>
        <w:spacing w:line="480" w:lineRule="auto"/>
        <w:jc w:val="both"/>
        <w:rPr>
          <w:rFonts w:ascii="Times New Roman" w:hAnsi="Times New Roman" w:cs="Arial"/>
          <w:bCs/>
          <w:sz w:val="24"/>
          <w:szCs w:val="24"/>
          <w:lang w:val="en-US"/>
        </w:rPr>
      </w:pPr>
      <w:r w:rsidRPr="007D3573">
        <w:rPr>
          <w:rFonts w:ascii="Times New Roman" w:hAnsi="Times New Roman" w:cs="Arial"/>
          <w:sz w:val="24"/>
          <w:szCs w:val="24"/>
          <w:lang w:val="en-US"/>
        </w:rPr>
        <w:t>Carpenter, J. and Myers, C. (2010), ‘</w:t>
      </w:r>
      <w:r w:rsidRPr="007D3573">
        <w:rPr>
          <w:rFonts w:ascii="Times New Roman" w:hAnsi="Times New Roman" w:cs="Arial"/>
          <w:bCs/>
          <w:sz w:val="24"/>
          <w:szCs w:val="24"/>
          <w:lang w:val="en-US"/>
        </w:rPr>
        <w:t xml:space="preserve">Why volunteer? Evidence on the role of altruism, image, and incentives’, </w:t>
      </w:r>
      <w:r w:rsidRPr="007D3573">
        <w:rPr>
          <w:rFonts w:ascii="Times New Roman" w:hAnsi="Times New Roman" w:cs="Arial"/>
          <w:bCs/>
          <w:i/>
          <w:sz w:val="24"/>
          <w:szCs w:val="24"/>
          <w:lang w:val="en-US"/>
        </w:rPr>
        <w:t>Journal of Public Economics,</w:t>
      </w:r>
      <w:r w:rsidRPr="007D3573">
        <w:rPr>
          <w:rFonts w:ascii="Times New Roman" w:hAnsi="Times New Roman" w:cs="Arial"/>
          <w:bCs/>
          <w:sz w:val="24"/>
          <w:szCs w:val="24"/>
          <w:lang w:val="en-US"/>
        </w:rPr>
        <w:t xml:space="preserve"> 94: 911-920.</w:t>
      </w:r>
    </w:p>
    <w:p w14:paraId="1395EC24" w14:textId="77777777" w:rsidR="009C69A0" w:rsidRPr="007D3573" w:rsidRDefault="009C69A0" w:rsidP="009C69A0">
      <w:pPr>
        <w:spacing w:line="480" w:lineRule="auto"/>
        <w:jc w:val="both"/>
        <w:rPr>
          <w:rFonts w:ascii="Times New Roman" w:hAnsi="Times New Roman" w:cs="Arial"/>
          <w:bCs/>
          <w:sz w:val="24"/>
          <w:szCs w:val="24"/>
          <w:lang w:val="en-US"/>
        </w:rPr>
      </w:pPr>
      <w:r w:rsidRPr="007D3573">
        <w:rPr>
          <w:rFonts w:ascii="Times New Roman" w:hAnsi="Times New Roman" w:cs="Arial"/>
          <w:bCs/>
          <w:sz w:val="24"/>
          <w:szCs w:val="24"/>
          <w:lang w:val="en-US"/>
        </w:rPr>
        <w:t xml:space="preserve">Chapman, S. (2012), ‘Does celebrity involvement in public health campaigns deliver long term benefit?’, </w:t>
      </w:r>
      <w:r w:rsidRPr="007D3573">
        <w:rPr>
          <w:rFonts w:ascii="Times New Roman" w:hAnsi="Times New Roman" w:cs="Arial"/>
          <w:bCs/>
          <w:i/>
          <w:sz w:val="24"/>
          <w:szCs w:val="24"/>
          <w:lang w:val="en-US"/>
        </w:rPr>
        <w:t xml:space="preserve">British Medical Journal, </w:t>
      </w:r>
      <w:r w:rsidRPr="007D3573">
        <w:rPr>
          <w:rFonts w:ascii="Times New Roman" w:hAnsi="Times New Roman" w:cs="Arial"/>
          <w:bCs/>
          <w:sz w:val="24"/>
          <w:szCs w:val="24"/>
          <w:lang w:val="en-US"/>
        </w:rPr>
        <w:t>345</w:t>
      </w:r>
    </w:p>
    <w:p w14:paraId="4439FD21" w14:textId="77777777" w:rsidR="009C69A0" w:rsidRPr="007D3573" w:rsidRDefault="009C69A0" w:rsidP="009C69A0">
      <w:pPr>
        <w:spacing w:line="480" w:lineRule="auto"/>
        <w:jc w:val="both"/>
        <w:rPr>
          <w:rFonts w:ascii="Times New Roman" w:hAnsi="Times New Roman" w:cs="Arial"/>
          <w:sz w:val="24"/>
          <w:szCs w:val="24"/>
          <w:lang w:val="en-US"/>
        </w:rPr>
      </w:pPr>
      <w:r w:rsidRPr="007D3573">
        <w:rPr>
          <w:rFonts w:ascii="Times New Roman" w:hAnsi="Times New Roman" w:cs="Arial"/>
          <w:bCs/>
          <w:sz w:val="24"/>
          <w:szCs w:val="24"/>
          <w:lang w:val="en-US"/>
        </w:rPr>
        <w:lastRenderedPageBreak/>
        <w:t>De Cremer</w:t>
      </w:r>
      <w:r w:rsidRPr="007D3573">
        <w:rPr>
          <w:rFonts w:ascii="Times New Roman" w:hAnsi="Times New Roman" w:cs="Arial"/>
          <w:sz w:val="24"/>
          <w:szCs w:val="24"/>
          <w:lang w:val="en-US"/>
        </w:rPr>
        <w:t xml:space="preserve">, D. &amp; </w:t>
      </w:r>
      <w:r w:rsidRPr="007D3573">
        <w:rPr>
          <w:rFonts w:ascii="Times New Roman" w:hAnsi="Times New Roman" w:cs="Arial"/>
          <w:bCs/>
          <w:sz w:val="24"/>
          <w:szCs w:val="24"/>
          <w:lang w:val="en-US"/>
        </w:rPr>
        <w:t>van Knippenberg</w:t>
      </w:r>
      <w:r w:rsidRPr="007D3573">
        <w:rPr>
          <w:rFonts w:ascii="Times New Roman" w:hAnsi="Times New Roman" w:cs="Arial"/>
          <w:sz w:val="24"/>
          <w:szCs w:val="24"/>
          <w:lang w:val="en-US"/>
        </w:rPr>
        <w:t>, D. (</w:t>
      </w:r>
      <w:r w:rsidRPr="007D3573">
        <w:rPr>
          <w:rFonts w:ascii="Times New Roman" w:hAnsi="Times New Roman" w:cs="Arial"/>
          <w:bCs/>
          <w:sz w:val="24"/>
          <w:szCs w:val="24"/>
          <w:lang w:val="en-US"/>
        </w:rPr>
        <w:t>2002</w:t>
      </w:r>
      <w:r w:rsidRPr="007D3573">
        <w:rPr>
          <w:rFonts w:ascii="Times New Roman" w:hAnsi="Times New Roman" w:cs="Arial"/>
          <w:sz w:val="24"/>
          <w:szCs w:val="24"/>
          <w:lang w:val="en-US"/>
        </w:rPr>
        <w:t xml:space="preserve">), ‘How do leaders promote cooperation? The effects of charisma and procedural fairness’, </w:t>
      </w:r>
      <w:r w:rsidRPr="007D3573">
        <w:rPr>
          <w:rFonts w:ascii="Times New Roman" w:hAnsi="Times New Roman" w:cs="Arial"/>
          <w:bCs/>
          <w:i/>
          <w:sz w:val="24"/>
          <w:szCs w:val="24"/>
          <w:lang w:val="en-US"/>
        </w:rPr>
        <w:t>Journal of Applied Psychology</w:t>
      </w:r>
      <w:r w:rsidRPr="007D3573">
        <w:rPr>
          <w:rFonts w:ascii="Times New Roman" w:hAnsi="Times New Roman" w:cs="Arial"/>
          <w:bCs/>
          <w:sz w:val="24"/>
          <w:szCs w:val="24"/>
          <w:lang w:val="en-US"/>
        </w:rPr>
        <w:t>, 87:</w:t>
      </w:r>
      <w:r w:rsidRPr="007D3573">
        <w:rPr>
          <w:rFonts w:ascii="Times New Roman" w:hAnsi="Times New Roman" w:cs="Arial"/>
          <w:sz w:val="24"/>
          <w:szCs w:val="24"/>
          <w:lang w:val="en-US"/>
        </w:rPr>
        <w:t xml:space="preserve"> 858-866.</w:t>
      </w:r>
    </w:p>
    <w:p w14:paraId="7FB0B054" w14:textId="77777777" w:rsidR="009C69A0" w:rsidRPr="007D3573" w:rsidRDefault="009C69A0" w:rsidP="009C69A0">
      <w:pPr>
        <w:spacing w:line="480" w:lineRule="auto"/>
        <w:jc w:val="both"/>
        <w:rPr>
          <w:rFonts w:ascii="Times New Roman" w:hAnsi="Times New Roman" w:cs="Arial"/>
          <w:sz w:val="24"/>
          <w:szCs w:val="24"/>
        </w:rPr>
      </w:pPr>
      <w:r w:rsidRPr="007D3573">
        <w:rPr>
          <w:rFonts w:ascii="Times New Roman" w:hAnsi="Times New Roman" w:cs="Arial"/>
          <w:sz w:val="24"/>
          <w:szCs w:val="24"/>
        </w:rPr>
        <w:t xml:space="preserve">Elster, J. (1989), ‘Social norms and economic theory’, </w:t>
      </w:r>
      <w:r w:rsidRPr="007D3573">
        <w:rPr>
          <w:rFonts w:ascii="Times New Roman" w:hAnsi="Times New Roman" w:cs="Arial"/>
          <w:i/>
          <w:sz w:val="24"/>
          <w:szCs w:val="24"/>
        </w:rPr>
        <w:t>Journal of Economic Perspectives</w:t>
      </w:r>
      <w:r w:rsidRPr="007D3573">
        <w:rPr>
          <w:rFonts w:ascii="Times New Roman" w:hAnsi="Times New Roman" w:cs="Arial"/>
          <w:sz w:val="24"/>
          <w:szCs w:val="24"/>
        </w:rPr>
        <w:t xml:space="preserve">, </w:t>
      </w:r>
      <w:r w:rsidRPr="007D3573">
        <w:rPr>
          <w:rFonts w:ascii="Times New Roman" w:hAnsi="Times New Roman" w:cs="Arial"/>
          <w:bCs/>
          <w:sz w:val="24"/>
          <w:szCs w:val="24"/>
        </w:rPr>
        <w:t>3</w:t>
      </w:r>
      <w:r w:rsidRPr="007D3573">
        <w:rPr>
          <w:rFonts w:ascii="Times New Roman" w:hAnsi="Times New Roman" w:cs="Arial"/>
          <w:sz w:val="24"/>
          <w:szCs w:val="24"/>
        </w:rPr>
        <w:t>(4): 99-117.</w:t>
      </w:r>
    </w:p>
    <w:p w14:paraId="38698273" w14:textId="77777777" w:rsidR="009C69A0" w:rsidRPr="007D3573" w:rsidRDefault="009C69A0" w:rsidP="009C69A0">
      <w:pPr>
        <w:spacing w:line="480" w:lineRule="auto"/>
        <w:jc w:val="both"/>
        <w:rPr>
          <w:rFonts w:ascii="Times New Roman" w:hAnsi="Times New Roman" w:cs="Arial"/>
          <w:sz w:val="24"/>
          <w:szCs w:val="24"/>
        </w:rPr>
      </w:pPr>
      <w:r w:rsidRPr="007D3573">
        <w:rPr>
          <w:rFonts w:ascii="Times New Roman" w:hAnsi="Times New Roman" w:cs="Arial"/>
          <w:sz w:val="24"/>
          <w:szCs w:val="24"/>
        </w:rPr>
        <w:t xml:space="preserve">Fehr, E. and Gintis, H. (2007), ‘Human motivation and social cooperation: experimental and analytical foundations’, </w:t>
      </w:r>
      <w:r w:rsidRPr="007D3573">
        <w:rPr>
          <w:rFonts w:ascii="Times New Roman" w:hAnsi="Times New Roman" w:cs="Arial"/>
          <w:i/>
          <w:sz w:val="24"/>
          <w:szCs w:val="24"/>
        </w:rPr>
        <w:t>Annual Review of Sociology,</w:t>
      </w:r>
      <w:r w:rsidRPr="007D3573">
        <w:rPr>
          <w:rFonts w:ascii="Times New Roman" w:hAnsi="Times New Roman" w:cs="Arial"/>
          <w:sz w:val="24"/>
          <w:szCs w:val="24"/>
        </w:rPr>
        <w:t xml:space="preserve"> 33: 43–64.</w:t>
      </w:r>
    </w:p>
    <w:p w14:paraId="42BE3A0A" w14:textId="77777777" w:rsidR="009C69A0" w:rsidRPr="007D3573" w:rsidRDefault="009C69A0" w:rsidP="009C69A0">
      <w:pPr>
        <w:spacing w:line="480" w:lineRule="auto"/>
        <w:jc w:val="both"/>
        <w:rPr>
          <w:rFonts w:ascii="Times New Roman" w:hAnsi="Times New Roman" w:cs="Arial"/>
          <w:sz w:val="24"/>
          <w:szCs w:val="24"/>
        </w:rPr>
      </w:pPr>
      <w:r w:rsidRPr="007D3573">
        <w:rPr>
          <w:rFonts w:ascii="Times New Roman" w:hAnsi="Times New Roman" w:cs="Arial"/>
          <w:sz w:val="24"/>
          <w:szCs w:val="24"/>
        </w:rPr>
        <w:t xml:space="preserve">Fischbacher, U., Gächter, S. and Fehr, E., (2001), ‘Are people conditionally cooperative? Evidence from a public goods experiment’, </w:t>
      </w:r>
      <w:r w:rsidRPr="007D3573">
        <w:rPr>
          <w:rFonts w:ascii="Times New Roman" w:hAnsi="Times New Roman" w:cs="Arial"/>
          <w:i/>
          <w:sz w:val="24"/>
          <w:szCs w:val="24"/>
        </w:rPr>
        <w:t>Economics Letters</w:t>
      </w:r>
      <w:r w:rsidRPr="007D3573">
        <w:rPr>
          <w:rFonts w:ascii="Times New Roman" w:hAnsi="Times New Roman" w:cs="Arial"/>
          <w:sz w:val="24"/>
          <w:szCs w:val="24"/>
        </w:rPr>
        <w:t xml:space="preserve"> 71(3): 397-404.</w:t>
      </w:r>
    </w:p>
    <w:p w14:paraId="16C55752" w14:textId="05A7338A" w:rsidR="009C69A0" w:rsidRPr="007D3573" w:rsidRDefault="009C69A0" w:rsidP="009C69A0">
      <w:pPr>
        <w:spacing w:line="480" w:lineRule="auto"/>
        <w:jc w:val="both"/>
        <w:rPr>
          <w:rFonts w:ascii="Times New Roman" w:hAnsi="Times New Roman" w:cs="Arial"/>
          <w:sz w:val="24"/>
          <w:szCs w:val="24"/>
          <w:lang w:val="en-US"/>
        </w:rPr>
      </w:pPr>
      <w:r w:rsidRPr="007D3573">
        <w:rPr>
          <w:rFonts w:ascii="Times New Roman" w:hAnsi="Times New Roman" w:cs="Arial"/>
          <w:sz w:val="24"/>
          <w:szCs w:val="24"/>
          <w:lang w:val="en-US"/>
        </w:rPr>
        <w:t>Fischbacher, U. and Gächter,</w:t>
      </w:r>
      <w:r w:rsidR="0093586C" w:rsidRPr="007D3573">
        <w:rPr>
          <w:rFonts w:ascii="Times New Roman" w:hAnsi="Times New Roman" w:cs="Arial"/>
          <w:sz w:val="24"/>
          <w:szCs w:val="24"/>
          <w:lang w:val="en-US"/>
        </w:rPr>
        <w:t xml:space="preserve"> S.</w:t>
      </w:r>
      <w:r w:rsidRPr="007D3573">
        <w:rPr>
          <w:rFonts w:ascii="Times New Roman" w:hAnsi="Times New Roman" w:cs="Arial"/>
          <w:sz w:val="24"/>
          <w:szCs w:val="24"/>
          <w:lang w:val="en-US"/>
        </w:rPr>
        <w:t xml:space="preserve"> (2010), ‘Social preferences, beliefs, and the dynamics of free riding in public good experiments’, </w:t>
      </w:r>
      <w:r w:rsidRPr="007D3573">
        <w:rPr>
          <w:rFonts w:ascii="Times New Roman" w:hAnsi="Times New Roman" w:cs="Arial"/>
          <w:i/>
          <w:iCs/>
          <w:sz w:val="24"/>
          <w:szCs w:val="24"/>
          <w:lang w:val="en-US"/>
        </w:rPr>
        <w:t>American Economic Review</w:t>
      </w:r>
      <w:r w:rsidRPr="007D3573">
        <w:rPr>
          <w:rFonts w:ascii="Times New Roman" w:hAnsi="Times New Roman" w:cs="Arial"/>
          <w:iCs/>
          <w:sz w:val="24"/>
          <w:szCs w:val="24"/>
          <w:lang w:val="en-US"/>
        </w:rPr>
        <w:t>,</w:t>
      </w:r>
      <w:r w:rsidRPr="007D3573">
        <w:rPr>
          <w:rFonts w:ascii="Times New Roman" w:hAnsi="Times New Roman" w:cs="Arial"/>
          <w:i/>
          <w:iCs/>
          <w:sz w:val="24"/>
          <w:szCs w:val="24"/>
          <w:lang w:val="en-US"/>
        </w:rPr>
        <w:t xml:space="preserve"> </w:t>
      </w:r>
      <w:r w:rsidRPr="007D3573">
        <w:rPr>
          <w:rFonts w:ascii="Times New Roman" w:hAnsi="Times New Roman" w:cs="Arial"/>
          <w:sz w:val="24"/>
          <w:szCs w:val="24"/>
          <w:lang w:val="en-US"/>
        </w:rPr>
        <w:t>100: 541–556.</w:t>
      </w:r>
    </w:p>
    <w:p w14:paraId="2BB3956B" w14:textId="77777777" w:rsidR="009C69A0" w:rsidRPr="007D3573" w:rsidRDefault="009C69A0" w:rsidP="009C69A0">
      <w:pPr>
        <w:spacing w:line="480" w:lineRule="auto"/>
        <w:jc w:val="both"/>
        <w:rPr>
          <w:rFonts w:ascii="Times New Roman" w:hAnsi="Times New Roman" w:cs="Arial"/>
          <w:sz w:val="24"/>
          <w:szCs w:val="24"/>
        </w:rPr>
      </w:pPr>
      <w:r w:rsidRPr="007D3573">
        <w:rPr>
          <w:rFonts w:ascii="Times New Roman" w:hAnsi="Times New Roman" w:cs="Arial"/>
          <w:sz w:val="24"/>
          <w:szCs w:val="24"/>
        </w:rPr>
        <w:t xml:space="preserve">Francis, J. (2011), ‘The functions and norms that drive university student volunteering’, </w:t>
      </w:r>
      <w:r w:rsidRPr="007D3573">
        <w:rPr>
          <w:rFonts w:ascii="Times New Roman" w:hAnsi="Times New Roman" w:cs="Arial"/>
          <w:i/>
          <w:sz w:val="24"/>
          <w:szCs w:val="24"/>
        </w:rPr>
        <w:t xml:space="preserve">International Journal of Nonprofit and Voluntary Sector Marketing, </w:t>
      </w:r>
      <w:r w:rsidRPr="007D3573">
        <w:rPr>
          <w:rFonts w:ascii="Times New Roman" w:hAnsi="Times New Roman" w:cs="Arial"/>
          <w:sz w:val="24"/>
          <w:szCs w:val="24"/>
        </w:rPr>
        <w:t>16: 1–12.</w:t>
      </w:r>
    </w:p>
    <w:p w14:paraId="2377FF4B" w14:textId="77777777" w:rsidR="009C69A0" w:rsidRPr="007D3573" w:rsidRDefault="009C69A0" w:rsidP="009C69A0">
      <w:pPr>
        <w:spacing w:line="480" w:lineRule="auto"/>
        <w:jc w:val="both"/>
        <w:rPr>
          <w:rFonts w:ascii="Times New Roman" w:hAnsi="Times New Roman"/>
          <w:sz w:val="24"/>
          <w:szCs w:val="24"/>
        </w:rPr>
      </w:pPr>
      <w:r w:rsidRPr="007D3573">
        <w:rPr>
          <w:rFonts w:ascii="Times New Roman" w:hAnsi="Times New Roman"/>
          <w:sz w:val="24"/>
          <w:szCs w:val="24"/>
        </w:rPr>
        <w:lastRenderedPageBreak/>
        <w:t xml:space="preserve">Frey, B. and Meier, S. (2004), ‘Social comparisons and pro-social behavior: testing conditional cooperation in a field experiment’ </w:t>
      </w:r>
      <w:r w:rsidRPr="007D3573">
        <w:rPr>
          <w:rFonts w:ascii="Times New Roman" w:hAnsi="Times New Roman"/>
          <w:i/>
          <w:sz w:val="24"/>
          <w:szCs w:val="24"/>
        </w:rPr>
        <w:t>The American Economic Review</w:t>
      </w:r>
      <w:r w:rsidRPr="007D3573">
        <w:rPr>
          <w:rFonts w:ascii="Times New Roman" w:hAnsi="Times New Roman"/>
          <w:sz w:val="24"/>
          <w:szCs w:val="24"/>
        </w:rPr>
        <w:t>, 94: 1717-22.</w:t>
      </w:r>
    </w:p>
    <w:p w14:paraId="4D89966B" w14:textId="3C05AD45" w:rsidR="005B7C49" w:rsidRPr="007D3573" w:rsidRDefault="005B7C49" w:rsidP="009C69A0">
      <w:pPr>
        <w:spacing w:line="480" w:lineRule="auto"/>
        <w:jc w:val="both"/>
        <w:rPr>
          <w:rFonts w:ascii="Times New Roman" w:hAnsi="Times New Roman" w:cs="Times New Roman"/>
          <w:sz w:val="24"/>
          <w:szCs w:val="24"/>
        </w:rPr>
      </w:pPr>
      <w:r w:rsidRPr="007D3573">
        <w:rPr>
          <w:rFonts w:ascii="Times New Roman" w:hAnsi="Times New Roman" w:cs="Times New Roman"/>
          <w:sz w:val="24"/>
          <w:szCs w:val="24"/>
        </w:rPr>
        <w:t>Harris, E.E. and Ruth, J.A. (2014), ‘</w:t>
      </w:r>
      <w:r w:rsidR="002E6FB1">
        <w:rPr>
          <w:rFonts w:ascii="Times New Roman" w:eastAsiaTheme="minorEastAsia" w:hAnsi="Times New Roman" w:cs="Times New Roman"/>
          <w:bCs/>
          <w:sz w:val="24"/>
          <w:szCs w:val="24"/>
        </w:rPr>
        <w:t>Analysis of the value of c</w:t>
      </w:r>
      <w:r w:rsidR="00B37489" w:rsidRPr="007D3573">
        <w:rPr>
          <w:rFonts w:ascii="Times New Roman" w:eastAsiaTheme="minorEastAsia" w:hAnsi="Times New Roman" w:cs="Times New Roman"/>
          <w:bCs/>
          <w:sz w:val="24"/>
          <w:szCs w:val="24"/>
        </w:rPr>
        <w:t>eleb</w:t>
      </w:r>
      <w:r w:rsidR="002E6FB1">
        <w:rPr>
          <w:rFonts w:ascii="Times New Roman" w:eastAsiaTheme="minorEastAsia" w:hAnsi="Times New Roman" w:cs="Times New Roman"/>
          <w:bCs/>
          <w:sz w:val="24"/>
          <w:szCs w:val="24"/>
        </w:rPr>
        <w:t>rity affiliation to nonprofit c</w:t>
      </w:r>
      <w:r w:rsidR="00B37489" w:rsidRPr="007D3573">
        <w:rPr>
          <w:rFonts w:ascii="Times New Roman" w:eastAsiaTheme="minorEastAsia" w:hAnsi="Times New Roman" w:cs="Times New Roman"/>
          <w:bCs/>
          <w:sz w:val="24"/>
          <w:szCs w:val="24"/>
        </w:rPr>
        <w:t>ontributions</w:t>
      </w:r>
      <w:r w:rsidRPr="007D3573">
        <w:rPr>
          <w:rFonts w:ascii="Times New Roman" w:hAnsi="Times New Roman" w:cs="Times New Roman"/>
          <w:sz w:val="24"/>
          <w:szCs w:val="24"/>
        </w:rPr>
        <w:t xml:space="preserve">’, </w:t>
      </w:r>
      <w:r w:rsidR="00B37489" w:rsidRPr="007D3573">
        <w:rPr>
          <w:rFonts w:ascii="Times New Roman" w:hAnsi="Times New Roman" w:cs="Times New Roman"/>
          <w:i/>
          <w:sz w:val="24"/>
          <w:szCs w:val="24"/>
        </w:rPr>
        <w:t>Nonprofit and Voluntary Sector Quarterly</w:t>
      </w:r>
      <w:r w:rsidRPr="007D3573">
        <w:rPr>
          <w:rFonts w:ascii="Times New Roman" w:hAnsi="Times New Roman" w:cs="Times New Roman"/>
          <w:sz w:val="24"/>
          <w:szCs w:val="24"/>
        </w:rPr>
        <w:t xml:space="preserve">, </w:t>
      </w:r>
      <w:r w:rsidR="002F4BC5" w:rsidRPr="007D3573">
        <w:rPr>
          <w:rFonts w:ascii="Times New Roman" w:hAnsi="Times New Roman" w:cs="Times New Roman"/>
          <w:sz w:val="24"/>
          <w:szCs w:val="24"/>
        </w:rPr>
        <w:t>44:945-967</w:t>
      </w:r>
    </w:p>
    <w:p w14:paraId="325C6D39" w14:textId="45BC340B" w:rsidR="009C69A0" w:rsidRPr="007D3573" w:rsidRDefault="009C69A0" w:rsidP="009C69A0">
      <w:pPr>
        <w:spacing w:line="480" w:lineRule="auto"/>
        <w:jc w:val="both"/>
        <w:rPr>
          <w:rFonts w:ascii="Times New Roman" w:hAnsi="Times New Roman"/>
          <w:b/>
          <w:bCs/>
          <w:sz w:val="24"/>
          <w:szCs w:val="24"/>
        </w:rPr>
      </w:pPr>
      <w:r w:rsidRPr="007D3573">
        <w:rPr>
          <w:rFonts w:ascii="Times New Roman" w:hAnsi="Times New Roman"/>
          <w:sz w:val="24"/>
          <w:szCs w:val="24"/>
        </w:rPr>
        <w:t>Hay, C. (2007)</w:t>
      </w:r>
      <w:r w:rsidR="002E6FB1">
        <w:rPr>
          <w:rFonts w:ascii="Times New Roman" w:hAnsi="Times New Roman"/>
          <w:sz w:val="24"/>
          <w:szCs w:val="24"/>
        </w:rPr>
        <w:t>,</w:t>
      </w:r>
      <w:r w:rsidRPr="007D3573">
        <w:rPr>
          <w:rFonts w:ascii="Times New Roman" w:hAnsi="Times New Roman"/>
          <w:sz w:val="24"/>
          <w:szCs w:val="24"/>
        </w:rPr>
        <w:t xml:space="preserve"> </w:t>
      </w:r>
      <w:r w:rsidRPr="007D3573">
        <w:rPr>
          <w:rFonts w:ascii="Times New Roman" w:hAnsi="Times New Roman"/>
          <w:bCs/>
          <w:i/>
          <w:sz w:val="24"/>
          <w:szCs w:val="24"/>
        </w:rPr>
        <w:t>Why We Hate Politics</w:t>
      </w:r>
      <w:r w:rsidR="002E6FB1">
        <w:rPr>
          <w:rFonts w:ascii="Times New Roman" w:hAnsi="Times New Roman"/>
          <w:bCs/>
          <w:sz w:val="24"/>
          <w:szCs w:val="24"/>
        </w:rPr>
        <w:t>,</w:t>
      </w:r>
      <w:r w:rsidRPr="007D3573">
        <w:rPr>
          <w:rFonts w:ascii="Times New Roman" w:hAnsi="Times New Roman"/>
          <w:b/>
          <w:bCs/>
          <w:sz w:val="24"/>
          <w:szCs w:val="24"/>
        </w:rPr>
        <w:t xml:space="preserve"> </w:t>
      </w:r>
      <w:r w:rsidRPr="007D3573">
        <w:rPr>
          <w:rFonts w:ascii="Times New Roman" w:hAnsi="Times New Roman"/>
          <w:bCs/>
          <w:sz w:val="24"/>
          <w:szCs w:val="24"/>
        </w:rPr>
        <w:t>Cambridge: Polity.</w:t>
      </w:r>
    </w:p>
    <w:p w14:paraId="1ED70232" w14:textId="50CADA55" w:rsidR="009C69A0" w:rsidRPr="007D3573" w:rsidRDefault="009C69A0" w:rsidP="009C69A0">
      <w:pPr>
        <w:spacing w:line="480" w:lineRule="auto"/>
        <w:jc w:val="both"/>
        <w:rPr>
          <w:rFonts w:ascii="Times New Roman" w:hAnsi="Times New Roman" w:cs="Times New Roman"/>
          <w:bCs/>
          <w:sz w:val="24"/>
          <w:szCs w:val="24"/>
        </w:rPr>
      </w:pPr>
      <w:r w:rsidRPr="007D3573">
        <w:rPr>
          <w:rFonts w:ascii="Times New Roman" w:hAnsi="Times New Roman" w:cs="Times New Roman"/>
          <w:bCs/>
          <w:sz w:val="24"/>
          <w:szCs w:val="24"/>
        </w:rPr>
        <w:t>Hovland, C.I. a</w:t>
      </w:r>
      <w:r w:rsidR="002E6FB1">
        <w:rPr>
          <w:rFonts w:ascii="Times New Roman" w:hAnsi="Times New Roman" w:cs="Times New Roman"/>
          <w:bCs/>
          <w:sz w:val="24"/>
          <w:szCs w:val="24"/>
        </w:rPr>
        <w:t>nd Weiss, W. (1951-1952), ‘The influence of source credibility on communication e</w:t>
      </w:r>
      <w:r w:rsidRPr="007D3573">
        <w:rPr>
          <w:rFonts w:ascii="Times New Roman" w:hAnsi="Times New Roman" w:cs="Times New Roman"/>
          <w:bCs/>
          <w:sz w:val="24"/>
          <w:szCs w:val="24"/>
        </w:rPr>
        <w:t xml:space="preserve">ffectiveness’, </w:t>
      </w:r>
      <w:r w:rsidRPr="007D3573">
        <w:rPr>
          <w:rFonts w:ascii="Times New Roman" w:hAnsi="Times New Roman" w:cs="Times New Roman"/>
          <w:bCs/>
          <w:i/>
          <w:sz w:val="24"/>
          <w:szCs w:val="24"/>
        </w:rPr>
        <w:t>Public Opinion Quarterly</w:t>
      </w:r>
      <w:r w:rsidRPr="007D3573">
        <w:rPr>
          <w:rFonts w:ascii="Times New Roman" w:hAnsi="Times New Roman" w:cs="Times New Roman"/>
          <w:bCs/>
          <w:sz w:val="24"/>
          <w:szCs w:val="24"/>
        </w:rPr>
        <w:t xml:space="preserve">, 15 (Winter), 635-650. </w:t>
      </w:r>
    </w:p>
    <w:p w14:paraId="397BED84" w14:textId="77777777" w:rsidR="009C69A0" w:rsidRDefault="009C69A0" w:rsidP="009C69A0">
      <w:pPr>
        <w:spacing w:line="480" w:lineRule="auto"/>
        <w:jc w:val="both"/>
        <w:rPr>
          <w:rFonts w:ascii="Times New Roman" w:hAnsi="Times New Roman" w:cs="Times New Roman"/>
          <w:bCs/>
          <w:sz w:val="24"/>
          <w:szCs w:val="24"/>
        </w:rPr>
      </w:pPr>
      <w:r w:rsidRPr="007D3573">
        <w:rPr>
          <w:rFonts w:ascii="Times New Roman" w:hAnsi="Times New Roman" w:cs="Times New Roman"/>
          <w:bCs/>
          <w:sz w:val="24"/>
          <w:szCs w:val="24"/>
        </w:rPr>
        <w:t xml:space="preserve">Hovland, C.I., Janis, I.L. and Kelley, H.H. (1953), </w:t>
      </w:r>
      <w:r w:rsidRPr="007D3573">
        <w:rPr>
          <w:rFonts w:ascii="Times New Roman" w:hAnsi="Times New Roman" w:cs="Times New Roman"/>
          <w:bCs/>
          <w:i/>
          <w:sz w:val="24"/>
          <w:szCs w:val="24"/>
        </w:rPr>
        <w:t>Communication and Persuasion</w:t>
      </w:r>
      <w:r w:rsidRPr="007D3573">
        <w:rPr>
          <w:rFonts w:ascii="Times New Roman" w:hAnsi="Times New Roman" w:cs="Times New Roman"/>
          <w:bCs/>
          <w:sz w:val="24"/>
          <w:szCs w:val="24"/>
        </w:rPr>
        <w:t>, New Haven, CT: Yale University Press.</w:t>
      </w:r>
    </w:p>
    <w:p w14:paraId="04FB1C2F" w14:textId="065904A8" w:rsidR="007E56F2" w:rsidRPr="007D3573" w:rsidRDefault="007E56F2" w:rsidP="009C69A0">
      <w:pPr>
        <w:spacing w:line="480" w:lineRule="auto"/>
        <w:jc w:val="both"/>
        <w:rPr>
          <w:rFonts w:ascii="Times New Roman" w:hAnsi="Times New Roman" w:cs="Times New Roman"/>
          <w:sz w:val="24"/>
          <w:szCs w:val="24"/>
        </w:rPr>
      </w:pPr>
      <w:r w:rsidRPr="007E56F2">
        <w:rPr>
          <w:rFonts w:ascii="Times New Roman" w:hAnsi="Times New Roman" w:cs="Times New Roman"/>
          <w:sz w:val="24"/>
          <w:szCs w:val="24"/>
        </w:rPr>
        <w:t>Jackson, D</w:t>
      </w:r>
      <w:r>
        <w:rPr>
          <w:rFonts w:ascii="Times New Roman" w:hAnsi="Times New Roman" w:cs="Times New Roman"/>
          <w:sz w:val="24"/>
          <w:szCs w:val="24"/>
        </w:rPr>
        <w:t>avid</w:t>
      </w:r>
      <w:r w:rsidRPr="007E56F2">
        <w:rPr>
          <w:rFonts w:ascii="Times New Roman" w:hAnsi="Times New Roman" w:cs="Times New Roman"/>
          <w:sz w:val="24"/>
          <w:szCs w:val="24"/>
        </w:rPr>
        <w:t>.</w:t>
      </w:r>
      <w:r>
        <w:rPr>
          <w:rFonts w:ascii="Times New Roman" w:hAnsi="Times New Roman" w:cs="Times New Roman"/>
          <w:sz w:val="24"/>
          <w:szCs w:val="24"/>
        </w:rPr>
        <w:t xml:space="preserve"> J. (2008),</w:t>
      </w:r>
      <w:r w:rsidRPr="007E56F2">
        <w:rPr>
          <w:rFonts w:ascii="Times New Roman" w:hAnsi="Times New Roman" w:cs="Times New Roman"/>
          <w:sz w:val="24"/>
          <w:szCs w:val="24"/>
        </w:rPr>
        <w:t xml:space="preserve"> </w:t>
      </w:r>
      <w:r>
        <w:rPr>
          <w:rFonts w:ascii="Times New Roman" w:hAnsi="Times New Roman" w:cs="Times New Roman"/>
          <w:sz w:val="24"/>
          <w:szCs w:val="24"/>
        </w:rPr>
        <w:t>‘</w:t>
      </w:r>
      <w:r w:rsidRPr="007E56F2">
        <w:rPr>
          <w:rFonts w:ascii="Times New Roman" w:hAnsi="Times New Roman" w:cs="Times New Roman"/>
          <w:sz w:val="24"/>
          <w:szCs w:val="24"/>
        </w:rPr>
        <w:t>Selling politics: The impact of celebrities' polit</w:t>
      </w:r>
      <w:r>
        <w:rPr>
          <w:rFonts w:ascii="Times New Roman" w:hAnsi="Times New Roman" w:cs="Times New Roman"/>
          <w:sz w:val="24"/>
          <w:szCs w:val="24"/>
        </w:rPr>
        <w:t xml:space="preserve">ical beliefs on young Americans’, </w:t>
      </w:r>
      <w:r w:rsidR="008A54D3">
        <w:rPr>
          <w:rFonts w:ascii="Times New Roman" w:hAnsi="Times New Roman" w:cs="Times New Roman"/>
          <w:i/>
          <w:sz w:val="24"/>
          <w:szCs w:val="24"/>
        </w:rPr>
        <w:t>Journal of Political M</w:t>
      </w:r>
      <w:r w:rsidRPr="007E56F2">
        <w:rPr>
          <w:rFonts w:ascii="Times New Roman" w:hAnsi="Times New Roman" w:cs="Times New Roman"/>
          <w:i/>
          <w:sz w:val="24"/>
          <w:szCs w:val="24"/>
        </w:rPr>
        <w:t>arketing</w:t>
      </w:r>
      <w:r w:rsidRPr="007E56F2">
        <w:rPr>
          <w:rFonts w:ascii="Times New Roman" w:hAnsi="Times New Roman" w:cs="Times New Roman"/>
          <w:sz w:val="24"/>
          <w:szCs w:val="24"/>
        </w:rPr>
        <w:t>, 6(4), 67-83.</w:t>
      </w:r>
    </w:p>
    <w:p w14:paraId="6253A104" w14:textId="77777777" w:rsidR="009C69A0" w:rsidRPr="007D3573" w:rsidRDefault="009C69A0" w:rsidP="009C69A0">
      <w:pPr>
        <w:spacing w:line="480" w:lineRule="auto"/>
        <w:jc w:val="both"/>
        <w:rPr>
          <w:rFonts w:ascii="Times New Roman" w:hAnsi="Times New Roman"/>
          <w:sz w:val="24"/>
          <w:szCs w:val="24"/>
        </w:rPr>
      </w:pPr>
      <w:r w:rsidRPr="007D3573">
        <w:rPr>
          <w:rFonts w:ascii="Times New Roman" w:hAnsi="Times New Roman"/>
          <w:sz w:val="24"/>
          <w:szCs w:val="24"/>
        </w:rPr>
        <w:lastRenderedPageBreak/>
        <w:t xml:space="preserve">Lowndes, V., Pratchett, L. and Stoker, G. (2006), ‘Diagnosing and remedying the failings of official participation schemes: the CLEAR framework’, </w:t>
      </w:r>
      <w:r w:rsidRPr="007D3573">
        <w:rPr>
          <w:rFonts w:ascii="Times New Roman" w:hAnsi="Times New Roman"/>
          <w:i/>
          <w:sz w:val="24"/>
          <w:szCs w:val="24"/>
        </w:rPr>
        <w:t>Social Policy and Society</w:t>
      </w:r>
      <w:r w:rsidRPr="007D3573">
        <w:rPr>
          <w:rFonts w:ascii="Times New Roman" w:hAnsi="Times New Roman"/>
          <w:sz w:val="24"/>
          <w:szCs w:val="24"/>
        </w:rPr>
        <w:t>, 5: 281–91.</w:t>
      </w:r>
    </w:p>
    <w:p w14:paraId="3D54FBE8" w14:textId="535580F7" w:rsidR="009C69A0" w:rsidRPr="007D3573" w:rsidRDefault="009C69A0" w:rsidP="009C69A0">
      <w:pPr>
        <w:spacing w:line="480" w:lineRule="auto"/>
        <w:jc w:val="both"/>
        <w:rPr>
          <w:rFonts w:ascii="Times New Roman" w:hAnsi="Times New Roman"/>
          <w:bCs/>
          <w:sz w:val="24"/>
          <w:szCs w:val="24"/>
        </w:rPr>
      </w:pPr>
      <w:r w:rsidRPr="007D3573">
        <w:rPr>
          <w:rFonts w:ascii="Times New Roman" w:hAnsi="Times New Roman"/>
          <w:bCs/>
          <w:sz w:val="24"/>
          <w:szCs w:val="24"/>
        </w:rPr>
        <w:t>McC</w:t>
      </w:r>
      <w:r w:rsidR="002617AF">
        <w:rPr>
          <w:rFonts w:ascii="Times New Roman" w:hAnsi="Times New Roman"/>
          <w:bCs/>
          <w:sz w:val="24"/>
          <w:szCs w:val="24"/>
        </w:rPr>
        <w:t>racken, G. (1989), ‘Who is the celebrity endorser? Cultural foundations of the endorsement p</w:t>
      </w:r>
      <w:r w:rsidRPr="007D3573">
        <w:rPr>
          <w:rFonts w:ascii="Times New Roman" w:hAnsi="Times New Roman"/>
          <w:bCs/>
          <w:sz w:val="24"/>
          <w:szCs w:val="24"/>
        </w:rPr>
        <w:t xml:space="preserve">rocess’, </w:t>
      </w:r>
      <w:r w:rsidRPr="007D3573">
        <w:rPr>
          <w:rFonts w:ascii="Times New Roman" w:hAnsi="Times New Roman"/>
          <w:bCs/>
          <w:i/>
          <w:sz w:val="24"/>
          <w:szCs w:val="24"/>
        </w:rPr>
        <w:t>Journal of Consumer Research</w:t>
      </w:r>
      <w:r w:rsidRPr="007D3573">
        <w:rPr>
          <w:rFonts w:ascii="Times New Roman" w:hAnsi="Times New Roman"/>
          <w:bCs/>
          <w:sz w:val="24"/>
          <w:szCs w:val="24"/>
        </w:rPr>
        <w:t>, 16 (3): 310-321.</w:t>
      </w:r>
    </w:p>
    <w:p w14:paraId="0050CAE0" w14:textId="44826D5A" w:rsidR="005B7C49" w:rsidRPr="007D3573" w:rsidRDefault="002E6FB1" w:rsidP="009C69A0">
      <w:pPr>
        <w:spacing w:line="480" w:lineRule="auto"/>
        <w:jc w:val="both"/>
        <w:rPr>
          <w:rFonts w:ascii="Times New Roman" w:eastAsia="Times New Roman" w:hAnsi="Times New Roman" w:cs="Cambria"/>
          <w:sz w:val="24"/>
          <w:szCs w:val="24"/>
        </w:rPr>
      </w:pPr>
      <w:r>
        <w:rPr>
          <w:rFonts w:ascii="Times New Roman" w:hAnsi="Times New Roman"/>
          <w:sz w:val="24"/>
          <w:szCs w:val="24"/>
        </w:rPr>
        <w:t>McGuire, W. J. (1968),</w:t>
      </w:r>
      <w:r w:rsidR="00E2114C" w:rsidRPr="007D3573">
        <w:rPr>
          <w:rFonts w:ascii="Times New Roman" w:hAnsi="Times New Roman"/>
          <w:sz w:val="24"/>
          <w:szCs w:val="24"/>
        </w:rPr>
        <w:t xml:space="preserve"> ‘The nature of attitudes and attitude change’. In G. Lindzey &amp; A. Aronson (eds.), </w:t>
      </w:r>
      <w:r w:rsidR="00E2114C" w:rsidRPr="007D3573">
        <w:rPr>
          <w:rStyle w:val="rend-i"/>
          <w:rFonts w:ascii="Times New Roman" w:hAnsi="Times New Roman"/>
          <w:i/>
          <w:sz w:val="24"/>
          <w:szCs w:val="24"/>
        </w:rPr>
        <w:t>Handbook of Social Psychology</w:t>
      </w:r>
      <w:r w:rsidR="008A54D3">
        <w:rPr>
          <w:rFonts w:ascii="Times New Roman" w:hAnsi="Times New Roman"/>
          <w:sz w:val="24"/>
          <w:szCs w:val="24"/>
        </w:rPr>
        <w:t>,</w:t>
      </w:r>
      <w:r w:rsidR="00E2114C" w:rsidRPr="007D3573">
        <w:rPr>
          <w:rFonts w:ascii="Times New Roman" w:hAnsi="Times New Roman"/>
          <w:sz w:val="24"/>
          <w:szCs w:val="24"/>
        </w:rPr>
        <w:t xml:space="preserve"> Reading, MA: Addison Wesley.</w:t>
      </w:r>
    </w:p>
    <w:p w14:paraId="3683B3D0" w14:textId="7D551CDB" w:rsidR="009C69A0" w:rsidRDefault="009C69A0" w:rsidP="009C69A0">
      <w:pPr>
        <w:spacing w:line="480" w:lineRule="auto"/>
        <w:jc w:val="both"/>
        <w:rPr>
          <w:rFonts w:ascii="Times New Roman" w:hAnsi="Times New Roman" w:cs="Times New Roman"/>
          <w:bCs/>
          <w:sz w:val="24"/>
          <w:szCs w:val="24"/>
        </w:rPr>
      </w:pPr>
      <w:r w:rsidRPr="007D3573">
        <w:rPr>
          <w:rFonts w:ascii="Times New Roman" w:hAnsi="Times New Roman" w:cs="Times New Roman"/>
          <w:bCs/>
          <w:sz w:val="24"/>
          <w:szCs w:val="24"/>
        </w:rPr>
        <w:t>Nickerson, D</w:t>
      </w:r>
      <w:r w:rsidR="0093586C" w:rsidRPr="007D3573">
        <w:rPr>
          <w:rFonts w:ascii="Times New Roman" w:hAnsi="Times New Roman" w:cs="Times New Roman"/>
          <w:bCs/>
          <w:sz w:val="24"/>
          <w:szCs w:val="24"/>
        </w:rPr>
        <w:t>.</w:t>
      </w:r>
      <w:r w:rsidRPr="007D3573">
        <w:rPr>
          <w:rFonts w:ascii="Times New Roman" w:hAnsi="Times New Roman" w:cs="Times New Roman"/>
          <w:bCs/>
          <w:sz w:val="24"/>
          <w:szCs w:val="24"/>
        </w:rPr>
        <w:t xml:space="preserve">W. </w:t>
      </w:r>
      <w:r w:rsidR="00077E38" w:rsidRPr="007D3573">
        <w:rPr>
          <w:rFonts w:ascii="Times New Roman" w:hAnsi="Times New Roman" w:cs="Times New Roman"/>
          <w:bCs/>
          <w:sz w:val="24"/>
          <w:szCs w:val="24"/>
        </w:rPr>
        <w:t>(</w:t>
      </w:r>
      <w:r w:rsidRPr="007D3573">
        <w:rPr>
          <w:rFonts w:ascii="Times New Roman" w:hAnsi="Times New Roman" w:cs="Times New Roman"/>
          <w:bCs/>
          <w:sz w:val="24"/>
          <w:szCs w:val="24"/>
        </w:rPr>
        <w:t>2007</w:t>
      </w:r>
      <w:r w:rsidR="00077E38" w:rsidRPr="007D3573">
        <w:rPr>
          <w:rFonts w:ascii="Times New Roman" w:hAnsi="Times New Roman" w:cs="Times New Roman"/>
          <w:bCs/>
          <w:sz w:val="24"/>
          <w:szCs w:val="24"/>
        </w:rPr>
        <w:t>),</w:t>
      </w:r>
      <w:r w:rsidRPr="007D3573">
        <w:rPr>
          <w:rFonts w:ascii="Times New Roman" w:hAnsi="Times New Roman" w:cs="Times New Roman"/>
          <w:bCs/>
          <w:sz w:val="24"/>
          <w:szCs w:val="24"/>
        </w:rPr>
        <w:t xml:space="preserve"> </w:t>
      </w:r>
      <w:r w:rsidR="004540A1" w:rsidRPr="007D3573">
        <w:rPr>
          <w:rFonts w:ascii="Times New Roman" w:hAnsi="Times New Roman" w:cs="Times New Roman"/>
          <w:bCs/>
          <w:sz w:val="24"/>
          <w:szCs w:val="24"/>
        </w:rPr>
        <w:t>‘</w:t>
      </w:r>
      <w:r w:rsidR="002617AF">
        <w:rPr>
          <w:rFonts w:ascii="Times New Roman" w:hAnsi="Times New Roman" w:cs="Times New Roman"/>
          <w:bCs/>
          <w:sz w:val="24"/>
          <w:szCs w:val="24"/>
        </w:rPr>
        <w:t>Does email boost t</w:t>
      </w:r>
      <w:r w:rsidRPr="007D3573">
        <w:rPr>
          <w:rFonts w:ascii="Times New Roman" w:hAnsi="Times New Roman" w:cs="Times New Roman"/>
          <w:bCs/>
          <w:sz w:val="24"/>
          <w:szCs w:val="24"/>
        </w:rPr>
        <w:t>urnout?</w:t>
      </w:r>
      <w:r w:rsidR="004540A1" w:rsidRPr="007D3573">
        <w:rPr>
          <w:rFonts w:ascii="Times New Roman" w:hAnsi="Times New Roman" w:cs="Times New Roman"/>
          <w:bCs/>
          <w:sz w:val="24"/>
          <w:szCs w:val="24"/>
        </w:rPr>
        <w:t>’</w:t>
      </w:r>
      <w:r w:rsidRPr="007D3573">
        <w:rPr>
          <w:rFonts w:ascii="Times New Roman" w:hAnsi="Times New Roman" w:cs="Times New Roman"/>
          <w:bCs/>
          <w:sz w:val="24"/>
          <w:szCs w:val="24"/>
        </w:rPr>
        <w:t xml:space="preserve"> </w:t>
      </w:r>
      <w:r w:rsidRPr="007D3573">
        <w:rPr>
          <w:rFonts w:ascii="Times New Roman" w:hAnsi="Times New Roman" w:cs="Times New Roman"/>
          <w:bCs/>
          <w:i/>
          <w:sz w:val="24"/>
          <w:szCs w:val="24"/>
        </w:rPr>
        <w:t xml:space="preserve">Quarterly Journal of Political Science, </w:t>
      </w:r>
      <w:r w:rsidRPr="007D3573">
        <w:rPr>
          <w:rFonts w:ascii="Times New Roman" w:hAnsi="Times New Roman" w:cs="Times New Roman"/>
          <w:bCs/>
          <w:sz w:val="24"/>
          <w:szCs w:val="24"/>
        </w:rPr>
        <w:t>2: 369–379.</w:t>
      </w:r>
    </w:p>
    <w:p w14:paraId="43D9BD70" w14:textId="42298588" w:rsidR="007E56F2" w:rsidRPr="007D3573" w:rsidRDefault="007E56F2" w:rsidP="007E56F2">
      <w:pPr>
        <w:spacing w:line="480" w:lineRule="auto"/>
        <w:jc w:val="both"/>
        <w:rPr>
          <w:rFonts w:ascii="Times New Roman" w:hAnsi="Times New Roman" w:cs="Times New Roman"/>
          <w:bCs/>
          <w:sz w:val="24"/>
          <w:szCs w:val="24"/>
        </w:rPr>
      </w:pPr>
      <w:r w:rsidRPr="007E56F2">
        <w:rPr>
          <w:rFonts w:ascii="Times New Roman" w:hAnsi="Times New Roman" w:cs="Times New Roman"/>
          <w:bCs/>
          <w:sz w:val="24"/>
          <w:szCs w:val="24"/>
        </w:rPr>
        <w:t>Nownes</w:t>
      </w:r>
      <w:r>
        <w:rPr>
          <w:rFonts w:ascii="Times New Roman" w:hAnsi="Times New Roman" w:cs="Times New Roman"/>
          <w:bCs/>
          <w:sz w:val="24"/>
          <w:szCs w:val="24"/>
        </w:rPr>
        <w:t xml:space="preserve">, </w:t>
      </w:r>
      <w:r w:rsidRPr="007E56F2">
        <w:rPr>
          <w:rFonts w:ascii="Times New Roman" w:hAnsi="Times New Roman" w:cs="Times New Roman"/>
          <w:bCs/>
          <w:sz w:val="24"/>
          <w:szCs w:val="24"/>
        </w:rPr>
        <w:t xml:space="preserve">Anthony J. </w:t>
      </w:r>
      <w:r>
        <w:rPr>
          <w:rFonts w:ascii="Times New Roman" w:hAnsi="Times New Roman" w:cs="Times New Roman"/>
          <w:bCs/>
          <w:sz w:val="24"/>
          <w:szCs w:val="24"/>
        </w:rPr>
        <w:t xml:space="preserve">(2011), ‘An experimental investigation of the effects of celebrity support for political parties in the United States’, </w:t>
      </w:r>
      <w:r w:rsidRPr="007E56F2">
        <w:rPr>
          <w:rFonts w:ascii="Times New Roman" w:hAnsi="Times New Roman" w:cs="Times New Roman"/>
          <w:bCs/>
          <w:i/>
          <w:sz w:val="24"/>
          <w:szCs w:val="24"/>
        </w:rPr>
        <w:t>American Politics Research</w:t>
      </w:r>
      <w:r>
        <w:rPr>
          <w:rFonts w:ascii="Times New Roman" w:hAnsi="Times New Roman" w:cs="Times New Roman"/>
          <w:bCs/>
          <w:sz w:val="24"/>
          <w:szCs w:val="24"/>
        </w:rPr>
        <w:t xml:space="preserve">, </w:t>
      </w:r>
      <w:r w:rsidR="008A54D3">
        <w:rPr>
          <w:rFonts w:ascii="Times New Roman" w:hAnsi="Times New Roman" w:cs="Times New Roman"/>
          <w:bCs/>
          <w:sz w:val="24"/>
          <w:szCs w:val="24"/>
        </w:rPr>
        <w:t>40, 3:</w:t>
      </w:r>
      <w:r w:rsidRPr="007E56F2">
        <w:rPr>
          <w:rFonts w:ascii="Times New Roman" w:hAnsi="Times New Roman" w:cs="Times New Roman"/>
          <w:bCs/>
          <w:sz w:val="24"/>
          <w:szCs w:val="24"/>
        </w:rPr>
        <w:t xml:space="preserve"> </w:t>
      </w:r>
      <w:r>
        <w:rPr>
          <w:rFonts w:ascii="Times New Roman" w:hAnsi="Times New Roman" w:cs="Times New Roman"/>
          <w:bCs/>
          <w:sz w:val="24"/>
          <w:szCs w:val="24"/>
        </w:rPr>
        <w:t xml:space="preserve"> 476-</w:t>
      </w:r>
      <w:r w:rsidRPr="007E56F2">
        <w:rPr>
          <w:rFonts w:ascii="Times New Roman" w:hAnsi="Times New Roman" w:cs="Times New Roman"/>
          <w:bCs/>
          <w:sz w:val="24"/>
          <w:szCs w:val="24"/>
        </w:rPr>
        <w:t>500</w:t>
      </w:r>
      <w:r>
        <w:rPr>
          <w:rFonts w:ascii="Times New Roman" w:hAnsi="Times New Roman" w:cs="Times New Roman"/>
          <w:bCs/>
          <w:sz w:val="24"/>
          <w:szCs w:val="24"/>
        </w:rPr>
        <w:t>.</w:t>
      </w:r>
    </w:p>
    <w:p w14:paraId="44459850" w14:textId="60294DA1" w:rsidR="006D4EE6" w:rsidRPr="007D3573" w:rsidRDefault="006D4EE6" w:rsidP="006D4EE6">
      <w:pPr>
        <w:spacing w:line="480" w:lineRule="auto"/>
        <w:jc w:val="both"/>
        <w:rPr>
          <w:rFonts w:ascii="Times New Roman" w:hAnsi="Times New Roman"/>
          <w:bCs/>
          <w:sz w:val="24"/>
          <w:szCs w:val="24"/>
        </w:rPr>
      </w:pPr>
      <w:r w:rsidRPr="007D3573">
        <w:rPr>
          <w:rFonts w:ascii="Times New Roman" w:hAnsi="Times New Roman"/>
          <w:bCs/>
          <w:sz w:val="24"/>
          <w:szCs w:val="24"/>
        </w:rPr>
        <w:lastRenderedPageBreak/>
        <w:t>Ohanian</w:t>
      </w:r>
      <w:r w:rsidR="002617AF">
        <w:rPr>
          <w:rFonts w:ascii="Times New Roman" w:hAnsi="Times New Roman"/>
          <w:bCs/>
          <w:sz w:val="24"/>
          <w:szCs w:val="24"/>
        </w:rPr>
        <w:t>, R. (1990), ‘Construction and validation of a scale to measure celebrity endorsers’ perceived expertise, trustworthiness, and a</w:t>
      </w:r>
      <w:r w:rsidRPr="007D3573">
        <w:rPr>
          <w:rFonts w:ascii="Times New Roman" w:hAnsi="Times New Roman"/>
          <w:bCs/>
          <w:sz w:val="24"/>
          <w:szCs w:val="24"/>
        </w:rPr>
        <w:t xml:space="preserve">ttractiveness,’ </w:t>
      </w:r>
      <w:r w:rsidRPr="007D3573">
        <w:rPr>
          <w:rFonts w:ascii="Times New Roman" w:hAnsi="Times New Roman"/>
          <w:bCs/>
          <w:i/>
          <w:iCs/>
          <w:sz w:val="24"/>
          <w:szCs w:val="24"/>
        </w:rPr>
        <w:t xml:space="preserve">Journal of Advertising, </w:t>
      </w:r>
      <w:r w:rsidRPr="007D3573">
        <w:rPr>
          <w:rFonts w:ascii="Times New Roman" w:hAnsi="Times New Roman"/>
          <w:bCs/>
          <w:sz w:val="24"/>
          <w:szCs w:val="24"/>
        </w:rPr>
        <w:t>19 (3): 39–52.</w:t>
      </w:r>
    </w:p>
    <w:p w14:paraId="199D1D83" w14:textId="77777777" w:rsidR="009C69A0" w:rsidRPr="007D3573" w:rsidRDefault="009C69A0" w:rsidP="005B7C49">
      <w:pPr>
        <w:spacing w:line="480" w:lineRule="auto"/>
        <w:jc w:val="both"/>
        <w:rPr>
          <w:rFonts w:ascii="Times New Roman" w:hAnsi="Times New Roman"/>
          <w:bCs/>
          <w:sz w:val="24"/>
          <w:szCs w:val="24"/>
        </w:rPr>
      </w:pPr>
      <w:r w:rsidRPr="007D3573">
        <w:rPr>
          <w:rFonts w:ascii="Times New Roman" w:hAnsi="Times New Roman"/>
          <w:bCs/>
          <w:sz w:val="24"/>
          <w:szCs w:val="24"/>
        </w:rPr>
        <w:t xml:space="preserve">Pattie, C., Seyd, P., and Whiteley, P. (2005), </w:t>
      </w:r>
      <w:r w:rsidRPr="007D3573">
        <w:rPr>
          <w:rFonts w:ascii="Times New Roman" w:hAnsi="Times New Roman"/>
          <w:bCs/>
          <w:i/>
          <w:sz w:val="24"/>
          <w:szCs w:val="24"/>
        </w:rPr>
        <w:t>Citizenship in Britain: Values, Participation and Democracy</w:t>
      </w:r>
      <w:r w:rsidRPr="007D3573">
        <w:rPr>
          <w:rFonts w:ascii="Times New Roman" w:hAnsi="Times New Roman"/>
          <w:bCs/>
          <w:sz w:val="24"/>
          <w:szCs w:val="24"/>
        </w:rPr>
        <w:t>, Cambridge: Cambridge University Press.</w:t>
      </w:r>
    </w:p>
    <w:p w14:paraId="3B81E842" w14:textId="77777777" w:rsidR="009C69A0" w:rsidRPr="007D3573" w:rsidRDefault="009C69A0" w:rsidP="009C69A0">
      <w:pPr>
        <w:spacing w:line="480" w:lineRule="auto"/>
        <w:jc w:val="both"/>
        <w:rPr>
          <w:rFonts w:ascii="Times New Roman" w:hAnsi="Times New Roman" w:cs="Arial"/>
          <w:sz w:val="24"/>
          <w:szCs w:val="24"/>
          <w:lang w:val="en-US"/>
        </w:rPr>
      </w:pPr>
      <w:r w:rsidRPr="007D3573">
        <w:rPr>
          <w:rFonts w:ascii="Times New Roman" w:hAnsi="Times New Roman" w:cs="Arial"/>
          <w:sz w:val="24"/>
          <w:szCs w:val="24"/>
          <w:lang w:val="en-US"/>
        </w:rPr>
        <w:t xml:space="preserve">Penner, L. (2002), ‘Dispositional and organizational influences on sustained volunteerism: a interactionist perspective’, </w:t>
      </w:r>
      <w:r w:rsidRPr="007D3573">
        <w:rPr>
          <w:rFonts w:ascii="Times New Roman" w:hAnsi="Times New Roman" w:cs="Arial"/>
          <w:i/>
          <w:sz w:val="24"/>
          <w:szCs w:val="24"/>
          <w:lang w:val="en-US"/>
        </w:rPr>
        <w:t>Journal of Social Issues</w:t>
      </w:r>
      <w:r w:rsidRPr="007D3573">
        <w:rPr>
          <w:rFonts w:ascii="Times New Roman" w:hAnsi="Times New Roman" w:cs="Arial"/>
          <w:sz w:val="24"/>
          <w:szCs w:val="24"/>
          <w:lang w:val="en-US"/>
        </w:rPr>
        <w:t>, 58 (3): 447-467.</w:t>
      </w:r>
    </w:p>
    <w:p w14:paraId="01B7F243" w14:textId="77777777" w:rsidR="009C69A0" w:rsidRPr="007D3573" w:rsidRDefault="009C69A0" w:rsidP="009C69A0">
      <w:pPr>
        <w:spacing w:line="480" w:lineRule="auto"/>
        <w:jc w:val="both"/>
        <w:rPr>
          <w:rFonts w:ascii="Times New Roman" w:hAnsi="Times New Roman"/>
          <w:sz w:val="24"/>
          <w:szCs w:val="24"/>
        </w:rPr>
      </w:pPr>
      <w:r w:rsidRPr="007D3573">
        <w:rPr>
          <w:rFonts w:ascii="Times New Roman" w:hAnsi="Times New Roman"/>
          <w:sz w:val="24"/>
          <w:szCs w:val="24"/>
        </w:rPr>
        <w:t xml:space="preserve">Salancik, G.R., and Pfeffer, J., (1977), ‘An examination of need-satisfaction models of job attitudes’, </w:t>
      </w:r>
      <w:r w:rsidRPr="007D3573">
        <w:rPr>
          <w:rFonts w:ascii="Times New Roman" w:hAnsi="Times New Roman"/>
          <w:i/>
          <w:iCs/>
          <w:sz w:val="24"/>
          <w:szCs w:val="24"/>
        </w:rPr>
        <w:t>Administrative Science Quarterly</w:t>
      </w:r>
      <w:r w:rsidRPr="007D3573">
        <w:rPr>
          <w:rFonts w:ascii="Times New Roman" w:hAnsi="Times New Roman"/>
          <w:sz w:val="24"/>
          <w:szCs w:val="24"/>
        </w:rPr>
        <w:t xml:space="preserve"> </w:t>
      </w:r>
      <w:r w:rsidRPr="007D3573">
        <w:rPr>
          <w:rFonts w:ascii="Times New Roman" w:hAnsi="Times New Roman"/>
          <w:bCs/>
          <w:sz w:val="24"/>
          <w:szCs w:val="24"/>
        </w:rPr>
        <w:t>22</w:t>
      </w:r>
      <w:r w:rsidRPr="007D3573">
        <w:rPr>
          <w:rFonts w:ascii="Times New Roman" w:hAnsi="Times New Roman"/>
          <w:sz w:val="24"/>
          <w:szCs w:val="24"/>
        </w:rPr>
        <w:t>: 427–456.</w:t>
      </w:r>
    </w:p>
    <w:p w14:paraId="08D5B65B" w14:textId="77777777" w:rsidR="009C69A0" w:rsidRPr="007D3573" w:rsidRDefault="009C69A0" w:rsidP="009C69A0">
      <w:pPr>
        <w:spacing w:line="480" w:lineRule="auto"/>
        <w:jc w:val="both"/>
        <w:rPr>
          <w:rFonts w:ascii="Times New Roman" w:hAnsi="Times New Roman"/>
          <w:sz w:val="24"/>
          <w:szCs w:val="24"/>
        </w:rPr>
      </w:pPr>
      <w:r w:rsidRPr="007D3573">
        <w:rPr>
          <w:rFonts w:ascii="Times New Roman" w:hAnsi="Times New Roman"/>
          <w:sz w:val="24"/>
          <w:szCs w:val="24"/>
        </w:rPr>
        <w:t>Salancik, G. and Pfeffer, J. (1978)</w:t>
      </w:r>
      <w:r w:rsidR="00077E38" w:rsidRPr="007D3573">
        <w:rPr>
          <w:rFonts w:ascii="Times New Roman" w:hAnsi="Times New Roman"/>
          <w:sz w:val="24"/>
          <w:szCs w:val="24"/>
        </w:rPr>
        <w:t>,</w:t>
      </w:r>
      <w:r w:rsidRPr="007D3573">
        <w:rPr>
          <w:rFonts w:ascii="Times New Roman" w:hAnsi="Times New Roman"/>
          <w:sz w:val="24"/>
          <w:szCs w:val="24"/>
        </w:rPr>
        <w:t xml:space="preserve"> ‘</w:t>
      </w:r>
      <w:r w:rsidRPr="007D3573">
        <w:rPr>
          <w:rFonts w:ascii="Times New Roman" w:hAnsi="Times New Roman"/>
          <w:bCs/>
          <w:sz w:val="24"/>
          <w:szCs w:val="24"/>
        </w:rPr>
        <w:t xml:space="preserve">A social information processing approach to job attitudes and task design’, </w:t>
      </w:r>
      <w:r w:rsidRPr="007D3573">
        <w:rPr>
          <w:rFonts w:ascii="Times New Roman" w:hAnsi="Times New Roman"/>
          <w:bCs/>
          <w:i/>
          <w:sz w:val="24"/>
          <w:szCs w:val="24"/>
        </w:rPr>
        <w:t>Administrative Science Quarterly</w:t>
      </w:r>
      <w:r w:rsidRPr="007D3573">
        <w:rPr>
          <w:rFonts w:ascii="Times New Roman" w:hAnsi="Times New Roman"/>
          <w:i/>
          <w:sz w:val="24"/>
          <w:szCs w:val="24"/>
        </w:rPr>
        <w:t xml:space="preserve">, </w:t>
      </w:r>
      <w:r w:rsidRPr="007D3573">
        <w:rPr>
          <w:rFonts w:ascii="Times New Roman" w:hAnsi="Times New Roman"/>
          <w:sz w:val="24"/>
          <w:szCs w:val="24"/>
        </w:rPr>
        <w:t xml:space="preserve">23: 224-253. </w:t>
      </w:r>
    </w:p>
    <w:p w14:paraId="09C17584" w14:textId="77777777" w:rsidR="009C69A0" w:rsidRPr="007D3573" w:rsidRDefault="009C69A0" w:rsidP="009C69A0">
      <w:pPr>
        <w:spacing w:line="480" w:lineRule="auto"/>
        <w:jc w:val="both"/>
        <w:rPr>
          <w:rFonts w:ascii="Times New Roman" w:hAnsi="Times New Roman" w:cs="Arial"/>
          <w:i/>
          <w:sz w:val="24"/>
          <w:szCs w:val="24"/>
        </w:rPr>
      </w:pPr>
      <w:r w:rsidRPr="007D3573">
        <w:rPr>
          <w:rFonts w:ascii="Times New Roman" w:hAnsi="Times New Roman" w:cs="Arial"/>
          <w:sz w:val="24"/>
          <w:szCs w:val="24"/>
        </w:rPr>
        <w:lastRenderedPageBreak/>
        <w:t>Schultz, P. W., Nolan, J. M., Cialdini, R. B., Goldstein, N. J., and Griskevicius, (2007), ‘The constructive, destructive and reconstructive power of social norms’,</w:t>
      </w:r>
      <w:r w:rsidRPr="007D3573">
        <w:rPr>
          <w:rFonts w:ascii="Times New Roman" w:hAnsi="Times New Roman" w:cs="Arial"/>
          <w:i/>
          <w:sz w:val="24"/>
          <w:szCs w:val="24"/>
        </w:rPr>
        <w:t xml:space="preserve"> Psychological Science,</w:t>
      </w:r>
      <w:r w:rsidRPr="007D3573">
        <w:rPr>
          <w:rFonts w:ascii="Times New Roman" w:hAnsi="Times New Roman" w:cs="Arial"/>
          <w:sz w:val="24"/>
          <w:szCs w:val="24"/>
        </w:rPr>
        <w:t xml:space="preserve"> 18: 429-434.</w:t>
      </w:r>
    </w:p>
    <w:p w14:paraId="5DC5F2C1" w14:textId="77777777" w:rsidR="009C69A0" w:rsidRPr="007D3573" w:rsidRDefault="009C69A0" w:rsidP="009C69A0">
      <w:pPr>
        <w:spacing w:line="480" w:lineRule="auto"/>
        <w:jc w:val="both"/>
        <w:rPr>
          <w:rFonts w:ascii="Times New Roman" w:hAnsi="Times New Roman"/>
          <w:sz w:val="24"/>
          <w:szCs w:val="24"/>
        </w:rPr>
      </w:pPr>
      <w:r w:rsidRPr="007D3573">
        <w:rPr>
          <w:rFonts w:ascii="Times New Roman" w:hAnsi="Times New Roman"/>
          <w:sz w:val="24"/>
          <w:szCs w:val="24"/>
        </w:rPr>
        <w:t xml:space="preserve">Shang, J., and Croson, R (2009), ‘Field experiments in charitable contribution: the impact of social influence on the voluntary provision of public goods’, </w:t>
      </w:r>
      <w:r w:rsidRPr="007D3573">
        <w:rPr>
          <w:rFonts w:ascii="Times New Roman" w:hAnsi="Times New Roman"/>
          <w:i/>
          <w:sz w:val="24"/>
          <w:szCs w:val="24"/>
        </w:rPr>
        <w:t>Economic Journal</w:t>
      </w:r>
      <w:r w:rsidRPr="007D3573">
        <w:rPr>
          <w:rFonts w:ascii="Times New Roman" w:hAnsi="Times New Roman"/>
          <w:sz w:val="24"/>
          <w:szCs w:val="24"/>
        </w:rPr>
        <w:t>, 119: 1422-39.</w:t>
      </w:r>
    </w:p>
    <w:p w14:paraId="0DFEAE56" w14:textId="5AFB3F0F" w:rsidR="009C69A0" w:rsidRPr="007D3573" w:rsidRDefault="009C69A0" w:rsidP="009C69A0">
      <w:pPr>
        <w:spacing w:line="480" w:lineRule="auto"/>
        <w:jc w:val="both"/>
        <w:rPr>
          <w:rFonts w:ascii="Times New Roman" w:hAnsi="Times New Roman"/>
          <w:sz w:val="24"/>
          <w:szCs w:val="24"/>
        </w:rPr>
      </w:pPr>
      <w:r w:rsidRPr="007D3573">
        <w:rPr>
          <w:rFonts w:ascii="Times New Roman" w:hAnsi="Times New Roman"/>
          <w:sz w:val="24"/>
          <w:szCs w:val="24"/>
        </w:rPr>
        <w:t xml:space="preserve">Smith, S. Windmeijer, </w:t>
      </w:r>
      <w:r w:rsidR="0093586C" w:rsidRPr="007D3573">
        <w:rPr>
          <w:rFonts w:ascii="Times New Roman" w:hAnsi="Times New Roman"/>
          <w:sz w:val="24"/>
          <w:szCs w:val="24"/>
        </w:rPr>
        <w:t xml:space="preserve">F. </w:t>
      </w:r>
      <w:r w:rsidRPr="007D3573">
        <w:rPr>
          <w:rFonts w:ascii="Times New Roman" w:hAnsi="Times New Roman"/>
          <w:sz w:val="24"/>
          <w:szCs w:val="24"/>
        </w:rPr>
        <w:t>and Wright</w:t>
      </w:r>
      <w:r w:rsidR="0093586C" w:rsidRPr="007D3573">
        <w:rPr>
          <w:rFonts w:ascii="Times New Roman" w:hAnsi="Times New Roman"/>
          <w:sz w:val="24"/>
          <w:szCs w:val="24"/>
        </w:rPr>
        <w:t>, E.</w:t>
      </w:r>
      <w:r w:rsidRPr="007D3573">
        <w:rPr>
          <w:rFonts w:ascii="Times New Roman" w:hAnsi="Times New Roman"/>
          <w:sz w:val="24"/>
          <w:szCs w:val="24"/>
        </w:rPr>
        <w:t xml:space="preserve"> (2012), ‘</w:t>
      </w:r>
      <w:r w:rsidRPr="007D3573">
        <w:rPr>
          <w:rFonts w:ascii="Times New Roman" w:eastAsia="Times New Roman" w:hAnsi="Times New Roman" w:cs="Times New Roman"/>
          <w:sz w:val="24"/>
          <w:szCs w:val="24"/>
        </w:rPr>
        <w:t>Peer effects in charitable giving: Evidence from the (running) field’, working paper.</w:t>
      </w:r>
    </w:p>
    <w:p w14:paraId="7E72CC1D" w14:textId="7DB25C3A" w:rsidR="005B7C49" w:rsidRPr="007D3573" w:rsidRDefault="009C69A0" w:rsidP="009C69A0">
      <w:pPr>
        <w:spacing w:line="480" w:lineRule="auto"/>
        <w:jc w:val="both"/>
        <w:rPr>
          <w:rFonts w:ascii="Times New Roman" w:hAnsi="Times New Roman"/>
          <w:bCs/>
          <w:sz w:val="24"/>
          <w:szCs w:val="24"/>
          <w:lang w:val="en-US"/>
        </w:rPr>
      </w:pPr>
      <w:r w:rsidRPr="007D3573">
        <w:rPr>
          <w:rFonts w:ascii="Times New Roman" w:hAnsi="Times New Roman"/>
          <w:sz w:val="24"/>
          <w:szCs w:val="24"/>
          <w:lang w:val="en-US"/>
        </w:rPr>
        <w:t>Sundeen, R., Raskoff</w:t>
      </w:r>
      <w:r w:rsidR="00077E38" w:rsidRPr="007D3573">
        <w:rPr>
          <w:rFonts w:ascii="Times New Roman" w:hAnsi="Times New Roman"/>
          <w:sz w:val="24"/>
          <w:szCs w:val="24"/>
          <w:lang w:val="en-US"/>
        </w:rPr>
        <w:t>, S. A.</w:t>
      </w:r>
      <w:r w:rsidRPr="007D3573">
        <w:rPr>
          <w:rFonts w:ascii="Times New Roman" w:hAnsi="Times New Roman"/>
          <w:sz w:val="24"/>
          <w:szCs w:val="24"/>
          <w:lang w:val="en-US"/>
        </w:rPr>
        <w:t xml:space="preserve"> </w:t>
      </w:r>
      <w:r w:rsidR="00077E38" w:rsidRPr="007D3573">
        <w:rPr>
          <w:rFonts w:ascii="Times New Roman" w:hAnsi="Times New Roman"/>
          <w:sz w:val="24"/>
          <w:szCs w:val="24"/>
          <w:lang w:val="en-US"/>
        </w:rPr>
        <w:t xml:space="preserve">and </w:t>
      </w:r>
      <w:r w:rsidRPr="007D3573">
        <w:rPr>
          <w:rFonts w:ascii="Times New Roman" w:hAnsi="Times New Roman"/>
          <w:sz w:val="24"/>
          <w:szCs w:val="24"/>
          <w:lang w:val="en-US"/>
        </w:rPr>
        <w:t>Garcia</w:t>
      </w:r>
      <w:r w:rsidR="00077E38" w:rsidRPr="007D3573">
        <w:rPr>
          <w:rFonts w:ascii="Times New Roman" w:hAnsi="Times New Roman"/>
          <w:sz w:val="24"/>
          <w:szCs w:val="24"/>
          <w:lang w:val="en-US"/>
        </w:rPr>
        <w:t>, M.</w:t>
      </w:r>
      <w:r w:rsidRPr="007D3573">
        <w:rPr>
          <w:rFonts w:ascii="Times New Roman" w:hAnsi="Times New Roman"/>
          <w:sz w:val="24"/>
          <w:szCs w:val="24"/>
          <w:lang w:val="en-US"/>
        </w:rPr>
        <w:t xml:space="preserve"> (2007), ‘</w:t>
      </w:r>
      <w:r w:rsidRPr="007D3573">
        <w:rPr>
          <w:rFonts w:ascii="Times New Roman" w:hAnsi="Times New Roman"/>
          <w:bCs/>
          <w:sz w:val="24"/>
          <w:szCs w:val="24"/>
          <w:lang w:val="en-US"/>
        </w:rPr>
        <w:t xml:space="preserve">Differences in perceived barriers to volunteering to formal organizations: lack of time versus lack of interest’, </w:t>
      </w:r>
      <w:r w:rsidRPr="007D3573">
        <w:rPr>
          <w:rFonts w:ascii="Times New Roman" w:hAnsi="Times New Roman"/>
          <w:bCs/>
          <w:i/>
          <w:sz w:val="24"/>
          <w:szCs w:val="24"/>
          <w:lang w:val="en-US"/>
        </w:rPr>
        <w:t>Nonprofit Management and Leadership</w:t>
      </w:r>
      <w:r w:rsidR="004540A1" w:rsidRPr="007D3573">
        <w:rPr>
          <w:rFonts w:ascii="Times New Roman" w:hAnsi="Times New Roman"/>
          <w:bCs/>
          <w:sz w:val="24"/>
          <w:szCs w:val="24"/>
          <w:lang w:val="en-US"/>
        </w:rPr>
        <w:t>, 17: 279–300.</w:t>
      </w:r>
    </w:p>
    <w:p w14:paraId="150D818E" w14:textId="717E1EA8" w:rsidR="001F7441" w:rsidRPr="007D3573" w:rsidRDefault="00B37489" w:rsidP="0060417C">
      <w:pPr>
        <w:autoSpaceDE w:val="0"/>
        <w:autoSpaceDN w:val="0"/>
        <w:adjustRightInd w:val="0"/>
        <w:spacing w:after="0" w:line="480" w:lineRule="auto"/>
        <w:rPr>
          <w:rFonts w:ascii="Times New Roman" w:eastAsiaTheme="minorEastAsia" w:hAnsi="Times New Roman" w:cs="Times New Roman"/>
          <w:sz w:val="24"/>
          <w:szCs w:val="24"/>
        </w:rPr>
      </w:pPr>
      <w:r w:rsidRPr="007D3573">
        <w:rPr>
          <w:rFonts w:ascii="Times New Roman" w:eastAsiaTheme="minorEastAsia" w:hAnsi="Times New Roman" w:cs="Times New Roman"/>
          <w:sz w:val="24"/>
          <w:szCs w:val="24"/>
        </w:rPr>
        <w:t>T</w:t>
      </w:r>
      <w:r w:rsidR="005B7C49" w:rsidRPr="007D3573">
        <w:rPr>
          <w:rFonts w:ascii="Times New Roman" w:eastAsiaTheme="minorEastAsia" w:hAnsi="Times New Roman" w:cs="Times New Roman"/>
          <w:sz w:val="24"/>
          <w:szCs w:val="24"/>
        </w:rPr>
        <w:t>ill, B. D., &amp; Busler, M. (</w:t>
      </w:r>
      <w:r w:rsidR="004D6204" w:rsidRPr="007D3573">
        <w:rPr>
          <w:rFonts w:ascii="Times New Roman" w:eastAsiaTheme="minorEastAsia" w:hAnsi="Times New Roman" w:cs="Times New Roman"/>
          <w:sz w:val="24"/>
          <w:szCs w:val="24"/>
        </w:rPr>
        <w:t>1998</w:t>
      </w:r>
      <w:r w:rsidR="005B7C49" w:rsidRPr="007D3573">
        <w:rPr>
          <w:rFonts w:ascii="Times New Roman" w:eastAsiaTheme="minorEastAsia" w:hAnsi="Times New Roman" w:cs="Times New Roman"/>
          <w:sz w:val="24"/>
          <w:szCs w:val="24"/>
        </w:rPr>
        <w:t>),</w:t>
      </w:r>
      <w:r w:rsidRPr="007D3573">
        <w:rPr>
          <w:rFonts w:ascii="Times New Roman" w:eastAsiaTheme="minorEastAsia" w:hAnsi="Times New Roman" w:cs="Times New Roman"/>
          <w:sz w:val="24"/>
          <w:szCs w:val="24"/>
        </w:rPr>
        <w:t xml:space="preserve"> </w:t>
      </w:r>
      <w:r w:rsidR="005B7C49" w:rsidRPr="007D3573">
        <w:rPr>
          <w:rFonts w:ascii="Times New Roman" w:eastAsiaTheme="minorEastAsia" w:hAnsi="Times New Roman" w:cs="Times New Roman"/>
          <w:sz w:val="24"/>
          <w:szCs w:val="24"/>
        </w:rPr>
        <w:t>‘</w:t>
      </w:r>
      <w:r w:rsidR="002617AF">
        <w:rPr>
          <w:rFonts w:ascii="Times New Roman" w:eastAsiaTheme="minorEastAsia" w:hAnsi="Times New Roman" w:cs="Times New Roman"/>
          <w:sz w:val="24"/>
          <w:szCs w:val="24"/>
        </w:rPr>
        <w:t>Matching products with e</w:t>
      </w:r>
      <w:r w:rsidR="004D6204" w:rsidRPr="007D3573">
        <w:rPr>
          <w:rFonts w:ascii="Times New Roman" w:eastAsiaTheme="minorEastAsia" w:hAnsi="Times New Roman" w:cs="Times New Roman"/>
          <w:sz w:val="24"/>
          <w:szCs w:val="24"/>
        </w:rPr>
        <w:t>ndorsers</w:t>
      </w:r>
      <w:r w:rsidR="005B7C49" w:rsidRPr="007D3573">
        <w:rPr>
          <w:rFonts w:ascii="Times New Roman" w:eastAsiaTheme="minorEastAsia" w:hAnsi="Times New Roman" w:cs="Times New Roman"/>
          <w:sz w:val="24"/>
          <w:szCs w:val="24"/>
        </w:rPr>
        <w:t>’,</w:t>
      </w:r>
      <w:r w:rsidRPr="007D3573">
        <w:rPr>
          <w:rFonts w:ascii="Times New Roman" w:eastAsiaTheme="minorEastAsia" w:hAnsi="Times New Roman" w:cs="Times New Roman"/>
          <w:sz w:val="24"/>
          <w:szCs w:val="24"/>
        </w:rPr>
        <w:t xml:space="preserve"> </w:t>
      </w:r>
      <w:r w:rsidRPr="007D3573">
        <w:rPr>
          <w:rFonts w:ascii="Times New Roman" w:eastAsiaTheme="minorEastAsia" w:hAnsi="Times New Roman" w:cs="Times New Roman"/>
          <w:i/>
          <w:iCs/>
          <w:sz w:val="24"/>
          <w:szCs w:val="24"/>
        </w:rPr>
        <w:t>Journal of</w:t>
      </w:r>
      <w:r w:rsidRPr="007D3573">
        <w:rPr>
          <w:rFonts w:ascii="Times New Roman" w:eastAsiaTheme="minorEastAsia" w:hAnsi="Times New Roman" w:cs="Times New Roman"/>
          <w:sz w:val="24"/>
          <w:szCs w:val="24"/>
        </w:rPr>
        <w:t xml:space="preserve"> </w:t>
      </w:r>
      <w:r w:rsidR="004D6204" w:rsidRPr="007D3573">
        <w:rPr>
          <w:rFonts w:ascii="Times New Roman" w:eastAsiaTheme="minorEastAsia" w:hAnsi="Times New Roman" w:cs="Times New Roman"/>
          <w:i/>
          <w:iCs/>
          <w:sz w:val="24"/>
          <w:szCs w:val="24"/>
        </w:rPr>
        <w:t>Consumer Marketing</w:t>
      </w:r>
      <w:r w:rsidRPr="007D3573">
        <w:rPr>
          <w:rFonts w:ascii="Times New Roman" w:eastAsiaTheme="minorEastAsia" w:hAnsi="Times New Roman" w:cs="Times New Roman"/>
          <w:sz w:val="24"/>
          <w:szCs w:val="24"/>
        </w:rPr>
        <w:t xml:space="preserve">, </w:t>
      </w:r>
      <w:r w:rsidR="004D6204" w:rsidRPr="007D3573">
        <w:rPr>
          <w:rFonts w:ascii="Times New Roman" w:eastAsiaTheme="minorEastAsia" w:hAnsi="Times New Roman" w:cs="Times New Roman"/>
          <w:iCs/>
          <w:sz w:val="24"/>
          <w:szCs w:val="24"/>
        </w:rPr>
        <w:t>15</w:t>
      </w:r>
      <w:r w:rsidR="005B7C49" w:rsidRPr="007D3573">
        <w:rPr>
          <w:rFonts w:ascii="Times New Roman" w:eastAsiaTheme="minorEastAsia" w:hAnsi="Times New Roman" w:cs="Times New Roman"/>
          <w:sz w:val="24"/>
          <w:szCs w:val="24"/>
        </w:rPr>
        <w:t>(</w:t>
      </w:r>
      <w:r w:rsidR="004D6204" w:rsidRPr="007D3573">
        <w:rPr>
          <w:rFonts w:ascii="Times New Roman" w:eastAsiaTheme="minorEastAsia" w:hAnsi="Times New Roman" w:cs="Times New Roman"/>
          <w:sz w:val="24"/>
          <w:szCs w:val="24"/>
        </w:rPr>
        <w:t>6</w:t>
      </w:r>
      <w:r w:rsidR="005B7C49" w:rsidRPr="007D3573">
        <w:rPr>
          <w:rFonts w:ascii="Times New Roman" w:eastAsiaTheme="minorEastAsia" w:hAnsi="Times New Roman" w:cs="Times New Roman"/>
          <w:sz w:val="24"/>
          <w:szCs w:val="24"/>
        </w:rPr>
        <w:t>):</w:t>
      </w:r>
      <w:r w:rsidR="002D5335">
        <w:rPr>
          <w:rFonts w:ascii="Times New Roman" w:eastAsiaTheme="minorEastAsia" w:hAnsi="Times New Roman" w:cs="Times New Roman"/>
          <w:sz w:val="24"/>
          <w:szCs w:val="24"/>
        </w:rPr>
        <w:t xml:space="preserve"> </w:t>
      </w:r>
      <w:r w:rsidR="004D6204" w:rsidRPr="007D3573">
        <w:rPr>
          <w:rFonts w:ascii="Times New Roman" w:eastAsiaTheme="minorEastAsia" w:hAnsi="Times New Roman" w:cs="Times New Roman"/>
          <w:sz w:val="24"/>
          <w:szCs w:val="24"/>
        </w:rPr>
        <w:t>576-586</w:t>
      </w:r>
      <w:r w:rsidRPr="007D3573">
        <w:rPr>
          <w:rFonts w:ascii="Times New Roman" w:eastAsiaTheme="minorEastAsia" w:hAnsi="Times New Roman" w:cs="Times New Roman"/>
          <w:sz w:val="24"/>
          <w:szCs w:val="24"/>
        </w:rPr>
        <w:t>.</w:t>
      </w:r>
    </w:p>
    <w:p w14:paraId="422FD25E" w14:textId="77777777" w:rsidR="001F7441" w:rsidRPr="007D3573" w:rsidRDefault="001F7441" w:rsidP="0060417C">
      <w:pPr>
        <w:autoSpaceDE w:val="0"/>
        <w:autoSpaceDN w:val="0"/>
        <w:adjustRightInd w:val="0"/>
        <w:spacing w:after="0" w:line="240" w:lineRule="auto"/>
        <w:rPr>
          <w:rFonts w:ascii="Times New Roman" w:eastAsiaTheme="minorEastAsia" w:hAnsi="Times New Roman" w:cs="TimesNewRomanPSMT"/>
          <w:sz w:val="24"/>
          <w:szCs w:val="24"/>
        </w:rPr>
      </w:pPr>
    </w:p>
    <w:p w14:paraId="3FA63950" w14:textId="71A4E2E8" w:rsidR="009C69A0" w:rsidRPr="007D3573" w:rsidRDefault="009C69A0" w:rsidP="009C69A0">
      <w:pPr>
        <w:spacing w:line="480" w:lineRule="auto"/>
        <w:jc w:val="both"/>
        <w:rPr>
          <w:rFonts w:ascii="Times New Roman" w:hAnsi="Times New Roman"/>
          <w:bCs/>
          <w:sz w:val="24"/>
          <w:szCs w:val="24"/>
        </w:rPr>
      </w:pPr>
      <w:r w:rsidRPr="007D3573">
        <w:rPr>
          <w:rFonts w:ascii="Times New Roman" w:hAnsi="Times New Roman"/>
          <w:bCs/>
          <w:sz w:val="24"/>
          <w:szCs w:val="24"/>
          <w:lang w:val="nl-NL"/>
        </w:rPr>
        <w:lastRenderedPageBreak/>
        <w:t>Van Ingen, E., and Dekker, P. (201</w:t>
      </w:r>
      <w:r w:rsidR="006C05ED" w:rsidRPr="007D3573">
        <w:rPr>
          <w:rFonts w:ascii="Times New Roman" w:hAnsi="Times New Roman"/>
          <w:bCs/>
          <w:sz w:val="24"/>
          <w:szCs w:val="24"/>
          <w:lang w:val="nl-NL"/>
        </w:rPr>
        <w:t>1</w:t>
      </w:r>
      <w:r w:rsidRPr="007D3573">
        <w:rPr>
          <w:rFonts w:ascii="Times New Roman" w:hAnsi="Times New Roman"/>
          <w:bCs/>
          <w:sz w:val="24"/>
          <w:szCs w:val="24"/>
          <w:lang w:val="nl-NL"/>
        </w:rPr>
        <w:t>), ‘</w:t>
      </w:r>
      <w:r w:rsidR="002617AF">
        <w:rPr>
          <w:rFonts w:ascii="Times New Roman" w:hAnsi="Times New Roman"/>
          <w:bCs/>
          <w:sz w:val="24"/>
          <w:szCs w:val="24"/>
        </w:rPr>
        <w:t>Changes in the determinants of volunteering: participation and time i</w:t>
      </w:r>
      <w:r w:rsidRPr="007D3573">
        <w:rPr>
          <w:rFonts w:ascii="Times New Roman" w:hAnsi="Times New Roman"/>
          <w:bCs/>
          <w:sz w:val="24"/>
          <w:szCs w:val="24"/>
        </w:rPr>
        <w:t xml:space="preserve">nvestment between 1975 and 2005 in the Netherlands’, </w:t>
      </w:r>
      <w:r w:rsidRPr="007D3573">
        <w:rPr>
          <w:rFonts w:ascii="Times New Roman" w:hAnsi="Times New Roman"/>
          <w:bCs/>
          <w:i/>
          <w:sz w:val="24"/>
          <w:szCs w:val="24"/>
        </w:rPr>
        <w:t>Nonprofit and Voluntary Sector Quarterly</w:t>
      </w:r>
      <w:r w:rsidRPr="007D3573">
        <w:rPr>
          <w:rFonts w:ascii="Times New Roman" w:hAnsi="Times New Roman"/>
          <w:bCs/>
          <w:sz w:val="24"/>
          <w:szCs w:val="24"/>
        </w:rPr>
        <w:t>, 40 (4), 682-702.</w:t>
      </w:r>
    </w:p>
    <w:p w14:paraId="66F191BE" w14:textId="77777777" w:rsidR="009C69A0" w:rsidRPr="007D3573" w:rsidRDefault="009C69A0" w:rsidP="009C69A0">
      <w:pPr>
        <w:spacing w:line="480" w:lineRule="auto"/>
        <w:jc w:val="both"/>
        <w:rPr>
          <w:rFonts w:ascii="Times New Roman" w:hAnsi="Times New Roman"/>
          <w:bCs/>
          <w:sz w:val="24"/>
          <w:szCs w:val="24"/>
          <w:lang w:val="en-US"/>
        </w:rPr>
      </w:pPr>
      <w:r w:rsidRPr="007D3573">
        <w:rPr>
          <w:rFonts w:ascii="Times New Roman" w:hAnsi="Times New Roman"/>
          <w:bCs/>
          <w:sz w:val="24"/>
          <w:szCs w:val="24"/>
          <w:lang w:val="en-US"/>
        </w:rPr>
        <w:t xml:space="preserve">Van Vugt, M., &amp; De Cremer, D. (1999), ‘Leadership in social dilemmas: The effects of group identification on collective actions to provide’, </w:t>
      </w:r>
      <w:r w:rsidRPr="007D3573">
        <w:rPr>
          <w:rFonts w:ascii="Times New Roman" w:hAnsi="Times New Roman"/>
          <w:bCs/>
          <w:i/>
          <w:iCs/>
          <w:sz w:val="24"/>
          <w:szCs w:val="24"/>
          <w:lang w:val="en-US"/>
        </w:rPr>
        <w:t xml:space="preserve">Journal of Personality and Social Psychology, </w:t>
      </w:r>
      <w:r w:rsidRPr="007D3573">
        <w:rPr>
          <w:rFonts w:ascii="Times New Roman" w:hAnsi="Times New Roman"/>
          <w:bCs/>
          <w:iCs/>
          <w:sz w:val="24"/>
          <w:szCs w:val="24"/>
          <w:lang w:val="en-US"/>
        </w:rPr>
        <w:t>76</w:t>
      </w:r>
      <w:r w:rsidRPr="007D3573">
        <w:rPr>
          <w:rFonts w:ascii="Times New Roman" w:hAnsi="Times New Roman"/>
          <w:bCs/>
          <w:sz w:val="24"/>
          <w:szCs w:val="24"/>
          <w:lang w:val="en-US"/>
        </w:rPr>
        <w:t>: 587-599. </w:t>
      </w:r>
    </w:p>
    <w:p w14:paraId="5C712480" w14:textId="77777777" w:rsidR="009C69A0" w:rsidRPr="007D3573" w:rsidRDefault="009C69A0" w:rsidP="009C69A0">
      <w:pPr>
        <w:spacing w:line="480" w:lineRule="auto"/>
        <w:jc w:val="both"/>
        <w:rPr>
          <w:rFonts w:ascii="Times New Roman" w:hAnsi="Times New Roman"/>
          <w:bCs/>
          <w:sz w:val="24"/>
          <w:szCs w:val="24"/>
        </w:rPr>
      </w:pPr>
      <w:r w:rsidRPr="007D3573">
        <w:rPr>
          <w:rFonts w:ascii="Times New Roman" w:hAnsi="Times New Roman"/>
          <w:bCs/>
          <w:iCs/>
          <w:sz w:val="24"/>
          <w:szCs w:val="24"/>
        </w:rPr>
        <w:t xml:space="preserve">Verba, S., Schlozman, K.L. and Brady, H. (1995), </w:t>
      </w:r>
      <w:r w:rsidRPr="007D3573">
        <w:rPr>
          <w:rFonts w:ascii="Times New Roman" w:hAnsi="Times New Roman"/>
          <w:bCs/>
          <w:i/>
          <w:sz w:val="24"/>
          <w:szCs w:val="24"/>
        </w:rPr>
        <w:t>Voice and Equality: Civic Voluntarism in American Politics</w:t>
      </w:r>
      <w:r w:rsidRPr="007D3573">
        <w:rPr>
          <w:rFonts w:ascii="Times New Roman" w:hAnsi="Times New Roman"/>
          <w:bCs/>
          <w:sz w:val="24"/>
          <w:szCs w:val="24"/>
        </w:rPr>
        <w:t>, Cambridge, MA: Harvard University Press.</w:t>
      </w:r>
    </w:p>
    <w:p w14:paraId="7B9233B7" w14:textId="77777777" w:rsidR="009C69A0" w:rsidRPr="007D3573" w:rsidRDefault="009C69A0" w:rsidP="009C69A0">
      <w:pPr>
        <w:spacing w:line="480" w:lineRule="auto"/>
        <w:jc w:val="both"/>
        <w:rPr>
          <w:rFonts w:ascii="Times New Roman" w:hAnsi="Times New Roman" w:cs="Arial"/>
          <w:sz w:val="24"/>
          <w:szCs w:val="24"/>
        </w:rPr>
      </w:pPr>
      <w:r w:rsidRPr="007D3573">
        <w:rPr>
          <w:rFonts w:ascii="Times New Roman" w:hAnsi="Times New Roman" w:cs="Arial"/>
          <w:sz w:val="24"/>
          <w:szCs w:val="24"/>
        </w:rPr>
        <w:t>Vesterlund, L. (2006)</w:t>
      </w:r>
      <w:r w:rsidR="00077E38" w:rsidRPr="007D3573">
        <w:rPr>
          <w:rFonts w:ascii="Times New Roman" w:hAnsi="Times New Roman" w:cs="Arial"/>
          <w:sz w:val="24"/>
          <w:szCs w:val="24"/>
        </w:rPr>
        <w:t>,</w:t>
      </w:r>
      <w:r w:rsidRPr="007D3573">
        <w:rPr>
          <w:rFonts w:ascii="Times New Roman" w:hAnsi="Times New Roman" w:cs="Arial"/>
          <w:sz w:val="24"/>
          <w:szCs w:val="24"/>
        </w:rPr>
        <w:t xml:space="preserve"> </w:t>
      </w:r>
      <w:r w:rsidR="004540A1" w:rsidRPr="007D3573">
        <w:rPr>
          <w:rStyle w:val="st"/>
          <w:rFonts w:ascii="Times New Roman" w:hAnsi="Times New Roman" w:cs="Arial"/>
          <w:sz w:val="24"/>
          <w:szCs w:val="24"/>
        </w:rPr>
        <w:t>‘Why do people give</w:t>
      </w:r>
      <w:r w:rsidRPr="007D3573">
        <w:rPr>
          <w:rStyle w:val="st"/>
          <w:rFonts w:ascii="Times New Roman" w:hAnsi="Times New Roman" w:cs="Arial"/>
          <w:sz w:val="24"/>
          <w:szCs w:val="24"/>
        </w:rPr>
        <w:t xml:space="preserve">?’ in Steinberg, Richard and Powell, Walter W. (eds) </w:t>
      </w:r>
      <w:r w:rsidRPr="007D3573">
        <w:rPr>
          <w:rStyle w:val="st"/>
          <w:rFonts w:ascii="Times New Roman" w:hAnsi="Times New Roman" w:cs="Arial"/>
          <w:i/>
          <w:sz w:val="24"/>
          <w:szCs w:val="24"/>
        </w:rPr>
        <w:t>The Nonprofit Sector</w:t>
      </w:r>
      <w:r w:rsidRPr="007D3573">
        <w:rPr>
          <w:rStyle w:val="st"/>
          <w:rFonts w:ascii="Times New Roman" w:hAnsi="Times New Roman" w:cs="Arial"/>
          <w:sz w:val="24"/>
          <w:szCs w:val="24"/>
        </w:rPr>
        <w:t>, 2nd edition, New Haven, CT: Yale Press.</w:t>
      </w:r>
    </w:p>
    <w:p w14:paraId="273430B0" w14:textId="59DCDD04" w:rsidR="002D5335" w:rsidRPr="002D5335" w:rsidRDefault="002617AF" w:rsidP="002D5335">
      <w:pPr>
        <w:spacing w:line="480" w:lineRule="auto"/>
        <w:jc w:val="both"/>
        <w:rPr>
          <w:rFonts w:ascii="Times New Roman" w:hAnsi="Times New Roman"/>
          <w:bCs/>
          <w:sz w:val="24"/>
          <w:szCs w:val="24"/>
        </w:rPr>
      </w:pPr>
      <w:r>
        <w:rPr>
          <w:rFonts w:ascii="Times New Roman" w:hAnsi="Times New Roman"/>
          <w:bCs/>
          <w:sz w:val="24"/>
          <w:szCs w:val="24"/>
        </w:rPr>
        <w:t>Wang, A. (2005), ‘The effects of expert and consumer e</w:t>
      </w:r>
      <w:r w:rsidR="000F5B5C" w:rsidRPr="007D3573">
        <w:rPr>
          <w:rFonts w:ascii="Times New Roman" w:hAnsi="Times New Roman"/>
          <w:bCs/>
          <w:sz w:val="24"/>
          <w:szCs w:val="24"/>
        </w:rPr>
        <w:t>ndor</w:t>
      </w:r>
      <w:r>
        <w:rPr>
          <w:rFonts w:ascii="Times New Roman" w:hAnsi="Times New Roman"/>
          <w:bCs/>
          <w:sz w:val="24"/>
          <w:szCs w:val="24"/>
        </w:rPr>
        <w:t>sements on audience r</w:t>
      </w:r>
      <w:r w:rsidR="000F5B5C" w:rsidRPr="007D3573">
        <w:rPr>
          <w:rFonts w:ascii="Times New Roman" w:hAnsi="Times New Roman"/>
          <w:bCs/>
          <w:sz w:val="24"/>
          <w:szCs w:val="24"/>
        </w:rPr>
        <w:t xml:space="preserve">esponse’, </w:t>
      </w:r>
      <w:r w:rsidR="00B37489" w:rsidRPr="007D3573">
        <w:rPr>
          <w:rFonts w:ascii="Times New Roman" w:hAnsi="Times New Roman"/>
          <w:bCs/>
          <w:i/>
          <w:sz w:val="24"/>
          <w:szCs w:val="24"/>
        </w:rPr>
        <w:t>Journal of Advertising Research</w:t>
      </w:r>
      <w:r w:rsidR="002D5335">
        <w:rPr>
          <w:rFonts w:ascii="Times New Roman" w:hAnsi="Times New Roman"/>
          <w:bCs/>
          <w:sz w:val="24"/>
          <w:szCs w:val="24"/>
        </w:rPr>
        <w:t xml:space="preserve">. </w:t>
      </w:r>
      <w:r w:rsidR="002D5335" w:rsidRPr="002D5335">
        <w:rPr>
          <w:rFonts w:ascii="Times New Roman" w:hAnsi="Times New Roman"/>
          <w:bCs/>
          <w:iCs/>
          <w:sz w:val="24"/>
          <w:szCs w:val="24"/>
        </w:rPr>
        <w:t>45</w:t>
      </w:r>
      <w:r w:rsidR="002D5335" w:rsidRPr="002D5335">
        <w:rPr>
          <w:rFonts w:ascii="Times New Roman" w:hAnsi="Times New Roman"/>
          <w:bCs/>
          <w:sz w:val="24"/>
          <w:szCs w:val="24"/>
        </w:rPr>
        <w:t>(</w:t>
      </w:r>
      <w:r w:rsidR="002D5335">
        <w:rPr>
          <w:rFonts w:ascii="Times New Roman" w:hAnsi="Times New Roman"/>
          <w:bCs/>
          <w:sz w:val="24"/>
          <w:szCs w:val="24"/>
        </w:rPr>
        <w:t>4):</w:t>
      </w:r>
      <w:r w:rsidR="002D5335" w:rsidRPr="002D5335">
        <w:rPr>
          <w:rFonts w:ascii="Times New Roman" w:hAnsi="Times New Roman"/>
          <w:bCs/>
          <w:sz w:val="24"/>
          <w:szCs w:val="24"/>
        </w:rPr>
        <w:t xml:space="preserve"> 402-412.</w:t>
      </w:r>
    </w:p>
    <w:p w14:paraId="78331637" w14:textId="5813CEFF" w:rsidR="009C69A0" w:rsidRPr="007D3573" w:rsidRDefault="009C69A0" w:rsidP="009C69A0">
      <w:pPr>
        <w:spacing w:line="480" w:lineRule="auto"/>
        <w:jc w:val="both"/>
        <w:rPr>
          <w:rFonts w:ascii="Times New Roman" w:hAnsi="Times New Roman"/>
          <w:bCs/>
          <w:sz w:val="24"/>
          <w:szCs w:val="24"/>
        </w:rPr>
      </w:pPr>
      <w:r w:rsidRPr="007D3573">
        <w:rPr>
          <w:rFonts w:ascii="Times New Roman" w:hAnsi="Times New Roman"/>
          <w:bCs/>
          <w:sz w:val="24"/>
          <w:szCs w:val="24"/>
        </w:rPr>
        <w:lastRenderedPageBreak/>
        <w:t>Wh</w:t>
      </w:r>
      <w:r w:rsidR="002617AF">
        <w:rPr>
          <w:rFonts w:ascii="Times New Roman" w:hAnsi="Times New Roman"/>
          <w:bCs/>
          <w:sz w:val="24"/>
          <w:szCs w:val="24"/>
        </w:rPr>
        <w:t>eeler, R.T. (2009), ‘Nonprofit advertising: impact of celebrity connection, involvement and gender on source credibility and intention to volunteering time or donate m</w:t>
      </w:r>
      <w:r w:rsidRPr="007D3573">
        <w:rPr>
          <w:rFonts w:ascii="Times New Roman" w:hAnsi="Times New Roman"/>
          <w:bCs/>
          <w:sz w:val="24"/>
          <w:szCs w:val="24"/>
        </w:rPr>
        <w:t xml:space="preserve">oney’, </w:t>
      </w:r>
      <w:r w:rsidRPr="007D3573">
        <w:rPr>
          <w:rFonts w:ascii="Times New Roman" w:hAnsi="Times New Roman"/>
          <w:bCs/>
          <w:i/>
          <w:sz w:val="24"/>
          <w:szCs w:val="24"/>
        </w:rPr>
        <w:t>Journal of Nonprofit &amp; Public Sector Marketing</w:t>
      </w:r>
      <w:r w:rsidR="002D5335">
        <w:rPr>
          <w:rFonts w:ascii="Times New Roman" w:hAnsi="Times New Roman"/>
          <w:bCs/>
          <w:sz w:val="24"/>
          <w:szCs w:val="24"/>
        </w:rPr>
        <w:t>, 21(1):</w:t>
      </w:r>
      <w:r w:rsidRPr="007D3573">
        <w:rPr>
          <w:rFonts w:ascii="Times New Roman" w:hAnsi="Times New Roman"/>
          <w:bCs/>
          <w:sz w:val="24"/>
          <w:szCs w:val="24"/>
        </w:rPr>
        <w:t xml:space="preserve"> 80-107.</w:t>
      </w:r>
    </w:p>
    <w:p w14:paraId="5AE8404D" w14:textId="624ACEA8" w:rsidR="009C69A0" w:rsidRPr="007D3573" w:rsidRDefault="009C69A0" w:rsidP="009C69A0">
      <w:pPr>
        <w:spacing w:line="480" w:lineRule="auto"/>
        <w:jc w:val="both"/>
        <w:rPr>
          <w:rFonts w:ascii="Times New Roman" w:hAnsi="Times New Roman"/>
          <w:bCs/>
          <w:sz w:val="24"/>
          <w:szCs w:val="24"/>
        </w:rPr>
      </w:pPr>
      <w:r w:rsidRPr="007D3573">
        <w:rPr>
          <w:rFonts w:ascii="Times New Roman" w:hAnsi="Times New Roman"/>
          <w:bCs/>
          <w:sz w:val="24"/>
          <w:szCs w:val="24"/>
        </w:rPr>
        <w:t>Wilson, J. (2000)</w:t>
      </w:r>
      <w:r w:rsidR="00077E38" w:rsidRPr="007D3573">
        <w:rPr>
          <w:rFonts w:ascii="Times New Roman" w:hAnsi="Times New Roman"/>
          <w:bCs/>
          <w:sz w:val="24"/>
          <w:szCs w:val="24"/>
        </w:rPr>
        <w:t>,</w:t>
      </w:r>
      <w:r w:rsidRPr="007D3573">
        <w:rPr>
          <w:rFonts w:ascii="Times New Roman" w:hAnsi="Times New Roman"/>
          <w:bCs/>
          <w:sz w:val="24"/>
          <w:szCs w:val="24"/>
        </w:rPr>
        <w:t xml:space="preserve"> </w:t>
      </w:r>
      <w:r w:rsidR="002617AF">
        <w:rPr>
          <w:rFonts w:ascii="Times New Roman" w:hAnsi="Times New Roman"/>
          <w:bCs/>
          <w:sz w:val="24"/>
          <w:szCs w:val="24"/>
        </w:rPr>
        <w:t>‘Volunteering’</w:t>
      </w:r>
      <w:r w:rsidRPr="007D3573">
        <w:rPr>
          <w:rFonts w:ascii="Times New Roman" w:hAnsi="Times New Roman"/>
          <w:bCs/>
          <w:sz w:val="24"/>
          <w:szCs w:val="24"/>
        </w:rPr>
        <w:t xml:space="preserve"> </w:t>
      </w:r>
      <w:r w:rsidRPr="007D3573">
        <w:rPr>
          <w:rFonts w:ascii="Times New Roman" w:hAnsi="Times New Roman"/>
          <w:bCs/>
          <w:i/>
          <w:iCs/>
          <w:sz w:val="24"/>
          <w:szCs w:val="24"/>
        </w:rPr>
        <w:t>Annual Review of Sociology, 26</w:t>
      </w:r>
      <w:r w:rsidRPr="007D3573">
        <w:rPr>
          <w:rFonts w:ascii="Times New Roman" w:hAnsi="Times New Roman"/>
          <w:bCs/>
          <w:sz w:val="24"/>
          <w:szCs w:val="24"/>
        </w:rPr>
        <w:t>, 215-240.</w:t>
      </w:r>
    </w:p>
    <w:p w14:paraId="1AF7C1C9" w14:textId="77777777" w:rsidR="009C69A0" w:rsidRPr="007D3573" w:rsidRDefault="009C69A0" w:rsidP="009C69A0">
      <w:pPr>
        <w:spacing w:line="480" w:lineRule="auto"/>
        <w:jc w:val="both"/>
        <w:rPr>
          <w:rFonts w:ascii="Times New Roman" w:hAnsi="Times New Roman"/>
          <w:sz w:val="24"/>
          <w:szCs w:val="24"/>
        </w:rPr>
      </w:pPr>
      <w:r w:rsidRPr="007D3573">
        <w:rPr>
          <w:rFonts w:ascii="Times New Roman" w:hAnsi="Times New Roman"/>
          <w:sz w:val="24"/>
          <w:szCs w:val="24"/>
        </w:rPr>
        <w:t>Wood, J.V. (1989)</w:t>
      </w:r>
      <w:r w:rsidR="00AF1074" w:rsidRPr="007D3573">
        <w:rPr>
          <w:rFonts w:ascii="Times New Roman" w:hAnsi="Times New Roman"/>
          <w:sz w:val="24"/>
          <w:szCs w:val="24"/>
        </w:rPr>
        <w:t>,</w:t>
      </w:r>
      <w:r w:rsidRPr="007D3573">
        <w:rPr>
          <w:rFonts w:ascii="Times New Roman" w:hAnsi="Times New Roman"/>
          <w:sz w:val="24"/>
          <w:szCs w:val="24"/>
        </w:rPr>
        <w:t xml:space="preserve"> ‘Theory and research concerning social comparisons of personal attributes’ </w:t>
      </w:r>
      <w:r w:rsidRPr="007D3573">
        <w:rPr>
          <w:rFonts w:ascii="Times New Roman" w:hAnsi="Times New Roman"/>
          <w:i/>
          <w:sz w:val="24"/>
          <w:szCs w:val="24"/>
        </w:rPr>
        <w:t>Psychological Bulletin</w:t>
      </w:r>
      <w:r w:rsidRPr="007D3573">
        <w:rPr>
          <w:rFonts w:ascii="Times New Roman" w:hAnsi="Times New Roman"/>
          <w:sz w:val="24"/>
          <w:szCs w:val="24"/>
        </w:rPr>
        <w:t>, 106: 231-48.</w:t>
      </w:r>
    </w:p>
    <w:p w14:paraId="2DD20081" w14:textId="7AE66700" w:rsidR="00AF1074" w:rsidRPr="007D3573" w:rsidRDefault="00AF1074" w:rsidP="009C69A0">
      <w:pPr>
        <w:spacing w:line="480" w:lineRule="auto"/>
        <w:jc w:val="both"/>
        <w:rPr>
          <w:rFonts w:ascii="Times New Roman" w:hAnsi="Times New Roman"/>
          <w:sz w:val="24"/>
          <w:szCs w:val="24"/>
        </w:rPr>
      </w:pPr>
      <w:r w:rsidRPr="007D3573">
        <w:rPr>
          <w:rFonts w:ascii="Times New Roman" w:hAnsi="Times New Roman"/>
          <w:sz w:val="24"/>
          <w:szCs w:val="24"/>
        </w:rPr>
        <w:t>Wood, N.T. and H</w:t>
      </w:r>
      <w:r w:rsidR="002617AF">
        <w:rPr>
          <w:rFonts w:ascii="Times New Roman" w:hAnsi="Times New Roman"/>
          <w:sz w:val="24"/>
          <w:szCs w:val="24"/>
        </w:rPr>
        <w:t>erbst, K.C. (2007), ‘Political star power and political parties: does celebrity endorsement win first-time v</w:t>
      </w:r>
      <w:r w:rsidRPr="007D3573">
        <w:rPr>
          <w:rFonts w:ascii="Times New Roman" w:hAnsi="Times New Roman"/>
          <w:sz w:val="24"/>
          <w:szCs w:val="24"/>
        </w:rPr>
        <w:t xml:space="preserve">otes?’, </w:t>
      </w:r>
      <w:r w:rsidR="00B37489" w:rsidRPr="007D3573">
        <w:rPr>
          <w:rFonts w:ascii="Times New Roman" w:hAnsi="Times New Roman"/>
          <w:i/>
          <w:sz w:val="24"/>
          <w:szCs w:val="24"/>
        </w:rPr>
        <w:t>Journal of Political Marketing</w:t>
      </w:r>
      <w:r w:rsidRPr="007D3573">
        <w:rPr>
          <w:rFonts w:ascii="Times New Roman" w:hAnsi="Times New Roman"/>
          <w:sz w:val="24"/>
          <w:szCs w:val="24"/>
        </w:rPr>
        <w:t xml:space="preserve">, 6(2/3): 141-158. </w:t>
      </w:r>
    </w:p>
    <w:p w14:paraId="6C6A2F73" w14:textId="77777777" w:rsidR="009C69A0" w:rsidRPr="007D3573" w:rsidRDefault="009C69A0">
      <w:pPr>
        <w:spacing w:after="0" w:line="240" w:lineRule="auto"/>
        <w:rPr>
          <w:rFonts w:ascii="Times New Roman" w:eastAsiaTheme="minorEastAsia" w:hAnsi="Times New Roman"/>
          <w:b/>
          <w:sz w:val="24"/>
          <w:szCs w:val="24"/>
        </w:rPr>
      </w:pPr>
      <w:r w:rsidRPr="007D3573">
        <w:rPr>
          <w:rFonts w:ascii="Times New Roman" w:eastAsiaTheme="minorEastAsia" w:hAnsi="Times New Roman"/>
          <w:b/>
          <w:sz w:val="24"/>
          <w:szCs w:val="24"/>
        </w:rPr>
        <w:br w:type="page"/>
      </w:r>
    </w:p>
    <w:p w14:paraId="40AB3FC5" w14:textId="77777777" w:rsidR="00937A07" w:rsidRPr="007D3573" w:rsidRDefault="0051346A" w:rsidP="001F3A5E">
      <w:pPr>
        <w:spacing w:after="0" w:line="240" w:lineRule="auto"/>
        <w:jc w:val="both"/>
        <w:rPr>
          <w:rFonts w:ascii="Times New Roman" w:eastAsiaTheme="minorEastAsia" w:hAnsi="Times New Roman"/>
          <w:b/>
          <w:sz w:val="24"/>
          <w:szCs w:val="24"/>
        </w:rPr>
      </w:pPr>
      <w:r w:rsidRPr="007D3573">
        <w:rPr>
          <w:rFonts w:ascii="Times New Roman" w:eastAsiaTheme="minorEastAsia" w:hAnsi="Times New Roman"/>
          <w:b/>
          <w:sz w:val="24"/>
          <w:szCs w:val="24"/>
        </w:rPr>
        <w:lastRenderedPageBreak/>
        <w:t>Tables and Figures</w:t>
      </w:r>
    </w:p>
    <w:p w14:paraId="04BA3F1D" w14:textId="77777777" w:rsidR="00937A07" w:rsidRPr="007D3573" w:rsidRDefault="00937A07" w:rsidP="001F3A5E">
      <w:pPr>
        <w:spacing w:after="0" w:line="240" w:lineRule="auto"/>
        <w:jc w:val="both"/>
        <w:rPr>
          <w:rFonts w:ascii="Times New Roman" w:eastAsiaTheme="minorEastAsia" w:hAnsi="Times New Roman"/>
          <w:sz w:val="24"/>
          <w:szCs w:val="24"/>
        </w:rPr>
      </w:pPr>
    </w:p>
    <w:p w14:paraId="7813E724" w14:textId="77777777" w:rsidR="00937A07" w:rsidRPr="007D3573" w:rsidRDefault="00937A07" w:rsidP="001F3A5E">
      <w:pPr>
        <w:spacing w:after="0" w:line="240" w:lineRule="auto"/>
        <w:jc w:val="both"/>
        <w:rPr>
          <w:rFonts w:ascii="Times New Roman" w:eastAsiaTheme="minorEastAsia" w:hAnsi="Times New Roman"/>
          <w:b/>
          <w:sz w:val="24"/>
          <w:szCs w:val="24"/>
        </w:rPr>
      </w:pPr>
    </w:p>
    <w:p w14:paraId="2E974558" w14:textId="77777777" w:rsidR="00937A07" w:rsidRPr="007D3573" w:rsidRDefault="00937A07" w:rsidP="001F3A5E">
      <w:pPr>
        <w:spacing w:after="0" w:line="240" w:lineRule="auto"/>
        <w:jc w:val="both"/>
        <w:rPr>
          <w:rFonts w:ascii="Times New Roman" w:eastAsiaTheme="minorEastAsia" w:hAnsi="Times New Roman"/>
          <w:sz w:val="24"/>
          <w:szCs w:val="24"/>
        </w:rPr>
      </w:pPr>
    </w:p>
    <w:p w14:paraId="7C4BFEC8" w14:textId="77777777" w:rsidR="0051346A" w:rsidRPr="007D3573" w:rsidRDefault="00D1249C" w:rsidP="001F3A5E">
      <w:pPr>
        <w:spacing w:after="0" w:line="240" w:lineRule="auto"/>
        <w:jc w:val="both"/>
        <w:rPr>
          <w:rFonts w:ascii="Times New Roman" w:eastAsiaTheme="minorEastAsia" w:hAnsi="Times New Roman"/>
          <w:b/>
          <w:sz w:val="24"/>
          <w:szCs w:val="24"/>
        </w:rPr>
      </w:pPr>
      <w:r w:rsidRPr="007D3573">
        <w:rPr>
          <w:rFonts w:ascii="Times New Roman" w:eastAsiaTheme="minorEastAsia" w:hAnsi="Times New Roman"/>
          <w:b/>
          <w:sz w:val="24"/>
          <w:szCs w:val="24"/>
        </w:rPr>
        <w:t>Table 1</w:t>
      </w:r>
      <w:r w:rsidR="0051346A" w:rsidRPr="007D3573">
        <w:rPr>
          <w:rFonts w:ascii="Times New Roman" w:eastAsiaTheme="minorEastAsia" w:hAnsi="Times New Roman"/>
          <w:b/>
          <w:sz w:val="24"/>
          <w:szCs w:val="24"/>
        </w:rPr>
        <w:t>:  Main outcome measures available by university</w:t>
      </w:r>
    </w:p>
    <w:p w14:paraId="0A7A393E" w14:textId="77777777" w:rsidR="0051346A" w:rsidRPr="007D3573" w:rsidRDefault="0051346A" w:rsidP="001F3A5E">
      <w:pPr>
        <w:spacing w:after="0" w:line="240" w:lineRule="auto"/>
        <w:jc w:val="both"/>
        <w:rPr>
          <w:rFonts w:ascii="Times New Roman" w:eastAsiaTheme="minorEastAsia" w:hAnsi="Times New Roman"/>
          <w:b/>
          <w:sz w:val="24"/>
          <w:szCs w:val="24"/>
        </w:rPr>
      </w:pPr>
    </w:p>
    <w:tbl>
      <w:tblPr>
        <w:tblStyle w:val="TableGrid"/>
        <w:tblW w:w="8941" w:type="dxa"/>
        <w:tblLayout w:type="fixed"/>
        <w:tblLook w:val="04A0" w:firstRow="1" w:lastRow="0" w:firstColumn="1" w:lastColumn="0" w:noHBand="0" w:noVBand="1"/>
      </w:tblPr>
      <w:tblGrid>
        <w:gridCol w:w="2802"/>
        <w:gridCol w:w="1276"/>
        <w:gridCol w:w="1275"/>
        <w:gridCol w:w="1196"/>
        <w:gridCol w:w="1196"/>
        <w:gridCol w:w="1196"/>
      </w:tblGrid>
      <w:tr w:rsidR="00CB1A4D" w:rsidRPr="007D3573" w14:paraId="1BC59039" w14:textId="77777777" w:rsidTr="00CB1A4D">
        <w:tc>
          <w:tcPr>
            <w:tcW w:w="2802" w:type="dxa"/>
          </w:tcPr>
          <w:p w14:paraId="0DF2B94C" w14:textId="77777777" w:rsidR="00CB1A4D" w:rsidRPr="007D3573" w:rsidRDefault="00CB1A4D" w:rsidP="001F3A5E">
            <w:pPr>
              <w:spacing w:after="0" w:line="240" w:lineRule="auto"/>
              <w:jc w:val="both"/>
              <w:rPr>
                <w:rFonts w:ascii="Times New Roman" w:eastAsiaTheme="minorEastAsia" w:hAnsi="Times New Roman"/>
                <w:sz w:val="24"/>
                <w:szCs w:val="24"/>
              </w:rPr>
            </w:pPr>
          </w:p>
        </w:tc>
        <w:tc>
          <w:tcPr>
            <w:tcW w:w="1276" w:type="dxa"/>
          </w:tcPr>
          <w:p w14:paraId="33BB4DCF" w14:textId="77777777" w:rsidR="00CB1A4D" w:rsidRPr="007D3573" w:rsidRDefault="00CB1A4D"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Exeter</w:t>
            </w:r>
          </w:p>
        </w:tc>
        <w:tc>
          <w:tcPr>
            <w:tcW w:w="1275" w:type="dxa"/>
          </w:tcPr>
          <w:p w14:paraId="33A4D6B1" w14:textId="77777777" w:rsidR="00CB1A4D" w:rsidRPr="007D3573" w:rsidRDefault="00CB1A4D"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Plymouth</w:t>
            </w:r>
          </w:p>
        </w:tc>
        <w:tc>
          <w:tcPr>
            <w:tcW w:w="1196" w:type="dxa"/>
          </w:tcPr>
          <w:p w14:paraId="55CD0BA2" w14:textId="77777777" w:rsidR="00CB1A4D" w:rsidRPr="007D3573" w:rsidRDefault="00CB1A4D"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Salford</w:t>
            </w:r>
          </w:p>
        </w:tc>
        <w:tc>
          <w:tcPr>
            <w:tcW w:w="1196" w:type="dxa"/>
          </w:tcPr>
          <w:p w14:paraId="36441CB2" w14:textId="77777777" w:rsidR="00CB1A4D" w:rsidRPr="007D3573" w:rsidRDefault="00CB1A4D"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Soton</w:t>
            </w:r>
          </w:p>
        </w:tc>
        <w:tc>
          <w:tcPr>
            <w:tcW w:w="1196" w:type="dxa"/>
          </w:tcPr>
          <w:p w14:paraId="6E0DA025" w14:textId="77777777" w:rsidR="00CB1A4D" w:rsidRPr="007D3573" w:rsidRDefault="00CB1A4D"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UCL</w:t>
            </w:r>
          </w:p>
        </w:tc>
      </w:tr>
      <w:tr w:rsidR="00CB1A4D" w:rsidRPr="007D3573" w14:paraId="0B4AB33E" w14:textId="77777777" w:rsidTr="00CB1A4D">
        <w:tc>
          <w:tcPr>
            <w:tcW w:w="2802" w:type="dxa"/>
          </w:tcPr>
          <w:p w14:paraId="053A9A06" w14:textId="77777777" w:rsidR="00CB1A4D" w:rsidRPr="007D3573" w:rsidRDefault="00233CEC"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Click-</w:t>
            </w:r>
            <w:r w:rsidR="00CB1A4D" w:rsidRPr="007D3573">
              <w:rPr>
                <w:rFonts w:ascii="Times New Roman" w:eastAsiaTheme="minorEastAsia" w:hAnsi="Times New Roman"/>
                <w:sz w:val="24"/>
                <w:szCs w:val="24"/>
              </w:rPr>
              <w:t>throughs (mailchimp)</w:t>
            </w:r>
          </w:p>
        </w:tc>
        <w:tc>
          <w:tcPr>
            <w:tcW w:w="1276" w:type="dxa"/>
          </w:tcPr>
          <w:p w14:paraId="34339E50"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275" w:type="dxa"/>
          </w:tcPr>
          <w:p w14:paraId="3B4D3D80"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w:t>
            </w:r>
          </w:p>
        </w:tc>
        <w:tc>
          <w:tcPr>
            <w:tcW w:w="1196" w:type="dxa"/>
          </w:tcPr>
          <w:p w14:paraId="1D3D3A8F"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50FC385F"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770B65BB"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r>
      <w:tr w:rsidR="00CB1A4D" w:rsidRPr="007D3573" w14:paraId="3DFAA06E" w14:textId="77777777" w:rsidTr="00CB1A4D">
        <w:tc>
          <w:tcPr>
            <w:tcW w:w="2802" w:type="dxa"/>
          </w:tcPr>
          <w:p w14:paraId="4BCB1230" w14:textId="77777777" w:rsidR="00CB1A4D" w:rsidRPr="007D3573" w:rsidRDefault="00CB1A4D" w:rsidP="00283D00">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Registration with volunteering unit</w:t>
            </w:r>
          </w:p>
        </w:tc>
        <w:tc>
          <w:tcPr>
            <w:tcW w:w="1276" w:type="dxa"/>
          </w:tcPr>
          <w:p w14:paraId="48858BE9"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275" w:type="dxa"/>
          </w:tcPr>
          <w:p w14:paraId="465546A1"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50837849"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w:t>
            </w:r>
          </w:p>
        </w:tc>
        <w:tc>
          <w:tcPr>
            <w:tcW w:w="1196" w:type="dxa"/>
          </w:tcPr>
          <w:p w14:paraId="5EAA74A4"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4C49958A"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r>
      <w:tr w:rsidR="00CB1A4D" w:rsidRPr="007D3573" w14:paraId="3A29DF99" w14:textId="77777777" w:rsidTr="00CB1A4D">
        <w:tc>
          <w:tcPr>
            <w:tcW w:w="2802" w:type="dxa"/>
          </w:tcPr>
          <w:p w14:paraId="52E978DF" w14:textId="77777777" w:rsidR="00CB1A4D" w:rsidRPr="007D3573" w:rsidRDefault="00CB1A4D" w:rsidP="00283D00">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Took part in training</w:t>
            </w:r>
            <w:r w:rsidR="008E1389" w:rsidRPr="007D3573">
              <w:rPr>
                <w:rFonts w:ascii="Times New Roman" w:eastAsiaTheme="minorEastAsia" w:hAnsi="Times New Roman"/>
                <w:sz w:val="24"/>
                <w:szCs w:val="24"/>
              </w:rPr>
              <w:t xml:space="preserve"> </w:t>
            </w:r>
          </w:p>
        </w:tc>
        <w:tc>
          <w:tcPr>
            <w:tcW w:w="1276" w:type="dxa"/>
          </w:tcPr>
          <w:p w14:paraId="61CEE5D7"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275" w:type="dxa"/>
          </w:tcPr>
          <w:p w14:paraId="59545959"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w:t>
            </w:r>
          </w:p>
        </w:tc>
        <w:tc>
          <w:tcPr>
            <w:tcW w:w="1196" w:type="dxa"/>
          </w:tcPr>
          <w:p w14:paraId="13F488EC"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27357431"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48B746F4"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w:t>
            </w:r>
          </w:p>
        </w:tc>
      </w:tr>
      <w:tr w:rsidR="00CB1A4D" w:rsidRPr="007D3573" w14:paraId="547E1031" w14:textId="77777777" w:rsidTr="00CB1A4D">
        <w:tc>
          <w:tcPr>
            <w:tcW w:w="2802" w:type="dxa"/>
          </w:tcPr>
          <w:p w14:paraId="7373CC11" w14:textId="77777777" w:rsidR="00CB1A4D" w:rsidRPr="007D3573" w:rsidRDefault="00CB1A4D" w:rsidP="00283D00">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Actually volunteered</w:t>
            </w:r>
          </w:p>
        </w:tc>
        <w:tc>
          <w:tcPr>
            <w:tcW w:w="1276" w:type="dxa"/>
          </w:tcPr>
          <w:p w14:paraId="3C68A010"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275" w:type="dxa"/>
          </w:tcPr>
          <w:p w14:paraId="14D15145"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3D27742C"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w:t>
            </w:r>
          </w:p>
        </w:tc>
        <w:tc>
          <w:tcPr>
            <w:tcW w:w="1196" w:type="dxa"/>
          </w:tcPr>
          <w:p w14:paraId="2DA086FD"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w:t>
            </w:r>
          </w:p>
        </w:tc>
        <w:tc>
          <w:tcPr>
            <w:tcW w:w="1196" w:type="dxa"/>
          </w:tcPr>
          <w:p w14:paraId="02676AEF"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r>
      <w:tr w:rsidR="00CB1A4D" w:rsidRPr="007D3573" w14:paraId="113A72FE" w14:textId="77777777" w:rsidTr="00CB1A4D">
        <w:tc>
          <w:tcPr>
            <w:tcW w:w="2802" w:type="dxa"/>
          </w:tcPr>
          <w:p w14:paraId="033FF894" w14:textId="77777777" w:rsidR="00CB1A4D" w:rsidRPr="007D3573" w:rsidRDefault="00CB1A4D"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Survey measures:</w:t>
            </w:r>
          </w:p>
        </w:tc>
        <w:tc>
          <w:tcPr>
            <w:tcW w:w="1276" w:type="dxa"/>
          </w:tcPr>
          <w:p w14:paraId="483008E7" w14:textId="77777777" w:rsidR="00CB1A4D" w:rsidRPr="007D3573" w:rsidRDefault="00CB1A4D" w:rsidP="001F3A5E">
            <w:pPr>
              <w:spacing w:after="0" w:line="240" w:lineRule="auto"/>
              <w:jc w:val="both"/>
              <w:rPr>
                <w:rFonts w:ascii="Times New Roman" w:eastAsiaTheme="minorEastAsia" w:hAnsi="Times New Roman"/>
                <w:sz w:val="24"/>
                <w:szCs w:val="24"/>
              </w:rPr>
            </w:pPr>
          </w:p>
        </w:tc>
        <w:tc>
          <w:tcPr>
            <w:tcW w:w="1275" w:type="dxa"/>
          </w:tcPr>
          <w:p w14:paraId="75D2562A" w14:textId="77777777" w:rsidR="00CB1A4D" w:rsidRPr="007D3573" w:rsidRDefault="00CB1A4D" w:rsidP="001F3A5E">
            <w:pPr>
              <w:spacing w:after="0" w:line="240" w:lineRule="auto"/>
              <w:jc w:val="both"/>
              <w:rPr>
                <w:rFonts w:ascii="Times New Roman" w:eastAsiaTheme="minorEastAsia" w:hAnsi="Times New Roman"/>
                <w:sz w:val="24"/>
                <w:szCs w:val="24"/>
              </w:rPr>
            </w:pPr>
          </w:p>
        </w:tc>
        <w:tc>
          <w:tcPr>
            <w:tcW w:w="1196" w:type="dxa"/>
          </w:tcPr>
          <w:p w14:paraId="21408EB5" w14:textId="77777777" w:rsidR="00CB1A4D" w:rsidRPr="007D3573" w:rsidRDefault="00CB1A4D" w:rsidP="001F3A5E">
            <w:pPr>
              <w:spacing w:after="0" w:line="240" w:lineRule="auto"/>
              <w:jc w:val="both"/>
              <w:rPr>
                <w:rFonts w:ascii="Times New Roman" w:eastAsiaTheme="minorEastAsia" w:hAnsi="Times New Roman"/>
                <w:sz w:val="24"/>
                <w:szCs w:val="24"/>
              </w:rPr>
            </w:pPr>
          </w:p>
        </w:tc>
        <w:tc>
          <w:tcPr>
            <w:tcW w:w="1196" w:type="dxa"/>
          </w:tcPr>
          <w:p w14:paraId="44AF7C90" w14:textId="77777777" w:rsidR="00CB1A4D" w:rsidRPr="007D3573" w:rsidRDefault="00CB1A4D" w:rsidP="001F3A5E">
            <w:pPr>
              <w:spacing w:after="0" w:line="240" w:lineRule="auto"/>
              <w:jc w:val="both"/>
              <w:rPr>
                <w:rFonts w:ascii="Times New Roman" w:eastAsiaTheme="minorEastAsia" w:hAnsi="Times New Roman"/>
                <w:sz w:val="24"/>
                <w:szCs w:val="24"/>
              </w:rPr>
            </w:pPr>
          </w:p>
        </w:tc>
        <w:tc>
          <w:tcPr>
            <w:tcW w:w="1196" w:type="dxa"/>
          </w:tcPr>
          <w:p w14:paraId="1B4A6CBE" w14:textId="77777777" w:rsidR="00CB1A4D" w:rsidRPr="007D3573" w:rsidRDefault="00CB1A4D" w:rsidP="001F3A5E">
            <w:pPr>
              <w:spacing w:after="0" w:line="240" w:lineRule="auto"/>
              <w:jc w:val="both"/>
              <w:rPr>
                <w:rFonts w:ascii="Times New Roman" w:eastAsiaTheme="minorEastAsia" w:hAnsi="Times New Roman"/>
                <w:sz w:val="24"/>
                <w:szCs w:val="24"/>
              </w:rPr>
            </w:pPr>
          </w:p>
        </w:tc>
      </w:tr>
      <w:tr w:rsidR="00CB1A4D" w:rsidRPr="007D3573" w14:paraId="168CD125" w14:textId="77777777" w:rsidTr="00CB1A4D">
        <w:tc>
          <w:tcPr>
            <w:tcW w:w="2802" w:type="dxa"/>
          </w:tcPr>
          <w:p w14:paraId="0A5A3612"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Volunteered in past 7 weeks</w:t>
            </w:r>
          </w:p>
        </w:tc>
        <w:tc>
          <w:tcPr>
            <w:tcW w:w="1276" w:type="dxa"/>
          </w:tcPr>
          <w:p w14:paraId="41D90211"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275" w:type="dxa"/>
          </w:tcPr>
          <w:p w14:paraId="3D31227D"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w:t>
            </w:r>
          </w:p>
        </w:tc>
        <w:tc>
          <w:tcPr>
            <w:tcW w:w="1196" w:type="dxa"/>
          </w:tcPr>
          <w:p w14:paraId="2104E6DC"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54194A68"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6948525E"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r>
      <w:tr w:rsidR="00CB1A4D" w:rsidRPr="007D3573" w14:paraId="3E4C3B66" w14:textId="77777777" w:rsidTr="00CB1A4D">
        <w:tc>
          <w:tcPr>
            <w:tcW w:w="2802" w:type="dxa"/>
          </w:tcPr>
          <w:p w14:paraId="3340289F"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 times volunteered in past 7 weeks</w:t>
            </w:r>
          </w:p>
        </w:tc>
        <w:tc>
          <w:tcPr>
            <w:tcW w:w="1276" w:type="dxa"/>
          </w:tcPr>
          <w:p w14:paraId="3F632DBC"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275" w:type="dxa"/>
          </w:tcPr>
          <w:p w14:paraId="5ADE5432"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w:t>
            </w:r>
          </w:p>
        </w:tc>
        <w:tc>
          <w:tcPr>
            <w:tcW w:w="1196" w:type="dxa"/>
          </w:tcPr>
          <w:p w14:paraId="1E50E645"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209EB252"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032BB1AF"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r>
      <w:tr w:rsidR="00CB1A4D" w:rsidRPr="007D3573" w14:paraId="3157585E" w14:textId="77777777" w:rsidTr="00CB1A4D">
        <w:tc>
          <w:tcPr>
            <w:tcW w:w="2802" w:type="dxa"/>
          </w:tcPr>
          <w:p w14:paraId="0D8F9413"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 hours volunteered in past 7 weeks</w:t>
            </w:r>
          </w:p>
        </w:tc>
        <w:tc>
          <w:tcPr>
            <w:tcW w:w="1276" w:type="dxa"/>
          </w:tcPr>
          <w:p w14:paraId="5830431D"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275" w:type="dxa"/>
          </w:tcPr>
          <w:p w14:paraId="4E8BA1CD"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No</w:t>
            </w:r>
          </w:p>
        </w:tc>
        <w:tc>
          <w:tcPr>
            <w:tcW w:w="1196" w:type="dxa"/>
          </w:tcPr>
          <w:p w14:paraId="5DCB0F63"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521A219B"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c>
          <w:tcPr>
            <w:tcW w:w="1196" w:type="dxa"/>
          </w:tcPr>
          <w:p w14:paraId="4F880C94" w14:textId="77777777" w:rsidR="00CB1A4D" w:rsidRPr="007D3573" w:rsidRDefault="00CB1A4D"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Yes</w:t>
            </w:r>
          </w:p>
        </w:tc>
      </w:tr>
    </w:tbl>
    <w:p w14:paraId="7EE5D660" w14:textId="77777777" w:rsidR="0051346A" w:rsidRPr="007D3573" w:rsidRDefault="0051346A" w:rsidP="001F3A5E">
      <w:pPr>
        <w:spacing w:after="0" w:line="240" w:lineRule="auto"/>
        <w:jc w:val="both"/>
        <w:rPr>
          <w:rFonts w:ascii="Times New Roman" w:eastAsiaTheme="minorEastAsia" w:hAnsi="Times New Roman"/>
          <w:b/>
          <w:sz w:val="24"/>
          <w:szCs w:val="24"/>
        </w:rPr>
      </w:pPr>
    </w:p>
    <w:p w14:paraId="525E24F9" w14:textId="77777777" w:rsidR="00522520" w:rsidRPr="007D3573" w:rsidRDefault="00522520" w:rsidP="001F3A5E">
      <w:pPr>
        <w:spacing w:after="0" w:line="240" w:lineRule="auto"/>
        <w:jc w:val="both"/>
        <w:rPr>
          <w:rFonts w:ascii="Times New Roman" w:eastAsiaTheme="minorEastAsia" w:hAnsi="Times New Roman"/>
          <w:b/>
          <w:sz w:val="24"/>
          <w:szCs w:val="24"/>
        </w:rPr>
      </w:pPr>
      <w:r w:rsidRPr="007D3573">
        <w:rPr>
          <w:rFonts w:ascii="Times New Roman" w:eastAsiaTheme="minorEastAsia" w:hAnsi="Times New Roman"/>
          <w:b/>
          <w:sz w:val="24"/>
          <w:szCs w:val="24"/>
        </w:rPr>
        <w:br w:type="page"/>
      </w:r>
    </w:p>
    <w:p w14:paraId="00BD474B" w14:textId="77777777" w:rsidR="00937A07" w:rsidRPr="007D3573" w:rsidRDefault="00D1249C" w:rsidP="001F3A5E">
      <w:pPr>
        <w:spacing w:after="0" w:line="240" w:lineRule="auto"/>
        <w:jc w:val="both"/>
        <w:rPr>
          <w:rFonts w:ascii="Times New Roman" w:eastAsiaTheme="minorEastAsia" w:hAnsi="Times New Roman"/>
          <w:b/>
          <w:sz w:val="24"/>
          <w:szCs w:val="24"/>
        </w:rPr>
      </w:pPr>
      <w:r w:rsidRPr="007D3573">
        <w:rPr>
          <w:rFonts w:ascii="Times New Roman" w:eastAsiaTheme="minorEastAsia" w:hAnsi="Times New Roman"/>
          <w:b/>
          <w:sz w:val="24"/>
          <w:szCs w:val="24"/>
        </w:rPr>
        <w:lastRenderedPageBreak/>
        <w:t>Table 2</w:t>
      </w:r>
      <w:r w:rsidR="00937A07" w:rsidRPr="007D3573">
        <w:rPr>
          <w:rFonts w:ascii="Times New Roman" w:eastAsiaTheme="minorEastAsia" w:hAnsi="Times New Roman"/>
          <w:b/>
          <w:sz w:val="24"/>
          <w:szCs w:val="24"/>
        </w:rPr>
        <w:t>:  Percentage of student clic</w:t>
      </w:r>
      <w:r w:rsidR="0088709C" w:rsidRPr="007D3573">
        <w:rPr>
          <w:rFonts w:ascii="Times New Roman" w:eastAsiaTheme="minorEastAsia" w:hAnsi="Times New Roman"/>
          <w:b/>
          <w:sz w:val="24"/>
          <w:szCs w:val="24"/>
        </w:rPr>
        <w:t>ks on e-mails (except Plymouth)</w:t>
      </w:r>
    </w:p>
    <w:p w14:paraId="7864ABC2" w14:textId="77777777" w:rsidR="00937A07" w:rsidRPr="007D3573" w:rsidRDefault="00937A07" w:rsidP="001F3A5E">
      <w:pPr>
        <w:spacing w:after="0" w:line="240" w:lineRule="auto"/>
        <w:jc w:val="both"/>
        <w:rPr>
          <w:rFonts w:ascii="Times New Roman" w:eastAsiaTheme="minorEastAsia" w:hAnsi="Times New Roman"/>
          <w:sz w:val="24"/>
          <w:szCs w:val="24"/>
        </w:rPr>
      </w:pPr>
    </w:p>
    <w:tbl>
      <w:tblPr>
        <w:tblStyle w:val="TableGrid"/>
        <w:tblW w:w="0" w:type="auto"/>
        <w:tblLook w:val="04A0" w:firstRow="1" w:lastRow="0" w:firstColumn="1" w:lastColumn="0" w:noHBand="0" w:noVBand="1"/>
      </w:tblPr>
      <w:tblGrid>
        <w:gridCol w:w="1550"/>
        <w:gridCol w:w="1483"/>
        <w:gridCol w:w="1417"/>
        <w:gridCol w:w="1270"/>
        <w:gridCol w:w="1398"/>
      </w:tblGrid>
      <w:tr w:rsidR="009F6F46" w:rsidRPr="007D3573" w14:paraId="546B329B" w14:textId="77777777" w:rsidTr="00F41820">
        <w:tc>
          <w:tcPr>
            <w:tcW w:w="1550" w:type="dxa"/>
          </w:tcPr>
          <w:p w14:paraId="491E356D" w14:textId="77777777" w:rsidR="009F6F46" w:rsidRPr="007D3573" w:rsidRDefault="009F6F46" w:rsidP="001F3A5E">
            <w:pPr>
              <w:spacing w:after="0" w:line="240" w:lineRule="auto"/>
              <w:jc w:val="both"/>
              <w:rPr>
                <w:rFonts w:ascii="Times New Roman" w:eastAsiaTheme="minorEastAsia" w:hAnsi="Times New Roman"/>
                <w:i/>
                <w:sz w:val="24"/>
                <w:szCs w:val="24"/>
              </w:rPr>
            </w:pPr>
          </w:p>
        </w:tc>
        <w:tc>
          <w:tcPr>
            <w:tcW w:w="1483" w:type="dxa"/>
          </w:tcPr>
          <w:p w14:paraId="26F47708" w14:textId="77777777" w:rsidR="009F6F46" w:rsidRPr="007D3573" w:rsidRDefault="009F6F46"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Politicians</w:t>
            </w:r>
          </w:p>
        </w:tc>
        <w:tc>
          <w:tcPr>
            <w:tcW w:w="1417" w:type="dxa"/>
          </w:tcPr>
          <w:p w14:paraId="0B873EFB" w14:textId="77777777" w:rsidR="009F6F46" w:rsidRPr="007D3573" w:rsidRDefault="009F6F46"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Students</w:t>
            </w:r>
          </w:p>
        </w:tc>
        <w:tc>
          <w:tcPr>
            <w:tcW w:w="1180" w:type="dxa"/>
          </w:tcPr>
          <w:p w14:paraId="5E87EB30" w14:textId="77777777" w:rsidR="009F6F46" w:rsidRPr="007D3573" w:rsidRDefault="009F6F46"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Celebrities</w:t>
            </w:r>
          </w:p>
        </w:tc>
        <w:tc>
          <w:tcPr>
            <w:tcW w:w="1398" w:type="dxa"/>
          </w:tcPr>
          <w:p w14:paraId="1F567FA2" w14:textId="77777777" w:rsidR="009F6F46" w:rsidRPr="007D3573" w:rsidRDefault="009F6F46"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Control</w:t>
            </w:r>
          </w:p>
        </w:tc>
      </w:tr>
      <w:tr w:rsidR="009F6F46" w:rsidRPr="007D3573" w14:paraId="29C93130" w14:textId="77777777" w:rsidTr="00F41820">
        <w:tc>
          <w:tcPr>
            <w:tcW w:w="1550" w:type="dxa"/>
          </w:tcPr>
          <w:p w14:paraId="2F814C76"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Clicked link in 1</w:t>
            </w:r>
            <w:r w:rsidRPr="007D3573">
              <w:rPr>
                <w:rFonts w:ascii="Times New Roman" w:eastAsiaTheme="minorEastAsia" w:hAnsi="Times New Roman"/>
                <w:sz w:val="24"/>
                <w:szCs w:val="24"/>
                <w:vertAlign w:val="superscript"/>
              </w:rPr>
              <w:t>st</w:t>
            </w:r>
            <w:r w:rsidRPr="007D3573">
              <w:rPr>
                <w:rFonts w:ascii="Times New Roman" w:eastAsiaTheme="minorEastAsia" w:hAnsi="Times New Roman"/>
                <w:sz w:val="24"/>
                <w:szCs w:val="24"/>
              </w:rPr>
              <w:t xml:space="preserve"> e-mail</w:t>
            </w:r>
          </w:p>
        </w:tc>
        <w:tc>
          <w:tcPr>
            <w:tcW w:w="1483" w:type="dxa"/>
          </w:tcPr>
          <w:p w14:paraId="0E5F10C7"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4.28</w:t>
            </w:r>
          </w:p>
        </w:tc>
        <w:tc>
          <w:tcPr>
            <w:tcW w:w="1417" w:type="dxa"/>
          </w:tcPr>
          <w:p w14:paraId="701367D3"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4.38</w:t>
            </w:r>
          </w:p>
        </w:tc>
        <w:tc>
          <w:tcPr>
            <w:tcW w:w="1180" w:type="dxa"/>
          </w:tcPr>
          <w:p w14:paraId="3382F912"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4.77</w:t>
            </w:r>
          </w:p>
        </w:tc>
        <w:tc>
          <w:tcPr>
            <w:tcW w:w="1398" w:type="dxa"/>
          </w:tcPr>
          <w:p w14:paraId="429A0546"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4.64</w:t>
            </w:r>
          </w:p>
        </w:tc>
      </w:tr>
      <w:tr w:rsidR="009F6F46" w:rsidRPr="007D3573" w14:paraId="4FAE595D" w14:textId="77777777" w:rsidTr="00F41820">
        <w:tc>
          <w:tcPr>
            <w:tcW w:w="1550" w:type="dxa"/>
          </w:tcPr>
          <w:p w14:paraId="2670C15A"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Clicked sign up link in 1</w:t>
            </w:r>
            <w:r w:rsidRPr="007D3573">
              <w:rPr>
                <w:rFonts w:ascii="Times New Roman" w:eastAsiaTheme="minorEastAsia" w:hAnsi="Times New Roman"/>
                <w:sz w:val="24"/>
                <w:szCs w:val="24"/>
                <w:vertAlign w:val="superscript"/>
              </w:rPr>
              <w:t>st</w:t>
            </w:r>
            <w:r w:rsidRPr="007D3573">
              <w:rPr>
                <w:rFonts w:ascii="Times New Roman" w:eastAsiaTheme="minorEastAsia" w:hAnsi="Times New Roman"/>
                <w:sz w:val="24"/>
                <w:szCs w:val="24"/>
              </w:rPr>
              <w:t xml:space="preserve"> e-mail</w:t>
            </w:r>
          </w:p>
        </w:tc>
        <w:tc>
          <w:tcPr>
            <w:tcW w:w="1483" w:type="dxa"/>
          </w:tcPr>
          <w:p w14:paraId="4EB6550A"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3.22</w:t>
            </w:r>
          </w:p>
        </w:tc>
        <w:tc>
          <w:tcPr>
            <w:tcW w:w="1417" w:type="dxa"/>
          </w:tcPr>
          <w:p w14:paraId="43E93514"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3.05**</w:t>
            </w:r>
          </w:p>
        </w:tc>
        <w:tc>
          <w:tcPr>
            <w:tcW w:w="1180" w:type="dxa"/>
          </w:tcPr>
          <w:p w14:paraId="64A60EF0"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3.30</w:t>
            </w:r>
          </w:p>
        </w:tc>
        <w:tc>
          <w:tcPr>
            <w:tcW w:w="1398" w:type="dxa"/>
          </w:tcPr>
          <w:p w14:paraId="519802C0"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3.56</w:t>
            </w:r>
          </w:p>
        </w:tc>
      </w:tr>
      <w:tr w:rsidR="009F6F46" w:rsidRPr="007D3573" w14:paraId="117797AE" w14:textId="77777777" w:rsidTr="00F41820">
        <w:tc>
          <w:tcPr>
            <w:tcW w:w="1550" w:type="dxa"/>
          </w:tcPr>
          <w:p w14:paraId="6EA727EA"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Clicked link in 2</w:t>
            </w:r>
            <w:r w:rsidRPr="007D3573">
              <w:rPr>
                <w:rFonts w:ascii="Times New Roman" w:eastAsiaTheme="minorEastAsia" w:hAnsi="Times New Roman"/>
                <w:sz w:val="24"/>
                <w:szCs w:val="24"/>
                <w:vertAlign w:val="superscript"/>
              </w:rPr>
              <w:t>nd</w:t>
            </w:r>
            <w:r w:rsidRPr="007D3573">
              <w:rPr>
                <w:rFonts w:ascii="Times New Roman" w:eastAsiaTheme="minorEastAsia" w:hAnsi="Times New Roman"/>
                <w:sz w:val="24"/>
                <w:szCs w:val="24"/>
              </w:rPr>
              <w:t xml:space="preserve"> e-mail</w:t>
            </w:r>
          </w:p>
        </w:tc>
        <w:tc>
          <w:tcPr>
            <w:tcW w:w="1483" w:type="dxa"/>
          </w:tcPr>
          <w:p w14:paraId="1DB321C3"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2.50</w:t>
            </w:r>
          </w:p>
        </w:tc>
        <w:tc>
          <w:tcPr>
            <w:tcW w:w="1417" w:type="dxa"/>
          </w:tcPr>
          <w:p w14:paraId="7C230316"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2.25</w:t>
            </w:r>
          </w:p>
        </w:tc>
        <w:tc>
          <w:tcPr>
            <w:tcW w:w="1180" w:type="dxa"/>
          </w:tcPr>
          <w:p w14:paraId="663A6D9C"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2.63</w:t>
            </w:r>
          </w:p>
        </w:tc>
        <w:tc>
          <w:tcPr>
            <w:tcW w:w="1398" w:type="dxa"/>
          </w:tcPr>
          <w:p w14:paraId="6A8BD502"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2.46</w:t>
            </w:r>
          </w:p>
        </w:tc>
      </w:tr>
      <w:tr w:rsidR="009F6F46" w:rsidRPr="007D3573" w14:paraId="5767769D" w14:textId="77777777" w:rsidTr="00F41820">
        <w:tc>
          <w:tcPr>
            <w:tcW w:w="1550" w:type="dxa"/>
          </w:tcPr>
          <w:p w14:paraId="34029B8B"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Clicked sign up link in 2</w:t>
            </w:r>
            <w:r w:rsidRPr="007D3573">
              <w:rPr>
                <w:rFonts w:ascii="Times New Roman" w:eastAsiaTheme="minorEastAsia" w:hAnsi="Times New Roman"/>
                <w:sz w:val="24"/>
                <w:szCs w:val="24"/>
                <w:vertAlign w:val="superscript"/>
              </w:rPr>
              <w:t>nd</w:t>
            </w:r>
            <w:r w:rsidRPr="007D3573">
              <w:rPr>
                <w:rFonts w:ascii="Times New Roman" w:eastAsiaTheme="minorEastAsia" w:hAnsi="Times New Roman"/>
                <w:sz w:val="24"/>
                <w:szCs w:val="24"/>
              </w:rPr>
              <w:t xml:space="preserve"> e-mail</w:t>
            </w:r>
          </w:p>
        </w:tc>
        <w:tc>
          <w:tcPr>
            <w:tcW w:w="1483" w:type="dxa"/>
          </w:tcPr>
          <w:p w14:paraId="6315F936"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2.16</w:t>
            </w:r>
          </w:p>
        </w:tc>
        <w:tc>
          <w:tcPr>
            <w:tcW w:w="1417" w:type="dxa"/>
          </w:tcPr>
          <w:p w14:paraId="5D068507"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2.13</w:t>
            </w:r>
          </w:p>
        </w:tc>
        <w:tc>
          <w:tcPr>
            <w:tcW w:w="1180" w:type="dxa"/>
          </w:tcPr>
          <w:p w14:paraId="5E2A3369"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2.48*</w:t>
            </w:r>
          </w:p>
        </w:tc>
        <w:tc>
          <w:tcPr>
            <w:tcW w:w="1398" w:type="dxa"/>
          </w:tcPr>
          <w:p w14:paraId="14032321"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2.18</w:t>
            </w:r>
          </w:p>
        </w:tc>
      </w:tr>
      <w:tr w:rsidR="009F6F46" w:rsidRPr="007D3573" w14:paraId="476F1FAA" w14:textId="77777777" w:rsidTr="00F41820">
        <w:tc>
          <w:tcPr>
            <w:tcW w:w="1550" w:type="dxa"/>
          </w:tcPr>
          <w:p w14:paraId="373E45C5"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 xml:space="preserve">Combined clicks </w:t>
            </w:r>
          </w:p>
        </w:tc>
        <w:tc>
          <w:tcPr>
            <w:tcW w:w="1483" w:type="dxa"/>
          </w:tcPr>
          <w:p w14:paraId="6B075D26"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9.03</w:t>
            </w:r>
          </w:p>
        </w:tc>
        <w:tc>
          <w:tcPr>
            <w:tcW w:w="1417" w:type="dxa"/>
          </w:tcPr>
          <w:p w14:paraId="148D58B1"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8.72**</w:t>
            </w:r>
          </w:p>
        </w:tc>
        <w:tc>
          <w:tcPr>
            <w:tcW w:w="1180" w:type="dxa"/>
          </w:tcPr>
          <w:p w14:paraId="0D9048B5"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9.71</w:t>
            </w:r>
          </w:p>
        </w:tc>
        <w:tc>
          <w:tcPr>
            <w:tcW w:w="1398" w:type="dxa"/>
          </w:tcPr>
          <w:p w14:paraId="73420963"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9.46</w:t>
            </w:r>
          </w:p>
        </w:tc>
      </w:tr>
      <w:tr w:rsidR="009F6F46" w:rsidRPr="007D3573" w14:paraId="6E59EB9E" w14:textId="77777777" w:rsidTr="00F41820">
        <w:tc>
          <w:tcPr>
            <w:tcW w:w="1550" w:type="dxa"/>
          </w:tcPr>
          <w:p w14:paraId="0D1E8A9D"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Observations (group)</w:t>
            </w:r>
          </w:p>
        </w:tc>
        <w:tc>
          <w:tcPr>
            <w:tcW w:w="1483" w:type="dxa"/>
          </w:tcPr>
          <w:p w14:paraId="67B851F2"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 xml:space="preserve">20,465 </w:t>
            </w:r>
          </w:p>
        </w:tc>
        <w:tc>
          <w:tcPr>
            <w:tcW w:w="1417" w:type="dxa"/>
          </w:tcPr>
          <w:p w14:paraId="252C9180"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20,462</w:t>
            </w:r>
          </w:p>
        </w:tc>
        <w:tc>
          <w:tcPr>
            <w:tcW w:w="1180" w:type="dxa"/>
          </w:tcPr>
          <w:p w14:paraId="39D69426"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 xml:space="preserve">20,475     </w:t>
            </w:r>
          </w:p>
        </w:tc>
        <w:tc>
          <w:tcPr>
            <w:tcW w:w="1398" w:type="dxa"/>
          </w:tcPr>
          <w:p w14:paraId="77FE3591" w14:textId="77777777" w:rsidR="009F6F46" w:rsidRPr="007D3573" w:rsidRDefault="009F6F46"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20,459</w:t>
            </w:r>
          </w:p>
        </w:tc>
      </w:tr>
    </w:tbl>
    <w:p w14:paraId="0AB0F4A1" w14:textId="77777777" w:rsidR="00937A07" w:rsidRPr="007D3573" w:rsidRDefault="00937A07"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Two-sample test of proportions on differences with control</w:t>
      </w:r>
      <w:r w:rsidRPr="007D3573">
        <w:rPr>
          <w:rFonts w:ascii="Times New Roman" w:eastAsiaTheme="minorEastAsia" w:hAnsi="Times New Roman"/>
          <w:sz w:val="24"/>
          <w:szCs w:val="24"/>
        </w:rPr>
        <w:tab/>
      </w:r>
    </w:p>
    <w:p w14:paraId="41A56B14" w14:textId="77777777" w:rsidR="00937A07" w:rsidRPr="007D3573" w:rsidRDefault="00937A07" w:rsidP="001F3A5E">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rPr>
        <w:t xml:space="preserve">*** p&lt;.001 </w:t>
      </w:r>
      <w:r w:rsidRPr="007D3573">
        <w:rPr>
          <w:rFonts w:ascii="Times New Roman" w:eastAsiaTheme="minorEastAsia" w:hAnsi="Times New Roman"/>
          <w:sz w:val="24"/>
          <w:szCs w:val="24"/>
          <w:lang w:val="en-US"/>
        </w:rPr>
        <w:t>** p&lt;0.01, * p&lt;0.05</w:t>
      </w:r>
    </w:p>
    <w:p w14:paraId="0209A6A7" w14:textId="77777777" w:rsidR="00937A07" w:rsidRPr="007D3573" w:rsidRDefault="00937A07" w:rsidP="001F3A5E">
      <w:pPr>
        <w:spacing w:after="0" w:line="240" w:lineRule="auto"/>
        <w:jc w:val="both"/>
        <w:rPr>
          <w:rFonts w:ascii="Times New Roman" w:eastAsiaTheme="minorEastAsia" w:hAnsi="Times New Roman"/>
          <w:sz w:val="24"/>
          <w:szCs w:val="24"/>
          <w:lang w:val="en-US"/>
        </w:rPr>
      </w:pPr>
    </w:p>
    <w:p w14:paraId="474AF39D" w14:textId="77777777" w:rsidR="00937A07" w:rsidRPr="007D3573" w:rsidRDefault="00937A07" w:rsidP="001F3A5E">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br w:type="page"/>
      </w:r>
    </w:p>
    <w:p w14:paraId="2170A88E" w14:textId="77777777" w:rsidR="009950F4" w:rsidRPr="007D3573" w:rsidRDefault="00997E74" w:rsidP="009950F4">
      <w:pPr>
        <w:spacing w:after="0" w:line="240" w:lineRule="auto"/>
        <w:jc w:val="both"/>
        <w:rPr>
          <w:rFonts w:ascii="Times New Roman" w:eastAsiaTheme="minorEastAsia" w:hAnsi="Times New Roman"/>
          <w:b/>
          <w:sz w:val="24"/>
          <w:szCs w:val="24"/>
        </w:rPr>
      </w:pPr>
      <w:r w:rsidRPr="007D3573">
        <w:rPr>
          <w:rFonts w:ascii="Times New Roman" w:eastAsiaTheme="minorEastAsia" w:hAnsi="Times New Roman"/>
          <w:b/>
          <w:sz w:val="24"/>
          <w:szCs w:val="24"/>
        </w:rPr>
        <w:lastRenderedPageBreak/>
        <w:t>Table 3</w:t>
      </w:r>
      <w:r w:rsidR="00937A07" w:rsidRPr="007D3573">
        <w:rPr>
          <w:rFonts w:ascii="Times New Roman" w:eastAsiaTheme="minorEastAsia" w:hAnsi="Times New Roman"/>
          <w:b/>
          <w:sz w:val="24"/>
          <w:szCs w:val="24"/>
        </w:rPr>
        <w:t>:  Probit regressions of experiment</w:t>
      </w:r>
      <w:r w:rsidR="005F05A9" w:rsidRPr="007D3573">
        <w:rPr>
          <w:rFonts w:ascii="Times New Roman" w:eastAsiaTheme="minorEastAsia" w:hAnsi="Times New Roman"/>
          <w:b/>
          <w:sz w:val="24"/>
          <w:szCs w:val="24"/>
        </w:rPr>
        <w:t>al conditions on combined click-</w:t>
      </w:r>
      <w:r w:rsidR="00937A07" w:rsidRPr="007D3573">
        <w:rPr>
          <w:rFonts w:ascii="Times New Roman" w:eastAsiaTheme="minorEastAsia" w:hAnsi="Times New Roman"/>
          <w:b/>
          <w:sz w:val="24"/>
          <w:szCs w:val="24"/>
        </w:rPr>
        <w:t>throughs</w:t>
      </w:r>
    </w:p>
    <w:p w14:paraId="79FF03E2"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bl>
      <w:tblPr>
        <w:tblW w:w="0" w:type="auto"/>
        <w:jc w:val="center"/>
        <w:tblLayout w:type="fixed"/>
        <w:tblCellMar>
          <w:left w:w="75" w:type="dxa"/>
          <w:right w:w="75" w:type="dxa"/>
        </w:tblCellMar>
        <w:tblLook w:val="0000" w:firstRow="0" w:lastRow="0" w:firstColumn="0" w:lastColumn="0" w:noHBand="0" w:noVBand="0"/>
      </w:tblPr>
      <w:tblGrid>
        <w:gridCol w:w="2592"/>
        <w:gridCol w:w="1584"/>
        <w:gridCol w:w="1584"/>
      </w:tblGrid>
      <w:tr w:rsidR="009950F4" w:rsidRPr="007D3573" w14:paraId="74F0E9B5" w14:textId="77777777" w:rsidTr="009950F4">
        <w:trPr>
          <w:jc w:val="center"/>
        </w:trPr>
        <w:tc>
          <w:tcPr>
            <w:tcW w:w="2592" w:type="dxa"/>
            <w:tcBorders>
              <w:top w:val="single" w:sz="6" w:space="0" w:color="auto"/>
              <w:left w:val="nil"/>
              <w:bottom w:val="nil"/>
              <w:right w:val="nil"/>
            </w:tcBorders>
          </w:tcPr>
          <w:p w14:paraId="4744ED10"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c>
          <w:tcPr>
            <w:tcW w:w="1584" w:type="dxa"/>
            <w:tcBorders>
              <w:top w:val="single" w:sz="6" w:space="0" w:color="auto"/>
              <w:left w:val="nil"/>
              <w:bottom w:val="nil"/>
              <w:right w:val="nil"/>
            </w:tcBorders>
          </w:tcPr>
          <w:p w14:paraId="3A47514F"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c>
          <w:tcPr>
            <w:tcW w:w="1584" w:type="dxa"/>
            <w:tcBorders>
              <w:top w:val="single" w:sz="6" w:space="0" w:color="auto"/>
              <w:left w:val="nil"/>
              <w:bottom w:val="nil"/>
              <w:right w:val="nil"/>
            </w:tcBorders>
          </w:tcPr>
          <w:p w14:paraId="5D071D03"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r>
      <w:tr w:rsidR="009950F4" w:rsidRPr="007D3573" w14:paraId="3630A559" w14:textId="77777777" w:rsidTr="009950F4">
        <w:trPr>
          <w:jc w:val="center"/>
        </w:trPr>
        <w:tc>
          <w:tcPr>
            <w:tcW w:w="2592" w:type="dxa"/>
            <w:tcBorders>
              <w:top w:val="nil"/>
              <w:left w:val="nil"/>
              <w:bottom w:val="nil"/>
              <w:right w:val="nil"/>
            </w:tcBorders>
          </w:tcPr>
          <w:p w14:paraId="5942BAFD"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700C6E06"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A</w:t>
            </w:r>
          </w:p>
        </w:tc>
        <w:tc>
          <w:tcPr>
            <w:tcW w:w="1584" w:type="dxa"/>
            <w:tcBorders>
              <w:top w:val="nil"/>
              <w:left w:val="nil"/>
              <w:bottom w:val="nil"/>
              <w:right w:val="nil"/>
            </w:tcBorders>
          </w:tcPr>
          <w:p w14:paraId="27E5CE86"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B</w:t>
            </w:r>
          </w:p>
        </w:tc>
      </w:tr>
      <w:tr w:rsidR="009950F4" w:rsidRPr="007D3573" w14:paraId="02F85FC9" w14:textId="77777777" w:rsidTr="009950F4">
        <w:trPr>
          <w:jc w:val="center"/>
        </w:trPr>
        <w:tc>
          <w:tcPr>
            <w:tcW w:w="2592" w:type="dxa"/>
            <w:tcBorders>
              <w:top w:val="nil"/>
              <w:left w:val="nil"/>
              <w:bottom w:val="single" w:sz="6" w:space="0" w:color="auto"/>
              <w:right w:val="nil"/>
            </w:tcBorders>
          </w:tcPr>
          <w:p w14:paraId="034429CB"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single" w:sz="6" w:space="0" w:color="auto"/>
              <w:right w:val="nil"/>
            </w:tcBorders>
          </w:tcPr>
          <w:p w14:paraId="6903F7C8"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single" w:sz="6" w:space="0" w:color="auto"/>
              <w:right w:val="nil"/>
            </w:tcBorders>
          </w:tcPr>
          <w:p w14:paraId="5845A5D9"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r>
      <w:tr w:rsidR="009950F4" w:rsidRPr="007D3573" w14:paraId="7522E6BF" w14:textId="77777777" w:rsidTr="009950F4">
        <w:trPr>
          <w:jc w:val="center"/>
        </w:trPr>
        <w:tc>
          <w:tcPr>
            <w:tcW w:w="2592" w:type="dxa"/>
            <w:tcBorders>
              <w:top w:val="nil"/>
              <w:left w:val="nil"/>
              <w:bottom w:val="nil"/>
              <w:right w:val="nil"/>
            </w:tcBorders>
          </w:tcPr>
          <w:p w14:paraId="0D7F4F5B"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814056A"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3209C8E" w14:textId="77777777" w:rsidR="009950F4" w:rsidRPr="007D3573" w:rsidRDefault="009950F4" w:rsidP="009950F4">
            <w:pPr>
              <w:spacing w:after="0" w:line="240" w:lineRule="auto"/>
              <w:jc w:val="both"/>
              <w:rPr>
                <w:rFonts w:ascii="Times New Roman" w:eastAsiaTheme="minorEastAsia" w:hAnsi="Times New Roman"/>
                <w:sz w:val="24"/>
                <w:szCs w:val="24"/>
                <w:lang w:val="en-US"/>
              </w:rPr>
            </w:pPr>
          </w:p>
        </w:tc>
      </w:tr>
      <w:tr w:rsidR="00D71219" w:rsidRPr="007D3573" w14:paraId="1EE13A8F" w14:textId="77777777" w:rsidTr="009950F4">
        <w:trPr>
          <w:jc w:val="center"/>
        </w:trPr>
        <w:tc>
          <w:tcPr>
            <w:tcW w:w="2592" w:type="dxa"/>
            <w:tcBorders>
              <w:top w:val="nil"/>
              <w:left w:val="nil"/>
              <w:bottom w:val="nil"/>
              <w:right w:val="nil"/>
            </w:tcBorders>
          </w:tcPr>
          <w:p w14:paraId="56FB348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Politicians</w:t>
            </w:r>
          </w:p>
        </w:tc>
        <w:tc>
          <w:tcPr>
            <w:tcW w:w="1584" w:type="dxa"/>
            <w:tcBorders>
              <w:top w:val="nil"/>
              <w:left w:val="nil"/>
              <w:bottom w:val="nil"/>
              <w:right w:val="nil"/>
            </w:tcBorders>
          </w:tcPr>
          <w:p w14:paraId="7E1C1F7F"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-0.0255</w:t>
            </w:r>
          </w:p>
        </w:tc>
        <w:tc>
          <w:tcPr>
            <w:tcW w:w="1584" w:type="dxa"/>
            <w:tcBorders>
              <w:top w:val="nil"/>
              <w:left w:val="nil"/>
              <w:bottom w:val="nil"/>
              <w:right w:val="nil"/>
            </w:tcBorders>
          </w:tcPr>
          <w:p w14:paraId="17F14B44"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-0.0207</w:t>
            </w:r>
          </w:p>
        </w:tc>
      </w:tr>
      <w:tr w:rsidR="00D71219" w:rsidRPr="007D3573" w14:paraId="4C100461" w14:textId="77777777" w:rsidTr="009950F4">
        <w:trPr>
          <w:jc w:val="center"/>
        </w:trPr>
        <w:tc>
          <w:tcPr>
            <w:tcW w:w="2592" w:type="dxa"/>
            <w:tcBorders>
              <w:top w:val="nil"/>
              <w:left w:val="nil"/>
              <w:bottom w:val="nil"/>
              <w:right w:val="nil"/>
            </w:tcBorders>
          </w:tcPr>
          <w:p w14:paraId="41904509"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56B52FE0"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(0.0173)</w:t>
            </w:r>
          </w:p>
        </w:tc>
        <w:tc>
          <w:tcPr>
            <w:tcW w:w="1584" w:type="dxa"/>
            <w:tcBorders>
              <w:top w:val="nil"/>
              <w:left w:val="nil"/>
              <w:bottom w:val="nil"/>
              <w:right w:val="nil"/>
            </w:tcBorders>
          </w:tcPr>
          <w:p w14:paraId="7FFA9AC2"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(0.0181)</w:t>
            </w:r>
          </w:p>
        </w:tc>
      </w:tr>
      <w:tr w:rsidR="00D71219" w:rsidRPr="007D3573" w14:paraId="50D3157B" w14:textId="77777777" w:rsidTr="009950F4">
        <w:trPr>
          <w:jc w:val="center"/>
        </w:trPr>
        <w:tc>
          <w:tcPr>
            <w:tcW w:w="2592" w:type="dxa"/>
            <w:tcBorders>
              <w:top w:val="nil"/>
              <w:left w:val="nil"/>
              <w:bottom w:val="nil"/>
              <w:right w:val="nil"/>
            </w:tcBorders>
          </w:tcPr>
          <w:p w14:paraId="1D84D97A" w14:textId="5BE2C607" w:rsidR="00D71219" w:rsidRPr="007D3573" w:rsidRDefault="00BC5A3F" w:rsidP="00BC5A3F">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 xml:space="preserve">Students </w:t>
            </w:r>
          </w:p>
        </w:tc>
        <w:tc>
          <w:tcPr>
            <w:tcW w:w="1584" w:type="dxa"/>
            <w:tcBorders>
              <w:top w:val="nil"/>
              <w:left w:val="nil"/>
              <w:bottom w:val="nil"/>
              <w:right w:val="nil"/>
            </w:tcBorders>
          </w:tcPr>
          <w:p w14:paraId="0C97E7CD" w14:textId="77777777" w:rsidR="00D71219" w:rsidRPr="007D3573" w:rsidRDefault="00D71219" w:rsidP="009950F4">
            <w:pPr>
              <w:spacing w:after="0" w:line="240" w:lineRule="auto"/>
              <w:jc w:val="both"/>
              <w:rPr>
                <w:rFonts w:ascii="Times New Roman" w:hAnsi="Times New Roman"/>
                <w:sz w:val="24"/>
                <w:szCs w:val="24"/>
                <w:lang w:val="en-US"/>
              </w:rPr>
            </w:pPr>
            <w:r w:rsidRPr="007D3573">
              <w:rPr>
                <w:rFonts w:ascii="Times New Roman" w:hAnsi="Times New Roman"/>
                <w:sz w:val="24"/>
                <w:szCs w:val="24"/>
                <w:lang w:val="en-US"/>
              </w:rPr>
              <w:t>-0.0452**</w:t>
            </w:r>
          </w:p>
        </w:tc>
        <w:tc>
          <w:tcPr>
            <w:tcW w:w="1584" w:type="dxa"/>
            <w:tcBorders>
              <w:top w:val="nil"/>
              <w:left w:val="nil"/>
              <w:bottom w:val="nil"/>
              <w:right w:val="nil"/>
            </w:tcBorders>
          </w:tcPr>
          <w:p w14:paraId="3AA46C14" w14:textId="77777777" w:rsidR="00D71219" w:rsidRPr="007D3573" w:rsidRDefault="00D71219" w:rsidP="009950F4">
            <w:pPr>
              <w:spacing w:after="0" w:line="240" w:lineRule="auto"/>
              <w:jc w:val="both"/>
              <w:rPr>
                <w:rFonts w:ascii="Times New Roman" w:hAnsi="Times New Roman"/>
                <w:sz w:val="24"/>
                <w:szCs w:val="24"/>
                <w:lang w:val="en-US"/>
              </w:rPr>
            </w:pPr>
            <w:r w:rsidRPr="007D3573">
              <w:rPr>
                <w:rFonts w:ascii="Times New Roman" w:hAnsi="Times New Roman"/>
                <w:sz w:val="24"/>
                <w:szCs w:val="24"/>
                <w:lang w:val="en-US"/>
              </w:rPr>
              <w:t>-0.0409*</w:t>
            </w:r>
          </w:p>
        </w:tc>
      </w:tr>
      <w:tr w:rsidR="00D71219" w:rsidRPr="007D3573" w14:paraId="642A9B95" w14:textId="77777777" w:rsidTr="009950F4">
        <w:trPr>
          <w:jc w:val="center"/>
        </w:trPr>
        <w:tc>
          <w:tcPr>
            <w:tcW w:w="2592" w:type="dxa"/>
            <w:tcBorders>
              <w:top w:val="nil"/>
              <w:left w:val="nil"/>
              <w:bottom w:val="nil"/>
              <w:right w:val="nil"/>
            </w:tcBorders>
          </w:tcPr>
          <w:p w14:paraId="4CEBDDD5"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0FAA1F88" w14:textId="77777777" w:rsidR="00D71219" w:rsidRPr="007D3573" w:rsidRDefault="00D71219" w:rsidP="009950F4">
            <w:pPr>
              <w:spacing w:after="0" w:line="240" w:lineRule="auto"/>
              <w:jc w:val="both"/>
              <w:rPr>
                <w:rFonts w:ascii="Times New Roman" w:hAnsi="Times New Roman"/>
                <w:sz w:val="24"/>
                <w:szCs w:val="24"/>
                <w:lang w:val="en-US"/>
              </w:rPr>
            </w:pPr>
            <w:r w:rsidRPr="007D3573">
              <w:rPr>
                <w:rFonts w:ascii="Times New Roman" w:hAnsi="Times New Roman"/>
                <w:sz w:val="24"/>
                <w:szCs w:val="24"/>
                <w:lang w:val="en-US"/>
              </w:rPr>
              <w:t>(0.0174)</w:t>
            </w:r>
          </w:p>
        </w:tc>
        <w:tc>
          <w:tcPr>
            <w:tcW w:w="1584" w:type="dxa"/>
            <w:tcBorders>
              <w:top w:val="nil"/>
              <w:left w:val="nil"/>
              <w:bottom w:val="nil"/>
              <w:right w:val="nil"/>
            </w:tcBorders>
          </w:tcPr>
          <w:p w14:paraId="0C884E25" w14:textId="77777777" w:rsidR="00D71219" w:rsidRPr="007D3573" w:rsidRDefault="00D71219" w:rsidP="009950F4">
            <w:pPr>
              <w:spacing w:after="0" w:line="240" w:lineRule="auto"/>
              <w:jc w:val="both"/>
              <w:rPr>
                <w:rFonts w:ascii="Times New Roman" w:hAnsi="Times New Roman"/>
                <w:sz w:val="24"/>
                <w:szCs w:val="24"/>
                <w:lang w:val="en-US"/>
              </w:rPr>
            </w:pPr>
            <w:r w:rsidRPr="007D3573">
              <w:rPr>
                <w:rFonts w:ascii="Times New Roman" w:hAnsi="Times New Roman"/>
                <w:sz w:val="24"/>
                <w:szCs w:val="24"/>
                <w:lang w:val="en-US"/>
              </w:rPr>
              <w:t>(0.0182)</w:t>
            </w:r>
          </w:p>
        </w:tc>
      </w:tr>
      <w:tr w:rsidR="00D71219" w:rsidRPr="007D3573" w14:paraId="71CD4F77" w14:textId="77777777" w:rsidTr="009950F4">
        <w:trPr>
          <w:jc w:val="center"/>
        </w:trPr>
        <w:tc>
          <w:tcPr>
            <w:tcW w:w="2592" w:type="dxa"/>
            <w:tcBorders>
              <w:top w:val="nil"/>
              <w:left w:val="nil"/>
              <w:bottom w:val="nil"/>
              <w:right w:val="nil"/>
            </w:tcBorders>
          </w:tcPr>
          <w:p w14:paraId="519FA188" w14:textId="4B0BBF53" w:rsidR="00D71219" w:rsidRPr="007D3573" w:rsidRDefault="00BC5A3F"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Celebrities</w:t>
            </w:r>
          </w:p>
        </w:tc>
        <w:tc>
          <w:tcPr>
            <w:tcW w:w="1584" w:type="dxa"/>
            <w:tcBorders>
              <w:top w:val="nil"/>
              <w:left w:val="nil"/>
              <w:bottom w:val="nil"/>
              <w:right w:val="nil"/>
            </w:tcBorders>
          </w:tcPr>
          <w:p w14:paraId="7404C8A7"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0.0148</w:t>
            </w:r>
          </w:p>
        </w:tc>
        <w:tc>
          <w:tcPr>
            <w:tcW w:w="1584" w:type="dxa"/>
            <w:tcBorders>
              <w:top w:val="nil"/>
              <w:left w:val="nil"/>
              <w:bottom w:val="nil"/>
              <w:right w:val="nil"/>
            </w:tcBorders>
          </w:tcPr>
          <w:p w14:paraId="76929E3C"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0.0224</w:t>
            </w:r>
          </w:p>
        </w:tc>
      </w:tr>
      <w:tr w:rsidR="00D71219" w:rsidRPr="007D3573" w14:paraId="05AE0990" w14:textId="77777777" w:rsidTr="009950F4">
        <w:trPr>
          <w:jc w:val="center"/>
        </w:trPr>
        <w:tc>
          <w:tcPr>
            <w:tcW w:w="2592" w:type="dxa"/>
            <w:tcBorders>
              <w:top w:val="nil"/>
              <w:left w:val="nil"/>
              <w:bottom w:val="nil"/>
              <w:right w:val="nil"/>
            </w:tcBorders>
          </w:tcPr>
          <w:p w14:paraId="6C6E892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7919AC7"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(0.0171)</w:t>
            </w:r>
          </w:p>
        </w:tc>
        <w:tc>
          <w:tcPr>
            <w:tcW w:w="1584" w:type="dxa"/>
            <w:tcBorders>
              <w:top w:val="nil"/>
              <w:left w:val="nil"/>
              <w:bottom w:val="nil"/>
              <w:right w:val="nil"/>
            </w:tcBorders>
          </w:tcPr>
          <w:p w14:paraId="57EBA1E1"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(0.0179)</w:t>
            </w:r>
          </w:p>
        </w:tc>
      </w:tr>
      <w:tr w:rsidR="00D71219" w:rsidRPr="007D3573" w14:paraId="0BB36F4F" w14:textId="77777777" w:rsidTr="009950F4">
        <w:trPr>
          <w:jc w:val="center"/>
        </w:trPr>
        <w:tc>
          <w:tcPr>
            <w:tcW w:w="2592" w:type="dxa"/>
            <w:tcBorders>
              <w:top w:val="nil"/>
              <w:left w:val="nil"/>
              <w:bottom w:val="nil"/>
              <w:right w:val="nil"/>
            </w:tcBorders>
          </w:tcPr>
          <w:p w14:paraId="00B17E1B"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Sex</w:t>
            </w:r>
          </w:p>
        </w:tc>
        <w:tc>
          <w:tcPr>
            <w:tcW w:w="1584" w:type="dxa"/>
            <w:tcBorders>
              <w:top w:val="nil"/>
              <w:left w:val="nil"/>
              <w:bottom w:val="nil"/>
              <w:right w:val="nil"/>
            </w:tcBorders>
          </w:tcPr>
          <w:p w14:paraId="343F8C67"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04FA26E9"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0.259***</w:t>
            </w:r>
          </w:p>
        </w:tc>
      </w:tr>
      <w:tr w:rsidR="00D71219" w:rsidRPr="007D3573" w14:paraId="73653E1F" w14:textId="77777777" w:rsidTr="009950F4">
        <w:trPr>
          <w:jc w:val="center"/>
        </w:trPr>
        <w:tc>
          <w:tcPr>
            <w:tcW w:w="2592" w:type="dxa"/>
            <w:tcBorders>
              <w:top w:val="nil"/>
              <w:left w:val="nil"/>
              <w:bottom w:val="nil"/>
              <w:right w:val="nil"/>
            </w:tcBorders>
          </w:tcPr>
          <w:p w14:paraId="7DC1DD6F"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1158E892"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1ADEE0DD"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(0.0132)</w:t>
            </w:r>
          </w:p>
        </w:tc>
      </w:tr>
      <w:tr w:rsidR="00D71219" w:rsidRPr="007D3573" w14:paraId="22C89DAD" w14:textId="77777777" w:rsidTr="009950F4">
        <w:trPr>
          <w:jc w:val="center"/>
        </w:trPr>
        <w:tc>
          <w:tcPr>
            <w:tcW w:w="2592" w:type="dxa"/>
            <w:tcBorders>
              <w:top w:val="nil"/>
              <w:left w:val="nil"/>
              <w:bottom w:val="nil"/>
              <w:right w:val="nil"/>
            </w:tcBorders>
          </w:tcPr>
          <w:p w14:paraId="0E0D222D"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White</w:t>
            </w:r>
          </w:p>
        </w:tc>
        <w:tc>
          <w:tcPr>
            <w:tcW w:w="1584" w:type="dxa"/>
            <w:tcBorders>
              <w:top w:val="nil"/>
              <w:left w:val="nil"/>
              <w:bottom w:val="nil"/>
              <w:right w:val="nil"/>
            </w:tcBorders>
          </w:tcPr>
          <w:p w14:paraId="28E4D604"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DF31DBC"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-0.220***</w:t>
            </w:r>
          </w:p>
        </w:tc>
      </w:tr>
      <w:tr w:rsidR="00D71219" w:rsidRPr="007D3573" w14:paraId="7EB7C50E" w14:textId="77777777" w:rsidTr="009950F4">
        <w:trPr>
          <w:jc w:val="center"/>
        </w:trPr>
        <w:tc>
          <w:tcPr>
            <w:tcW w:w="2592" w:type="dxa"/>
            <w:tcBorders>
              <w:top w:val="nil"/>
              <w:left w:val="nil"/>
              <w:bottom w:val="nil"/>
              <w:right w:val="nil"/>
            </w:tcBorders>
          </w:tcPr>
          <w:p w14:paraId="0555AA60"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4275E504"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3FDF9083"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(0.0151)</w:t>
            </w:r>
          </w:p>
        </w:tc>
      </w:tr>
      <w:tr w:rsidR="00D71219" w:rsidRPr="007D3573" w14:paraId="36DC6CE6" w14:textId="77777777" w:rsidTr="009950F4">
        <w:trPr>
          <w:jc w:val="center"/>
        </w:trPr>
        <w:tc>
          <w:tcPr>
            <w:tcW w:w="2592" w:type="dxa"/>
            <w:tcBorders>
              <w:top w:val="nil"/>
              <w:left w:val="nil"/>
              <w:bottom w:val="nil"/>
              <w:right w:val="nil"/>
            </w:tcBorders>
          </w:tcPr>
          <w:p w14:paraId="6B0FB7A0"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Nationality</w:t>
            </w:r>
          </w:p>
        </w:tc>
        <w:tc>
          <w:tcPr>
            <w:tcW w:w="1584" w:type="dxa"/>
            <w:tcBorders>
              <w:top w:val="nil"/>
              <w:left w:val="nil"/>
              <w:bottom w:val="nil"/>
              <w:right w:val="nil"/>
            </w:tcBorders>
          </w:tcPr>
          <w:p w14:paraId="5504539C"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22086376"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-0.269***</w:t>
            </w:r>
          </w:p>
        </w:tc>
      </w:tr>
      <w:tr w:rsidR="00D71219" w:rsidRPr="007D3573" w14:paraId="6B273AD9" w14:textId="77777777" w:rsidTr="009950F4">
        <w:trPr>
          <w:jc w:val="center"/>
        </w:trPr>
        <w:tc>
          <w:tcPr>
            <w:tcW w:w="2592" w:type="dxa"/>
            <w:tcBorders>
              <w:top w:val="nil"/>
              <w:left w:val="nil"/>
              <w:bottom w:val="nil"/>
              <w:right w:val="nil"/>
            </w:tcBorders>
          </w:tcPr>
          <w:p w14:paraId="414A94E3"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53EA06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2E9D7F3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(0.0157)</w:t>
            </w:r>
          </w:p>
        </w:tc>
      </w:tr>
      <w:tr w:rsidR="00D71219" w:rsidRPr="007D3573" w14:paraId="5695E7E4" w14:textId="77777777" w:rsidTr="009950F4">
        <w:trPr>
          <w:jc w:val="center"/>
        </w:trPr>
        <w:tc>
          <w:tcPr>
            <w:tcW w:w="2592" w:type="dxa"/>
            <w:tcBorders>
              <w:top w:val="nil"/>
              <w:left w:val="nil"/>
              <w:bottom w:val="nil"/>
              <w:right w:val="nil"/>
            </w:tcBorders>
          </w:tcPr>
          <w:p w14:paraId="5B09820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Parental education</w:t>
            </w:r>
          </w:p>
        </w:tc>
        <w:tc>
          <w:tcPr>
            <w:tcW w:w="1584" w:type="dxa"/>
            <w:tcBorders>
              <w:top w:val="nil"/>
              <w:left w:val="nil"/>
              <w:bottom w:val="nil"/>
              <w:right w:val="nil"/>
            </w:tcBorders>
          </w:tcPr>
          <w:p w14:paraId="16CF2A3B"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2493D66D"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0.0219</w:t>
            </w:r>
          </w:p>
        </w:tc>
      </w:tr>
      <w:tr w:rsidR="00D71219" w:rsidRPr="007D3573" w14:paraId="1EC4F5FB" w14:textId="77777777" w:rsidTr="009950F4">
        <w:trPr>
          <w:jc w:val="center"/>
        </w:trPr>
        <w:tc>
          <w:tcPr>
            <w:tcW w:w="2592" w:type="dxa"/>
            <w:tcBorders>
              <w:top w:val="nil"/>
              <w:left w:val="nil"/>
              <w:bottom w:val="nil"/>
              <w:right w:val="nil"/>
            </w:tcBorders>
          </w:tcPr>
          <w:p w14:paraId="4FEDFCE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780D0DE6"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27DB2FC9"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(0.0138)</w:t>
            </w:r>
          </w:p>
        </w:tc>
      </w:tr>
      <w:tr w:rsidR="00D71219" w:rsidRPr="007D3573" w14:paraId="0102D991" w14:textId="77777777" w:rsidTr="009950F4">
        <w:trPr>
          <w:jc w:val="center"/>
        </w:trPr>
        <w:tc>
          <w:tcPr>
            <w:tcW w:w="2592" w:type="dxa"/>
            <w:tcBorders>
              <w:top w:val="nil"/>
              <w:left w:val="nil"/>
              <w:bottom w:val="nil"/>
              <w:right w:val="nil"/>
            </w:tcBorders>
          </w:tcPr>
          <w:p w14:paraId="051D6E5C"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Year of programme</w:t>
            </w:r>
          </w:p>
        </w:tc>
        <w:tc>
          <w:tcPr>
            <w:tcW w:w="1584" w:type="dxa"/>
            <w:tcBorders>
              <w:top w:val="nil"/>
              <w:left w:val="nil"/>
              <w:bottom w:val="nil"/>
              <w:right w:val="nil"/>
            </w:tcBorders>
          </w:tcPr>
          <w:p w14:paraId="551F8089"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3492DBB1"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-0.106***</w:t>
            </w:r>
          </w:p>
        </w:tc>
      </w:tr>
      <w:tr w:rsidR="00D71219" w:rsidRPr="007D3573" w14:paraId="05368909" w14:textId="77777777" w:rsidTr="009950F4">
        <w:trPr>
          <w:jc w:val="center"/>
        </w:trPr>
        <w:tc>
          <w:tcPr>
            <w:tcW w:w="2592" w:type="dxa"/>
            <w:tcBorders>
              <w:top w:val="nil"/>
              <w:left w:val="nil"/>
              <w:bottom w:val="nil"/>
              <w:right w:val="nil"/>
            </w:tcBorders>
          </w:tcPr>
          <w:p w14:paraId="65612EF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5C54C3A1"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3AE1D85F"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(0.00678)</w:t>
            </w:r>
          </w:p>
        </w:tc>
      </w:tr>
      <w:tr w:rsidR="00D71219" w:rsidRPr="007D3573" w14:paraId="66C900F9" w14:textId="77777777" w:rsidTr="009950F4">
        <w:trPr>
          <w:jc w:val="center"/>
        </w:trPr>
        <w:tc>
          <w:tcPr>
            <w:tcW w:w="2592" w:type="dxa"/>
            <w:tcBorders>
              <w:top w:val="nil"/>
              <w:left w:val="nil"/>
              <w:bottom w:val="nil"/>
              <w:right w:val="nil"/>
            </w:tcBorders>
          </w:tcPr>
          <w:p w14:paraId="1833CD8D"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Undergraduate</w:t>
            </w:r>
          </w:p>
        </w:tc>
        <w:tc>
          <w:tcPr>
            <w:tcW w:w="1584" w:type="dxa"/>
            <w:tcBorders>
              <w:top w:val="nil"/>
              <w:left w:val="nil"/>
              <w:bottom w:val="nil"/>
              <w:right w:val="nil"/>
            </w:tcBorders>
          </w:tcPr>
          <w:p w14:paraId="1661654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317814F6"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0.00329</w:t>
            </w:r>
          </w:p>
        </w:tc>
      </w:tr>
      <w:tr w:rsidR="00D71219" w:rsidRPr="007D3573" w14:paraId="5EFC7F61" w14:textId="77777777" w:rsidTr="009950F4">
        <w:trPr>
          <w:jc w:val="center"/>
        </w:trPr>
        <w:tc>
          <w:tcPr>
            <w:tcW w:w="2592" w:type="dxa"/>
            <w:tcBorders>
              <w:top w:val="nil"/>
              <w:left w:val="nil"/>
              <w:bottom w:val="nil"/>
              <w:right w:val="nil"/>
            </w:tcBorders>
          </w:tcPr>
          <w:p w14:paraId="483747F8"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0BD0C412"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2FEAB3F"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(0.0223)</w:t>
            </w:r>
          </w:p>
        </w:tc>
      </w:tr>
      <w:tr w:rsidR="00D71219" w:rsidRPr="007D3573" w14:paraId="3AC39731" w14:textId="77777777" w:rsidTr="009950F4">
        <w:trPr>
          <w:jc w:val="center"/>
        </w:trPr>
        <w:tc>
          <w:tcPr>
            <w:tcW w:w="2592" w:type="dxa"/>
            <w:tcBorders>
              <w:top w:val="nil"/>
              <w:left w:val="nil"/>
              <w:bottom w:val="nil"/>
              <w:right w:val="nil"/>
            </w:tcBorders>
          </w:tcPr>
          <w:p w14:paraId="17AF90DF"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Pg taught</w:t>
            </w:r>
          </w:p>
        </w:tc>
        <w:tc>
          <w:tcPr>
            <w:tcW w:w="1584" w:type="dxa"/>
            <w:tcBorders>
              <w:top w:val="nil"/>
              <w:left w:val="nil"/>
              <w:bottom w:val="nil"/>
              <w:right w:val="nil"/>
            </w:tcBorders>
          </w:tcPr>
          <w:p w14:paraId="45556C51"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792926D4"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0.0245</w:t>
            </w:r>
          </w:p>
        </w:tc>
      </w:tr>
      <w:tr w:rsidR="00D71219" w:rsidRPr="007D3573" w14:paraId="6C8D5DB6" w14:textId="77777777" w:rsidTr="009950F4">
        <w:trPr>
          <w:jc w:val="center"/>
        </w:trPr>
        <w:tc>
          <w:tcPr>
            <w:tcW w:w="2592" w:type="dxa"/>
            <w:tcBorders>
              <w:top w:val="nil"/>
              <w:left w:val="nil"/>
              <w:bottom w:val="nil"/>
              <w:right w:val="nil"/>
            </w:tcBorders>
          </w:tcPr>
          <w:p w14:paraId="7C8BF628"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206F680D"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CF77697"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(0.0253)</w:t>
            </w:r>
          </w:p>
        </w:tc>
      </w:tr>
      <w:tr w:rsidR="00D71219" w:rsidRPr="007D3573" w14:paraId="6EA0BE2F" w14:textId="77777777" w:rsidTr="009950F4">
        <w:trPr>
          <w:jc w:val="center"/>
        </w:trPr>
        <w:tc>
          <w:tcPr>
            <w:tcW w:w="2592" w:type="dxa"/>
            <w:tcBorders>
              <w:top w:val="nil"/>
              <w:left w:val="nil"/>
              <w:bottom w:val="nil"/>
              <w:right w:val="nil"/>
            </w:tcBorders>
          </w:tcPr>
          <w:p w14:paraId="06510DD3"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Health &amp; social care</w:t>
            </w:r>
          </w:p>
        </w:tc>
        <w:tc>
          <w:tcPr>
            <w:tcW w:w="1584" w:type="dxa"/>
            <w:tcBorders>
              <w:top w:val="nil"/>
              <w:left w:val="nil"/>
              <w:bottom w:val="nil"/>
              <w:right w:val="nil"/>
            </w:tcBorders>
          </w:tcPr>
          <w:p w14:paraId="6E8C111F"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0E79B851"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-0.0240</w:t>
            </w:r>
          </w:p>
        </w:tc>
      </w:tr>
      <w:tr w:rsidR="00D71219" w:rsidRPr="007D3573" w14:paraId="34FA7D58" w14:textId="77777777" w:rsidTr="009950F4">
        <w:trPr>
          <w:jc w:val="center"/>
        </w:trPr>
        <w:tc>
          <w:tcPr>
            <w:tcW w:w="2592" w:type="dxa"/>
            <w:tcBorders>
              <w:top w:val="nil"/>
              <w:left w:val="nil"/>
              <w:bottom w:val="nil"/>
              <w:right w:val="nil"/>
            </w:tcBorders>
          </w:tcPr>
          <w:p w14:paraId="27AD0B36"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3493CD17"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252FC738"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(0.0197)</w:t>
            </w:r>
          </w:p>
        </w:tc>
      </w:tr>
      <w:tr w:rsidR="00D71219" w:rsidRPr="007D3573" w14:paraId="3C2B4AC5" w14:textId="77777777" w:rsidTr="009950F4">
        <w:trPr>
          <w:jc w:val="center"/>
        </w:trPr>
        <w:tc>
          <w:tcPr>
            <w:tcW w:w="2592" w:type="dxa"/>
            <w:tcBorders>
              <w:top w:val="nil"/>
              <w:left w:val="nil"/>
              <w:bottom w:val="nil"/>
              <w:right w:val="nil"/>
            </w:tcBorders>
          </w:tcPr>
          <w:p w14:paraId="08A7762F"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Arts &amp; social sciences</w:t>
            </w:r>
          </w:p>
        </w:tc>
        <w:tc>
          <w:tcPr>
            <w:tcW w:w="1584" w:type="dxa"/>
            <w:tcBorders>
              <w:top w:val="nil"/>
              <w:left w:val="nil"/>
              <w:bottom w:val="nil"/>
              <w:right w:val="nil"/>
            </w:tcBorders>
          </w:tcPr>
          <w:p w14:paraId="1B6D9B0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56E2217B"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0.000324</w:t>
            </w:r>
          </w:p>
        </w:tc>
      </w:tr>
      <w:tr w:rsidR="00D71219" w:rsidRPr="007D3573" w14:paraId="7C5BDEEC" w14:textId="77777777" w:rsidTr="009950F4">
        <w:trPr>
          <w:jc w:val="center"/>
        </w:trPr>
        <w:tc>
          <w:tcPr>
            <w:tcW w:w="2592" w:type="dxa"/>
            <w:tcBorders>
              <w:top w:val="nil"/>
              <w:left w:val="nil"/>
              <w:bottom w:val="nil"/>
              <w:right w:val="nil"/>
            </w:tcBorders>
          </w:tcPr>
          <w:p w14:paraId="63E02E4C"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2A5D056F"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4DA63569"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(0.0160)</w:t>
            </w:r>
          </w:p>
        </w:tc>
      </w:tr>
      <w:tr w:rsidR="00D71219" w:rsidRPr="007D3573" w14:paraId="56EA436A" w14:textId="77777777" w:rsidTr="009950F4">
        <w:trPr>
          <w:jc w:val="center"/>
        </w:trPr>
        <w:tc>
          <w:tcPr>
            <w:tcW w:w="2592" w:type="dxa"/>
            <w:tcBorders>
              <w:top w:val="nil"/>
              <w:left w:val="nil"/>
              <w:bottom w:val="nil"/>
              <w:right w:val="nil"/>
            </w:tcBorders>
          </w:tcPr>
          <w:p w14:paraId="6B840582"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Business &amp; law</w:t>
            </w:r>
          </w:p>
        </w:tc>
        <w:tc>
          <w:tcPr>
            <w:tcW w:w="1584" w:type="dxa"/>
            <w:tcBorders>
              <w:top w:val="nil"/>
              <w:left w:val="nil"/>
              <w:bottom w:val="nil"/>
              <w:right w:val="nil"/>
            </w:tcBorders>
          </w:tcPr>
          <w:p w14:paraId="42D43D25"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33A8417"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0.0164</w:t>
            </w:r>
          </w:p>
        </w:tc>
      </w:tr>
      <w:tr w:rsidR="00D71219" w:rsidRPr="007D3573" w14:paraId="41AB0263" w14:textId="77777777" w:rsidTr="009950F4">
        <w:trPr>
          <w:jc w:val="center"/>
        </w:trPr>
        <w:tc>
          <w:tcPr>
            <w:tcW w:w="2592" w:type="dxa"/>
            <w:tcBorders>
              <w:top w:val="nil"/>
              <w:left w:val="nil"/>
              <w:bottom w:val="nil"/>
              <w:right w:val="nil"/>
            </w:tcBorders>
          </w:tcPr>
          <w:p w14:paraId="74292A46"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A47A76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59EF054B"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(0.0202)</w:t>
            </w:r>
          </w:p>
        </w:tc>
      </w:tr>
      <w:tr w:rsidR="00D71219" w:rsidRPr="007D3573" w14:paraId="3483ED2D" w14:textId="77777777" w:rsidTr="009950F4">
        <w:trPr>
          <w:jc w:val="center"/>
        </w:trPr>
        <w:tc>
          <w:tcPr>
            <w:tcW w:w="2592" w:type="dxa"/>
            <w:tcBorders>
              <w:top w:val="nil"/>
              <w:left w:val="nil"/>
              <w:bottom w:val="nil"/>
              <w:right w:val="nil"/>
            </w:tcBorders>
          </w:tcPr>
          <w:p w14:paraId="58875845"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Soton</w:t>
            </w:r>
          </w:p>
        </w:tc>
        <w:tc>
          <w:tcPr>
            <w:tcW w:w="1584" w:type="dxa"/>
            <w:tcBorders>
              <w:top w:val="nil"/>
              <w:left w:val="nil"/>
              <w:bottom w:val="nil"/>
              <w:right w:val="nil"/>
            </w:tcBorders>
          </w:tcPr>
          <w:p w14:paraId="5B5233C5"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7B98EB33"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0.470***</w:t>
            </w:r>
          </w:p>
        </w:tc>
      </w:tr>
      <w:tr w:rsidR="00D71219" w:rsidRPr="007D3573" w14:paraId="35F6FDB4" w14:textId="77777777" w:rsidTr="009950F4">
        <w:trPr>
          <w:jc w:val="center"/>
        </w:trPr>
        <w:tc>
          <w:tcPr>
            <w:tcW w:w="2592" w:type="dxa"/>
            <w:tcBorders>
              <w:top w:val="nil"/>
              <w:left w:val="nil"/>
              <w:bottom w:val="nil"/>
              <w:right w:val="nil"/>
            </w:tcBorders>
          </w:tcPr>
          <w:p w14:paraId="442EB5AF"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4EFCC859"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529EED00"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(0.0171)</w:t>
            </w:r>
          </w:p>
        </w:tc>
      </w:tr>
      <w:tr w:rsidR="00D71219" w:rsidRPr="007D3573" w14:paraId="3A1F0DBB" w14:textId="77777777" w:rsidTr="009950F4">
        <w:trPr>
          <w:jc w:val="center"/>
        </w:trPr>
        <w:tc>
          <w:tcPr>
            <w:tcW w:w="2592" w:type="dxa"/>
            <w:tcBorders>
              <w:top w:val="nil"/>
              <w:left w:val="nil"/>
              <w:bottom w:val="nil"/>
              <w:right w:val="nil"/>
            </w:tcBorders>
          </w:tcPr>
          <w:p w14:paraId="5F6FC106"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Exeter</w:t>
            </w:r>
          </w:p>
        </w:tc>
        <w:tc>
          <w:tcPr>
            <w:tcW w:w="1584" w:type="dxa"/>
            <w:tcBorders>
              <w:top w:val="nil"/>
              <w:left w:val="nil"/>
              <w:bottom w:val="nil"/>
              <w:right w:val="nil"/>
            </w:tcBorders>
          </w:tcPr>
          <w:p w14:paraId="5D4CECD4"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6B265F33"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0.377***</w:t>
            </w:r>
          </w:p>
        </w:tc>
      </w:tr>
      <w:tr w:rsidR="00D71219" w:rsidRPr="007D3573" w14:paraId="7D9C0E52" w14:textId="77777777" w:rsidTr="009950F4">
        <w:trPr>
          <w:jc w:val="center"/>
        </w:trPr>
        <w:tc>
          <w:tcPr>
            <w:tcW w:w="2592" w:type="dxa"/>
            <w:tcBorders>
              <w:top w:val="nil"/>
              <w:left w:val="nil"/>
              <w:bottom w:val="nil"/>
              <w:right w:val="nil"/>
            </w:tcBorders>
          </w:tcPr>
          <w:p w14:paraId="545E8F7B"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4AB345A3"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5A8363E4"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(0.0195)</w:t>
            </w:r>
          </w:p>
        </w:tc>
      </w:tr>
      <w:tr w:rsidR="00D71219" w:rsidRPr="007D3573" w14:paraId="2286773A" w14:textId="77777777" w:rsidTr="009950F4">
        <w:trPr>
          <w:jc w:val="center"/>
        </w:trPr>
        <w:tc>
          <w:tcPr>
            <w:tcW w:w="2592" w:type="dxa"/>
            <w:tcBorders>
              <w:top w:val="nil"/>
              <w:left w:val="nil"/>
              <w:bottom w:val="nil"/>
              <w:right w:val="nil"/>
            </w:tcBorders>
          </w:tcPr>
          <w:p w14:paraId="66DE6097"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Salford</w:t>
            </w:r>
          </w:p>
        </w:tc>
        <w:tc>
          <w:tcPr>
            <w:tcW w:w="1584" w:type="dxa"/>
            <w:tcBorders>
              <w:top w:val="nil"/>
              <w:left w:val="nil"/>
              <w:bottom w:val="nil"/>
              <w:right w:val="nil"/>
            </w:tcBorders>
          </w:tcPr>
          <w:p w14:paraId="7C2C63FB"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4E04A04D"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0.158***</w:t>
            </w:r>
          </w:p>
        </w:tc>
      </w:tr>
      <w:tr w:rsidR="00D71219" w:rsidRPr="007D3573" w14:paraId="77A14584" w14:textId="77777777" w:rsidTr="009950F4">
        <w:trPr>
          <w:jc w:val="center"/>
        </w:trPr>
        <w:tc>
          <w:tcPr>
            <w:tcW w:w="2592" w:type="dxa"/>
            <w:tcBorders>
              <w:top w:val="nil"/>
              <w:left w:val="nil"/>
              <w:bottom w:val="nil"/>
              <w:right w:val="nil"/>
            </w:tcBorders>
          </w:tcPr>
          <w:p w14:paraId="1B98A9F7"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4ABD1D8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5423AC99"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(0.0220)</w:t>
            </w:r>
          </w:p>
        </w:tc>
      </w:tr>
      <w:tr w:rsidR="00D71219" w:rsidRPr="007D3573" w14:paraId="06C13B73" w14:textId="77777777" w:rsidTr="009950F4">
        <w:trPr>
          <w:jc w:val="center"/>
        </w:trPr>
        <w:tc>
          <w:tcPr>
            <w:tcW w:w="2592" w:type="dxa"/>
            <w:tcBorders>
              <w:top w:val="nil"/>
              <w:left w:val="nil"/>
              <w:bottom w:val="nil"/>
              <w:right w:val="nil"/>
            </w:tcBorders>
          </w:tcPr>
          <w:p w14:paraId="00F4D44A"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4B80CDC2"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27627222" w14:textId="77777777" w:rsidR="00D71219" w:rsidRPr="007D3573" w:rsidRDefault="00D71219" w:rsidP="009950F4">
            <w:pPr>
              <w:spacing w:after="0" w:line="240" w:lineRule="auto"/>
              <w:jc w:val="both"/>
              <w:rPr>
                <w:rFonts w:ascii="Times New Roman" w:hAnsi="Times New Roman"/>
                <w:sz w:val="24"/>
                <w:szCs w:val="24"/>
                <w:lang w:val="en-US"/>
              </w:rPr>
            </w:pPr>
          </w:p>
        </w:tc>
      </w:tr>
      <w:tr w:rsidR="00D71219" w:rsidRPr="007D3573" w14:paraId="5658A573" w14:textId="77777777" w:rsidTr="009950F4">
        <w:trPr>
          <w:jc w:val="center"/>
        </w:trPr>
        <w:tc>
          <w:tcPr>
            <w:tcW w:w="2592" w:type="dxa"/>
            <w:tcBorders>
              <w:top w:val="nil"/>
              <w:left w:val="nil"/>
              <w:bottom w:val="nil"/>
              <w:right w:val="nil"/>
            </w:tcBorders>
          </w:tcPr>
          <w:p w14:paraId="3E126DFD"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lastRenderedPageBreak/>
              <w:t>Constant</w:t>
            </w:r>
          </w:p>
        </w:tc>
        <w:tc>
          <w:tcPr>
            <w:tcW w:w="1584" w:type="dxa"/>
            <w:tcBorders>
              <w:top w:val="nil"/>
              <w:left w:val="nil"/>
              <w:bottom w:val="nil"/>
              <w:right w:val="nil"/>
            </w:tcBorders>
          </w:tcPr>
          <w:p w14:paraId="64125A20"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-1.313***</w:t>
            </w:r>
          </w:p>
        </w:tc>
        <w:tc>
          <w:tcPr>
            <w:tcW w:w="1584" w:type="dxa"/>
            <w:tcBorders>
              <w:top w:val="nil"/>
              <w:left w:val="nil"/>
              <w:bottom w:val="nil"/>
              <w:right w:val="nil"/>
            </w:tcBorders>
          </w:tcPr>
          <w:p w14:paraId="2F1867F3"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-1.260***</w:t>
            </w:r>
          </w:p>
        </w:tc>
      </w:tr>
      <w:tr w:rsidR="00D71219" w:rsidRPr="007D3573" w14:paraId="38E3D197" w14:textId="77777777" w:rsidTr="009950F4">
        <w:trPr>
          <w:jc w:val="center"/>
        </w:trPr>
        <w:tc>
          <w:tcPr>
            <w:tcW w:w="2592" w:type="dxa"/>
            <w:tcBorders>
              <w:top w:val="nil"/>
              <w:left w:val="nil"/>
              <w:bottom w:val="nil"/>
              <w:right w:val="nil"/>
            </w:tcBorders>
          </w:tcPr>
          <w:p w14:paraId="21D01441"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46A5D588"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(0.0121)</w:t>
            </w:r>
          </w:p>
        </w:tc>
        <w:tc>
          <w:tcPr>
            <w:tcW w:w="1584" w:type="dxa"/>
            <w:tcBorders>
              <w:top w:val="nil"/>
              <w:left w:val="nil"/>
              <w:bottom w:val="nil"/>
              <w:right w:val="nil"/>
            </w:tcBorders>
          </w:tcPr>
          <w:p w14:paraId="62FDAD07"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(0.0308)</w:t>
            </w:r>
          </w:p>
        </w:tc>
      </w:tr>
      <w:tr w:rsidR="00D71219" w:rsidRPr="007D3573" w14:paraId="4C306A5F" w14:textId="77777777" w:rsidTr="009950F4">
        <w:trPr>
          <w:jc w:val="center"/>
        </w:trPr>
        <w:tc>
          <w:tcPr>
            <w:tcW w:w="2592" w:type="dxa"/>
            <w:tcBorders>
              <w:top w:val="nil"/>
              <w:left w:val="nil"/>
              <w:bottom w:val="nil"/>
              <w:right w:val="nil"/>
            </w:tcBorders>
          </w:tcPr>
          <w:p w14:paraId="16EC64DA"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05E5AE41"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c>
          <w:tcPr>
            <w:tcW w:w="1584" w:type="dxa"/>
            <w:tcBorders>
              <w:top w:val="nil"/>
              <w:left w:val="nil"/>
              <w:bottom w:val="nil"/>
              <w:right w:val="nil"/>
            </w:tcBorders>
          </w:tcPr>
          <w:p w14:paraId="575AA9C9"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p>
        </w:tc>
      </w:tr>
      <w:tr w:rsidR="00D71219" w:rsidRPr="007D3573" w14:paraId="6600F1ED" w14:textId="77777777" w:rsidTr="009950F4">
        <w:tblPrEx>
          <w:tblBorders>
            <w:bottom w:val="single" w:sz="6" w:space="0" w:color="auto"/>
          </w:tblBorders>
        </w:tblPrEx>
        <w:trPr>
          <w:jc w:val="center"/>
        </w:trPr>
        <w:tc>
          <w:tcPr>
            <w:tcW w:w="2592" w:type="dxa"/>
            <w:tcBorders>
              <w:top w:val="nil"/>
              <w:left w:val="nil"/>
              <w:bottom w:val="single" w:sz="6" w:space="0" w:color="auto"/>
              <w:right w:val="nil"/>
            </w:tcBorders>
          </w:tcPr>
          <w:p w14:paraId="786D9CFE"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Observations</w:t>
            </w:r>
          </w:p>
        </w:tc>
        <w:tc>
          <w:tcPr>
            <w:tcW w:w="1584" w:type="dxa"/>
            <w:tcBorders>
              <w:top w:val="nil"/>
              <w:left w:val="nil"/>
              <w:bottom w:val="single" w:sz="6" w:space="0" w:color="auto"/>
              <w:right w:val="nil"/>
            </w:tcBorders>
          </w:tcPr>
          <w:p w14:paraId="202CBE5A"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81,861</w:t>
            </w:r>
          </w:p>
        </w:tc>
        <w:tc>
          <w:tcPr>
            <w:tcW w:w="1584" w:type="dxa"/>
            <w:tcBorders>
              <w:top w:val="nil"/>
              <w:left w:val="nil"/>
              <w:bottom w:val="single" w:sz="6" w:space="0" w:color="auto"/>
              <w:right w:val="nil"/>
            </w:tcBorders>
          </w:tcPr>
          <w:p w14:paraId="6F8F42C2" w14:textId="77777777" w:rsidR="00D71219" w:rsidRPr="007D3573" w:rsidRDefault="00D71219" w:rsidP="009950F4">
            <w:pPr>
              <w:spacing w:after="0" w:line="240" w:lineRule="auto"/>
              <w:jc w:val="both"/>
              <w:rPr>
                <w:rFonts w:ascii="Times New Roman" w:eastAsiaTheme="minorEastAsia" w:hAnsi="Times New Roman"/>
                <w:sz w:val="24"/>
                <w:szCs w:val="24"/>
                <w:lang w:val="en-US"/>
              </w:rPr>
            </w:pPr>
            <w:r w:rsidRPr="007D3573">
              <w:rPr>
                <w:rFonts w:ascii="Times New Roman" w:hAnsi="Times New Roman"/>
                <w:sz w:val="24"/>
                <w:szCs w:val="24"/>
                <w:lang w:val="en-US"/>
              </w:rPr>
              <w:t>79,988</w:t>
            </w:r>
          </w:p>
        </w:tc>
      </w:tr>
    </w:tbl>
    <w:p w14:paraId="4D4E0F34" w14:textId="77777777" w:rsidR="009950F4" w:rsidRPr="007D3573" w:rsidRDefault="009950F4" w:rsidP="009950F4">
      <w:pPr>
        <w:spacing w:after="0" w:line="240" w:lineRule="auto"/>
        <w:ind w:left="2160" w:firstLine="720"/>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Standard errors in parentheses</w:t>
      </w:r>
    </w:p>
    <w:p w14:paraId="46AA0C44" w14:textId="77777777" w:rsidR="009950F4" w:rsidRPr="007D3573" w:rsidRDefault="009950F4" w:rsidP="009950F4">
      <w:pPr>
        <w:spacing w:after="0" w:line="240" w:lineRule="auto"/>
        <w:ind w:left="2160" w:firstLine="720"/>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 p&lt;0.001, ** p&lt;0.01, * p&lt;0.05</w:t>
      </w:r>
    </w:p>
    <w:p w14:paraId="04A56665" w14:textId="77777777" w:rsidR="00A62FD9" w:rsidRPr="007D3573" w:rsidRDefault="00A62FD9" w:rsidP="009950F4">
      <w:pPr>
        <w:spacing w:after="0" w:line="240" w:lineRule="auto"/>
        <w:jc w:val="both"/>
        <w:rPr>
          <w:rFonts w:ascii="Times New Roman" w:eastAsiaTheme="minorEastAsia" w:hAnsi="Times New Roman"/>
          <w:sz w:val="24"/>
          <w:szCs w:val="24"/>
          <w:lang w:val="en-US"/>
        </w:rPr>
      </w:pPr>
    </w:p>
    <w:p w14:paraId="5855F46D" w14:textId="77777777" w:rsidR="003C467F" w:rsidRPr="007D3573" w:rsidRDefault="003C467F" w:rsidP="001F3A5E">
      <w:pPr>
        <w:spacing w:after="0" w:line="240" w:lineRule="auto"/>
        <w:jc w:val="both"/>
        <w:rPr>
          <w:rFonts w:ascii="Times New Roman" w:eastAsiaTheme="minorEastAsia" w:hAnsi="Times New Roman"/>
          <w:sz w:val="24"/>
          <w:szCs w:val="24"/>
        </w:rPr>
      </w:pPr>
    </w:p>
    <w:p w14:paraId="748EDB3A" w14:textId="77777777" w:rsidR="00A20515" w:rsidRPr="007D3573" w:rsidRDefault="00A20515"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br w:type="page"/>
      </w:r>
    </w:p>
    <w:p w14:paraId="277D33E9" w14:textId="77777777" w:rsidR="00937A07" w:rsidRPr="007D3573" w:rsidRDefault="00997E74" w:rsidP="00E83384">
      <w:pPr>
        <w:pStyle w:val="CommentText"/>
        <w:rPr>
          <w:rFonts w:ascii="Times New Roman" w:eastAsiaTheme="minorEastAsia" w:hAnsi="Times New Roman"/>
          <w:b/>
          <w:sz w:val="24"/>
          <w:szCs w:val="24"/>
        </w:rPr>
      </w:pPr>
      <w:r w:rsidRPr="007D3573">
        <w:rPr>
          <w:rFonts w:ascii="Times New Roman" w:eastAsiaTheme="minorEastAsia" w:hAnsi="Times New Roman"/>
          <w:b/>
          <w:sz w:val="24"/>
          <w:szCs w:val="24"/>
        </w:rPr>
        <w:lastRenderedPageBreak/>
        <w:t>Table 4</w:t>
      </w:r>
      <w:r w:rsidR="00937A07" w:rsidRPr="007D3573">
        <w:rPr>
          <w:rFonts w:ascii="Times New Roman" w:eastAsiaTheme="minorEastAsia" w:hAnsi="Times New Roman"/>
          <w:b/>
          <w:sz w:val="24"/>
          <w:szCs w:val="24"/>
        </w:rPr>
        <w:t>:  volunteering outcomes by treatment condition</w:t>
      </w:r>
      <w:r w:rsidR="002C6874" w:rsidRPr="007D3573">
        <w:rPr>
          <w:rFonts w:ascii="Times New Roman" w:eastAsiaTheme="minorEastAsia" w:hAnsi="Times New Roman"/>
          <w:b/>
          <w:sz w:val="24"/>
          <w:szCs w:val="24"/>
        </w:rPr>
        <w:t xml:space="preserve"> </w:t>
      </w:r>
      <w:r w:rsidR="00E83384" w:rsidRPr="007D3573">
        <w:rPr>
          <w:rFonts w:ascii="Times New Roman" w:eastAsiaTheme="minorEastAsia" w:hAnsi="Times New Roman"/>
          <w:b/>
          <w:sz w:val="24"/>
          <w:szCs w:val="24"/>
        </w:rPr>
        <w:t>(per cents)</w:t>
      </w:r>
    </w:p>
    <w:p w14:paraId="093D4498" w14:textId="77777777" w:rsidR="00937A07" w:rsidRPr="007D3573" w:rsidRDefault="00937A07" w:rsidP="001F3A5E">
      <w:pPr>
        <w:spacing w:after="0" w:line="240" w:lineRule="auto"/>
        <w:jc w:val="both"/>
        <w:rPr>
          <w:rFonts w:ascii="Times New Roman" w:eastAsiaTheme="minorEastAsia" w:hAnsi="Times New Roman"/>
          <w:b/>
          <w:sz w:val="24"/>
          <w:szCs w:val="24"/>
        </w:rPr>
      </w:pPr>
    </w:p>
    <w:tbl>
      <w:tblPr>
        <w:tblStyle w:val="TableGrid"/>
        <w:tblW w:w="0" w:type="auto"/>
        <w:tblLook w:val="04A0" w:firstRow="1" w:lastRow="0" w:firstColumn="1" w:lastColumn="0" w:noHBand="0" w:noVBand="1"/>
      </w:tblPr>
      <w:tblGrid>
        <w:gridCol w:w="1536"/>
        <w:gridCol w:w="1486"/>
        <w:gridCol w:w="1419"/>
        <w:gridCol w:w="1270"/>
        <w:gridCol w:w="1401"/>
      </w:tblGrid>
      <w:tr w:rsidR="00D71219" w:rsidRPr="007D3573" w14:paraId="2C1B1925" w14:textId="77777777" w:rsidTr="00F72651">
        <w:tc>
          <w:tcPr>
            <w:tcW w:w="1536" w:type="dxa"/>
          </w:tcPr>
          <w:p w14:paraId="0E7D319F" w14:textId="77777777" w:rsidR="00D71219" w:rsidRPr="007D3573" w:rsidRDefault="00D71219" w:rsidP="001F3A5E">
            <w:pPr>
              <w:spacing w:after="0" w:line="240" w:lineRule="auto"/>
              <w:jc w:val="both"/>
              <w:rPr>
                <w:rFonts w:ascii="Times New Roman" w:eastAsiaTheme="minorEastAsia" w:hAnsi="Times New Roman"/>
                <w:b/>
                <w:sz w:val="24"/>
                <w:szCs w:val="24"/>
              </w:rPr>
            </w:pPr>
          </w:p>
        </w:tc>
        <w:tc>
          <w:tcPr>
            <w:tcW w:w="1486" w:type="dxa"/>
          </w:tcPr>
          <w:p w14:paraId="73E54F4A" w14:textId="77777777" w:rsidR="00D71219" w:rsidRPr="007D3573" w:rsidRDefault="00D71219"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Politicians</w:t>
            </w:r>
          </w:p>
        </w:tc>
        <w:tc>
          <w:tcPr>
            <w:tcW w:w="1419" w:type="dxa"/>
          </w:tcPr>
          <w:p w14:paraId="3F1FC25E" w14:textId="77777777" w:rsidR="00D71219" w:rsidRPr="007D3573" w:rsidRDefault="00D71219"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Students</w:t>
            </w:r>
          </w:p>
        </w:tc>
        <w:tc>
          <w:tcPr>
            <w:tcW w:w="1184" w:type="dxa"/>
          </w:tcPr>
          <w:p w14:paraId="40706CFC" w14:textId="77777777" w:rsidR="00D71219" w:rsidRPr="007D3573" w:rsidRDefault="00D71219"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Celebrities</w:t>
            </w:r>
          </w:p>
        </w:tc>
        <w:tc>
          <w:tcPr>
            <w:tcW w:w="1401" w:type="dxa"/>
          </w:tcPr>
          <w:p w14:paraId="3411DB69" w14:textId="77777777" w:rsidR="00D71219" w:rsidRPr="007D3573" w:rsidRDefault="00D71219" w:rsidP="001F3A5E">
            <w:pPr>
              <w:spacing w:after="0" w:line="240" w:lineRule="auto"/>
              <w:jc w:val="both"/>
              <w:rPr>
                <w:rFonts w:ascii="Times New Roman" w:eastAsiaTheme="minorEastAsia" w:hAnsi="Times New Roman"/>
                <w:i/>
                <w:sz w:val="24"/>
                <w:szCs w:val="24"/>
              </w:rPr>
            </w:pPr>
            <w:r w:rsidRPr="007D3573">
              <w:rPr>
                <w:rFonts w:ascii="Times New Roman" w:eastAsiaTheme="minorEastAsia" w:hAnsi="Times New Roman"/>
                <w:i/>
                <w:sz w:val="24"/>
                <w:szCs w:val="24"/>
              </w:rPr>
              <w:t>Control</w:t>
            </w:r>
          </w:p>
        </w:tc>
      </w:tr>
      <w:tr w:rsidR="00D71219" w:rsidRPr="007D3573" w14:paraId="657FE0A2" w14:textId="77777777" w:rsidTr="00F72651">
        <w:tc>
          <w:tcPr>
            <w:tcW w:w="1536" w:type="dxa"/>
          </w:tcPr>
          <w:p w14:paraId="26A07DA7"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Registered with volunteering service</w:t>
            </w:r>
          </w:p>
          <w:p w14:paraId="76014801"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(UCL, Soton, Exeter, Plymouth)</w:t>
            </w:r>
          </w:p>
        </w:tc>
        <w:tc>
          <w:tcPr>
            <w:tcW w:w="1486" w:type="dxa"/>
          </w:tcPr>
          <w:p w14:paraId="2A34547D"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2.82</w:t>
            </w:r>
          </w:p>
        </w:tc>
        <w:tc>
          <w:tcPr>
            <w:tcW w:w="1419" w:type="dxa"/>
          </w:tcPr>
          <w:p w14:paraId="3499F848"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2.74</w:t>
            </w:r>
          </w:p>
        </w:tc>
        <w:tc>
          <w:tcPr>
            <w:tcW w:w="1184" w:type="dxa"/>
          </w:tcPr>
          <w:p w14:paraId="11D6B6D4"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3.07</w:t>
            </w:r>
          </w:p>
        </w:tc>
        <w:tc>
          <w:tcPr>
            <w:tcW w:w="1401" w:type="dxa"/>
          </w:tcPr>
          <w:p w14:paraId="7530A03B"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2.81</w:t>
            </w:r>
          </w:p>
        </w:tc>
      </w:tr>
      <w:tr w:rsidR="00D71219" w:rsidRPr="007D3573" w14:paraId="06EBD828" w14:textId="77777777" w:rsidTr="00F72651">
        <w:tc>
          <w:tcPr>
            <w:tcW w:w="1536" w:type="dxa"/>
          </w:tcPr>
          <w:p w14:paraId="75D98196"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Did student volunteer in a project? (UCL, Exeter, Plymouth)</w:t>
            </w:r>
          </w:p>
        </w:tc>
        <w:tc>
          <w:tcPr>
            <w:tcW w:w="1486" w:type="dxa"/>
          </w:tcPr>
          <w:p w14:paraId="344D566C"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.64</w:t>
            </w:r>
          </w:p>
        </w:tc>
        <w:tc>
          <w:tcPr>
            <w:tcW w:w="1419" w:type="dxa"/>
          </w:tcPr>
          <w:p w14:paraId="15F93BB0"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.77</w:t>
            </w:r>
          </w:p>
        </w:tc>
        <w:tc>
          <w:tcPr>
            <w:tcW w:w="1184" w:type="dxa"/>
          </w:tcPr>
          <w:p w14:paraId="1573893C"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.77</w:t>
            </w:r>
          </w:p>
        </w:tc>
        <w:tc>
          <w:tcPr>
            <w:tcW w:w="1401" w:type="dxa"/>
          </w:tcPr>
          <w:p w14:paraId="0C64826A"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.78</w:t>
            </w:r>
          </w:p>
        </w:tc>
      </w:tr>
      <w:tr w:rsidR="00D71219" w:rsidRPr="007D3573" w14:paraId="3798E8B1" w14:textId="77777777" w:rsidTr="00F72651">
        <w:tc>
          <w:tcPr>
            <w:tcW w:w="1536" w:type="dxa"/>
          </w:tcPr>
          <w:p w14:paraId="20D01A20"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bCs/>
                <w:sz w:val="24"/>
                <w:szCs w:val="24"/>
              </w:rPr>
              <w:t>Attend training/ induction? (Soton, Exeter, Salford)</w:t>
            </w:r>
          </w:p>
        </w:tc>
        <w:tc>
          <w:tcPr>
            <w:tcW w:w="1486" w:type="dxa"/>
          </w:tcPr>
          <w:p w14:paraId="6A86FBD0"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.41*</w:t>
            </w:r>
          </w:p>
        </w:tc>
        <w:tc>
          <w:tcPr>
            <w:tcW w:w="1419" w:type="dxa"/>
          </w:tcPr>
          <w:p w14:paraId="5777519F"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.32</w:t>
            </w:r>
          </w:p>
        </w:tc>
        <w:tc>
          <w:tcPr>
            <w:tcW w:w="1184" w:type="dxa"/>
          </w:tcPr>
          <w:p w14:paraId="178332A8"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.31</w:t>
            </w:r>
          </w:p>
        </w:tc>
        <w:tc>
          <w:tcPr>
            <w:tcW w:w="1401" w:type="dxa"/>
          </w:tcPr>
          <w:p w14:paraId="1F3B0E1B" w14:textId="77777777" w:rsidR="00D71219" w:rsidRPr="007D3573" w:rsidRDefault="00D71219" w:rsidP="001F3A5E">
            <w:pPr>
              <w:spacing w:after="0" w:line="240" w:lineRule="auto"/>
              <w:jc w:val="both"/>
              <w:rPr>
                <w:rFonts w:ascii="Times New Roman" w:eastAsiaTheme="minorEastAsia" w:hAnsi="Times New Roman"/>
                <w:sz w:val="24"/>
                <w:szCs w:val="24"/>
              </w:rPr>
            </w:pPr>
            <w:r w:rsidRPr="007D3573">
              <w:rPr>
                <w:rFonts w:ascii="Times New Roman" w:eastAsiaTheme="minorEastAsia" w:hAnsi="Times New Roman"/>
                <w:sz w:val="24"/>
                <w:szCs w:val="24"/>
              </w:rPr>
              <w:t>.25</w:t>
            </w:r>
          </w:p>
        </w:tc>
      </w:tr>
    </w:tbl>
    <w:p w14:paraId="0023A1B3" w14:textId="77777777" w:rsidR="00937A07" w:rsidRPr="007D3573" w:rsidRDefault="00937A07" w:rsidP="001F3A5E">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lang w:val="en-US"/>
        </w:rPr>
        <w:t>Two-sample test of proportions</w:t>
      </w:r>
    </w:p>
    <w:p w14:paraId="71FF09DF" w14:textId="77777777" w:rsidR="00937A07" w:rsidRPr="007D3573" w:rsidRDefault="00937A07" w:rsidP="001F3A5E">
      <w:pPr>
        <w:spacing w:after="0" w:line="240" w:lineRule="auto"/>
        <w:jc w:val="both"/>
        <w:rPr>
          <w:rFonts w:ascii="Times New Roman" w:eastAsiaTheme="minorEastAsia" w:hAnsi="Times New Roman"/>
          <w:sz w:val="24"/>
          <w:szCs w:val="24"/>
          <w:lang w:val="en-US"/>
        </w:rPr>
      </w:pPr>
      <w:r w:rsidRPr="007D3573">
        <w:rPr>
          <w:rFonts w:ascii="Times New Roman" w:eastAsiaTheme="minorEastAsia" w:hAnsi="Times New Roman"/>
          <w:sz w:val="24"/>
          <w:szCs w:val="24"/>
        </w:rPr>
        <w:t xml:space="preserve">*** p&lt;.001 </w:t>
      </w:r>
      <w:r w:rsidR="00E61BAE" w:rsidRPr="007D3573">
        <w:rPr>
          <w:rFonts w:ascii="Times New Roman" w:eastAsiaTheme="minorEastAsia" w:hAnsi="Times New Roman"/>
          <w:sz w:val="24"/>
          <w:szCs w:val="24"/>
          <w:lang w:val="en-US"/>
        </w:rPr>
        <w:t>** p&lt;0.01, * p&lt;0.05</w:t>
      </w:r>
    </w:p>
    <w:p w14:paraId="602A928B" w14:textId="77777777" w:rsidR="00937A07" w:rsidRPr="007D3573" w:rsidRDefault="00937A07" w:rsidP="001F3A5E">
      <w:pPr>
        <w:spacing w:after="0" w:line="240" w:lineRule="auto"/>
        <w:jc w:val="both"/>
        <w:rPr>
          <w:rFonts w:ascii="Times New Roman" w:eastAsiaTheme="minorEastAsia" w:hAnsi="Times New Roman"/>
          <w:b/>
          <w:sz w:val="24"/>
          <w:szCs w:val="24"/>
        </w:rPr>
      </w:pPr>
      <w:r w:rsidRPr="007D3573">
        <w:rPr>
          <w:rFonts w:ascii="Times New Roman" w:eastAsiaTheme="minorEastAsia" w:hAnsi="Times New Roman"/>
          <w:b/>
          <w:sz w:val="24"/>
          <w:szCs w:val="24"/>
        </w:rPr>
        <w:br w:type="page"/>
      </w:r>
    </w:p>
    <w:p w14:paraId="5C44C153" w14:textId="77777777" w:rsidR="005809D3" w:rsidRPr="007D3573" w:rsidRDefault="00543466" w:rsidP="001F3A5E">
      <w:pPr>
        <w:spacing w:after="0" w:line="240" w:lineRule="auto"/>
        <w:jc w:val="both"/>
        <w:rPr>
          <w:rFonts w:ascii="Times New Roman" w:hAnsi="Times New Roman"/>
          <w:b/>
          <w:sz w:val="24"/>
          <w:szCs w:val="24"/>
        </w:rPr>
      </w:pPr>
      <w:r w:rsidRPr="007D3573">
        <w:rPr>
          <w:rFonts w:ascii="Times New Roman" w:hAnsi="Times New Roman"/>
          <w:b/>
          <w:sz w:val="24"/>
          <w:szCs w:val="24"/>
        </w:rPr>
        <w:lastRenderedPageBreak/>
        <w:t>Table 5</w:t>
      </w:r>
      <w:r w:rsidR="005809D3" w:rsidRPr="007D3573">
        <w:rPr>
          <w:rFonts w:ascii="Times New Roman" w:hAnsi="Times New Roman"/>
          <w:b/>
          <w:sz w:val="24"/>
          <w:szCs w:val="24"/>
        </w:rPr>
        <w:t>:  surveyed volunteering outcomes by experimental condition</w:t>
      </w:r>
      <w:r w:rsidR="005A3ED6" w:rsidRPr="007D3573">
        <w:rPr>
          <w:rFonts w:ascii="Times New Roman" w:hAnsi="Times New Roman"/>
          <w:b/>
          <w:sz w:val="24"/>
          <w:szCs w:val="24"/>
        </w:rPr>
        <w:t xml:space="preserve"> (per cents)</w:t>
      </w:r>
    </w:p>
    <w:p w14:paraId="54B97D65" w14:textId="77777777" w:rsidR="005809D3" w:rsidRPr="007D3573" w:rsidRDefault="005809D3" w:rsidP="001F3A5E">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529"/>
        <w:gridCol w:w="1487"/>
        <w:gridCol w:w="1421"/>
        <w:gridCol w:w="1270"/>
        <w:gridCol w:w="1402"/>
      </w:tblGrid>
      <w:tr w:rsidR="00D71219" w:rsidRPr="007D3573" w14:paraId="40D4A4F9" w14:textId="77777777" w:rsidTr="00F72651">
        <w:tc>
          <w:tcPr>
            <w:tcW w:w="1529" w:type="dxa"/>
          </w:tcPr>
          <w:p w14:paraId="6B0C6946"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p>
        </w:tc>
        <w:tc>
          <w:tcPr>
            <w:tcW w:w="1487" w:type="dxa"/>
          </w:tcPr>
          <w:p w14:paraId="562F9D9C" w14:textId="77777777" w:rsidR="00D71219" w:rsidRPr="007D3573" w:rsidRDefault="00D71219" w:rsidP="001F3A5E">
            <w:pPr>
              <w:spacing w:after="0" w:line="240" w:lineRule="auto"/>
              <w:jc w:val="both"/>
              <w:rPr>
                <w:rFonts w:ascii="Times New Roman" w:eastAsia="Times New Roman" w:hAnsi="Times New Roman" w:cs="Times New Roman"/>
                <w:i/>
                <w:sz w:val="24"/>
                <w:szCs w:val="24"/>
              </w:rPr>
            </w:pPr>
            <w:r w:rsidRPr="007D3573">
              <w:rPr>
                <w:rFonts w:ascii="Times New Roman" w:eastAsia="Times New Roman" w:hAnsi="Times New Roman" w:cs="Times New Roman"/>
                <w:i/>
                <w:sz w:val="24"/>
                <w:szCs w:val="24"/>
              </w:rPr>
              <w:t>Politicians</w:t>
            </w:r>
          </w:p>
        </w:tc>
        <w:tc>
          <w:tcPr>
            <w:tcW w:w="1421" w:type="dxa"/>
          </w:tcPr>
          <w:p w14:paraId="7BBE5B2F" w14:textId="77777777" w:rsidR="00D71219" w:rsidRPr="007D3573" w:rsidRDefault="00D71219" w:rsidP="001F3A5E">
            <w:pPr>
              <w:spacing w:after="0" w:line="240" w:lineRule="auto"/>
              <w:jc w:val="both"/>
              <w:rPr>
                <w:rFonts w:ascii="Times New Roman" w:eastAsia="Times New Roman" w:hAnsi="Times New Roman" w:cs="Times New Roman"/>
                <w:i/>
                <w:sz w:val="24"/>
                <w:szCs w:val="24"/>
              </w:rPr>
            </w:pPr>
            <w:r w:rsidRPr="007D3573">
              <w:rPr>
                <w:rFonts w:ascii="Times New Roman" w:eastAsia="Times New Roman" w:hAnsi="Times New Roman" w:cs="Times New Roman"/>
                <w:i/>
                <w:sz w:val="24"/>
                <w:szCs w:val="24"/>
              </w:rPr>
              <w:t>Students</w:t>
            </w:r>
          </w:p>
        </w:tc>
        <w:tc>
          <w:tcPr>
            <w:tcW w:w="1187" w:type="dxa"/>
          </w:tcPr>
          <w:p w14:paraId="50BD2165" w14:textId="77777777" w:rsidR="00D71219" w:rsidRPr="007D3573" w:rsidRDefault="00D71219" w:rsidP="001F3A5E">
            <w:pPr>
              <w:spacing w:after="0" w:line="240" w:lineRule="auto"/>
              <w:jc w:val="both"/>
              <w:rPr>
                <w:rFonts w:ascii="Times New Roman" w:eastAsia="Times New Roman" w:hAnsi="Times New Roman" w:cs="Times New Roman"/>
                <w:i/>
                <w:sz w:val="24"/>
                <w:szCs w:val="24"/>
              </w:rPr>
            </w:pPr>
            <w:r w:rsidRPr="007D3573">
              <w:rPr>
                <w:rFonts w:ascii="Times New Roman" w:eastAsia="Times New Roman" w:hAnsi="Times New Roman" w:cs="Times New Roman"/>
                <w:i/>
                <w:sz w:val="24"/>
                <w:szCs w:val="24"/>
              </w:rPr>
              <w:t>Celebrities</w:t>
            </w:r>
          </w:p>
        </w:tc>
        <w:tc>
          <w:tcPr>
            <w:tcW w:w="1402" w:type="dxa"/>
          </w:tcPr>
          <w:p w14:paraId="02B6FB55" w14:textId="77777777" w:rsidR="00D71219" w:rsidRPr="007D3573" w:rsidRDefault="00D71219" w:rsidP="001F3A5E">
            <w:pPr>
              <w:spacing w:after="0" w:line="240" w:lineRule="auto"/>
              <w:jc w:val="both"/>
              <w:rPr>
                <w:rFonts w:ascii="Times New Roman" w:eastAsia="Times New Roman" w:hAnsi="Times New Roman" w:cs="Times New Roman"/>
                <w:i/>
                <w:sz w:val="24"/>
                <w:szCs w:val="24"/>
              </w:rPr>
            </w:pPr>
            <w:r w:rsidRPr="007D3573">
              <w:rPr>
                <w:rFonts w:ascii="Times New Roman" w:eastAsia="Times New Roman" w:hAnsi="Times New Roman" w:cs="Times New Roman"/>
                <w:i/>
                <w:sz w:val="24"/>
                <w:szCs w:val="24"/>
              </w:rPr>
              <w:t>Control</w:t>
            </w:r>
          </w:p>
        </w:tc>
      </w:tr>
      <w:tr w:rsidR="00D71219" w:rsidRPr="007D3573" w14:paraId="124E1A00" w14:textId="77777777" w:rsidTr="00F72651">
        <w:tc>
          <w:tcPr>
            <w:tcW w:w="1529" w:type="dxa"/>
          </w:tcPr>
          <w:p w14:paraId="38C9CE09"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Volunteered in last 7 weeks</w:t>
            </w:r>
          </w:p>
        </w:tc>
        <w:tc>
          <w:tcPr>
            <w:tcW w:w="1487" w:type="dxa"/>
          </w:tcPr>
          <w:p w14:paraId="30F1F721"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34.45</w:t>
            </w:r>
          </w:p>
        </w:tc>
        <w:tc>
          <w:tcPr>
            <w:tcW w:w="1421" w:type="dxa"/>
          </w:tcPr>
          <w:p w14:paraId="4DA267E2"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30.44*</w:t>
            </w:r>
          </w:p>
        </w:tc>
        <w:tc>
          <w:tcPr>
            <w:tcW w:w="1187" w:type="dxa"/>
          </w:tcPr>
          <w:p w14:paraId="6A781A19"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35.71</w:t>
            </w:r>
          </w:p>
        </w:tc>
        <w:tc>
          <w:tcPr>
            <w:tcW w:w="1402" w:type="dxa"/>
          </w:tcPr>
          <w:p w14:paraId="1C8E187C"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35.45</w:t>
            </w:r>
          </w:p>
        </w:tc>
      </w:tr>
      <w:tr w:rsidR="00D71219" w:rsidRPr="007D3573" w14:paraId="5B0B29D8" w14:textId="77777777" w:rsidTr="00F72651">
        <w:tc>
          <w:tcPr>
            <w:tcW w:w="1529" w:type="dxa"/>
          </w:tcPr>
          <w:p w14:paraId="59483A61"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Taken part in training event organised by  university?</w:t>
            </w:r>
          </w:p>
        </w:tc>
        <w:tc>
          <w:tcPr>
            <w:tcW w:w="1487" w:type="dxa"/>
          </w:tcPr>
          <w:p w14:paraId="42F486E9"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13.95</w:t>
            </w:r>
          </w:p>
        </w:tc>
        <w:tc>
          <w:tcPr>
            <w:tcW w:w="1421" w:type="dxa"/>
          </w:tcPr>
          <w:p w14:paraId="39E87329"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14.18</w:t>
            </w:r>
          </w:p>
        </w:tc>
        <w:tc>
          <w:tcPr>
            <w:tcW w:w="1187" w:type="dxa"/>
          </w:tcPr>
          <w:p w14:paraId="2596AF8F"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16.88</w:t>
            </w:r>
          </w:p>
        </w:tc>
        <w:tc>
          <w:tcPr>
            <w:tcW w:w="1402" w:type="dxa"/>
          </w:tcPr>
          <w:p w14:paraId="20D9B540"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18.28</w:t>
            </w:r>
          </w:p>
        </w:tc>
      </w:tr>
      <w:tr w:rsidR="00D71219" w:rsidRPr="007D3573" w14:paraId="1FA60B81" w14:textId="77777777" w:rsidTr="00F72651">
        <w:tc>
          <w:tcPr>
            <w:tcW w:w="1529" w:type="dxa"/>
          </w:tcPr>
          <w:p w14:paraId="56513C41"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No of hours volunteered in last 7 weeks</w:t>
            </w:r>
          </w:p>
        </w:tc>
        <w:tc>
          <w:tcPr>
            <w:tcW w:w="1487" w:type="dxa"/>
          </w:tcPr>
          <w:p w14:paraId="05815BF7"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15.92</w:t>
            </w:r>
          </w:p>
        </w:tc>
        <w:tc>
          <w:tcPr>
            <w:tcW w:w="1421" w:type="dxa"/>
          </w:tcPr>
          <w:p w14:paraId="4EB1B7BF"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12.43*</w:t>
            </w:r>
          </w:p>
        </w:tc>
        <w:tc>
          <w:tcPr>
            <w:tcW w:w="1187" w:type="dxa"/>
          </w:tcPr>
          <w:p w14:paraId="12E2E9E4"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15.55</w:t>
            </w:r>
          </w:p>
        </w:tc>
        <w:tc>
          <w:tcPr>
            <w:tcW w:w="1402" w:type="dxa"/>
          </w:tcPr>
          <w:p w14:paraId="26337897"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17.60</w:t>
            </w:r>
          </w:p>
        </w:tc>
      </w:tr>
      <w:tr w:rsidR="00D71219" w:rsidRPr="007D3573" w14:paraId="18ED6CCE" w14:textId="77777777" w:rsidTr="00F72651">
        <w:tc>
          <w:tcPr>
            <w:tcW w:w="1529" w:type="dxa"/>
          </w:tcPr>
          <w:p w14:paraId="401414C0"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No times volunteered</w:t>
            </w:r>
          </w:p>
        </w:tc>
        <w:tc>
          <w:tcPr>
            <w:tcW w:w="1487" w:type="dxa"/>
          </w:tcPr>
          <w:p w14:paraId="5D6CEF20"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14.28</w:t>
            </w:r>
          </w:p>
        </w:tc>
        <w:tc>
          <w:tcPr>
            <w:tcW w:w="1421" w:type="dxa"/>
          </w:tcPr>
          <w:p w14:paraId="371E959D"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12.18*</w:t>
            </w:r>
          </w:p>
        </w:tc>
        <w:tc>
          <w:tcPr>
            <w:tcW w:w="1187" w:type="dxa"/>
          </w:tcPr>
          <w:p w14:paraId="2B5E6C99"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13.94</w:t>
            </w:r>
          </w:p>
        </w:tc>
        <w:tc>
          <w:tcPr>
            <w:tcW w:w="1402" w:type="dxa"/>
          </w:tcPr>
          <w:p w14:paraId="6078E4C6"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15.62</w:t>
            </w:r>
          </w:p>
        </w:tc>
      </w:tr>
      <w:tr w:rsidR="00D71219" w:rsidRPr="007D3573" w14:paraId="31E083B8" w14:textId="77777777" w:rsidTr="00F72651">
        <w:tc>
          <w:tcPr>
            <w:tcW w:w="1529" w:type="dxa"/>
          </w:tcPr>
          <w:p w14:paraId="6773CB63"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 xml:space="preserve">Signed up with the        VSU? </w:t>
            </w:r>
          </w:p>
        </w:tc>
        <w:tc>
          <w:tcPr>
            <w:tcW w:w="1487" w:type="dxa"/>
          </w:tcPr>
          <w:p w14:paraId="604E89C7"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29.66</w:t>
            </w:r>
          </w:p>
        </w:tc>
        <w:tc>
          <w:tcPr>
            <w:tcW w:w="1421" w:type="dxa"/>
          </w:tcPr>
          <w:p w14:paraId="400877F3"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29.88</w:t>
            </w:r>
          </w:p>
        </w:tc>
        <w:tc>
          <w:tcPr>
            <w:tcW w:w="1187" w:type="dxa"/>
          </w:tcPr>
          <w:p w14:paraId="1FEE8B42"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31.39</w:t>
            </w:r>
          </w:p>
        </w:tc>
        <w:tc>
          <w:tcPr>
            <w:tcW w:w="1402" w:type="dxa"/>
          </w:tcPr>
          <w:p w14:paraId="1D611E9F"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29.88</w:t>
            </w:r>
          </w:p>
        </w:tc>
      </w:tr>
      <w:tr w:rsidR="00D71219" w:rsidRPr="007D3573" w14:paraId="7C817189" w14:textId="77777777" w:rsidTr="00F72651">
        <w:tc>
          <w:tcPr>
            <w:tcW w:w="1529" w:type="dxa"/>
          </w:tcPr>
          <w:p w14:paraId="0D29E80A"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Raised Sponsorship</w:t>
            </w:r>
          </w:p>
        </w:tc>
        <w:tc>
          <w:tcPr>
            <w:tcW w:w="1487" w:type="dxa"/>
          </w:tcPr>
          <w:p w14:paraId="1BB771F8"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8.6</w:t>
            </w:r>
          </w:p>
        </w:tc>
        <w:tc>
          <w:tcPr>
            <w:tcW w:w="1421" w:type="dxa"/>
          </w:tcPr>
          <w:p w14:paraId="679C029F"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8.65</w:t>
            </w:r>
          </w:p>
        </w:tc>
        <w:tc>
          <w:tcPr>
            <w:tcW w:w="1187" w:type="dxa"/>
          </w:tcPr>
          <w:p w14:paraId="671D6B32"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6.79*</w:t>
            </w:r>
          </w:p>
        </w:tc>
        <w:tc>
          <w:tcPr>
            <w:tcW w:w="1402" w:type="dxa"/>
          </w:tcPr>
          <w:p w14:paraId="6EA64A68" w14:textId="77777777" w:rsidR="00D71219" w:rsidRPr="007D3573" w:rsidRDefault="00D71219" w:rsidP="001F3A5E">
            <w:pPr>
              <w:spacing w:after="0" w:line="240" w:lineRule="auto"/>
              <w:jc w:val="both"/>
              <w:rPr>
                <w:rFonts w:ascii="Times New Roman" w:eastAsia="Times New Roman" w:hAnsi="Times New Roman" w:cs="Times New Roman"/>
                <w:sz w:val="24"/>
                <w:szCs w:val="24"/>
              </w:rPr>
            </w:pPr>
            <w:r w:rsidRPr="007D3573">
              <w:rPr>
                <w:rFonts w:ascii="Times New Roman" w:eastAsia="Times New Roman" w:hAnsi="Times New Roman" w:cs="Times New Roman"/>
                <w:sz w:val="24"/>
                <w:szCs w:val="24"/>
              </w:rPr>
              <w:t>11.44</w:t>
            </w:r>
          </w:p>
        </w:tc>
      </w:tr>
    </w:tbl>
    <w:p w14:paraId="0CED9B6B" w14:textId="77777777" w:rsidR="005809D3" w:rsidRPr="007D3573" w:rsidRDefault="005809D3" w:rsidP="001F3A5E">
      <w:pPr>
        <w:spacing w:after="0" w:line="240" w:lineRule="auto"/>
        <w:jc w:val="both"/>
        <w:rPr>
          <w:rFonts w:ascii="Times New Roman" w:eastAsia="Times New Roman" w:hAnsi="Times New Roman" w:cs="Times New Roman"/>
          <w:sz w:val="24"/>
          <w:szCs w:val="24"/>
          <w:lang w:val="en-US"/>
        </w:rPr>
      </w:pPr>
      <w:r w:rsidRPr="007D3573">
        <w:rPr>
          <w:rFonts w:ascii="Times New Roman" w:eastAsia="Times New Roman" w:hAnsi="Times New Roman" w:cs="Times New Roman"/>
          <w:sz w:val="24"/>
          <w:szCs w:val="24"/>
          <w:lang w:val="en-US"/>
        </w:rPr>
        <w:t>Two-sample test of proportions</w:t>
      </w:r>
    </w:p>
    <w:p w14:paraId="12701B16" w14:textId="77777777" w:rsidR="005809D3" w:rsidRPr="007D3573" w:rsidRDefault="005809D3" w:rsidP="00D83ADD">
      <w:pPr>
        <w:spacing w:after="0" w:line="240" w:lineRule="auto"/>
        <w:jc w:val="both"/>
        <w:rPr>
          <w:rFonts w:ascii="Times New Roman" w:hAnsi="Times New Roman"/>
          <w:sz w:val="24"/>
          <w:szCs w:val="24"/>
        </w:rPr>
      </w:pPr>
      <w:r w:rsidRPr="007D3573">
        <w:rPr>
          <w:rFonts w:ascii="Times New Roman" w:eastAsia="Times New Roman" w:hAnsi="Times New Roman" w:cs="Times New Roman"/>
          <w:sz w:val="24"/>
          <w:szCs w:val="24"/>
        </w:rPr>
        <w:t xml:space="preserve">*** p&lt;.001 </w:t>
      </w:r>
      <w:r w:rsidRPr="007D3573">
        <w:rPr>
          <w:rFonts w:ascii="Times New Roman" w:eastAsia="Times New Roman" w:hAnsi="Times New Roman" w:cs="Times New Roman"/>
          <w:sz w:val="24"/>
          <w:szCs w:val="24"/>
          <w:lang w:val="en-US"/>
        </w:rPr>
        <w:t xml:space="preserve">** p&lt;0.01, * p&lt;0.05 </w:t>
      </w:r>
    </w:p>
    <w:p w14:paraId="71CBCBD8" w14:textId="77777777" w:rsidR="005809D3" w:rsidRPr="007D3573" w:rsidRDefault="005809D3" w:rsidP="001F3A5E">
      <w:pPr>
        <w:spacing w:line="240" w:lineRule="auto"/>
        <w:jc w:val="both"/>
        <w:rPr>
          <w:rFonts w:ascii="Times New Roman" w:hAnsi="Times New Roman"/>
        </w:rPr>
      </w:pPr>
    </w:p>
    <w:p w14:paraId="325807CB" w14:textId="77777777" w:rsidR="005809D3" w:rsidRPr="007D3573" w:rsidRDefault="005809D3" w:rsidP="001F3A5E">
      <w:pPr>
        <w:spacing w:after="0" w:line="240" w:lineRule="auto"/>
        <w:jc w:val="both"/>
        <w:rPr>
          <w:rFonts w:ascii="Times New Roman" w:hAnsi="Times New Roman"/>
          <w:b/>
        </w:rPr>
      </w:pPr>
      <w:r w:rsidRPr="007D3573">
        <w:rPr>
          <w:rFonts w:ascii="Times New Roman" w:hAnsi="Times New Roman"/>
          <w:b/>
        </w:rPr>
        <w:br w:type="page"/>
      </w:r>
    </w:p>
    <w:p w14:paraId="762FC6FE" w14:textId="77777777" w:rsidR="0051346A" w:rsidRPr="007D3573" w:rsidRDefault="0051346A" w:rsidP="001F3A5E">
      <w:pPr>
        <w:jc w:val="both"/>
        <w:rPr>
          <w:rFonts w:ascii="Times New Roman" w:hAnsi="Times New Roman"/>
          <w:b/>
          <w:sz w:val="24"/>
          <w:szCs w:val="24"/>
        </w:rPr>
      </w:pPr>
      <w:r w:rsidRPr="007D3573">
        <w:rPr>
          <w:rFonts w:ascii="Times New Roman" w:hAnsi="Times New Roman"/>
          <w:b/>
          <w:sz w:val="24"/>
          <w:szCs w:val="24"/>
        </w:rPr>
        <w:lastRenderedPageBreak/>
        <w:t>Figure 1 Flowchart of the research procedure</w:t>
      </w:r>
    </w:p>
    <w:p w14:paraId="21F1ECB8" w14:textId="338E7FA4" w:rsidR="00A473DA" w:rsidRPr="007D3573" w:rsidRDefault="005D41F3" w:rsidP="00A473DA">
      <w:pPr>
        <w:ind w:left="720" w:firstLine="720"/>
        <w:jc w:val="both"/>
        <w:rPr>
          <w:rFonts w:ascii="Times New Roman" w:hAnsi="Times New Roman"/>
          <w:sz w:val="24"/>
          <w:szCs w:val="24"/>
        </w:rPr>
      </w:pPr>
      <w:r w:rsidRPr="007D3573">
        <w:rPr>
          <w:rFonts w:ascii="Times New Roman" w:hAnsi="Times New Roman"/>
          <w:noProof/>
          <w:sz w:val="24"/>
          <w:szCs w:val="24"/>
          <w:lang w:eastAsia="en-GB"/>
        </w:rPr>
        <mc:AlternateContent>
          <mc:Choice Requires="wps">
            <w:drawing>
              <wp:anchor distT="0" distB="0" distL="114293" distR="114293" simplePos="0" relativeHeight="251675648" behindDoc="0" locked="0" layoutInCell="1" allowOverlap="1" wp14:anchorId="4D4EBC8C" wp14:editId="024887CD">
                <wp:simplePos x="0" y="0"/>
                <wp:positionH relativeFrom="column">
                  <wp:posOffset>2781299</wp:posOffset>
                </wp:positionH>
                <wp:positionV relativeFrom="paragraph">
                  <wp:posOffset>239395</wp:posOffset>
                </wp:positionV>
                <wp:extent cx="0" cy="333375"/>
                <wp:effectExtent l="101600" t="0" r="76200" b="730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707476" id="_x0000_t32" coordsize="21600,21600" o:spt="32" o:oned="t" path="m,l21600,21600e" filled="f">
                <v:path arrowok="t" fillok="f" o:connecttype="none"/>
                <o:lock v:ext="edit" shapetype="t"/>
              </v:shapetype>
              <v:shape id="Straight Arrow Connector 19" o:spid="_x0000_s1026" type="#_x0000_t32" style="position:absolute;margin-left:219pt;margin-top:18.85pt;width:0;height:26.25pt;z-index:25167564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" strokecolor="#4579b8 [3044]">
                <v:stroke endarrow="open"/>
                <o:lock v:ext="edit" shapetype="f"/>
              </v:shape>
            </w:pict>
          </mc:Fallback>
        </mc:AlternateContent>
      </w:r>
      <w:r w:rsidR="00A473DA" w:rsidRPr="007D3573">
        <w:rPr>
          <w:rFonts w:ascii="Times New Roman" w:hAnsi="Times New Roman"/>
          <w:sz w:val="24"/>
          <w:szCs w:val="24"/>
        </w:rPr>
        <w:t>List of students from 5 universities &amp; covariates obtained (100,974)</w:t>
      </w:r>
    </w:p>
    <w:p w14:paraId="59131ECB" w14:textId="77777777" w:rsidR="00A473DA" w:rsidRPr="007D3573" w:rsidRDefault="00A473DA" w:rsidP="00A473DA">
      <w:pPr>
        <w:jc w:val="both"/>
        <w:rPr>
          <w:rFonts w:ascii="Times New Roman" w:hAnsi="Times New Roman"/>
          <w:sz w:val="24"/>
          <w:szCs w:val="24"/>
        </w:rPr>
      </w:pPr>
    </w:p>
    <w:p w14:paraId="4D912451" w14:textId="5D334A04" w:rsidR="00A473DA" w:rsidRPr="007D3573" w:rsidRDefault="005D41F3" w:rsidP="00A473DA">
      <w:pPr>
        <w:ind w:left="720" w:firstLine="720"/>
        <w:jc w:val="both"/>
        <w:rPr>
          <w:rFonts w:ascii="Times New Roman" w:hAnsi="Times New Roman"/>
          <w:sz w:val="24"/>
          <w:szCs w:val="24"/>
        </w:rPr>
      </w:pPr>
      <w:r w:rsidRPr="007D3573">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60A420D9" wp14:editId="769214C2">
                <wp:simplePos x="0" y="0"/>
                <wp:positionH relativeFrom="column">
                  <wp:posOffset>838200</wp:posOffset>
                </wp:positionH>
                <wp:positionV relativeFrom="paragraph">
                  <wp:posOffset>231775</wp:posOffset>
                </wp:positionV>
                <wp:extent cx="266700" cy="333375"/>
                <wp:effectExtent l="50800" t="0" r="38100" b="730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70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51C9FE" id="Straight Arrow Connector 1" o:spid="_x0000_s1026" type="#_x0000_t32" style="position:absolute;margin-left:66pt;margin-top:18.25pt;width:21pt;height:26.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60288" behindDoc="0" locked="0" layoutInCell="1" allowOverlap="1" wp14:anchorId="138D0472" wp14:editId="0AE2BE95">
                <wp:simplePos x="0" y="0"/>
                <wp:positionH relativeFrom="column">
                  <wp:posOffset>2162174</wp:posOffset>
                </wp:positionH>
                <wp:positionV relativeFrom="paragraph">
                  <wp:posOffset>231775</wp:posOffset>
                </wp:positionV>
                <wp:extent cx="0" cy="333375"/>
                <wp:effectExtent l="101600" t="0" r="76200" b="730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D30452" id="Straight Arrow Connector 2" o:spid="_x0000_s1026" type="#_x0000_t32" style="position:absolute;margin-left:170.25pt;margin-top:18.25pt;width:0;height:26.25pt;z-index:25166028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66432" behindDoc="0" locked="0" layoutInCell="1" allowOverlap="1" wp14:anchorId="23F03433" wp14:editId="4DE4DC96">
                <wp:simplePos x="0" y="0"/>
                <wp:positionH relativeFrom="column">
                  <wp:posOffset>3648074</wp:posOffset>
                </wp:positionH>
                <wp:positionV relativeFrom="paragraph">
                  <wp:posOffset>231775</wp:posOffset>
                </wp:positionV>
                <wp:extent cx="0" cy="333375"/>
                <wp:effectExtent l="101600" t="0" r="76200" b="730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901D87" id="Straight Arrow Connector 10" o:spid="_x0000_s1026" type="#_x0000_t32" style="position:absolute;margin-left:287.25pt;margin-top:18.25pt;width:0;height:26.25pt;z-index:25166643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300" distR="114300" simplePos="0" relativeHeight="251661312" behindDoc="0" locked="0" layoutInCell="1" allowOverlap="1" wp14:anchorId="510F5780" wp14:editId="52BF2D3B">
                <wp:simplePos x="0" y="0"/>
                <wp:positionH relativeFrom="column">
                  <wp:posOffset>4676775</wp:posOffset>
                </wp:positionH>
                <wp:positionV relativeFrom="paragraph">
                  <wp:posOffset>231775</wp:posOffset>
                </wp:positionV>
                <wp:extent cx="180975" cy="333375"/>
                <wp:effectExtent l="0" t="0" r="73025" b="730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4AA584" id="Straight Arrow Connector 5" o:spid="_x0000_s1026" type="#_x0000_t32" style="position:absolute;margin-left:368.25pt;margin-top:18.25pt;width:14.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" strokecolor="#4579b8 [3044]">
                <v:stroke endarrow="open"/>
                <o:lock v:ext="edit" shapetype="f"/>
              </v:shape>
            </w:pict>
          </mc:Fallback>
        </mc:AlternateContent>
      </w:r>
      <w:r w:rsidR="00A473DA" w:rsidRPr="007D3573">
        <w:rPr>
          <w:rFonts w:ascii="Times New Roman" w:hAnsi="Times New Roman"/>
          <w:sz w:val="24"/>
          <w:szCs w:val="24"/>
        </w:rPr>
        <w:t>Students randomly assigned to control group or a treatment group</w:t>
      </w:r>
    </w:p>
    <w:p w14:paraId="542B17B5" w14:textId="77777777" w:rsidR="00A473DA" w:rsidRPr="007D3573" w:rsidRDefault="00A473DA" w:rsidP="00A473DA">
      <w:pPr>
        <w:jc w:val="both"/>
        <w:rPr>
          <w:rFonts w:ascii="Times New Roman" w:hAnsi="Times New Roman"/>
          <w:sz w:val="24"/>
          <w:szCs w:val="24"/>
        </w:rPr>
      </w:pPr>
    </w:p>
    <w:p w14:paraId="14396442" w14:textId="1E330C57" w:rsidR="00A473DA" w:rsidRPr="007D3573" w:rsidRDefault="005D41F3" w:rsidP="00A473DA">
      <w:pPr>
        <w:ind w:left="284" w:hanging="142"/>
        <w:jc w:val="both"/>
        <w:rPr>
          <w:rFonts w:ascii="Times New Roman" w:hAnsi="Times New Roman"/>
          <w:sz w:val="24"/>
          <w:szCs w:val="24"/>
        </w:rPr>
      </w:pPr>
      <w:r w:rsidRPr="007D3573">
        <w:rPr>
          <w:rFonts w:ascii="Times New Roman" w:hAnsi="Times New Roman"/>
          <w:noProof/>
          <w:sz w:val="24"/>
          <w:szCs w:val="24"/>
          <w:lang w:eastAsia="en-GB"/>
        </w:rPr>
        <mc:AlternateContent>
          <mc:Choice Requires="wps">
            <w:drawing>
              <wp:anchor distT="0" distB="0" distL="114293" distR="114293" simplePos="0" relativeHeight="251662336" behindDoc="0" locked="0" layoutInCell="1" allowOverlap="1" wp14:anchorId="549CB492" wp14:editId="5049118C">
                <wp:simplePos x="0" y="0"/>
                <wp:positionH relativeFrom="column">
                  <wp:posOffset>4857114</wp:posOffset>
                </wp:positionH>
                <wp:positionV relativeFrom="paragraph">
                  <wp:posOffset>730250</wp:posOffset>
                </wp:positionV>
                <wp:extent cx="0" cy="333375"/>
                <wp:effectExtent l="101600" t="0" r="76200" b="730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BBA096" id="Straight Arrow Connector 6" o:spid="_x0000_s1026" type="#_x0000_t32" style="position:absolute;margin-left:382.45pt;margin-top:57.5pt;width:0;height:26.25pt;z-index:25166233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63360" behindDoc="0" locked="0" layoutInCell="1" allowOverlap="1" wp14:anchorId="1AC83489" wp14:editId="424D3EA8">
                <wp:simplePos x="0" y="0"/>
                <wp:positionH relativeFrom="column">
                  <wp:posOffset>3676014</wp:posOffset>
                </wp:positionH>
                <wp:positionV relativeFrom="paragraph">
                  <wp:posOffset>730250</wp:posOffset>
                </wp:positionV>
                <wp:extent cx="0" cy="333375"/>
                <wp:effectExtent l="101600" t="0" r="76200" b="730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1A562C" id="Straight Arrow Connector 7" o:spid="_x0000_s1026" type="#_x0000_t32" style="position:absolute;margin-left:289.45pt;margin-top:57.5pt;width:0;height:26.25pt;z-index:25166336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64384" behindDoc="0" locked="0" layoutInCell="1" allowOverlap="1" wp14:anchorId="0D942A0A" wp14:editId="5A32DA4F">
                <wp:simplePos x="0" y="0"/>
                <wp:positionH relativeFrom="column">
                  <wp:posOffset>2161539</wp:posOffset>
                </wp:positionH>
                <wp:positionV relativeFrom="paragraph">
                  <wp:posOffset>768350</wp:posOffset>
                </wp:positionV>
                <wp:extent cx="0" cy="333375"/>
                <wp:effectExtent l="101600" t="0" r="76200" b="730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9CF29E" id="Straight Arrow Connector 8" o:spid="_x0000_s1026" type="#_x0000_t32" style="position:absolute;margin-left:170.2pt;margin-top:60.5pt;width:0;height:26.25pt;z-index:25166438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65408" behindDoc="0" locked="0" layoutInCell="1" allowOverlap="1" wp14:anchorId="081D72F0" wp14:editId="25AD408A">
                <wp:simplePos x="0" y="0"/>
                <wp:positionH relativeFrom="column">
                  <wp:posOffset>551814</wp:posOffset>
                </wp:positionH>
                <wp:positionV relativeFrom="paragraph">
                  <wp:posOffset>730250</wp:posOffset>
                </wp:positionV>
                <wp:extent cx="0" cy="333375"/>
                <wp:effectExtent l="101600" t="0" r="76200" b="730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015E2D" id="Straight Arrow Connector 9" o:spid="_x0000_s1026" type="#_x0000_t32" style="position:absolute;margin-left:43.45pt;margin-top:57.5pt;width:0;height:26.25pt;z-index:25166540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" strokecolor="#4579b8 [3044]">
                <v:stroke endarrow="open"/>
                <o:lock v:ext="edit" shapetype="f"/>
              </v:shape>
            </w:pict>
          </mc:Fallback>
        </mc:AlternateContent>
      </w:r>
      <w:r w:rsidR="00A473DA" w:rsidRPr="007D3573">
        <w:rPr>
          <w:rFonts w:ascii="Times New Roman" w:hAnsi="Times New Roman"/>
          <w:sz w:val="24"/>
          <w:szCs w:val="24"/>
        </w:rPr>
        <w:t>Politician endorsement       Celebrity endorsement</w:t>
      </w:r>
      <w:r w:rsidR="00A473DA" w:rsidRPr="007D3573">
        <w:rPr>
          <w:rFonts w:ascii="Times New Roman" w:hAnsi="Times New Roman"/>
          <w:sz w:val="24"/>
          <w:szCs w:val="24"/>
        </w:rPr>
        <w:tab/>
        <w:t>Peer endorsement       Control group</w:t>
      </w:r>
      <w:r w:rsidR="00A473DA" w:rsidRPr="007D3573">
        <w:rPr>
          <w:rFonts w:ascii="Times New Roman" w:hAnsi="Times New Roman"/>
          <w:sz w:val="24"/>
          <w:szCs w:val="24"/>
        </w:rPr>
        <w:br/>
        <w:t xml:space="preserve">            T1</w:t>
      </w:r>
      <w:r w:rsidR="00A473DA" w:rsidRPr="007D3573">
        <w:rPr>
          <w:rFonts w:ascii="Times New Roman" w:hAnsi="Times New Roman"/>
          <w:sz w:val="24"/>
          <w:szCs w:val="24"/>
        </w:rPr>
        <w:tab/>
      </w:r>
      <w:r w:rsidR="00A473DA" w:rsidRPr="007D3573">
        <w:rPr>
          <w:rFonts w:ascii="Times New Roman" w:hAnsi="Times New Roman"/>
          <w:sz w:val="24"/>
          <w:szCs w:val="24"/>
        </w:rPr>
        <w:tab/>
      </w:r>
      <w:r w:rsidR="00A473DA" w:rsidRPr="007D3573">
        <w:rPr>
          <w:rFonts w:ascii="Times New Roman" w:hAnsi="Times New Roman"/>
          <w:sz w:val="24"/>
          <w:szCs w:val="24"/>
        </w:rPr>
        <w:tab/>
        <w:t xml:space="preserve">       T2</w:t>
      </w:r>
      <w:r w:rsidR="00A473DA" w:rsidRPr="007D3573">
        <w:rPr>
          <w:rFonts w:ascii="Times New Roman" w:hAnsi="Times New Roman"/>
          <w:sz w:val="24"/>
          <w:szCs w:val="24"/>
        </w:rPr>
        <w:tab/>
      </w:r>
      <w:r w:rsidR="00A473DA" w:rsidRPr="007D3573">
        <w:rPr>
          <w:rFonts w:ascii="Times New Roman" w:hAnsi="Times New Roman"/>
          <w:sz w:val="24"/>
          <w:szCs w:val="24"/>
        </w:rPr>
        <w:tab/>
      </w:r>
      <w:r w:rsidR="00A473DA" w:rsidRPr="007D3573">
        <w:rPr>
          <w:rFonts w:ascii="Times New Roman" w:hAnsi="Times New Roman"/>
          <w:sz w:val="24"/>
          <w:szCs w:val="24"/>
        </w:rPr>
        <w:tab/>
      </w:r>
      <w:r w:rsidR="00A473DA" w:rsidRPr="007D3573">
        <w:rPr>
          <w:rFonts w:ascii="Times New Roman" w:hAnsi="Times New Roman"/>
          <w:sz w:val="24"/>
          <w:szCs w:val="24"/>
        </w:rPr>
        <w:tab/>
        <w:t>T3</w:t>
      </w:r>
      <w:r w:rsidR="00A473DA" w:rsidRPr="007D3573">
        <w:rPr>
          <w:rFonts w:ascii="Times New Roman" w:hAnsi="Times New Roman"/>
          <w:sz w:val="24"/>
          <w:szCs w:val="24"/>
        </w:rPr>
        <w:tab/>
      </w:r>
      <w:r w:rsidR="00A473DA" w:rsidRPr="007D3573">
        <w:rPr>
          <w:rFonts w:ascii="Times New Roman" w:hAnsi="Times New Roman"/>
          <w:sz w:val="24"/>
          <w:szCs w:val="24"/>
        </w:rPr>
        <w:tab/>
        <w:t xml:space="preserve">         C</w:t>
      </w:r>
      <w:r w:rsidR="00A473DA" w:rsidRPr="007D3573">
        <w:rPr>
          <w:rFonts w:ascii="Times New Roman" w:hAnsi="Times New Roman"/>
          <w:sz w:val="24"/>
          <w:szCs w:val="24"/>
        </w:rPr>
        <w:br/>
        <w:t>(25358 assigned;</w:t>
      </w:r>
      <w:r w:rsidR="00A473DA" w:rsidRPr="007D3573">
        <w:rPr>
          <w:rFonts w:ascii="Times New Roman" w:hAnsi="Times New Roman"/>
          <w:sz w:val="24"/>
          <w:szCs w:val="24"/>
        </w:rPr>
        <w:tab/>
        <w:t xml:space="preserve">         (25359 assigned;</w:t>
      </w:r>
      <w:r w:rsidR="00A473DA" w:rsidRPr="007D3573">
        <w:rPr>
          <w:rFonts w:ascii="Times New Roman" w:hAnsi="Times New Roman"/>
          <w:sz w:val="24"/>
          <w:szCs w:val="24"/>
        </w:rPr>
        <w:tab/>
        <w:t xml:space="preserve"> </w:t>
      </w:r>
      <w:r w:rsidR="00A473DA" w:rsidRPr="007D3573">
        <w:rPr>
          <w:rFonts w:ascii="Times New Roman" w:hAnsi="Times New Roman"/>
          <w:sz w:val="24"/>
          <w:szCs w:val="24"/>
        </w:rPr>
        <w:tab/>
        <w:t>(25361 assigned;    (25356 assigned;</w:t>
      </w:r>
      <w:r w:rsidR="00A473DA" w:rsidRPr="007D3573">
        <w:rPr>
          <w:rFonts w:ascii="Times New Roman" w:hAnsi="Times New Roman"/>
          <w:sz w:val="24"/>
          <w:szCs w:val="24"/>
        </w:rPr>
        <w:br/>
        <w:t>25244 emailed*)                25253 emailed*)</w:t>
      </w:r>
      <w:r w:rsidR="00A473DA" w:rsidRPr="007D3573">
        <w:rPr>
          <w:rFonts w:ascii="Times New Roman" w:hAnsi="Times New Roman"/>
          <w:sz w:val="24"/>
          <w:szCs w:val="24"/>
        </w:rPr>
        <w:tab/>
        <w:t xml:space="preserve">              25240 emailed*)    25237 emailed*)</w:t>
      </w:r>
    </w:p>
    <w:p w14:paraId="78C7E1DC" w14:textId="77777777" w:rsidR="00A473DA" w:rsidRPr="007D3573" w:rsidRDefault="00A473DA" w:rsidP="00A473DA">
      <w:pPr>
        <w:jc w:val="both"/>
        <w:rPr>
          <w:rFonts w:ascii="Times New Roman" w:hAnsi="Times New Roman"/>
          <w:sz w:val="24"/>
          <w:szCs w:val="24"/>
        </w:rPr>
      </w:pPr>
      <w:r w:rsidRPr="007D3573">
        <w:rPr>
          <w:rFonts w:ascii="Times New Roman" w:hAnsi="Times New Roman"/>
          <w:sz w:val="24"/>
          <w:szCs w:val="24"/>
        </w:rPr>
        <w:t xml:space="preserve">       </w:t>
      </w:r>
    </w:p>
    <w:p w14:paraId="2730A35E" w14:textId="73D7C8D8" w:rsidR="00A473DA" w:rsidRPr="007D3573" w:rsidRDefault="005D41F3" w:rsidP="00A473DA">
      <w:pPr>
        <w:rPr>
          <w:rFonts w:ascii="Times New Roman" w:hAnsi="Times New Roman"/>
          <w:sz w:val="24"/>
          <w:szCs w:val="24"/>
        </w:rPr>
      </w:pPr>
      <w:r w:rsidRPr="007D3573">
        <w:rPr>
          <w:rFonts w:ascii="Times New Roman" w:hAnsi="Times New Roman"/>
          <w:noProof/>
          <w:sz w:val="24"/>
          <w:szCs w:val="24"/>
          <w:lang w:eastAsia="en-GB"/>
        </w:rPr>
        <mc:AlternateContent>
          <mc:Choice Requires="wps">
            <w:drawing>
              <wp:anchor distT="0" distB="0" distL="114293" distR="114293" simplePos="0" relativeHeight="251667456" behindDoc="0" locked="0" layoutInCell="1" allowOverlap="1" wp14:anchorId="6CCF2897" wp14:editId="36FF1BBC">
                <wp:simplePos x="0" y="0"/>
                <wp:positionH relativeFrom="column">
                  <wp:posOffset>552449</wp:posOffset>
                </wp:positionH>
                <wp:positionV relativeFrom="paragraph">
                  <wp:posOffset>595630</wp:posOffset>
                </wp:positionV>
                <wp:extent cx="0" cy="333375"/>
                <wp:effectExtent l="101600" t="0" r="76200" b="730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2D5992" id="Straight Arrow Connector 11" o:spid="_x0000_s1026" type="#_x0000_t32" style="position:absolute;margin-left:43.5pt;margin-top:46.9pt;width:0;height:26.25pt;z-index:25166745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70528" behindDoc="0" locked="0" layoutInCell="1" allowOverlap="1" wp14:anchorId="62552D07" wp14:editId="6BC9CFD3">
                <wp:simplePos x="0" y="0"/>
                <wp:positionH relativeFrom="column">
                  <wp:posOffset>2209799</wp:posOffset>
                </wp:positionH>
                <wp:positionV relativeFrom="paragraph">
                  <wp:posOffset>595630</wp:posOffset>
                </wp:positionV>
                <wp:extent cx="0" cy="333375"/>
                <wp:effectExtent l="101600" t="0" r="76200" b="730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B674B6" id="Straight Arrow Connector 14" o:spid="_x0000_s1026" type="#_x0000_t32" style="position:absolute;margin-left:174pt;margin-top:46.9pt;width:0;height:26.25pt;z-index:25167052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69504" behindDoc="0" locked="0" layoutInCell="1" allowOverlap="1" wp14:anchorId="78AD4F43" wp14:editId="4F4FDEFE">
                <wp:simplePos x="0" y="0"/>
                <wp:positionH relativeFrom="column">
                  <wp:posOffset>3676649</wp:posOffset>
                </wp:positionH>
                <wp:positionV relativeFrom="paragraph">
                  <wp:posOffset>595630</wp:posOffset>
                </wp:positionV>
                <wp:extent cx="0" cy="333375"/>
                <wp:effectExtent l="101600" t="0" r="76200" b="730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59E29B" id="Straight Arrow Connector 13" o:spid="_x0000_s1026" type="#_x0000_t32" style="position:absolute;margin-left:289.5pt;margin-top:46.9pt;width:0;height:26.25pt;z-index:25166950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68480" behindDoc="0" locked="0" layoutInCell="1" allowOverlap="1" wp14:anchorId="2BC6C8DC" wp14:editId="1C1AA83B">
                <wp:simplePos x="0" y="0"/>
                <wp:positionH relativeFrom="column">
                  <wp:posOffset>4962524</wp:posOffset>
                </wp:positionH>
                <wp:positionV relativeFrom="paragraph">
                  <wp:posOffset>595630</wp:posOffset>
                </wp:positionV>
                <wp:extent cx="0" cy="333375"/>
                <wp:effectExtent l="101600" t="0" r="76200" b="730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630365" id="Straight Arrow Connector 12" o:spid="_x0000_s1026" type="#_x0000_t32" style="position:absolute;margin-left:390.75pt;margin-top:46.9pt;width:0;height:26.25pt;z-index:25166848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" strokecolor="#4579b8 [3044]">
                <v:stroke endarrow="open"/>
                <o:lock v:ext="edit" shapetype="f"/>
              </v:shape>
            </w:pict>
          </mc:Fallback>
        </mc:AlternateContent>
      </w:r>
      <w:r w:rsidR="00A473DA" w:rsidRPr="007D3573">
        <w:rPr>
          <w:rFonts w:ascii="Times New Roman" w:hAnsi="Times New Roman"/>
          <w:sz w:val="24"/>
          <w:szCs w:val="24"/>
        </w:rPr>
        <w:t xml:space="preserve"> 1</w:t>
      </w:r>
      <w:r w:rsidR="00A473DA" w:rsidRPr="007D3573">
        <w:rPr>
          <w:rFonts w:ascii="Times New Roman" w:hAnsi="Times New Roman"/>
          <w:sz w:val="24"/>
          <w:szCs w:val="24"/>
          <w:vertAlign w:val="superscript"/>
        </w:rPr>
        <w:t>st</w:t>
      </w:r>
      <w:r w:rsidR="00A473DA" w:rsidRPr="007D3573">
        <w:rPr>
          <w:rFonts w:ascii="Times New Roman" w:hAnsi="Times New Roman"/>
          <w:sz w:val="24"/>
          <w:szCs w:val="24"/>
        </w:rPr>
        <w:t xml:space="preserve"> e-mail sent</w:t>
      </w:r>
      <w:r w:rsidR="00A473DA" w:rsidRPr="007D3573">
        <w:rPr>
          <w:rFonts w:ascii="Times New Roman" w:hAnsi="Times New Roman"/>
          <w:sz w:val="24"/>
          <w:szCs w:val="24"/>
        </w:rPr>
        <w:tab/>
      </w:r>
      <w:r w:rsidR="00A473DA" w:rsidRPr="007D3573">
        <w:rPr>
          <w:rFonts w:ascii="Times New Roman" w:hAnsi="Times New Roman"/>
          <w:sz w:val="24"/>
          <w:szCs w:val="24"/>
        </w:rPr>
        <w:tab/>
      </w:r>
      <w:r w:rsidR="00A473DA" w:rsidRPr="007D3573">
        <w:rPr>
          <w:rFonts w:ascii="Times New Roman" w:hAnsi="Times New Roman"/>
          <w:sz w:val="24"/>
          <w:szCs w:val="24"/>
        </w:rPr>
        <w:tab/>
        <w:t>1</w:t>
      </w:r>
      <w:r w:rsidR="00A473DA" w:rsidRPr="007D3573">
        <w:rPr>
          <w:rFonts w:ascii="Times New Roman" w:hAnsi="Times New Roman"/>
          <w:sz w:val="24"/>
          <w:szCs w:val="24"/>
          <w:vertAlign w:val="superscript"/>
        </w:rPr>
        <w:t>st</w:t>
      </w:r>
      <w:r w:rsidR="00A473DA" w:rsidRPr="007D3573">
        <w:rPr>
          <w:rFonts w:ascii="Times New Roman" w:hAnsi="Times New Roman"/>
          <w:sz w:val="24"/>
          <w:szCs w:val="24"/>
        </w:rPr>
        <w:t xml:space="preserve"> e-mail sent </w:t>
      </w:r>
      <w:r w:rsidR="00A473DA" w:rsidRPr="007D3573">
        <w:rPr>
          <w:rFonts w:ascii="Times New Roman" w:hAnsi="Times New Roman"/>
          <w:sz w:val="24"/>
          <w:szCs w:val="24"/>
        </w:rPr>
        <w:tab/>
      </w:r>
      <w:r w:rsidR="00A473DA" w:rsidRPr="007D3573">
        <w:rPr>
          <w:rFonts w:ascii="Times New Roman" w:hAnsi="Times New Roman"/>
          <w:sz w:val="24"/>
          <w:szCs w:val="24"/>
        </w:rPr>
        <w:tab/>
        <w:t xml:space="preserve">   1</w:t>
      </w:r>
      <w:r w:rsidR="00A473DA" w:rsidRPr="007D3573">
        <w:rPr>
          <w:rFonts w:ascii="Times New Roman" w:hAnsi="Times New Roman"/>
          <w:sz w:val="24"/>
          <w:szCs w:val="24"/>
          <w:vertAlign w:val="superscript"/>
        </w:rPr>
        <w:t>st</w:t>
      </w:r>
      <w:r w:rsidR="00A473DA" w:rsidRPr="007D3573">
        <w:rPr>
          <w:rFonts w:ascii="Times New Roman" w:hAnsi="Times New Roman"/>
          <w:sz w:val="24"/>
          <w:szCs w:val="24"/>
        </w:rPr>
        <w:t xml:space="preserve"> e-mail sent       1</w:t>
      </w:r>
      <w:r w:rsidR="00A473DA" w:rsidRPr="007D3573">
        <w:rPr>
          <w:rFonts w:ascii="Times New Roman" w:hAnsi="Times New Roman"/>
          <w:sz w:val="24"/>
          <w:szCs w:val="24"/>
          <w:vertAlign w:val="superscript"/>
        </w:rPr>
        <w:t>st</w:t>
      </w:r>
      <w:r w:rsidR="00A473DA" w:rsidRPr="007D3573">
        <w:rPr>
          <w:rFonts w:ascii="Times New Roman" w:hAnsi="Times New Roman"/>
          <w:sz w:val="24"/>
          <w:szCs w:val="24"/>
        </w:rPr>
        <w:t>e-mail sent</w:t>
      </w:r>
      <w:r w:rsidR="00A473DA" w:rsidRPr="007D3573">
        <w:rPr>
          <w:rFonts w:ascii="Times New Roman" w:hAnsi="Times New Roman"/>
          <w:sz w:val="24"/>
          <w:szCs w:val="24"/>
        </w:rPr>
        <w:br/>
        <w:t>wk beg 14 Oct</w:t>
      </w:r>
      <w:r w:rsidR="00A473DA" w:rsidRPr="007D3573">
        <w:rPr>
          <w:rFonts w:ascii="Times New Roman" w:hAnsi="Times New Roman"/>
          <w:sz w:val="24"/>
          <w:szCs w:val="24"/>
        </w:rPr>
        <w:tab/>
        <w:t xml:space="preserve">            </w:t>
      </w:r>
      <w:r w:rsidR="00A473DA" w:rsidRPr="007D3573">
        <w:rPr>
          <w:rFonts w:ascii="Times New Roman" w:hAnsi="Times New Roman"/>
          <w:sz w:val="24"/>
          <w:szCs w:val="24"/>
        </w:rPr>
        <w:tab/>
      </w:r>
      <w:r w:rsidR="00A473DA" w:rsidRPr="007D3573">
        <w:rPr>
          <w:rFonts w:ascii="Times New Roman" w:hAnsi="Times New Roman"/>
          <w:sz w:val="24"/>
          <w:szCs w:val="24"/>
        </w:rPr>
        <w:tab/>
        <w:t>wk beg 14 Oct</w:t>
      </w:r>
      <w:r w:rsidR="00A473DA" w:rsidRPr="007D3573">
        <w:rPr>
          <w:rFonts w:ascii="Times New Roman" w:hAnsi="Times New Roman"/>
          <w:sz w:val="24"/>
          <w:szCs w:val="24"/>
        </w:rPr>
        <w:tab/>
        <w:t xml:space="preserve">   </w:t>
      </w:r>
      <w:r w:rsidR="00A473DA" w:rsidRPr="007D3573">
        <w:rPr>
          <w:rFonts w:ascii="Times New Roman" w:hAnsi="Times New Roman"/>
          <w:sz w:val="24"/>
          <w:szCs w:val="24"/>
        </w:rPr>
        <w:tab/>
        <w:t xml:space="preserve">   wk beg 14 Oct          wk beg 14Oct</w:t>
      </w:r>
      <w:r w:rsidR="00A473DA" w:rsidRPr="007D3573">
        <w:rPr>
          <w:rFonts w:ascii="Times New Roman" w:hAnsi="Times New Roman"/>
          <w:sz w:val="24"/>
          <w:szCs w:val="24"/>
        </w:rPr>
        <w:br/>
        <w:t>(25238 delivered**)             (25245 delivered**)    (25228 delivered**)   (25226 delivered**)</w:t>
      </w:r>
    </w:p>
    <w:p w14:paraId="0FF81D1A" w14:textId="77777777" w:rsidR="00A473DA" w:rsidRPr="007D3573" w:rsidRDefault="00A473DA" w:rsidP="00A473DA">
      <w:pPr>
        <w:jc w:val="both"/>
        <w:rPr>
          <w:rFonts w:ascii="Times New Roman" w:hAnsi="Times New Roman"/>
          <w:sz w:val="24"/>
          <w:szCs w:val="24"/>
        </w:rPr>
      </w:pPr>
    </w:p>
    <w:p w14:paraId="3C811AA7" w14:textId="77777777" w:rsidR="00A473DA" w:rsidRPr="007D3573" w:rsidRDefault="00A473DA" w:rsidP="00A473DA">
      <w:pPr>
        <w:rPr>
          <w:rFonts w:ascii="Times New Roman" w:hAnsi="Times New Roman"/>
          <w:sz w:val="24"/>
          <w:szCs w:val="24"/>
        </w:rPr>
      </w:pPr>
      <w:r w:rsidRPr="007D3573">
        <w:rPr>
          <w:rFonts w:ascii="Times New Roman" w:hAnsi="Times New Roman"/>
          <w:sz w:val="24"/>
          <w:szCs w:val="24"/>
        </w:rPr>
        <w:t>Reminder sent</w:t>
      </w:r>
      <w:r w:rsidRPr="007D3573">
        <w:rPr>
          <w:rFonts w:ascii="Times New Roman" w:hAnsi="Times New Roman"/>
          <w:sz w:val="24"/>
          <w:szCs w:val="24"/>
        </w:rPr>
        <w:tab/>
        <w:t xml:space="preserve">       </w:t>
      </w:r>
      <w:r w:rsidRPr="007D3573">
        <w:rPr>
          <w:rFonts w:ascii="Times New Roman" w:hAnsi="Times New Roman"/>
          <w:sz w:val="24"/>
          <w:szCs w:val="24"/>
        </w:rPr>
        <w:tab/>
      </w:r>
      <w:r w:rsidRPr="007D3573">
        <w:rPr>
          <w:rFonts w:ascii="Times New Roman" w:hAnsi="Times New Roman"/>
          <w:sz w:val="24"/>
          <w:szCs w:val="24"/>
        </w:rPr>
        <w:tab/>
        <w:t>Reminder sent</w:t>
      </w:r>
      <w:r w:rsidRPr="007D3573">
        <w:rPr>
          <w:rFonts w:ascii="Times New Roman" w:hAnsi="Times New Roman"/>
          <w:sz w:val="24"/>
          <w:szCs w:val="24"/>
        </w:rPr>
        <w:tab/>
      </w:r>
      <w:r w:rsidRPr="007D3573">
        <w:rPr>
          <w:rFonts w:ascii="Times New Roman" w:hAnsi="Times New Roman"/>
          <w:sz w:val="24"/>
          <w:szCs w:val="24"/>
        </w:rPr>
        <w:tab/>
        <w:t>Reminder sent    Reminder sent</w:t>
      </w:r>
      <w:r w:rsidRPr="007D3573">
        <w:rPr>
          <w:rFonts w:ascii="Times New Roman" w:hAnsi="Times New Roman"/>
          <w:sz w:val="24"/>
          <w:szCs w:val="24"/>
        </w:rPr>
        <w:br/>
        <w:t>wk beg 28 Oct</w:t>
      </w:r>
      <w:r w:rsidRPr="007D3573">
        <w:rPr>
          <w:rFonts w:ascii="Times New Roman" w:hAnsi="Times New Roman"/>
          <w:sz w:val="24"/>
          <w:szCs w:val="24"/>
        </w:rPr>
        <w:tab/>
        <w:t xml:space="preserve">         </w:t>
      </w:r>
      <w:r w:rsidRPr="007D3573">
        <w:rPr>
          <w:rFonts w:ascii="Times New Roman" w:hAnsi="Times New Roman"/>
          <w:sz w:val="24"/>
          <w:szCs w:val="24"/>
        </w:rPr>
        <w:tab/>
      </w:r>
      <w:r w:rsidRPr="007D3573">
        <w:rPr>
          <w:rFonts w:ascii="Times New Roman" w:hAnsi="Times New Roman"/>
          <w:sz w:val="24"/>
          <w:szCs w:val="24"/>
        </w:rPr>
        <w:tab/>
        <w:t>wk beg 28 Oct</w:t>
      </w:r>
      <w:r w:rsidRPr="007D3573">
        <w:rPr>
          <w:rFonts w:ascii="Times New Roman" w:hAnsi="Times New Roman"/>
          <w:sz w:val="24"/>
          <w:szCs w:val="24"/>
        </w:rPr>
        <w:tab/>
      </w:r>
      <w:r w:rsidRPr="007D3573">
        <w:rPr>
          <w:rFonts w:ascii="Times New Roman" w:hAnsi="Times New Roman"/>
          <w:sz w:val="24"/>
          <w:szCs w:val="24"/>
        </w:rPr>
        <w:tab/>
        <w:t>wk beg 28 Oct        wk beg 28 Oct</w:t>
      </w:r>
      <w:r w:rsidRPr="007D3573">
        <w:rPr>
          <w:rFonts w:ascii="Times New Roman" w:hAnsi="Times New Roman"/>
          <w:sz w:val="24"/>
          <w:szCs w:val="24"/>
        </w:rPr>
        <w:br/>
        <w:t>(25171 delivered***)     (25184 delivered***)     (25164 delivered***)  (25172 delivered***)</w:t>
      </w:r>
    </w:p>
    <w:p w14:paraId="3FE858F3" w14:textId="072DFCE2" w:rsidR="00A473DA" w:rsidRPr="007D3573" w:rsidRDefault="005D41F3" w:rsidP="00A473DA">
      <w:pPr>
        <w:jc w:val="both"/>
        <w:rPr>
          <w:rFonts w:ascii="Times New Roman" w:hAnsi="Times New Roman"/>
          <w:sz w:val="24"/>
          <w:szCs w:val="24"/>
        </w:rPr>
      </w:pPr>
      <w:r w:rsidRPr="007D3573">
        <w:rPr>
          <w:rFonts w:ascii="Times New Roman" w:hAnsi="Times New Roman"/>
          <w:noProof/>
          <w:sz w:val="24"/>
          <w:szCs w:val="24"/>
          <w:lang w:eastAsia="en-GB"/>
        </w:rPr>
        <mc:AlternateContent>
          <mc:Choice Requires="wps">
            <w:drawing>
              <wp:anchor distT="0" distB="0" distL="114300" distR="114300" simplePos="0" relativeHeight="251671552" behindDoc="0" locked="0" layoutInCell="1" allowOverlap="1" wp14:anchorId="04145BCB" wp14:editId="5B989236">
                <wp:simplePos x="0" y="0"/>
                <wp:positionH relativeFrom="column">
                  <wp:posOffset>4676775</wp:posOffset>
                </wp:positionH>
                <wp:positionV relativeFrom="paragraph">
                  <wp:posOffset>10160</wp:posOffset>
                </wp:positionV>
                <wp:extent cx="219075" cy="381000"/>
                <wp:effectExtent l="50800" t="0" r="34925" b="762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075"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042E46" id="Straight Arrow Connector 15" o:spid="_x0000_s1026" type="#_x0000_t32" style="position:absolute;margin-left:368.25pt;margin-top:.8pt;width:17.25pt;height:30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300" distR="114300" simplePos="0" relativeHeight="251672576" behindDoc="0" locked="0" layoutInCell="1" allowOverlap="1" wp14:anchorId="1C12333F" wp14:editId="12572CC8">
                <wp:simplePos x="0" y="0"/>
                <wp:positionH relativeFrom="column">
                  <wp:posOffset>838200</wp:posOffset>
                </wp:positionH>
                <wp:positionV relativeFrom="paragraph">
                  <wp:posOffset>57785</wp:posOffset>
                </wp:positionV>
                <wp:extent cx="180975" cy="333375"/>
                <wp:effectExtent l="0" t="0" r="73025" b="730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D73556" id="Straight Arrow Connector 16" o:spid="_x0000_s1026" type="#_x0000_t32" style="position:absolute;margin-left:66pt;margin-top:4.55pt;width:14.2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74624" behindDoc="0" locked="0" layoutInCell="1" allowOverlap="1" wp14:anchorId="0144A9B8" wp14:editId="41A7DF2B">
                <wp:simplePos x="0" y="0"/>
                <wp:positionH relativeFrom="column">
                  <wp:posOffset>3676649</wp:posOffset>
                </wp:positionH>
                <wp:positionV relativeFrom="paragraph">
                  <wp:posOffset>57785</wp:posOffset>
                </wp:positionV>
                <wp:extent cx="0" cy="333375"/>
                <wp:effectExtent l="101600" t="0" r="76200" b="730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976557" id="Straight Arrow Connector 18" o:spid="_x0000_s1026" type="#_x0000_t32" style="position:absolute;margin-left:289.5pt;margin-top:4.55pt;width:0;height:26.25pt;z-index:25167462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" strokecolor="#4579b8 [3044]">
                <v:stroke endarrow="open"/>
                <o:lock v:ext="edit" shapetype="f"/>
              </v:shape>
            </w:pict>
          </mc:Fallback>
        </mc:AlternateContent>
      </w:r>
      <w:r w:rsidRPr="007D3573">
        <w:rPr>
          <w:rFonts w:ascii="Times New Roman" w:hAnsi="Times New Roman"/>
          <w:noProof/>
          <w:sz w:val="24"/>
          <w:szCs w:val="24"/>
          <w:lang w:eastAsia="en-GB"/>
        </w:rPr>
        <mc:AlternateContent>
          <mc:Choice Requires="wps">
            <w:drawing>
              <wp:anchor distT="0" distB="0" distL="114293" distR="114293" simplePos="0" relativeHeight="251673600" behindDoc="0" locked="0" layoutInCell="1" allowOverlap="1" wp14:anchorId="422FA34D" wp14:editId="4DCA4B17">
                <wp:simplePos x="0" y="0"/>
                <wp:positionH relativeFrom="column">
                  <wp:posOffset>2171699</wp:posOffset>
                </wp:positionH>
                <wp:positionV relativeFrom="paragraph">
                  <wp:posOffset>57785</wp:posOffset>
                </wp:positionV>
                <wp:extent cx="0" cy="333375"/>
                <wp:effectExtent l="101600" t="0" r="76200" b="730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AAED6B" id="Straight Arrow Connector 17" o:spid="_x0000_s1026" type="#_x0000_t32" style="position:absolute;margin-left:171pt;margin-top:4.55pt;width:0;height:26.25pt;z-index:25167360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" strokecolor="#4579b8 [3044]">
                <v:stroke endarrow="open"/>
                <o:lock v:ext="edit" shapetype="f"/>
              </v:shape>
            </w:pict>
          </mc:Fallback>
        </mc:AlternateContent>
      </w:r>
    </w:p>
    <w:p w14:paraId="4FA94BC7" w14:textId="77777777" w:rsidR="00A473DA" w:rsidRPr="007D3573" w:rsidRDefault="00A473DA" w:rsidP="00A473DA">
      <w:pPr>
        <w:jc w:val="both"/>
        <w:rPr>
          <w:rFonts w:ascii="Times New Roman" w:hAnsi="Times New Roman"/>
          <w:sz w:val="24"/>
          <w:szCs w:val="24"/>
        </w:rPr>
      </w:pPr>
    </w:p>
    <w:p w14:paraId="2CCCE18B" w14:textId="77777777" w:rsidR="00A473DA" w:rsidRPr="007D3573" w:rsidRDefault="00A473DA" w:rsidP="00A473DA">
      <w:pPr>
        <w:ind w:firstLine="720"/>
        <w:jc w:val="both"/>
        <w:rPr>
          <w:rFonts w:ascii="Times New Roman" w:hAnsi="Times New Roman"/>
          <w:sz w:val="24"/>
          <w:szCs w:val="24"/>
        </w:rPr>
      </w:pPr>
      <w:r w:rsidRPr="007D3573">
        <w:rPr>
          <w:rFonts w:ascii="Times New Roman" w:hAnsi="Times New Roman"/>
          <w:sz w:val="24"/>
          <w:szCs w:val="24"/>
        </w:rPr>
        <w:t>Behavioural outcome data collected week beg 2</w:t>
      </w:r>
      <w:r w:rsidRPr="007D3573">
        <w:rPr>
          <w:rFonts w:ascii="Times New Roman" w:hAnsi="Times New Roman"/>
          <w:sz w:val="24"/>
          <w:szCs w:val="24"/>
          <w:vertAlign w:val="superscript"/>
        </w:rPr>
        <w:t>nd</w:t>
      </w:r>
      <w:r w:rsidRPr="007D3573">
        <w:rPr>
          <w:rFonts w:ascii="Times New Roman" w:hAnsi="Times New Roman"/>
          <w:sz w:val="24"/>
          <w:szCs w:val="24"/>
        </w:rPr>
        <w:t xml:space="preserve"> December:</w:t>
      </w:r>
    </w:p>
    <w:p w14:paraId="4AF55994" w14:textId="77777777" w:rsidR="00A473DA" w:rsidRPr="007D3573" w:rsidRDefault="00A473DA" w:rsidP="00A473DA">
      <w:pPr>
        <w:ind w:left="2160"/>
        <w:rPr>
          <w:rFonts w:ascii="Times New Roman" w:hAnsi="Times New Roman"/>
          <w:sz w:val="24"/>
          <w:szCs w:val="24"/>
        </w:rPr>
      </w:pPr>
      <w:r w:rsidRPr="007D3573">
        <w:rPr>
          <w:rFonts w:ascii="Times New Roman" w:hAnsi="Times New Roman"/>
          <w:sz w:val="24"/>
          <w:szCs w:val="24"/>
        </w:rPr>
        <w:t>Click-through data = 81,861 obs</w:t>
      </w:r>
      <w:r w:rsidRPr="007D3573">
        <w:rPr>
          <w:rFonts w:ascii="Times New Roman" w:hAnsi="Times New Roman"/>
          <w:sz w:val="24"/>
          <w:szCs w:val="24"/>
        </w:rPr>
        <w:br/>
        <w:t>Registration data = 64,827 obs</w:t>
      </w:r>
      <w:r w:rsidRPr="007D3573">
        <w:rPr>
          <w:rFonts w:ascii="Times New Roman" w:hAnsi="Times New Roman"/>
          <w:sz w:val="24"/>
          <w:szCs w:val="24"/>
        </w:rPr>
        <w:br/>
        <w:t>Volunteering data = 42,601 obs</w:t>
      </w:r>
      <w:r w:rsidRPr="007D3573">
        <w:rPr>
          <w:rFonts w:ascii="Times New Roman" w:hAnsi="Times New Roman"/>
          <w:sz w:val="24"/>
          <w:szCs w:val="24"/>
        </w:rPr>
        <w:br/>
        <w:t>Training data = 52,721 obs</w:t>
      </w:r>
    </w:p>
    <w:p w14:paraId="417A5291" w14:textId="77777777" w:rsidR="00A473DA" w:rsidRPr="007D3573" w:rsidRDefault="00A473DA" w:rsidP="00A473DA">
      <w:pPr>
        <w:jc w:val="both"/>
        <w:rPr>
          <w:rFonts w:ascii="Times New Roman" w:hAnsi="Times New Roman"/>
          <w:sz w:val="24"/>
          <w:szCs w:val="24"/>
        </w:rPr>
      </w:pPr>
      <w:r w:rsidRPr="007D3573">
        <w:rPr>
          <w:rFonts w:ascii="Times New Roman" w:hAnsi="Times New Roman"/>
          <w:sz w:val="24"/>
          <w:szCs w:val="24"/>
        </w:rPr>
        <w:t>*After assignment of email addresses to treatment groups some duplicate emails were discovered across all four groups (114 for politician endorsement, 106 for celebrity endorsement, 121 for peer endorsement, 119 for control group) and these were automatically filtered out when the emails were sent, hence the numbers emails are slightly lower than the numbers assigned to each group</w:t>
      </w:r>
    </w:p>
    <w:p w14:paraId="0CBE4950" w14:textId="77777777" w:rsidR="00A473DA" w:rsidRPr="007D3573" w:rsidRDefault="00A473DA" w:rsidP="00A473DA">
      <w:pPr>
        <w:jc w:val="both"/>
        <w:rPr>
          <w:rFonts w:ascii="Times New Roman" w:hAnsi="Times New Roman"/>
          <w:sz w:val="24"/>
          <w:szCs w:val="24"/>
        </w:rPr>
      </w:pPr>
      <w:r w:rsidRPr="007D3573">
        <w:rPr>
          <w:rFonts w:ascii="Times New Roman" w:hAnsi="Times New Roman"/>
          <w:sz w:val="24"/>
          <w:szCs w:val="24"/>
        </w:rPr>
        <w:t>**Number of e-mails actually delivered after bounces</w:t>
      </w:r>
    </w:p>
    <w:p w14:paraId="63049F62" w14:textId="4531A605" w:rsidR="00DF107B" w:rsidRPr="007D3573" w:rsidRDefault="00A473DA" w:rsidP="007D3573">
      <w:pPr>
        <w:jc w:val="both"/>
        <w:rPr>
          <w:rFonts w:ascii="Times New Roman" w:hAnsi="Times New Roman"/>
          <w:b/>
        </w:rPr>
      </w:pPr>
      <w:r w:rsidRPr="007D3573">
        <w:rPr>
          <w:rFonts w:ascii="Times New Roman" w:hAnsi="Times New Roman"/>
          <w:sz w:val="24"/>
          <w:szCs w:val="24"/>
        </w:rPr>
        <w:t>*** Number of reminder e-mails actually delivered after bounces and unsubscribes following first e-mail</w:t>
      </w:r>
    </w:p>
    <w:sectPr w:rsidR="00DF107B" w:rsidRPr="007D3573" w:rsidSect="00202EB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7F7BD" w14:textId="77777777" w:rsidR="00AF3F4C" w:rsidRDefault="00AF3F4C" w:rsidP="00385389">
      <w:pPr>
        <w:spacing w:after="0" w:line="240" w:lineRule="auto"/>
      </w:pPr>
      <w:r>
        <w:separator/>
      </w:r>
    </w:p>
  </w:endnote>
  <w:endnote w:type="continuationSeparator" w:id="0">
    <w:p w14:paraId="751BDB98" w14:textId="77777777" w:rsidR="00AF3F4C" w:rsidRDefault="00AF3F4C" w:rsidP="0038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Arial">
    <w:altName w:val="Cambria"/>
    <w:charset w:val="00"/>
    <w:family w:val="auto"/>
    <w:pitch w:val="variable"/>
    <w:sig w:usb0="00000003" w:usb1="00000000" w:usb2="00000000" w:usb3="00000000" w:csb0="00000001" w:csb1="00000000"/>
  </w:font>
  <w:font w:name="TimesNewRomanPSMT">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B0704" w14:textId="77777777" w:rsidR="00CE1353" w:rsidRDefault="00CE1353" w:rsidP="00541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78FD2B" w14:textId="77777777" w:rsidR="00CE1353" w:rsidRDefault="00CE1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6068" w14:textId="0A553CFA" w:rsidR="00CE1353" w:rsidRDefault="00CE1353" w:rsidP="00541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75FC">
      <w:rPr>
        <w:rStyle w:val="PageNumber"/>
        <w:noProof/>
      </w:rPr>
      <w:t>1</w:t>
    </w:r>
    <w:r>
      <w:rPr>
        <w:rStyle w:val="PageNumber"/>
      </w:rPr>
      <w:fldChar w:fldCharType="end"/>
    </w:r>
  </w:p>
  <w:p w14:paraId="098D182D" w14:textId="77777777" w:rsidR="00CE1353" w:rsidRDefault="00CE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7033E" w14:textId="77777777" w:rsidR="00AF3F4C" w:rsidRDefault="00AF3F4C" w:rsidP="00385389">
      <w:pPr>
        <w:spacing w:after="0" w:line="240" w:lineRule="auto"/>
      </w:pPr>
      <w:r>
        <w:separator/>
      </w:r>
    </w:p>
  </w:footnote>
  <w:footnote w:type="continuationSeparator" w:id="0">
    <w:p w14:paraId="3876B764" w14:textId="77777777" w:rsidR="00AF3F4C" w:rsidRDefault="00AF3F4C" w:rsidP="00385389">
      <w:pPr>
        <w:spacing w:after="0" w:line="240" w:lineRule="auto"/>
      </w:pPr>
      <w:r>
        <w:continuationSeparator/>
      </w:r>
    </w:p>
  </w:footnote>
  <w:footnote w:id="1">
    <w:p w14:paraId="0034ED60" w14:textId="6156331C" w:rsidR="00CE1353" w:rsidRPr="003C692E" w:rsidRDefault="00CE1353">
      <w:pPr>
        <w:pStyle w:val="FootnoteText"/>
        <w:rPr>
          <w:sz w:val="22"/>
          <w:szCs w:val="22"/>
          <w:lang w:val="en-US"/>
        </w:rPr>
      </w:pPr>
      <w:r>
        <w:rPr>
          <w:rStyle w:val="FootnoteReference"/>
        </w:rPr>
        <w:footnoteRef/>
      </w:r>
      <w:r>
        <w:t xml:space="preserve"> </w:t>
      </w:r>
      <w:r w:rsidRPr="003C692E">
        <w:rPr>
          <w:rFonts w:ascii="Times New Roman" w:hAnsi="Times New Roman"/>
          <w:sz w:val="22"/>
          <w:szCs w:val="22"/>
          <w:lang w:val="en-US"/>
        </w:rPr>
        <w:t xml:space="preserve">Ethics committee </w:t>
      </w:r>
      <w:r>
        <w:rPr>
          <w:rFonts w:ascii="Times New Roman" w:hAnsi="Times New Roman"/>
          <w:sz w:val="22"/>
          <w:szCs w:val="22"/>
          <w:lang w:val="en-US"/>
        </w:rPr>
        <w:t xml:space="preserve">details and </w:t>
      </w:r>
      <w:r w:rsidRPr="003C692E">
        <w:rPr>
          <w:rFonts w:ascii="Times New Roman" w:hAnsi="Times New Roman"/>
          <w:sz w:val="22"/>
          <w:szCs w:val="22"/>
          <w:lang w:val="en-US"/>
        </w:rPr>
        <w:t>reference</w:t>
      </w:r>
      <w:r>
        <w:rPr>
          <w:rFonts w:ascii="Times New Roman" w:hAnsi="Times New Roman"/>
          <w:sz w:val="22"/>
          <w:szCs w:val="22"/>
          <w:lang w:val="en-US"/>
        </w:rPr>
        <w:t xml:space="preserve"> number</w:t>
      </w:r>
      <w:r w:rsidRPr="003C692E">
        <w:rPr>
          <w:rFonts w:ascii="Times New Roman" w:hAnsi="Times New Roman"/>
          <w:sz w:val="22"/>
          <w:szCs w:val="22"/>
          <w:lang w:val="en-US"/>
        </w:rPr>
        <w:t xml:space="preserve"> withheld during review process</w:t>
      </w:r>
      <w:r w:rsidRPr="003C692E">
        <w:rPr>
          <w:sz w:val="22"/>
          <w:szCs w:val="22"/>
          <w:lang w:val="en-US"/>
        </w:rPr>
        <w:t>.</w:t>
      </w:r>
    </w:p>
  </w:footnote>
  <w:footnote w:id="2">
    <w:p w14:paraId="77992BA8" w14:textId="77777777" w:rsidR="00CE1353" w:rsidRPr="003643CE" w:rsidRDefault="00CE1353" w:rsidP="00507C2A">
      <w:pPr>
        <w:spacing w:line="240" w:lineRule="auto"/>
        <w:rPr>
          <w:rFonts w:ascii="Times New Roman" w:hAnsi="Times New Roman"/>
          <w:sz w:val="20"/>
          <w:szCs w:val="20"/>
        </w:rPr>
      </w:pPr>
      <w:r w:rsidRPr="003643CE">
        <w:rPr>
          <w:rStyle w:val="FootnoteReference"/>
          <w:rFonts w:ascii="Times New Roman" w:hAnsi="Times New Roman"/>
          <w:sz w:val="20"/>
          <w:szCs w:val="20"/>
        </w:rPr>
        <w:footnoteRef/>
      </w:r>
      <w:r>
        <w:rPr>
          <w:rFonts w:ascii="Times New Roman" w:hAnsi="Times New Roman"/>
          <w:sz w:val="20"/>
          <w:szCs w:val="20"/>
        </w:rPr>
        <w:t xml:space="preserve"> </w:t>
      </w:r>
      <w:r w:rsidRPr="00507C2A">
        <w:rPr>
          <w:rFonts w:ascii="Times New Roman" w:hAnsi="Times New Roman"/>
          <w:sz w:val="20"/>
          <w:szCs w:val="20"/>
        </w:rPr>
        <w:t>In the sections that follow we adopt the CONSORT guidelines for reporting randomised controlled trials</w:t>
      </w:r>
      <w:r w:rsidRPr="003643CE">
        <w:rPr>
          <w:rFonts w:ascii="Times New Roman" w:hAnsi="Times New Roman"/>
          <w:sz w:val="20"/>
          <w:szCs w:val="20"/>
        </w:rPr>
        <w:t xml:space="preserve"> </w:t>
      </w:r>
      <w:hyperlink r:id="rId1" w:history="1">
        <w:r w:rsidRPr="003643CE">
          <w:rPr>
            <w:rStyle w:val="Hyperlink"/>
            <w:rFonts w:ascii="Times New Roman" w:hAnsi="Times New Roman"/>
            <w:sz w:val="20"/>
            <w:szCs w:val="20"/>
          </w:rPr>
          <w:t>http://www.consort-statement.org/</w:t>
        </w:r>
      </w:hyperlink>
      <w:r>
        <w:rPr>
          <w:rFonts w:ascii="Times New Roman" w:hAnsi="Times New Roman"/>
          <w:sz w:val="20"/>
          <w:szCs w:val="20"/>
        </w:rPr>
        <w:t xml:space="preserve"> Accessed 09/02/2014.</w:t>
      </w:r>
    </w:p>
  </w:footnote>
  <w:footnote w:id="3">
    <w:p w14:paraId="4A2CBB73" w14:textId="77777777" w:rsidR="00CE1353" w:rsidRPr="003643CE" w:rsidRDefault="00CE1353" w:rsidP="00C8322E">
      <w:pPr>
        <w:pStyle w:val="FootnoteText"/>
        <w:rPr>
          <w:rFonts w:ascii="Times New Roman" w:hAnsi="Times New Roman"/>
        </w:rPr>
      </w:pPr>
      <w:r w:rsidRPr="003643CE">
        <w:rPr>
          <w:rStyle w:val="FootnoteReference"/>
          <w:rFonts w:ascii="Times New Roman" w:hAnsi="Times New Roman"/>
          <w:sz w:val="22"/>
          <w:szCs w:val="22"/>
        </w:rPr>
        <w:footnoteRef/>
      </w:r>
      <w:r w:rsidRPr="003643CE">
        <w:rPr>
          <w:rFonts w:ascii="Times New Roman" w:hAnsi="Times New Roman"/>
          <w:sz w:val="22"/>
          <w:szCs w:val="22"/>
        </w:rPr>
        <w:t xml:space="preserve"> </w:t>
      </w:r>
      <w:r w:rsidRPr="003643CE">
        <w:rPr>
          <w:rFonts w:ascii="Times New Roman" w:hAnsi="Times New Roman"/>
        </w:rPr>
        <w:t>The e-mail footers did contain the name of the research project and also an unsubscribe link which recipients could click to remove themselves from the mailing list (those unsubscribing were removed from the list and therefore not sent the reminder e-mail)</w:t>
      </w:r>
      <w:r>
        <w:rPr>
          <w:rFonts w:ascii="Times New Roman" w:hAnsi="Times New Roman"/>
        </w:rPr>
        <w:t>.</w:t>
      </w:r>
    </w:p>
  </w:footnote>
  <w:footnote w:id="4">
    <w:p w14:paraId="31200884" w14:textId="77777777" w:rsidR="00CE1353" w:rsidRPr="003643CE" w:rsidRDefault="00CE1353" w:rsidP="00C66A35">
      <w:pPr>
        <w:pStyle w:val="FootnoteText"/>
        <w:rPr>
          <w:rFonts w:ascii="Times New Roman" w:hAnsi="Times New Roman"/>
          <w:lang w:val="en-US"/>
        </w:rPr>
      </w:pPr>
      <w:r w:rsidRPr="003643CE">
        <w:rPr>
          <w:rStyle w:val="FootnoteReference"/>
          <w:rFonts w:ascii="Times New Roman" w:hAnsi="Times New Roman"/>
        </w:rPr>
        <w:footnoteRef/>
      </w:r>
      <w:r w:rsidRPr="003643CE">
        <w:rPr>
          <w:rFonts w:ascii="Times New Roman" w:hAnsi="Times New Roman"/>
        </w:rPr>
        <w:t xml:space="preserve"> </w:t>
      </w:r>
      <w:r w:rsidRPr="003643CE">
        <w:rPr>
          <w:rFonts w:ascii="Times New Roman" w:hAnsi="Times New Roman"/>
          <w:lang w:val="en-US"/>
        </w:rPr>
        <w:t xml:space="preserve">We thank </w:t>
      </w:r>
      <w:r>
        <w:rPr>
          <w:rFonts w:ascii="Times New Roman" w:hAnsi="Times New Roman"/>
          <w:lang w:val="en-US"/>
        </w:rPr>
        <w:t xml:space="preserve">staff at </w:t>
      </w:r>
      <w:r w:rsidRPr="003643CE">
        <w:rPr>
          <w:rFonts w:ascii="Times New Roman" w:hAnsi="Times New Roman"/>
          <w:lang w:val="en-US"/>
        </w:rPr>
        <w:t>the University of York trials unit, in particular Hannah Buckley, for their help.</w:t>
      </w:r>
    </w:p>
  </w:footnote>
  <w:footnote w:id="5">
    <w:p w14:paraId="1D38B92C" w14:textId="74233CF8" w:rsidR="00CE1353" w:rsidRPr="00C575FC" w:rsidRDefault="00CE1353">
      <w:pPr>
        <w:pStyle w:val="FootnoteText"/>
        <w:rPr>
          <w:lang w:val="en-US"/>
        </w:rPr>
      </w:pPr>
      <w:r>
        <w:rPr>
          <w:rStyle w:val="FootnoteReference"/>
        </w:rPr>
        <w:footnoteRef/>
      </w:r>
      <w:r>
        <w:t xml:space="preserve"> As</w:t>
      </w:r>
      <w:r w:rsidR="006A7FB2">
        <w:t xml:space="preserve"> the supporting table in</w:t>
      </w:r>
      <w:r>
        <w:t xml:space="preserve"> </w:t>
      </w:r>
      <w:r>
        <w:rPr>
          <w:lang w:val="en-US"/>
        </w:rPr>
        <w:t xml:space="preserve">Appendix </w:t>
      </w:r>
      <w:r w:rsidR="006A7FB2">
        <w:rPr>
          <w:lang w:val="en-US"/>
        </w:rPr>
        <w:t>1</w:t>
      </w:r>
      <w:r>
        <w:rPr>
          <w:lang w:val="en-US"/>
        </w:rPr>
        <w:t xml:space="preserve"> shows</w:t>
      </w:r>
      <w:r w:rsidR="00B60FB1">
        <w:rPr>
          <w:lang w:val="en-US"/>
        </w:rPr>
        <w:t>,</w:t>
      </w:r>
      <w:r>
        <w:rPr>
          <w:lang w:val="en-US"/>
        </w:rPr>
        <w:t xml:space="preserve"> two of four mentioned politicians are women and </w:t>
      </w:r>
      <w:r w:rsidR="00E64E05">
        <w:rPr>
          <w:lang w:val="en-US"/>
        </w:rPr>
        <w:t>two of mixed descent</w:t>
      </w:r>
      <w:r w:rsidR="00CD51FD">
        <w:rPr>
          <w:lang w:val="en-US"/>
        </w:rPr>
        <w:t xml:space="preserve"> (British Italian and British Hungarian)</w:t>
      </w:r>
      <w:r w:rsidR="00B60FB1">
        <w:rPr>
          <w:lang w:val="en-US"/>
        </w:rPr>
        <w:t>, with an</w:t>
      </w:r>
      <w:r>
        <w:rPr>
          <w:lang w:val="en-US"/>
        </w:rPr>
        <w:t xml:space="preserve"> average age of </w:t>
      </w:r>
      <w:r w:rsidR="00E64E05">
        <w:rPr>
          <w:lang w:val="en-US"/>
        </w:rPr>
        <w:t>44</w:t>
      </w:r>
      <w:r>
        <w:rPr>
          <w:lang w:val="en-US"/>
        </w:rPr>
        <w:t xml:space="preserve">. </w:t>
      </w:r>
      <w:r w:rsidR="006A7FB2">
        <w:rPr>
          <w:lang w:val="en-US"/>
        </w:rPr>
        <w:t>As the supporting table in Appendix 2</w:t>
      </w:r>
      <w:r w:rsidR="00E64E05">
        <w:rPr>
          <w:lang w:val="en-US"/>
        </w:rPr>
        <w:t xml:space="preserve"> shows, t</w:t>
      </w:r>
      <w:r>
        <w:rPr>
          <w:lang w:val="en-US"/>
        </w:rPr>
        <w:t xml:space="preserve">wo of the four celebrities are women and two are </w:t>
      </w:r>
      <w:r w:rsidR="003F3393">
        <w:rPr>
          <w:lang w:val="en-US"/>
        </w:rPr>
        <w:t>f</w:t>
      </w:r>
      <w:r w:rsidR="00CD51FD">
        <w:rPr>
          <w:lang w:val="en-US"/>
        </w:rPr>
        <w:t>rom M</w:t>
      </w:r>
      <w:r w:rsidR="003F3393">
        <w:rPr>
          <w:lang w:val="en-US"/>
        </w:rPr>
        <w:t xml:space="preserve">ixed </w:t>
      </w:r>
      <w:r w:rsidR="00CD51FD">
        <w:rPr>
          <w:lang w:val="en-US"/>
        </w:rPr>
        <w:t xml:space="preserve">or non-white </w:t>
      </w:r>
      <w:r w:rsidR="003F3393">
        <w:rPr>
          <w:lang w:val="en-US"/>
        </w:rPr>
        <w:t>backgrounds</w:t>
      </w:r>
      <w:r w:rsidR="00CD51FD">
        <w:rPr>
          <w:lang w:val="en-US"/>
        </w:rPr>
        <w:t xml:space="preserve"> (Jamaican/English and Black African)</w:t>
      </w:r>
      <w:r>
        <w:rPr>
          <w:lang w:val="en-US"/>
        </w:rPr>
        <w:t>, average ag</w:t>
      </w:r>
      <w:r w:rsidR="00B60FB1">
        <w:rPr>
          <w:lang w:val="en-US"/>
        </w:rPr>
        <w:t>e of</w:t>
      </w:r>
      <w:r>
        <w:rPr>
          <w:lang w:val="en-US"/>
        </w:rPr>
        <w:t xml:space="preserve"> </w:t>
      </w:r>
      <w:r w:rsidR="00E64E05">
        <w:rPr>
          <w:lang w:val="en-US"/>
        </w:rPr>
        <w:t>43</w:t>
      </w:r>
      <w:r>
        <w:rPr>
          <w:lang w:val="en-US"/>
        </w:rPr>
        <w:t>. In each of the endorsement e-mails of students, two out of four are women</w:t>
      </w:r>
      <w:r w:rsidR="003F3393">
        <w:rPr>
          <w:lang w:val="en-US"/>
        </w:rPr>
        <w:t>, one from a</w:t>
      </w:r>
      <w:r w:rsidR="00CD51FD">
        <w:rPr>
          <w:lang w:val="en-US"/>
        </w:rPr>
        <w:t>n</w:t>
      </w:r>
      <w:r w:rsidR="003F3393">
        <w:rPr>
          <w:lang w:val="en-US"/>
        </w:rPr>
        <w:t xml:space="preserve"> Asian background</w:t>
      </w:r>
      <w:r w:rsidR="00883B3A">
        <w:rPr>
          <w:lang w:val="en-US"/>
        </w:rPr>
        <w:t>,</w:t>
      </w:r>
      <w:r w:rsidR="00E64E05">
        <w:rPr>
          <w:lang w:val="en-US"/>
        </w:rPr>
        <w:t xml:space="preserve"> and the students were drawn from a variety of undergraduate and postgraduate courses</w:t>
      </w:r>
      <w:r>
        <w:rPr>
          <w:lang w:val="en-US"/>
        </w:rPr>
        <w:t>.</w:t>
      </w:r>
    </w:p>
  </w:footnote>
  <w:footnote w:id="6">
    <w:p w14:paraId="34F36C59" w14:textId="77777777" w:rsidR="00CE1353" w:rsidRPr="003643CE" w:rsidRDefault="00CE1353" w:rsidP="00385389">
      <w:pPr>
        <w:pStyle w:val="FootnoteText"/>
        <w:rPr>
          <w:rFonts w:ascii="Times New Roman" w:hAnsi="Times New Roman"/>
        </w:rPr>
      </w:pPr>
      <w:r w:rsidRPr="003643CE">
        <w:rPr>
          <w:rStyle w:val="FootnoteReference"/>
          <w:rFonts w:ascii="Times New Roman" w:hAnsi="Times New Roman"/>
        </w:rPr>
        <w:footnoteRef/>
      </w:r>
      <w:r w:rsidRPr="003643CE">
        <w:rPr>
          <w:rFonts w:ascii="Times New Roman" w:hAnsi="Times New Roman"/>
        </w:rPr>
        <w:t xml:space="preserve"> Backbench MPs are those in Westminster style parliamentary systems such as the UK who do not hold government office and if in opposition, are no</w:t>
      </w:r>
      <w:r>
        <w:rPr>
          <w:rFonts w:ascii="Times New Roman" w:hAnsi="Times New Roman"/>
        </w:rPr>
        <w:t>t spokespersons for that party.</w:t>
      </w:r>
      <w:r w:rsidRPr="003643CE">
        <w:rPr>
          <w:rFonts w:ascii="Times New Roman" w:hAnsi="Times New Roman"/>
        </w:rPr>
        <w:t xml:space="preserve"> </w:t>
      </w:r>
    </w:p>
  </w:footnote>
  <w:footnote w:id="7">
    <w:p w14:paraId="7990553D" w14:textId="77777777" w:rsidR="00CE1353" w:rsidRPr="00D81A36" w:rsidRDefault="00CE1353">
      <w:pPr>
        <w:pStyle w:val="FootnoteText"/>
        <w:rPr>
          <w:lang w:val="en-US"/>
        </w:rPr>
      </w:pPr>
      <w:r>
        <w:rPr>
          <w:rStyle w:val="FootnoteReference"/>
        </w:rPr>
        <w:footnoteRef/>
      </w:r>
      <w:r>
        <w:t xml:space="preserve"> </w:t>
      </w:r>
      <w:r w:rsidRPr="003643CE">
        <w:rPr>
          <w:rFonts w:ascii="Times New Roman" w:hAnsi="Times New Roman"/>
          <w:lang w:val="en-US"/>
        </w:rPr>
        <w:t>See http://www.marketingprofs.com/charts/2013/10751/email-open-and-click-through-rates-benchmarks-by-industry</w:t>
      </w:r>
      <w:r>
        <w:rPr>
          <w:rFonts w:ascii="Times New Roman" w:hAnsi="Times New Roman"/>
          <w:lang w:val="en-US"/>
        </w:rPr>
        <w:t>.</w:t>
      </w:r>
    </w:p>
  </w:footnote>
  <w:footnote w:id="8">
    <w:p w14:paraId="3F78D5FB" w14:textId="77777777" w:rsidR="00CE1353" w:rsidRDefault="00CE1353" w:rsidP="008364D7">
      <w:pPr>
        <w:pStyle w:val="FootnoteText"/>
      </w:pPr>
    </w:p>
    <w:p w14:paraId="31230D3B" w14:textId="77777777" w:rsidR="00CE1353" w:rsidRPr="00C32985" w:rsidRDefault="00CE1353" w:rsidP="008364D7">
      <w:pPr>
        <w:pStyle w:val="FootnoteText"/>
        <w:rPr>
          <w:rFonts w:ascii="Times New Roman" w:hAnsi="Times New Roman"/>
          <w:lang w:val="en-US"/>
        </w:rPr>
      </w:pPr>
      <w:r>
        <w:rPr>
          <w:rStyle w:val="FootnoteReference"/>
        </w:rPr>
        <w:footnoteRef/>
      </w:r>
      <w:r>
        <w:t xml:space="preserve"> </w:t>
      </w:r>
      <w:r>
        <w:rPr>
          <w:rFonts w:ascii="Times New Roman" w:hAnsi="Times New Roman"/>
        </w:rPr>
        <w:t>Taking a more conservative test of multiple comparisons (B</w:t>
      </w:r>
      <w:r w:rsidRPr="00C32985">
        <w:rPr>
          <w:rFonts w:ascii="Times New Roman" w:hAnsi="Times New Roman"/>
        </w:rPr>
        <w:t>onferroni</w:t>
      </w:r>
      <w:r>
        <w:rPr>
          <w:rFonts w:ascii="Times New Roman" w:hAnsi="Times New Roman"/>
        </w:rPr>
        <w:t>), we find that the students differ from the control at p=.059 and from the celebrities at p=0.003. Other comparisons are not statistically significant.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542B"/>
    <w:multiLevelType w:val="hybridMultilevel"/>
    <w:tmpl w:val="55DA240C"/>
    <w:lvl w:ilvl="0" w:tplc="942A90C4">
      <w:start w:val="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04038"/>
    <w:multiLevelType w:val="hybridMultilevel"/>
    <w:tmpl w:val="D61A3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9111C7"/>
    <w:multiLevelType w:val="hybridMultilevel"/>
    <w:tmpl w:val="907ED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75561"/>
    <w:multiLevelType w:val="hybridMultilevel"/>
    <w:tmpl w:val="20E0858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21"/>
    <w:rsid w:val="00005F2B"/>
    <w:rsid w:val="000075A9"/>
    <w:rsid w:val="00016798"/>
    <w:rsid w:val="0001790E"/>
    <w:rsid w:val="00024B0D"/>
    <w:rsid w:val="00031F27"/>
    <w:rsid w:val="00033596"/>
    <w:rsid w:val="00033EB0"/>
    <w:rsid w:val="00034DB7"/>
    <w:rsid w:val="00035CC8"/>
    <w:rsid w:val="00037515"/>
    <w:rsid w:val="00043CEF"/>
    <w:rsid w:val="000442B7"/>
    <w:rsid w:val="00047F37"/>
    <w:rsid w:val="0005062D"/>
    <w:rsid w:val="00052E5F"/>
    <w:rsid w:val="000550FB"/>
    <w:rsid w:val="000604E0"/>
    <w:rsid w:val="00060D1A"/>
    <w:rsid w:val="00062074"/>
    <w:rsid w:val="00066DE7"/>
    <w:rsid w:val="00075941"/>
    <w:rsid w:val="00076F69"/>
    <w:rsid w:val="000773D1"/>
    <w:rsid w:val="00077E38"/>
    <w:rsid w:val="000842E8"/>
    <w:rsid w:val="00090DC0"/>
    <w:rsid w:val="000910B0"/>
    <w:rsid w:val="00092188"/>
    <w:rsid w:val="00096BC8"/>
    <w:rsid w:val="000A0ED0"/>
    <w:rsid w:val="000A1991"/>
    <w:rsid w:val="000A304E"/>
    <w:rsid w:val="000A3FBE"/>
    <w:rsid w:val="000A4B52"/>
    <w:rsid w:val="000A5245"/>
    <w:rsid w:val="000A5879"/>
    <w:rsid w:val="000A7181"/>
    <w:rsid w:val="000A71D8"/>
    <w:rsid w:val="000B6795"/>
    <w:rsid w:val="000C1D66"/>
    <w:rsid w:val="000C552C"/>
    <w:rsid w:val="000C5B9D"/>
    <w:rsid w:val="000D5614"/>
    <w:rsid w:val="000D65D5"/>
    <w:rsid w:val="000D6A20"/>
    <w:rsid w:val="000E21E7"/>
    <w:rsid w:val="000F52B8"/>
    <w:rsid w:val="000F56D0"/>
    <w:rsid w:val="000F5B5C"/>
    <w:rsid w:val="00102184"/>
    <w:rsid w:val="001052C8"/>
    <w:rsid w:val="0011165F"/>
    <w:rsid w:val="00113742"/>
    <w:rsid w:val="00113880"/>
    <w:rsid w:val="001139E5"/>
    <w:rsid w:val="0011485A"/>
    <w:rsid w:val="001153D4"/>
    <w:rsid w:val="001163D2"/>
    <w:rsid w:val="00116547"/>
    <w:rsid w:val="00121190"/>
    <w:rsid w:val="0012156C"/>
    <w:rsid w:val="001223D3"/>
    <w:rsid w:val="001242ED"/>
    <w:rsid w:val="00125796"/>
    <w:rsid w:val="0013610A"/>
    <w:rsid w:val="00140192"/>
    <w:rsid w:val="00141CAE"/>
    <w:rsid w:val="0014657E"/>
    <w:rsid w:val="0014698B"/>
    <w:rsid w:val="00147B7E"/>
    <w:rsid w:val="0015114A"/>
    <w:rsid w:val="00157F36"/>
    <w:rsid w:val="001615C4"/>
    <w:rsid w:val="00161767"/>
    <w:rsid w:val="001639B9"/>
    <w:rsid w:val="00163E6A"/>
    <w:rsid w:val="001655BC"/>
    <w:rsid w:val="001700B0"/>
    <w:rsid w:val="0017242F"/>
    <w:rsid w:val="001724F3"/>
    <w:rsid w:val="001752F6"/>
    <w:rsid w:val="001769AC"/>
    <w:rsid w:val="0017700E"/>
    <w:rsid w:val="00180F27"/>
    <w:rsid w:val="0018118F"/>
    <w:rsid w:val="00182388"/>
    <w:rsid w:val="00187D05"/>
    <w:rsid w:val="001900A4"/>
    <w:rsid w:val="00191416"/>
    <w:rsid w:val="00193CB7"/>
    <w:rsid w:val="00195B0A"/>
    <w:rsid w:val="001A2467"/>
    <w:rsid w:val="001A30B7"/>
    <w:rsid w:val="001A5707"/>
    <w:rsid w:val="001A6632"/>
    <w:rsid w:val="001B0F7B"/>
    <w:rsid w:val="001B1A2C"/>
    <w:rsid w:val="001B27FC"/>
    <w:rsid w:val="001B5641"/>
    <w:rsid w:val="001C3871"/>
    <w:rsid w:val="001C4356"/>
    <w:rsid w:val="001C4B15"/>
    <w:rsid w:val="001C52EA"/>
    <w:rsid w:val="001C56FA"/>
    <w:rsid w:val="001C5C79"/>
    <w:rsid w:val="001C67D8"/>
    <w:rsid w:val="001C7030"/>
    <w:rsid w:val="001D02C6"/>
    <w:rsid w:val="001D4829"/>
    <w:rsid w:val="001D4A35"/>
    <w:rsid w:val="001D59EF"/>
    <w:rsid w:val="001D6E70"/>
    <w:rsid w:val="001D7197"/>
    <w:rsid w:val="001E5EFB"/>
    <w:rsid w:val="001E65E3"/>
    <w:rsid w:val="001E73CB"/>
    <w:rsid w:val="001F0B52"/>
    <w:rsid w:val="001F3A5E"/>
    <w:rsid w:val="001F5E5F"/>
    <w:rsid w:val="001F7441"/>
    <w:rsid w:val="002006C5"/>
    <w:rsid w:val="00202397"/>
    <w:rsid w:val="00202EBE"/>
    <w:rsid w:val="00204F80"/>
    <w:rsid w:val="00205B22"/>
    <w:rsid w:val="00210161"/>
    <w:rsid w:val="0021141D"/>
    <w:rsid w:val="00214508"/>
    <w:rsid w:val="00216CAF"/>
    <w:rsid w:val="00220C70"/>
    <w:rsid w:val="00221C15"/>
    <w:rsid w:val="002225BF"/>
    <w:rsid w:val="00223413"/>
    <w:rsid w:val="00227DC5"/>
    <w:rsid w:val="00233CEC"/>
    <w:rsid w:val="00237CCF"/>
    <w:rsid w:val="002413B8"/>
    <w:rsid w:val="0024142E"/>
    <w:rsid w:val="00242B61"/>
    <w:rsid w:val="00242F65"/>
    <w:rsid w:val="0024721C"/>
    <w:rsid w:val="00250E19"/>
    <w:rsid w:val="002521EB"/>
    <w:rsid w:val="00252944"/>
    <w:rsid w:val="00254ADB"/>
    <w:rsid w:val="00255696"/>
    <w:rsid w:val="002603E7"/>
    <w:rsid w:val="002617AF"/>
    <w:rsid w:val="0026451D"/>
    <w:rsid w:val="002648E7"/>
    <w:rsid w:val="00265213"/>
    <w:rsid w:val="002705D8"/>
    <w:rsid w:val="002774B2"/>
    <w:rsid w:val="002812D5"/>
    <w:rsid w:val="002820C9"/>
    <w:rsid w:val="00283148"/>
    <w:rsid w:val="00283D00"/>
    <w:rsid w:val="00291109"/>
    <w:rsid w:val="002912EA"/>
    <w:rsid w:val="00292907"/>
    <w:rsid w:val="002A085B"/>
    <w:rsid w:val="002A4CA5"/>
    <w:rsid w:val="002A78F6"/>
    <w:rsid w:val="002B133F"/>
    <w:rsid w:val="002B2DB9"/>
    <w:rsid w:val="002B3F54"/>
    <w:rsid w:val="002B40A5"/>
    <w:rsid w:val="002B4CDB"/>
    <w:rsid w:val="002C3758"/>
    <w:rsid w:val="002C6874"/>
    <w:rsid w:val="002D03D7"/>
    <w:rsid w:val="002D040E"/>
    <w:rsid w:val="002D5335"/>
    <w:rsid w:val="002E0EF6"/>
    <w:rsid w:val="002E441E"/>
    <w:rsid w:val="002E487B"/>
    <w:rsid w:val="002E6FB1"/>
    <w:rsid w:val="002F0212"/>
    <w:rsid w:val="002F33B1"/>
    <w:rsid w:val="002F4BC5"/>
    <w:rsid w:val="002F526D"/>
    <w:rsid w:val="002F534B"/>
    <w:rsid w:val="002F6F86"/>
    <w:rsid w:val="00304D92"/>
    <w:rsid w:val="00304DA5"/>
    <w:rsid w:val="00310F4E"/>
    <w:rsid w:val="00311A35"/>
    <w:rsid w:val="00317D17"/>
    <w:rsid w:val="0032373B"/>
    <w:rsid w:val="003265D4"/>
    <w:rsid w:val="00326EE0"/>
    <w:rsid w:val="0033130C"/>
    <w:rsid w:val="00332752"/>
    <w:rsid w:val="003352F9"/>
    <w:rsid w:val="00336F38"/>
    <w:rsid w:val="00344838"/>
    <w:rsid w:val="0034709F"/>
    <w:rsid w:val="003530DB"/>
    <w:rsid w:val="003556FF"/>
    <w:rsid w:val="003561D3"/>
    <w:rsid w:val="003576F7"/>
    <w:rsid w:val="003577D0"/>
    <w:rsid w:val="00360E4B"/>
    <w:rsid w:val="00363BD2"/>
    <w:rsid w:val="003643CE"/>
    <w:rsid w:val="00385389"/>
    <w:rsid w:val="003874E6"/>
    <w:rsid w:val="003902D6"/>
    <w:rsid w:val="00392879"/>
    <w:rsid w:val="003959E2"/>
    <w:rsid w:val="003A54E6"/>
    <w:rsid w:val="003B1C3F"/>
    <w:rsid w:val="003B2157"/>
    <w:rsid w:val="003B58BC"/>
    <w:rsid w:val="003C0120"/>
    <w:rsid w:val="003C230F"/>
    <w:rsid w:val="003C395B"/>
    <w:rsid w:val="003C400F"/>
    <w:rsid w:val="003C467F"/>
    <w:rsid w:val="003C5E45"/>
    <w:rsid w:val="003C6921"/>
    <w:rsid w:val="003C692E"/>
    <w:rsid w:val="003D0294"/>
    <w:rsid w:val="003D689E"/>
    <w:rsid w:val="003E28B3"/>
    <w:rsid w:val="003E36C4"/>
    <w:rsid w:val="003E7766"/>
    <w:rsid w:val="003F09B5"/>
    <w:rsid w:val="003F11FF"/>
    <w:rsid w:val="003F3393"/>
    <w:rsid w:val="003F5298"/>
    <w:rsid w:val="003F5D47"/>
    <w:rsid w:val="003F60F8"/>
    <w:rsid w:val="00402541"/>
    <w:rsid w:val="00404567"/>
    <w:rsid w:val="0041453C"/>
    <w:rsid w:val="00415936"/>
    <w:rsid w:val="00423A50"/>
    <w:rsid w:val="00424A2E"/>
    <w:rsid w:val="00426168"/>
    <w:rsid w:val="004310CB"/>
    <w:rsid w:val="00434324"/>
    <w:rsid w:val="00434C5C"/>
    <w:rsid w:val="004365E9"/>
    <w:rsid w:val="00440BEF"/>
    <w:rsid w:val="00441CAD"/>
    <w:rsid w:val="004442D6"/>
    <w:rsid w:val="0044504C"/>
    <w:rsid w:val="004468E0"/>
    <w:rsid w:val="004473ED"/>
    <w:rsid w:val="00450B00"/>
    <w:rsid w:val="00452FCF"/>
    <w:rsid w:val="004540A1"/>
    <w:rsid w:val="00454BDC"/>
    <w:rsid w:val="00457E9A"/>
    <w:rsid w:val="004613E6"/>
    <w:rsid w:val="00466ED7"/>
    <w:rsid w:val="00467778"/>
    <w:rsid w:val="004714E3"/>
    <w:rsid w:val="004725A2"/>
    <w:rsid w:val="004725CB"/>
    <w:rsid w:val="004735E4"/>
    <w:rsid w:val="0047602F"/>
    <w:rsid w:val="00476FD6"/>
    <w:rsid w:val="00480AEA"/>
    <w:rsid w:val="00481104"/>
    <w:rsid w:val="00482581"/>
    <w:rsid w:val="00483920"/>
    <w:rsid w:val="00490ACC"/>
    <w:rsid w:val="0049164F"/>
    <w:rsid w:val="004917D5"/>
    <w:rsid w:val="00491A32"/>
    <w:rsid w:val="004953D9"/>
    <w:rsid w:val="004A0DF6"/>
    <w:rsid w:val="004A163D"/>
    <w:rsid w:val="004A318A"/>
    <w:rsid w:val="004A6D4A"/>
    <w:rsid w:val="004B2DD0"/>
    <w:rsid w:val="004C36B3"/>
    <w:rsid w:val="004C5C4D"/>
    <w:rsid w:val="004D3406"/>
    <w:rsid w:val="004D432E"/>
    <w:rsid w:val="004D6204"/>
    <w:rsid w:val="004D7D9B"/>
    <w:rsid w:val="004E281D"/>
    <w:rsid w:val="004E2FDB"/>
    <w:rsid w:val="004E37F6"/>
    <w:rsid w:val="004E382E"/>
    <w:rsid w:val="004E3898"/>
    <w:rsid w:val="004E5763"/>
    <w:rsid w:val="004E5F54"/>
    <w:rsid w:val="004E63AF"/>
    <w:rsid w:val="004E6FB0"/>
    <w:rsid w:val="004F52C4"/>
    <w:rsid w:val="004F6231"/>
    <w:rsid w:val="004F6826"/>
    <w:rsid w:val="004F6DA8"/>
    <w:rsid w:val="005047E0"/>
    <w:rsid w:val="00507A2C"/>
    <w:rsid w:val="00507C2A"/>
    <w:rsid w:val="00511345"/>
    <w:rsid w:val="005115F7"/>
    <w:rsid w:val="00512941"/>
    <w:rsid w:val="005132C0"/>
    <w:rsid w:val="0051346A"/>
    <w:rsid w:val="00514899"/>
    <w:rsid w:val="00514916"/>
    <w:rsid w:val="00517257"/>
    <w:rsid w:val="005221E6"/>
    <w:rsid w:val="00522520"/>
    <w:rsid w:val="00523940"/>
    <w:rsid w:val="0052693C"/>
    <w:rsid w:val="0052788B"/>
    <w:rsid w:val="00530BC5"/>
    <w:rsid w:val="005314DB"/>
    <w:rsid w:val="005317E3"/>
    <w:rsid w:val="005342DC"/>
    <w:rsid w:val="005369C4"/>
    <w:rsid w:val="00541FE8"/>
    <w:rsid w:val="0054338A"/>
    <w:rsid w:val="00543466"/>
    <w:rsid w:val="00543480"/>
    <w:rsid w:val="00544092"/>
    <w:rsid w:val="00545387"/>
    <w:rsid w:val="00546EEE"/>
    <w:rsid w:val="00550A83"/>
    <w:rsid w:val="0055406A"/>
    <w:rsid w:val="00554CD3"/>
    <w:rsid w:val="005568A5"/>
    <w:rsid w:val="005611A3"/>
    <w:rsid w:val="00561B14"/>
    <w:rsid w:val="005634C4"/>
    <w:rsid w:val="00570DD3"/>
    <w:rsid w:val="00574740"/>
    <w:rsid w:val="00574CF2"/>
    <w:rsid w:val="005802DA"/>
    <w:rsid w:val="005809D3"/>
    <w:rsid w:val="005818AA"/>
    <w:rsid w:val="00582609"/>
    <w:rsid w:val="00584B0A"/>
    <w:rsid w:val="0058778D"/>
    <w:rsid w:val="005931EE"/>
    <w:rsid w:val="00594649"/>
    <w:rsid w:val="00594F8B"/>
    <w:rsid w:val="0059543F"/>
    <w:rsid w:val="005A0126"/>
    <w:rsid w:val="005A148C"/>
    <w:rsid w:val="005A2EAE"/>
    <w:rsid w:val="005A3ED6"/>
    <w:rsid w:val="005B7C49"/>
    <w:rsid w:val="005C1769"/>
    <w:rsid w:val="005C3940"/>
    <w:rsid w:val="005C6FAB"/>
    <w:rsid w:val="005C789C"/>
    <w:rsid w:val="005D123E"/>
    <w:rsid w:val="005D1A09"/>
    <w:rsid w:val="005D21BA"/>
    <w:rsid w:val="005D230F"/>
    <w:rsid w:val="005D41F3"/>
    <w:rsid w:val="005D5A60"/>
    <w:rsid w:val="005D712B"/>
    <w:rsid w:val="005E5F1B"/>
    <w:rsid w:val="005E73D5"/>
    <w:rsid w:val="005F05A9"/>
    <w:rsid w:val="005F22A0"/>
    <w:rsid w:val="005F4391"/>
    <w:rsid w:val="005F4859"/>
    <w:rsid w:val="005F57D6"/>
    <w:rsid w:val="005F72EE"/>
    <w:rsid w:val="00600EDA"/>
    <w:rsid w:val="00603612"/>
    <w:rsid w:val="0060417C"/>
    <w:rsid w:val="00607124"/>
    <w:rsid w:val="00610930"/>
    <w:rsid w:val="00610BF8"/>
    <w:rsid w:val="006232C3"/>
    <w:rsid w:val="00623953"/>
    <w:rsid w:val="00624AEA"/>
    <w:rsid w:val="00630E26"/>
    <w:rsid w:val="00636453"/>
    <w:rsid w:val="00642AB0"/>
    <w:rsid w:val="00642AC5"/>
    <w:rsid w:val="00644F27"/>
    <w:rsid w:val="00651482"/>
    <w:rsid w:val="0065177D"/>
    <w:rsid w:val="006569A4"/>
    <w:rsid w:val="00657B67"/>
    <w:rsid w:val="00657C77"/>
    <w:rsid w:val="0066267D"/>
    <w:rsid w:val="00662D4D"/>
    <w:rsid w:val="006647E2"/>
    <w:rsid w:val="00664E1C"/>
    <w:rsid w:val="00665219"/>
    <w:rsid w:val="00666110"/>
    <w:rsid w:val="006707BC"/>
    <w:rsid w:val="00677093"/>
    <w:rsid w:val="0068369C"/>
    <w:rsid w:val="006868EB"/>
    <w:rsid w:val="00691170"/>
    <w:rsid w:val="00695E5E"/>
    <w:rsid w:val="0069690C"/>
    <w:rsid w:val="00696A14"/>
    <w:rsid w:val="00697FC1"/>
    <w:rsid w:val="006A18CC"/>
    <w:rsid w:val="006A64E8"/>
    <w:rsid w:val="006A7AD7"/>
    <w:rsid w:val="006A7FB2"/>
    <w:rsid w:val="006B027D"/>
    <w:rsid w:val="006B1C99"/>
    <w:rsid w:val="006B3B62"/>
    <w:rsid w:val="006B3EA1"/>
    <w:rsid w:val="006C05ED"/>
    <w:rsid w:val="006C13E7"/>
    <w:rsid w:val="006C2213"/>
    <w:rsid w:val="006C45B7"/>
    <w:rsid w:val="006C6031"/>
    <w:rsid w:val="006C6C7E"/>
    <w:rsid w:val="006D05C8"/>
    <w:rsid w:val="006D07D7"/>
    <w:rsid w:val="006D2144"/>
    <w:rsid w:val="006D4EE6"/>
    <w:rsid w:val="006E2A23"/>
    <w:rsid w:val="006E2B41"/>
    <w:rsid w:val="006F0842"/>
    <w:rsid w:val="006F1662"/>
    <w:rsid w:val="006F285B"/>
    <w:rsid w:val="006F6A79"/>
    <w:rsid w:val="00703602"/>
    <w:rsid w:val="007123F8"/>
    <w:rsid w:val="00713946"/>
    <w:rsid w:val="00715AA0"/>
    <w:rsid w:val="00715AE4"/>
    <w:rsid w:val="007170E1"/>
    <w:rsid w:val="00720957"/>
    <w:rsid w:val="00723878"/>
    <w:rsid w:val="00723E6B"/>
    <w:rsid w:val="007250E7"/>
    <w:rsid w:val="007278DB"/>
    <w:rsid w:val="00730667"/>
    <w:rsid w:val="00731109"/>
    <w:rsid w:val="00736241"/>
    <w:rsid w:val="00736BF1"/>
    <w:rsid w:val="00737810"/>
    <w:rsid w:val="007409DD"/>
    <w:rsid w:val="007458D1"/>
    <w:rsid w:val="00745C57"/>
    <w:rsid w:val="00745E33"/>
    <w:rsid w:val="00746842"/>
    <w:rsid w:val="007502B2"/>
    <w:rsid w:val="00753CC4"/>
    <w:rsid w:val="0075544C"/>
    <w:rsid w:val="00761977"/>
    <w:rsid w:val="007636D2"/>
    <w:rsid w:val="00765961"/>
    <w:rsid w:val="00767E39"/>
    <w:rsid w:val="00772124"/>
    <w:rsid w:val="00772D37"/>
    <w:rsid w:val="00774D36"/>
    <w:rsid w:val="00776268"/>
    <w:rsid w:val="0077692E"/>
    <w:rsid w:val="00781AA1"/>
    <w:rsid w:val="007836CA"/>
    <w:rsid w:val="00786D59"/>
    <w:rsid w:val="00794090"/>
    <w:rsid w:val="0079649C"/>
    <w:rsid w:val="007A0EFE"/>
    <w:rsid w:val="007A24B4"/>
    <w:rsid w:val="007A3687"/>
    <w:rsid w:val="007A3BBF"/>
    <w:rsid w:val="007A7823"/>
    <w:rsid w:val="007B120C"/>
    <w:rsid w:val="007B2856"/>
    <w:rsid w:val="007B489D"/>
    <w:rsid w:val="007B6763"/>
    <w:rsid w:val="007B78EC"/>
    <w:rsid w:val="007B7C79"/>
    <w:rsid w:val="007C1B55"/>
    <w:rsid w:val="007C1EF6"/>
    <w:rsid w:val="007C2213"/>
    <w:rsid w:val="007C3E4A"/>
    <w:rsid w:val="007C765B"/>
    <w:rsid w:val="007D3573"/>
    <w:rsid w:val="007D42A7"/>
    <w:rsid w:val="007D42C0"/>
    <w:rsid w:val="007E56F2"/>
    <w:rsid w:val="007E7CF2"/>
    <w:rsid w:val="007F03D3"/>
    <w:rsid w:val="007F1A5C"/>
    <w:rsid w:val="007F5976"/>
    <w:rsid w:val="007F7C32"/>
    <w:rsid w:val="007F7F04"/>
    <w:rsid w:val="008009C9"/>
    <w:rsid w:val="008057C2"/>
    <w:rsid w:val="008067A7"/>
    <w:rsid w:val="008115B7"/>
    <w:rsid w:val="00813660"/>
    <w:rsid w:val="00815259"/>
    <w:rsid w:val="00815F4A"/>
    <w:rsid w:val="008164E8"/>
    <w:rsid w:val="0081761A"/>
    <w:rsid w:val="00820195"/>
    <w:rsid w:val="008250FB"/>
    <w:rsid w:val="008254C4"/>
    <w:rsid w:val="00825963"/>
    <w:rsid w:val="00826337"/>
    <w:rsid w:val="00830C83"/>
    <w:rsid w:val="00833D57"/>
    <w:rsid w:val="008364D7"/>
    <w:rsid w:val="0084120C"/>
    <w:rsid w:val="008436C7"/>
    <w:rsid w:val="008452B8"/>
    <w:rsid w:val="008517B9"/>
    <w:rsid w:val="0085269F"/>
    <w:rsid w:val="008600BE"/>
    <w:rsid w:val="00860C43"/>
    <w:rsid w:val="00860DE3"/>
    <w:rsid w:val="008620E8"/>
    <w:rsid w:val="008631CE"/>
    <w:rsid w:val="00863BBC"/>
    <w:rsid w:val="00863DAD"/>
    <w:rsid w:val="00864098"/>
    <w:rsid w:val="0086570A"/>
    <w:rsid w:val="0086783A"/>
    <w:rsid w:val="008703B4"/>
    <w:rsid w:val="0087759A"/>
    <w:rsid w:val="00883776"/>
    <w:rsid w:val="00883B3A"/>
    <w:rsid w:val="008852F2"/>
    <w:rsid w:val="00885BD1"/>
    <w:rsid w:val="0088709C"/>
    <w:rsid w:val="008871AB"/>
    <w:rsid w:val="00887590"/>
    <w:rsid w:val="00892241"/>
    <w:rsid w:val="0089421A"/>
    <w:rsid w:val="008A15C8"/>
    <w:rsid w:val="008A509D"/>
    <w:rsid w:val="008A54D3"/>
    <w:rsid w:val="008A6884"/>
    <w:rsid w:val="008A790B"/>
    <w:rsid w:val="008B4205"/>
    <w:rsid w:val="008B5B9F"/>
    <w:rsid w:val="008B7516"/>
    <w:rsid w:val="008C2BE3"/>
    <w:rsid w:val="008C4123"/>
    <w:rsid w:val="008C54B6"/>
    <w:rsid w:val="008C5C29"/>
    <w:rsid w:val="008C6DB8"/>
    <w:rsid w:val="008C762E"/>
    <w:rsid w:val="008C7C67"/>
    <w:rsid w:val="008D32F9"/>
    <w:rsid w:val="008D360A"/>
    <w:rsid w:val="008D572D"/>
    <w:rsid w:val="008E1389"/>
    <w:rsid w:val="008E25BC"/>
    <w:rsid w:val="008E27DC"/>
    <w:rsid w:val="008E3FC8"/>
    <w:rsid w:val="008E5FA8"/>
    <w:rsid w:val="008E673B"/>
    <w:rsid w:val="008F2795"/>
    <w:rsid w:val="008F563D"/>
    <w:rsid w:val="008F67C5"/>
    <w:rsid w:val="008F7B61"/>
    <w:rsid w:val="00901485"/>
    <w:rsid w:val="0090708E"/>
    <w:rsid w:val="009106B9"/>
    <w:rsid w:val="00914B53"/>
    <w:rsid w:val="009214FE"/>
    <w:rsid w:val="00930038"/>
    <w:rsid w:val="00933B32"/>
    <w:rsid w:val="009346AF"/>
    <w:rsid w:val="0093586C"/>
    <w:rsid w:val="00936ED6"/>
    <w:rsid w:val="00937A07"/>
    <w:rsid w:val="00943E20"/>
    <w:rsid w:val="00944631"/>
    <w:rsid w:val="00953DA2"/>
    <w:rsid w:val="00954C43"/>
    <w:rsid w:val="00960678"/>
    <w:rsid w:val="009632CB"/>
    <w:rsid w:val="00965CFD"/>
    <w:rsid w:val="00970C46"/>
    <w:rsid w:val="009716E4"/>
    <w:rsid w:val="00974925"/>
    <w:rsid w:val="00976505"/>
    <w:rsid w:val="00981D2C"/>
    <w:rsid w:val="00982220"/>
    <w:rsid w:val="00987816"/>
    <w:rsid w:val="009916D2"/>
    <w:rsid w:val="00991DE1"/>
    <w:rsid w:val="0099478D"/>
    <w:rsid w:val="009950F4"/>
    <w:rsid w:val="00997E74"/>
    <w:rsid w:val="009A1980"/>
    <w:rsid w:val="009A5EF9"/>
    <w:rsid w:val="009A5FD5"/>
    <w:rsid w:val="009A7D8A"/>
    <w:rsid w:val="009B0863"/>
    <w:rsid w:val="009B1F09"/>
    <w:rsid w:val="009B2BBD"/>
    <w:rsid w:val="009B3A2E"/>
    <w:rsid w:val="009B5080"/>
    <w:rsid w:val="009B5563"/>
    <w:rsid w:val="009C34C2"/>
    <w:rsid w:val="009C3F2A"/>
    <w:rsid w:val="009C5275"/>
    <w:rsid w:val="009C5FEE"/>
    <w:rsid w:val="009C69A0"/>
    <w:rsid w:val="009D2C90"/>
    <w:rsid w:val="009D42AB"/>
    <w:rsid w:val="009D53B0"/>
    <w:rsid w:val="009D7A39"/>
    <w:rsid w:val="009D7FA0"/>
    <w:rsid w:val="009E1164"/>
    <w:rsid w:val="009E562A"/>
    <w:rsid w:val="009E59F6"/>
    <w:rsid w:val="009F02E2"/>
    <w:rsid w:val="009F326A"/>
    <w:rsid w:val="009F6F46"/>
    <w:rsid w:val="00A00CD7"/>
    <w:rsid w:val="00A03C0C"/>
    <w:rsid w:val="00A04338"/>
    <w:rsid w:val="00A0602C"/>
    <w:rsid w:val="00A07660"/>
    <w:rsid w:val="00A10C30"/>
    <w:rsid w:val="00A13722"/>
    <w:rsid w:val="00A16ED6"/>
    <w:rsid w:val="00A20515"/>
    <w:rsid w:val="00A2104C"/>
    <w:rsid w:val="00A21426"/>
    <w:rsid w:val="00A239F2"/>
    <w:rsid w:val="00A23D91"/>
    <w:rsid w:val="00A2530B"/>
    <w:rsid w:val="00A25721"/>
    <w:rsid w:val="00A30EBE"/>
    <w:rsid w:val="00A3469B"/>
    <w:rsid w:val="00A36BEC"/>
    <w:rsid w:val="00A40DF1"/>
    <w:rsid w:val="00A420EF"/>
    <w:rsid w:val="00A42355"/>
    <w:rsid w:val="00A4294F"/>
    <w:rsid w:val="00A43ABD"/>
    <w:rsid w:val="00A44234"/>
    <w:rsid w:val="00A473DA"/>
    <w:rsid w:val="00A53B2F"/>
    <w:rsid w:val="00A551C1"/>
    <w:rsid w:val="00A55D0A"/>
    <w:rsid w:val="00A56AE7"/>
    <w:rsid w:val="00A62FD9"/>
    <w:rsid w:val="00A63944"/>
    <w:rsid w:val="00A63C8F"/>
    <w:rsid w:val="00A66B30"/>
    <w:rsid w:val="00A7454A"/>
    <w:rsid w:val="00A81D41"/>
    <w:rsid w:val="00A83E11"/>
    <w:rsid w:val="00A85C6E"/>
    <w:rsid w:val="00A860BA"/>
    <w:rsid w:val="00A90638"/>
    <w:rsid w:val="00A90B4B"/>
    <w:rsid w:val="00A94794"/>
    <w:rsid w:val="00AA4BAD"/>
    <w:rsid w:val="00AA5336"/>
    <w:rsid w:val="00AB0839"/>
    <w:rsid w:val="00AB1854"/>
    <w:rsid w:val="00AB39FF"/>
    <w:rsid w:val="00AC5242"/>
    <w:rsid w:val="00AC5715"/>
    <w:rsid w:val="00AC57E5"/>
    <w:rsid w:val="00AD06EC"/>
    <w:rsid w:val="00AD6303"/>
    <w:rsid w:val="00AE02DE"/>
    <w:rsid w:val="00AE07EF"/>
    <w:rsid w:val="00AE117A"/>
    <w:rsid w:val="00AE5381"/>
    <w:rsid w:val="00AF0D0A"/>
    <w:rsid w:val="00AF1074"/>
    <w:rsid w:val="00AF1EB0"/>
    <w:rsid w:val="00AF2220"/>
    <w:rsid w:val="00AF38EA"/>
    <w:rsid w:val="00AF3F4C"/>
    <w:rsid w:val="00AF428F"/>
    <w:rsid w:val="00AF5594"/>
    <w:rsid w:val="00AF6E07"/>
    <w:rsid w:val="00AF7B3A"/>
    <w:rsid w:val="00B05AF9"/>
    <w:rsid w:val="00B05B4D"/>
    <w:rsid w:val="00B0611C"/>
    <w:rsid w:val="00B077B7"/>
    <w:rsid w:val="00B12E88"/>
    <w:rsid w:val="00B13554"/>
    <w:rsid w:val="00B13811"/>
    <w:rsid w:val="00B147D0"/>
    <w:rsid w:val="00B16472"/>
    <w:rsid w:val="00B21292"/>
    <w:rsid w:val="00B2215F"/>
    <w:rsid w:val="00B2283E"/>
    <w:rsid w:val="00B255A1"/>
    <w:rsid w:val="00B27393"/>
    <w:rsid w:val="00B30249"/>
    <w:rsid w:val="00B31F4A"/>
    <w:rsid w:val="00B339CE"/>
    <w:rsid w:val="00B34048"/>
    <w:rsid w:val="00B37489"/>
    <w:rsid w:val="00B37EEB"/>
    <w:rsid w:val="00B417D9"/>
    <w:rsid w:val="00B417E5"/>
    <w:rsid w:val="00B42B56"/>
    <w:rsid w:val="00B43104"/>
    <w:rsid w:val="00B45BB9"/>
    <w:rsid w:val="00B47393"/>
    <w:rsid w:val="00B473B3"/>
    <w:rsid w:val="00B506AD"/>
    <w:rsid w:val="00B524F8"/>
    <w:rsid w:val="00B60FB1"/>
    <w:rsid w:val="00B62451"/>
    <w:rsid w:val="00B63628"/>
    <w:rsid w:val="00B653EC"/>
    <w:rsid w:val="00B66806"/>
    <w:rsid w:val="00B71199"/>
    <w:rsid w:val="00B74C96"/>
    <w:rsid w:val="00B82EE5"/>
    <w:rsid w:val="00B82F8B"/>
    <w:rsid w:val="00B90D1F"/>
    <w:rsid w:val="00B91B87"/>
    <w:rsid w:val="00B93691"/>
    <w:rsid w:val="00B95632"/>
    <w:rsid w:val="00B95A0F"/>
    <w:rsid w:val="00B96388"/>
    <w:rsid w:val="00BA0B00"/>
    <w:rsid w:val="00BA2EA2"/>
    <w:rsid w:val="00BA4978"/>
    <w:rsid w:val="00BA5D78"/>
    <w:rsid w:val="00BA6B67"/>
    <w:rsid w:val="00BA7B61"/>
    <w:rsid w:val="00BB0C0F"/>
    <w:rsid w:val="00BB5DC9"/>
    <w:rsid w:val="00BB647C"/>
    <w:rsid w:val="00BB6F07"/>
    <w:rsid w:val="00BC48EA"/>
    <w:rsid w:val="00BC5148"/>
    <w:rsid w:val="00BC5A3F"/>
    <w:rsid w:val="00BC5A74"/>
    <w:rsid w:val="00BC6FEC"/>
    <w:rsid w:val="00BD110A"/>
    <w:rsid w:val="00BD4EE1"/>
    <w:rsid w:val="00BD5BCC"/>
    <w:rsid w:val="00BD70AE"/>
    <w:rsid w:val="00BE149B"/>
    <w:rsid w:val="00BE1FCE"/>
    <w:rsid w:val="00BE7287"/>
    <w:rsid w:val="00BF0BA1"/>
    <w:rsid w:val="00BF1CEA"/>
    <w:rsid w:val="00BF3BA9"/>
    <w:rsid w:val="00BF7776"/>
    <w:rsid w:val="00C00E0F"/>
    <w:rsid w:val="00C06A53"/>
    <w:rsid w:val="00C1199E"/>
    <w:rsid w:val="00C1371C"/>
    <w:rsid w:val="00C16728"/>
    <w:rsid w:val="00C20FF4"/>
    <w:rsid w:val="00C21172"/>
    <w:rsid w:val="00C23E83"/>
    <w:rsid w:val="00C254B4"/>
    <w:rsid w:val="00C27C9A"/>
    <w:rsid w:val="00C32985"/>
    <w:rsid w:val="00C331D6"/>
    <w:rsid w:val="00C34387"/>
    <w:rsid w:val="00C35812"/>
    <w:rsid w:val="00C41F3E"/>
    <w:rsid w:val="00C44BF5"/>
    <w:rsid w:val="00C44D3A"/>
    <w:rsid w:val="00C45375"/>
    <w:rsid w:val="00C50D76"/>
    <w:rsid w:val="00C55790"/>
    <w:rsid w:val="00C575FC"/>
    <w:rsid w:val="00C578C3"/>
    <w:rsid w:val="00C62862"/>
    <w:rsid w:val="00C66A35"/>
    <w:rsid w:val="00C700E9"/>
    <w:rsid w:val="00C728AC"/>
    <w:rsid w:val="00C74144"/>
    <w:rsid w:val="00C770FA"/>
    <w:rsid w:val="00C777E6"/>
    <w:rsid w:val="00C77F59"/>
    <w:rsid w:val="00C82D47"/>
    <w:rsid w:val="00C8322E"/>
    <w:rsid w:val="00C8383C"/>
    <w:rsid w:val="00C85E2D"/>
    <w:rsid w:val="00C921C8"/>
    <w:rsid w:val="00C93749"/>
    <w:rsid w:val="00C972BB"/>
    <w:rsid w:val="00CA0CC8"/>
    <w:rsid w:val="00CA0F70"/>
    <w:rsid w:val="00CA5203"/>
    <w:rsid w:val="00CB1A4D"/>
    <w:rsid w:val="00CB281D"/>
    <w:rsid w:val="00CC0A4A"/>
    <w:rsid w:val="00CC0E40"/>
    <w:rsid w:val="00CC4AE0"/>
    <w:rsid w:val="00CD0E90"/>
    <w:rsid w:val="00CD22E4"/>
    <w:rsid w:val="00CD2C32"/>
    <w:rsid w:val="00CD3C67"/>
    <w:rsid w:val="00CD51FD"/>
    <w:rsid w:val="00CE0F9C"/>
    <w:rsid w:val="00CE1353"/>
    <w:rsid w:val="00CE53AD"/>
    <w:rsid w:val="00CE720C"/>
    <w:rsid w:val="00CF0570"/>
    <w:rsid w:val="00CF1C4D"/>
    <w:rsid w:val="00CF1FE2"/>
    <w:rsid w:val="00CF640C"/>
    <w:rsid w:val="00D03039"/>
    <w:rsid w:val="00D036D9"/>
    <w:rsid w:val="00D03BC5"/>
    <w:rsid w:val="00D06368"/>
    <w:rsid w:val="00D10EB9"/>
    <w:rsid w:val="00D11532"/>
    <w:rsid w:val="00D12460"/>
    <w:rsid w:val="00D1249C"/>
    <w:rsid w:val="00D13263"/>
    <w:rsid w:val="00D1789E"/>
    <w:rsid w:val="00D178CF"/>
    <w:rsid w:val="00D26D53"/>
    <w:rsid w:val="00D30AEF"/>
    <w:rsid w:val="00D332B3"/>
    <w:rsid w:val="00D3399B"/>
    <w:rsid w:val="00D340A0"/>
    <w:rsid w:val="00D34473"/>
    <w:rsid w:val="00D34FD5"/>
    <w:rsid w:val="00D37F1E"/>
    <w:rsid w:val="00D41533"/>
    <w:rsid w:val="00D427EF"/>
    <w:rsid w:val="00D46F9B"/>
    <w:rsid w:val="00D474FE"/>
    <w:rsid w:val="00D50E90"/>
    <w:rsid w:val="00D5625A"/>
    <w:rsid w:val="00D5781D"/>
    <w:rsid w:val="00D604F6"/>
    <w:rsid w:val="00D665C5"/>
    <w:rsid w:val="00D6767C"/>
    <w:rsid w:val="00D71219"/>
    <w:rsid w:val="00D74846"/>
    <w:rsid w:val="00D76ECD"/>
    <w:rsid w:val="00D81A36"/>
    <w:rsid w:val="00D826F2"/>
    <w:rsid w:val="00D8277D"/>
    <w:rsid w:val="00D83ADD"/>
    <w:rsid w:val="00D83B55"/>
    <w:rsid w:val="00D843CA"/>
    <w:rsid w:val="00D848EA"/>
    <w:rsid w:val="00D85CEF"/>
    <w:rsid w:val="00D86574"/>
    <w:rsid w:val="00D86D28"/>
    <w:rsid w:val="00D86D5A"/>
    <w:rsid w:val="00D902D1"/>
    <w:rsid w:val="00D944C3"/>
    <w:rsid w:val="00D94853"/>
    <w:rsid w:val="00D94B74"/>
    <w:rsid w:val="00DA474E"/>
    <w:rsid w:val="00DA614D"/>
    <w:rsid w:val="00DA7029"/>
    <w:rsid w:val="00DB21D2"/>
    <w:rsid w:val="00DB39AB"/>
    <w:rsid w:val="00DB4DF6"/>
    <w:rsid w:val="00DB5FE7"/>
    <w:rsid w:val="00DB6A0B"/>
    <w:rsid w:val="00DB7B6A"/>
    <w:rsid w:val="00DC1998"/>
    <w:rsid w:val="00DC1BEB"/>
    <w:rsid w:val="00DC28B8"/>
    <w:rsid w:val="00DC44F7"/>
    <w:rsid w:val="00DC4A67"/>
    <w:rsid w:val="00DC629B"/>
    <w:rsid w:val="00DC7148"/>
    <w:rsid w:val="00DD16F7"/>
    <w:rsid w:val="00DD2501"/>
    <w:rsid w:val="00DD3263"/>
    <w:rsid w:val="00DD3986"/>
    <w:rsid w:val="00DD52C5"/>
    <w:rsid w:val="00DE598E"/>
    <w:rsid w:val="00DF09E5"/>
    <w:rsid w:val="00DF0C87"/>
    <w:rsid w:val="00DF107B"/>
    <w:rsid w:val="00DF1F56"/>
    <w:rsid w:val="00DF26E8"/>
    <w:rsid w:val="00DF368F"/>
    <w:rsid w:val="00DF45C7"/>
    <w:rsid w:val="00DF5E2B"/>
    <w:rsid w:val="00E019B8"/>
    <w:rsid w:val="00E0211A"/>
    <w:rsid w:val="00E0312A"/>
    <w:rsid w:val="00E04A90"/>
    <w:rsid w:val="00E061A7"/>
    <w:rsid w:val="00E070F1"/>
    <w:rsid w:val="00E12601"/>
    <w:rsid w:val="00E13699"/>
    <w:rsid w:val="00E15ED5"/>
    <w:rsid w:val="00E169BC"/>
    <w:rsid w:val="00E2114C"/>
    <w:rsid w:val="00E21744"/>
    <w:rsid w:val="00E25A7E"/>
    <w:rsid w:val="00E262F5"/>
    <w:rsid w:val="00E33B6F"/>
    <w:rsid w:val="00E34062"/>
    <w:rsid w:val="00E404E3"/>
    <w:rsid w:val="00E421D1"/>
    <w:rsid w:val="00E42413"/>
    <w:rsid w:val="00E434CD"/>
    <w:rsid w:val="00E43DAE"/>
    <w:rsid w:val="00E451CE"/>
    <w:rsid w:val="00E45900"/>
    <w:rsid w:val="00E56D63"/>
    <w:rsid w:val="00E56D67"/>
    <w:rsid w:val="00E57CC4"/>
    <w:rsid w:val="00E61BAE"/>
    <w:rsid w:val="00E64E05"/>
    <w:rsid w:val="00E64F8F"/>
    <w:rsid w:val="00E65C45"/>
    <w:rsid w:val="00E66018"/>
    <w:rsid w:val="00E673F6"/>
    <w:rsid w:val="00E72CC8"/>
    <w:rsid w:val="00E72F0A"/>
    <w:rsid w:val="00E7749F"/>
    <w:rsid w:val="00E83384"/>
    <w:rsid w:val="00E84BE0"/>
    <w:rsid w:val="00E86C08"/>
    <w:rsid w:val="00E91167"/>
    <w:rsid w:val="00E975C9"/>
    <w:rsid w:val="00EA1377"/>
    <w:rsid w:val="00EA38F0"/>
    <w:rsid w:val="00EA5111"/>
    <w:rsid w:val="00EA74C6"/>
    <w:rsid w:val="00EB0145"/>
    <w:rsid w:val="00EB2635"/>
    <w:rsid w:val="00EB439E"/>
    <w:rsid w:val="00EB5E3C"/>
    <w:rsid w:val="00EB6CC4"/>
    <w:rsid w:val="00EC078E"/>
    <w:rsid w:val="00EC2C7A"/>
    <w:rsid w:val="00EC37E3"/>
    <w:rsid w:val="00EC5451"/>
    <w:rsid w:val="00EC7957"/>
    <w:rsid w:val="00ED47CD"/>
    <w:rsid w:val="00ED76E5"/>
    <w:rsid w:val="00EE0583"/>
    <w:rsid w:val="00EE2BE5"/>
    <w:rsid w:val="00EF41A2"/>
    <w:rsid w:val="00EF45BC"/>
    <w:rsid w:val="00EF4B9B"/>
    <w:rsid w:val="00EF58AA"/>
    <w:rsid w:val="00F04130"/>
    <w:rsid w:val="00F066FF"/>
    <w:rsid w:val="00F07E3A"/>
    <w:rsid w:val="00F10A15"/>
    <w:rsid w:val="00F11529"/>
    <w:rsid w:val="00F153ED"/>
    <w:rsid w:val="00F1571F"/>
    <w:rsid w:val="00F20727"/>
    <w:rsid w:val="00F22A90"/>
    <w:rsid w:val="00F22FDB"/>
    <w:rsid w:val="00F23845"/>
    <w:rsid w:val="00F24007"/>
    <w:rsid w:val="00F25892"/>
    <w:rsid w:val="00F351B8"/>
    <w:rsid w:val="00F35337"/>
    <w:rsid w:val="00F36129"/>
    <w:rsid w:val="00F40CE6"/>
    <w:rsid w:val="00F41036"/>
    <w:rsid w:val="00F41547"/>
    <w:rsid w:val="00F41820"/>
    <w:rsid w:val="00F431AC"/>
    <w:rsid w:val="00F46BB5"/>
    <w:rsid w:val="00F511EF"/>
    <w:rsid w:val="00F54FB9"/>
    <w:rsid w:val="00F55E22"/>
    <w:rsid w:val="00F55FF6"/>
    <w:rsid w:val="00F577A1"/>
    <w:rsid w:val="00F57B94"/>
    <w:rsid w:val="00F60811"/>
    <w:rsid w:val="00F60927"/>
    <w:rsid w:val="00F61E83"/>
    <w:rsid w:val="00F6500A"/>
    <w:rsid w:val="00F72651"/>
    <w:rsid w:val="00F72A4E"/>
    <w:rsid w:val="00F7304F"/>
    <w:rsid w:val="00F738BC"/>
    <w:rsid w:val="00F75B8A"/>
    <w:rsid w:val="00F77EB8"/>
    <w:rsid w:val="00F80D43"/>
    <w:rsid w:val="00F854CB"/>
    <w:rsid w:val="00F86FE0"/>
    <w:rsid w:val="00F87090"/>
    <w:rsid w:val="00F905E7"/>
    <w:rsid w:val="00F965CF"/>
    <w:rsid w:val="00FA1E58"/>
    <w:rsid w:val="00FA3D1F"/>
    <w:rsid w:val="00FA5D6A"/>
    <w:rsid w:val="00FB1774"/>
    <w:rsid w:val="00FB3686"/>
    <w:rsid w:val="00FB47BC"/>
    <w:rsid w:val="00FB663E"/>
    <w:rsid w:val="00FC45A4"/>
    <w:rsid w:val="00FC5ABD"/>
    <w:rsid w:val="00FD097C"/>
    <w:rsid w:val="00FD12DB"/>
    <w:rsid w:val="00FD2B5C"/>
    <w:rsid w:val="00FD2C05"/>
    <w:rsid w:val="00FD7015"/>
    <w:rsid w:val="00FE120D"/>
    <w:rsid w:val="00FE1852"/>
    <w:rsid w:val="00FE5E25"/>
    <w:rsid w:val="00FE7F81"/>
    <w:rsid w:val="00FF058F"/>
    <w:rsid w:val="00FF6628"/>
    <w:rsid w:val="3CABEB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C705F"/>
  <w15:docId w15:val="{237CFE57-778C-4272-A77F-C8F5F50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921"/>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1139E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3C6921"/>
    <w:rPr>
      <w:vertAlign w:val="superscript"/>
    </w:rPr>
  </w:style>
  <w:style w:type="paragraph" w:styleId="BalloonText">
    <w:name w:val="Balloon Text"/>
    <w:basedOn w:val="Normal"/>
    <w:link w:val="BalloonTextChar"/>
    <w:uiPriority w:val="99"/>
    <w:semiHidden/>
    <w:unhideWhenUsed/>
    <w:rsid w:val="00125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796"/>
    <w:rPr>
      <w:rFonts w:ascii="Tahoma" w:eastAsiaTheme="minorHAnsi" w:hAnsi="Tahoma" w:cs="Tahoma"/>
      <w:sz w:val="16"/>
      <w:szCs w:val="16"/>
      <w:lang w:val="en-GB"/>
    </w:rPr>
  </w:style>
  <w:style w:type="paragraph" w:styleId="FootnoteText">
    <w:name w:val="footnote text"/>
    <w:basedOn w:val="Normal"/>
    <w:link w:val="FootnoteTextChar"/>
    <w:uiPriority w:val="99"/>
    <w:unhideWhenUsed/>
    <w:rsid w:val="00385389"/>
    <w:pPr>
      <w:spacing w:after="0" w:line="240" w:lineRule="auto"/>
    </w:pPr>
    <w:rPr>
      <w:sz w:val="20"/>
      <w:szCs w:val="20"/>
    </w:rPr>
  </w:style>
  <w:style w:type="character" w:customStyle="1" w:styleId="FootnoteTextChar">
    <w:name w:val="Footnote Text Char"/>
    <w:basedOn w:val="DefaultParagraphFont"/>
    <w:link w:val="FootnoteText"/>
    <w:uiPriority w:val="99"/>
    <w:rsid w:val="00385389"/>
    <w:rPr>
      <w:rFonts w:eastAsiaTheme="minorHAnsi"/>
      <w:sz w:val="20"/>
      <w:szCs w:val="20"/>
      <w:lang w:val="en-GB"/>
    </w:rPr>
  </w:style>
  <w:style w:type="character" w:styleId="Hyperlink">
    <w:name w:val="Hyperlink"/>
    <w:basedOn w:val="DefaultParagraphFont"/>
    <w:uiPriority w:val="99"/>
    <w:unhideWhenUsed/>
    <w:rsid w:val="00385389"/>
    <w:rPr>
      <w:color w:val="0000FF" w:themeColor="hyperlink"/>
      <w:u w:val="single"/>
    </w:rPr>
  </w:style>
  <w:style w:type="table" w:styleId="TableGrid">
    <w:name w:val="Table Grid"/>
    <w:basedOn w:val="TableNormal"/>
    <w:uiPriority w:val="59"/>
    <w:rsid w:val="00385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5389"/>
    <w:rPr>
      <w:sz w:val="16"/>
      <w:szCs w:val="16"/>
    </w:rPr>
  </w:style>
  <w:style w:type="paragraph" w:styleId="CommentText">
    <w:name w:val="annotation text"/>
    <w:basedOn w:val="Normal"/>
    <w:link w:val="CommentTextChar"/>
    <w:uiPriority w:val="99"/>
    <w:unhideWhenUsed/>
    <w:rsid w:val="00385389"/>
    <w:pPr>
      <w:spacing w:line="240" w:lineRule="auto"/>
    </w:pPr>
    <w:rPr>
      <w:sz w:val="20"/>
      <w:szCs w:val="20"/>
    </w:rPr>
  </w:style>
  <w:style w:type="character" w:customStyle="1" w:styleId="CommentTextChar">
    <w:name w:val="Comment Text Char"/>
    <w:basedOn w:val="DefaultParagraphFont"/>
    <w:link w:val="CommentText"/>
    <w:uiPriority w:val="99"/>
    <w:rsid w:val="00385389"/>
    <w:rPr>
      <w:rFonts w:eastAsiaTheme="minorHAnsi"/>
      <w:sz w:val="20"/>
      <w:szCs w:val="20"/>
      <w:lang w:val="en-GB"/>
    </w:rPr>
  </w:style>
  <w:style w:type="paragraph" w:styleId="ListParagraph">
    <w:name w:val="List Paragraph"/>
    <w:basedOn w:val="Normal"/>
    <w:uiPriority w:val="34"/>
    <w:qFormat/>
    <w:rsid w:val="00385389"/>
    <w:pPr>
      <w:ind w:left="720"/>
      <w:contextualSpacing/>
    </w:pPr>
  </w:style>
  <w:style w:type="paragraph" w:styleId="HTMLPreformatted">
    <w:name w:val="HTML Preformatted"/>
    <w:basedOn w:val="Normal"/>
    <w:link w:val="HTMLPreformattedChar"/>
    <w:uiPriority w:val="99"/>
    <w:semiHidden/>
    <w:unhideWhenUsed/>
    <w:rsid w:val="00385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85389"/>
    <w:rPr>
      <w:rFonts w:ascii="Courier New" w:eastAsia="Times New Roman" w:hAnsi="Courier New" w:cs="Courier New"/>
      <w:sz w:val="20"/>
      <w:szCs w:val="20"/>
      <w:lang w:val="en-GB" w:eastAsia="en-GB"/>
    </w:rPr>
  </w:style>
  <w:style w:type="paragraph" w:styleId="Footer">
    <w:name w:val="footer"/>
    <w:basedOn w:val="Normal"/>
    <w:link w:val="FooterChar"/>
    <w:uiPriority w:val="99"/>
    <w:unhideWhenUsed/>
    <w:rsid w:val="00541F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1FE8"/>
    <w:rPr>
      <w:rFonts w:eastAsiaTheme="minorHAnsi"/>
      <w:sz w:val="22"/>
      <w:szCs w:val="22"/>
      <w:lang w:val="en-GB"/>
    </w:rPr>
  </w:style>
  <w:style w:type="character" w:styleId="PageNumber">
    <w:name w:val="page number"/>
    <w:basedOn w:val="DefaultParagraphFont"/>
    <w:uiPriority w:val="99"/>
    <w:semiHidden/>
    <w:unhideWhenUsed/>
    <w:rsid w:val="00541FE8"/>
  </w:style>
  <w:style w:type="character" w:customStyle="1" w:styleId="st">
    <w:name w:val="st"/>
    <w:basedOn w:val="DefaultParagraphFont"/>
    <w:uiPriority w:val="99"/>
    <w:rsid w:val="0075544C"/>
    <w:rPr>
      <w:rFonts w:cs="Times New Roman"/>
    </w:rPr>
  </w:style>
  <w:style w:type="character" w:styleId="Emphasis">
    <w:name w:val="Emphasis"/>
    <w:basedOn w:val="DefaultParagraphFont"/>
    <w:uiPriority w:val="99"/>
    <w:qFormat/>
    <w:rsid w:val="0075544C"/>
    <w:rPr>
      <w:rFonts w:cs="Times New Roman"/>
      <w:i/>
      <w:iCs/>
    </w:rPr>
  </w:style>
  <w:style w:type="character" w:customStyle="1" w:styleId="Heading1Char">
    <w:name w:val="Heading 1 Char"/>
    <w:basedOn w:val="DefaultParagraphFont"/>
    <w:link w:val="Heading1"/>
    <w:uiPriority w:val="9"/>
    <w:rsid w:val="001139E5"/>
    <w:rPr>
      <w:rFonts w:asciiTheme="majorHAnsi" w:eastAsiaTheme="majorEastAsia" w:hAnsiTheme="majorHAnsi" w:cstheme="majorBidi"/>
      <w:b/>
      <w:bCs/>
      <w:color w:val="345A8A" w:themeColor="accent1" w:themeShade="B5"/>
      <w:sz w:val="32"/>
      <w:szCs w:val="32"/>
      <w:lang w:val="en-GB"/>
    </w:rPr>
  </w:style>
  <w:style w:type="paragraph" w:styleId="CommentSubject">
    <w:name w:val="annotation subject"/>
    <w:basedOn w:val="CommentText"/>
    <w:next w:val="CommentText"/>
    <w:link w:val="CommentSubjectChar"/>
    <w:uiPriority w:val="99"/>
    <w:semiHidden/>
    <w:unhideWhenUsed/>
    <w:rsid w:val="00D34473"/>
    <w:rPr>
      <w:b/>
      <w:bCs/>
    </w:rPr>
  </w:style>
  <w:style w:type="character" w:customStyle="1" w:styleId="CommentSubjectChar">
    <w:name w:val="Comment Subject Char"/>
    <w:basedOn w:val="CommentTextChar"/>
    <w:link w:val="CommentSubject"/>
    <w:uiPriority w:val="99"/>
    <w:semiHidden/>
    <w:rsid w:val="00D34473"/>
    <w:rPr>
      <w:rFonts w:eastAsiaTheme="minorHAnsi"/>
      <w:b/>
      <w:bCs/>
      <w:sz w:val="20"/>
      <w:szCs w:val="20"/>
      <w:lang w:val="en-GB"/>
    </w:rPr>
  </w:style>
  <w:style w:type="numbering" w:customStyle="1" w:styleId="NoList1">
    <w:name w:val="No List1"/>
    <w:next w:val="NoList"/>
    <w:uiPriority w:val="99"/>
    <w:semiHidden/>
    <w:unhideWhenUsed/>
    <w:rsid w:val="00937A07"/>
  </w:style>
  <w:style w:type="paragraph" w:customStyle="1" w:styleId="Default">
    <w:name w:val="Default"/>
    <w:rsid w:val="00B34048"/>
    <w:pPr>
      <w:autoSpaceDE w:val="0"/>
      <w:autoSpaceDN w:val="0"/>
      <w:adjustRightInd w:val="0"/>
    </w:pPr>
    <w:rPr>
      <w:rFonts w:ascii="Calibri" w:eastAsiaTheme="minorHAnsi" w:hAnsi="Calibri" w:cs="Calibri"/>
      <w:color w:val="000000"/>
      <w:lang w:val="en-AU"/>
    </w:rPr>
  </w:style>
  <w:style w:type="paragraph" w:styleId="NormalWeb">
    <w:name w:val="Normal (Web)"/>
    <w:basedOn w:val="Normal"/>
    <w:uiPriority w:val="99"/>
    <w:semiHidden/>
    <w:unhideWhenUsed/>
    <w:rsid w:val="001769AC"/>
    <w:rPr>
      <w:rFonts w:ascii="Times New Roman" w:hAnsi="Times New Roman" w:cs="Times New Roman"/>
      <w:sz w:val="24"/>
      <w:szCs w:val="24"/>
    </w:rPr>
  </w:style>
  <w:style w:type="character" w:styleId="Strong">
    <w:name w:val="Strong"/>
    <w:basedOn w:val="DefaultParagraphFont"/>
    <w:uiPriority w:val="22"/>
    <w:qFormat/>
    <w:rsid w:val="001769AC"/>
    <w:rPr>
      <w:b/>
      <w:bCs/>
    </w:rPr>
  </w:style>
  <w:style w:type="character" w:customStyle="1" w:styleId="slug-vol">
    <w:name w:val="slug-vol"/>
    <w:basedOn w:val="DefaultParagraphFont"/>
    <w:rsid w:val="0093586C"/>
  </w:style>
  <w:style w:type="character" w:customStyle="1" w:styleId="slug-issue">
    <w:name w:val="slug-issue"/>
    <w:basedOn w:val="DefaultParagraphFont"/>
    <w:rsid w:val="0093586C"/>
  </w:style>
  <w:style w:type="character" w:customStyle="1" w:styleId="slug-pages">
    <w:name w:val="slug-pages"/>
    <w:basedOn w:val="DefaultParagraphFont"/>
    <w:rsid w:val="0093586C"/>
  </w:style>
  <w:style w:type="character" w:customStyle="1" w:styleId="rend-i">
    <w:name w:val="rend-i"/>
    <w:basedOn w:val="DefaultParagraphFont"/>
    <w:rsid w:val="00E2114C"/>
  </w:style>
  <w:style w:type="paragraph" w:styleId="Revision">
    <w:name w:val="Revision"/>
    <w:hidden/>
    <w:uiPriority w:val="99"/>
    <w:semiHidden/>
    <w:rsid w:val="00A239F2"/>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2863">
      <w:bodyDiv w:val="1"/>
      <w:marLeft w:val="0"/>
      <w:marRight w:val="0"/>
      <w:marTop w:val="0"/>
      <w:marBottom w:val="0"/>
      <w:divBdr>
        <w:top w:val="none" w:sz="0" w:space="0" w:color="auto"/>
        <w:left w:val="none" w:sz="0" w:space="0" w:color="auto"/>
        <w:bottom w:val="none" w:sz="0" w:space="0" w:color="auto"/>
        <w:right w:val="none" w:sz="0" w:space="0" w:color="auto"/>
      </w:divBdr>
      <w:divsChild>
        <w:div w:id="1024944400">
          <w:marLeft w:val="0"/>
          <w:marRight w:val="0"/>
          <w:marTop w:val="0"/>
          <w:marBottom w:val="0"/>
          <w:divBdr>
            <w:top w:val="none" w:sz="0" w:space="0" w:color="auto"/>
            <w:left w:val="none" w:sz="0" w:space="0" w:color="auto"/>
            <w:bottom w:val="none" w:sz="0" w:space="0" w:color="auto"/>
            <w:right w:val="none" w:sz="0" w:space="0" w:color="auto"/>
          </w:divBdr>
        </w:div>
        <w:div w:id="548997093">
          <w:marLeft w:val="0"/>
          <w:marRight w:val="0"/>
          <w:marTop w:val="0"/>
          <w:marBottom w:val="0"/>
          <w:divBdr>
            <w:top w:val="none" w:sz="0" w:space="0" w:color="auto"/>
            <w:left w:val="none" w:sz="0" w:space="0" w:color="auto"/>
            <w:bottom w:val="none" w:sz="0" w:space="0" w:color="auto"/>
            <w:right w:val="none" w:sz="0" w:space="0" w:color="auto"/>
          </w:divBdr>
        </w:div>
        <w:div w:id="1768312184">
          <w:marLeft w:val="0"/>
          <w:marRight w:val="0"/>
          <w:marTop w:val="0"/>
          <w:marBottom w:val="0"/>
          <w:divBdr>
            <w:top w:val="none" w:sz="0" w:space="0" w:color="auto"/>
            <w:left w:val="none" w:sz="0" w:space="0" w:color="auto"/>
            <w:bottom w:val="none" w:sz="0" w:space="0" w:color="auto"/>
            <w:right w:val="none" w:sz="0" w:space="0" w:color="auto"/>
          </w:divBdr>
        </w:div>
      </w:divsChild>
    </w:div>
    <w:div w:id="101531412">
      <w:bodyDiv w:val="1"/>
      <w:marLeft w:val="0"/>
      <w:marRight w:val="0"/>
      <w:marTop w:val="0"/>
      <w:marBottom w:val="0"/>
      <w:divBdr>
        <w:top w:val="none" w:sz="0" w:space="0" w:color="auto"/>
        <w:left w:val="none" w:sz="0" w:space="0" w:color="auto"/>
        <w:bottom w:val="none" w:sz="0" w:space="0" w:color="auto"/>
        <w:right w:val="none" w:sz="0" w:space="0" w:color="auto"/>
      </w:divBdr>
      <w:divsChild>
        <w:div w:id="1042091881">
          <w:marLeft w:val="0"/>
          <w:marRight w:val="0"/>
          <w:marTop w:val="0"/>
          <w:marBottom w:val="0"/>
          <w:divBdr>
            <w:top w:val="none" w:sz="0" w:space="0" w:color="auto"/>
            <w:left w:val="none" w:sz="0" w:space="0" w:color="auto"/>
            <w:bottom w:val="none" w:sz="0" w:space="0" w:color="auto"/>
            <w:right w:val="none" w:sz="0" w:space="0" w:color="auto"/>
          </w:divBdr>
        </w:div>
        <w:div w:id="1090737888">
          <w:marLeft w:val="0"/>
          <w:marRight w:val="0"/>
          <w:marTop w:val="0"/>
          <w:marBottom w:val="0"/>
          <w:divBdr>
            <w:top w:val="none" w:sz="0" w:space="0" w:color="auto"/>
            <w:left w:val="none" w:sz="0" w:space="0" w:color="auto"/>
            <w:bottom w:val="none" w:sz="0" w:space="0" w:color="auto"/>
            <w:right w:val="none" w:sz="0" w:space="0" w:color="auto"/>
          </w:divBdr>
        </w:div>
        <w:div w:id="2001157772">
          <w:marLeft w:val="0"/>
          <w:marRight w:val="0"/>
          <w:marTop w:val="0"/>
          <w:marBottom w:val="0"/>
          <w:divBdr>
            <w:top w:val="none" w:sz="0" w:space="0" w:color="auto"/>
            <w:left w:val="none" w:sz="0" w:space="0" w:color="auto"/>
            <w:bottom w:val="none" w:sz="0" w:space="0" w:color="auto"/>
            <w:right w:val="none" w:sz="0" w:space="0" w:color="auto"/>
          </w:divBdr>
        </w:div>
        <w:div w:id="225184594">
          <w:marLeft w:val="0"/>
          <w:marRight w:val="0"/>
          <w:marTop w:val="0"/>
          <w:marBottom w:val="0"/>
          <w:divBdr>
            <w:top w:val="none" w:sz="0" w:space="0" w:color="auto"/>
            <w:left w:val="none" w:sz="0" w:space="0" w:color="auto"/>
            <w:bottom w:val="none" w:sz="0" w:space="0" w:color="auto"/>
            <w:right w:val="none" w:sz="0" w:space="0" w:color="auto"/>
          </w:divBdr>
        </w:div>
        <w:div w:id="1171725404">
          <w:marLeft w:val="0"/>
          <w:marRight w:val="0"/>
          <w:marTop w:val="0"/>
          <w:marBottom w:val="0"/>
          <w:divBdr>
            <w:top w:val="none" w:sz="0" w:space="0" w:color="auto"/>
            <w:left w:val="none" w:sz="0" w:space="0" w:color="auto"/>
            <w:bottom w:val="none" w:sz="0" w:space="0" w:color="auto"/>
            <w:right w:val="none" w:sz="0" w:space="0" w:color="auto"/>
          </w:divBdr>
        </w:div>
      </w:divsChild>
    </w:div>
    <w:div w:id="164782627">
      <w:bodyDiv w:val="1"/>
      <w:marLeft w:val="0"/>
      <w:marRight w:val="0"/>
      <w:marTop w:val="0"/>
      <w:marBottom w:val="0"/>
      <w:divBdr>
        <w:top w:val="none" w:sz="0" w:space="0" w:color="auto"/>
        <w:left w:val="none" w:sz="0" w:space="0" w:color="auto"/>
        <w:bottom w:val="none" w:sz="0" w:space="0" w:color="auto"/>
        <w:right w:val="none" w:sz="0" w:space="0" w:color="auto"/>
      </w:divBdr>
    </w:div>
    <w:div w:id="376660881">
      <w:bodyDiv w:val="1"/>
      <w:marLeft w:val="0"/>
      <w:marRight w:val="0"/>
      <w:marTop w:val="0"/>
      <w:marBottom w:val="0"/>
      <w:divBdr>
        <w:top w:val="none" w:sz="0" w:space="0" w:color="auto"/>
        <w:left w:val="none" w:sz="0" w:space="0" w:color="auto"/>
        <w:bottom w:val="none" w:sz="0" w:space="0" w:color="auto"/>
        <w:right w:val="none" w:sz="0" w:space="0" w:color="auto"/>
      </w:divBdr>
      <w:divsChild>
        <w:div w:id="1105658824">
          <w:marLeft w:val="0"/>
          <w:marRight w:val="0"/>
          <w:marTop w:val="0"/>
          <w:marBottom w:val="0"/>
          <w:divBdr>
            <w:top w:val="none" w:sz="0" w:space="0" w:color="auto"/>
            <w:left w:val="none" w:sz="0" w:space="0" w:color="auto"/>
            <w:bottom w:val="none" w:sz="0" w:space="0" w:color="auto"/>
            <w:right w:val="none" w:sz="0" w:space="0" w:color="auto"/>
          </w:divBdr>
        </w:div>
        <w:div w:id="413865899">
          <w:marLeft w:val="0"/>
          <w:marRight w:val="0"/>
          <w:marTop w:val="0"/>
          <w:marBottom w:val="0"/>
          <w:divBdr>
            <w:top w:val="none" w:sz="0" w:space="0" w:color="auto"/>
            <w:left w:val="none" w:sz="0" w:space="0" w:color="auto"/>
            <w:bottom w:val="none" w:sz="0" w:space="0" w:color="auto"/>
            <w:right w:val="none" w:sz="0" w:space="0" w:color="auto"/>
          </w:divBdr>
        </w:div>
        <w:div w:id="2031761042">
          <w:marLeft w:val="0"/>
          <w:marRight w:val="0"/>
          <w:marTop w:val="0"/>
          <w:marBottom w:val="0"/>
          <w:divBdr>
            <w:top w:val="none" w:sz="0" w:space="0" w:color="auto"/>
            <w:left w:val="none" w:sz="0" w:space="0" w:color="auto"/>
            <w:bottom w:val="none" w:sz="0" w:space="0" w:color="auto"/>
            <w:right w:val="none" w:sz="0" w:space="0" w:color="auto"/>
          </w:divBdr>
        </w:div>
        <w:div w:id="384453781">
          <w:marLeft w:val="0"/>
          <w:marRight w:val="0"/>
          <w:marTop w:val="0"/>
          <w:marBottom w:val="0"/>
          <w:divBdr>
            <w:top w:val="none" w:sz="0" w:space="0" w:color="auto"/>
            <w:left w:val="none" w:sz="0" w:space="0" w:color="auto"/>
            <w:bottom w:val="none" w:sz="0" w:space="0" w:color="auto"/>
            <w:right w:val="none" w:sz="0" w:space="0" w:color="auto"/>
          </w:divBdr>
        </w:div>
      </w:divsChild>
    </w:div>
    <w:div w:id="469708458">
      <w:bodyDiv w:val="1"/>
      <w:marLeft w:val="0"/>
      <w:marRight w:val="0"/>
      <w:marTop w:val="0"/>
      <w:marBottom w:val="0"/>
      <w:divBdr>
        <w:top w:val="none" w:sz="0" w:space="0" w:color="auto"/>
        <w:left w:val="none" w:sz="0" w:space="0" w:color="auto"/>
        <w:bottom w:val="none" w:sz="0" w:space="0" w:color="auto"/>
        <w:right w:val="none" w:sz="0" w:space="0" w:color="auto"/>
      </w:divBdr>
      <w:divsChild>
        <w:div w:id="1673214907">
          <w:marLeft w:val="0"/>
          <w:marRight w:val="0"/>
          <w:marTop w:val="0"/>
          <w:marBottom w:val="0"/>
          <w:divBdr>
            <w:top w:val="none" w:sz="0" w:space="0" w:color="auto"/>
            <w:left w:val="none" w:sz="0" w:space="0" w:color="auto"/>
            <w:bottom w:val="none" w:sz="0" w:space="0" w:color="auto"/>
            <w:right w:val="none" w:sz="0" w:space="0" w:color="auto"/>
          </w:divBdr>
          <w:divsChild>
            <w:div w:id="324430661">
              <w:marLeft w:val="0"/>
              <w:marRight w:val="0"/>
              <w:marTop w:val="0"/>
              <w:marBottom w:val="0"/>
              <w:divBdr>
                <w:top w:val="none" w:sz="0" w:space="0" w:color="auto"/>
                <w:left w:val="none" w:sz="0" w:space="0" w:color="auto"/>
                <w:bottom w:val="none" w:sz="0" w:space="0" w:color="auto"/>
                <w:right w:val="none" w:sz="0" w:space="0" w:color="auto"/>
              </w:divBdr>
            </w:div>
            <w:div w:id="1719934015">
              <w:marLeft w:val="0"/>
              <w:marRight w:val="0"/>
              <w:marTop w:val="0"/>
              <w:marBottom w:val="0"/>
              <w:divBdr>
                <w:top w:val="none" w:sz="0" w:space="0" w:color="auto"/>
                <w:left w:val="none" w:sz="0" w:space="0" w:color="auto"/>
                <w:bottom w:val="none" w:sz="0" w:space="0" w:color="auto"/>
                <w:right w:val="none" w:sz="0" w:space="0" w:color="auto"/>
              </w:divBdr>
            </w:div>
            <w:div w:id="642465482">
              <w:marLeft w:val="0"/>
              <w:marRight w:val="0"/>
              <w:marTop w:val="0"/>
              <w:marBottom w:val="0"/>
              <w:divBdr>
                <w:top w:val="none" w:sz="0" w:space="0" w:color="auto"/>
                <w:left w:val="none" w:sz="0" w:space="0" w:color="auto"/>
                <w:bottom w:val="none" w:sz="0" w:space="0" w:color="auto"/>
                <w:right w:val="none" w:sz="0" w:space="0" w:color="auto"/>
              </w:divBdr>
            </w:div>
            <w:div w:id="2012445975">
              <w:marLeft w:val="0"/>
              <w:marRight w:val="0"/>
              <w:marTop w:val="0"/>
              <w:marBottom w:val="0"/>
              <w:divBdr>
                <w:top w:val="none" w:sz="0" w:space="0" w:color="auto"/>
                <w:left w:val="none" w:sz="0" w:space="0" w:color="auto"/>
                <w:bottom w:val="none" w:sz="0" w:space="0" w:color="auto"/>
                <w:right w:val="none" w:sz="0" w:space="0" w:color="auto"/>
              </w:divBdr>
            </w:div>
            <w:div w:id="412510488">
              <w:marLeft w:val="0"/>
              <w:marRight w:val="0"/>
              <w:marTop w:val="0"/>
              <w:marBottom w:val="0"/>
              <w:divBdr>
                <w:top w:val="none" w:sz="0" w:space="0" w:color="auto"/>
                <w:left w:val="none" w:sz="0" w:space="0" w:color="auto"/>
                <w:bottom w:val="none" w:sz="0" w:space="0" w:color="auto"/>
                <w:right w:val="none" w:sz="0" w:space="0" w:color="auto"/>
              </w:divBdr>
            </w:div>
            <w:div w:id="1434352921">
              <w:marLeft w:val="0"/>
              <w:marRight w:val="0"/>
              <w:marTop w:val="0"/>
              <w:marBottom w:val="0"/>
              <w:divBdr>
                <w:top w:val="none" w:sz="0" w:space="0" w:color="auto"/>
                <w:left w:val="none" w:sz="0" w:space="0" w:color="auto"/>
                <w:bottom w:val="none" w:sz="0" w:space="0" w:color="auto"/>
                <w:right w:val="none" w:sz="0" w:space="0" w:color="auto"/>
              </w:divBdr>
            </w:div>
            <w:div w:id="1410032410">
              <w:marLeft w:val="0"/>
              <w:marRight w:val="0"/>
              <w:marTop w:val="0"/>
              <w:marBottom w:val="0"/>
              <w:divBdr>
                <w:top w:val="none" w:sz="0" w:space="0" w:color="auto"/>
                <w:left w:val="none" w:sz="0" w:space="0" w:color="auto"/>
                <w:bottom w:val="none" w:sz="0" w:space="0" w:color="auto"/>
                <w:right w:val="none" w:sz="0" w:space="0" w:color="auto"/>
              </w:divBdr>
            </w:div>
            <w:div w:id="51657780">
              <w:marLeft w:val="0"/>
              <w:marRight w:val="0"/>
              <w:marTop w:val="0"/>
              <w:marBottom w:val="0"/>
              <w:divBdr>
                <w:top w:val="none" w:sz="0" w:space="0" w:color="auto"/>
                <w:left w:val="none" w:sz="0" w:space="0" w:color="auto"/>
                <w:bottom w:val="none" w:sz="0" w:space="0" w:color="auto"/>
                <w:right w:val="none" w:sz="0" w:space="0" w:color="auto"/>
              </w:divBdr>
            </w:div>
            <w:div w:id="9485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22216">
      <w:bodyDiv w:val="1"/>
      <w:marLeft w:val="0"/>
      <w:marRight w:val="0"/>
      <w:marTop w:val="0"/>
      <w:marBottom w:val="0"/>
      <w:divBdr>
        <w:top w:val="none" w:sz="0" w:space="0" w:color="auto"/>
        <w:left w:val="none" w:sz="0" w:space="0" w:color="auto"/>
        <w:bottom w:val="none" w:sz="0" w:space="0" w:color="auto"/>
        <w:right w:val="none" w:sz="0" w:space="0" w:color="auto"/>
      </w:divBdr>
      <w:divsChild>
        <w:div w:id="468011471">
          <w:marLeft w:val="0"/>
          <w:marRight w:val="0"/>
          <w:marTop w:val="0"/>
          <w:marBottom w:val="0"/>
          <w:divBdr>
            <w:top w:val="none" w:sz="0" w:space="0" w:color="auto"/>
            <w:left w:val="none" w:sz="0" w:space="0" w:color="auto"/>
            <w:bottom w:val="none" w:sz="0" w:space="0" w:color="auto"/>
            <w:right w:val="none" w:sz="0" w:space="0" w:color="auto"/>
          </w:divBdr>
          <w:divsChild>
            <w:div w:id="454758231">
              <w:marLeft w:val="0"/>
              <w:marRight w:val="0"/>
              <w:marTop w:val="0"/>
              <w:marBottom w:val="0"/>
              <w:divBdr>
                <w:top w:val="none" w:sz="0" w:space="0" w:color="auto"/>
                <w:left w:val="none" w:sz="0" w:space="0" w:color="auto"/>
                <w:bottom w:val="none" w:sz="0" w:space="0" w:color="auto"/>
                <w:right w:val="none" w:sz="0" w:space="0" w:color="auto"/>
              </w:divBdr>
              <w:divsChild>
                <w:div w:id="19459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9573">
      <w:bodyDiv w:val="1"/>
      <w:marLeft w:val="0"/>
      <w:marRight w:val="0"/>
      <w:marTop w:val="0"/>
      <w:marBottom w:val="0"/>
      <w:divBdr>
        <w:top w:val="none" w:sz="0" w:space="0" w:color="auto"/>
        <w:left w:val="none" w:sz="0" w:space="0" w:color="auto"/>
        <w:bottom w:val="none" w:sz="0" w:space="0" w:color="auto"/>
        <w:right w:val="none" w:sz="0" w:space="0" w:color="auto"/>
      </w:divBdr>
    </w:div>
    <w:div w:id="805657797">
      <w:bodyDiv w:val="1"/>
      <w:marLeft w:val="0"/>
      <w:marRight w:val="0"/>
      <w:marTop w:val="0"/>
      <w:marBottom w:val="0"/>
      <w:divBdr>
        <w:top w:val="none" w:sz="0" w:space="0" w:color="auto"/>
        <w:left w:val="none" w:sz="0" w:space="0" w:color="auto"/>
        <w:bottom w:val="none" w:sz="0" w:space="0" w:color="auto"/>
        <w:right w:val="none" w:sz="0" w:space="0" w:color="auto"/>
      </w:divBdr>
      <w:divsChild>
        <w:div w:id="237130802">
          <w:marLeft w:val="0"/>
          <w:marRight w:val="0"/>
          <w:marTop w:val="0"/>
          <w:marBottom w:val="0"/>
          <w:divBdr>
            <w:top w:val="none" w:sz="0" w:space="0" w:color="auto"/>
            <w:left w:val="none" w:sz="0" w:space="0" w:color="auto"/>
            <w:bottom w:val="none" w:sz="0" w:space="0" w:color="auto"/>
            <w:right w:val="none" w:sz="0" w:space="0" w:color="auto"/>
          </w:divBdr>
          <w:divsChild>
            <w:div w:id="624310436">
              <w:marLeft w:val="0"/>
              <w:marRight w:val="0"/>
              <w:marTop w:val="0"/>
              <w:marBottom w:val="0"/>
              <w:divBdr>
                <w:top w:val="none" w:sz="0" w:space="0" w:color="auto"/>
                <w:left w:val="none" w:sz="0" w:space="0" w:color="auto"/>
                <w:bottom w:val="none" w:sz="0" w:space="0" w:color="auto"/>
                <w:right w:val="none" w:sz="0" w:space="0" w:color="auto"/>
              </w:divBdr>
              <w:divsChild>
                <w:div w:id="17044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433">
      <w:bodyDiv w:val="1"/>
      <w:marLeft w:val="0"/>
      <w:marRight w:val="0"/>
      <w:marTop w:val="0"/>
      <w:marBottom w:val="0"/>
      <w:divBdr>
        <w:top w:val="none" w:sz="0" w:space="0" w:color="auto"/>
        <w:left w:val="none" w:sz="0" w:space="0" w:color="auto"/>
        <w:bottom w:val="none" w:sz="0" w:space="0" w:color="auto"/>
        <w:right w:val="none" w:sz="0" w:space="0" w:color="auto"/>
      </w:divBdr>
    </w:div>
    <w:div w:id="903221598">
      <w:bodyDiv w:val="1"/>
      <w:marLeft w:val="0"/>
      <w:marRight w:val="0"/>
      <w:marTop w:val="0"/>
      <w:marBottom w:val="0"/>
      <w:divBdr>
        <w:top w:val="none" w:sz="0" w:space="0" w:color="auto"/>
        <w:left w:val="none" w:sz="0" w:space="0" w:color="auto"/>
        <w:bottom w:val="none" w:sz="0" w:space="0" w:color="auto"/>
        <w:right w:val="none" w:sz="0" w:space="0" w:color="auto"/>
      </w:divBdr>
    </w:div>
    <w:div w:id="1017537798">
      <w:bodyDiv w:val="1"/>
      <w:marLeft w:val="0"/>
      <w:marRight w:val="0"/>
      <w:marTop w:val="0"/>
      <w:marBottom w:val="0"/>
      <w:divBdr>
        <w:top w:val="none" w:sz="0" w:space="0" w:color="auto"/>
        <w:left w:val="none" w:sz="0" w:space="0" w:color="auto"/>
        <w:bottom w:val="none" w:sz="0" w:space="0" w:color="auto"/>
        <w:right w:val="none" w:sz="0" w:space="0" w:color="auto"/>
      </w:divBdr>
      <w:divsChild>
        <w:div w:id="1546794533">
          <w:marLeft w:val="0"/>
          <w:marRight w:val="0"/>
          <w:marTop w:val="0"/>
          <w:marBottom w:val="0"/>
          <w:divBdr>
            <w:top w:val="none" w:sz="0" w:space="0" w:color="auto"/>
            <w:left w:val="none" w:sz="0" w:space="0" w:color="auto"/>
            <w:bottom w:val="none" w:sz="0" w:space="0" w:color="auto"/>
            <w:right w:val="none" w:sz="0" w:space="0" w:color="auto"/>
          </w:divBdr>
          <w:divsChild>
            <w:div w:id="1465466259">
              <w:marLeft w:val="0"/>
              <w:marRight w:val="0"/>
              <w:marTop w:val="0"/>
              <w:marBottom w:val="0"/>
              <w:divBdr>
                <w:top w:val="none" w:sz="0" w:space="0" w:color="auto"/>
                <w:left w:val="none" w:sz="0" w:space="0" w:color="auto"/>
                <w:bottom w:val="none" w:sz="0" w:space="0" w:color="auto"/>
                <w:right w:val="none" w:sz="0" w:space="0" w:color="auto"/>
              </w:divBdr>
              <w:divsChild>
                <w:div w:id="1595548913">
                  <w:marLeft w:val="0"/>
                  <w:marRight w:val="0"/>
                  <w:marTop w:val="0"/>
                  <w:marBottom w:val="0"/>
                  <w:divBdr>
                    <w:top w:val="none" w:sz="0" w:space="0" w:color="auto"/>
                    <w:left w:val="none" w:sz="0" w:space="0" w:color="auto"/>
                    <w:bottom w:val="none" w:sz="0" w:space="0" w:color="auto"/>
                    <w:right w:val="none" w:sz="0" w:space="0" w:color="auto"/>
                  </w:divBdr>
                  <w:divsChild>
                    <w:div w:id="19733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73708">
      <w:bodyDiv w:val="1"/>
      <w:marLeft w:val="0"/>
      <w:marRight w:val="0"/>
      <w:marTop w:val="0"/>
      <w:marBottom w:val="0"/>
      <w:divBdr>
        <w:top w:val="none" w:sz="0" w:space="0" w:color="auto"/>
        <w:left w:val="none" w:sz="0" w:space="0" w:color="auto"/>
        <w:bottom w:val="none" w:sz="0" w:space="0" w:color="auto"/>
        <w:right w:val="none" w:sz="0" w:space="0" w:color="auto"/>
      </w:divBdr>
      <w:divsChild>
        <w:div w:id="1638949356">
          <w:marLeft w:val="0"/>
          <w:marRight w:val="0"/>
          <w:marTop w:val="0"/>
          <w:marBottom w:val="0"/>
          <w:divBdr>
            <w:top w:val="none" w:sz="0" w:space="0" w:color="auto"/>
            <w:left w:val="none" w:sz="0" w:space="0" w:color="auto"/>
            <w:bottom w:val="none" w:sz="0" w:space="0" w:color="auto"/>
            <w:right w:val="none" w:sz="0" w:space="0" w:color="auto"/>
          </w:divBdr>
          <w:divsChild>
            <w:div w:id="1874925001">
              <w:marLeft w:val="0"/>
              <w:marRight w:val="0"/>
              <w:marTop w:val="0"/>
              <w:marBottom w:val="0"/>
              <w:divBdr>
                <w:top w:val="none" w:sz="0" w:space="0" w:color="auto"/>
                <w:left w:val="none" w:sz="0" w:space="0" w:color="auto"/>
                <w:bottom w:val="none" w:sz="0" w:space="0" w:color="auto"/>
                <w:right w:val="none" w:sz="0" w:space="0" w:color="auto"/>
              </w:divBdr>
            </w:div>
            <w:div w:id="1349210052">
              <w:marLeft w:val="0"/>
              <w:marRight w:val="0"/>
              <w:marTop w:val="0"/>
              <w:marBottom w:val="0"/>
              <w:divBdr>
                <w:top w:val="none" w:sz="0" w:space="0" w:color="auto"/>
                <w:left w:val="none" w:sz="0" w:space="0" w:color="auto"/>
                <w:bottom w:val="none" w:sz="0" w:space="0" w:color="auto"/>
                <w:right w:val="none" w:sz="0" w:space="0" w:color="auto"/>
              </w:divBdr>
            </w:div>
            <w:div w:id="855313377">
              <w:marLeft w:val="0"/>
              <w:marRight w:val="0"/>
              <w:marTop w:val="0"/>
              <w:marBottom w:val="0"/>
              <w:divBdr>
                <w:top w:val="none" w:sz="0" w:space="0" w:color="auto"/>
                <w:left w:val="none" w:sz="0" w:space="0" w:color="auto"/>
                <w:bottom w:val="none" w:sz="0" w:space="0" w:color="auto"/>
                <w:right w:val="none" w:sz="0" w:space="0" w:color="auto"/>
              </w:divBdr>
            </w:div>
            <w:div w:id="844588133">
              <w:marLeft w:val="0"/>
              <w:marRight w:val="0"/>
              <w:marTop w:val="0"/>
              <w:marBottom w:val="0"/>
              <w:divBdr>
                <w:top w:val="none" w:sz="0" w:space="0" w:color="auto"/>
                <w:left w:val="none" w:sz="0" w:space="0" w:color="auto"/>
                <w:bottom w:val="none" w:sz="0" w:space="0" w:color="auto"/>
                <w:right w:val="none" w:sz="0" w:space="0" w:color="auto"/>
              </w:divBdr>
            </w:div>
            <w:div w:id="376929317">
              <w:marLeft w:val="0"/>
              <w:marRight w:val="0"/>
              <w:marTop w:val="0"/>
              <w:marBottom w:val="0"/>
              <w:divBdr>
                <w:top w:val="none" w:sz="0" w:space="0" w:color="auto"/>
                <w:left w:val="none" w:sz="0" w:space="0" w:color="auto"/>
                <w:bottom w:val="none" w:sz="0" w:space="0" w:color="auto"/>
                <w:right w:val="none" w:sz="0" w:space="0" w:color="auto"/>
              </w:divBdr>
            </w:div>
            <w:div w:id="1175803628">
              <w:marLeft w:val="0"/>
              <w:marRight w:val="0"/>
              <w:marTop w:val="0"/>
              <w:marBottom w:val="0"/>
              <w:divBdr>
                <w:top w:val="none" w:sz="0" w:space="0" w:color="auto"/>
                <w:left w:val="none" w:sz="0" w:space="0" w:color="auto"/>
                <w:bottom w:val="none" w:sz="0" w:space="0" w:color="auto"/>
                <w:right w:val="none" w:sz="0" w:space="0" w:color="auto"/>
              </w:divBdr>
            </w:div>
            <w:div w:id="878011145">
              <w:marLeft w:val="0"/>
              <w:marRight w:val="0"/>
              <w:marTop w:val="0"/>
              <w:marBottom w:val="0"/>
              <w:divBdr>
                <w:top w:val="none" w:sz="0" w:space="0" w:color="auto"/>
                <w:left w:val="none" w:sz="0" w:space="0" w:color="auto"/>
                <w:bottom w:val="none" w:sz="0" w:space="0" w:color="auto"/>
                <w:right w:val="none" w:sz="0" w:space="0" w:color="auto"/>
              </w:divBdr>
            </w:div>
            <w:div w:id="1738431814">
              <w:marLeft w:val="0"/>
              <w:marRight w:val="0"/>
              <w:marTop w:val="0"/>
              <w:marBottom w:val="0"/>
              <w:divBdr>
                <w:top w:val="none" w:sz="0" w:space="0" w:color="auto"/>
                <w:left w:val="none" w:sz="0" w:space="0" w:color="auto"/>
                <w:bottom w:val="none" w:sz="0" w:space="0" w:color="auto"/>
                <w:right w:val="none" w:sz="0" w:space="0" w:color="auto"/>
              </w:divBdr>
            </w:div>
            <w:div w:id="15386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0247">
      <w:bodyDiv w:val="1"/>
      <w:marLeft w:val="0"/>
      <w:marRight w:val="0"/>
      <w:marTop w:val="0"/>
      <w:marBottom w:val="0"/>
      <w:divBdr>
        <w:top w:val="none" w:sz="0" w:space="0" w:color="auto"/>
        <w:left w:val="none" w:sz="0" w:space="0" w:color="auto"/>
        <w:bottom w:val="none" w:sz="0" w:space="0" w:color="auto"/>
        <w:right w:val="none" w:sz="0" w:space="0" w:color="auto"/>
      </w:divBdr>
      <w:divsChild>
        <w:div w:id="490412862">
          <w:marLeft w:val="0"/>
          <w:marRight w:val="0"/>
          <w:marTop w:val="0"/>
          <w:marBottom w:val="0"/>
          <w:divBdr>
            <w:top w:val="none" w:sz="0" w:space="0" w:color="auto"/>
            <w:left w:val="none" w:sz="0" w:space="0" w:color="auto"/>
            <w:bottom w:val="none" w:sz="0" w:space="0" w:color="auto"/>
            <w:right w:val="none" w:sz="0" w:space="0" w:color="auto"/>
          </w:divBdr>
        </w:div>
        <w:div w:id="494076863">
          <w:marLeft w:val="0"/>
          <w:marRight w:val="0"/>
          <w:marTop w:val="0"/>
          <w:marBottom w:val="0"/>
          <w:divBdr>
            <w:top w:val="none" w:sz="0" w:space="0" w:color="auto"/>
            <w:left w:val="none" w:sz="0" w:space="0" w:color="auto"/>
            <w:bottom w:val="none" w:sz="0" w:space="0" w:color="auto"/>
            <w:right w:val="none" w:sz="0" w:space="0" w:color="auto"/>
          </w:divBdr>
        </w:div>
      </w:divsChild>
    </w:div>
    <w:div w:id="1172453801">
      <w:bodyDiv w:val="1"/>
      <w:marLeft w:val="0"/>
      <w:marRight w:val="0"/>
      <w:marTop w:val="0"/>
      <w:marBottom w:val="0"/>
      <w:divBdr>
        <w:top w:val="none" w:sz="0" w:space="0" w:color="auto"/>
        <w:left w:val="none" w:sz="0" w:space="0" w:color="auto"/>
        <w:bottom w:val="none" w:sz="0" w:space="0" w:color="auto"/>
        <w:right w:val="none" w:sz="0" w:space="0" w:color="auto"/>
      </w:divBdr>
      <w:divsChild>
        <w:div w:id="1444304">
          <w:marLeft w:val="0"/>
          <w:marRight w:val="0"/>
          <w:marTop w:val="0"/>
          <w:marBottom w:val="0"/>
          <w:divBdr>
            <w:top w:val="none" w:sz="0" w:space="0" w:color="auto"/>
            <w:left w:val="none" w:sz="0" w:space="0" w:color="auto"/>
            <w:bottom w:val="none" w:sz="0" w:space="0" w:color="auto"/>
            <w:right w:val="none" w:sz="0" w:space="0" w:color="auto"/>
          </w:divBdr>
        </w:div>
        <w:div w:id="224219212">
          <w:marLeft w:val="0"/>
          <w:marRight w:val="0"/>
          <w:marTop w:val="0"/>
          <w:marBottom w:val="0"/>
          <w:divBdr>
            <w:top w:val="none" w:sz="0" w:space="0" w:color="auto"/>
            <w:left w:val="none" w:sz="0" w:space="0" w:color="auto"/>
            <w:bottom w:val="none" w:sz="0" w:space="0" w:color="auto"/>
            <w:right w:val="none" w:sz="0" w:space="0" w:color="auto"/>
          </w:divBdr>
        </w:div>
        <w:div w:id="155654127">
          <w:marLeft w:val="0"/>
          <w:marRight w:val="0"/>
          <w:marTop w:val="0"/>
          <w:marBottom w:val="0"/>
          <w:divBdr>
            <w:top w:val="none" w:sz="0" w:space="0" w:color="auto"/>
            <w:left w:val="none" w:sz="0" w:space="0" w:color="auto"/>
            <w:bottom w:val="none" w:sz="0" w:space="0" w:color="auto"/>
            <w:right w:val="none" w:sz="0" w:space="0" w:color="auto"/>
          </w:divBdr>
        </w:div>
      </w:divsChild>
    </w:div>
    <w:div w:id="1174343051">
      <w:bodyDiv w:val="1"/>
      <w:marLeft w:val="0"/>
      <w:marRight w:val="0"/>
      <w:marTop w:val="0"/>
      <w:marBottom w:val="0"/>
      <w:divBdr>
        <w:top w:val="none" w:sz="0" w:space="0" w:color="auto"/>
        <w:left w:val="none" w:sz="0" w:space="0" w:color="auto"/>
        <w:bottom w:val="none" w:sz="0" w:space="0" w:color="auto"/>
        <w:right w:val="none" w:sz="0" w:space="0" w:color="auto"/>
      </w:divBdr>
    </w:div>
    <w:div w:id="1403676935">
      <w:bodyDiv w:val="1"/>
      <w:marLeft w:val="0"/>
      <w:marRight w:val="0"/>
      <w:marTop w:val="0"/>
      <w:marBottom w:val="0"/>
      <w:divBdr>
        <w:top w:val="none" w:sz="0" w:space="0" w:color="auto"/>
        <w:left w:val="none" w:sz="0" w:space="0" w:color="auto"/>
        <w:bottom w:val="none" w:sz="0" w:space="0" w:color="auto"/>
        <w:right w:val="none" w:sz="0" w:space="0" w:color="auto"/>
      </w:divBdr>
      <w:divsChild>
        <w:div w:id="2145003869">
          <w:marLeft w:val="0"/>
          <w:marRight w:val="0"/>
          <w:marTop w:val="0"/>
          <w:marBottom w:val="0"/>
          <w:divBdr>
            <w:top w:val="none" w:sz="0" w:space="0" w:color="auto"/>
            <w:left w:val="none" w:sz="0" w:space="0" w:color="auto"/>
            <w:bottom w:val="none" w:sz="0" w:space="0" w:color="auto"/>
            <w:right w:val="none" w:sz="0" w:space="0" w:color="auto"/>
          </w:divBdr>
        </w:div>
        <w:div w:id="1988046658">
          <w:marLeft w:val="0"/>
          <w:marRight w:val="0"/>
          <w:marTop w:val="0"/>
          <w:marBottom w:val="0"/>
          <w:divBdr>
            <w:top w:val="none" w:sz="0" w:space="0" w:color="auto"/>
            <w:left w:val="none" w:sz="0" w:space="0" w:color="auto"/>
            <w:bottom w:val="none" w:sz="0" w:space="0" w:color="auto"/>
            <w:right w:val="none" w:sz="0" w:space="0" w:color="auto"/>
          </w:divBdr>
        </w:div>
        <w:div w:id="442773176">
          <w:marLeft w:val="0"/>
          <w:marRight w:val="0"/>
          <w:marTop w:val="0"/>
          <w:marBottom w:val="0"/>
          <w:divBdr>
            <w:top w:val="none" w:sz="0" w:space="0" w:color="auto"/>
            <w:left w:val="none" w:sz="0" w:space="0" w:color="auto"/>
            <w:bottom w:val="none" w:sz="0" w:space="0" w:color="auto"/>
            <w:right w:val="none" w:sz="0" w:space="0" w:color="auto"/>
          </w:divBdr>
        </w:div>
      </w:divsChild>
    </w:div>
    <w:div w:id="1423136779">
      <w:bodyDiv w:val="1"/>
      <w:marLeft w:val="0"/>
      <w:marRight w:val="0"/>
      <w:marTop w:val="0"/>
      <w:marBottom w:val="0"/>
      <w:divBdr>
        <w:top w:val="none" w:sz="0" w:space="0" w:color="auto"/>
        <w:left w:val="none" w:sz="0" w:space="0" w:color="auto"/>
        <w:bottom w:val="none" w:sz="0" w:space="0" w:color="auto"/>
        <w:right w:val="none" w:sz="0" w:space="0" w:color="auto"/>
      </w:divBdr>
    </w:div>
    <w:div w:id="1575361729">
      <w:bodyDiv w:val="1"/>
      <w:marLeft w:val="0"/>
      <w:marRight w:val="0"/>
      <w:marTop w:val="0"/>
      <w:marBottom w:val="0"/>
      <w:divBdr>
        <w:top w:val="none" w:sz="0" w:space="0" w:color="auto"/>
        <w:left w:val="none" w:sz="0" w:space="0" w:color="auto"/>
        <w:bottom w:val="none" w:sz="0" w:space="0" w:color="auto"/>
        <w:right w:val="none" w:sz="0" w:space="0" w:color="auto"/>
      </w:divBdr>
      <w:divsChild>
        <w:div w:id="302739953">
          <w:marLeft w:val="0"/>
          <w:marRight w:val="0"/>
          <w:marTop w:val="0"/>
          <w:marBottom w:val="0"/>
          <w:divBdr>
            <w:top w:val="none" w:sz="0" w:space="0" w:color="auto"/>
            <w:left w:val="none" w:sz="0" w:space="0" w:color="auto"/>
            <w:bottom w:val="none" w:sz="0" w:space="0" w:color="auto"/>
            <w:right w:val="none" w:sz="0" w:space="0" w:color="auto"/>
          </w:divBdr>
        </w:div>
        <w:div w:id="1690377566">
          <w:marLeft w:val="0"/>
          <w:marRight w:val="0"/>
          <w:marTop w:val="0"/>
          <w:marBottom w:val="0"/>
          <w:divBdr>
            <w:top w:val="none" w:sz="0" w:space="0" w:color="auto"/>
            <w:left w:val="none" w:sz="0" w:space="0" w:color="auto"/>
            <w:bottom w:val="none" w:sz="0" w:space="0" w:color="auto"/>
            <w:right w:val="none" w:sz="0" w:space="0" w:color="auto"/>
          </w:divBdr>
        </w:div>
        <w:div w:id="781191805">
          <w:marLeft w:val="0"/>
          <w:marRight w:val="0"/>
          <w:marTop w:val="0"/>
          <w:marBottom w:val="0"/>
          <w:divBdr>
            <w:top w:val="none" w:sz="0" w:space="0" w:color="auto"/>
            <w:left w:val="none" w:sz="0" w:space="0" w:color="auto"/>
            <w:bottom w:val="none" w:sz="0" w:space="0" w:color="auto"/>
            <w:right w:val="none" w:sz="0" w:space="0" w:color="auto"/>
          </w:divBdr>
        </w:div>
      </w:divsChild>
    </w:div>
    <w:div w:id="1593860107">
      <w:bodyDiv w:val="1"/>
      <w:marLeft w:val="0"/>
      <w:marRight w:val="0"/>
      <w:marTop w:val="0"/>
      <w:marBottom w:val="0"/>
      <w:divBdr>
        <w:top w:val="none" w:sz="0" w:space="0" w:color="auto"/>
        <w:left w:val="none" w:sz="0" w:space="0" w:color="auto"/>
        <w:bottom w:val="none" w:sz="0" w:space="0" w:color="auto"/>
        <w:right w:val="none" w:sz="0" w:space="0" w:color="auto"/>
      </w:divBdr>
      <w:divsChild>
        <w:div w:id="91629779">
          <w:marLeft w:val="0"/>
          <w:marRight w:val="0"/>
          <w:marTop w:val="0"/>
          <w:marBottom w:val="0"/>
          <w:divBdr>
            <w:top w:val="none" w:sz="0" w:space="0" w:color="auto"/>
            <w:left w:val="none" w:sz="0" w:space="0" w:color="auto"/>
            <w:bottom w:val="none" w:sz="0" w:space="0" w:color="auto"/>
            <w:right w:val="none" w:sz="0" w:space="0" w:color="auto"/>
          </w:divBdr>
        </w:div>
        <w:div w:id="966544114">
          <w:marLeft w:val="0"/>
          <w:marRight w:val="0"/>
          <w:marTop w:val="0"/>
          <w:marBottom w:val="0"/>
          <w:divBdr>
            <w:top w:val="none" w:sz="0" w:space="0" w:color="auto"/>
            <w:left w:val="none" w:sz="0" w:space="0" w:color="auto"/>
            <w:bottom w:val="none" w:sz="0" w:space="0" w:color="auto"/>
            <w:right w:val="none" w:sz="0" w:space="0" w:color="auto"/>
          </w:divBdr>
        </w:div>
        <w:div w:id="1456945245">
          <w:marLeft w:val="0"/>
          <w:marRight w:val="0"/>
          <w:marTop w:val="0"/>
          <w:marBottom w:val="0"/>
          <w:divBdr>
            <w:top w:val="none" w:sz="0" w:space="0" w:color="auto"/>
            <w:left w:val="none" w:sz="0" w:space="0" w:color="auto"/>
            <w:bottom w:val="none" w:sz="0" w:space="0" w:color="auto"/>
            <w:right w:val="none" w:sz="0" w:space="0" w:color="auto"/>
          </w:divBdr>
        </w:div>
      </w:divsChild>
    </w:div>
    <w:div w:id="1624995020">
      <w:bodyDiv w:val="1"/>
      <w:marLeft w:val="0"/>
      <w:marRight w:val="0"/>
      <w:marTop w:val="0"/>
      <w:marBottom w:val="0"/>
      <w:divBdr>
        <w:top w:val="none" w:sz="0" w:space="0" w:color="auto"/>
        <w:left w:val="none" w:sz="0" w:space="0" w:color="auto"/>
        <w:bottom w:val="none" w:sz="0" w:space="0" w:color="auto"/>
        <w:right w:val="none" w:sz="0" w:space="0" w:color="auto"/>
      </w:divBdr>
      <w:divsChild>
        <w:div w:id="1563635238">
          <w:marLeft w:val="0"/>
          <w:marRight w:val="0"/>
          <w:marTop w:val="0"/>
          <w:marBottom w:val="0"/>
          <w:divBdr>
            <w:top w:val="none" w:sz="0" w:space="0" w:color="auto"/>
            <w:left w:val="none" w:sz="0" w:space="0" w:color="auto"/>
            <w:bottom w:val="none" w:sz="0" w:space="0" w:color="auto"/>
            <w:right w:val="none" w:sz="0" w:space="0" w:color="auto"/>
          </w:divBdr>
        </w:div>
        <w:div w:id="106311282">
          <w:marLeft w:val="0"/>
          <w:marRight w:val="0"/>
          <w:marTop w:val="0"/>
          <w:marBottom w:val="0"/>
          <w:divBdr>
            <w:top w:val="none" w:sz="0" w:space="0" w:color="auto"/>
            <w:left w:val="none" w:sz="0" w:space="0" w:color="auto"/>
            <w:bottom w:val="none" w:sz="0" w:space="0" w:color="auto"/>
            <w:right w:val="none" w:sz="0" w:space="0" w:color="auto"/>
          </w:divBdr>
        </w:div>
        <w:div w:id="1818259837">
          <w:marLeft w:val="0"/>
          <w:marRight w:val="0"/>
          <w:marTop w:val="0"/>
          <w:marBottom w:val="0"/>
          <w:divBdr>
            <w:top w:val="none" w:sz="0" w:space="0" w:color="auto"/>
            <w:left w:val="none" w:sz="0" w:space="0" w:color="auto"/>
            <w:bottom w:val="none" w:sz="0" w:space="0" w:color="auto"/>
            <w:right w:val="none" w:sz="0" w:space="0" w:color="auto"/>
          </w:divBdr>
        </w:div>
      </w:divsChild>
    </w:div>
    <w:div w:id="1725760263">
      <w:bodyDiv w:val="1"/>
      <w:marLeft w:val="0"/>
      <w:marRight w:val="0"/>
      <w:marTop w:val="0"/>
      <w:marBottom w:val="0"/>
      <w:divBdr>
        <w:top w:val="none" w:sz="0" w:space="0" w:color="auto"/>
        <w:left w:val="none" w:sz="0" w:space="0" w:color="auto"/>
        <w:bottom w:val="none" w:sz="0" w:space="0" w:color="auto"/>
        <w:right w:val="none" w:sz="0" w:space="0" w:color="auto"/>
      </w:divBdr>
      <w:divsChild>
        <w:div w:id="1363171013">
          <w:marLeft w:val="0"/>
          <w:marRight w:val="0"/>
          <w:marTop w:val="0"/>
          <w:marBottom w:val="0"/>
          <w:divBdr>
            <w:top w:val="none" w:sz="0" w:space="0" w:color="auto"/>
            <w:left w:val="none" w:sz="0" w:space="0" w:color="auto"/>
            <w:bottom w:val="none" w:sz="0" w:space="0" w:color="auto"/>
            <w:right w:val="none" w:sz="0" w:space="0" w:color="auto"/>
          </w:divBdr>
        </w:div>
        <w:div w:id="1575047427">
          <w:marLeft w:val="0"/>
          <w:marRight w:val="0"/>
          <w:marTop w:val="0"/>
          <w:marBottom w:val="0"/>
          <w:divBdr>
            <w:top w:val="none" w:sz="0" w:space="0" w:color="auto"/>
            <w:left w:val="none" w:sz="0" w:space="0" w:color="auto"/>
            <w:bottom w:val="none" w:sz="0" w:space="0" w:color="auto"/>
            <w:right w:val="none" w:sz="0" w:space="0" w:color="auto"/>
          </w:divBdr>
        </w:div>
        <w:div w:id="196090100">
          <w:marLeft w:val="0"/>
          <w:marRight w:val="0"/>
          <w:marTop w:val="0"/>
          <w:marBottom w:val="0"/>
          <w:divBdr>
            <w:top w:val="none" w:sz="0" w:space="0" w:color="auto"/>
            <w:left w:val="none" w:sz="0" w:space="0" w:color="auto"/>
            <w:bottom w:val="none" w:sz="0" w:space="0" w:color="auto"/>
            <w:right w:val="none" w:sz="0" w:space="0" w:color="auto"/>
          </w:divBdr>
        </w:div>
        <w:div w:id="1449549897">
          <w:marLeft w:val="0"/>
          <w:marRight w:val="0"/>
          <w:marTop w:val="0"/>
          <w:marBottom w:val="0"/>
          <w:divBdr>
            <w:top w:val="none" w:sz="0" w:space="0" w:color="auto"/>
            <w:left w:val="none" w:sz="0" w:space="0" w:color="auto"/>
            <w:bottom w:val="none" w:sz="0" w:space="0" w:color="auto"/>
            <w:right w:val="none" w:sz="0" w:space="0" w:color="auto"/>
          </w:divBdr>
        </w:div>
      </w:divsChild>
    </w:div>
    <w:div w:id="1767458992">
      <w:bodyDiv w:val="1"/>
      <w:marLeft w:val="0"/>
      <w:marRight w:val="0"/>
      <w:marTop w:val="0"/>
      <w:marBottom w:val="0"/>
      <w:divBdr>
        <w:top w:val="none" w:sz="0" w:space="0" w:color="auto"/>
        <w:left w:val="none" w:sz="0" w:space="0" w:color="auto"/>
        <w:bottom w:val="none" w:sz="0" w:space="0" w:color="auto"/>
        <w:right w:val="none" w:sz="0" w:space="0" w:color="auto"/>
      </w:divBdr>
      <w:divsChild>
        <w:div w:id="1825075441">
          <w:marLeft w:val="0"/>
          <w:marRight w:val="0"/>
          <w:marTop w:val="0"/>
          <w:marBottom w:val="0"/>
          <w:divBdr>
            <w:top w:val="none" w:sz="0" w:space="0" w:color="auto"/>
            <w:left w:val="none" w:sz="0" w:space="0" w:color="auto"/>
            <w:bottom w:val="none" w:sz="0" w:space="0" w:color="auto"/>
            <w:right w:val="none" w:sz="0" w:space="0" w:color="auto"/>
          </w:divBdr>
          <w:divsChild>
            <w:div w:id="1396467165">
              <w:marLeft w:val="0"/>
              <w:marRight w:val="0"/>
              <w:marTop w:val="0"/>
              <w:marBottom w:val="0"/>
              <w:divBdr>
                <w:top w:val="none" w:sz="0" w:space="0" w:color="auto"/>
                <w:left w:val="none" w:sz="0" w:space="0" w:color="auto"/>
                <w:bottom w:val="none" w:sz="0" w:space="0" w:color="auto"/>
                <w:right w:val="none" w:sz="0" w:space="0" w:color="auto"/>
              </w:divBdr>
              <w:divsChild>
                <w:div w:id="135880779">
                  <w:marLeft w:val="0"/>
                  <w:marRight w:val="0"/>
                  <w:marTop w:val="0"/>
                  <w:marBottom w:val="0"/>
                  <w:divBdr>
                    <w:top w:val="none" w:sz="0" w:space="0" w:color="auto"/>
                    <w:left w:val="none" w:sz="0" w:space="0" w:color="auto"/>
                    <w:bottom w:val="none" w:sz="0" w:space="0" w:color="auto"/>
                    <w:right w:val="none" w:sz="0" w:space="0" w:color="auto"/>
                  </w:divBdr>
                  <w:divsChild>
                    <w:div w:id="2222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6493">
      <w:bodyDiv w:val="1"/>
      <w:marLeft w:val="0"/>
      <w:marRight w:val="0"/>
      <w:marTop w:val="0"/>
      <w:marBottom w:val="0"/>
      <w:divBdr>
        <w:top w:val="none" w:sz="0" w:space="0" w:color="auto"/>
        <w:left w:val="none" w:sz="0" w:space="0" w:color="auto"/>
        <w:bottom w:val="none" w:sz="0" w:space="0" w:color="auto"/>
        <w:right w:val="none" w:sz="0" w:space="0" w:color="auto"/>
      </w:divBdr>
      <w:divsChild>
        <w:div w:id="693073658">
          <w:marLeft w:val="0"/>
          <w:marRight w:val="0"/>
          <w:marTop w:val="0"/>
          <w:marBottom w:val="0"/>
          <w:divBdr>
            <w:top w:val="none" w:sz="0" w:space="0" w:color="auto"/>
            <w:left w:val="none" w:sz="0" w:space="0" w:color="auto"/>
            <w:bottom w:val="none" w:sz="0" w:space="0" w:color="auto"/>
            <w:right w:val="none" w:sz="0" w:space="0" w:color="auto"/>
          </w:divBdr>
          <w:divsChild>
            <w:div w:id="1303383241">
              <w:marLeft w:val="0"/>
              <w:marRight w:val="0"/>
              <w:marTop w:val="0"/>
              <w:marBottom w:val="0"/>
              <w:divBdr>
                <w:top w:val="none" w:sz="0" w:space="0" w:color="auto"/>
                <w:left w:val="none" w:sz="0" w:space="0" w:color="auto"/>
                <w:bottom w:val="none" w:sz="0" w:space="0" w:color="auto"/>
                <w:right w:val="none" w:sz="0" w:space="0" w:color="auto"/>
              </w:divBdr>
              <w:divsChild>
                <w:div w:id="153495083">
                  <w:marLeft w:val="0"/>
                  <w:marRight w:val="0"/>
                  <w:marTop w:val="0"/>
                  <w:marBottom w:val="0"/>
                  <w:divBdr>
                    <w:top w:val="none" w:sz="0" w:space="0" w:color="auto"/>
                    <w:left w:val="none" w:sz="0" w:space="0" w:color="auto"/>
                    <w:bottom w:val="none" w:sz="0" w:space="0" w:color="auto"/>
                    <w:right w:val="none" w:sz="0" w:space="0" w:color="auto"/>
                  </w:divBdr>
                </w:div>
              </w:divsChild>
            </w:div>
            <w:div w:id="20011956">
              <w:marLeft w:val="0"/>
              <w:marRight w:val="0"/>
              <w:marTop w:val="0"/>
              <w:marBottom w:val="0"/>
              <w:divBdr>
                <w:top w:val="none" w:sz="0" w:space="0" w:color="auto"/>
                <w:left w:val="none" w:sz="0" w:space="0" w:color="auto"/>
                <w:bottom w:val="none" w:sz="0" w:space="0" w:color="auto"/>
                <w:right w:val="none" w:sz="0" w:space="0" w:color="auto"/>
              </w:divBdr>
            </w:div>
            <w:div w:id="6104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11322">
      <w:bodyDiv w:val="1"/>
      <w:marLeft w:val="0"/>
      <w:marRight w:val="0"/>
      <w:marTop w:val="0"/>
      <w:marBottom w:val="0"/>
      <w:divBdr>
        <w:top w:val="none" w:sz="0" w:space="0" w:color="auto"/>
        <w:left w:val="none" w:sz="0" w:space="0" w:color="auto"/>
        <w:bottom w:val="none" w:sz="0" w:space="0" w:color="auto"/>
        <w:right w:val="none" w:sz="0" w:space="0" w:color="auto"/>
      </w:divBdr>
      <w:divsChild>
        <w:div w:id="752550640">
          <w:marLeft w:val="0"/>
          <w:marRight w:val="0"/>
          <w:marTop w:val="0"/>
          <w:marBottom w:val="0"/>
          <w:divBdr>
            <w:top w:val="none" w:sz="0" w:space="0" w:color="auto"/>
            <w:left w:val="none" w:sz="0" w:space="0" w:color="auto"/>
            <w:bottom w:val="none" w:sz="0" w:space="0" w:color="auto"/>
            <w:right w:val="none" w:sz="0" w:space="0" w:color="auto"/>
          </w:divBdr>
        </w:div>
        <w:div w:id="677806062">
          <w:marLeft w:val="0"/>
          <w:marRight w:val="0"/>
          <w:marTop w:val="0"/>
          <w:marBottom w:val="0"/>
          <w:divBdr>
            <w:top w:val="none" w:sz="0" w:space="0" w:color="auto"/>
            <w:left w:val="none" w:sz="0" w:space="0" w:color="auto"/>
            <w:bottom w:val="none" w:sz="0" w:space="0" w:color="auto"/>
            <w:right w:val="none" w:sz="0" w:space="0" w:color="auto"/>
          </w:divBdr>
        </w:div>
        <w:div w:id="154810771">
          <w:marLeft w:val="0"/>
          <w:marRight w:val="0"/>
          <w:marTop w:val="0"/>
          <w:marBottom w:val="0"/>
          <w:divBdr>
            <w:top w:val="none" w:sz="0" w:space="0" w:color="auto"/>
            <w:left w:val="none" w:sz="0" w:space="0" w:color="auto"/>
            <w:bottom w:val="none" w:sz="0" w:space="0" w:color="auto"/>
            <w:right w:val="none" w:sz="0" w:space="0" w:color="auto"/>
          </w:divBdr>
        </w:div>
        <w:div w:id="1520195203">
          <w:marLeft w:val="0"/>
          <w:marRight w:val="0"/>
          <w:marTop w:val="0"/>
          <w:marBottom w:val="0"/>
          <w:divBdr>
            <w:top w:val="none" w:sz="0" w:space="0" w:color="auto"/>
            <w:left w:val="none" w:sz="0" w:space="0" w:color="auto"/>
            <w:bottom w:val="none" w:sz="0" w:space="0" w:color="auto"/>
            <w:right w:val="none" w:sz="0" w:space="0" w:color="auto"/>
          </w:divBdr>
        </w:div>
      </w:divsChild>
    </w:div>
    <w:div w:id="1934628097">
      <w:bodyDiv w:val="1"/>
      <w:marLeft w:val="0"/>
      <w:marRight w:val="0"/>
      <w:marTop w:val="0"/>
      <w:marBottom w:val="0"/>
      <w:divBdr>
        <w:top w:val="none" w:sz="0" w:space="0" w:color="auto"/>
        <w:left w:val="none" w:sz="0" w:space="0" w:color="auto"/>
        <w:bottom w:val="none" w:sz="0" w:space="0" w:color="auto"/>
        <w:right w:val="none" w:sz="0" w:space="0" w:color="auto"/>
      </w:divBdr>
      <w:divsChild>
        <w:div w:id="990138533">
          <w:marLeft w:val="0"/>
          <w:marRight w:val="0"/>
          <w:marTop w:val="0"/>
          <w:marBottom w:val="0"/>
          <w:divBdr>
            <w:top w:val="none" w:sz="0" w:space="0" w:color="auto"/>
            <w:left w:val="none" w:sz="0" w:space="0" w:color="auto"/>
            <w:bottom w:val="none" w:sz="0" w:space="0" w:color="auto"/>
            <w:right w:val="none" w:sz="0" w:space="0" w:color="auto"/>
          </w:divBdr>
        </w:div>
        <w:div w:id="1569226215">
          <w:marLeft w:val="0"/>
          <w:marRight w:val="0"/>
          <w:marTop w:val="0"/>
          <w:marBottom w:val="0"/>
          <w:divBdr>
            <w:top w:val="none" w:sz="0" w:space="0" w:color="auto"/>
            <w:left w:val="none" w:sz="0" w:space="0" w:color="auto"/>
            <w:bottom w:val="none" w:sz="0" w:space="0" w:color="auto"/>
            <w:right w:val="none" w:sz="0" w:space="0" w:color="auto"/>
          </w:divBdr>
        </w:div>
        <w:div w:id="11968913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onsort-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F4156-DA9C-402F-A321-7CE80F59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7518</Words>
  <Characters>41979</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John</dc:creator>
  <cp:lastModifiedBy>Ryan M.G.</cp:lastModifiedBy>
  <cp:revision>2</cp:revision>
  <cp:lastPrinted>2015-03-26T13:18:00Z</cp:lastPrinted>
  <dcterms:created xsi:type="dcterms:W3CDTF">2018-07-03T11:55:00Z</dcterms:created>
  <dcterms:modified xsi:type="dcterms:W3CDTF">2018-07-03T11:55:00Z</dcterms:modified>
</cp:coreProperties>
</file>