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0CBDB" w14:textId="45EA1759" w:rsidR="00E475A9" w:rsidRPr="00166482" w:rsidRDefault="00116804">
      <w:bookmarkStart w:id="0" w:name="_GoBack"/>
      <w:bookmarkEnd w:id="0"/>
      <w:r>
        <w:rPr>
          <w:b/>
        </w:rPr>
        <w:t>OPINION</w:t>
      </w:r>
      <w:r w:rsidR="00166482">
        <w:rPr>
          <w:b/>
        </w:rPr>
        <w:t xml:space="preserve">: </w:t>
      </w:r>
      <w:r w:rsidR="004F54B3" w:rsidRPr="00166482">
        <w:rPr>
          <w:b/>
        </w:rPr>
        <w:t>Climate change</w:t>
      </w:r>
      <w:r w:rsidR="00E475A9" w:rsidRPr="00166482">
        <w:rPr>
          <w:b/>
        </w:rPr>
        <w:t xml:space="preserve"> and </w:t>
      </w:r>
      <w:r w:rsidR="004F54B3" w:rsidRPr="00166482">
        <w:rPr>
          <w:b/>
        </w:rPr>
        <w:t xml:space="preserve">the </w:t>
      </w:r>
      <w:r w:rsidR="00E475A9" w:rsidRPr="00166482">
        <w:rPr>
          <w:b/>
        </w:rPr>
        <w:t>active participation</w:t>
      </w:r>
      <w:r w:rsidR="004F54B3" w:rsidRPr="00166482">
        <w:rPr>
          <w:b/>
        </w:rPr>
        <w:t xml:space="preserve"> of small states</w:t>
      </w:r>
      <w:r w:rsidR="00E475A9" w:rsidRPr="00166482">
        <w:rPr>
          <w:b/>
        </w:rPr>
        <w:t xml:space="preserve"> in international organizations</w:t>
      </w:r>
      <w:r w:rsidR="00E475A9" w:rsidRPr="00166482">
        <w:t xml:space="preserve"> </w:t>
      </w:r>
    </w:p>
    <w:p w14:paraId="1A39507A" w14:textId="77777777" w:rsidR="00E475A9" w:rsidRDefault="00E475A9"/>
    <w:p w14:paraId="23D1097A" w14:textId="77777777" w:rsidR="00E475A9" w:rsidRDefault="00E475A9">
      <w:r>
        <w:t xml:space="preserve">By Jack Corbett (University of Southampton), Xu Yi-Chong and Patrick Weller (Griffith University) </w:t>
      </w:r>
    </w:p>
    <w:p w14:paraId="256546CB" w14:textId="77777777" w:rsidR="00E475A9" w:rsidRDefault="00E475A9"/>
    <w:p w14:paraId="74210D58" w14:textId="4A39BA19" w:rsidR="00915F82" w:rsidRDefault="006D17F4">
      <w:r>
        <w:t xml:space="preserve">Fiji’s role as </w:t>
      </w:r>
      <w:r w:rsidR="00BC06D7">
        <w:t>President of COP</w:t>
      </w:r>
      <w:r>
        <w:t xml:space="preserve">23 demonstrates the </w:t>
      </w:r>
      <w:r w:rsidR="00166482">
        <w:t>ability</w:t>
      </w:r>
      <w:r>
        <w:t xml:space="preserve"> of small states to have an influence on the world stage that is disproportionate to their physical size, be it </w:t>
      </w:r>
      <w:r w:rsidR="00E475A9">
        <w:t xml:space="preserve">measured by </w:t>
      </w:r>
      <w:r>
        <w:t xml:space="preserve">population, territory or </w:t>
      </w:r>
      <w:r w:rsidR="00E475A9">
        <w:t>GDP</w:t>
      </w:r>
      <w:r>
        <w:t>.</w:t>
      </w:r>
      <w:r w:rsidR="00082540">
        <w:t xml:space="preserve"> </w:t>
      </w:r>
      <w:r w:rsidR="00A552A7">
        <w:t>Traditionally, t</w:t>
      </w:r>
      <w:r w:rsidR="00082540">
        <w:t>he</w:t>
      </w:r>
      <w:r>
        <w:t xml:space="preserve"> </w:t>
      </w:r>
      <w:r w:rsidR="00082540">
        <w:t>l</w:t>
      </w:r>
      <w:r w:rsidR="00883872">
        <w:t>imited capacity of small states, especially of those that are remote from the centre of world poli</w:t>
      </w:r>
      <w:r w:rsidR="003F3658">
        <w:t>tics, e.g. New York and Geneva,</w:t>
      </w:r>
      <w:r w:rsidR="00A552A7">
        <w:t xml:space="preserve"> has been seen as</w:t>
      </w:r>
      <w:r>
        <w:t xml:space="preserve"> a major obstacle for </w:t>
      </w:r>
      <w:r w:rsidR="00883872">
        <w:t>their participation in multilateral activities</w:t>
      </w:r>
      <w:r w:rsidR="00A552A7">
        <w:t>. It remains largely true;</w:t>
      </w:r>
      <w:r w:rsidR="00082540">
        <w:t xml:space="preserve"> COP23</w:t>
      </w:r>
      <w:r w:rsidR="00A552A7">
        <w:t>, although chaired by Fiji</w:t>
      </w:r>
      <w:r w:rsidR="00082540">
        <w:t xml:space="preserve"> </w:t>
      </w:r>
      <w:r w:rsidR="00A552A7">
        <w:t xml:space="preserve">who </w:t>
      </w:r>
      <w:proofErr w:type="gramStart"/>
      <w:r w:rsidR="00A552A7">
        <w:t>would therefore be expected</w:t>
      </w:r>
      <w:proofErr w:type="gramEnd"/>
      <w:r w:rsidR="00A552A7">
        <w:t xml:space="preserve"> to host the event, </w:t>
      </w:r>
      <w:r w:rsidR="00082540">
        <w:t>was</w:t>
      </w:r>
      <w:r w:rsidR="00A552A7">
        <w:t xml:space="preserve"> actually</w:t>
      </w:r>
      <w:r w:rsidR="00082540">
        <w:t xml:space="preserve"> held in Bonn, not Suva, and was </w:t>
      </w:r>
      <w:r w:rsidR="003F3658">
        <w:t>essentially</w:t>
      </w:r>
      <w:r w:rsidR="00082540">
        <w:t xml:space="preserve"> fin</w:t>
      </w:r>
      <w:r w:rsidR="003F3658">
        <w:t>anced by the German government.</w:t>
      </w:r>
      <w:r>
        <w:t xml:space="preserve"> </w:t>
      </w:r>
      <w:r w:rsidR="00A552A7">
        <w:t>However, p</w:t>
      </w:r>
      <w:r w:rsidR="00116804">
        <w:t>utting e</w:t>
      </w:r>
      <w:r w:rsidR="00082540">
        <w:t>ndogenous limitations to one side,</w:t>
      </w:r>
      <w:r w:rsidR="00116804" w:rsidRPr="00116804">
        <w:t xml:space="preserve"> </w:t>
      </w:r>
      <w:r w:rsidR="00082540">
        <w:t xml:space="preserve">the Fijian Presidency of </w:t>
      </w:r>
      <w:r>
        <w:t>COP23</w:t>
      </w:r>
      <w:r w:rsidR="00883872">
        <w:t xml:space="preserve"> </w:t>
      </w:r>
      <w:r w:rsidR="00082540">
        <w:t>does demonstrate a</w:t>
      </w:r>
      <w:r w:rsidR="00883872">
        <w:t xml:space="preserve"> </w:t>
      </w:r>
      <w:r w:rsidR="00915F82">
        <w:t>new development in global politics</w:t>
      </w:r>
      <w:r w:rsidR="00082540">
        <w:t>: that</w:t>
      </w:r>
      <w:r w:rsidR="00915F82">
        <w:t xml:space="preserve"> with determination and </w:t>
      </w:r>
      <w:r w:rsidR="00883872">
        <w:t xml:space="preserve">creative diplomacy, </w:t>
      </w:r>
      <w:r w:rsidR="00915F82">
        <w:t xml:space="preserve">small states can </w:t>
      </w:r>
      <w:r w:rsidR="00082540">
        <w:t>gain</w:t>
      </w:r>
      <w:r w:rsidR="00915F82">
        <w:t xml:space="preserve"> support </w:t>
      </w:r>
      <w:r w:rsidR="00082540">
        <w:t>from</w:t>
      </w:r>
      <w:r w:rsidR="00915F82">
        <w:t xml:space="preserve"> like-minded large or/and rich countries</w:t>
      </w:r>
      <w:r w:rsidR="00082540">
        <w:t xml:space="preserve"> and in doing so</w:t>
      </w:r>
      <w:r w:rsidR="00883872">
        <w:t xml:space="preserve"> </w:t>
      </w:r>
      <w:r w:rsidR="00915F82">
        <w:t>plac</w:t>
      </w:r>
      <w:r w:rsidR="00082540">
        <w:t>e</w:t>
      </w:r>
      <w:r w:rsidR="00915F82">
        <w:t xml:space="preserve"> their interests on </w:t>
      </w:r>
      <w:r w:rsidR="00082540">
        <w:t>the</w:t>
      </w:r>
      <w:r w:rsidR="00915F82">
        <w:t xml:space="preserve"> global agenda. </w:t>
      </w:r>
    </w:p>
    <w:p w14:paraId="1EDB67CE" w14:textId="77777777" w:rsidR="00915F82" w:rsidRDefault="00915F82"/>
    <w:p w14:paraId="39599970" w14:textId="23A52215" w:rsidR="00C968E6" w:rsidRDefault="00915F82">
      <w:r>
        <w:t xml:space="preserve">Like many small states, </w:t>
      </w:r>
      <w:r w:rsidR="006D17F4">
        <w:t>Fiji does not have a permanent diplomatic mission to Germany</w:t>
      </w:r>
      <w:r w:rsidR="00A552A7">
        <w:t xml:space="preserve">; </w:t>
      </w:r>
      <w:proofErr w:type="gramStart"/>
      <w:r>
        <w:t>indeed</w:t>
      </w:r>
      <w:proofErr w:type="gramEnd"/>
      <w:r>
        <w:t xml:space="preserve"> it has only </w:t>
      </w:r>
      <w:r w:rsidR="00082540">
        <w:t>a handful of staff</w:t>
      </w:r>
      <w:r>
        <w:t xml:space="preserve"> in Geneva, </w:t>
      </w:r>
      <w:r w:rsidR="00A552A7">
        <w:t xml:space="preserve">who </w:t>
      </w:r>
      <w:r>
        <w:t>represent the country in all UN agencies</w:t>
      </w:r>
      <w:r w:rsidR="00116804">
        <w:t>,</w:t>
      </w:r>
      <w:r>
        <w:t xml:space="preserve"> </w:t>
      </w:r>
      <w:r w:rsidR="00F762E5">
        <w:t>neighbouring countries</w:t>
      </w:r>
      <w:r w:rsidR="00116804">
        <w:t>, as well as providing consular services</w:t>
      </w:r>
      <w:r w:rsidR="006D17F4">
        <w:t xml:space="preserve">. </w:t>
      </w:r>
      <w:r w:rsidR="00F762E5">
        <w:t xml:space="preserve">This is the key challenge </w:t>
      </w:r>
      <w:r w:rsidR="006D17F4">
        <w:t xml:space="preserve">most Pacific Island states, as well as those from the Caribbean, Indian Ocean and Africa, </w:t>
      </w:r>
      <w:r w:rsidR="00F762E5">
        <w:t>face</w:t>
      </w:r>
      <w:r w:rsidR="00A552A7">
        <w:t>. They have</w:t>
      </w:r>
      <w:r w:rsidR="00F762E5">
        <w:t xml:space="preserve"> </w:t>
      </w:r>
      <w:r w:rsidR="006D17F4">
        <w:t xml:space="preserve">a </w:t>
      </w:r>
      <w:r w:rsidR="00E475A9">
        <w:t>limited</w:t>
      </w:r>
      <w:r w:rsidR="006D17F4">
        <w:t xml:space="preserve"> number of diplomatic missions in Europe</w:t>
      </w:r>
      <w:r w:rsidR="00F762E5">
        <w:t xml:space="preserve">, and very infrequent visits of </w:t>
      </w:r>
      <w:r w:rsidR="00116804">
        <w:t>diplomats</w:t>
      </w:r>
      <w:r w:rsidR="00F762E5">
        <w:t xml:space="preserve"> from </w:t>
      </w:r>
      <w:r w:rsidR="00A552A7">
        <w:t xml:space="preserve">their </w:t>
      </w:r>
      <w:r w:rsidR="00F762E5">
        <w:t>capital</w:t>
      </w:r>
      <w:r w:rsidR="00A552A7">
        <w:t>s</w:t>
      </w:r>
      <w:r w:rsidR="006D17F4">
        <w:t xml:space="preserve">. </w:t>
      </w:r>
      <w:r w:rsidR="00DA5457">
        <w:t xml:space="preserve">Indeed, of the Pacific states Fiji is one of the most </w:t>
      </w:r>
      <w:r w:rsidR="000C09EF">
        <w:t xml:space="preserve">diplomatically </w:t>
      </w:r>
      <w:r w:rsidR="00DA5457">
        <w:t xml:space="preserve">active </w:t>
      </w:r>
      <w:r w:rsidR="000C09EF">
        <w:t>in Europe, with missions in London, Brussels and Geneva.</w:t>
      </w:r>
    </w:p>
    <w:p w14:paraId="3D60204D" w14:textId="77777777" w:rsidR="006D17F4" w:rsidRDefault="006D17F4"/>
    <w:p w14:paraId="2BC3EFCF" w14:textId="111940AB" w:rsidR="009D5580" w:rsidRDefault="009D5580">
      <w:r>
        <w:t>Diplomatic representation matters because the scope of climate related negotiations and discussions is expanding. COP remains the primary forum for deliberations on emissions targets but climate change and its impact has considerable ramifications across policy areas</w:t>
      </w:r>
      <w:r w:rsidR="0072122A">
        <w:t>.</w:t>
      </w:r>
      <w:r>
        <w:t xml:space="preserve"> </w:t>
      </w:r>
      <w:r w:rsidR="00A552A7">
        <w:t xml:space="preserve"> Many of them are</w:t>
      </w:r>
      <w:r w:rsidR="000C09EF">
        <w:t xml:space="preserve"> of immediate interests to small states</w:t>
      </w:r>
      <w:r w:rsidR="00116804">
        <w:t>, such as access to affordable medicine, sustainable fishing, or protecting their indigenous knowledge and intellectual property</w:t>
      </w:r>
      <w:r>
        <w:t xml:space="preserve">. </w:t>
      </w:r>
      <w:r w:rsidR="00A552A7">
        <w:t>Yet</w:t>
      </w:r>
      <w:r>
        <w:t xml:space="preserve"> many small states do not even have diplomatic missions in the countries where </w:t>
      </w:r>
      <w:r w:rsidR="00A552A7">
        <w:t>key</w:t>
      </w:r>
      <w:r>
        <w:t xml:space="preserve"> international organisations are based, let alone </w:t>
      </w:r>
      <w:r w:rsidR="000C09EF">
        <w:t>being engaged</w:t>
      </w:r>
      <w:r>
        <w:t xml:space="preserve"> in their processes as active participants. Without active participation, there </w:t>
      </w:r>
      <w:r w:rsidR="00357D66">
        <w:t>have been</w:t>
      </w:r>
      <w:r>
        <w:t xml:space="preserve"> few ways for small states—the proverbial canaries in the global climate coal mine—to have their voices heard. </w:t>
      </w:r>
    </w:p>
    <w:p w14:paraId="16D396C4" w14:textId="77777777" w:rsidR="009D5580" w:rsidRDefault="009D5580"/>
    <w:p w14:paraId="4E4BAA61" w14:textId="10D2AD13" w:rsidR="00480091" w:rsidRDefault="00357D66">
      <w:r>
        <w:t xml:space="preserve">That is changing slowly. </w:t>
      </w:r>
      <w:r w:rsidR="009D5580">
        <w:t xml:space="preserve">Small states, under the banner of the Alliance of Small Island States (AOSIS), have long clubbed together in New York. This is the one city where they </w:t>
      </w:r>
      <w:r w:rsidR="00B62216">
        <w:t xml:space="preserve">are </w:t>
      </w:r>
      <w:r w:rsidR="009D5580">
        <w:t xml:space="preserve">all present and have more or less active diplomatic missions. </w:t>
      </w:r>
      <w:r w:rsidR="00480091">
        <w:t xml:space="preserve">Even </w:t>
      </w:r>
      <w:r w:rsidR="003F3658">
        <w:t xml:space="preserve">some of </w:t>
      </w:r>
      <w:r w:rsidR="00480091">
        <w:t xml:space="preserve">the poorest small states have been able to </w:t>
      </w:r>
      <w:r w:rsidR="00B62216">
        <w:t xml:space="preserve">establish a presence </w:t>
      </w:r>
      <w:r w:rsidR="00480091">
        <w:t xml:space="preserve">by accessing subsidised office space at The Commonwealth Secretariat’s </w:t>
      </w:r>
      <w:r w:rsidR="006F6F2B">
        <w:t>‘</w:t>
      </w:r>
      <w:r w:rsidR="00480091">
        <w:t>Small States Office</w:t>
      </w:r>
      <w:r w:rsidR="006F6F2B">
        <w:t>’</w:t>
      </w:r>
      <w:r w:rsidR="00480091">
        <w:t xml:space="preserve">, </w:t>
      </w:r>
      <w:r>
        <w:t>opened</w:t>
      </w:r>
      <w:r w:rsidR="00480091">
        <w:t xml:space="preserve"> in New York </w:t>
      </w:r>
      <w:r>
        <w:t xml:space="preserve">in </w:t>
      </w:r>
      <w:r w:rsidR="006F6F2B">
        <w:t>the early 1980s</w:t>
      </w:r>
      <w:r w:rsidR="00480091">
        <w:t xml:space="preserve">. </w:t>
      </w:r>
      <w:r w:rsidR="009D5580">
        <w:t xml:space="preserve">The success of this coordinated effort has been astounding. It has defied all of the conventional theories of international relationships that assume policy outcomes are </w:t>
      </w:r>
      <w:r w:rsidR="00116804">
        <w:t xml:space="preserve">exclusively </w:t>
      </w:r>
      <w:r w:rsidR="009D5580">
        <w:t xml:space="preserve">determined by great powers. By working together and leveraging their weight, small states have been recognised as a specific grouping—small island developing states (SIDS)—within the UN system. And they have used this </w:t>
      </w:r>
      <w:r w:rsidR="00480091">
        <w:t xml:space="preserve">label, and the position it has </w:t>
      </w:r>
      <w:r w:rsidR="00480091">
        <w:lastRenderedPageBreak/>
        <w:t xml:space="preserve">provided them in UN processes, to drive a progressive climate agenda. Despite their size, they have unequivocally been a key player—even a leader—in decades of negotiations. </w:t>
      </w:r>
    </w:p>
    <w:p w14:paraId="47D42886" w14:textId="77777777" w:rsidR="00480091" w:rsidRDefault="00480091"/>
    <w:p w14:paraId="31237BFD" w14:textId="196C02CA" w:rsidR="00480091" w:rsidRDefault="003F3658">
      <w:r w:rsidRPr="00D70A9E">
        <w:t>The success of the small state group in New York has led to the label, or a version of it, being adopted by other international organizations (IOs) around the world. The World Bank has a Small Stat</w:t>
      </w:r>
      <w:r>
        <w:t>es F</w:t>
      </w:r>
      <w:r w:rsidRPr="00D70A9E">
        <w:t>orum and a published Roadmap for World Bank Group Engagement in Small States. The WTO has the Small and Vulnerable Economies (SVEs) that is often included in Green</w:t>
      </w:r>
      <w:r>
        <w:t xml:space="preserve"> Room negotiations.</w:t>
      </w:r>
      <w:r w:rsidRPr="00D70A9E">
        <w:t xml:space="preserve"> In 2016 the IMF published a paper on </w:t>
      </w:r>
      <w:r w:rsidRPr="00D70A9E">
        <w:rPr>
          <w:i/>
        </w:rPr>
        <w:t>Small State Resilience to Natural Disasters and Climate Change: Role for the IMF</w:t>
      </w:r>
      <w:r w:rsidRPr="00D70A9E">
        <w:t xml:space="preserve">. </w:t>
      </w:r>
      <w:r>
        <w:t>As a result</w:t>
      </w:r>
      <w:r w:rsidR="00116804">
        <w:t xml:space="preserve">, small states have had </w:t>
      </w:r>
      <w:r w:rsidR="00357D66">
        <w:t>some</w:t>
      </w:r>
      <w:r w:rsidR="00116804">
        <w:t xml:space="preserve"> success by working with large or rich countries, </w:t>
      </w:r>
      <w:r w:rsidR="00357D66">
        <w:t>(Botswana and Sweden cooperated</w:t>
      </w:r>
      <w:r w:rsidR="00116804">
        <w:t xml:space="preserve"> over health issues</w:t>
      </w:r>
      <w:r w:rsidR="00604FB8">
        <w:t xml:space="preserve">) </w:t>
      </w:r>
      <w:r w:rsidR="00116804">
        <w:t xml:space="preserve">or taking over the chairmanship at multilateral negotiations to assert their presence and participation, </w:t>
      </w:r>
      <w:r w:rsidR="00357D66">
        <w:t>(</w:t>
      </w:r>
      <w:r w:rsidR="00116804">
        <w:t>Jamaica chairs the fishery negotiation at the WTO</w:t>
      </w:r>
      <w:r w:rsidR="00357D66">
        <w:t>)</w:t>
      </w:r>
      <w:r w:rsidR="00116804">
        <w:t>, or taking an active role in regional offices of international organisations</w:t>
      </w:r>
      <w:r>
        <w:t>,</w:t>
      </w:r>
      <w:r w:rsidR="00116804">
        <w:t xml:space="preserve"> to get their demands met. </w:t>
      </w:r>
      <w:r w:rsidR="00480091" w:rsidRPr="00D70A9E">
        <w:t xml:space="preserve">But, </w:t>
      </w:r>
      <w:r>
        <w:t xml:space="preserve">relative to their presence at the UN, </w:t>
      </w:r>
      <w:r w:rsidR="00480091" w:rsidRPr="00D70A9E">
        <w:t xml:space="preserve">the success of these </w:t>
      </w:r>
      <w:r w:rsidR="001E6AF5" w:rsidRPr="00D70A9E">
        <w:t xml:space="preserve">small state </w:t>
      </w:r>
      <w:r w:rsidR="00480091" w:rsidRPr="00D70A9E">
        <w:t xml:space="preserve">groupings has been mixed. </w:t>
      </w:r>
      <w:r w:rsidR="001E6AF5" w:rsidRPr="00D70A9E">
        <w:t xml:space="preserve">There are a number of reasons for this, including the structure of each IO, but a common theme </w:t>
      </w:r>
      <w:r w:rsidR="00480091" w:rsidRPr="00D70A9E">
        <w:t xml:space="preserve">is that small states </w:t>
      </w:r>
      <w:r w:rsidR="00357D66" w:rsidRPr="00D70A9E">
        <w:t xml:space="preserve">still </w:t>
      </w:r>
      <w:r w:rsidR="00480091" w:rsidRPr="00D70A9E">
        <w:t xml:space="preserve">do not have the same active presence in </w:t>
      </w:r>
      <w:r>
        <w:t>these</w:t>
      </w:r>
      <w:r w:rsidR="00357D66" w:rsidRPr="00D70A9E">
        <w:t xml:space="preserve"> </w:t>
      </w:r>
      <w:r w:rsidR="00480091" w:rsidRPr="00D70A9E">
        <w:t>IO</w:t>
      </w:r>
      <w:r w:rsidR="00D70A9E">
        <w:t>s</w:t>
      </w:r>
      <w:r w:rsidR="00480091" w:rsidRPr="00D70A9E">
        <w:t>.</w:t>
      </w:r>
      <w:r w:rsidR="00480091">
        <w:t xml:space="preserve"> </w:t>
      </w:r>
    </w:p>
    <w:p w14:paraId="3958748C" w14:textId="77777777" w:rsidR="00480091" w:rsidRDefault="00480091"/>
    <w:p w14:paraId="117BFE52" w14:textId="787EE944" w:rsidR="006D17F4" w:rsidRDefault="00480091">
      <w:r>
        <w:t xml:space="preserve">For the most part, states open diplomatic missions in places where they </w:t>
      </w:r>
      <w:r w:rsidR="000C09EF">
        <w:t>have</w:t>
      </w:r>
      <w:r>
        <w:t xml:space="preserve"> specific interests. It is a strategic calculation that weighs resources against benefits</w:t>
      </w:r>
      <w:r w:rsidR="003124E2">
        <w:t>, primarily related to security or trade</w:t>
      </w:r>
      <w:r>
        <w:t xml:space="preserve">. Many SIDS, </w:t>
      </w:r>
      <w:r w:rsidR="003124E2">
        <w:t xml:space="preserve">and </w:t>
      </w:r>
      <w:r>
        <w:t xml:space="preserve">especially those in the Pacific, are aid dependent. </w:t>
      </w:r>
      <w:r w:rsidR="003124E2">
        <w:t>Their d</w:t>
      </w:r>
      <w:r>
        <w:t>iplomatic missions need to generate income. The cost of representation in Geneva or Rome outweighs the potential to secure aid dollars.</w:t>
      </w:r>
      <w:r w:rsidR="003124E2">
        <w:t xml:space="preserve"> This is true even despite the Commonwea</w:t>
      </w:r>
      <w:r w:rsidR="000C09EF">
        <w:t>lth Secretariat having opened a</w:t>
      </w:r>
      <w:r w:rsidR="00B62216">
        <w:t xml:space="preserve"> Geneva ‘Small States Office’</w:t>
      </w:r>
      <w:r w:rsidR="003124E2">
        <w:t xml:space="preserve"> in </w:t>
      </w:r>
      <w:r w:rsidR="006F6F2B" w:rsidRPr="006F6F2B">
        <w:t>2011</w:t>
      </w:r>
      <w:r w:rsidR="003124E2">
        <w:t>.</w:t>
      </w:r>
      <w:r>
        <w:t xml:space="preserve"> </w:t>
      </w:r>
    </w:p>
    <w:p w14:paraId="5CD85300" w14:textId="77777777" w:rsidR="003124E2" w:rsidRDefault="003124E2"/>
    <w:p w14:paraId="71F4FE37" w14:textId="553099A0" w:rsidR="003124E2" w:rsidRDefault="003124E2">
      <w:r>
        <w:t xml:space="preserve">Small states may no longer be able to afford the luxury of </w:t>
      </w:r>
      <w:r w:rsidR="003C32A9">
        <w:t xml:space="preserve">being absent or </w:t>
      </w:r>
      <w:r>
        <w:t>strategic participation in IOs. C</w:t>
      </w:r>
      <w:r w:rsidR="000C09EF">
        <w:t>OP</w:t>
      </w:r>
      <w:r>
        <w:t xml:space="preserve"> negotiations</w:t>
      </w:r>
      <w:r w:rsidR="000C09EF">
        <w:t xml:space="preserve"> </w:t>
      </w:r>
      <w:r>
        <w:t xml:space="preserve">will determine the viability of </w:t>
      </w:r>
      <w:r w:rsidR="000C09EF">
        <w:t xml:space="preserve">some </w:t>
      </w:r>
      <w:r>
        <w:t>SIDS, and especially those low-lying atoll states like Maldives, Kiribati, Tuvalu and Marshall Islands</w:t>
      </w:r>
      <w:r w:rsidR="000C09EF">
        <w:t xml:space="preserve">, which is why they have attracted </w:t>
      </w:r>
      <w:r w:rsidR="006F6F2B">
        <w:t xml:space="preserve">so much </w:t>
      </w:r>
      <w:r w:rsidR="000C09EF">
        <w:t xml:space="preserve">attention. But, the global economic and political order for the next century, and by extension the future of SIDS, </w:t>
      </w:r>
      <w:r>
        <w:t xml:space="preserve">will also </w:t>
      </w:r>
      <w:r w:rsidR="003F3658">
        <w:t xml:space="preserve">be </w:t>
      </w:r>
      <w:r>
        <w:t>shape</w:t>
      </w:r>
      <w:r w:rsidR="000C09EF">
        <w:t xml:space="preserve">d </w:t>
      </w:r>
      <w:r w:rsidR="006F6F2B">
        <w:t>in</w:t>
      </w:r>
      <w:r w:rsidR="000C09EF">
        <w:t xml:space="preserve"> other IOs</w:t>
      </w:r>
      <w:r>
        <w:t xml:space="preserve">. For </w:t>
      </w:r>
      <w:r w:rsidR="003F3658">
        <w:t>small states</w:t>
      </w:r>
      <w:r>
        <w:t xml:space="preserve"> to survive, let alone thrive,</w:t>
      </w:r>
      <w:r w:rsidR="000C09EF">
        <w:t xml:space="preserve"> </w:t>
      </w:r>
      <w:r>
        <w:t xml:space="preserve">they need to shape these discussions in much the same way they have done so via AOSIS in New York. </w:t>
      </w:r>
    </w:p>
    <w:p w14:paraId="5EC96E4D" w14:textId="77777777" w:rsidR="003124E2" w:rsidRDefault="003124E2"/>
    <w:p w14:paraId="70997695" w14:textId="39580CD7" w:rsidR="003124E2" w:rsidRDefault="00116804">
      <w:r>
        <w:t xml:space="preserve">Recognising this, </w:t>
      </w:r>
      <w:r w:rsidR="003F3658">
        <w:t>some</w:t>
      </w:r>
      <w:r>
        <w:t xml:space="preserve"> small states have opened offices in Geneva with the help of Switzerland and the Commonwealth Office. But, </w:t>
      </w:r>
      <w:r w:rsidR="003124E2">
        <w:t xml:space="preserve">representation </w:t>
      </w:r>
      <w:r>
        <w:t>remains limited</w:t>
      </w:r>
      <w:r w:rsidR="00357D66">
        <w:t>, when compared</w:t>
      </w:r>
      <w:r>
        <w:t xml:space="preserve"> to New York and thus</w:t>
      </w:r>
      <w:r w:rsidR="003124E2">
        <w:t xml:space="preserve"> restricts </w:t>
      </w:r>
      <w:r w:rsidR="003F3658">
        <w:t>the</w:t>
      </w:r>
      <w:r>
        <w:t xml:space="preserve"> </w:t>
      </w:r>
      <w:r w:rsidR="003124E2">
        <w:t>ability</w:t>
      </w:r>
      <w:r w:rsidR="003F3658">
        <w:t xml:space="preserve"> of small states</w:t>
      </w:r>
      <w:r w:rsidR="003124E2">
        <w:t xml:space="preserve"> to </w:t>
      </w:r>
      <w:r>
        <w:t>exert the same influence</w:t>
      </w:r>
      <w:r w:rsidR="003124E2">
        <w:t>. There are two primary reasons for this</w:t>
      </w:r>
      <w:r w:rsidR="00BC06D7">
        <w:t>. First,</w:t>
      </w:r>
      <w:r w:rsidR="003124E2">
        <w:t xml:space="preserve"> the success of AOSIS is partly dependent on weight of numbers. When small states group together there are too many of them to </w:t>
      </w:r>
      <w:r w:rsidR="00BC06D7">
        <w:t xml:space="preserve">be </w:t>
      </w:r>
      <w:r w:rsidR="000C09EF">
        <w:t>side-lined, or ignored</w:t>
      </w:r>
      <w:r w:rsidR="00BC06D7">
        <w:t xml:space="preserve">. This is a powerful veto. But weight </w:t>
      </w:r>
      <w:r w:rsidR="000C09EF">
        <w:t>is contingent on</w:t>
      </w:r>
      <w:r w:rsidR="00BC06D7">
        <w:t xml:space="preserve"> presence. Even a single person mission with limited technical capacity adds to the weight of the group. Second, when SIDS work as a group they are able to burden share, overcoming their individual capacity constraints by nominating focal points for certain issues and IOs </w:t>
      </w:r>
      <w:r w:rsidR="006F6F2B">
        <w:t xml:space="preserve">from </w:t>
      </w:r>
      <w:r w:rsidR="00BC06D7">
        <w:t xml:space="preserve">among their number. The quality of individual missions and their staff will always vary, but a large group has options when it comes to SIDS </w:t>
      </w:r>
      <w:r w:rsidR="00357D66">
        <w:t>l</w:t>
      </w:r>
      <w:r w:rsidR="00BC06D7">
        <w:t>eadership positions</w:t>
      </w:r>
      <w:r w:rsidR="000C09EF">
        <w:t xml:space="preserve"> in a city like Geneva that is home to multiple IOs</w:t>
      </w:r>
      <w:r w:rsidR="00BC06D7">
        <w:t>. At the moment, the leadership burden in Geneva is falling on the shoulders of a few larger and wealthier SIDS</w:t>
      </w:r>
      <w:r w:rsidR="006F6F2B">
        <w:t xml:space="preserve"> who have a presence and the capacity to be active across </w:t>
      </w:r>
      <w:r w:rsidR="00B62216">
        <w:t>several</w:t>
      </w:r>
      <w:r w:rsidR="006F6F2B">
        <w:t xml:space="preserve"> IOs</w:t>
      </w:r>
      <w:r w:rsidR="00B62216">
        <w:t xml:space="preserve"> (AOSIS does not have the same presence in Geneva)</w:t>
      </w:r>
      <w:r w:rsidR="00BC06D7">
        <w:t xml:space="preserve">. This is not a strategy for long term success. The lesson from </w:t>
      </w:r>
      <w:r w:rsidR="006F6F2B">
        <w:t>New York</w:t>
      </w:r>
      <w:r w:rsidR="00BC06D7">
        <w:t xml:space="preserve"> is that the active </w:t>
      </w:r>
      <w:r w:rsidR="00BC06D7">
        <w:lastRenderedPageBreak/>
        <w:t xml:space="preserve">participation of small states in the processes of IOs matters. </w:t>
      </w:r>
      <w:r w:rsidR="006F6F2B">
        <w:t>But, t</w:t>
      </w:r>
      <w:r w:rsidR="000C09EF">
        <w:t>o make it count</w:t>
      </w:r>
      <w:r w:rsidR="001E6AF5">
        <w:t xml:space="preserve"> it</w:t>
      </w:r>
      <w:r w:rsidR="00BC06D7">
        <w:t xml:space="preserve"> needs to be applied </w:t>
      </w:r>
      <w:r w:rsidR="001E6AF5">
        <w:t xml:space="preserve">more cogently </w:t>
      </w:r>
      <w:r w:rsidR="006F6F2B">
        <w:t>across all major IOs</w:t>
      </w:r>
      <w:r w:rsidR="00BC06D7">
        <w:t xml:space="preserve">. </w:t>
      </w:r>
    </w:p>
    <w:sectPr w:rsidR="003124E2" w:rsidSect="00E41DE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charset w:val="86"/>
    <w:family w:val="script"/>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7F4"/>
    <w:rsid w:val="00082540"/>
    <w:rsid w:val="000874D8"/>
    <w:rsid w:val="000C09EF"/>
    <w:rsid w:val="000D0F3C"/>
    <w:rsid w:val="000D3B58"/>
    <w:rsid w:val="000F538E"/>
    <w:rsid w:val="00116804"/>
    <w:rsid w:val="00140648"/>
    <w:rsid w:val="00166482"/>
    <w:rsid w:val="001E6AF5"/>
    <w:rsid w:val="003124E2"/>
    <w:rsid w:val="00337D1E"/>
    <w:rsid w:val="00357D66"/>
    <w:rsid w:val="003C32A9"/>
    <w:rsid w:val="003C44AC"/>
    <w:rsid w:val="003F3658"/>
    <w:rsid w:val="00467858"/>
    <w:rsid w:val="00480091"/>
    <w:rsid w:val="004F2B27"/>
    <w:rsid w:val="004F54B3"/>
    <w:rsid w:val="00572EE0"/>
    <w:rsid w:val="00604FB8"/>
    <w:rsid w:val="006362B5"/>
    <w:rsid w:val="00670268"/>
    <w:rsid w:val="00683BD0"/>
    <w:rsid w:val="006D17F4"/>
    <w:rsid w:val="006F6A77"/>
    <w:rsid w:val="006F6F2B"/>
    <w:rsid w:val="0072122A"/>
    <w:rsid w:val="00754163"/>
    <w:rsid w:val="00756C82"/>
    <w:rsid w:val="00883872"/>
    <w:rsid w:val="008E16FA"/>
    <w:rsid w:val="008F443B"/>
    <w:rsid w:val="00915F82"/>
    <w:rsid w:val="009752DE"/>
    <w:rsid w:val="009D5580"/>
    <w:rsid w:val="00A552A7"/>
    <w:rsid w:val="00AA6E58"/>
    <w:rsid w:val="00AB27A8"/>
    <w:rsid w:val="00AE4F37"/>
    <w:rsid w:val="00B05C0D"/>
    <w:rsid w:val="00B62216"/>
    <w:rsid w:val="00BC06D7"/>
    <w:rsid w:val="00BF1B3C"/>
    <w:rsid w:val="00C61651"/>
    <w:rsid w:val="00C968E6"/>
    <w:rsid w:val="00D70A9E"/>
    <w:rsid w:val="00DA0992"/>
    <w:rsid w:val="00DA5457"/>
    <w:rsid w:val="00E14A15"/>
    <w:rsid w:val="00E41DED"/>
    <w:rsid w:val="00E475A9"/>
    <w:rsid w:val="00F16889"/>
    <w:rsid w:val="00F36C84"/>
    <w:rsid w:val="00F762E5"/>
    <w:rsid w:val="00FC5D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244428"/>
  <w15:docId w15:val="{8743FED9-46F2-4B47-8256-EF06A6B6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38E"/>
    <w:rPr>
      <w:rFonts w:ascii="Tahoma" w:hAnsi="Tahoma" w:cs="Tahoma"/>
      <w:sz w:val="16"/>
      <w:szCs w:val="16"/>
    </w:rPr>
  </w:style>
  <w:style w:type="character" w:customStyle="1" w:styleId="BalloonTextChar">
    <w:name w:val="Balloon Text Char"/>
    <w:basedOn w:val="DefaultParagraphFont"/>
    <w:link w:val="BalloonText"/>
    <w:uiPriority w:val="99"/>
    <w:semiHidden/>
    <w:rsid w:val="000F538E"/>
    <w:rPr>
      <w:rFonts w:ascii="Tahoma" w:hAnsi="Tahoma" w:cs="Tahoma"/>
      <w:sz w:val="16"/>
      <w:szCs w:val="16"/>
    </w:rPr>
  </w:style>
  <w:style w:type="character" w:styleId="CommentReference">
    <w:name w:val="annotation reference"/>
    <w:basedOn w:val="DefaultParagraphFont"/>
    <w:uiPriority w:val="99"/>
    <w:semiHidden/>
    <w:unhideWhenUsed/>
    <w:rsid w:val="000F538E"/>
    <w:rPr>
      <w:sz w:val="16"/>
      <w:szCs w:val="16"/>
    </w:rPr>
  </w:style>
  <w:style w:type="paragraph" w:styleId="CommentText">
    <w:name w:val="annotation text"/>
    <w:basedOn w:val="Normal"/>
    <w:link w:val="CommentTextChar"/>
    <w:uiPriority w:val="99"/>
    <w:semiHidden/>
    <w:unhideWhenUsed/>
    <w:rsid w:val="000F538E"/>
    <w:rPr>
      <w:sz w:val="20"/>
      <w:szCs w:val="20"/>
    </w:rPr>
  </w:style>
  <w:style w:type="character" w:customStyle="1" w:styleId="CommentTextChar">
    <w:name w:val="Comment Text Char"/>
    <w:basedOn w:val="DefaultParagraphFont"/>
    <w:link w:val="CommentText"/>
    <w:uiPriority w:val="99"/>
    <w:semiHidden/>
    <w:rsid w:val="000F538E"/>
    <w:rPr>
      <w:sz w:val="20"/>
      <w:szCs w:val="20"/>
    </w:rPr>
  </w:style>
  <w:style w:type="paragraph" w:styleId="CommentSubject">
    <w:name w:val="annotation subject"/>
    <w:basedOn w:val="CommentText"/>
    <w:next w:val="CommentText"/>
    <w:link w:val="CommentSubjectChar"/>
    <w:uiPriority w:val="99"/>
    <w:semiHidden/>
    <w:unhideWhenUsed/>
    <w:rsid w:val="000F538E"/>
    <w:rPr>
      <w:b/>
      <w:bCs/>
    </w:rPr>
  </w:style>
  <w:style w:type="character" w:customStyle="1" w:styleId="CommentSubjectChar">
    <w:name w:val="Comment Subject Char"/>
    <w:basedOn w:val="CommentTextChar"/>
    <w:link w:val="CommentSubject"/>
    <w:uiPriority w:val="99"/>
    <w:semiHidden/>
    <w:rsid w:val="000F53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Whalley T.</cp:lastModifiedBy>
  <cp:revision>2</cp:revision>
  <cp:lastPrinted>2017-12-14T09:32:00Z</cp:lastPrinted>
  <dcterms:created xsi:type="dcterms:W3CDTF">2018-07-20T08:48:00Z</dcterms:created>
  <dcterms:modified xsi:type="dcterms:W3CDTF">2018-07-20T08:48:00Z</dcterms:modified>
</cp:coreProperties>
</file>