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3437" w14:textId="1B2152E9" w:rsidR="00CF7F9D" w:rsidRPr="001139CC" w:rsidRDefault="00144064" w:rsidP="00144064">
      <w:pPr>
        <w:jc w:val="center"/>
        <w:rPr>
          <w:rFonts w:ascii="Calibri" w:hAnsi="Calibri"/>
          <w:b/>
          <w:bCs/>
          <w:sz w:val="32"/>
          <w:szCs w:val="32"/>
          <w:lang w:val="en-CA"/>
        </w:rPr>
      </w:pPr>
      <w:bookmarkStart w:id="0" w:name="OLE_LINK1"/>
      <w:bookmarkStart w:id="1" w:name="OLE_LINK2"/>
      <w:bookmarkStart w:id="2" w:name="_GoBack"/>
      <w:bookmarkEnd w:id="2"/>
      <w:r w:rsidRPr="00144064">
        <w:rPr>
          <w:rFonts w:asciiTheme="minorHAnsi" w:hAnsiTheme="minorHAnsi"/>
          <w:b/>
          <w:bCs/>
          <w:sz w:val="32"/>
          <w:szCs w:val="32"/>
          <w:lang w:val="en-US"/>
        </w:rPr>
        <w:t xml:space="preserve">Laser direct-write of microfluidic flow channels </w:t>
      </w:r>
      <w:r w:rsidR="00281D09">
        <w:rPr>
          <w:rFonts w:asciiTheme="minorHAnsi" w:hAnsiTheme="minorHAnsi"/>
          <w:b/>
          <w:bCs/>
          <w:sz w:val="32"/>
          <w:szCs w:val="32"/>
          <w:lang w:val="en-US"/>
        </w:rPr>
        <w:t xml:space="preserve">via additive manufacturing </w:t>
      </w:r>
      <w:r w:rsidRPr="00144064">
        <w:rPr>
          <w:rFonts w:asciiTheme="minorHAnsi" w:hAnsiTheme="minorHAnsi"/>
          <w:b/>
          <w:bCs/>
          <w:sz w:val="32"/>
          <w:szCs w:val="32"/>
          <w:lang w:val="en-US"/>
        </w:rPr>
        <w:t>for paper-based rapid diagnostics</w:t>
      </w:r>
      <w:bookmarkEnd w:id="0"/>
      <w:bookmarkEnd w:id="1"/>
    </w:p>
    <w:p w14:paraId="7C49D12F" w14:textId="77777777" w:rsidR="0061600D" w:rsidRPr="001139CC" w:rsidRDefault="0061600D">
      <w:pPr>
        <w:rPr>
          <w:rFonts w:ascii="Calibri" w:hAnsi="Calibri"/>
          <w:lang w:val="en-CA"/>
        </w:rPr>
      </w:pPr>
    </w:p>
    <w:p w14:paraId="36EAE28C" w14:textId="69D05D02" w:rsidR="008C4E06" w:rsidRPr="00144064" w:rsidRDefault="00144064" w:rsidP="00144064">
      <w:pPr>
        <w:ind w:left="720"/>
        <w:jc w:val="center"/>
        <w:rPr>
          <w:rFonts w:ascii="Calibri" w:hAnsi="Calibri"/>
          <w:b/>
          <w:bCs/>
          <w:sz w:val="20"/>
          <w:szCs w:val="20"/>
          <w:u w:val="single"/>
          <w:lang w:val="en-CA"/>
        </w:rPr>
      </w:pPr>
      <w:r w:rsidRPr="00144064">
        <w:rPr>
          <w:rFonts w:ascii="Calibri" w:hAnsi="Calibri"/>
          <w:b/>
          <w:bCs/>
          <w:sz w:val="20"/>
          <w:szCs w:val="20"/>
          <w:u w:val="single"/>
          <w:lang w:val="en-CA" w:eastAsia="ja-JP"/>
        </w:rPr>
        <w:t>R.</w:t>
      </w:r>
      <w:r>
        <w:rPr>
          <w:rFonts w:ascii="Calibri" w:hAnsi="Calibri"/>
          <w:b/>
          <w:bCs/>
          <w:sz w:val="20"/>
          <w:szCs w:val="20"/>
          <w:u w:val="single"/>
          <w:lang w:val="en-CA" w:eastAsia="ja-JP"/>
        </w:rPr>
        <w:t xml:space="preserve"> </w:t>
      </w:r>
      <w:r w:rsidRPr="00144064">
        <w:rPr>
          <w:rFonts w:ascii="Calibri" w:hAnsi="Calibri"/>
          <w:b/>
          <w:bCs/>
          <w:sz w:val="20"/>
          <w:szCs w:val="20"/>
          <w:u w:val="single"/>
          <w:lang w:val="en-CA" w:eastAsia="ja-JP"/>
        </w:rPr>
        <w:t>W.</w:t>
      </w:r>
      <w:r>
        <w:rPr>
          <w:rFonts w:ascii="Calibri" w:hAnsi="Calibri"/>
          <w:b/>
          <w:bCs/>
          <w:sz w:val="20"/>
          <w:szCs w:val="20"/>
          <w:u w:val="single"/>
          <w:lang w:val="en-CA" w:eastAsia="ja-JP"/>
        </w:rPr>
        <w:t xml:space="preserve"> </w:t>
      </w:r>
      <w:r w:rsidRPr="00144064">
        <w:rPr>
          <w:rFonts w:ascii="Calibri" w:hAnsi="Calibri"/>
          <w:b/>
          <w:bCs/>
          <w:sz w:val="20"/>
          <w:szCs w:val="20"/>
          <w:u w:val="single"/>
          <w:lang w:val="en-CA" w:eastAsia="ja-JP"/>
        </w:rPr>
        <w:t>Eason</w:t>
      </w:r>
      <w:r w:rsidRPr="00144064">
        <w:rPr>
          <w:rFonts w:ascii="Calibri" w:hAnsi="Calibri"/>
          <w:b/>
          <w:bCs/>
          <w:sz w:val="20"/>
          <w:szCs w:val="20"/>
          <w:lang w:val="en-CA" w:eastAsia="ja-JP"/>
        </w:rPr>
        <w:t>, I.</w:t>
      </w:r>
      <w:r>
        <w:rPr>
          <w:rFonts w:ascii="Calibri" w:hAnsi="Calibri"/>
          <w:b/>
          <w:bCs/>
          <w:sz w:val="20"/>
          <w:szCs w:val="20"/>
          <w:lang w:val="en-CA" w:eastAsia="ja-JP"/>
        </w:rPr>
        <w:t xml:space="preserve"> </w:t>
      </w:r>
      <w:r w:rsidRPr="00144064">
        <w:rPr>
          <w:rFonts w:ascii="Calibri" w:hAnsi="Calibri"/>
          <w:b/>
          <w:bCs/>
          <w:sz w:val="20"/>
          <w:szCs w:val="20"/>
          <w:lang w:val="en-CA" w:eastAsia="ja-JP"/>
        </w:rPr>
        <w:t>Katis, P.</w:t>
      </w:r>
      <w:r>
        <w:rPr>
          <w:rFonts w:ascii="Calibri" w:hAnsi="Calibri"/>
          <w:b/>
          <w:bCs/>
          <w:sz w:val="20"/>
          <w:szCs w:val="20"/>
          <w:lang w:val="en-CA" w:eastAsia="ja-JP"/>
        </w:rPr>
        <w:t xml:space="preserve"> </w:t>
      </w:r>
      <w:r w:rsidRPr="00144064">
        <w:rPr>
          <w:rFonts w:ascii="Calibri" w:hAnsi="Calibri"/>
          <w:b/>
          <w:bCs/>
          <w:sz w:val="20"/>
          <w:szCs w:val="20"/>
          <w:lang w:val="en-CA" w:eastAsia="ja-JP"/>
        </w:rPr>
        <w:t>J.</w:t>
      </w:r>
      <w:r>
        <w:rPr>
          <w:rFonts w:ascii="Calibri" w:hAnsi="Calibri"/>
          <w:b/>
          <w:bCs/>
          <w:sz w:val="20"/>
          <w:szCs w:val="20"/>
          <w:lang w:val="en-CA" w:eastAsia="ja-JP"/>
        </w:rPr>
        <w:t xml:space="preserve"> </w:t>
      </w:r>
      <w:r w:rsidRPr="00144064">
        <w:rPr>
          <w:rFonts w:ascii="Calibri" w:hAnsi="Calibri"/>
          <w:b/>
          <w:bCs/>
          <w:sz w:val="20"/>
          <w:szCs w:val="20"/>
          <w:lang w:val="en-CA" w:eastAsia="ja-JP"/>
        </w:rPr>
        <w:t>W.</w:t>
      </w:r>
      <w:r>
        <w:rPr>
          <w:rFonts w:ascii="Calibri" w:hAnsi="Calibri"/>
          <w:b/>
          <w:bCs/>
          <w:sz w:val="20"/>
          <w:szCs w:val="20"/>
          <w:lang w:val="en-CA" w:eastAsia="ja-JP"/>
        </w:rPr>
        <w:t xml:space="preserve"> </w:t>
      </w:r>
      <w:r w:rsidRPr="00144064">
        <w:rPr>
          <w:rFonts w:ascii="Calibri" w:hAnsi="Calibri"/>
          <w:b/>
          <w:bCs/>
          <w:sz w:val="20"/>
          <w:szCs w:val="20"/>
          <w:lang w:val="en-CA" w:eastAsia="ja-JP"/>
        </w:rPr>
        <w:t>He, P.</w:t>
      </w:r>
      <w:r>
        <w:rPr>
          <w:rFonts w:ascii="Calibri" w:hAnsi="Calibri"/>
          <w:b/>
          <w:bCs/>
          <w:sz w:val="20"/>
          <w:szCs w:val="20"/>
          <w:lang w:val="en-CA" w:eastAsia="ja-JP"/>
        </w:rPr>
        <w:t xml:space="preserve"> </w:t>
      </w:r>
      <w:r w:rsidRPr="00144064">
        <w:rPr>
          <w:rFonts w:ascii="Calibri" w:hAnsi="Calibri"/>
          <w:b/>
          <w:bCs/>
          <w:sz w:val="20"/>
          <w:szCs w:val="20"/>
          <w:lang w:val="en-CA" w:eastAsia="ja-JP"/>
        </w:rPr>
        <w:t>Galanis, C.</w:t>
      </w:r>
      <w:r>
        <w:rPr>
          <w:rFonts w:ascii="Calibri" w:hAnsi="Calibri"/>
          <w:b/>
          <w:bCs/>
          <w:sz w:val="20"/>
          <w:szCs w:val="20"/>
          <w:lang w:val="en-CA" w:eastAsia="ja-JP"/>
        </w:rPr>
        <w:t xml:space="preserve"> </w:t>
      </w:r>
      <w:r w:rsidRPr="00144064">
        <w:rPr>
          <w:rFonts w:ascii="Calibri" w:hAnsi="Calibri"/>
          <w:b/>
          <w:bCs/>
          <w:sz w:val="20"/>
          <w:szCs w:val="20"/>
          <w:lang w:val="en-CA" w:eastAsia="ja-JP"/>
        </w:rPr>
        <w:t>L.</w:t>
      </w:r>
      <w:r>
        <w:rPr>
          <w:rFonts w:ascii="Calibri" w:hAnsi="Calibri"/>
          <w:b/>
          <w:bCs/>
          <w:sz w:val="20"/>
          <w:szCs w:val="20"/>
          <w:lang w:val="en-CA" w:eastAsia="ja-JP"/>
        </w:rPr>
        <w:t xml:space="preserve"> </w:t>
      </w:r>
      <w:r w:rsidRPr="00144064">
        <w:rPr>
          <w:rFonts w:ascii="Calibri" w:hAnsi="Calibri"/>
          <w:b/>
          <w:bCs/>
          <w:sz w:val="20"/>
          <w:szCs w:val="20"/>
          <w:lang w:val="en-CA" w:eastAsia="ja-JP"/>
        </w:rPr>
        <w:t>Sones</w:t>
      </w:r>
    </w:p>
    <w:p w14:paraId="5585E8DB" w14:textId="41B73C77" w:rsidR="008C4E06" w:rsidRPr="001139CC" w:rsidRDefault="008C4E06" w:rsidP="00144064">
      <w:pPr>
        <w:spacing w:beforeLines="50" w:before="120"/>
        <w:jc w:val="center"/>
        <w:rPr>
          <w:rFonts w:ascii="Calibri" w:hAnsi="Calibri"/>
          <w:i/>
          <w:iCs/>
          <w:sz w:val="16"/>
          <w:szCs w:val="16"/>
          <w:lang w:val="en-CA"/>
        </w:rPr>
      </w:pPr>
      <w:r w:rsidRPr="001139CC">
        <w:rPr>
          <w:rFonts w:ascii="Calibri" w:hAnsi="Calibri"/>
          <w:i/>
          <w:iCs/>
          <w:sz w:val="16"/>
          <w:szCs w:val="16"/>
          <w:lang w:val="en-CA"/>
        </w:rPr>
        <w:t xml:space="preserve"> </w:t>
      </w:r>
      <w:r w:rsidR="00144064">
        <w:rPr>
          <w:rFonts w:ascii="Calibri" w:hAnsi="Calibri"/>
          <w:i/>
          <w:iCs/>
          <w:sz w:val="16"/>
          <w:szCs w:val="16"/>
          <w:lang w:val="en-CA"/>
        </w:rPr>
        <w:t xml:space="preserve">Optoelectronics Research Centre, University of Southampton, Southampton, SO171BJ, U.K. </w:t>
      </w:r>
    </w:p>
    <w:p w14:paraId="0D42FF3D" w14:textId="77777777" w:rsidR="0049603B" w:rsidRPr="001139CC" w:rsidRDefault="0049603B" w:rsidP="008C4E06">
      <w:pPr>
        <w:rPr>
          <w:rFonts w:ascii="Calibri" w:hAnsi="Calibri"/>
          <w:i/>
          <w:iCs/>
          <w:sz w:val="16"/>
          <w:szCs w:val="16"/>
          <w:lang w:val="en-CA"/>
        </w:rPr>
      </w:pPr>
    </w:p>
    <w:p w14:paraId="5E468D4B" w14:textId="66A140FC" w:rsidR="0061600D" w:rsidRPr="001139CC" w:rsidRDefault="00144064" w:rsidP="00144064">
      <w:pPr>
        <w:jc w:val="center"/>
        <w:rPr>
          <w:rFonts w:ascii="Calibri" w:hAnsi="Calibri"/>
          <w:i/>
          <w:iCs/>
          <w:sz w:val="20"/>
          <w:szCs w:val="20"/>
          <w:lang w:val="en-CA"/>
        </w:rPr>
      </w:pPr>
      <w:r>
        <w:rPr>
          <w:rFonts w:ascii="Calibri" w:hAnsi="Calibri"/>
          <w:i/>
          <w:iCs/>
          <w:sz w:val="20"/>
          <w:szCs w:val="20"/>
          <w:lang w:val="en-CA"/>
        </w:rPr>
        <w:t>rwe@orc.soton.ac.uk</w:t>
      </w:r>
    </w:p>
    <w:p w14:paraId="53A750AF" w14:textId="77777777" w:rsidR="00FC44B4" w:rsidRPr="001139CC" w:rsidRDefault="00FC44B4" w:rsidP="00FC44B4">
      <w:pPr>
        <w:rPr>
          <w:rFonts w:ascii="Calibri" w:hAnsi="Calibri"/>
          <w:sz w:val="20"/>
          <w:szCs w:val="20"/>
          <w:lang w:val="en-CA" w:eastAsia="ja-JP"/>
        </w:rPr>
      </w:pPr>
    </w:p>
    <w:p w14:paraId="58F2CD45" w14:textId="1515B4EF" w:rsidR="00470FDC" w:rsidRPr="00470FDC" w:rsidRDefault="00470FDC" w:rsidP="00C21DCE">
      <w:pPr>
        <w:tabs>
          <w:tab w:val="center" w:pos="4819"/>
        </w:tabs>
        <w:spacing w:before="40" w:after="60"/>
        <w:jc w:val="lowKashida"/>
        <w:rPr>
          <w:rFonts w:asciiTheme="minorHAnsi" w:hAnsiTheme="minorHAnsi"/>
          <w:kern w:val="21"/>
          <w:sz w:val="20"/>
          <w:szCs w:val="20"/>
          <w:lang w:val="en-US"/>
        </w:rPr>
      </w:pPr>
      <w:r w:rsidRPr="00470FDC">
        <w:rPr>
          <w:rFonts w:asciiTheme="minorHAnsi" w:hAnsiTheme="minorHAnsi"/>
          <w:kern w:val="21"/>
          <w:sz w:val="20"/>
          <w:szCs w:val="20"/>
          <w:lang w:val="en-US" w:eastAsia="en-US"/>
        </w:rPr>
        <w:t xml:space="preserve">There is a growing need to provide low-cost, easy-to-use, sensitive, specific and reliably robust diagnostic solutions for improved global healthcare. In both the developed and developing world, point-of-care devices are the diagnostic tool of choice, where an answer is provided in a matter of minutes to questions that currently address the relatively straightforward conditions relating to pregnancy or diabetes. Moving beyond a simple binary yes/no result, as for a pregnancy test, to tests that provide a (semi-)quantitative result is a global imperative </w:t>
      </w:r>
      <w:r w:rsidR="00C21DCE">
        <w:rPr>
          <w:rFonts w:asciiTheme="minorHAnsi" w:hAnsiTheme="minorHAnsi"/>
          <w:kern w:val="21"/>
          <w:sz w:val="20"/>
          <w:szCs w:val="20"/>
          <w:lang w:val="en-US" w:eastAsia="en-US"/>
        </w:rPr>
        <w:t xml:space="preserve">where </w:t>
      </w:r>
      <w:r w:rsidRPr="00470FDC">
        <w:rPr>
          <w:rFonts w:asciiTheme="minorHAnsi" w:hAnsiTheme="minorHAnsi"/>
          <w:kern w:val="21"/>
          <w:sz w:val="20"/>
          <w:szCs w:val="20"/>
          <w:lang w:val="en-US" w:eastAsia="en-US"/>
        </w:rPr>
        <w:t>greatly enhanced sensitivity and limit of detection are the holy-grail for the diagnostic</w:t>
      </w:r>
      <w:r w:rsidR="00F51796">
        <w:rPr>
          <w:rFonts w:asciiTheme="minorHAnsi" w:hAnsiTheme="minorHAnsi"/>
          <w:kern w:val="21"/>
          <w:sz w:val="20"/>
          <w:szCs w:val="20"/>
          <w:lang w:val="en-US" w:eastAsia="en-US"/>
        </w:rPr>
        <w:t>s</w:t>
      </w:r>
      <w:r w:rsidRPr="00470FDC">
        <w:rPr>
          <w:rFonts w:asciiTheme="minorHAnsi" w:hAnsiTheme="minorHAnsi"/>
          <w:kern w:val="21"/>
          <w:sz w:val="20"/>
          <w:szCs w:val="20"/>
          <w:lang w:val="en-US" w:eastAsia="en-US"/>
        </w:rPr>
        <w:t xml:space="preserve"> industry.  </w:t>
      </w:r>
      <w:r w:rsidR="00407B0E">
        <w:rPr>
          <w:rFonts w:asciiTheme="minorHAnsi" w:hAnsiTheme="minorHAnsi"/>
          <w:kern w:val="21"/>
          <w:sz w:val="20"/>
          <w:szCs w:val="20"/>
          <w:lang w:val="en-US" w:eastAsia="en-US"/>
        </w:rPr>
        <w:t>P</w:t>
      </w:r>
      <w:r w:rsidRPr="00470FDC">
        <w:rPr>
          <w:rFonts w:asciiTheme="minorHAnsi" w:hAnsiTheme="minorHAnsi"/>
          <w:kern w:val="21"/>
          <w:sz w:val="20"/>
          <w:szCs w:val="20"/>
          <w:lang w:val="en-US"/>
        </w:rPr>
        <w:t xml:space="preserve">aper </w:t>
      </w:r>
      <w:r w:rsidR="00407B0E">
        <w:rPr>
          <w:rFonts w:asciiTheme="minorHAnsi" w:hAnsiTheme="minorHAnsi"/>
          <w:kern w:val="21"/>
          <w:sz w:val="20"/>
          <w:szCs w:val="20"/>
          <w:lang w:val="en-US"/>
        </w:rPr>
        <w:t>and other porous membranes can</w:t>
      </w:r>
      <w:r w:rsidRPr="00470FDC">
        <w:rPr>
          <w:rFonts w:asciiTheme="minorHAnsi" w:hAnsiTheme="minorHAnsi"/>
          <w:kern w:val="21"/>
          <w:sz w:val="20"/>
          <w:szCs w:val="20"/>
          <w:lang w:val="en-US"/>
        </w:rPr>
        <w:t xml:space="preserve"> wick fluids via capillary forces</w:t>
      </w:r>
      <w:r w:rsidR="00407B0E">
        <w:rPr>
          <w:rFonts w:asciiTheme="minorHAnsi" w:hAnsiTheme="minorHAnsi"/>
          <w:kern w:val="21"/>
          <w:sz w:val="20"/>
          <w:szCs w:val="20"/>
          <w:lang w:val="en-US"/>
        </w:rPr>
        <w:t xml:space="preserve">, </w:t>
      </w:r>
      <w:r w:rsidR="00C21DCE">
        <w:rPr>
          <w:rFonts w:asciiTheme="minorHAnsi" w:hAnsiTheme="minorHAnsi"/>
          <w:kern w:val="21"/>
          <w:sz w:val="20"/>
          <w:szCs w:val="20"/>
          <w:lang w:val="en-US"/>
        </w:rPr>
        <w:t>which</w:t>
      </w:r>
      <w:r w:rsidRPr="00470FDC">
        <w:rPr>
          <w:rFonts w:asciiTheme="minorHAnsi" w:hAnsiTheme="minorHAnsi"/>
          <w:kern w:val="21"/>
          <w:sz w:val="20"/>
          <w:szCs w:val="20"/>
          <w:lang w:val="en-US"/>
        </w:rPr>
        <w:t xml:space="preserve"> provides immediate benefits in terms of cost and manufacturability as well as simplifying their </w:t>
      </w:r>
      <w:r w:rsidR="00C21DCE">
        <w:rPr>
          <w:rFonts w:asciiTheme="minorHAnsi" w:hAnsiTheme="minorHAnsi"/>
          <w:kern w:val="21"/>
          <w:sz w:val="20"/>
          <w:szCs w:val="20"/>
          <w:lang w:val="en-US"/>
        </w:rPr>
        <w:t xml:space="preserve">distribution </w:t>
      </w:r>
      <w:r w:rsidRPr="00470FDC">
        <w:rPr>
          <w:rFonts w:asciiTheme="minorHAnsi" w:hAnsiTheme="minorHAnsi"/>
          <w:kern w:val="21"/>
          <w:sz w:val="20"/>
          <w:szCs w:val="20"/>
          <w:lang w:val="en-US"/>
        </w:rPr>
        <w:t>and use in potentially remote and inaccessible under-resourced settings</w:t>
      </w:r>
      <w:r>
        <w:rPr>
          <w:rFonts w:asciiTheme="minorHAnsi" w:hAnsiTheme="minorHAnsi"/>
          <w:kern w:val="21"/>
          <w:sz w:val="20"/>
          <w:szCs w:val="20"/>
          <w:lang w:val="en-US"/>
        </w:rPr>
        <w:t xml:space="preserve">. </w:t>
      </w:r>
      <w:bookmarkStart w:id="3" w:name="OLE_LINK11"/>
      <w:bookmarkStart w:id="4" w:name="OLE_LINK12"/>
    </w:p>
    <w:bookmarkEnd w:id="3"/>
    <w:bookmarkEnd w:id="4"/>
    <w:p w14:paraId="5B9D3B4D" w14:textId="51E6D986" w:rsidR="00407B0E" w:rsidRDefault="00407B0E" w:rsidP="00C21DCE">
      <w:pPr>
        <w:spacing w:after="100"/>
        <w:jc w:val="lowKashida"/>
        <w:rPr>
          <w:rFonts w:asciiTheme="minorHAnsi" w:eastAsia="PMingLiU" w:hAnsiTheme="minorHAnsi"/>
          <w:bCs/>
          <w:sz w:val="20"/>
          <w:szCs w:val="20"/>
          <w:lang w:val="en-US" w:eastAsia="zh-TW"/>
        </w:rPr>
      </w:pPr>
      <w:r w:rsidRPr="00407B0E">
        <w:rPr>
          <w:rFonts w:asciiTheme="minorHAnsi" w:eastAsia="PMingLiU" w:hAnsiTheme="minorHAnsi"/>
          <w:bCs/>
          <w:sz w:val="20"/>
          <w:szCs w:val="20"/>
          <w:lang w:val="en-US" w:eastAsia="zh-TW"/>
        </w:rPr>
        <w:t xml:space="preserve">Over the past </w:t>
      </w:r>
      <w:r>
        <w:rPr>
          <w:rFonts w:asciiTheme="minorHAnsi" w:eastAsia="PMingLiU" w:hAnsiTheme="minorHAnsi"/>
          <w:bCs/>
          <w:sz w:val="20"/>
          <w:szCs w:val="20"/>
          <w:lang w:val="en-US" w:eastAsia="zh-TW"/>
        </w:rPr>
        <w:t>few</w:t>
      </w:r>
      <w:r w:rsidRPr="00407B0E">
        <w:rPr>
          <w:rFonts w:asciiTheme="minorHAnsi" w:eastAsia="PMingLiU" w:hAnsiTheme="minorHAnsi"/>
          <w:bCs/>
          <w:sz w:val="20"/>
          <w:szCs w:val="20"/>
          <w:lang w:val="en-US" w:eastAsia="zh-TW"/>
        </w:rPr>
        <w:t xml:space="preserve"> years we have developed a laser-based approach for writing walls and barriers in such porous media, and have </w:t>
      </w:r>
      <w:r w:rsidR="00C21DCE">
        <w:rPr>
          <w:rFonts w:asciiTheme="minorHAnsi" w:eastAsia="PMingLiU" w:hAnsiTheme="minorHAnsi"/>
          <w:bCs/>
          <w:sz w:val="20"/>
          <w:szCs w:val="20"/>
          <w:lang w:val="en-US" w:eastAsia="zh-TW"/>
        </w:rPr>
        <w:t xml:space="preserve">developed </w:t>
      </w:r>
      <w:r w:rsidRPr="00407B0E">
        <w:rPr>
          <w:rFonts w:asciiTheme="minorHAnsi" w:eastAsia="PMingLiU" w:hAnsiTheme="minorHAnsi"/>
          <w:bCs/>
          <w:sz w:val="20"/>
          <w:szCs w:val="20"/>
          <w:lang w:val="en-US" w:eastAsia="zh-TW"/>
        </w:rPr>
        <w:t>the technique for planar devices</w:t>
      </w:r>
      <w:r w:rsidR="00DE6372">
        <w:rPr>
          <w:rFonts w:asciiTheme="minorHAnsi" w:eastAsia="PMingLiU" w:hAnsiTheme="minorHAnsi"/>
          <w:bCs/>
          <w:sz w:val="20"/>
          <w:szCs w:val="20"/>
          <w:lang w:val="en-US" w:eastAsia="zh-TW"/>
        </w:rPr>
        <w:t xml:space="preserve"> [1]</w:t>
      </w:r>
      <w:r w:rsidRPr="00407B0E">
        <w:rPr>
          <w:rFonts w:asciiTheme="minorHAnsi" w:eastAsia="PMingLiU" w:hAnsiTheme="minorHAnsi"/>
          <w:bCs/>
          <w:sz w:val="20"/>
          <w:szCs w:val="20"/>
          <w:lang w:val="en-US" w:eastAsia="zh-TW"/>
        </w:rPr>
        <w:t>, 3D or stacked-devices</w:t>
      </w:r>
      <w:r w:rsidR="00DE6372">
        <w:rPr>
          <w:rFonts w:asciiTheme="minorHAnsi" w:eastAsia="PMingLiU" w:hAnsiTheme="minorHAnsi"/>
          <w:bCs/>
          <w:sz w:val="20"/>
          <w:szCs w:val="20"/>
          <w:lang w:val="en-US" w:eastAsia="zh-TW"/>
        </w:rPr>
        <w:t xml:space="preserve"> [2]</w:t>
      </w:r>
      <w:r w:rsidRPr="00407B0E">
        <w:rPr>
          <w:rFonts w:asciiTheme="minorHAnsi" w:eastAsia="PMingLiU" w:hAnsiTheme="minorHAnsi"/>
          <w:bCs/>
          <w:sz w:val="20"/>
          <w:szCs w:val="20"/>
          <w:lang w:val="en-US" w:eastAsia="zh-TW"/>
        </w:rPr>
        <w:t xml:space="preserve"> and for fluid delay architectures</w:t>
      </w:r>
      <w:r w:rsidR="00DE6372">
        <w:rPr>
          <w:rFonts w:asciiTheme="minorHAnsi" w:eastAsia="PMingLiU" w:hAnsiTheme="minorHAnsi"/>
          <w:bCs/>
          <w:sz w:val="20"/>
          <w:szCs w:val="20"/>
          <w:lang w:val="en-US" w:eastAsia="zh-TW"/>
        </w:rPr>
        <w:t xml:space="preserve"> [3]</w:t>
      </w:r>
      <w:r w:rsidRPr="00407B0E">
        <w:rPr>
          <w:rFonts w:asciiTheme="minorHAnsi" w:eastAsia="PMingLiU" w:hAnsiTheme="minorHAnsi"/>
          <w:bCs/>
          <w:sz w:val="20"/>
          <w:szCs w:val="20"/>
          <w:lang w:val="en-US" w:eastAsia="zh-TW"/>
        </w:rPr>
        <w:t xml:space="preserve">. The technique involves </w:t>
      </w:r>
      <w:r w:rsidR="00DE6372">
        <w:rPr>
          <w:rFonts w:asciiTheme="minorHAnsi" w:eastAsia="PMingLiU" w:hAnsiTheme="minorHAnsi"/>
          <w:bCs/>
          <w:sz w:val="20"/>
          <w:szCs w:val="20"/>
          <w:lang w:val="en-US" w:eastAsia="zh-TW"/>
        </w:rPr>
        <w:t xml:space="preserve">local </w:t>
      </w:r>
      <w:r w:rsidRPr="00407B0E">
        <w:rPr>
          <w:rFonts w:asciiTheme="minorHAnsi" w:eastAsia="PMingLiU" w:hAnsiTheme="minorHAnsi"/>
          <w:bCs/>
          <w:sz w:val="20"/>
          <w:szCs w:val="20"/>
          <w:lang w:val="en-US" w:eastAsia="zh-TW"/>
        </w:rPr>
        <w:t xml:space="preserve">deposition of a liquid monomer which is absorbed within the porous material and subsequently polymerized via exposure to laser light of the correct wavelength and intensity. </w:t>
      </w:r>
      <w:r w:rsidR="00C21DCE">
        <w:rPr>
          <w:rFonts w:asciiTheme="minorHAnsi" w:eastAsia="PMingLiU" w:hAnsiTheme="minorHAnsi"/>
          <w:bCs/>
          <w:sz w:val="20"/>
          <w:szCs w:val="20"/>
          <w:lang w:val="en-US" w:eastAsia="zh-TW"/>
        </w:rPr>
        <w:t>B</w:t>
      </w:r>
      <w:r w:rsidRPr="00407B0E">
        <w:rPr>
          <w:rFonts w:asciiTheme="minorHAnsi" w:eastAsia="PMingLiU" w:hAnsiTheme="minorHAnsi"/>
          <w:bCs/>
          <w:sz w:val="20"/>
          <w:szCs w:val="20"/>
          <w:lang w:val="en-US" w:eastAsia="zh-TW"/>
        </w:rPr>
        <w:t>y carefully optimizing the laser parameters</w:t>
      </w:r>
      <w:r w:rsidR="00C21DCE">
        <w:rPr>
          <w:rFonts w:asciiTheme="minorHAnsi" w:eastAsia="PMingLiU" w:hAnsiTheme="minorHAnsi"/>
          <w:bCs/>
          <w:sz w:val="20"/>
          <w:szCs w:val="20"/>
          <w:lang w:val="en-US" w:eastAsia="zh-TW"/>
        </w:rPr>
        <w:t xml:space="preserve">, </w:t>
      </w:r>
      <w:r w:rsidRPr="00407B0E">
        <w:rPr>
          <w:rFonts w:asciiTheme="minorHAnsi" w:eastAsia="PMingLiU" w:hAnsiTheme="minorHAnsi"/>
          <w:bCs/>
          <w:sz w:val="20"/>
          <w:szCs w:val="20"/>
          <w:lang w:val="en-US" w:eastAsia="zh-TW"/>
        </w:rPr>
        <w:t xml:space="preserve">photo-polymer structures </w:t>
      </w:r>
      <w:r w:rsidR="00C21DCE">
        <w:rPr>
          <w:rFonts w:asciiTheme="minorHAnsi" w:eastAsia="PMingLiU" w:hAnsiTheme="minorHAnsi"/>
          <w:bCs/>
          <w:sz w:val="20"/>
          <w:szCs w:val="20"/>
          <w:lang w:val="en-US" w:eastAsia="zh-TW"/>
        </w:rPr>
        <w:t xml:space="preserve">can be created </w:t>
      </w:r>
      <w:r w:rsidRPr="00407B0E">
        <w:rPr>
          <w:rFonts w:asciiTheme="minorHAnsi" w:eastAsia="PMingLiU" w:hAnsiTheme="minorHAnsi"/>
          <w:bCs/>
          <w:sz w:val="20"/>
          <w:szCs w:val="20"/>
          <w:lang w:val="en-US" w:eastAsia="zh-TW"/>
        </w:rPr>
        <w:t xml:space="preserve">that produce </w:t>
      </w:r>
      <w:r w:rsidR="00DE6372">
        <w:rPr>
          <w:rFonts w:asciiTheme="minorHAnsi" w:eastAsia="PMingLiU" w:hAnsiTheme="minorHAnsi"/>
          <w:bCs/>
          <w:sz w:val="20"/>
          <w:szCs w:val="20"/>
          <w:lang w:val="en-US" w:eastAsia="zh-TW"/>
        </w:rPr>
        <w:t xml:space="preserve">either </w:t>
      </w:r>
      <w:r w:rsidRPr="00407B0E">
        <w:rPr>
          <w:rFonts w:asciiTheme="minorHAnsi" w:eastAsia="PMingLiU" w:hAnsiTheme="minorHAnsi"/>
          <w:bCs/>
          <w:sz w:val="20"/>
          <w:szCs w:val="20"/>
          <w:lang w:val="en-US" w:eastAsia="zh-TW"/>
        </w:rPr>
        <w:t xml:space="preserve">liquid-impermeable </w:t>
      </w:r>
      <w:r w:rsidRPr="00407B0E">
        <w:rPr>
          <w:rFonts w:asciiTheme="minorHAnsi" w:eastAsia="PMingLiU" w:hAnsiTheme="minorHAnsi"/>
          <w:bCs/>
          <w:i/>
          <w:iCs/>
          <w:sz w:val="20"/>
          <w:szCs w:val="20"/>
          <w:lang w:val="en-US" w:eastAsia="zh-TW"/>
        </w:rPr>
        <w:t>walls</w:t>
      </w:r>
      <w:r w:rsidRPr="00407B0E">
        <w:rPr>
          <w:rFonts w:asciiTheme="minorHAnsi" w:eastAsia="PMingLiU" w:hAnsiTheme="minorHAnsi"/>
          <w:bCs/>
          <w:sz w:val="20"/>
          <w:szCs w:val="20"/>
          <w:lang w:val="en-US" w:eastAsia="zh-TW"/>
        </w:rPr>
        <w:t xml:space="preserve">, or </w:t>
      </w:r>
      <w:r w:rsidRPr="00407B0E">
        <w:rPr>
          <w:rFonts w:asciiTheme="minorHAnsi" w:eastAsia="PMingLiU" w:hAnsiTheme="minorHAnsi"/>
          <w:bCs/>
          <w:i/>
          <w:iCs/>
          <w:sz w:val="20"/>
          <w:szCs w:val="20"/>
          <w:lang w:val="en-US" w:eastAsia="zh-TW"/>
        </w:rPr>
        <w:t>permeable</w:t>
      </w:r>
      <w:r w:rsidRPr="00407B0E">
        <w:rPr>
          <w:rFonts w:asciiTheme="minorHAnsi" w:eastAsia="PMingLiU" w:hAnsiTheme="minorHAnsi"/>
          <w:bCs/>
          <w:sz w:val="20"/>
          <w:szCs w:val="20"/>
          <w:lang w:val="en-US" w:eastAsia="zh-TW"/>
        </w:rPr>
        <w:t xml:space="preserve"> </w:t>
      </w:r>
      <w:r w:rsidRPr="00407B0E">
        <w:rPr>
          <w:rFonts w:asciiTheme="minorHAnsi" w:eastAsia="PMingLiU" w:hAnsiTheme="minorHAnsi"/>
          <w:bCs/>
          <w:i/>
          <w:iCs/>
          <w:sz w:val="20"/>
          <w:szCs w:val="20"/>
          <w:lang w:val="en-US" w:eastAsia="zh-TW"/>
        </w:rPr>
        <w:t>barriers</w:t>
      </w:r>
      <w:r w:rsidRPr="00407B0E">
        <w:rPr>
          <w:rFonts w:asciiTheme="minorHAnsi" w:eastAsia="PMingLiU" w:hAnsiTheme="minorHAnsi"/>
          <w:bCs/>
          <w:sz w:val="20"/>
          <w:szCs w:val="20"/>
          <w:lang w:val="en-US" w:eastAsia="zh-TW"/>
        </w:rPr>
        <w:t xml:space="preserve"> w</w:t>
      </w:r>
      <w:r w:rsidR="00C21DCE">
        <w:rPr>
          <w:rFonts w:asciiTheme="minorHAnsi" w:eastAsia="PMingLiU" w:hAnsiTheme="minorHAnsi"/>
          <w:bCs/>
          <w:sz w:val="20"/>
          <w:szCs w:val="20"/>
          <w:lang w:val="en-US" w:eastAsia="zh-TW"/>
        </w:rPr>
        <w:t xml:space="preserve">hich have </w:t>
      </w:r>
      <w:r w:rsidRPr="00407B0E">
        <w:rPr>
          <w:rFonts w:asciiTheme="minorHAnsi" w:eastAsia="PMingLiU" w:hAnsiTheme="minorHAnsi"/>
          <w:bCs/>
          <w:sz w:val="20"/>
          <w:szCs w:val="20"/>
          <w:lang w:val="en-US" w:eastAsia="zh-TW"/>
        </w:rPr>
        <w:t xml:space="preserve">a lower overall porosity, and act as fluid delays </w:t>
      </w:r>
      <w:r w:rsidR="00C21DCE">
        <w:rPr>
          <w:rFonts w:asciiTheme="minorHAnsi" w:eastAsia="PMingLiU" w:hAnsiTheme="minorHAnsi"/>
          <w:bCs/>
          <w:sz w:val="20"/>
          <w:szCs w:val="20"/>
          <w:lang w:val="en-US" w:eastAsia="zh-TW"/>
        </w:rPr>
        <w:t xml:space="preserve">or filters </w:t>
      </w:r>
      <w:r w:rsidRPr="00407B0E">
        <w:rPr>
          <w:rFonts w:asciiTheme="minorHAnsi" w:eastAsia="PMingLiU" w:hAnsiTheme="minorHAnsi"/>
          <w:bCs/>
          <w:sz w:val="20"/>
          <w:szCs w:val="20"/>
          <w:lang w:val="en-US" w:eastAsia="zh-TW"/>
        </w:rPr>
        <w:t xml:space="preserve">to control the rate of wicking and delivery of samples or reagents to the correct region in the test strip. </w:t>
      </w:r>
    </w:p>
    <w:p w14:paraId="4AD063EB" w14:textId="33DD8B62" w:rsidR="00DE6372" w:rsidRPr="00D8242A" w:rsidRDefault="000A17D4" w:rsidP="000A17D4">
      <w:pPr>
        <w:spacing w:after="100"/>
        <w:jc w:val="lowKashida"/>
        <w:rPr>
          <w:rFonts w:asciiTheme="minorHAnsi" w:eastAsia="PMingLiU" w:hAnsiTheme="minorHAnsi"/>
          <w:bCs/>
          <w:sz w:val="20"/>
          <w:szCs w:val="20"/>
          <w:lang w:val="en-US" w:eastAsia="zh-TW"/>
        </w:rPr>
      </w:pPr>
      <w:r>
        <w:rPr>
          <w:rFonts w:asciiTheme="minorHAnsi" w:eastAsia="PMingLiU" w:hAnsiTheme="minorHAnsi"/>
          <w:bCs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01B3A20" wp14:editId="1357E450">
            <wp:simplePos x="0" y="0"/>
            <wp:positionH relativeFrom="column">
              <wp:posOffset>2610013</wp:posOffset>
            </wp:positionH>
            <wp:positionV relativeFrom="paragraph">
              <wp:posOffset>697376</wp:posOffset>
            </wp:positionV>
            <wp:extent cx="2936875" cy="1504950"/>
            <wp:effectExtent l="0" t="0" r="0" b="0"/>
            <wp:wrapSquare wrapText="bothSides"/>
            <wp:docPr id="4" name="Picture 4" descr="C:\Users\rwe\AppData\Local\Microsoft\Windows\Temporary Internet Files\Content.Outlook\YDU7H210\IMG_1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rwe\AppData\Local\Microsoft\Windows\Temporary Internet Files\Content.Outlook\YDU7H210\IMG_1448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4" t="20311" r="13129" b="15703"/>
                    <a:stretch/>
                  </pic:blipFill>
                  <pic:spPr bwMode="auto">
                    <a:xfrm>
                      <a:off x="0" y="0"/>
                      <a:ext cx="29368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6372">
        <w:rPr>
          <w:rFonts w:asciiTheme="minorHAnsi" w:eastAsia="PMingLiU" w:hAnsiTheme="minorHAnsi"/>
          <w:bCs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BA03DC9" wp14:editId="74D99CDA">
            <wp:simplePos x="0" y="0"/>
            <wp:positionH relativeFrom="margin">
              <wp:posOffset>155266</wp:posOffset>
            </wp:positionH>
            <wp:positionV relativeFrom="paragraph">
              <wp:posOffset>720253</wp:posOffset>
            </wp:positionV>
            <wp:extent cx="2233295" cy="1464658"/>
            <wp:effectExtent l="19050" t="19050" r="14605" b="21590"/>
            <wp:wrapSquare wrapText="bothSides"/>
            <wp:docPr id="6" name="Picture 5" descr="\\soton.ac.uk\ude\personalfiles\users\ph3e12\mydesktop\Fig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\\soton.ac.uk\ude\personalfiles\users\ph3e12\mydesktop\Fig 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6" b="4154"/>
                    <a:stretch/>
                  </pic:blipFill>
                  <pic:spPr bwMode="auto">
                    <a:xfrm>
                      <a:off x="0" y="0"/>
                      <a:ext cx="2233295" cy="146465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372">
        <w:rPr>
          <w:rFonts w:asciiTheme="minorHAnsi" w:eastAsia="PMingLiU" w:hAnsiTheme="minorHAnsi"/>
          <w:bCs/>
          <w:sz w:val="20"/>
          <w:szCs w:val="20"/>
          <w:lang w:val="en-US" w:eastAsia="zh-TW"/>
        </w:rPr>
        <w:t xml:space="preserve">The basic </w:t>
      </w:r>
      <w:r w:rsidR="00D8242A">
        <w:rPr>
          <w:rFonts w:asciiTheme="minorHAnsi" w:eastAsia="PMingLiU" w:hAnsiTheme="minorHAnsi"/>
          <w:bCs/>
          <w:sz w:val="20"/>
          <w:szCs w:val="20"/>
          <w:lang w:val="en-US" w:eastAsia="zh-TW"/>
        </w:rPr>
        <w:t xml:space="preserve">laser writing </w:t>
      </w:r>
      <w:r w:rsidR="00DE6372">
        <w:rPr>
          <w:rFonts w:asciiTheme="minorHAnsi" w:eastAsia="PMingLiU" w:hAnsiTheme="minorHAnsi"/>
          <w:bCs/>
          <w:sz w:val="20"/>
          <w:szCs w:val="20"/>
          <w:lang w:val="en-US" w:eastAsia="zh-TW"/>
        </w:rPr>
        <w:t xml:space="preserve">procedure is shown in Figure 1, </w:t>
      </w:r>
      <w:r w:rsidR="00D8242A">
        <w:rPr>
          <w:rFonts w:asciiTheme="minorHAnsi" w:eastAsia="PMingLiU" w:hAnsiTheme="minorHAnsi"/>
          <w:bCs/>
          <w:sz w:val="20"/>
          <w:szCs w:val="20"/>
          <w:lang w:val="en-US" w:eastAsia="zh-TW"/>
        </w:rPr>
        <w:t xml:space="preserve">where multiplexed channels can be written in a single paper strip via scanning of the laser beam (a c.w. 405nm diode laser source) </w:t>
      </w:r>
      <w:r>
        <w:rPr>
          <w:rFonts w:asciiTheme="minorHAnsi" w:eastAsia="PMingLiU" w:hAnsiTheme="minorHAnsi"/>
          <w:bCs/>
          <w:sz w:val="20"/>
          <w:szCs w:val="20"/>
          <w:lang w:val="en-US" w:eastAsia="zh-TW"/>
        </w:rPr>
        <w:t xml:space="preserve">together with </w:t>
      </w:r>
      <w:r w:rsidR="00D8242A">
        <w:rPr>
          <w:rFonts w:asciiTheme="minorHAnsi" w:eastAsia="PMingLiU" w:hAnsiTheme="minorHAnsi"/>
          <w:bCs/>
          <w:sz w:val="20"/>
          <w:szCs w:val="20"/>
          <w:lang w:val="en-US" w:eastAsia="zh-TW"/>
        </w:rPr>
        <w:t xml:space="preserve">synchronized movement of the substrate. Figure 2 shows examples of multiplexed test </w:t>
      </w:r>
      <w:r w:rsidR="00D8242A" w:rsidRPr="00D8242A">
        <w:rPr>
          <w:rFonts w:asciiTheme="minorHAnsi" w:eastAsia="PMingLiU" w:hAnsiTheme="minorHAnsi"/>
          <w:bCs/>
          <w:sz w:val="20"/>
          <w:szCs w:val="20"/>
          <w:lang w:val="en-US" w:eastAsia="zh-TW"/>
        </w:rPr>
        <w:t xml:space="preserve">strips which allow </w:t>
      </w:r>
      <w:r w:rsidR="00D8242A" w:rsidRPr="00D8242A">
        <w:rPr>
          <w:rFonts w:asciiTheme="minorHAnsi" w:hAnsiTheme="minorHAnsi"/>
          <w:sz w:val="20"/>
          <w:szCs w:val="20"/>
          <w:lang w:val="en-US"/>
        </w:rPr>
        <w:t>diagnosis of multiple conditions or semi-quantitative diagnosis of one</w:t>
      </w:r>
      <w:r w:rsidR="00D8242A">
        <w:rPr>
          <w:rFonts w:asciiTheme="minorHAnsi" w:hAnsiTheme="minorHAnsi"/>
          <w:sz w:val="20"/>
          <w:szCs w:val="20"/>
          <w:lang w:val="en-US"/>
        </w:rPr>
        <w:t>.</w:t>
      </w:r>
    </w:p>
    <w:p w14:paraId="1F4FB084" w14:textId="77777777" w:rsidR="00B62A72" w:rsidRPr="00B62A72" w:rsidRDefault="00B62A72" w:rsidP="00B62A72">
      <w:pPr>
        <w:pStyle w:val="Caption"/>
        <w:rPr>
          <w:rFonts w:ascii="Calibri" w:hAnsi="Calibri"/>
          <w:b w:val="0"/>
          <w:bCs w:val="0"/>
          <w:sz w:val="16"/>
          <w:szCs w:val="16"/>
          <w:lang w:val="en-CA"/>
        </w:rPr>
      </w:pPr>
    </w:p>
    <w:p w14:paraId="797FFF37" w14:textId="6A687FF2" w:rsidR="00B62A72" w:rsidRDefault="000A17D4" w:rsidP="000A17D4">
      <w:pPr>
        <w:pStyle w:val="Caption"/>
        <w:rPr>
          <w:rFonts w:ascii="Calibri" w:hAnsi="Calibri"/>
          <w:b w:val="0"/>
          <w:bCs w:val="0"/>
          <w:sz w:val="16"/>
          <w:szCs w:val="16"/>
          <w:lang w:val="en-CA"/>
        </w:rPr>
      </w:pPr>
      <w:r>
        <w:rPr>
          <w:rFonts w:ascii="Calibri" w:hAnsi="Calibri"/>
          <w:b w:val="0"/>
          <w:bCs w:val="0"/>
          <w:sz w:val="16"/>
          <w:szCs w:val="16"/>
          <w:lang w:val="en-CA"/>
        </w:rPr>
        <w:t xml:space="preserve">     </w:t>
      </w:r>
      <w:r w:rsidR="00B62A72">
        <w:rPr>
          <w:rFonts w:ascii="Calibri" w:hAnsi="Calibri"/>
          <w:b w:val="0"/>
          <w:bCs w:val="0"/>
          <w:sz w:val="16"/>
          <w:szCs w:val="16"/>
          <w:lang w:val="en-CA"/>
        </w:rPr>
        <w:t xml:space="preserve"> </w:t>
      </w:r>
      <w:r w:rsidR="00B62A72" w:rsidRPr="00B62A72">
        <w:rPr>
          <w:rFonts w:ascii="Calibri" w:hAnsi="Calibri"/>
          <w:b w:val="0"/>
          <w:bCs w:val="0"/>
          <w:sz w:val="16"/>
          <w:szCs w:val="16"/>
          <w:lang w:val="en-CA"/>
        </w:rPr>
        <w:t xml:space="preserve">Figure </w:t>
      </w:r>
      <w:r w:rsidR="00B62A72" w:rsidRPr="00B62A72">
        <w:rPr>
          <w:rFonts w:ascii="Calibri" w:hAnsi="Calibri"/>
          <w:b w:val="0"/>
          <w:bCs w:val="0"/>
          <w:sz w:val="16"/>
          <w:szCs w:val="16"/>
        </w:rPr>
        <w:fldChar w:fldCharType="begin"/>
      </w:r>
      <w:r w:rsidR="00B62A72" w:rsidRPr="00B62A72">
        <w:rPr>
          <w:rFonts w:ascii="Calibri" w:hAnsi="Calibri"/>
          <w:b w:val="0"/>
          <w:bCs w:val="0"/>
          <w:sz w:val="16"/>
          <w:szCs w:val="16"/>
          <w:lang w:val="en-CA"/>
        </w:rPr>
        <w:instrText xml:space="preserve"> SEQ Figure \* ARABIC </w:instrText>
      </w:r>
      <w:r w:rsidR="00B62A72" w:rsidRPr="00B62A72">
        <w:rPr>
          <w:rFonts w:ascii="Calibri" w:hAnsi="Calibri"/>
          <w:b w:val="0"/>
          <w:bCs w:val="0"/>
          <w:sz w:val="16"/>
          <w:szCs w:val="16"/>
        </w:rPr>
        <w:fldChar w:fldCharType="separate"/>
      </w:r>
      <w:r w:rsidR="00B62A72" w:rsidRPr="00B62A72">
        <w:rPr>
          <w:rFonts w:ascii="Calibri" w:hAnsi="Calibri"/>
          <w:b w:val="0"/>
          <w:bCs w:val="0"/>
          <w:noProof/>
          <w:sz w:val="16"/>
          <w:szCs w:val="16"/>
          <w:lang w:val="en-CA"/>
        </w:rPr>
        <w:t>1</w:t>
      </w:r>
      <w:r w:rsidR="00B62A72" w:rsidRPr="00B62A72">
        <w:rPr>
          <w:rFonts w:ascii="Calibri" w:hAnsi="Calibri"/>
          <w:b w:val="0"/>
          <w:bCs w:val="0"/>
          <w:sz w:val="16"/>
          <w:szCs w:val="16"/>
        </w:rPr>
        <w:fldChar w:fldCharType="end"/>
      </w:r>
      <w:r w:rsidR="00B62A72" w:rsidRPr="00B62A72">
        <w:rPr>
          <w:rFonts w:ascii="Calibri" w:hAnsi="Calibri"/>
          <w:b w:val="0"/>
          <w:bCs w:val="0"/>
          <w:sz w:val="16"/>
          <w:szCs w:val="16"/>
          <w:lang w:val="en-US"/>
        </w:rPr>
        <w:t>:</w:t>
      </w:r>
      <w:r w:rsidR="00B62A72" w:rsidRPr="00B62A72">
        <w:rPr>
          <w:rFonts w:ascii="Calibri" w:hAnsi="Calibri"/>
          <w:b w:val="0"/>
          <w:bCs w:val="0"/>
          <w:sz w:val="16"/>
          <w:szCs w:val="16"/>
          <w:lang w:val="en-CA"/>
        </w:rPr>
        <w:t xml:space="preserve"> Schematic of the laser writing process for</w:t>
      </w:r>
      <w:r w:rsidR="00B62A72">
        <w:rPr>
          <w:rFonts w:ascii="Calibri" w:hAnsi="Calibri"/>
          <w:b w:val="0"/>
          <w:bCs w:val="0"/>
          <w:sz w:val="16"/>
          <w:szCs w:val="16"/>
          <w:lang w:val="en-CA"/>
        </w:rPr>
        <w:t xml:space="preserve">             </w:t>
      </w:r>
      <w:r>
        <w:rPr>
          <w:rFonts w:ascii="Calibri" w:hAnsi="Calibri"/>
          <w:b w:val="0"/>
          <w:bCs w:val="0"/>
          <w:sz w:val="16"/>
          <w:szCs w:val="16"/>
          <w:lang w:val="en-CA"/>
        </w:rPr>
        <w:t xml:space="preserve">  </w:t>
      </w:r>
      <w:r w:rsidR="00B62A72">
        <w:rPr>
          <w:rFonts w:ascii="Calibri" w:hAnsi="Calibri"/>
          <w:b w:val="0"/>
          <w:bCs w:val="0"/>
          <w:sz w:val="16"/>
          <w:szCs w:val="16"/>
          <w:lang w:val="en-CA"/>
        </w:rPr>
        <w:t xml:space="preserve"> </w:t>
      </w:r>
      <w:r w:rsidR="00B62A72" w:rsidRPr="00B62A72">
        <w:rPr>
          <w:rFonts w:ascii="Calibri" w:hAnsi="Calibri"/>
          <w:b w:val="0"/>
          <w:bCs w:val="0"/>
          <w:sz w:val="16"/>
          <w:szCs w:val="16"/>
          <w:lang w:val="en-CA"/>
        </w:rPr>
        <w:t xml:space="preserve">Figure 2: </w:t>
      </w:r>
      <w:r w:rsidR="00B62A72" w:rsidRPr="00B62A72">
        <w:rPr>
          <w:rFonts w:asciiTheme="minorHAnsi" w:hAnsiTheme="minorHAnsi"/>
          <w:b w:val="0"/>
          <w:bCs w:val="0"/>
          <w:sz w:val="16"/>
          <w:szCs w:val="16"/>
          <w:lang w:val="en-US"/>
        </w:rPr>
        <w:t>Incorporation of multiple channels within a</w:t>
      </w:r>
      <w:r>
        <w:rPr>
          <w:rFonts w:asciiTheme="minorHAnsi" w:hAnsiTheme="minorHAnsi"/>
          <w:b w:val="0"/>
          <w:bCs w:val="0"/>
          <w:sz w:val="16"/>
          <w:szCs w:val="16"/>
          <w:lang w:val="en-US"/>
        </w:rPr>
        <w:t xml:space="preserve"> </w:t>
      </w:r>
      <w:r w:rsidRPr="00B62A72">
        <w:rPr>
          <w:rFonts w:asciiTheme="minorHAnsi" w:hAnsiTheme="minorHAnsi"/>
          <w:b w:val="0"/>
          <w:bCs w:val="0"/>
          <w:sz w:val="16"/>
          <w:szCs w:val="16"/>
          <w:lang w:val="en-US"/>
        </w:rPr>
        <w:t>single test strip</w:t>
      </w:r>
      <w:r>
        <w:rPr>
          <w:rFonts w:asciiTheme="minorHAnsi" w:hAnsiTheme="minorHAnsi"/>
          <w:b w:val="0"/>
          <w:bCs w:val="0"/>
          <w:sz w:val="16"/>
          <w:szCs w:val="16"/>
          <w:lang w:val="en-US"/>
        </w:rPr>
        <w:t xml:space="preserve"> to </w:t>
      </w:r>
    </w:p>
    <w:p w14:paraId="398C145E" w14:textId="4601688A" w:rsidR="00B62A72" w:rsidRDefault="00B62A72" w:rsidP="000A17D4">
      <w:pPr>
        <w:pStyle w:val="Caption"/>
        <w:spacing w:after="120"/>
        <w:rPr>
          <w:rFonts w:ascii="Calibri" w:hAnsi="Calibri"/>
          <w:b w:val="0"/>
          <w:bCs w:val="0"/>
          <w:sz w:val="16"/>
          <w:szCs w:val="16"/>
          <w:lang w:val="en-CA"/>
        </w:rPr>
      </w:pPr>
      <w:r w:rsidRPr="00B62A72">
        <w:rPr>
          <w:rFonts w:ascii="Calibri" w:hAnsi="Calibri"/>
          <w:b w:val="0"/>
          <w:bCs w:val="0"/>
          <w:sz w:val="16"/>
          <w:szCs w:val="16"/>
          <w:lang w:val="en-CA"/>
        </w:rPr>
        <w:t xml:space="preserve"> </w:t>
      </w:r>
      <w:r>
        <w:rPr>
          <w:rFonts w:ascii="Calibri" w:hAnsi="Calibri"/>
          <w:b w:val="0"/>
          <w:bCs w:val="0"/>
          <w:sz w:val="16"/>
          <w:szCs w:val="16"/>
          <w:lang w:val="en-CA"/>
        </w:rPr>
        <w:t xml:space="preserve">     </w:t>
      </w:r>
      <w:r w:rsidRPr="00B62A72">
        <w:rPr>
          <w:rFonts w:ascii="Calibri" w:hAnsi="Calibri"/>
          <w:b w:val="0"/>
          <w:bCs w:val="0"/>
          <w:sz w:val="16"/>
          <w:szCs w:val="16"/>
          <w:lang w:val="en-CA"/>
        </w:rPr>
        <w:t xml:space="preserve">polymerisation within the paper substrate. </w:t>
      </w:r>
      <w:r>
        <w:rPr>
          <w:rFonts w:ascii="Calibri" w:hAnsi="Calibri"/>
          <w:b w:val="0"/>
          <w:bCs w:val="0"/>
          <w:sz w:val="16"/>
          <w:szCs w:val="16"/>
          <w:lang w:val="en-CA"/>
        </w:rPr>
        <w:t xml:space="preserve">                         </w:t>
      </w:r>
      <w:r w:rsidR="000A17D4">
        <w:rPr>
          <w:rFonts w:ascii="Calibri" w:hAnsi="Calibri"/>
          <w:b w:val="0"/>
          <w:bCs w:val="0"/>
          <w:sz w:val="16"/>
          <w:szCs w:val="16"/>
          <w:lang w:val="en-CA"/>
        </w:rPr>
        <w:t xml:space="preserve">  </w:t>
      </w:r>
      <w:r>
        <w:rPr>
          <w:rFonts w:ascii="Calibri" w:hAnsi="Calibri"/>
          <w:b w:val="0"/>
          <w:bCs w:val="0"/>
          <w:sz w:val="16"/>
          <w:szCs w:val="16"/>
          <w:lang w:val="en-CA"/>
        </w:rPr>
        <w:t xml:space="preserve">  </w:t>
      </w:r>
      <w:r w:rsidRPr="00B62A72">
        <w:rPr>
          <w:rFonts w:asciiTheme="minorHAnsi" w:hAnsiTheme="minorHAnsi"/>
          <w:b w:val="0"/>
          <w:bCs w:val="0"/>
          <w:sz w:val="16"/>
          <w:szCs w:val="16"/>
          <w:lang w:val="en-US"/>
        </w:rPr>
        <w:t>allow diagnosis of multiple conditions</w:t>
      </w:r>
      <w:r>
        <w:rPr>
          <w:rFonts w:asciiTheme="minorHAnsi" w:hAnsiTheme="minorHAnsi"/>
          <w:b w:val="0"/>
          <w:bCs w:val="0"/>
          <w:sz w:val="16"/>
          <w:szCs w:val="16"/>
          <w:lang w:val="en-US"/>
        </w:rPr>
        <w:t xml:space="preserve"> </w:t>
      </w:r>
      <w:r w:rsidRPr="00B62A72">
        <w:rPr>
          <w:rFonts w:asciiTheme="minorHAnsi" w:hAnsiTheme="minorHAnsi"/>
          <w:b w:val="0"/>
          <w:bCs w:val="0"/>
          <w:sz w:val="16"/>
          <w:szCs w:val="16"/>
          <w:lang w:val="en-US"/>
        </w:rPr>
        <w:t>or semi-</w:t>
      </w:r>
      <w:r w:rsidR="000A17D4" w:rsidRPr="00B62A72">
        <w:rPr>
          <w:rFonts w:asciiTheme="minorHAnsi" w:hAnsiTheme="minorHAnsi"/>
          <w:b w:val="0"/>
          <w:bCs w:val="0"/>
          <w:sz w:val="16"/>
          <w:szCs w:val="16"/>
          <w:lang w:val="en-US"/>
        </w:rPr>
        <w:t xml:space="preserve">quantitative diagnosis of </w:t>
      </w:r>
      <w:r w:rsidR="000A17D4">
        <w:rPr>
          <w:rFonts w:asciiTheme="minorHAnsi" w:hAnsiTheme="minorHAnsi"/>
          <w:b w:val="0"/>
          <w:bCs w:val="0"/>
          <w:sz w:val="16"/>
          <w:szCs w:val="16"/>
          <w:lang w:val="en-US"/>
        </w:rPr>
        <w:t xml:space="preserve">one.         </w:t>
      </w:r>
    </w:p>
    <w:p w14:paraId="28359DCA" w14:textId="15E998BE" w:rsidR="00B62A72" w:rsidRPr="00B62A72" w:rsidRDefault="000A17D4" w:rsidP="008C599B">
      <w:pPr>
        <w:spacing w:before="100" w:beforeAutospacing="1"/>
        <w:jc w:val="lowKashida"/>
        <w:rPr>
          <w:rFonts w:asciiTheme="minorHAnsi" w:eastAsia="PMingLiU" w:hAnsiTheme="minorHAnsi"/>
          <w:bCs/>
          <w:sz w:val="20"/>
          <w:szCs w:val="20"/>
          <w:lang w:val="en-US" w:eastAsia="zh-TW"/>
        </w:rPr>
      </w:pPr>
      <w:r>
        <w:rPr>
          <w:rFonts w:asciiTheme="minorHAnsi" w:eastAsia="PMingLiU" w:hAnsiTheme="minorHAnsi"/>
          <w:bCs/>
          <w:sz w:val="20"/>
          <w:szCs w:val="20"/>
          <w:lang w:val="en-US" w:eastAsia="zh-TW"/>
        </w:rPr>
        <w:t>I will d</w:t>
      </w:r>
      <w:r w:rsidR="00B62A72">
        <w:rPr>
          <w:rFonts w:asciiTheme="minorHAnsi" w:eastAsia="PMingLiU" w:hAnsiTheme="minorHAnsi"/>
          <w:bCs/>
          <w:sz w:val="20"/>
          <w:szCs w:val="20"/>
          <w:lang w:val="en-US" w:eastAsia="zh-TW"/>
        </w:rPr>
        <w:t xml:space="preserve">iscuss the </w:t>
      </w:r>
      <w:r>
        <w:rPr>
          <w:rFonts w:asciiTheme="minorHAnsi" w:eastAsia="PMingLiU" w:hAnsiTheme="minorHAnsi"/>
          <w:bCs/>
          <w:sz w:val="20"/>
          <w:szCs w:val="20"/>
          <w:lang w:val="en-US" w:eastAsia="zh-TW"/>
        </w:rPr>
        <w:t>range of possibilities offered by this direct-write technique for 2D and 3D structuring within these porous substrates and their application to rapid and</w:t>
      </w:r>
      <w:r w:rsidR="008C599B">
        <w:rPr>
          <w:rFonts w:asciiTheme="minorHAnsi" w:eastAsia="PMingLiU" w:hAnsiTheme="minorHAnsi"/>
          <w:bCs/>
          <w:sz w:val="20"/>
          <w:szCs w:val="20"/>
          <w:lang w:val="en-US" w:eastAsia="zh-TW"/>
        </w:rPr>
        <w:t xml:space="preserve"> semi-quantitative diagnostics, where fluid flow can be routed, delayed, mixed</w:t>
      </w:r>
      <w:r w:rsidR="00F51796">
        <w:rPr>
          <w:rFonts w:asciiTheme="minorHAnsi" w:eastAsia="PMingLiU" w:hAnsiTheme="minorHAnsi"/>
          <w:bCs/>
          <w:sz w:val="20"/>
          <w:szCs w:val="20"/>
          <w:lang w:val="en-US" w:eastAsia="zh-TW"/>
        </w:rPr>
        <w:t>, filtered</w:t>
      </w:r>
      <w:r w:rsidR="008C599B">
        <w:rPr>
          <w:rFonts w:asciiTheme="minorHAnsi" w:eastAsia="PMingLiU" w:hAnsiTheme="minorHAnsi"/>
          <w:bCs/>
          <w:sz w:val="20"/>
          <w:szCs w:val="20"/>
          <w:lang w:val="en-US" w:eastAsia="zh-TW"/>
        </w:rPr>
        <w:t xml:space="preserve"> and, in future, gated using optical control of smart polymers. </w:t>
      </w:r>
    </w:p>
    <w:p w14:paraId="5D523E85" w14:textId="77777777" w:rsidR="00B62A72" w:rsidRPr="00B62A72" w:rsidRDefault="00B62A72" w:rsidP="00DE6372">
      <w:pPr>
        <w:spacing w:after="100"/>
        <w:jc w:val="lowKashida"/>
        <w:rPr>
          <w:rFonts w:asciiTheme="minorHAnsi" w:eastAsia="PMingLiU" w:hAnsiTheme="minorHAnsi"/>
          <w:bCs/>
          <w:sz w:val="16"/>
          <w:szCs w:val="16"/>
          <w:lang w:val="en-US" w:eastAsia="zh-TW"/>
        </w:rPr>
      </w:pPr>
    </w:p>
    <w:p w14:paraId="69CFDFF4" w14:textId="5CBDAB51" w:rsidR="00407B0E" w:rsidRPr="00407B0E" w:rsidRDefault="00407B0E" w:rsidP="008C599B">
      <w:pPr>
        <w:rPr>
          <w:rFonts w:asciiTheme="minorHAnsi" w:hAnsiTheme="minorHAnsi"/>
          <w:bCs/>
          <w:sz w:val="16"/>
          <w:szCs w:val="16"/>
          <w:lang w:val="en-CA"/>
        </w:rPr>
      </w:pPr>
      <w:r w:rsidRPr="00407B0E">
        <w:rPr>
          <w:rFonts w:asciiTheme="minorHAnsi" w:hAnsiTheme="minorHAnsi"/>
          <w:bCs/>
          <w:sz w:val="16"/>
          <w:szCs w:val="16"/>
          <w:lang w:val="en-CA"/>
        </w:rPr>
        <w:t>[1] C.</w:t>
      </w:r>
      <w:r>
        <w:rPr>
          <w:rFonts w:asciiTheme="minorHAnsi" w:hAnsiTheme="minorHAnsi"/>
          <w:bCs/>
          <w:sz w:val="16"/>
          <w:szCs w:val="16"/>
          <w:lang w:val="en-CA"/>
        </w:rPr>
        <w:t xml:space="preserve"> 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>L.</w:t>
      </w:r>
      <w:r>
        <w:rPr>
          <w:rFonts w:asciiTheme="minorHAnsi" w:hAnsiTheme="minorHAnsi"/>
          <w:bCs/>
          <w:sz w:val="16"/>
          <w:szCs w:val="16"/>
          <w:lang w:val="en-CA"/>
        </w:rPr>
        <w:t xml:space="preserve"> 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>Sones, I.</w:t>
      </w:r>
      <w:r>
        <w:rPr>
          <w:rFonts w:asciiTheme="minorHAnsi" w:hAnsiTheme="minorHAnsi"/>
          <w:bCs/>
          <w:sz w:val="16"/>
          <w:szCs w:val="16"/>
          <w:lang w:val="en-CA"/>
        </w:rPr>
        <w:t xml:space="preserve"> 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>N.</w:t>
      </w:r>
      <w:r>
        <w:rPr>
          <w:rFonts w:asciiTheme="minorHAnsi" w:hAnsiTheme="minorHAnsi"/>
          <w:bCs/>
          <w:sz w:val="16"/>
          <w:szCs w:val="16"/>
          <w:lang w:val="en-CA"/>
        </w:rPr>
        <w:t xml:space="preserve"> 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>Katis, P.</w:t>
      </w:r>
      <w:r>
        <w:rPr>
          <w:rFonts w:asciiTheme="minorHAnsi" w:hAnsiTheme="minorHAnsi"/>
          <w:bCs/>
          <w:sz w:val="16"/>
          <w:szCs w:val="16"/>
          <w:lang w:val="en-CA"/>
        </w:rPr>
        <w:t xml:space="preserve"> 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>J.</w:t>
      </w:r>
      <w:r>
        <w:rPr>
          <w:rFonts w:asciiTheme="minorHAnsi" w:hAnsiTheme="minorHAnsi"/>
          <w:bCs/>
          <w:sz w:val="16"/>
          <w:szCs w:val="16"/>
          <w:lang w:val="en-CA"/>
        </w:rPr>
        <w:t xml:space="preserve"> 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>W.</w:t>
      </w:r>
      <w:r>
        <w:rPr>
          <w:rFonts w:asciiTheme="minorHAnsi" w:hAnsiTheme="minorHAnsi"/>
          <w:bCs/>
          <w:sz w:val="16"/>
          <w:szCs w:val="16"/>
          <w:lang w:val="en-CA"/>
        </w:rPr>
        <w:t xml:space="preserve"> 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>He, B.</w:t>
      </w:r>
      <w:r>
        <w:rPr>
          <w:rFonts w:asciiTheme="minorHAnsi" w:hAnsiTheme="minorHAnsi"/>
          <w:bCs/>
          <w:sz w:val="16"/>
          <w:szCs w:val="16"/>
          <w:lang w:val="en-CA"/>
        </w:rPr>
        <w:t xml:space="preserve"> 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>Mills. M.</w:t>
      </w:r>
      <w:r>
        <w:rPr>
          <w:rFonts w:asciiTheme="minorHAnsi" w:hAnsiTheme="minorHAnsi"/>
          <w:bCs/>
          <w:sz w:val="16"/>
          <w:szCs w:val="16"/>
          <w:lang w:val="en-CA"/>
        </w:rPr>
        <w:t xml:space="preserve"> 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>F.</w:t>
      </w:r>
      <w:r>
        <w:rPr>
          <w:rFonts w:asciiTheme="minorHAnsi" w:hAnsiTheme="minorHAnsi"/>
          <w:bCs/>
          <w:sz w:val="16"/>
          <w:szCs w:val="16"/>
          <w:lang w:val="en-CA"/>
        </w:rPr>
        <w:t xml:space="preserve"> 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>Namiq,</w:t>
      </w:r>
      <w:r w:rsidR="00DE6372">
        <w:rPr>
          <w:rFonts w:asciiTheme="minorHAnsi" w:hAnsiTheme="minorHAnsi"/>
          <w:bCs/>
          <w:sz w:val="16"/>
          <w:szCs w:val="16"/>
          <w:lang w:val="en-CA"/>
        </w:rPr>
        <w:t xml:space="preserve"> 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>P.</w:t>
      </w:r>
      <w:r>
        <w:rPr>
          <w:rFonts w:asciiTheme="minorHAnsi" w:hAnsiTheme="minorHAnsi"/>
          <w:bCs/>
          <w:sz w:val="16"/>
          <w:szCs w:val="16"/>
          <w:lang w:val="en-CA"/>
        </w:rPr>
        <w:t xml:space="preserve"> 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>Shardlow, M.</w:t>
      </w:r>
      <w:r>
        <w:rPr>
          <w:rFonts w:asciiTheme="minorHAnsi" w:hAnsiTheme="minorHAnsi"/>
          <w:bCs/>
          <w:sz w:val="16"/>
          <w:szCs w:val="16"/>
          <w:lang w:val="en-CA"/>
        </w:rPr>
        <w:t xml:space="preserve"> 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>Ibsen, R.</w:t>
      </w:r>
      <w:r>
        <w:rPr>
          <w:rFonts w:asciiTheme="minorHAnsi" w:hAnsiTheme="minorHAnsi"/>
          <w:bCs/>
          <w:sz w:val="16"/>
          <w:szCs w:val="16"/>
          <w:lang w:val="en-CA"/>
        </w:rPr>
        <w:t xml:space="preserve"> 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>W.</w:t>
      </w:r>
      <w:r>
        <w:rPr>
          <w:rFonts w:asciiTheme="minorHAnsi" w:hAnsiTheme="minorHAnsi"/>
          <w:bCs/>
          <w:sz w:val="16"/>
          <w:szCs w:val="16"/>
          <w:lang w:val="en-CA"/>
        </w:rPr>
        <w:t xml:space="preserve"> 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 xml:space="preserve">Eason, </w:t>
      </w:r>
      <w:r w:rsidR="008C599B">
        <w:rPr>
          <w:rFonts w:asciiTheme="minorHAnsi" w:hAnsiTheme="minorHAnsi"/>
          <w:bCs/>
          <w:sz w:val="16"/>
          <w:szCs w:val="16"/>
          <w:lang w:val="en-CA"/>
        </w:rPr>
        <w:t>(2014) ‘</w:t>
      </w:r>
      <w:r w:rsidR="008C599B" w:rsidRPr="008C599B">
        <w:rPr>
          <w:rFonts w:asciiTheme="minorHAnsi" w:hAnsiTheme="minorHAnsi" w:cs="Arial"/>
          <w:color w:val="333333"/>
          <w:sz w:val="16"/>
          <w:szCs w:val="16"/>
          <w:lang w:val="en-US"/>
        </w:rPr>
        <w:t>Laser-induced photo-polymerisation for creation of paper-based fluidic devices</w:t>
      </w:r>
      <w:r w:rsidR="008C599B">
        <w:rPr>
          <w:rFonts w:asciiTheme="minorHAnsi" w:hAnsiTheme="minorHAnsi" w:cs="Arial"/>
          <w:color w:val="333333"/>
          <w:sz w:val="16"/>
          <w:szCs w:val="16"/>
          <w:lang w:val="en-US"/>
        </w:rPr>
        <w:t>’,</w:t>
      </w:r>
      <w:r w:rsidR="008C599B" w:rsidRPr="008C599B">
        <w:rPr>
          <w:rFonts w:asciiTheme="minorHAnsi" w:hAnsiTheme="minorHAnsi"/>
          <w:i/>
          <w:iCs/>
          <w:sz w:val="16"/>
          <w:szCs w:val="16"/>
          <w:lang w:val="en-CA"/>
        </w:rPr>
        <w:t xml:space="preserve"> </w:t>
      </w:r>
      <w:r w:rsidRPr="00407B0E">
        <w:rPr>
          <w:rFonts w:asciiTheme="minorHAnsi" w:hAnsiTheme="minorHAnsi"/>
          <w:bCs/>
          <w:i/>
          <w:iCs/>
          <w:sz w:val="16"/>
          <w:szCs w:val="16"/>
          <w:lang w:val="en-CA"/>
        </w:rPr>
        <w:t xml:space="preserve">Lab </w:t>
      </w:r>
      <w:r w:rsidR="008C599B">
        <w:rPr>
          <w:rFonts w:asciiTheme="minorHAnsi" w:hAnsiTheme="minorHAnsi"/>
          <w:bCs/>
          <w:i/>
          <w:iCs/>
          <w:sz w:val="16"/>
          <w:szCs w:val="16"/>
          <w:lang w:val="en-CA"/>
        </w:rPr>
        <w:t xml:space="preserve">on a </w:t>
      </w:r>
      <w:r w:rsidRPr="00407B0E">
        <w:rPr>
          <w:rFonts w:asciiTheme="minorHAnsi" w:hAnsiTheme="minorHAnsi"/>
          <w:bCs/>
          <w:i/>
          <w:iCs/>
          <w:sz w:val="16"/>
          <w:szCs w:val="16"/>
          <w:lang w:val="en-CA"/>
        </w:rPr>
        <w:t>Chip,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 xml:space="preserve"> </w:t>
      </w:r>
      <w:r w:rsidR="008C599B">
        <w:rPr>
          <w:rFonts w:asciiTheme="minorHAnsi" w:hAnsiTheme="minorHAnsi"/>
          <w:bCs/>
          <w:sz w:val="16"/>
          <w:szCs w:val="16"/>
          <w:lang w:val="en-CA"/>
        </w:rPr>
        <w:t xml:space="preserve">Vol 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 xml:space="preserve">14, </w:t>
      </w:r>
      <w:r w:rsidR="008C599B">
        <w:rPr>
          <w:rFonts w:asciiTheme="minorHAnsi" w:hAnsiTheme="minorHAnsi"/>
          <w:bCs/>
          <w:sz w:val="16"/>
          <w:szCs w:val="16"/>
          <w:lang w:val="en-CA"/>
        </w:rPr>
        <w:t>pp.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 xml:space="preserve">4567-4574. </w:t>
      </w:r>
    </w:p>
    <w:p w14:paraId="3F3D28FC" w14:textId="66094261" w:rsidR="00407B0E" w:rsidRDefault="00407B0E" w:rsidP="008C599B">
      <w:pPr>
        <w:jc w:val="both"/>
        <w:rPr>
          <w:rFonts w:asciiTheme="minorHAnsi" w:hAnsiTheme="minorHAnsi"/>
          <w:bCs/>
          <w:sz w:val="16"/>
          <w:szCs w:val="16"/>
          <w:lang w:val="en-CA"/>
        </w:rPr>
      </w:pPr>
      <w:r w:rsidRPr="00407B0E">
        <w:rPr>
          <w:rFonts w:asciiTheme="minorHAnsi" w:hAnsiTheme="minorHAnsi"/>
          <w:bCs/>
          <w:sz w:val="16"/>
          <w:szCs w:val="16"/>
          <w:lang w:val="en-CA"/>
        </w:rPr>
        <w:t>[2</w:t>
      </w:r>
      <w:r>
        <w:rPr>
          <w:rFonts w:asciiTheme="minorHAnsi" w:hAnsiTheme="minorHAnsi"/>
          <w:bCs/>
          <w:sz w:val="16"/>
          <w:szCs w:val="16"/>
          <w:lang w:val="en-CA"/>
        </w:rPr>
        <w:t>]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 xml:space="preserve"> P. J.</w:t>
      </w:r>
      <w:r>
        <w:rPr>
          <w:rFonts w:asciiTheme="minorHAnsi" w:hAnsiTheme="minorHAnsi"/>
          <w:bCs/>
          <w:sz w:val="16"/>
          <w:szCs w:val="16"/>
          <w:lang w:val="en-CA"/>
        </w:rPr>
        <w:t xml:space="preserve"> 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>W.</w:t>
      </w:r>
      <w:r>
        <w:rPr>
          <w:rFonts w:asciiTheme="minorHAnsi" w:hAnsiTheme="minorHAnsi"/>
          <w:bCs/>
          <w:sz w:val="16"/>
          <w:szCs w:val="16"/>
          <w:lang w:val="en-CA"/>
        </w:rPr>
        <w:t xml:space="preserve"> 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>He, I.</w:t>
      </w:r>
      <w:r>
        <w:rPr>
          <w:rFonts w:asciiTheme="minorHAnsi" w:hAnsiTheme="minorHAnsi"/>
          <w:bCs/>
          <w:sz w:val="16"/>
          <w:szCs w:val="16"/>
          <w:lang w:val="en-CA"/>
        </w:rPr>
        <w:t xml:space="preserve"> 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>N.</w:t>
      </w:r>
      <w:r>
        <w:rPr>
          <w:rFonts w:asciiTheme="minorHAnsi" w:hAnsiTheme="minorHAnsi"/>
          <w:bCs/>
          <w:sz w:val="16"/>
          <w:szCs w:val="16"/>
          <w:lang w:val="en-CA"/>
        </w:rPr>
        <w:t xml:space="preserve"> 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>Katis, R.</w:t>
      </w:r>
      <w:r>
        <w:rPr>
          <w:rFonts w:asciiTheme="minorHAnsi" w:hAnsiTheme="minorHAnsi"/>
          <w:bCs/>
          <w:sz w:val="16"/>
          <w:szCs w:val="16"/>
          <w:lang w:val="en-CA"/>
        </w:rPr>
        <w:t xml:space="preserve"> 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>W.</w:t>
      </w:r>
      <w:r>
        <w:rPr>
          <w:rFonts w:asciiTheme="minorHAnsi" w:hAnsiTheme="minorHAnsi"/>
          <w:bCs/>
          <w:sz w:val="16"/>
          <w:szCs w:val="16"/>
          <w:lang w:val="en-CA"/>
        </w:rPr>
        <w:t xml:space="preserve"> 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>Eason, C</w:t>
      </w:r>
      <w:r>
        <w:rPr>
          <w:rFonts w:asciiTheme="minorHAnsi" w:hAnsiTheme="minorHAnsi"/>
          <w:bCs/>
          <w:sz w:val="16"/>
          <w:szCs w:val="16"/>
          <w:lang w:val="en-CA"/>
        </w:rPr>
        <w:t xml:space="preserve"> 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>.L.</w:t>
      </w:r>
      <w:r>
        <w:rPr>
          <w:rFonts w:asciiTheme="minorHAnsi" w:hAnsiTheme="minorHAnsi"/>
          <w:bCs/>
          <w:sz w:val="16"/>
          <w:szCs w:val="16"/>
          <w:lang w:val="en-CA"/>
        </w:rPr>
        <w:t xml:space="preserve"> 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 xml:space="preserve">Sones, </w:t>
      </w:r>
      <w:r w:rsidR="008C599B">
        <w:rPr>
          <w:rFonts w:asciiTheme="minorHAnsi" w:hAnsiTheme="minorHAnsi"/>
          <w:bCs/>
          <w:sz w:val="16"/>
          <w:szCs w:val="16"/>
          <w:lang w:val="en-CA"/>
        </w:rPr>
        <w:t>(2016), ‘</w:t>
      </w:r>
      <w:r w:rsidR="008C599B" w:rsidRPr="008C599B">
        <w:rPr>
          <w:rFonts w:asciiTheme="minorHAnsi" w:hAnsiTheme="minorHAnsi" w:cs="Arial"/>
          <w:color w:val="333333"/>
          <w:sz w:val="16"/>
          <w:szCs w:val="16"/>
          <w:lang w:val="en-US"/>
        </w:rPr>
        <w:t>Laser direct-write for fabrication of three-dimensional paper-based devices</w:t>
      </w:r>
      <w:r w:rsidR="00F51796">
        <w:rPr>
          <w:rFonts w:asciiTheme="minorHAnsi" w:hAnsiTheme="minorHAnsi" w:cs="Arial"/>
          <w:color w:val="333333"/>
          <w:sz w:val="16"/>
          <w:szCs w:val="16"/>
          <w:lang w:val="en-US"/>
        </w:rPr>
        <w:t>’</w:t>
      </w:r>
      <w:r w:rsidR="008C599B" w:rsidRPr="00407B0E">
        <w:rPr>
          <w:rFonts w:asciiTheme="minorHAnsi" w:hAnsiTheme="minorHAnsi"/>
          <w:bCs/>
          <w:i/>
          <w:iCs/>
          <w:sz w:val="16"/>
          <w:szCs w:val="16"/>
          <w:lang w:val="en-CA"/>
        </w:rPr>
        <w:t xml:space="preserve"> </w:t>
      </w:r>
      <w:r w:rsidRPr="00407B0E">
        <w:rPr>
          <w:rFonts w:asciiTheme="minorHAnsi" w:hAnsiTheme="minorHAnsi"/>
          <w:bCs/>
          <w:i/>
          <w:iCs/>
          <w:sz w:val="16"/>
          <w:szCs w:val="16"/>
          <w:lang w:val="en-CA"/>
        </w:rPr>
        <w:t xml:space="preserve">Lab </w:t>
      </w:r>
      <w:r w:rsidR="008C599B">
        <w:rPr>
          <w:rFonts w:asciiTheme="minorHAnsi" w:hAnsiTheme="minorHAnsi"/>
          <w:bCs/>
          <w:i/>
          <w:iCs/>
          <w:sz w:val="16"/>
          <w:szCs w:val="16"/>
          <w:lang w:val="en-CA"/>
        </w:rPr>
        <w:t xml:space="preserve">on a </w:t>
      </w:r>
      <w:r w:rsidRPr="00407B0E">
        <w:rPr>
          <w:rFonts w:asciiTheme="minorHAnsi" w:hAnsiTheme="minorHAnsi"/>
          <w:bCs/>
          <w:i/>
          <w:iCs/>
          <w:sz w:val="16"/>
          <w:szCs w:val="16"/>
          <w:lang w:val="en-CA"/>
        </w:rPr>
        <w:t xml:space="preserve">Chip, </w:t>
      </w:r>
      <w:r w:rsidR="008C599B" w:rsidRPr="008C599B">
        <w:rPr>
          <w:rFonts w:asciiTheme="minorHAnsi" w:hAnsiTheme="minorHAnsi"/>
          <w:bCs/>
          <w:sz w:val="16"/>
          <w:szCs w:val="16"/>
          <w:lang w:val="en-CA"/>
        </w:rPr>
        <w:t>Vol</w:t>
      </w:r>
      <w:r w:rsidRPr="008C599B">
        <w:rPr>
          <w:rFonts w:asciiTheme="minorHAnsi" w:hAnsiTheme="minorHAnsi"/>
          <w:bCs/>
          <w:sz w:val="16"/>
          <w:szCs w:val="16"/>
          <w:lang w:val="en-CA"/>
        </w:rPr>
        <w:t xml:space="preserve"> 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 xml:space="preserve">16, </w:t>
      </w:r>
      <w:r w:rsidR="008C599B">
        <w:rPr>
          <w:rFonts w:asciiTheme="minorHAnsi" w:hAnsiTheme="minorHAnsi"/>
          <w:bCs/>
          <w:sz w:val="16"/>
          <w:szCs w:val="16"/>
          <w:lang w:val="en-CA"/>
        </w:rPr>
        <w:t xml:space="preserve">pp. 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 xml:space="preserve">3296-3303. </w:t>
      </w:r>
    </w:p>
    <w:p w14:paraId="025AFEA4" w14:textId="35A1A953" w:rsidR="00A50D7C" w:rsidRPr="00407B0E" w:rsidRDefault="00407B0E" w:rsidP="00F51796">
      <w:pPr>
        <w:jc w:val="both"/>
        <w:rPr>
          <w:rFonts w:ascii="Calibri" w:hAnsi="Calibri"/>
          <w:sz w:val="20"/>
          <w:szCs w:val="20"/>
          <w:lang w:val="en-CA" w:eastAsia="ja-JP"/>
        </w:rPr>
      </w:pPr>
      <w:r>
        <w:rPr>
          <w:rFonts w:asciiTheme="minorHAnsi" w:hAnsiTheme="minorHAnsi"/>
          <w:bCs/>
          <w:sz w:val="16"/>
          <w:szCs w:val="16"/>
          <w:lang w:val="en-CA"/>
        </w:rPr>
        <w:t>[3]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 xml:space="preserve"> P.</w:t>
      </w:r>
      <w:r>
        <w:rPr>
          <w:rFonts w:asciiTheme="minorHAnsi" w:hAnsiTheme="minorHAnsi"/>
          <w:bCs/>
          <w:sz w:val="16"/>
          <w:szCs w:val="16"/>
          <w:lang w:val="en-CA"/>
        </w:rPr>
        <w:t xml:space="preserve"> 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>J.</w:t>
      </w:r>
      <w:r>
        <w:rPr>
          <w:rFonts w:asciiTheme="minorHAnsi" w:hAnsiTheme="minorHAnsi"/>
          <w:bCs/>
          <w:sz w:val="16"/>
          <w:szCs w:val="16"/>
          <w:lang w:val="en-CA"/>
        </w:rPr>
        <w:t xml:space="preserve"> 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>W</w:t>
      </w:r>
      <w:r>
        <w:rPr>
          <w:rFonts w:asciiTheme="minorHAnsi" w:hAnsiTheme="minorHAnsi"/>
          <w:bCs/>
          <w:sz w:val="16"/>
          <w:szCs w:val="16"/>
          <w:lang w:val="en-CA"/>
        </w:rPr>
        <w:t xml:space="preserve"> 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>.He, I.</w:t>
      </w:r>
      <w:r>
        <w:rPr>
          <w:rFonts w:asciiTheme="minorHAnsi" w:hAnsiTheme="minorHAnsi"/>
          <w:bCs/>
          <w:sz w:val="16"/>
          <w:szCs w:val="16"/>
          <w:lang w:val="en-CA"/>
        </w:rPr>
        <w:t xml:space="preserve"> 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>N.</w:t>
      </w:r>
      <w:r>
        <w:rPr>
          <w:rFonts w:asciiTheme="minorHAnsi" w:hAnsiTheme="minorHAnsi"/>
          <w:bCs/>
          <w:sz w:val="16"/>
          <w:szCs w:val="16"/>
          <w:lang w:val="en-CA"/>
        </w:rPr>
        <w:t xml:space="preserve"> 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>Katis, R.</w:t>
      </w:r>
      <w:r>
        <w:rPr>
          <w:rFonts w:asciiTheme="minorHAnsi" w:hAnsiTheme="minorHAnsi"/>
          <w:bCs/>
          <w:sz w:val="16"/>
          <w:szCs w:val="16"/>
          <w:lang w:val="en-CA"/>
        </w:rPr>
        <w:t xml:space="preserve"> 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>W.</w:t>
      </w:r>
      <w:r>
        <w:rPr>
          <w:rFonts w:asciiTheme="minorHAnsi" w:hAnsiTheme="minorHAnsi"/>
          <w:bCs/>
          <w:sz w:val="16"/>
          <w:szCs w:val="16"/>
          <w:lang w:val="en-CA"/>
        </w:rPr>
        <w:t xml:space="preserve"> 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>Eason, C.</w:t>
      </w:r>
      <w:r>
        <w:rPr>
          <w:rFonts w:asciiTheme="minorHAnsi" w:hAnsiTheme="minorHAnsi"/>
          <w:bCs/>
          <w:sz w:val="16"/>
          <w:szCs w:val="16"/>
          <w:lang w:val="en-CA"/>
        </w:rPr>
        <w:t xml:space="preserve"> 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>L.</w:t>
      </w:r>
      <w:r>
        <w:rPr>
          <w:rFonts w:asciiTheme="minorHAnsi" w:hAnsiTheme="minorHAnsi"/>
          <w:bCs/>
          <w:sz w:val="16"/>
          <w:szCs w:val="16"/>
          <w:lang w:val="en-CA"/>
        </w:rPr>
        <w:t xml:space="preserve"> 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>Sones,</w:t>
      </w:r>
      <w:r w:rsidR="00F51796">
        <w:rPr>
          <w:rFonts w:asciiTheme="minorHAnsi" w:hAnsiTheme="minorHAnsi"/>
          <w:bCs/>
          <w:sz w:val="16"/>
          <w:szCs w:val="16"/>
          <w:lang w:val="en-CA"/>
        </w:rPr>
        <w:t xml:space="preserve"> (2015),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 xml:space="preserve"> </w:t>
      </w:r>
      <w:r w:rsidR="00F51796">
        <w:rPr>
          <w:rFonts w:asciiTheme="minorHAnsi" w:hAnsiTheme="minorHAnsi"/>
          <w:bCs/>
          <w:sz w:val="16"/>
          <w:szCs w:val="16"/>
          <w:lang w:val="en-CA"/>
        </w:rPr>
        <w:t>‘</w:t>
      </w:r>
      <w:r w:rsidR="00F51796" w:rsidRPr="00F51796">
        <w:rPr>
          <w:rFonts w:asciiTheme="minorHAnsi" w:hAnsiTheme="minorHAnsi" w:cs="Arial"/>
          <w:color w:val="333333"/>
          <w:sz w:val="16"/>
          <w:szCs w:val="16"/>
          <w:lang w:val="en-US"/>
        </w:rPr>
        <w:t>Engineering fluidic delays in paper-based devices using laser direct-writing</w:t>
      </w:r>
      <w:r w:rsidR="00F51796">
        <w:rPr>
          <w:rFonts w:asciiTheme="minorHAnsi" w:hAnsiTheme="minorHAnsi" w:cs="Arial"/>
          <w:color w:val="333333"/>
          <w:sz w:val="16"/>
          <w:szCs w:val="16"/>
          <w:lang w:val="en-US"/>
        </w:rPr>
        <w:t>’</w:t>
      </w:r>
      <w:r w:rsidR="00F51796" w:rsidRPr="00407B0E">
        <w:rPr>
          <w:rFonts w:asciiTheme="minorHAnsi" w:hAnsiTheme="minorHAnsi"/>
          <w:bCs/>
          <w:i/>
          <w:iCs/>
          <w:sz w:val="16"/>
          <w:szCs w:val="16"/>
          <w:lang w:val="en-CA"/>
        </w:rPr>
        <w:t xml:space="preserve"> </w:t>
      </w:r>
      <w:r w:rsidRPr="00407B0E">
        <w:rPr>
          <w:rFonts w:asciiTheme="minorHAnsi" w:hAnsiTheme="minorHAnsi"/>
          <w:bCs/>
          <w:i/>
          <w:iCs/>
          <w:sz w:val="16"/>
          <w:szCs w:val="16"/>
          <w:lang w:val="en-CA"/>
        </w:rPr>
        <w:t xml:space="preserve">Lab </w:t>
      </w:r>
      <w:r w:rsidR="00F51796">
        <w:rPr>
          <w:rFonts w:asciiTheme="minorHAnsi" w:hAnsiTheme="minorHAnsi"/>
          <w:bCs/>
          <w:i/>
          <w:iCs/>
          <w:sz w:val="16"/>
          <w:szCs w:val="16"/>
          <w:lang w:val="en-CA"/>
        </w:rPr>
        <w:t xml:space="preserve">on a </w:t>
      </w:r>
      <w:r w:rsidRPr="00407B0E">
        <w:rPr>
          <w:rFonts w:asciiTheme="minorHAnsi" w:hAnsiTheme="minorHAnsi"/>
          <w:bCs/>
          <w:i/>
          <w:iCs/>
          <w:sz w:val="16"/>
          <w:szCs w:val="16"/>
          <w:lang w:val="en-CA"/>
        </w:rPr>
        <w:t xml:space="preserve">Chip, </w:t>
      </w:r>
      <w:r w:rsidR="00F51796" w:rsidRPr="00F51796">
        <w:rPr>
          <w:rFonts w:asciiTheme="minorHAnsi" w:hAnsiTheme="minorHAnsi"/>
          <w:bCs/>
          <w:sz w:val="16"/>
          <w:szCs w:val="16"/>
          <w:lang w:val="en-CA"/>
        </w:rPr>
        <w:t>Vol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 xml:space="preserve"> 15, </w:t>
      </w:r>
      <w:r w:rsidR="00F51796">
        <w:rPr>
          <w:rFonts w:asciiTheme="minorHAnsi" w:hAnsiTheme="minorHAnsi"/>
          <w:bCs/>
          <w:sz w:val="16"/>
          <w:szCs w:val="16"/>
          <w:lang w:val="en-CA"/>
        </w:rPr>
        <w:t xml:space="preserve">pp. </w:t>
      </w:r>
      <w:r w:rsidRPr="00407B0E">
        <w:rPr>
          <w:rFonts w:asciiTheme="minorHAnsi" w:hAnsiTheme="minorHAnsi"/>
          <w:bCs/>
          <w:sz w:val="16"/>
          <w:szCs w:val="16"/>
          <w:lang w:val="en-CA"/>
        </w:rPr>
        <w:t>4054-4061.</w:t>
      </w:r>
    </w:p>
    <w:sectPr w:rsidR="00A50D7C" w:rsidRPr="00407B0E" w:rsidSect="00021679"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833F6" w14:textId="77777777" w:rsidR="00F86537" w:rsidRDefault="00F86537" w:rsidP="001C7E7E">
      <w:r>
        <w:separator/>
      </w:r>
    </w:p>
  </w:endnote>
  <w:endnote w:type="continuationSeparator" w:id="0">
    <w:p w14:paraId="17F7E255" w14:textId="77777777" w:rsidR="00F86537" w:rsidRDefault="00F86537" w:rsidP="001C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99C40" w14:textId="77777777" w:rsidR="00F86537" w:rsidRDefault="00F86537" w:rsidP="001C7E7E">
      <w:r>
        <w:separator/>
      </w:r>
    </w:p>
  </w:footnote>
  <w:footnote w:type="continuationSeparator" w:id="0">
    <w:p w14:paraId="0BCA168B" w14:textId="77777777" w:rsidR="00F86537" w:rsidRDefault="00F86537" w:rsidP="001C7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11D"/>
    <w:multiLevelType w:val="hybridMultilevel"/>
    <w:tmpl w:val="B3EE2F88"/>
    <w:lvl w:ilvl="0" w:tplc="75B07F30">
      <w:start w:val="1"/>
      <w:numFmt w:val="lowerLetter"/>
      <w:lvlText w:val="(%1)"/>
      <w:lvlJc w:val="left"/>
      <w:pPr>
        <w:ind w:left="67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452" w:hanging="360"/>
      </w:pPr>
    </w:lvl>
    <w:lvl w:ilvl="2" w:tplc="0C0C001B" w:tentative="1">
      <w:start w:val="1"/>
      <w:numFmt w:val="lowerRoman"/>
      <w:lvlText w:val="%3."/>
      <w:lvlJc w:val="right"/>
      <w:pPr>
        <w:ind w:left="8172" w:hanging="180"/>
      </w:pPr>
    </w:lvl>
    <w:lvl w:ilvl="3" w:tplc="0C0C000F" w:tentative="1">
      <w:start w:val="1"/>
      <w:numFmt w:val="decimal"/>
      <w:lvlText w:val="%4."/>
      <w:lvlJc w:val="left"/>
      <w:pPr>
        <w:ind w:left="8892" w:hanging="360"/>
      </w:pPr>
    </w:lvl>
    <w:lvl w:ilvl="4" w:tplc="0C0C0019" w:tentative="1">
      <w:start w:val="1"/>
      <w:numFmt w:val="lowerLetter"/>
      <w:lvlText w:val="%5."/>
      <w:lvlJc w:val="left"/>
      <w:pPr>
        <w:ind w:left="9612" w:hanging="360"/>
      </w:pPr>
    </w:lvl>
    <w:lvl w:ilvl="5" w:tplc="0C0C001B" w:tentative="1">
      <w:start w:val="1"/>
      <w:numFmt w:val="lowerRoman"/>
      <w:lvlText w:val="%6."/>
      <w:lvlJc w:val="right"/>
      <w:pPr>
        <w:ind w:left="10332" w:hanging="180"/>
      </w:pPr>
    </w:lvl>
    <w:lvl w:ilvl="6" w:tplc="0C0C000F" w:tentative="1">
      <w:start w:val="1"/>
      <w:numFmt w:val="decimal"/>
      <w:lvlText w:val="%7."/>
      <w:lvlJc w:val="left"/>
      <w:pPr>
        <w:ind w:left="11052" w:hanging="360"/>
      </w:pPr>
    </w:lvl>
    <w:lvl w:ilvl="7" w:tplc="0C0C0019" w:tentative="1">
      <w:start w:val="1"/>
      <w:numFmt w:val="lowerLetter"/>
      <w:lvlText w:val="%8."/>
      <w:lvlJc w:val="left"/>
      <w:pPr>
        <w:ind w:left="11772" w:hanging="360"/>
      </w:pPr>
    </w:lvl>
    <w:lvl w:ilvl="8" w:tplc="0C0C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" w15:restartNumberingAfterBreak="0">
    <w:nsid w:val="087066F9"/>
    <w:multiLevelType w:val="hybridMultilevel"/>
    <w:tmpl w:val="BAA49DCA"/>
    <w:lvl w:ilvl="0" w:tplc="BD2E2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B72396"/>
    <w:multiLevelType w:val="hybridMultilevel"/>
    <w:tmpl w:val="856638A8"/>
    <w:lvl w:ilvl="0" w:tplc="ABD81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6604B"/>
    <w:multiLevelType w:val="hybridMultilevel"/>
    <w:tmpl w:val="17384454"/>
    <w:lvl w:ilvl="0" w:tplc="3D2C47C0">
      <w:numFmt w:val="bullet"/>
      <w:lvlText w:val="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176D01"/>
    <w:multiLevelType w:val="hybridMultilevel"/>
    <w:tmpl w:val="78D639D0"/>
    <w:lvl w:ilvl="0" w:tplc="38928600">
      <w:numFmt w:val="bullet"/>
      <w:lvlText w:val="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D06544"/>
    <w:multiLevelType w:val="multilevel"/>
    <w:tmpl w:val="6DD043C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C56D7"/>
    <w:multiLevelType w:val="hybridMultilevel"/>
    <w:tmpl w:val="75F0E07C"/>
    <w:lvl w:ilvl="0" w:tplc="3D2C47C0">
      <w:numFmt w:val="bullet"/>
      <w:lvlText w:val="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3D2C47C0">
      <w:numFmt w:val="bullet"/>
      <w:lvlText w:val="・"/>
      <w:lvlJc w:val="left"/>
      <w:pPr>
        <w:ind w:left="840" w:hanging="420"/>
      </w:pPr>
      <w:rPr>
        <w:rFonts w:ascii="MS Mincho" w:eastAsia="MS Mincho" w:hAnsi="MS Minch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1A4484"/>
    <w:multiLevelType w:val="multilevel"/>
    <w:tmpl w:val="B17A2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165433"/>
    <w:multiLevelType w:val="hybridMultilevel"/>
    <w:tmpl w:val="0186E1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B07FD6"/>
    <w:multiLevelType w:val="multilevel"/>
    <w:tmpl w:val="856638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04784A"/>
    <w:multiLevelType w:val="hybridMultilevel"/>
    <w:tmpl w:val="E696BE24"/>
    <w:lvl w:ilvl="0" w:tplc="3D2C47C0">
      <w:numFmt w:val="bullet"/>
      <w:lvlText w:val="・"/>
      <w:lvlJc w:val="left"/>
      <w:pPr>
        <w:ind w:left="7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1E2B1D"/>
    <w:multiLevelType w:val="multilevel"/>
    <w:tmpl w:val="5E5A01A0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D001BA"/>
    <w:multiLevelType w:val="hybridMultilevel"/>
    <w:tmpl w:val="CDF6ECF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F6AFD"/>
    <w:multiLevelType w:val="multilevel"/>
    <w:tmpl w:val="5E5A01A0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1"/>
  </w:num>
  <w:num w:numId="5">
    <w:abstractNumId w:val="13"/>
  </w:num>
  <w:num w:numId="6">
    <w:abstractNumId w:val="9"/>
  </w:num>
  <w:num w:numId="7">
    <w:abstractNumId w:val="1"/>
  </w:num>
  <w:num w:numId="8">
    <w:abstractNumId w:val="0"/>
  </w:num>
  <w:num w:numId="9">
    <w:abstractNumId w:val="12"/>
  </w:num>
  <w:num w:numId="10">
    <w:abstractNumId w:val="8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0D"/>
    <w:rsid w:val="0001104B"/>
    <w:rsid w:val="00021679"/>
    <w:rsid w:val="0006058E"/>
    <w:rsid w:val="00065892"/>
    <w:rsid w:val="00086148"/>
    <w:rsid w:val="00087B2F"/>
    <w:rsid w:val="00092285"/>
    <w:rsid w:val="000A17D4"/>
    <w:rsid w:val="000A47C0"/>
    <w:rsid w:val="000B76D3"/>
    <w:rsid w:val="000C08FF"/>
    <w:rsid w:val="000C4AAF"/>
    <w:rsid w:val="000C7CB2"/>
    <w:rsid w:val="000D41D3"/>
    <w:rsid w:val="001139CC"/>
    <w:rsid w:val="00144064"/>
    <w:rsid w:val="001B387B"/>
    <w:rsid w:val="001C7E7E"/>
    <w:rsid w:val="001E0A97"/>
    <w:rsid w:val="00207DD2"/>
    <w:rsid w:val="00215EB5"/>
    <w:rsid w:val="00225071"/>
    <w:rsid w:val="00226E40"/>
    <w:rsid w:val="0026267D"/>
    <w:rsid w:val="00266AAB"/>
    <w:rsid w:val="002774AF"/>
    <w:rsid w:val="00281D09"/>
    <w:rsid w:val="0028287A"/>
    <w:rsid w:val="00287314"/>
    <w:rsid w:val="00294F29"/>
    <w:rsid w:val="002B2110"/>
    <w:rsid w:val="002E28CF"/>
    <w:rsid w:val="003051B0"/>
    <w:rsid w:val="00310988"/>
    <w:rsid w:val="003222B3"/>
    <w:rsid w:val="003235DC"/>
    <w:rsid w:val="00333FF0"/>
    <w:rsid w:val="0034503F"/>
    <w:rsid w:val="00353F9F"/>
    <w:rsid w:val="00362C37"/>
    <w:rsid w:val="003746C1"/>
    <w:rsid w:val="003750CD"/>
    <w:rsid w:val="00391F51"/>
    <w:rsid w:val="00392AC9"/>
    <w:rsid w:val="00395AB1"/>
    <w:rsid w:val="003D5822"/>
    <w:rsid w:val="003E4E59"/>
    <w:rsid w:val="003E5AB8"/>
    <w:rsid w:val="00404BC9"/>
    <w:rsid w:val="00407B0E"/>
    <w:rsid w:val="00410328"/>
    <w:rsid w:val="00410550"/>
    <w:rsid w:val="004559E1"/>
    <w:rsid w:val="00463967"/>
    <w:rsid w:val="00470FDC"/>
    <w:rsid w:val="0049603B"/>
    <w:rsid w:val="004A4B73"/>
    <w:rsid w:val="004B232D"/>
    <w:rsid w:val="004B4FE3"/>
    <w:rsid w:val="004B73F6"/>
    <w:rsid w:val="004D3216"/>
    <w:rsid w:val="004E5D83"/>
    <w:rsid w:val="00522EBD"/>
    <w:rsid w:val="00522F91"/>
    <w:rsid w:val="0052360F"/>
    <w:rsid w:val="0053083F"/>
    <w:rsid w:val="0055761E"/>
    <w:rsid w:val="00564E84"/>
    <w:rsid w:val="005A0DBC"/>
    <w:rsid w:val="005A6E5D"/>
    <w:rsid w:val="005A7B30"/>
    <w:rsid w:val="005E7004"/>
    <w:rsid w:val="0061352D"/>
    <w:rsid w:val="0061600D"/>
    <w:rsid w:val="0061730F"/>
    <w:rsid w:val="00626911"/>
    <w:rsid w:val="00656752"/>
    <w:rsid w:val="00677906"/>
    <w:rsid w:val="00696C8D"/>
    <w:rsid w:val="006A00EF"/>
    <w:rsid w:val="006A53B0"/>
    <w:rsid w:val="006A558F"/>
    <w:rsid w:val="006C0196"/>
    <w:rsid w:val="006D35C4"/>
    <w:rsid w:val="0076443B"/>
    <w:rsid w:val="00785418"/>
    <w:rsid w:val="00795032"/>
    <w:rsid w:val="00795212"/>
    <w:rsid w:val="007B100E"/>
    <w:rsid w:val="007B1A37"/>
    <w:rsid w:val="007B37AD"/>
    <w:rsid w:val="007B3D6B"/>
    <w:rsid w:val="007C2FDA"/>
    <w:rsid w:val="007E3A17"/>
    <w:rsid w:val="007E5269"/>
    <w:rsid w:val="007F4C12"/>
    <w:rsid w:val="008058C1"/>
    <w:rsid w:val="00811229"/>
    <w:rsid w:val="008132E1"/>
    <w:rsid w:val="0086581A"/>
    <w:rsid w:val="008672F9"/>
    <w:rsid w:val="008679AC"/>
    <w:rsid w:val="00876D67"/>
    <w:rsid w:val="008C4E06"/>
    <w:rsid w:val="008C599B"/>
    <w:rsid w:val="008E0539"/>
    <w:rsid w:val="00917518"/>
    <w:rsid w:val="00941C6D"/>
    <w:rsid w:val="009950BB"/>
    <w:rsid w:val="009B0B8B"/>
    <w:rsid w:val="009D5E44"/>
    <w:rsid w:val="009E76E3"/>
    <w:rsid w:val="00A21AB6"/>
    <w:rsid w:val="00A333B5"/>
    <w:rsid w:val="00A3454D"/>
    <w:rsid w:val="00A40316"/>
    <w:rsid w:val="00A50D7C"/>
    <w:rsid w:val="00A54692"/>
    <w:rsid w:val="00A62A84"/>
    <w:rsid w:val="00AA6AD1"/>
    <w:rsid w:val="00AB0552"/>
    <w:rsid w:val="00AD6388"/>
    <w:rsid w:val="00AD63ED"/>
    <w:rsid w:val="00AD72E6"/>
    <w:rsid w:val="00AE7191"/>
    <w:rsid w:val="00AE76DD"/>
    <w:rsid w:val="00B07C1F"/>
    <w:rsid w:val="00B15601"/>
    <w:rsid w:val="00B540B8"/>
    <w:rsid w:val="00B55E41"/>
    <w:rsid w:val="00B62A72"/>
    <w:rsid w:val="00B666EF"/>
    <w:rsid w:val="00B71CAF"/>
    <w:rsid w:val="00B8209C"/>
    <w:rsid w:val="00B83BFE"/>
    <w:rsid w:val="00BA5A06"/>
    <w:rsid w:val="00BB0D80"/>
    <w:rsid w:val="00BF3258"/>
    <w:rsid w:val="00BF36B8"/>
    <w:rsid w:val="00C00F82"/>
    <w:rsid w:val="00C21DCE"/>
    <w:rsid w:val="00C25164"/>
    <w:rsid w:val="00C458F6"/>
    <w:rsid w:val="00C525CB"/>
    <w:rsid w:val="00C57256"/>
    <w:rsid w:val="00C76818"/>
    <w:rsid w:val="00C96437"/>
    <w:rsid w:val="00CB4CAE"/>
    <w:rsid w:val="00CD7B2E"/>
    <w:rsid w:val="00CE4D9C"/>
    <w:rsid w:val="00CF7F9D"/>
    <w:rsid w:val="00D00DCE"/>
    <w:rsid w:val="00D04C22"/>
    <w:rsid w:val="00D26FE9"/>
    <w:rsid w:val="00D32784"/>
    <w:rsid w:val="00D5256C"/>
    <w:rsid w:val="00D8242A"/>
    <w:rsid w:val="00D90F41"/>
    <w:rsid w:val="00D95851"/>
    <w:rsid w:val="00DB2678"/>
    <w:rsid w:val="00DB3871"/>
    <w:rsid w:val="00DB7890"/>
    <w:rsid w:val="00DC0AB4"/>
    <w:rsid w:val="00DD269B"/>
    <w:rsid w:val="00DD5F9C"/>
    <w:rsid w:val="00DE4A7E"/>
    <w:rsid w:val="00DE6372"/>
    <w:rsid w:val="00E0157E"/>
    <w:rsid w:val="00E3639B"/>
    <w:rsid w:val="00E37B78"/>
    <w:rsid w:val="00E70198"/>
    <w:rsid w:val="00E70E1E"/>
    <w:rsid w:val="00E73861"/>
    <w:rsid w:val="00E970F4"/>
    <w:rsid w:val="00EB5E2F"/>
    <w:rsid w:val="00EC246E"/>
    <w:rsid w:val="00ED1C61"/>
    <w:rsid w:val="00ED6FF4"/>
    <w:rsid w:val="00EE39BD"/>
    <w:rsid w:val="00F05485"/>
    <w:rsid w:val="00F07256"/>
    <w:rsid w:val="00F13AF5"/>
    <w:rsid w:val="00F15CAD"/>
    <w:rsid w:val="00F16583"/>
    <w:rsid w:val="00F23E99"/>
    <w:rsid w:val="00F26546"/>
    <w:rsid w:val="00F33F7B"/>
    <w:rsid w:val="00F51796"/>
    <w:rsid w:val="00F56629"/>
    <w:rsid w:val="00F6474E"/>
    <w:rsid w:val="00F82AA3"/>
    <w:rsid w:val="00F86537"/>
    <w:rsid w:val="00F908D0"/>
    <w:rsid w:val="00F90CE7"/>
    <w:rsid w:val="00FA1D88"/>
    <w:rsid w:val="00FA511A"/>
    <w:rsid w:val="00FB163F"/>
    <w:rsid w:val="00FC44B4"/>
    <w:rsid w:val="00FC4CFE"/>
    <w:rsid w:val="00FD06DD"/>
    <w:rsid w:val="00F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B785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projet"/>
    <w:basedOn w:val="Normal"/>
    <w:next w:val="Normal"/>
    <w:autoRedefine/>
    <w:semiHidden/>
    <w:rsid w:val="00353F9F"/>
    <w:rPr>
      <w:rFonts w:ascii="Arial" w:hAnsi="Arial"/>
    </w:rPr>
  </w:style>
  <w:style w:type="paragraph" w:styleId="Caption">
    <w:name w:val="caption"/>
    <w:basedOn w:val="Normal"/>
    <w:next w:val="Normal"/>
    <w:qFormat/>
    <w:rsid w:val="00D00DCE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B156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7E7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1C7E7E"/>
    <w:rPr>
      <w:sz w:val="24"/>
      <w:szCs w:val="24"/>
      <w:lang w:val="fr-CA" w:eastAsia="fr-CA"/>
    </w:rPr>
  </w:style>
  <w:style w:type="paragraph" w:styleId="Footer">
    <w:name w:val="footer"/>
    <w:basedOn w:val="Normal"/>
    <w:link w:val="FooterChar"/>
    <w:rsid w:val="001C7E7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1C7E7E"/>
    <w:rPr>
      <w:sz w:val="24"/>
      <w:szCs w:val="24"/>
      <w:lang w:val="fr-CA" w:eastAsia="fr-CA"/>
    </w:rPr>
  </w:style>
  <w:style w:type="paragraph" w:customStyle="1" w:styleId="Default">
    <w:name w:val="Default"/>
    <w:rsid w:val="00522F9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3088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LPM-2011 Abstract</vt:lpstr>
    </vt:vector>
  </TitlesOfParts>
  <Company>Université de Sherbrooke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LPM-2011 Abstract</dc:title>
  <dc:subject/>
  <dc:creator>LPM2011</dc:creator>
  <cp:keywords/>
  <dc:description>This is the Template for the LPM-2011 Abstract.  Please use this template, and convert to PDF for submission.</dc:description>
  <cp:lastModifiedBy>Richardson S.K.</cp:lastModifiedBy>
  <cp:revision>2</cp:revision>
  <cp:lastPrinted>2017-08-17T13:09:00Z</cp:lastPrinted>
  <dcterms:created xsi:type="dcterms:W3CDTF">2018-07-25T13:59:00Z</dcterms:created>
  <dcterms:modified xsi:type="dcterms:W3CDTF">2018-07-25T13:59:00Z</dcterms:modified>
</cp:coreProperties>
</file>