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AB4357" w:rsidRPr="0049466F" w:rsidTr="00E96888">
        <w:tc>
          <w:tcPr>
            <w:tcW w:w="8856" w:type="dxa"/>
          </w:tcPr>
          <w:p w:rsidR="00AB4357" w:rsidRDefault="00AB4357" w:rsidP="00E96888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Supplementary </w:t>
            </w:r>
            <w:r w:rsidRPr="0049466F">
              <w:rPr>
                <w:rFonts w:asciiTheme="majorHAnsi" w:hAnsiTheme="majorHAnsi" w:cs="Times New Roman"/>
                <w:b/>
                <w:sz w:val="22"/>
                <w:szCs w:val="22"/>
              </w:rPr>
              <w:t>Figure 5a.</w:t>
            </w:r>
            <w:r w:rsidRPr="0049466F">
              <w:rPr>
                <w:rFonts w:asciiTheme="majorHAnsi" w:hAnsiTheme="majorHAnsi" w:cs="Times New Roman"/>
                <w:sz w:val="22"/>
                <w:szCs w:val="22"/>
              </w:rPr>
              <w:t xml:space="preserve"> Stacked bar graph showing number of sessions (or contacts) used to deliver intervention. Key: CM: case management intervention category; SURV: surveillance intervention category; TGC: teaching, guidance and counselling intervention category; TP: treatment and procedure intervention category; UNC: unclear</w:t>
            </w:r>
          </w:p>
          <w:p w:rsidR="000626D3" w:rsidRPr="0049466F" w:rsidRDefault="000626D3" w:rsidP="00E96888">
            <w:pPr>
              <w:rPr>
                <w:rFonts w:asciiTheme="majorHAnsi" w:hAnsiTheme="majorHAnsi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B4357" w:rsidRPr="0049466F" w:rsidTr="00E96888">
        <w:tc>
          <w:tcPr>
            <w:tcW w:w="8856" w:type="dxa"/>
          </w:tcPr>
          <w:p w:rsidR="00AB4357" w:rsidRPr="0049466F" w:rsidRDefault="00AB4357" w:rsidP="00E96888">
            <w:pPr>
              <w:rPr>
                <w:rFonts w:asciiTheme="majorHAnsi" w:hAnsiTheme="majorHAnsi"/>
                <w:sz w:val="22"/>
                <w:szCs w:val="22"/>
              </w:rPr>
            </w:pPr>
            <w:r w:rsidRPr="0049466F">
              <w:rPr>
                <w:rFonts w:asciiTheme="majorHAnsi" w:hAnsiTheme="majorHAns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1B3847A2" wp14:editId="5920D044">
                  <wp:extent cx="4344955" cy="2841534"/>
                  <wp:effectExtent l="0" t="0" r="24130" b="2921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</w:tr>
    </w:tbl>
    <w:p w:rsidR="00042F59" w:rsidRDefault="000626D3"/>
    <w:sectPr w:rsidR="00042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4F"/>
    <w:rsid w:val="000626D3"/>
    <w:rsid w:val="0018764F"/>
    <w:rsid w:val="001C4FE7"/>
    <w:rsid w:val="00AB4357"/>
    <w:rsid w:val="00B6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0DCE5-BDE4-4789-9A07-0D53BE63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5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35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paulinecampbell:Dropbox:RECaN%20working%20data%20fi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Sheet5!$B$1</c:f>
              <c:strCache>
                <c:ptCount val="1"/>
                <c:pt idx="0">
                  <c:v>CM</c:v>
                </c:pt>
              </c:strCache>
            </c:strRef>
          </c:tx>
          <c:invertIfNegative val="0"/>
          <c:cat>
            <c:strRef>
              <c:f>Sheet5!$A$2:$A$8</c:f>
              <c:strCache>
                <c:ptCount val="7"/>
                <c:pt idx="0">
                  <c:v>1 to 2 </c:v>
                </c:pt>
                <c:pt idx="1">
                  <c:v>3 to 4</c:v>
                </c:pt>
                <c:pt idx="2">
                  <c:v>5 to 6</c:v>
                </c:pt>
                <c:pt idx="3">
                  <c:v>7 to 10</c:v>
                </c:pt>
                <c:pt idx="4">
                  <c:v>11 to 20</c:v>
                </c:pt>
                <c:pt idx="5">
                  <c:v>&gt;20</c:v>
                </c:pt>
                <c:pt idx="6">
                  <c:v>UNC</c:v>
                </c:pt>
              </c:strCache>
            </c:strRef>
          </c:cat>
          <c:val>
            <c:numRef>
              <c:f>Sheet5!$B$2:$B$8</c:f>
              <c:numCache>
                <c:formatCode>General</c:formatCode>
                <c:ptCount val="7"/>
                <c:pt idx="0">
                  <c:v>2</c:v>
                </c:pt>
                <c:pt idx="1">
                  <c:v>6</c:v>
                </c:pt>
                <c:pt idx="2">
                  <c:v>4</c:v>
                </c:pt>
                <c:pt idx="3">
                  <c:v>8</c:v>
                </c:pt>
                <c:pt idx="4">
                  <c:v>3</c:v>
                </c:pt>
                <c:pt idx="5">
                  <c:v>0</c:v>
                </c:pt>
                <c:pt idx="6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6B-4DB1-B591-C90BAC7335C5}"/>
            </c:ext>
          </c:extLst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SURV</c:v>
                </c:pt>
              </c:strCache>
            </c:strRef>
          </c:tx>
          <c:invertIfNegative val="0"/>
          <c:cat>
            <c:strRef>
              <c:f>Sheet5!$A$2:$A$8</c:f>
              <c:strCache>
                <c:ptCount val="7"/>
                <c:pt idx="0">
                  <c:v>1 to 2 </c:v>
                </c:pt>
                <c:pt idx="1">
                  <c:v>3 to 4</c:v>
                </c:pt>
                <c:pt idx="2">
                  <c:v>5 to 6</c:v>
                </c:pt>
                <c:pt idx="3">
                  <c:v>7 to 10</c:v>
                </c:pt>
                <c:pt idx="4">
                  <c:v>11 to 20</c:v>
                </c:pt>
                <c:pt idx="5">
                  <c:v>&gt;20</c:v>
                </c:pt>
                <c:pt idx="6">
                  <c:v>UNC</c:v>
                </c:pt>
              </c:strCache>
            </c:strRef>
          </c:cat>
          <c:val>
            <c:numRef>
              <c:f>Sheet5!$C$2:$C$8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5</c:v>
                </c:pt>
                <c:pt idx="5">
                  <c:v>1</c:v>
                </c:pt>
                <c:pt idx="6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86B-4DB1-B591-C90BAC7335C5}"/>
            </c:ext>
          </c:extLst>
        </c:ser>
        <c:ser>
          <c:idx val="2"/>
          <c:order val="2"/>
          <c:tx>
            <c:strRef>
              <c:f>Sheet5!$D$1</c:f>
              <c:strCache>
                <c:ptCount val="1"/>
                <c:pt idx="0">
                  <c:v>TGC</c:v>
                </c:pt>
              </c:strCache>
            </c:strRef>
          </c:tx>
          <c:invertIfNegative val="0"/>
          <c:cat>
            <c:strRef>
              <c:f>Sheet5!$A$2:$A$8</c:f>
              <c:strCache>
                <c:ptCount val="7"/>
                <c:pt idx="0">
                  <c:v>1 to 2 </c:v>
                </c:pt>
                <c:pt idx="1">
                  <c:v>3 to 4</c:v>
                </c:pt>
                <c:pt idx="2">
                  <c:v>5 to 6</c:v>
                </c:pt>
                <c:pt idx="3">
                  <c:v>7 to 10</c:v>
                </c:pt>
                <c:pt idx="4">
                  <c:v>11 to 20</c:v>
                </c:pt>
                <c:pt idx="5">
                  <c:v>&gt;20</c:v>
                </c:pt>
                <c:pt idx="6">
                  <c:v>UNC</c:v>
                </c:pt>
              </c:strCache>
            </c:strRef>
          </c:cat>
          <c:val>
            <c:numRef>
              <c:f>Sheet5!$D$2:$D$8</c:f>
              <c:numCache>
                <c:formatCode>General</c:formatCode>
                <c:ptCount val="7"/>
                <c:pt idx="0">
                  <c:v>44</c:v>
                </c:pt>
                <c:pt idx="1">
                  <c:v>26</c:v>
                </c:pt>
                <c:pt idx="2">
                  <c:v>25</c:v>
                </c:pt>
                <c:pt idx="3">
                  <c:v>17</c:v>
                </c:pt>
                <c:pt idx="4">
                  <c:v>5</c:v>
                </c:pt>
                <c:pt idx="5">
                  <c:v>0</c:v>
                </c:pt>
                <c:pt idx="6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6B-4DB1-B591-C90BAC7335C5}"/>
            </c:ext>
          </c:extLst>
        </c:ser>
        <c:ser>
          <c:idx val="3"/>
          <c:order val="3"/>
          <c:tx>
            <c:strRef>
              <c:f>Sheet5!$E$1</c:f>
              <c:strCache>
                <c:ptCount val="1"/>
                <c:pt idx="0">
                  <c:v>TP</c:v>
                </c:pt>
              </c:strCache>
            </c:strRef>
          </c:tx>
          <c:invertIfNegative val="0"/>
          <c:cat>
            <c:strRef>
              <c:f>Sheet5!$A$2:$A$8</c:f>
              <c:strCache>
                <c:ptCount val="7"/>
                <c:pt idx="0">
                  <c:v>1 to 2 </c:v>
                </c:pt>
                <c:pt idx="1">
                  <c:v>3 to 4</c:v>
                </c:pt>
                <c:pt idx="2">
                  <c:v>5 to 6</c:v>
                </c:pt>
                <c:pt idx="3">
                  <c:v>7 to 10</c:v>
                </c:pt>
                <c:pt idx="4">
                  <c:v>11 to 20</c:v>
                </c:pt>
                <c:pt idx="5">
                  <c:v>&gt;20</c:v>
                </c:pt>
                <c:pt idx="6">
                  <c:v>UNC</c:v>
                </c:pt>
              </c:strCache>
            </c:strRef>
          </c:cat>
          <c:val>
            <c:numRef>
              <c:f>Sheet5!$E$2:$E$8</c:f>
              <c:numCache>
                <c:formatCode>General</c:formatCode>
                <c:ptCount val="7"/>
                <c:pt idx="0">
                  <c:v>9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86B-4DB1-B591-C90BAC7335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293286624"/>
        <c:axId val="293287184"/>
      </c:barChart>
      <c:catAx>
        <c:axId val="293286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93287184"/>
        <c:crosses val="autoZero"/>
        <c:auto val="1"/>
        <c:lblAlgn val="ctr"/>
        <c:lblOffset val="100"/>
        <c:noMultiLvlLbl val="0"/>
      </c:catAx>
      <c:valAx>
        <c:axId val="2932871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+mj-lt"/>
                  </a:defRPr>
                </a:pPr>
                <a:r>
                  <a:rPr lang="en-US">
                    <a:latin typeface="+mj-lt"/>
                  </a:rPr>
                  <a:t>Number of sessions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932866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+mj-lt"/>
              </a:defRPr>
            </a:pPr>
            <a:endParaRPr lang="el-GR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285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Charalambous</dc:creator>
  <cp:keywords/>
  <dc:description/>
  <cp:lastModifiedBy>Andreas Charalambous</cp:lastModifiedBy>
  <cp:revision>3</cp:revision>
  <dcterms:created xsi:type="dcterms:W3CDTF">2017-12-28T14:45:00Z</dcterms:created>
  <dcterms:modified xsi:type="dcterms:W3CDTF">2017-12-28T14:45:00Z</dcterms:modified>
</cp:coreProperties>
</file>