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0CB5" w:rsidRPr="00470B01" w:rsidRDefault="000D0CB5" w:rsidP="00A41610">
      <w:pPr>
        <w:rPr>
          <w:b/>
          <w:bCs/>
          <w:sz w:val="28"/>
          <w:szCs w:val="28"/>
        </w:rPr>
      </w:pPr>
      <w:bookmarkStart w:id="0" w:name="_GoBack"/>
      <w:bookmarkEnd w:id="0"/>
      <w:r w:rsidRPr="00470B01">
        <w:rPr>
          <w:b/>
          <w:bCs/>
          <w:sz w:val="28"/>
          <w:szCs w:val="28"/>
        </w:rPr>
        <w:t>Shaving is a</w:t>
      </w:r>
      <w:r w:rsidR="00A41610" w:rsidRPr="00470B01">
        <w:rPr>
          <w:b/>
          <w:bCs/>
          <w:sz w:val="28"/>
          <w:szCs w:val="28"/>
        </w:rPr>
        <w:t>n</w:t>
      </w:r>
      <w:r w:rsidRPr="00470B01">
        <w:rPr>
          <w:b/>
          <w:bCs/>
          <w:sz w:val="28"/>
          <w:szCs w:val="28"/>
        </w:rPr>
        <w:t xml:space="preserve"> epiphenomenon of anti-CD20 mediated phagocytosis whereas antigenic modulation limits type I mAb </w:t>
      </w:r>
      <w:r w:rsidR="00C463C5" w:rsidRPr="00470B01">
        <w:rPr>
          <w:b/>
          <w:bCs/>
          <w:sz w:val="28"/>
          <w:szCs w:val="28"/>
        </w:rPr>
        <w:t>efficacy</w:t>
      </w:r>
    </w:p>
    <w:p w:rsidR="00C463C5" w:rsidRPr="00470B01" w:rsidRDefault="00C463C5" w:rsidP="00BA3329">
      <w:pPr>
        <w:rPr>
          <w:rFonts w:ascii="Arial" w:hAnsi="Arial" w:cs="Arial"/>
        </w:rPr>
      </w:pPr>
    </w:p>
    <w:p w:rsidR="00B434F7" w:rsidRPr="00470B01" w:rsidRDefault="00B434F7" w:rsidP="00BA3329">
      <w:pPr>
        <w:rPr>
          <w:rFonts w:ascii="Arial" w:hAnsi="Arial" w:cs="Arial"/>
          <w:vertAlign w:val="superscript"/>
        </w:rPr>
      </w:pPr>
      <w:r w:rsidRPr="00470B01">
        <w:rPr>
          <w:rFonts w:ascii="Arial" w:hAnsi="Arial" w:cs="Arial"/>
        </w:rPr>
        <w:t>Lekh N Dahal</w:t>
      </w:r>
      <w:r w:rsidR="00537258" w:rsidRPr="00470B01">
        <w:rPr>
          <w:rFonts w:ascii="Arial" w:hAnsi="Arial" w:cs="Arial"/>
          <w:vertAlign w:val="superscript"/>
        </w:rPr>
        <w:t>1</w:t>
      </w:r>
      <w:r w:rsidR="00380450" w:rsidRPr="00470B01">
        <w:rPr>
          <w:rFonts w:ascii="Arial" w:hAnsi="Arial" w:cs="Arial"/>
        </w:rPr>
        <w:t>*</w:t>
      </w:r>
      <w:r w:rsidRPr="00470B01">
        <w:rPr>
          <w:rFonts w:ascii="Arial" w:hAnsi="Arial" w:cs="Arial"/>
        </w:rPr>
        <w:t>, Chie-Yin Huang</w:t>
      </w:r>
      <w:r w:rsidR="00537258" w:rsidRPr="00470B01">
        <w:rPr>
          <w:rFonts w:ascii="Arial" w:hAnsi="Arial" w:cs="Arial"/>
          <w:vertAlign w:val="superscript"/>
        </w:rPr>
        <w:t>1</w:t>
      </w:r>
      <w:r w:rsidR="00380450" w:rsidRPr="00470B01">
        <w:rPr>
          <w:rFonts w:ascii="Arial" w:hAnsi="Arial" w:cs="Arial"/>
        </w:rPr>
        <w:t>*</w:t>
      </w:r>
      <w:r w:rsidRPr="00470B01">
        <w:rPr>
          <w:rFonts w:ascii="Arial" w:hAnsi="Arial" w:cs="Arial"/>
        </w:rPr>
        <w:t>, Richard J Stopforth</w:t>
      </w:r>
      <w:r w:rsidR="00537258" w:rsidRPr="00470B01">
        <w:rPr>
          <w:rFonts w:ascii="Arial" w:hAnsi="Arial" w:cs="Arial"/>
          <w:vertAlign w:val="superscript"/>
        </w:rPr>
        <w:t>1</w:t>
      </w:r>
      <w:r w:rsidRPr="00470B01">
        <w:rPr>
          <w:rFonts w:ascii="Arial" w:hAnsi="Arial" w:cs="Arial"/>
        </w:rPr>
        <w:t>, Abbie Mead</w:t>
      </w:r>
      <w:r w:rsidR="00537258" w:rsidRPr="00470B01">
        <w:rPr>
          <w:rFonts w:ascii="Arial" w:hAnsi="Arial" w:cs="Arial"/>
          <w:vertAlign w:val="superscript"/>
        </w:rPr>
        <w:t>1</w:t>
      </w:r>
      <w:r w:rsidRPr="00470B01">
        <w:rPr>
          <w:rFonts w:ascii="Arial" w:hAnsi="Arial" w:cs="Arial"/>
        </w:rPr>
        <w:t>,</w:t>
      </w:r>
      <w:r w:rsidR="006824FA" w:rsidRPr="00470B01">
        <w:rPr>
          <w:rFonts w:ascii="Arial" w:hAnsi="Arial" w:cs="Arial"/>
        </w:rPr>
        <w:t xml:space="preserve"> Keith Chan</w:t>
      </w:r>
      <w:r w:rsidR="00537258" w:rsidRPr="00470B01">
        <w:rPr>
          <w:rFonts w:ascii="Arial" w:hAnsi="Arial" w:cs="Arial"/>
          <w:vertAlign w:val="superscript"/>
        </w:rPr>
        <w:t>1</w:t>
      </w:r>
      <w:r w:rsidR="006824FA" w:rsidRPr="00470B01">
        <w:rPr>
          <w:rFonts w:ascii="Arial" w:hAnsi="Arial" w:cs="Arial"/>
        </w:rPr>
        <w:t xml:space="preserve">, </w:t>
      </w:r>
      <w:r w:rsidR="005537F6" w:rsidRPr="00470B01">
        <w:rPr>
          <w:rFonts w:ascii="Arial" w:hAnsi="Arial" w:cs="Arial"/>
        </w:rPr>
        <w:t>Juliet X Bowater</w:t>
      </w:r>
      <w:r w:rsidR="00537258" w:rsidRPr="00470B01">
        <w:rPr>
          <w:rFonts w:ascii="Arial" w:hAnsi="Arial" w:cs="Arial"/>
          <w:vertAlign w:val="superscript"/>
        </w:rPr>
        <w:t>1</w:t>
      </w:r>
      <w:r w:rsidR="005537F6" w:rsidRPr="00470B01">
        <w:rPr>
          <w:rFonts w:ascii="Arial" w:hAnsi="Arial" w:cs="Arial"/>
        </w:rPr>
        <w:t xml:space="preserve">, </w:t>
      </w:r>
      <w:r w:rsidR="00B86237" w:rsidRPr="00470B01">
        <w:rPr>
          <w:rFonts w:ascii="Arial" w:hAnsi="Arial" w:cs="Arial"/>
        </w:rPr>
        <w:t>Martin C Taylor</w:t>
      </w:r>
      <w:r w:rsidR="00B86237" w:rsidRPr="00470B01">
        <w:rPr>
          <w:rFonts w:ascii="Arial" w:hAnsi="Arial" w:cs="Arial"/>
          <w:vertAlign w:val="superscript"/>
        </w:rPr>
        <w:t>1</w:t>
      </w:r>
      <w:r w:rsidR="00B86237" w:rsidRPr="00470B01">
        <w:rPr>
          <w:rFonts w:ascii="Arial" w:hAnsi="Arial" w:cs="Arial"/>
        </w:rPr>
        <w:t xml:space="preserve">, </w:t>
      </w:r>
      <w:r w:rsidR="009E2081" w:rsidRPr="00470B01">
        <w:rPr>
          <w:rFonts w:ascii="Arial" w:hAnsi="Arial" w:cs="Arial"/>
        </w:rPr>
        <w:t>Priyanka Narang</w:t>
      </w:r>
      <w:r w:rsidR="00537258" w:rsidRPr="00470B01">
        <w:rPr>
          <w:rFonts w:ascii="Arial" w:hAnsi="Arial" w:cs="Arial"/>
          <w:vertAlign w:val="superscript"/>
        </w:rPr>
        <w:t>1</w:t>
      </w:r>
      <w:r w:rsidR="009E2081" w:rsidRPr="00470B01">
        <w:rPr>
          <w:rFonts w:ascii="Arial" w:hAnsi="Arial" w:cs="Arial"/>
        </w:rPr>
        <w:t xml:space="preserve">, </w:t>
      </w:r>
      <w:r w:rsidR="006824FA" w:rsidRPr="00470B01">
        <w:rPr>
          <w:rFonts w:ascii="Arial" w:hAnsi="Arial" w:cs="Arial"/>
        </w:rPr>
        <w:t>H</w:t>
      </w:r>
      <w:r w:rsidR="00D062C1" w:rsidRPr="00470B01">
        <w:rPr>
          <w:rFonts w:ascii="Arial" w:hAnsi="Arial" w:cs="Arial"/>
        </w:rPr>
        <w:t>.</w:t>
      </w:r>
      <w:r w:rsidR="006824FA" w:rsidRPr="00470B01">
        <w:rPr>
          <w:rFonts w:ascii="Arial" w:hAnsi="Arial" w:cs="Arial"/>
        </w:rPr>
        <w:t>T Claude Chan</w:t>
      </w:r>
      <w:r w:rsidR="00537258" w:rsidRPr="00470B01">
        <w:rPr>
          <w:rFonts w:ascii="Arial" w:hAnsi="Arial" w:cs="Arial"/>
          <w:vertAlign w:val="superscript"/>
        </w:rPr>
        <w:t>1</w:t>
      </w:r>
      <w:r w:rsidR="006824FA" w:rsidRPr="00470B01">
        <w:rPr>
          <w:rFonts w:ascii="Arial" w:hAnsi="Arial" w:cs="Arial"/>
        </w:rPr>
        <w:t>, Jinny</w:t>
      </w:r>
      <w:r w:rsidR="00D062C1" w:rsidRPr="00470B01">
        <w:rPr>
          <w:rFonts w:ascii="Arial" w:hAnsi="Arial" w:cs="Arial"/>
        </w:rPr>
        <w:t xml:space="preserve"> H Kim</w:t>
      </w:r>
      <w:r w:rsidR="00537258" w:rsidRPr="00470B01">
        <w:rPr>
          <w:rFonts w:ascii="Arial" w:hAnsi="Arial" w:cs="Arial"/>
          <w:vertAlign w:val="superscript"/>
        </w:rPr>
        <w:t>1</w:t>
      </w:r>
      <w:r w:rsidR="00D062C1" w:rsidRPr="00470B01">
        <w:rPr>
          <w:rFonts w:ascii="Arial" w:hAnsi="Arial" w:cs="Arial"/>
        </w:rPr>
        <w:t xml:space="preserve">, </w:t>
      </w:r>
      <w:r w:rsidR="006824FA" w:rsidRPr="00470B01">
        <w:rPr>
          <w:rFonts w:ascii="Arial" w:hAnsi="Arial" w:cs="Arial"/>
        </w:rPr>
        <w:t xml:space="preserve">Andrew </w:t>
      </w:r>
      <w:r w:rsidR="00D062C1" w:rsidRPr="00470B01">
        <w:rPr>
          <w:rFonts w:ascii="Arial" w:hAnsi="Arial" w:cs="Arial"/>
        </w:rPr>
        <w:t xml:space="preserve">T </w:t>
      </w:r>
      <w:r w:rsidR="006824FA" w:rsidRPr="00470B01">
        <w:rPr>
          <w:rFonts w:ascii="Arial" w:hAnsi="Arial" w:cs="Arial"/>
        </w:rPr>
        <w:t>Vaughan</w:t>
      </w:r>
      <w:r w:rsidR="00537258" w:rsidRPr="00470B01">
        <w:rPr>
          <w:rFonts w:ascii="Arial" w:hAnsi="Arial" w:cs="Arial"/>
          <w:vertAlign w:val="superscript"/>
        </w:rPr>
        <w:t>1</w:t>
      </w:r>
      <w:r w:rsidR="0064134F" w:rsidRPr="00470B01">
        <w:rPr>
          <w:rFonts w:ascii="Arial" w:hAnsi="Arial" w:cs="Arial"/>
        </w:rPr>
        <w:t>, Francesco Forconi</w:t>
      </w:r>
      <w:r w:rsidR="00537258" w:rsidRPr="00470B01">
        <w:rPr>
          <w:rFonts w:ascii="Arial" w:hAnsi="Arial" w:cs="Arial"/>
          <w:vertAlign w:val="superscript"/>
        </w:rPr>
        <w:t>2</w:t>
      </w:r>
      <w:r w:rsidR="0064134F" w:rsidRPr="00470B01">
        <w:rPr>
          <w:rFonts w:ascii="Arial" w:hAnsi="Arial" w:cs="Arial"/>
        </w:rPr>
        <w:t xml:space="preserve"> </w:t>
      </w:r>
      <w:r w:rsidRPr="00470B01">
        <w:rPr>
          <w:rFonts w:ascii="Arial" w:hAnsi="Arial" w:cs="Arial"/>
        </w:rPr>
        <w:t>and Stephen A Beers</w:t>
      </w:r>
      <w:r w:rsidR="00537258" w:rsidRPr="00470B01">
        <w:rPr>
          <w:rFonts w:ascii="Arial" w:hAnsi="Arial" w:cs="Arial"/>
          <w:vertAlign w:val="superscript"/>
        </w:rPr>
        <w:t>1</w:t>
      </w:r>
    </w:p>
    <w:p w:rsidR="0054307A" w:rsidRPr="00470B01" w:rsidRDefault="0054307A" w:rsidP="00BA3329">
      <w:pPr>
        <w:rPr>
          <w:rFonts w:ascii="Arial" w:hAnsi="Arial" w:cs="Arial"/>
        </w:rPr>
      </w:pPr>
    </w:p>
    <w:p w:rsidR="00380450" w:rsidRPr="00470B01" w:rsidRDefault="00537258" w:rsidP="005C1279">
      <w:pPr>
        <w:autoSpaceDE w:val="0"/>
        <w:autoSpaceDN w:val="0"/>
        <w:adjustRightInd w:val="0"/>
        <w:spacing w:after="0" w:line="360" w:lineRule="auto"/>
        <w:rPr>
          <w:rFonts w:ascii="Arial" w:eastAsia="Times New Roman" w:hAnsi="Arial" w:cs="Arial"/>
          <w:color w:val="000000"/>
          <w:lang w:eastAsia="en-GB"/>
        </w:rPr>
      </w:pPr>
      <w:r w:rsidRPr="00470B01">
        <w:rPr>
          <w:rFonts w:ascii="Arial" w:hAnsi="Arial" w:cs="Arial"/>
        </w:rPr>
        <w:t xml:space="preserve">1. </w:t>
      </w:r>
      <w:r w:rsidR="00380450" w:rsidRPr="00470B01">
        <w:rPr>
          <w:rFonts w:ascii="Arial" w:hAnsi="Arial" w:cs="Arial"/>
        </w:rPr>
        <w:t>Antibody &amp; Vaccine Group, C</w:t>
      </w:r>
      <w:r w:rsidR="005C1279" w:rsidRPr="00470B01">
        <w:rPr>
          <w:rFonts w:ascii="Arial" w:hAnsi="Arial" w:cs="Arial"/>
        </w:rPr>
        <w:t>entre for Cancer Immunology</w:t>
      </w:r>
      <w:r w:rsidR="00380450" w:rsidRPr="00470B01">
        <w:rPr>
          <w:rFonts w:ascii="Arial" w:hAnsi="Arial" w:cs="Arial"/>
        </w:rPr>
        <w:t>, Faculty of Medicine, University of Southampton, Southampton General Hospital, Southampton SO16 6YD, UK</w:t>
      </w:r>
    </w:p>
    <w:p w:rsidR="00537258" w:rsidRPr="00470B01" w:rsidRDefault="00537258" w:rsidP="00537258">
      <w:pPr>
        <w:autoSpaceDE w:val="0"/>
        <w:autoSpaceDN w:val="0"/>
        <w:adjustRightInd w:val="0"/>
        <w:spacing w:after="0" w:line="360" w:lineRule="auto"/>
        <w:rPr>
          <w:rFonts w:ascii="Arial" w:eastAsia="Times New Roman" w:hAnsi="Arial" w:cs="Arial"/>
          <w:color w:val="000000"/>
          <w:lang w:eastAsia="en-GB"/>
        </w:rPr>
      </w:pPr>
      <w:r w:rsidRPr="00470B01">
        <w:rPr>
          <w:rFonts w:ascii="Arial" w:hAnsi="Arial" w:cs="Arial"/>
        </w:rPr>
        <w:t>2. Cancer Sciences Unit, Cancer Research UK and NIHR Experimental Cancer Medicine Centres, University of Southampton, Southampton General Hospital, Southampton SO16 6YD, UK</w:t>
      </w:r>
    </w:p>
    <w:p w:rsidR="00380450" w:rsidRPr="00470B01" w:rsidRDefault="00380450" w:rsidP="00380450">
      <w:pPr>
        <w:autoSpaceDE w:val="0"/>
        <w:autoSpaceDN w:val="0"/>
        <w:adjustRightInd w:val="0"/>
        <w:spacing w:after="0" w:line="360" w:lineRule="auto"/>
        <w:ind w:left="284" w:hanging="284"/>
        <w:rPr>
          <w:rFonts w:ascii="Arial" w:eastAsia="Times New Roman" w:hAnsi="Arial" w:cs="Arial"/>
          <w:color w:val="000000"/>
          <w:lang w:eastAsia="en-GB"/>
        </w:rPr>
      </w:pPr>
    </w:p>
    <w:p w:rsidR="00380450" w:rsidRPr="00470B01" w:rsidRDefault="00380450" w:rsidP="00380450">
      <w:pPr>
        <w:rPr>
          <w:rFonts w:ascii="Arial" w:eastAsia="Times New Roman" w:hAnsi="Arial" w:cs="Arial"/>
          <w:color w:val="000000"/>
          <w:lang w:eastAsia="en-GB"/>
        </w:rPr>
      </w:pPr>
      <w:r w:rsidRPr="00470B01">
        <w:rPr>
          <w:rFonts w:ascii="Arial" w:eastAsia="Times New Roman" w:hAnsi="Arial" w:cs="Arial"/>
          <w:color w:val="000000"/>
          <w:lang w:eastAsia="en-GB"/>
        </w:rPr>
        <w:t>* L.N Dahal and C-Y Huang are joint first authors of this article.</w:t>
      </w:r>
    </w:p>
    <w:p w:rsidR="00E84DA9" w:rsidRPr="00470B01" w:rsidRDefault="00E84DA9" w:rsidP="00380450">
      <w:pPr>
        <w:rPr>
          <w:rFonts w:ascii="Arial" w:eastAsia="Times New Roman" w:hAnsi="Arial" w:cs="Arial"/>
          <w:color w:val="000000"/>
          <w:lang w:eastAsia="en-GB"/>
        </w:rPr>
      </w:pPr>
    </w:p>
    <w:p w:rsidR="00380450" w:rsidRPr="00470B01" w:rsidRDefault="00380450" w:rsidP="00380450">
      <w:pPr>
        <w:rPr>
          <w:rFonts w:ascii="Arial" w:eastAsia="Times New Roman" w:hAnsi="Arial" w:cs="Arial"/>
          <w:color w:val="000000"/>
          <w:lang w:eastAsia="en-GB"/>
        </w:rPr>
      </w:pPr>
      <w:r w:rsidRPr="00470B01">
        <w:rPr>
          <w:rFonts w:ascii="Arial" w:eastAsia="Times New Roman" w:hAnsi="Arial" w:cs="Arial"/>
          <w:color w:val="000000"/>
          <w:lang w:eastAsia="en-GB"/>
        </w:rPr>
        <w:t xml:space="preserve">Running title: </w:t>
      </w:r>
      <w:r w:rsidR="00B44E21" w:rsidRPr="00470B01">
        <w:rPr>
          <w:rFonts w:ascii="Arial" w:eastAsia="Times New Roman" w:hAnsi="Arial" w:cs="Arial"/>
          <w:color w:val="000000"/>
          <w:lang w:eastAsia="en-GB"/>
        </w:rPr>
        <w:t xml:space="preserve">Modulation governs CD20 </w:t>
      </w:r>
      <w:r w:rsidR="0062780C" w:rsidRPr="00470B01">
        <w:rPr>
          <w:rFonts w:ascii="Arial" w:eastAsia="Times New Roman" w:hAnsi="Arial" w:cs="Arial"/>
          <w:color w:val="000000"/>
          <w:lang w:eastAsia="en-GB"/>
        </w:rPr>
        <w:t xml:space="preserve">loss from </w:t>
      </w:r>
      <w:r w:rsidR="0099418D" w:rsidRPr="00470B01">
        <w:rPr>
          <w:rFonts w:ascii="Arial" w:eastAsia="Times New Roman" w:hAnsi="Arial" w:cs="Arial"/>
          <w:color w:val="000000"/>
          <w:lang w:eastAsia="en-GB"/>
        </w:rPr>
        <w:t>B-cell</w:t>
      </w:r>
      <w:r w:rsidR="0062780C" w:rsidRPr="00470B01">
        <w:rPr>
          <w:rFonts w:ascii="Arial" w:eastAsia="Times New Roman" w:hAnsi="Arial" w:cs="Arial"/>
          <w:color w:val="000000"/>
          <w:lang w:eastAsia="en-GB"/>
        </w:rPr>
        <w:t>s</w:t>
      </w:r>
    </w:p>
    <w:p w:rsidR="00E84DA9" w:rsidRPr="00470B01" w:rsidRDefault="00E84DA9" w:rsidP="00380450">
      <w:pPr>
        <w:rPr>
          <w:rFonts w:ascii="Arial" w:hAnsi="Arial" w:cs="Arial"/>
        </w:rPr>
      </w:pPr>
    </w:p>
    <w:p w:rsidR="00380450" w:rsidRPr="00470B01" w:rsidRDefault="00380450" w:rsidP="00537258">
      <w:pPr>
        <w:rPr>
          <w:rFonts w:ascii="Arial" w:hAnsi="Arial" w:cs="Arial"/>
        </w:rPr>
      </w:pPr>
      <w:r w:rsidRPr="00470B01">
        <w:rPr>
          <w:rFonts w:ascii="Arial" w:hAnsi="Arial" w:cs="Arial"/>
        </w:rPr>
        <w:t xml:space="preserve">Keywords: </w:t>
      </w:r>
      <w:r w:rsidR="00694669" w:rsidRPr="00470B01">
        <w:rPr>
          <w:rFonts w:ascii="Arial" w:hAnsi="Arial" w:cs="Arial"/>
        </w:rPr>
        <w:t xml:space="preserve">Rituximab, </w:t>
      </w:r>
      <w:r w:rsidR="00BB1176" w:rsidRPr="00470B01">
        <w:rPr>
          <w:rFonts w:ascii="Arial" w:hAnsi="Arial" w:cs="Arial"/>
        </w:rPr>
        <w:t xml:space="preserve">Obinutuzumab, </w:t>
      </w:r>
      <w:r w:rsidR="00694669" w:rsidRPr="00470B01">
        <w:rPr>
          <w:rFonts w:ascii="Arial" w:hAnsi="Arial" w:cs="Arial"/>
        </w:rPr>
        <w:t>shaving, modulation, phagocytosis</w:t>
      </w:r>
    </w:p>
    <w:p w:rsidR="0062780C" w:rsidRPr="00470B01" w:rsidRDefault="0062780C" w:rsidP="00380450">
      <w:pPr>
        <w:rPr>
          <w:rFonts w:ascii="Arial" w:hAnsi="Arial" w:cs="Arial"/>
          <w:i/>
        </w:rPr>
      </w:pPr>
    </w:p>
    <w:p w:rsidR="00380450" w:rsidRPr="00470B01" w:rsidRDefault="00380450" w:rsidP="00E84DA9">
      <w:pPr>
        <w:jc w:val="both"/>
        <w:rPr>
          <w:rFonts w:ascii="Arial" w:hAnsi="Arial" w:cs="Arial"/>
        </w:rPr>
      </w:pPr>
      <w:r w:rsidRPr="00470B01">
        <w:rPr>
          <w:rFonts w:ascii="Arial" w:hAnsi="Arial" w:cs="Arial"/>
          <w:i/>
        </w:rPr>
        <w:t>Financial Support</w:t>
      </w:r>
      <w:r w:rsidRPr="00470B01">
        <w:rPr>
          <w:rFonts w:ascii="Arial" w:hAnsi="Arial" w:cs="Arial"/>
        </w:rPr>
        <w:t>:</w:t>
      </w:r>
      <w:r w:rsidR="00E84DA9" w:rsidRPr="00470B01">
        <w:rPr>
          <w:rFonts w:ascii="Arial" w:hAnsi="Arial" w:cs="Arial"/>
        </w:rPr>
        <w:t xml:space="preserve"> </w:t>
      </w:r>
      <w:r w:rsidRPr="00470B01">
        <w:rPr>
          <w:rFonts w:ascii="Arial" w:hAnsi="Arial" w:cs="Arial"/>
        </w:rPr>
        <w:t>Funding was provided by</w:t>
      </w:r>
      <w:r w:rsidR="006824FA" w:rsidRPr="00470B01">
        <w:rPr>
          <w:rFonts w:ascii="Arial" w:hAnsi="Arial" w:cs="Arial"/>
        </w:rPr>
        <w:t xml:space="preserve"> </w:t>
      </w:r>
      <w:r w:rsidR="002F5873" w:rsidRPr="00470B01">
        <w:rPr>
          <w:rFonts w:ascii="Arial" w:hAnsi="Arial" w:cs="Arial"/>
        </w:rPr>
        <w:t xml:space="preserve">CRUK A12343, </w:t>
      </w:r>
      <w:r w:rsidR="00BB1176" w:rsidRPr="00470B01">
        <w:rPr>
          <w:rFonts w:ascii="Arial" w:hAnsi="Arial" w:cs="Arial"/>
        </w:rPr>
        <w:t xml:space="preserve">CRUK Southampton Centre </w:t>
      </w:r>
      <w:r w:rsidR="00D53B24" w:rsidRPr="00470B01">
        <w:rPr>
          <w:rFonts w:ascii="Arial" w:hAnsi="Arial" w:cs="Arial"/>
        </w:rPr>
        <w:t>grant C349999/A18087</w:t>
      </w:r>
      <w:r w:rsidR="002F5873" w:rsidRPr="00470B01">
        <w:rPr>
          <w:rFonts w:ascii="Arial" w:hAnsi="Arial" w:cs="Arial"/>
        </w:rPr>
        <w:t>, Southampton ECMC grant C24563/A15581</w:t>
      </w:r>
      <w:r w:rsidR="00D53B24" w:rsidRPr="00470B01">
        <w:rPr>
          <w:rFonts w:ascii="Arial" w:hAnsi="Arial" w:cs="Arial"/>
        </w:rPr>
        <w:t xml:space="preserve"> and</w:t>
      </w:r>
      <w:r w:rsidR="00A0747D" w:rsidRPr="00470B01">
        <w:rPr>
          <w:rFonts w:ascii="Arial" w:hAnsi="Arial" w:cs="Arial"/>
        </w:rPr>
        <w:t xml:space="preserve"> by </w:t>
      </w:r>
      <w:r w:rsidR="002F5873" w:rsidRPr="00470B01">
        <w:rPr>
          <w:rFonts w:ascii="Arial" w:hAnsi="Arial" w:cs="Arial"/>
        </w:rPr>
        <w:t>Bloodwise 12021</w:t>
      </w:r>
      <w:r w:rsidR="00D53B24" w:rsidRPr="00470B01">
        <w:rPr>
          <w:rFonts w:ascii="Arial" w:hAnsi="Arial" w:cs="Arial"/>
        </w:rPr>
        <w:t xml:space="preserve">. RJS was </w:t>
      </w:r>
      <w:r w:rsidR="00537258" w:rsidRPr="00470B01">
        <w:rPr>
          <w:rFonts w:ascii="Arial" w:hAnsi="Arial" w:cs="Arial"/>
        </w:rPr>
        <w:t xml:space="preserve">funded </w:t>
      </w:r>
      <w:r w:rsidR="00D53B24" w:rsidRPr="00470B01">
        <w:rPr>
          <w:rFonts w:ascii="Arial" w:hAnsi="Arial" w:cs="Arial"/>
          <w:color w:val="000000"/>
        </w:rPr>
        <w:t>through an iCASE studentship with Promega from the BBSRC (BB/K011502/1)</w:t>
      </w:r>
      <w:r w:rsidR="00537258" w:rsidRPr="00470B01">
        <w:rPr>
          <w:rFonts w:ascii="Arial" w:hAnsi="Arial" w:cs="Arial"/>
          <w:color w:val="000000"/>
        </w:rPr>
        <w:t>.</w:t>
      </w:r>
      <w:r w:rsidR="00A0747D" w:rsidRPr="00470B01">
        <w:rPr>
          <w:rFonts w:ascii="Arial" w:hAnsi="Arial" w:cs="Arial"/>
        </w:rPr>
        <w:t xml:space="preserve"> </w:t>
      </w:r>
    </w:p>
    <w:p w:rsidR="00E84DA9" w:rsidRPr="00470B01" w:rsidRDefault="00380450" w:rsidP="00E84DA9">
      <w:pPr>
        <w:autoSpaceDE w:val="0"/>
        <w:autoSpaceDN w:val="0"/>
        <w:adjustRightInd w:val="0"/>
        <w:spacing w:after="0" w:line="240" w:lineRule="auto"/>
        <w:rPr>
          <w:rFonts w:ascii="Arial" w:eastAsia="Times New Roman" w:hAnsi="Arial" w:cs="Arial"/>
          <w:color w:val="000000" w:themeColor="text1"/>
          <w:lang w:eastAsia="en-GB"/>
        </w:rPr>
      </w:pPr>
      <w:r w:rsidRPr="00470B01">
        <w:rPr>
          <w:rFonts w:ascii="Arial" w:eastAsia="Times New Roman" w:hAnsi="Arial" w:cs="Arial"/>
          <w:i/>
          <w:color w:val="000000" w:themeColor="text1"/>
          <w:lang w:eastAsia="en-GB"/>
        </w:rPr>
        <w:t>Correspondence</w:t>
      </w:r>
      <w:r w:rsidRPr="00470B01">
        <w:rPr>
          <w:rFonts w:ascii="Arial" w:eastAsia="Times New Roman" w:hAnsi="Arial" w:cs="Arial"/>
          <w:color w:val="000000" w:themeColor="text1"/>
          <w:lang w:eastAsia="en-GB"/>
        </w:rPr>
        <w:t>: S</w:t>
      </w:r>
      <w:r w:rsidR="00E84DA9" w:rsidRPr="00470B01">
        <w:rPr>
          <w:rFonts w:ascii="Arial" w:eastAsia="Times New Roman" w:hAnsi="Arial" w:cs="Arial"/>
          <w:color w:val="000000" w:themeColor="text1"/>
          <w:lang w:eastAsia="en-GB"/>
        </w:rPr>
        <w:t xml:space="preserve">tephen </w:t>
      </w:r>
      <w:r w:rsidRPr="00470B01">
        <w:rPr>
          <w:rFonts w:ascii="Arial" w:eastAsia="Times New Roman" w:hAnsi="Arial" w:cs="Arial"/>
          <w:color w:val="000000" w:themeColor="text1"/>
          <w:lang w:eastAsia="en-GB"/>
        </w:rPr>
        <w:t>A Beers</w:t>
      </w:r>
    </w:p>
    <w:p w:rsidR="00E84DA9" w:rsidRPr="00470B01" w:rsidRDefault="00E84DA9" w:rsidP="005C1279">
      <w:pPr>
        <w:autoSpaceDE w:val="0"/>
        <w:autoSpaceDN w:val="0"/>
        <w:adjustRightInd w:val="0"/>
        <w:spacing w:after="0" w:line="240" w:lineRule="auto"/>
        <w:rPr>
          <w:rFonts w:ascii="Arial" w:eastAsia="Times New Roman" w:hAnsi="Arial" w:cs="Arial"/>
          <w:color w:val="000000" w:themeColor="text1"/>
          <w:lang w:eastAsia="en-GB"/>
        </w:rPr>
      </w:pPr>
      <w:r w:rsidRPr="00470B01">
        <w:rPr>
          <w:rFonts w:ascii="Arial" w:hAnsi="Arial" w:cs="Arial"/>
        </w:rPr>
        <w:t>Antibody &amp; Vaccine Group, C</w:t>
      </w:r>
      <w:r w:rsidR="005C1279" w:rsidRPr="00470B01">
        <w:rPr>
          <w:rFonts w:ascii="Arial" w:hAnsi="Arial" w:cs="Arial"/>
        </w:rPr>
        <w:t>entre for Cancer Immunology</w:t>
      </w:r>
      <w:r w:rsidRPr="00470B01">
        <w:rPr>
          <w:rFonts w:ascii="Arial" w:hAnsi="Arial" w:cs="Arial"/>
        </w:rPr>
        <w:t>, Faculty of Medicine, University of Southampton, Southampton General Hospital, Southampton SO16 6YD, UK</w:t>
      </w:r>
    </w:p>
    <w:p w:rsidR="00380450" w:rsidRPr="00470B01" w:rsidRDefault="00E84DA9" w:rsidP="00A41610">
      <w:pPr>
        <w:autoSpaceDE w:val="0"/>
        <w:autoSpaceDN w:val="0"/>
        <w:adjustRightInd w:val="0"/>
        <w:spacing w:after="0" w:line="240" w:lineRule="auto"/>
        <w:rPr>
          <w:rFonts w:ascii="Arial" w:eastAsia="Times New Roman" w:hAnsi="Arial" w:cs="Arial"/>
          <w:color w:val="000000"/>
          <w:lang w:eastAsia="en-GB"/>
        </w:rPr>
      </w:pPr>
      <w:r w:rsidRPr="00470B01">
        <w:rPr>
          <w:rFonts w:ascii="Arial" w:eastAsia="Times New Roman" w:hAnsi="Arial" w:cs="Arial"/>
          <w:color w:val="000000" w:themeColor="text1"/>
          <w:lang w:eastAsia="en-GB"/>
        </w:rPr>
        <w:t xml:space="preserve">Email: </w:t>
      </w:r>
      <w:hyperlink r:id="rId8" w:history="1">
        <w:r w:rsidR="00380450" w:rsidRPr="00470B01">
          <w:rPr>
            <w:rStyle w:val="Hyperlink"/>
            <w:rFonts w:ascii="Arial" w:hAnsi="Arial" w:cs="Arial"/>
            <w:color w:val="000000" w:themeColor="text1"/>
            <w:u w:val="none"/>
          </w:rPr>
          <w:t>sab@soton.ac.uk</w:t>
        </w:r>
      </w:hyperlink>
      <w:r w:rsidRPr="00470B01">
        <w:rPr>
          <w:rStyle w:val="Hyperlink"/>
          <w:rFonts w:ascii="Arial" w:hAnsi="Arial" w:cs="Arial"/>
          <w:color w:val="000000" w:themeColor="text1"/>
          <w:u w:val="none"/>
        </w:rPr>
        <w:t>,</w:t>
      </w:r>
      <w:r w:rsidR="008A40C9" w:rsidRPr="00470B01">
        <w:rPr>
          <w:rStyle w:val="Hyperlink"/>
          <w:rFonts w:ascii="Arial" w:hAnsi="Arial" w:cs="Arial"/>
          <w:color w:val="000000" w:themeColor="text1"/>
          <w:u w:val="none"/>
        </w:rPr>
        <w:t xml:space="preserve"> </w:t>
      </w:r>
      <w:r w:rsidRPr="00470B01">
        <w:rPr>
          <w:rFonts w:ascii="Arial" w:eastAsia="Times New Roman" w:hAnsi="Arial" w:cs="Arial"/>
          <w:color w:val="000000" w:themeColor="text1"/>
          <w:lang w:eastAsia="en-GB"/>
        </w:rPr>
        <w:t xml:space="preserve">Telephone: </w:t>
      </w:r>
      <w:r w:rsidR="00A41610" w:rsidRPr="00470B01">
        <w:rPr>
          <w:rFonts w:ascii="Arial" w:eastAsia="Times New Roman" w:hAnsi="Arial" w:cs="Arial"/>
          <w:color w:val="000000" w:themeColor="text1"/>
          <w:lang w:eastAsia="en-GB"/>
        </w:rPr>
        <w:t>+44 2381 206593</w:t>
      </w:r>
    </w:p>
    <w:p w:rsidR="002B7D76" w:rsidRPr="00470B01" w:rsidRDefault="002B7D76" w:rsidP="00014EE5">
      <w:pPr>
        <w:pStyle w:val="NormalWeb"/>
        <w:shd w:val="clear" w:color="auto" w:fill="FFFFFF"/>
        <w:jc w:val="both"/>
        <w:rPr>
          <w:rFonts w:ascii="Arial" w:hAnsi="Arial" w:cs="Arial"/>
          <w:sz w:val="22"/>
          <w:szCs w:val="22"/>
        </w:rPr>
      </w:pPr>
      <w:r w:rsidRPr="00470B01">
        <w:rPr>
          <w:rFonts w:ascii="Arial" w:hAnsi="Arial" w:cs="Arial"/>
          <w:sz w:val="22"/>
          <w:szCs w:val="22"/>
        </w:rPr>
        <w:t>Word count: Abstract 24</w:t>
      </w:r>
      <w:r w:rsidR="00AA05F2" w:rsidRPr="00470B01">
        <w:rPr>
          <w:rFonts w:ascii="Arial" w:hAnsi="Arial" w:cs="Arial"/>
          <w:sz w:val="22"/>
          <w:szCs w:val="22"/>
        </w:rPr>
        <w:t>9</w:t>
      </w:r>
      <w:r w:rsidRPr="00470B01">
        <w:rPr>
          <w:rFonts w:ascii="Arial" w:hAnsi="Arial" w:cs="Arial"/>
          <w:sz w:val="22"/>
          <w:szCs w:val="22"/>
        </w:rPr>
        <w:t xml:space="preserve">, Text: </w:t>
      </w:r>
      <w:r w:rsidR="00660387" w:rsidRPr="00470B01">
        <w:rPr>
          <w:rFonts w:ascii="Arial" w:hAnsi="Arial" w:cs="Arial"/>
          <w:sz w:val="22"/>
          <w:szCs w:val="22"/>
        </w:rPr>
        <w:t>4</w:t>
      </w:r>
      <w:r w:rsidR="00014EE5">
        <w:rPr>
          <w:rFonts w:ascii="Arial" w:hAnsi="Arial" w:cs="Arial"/>
          <w:sz w:val="22"/>
          <w:szCs w:val="22"/>
        </w:rPr>
        <w:t>652</w:t>
      </w:r>
    </w:p>
    <w:p w:rsidR="002B7D76" w:rsidRPr="00470B01" w:rsidRDefault="002B7D76" w:rsidP="002B7D76">
      <w:pPr>
        <w:pStyle w:val="NormalWeb"/>
        <w:shd w:val="clear" w:color="auto" w:fill="FFFFFF"/>
        <w:jc w:val="both"/>
        <w:rPr>
          <w:rFonts w:ascii="Arial" w:hAnsi="Arial" w:cs="Arial"/>
          <w:sz w:val="22"/>
          <w:szCs w:val="22"/>
        </w:rPr>
      </w:pPr>
      <w:r w:rsidRPr="00470B01">
        <w:rPr>
          <w:rFonts w:ascii="Arial" w:hAnsi="Arial" w:cs="Arial"/>
          <w:sz w:val="22"/>
          <w:szCs w:val="22"/>
        </w:rPr>
        <w:t xml:space="preserve">Figures: </w:t>
      </w:r>
      <w:r w:rsidR="00AA05F2" w:rsidRPr="00470B01">
        <w:rPr>
          <w:rFonts w:ascii="Arial" w:hAnsi="Arial" w:cs="Arial"/>
          <w:sz w:val="22"/>
          <w:szCs w:val="22"/>
        </w:rPr>
        <w:t>6</w:t>
      </w:r>
      <w:r w:rsidRPr="00470B01">
        <w:rPr>
          <w:rFonts w:ascii="Arial" w:hAnsi="Arial" w:cs="Arial"/>
          <w:sz w:val="22"/>
          <w:szCs w:val="22"/>
        </w:rPr>
        <w:t>, Supplemental figures: 4, References: 33</w:t>
      </w:r>
    </w:p>
    <w:p w:rsidR="00E84DA9" w:rsidRPr="00470B01" w:rsidRDefault="00E84DA9" w:rsidP="008B61CD">
      <w:pPr>
        <w:pStyle w:val="Default"/>
        <w:spacing w:line="480" w:lineRule="auto"/>
        <w:jc w:val="both"/>
        <w:rPr>
          <w:b/>
          <w:sz w:val="26"/>
          <w:szCs w:val="22"/>
        </w:rPr>
      </w:pPr>
    </w:p>
    <w:p w:rsidR="00E84DA9" w:rsidRPr="00470B01" w:rsidRDefault="00E84DA9" w:rsidP="008B61CD">
      <w:pPr>
        <w:pStyle w:val="Default"/>
        <w:spacing w:line="480" w:lineRule="auto"/>
        <w:jc w:val="both"/>
        <w:rPr>
          <w:b/>
          <w:sz w:val="26"/>
          <w:szCs w:val="22"/>
        </w:rPr>
      </w:pPr>
    </w:p>
    <w:p w:rsidR="00E84DA9" w:rsidRPr="00470B01" w:rsidRDefault="00E84DA9" w:rsidP="008B61CD">
      <w:pPr>
        <w:pStyle w:val="Default"/>
        <w:spacing w:line="480" w:lineRule="auto"/>
        <w:jc w:val="both"/>
        <w:rPr>
          <w:b/>
          <w:sz w:val="26"/>
          <w:szCs w:val="22"/>
        </w:rPr>
      </w:pPr>
    </w:p>
    <w:p w:rsidR="00212E10" w:rsidRPr="00470B01" w:rsidRDefault="00212E10" w:rsidP="00233AA9">
      <w:pPr>
        <w:pStyle w:val="Default"/>
        <w:rPr>
          <w:b/>
          <w:sz w:val="26"/>
          <w:szCs w:val="22"/>
        </w:rPr>
      </w:pPr>
      <w:r w:rsidRPr="00470B01">
        <w:rPr>
          <w:b/>
          <w:sz w:val="26"/>
          <w:szCs w:val="22"/>
        </w:rPr>
        <w:lastRenderedPageBreak/>
        <w:t>Abstract</w:t>
      </w:r>
    </w:p>
    <w:p w:rsidR="0066505A" w:rsidRPr="00470B01" w:rsidRDefault="0066505A" w:rsidP="00233AA9">
      <w:pPr>
        <w:pStyle w:val="Default"/>
        <w:rPr>
          <w:b/>
          <w:sz w:val="26"/>
          <w:szCs w:val="22"/>
        </w:rPr>
      </w:pPr>
    </w:p>
    <w:p w:rsidR="00CF5DA2" w:rsidRPr="00470B01" w:rsidRDefault="00CF5DA2" w:rsidP="00CF5DA2">
      <w:pPr>
        <w:pStyle w:val="Default"/>
        <w:rPr>
          <w:b/>
          <w:bCs/>
          <w:sz w:val="22"/>
          <w:szCs w:val="22"/>
        </w:rPr>
      </w:pPr>
    </w:p>
    <w:p w:rsidR="000D1B97" w:rsidRPr="00470B01" w:rsidRDefault="00CF5DA2" w:rsidP="007D474C">
      <w:pPr>
        <w:pStyle w:val="Default"/>
        <w:spacing w:line="480" w:lineRule="auto"/>
        <w:jc w:val="both"/>
        <w:rPr>
          <w:color w:val="auto"/>
          <w:sz w:val="22"/>
          <w:szCs w:val="22"/>
        </w:rPr>
      </w:pPr>
      <w:r w:rsidRPr="00470B01">
        <w:rPr>
          <w:sz w:val="22"/>
          <w:szCs w:val="22"/>
        </w:rPr>
        <w:t xml:space="preserve">Rituximab is an anti-CD20 monoclonal antibody (mAb) used in the treatment of </w:t>
      </w:r>
      <w:r w:rsidR="0099418D" w:rsidRPr="00470B01">
        <w:rPr>
          <w:sz w:val="22"/>
          <w:szCs w:val="22"/>
        </w:rPr>
        <w:t>B-cell</w:t>
      </w:r>
      <w:r w:rsidRPr="00470B01">
        <w:rPr>
          <w:sz w:val="22"/>
          <w:szCs w:val="22"/>
        </w:rPr>
        <w:t xml:space="preserve"> malignancies. </w:t>
      </w:r>
      <w:r w:rsidR="005F0DC5" w:rsidRPr="00470B01">
        <w:rPr>
          <w:sz w:val="22"/>
          <w:szCs w:val="22"/>
        </w:rPr>
        <w:t>Loss of surface CD20 antigen from the surface of target cell</w:t>
      </w:r>
      <w:r w:rsidR="0099418D" w:rsidRPr="00470B01">
        <w:rPr>
          <w:sz w:val="22"/>
          <w:szCs w:val="22"/>
        </w:rPr>
        <w:t>s</w:t>
      </w:r>
      <w:r w:rsidR="005F0DC5" w:rsidRPr="00470B01">
        <w:rPr>
          <w:sz w:val="22"/>
          <w:szCs w:val="22"/>
        </w:rPr>
        <w:t xml:space="preserve"> is thought to </w:t>
      </w:r>
      <w:r w:rsidR="0041743E" w:rsidRPr="00470B01">
        <w:rPr>
          <w:sz w:val="22"/>
          <w:szCs w:val="22"/>
        </w:rPr>
        <w:t xml:space="preserve">be one mechanism </w:t>
      </w:r>
      <w:r w:rsidR="005F0DC5" w:rsidRPr="00470B01">
        <w:rPr>
          <w:sz w:val="22"/>
          <w:szCs w:val="22"/>
        </w:rPr>
        <w:t>govern</w:t>
      </w:r>
      <w:r w:rsidR="0041743E" w:rsidRPr="00470B01">
        <w:rPr>
          <w:sz w:val="22"/>
          <w:szCs w:val="22"/>
        </w:rPr>
        <w:t>ing</w:t>
      </w:r>
      <w:r w:rsidR="005F0DC5" w:rsidRPr="00470B01">
        <w:rPr>
          <w:sz w:val="22"/>
          <w:szCs w:val="22"/>
        </w:rPr>
        <w:t xml:space="preserve"> resistance to rituximab, but how this occurs is not completely understood. Two explanations for this have been proposed: </w:t>
      </w:r>
      <w:r w:rsidRPr="00470B01">
        <w:rPr>
          <w:sz w:val="22"/>
          <w:szCs w:val="22"/>
        </w:rPr>
        <w:t xml:space="preserve">antigenic modulation </w:t>
      </w:r>
      <w:r w:rsidR="005F0DC5" w:rsidRPr="00470B01">
        <w:rPr>
          <w:sz w:val="22"/>
          <w:szCs w:val="22"/>
        </w:rPr>
        <w:t>whereby</w:t>
      </w:r>
      <w:r w:rsidR="00233AA9" w:rsidRPr="00470B01">
        <w:rPr>
          <w:sz w:val="22"/>
          <w:szCs w:val="22"/>
        </w:rPr>
        <w:t xml:space="preserve"> </w:t>
      </w:r>
      <w:r w:rsidR="005F0DC5" w:rsidRPr="00470B01">
        <w:rPr>
          <w:sz w:val="22"/>
          <w:szCs w:val="22"/>
        </w:rPr>
        <w:t>mAb</w:t>
      </w:r>
      <w:r w:rsidR="005F3C60" w:rsidRPr="00470B01">
        <w:rPr>
          <w:sz w:val="22"/>
          <w:szCs w:val="22"/>
        </w:rPr>
        <w:t>:</w:t>
      </w:r>
      <w:r w:rsidR="005F0DC5" w:rsidRPr="00470B01">
        <w:rPr>
          <w:sz w:val="22"/>
          <w:szCs w:val="22"/>
        </w:rPr>
        <w:t>CD20 complex</w:t>
      </w:r>
      <w:r w:rsidR="005F3C60" w:rsidRPr="00470B01">
        <w:rPr>
          <w:sz w:val="22"/>
          <w:szCs w:val="22"/>
        </w:rPr>
        <w:t>es</w:t>
      </w:r>
      <w:r w:rsidR="005F0DC5" w:rsidRPr="00470B01">
        <w:rPr>
          <w:sz w:val="22"/>
          <w:szCs w:val="22"/>
        </w:rPr>
        <w:t xml:space="preserve"> </w:t>
      </w:r>
      <w:r w:rsidR="005F3C60" w:rsidRPr="00470B01">
        <w:rPr>
          <w:sz w:val="22"/>
          <w:szCs w:val="22"/>
        </w:rPr>
        <w:t>are</w:t>
      </w:r>
      <w:r w:rsidR="005F0DC5" w:rsidRPr="00470B01">
        <w:rPr>
          <w:sz w:val="22"/>
          <w:szCs w:val="22"/>
        </w:rPr>
        <w:t xml:space="preserve"> internalised </w:t>
      </w:r>
      <w:r w:rsidR="005F3C60" w:rsidRPr="00470B01">
        <w:rPr>
          <w:sz w:val="22"/>
          <w:szCs w:val="22"/>
        </w:rPr>
        <w:t xml:space="preserve">in a </w:t>
      </w:r>
      <w:r w:rsidR="0099418D" w:rsidRPr="00470B01">
        <w:rPr>
          <w:sz w:val="22"/>
          <w:szCs w:val="22"/>
        </w:rPr>
        <w:t>B-cell</w:t>
      </w:r>
      <w:r w:rsidR="005F3C60" w:rsidRPr="00470B01">
        <w:rPr>
          <w:sz w:val="22"/>
          <w:szCs w:val="22"/>
        </w:rPr>
        <w:t xml:space="preserve"> intrinsic process;</w:t>
      </w:r>
      <w:r w:rsidR="005F0DC5" w:rsidRPr="00470B01">
        <w:rPr>
          <w:sz w:val="22"/>
          <w:szCs w:val="22"/>
        </w:rPr>
        <w:t xml:space="preserve"> and shaving, where mAb</w:t>
      </w:r>
      <w:r w:rsidR="005F3C60" w:rsidRPr="00470B01">
        <w:rPr>
          <w:sz w:val="22"/>
          <w:szCs w:val="22"/>
        </w:rPr>
        <w:t>:</w:t>
      </w:r>
      <w:r w:rsidR="005F0DC5" w:rsidRPr="00470B01">
        <w:rPr>
          <w:sz w:val="22"/>
          <w:szCs w:val="22"/>
        </w:rPr>
        <w:t>CD20 complex</w:t>
      </w:r>
      <w:r w:rsidR="005F3C60" w:rsidRPr="00470B01">
        <w:rPr>
          <w:sz w:val="22"/>
          <w:szCs w:val="22"/>
        </w:rPr>
        <w:t>es</w:t>
      </w:r>
      <w:r w:rsidR="005F0DC5" w:rsidRPr="00470B01">
        <w:rPr>
          <w:sz w:val="22"/>
          <w:szCs w:val="22"/>
        </w:rPr>
        <w:t xml:space="preserve"> undergo trogocytic removal</w:t>
      </w:r>
      <w:r w:rsidR="002B5D10" w:rsidRPr="00470B01">
        <w:rPr>
          <w:sz w:val="22"/>
          <w:szCs w:val="22"/>
        </w:rPr>
        <w:t xml:space="preserve"> by effector cells such as macrophages</w:t>
      </w:r>
      <w:r w:rsidR="00310727" w:rsidRPr="00470B01">
        <w:rPr>
          <w:sz w:val="22"/>
          <w:szCs w:val="22"/>
        </w:rPr>
        <w:t>.</w:t>
      </w:r>
      <w:r w:rsidR="002B5D10" w:rsidRPr="00470B01">
        <w:rPr>
          <w:sz w:val="22"/>
          <w:szCs w:val="22"/>
        </w:rPr>
        <w:t xml:space="preserve"> </w:t>
      </w:r>
      <w:r w:rsidRPr="00470B01">
        <w:rPr>
          <w:sz w:val="22"/>
          <w:szCs w:val="22"/>
        </w:rPr>
        <w:t>However, there are conflicting evidence as to which predominates in clinical scenarios</w:t>
      </w:r>
      <w:r w:rsidR="005F3C60" w:rsidRPr="00470B01">
        <w:rPr>
          <w:sz w:val="22"/>
          <w:szCs w:val="22"/>
        </w:rPr>
        <w:t xml:space="preserve"> and hence the best strategies to overcome resistance</w:t>
      </w:r>
      <w:r w:rsidRPr="00470B01">
        <w:rPr>
          <w:sz w:val="22"/>
          <w:szCs w:val="22"/>
        </w:rPr>
        <w:t xml:space="preserve">. Here we investigated the </w:t>
      </w:r>
      <w:r w:rsidR="005F3C60" w:rsidRPr="00470B01">
        <w:rPr>
          <w:sz w:val="22"/>
          <w:szCs w:val="22"/>
        </w:rPr>
        <w:t xml:space="preserve">relative </w:t>
      </w:r>
      <w:r w:rsidRPr="00470B01">
        <w:rPr>
          <w:sz w:val="22"/>
          <w:szCs w:val="22"/>
        </w:rPr>
        <w:t xml:space="preserve">importance of modulation and </w:t>
      </w:r>
      <w:r w:rsidR="002B5D10" w:rsidRPr="00470B01">
        <w:rPr>
          <w:sz w:val="22"/>
          <w:szCs w:val="22"/>
        </w:rPr>
        <w:t>shaving</w:t>
      </w:r>
      <w:r w:rsidRPr="00470B01">
        <w:rPr>
          <w:sz w:val="22"/>
          <w:szCs w:val="22"/>
        </w:rPr>
        <w:t xml:space="preserve"> in the downregulation of surface </w:t>
      </w:r>
      <w:r w:rsidR="008F3834" w:rsidRPr="00470B01">
        <w:rPr>
          <w:sz w:val="22"/>
          <w:szCs w:val="22"/>
        </w:rPr>
        <w:t>m</w:t>
      </w:r>
      <w:r w:rsidR="0099418D" w:rsidRPr="00470B01">
        <w:rPr>
          <w:sz w:val="22"/>
          <w:szCs w:val="22"/>
        </w:rPr>
        <w:t>A</w:t>
      </w:r>
      <w:r w:rsidR="008F3834" w:rsidRPr="00470B01">
        <w:rPr>
          <w:sz w:val="22"/>
          <w:szCs w:val="22"/>
        </w:rPr>
        <w:t>b:</w:t>
      </w:r>
      <w:r w:rsidRPr="00470B01">
        <w:rPr>
          <w:sz w:val="22"/>
          <w:szCs w:val="22"/>
        </w:rPr>
        <w:t>CD20</w:t>
      </w:r>
      <w:r w:rsidR="002B5D10" w:rsidRPr="00470B01">
        <w:rPr>
          <w:sz w:val="22"/>
          <w:szCs w:val="22"/>
        </w:rPr>
        <w:t>.</w:t>
      </w:r>
      <w:r w:rsidRPr="00470B01">
        <w:rPr>
          <w:sz w:val="22"/>
          <w:szCs w:val="22"/>
        </w:rPr>
        <w:t xml:space="preserve"> We used </w:t>
      </w:r>
      <w:r w:rsidR="002B5D10" w:rsidRPr="00470B01">
        <w:rPr>
          <w:sz w:val="22"/>
          <w:szCs w:val="22"/>
        </w:rPr>
        <w:t xml:space="preserve">both murine and human </w:t>
      </w:r>
      <w:r w:rsidR="008F3834" w:rsidRPr="00470B01">
        <w:rPr>
          <w:sz w:val="22"/>
          <w:szCs w:val="22"/>
        </w:rPr>
        <w:t>systems</w:t>
      </w:r>
      <w:r w:rsidR="002B5D10" w:rsidRPr="00470B01">
        <w:rPr>
          <w:sz w:val="22"/>
          <w:szCs w:val="22"/>
        </w:rPr>
        <w:t xml:space="preserve"> and </w:t>
      </w:r>
      <w:r w:rsidRPr="00470B01">
        <w:rPr>
          <w:sz w:val="22"/>
          <w:szCs w:val="22"/>
        </w:rPr>
        <w:t xml:space="preserve">treated </w:t>
      </w:r>
      <w:r w:rsidR="008F3834" w:rsidRPr="00470B01">
        <w:rPr>
          <w:sz w:val="22"/>
          <w:szCs w:val="22"/>
        </w:rPr>
        <w:t>ex</w:t>
      </w:r>
      <w:r w:rsidR="0007162A" w:rsidRPr="00470B01">
        <w:rPr>
          <w:sz w:val="22"/>
          <w:szCs w:val="22"/>
        </w:rPr>
        <w:t>-</w:t>
      </w:r>
      <w:r w:rsidR="008F3834" w:rsidRPr="00470B01">
        <w:rPr>
          <w:sz w:val="22"/>
          <w:szCs w:val="22"/>
        </w:rPr>
        <w:t xml:space="preserve">vivo macrophages </w:t>
      </w:r>
      <w:r w:rsidRPr="00470B01">
        <w:rPr>
          <w:sz w:val="22"/>
          <w:szCs w:val="22"/>
        </w:rPr>
        <w:t>with va</w:t>
      </w:r>
      <w:r w:rsidR="002B5D10" w:rsidRPr="00470B01">
        <w:rPr>
          <w:sz w:val="22"/>
          <w:szCs w:val="22"/>
        </w:rPr>
        <w:t>rying concentrations of non-Fc</w:t>
      </w:r>
      <w:r w:rsidR="008F4AE3" w:rsidRPr="00470B01">
        <w:rPr>
          <w:sz w:val="22"/>
          <w:szCs w:val="22"/>
        </w:rPr>
        <w:t xml:space="preserve"> gamma receptor (Fc</w:t>
      </w:r>
      <w:r w:rsidR="00031020" w:rsidRPr="00470B01">
        <w:rPr>
          <w:rFonts w:ascii="Times New Roman" w:hAnsi="Times New Roman" w:cs="Times New Roman"/>
          <w:sz w:val="22"/>
          <w:szCs w:val="22"/>
        </w:rPr>
        <w:t>γ</w:t>
      </w:r>
      <w:r w:rsidR="008F4AE3" w:rsidRPr="00470B01">
        <w:rPr>
          <w:sz w:val="22"/>
          <w:szCs w:val="22"/>
        </w:rPr>
        <w:t>R)-</w:t>
      </w:r>
      <w:r w:rsidRPr="00470B01">
        <w:rPr>
          <w:sz w:val="22"/>
          <w:szCs w:val="22"/>
        </w:rPr>
        <w:t>interacting</w:t>
      </w:r>
      <w:r w:rsidR="0099418D" w:rsidRPr="00470B01">
        <w:rPr>
          <w:sz w:val="22"/>
          <w:szCs w:val="22"/>
        </w:rPr>
        <w:t xml:space="preserve"> </w:t>
      </w:r>
      <w:r w:rsidRPr="00470B01">
        <w:rPr>
          <w:sz w:val="22"/>
          <w:szCs w:val="22"/>
        </w:rPr>
        <w:t>beads</w:t>
      </w:r>
      <w:r w:rsidR="002B5D10" w:rsidRPr="00470B01">
        <w:rPr>
          <w:sz w:val="22"/>
          <w:szCs w:val="22"/>
        </w:rPr>
        <w:t xml:space="preserve"> to achieve differential macrophage saturation states, hence</w:t>
      </w:r>
      <w:r w:rsidRPr="00470B01">
        <w:rPr>
          <w:sz w:val="22"/>
          <w:szCs w:val="22"/>
        </w:rPr>
        <w:t xml:space="preserve"> controllably suppressing </w:t>
      </w:r>
      <w:r w:rsidR="002C58E8" w:rsidRPr="00470B01">
        <w:rPr>
          <w:sz w:val="22"/>
          <w:szCs w:val="22"/>
        </w:rPr>
        <w:t xml:space="preserve">further </w:t>
      </w:r>
      <w:r w:rsidR="002B5D10" w:rsidRPr="00470B01">
        <w:rPr>
          <w:sz w:val="22"/>
          <w:szCs w:val="22"/>
        </w:rPr>
        <w:t>phagocytosis</w:t>
      </w:r>
      <w:r w:rsidR="002C58E8" w:rsidRPr="00470B01">
        <w:rPr>
          <w:sz w:val="22"/>
          <w:szCs w:val="22"/>
        </w:rPr>
        <w:t xml:space="preserve"> of target cells</w:t>
      </w:r>
      <w:r w:rsidR="002B5D10" w:rsidRPr="00470B01">
        <w:rPr>
          <w:sz w:val="22"/>
          <w:szCs w:val="22"/>
        </w:rPr>
        <w:t>. We then monitored the l</w:t>
      </w:r>
      <w:r w:rsidRPr="00470B01">
        <w:rPr>
          <w:color w:val="auto"/>
          <w:sz w:val="22"/>
          <w:szCs w:val="22"/>
        </w:rPr>
        <w:t xml:space="preserve">evel and localisation of </w:t>
      </w:r>
      <w:r w:rsidR="008F3834" w:rsidRPr="00470B01">
        <w:rPr>
          <w:color w:val="auto"/>
          <w:sz w:val="22"/>
          <w:szCs w:val="22"/>
        </w:rPr>
        <w:t>mAb:</w:t>
      </w:r>
      <w:r w:rsidRPr="00470B01">
        <w:rPr>
          <w:color w:val="auto"/>
          <w:sz w:val="22"/>
          <w:szCs w:val="22"/>
        </w:rPr>
        <w:t>CD20 using a</w:t>
      </w:r>
      <w:r w:rsidR="002B5D10" w:rsidRPr="00470B01">
        <w:rPr>
          <w:color w:val="auto"/>
          <w:sz w:val="22"/>
          <w:szCs w:val="22"/>
        </w:rPr>
        <w:t xml:space="preserve"> quenching assay. </w:t>
      </w:r>
      <w:r w:rsidRPr="00470B01">
        <w:rPr>
          <w:color w:val="auto"/>
          <w:sz w:val="22"/>
          <w:szCs w:val="22"/>
        </w:rPr>
        <w:t xml:space="preserve">Suppression of phagocytosis with bead treatment decreased </w:t>
      </w:r>
      <w:r w:rsidR="002B5D10" w:rsidRPr="00470B01">
        <w:rPr>
          <w:color w:val="auto"/>
          <w:sz w:val="22"/>
          <w:szCs w:val="22"/>
        </w:rPr>
        <w:t xml:space="preserve">shaving </w:t>
      </w:r>
      <w:r w:rsidRPr="00470B01">
        <w:rPr>
          <w:color w:val="auto"/>
          <w:sz w:val="22"/>
          <w:szCs w:val="22"/>
        </w:rPr>
        <w:t xml:space="preserve">and increased modulation suggesting that the two compete for surface </w:t>
      </w:r>
      <w:r w:rsidR="008F3834" w:rsidRPr="00470B01">
        <w:rPr>
          <w:color w:val="auto"/>
          <w:sz w:val="22"/>
          <w:szCs w:val="22"/>
        </w:rPr>
        <w:t>rituximab:</w:t>
      </w:r>
      <w:r w:rsidRPr="00470B01">
        <w:rPr>
          <w:color w:val="auto"/>
          <w:sz w:val="22"/>
          <w:szCs w:val="22"/>
        </w:rPr>
        <w:t>CD20</w:t>
      </w:r>
      <w:r w:rsidR="00233AA9" w:rsidRPr="00470B01">
        <w:rPr>
          <w:color w:val="auto"/>
          <w:sz w:val="22"/>
          <w:szCs w:val="22"/>
        </w:rPr>
        <w:t>. Under all conditions tested</w:t>
      </w:r>
      <w:r w:rsidR="008F3834" w:rsidRPr="00470B01">
        <w:rPr>
          <w:color w:val="auto"/>
          <w:sz w:val="22"/>
          <w:szCs w:val="22"/>
        </w:rPr>
        <w:t xml:space="preserve"> </w:t>
      </w:r>
      <w:r w:rsidR="00233AA9" w:rsidRPr="00470B01">
        <w:rPr>
          <w:color w:val="auto"/>
          <w:sz w:val="22"/>
          <w:szCs w:val="22"/>
        </w:rPr>
        <w:t xml:space="preserve">modulation predominated in rituximab loss whilst </w:t>
      </w:r>
      <w:r w:rsidR="004C57A6" w:rsidRPr="00470B01">
        <w:rPr>
          <w:color w:val="auto"/>
          <w:sz w:val="22"/>
          <w:szCs w:val="22"/>
        </w:rPr>
        <w:t xml:space="preserve">shaving </w:t>
      </w:r>
      <w:r w:rsidR="00DE1947" w:rsidRPr="00470B01">
        <w:rPr>
          <w:color w:val="auto"/>
          <w:sz w:val="22"/>
          <w:szCs w:val="22"/>
        </w:rPr>
        <w:t>represent</w:t>
      </w:r>
      <w:r w:rsidR="00476229" w:rsidRPr="00470B01">
        <w:rPr>
          <w:color w:val="auto"/>
          <w:sz w:val="22"/>
          <w:szCs w:val="22"/>
        </w:rPr>
        <w:t>ed</w:t>
      </w:r>
      <w:r w:rsidR="00DE1947" w:rsidRPr="00470B01">
        <w:rPr>
          <w:color w:val="auto"/>
          <w:sz w:val="22"/>
          <w:szCs w:val="22"/>
        </w:rPr>
        <w:t xml:space="preserve"> an</w:t>
      </w:r>
      <w:r w:rsidR="004C57A6" w:rsidRPr="00470B01">
        <w:rPr>
          <w:color w:val="auto"/>
          <w:sz w:val="22"/>
          <w:szCs w:val="22"/>
        </w:rPr>
        <w:t xml:space="preserve"> epiphenomenon to phagocytosis</w:t>
      </w:r>
      <w:r w:rsidRPr="00470B01">
        <w:rPr>
          <w:color w:val="auto"/>
          <w:sz w:val="22"/>
          <w:szCs w:val="22"/>
        </w:rPr>
        <w:t>.</w:t>
      </w:r>
      <w:r w:rsidR="00BA6F59" w:rsidRPr="00470B01">
        <w:rPr>
          <w:color w:val="auto"/>
          <w:sz w:val="22"/>
          <w:szCs w:val="22"/>
        </w:rPr>
        <w:t xml:space="preserve"> </w:t>
      </w:r>
      <w:r w:rsidR="0007162A" w:rsidRPr="00470B01">
        <w:rPr>
          <w:color w:val="auto"/>
          <w:sz w:val="22"/>
          <w:szCs w:val="22"/>
        </w:rPr>
        <w:t xml:space="preserve">We also </w:t>
      </w:r>
      <w:r w:rsidR="000D1B97" w:rsidRPr="00470B01">
        <w:rPr>
          <w:sz w:val="22"/>
          <w:szCs w:val="22"/>
        </w:rPr>
        <w:t xml:space="preserve">demonstrate that the non-modulating, glycoengineered, type II mAb obinutuzumab caused </w:t>
      </w:r>
      <w:r w:rsidR="00264CFD" w:rsidRPr="00470B01">
        <w:rPr>
          <w:sz w:val="22"/>
          <w:szCs w:val="22"/>
        </w:rPr>
        <w:t xml:space="preserve">a modest but </w:t>
      </w:r>
      <w:r w:rsidR="000D1B97" w:rsidRPr="00470B01">
        <w:rPr>
          <w:sz w:val="22"/>
          <w:szCs w:val="22"/>
        </w:rPr>
        <w:t>significan</w:t>
      </w:r>
      <w:r w:rsidR="00264CFD" w:rsidRPr="00470B01">
        <w:rPr>
          <w:sz w:val="22"/>
          <w:szCs w:val="22"/>
        </w:rPr>
        <w:t>t</w:t>
      </w:r>
      <w:r w:rsidR="000D1B97" w:rsidRPr="00470B01">
        <w:rPr>
          <w:sz w:val="22"/>
          <w:szCs w:val="22"/>
        </w:rPr>
        <w:t xml:space="preserve"> </w:t>
      </w:r>
      <w:r w:rsidR="00264CFD" w:rsidRPr="00470B01">
        <w:rPr>
          <w:sz w:val="22"/>
          <w:szCs w:val="22"/>
        </w:rPr>
        <w:t>increase in</w:t>
      </w:r>
      <w:r w:rsidR="000D1B97" w:rsidRPr="00470B01">
        <w:rPr>
          <w:sz w:val="22"/>
          <w:szCs w:val="22"/>
        </w:rPr>
        <w:t xml:space="preserve"> shaving </w:t>
      </w:r>
      <w:r w:rsidR="007D474C" w:rsidRPr="00470B01">
        <w:rPr>
          <w:sz w:val="22"/>
          <w:szCs w:val="22"/>
        </w:rPr>
        <w:t>compared to</w:t>
      </w:r>
      <w:r w:rsidR="000D1B97" w:rsidRPr="00470B01">
        <w:rPr>
          <w:sz w:val="22"/>
          <w:szCs w:val="22"/>
        </w:rPr>
        <w:t xml:space="preserve"> type II BHH2 human IgG1 wild-type mAb. Therefore shaving may represent an important mechanism of resistance when modulation is curtailed and glycoengineering mAb to </w:t>
      </w:r>
      <w:r w:rsidR="0007162A" w:rsidRPr="00470B01">
        <w:rPr>
          <w:sz w:val="22"/>
          <w:szCs w:val="22"/>
        </w:rPr>
        <w:t>increase</w:t>
      </w:r>
      <w:r w:rsidR="000D1B97" w:rsidRPr="00470B01">
        <w:rPr>
          <w:sz w:val="22"/>
          <w:szCs w:val="22"/>
        </w:rPr>
        <w:t xml:space="preserve"> affinit</w:t>
      </w:r>
      <w:r w:rsidR="0007162A" w:rsidRPr="00470B01">
        <w:rPr>
          <w:sz w:val="22"/>
          <w:szCs w:val="22"/>
        </w:rPr>
        <w:t>y</w:t>
      </w:r>
      <w:r w:rsidR="000D1B97" w:rsidRPr="00470B01">
        <w:rPr>
          <w:sz w:val="22"/>
          <w:szCs w:val="22"/>
        </w:rPr>
        <w:t xml:space="preserve"> for Fc</w:t>
      </w:r>
      <w:r w:rsidR="005E4613" w:rsidRPr="00470B01">
        <w:rPr>
          <w:rFonts w:ascii="Times New Roman" w:hAnsi="Times New Roman" w:cs="Times New Roman"/>
          <w:sz w:val="22"/>
          <w:szCs w:val="22"/>
        </w:rPr>
        <w:t>γ</w:t>
      </w:r>
      <w:r w:rsidR="000D1B97" w:rsidRPr="00470B01">
        <w:rPr>
          <w:sz w:val="22"/>
          <w:szCs w:val="22"/>
        </w:rPr>
        <w:t>R may enhance resistance due to shaving.</w:t>
      </w:r>
    </w:p>
    <w:p w:rsidR="0066505A" w:rsidRPr="00470B01" w:rsidRDefault="0066505A" w:rsidP="00B434F7">
      <w:pPr>
        <w:pStyle w:val="Default"/>
        <w:rPr>
          <w:b/>
          <w:sz w:val="26"/>
          <w:szCs w:val="22"/>
        </w:rPr>
      </w:pPr>
    </w:p>
    <w:p w:rsidR="0066505A" w:rsidRPr="00470B01" w:rsidRDefault="0066505A" w:rsidP="00B434F7">
      <w:pPr>
        <w:pStyle w:val="Default"/>
        <w:rPr>
          <w:b/>
          <w:sz w:val="26"/>
          <w:szCs w:val="22"/>
        </w:rPr>
      </w:pPr>
    </w:p>
    <w:p w:rsidR="0066505A" w:rsidRPr="00470B01" w:rsidRDefault="0066505A" w:rsidP="00B434F7">
      <w:pPr>
        <w:pStyle w:val="Default"/>
        <w:rPr>
          <w:b/>
          <w:sz w:val="26"/>
          <w:szCs w:val="22"/>
        </w:rPr>
      </w:pPr>
    </w:p>
    <w:p w:rsidR="0066505A" w:rsidRPr="00470B01" w:rsidRDefault="0066505A" w:rsidP="00B434F7">
      <w:pPr>
        <w:pStyle w:val="Default"/>
        <w:rPr>
          <w:b/>
          <w:sz w:val="26"/>
          <w:szCs w:val="22"/>
        </w:rPr>
      </w:pPr>
    </w:p>
    <w:p w:rsidR="0066505A" w:rsidRPr="00470B01" w:rsidRDefault="0066505A" w:rsidP="00B434F7">
      <w:pPr>
        <w:pStyle w:val="Default"/>
        <w:rPr>
          <w:b/>
          <w:sz w:val="26"/>
          <w:szCs w:val="22"/>
        </w:rPr>
      </w:pPr>
    </w:p>
    <w:p w:rsidR="0066505A" w:rsidRPr="00470B01" w:rsidRDefault="0066505A" w:rsidP="00B434F7">
      <w:pPr>
        <w:pStyle w:val="Default"/>
        <w:rPr>
          <w:b/>
          <w:sz w:val="26"/>
          <w:szCs w:val="22"/>
        </w:rPr>
      </w:pPr>
    </w:p>
    <w:p w:rsidR="003077F3" w:rsidRPr="00470B01" w:rsidRDefault="003077F3" w:rsidP="00B434F7">
      <w:pPr>
        <w:pStyle w:val="Default"/>
        <w:rPr>
          <w:b/>
          <w:sz w:val="26"/>
          <w:szCs w:val="22"/>
        </w:rPr>
      </w:pPr>
    </w:p>
    <w:p w:rsidR="0066505A" w:rsidRPr="00470B01" w:rsidRDefault="0066505A" w:rsidP="00B434F7">
      <w:pPr>
        <w:pStyle w:val="Default"/>
        <w:rPr>
          <w:b/>
          <w:sz w:val="26"/>
          <w:szCs w:val="22"/>
        </w:rPr>
      </w:pPr>
    </w:p>
    <w:p w:rsidR="00B434F7" w:rsidRPr="00470B01" w:rsidRDefault="00B434F7" w:rsidP="00B434F7">
      <w:pPr>
        <w:pStyle w:val="Default"/>
        <w:rPr>
          <w:b/>
          <w:sz w:val="26"/>
          <w:szCs w:val="22"/>
        </w:rPr>
      </w:pPr>
      <w:r w:rsidRPr="00470B01">
        <w:rPr>
          <w:b/>
          <w:sz w:val="26"/>
          <w:szCs w:val="22"/>
        </w:rPr>
        <w:lastRenderedPageBreak/>
        <w:t>Introduction</w:t>
      </w:r>
    </w:p>
    <w:p w:rsidR="00B434F7" w:rsidRPr="00470B01" w:rsidRDefault="00B434F7" w:rsidP="00B434F7">
      <w:pPr>
        <w:pStyle w:val="Default"/>
        <w:rPr>
          <w:sz w:val="22"/>
          <w:szCs w:val="22"/>
        </w:rPr>
      </w:pPr>
    </w:p>
    <w:p w:rsidR="00212E10" w:rsidRPr="00470B01" w:rsidRDefault="00212E10" w:rsidP="00B434F7">
      <w:pPr>
        <w:pStyle w:val="Default"/>
        <w:rPr>
          <w:sz w:val="22"/>
          <w:szCs w:val="22"/>
        </w:rPr>
      </w:pPr>
    </w:p>
    <w:p w:rsidR="00B3330D" w:rsidRPr="00470B01" w:rsidRDefault="00B434F7" w:rsidP="00777CA0">
      <w:pPr>
        <w:pStyle w:val="Default"/>
        <w:spacing w:line="480" w:lineRule="auto"/>
        <w:jc w:val="both"/>
      </w:pPr>
      <w:r w:rsidRPr="00470B01">
        <w:rPr>
          <w:sz w:val="22"/>
          <w:szCs w:val="22"/>
        </w:rPr>
        <w:t xml:space="preserve">The </w:t>
      </w:r>
      <w:r w:rsidR="006824FA" w:rsidRPr="00470B01">
        <w:rPr>
          <w:sz w:val="22"/>
          <w:szCs w:val="22"/>
        </w:rPr>
        <w:t>introduction</w:t>
      </w:r>
      <w:r w:rsidRPr="00470B01">
        <w:rPr>
          <w:sz w:val="22"/>
          <w:szCs w:val="22"/>
        </w:rPr>
        <w:t xml:space="preserve"> of</w:t>
      </w:r>
      <w:r w:rsidR="00C75B9A" w:rsidRPr="00470B01">
        <w:rPr>
          <w:sz w:val="22"/>
          <w:szCs w:val="22"/>
        </w:rPr>
        <w:t xml:space="preserve"> rituximab,</w:t>
      </w:r>
      <w:r w:rsidRPr="00470B01">
        <w:rPr>
          <w:sz w:val="22"/>
          <w:szCs w:val="22"/>
        </w:rPr>
        <w:t xml:space="preserve"> a type I anti-CD20 mAb, revolutionised the treatment of </w:t>
      </w:r>
      <w:r w:rsidR="0099418D" w:rsidRPr="00470B01">
        <w:rPr>
          <w:sz w:val="22"/>
          <w:szCs w:val="22"/>
        </w:rPr>
        <w:t>B-cell</w:t>
      </w:r>
      <w:r w:rsidRPr="00470B01">
        <w:rPr>
          <w:sz w:val="22"/>
          <w:szCs w:val="22"/>
        </w:rPr>
        <w:t xml:space="preserve"> </w:t>
      </w:r>
      <w:r w:rsidR="00C75B9A" w:rsidRPr="00470B01">
        <w:rPr>
          <w:sz w:val="22"/>
          <w:szCs w:val="22"/>
        </w:rPr>
        <w:t xml:space="preserve">associated haematologic </w:t>
      </w:r>
      <w:r w:rsidRPr="00470B01">
        <w:rPr>
          <w:sz w:val="22"/>
          <w:szCs w:val="22"/>
        </w:rPr>
        <w:t xml:space="preserve">malignancies </w:t>
      </w:r>
      <w:r w:rsidR="00C75B9A" w:rsidRPr="00470B01">
        <w:rPr>
          <w:sz w:val="22"/>
          <w:szCs w:val="22"/>
        </w:rPr>
        <w:t xml:space="preserve">and autoimmune </w:t>
      </w:r>
      <w:r w:rsidR="006E1642" w:rsidRPr="00470B01">
        <w:rPr>
          <w:sz w:val="22"/>
          <w:szCs w:val="22"/>
        </w:rPr>
        <w:t>pathologies</w:t>
      </w:r>
      <w:r w:rsidR="00C75B9A" w:rsidRPr="00470B01">
        <w:rPr>
          <w:sz w:val="22"/>
          <w:szCs w:val="22"/>
        </w:rPr>
        <w:t xml:space="preserve">. However, there is an absence of a clear consensus on both its mechanisms of </w:t>
      </w:r>
      <w:r w:rsidR="0099418D" w:rsidRPr="00470B01">
        <w:rPr>
          <w:sz w:val="22"/>
          <w:szCs w:val="22"/>
        </w:rPr>
        <w:t>B-cell</w:t>
      </w:r>
      <w:r w:rsidR="00C75B9A" w:rsidRPr="00470B01">
        <w:rPr>
          <w:sz w:val="22"/>
          <w:szCs w:val="22"/>
        </w:rPr>
        <w:t xml:space="preserve"> depletion and resistance in</w:t>
      </w:r>
      <w:r w:rsidR="006824FA" w:rsidRPr="00470B01">
        <w:rPr>
          <w:sz w:val="22"/>
          <w:szCs w:val="22"/>
        </w:rPr>
        <w:t xml:space="preserve"> </w:t>
      </w:r>
      <w:r w:rsidR="00C75B9A" w:rsidRPr="00470B01">
        <w:rPr>
          <w:sz w:val="22"/>
          <w:szCs w:val="22"/>
        </w:rPr>
        <w:t xml:space="preserve">patients. </w:t>
      </w:r>
      <w:r w:rsidR="00B3330D" w:rsidRPr="00470B01">
        <w:rPr>
          <w:sz w:val="22"/>
          <w:szCs w:val="22"/>
        </w:rPr>
        <w:t xml:space="preserve">A large proportion of B-cell lymphomas are </w:t>
      </w:r>
      <w:r w:rsidR="001A0280" w:rsidRPr="00470B01">
        <w:rPr>
          <w:sz w:val="22"/>
          <w:szCs w:val="22"/>
        </w:rPr>
        <w:t>still unresponsive or resistant</w:t>
      </w:r>
      <w:r w:rsidR="00B3330D" w:rsidRPr="00470B01">
        <w:rPr>
          <w:sz w:val="22"/>
          <w:szCs w:val="22"/>
        </w:rPr>
        <w:t xml:space="preserve"> to treatment</w:t>
      </w:r>
      <w:r w:rsidR="000507D2" w:rsidRPr="00470B01">
        <w:rPr>
          <w:sz w:val="22"/>
          <w:szCs w:val="22"/>
        </w:rPr>
        <w:fldChar w:fldCharType="begin"/>
      </w:r>
      <w:r w:rsidR="00777CA0" w:rsidRPr="00470B01">
        <w:rPr>
          <w:sz w:val="22"/>
          <w:szCs w:val="22"/>
        </w:rPr>
        <w:instrText xml:space="preserve"> ADDIN EN.CITE &lt;EndNote&gt;&lt;Cite&gt;&lt;Author&gt;Lim&lt;/Author&gt;&lt;Year&gt;2010&lt;/Year&gt;&lt;RecNum&gt;5&lt;/RecNum&gt;&lt;DisplayText&gt;(1)&lt;/DisplayText&gt;&lt;record&gt;&lt;rec-number&gt;1&lt;/rec-number&gt;&lt;foreign-keys&gt;&lt;key app="EN" db-id="rtffd2xwnpez0sevsa959xtp9s500zfxwd2f"&gt;1&lt;/key&gt;&lt;/foreign-keys&gt;&lt;ref-type name="Journal Article"&gt;17&lt;/ref-type&gt;&lt;contributors&gt;&lt;authors&gt;&lt;author&gt;Lim, S. H.&lt;/author&gt;&lt;author&gt;Beers, S. A.&lt;/author&gt;&lt;author&gt;French, R. R.&lt;/author&gt;&lt;author&gt;Johnson, P. W.&lt;/author&gt;&lt;author&gt;Glennie, M. J.&lt;/author&gt;&lt;author&gt;Cragg, M. S.&lt;/author&gt;&lt;/authors&gt;&lt;/contributors&gt;&lt;auth-address&gt;Tenovus Laboratory, Cancer Sciences Division, Southampton University School of Medicine, General Hospital, Southampton SO16 6YD, UK.&lt;/auth-address&gt;&lt;titles&gt;&lt;title&gt;Anti-CD20 monoclonal antibodies: historical and future perspectives&lt;/title&gt;&lt;secondary-title&gt;Haematologica&lt;/secondary-title&gt;&lt;alt-title&gt;Haematologica&lt;/alt-title&gt;&lt;/titles&gt;&lt;periodical&gt;&lt;full-title&gt;Haematologica&lt;/full-title&gt;&lt;abbr-1&gt;Haematologica&lt;/abbr-1&gt;&lt;/periodical&gt;&lt;alt-periodical&gt;&lt;full-title&gt;Haematologica&lt;/full-title&gt;&lt;abbr-1&gt;Haematologica&lt;/abbr-1&gt;&lt;/alt-periodical&gt;&lt;pages&gt;135-43&lt;/pages&gt;&lt;volume&gt;95&lt;/volume&gt;&lt;number&gt;1&lt;/number&gt;&lt;edition&gt;2009/09/24&lt;/edition&gt;&lt;keywords&gt;&lt;keyword&gt;Animals&lt;/keyword&gt;&lt;keyword&gt;Antibodies, Monoclonal/*therapeutic use&lt;/keyword&gt;&lt;keyword&gt;Antigens, CD20/genetics/*immunology&lt;/keyword&gt;&lt;keyword&gt;Forecasting&lt;/keyword&gt;&lt;keyword&gt;Humans&lt;/keyword&gt;&lt;keyword&gt;Lymphoma, B-Cell/*immunology/pathology/*therapy&lt;/keyword&gt;&lt;/keywords&gt;&lt;dates&gt;&lt;year&gt;2010&lt;/year&gt;&lt;pub-dates&gt;&lt;date&gt;Jan&lt;/date&gt;&lt;/pub-dates&gt;&lt;/dates&gt;&lt;isbn&gt;0390-6078&lt;/isbn&gt;&lt;accession-num&gt;19773256&lt;/accession-num&gt;&lt;urls&gt;&lt;related-urls&gt;&lt;url&gt;http://www.haematologica.org/content/95/1/135.full.pdf&lt;/url&gt;&lt;url&gt;http://www.ncbi.nlm.nih.gov/pmc/articles/PMC2805725/pdf/0950135.pdf&lt;/url&gt;&lt;/related-urls&gt;&lt;/urls&gt;&lt;custom2&gt;Pmc2805725&lt;/custom2&gt;&lt;electronic-resource-num&gt;10.3324/haematol.2008.001628&lt;/electronic-resource-num&gt;&lt;remote-database-provider&gt;Nlm&lt;/remote-database-provider&gt;&lt;language&gt;eng&lt;/language&gt;&lt;/record&gt;&lt;/Cite&gt;&lt;/EndNote&gt;</w:instrText>
      </w:r>
      <w:r w:rsidR="000507D2" w:rsidRPr="00470B01">
        <w:rPr>
          <w:sz w:val="22"/>
          <w:szCs w:val="22"/>
        </w:rPr>
        <w:fldChar w:fldCharType="separate"/>
      </w:r>
      <w:r w:rsidR="00777CA0" w:rsidRPr="00470B01">
        <w:rPr>
          <w:noProof/>
          <w:sz w:val="22"/>
          <w:szCs w:val="22"/>
        </w:rPr>
        <w:t>(1)</w:t>
      </w:r>
      <w:r w:rsidR="000507D2" w:rsidRPr="00470B01">
        <w:rPr>
          <w:sz w:val="22"/>
          <w:szCs w:val="22"/>
        </w:rPr>
        <w:fldChar w:fldCharType="end"/>
      </w:r>
      <w:r w:rsidR="00B3330D" w:rsidRPr="00470B01">
        <w:rPr>
          <w:sz w:val="22"/>
          <w:szCs w:val="22"/>
        </w:rPr>
        <w:t xml:space="preserve"> </w:t>
      </w:r>
      <w:r w:rsidR="00900CE3" w:rsidRPr="00470B01">
        <w:rPr>
          <w:sz w:val="22"/>
          <w:szCs w:val="22"/>
        </w:rPr>
        <w:t xml:space="preserve">with some patients demonstrating loss of CD20 from their </w:t>
      </w:r>
      <w:r w:rsidR="00AD06A0" w:rsidRPr="00470B01">
        <w:rPr>
          <w:sz w:val="22"/>
          <w:szCs w:val="22"/>
        </w:rPr>
        <w:t>target</w:t>
      </w:r>
      <w:r w:rsidR="00900CE3" w:rsidRPr="00470B01">
        <w:rPr>
          <w:sz w:val="22"/>
          <w:szCs w:val="22"/>
        </w:rPr>
        <w:t xml:space="preserve"> cell surface</w:t>
      </w:r>
      <w:r w:rsidR="000507D2" w:rsidRPr="00470B01">
        <w:rPr>
          <w:sz w:val="22"/>
          <w:szCs w:val="22"/>
        </w:rPr>
        <w:fldChar w:fldCharType="begin">
          <w:fldData xml:space="preserve">PEVuZE5vdGU+PENpdGU+PEF1dGhvcj5LZW5uZWR5PC9BdXRob3I+PFllYXI+MjAwNDwvWWVhcj48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</w:fldData>
        </w:fldChar>
      </w:r>
      <w:r w:rsidR="00777CA0" w:rsidRPr="00470B01">
        <w:rPr>
          <w:sz w:val="22"/>
          <w:szCs w:val="22"/>
        </w:rPr>
        <w:instrText xml:space="preserve"> ADDIN EN.CITE </w:instrText>
      </w:r>
      <w:r w:rsidR="000507D2" w:rsidRPr="00470B01">
        <w:rPr>
          <w:sz w:val="22"/>
          <w:szCs w:val="22"/>
        </w:rPr>
        <w:fldChar w:fldCharType="begin">
          <w:fldData xml:space="preserve">PEVuZE5vdGU+PENpdGU+PEF1dGhvcj5LZW5uZWR5PC9BdXRob3I+PFllYXI+MjAwNDwvWWVhcj48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</w:fldData>
        </w:fldChar>
      </w:r>
      <w:r w:rsidR="00777CA0" w:rsidRPr="00470B01">
        <w:rPr>
          <w:sz w:val="22"/>
          <w:szCs w:val="22"/>
        </w:rPr>
        <w:instrText xml:space="preserve"> ADDIN EN.CITE.DATA </w:instrText>
      </w:r>
      <w:r w:rsidR="000507D2" w:rsidRPr="00470B01">
        <w:rPr>
          <w:sz w:val="22"/>
          <w:szCs w:val="22"/>
        </w:rPr>
      </w:r>
      <w:r w:rsidR="000507D2" w:rsidRPr="00470B01">
        <w:rPr>
          <w:sz w:val="22"/>
          <w:szCs w:val="22"/>
        </w:rPr>
        <w:fldChar w:fldCharType="end"/>
      </w:r>
      <w:r w:rsidR="000507D2" w:rsidRPr="00470B01">
        <w:rPr>
          <w:sz w:val="22"/>
          <w:szCs w:val="22"/>
        </w:rPr>
      </w:r>
      <w:r w:rsidR="000507D2" w:rsidRPr="00470B01">
        <w:rPr>
          <w:sz w:val="22"/>
          <w:szCs w:val="22"/>
        </w:rPr>
        <w:fldChar w:fldCharType="separate"/>
      </w:r>
      <w:r w:rsidR="00777CA0" w:rsidRPr="00470B01">
        <w:rPr>
          <w:noProof/>
          <w:sz w:val="22"/>
          <w:szCs w:val="22"/>
        </w:rPr>
        <w:t>(2, 3)</w:t>
      </w:r>
      <w:r w:rsidR="000507D2" w:rsidRPr="00470B01">
        <w:rPr>
          <w:sz w:val="22"/>
          <w:szCs w:val="22"/>
        </w:rPr>
        <w:fldChar w:fldCharType="end"/>
      </w:r>
      <w:r w:rsidR="00900CE3" w:rsidRPr="00470B01">
        <w:rPr>
          <w:sz w:val="22"/>
          <w:szCs w:val="22"/>
        </w:rPr>
        <w:t>T</w:t>
      </w:r>
      <w:r w:rsidR="009223AE" w:rsidRPr="00470B01">
        <w:rPr>
          <w:sz w:val="22"/>
          <w:szCs w:val="22"/>
        </w:rPr>
        <w:t>wo explanations have been proposed</w:t>
      </w:r>
      <w:r w:rsidR="00900CE3" w:rsidRPr="00470B01">
        <w:rPr>
          <w:sz w:val="22"/>
          <w:szCs w:val="22"/>
        </w:rPr>
        <w:t xml:space="preserve"> for CD20 loss</w:t>
      </w:r>
      <w:r w:rsidR="009223AE" w:rsidRPr="00470B01">
        <w:rPr>
          <w:sz w:val="22"/>
          <w:szCs w:val="22"/>
        </w:rPr>
        <w:t xml:space="preserve">: </w:t>
      </w:r>
      <w:r w:rsidR="001A0280" w:rsidRPr="00470B01">
        <w:rPr>
          <w:sz w:val="22"/>
          <w:szCs w:val="22"/>
        </w:rPr>
        <w:t>‘</w:t>
      </w:r>
      <w:r w:rsidR="009223AE" w:rsidRPr="00470B01">
        <w:rPr>
          <w:sz w:val="22"/>
          <w:szCs w:val="22"/>
        </w:rPr>
        <w:t>modulation</w:t>
      </w:r>
      <w:r w:rsidR="001A0280" w:rsidRPr="00470B01">
        <w:rPr>
          <w:sz w:val="22"/>
          <w:szCs w:val="22"/>
        </w:rPr>
        <w:t>’</w:t>
      </w:r>
      <w:r w:rsidR="009223AE" w:rsidRPr="00470B01">
        <w:rPr>
          <w:sz w:val="22"/>
          <w:szCs w:val="22"/>
        </w:rPr>
        <w:t xml:space="preserve">- </w:t>
      </w:r>
      <w:r w:rsidR="0099418D" w:rsidRPr="00470B01">
        <w:rPr>
          <w:sz w:val="22"/>
          <w:szCs w:val="22"/>
        </w:rPr>
        <w:t>B-cell</w:t>
      </w:r>
      <w:r w:rsidR="00900CE3" w:rsidRPr="00470B01">
        <w:rPr>
          <w:sz w:val="22"/>
          <w:szCs w:val="22"/>
        </w:rPr>
        <w:t xml:space="preserve"> intrinsic </w:t>
      </w:r>
      <w:r w:rsidR="009223AE" w:rsidRPr="00470B01">
        <w:rPr>
          <w:sz w:val="22"/>
          <w:szCs w:val="22"/>
        </w:rPr>
        <w:t xml:space="preserve">internalisation of </w:t>
      </w:r>
      <w:r w:rsidR="00900CE3" w:rsidRPr="00470B01">
        <w:rPr>
          <w:sz w:val="22"/>
          <w:szCs w:val="22"/>
        </w:rPr>
        <w:t>rituximab:</w:t>
      </w:r>
      <w:r w:rsidR="009223AE" w:rsidRPr="00470B01">
        <w:rPr>
          <w:sz w:val="22"/>
          <w:szCs w:val="22"/>
        </w:rPr>
        <w:t>CD20 complexes</w:t>
      </w:r>
      <w:r w:rsidR="000507D2" w:rsidRPr="00470B01">
        <w:rPr>
          <w:sz w:val="22"/>
          <w:szCs w:val="22"/>
        </w:rPr>
        <w:fldChar w:fldCharType="begin">
          <w:fldData xml:space="preserve">PEVuZE5vdGU+PENpdGU+PEF1dGhvcj5CZWVyczwvQXV0aG9yPjxZZWFyPjIwMTA8L1llYXI+PFJl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</w:fldData>
        </w:fldChar>
      </w:r>
      <w:r w:rsidR="00777CA0" w:rsidRPr="00470B01">
        <w:rPr>
          <w:sz w:val="22"/>
          <w:szCs w:val="22"/>
        </w:rPr>
        <w:instrText xml:space="preserve"> ADDIN EN.CITE </w:instrText>
      </w:r>
      <w:r w:rsidR="000507D2" w:rsidRPr="00470B01">
        <w:rPr>
          <w:sz w:val="22"/>
          <w:szCs w:val="22"/>
        </w:rPr>
        <w:fldChar w:fldCharType="begin">
          <w:fldData xml:space="preserve">PEVuZE5vdGU+PENpdGU+PEF1dGhvcj5CZWVyczwvQXV0aG9yPjxZZWFyPjIwMTA8L1llYXI+PFJl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</w:fldData>
        </w:fldChar>
      </w:r>
      <w:r w:rsidR="00777CA0" w:rsidRPr="00470B01">
        <w:rPr>
          <w:sz w:val="22"/>
          <w:szCs w:val="22"/>
        </w:rPr>
        <w:instrText xml:space="preserve"> ADDIN EN.CITE.DATA </w:instrText>
      </w:r>
      <w:r w:rsidR="000507D2" w:rsidRPr="00470B01">
        <w:rPr>
          <w:sz w:val="22"/>
          <w:szCs w:val="22"/>
        </w:rPr>
      </w:r>
      <w:r w:rsidR="000507D2" w:rsidRPr="00470B01">
        <w:rPr>
          <w:sz w:val="22"/>
          <w:szCs w:val="22"/>
        </w:rPr>
        <w:fldChar w:fldCharType="end"/>
      </w:r>
      <w:r w:rsidR="000507D2" w:rsidRPr="00470B01">
        <w:rPr>
          <w:sz w:val="22"/>
          <w:szCs w:val="22"/>
        </w:rPr>
      </w:r>
      <w:r w:rsidR="000507D2" w:rsidRPr="00470B01">
        <w:rPr>
          <w:sz w:val="22"/>
          <w:szCs w:val="22"/>
        </w:rPr>
        <w:fldChar w:fldCharType="separate"/>
      </w:r>
      <w:r w:rsidR="00777CA0" w:rsidRPr="00470B01">
        <w:rPr>
          <w:noProof/>
          <w:sz w:val="22"/>
          <w:szCs w:val="22"/>
        </w:rPr>
        <w:t>(4, 5)</w:t>
      </w:r>
      <w:r w:rsidR="000507D2" w:rsidRPr="00470B01">
        <w:rPr>
          <w:sz w:val="22"/>
          <w:szCs w:val="22"/>
        </w:rPr>
        <w:fldChar w:fldCharType="end"/>
      </w:r>
      <w:r w:rsidR="009223AE" w:rsidRPr="00470B01">
        <w:rPr>
          <w:sz w:val="22"/>
          <w:szCs w:val="22"/>
        </w:rPr>
        <w:t xml:space="preserve"> and </w:t>
      </w:r>
      <w:r w:rsidR="00900CE3" w:rsidRPr="00470B01">
        <w:rPr>
          <w:sz w:val="22"/>
          <w:szCs w:val="22"/>
        </w:rPr>
        <w:t xml:space="preserve">trogocytosis </w:t>
      </w:r>
      <w:r w:rsidR="00E060C9" w:rsidRPr="00470B01">
        <w:rPr>
          <w:sz w:val="22"/>
          <w:szCs w:val="22"/>
        </w:rPr>
        <w:t xml:space="preserve">(also known as </w:t>
      </w:r>
      <w:r w:rsidR="009223AE" w:rsidRPr="00470B01">
        <w:rPr>
          <w:sz w:val="22"/>
          <w:szCs w:val="22"/>
        </w:rPr>
        <w:t>shaving</w:t>
      </w:r>
      <w:r w:rsidR="00E060C9" w:rsidRPr="00470B01">
        <w:rPr>
          <w:sz w:val="22"/>
          <w:szCs w:val="22"/>
        </w:rPr>
        <w:t>)</w:t>
      </w:r>
      <w:r w:rsidR="009223AE" w:rsidRPr="00470B01">
        <w:rPr>
          <w:sz w:val="22"/>
          <w:szCs w:val="22"/>
        </w:rPr>
        <w:t xml:space="preserve"> from the surface of </w:t>
      </w:r>
      <w:r w:rsidR="0099418D" w:rsidRPr="00470B01">
        <w:rPr>
          <w:sz w:val="22"/>
          <w:szCs w:val="22"/>
        </w:rPr>
        <w:t>B-cell</w:t>
      </w:r>
      <w:r w:rsidR="009223AE" w:rsidRPr="00470B01">
        <w:rPr>
          <w:sz w:val="22"/>
          <w:szCs w:val="22"/>
        </w:rPr>
        <w:t>s by effector cells</w:t>
      </w:r>
      <w:r w:rsidR="000507D2" w:rsidRPr="00470B01">
        <w:rPr>
          <w:sz w:val="22"/>
          <w:szCs w:val="22"/>
        </w:rPr>
        <w:fldChar w:fldCharType="begin">
          <w:fldData xml:space="preserve">PEVuZE5vdGU+PENpdGU+PEF1dGhvcj5CZXVtPC9BdXRob3I+PFllYXI+MjAwNjwvWWVhcj48UmVj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</w:fldData>
        </w:fldChar>
      </w:r>
      <w:r w:rsidR="00777CA0" w:rsidRPr="00470B01">
        <w:rPr>
          <w:sz w:val="22"/>
          <w:szCs w:val="22"/>
        </w:rPr>
        <w:instrText xml:space="preserve"> ADDIN EN.CITE </w:instrText>
      </w:r>
      <w:r w:rsidR="000507D2" w:rsidRPr="00470B01">
        <w:rPr>
          <w:sz w:val="22"/>
          <w:szCs w:val="22"/>
        </w:rPr>
        <w:fldChar w:fldCharType="begin">
          <w:fldData xml:space="preserve">PEVuZE5vdGU+PENpdGU+PEF1dGhvcj5CZXVtPC9BdXRob3I+PFllYXI+MjAwNjwvWWVhcj48UmVj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</w:fldData>
        </w:fldChar>
      </w:r>
      <w:r w:rsidR="00777CA0" w:rsidRPr="00470B01">
        <w:rPr>
          <w:sz w:val="22"/>
          <w:szCs w:val="22"/>
        </w:rPr>
        <w:instrText xml:space="preserve"> ADDIN EN.CITE.DATA </w:instrText>
      </w:r>
      <w:r w:rsidR="000507D2" w:rsidRPr="00470B01">
        <w:rPr>
          <w:sz w:val="22"/>
          <w:szCs w:val="22"/>
        </w:rPr>
      </w:r>
      <w:r w:rsidR="000507D2" w:rsidRPr="00470B01">
        <w:rPr>
          <w:sz w:val="22"/>
          <w:szCs w:val="22"/>
        </w:rPr>
        <w:fldChar w:fldCharType="end"/>
      </w:r>
      <w:r w:rsidR="000507D2" w:rsidRPr="00470B01">
        <w:rPr>
          <w:sz w:val="22"/>
          <w:szCs w:val="22"/>
        </w:rPr>
      </w:r>
      <w:r w:rsidR="000507D2" w:rsidRPr="00470B01">
        <w:rPr>
          <w:sz w:val="22"/>
          <w:szCs w:val="22"/>
        </w:rPr>
        <w:fldChar w:fldCharType="separate"/>
      </w:r>
      <w:r w:rsidR="00777CA0" w:rsidRPr="00470B01">
        <w:rPr>
          <w:noProof/>
          <w:sz w:val="22"/>
          <w:szCs w:val="22"/>
        </w:rPr>
        <w:t>(6-8)</w:t>
      </w:r>
      <w:r w:rsidR="000507D2" w:rsidRPr="00470B01">
        <w:rPr>
          <w:sz w:val="22"/>
          <w:szCs w:val="22"/>
        </w:rPr>
        <w:fldChar w:fldCharType="end"/>
      </w:r>
      <w:r w:rsidR="00974941" w:rsidRPr="00470B01">
        <w:rPr>
          <w:sz w:val="22"/>
          <w:szCs w:val="22"/>
        </w:rPr>
        <w:t>.</w:t>
      </w:r>
      <w:r w:rsidR="009223AE" w:rsidRPr="00470B01">
        <w:rPr>
          <w:sz w:val="22"/>
          <w:szCs w:val="22"/>
        </w:rPr>
        <w:t xml:space="preserve"> Both are thought to occur, but </w:t>
      </w:r>
      <w:r w:rsidR="001A0280" w:rsidRPr="00470B01">
        <w:rPr>
          <w:sz w:val="22"/>
          <w:szCs w:val="22"/>
        </w:rPr>
        <w:t xml:space="preserve">there is a lack of </w:t>
      </w:r>
      <w:r w:rsidR="00900CE3" w:rsidRPr="00470B01">
        <w:rPr>
          <w:sz w:val="22"/>
          <w:szCs w:val="22"/>
        </w:rPr>
        <w:t>understanding about which might be more important for resistance</w:t>
      </w:r>
      <w:r w:rsidR="009223AE" w:rsidRPr="00470B01">
        <w:rPr>
          <w:sz w:val="22"/>
          <w:szCs w:val="22"/>
        </w:rPr>
        <w:t xml:space="preserve">, </w:t>
      </w:r>
      <w:r w:rsidR="003F174A" w:rsidRPr="00470B01">
        <w:rPr>
          <w:sz w:val="22"/>
          <w:szCs w:val="22"/>
        </w:rPr>
        <w:t xml:space="preserve">knowledge </w:t>
      </w:r>
      <w:r w:rsidR="009223AE" w:rsidRPr="00470B01">
        <w:rPr>
          <w:sz w:val="22"/>
          <w:szCs w:val="22"/>
        </w:rPr>
        <w:t>which would be critical in order to develop further CD20 based mAb therapy modalities</w:t>
      </w:r>
      <w:r w:rsidR="00370FC3" w:rsidRPr="00470B01">
        <w:rPr>
          <w:sz w:val="22"/>
          <w:szCs w:val="22"/>
        </w:rPr>
        <w:t xml:space="preserve"> and with implications for other de</w:t>
      </w:r>
      <w:r w:rsidR="00AD06A0" w:rsidRPr="00470B01">
        <w:rPr>
          <w:sz w:val="22"/>
          <w:szCs w:val="22"/>
        </w:rPr>
        <w:t>p</w:t>
      </w:r>
      <w:r w:rsidR="00370FC3" w:rsidRPr="00470B01">
        <w:rPr>
          <w:sz w:val="22"/>
          <w:szCs w:val="22"/>
        </w:rPr>
        <w:t>leting mAb</w:t>
      </w:r>
      <w:r w:rsidR="009223AE" w:rsidRPr="00470B01">
        <w:rPr>
          <w:sz w:val="22"/>
          <w:szCs w:val="22"/>
        </w:rPr>
        <w:t xml:space="preserve">. </w:t>
      </w:r>
    </w:p>
    <w:p w:rsidR="00B3330D" w:rsidRPr="00470B01" w:rsidRDefault="00B3330D" w:rsidP="00DB7A5A">
      <w:pPr>
        <w:pStyle w:val="Default"/>
        <w:spacing w:line="480" w:lineRule="auto"/>
        <w:jc w:val="both"/>
        <w:rPr>
          <w:sz w:val="22"/>
          <w:szCs w:val="22"/>
        </w:rPr>
      </w:pPr>
    </w:p>
    <w:p w:rsidR="007371A3" w:rsidRPr="00470B01" w:rsidRDefault="00B434F7" w:rsidP="00777CA0">
      <w:pPr>
        <w:pStyle w:val="Default"/>
        <w:spacing w:line="480" w:lineRule="auto"/>
        <w:jc w:val="both"/>
        <w:rPr>
          <w:sz w:val="22"/>
          <w:szCs w:val="22"/>
        </w:rPr>
      </w:pPr>
      <w:r w:rsidRPr="00470B01">
        <w:rPr>
          <w:sz w:val="22"/>
          <w:szCs w:val="22"/>
        </w:rPr>
        <w:t>R</w:t>
      </w:r>
      <w:r w:rsidR="00C75B9A" w:rsidRPr="00470B01">
        <w:rPr>
          <w:sz w:val="22"/>
          <w:szCs w:val="22"/>
        </w:rPr>
        <w:t xml:space="preserve">ituximab </w:t>
      </w:r>
      <w:r w:rsidRPr="00470B01">
        <w:rPr>
          <w:sz w:val="22"/>
          <w:szCs w:val="22"/>
        </w:rPr>
        <w:t>binds to CD20 through its variable region and elicit</w:t>
      </w:r>
      <w:r w:rsidR="00C75B9A" w:rsidRPr="00470B01">
        <w:rPr>
          <w:sz w:val="22"/>
          <w:szCs w:val="22"/>
        </w:rPr>
        <w:t xml:space="preserve">s </w:t>
      </w:r>
      <w:r w:rsidRPr="00470B01">
        <w:rPr>
          <w:sz w:val="22"/>
          <w:szCs w:val="22"/>
        </w:rPr>
        <w:t>downstream</w:t>
      </w:r>
      <w:r w:rsidR="00C75B9A" w:rsidRPr="00470B01">
        <w:rPr>
          <w:sz w:val="22"/>
          <w:szCs w:val="22"/>
        </w:rPr>
        <w:t xml:space="preserve"> </w:t>
      </w:r>
      <w:r w:rsidRPr="00470B01">
        <w:rPr>
          <w:sz w:val="22"/>
          <w:szCs w:val="22"/>
        </w:rPr>
        <w:t>immune effector functions via Fc:Fc</w:t>
      </w:r>
      <w:r w:rsidR="006F0850" w:rsidRPr="00470B01">
        <w:rPr>
          <w:rFonts w:ascii="Times New Roman" w:hAnsi="Times New Roman" w:cs="Times New Roman"/>
          <w:sz w:val="22"/>
          <w:szCs w:val="22"/>
        </w:rPr>
        <w:t>γ</w:t>
      </w:r>
      <w:r w:rsidRPr="00470B01">
        <w:rPr>
          <w:sz w:val="22"/>
          <w:szCs w:val="22"/>
        </w:rPr>
        <w:t>R</w:t>
      </w:r>
      <w:r w:rsidR="006F0850" w:rsidRPr="00470B01">
        <w:rPr>
          <w:sz w:val="22"/>
          <w:szCs w:val="22"/>
        </w:rPr>
        <w:t xml:space="preserve"> </w:t>
      </w:r>
      <w:r w:rsidRPr="00470B01">
        <w:rPr>
          <w:sz w:val="22"/>
          <w:szCs w:val="22"/>
        </w:rPr>
        <w:t>interactions</w:t>
      </w:r>
      <w:r w:rsidR="000507D2" w:rsidRPr="00470B01">
        <w:rPr>
          <w:sz w:val="22"/>
          <w:szCs w:val="22"/>
        </w:rPr>
        <w:fldChar w:fldCharType="begin">
          <w:fldData xml:space="preserve">PEVuZE5vdGU+PENpdGU+PEF1dGhvcj5DbHluZXM8L0F1dGhvcj48WWVhcj4yMDAwPC9ZZWFyPjxS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</w:fldData>
        </w:fldChar>
      </w:r>
      <w:r w:rsidR="00777CA0" w:rsidRPr="00470B01">
        <w:rPr>
          <w:sz w:val="22"/>
          <w:szCs w:val="22"/>
        </w:rPr>
        <w:instrText xml:space="preserve"> ADDIN EN.CITE </w:instrText>
      </w:r>
      <w:r w:rsidR="000507D2" w:rsidRPr="00470B01">
        <w:rPr>
          <w:sz w:val="22"/>
          <w:szCs w:val="22"/>
        </w:rPr>
        <w:fldChar w:fldCharType="begin">
          <w:fldData xml:space="preserve">PEVuZE5vdGU+PENpdGU+PEF1dGhvcj5DbHluZXM8L0F1dGhvcj48WWVhcj4yMDAwPC9ZZWFyPjxS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</w:fldData>
        </w:fldChar>
      </w:r>
      <w:r w:rsidR="00777CA0" w:rsidRPr="00470B01">
        <w:rPr>
          <w:sz w:val="22"/>
          <w:szCs w:val="22"/>
        </w:rPr>
        <w:instrText xml:space="preserve"> ADDIN EN.CITE.DATA </w:instrText>
      </w:r>
      <w:r w:rsidR="000507D2" w:rsidRPr="00470B01">
        <w:rPr>
          <w:sz w:val="22"/>
          <w:szCs w:val="22"/>
        </w:rPr>
      </w:r>
      <w:r w:rsidR="000507D2" w:rsidRPr="00470B01">
        <w:rPr>
          <w:sz w:val="22"/>
          <w:szCs w:val="22"/>
        </w:rPr>
        <w:fldChar w:fldCharType="end"/>
      </w:r>
      <w:r w:rsidR="000507D2" w:rsidRPr="00470B01">
        <w:rPr>
          <w:sz w:val="22"/>
          <w:szCs w:val="22"/>
        </w:rPr>
      </w:r>
      <w:r w:rsidR="000507D2" w:rsidRPr="00470B01">
        <w:rPr>
          <w:sz w:val="22"/>
          <w:szCs w:val="22"/>
        </w:rPr>
        <w:fldChar w:fldCharType="separate"/>
      </w:r>
      <w:r w:rsidR="00777CA0" w:rsidRPr="00470B01">
        <w:rPr>
          <w:noProof/>
          <w:sz w:val="22"/>
          <w:szCs w:val="22"/>
        </w:rPr>
        <w:t>(9)</w:t>
      </w:r>
      <w:r w:rsidR="000507D2" w:rsidRPr="00470B01">
        <w:rPr>
          <w:sz w:val="22"/>
          <w:szCs w:val="22"/>
        </w:rPr>
        <w:fldChar w:fldCharType="end"/>
      </w:r>
      <w:r w:rsidRPr="00470B01">
        <w:rPr>
          <w:sz w:val="22"/>
          <w:szCs w:val="22"/>
        </w:rPr>
        <w:t>.</w:t>
      </w:r>
      <w:r w:rsidR="00C75B9A" w:rsidRPr="00470B01">
        <w:rPr>
          <w:sz w:val="22"/>
          <w:szCs w:val="22"/>
        </w:rPr>
        <w:t xml:space="preserve"> </w:t>
      </w:r>
      <w:r w:rsidR="00AD06A0" w:rsidRPr="00470B01">
        <w:rPr>
          <w:sz w:val="22"/>
          <w:szCs w:val="22"/>
        </w:rPr>
        <w:t>Although t</w:t>
      </w:r>
      <w:r w:rsidR="00C75B9A" w:rsidRPr="00470B01">
        <w:rPr>
          <w:sz w:val="22"/>
          <w:szCs w:val="22"/>
        </w:rPr>
        <w:t>he identity of the Fc</w:t>
      </w:r>
      <w:r w:rsidR="006F0850" w:rsidRPr="00470B01">
        <w:rPr>
          <w:rFonts w:ascii="Times New Roman" w:hAnsi="Times New Roman" w:cs="Times New Roman"/>
          <w:sz w:val="22"/>
          <w:szCs w:val="22"/>
        </w:rPr>
        <w:t>γ</w:t>
      </w:r>
      <w:r w:rsidR="00C75B9A" w:rsidRPr="00470B01">
        <w:rPr>
          <w:sz w:val="22"/>
          <w:szCs w:val="22"/>
        </w:rPr>
        <w:t>R</w:t>
      </w:r>
      <w:r w:rsidR="006F0850" w:rsidRPr="00470B01">
        <w:rPr>
          <w:sz w:val="22"/>
          <w:szCs w:val="22"/>
        </w:rPr>
        <w:t xml:space="preserve"> </w:t>
      </w:r>
      <w:r w:rsidR="00C75B9A" w:rsidRPr="00470B01">
        <w:rPr>
          <w:sz w:val="22"/>
          <w:szCs w:val="22"/>
        </w:rPr>
        <w:t xml:space="preserve">expressing effector cells is </w:t>
      </w:r>
      <w:r w:rsidR="00AD06A0" w:rsidRPr="00470B01">
        <w:rPr>
          <w:sz w:val="22"/>
          <w:szCs w:val="22"/>
        </w:rPr>
        <w:t>still</w:t>
      </w:r>
      <w:r w:rsidR="00C75B9A" w:rsidRPr="00470B01">
        <w:rPr>
          <w:sz w:val="22"/>
          <w:szCs w:val="22"/>
        </w:rPr>
        <w:t xml:space="preserve"> debated, a multitude of data su</w:t>
      </w:r>
      <w:r w:rsidR="00AD06A0" w:rsidRPr="00470B01">
        <w:rPr>
          <w:sz w:val="22"/>
          <w:szCs w:val="22"/>
        </w:rPr>
        <w:t>pport</w:t>
      </w:r>
      <w:r w:rsidR="00C75B9A" w:rsidRPr="00470B01">
        <w:rPr>
          <w:sz w:val="22"/>
          <w:szCs w:val="22"/>
        </w:rPr>
        <w:t xml:space="preserve">s a role for </w:t>
      </w:r>
      <w:r w:rsidR="00AD06A0" w:rsidRPr="00470B01">
        <w:rPr>
          <w:sz w:val="22"/>
          <w:szCs w:val="22"/>
        </w:rPr>
        <w:t xml:space="preserve">phagocytic </w:t>
      </w:r>
      <w:r w:rsidR="00C75B9A" w:rsidRPr="00470B01">
        <w:rPr>
          <w:sz w:val="22"/>
          <w:szCs w:val="22"/>
        </w:rPr>
        <w:t>monocytes or macrophage</w:t>
      </w:r>
      <w:r w:rsidR="00370FC3" w:rsidRPr="00470B01">
        <w:rPr>
          <w:sz w:val="22"/>
          <w:szCs w:val="22"/>
        </w:rPr>
        <w:t>s</w:t>
      </w:r>
      <w:r w:rsidR="000507D2" w:rsidRPr="00470B01">
        <w:rPr>
          <w:sz w:val="22"/>
          <w:szCs w:val="22"/>
        </w:rPr>
        <w:fldChar w:fldCharType="begin">
          <w:fldData xml:space="preserve">PEVuZE5vdGU+PENpdGU+PEF1dGhvcj5VY2hpZGE8L0F1dGhvcj48WWVhcj4yMDA0PC9ZZWFyPjxS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</w:fldData>
        </w:fldChar>
      </w:r>
      <w:r w:rsidR="00777CA0" w:rsidRPr="00470B01">
        <w:rPr>
          <w:sz w:val="22"/>
          <w:szCs w:val="22"/>
        </w:rPr>
        <w:instrText xml:space="preserve"> ADDIN EN.CITE </w:instrText>
      </w:r>
      <w:r w:rsidR="000507D2" w:rsidRPr="00470B01">
        <w:rPr>
          <w:sz w:val="22"/>
          <w:szCs w:val="22"/>
        </w:rPr>
        <w:fldChar w:fldCharType="begin">
          <w:fldData xml:space="preserve">PEVuZE5vdGU+PENpdGU+PEF1dGhvcj5VY2hpZGE8L0F1dGhvcj48WWVhcj4yMDA0PC9ZZWFyPjxS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</w:fldData>
        </w:fldChar>
      </w:r>
      <w:r w:rsidR="00777CA0" w:rsidRPr="00470B01">
        <w:rPr>
          <w:sz w:val="22"/>
          <w:szCs w:val="22"/>
        </w:rPr>
        <w:instrText xml:space="preserve"> ADDIN EN.CITE.DATA </w:instrText>
      </w:r>
      <w:r w:rsidR="000507D2" w:rsidRPr="00470B01">
        <w:rPr>
          <w:sz w:val="22"/>
          <w:szCs w:val="22"/>
        </w:rPr>
      </w:r>
      <w:r w:rsidR="000507D2" w:rsidRPr="00470B01">
        <w:rPr>
          <w:sz w:val="22"/>
          <w:szCs w:val="22"/>
        </w:rPr>
        <w:fldChar w:fldCharType="end"/>
      </w:r>
      <w:r w:rsidR="000507D2" w:rsidRPr="00470B01">
        <w:rPr>
          <w:sz w:val="22"/>
          <w:szCs w:val="22"/>
        </w:rPr>
      </w:r>
      <w:r w:rsidR="000507D2" w:rsidRPr="00470B01">
        <w:rPr>
          <w:sz w:val="22"/>
          <w:szCs w:val="22"/>
        </w:rPr>
        <w:fldChar w:fldCharType="separate"/>
      </w:r>
      <w:r w:rsidR="00777CA0" w:rsidRPr="00470B01">
        <w:rPr>
          <w:noProof/>
          <w:sz w:val="22"/>
          <w:szCs w:val="22"/>
        </w:rPr>
        <w:t>(4, 10, 11)</w:t>
      </w:r>
      <w:r w:rsidR="000507D2" w:rsidRPr="00470B01">
        <w:rPr>
          <w:sz w:val="22"/>
          <w:szCs w:val="22"/>
        </w:rPr>
        <w:fldChar w:fldCharType="end"/>
      </w:r>
      <w:r w:rsidR="00C75B9A" w:rsidRPr="00470B01">
        <w:rPr>
          <w:sz w:val="22"/>
          <w:szCs w:val="22"/>
        </w:rPr>
        <w:t>. A requirement for macrophages was similarly reported in the context of anti-CD30</w:t>
      </w:r>
      <w:r w:rsidR="000507D2" w:rsidRPr="00470B01">
        <w:rPr>
          <w:sz w:val="22"/>
          <w:szCs w:val="22"/>
        </w:rPr>
        <w:fldChar w:fldCharType="begin">
          <w:fldData xml:space="preserve">PEVuZE5vdGU+PENpdGU+PEF1dGhvcj5PZmxhem9nbHU8L0F1dGhvcj48WWVhcj4yMDA3PC9ZZWFy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</w:fldData>
        </w:fldChar>
      </w:r>
      <w:r w:rsidR="00777CA0" w:rsidRPr="00470B01">
        <w:rPr>
          <w:sz w:val="22"/>
          <w:szCs w:val="22"/>
        </w:rPr>
        <w:instrText xml:space="preserve"> ADDIN EN.CITE </w:instrText>
      </w:r>
      <w:r w:rsidR="000507D2" w:rsidRPr="00470B01">
        <w:rPr>
          <w:sz w:val="22"/>
          <w:szCs w:val="22"/>
        </w:rPr>
        <w:fldChar w:fldCharType="begin">
          <w:fldData xml:space="preserve">PEVuZE5vdGU+PENpdGU+PEF1dGhvcj5PZmxhem9nbHU8L0F1dGhvcj48WWVhcj4yMDA3PC9ZZWFy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</w:fldData>
        </w:fldChar>
      </w:r>
      <w:r w:rsidR="00777CA0" w:rsidRPr="00470B01">
        <w:rPr>
          <w:sz w:val="22"/>
          <w:szCs w:val="22"/>
        </w:rPr>
        <w:instrText xml:space="preserve"> ADDIN EN.CITE.DATA </w:instrText>
      </w:r>
      <w:r w:rsidR="000507D2" w:rsidRPr="00470B01">
        <w:rPr>
          <w:sz w:val="22"/>
          <w:szCs w:val="22"/>
        </w:rPr>
      </w:r>
      <w:r w:rsidR="000507D2" w:rsidRPr="00470B01">
        <w:rPr>
          <w:sz w:val="22"/>
          <w:szCs w:val="22"/>
        </w:rPr>
        <w:fldChar w:fldCharType="end"/>
      </w:r>
      <w:r w:rsidR="000507D2" w:rsidRPr="00470B01">
        <w:rPr>
          <w:sz w:val="22"/>
          <w:szCs w:val="22"/>
        </w:rPr>
      </w:r>
      <w:r w:rsidR="000507D2" w:rsidRPr="00470B01">
        <w:rPr>
          <w:sz w:val="22"/>
          <w:szCs w:val="22"/>
        </w:rPr>
        <w:fldChar w:fldCharType="separate"/>
      </w:r>
      <w:r w:rsidR="00777CA0" w:rsidRPr="00470B01">
        <w:rPr>
          <w:noProof/>
          <w:sz w:val="22"/>
          <w:szCs w:val="22"/>
        </w:rPr>
        <w:t>(12)</w:t>
      </w:r>
      <w:r w:rsidR="000507D2" w:rsidRPr="00470B01">
        <w:rPr>
          <w:sz w:val="22"/>
          <w:szCs w:val="22"/>
        </w:rPr>
        <w:fldChar w:fldCharType="end"/>
      </w:r>
      <w:r w:rsidR="00C75B9A" w:rsidRPr="00470B01">
        <w:rPr>
          <w:sz w:val="22"/>
          <w:szCs w:val="22"/>
        </w:rPr>
        <w:t xml:space="preserve"> and anti-CD40</w:t>
      </w:r>
      <w:r w:rsidR="000507D2" w:rsidRPr="00470B01">
        <w:rPr>
          <w:sz w:val="22"/>
          <w:szCs w:val="22"/>
        </w:rPr>
        <w:fldChar w:fldCharType="begin">
          <w:fldData xml:space="preserve">PEVuZE5vdGU+PENpdGU+PEF1dGhvcj5PZmxhem9nbHU8L0F1dGhvcj48WWVhcj4yMDA5PC9ZZWFy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</w:fldData>
        </w:fldChar>
      </w:r>
      <w:r w:rsidR="00777CA0" w:rsidRPr="00470B01">
        <w:rPr>
          <w:sz w:val="22"/>
          <w:szCs w:val="22"/>
        </w:rPr>
        <w:instrText xml:space="preserve"> ADDIN EN.CITE </w:instrText>
      </w:r>
      <w:r w:rsidR="000507D2" w:rsidRPr="00470B01">
        <w:rPr>
          <w:sz w:val="22"/>
          <w:szCs w:val="22"/>
        </w:rPr>
        <w:fldChar w:fldCharType="begin">
          <w:fldData xml:space="preserve">PEVuZE5vdGU+PENpdGU+PEF1dGhvcj5PZmxhem9nbHU8L0F1dGhvcj48WWVhcj4yMDA5PC9ZZWFy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</w:fldData>
        </w:fldChar>
      </w:r>
      <w:r w:rsidR="00777CA0" w:rsidRPr="00470B01">
        <w:rPr>
          <w:sz w:val="22"/>
          <w:szCs w:val="22"/>
        </w:rPr>
        <w:instrText xml:space="preserve"> ADDIN EN.CITE.DATA </w:instrText>
      </w:r>
      <w:r w:rsidR="000507D2" w:rsidRPr="00470B01">
        <w:rPr>
          <w:sz w:val="22"/>
          <w:szCs w:val="22"/>
        </w:rPr>
      </w:r>
      <w:r w:rsidR="000507D2" w:rsidRPr="00470B01">
        <w:rPr>
          <w:sz w:val="22"/>
          <w:szCs w:val="22"/>
        </w:rPr>
        <w:fldChar w:fldCharType="end"/>
      </w:r>
      <w:r w:rsidR="000507D2" w:rsidRPr="00470B01">
        <w:rPr>
          <w:sz w:val="22"/>
          <w:szCs w:val="22"/>
        </w:rPr>
      </w:r>
      <w:r w:rsidR="000507D2" w:rsidRPr="00470B01">
        <w:rPr>
          <w:sz w:val="22"/>
          <w:szCs w:val="22"/>
        </w:rPr>
        <w:fldChar w:fldCharType="separate"/>
      </w:r>
      <w:r w:rsidR="00777CA0" w:rsidRPr="00470B01">
        <w:rPr>
          <w:noProof/>
          <w:sz w:val="22"/>
          <w:szCs w:val="22"/>
        </w:rPr>
        <w:t>(13)</w:t>
      </w:r>
      <w:r w:rsidR="000507D2" w:rsidRPr="00470B01">
        <w:rPr>
          <w:sz w:val="22"/>
          <w:szCs w:val="22"/>
        </w:rPr>
        <w:fldChar w:fldCharType="end"/>
      </w:r>
      <w:r w:rsidR="00C75B9A" w:rsidRPr="00470B01">
        <w:rPr>
          <w:sz w:val="22"/>
          <w:szCs w:val="22"/>
        </w:rPr>
        <w:t xml:space="preserve"> antibody therapy in mouse lymphoma models</w:t>
      </w:r>
      <w:r w:rsidR="00A35E8A" w:rsidRPr="00470B01">
        <w:rPr>
          <w:sz w:val="22"/>
          <w:szCs w:val="22"/>
        </w:rPr>
        <w:t>, and recently in checkpoint block</w:t>
      </w:r>
      <w:r w:rsidR="002B1975" w:rsidRPr="00470B01">
        <w:rPr>
          <w:sz w:val="22"/>
          <w:szCs w:val="22"/>
        </w:rPr>
        <w:t>ade therapy</w:t>
      </w:r>
      <w:r w:rsidR="00A35E8A" w:rsidRPr="00470B01">
        <w:rPr>
          <w:sz w:val="22"/>
          <w:szCs w:val="22"/>
        </w:rPr>
        <w:t xml:space="preserve"> such as anti-CTLA-4</w:t>
      </w:r>
      <w:r w:rsidR="000507D2" w:rsidRPr="00470B01">
        <w:rPr>
          <w:sz w:val="22"/>
          <w:szCs w:val="22"/>
        </w:rPr>
        <w:fldChar w:fldCharType="begin">
          <w:fldData xml:space="preserve">PEVuZE5vdGU+PENpdGU+PEF1dGhvcj5TaW1wc29uPC9BdXRob3I+PFllYXI+MjAxMzwvWWVhcj48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</w:fldData>
        </w:fldChar>
      </w:r>
      <w:r w:rsidR="00777CA0" w:rsidRPr="00470B01">
        <w:rPr>
          <w:sz w:val="22"/>
          <w:szCs w:val="22"/>
        </w:rPr>
        <w:instrText xml:space="preserve"> ADDIN EN.CITE </w:instrText>
      </w:r>
      <w:r w:rsidR="000507D2" w:rsidRPr="00470B01">
        <w:rPr>
          <w:sz w:val="22"/>
          <w:szCs w:val="22"/>
        </w:rPr>
        <w:fldChar w:fldCharType="begin">
          <w:fldData xml:space="preserve">PEVuZE5vdGU+PENpdGU+PEF1dGhvcj5TaW1wc29uPC9BdXRob3I+PFllYXI+MjAxMzwvWWVhcj48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</w:fldData>
        </w:fldChar>
      </w:r>
      <w:r w:rsidR="00777CA0" w:rsidRPr="00470B01">
        <w:rPr>
          <w:sz w:val="22"/>
          <w:szCs w:val="22"/>
        </w:rPr>
        <w:instrText xml:space="preserve"> ADDIN EN.CITE.DATA </w:instrText>
      </w:r>
      <w:r w:rsidR="000507D2" w:rsidRPr="00470B01">
        <w:rPr>
          <w:sz w:val="22"/>
          <w:szCs w:val="22"/>
        </w:rPr>
      </w:r>
      <w:r w:rsidR="000507D2" w:rsidRPr="00470B01">
        <w:rPr>
          <w:sz w:val="22"/>
          <w:szCs w:val="22"/>
        </w:rPr>
        <w:fldChar w:fldCharType="end"/>
      </w:r>
      <w:r w:rsidR="000507D2" w:rsidRPr="00470B01">
        <w:rPr>
          <w:sz w:val="22"/>
          <w:szCs w:val="22"/>
        </w:rPr>
      </w:r>
      <w:r w:rsidR="000507D2" w:rsidRPr="00470B01">
        <w:rPr>
          <w:sz w:val="22"/>
          <w:szCs w:val="22"/>
        </w:rPr>
        <w:fldChar w:fldCharType="separate"/>
      </w:r>
      <w:r w:rsidR="00777CA0" w:rsidRPr="00470B01">
        <w:rPr>
          <w:noProof/>
          <w:sz w:val="22"/>
          <w:szCs w:val="22"/>
        </w:rPr>
        <w:t>(14)</w:t>
      </w:r>
      <w:r w:rsidR="000507D2" w:rsidRPr="00470B01">
        <w:rPr>
          <w:sz w:val="22"/>
          <w:szCs w:val="22"/>
        </w:rPr>
        <w:fldChar w:fldCharType="end"/>
      </w:r>
      <w:r w:rsidR="00A35E8A" w:rsidRPr="00470B01">
        <w:rPr>
          <w:sz w:val="22"/>
          <w:szCs w:val="22"/>
        </w:rPr>
        <w:t xml:space="preserve"> and anti-PD-L1</w:t>
      </w:r>
      <w:r w:rsidR="000507D2" w:rsidRPr="00470B01">
        <w:rPr>
          <w:sz w:val="22"/>
          <w:szCs w:val="22"/>
        </w:rPr>
        <w:fldChar w:fldCharType="begin">
          <w:fldData xml:space="preserve">PEVuZE5vdGU+PENpdGU+PEF1dGhvcj5EYWhhbjwvQXV0aG9yPjxZZWFyPjIwMTU8L1llYXI+PFJl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</w:fldData>
        </w:fldChar>
      </w:r>
      <w:r w:rsidR="00777CA0" w:rsidRPr="00470B01">
        <w:rPr>
          <w:sz w:val="22"/>
          <w:szCs w:val="22"/>
        </w:rPr>
        <w:instrText xml:space="preserve"> ADDIN EN.CITE </w:instrText>
      </w:r>
      <w:r w:rsidR="000507D2" w:rsidRPr="00470B01">
        <w:rPr>
          <w:sz w:val="22"/>
          <w:szCs w:val="22"/>
        </w:rPr>
        <w:fldChar w:fldCharType="begin">
          <w:fldData xml:space="preserve">PEVuZE5vdGU+PENpdGU+PEF1dGhvcj5EYWhhbjwvQXV0aG9yPjxZZWFyPjIwMTU8L1llYXI+PFJl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</w:fldData>
        </w:fldChar>
      </w:r>
      <w:r w:rsidR="00777CA0" w:rsidRPr="00470B01">
        <w:rPr>
          <w:sz w:val="22"/>
          <w:szCs w:val="22"/>
        </w:rPr>
        <w:instrText xml:space="preserve"> ADDIN EN.CITE.DATA </w:instrText>
      </w:r>
      <w:r w:rsidR="000507D2" w:rsidRPr="00470B01">
        <w:rPr>
          <w:sz w:val="22"/>
          <w:szCs w:val="22"/>
        </w:rPr>
      </w:r>
      <w:r w:rsidR="000507D2" w:rsidRPr="00470B01">
        <w:rPr>
          <w:sz w:val="22"/>
          <w:szCs w:val="22"/>
        </w:rPr>
        <w:fldChar w:fldCharType="end"/>
      </w:r>
      <w:r w:rsidR="000507D2" w:rsidRPr="00470B01">
        <w:rPr>
          <w:sz w:val="22"/>
          <w:szCs w:val="22"/>
        </w:rPr>
      </w:r>
      <w:r w:rsidR="000507D2" w:rsidRPr="00470B01">
        <w:rPr>
          <w:sz w:val="22"/>
          <w:szCs w:val="22"/>
        </w:rPr>
        <w:fldChar w:fldCharType="separate"/>
      </w:r>
      <w:r w:rsidR="00777CA0" w:rsidRPr="00470B01">
        <w:rPr>
          <w:noProof/>
          <w:sz w:val="22"/>
          <w:szCs w:val="22"/>
        </w:rPr>
        <w:t>(15)</w:t>
      </w:r>
      <w:r w:rsidR="000507D2" w:rsidRPr="00470B01">
        <w:rPr>
          <w:sz w:val="22"/>
          <w:szCs w:val="22"/>
        </w:rPr>
        <w:fldChar w:fldCharType="end"/>
      </w:r>
      <w:r w:rsidR="00A35E8A" w:rsidRPr="00470B01">
        <w:rPr>
          <w:sz w:val="22"/>
          <w:szCs w:val="22"/>
        </w:rPr>
        <w:t xml:space="preserve"> against melanoma</w:t>
      </w:r>
      <w:r w:rsidR="002B1975" w:rsidRPr="00470B01">
        <w:rPr>
          <w:sz w:val="22"/>
          <w:szCs w:val="22"/>
        </w:rPr>
        <w:t xml:space="preserve"> </w:t>
      </w:r>
      <w:r w:rsidR="00FF306A" w:rsidRPr="00470B01">
        <w:rPr>
          <w:sz w:val="22"/>
          <w:szCs w:val="22"/>
        </w:rPr>
        <w:t xml:space="preserve">in murine </w:t>
      </w:r>
      <w:r w:rsidR="002B1975" w:rsidRPr="00470B01">
        <w:rPr>
          <w:sz w:val="22"/>
          <w:szCs w:val="22"/>
        </w:rPr>
        <w:t>models</w:t>
      </w:r>
      <w:r w:rsidR="00A35E8A" w:rsidRPr="00470B01">
        <w:rPr>
          <w:sz w:val="22"/>
          <w:szCs w:val="22"/>
        </w:rPr>
        <w:t xml:space="preserve">. </w:t>
      </w:r>
      <w:r w:rsidR="00C75B9A" w:rsidRPr="00470B01">
        <w:rPr>
          <w:sz w:val="22"/>
          <w:szCs w:val="22"/>
        </w:rPr>
        <w:t xml:space="preserve">Further to previous indications, recent </w:t>
      </w:r>
      <w:r w:rsidR="00C75B9A" w:rsidRPr="00470B01">
        <w:rPr>
          <w:iCs/>
          <w:sz w:val="22"/>
          <w:szCs w:val="22"/>
        </w:rPr>
        <w:t>in vivo</w:t>
      </w:r>
      <w:r w:rsidR="00C75B9A" w:rsidRPr="00470B01">
        <w:rPr>
          <w:sz w:val="22"/>
          <w:szCs w:val="22"/>
        </w:rPr>
        <w:t xml:space="preserve"> evidence</w:t>
      </w:r>
      <w:r w:rsidR="001520A7" w:rsidRPr="00470B01">
        <w:rPr>
          <w:sz w:val="22"/>
          <w:szCs w:val="22"/>
        </w:rPr>
        <w:t xml:space="preserve"> using intravital imaging </w:t>
      </w:r>
      <w:r w:rsidR="00C75B9A" w:rsidRPr="00470B01">
        <w:rPr>
          <w:sz w:val="22"/>
          <w:szCs w:val="22"/>
        </w:rPr>
        <w:t xml:space="preserve">suggests that </w:t>
      </w:r>
      <w:r w:rsidR="006F0850" w:rsidRPr="00470B01">
        <w:rPr>
          <w:sz w:val="22"/>
          <w:szCs w:val="22"/>
        </w:rPr>
        <w:t xml:space="preserve">hepatic </w:t>
      </w:r>
      <w:r w:rsidR="00DC4CEC" w:rsidRPr="00470B01">
        <w:rPr>
          <w:sz w:val="22"/>
          <w:szCs w:val="22"/>
        </w:rPr>
        <w:t>K</w:t>
      </w:r>
      <w:r w:rsidR="00C75B9A" w:rsidRPr="00470B01">
        <w:rPr>
          <w:sz w:val="22"/>
          <w:szCs w:val="22"/>
        </w:rPr>
        <w:t xml:space="preserve">upffer cells </w:t>
      </w:r>
      <w:r w:rsidR="006F0850" w:rsidRPr="00470B01">
        <w:rPr>
          <w:sz w:val="22"/>
          <w:szCs w:val="22"/>
        </w:rPr>
        <w:t>a</w:t>
      </w:r>
      <w:r w:rsidR="00C75B9A" w:rsidRPr="00470B01">
        <w:rPr>
          <w:sz w:val="22"/>
          <w:szCs w:val="22"/>
        </w:rPr>
        <w:t>re responsible for the clearance of circulating CD20-expressing cells</w:t>
      </w:r>
      <w:r w:rsidR="000507D2" w:rsidRPr="00470B01">
        <w:rPr>
          <w:sz w:val="22"/>
          <w:szCs w:val="22"/>
        </w:rPr>
        <w:fldChar w:fldCharType="begin"/>
      </w:r>
      <w:r w:rsidR="00777CA0" w:rsidRPr="00470B01">
        <w:rPr>
          <w:sz w:val="22"/>
          <w:szCs w:val="22"/>
        </w:rPr>
        <w:instrText xml:space="preserve"> ADDIN EN.CITE &lt;EndNote&gt;&lt;Cite&gt;&lt;Author&gt;Montalvao&lt;/Author&gt;&lt;Year&gt;2013&lt;/Year&gt;&lt;RecNum&gt;108&lt;/RecNum&gt;&lt;DisplayText&gt;(16)&lt;/DisplayText&gt;&lt;record&gt;&lt;rec-number&gt;16&lt;/rec-number&gt;&lt;foreign-keys&gt;&lt;key app="EN" db-id="rtffd2xwnpez0sevsa959xtp9s500zfxwd2f"&gt;16&lt;/key&gt;&lt;/foreign-keys&gt;&lt;ref-type name="Journal Article"&gt;17&lt;/ref-type&gt;&lt;contributors&gt;&lt;authors&gt;&lt;author&gt;Montalvao, F.&lt;/author&gt;&lt;author&gt;Garcia, Z.&lt;/author&gt;&lt;author&gt;Celli, S.&lt;/author&gt;&lt;author&gt;Breart, B.&lt;/author&gt;&lt;author&gt;Deguine, J.&lt;/author&gt;&lt;author&gt;Van Rooijen, N.&lt;/author&gt;&lt;author&gt;Bousso, P.&lt;/author&gt;&lt;/authors&gt;&lt;/contributors&gt;&lt;titles&gt;&lt;title&gt;The mechanism of anti-CD20-mediated B cell depletion revealed by intravital imaging&lt;/title&gt;&lt;secondary-title&gt;J Clin Invest&lt;/secondary-title&gt;&lt;alt-title&gt;The Journal of clinical investigation&lt;/alt-title&gt;&lt;/titles&gt;&lt;periodical&gt;&lt;full-title&gt;J Clin Invest&lt;/full-title&gt;&lt;abbr-1&gt;The Journal of clinical investigation&lt;/abbr-1&gt;&lt;/periodical&gt;&lt;alt-periodical&gt;&lt;full-title&gt;J Clin Invest&lt;/full-title&gt;&lt;abbr-1&gt;The Journal of clinical investigation&lt;/abbr-1&gt;&lt;/alt-periodical&gt;&lt;edition&gt;2013/11/02&lt;/edition&gt;&lt;dates&gt;&lt;year&gt;2013&lt;/year&gt;&lt;pub-dates&gt;&lt;date&gt;Nov 1&lt;/date&gt;&lt;/pub-dates&gt;&lt;/dates&gt;&lt;isbn&gt;0021-9738&lt;/isbn&gt;&lt;accession-num&gt;24177426&lt;/accession-num&gt;&lt;urls&gt;&lt;related-urls&gt;&lt;url&gt;http://www.jci.org/articles/view/70972&lt;/url&gt;&lt;/related-urls&gt;&lt;/urls&gt;&lt;electronic-resource-num&gt;10.1172/jci70972&lt;/electronic-resource-num&gt;&lt;remote-database-provider&gt;Nlm&lt;/remote-database-provider&gt;&lt;language&gt;Eng&lt;/language&gt;&lt;/record&gt;&lt;/Cite&gt;&lt;/EndNote&gt;</w:instrText>
      </w:r>
      <w:r w:rsidR="000507D2" w:rsidRPr="00470B01">
        <w:rPr>
          <w:sz w:val="22"/>
          <w:szCs w:val="22"/>
        </w:rPr>
        <w:fldChar w:fldCharType="separate"/>
      </w:r>
      <w:r w:rsidR="00777CA0" w:rsidRPr="00470B01">
        <w:rPr>
          <w:noProof/>
          <w:sz w:val="22"/>
          <w:szCs w:val="22"/>
        </w:rPr>
        <w:t>(16)</w:t>
      </w:r>
      <w:r w:rsidR="000507D2" w:rsidRPr="00470B01">
        <w:rPr>
          <w:sz w:val="22"/>
          <w:szCs w:val="22"/>
        </w:rPr>
        <w:fldChar w:fldCharType="end"/>
      </w:r>
      <w:r w:rsidR="00AF5700" w:rsidRPr="00470B01">
        <w:rPr>
          <w:sz w:val="22"/>
          <w:szCs w:val="22"/>
        </w:rPr>
        <w:t xml:space="preserve">. </w:t>
      </w:r>
      <w:r w:rsidR="00C75B9A" w:rsidRPr="00470B01">
        <w:rPr>
          <w:sz w:val="22"/>
          <w:szCs w:val="22"/>
        </w:rPr>
        <w:t>Macrophages may thus be at least partially responsible for the efficacy of anti-CD20 mAbs</w:t>
      </w:r>
      <w:r w:rsidR="007D0B86" w:rsidRPr="00470B01">
        <w:rPr>
          <w:sz w:val="22"/>
          <w:szCs w:val="22"/>
        </w:rPr>
        <w:t>.</w:t>
      </w:r>
      <w:r w:rsidR="00C75B9A" w:rsidRPr="00470B01">
        <w:rPr>
          <w:sz w:val="22"/>
          <w:szCs w:val="22"/>
        </w:rPr>
        <w:t xml:space="preserve"> However, the ability of cells of the monocyte-macrophage lineage, via their Fc</w:t>
      </w:r>
      <w:r w:rsidR="00FB4DFF" w:rsidRPr="00470B01">
        <w:rPr>
          <w:rFonts w:ascii="Times New Roman" w:hAnsi="Times New Roman" w:cs="Times New Roman"/>
          <w:sz w:val="22"/>
          <w:szCs w:val="22"/>
        </w:rPr>
        <w:t>γ</w:t>
      </w:r>
      <w:r w:rsidR="00C75B9A" w:rsidRPr="00470B01">
        <w:rPr>
          <w:sz w:val="22"/>
          <w:szCs w:val="22"/>
        </w:rPr>
        <w:t xml:space="preserve">Rs, to mediate the ‘shaving’ of </w:t>
      </w:r>
      <w:r w:rsidR="00370FC3" w:rsidRPr="00470B01">
        <w:rPr>
          <w:sz w:val="22"/>
          <w:szCs w:val="22"/>
        </w:rPr>
        <w:t>rituximab:</w:t>
      </w:r>
      <w:r w:rsidR="00C75B9A" w:rsidRPr="00470B01">
        <w:rPr>
          <w:sz w:val="22"/>
          <w:szCs w:val="22"/>
        </w:rPr>
        <w:t>CD20</w:t>
      </w:r>
      <w:r w:rsidR="00370FC3" w:rsidRPr="00470B01">
        <w:rPr>
          <w:sz w:val="22"/>
          <w:szCs w:val="22"/>
        </w:rPr>
        <w:t xml:space="preserve"> </w:t>
      </w:r>
      <w:r w:rsidR="00C75B9A" w:rsidRPr="00470B01">
        <w:rPr>
          <w:sz w:val="22"/>
          <w:szCs w:val="22"/>
        </w:rPr>
        <w:t xml:space="preserve">immune complexes from the surface of </w:t>
      </w:r>
      <w:r w:rsidR="0099418D" w:rsidRPr="00470B01">
        <w:rPr>
          <w:sz w:val="22"/>
          <w:szCs w:val="22"/>
        </w:rPr>
        <w:t>B-cell</w:t>
      </w:r>
      <w:r w:rsidR="00C75B9A" w:rsidRPr="00470B01">
        <w:rPr>
          <w:sz w:val="22"/>
          <w:szCs w:val="22"/>
        </w:rPr>
        <w:t>s</w:t>
      </w:r>
      <w:r w:rsidR="00C75B9A" w:rsidRPr="00470B01">
        <w:rPr>
          <w:i/>
          <w:iCs/>
          <w:sz w:val="22"/>
          <w:szCs w:val="22"/>
        </w:rPr>
        <w:t xml:space="preserve"> </w:t>
      </w:r>
      <w:r w:rsidR="00C75B9A" w:rsidRPr="00470B01">
        <w:rPr>
          <w:iCs/>
          <w:sz w:val="22"/>
          <w:szCs w:val="22"/>
        </w:rPr>
        <w:t>in vitro</w:t>
      </w:r>
      <w:r w:rsidR="000507D2" w:rsidRPr="00470B01">
        <w:rPr>
          <w:iCs/>
          <w:sz w:val="22"/>
          <w:szCs w:val="22"/>
        </w:rPr>
        <w:fldChar w:fldCharType="begin">
          <w:fldData xml:space="preserve">PEVuZE5vdGU+PENpdGU+PEF1dGhvcj5CZXVtPC9BdXRob3I+PFllYXI+MjAwNjwvWWVhcj48UmVj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</w:fldData>
        </w:fldChar>
      </w:r>
      <w:r w:rsidR="00777CA0" w:rsidRPr="00470B01">
        <w:rPr>
          <w:iCs/>
          <w:sz w:val="22"/>
          <w:szCs w:val="22"/>
        </w:rPr>
        <w:instrText xml:space="preserve"> ADDIN EN.CITE </w:instrText>
      </w:r>
      <w:r w:rsidR="000507D2" w:rsidRPr="00470B01">
        <w:rPr>
          <w:iCs/>
          <w:sz w:val="22"/>
          <w:szCs w:val="22"/>
        </w:rPr>
        <w:fldChar w:fldCharType="begin">
          <w:fldData xml:space="preserve">PEVuZE5vdGU+PENpdGU+PEF1dGhvcj5CZXVtPC9BdXRob3I+PFllYXI+MjAwNjwvWWVhcj48UmVj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</w:fldData>
        </w:fldChar>
      </w:r>
      <w:r w:rsidR="00777CA0" w:rsidRPr="00470B01">
        <w:rPr>
          <w:iCs/>
          <w:sz w:val="22"/>
          <w:szCs w:val="22"/>
        </w:rPr>
        <w:instrText xml:space="preserve"> ADDIN EN.CITE.DATA </w:instrText>
      </w:r>
      <w:r w:rsidR="000507D2" w:rsidRPr="00470B01">
        <w:rPr>
          <w:iCs/>
          <w:sz w:val="22"/>
          <w:szCs w:val="22"/>
        </w:rPr>
      </w:r>
      <w:r w:rsidR="000507D2" w:rsidRPr="00470B01">
        <w:rPr>
          <w:iCs/>
          <w:sz w:val="22"/>
          <w:szCs w:val="22"/>
        </w:rPr>
        <w:fldChar w:fldCharType="end"/>
      </w:r>
      <w:r w:rsidR="000507D2" w:rsidRPr="00470B01">
        <w:rPr>
          <w:iCs/>
          <w:sz w:val="22"/>
          <w:szCs w:val="22"/>
        </w:rPr>
      </w:r>
      <w:r w:rsidR="000507D2" w:rsidRPr="00470B01">
        <w:rPr>
          <w:iCs/>
          <w:sz w:val="22"/>
          <w:szCs w:val="22"/>
        </w:rPr>
        <w:fldChar w:fldCharType="separate"/>
      </w:r>
      <w:r w:rsidR="00777CA0" w:rsidRPr="00470B01">
        <w:rPr>
          <w:iCs/>
          <w:noProof/>
          <w:sz w:val="22"/>
          <w:szCs w:val="22"/>
        </w:rPr>
        <w:t>(6-8)</w:t>
      </w:r>
      <w:r w:rsidR="000507D2" w:rsidRPr="00470B01">
        <w:rPr>
          <w:iCs/>
          <w:sz w:val="22"/>
          <w:szCs w:val="22"/>
        </w:rPr>
        <w:fldChar w:fldCharType="end"/>
      </w:r>
      <w:r w:rsidR="00F750CA" w:rsidRPr="00470B01">
        <w:rPr>
          <w:sz w:val="22"/>
          <w:szCs w:val="22"/>
        </w:rPr>
        <w:t xml:space="preserve"> </w:t>
      </w:r>
      <w:r w:rsidR="00C75B9A" w:rsidRPr="00470B01">
        <w:rPr>
          <w:sz w:val="22"/>
          <w:szCs w:val="22"/>
        </w:rPr>
        <w:t xml:space="preserve">and </w:t>
      </w:r>
      <w:r w:rsidR="00C75B9A" w:rsidRPr="00470B01">
        <w:rPr>
          <w:iCs/>
          <w:sz w:val="22"/>
          <w:szCs w:val="22"/>
        </w:rPr>
        <w:t>in vivo</w:t>
      </w:r>
      <w:r w:rsidR="000507D2" w:rsidRPr="00470B01">
        <w:rPr>
          <w:iCs/>
          <w:sz w:val="22"/>
          <w:szCs w:val="22"/>
        </w:rPr>
        <w:fldChar w:fldCharType="begin">
          <w:fldData xml:space="preserve">PEVuZE5vdGU+PENpdGU+PEF1dGhvcj5MaTwvQXV0aG9yPjxZZWFyPjIwMDc8L1llYXI+PFJlY051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</w:fldData>
        </w:fldChar>
      </w:r>
      <w:r w:rsidR="00777CA0" w:rsidRPr="00470B01">
        <w:rPr>
          <w:iCs/>
          <w:sz w:val="22"/>
          <w:szCs w:val="22"/>
        </w:rPr>
        <w:instrText xml:space="preserve"> ADDIN EN.CITE </w:instrText>
      </w:r>
      <w:r w:rsidR="000507D2" w:rsidRPr="00470B01">
        <w:rPr>
          <w:iCs/>
          <w:sz w:val="22"/>
          <w:szCs w:val="22"/>
        </w:rPr>
        <w:fldChar w:fldCharType="begin">
          <w:fldData xml:space="preserve">PEVuZE5vdGU+PENpdGU+PEF1dGhvcj5MaTwvQXV0aG9yPjxZZWFyPjIwMDc8L1llYXI+PFJlY051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</w:fldData>
        </w:fldChar>
      </w:r>
      <w:r w:rsidR="00777CA0" w:rsidRPr="00470B01">
        <w:rPr>
          <w:iCs/>
          <w:sz w:val="22"/>
          <w:szCs w:val="22"/>
        </w:rPr>
        <w:instrText xml:space="preserve"> ADDIN EN.CITE.DATA </w:instrText>
      </w:r>
      <w:r w:rsidR="000507D2" w:rsidRPr="00470B01">
        <w:rPr>
          <w:iCs/>
          <w:sz w:val="22"/>
          <w:szCs w:val="22"/>
        </w:rPr>
      </w:r>
      <w:r w:rsidR="000507D2" w:rsidRPr="00470B01">
        <w:rPr>
          <w:iCs/>
          <w:sz w:val="22"/>
          <w:szCs w:val="22"/>
        </w:rPr>
        <w:fldChar w:fldCharType="end"/>
      </w:r>
      <w:r w:rsidR="000507D2" w:rsidRPr="00470B01">
        <w:rPr>
          <w:iCs/>
          <w:sz w:val="22"/>
          <w:szCs w:val="22"/>
        </w:rPr>
      </w:r>
      <w:r w:rsidR="000507D2" w:rsidRPr="00470B01">
        <w:rPr>
          <w:iCs/>
          <w:sz w:val="22"/>
          <w:szCs w:val="22"/>
        </w:rPr>
        <w:fldChar w:fldCharType="separate"/>
      </w:r>
      <w:r w:rsidR="00777CA0" w:rsidRPr="00470B01">
        <w:rPr>
          <w:iCs/>
          <w:noProof/>
          <w:sz w:val="22"/>
          <w:szCs w:val="22"/>
        </w:rPr>
        <w:t>(17)</w:t>
      </w:r>
      <w:r w:rsidR="000507D2" w:rsidRPr="00470B01">
        <w:rPr>
          <w:iCs/>
          <w:sz w:val="22"/>
          <w:szCs w:val="22"/>
        </w:rPr>
        <w:fldChar w:fldCharType="end"/>
      </w:r>
      <w:r w:rsidR="00C75B9A" w:rsidRPr="00470B01">
        <w:rPr>
          <w:sz w:val="22"/>
          <w:szCs w:val="22"/>
        </w:rPr>
        <w:t xml:space="preserve"> has been reported. This shaving phenomenon has also been suggested to occur </w:t>
      </w:r>
      <w:r w:rsidR="00C75B9A" w:rsidRPr="00470B01">
        <w:rPr>
          <w:iCs/>
          <w:sz w:val="22"/>
          <w:szCs w:val="22"/>
        </w:rPr>
        <w:t>in vivo</w:t>
      </w:r>
      <w:r w:rsidR="00C75B9A" w:rsidRPr="00470B01">
        <w:rPr>
          <w:sz w:val="22"/>
          <w:szCs w:val="22"/>
        </w:rPr>
        <w:t xml:space="preserve"> in </w:t>
      </w:r>
      <w:r w:rsidR="00A13F73" w:rsidRPr="00470B01">
        <w:rPr>
          <w:sz w:val="22"/>
          <w:szCs w:val="22"/>
        </w:rPr>
        <w:t>r</w:t>
      </w:r>
      <w:r w:rsidR="00C75B9A" w:rsidRPr="00470B01">
        <w:rPr>
          <w:sz w:val="22"/>
          <w:szCs w:val="22"/>
        </w:rPr>
        <w:t>ituximab recipients</w:t>
      </w:r>
      <w:r w:rsidR="000507D2" w:rsidRPr="00470B01">
        <w:rPr>
          <w:sz w:val="22"/>
          <w:szCs w:val="22"/>
        </w:rPr>
        <w:fldChar w:fldCharType="begin">
          <w:fldData xml:space="preserve">PEVuZE5vdGU+PENpdGU+PEF1dGhvcj5XaWxsaWFtczwvQXV0aG9yPjxZZWFyPjIwMDY8L1llYXI+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</w:fldData>
        </w:fldChar>
      </w:r>
      <w:r w:rsidR="00777CA0" w:rsidRPr="00470B01">
        <w:rPr>
          <w:sz w:val="22"/>
          <w:szCs w:val="22"/>
        </w:rPr>
        <w:instrText xml:space="preserve"> ADDIN EN.CITE </w:instrText>
      </w:r>
      <w:r w:rsidR="000507D2" w:rsidRPr="00470B01">
        <w:rPr>
          <w:sz w:val="22"/>
          <w:szCs w:val="22"/>
        </w:rPr>
        <w:fldChar w:fldCharType="begin">
          <w:fldData xml:space="preserve">PEVuZE5vdGU+PENpdGU+PEF1dGhvcj5XaWxsaWFtczwvQXV0aG9yPjxZZWFyPjIwMDY8L1llYXI+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</w:fldData>
        </w:fldChar>
      </w:r>
      <w:r w:rsidR="00777CA0" w:rsidRPr="00470B01">
        <w:rPr>
          <w:sz w:val="22"/>
          <w:szCs w:val="22"/>
        </w:rPr>
        <w:instrText xml:space="preserve"> ADDIN EN.CITE.DATA </w:instrText>
      </w:r>
      <w:r w:rsidR="000507D2" w:rsidRPr="00470B01">
        <w:rPr>
          <w:sz w:val="22"/>
          <w:szCs w:val="22"/>
        </w:rPr>
      </w:r>
      <w:r w:rsidR="000507D2" w:rsidRPr="00470B01">
        <w:rPr>
          <w:sz w:val="22"/>
          <w:szCs w:val="22"/>
        </w:rPr>
        <w:fldChar w:fldCharType="end"/>
      </w:r>
      <w:r w:rsidR="000507D2" w:rsidRPr="00470B01">
        <w:rPr>
          <w:sz w:val="22"/>
          <w:szCs w:val="22"/>
        </w:rPr>
      </w:r>
      <w:r w:rsidR="000507D2" w:rsidRPr="00470B01">
        <w:rPr>
          <w:sz w:val="22"/>
          <w:szCs w:val="22"/>
        </w:rPr>
        <w:fldChar w:fldCharType="separate"/>
      </w:r>
      <w:r w:rsidR="00777CA0" w:rsidRPr="00470B01">
        <w:rPr>
          <w:noProof/>
          <w:sz w:val="22"/>
          <w:szCs w:val="22"/>
        </w:rPr>
        <w:t>(18)</w:t>
      </w:r>
      <w:r w:rsidR="000507D2" w:rsidRPr="00470B01">
        <w:rPr>
          <w:sz w:val="22"/>
          <w:szCs w:val="22"/>
        </w:rPr>
        <w:fldChar w:fldCharType="end"/>
      </w:r>
      <w:r w:rsidR="00FB4DFF" w:rsidRPr="00470B01">
        <w:rPr>
          <w:sz w:val="22"/>
          <w:szCs w:val="22"/>
        </w:rPr>
        <w:t xml:space="preserve"> </w:t>
      </w:r>
      <w:r w:rsidR="00C75B9A" w:rsidRPr="00470B01">
        <w:rPr>
          <w:sz w:val="22"/>
          <w:szCs w:val="22"/>
        </w:rPr>
        <w:t xml:space="preserve">and has thus been proposed as a mechanism to limit therapeutic efficacy. </w:t>
      </w:r>
      <w:r w:rsidR="007371A3" w:rsidRPr="00470B01">
        <w:rPr>
          <w:sz w:val="22"/>
          <w:szCs w:val="22"/>
        </w:rPr>
        <w:t xml:space="preserve">It has been </w:t>
      </w:r>
      <w:r w:rsidR="007371A3" w:rsidRPr="00470B01">
        <w:rPr>
          <w:sz w:val="22"/>
          <w:szCs w:val="22"/>
        </w:rPr>
        <w:lastRenderedPageBreak/>
        <w:t xml:space="preserve">implied that the body’s effector mechanisms may be saturated at high burdens of rituximab-opsonised </w:t>
      </w:r>
      <w:r w:rsidR="0099418D" w:rsidRPr="00470B01">
        <w:rPr>
          <w:sz w:val="22"/>
          <w:szCs w:val="22"/>
        </w:rPr>
        <w:t>B-cell</w:t>
      </w:r>
      <w:r w:rsidR="007371A3" w:rsidRPr="00470B01">
        <w:rPr>
          <w:sz w:val="22"/>
          <w:szCs w:val="22"/>
        </w:rPr>
        <w:t xml:space="preserve">s and as a consequence, opsonised </w:t>
      </w:r>
      <w:r w:rsidR="0099418D" w:rsidRPr="00470B01">
        <w:rPr>
          <w:sz w:val="22"/>
          <w:szCs w:val="22"/>
        </w:rPr>
        <w:t>B-cell</w:t>
      </w:r>
      <w:r w:rsidR="007371A3" w:rsidRPr="00470B01">
        <w:rPr>
          <w:sz w:val="22"/>
          <w:szCs w:val="22"/>
        </w:rPr>
        <w:t xml:space="preserve">s are processed by an alternative pathway, involving removal or shaving of rituximab-CD20 from </w:t>
      </w:r>
      <w:r w:rsidR="0099418D" w:rsidRPr="00470B01">
        <w:rPr>
          <w:sz w:val="22"/>
          <w:szCs w:val="22"/>
        </w:rPr>
        <w:t>B-cell</w:t>
      </w:r>
      <w:r w:rsidR="007371A3" w:rsidRPr="00470B01">
        <w:rPr>
          <w:sz w:val="22"/>
          <w:szCs w:val="22"/>
        </w:rPr>
        <w:t>s by monocytes/macrophages</w:t>
      </w:r>
      <w:r w:rsidR="000507D2" w:rsidRPr="00470B01">
        <w:rPr>
          <w:sz w:val="22"/>
          <w:szCs w:val="22"/>
        </w:rPr>
        <w:fldChar w:fldCharType="begin">
          <w:fldData xml:space="preserve">PEVuZE5vdGU+PENpdGU+PEF1dGhvcj5UYXlsb3I8L0F1dGhvcj48WWVhcj4yMDEwPC9ZZWFyPjxS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</w:fldData>
        </w:fldChar>
      </w:r>
      <w:r w:rsidR="00777CA0" w:rsidRPr="00470B01">
        <w:rPr>
          <w:sz w:val="22"/>
          <w:szCs w:val="22"/>
        </w:rPr>
        <w:instrText xml:space="preserve"> ADDIN EN.CITE </w:instrText>
      </w:r>
      <w:r w:rsidR="000507D2" w:rsidRPr="00470B01">
        <w:rPr>
          <w:sz w:val="22"/>
          <w:szCs w:val="22"/>
        </w:rPr>
        <w:fldChar w:fldCharType="begin">
          <w:fldData xml:space="preserve">PEVuZE5vdGU+PENpdGU+PEF1dGhvcj5UYXlsb3I8L0F1dGhvcj48WWVhcj4yMDEwPC9ZZWFyPjxS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</w:fldData>
        </w:fldChar>
      </w:r>
      <w:r w:rsidR="00777CA0" w:rsidRPr="00470B01">
        <w:rPr>
          <w:sz w:val="22"/>
          <w:szCs w:val="22"/>
        </w:rPr>
        <w:instrText xml:space="preserve"> ADDIN EN.CITE.DATA </w:instrText>
      </w:r>
      <w:r w:rsidR="000507D2" w:rsidRPr="00470B01">
        <w:rPr>
          <w:sz w:val="22"/>
          <w:szCs w:val="22"/>
        </w:rPr>
      </w:r>
      <w:r w:rsidR="000507D2" w:rsidRPr="00470B01">
        <w:rPr>
          <w:sz w:val="22"/>
          <w:szCs w:val="22"/>
        </w:rPr>
        <w:fldChar w:fldCharType="end"/>
      </w:r>
      <w:r w:rsidR="000507D2" w:rsidRPr="00470B01">
        <w:rPr>
          <w:sz w:val="22"/>
          <w:szCs w:val="22"/>
        </w:rPr>
      </w:r>
      <w:r w:rsidR="000507D2" w:rsidRPr="00470B01">
        <w:rPr>
          <w:sz w:val="22"/>
          <w:szCs w:val="22"/>
        </w:rPr>
        <w:fldChar w:fldCharType="separate"/>
      </w:r>
      <w:r w:rsidR="00777CA0" w:rsidRPr="00470B01">
        <w:rPr>
          <w:noProof/>
          <w:sz w:val="22"/>
          <w:szCs w:val="22"/>
        </w:rPr>
        <w:t>(19)</w:t>
      </w:r>
      <w:r w:rsidR="000507D2" w:rsidRPr="00470B01">
        <w:rPr>
          <w:sz w:val="22"/>
          <w:szCs w:val="22"/>
        </w:rPr>
        <w:fldChar w:fldCharType="end"/>
      </w:r>
      <w:r w:rsidR="00E060C9" w:rsidRPr="00470B01">
        <w:rPr>
          <w:sz w:val="22"/>
          <w:szCs w:val="22"/>
        </w:rPr>
        <w:t>.</w:t>
      </w:r>
      <w:r w:rsidR="00AA05F2" w:rsidRPr="00470B01">
        <w:rPr>
          <w:sz w:val="22"/>
          <w:szCs w:val="22"/>
        </w:rPr>
        <w:t xml:space="preserve"> </w:t>
      </w:r>
      <w:r w:rsidR="00C75B9A" w:rsidRPr="00470B01">
        <w:rPr>
          <w:sz w:val="22"/>
          <w:szCs w:val="22"/>
        </w:rPr>
        <w:t>Although evidence for shaving was originally provided in 1976</w:t>
      </w:r>
      <w:r w:rsidR="000507D2" w:rsidRPr="00470B01">
        <w:rPr>
          <w:sz w:val="22"/>
          <w:szCs w:val="22"/>
        </w:rPr>
        <w:fldChar w:fldCharType="begin"/>
      </w:r>
      <w:r w:rsidR="00777CA0" w:rsidRPr="00470B01">
        <w:rPr>
          <w:sz w:val="22"/>
          <w:szCs w:val="22"/>
        </w:rPr>
        <w:instrText xml:space="preserve"> ADDIN EN.CITE &lt;EndNote&gt;&lt;Cite&gt;&lt;Author&gt;Griffin&lt;/Author&gt;&lt;Year&gt;1976&lt;/Year&gt;&lt;RecNum&gt;178&lt;/RecNum&gt;&lt;DisplayText&gt;(20)&lt;/DisplayText&gt;&lt;record&gt;&lt;rec-number&gt;20&lt;/rec-number&gt;&lt;foreign-keys&gt;&lt;key app="EN" db-id="rtffd2xwnpez0sevsa959xtp9s500zfxwd2f"&gt;20&lt;/key&gt;&lt;/foreign-keys&gt;&lt;ref-type name="Journal Article"&gt;17&lt;/ref-type&gt;&lt;contributors&gt;&lt;authors&gt;&lt;author&gt;Griffin, F. M., Jr.&lt;/author&gt;&lt;author&gt;Griffin, J. A.&lt;/author&gt;&lt;author&gt;Silverstein, S. C.&lt;/author&gt;&lt;/authors&gt;&lt;/contributors&gt;&lt;titles&gt;&lt;title&gt;Studies on the mechanism of phagocytosis. II. The interaction of macrophages with anti-immunoglobulin IgG-coated bone marrow-derived lymphocytes&lt;/title&gt;&lt;secondary-title&gt;J Exp Med&lt;/secondary-title&gt;&lt;alt-title&gt;The Journal of experimental medicine&lt;/alt-title&gt;&lt;/titles&gt;&lt;periodical&gt;&lt;full-title&gt;J Exp Med&lt;/full-title&gt;&lt;abbr-1&gt;The Journal of experimental medicine&lt;/abbr-1&gt;&lt;/periodical&gt;&lt;alt-periodical&gt;&lt;full-title&gt;J Exp Med&lt;/full-title&gt;&lt;abbr-1&gt;The Journal of experimental medicine&lt;/abbr-1&gt;&lt;/alt-periodical&gt;&lt;pages&gt;788-809&lt;/pages&gt;&lt;volume&gt;144&lt;/volume&gt;&lt;number&gt;3&lt;/number&gt;&lt;edition&gt;1976/09/11&lt;/edition&gt;&lt;keywords&gt;&lt;keyword&gt;Animals&lt;/keyword&gt;&lt;keyword&gt;Antibodies, Anti-Idiotypic&lt;/keyword&gt;&lt;keyword&gt;Antigen-Antibody Complex&lt;/keyword&gt;&lt;keyword&gt;B-Lymphocytes&lt;/keyword&gt;&lt;keyword&gt;Female&lt;/keyword&gt;&lt;keyword&gt;*Immunoglobulin Fc Fragments&lt;/keyword&gt;&lt;keyword&gt;Immunoglobulin G/metabolism&lt;/keyword&gt;&lt;keyword&gt;Macrophages/*immunology/ultrastructure&lt;/keyword&gt;&lt;keyword&gt;Mice&lt;/keyword&gt;&lt;keyword&gt;Models, Biological&lt;/keyword&gt;&lt;keyword&gt;*Phagocytosis&lt;/keyword&gt;&lt;keyword&gt;Receptors, Antigen, B-Cell&lt;/keyword&gt;&lt;keyword&gt;*Receptors, Drug&lt;/keyword&gt;&lt;keyword&gt;Surface Properties&lt;/keyword&gt;&lt;/keywords&gt;&lt;dates&gt;&lt;year&gt;1976&lt;/year&gt;&lt;pub-dates&gt;&lt;date&gt;Sep 1&lt;/date&gt;&lt;/pub-dates&gt;&lt;/dates&gt;&lt;isbn&gt;0022-1007 (Print)&amp;#xD;0022-1007&lt;/isbn&gt;&lt;accession-num&gt;1085341&lt;/accession-num&gt;&lt;urls&gt;&lt;related-urls&gt;&lt;url&gt;http://jem.rupress.org/content/144/3/788.full.pdf&lt;/url&gt;&lt;/related-urls&gt;&lt;/urls&gt;&lt;custom2&gt;Pmc2190417&lt;/custom2&gt;&lt;remote-database-provider&gt;Nlm&lt;/remote-database-provider&gt;&lt;language&gt;eng&lt;/language&gt;&lt;/record&gt;&lt;/Cite&gt;&lt;/EndNote&gt;</w:instrText>
      </w:r>
      <w:r w:rsidR="000507D2" w:rsidRPr="00470B01">
        <w:rPr>
          <w:sz w:val="22"/>
          <w:szCs w:val="22"/>
        </w:rPr>
        <w:fldChar w:fldCharType="separate"/>
      </w:r>
      <w:r w:rsidR="00777CA0" w:rsidRPr="00470B01">
        <w:rPr>
          <w:noProof/>
          <w:sz w:val="22"/>
          <w:szCs w:val="22"/>
        </w:rPr>
        <w:t>(20)</w:t>
      </w:r>
      <w:r w:rsidR="000507D2" w:rsidRPr="00470B01">
        <w:rPr>
          <w:sz w:val="22"/>
          <w:szCs w:val="22"/>
        </w:rPr>
        <w:fldChar w:fldCharType="end"/>
      </w:r>
      <w:r w:rsidR="007371A3" w:rsidRPr="00470B01">
        <w:rPr>
          <w:sz w:val="22"/>
          <w:szCs w:val="22"/>
        </w:rPr>
        <w:t>,</w:t>
      </w:r>
      <w:r w:rsidR="00C75B9A" w:rsidRPr="00470B01">
        <w:rPr>
          <w:sz w:val="22"/>
          <w:szCs w:val="22"/>
        </w:rPr>
        <w:t xml:space="preserve"> there is a paucity of </w:t>
      </w:r>
      <w:r w:rsidR="00C1700A" w:rsidRPr="00470B01">
        <w:rPr>
          <w:sz w:val="22"/>
          <w:szCs w:val="22"/>
        </w:rPr>
        <w:t xml:space="preserve">experimental data and </w:t>
      </w:r>
      <w:r w:rsidR="00C75B9A" w:rsidRPr="00470B01">
        <w:rPr>
          <w:sz w:val="22"/>
          <w:szCs w:val="22"/>
        </w:rPr>
        <w:t>published research providing a link between macrophage saturation status and shaving.</w:t>
      </w:r>
    </w:p>
    <w:p w:rsidR="007371A3" w:rsidRPr="00470B01" w:rsidRDefault="007371A3" w:rsidP="007371A3">
      <w:pPr>
        <w:pStyle w:val="Default"/>
        <w:spacing w:line="480" w:lineRule="auto"/>
        <w:jc w:val="both"/>
        <w:rPr>
          <w:sz w:val="22"/>
          <w:szCs w:val="22"/>
        </w:rPr>
      </w:pPr>
    </w:p>
    <w:p w:rsidR="00DB7A5A" w:rsidRPr="00470B01" w:rsidRDefault="00DB7A5A" w:rsidP="00777CA0">
      <w:pPr>
        <w:spacing w:line="480" w:lineRule="auto"/>
        <w:jc w:val="both"/>
        <w:rPr>
          <w:rFonts w:ascii="Arial" w:hAnsi="Arial" w:cs="Arial"/>
          <w:sz w:val="24"/>
          <w:szCs w:val="24"/>
        </w:rPr>
      </w:pPr>
      <w:r w:rsidRPr="00470B01">
        <w:rPr>
          <w:rFonts w:ascii="Arial" w:hAnsi="Arial" w:cs="Arial"/>
        </w:rPr>
        <w:t xml:space="preserve">To better understand the relative contribution of shaving versus modulation to the loss of surface </w:t>
      </w:r>
      <w:r w:rsidR="0064134F" w:rsidRPr="00470B01">
        <w:rPr>
          <w:rFonts w:ascii="Arial" w:hAnsi="Arial" w:cs="Arial"/>
        </w:rPr>
        <w:t>mAb:</w:t>
      </w:r>
      <w:r w:rsidRPr="00470B01">
        <w:rPr>
          <w:rFonts w:ascii="Arial" w:hAnsi="Arial" w:cs="Arial"/>
        </w:rPr>
        <w:t>CD20 in the context of differential macrophage saturation</w:t>
      </w:r>
      <w:r w:rsidR="00293D4D" w:rsidRPr="00470B01">
        <w:rPr>
          <w:rFonts w:ascii="Arial" w:hAnsi="Arial" w:cs="Arial"/>
        </w:rPr>
        <w:t xml:space="preserve"> states</w:t>
      </w:r>
      <w:r w:rsidRPr="00470B01">
        <w:rPr>
          <w:rFonts w:ascii="Arial" w:hAnsi="Arial" w:cs="Arial"/>
        </w:rPr>
        <w:t xml:space="preserve">, </w:t>
      </w:r>
      <w:r w:rsidR="00F32664" w:rsidRPr="00470B01">
        <w:rPr>
          <w:rFonts w:ascii="Arial" w:hAnsi="Arial" w:cs="Arial"/>
        </w:rPr>
        <w:t xml:space="preserve">we developed an in vitro assay, built upon a </w:t>
      </w:r>
      <w:r w:rsidRPr="00470B01">
        <w:rPr>
          <w:rFonts w:ascii="Arial" w:hAnsi="Arial" w:cs="Arial"/>
        </w:rPr>
        <w:t>quenching assay used by us to study modulatio</w:t>
      </w:r>
      <w:r w:rsidR="001A79F9" w:rsidRPr="00470B01">
        <w:rPr>
          <w:rFonts w:ascii="Arial" w:hAnsi="Arial" w:cs="Arial"/>
        </w:rPr>
        <w:t>n</w:t>
      </w:r>
      <w:r w:rsidR="000507D2" w:rsidRPr="00470B01">
        <w:rPr>
          <w:rFonts w:ascii="Arial" w:hAnsi="Arial" w:cs="Arial"/>
        </w:rPr>
        <w:fldChar w:fldCharType="begin">
          <w:fldData xml:space="preserve">PEVuZE5vdGU+PENpdGU+PEF1dGhvcj5CZWVyczwvQXV0aG9yPjxZZWFyPjIwMTA8L1llYXI+PFJl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</w:fldData>
        </w:fldChar>
      </w:r>
      <w:r w:rsidR="00777CA0" w:rsidRPr="00470B01">
        <w:rPr>
          <w:rFonts w:ascii="Arial" w:hAnsi="Arial" w:cs="Arial"/>
        </w:rPr>
        <w:instrText xml:space="preserve"> ADDIN EN.CITE </w:instrText>
      </w:r>
      <w:r w:rsidR="000507D2" w:rsidRPr="00470B01">
        <w:rPr>
          <w:rFonts w:ascii="Arial" w:hAnsi="Arial" w:cs="Arial"/>
        </w:rPr>
        <w:fldChar w:fldCharType="begin">
          <w:fldData xml:space="preserve">PEVuZE5vdGU+PENpdGU+PEF1dGhvcj5CZWVyczwvQXV0aG9yPjxZZWFyPjIwMTA8L1llYXI+PFJl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</w:fldData>
        </w:fldChar>
      </w:r>
      <w:r w:rsidR="00777CA0" w:rsidRPr="00470B01">
        <w:rPr>
          <w:rFonts w:ascii="Arial" w:hAnsi="Arial" w:cs="Arial"/>
        </w:rPr>
        <w:instrText xml:space="preserve"> ADDIN EN.CITE.DATA </w:instrText>
      </w:r>
      <w:r w:rsidR="000507D2" w:rsidRPr="00470B01">
        <w:rPr>
          <w:rFonts w:ascii="Arial" w:hAnsi="Arial" w:cs="Arial"/>
        </w:rPr>
      </w:r>
      <w:r w:rsidR="000507D2" w:rsidRPr="00470B01">
        <w:rPr>
          <w:rFonts w:ascii="Arial" w:hAnsi="Arial" w:cs="Arial"/>
        </w:rPr>
        <w:fldChar w:fldCharType="end"/>
      </w:r>
      <w:r w:rsidR="000507D2" w:rsidRPr="00470B01">
        <w:rPr>
          <w:rFonts w:ascii="Arial" w:hAnsi="Arial" w:cs="Arial"/>
        </w:rPr>
      </w:r>
      <w:r w:rsidR="000507D2" w:rsidRPr="00470B01">
        <w:rPr>
          <w:rFonts w:ascii="Arial" w:hAnsi="Arial" w:cs="Arial"/>
        </w:rPr>
        <w:fldChar w:fldCharType="separate"/>
      </w:r>
      <w:r w:rsidR="00777CA0" w:rsidRPr="00470B01">
        <w:rPr>
          <w:rFonts w:ascii="Arial" w:hAnsi="Arial" w:cs="Arial"/>
          <w:noProof/>
        </w:rPr>
        <w:t>(4)</w:t>
      </w:r>
      <w:r w:rsidR="000507D2" w:rsidRPr="00470B01">
        <w:rPr>
          <w:rFonts w:ascii="Arial" w:hAnsi="Arial" w:cs="Arial"/>
        </w:rPr>
        <w:fldChar w:fldCharType="end"/>
      </w:r>
      <w:hyperlink w:anchor="_ENREF_3" w:tooltip="Beers, 2010 #2" w:history="1"/>
      <w:r w:rsidRPr="00470B01">
        <w:rPr>
          <w:rFonts w:ascii="Arial" w:hAnsi="Arial" w:cs="Arial"/>
        </w:rPr>
        <w:t xml:space="preserve">. </w:t>
      </w:r>
      <w:r w:rsidR="00F32664" w:rsidRPr="00470B01">
        <w:rPr>
          <w:rFonts w:ascii="Arial" w:hAnsi="Arial" w:cs="Arial"/>
        </w:rPr>
        <w:t xml:space="preserve">Contrary to previous </w:t>
      </w:r>
      <w:r w:rsidR="000F4C7D" w:rsidRPr="00470B01">
        <w:rPr>
          <w:rFonts w:ascii="Arial" w:hAnsi="Arial" w:cs="Arial"/>
        </w:rPr>
        <w:t>observations,</w:t>
      </w:r>
      <w:r w:rsidR="000507D2" w:rsidRPr="00470B01">
        <w:rPr>
          <w:rFonts w:ascii="Arial" w:hAnsi="Arial" w:cs="Arial"/>
        </w:rPr>
        <w:fldChar w:fldCharType="begin">
          <w:fldData xml:space="preserve">PEVuZE5vdGU+PENpdGU+PEF1dGhvcj5XaWxsaWFtczwvQXV0aG9yPjxZZWFyPjIwMDY8L1llYXI+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</w:fldData>
        </w:fldChar>
      </w:r>
      <w:r w:rsidR="00777CA0" w:rsidRPr="00470B01">
        <w:rPr>
          <w:rFonts w:ascii="Arial" w:hAnsi="Arial" w:cs="Arial"/>
        </w:rPr>
        <w:instrText xml:space="preserve"> ADDIN EN.CITE </w:instrText>
      </w:r>
      <w:r w:rsidR="000507D2" w:rsidRPr="00470B01">
        <w:rPr>
          <w:rFonts w:ascii="Arial" w:hAnsi="Arial" w:cs="Arial"/>
        </w:rPr>
        <w:fldChar w:fldCharType="begin">
          <w:fldData xml:space="preserve">PEVuZE5vdGU+PENpdGU+PEF1dGhvcj5XaWxsaWFtczwvQXV0aG9yPjxZZWFyPjIwMDY8L1llYXI+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</w:fldData>
        </w:fldChar>
      </w:r>
      <w:r w:rsidR="00777CA0" w:rsidRPr="00470B01">
        <w:rPr>
          <w:rFonts w:ascii="Arial" w:hAnsi="Arial" w:cs="Arial"/>
        </w:rPr>
        <w:instrText xml:space="preserve"> ADDIN EN.CITE.DATA </w:instrText>
      </w:r>
      <w:r w:rsidR="000507D2" w:rsidRPr="00470B01">
        <w:rPr>
          <w:rFonts w:ascii="Arial" w:hAnsi="Arial" w:cs="Arial"/>
        </w:rPr>
      </w:r>
      <w:r w:rsidR="000507D2" w:rsidRPr="00470B01">
        <w:rPr>
          <w:rFonts w:ascii="Arial" w:hAnsi="Arial" w:cs="Arial"/>
        </w:rPr>
        <w:fldChar w:fldCharType="end"/>
      </w:r>
      <w:r w:rsidR="000507D2" w:rsidRPr="00470B01">
        <w:rPr>
          <w:rFonts w:ascii="Arial" w:hAnsi="Arial" w:cs="Arial"/>
        </w:rPr>
      </w:r>
      <w:r w:rsidR="000507D2" w:rsidRPr="00470B01">
        <w:rPr>
          <w:rFonts w:ascii="Arial" w:hAnsi="Arial" w:cs="Arial"/>
        </w:rPr>
        <w:fldChar w:fldCharType="separate"/>
      </w:r>
      <w:r w:rsidR="00777CA0" w:rsidRPr="00470B01">
        <w:rPr>
          <w:rFonts w:ascii="Arial" w:hAnsi="Arial" w:cs="Arial"/>
          <w:noProof/>
        </w:rPr>
        <w:t>(18)</w:t>
      </w:r>
      <w:r w:rsidR="000507D2" w:rsidRPr="00470B01">
        <w:rPr>
          <w:rFonts w:ascii="Arial" w:hAnsi="Arial" w:cs="Arial"/>
        </w:rPr>
        <w:fldChar w:fldCharType="end"/>
      </w:r>
      <w:r w:rsidR="00C0210B" w:rsidRPr="00470B01">
        <w:rPr>
          <w:rFonts w:ascii="Arial" w:hAnsi="Arial" w:cs="Arial"/>
        </w:rPr>
        <w:t xml:space="preserve"> </w:t>
      </w:r>
      <w:r w:rsidR="00F32664" w:rsidRPr="00470B01">
        <w:rPr>
          <w:rFonts w:ascii="Arial" w:hAnsi="Arial" w:cs="Arial"/>
        </w:rPr>
        <w:t>we show that</w:t>
      </w:r>
      <w:r w:rsidRPr="00470B01">
        <w:rPr>
          <w:rFonts w:ascii="Arial" w:hAnsi="Arial" w:cs="Arial"/>
        </w:rPr>
        <w:t xml:space="preserve"> </w:t>
      </w:r>
      <w:r w:rsidR="0064134F" w:rsidRPr="00470B01">
        <w:rPr>
          <w:rFonts w:ascii="Arial" w:hAnsi="Arial" w:cs="Arial"/>
        </w:rPr>
        <w:t>mAb:</w:t>
      </w:r>
      <w:r w:rsidRPr="00470B01">
        <w:rPr>
          <w:rFonts w:ascii="Arial" w:hAnsi="Arial" w:cs="Arial"/>
        </w:rPr>
        <w:t>CD20 shaving is limited by macrophage saturation</w:t>
      </w:r>
      <w:r w:rsidR="0064134F" w:rsidRPr="00470B01">
        <w:rPr>
          <w:rFonts w:ascii="Arial" w:hAnsi="Arial" w:cs="Arial"/>
        </w:rPr>
        <w:t>. S</w:t>
      </w:r>
      <w:r w:rsidR="00F32664" w:rsidRPr="00470B01">
        <w:rPr>
          <w:rFonts w:ascii="Arial" w:hAnsi="Arial" w:cs="Arial"/>
        </w:rPr>
        <w:t xml:space="preserve">uppression of macrophage phagocytosis when fully loaded with beads led to concomitant decrease in shaving and increase in </w:t>
      </w:r>
      <w:r w:rsidR="0064134F" w:rsidRPr="00470B01">
        <w:rPr>
          <w:rFonts w:ascii="Arial" w:hAnsi="Arial" w:cs="Arial"/>
        </w:rPr>
        <w:t xml:space="preserve">type I mAb mediated </w:t>
      </w:r>
      <w:r w:rsidR="00F32664" w:rsidRPr="00470B01">
        <w:rPr>
          <w:rFonts w:ascii="Arial" w:hAnsi="Arial" w:cs="Arial"/>
        </w:rPr>
        <w:t xml:space="preserve">modulation suggesting that the two </w:t>
      </w:r>
      <w:r w:rsidR="0064134F" w:rsidRPr="00470B01">
        <w:rPr>
          <w:rFonts w:ascii="Arial" w:hAnsi="Arial" w:cs="Arial"/>
        </w:rPr>
        <w:t xml:space="preserve">mechanisms of mAb:antigen loss </w:t>
      </w:r>
      <w:r w:rsidR="00F32664" w:rsidRPr="00470B01">
        <w:rPr>
          <w:rFonts w:ascii="Arial" w:hAnsi="Arial" w:cs="Arial"/>
        </w:rPr>
        <w:t>compet</w:t>
      </w:r>
      <w:r w:rsidR="0064134F" w:rsidRPr="00470B01">
        <w:rPr>
          <w:rFonts w:ascii="Arial" w:hAnsi="Arial" w:cs="Arial"/>
        </w:rPr>
        <w:t>e</w:t>
      </w:r>
      <w:r w:rsidR="00F32664" w:rsidRPr="00470B01">
        <w:rPr>
          <w:rFonts w:ascii="Arial" w:hAnsi="Arial" w:cs="Arial"/>
        </w:rPr>
        <w:t>. However</w:t>
      </w:r>
      <w:r w:rsidR="0064134F" w:rsidRPr="00470B01">
        <w:rPr>
          <w:rFonts w:ascii="Arial" w:hAnsi="Arial" w:cs="Arial"/>
        </w:rPr>
        <w:t>, overall,</w:t>
      </w:r>
      <w:r w:rsidR="00F32664" w:rsidRPr="00470B01">
        <w:rPr>
          <w:rFonts w:ascii="Arial" w:hAnsi="Arial" w:cs="Arial"/>
        </w:rPr>
        <w:t xml:space="preserve"> more surface </w:t>
      </w:r>
      <w:r w:rsidR="0064134F" w:rsidRPr="00470B01">
        <w:rPr>
          <w:rFonts w:ascii="Arial" w:hAnsi="Arial" w:cs="Arial"/>
        </w:rPr>
        <w:t>type I mAb:</w:t>
      </w:r>
      <w:r w:rsidR="00F32664" w:rsidRPr="00470B01">
        <w:rPr>
          <w:rFonts w:ascii="Arial" w:hAnsi="Arial" w:cs="Arial"/>
        </w:rPr>
        <w:t xml:space="preserve">CD20 was removed by modulation. This was consistently observed with murine </w:t>
      </w:r>
      <w:r w:rsidR="00716CB3" w:rsidRPr="00470B01">
        <w:rPr>
          <w:rFonts w:ascii="Arial" w:hAnsi="Arial" w:cs="Arial"/>
        </w:rPr>
        <w:t>bone marrow derived macrophage (</w:t>
      </w:r>
      <w:r w:rsidR="00F32664" w:rsidRPr="00470B01">
        <w:rPr>
          <w:rFonts w:ascii="Arial" w:hAnsi="Arial" w:cs="Arial"/>
        </w:rPr>
        <w:t>BMDM</w:t>
      </w:r>
      <w:r w:rsidR="00716CB3" w:rsidRPr="00470B01">
        <w:rPr>
          <w:rFonts w:ascii="Arial" w:hAnsi="Arial" w:cs="Arial"/>
        </w:rPr>
        <w:t>)</w:t>
      </w:r>
      <w:r w:rsidR="00F32664" w:rsidRPr="00470B01">
        <w:rPr>
          <w:rFonts w:ascii="Arial" w:hAnsi="Arial" w:cs="Arial"/>
        </w:rPr>
        <w:t xml:space="preserve"> and human </w:t>
      </w:r>
      <w:r w:rsidR="00716CB3" w:rsidRPr="00470B01">
        <w:rPr>
          <w:rFonts w:ascii="Arial" w:hAnsi="Arial" w:cs="Arial"/>
        </w:rPr>
        <w:t>monocyte derived macrophage (</w:t>
      </w:r>
      <w:r w:rsidR="00F32664" w:rsidRPr="00470B01">
        <w:rPr>
          <w:rFonts w:ascii="Arial" w:hAnsi="Arial" w:cs="Arial"/>
        </w:rPr>
        <w:t>MDM</w:t>
      </w:r>
      <w:r w:rsidR="00716CB3" w:rsidRPr="00470B01">
        <w:rPr>
          <w:rFonts w:ascii="Arial" w:hAnsi="Arial" w:cs="Arial"/>
        </w:rPr>
        <w:t>)</w:t>
      </w:r>
      <w:r w:rsidR="00F32664" w:rsidRPr="00470B01">
        <w:rPr>
          <w:rFonts w:ascii="Arial" w:hAnsi="Arial" w:cs="Arial"/>
        </w:rPr>
        <w:t>, with both cell</w:t>
      </w:r>
      <w:r w:rsidR="00AD06A0" w:rsidRPr="00470B01">
        <w:rPr>
          <w:rFonts w:ascii="Arial" w:hAnsi="Arial" w:cs="Arial"/>
        </w:rPr>
        <w:t>-</w:t>
      </w:r>
      <w:r w:rsidR="00F32664" w:rsidRPr="00470B01">
        <w:rPr>
          <w:rFonts w:ascii="Arial" w:hAnsi="Arial" w:cs="Arial"/>
        </w:rPr>
        <w:t xml:space="preserve">lines and primary </w:t>
      </w:r>
      <w:r w:rsidR="0099418D" w:rsidRPr="00470B01">
        <w:rPr>
          <w:rFonts w:ascii="Arial" w:hAnsi="Arial" w:cs="Arial"/>
        </w:rPr>
        <w:t>B-cell</w:t>
      </w:r>
      <w:r w:rsidR="00F32664" w:rsidRPr="00470B01">
        <w:rPr>
          <w:rFonts w:ascii="Arial" w:hAnsi="Arial" w:cs="Arial"/>
        </w:rPr>
        <w:t>s used as target</w:t>
      </w:r>
      <w:r w:rsidR="0064134F" w:rsidRPr="00470B01">
        <w:rPr>
          <w:rFonts w:ascii="Arial" w:hAnsi="Arial" w:cs="Arial"/>
        </w:rPr>
        <w:t>s</w:t>
      </w:r>
      <w:r w:rsidR="00F32664" w:rsidRPr="00470B01">
        <w:rPr>
          <w:rFonts w:ascii="Arial" w:hAnsi="Arial" w:cs="Arial"/>
        </w:rPr>
        <w:t xml:space="preserve"> for phagocytosis</w:t>
      </w:r>
      <w:r w:rsidR="00CA1B34" w:rsidRPr="00470B01">
        <w:rPr>
          <w:rFonts w:ascii="Arial" w:hAnsi="Arial" w:cs="Arial"/>
        </w:rPr>
        <w:t xml:space="preserve">. Additionally, type II anti-CD20 mAb, known to be less susceptible to modulation, were </w:t>
      </w:r>
      <w:r w:rsidR="0064134F" w:rsidRPr="00470B01">
        <w:rPr>
          <w:rFonts w:ascii="Arial" w:hAnsi="Arial" w:cs="Arial"/>
        </w:rPr>
        <w:t>a</w:t>
      </w:r>
      <w:r w:rsidR="00A13F73" w:rsidRPr="00470B01">
        <w:rPr>
          <w:rFonts w:ascii="Arial" w:hAnsi="Arial" w:cs="Arial"/>
        </w:rPr>
        <w:t>l</w:t>
      </w:r>
      <w:r w:rsidR="0064134F" w:rsidRPr="00470B01">
        <w:rPr>
          <w:rFonts w:ascii="Arial" w:hAnsi="Arial" w:cs="Arial"/>
        </w:rPr>
        <w:t>s</w:t>
      </w:r>
      <w:r w:rsidR="00A13F73" w:rsidRPr="00470B01">
        <w:rPr>
          <w:rFonts w:ascii="Arial" w:hAnsi="Arial" w:cs="Arial"/>
        </w:rPr>
        <w:t>o</w:t>
      </w:r>
      <w:r w:rsidR="0064134F" w:rsidRPr="00470B01">
        <w:rPr>
          <w:rFonts w:ascii="Arial" w:hAnsi="Arial" w:cs="Arial"/>
        </w:rPr>
        <w:t xml:space="preserve"> susceptible to</w:t>
      </w:r>
      <w:r w:rsidR="00CA1B34" w:rsidRPr="00470B01">
        <w:rPr>
          <w:rFonts w:ascii="Arial" w:hAnsi="Arial" w:cs="Arial"/>
        </w:rPr>
        <w:t xml:space="preserve"> shav</w:t>
      </w:r>
      <w:r w:rsidR="0064134F" w:rsidRPr="00470B01">
        <w:rPr>
          <w:rFonts w:ascii="Arial" w:hAnsi="Arial" w:cs="Arial"/>
        </w:rPr>
        <w:t>ing</w:t>
      </w:r>
      <w:r w:rsidR="00CA1B34" w:rsidRPr="00470B01">
        <w:rPr>
          <w:rFonts w:ascii="Arial" w:hAnsi="Arial" w:cs="Arial"/>
        </w:rPr>
        <w:t xml:space="preserve"> from </w:t>
      </w:r>
      <w:r w:rsidR="001723B3" w:rsidRPr="00470B01">
        <w:rPr>
          <w:rFonts w:ascii="Arial" w:hAnsi="Arial" w:cs="Arial"/>
        </w:rPr>
        <w:t xml:space="preserve">the </w:t>
      </w:r>
      <w:r w:rsidR="0099418D" w:rsidRPr="00470B01">
        <w:rPr>
          <w:rFonts w:ascii="Arial" w:hAnsi="Arial" w:cs="Arial"/>
        </w:rPr>
        <w:t>B-cell</w:t>
      </w:r>
      <w:r w:rsidR="00CA1B34" w:rsidRPr="00470B01">
        <w:rPr>
          <w:rFonts w:ascii="Arial" w:hAnsi="Arial" w:cs="Arial"/>
        </w:rPr>
        <w:t xml:space="preserve"> surface, suggesting that the process of shaving </w:t>
      </w:r>
      <w:r w:rsidR="00F06C8A" w:rsidRPr="00470B01">
        <w:rPr>
          <w:rFonts w:ascii="Arial" w:hAnsi="Arial" w:cs="Arial"/>
        </w:rPr>
        <w:t xml:space="preserve">may </w:t>
      </w:r>
      <w:r w:rsidR="00CA1B34" w:rsidRPr="00470B01">
        <w:rPr>
          <w:rFonts w:ascii="Arial" w:hAnsi="Arial" w:cs="Arial"/>
        </w:rPr>
        <w:t xml:space="preserve">predominate in circumstances where modulation is </w:t>
      </w:r>
      <w:r w:rsidR="001723B3" w:rsidRPr="00470B01">
        <w:rPr>
          <w:rFonts w:ascii="Arial" w:hAnsi="Arial" w:cs="Arial"/>
        </w:rPr>
        <w:t>not active</w:t>
      </w:r>
      <w:r w:rsidR="00CA1B34" w:rsidRPr="00470B01">
        <w:rPr>
          <w:rFonts w:ascii="Arial" w:hAnsi="Arial" w:cs="Arial"/>
        </w:rPr>
        <w:t>.</w:t>
      </w:r>
      <w:r w:rsidR="00AD06A0" w:rsidRPr="00470B01">
        <w:rPr>
          <w:rFonts w:ascii="Arial" w:hAnsi="Arial" w:cs="Arial"/>
        </w:rPr>
        <w:t xml:space="preserve"> </w:t>
      </w:r>
    </w:p>
    <w:p w:rsidR="00D81CFE" w:rsidRPr="00470B01" w:rsidRDefault="00D81CFE" w:rsidP="00B434F7">
      <w:pPr>
        <w:pStyle w:val="Default"/>
        <w:rPr>
          <w:b/>
        </w:rPr>
      </w:pPr>
    </w:p>
    <w:p w:rsidR="00E16818" w:rsidRPr="00470B01" w:rsidRDefault="00E16818" w:rsidP="00B434F7">
      <w:pPr>
        <w:pStyle w:val="Default"/>
        <w:rPr>
          <w:b/>
        </w:rPr>
      </w:pPr>
      <w:r w:rsidRPr="00470B01">
        <w:rPr>
          <w:b/>
        </w:rPr>
        <w:t>Materials and Methods</w:t>
      </w:r>
    </w:p>
    <w:p w:rsidR="001204EB" w:rsidRPr="00470B01" w:rsidRDefault="001204EB" w:rsidP="00B434F7">
      <w:pPr>
        <w:pStyle w:val="Default"/>
        <w:rPr>
          <w:b/>
        </w:rPr>
      </w:pPr>
    </w:p>
    <w:p w:rsidR="001204EB" w:rsidRPr="00470B01" w:rsidRDefault="001204EB" w:rsidP="00B434F7">
      <w:pPr>
        <w:pStyle w:val="Default"/>
        <w:rPr>
          <w:b/>
        </w:rPr>
      </w:pPr>
    </w:p>
    <w:p w:rsidR="001204EB" w:rsidRPr="00470B01" w:rsidRDefault="00D21ECD" w:rsidP="00D21ECD">
      <w:pPr>
        <w:autoSpaceDE w:val="0"/>
        <w:autoSpaceDN w:val="0"/>
        <w:adjustRightInd w:val="0"/>
        <w:spacing w:after="0" w:line="360" w:lineRule="auto"/>
        <w:rPr>
          <w:rFonts w:ascii="Arial" w:hAnsi="Arial" w:cs="Arial"/>
          <w:b/>
          <w:i/>
        </w:rPr>
      </w:pPr>
      <w:r w:rsidRPr="00470B01">
        <w:rPr>
          <w:rFonts w:ascii="Arial" w:hAnsi="Arial" w:cs="Arial"/>
          <w:b/>
          <w:i/>
        </w:rPr>
        <w:t>Cell culture, c</w:t>
      </w:r>
      <w:r w:rsidR="001204EB" w:rsidRPr="00470B01">
        <w:rPr>
          <w:rFonts w:ascii="Arial" w:hAnsi="Arial" w:cs="Arial"/>
          <w:b/>
          <w:i/>
        </w:rPr>
        <w:t xml:space="preserve">linical </w:t>
      </w:r>
      <w:r w:rsidRPr="00470B01">
        <w:rPr>
          <w:rFonts w:ascii="Arial" w:hAnsi="Arial" w:cs="Arial"/>
          <w:b/>
          <w:i/>
        </w:rPr>
        <w:t>s</w:t>
      </w:r>
      <w:r w:rsidR="001204EB" w:rsidRPr="00470B01">
        <w:rPr>
          <w:rFonts w:ascii="Arial" w:hAnsi="Arial" w:cs="Arial"/>
          <w:b/>
          <w:i/>
        </w:rPr>
        <w:t xml:space="preserve">amples and </w:t>
      </w:r>
      <w:r w:rsidRPr="00470B01">
        <w:rPr>
          <w:rFonts w:ascii="Arial" w:hAnsi="Arial" w:cs="Arial"/>
          <w:b/>
          <w:i/>
        </w:rPr>
        <w:t>e</w:t>
      </w:r>
      <w:r w:rsidR="001204EB" w:rsidRPr="00470B01">
        <w:rPr>
          <w:rFonts w:ascii="Arial" w:hAnsi="Arial" w:cs="Arial"/>
          <w:b/>
          <w:i/>
        </w:rPr>
        <w:t>thics</w:t>
      </w:r>
    </w:p>
    <w:p w:rsidR="00D81CFE" w:rsidRPr="00470B01" w:rsidRDefault="00D81CFE" w:rsidP="001204EB">
      <w:pPr>
        <w:autoSpaceDE w:val="0"/>
        <w:autoSpaceDN w:val="0"/>
        <w:adjustRightInd w:val="0"/>
        <w:spacing w:after="0" w:line="360" w:lineRule="auto"/>
        <w:rPr>
          <w:rFonts w:ascii="Arial" w:hAnsi="Arial" w:cs="Arial"/>
          <w:b/>
          <w:i/>
        </w:rPr>
      </w:pPr>
    </w:p>
    <w:p w:rsidR="001204EB" w:rsidRPr="00470B01" w:rsidRDefault="001204EB" w:rsidP="001204EB">
      <w:pPr>
        <w:autoSpaceDE w:val="0"/>
        <w:autoSpaceDN w:val="0"/>
        <w:adjustRightInd w:val="0"/>
        <w:spacing w:after="0" w:line="480" w:lineRule="auto"/>
        <w:jc w:val="both"/>
        <w:rPr>
          <w:rFonts w:ascii="Arial" w:hAnsi="Arial" w:cs="Arial"/>
        </w:rPr>
      </w:pPr>
      <w:r w:rsidRPr="00470B01">
        <w:rPr>
          <w:rFonts w:ascii="Arial" w:hAnsi="Arial" w:cs="Arial"/>
        </w:rPr>
        <w:t xml:space="preserve">Ethical approval was obtained by Southampton University Hospitals NHS Trust from Southampton and South West Hampshire Research Ethics Committee. Informed consent was provided in accordance with the Declaration of Helsinki. </w:t>
      </w:r>
      <w:r w:rsidR="008F4AE3" w:rsidRPr="00470B01">
        <w:rPr>
          <w:rFonts w:ascii="Arial" w:hAnsi="Arial" w:cs="Arial"/>
        </w:rPr>
        <w:t>Chronic lymphocytic leukaemia (</w:t>
      </w:r>
      <w:r w:rsidRPr="00470B01">
        <w:rPr>
          <w:rFonts w:ascii="Arial" w:hAnsi="Arial" w:cs="Arial"/>
        </w:rPr>
        <w:t>CLL</w:t>
      </w:r>
      <w:r w:rsidR="008F4AE3" w:rsidRPr="00470B01">
        <w:rPr>
          <w:rFonts w:ascii="Arial" w:hAnsi="Arial" w:cs="Arial"/>
        </w:rPr>
        <w:t>)</w:t>
      </w:r>
      <w:r w:rsidRPr="00470B01">
        <w:rPr>
          <w:rFonts w:ascii="Arial" w:hAnsi="Arial" w:cs="Arial"/>
        </w:rPr>
        <w:t xml:space="preserve"> samples were released from the Human Tissue Authority licensed University of </w:t>
      </w:r>
      <w:r w:rsidRPr="00470B01">
        <w:rPr>
          <w:rFonts w:ascii="Arial" w:hAnsi="Arial" w:cs="Arial"/>
        </w:rPr>
        <w:lastRenderedPageBreak/>
        <w:t>Southampton, Cancer Sciences Unit Tissue Bank and leukocyte cones from Southampton General Hospital National Blood Service.</w:t>
      </w:r>
      <w:r w:rsidR="00D21ECD" w:rsidRPr="00470B01">
        <w:rPr>
          <w:rFonts w:ascii="Arial" w:hAnsi="Arial" w:cs="Arial"/>
        </w:rPr>
        <w:t xml:space="preserve"> Human B cell lymphoma (Ramos) cell line were maintained at 37°C, 5% CO</w:t>
      </w:r>
      <w:r w:rsidR="00D21ECD" w:rsidRPr="00470B01">
        <w:rPr>
          <w:rFonts w:ascii="Arial" w:hAnsi="Arial" w:cs="Arial"/>
          <w:vertAlign w:val="subscript"/>
        </w:rPr>
        <w:t>2</w:t>
      </w:r>
      <w:r w:rsidR="00D21ECD" w:rsidRPr="00470B01">
        <w:rPr>
          <w:rFonts w:ascii="Arial" w:hAnsi="Arial" w:cs="Arial"/>
        </w:rPr>
        <w:t xml:space="preserve"> in RPMI 1640 (Gibco) supplemented with glutamine and pyruvate, penicillin-streptomycin and 10% v/v fetal calf serum (FCS). Additionally, Geneticin (Invitrogen) was used as a selection antibiotic at 20 µg/ml. Human monocytic leukaemia THP1 cell line was obtained from European Collection of Cell Cultures and maintained in supplemented RPMI 1640 (37°C, 5% CO</w:t>
      </w:r>
      <w:r w:rsidR="00D21ECD" w:rsidRPr="00470B01">
        <w:rPr>
          <w:rFonts w:ascii="Arial" w:hAnsi="Arial" w:cs="Arial"/>
          <w:vertAlign w:val="subscript"/>
        </w:rPr>
        <w:t>2</w:t>
      </w:r>
      <w:r w:rsidR="00D21ECD" w:rsidRPr="00470B01">
        <w:rPr>
          <w:rFonts w:ascii="Arial" w:hAnsi="Arial" w:cs="Arial"/>
        </w:rPr>
        <w:t>).</w:t>
      </w:r>
    </w:p>
    <w:p w:rsidR="00056732" w:rsidRPr="00470B01" w:rsidRDefault="00056732" w:rsidP="00056732">
      <w:pPr>
        <w:spacing w:after="0" w:line="480" w:lineRule="auto"/>
        <w:rPr>
          <w:rFonts w:ascii="Arial" w:hAnsi="Arial" w:cs="Arial"/>
          <w:i/>
          <w:iCs/>
        </w:rPr>
      </w:pPr>
    </w:p>
    <w:p w:rsidR="00056732" w:rsidRPr="00470B01" w:rsidRDefault="00056732" w:rsidP="00056732">
      <w:pPr>
        <w:spacing w:after="0" w:line="480" w:lineRule="auto"/>
        <w:rPr>
          <w:rFonts w:ascii="Arial" w:hAnsi="Arial" w:cs="Arial"/>
          <w:b/>
          <w:i/>
          <w:iCs/>
        </w:rPr>
      </w:pPr>
      <w:r w:rsidRPr="00470B01">
        <w:rPr>
          <w:rFonts w:ascii="Arial" w:hAnsi="Arial" w:cs="Arial"/>
          <w:b/>
          <w:i/>
          <w:iCs/>
        </w:rPr>
        <w:t>Bead labelling</w:t>
      </w:r>
    </w:p>
    <w:p w:rsidR="00056732" w:rsidRPr="00470B01" w:rsidRDefault="000E0323" w:rsidP="00893D76">
      <w:pPr>
        <w:spacing w:after="0" w:line="480" w:lineRule="auto"/>
        <w:jc w:val="both"/>
        <w:rPr>
          <w:rFonts w:ascii="Arial" w:hAnsi="Arial" w:cs="Arial"/>
        </w:rPr>
      </w:pPr>
      <w:r w:rsidRPr="00470B01">
        <w:rPr>
          <w:rFonts w:ascii="Arial" w:hAnsi="Arial" w:cs="Arial"/>
        </w:rPr>
        <w:t>B</w:t>
      </w:r>
      <w:r w:rsidR="008F4AE3" w:rsidRPr="00470B01">
        <w:rPr>
          <w:rFonts w:ascii="Arial" w:hAnsi="Arial" w:cs="Arial"/>
        </w:rPr>
        <w:t>ovine serum albumin (</w:t>
      </w:r>
      <w:r w:rsidR="00056732" w:rsidRPr="00470B01">
        <w:rPr>
          <w:rFonts w:ascii="Arial" w:hAnsi="Arial" w:cs="Arial"/>
        </w:rPr>
        <w:t>BSA</w:t>
      </w:r>
      <w:r w:rsidR="008F4AE3" w:rsidRPr="00470B01">
        <w:rPr>
          <w:rFonts w:ascii="Arial" w:hAnsi="Arial" w:cs="Arial"/>
        </w:rPr>
        <w:t>)</w:t>
      </w:r>
      <w:r w:rsidR="00056732" w:rsidRPr="00470B01">
        <w:rPr>
          <w:rFonts w:ascii="Arial" w:hAnsi="Arial" w:cs="Arial"/>
        </w:rPr>
        <w:t xml:space="preserve"> </w:t>
      </w:r>
      <w:r w:rsidR="00893D76" w:rsidRPr="00470B01">
        <w:rPr>
          <w:rFonts w:ascii="Arial" w:hAnsi="Arial" w:cs="Arial"/>
        </w:rPr>
        <w:t xml:space="preserve">or Alexa Fluor® 488 (A488)-lebellled BSA </w:t>
      </w:r>
      <w:r w:rsidRPr="00470B01">
        <w:rPr>
          <w:rFonts w:ascii="Arial" w:hAnsi="Arial" w:cs="Arial"/>
        </w:rPr>
        <w:t>w</w:t>
      </w:r>
      <w:r w:rsidR="00893D76" w:rsidRPr="00470B01">
        <w:rPr>
          <w:rFonts w:ascii="Arial" w:hAnsi="Arial" w:cs="Arial"/>
        </w:rPr>
        <w:t>ere</w:t>
      </w:r>
      <w:r w:rsidR="00056732" w:rsidRPr="00470B01">
        <w:rPr>
          <w:rFonts w:ascii="Arial" w:hAnsi="Arial" w:cs="Arial"/>
        </w:rPr>
        <w:t xml:space="preserve"> dialysed in 50mM trisodium citrate (pH 4.2)</w:t>
      </w:r>
      <w:r w:rsidR="00BE3067" w:rsidRPr="00470B01">
        <w:rPr>
          <w:rFonts w:ascii="Arial" w:hAnsi="Arial" w:cs="Arial"/>
        </w:rPr>
        <w:t>.</w:t>
      </w:r>
      <w:r w:rsidR="00056732" w:rsidRPr="00470B01">
        <w:rPr>
          <w:rFonts w:ascii="Arial" w:hAnsi="Arial" w:cs="Arial"/>
        </w:rPr>
        <w:t xml:space="preserve"> 200μl of 3μm sulphate latex beads (Invitrogen) were centrifuged and 400μg of dialysed BSA – representative of saturating quantities – was added to packed beads, mixed and incubated for 1 hour</w:t>
      </w:r>
      <w:r w:rsidR="008F292D" w:rsidRPr="00470B01">
        <w:rPr>
          <w:rFonts w:ascii="Arial" w:hAnsi="Arial" w:cs="Arial"/>
        </w:rPr>
        <w:t xml:space="preserve"> </w:t>
      </w:r>
      <w:r w:rsidR="00056732" w:rsidRPr="00470B01">
        <w:rPr>
          <w:rFonts w:ascii="Arial" w:hAnsi="Arial" w:cs="Arial"/>
        </w:rPr>
        <w:t>at 4</w:t>
      </w:r>
      <w:r w:rsidR="00056732" w:rsidRPr="00470B01">
        <w:rPr>
          <w:rFonts w:ascii="Arial" w:eastAsia="Gulim" w:hAnsi="Arial" w:cs="Arial"/>
        </w:rPr>
        <w:t>°</w:t>
      </w:r>
      <w:r w:rsidR="00056732" w:rsidRPr="00470B01">
        <w:rPr>
          <w:rFonts w:ascii="Arial" w:hAnsi="Arial" w:cs="Arial"/>
        </w:rPr>
        <w:t>C.</w:t>
      </w:r>
      <w:r w:rsidR="00056732" w:rsidRPr="00470B01">
        <w:rPr>
          <w:rFonts w:ascii="Arial" w:eastAsia="Gulim" w:hAnsi="Arial" w:cs="Arial"/>
        </w:rPr>
        <w:t xml:space="preserve"> </w:t>
      </w:r>
      <w:r w:rsidR="00D753EB" w:rsidRPr="00470B01">
        <w:rPr>
          <w:rFonts w:ascii="Arial" w:eastAsia="Gulim" w:hAnsi="Arial" w:cs="Arial"/>
        </w:rPr>
        <w:t>BSA-c</w:t>
      </w:r>
      <w:r w:rsidR="00056732" w:rsidRPr="00470B01">
        <w:rPr>
          <w:rFonts w:ascii="Arial" w:eastAsia="Gulim" w:hAnsi="Arial" w:cs="Arial"/>
        </w:rPr>
        <w:t xml:space="preserve">oated beads were centrifuged, </w:t>
      </w:r>
      <w:r w:rsidR="008F292D" w:rsidRPr="00470B01">
        <w:rPr>
          <w:rFonts w:ascii="Arial" w:eastAsia="Gulim" w:hAnsi="Arial" w:cs="Arial"/>
        </w:rPr>
        <w:t>washed</w:t>
      </w:r>
      <w:r w:rsidR="00BE3067" w:rsidRPr="00470B01">
        <w:rPr>
          <w:rFonts w:ascii="Arial" w:eastAsia="Gulim" w:hAnsi="Arial" w:cs="Arial"/>
        </w:rPr>
        <w:t xml:space="preserve"> 3 times </w:t>
      </w:r>
      <w:r w:rsidR="00056732" w:rsidRPr="00470B01">
        <w:rPr>
          <w:rFonts w:ascii="Arial" w:hAnsi="Arial" w:cs="Arial"/>
        </w:rPr>
        <w:t>and re-suspended in a final volume of 400μl</w:t>
      </w:r>
      <w:r w:rsidR="00623C9F" w:rsidRPr="00470B01">
        <w:rPr>
          <w:rFonts w:ascii="Arial" w:hAnsi="Arial" w:cs="Arial"/>
        </w:rPr>
        <w:t xml:space="preserve"> </w:t>
      </w:r>
      <w:r w:rsidR="008F4AE3" w:rsidRPr="00470B01">
        <w:rPr>
          <w:rFonts w:ascii="Arial" w:hAnsi="Arial" w:cs="Arial"/>
        </w:rPr>
        <w:t>phosphate buffered saline (</w:t>
      </w:r>
      <w:r w:rsidR="00623C9F" w:rsidRPr="00470B01">
        <w:rPr>
          <w:rFonts w:ascii="Arial" w:hAnsi="Arial" w:cs="Arial"/>
        </w:rPr>
        <w:t>PBS</w:t>
      </w:r>
      <w:r w:rsidR="008F4AE3" w:rsidRPr="00470B01">
        <w:rPr>
          <w:rFonts w:ascii="Arial" w:hAnsi="Arial" w:cs="Arial"/>
        </w:rPr>
        <w:t>)</w:t>
      </w:r>
      <w:r w:rsidR="00056732" w:rsidRPr="00470B01">
        <w:rPr>
          <w:rFonts w:ascii="Arial" w:hAnsi="Arial" w:cs="Arial"/>
        </w:rPr>
        <w:t xml:space="preserve">. </w:t>
      </w:r>
    </w:p>
    <w:p w:rsidR="00056732" w:rsidRPr="00470B01" w:rsidRDefault="00056732" w:rsidP="001204EB">
      <w:pPr>
        <w:autoSpaceDE w:val="0"/>
        <w:autoSpaceDN w:val="0"/>
        <w:adjustRightInd w:val="0"/>
        <w:spacing w:after="0" w:line="480" w:lineRule="auto"/>
        <w:jc w:val="both"/>
        <w:rPr>
          <w:rFonts w:ascii="Arial" w:hAnsi="Arial" w:cs="Arial"/>
        </w:rPr>
      </w:pPr>
    </w:p>
    <w:p w:rsidR="00EC6BEC" w:rsidRPr="00470B01" w:rsidRDefault="001773A6" w:rsidP="001773A6">
      <w:pPr>
        <w:spacing w:line="360" w:lineRule="auto"/>
        <w:jc w:val="both"/>
        <w:rPr>
          <w:rFonts w:ascii="Arial" w:eastAsia="Times New Roman" w:hAnsi="Arial" w:cs="Arial"/>
          <w:b/>
          <w:i/>
          <w:color w:val="000000"/>
          <w:lang w:eastAsia="en-GB"/>
        </w:rPr>
      </w:pPr>
      <w:r w:rsidRPr="00470B01">
        <w:rPr>
          <w:rFonts w:ascii="Arial" w:eastAsia="Times New Roman" w:hAnsi="Arial" w:cs="Arial"/>
          <w:b/>
          <w:i/>
          <w:color w:val="000000"/>
          <w:lang w:eastAsia="en-GB"/>
        </w:rPr>
        <w:t>Generation and polarisation of murine bone-marrow derived macrophage (BMDM); and g</w:t>
      </w:r>
      <w:r w:rsidR="001204EB" w:rsidRPr="00470B01">
        <w:rPr>
          <w:rFonts w:ascii="Arial" w:eastAsia="Times New Roman" w:hAnsi="Arial" w:cs="Arial"/>
          <w:b/>
          <w:i/>
          <w:color w:val="000000"/>
          <w:lang w:eastAsia="en-GB"/>
        </w:rPr>
        <w:t>eneration of h</w:t>
      </w:r>
      <w:r w:rsidR="00D81CFE" w:rsidRPr="00470B01">
        <w:rPr>
          <w:rFonts w:ascii="Arial" w:eastAsia="Times New Roman" w:hAnsi="Arial" w:cs="Arial"/>
          <w:b/>
          <w:i/>
          <w:color w:val="000000"/>
          <w:lang w:eastAsia="en-GB"/>
        </w:rPr>
        <w:t>uman monocyte derived macrophage (</w:t>
      </w:r>
      <w:r w:rsidR="001204EB" w:rsidRPr="00470B01">
        <w:rPr>
          <w:rFonts w:ascii="Arial" w:eastAsia="Times New Roman" w:hAnsi="Arial" w:cs="Arial"/>
          <w:b/>
          <w:i/>
          <w:color w:val="000000"/>
          <w:lang w:eastAsia="en-GB"/>
        </w:rPr>
        <w:t>MDM</w:t>
      </w:r>
      <w:r w:rsidRPr="00470B01">
        <w:rPr>
          <w:rFonts w:ascii="Arial" w:eastAsia="Times New Roman" w:hAnsi="Arial" w:cs="Arial"/>
          <w:b/>
          <w:i/>
          <w:color w:val="000000"/>
          <w:lang w:eastAsia="en-GB"/>
        </w:rPr>
        <w:t>)</w:t>
      </w:r>
    </w:p>
    <w:p w:rsidR="00D81CFE" w:rsidRPr="00470B01" w:rsidRDefault="001773A6" w:rsidP="00777CA0">
      <w:pPr>
        <w:spacing w:line="480" w:lineRule="auto"/>
        <w:jc w:val="both"/>
        <w:rPr>
          <w:rFonts w:ascii="Arial" w:hAnsi="Arial" w:cs="Arial"/>
          <w:bCs/>
          <w:iCs/>
        </w:rPr>
      </w:pPr>
      <w:r w:rsidRPr="00470B01">
        <w:rPr>
          <w:rFonts w:ascii="Arial" w:eastAsia="Times New Roman" w:hAnsi="Arial" w:cs="Arial"/>
          <w:bCs/>
          <w:iCs/>
          <w:color w:val="000000"/>
          <w:lang w:eastAsia="en-GB"/>
        </w:rPr>
        <w:t>B</w:t>
      </w:r>
      <w:r w:rsidR="00EC6BEC" w:rsidRPr="00470B01">
        <w:rPr>
          <w:rFonts w:ascii="Arial" w:eastAsia="Times New Roman" w:hAnsi="Arial" w:cs="Arial"/>
          <w:bCs/>
          <w:iCs/>
          <w:color w:val="000000"/>
          <w:lang w:eastAsia="en-GB"/>
        </w:rPr>
        <w:t>MDM and MDM were generated as described</w:t>
      </w:r>
      <w:r w:rsidR="000507D2" w:rsidRPr="00470B01">
        <w:rPr>
          <w:rFonts w:ascii="Arial" w:eastAsia="Times New Roman" w:hAnsi="Arial" w:cs="Arial"/>
          <w:bCs/>
          <w:iCs/>
          <w:color w:val="000000"/>
          <w:lang w:eastAsia="en-GB"/>
        </w:rPr>
        <w:fldChar w:fldCharType="begin">
          <w:fldData xml:space="preserve">PEVuZE5vdGU+PENpdGU+PEF1dGhvcj5CZWVyczwvQXV0aG9yPjxZZWFyPjIwMDg8L1llYXI+PFJl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</w:fldData>
        </w:fldChar>
      </w:r>
      <w:r w:rsidR="00777CA0" w:rsidRPr="00470B01">
        <w:rPr>
          <w:rFonts w:ascii="Arial" w:eastAsia="Times New Roman" w:hAnsi="Arial" w:cs="Arial"/>
          <w:bCs/>
          <w:iCs/>
          <w:color w:val="000000"/>
          <w:lang w:eastAsia="en-GB"/>
        </w:rPr>
        <w:instrText xml:space="preserve"> ADDIN EN.CITE </w:instrText>
      </w:r>
      <w:r w:rsidR="000507D2" w:rsidRPr="00470B01">
        <w:rPr>
          <w:rFonts w:ascii="Arial" w:eastAsia="Times New Roman" w:hAnsi="Arial" w:cs="Arial"/>
          <w:bCs/>
          <w:iCs/>
          <w:color w:val="000000"/>
          <w:lang w:eastAsia="en-GB"/>
        </w:rPr>
        <w:fldChar w:fldCharType="begin">
          <w:fldData xml:space="preserve">PEVuZE5vdGU+PENpdGU+PEF1dGhvcj5CZWVyczwvQXV0aG9yPjxZZWFyPjIwMDg8L1llYXI+PFJl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</w:fldData>
        </w:fldChar>
      </w:r>
      <w:r w:rsidR="00777CA0" w:rsidRPr="00470B01">
        <w:rPr>
          <w:rFonts w:ascii="Arial" w:eastAsia="Times New Roman" w:hAnsi="Arial" w:cs="Arial"/>
          <w:bCs/>
          <w:iCs/>
          <w:color w:val="000000"/>
          <w:lang w:eastAsia="en-GB"/>
        </w:rPr>
        <w:instrText xml:space="preserve"> ADDIN EN.CITE.DATA </w:instrText>
      </w:r>
      <w:r w:rsidR="000507D2" w:rsidRPr="00470B01">
        <w:rPr>
          <w:rFonts w:ascii="Arial" w:eastAsia="Times New Roman" w:hAnsi="Arial" w:cs="Arial"/>
          <w:bCs/>
          <w:iCs/>
          <w:color w:val="000000"/>
          <w:lang w:eastAsia="en-GB"/>
        </w:rPr>
      </w:r>
      <w:r w:rsidR="000507D2" w:rsidRPr="00470B01">
        <w:rPr>
          <w:rFonts w:ascii="Arial" w:eastAsia="Times New Roman" w:hAnsi="Arial" w:cs="Arial"/>
          <w:bCs/>
          <w:iCs/>
          <w:color w:val="000000"/>
          <w:lang w:eastAsia="en-GB"/>
        </w:rPr>
        <w:fldChar w:fldCharType="end"/>
      </w:r>
      <w:r w:rsidR="000507D2" w:rsidRPr="00470B01">
        <w:rPr>
          <w:rFonts w:ascii="Arial" w:eastAsia="Times New Roman" w:hAnsi="Arial" w:cs="Arial"/>
          <w:bCs/>
          <w:iCs/>
          <w:color w:val="000000"/>
          <w:lang w:eastAsia="en-GB"/>
        </w:rPr>
      </w:r>
      <w:r w:rsidR="000507D2" w:rsidRPr="00470B01">
        <w:rPr>
          <w:rFonts w:ascii="Arial" w:eastAsia="Times New Roman" w:hAnsi="Arial" w:cs="Arial"/>
          <w:bCs/>
          <w:iCs/>
          <w:color w:val="000000"/>
          <w:lang w:eastAsia="en-GB"/>
        </w:rPr>
        <w:fldChar w:fldCharType="separate"/>
      </w:r>
      <w:r w:rsidR="00777CA0" w:rsidRPr="00470B01">
        <w:rPr>
          <w:rFonts w:ascii="Arial" w:eastAsia="Times New Roman" w:hAnsi="Arial" w:cs="Arial"/>
          <w:bCs/>
          <w:iCs/>
          <w:noProof/>
          <w:color w:val="000000"/>
          <w:lang w:eastAsia="en-GB"/>
        </w:rPr>
        <w:t>(21, 22)</w:t>
      </w:r>
      <w:r w:rsidR="000507D2" w:rsidRPr="00470B01">
        <w:rPr>
          <w:rFonts w:ascii="Arial" w:eastAsia="Times New Roman" w:hAnsi="Arial" w:cs="Arial"/>
          <w:bCs/>
          <w:iCs/>
          <w:color w:val="000000"/>
          <w:lang w:eastAsia="en-GB"/>
        </w:rPr>
        <w:fldChar w:fldCharType="end"/>
      </w:r>
      <w:r w:rsidR="008F4AE3" w:rsidRPr="00470B01">
        <w:rPr>
          <w:rFonts w:ascii="Arial" w:eastAsia="Times New Roman" w:hAnsi="Arial" w:cs="Arial"/>
          <w:bCs/>
          <w:iCs/>
          <w:color w:val="000000"/>
          <w:lang w:eastAsia="en-GB"/>
        </w:rPr>
        <w:t>.</w:t>
      </w:r>
      <w:r w:rsidR="00BF2E2F" w:rsidRPr="00470B01">
        <w:rPr>
          <w:rFonts w:ascii="Arial" w:eastAsia="Times New Roman" w:hAnsi="Arial" w:cs="Arial"/>
          <w:bCs/>
          <w:iCs/>
          <w:color w:val="000000"/>
          <w:lang w:eastAsia="en-GB"/>
        </w:rPr>
        <w:t xml:space="preserve"> </w:t>
      </w:r>
      <w:r w:rsidR="001204EB" w:rsidRPr="00470B01">
        <w:rPr>
          <w:rFonts w:ascii="Arial" w:hAnsi="Arial" w:cs="Arial"/>
          <w:bCs/>
          <w:iCs/>
        </w:rPr>
        <w:t xml:space="preserve">For polarisation of mBMDM, cells were stimulated </w:t>
      </w:r>
      <w:r w:rsidR="00B4647D" w:rsidRPr="00470B01">
        <w:rPr>
          <w:rFonts w:ascii="Arial" w:hAnsi="Arial" w:cs="Arial"/>
          <w:bCs/>
          <w:iCs/>
        </w:rPr>
        <w:t xml:space="preserve">overnight </w:t>
      </w:r>
      <w:r w:rsidR="001204EB" w:rsidRPr="00470B01">
        <w:rPr>
          <w:rFonts w:ascii="Arial" w:hAnsi="Arial" w:cs="Arial"/>
          <w:bCs/>
          <w:iCs/>
        </w:rPr>
        <w:t>with</w:t>
      </w:r>
      <w:r w:rsidR="00D81CFE" w:rsidRPr="00470B01">
        <w:rPr>
          <w:rFonts w:ascii="Arial" w:hAnsi="Arial" w:cs="Arial"/>
          <w:bCs/>
          <w:iCs/>
        </w:rPr>
        <w:t xml:space="preserve"> M1 stimuli, </w:t>
      </w:r>
      <w:r w:rsidR="00AF7357" w:rsidRPr="00470B01">
        <w:rPr>
          <w:rFonts w:ascii="Arial" w:hAnsi="Arial" w:cs="Arial"/>
          <w:bCs/>
          <w:iCs/>
        </w:rPr>
        <w:t>lipopolysaccharide (</w:t>
      </w:r>
      <w:r w:rsidR="00D81CFE" w:rsidRPr="00470B01">
        <w:rPr>
          <w:rFonts w:ascii="Arial" w:hAnsi="Arial" w:cs="Arial"/>
          <w:bCs/>
          <w:iCs/>
        </w:rPr>
        <w:t>LPS</w:t>
      </w:r>
      <w:r w:rsidR="00AF7357" w:rsidRPr="00470B01">
        <w:rPr>
          <w:rFonts w:ascii="Arial" w:hAnsi="Arial" w:cs="Arial"/>
          <w:bCs/>
          <w:iCs/>
        </w:rPr>
        <w:t>)</w:t>
      </w:r>
      <w:r w:rsidR="00D81CFE" w:rsidRPr="00470B01">
        <w:rPr>
          <w:rFonts w:ascii="Arial" w:hAnsi="Arial" w:cs="Arial"/>
          <w:bCs/>
          <w:iCs/>
        </w:rPr>
        <w:t xml:space="preserve">: 50ng/ml, recombinant murine (rm) </w:t>
      </w:r>
      <w:r w:rsidR="00AF7357" w:rsidRPr="00470B01">
        <w:rPr>
          <w:rFonts w:ascii="Arial" w:hAnsi="Arial" w:cs="Arial"/>
          <w:bCs/>
          <w:iCs/>
        </w:rPr>
        <w:t>interferon gamma (</w:t>
      </w:r>
      <w:r w:rsidR="00D81CFE" w:rsidRPr="00470B01">
        <w:rPr>
          <w:rFonts w:ascii="Arial" w:hAnsi="Arial" w:cs="Arial"/>
          <w:bCs/>
          <w:iCs/>
        </w:rPr>
        <w:t>IFN-</w:t>
      </w:r>
      <w:r w:rsidR="00AC52CC" w:rsidRPr="00470B01">
        <w:rPr>
          <w:rFonts w:ascii="Times New Roman" w:eastAsia="Times New Roman" w:hAnsi="Times New Roman" w:cs="Times New Roman"/>
          <w:bCs/>
          <w:iCs/>
          <w:color w:val="000000"/>
          <w:lang w:eastAsia="en-GB"/>
        </w:rPr>
        <w:t>γ</w:t>
      </w:r>
      <w:r w:rsidR="00AF7357" w:rsidRPr="00470B01">
        <w:rPr>
          <w:rFonts w:ascii="Arial" w:eastAsia="Times New Roman" w:hAnsi="Arial" w:cs="Arial"/>
          <w:bCs/>
          <w:iCs/>
          <w:color w:val="000000"/>
          <w:lang w:eastAsia="en-GB"/>
        </w:rPr>
        <w:t>)</w:t>
      </w:r>
      <w:r w:rsidR="00D81CFE" w:rsidRPr="00470B01">
        <w:rPr>
          <w:rFonts w:ascii="Arial" w:eastAsia="Times New Roman" w:hAnsi="Arial" w:cs="Arial"/>
          <w:bCs/>
          <w:iCs/>
          <w:color w:val="000000"/>
          <w:lang w:eastAsia="en-GB"/>
        </w:rPr>
        <w:t xml:space="preserve">: </w:t>
      </w:r>
      <w:r w:rsidR="00D81CFE" w:rsidRPr="00470B01">
        <w:rPr>
          <w:rFonts w:ascii="Arial" w:hAnsi="Arial" w:cs="Arial"/>
          <w:bCs/>
          <w:iCs/>
        </w:rPr>
        <w:t>2ng/ml (Peprotech) and M2 stimuli rm</w:t>
      </w:r>
      <w:r w:rsidR="00AF7357" w:rsidRPr="00470B01">
        <w:rPr>
          <w:rFonts w:ascii="Arial" w:hAnsi="Arial" w:cs="Arial"/>
          <w:bCs/>
          <w:iCs/>
        </w:rPr>
        <w:t xml:space="preserve"> interleukin-4 (</w:t>
      </w:r>
      <w:r w:rsidR="00D81CFE" w:rsidRPr="00470B01">
        <w:rPr>
          <w:rFonts w:ascii="Arial" w:hAnsi="Arial" w:cs="Arial"/>
          <w:bCs/>
          <w:iCs/>
        </w:rPr>
        <w:t>IL-4</w:t>
      </w:r>
      <w:r w:rsidR="00AF7357" w:rsidRPr="00470B01">
        <w:rPr>
          <w:rFonts w:ascii="Arial" w:hAnsi="Arial" w:cs="Arial"/>
          <w:bCs/>
          <w:iCs/>
        </w:rPr>
        <w:t>)</w:t>
      </w:r>
      <w:r w:rsidR="00D81CFE" w:rsidRPr="00470B01">
        <w:rPr>
          <w:rFonts w:ascii="Arial" w:hAnsi="Arial" w:cs="Arial"/>
          <w:bCs/>
          <w:iCs/>
        </w:rPr>
        <w:t xml:space="preserve">: 10ng/ml (Peprotech) and rmIL-13: 10ng/ml (Peprotech). </w:t>
      </w:r>
    </w:p>
    <w:p w:rsidR="005E4613" w:rsidRPr="00470B01" w:rsidRDefault="005E4613" w:rsidP="00777CA0">
      <w:pPr>
        <w:spacing w:line="480" w:lineRule="auto"/>
        <w:jc w:val="both"/>
        <w:rPr>
          <w:rFonts w:ascii="Arial" w:hAnsi="Arial" w:cs="Arial"/>
          <w:bCs/>
          <w:iCs/>
          <w:sz w:val="2"/>
        </w:rPr>
      </w:pPr>
    </w:p>
    <w:p w:rsidR="00AA05F2" w:rsidRPr="00470B01" w:rsidRDefault="00AA05F2" w:rsidP="00777CA0">
      <w:pPr>
        <w:spacing w:line="480" w:lineRule="auto"/>
        <w:jc w:val="both"/>
        <w:rPr>
          <w:rFonts w:ascii="Arial" w:hAnsi="Arial" w:cs="Arial"/>
          <w:b/>
          <w:bCs/>
          <w:i/>
          <w:iCs/>
        </w:rPr>
      </w:pPr>
      <w:r w:rsidRPr="00470B01">
        <w:rPr>
          <w:rFonts w:ascii="Arial" w:hAnsi="Arial" w:cs="Arial"/>
          <w:b/>
          <w:bCs/>
          <w:i/>
          <w:iCs/>
        </w:rPr>
        <w:t>In vivo B cell deletion</w:t>
      </w:r>
    </w:p>
    <w:p w:rsidR="00AA05F2" w:rsidRPr="00470B01" w:rsidRDefault="00346B02" w:rsidP="00055EE7">
      <w:pPr>
        <w:spacing w:line="480" w:lineRule="auto"/>
        <w:jc w:val="both"/>
        <w:rPr>
          <w:rFonts w:ascii="Arial" w:hAnsi="Arial" w:cs="Arial"/>
          <w:bCs/>
          <w:iCs/>
        </w:rPr>
      </w:pPr>
      <w:r w:rsidRPr="00470B01">
        <w:rPr>
          <w:rFonts w:ascii="Arial" w:hAnsi="Arial" w:cs="Arial"/>
          <w:bCs/>
          <w:iCs/>
        </w:rPr>
        <w:t>Human CD20 transgenic</w:t>
      </w:r>
      <w:r w:rsidR="00AA05F2" w:rsidRPr="00470B01">
        <w:rPr>
          <w:rFonts w:ascii="Arial" w:hAnsi="Arial" w:cs="Arial"/>
          <w:bCs/>
          <w:iCs/>
        </w:rPr>
        <w:t xml:space="preserve"> BALB/c mice were intravenously (i.v) administered with 2.5</w:t>
      </w:r>
      <w:r w:rsidR="00AC52CC" w:rsidRPr="00470B01">
        <w:rPr>
          <w:rFonts w:ascii="Arial" w:hAnsi="Arial" w:cs="Arial"/>
          <w:bCs/>
          <w:iCs/>
        </w:rPr>
        <w:t>μ</w:t>
      </w:r>
      <w:r w:rsidR="00AA05F2" w:rsidRPr="00470B01">
        <w:rPr>
          <w:rFonts w:ascii="Arial" w:hAnsi="Arial" w:cs="Arial"/>
          <w:bCs/>
          <w:iCs/>
        </w:rPr>
        <w:t xml:space="preserve">g, 25μg or 250μg Ritm2a or </w:t>
      </w:r>
      <w:r w:rsidR="005C1279" w:rsidRPr="00470B01">
        <w:rPr>
          <w:rFonts w:ascii="Arial" w:hAnsi="Arial" w:cs="Arial"/>
          <w:bCs/>
          <w:iCs/>
        </w:rPr>
        <w:t xml:space="preserve">250μg of </w:t>
      </w:r>
      <w:r w:rsidR="00AA05F2" w:rsidRPr="00470B01">
        <w:rPr>
          <w:rFonts w:ascii="Arial" w:hAnsi="Arial" w:cs="Arial"/>
          <w:bCs/>
          <w:iCs/>
        </w:rPr>
        <w:t xml:space="preserve">an irrelevant antibody WR17m2a in 200μl PBS via tail vein. Blood was sampled at indicated time points and was labelled with CD19-APC </w:t>
      </w:r>
      <w:r w:rsidR="00AA05F2" w:rsidRPr="00470B01">
        <w:rPr>
          <w:rFonts w:ascii="Arial" w:hAnsi="Arial" w:cs="Arial"/>
          <w:bCs/>
          <w:iCs/>
        </w:rPr>
        <w:lastRenderedPageBreak/>
        <w:t>(ebioscience) to determine remaining circulating B cells. To determine CD20 expression on B cells, cells were opsonised with excess antibody (10</w:t>
      </w:r>
      <w:r w:rsidR="00390B48" w:rsidRPr="00470B01">
        <w:rPr>
          <w:rFonts w:ascii="Arial" w:hAnsi="Arial" w:cs="Arial"/>
          <w:bCs/>
          <w:iCs/>
        </w:rPr>
        <w:t>μ</w:t>
      </w:r>
      <w:r w:rsidR="00AA05F2" w:rsidRPr="00470B01">
        <w:rPr>
          <w:rFonts w:ascii="Arial" w:hAnsi="Arial" w:cs="Arial"/>
          <w:bCs/>
          <w:iCs/>
        </w:rPr>
        <w:t>g/ml) and st</w:t>
      </w:r>
      <w:r w:rsidR="00390B48" w:rsidRPr="00470B01">
        <w:rPr>
          <w:rFonts w:ascii="Arial" w:hAnsi="Arial" w:cs="Arial"/>
          <w:bCs/>
          <w:iCs/>
        </w:rPr>
        <w:t>ained with secondary g</w:t>
      </w:r>
      <w:r w:rsidR="00AA05F2" w:rsidRPr="00470B01">
        <w:rPr>
          <w:rFonts w:ascii="Arial" w:hAnsi="Arial" w:cs="Arial"/>
          <w:bCs/>
          <w:iCs/>
        </w:rPr>
        <w:t xml:space="preserve">oat anti-mouse IgG-FITC </w:t>
      </w:r>
      <w:r w:rsidR="005E4613" w:rsidRPr="00470B01">
        <w:rPr>
          <w:rFonts w:ascii="Arial" w:hAnsi="Arial" w:cs="Arial"/>
          <w:bCs/>
          <w:iCs/>
        </w:rPr>
        <w:t xml:space="preserve">antibody </w:t>
      </w:r>
      <w:r w:rsidR="00AA05F2" w:rsidRPr="00470B01">
        <w:rPr>
          <w:rFonts w:ascii="Arial" w:hAnsi="Arial" w:cs="Arial"/>
          <w:bCs/>
          <w:iCs/>
        </w:rPr>
        <w:t>(Jackson</w:t>
      </w:r>
      <w:r w:rsidR="00390B48" w:rsidRPr="00470B01">
        <w:rPr>
          <w:rFonts w:ascii="Arial" w:hAnsi="Arial" w:cs="Arial"/>
          <w:bCs/>
          <w:iCs/>
        </w:rPr>
        <w:t xml:space="preserve"> ImmunoResearch</w:t>
      </w:r>
      <w:r w:rsidR="00AA05F2" w:rsidRPr="00470B01">
        <w:rPr>
          <w:rFonts w:ascii="Arial" w:hAnsi="Arial" w:cs="Arial"/>
          <w:bCs/>
          <w:iCs/>
        </w:rPr>
        <w:t>), and labelled with CD19-APC and B220-PerC</w:t>
      </w:r>
      <w:r w:rsidR="005C1279" w:rsidRPr="00470B01">
        <w:rPr>
          <w:rFonts w:ascii="Arial" w:hAnsi="Arial" w:cs="Arial"/>
          <w:bCs/>
          <w:iCs/>
        </w:rPr>
        <w:t>P</w:t>
      </w:r>
      <w:r w:rsidR="00AA05F2" w:rsidRPr="00470B01">
        <w:rPr>
          <w:rFonts w:ascii="Arial" w:hAnsi="Arial" w:cs="Arial"/>
          <w:bCs/>
          <w:iCs/>
        </w:rPr>
        <w:t xml:space="preserve"> (ebioscience).</w:t>
      </w:r>
      <w:r w:rsidR="00055EE7" w:rsidRPr="00470B01">
        <w:rPr>
          <w:rFonts w:ascii="Arial" w:hAnsi="Arial" w:cs="Arial"/>
          <w:bCs/>
          <w:iCs/>
        </w:rPr>
        <w:t xml:space="preserve"> Percentage of CD20 antigen expression on B cells was calculated in relation to MFI of CD20 on B cells in mice treated with control WR17 antibody.  </w:t>
      </w:r>
      <w:r w:rsidR="00AA05F2" w:rsidRPr="00470B01">
        <w:rPr>
          <w:rFonts w:ascii="Arial" w:hAnsi="Arial" w:cs="Arial"/>
          <w:bCs/>
          <w:iCs/>
        </w:rPr>
        <w:t xml:space="preserve">  </w:t>
      </w:r>
    </w:p>
    <w:p w:rsidR="00FA6371" w:rsidRPr="00470B01" w:rsidRDefault="00FA6371" w:rsidP="00FA6371">
      <w:pPr>
        <w:spacing w:line="480" w:lineRule="auto"/>
        <w:jc w:val="both"/>
        <w:rPr>
          <w:rFonts w:ascii="Arial" w:hAnsi="Arial" w:cs="Arial"/>
          <w:b/>
          <w:i/>
          <w:iCs/>
          <w:sz w:val="2"/>
        </w:rPr>
      </w:pPr>
    </w:p>
    <w:p w:rsidR="00FA6371" w:rsidRPr="00470B01" w:rsidRDefault="00FA6371" w:rsidP="00FA6371">
      <w:pPr>
        <w:spacing w:line="480" w:lineRule="auto"/>
        <w:jc w:val="both"/>
        <w:rPr>
          <w:rFonts w:ascii="Arial" w:hAnsi="Arial" w:cs="Arial"/>
          <w:b/>
          <w:i/>
          <w:iCs/>
        </w:rPr>
      </w:pPr>
      <w:r w:rsidRPr="00470B01">
        <w:rPr>
          <w:rFonts w:ascii="Arial" w:hAnsi="Arial" w:cs="Arial"/>
          <w:b/>
          <w:i/>
          <w:iCs/>
        </w:rPr>
        <w:t xml:space="preserve">Phagocytosis and quenching assay </w:t>
      </w:r>
    </w:p>
    <w:p w:rsidR="00AA0A7B" w:rsidRPr="00470B01" w:rsidRDefault="00FA6371" w:rsidP="004A0302">
      <w:pPr>
        <w:spacing w:line="480" w:lineRule="auto"/>
        <w:jc w:val="both"/>
        <w:rPr>
          <w:rFonts w:ascii="Arial" w:hAnsi="Arial" w:cs="Arial"/>
        </w:rPr>
      </w:pPr>
      <w:r w:rsidRPr="00470B01">
        <w:rPr>
          <w:rFonts w:ascii="Arial" w:hAnsi="Arial" w:cs="Arial"/>
        </w:rPr>
        <w:t>BMDM</w:t>
      </w:r>
      <w:r w:rsidR="00815D75" w:rsidRPr="00470B01">
        <w:rPr>
          <w:rFonts w:ascii="Arial" w:hAnsi="Arial" w:cs="Arial"/>
        </w:rPr>
        <w:t xml:space="preserve"> were incubated with Trypsin-EDTA solution at 37</w:t>
      </w:r>
      <w:r w:rsidR="00815D75" w:rsidRPr="00470B01">
        <w:rPr>
          <w:rFonts w:ascii="Arial" w:hAnsi="Arial" w:cs="Arial"/>
          <w:vertAlign w:val="superscript"/>
        </w:rPr>
        <w:t>0</w:t>
      </w:r>
      <w:r w:rsidR="00815D75" w:rsidRPr="00470B01">
        <w:rPr>
          <w:rFonts w:ascii="Arial" w:hAnsi="Arial" w:cs="Arial"/>
        </w:rPr>
        <w:t xml:space="preserve">C for 15 mins whilst </w:t>
      </w:r>
      <w:r w:rsidRPr="00470B01">
        <w:rPr>
          <w:rFonts w:ascii="Arial" w:hAnsi="Arial" w:cs="Arial"/>
        </w:rPr>
        <w:t xml:space="preserve">MDM were </w:t>
      </w:r>
      <w:r w:rsidR="00815D75" w:rsidRPr="00470B01">
        <w:rPr>
          <w:rFonts w:ascii="Arial" w:hAnsi="Arial" w:cs="Arial"/>
        </w:rPr>
        <w:t xml:space="preserve">incubated with PBS </w:t>
      </w:r>
      <w:r w:rsidR="00B4647D" w:rsidRPr="00470B01">
        <w:rPr>
          <w:rFonts w:ascii="Arial" w:hAnsi="Arial" w:cs="Arial"/>
        </w:rPr>
        <w:t xml:space="preserve">on ice </w:t>
      </w:r>
      <w:r w:rsidR="00815D75" w:rsidRPr="00470B01">
        <w:rPr>
          <w:rFonts w:ascii="Arial" w:hAnsi="Arial" w:cs="Arial"/>
        </w:rPr>
        <w:t xml:space="preserve">for 15 mins. Cells were harvested </w:t>
      </w:r>
      <w:r w:rsidR="003C77F4" w:rsidRPr="00470B01">
        <w:rPr>
          <w:rFonts w:ascii="Arial" w:hAnsi="Arial" w:cs="Arial"/>
        </w:rPr>
        <w:t>using</w:t>
      </w:r>
      <w:r w:rsidRPr="00470B01">
        <w:rPr>
          <w:rFonts w:ascii="Arial" w:hAnsi="Arial" w:cs="Arial"/>
        </w:rPr>
        <w:t xml:space="preserve"> </w:t>
      </w:r>
      <w:r w:rsidR="00B4647D" w:rsidRPr="00470B01">
        <w:rPr>
          <w:rFonts w:ascii="Arial" w:hAnsi="Arial" w:cs="Arial"/>
        </w:rPr>
        <w:t xml:space="preserve">a </w:t>
      </w:r>
      <w:r w:rsidR="003C77F4" w:rsidRPr="00470B01">
        <w:rPr>
          <w:rFonts w:ascii="Arial" w:hAnsi="Arial" w:cs="Arial"/>
        </w:rPr>
        <w:t xml:space="preserve">cell-scrapper, </w:t>
      </w:r>
      <w:r w:rsidRPr="00470B01">
        <w:rPr>
          <w:rFonts w:ascii="Arial" w:hAnsi="Arial" w:cs="Arial"/>
        </w:rPr>
        <w:t>re-suspended at 5x10</w:t>
      </w:r>
      <w:r w:rsidRPr="00470B01">
        <w:rPr>
          <w:rFonts w:ascii="Arial" w:hAnsi="Arial" w:cs="Arial"/>
          <w:vertAlign w:val="superscript"/>
        </w:rPr>
        <w:t>5</w:t>
      </w:r>
      <w:r w:rsidRPr="00470B01">
        <w:rPr>
          <w:rFonts w:ascii="Arial" w:hAnsi="Arial" w:cs="Arial"/>
        </w:rPr>
        <w:t xml:space="preserve"> cells/ml and plated at 100μl/well (5x10</w:t>
      </w:r>
      <w:r w:rsidRPr="00470B01">
        <w:rPr>
          <w:rFonts w:ascii="Arial" w:hAnsi="Arial" w:cs="Arial"/>
          <w:vertAlign w:val="superscript"/>
        </w:rPr>
        <w:t>4</w:t>
      </w:r>
      <w:r w:rsidRPr="00470B01">
        <w:rPr>
          <w:rFonts w:ascii="Arial" w:hAnsi="Arial" w:cs="Arial"/>
        </w:rPr>
        <w:t xml:space="preserve"> cells) in flat-bottomed 96-well plates </w:t>
      </w:r>
      <w:r w:rsidR="003C77F4" w:rsidRPr="00470B01">
        <w:rPr>
          <w:rFonts w:ascii="Arial" w:hAnsi="Arial" w:cs="Arial"/>
        </w:rPr>
        <w:t>in complete media</w:t>
      </w:r>
      <w:r w:rsidRPr="00470B01">
        <w:rPr>
          <w:rFonts w:ascii="Arial" w:hAnsi="Arial" w:cs="Arial"/>
        </w:rPr>
        <w:t>. BSA-coated 3μm beads</w:t>
      </w:r>
      <w:r w:rsidR="00445B37" w:rsidRPr="00470B01">
        <w:rPr>
          <w:rFonts w:ascii="Arial" w:hAnsi="Arial" w:cs="Arial"/>
        </w:rPr>
        <w:t xml:space="preserve"> </w:t>
      </w:r>
      <w:r w:rsidRPr="00470B01">
        <w:rPr>
          <w:rFonts w:ascii="Arial" w:hAnsi="Arial" w:cs="Arial"/>
        </w:rPr>
        <w:t>were used to differentially saturate macrophages for 1 hour</w:t>
      </w:r>
      <w:r w:rsidR="00B4647D" w:rsidRPr="00470B01">
        <w:rPr>
          <w:rFonts w:ascii="Arial" w:hAnsi="Arial" w:cs="Arial"/>
        </w:rPr>
        <w:t>,</w:t>
      </w:r>
      <w:r w:rsidRPr="00470B01">
        <w:rPr>
          <w:rFonts w:ascii="Arial" w:hAnsi="Arial" w:cs="Arial"/>
        </w:rPr>
        <w:t xml:space="preserve"> gently washed with PBS and 100μl fresh media added. </w:t>
      </w:r>
      <w:r w:rsidR="001949A3" w:rsidRPr="00470B01">
        <w:rPr>
          <w:rFonts w:ascii="Arial" w:hAnsi="Arial" w:cs="Arial"/>
        </w:rPr>
        <w:t>M</w:t>
      </w:r>
      <w:r w:rsidR="00445B37" w:rsidRPr="00470B01">
        <w:rPr>
          <w:rFonts w:ascii="Arial" w:hAnsi="Arial" w:cs="Arial"/>
        </w:rPr>
        <w:t xml:space="preserve">urine splenic human CD20 transgenic </w:t>
      </w:r>
      <w:r w:rsidR="0099418D" w:rsidRPr="00470B01">
        <w:rPr>
          <w:rFonts w:ascii="Arial" w:hAnsi="Arial" w:cs="Arial"/>
        </w:rPr>
        <w:t>B-cell</w:t>
      </w:r>
      <w:r w:rsidRPr="00470B01">
        <w:rPr>
          <w:rFonts w:ascii="Arial" w:hAnsi="Arial" w:cs="Arial"/>
        </w:rPr>
        <w:t>s</w:t>
      </w:r>
      <w:r w:rsidR="000507D2" w:rsidRPr="00470B01">
        <w:rPr>
          <w:rFonts w:ascii="Arial" w:hAnsi="Arial" w:cs="Arial"/>
        </w:rPr>
        <w:fldChar w:fldCharType="begin">
          <w:fldData xml:space="preserve">PEVuZE5vdGU+PENpdGU+PEF1dGhvcj5CZWVyczwvQXV0aG9yPjxZZWFyPjIwMDg8L1llYXI+PFJl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==
</w:fldData>
        </w:fldChar>
      </w:r>
      <w:r w:rsidR="00777CA0" w:rsidRPr="00470B01">
        <w:rPr>
          <w:rFonts w:ascii="Arial" w:hAnsi="Arial" w:cs="Arial"/>
        </w:rPr>
        <w:instrText xml:space="preserve"> ADDIN EN.CITE </w:instrText>
      </w:r>
      <w:r w:rsidR="000507D2" w:rsidRPr="00470B01">
        <w:rPr>
          <w:rFonts w:ascii="Arial" w:hAnsi="Arial" w:cs="Arial"/>
        </w:rPr>
        <w:fldChar w:fldCharType="begin">
          <w:fldData xml:space="preserve">PEVuZE5vdGU+PENpdGU+PEF1dGhvcj5CZWVyczwvQXV0aG9yPjxZZWFyPjIwMDg8L1llYXI+PFJl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==
</w:fldData>
        </w:fldChar>
      </w:r>
      <w:r w:rsidR="00777CA0" w:rsidRPr="00470B01">
        <w:rPr>
          <w:rFonts w:ascii="Arial" w:hAnsi="Arial" w:cs="Arial"/>
        </w:rPr>
        <w:instrText xml:space="preserve"> ADDIN EN.CITE.DATA </w:instrText>
      </w:r>
      <w:r w:rsidR="000507D2" w:rsidRPr="00470B01">
        <w:rPr>
          <w:rFonts w:ascii="Arial" w:hAnsi="Arial" w:cs="Arial"/>
        </w:rPr>
      </w:r>
      <w:r w:rsidR="000507D2" w:rsidRPr="00470B01">
        <w:rPr>
          <w:rFonts w:ascii="Arial" w:hAnsi="Arial" w:cs="Arial"/>
        </w:rPr>
        <w:fldChar w:fldCharType="end"/>
      </w:r>
      <w:r w:rsidR="000507D2" w:rsidRPr="00470B01">
        <w:rPr>
          <w:rFonts w:ascii="Arial" w:hAnsi="Arial" w:cs="Arial"/>
        </w:rPr>
      </w:r>
      <w:r w:rsidR="000507D2" w:rsidRPr="00470B01">
        <w:rPr>
          <w:rFonts w:ascii="Arial" w:hAnsi="Arial" w:cs="Arial"/>
        </w:rPr>
        <w:fldChar w:fldCharType="separate"/>
      </w:r>
      <w:r w:rsidR="00777CA0" w:rsidRPr="00470B01">
        <w:rPr>
          <w:rFonts w:ascii="Arial" w:hAnsi="Arial" w:cs="Arial"/>
          <w:noProof/>
        </w:rPr>
        <w:t>(4, 21, 22)</w:t>
      </w:r>
      <w:r w:rsidR="000507D2" w:rsidRPr="00470B01">
        <w:rPr>
          <w:rFonts w:ascii="Arial" w:hAnsi="Arial" w:cs="Arial"/>
        </w:rPr>
        <w:fldChar w:fldCharType="end"/>
      </w:r>
      <w:r w:rsidR="001949A3" w:rsidRPr="00470B01">
        <w:rPr>
          <w:rFonts w:ascii="Arial" w:hAnsi="Arial" w:cs="Arial"/>
        </w:rPr>
        <w:t>,</w:t>
      </w:r>
      <w:r w:rsidR="00FF3B21" w:rsidRPr="00470B01">
        <w:rPr>
          <w:rFonts w:ascii="Arial" w:hAnsi="Arial" w:cs="Arial"/>
        </w:rPr>
        <w:t xml:space="preserve"> </w:t>
      </w:r>
      <w:r w:rsidRPr="00470B01">
        <w:rPr>
          <w:rFonts w:ascii="Arial" w:hAnsi="Arial" w:cs="Arial"/>
        </w:rPr>
        <w:t xml:space="preserve">human </w:t>
      </w:r>
      <w:r w:rsidR="00B4647D" w:rsidRPr="00470B01">
        <w:rPr>
          <w:rFonts w:ascii="Arial" w:hAnsi="Arial" w:cs="Arial"/>
        </w:rPr>
        <w:t xml:space="preserve">Ramos </w:t>
      </w:r>
      <w:r w:rsidR="001949A3" w:rsidRPr="00470B01">
        <w:rPr>
          <w:rFonts w:ascii="Arial" w:hAnsi="Arial" w:cs="Arial"/>
        </w:rPr>
        <w:t xml:space="preserve">B </w:t>
      </w:r>
      <w:r w:rsidR="00B4647D" w:rsidRPr="00470B01">
        <w:rPr>
          <w:rFonts w:ascii="Arial" w:hAnsi="Arial" w:cs="Arial"/>
        </w:rPr>
        <w:t>cell line</w:t>
      </w:r>
      <w:r w:rsidR="000507D2" w:rsidRPr="00470B01">
        <w:rPr>
          <w:rFonts w:ascii="Arial" w:hAnsi="Arial" w:cs="Arial"/>
        </w:rPr>
        <w:fldChar w:fldCharType="begin"/>
      </w:r>
      <w:r w:rsidR="00777CA0" w:rsidRPr="00470B01">
        <w:rPr>
          <w:rFonts w:ascii="Arial" w:hAnsi="Arial" w:cs="Arial"/>
        </w:rPr>
        <w:instrText xml:space="preserve"> ADDIN EN.CITE &lt;EndNote&gt;&lt;Cite&gt;&lt;Author&gt;Vaughan&lt;/Author&gt;&lt;Year&gt;2013&lt;/Year&gt;&lt;RecNum&gt;132&lt;/RecNum&gt;&lt;DisplayText&gt;(23)&lt;/DisplayText&gt;&lt;record&gt;&lt;rec-number&gt;23&lt;/rec-number&gt;&lt;foreign-keys&gt;&lt;key app="EN" db-id="rtffd2xwnpez0sevsa959xtp9s500zfxwd2f"&gt;23&lt;/key&gt;&lt;/foreign-keys&gt;&lt;ref-type name="Journal Article"&gt;17&lt;/ref-type&gt;&lt;contributors&gt;&lt;authors&gt;&lt;author&gt;Vaughan, A. T.&lt;/author&gt;&lt;author&gt;Iriyama, C.&lt;/author&gt;&lt;author&gt;Beers, S. A.&lt;/author&gt;&lt;author&gt;Chan, C. H.&lt;/author&gt;&lt;author&gt;Lim, S. H.&lt;/author&gt;&lt;author&gt;Williams, E. L.&lt;/author&gt;&lt;author&gt;Shah, V.&lt;/author&gt;&lt;author&gt;Roghanian, A.&lt;/author&gt;&lt;author&gt;Frendeus, B.&lt;/author&gt;&lt;author&gt;Glennie, M. J.&lt;/author&gt;&lt;author&gt;Cragg, M. S.&lt;/author&gt;&lt;/authors&gt;&lt;/contributors&gt;&lt;auth-address&gt;Antibody and Vaccine Group, Cancer Sciences Unit, University of Southampton, Faculty of Medicine, General Hospital, Southampton, United Kingdom;&lt;/auth-address&gt;&lt;titles&gt;&lt;title&gt;Inhibitory FcgammaRIIb (CD32b) becomes activated by therapeutic mAb in both cis and trans and drives internalization according to antibody specificity&lt;/title&gt;&lt;secondary-title&gt;Blood&lt;/secondary-title&gt;&lt;alt-title&gt;Blood&lt;/alt-title&gt;&lt;/titles&gt;&lt;periodical&gt;&lt;full-title&gt;Blood&lt;/full-title&gt;&lt;abbr-1&gt;Blood&lt;/abbr-1&gt;&lt;/periodical&gt;&lt;alt-periodical&gt;&lt;full-title&gt;Blood&lt;/full-title&gt;&lt;abbr-1&gt;Blood&lt;/abbr-1&gt;&lt;/alt-periodical&gt;&lt;edition&gt;2013/11/15&lt;/edition&gt;&lt;dates&gt;&lt;year&gt;2013&lt;/year&gt;&lt;pub-dates&gt;&lt;date&gt;Nov 13&lt;/date&gt;&lt;/pub-dates&gt;&lt;/dates&gt;&lt;isbn&gt;0006-4971&lt;/isbn&gt;&lt;accession-num&gt;24227819&lt;/accession-num&gt;&lt;urls&gt;&lt;related-urls&gt;&lt;url&gt;http://bloodjournal.hematologylibrary.org/content/early/2013/11/13/blood-2013-04-490821.full.pdf&lt;/url&gt;&lt;/related-urls&gt;&lt;/urls&gt;&lt;electronic-resource-num&gt;10.1182/blood-2013-04-490821&lt;/electronic-resource-num&gt;&lt;remote-database-provider&gt;Nlm&lt;/remote-database-provider&gt;&lt;language&gt;Eng&lt;/language&gt;&lt;/record&gt;&lt;/Cite&gt;&lt;/EndNote&gt;</w:instrText>
      </w:r>
      <w:r w:rsidR="000507D2" w:rsidRPr="00470B01">
        <w:rPr>
          <w:rFonts w:ascii="Arial" w:hAnsi="Arial" w:cs="Arial"/>
        </w:rPr>
        <w:fldChar w:fldCharType="separate"/>
      </w:r>
      <w:r w:rsidR="00777CA0" w:rsidRPr="00470B01">
        <w:rPr>
          <w:rFonts w:ascii="Arial" w:hAnsi="Arial" w:cs="Arial"/>
          <w:noProof/>
        </w:rPr>
        <w:t>(23)</w:t>
      </w:r>
      <w:r w:rsidR="000507D2" w:rsidRPr="00470B01">
        <w:rPr>
          <w:rFonts w:ascii="Arial" w:hAnsi="Arial" w:cs="Arial"/>
        </w:rPr>
        <w:fldChar w:fldCharType="end"/>
      </w:r>
      <w:r w:rsidR="00B4647D" w:rsidRPr="00470B01">
        <w:rPr>
          <w:rFonts w:ascii="Arial" w:hAnsi="Arial" w:cs="Arial"/>
        </w:rPr>
        <w:t xml:space="preserve"> or primary </w:t>
      </w:r>
      <w:r w:rsidRPr="00470B01">
        <w:rPr>
          <w:rFonts w:ascii="Arial" w:hAnsi="Arial" w:cs="Arial"/>
        </w:rPr>
        <w:t>B-CLL cells</w:t>
      </w:r>
      <w:r w:rsidR="001949A3" w:rsidRPr="00470B01">
        <w:rPr>
          <w:rFonts w:ascii="Arial" w:hAnsi="Arial" w:cs="Arial"/>
        </w:rPr>
        <w:t>, labelled with PKH26 (Sigma),</w:t>
      </w:r>
      <w:r w:rsidRPr="00470B01">
        <w:rPr>
          <w:rFonts w:ascii="Arial" w:hAnsi="Arial" w:cs="Arial"/>
        </w:rPr>
        <w:t xml:space="preserve"> were opsonised with </w:t>
      </w:r>
      <w:r w:rsidR="008F4AE3" w:rsidRPr="00470B01">
        <w:rPr>
          <w:rFonts w:ascii="Arial" w:hAnsi="Arial" w:cs="Arial"/>
        </w:rPr>
        <w:t>Alexa Fluor®</w:t>
      </w:r>
      <w:r w:rsidR="00AF7357" w:rsidRPr="00470B01">
        <w:rPr>
          <w:rFonts w:ascii="Arial" w:hAnsi="Arial" w:cs="Arial"/>
        </w:rPr>
        <w:t xml:space="preserve"> 488 (</w:t>
      </w:r>
      <w:r w:rsidRPr="00470B01">
        <w:rPr>
          <w:rFonts w:ascii="Arial" w:hAnsi="Arial" w:cs="Arial"/>
        </w:rPr>
        <w:t>A488</w:t>
      </w:r>
      <w:r w:rsidR="00AF7357" w:rsidRPr="00470B01">
        <w:rPr>
          <w:rFonts w:ascii="Arial" w:hAnsi="Arial" w:cs="Arial"/>
        </w:rPr>
        <w:t>)</w:t>
      </w:r>
      <w:r w:rsidRPr="00470B01">
        <w:rPr>
          <w:rFonts w:ascii="Arial" w:hAnsi="Arial" w:cs="Arial"/>
        </w:rPr>
        <w:t xml:space="preserve">- Ritm2a or Rituximab, respectively, or </w:t>
      </w:r>
      <w:r w:rsidR="00445B37" w:rsidRPr="00470B01">
        <w:rPr>
          <w:rFonts w:ascii="Arial" w:hAnsi="Arial" w:cs="Arial"/>
        </w:rPr>
        <w:t xml:space="preserve">an irrelevant </w:t>
      </w:r>
      <w:r w:rsidRPr="00470B01">
        <w:rPr>
          <w:rFonts w:ascii="Arial" w:hAnsi="Arial" w:cs="Arial"/>
        </w:rPr>
        <w:t>antibody (</w:t>
      </w:r>
      <w:r w:rsidR="00445B37" w:rsidRPr="00470B01">
        <w:rPr>
          <w:rFonts w:ascii="Arial" w:hAnsi="Arial" w:cs="Arial"/>
        </w:rPr>
        <w:t xml:space="preserve">anti-CD40 mAb </w:t>
      </w:r>
      <w:r w:rsidRPr="00470B01">
        <w:rPr>
          <w:rFonts w:ascii="Arial" w:hAnsi="Arial" w:cs="Arial"/>
        </w:rPr>
        <w:t>Lob-7/6 or Herceptin, respectively</w:t>
      </w:r>
      <w:r w:rsidR="00445B37" w:rsidRPr="00470B01">
        <w:rPr>
          <w:rFonts w:ascii="Arial" w:hAnsi="Arial" w:cs="Arial"/>
        </w:rPr>
        <w:t xml:space="preserve">; </w:t>
      </w:r>
      <w:r w:rsidRPr="00470B01">
        <w:rPr>
          <w:rFonts w:ascii="Arial" w:hAnsi="Arial" w:cs="Arial"/>
        </w:rPr>
        <w:t>10μg/ml, 30 minutes, 4</w:t>
      </w:r>
      <w:r w:rsidRPr="00470B01">
        <w:rPr>
          <w:rFonts w:ascii="Gulim" w:eastAsia="Gulim" w:hAnsi="Gulim" w:cs="Arial" w:hint="eastAsia"/>
        </w:rPr>
        <w:t>°</w:t>
      </w:r>
      <w:r w:rsidRPr="00470B01">
        <w:rPr>
          <w:rFonts w:ascii="Arial" w:hAnsi="Arial" w:cs="Arial"/>
        </w:rPr>
        <w:t>C); washed and added to relevant wells</w:t>
      </w:r>
      <w:r w:rsidR="00445B37" w:rsidRPr="00470B01">
        <w:rPr>
          <w:rFonts w:ascii="Arial" w:hAnsi="Arial" w:cs="Arial"/>
        </w:rPr>
        <w:t xml:space="preserve"> at a ratio of 5 targets: 1 macrophage effector</w:t>
      </w:r>
      <w:r w:rsidRPr="00470B01">
        <w:rPr>
          <w:rFonts w:ascii="Arial" w:hAnsi="Arial" w:cs="Arial"/>
        </w:rPr>
        <w:t xml:space="preserve"> (100μl/well; 2.5x10</w:t>
      </w:r>
      <w:r w:rsidRPr="00470B01">
        <w:rPr>
          <w:rFonts w:ascii="Arial" w:hAnsi="Arial" w:cs="Arial"/>
          <w:vertAlign w:val="superscript"/>
        </w:rPr>
        <w:t>5</w:t>
      </w:r>
      <w:r w:rsidRPr="00470B01">
        <w:rPr>
          <w:rFonts w:ascii="Arial" w:hAnsi="Arial" w:cs="Arial"/>
        </w:rPr>
        <w:t xml:space="preserve"> cells). Opsonised </w:t>
      </w:r>
      <w:r w:rsidR="0099418D" w:rsidRPr="00470B01">
        <w:rPr>
          <w:rFonts w:ascii="Arial" w:hAnsi="Arial" w:cs="Arial"/>
        </w:rPr>
        <w:t>B-cell</w:t>
      </w:r>
      <w:r w:rsidRPr="00470B01">
        <w:rPr>
          <w:rFonts w:ascii="Arial" w:hAnsi="Arial" w:cs="Arial"/>
        </w:rPr>
        <w:t>s were also plated in the absence of macrophages and incubated at 37</w:t>
      </w:r>
      <w:r w:rsidRPr="00470B01">
        <w:rPr>
          <w:rFonts w:ascii="Gulim" w:eastAsia="Gulim" w:hAnsi="Gulim" w:cs="Arial" w:hint="eastAsia"/>
        </w:rPr>
        <w:t>°</w:t>
      </w:r>
      <w:r w:rsidRPr="00470B01">
        <w:rPr>
          <w:rFonts w:ascii="Arial" w:hAnsi="Arial" w:cs="Arial"/>
        </w:rPr>
        <w:t>C (modulation positive control) or 4</w:t>
      </w:r>
      <w:r w:rsidRPr="00470B01">
        <w:rPr>
          <w:rFonts w:ascii="Gulim" w:eastAsia="Gulim" w:hAnsi="Gulim" w:cs="Arial" w:hint="eastAsia"/>
        </w:rPr>
        <w:t>°</w:t>
      </w:r>
      <w:r w:rsidRPr="00470B01">
        <w:rPr>
          <w:rFonts w:ascii="Arial" w:hAnsi="Arial" w:cs="Arial"/>
        </w:rPr>
        <w:t>C (modulation negative control)</w:t>
      </w:r>
      <w:r w:rsidR="004A0302" w:rsidRPr="00470B01">
        <w:rPr>
          <w:rFonts w:ascii="Arial" w:hAnsi="Arial" w:cs="Arial"/>
        </w:rPr>
        <w:t xml:space="preserve"> for overnight</w:t>
      </w:r>
      <w:r w:rsidRPr="00470B01">
        <w:rPr>
          <w:rFonts w:ascii="Arial" w:hAnsi="Arial" w:cs="Arial"/>
        </w:rPr>
        <w:t xml:space="preserve">. </w:t>
      </w:r>
      <w:r w:rsidR="004A0302" w:rsidRPr="00470B01">
        <w:rPr>
          <w:rFonts w:ascii="Arial" w:hAnsi="Arial" w:cs="Arial"/>
        </w:rPr>
        <w:t xml:space="preserve">Following </w:t>
      </w:r>
      <w:r w:rsidRPr="00470B01">
        <w:rPr>
          <w:rFonts w:ascii="Arial" w:hAnsi="Arial" w:cs="Arial"/>
        </w:rPr>
        <w:t>incubation for ~16 hours, wells were harvested</w:t>
      </w:r>
      <w:r w:rsidR="00445B37" w:rsidRPr="00470B01">
        <w:rPr>
          <w:rFonts w:ascii="Arial" w:hAnsi="Arial" w:cs="Arial"/>
        </w:rPr>
        <w:t xml:space="preserve">, washed </w:t>
      </w:r>
      <w:r w:rsidRPr="00470B01">
        <w:rPr>
          <w:rFonts w:ascii="Arial" w:hAnsi="Arial" w:cs="Arial"/>
        </w:rPr>
        <w:t xml:space="preserve">and 2.5μl of anti-A488 quenching antibody (Life technologies) added to half of all samples. </w:t>
      </w:r>
      <w:r w:rsidR="00445B37" w:rsidRPr="00470B01">
        <w:rPr>
          <w:rFonts w:ascii="Arial" w:hAnsi="Arial" w:cs="Arial"/>
        </w:rPr>
        <w:t xml:space="preserve">Following incubation on ice for 30 minutes, cells were washed and </w:t>
      </w:r>
      <w:r w:rsidRPr="00470B01">
        <w:rPr>
          <w:rFonts w:ascii="Arial" w:hAnsi="Arial" w:cs="Arial"/>
        </w:rPr>
        <w:t>analysed by flow cytometry (FACS Scan, Calibur or Canto II). FACS data was analysed using FCS Express V3 software (De Novo Software</w:t>
      </w:r>
      <w:r w:rsidRPr="00470B01">
        <w:rPr>
          <w:rFonts w:ascii="Arial" w:hAnsi="Arial" w:cs="Arial"/>
          <w:vertAlign w:val="superscript"/>
        </w:rPr>
        <w:t>TM</w:t>
      </w:r>
      <w:r w:rsidRPr="00470B01">
        <w:rPr>
          <w:rFonts w:ascii="Arial" w:hAnsi="Arial" w:cs="Arial"/>
        </w:rPr>
        <w:t xml:space="preserve">). </w:t>
      </w:r>
      <w:r w:rsidR="00175B8A" w:rsidRPr="00470B01">
        <w:rPr>
          <w:rFonts w:ascii="Arial" w:hAnsi="Arial" w:cs="Arial"/>
        </w:rPr>
        <w:t xml:space="preserve">After gating on </w:t>
      </w:r>
      <w:r w:rsidR="0099418D" w:rsidRPr="00470B01">
        <w:rPr>
          <w:rFonts w:ascii="Arial" w:hAnsi="Arial" w:cs="Arial"/>
        </w:rPr>
        <w:t>B-cell</w:t>
      </w:r>
      <w:r w:rsidR="00175B8A" w:rsidRPr="00470B01">
        <w:rPr>
          <w:rFonts w:ascii="Arial" w:hAnsi="Arial" w:cs="Arial"/>
        </w:rPr>
        <w:t xml:space="preserve">s and subtraction of background fluorescence, </w:t>
      </w:r>
      <w:r w:rsidR="00623C9F" w:rsidRPr="00470B01">
        <w:rPr>
          <w:rFonts w:ascii="Arial" w:hAnsi="Arial" w:cs="Arial"/>
        </w:rPr>
        <w:t xml:space="preserve">the </w:t>
      </w:r>
      <w:r w:rsidR="00175B8A" w:rsidRPr="00470B01">
        <w:rPr>
          <w:rFonts w:ascii="Arial" w:hAnsi="Arial" w:cs="Arial"/>
        </w:rPr>
        <w:t>c</w:t>
      </w:r>
      <w:r w:rsidRPr="00470B01">
        <w:rPr>
          <w:rFonts w:ascii="Arial" w:hAnsi="Arial" w:cs="Arial"/>
        </w:rPr>
        <w:t>alculation</w:t>
      </w:r>
      <w:r w:rsidR="00C44EB1" w:rsidRPr="00470B01">
        <w:rPr>
          <w:rFonts w:ascii="Arial" w:hAnsi="Arial" w:cs="Arial"/>
        </w:rPr>
        <w:t>s</w:t>
      </w:r>
      <w:r w:rsidRPr="00470B01">
        <w:rPr>
          <w:rFonts w:ascii="Arial" w:hAnsi="Arial" w:cs="Arial"/>
        </w:rPr>
        <w:t xml:space="preserve"> used for each level of macrophage saturation are as follows:</w:t>
      </w:r>
    </w:p>
    <w:p w:rsidR="0075146B" w:rsidRPr="00470B01" w:rsidRDefault="0075146B" w:rsidP="007D474C">
      <w:pPr>
        <w:spacing w:line="480" w:lineRule="auto"/>
        <w:jc w:val="both"/>
        <w:rPr>
          <w:rFonts w:ascii="Arial" w:hAnsi="Arial" w:cs="Arial"/>
        </w:rPr>
      </w:pPr>
    </w:p>
    <w:p w:rsidR="00FA6371" w:rsidRPr="00470B01" w:rsidRDefault="00FA6371" w:rsidP="00FA6371">
      <w:pPr>
        <w:spacing w:line="480" w:lineRule="auto"/>
        <w:jc w:val="both"/>
        <w:rPr>
          <w:rFonts w:ascii="Arial" w:hAnsi="Arial" w:cs="Arial"/>
        </w:rPr>
      </w:pPr>
      <m:oMathPara>
        <m:oMath>
          <m:r>
            <w:rPr>
              <w:rFonts w:ascii="Cambria Math" w:hAnsi="Cambria Math" w:cs="Arial"/>
            </w:rPr>
            <w:lastRenderedPageBreak/>
            <m:t>% surface accessible CD20</m:t>
          </m:r>
        </m:oMath>
      </m:oMathPara>
    </w:p>
    <w:p w:rsidR="00FA6371" w:rsidRPr="00470B01" w:rsidRDefault="00FA6371" w:rsidP="00FA6371">
      <w:pPr>
        <w:spacing w:line="480" w:lineRule="auto"/>
        <w:jc w:val="both"/>
        <w:rPr>
          <w:rFonts w:ascii="Arial" w:hAnsi="Arial" w:cs="Arial"/>
        </w:rPr>
      </w:pPr>
      <m:oMathPara>
        <m:oMath>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d>
                    <m:dPr>
                      <m:begChr m:val=""/>
                      <m:endChr m:val=""/>
                      <m:ctrlPr>
                        <w:rPr>
                          <w:rFonts w:ascii="Cambria Math" w:hAnsi="Cambria Math" w:cs="Arial"/>
                          <w:i/>
                        </w:rPr>
                      </m:ctrlPr>
                    </m:dPr>
                    <m:e>
                      <m:r>
                        <w:rPr>
                          <w:rFonts w:ascii="Cambria Math" w:hAnsi="Cambria Math" w:cs="Arial"/>
                        </w:rPr>
                        <m:t>Unquenched B cell FL1 geomean- Quenched FL1 geomean</m:t>
                      </m:r>
                    </m:e>
                  </m:d>
                </m:num>
                <m:den>
                  <m:r>
                    <w:rPr>
                      <w:rFonts w:ascii="Cambria Math" w:hAnsi="Cambria Math" w:cs="Arial"/>
                    </w:rPr>
                    <m:t>Unquenched FL1 geomean</m:t>
                  </m:r>
                </m:den>
              </m:f>
            </m:e>
          </m:d>
          <m:r>
            <w:rPr>
              <w:rFonts w:ascii="Cambria Math" w:hAnsi="Cambria Math" w:cs="Arial"/>
            </w:rPr>
            <m:t>×100</m:t>
          </m:r>
        </m:oMath>
      </m:oMathPara>
    </w:p>
    <w:p w:rsidR="00FA6371" w:rsidRPr="00470B01" w:rsidRDefault="00FA6371" w:rsidP="00FA6371">
      <w:pPr>
        <w:spacing w:line="480" w:lineRule="auto"/>
        <w:jc w:val="both"/>
        <w:rPr>
          <w:rFonts w:ascii="Arial" w:hAnsi="Arial" w:cs="Arial"/>
        </w:rPr>
      </w:pPr>
      <m:oMathPara>
        <m:oMathParaPr>
          <m:jc m:val="center"/>
        </m:oMathParaPr>
        <m:oMath>
          <m:r>
            <w:rPr>
              <w:rFonts w:ascii="Cambria Math" w:hAnsi="Cambria Math" w:cs="Arial"/>
            </w:rPr>
            <m:t>% of control total fluoresence</m:t>
          </m:r>
        </m:oMath>
      </m:oMathPara>
    </w:p>
    <w:p w:rsidR="00FA6371" w:rsidRPr="00470B01" w:rsidRDefault="00FA6371" w:rsidP="00FA6371">
      <w:pPr>
        <w:spacing w:line="480" w:lineRule="auto"/>
        <w:jc w:val="both"/>
        <w:rPr>
          <w:rFonts w:ascii="Arial" w:hAnsi="Arial" w:cs="Arial"/>
        </w:rPr>
      </w:pPr>
      <m:oMathPara>
        <m:oMathParaPr>
          <m:jc m:val="center"/>
        </m:oMathParaPr>
        <m:oMath>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r>
                    <w:rPr>
                      <w:rFonts w:ascii="Cambria Math" w:hAnsi="Cambria Math" w:cs="Arial"/>
                    </w:rPr>
                    <m:t>Unquenched FL1 geomean</m:t>
                  </m:r>
                </m:num>
                <m:den>
                  <m:r>
                    <w:rPr>
                      <w:rFonts w:ascii="Cambria Math" w:hAnsi="Cambria Math" w:cs="Arial"/>
                    </w:rPr>
                    <m:t>Average of 4℃ and 37℃ modulation control Unquenched FL1 geomeans</m:t>
                  </m:r>
                </m:den>
              </m:f>
            </m:e>
          </m:d>
          <m:r>
            <w:rPr>
              <w:rFonts w:ascii="Cambria Math" w:hAnsi="Cambria Math" w:cs="Arial"/>
            </w:rPr>
            <m:t>×100</m:t>
          </m:r>
        </m:oMath>
      </m:oMathPara>
    </w:p>
    <w:p w:rsidR="00FA6371" w:rsidRPr="00470B01" w:rsidRDefault="00FA6371" w:rsidP="00FA6371">
      <w:pPr>
        <w:spacing w:line="480" w:lineRule="auto"/>
        <w:jc w:val="both"/>
        <w:rPr>
          <w:rFonts w:ascii="Arial" w:hAnsi="Arial" w:cs="Arial"/>
        </w:rPr>
      </w:pPr>
      <m:oMathPara>
        <m:oMath>
          <m:r>
            <w:rPr>
              <w:rFonts w:ascii="Cambria Math" w:hAnsi="Cambria Math" w:cs="Arial"/>
            </w:rPr>
            <m:t>% overall modulation</m:t>
          </m:r>
        </m:oMath>
      </m:oMathPara>
    </w:p>
    <w:p w:rsidR="00FA6371" w:rsidRPr="00470B01" w:rsidRDefault="00FA6371" w:rsidP="00FA6371">
      <w:pPr>
        <w:spacing w:line="480" w:lineRule="auto"/>
        <w:jc w:val="both"/>
        <w:rPr>
          <w:rFonts w:ascii="Arial" w:hAnsi="Arial" w:cs="Arial"/>
        </w:rPr>
      </w:pPr>
      <m:oMathPara>
        <m:oMath>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r>
                    <w:rPr>
                      <w:rFonts w:ascii="Cambria Math" w:hAnsi="Cambria Math" w:cs="Arial"/>
                    </w:rPr>
                    <m:t>Quenched FL1 geomean</m:t>
                  </m:r>
                </m:num>
                <m:den>
                  <m:r>
                    <w:rPr>
                      <w:rFonts w:ascii="Cambria Math" w:hAnsi="Cambria Math" w:cs="Arial"/>
                    </w:rPr>
                    <m:t>Average of 4℃ and 37℃ modulation control Unquenched FL1 geomeans</m:t>
                  </m:r>
                </m:den>
              </m:f>
            </m:e>
          </m:d>
          <m:r>
            <w:rPr>
              <w:rFonts w:ascii="Cambria Math" w:hAnsi="Cambria Math" w:cs="Arial"/>
            </w:rPr>
            <m:t>×100</m:t>
          </m:r>
        </m:oMath>
      </m:oMathPara>
    </w:p>
    <w:p w:rsidR="00AA0A7B" w:rsidRPr="00470B01" w:rsidRDefault="00AA0A7B" w:rsidP="00FA6371">
      <w:pPr>
        <w:spacing w:line="480" w:lineRule="auto"/>
        <w:jc w:val="both"/>
        <w:rPr>
          <w:rFonts w:ascii="Arial" w:hAnsi="Arial" w:cs="Arial"/>
          <w:b/>
          <w:i/>
          <w:iCs/>
        </w:rPr>
      </w:pPr>
    </w:p>
    <w:p w:rsidR="00FA6371" w:rsidRPr="00470B01" w:rsidRDefault="00FA6371" w:rsidP="00FA6371">
      <w:pPr>
        <w:spacing w:line="480" w:lineRule="auto"/>
        <w:jc w:val="both"/>
        <w:rPr>
          <w:rFonts w:ascii="Arial" w:hAnsi="Arial" w:cs="Arial"/>
          <w:b/>
          <w:i/>
          <w:iCs/>
        </w:rPr>
      </w:pPr>
      <w:r w:rsidRPr="00470B01">
        <w:rPr>
          <w:rFonts w:ascii="Arial" w:hAnsi="Arial" w:cs="Arial"/>
          <w:b/>
          <w:i/>
          <w:iCs/>
        </w:rPr>
        <w:t>Confocal microscopy</w:t>
      </w:r>
    </w:p>
    <w:p w:rsidR="00FA6371" w:rsidRPr="00470B01" w:rsidRDefault="00111AE3" w:rsidP="00111AE3">
      <w:pPr>
        <w:spacing w:line="480" w:lineRule="auto"/>
        <w:jc w:val="both"/>
        <w:rPr>
          <w:rFonts w:ascii="Arial" w:hAnsi="Arial" w:cs="Arial"/>
        </w:rPr>
      </w:pPr>
      <w:r w:rsidRPr="00470B01">
        <w:rPr>
          <w:rFonts w:ascii="Arial" w:hAnsi="Arial" w:cs="Arial"/>
        </w:rPr>
        <w:t>H</w:t>
      </w:r>
      <w:r w:rsidR="00FA6371" w:rsidRPr="00470B01">
        <w:rPr>
          <w:rFonts w:ascii="Arial" w:hAnsi="Arial" w:cs="Arial"/>
        </w:rPr>
        <w:t>uman MDM adhered to 1μ-Slide 8 well ibiTreat (ibidi) plates were stained with 1μM CellTracker</w:t>
      </w:r>
      <w:r w:rsidR="00FA6371" w:rsidRPr="00470B01">
        <w:rPr>
          <w:rFonts w:ascii="Arial" w:hAnsi="Arial" w:cs="Arial"/>
          <w:vertAlign w:val="superscript"/>
        </w:rPr>
        <w:t>TM</w:t>
      </w:r>
      <w:r w:rsidR="00FA6371" w:rsidRPr="00470B01">
        <w:rPr>
          <w:rFonts w:ascii="Arial" w:hAnsi="Arial" w:cs="Arial"/>
        </w:rPr>
        <w:t xml:space="preserve"> Green CMFDA (5-Chloromethylfluorescein Diacetate) (Invitrogen), and loaded with 3μm BSA-beads for 1 hour or left unloaded. Primary B-CLL cells were labelled with 8μM of nuclear dye Hoechst 33342 (Sigma) at 37</w:t>
      </w:r>
      <w:r w:rsidR="00FA6371" w:rsidRPr="00470B01">
        <w:rPr>
          <w:rFonts w:ascii="Gulim" w:eastAsia="Gulim" w:hAnsi="Gulim" w:cs="Arial" w:hint="eastAsia"/>
        </w:rPr>
        <w:t>°</w:t>
      </w:r>
      <w:r w:rsidR="00FA6371" w:rsidRPr="00470B01">
        <w:rPr>
          <w:rFonts w:ascii="Arial" w:hAnsi="Arial" w:cs="Arial"/>
        </w:rPr>
        <w:t>C and subsequently opsonised with 10μg/ml Rituximab-pHrodo on ice, for 30 minutes each, with wash steps in between. Alternatively, MDMs were labelled with PKH26 (Sigma). Live cell imaging was implemented on addition of CLL cells or 3μm-BSA-A488 beads to MDMs, using a Leica SP5 Laser Scanning Confocal Microscope. Image J was used for analysis.</w:t>
      </w:r>
    </w:p>
    <w:p w:rsidR="00FA6371" w:rsidRPr="00470B01" w:rsidRDefault="00FA6371" w:rsidP="00FA6371">
      <w:pPr>
        <w:spacing w:line="480" w:lineRule="auto"/>
        <w:jc w:val="both"/>
        <w:rPr>
          <w:rFonts w:ascii="Arial" w:hAnsi="Arial" w:cs="Arial"/>
          <w:b/>
          <w:i/>
          <w:iCs/>
        </w:rPr>
      </w:pPr>
      <w:r w:rsidRPr="00470B01">
        <w:rPr>
          <w:rFonts w:ascii="Arial" w:hAnsi="Arial" w:cs="Arial"/>
          <w:b/>
          <w:i/>
          <w:iCs/>
        </w:rPr>
        <w:t>Statistics</w:t>
      </w:r>
    </w:p>
    <w:p w:rsidR="00A23F5B" w:rsidRPr="00470B01" w:rsidRDefault="00FA6371" w:rsidP="00A35FCE">
      <w:pPr>
        <w:spacing w:after="0" w:line="480" w:lineRule="auto"/>
        <w:jc w:val="both"/>
        <w:rPr>
          <w:rFonts w:ascii="Arial" w:hAnsi="Arial" w:cs="Arial"/>
          <w:b/>
        </w:rPr>
      </w:pPr>
      <w:r w:rsidRPr="00470B01">
        <w:rPr>
          <w:rFonts w:ascii="Arial" w:hAnsi="Arial" w:cs="Arial"/>
        </w:rPr>
        <w:t xml:space="preserve">Assays were set up in triplicate and repeated three times whenever possible. Statistical significance between groups was calculated using </w:t>
      </w:r>
      <w:r w:rsidR="001865C6" w:rsidRPr="00470B01">
        <w:rPr>
          <w:rFonts w:ascii="Arial" w:hAnsi="Arial" w:cs="Arial"/>
        </w:rPr>
        <w:t>ANOVA with post-hoc correction</w:t>
      </w:r>
      <w:r w:rsidRPr="00470B01">
        <w:rPr>
          <w:rFonts w:ascii="Arial" w:hAnsi="Arial" w:cs="Arial"/>
        </w:rPr>
        <w:t xml:space="preserve"> (GraphPad Prism 6), and </w:t>
      </w:r>
      <w:r w:rsidR="00A35FCE" w:rsidRPr="00470B01">
        <w:rPr>
          <w:rFonts w:ascii="Arial" w:hAnsi="Arial" w:cs="Arial"/>
        </w:rPr>
        <w:t xml:space="preserve">a </w:t>
      </w:r>
      <w:r w:rsidR="00222370" w:rsidRPr="00470B01">
        <w:rPr>
          <w:rFonts w:ascii="Arial" w:hAnsi="Arial" w:cs="Arial"/>
        </w:rPr>
        <w:t>p</w:t>
      </w:r>
      <w:r w:rsidR="00A35FCE" w:rsidRPr="00470B01">
        <w:rPr>
          <w:rFonts w:ascii="Arial" w:hAnsi="Arial" w:cs="Arial"/>
        </w:rPr>
        <w:t xml:space="preserve"> value &lt;0.05 was considered significant at the 95% confidence interval. Asterisks denote statistical significance (* p&lt;0.05; ** p&lt;0.01; *** p&lt;0.001; and ****p&lt;0.0001).</w:t>
      </w:r>
    </w:p>
    <w:p w:rsidR="00701378" w:rsidRPr="00470B01" w:rsidRDefault="00B434F7" w:rsidP="00B058E2">
      <w:pPr>
        <w:pStyle w:val="Default"/>
        <w:spacing w:before="100" w:beforeAutospacing="1" w:after="100" w:afterAutospacing="1" w:line="480" w:lineRule="auto"/>
        <w:rPr>
          <w:b/>
        </w:rPr>
      </w:pPr>
      <w:r w:rsidRPr="00470B01">
        <w:rPr>
          <w:b/>
        </w:rPr>
        <w:lastRenderedPageBreak/>
        <w:t>Results</w:t>
      </w:r>
    </w:p>
    <w:p w:rsidR="00150B40" w:rsidRPr="00470B01" w:rsidRDefault="007C35A4" w:rsidP="00B058E2">
      <w:pPr>
        <w:pStyle w:val="Default"/>
        <w:spacing w:before="100" w:beforeAutospacing="1" w:after="100" w:afterAutospacing="1" w:line="480" w:lineRule="auto"/>
        <w:rPr>
          <w:b/>
          <w:i/>
          <w:sz w:val="22"/>
          <w:szCs w:val="22"/>
        </w:rPr>
      </w:pPr>
      <w:r w:rsidRPr="00470B01">
        <w:rPr>
          <w:b/>
          <w:i/>
          <w:sz w:val="22"/>
          <w:szCs w:val="22"/>
        </w:rPr>
        <w:t>Quantitation of BMDM uptake of latex beads</w:t>
      </w:r>
      <w:r w:rsidR="00312217" w:rsidRPr="00470B01">
        <w:rPr>
          <w:b/>
          <w:i/>
          <w:sz w:val="22"/>
          <w:szCs w:val="22"/>
        </w:rPr>
        <w:t xml:space="preserve"> and target </w:t>
      </w:r>
      <w:r w:rsidR="0099418D" w:rsidRPr="00470B01">
        <w:rPr>
          <w:b/>
          <w:i/>
          <w:sz w:val="22"/>
          <w:szCs w:val="22"/>
        </w:rPr>
        <w:t>B-cell</w:t>
      </w:r>
      <w:r w:rsidR="00312217" w:rsidRPr="00470B01">
        <w:rPr>
          <w:b/>
          <w:i/>
          <w:sz w:val="22"/>
          <w:szCs w:val="22"/>
        </w:rPr>
        <w:t>s</w:t>
      </w:r>
    </w:p>
    <w:p w:rsidR="00D368C3" w:rsidRPr="00470B01" w:rsidRDefault="00150B40" w:rsidP="00777CA0">
      <w:pPr>
        <w:pStyle w:val="Default"/>
        <w:spacing w:before="100" w:beforeAutospacing="1" w:after="100" w:afterAutospacing="1" w:line="480" w:lineRule="auto"/>
        <w:jc w:val="both"/>
      </w:pPr>
      <w:r w:rsidRPr="00470B01">
        <w:rPr>
          <w:sz w:val="22"/>
          <w:szCs w:val="22"/>
        </w:rPr>
        <w:t>We first established a bead</w:t>
      </w:r>
      <w:r w:rsidR="001773A6" w:rsidRPr="00470B01">
        <w:rPr>
          <w:sz w:val="22"/>
          <w:szCs w:val="22"/>
        </w:rPr>
        <w:t>-</w:t>
      </w:r>
      <w:r w:rsidRPr="00470B01">
        <w:rPr>
          <w:sz w:val="22"/>
          <w:szCs w:val="22"/>
        </w:rPr>
        <w:t xml:space="preserve">loading assay to identify the number </w:t>
      </w:r>
      <w:r w:rsidR="00505238" w:rsidRPr="00470B01">
        <w:rPr>
          <w:sz w:val="22"/>
          <w:szCs w:val="22"/>
        </w:rPr>
        <w:t>of</w:t>
      </w:r>
      <w:r w:rsidRPr="00470B01">
        <w:rPr>
          <w:sz w:val="22"/>
          <w:szCs w:val="22"/>
        </w:rPr>
        <w:t xml:space="preserve"> beads required to saturate BMDM. </w:t>
      </w:r>
      <w:r w:rsidR="001949A3" w:rsidRPr="00470B01">
        <w:rPr>
          <w:sz w:val="22"/>
          <w:szCs w:val="22"/>
        </w:rPr>
        <w:t xml:space="preserve">Uptake of beads </w:t>
      </w:r>
      <w:r w:rsidR="000C30DE" w:rsidRPr="00470B01">
        <w:rPr>
          <w:sz w:val="22"/>
          <w:szCs w:val="22"/>
        </w:rPr>
        <w:t xml:space="preserve">larger than 15μm </w:t>
      </w:r>
      <w:r w:rsidR="001949A3" w:rsidRPr="00470B01">
        <w:rPr>
          <w:sz w:val="22"/>
          <w:szCs w:val="22"/>
        </w:rPr>
        <w:t>has previously been shown to be Fc</w:t>
      </w:r>
      <w:r w:rsidR="000C30DE" w:rsidRPr="00470B01">
        <w:rPr>
          <w:rFonts w:ascii="Times New Roman" w:hAnsi="Times New Roman" w:cs="Times New Roman"/>
          <w:sz w:val="22"/>
          <w:szCs w:val="22"/>
        </w:rPr>
        <w:t>γ</w:t>
      </w:r>
      <w:r w:rsidR="001949A3" w:rsidRPr="00470B01">
        <w:rPr>
          <w:sz w:val="22"/>
          <w:szCs w:val="22"/>
        </w:rPr>
        <w:t>R-dependent</w:t>
      </w:r>
      <w:r w:rsidR="000507D2" w:rsidRPr="00470B01">
        <w:rPr>
          <w:sz w:val="22"/>
          <w:szCs w:val="22"/>
        </w:rPr>
        <w:fldChar w:fldCharType="begin"/>
      </w:r>
      <w:r w:rsidR="00777CA0" w:rsidRPr="00470B01">
        <w:rPr>
          <w:sz w:val="22"/>
          <w:szCs w:val="22"/>
        </w:rPr>
        <w:instrText xml:space="preserve"> ADDIN EN.CITE &lt;EndNote&gt;&lt;Cite&gt;&lt;Author&gt;Cannon&lt;/Author&gt;&lt;Year&gt;1992&lt;/Year&gt;&lt;RecNum&gt;27&lt;/RecNum&gt;&lt;DisplayText&gt;(24)&lt;/DisplayText&gt;&lt;record&gt;&lt;rec-number&gt;24&lt;/rec-number&gt;&lt;foreign-keys&gt;&lt;key app="EN" db-id="rtffd2xwnpez0sevsa959xtp9s500zfxwd2f"&gt;24&lt;/key&gt;&lt;/foreign-keys&gt;&lt;ref-type name="Journal Article"&gt;17&lt;/ref-type&gt;&lt;contributors&gt;&lt;authors&gt;&lt;author&gt;Cannon, G. J.&lt;/author&gt;&lt;author&gt;Swanson, J. A.&lt;/author&gt;&lt;/authors&gt;&lt;/contributors&gt;&lt;auth-address&gt;Department of Anatomy and Cellular Biology, Harvard Medical School, MA 02115.&lt;/auth-address&gt;&lt;titles&gt;&lt;title&gt;The macrophage capacity for phagocytosis&lt;/title&gt;&lt;secondary-title&gt;J Cell Sci&lt;/secondary-title&gt;&lt;alt-title&gt;Journal of cell science&lt;/alt-title&gt;&lt;/titles&gt;&lt;periodical&gt;&lt;full-title&gt;J Cell Sci&lt;/full-title&gt;&lt;abbr-1&gt;Journal of cell science&lt;/abbr-1&gt;&lt;/periodical&gt;&lt;alt-periodical&gt;&lt;full-title&gt;J Cell Sci&lt;/full-title&gt;&lt;abbr-1&gt;Journal of cell science&lt;/abbr-1&gt;&lt;/alt-periodical&gt;&lt;pages&gt;907-13&lt;/pages&gt;&lt;volume&gt;101 ( Pt 4)&lt;/volume&gt;&lt;edition&gt;1992/04/01&lt;/edition&gt;&lt;keywords&gt;&lt;keyword&gt;Animals&lt;/keyword&gt;&lt;keyword&gt;Bone Marrow Cells&lt;/keyword&gt;&lt;keyword&gt;Cells, Cultured&lt;/keyword&gt;&lt;keyword&gt;Female&lt;/keyword&gt;&lt;keyword&gt;Intracellular Membranes/physiology&lt;/keyword&gt;&lt;keyword&gt;Kinetics&lt;/keyword&gt;&lt;keyword&gt;Macrophages/drug effects/*physiology&lt;/keyword&gt;&lt;keyword&gt;Mice&lt;/keyword&gt;&lt;keyword&gt;Mice, Inbred ICR&lt;/keyword&gt;&lt;keyword&gt;Microspheres&lt;/keyword&gt;&lt;keyword&gt;Microtubules/physiology&lt;/keyword&gt;&lt;keyword&gt;Nocodazole/pharmacology&lt;/keyword&gt;&lt;keyword&gt;*Phagocytosis/drug effects&lt;/keyword&gt;&lt;keyword&gt;Receptors, Fc/metabolism&lt;/keyword&gt;&lt;/keywords&gt;&lt;dates&gt;&lt;year&gt;1992&lt;/year&gt;&lt;pub-dates&gt;&lt;date&gt;Apr&lt;/date&gt;&lt;/pub-dates&gt;&lt;/dates&gt;&lt;isbn&gt;0021-9533 (Print)&amp;#xD;0021-9533&lt;/isbn&gt;&lt;accession-num&gt;1527185&lt;/accession-num&gt;&lt;urls&gt;&lt;/urls&gt;&lt;remote-database-provider&gt;Nlm&lt;/remote-database-provider&gt;&lt;language&gt;eng&lt;/language&gt;&lt;/record&gt;&lt;/Cite&gt;&lt;/EndNote&gt;</w:instrText>
      </w:r>
      <w:r w:rsidR="000507D2" w:rsidRPr="00470B01">
        <w:rPr>
          <w:sz w:val="22"/>
          <w:szCs w:val="22"/>
        </w:rPr>
        <w:fldChar w:fldCharType="separate"/>
      </w:r>
      <w:r w:rsidR="00777CA0" w:rsidRPr="00470B01">
        <w:rPr>
          <w:noProof/>
          <w:sz w:val="22"/>
          <w:szCs w:val="22"/>
        </w:rPr>
        <w:t>(24)</w:t>
      </w:r>
      <w:r w:rsidR="000507D2" w:rsidRPr="00470B01">
        <w:rPr>
          <w:sz w:val="22"/>
          <w:szCs w:val="22"/>
        </w:rPr>
        <w:fldChar w:fldCharType="end"/>
      </w:r>
      <w:r w:rsidR="001949A3" w:rsidRPr="00470B01">
        <w:rPr>
          <w:sz w:val="22"/>
          <w:szCs w:val="22"/>
        </w:rPr>
        <w:t xml:space="preserve">. </w:t>
      </w:r>
      <w:r w:rsidR="00662771" w:rsidRPr="00470B01">
        <w:rPr>
          <w:sz w:val="22"/>
          <w:szCs w:val="22"/>
        </w:rPr>
        <w:t>T</w:t>
      </w:r>
      <w:r w:rsidR="001949A3" w:rsidRPr="00470B01">
        <w:rPr>
          <w:sz w:val="22"/>
          <w:szCs w:val="22"/>
        </w:rPr>
        <w:t>herefore, t</w:t>
      </w:r>
      <w:r w:rsidR="00662771" w:rsidRPr="00470B01">
        <w:rPr>
          <w:sz w:val="22"/>
          <w:szCs w:val="22"/>
        </w:rPr>
        <w:t xml:space="preserve">o bypass the requirement </w:t>
      </w:r>
      <w:r w:rsidR="00EB7F3F" w:rsidRPr="00470B01">
        <w:rPr>
          <w:sz w:val="22"/>
          <w:szCs w:val="22"/>
        </w:rPr>
        <w:t>for</w:t>
      </w:r>
      <w:r w:rsidR="00662771" w:rsidRPr="00470B01">
        <w:rPr>
          <w:sz w:val="22"/>
          <w:szCs w:val="22"/>
        </w:rPr>
        <w:t xml:space="preserve"> Fc</w:t>
      </w:r>
      <w:r w:rsidR="00DD43B2" w:rsidRPr="00470B01">
        <w:rPr>
          <w:rFonts w:ascii="Times New Roman" w:hAnsi="Times New Roman" w:cs="Times New Roman"/>
          <w:sz w:val="22"/>
          <w:szCs w:val="22"/>
        </w:rPr>
        <w:t>γ</w:t>
      </w:r>
      <w:r w:rsidR="00662771" w:rsidRPr="00470B01">
        <w:rPr>
          <w:sz w:val="22"/>
          <w:szCs w:val="22"/>
        </w:rPr>
        <w:t xml:space="preserve">R in the uptake of beads </w:t>
      </w:r>
      <w:r w:rsidR="001949A3" w:rsidRPr="00470B01">
        <w:rPr>
          <w:sz w:val="22"/>
          <w:szCs w:val="22"/>
        </w:rPr>
        <w:t xml:space="preserve">and </w:t>
      </w:r>
      <w:r w:rsidR="00662771" w:rsidRPr="00470B01">
        <w:rPr>
          <w:sz w:val="22"/>
          <w:szCs w:val="22"/>
        </w:rPr>
        <w:t xml:space="preserve">to achieve </w:t>
      </w:r>
      <w:r w:rsidR="00DD43B2" w:rsidRPr="00470B01">
        <w:rPr>
          <w:sz w:val="22"/>
          <w:szCs w:val="22"/>
        </w:rPr>
        <w:t>maximal uptake by macrophage</w:t>
      </w:r>
      <w:r w:rsidR="001949A3" w:rsidRPr="00470B01">
        <w:rPr>
          <w:sz w:val="22"/>
          <w:szCs w:val="22"/>
        </w:rPr>
        <w:t>s</w:t>
      </w:r>
      <w:r w:rsidR="00662771" w:rsidRPr="00470B01">
        <w:rPr>
          <w:sz w:val="22"/>
          <w:szCs w:val="22"/>
        </w:rPr>
        <w:t xml:space="preserve">, </w:t>
      </w:r>
      <w:r w:rsidR="00D753EB" w:rsidRPr="00470B01">
        <w:rPr>
          <w:sz w:val="22"/>
          <w:szCs w:val="22"/>
        </w:rPr>
        <w:t xml:space="preserve">BSA-coated </w:t>
      </w:r>
      <w:r w:rsidR="00662771" w:rsidRPr="00470B01">
        <w:rPr>
          <w:sz w:val="22"/>
          <w:szCs w:val="22"/>
        </w:rPr>
        <w:t>3</w:t>
      </w:r>
      <w:r w:rsidR="000C75AA" w:rsidRPr="00470B01">
        <w:rPr>
          <w:sz w:val="22"/>
          <w:szCs w:val="22"/>
        </w:rPr>
        <w:t>μ</w:t>
      </w:r>
      <w:r w:rsidR="00662771" w:rsidRPr="00470B01">
        <w:rPr>
          <w:sz w:val="22"/>
          <w:szCs w:val="22"/>
        </w:rPr>
        <w:t>m beads were chosen as targets</w:t>
      </w:r>
      <w:r w:rsidR="001949A3" w:rsidRPr="00470B01">
        <w:rPr>
          <w:sz w:val="22"/>
          <w:szCs w:val="22"/>
        </w:rPr>
        <w:t>.</w:t>
      </w:r>
      <w:r w:rsidR="00E8562C" w:rsidRPr="00470B01">
        <w:rPr>
          <w:sz w:val="22"/>
          <w:szCs w:val="22"/>
        </w:rPr>
        <w:t xml:space="preserve"> </w:t>
      </w:r>
      <w:r w:rsidRPr="00470B01">
        <w:rPr>
          <w:sz w:val="22"/>
          <w:szCs w:val="22"/>
        </w:rPr>
        <w:t>BMDM were loaded with differential densities of A488</w:t>
      </w:r>
      <w:r w:rsidR="00893D76" w:rsidRPr="00470B01">
        <w:rPr>
          <w:sz w:val="22"/>
          <w:szCs w:val="22"/>
        </w:rPr>
        <w:t>-BSA</w:t>
      </w:r>
      <w:r w:rsidRPr="00470B01">
        <w:rPr>
          <w:sz w:val="22"/>
          <w:szCs w:val="22"/>
        </w:rPr>
        <w:t xml:space="preserve"> labelled 3</w:t>
      </w:r>
      <w:r w:rsidR="000C75AA" w:rsidRPr="00470B01">
        <w:rPr>
          <w:sz w:val="22"/>
          <w:szCs w:val="22"/>
        </w:rPr>
        <w:t>μ</w:t>
      </w:r>
      <w:r w:rsidRPr="00470B01">
        <w:rPr>
          <w:sz w:val="22"/>
          <w:szCs w:val="22"/>
        </w:rPr>
        <w:t xml:space="preserve">m non-degradable latex beads. We observed by both microscopy </w:t>
      </w:r>
      <w:r w:rsidR="00CA6E41" w:rsidRPr="00470B01">
        <w:rPr>
          <w:sz w:val="22"/>
          <w:szCs w:val="22"/>
        </w:rPr>
        <w:t xml:space="preserve">and flow cytometry </w:t>
      </w:r>
      <w:r w:rsidRPr="00470B01">
        <w:rPr>
          <w:sz w:val="22"/>
          <w:szCs w:val="22"/>
        </w:rPr>
        <w:t>(</w:t>
      </w:r>
      <w:r w:rsidR="00CA6E41" w:rsidRPr="00470B01">
        <w:rPr>
          <w:sz w:val="22"/>
          <w:szCs w:val="22"/>
        </w:rPr>
        <w:t xml:space="preserve">Figure 1A and </w:t>
      </w:r>
      <w:r w:rsidRPr="00470B01">
        <w:rPr>
          <w:sz w:val="22"/>
          <w:szCs w:val="22"/>
        </w:rPr>
        <w:t>Supplemental figure 1</w:t>
      </w:r>
      <w:r w:rsidR="00C15116" w:rsidRPr="00470B01">
        <w:rPr>
          <w:sz w:val="22"/>
          <w:szCs w:val="22"/>
        </w:rPr>
        <w:t>A</w:t>
      </w:r>
      <w:r w:rsidRPr="00470B01">
        <w:rPr>
          <w:sz w:val="22"/>
          <w:szCs w:val="22"/>
        </w:rPr>
        <w:t>)</w:t>
      </w:r>
      <w:r w:rsidR="001349F1" w:rsidRPr="00470B01">
        <w:rPr>
          <w:sz w:val="22"/>
          <w:szCs w:val="22"/>
        </w:rPr>
        <w:t xml:space="preserve"> that</w:t>
      </w:r>
      <w:r w:rsidRPr="00470B01">
        <w:rPr>
          <w:sz w:val="22"/>
          <w:szCs w:val="22"/>
        </w:rPr>
        <w:t xml:space="preserve"> BMDM </w:t>
      </w:r>
      <w:r w:rsidR="00701378" w:rsidRPr="00470B01">
        <w:rPr>
          <w:sz w:val="22"/>
          <w:szCs w:val="22"/>
        </w:rPr>
        <w:t>saturation occur</w:t>
      </w:r>
      <w:r w:rsidR="00452F6E" w:rsidRPr="00470B01">
        <w:rPr>
          <w:sz w:val="22"/>
          <w:szCs w:val="22"/>
        </w:rPr>
        <w:t>red</w:t>
      </w:r>
      <w:r w:rsidR="00701378" w:rsidRPr="00470B01">
        <w:rPr>
          <w:sz w:val="22"/>
          <w:szCs w:val="22"/>
        </w:rPr>
        <w:t xml:space="preserve"> with bead </w:t>
      </w:r>
      <w:r w:rsidR="00EA78CA" w:rsidRPr="00470B01">
        <w:rPr>
          <w:sz w:val="22"/>
          <w:szCs w:val="22"/>
        </w:rPr>
        <w:t>density</w:t>
      </w:r>
      <w:r w:rsidR="00701378" w:rsidRPr="00470B01">
        <w:rPr>
          <w:sz w:val="22"/>
          <w:szCs w:val="22"/>
        </w:rPr>
        <w:t xml:space="preserve"> greater than 26:1</w:t>
      </w:r>
      <w:r w:rsidR="00EA78CA" w:rsidRPr="00470B01">
        <w:rPr>
          <w:sz w:val="22"/>
          <w:szCs w:val="22"/>
        </w:rPr>
        <w:t xml:space="preserve"> (beads:macrophage)</w:t>
      </w:r>
      <w:r w:rsidR="009E2081" w:rsidRPr="00470B01">
        <w:rPr>
          <w:sz w:val="22"/>
          <w:szCs w:val="22"/>
        </w:rPr>
        <w:t xml:space="preserve"> (Figure 1B)</w:t>
      </w:r>
      <w:r w:rsidR="00BF5F0A" w:rsidRPr="00470B01">
        <w:rPr>
          <w:sz w:val="22"/>
          <w:szCs w:val="22"/>
        </w:rPr>
        <w:t>.</w:t>
      </w:r>
      <w:r w:rsidR="00346F2F" w:rsidRPr="00470B01">
        <w:rPr>
          <w:sz w:val="22"/>
          <w:szCs w:val="22"/>
        </w:rPr>
        <w:t xml:space="preserve"> </w:t>
      </w:r>
      <w:r w:rsidRPr="00470B01">
        <w:rPr>
          <w:sz w:val="22"/>
          <w:szCs w:val="22"/>
        </w:rPr>
        <w:t>W</w:t>
      </w:r>
      <w:r w:rsidR="00AF780E" w:rsidRPr="00470B01">
        <w:rPr>
          <w:sz w:val="22"/>
          <w:szCs w:val="22"/>
        </w:rPr>
        <w:t xml:space="preserve">e </w:t>
      </w:r>
      <w:r w:rsidR="00582D2B" w:rsidRPr="00470B01">
        <w:rPr>
          <w:sz w:val="22"/>
          <w:szCs w:val="22"/>
        </w:rPr>
        <w:t xml:space="preserve">then </w:t>
      </w:r>
      <w:r w:rsidR="00AF780E" w:rsidRPr="00470B01">
        <w:rPr>
          <w:sz w:val="22"/>
          <w:szCs w:val="22"/>
        </w:rPr>
        <w:t>assessed the interaction of bead loaded BMDM with PKH26 labelled</w:t>
      </w:r>
      <w:r w:rsidR="00701378" w:rsidRPr="00470B01">
        <w:rPr>
          <w:sz w:val="22"/>
          <w:szCs w:val="22"/>
        </w:rPr>
        <w:t xml:space="preserve"> </w:t>
      </w:r>
      <w:r w:rsidR="00AF780E" w:rsidRPr="00470B01">
        <w:rPr>
          <w:sz w:val="22"/>
          <w:szCs w:val="22"/>
        </w:rPr>
        <w:t xml:space="preserve">human CD20 transgenic murine splenic </w:t>
      </w:r>
      <w:r w:rsidR="00701378" w:rsidRPr="00470B01">
        <w:rPr>
          <w:sz w:val="22"/>
          <w:szCs w:val="22"/>
        </w:rPr>
        <w:t>B-cell</w:t>
      </w:r>
      <w:r w:rsidR="00AF780E" w:rsidRPr="00470B01">
        <w:rPr>
          <w:sz w:val="22"/>
          <w:szCs w:val="22"/>
        </w:rPr>
        <w:t>s that were opsonised with Ritm2a</w:t>
      </w:r>
      <w:r w:rsidR="00582D2B" w:rsidRPr="00470B01">
        <w:rPr>
          <w:sz w:val="22"/>
          <w:szCs w:val="22"/>
        </w:rPr>
        <w:t xml:space="preserve">, a mouse IgG2a </w:t>
      </w:r>
      <w:r w:rsidR="009E2081" w:rsidRPr="00470B01">
        <w:rPr>
          <w:sz w:val="22"/>
          <w:szCs w:val="22"/>
        </w:rPr>
        <w:t xml:space="preserve">version of </w:t>
      </w:r>
      <w:r w:rsidR="00582D2B" w:rsidRPr="00470B01">
        <w:rPr>
          <w:sz w:val="22"/>
          <w:szCs w:val="22"/>
        </w:rPr>
        <w:t>rituximab</w:t>
      </w:r>
      <w:r w:rsidR="001D524A" w:rsidRPr="00470B01">
        <w:rPr>
          <w:sz w:val="22"/>
          <w:szCs w:val="22"/>
        </w:rPr>
        <w:t xml:space="preserve"> used by us previously</w:t>
      </w:r>
      <w:r w:rsidR="000507D2" w:rsidRPr="00470B01">
        <w:rPr>
          <w:sz w:val="22"/>
          <w:szCs w:val="22"/>
        </w:rPr>
        <w:fldChar w:fldCharType="begin">
          <w:fldData xml:space="preserve">PEVuZE5vdGU+PENpdGU+PEF1dGhvcj5CZWVyczwvQXV0aG9yPjxZZWFyPjIwMTA8L1llYXI+PFJl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==
</w:fldData>
        </w:fldChar>
      </w:r>
      <w:r w:rsidR="00777CA0" w:rsidRPr="00470B01">
        <w:rPr>
          <w:sz w:val="22"/>
          <w:szCs w:val="22"/>
        </w:rPr>
        <w:instrText xml:space="preserve"> ADDIN EN.CITE </w:instrText>
      </w:r>
      <w:r w:rsidR="000507D2" w:rsidRPr="00470B01">
        <w:rPr>
          <w:sz w:val="22"/>
          <w:szCs w:val="22"/>
        </w:rPr>
        <w:fldChar w:fldCharType="begin">
          <w:fldData xml:space="preserve">PEVuZE5vdGU+PENpdGU+PEF1dGhvcj5CZWVyczwvQXV0aG9yPjxZZWFyPjIwMTA8L1llYXI+PFJl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==
</w:fldData>
        </w:fldChar>
      </w:r>
      <w:r w:rsidR="00777CA0" w:rsidRPr="00470B01">
        <w:rPr>
          <w:sz w:val="22"/>
          <w:szCs w:val="22"/>
        </w:rPr>
        <w:instrText xml:space="preserve"> ADDIN EN.CITE.DATA </w:instrText>
      </w:r>
      <w:r w:rsidR="000507D2" w:rsidRPr="00470B01">
        <w:rPr>
          <w:sz w:val="22"/>
          <w:szCs w:val="22"/>
        </w:rPr>
      </w:r>
      <w:r w:rsidR="000507D2" w:rsidRPr="00470B01">
        <w:rPr>
          <w:sz w:val="22"/>
          <w:szCs w:val="22"/>
        </w:rPr>
        <w:fldChar w:fldCharType="end"/>
      </w:r>
      <w:r w:rsidR="000507D2" w:rsidRPr="00470B01">
        <w:rPr>
          <w:sz w:val="22"/>
          <w:szCs w:val="22"/>
        </w:rPr>
      </w:r>
      <w:r w:rsidR="000507D2" w:rsidRPr="00470B01">
        <w:rPr>
          <w:sz w:val="22"/>
          <w:szCs w:val="22"/>
        </w:rPr>
        <w:fldChar w:fldCharType="separate"/>
      </w:r>
      <w:r w:rsidR="00777CA0" w:rsidRPr="00470B01">
        <w:rPr>
          <w:noProof/>
          <w:sz w:val="22"/>
          <w:szCs w:val="22"/>
        </w:rPr>
        <w:t>(4, 21, 22)</w:t>
      </w:r>
      <w:r w:rsidR="000507D2" w:rsidRPr="00470B01">
        <w:rPr>
          <w:sz w:val="22"/>
          <w:szCs w:val="22"/>
        </w:rPr>
        <w:fldChar w:fldCharType="end"/>
      </w:r>
      <w:r w:rsidR="00582D2B" w:rsidRPr="00470B01">
        <w:rPr>
          <w:sz w:val="22"/>
          <w:szCs w:val="22"/>
        </w:rPr>
        <w:t>,</w:t>
      </w:r>
      <w:r w:rsidR="00AF780E" w:rsidRPr="00470B01">
        <w:rPr>
          <w:sz w:val="22"/>
          <w:szCs w:val="22"/>
        </w:rPr>
        <w:t xml:space="preserve"> or an irrelevant (Irr) antibody</w:t>
      </w:r>
      <w:r w:rsidR="00E32808" w:rsidRPr="00470B01">
        <w:rPr>
          <w:sz w:val="22"/>
          <w:szCs w:val="22"/>
        </w:rPr>
        <w:t xml:space="preserve"> (</w:t>
      </w:r>
      <w:r w:rsidR="002D6DE8" w:rsidRPr="00470B01">
        <w:rPr>
          <w:sz w:val="22"/>
          <w:szCs w:val="22"/>
        </w:rPr>
        <w:t xml:space="preserve">Figure 1C and </w:t>
      </w:r>
      <w:r w:rsidR="00E32808" w:rsidRPr="00470B01">
        <w:rPr>
          <w:sz w:val="22"/>
          <w:szCs w:val="22"/>
        </w:rPr>
        <w:t>Supplemental figure 2)</w:t>
      </w:r>
      <w:r w:rsidR="00AF780E" w:rsidRPr="00470B01">
        <w:rPr>
          <w:sz w:val="22"/>
          <w:szCs w:val="22"/>
        </w:rPr>
        <w:t>.</w:t>
      </w:r>
      <w:r w:rsidR="00C15116" w:rsidRPr="00470B01">
        <w:rPr>
          <w:sz w:val="22"/>
          <w:szCs w:val="22"/>
        </w:rPr>
        <w:t xml:space="preserve"> </w:t>
      </w:r>
      <w:r w:rsidR="00AF780E" w:rsidRPr="00470B01">
        <w:rPr>
          <w:sz w:val="22"/>
          <w:szCs w:val="22"/>
        </w:rPr>
        <w:t xml:space="preserve">As expected, </w:t>
      </w:r>
      <w:r w:rsidR="00312217" w:rsidRPr="00470B01">
        <w:rPr>
          <w:sz w:val="22"/>
          <w:szCs w:val="22"/>
        </w:rPr>
        <w:t xml:space="preserve">‘empty’ </w:t>
      </w:r>
      <w:r w:rsidR="00B224D4" w:rsidRPr="00470B01">
        <w:rPr>
          <w:sz w:val="22"/>
          <w:szCs w:val="22"/>
        </w:rPr>
        <w:t xml:space="preserve">(0 beads) </w:t>
      </w:r>
      <w:r w:rsidR="00AF780E" w:rsidRPr="00470B01">
        <w:rPr>
          <w:sz w:val="22"/>
          <w:szCs w:val="22"/>
        </w:rPr>
        <w:t xml:space="preserve">BMDM </w:t>
      </w:r>
      <w:r w:rsidR="00312217" w:rsidRPr="00470B01">
        <w:rPr>
          <w:sz w:val="22"/>
          <w:szCs w:val="22"/>
        </w:rPr>
        <w:t xml:space="preserve">were able to efficiently phagocytose target </w:t>
      </w:r>
      <w:r w:rsidR="0099418D" w:rsidRPr="00470B01">
        <w:rPr>
          <w:sz w:val="22"/>
          <w:szCs w:val="22"/>
        </w:rPr>
        <w:t>B-cell</w:t>
      </w:r>
      <w:r w:rsidR="00312217" w:rsidRPr="00470B01">
        <w:rPr>
          <w:sz w:val="22"/>
          <w:szCs w:val="22"/>
        </w:rPr>
        <w:t xml:space="preserve">s while BMDM </w:t>
      </w:r>
      <w:r w:rsidR="00AF780E" w:rsidRPr="00470B01">
        <w:rPr>
          <w:sz w:val="22"/>
          <w:szCs w:val="22"/>
        </w:rPr>
        <w:t xml:space="preserve">previously fully loaded with beads </w:t>
      </w:r>
      <w:r w:rsidR="00B224D4" w:rsidRPr="00470B01">
        <w:rPr>
          <w:sz w:val="22"/>
          <w:szCs w:val="22"/>
        </w:rPr>
        <w:t xml:space="preserve">(65 beads) </w:t>
      </w:r>
      <w:r w:rsidR="00AF780E" w:rsidRPr="00470B01">
        <w:rPr>
          <w:sz w:val="22"/>
          <w:szCs w:val="22"/>
        </w:rPr>
        <w:t xml:space="preserve">were unable to </w:t>
      </w:r>
      <w:r w:rsidR="00312217" w:rsidRPr="00470B01">
        <w:rPr>
          <w:sz w:val="22"/>
          <w:szCs w:val="22"/>
        </w:rPr>
        <w:t xml:space="preserve">further </w:t>
      </w:r>
      <w:r w:rsidR="00AF780E" w:rsidRPr="00470B01">
        <w:rPr>
          <w:sz w:val="22"/>
          <w:szCs w:val="22"/>
        </w:rPr>
        <w:t xml:space="preserve">phagocytose target cells, </w:t>
      </w:r>
      <w:r w:rsidR="00312217" w:rsidRPr="00470B01">
        <w:rPr>
          <w:sz w:val="22"/>
          <w:szCs w:val="22"/>
        </w:rPr>
        <w:t xml:space="preserve">giving a </w:t>
      </w:r>
      <w:r w:rsidR="00701378" w:rsidRPr="00470B01">
        <w:rPr>
          <w:sz w:val="22"/>
          <w:szCs w:val="22"/>
        </w:rPr>
        <w:t xml:space="preserve">negative correlation </w:t>
      </w:r>
      <w:r w:rsidR="00312217" w:rsidRPr="00470B01">
        <w:rPr>
          <w:sz w:val="22"/>
          <w:szCs w:val="22"/>
        </w:rPr>
        <w:t xml:space="preserve">between </w:t>
      </w:r>
      <w:r w:rsidR="00701378" w:rsidRPr="00470B01">
        <w:rPr>
          <w:sz w:val="22"/>
          <w:szCs w:val="22"/>
        </w:rPr>
        <w:t>bead</w:t>
      </w:r>
      <w:r w:rsidR="00312217" w:rsidRPr="00470B01">
        <w:rPr>
          <w:sz w:val="22"/>
          <w:szCs w:val="22"/>
        </w:rPr>
        <w:t xml:space="preserve"> saturation </w:t>
      </w:r>
      <w:r w:rsidR="001349F1" w:rsidRPr="00470B01">
        <w:rPr>
          <w:sz w:val="22"/>
          <w:szCs w:val="22"/>
        </w:rPr>
        <w:t xml:space="preserve">state </w:t>
      </w:r>
      <w:r w:rsidR="00312217" w:rsidRPr="00470B01">
        <w:rPr>
          <w:sz w:val="22"/>
          <w:szCs w:val="22"/>
        </w:rPr>
        <w:t>and</w:t>
      </w:r>
      <w:r w:rsidR="00701378" w:rsidRPr="00470B01">
        <w:rPr>
          <w:sz w:val="22"/>
          <w:szCs w:val="22"/>
        </w:rPr>
        <w:t xml:space="preserve"> phagocytosis of Ritm2a opsonised B-cells (Figure</w:t>
      </w:r>
      <w:r w:rsidR="00CA47B5" w:rsidRPr="00470B01">
        <w:rPr>
          <w:sz w:val="22"/>
          <w:szCs w:val="22"/>
        </w:rPr>
        <w:t xml:space="preserve"> 1C</w:t>
      </w:r>
      <w:r w:rsidR="00701378" w:rsidRPr="00470B01">
        <w:rPr>
          <w:sz w:val="22"/>
          <w:szCs w:val="22"/>
        </w:rPr>
        <w:t xml:space="preserve">). </w:t>
      </w:r>
      <w:r w:rsidR="0099418D" w:rsidRPr="00470B01">
        <w:rPr>
          <w:sz w:val="22"/>
          <w:szCs w:val="22"/>
        </w:rPr>
        <w:t>B-cell</w:t>
      </w:r>
      <w:r w:rsidR="00916633" w:rsidRPr="00470B01">
        <w:rPr>
          <w:sz w:val="22"/>
          <w:szCs w:val="22"/>
        </w:rPr>
        <w:t xml:space="preserve"> associated fluorescence and hence t</w:t>
      </w:r>
      <w:r w:rsidR="00701378" w:rsidRPr="00470B01">
        <w:rPr>
          <w:sz w:val="22"/>
          <w:szCs w:val="22"/>
        </w:rPr>
        <w:t>he total number of B-cells phagocytosed by BMDM also decreased with increasing bead concentration (Figure</w:t>
      </w:r>
      <w:r w:rsidR="00CA47B5" w:rsidRPr="00470B01">
        <w:rPr>
          <w:sz w:val="22"/>
          <w:szCs w:val="22"/>
        </w:rPr>
        <w:t xml:space="preserve"> 1D</w:t>
      </w:r>
      <w:r w:rsidR="00701378" w:rsidRPr="00470B01">
        <w:rPr>
          <w:sz w:val="22"/>
          <w:szCs w:val="22"/>
        </w:rPr>
        <w:t xml:space="preserve">) suggesting that BMDM </w:t>
      </w:r>
      <w:r w:rsidR="00346F2F" w:rsidRPr="00470B01">
        <w:rPr>
          <w:sz w:val="22"/>
          <w:szCs w:val="22"/>
        </w:rPr>
        <w:t>phagocytic capacity is limited and saturation prevents further uptake</w:t>
      </w:r>
      <w:r w:rsidR="00701378" w:rsidRPr="00470B01">
        <w:rPr>
          <w:sz w:val="22"/>
          <w:szCs w:val="22"/>
        </w:rPr>
        <w:t>.</w:t>
      </w:r>
    </w:p>
    <w:p w:rsidR="009974E3" w:rsidRPr="00470B01" w:rsidRDefault="00B03EE2" w:rsidP="0020575C">
      <w:pPr>
        <w:spacing w:line="480" w:lineRule="auto"/>
        <w:jc w:val="both"/>
        <w:rPr>
          <w:rFonts w:ascii="Arial" w:hAnsi="Arial" w:cs="Arial"/>
          <w:b/>
          <w:i/>
          <w:iCs/>
        </w:rPr>
      </w:pPr>
      <w:r w:rsidRPr="00470B01">
        <w:rPr>
          <w:rFonts w:ascii="Arial" w:hAnsi="Arial" w:cs="Arial"/>
          <w:b/>
          <w:i/>
          <w:iCs/>
        </w:rPr>
        <w:t>Shaving</w:t>
      </w:r>
      <w:r w:rsidR="009974E3" w:rsidRPr="00470B01">
        <w:rPr>
          <w:rFonts w:ascii="Arial" w:hAnsi="Arial" w:cs="Arial"/>
          <w:b/>
          <w:i/>
          <w:iCs/>
        </w:rPr>
        <w:t xml:space="preserve"> is limited in the context of saturated BMDMs</w:t>
      </w:r>
    </w:p>
    <w:p w:rsidR="006867C6" w:rsidRPr="00470B01" w:rsidRDefault="0012546B" w:rsidP="00777CA0">
      <w:pPr>
        <w:spacing w:line="480" w:lineRule="auto"/>
        <w:jc w:val="both"/>
        <w:rPr>
          <w:rFonts w:ascii="Arial" w:hAnsi="Arial" w:cs="Arial"/>
        </w:rPr>
      </w:pPr>
      <w:r w:rsidRPr="00470B01">
        <w:rPr>
          <w:rFonts w:ascii="Arial" w:hAnsi="Arial" w:cs="Arial"/>
        </w:rPr>
        <w:t xml:space="preserve">Following optimisation of </w:t>
      </w:r>
      <w:r w:rsidR="00346F2F" w:rsidRPr="00470B01">
        <w:rPr>
          <w:rFonts w:ascii="Arial" w:hAnsi="Arial" w:cs="Arial"/>
        </w:rPr>
        <w:t xml:space="preserve">our </w:t>
      </w:r>
      <w:r w:rsidRPr="00470B01">
        <w:rPr>
          <w:rFonts w:ascii="Arial" w:hAnsi="Arial" w:cs="Arial"/>
        </w:rPr>
        <w:t>bead loading assay, we investigate</w:t>
      </w:r>
      <w:r w:rsidR="001349F1" w:rsidRPr="00470B01">
        <w:rPr>
          <w:rFonts w:ascii="Arial" w:hAnsi="Arial" w:cs="Arial"/>
        </w:rPr>
        <w:t>d</w:t>
      </w:r>
      <w:r w:rsidRPr="00470B01">
        <w:rPr>
          <w:rFonts w:ascii="Arial" w:hAnsi="Arial" w:cs="Arial"/>
        </w:rPr>
        <w:t xml:space="preserve"> the</w:t>
      </w:r>
      <w:r w:rsidR="00346F2F" w:rsidRPr="00470B01">
        <w:rPr>
          <w:rFonts w:ascii="Arial" w:hAnsi="Arial" w:cs="Arial"/>
        </w:rPr>
        <w:t xml:space="preserve"> </w:t>
      </w:r>
      <w:r w:rsidRPr="00470B01">
        <w:rPr>
          <w:rFonts w:ascii="Arial" w:hAnsi="Arial" w:cs="Arial"/>
        </w:rPr>
        <w:t>r</w:t>
      </w:r>
      <w:r w:rsidR="00346F2F" w:rsidRPr="00470B01">
        <w:rPr>
          <w:rFonts w:ascii="Arial" w:hAnsi="Arial" w:cs="Arial"/>
        </w:rPr>
        <w:t>elative contributions of</w:t>
      </w:r>
      <w:r w:rsidRPr="00470B01">
        <w:rPr>
          <w:rFonts w:ascii="Arial" w:hAnsi="Arial" w:cs="Arial"/>
        </w:rPr>
        <w:t xml:space="preserve"> </w:t>
      </w:r>
      <w:r w:rsidR="009974E3" w:rsidRPr="00470B01">
        <w:rPr>
          <w:rFonts w:ascii="Arial" w:hAnsi="Arial" w:cs="Arial"/>
        </w:rPr>
        <w:t xml:space="preserve">modulation </w:t>
      </w:r>
      <w:r w:rsidR="00346F2F" w:rsidRPr="00470B01">
        <w:rPr>
          <w:rFonts w:ascii="Arial" w:hAnsi="Arial" w:cs="Arial"/>
        </w:rPr>
        <w:t>and</w:t>
      </w:r>
      <w:r w:rsidR="009974E3" w:rsidRPr="00470B01">
        <w:rPr>
          <w:rFonts w:ascii="Arial" w:hAnsi="Arial" w:cs="Arial"/>
        </w:rPr>
        <w:t xml:space="preserve"> shaving</w:t>
      </w:r>
      <w:r w:rsidRPr="00470B01">
        <w:rPr>
          <w:rFonts w:ascii="Arial" w:hAnsi="Arial" w:cs="Arial"/>
        </w:rPr>
        <w:t xml:space="preserve"> </w:t>
      </w:r>
      <w:r w:rsidR="009974E3" w:rsidRPr="00470B01">
        <w:rPr>
          <w:rFonts w:ascii="Arial" w:hAnsi="Arial" w:cs="Arial"/>
        </w:rPr>
        <w:t xml:space="preserve">to loss of surface </w:t>
      </w:r>
      <w:r w:rsidR="00346F2F" w:rsidRPr="00470B01">
        <w:rPr>
          <w:rFonts w:ascii="Arial" w:hAnsi="Arial" w:cs="Arial"/>
        </w:rPr>
        <w:t>mAb:</w:t>
      </w:r>
      <w:r w:rsidR="009974E3" w:rsidRPr="00470B01">
        <w:rPr>
          <w:rFonts w:ascii="Arial" w:hAnsi="Arial" w:cs="Arial"/>
        </w:rPr>
        <w:t>CD20 complexes. Assays were paired, as described previously</w:t>
      </w:r>
      <w:r w:rsidR="000507D2" w:rsidRPr="00470B01">
        <w:rPr>
          <w:rFonts w:ascii="Arial" w:hAnsi="Arial" w:cs="Arial"/>
        </w:rPr>
        <w:fldChar w:fldCharType="begin">
          <w:fldData xml:space="preserve">PEVuZE5vdGU+PENpdGU+PEF1dGhvcj5CZWVyczwvQXV0aG9yPjxZZWFyPjIwMTA8L1llYXI+PFJl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</w:fldData>
        </w:fldChar>
      </w:r>
      <w:r w:rsidR="00777CA0" w:rsidRPr="00470B01">
        <w:rPr>
          <w:rFonts w:ascii="Arial" w:hAnsi="Arial" w:cs="Arial"/>
        </w:rPr>
        <w:instrText xml:space="preserve"> ADDIN EN.CITE </w:instrText>
      </w:r>
      <w:r w:rsidR="000507D2" w:rsidRPr="00470B01">
        <w:rPr>
          <w:rFonts w:ascii="Arial" w:hAnsi="Arial" w:cs="Arial"/>
        </w:rPr>
        <w:fldChar w:fldCharType="begin">
          <w:fldData xml:space="preserve">PEVuZE5vdGU+PENpdGU+PEF1dGhvcj5CZWVyczwvQXV0aG9yPjxZZWFyPjIwMTA8L1llYXI+PFJl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</w:fldData>
        </w:fldChar>
      </w:r>
      <w:r w:rsidR="00777CA0" w:rsidRPr="00470B01">
        <w:rPr>
          <w:rFonts w:ascii="Arial" w:hAnsi="Arial" w:cs="Arial"/>
        </w:rPr>
        <w:instrText xml:space="preserve"> ADDIN EN.CITE.DATA </w:instrText>
      </w:r>
      <w:r w:rsidR="000507D2" w:rsidRPr="00470B01">
        <w:rPr>
          <w:rFonts w:ascii="Arial" w:hAnsi="Arial" w:cs="Arial"/>
        </w:rPr>
      </w:r>
      <w:r w:rsidR="000507D2" w:rsidRPr="00470B01">
        <w:rPr>
          <w:rFonts w:ascii="Arial" w:hAnsi="Arial" w:cs="Arial"/>
        </w:rPr>
        <w:fldChar w:fldCharType="end"/>
      </w:r>
      <w:r w:rsidR="000507D2" w:rsidRPr="00470B01">
        <w:rPr>
          <w:rFonts w:ascii="Arial" w:hAnsi="Arial" w:cs="Arial"/>
        </w:rPr>
      </w:r>
      <w:r w:rsidR="000507D2" w:rsidRPr="00470B01">
        <w:rPr>
          <w:rFonts w:ascii="Arial" w:hAnsi="Arial" w:cs="Arial"/>
        </w:rPr>
        <w:fldChar w:fldCharType="separate"/>
      </w:r>
      <w:r w:rsidR="00777CA0" w:rsidRPr="00470B01">
        <w:rPr>
          <w:rFonts w:ascii="Arial" w:hAnsi="Arial" w:cs="Arial"/>
          <w:noProof/>
        </w:rPr>
        <w:t>(4)</w:t>
      </w:r>
      <w:r w:rsidR="000507D2" w:rsidRPr="00470B01">
        <w:rPr>
          <w:rFonts w:ascii="Arial" w:hAnsi="Arial" w:cs="Arial"/>
        </w:rPr>
        <w:fldChar w:fldCharType="end"/>
      </w:r>
      <w:r w:rsidR="009974E3" w:rsidRPr="00470B01">
        <w:rPr>
          <w:rFonts w:ascii="Arial" w:hAnsi="Arial" w:cs="Arial"/>
        </w:rPr>
        <w:t xml:space="preserve">, with one sample left unquenched for every sample quenched with anti-A488. This enabled calculations of percentage surface accessible CD20, which estimates how much </w:t>
      </w:r>
      <w:r w:rsidR="00725EAF" w:rsidRPr="00470B01">
        <w:rPr>
          <w:rFonts w:ascii="Arial" w:hAnsi="Arial" w:cs="Arial"/>
        </w:rPr>
        <w:t>mAb:</w:t>
      </w:r>
      <w:r w:rsidR="009974E3" w:rsidRPr="00470B01">
        <w:rPr>
          <w:rFonts w:ascii="Arial" w:hAnsi="Arial" w:cs="Arial"/>
        </w:rPr>
        <w:t xml:space="preserve">CD20 is on the surface of remaining </w:t>
      </w:r>
      <w:r w:rsidR="0099418D" w:rsidRPr="00470B01">
        <w:rPr>
          <w:rFonts w:ascii="Arial" w:hAnsi="Arial" w:cs="Arial"/>
        </w:rPr>
        <w:t>B-cell</w:t>
      </w:r>
      <w:r w:rsidR="009974E3" w:rsidRPr="00470B01">
        <w:rPr>
          <w:rFonts w:ascii="Arial" w:hAnsi="Arial" w:cs="Arial"/>
        </w:rPr>
        <w:t xml:space="preserve">s, or internalised due to </w:t>
      </w:r>
      <w:r w:rsidR="009974E3" w:rsidRPr="00470B01">
        <w:rPr>
          <w:rFonts w:ascii="Arial" w:hAnsi="Arial" w:cs="Arial"/>
        </w:rPr>
        <w:lastRenderedPageBreak/>
        <w:t xml:space="preserve">modulation, at each particular level of macrophage saturation. </w:t>
      </w:r>
      <w:r w:rsidR="00725EAF" w:rsidRPr="00470B01">
        <w:rPr>
          <w:rFonts w:ascii="Arial" w:hAnsi="Arial" w:cs="Arial"/>
        </w:rPr>
        <w:t>Loss of mAb:CD20 complexes</w:t>
      </w:r>
      <w:r w:rsidR="009974E3" w:rsidRPr="00470B01">
        <w:rPr>
          <w:rFonts w:ascii="Arial" w:hAnsi="Arial" w:cs="Arial"/>
        </w:rPr>
        <w:t xml:space="preserve"> was also calculated </w:t>
      </w:r>
      <w:r w:rsidR="00725EAF" w:rsidRPr="00470B01">
        <w:rPr>
          <w:rFonts w:ascii="Arial" w:hAnsi="Arial" w:cs="Arial"/>
        </w:rPr>
        <w:t xml:space="preserve">by comparing tests </w:t>
      </w:r>
      <w:r w:rsidR="009974E3" w:rsidRPr="00470B01">
        <w:rPr>
          <w:rFonts w:ascii="Arial" w:hAnsi="Arial" w:cs="Arial"/>
        </w:rPr>
        <w:t xml:space="preserve">as a percentage of </w:t>
      </w:r>
      <w:r w:rsidR="00725EAF" w:rsidRPr="00470B01">
        <w:rPr>
          <w:rFonts w:ascii="Arial" w:hAnsi="Arial" w:cs="Arial"/>
        </w:rPr>
        <w:t xml:space="preserve">total fluorescence from </w:t>
      </w:r>
      <w:r w:rsidR="009974E3" w:rsidRPr="00470B01">
        <w:rPr>
          <w:rFonts w:ascii="Arial" w:hAnsi="Arial" w:cs="Arial"/>
        </w:rPr>
        <w:t xml:space="preserve">unquenched </w:t>
      </w:r>
      <w:r w:rsidR="0099418D" w:rsidRPr="00470B01">
        <w:rPr>
          <w:rFonts w:ascii="Arial" w:hAnsi="Arial" w:cs="Arial"/>
        </w:rPr>
        <w:t>B-cell</w:t>
      </w:r>
      <w:r w:rsidR="009974E3" w:rsidRPr="00470B01">
        <w:rPr>
          <w:rFonts w:ascii="Arial" w:hAnsi="Arial" w:cs="Arial"/>
        </w:rPr>
        <w:t xml:space="preserve"> control; changes in total fluorescence values were compared to estimate shaving.</w:t>
      </w:r>
      <w:r w:rsidR="000E5401" w:rsidRPr="00470B01">
        <w:rPr>
          <w:rFonts w:ascii="Arial" w:hAnsi="Arial" w:cs="Arial"/>
        </w:rPr>
        <w:t xml:space="preserve"> </w:t>
      </w:r>
      <w:r w:rsidR="00455CCB" w:rsidRPr="00470B01">
        <w:rPr>
          <w:rFonts w:ascii="Arial" w:hAnsi="Arial" w:cs="Arial"/>
        </w:rPr>
        <w:t xml:space="preserve">Percentage of surface accessible CD20 was significantly lower for the 37°C control (Ritm2a opsonised </w:t>
      </w:r>
      <w:r w:rsidR="0099418D" w:rsidRPr="00470B01">
        <w:rPr>
          <w:rFonts w:ascii="Arial" w:hAnsi="Arial" w:cs="Arial"/>
        </w:rPr>
        <w:t>B-cell</w:t>
      </w:r>
      <w:r w:rsidR="00455CCB" w:rsidRPr="00470B01">
        <w:rPr>
          <w:rFonts w:ascii="Arial" w:hAnsi="Arial" w:cs="Arial"/>
        </w:rPr>
        <w:t xml:space="preserve">s only, after overnight incubation) than the 4°C control (Ritm2a opsonised </w:t>
      </w:r>
      <w:r w:rsidR="0099418D" w:rsidRPr="00470B01">
        <w:rPr>
          <w:rFonts w:ascii="Arial" w:hAnsi="Arial" w:cs="Arial"/>
        </w:rPr>
        <w:t>B-cell</w:t>
      </w:r>
      <w:r w:rsidR="00455CCB" w:rsidRPr="00470B01">
        <w:rPr>
          <w:rFonts w:ascii="Arial" w:hAnsi="Arial" w:cs="Arial"/>
        </w:rPr>
        <w:t>s only, at time 0) reflecting that modulation had taken place during overnight incubation (Figure 2A</w:t>
      </w:r>
      <w:r w:rsidR="001C51D3" w:rsidRPr="00470B01">
        <w:rPr>
          <w:rFonts w:ascii="Arial" w:hAnsi="Arial" w:cs="Arial"/>
        </w:rPr>
        <w:t>)</w:t>
      </w:r>
      <w:r w:rsidR="00455CCB" w:rsidRPr="00470B01">
        <w:rPr>
          <w:rFonts w:ascii="Arial" w:hAnsi="Arial" w:cs="Arial"/>
        </w:rPr>
        <w:t xml:space="preserve">. However when fully loaded </w:t>
      </w:r>
      <w:r w:rsidR="00725EAF" w:rsidRPr="00470B01">
        <w:rPr>
          <w:rFonts w:ascii="Arial" w:hAnsi="Arial" w:cs="Arial"/>
        </w:rPr>
        <w:t>(65</w:t>
      </w:r>
      <w:r w:rsidR="00FE7DD1" w:rsidRPr="00470B01">
        <w:rPr>
          <w:rFonts w:ascii="Arial" w:hAnsi="Arial" w:cs="Arial"/>
        </w:rPr>
        <w:t xml:space="preserve"> beads</w:t>
      </w:r>
      <w:r w:rsidR="00725EAF" w:rsidRPr="00470B01">
        <w:rPr>
          <w:rFonts w:ascii="Arial" w:hAnsi="Arial" w:cs="Arial"/>
        </w:rPr>
        <w:t xml:space="preserve">) </w:t>
      </w:r>
      <w:r w:rsidR="00455CCB" w:rsidRPr="00470B01">
        <w:rPr>
          <w:rFonts w:ascii="Arial" w:hAnsi="Arial" w:cs="Arial"/>
        </w:rPr>
        <w:t xml:space="preserve">BMDMs were co-cultured with </w:t>
      </w:r>
      <w:r w:rsidR="0099418D" w:rsidRPr="00470B01">
        <w:rPr>
          <w:rFonts w:ascii="Arial" w:hAnsi="Arial" w:cs="Arial"/>
        </w:rPr>
        <w:t>B-cell</w:t>
      </w:r>
      <w:r w:rsidR="00455CCB" w:rsidRPr="00470B01">
        <w:rPr>
          <w:rFonts w:ascii="Arial" w:hAnsi="Arial" w:cs="Arial"/>
        </w:rPr>
        <w:t xml:space="preserve">s overnight </w:t>
      </w:r>
      <w:r w:rsidR="001A4113" w:rsidRPr="00470B01">
        <w:rPr>
          <w:rFonts w:ascii="Arial" w:hAnsi="Arial" w:cs="Arial"/>
        </w:rPr>
        <w:t xml:space="preserve">the </w:t>
      </w:r>
      <w:r w:rsidR="00455CCB" w:rsidRPr="00470B01">
        <w:rPr>
          <w:rFonts w:ascii="Arial" w:hAnsi="Arial" w:cs="Arial"/>
        </w:rPr>
        <w:t xml:space="preserve">proportion of </w:t>
      </w:r>
      <w:r w:rsidR="001A4113" w:rsidRPr="00470B01">
        <w:rPr>
          <w:rFonts w:ascii="Arial" w:hAnsi="Arial" w:cs="Arial"/>
        </w:rPr>
        <w:t>Ritm2a:</w:t>
      </w:r>
      <w:r w:rsidR="00455CCB" w:rsidRPr="00470B01">
        <w:rPr>
          <w:rFonts w:ascii="Arial" w:hAnsi="Arial" w:cs="Arial"/>
        </w:rPr>
        <w:t xml:space="preserve">CD20 on the cell surface was not different when compared to the 37°C ‘modulation’ control. </w:t>
      </w:r>
      <w:r w:rsidR="00730BEE" w:rsidRPr="00470B01">
        <w:rPr>
          <w:rFonts w:ascii="Arial" w:hAnsi="Arial" w:cs="Arial"/>
        </w:rPr>
        <w:t>We only observed a significant decline in percentage of surface accessible CD20 at lower levels of BMDM saturation (Figure 2A</w:t>
      </w:r>
      <w:r w:rsidR="001C51D3" w:rsidRPr="00470B01">
        <w:rPr>
          <w:rFonts w:ascii="Arial" w:hAnsi="Arial" w:cs="Arial"/>
        </w:rPr>
        <w:t>)</w:t>
      </w:r>
      <w:r w:rsidR="00730BEE" w:rsidRPr="00470B01">
        <w:rPr>
          <w:rFonts w:ascii="Arial" w:hAnsi="Arial" w:cs="Arial"/>
        </w:rPr>
        <w:t xml:space="preserve">. Notably, </w:t>
      </w:r>
      <w:r w:rsidR="0099418D" w:rsidRPr="00470B01">
        <w:rPr>
          <w:rFonts w:ascii="Arial" w:hAnsi="Arial" w:cs="Arial"/>
        </w:rPr>
        <w:t>B-cell</w:t>
      </w:r>
      <w:r w:rsidR="00730BEE" w:rsidRPr="00470B01">
        <w:rPr>
          <w:rFonts w:ascii="Arial" w:hAnsi="Arial" w:cs="Arial"/>
        </w:rPr>
        <w:t xml:space="preserve"> percentage of total control fluorescence readings were significantly </w:t>
      </w:r>
      <w:r w:rsidR="001A4113" w:rsidRPr="00470B01">
        <w:rPr>
          <w:rFonts w:ascii="Arial" w:hAnsi="Arial" w:cs="Arial"/>
        </w:rPr>
        <w:t xml:space="preserve">reduced </w:t>
      </w:r>
      <w:r w:rsidR="00730BEE" w:rsidRPr="00470B01">
        <w:rPr>
          <w:rFonts w:ascii="Arial" w:hAnsi="Arial" w:cs="Arial"/>
        </w:rPr>
        <w:t xml:space="preserve">under conditions of </w:t>
      </w:r>
      <w:r w:rsidR="001A4113" w:rsidRPr="00470B01">
        <w:rPr>
          <w:rFonts w:ascii="Arial" w:hAnsi="Arial" w:cs="Arial"/>
        </w:rPr>
        <w:t xml:space="preserve">sub-saturated </w:t>
      </w:r>
      <w:r w:rsidR="00730BEE" w:rsidRPr="00470B01">
        <w:rPr>
          <w:rFonts w:ascii="Arial" w:hAnsi="Arial" w:cs="Arial"/>
        </w:rPr>
        <w:t xml:space="preserve">BMDM relative to </w:t>
      </w:r>
      <w:r w:rsidR="001A4113" w:rsidRPr="00470B01">
        <w:rPr>
          <w:rFonts w:ascii="Arial" w:hAnsi="Arial" w:cs="Arial"/>
        </w:rPr>
        <w:t>both controls and saturated</w:t>
      </w:r>
      <w:r w:rsidR="00730BEE" w:rsidRPr="00470B01">
        <w:rPr>
          <w:rFonts w:ascii="Arial" w:hAnsi="Arial" w:cs="Arial"/>
        </w:rPr>
        <w:t xml:space="preserve"> </w:t>
      </w:r>
      <w:r w:rsidR="001A4113" w:rsidRPr="00470B01">
        <w:rPr>
          <w:rFonts w:ascii="Arial" w:hAnsi="Arial" w:cs="Arial"/>
        </w:rPr>
        <w:t xml:space="preserve">BMDM </w:t>
      </w:r>
      <w:r w:rsidR="00730BEE" w:rsidRPr="00470B01">
        <w:rPr>
          <w:rFonts w:ascii="Arial" w:hAnsi="Arial" w:cs="Arial"/>
        </w:rPr>
        <w:t>(Figure 2B</w:t>
      </w:r>
      <w:r w:rsidR="001C51D3" w:rsidRPr="00470B01">
        <w:rPr>
          <w:rFonts w:ascii="Arial" w:hAnsi="Arial" w:cs="Arial"/>
        </w:rPr>
        <w:t>)</w:t>
      </w:r>
      <w:r w:rsidR="00730BEE" w:rsidRPr="00470B01">
        <w:rPr>
          <w:rFonts w:ascii="Arial" w:hAnsi="Arial" w:cs="Arial"/>
        </w:rPr>
        <w:t xml:space="preserve"> indicating that shaving is </w:t>
      </w:r>
      <w:r w:rsidR="001A4113" w:rsidRPr="00470B01">
        <w:rPr>
          <w:rFonts w:ascii="Arial" w:hAnsi="Arial" w:cs="Arial"/>
        </w:rPr>
        <w:t xml:space="preserve">concomitant with phagocytosis and is </w:t>
      </w:r>
      <w:r w:rsidR="00730BEE" w:rsidRPr="00470B01">
        <w:rPr>
          <w:rFonts w:ascii="Arial" w:hAnsi="Arial" w:cs="Arial"/>
        </w:rPr>
        <w:t>limited in conditions of macrophage saturation.</w:t>
      </w:r>
      <w:r w:rsidR="001A4113" w:rsidRPr="00470B01">
        <w:rPr>
          <w:rFonts w:ascii="Arial" w:hAnsi="Arial" w:cs="Arial"/>
        </w:rPr>
        <w:t xml:space="preserve"> </w:t>
      </w:r>
    </w:p>
    <w:p w:rsidR="006867C6" w:rsidRPr="00470B01" w:rsidRDefault="006867C6" w:rsidP="006867C6">
      <w:pPr>
        <w:spacing w:line="480" w:lineRule="auto"/>
        <w:jc w:val="both"/>
        <w:rPr>
          <w:rFonts w:ascii="Arial" w:hAnsi="Arial" w:cs="Arial"/>
          <w:b/>
          <w:bCs/>
          <w:i/>
          <w:lang w:val="en-US"/>
        </w:rPr>
      </w:pPr>
      <w:r w:rsidRPr="00470B01">
        <w:rPr>
          <w:rFonts w:ascii="Arial" w:hAnsi="Arial" w:cs="Arial"/>
          <w:b/>
          <w:bCs/>
          <w:i/>
        </w:rPr>
        <w:t xml:space="preserve">Only type I </w:t>
      </w:r>
      <w:r w:rsidR="0011311A" w:rsidRPr="00470B01">
        <w:rPr>
          <w:rFonts w:ascii="Arial" w:hAnsi="Arial" w:cs="Arial"/>
          <w:b/>
          <w:bCs/>
          <w:i/>
        </w:rPr>
        <w:t xml:space="preserve">anti-CD20 mAb </w:t>
      </w:r>
      <w:r w:rsidRPr="00470B01">
        <w:rPr>
          <w:rFonts w:ascii="Arial" w:hAnsi="Arial" w:cs="Arial"/>
          <w:b/>
          <w:bCs/>
          <w:i/>
        </w:rPr>
        <w:t>internalise but both type I and II shave</w:t>
      </w:r>
      <w:r w:rsidRPr="00470B01">
        <w:rPr>
          <w:rFonts w:ascii="Arial" w:hAnsi="Arial" w:cs="Arial"/>
          <w:b/>
          <w:bCs/>
          <w:i/>
          <w:lang w:val="en-US"/>
        </w:rPr>
        <w:t xml:space="preserve"> </w:t>
      </w:r>
    </w:p>
    <w:p w:rsidR="000E4861" w:rsidRPr="00470B01" w:rsidRDefault="00E66C87" w:rsidP="000B0A84">
      <w:pPr>
        <w:spacing w:after="0" w:line="480" w:lineRule="auto"/>
        <w:jc w:val="both"/>
        <w:rPr>
          <w:rFonts w:ascii="Arial" w:hAnsi="Arial" w:cs="Arial"/>
        </w:rPr>
      </w:pPr>
      <w:r w:rsidRPr="00470B01">
        <w:rPr>
          <w:rFonts w:ascii="Arial" w:hAnsi="Arial" w:cs="Arial"/>
        </w:rPr>
        <w:t>Although type II mAbs have been reported to be similarly subject to shaving</w:t>
      </w:r>
      <w:r w:rsidR="000507D2" w:rsidRPr="00470B01">
        <w:rPr>
          <w:rFonts w:ascii="Arial" w:hAnsi="Arial" w:cs="Arial"/>
        </w:rPr>
        <w:fldChar w:fldCharType="begin">
          <w:fldData xml:space="preserve">PEVuZE5vdGU+PENpdGU+PEF1dGhvcj5QZWRlcnNlbjwvQXV0aG9yPjxZZWFyPjIwMTE8L1llYXI+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=
</w:fldData>
        </w:fldChar>
      </w:r>
      <w:r w:rsidR="00777CA0" w:rsidRPr="00470B01">
        <w:rPr>
          <w:rFonts w:ascii="Arial" w:hAnsi="Arial" w:cs="Arial"/>
        </w:rPr>
        <w:instrText xml:space="preserve"> ADDIN EN.CITE </w:instrText>
      </w:r>
      <w:r w:rsidR="000507D2" w:rsidRPr="00470B01">
        <w:rPr>
          <w:rFonts w:ascii="Arial" w:hAnsi="Arial" w:cs="Arial"/>
        </w:rPr>
        <w:fldChar w:fldCharType="begin">
          <w:fldData xml:space="preserve">PEVuZE5vdGU+PENpdGU+PEF1dGhvcj5QZWRlcnNlbjwvQXV0aG9yPjxZZWFyPjIwMTE8L1llYXI+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=
</w:fldData>
        </w:fldChar>
      </w:r>
      <w:r w:rsidR="00777CA0" w:rsidRPr="00470B01">
        <w:rPr>
          <w:rFonts w:ascii="Arial" w:hAnsi="Arial" w:cs="Arial"/>
        </w:rPr>
        <w:instrText xml:space="preserve"> ADDIN EN.CITE.DATA </w:instrText>
      </w:r>
      <w:r w:rsidR="000507D2" w:rsidRPr="00470B01">
        <w:rPr>
          <w:rFonts w:ascii="Arial" w:hAnsi="Arial" w:cs="Arial"/>
        </w:rPr>
      </w:r>
      <w:r w:rsidR="000507D2" w:rsidRPr="00470B01">
        <w:rPr>
          <w:rFonts w:ascii="Arial" w:hAnsi="Arial" w:cs="Arial"/>
        </w:rPr>
        <w:fldChar w:fldCharType="end"/>
      </w:r>
      <w:r w:rsidR="000507D2" w:rsidRPr="00470B01">
        <w:rPr>
          <w:rFonts w:ascii="Arial" w:hAnsi="Arial" w:cs="Arial"/>
        </w:rPr>
      </w:r>
      <w:r w:rsidR="000507D2" w:rsidRPr="00470B01">
        <w:rPr>
          <w:rFonts w:ascii="Arial" w:hAnsi="Arial" w:cs="Arial"/>
        </w:rPr>
        <w:fldChar w:fldCharType="separate"/>
      </w:r>
      <w:r w:rsidR="00777CA0" w:rsidRPr="00470B01">
        <w:rPr>
          <w:rFonts w:ascii="Arial" w:hAnsi="Arial" w:cs="Arial"/>
          <w:noProof/>
        </w:rPr>
        <w:t>(25)</w:t>
      </w:r>
      <w:r w:rsidR="000507D2" w:rsidRPr="00470B01">
        <w:rPr>
          <w:rFonts w:ascii="Arial" w:hAnsi="Arial" w:cs="Arial"/>
        </w:rPr>
        <w:fldChar w:fldCharType="end"/>
      </w:r>
      <w:r w:rsidRPr="00470B01">
        <w:rPr>
          <w:rFonts w:ascii="Arial" w:hAnsi="Arial" w:cs="Arial"/>
        </w:rPr>
        <w:t xml:space="preserve">, the shaving of CD20-type II mAb complexes by saturated macrophages has not been assessed. </w:t>
      </w:r>
      <w:r w:rsidR="006867C6" w:rsidRPr="00470B01">
        <w:rPr>
          <w:rFonts w:ascii="Arial" w:hAnsi="Arial" w:cs="Arial"/>
        </w:rPr>
        <w:t>We</w:t>
      </w:r>
      <w:r w:rsidR="000507D2" w:rsidRPr="00470B01">
        <w:rPr>
          <w:rFonts w:ascii="Arial" w:hAnsi="Arial" w:cs="Arial"/>
        </w:rPr>
        <w:fldChar w:fldCharType="begin">
          <w:fldData xml:space="preserve">PEVuZE5vdGU+PENpdGU+PEF1dGhvcj5CZWVyczwvQXV0aG9yPjxZZWFyPjIwMTA8L1llYXI+PFJl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==
</w:fldData>
        </w:fldChar>
      </w:r>
      <w:r w:rsidR="00777CA0" w:rsidRPr="00470B01">
        <w:rPr>
          <w:rFonts w:ascii="Arial" w:hAnsi="Arial" w:cs="Arial"/>
        </w:rPr>
        <w:instrText xml:space="preserve"> ADDIN EN.CITE </w:instrText>
      </w:r>
      <w:r w:rsidR="000507D2" w:rsidRPr="00470B01">
        <w:rPr>
          <w:rFonts w:ascii="Arial" w:hAnsi="Arial" w:cs="Arial"/>
        </w:rPr>
        <w:fldChar w:fldCharType="begin">
          <w:fldData xml:space="preserve">PEVuZE5vdGU+PENpdGU+PEF1dGhvcj5CZWVyczwvQXV0aG9yPjxZZWFyPjIwMTA8L1llYXI+PFJl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==
</w:fldData>
        </w:fldChar>
      </w:r>
      <w:r w:rsidR="00777CA0" w:rsidRPr="00470B01">
        <w:rPr>
          <w:rFonts w:ascii="Arial" w:hAnsi="Arial" w:cs="Arial"/>
        </w:rPr>
        <w:instrText xml:space="preserve"> ADDIN EN.CITE.DATA </w:instrText>
      </w:r>
      <w:r w:rsidR="000507D2" w:rsidRPr="00470B01">
        <w:rPr>
          <w:rFonts w:ascii="Arial" w:hAnsi="Arial" w:cs="Arial"/>
        </w:rPr>
      </w:r>
      <w:r w:rsidR="000507D2" w:rsidRPr="00470B01">
        <w:rPr>
          <w:rFonts w:ascii="Arial" w:hAnsi="Arial" w:cs="Arial"/>
        </w:rPr>
        <w:fldChar w:fldCharType="end"/>
      </w:r>
      <w:r w:rsidR="000507D2" w:rsidRPr="00470B01">
        <w:rPr>
          <w:rFonts w:ascii="Arial" w:hAnsi="Arial" w:cs="Arial"/>
        </w:rPr>
      </w:r>
      <w:r w:rsidR="000507D2" w:rsidRPr="00470B01">
        <w:rPr>
          <w:rFonts w:ascii="Arial" w:hAnsi="Arial" w:cs="Arial"/>
        </w:rPr>
        <w:fldChar w:fldCharType="separate"/>
      </w:r>
      <w:r w:rsidR="00777CA0" w:rsidRPr="00470B01">
        <w:rPr>
          <w:rFonts w:ascii="Arial" w:hAnsi="Arial" w:cs="Arial"/>
          <w:noProof/>
        </w:rPr>
        <w:t>(4, 22)</w:t>
      </w:r>
      <w:r w:rsidR="000507D2" w:rsidRPr="00470B01">
        <w:rPr>
          <w:rFonts w:ascii="Arial" w:hAnsi="Arial" w:cs="Arial"/>
        </w:rPr>
        <w:fldChar w:fldCharType="end"/>
      </w:r>
      <w:r w:rsidR="006867C6" w:rsidRPr="00470B01">
        <w:rPr>
          <w:rFonts w:ascii="Arial" w:hAnsi="Arial" w:cs="Arial"/>
        </w:rPr>
        <w:t xml:space="preserve"> and others</w:t>
      </w:r>
      <w:r w:rsidR="000507D2" w:rsidRPr="00470B01">
        <w:rPr>
          <w:rFonts w:ascii="Arial" w:hAnsi="Arial" w:cs="Arial"/>
        </w:rPr>
        <w:fldChar w:fldCharType="begin">
          <w:fldData xml:space="preserve">PEVuZE5vdGU+PENpdGU+PEF1dGhvcj5SYWZpcTwvQXV0aG9yPjxZZWFyPjIwMTM8L1llYXI+PFJl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</w:fldData>
        </w:fldChar>
      </w:r>
      <w:r w:rsidR="00777CA0" w:rsidRPr="00470B01">
        <w:rPr>
          <w:rFonts w:ascii="Arial" w:hAnsi="Arial" w:cs="Arial"/>
        </w:rPr>
        <w:instrText xml:space="preserve"> ADDIN EN.CITE </w:instrText>
      </w:r>
      <w:r w:rsidR="000507D2" w:rsidRPr="00470B01">
        <w:rPr>
          <w:rFonts w:ascii="Arial" w:hAnsi="Arial" w:cs="Arial"/>
        </w:rPr>
        <w:fldChar w:fldCharType="begin">
          <w:fldData xml:space="preserve">PEVuZE5vdGU+PENpdGU+PEF1dGhvcj5SYWZpcTwvQXV0aG9yPjxZZWFyPjIwMTM8L1llYXI+PFJl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</w:fldData>
        </w:fldChar>
      </w:r>
      <w:r w:rsidR="00777CA0" w:rsidRPr="00470B01">
        <w:rPr>
          <w:rFonts w:ascii="Arial" w:hAnsi="Arial" w:cs="Arial"/>
        </w:rPr>
        <w:instrText xml:space="preserve"> ADDIN EN.CITE.DATA </w:instrText>
      </w:r>
      <w:r w:rsidR="000507D2" w:rsidRPr="00470B01">
        <w:rPr>
          <w:rFonts w:ascii="Arial" w:hAnsi="Arial" w:cs="Arial"/>
        </w:rPr>
      </w:r>
      <w:r w:rsidR="000507D2" w:rsidRPr="00470B01">
        <w:rPr>
          <w:rFonts w:ascii="Arial" w:hAnsi="Arial" w:cs="Arial"/>
        </w:rPr>
        <w:fldChar w:fldCharType="end"/>
      </w:r>
      <w:r w:rsidR="000507D2" w:rsidRPr="00470B01">
        <w:rPr>
          <w:rFonts w:ascii="Arial" w:hAnsi="Arial" w:cs="Arial"/>
        </w:rPr>
      </w:r>
      <w:r w:rsidR="000507D2" w:rsidRPr="00470B01">
        <w:rPr>
          <w:rFonts w:ascii="Arial" w:hAnsi="Arial" w:cs="Arial"/>
        </w:rPr>
        <w:fldChar w:fldCharType="separate"/>
      </w:r>
      <w:r w:rsidR="00777CA0" w:rsidRPr="00470B01">
        <w:rPr>
          <w:rFonts w:ascii="Arial" w:hAnsi="Arial" w:cs="Arial"/>
          <w:noProof/>
        </w:rPr>
        <w:t>(26)</w:t>
      </w:r>
      <w:r w:rsidR="000507D2" w:rsidRPr="00470B01">
        <w:rPr>
          <w:rFonts w:ascii="Arial" w:hAnsi="Arial" w:cs="Arial"/>
        </w:rPr>
        <w:fldChar w:fldCharType="end"/>
      </w:r>
      <w:r w:rsidR="006867C6" w:rsidRPr="00470B01">
        <w:rPr>
          <w:rFonts w:ascii="Arial" w:hAnsi="Arial" w:cs="Arial"/>
        </w:rPr>
        <w:t xml:space="preserve"> have shown that macrophage</w:t>
      </w:r>
      <w:r w:rsidR="00C0210B" w:rsidRPr="00470B01">
        <w:rPr>
          <w:rFonts w:ascii="Arial" w:hAnsi="Arial" w:cs="Arial"/>
        </w:rPr>
        <w:t>s are capable of</w:t>
      </w:r>
      <w:r w:rsidR="006867C6" w:rsidRPr="00470B01">
        <w:rPr>
          <w:rFonts w:ascii="Arial" w:hAnsi="Arial" w:cs="Arial"/>
        </w:rPr>
        <w:t xml:space="preserve"> mediat</w:t>
      </w:r>
      <w:r w:rsidR="00C0210B" w:rsidRPr="00470B01">
        <w:rPr>
          <w:rFonts w:ascii="Arial" w:hAnsi="Arial" w:cs="Arial"/>
        </w:rPr>
        <w:t>ing</w:t>
      </w:r>
      <w:r w:rsidR="006867C6" w:rsidRPr="00470B01">
        <w:rPr>
          <w:rFonts w:ascii="Arial" w:hAnsi="Arial" w:cs="Arial"/>
        </w:rPr>
        <w:t xml:space="preserve"> the phagocytosis of type II antibody opsonised </w:t>
      </w:r>
      <w:r w:rsidR="0099418D" w:rsidRPr="00470B01">
        <w:rPr>
          <w:rFonts w:ascii="Arial" w:hAnsi="Arial" w:cs="Arial"/>
        </w:rPr>
        <w:t>B-cell</w:t>
      </w:r>
      <w:r w:rsidR="006867C6" w:rsidRPr="00470B01">
        <w:rPr>
          <w:rFonts w:ascii="Arial" w:hAnsi="Arial" w:cs="Arial"/>
        </w:rPr>
        <w:t xml:space="preserve">s. </w:t>
      </w:r>
      <w:r w:rsidR="00276988" w:rsidRPr="00470B01">
        <w:rPr>
          <w:rFonts w:ascii="Arial" w:hAnsi="Arial" w:cs="Arial"/>
        </w:rPr>
        <w:t>The results above demonstrate that</w:t>
      </w:r>
      <w:r w:rsidR="006867C6" w:rsidRPr="00470B01">
        <w:rPr>
          <w:rFonts w:ascii="Arial" w:hAnsi="Arial" w:cs="Arial"/>
        </w:rPr>
        <w:t xml:space="preserve"> shaving </w:t>
      </w:r>
      <w:r w:rsidR="00DE0BBD" w:rsidRPr="00470B01">
        <w:rPr>
          <w:rFonts w:ascii="Arial" w:hAnsi="Arial" w:cs="Arial"/>
        </w:rPr>
        <w:t>occurs concomitant</w:t>
      </w:r>
      <w:r w:rsidR="00903ED0" w:rsidRPr="00470B01">
        <w:rPr>
          <w:rFonts w:ascii="Arial" w:hAnsi="Arial" w:cs="Arial"/>
        </w:rPr>
        <w:t>ly</w:t>
      </w:r>
      <w:r w:rsidR="00DE0BBD" w:rsidRPr="00470B01">
        <w:rPr>
          <w:rFonts w:ascii="Arial" w:hAnsi="Arial" w:cs="Arial"/>
        </w:rPr>
        <w:t xml:space="preserve"> to</w:t>
      </w:r>
      <w:r w:rsidR="006867C6" w:rsidRPr="00470B01">
        <w:rPr>
          <w:rFonts w:ascii="Arial" w:hAnsi="Arial" w:cs="Arial"/>
        </w:rPr>
        <w:t xml:space="preserve"> phagocytosis, </w:t>
      </w:r>
      <w:r w:rsidR="00276988" w:rsidRPr="00470B01">
        <w:rPr>
          <w:rFonts w:ascii="Arial" w:hAnsi="Arial" w:cs="Arial"/>
        </w:rPr>
        <w:t>and we</w:t>
      </w:r>
      <w:r w:rsidR="006867C6" w:rsidRPr="00470B01">
        <w:rPr>
          <w:rFonts w:ascii="Arial" w:hAnsi="Arial" w:cs="Arial"/>
        </w:rPr>
        <w:t xml:space="preserve"> hypothesised that type II antibody-opsonised </w:t>
      </w:r>
      <w:r w:rsidR="0099418D" w:rsidRPr="00470B01">
        <w:rPr>
          <w:rFonts w:ascii="Arial" w:hAnsi="Arial" w:cs="Arial"/>
        </w:rPr>
        <w:t>B-cell</w:t>
      </w:r>
      <w:r w:rsidR="006867C6" w:rsidRPr="00470B01">
        <w:rPr>
          <w:rFonts w:ascii="Arial" w:hAnsi="Arial" w:cs="Arial"/>
        </w:rPr>
        <w:t xml:space="preserve">s </w:t>
      </w:r>
      <w:r w:rsidR="00276988" w:rsidRPr="00470B01">
        <w:rPr>
          <w:rFonts w:ascii="Arial" w:hAnsi="Arial" w:cs="Arial"/>
        </w:rPr>
        <w:t>would</w:t>
      </w:r>
      <w:r w:rsidR="006867C6" w:rsidRPr="00470B01">
        <w:rPr>
          <w:rFonts w:ascii="Arial" w:hAnsi="Arial" w:cs="Arial"/>
        </w:rPr>
        <w:t xml:space="preserve"> also </w:t>
      </w:r>
      <w:r w:rsidR="00276988" w:rsidRPr="00470B01">
        <w:rPr>
          <w:rFonts w:ascii="Arial" w:hAnsi="Arial" w:cs="Arial"/>
        </w:rPr>
        <w:t>remove</w:t>
      </w:r>
      <w:r w:rsidR="00115C4E" w:rsidRPr="00470B01">
        <w:rPr>
          <w:rFonts w:ascii="Arial" w:hAnsi="Arial" w:cs="Arial"/>
        </w:rPr>
        <w:t>/‘shave’</w:t>
      </w:r>
      <w:r w:rsidR="00276988" w:rsidRPr="00470B01">
        <w:rPr>
          <w:rFonts w:ascii="Arial" w:hAnsi="Arial" w:cs="Arial"/>
        </w:rPr>
        <w:t xml:space="preserve"> mAb:CD20 </w:t>
      </w:r>
      <w:bookmarkStart w:id="1" w:name="OLE_LINK1"/>
      <w:r w:rsidR="00276988" w:rsidRPr="00470B01">
        <w:rPr>
          <w:rFonts w:ascii="Arial" w:hAnsi="Arial" w:cs="Arial"/>
        </w:rPr>
        <w:t xml:space="preserve">complexes </w:t>
      </w:r>
      <w:r w:rsidR="006867C6" w:rsidRPr="00470B01">
        <w:rPr>
          <w:rFonts w:ascii="Arial" w:hAnsi="Arial" w:cs="Arial"/>
        </w:rPr>
        <w:t>in the context of non-saturated</w:t>
      </w:r>
      <w:r w:rsidR="005970FA" w:rsidRPr="00470B01">
        <w:rPr>
          <w:rFonts w:ascii="Arial" w:hAnsi="Arial" w:cs="Arial"/>
        </w:rPr>
        <w:t xml:space="preserve"> (empty)</w:t>
      </w:r>
      <w:r w:rsidR="006867C6" w:rsidRPr="00470B01">
        <w:rPr>
          <w:rFonts w:ascii="Arial" w:hAnsi="Arial" w:cs="Arial"/>
        </w:rPr>
        <w:t xml:space="preserve">, but not </w:t>
      </w:r>
      <w:r w:rsidR="00893D76" w:rsidRPr="00470B01">
        <w:rPr>
          <w:rFonts w:ascii="Arial" w:hAnsi="Arial" w:cs="Arial"/>
        </w:rPr>
        <w:t xml:space="preserve">in </w:t>
      </w:r>
      <w:r w:rsidR="006867C6" w:rsidRPr="00470B01">
        <w:rPr>
          <w:rFonts w:ascii="Arial" w:hAnsi="Arial" w:cs="Arial"/>
        </w:rPr>
        <w:t xml:space="preserve">saturated </w:t>
      </w:r>
      <w:r w:rsidR="005970FA" w:rsidRPr="00470B01">
        <w:rPr>
          <w:rFonts w:ascii="Arial" w:hAnsi="Arial" w:cs="Arial"/>
        </w:rPr>
        <w:t xml:space="preserve">(full) </w:t>
      </w:r>
      <w:r w:rsidR="006867C6" w:rsidRPr="00470B01">
        <w:rPr>
          <w:rFonts w:ascii="Arial" w:hAnsi="Arial" w:cs="Arial"/>
        </w:rPr>
        <w:t>macrophages.</w:t>
      </w:r>
      <w:bookmarkEnd w:id="1"/>
      <w:r w:rsidR="006867C6" w:rsidRPr="00470B01">
        <w:rPr>
          <w:rFonts w:ascii="Arial" w:hAnsi="Arial" w:cs="Arial"/>
        </w:rPr>
        <w:t xml:space="preserve"> </w:t>
      </w:r>
      <w:r w:rsidR="000B0A84" w:rsidRPr="003E6A07">
        <w:rPr>
          <w:rFonts w:ascii="Arial" w:hAnsi="Arial" w:cs="Arial"/>
        </w:rPr>
        <w:t xml:space="preserve">We used both </w:t>
      </w:r>
      <w:r w:rsidR="000B0A84" w:rsidRPr="003E6A07">
        <w:rPr>
          <w:rFonts w:ascii="Arial" w:hAnsi="Arial" w:cs="Arial"/>
          <w:color w:val="000000"/>
          <w:shd w:val="clear" w:color="auto" w:fill="FFFFFF"/>
        </w:rPr>
        <w:t xml:space="preserve">Ritm2a and BHH2m2a </w:t>
      </w:r>
      <w:r w:rsidR="000B0A84" w:rsidRPr="003E6A07">
        <w:rPr>
          <w:rFonts w:ascii="Arial" w:hAnsi="Arial" w:cs="Arial"/>
        </w:rPr>
        <w:t xml:space="preserve">antibodies at a concentration of 10μg/ml as they </w:t>
      </w:r>
      <w:r w:rsidR="000B0A84" w:rsidRPr="003E6A07">
        <w:rPr>
          <w:rFonts w:ascii="Arial" w:hAnsi="Arial" w:cs="Arial"/>
          <w:color w:val="000000"/>
          <w:shd w:val="clear" w:color="auto" w:fill="FFFFFF"/>
        </w:rPr>
        <w:t xml:space="preserve">elicit phagocytosis optimally, display similar propensity to elicit ADCP </w:t>
      </w:r>
      <w:r w:rsidR="00E96AF6" w:rsidRPr="003E6A07">
        <w:rPr>
          <w:rFonts w:ascii="Arial" w:hAnsi="Arial" w:cs="Arial"/>
          <w:color w:val="000000"/>
          <w:shd w:val="clear" w:color="auto" w:fill="FFFFFF"/>
        </w:rPr>
        <w:t xml:space="preserve">and </w:t>
      </w:r>
      <w:r w:rsidR="000B0A84" w:rsidRPr="003E6A07">
        <w:rPr>
          <w:rFonts w:ascii="Arial" w:hAnsi="Arial" w:cs="Arial"/>
          <w:color w:val="000000"/>
          <w:shd w:val="clear" w:color="auto" w:fill="FFFFFF"/>
        </w:rPr>
        <w:t>saturate all CD20 sites on B cells at this concentration (22).</w:t>
      </w:r>
      <w:r w:rsidR="000B0A84">
        <w:rPr>
          <w:rFonts w:ascii="Arial" w:hAnsi="Arial" w:cs="Arial"/>
          <w:color w:val="000000"/>
          <w:shd w:val="clear" w:color="auto" w:fill="FFFFFF"/>
        </w:rPr>
        <w:t xml:space="preserve"> I</w:t>
      </w:r>
      <w:r w:rsidRPr="00470B01">
        <w:rPr>
          <w:rFonts w:ascii="Arial" w:hAnsi="Arial" w:cs="Arial"/>
        </w:rPr>
        <w:t xml:space="preserve">n line with previous studies, type II </w:t>
      </w:r>
      <w:r w:rsidR="006867C6" w:rsidRPr="00470B01">
        <w:rPr>
          <w:rFonts w:ascii="Arial" w:hAnsi="Arial" w:cs="Arial"/>
        </w:rPr>
        <w:t>antibodies did not induce modulation to the same extent as type I antibodies</w:t>
      </w:r>
      <w:r w:rsidR="00C94379" w:rsidRPr="00470B01">
        <w:rPr>
          <w:rFonts w:ascii="Arial" w:hAnsi="Arial" w:cs="Arial"/>
        </w:rPr>
        <w:t xml:space="preserve"> in our control groups (Figure</w:t>
      </w:r>
      <w:r w:rsidR="00F15373" w:rsidRPr="00470B01">
        <w:rPr>
          <w:rFonts w:ascii="Arial" w:hAnsi="Arial" w:cs="Arial"/>
        </w:rPr>
        <w:t xml:space="preserve"> 2C</w:t>
      </w:r>
      <w:r w:rsidR="00C94379" w:rsidRPr="00470B01">
        <w:rPr>
          <w:rFonts w:ascii="Arial" w:hAnsi="Arial" w:cs="Arial"/>
        </w:rPr>
        <w:t>). Notably,</w:t>
      </w:r>
      <w:r w:rsidR="006867C6" w:rsidRPr="00470B01">
        <w:rPr>
          <w:rFonts w:ascii="Arial" w:hAnsi="Arial" w:cs="Arial"/>
        </w:rPr>
        <w:t xml:space="preserve"> the percentage of surface accessible CD20 did not substantially differ throughout </w:t>
      </w:r>
      <w:r w:rsidR="00C94379" w:rsidRPr="00470B01">
        <w:rPr>
          <w:rFonts w:ascii="Arial" w:hAnsi="Arial" w:cs="Arial"/>
        </w:rPr>
        <w:t xml:space="preserve">the groups </w:t>
      </w:r>
      <w:r w:rsidR="00C94379" w:rsidRPr="00470B01">
        <w:rPr>
          <w:rFonts w:ascii="Arial" w:hAnsi="Arial" w:cs="Arial"/>
        </w:rPr>
        <w:lastRenderedPageBreak/>
        <w:t xml:space="preserve">cultured in the presence of </w:t>
      </w:r>
      <w:r w:rsidR="006867C6" w:rsidRPr="00470B01">
        <w:rPr>
          <w:rFonts w:ascii="Arial" w:hAnsi="Arial" w:cs="Arial"/>
        </w:rPr>
        <w:t>macrophages that were loaded with differential concentration</w:t>
      </w:r>
      <w:r w:rsidR="00C94379" w:rsidRPr="00470B01">
        <w:rPr>
          <w:rFonts w:ascii="Arial" w:hAnsi="Arial" w:cs="Arial"/>
        </w:rPr>
        <w:t>s</w:t>
      </w:r>
      <w:r w:rsidR="006867C6" w:rsidRPr="00470B01">
        <w:rPr>
          <w:rFonts w:ascii="Arial" w:hAnsi="Arial" w:cs="Arial"/>
        </w:rPr>
        <w:t xml:space="preserve"> of beads</w:t>
      </w:r>
      <w:r w:rsidR="00AF72C7" w:rsidRPr="00470B01">
        <w:rPr>
          <w:rFonts w:ascii="Arial" w:hAnsi="Arial" w:cs="Arial"/>
        </w:rPr>
        <w:t xml:space="preserve"> (Figure </w:t>
      </w:r>
      <w:r w:rsidR="00F15373" w:rsidRPr="00470B01">
        <w:rPr>
          <w:rFonts w:ascii="Arial" w:hAnsi="Arial" w:cs="Arial"/>
        </w:rPr>
        <w:t>2C</w:t>
      </w:r>
      <w:r w:rsidR="00AF72C7" w:rsidRPr="00470B01">
        <w:rPr>
          <w:rFonts w:ascii="Arial" w:hAnsi="Arial" w:cs="Arial"/>
        </w:rPr>
        <w:t>)</w:t>
      </w:r>
      <w:r w:rsidR="00C94379" w:rsidRPr="00470B01">
        <w:rPr>
          <w:rFonts w:ascii="Arial" w:hAnsi="Arial" w:cs="Arial"/>
        </w:rPr>
        <w:t xml:space="preserve"> indicating that the majority of type II mAb:CD20 complexes were surface accessible in the face of ongoing phagocytosis</w:t>
      </w:r>
      <w:r w:rsidR="006867C6" w:rsidRPr="00470B01">
        <w:rPr>
          <w:rFonts w:ascii="Arial" w:hAnsi="Arial" w:cs="Arial"/>
        </w:rPr>
        <w:t xml:space="preserve">. However, </w:t>
      </w:r>
      <w:r w:rsidR="00F15373" w:rsidRPr="00470B01">
        <w:rPr>
          <w:rFonts w:ascii="Arial" w:hAnsi="Arial" w:cs="Arial"/>
        </w:rPr>
        <w:t xml:space="preserve">type </w:t>
      </w:r>
      <w:r w:rsidR="006867C6" w:rsidRPr="00470B01">
        <w:rPr>
          <w:rFonts w:ascii="Arial" w:hAnsi="Arial" w:cs="Arial"/>
        </w:rPr>
        <w:t xml:space="preserve">II antibody-opsonised </w:t>
      </w:r>
      <w:r w:rsidR="0099418D" w:rsidRPr="00470B01">
        <w:rPr>
          <w:rFonts w:ascii="Arial" w:hAnsi="Arial" w:cs="Arial"/>
        </w:rPr>
        <w:t>B-cell</w:t>
      </w:r>
      <w:r w:rsidR="006867C6" w:rsidRPr="00470B01">
        <w:rPr>
          <w:rFonts w:ascii="Arial" w:hAnsi="Arial" w:cs="Arial"/>
        </w:rPr>
        <w:t>s were equally susceptible to shaving in our assay</w:t>
      </w:r>
      <w:r w:rsidR="00AF72C7" w:rsidRPr="00470B01">
        <w:rPr>
          <w:rFonts w:ascii="Arial" w:hAnsi="Arial" w:cs="Arial"/>
        </w:rPr>
        <w:t xml:space="preserve"> (Figure </w:t>
      </w:r>
      <w:r w:rsidR="00F15373" w:rsidRPr="00470B01">
        <w:rPr>
          <w:rFonts w:ascii="Arial" w:hAnsi="Arial" w:cs="Arial"/>
        </w:rPr>
        <w:t>2D</w:t>
      </w:r>
      <w:r w:rsidR="00AF72C7" w:rsidRPr="00470B01">
        <w:rPr>
          <w:rFonts w:ascii="Arial" w:hAnsi="Arial" w:cs="Arial"/>
        </w:rPr>
        <w:t>)</w:t>
      </w:r>
      <w:r w:rsidR="006867C6" w:rsidRPr="00470B01">
        <w:rPr>
          <w:rFonts w:ascii="Arial" w:hAnsi="Arial" w:cs="Arial"/>
        </w:rPr>
        <w:t>, as has been reported</w:t>
      </w:r>
      <w:r w:rsidR="000507D2" w:rsidRPr="00470B01">
        <w:rPr>
          <w:rFonts w:ascii="Arial" w:hAnsi="Arial" w:cs="Arial"/>
        </w:rPr>
        <w:fldChar w:fldCharType="begin">
          <w:fldData xml:space="preserve">PEVuZE5vdGU+PENpdGU+PEF1dGhvcj5QZWRlcnNlbjwvQXV0aG9yPjxZZWFyPjIwMTE8L1llYXI+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=
</w:fldData>
        </w:fldChar>
      </w:r>
      <w:r w:rsidR="00777CA0" w:rsidRPr="00470B01">
        <w:rPr>
          <w:rFonts w:ascii="Arial" w:hAnsi="Arial" w:cs="Arial"/>
        </w:rPr>
        <w:instrText xml:space="preserve"> ADDIN EN.CITE </w:instrText>
      </w:r>
      <w:r w:rsidR="000507D2" w:rsidRPr="00470B01">
        <w:rPr>
          <w:rFonts w:ascii="Arial" w:hAnsi="Arial" w:cs="Arial"/>
        </w:rPr>
        <w:fldChar w:fldCharType="begin">
          <w:fldData xml:space="preserve">PEVuZE5vdGU+PENpdGU+PEF1dGhvcj5QZWRlcnNlbjwvQXV0aG9yPjxZZWFyPjIwMTE8L1llYXI+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=
</w:fldData>
        </w:fldChar>
      </w:r>
      <w:r w:rsidR="00777CA0" w:rsidRPr="00470B01">
        <w:rPr>
          <w:rFonts w:ascii="Arial" w:hAnsi="Arial" w:cs="Arial"/>
        </w:rPr>
        <w:instrText xml:space="preserve"> ADDIN EN.CITE.DATA </w:instrText>
      </w:r>
      <w:r w:rsidR="000507D2" w:rsidRPr="00470B01">
        <w:rPr>
          <w:rFonts w:ascii="Arial" w:hAnsi="Arial" w:cs="Arial"/>
        </w:rPr>
      </w:r>
      <w:r w:rsidR="000507D2" w:rsidRPr="00470B01">
        <w:rPr>
          <w:rFonts w:ascii="Arial" w:hAnsi="Arial" w:cs="Arial"/>
        </w:rPr>
        <w:fldChar w:fldCharType="end"/>
      </w:r>
      <w:r w:rsidR="000507D2" w:rsidRPr="00470B01">
        <w:rPr>
          <w:rFonts w:ascii="Arial" w:hAnsi="Arial" w:cs="Arial"/>
        </w:rPr>
      </w:r>
      <w:r w:rsidR="000507D2" w:rsidRPr="00470B01">
        <w:rPr>
          <w:rFonts w:ascii="Arial" w:hAnsi="Arial" w:cs="Arial"/>
        </w:rPr>
        <w:fldChar w:fldCharType="separate"/>
      </w:r>
      <w:r w:rsidR="00777CA0" w:rsidRPr="00470B01">
        <w:rPr>
          <w:rFonts w:ascii="Arial" w:hAnsi="Arial" w:cs="Arial"/>
          <w:noProof/>
        </w:rPr>
        <w:t>(25)</w:t>
      </w:r>
      <w:r w:rsidR="000507D2" w:rsidRPr="00470B01">
        <w:rPr>
          <w:rFonts w:ascii="Arial" w:hAnsi="Arial" w:cs="Arial"/>
        </w:rPr>
        <w:fldChar w:fldCharType="end"/>
      </w:r>
      <w:r w:rsidR="006867C6" w:rsidRPr="00470B01">
        <w:rPr>
          <w:rFonts w:ascii="Arial" w:hAnsi="Arial" w:cs="Arial"/>
        </w:rPr>
        <w:t>as the percentage of control total fluorescence significantly differed between macrophages that were not saturated and saturated with beads</w:t>
      </w:r>
      <w:r w:rsidR="00F15373" w:rsidRPr="00470B01">
        <w:rPr>
          <w:rFonts w:ascii="Arial" w:hAnsi="Arial" w:cs="Arial"/>
        </w:rPr>
        <w:t xml:space="preserve">. </w:t>
      </w:r>
      <w:r w:rsidR="00C94379" w:rsidRPr="00470B01">
        <w:rPr>
          <w:rFonts w:ascii="Arial" w:hAnsi="Arial" w:cs="Arial"/>
        </w:rPr>
        <w:t xml:space="preserve">Taken together </w:t>
      </w:r>
      <w:r w:rsidR="006B1C16" w:rsidRPr="00470B01">
        <w:rPr>
          <w:rFonts w:ascii="Arial" w:hAnsi="Arial" w:cs="Arial"/>
        </w:rPr>
        <w:t xml:space="preserve">with previous </w:t>
      </w:r>
      <w:r w:rsidR="00C94379" w:rsidRPr="00470B01">
        <w:rPr>
          <w:rFonts w:ascii="Arial" w:hAnsi="Arial" w:cs="Arial"/>
        </w:rPr>
        <w:t xml:space="preserve">results </w:t>
      </w:r>
      <w:r w:rsidR="006B1C16" w:rsidRPr="00470B01">
        <w:rPr>
          <w:rFonts w:ascii="Arial" w:hAnsi="Arial" w:cs="Arial"/>
        </w:rPr>
        <w:t xml:space="preserve">demonstrating the greater efficacy in vitro and </w:t>
      </w:r>
      <w:r w:rsidR="00C94379" w:rsidRPr="00470B01">
        <w:rPr>
          <w:rFonts w:ascii="Arial" w:hAnsi="Arial" w:cs="Arial"/>
        </w:rPr>
        <w:t>i</w:t>
      </w:r>
      <w:r w:rsidR="006B1C16" w:rsidRPr="00470B01">
        <w:rPr>
          <w:rFonts w:ascii="Arial" w:hAnsi="Arial" w:cs="Arial"/>
        </w:rPr>
        <w:t>n vivo of type II versus type I mAb</w:t>
      </w:r>
      <w:r w:rsidR="000507D2" w:rsidRPr="00470B01">
        <w:rPr>
          <w:rFonts w:ascii="Arial" w:hAnsi="Arial" w:cs="Arial"/>
        </w:rPr>
        <w:fldChar w:fldCharType="begin">
          <w:fldData xml:space="preserve">PEVuZE5vdGU+PENpdGU+PEF1dGhvcj5CZWVyczwvQXV0aG9yPjxZZWFyPjIwMTA8L1llYXI+PFJl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</w:fldData>
        </w:fldChar>
      </w:r>
      <w:r w:rsidR="00777CA0" w:rsidRPr="00470B01">
        <w:rPr>
          <w:rFonts w:ascii="Arial" w:hAnsi="Arial" w:cs="Arial"/>
        </w:rPr>
        <w:instrText xml:space="preserve"> ADDIN EN.CITE </w:instrText>
      </w:r>
      <w:r w:rsidR="000507D2" w:rsidRPr="00470B01">
        <w:rPr>
          <w:rFonts w:ascii="Arial" w:hAnsi="Arial" w:cs="Arial"/>
        </w:rPr>
        <w:fldChar w:fldCharType="begin">
          <w:fldData xml:space="preserve">PEVuZE5vdGU+PENpdGU+PEF1dGhvcj5CZWVyczwvQXV0aG9yPjxZZWFyPjIwMTA8L1llYXI+PFJl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</w:fldData>
        </w:fldChar>
      </w:r>
      <w:r w:rsidR="00777CA0" w:rsidRPr="00470B01">
        <w:rPr>
          <w:rFonts w:ascii="Arial" w:hAnsi="Arial" w:cs="Arial"/>
        </w:rPr>
        <w:instrText xml:space="preserve"> ADDIN EN.CITE.DATA </w:instrText>
      </w:r>
      <w:r w:rsidR="000507D2" w:rsidRPr="00470B01">
        <w:rPr>
          <w:rFonts w:ascii="Arial" w:hAnsi="Arial" w:cs="Arial"/>
        </w:rPr>
      </w:r>
      <w:r w:rsidR="000507D2" w:rsidRPr="00470B01">
        <w:rPr>
          <w:rFonts w:ascii="Arial" w:hAnsi="Arial" w:cs="Arial"/>
        </w:rPr>
        <w:fldChar w:fldCharType="end"/>
      </w:r>
      <w:r w:rsidR="000507D2" w:rsidRPr="00470B01">
        <w:rPr>
          <w:rFonts w:ascii="Arial" w:hAnsi="Arial" w:cs="Arial"/>
        </w:rPr>
      </w:r>
      <w:r w:rsidR="000507D2" w:rsidRPr="00470B01">
        <w:rPr>
          <w:rFonts w:ascii="Arial" w:hAnsi="Arial" w:cs="Arial"/>
        </w:rPr>
        <w:fldChar w:fldCharType="separate"/>
      </w:r>
      <w:r w:rsidR="00777CA0" w:rsidRPr="00470B01">
        <w:rPr>
          <w:rFonts w:ascii="Arial" w:hAnsi="Arial" w:cs="Arial"/>
          <w:noProof/>
        </w:rPr>
        <w:t>(4, 22, 27)</w:t>
      </w:r>
      <w:r w:rsidR="000507D2" w:rsidRPr="00470B01">
        <w:rPr>
          <w:rFonts w:ascii="Arial" w:hAnsi="Arial" w:cs="Arial"/>
        </w:rPr>
        <w:fldChar w:fldCharType="end"/>
      </w:r>
      <w:r w:rsidR="00342B97" w:rsidRPr="00470B01">
        <w:rPr>
          <w:rFonts w:ascii="Arial" w:hAnsi="Arial" w:cs="Arial"/>
        </w:rPr>
        <w:t xml:space="preserve"> </w:t>
      </w:r>
      <w:r w:rsidR="00505238" w:rsidRPr="00470B01">
        <w:rPr>
          <w:rFonts w:ascii="Arial" w:hAnsi="Arial" w:cs="Arial"/>
        </w:rPr>
        <w:t xml:space="preserve">these data </w:t>
      </w:r>
      <w:r w:rsidR="006B1C16" w:rsidRPr="00470B01">
        <w:rPr>
          <w:rFonts w:ascii="Arial" w:hAnsi="Arial" w:cs="Arial"/>
        </w:rPr>
        <w:t>in</w:t>
      </w:r>
      <w:r w:rsidR="000E4861" w:rsidRPr="00470B01">
        <w:rPr>
          <w:rFonts w:ascii="Arial" w:hAnsi="Arial" w:cs="Arial"/>
        </w:rPr>
        <w:t>dicat</w:t>
      </w:r>
      <w:r w:rsidR="00C94379" w:rsidRPr="00470B01">
        <w:rPr>
          <w:rFonts w:ascii="Arial" w:hAnsi="Arial" w:cs="Arial"/>
        </w:rPr>
        <w:t>e</w:t>
      </w:r>
      <w:r w:rsidR="000E4861" w:rsidRPr="00470B01">
        <w:rPr>
          <w:rFonts w:ascii="Arial" w:hAnsi="Arial" w:cs="Arial"/>
        </w:rPr>
        <w:t xml:space="preserve"> a more dominant role </w:t>
      </w:r>
      <w:r w:rsidR="00C94379" w:rsidRPr="00470B01">
        <w:rPr>
          <w:rFonts w:ascii="Arial" w:hAnsi="Arial" w:cs="Arial"/>
        </w:rPr>
        <w:t>for</w:t>
      </w:r>
      <w:r w:rsidR="000E4861" w:rsidRPr="00470B01">
        <w:rPr>
          <w:rFonts w:ascii="Arial" w:hAnsi="Arial" w:cs="Arial"/>
        </w:rPr>
        <w:t xml:space="preserve"> modulation in the limitation of type I antibody therapeutic efficacy.</w:t>
      </w:r>
    </w:p>
    <w:p w:rsidR="00B86237" w:rsidRPr="00470B01" w:rsidRDefault="00B86237" w:rsidP="000A7384">
      <w:pPr>
        <w:spacing w:before="100" w:beforeAutospacing="1" w:after="100" w:afterAutospacing="1" w:line="480" w:lineRule="auto"/>
        <w:jc w:val="both"/>
        <w:rPr>
          <w:rFonts w:ascii="Arial" w:hAnsi="Arial" w:cs="Arial"/>
          <w:b/>
          <w:bCs/>
          <w:i/>
          <w:iCs/>
        </w:rPr>
      </w:pPr>
      <w:r w:rsidRPr="00470B01">
        <w:rPr>
          <w:rFonts w:ascii="Arial" w:hAnsi="Arial" w:cs="Arial"/>
          <w:b/>
          <w:bCs/>
          <w:i/>
          <w:iCs/>
        </w:rPr>
        <w:t xml:space="preserve">Reduced </w:t>
      </w:r>
      <w:r w:rsidR="00264CFD" w:rsidRPr="00470B01">
        <w:rPr>
          <w:rFonts w:ascii="Arial" w:hAnsi="Arial" w:cs="Arial"/>
          <w:b/>
          <w:bCs/>
          <w:i/>
          <w:iCs/>
        </w:rPr>
        <w:t xml:space="preserve">type I anti-CD20 mAb </w:t>
      </w:r>
      <w:r w:rsidRPr="00470B01">
        <w:rPr>
          <w:rFonts w:ascii="Arial" w:hAnsi="Arial" w:cs="Arial"/>
          <w:b/>
          <w:bCs/>
          <w:i/>
          <w:iCs/>
        </w:rPr>
        <w:t xml:space="preserve">dosing </w:t>
      </w:r>
      <w:r w:rsidR="00264CFD" w:rsidRPr="00470B01">
        <w:rPr>
          <w:rFonts w:ascii="Arial" w:hAnsi="Arial" w:cs="Arial"/>
          <w:b/>
          <w:bCs/>
          <w:i/>
          <w:iCs/>
        </w:rPr>
        <w:t xml:space="preserve">does not </w:t>
      </w:r>
      <w:r w:rsidR="000A7384" w:rsidRPr="00470B01">
        <w:rPr>
          <w:rFonts w:ascii="Arial" w:hAnsi="Arial" w:cs="Arial"/>
          <w:b/>
          <w:bCs/>
          <w:i/>
          <w:iCs/>
        </w:rPr>
        <w:t>mitigate</w:t>
      </w:r>
      <w:r w:rsidR="00264CFD" w:rsidRPr="00470B01">
        <w:rPr>
          <w:rFonts w:ascii="Arial" w:hAnsi="Arial" w:cs="Arial"/>
          <w:b/>
          <w:bCs/>
          <w:i/>
          <w:iCs/>
        </w:rPr>
        <w:t xml:space="preserve"> modulation without impacting efficacy</w:t>
      </w:r>
      <w:r w:rsidR="008F5EBE" w:rsidRPr="00470B01">
        <w:rPr>
          <w:rFonts w:ascii="Arial" w:hAnsi="Arial" w:cs="Arial"/>
          <w:b/>
          <w:bCs/>
          <w:i/>
          <w:iCs/>
        </w:rPr>
        <w:t xml:space="preserve"> in vivo</w:t>
      </w:r>
    </w:p>
    <w:p w:rsidR="00B86237" w:rsidRPr="00470B01" w:rsidRDefault="00C374ED" w:rsidP="000A7384">
      <w:pPr>
        <w:spacing w:before="100" w:beforeAutospacing="1" w:after="100" w:afterAutospacing="1" w:line="480" w:lineRule="auto"/>
        <w:jc w:val="both"/>
        <w:rPr>
          <w:rFonts w:ascii="Arial" w:hAnsi="Arial" w:cs="Arial"/>
        </w:rPr>
      </w:pPr>
      <w:r w:rsidRPr="00470B01">
        <w:rPr>
          <w:rFonts w:ascii="Arial" w:hAnsi="Arial" w:cs="Arial"/>
        </w:rPr>
        <w:t>Given that our in vitro observations contradict those of Taylor and colleagues</w:t>
      </w:r>
      <w:r w:rsidR="00C73CFD" w:rsidRPr="00470B01">
        <w:rPr>
          <w:rFonts w:ascii="Arial" w:hAnsi="Arial" w:cs="Arial"/>
        </w:rPr>
        <w:t>(18),</w:t>
      </w:r>
      <w:r w:rsidRPr="00470B01">
        <w:rPr>
          <w:rFonts w:ascii="Arial" w:hAnsi="Arial" w:cs="Arial"/>
        </w:rPr>
        <w:t xml:space="preserve"> we sought to confirm our observation</w:t>
      </w:r>
      <w:r w:rsidR="004B75B4" w:rsidRPr="00470B01">
        <w:rPr>
          <w:rFonts w:ascii="Arial" w:hAnsi="Arial" w:cs="Arial"/>
        </w:rPr>
        <w:t>s</w:t>
      </w:r>
      <w:r w:rsidRPr="00470B01">
        <w:rPr>
          <w:rFonts w:ascii="Arial" w:hAnsi="Arial" w:cs="Arial"/>
        </w:rPr>
        <w:t xml:space="preserve"> </w:t>
      </w:r>
      <w:r w:rsidR="000A7384" w:rsidRPr="00470B01">
        <w:rPr>
          <w:rFonts w:ascii="Arial" w:hAnsi="Arial" w:cs="Arial"/>
        </w:rPr>
        <w:t>regarding</w:t>
      </w:r>
      <w:r w:rsidR="00473E5F" w:rsidRPr="00470B01">
        <w:rPr>
          <w:rFonts w:ascii="Arial" w:hAnsi="Arial" w:cs="Arial"/>
        </w:rPr>
        <w:t xml:space="preserve"> Ritm2a </w:t>
      </w:r>
      <w:r w:rsidRPr="00470B01">
        <w:rPr>
          <w:rFonts w:ascii="Arial" w:hAnsi="Arial" w:cs="Arial"/>
        </w:rPr>
        <w:t xml:space="preserve">in vivo. We have previously reported the impact </w:t>
      </w:r>
      <w:r w:rsidR="000A7384" w:rsidRPr="00470B01">
        <w:rPr>
          <w:rFonts w:ascii="Arial" w:hAnsi="Arial" w:cs="Arial"/>
        </w:rPr>
        <w:t xml:space="preserve">on </w:t>
      </w:r>
      <w:r w:rsidR="00473E5F" w:rsidRPr="00470B01">
        <w:rPr>
          <w:rFonts w:ascii="Arial" w:hAnsi="Arial" w:cs="Arial"/>
        </w:rPr>
        <w:t xml:space="preserve">in vivo human CD20 transgenic B cell depletion efficacy </w:t>
      </w:r>
      <w:r w:rsidRPr="00470B01">
        <w:rPr>
          <w:rFonts w:ascii="Arial" w:hAnsi="Arial" w:cs="Arial"/>
        </w:rPr>
        <w:t xml:space="preserve">using lower doses </w:t>
      </w:r>
      <w:r w:rsidR="004B75B4" w:rsidRPr="00470B01">
        <w:rPr>
          <w:rFonts w:ascii="Arial" w:hAnsi="Arial" w:cs="Arial"/>
        </w:rPr>
        <w:t xml:space="preserve">of </w:t>
      </w:r>
      <w:r w:rsidR="000A7384" w:rsidRPr="00470B01">
        <w:rPr>
          <w:rFonts w:ascii="Arial" w:hAnsi="Arial" w:cs="Arial"/>
        </w:rPr>
        <w:t>Ritm2a</w:t>
      </w:r>
      <w:r w:rsidR="00C73CFD" w:rsidRPr="00470B01">
        <w:rPr>
          <w:rFonts w:ascii="Arial" w:hAnsi="Arial" w:cs="Arial"/>
        </w:rPr>
        <w:t>(4)</w:t>
      </w:r>
      <w:r w:rsidR="000A7384" w:rsidRPr="00470B01">
        <w:rPr>
          <w:rFonts w:ascii="Arial" w:hAnsi="Arial" w:cs="Arial"/>
        </w:rPr>
        <w:t>,</w:t>
      </w:r>
      <w:r w:rsidR="00A3624C" w:rsidRPr="00470B01">
        <w:rPr>
          <w:rFonts w:ascii="Arial" w:hAnsi="Arial" w:cs="Arial"/>
        </w:rPr>
        <w:t xml:space="preserve"> but had not </w:t>
      </w:r>
      <w:r w:rsidR="000A7384" w:rsidRPr="00470B01">
        <w:rPr>
          <w:rFonts w:ascii="Arial" w:hAnsi="Arial" w:cs="Arial"/>
        </w:rPr>
        <w:t xml:space="preserve">directly </w:t>
      </w:r>
      <w:r w:rsidR="00A3624C" w:rsidRPr="00470B01">
        <w:rPr>
          <w:rFonts w:ascii="Arial" w:hAnsi="Arial" w:cs="Arial"/>
        </w:rPr>
        <w:t xml:space="preserve">investigated the effects of lower dose administration on modulation. Here we set out to determine over a 100 fold range of mAb concentrations whether reducing type I mAb doses would lead to reduced modulation and more effective depletion. </w:t>
      </w:r>
      <w:r w:rsidR="00473E5F" w:rsidRPr="00470B01">
        <w:rPr>
          <w:rFonts w:ascii="Arial" w:hAnsi="Arial" w:cs="Arial"/>
        </w:rPr>
        <w:t>Ritm2a was administered to human CD20 transgenic mice by tail vein injection and the number of circulating B cells monitored over time. A single administration of 250</w:t>
      </w:r>
      <w:r w:rsidR="00473E5F" w:rsidRPr="00470B01">
        <w:rPr>
          <w:rFonts w:asciiTheme="minorBidi" w:hAnsiTheme="minorBidi"/>
        </w:rPr>
        <w:t>μ</w:t>
      </w:r>
      <w:r w:rsidR="00473E5F" w:rsidRPr="00470B01">
        <w:rPr>
          <w:rFonts w:ascii="Arial" w:hAnsi="Arial" w:cs="Arial"/>
        </w:rPr>
        <w:t>g of Ritm2a led to a rapid and sustained depletion of circulating B cells as previously reported (</w:t>
      </w:r>
      <w:r w:rsidR="00C73CFD" w:rsidRPr="00470B01">
        <w:rPr>
          <w:rFonts w:ascii="Arial" w:hAnsi="Arial" w:cs="Arial"/>
        </w:rPr>
        <w:t>4, 21, 22)</w:t>
      </w:r>
      <w:r w:rsidR="009325BB" w:rsidRPr="00470B01">
        <w:rPr>
          <w:rFonts w:ascii="Arial" w:hAnsi="Arial" w:cs="Arial"/>
        </w:rPr>
        <w:t>, 25</w:t>
      </w:r>
      <w:r w:rsidR="009325BB" w:rsidRPr="00470B01">
        <w:rPr>
          <w:rFonts w:asciiTheme="minorBidi" w:hAnsiTheme="minorBidi"/>
        </w:rPr>
        <w:t>μ</w:t>
      </w:r>
      <w:r w:rsidR="009325BB" w:rsidRPr="00470B01">
        <w:rPr>
          <w:rFonts w:ascii="Arial" w:hAnsi="Arial" w:cs="Arial"/>
        </w:rPr>
        <w:t>g led to a small reduction in B cell number which began to recover after 7 days and 2.5</w:t>
      </w:r>
      <w:r w:rsidR="009325BB" w:rsidRPr="00470B01">
        <w:rPr>
          <w:rFonts w:asciiTheme="minorBidi" w:hAnsiTheme="minorBidi"/>
        </w:rPr>
        <w:t>μ</w:t>
      </w:r>
      <w:r w:rsidR="009325BB" w:rsidRPr="00470B01">
        <w:rPr>
          <w:rFonts w:ascii="Arial" w:hAnsi="Arial" w:cs="Arial"/>
        </w:rPr>
        <w:t xml:space="preserve">g had no effect (Figure 3A). At the same time we also determined the percentage of CD20 antigen </w:t>
      </w:r>
      <w:r w:rsidR="000A7384" w:rsidRPr="00470B01">
        <w:rPr>
          <w:rFonts w:ascii="Arial" w:hAnsi="Arial" w:cs="Arial"/>
        </w:rPr>
        <w:t>present</w:t>
      </w:r>
      <w:r w:rsidR="009325BB" w:rsidRPr="00470B01">
        <w:rPr>
          <w:rFonts w:ascii="Arial" w:hAnsi="Arial" w:cs="Arial"/>
        </w:rPr>
        <w:t xml:space="preserve"> on the </w:t>
      </w:r>
      <w:r w:rsidR="000A7384" w:rsidRPr="00470B01">
        <w:rPr>
          <w:rFonts w:ascii="Arial" w:hAnsi="Arial" w:cs="Arial"/>
        </w:rPr>
        <w:t xml:space="preserve">surface of remaining B </w:t>
      </w:r>
      <w:r w:rsidR="009325BB" w:rsidRPr="00470B01">
        <w:rPr>
          <w:rFonts w:ascii="Arial" w:hAnsi="Arial" w:cs="Arial"/>
        </w:rPr>
        <w:t xml:space="preserve">cells by flow cytometry. These results demonstrate that at </w:t>
      </w:r>
      <w:r w:rsidR="000A7384" w:rsidRPr="00470B01">
        <w:rPr>
          <w:rFonts w:ascii="Arial" w:hAnsi="Arial" w:cs="Arial"/>
        </w:rPr>
        <w:t xml:space="preserve">even at </w:t>
      </w:r>
      <w:r w:rsidR="009325BB" w:rsidRPr="00470B01">
        <w:rPr>
          <w:rFonts w:ascii="Arial" w:hAnsi="Arial" w:cs="Arial"/>
        </w:rPr>
        <w:t xml:space="preserve">high doses of mAb where depletion </w:t>
      </w:r>
      <w:r w:rsidR="000A7384" w:rsidRPr="00470B01">
        <w:rPr>
          <w:rFonts w:ascii="Arial" w:hAnsi="Arial" w:cs="Arial"/>
        </w:rPr>
        <w:t>was relatively e</w:t>
      </w:r>
      <w:r w:rsidR="009325BB" w:rsidRPr="00470B01">
        <w:rPr>
          <w:rFonts w:ascii="Arial" w:hAnsi="Arial" w:cs="Arial"/>
        </w:rPr>
        <w:t xml:space="preserve">ffective </w:t>
      </w:r>
      <w:r w:rsidR="000A7384" w:rsidRPr="00470B01">
        <w:rPr>
          <w:rFonts w:ascii="Arial" w:hAnsi="Arial" w:cs="Arial"/>
        </w:rPr>
        <w:t>a proportion of circulating B cells remain and these cells are negative for</w:t>
      </w:r>
      <w:r w:rsidR="009325BB" w:rsidRPr="00470B01">
        <w:rPr>
          <w:rFonts w:ascii="Arial" w:hAnsi="Arial" w:cs="Arial"/>
        </w:rPr>
        <w:t xml:space="preserve"> CD20</w:t>
      </w:r>
      <w:r w:rsidR="000A7384" w:rsidRPr="00470B01">
        <w:rPr>
          <w:rFonts w:ascii="Arial" w:hAnsi="Arial" w:cs="Arial"/>
        </w:rPr>
        <w:t xml:space="preserve"> thereby explaining their resistance to depletion</w:t>
      </w:r>
      <w:r w:rsidR="009325BB" w:rsidRPr="00470B01">
        <w:rPr>
          <w:rFonts w:ascii="Arial" w:hAnsi="Arial" w:cs="Arial"/>
        </w:rPr>
        <w:t xml:space="preserve"> (Figure 3B). </w:t>
      </w:r>
      <w:r w:rsidR="000A7384" w:rsidRPr="00470B01">
        <w:rPr>
          <w:rFonts w:ascii="Arial" w:hAnsi="Arial" w:cs="Arial"/>
        </w:rPr>
        <w:t>A</w:t>
      </w:r>
      <w:r w:rsidR="009325BB" w:rsidRPr="00470B01">
        <w:rPr>
          <w:rFonts w:ascii="Arial" w:hAnsi="Arial" w:cs="Arial"/>
        </w:rPr>
        <w:t xml:space="preserve">t </w:t>
      </w:r>
      <w:r w:rsidR="000A7384" w:rsidRPr="00470B01">
        <w:rPr>
          <w:rFonts w:ascii="Arial" w:hAnsi="Arial" w:cs="Arial"/>
        </w:rPr>
        <w:t xml:space="preserve">reduced concentrations there </w:t>
      </w:r>
      <w:r w:rsidR="000A7384" w:rsidRPr="00470B01">
        <w:rPr>
          <w:rFonts w:ascii="Arial" w:hAnsi="Arial" w:cs="Arial"/>
        </w:rPr>
        <w:lastRenderedPageBreak/>
        <w:t xml:space="preserve">is a concomitant increase in CD20 on remaining B cells </w:t>
      </w:r>
      <w:r w:rsidR="002C0ACC" w:rsidRPr="00470B01">
        <w:rPr>
          <w:rFonts w:ascii="Arial" w:hAnsi="Arial" w:cs="Arial"/>
        </w:rPr>
        <w:t xml:space="preserve">but at </w:t>
      </w:r>
      <w:r w:rsidR="009325BB" w:rsidRPr="00470B01">
        <w:rPr>
          <w:rFonts w:ascii="Arial" w:hAnsi="Arial" w:cs="Arial"/>
        </w:rPr>
        <w:t>25</w:t>
      </w:r>
      <w:r w:rsidR="009325BB" w:rsidRPr="00470B01">
        <w:rPr>
          <w:rFonts w:asciiTheme="minorBidi" w:hAnsiTheme="minorBidi"/>
        </w:rPr>
        <w:t>μ</w:t>
      </w:r>
      <w:r w:rsidR="009325BB" w:rsidRPr="00470B01">
        <w:rPr>
          <w:rFonts w:ascii="Arial" w:hAnsi="Arial" w:cs="Arial"/>
        </w:rPr>
        <w:t>g of Ritm2a where only a minor effect on B cell numbers is seen the vast majority of CD20 is still lost from the remaining B cells and this CD20 is only regained as the B cell</w:t>
      </w:r>
      <w:r w:rsidR="000A7384" w:rsidRPr="00470B01">
        <w:rPr>
          <w:rFonts w:ascii="Arial" w:hAnsi="Arial" w:cs="Arial"/>
        </w:rPr>
        <w:t xml:space="preserve"> number</w:t>
      </w:r>
      <w:r w:rsidR="009325BB" w:rsidRPr="00470B01">
        <w:rPr>
          <w:rFonts w:ascii="Arial" w:hAnsi="Arial" w:cs="Arial"/>
        </w:rPr>
        <w:t>s begin to normalise (as previously observed</w:t>
      </w:r>
      <w:r w:rsidR="00C73CFD" w:rsidRPr="00470B01">
        <w:rPr>
          <w:rFonts w:ascii="Arial" w:hAnsi="Arial" w:cs="Arial"/>
        </w:rPr>
        <w:t xml:space="preserve"> [4] </w:t>
      </w:r>
      <w:r w:rsidR="009325BB" w:rsidRPr="00470B01">
        <w:rPr>
          <w:rFonts w:ascii="Arial" w:hAnsi="Arial" w:cs="Arial"/>
        </w:rPr>
        <w:t>and in line with clearance of mAb from the circulation</w:t>
      </w:r>
      <w:r w:rsidR="000A7384" w:rsidRPr="00470B01">
        <w:rPr>
          <w:rFonts w:ascii="Arial" w:hAnsi="Arial" w:cs="Arial"/>
        </w:rPr>
        <w:t>)</w:t>
      </w:r>
      <w:r w:rsidR="009325BB" w:rsidRPr="00470B01">
        <w:rPr>
          <w:rFonts w:ascii="Arial" w:hAnsi="Arial" w:cs="Arial"/>
        </w:rPr>
        <w:t>. Notably, at 2.5</w:t>
      </w:r>
      <w:r w:rsidR="009325BB" w:rsidRPr="00470B01">
        <w:rPr>
          <w:rFonts w:asciiTheme="minorBidi" w:hAnsiTheme="minorBidi"/>
        </w:rPr>
        <w:t>μ</w:t>
      </w:r>
      <w:r w:rsidR="009325BB" w:rsidRPr="00470B01">
        <w:rPr>
          <w:rFonts w:ascii="Arial" w:hAnsi="Arial" w:cs="Arial"/>
        </w:rPr>
        <w:t>g mAb administration approximately 60% of CD20 is still lost despite no effect on B cell numbers. These data support our contention that reducing mAb concentration to increase efficacy through reduced modulation is unlik</w:t>
      </w:r>
      <w:r w:rsidR="000A7384" w:rsidRPr="00470B01">
        <w:rPr>
          <w:rFonts w:ascii="Arial" w:hAnsi="Arial" w:cs="Arial"/>
        </w:rPr>
        <w:t>ely to be effective</w:t>
      </w:r>
      <w:r w:rsidR="009325BB" w:rsidRPr="00470B01">
        <w:rPr>
          <w:rFonts w:ascii="Arial" w:hAnsi="Arial" w:cs="Arial"/>
        </w:rPr>
        <w:t>.</w:t>
      </w:r>
    </w:p>
    <w:p w:rsidR="00E77B35" w:rsidRPr="00470B01" w:rsidRDefault="00E77B35" w:rsidP="00505238">
      <w:pPr>
        <w:spacing w:line="480" w:lineRule="auto"/>
        <w:jc w:val="both"/>
        <w:rPr>
          <w:rFonts w:ascii="Arial" w:hAnsi="Arial" w:cs="Arial"/>
          <w:b/>
          <w:i/>
          <w:iCs/>
        </w:rPr>
      </w:pPr>
      <w:r w:rsidRPr="00470B01">
        <w:rPr>
          <w:rFonts w:ascii="Arial" w:hAnsi="Arial" w:cs="Arial"/>
          <w:b/>
          <w:i/>
          <w:iCs/>
        </w:rPr>
        <w:t xml:space="preserve">BMDM </w:t>
      </w:r>
      <w:r w:rsidR="00505238" w:rsidRPr="00470B01">
        <w:rPr>
          <w:rFonts w:ascii="Arial" w:hAnsi="Arial" w:cs="Arial"/>
          <w:b/>
          <w:i/>
          <w:iCs/>
        </w:rPr>
        <w:t>activation state</w:t>
      </w:r>
      <w:r w:rsidRPr="00470B01">
        <w:rPr>
          <w:rFonts w:ascii="Arial" w:hAnsi="Arial" w:cs="Arial"/>
          <w:b/>
          <w:i/>
          <w:iCs/>
        </w:rPr>
        <w:t xml:space="preserve"> does not </w:t>
      </w:r>
      <w:r w:rsidR="006B1C16" w:rsidRPr="00470B01">
        <w:rPr>
          <w:rFonts w:ascii="Arial" w:hAnsi="Arial" w:cs="Arial"/>
          <w:b/>
          <w:i/>
          <w:iCs/>
        </w:rPr>
        <w:t>alter</w:t>
      </w:r>
      <w:r w:rsidRPr="00470B01">
        <w:rPr>
          <w:rFonts w:ascii="Arial" w:hAnsi="Arial" w:cs="Arial"/>
          <w:b/>
          <w:i/>
          <w:iCs/>
        </w:rPr>
        <w:t xml:space="preserve"> bead-loading, but M1-polarised BMDMs </w:t>
      </w:r>
      <w:r w:rsidR="006B1C16" w:rsidRPr="00470B01">
        <w:rPr>
          <w:rFonts w:ascii="Arial" w:hAnsi="Arial" w:cs="Arial"/>
          <w:b/>
          <w:i/>
          <w:iCs/>
        </w:rPr>
        <w:t xml:space="preserve">demonstrate </w:t>
      </w:r>
      <w:r w:rsidRPr="00470B01">
        <w:rPr>
          <w:rFonts w:ascii="Arial" w:hAnsi="Arial" w:cs="Arial"/>
          <w:b/>
          <w:i/>
          <w:iCs/>
        </w:rPr>
        <w:t>enhance</w:t>
      </w:r>
      <w:r w:rsidR="006B1C16" w:rsidRPr="00470B01">
        <w:rPr>
          <w:rFonts w:ascii="Arial" w:hAnsi="Arial" w:cs="Arial"/>
          <w:b/>
          <w:i/>
          <w:iCs/>
        </w:rPr>
        <w:t>d</w:t>
      </w:r>
      <w:r w:rsidRPr="00470B01">
        <w:rPr>
          <w:rFonts w:ascii="Arial" w:hAnsi="Arial" w:cs="Arial"/>
          <w:b/>
          <w:i/>
          <w:iCs/>
        </w:rPr>
        <w:t xml:space="preserve"> phagocytosis and accelerate</w:t>
      </w:r>
      <w:r w:rsidR="006B1C16" w:rsidRPr="00470B01">
        <w:rPr>
          <w:rFonts w:ascii="Arial" w:hAnsi="Arial" w:cs="Arial"/>
          <w:b/>
          <w:i/>
          <w:iCs/>
        </w:rPr>
        <w:t>d</w:t>
      </w:r>
      <w:r w:rsidRPr="00470B01">
        <w:rPr>
          <w:rFonts w:ascii="Arial" w:hAnsi="Arial" w:cs="Arial"/>
          <w:b/>
          <w:i/>
          <w:iCs/>
        </w:rPr>
        <w:t xml:space="preserve"> </w:t>
      </w:r>
      <w:r w:rsidR="00DE0796" w:rsidRPr="00470B01">
        <w:rPr>
          <w:rFonts w:ascii="Arial" w:hAnsi="Arial" w:cs="Arial"/>
          <w:b/>
          <w:i/>
          <w:iCs/>
        </w:rPr>
        <w:t>shaving</w:t>
      </w:r>
      <w:r w:rsidRPr="00470B01">
        <w:rPr>
          <w:rFonts w:ascii="Arial" w:hAnsi="Arial" w:cs="Arial"/>
          <w:b/>
          <w:i/>
          <w:iCs/>
        </w:rPr>
        <w:t xml:space="preserve"> </w:t>
      </w:r>
    </w:p>
    <w:p w:rsidR="00E77B35" w:rsidRPr="00470B01" w:rsidRDefault="00E77B35" w:rsidP="00B1532C">
      <w:pPr>
        <w:spacing w:line="480" w:lineRule="auto"/>
        <w:jc w:val="both"/>
      </w:pPr>
      <w:r w:rsidRPr="00470B01">
        <w:rPr>
          <w:rFonts w:ascii="Arial" w:hAnsi="Arial" w:cs="Arial"/>
        </w:rPr>
        <w:t xml:space="preserve">An additional question </w:t>
      </w:r>
      <w:r w:rsidR="00B377D0" w:rsidRPr="00470B01">
        <w:rPr>
          <w:rFonts w:ascii="Arial" w:hAnsi="Arial" w:cs="Arial"/>
        </w:rPr>
        <w:t xml:space="preserve">we </w:t>
      </w:r>
      <w:r w:rsidR="00924FEA" w:rsidRPr="00470B01">
        <w:rPr>
          <w:rFonts w:ascii="Arial" w:hAnsi="Arial" w:cs="Arial"/>
        </w:rPr>
        <w:t>asked</w:t>
      </w:r>
      <w:r w:rsidR="00B377D0" w:rsidRPr="00470B01">
        <w:rPr>
          <w:rFonts w:ascii="Arial" w:hAnsi="Arial" w:cs="Arial"/>
        </w:rPr>
        <w:t xml:space="preserve"> </w:t>
      </w:r>
      <w:r w:rsidRPr="00470B01">
        <w:rPr>
          <w:rFonts w:ascii="Arial" w:hAnsi="Arial" w:cs="Arial"/>
        </w:rPr>
        <w:t xml:space="preserve">was how BMDM </w:t>
      </w:r>
      <w:r w:rsidR="00505238" w:rsidRPr="00470B01">
        <w:rPr>
          <w:rFonts w:ascii="Arial" w:hAnsi="Arial" w:cs="Arial"/>
        </w:rPr>
        <w:t>activation state</w:t>
      </w:r>
      <w:r w:rsidRPr="00470B01">
        <w:rPr>
          <w:rFonts w:ascii="Arial" w:hAnsi="Arial" w:cs="Arial"/>
        </w:rPr>
        <w:t>, reflecti</w:t>
      </w:r>
      <w:r w:rsidR="00E26261" w:rsidRPr="00470B01">
        <w:rPr>
          <w:rFonts w:ascii="Arial" w:hAnsi="Arial" w:cs="Arial"/>
        </w:rPr>
        <w:t>ng</w:t>
      </w:r>
      <w:r w:rsidRPr="00470B01">
        <w:rPr>
          <w:rFonts w:ascii="Arial" w:hAnsi="Arial" w:cs="Arial"/>
        </w:rPr>
        <w:t xml:space="preserve"> </w:t>
      </w:r>
      <w:r w:rsidR="00E26261" w:rsidRPr="00470B01">
        <w:rPr>
          <w:rFonts w:ascii="Arial" w:hAnsi="Arial" w:cs="Arial"/>
        </w:rPr>
        <w:t xml:space="preserve">to some extent different in vivo macrophage activation </w:t>
      </w:r>
      <w:r w:rsidR="00505238" w:rsidRPr="00470B01">
        <w:rPr>
          <w:rFonts w:ascii="Arial" w:hAnsi="Arial" w:cs="Arial"/>
        </w:rPr>
        <w:t>phenotypes</w:t>
      </w:r>
      <w:r w:rsidR="000507D2" w:rsidRPr="00470B01">
        <w:rPr>
          <w:rFonts w:ascii="Arial" w:hAnsi="Arial" w:cs="Arial"/>
        </w:rPr>
        <w:fldChar w:fldCharType="begin"/>
      </w:r>
      <w:r w:rsidR="00777CA0" w:rsidRPr="00470B01">
        <w:rPr>
          <w:rFonts w:ascii="Arial" w:hAnsi="Arial" w:cs="Arial"/>
        </w:rPr>
        <w:instrText xml:space="preserve"> ADDIN EN.CITE &lt;EndNote&gt;&lt;Cite&gt;&lt;Author&gt;Gordon&lt;/Author&gt;&lt;Year&gt;2003&lt;/Year&gt;&lt;RecNum&gt;1917&lt;/RecNum&gt;&lt;DisplayText&gt;(28)&lt;/DisplayText&gt;&lt;record&gt;&lt;rec-number&gt;28&lt;/rec-number&gt;&lt;foreign-keys&gt;&lt;key app="EN" db-id="rtffd2xwnpez0sevsa959xtp9s500zfxwd2f"&gt;28&lt;/key&gt;&lt;/foreign-keys&gt;&lt;ref-type name="Journal Article"&gt;17&lt;/ref-type&gt;&lt;contributors&gt;&lt;authors&gt;&lt;author&gt;Gordon, S.&lt;/author&gt;&lt;/authors&gt;&lt;/contributors&gt;&lt;auth-address&gt;Sir William Dunn School of Pathology, University of Oxford, South Parks Road, Oxford OX1 3RE, UK. Christine.Holt@path.ox.ac.uk&lt;/auth-address&gt;&lt;titles&gt;&lt;title&gt;Alternative activation of macrophages&lt;/title&gt;&lt;secondary-title&gt;Nat Rev Immunol&lt;/secondary-title&gt;&lt;/titles&gt;&lt;periodical&gt;&lt;full-title&gt;Nat Rev Immunol&lt;/full-title&gt;&lt;/periodical&gt;&lt;pages&gt;23-35&lt;/pages&gt;&lt;volume&gt;3&lt;/volume&gt;&lt;number&gt;1&lt;/number&gt;&lt;keywords&gt;&lt;keyword&gt;Animals&lt;/keyword&gt;&lt;keyword&gt;Antibody Formation/immunology&lt;/keyword&gt;&lt;keyword&gt;Cell Differentiation/immunology&lt;/keyword&gt;&lt;keyword&gt;Chemokines/immunology&lt;/keyword&gt;&lt;keyword&gt;Humans&lt;/keyword&gt;&lt;keyword&gt;Interleukin-13/*immunology&lt;/keyword&gt;&lt;keyword&gt;Interleukin-4/*immunology&lt;/keyword&gt;&lt;keyword&gt;Macrophage Activation/*immunology&lt;/keyword&gt;&lt;keyword&gt;Mice&lt;/keyword&gt;&lt;keyword&gt;Th2 Cells/immunology&lt;/keyword&gt;&lt;/keywords&gt;&lt;dates&gt;&lt;year&gt;2003&lt;/year&gt;&lt;pub-dates&gt;&lt;date&gt;Jan&lt;/date&gt;&lt;/pub-dates&gt;&lt;/dates&gt;&lt;isbn&gt;1474-1733 (Print)&amp;#xD;1474-1733 (Linking)&lt;/isbn&gt;&lt;accession-num&gt;12511873&lt;/accession-num&gt;&lt;urls&gt;&lt;related-urls&gt;&lt;url&gt;https://www.ncbi.nlm.nih.gov/pubmed/12511873&lt;/url&gt;&lt;/related-urls&gt;&lt;/urls&gt;&lt;electronic-resource-num&gt;10.1038/nri978&lt;/electronic-resource-num&gt;&lt;/record&gt;&lt;/Cite&gt;&lt;/EndNote&gt;</w:instrText>
      </w:r>
      <w:r w:rsidR="000507D2" w:rsidRPr="00470B01">
        <w:rPr>
          <w:rFonts w:ascii="Arial" w:hAnsi="Arial" w:cs="Arial"/>
        </w:rPr>
        <w:fldChar w:fldCharType="separate"/>
      </w:r>
      <w:r w:rsidR="00777CA0" w:rsidRPr="00470B01">
        <w:rPr>
          <w:rFonts w:ascii="Arial" w:hAnsi="Arial" w:cs="Arial"/>
          <w:noProof/>
        </w:rPr>
        <w:t>(28)</w:t>
      </w:r>
      <w:r w:rsidR="000507D2" w:rsidRPr="00470B01">
        <w:rPr>
          <w:rFonts w:ascii="Arial" w:hAnsi="Arial" w:cs="Arial"/>
        </w:rPr>
        <w:fldChar w:fldCharType="end"/>
      </w:r>
      <w:r w:rsidRPr="00470B01">
        <w:rPr>
          <w:rFonts w:ascii="Arial" w:hAnsi="Arial" w:cs="Arial"/>
        </w:rPr>
        <w:t xml:space="preserve">, influences </w:t>
      </w:r>
      <w:r w:rsidR="00E26261" w:rsidRPr="00470B01">
        <w:rPr>
          <w:rFonts w:ascii="Arial" w:hAnsi="Arial" w:cs="Arial"/>
        </w:rPr>
        <w:t xml:space="preserve">the propensity for mAb:CD20 </w:t>
      </w:r>
      <w:r w:rsidRPr="00470B01">
        <w:rPr>
          <w:rFonts w:ascii="Arial" w:hAnsi="Arial" w:cs="Arial"/>
        </w:rPr>
        <w:t xml:space="preserve">shaving or modulation. </w:t>
      </w:r>
      <w:r w:rsidR="003F3118" w:rsidRPr="00470B01">
        <w:rPr>
          <w:rFonts w:ascii="Arial" w:hAnsi="Arial" w:cs="Arial"/>
        </w:rPr>
        <w:t xml:space="preserve">We stimulated BMDM with </w:t>
      </w:r>
      <w:r w:rsidR="00276988" w:rsidRPr="00470B01">
        <w:rPr>
          <w:rFonts w:ascii="Arial" w:hAnsi="Arial" w:cs="Arial"/>
        </w:rPr>
        <w:t xml:space="preserve">the </w:t>
      </w:r>
      <w:r w:rsidR="003F3118" w:rsidRPr="00470B01">
        <w:rPr>
          <w:rFonts w:ascii="Arial" w:hAnsi="Arial" w:cs="Arial"/>
        </w:rPr>
        <w:t>archetypal classic</w:t>
      </w:r>
      <w:r w:rsidR="00276988" w:rsidRPr="00470B01">
        <w:rPr>
          <w:rFonts w:ascii="Arial" w:hAnsi="Arial" w:cs="Arial"/>
        </w:rPr>
        <w:t>al</w:t>
      </w:r>
      <w:r w:rsidR="003F3118" w:rsidRPr="00470B01">
        <w:rPr>
          <w:rFonts w:ascii="Arial" w:hAnsi="Arial" w:cs="Arial"/>
        </w:rPr>
        <w:t xml:space="preserve"> activation (M1) and alternative activation (M2) reagents LPS/I</w:t>
      </w:r>
      <w:r w:rsidR="00E26261" w:rsidRPr="00470B01">
        <w:rPr>
          <w:rFonts w:ascii="Arial" w:hAnsi="Arial" w:cs="Arial"/>
        </w:rPr>
        <w:t>F</w:t>
      </w:r>
      <w:r w:rsidR="003F3118" w:rsidRPr="00470B01">
        <w:rPr>
          <w:rFonts w:ascii="Arial" w:hAnsi="Arial" w:cs="Arial"/>
        </w:rPr>
        <w:t>N-</w:t>
      </w:r>
      <w:r w:rsidR="003B502A" w:rsidRPr="00470B01">
        <w:rPr>
          <w:rFonts w:ascii="Times New Roman" w:hAnsi="Times New Roman" w:cs="Times New Roman"/>
        </w:rPr>
        <w:t>γ</w:t>
      </w:r>
      <w:r w:rsidR="003F3118" w:rsidRPr="00470B01">
        <w:rPr>
          <w:rFonts w:ascii="Arial" w:hAnsi="Arial" w:cs="Arial"/>
        </w:rPr>
        <w:t xml:space="preserve"> and IL-4/-13 respectively and assessed </w:t>
      </w:r>
      <w:r w:rsidRPr="00470B01">
        <w:rPr>
          <w:rFonts w:ascii="Arial" w:hAnsi="Arial" w:cs="Arial"/>
        </w:rPr>
        <w:t>the ability of skewed BMDMs to uptake 3μm beads</w:t>
      </w:r>
      <w:r w:rsidR="003F3118" w:rsidRPr="00470B01">
        <w:rPr>
          <w:rFonts w:ascii="Arial" w:hAnsi="Arial" w:cs="Arial"/>
        </w:rPr>
        <w:t>.</w:t>
      </w:r>
      <w:r w:rsidR="00DC7F09" w:rsidRPr="00470B01">
        <w:rPr>
          <w:rFonts w:ascii="Arial" w:hAnsi="Arial" w:cs="Arial"/>
        </w:rPr>
        <w:t xml:space="preserve"> </w:t>
      </w:r>
      <w:r w:rsidR="00A42B3C" w:rsidRPr="00470B01">
        <w:rPr>
          <w:rFonts w:ascii="Arial" w:hAnsi="Arial" w:cs="Arial"/>
        </w:rPr>
        <w:t>Skewing did not alter the ability of macrophages to be loaded with beads, although a slight increase in M1 stimulated macrophages was observed (Supplemental figure</w:t>
      </w:r>
      <w:r w:rsidR="00DD2A9E" w:rsidRPr="00470B01">
        <w:rPr>
          <w:rFonts w:ascii="Arial" w:hAnsi="Arial" w:cs="Arial"/>
        </w:rPr>
        <w:t xml:space="preserve"> 3</w:t>
      </w:r>
      <w:r w:rsidR="00A42B3C" w:rsidRPr="00470B01">
        <w:rPr>
          <w:rFonts w:ascii="Arial" w:hAnsi="Arial" w:cs="Arial"/>
        </w:rPr>
        <w:t xml:space="preserve">). We then co-cultured empty or fully loaded, pre-skewed macrophages with opsonised target cells. </w:t>
      </w:r>
      <w:r w:rsidR="00DC7F09" w:rsidRPr="00470B01">
        <w:rPr>
          <w:rFonts w:ascii="Arial" w:hAnsi="Arial" w:cs="Arial"/>
        </w:rPr>
        <w:t xml:space="preserve">In consensus with </w:t>
      </w:r>
      <w:r w:rsidR="0017650D" w:rsidRPr="00470B01">
        <w:rPr>
          <w:rFonts w:ascii="Arial" w:hAnsi="Arial" w:cs="Arial"/>
        </w:rPr>
        <w:t>our published observations</w:t>
      </w:r>
      <w:r w:rsidR="000507D2" w:rsidRPr="00470B01">
        <w:rPr>
          <w:rFonts w:ascii="Arial" w:hAnsi="Arial" w:cs="Arial"/>
        </w:rPr>
        <w:fldChar w:fldCharType="begin"/>
      </w:r>
      <w:r w:rsidR="00777CA0" w:rsidRPr="00470B01">
        <w:rPr>
          <w:rFonts w:ascii="Arial" w:hAnsi="Arial" w:cs="Arial"/>
        </w:rPr>
        <w:instrText xml:space="preserve"> ADDIN EN.CITE &lt;EndNote&gt;&lt;Cite&gt;&lt;Author&gt;Dahal&lt;/Author&gt;&lt;Year&gt;2017&lt;/Year&gt;&lt;RecNum&gt;351&lt;/RecNum&gt;&lt;DisplayText&gt;(29)&lt;/DisplayText&gt;&lt;record&gt;&lt;rec-number&gt;351&lt;/rec-number&gt;&lt;foreign-keys&gt;&lt;key app="EN" db-id="2prpt29z1wtsrpefwfov09e4dtztt50psawx"&gt;351&lt;/key&gt;&lt;/foreign-keys&gt;&lt;ref-type name="Journal Article"&gt;17&lt;/ref-type&gt;&lt;contributors&gt;&lt;authors&gt;&lt;author&gt;Dahal, L. N.&lt;/author&gt;&lt;author&gt;Dou, L.&lt;/author&gt;&lt;author&gt;Hussain, K.&lt;/author&gt;&lt;author&gt;Liu, R.&lt;/author&gt;&lt;author&gt;Earley, A.&lt;/author&gt;&lt;author&gt;Cox, K. L.&lt;/author&gt;&lt;author&gt;Murinello, S.&lt;/author&gt;&lt;author&gt;Tracy, I.&lt;/author&gt;&lt;author&gt;Forconi, F.&lt;/author&gt;&lt;author&gt;Steele, A. J.&lt;/author&gt;&lt;author&gt;Duriez, P.&lt;/author&gt;&lt;author&gt;Gomez-Nicola, D.&lt;/author&gt;&lt;author&gt;Teeling, J. L.&lt;/author&gt;&lt;author&gt;Glennie, M. J.&lt;/author&gt;&lt;author&gt;Cragg, M. S.&lt;/author&gt;&lt;author&gt;Beers, S. A.&lt;/author&gt;&lt;/authors&gt;&lt;/contributors&gt;&lt;auth-address&gt;Antibody and Vaccine Group, University of Southampton.&amp;#xD;Cancer Sciences Unit, University of Southampton.&amp;#xD;Centre for Biological Sciences, University of Southampton.&amp;#xD;Cancer Sciences Unit, CRUK and NIHR Experimental Cancer Medicine Centres, University of Southampton.&amp;#xD;Cancer Sciences Unit, Faculty of Medicine, University of Southampton.&amp;#xD;Cancer Sciences, University of Southampton.&amp;#xD;Cancer Sciences, University of Southampton S.A.Beers@soton.ac.uk.&lt;/auth-address&gt;&lt;titles&gt;&lt;title&gt;STING activation reverses lymphoma-mediated resistance to antibody immunotherapy&lt;/title&gt;&lt;secondary-title&gt;Cancer Res&lt;/secondary-title&gt;&lt;alt-title&gt;Cancer research&lt;/alt-title&gt;&lt;/titles&gt;&lt;periodical&gt;&lt;full-title&gt;Cancer Res&lt;/full-title&gt;&lt;abbr-1&gt;Cancer research&lt;/abbr-1&gt;&lt;/periodical&gt;&lt;alt-periodical&gt;&lt;full-title&gt;Cancer Res&lt;/full-title&gt;&lt;abbr-1&gt;Cancer research&lt;/abbr-1&gt;&lt;/alt-periodical&gt;&lt;edition&gt;2017/05/18&lt;/edition&gt;&lt;dates&gt;&lt;year&gt;2017&lt;/year&gt;&lt;pub-dates&gt;&lt;date&gt;May 16&lt;/date&gt;&lt;/pub-dates&gt;&lt;/dates&gt;&lt;isbn&gt;0008-5472&lt;/isbn&gt;&lt;accession-num&gt;28512240&lt;/accession-num&gt;&lt;urls&gt;&lt;/urls&gt;&lt;electronic-resource-num&gt;10.1158/0008-5472.can-16-2784&lt;/electronic-resource-num&gt;&lt;remote-database-provider&gt;Nlm&lt;/remote-database-provider&gt;&lt;language&gt;eng&lt;/language&gt;&lt;/record&gt;&lt;/Cite&gt;&lt;/EndNote&gt;</w:instrText>
      </w:r>
      <w:r w:rsidR="000507D2" w:rsidRPr="00470B01">
        <w:rPr>
          <w:rFonts w:ascii="Arial" w:hAnsi="Arial" w:cs="Arial"/>
        </w:rPr>
        <w:fldChar w:fldCharType="separate"/>
      </w:r>
      <w:r w:rsidR="00777CA0" w:rsidRPr="00470B01">
        <w:rPr>
          <w:rFonts w:ascii="Arial" w:hAnsi="Arial" w:cs="Arial"/>
          <w:noProof/>
        </w:rPr>
        <w:t>(29)</w:t>
      </w:r>
      <w:r w:rsidR="000507D2" w:rsidRPr="00470B01">
        <w:rPr>
          <w:rFonts w:ascii="Arial" w:hAnsi="Arial" w:cs="Arial"/>
        </w:rPr>
        <w:fldChar w:fldCharType="end"/>
      </w:r>
      <w:r w:rsidR="00533F54" w:rsidRPr="00470B01">
        <w:rPr>
          <w:rFonts w:ascii="Arial" w:hAnsi="Arial" w:cs="Arial"/>
        </w:rPr>
        <w:t>,</w:t>
      </w:r>
      <w:r w:rsidR="00DB203C" w:rsidRPr="00470B01">
        <w:rPr>
          <w:rFonts w:ascii="Arial" w:hAnsi="Arial" w:cs="Arial"/>
        </w:rPr>
        <w:t xml:space="preserve"> </w:t>
      </w:r>
      <w:r w:rsidRPr="00470B01">
        <w:rPr>
          <w:rFonts w:ascii="Arial" w:hAnsi="Arial" w:cs="Arial"/>
        </w:rPr>
        <w:t xml:space="preserve">M1-skewed </w:t>
      </w:r>
      <w:r w:rsidR="00924FEA" w:rsidRPr="00470B01">
        <w:rPr>
          <w:rFonts w:ascii="Arial" w:hAnsi="Arial" w:cs="Arial"/>
        </w:rPr>
        <w:t xml:space="preserve">empty </w:t>
      </w:r>
      <w:r w:rsidRPr="00470B01">
        <w:rPr>
          <w:rFonts w:ascii="Arial" w:hAnsi="Arial" w:cs="Arial"/>
        </w:rPr>
        <w:t>macrophages display</w:t>
      </w:r>
      <w:r w:rsidR="00B377D0" w:rsidRPr="00470B01">
        <w:rPr>
          <w:rFonts w:ascii="Arial" w:hAnsi="Arial" w:cs="Arial"/>
        </w:rPr>
        <w:t>ed</w:t>
      </w:r>
      <w:r w:rsidRPr="00470B01">
        <w:rPr>
          <w:rFonts w:ascii="Arial" w:hAnsi="Arial" w:cs="Arial"/>
        </w:rPr>
        <w:t xml:space="preserve"> augmented </w:t>
      </w:r>
      <w:r w:rsidR="00DC7F09" w:rsidRPr="00470B01">
        <w:rPr>
          <w:rFonts w:ascii="Arial" w:hAnsi="Arial" w:cs="Arial"/>
        </w:rPr>
        <w:t>phagocytosis</w:t>
      </w:r>
      <w:r w:rsidR="00A42B3C" w:rsidRPr="00470B01">
        <w:rPr>
          <w:rFonts w:ascii="Arial" w:hAnsi="Arial" w:cs="Arial"/>
        </w:rPr>
        <w:t xml:space="preserve"> of target cells</w:t>
      </w:r>
      <w:r w:rsidRPr="00470B01">
        <w:rPr>
          <w:rFonts w:ascii="Arial" w:hAnsi="Arial" w:cs="Arial"/>
        </w:rPr>
        <w:t xml:space="preserve"> in comparison to </w:t>
      </w:r>
      <w:r w:rsidR="00AF7357" w:rsidRPr="00470B01">
        <w:rPr>
          <w:rFonts w:ascii="Arial" w:hAnsi="Arial" w:cs="Arial"/>
        </w:rPr>
        <w:t>non-treated (</w:t>
      </w:r>
      <w:r w:rsidRPr="00470B01">
        <w:rPr>
          <w:rFonts w:ascii="Arial" w:hAnsi="Arial" w:cs="Arial"/>
        </w:rPr>
        <w:t>NT</w:t>
      </w:r>
      <w:r w:rsidR="00AF7357" w:rsidRPr="00470B01">
        <w:rPr>
          <w:rFonts w:ascii="Arial" w:hAnsi="Arial" w:cs="Arial"/>
        </w:rPr>
        <w:t>)</w:t>
      </w:r>
      <w:r w:rsidRPr="00470B01">
        <w:rPr>
          <w:rFonts w:ascii="Arial" w:hAnsi="Arial" w:cs="Arial"/>
        </w:rPr>
        <w:t xml:space="preserve"> and M2-skewed BMDMs</w:t>
      </w:r>
      <w:r w:rsidR="00B377D0" w:rsidRPr="00470B01">
        <w:rPr>
          <w:rFonts w:ascii="Arial" w:hAnsi="Arial" w:cs="Arial"/>
        </w:rPr>
        <w:t xml:space="preserve"> </w:t>
      </w:r>
      <w:r w:rsidRPr="00470B01">
        <w:rPr>
          <w:rFonts w:ascii="Arial" w:hAnsi="Arial" w:cs="Arial"/>
        </w:rPr>
        <w:t xml:space="preserve">(Figure </w:t>
      </w:r>
      <w:r w:rsidR="00B1532C" w:rsidRPr="00470B01">
        <w:rPr>
          <w:rFonts w:ascii="Arial" w:hAnsi="Arial" w:cs="Arial"/>
        </w:rPr>
        <w:t>4</w:t>
      </w:r>
      <w:r w:rsidR="00AF72C7" w:rsidRPr="00470B01">
        <w:rPr>
          <w:rFonts w:ascii="Arial" w:hAnsi="Arial" w:cs="Arial"/>
        </w:rPr>
        <w:t>A</w:t>
      </w:r>
      <w:r w:rsidRPr="00470B01">
        <w:rPr>
          <w:rFonts w:ascii="Arial" w:hAnsi="Arial" w:cs="Arial"/>
        </w:rPr>
        <w:t xml:space="preserve">). </w:t>
      </w:r>
      <w:r w:rsidR="00B377D0" w:rsidRPr="00470B01">
        <w:rPr>
          <w:rFonts w:ascii="Arial" w:hAnsi="Arial" w:cs="Arial"/>
        </w:rPr>
        <w:t xml:space="preserve">As seen </w:t>
      </w:r>
      <w:r w:rsidR="00682CBA" w:rsidRPr="00470B01">
        <w:rPr>
          <w:rFonts w:ascii="Arial" w:hAnsi="Arial" w:cs="Arial"/>
        </w:rPr>
        <w:t xml:space="preserve">in </w:t>
      </w:r>
      <w:r w:rsidR="0017650D" w:rsidRPr="00470B01">
        <w:rPr>
          <w:rFonts w:ascii="Arial" w:hAnsi="Arial" w:cs="Arial"/>
        </w:rPr>
        <w:t xml:space="preserve">the </w:t>
      </w:r>
      <w:r w:rsidR="00B377D0" w:rsidRPr="00470B01">
        <w:rPr>
          <w:rFonts w:ascii="Arial" w:hAnsi="Arial" w:cs="Arial"/>
        </w:rPr>
        <w:t xml:space="preserve">above </w:t>
      </w:r>
      <w:r w:rsidR="00AF72C7" w:rsidRPr="00470B01">
        <w:rPr>
          <w:rFonts w:ascii="Arial" w:hAnsi="Arial" w:cs="Arial"/>
        </w:rPr>
        <w:t>experiments</w:t>
      </w:r>
      <w:r w:rsidR="00B377D0" w:rsidRPr="00470B01">
        <w:rPr>
          <w:rFonts w:ascii="Arial" w:hAnsi="Arial" w:cs="Arial"/>
        </w:rPr>
        <w:t>,</w:t>
      </w:r>
      <w:r w:rsidRPr="00470B01">
        <w:rPr>
          <w:rFonts w:ascii="Arial" w:hAnsi="Arial" w:cs="Arial"/>
        </w:rPr>
        <w:t xml:space="preserve"> </w:t>
      </w:r>
      <w:r w:rsidR="00405B02" w:rsidRPr="00470B01">
        <w:rPr>
          <w:rFonts w:ascii="Arial" w:hAnsi="Arial" w:cs="Arial"/>
        </w:rPr>
        <w:t xml:space="preserve">approximately 25% </w:t>
      </w:r>
      <w:r w:rsidRPr="00470B01">
        <w:rPr>
          <w:rFonts w:ascii="Arial" w:hAnsi="Arial" w:cs="Arial"/>
        </w:rPr>
        <w:t xml:space="preserve">loss of </w:t>
      </w:r>
      <w:r w:rsidR="0099418D" w:rsidRPr="00470B01">
        <w:rPr>
          <w:rFonts w:ascii="Arial" w:hAnsi="Arial" w:cs="Arial"/>
        </w:rPr>
        <w:t>B-cell</w:t>
      </w:r>
      <w:r w:rsidRPr="00470B01">
        <w:rPr>
          <w:rFonts w:ascii="Arial" w:hAnsi="Arial" w:cs="Arial"/>
        </w:rPr>
        <w:t xml:space="preserve"> total fluorescence was observed in the context of non-saturated macrophages</w:t>
      </w:r>
      <w:r w:rsidR="00057A71" w:rsidRPr="00470B01">
        <w:rPr>
          <w:rFonts w:ascii="Arial" w:hAnsi="Arial" w:cs="Arial"/>
        </w:rPr>
        <w:t>, compared to saturated macrophages</w:t>
      </w:r>
      <w:r w:rsidRPr="00470B01">
        <w:rPr>
          <w:rFonts w:ascii="Arial" w:hAnsi="Arial" w:cs="Arial"/>
        </w:rPr>
        <w:t xml:space="preserve">, </w:t>
      </w:r>
      <w:r w:rsidR="00B377D0" w:rsidRPr="00470B01">
        <w:rPr>
          <w:rFonts w:ascii="Arial" w:hAnsi="Arial" w:cs="Arial"/>
        </w:rPr>
        <w:t>and this</w:t>
      </w:r>
      <w:r w:rsidRPr="00470B01">
        <w:rPr>
          <w:rFonts w:ascii="Arial" w:hAnsi="Arial" w:cs="Arial"/>
        </w:rPr>
        <w:t xml:space="preserve"> was </w:t>
      </w:r>
      <w:r w:rsidR="00D14E61" w:rsidRPr="00470B01">
        <w:rPr>
          <w:rFonts w:ascii="Arial" w:hAnsi="Arial" w:cs="Arial"/>
        </w:rPr>
        <w:t>substantially</w:t>
      </w:r>
      <w:r w:rsidR="00B377D0" w:rsidRPr="00470B01">
        <w:rPr>
          <w:rFonts w:ascii="Arial" w:hAnsi="Arial" w:cs="Arial"/>
        </w:rPr>
        <w:t xml:space="preserve"> </w:t>
      </w:r>
      <w:r w:rsidRPr="00470B01">
        <w:rPr>
          <w:rFonts w:ascii="Arial" w:hAnsi="Arial" w:cs="Arial"/>
        </w:rPr>
        <w:t>accentuated</w:t>
      </w:r>
      <w:r w:rsidR="00057A71" w:rsidRPr="00470B01">
        <w:rPr>
          <w:rFonts w:ascii="Arial" w:hAnsi="Arial" w:cs="Arial"/>
        </w:rPr>
        <w:t xml:space="preserve"> (~70%)</w:t>
      </w:r>
      <w:r w:rsidRPr="00470B01">
        <w:rPr>
          <w:rFonts w:ascii="Arial" w:hAnsi="Arial" w:cs="Arial"/>
        </w:rPr>
        <w:t xml:space="preserve"> with M1 </w:t>
      </w:r>
      <w:r w:rsidR="00B377D0" w:rsidRPr="00470B01">
        <w:rPr>
          <w:rFonts w:ascii="Arial" w:hAnsi="Arial" w:cs="Arial"/>
        </w:rPr>
        <w:t>skew</w:t>
      </w:r>
      <w:r w:rsidR="0017650D" w:rsidRPr="00470B01">
        <w:rPr>
          <w:rFonts w:ascii="Arial" w:hAnsi="Arial" w:cs="Arial"/>
        </w:rPr>
        <w:t>ing</w:t>
      </w:r>
      <w:r w:rsidR="00B377D0" w:rsidRPr="00470B01">
        <w:rPr>
          <w:rFonts w:ascii="Arial" w:hAnsi="Arial" w:cs="Arial"/>
        </w:rPr>
        <w:t xml:space="preserve"> compared to non-polarised</w:t>
      </w:r>
      <w:r w:rsidRPr="00470B01">
        <w:rPr>
          <w:rFonts w:ascii="Arial" w:hAnsi="Arial" w:cs="Arial"/>
        </w:rPr>
        <w:t xml:space="preserve"> </w:t>
      </w:r>
      <w:r w:rsidR="00B377D0" w:rsidRPr="00470B01">
        <w:rPr>
          <w:rFonts w:ascii="Arial" w:hAnsi="Arial" w:cs="Arial"/>
        </w:rPr>
        <w:t>and</w:t>
      </w:r>
      <w:r w:rsidRPr="00470B01">
        <w:rPr>
          <w:rFonts w:ascii="Arial" w:hAnsi="Arial" w:cs="Arial"/>
        </w:rPr>
        <w:t xml:space="preserve"> M2 macrophages (Figure </w:t>
      </w:r>
      <w:r w:rsidR="00B1532C" w:rsidRPr="00470B01">
        <w:rPr>
          <w:rFonts w:ascii="Arial" w:hAnsi="Arial" w:cs="Arial"/>
        </w:rPr>
        <w:t>4</w:t>
      </w:r>
      <w:r w:rsidR="00AF72C7" w:rsidRPr="00470B01">
        <w:rPr>
          <w:rFonts w:ascii="Arial" w:hAnsi="Arial" w:cs="Arial"/>
        </w:rPr>
        <w:t>B</w:t>
      </w:r>
      <w:r w:rsidRPr="00470B01">
        <w:rPr>
          <w:rFonts w:ascii="Arial" w:hAnsi="Arial" w:cs="Arial"/>
        </w:rPr>
        <w:t xml:space="preserve">). </w:t>
      </w:r>
      <w:r w:rsidR="00C528AB" w:rsidRPr="00470B01">
        <w:rPr>
          <w:rFonts w:ascii="Arial" w:hAnsi="Arial" w:cs="Arial"/>
        </w:rPr>
        <w:t xml:space="preserve">However, there </w:t>
      </w:r>
      <w:r w:rsidR="00970D66" w:rsidRPr="00470B01">
        <w:rPr>
          <w:rFonts w:ascii="Arial" w:hAnsi="Arial" w:cs="Arial"/>
        </w:rPr>
        <w:t xml:space="preserve">was </w:t>
      </w:r>
      <w:r w:rsidR="00C528AB" w:rsidRPr="00470B01">
        <w:rPr>
          <w:rFonts w:ascii="Arial" w:hAnsi="Arial" w:cs="Arial"/>
        </w:rPr>
        <w:t xml:space="preserve">no change in percentage of surface accessible CD20 with skewing (Figure </w:t>
      </w:r>
      <w:r w:rsidR="00B1532C" w:rsidRPr="00470B01">
        <w:rPr>
          <w:rFonts w:ascii="Arial" w:hAnsi="Arial" w:cs="Arial"/>
        </w:rPr>
        <w:t>4</w:t>
      </w:r>
      <w:r w:rsidR="00C528AB" w:rsidRPr="00470B01">
        <w:rPr>
          <w:rFonts w:ascii="Arial" w:hAnsi="Arial" w:cs="Arial"/>
        </w:rPr>
        <w:t xml:space="preserve">C). </w:t>
      </w:r>
      <w:r w:rsidR="00B37633" w:rsidRPr="00470B01">
        <w:rPr>
          <w:rFonts w:ascii="Arial" w:hAnsi="Arial" w:cs="Arial"/>
        </w:rPr>
        <w:t>This further supports the contention that shaving is an epiphenomenon to phagocytosis as in M1 skewed conditions, where phagocytosis was substantially enhanced, shaving was also augmented.</w:t>
      </w:r>
    </w:p>
    <w:p w:rsidR="00FB78C3" w:rsidRPr="00470B01" w:rsidRDefault="00FB78C3" w:rsidP="00F859FA">
      <w:pPr>
        <w:pStyle w:val="Default"/>
        <w:spacing w:before="100" w:beforeAutospacing="1" w:after="100" w:afterAutospacing="1" w:line="480" w:lineRule="auto"/>
        <w:jc w:val="both"/>
        <w:rPr>
          <w:b/>
          <w:bCs/>
          <w:i/>
          <w:sz w:val="22"/>
          <w:szCs w:val="22"/>
        </w:rPr>
      </w:pPr>
      <w:r w:rsidRPr="00470B01">
        <w:rPr>
          <w:b/>
          <w:bCs/>
          <w:i/>
          <w:sz w:val="22"/>
          <w:szCs w:val="22"/>
        </w:rPr>
        <w:lastRenderedPageBreak/>
        <w:t>Modulation removes more</w:t>
      </w:r>
      <w:r w:rsidR="00DD2A9E" w:rsidRPr="00470B01">
        <w:rPr>
          <w:b/>
          <w:bCs/>
          <w:i/>
          <w:sz w:val="22"/>
          <w:szCs w:val="22"/>
        </w:rPr>
        <w:t xml:space="preserve"> </w:t>
      </w:r>
      <w:r w:rsidR="00FD0E3E" w:rsidRPr="00470B01">
        <w:rPr>
          <w:b/>
          <w:bCs/>
          <w:i/>
          <w:sz w:val="22"/>
          <w:szCs w:val="22"/>
        </w:rPr>
        <w:t>surface CD20</w:t>
      </w:r>
      <w:r w:rsidR="00DD2A9E" w:rsidRPr="00470B01">
        <w:rPr>
          <w:b/>
          <w:bCs/>
          <w:i/>
          <w:sz w:val="22"/>
          <w:szCs w:val="22"/>
        </w:rPr>
        <w:t xml:space="preserve"> </w:t>
      </w:r>
      <w:r w:rsidR="00F859FA" w:rsidRPr="00470B01">
        <w:rPr>
          <w:b/>
          <w:bCs/>
          <w:i/>
          <w:sz w:val="22"/>
          <w:szCs w:val="22"/>
        </w:rPr>
        <w:t xml:space="preserve">from </w:t>
      </w:r>
      <w:r w:rsidR="00AF0EC3" w:rsidRPr="00470B01">
        <w:rPr>
          <w:b/>
          <w:bCs/>
          <w:i/>
          <w:sz w:val="22"/>
          <w:szCs w:val="22"/>
        </w:rPr>
        <w:t>R</w:t>
      </w:r>
      <w:r w:rsidRPr="00470B01">
        <w:rPr>
          <w:b/>
          <w:bCs/>
          <w:i/>
          <w:sz w:val="22"/>
          <w:szCs w:val="22"/>
        </w:rPr>
        <w:t>amos cells</w:t>
      </w:r>
      <w:r w:rsidR="00F859FA" w:rsidRPr="00470B01">
        <w:rPr>
          <w:b/>
          <w:bCs/>
          <w:i/>
          <w:sz w:val="22"/>
          <w:szCs w:val="22"/>
        </w:rPr>
        <w:t xml:space="preserve"> </w:t>
      </w:r>
    </w:p>
    <w:p w:rsidR="008921FE" w:rsidRPr="00470B01" w:rsidRDefault="008921FE" w:rsidP="00C374ED">
      <w:pPr>
        <w:pStyle w:val="Default"/>
        <w:spacing w:before="100" w:beforeAutospacing="1" w:after="100" w:afterAutospacing="1" w:line="480" w:lineRule="auto"/>
        <w:jc w:val="both"/>
        <w:rPr>
          <w:b/>
          <w:bCs/>
          <w:sz w:val="22"/>
          <w:szCs w:val="22"/>
        </w:rPr>
      </w:pPr>
      <w:r w:rsidRPr="00470B01">
        <w:rPr>
          <w:sz w:val="22"/>
          <w:szCs w:val="22"/>
        </w:rPr>
        <w:t xml:space="preserve">Following our </w:t>
      </w:r>
      <w:r w:rsidR="00C374ED" w:rsidRPr="00470B01">
        <w:rPr>
          <w:sz w:val="22"/>
          <w:szCs w:val="22"/>
        </w:rPr>
        <w:t xml:space="preserve">murine </w:t>
      </w:r>
      <w:r w:rsidRPr="00470B01">
        <w:rPr>
          <w:sz w:val="22"/>
          <w:szCs w:val="22"/>
        </w:rPr>
        <w:t>experiments, we then extended our observations to human macrophages</w:t>
      </w:r>
      <w:r w:rsidR="00B37633" w:rsidRPr="00470B01">
        <w:rPr>
          <w:sz w:val="22"/>
          <w:szCs w:val="22"/>
        </w:rPr>
        <w:t xml:space="preserve"> and targets</w:t>
      </w:r>
      <w:r w:rsidRPr="00470B01">
        <w:rPr>
          <w:sz w:val="22"/>
          <w:szCs w:val="22"/>
        </w:rPr>
        <w:t xml:space="preserve">. </w:t>
      </w:r>
      <w:r w:rsidR="00276988" w:rsidRPr="00470B01">
        <w:rPr>
          <w:color w:val="auto"/>
          <w:sz w:val="22"/>
          <w:szCs w:val="22"/>
        </w:rPr>
        <w:t>Previous investigations of shaving in B-cell malignancies predominantly adopted the monocytic THP</w:t>
      </w:r>
      <w:r w:rsidR="00834651" w:rsidRPr="00470B01">
        <w:rPr>
          <w:color w:val="auto"/>
          <w:sz w:val="22"/>
          <w:szCs w:val="22"/>
        </w:rPr>
        <w:t>-</w:t>
      </w:r>
      <w:r w:rsidR="00276988" w:rsidRPr="00470B01">
        <w:rPr>
          <w:color w:val="auto"/>
          <w:sz w:val="22"/>
          <w:szCs w:val="22"/>
        </w:rPr>
        <w:t>1 cell line in their models</w:t>
      </w:r>
      <w:r w:rsidR="000507D2" w:rsidRPr="00470B01">
        <w:rPr>
          <w:color w:val="auto"/>
          <w:sz w:val="22"/>
          <w:szCs w:val="22"/>
        </w:rPr>
        <w:fldChar w:fldCharType="begin">
          <w:fldData xml:space="preserve">PEVuZE5vdGU+PENpdGU+PEF1dGhvcj5CZXVtPC9BdXRob3I+PFllYXI+MjAxMTwvWWVhcj48UmVj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</w:fldData>
        </w:fldChar>
      </w:r>
      <w:r w:rsidR="00777CA0" w:rsidRPr="00470B01">
        <w:rPr>
          <w:color w:val="auto"/>
          <w:sz w:val="22"/>
          <w:szCs w:val="22"/>
        </w:rPr>
        <w:instrText xml:space="preserve"> ADDIN EN.CITE </w:instrText>
      </w:r>
      <w:r w:rsidR="000507D2" w:rsidRPr="00470B01">
        <w:rPr>
          <w:color w:val="auto"/>
          <w:sz w:val="22"/>
          <w:szCs w:val="22"/>
        </w:rPr>
        <w:fldChar w:fldCharType="begin">
          <w:fldData xml:space="preserve">PEVuZE5vdGU+PENpdGU+PEF1dGhvcj5CZXVtPC9BdXRob3I+PFllYXI+MjAxMTwvWWVhcj48UmVj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</w:fldData>
        </w:fldChar>
      </w:r>
      <w:r w:rsidR="00777CA0" w:rsidRPr="00470B01">
        <w:rPr>
          <w:color w:val="auto"/>
          <w:sz w:val="22"/>
          <w:szCs w:val="22"/>
        </w:rPr>
        <w:instrText xml:space="preserve"> ADDIN EN.CITE.DATA </w:instrText>
      </w:r>
      <w:r w:rsidR="000507D2" w:rsidRPr="00470B01">
        <w:rPr>
          <w:color w:val="auto"/>
          <w:sz w:val="22"/>
          <w:szCs w:val="22"/>
        </w:rPr>
      </w:r>
      <w:r w:rsidR="000507D2" w:rsidRPr="00470B01">
        <w:rPr>
          <w:color w:val="auto"/>
          <w:sz w:val="22"/>
          <w:szCs w:val="22"/>
        </w:rPr>
        <w:fldChar w:fldCharType="end"/>
      </w:r>
      <w:r w:rsidR="000507D2" w:rsidRPr="00470B01">
        <w:rPr>
          <w:color w:val="auto"/>
          <w:sz w:val="22"/>
          <w:szCs w:val="22"/>
        </w:rPr>
      </w:r>
      <w:r w:rsidR="000507D2" w:rsidRPr="00470B01">
        <w:rPr>
          <w:color w:val="auto"/>
          <w:sz w:val="22"/>
          <w:szCs w:val="22"/>
        </w:rPr>
        <w:fldChar w:fldCharType="separate"/>
      </w:r>
      <w:r w:rsidR="00777CA0" w:rsidRPr="00470B01">
        <w:rPr>
          <w:noProof/>
          <w:color w:val="auto"/>
          <w:sz w:val="22"/>
          <w:szCs w:val="22"/>
        </w:rPr>
        <w:t>(6, 8)</w:t>
      </w:r>
      <w:r w:rsidR="000507D2" w:rsidRPr="00470B01">
        <w:rPr>
          <w:color w:val="auto"/>
          <w:sz w:val="22"/>
          <w:szCs w:val="22"/>
        </w:rPr>
        <w:fldChar w:fldCharType="end"/>
      </w:r>
      <w:r w:rsidR="004D2B74" w:rsidRPr="00470B01">
        <w:rPr>
          <w:color w:val="auto"/>
          <w:sz w:val="22"/>
          <w:szCs w:val="22"/>
        </w:rPr>
        <w:t xml:space="preserve">. </w:t>
      </w:r>
      <w:r w:rsidR="00276988" w:rsidRPr="00470B01">
        <w:rPr>
          <w:color w:val="auto"/>
          <w:sz w:val="22"/>
          <w:szCs w:val="22"/>
        </w:rPr>
        <w:t>We observed that the THP</w:t>
      </w:r>
      <w:r w:rsidR="00834651" w:rsidRPr="00470B01">
        <w:rPr>
          <w:color w:val="auto"/>
          <w:sz w:val="22"/>
          <w:szCs w:val="22"/>
        </w:rPr>
        <w:t>-</w:t>
      </w:r>
      <w:r w:rsidR="00276988" w:rsidRPr="00470B01">
        <w:rPr>
          <w:color w:val="auto"/>
          <w:sz w:val="22"/>
          <w:szCs w:val="22"/>
        </w:rPr>
        <w:t xml:space="preserve">1 cell-line was poorly phagocytic (Supplemental figure 4D), and therefore opted for primary macrophages derived from peripheral blood precursors in our assays. </w:t>
      </w:r>
      <w:r w:rsidRPr="00470B01">
        <w:rPr>
          <w:sz w:val="22"/>
          <w:szCs w:val="22"/>
        </w:rPr>
        <w:t>Once again, we established the bead</w:t>
      </w:r>
      <w:r w:rsidR="00306913" w:rsidRPr="00470B01">
        <w:rPr>
          <w:sz w:val="22"/>
          <w:szCs w:val="22"/>
        </w:rPr>
        <w:t>-</w:t>
      </w:r>
      <w:r w:rsidRPr="00470B01">
        <w:rPr>
          <w:sz w:val="22"/>
          <w:szCs w:val="22"/>
        </w:rPr>
        <w:t xml:space="preserve">loading assay </w:t>
      </w:r>
      <w:r w:rsidR="00B37633" w:rsidRPr="00470B01">
        <w:rPr>
          <w:sz w:val="22"/>
          <w:szCs w:val="22"/>
        </w:rPr>
        <w:t xml:space="preserve">conditions required to differentially saturate </w:t>
      </w:r>
      <w:r w:rsidR="007E3E28" w:rsidRPr="00470B01">
        <w:rPr>
          <w:sz w:val="22"/>
          <w:szCs w:val="22"/>
        </w:rPr>
        <w:t>MDM</w:t>
      </w:r>
      <w:r w:rsidR="00B37633" w:rsidRPr="00470B01">
        <w:rPr>
          <w:sz w:val="22"/>
          <w:szCs w:val="22"/>
        </w:rPr>
        <w:t xml:space="preserve"> and </w:t>
      </w:r>
      <w:r w:rsidR="007E3E28" w:rsidRPr="00470B01">
        <w:rPr>
          <w:sz w:val="22"/>
          <w:szCs w:val="22"/>
        </w:rPr>
        <w:t>identif</w:t>
      </w:r>
      <w:r w:rsidR="00B37633" w:rsidRPr="00470B01">
        <w:rPr>
          <w:sz w:val="22"/>
          <w:szCs w:val="22"/>
        </w:rPr>
        <w:t>ied</w:t>
      </w:r>
      <w:r w:rsidR="007E3E28" w:rsidRPr="00470B01">
        <w:rPr>
          <w:sz w:val="22"/>
          <w:szCs w:val="22"/>
        </w:rPr>
        <w:t xml:space="preserve"> low, medium and high bead density as approximately 7, 50 and 93 beads per macrophage</w:t>
      </w:r>
      <w:r w:rsidR="00B37633" w:rsidRPr="00470B01">
        <w:rPr>
          <w:sz w:val="22"/>
          <w:szCs w:val="22"/>
        </w:rPr>
        <w:t>. As observed with murine BMDM</w:t>
      </w:r>
      <w:r w:rsidR="00F0599A" w:rsidRPr="00470B01">
        <w:rPr>
          <w:sz w:val="22"/>
          <w:szCs w:val="22"/>
        </w:rPr>
        <w:t>,</w:t>
      </w:r>
      <w:r w:rsidR="00B37633" w:rsidRPr="00470B01">
        <w:rPr>
          <w:sz w:val="22"/>
          <w:szCs w:val="22"/>
        </w:rPr>
        <w:t xml:space="preserve"> MDM when saturated at</w:t>
      </w:r>
      <w:r w:rsidR="007E3E28" w:rsidRPr="00470B01">
        <w:rPr>
          <w:sz w:val="22"/>
          <w:szCs w:val="22"/>
        </w:rPr>
        <w:t xml:space="preserve"> high bead density </w:t>
      </w:r>
      <w:r w:rsidR="00B37633" w:rsidRPr="00470B01">
        <w:rPr>
          <w:sz w:val="22"/>
          <w:szCs w:val="22"/>
        </w:rPr>
        <w:t xml:space="preserve">were </w:t>
      </w:r>
      <w:r w:rsidR="007E3E28" w:rsidRPr="00470B01">
        <w:rPr>
          <w:sz w:val="22"/>
          <w:szCs w:val="22"/>
        </w:rPr>
        <w:t xml:space="preserve">unable to mediate </w:t>
      </w:r>
      <w:r w:rsidR="00B37633" w:rsidRPr="00470B01">
        <w:rPr>
          <w:sz w:val="22"/>
          <w:szCs w:val="22"/>
        </w:rPr>
        <w:t xml:space="preserve">further </w:t>
      </w:r>
      <w:r w:rsidR="007E3E28" w:rsidRPr="00470B01">
        <w:rPr>
          <w:sz w:val="22"/>
          <w:szCs w:val="22"/>
        </w:rPr>
        <w:t>phagocytosis (Supplemental figure 4</w:t>
      </w:r>
      <w:r w:rsidR="00376015" w:rsidRPr="00470B01">
        <w:rPr>
          <w:sz w:val="22"/>
          <w:szCs w:val="22"/>
        </w:rPr>
        <w:t>A and B</w:t>
      </w:r>
      <w:r w:rsidR="007E3E28" w:rsidRPr="00470B01">
        <w:rPr>
          <w:sz w:val="22"/>
          <w:szCs w:val="22"/>
        </w:rPr>
        <w:t xml:space="preserve">). </w:t>
      </w:r>
      <w:r w:rsidRPr="00470B01">
        <w:rPr>
          <w:sz w:val="22"/>
          <w:szCs w:val="22"/>
        </w:rPr>
        <w:t>Analysis of geometric mean fluorescence intensity (MFI) of these MDM showed a positive correlation between MFI and the concentration of beads (</w:t>
      </w:r>
      <w:r w:rsidR="007E3E28" w:rsidRPr="00470B01">
        <w:rPr>
          <w:sz w:val="22"/>
          <w:szCs w:val="22"/>
        </w:rPr>
        <w:t xml:space="preserve">Supplemental figure 4C). </w:t>
      </w:r>
    </w:p>
    <w:p w:rsidR="00FB78C3" w:rsidRPr="00470B01" w:rsidRDefault="00BA6B92" w:rsidP="00B1532C">
      <w:pPr>
        <w:pStyle w:val="Default"/>
        <w:spacing w:line="480" w:lineRule="auto"/>
        <w:jc w:val="both"/>
        <w:rPr>
          <w:sz w:val="22"/>
          <w:szCs w:val="22"/>
        </w:rPr>
      </w:pPr>
      <w:r w:rsidRPr="00470B01">
        <w:rPr>
          <w:sz w:val="22"/>
          <w:szCs w:val="22"/>
        </w:rPr>
        <w:t>We then</w:t>
      </w:r>
      <w:r w:rsidR="00FB78C3" w:rsidRPr="00470B01">
        <w:rPr>
          <w:sz w:val="22"/>
          <w:szCs w:val="22"/>
        </w:rPr>
        <w:t xml:space="preserve"> examine</w:t>
      </w:r>
      <w:r w:rsidRPr="00470B01">
        <w:rPr>
          <w:sz w:val="22"/>
          <w:szCs w:val="22"/>
        </w:rPr>
        <w:t>d</w:t>
      </w:r>
      <w:r w:rsidR="00FB78C3" w:rsidRPr="00470B01">
        <w:rPr>
          <w:sz w:val="22"/>
          <w:szCs w:val="22"/>
        </w:rPr>
        <w:t xml:space="preserve"> the impact of </w:t>
      </w:r>
      <w:r w:rsidR="00962F15" w:rsidRPr="00470B01">
        <w:rPr>
          <w:sz w:val="22"/>
          <w:szCs w:val="22"/>
        </w:rPr>
        <w:t xml:space="preserve">shaving and </w:t>
      </w:r>
      <w:r w:rsidR="00FB78C3" w:rsidRPr="00470B01">
        <w:rPr>
          <w:sz w:val="22"/>
          <w:szCs w:val="22"/>
        </w:rPr>
        <w:t xml:space="preserve">modulation on surface </w:t>
      </w:r>
      <w:r w:rsidR="00577B31" w:rsidRPr="00470B01">
        <w:rPr>
          <w:sz w:val="22"/>
          <w:szCs w:val="22"/>
        </w:rPr>
        <w:t>rituximab:</w:t>
      </w:r>
      <w:r w:rsidR="00FB78C3" w:rsidRPr="00470B01">
        <w:rPr>
          <w:sz w:val="22"/>
          <w:szCs w:val="22"/>
        </w:rPr>
        <w:t>CD20</w:t>
      </w:r>
      <w:r w:rsidR="00962F15" w:rsidRPr="00470B01">
        <w:rPr>
          <w:sz w:val="22"/>
          <w:szCs w:val="22"/>
        </w:rPr>
        <w:t xml:space="preserve"> </w:t>
      </w:r>
      <w:r w:rsidR="00FB78C3" w:rsidRPr="00470B01">
        <w:rPr>
          <w:sz w:val="22"/>
          <w:szCs w:val="22"/>
        </w:rPr>
        <w:t>levels</w:t>
      </w:r>
      <w:r w:rsidR="001F0AA1" w:rsidRPr="00470B01">
        <w:rPr>
          <w:sz w:val="22"/>
          <w:szCs w:val="22"/>
        </w:rPr>
        <w:t>.</w:t>
      </w:r>
      <w:r w:rsidR="00306913" w:rsidRPr="00470B01">
        <w:rPr>
          <w:sz w:val="22"/>
          <w:szCs w:val="22"/>
        </w:rPr>
        <w:t xml:space="preserve"> </w:t>
      </w:r>
      <w:r w:rsidR="006A321F" w:rsidRPr="00470B01">
        <w:rPr>
          <w:sz w:val="22"/>
          <w:szCs w:val="22"/>
        </w:rPr>
        <w:t>We have previously shown that Fc</w:t>
      </w:r>
      <w:r w:rsidR="006A321F" w:rsidRPr="00470B01">
        <w:rPr>
          <w:rFonts w:ascii="Times New Roman" w:hAnsi="Times New Roman" w:cs="Times New Roman"/>
          <w:sz w:val="22"/>
          <w:szCs w:val="22"/>
        </w:rPr>
        <w:t>γ</w:t>
      </w:r>
      <w:r w:rsidR="006A321F" w:rsidRPr="00470B01">
        <w:rPr>
          <w:sz w:val="22"/>
          <w:szCs w:val="22"/>
        </w:rPr>
        <w:t xml:space="preserve">RIIB </w:t>
      </w:r>
      <w:r w:rsidR="00B1532C" w:rsidRPr="00470B01">
        <w:rPr>
          <w:sz w:val="22"/>
          <w:szCs w:val="22"/>
        </w:rPr>
        <w:t>enhances</w:t>
      </w:r>
      <w:r w:rsidR="006A321F" w:rsidRPr="00470B01">
        <w:rPr>
          <w:sz w:val="22"/>
          <w:szCs w:val="22"/>
        </w:rPr>
        <w:t xml:space="preserve"> the internalisation of mAb on the surface of B cells</w:t>
      </w:r>
      <w:r w:rsidR="000507D2" w:rsidRPr="00470B01">
        <w:rPr>
          <w:sz w:val="22"/>
          <w:szCs w:val="22"/>
        </w:rPr>
        <w:fldChar w:fldCharType="begin"/>
      </w:r>
      <w:r w:rsidR="00A177AD" w:rsidRPr="00470B01">
        <w:rPr>
          <w:sz w:val="22"/>
          <w:szCs w:val="22"/>
        </w:rPr>
        <w:instrText xml:space="preserve"> ADDIN EN.CITE &lt;EndNote&gt;&lt;Cite&gt;&lt;Author&gt;Vaughan&lt;/Author&gt;&lt;Year&gt;2013&lt;/Year&gt;&lt;RecNum&gt;132&lt;/RecNum&gt;&lt;DisplayText&gt;(23)&lt;/DisplayText&gt;&lt;record&gt;&lt;rec-number&gt;23&lt;/rec-number&gt;&lt;foreign-keys&gt;&lt;key app="EN" db-id="rtffd2xwnpez0sevsa959xtp9s500zfxwd2f"&gt;23&lt;/key&gt;&lt;/foreign-keys&gt;&lt;ref-type name="Journal Article"&gt;17&lt;/ref-type&gt;&lt;contributors&gt;&lt;authors&gt;&lt;author&gt;Vaughan, A. T.&lt;/author&gt;&lt;author&gt;Iriyama, C.&lt;/author&gt;&lt;author&gt;Beers, S. A.&lt;/author&gt;&lt;author&gt;Chan, C. H.&lt;/author&gt;&lt;author&gt;Lim, S. H.&lt;/author&gt;&lt;author&gt;Williams, E. L.&lt;/author&gt;&lt;author&gt;Shah, V.&lt;/author&gt;&lt;author&gt;Roghanian, A.&lt;/author&gt;&lt;author&gt;Frendeus, B.&lt;/author&gt;&lt;author&gt;Glennie, M. J.&lt;/author&gt;&lt;author&gt;Cragg, M. S.&lt;/author&gt;&lt;/authors&gt;&lt;/contributors&gt;&lt;auth-address&gt;Antibody and Vaccine Group, Cancer Sciences Unit, University of Southampton, Faculty of Medicine, General Hospital, Southampton, United Kingdom;&lt;/auth-address&gt;&lt;titles&gt;&lt;title&gt;Inhibitory FcgammaRIIb (CD32b) becomes activated by therapeutic mAb in both cis and trans and drives internalization according to antibody specificity&lt;/title&gt;&lt;secondary-title&gt;Blood&lt;/secondary-title&gt;&lt;alt-title&gt;Blood&lt;/alt-title&gt;&lt;/titles&gt;&lt;periodical&gt;&lt;full-title&gt;Blood&lt;/full-title&gt;&lt;abbr-1&gt;Blood&lt;/abbr-1&gt;&lt;/periodical&gt;&lt;alt-periodical&gt;&lt;full-title&gt;Blood&lt;/full-title&gt;&lt;abbr-1&gt;Blood&lt;/abbr-1&gt;&lt;/alt-periodical&gt;&lt;edition&gt;2013/11/15&lt;/edition&gt;&lt;dates&gt;&lt;year&gt;2013&lt;/year&gt;&lt;pub-dates&gt;&lt;date&gt;Nov 13&lt;/date&gt;&lt;/pub-dates&gt;&lt;/dates&gt;&lt;isbn&gt;0006-4971&lt;/isbn&gt;&lt;accession-num&gt;24227819&lt;/accession-num&gt;&lt;urls&gt;&lt;related-urls&gt;&lt;url&gt;http://bloodjournal.hematologylibrary.org/content/early/2013/11/13/blood-2013-04-490821.full.pdf&lt;/url&gt;&lt;/related-urls&gt;&lt;/urls&gt;&lt;electronic-resource-num&gt;10.1182/blood-2013-04-490821&lt;/electronic-resource-num&gt;&lt;remote-database-provider&gt;Nlm&lt;/remote-database-provider&gt;&lt;language&gt;Eng&lt;/language&gt;&lt;/record&gt;&lt;/Cite&gt;&lt;/EndNote&gt;</w:instrText>
      </w:r>
      <w:r w:rsidR="000507D2" w:rsidRPr="00470B01">
        <w:rPr>
          <w:sz w:val="22"/>
          <w:szCs w:val="22"/>
        </w:rPr>
        <w:fldChar w:fldCharType="separate"/>
      </w:r>
      <w:r w:rsidR="00A177AD" w:rsidRPr="00470B01">
        <w:rPr>
          <w:noProof/>
          <w:sz w:val="22"/>
          <w:szCs w:val="22"/>
        </w:rPr>
        <w:t>(23)</w:t>
      </w:r>
      <w:r w:rsidR="000507D2" w:rsidRPr="00470B01">
        <w:rPr>
          <w:sz w:val="22"/>
          <w:szCs w:val="22"/>
        </w:rPr>
        <w:fldChar w:fldCharType="end"/>
      </w:r>
      <w:r w:rsidR="006A321F" w:rsidRPr="00470B01">
        <w:rPr>
          <w:sz w:val="22"/>
          <w:szCs w:val="22"/>
        </w:rPr>
        <w:t xml:space="preserve">. We therefore stably </w:t>
      </w:r>
      <w:r w:rsidR="00A177AD" w:rsidRPr="00470B01">
        <w:rPr>
          <w:sz w:val="22"/>
          <w:szCs w:val="22"/>
        </w:rPr>
        <w:t>transfected</w:t>
      </w:r>
      <w:r w:rsidR="006A321F" w:rsidRPr="00470B01">
        <w:rPr>
          <w:sz w:val="22"/>
          <w:szCs w:val="22"/>
        </w:rPr>
        <w:t xml:space="preserve"> </w:t>
      </w:r>
      <w:r w:rsidR="00B1532C" w:rsidRPr="00470B01">
        <w:rPr>
          <w:sz w:val="22"/>
          <w:szCs w:val="22"/>
        </w:rPr>
        <w:t xml:space="preserve">modulation resistant </w:t>
      </w:r>
      <w:r w:rsidR="00306913" w:rsidRPr="00470B01">
        <w:rPr>
          <w:sz w:val="22"/>
          <w:szCs w:val="22"/>
        </w:rPr>
        <w:t>Ramos cells with physiological levels of Fc</w:t>
      </w:r>
      <w:r w:rsidR="00306913" w:rsidRPr="00470B01">
        <w:rPr>
          <w:rFonts w:ascii="Times New Roman" w:hAnsi="Times New Roman" w:cs="Times New Roman"/>
          <w:sz w:val="22"/>
          <w:szCs w:val="22"/>
        </w:rPr>
        <w:t>γ</w:t>
      </w:r>
      <w:r w:rsidR="00306913" w:rsidRPr="00470B01">
        <w:rPr>
          <w:sz w:val="22"/>
          <w:szCs w:val="22"/>
        </w:rPr>
        <w:t>RIIB</w:t>
      </w:r>
      <w:r w:rsidR="00A177AD" w:rsidRPr="00470B01">
        <w:rPr>
          <w:rFonts w:asciiTheme="minorBidi" w:hAnsiTheme="minorBidi" w:cstheme="minorBidi"/>
          <w:sz w:val="22"/>
          <w:szCs w:val="22"/>
        </w:rPr>
        <w:t>,</w:t>
      </w:r>
      <w:r w:rsidR="00306913" w:rsidRPr="00470B01">
        <w:rPr>
          <w:rFonts w:asciiTheme="minorBidi" w:hAnsiTheme="minorBidi" w:cstheme="minorBidi"/>
          <w:sz w:val="22"/>
          <w:szCs w:val="22"/>
        </w:rPr>
        <w:t xml:space="preserve"> </w:t>
      </w:r>
      <w:r w:rsidR="00306913" w:rsidRPr="00470B01">
        <w:rPr>
          <w:sz w:val="22"/>
          <w:szCs w:val="22"/>
        </w:rPr>
        <w:t>opsonised with AF488 labelled rituximab</w:t>
      </w:r>
      <w:r w:rsidR="00A177AD" w:rsidRPr="00470B01">
        <w:rPr>
          <w:sz w:val="22"/>
          <w:szCs w:val="22"/>
        </w:rPr>
        <w:t xml:space="preserve">, </w:t>
      </w:r>
      <w:r w:rsidR="00306913" w:rsidRPr="00470B01">
        <w:rPr>
          <w:sz w:val="22"/>
          <w:szCs w:val="22"/>
        </w:rPr>
        <w:t xml:space="preserve">co-cultured </w:t>
      </w:r>
      <w:r w:rsidR="00A177AD" w:rsidRPr="00470B01">
        <w:rPr>
          <w:sz w:val="22"/>
          <w:szCs w:val="22"/>
        </w:rPr>
        <w:t xml:space="preserve">them </w:t>
      </w:r>
      <w:r w:rsidR="00306913" w:rsidRPr="00470B01">
        <w:rPr>
          <w:sz w:val="22"/>
          <w:szCs w:val="22"/>
        </w:rPr>
        <w:t xml:space="preserve">overnight with </w:t>
      </w:r>
      <w:r w:rsidR="001F0AA1" w:rsidRPr="00470B01">
        <w:rPr>
          <w:sz w:val="22"/>
          <w:szCs w:val="22"/>
        </w:rPr>
        <w:t xml:space="preserve">MDMs treated with </w:t>
      </w:r>
      <w:r w:rsidR="00C41EF6" w:rsidRPr="00470B01">
        <w:rPr>
          <w:sz w:val="22"/>
          <w:szCs w:val="22"/>
        </w:rPr>
        <w:t xml:space="preserve">low, medium and high </w:t>
      </w:r>
      <w:r w:rsidR="001F0AA1" w:rsidRPr="00470B01">
        <w:rPr>
          <w:sz w:val="22"/>
          <w:szCs w:val="22"/>
        </w:rPr>
        <w:t xml:space="preserve">bead density </w:t>
      </w:r>
      <w:r w:rsidR="004C0F88" w:rsidRPr="00470B01">
        <w:rPr>
          <w:sz w:val="22"/>
          <w:szCs w:val="22"/>
        </w:rPr>
        <w:t>or not-treated (NT) MDM</w:t>
      </w:r>
      <w:r w:rsidR="00FB78C3" w:rsidRPr="00470B01">
        <w:rPr>
          <w:sz w:val="22"/>
          <w:szCs w:val="22"/>
        </w:rPr>
        <w:t xml:space="preserve"> and analysed using flow cytometry. </w:t>
      </w:r>
      <w:r w:rsidR="001F0AA1" w:rsidRPr="00470B01">
        <w:rPr>
          <w:sz w:val="22"/>
          <w:szCs w:val="22"/>
        </w:rPr>
        <w:t xml:space="preserve">As seen with </w:t>
      </w:r>
      <w:r w:rsidR="00E203C3" w:rsidRPr="00470B01">
        <w:rPr>
          <w:sz w:val="22"/>
          <w:szCs w:val="22"/>
        </w:rPr>
        <w:t xml:space="preserve">the </w:t>
      </w:r>
      <w:r w:rsidR="001F0AA1" w:rsidRPr="00470B01">
        <w:rPr>
          <w:sz w:val="22"/>
          <w:szCs w:val="22"/>
        </w:rPr>
        <w:t>BMDM</w:t>
      </w:r>
      <w:r w:rsidR="008E2D11" w:rsidRPr="00470B01">
        <w:rPr>
          <w:sz w:val="22"/>
          <w:szCs w:val="22"/>
        </w:rPr>
        <w:t xml:space="preserve"> assay</w:t>
      </w:r>
      <w:r w:rsidR="001F0AA1" w:rsidRPr="00470B01">
        <w:rPr>
          <w:sz w:val="22"/>
          <w:szCs w:val="22"/>
        </w:rPr>
        <w:t xml:space="preserve">, </w:t>
      </w:r>
      <w:r w:rsidR="00E203C3" w:rsidRPr="00470B01">
        <w:rPr>
          <w:sz w:val="22"/>
          <w:szCs w:val="22"/>
        </w:rPr>
        <w:t xml:space="preserve">the </w:t>
      </w:r>
      <w:r w:rsidR="001F0AA1" w:rsidRPr="00470B01">
        <w:rPr>
          <w:sz w:val="22"/>
          <w:szCs w:val="22"/>
        </w:rPr>
        <w:t xml:space="preserve">percentage of </w:t>
      </w:r>
      <w:r w:rsidR="00E203C3" w:rsidRPr="00470B01">
        <w:rPr>
          <w:sz w:val="22"/>
          <w:szCs w:val="22"/>
        </w:rPr>
        <w:t>rituximab:</w:t>
      </w:r>
      <w:r w:rsidR="00FB78C3" w:rsidRPr="00470B01">
        <w:rPr>
          <w:sz w:val="22"/>
          <w:szCs w:val="22"/>
        </w:rPr>
        <w:t>CD20</w:t>
      </w:r>
      <w:r w:rsidR="001F0AA1" w:rsidRPr="00470B01">
        <w:rPr>
          <w:sz w:val="22"/>
          <w:szCs w:val="22"/>
        </w:rPr>
        <w:t xml:space="preserve"> o</w:t>
      </w:r>
      <w:r w:rsidR="00FB78C3" w:rsidRPr="00470B01">
        <w:rPr>
          <w:sz w:val="22"/>
          <w:szCs w:val="22"/>
        </w:rPr>
        <w:t xml:space="preserve">n the cell surface </w:t>
      </w:r>
      <w:r w:rsidR="001F0AA1" w:rsidRPr="00470B01">
        <w:rPr>
          <w:sz w:val="22"/>
          <w:szCs w:val="22"/>
        </w:rPr>
        <w:t>was</w:t>
      </w:r>
      <w:r w:rsidR="00FB78C3" w:rsidRPr="00470B01">
        <w:rPr>
          <w:sz w:val="22"/>
          <w:szCs w:val="22"/>
        </w:rPr>
        <w:t xml:space="preserve"> significantly</w:t>
      </w:r>
      <w:r w:rsidR="001F0AA1" w:rsidRPr="00470B01">
        <w:rPr>
          <w:sz w:val="22"/>
          <w:szCs w:val="22"/>
        </w:rPr>
        <w:t xml:space="preserve"> lower for the 37°C control (rituximab</w:t>
      </w:r>
      <w:r w:rsidR="00FB78C3" w:rsidRPr="00470B01">
        <w:rPr>
          <w:sz w:val="22"/>
          <w:szCs w:val="22"/>
        </w:rPr>
        <w:t>-opsonised Ramos cells only, after overnight incubation) than the 4°C control (</w:t>
      </w:r>
      <w:r w:rsidR="001F0AA1" w:rsidRPr="00470B01">
        <w:rPr>
          <w:sz w:val="22"/>
          <w:szCs w:val="22"/>
        </w:rPr>
        <w:t>rituximab</w:t>
      </w:r>
      <w:r w:rsidR="00FB78C3" w:rsidRPr="00470B01">
        <w:rPr>
          <w:sz w:val="22"/>
          <w:szCs w:val="22"/>
        </w:rPr>
        <w:t>-opsonised Ramos cells only, at time 0) reflecting that</w:t>
      </w:r>
      <w:r w:rsidRPr="00470B01">
        <w:rPr>
          <w:sz w:val="22"/>
          <w:szCs w:val="22"/>
        </w:rPr>
        <w:t xml:space="preserve"> </w:t>
      </w:r>
      <w:r w:rsidR="00FB78C3" w:rsidRPr="00470B01">
        <w:rPr>
          <w:sz w:val="22"/>
          <w:szCs w:val="22"/>
        </w:rPr>
        <w:t>modulation had taken place during overnight incubation</w:t>
      </w:r>
      <w:r w:rsidR="00CD242E" w:rsidRPr="00470B01">
        <w:rPr>
          <w:sz w:val="22"/>
          <w:szCs w:val="22"/>
        </w:rPr>
        <w:t xml:space="preserve"> (Figure </w:t>
      </w:r>
      <w:r w:rsidR="00B1532C" w:rsidRPr="00470B01">
        <w:rPr>
          <w:sz w:val="22"/>
          <w:szCs w:val="22"/>
        </w:rPr>
        <w:t>5</w:t>
      </w:r>
      <w:r w:rsidR="00CD242E" w:rsidRPr="00470B01">
        <w:rPr>
          <w:sz w:val="22"/>
          <w:szCs w:val="22"/>
        </w:rPr>
        <w:t>A)</w:t>
      </w:r>
      <w:r w:rsidR="00966F1C" w:rsidRPr="00470B01">
        <w:rPr>
          <w:sz w:val="22"/>
          <w:szCs w:val="22"/>
        </w:rPr>
        <w:t xml:space="preserve">. </w:t>
      </w:r>
      <w:r w:rsidR="002D2FDE" w:rsidRPr="00470B01">
        <w:rPr>
          <w:sz w:val="22"/>
          <w:szCs w:val="22"/>
        </w:rPr>
        <w:t>However when</w:t>
      </w:r>
      <w:r w:rsidR="00FB78C3" w:rsidRPr="00470B01">
        <w:rPr>
          <w:sz w:val="22"/>
          <w:szCs w:val="22"/>
        </w:rPr>
        <w:t xml:space="preserve"> MDMs were co-cultured with Ramos</w:t>
      </w:r>
      <w:r w:rsidRPr="00470B01">
        <w:rPr>
          <w:sz w:val="22"/>
          <w:szCs w:val="22"/>
        </w:rPr>
        <w:t xml:space="preserve"> </w:t>
      </w:r>
      <w:r w:rsidR="00FB78C3" w:rsidRPr="00470B01">
        <w:rPr>
          <w:sz w:val="22"/>
          <w:szCs w:val="22"/>
        </w:rPr>
        <w:t>cells</w:t>
      </w:r>
      <w:r w:rsidRPr="00470B01">
        <w:rPr>
          <w:sz w:val="22"/>
          <w:szCs w:val="22"/>
        </w:rPr>
        <w:t xml:space="preserve"> </w:t>
      </w:r>
      <w:r w:rsidR="00FB78C3" w:rsidRPr="00470B01">
        <w:rPr>
          <w:sz w:val="22"/>
          <w:szCs w:val="22"/>
        </w:rPr>
        <w:t xml:space="preserve">overnight, </w:t>
      </w:r>
      <w:r w:rsidR="00E203C3" w:rsidRPr="00470B01">
        <w:rPr>
          <w:sz w:val="22"/>
          <w:szCs w:val="22"/>
        </w:rPr>
        <w:t xml:space="preserve">the </w:t>
      </w:r>
      <w:r w:rsidR="00FB78C3" w:rsidRPr="00470B01">
        <w:rPr>
          <w:sz w:val="22"/>
          <w:szCs w:val="22"/>
        </w:rPr>
        <w:t>proportion of CD20-</w:t>
      </w:r>
      <w:r w:rsidR="00966F1C" w:rsidRPr="00470B01">
        <w:rPr>
          <w:sz w:val="22"/>
          <w:szCs w:val="22"/>
        </w:rPr>
        <w:t>rituximab o</w:t>
      </w:r>
      <w:r w:rsidR="00FB78C3" w:rsidRPr="00470B01">
        <w:rPr>
          <w:sz w:val="22"/>
          <w:szCs w:val="22"/>
        </w:rPr>
        <w:t xml:space="preserve">n </w:t>
      </w:r>
      <w:r w:rsidR="00E203C3" w:rsidRPr="00470B01">
        <w:rPr>
          <w:sz w:val="22"/>
          <w:szCs w:val="22"/>
        </w:rPr>
        <w:t xml:space="preserve">the </w:t>
      </w:r>
      <w:r w:rsidR="00FB78C3" w:rsidRPr="00470B01">
        <w:rPr>
          <w:sz w:val="22"/>
          <w:szCs w:val="22"/>
        </w:rPr>
        <w:t>cell surface</w:t>
      </w:r>
      <w:r w:rsidR="00966F1C" w:rsidRPr="00470B01">
        <w:rPr>
          <w:sz w:val="22"/>
          <w:szCs w:val="22"/>
        </w:rPr>
        <w:t xml:space="preserve"> was </w:t>
      </w:r>
      <w:r w:rsidR="00FB78C3" w:rsidRPr="00470B01">
        <w:rPr>
          <w:sz w:val="22"/>
          <w:szCs w:val="22"/>
        </w:rPr>
        <w:t xml:space="preserve">not different </w:t>
      </w:r>
      <w:r w:rsidR="00E203C3" w:rsidRPr="00470B01">
        <w:rPr>
          <w:sz w:val="22"/>
          <w:szCs w:val="22"/>
        </w:rPr>
        <w:t>at</w:t>
      </w:r>
      <w:r w:rsidR="00FB78C3" w:rsidRPr="00470B01">
        <w:rPr>
          <w:sz w:val="22"/>
          <w:szCs w:val="22"/>
        </w:rPr>
        <w:t xml:space="preserve"> any of the bead concentration</w:t>
      </w:r>
      <w:r w:rsidR="00E203C3" w:rsidRPr="00470B01">
        <w:rPr>
          <w:sz w:val="22"/>
          <w:szCs w:val="22"/>
        </w:rPr>
        <w:t>s</w:t>
      </w:r>
      <w:r w:rsidR="00FB78C3" w:rsidRPr="00470B01">
        <w:rPr>
          <w:sz w:val="22"/>
          <w:szCs w:val="22"/>
        </w:rPr>
        <w:t xml:space="preserve"> when compared to the 37°C control. To confirm that MDMs were undergoing phagocytosis and </w:t>
      </w:r>
      <w:r w:rsidR="004C0F88" w:rsidRPr="00470B01">
        <w:rPr>
          <w:sz w:val="22"/>
          <w:szCs w:val="22"/>
        </w:rPr>
        <w:t>shaving</w:t>
      </w:r>
      <w:r w:rsidR="00FB78C3" w:rsidRPr="00470B01">
        <w:rPr>
          <w:sz w:val="22"/>
          <w:szCs w:val="22"/>
        </w:rPr>
        <w:t xml:space="preserve"> on </w:t>
      </w:r>
      <w:r w:rsidR="004C0F88" w:rsidRPr="00470B01">
        <w:rPr>
          <w:sz w:val="22"/>
          <w:szCs w:val="22"/>
        </w:rPr>
        <w:t>rituximab</w:t>
      </w:r>
      <w:r w:rsidR="00FB78C3" w:rsidRPr="00470B01">
        <w:rPr>
          <w:sz w:val="22"/>
          <w:szCs w:val="22"/>
        </w:rPr>
        <w:t>-opsonised Ramos cells and bead</w:t>
      </w:r>
      <w:r w:rsidRPr="00470B01">
        <w:rPr>
          <w:sz w:val="22"/>
          <w:szCs w:val="22"/>
        </w:rPr>
        <w:t xml:space="preserve"> </w:t>
      </w:r>
      <w:r w:rsidR="00FB78C3" w:rsidRPr="00470B01">
        <w:rPr>
          <w:sz w:val="22"/>
          <w:szCs w:val="22"/>
        </w:rPr>
        <w:t>treatments</w:t>
      </w:r>
      <w:r w:rsidRPr="00470B01">
        <w:rPr>
          <w:sz w:val="22"/>
          <w:szCs w:val="22"/>
        </w:rPr>
        <w:t xml:space="preserve"> </w:t>
      </w:r>
      <w:r w:rsidR="00FB78C3" w:rsidRPr="00470B01">
        <w:rPr>
          <w:sz w:val="22"/>
          <w:szCs w:val="22"/>
        </w:rPr>
        <w:t xml:space="preserve">modified such interaction, the amount of fluorescently-tagged mAb taken up by </w:t>
      </w:r>
      <w:r w:rsidR="00FB78C3" w:rsidRPr="00470B01">
        <w:rPr>
          <w:sz w:val="22"/>
          <w:szCs w:val="22"/>
        </w:rPr>
        <w:lastRenderedPageBreak/>
        <w:t xml:space="preserve">MDMs was assessed (Figure </w:t>
      </w:r>
      <w:r w:rsidR="00B1532C" w:rsidRPr="00470B01">
        <w:rPr>
          <w:sz w:val="22"/>
          <w:szCs w:val="22"/>
        </w:rPr>
        <w:t>5</w:t>
      </w:r>
      <w:r w:rsidR="004C0F88" w:rsidRPr="00470B01">
        <w:rPr>
          <w:sz w:val="22"/>
          <w:szCs w:val="22"/>
        </w:rPr>
        <w:t>B</w:t>
      </w:r>
      <w:r w:rsidR="00FB78C3" w:rsidRPr="00470B01">
        <w:rPr>
          <w:sz w:val="22"/>
          <w:szCs w:val="22"/>
        </w:rPr>
        <w:t xml:space="preserve">). </w:t>
      </w:r>
      <w:r w:rsidR="004C0F88" w:rsidRPr="00470B01">
        <w:rPr>
          <w:sz w:val="22"/>
          <w:szCs w:val="22"/>
        </w:rPr>
        <w:t>Results</w:t>
      </w:r>
      <w:r w:rsidR="00FB78C3" w:rsidRPr="00470B01">
        <w:rPr>
          <w:sz w:val="22"/>
          <w:szCs w:val="22"/>
        </w:rPr>
        <w:t xml:space="preserve"> indicate</w:t>
      </w:r>
      <w:r w:rsidR="004C0F88" w:rsidRPr="00470B01">
        <w:rPr>
          <w:sz w:val="22"/>
          <w:szCs w:val="22"/>
        </w:rPr>
        <w:t>d that bead treatment</w:t>
      </w:r>
      <w:r w:rsidRPr="00470B01">
        <w:rPr>
          <w:sz w:val="22"/>
          <w:szCs w:val="22"/>
        </w:rPr>
        <w:t xml:space="preserve"> </w:t>
      </w:r>
      <w:r w:rsidR="00FB78C3" w:rsidRPr="00470B01">
        <w:rPr>
          <w:sz w:val="22"/>
          <w:szCs w:val="22"/>
        </w:rPr>
        <w:t>affect</w:t>
      </w:r>
      <w:r w:rsidR="004C0F88" w:rsidRPr="00470B01">
        <w:rPr>
          <w:sz w:val="22"/>
          <w:szCs w:val="22"/>
        </w:rPr>
        <w:t>ed</w:t>
      </w:r>
      <w:r w:rsidRPr="00470B01">
        <w:rPr>
          <w:sz w:val="22"/>
          <w:szCs w:val="22"/>
        </w:rPr>
        <w:t xml:space="preserve"> </w:t>
      </w:r>
      <w:r w:rsidR="00FB78C3" w:rsidRPr="00470B01">
        <w:rPr>
          <w:sz w:val="22"/>
          <w:szCs w:val="22"/>
        </w:rPr>
        <w:t xml:space="preserve">the amount of </w:t>
      </w:r>
      <w:r w:rsidR="00E203C3" w:rsidRPr="00470B01">
        <w:rPr>
          <w:sz w:val="22"/>
          <w:szCs w:val="22"/>
        </w:rPr>
        <w:t>rituximab:</w:t>
      </w:r>
      <w:r w:rsidR="00FB78C3" w:rsidRPr="00470B01">
        <w:rPr>
          <w:sz w:val="22"/>
          <w:szCs w:val="22"/>
        </w:rPr>
        <w:t>CD20</w:t>
      </w:r>
      <w:r w:rsidRPr="00470B01">
        <w:rPr>
          <w:sz w:val="22"/>
          <w:szCs w:val="22"/>
        </w:rPr>
        <w:t xml:space="preserve"> </w:t>
      </w:r>
      <w:r w:rsidR="00FB78C3" w:rsidRPr="00470B01">
        <w:rPr>
          <w:sz w:val="22"/>
          <w:szCs w:val="22"/>
        </w:rPr>
        <w:t>taken up by MDMs and not surprisingly</w:t>
      </w:r>
      <w:r w:rsidR="004C0F88" w:rsidRPr="00470B01">
        <w:rPr>
          <w:sz w:val="22"/>
          <w:szCs w:val="22"/>
        </w:rPr>
        <w:t>,</w:t>
      </w:r>
      <w:r w:rsidR="002D2FDE" w:rsidRPr="00470B01">
        <w:rPr>
          <w:sz w:val="22"/>
          <w:szCs w:val="22"/>
        </w:rPr>
        <w:t xml:space="preserve"> NT MDM ‘shaved’ </w:t>
      </w:r>
      <w:r w:rsidR="00FB78C3" w:rsidRPr="00470B01">
        <w:rPr>
          <w:sz w:val="22"/>
          <w:szCs w:val="22"/>
        </w:rPr>
        <w:t xml:space="preserve">more </w:t>
      </w:r>
      <w:r w:rsidR="00E203C3" w:rsidRPr="00470B01">
        <w:rPr>
          <w:sz w:val="22"/>
          <w:szCs w:val="22"/>
        </w:rPr>
        <w:t>rituximab:</w:t>
      </w:r>
      <w:r w:rsidR="00FB78C3" w:rsidRPr="00470B01">
        <w:rPr>
          <w:sz w:val="22"/>
          <w:szCs w:val="22"/>
        </w:rPr>
        <w:t>CD20</w:t>
      </w:r>
      <w:r w:rsidR="002D2FDE" w:rsidRPr="00470B01">
        <w:rPr>
          <w:sz w:val="22"/>
          <w:szCs w:val="22"/>
        </w:rPr>
        <w:t xml:space="preserve"> </w:t>
      </w:r>
      <w:r w:rsidR="00FB78C3" w:rsidRPr="00470B01">
        <w:rPr>
          <w:sz w:val="22"/>
          <w:szCs w:val="22"/>
        </w:rPr>
        <w:t>than MDM treated w</w:t>
      </w:r>
      <w:r w:rsidR="004C0F88" w:rsidRPr="00470B01">
        <w:rPr>
          <w:sz w:val="22"/>
          <w:szCs w:val="22"/>
        </w:rPr>
        <w:t xml:space="preserve">ith high concentration of beads. </w:t>
      </w:r>
      <w:r w:rsidR="00FB78C3" w:rsidRPr="00470B01">
        <w:rPr>
          <w:sz w:val="22"/>
          <w:szCs w:val="22"/>
        </w:rPr>
        <w:t>This indicate</w:t>
      </w:r>
      <w:r w:rsidR="004C0F88" w:rsidRPr="00470B01">
        <w:rPr>
          <w:sz w:val="22"/>
          <w:szCs w:val="22"/>
        </w:rPr>
        <w:t>d</w:t>
      </w:r>
      <w:r w:rsidRPr="00470B01">
        <w:rPr>
          <w:sz w:val="22"/>
          <w:szCs w:val="22"/>
        </w:rPr>
        <w:t xml:space="preserve"> </w:t>
      </w:r>
      <w:r w:rsidR="00FB78C3" w:rsidRPr="00470B01">
        <w:rPr>
          <w:sz w:val="22"/>
          <w:szCs w:val="22"/>
        </w:rPr>
        <w:t xml:space="preserve">that bead treatment does modify interactions between MDM and </w:t>
      </w:r>
      <w:r w:rsidR="004C0F88" w:rsidRPr="00470B01">
        <w:rPr>
          <w:sz w:val="22"/>
          <w:szCs w:val="22"/>
        </w:rPr>
        <w:t>rit</w:t>
      </w:r>
      <w:r w:rsidR="00F0599A" w:rsidRPr="00470B01">
        <w:rPr>
          <w:sz w:val="22"/>
          <w:szCs w:val="22"/>
        </w:rPr>
        <w:t>u</w:t>
      </w:r>
      <w:r w:rsidR="004C0F88" w:rsidRPr="00470B01">
        <w:rPr>
          <w:sz w:val="22"/>
          <w:szCs w:val="22"/>
        </w:rPr>
        <w:t>ximab</w:t>
      </w:r>
      <w:r w:rsidR="00FB78C3" w:rsidRPr="00470B01">
        <w:rPr>
          <w:sz w:val="22"/>
          <w:szCs w:val="22"/>
        </w:rPr>
        <w:t xml:space="preserve">-opsonised </w:t>
      </w:r>
      <w:r w:rsidR="0099418D" w:rsidRPr="00470B01">
        <w:rPr>
          <w:sz w:val="22"/>
          <w:szCs w:val="22"/>
        </w:rPr>
        <w:t>B-cell</w:t>
      </w:r>
      <w:r w:rsidR="00FB78C3" w:rsidRPr="00470B01">
        <w:rPr>
          <w:sz w:val="22"/>
          <w:szCs w:val="22"/>
        </w:rPr>
        <w:t>s</w:t>
      </w:r>
      <w:r w:rsidR="002D2FDE" w:rsidRPr="00470B01">
        <w:rPr>
          <w:sz w:val="22"/>
          <w:szCs w:val="22"/>
        </w:rPr>
        <w:t xml:space="preserve"> and </w:t>
      </w:r>
      <w:r w:rsidR="00FB78C3" w:rsidRPr="00470B01">
        <w:rPr>
          <w:sz w:val="22"/>
          <w:szCs w:val="22"/>
        </w:rPr>
        <w:t>bead treatment</w:t>
      </w:r>
      <w:r w:rsidR="002D2FDE" w:rsidRPr="00470B01">
        <w:rPr>
          <w:sz w:val="22"/>
          <w:szCs w:val="22"/>
        </w:rPr>
        <w:t xml:space="preserve"> </w:t>
      </w:r>
      <w:r w:rsidR="00FB78C3" w:rsidRPr="00470B01">
        <w:rPr>
          <w:sz w:val="22"/>
          <w:szCs w:val="22"/>
        </w:rPr>
        <w:t>suppressed</w:t>
      </w:r>
      <w:r w:rsidRPr="00470B01">
        <w:rPr>
          <w:sz w:val="22"/>
          <w:szCs w:val="22"/>
        </w:rPr>
        <w:t xml:space="preserve"> </w:t>
      </w:r>
      <w:r w:rsidR="00FB78C3" w:rsidRPr="00470B01">
        <w:rPr>
          <w:sz w:val="22"/>
          <w:szCs w:val="22"/>
        </w:rPr>
        <w:t>phagocytosis.</w:t>
      </w:r>
    </w:p>
    <w:p w:rsidR="008A77D3" w:rsidRPr="00470B01" w:rsidRDefault="008A77D3" w:rsidP="00FB78C3">
      <w:pPr>
        <w:pStyle w:val="Default"/>
        <w:spacing w:line="480" w:lineRule="auto"/>
        <w:jc w:val="both"/>
        <w:rPr>
          <w:sz w:val="22"/>
          <w:szCs w:val="22"/>
        </w:rPr>
      </w:pPr>
    </w:p>
    <w:p w:rsidR="003A19DE" w:rsidRPr="00470B01" w:rsidRDefault="00EF1B06" w:rsidP="00B1532C">
      <w:pPr>
        <w:pStyle w:val="Default"/>
        <w:spacing w:line="480" w:lineRule="auto"/>
        <w:jc w:val="both"/>
        <w:rPr>
          <w:color w:val="auto"/>
          <w:sz w:val="22"/>
          <w:szCs w:val="22"/>
        </w:rPr>
      </w:pPr>
      <w:r w:rsidRPr="00470B01">
        <w:rPr>
          <w:sz w:val="22"/>
          <w:szCs w:val="22"/>
        </w:rPr>
        <w:t>Furthermore, we monitored t</w:t>
      </w:r>
      <w:r w:rsidR="00FB78C3" w:rsidRPr="00470B01">
        <w:rPr>
          <w:sz w:val="22"/>
          <w:szCs w:val="22"/>
        </w:rPr>
        <w:t xml:space="preserve">otal </w:t>
      </w:r>
      <w:r w:rsidR="00B56924" w:rsidRPr="00470B01">
        <w:rPr>
          <w:sz w:val="22"/>
          <w:szCs w:val="22"/>
        </w:rPr>
        <w:t xml:space="preserve">(surface and cytoplasmic) </w:t>
      </w:r>
      <w:r w:rsidR="00E203C3" w:rsidRPr="00470B01">
        <w:rPr>
          <w:sz w:val="22"/>
          <w:szCs w:val="22"/>
        </w:rPr>
        <w:t>rituximab:</w:t>
      </w:r>
      <w:r w:rsidR="00FB78C3" w:rsidRPr="00470B01">
        <w:rPr>
          <w:sz w:val="22"/>
          <w:szCs w:val="22"/>
        </w:rPr>
        <w:t>CD20</w:t>
      </w:r>
      <w:r w:rsidRPr="00470B01">
        <w:rPr>
          <w:sz w:val="22"/>
          <w:szCs w:val="22"/>
        </w:rPr>
        <w:t xml:space="preserve"> </w:t>
      </w:r>
      <w:r w:rsidR="00FB78C3" w:rsidRPr="00470B01">
        <w:rPr>
          <w:sz w:val="22"/>
          <w:szCs w:val="22"/>
        </w:rPr>
        <w:t>on Ramos</w:t>
      </w:r>
      <w:r w:rsidR="00BA6B92" w:rsidRPr="00470B01">
        <w:rPr>
          <w:sz w:val="22"/>
          <w:szCs w:val="22"/>
        </w:rPr>
        <w:t xml:space="preserve"> </w:t>
      </w:r>
      <w:r w:rsidR="00FB78C3" w:rsidRPr="00470B01">
        <w:rPr>
          <w:sz w:val="22"/>
          <w:szCs w:val="22"/>
        </w:rPr>
        <w:t>cells</w:t>
      </w:r>
      <w:r w:rsidR="00BA6B92" w:rsidRPr="00470B01">
        <w:rPr>
          <w:sz w:val="22"/>
          <w:szCs w:val="22"/>
        </w:rPr>
        <w:t xml:space="preserve"> </w:t>
      </w:r>
      <w:r w:rsidRPr="00470B01">
        <w:rPr>
          <w:sz w:val="22"/>
          <w:szCs w:val="22"/>
        </w:rPr>
        <w:t>t</w:t>
      </w:r>
      <w:r w:rsidR="00FB78C3" w:rsidRPr="00470B01">
        <w:rPr>
          <w:sz w:val="22"/>
          <w:szCs w:val="22"/>
        </w:rPr>
        <w:t xml:space="preserve">o assess the effect of </w:t>
      </w:r>
      <w:r w:rsidR="004C0F88" w:rsidRPr="00470B01">
        <w:rPr>
          <w:sz w:val="22"/>
          <w:szCs w:val="22"/>
        </w:rPr>
        <w:t>shaving</w:t>
      </w:r>
      <w:r w:rsidR="00FB78C3" w:rsidRPr="00470B01">
        <w:rPr>
          <w:sz w:val="22"/>
          <w:szCs w:val="22"/>
        </w:rPr>
        <w:t xml:space="preserve"> on </w:t>
      </w:r>
      <w:r w:rsidR="0099418D" w:rsidRPr="00470B01">
        <w:rPr>
          <w:sz w:val="22"/>
          <w:szCs w:val="22"/>
        </w:rPr>
        <w:t>B-cell</w:t>
      </w:r>
      <w:r w:rsidR="00FB78C3" w:rsidRPr="00470B01">
        <w:rPr>
          <w:sz w:val="22"/>
          <w:szCs w:val="22"/>
        </w:rPr>
        <w:t xml:space="preserve">s. </w:t>
      </w:r>
      <w:r w:rsidR="00E203C3" w:rsidRPr="00470B01">
        <w:rPr>
          <w:sz w:val="22"/>
          <w:szCs w:val="22"/>
        </w:rPr>
        <w:t>I</w:t>
      </w:r>
      <w:r w:rsidR="00BB57C5" w:rsidRPr="00470B01">
        <w:rPr>
          <w:sz w:val="22"/>
          <w:szCs w:val="22"/>
        </w:rPr>
        <w:t>n</w:t>
      </w:r>
      <w:r w:rsidR="00FB78C3" w:rsidRPr="00470B01">
        <w:rPr>
          <w:sz w:val="22"/>
          <w:szCs w:val="22"/>
        </w:rPr>
        <w:t xml:space="preserve"> the presence of </w:t>
      </w:r>
      <w:r w:rsidR="00A05C21" w:rsidRPr="00470B01">
        <w:rPr>
          <w:sz w:val="22"/>
          <w:szCs w:val="22"/>
        </w:rPr>
        <w:t>NT</w:t>
      </w:r>
      <w:r w:rsidR="00BB57C5" w:rsidRPr="00470B01">
        <w:rPr>
          <w:sz w:val="22"/>
          <w:szCs w:val="22"/>
        </w:rPr>
        <w:t xml:space="preserve"> MDM, but not high bead density MDM</w:t>
      </w:r>
      <w:r w:rsidR="00FB78C3" w:rsidRPr="00470B01">
        <w:rPr>
          <w:sz w:val="22"/>
          <w:szCs w:val="22"/>
        </w:rPr>
        <w:t xml:space="preserve">, Ramos had </w:t>
      </w:r>
      <w:r w:rsidRPr="00470B01">
        <w:rPr>
          <w:sz w:val="22"/>
          <w:szCs w:val="22"/>
        </w:rPr>
        <w:t xml:space="preserve">significantly </w:t>
      </w:r>
      <w:r w:rsidR="00FB78C3" w:rsidRPr="00470B01">
        <w:rPr>
          <w:sz w:val="22"/>
          <w:szCs w:val="22"/>
        </w:rPr>
        <w:t xml:space="preserve">less total </w:t>
      </w:r>
      <w:r w:rsidR="00E203C3" w:rsidRPr="00470B01">
        <w:rPr>
          <w:sz w:val="22"/>
          <w:szCs w:val="22"/>
        </w:rPr>
        <w:t>rituximab:</w:t>
      </w:r>
      <w:r w:rsidR="00FB78C3" w:rsidRPr="00470B01">
        <w:rPr>
          <w:sz w:val="22"/>
          <w:szCs w:val="22"/>
        </w:rPr>
        <w:t>CD20</w:t>
      </w:r>
      <w:r w:rsidR="00BA6B92" w:rsidRPr="00470B01">
        <w:rPr>
          <w:sz w:val="22"/>
          <w:szCs w:val="22"/>
        </w:rPr>
        <w:t xml:space="preserve"> </w:t>
      </w:r>
      <w:r w:rsidR="00FB78C3" w:rsidRPr="00470B01">
        <w:rPr>
          <w:sz w:val="22"/>
          <w:szCs w:val="22"/>
        </w:rPr>
        <w:t>following overnight incubation compar</w:t>
      </w:r>
      <w:r w:rsidR="00DC4CEC" w:rsidRPr="00470B01">
        <w:rPr>
          <w:sz w:val="22"/>
          <w:szCs w:val="22"/>
        </w:rPr>
        <w:t xml:space="preserve">ed to the 37°C control (Figure </w:t>
      </w:r>
      <w:r w:rsidR="00B1532C" w:rsidRPr="00470B01">
        <w:rPr>
          <w:sz w:val="22"/>
          <w:szCs w:val="22"/>
        </w:rPr>
        <w:t>5</w:t>
      </w:r>
      <w:r w:rsidR="00FB78C3" w:rsidRPr="00470B01">
        <w:rPr>
          <w:sz w:val="22"/>
          <w:szCs w:val="22"/>
        </w:rPr>
        <w:t>C</w:t>
      </w:r>
      <w:r w:rsidRPr="00470B01">
        <w:rPr>
          <w:sz w:val="22"/>
          <w:szCs w:val="22"/>
        </w:rPr>
        <w:t xml:space="preserve">) implying that </w:t>
      </w:r>
      <w:r w:rsidR="00FB78C3" w:rsidRPr="00470B01">
        <w:rPr>
          <w:sz w:val="22"/>
          <w:szCs w:val="22"/>
        </w:rPr>
        <w:t xml:space="preserve">MDM are capable of </w:t>
      </w:r>
      <w:r w:rsidR="00BB57C5" w:rsidRPr="00470B01">
        <w:rPr>
          <w:sz w:val="22"/>
          <w:szCs w:val="22"/>
        </w:rPr>
        <w:t>trogocytic removal of CD20-rituximab</w:t>
      </w:r>
      <w:r w:rsidR="00BA6B92" w:rsidRPr="00470B01">
        <w:rPr>
          <w:sz w:val="22"/>
          <w:szCs w:val="22"/>
        </w:rPr>
        <w:t xml:space="preserve"> </w:t>
      </w:r>
      <w:r w:rsidR="00FB78C3" w:rsidRPr="00470B01">
        <w:rPr>
          <w:sz w:val="22"/>
          <w:szCs w:val="22"/>
        </w:rPr>
        <w:t xml:space="preserve">from target </w:t>
      </w:r>
      <w:r w:rsidR="0099418D" w:rsidRPr="00470B01">
        <w:rPr>
          <w:sz w:val="22"/>
          <w:szCs w:val="22"/>
        </w:rPr>
        <w:t>B-cell</w:t>
      </w:r>
      <w:r w:rsidR="00FB78C3" w:rsidRPr="00470B01">
        <w:rPr>
          <w:sz w:val="22"/>
          <w:szCs w:val="22"/>
        </w:rPr>
        <w:t xml:space="preserve">s and suppression of phagocytosis can influence the level of </w:t>
      </w:r>
      <w:r w:rsidR="00A05C21" w:rsidRPr="00470B01">
        <w:rPr>
          <w:sz w:val="22"/>
          <w:szCs w:val="22"/>
        </w:rPr>
        <w:t>shaving</w:t>
      </w:r>
      <w:r w:rsidR="00FB78C3" w:rsidRPr="00470B01">
        <w:rPr>
          <w:sz w:val="22"/>
          <w:szCs w:val="22"/>
        </w:rPr>
        <w:t xml:space="preserve">. </w:t>
      </w:r>
      <w:r w:rsidR="00FB78C3" w:rsidRPr="00470B01">
        <w:rPr>
          <w:color w:val="auto"/>
          <w:sz w:val="22"/>
          <w:szCs w:val="22"/>
        </w:rPr>
        <w:t xml:space="preserve">Subsequently the amount of </w:t>
      </w:r>
      <w:r w:rsidR="00E203C3" w:rsidRPr="00470B01">
        <w:rPr>
          <w:color w:val="auto"/>
          <w:sz w:val="22"/>
          <w:szCs w:val="22"/>
        </w:rPr>
        <w:t>rituximab:</w:t>
      </w:r>
      <w:r w:rsidR="00FB78C3" w:rsidRPr="00470B01">
        <w:rPr>
          <w:color w:val="auto"/>
          <w:sz w:val="22"/>
          <w:szCs w:val="22"/>
        </w:rPr>
        <w:t>CD20</w:t>
      </w:r>
      <w:r w:rsidR="00A05C21" w:rsidRPr="00470B01">
        <w:rPr>
          <w:color w:val="auto"/>
          <w:sz w:val="22"/>
          <w:szCs w:val="22"/>
        </w:rPr>
        <w:t xml:space="preserve"> </w:t>
      </w:r>
      <w:r w:rsidR="00FB78C3" w:rsidRPr="00470B01">
        <w:rPr>
          <w:color w:val="auto"/>
          <w:sz w:val="22"/>
          <w:szCs w:val="22"/>
        </w:rPr>
        <w:t xml:space="preserve">internalised by modulation was quantified. </w:t>
      </w:r>
      <w:r w:rsidR="00E203C3" w:rsidRPr="00470B01">
        <w:rPr>
          <w:color w:val="auto"/>
          <w:sz w:val="22"/>
          <w:szCs w:val="22"/>
        </w:rPr>
        <w:t>The le</w:t>
      </w:r>
      <w:r w:rsidR="00FB78C3" w:rsidRPr="00470B01">
        <w:rPr>
          <w:color w:val="auto"/>
          <w:sz w:val="22"/>
          <w:szCs w:val="22"/>
        </w:rPr>
        <w:t>vel of</w:t>
      </w:r>
      <w:r w:rsidR="00BA6B92" w:rsidRPr="00470B01">
        <w:rPr>
          <w:color w:val="auto"/>
          <w:sz w:val="22"/>
          <w:szCs w:val="22"/>
        </w:rPr>
        <w:t xml:space="preserve"> </w:t>
      </w:r>
      <w:r w:rsidR="00FB78C3" w:rsidRPr="00470B01">
        <w:rPr>
          <w:color w:val="auto"/>
          <w:sz w:val="22"/>
          <w:szCs w:val="22"/>
        </w:rPr>
        <w:t>modulation in Ramos cells w</w:t>
      </w:r>
      <w:r w:rsidR="00BB57C5" w:rsidRPr="00470B01">
        <w:rPr>
          <w:color w:val="auto"/>
          <w:sz w:val="22"/>
          <w:szCs w:val="22"/>
        </w:rPr>
        <w:t>as</w:t>
      </w:r>
      <w:r w:rsidR="00BA6B92" w:rsidRPr="00470B01">
        <w:rPr>
          <w:color w:val="auto"/>
          <w:sz w:val="22"/>
          <w:szCs w:val="22"/>
        </w:rPr>
        <w:t xml:space="preserve"> </w:t>
      </w:r>
      <w:r w:rsidR="00FB78C3" w:rsidRPr="00470B01">
        <w:rPr>
          <w:color w:val="auto"/>
          <w:sz w:val="22"/>
          <w:szCs w:val="22"/>
        </w:rPr>
        <w:t>higher in the 37°C control than those co</w:t>
      </w:r>
      <w:r w:rsidR="00A05C21" w:rsidRPr="00470B01">
        <w:rPr>
          <w:color w:val="auto"/>
          <w:sz w:val="22"/>
          <w:szCs w:val="22"/>
        </w:rPr>
        <w:t>-cultured with NT</w:t>
      </w:r>
      <w:r w:rsidR="00FD2FE7" w:rsidRPr="00470B01">
        <w:rPr>
          <w:color w:val="auto"/>
          <w:sz w:val="22"/>
          <w:szCs w:val="22"/>
        </w:rPr>
        <w:t xml:space="preserve"> MDMs </w:t>
      </w:r>
      <w:r w:rsidR="00DC4CEC" w:rsidRPr="00470B01">
        <w:rPr>
          <w:color w:val="auto"/>
          <w:sz w:val="22"/>
          <w:szCs w:val="22"/>
        </w:rPr>
        <w:t xml:space="preserve">(Figure </w:t>
      </w:r>
      <w:r w:rsidR="00B1532C" w:rsidRPr="00470B01">
        <w:rPr>
          <w:color w:val="auto"/>
          <w:sz w:val="22"/>
          <w:szCs w:val="22"/>
        </w:rPr>
        <w:t>5</w:t>
      </w:r>
      <w:r w:rsidR="00A05C21" w:rsidRPr="00470B01">
        <w:rPr>
          <w:color w:val="auto"/>
          <w:sz w:val="22"/>
          <w:szCs w:val="22"/>
        </w:rPr>
        <w:t xml:space="preserve">D). </w:t>
      </w:r>
      <w:r w:rsidR="00FB78C3" w:rsidRPr="00470B01">
        <w:rPr>
          <w:color w:val="auto"/>
          <w:sz w:val="22"/>
          <w:szCs w:val="22"/>
        </w:rPr>
        <w:t xml:space="preserve">Interestingly, </w:t>
      </w:r>
      <w:r w:rsidR="00E203C3" w:rsidRPr="00470B01">
        <w:rPr>
          <w:color w:val="auto"/>
          <w:sz w:val="22"/>
          <w:szCs w:val="22"/>
        </w:rPr>
        <w:t xml:space="preserve">the </w:t>
      </w:r>
      <w:r w:rsidR="00FB78C3" w:rsidRPr="00470B01">
        <w:rPr>
          <w:color w:val="auto"/>
          <w:sz w:val="22"/>
          <w:szCs w:val="22"/>
        </w:rPr>
        <w:t>level of modulation of the 37°C control</w:t>
      </w:r>
      <w:r w:rsidR="00BA6B92" w:rsidRPr="00470B01">
        <w:rPr>
          <w:color w:val="auto"/>
          <w:sz w:val="22"/>
          <w:szCs w:val="22"/>
        </w:rPr>
        <w:t xml:space="preserve"> </w:t>
      </w:r>
      <w:r w:rsidR="00FB78C3" w:rsidRPr="00470B01">
        <w:rPr>
          <w:color w:val="auto"/>
          <w:sz w:val="22"/>
          <w:szCs w:val="22"/>
        </w:rPr>
        <w:t>was no different to Ramos cells that were co-cultured with MDMs treated with high concentration of beads suggest</w:t>
      </w:r>
      <w:r w:rsidR="00A05C21" w:rsidRPr="00470B01">
        <w:rPr>
          <w:color w:val="auto"/>
          <w:sz w:val="22"/>
          <w:szCs w:val="22"/>
        </w:rPr>
        <w:t>ing</w:t>
      </w:r>
      <w:r w:rsidR="00FB78C3" w:rsidRPr="00470B01">
        <w:rPr>
          <w:color w:val="auto"/>
          <w:sz w:val="22"/>
          <w:szCs w:val="22"/>
        </w:rPr>
        <w:t xml:space="preserve"> that modulation and </w:t>
      </w:r>
      <w:r w:rsidR="00A05C21" w:rsidRPr="00470B01">
        <w:rPr>
          <w:color w:val="auto"/>
          <w:sz w:val="22"/>
          <w:szCs w:val="22"/>
        </w:rPr>
        <w:t xml:space="preserve">shaving </w:t>
      </w:r>
      <w:r w:rsidR="00FB78C3" w:rsidRPr="00470B01">
        <w:rPr>
          <w:color w:val="auto"/>
          <w:sz w:val="22"/>
          <w:szCs w:val="22"/>
        </w:rPr>
        <w:t xml:space="preserve">compete for surface </w:t>
      </w:r>
      <w:r w:rsidR="00E203C3" w:rsidRPr="00470B01">
        <w:rPr>
          <w:color w:val="auto"/>
          <w:sz w:val="22"/>
          <w:szCs w:val="22"/>
        </w:rPr>
        <w:t>rituximab:</w:t>
      </w:r>
      <w:r w:rsidR="00FB78C3" w:rsidRPr="00470B01">
        <w:rPr>
          <w:color w:val="auto"/>
          <w:sz w:val="22"/>
          <w:szCs w:val="22"/>
        </w:rPr>
        <w:t>CD20</w:t>
      </w:r>
      <w:r w:rsidR="00A05C21" w:rsidRPr="00470B01">
        <w:rPr>
          <w:color w:val="auto"/>
          <w:sz w:val="22"/>
          <w:szCs w:val="22"/>
        </w:rPr>
        <w:t xml:space="preserve"> and </w:t>
      </w:r>
      <w:r w:rsidR="00E203C3" w:rsidRPr="00470B01">
        <w:rPr>
          <w:color w:val="auto"/>
          <w:sz w:val="22"/>
          <w:szCs w:val="22"/>
        </w:rPr>
        <w:t xml:space="preserve">that </w:t>
      </w:r>
      <w:r w:rsidR="00FB78C3" w:rsidRPr="00470B01">
        <w:rPr>
          <w:color w:val="auto"/>
          <w:sz w:val="22"/>
          <w:szCs w:val="22"/>
        </w:rPr>
        <w:t xml:space="preserve">more </w:t>
      </w:r>
      <w:r w:rsidR="00C915AB" w:rsidRPr="00470B01">
        <w:rPr>
          <w:color w:val="auto"/>
          <w:sz w:val="22"/>
          <w:szCs w:val="22"/>
        </w:rPr>
        <w:t xml:space="preserve">is </w:t>
      </w:r>
      <w:r w:rsidR="00FB78C3" w:rsidRPr="00470B01">
        <w:rPr>
          <w:color w:val="auto"/>
          <w:sz w:val="22"/>
          <w:szCs w:val="22"/>
        </w:rPr>
        <w:t>removed through modulation and this effect</w:t>
      </w:r>
      <w:r w:rsidR="00BA6B92" w:rsidRPr="00470B01">
        <w:rPr>
          <w:color w:val="auto"/>
          <w:sz w:val="22"/>
          <w:szCs w:val="22"/>
        </w:rPr>
        <w:t xml:space="preserve"> </w:t>
      </w:r>
      <w:r w:rsidR="00FB78C3" w:rsidRPr="00470B01">
        <w:rPr>
          <w:color w:val="auto"/>
          <w:sz w:val="22"/>
          <w:szCs w:val="22"/>
        </w:rPr>
        <w:t>is potentiated when phagocytosis is suppressed.</w:t>
      </w:r>
    </w:p>
    <w:p w:rsidR="00FB78C3" w:rsidRPr="00470B01" w:rsidRDefault="00FB78C3" w:rsidP="00FB78C3">
      <w:pPr>
        <w:pStyle w:val="Default"/>
        <w:rPr>
          <w:color w:val="auto"/>
          <w:sz w:val="22"/>
          <w:szCs w:val="22"/>
        </w:rPr>
      </w:pPr>
    </w:p>
    <w:p w:rsidR="008921FE" w:rsidRPr="00470B01" w:rsidRDefault="008921FE" w:rsidP="00FB78C3">
      <w:pPr>
        <w:pStyle w:val="Default"/>
        <w:rPr>
          <w:color w:val="auto"/>
          <w:sz w:val="22"/>
          <w:szCs w:val="22"/>
        </w:rPr>
      </w:pPr>
    </w:p>
    <w:p w:rsidR="00A35678" w:rsidRPr="00470B01" w:rsidRDefault="00A35678" w:rsidP="00E203C3">
      <w:pPr>
        <w:pStyle w:val="Default"/>
        <w:spacing w:line="480" w:lineRule="auto"/>
        <w:jc w:val="both"/>
        <w:rPr>
          <w:sz w:val="22"/>
          <w:szCs w:val="22"/>
        </w:rPr>
      </w:pPr>
      <w:r w:rsidRPr="00470B01">
        <w:rPr>
          <w:b/>
          <w:bCs/>
          <w:sz w:val="22"/>
          <w:szCs w:val="22"/>
        </w:rPr>
        <w:t xml:space="preserve">Modulation drives loss of surface </w:t>
      </w:r>
      <w:r w:rsidR="00E203C3" w:rsidRPr="00470B01">
        <w:rPr>
          <w:b/>
          <w:bCs/>
          <w:sz w:val="22"/>
          <w:szCs w:val="22"/>
        </w:rPr>
        <w:t>rituximab:</w:t>
      </w:r>
      <w:r w:rsidRPr="00470B01">
        <w:rPr>
          <w:b/>
          <w:bCs/>
          <w:sz w:val="22"/>
          <w:szCs w:val="22"/>
        </w:rPr>
        <w:t>CD20</w:t>
      </w:r>
      <w:r w:rsidR="00F859FA" w:rsidRPr="00470B01">
        <w:rPr>
          <w:b/>
          <w:bCs/>
          <w:sz w:val="22"/>
          <w:szCs w:val="22"/>
        </w:rPr>
        <w:t xml:space="preserve"> </w:t>
      </w:r>
      <w:r w:rsidRPr="00470B01">
        <w:rPr>
          <w:b/>
          <w:bCs/>
          <w:sz w:val="22"/>
          <w:szCs w:val="22"/>
        </w:rPr>
        <w:t xml:space="preserve">on CLL cells but surface </w:t>
      </w:r>
      <w:r w:rsidR="00E203C3" w:rsidRPr="00470B01">
        <w:rPr>
          <w:b/>
          <w:bCs/>
          <w:sz w:val="22"/>
          <w:szCs w:val="22"/>
        </w:rPr>
        <w:t>obinutuzumab:</w:t>
      </w:r>
      <w:r w:rsidRPr="00470B01">
        <w:rPr>
          <w:b/>
          <w:bCs/>
          <w:sz w:val="22"/>
          <w:szCs w:val="22"/>
        </w:rPr>
        <w:t xml:space="preserve">CD20 loss occurs predominantly through </w:t>
      </w:r>
      <w:r w:rsidR="006E161A" w:rsidRPr="00470B01">
        <w:rPr>
          <w:b/>
          <w:bCs/>
          <w:sz w:val="22"/>
          <w:szCs w:val="22"/>
        </w:rPr>
        <w:t>shaving</w:t>
      </w:r>
    </w:p>
    <w:p w:rsidR="00A35678" w:rsidRPr="00470B01" w:rsidRDefault="00A35678" w:rsidP="00A35678">
      <w:pPr>
        <w:pStyle w:val="Default"/>
        <w:spacing w:line="480" w:lineRule="auto"/>
        <w:jc w:val="both"/>
        <w:rPr>
          <w:sz w:val="22"/>
          <w:szCs w:val="22"/>
        </w:rPr>
      </w:pPr>
    </w:p>
    <w:p w:rsidR="00A35678" w:rsidRPr="00470B01" w:rsidRDefault="00E203C3" w:rsidP="00B1532C">
      <w:pPr>
        <w:pStyle w:val="Default"/>
        <w:spacing w:line="480" w:lineRule="auto"/>
        <w:jc w:val="both"/>
        <w:rPr>
          <w:b/>
          <w:bCs/>
          <w:sz w:val="22"/>
          <w:szCs w:val="22"/>
        </w:rPr>
      </w:pPr>
      <w:r w:rsidRPr="00470B01">
        <w:rPr>
          <w:sz w:val="22"/>
          <w:szCs w:val="22"/>
        </w:rPr>
        <w:t>Having established with the Ramos cell</w:t>
      </w:r>
      <w:r w:rsidR="00306913" w:rsidRPr="00470B01">
        <w:rPr>
          <w:sz w:val="22"/>
          <w:szCs w:val="22"/>
        </w:rPr>
        <w:t>-</w:t>
      </w:r>
      <w:r w:rsidRPr="00470B01">
        <w:rPr>
          <w:sz w:val="22"/>
          <w:szCs w:val="22"/>
        </w:rPr>
        <w:t>line</w:t>
      </w:r>
      <w:r w:rsidR="00306913" w:rsidRPr="00470B01">
        <w:rPr>
          <w:sz w:val="22"/>
          <w:szCs w:val="22"/>
        </w:rPr>
        <w:t>,</w:t>
      </w:r>
      <w:r w:rsidRPr="00470B01">
        <w:rPr>
          <w:sz w:val="22"/>
          <w:szCs w:val="22"/>
        </w:rPr>
        <w:t xml:space="preserve"> which is a poor phagocytic target</w:t>
      </w:r>
      <w:r w:rsidR="00306913" w:rsidRPr="00470B01">
        <w:rPr>
          <w:sz w:val="22"/>
          <w:szCs w:val="22"/>
        </w:rPr>
        <w:t>,</w:t>
      </w:r>
      <w:r w:rsidRPr="00470B01">
        <w:rPr>
          <w:sz w:val="22"/>
          <w:szCs w:val="22"/>
        </w:rPr>
        <w:t xml:space="preserve"> that we had observed the same overall effects although more muted than for murine BMDM we sought to confirm </w:t>
      </w:r>
      <w:r w:rsidR="00261931" w:rsidRPr="00470B01">
        <w:rPr>
          <w:sz w:val="22"/>
          <w:szCs w:val="22"/>
        </w:rPr>
        <w:t xml:space="preserve">the relative contribution of shaving vs modulation of CD20 from the surface of </w:t>
      </w:r>
      <w:r w:rsidRPr="00470B01">
        <w:rPr>
          <w:sz w:val="22"/>
          <w:szCs w:val="22"/>
        </w:rPr>
        <w:t xml:space="preserve">primary human </w:t>
      </w:r>
      <w:r w:rsidR="00261931" w:rsidRPr="00470B01">
        <w:rPr>
          <w:sz w:val="22"/>
          <w:szCs w:val="22"/>
        </w:rPr>
        <w:t xml:space="preserve">CLL cells by </w:t>
      </w:r>
      <w:r w:rsidRPr="00470B01">
        <w:rPr>
          <w:sz w:val="22"/>
          <w:szCs w:val="22"/>
        </w:rPr>
        <w:t xml:space="preserve">type I and II </w:t>
      </w:r>
      <w:r w:rsidR="00261931" w:rsidRPr="00470B01">
        <w:rPr>
          <w:sz w:val="22"/>
          <w:szCs w:val="22"/>
        </w:rPr>
        <w:t xml:space="preserve">anti-CD20 antibodies. We used archetypal </w:t>
      </w:r>
      <w:r w:rsidR="00E51915" w:rsidRPr="00470B01">
        <w:rPr>
          <w:sz w:val="22"/>
          <w:szCs w:val="22"/>
        </w:rPr>
        <w:t xml:space="preserve">type I </w:t>
      </w:r>
      <w:r w:rsidR="00261931" w:rsidRPr="00470B01">
        <w:rPr>
          <w:sz w:val="22"/>
          <w:szCs w:val="22"/>
        </w:rPr>
        <w:t xml:space="preserve">anti-CD20 </w:t>
      </w:r>
      <w:r w:rsidR="00306913" w:rsidRPr="00470B01">
        <w:rPr>
          <w:sz w:val="22"/>
          <w:szCs w:val="22"/>
        </w:rPr>
        <w:t>r</w:t>
      </w:r>
      <w:r w:rsidR="00261931" w:rsidRPr="00470B01">
        <w:rPr>
          <w:sz w:val="22"/>
          <w:szCs w:val="22"/>
        </w:rPr>
        <w:t xml:space="preserve">ituximab and </w:t>
      </w:r>
      <w:r w:rsidR="008A1A74" w:rsidRPr="00470B01">
        <w:rPr>
          <w:sz w:val="22"/>
          <w:szCs w:val="22"/>
        </w:rPr>
        <w:t>two type II mAb</w:t>
      </w:r>
      <w:r w:rsidR="00034242" w:rsidRPr="00470B01">
        <w:rPr>
          <w:sz w:val="22"/>
          <w:szCs w:val="22"/>
        </w:rPr>
        <w:t xml:space="preserve"> -</w:t>
      </w:r>
      <w:r w:rsidR="008A1A74" w:rsidRPr="00470B01">
        <w:rPr>
          <w:sz w:val="22"/>
          <w:szCs w:val="22"/>
        </w:rPr>
        <w:t xml:space="preserve"> </w:t>
      </w:r>
      <w:r w:rsidR="00306913" w:rsidRPr="00470B01">
        <w:rPr>
          <w:sz w:val="22"/>
          <w:szCs w:val="22"/>
        </w:rPr>
        <w:t>o</w:t>
      </w:r>
      <w:r w:rsidR="00261931" w:rsidRPr="00470B01">
        <w:rPr>
          <w:sz w:val="22"/>
          <w:szCs w:val="22"/>
        </w:rPr>
        <w:t>binutuzumab (GA101), a humanized</w:t>
      </w:r>
      <w:r w:rsidR="008A1A74" w:rsidRPr="00470B01">
        <w:rPr>
          <w:sz w:val="22"/>
          <w:szCs w:val="22"/>
        </w:rPr>
        <w:t xml:space="preserve"> glyocengineered</w:t>
      </w:r>
      <w:r w:rsidR="00261931" w:rsidRPr="00470B01">
        <w:rPr>
          <w:sz w:val="22"/>
          <w:szCs w:val="22"/>
        </w:rPr>
        <w:t xml:space="preserve"> </w:t>
      </w:r>
      <w:r w:rsidR="00306913" w:rsidRPr="00470B01">
        <w:rPr>
          <w:sz w:val="22"/>
          <w:szCs w:val="22"/>
        </w:rPr>
        <w:t xml:space="preserve">Fc </w:t>
      </w:r>
      <w:r w:rsidR="00261931" w:rsidRPr="00470B01">
        <w:rPr>
          <w:sz w:val="22"/>
          <w:szCs w:val="22"/>
        </w:rPr>
        <w:t>mAb</w:t>
      </w:r>
      <w:r w:rsidR="000507D2" w:rsidRPr="00470B01">
        <w:rPr>
          <w:sz w:val="22"/>
          <w:szCs w:val="22"/>
        </w:rPr>
        <w:fldChar w:fldCharType="begin">
          <w:fldData xml:space="preserve">PEVuZE5vdGU+PENpdGU+PEF1dGhvcj5Nb3NzbmVyPC9BdXRob3I+PFllYXI+MjAxMDwvWWVhcj48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</w:fldData>
        </w:fldChar>
      </w:r>
      <w:r w:rsidR="00777CA0" w:rsidRPr="00470B01">
        <w:rPr>
          <w:sz w:val="22"/>
          <w:szCs w:val="22"/>
        </w:rPr>
        <w:instrText xml:space="preserve"> ADDIN EN.CITE </w:instrText>
      </w:r>
      <w:r w:rsidR="000507D2" w:rsidRPr="00470B01">
        <w:rPr>
          <w:sz w:val="22"/>
          <w:szCs w:val="22"/>
        </w:rPr>
        <w:fldChar w:fldCharType="begin">
          <w:fldData xml:space="preserve">PEVuZE5vdGU+PENpdGU+PEF1dGhvcj5Nb3NzbmVyPC9BdXRob3I+PFllYXI+MjAxMDwvWWVhcj48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</w:fldData>
        </w:fldChar>
      </w:r>
      <w:r w:rsidR="00777CA0" w:rsidRPr="00470B01">
        <w:rPr>
          <w:sz w:val="22"/>
          <w:szCs w:val="22"/>
        </w:rPr>
        <w:instrText xml:space="preserve"> ADDIN EN.CITE.DATA </w:instrText>
      </w:r>
      <w:r w:rsidR="000507D2" w:rsidRPr="00470B01">
        <w:rPr>
          <w:sz w:val="22"/>
          <w:szCs w:val="22"/>
        </w:rPr>
      </w:r>
      <w:r w:rsidR="000507D2" w:rsidRPr="00470B01">
        <w:rPr>
          <w:sz w:val="22"/>
          <w:szCs w:val="22"/>
        </w:rPr>
        <w:fldChar w:fldCharType="end"/>
      </w:r>
      <w:r w:rsidR="000507D2" w:rsidRPr="00470B01">
        <w:rPr>
          <w:sz w:val="22"/>
          <w:szCs w:val="22"/>
        </w:rPr>
      </w:r>
      <w:r w:rsidR="000507D2" w:rsidRPr="00470B01">
        <w:rPr>
          <w:sz w:val="22"/>
          <w:szCs w:val="22"/>
        </w:rPr>
        <w:fldChar w:fldCharType="separate"/>
      </w:r>
      <w:r w:rsidR="00777CA0" w:rsidRPr="00470B01">
        <w:rPr>
          <w:noProof/>
          <w:sz w:val="22"/>
          <w:szCs w:val="22"/>
        </w:rPr>
        <w:t>(27)</w:t>
      </w:r>
      <w:r w:rsidR="000507D2" w:rsidRPr="00470B01">
        <w:rPr>
          <w:sz w:val="22"/>
          <w:szCs w:val="22"/>
        </w:rPr>
        <w:fldChar w:fldCharType="end"/>
      </w:r>
      <w:r w:rsidR="008A1A74" w:rsidRPr="00470B01">
        <w:rPr>
          <w:sz w:val="22"/>
          <w:szCs w:val="22"/>
        </w:rPr>
        <w:t xml:space="preserve"> and BHH2 the </w:t>
      </w:r>
      <w:r w:rsidR="00306913" w:rsidRPr="00470B01">
        <w:rPr>
          <w:sz w:val="22"/>
          <w:szCs w:val="22"/>
        </w:rPr>
        <w:t xml:space="preserve">human IgG1 wild-type </w:t>
      </w:r>
      <w:r w:rsidR="008A1A74" w:rsidRPr="00470B01">
        <w:rPr>
          <w:sz w:val="22"/>
          <w:szCs w:val="22"/>
        </w:rPr>
        <w:t>parental mAb for GA101</w:t>
      </w:r>
      <w:r w:rsidR="00261931" w:rsidRPr="00470B01">
        <w:rPr>
          <w:sz w:val="22"/>
          <w:szCs w:val="22"/>
        </w:rPr>
        <w:t xml:space="preserve">. </w:t>
      </w:r>
      <w:r w:rsidR="00261931" w:rsidRPr="00470B01">
        <w:rPr>
          <w:sz w:val="22"/>
          <w:szCs w:val="22"/>
        </w:rPr>
        <w:lastRenderedPageBreak/>
        <w:t xml:space="preserve">We used </w:t>
      </w:r>
      <w:r w:rsidR="00A35678" w:rsidRPr="00470B01">
        <w:rPr>
          <w:sz w:val="22"/>
          <w:szCs w:val="22"/>
        </w:rPr>
        <w:t>CLL samples from patients in 5 independent co-culture experiments with MDMs from 5 different donors</w:t>
      </w:r>
      <w:r w:rsidR="00ED031D" w:rsidRPr="00470B01">
        <w:rPr>
          <w:sz w:val="22"/>
          <w:szCs w:val="22"/>
        </w:rPr>
        <w:t xml:space="preserve"> (Example of CLL phagocytosis by MDM is shown </w:t>
      </w:r>
      <w:r w:rsidR="00355B1A" w:rsidRPr="00470B01">
        <w:rPr>
          <w:sz w:val="22"/>
          <w:szCs w:val="22"/>
        </w:rPr>
        <w:t xml:space="preserve">in </w:t>
      </w:r>
      <w:r w:rsidR="00ED031D" w:rsidRPr="00470B01">
        <w:rPr>
          <w:sz w:val="22"/>
          <w:szCs w:val="22"/>
        </w:rPr>
        <w:t>Figure 6A)</w:t>
      </w:r>
      <w:r w:rsidR="00261931" w:rsidRPr="00470B01">
        <w:rPr>
          <w:sz w:val="22"/>
          <w:szCs w:val="22"/>
        </w:rPr>
        <w:t xml:space="preserve">. </w:t>
      </w:r>
      <w:r w:rsidR="00382796" w:rsidRPr="00470B01">
        <w:rPr>
          <w:sz w:val="22"/>
          <w:szCs w:val="22"/>
        </w:rPr>
        <w:t xml:space="preserve">As seen with Ramos cells, </w:t>
      </w:r>
      <w:r w:rsidR="00E51915" w:rsidRPr="00470B01">
        <w:rPr>
          <w:sz w:val="22"/>
          <w:szCs w:val="22"/>
        </w:rPr>
        <w:t xml:space="preserve">the </w:t>
      </w:r>
      <w:r w:rsidR="00382796" w:rsidRPr="00470B01">
        <w:rPr>
          <w:sz w:val="22"/>
          <w:szCs w:val="22"/>
        </w:rPr>
        <w:t xml:space="preserve">level of surface accessible </w:t>
      </w:r>
      <w:r w:rsidR="00E51915" w:rsidRPr="00470B01">
        <w:rPr>
          <w:sz w:val="22"/>
          <w:szCs w:val="22"/>
        </w:rPr>
        <w:t>rituximab:</w:t>
      </w:r>
      <w:r w:rsidR="00A35678" w:rsidRPr="00470B01">
        <w:rPr>
          <w:sz w:val="22"/>
          <w:szCs w:val="22"/>
        </w:rPr>
        <w:t>CD20</w:t>
      </w:r>
      <w:r w:rsidR="00382796" w:rsidRPr="00470B01">
        <w:rPr>
          <w:sz w:val="22"/>
          <w:szCs w:val="22"/>
        </w:rPr>
        <w:t xml:space="preserve"> </w:t>
      </w:r>
      <w:r w:rsidR="00A35678" w:rsidRPr="00470B01">
        <w:rPr>
          <w:sz w:val="22"/>
          <w:szCs w:val="22"/>
        </w:rPr>
        <w:t>o</w:t>
      </w:r>
      <w:r w:rsidR="00382796" w:rsidRPr="00470B01">
        <w:rPr>
          <w:sz w:val="22"/>
          <w:szCs w:val="22"/>
        </w:rPr>
        <w:t>n</w:t>
      </w:r>
      <w:r w:rsidR="00A35678" w:rsidRPr="00470B01">
        <w:rPr>
          <w:sz w:val="22"/>
          <w:szCs w:val="22"/>
        </w:rPr>
        <w:t xml:space="preserve"> </w:t>
      </w:r>
      <w:r w:rsidR="00E51915" w:rsidRPr="00470B01">
        <w:rPr>
          <w:sz w:val="22"/>
          <w:szCs w:val="22"/>
        </w:rPr>
        <w:t xml:space="preserve">the </w:t>
      </w:r>
      <w:r w:rsidR="00A35678" w:rsidRPr="00470B01">
        <w:rPr>
          <w:sz w:val="22"/>
          <w:szCs w:val="22"/>
        </w:rPr>
        <w:t xml:space="preserve">CLL cell surface in the presence of MDMs were not statistically significant </w:t>
      </w:r>
      <w:r w:rsidR="00382796" w:rsidRPr="00470B01">
        <w:rPr>
          <w:sz w:val="22"/>
          <w:szCs w:val="22"/>
        </w:rPr>
        <w:t xml:space="preserve">at different bead density when compared to 37°C control (Figure </w:t>
      </w:r>
      <w:r w:rsidR="00B1532C" w:rsidRPr="00470B01">
        <w:rPr>
          <w:sz w:val="22"/>
          <w:szCs w:val="22"/>
        </w:rPr>
        <w:t>6</w:t>
      </w:r>
      <w:r w:rsidR="00034242" w:rsidRPr="00470B01">
        <w:rPr>
          <w:sz w:val="22"/>
          <w:szCs w:val="22"/>
        </w:rPr>
        <w:t>B</w:t>
      </w:r>
      <w:r w:rsidR="00382796" w:rsidRPr="00470B01">
        <w:rPr>
          <w:sz w:val="22"/>
          <w:szCs w:val="22"/>
        </w:rPr>
        <w:t xml:space="preserve">). However, </w:t>
      </w:r>
      <w:r w:rsidR="00E51915" w:rsidRPr="00470B01">
        <w:rPr>
          <w:sz w:val="22"/>
          <w:szCs w:val="22"/>
        </w:rPr>
        <w:t xml:space="preserve">the </w:t>
      </w:r>
      <w:r w:rsidR="00382796" w:rsidRPr="00470B01">
        <w:rPr>
          <w:sz w:val="22"/>
          <w:szCs w:val="22"/>
        </w:rPr>
        <w:t>t</w:t>
      </w:r>
      <w:r w:rsidR="00A35678" w:rsidRPr="00470B01">
        <w:rPr>
          <w:sz w:val="22"/>
          <w:szCs w:val="22"/>
        </w:rPr>
        <w:t xml:space="preserve">otal level of </w:t>
      </w:r>
      <w:r w:rsidR="00E51915" w:rsidRPr="00470B01">
        <w:rPr>
          <w:sz w:val="22"/>
          <w:szCs w:val="22"/>
        </w:rPr>
        <w:t>rituximab:</w:t>
      </w:r>
      <w:r w:rsidR="00A35678" w:rsidRPr="00470B01">
        <w:rPr>
          <w:sz w:val="22"/>
          <w:szCs w:val="22"/>
        </w:rPr>
        <w:t>CD20</w:t>
      </w:r>
      <w:r w:rsidR="00E51915" w:rsidRPr="00470B01">
        <w:rPr>
          <w:sz w:val="22"/>
          <w:szCs w:val="22"/>
        </w:rPr>
        <w:t xml:space="preserve"> </w:t>
      </w:r>
      <w:r w:rsidR="00A35678" w:rsidRPr="00470B01">
        <w:rPr>
          <w:sz w:val="22"/>
          <w:szCs w:val="22"/>
        </w:rPr>
        <w:t>in CLL cells w</w:t>
      </w:r>
      <w:r w:rsidR="00382796" w:rsidRPr="00470B01">
        <w:rPr>
          <w:sz w:val="22"/>
          <w:szCs w:val="22"/>
        </w:rPr>
        <w:t>as</w:t>
      </w:r>
      <w:r w:rsidR="00A35678" w:rsidRPr="00470B01">
        <w:rPr>
          <w:sz w:val="22"/>
          <w:szCs w:val="22"/>
        </w:rPr>
        <w:t xml:space="preserve"> significantly reduced in the presence of non-treated</w:t>
      </w:r>
      <w:r w:rsidR="00382796" w:rsidRPr="00470B01">
        <w:rPr>
          <w:sz w:val="22"/>
          <w:szCs w:val="22"/>
        </w:rPr>
        <w:t xml:space="preserve"> ‘empty’</w:t>
      </w:r>
      <w:r w:rsidR="00A35678" w:rsidRPr="00470B01">
        <w:rPr>
          <w:sz w:val="22"/>
          <w:szCs w:val="22"/>
        </w:rPr>
        <w:t xml:space="preserve"> MDMs when compared to the 37°C control but not MDMs treated with high concentration of beads </w:t>
      </w:r>
      <w:r w:rsidR="00382796" w:rsidRPr="00470B01">
        <w:rPr>
          <w:sz w:val="22"/>
          <w:szCs w:val="22"/>
        </w:rPr>
        <w:t xml:space="preserve">(Figure </w:t>
      </w:r>
      <w:r w:rsidR="00B1532C" w:rsidRPr="00470B01">
        <w:rPr>
          <w:sz w:val="22"/>
          <w:szCs w:val="22"/>
        </w:rPr>
        <w:t>6</w:t>
      </w:r>
      <w:r w:rsidR="00034242" w:rsidRPr="00470B01">
        <w:rPr>
          <w:sz w:val="22"/>
          <w:szCs w:val="22"/>
        </w:rPr>
        <w:t>C</w:t>
      </w:r>
      <w:r w:rsidR="00382796" w:rsidRPr="00470B01">
        <w:rPr>
          <w:sz w:val="22"/>
          <w:szCs w:val="22"/>
        </w:rPr>
        <w:t xml:space="preserve">), </w:t>
      </w:r>
      <w:r w:rsidR="00A35678" w:rsidRPr="00470B01">
        <w:rPr>
          <w:sz w:val="22"/>
          <w:szCs w:val="22"/>
        </w:rPr>
        <w:t xml:space="preserve">consistent with earlier observations that suppression of phagocytosis can influence </w:t>
      </w:r>
      <w:r w:rsidR="00382796" w:rsidRPr="00470B01">
        <w:rPr>
          <w:sz w:val="22"/>
          <w:szCs w:val="22"/>
        </w:rPr>
        <w:t xml:space="preserve">the level of trogocytic removal of </w:t>
      </w:r>
      <w:r w:rsidR="00E51915" w:rsidRPr="00470B01">
        <w:rPr>
          <w:sz w:val="22"/>
          <w:szCs w:val="22"/>
        </w:rPr>
        <w:t>rituximab:</w:t>
      </w:r>
      <w:r w:rsidR="00382796" w:rsidRPr="00470B01">
        <w:rPr>
          <w:sz w:val="22"/>
          <w:szCs w:val="22"/>
        </w:rPr>
        <w:t xml:space="preserve">CD20. </w:t>
      </w:r>
      <w:r w:rsidR="00233E42" w:rsidRPr="00470B01">
        <w:rPr>
          <w:sz w:val="22"/>
          <w:szCs w:val="22"/>
        </w:rPr>
        <w:t>Furthermore,</w:t>
      </w:r>
      <w:r w:rsidR="00A35678" w:rsidRPr="00470B01">
        <w:rPr>
          <w:sz w:val="22"/>
          <w:szCs w:val="22"/>
        </w:rPr>
        <w:t xml:space="preserve"> </w:t>
      </w:r>
      <w:r w:rsidR="00E51915" w:rsidRPr="00470B01">
        <w:rPr>
          <w:sz w:val="22"/>
          <w:szCs w:val="22"/>
        </w:rPr>
        <w:t xml:space="preserve">the </w:t>
      </w:r>
      <w:r w:rsidR="00A35678" w:rsidRPr="00470B01">
        <w:rPr>
          <w:sz w:val="22"/>
          <w:szCs w:val="22"/>
        </w:rPr>
        <w:t xml:space="preserve">level of </w:t>
      </w:r>
      <w:r w:rsidR="00E51915" w:rsidRPr="00470B01">
        <w:rPr>
          <w:sz w:val="22"/>
          <w:szCs w:val="22"/>
        </w:rPr>
        <w:t xml:space="preserve">overall </w:t>
      </w:r>
      <w:r w:rsidR="00A35678" w:rsidRPr="00470B01">
        <w:rPr>
          <w:sz w:val="22"/>
          <w:szCs w:val="22"/>
        </w:rPr>
        <w:t xml:space="preserve">modulation significantly decreased in the presence </w:t>
      </w:r>
      <w:r w:rsidR="00233E42" w:rsidRPr="00470B01">
        <w:rPr>
          <w:color w:val="auto"/>
          <w:sz w:val="22"/>
          <w:szCs w:val="22"/>
        </w:rPr>
        <w:t>of non-treated MDM</w:t>
      </w:r>
      <w:r w:rsidR="00A35678" w:rsidRPr="00470B01">
        <w:rPr>
          <w:color w:val="auto"/>
          <w:sz w:val="22"/>
          <w:szCs w:val="22"/>
        </w:rPr>
        <w:t xml:space="preserve"> </w:t>
      </w:r>
      <w:r w:rsidR="00233E42" w:rsidRPr="00470B01">
        <w:rPr>
          <w:color w:val="auto"/>
          <w:sz w:val="22"/>
          <w:szCs w:val="22"/>
        </w:rPr>
        <w:t xml:space="preserve">which </w:t>
      </w:r>
      <w:r w:rsidR="00A35678" w:rsidRPr="00470B01">
        <w:rPr>
          <w:color w:val="auto"/>
          <w:sz w:val="22"/>
          <w:szCs w:val="22"/>
        </w:rPr>
        <w:t xml:space="preserve">was not the case with MDM treated with high concentration of beads </w:t>
      </w:r>
      <w:r w:rsidR="003C41EA" w:rsidRPr="00470B01">
        <w:rPr>
          <w:color w:val="auto"/>
          <w:sz w:val="22"/>
          <w:szCs w:val="22"/>
        </w:rPr>
        <w:t xml:space="preserve">(Figure </w:t>
      </w:r>
      <w:r w:rsidR="00B1532C" w:rsidRPr="00470B01">
        <w:rPr>
          <w:color w:val="auto"/>
          <w:sz w:val="22"/>
          <w:szCs w:val="22"/>
        </w:rPr>
        <w:t>6</w:t>
      </w:r>
      <w:r w:rsidR="00034242" w:rsidRPr="00470B01">
        <w:rPr>
          <w:color w:val="auto"/>
          <w:sz w:val="22"/>
          <w:szCs w:val="22"/>
        </w:rPr>
        <w:t>D</w:t>
      </w:r>
      <w:r w:rsidR="00233E42" w:rsidRPr="00470B01">
        <w:rPr>
          <w:color w:val="auto"/>
          <w:sz w:val="22"/>
          <w:szCs w:val="22"/>
        </w:rPr>
        <w:t>)</w:t>
      </w:r>
      <w:r w:rsidR="00A35678" w:rsidRPr="00470B01">
        <w:rPr>
          <w:color w:val="auto"/>
          <w:sz w:val="22"/>
          <w:szCs w:val="22"/>
        </w:rPr>
        <w:t>. Taken together, these results indicate that</w:t>
      </w:r>
      <w:r w:rsidR="003C41EA" w:rsidRPr="00470B01">
        <w:rPr>
          <w:color w:val="auto"/>
          <w:sz w:val="22"/>
          <w:szCs w:val="22"/>
        </w:rPr>
        <w:t>, like with Ramos cells,</w:t>
      </w:r>
      <w:r w:rsidR="00A35678" w:rsidRPr="00470B01">
        <w:rPr>
          <w:color w:val="auto"/>
          <w:sz w:val="22"/>
          <w:szCs w:val="22"/>
        </w:rPr>
        <w:t xml:space="preserve"> modulation is </w:t>
      </w:r>
      <w:r w:rsidR="003C41EA" w:rsidRPr="00470B01">
        <w:rPr>
          <w:color w:val="auto"/>
          <w:sz w:val="22"/>
          <w:szCs w:val="22"/>
        </w:rPr>
        <w:t xml:space="preserve">also </w:t>
      </w:r>
      <w:r w:rsidR="00A35678" w:rsidRPr="00470B01">
        <w:rPr>
          <w:color w:val="auto"/>
          <w:sz w:val="22"/>
          <w:szCs w:val="22"/>
        </w:rPr>
        <w:t xml:space="preserve">the dominant cause of </w:t>
      </w:r>
      <w:r w:rsidR="00CC0328" w:rsidRPr="00470B01">
        <w:rPr>
          <w:color w:val="auto"/>
          <w:sz w:val="22"/>
          <w:szCs w:val="22"/>
        </w:rPr>
        <w:t xml:space="preserve">the loss </w:t>
      </w:r>
      <w:r w:rsidR="00E51915" w:rsidRPr="00470B01">
        <w:rPr>
          <w:color w:val="auto"/>
          <w:sz w:val="22"/>
          <w:szCs w:val="22"/>
        </w:rPr>
        <w:t>rituximab:</w:t>
      </w:r>
      <w:r w:rsidR="00A35678" w:rsidRPr="00470B01">
        <w:rPr>
          <w:color w:val="auto"/>
          <w:sz w:val="22"/>
          <w:szCs w:val="22"/>
        </w:rPr>
        <w:t>CD20</w:t>
      </w:r>
      <w:r w:rsidR="003C41EA" w:rsidRPr="00470B01">
        <w:rPr>
          <w:color w:val="auto"/>
          <w:sz w:val="22"/>
          <w:szCs w:val="22"/>
        </w:rPr>
        <w:t xml:space="preserve"> </w:t>
      </w:r>
      <w:r w:rsidR="00CC0328" w:rsidRPr="00470B01">
        <w:rPr>
          <w:color w:val="auto"/>
          <w:sz w:val="22"/>
          <w:szCs w:val="22"/>
        </w:rPr>
        <w:t>from the surface of</w:t>
      </w:r>
      <w:r w:rsidR="00A35678" w:rsidRPr="00470B01">
        <w:rPr>
          <w:color w:val="auto"/>
          <w:sz w:val="22"/>
          <w:szCs w:val="22"/>
        </w:rPr>
        <w:t xml:space="preserve"> CLL</w:t>
      </w:r>
      <w:r w:rsidR="00CC0328" w:rsidRPr="00470B01">
        <w:rPr>
          <w:color w:val="auto"/>
          <w:sz w:val="22"/>
          <w:szCs w:val="22"/>
        </w:rPr>
        <w:t xml:space="preserve"> cells</w:t>
      </w:r>
      <w:r w:rsidR="00A35678" w:rsidRPr="00470B01">
        <w:rPr>
          <w:color w:val="auto"/>
          <w:sz w:val="22"/>
          <w:szCs w:val="22"/>
        </w:rPr>
        <w:t>.</w:t>
      </w:r>
      <w:r w:rsidR="00A35678" w:rsidRPr="00470B01">
        <w:rPr>
          <w:b/>
          <w:bCs/>
          <w:sz w:val="22"/>
          <w:szCs w:val="22"/>
        </w:rPr>
        <w:t xml:space="preserve"> </w:t>
      </w:r>
    </w:p>
    <w:p w:rsidR="00A35678" w:rsidRPr="00470B01" w:rsidRDefault="00A35678" w:rsidP="00A35678">
      <w:pPr>
        <w:pStyle w:val="Default"/>
        <w:spacing w:line="480" w:lineRule="auto"/>
        <w:jc w:val="both"/>
        <w:rPr>
          <w:b/>
          <w:bCs/>
          <w:sz w:val="22"/>
          <w:szCs w:val="22"/>
        </w:rPr>
      </w:pPr>
    </w:p>
    <w:p w:rsidR="00A35678" w:rsidRPr="00470B01" w:rsidRDefault="00DF2654" w:rsidP="00B1532C">
      <w:pPr>
        <w:pStyle w:val="Default"/>
        <w:spacing w:line="480" w:lineRule="auto"/>
        <w:jc w:val="both"/>
      </w:pPr>
      <w:r w:rsidRPr="00470B01">
        <w:rPr>
          <w:sz w:val="22"/>
          <w:szCs w:val="22"/>
        </w:rPr>
        <w:t>Finally, u</w:t>
      </w:r>
      <w:r w:rsidR="00A35678" w:rsidRPr="00470B01">
        <w:rPr>
          <w:sz w:val="22"/>
          <w:szCs w:val="22"/>
        </w:rPr>
        <w:t xml:space="preserve">sing type II anti-CD20 mAb, which </w:t>
      </w:r>
      <w:r w:rsidR="00AB3D19" w:rsidRPr="00470B01">
        <w:rPr>
          <w:sz w:val="22"/>
          <w:szCs w:val="22"/>
        </w:rPr>
        <w:t>are</w:t>
      </w:r>
      <w:r w:rsidR="00A35678" w:rsidRPr="00470B01">
        <w:rPr>
          <w:sz w:val="22"/>
          <w:szCs w:val="22"/>
        </w:rPr>
        <w:t xml:space="preserve"> known to </w:t>
      </w:r>
      <w:r w:rsidRPr="00470B01">
        <w:rPr>
          <w:sz w:val="22"/>
          <w:szCs w:val="22"/>
        </w:rPr>
        <w:t xml:space="preserve">be less susceptible to </w:t>
      </w:r>
      <w:r w:rsidR="00A35678" w:rsidRPr="00470B01">
        <w:rPr>
          <w:sz w:val="22"/>
          <w:szCs w:val="22"/>
        </w:rPr>
        <w:t>modulation</w:t>
      </w:r>
      <w:r w:rsidR="000507D2" w:rsidRPr="00470B01">
        <w:rPr>
          <w:sz w:val="22"/>
          <w:szCs w:val="22"/>
        </w:rPr>
        <w:fldChar w:fldCharType="begin">
          <w:fldData xml:space="preserve">PEVuZE5vdGU+PENpdGU+PEF1dGhvcj5CZWVyczwvQXV0aG9yPjxZZWFyPjIwMTA8L1llYXI+PFJl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</w:fldData>
        </w:fldChar>
      </w:r>
      <w:r w:rsidR="00777CA0" w:rsidRPr="00470B01">
        <w:rPr>
          <w:sz w:val="22"/>
          <w:szCs w:val="22"/>
        </w:rPr>
        <w:instrText xml:space="preserve"> ADDIN EN.CITE </w:instrText>
      </w:r>
      <w:r w:rsidR="000507D2" w:rsidRPr="00470B01">
        <w:rPr>
          <w:sz w:val="22"/>
          <w:szCs w:val="22"/>
        </w:rPr>
        <w:fldChar w:fldCharType="begin">
          <w:fldData xml:space="preserve">PEVuZE5vdGU+PENpdGU+PEF1dGhvcj5CZWVyczwvQXV0aG9yPjxZZWFyPjIwMTA8L1llYXI+PFJl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</w:fldData>
        </w:fldChar>
      </w:r>
      <w:r w:rsidR="00777CA0" w:rsidRPr="00470B01">
        <w:rPr>
          <w:sz w:val="22"/>
          <w:szCs w:val="22"/>
        </w:rPr>
        <w:instrText xml:space="preserve"> ADDIN EN.CITE.DATA </w:instrText>
      </w:r>
      <w:r w:rsidR="000507D2" w:rsidRPr="00470B01">
        <w:rPr>
          <w:sz w:val="22"/>
          <w:szCs w:val="22"/>
        </w:rPr>
      </w:r>
      <w:r w:rsidR="000507D2" w:rsidRPr="00470B01">
        <w:rPr>
          <w:sz w:val="22"/>
          <w:szCs w:val="22"/>
        </w:rPr>
        <w:fldChar w:fldCharType="end"/>
      </w:r>
      <w:r w:rsidR="000507D2" w:rsidRPr="00470B01">
        <w:rPr>
          <w:sz w:val="22"/>
          <w:szCs w:val="22"/>
        </w:rPr>
      </w:r>
      <w:r w:rsidR="000507D2" w:rsidRPr="00470B01">
        <w:rPr>
          <w:sz w:val="22"/>
          <w:szCs w:val="22"/>
        </w:rPr>
        <w:fldChar w:fldCharType="separate"/>
      </w:r>
      <w:r w:rsidR="00777CA0" w:rsidRPr="00470B01">
        <w:rPr>
          <w:noProof/>
          <w:sz w:val="22"/>
          <w:szCs w:val="22"/>
        </w:rPr>
        <w:t>(4)</w:t>
      </w:r>
      <w:r w:rsidR="000507D2" w:rsidRPr="00470B01">
        <w:rPr>
          <w:sz w:val="22"/>
          <w:szCs w:val="22"/>
        </w:rPr>
        <w:fldChar w:fldCharType="end"/>
      </w:r>
      <w:r w:rsidR="007D0B86" w:rsidRPr="00470B01">
        <w:rPr>
          <w:sz w:val="22"/>
          <w:szCs w:val="22"/>
        </w:rPr>
        <w:t>,</w:t>
      </w:r>
      <w:r w:rsidR="00E51915" w:rsidRPr="00470B01">
        <w:rPr>
          <w:sz w:val="22"/>
          <w:szCs w:val="22"/>
        </w:rPr>
        <w:t xml:space="preserve"> </w:t>
      </w:r>
      <w:r w:rsidR="00A35678" w:rsidRPr="00470B01">
        <w:rPr>
          <w:sz w:val="22"/>
          <w:szCs w:val="22"/>
        </w:rPr>
        <w:t xml:space="preserve">the importance of </w:t>
      </w:r>
      <w:r w:rsidRPr="00470B01">
        <w:rPr>
          <w:sz w:val="22"/>
          <w:szCs w:val="22"/>
        </w:rPr>
        <w:t>shaving</w:t>
      </w:r>
      <w:r w:rsidR="00A35678" w:rsidRPr="00470B01">
        <w:rPr>
          <w:sz w:val="22"/>
          <w:szCs w:val="22"/>
        </w:rPr>
        <w:t xml:space="preserve"> on surface CD20-mAb level c</w:t>
      </w:r>
      <w:r w:rsidR="00AB3D19" w:rsidRPr="00470B01">
        <w:rPr>
          <w:sz w:val="22"/>
          <w:szCs w:val="22"/>
        </w:rPr>
        <w:t>ould</w:t>
      </w:r>
      <w:r w:rsidR="00A35678" w:rsidRPr="00470B01">
        <w:rPr>
          <w:sz w:val="22"/>
          <w:szCs w:val="22"/>
        </w:rPr>
        <w:t xml:space="preserve"> be examined with minimal influence </w:t>
      </w:r>
      <w:r w:rsidRPr="00470B01">
        <w:rPr>
          <w:sz w:val="22"/>
          <w:szCs w:val="22"/>
        </w:rPr>
        <w:t xml:space="preserve">confounded by </w:t>
      </w:r>
      <w:r w:rsidR="00A35678" w:rsidRPr="00470B01">
        <w:rPr>
          <w:sz w:val="22"/>
          <w:szCs w:val="22"/>
        </w:rPr>
        <w:t xml:space="preserve">modulation. </w:t>
      </w:r>
      <w:r w:rsidR="00E51915" w:rsidRPr="00470B01">
        <w:rPr>
          <w:sz w:val="22"/>
          <w:szCs w:val="22"/>
        </w:rPr>
        <w:t>The p</w:t>
      </w:r>
      <w:r w:rsidR="00A35678" w:rsidRPr="00470B01">
        <w:rPr>
          <w:sz w:val="22"/>
          <w:szCs w:val="22"/>
        </w:rPr>
        <w:t xml:space="preserve">roportion of </w:t>
      </w:r>
      <w:r w:rsidR="00E51915" w:rsidRPr="00470B01">
        <w:rPr>
          <w:sz w:val="22"/>
          <w:szCs w:val="22"/>
        </w:rPr>
        <w:t>obinutuzumab</w:t>
      </w:r>
      <w:r w:rsidR="00972359" w:rsidRPr="00470B01">
        <w:rPr>
          <w:sz w:val="22"/>
          <w:szCs w:val="22"/>
        </w:rPr>
        <w:t>:CD20</w:t>
      </w:r>
      <w:r w:rsidR="00034242" w:rsidRPr="00470B01">
        <w:rPr>
          <w:sz w:val="22"/>
          <w:szCs w:val="22"/>
        </w:rPr>
        <w:t xml:space="preserve"> or BHH2</w:t>
      </w:r>
      <w:r w:rsidR="00E51915" w:rsidRPr="00470B01">
        <w:rPr>
          <w:sz w:val="22"/>
          <w:szCs w:val="22"/>
        </w:rPr>
        <w:t>:</w:t>
      </w:r>
      <w:r w:rsidR="00A35678" w:rsidRPr="00470B01">
        <w:rPr>
          <w:sz w:val="22"/>
          <w:szCs w:val="22"/>
        </w:rPr>
        <w:t>CD20</w:t>
      </w:r>
      <w:r w:rsidR="00E51915" w:rsidRPr="00470B01">
        <w:rPr>
          <w:sz w:val="22"/>
          <w:szCs w:val="22"/>
        </w:rPr>
        <w:t xml:space="preserve"> </w:t>
      </w:r>
      <w:r w:rsidR="00A35678" w:rsidRPr="00470B01">
        <w:rPr>
          <w:sz w:val="22"/>
          <w:szCs w:val="22"/>
        </w:rPr>
        <w:t xml:space="preserve">on the surface of CLL cells following overnight </w:t>
      </w:r>
      <w:r w:rsidR="00A35678" w:rsidRPr="00470B01">
        <w:rPr>
          <w:color w:val="auto"/>
          <w:sz w:val="22"/>
          <w:szCs w:val="22"/>
        </w:rPr>
        <w:t>incubation without MDMs displayed little change</w:t>
      </w:r>
      <w:r w:rsidR="00C32E10" w:rsidRPr="00470B01">
        <w:rPr>
          <w:color w:val="auto"/>
          <w:sz w:val="22"/>
          <w:szCs w:val="22"/>
        </w:rPr>
        <w:t>,</w:t>
      </w:r>
      <w:r w:rsidR="00A35678" w:rsidRPr="00470B01">
        <w:rPr>
          <w:color w:val="auto"/>
          <w:sz w:val="22"/>
          <w:szCs w:val="22"/>
        </w:rPr>
        <w:t xml:space="preserve"> consistent with </w:t>
      </w:r>
      <w:r w:rsidRPr="00470B01">
        <w:rPr>
          <w:color w:val="auto"/>
          <w:sz w:val="22"/>
          <w:szCs w:val="22"/>
        </w:rPr>
        <w:t xml:space="preserve">the lower susceptibility of type </w:t>
      </w:r>
      <w:r w:rsidR="00A35678" w:rsidRPr="00470B01">
        <w:rPr>
          <w:color w:val="auto"/>
          <w:sz w:val="22"/>
          <w:szCs w:val="22"/>
        </w:rPr>
        <w:t>II anti-CD20 mAb</w:t>
      </w:r>
      <w:r w:rsidRPr="00470B01">
        <w:rPr>
          <w:color w:val="auto"/>
          <w:sz w:val="22"/>
          <w:szCs w:val="22"/>
        </w:rPr>
        <w:t xml:space="preserve"> to </w:t>
      </w:r>
      <w:r w:rsidR="00A35678" w:rsidRPr="00470B01">
        <w:rPr>
          <w:color w:val="auto"/>
          <w:sz w:val="22"/>
          <w:szCs w:val="22"/>
        </w:rPr>
        <w:t>modulat</w:t>
      </w:r>
      <w:r w:rsidR="00C939C6" w:rsidRPr="00470B01">
        <w:rPr>
          <w:color w:val="auto"/>
          <w:sz w:val="22"/>
          <w:szCs w:val="22"/>
        </w:rPr>
        <w:t>e</w:t>
      </w:r>
      <w:r w:rsidR="00A35678" w:rsidRPr="00470B01">
        <w:rPr>
          <w:color w:val="auto"/>
          <w:sz w:val="22"/>
          <w:szCs w:val="22"/>
        </w:rPr>
        <w:t xml:space="preserve"> (Figure </w:t>
      </w:r>
      <w:r w:rsidR="00B1532C" w:rsidRPr="00470B01">
        <w:rPr>
          <w:color w:val="auto"/>
          <w:sz w:val="22"/>
          <w:szCs w:val="22"/>
        </w:rPr>
        <w:t>6</w:t>
      </w:r>
      <w:r w:rsidR="00034242" w:rsidRPr="00470B01">
        <w:rPr>
          <w:color w:val="auto"/>
          <w:sz w:val="22"/>
          <w:szCs w:val="22"/>
        </w:rPr>
        <w:t xml:space="preserve">E and </w:t>
      </w:r>
      <w:r w:rsidR="00B1532C" w:rsidRPr="00470B01">
        <w:rPr>
          <w:color w:val="auto"/>
          <w:sz w:val="22"/>
          <w:szCs w:val="22"/>
        </w:rPr>
        <w:t>6</w:t>
      </w:r>
      <w:r w:rsidR="00034242" w:rsidRPr="00470B01">
        <w:rPr>
          <w:color w:val="auto"/>
          <w:sz w:val="22"/>
          <w:szCs w:val="22"/>
        </w:rPr>
        <w:t>H</w:t>
      </w:r>
      <w:r w:rsidR="00A35678" w:rsidRPr="00470B01">
        <w:rPr>
          <w:color w:val="auto"/>
          <w:sz w:val="22"/>
          <w:szCs w:val="22"/>
        </w:rPr>
        <w:t xml:space="preserve">). </w:t>
      </w:r>
      <w:r w:rsidR="006047B3" w:rsidRPr="00470B01">
        <w:rPr>
          <w:color w:val="auto"/>
          <w:sz w:val="22"/>
          <w:szCs w:val="22"/>
        </w:rPr>
        <w:t>The p</w:t>
      </w:r>
      <w:r w:rsidR="00A35678" w:rsidRPr="00470B01">
        <w:rPr>
          <w:color w:val="auto"/>
          <w:sz w:val="22"/>
          <w:szCs w:val="22"/>
        </w:rPr>
        <w:t xml:space="preserve">resence of MDMs, whether non-treated or treated, led to </w:t>
      </w:r>
      <w:r w:rsidR="00C32E10" w:rsidRPr="00470B01">
        <w:rPr>
          <w:color w:val="auto"/>
          <w:sz w:val="22"/>
          <w:szCs w:val="22"/>
        </w:rPr>
        <w:t xml:space="preserve">a </w:t>
      </w:r>
      <w:r w:rsidR="00A35678" w:rsidRPr="00470B01">
        <w:rPr>
          <w:color w:val="auto"/>
          <w:sz w:val="22"/>
          <w:szCs w:val="22"/>
        </w:rPr>
        <w:t xml:space="preserve">decrease in total </w:t>
      </w:r>
      <w:r w:rsidR="006047B3" w:rsidRPr="00470B01">
        <w:rPr>
          <w:color w:val="auto"/>
          <w:sz w:val="22"/>
          <w:szCs w:val="22"/>
        </w:rPr>
        <w:t>obinutuzumab</w:t>
      </w:r>
      <w:r w:rsidR="00972359" w:rsidRPr="00470B01">
        <w:rPr>
          <w:color w:val="auto"/>
          <w:sz w:val="22"/>
          <w:szCs w:val="22"/>
        </w:rPr>
        <w:t>:CD20</w:t>
      </w:r>
      <w:r w:rsidR="00034242" w:rsidRPr="00470B01">
        <w:rPr>
          <w:color w:val="auto"/>
          <w:sz w:val="22"/>
          <w:szCs w:val="22"/>
        </w:rPr>
        <w:t xml:space="preserve"> </w:t>
      </w:r>
      <w:r w:rsidR="00C32E10" w:rsidRPr="00470B01">
        <w:rPr>
          <w:color w:val="auto"/>
          <w:sz w:val="22"/>
          <w:szCs w:val="22"/>
        </w:rPr>
        <w:t>and</w:t>
      </w:r>
      <w:r w:rsidR="00034242" w:rsidRPr="00470B01">
        <w:rPr>
          <w:color w:val="auto"/>
          <w:sz w:val="22"/>
          <w:szCs w:val="22"/>
        </w:rPr>
        <w:t xml:space="preserve"> BHH2</w:t>
      </w:r>
      <w:r w:rsidR="006047B3" w:rsidRPr="00470B01">
        <w:rPr>
          <w:color w:val="auto"/>
          <w:sz w:val="22"/>
          <w:szCs w:val="22"/>
        </w:rPr>
        <w:t>:</w:t>
      </w:r>
      <w:r w:rsidR="00A35678" w:rsidRPr="00470B01">
        <w:rPr>
          <w:color w:val="auto"/>
          <w:sz w:val="22"/>
          <w:szCs w:val="22"/>
        </w:rPr>
        <w:t>CD20 levels</w:t>
      </w:r>
      <w:r w:rsidR="00C939C6" w:rsidRPr="00470B01">
        <w:rPr>
          <w:color w:val="auto"/>
          <w:sz w:val="22"/>
          <w:szCs w:val="22"/>
        </w:rPr>
        <w:t xml:space="preserve"> in CLL cells (Figure </w:t>
      </w:r>
      <w:r w:rsidR="00B1532C" w:rsidRPr="00470B01">
        <w:rPr>
          <w:color w:val="auto"/>
          <w:sz w:val="22"/>
          <w:szCs w:val="22"/>
        </w:rPr>
        <w:t>6</w:t>
      </w:r>
      <w:r w:rsidR="00034242" w:rsidRPr="00470B01">
        <w:rPr>
          <w:color w:val="auto"/>
          <w:sz w:val="22"/>
          <w:szCs w:val="22"/>
        </w:rPr>
        <w:t xml:space="preserve">F and </w:t>
      </w:r>
      <w:r w:rsidR="00B1532C" w:rsidRPr="00470B01">
        <w:rPr>
          <w:color w:val="auto"/>
          <w:sz w:val="22"/>
          <w:szCs w:val="22"/>
        </w:rPr>
        <w:t>6</w:t>
      </w:r>
      <w:r w:rsidR="00034242" w:rsidRPr="00470B01">
        <w:rPr>
          <w:color w:val="auto"/>
          <w:sz w:val="22"/>
          <w:szCs w:val="22"/>
        </w:rPr>
        <w:t>I</w:t>
      </w:r>
      <w:r w:rsidR="00A35678" w:rsidRPr="00470B01">
        <w:rPr>
          <w:color w:val="auto"/>
          <w:sz w:val="22"/>
          <w:szCs w:val="22"/>
        </w:rPr>
        <w:t xml:space="preserve">). </w:t>
      </w:r>
      <w:r w:rsidR="00034242" w:rsidRPr="00470B01">
        <w:rPr>
          <w:color w:val="auto"/>
          <w:sz w:val="22"/>
          <w:szCs w:val="22"/>
        </w:rPr>
        <w:t>Such</w:t>
      </w:r>
      <w:r w:rsidR="00C939C6" w:rsidRPr="00470B01">
        <w:rPr>
          <w:color w:val="auto"/>
          <w:sz w:val="22"/>
          <w:szCs w:val="22"/>
        </w:rPr>
        <w:t xml:space="preserve"> decrease was less</w:t>
      </w:r>
      <w:r w:rsidR="00A35678" w:rsidRPr="00470B01">
        <w:rPr>
          <w:color w:val="auto"/>
          <w:sz w:val="22"/>
          <w:szCs w:val="22"/>
        </w:rPr>
        <w:t xml:space="preserve"> pronounced in MDMs treated with high concentration of beads compared to those non-treated.</w:t>
      </w:r>
      <w:r w:rsidR="00034242" w:rsidRPr="00470B01">
        <w:rPr>
          <w:color w:val="auto"/>
          <w:sz w:val="22"/>
          <w:szCs w:val="22"/>
        </w:rPr>
        <w:t xml:space="preserve"> Notably, the total </w:t>
      </w:r>
      <w:r w:rsidR="00C32E10" w:rsidRPr="00470B01">
        <w:rPr>
          <w:color w:val="auto"/>
          <w:sz w:val="22"/>
          <w:szCs w:val="22"/>
        </w:rPr>
        <w:t>obinutuzumab</w:t>
      </w:r>
      <w:r w:rsidR="00034242" w:rsidRPr="00470B01">
        <w:rPr>
          <w:color w:val="auto"/>
          <w:sz w:val="22"/>
          <w:szCs w:val="22"/>
        </w:rPr>
        <w:t>:CD20 levels were significantly lower (p=0.0218)</w:t>
      </w:r>
      <w:r w:rsidR="00064A31" w:rsidRPr="00470B01">
        <w:rPr>
          <w:color w:val="auto"/>
          <w:sz w:val="22"/>
          <w:szCs w:val="22"/>
        </w:rPr>
        <w:t>,</w:t>
      </w:r>
      <w:r w:rsidR="00034242" w:rsidRPr="00470B01">
        <w:rPr>
          <w:color w:val="auto"/>
          <w:sz w:val="22"/>
          <w:szCs w:val="22"/>
        </w:rPr>
        <w:t xml:space="preserve"> </w:t>
      </w:r>
      <w:r w:rsidR="00064A31" w:rsidRPr="00470B01">
        <w:rPr>
          <w:color w:val="auto"/>
          <w:sz w:val="22"/>
          <w:szCs w:val="22"/>
        </w:rPr>
        <w:t xml:space="preserve">albeit it modestly, </w:t>
      </w:r>
      <w:r w:rsidR="00034242" w:rsidRPr="00470B01">
        <w:rPr>
          <w:color w:val="auto"/>
          <w:sz w:val="22"/>
          <w:szCs w:val="22"/>
        </w:rPr>
        <w:t>than</w:t>
      </w:r>
      <w:r w:rsidR="00C32E10" w:rsidRPr="00470B01">
        <w:rPr>
          <w:color w:val="auto"/>
          <w:sz w:val="22"/>
          <w:szCs w:val="22"/>
        </w:rPr>
        <w:t xml:space="preserve"> </w:t>
      </w:r>
      <w:r w:rsidR="00034242" w:rsidRPr="00470B01">
        <w:rPr>
          <w:color w:val="auto"/>
          <w:sz w:val="22"/>
          <w:szCs w:val="22"/>
        </w:rPr>
        <w:t xml:space="preserve">BHH2:CD20 levels in NT </w:t>
      </w:r>
      <w:r w:rsidR="00972359" w:rsidRPr="00470B01">
        <w:rPr>
          <w:color w:val="auto"/>
          <w:sz w:val="22"/>
          <w:szCs w:val="22"/>
        </w:rPr>
        <w:t xml:space="preserve">‘empty’ </w:t>
      </w:r>
      <w:r w:rsidR="00034242" w:rsidRPr="00470B01">
        <w:rPr>
          <w:color w:val="auto"/>
          <w:sz w:val="22"/>
          <w:szCs w:val="22"/>
        </w:rPr>
        <w:t xml:space="preserve">MDMs (Figure 5F vs 5I) showing that glycoengineering </w:t>
      </w:r>
      <w:r w:rsidR="00C32E10" w:rsidRPr="00470B01">
        <w:rPr>
          <w:color w:val="auto"/>
          <w:sz w:val="22"/>
          <w:szCs w:val="22"/>
        </w:rPr>
        <w:t xml:space="preserve">Fc </w:t>
      </w:r>
      <w:r w:rsidR="00034242" w:rsidRPr="00470B01">
        <w:rPr>
          <w:color w:val="auto"/>
          <w:sz w:val="22"/>
          <w:szCs w:val="22"/>
        </w:rPr>
        <w:t xml:space="preserve">approaches to </w:t>
      </w:r>
      <w:r w:rsidR="00972359" w:rsidRPr="00470B01">
        <w:rPr>
          <w:color w:val="auto"/>
          <w:sz w:val="22"/>
          <w:szCs w:val="22"/>
        </w:rPr>
        <w:t>enhance Fc</w:t>
      </w:r>
      <w:r w:rsidR="00972359" w:rsidRPr="00470B01">
        <w:rPr>
          <w:rFonts w:ascii="Times New Roman" w:hAnsi="Times New Roman" w:cs="Times New Roman"/>
          <w:color w:val="auto"/>
          <w:sz w:val="22"/>
          <w:szCs w:val="22"/>
        </w:rPr>
        <w:t>γ</w:t>
      </w:r>
      <w:r w:rsidR="00972359" w:rsidRPr="00470B01">
        <w:rPr>
          <w:color w:val="auto"/>
          <w:sz w:val="22"/>
          <w:szCs w:val="22"/>
        </w:rPr>
        <w:t xml:space="preserve">R binding affinity </w:t>
      </w:r>
      <w:r w:rsidR="00034242" w:rsidRPr="00470B01">
        <w:rPr>
          <w:color w:val="auto"/>
          <w:sz w:val="22"/>
          <w:szCs w:val="22"/>
        </w:rPr>
        <w:t xml:space="preserve">can augment shaving. </w:t>
      </w:r>
      <w:r w:rsidR="00A35678" w:rsidRPr="00470B01">
        <w:rPr>
          <w:color w:val="auto"/>
          <w:sz w:val="22"/>
          <w:szCs w:val="22"/>
        </w:rPr>
        <w:t xml:space="preserve">Not surprisingly, only </w:t>
      </w:r>
      <w:r w:rsidR="006047B3" w:rsidRPr="00470B01">
        <w:rPr>
          <w:color w:val="auto"/>
          <w:sz w:val="22"/>
          <w:szCs w:val="22"/>
        </w:rPr>
        <w:t xml:space="preserve">a </w:t>
      </w:r>
      <w:r w:rsidR="00C939C6" w:rsidRPr="00470B01">
        <w:rPr>
          <w:color w:val="auto"/>
          <w:sz w:val="22"/>
          <w:szCs w:val="22"/>
        </w:rPr>
        <w:t xml:space="preserve">minor percentage </w:t>
      </w:r>
      <w:r w:rsidR="00A35678" w:rsidRPr="00470B01">
        <w:rPr>
          <w:color w:val="auto"/>
          <w:sz w:val="22"/>
          <w:szCs w:val="22"/>
        </w:rPr>
        <w:t xml:space="preserve">of </w:t>
      </w:r>
      <w:r w:rsidR="006047B3" w:rsidRPr="00470B01">
        <w:rPr>
          <w:color w:val="auto"/>
          <w:sz w:val="22"/>
          <w:szCs w:val="22"/>
        </w:rPr>
        <w:t>obinutuzumab</w:t>
      </w:r>
      <w:r w:rsidR="00972359" w:rsidRPr="00470B01">
        <w:rPr>
          <w:color w:val="auto"/>
          <w:sz w:val="22"/>
          <w:szCs w:val="22"/>
        </w:rPr>
        <w:t>:CD20</w:t>
      </w:r>
      <w:r w:rsidR="00034242" w:rsidRPr="00470B01">
        <w:rPr>
          <w:color w:val="auto"/>
          <w:sz w:val="22"/>
          <w:szCs w:val="22"/>
        </w:rPr>
        <w:t xml:space="preserve"> or BHH2</w:t>
      </w:r>
      <w:r w:rsidR="006047B3" w:rsidRPr="00470B01">
        <w:rPr>
          <w:color w:val="auto"/>
          <w:sz w:val="22"/>
          <w:szCs w:val="22"/>
        </w:rPr>
        <w:t>:</w:t>
      </w:r>
      <w:r w:rsidR="00A35678" w:rsidRPr="00470B01">
        <w:rPr>
          <w:color w:val="auto"/>
          <w:sz w:val="22"/>
          <w:szCs w:val="22"/>
        </w:rPr>
        <w:t>CD20</w:t>
      </w:r>
      <w:r w:rsidR="006047B3" w:rsidRPr="00470B01">
        <w:rPr>
          <w:color w:val="auto"/>
          <w:sz w:val="22"/>
          <w:szCs w:val="22"/>
        </w:rPr>
        <w:t xml:space="preserve"> </w:t>
      </w:r>
      <w:r w:rsidR="00A35678" w:rsidRPr="00470B01">
        <w:rPr>
          <w:color w:val="auto"/>
          <w:sz w:val="22"/>
          <w:szCs w:val="22"/>
        </w:rPr>
        <w:t>w</w:t>
      </w:r>
      <w:r w:rsidR="00C939C6" w:rsidRPr="00470B01">
        <w:rPr>
          <w:color w:val="auto"/>
          <w:sz w:val="22"/>
          <w:szCs w:val="22"/>
        </w:rPr>
        <w:t xml:space="preserve">as </w:t>
      </w:r>
      <w:r w:rsidR="00A35678" w:rsidRPr="00470B01">
        <w:rPr>
          <w:color w:val="auto"/>
          <w:sz w:val="22"/>
          <w:szCs w:val="22"/>
        </w:rPr>
        <w:t>lost through mo</w:t>
      </w:r>
      <w:r w:rsidR="00C939C6" w:rsidRPr="00470B01">
        <w:rPr>
          <w:color w:val="auto"/>
          <w:sz w:val="22"/>
          <w:szCs w:val="22"/>
        </w:rPr>
        <w:t xml:space="preserve">dulation in the presence of MDM, whether </w:t>
      </w:r>
      <w:r w:rsidR="00A35678" w:rsidRPr="00470B01">
        <w:rPr>
          <w:color w:val="auto"/>
          <w:sz w:val="22"/>
          <w:szCs w:val="22"/>
        </w:rPr>
        <w:t xml:space="preserve">non-treated </w:t>
      </w:r>
      <w:r w:rsidR="00C939C6" w:rsidRPr="00470B01">
        <w:rPr>
          <w:color w:val="auto"/>
          <w:sz w:val="22"/>
          <w:szCs w:val="22"/>
        </w:rPr>
        <w:t>or</w:t>
      </w:r>
      <w:r w:rsidR="00A35678" w:rsidRPr="00470B01">
        <w:rPr>
          <w:color w:val="auto"/>
          <w:sz w:val="22"/>
          <w:szCs w:val="22"/>
        </w:rPr>
        <w:t xml:space="preserve"> treated with high concentration of beads</w:t>
      </w:r>
      <w:r w:rsidR="00C939C6" w:rsidRPr="00470B01">
        <w:rPr>
          <w:color w:val="auto"/>
          <w:sz w:val="22"/>
          <w:szCs w:val="22"/>
        </w:rPr>
        <w:t xml:space="preserve"> (Figure </w:t>
      </w:r>
      <w:r w:rsidR="00B1532C" w:rsidRPr="00470B01">
        <w:rPr>
          <w:color w:val="auto"/>
          <w:sz w:val="22"/>
          <w:szCs w:val="22"/>
        </w:rPr>
        <w:t>6</w:t>
      </w:r>
      <w:r w:rsidR="00034242" w:rsidRPr="00470B01">
        <w:rPr>
          <w:color w:val="auto"/>
          <w:sz w:val="22"/>
          <w:szCs w:val="22"/>
        </w:rPr>
        <w:t xml:space="preserve">G and </w:t>
      </w:r>
      <w:r w:rsidR="00B1532C" w:rsidRPr="00470B01">
        <w:rPr>
          <w:color w:val="auto"/>
          <w:sz w:val="22"/>
          <w:szCs w:val="22"/>
        </w:rPr>
        <w:t>6</w:t>
      </w:r>
      <w:r w:rsidR="00034242" w:rsidRPr="00470B01">
        <w:rPr>
          <w:color w:val="auto"/>
          <w:sz w:val="22"/>
          <w:szCs w:val="22"/>
        </w:rPr>
        <w:t xml:space="preserve">J). </w:t>
      </w:r>
      <w:r w:rsidR="00A35678" w:rsidRPr="00470B01">
        <w:rPr>
          <w:color w:val="auto"/>
          <w:sz w:val="22"/>
          <w:szCs w:val="22"/>
        </w:rPr>
        <w:t xml:space="preserve">Taken </w:t>
      </w:r>
      <w:r w:rsidR="00A35678" w:rsidRPr="00470B01">
        <w:rPr>
          <w:color w:val="auto"/>
          <w:sz w:val="22"/>
          <w:szCs w:val="22"/>
        </w:rPr>
        <w:lastRenderedPageBreak/>
        <w:t>together, these results suggest that in the absence of modulation, surface</w:t>
      </w:r>
      <w:r w:rsidR="00A35678" w:rsidRPr="00470B01">
        <w:rPr>
          <w:sz w:val="22"/>
          <w:szCs w:val="22"/>
        </w:rPr>
        <w:t xml:space="preserve"> </w:t>
      </w:r>
      <w:r w:rsidR="006047B3" w:rsidRPr="00470B01">
        <w:rPr>
          <w:sz w:val="22"/>
          <w:szCs w:val="22"/>
        </w:rPr>
        <w:t>mAb:</w:t>
      </w:r>
      <w:r w:rsidR="00A35678" w:rsidRPr="00470B01">
        <w:rPr>
          <w:sz w:val="22"/>
          <w:szCs w:val="22"/>
        </w:rPr>
        <w:t xml:space="preserve">CD20 </w:t>
      </w:r>
      <w:r w:rsidR="00C939C6" w:rsidRPr="00470B01">
        <w:rPr>
          <w:sz w:val="22"/>
          <w:szCs w:val="22"/>
        </w:rPr>
        <w:t>is</w:t>
      </w:r>
      <w:r w:rsidR="00A35678" w:rsidRPr="00470B01">
        <w:rPr>
          <w:sz w:val="22"/>
          <w:szCs w:val="22"/>
        </w:rPr>
        <w:t xml:space="preserve"> preferentially lost through </w:t>
      </w:r>
      <w:r w:rsidR="00C939C6" w:rsidRPr="00470B01">
        <w:rPr>
          <w:sz w:val="22"/>
          <w:szCs w:val="22"/>
        </w:rPr>
        <w:t>shaving</w:t>
      </w:r>
      <w:r w:rsidR="008F303C" w:rsidRPr="00470B01">
        <w:rPr>
          <w:sz w:val="22"/>
          <w:szCs w:val="22"/>
        </w:rPr>
        <w:t xml:space="preserve"> </w:t>
      </w:r>
      <w:r w:rsidR="00A41610" w:rsidRPr="00470B01">
        <w:rPr>
          <w:sz w:val="22"/>
          <w:szCs w:val="22"/>
        </w:rPr>
        <w:t>although this may not limit</w:t>
      </w:r>
      <w:r w:rsidR="008F303C" w:rsidRPr="00470B01">
        <w:rPr>
          <w:sz w:val="22"/>
          <w:szCs w:val="22"/>
        </w:rPr>
        <w:t xml:space="preserve"> phagocytosis</w:t>
      </w:r>
      <w:r w:rsidR="00A35678" w:rsidRPr="00470B01">
        <w:rPr>
          <w:sz w:val="22"/>
          <w:szCs w:val="22"/>
        </w:rPr>
        <w:t xml:space="preserve">. </w:t>
      </w:r>
    </w:p>
    <w:p w:rsidR="00C73CFD" w:rsidRPr="00470B01" w:rsidRDefault="00C73CFD" w:rsidP="00B434F7">
      <w:pPr>
        <w:pStyle w:val="Default"/>
        <w:rPr>
          <w:b/>
          <w:szCs w:val="20"/>
        </w:rPr>
      </w:pPr>
    </w:p>
    <w:p w:rsidR="00D7165A" w:rsidRPr="00470B01" w:rsidRDefault="00D7165A" w:rsidP="00B434F7">
      <w:pPr>
        <w:pStyle w:val="Default"/>
        <w:rPr>
          <w:b/>
          <w:szCs w:val="20"/>
        </w:rPr>
      </w:pPr>
      <w:r w:rsidRPr="00470B01">
        <w:rPr>
          <w:b/>
          <w:szCs w:val="20"/>
        </w:rPr>
        <w:t>Discussion</w:t>
      </w:r>
    </w:p>
    <w:p w:rsidR="001466DD" w:rsidRPr="00470B01" w:rsidRDefault="001466DD" w:rsidP="00B434F7">
      <w:pPr>
        <w:pStyle w:val="Default"/>
        <w:rPr>
          <w:b/>
          <w:szCs w:val="20"/>
        </w:rPr>
      </w:pPr>
    </w:p>
    <w:p w:rsidR="004F755E" w:rsidRPr="00470B01" w:rsidRDefault="004F755E" w:rsidP="00B434F7">
      <w:pPr>
        <w:pStyle w:val="Default"/>
        <w:rPr>
          <w:b/>
          <w:szCs w:val="20"/>
        </w:rPr>
      </w:pPr>
    </w:p>
    <w:p w:rsidR="00E66BC2" w:rsidRPr="00470B01" w:rsidRDefault="004B52B9" w:rsidP="00777CA0">
      <w:pPr>
        <w:pStyle w:val="Default"/>
        <w:spacing w:line="480" w:lineRule="auto"/>
        <w:jc w:val="both"/>
        <w:rPr>
          <w:sz w:val="22"/>
          <w:szCs w:val="22"/>
        </w:rPr>
      </w:pPr>
      <w:r w:rsidRPr="00470B01">
        <w:rPr>
          <w:sz w:val="22"/>
          <w:szCs w:val="22"/>
        </w:rPr>
        <w:t xml:space="preserve">It has been proposed that in the presence of a large tumour </w:t>
      </w:r>
      <w:r w:rsidR="00B3729B" w:rsidRPr="00470B01">
        <w:rPr>
          <w:sz w:val="22"/>
          <w:szCs w:val="22"/>
        </w:rPr>
        <w:t>burden</w:t>
      </w:r>
      <w:r w:rsidR="00DC78BE" w:rsidRPr="00470B01">
        <w:rPr>
          <w:sz w:val="22"/>
          <w:szCs w:val="22"/>
        </w:rPr>
        <w:t xml:space="preserve"> and following a standard dose of rituximab,</w:t>
      </w:r>
      <w:r w:rsidRPr="00470B01">
        <w:rPr>
          <w:sz w:val="22"/>
          <w:szCs w:val="22"/>
        </w:rPr>
        <w:t xml:space="preserve"> macrophages rapidly become saturated</w:t>
      </w:r>
      <w:r w:rsidR="00B3729B" w:rsidRPr="00470B01">
        <w:rPr>
          <w:sz w:val="22"/>
          <w:szCs w:val="22"/>
        </w:rPr>
        <w:t xml:space="preserve"> </w:t>
      </w:r>
      <w:r w:rsidR="00DC78BE" w:rsidRPr="00470B01">
        <w:rPr>
          <w:sz w:val="22"/>
          <w:szCs w:val="22"/>
        </w:rPr>
        <w:t>which favours shaving over the phagocytosis of mAb-opsonised target cells</w:t>
      </w:r>
      <w:r w:rsidR="000507D2" w:rsidRPr="00470B01">
        <w:rPr>
          <w:sz w:val="22"/>
          <w:szCs w:val="22"/>
        </w:rPr>
        <w:fldChar w:fldCharType="begin">
          <w:fldData xml:space="preserve">PEVuZE5vdGU+PENpdGU+PEF1dGhvcj5UYXlsb3I8L0F1dGhvcj48WWVhcj4yMDEwPC9ZZWFyPjxS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</w:fldData>
        </w:fldChar>
      </w:r>
      <w:r w:rsidR="00777CA0" w:rsidRPr="00470B01">
        <w:rPr>
          <w:sz w:val="22"/>
          <w:szCs w:val="22"/>
        </w:rPr>
        <w:instrText xml:space="preserve"> ADDIN EN.CITE </w:instrText>
      </w:r>
      <w:r w:rsidR="000507D2" w:rsidRPr="00470B01">
        <w:rPr>
          <w:sz w:val="22"/>
          <w:szCs w:val="22"/>
        </w:rPr>
        <w:fldChar w:fldCharType="begin">
          <w:fldData xml:space="preserve">PEVuZE5vdGU+PENpdGU+PEF1dGhvcj5UYXlsb3I8L0F1dGhvcj48WWVhcj4yMDEwPC9ZZWFyPjxS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</w:fldData>
        </w:fldChar>
      </w:r>
      <w:r w:rsidR="00777CA0" w:rsidRPr="00470B01">
        <w:rPr>
          <w:sz w:val="22"/>
          <w:szCs w:val="22"/>
        </w:rPr>
        <w:instrText xml:space="preserve"> ADDIN EN.CITE.DATA </w:instrText>
      </w:r>
      <w:r w:rsidR="000507D2" w:rsidRPr="00470B01">
        <w:rPr>
          <w:sz w:val="22"/>
          <w:szCs w:val="22"/>
        </w:rPr>
      </w:r>
      <w:r w:rsidR="000507D2" w:rsidRPr="00470B01">
        <w:rPr>
          <w:sz w:val="22"/>
          <w:szCs w:val="22"/>
        </w:rPr>
        <w:fldChar w:fldCharType="end"/>
      </w:r>
      <w:r w:rsidR="000507D2" w:rsidRPr="00470B01">
        <w:rPr>
          <w:sz w:val="22"/>
          <w:szCs w:val="22"/>
        </w:rPr>
      </w:r>
      <w:r w:rsidR="000507D2" w:rsidRPr="00470B01">
        <w:rPr>
          <w:sz w:val="22"/>
          <w:szCs w:val="22"/>
        </w:rPr>
        <w:fldChar w:fldCharType="separate"/>
      </w:r>
      <w:r w:rsidR="00777CA0" w:rsidRPr="00470B01">
        <w:rPr>
          <w:noProof/>
          <w:sz w:val="22"/>
          <w:szCs w:val="22"/>
        </w:rPr>
        <w:t>(19)</w:t>
      </w:r>
      <w:r w:rsidR="000507D2" w:rsidRPr="00470B01">
        <w:rPr>
          <w:sz w:val="22"/>
          <w:szCs w:val="22"/>
        </w:rPr>
        <w:fldChar w:fldCharType="end"/>
      </w:r>
      <w:r w:rsidRPr="00470B01">
        <w:rPr>
          <w:sz w:val="22"/>
          <w:szCs w:val="22"/>
        </w:rPr>
        <w:t xml:space="preserve">. </w:t>
      </w:r>
      <w:r w:rsidR="004F755E" w:rsidRPr="00470B01">
        <w:rPr>
          <w:sz w:val="22"/>
          <w:szCs w:val="22"/>
        </w:rPr>
        <w:t xml:space="preserve">Here we </w:t>
      </w:r>
      <w:r w:rsidRPr="00470B01">
        <w:rPr>
          <w:sz w:val="22"/>
          <w:szCs w:val="22"/>
        </w:rPr>
        <w:t xml:space="preserve">developed an assay </w:t>
      </w:r>
      <w:r w:rsidR="004F755E" w:rsidRPr="00470B01">
        <w:rPr>
          <w:sz w:val="22"/>
          <w:szCs w:val="22"/>
        </w:rPr>
        <w:t>us</w:t>
      </w:r>
      <w:r w:rsidRPr="00470B01">
        <w:rPr>
          <w:sz w:val="22"/>
          <w:szCs w:val="22"/>
        </w:rPr>
        <w:t>ing</w:t>
      </w:r>
      <w:r w:rsidR="004F755E" w:rsidRPr="00470B01">
        <w:rPr>
          <w:sz w:val="22"/>
          <w:szCs w:val="22"/>
        </w:rPr>
        <w:t xml:space="preserve"> </w:t>
      </w:r>
      <w:r w:rsidR="006047B3" w:rsidRPr="00470B01">
        <w:rPr>
          <w:sz w:val="22"/>
          <w:szCs w:val="22"/>
        </w:rPr>
        <w:t xml:space="preserve">protein-coated </w:t>
      </w:r>
      <w:r w:rsidR="00032622" w:rsidRPr="00470B01">
        <w:rPr>
          <w:sz w:val="22"/>
          <w:szCs w:val="22"/>
        </w:rPr>
        <w:t>3</w:t>
      </w:r>
      <w:r w:rsidR="003B6AD0" w:rsidRPr="00470B01">
        <w:rPr>
          <w:sz w:val="22"/>
          <w:szCs w:val="22"/>
        </w:rPr>
        <w:t>μ</w:t>
      </w:r>
      <w:r w:rsidR="00032622" w:rsidRPr="00470B01">
        <w:rPr>
          <w:sz w:val="22"/>
          <w:szCs w:val="22"/>
        </w:rPr>
        <w:t xml:space="preserve">m </w:t>
      </w:r>
      <w:r w:rsidR="004F755E" w:rsidRPr="00470B01">
        <w:rPr>
          <w:sz w:val="22"/>
          <w:szCs w:val="22"/>
        </w:rPr>
        <w:t>latex beads to differentially saturate macropha</w:t>
      </w:r>
      <w:r w:rsidR="00C60CA3" w:rsidRPr="00470B01">
        <w:rPr>
          <w:sz w:val="22"/>
          <w:szCs w:val="22"/>
        </w:rPr>
        <w:t>ges</w:t>
      </w:r>
      <w:r w:rsidR="00032622" w:rsidRPr="00470B01">
        <w:rPr>
          <w:sz w:val="22"/>
          <w:szCs w:val="22"/>
        </w:rPr>
        <w:t>,</w:t>
      </w:r>
      <w:r w:rsidR="006047B3" w:rsidRPr="00470B01">
        <w:rPr>
          <w:sz w:val="22"/>
          <w:szCs w:val="22"/>
        </w:rPr>
        <w:t xml:space="preserve"> independently of Fc</w:t>
      </w:r>
      <w:r w:rsidR="00B03066" w:rsidRPr="00470B01">
        <w:rPr>
          <w:rFonts w:ascii="Times New Roman" w:hAnsi="Times New Roman" w:cs="Times New Roman"/>
          <w:sz w:val="22"/>
          <w:szCs w:val="22"/>
        </w:rPr>
        <w:t>γ</w:t>
      </w:r>
      <w:r w:rsidR="006047B3" w:rsidRPr="00470B01">
        <w:rPr>
          <w:sz w:val="22"/>
          <w:szCs w:val="22"/>
        </w:rPr>
        <w:t>R</w:t>
      </w:r>
      <w:r w:rsidR="00032622" w:rsidRPr="00470B01">
        <w:rPr>
          <w:sz w:val="22"/>
          <w:szCs w:val="22"/>
        </w:rPr>
        <w:t>,</w:t>
      </w:r>
      <w:r w:rsidRPr="00470B01">
        <w:rPr>
          <w:sz w:val="22"/>
          <w:szCs w:val="22"/>
        </w:rPr>
        <w:t xml:space="preserve"> to </w:t>
      </w:r>
      <w:r w:rsidR="00C60CA3" w:rsidRPr="00470B01">
        <w:rPr>
          <w:sz w:val="22"/>
          <w:szCs w:val="22"/>
        </w:rPr>
        <w:t>reflect</w:t>
      </w:r>
      <w:r w:rsidRPr="00470B01">
        <w:rPr>
          <w:sz w:val="22"/>
          <w:szCs w:val="22"/>
        </w:rPr>
        <w:t xml:space="preserve"> conditions of varying macrophage saturation and</w:t>
      </w:r>
      <w:r w:rsidR="004F755E" w:rsidRPr="00470B01">
        <w:rPr>
          <w:sz w:val="22"/>
          <w:szCs w:val="22"/>
        </w:rPr>
        <w:t xml:space="preserve"> demonstrate that shaving is largely an epiphenomenon occurring in tandem to phagocytosis</w:t>
      </w:r>
      <w:r w:rsidRPr="00470B01">
        <w:rPr>
          <w:sz w:val="22"/>
          <w:szCs w:val="22"/>
        </w:rPr>
        <w:t xml:space="preserve"> rather than a mechanism of resistance</w:t>
      </w:r>
      <w:r w:rsidR="001466DD" w:rsidRPr="00470B01">
        <w:rPr>
          <w:sz w:val="22"/>
          <w:szCs w:val="22"/>
        </w:rPr>
        <w:t>.</w:t>
      </w:r>
    </w:p>
    <w:p w:rsidR="00656B80" w:rsidRPr="00470B01" w:rsidRDefault="00E66BC2" w:rsidP="003E6A07">
      <w:pPr>
        <w:spacing w:after="0" w:line="480" w:lineRule="auto"/>
        <w:jc w:val="both"/>
        <w:rPr>
          <w:rFonts w:ascii="Arial" w:hAnsi="Arial" w:cs="Arial"/>
        </w:rPr>
      </w:pPr>
      <w:r w:rsidRPr="00470B01">
        <w:rPr>
          <w:rFonts w:ascii="Arial" w:hAnsi="Arial" w:cs="Arial"/>
        </w:rPr>
        <w:t>In our</w:t>
      </w:r>
      <w:r w:rsidR="008A1D2F" w:rsidRPr="00470B01">
        <w:rPr>
          <w:rFonts w:ascii="Arial" w:hAnsi="Arial" w:cs="Arial"/>
        </w:rPr>
        <w:t xml:space="preserve"> assay</w:t>
      </w:r>
      <w:r w:rsidR="00032622" w:rsidRPr="00470B01">
        <w:rPr>
          <w:rFonts w:ascii="Arial" w:hAnsi="Arial" w:cs="Arial"/>
        </w:rPr>
        <w:t>,</w:t>
      </w:r>
      <w:r w:rsidR="008A1D2F" w:rsidRPr="00470B01">
        <w:rPr>
          <w:rFonts w:ascii="Arial" w:hAnsi="Arial" w:cs="Arial"/>
        </w:rPr>
        <w:t xml:space="preserve"> using </w:t>
      </w:r>
      <w:r w:rsidR="005977E1" w:rsidRPr="00470B01">
        <w:rPr>
          <w:rFonts w:ascii="Arial" w:hAnsi="Arial" w:cs="Arial"/>
        </w:rPr>
        <w:t>murine BMDM</w:t>
      </w:r>
      <w:r w:rsidR="008A1D2F" w:rsidRPr="00470B01">
        <w:rPr>
          <w:rFonts w:ascii="Arial" w:hAnsi="Arial" w:cs="Arial"/>
        </w:rPr>
        <w:t xml:space="preserve">, we observed a </w:t>
      </w:r>
      <w:r w:rsidR="00BD292B" w:rsidRPr="00470B01">
        <w:rPr>
          <w:rFonts w:ascii="Arial" w:hAnsi="Arial" w:cs="Arial"/>
        </w:rPr>
        <w:t>decrease in B-cell phagocytosis with increased bead loading</w:t>
      </w:r>
      <w:r w:rsidR="008A1D2F" w:rsidRPr="00470B01">
        <w:rPr>
          <w:rFonts w:ascii="Arial" w:hAnsi="Arial" w:cs="Arial"/>
        </w:rPr>
        <w:t>.</w:t>
      </w:r>
      <w:r w:rsidR="00BD292B" w:rsidRPr="00470B01">
        <w:rPr>
          <w:rFonts w:ascii="Arial" w:hAnsi="Arial" w:cs="Arial"/>
        </w:rPr>
        <w:t xml:space="preserve"> B-cell modulation controls; negative at 4°C and positive at 37°C reveal</w:t>
      </w:r>
      <w:r w:rsidR="00032622" w:rsidRPr="00470B01">
        <w:rPr>
          <w:rFonts w:ascii="Arial" w:hAnsi="Arial" w:cs="Arial"/>
        </w:rPr>
        <w:t>ed</w:t>
      </w:r>
      <w:r w:rsidR="00BD292B" w:rsidRPr="00470B01">
        <w:rPr>
          <w:rFonts w:ascii="Arial" w:hAnsi="Arial" w:cs="Arial"/>
        </w:rPr>
        <w:t xml:space="preserve"> that </w:t>
      </w:r>
      <w:r w:rsidR="00032622" w:rsidRPr="00470B01">
        <w:rPr>
          <w:rFonts w:ascii="Arial" w:hAnsi="Arial" w:cs="Arial"/>
        </w:rPr>
        <w:t xml:space="preserve">a </w:t>
      </w:r>
      <w:r w:rsidR="008A1D2F" w:rsidRPr="00470B01">
        <w:rPr>
          <w:rFonts w:ascii="Arial" w:hAnsi="Arial" w:cs="Arial"/>
        </w:rPr>
        <w:t xml:space="preserve">significant proportion of </w:t>
      </w:r>
      <w:r w:rsidR="00BD292B" w:rsidRPr="00470B01">
        <w:rPr>
          <w:rFonts w:ascii="Arial" w:hAnsi="Arial" w:cs="Arial"/>
        </w:rPr>
        <w:t xml:space="preserve">surface CD20 was modulated </w:t>
      </w:r>
      <w:r w:rsidR="008A1D2F" w:rsidRPr="00470B01">
        <w:rPr>
          <w:rFonts w:ascii="Arial" w:hAnsi="Arial" w:cs="Arial"/>
        </w:rPr>
        <w:t xml:space="preserve">after </w:t>
      </w:r>
      <w:r w:rsidR="00BD292B" w:rsidRPr="00470B01">
        <w:rPr>
          <w:rFonts w:ascii="Arial" w:hAnsi="Arial" w:cs="Arial"/>
        </w:rPr>
        <w:t>over</w:t>
      </w:r>
      <w:r w:rsidR="008A1D2F" w:rsidRPr="00470B01">
        <w:rPr>
          <w:rFonts w:ascii="Arial" w:hAnsi="Arial" w:cs="Arial"/>
        </w:rPr>
        <w:t xml:space="preserve">night culture. </w:t>
      </w:r>
      <w:r w:rsidR="00BD292B" w:rsidRPr="00470B01">
        <w:rPr>
          <w:rFonts w:ascii="Arial" w:hAnsi="Arial" w:cs="Arial"/>
        </w:rPr>
        <w:t xml:space="preserve">In comparison to the controls, modulation </w:t>
      </w:r>
      <w:r w:rsidR="00032622" w:rsidRPr="00470B01">
        <w:rPr>
          <w:rFonts w:ascii="Arial" w:hAnsi="Arial" w:cs="Arial"/>
        </w:rPr>
        <w:t>wa</w:t>
      </w:r>
      <w:r w:rsidR="00BD292B" w:rsidRPr="00470B01">
        <w:rPr>
          <w:rFonts w:ascii="Arial" w:hAnsi="Arial" w:cs="Arial"/>
        </w:rPr>
        <w:t>s shown to be affected by BMDM bead</w:t>
      </w:r>
      <w:r w:rsidR="00C32E10" w:rsidRPr="00470B01">
        <w:rPr>
          <w:rFonts w:ascii="Arial" w:hAnsi="Arial" w:cs="Arial"/>
        </w:rPr>
        <w:t>-</w:t>
      </w:r>
      <w:r w:rsidR="00BD292B" w:rsidRPr="00470B01">
        <w:rPr>
          <w:rFonts w:ascii="Arial" w:hAnsi="Arial" w:cs="Arial"/>
        </w:rPr>
        <w:t xml:space="preserve">loading. Little surface CD20 was accessible on the B-cells plated with empty BMDMs, indicating a large amount of modulation to have taken place, while a greater </w:t>
      </w:r>
      <w:r w:rsidR="00C32E10" w:rsidRPr="00470B01">
        <w:rPr>
          <w:rFonts w:ascii="Arial" w:hAnsi="Arial" w:cs="Arial"/>
        </w:rPr>
        <w:t>proportion</w:t>
      </w:r>
      <w:r w:rsidR="00BD292B" w:rsidRPr="00470B01">
        <w:rPr>
          <w:rFonts w:ascii="Arial" w:hAnsi="Arial" w:cs="Arial"/>
        </w:rPr>
        <w:t xml:space="preserve"> of surface CD20 </w:t>
      </w:r>
      <w:r w:rsidR="003B6AD0" w:rsidRPr="00470B01">
        <w:rPr>
          <w:rFonts w:ascii="Arial" w:hAnsi="Arial" w:cs="Arial"/>
        </w:rPr>
        <w:t>was</w:t>
      </w:r>
      <w:r w:rsidR="00BD292B" w:rsidRPr="00470B01">
        <w:rPr>
          <w:rFonts w:ascii="Arial" w:hAnsi="Arial" w:cs="Arial"/>
        </w:rPr>
        <w:t xml:space="preserve"> accessible on those B-cells plated with saturated BMDMs. </w:t>
      </w:r>
      <w:r w:rsidR="000629E5" w:rsidRPr="00470B01">
        <w:rPr>
          <w:rFonts w:ascii="Arial" w:hAnsi="Arial" w:cs="Arial"/>
          <w:szCs w:val="24"/>
        </w:rPr>
        <w:t>Furthermore, measurement of total mAb fluorescence</w:t>
      </w:r>
      <w:r w:rsidR="003B6AD0" w:rsidRPr="00470B01">
        <w:rPr>
          <w:rFonts w:ascii="Arial" w:hAnsi="Arial" w:cs="Arial"/>
          <w:szCs w:val="24"/>
        </w:rPr>
        <w:t>,</w:t>
      </w:r>
      <w:r w:rsidR="000629E5" w:rsidRPr="00470B01">
        <w:rPr>
          <w:rFonts w:ascii="Arial" w:hAnsi="Arial" w:cs="Arial"/>
          <w:szCs w:val="24"/>
        </w:rPr>
        <w:t xml:space="preserve"> indicative of antibody left available on non-phagocytosed B-cells </w:t>
      </w:r>
      <w:r w:rsidR="003B6AD0" w:rsidRPr="00470B01">
        <w:rPr>
          <w:rFonts w:ascii="Arial" w:hAnsi="Arial" w:cs="Arial"/>
          <w:szCs w:val="24"/>
        </w:rPr>
        <w:t xml:space="preserve">was </w:t>
      </w:r>
      <w:r w:rsidR="000629E5" w:rsidRPr="00470B01">
        <w:rPr>
          <w:rFonts w:ascii="Arial" w:hAnsi="Arial" w:cs="Arial"/>
          <w:szCs w:val="24"/>
        </w:rPr>
        <w:t>seen to increase with BMDM saturation, suggesting that with increasing BMDM loading</w:t>
      </w:r>
      <w:r w:rsidR="007E520E" w:rsidRPr="00470B01">
        <w:rPr>
          <w:rFonts w:ascii="Arial" w:hAnsi="Arial" w:cs="Arial"/>
          <w:szCs w:val="24"/>
        </w:rPr>
        <w:t>,</w:t>
      </w:r>
      <w:r w:rsidR="000629E5" w:rsidRPr="00470B01">
        <w:rPr>
          <w:rFonts w:ascii="Arial" w:hAnsi="Arial" w:cs="Arial"/>
          <w:szCs w:val="24"/>
        </w:rPr>
        <w:t xml:space="preserve"> less shaving occurs. </w:t>
      </w:r>
      <w:r w:rsidR="000629E5" w:rsidRPr="00470B01">
        <w:rPr>
          <w:rFonts w:ascii="Arial" w:hAnsi="Arial" w:cs="Arial"/>
        </w:rPr>
        <w:t xml:space="preserve">These results contradict those of </w:t>
      </w:r>
      <w:r w:rsidR="00E2576B" w:rsidRPr="00470B01">
        <w:rPr>
          <w:rFonts w:ascii="Arial" w:hAnsi="Arial" w:cs="Arial"/>
        </w:rPr>
        <w:t>Williams et al</w:t>
      </w:r>
      <w:r w:rsidR="000507D2" w:rsidRPr="00470B01">
        <w:rPr>
          <w:rFonts w:ascii="Arial" w:hAnsi="Arial" w:cs="Arial"/>
        </w:rPr>
        <w:fldChar w:fldCharType="begin">
          <w:fldData xml:space="preserve">PEVuZE5vdGU+PENpdGU+PEF1dGhvcj5XaWxsaWFtczwvQXV0aG9yPjxZZWFyPjIwMDY8L1llYXI+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</w:fldData>
        </w:fldChar>
      </w:r>
      <w:r w:rsidR="00777CA0" w:rsidRPr="00470B01">
        <w:rPr>
          <w:rFonts w:ascii="Arial" w:hAnsi="Arial" w:cs="Arial"/>
        </w:rPr>
        <w:instrText xml:space="preserve"> ADDIN EN.CITE </w:instrText>
      </w:r>
      <w:r w:rsidR="000507D2" w:rsidRPr="00470B01">
        <w:rPr>
          <w:rFonts w:ascii="Arial" w:hAnsi="Arial" w:cs="Arial"/>
        </w:rPr>
        <w:fldChar w:fldCharType="begin">
          <w:fldData xml:space="preserve">PEVuZE5vdGU+PENpdGU+PEF1dGhvcj5XaWxsaWFtczwvQXV0aG9yPjxZZWFyPjIwMDY8L1llYXI+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</w:fldData>
        </w:fldChar>
      </w:r>
      <w:r w:rsidR="00777CA0" w:rsidRPr="00470B01">
        <w:rPr>
          <w:rFonts w:ascii="Arial" w:hAnsi="Arial" w:cs="Arial"/>
        </w:rPr>
        <w:instrText xml:space="preserve"> ADDIN EN.CITE.DATA </w:instrText>
      </w:r>
      <w:r w:rsidR="000507D2" w:rsidRPr="00470B01">
        <w:rPr>
          <w:rFonts w:ascii="Arial" w:hAnsi="Arial" w:cs="Arial"/>
        </w:rPr>
      </w:r>
      <w:r w:rsidR="000507D2" w:rsidRPr="00470B01">
        <w:rPr>
          <w:rFonts w:ascii="Arial" w:hAnsi="Arial" w:cs="Arial"/>
        </w:rPr>
        <w:fldChar w:fldCharType="end"/>
      </w:r>
      <w:r w:rsidR="000507D2" w:rsidRPr="00470B01">
        <w:rPr>
          <w:rFonts w:ascii="Arial" w:hAnsi="Arial" w:cs="Arial"/>
        </w:rPr>
      </w:r>
      <w:r w:rsidR="000507D2" w:rsidRPr="00470B01">
        <w:rPr>
          <w:rFonts w:ascii="Arial" w:hAnsi="Arial" w:cs="Arial"/>
        </w:rPr>
        <w:fldChar w:fldCharType="separate"/>
      </w:r>
      <w:r w:rsidR="00777CA0" w:rsidRPr="00470B01">
        <w:rPr>
          <w:rFonts w:ascii="Arial" w:hAnsi="Arial" w:cs="Arial"/>
          <w:noProof/>
        </w:rPr>
        <w:t>(18)</w:t>
      </w:r>
      <w:r w:rsidR="000507D2" w:rsidRPr="00470B01">
        <w:rPr>
          <w:rFonts w:ascii="Arial" w:hAnsi="Arial" w:cs="Arial"/>
        </w:rPr>
        <w:fldChar w:fldCharType="end"/>
      </w:r>
      <w:r w:rsidR="000629E5" w:rsidRPr="00470B01">
        <w:rPr>
          <w:rFonts w:ascii="Arial" w:hAnsi="Arial" w:cs="Arial"/>
        </w:rPr>
        <w:t xml:space="preserve"> who suggested that upon </w:t>
      </w:r>
      <w:r w:rsidR="00E2576B" w:rsidRPr="00470B01">
        <w:rPr>
          <w:rFonts w:ascii="Arial" w:hAnsi="Arial" w:cs="Arial"/>
        </w:rPr>
        <w:t>saturation of the mononuclear phagocyte system</w:t>
      </w:r>
      <w:r w:rsidR="000629E5" w:rsidRPr="00470B01">
        <w:rPr>
          <w:rFonts w:ascii="Arial" w:hAnsi="Arial" w:cs="Arial"/>
        </w:rPr>
        <w:t xml:space="preserve"> </w:t>
      </w:r>
      <w:r w:rsidR="00F750CA" w:rsidRPr="00470B01">
        <w:rPr>
          <w:rFonts w:ascii="Arial" w:hAnsi="Arial" w:cs="Arial"/>
        </w:rPr>
        <w:t xml:space="preserve">(MPS) </w:t>
      </w:r>
      <w:r w:rsidR="000629E5" w:rsidRPr="00470B01">
        <w:rPr>
          <w:rFonts w:ascii="Arial" w:hAnsi="Arial" w:cs="Arial"/>
        </w:rPr>
        <w:t>shaving increases</w:t>
      </w:r>
      <w:r w:rsidR="00F15902" w:rsidRPr="00470B01">
        <w:rPr>
          <w:rFonts w:ascii="Arial" w:hAnsi="Arial" w:cs="Arial"/>
        </w:rPr>
        <w:t xml:space="preserve"> and reduced dosing promotes clearance of target cells</w:t>
      </w:r>
      <w:r w:rsidR="000629E5" w:rsidRPr="00470B01">
        <w:rPr>
          <w:rFonts w:ascii="Arial" w:hAnsi="Arial" w:cs="Arial"/>
        </w:rPr>
        <w:t xml:space="preserve">. </w:t>
      </w:r>
      <w:r w:rsidR="00F15902" w:rsidRPr="00470B01">
        <w:rPr>
          <w:rFonts w:ascii="Arial" w:hAnsi="Arial" w:cs="Arial"/>
        </w:rPr>
        <w:t xml:space="preserve">Administration of lower doses of antibody did not improve the efficacy of B cell deletion, strengthening the notion that reduced mAb concentration may not increase efficacy by reducing modulation. </w:t>
      </w:r>
      <w:r w:rsidR="000629E5" w:rsidRPr="00470B01">
        <w:rPr>
          <w:rFonts w:ascii="Arial" w:hAnsi="Arial" w:cs="Arial"/>
        </w:rPr>
        <w:t xml:space="preserve">Much data supports that the shaving reaction occurs in response to rituximab therapy both </w:t>
      </w:r>
      <w:r w:rsidR="000629E5" w:rsidRPr="00470B01">
        <w:rPr>
          <w:rFonts w:ascii="Arial" w:hAnsi="Arial" w:cs="Arial"/>
          <w:iCs/>
        </w:rPr>
        <w:t>in vitro</w:t>
      </w:r>
      <w:r w:rsidR="000629E5" w:rsidRPr="00470B01">
        <w:rPr>
          <w:rFonts w:ascii="Arial" w:hAnsi="Arial" w:cs="Arial"/>
        </w:rPr>
        <w:t xml:space="preserve"> and </w:t>
      </w:r>
      <w:r w:rsidR="000629E5" w:rsidRPr="00470B01">
        <w:rPr>
          <w:rFonts w:ascii="Arial" w:hAnsi="Arial" w:cs="Arial"/>
          <w:iCs/>
        </w:rPr>
        <w:t>in vivo</w:t>
      </w:r>
      <w:r w:rsidR="000629E5" w:rsidRPr="00470B01">
        <w:rPr>
          <w:rFonts w:ascii="Arial" w:hAnsi="Arial" w:cs="Arial"/>
        </w:rPr>
        <w:t xml:space="preserve">, however little work has been carried out to test if this is in response to saturated </w:t>
      </w:r>
      <w:r w:rsidR="003B6AD0" w:rsidRPr="00470B01">
        <w:rPr>
          <w:rFonts w:ascii="Arial" w:hAnsi="Arial" w:cs="Arial"/>
        </w:rPr>
        <w:lastRenderedPageBreak/>
        <w:t>macrophages</w:t>
      </w:r>
      <w:r w:rsidR="000629E5" w:rsidRPr="00470B01">
        <w:rPr>
          <w:rFonts w:ascii="Arial" w:hAnsi="Arial" w:cs="Arial"/>
        </w:rPr>
        <w:t xml:space="preserve">. Our data shows that shaving does occur but more likely as a result of ongoing phagocytosis by non-saturated BMDMs than as a consequence </w:t>
      </w:r>
      <w:r w:rsidR="00B3729B" w:rsidRPr="00470B01">
        <w:rPr>
          <w:rFonts w:ascii="Arial" w:hAnsi="Arial" w:cs="Arial"/>
        </w:rPr>
        <w:t>of</w:t>
      </w:r>
      <w:r w:rsidR="000629E5" w:rsidRPr="00470B01">
        <w:rPr>
          <w:rFonts w:ascii="Arial" w:hAnsi="Arial" w:cs="Arial"/>
        </w:rPr>
        <w:t xml:space="preserve"> </w:t>
      </w:r>
      <w:r w:rsidR="003B6AD0" w:rsidRPr="00470B01">
        <w:rPr>
          <w:rFonts w:ascii="Arial" w:hAnsi="Arial" w:cs="Arial"/>
        </w:rPr>
        <w:t xml:space="preserve">macrophage </w:t>
      </w:r>
      <w:r w:rsidR="000629E5" w:rsidRPr="00470B01">
        <w:rPr>
          <w:rFonts w:ascii="Arial" w:hAnsi="Arial" w:cs="Arial"/>
        </w:rPr>
        <w:t xml:space="preserve">saturation. Beum </w:t>
      </w:r>
      <w:r w:rsidR="000629E5" w:rsidRPr="00470B01">
        <w:rPr>
          <w:rFonts w:ascii="Arial" w:hAnsi="Arial" w:cs="Arial"/>
          <w:iCs/>
        </w:rPr>
        <w:t xml:space="preserve">et al </w:t>
      </w:r>
      <w:r w:rsidR="000629E5" w:rsidRPr="00470B01">
        <w:rPr>
          <w:rFonts w:ascii="Arial" w:hAnsi="Arial" w:cs="Arial"/>
        </w:rPr>
        <w:t>also</w:t>
      </w:r>
      <w:r w:rsidR="000629E5" w:rsidRPr="00470B01">
        <w:rPr>
          <w:rFonts w:ascii="Arial" w:hAnsi="Arial" w:cs="Arial"/>
          <w:iCs/>
        </w:rPr>
        <w:t xml:space="preserve"> </w:t>
      </w:r>
      <w:r w:rsidR="000629E5" w:rsidRPr="00470B01">
        <w:rPr>
          <w:rFonts w:ascii="Arial" w:hAnsi="Arial" w:cs="Arial"/>
        </w:rPr>
        <w:t>found that shaving of rituximab</w:t>
      </w:r>
      <w:r w:rsidR="00032622" w:rsidRPr="00470B01">
        <w:rPr>
          <w:rFonts w:ascii="Arial" w:hAnsi="Arial" w:cs="Arial"/>
        </w:rPr>
        <w:t>:</w:t>
      </w:r>
      <w:r w:rsidR="000629E5" w:rsidRPr="00470B01">
        <w:rPr>
          <w:rFonts w:ascii="Arial" w:hAnsi="Arial" w:cs="Arial"/>
        </w:rPr>
        <w:t xml:space="preserve">CD20 complexes from CLL cells can occur </w:t>
      </w:r>
      <w:r w:rsidR="007E520E" w:rsidRPr="00470B01">
        <w:rPr>
          <w:rFonts w:ascii="Arial" w:hAnsi="Arial" w:cs="Arial"/>
        </w:rPr>
        <w:t>with</w:t>
      </w:r>
      <w:r w:rsidR="000629E5" w:rsidRPr="00470B01">
        <w:rPr>
          <w:rFonts w:ascii="Arial" w:hAnsi="Arial" w:cs="Arial"/>
        </w:rPr>
        <w:t xml:space="preserve"> </w:t>
      </w:r>
      <w:r w:rsidR="00C32E10" w:rsidRPr="00470B01">
        <w:rPr>
          <w:rFonts w:ascii="Arial" w:hAnsi="Arial" w:cs="Arial"/>
        </w:rPr>
        <w:t xml:space="preserve">the </w:t>
      </w:r>
      <w:r w:rsidR="000629E5" w:rsidRPr="00470B01">
        <w:rPr>
          <w:rFonts w:ascii="Arial" w:hAnsi="Arial" w:cs="Arial"/>
        </w:rPr>
        <w:t>THP-1 human monocytic cell</w:t>
      </w:r>
      <w:r w:rsidR="00C32E10" w:rsidRPr="00470B01">
        <w:rPr>
          <w:rFonts w:ascii="Arial" w:hAnsi="Arial" w:cs="Arial"/>
        </w:rPr>
        <w:t>-</w:t>
      </w:r>
      <w:r w:rsidR="000629E5" w:rsidRPr="00470B01">
        <w:rPr>
          <w:rFonts w:ascii="Arial" w:hAnsi="Arial" w:cs="Arial"/>
        </w:rPr>
        <w:t>line</w:t>
      </w:r>
      <w:r w:rsidR="000507D2" w:rsidRPr="00470B01">
        <w:rPr>
          <w:rFonts w:ascii="Arial" w:hAnsi="Arial" w:cs="Arial"/>
        </w:rPr>
        <w:fldChar w:fldCharType="begin">
          <w:fldData xml:space="preserve">PEVuZE5vdGU+PENpdGU+PEF1dGhvcj5CZXVtPC9BdXRob3I+PFllYXI+MjAwNjwvWWVhcj48UmVj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</w:fldData>
        </w:fldChar>
      </w:r>
      <w:r w:rsidR="00777CA0" w:rsidRPr="00470B01">
        <w:rPr>
          <w:rFonts w:ascii="Arial" w:hAnsi="Arial" w:cs="Arial"/>
        </w:rPr>
        <w:instrText xml:space="preserve"> ADDIN EN.CITE </w:instrText>
      </w:r>
      <w:r w:rsidR="000507D2" w:rsidRPr="00470B01">
        <w:rPr>
          <w:rFonts w:ascii="Arial" w:hAnsi="Arial" w:cs="Arial"/>
        </w:rPr>
        <w:fldChar w:fldCharType="begin">
          <w:fldData xml:space="preserve">PEVuZE5vdGU+PENpdGU+PEF1dGhvcj5CZXVtPC9BdXRob3I+PFllYXI+MjAwNjwvWWVhcj48UmVj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</w:fldData>
        </w:fldChar>
      </w:r>
      <w:r w:rsidR="00777CA0" w:rsidRPr="00470B01">
        <w:rPr>
          <w:rFonts w:ascii="Arial" w:hAnsi="Arial" w:cs="Arial"/>
        </w:rPr>
        <w:instrText xml:space="preserve"> ADDIN EN.CITE.DATA </w:instrText>
      </w:r>
      <w:r w:rsidR="000507D2" w:rsidRPr="00470B01">
        <w:rPr>
          <w:rFonts w:ascii="Arial" w:hAnsi="Arial" w:cs="Arial"/>
        </w:rPr>
      </w:r>
      <w:r w:rsidR="000507D2" w:rsidRPr="00470B01">
        <w:rPr>
          <w:rFonts w:ascii="Arial" w:hAnsi="Arial" w:cs="Arial"/>
        </w:rPr>
        <w:fldChar w:fldCharType="end"/>
      </w:r>
      <w:r w:rsidR="000507D2" w:rsidRPr="00470B01">
        <w:rPr>
          <w:rFonts w:ascii="Arial" w:hAnsi="Arial" w:cs="Arial"/>
        </w:rPr>
      </w:r>
      <w:r w:rsidR="000507D2" w:rsidRPr="00470B01">
        <w:rPr>
          <w:rFonts w:ascii="Arial" w:hAnsi="Arial" w:cs="Arial"/>
        </w:rPr>
        <w:fldChar w:fldCharType="separate"/>
      </w:r>
      <w:r w:rsidR="00777CA0" w:rsidRPr="00470B01">
        <w:rPr>
          <w:rFonts w:ascii="Arial" w:hAnsi="Arial" w:cs="Arial"/>
          <w:noProof/>
        </w:rPr>
        <w:t>(6, 8)</w:t>
      </w:r>
      <w:r w:rsidR="000507D2" w:rsidRPr="00470B01">
        <w:rPr>
          <w:rFonts w:ascii="Arial" w:hAnsi="Arial" w:cs="Arial"/>
        </w:rPr>
        <w:fldChar w:fldCharType="end"/>
      </w:r>
      <w:r w:rsidR="000629E5" w:rsidRPr="00470B01">
        <w:rPr>
          <w:rFonts w:ascii="Arial" w:hAnsi="Arial" w:cs="Arial"/>
        </w:rPr>
        <w:t xml:space="preserve">. The </w:t>
      </w:r>
      <w:r w:rsidR="00F750CA" w:rsidRPr="00470B01">
        <w:rPr>
          <w:rFonts w:ascii="Arial" w:hAnsi="Arial" w:cs="Arial"/>
        </w:rPr>
        <w:t>authors suggest</w:t>
      </w:r>
      <w:r w:rsidR="00DC78BE" w:rsidRPr="00470B01">
        <w:rPr>
          <w:rFonts w:ascii="Arial" w:hAnsi="Arial" w:cs="Arial"/>
        </w:rPr>
        <w:t>ed</w:t>
      </w:r>
      <w:r w:rsidR="00F750CA" w:rsidRPr="00470B01">
        <w:rPr>
          <w:rFonts w:ascii="Arial" w:hAnsi="Arial" w:cs="Arial"/>
        </w:rPr>
        <w:t xml:space="preserve"> a similar explanation to the above, namely</w:t>
      </w:r>
      <w:r w:rsidR="000629E5" w:rsidRPr="00470B01">
        <w:rPr>
          <w:rFonts w:ascii="Arial" w:hAnsi="Arial" w:cs="Arial"/>
        </w:rPr>
        <w:t xml:space="preserve"> that shaving occurs in response to standard rituximab doses causing high rituximab plasma concentrations</w:t>
      </w:r>
      <w:r w:rsidR="00F750CA" w:rsidRPr="00470B01">
        <w:rPr>
          <w:rFonts w:ascii="Arial" w:hAnsi="Arial" w:cs="Arial"/>
        </w:rPr>
        <w:t xml:space="preserve"> and MPS saturation</w:t>
      </w:r>
      <w:r w:rsidR="00E2576B" w:rsidRPr="00470B01">
        <w:rPr>
          <w:rFonts w:ascii="Arial" w:hAnsi="Arial" w:cs="Arial"/>
        </w:rPr>
        <w:t xml:space="preserve">. However, </w:t>
      </w:r>
      <w:r w:rsidR="000629E5" w:rsidRPr="00470B01">
        <w:rPr>
          <w:rFonts w:ascii="Arial" w:hAnsi="Arial" w:cs="Arial"/>
        </w:rPr>
        <w:t xml:space="preserve">actual THP-1 saturation was not investigated, </w:t>
      </w:r>
      <w:r w:rsidR="00E2576B" w:rsidRPr="00470B01">
        <w:rPr>
          <w:rFonts w:ascii="Arial" w:hAnsi="Arial" w:cs="Arial"/>
        </w:rPr>
        <w:t xml:space="preserve">and the shaving observed may be a result of ongoing phagocytosis as opposed to saturation. </w:t>
      </w:r>
      <w:r w:rsidR="00417226" w:rsidRPr="00470B01">
        <w:rPr>
          <w:rFonts w:ascii="Arial" w:hAnsi="Arial" w:cs="Arial"/>
        </w:rPr>
        <w:t>We provide e</w:t>
      </w:r>
      <w:r w:rsidR="00BD292B" w:rsidRPr="00470B01">
        <w:rPr>
          <w:rFonts w:ascii="Arial" w:hAnsi="Arial" w:cs="Arial"/>
        </w:rPr>
        <w:t xml:space="preserve">vidence in line with this </w:t>
      </w:r>
      <w:r w:rsidR="00DD145E" w:rsidRPr="00470B01">
        <w:rPr>
          <w:rFonts w:ascii="Arial" w:hAnsi="Arial" w:cs="Arial"/>
        </w:rPr>
        <w:t xml:space="preserve">by </w:t>
      </w:r>
      <w:r w:rsidR="00BD292B" w:rsidRPr="00470B01">
        <w:rPr>
          <w:rFonts w:ascii="Arial" w:hAnsi="Arial" w:cs="Arial"/>
        </w:rPr>
        <w:t>differentially skew</w:t>
      </w:r>
      <w:r w:rsidR="00417226" w:rsidRPr="00470B01">
        <w:rPr>
          <w:rFonts w:ascii="Arial" w:hAnsi="Arial" w:cs="Arial"/>
        </w:rPr>
        <w:t>ing</w:t>
      </w:r>
      <w:r w:rsidR="00BD292B" w:rsidRPr="00470B01">
        <w:rPr>
          <w:rFonts w:ascii="Arial" w:hAnsi="Arial" w:cs="Arial"/>
        </w:rPr>
        <w:t xml:space="preserve"> macrophages. </w:t>
      </w:r>
      <w:r w:rsidR="00B668CC" w:rsidRPr="00470B01">
        <w:rPr>
          <w:rFonts w:ascii="Arial" w:hAnsi="Arial" w:cs="Arial"/>
        </w:rPr>
        <w:t>I</w:t>
      </w:r>
      <w:r w:rsidR="00BD292B" w:rsidRPr="00470B01">
        <w:rPr>
          <w:rFonts w:ascii="Arial" w:hAnsi="Arial" w:cs="Arial"/>
        </w:rPr>
        <w:t xml:space="preserve">n comparison to NT and M2-skewed macrophages, non-saturated M1-polarised macrophages were responsible for an accelerated decline in </w:t>
      </w:r>
      <w:r w:rsidR="0099418D" w:rsidRPr="00470B01">
        <w:rPr>
          <w:rFonts w:ascii="Arial" w:hAnsi="Arial" w:cs="Arial"/>
        </w:rPr>
        <w:t>B-cell</w:t>
      </w:r>
      <w:r w:rsidR="00BD292B" w:rsidRPr="00470B01">
        <w:rPr>
          <w:rFonts w:ascii="Arial" w:hAnsi="Arial" w:cs="Arial"/>
        </w:rPr>
        <w:t xml:space="preserve"> total fluorescence on a background of concomitantly enhanced phagocytosis.</w:t>
      </w:r>
      <w:r w:rsidR="00B668CC" w:rsidRPr="00470B01">
        <w:rPr>
          <w:rFonts w:ascii="Arial" w:hAnsi="Arial" w:cs="Arial"/>
        </w:rPr>
        <w:t xml:space="preserve"> Furthermore, </w:t>
      </w:r>
      <w:r w:rsidR="00834651" w:rsidRPr="00470B01">
        <w:rPr>
          <w:rFonts w:ascii="Arial" w:hAnsi="Arial" w:cs="Arial"/>
        </w:rPr>
        <w:t>we have shown that</w:t>
      </w:r>
      <w:r w:rsidR="00656B80" w:rsidRPr="00470B01">
        <w:rPr>
          <w:rFonts w:ascii="Arial" w:hAnsi="Arial" w:cs="Arial"/>
        </w:rPr>
        <w:t xml:space="preserve"> monocytic/macrophage cell</w:t>
      </w:r>
      <w:r w:rsidR="006E611D" w:rsidRPr="00470B01">
        <w:rPr>
          <w:rFonts w:ascii="Arial" w:hAnsi="Arial" w:cs="Arial"/>
        </w:rPr>
        <w:t>-</w:t>
      </w:r>
      <w:r w:rsidR="00656B80" w:rsidRPr="00470B01">
        <w:rPr>
          <w:rFonts w:ascii="Arial" w:hAnsi="Arial" w:cs="Arial"/>
        </w:rPr>
        <w:t>lines including THP</w:t>
      </w:r>
      <w:r w:rsidR="00834651" w:rsidRPr="00470B01">
        <w:rPr>
          <w:rFonts w:ascii="Arial" w:hAnsi="Arial" w:cs="Arial"/>
        </w:rPr>
        <w:t>-</w:t>
      </w:r>
      <w:r w:rsidR="00656B80" w:rsidRPr="00470B01">
        <w:rPr>
          <w:rFonts w:ascii="Arial" w:hAnsi="Arial" w:cs="Arial"/>
        </w:rPr>
        <w:t>1 are comparably less phagocytic than MDM</w:t>
      </w:r>
      <w:r w:rsidR="00417226" w:rsidRPr="00470B01">
        <w:rPr>
          <w:rFonts w:ascii="Arial" w:hAnsi="Arial" w:cs="Arial"/>
        </w:rPr>
        <w:t>.</w:t>
      </w:r>
      <w:r w:rsidR="00656B80" w:rsidRPr="00470B01">
        <w:rPr>
          <w:rFonts w:ascii="Arial" w:hAnsi="Arial" w:cs="Arial"/>
        </w:rPr>
        <w:t xml:space="preserve"> </w:t>
      </w:r>
      <w:r w:rsidR="00B668CC" w:rsidRPr="00470B01">
        <w:rPr>
          <w:rFonts w:ascii="Arial" w:hAnsi="Arial" w:cs="Arial"/>
        </w:rPr>
        <w:t>I</w:t>
      </w:r>
      <w:r w:rsidR="00656B80" w:rsidRPr="00470B01">
        <w:rPr>
          <w:rFonts w:ascii="Arial" w:hAnsi="Arial" w:cs="Arial"/>
        </w:rPr>
        <w:t>t is not know</w:t>
      </w:r>
      <w:r w:rsidR="008D61D8" w:rsidRPr="00470B01">
        <w:rPr>
          <w:rFonts w:ascii="Arial" w:hAnsi="Arial" w:cs="Arial"/>
        </w:rPr>
        <w:t>n</w:t>
      </w:r>
      <w:r w:rsidR="00656B80" w:rsidRPr="00470B01">
        <w:rPr>
          <w:rFonts w:ascii="Arial" w:hAnsi="Arial" w:cs="Arial"/>
        </w:rPr>
        <w:t xml:space="preserve"> how</w:t>
      </w:r>
      <w:r w:rsidR="00C44EB1" w:rsidRPr="00470B01">
        <w:rPr>
          <w:rFonts w:ascii="Arial" w:hAnsi="Arial" w:cs="Arial"/>
        </w:rPr>
        <w:t xml:space="preserve"> phorbol myristate acetate</w:t>
      </w:r>
      <w:r w:rsidR="00656B80" w:rsidRPr="00470B01">
        <w:rPr>
          <w:rFonts w:ascii="Arial" w:hAnsi="Arial" w:cs="Arial"/>
        </w:rPr>
        <w:t xml:space="preserve"> </w:t>
      </w:r>
      <w:r w:rsidR="00C44EB1" w:rsidRPr="00470B01">
        <w:rPr>
          <w:rFonts w:ascii="Arial" w:hAnsi="Arial" w:cs="Arial"/>
        </w:rPr>
        <w:t>(</w:t>
      </w:r>
      <w:r w:rsidR="00656B80" w:rsidRPr="00470B01">
        <w:rPr>
          <w:rFonts w:ascii="Arial" w:hAnsi="Arial" w:cs="Arial"/>
        </w:rPr>
        <w:t>PMA</w:t>
      </w:r>
      <w:r w:rsidR="00C44EB1" w:rsidRPr="00470B01">
        <w:rPr>
          <w:rFonts w:ascii="Arial" w:hAnsi="Arial" w:cs="Arial"/>
        </w:rPr>
        <w:t>)</w:t>
      </w:r>
      <w:r w:rsidR="00656B80" w:rsidRPr="00470B01">
        <w:rPr>
          <w:rFonts w:ascii="Arial" w:hAnsi="Arial" w:cs="Arial"/>
        </w:rPr>
        <w:t xml:space="preserve"> used to stimulate THP</w:t>
      </w:r>
      <w:r w:rsidR="00834651" w:rsidRPr="00470B01">
        <w:rPr>
          <w:rFonts w:ascii="Arial" w:hAnsi="Arial" w:cs="Arial"/>
        </w:rPr>
        <w:t>-</w:t>
      </w:r>
      <w:r w:rsidR="00656B80" w:rsidRPr="00470B01">
        <w:rPr>
          <w:rFonts w:ascii="Arial" w:hAnsi="Arial" w:cs="Arial"/>
        </w:rPr>
        <w:t>1 cells</w:t>
      </w:r>
      <w:r w:rsidR="00B668CC" w:rsidRPr="00470B01">
        <w:rPr>
          <w:rFonts w:ascii="Arial" w:hAnsi="Arial" w:cs="Arial"/>
        </w:rPr>
        <w:t xml:space="preserve"> used in the studies of </w:t>
      </w:r>
      <w:r w:rsidR="005E666C" w:rsidRPr="00470B01">
        <w:rPr>
          <w:rFonts w:ascii="Arial" w:hAnsi="Arial" w:cs="Arial"/>
        </w:rPr>
        <w:t>Beum et al</w:t>
      </w:r>
      <w:r w:rsidR="000507D2" w:rsidRPr="00470B01">
        <w:rPr>
          <w:rFonts w:ascii="Arial" w:hAnsi="Arial" w:cs="Arial"/>
        </w:rPr>
        <w:fldChar w:fldCharType="begin">
          <w:fldData xml:space="preserve">PEVuZE5vdGU+PENpdGU+PEF1dGhvcj5CZXVtPC9BdXRob3I+PFllYXI+MjAxMTwvWWVhcj48UmVj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</w:fldData>
        </w:fldChar>
      </w:r>
      <w:r w:rsidR="00777CA0" w:rsidRPr="00470B01">
        <w:rPr>
          <w:rFonts w:ascii="Arial" w:hAnsi="Arial" w:cs="Arial"/>
        </w:rPr>
        <w:instrText xml:space="preserve"> ADDIN EN.CITE </w:instrText>
      </w:r>
      <w:r w:rsidR="000507D2" w:rsidRPr="00470B01">
        <w:rPr>
          <w:rFonts w:ascii="Arial" w:hAnsi="Arial" w:cs="Arial"/>
        </w:rPr>
        <w:fldChar w:fldCharType="begin">
          <w:fldData xml:space="preserve">PEVuZE5vdGU+PENpdGU+PEF1dGhvcj5CZXVtPC9BdXRob3I+PFllYXI+MjAxMTwvWWVhcj48UmVj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</w:fldData>
        </w:fldChar>
      </w:r>
      <w:r w:rsidR="00777CA0" w:rsidRPr="00470B01">
        <w:rPr>
          <w:rFonts w:ascii="Arial" w:hAnsi="Arial" w:cs="Arial"/>
        </w:rPr>
        <w:instrText xml:space="preserve"> ADDIN EN.CITE.DATA </w:instrText>
      </w:r>
      <w:r w:rsidR="000507D2" w:rsidRPr="00470B01">
        <w:rPr>
          <w:rFonts w:ascii="Arial" w:hAnsi="Arial" w:cs="Arial"/>
        </w:rPr>
      </w:r>
      <w:r w:rsidR="000507D2" w:rsidRPr="00470B01">
        <w:rPr>
          <w:rFonts w:ascii="Arial" w:hAnsi="Arial" w:cs="Arial"/>
        </w:rPr>
        <w:fldChar w:fldCharType="end"/>
      </w:r>
      <w:r w:rsidR="000507D2" w:rsidRPr="00470B01">
        <w:rPr>
          <w:rFonts w:ascii="Arial" w:hAnsi="Arial" w:cs="Arial"/>
        </w:rPr>
      </w:r>
      <w:r w:rsidR="000507D2" w:rsidRPr="00470B01">
        <w:rPr>
          <w:rFonts w:ascii="Arial" w:hAnsi="Arial" w:cs="Arial"/>
        </w:rPr>
        <w:fldChar w:fldCharType="separate"/>
      </w:r>
      <w:r w:rsidR="00777CA0" w:rsidRPr="00470B01">
        <w:rPr>
          <w:rFonts w:ascii="Arial" w:hAnsi="Arial" w:cs="Arial"/>
          <w:noProof/>
        </w:rPr>
        <w:t>(6, 8)</w:t>
      </w:r>
      <w:r w:rsidR="000507D2" w:rsidRPr="00470B01">
        <w:rPr>
          <w:rFonts w:ascii="Arial" w:hAnsi="Arial" w:cs="Arial"/>
        </w:rPr>
        <w:fldChar w:fldCharType="end"/>
      </w:r>
      <w:r w:rsidR="00DC78BE" w:rsidRPr="00470B01">
        <w:rPr>
          <w:rFonts w:ascii="Arial" w:hAnsi="Arial" w:cs="Arial"/>
        </w:rPr>
        <w:t xml:space="preserve"> </w:t>
      </w:r>
      <w:r w:rsidR="00656B80" w:rsidRPr="00470B01">
        <w:rPr>
          <w:rFonts w:ascii="Arial" w:hAnsi="Arial" w:cs="Arial"/>
        </w:rPr>
        <w:t xml:space="preserve">affects the phenotype of these cells. Therefore to avoid the methodological challenges all together, </w:t>
      </w:r>
      <w:r w:rsidR="0027103B" w:rsidRPr="00470B01">
        <w:rPr>
          <w:rFonts w:ascii="Arial" w:hAnsi="Arial" w:cs="Arial"/>
        </w:rPr>
        <w:t xml:space="preserve">use </w:t>
      </w:r>
      <w:r w:rsidR="0027103B" w:rsidRPr="001E4195">
        <w:rPr>
          <w:rFonts w:ascii="Arial" w:hAnsi="Arial" w:cs="Arial"/>
        </w:rPr>
        <w:t xml:space="preserve">of </w:t>
      </w:r>
      <w:r w:rsidR="00656B80" w:rsidRPr="001E4195">
        <w:rPr>
          <w:rFonts w:ascii="Arial" w:hAnsi="Arial" w:cs="Arial"/>
        </w:rPr>
        <w:t xml:space="preserve">MDM may be </w:t>
      </w:r>
      <w:r w:rsidR="0027103B" w:rsidRPr="001E4195">
        <w:rPr>
          <w:rFonts w:ascii="Arial" w:hAnsi="Arial" w:cs="Arial"/>
        </w:rPr>
        <w:t xml:space="preserve">more relevant and </w:t>
      </w:r>
      <w:r w:rsidR="00656B80" w:rsidRPr="001E4195">
        <w:rPr>
          <w:rFonts w:ascii="Arial" w:hAnsi="Arial" w:cs="Arial"/>
        </w:rPr>
        <w:t xml:space="preserve">likely to have a closer resemblance to their </w:t>
      </w:r>
      <w:r w:rsidR="009B5A2F" w:rsidRPr="001E4195">
        <w:rPr>
          <w:rFonts w:ascii="Arial" w:hAnsi="Arial" w:cs="Arial"/>
        </w:rPr>
        <w:t xml:space="preserve">in vivo </w:t>
      </w:r>
      <w:r w:rsidR="00656B80" w:rsidRPr="001E4195">
        <w:rPr>
          <w:rFonts w:ascii="Arial" w:hAnsi="Arial" w:cs="Arial"/>
        </w:rPr>
        <w:t>counterpart</w:t>
      </w:r>
      <w:r w:rsidR="009B5A2F" w:rsidRPr="001E4195">
        <w:rPr>
          <w:rFonts w:ascii="Arial" w:hAnsi="Arial" w:cs="Arial"/>
        </w:rPr>
        <w:t>s</w:t>
      </w:r>
      <w:r w:rsidR="00656B80" w:rsidRPr="001E4195">
        <w:rPr>
          <w:rFonts w:ascii="Arial" w:hAnsi="Arial" w:cs="Arial"/>
        </w:rPr>
        <w:t>.</w:t>
      </w:r>
      <w:r w:rsidR="003E6A07">
        <w:rPr>
          <w:rFonts w:ascii="Arial" w:hAnsi="Arial" w:cs="Arial"/>
        </w:rPr>
        <w:t xml:space="preserve"> However, our results may allow over-interpretation of shaving as it is difficult to formally rule out the selection of CD20 low targets. To address this concern we established this assay using 5:1 excess of target to effector cells. In this setting and at the end of the assay a larger proportion of the target cells remained with lower MFI than existed in the control untreated population. This largely discounts the selection of lower CD20 expressers escaping phagocytosis preferentially. </w:t>
      </w:r>
      <w:r w:rsidR="00417226" w:rsidRPr="00470B01">
        <w:rPr>
          <w:rFonts w:ascii="Arial" w:hAnsi="Arial" w:cs="Arial"/>
        </w:rPr>
        <w:t>O</w:t>
      </w:r>
      <w:r w:rsidR="000A2651" w:rsidRPr="00470B01">
        <w:rPr>
          <w:rFonts w:ascii="Arial" w:hAnsi="Arial" w:cs="Arial"/>
        </w:rPr>
        <w:t xml:space="preserve">ur studies with </w:t>
      </w:r>
      <w:r w:rsidR="00C6252C" w:rsidRPr="00470B01">
        <w:rPr>
          <w:rFonts w:ascii="Arial" w:hAnsi="Arial" w:cs="Arial"/>
        </w:rPr>
        <w:t xml:space="preserve">the </w:t>
      </w:r>
      <w:r w:rsidR="000A2651" w:rsidRPr="00470B01">
        <w:rPr>
          <w:rFonts w:ascii="Arial" w:hAnsi="Arial" w:cs="Arial"/>
        </w:rPr>
        <w:t xml:space="preserve">type II anti-CD20 mAb obinutuzumab </w:t>
      </w:r>
      <w:r w:rsidR="00C6252C" w:rsidRPr="00470B01">
        <w:rPr>
          <w:rFonts w:ascii="Arial" w:hAnsi="Arial" w:cs="Arial"/>
        </w:rPr>
        <w:t>(glycoenigne</w:t>
      </w:r>
      <w:r w:rsidR="00AF7357" w:rsidRPr="00470B01">
        <w:rPr>
          <w:rFonts w:ascii="Arial" w:hAnsi="Arial" w:cs="Arial"/>
        </w:rPr>
        <w:t>e</w:t>
      </w:r>
      <w:r w:rsidR="00C6252C" w:rsidRPr="00470B01">
        <w:rPr>
          <w:rFonts w:ascii="Arial" w:hAnsi="Arial" w:cs="Arial"/>
        </w:rPr>
        <w:t xml:space="preserve">red  </w:t>
      </w:r>
      <w:r w:rsidR="00AF7357" w:rsidRPr="00470B01">
        <w:rPr>
          <w:rFonts w:ascii="Arial" w:hAnsi="Arial" w:cs="Arial"/>
        </w:rPr>
        <w:t xml:space="preserve">for </w:t>
      </w:r>
      <w:r w:rsidR="00C6252C" w:rsidRPr="00470B01">
        <w:rPr>
          <w:rFonts w:ascii="Arial" w:hAnsi="Arial" w:cs="Arial"/>
        </w:rPr>
        <w:t>enhanced Fc</w:t>
      </w:r>
      <w:r w:rsidR="00355B1A" w:rsidRPr="00470B01">
        <w:rPr>
          <w:rFonts w:ascii="Times New Roman" w:hAnsi="Times New Roman" w:cs="Times New Roman"/>
        </w:rPr>
        <w:t>γ</w:t>
      </w:r>
      <w:r w:rsidR="00C6252C" w:rsidRPr="00470B01">
        <w:rPr>
          <w:rFonts w:ascii="Arial" w:hAnsi="Arial" w:cs="Arial"/>
        </w:rPr>
        <w:t xml:space="preserve">R interaction) and BHH2 (wild-type human IgG1) </w:t>
      </w:r>
      <w:r w:rsidR="000A2651" w:rsidRPr="00470B01">
        <w:rPr>
          <w:rFonts w:ascii="Arial" w:hAnsi="Arial" w:cs="Arial"/>
        </w:rPr>
        <w:t xml:space="preserve">showed that shaving removed </w:t>
      </w:r>
      <w:r w:rsidR="008D61D8" w:rsidRPr="00470B01">
        <w:rPr>
          <w:rFonts w:ascii="Arial" w:hAnsi="Arial" w:cs="Arial"/>
        </w:rPr>
        <w:t xml:space="preserve">a </w:t>
      </w:r>
      <w:r w:rsidR="000A2651" w:rsidRPr="00470B01">
        <w:rPr>
          <w:rFonts w:ascii="Arial" w:hAnsi="Arial" w:cs="Arial"/>
        </w:rPr>
        <w:t xml:space="preserve">substantially greater amount of obinutuzumab:CD20 compared to that when rituximab </w:t>
      </w:r>
      <w:r w:rsidR="00C6252C" w:rsidRPr="00470B01">
        <w:rPr>
          <w:rFonts w:ascii="Arial" w:hAnsi="Arial" w:cs="Arial"/>
        </w:rPr>
        <w:t xml:space="preserve">or BHH2 </w:t>
      </w:r>
      <w:r w:rsidR="000A2651" w:rsidRPr="00470B01">
        <w:rPr>
          <w:rFonts w:ascii="Arial" w:hAnsi="Arial" w:cs="Arial"/>
        </w:rPr>
        <w:t>w</w:t>
      </w:r>
      <w:r w:rsidR="00C6252C" w:rsidRPr="00470B01">
        <w:rPr>
          <w:rFonts w:ascii="Arial" w:hAnsi="Arial" w:cs="Arial"/>
        </w:rPr>
        <w:t>ere</w:t>
      </w:r>
      <w:r w:rsidR="000A2651" w:rsidRPr="00470B01">
        <w:rPr>
          <w:rFonts w:ascii="Arial" w:hAnsi="Arial" w:cs="Arial"/>
        </w:rPr>
        <w:t xml:space="preserve"> used suggesting that trogocytic</w:t>
      </w:r>
      <w:r w:rsidR="00C6252C" w:rsidRPr="00470B01">
        <w:rPr>
          <w:rFonts w:ascii="Arial" w:hAnsi="Arial" w:cs="Arial"/>
        </w:rPr>
        <w:t xml:space="preserve"> removal</w:t>
      </w:r>
      <w:r w:rsidR="000A2651" w:rsidRPr="00470B01">
        <w:rPr>
          <w:rFonts w:ascii="Arial" w:hAnsi="Arial" w:cs="Arial"/>
        </w:rPr>
        <w:t xml:space="preserve">/shaving of antibody-antigen complexes may be a limiting factor to mAb that are less susceptible to modulation, and </w:t>
      </w:r>
      <w:r w:rsidR="00C6252C" w:rsidRPr="00470B01">
        <w:rPr>
          <w:rFonts w:ascii="Arial" w:hAnsi="Arial" w:cs="Arial"/>
        </w:rPr>
        <w:t xml:space="preserve">that glycoengineering </w:t>
      </w:r>
      <w:r w:rsidR="000A2651" w:rsidRPr="00470B01">
        <w:rPr>
          <w:rFonts w:ascii="Arial" w:hAnsi="Arial" w:cs="Arial"/>
        </w:rPr>
        <w:t>could hinder the efficacy of type II anti-CD20 mAb immunotherapy.</w:t>
      </w:r>
    </w:p>
    <w:p w:rsidR="00A4275C" w:rsidRDefault="008F4194" w:rsidP="00777CA0">
      <w:pPr>
        <w:pStyle w:val="Default"/>
        <w:spacing w:line="480" w:lineRule="auto"/>
        <w:jc w:val="both"/>
        <w:rPr>
          <w:sz w:val="22"/>
          <w:szCs w:val="22"/>
        </w:rPr>
      </w:pPr>
      <w:r w:rsidRPr="00470B01">
        <w:rPr>
          <w:sz w:val="22"/>
          <w:szCs w:val="22"/>
        </w:rPr>
        <w:lastRenderedPageBreak/>
        <w:t xml:space="preserve">In the last two decades, remarkable progress has been made in the development of antineoplastic mAbs with more than 14 approved by the US Food and Drug Administration and many others undergoing clinical trials. However, it is evident that </w:t>
      </w:r>
      <w:r w:rsidR="00C6252C" w:rsidRPr="00470B01">
        <w:rPr>
          <w:sz w:val="22"/>
          <w:szCs w:val="22"/>
        </w:rPr>
        <w:t>resistance mechanisms beyond</w:t>
      </w:r>
      <w:r w:rsidRPr="00470B01">
        <w:rPr>
          <w:sz w:val="22"/>
          <w:szCs w:val="22"/>
        </w:rPr>
        <w:t xml:space="preserve"> patient selection factors, </w:t>
      </w:r>
      <w:r w:rsidR="00C6252C" w:rsidRPr="00470B01">
        <w:rPr>
          <w:sz w:val="22"/>
          <w:szCs w:val="22"/>
        </w:rPr>
        <w:t>s</w:t>
      </w:r>
      <w:r w:rsidRPr="00470B01">
        <w:rPr>
          <w:sz w:val="22"/>
          <w:szCs w:val="22"/>
        </w:rPr>
        <w:t xml:space="preserve">uch as modulation and shaving may hinder the full potential of these therapeutic agents. </w:t>
      </w:r>
      <w:r w:rsidRPr="00470B01">
        <w:rPr>
          <w:sz w:val="22"/>
          <w:szCs w:val="22"/>
          <w:shd w:val="clear" w:color="auto" w:fill="FFFFFF"/>
        </w:rPr>
        <w:t>Whether or not Fc</w:t>
      </w:r>
      <w:r w:rsidRPr="00470B01">
        <w:rPr>
          <w:rFonts w:ascii="Times New Roman" w:hAnsi="Times New Roman" w:cs="Times New Roman"/>
          <w:sz w:val="22"/>
          <w:szCs w:val="22"/>
          <w:shd w:val="clear" w:color="auto" w:fill="FFFFFF"/>
        </w:rPr>
        <w:t>γ</w:t>
      </w:r>
      <w:r w:rsidRPr="00470B01">
        <w:rPr>
          <w:sz w:val="22"/>
          <w:szCs w:val="22"/>
          <w:shd w:val="clear" w:color="auto" w:fill="FFFFFF"/>
        </w:rPr>
        <w:t xml:space="preserve">R mediated shaving forms a principal mechanism of tumouricidal activity of therapeutic antibodies is hugely debated with conflicting evidence. </w:t>
      </w:r>
      <w:r w:rsidR="00533F54" w:rsidRPr="00470B01">
        <w:rPr>
          <w:sz w:val="22"/>
          <w:szCs w:val="22"/>
          <w:shd w:val="clear" w:color="auto" w:fill="FFFFFF"/>
        </w:rPr>
        <w:t>Contrary to previous findings</w:t>
      </w:r>
      <w:r w:rsidR="000507D2" w:rsidRPr="00470B01">
        <w:rPr>
          <w:sz w:val="22"/>
          <w:szCs w:val="22"/>
          <w:shd w:val="clear" w:color="auto" w:fill="FFFFFF"/>
        </w:rPr>
        <w:fldChar w:fldCharType="begin"/>
      </w:r>
      <w:r w:rsidR="00777CA0" w:rsidRPr="00470B01">
        <w:rPr>
          <w:sz w:val="22"/>
          <w:szCs w:val="22"/>
          <w:shd w:val="clear" w:color="auto" w:fill="FFFFFF"/>
        </w:rPr>
        <w:instrText xml:space="preserve"> ADDIN EN.CITE &lt;EndNote&gt;&lt;Cite&gt;&lt;Author&gt;Golay&lt;/Author&gt;&lt;Year&gt;2013&lt;/Year&gt;&lt;RecNum&gt;69&lt;/RecNum&gt;&lt;DisplayText&gt;(30)&lt;/DisplayText&gt;&lt;record&gt;&lt;rec-number&gt;30&lt;/rec-number&gt;&lt;foreign-keys&gt;&lt;key app="EN" db-id="rtffd2xwnpez0sevsa959xtp9s500zfxwd2f"&gt;30&lt;/key&gt;&lt;/foreign-keys&gt;&lt;ref-type name="Journal Article"&gt;17&lt;/ref-type&gt;&lt;contributors&gt;&lt;authors&gt;&lt;author&gt;Golay, J.&lt;/author&gt;&lt;author&gt;Da Roit, F.&lt;/author&gt;&lt;author&gt;Bologna, L.&lt;/author&gt;&lt;author&gt;Ferrara, C.&lt;/author&gt;&lt;author&gt;Leusen, J.&lt;/author&gt;&lt;author&gt;Rambaldi, A.&lt;/author&gt;&lt;author&gt;Klein, C.&lt;/author&gt;&lt;author&gt;Introna, M.&lt;/author&gt;&lt;/authors&gt;&lt;/contributors&gt;&lt;auth-address&gt;Laboratory of Cellular Therapy &amp;quot;G. Lanzani&amp;quot;, Division of Hematology, Azienda Ospedaliera Papa Giovanni XXIII, Bergamo, Italy;&lt;/auth-address&gt;&lt;titles&gt;&lt;title&gt;Glycoengineered CD20 antibody obinutuzumab activates neutrophils and mediates phagocytosis through CD16B more efficiently than rituximab&lt;/title&gt;&lt;secondary-title&gt;Blood&lt;/secondary-title&gt;&lt;alt-title&gt;Blood&lt;/alt-title&gt;&lt;/titles&gt;&lt;periodical&gt;&lt;full-title&gt;Blood&lt;/full-title&gt;&lt;abbr-1&gt;Blood&lt;/abbr-1&gt;&lt;/periodical&gt;&lt;alt-periodical&gt;&lt;full-title&gt;Blood&lt;/full-title&gt;&lt;abbr-1&gt;Blood&lt;/abbr-1&gt;&lt;/alt-periodical&gt;&lt;pages&gt;3482-3491&lt;/pages&gt;&lt;volume&gt;122&lt;/volume&gt;&lt;number&gt;20&lt;/number&gt;&lt;edition&gt;2013/10/10&lt;/edition&gt;&lt;dates&gt;&lt;year&gt;2013&lt;/year&gt;&lt;pub-dates&gt;&lt;date&gt;Oct 8&lt;/date&gt;&lt;/pub-dates&gt;&lt;/dates&gt;&lt;isbn&gt;0006-4971&lt;/isbn&gt;&lt;accession-num&gt;24106207&lt;/accession-num&gt;&lt;urls&gt;&lt;related-urls&gt;&lt;url&gt;http://bloodjournal.hematologylibrary.org/content/early/2013/10/08/blood-2013-05-504043&lt;/url&gt;&lt;url&gt;http://bloodjournal.hematologylibrary.org/content/122/20/3482.full.pdf&lt;/url&gt;&lt;/related-urls&gt;&lt;/urls&gt;&lt;electronic-resource-num&gt;10.1182/blood-2013-05-504043&lt;/electronic-resource-num&gt;&lt;remote-database-provider&gt;Nlm&lt;/remote-database-provider&gt;&lt;language&gt;Eng&lt;/language&gt;&lt;/record&gt;&lt;/Cite&gt;&lt;/EndNote&gt;</w:instrText>
      </w:r>
      <w:r w:rsidR="000507D2" w:rsidRPr="00470B01">
        <w:rPr>
          <w:sz w:val="22"/>
          <w:szCs w:val="22"/>
          <w:shd w:val="clear" w:color="auto" w:fill="FFFFFF"/>
        </w:rPr>
        <w:fldChar w:fldCharType="separate"/>
      </w:r>
      <w:r w:rsidR="00777CA0" w:rsidRPr="00470B01">
        <w:rPr>
          <w:noProof/>
          <w:sz w:val="22"/>
          <w:szCs w:val="22"/>
          <w:shd w:val="clear" w:color="auto" w:fill="FFFFFF"/>
        </w:rPr>
        <w:t>(30)</w:t>
      </w:r>
      <w:r w:rsidR="000507D2" w:rsidRPr="00470B01">
        <w:rPr>
          <w:sz w:val="22"/>
          <w:szCs w:val="22"/>
          <w:shd w:val="clear" w:color="auto" w:fill="FFFFFF"/>
        </w:rPr>
        <w:fldChar w:fldCharType="end"/>
      </w:r>
      <w:r w:rsidRPr="00470B01">
        <w:rPr>
          <w:sz w:val="22"/>
          <w:szCs w:val="22"/>
          <w:shd w:val="clear" w:color="auto" w:fill="FFFFFF"/>
        </w:rPr>
        <w:t xml:space="preserve">, it was </w:t>
      </w:r>
      <w:r w:rsidR="00215AD2" w:rsidRPr="00470B01">
        <w:rPr>
          <w:sz w:val="22"/>
          <w:szCs w:val="22"/>
          <w:shd w:val="clear" w:color="auto" w:fill="FFFFFF"/>
        </w:rPr>
        <w:t xml:space="preserve">recently </w:t>
      </w:r>
      <w:r w:rsidRPr="00470B01">
        <w:rPr>
          <w:sz w:val="22"/>
          <w:szCs w:val="22"/>
          <w:shd w:val="clear" w:color="auto" w:fill="FFFFFF"/>
        </w:rPr>
        <w:t>shown that neutrophils d</w:t>
      </w:r>
      <w:r w:rsidRPr="00470B01">
        <w:rPr>
          <w:sz w:val="22"/>
          <w:szCs w:val="22"/>
        </w:rPr>
        <w:t>o not phagocytose CLL B-cell targets opsonised with anti-CD20 antibodies, but rather mediate shaving</w:t>
      </w:r>
      <w:r w:rsidR="000507D2" w:rsidRPr="00470B01">
        <w:rPr>
          <w:sz w:val="22"/>
          <w:szCs w:val="22"/>
        </w:rPr>
        <w:fldChar w:fldCharType="begin"/>
      </w:r>
      <w:r w:rsidR="00777CA0" w:rsidRPr="00470B01">
        <w:rPr>
          <w:sz w:val="22"/>
          <w:szCs w:val="22"/>
        </w:rPr>
        <w:instrText xml:space="preserve"> ADDIN EN.CITE &lt;EndNote&gt;&lt;Cite&gt;&lt;Author&gt;Valgardsdottir&lt;/Author&gt;&lt;Year&gt;2017&lt;/Year&gt;&lt;RecNum&gt;1864&lt;/RecNum&gt;&lt;DisplayText&gt;(31)&lt;/DisplayText&gt;&lt;record&gt;&lt;rec-number&gt;31&lt;/rec-number&gt;&lt;foreign-keys&gt;&lt;key app="EN" db-id="rtffd2xwnpez0sevsa959xtp9s500zfxwd2f"&gt;31&lt;/key&gt;&lt;/foreign-keys&gt;&lt;ref-type name="Journal Article"&gt;17&lt;/ref-type&gt;&lt;contributors&gt;&lt;authors&gt;&lt;author&gt;Valgardsdottir, R.&lt;/author&gt;&lt;author&gt;Cattaneo, I.&lt;/author&gt;&lt;author&gt;Klein, C.&lt;/author&gt;&lt;author&gt;Introna, M.&lt;/author&gt;&lt;author&gt;Figliuzzi, M.&lt;/author&gt;&lt;author&gt;Golay, J.&lt;/author&gt;&lt;/authors&gt;&lt;/contributors&gt;&lt;auth-address&gt;USS Center of Cellular Therapy &amp;quot;G. Lanzani&amp;quot;, Azienda Socio Sanitaria Territoriale Papa Giovanni XXIII, Bergamo, Italy.&amp;#xD;Department of Biomedical Engineering, IRCCS-Istituto di Ricerche Farmacologiche &amp;quot;Mario Negri&amp;quot;, Bergamo, Italy.&amp;#xD;Roche Innovation Center Zurich, Roche Pharma Research and Early Development, Schlieren, Switzerland.&amp;#xD;Department of Biomedical Engineering, IRCCS-Istituto Ricerche Farmacologiche &amp;quot;Mario Negri&amp;quot;, Bergamo, Italy.&amp;#xD;USS Center of Cellular Therapy &amp;quot;G. Lanzani&amp;quot;, Azienda Socio Sanitaria Territoriale Papa Giovanni XXIII, Bergamo, Italy; jgolay@asst-pg23.it.&lt;/auth-address&gt;&lt;titles&gt;&lt;title&gt;Human neutrophils mediate trogocytosis rather than phagocytosis of CLL B-cells opsonized with anti-CD20 antibodies&lt;/title&gt;&lt;secondary-title&gt;Blood&lt;/secondary-title&gt;&lt;alt-title&gt;Blood&lt;/alt-title&gt;&lt;/titles&gt;&lt;periodical&gt;&lt;full-title&gt;Blood&lt;/full-title&gt;&lt;abbr-1&gt;Blood&lt;/abbr-1&gt;&lt;/periodical&gt;&lt;alt-periodical&gt;&lt;full-title&gt;Blood&lt;/full-title&gt;&lt;abbr-1&gt;Blood&lt;/abbr-1&gt;&lt;/alt-periodical&gt;&lt;pages&gt;2636-2644&lt;/pages&gt;&lt;volume&gt;129&lt;/volume&gt;&lt;number&gt;19&lt;/number&gt;&lt;edition&gt;2017/03/16&lt;/edition&gt;&lt;dates&gt;&lt;year&gt;2017&lt;/year&gt;&lt;pub-dates&gt;&lt;date&gt;Mar 13&lt;/date&gt;&lt;/pub-dates&gt;&lt;/dates&gt;&lt;isbn&gt;0006-4971&lt;/isbn&gt;&lt;accession-num&gt;28288980&lt;/accession-num&gt;&lt;urls&gt;&lt;/urls&gt;&lt;electronic-resource-num&gt;10.1182/blood-2016-08-735605&lt;/electronic-resource-num&gt;&lt;remote-database-provider&gt;NLM&lt;/remote-database-provider&gt;&lt;language&gt;eng&lt;/language&gt;&lt;/record&gt;&lt;/Cite&gt;&lt;/EndNote&gt;</w:instrText>
      </w:r>
      <w:r w:rsidR="000507D2" w:rsidRPr="00470B01">
        <w:rPr>
          <w:sz w:val="22"/>
          <w:szCs w:val="22"/>
        </w:rPr>
        <w:fldChar w:fldCharType="separate"/>
      </w:r>
      <w:r w:rsidR="00777CA0" w:rsidRPr="00470B01">
        <w:rPr>
          <w:noProof/>
          <w:sz w:val="22"/>
          <w:szCs w:val="22"/>
        </w:rPr>
        <w:t>(31)</w:t>
      </w:r>
      <w:r w:rsidR="000507D2" w:rsidRPr="00470B01">
        <w:rPr>
          <w:sz w:val="22"/>
          <w:szCs w:val="22"/>
        </w:rPr>
        <w:fldChar w:fldCharType="end"/>
      </w:r>
      <w:r w:rsidR="00533F54" w:rsidRPr="00470B01">
        <w:rPr>
          <w:sz w:val="22"/>
          <w:szCs w:val="22"/>
        </w:rPr>
        <w:t>.</w:t>
      </w:r>
      <w:r w:rsidRPr="00470B01">
        <w:rPr>
          <w:sz w:val="22"/>
          <w:szCs w:val="22"/>
        </w:rPr>
        <w:t>The ability of macrophage</w:t>
      </w:r>
      <w:r w:rsidR="008D61D8" w:rsidRPr="00470B01">
        <w:rPr>
          <w:sz w:val="22"/>
          <w:szCs w:val="22"/>
        </w:rPr>
        <w:t>s</w:t>
      </w:r>
      <w:r w:rsidRPr="00470B01">
        <w:rPr>
          <w:sz w:val="22"/>
          <w:szCs w:val="22"/>
        </w:rPr>
        <w:t xml:space="preserve"> to carry out </w:t>
      </w:r>
      <w:r w:rsidRPr="00470B01">
        <w:rPr>
          <w:sz w:val="22"/>
          <w:szCs w:val="22"/>
          <w:shd w:val="clear" w:color="auto" w:fill="FFFFFF"/>
        </w:rPr>
        <w:t>shaving and phagocytosis of antibody-opsonized HER2-overexpressing breast cancer cells has also been demonstrated, and with antibody engineering approaches, the tumoricidal effects of shaving may also be enhanced</w:t>
      </w:r>
      <w:r w:rsidR="000507D2" w:rsidRPr="00470B01">
        <w:rPr>
          <w:sz w:val="22"/>
          <w:szCs w:val="22"/>
          <w:shd w:val="clear" w:color="auto" w:fill="FFFFFF"/>
        </w:rPr>
        <w:fldChar w:fldCharType="begin">
          <w:fldData xml:space="preserve">PEVuZE5vdGU+PENpdGU+PEF1dGhvcj5WZWxtdXJ1Z2FuPC9BdXRob3I+PFllYXI+MjAxNjwvWWVh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</w:fldData>
        </w:fldChar>
      </w:r>
      <w:r w:rsidR="00777CA0" w:rsidRPr="00470B01">
        <w:rPr>
          <w:sz w:val="22"/>
          <w:szCs w:val="22"/>
          <w:shd w:val="clear" w:color="auto" w:fill="FFFFFF"/>
        </w:rPr>
        <w:instrText xml:space="preserve"> ADDIN EN.CITE </w:instrText>
      </w:r>
      <w:r w:rsidR="000507D2" w:rsidRPr="00470B01">
        <w:rPr>
          <w:sz w:val="22"/>
          <w:szCs w:val="22"/>
          <w:shd w:val="clear" w:color="auto" w:fill="FFFFFF"/>
        </w:rPr>
        <w:fldChar w:fldCharType="begin">
          <w:fldData xml:space="preserve">PEVuZE5vdGU+PENpdGU+PEF1dGhvcj5WZWxtdXJ1Z2FuPC9BdXRob3I+PFllYXI+MjAxNjwvWWVh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</w:fldData>
        </w:fldChar>
      </w:r>
      <w:r w:rsidR="00777CA0" w:rsidRPr="00470B01">
        <w:rPr>
          <w:sz w:val="22"/>
          <w:szCs w:val="22"/>
          <w:shd w:val="clear" w:color="auto" w:fill="FFFFFF"/>
        </w:rPr>
        <w:instrText xml:space="preserve"> ADDIN EN.CITE.DATA </w:instrText>
      </w:r>
      <w:r w:rsidR="000507D2" w:rsidRPr="00470B01">
        <w:rPr>
          <w:sz w:val="22"/>
          <w:szCs w:val="22"/>
          <w:shd w:val="clear" w:color="auto" w:fill="FFFFFF"/>
        </w:rPr>
      </w:r>
      <w:r w:rsidR="000507D2" w:rsidRPr="00470B01">
        <w:rPr>
          <w:sz w:val="22"/>
          <w:szCs w:val="22"/>
          <w:shd w:val="clear" w:color="auto" w:fill="FFFFFF"/>
        </w:rPr>
        <w:fldChar w:fldCharType="end"/>
      </w:r>
      <w:r w:rsidR="000507D2" w:rsidRPr="00470B01">
        <w:rPr>
          <w:sz w:val="22"/>
          <w:szCs w:val="22"/>
          <w:shd w:val="clear" w:color="auto" w:fill="FFFFFF"/>
        </w:rPr>
      </w:r>
      <w:r w:rsidR="000507D2" w:rsidRPr="00470B01">
        <w:rPr>
          <w:sz w:val="22"/>
          <w:szCs w:val="22"/>
          <w:shd w:val="clear" w:color="auto" w:fill="FFFFFF"/>
        </w:rPr>
        <w:fldChar w:fldCharType="separate"/>
      </w:r>
      <w:r w:rsidR="00777CA0" w:rsidRPr="00470B01">
        <w:rPr>
          <w:noProof/>
          <w:sz w:val="22"/>
          <w:szCs w:val="22"/>
          <w:shd w:val="clear" w:color="auto" w:fill="FFFFFF"/>
        </w:rPr>
        <w:t>(32)</w:t>
      </w:r>
      <w:r w:rsidR="000507D2" w:rsidRPr="00470B01">
        <w:rPr>
          <w:sz w:val="22"/>
          <w:szCs w:val="22"/>
          <w:shd w:val="clear" w:color="auto" w:fill="FFFFFF"/>
        </w:rPr>
        <w:fldChar w:fldCharType="end"/>
      </w:r>
      <w:r w:rsidRPr="00470B01">
        <w:rPr>
          <w:sz w:val="22"/>
          <w:szCs w:val="22"/>
          <w:shd w:val="clear" w:color="auto" w:fill="FFFFFF"/>
        </w:rPr>
        <w:t xml:space="preserve">. However, this may not be the case with some antibodies; </w:t>
      </w:r>
      <w:r w:rsidR="00105D68" w:rsidRPr="00470B01">
        <w:rPr>
          <w:sz w:val="22"/>
          <w:szCs w:val="22"/>
          <w:shd w:val="clear" w:color="auto" w:fill="FFFFFF"/>
        </w:rPr>
        <w:t>anti-PD1 antib</w:t>
      </w:r>
      <w:r w:rsidR="00C577AD" w:rsidRPr="00470B01">
        <w:rPr>
          <w:sz w:val="22"/>
          <w:szCs w:val="22"/>
          <w:shd w:val="clear" w:color="auto" w:fill="FFFFFF"/>
        </w:rPr>
        <w:t>o</w:t>
      </w:r>
      <w:r w:rsidR="00A0073F" w:rsidRPr="00470B01">
        <w:rPr>
          <w:sz w:val="22"/>
          <w:szCs w:val="22"/>
          <w:shd w:val="clear" w:color="auto" w:fill="FFFFFF"/>
        </w:rPr>
        <w:t>d</w:t>
      </w:r>
      <w:r w:rsidR="00105D68" w:rsidRPr="00470B01">
        <w:rPr>
          <w:sz w:val="22"/>
          <w:szCs w:val="22"/>
          <w:shd w:val="clear" w:color="auto" w:fill="FFFFFF"/>
        </w:rPr>
        <w:t xml:space="preserve">ies are captured from the T cell surface by macrophages within minutes and </w:t>
      </w:r>
      <w:r w:rsidR="00C577AD" w:rsidRPr="00470B01">
        <w:rPr>
          <w:sz w:val="22"/>
          <w:szCs w:val="22"/>
          <w:shd w:val="clear" w:color="auto" w:fill="FFFFFF"/>
        </w:rPr>
        <w:t xml:space="preserve">this </w:t>
      </w:r>
      <w:r w:rsidR="00105D68" w:rsidRPr="00470B01">
        <w:rPr>
          <w:sz w:val="22"/>
          <w:szCs w:val="22"/>
          <w:shd w:val="clear" w:color="auto" w:fill="FFFFFF"/>
        </w:rPr>
        <w:t xml:space="preserve">macrophage accrual of anti-PD-1 </w:t>
      </w:r>
      <w:r w:rsidRPr="00470B01">
        <w:rPr>
          <w:sz w:val="22"/>
          <w:szCs w:val="22"/>
        </w:rPr>
        <w:t>does not involve transfer of cell membrane components or trogocytosis, which has been described for rituximab</w:t>
      </w:r>
      <w:r w:rsidR="000507D2" w:rsidRPr="00470B01">
        <w:rPr>
          <w:sz w:val="22"/>
          <w:szCs w:val="22"/>
        </w:rPr>
        <w:fldChar w:fldCharType="begin">
          <w:fldData xml:space="preserve">PEVuZE5vdGU+PENpdGU+PEF1dGhvcj5BcmxhdWNrYXM8L0F1dGhvcj48WWVhcj4yMDE3PC9ZZWFy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</w:fldData>
        </w:fldChar>
      </w:r>
      <w:r w:rsidR="00777CA0" w:rsidRPr="00470B01">
        <w:rPr>
          <w:sz w:val="22"/>
          <w:szCs w:val="22"/>
        </w:rPr>
        <w:instrText xml:space="preserve"> ADDIN EN.CITE </w:instrText>
      </w:r>
      <w:r w:rsidR="000507D2" w:rsidRPr="00470B01">
        <w:rPr>
          <w:sz w:val="22"/>
          <w:szCs w:val="22"/>
        </w:rPr>
        <w:fldChar w:fldCharType="begin">
          <w:fldData xml:space="preserve">PEVuZE5vdGU+PENpdGU+PEF1dGhvcj5BcmxhdWNrYXM8L0F1dGhvcj48WWVhcj4yMDE3PC9ZZWFy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</w:fldData>
        </w:fldChar>
      </w:r>
      <w:r w:rsidR="00777CA0" w:rsidRPr="00470B01">
        <w:rPr>
          <w:sz w:val="22"/>
          <w:szCs w:val="22"/>
        </w:rPr>
        <w:instrText xml:space="preserve"> ADDIN EN.CITE.DATA </w:instrText>
      </w:r>
      <w:r w:rsidR="000507D2" w:rsidRPr="00470B01">
        <w:rPr>
          <w:sz w:val="22"/>
          <w:szCs w:val="22"/>
        </w:rPr>
      </w:r>
      <w:r w:rsidR="000507D2" w:rsidRPr="00470B01">
        <w:rPr>
          <w:sz w:val="22"/>
          <w:szCs w:val="22"/>
        </w:rPr>
        <w:fldChar w:fldCharType="end"/>
      </w:r>
      <w:r w:rsidR="000507D2" w:rsidRPr="00470B01">
        <w:rPr>
          <w:sz w:val="22"/>
          <w:szCs w:val="22"/>
        </w:rPr>
      </w:r>
      <w:r w:rsidR="000507D2" w:rsidRPr="00470B01">
        <w:rPr>
          <w:sz w:val="22"/>
          <w:szCs w:val="22"/>
        </w:rPr>
        <w:fldChar w:fldCharType="separate"/>
      </w:r>
      <w:r w:rsidR="00777CA0" w:rsidRPr="00470B01">
        <w:rPr>
          <w:noProof/>
          <w:sz w:val="22"/>
          <w:szCs w:val="22"/>
        </w:rPr>
        <w:t>(33)</w:t>
      </w:r>
      <w:r w:rsidR="000507D2" w:rsidRPr="00470B01">
        <w:rPr>
          <w:sz w:val="22"/>
          <w:szCs w:val="22"/>
        </w:rPr>
        <w:fldChar w:fldCharType="end"/>
      </w:r>
      <w:r w:rsidRPr="00470B01">
        <w:rPr>
          <w:sz w:val="22"/>
          <w:szCs w:val="22"/>
        </w:rPr>
        <w:t>.</w:t>
      </w:r>
      <w:r w:rsidR="000A2651" w:rsidRPr="00470B01">
        <w:rPr>
          <w:sz w:val="22"/>
          <w:szCs w:val="22"/>
        </w:rPr>
        <w:t xml:space="preserve"> </w:t>
      </w:r>
      <w:r w:rsidR="00A4275C" w:rsidRPr="00470B01">
        <w:rPr>
          <w:sz w:val="22"/>
          <w:szCs w:val="22"/>
        </w:rPr>
        <w:t xml:space="preserve">Although our results do not immediately contest the existence and relative contribution of the shaving phenomenon, how other effectors like NK </w:t>
      </w:r>
      <w:r w:rsidR="005B5F67" w:rsidRPr="00470B01">
        <w:rPr>
          <w:sz w:val="22"/>
          <w:szCs w:val="22"/>
        </w:rPr>
        <w:t xml:space="preserve">cells and neutrophils </w:t>
      </w:r>
      <w:r w:rsidR="00A4275C" w:rsidRPr="00470B01">
        <w:rPr>
          <w:sz w:val="22"/>
          <w:szCs w:val="22"/>
        </w:rPr>
        <w:t>are limited by anti-CD20-mAb complex shaving or modulation, and how the predominant mechanism varies between patients and disease types are yet to be investigated. Through an increased understanding of resistance, future research in this area may benefit patients</w:t>
      </w:r>
      <w:r w:rsidR="005520FA" w:rsidRPr="00470B01">
        <w:rPr>
          <w:sz w:val="22"/>
          <w:szCs w:val="22"/>
        </w:rPr>
        <w:t xml:space="preserve">, not only </w:t>
      </w:r>
      <w:r w:rsidR="00A4275C" w:rsidRPr="00470B01">
        <w:rPr>
          <w:sz w:val="22"/>
          <w:szCs w:val="22"/>
        </w:rPr>
        <w:t xml:space="preserve">receiving </w:t>
      </w:r>
      <w:r w:rsidR="005520FA" w:rsidRPr="00470B01">
        <w:rPr>
          <w:sz w:val="22"/>
          <w:szCs w:val="22"/>
        </w:rPr>
        <w:t xml:space="preserve">CD20 based treatments, but also other </w:t>
      </w:r>
      <w:r w:rsidR="008C5E04" w:rsidRPr="00470B01">
        <w:rPr>
          <w:sz w:val="22"/>
          <w:szCs w:val="22"/>
        </w:rPr>
        <w:t xml:space="preserve">direct targeting and </w:t>
      </w:r>
      <w:r w:rsidR="005520FA" w:rsidRPr="00470B01">
        <w:rPr>
          <w:sz w:val="22"/>
          <w:szCs w:val="22"/>
        </w:rPr>
        <w:t>checkpoint</w:t>
      </w:r>
      <w:r w:rsidR="00A4275C" w:rsidRPr="00470B01">
        <w:rPr>
          <w:sz w:val="22"/>
          <w:szCs w:val="22"/>
        </w:rPr>
        <w:t xml:space="preserve"> antibodies, which </w:t>
      </w:r>
      <w:r w:rsidR="008C5E04" w:rsidRPr="00470B01">
        <w:rPr>
          <w:sz w:val="22"/>
          <w:szCs w:val="22"/>
        </w:rPr>
        <w:t>may gain</w:t>
      </w:r>
      <w:r w:rsidR="00A4275C" w:rsidRPr="00470B01">
        <w:rPr>
          <w:sz w:val="22"/>
          <w:szCs w:val="22"/>
        </w:rPr>
        <w:t xml:space="preserve"> approval in the near future. Studies with such antibodies will provide more information about the importance of modulation to the loss of antibody efficacy. Ultimately, the use of similar well-validated assays, alongside </w:t>
      </w:r>
      <w:r w:rsidR="00A4275C" w:rsidRPr="00470B01">
        <w:rPr>
          <w:iCs/>
          <w:sz w:val="22"/>
          <w:szCs w:val="22"/>
        </w:rPr>
        <w:t>in vivo</w:t>
      </w:r>
      <w:r w:rsidR="00A4275C" w:rsidRPr="00470B01">
        <w:rPr>
          <w:sz w:val="22"/>
          <w:szCs w:val="22"/>
        </w:rPr>
        <w:t xml:space="preserve"> models and human cells assays, for other mAbs and indications will be important to gauge potential mechanisms of action and resistance prior to clinical trials and/or regulatory body approval.</w:t>
      </w:r>
    </w:p>
    <w:p w:rsidR="00B852DE" w:rsidRPr="00470B01" w:rsidRDefault="00B852DE" w:rsidP="00777CA0">
      <w:pPr>
        <w:pStyle w:val="Default"/>
        <w:spacing w:line="480" w:lineRule="auto"/>
        <w:jc w:val="both"/>
        <w:rPr>
          <w:rFonts w:asciiTheme="minorBidi" w:hAnsiTheme="minorBidi" w:cstheme="minorBidi"/>
          <w:sz w:val="22"/>
          <w:szCs w:val="22"/>
        </w:rPr>
      </w:pPr>
    </w:p>
    <w:p w:rsidR="00A4275C" w:rsidRPr="00470B01" w:rsidRDefault="00BB1176" w:rsidP="00C32F2A">
      <w:pPr>
        <w:spacing w:after="0" w:line="480" w:lineRule="auto"/>
        <w:jc w:val="both"/>
        <w:rPr>
          <w:rFonts w:ascii="Arial" w:hAnsi="Arial" w:cs="Arial"/>
          <w:b/>
          <w:bCs/>
        </w:rPr>
      </w:pPr>
      <w:r w:rsidRPr="00470B01">
        <w:rPr>
          <w:rFonts w:ascii="Arial" w:hAnsi="Arial" w:cs="Arial"/>
          <w:b/>
          <w:bCs/>
        </w:rPr>
        <w:t>Acknowledgments</w:t>
      </w:r>
    </w:p>
    <w:p w:rsidR="00C32F2A" w:rsidRPr="00470B01" w:rsidRDefault="00C32F2A" w:rsidP="00C32F2A">
      <w:pPr>
        <w:spacing w:after="0" w:line="480" w:lineRule="auto"/>
        <w:jc w:val="both"/>
        <w:rPr>
          <w:rFonts w:ascii="Arial" w:hAnsi="Arial" w:cs="Arial"/>
          <w:b/>
          <w:bCs/>
        </w:rPr>
      </w:pPr>
    </w:p>
    <w:p w:rsidR="00BB1176" w:rsidRPr="00470B01" w:rsidRDefault="00D41200" w:rsidP="00B86237">
      <w:pPr>
        <w:autoSpaceDE w:val="0"/>
        <w:autoSpaceDN w:val="0"/>
        <w:adjustRightInd w:val="0"/>
        <w:spacing w:after="0" w:line="480" w:lineRule="auto"/>
        <w:jc w:val="both"/>
        <w:rPr>
          <w:rFonts w:ascii="Arial" w:hAnsi="Arial" w:cs="Arial"/>
        </w:rPr>
      </w:pPr>
      <w:r w:rsidRPr="00470B01">
        <w:rPr>
          <w:rFonts w:ascii="Arial" w:hAnsi="Arial" w:cs="Arial"/>
        </w:rPr>
        <w:t>We would like to thank</w:t>
      </w:r>
      <w:r w:rsidR="00DE514B" w:rsidRPr="00470B01">
        <w:rPr>
          <w:rFonts w:ascii="Arial" w:hAnsi="Arial" w:cs="Arial"/>
        </w:rPr>
        <w:t xml:space="preserve"> </w:t>
      </w:r>
      <w:r w:rsidR="00BB1176" w:rsidRPr="00470B01">
        <w:rPr>
          <w:rFonts w:ascii="Arial" w:hAnsi="Arial" w:cs="Arial"/>
        </w:rPr>
        <w:t>Roche Pharmaceutical Research and Early Development, for providing material and advice on the manuscript.</w:t>
      </w:r>
    </w:p>
    <w:p w:rsidR="00C32F2A" w:rsidRPr="00470B01" w:rsidRDefault="00C32F2A" w:rsidP="00C32F2A">
      <w:pPr>
        <w:autoSpaceDE w:val="0"/>
        <w:autoSpaceDN w:val="0"/>
        <w:adjustRightInd w:val="0"/>
        <w:spacing w:after="0" w:line="480" w:lineRule="auto"/>
        <w:jc w:val="both"/>
        <w:rPr>
          <w:rFonts w:ascii="Arial" w:hAnsi="Arial" w:cs="Arial"/>
        </w:rPr>
      </w:pPr>
    </w:p>
    <w:p w:rsidR="00C32F2A" w:rsidRPr="00470B01" w:rsidRDefault="00C32F2A" w:rsidP="00C32F2A">
      <w:pPr>
        <w:autoSpaceDE w:val="0"/>
        <w:autoSpaceDN w:val="0"/>
        <w:adjustRightInd w:val="0"/>
        <w:spacing w:after="0" w:line="480" w:lineRule="auto"/>
        <w:rPr>
          <w:rFonts w:ascii="Arial" w:hAnsi="Arial" w:cs="Arial"/>
          <w:b/>
          <w:bCs/>
        </w:rPr>
      </w:pPr>
      <w:r w:rsidRPr="00470B01">
        <w:rPr>
          <w:rFonts w:ascii="Arial" w:hAnsi="Arial" w:cs="Arial"/>
          <w:b/>
          <w:bCs/>
        </w:rPr>
        <w:t>Authorship and conflict of interest</w:t>
      </w:r>
    </w:p>
    <w:p w:rsidR="00C32F2A" w:rsidRPr="00470B01" w:rsidRDefault="00C32F2A" w:rsidP="00C32F2A">
      <w:pPr>
        <w:autoSpaceDE w:val="0"/>
        <w:autoSpaceDN w:val="0"/>
        <w:adjustRightInd w:val="0"/>
        <w:spacing w:after="0" w:line="480" w:lineRule="auto"/>
        <w:rPr>
          <w:rFonts w:ascii="Arial" w:hAnsi="Arial" w:cs="Arial"/>
        </w:rPr>
      </w:pPr>
    </w:p>
    <w:p w:rsidR="00C32F2A" w:rsidRPr="00470B01" w:rsidRDefault="00C32F2A" w:rsidP="00D462C8">
      <w:pPr>
        <w:autoSpaceDE w:val="0"/>
        <w:autoSpaceDN w:val="0"/>
        <w:adjustRightInd w:val="0"/>
        <w:spacing w:after="0" w:line="480" w:lineRule="auto"/>
        <w:jc w:val="both"/>
        <w:rPr>
          <w:rFonts w:ascii="Arial" w:hAnsi="Arial" w:cs="Arial"/>
        </w:rPr>
      </w:pPr>
      <w:r w:rsidRPr="00470B01">
        <w:rPr>
          <w:rFonts w:ascii="Arial" w:hAnsi="Arial" w:cs="Arial"/>
        </w:rPr>
        <w:t xml:space="preserve">LND, C-YH, RJS, AM, KC, JXB, </w:t>
      </w:r>
      <w:r w:rsidR="002813FA" w:rsidRPr="00470B01">
        <w:rPr>
          <w:rFonts w:ascii="Arial" w:hAnsi="Arial" w:cs="Arial"/>
        </w:rPr>
        <w:t xml:space="preserve">MCT, </w:t>
      </w:r>
      <w:r w:rsidRPr="00470B01">
        <w:rPr>
          <w:rFonts w:ascii="Arial" w:hAnsi="Arial" w:cs="Arial"/>
        </w:rPr>
        <w:t>PN, ATV conducted experiments, analysed and interpreted data, H.T CC, JHK and FF contributed critical reagents, primary cells and material support, SAB conceived the project</w:t>
      </w:r>
      <w:r w:rsidR="002B6341" w:rsidRPr="00470B01">
        <w:rPr>
          <w:rFonts w:ascii="Arial" w:hAnsi="Arial" w:cs="Arial"/>
        </w:rPr>
        <w:t xml:space="preserve">. </w:t>
      </w:r>
      <w:r w:rsidR="00CE3AA1" w:rsidRPr="00470B01">
        <w:rPr>
          <w:rFonts w:ascii="Arial" w:hAnsi="Arial" w:cs="Arial"/>
        </w:rPr>
        <w:t>LND</w:t>
      </w:r>
      <w:r w:rsidR="002B6341" w:rsidRPr="00470B01">
        <w:rPr>
          <w:rFonts w:ascii="Arial" w:hAnsi="Arial" w:cs="Arial"/>
        </w:rPr>
        <w:t xml:space="preserve"> and </w:t>
      </w:r>
      <w:r w:rsidR="00CE3AA1" w:rsidRPr="00470B01">
        <w:rPr>
          <w:rFonts w:ascii="Arial" w:hAnsi="Arial" w:cs="Arial"/>
        </w:rPr>
        <w:t>SAB</w:t>
      </w:r>
      <w:r w:rsidR="002B6341" w:rsidRPr="00470B01">
        <w:rPr>
          <w:rFonts w:ascii="Arial" w:hAnsi="Arial" w:cs="Arial"/>
        </w:rPr>
        <w:t xml:space="preserve"> </w:t>
      </w:r>
      <w:r w:rsidRPr="00470B01">
        <w:rPr>
          <w:rFonts w:ascii="Arial" w:hAnsi="Arial" w:cs="Arial"/>
        </w:rPr>
        <w:t>supervised the study</w:t>
      </w:r>
      <w:r w:rsidR="002B6341" w:rsidRPr="00470B01">
        <w:rPr>
          <w:rFonts w:ascii="Arial" w:hAnsi="Arial" w:cs="Arial"/>
        </w:rPr>
        <w:t xml:space="preserve"> and </w:t>
      </w:r>
      <w:r w:rsidRPr="00470B01">
        <w:rPr>
          <w:rFonts w:ascii="Arial" w:hAnsi="Arial" w:cs="Arial"/>
        </w:rPr>
        <w:t xml:space="preserve">wrote the manuscript. </w:t>
      </w:r>
      <w:r w:rsidR="00D462C8" w:rsidRPr="00470B01">
        <w:rPr>
          <w:rFonts w:ascii="Arial" w:hAnsi="Arial" w:cs="Arial"/>
        </w:rPr>
        <w:t>S</w:t>
      </w:r>
      <w:r w:rsidRPr="00470B01">
        <w:rPr>
          <w:rFonts w:ascii="Arial" w:hAnsi="Arial" w:cs="Arial"/>
        </w:rPr>
        <w:t>AB is a consultant for Astex Pharmaceuticals and has received research funding from Bioinvent International. Other authors do not have conflict</w:t>
      </w:r>
      <w:r w:rsidR="00A41610" w:rsidRPr="00470B01">
        <w:rPr>
          <w:rFonts w:ascii="Arial" w:hAnsi="Arial" w:cs="Arial"/>
        </w:rPr>
        <w:t>s</w:t>
      </w:r>
      <w:r w:rsidRPr="00470B01">
        <w:rPr>
          <w:rFonts w:ascii="Arial" w:hAnsi="Arial" w:cs="Arial"/>
        </w:rPr>
        <w:t xml:space="preserve"> of interest to declare. </w:t>
      </w:r>
    </w:p>
    <w:p w:rsidR="0072092B" w:rsidRPr="00470B01" w:rsidRDefault="0072092B" w:rsidP="00DD145E">
      <w:pPr>
        <w:spacing w:before="100" w:beforeAutospacing="1" w:after="100" w:afterAutospacing="1" w:line="480" w:lineRule="auto"/>
        <w:jc w:val="both"/>
        <w:rPr>
          <w:rFonts w:ascii="Arial" w:hAnsi="Arial" w:cs="Arial"/>
          <w:b/>
          <w:bCs/>
          <w:sz w:val="24"/>
          <w:szCs w:val="24"/>
        </w:rPr>
      </w:pPr>
      <w:r w:rsidRPr="00470B01">
        <w:rPr>
          <w:rFonts w:ascii="Arial" w:hAnsi="Arial" w:cs="Arial"/>
          <w:b/>
          <w:bCs/>
          <w:sz w:val="24"/>
          <w:szCs w:val="24"/>
        </w:rPr>
        <w:t>References</w:t>
      </w:r>
    </w:p>
    <w:p w:rsidR="00777CA0" w:rsidRPr="00470B01" w:rsidRDefault="000507D2" w:rsidP="00D83CB9">
      <w:pPr>
        <w:pStyle w:val="EndNoteBibliography"/>
        <w:spacing w:after="0"/>
        <w:ind w:left="426" w:hanging="426"/>
        <w:rPr>
          <w:rFonts w:ascii="Arial" w:hAnsi="Arial" w:cs="Arial"/>
        </w:rPr>
      </w:pPr>
      <w:r w:rsidRPr="00470B01">
        <w:rPr>
          <w:rFonts w:asciiTheme="minorBidi" w:hAnsiTheme="minorBidi"/>
        </w:rPr>
        <w:fldChar w:fldCharType="begin"/>
      </w:r>
      <w:r w:rsidR="0072092B" w:rsidRPr="00470B01">
        <w:rPr>
          <w:rFonts w:asciiTheme="minorBidi" w:hAnsiTheme="minorBidi"/>
        </w:rPr>
        <w:instrText xml:space="preserve"> ADDIN EN.REFLIST </w:instrText>
      </w:r>
      <w:r w:rsidRPr="00470B01">
        <w:rPr>
          <w:rFonts w:asciiTheme="minorBidi" w:hAnsiTheme="minorBidi"/>
        </w:rPr>
        <w:fldChar w:fldCharType="separate"/>
      </w:r>
      <w:r w:rsidR="00777CA0" w:rsidRPr="00470B01">
        <w:rPr>
          <w:rFonts w:ascii="Arial" w:hAnsi="Arial" w:cs="Arial"/>
        </w:rPr>
        <w:t>1.</w:t>
      </w:r>
      <w:r w:rsidR="00777CA0" w:rsidRPr="00470B01">
        <w:rPr>
          <w:rFonts w:ascii="Arial" w:hAnsi="Arial" w:cs="Arial"/>
        </w:rPr>
        <w:tab/>
        <w:t xml:space="preserve">Lim, S. H., S. A. Beers, R. R. French, P. W. Johnson, M. J. Glennie, and M. S. Cragg. 2010. Anti-CD20 monoclonal antibodies: historical and future perspectives. </w:t>
      </w:r>
      <w:r w:rsidR="00777CA0" w:rsidRPr="00470B01">
        <w:rPr>
          <w:rFonts w:ascii="Arial" w:hAnsi="Arial" w:cs="Arial"/>
          <w:i/>
        </w:rPr>
        <w:t xml:space="preserve">Haematologica </w:t>
      </w:r>
      <w:r w:rsidR="00777CA0" w:rsidRPr="00470B01">
        <w:rPr>
          <w:rFonts w:ascii="Arial" w:hAnsi="Arial" w:cs="Arial"/>
        </w:rPr>
        <w:t>95: 135-143.</w:t>
      </w:r>
    </w:p>
    <w:p w:rsidR="00777CA0" w:rsidRPr="00470B01" w:rsidRDefault="00777CA0" w:rsidP="00D83CB9">
      <w:pPr>
        <w:pStyle w:val="EndNoteBibliography"/>
        <w:spacing w:after="0"/>
        <w:ind w:left="426" w:hanging="426"/>
        <w:rPr>
          <w:rFonts w:ascii="Arial" w:hAnsi="Arial" w:cs="Arial"/>
        </w:rPr>
      </w:pPr>
      <w:r w:rsidRPr="00470B01">
        <w:rPr>
          <w:rFonts w:ascii="Arial" w:hAnsi="Arial" w:cs="Arial"/>
        </w:rPr>
        <w:t>2.</w:t>
      </w:r>
      <w:r w:rsidRPr="00470B01">
        <w:rPr>
          <w:rFonts w:ascii="Arial" w:hAnsi="Arial" w:cs="Arial"/>
        </w:rPr>
        <w:tab/>
        <w:t xml:space="preserve">Kennedy, A. D., P. V. Beum, M. D. Solga, D. J. DiLillo, M. A. Lindorfer, C. E. Hess, J. J. Densmore, M. E. Williams, and R. P. Taylor. 2004. Rituximab infusion promotes rapid complement depletion and acute CD20 loss in chronic lymphocytic leukemia. </w:t>
      </w:r>
      <w:r w:rsidRPr="00470B01">
        <w:rPr>
          <w:rFonts w:ascii="Arial" w:hAnsi="Arial" w:cs="Arial"/>
          <w:i/>
        </w:rPr>
        <w:t xml:space="preserve">Journal of immunology (Baltimore, Md. : 1950) </w:t>
      </w:r>
      <w:r w:rsidRPr="00470B01">
        <w:rPr>
          <w:rFonts w:ascii="Arial" w:hAnsi="Arial" w:cs="Arial"/>
        </w:rPr>
        <w:t>172: 3280-3288.</w:t>
      </w:r>
    </w:p>
    <w:p w:rsidR="00777CA0" w:rsidRPr="00470B01" w:rsidRDefault="00777CA0" w:rsidP="00D83CB9">
      <w:pPr>
        <w:pStyle w:val="EndNoteBibliography"/>
        <w:spacing w:after="0"/>
        <w:ind w:left="426" w:hanging="426"/>
        <w:rPr>
          <w:rFonts w:ascii="Arial" w:hAnsi="Arial" w:cs="Arial"/>
        </w:rPr>
      </w:pPr>
      <w:r w:rsidRPr="00470B01">
        <w:rPr>
          <w:rFonts w:ascii="Arial" w:hAnsi="Arial" w:cs="Arial"/>
        </w:rPr>
        <w:t>3.</w:t>
      </w:r>
      <w:r w:rsidRPr="00470B01">
        <w:rPr>
          <w:rFonts w:ascii="Arial" w:hAnsi="Arial" w:cs="Arial"/>
        </w:rPr>
        <w:tab/>
        <w:t xml:space="preserve">Jilani, I., S. O'Brien, T. Manshuri, D. A. Thomas, V. A. Thomazy, M. Imam, S. Naeem, S. Verstovsek, H. Kantarjian, F. Giles, M. Keating, and M. Albitar. 2003. Transient down-modulation of CD20 by rituximab in patients with chronic lymphocytic leukemia. </w:t>
      </w:r>
      <w:r w:rsidRPr="00470B01">
        <w:rPr>
          <w:rFonts w:ascii="Arial" w:hAnsi="Arial" w:cs="Arial"/>
          <w:i/>
        </w:rPr>
        <w:t xml:space="preserve">Blood </w:t>
      </w:r>
      <w:r w:rsidRPr="00470B01">
        <w:rPr>
          <w:rFonts w:ascii="Arial" w:hAnsi="Arial" w:cs="Arial"/>
        </w:rPr>
        <w:t>102: 3514-3520.</w:t>
      </w:r>
    </w:p>
    <w:p w:rsidR="00777CA0" w:rsidRPr="00470B01" w:rsidRDefault="00777CA0" w:rsidP="00D83CB9">
      <w:pPr>
        <w:pStyle w:val="EndNoteBibliography"/>
        <w:spacing w:after="0"/>
        <w:ind w:left="426" w:hanging="426"/>
        <w:rPr>
          <w:rFonts w:ascii="Arial" w:hAnsi="Arial" w:cs="Arial"/>
        </w:rPr>
      </w:pPr>
      <w:r w:rsidRPr="00470B01">
        <w:rPr>
          <w:rFonts w:ascii="Arial" w:hAnsi="Arial" w:cs="Arial"/>
        </w:rPr>
        <w:t>4.</w:t>
      </w:r>
      <w:r w:rsidRPr="00470B01">
        <w:rPr>
          <w:rFonts w:ascii="Arial" w:hAnsi="Arial" w:cs="Arial"/>
        </w:rPr>
        <w:tab/>
        <w:t xml:space="preserve">Beers, S. A., R. R. French, H. T. Chan, S. H. Lim, T. C. Jarrett, R. M. Vidal, S. S. Wijayaweera, S. V. Dixon, H. Kim, K. L. Cox, J. P. Kerr, D. A. Johnston, P. W. Johnson, J. S. Verbeek, M. J. Glennie, and M. S. Cragg. 2010. Antigenic modulation limits the efficacy of anti-CD20 antibodies: implications for antibody selection. </w:t>
      </w:r>
      <w:r w:rsidRPr="00470B01">
        <w:rPr>
          <w:rFonts w:ascii="Arial" w:hAnsi="Arial" w:cs="Arial"/>
          <w:i/>
        </w:rPr>
        <w:t xml:space="preserve">Blood </w:t>
      </w:r>
      <w:r w:rsidRPr="00470B01">
        <w:rPr>
          <w:rFonts w:ascii="Arial" w:hAnsi="Arial" w:cs="Arial"/>
        </w:rPr>
        <w:t>115: 5191-5201.</w:t>
      </w:r>
    </w:p>
    <w:p w:rsidR="00777CA0" w:rsidRPr="00470B01" w:rsidRDefault="00777CA0" w:rsidP="00D83CB9">
      <w:pPr>
        <w:pStyle w:val="EndNoteBibliography"/>
        <w:spacing w:after="0"/>
        <w:ind w:left="426" w:hanging="426"/>
        <w:rPr>
          <w:rFonts w:ascii="Arial" w:hAnsi="Arial" w:cs="Arial"/>
        </w:rPr>
      </w:pPr>
      <w:r w:rsidRPr="00470B01">
        <w:rPr>
          <w:rFonts w:ascii="Arial" w:hAnsi="Arial" w:cs="Arial"/>
        </w:rPr>
        <w:t>5.</w:t>
      </w:r>
      <w:r w:rsidRPr="00470B01">
        <w:rPr>
          <w:rFonts w:ascii="Arial" w:hAnsi="Arial" w:cs="Arial"/>
        </w:rPr>
        <w:tab/>
        <w:t xml:space="preserve">Lim, S. H., A. T. Vaughan, M. Ashton-Key, E. L. Williams, S. V. Dixon, H. T. Chan, S. A. Beers, R. R. French, K. L. Cox, A. J. Davies, K. N. Potter, C. I. Mockridge, D. G. Oscier, P. W. Johnson, M. S. Cragg, and M. J. Glennie. 2011. Fc gamma receptor IIb on target B cells promotes rituximab internalization and reduces clinical efficacy. </w:t>
      </w:r>
      <w:r w:rsidRPr="00470B01">
        <w:rPr>
          <w:rFonts w:ascii="Arial" w:hAnsi="Arial" w:cs="Arial"/>
          <w:i/>
        </w:rPr>
        <w:t xml:space="preserve">Blood </w:t>
      </w:r>
      <w:r w:rsidRPr="00470B01">
        <w:rPr>
          <w:rFonts w:ascii="Arial" w:hAnsi="Arial" w:cs="Arial"/>
        </w:rPr>
        <w:t>118: 2530-2540.</w:t>
      </w:r>
    </w:p>
    <w:p w:rsidR="00777CA0" w:rsidRPr="00470B01" w:rsidRDefault="00777CA0" w:rsidP="00D83CB9">
      <w:pPr>
        <w:pStyle w:val="EndNoteBibliography"/>
        <w:spacing w:after="0"/>
        <w:ind w:left="426" w:hanging="426"/>
        <w:rPr>
          <w:rFonts w:ascii="Arial" w:hAnsi="Arial" w:cs="Arial"/>
        </w:rPr>
      </w:pPr>
      <w:r w:rsidRPr="00470B01">
        <w:rPr>
          <w:rFonts w:ascii="Arial" w:hAnsi="Arial" w:cs="Arial"/>
        </w:rPr>
        <w:t>6.</w:t>
      </w:r>
      <w:r w:rsidRPr="00470B01">
        <w:rPr>
          <w:rFonts w:ascii="Arial" w:hAnsi="Arial" w:cs="Arial"/>
        </w:rPr>
        <w:tab/>
        <w:t xml:space="preserve">Beum, P. V., A. D. Kennedy, M. E. Williams, M. A. Lindorfer, and R. P. Taylor. 2006. The shaving reaction: rituximab/CD20 complexes are removed from mantle cell lymphoma and chronic lymphocytic leukemia cells by THP-1 monocytes. </w:t>
      </w:r>
      <w:r w:rsidRPr="00470B01">
        <w:rPr>
          <w:rFonts w:ascii="Arial" w:hAnsi="Arial" w:cs="Arial"/>
          <w:i/>
        </w:rPr>
        <w:t xml:space="preserve">Journal of immunology (Baltimore, Md. : 1950) </w:t>
      </w:r>
      <w:r w:rsidRPr="00470B01">
        <w:rPr>
          <w:rFonts w:ascii="Arial" w:hAnsi="Arial" w:cs="Arial"/>
        </w:rPr>
        <w:t>176: 2600-2609.</w:t>
      </w:r>
    </w:p>
    <w:p w:rsidR="00777CA0" w:rsidRPr="00470B01" w:rsidRDefault="00777CA0" w:rsidP="00D83CB9">
      <w:pPr>
        <w:pStyle w:val="EndNoteBibliography"/>
        <w:spacing w:after="0"/>
        <w:ind w:left="426" w:hanging="426"/>
        <w:rPr>
          <w:rFonts w:ascii="Arial" w:hAnsi="Arial" w:cs="Arial"/>
        </w:rPr>
      </w:pPr>
      <w:r w:rsidRPr="00470B01">
        <w:rPr>
          <w:rFonts w:ascii="Arial" w:hAnsi="Arial" w:cs="Arial"/>
        </w:rPr>
        <w:lastRenderedPageBreak/>
        <w:t>7.</w:t>
      </w:r>
      <w:r w:rsidRPr="00470B01">
        <w:rPr>
          <w:rFonts w:ascii="Arial" w:hAnsi="Arial" w:cs="Arial"/>
        </w:rPr>
        <w:tab/>
        <w:t xml:space="preserve">Beum, P. V., M. A. Lindorfer, and R. P. Taylor. 2008. Within peripheral blood mononuclear cells, antibody-dependent cellular cytotoxicity of rituximab-opsonized Daudi cells is promoted by NK cells and inhibited by monocytes due to shaving. </w:t>
      </w:r>
      <w:r w:rsidRPr="00470B01">
        <w:rPr>
          <w:rFonts w:ascii="Arial" w:hAnsi="Arial" w:cs="Arial"/>
          <w:i/>
        </w:rPr>
        <w:t xml:space="preserve">Journal of immunology (Baltimore, Md. : 1950) </w:t>
      </w:r>
      <w:r w:rsidRPr="00470B01">
        <w:rPr>
          <w:rFonts w:ascii="Arial" w:hAnsi="Arial" w:cs="Arial"/>
        </w:rPr>
        <w:t>181: 2916-2924.</w:t>
      </w:r>
    </w:p>
    <w:p w:rsidR="00777CA0" w:rsidRPr="00470B01" w:rsidRDefault="00777CA0" w:rsidP="00D83CB9">
      <w:pPr>
        <w:pStyle w:val="EndNoteBibliography"/>
        <w:spacing w:after="0"/>
        <w:ind w:left="426" w:hanging="426"/>
        <w:rPr>
          <w:rFonts w:ascii="Arial" w:hAnsi="Arial" w:cs="Arial"/>
        </w:rPr>
      </w:pPr>
      <w:r w:rsidRPr="00470B01">
        <w:rPr>
          <w:rFonts w:ascii="Arial" w:hAnsi="Arial" w:cs="Arial"/>
        </w:rPr>
        <w:t>8.</w:t>
      </w:r>
      <w:r w:rsidRPr="00470B01">
        <w:rPr>
          <w:rFonts w:ascii="Arial" w:hAnsi="Arial" w:cs="Arial"/>
        </w:rPr>
        <w:tab/>
        <w:t xml:space="preserve">Beum, P. V., E. M. Peek, M. A. Lindorfer, F. J. Beurskens, P. J. Engelberts, P. W. Parren, J. G. van de Winkel, and R. P. Taylor. 2011. Loss of CD20 and bound CD20 antibody from opsonized B cells occurs more rapidly because of trogocytosis mediated by Fc receptor-expressing effector cells than direct internalization by the B cells. </w:t>
      </w:r>
      <w:r w:rsidRPr="00470B01">
        <w:rPr>
          <w:rFonts w:ascii="Arial" w:hAnsi="Arial" w:cs="Arial"/>
          <w:i/>
        </w:rPr>
        <w:t xml:space="preserve">Journal of immunology (Baltimore, Md. : 1950) </w:t>
      </w:r>
      <w:r w:rsidRPr="00470B01">
        <w:rPr>
          <w:rFonts w:ascii="Arial" w:hAnsi="Arial" w:cs="Arial"/>
        </w:rPr>
        <w:t>187: 3438-3447.</w:t>
      </w:r>
    </w:p>
    <w:p w:rsidR="00777CA0" w:rsidRPr="00470B01" w:rsidRDefault="00777CA0" w:rsidP="00D83CB9">
      <w:pPr>
        <w:pStyle w:val="EndNoteBibliography"/>
        <w:spacing w:after="0"/>
        <w:ind w:left="426" w:hanging="426"/>
        <w:rPr>
          <w:rFonts w:ascii="Arial" w:hAnsi="Arial" w:cs="Arial"/>
        </w:rPr>
      </w:pPr>
      <w:r w:rsidRPr="00470B01">
        <w:rPr>
          <w:rFonts w:ascii="Arial" w:hAnsi="Arial" w:cs="Arial"/>
        </w:rPr>
        <w:t>9.</w:t>
      </w:r>
      <w:r w:rsidRPr="00470B01">
        <w:rPr>
          <w:rFonts w:ascii="Arial" w:hAnsi="Arial" w:cs="Arial"/>
        </w:rPr>
        <w:tab/>
        <w:t xml:space="preserve">Clynes, R. A., T. L. Towers, L. G. Presta, and J. V. Ravetch. 2000. Inhibitory Fc receptors modulate in vivo cytotoxicity against tumor targets. </w:t>
      </w:r>
      <w:r w:rsidRPr="00470B01">
        <w:rPr>
          <w:rFonts w:ascii="Arial" w:hAnsi="Arial" w:cs="Arial"/>
          <w:i/>
        </w:rPr>
        <w:t xml:space="preserve">Nature medicine </w:t>
      </w:r>
      <w:r w:rsidRPr="00470B01">
        <w:rPr>
          <w:rFonts w:ascii="Arial" w:hAnsi="Arial" w:cs="Arial"/>
        </w:rPr>
        <w:t>6: 443-446.</w:t>
      </w:r>
    </w:p>
    <w:p w:rsidR="00777CA0" w:rsidRPr="00470B01" w:rsidRDefault="00777CA0" w:rsidP="00D83CB9">
      <w:pPr>
        <w:pStyle w:val="EndNoteBibliography"/>
        <w:spacing w:after="0"/>
        <w:ind w:left="426" w:hanging="426"/>
        <w:rPr>
          <w:rFonts w:ascii="Arial" w:hAnsi="Arial" w:cs="Arial"/>
        </w:rPr>
      </w:pPr>
      <w:r w:rsidRPr="00470B01">
        <w:rPr>
          <w:rFonts w:ascii="Arial" w:hAnsi="Arial" w:cs="Arial"/>
        </w:rPr>
        <w:t>10.</w:t>
      </w:r>
      <w:r w:rsidRPr="00470B01">
        <w:rPr>
          <w:rFonts w:ascii="Arial" w:hAnsi="Arial" w:cs="Arial"/>
        </w:rPr>
        <w:tab/>
        <w:t xml:space="preserve">Uchida, J., Y. Hamaguchi, J. A. Oliver, J. V. Ravetch, J. C. Poe, K. M. Haas, and T. F. Tedder. 2004. The innate mononuclear phagocyte network depletes B lymphocytes through Fc receptor-dependent mechanisms during anti-CD20 antibody immunotherapy. </w:t>
      </w:r>
      <w:r w:rsidRPr="00470B01">
        <w:rPr>
          <w:rFonts w:ascii="Arial" w:hAnsi="Arial" w:cs="Arial"/>
          <w:i/>
        </w:rPr>
        <w:t xml:space="preserve">The Journal of experimental medicine </w:t>
      </w:r>
      <w:r w:rsidRPr="00470B01">
        <w:rPr>
          <w:rFonts w:ascii="Arial" w:hAnsi="Arial" w:cs="Arial"/>
        </w:rPr>
        <w:t>199: 1659-1669.</w:t>
      </w:r>
    </w:p>
    <w:p w:rsidR="00777CA0" w:rsidRPr="00470B01" w:rsidRDefault="00777CA0" w:rsidP="00D83CB9">
      <w:pPr>
        <w:pStyle w:val="EndNoteBibliography"/>
        <w:spacing w:after="0"/>
        <w:ind w:left="426" w:hanging="426"/>
        <w:rPr>
          <w:rFonts w:ascii="Arial" w:hAnsi="Arial" w:cs="Arial"/>
        </w:rPr>
      </w:pPr>
      <w:r w:rsidRPr="00470B01">
        <w:rPr>
          <w:rFonts w:ascii="Arial" w:hAnsi="Arial" w:cs="Arial"/>
        </w:rPr>
        <w:t>11.</w:t>
      </w:r>
      <w:r w:rsidRPr="00470B01">
        <w:rPr>
          <w:rFonts w:ascii="Arial" w:hAnsi="Arial" w:cs="Arial"/>
        </w:rPr>
        <w:tab/>
        <w:t xml:space="preserve">Minard-Colin, V., Y. Xiu, J. C. Poe, M. Horikawa, C. M. Magro, Y. Hamaguchi, K. M. Haas, and T. F. Tedder. 2008. Lymphoma depletion during CD20 immunotherapy in mice is mediated by macrophage FcgammaRI, FcgammaRIII, and FcgammaRIV. </w:t>
      </w:r>
      <w:r w:rsidRPr="00470B01">
        <w:rPr>
          <w:rFonts w:ascii="Arial" w:hAnsi="Arial" w:cs="Arial"/>
          <w:i/>
        </w:rPr>
        <w:t xml:space="preserve">Blood </w:t>
      </w:r>
      <w:r w:rsidRPr="00470B01">
        <w:rPr>
          <w:rFonts w:ascii="Arial" w:hAnsi="Arial" w:cs="Arial"/>
        </w:rPr>
        <w:t>112: 1205-1213.</w:t>
      </w:r>
    </w:p>
    <w:p w:rsidR="00777CA0" w:rsidRPr="00470B01" w:rsidRDefault="00777CA0" w:rsidP="00D83CB9">
      <w:pPr>
        <w:pStyle w:val="EndNoteBibliography"/>
        <w:spacing w:after="0"/>
        <w:ind w:left="426" w:hanging="426"/>
        <w:rPr>
          <w:rFonts w:ascii="Arial" w:hAnsi="Arial" w:cs="Arial"/>
        </w:rPr>
      </w:pPr>
      <w:r w:rsidRPr="00470B01">
        <w:rPr>
          <w:rFonts w:ascii="Arial" w:hAnsi="Arial" w:cs="Arial"/>
        </w:rPr>
        <w:t>12.</w:t>
      </w:r>
      <w:r w:rsidRPr="00470B01">
        <w:rPr>
          <w:rFonts w:ascii="Arial" w:hAnsi="Arial" w:cs="Arial"/>
        </w:rPr>
        <w:tab/>
        <w:t xml:space="preserve">Oflazoglu, E., I. J. Stone, K. A. Gordon, I. S. Grewal, N. van Rooijen, C. L. Law, and H. P. Gerber. 2007. Macrophages contribute to the antitumor activity of the anti-CD30 antibody SGN-30. </w:t>
      </w:r>
      <w:r w:rsidRPr="00470B01">
        <w:rPr>
          <w:rFonts w:ascii="Arial" w:hAnsi="Arial" w:cs="Arial"/>
          <w:i/>
        </w:rPr>
        <w:t xml:space="preserve">Blood </w:t>
      </w:r>
      <w:r w:rsidRPr="00470B01">
        <w:rPr>
          <w:rFonts w:ascii="Arial" w:hAnsi="Arial" w:cs="Arial"/>
        </w:rPr>
        <w:t>110: 4370-4372.</w:t>
      </w:r>
    </w:p>
    <w:p w:rsidR="00777CA0" w:rsidRPr="00470B01" w:rsidRDefault="00777CA0" w:rsidP="00D83CB9">
      <w:pPr>
        <w:pStyle w:val="EndNoteBibliography"/>
        <w:spacing w:after="0"/>
        <w:ind w:left="426" w:hanging="426"/>
        <w:rPr>
          <w:rFonts w:ascii="Arial" w:hAnsi="Arial" w:cs="Arial"/>
        </w:rPr>
      </w:pPr>
      <w:r w:rsidRPr="00470B01">
        <w:rPr>
          <w:rFonts w:ascii="Arial" w:hAnsi="Arial" w:cs="Arial"/>
        </w:rPr>
        <w:t>13.</w:t>
      </w:r>
      <w:r w:rsidRPr="00470B01">
        <w:rPr>
          <w:rFonts w:ascii="Arial" w:hAnsi="Arial" w:cs="Arial"/>
        </w:rPr>
        <w:tab/>
        <w:t xml:space="preserve">Oflazoglu, E., I. J. Stone, L. Brown, K. A. Gordon, N. van Rooijen, M. Jonas, C. L. Law, I. S. Grewal, and H. P. Gerber. 2009. Macrophages and Fc-receptor interactions contribute to the antitumour activities of the anti-CD40 antibody SGN-40. </w:t>
      </w:r>
      <w:r w:rsidRPr="00470B01">
        <w:rPr>
          <w:rFonts w:ascii="Arial" w:hAnsi="Arial" w:cs="Arial"/>
          <w:i/>
        </w:rPr>
        <w:t xml:space="preserve">British journal of cancer </w:t>
      </w:r>
      <w:r w:rsidRPr="00470B01">
        <w:rPr>
          <w:rFonts w:ascii="Arial" w:hAnsi="Arial" w:cs="Arial"/>
        </w:rPr>
        <w:t>100: 113-117.</w:t>
      </w:r>
    </w:p>
    <w:p w:rsidR="00777CA0" w:rsidRPr="00470B01" w:rsidRDefault="00777CA0" w:rsidP="00D83CB9">
      <w:pPr>
        <w:pStyle w:val="EndNoteBibliography"/>
        <w:spacing w:after="0"/>
        <w:ind w:left="426" w:hanging="426"/>
        <w:rPr>
          <w:rFonts w:ascii="Arial" w:hAnsi="Arial" w:cs="Arial"/>
        </w:rPr>
      </w:pPr>
      <w:r w:rsidRPr="00470B01">
        <w:rPr>
          <w:rFonts w:ascii="Arial" w:hAnsi="Arial" w:cs="Arial"/>
        </w:rPr>
        <w:t>14.</w:t>
      </w:r>
      <w:r w:rsidRPr="00470B01">
        <w:rPr>
          <w:rFonts w:ascii="Arial" w:hAnsi="Arial" w:cs="Arial"/>
        </w:rPr>
        <w:tab/>
        <w:t xml:space="preserve">Simpson, T. R., F. Li, W. Montalvo-Ortiz, M. A. Sepulveda, K. Bergerhoff, F. Arce, C. Roddie, J. Y. Henry, H. Yagita, J. D. Wolchok, K. S. Peggs, J. V. Ravetch, J. P. Allison, and S. A. Quezada. 2013. Fc-dependent depletion of tumor-infiltrating regulatory T cells co-defines the efficacy of anti-CTLA-4 therapy against melanoma. </w:t>
      </w:r>
      <w:r w:rsidRPr="00470B01">
        <w:rPr>
          <w:rFonts w:ascii="Arial" w:hAnsi="Arial" w:cs="Arial"/>
          <w:i/>
        </w:rPr>
        <w:t xml:space="preserve">The Journal of experimental medicine </w:t>
      </w:r>
      <w:r w:rsidRPr="00470B01">
        <w:rPr>
          <w:rFonts w:ascii="Arial" w:hAnsi="Arial" w:cs="Arial"/>
        </w:rPr>
        <w:t>210: 1695-1710.</w:t>
      </w:r>
    </w:p>
    <w:p w:rsidR="00777CA0" w:rsidRPr="00470B01" w:rsidRDefault="00777CA0" w:rsidP="00D83CB9">
      <w:pPr>
        <w:pStyle w:val="EndNoteBibliography"/>
        <w:spacing w:after="0"/>
        <w:ind w:left="426" w:hanging="426"/>
        <w:rPr>
          <w:rFonts w:ascii="Arial" w:hAnsi="Arial" w:cs="Arial"/>
        </w:rPr>
      </w:pPr>
      <w:r w:rsidRPr="00470B01">
        <w:rPr>
          <w:rFonts w:ascii="Arial" w:hAnsi="Arial" w:cs="Arial"/>
        </w:rPr>
        <w:t>15.</w:t>
      </w:r>
      <w:r w:rsidRPr="00470B01">
        <w:rPr>
          <w:rFonts w:ascii="Arial" w:hAnsi="Arial" w:cs="Arial"/>
        </w:rPr>
        <w:tab/>
        <w:t xml:space="preserve">Dahan, R., E. Sega, J. Engelhardt, M. Selby, A. J. Korman, and J. V. Ravetch. 2015. FcgammaRs Modulate the Anti-tumor Activity of Antibodies Targeting the PD-1/PD-L1 Axis. </w:t>
      </w:r>
      <w:r w:rsidRPr="00470B01">
        <w:rPr>
          <w:rFonts w:ascii="Arial" w:hAnsi="Arial" w:cs="Arial"/>
          <w:i/>
        </w:rPr>
        <w:t xml:space="preserve">Cancer cell </w:t>
      </w:r>
      <w:r w:rsidRPr="00470B01">
        <w:rPr>
          <w:rFonts w:ascii="Arial" w:hAnsi="Arial" w:cs="Arial"/>
        </w:rPr>
        <w:t>28: 285-295.</w:t>
      </w:r>
    </w:p>
    <w:p w:rsidR="00777CA0" w:rsidRPr="00470B01" w:rsidRDefault="00777CA0" w:rsidP="00D83CB9">
      <w:pPr>
        <w:pStyle w:val="EndNoteBibliography"/>
        <w:spacing w:after="0"/>
        <w:ind w:left="426" w:hanging="426"/>
        <w:rPr>
          <w:rFonts w:ascii="Arial" w:hAnsi="Arial" w:cs="Arial"/>
        </w:rPr>
      </w:pPr>
      <w:r w:rsidRPr="00470B01">
        <w:rPr>
          <w:rFonts w:ascii="Arial" w:hAnsi="Arial" w:cs="Arial"/>
        </w:rPr>
        <w:t>16.</w:t>
      </w:r>
      <w:r w:rsidRPr="00470B01">
        <w:rPr>
          <w:rFonts w:ascii="Arial" w:hAnsi="Arial" w:cs="Arial"/>
        </w:rPr>
        <w:tab/>
        <w:t xml:space="preserve">Montalvao, F., Z. Garcia, S. Celli, B. Breart, J. Deguine, N. Van Rooijen, and P. Bousso. 2013. The mechanism of anti-CD20-mediated B cell depletion revealed by intravital imaging. </w:t>
      </w:r>
      <w:r w:rsidRPr="00470B01">
        <w:rPr>
          <w:rFonts w:ascii="Arial" w:hAnsi="Arial" w:cs="Arial"/>
          <w:i/>
        </w:rPr>
        <w:t>The Journal of clinical investigation</w:t>
      </w:r>
      <w:r w:rsidR="00DC4CEC" w:rsidRPr="00470B01">
        <w:rPr>
          <w:rFonts w:ascii="Arial" w:hAnsi="Arial" w:cs="Arial"/>
        </w:rPr>
        <w:t xml:space="preserve"> 123:5098-5103. </w:t>
      </w:r>
    </w:p>
    <w:p w:rsidR="00777CA0" w:rsidRPr="00470B01" w:rsidRDefault="00777CA0" w:rsidP="00D83CB9">
      <w:pPr>
        <w:pStyle w:val="EndNoteBibliography"/>
        <w:spacing w:after="0"/>
        <w:ind w:left="426" w:hanging="426"/>
        <w:rPr>
          <w:rFonts w:ascii="Arial" w:hAnsi="Arial" w:cs="Arial"/>
        </w:rPr>
      </w:pPr>
      <w:r w:rsidRPr="00470B01">
        <w:rPr>
          <w:rFonts w:ascii="Arial" w:hAnsi="Arial" w:cs="Arial"/>
        </w:rPr>
        <w:t>17.</w:t>
      </w:r>
      <w:r w:rsidRPr="00470B01">
        <w:rPr>
          <w:rFonts w:ascii="Arial" w:hAnsi="Arial" w:cs="Arial"/>
        </w:rPr>
        <w:tab/>
        <w:t xml:space="preserve">Li, Y., M. E. Williams, J. B. Cousar, A. W. Pawluczkowycz, M. A. Lindorfer, and R. P. Taylor. 2007. Rituximab-CD20 complexes are shaved from Z138 mantle cell lymphoma cells in intravenous and subcutaneous SCID mouse models. </w:t>
      </w:r>
      <w:r w:rsidRPr="00470B01">
        <w:rPr>
          <w:rFonts w:ascii="Arial" w:hAnsi="Arial" w:cs="Arial"/>
          <w:i/>
        </w:rPr>
        <w:t xml:space="preserve">Journal of immunology (Baltimore, Md. : 1950) </w:t>
      </w:r>
      <w:r w:rsidRPr="00470B01">
        <w:rPr>
          <w:rFonts w:ascii="Arial" w:hAnsi="Arial" w:cs="Arial"/>
        </w:rPr>
        <w:t>179: 4263-4271.</w:t>
      </w:r>
    </w:p>
    <w:p w:rsidR="00777CA0" w:rsidRPr="00470B01" w:rsidRDefault="00777CA0" w:rsidP="00D83CB9">
      <w:pPr>
        <w:pStyle w:val="EndNoteBibliography"/>
        <w:spacing w:after="0"/>
        <w:ind w:left="426" w:hanging="426"/>
        <w:rPr>
          <w:rFonts w:ascii="Arial" w:hAnsi="Arial" w:cs="Arial"/>
        </w:rPr>
      </w:pPr>
      <w:r w:rsidRPr="00470B01">
        <w:rPr>
          <w:rFonts w:ascii="Arial" w:hAnsi="Arial" w:cs="Arial"/>
        </w:rPr>
        <w:t>18.</w:t>
      </w:r>
      <w:r w:rsidRPr="00470B01">
        <w:rPr>
          <w:rFonts w:ascii="Arial" w:hAnsi="Arial" w:cs="Arial"/>
        </w:rPr>
        <w:tab/>
        <w:t xml:space="preserve">Williams, M. E., J. J. Densmore, A. W. Pawluczkowycz, P. V. Beum, A. D. Kennedy, M. A. Lindorfer, S. H. Hamil, J. C. Eggleton, and R. P. Taylor. 2006. Thrice-weekly low-dose rituximab decreases CD20 loss via shaving and promotes enhanced targeting in chronic lymphocytic leukemia. </w:t>
      </w:r>
      <w:r w:rsidRPr="00470B01">
        <w:rPr>
          <w:rFonts w:ascii="Arial" w:hAnsi="Arial" w:cs="Arial"/>
          <w:i/>
        </w:rPr>
        <w:t xml:space="preserve">Journal of immunology (Baltimore, Md. : 1950) </w:t>
      </w:r>
      <w:r w:rsidRPr="00470B01">
        <w:rPr>
          <w:rFonts w:ascii="Arial" w:hAnsi="Arial" w:cs="Arial"/>
        </w:rPr>
        <w:t>177: 7435-7443.</w:t>
      </w:r>
    </w:p>
    <w:p w:rsidR="00777CA0" w:rsidRPr="00470B01" w:rsidRDefault="00777CA0" w:rsidP="00D83CB9">
      <w:pPr>
        <w:pStyle w:val="EndNoteBibliography"/>
        <w:spacing w:after="0"/>
        <w:ind w:left="426" w:hanging="426"/>
        <w:rPr>
          <w:rFonts w:ascii="Arial" w:hAnsi="Arial" w:cs="Arial"/>
        </w:rPr>
      </w:pPr>
      <w:r w:rsidRPr="00470B01">
        <w:rPr>
          <w:rFonts w:ascii="Arial" w:hAnsi="Arial" w:cs="Arial"/>
        </w:rPr>
        <w:t>19.</w:t>
      </w:r>
      <w:r w:rsidRPr="00470B01">
        <w:rPr>
          <w:rFonts w:ascii="Arial" w:hAnsi="Arial" w:cs="Arial"/>
        </w:rPr>
        <w:tab/>
        <w:t xml:space="preserve">Taylor, R. P., and M. A. Lindorfer. 2010. Antigenic modulation and rituximab resistance. </w:t>
      </w:r>
      <w:r w:rsidRPr="00470B01">
        <w:rPr>
          <w:rFonts w:ascii="Arial" w:hAnsi="Arial" w:cs="Arial"/>
          <w:i/>
        </w:rPr>
        <w:t xml:space="preserve">Seminars in hematology </w:t>
      </w:r>
      <w:r w:rsidRPr="00470B01">
        <w:rPr>
          <w:rFonts w:ascii="Arial" w:hAnsi="Arial" w:cs="Arial"/>
        </w:rPr>
        <w:t>47: 124-132.</w:t>
      </w:r>
    </w:p>
    <w:p w:rsidR="00777CA0" w:rsidRPr="00470B01" w:rsidRDefault="00777CA0" w:rsidP="00D83CB9">
      <w:pPr>
        <w:pStyle w:val="EndNoteBibliography"/>
        <w:spacing w:after="0"/>
        <w:ind w:left="426" w:hanging="426"/>
        <w:rPr>
          <w:rFonts w:ascii="Arial" w:hAnsi="Arial" w:cs="Arial"/>
        </w:rPr>
      </w:pPr>
      <w:r w:rsidRPr="00470B01">
        <w:rPr>
          <w:rFonts w:ascii="Arial" w:hAnsi="Arial" w:cs="Arial"/>
        </w:rPr>
        <w:t>20.</w:t>
      </w:r>
      <w:r w:rsidRPr="00470B01">
        <w:rPr>
          <w:rFonts w:ascii="Arial" w:hAnsi="Arial" w:cs="Arial"/>
        </w:rPr>
        <w:tab/>
        <w:t xml:space="preserve">Griffin, F. M., Jr., J. A. Griffin, and S. C. Silverstein. 1976. Studies on the mechanism of phagocytosis. II. The interaction of macrophages with anti-immunoglobulin IgG-coated bone marrow-derived lymphocytes. </w:t>
      </w:r>
      <w:r w:rsidRPr="00470B01">
        <w:rPr>
          <w:rFonts w:ascii="Arial" w:hAnsi="Arial" w:cs="Arial"/>
          <w:i/>
        </w:rPr>
        <w:t xml:space="preserve">The Journal of experimental medicine </w:t>
      </w:r>
      <w:r w:rsidRPr="00470B01">
        <w:rPr>
          <w:rFonts w:ascii="Arial" w:hAnsi="Arial" w:cs="Arial"/>
        </w:rPr>
        <w:t>144: 788-809.</w:t>
      </w:r>
    </w:p>
    <w:p w:rsidR="00777CA0" w:rsidRPr="00470B01" w:rsidRDefault="00777CA0" w:rsidP="00D83CB9">
      <w:pPr>
        <w:pStyle w:val="EndNoteBibliography"/>
        <w:spacing w:after="0"/>
        <w:ind w:left="426" w:hanging="426"/>
        <w:rPr>
          <w:rFonts w:ascii="Arial" w:hAnsi="Arial" w:cs="Arial"/>
        </w:rPr>
      </w:pPr>
      <w:r w:rsidRPr="00470B01">
        <w:rPr>
          <w:rFonts w:ascii="Arial" w:hAnsi="Arial" w:cs="Arial"/>
        </w:rPr>
        <w:t>21.</w:t>
      </w:r>
      <w:r w:rsidRPr="00470B01">
        <w:rPr>
          <w:rFonts w:ascii="Arial" w:hAnsi="Arial" w:cs="Arial"/>
        </w:rPr>
        <w:tab/>
        <w:t xml:space="preserve">Beers, S. A., C. H. Chan, S. James, R. R. French, K. E. Attfield, C. M. Brennan, A. Ahuja, M. J. Shlomchik, M. S. Cragg, and M. J. Glennie. 2008. Type II (tositumomab) </w:t>
      </w:r>
      <w:r w:rsidRPr="00470B01">
        <w:rPr>
          <w:rFonts w:ascii="Arial" w:hAnsi="Arial" w:cs="Arial"/>
        </w:rPr>
        <w:lastRenderedPageBreak/>
        <w:t xml:space="preserve">anti-CD20 monoclonal antibody out performs type I (rituximab-like) reagents in B-cell depletion regardless of complement activation. </w:t>
      </w:r>
      <w:r w:rsidRPr="00470B01">
        <w:rPr>
          <w:rFonts w:ascii="Arial" w:hAnsi="Arial" w:cs="Arial"/>
          <w:i/>
        </w:rPr>
        <w:t xml:space="preserve">Blood </w:t>
      </w:r>
      <w:r w:rsidRPr="00470B01">
        <w:rPr>
          <w:rFonts w:ascii="Arial" w:hAnsi="Arial" w:cs="Arial"/>
        </w:rPr>
        <w:t>112: 4170-4177.</w:t>
      </w:r>
    </w:p>
    <w:p w:rsidR="00777CA0" w:rsidRPr="00470B01" w:rsidRDefault="00777CA0" w:rsidP="00D83CB9">
      <w:pPr>
        <w:pStyle w:val="EndNoteBibliography"/>
        <w:spacing w:after="0"/>
        <w:ind w:left="426" w:hanging="426"/>
        <w:rPr>
          <w:rFonts w:ascii="Arial" w:hAnsi="Arial" w:cs="Arial"/>
        </w:rPr>
      </w:pPr>
      <w:r w:rsidRPr="00470B01">
        <w:rPr>
          <w:rFonts w:ascii="Arial" w:hAnsi="Arial" w:cs="Arial"/>
        </w:rPr>
        <w:t>22.</w:t>
      </w:r>
      <w:r w:rsidRPr="00470B01">
        <w:rPr>
          <w:rFonts w:ascii="Arial" w:hAnsi="Arial" w:cs="Arial"/>
        </w:rPr>
        <w:tab/>
        <w:t xml:space="preserve">Tipton, T. R., A. Roghanian, R. J. Oldham, M. J. Carter, K. L. Cox, C. I. Mockridge, R. R. French, L. N. Dahal, P. J. Duriez, P. G. Hargreaves, M. S. Cragg, and S. A. Beers. 2015. Antigenic modulation limits the effector cell mechanisms employed by type I anti-CD20 monoclonal antibodies. </w:t>
      </w:r>
      <w:r w:rsidRPr="00470B01">
        <w:rPr>
          <w:rFonts w:ascii="Arial" w:hAnsi="Arial" w:cs="Arial"/>
          <w:i/>
        </w:rPr>
        <w:t xml:space="preserve">Blood </w:t>
      </w:r>
      <w:r w:rsidRPr="00470B01">
        <w:rPr>
          <w:rFonts w:ascii="Arial" w:hAnsi="Arial" w:cs="Arial"/>
        </w:rPr>
        <w:t>125: 1901-1909.</w:t>
      </w:r>
    </w:p>
    <w:p w:rsidR="00777CA0" w:rsidRPr="00470B01" w:rsidRDefault="00777CA0" w:rsidP="00D83CB9">
      <w:pPr>
        <w:pStyle w:val="EndNoteBibliography"/>
        <w:spacing w:after="0"/>
        <w:ind w:left="426" w:hanging="426"/>
        <w:rPr>
          <w:rFonts w:ascii="Arial" w:hAnsi="Arial" w:cs="Arial"/>
        </w:rPr>
      </w:pPr>
      <w:r w:rsidRPr="00470B01">
        <w:rPr>
          <w:rFonts w:ascii="Arial" w:hAnsi="Arial" w:cs="Arial"/>
        </w:rPr>
        <w:t>23.</w:t>
      </w:r>
      <w:r w:rsidRPr="00470B01">
        <w:rPr>
          <w:rFonts w:ascii="Arial" w:hAnsi="Arial" w:cs="Arial"/>
        </w:rPr>
        <w:tab/>
        <w:t xml:space="preserve">Vaughan, A. T., C. Iriyama, S. A. Beers, C. H. Chan, S. H. Lim, E. L. Williams, V. Shah, A. Roghanian, B. Frendeus, M. J. Glennie, and M. S. Cragg. 2013. Inhibitory FcgammaRIIb (CD32b) becomes activated by therapeutic mAb in both cis and trans and drives internalization according to antibody specificity. </w:t>
      </w:r>
      <w:r w:rsidRPr="00470B01">
        <w:rPr>
          <w:rFonts w:ascii="Arial" w:hAnsi="Arial" w:cs="Arial"/>
          <w:i/>
        </w:rPr>
        <w:t>Blood</w:t>
      </w:r>
      <w:r w:rsidRPr="00470B01">
        <w:rPr>
          <w:rFonts w:ascii="Arial" w:hAnsi="Arial" w:cs="Arial"/>
        </w:rPr>
        <w:t>.</w:t>
      </w:r>
    </w:p>
    <w:p w:rsidR="00777CA0" w:rsidRPr="00470B01" w:rsidRDefault="00777CA0" w:rsidP="00D83CB9">
      <w:pPr>
        <w:pStyle w:val="EndNoteBibliography"/>
        <w:spacing w:after="0"/>
        <w:ind w:left="426" w:hanging="426"/>
        <w:rPr>
          <w:rFonts w:ascii="Arial" w:hAnsi="Arial" w:cs="Arial"/>
        </w:rPr>
      </w:pPr>
      <w:r w:rsidRPr="00470B01">
        <w:rPr>
          <w:rFonts w:ascii="Arial" w:hAnsi="Arial" w:cs="Arial"/>
        </w:rPr>
        <w:t>24.</w:t>
      </w:r>
      <w:r w:rsidRPr="00470B01">
        <w:rPr>
          <w:rFonts w:ascii="Arial" w:hAnsi="Arial" w:cs="Arial"/>
        </w:rPr>
        <w:tab/>
        <w:t xml:space="preserve">Cannon, G. J., and J. A. Swanson. 1992. The macrophage capacity for phagocytosis. </w:t>
      </w:r>
      <w:r w:rsidRPr="00470B01">
        <w:rPr>
          <w:rFonts w:ascii="Arial" w:hAnsi="Arial" w:cs="Arial"/>
          <w:i/>
        </w:rPr>
        <w:t xml:space="preserve">Journal of cell science </w:t>
      </w:r>
      <w:r w:rsidRPr="00470B01">
        <w:rPr>
          <w:rFonts w:ascii="Arial" w:hAnsi="Arial" w:cs="Arial"/>
        </w:rPr>
        <w:t>101 ( Pt 4): 907-913.</w:t>
      </w:r>
    </w:p>
    <w:p w:rsidR="00777CA0" w:rsidRPr="00470B01" w:rsidRDefault="00777CA0" w:rsidP="00D83CB9">
      <w:pPr>
        <w:pStyle w:val="EndNoteBibliography"/>
        <w:spacing w:after="0"/>
        <w:ind w:left="426" w:hanging="426"/>
        <w:rPr>
          <w:rFonts w:ascii="Arial" w:hAnsi="Arial" w:cs="Arial"/>
        </w:rPr>
      </w:pPr>
      <w:r w:rsidRPr="00470B01">
        <w:rPr>
          <w:rFonts w:ascii="Arial" w:hAnsi="Arial" w:cs="Arial"/>
        </w:rPr>
        <w:t>25.</w:t>
      </w:r>
      <w:r w:rsidRPr="00470B01">
        <w:rPr>
          <w:rFonts w:ascii="Arial" w:hAnsi="Arial" w:cs="Arial"/>
        </w:rPr>
        <w:tab/>
        <w:t xml:space="preserve">Pedersen, A. E., M. B. Jungersen, and C. D. Pedersen. 2011. Monocytes mediate shaving of B-cell-bound anti-CD20 antibodies. </w:t>
      </w:r>
      <w:r w:rsidRPr="00470B01">
        <w:rPr>
          <w:rFonts w:ascii="Arial" w:hAnsi="Arial" w:cs="Arial"/>
          <w:i/>
        </w:rPr>
        <w:t xml:space="preserve">Immunology </w:t>
      </w:r>
      <w:r w:rsidRPr="00470B01">
        <w:rPr>
          <w:rFonts w:ascii="Arial" w:hAnsi="Arial" w:cs="Arial"/>
        </w:rPr>
        <w:t>133: 239-245.</w:t>
      </w:r>
    </w:p>
    <w:p w:rsidR="00777CA0" w:rsidRPr="00470B01" w:rsidRDefault="00777CA0" w:rsidP="00D83CB9">
      <w:pPr>
        <w:pStyle w:val="EndNoteBibliography"/>
        <w:spacing w:after="0"/>
        <w:ind w:left="426" w:hanging="426"/>
        <w:rPr>
          <w:rFonts w:ascii="Arial" w:hAnsi="Arial" w:cs="Arial"/>
        </w:rPr>
      </w:pPr>
      <w:r w:rsidRPr="00470B01">
        <w:rPr>
          <w:rFonts w:ascii="Arial" w:hAnsi="Arial" w:cs="Arial"/>
        </w:rPr>
        <w:t>26.</w:t>
      </w:r>
      <w:r w:rsidRPr="00470B01">
        <w:rPr>
          <w:rFonts w:ascii="Arial" w:hAnsi="Arial" w:cs="Arial"/>
        </w:rPr>
        <w:tab/>
        <w:t xml:space="preserve">Rafiq, S., J. P. Butchar, C. Cheney, X. Mo, R. Trotta, M. Caligiuri, D. Jarjoura, S. Tridandapani, N. Muthusamy, and J. C. Byrd. 2013. Comparative assessment of clinically utilized CD20-directed antibodies in chronic lymphocytic leukemia cells reveals divergent NK cell, monocyte, and macrophage properties. </w:t>
      </w:r>
      <w:r w:rsidRPr="00470B01">
        <w:rPr>
          <w:rFonts w:ascii="Arial" w:hAnsi="Arial" w:cs="Arial"/>
          <w:i/>
        </w:rPr>
        <w:t xml:space="preserve">Journal of immunology (Baltimore, Md. : 1950) </w:t>
      </w:r>
      <w:r w:rsidRPr="00470B01">
        <w:rPr>
          <w:rFonts w:ascii="Arial" w:hAnsi="Arial" w:cs="Arial"/>
        </w:rPr>
        <w:t>190: 2702-2711.</w:t>
      </w:r>
    </w:p>
    <w:p w:rsidR="00777CA0" w:rsidRPr="00470B01" w:rsidRDefault="00777CA0" w:rsidP="00D83CB9">
      <w:pPr>
        <w:pStyle w:val="EndNoteBibliography"/>
        <w:spacing w:after="0"/>
        <w:ind w:left="426" w:hanging="426"/>
        <w:rPr>
          <w:rFonts w:ascii="Arial" w:hAnsi="Arial" w:cs="Arial"/>
        </w:rPr>
      </w:pPr>
      <w:r w:rsidRPr="00470B01">
        <w:rPr>
          <w:rFonts w:ascii="Arial" w:hAnsi="Arial" w:cs="Arial"/>
        </w:rPr>
        <w:t>27.</w:t>
      </w:r>
      <w:r w:rsidRPr="00470B01">
        <w:rPr>
          <w:rFonts w:ascii="Arial" w:hAnsi="Arial" w:cs="Arial"/>
        </w:rPr>
        <w:tab/>
        <w:t xml:space="preserve">Mossner, E., P. Brunker, S. Moser, U. Puntener, C. Schmidt, S. Herter, R. Grau, C. Gerdes, A. Nopora, E. van Puijenbroek, C. Ferrara, P. Sondermann, C. Jager, P. Strein, G. Fertig, T. Friess, C. Schull, S. Bauer, J. Dal Porto, C. Del Nagro, K. Dabbagh, M. J. Dyer, S. Poppema, C. Klein, and P. Umana. 2010. Increasing the efficacy of CD20 antibody therapy through the engineering of a new type II anti-CD20 antibody with enhanced direct and immune effector cell-mediated B-cell cytotoxicity. </w:t>
      </w:r>
      <w:r w:rsidRPr="00470B01">
        <w:rPr>
          <w:rFonts w:ascii="Arial" w:hAnsi="Arial" w:cs="Arial"/>
          <w:i/>
        </w:rPr>
        <w:t xml:space="preserve">Blood </w:t>
      </w:r>
      <w:r w:rsidRPr="00470B01">
        <w:rPr>
          <w:rFonts w:ascii="Arial" w:hAnsi="Arial" w:cs="Arial"/>
        </w:rPr>
        <w:t>115: 4393-4402.</w:t>
      </w:r>
    </w:p>
    <w:p w:rsidR="00777CA0" w:rsidRPr="00470B01" w:rsidRDefault="00777CA0" w:rsidP="00D83CB9">
      <w:pPr>
        <w:pStyle w:val="EndNoteBibliography"/>
        <w:spacing w:after="0"/>
        <w:ind w:left="426" w:hanging="426"/>
        <w:rPr>
          <w:rFonts w:ascii="Arial" w:hAnsi="Arial" w:cs="Arial"/>
        </w:rPr>
      </w:pPr>
      <w:r w:rsidRPr="00470B01">
        <w:rPr>
          <w:rFonts w:ascii="Arial" w:hAnsi="Arial" w:cs="Arial"/>
        </w:rPr>
        <w:t>28.</w:t>
      </w:r>
      <w:r w:rsidRPr="00470B01">
        <w:rPr>
          <w:rFonts w:ascii="Arial" w:hAnsi="Arial" w:cs="Arial"/>
        </w:rPr>
        <w:tab/>
        <w:t xml:space="preserve">Gordon, S. 2003. Alternative activation of macrophages. </w:t>
      </w:r>
      <w:r w:rsidRPr="00470B01">
        <w:rPr>
          <w:rFonts w:ascii="Arial" w:hAnsi="Arial" w:cs="Arial"/>
          <w:i/>
        </w:rPr>
        <w:t xml:space="preserve">Nat Rev Immunol </w:t>
      </w:r>
      <w:r w:rsidRPr="00470B01">
        <w:rPr>
          <w:rFonts w:ascii="Arial" w:hAnsi="Arial" w:cs="Arial"/>
        </w:rPr>
        <w:t>3: 23-35.</w:t>
      </w:r>
    </w:p>
    <w:p w:rsidR="00777CA0" w:rsidRPr="00470B01" w:rsidRDefault="00777CA0" w:rsidP="00D83CB9">
      <w:pPr>
        <w:pStyle w:val="EndNoteBibliography"/>
        <w:spacing w:after="0"/>
        <w:ind w:left="426" w:hanging="426"/>
        <w:rPr>
          <w:rFonts w:ascii="Arial" w:hAnsi="Arial" w:cs="Arial"/>
        </w:rPr>
      </w:pPr>
      <w:r w:rsidRPr="00470B01">
        <w:rPr>
          <w:rFonts w:ascii="Arial" w:hAnsi="Arial" w:cs="Arial"/>
        </w:rPr>
        <w:t>29.</w:t>
      </w:r>
      <w:r w:rsidRPr="00470B01">
        <w:rPr>
          <w:rFonts w:ascii="Arial" w:hAnsi="Arial" w:cs="Arial"/>
        </w:rPr>
        <w:tab/>
        <w:t xml:space="preserve">Dahal, L. N., L. Dou, K. Hussain, R. Liu, A. Earley, K. L. Cox, S. Murinello, I. Tracy, F. Forconi, A. J. Steele, P. Duriez, D. Gomez-Nicola, J. L. Teeling, M. J. Glennie, M. S. Cragg, and S. A. Beers. 2017. STING activation reverses lymphoma-mediated resistance to antibody immunotherapy. </w:t>
      </w:r>
      <w:r w:rsidRPr="00470B01">
        <w:rPr>
          <w:rFonts w:ascii="Arial" w:hAnsi="Arial" w:cs="Arial"/>
          <w:i/>
        </w:rPr>
        <w:t>Cancer research</w:t>
      </w:r>
      <w:r w:rsidRPr="00470B01">
        <w:rPr>
          <w:rFonts w:ascii="Arial" w:hAnsi="Arial" w:cs="Arial"/>
        </w:rPr>
        <w:t>.</w:t>
      </w:r>
    </w:p>
    <w:p w:rsidR="00777CA0" w:rsidRPr="00470B01" w:rsidRDefault="00777CA0" w:rsidP="00D83CB9">
      <w:pPr>
        <w:pStyle w:val="EndNoteBibliography"/>
        <w:spacing w:after="0"/>
        <w:ind w:left="426" w:hanging="426"/>
        <w:rPr>
          <w:rFonts w:ascii="Arial" w:hAnsi="Arial" w:cs="Arial"/>
          <w:lang w:val="it-IT"/>
        </w:rPr>
      </w:pPr>
      <w:r w:rsidRPr="00470B01">
        <w:rPr>
          <w:rFonts w:ascii="Arial" w:hAnsi="Arial" w:cs="Arial"/>
        </w:rPr>
        <w:t>30.</w:t>
      </w:r>
      <w:r w:rsidRPr="00470B01">
        <w:rPr>
          <w:rFonts w:ascii="Arial" w:hAnsi="Arial" w:cs="Arial"/>
        </w:rPr>
        <w:tab/>
        <w:t xml:space="preserve">Golay, J., F. Da Roit, L. Bologna, C. Ferrara, J. Leusen, A. Rambaldi, C. Klein, and M. Introna. 2013. Glycoengineered CD20 antibody obinutuzumab activates neutrophils and mediates phagocytosis through CD16B more efficiently than rituximab. </w:t>
      </w:r>
      <w:r w:rsidRPr="00470B01">
        <w:rPr>
          <w:rFonts w:ascii="Arial" w:hAnsi="Arial" w:cs="Arial"/>
          <w:i/>
          <w:lang w:val="it-IT"/>
        </w:rPr>
        <w:t xml:space="preserve">Blood </w:t>
      </w:r>
      <w:r w:rsidRPr="00470B01">
        <w:rPr>
          <w:rFonts w:ascii="Arial" w:hAnsi="Arial" w:cs="Arial"/>
          <w:lang w:val="it-IT"/>
        </w:rPr>
        <w:t>122: 3482-3491.</w:t>
      </w:r>
    </w:p>
    <w:p w:rsidR="00777CA0" w:rsidRPr="00470B01" w:rsidRDefault="00777CA0" w:rsidP="00D83CB9">
      <w:pPr>
        <w:pStyle w:val="EndNoteBibliography"/>
        <w:spacing w:after="0"/>
        <w:ind w:left="426" w:hanging="426"/>
        <w:rPr>
          <w:rFonts w:ascii="Arial" w:hAnsi="Arial" w:cs="Arial"/>
        </w:rPr>
      </w:pPr>
      <w:r w:rsidRPr="00470B01">
        <w:rPr>
          <w:rFonts w:ascii="Arial" w:hAnsi="Arial" w:cs="Arial"/>
          <w:lang w:val="it-IT"/>
        </w:rPr>
        <w:t>31.</w:t>
      </w:r>
      <w:r w:rsidRPr="00470B01">
        <w:rPr>
          <w:rFonts w:ascii="Arial" w:hAnsi="Arial" w:cs="Arial"/>
          <w:lang w:val="it-IT"/>
        </w:rPr>
        <w:tab/>
        <w:t xml:space="preserve">Valgardsdottir, R., I. Cattaneo, C. Klein, M. Introna, M. Figliuzzi, and J. Golay. </w:t>
      </w:r>
      <w:r w:rsidRPr="00470B01">
        <w:rPr>
          <w:rFonts w:ascii="Arial" w:hAnsi="Arial" w:cs="Arial"/>
        </w:rPr>
        <w:t xml:space="preserve">2017. Human neutrophils mediate trogocytosis rather than phagocytosis of CLL B-cells opsonized with anti-CD20 antibodies. </w:t>
      </w:r>
      <w:r w:rsidRPr="00470B01">
        <w:rPr>
          <w:rFonts w:ascii="Arial" w:hAnsi="Arial" w:cs="Arial"/>
          <w:i/>
        </w:rPr>
        <w:t xml:space="preserve">Blood </w:t>
      </w:r>
      <w:r w:rsidRPr="00470B01">
        <w:rPr>
          <w:rFonts w:ascii="Arial" w:hAnsi="Arial" w:cs="Arial"/>
        </w:rPr>
        <w:t>129: 2636-2644.</w:t>
      </w:r>
    </w:p>
    <w:p w:rsidR="00777CA0" w:rsidRPr="00470B01" w:rsidRDefault="00777CA0" w:rsidP="00D83CB9">
      <w:pPr>
        <w:pStyle w:val="EndNoteBibliography"/>
        <w:spacing w:after="0"/>
        <w:ind w:left="426" w:hanging="426"/>
        <w:rPr>
          <w:rFonts w:ascii="Arial" w:hAnsi="Arial" w:cs="Arial"/>
        </w:rPr>
      </w:pPr>
      <w:r w:rsidRPr="00470B01">
        <w:rPr>
          <w:rFonts w:ascii="Arial" w:hAnsi="Arial" w:cs="Arial"/>
        </w:rPr>
        <w:t>32.</w:t>
      </w:r>
      <w:r w:rsidRPr="00470B01">
        <w:rPr>
          <w:rFonts w:ascii="Arial" w:hAnsi="Arial" w:cs="Arial"/>
        </w:rPr>
        <w:tab/>
        <w:t xml:space="preserve">Velmurugan, R., D. K. Challa, S. Ram, R. J. Ober, and E. S. Ward. 2016. Macrophage-Mediated Trogocytosis Leads to Death of Antibody-Opsonized Tumor Cells. </w:t>
      </w:r>
      <w:r w:rsidRPr="00470B01">
        <w:rPr>
          <w:rFonts w:ascii="Arial" w:hAnsi="Arial" w:cs="Arial"/>
          <w:i/>
        </w:rPr>
        <w:t xml:space="preserve">Mol Cancer Ther </w:t>
      </w:r>
      <w:r w:rsidRPr="00470B01">
        <w:rPr>
          <w:rFonts w:ascii="Arial" w:hAnsi="Arial" w:cs="Arial"/>
        </w:rPr>
        <w:t>15: 1879-1889.</w:t>
      </w:r>
    </w:p>
    <w:p w:rsidR="00777CA0" w:rsidRPr="00470B01" w:rsidRDefault="00777CA0" w:rsidP="00D83CB9">
      <w:pPr>
        <w:pStyle w:val="EndNoteBibliography"/>
        <w:ind w:left="426" w:hanging="426"/>
        <w:rPr>
          <w:rFonts w:asciiTheme="minorBidi" w:hAnsiTheme="minorBidi"/>
        </w:rPr>
      </w:pPr>
      <w:r w:rsidRPr="00470B01">
        <w:rPr>
          <w:rFonts w:ascii="Arial" w:hAnsi="Arial" w:cs="Arial"/>
        </w:rPr>
        <w:t>33.</w:t>
      </w:r>
      <w:r w:rsidRPr="00470B01">
        <w:rPr>
          <w:rFonts w:ascii="Arial" w:hAnsi="Arial" w:cs="Arial"/>
        </w:rPr>
        <w:tab/>
        <w:t xml:space="preserve">Arlauckas, S. P., C. S. Garris, R. H. Kohler, M. Kitaoka, M. F. Cuccarese, K. S. Yang, M. A. Miller, J. C. Carlson, G. J. Freeman, R. M. Anthony, R. Weissleder, and M. J. Pittet. 2017. In vivo imaging reveals a tumor-associated macrophage-mediated resistance pathway in anti-PD-1 therapy. </w:t>
      </w:r>
      <w:r w:rsidRPr="00470B01">
        <w:rPr>
          <w:rFonts w:ascii="Arial" w:hAnsi="Arial" w:cs="Arial"/>
          <w:i/>
        </w:rPr>
        <w:t xml:space="preserve">Sci Transl Med </w:t>
      </w:r>
      <w:r w:rsidRPr="00470B01">
        <w:rPr>
          <w:rFonts w:ascii="Arial" w:hAnsi="Arial" w:cs="Arial"/>
        </w:rPr>
        <w:t>9.</w:t>
      </w:r>
    </w:p>
    <w:p w:rsidR="00A4275C" w:rsidRPr="00470B01" w:rsidRDefault="000507D2" w:rsidP="00D83CB9">
      <w:pPr>
        <w:spacing w:before="100" w:beforeAutospacing="1" w:after="100" w:afterAutospacing="1" w:line="480" w:lineRule="auto"/>
        <w:ind w:left="426" w:hanging="426"/>
        <w:jc w:val="both"/>
        <w:rPr>
          <w:rFonts w:asciiTheme="minorBidi" w:hAnsiTheme="minorBidi"/>
        </w:rPr>
      </w:pPr>
      <w:r w:rsidRPr="00470B01">
        <w:rPr>
          <w:rFonts w:asciiTheme="minorBidi" w:hAnsiTheme="minorBidi"/>
        </w:rPr>
        <w:fldChar w:fldCharType="end"/>
      </w:r>
    </w:p>
    <w:p w:rsidR="00867C31" w:rsidRPr="00470B01" w:rsidRDefault="00867C31" w:rsidP="00B470C0">
      <w:pPr>
        <w:spacing w:before="100" w:beforeAutospacing="1" w:after="100" w:afterAutospacing="1" w:line="480" w:lineRule="auto"/>
        <w:ind w:left="426" w:hanging="426"/>
        <w:jc w:val="both"/>
        <w:rPr>
          <w:rFonts w:asciiTheme="minorBidi" w:hAnsiTheme="minorBidi"/>
        </w:rPr>
      </w:pPr>
    </w:p>
    <w:p w:rsidR="00867C31" w:rsidRPr="00470B01" w:rsidRDefault="00867C31" w:rsidP="00867C31">
      <w:pPr>
        <w:pStyle w:val="Caption"/>
        <w:spacing w:before="100" w:beforeAutospacing="1" w:after="100" w:afterAutospacing="1" w:line="480" w:lineRule="auto"/>
        <w:jc w:val="both"/>
        <w:rPr>
          <w:rFonts w:ascii="Arial" w:hAnsi="Arial" w:cs="Arial"/>
          <w:iCs/>
          <w:color w:val="000000" w:themeColor="text1"/>
          <w:sz w:val="24"/>
          <w:szCs w:val="24"/>
        </w:rPr>
      </w:pPr>
      <w:r w:rsidRPr="00470B01">
        <w:rPr>
          <w:rFonts w:ascii="Arial" w:hAnsi="Arial" w:cs="Arial"/>
          <w:iCs/>
          <w:color w:val="000000" w:themeColor="text1"/>
          <w:sz w:val="24"/>
          <w:szCs w:val="24"/>
        </w:rPr>
        <w:t>Figure legends</w:t>
      </w:r>
    </w:p>
    <w:p w:rsidR="0044092B" w:rsidRPr="00470B01" w:rsidRDefault="0044092B" w:rsidP="0044092B">
      <w:pPr>
        <w:pStyle w:val="Caption"/>
        <w:spacing w:before="100" w:beforeAutospacing="1" w:after="100" w:afterAutospacing="1" w:line="480" w:lineRule="auto"/>
        <w:jc w:val="both"/>
        <w:rPr>
          <w:rFonts w:ascii="Arial" w:hAnsi="Arial" w:cs="Arial"/>
          <w:b w:val="0"/>
          <w:iCs/>
          <w:color w:val="000000" w:themeColor="text1"/>
          <w:sz w:val="22"/>
          <w:szCs w:val="22"/>
        </w:rPr>
      </w:pPr>
      <w:r w:rsidRPr="00470B01">
        <w:rPr>
          <w:rFonts w:ascii="Arial" w:hAnsi="Arial" w:cs="Arial"/>
          <w:iCs/>
          <w:color w:val="000000" w:themeColor="text1"/>
          <w:sz w:val="22"/>
          <w:szCs w:val="22"/>
        </w:rPr>
        <w:lastRenderedPageBreak/>
        <w:t>Figure 1: BMDM phagocytosis of target B cells is dependent on BMDM saturation status. (A)</w:t>
      </w:r>
      <w:r w:rsidRPr="00470B01">
        <w:rPr>
          <w:rFonts w:ascii="Arial" w:hAnsi="Arial" w:cs="Arial"/>
          <w:b w:val="0"/>
          <w:iCs/>
          <w:color w:val="000000" w:themeColor="text1"/>
          <w:sz w:val="22"/>
          <w:szCs w:val="22"/>
        </w:rPr>
        <w:t xml:space="preserve"> BMDM were loaded with AF488 labelled 0.4-260 beads per BMDM and the extent of phagocytosis was assessed by flow cytometry and microscopy. Histogram show AF488 intensity when BMDM are empty (0.4 beads per BMDM) or full (260 beads beads per BMDM). </w:t>
      </w:r>
      <w:r w:rsidRPr="00470B01">
        <w:rPr>
          <w:rFonts w:ascii="Arial" w:hAnsi="Arial" w:cs="Arial"/>
          <w:iCs/>
          <w:color w:val="000000" w:themeColor="text1"/>
          <w:sz w:val="22"/>
          <w:szCs w:val="22"/>
        </w:rPr>
        <w:t>(B)</w:t>
      </w:r>
      <w:r w:rsidRPr="00470B01">
        <w:rPr>
          <w:rFonts w:ascii="Arial" w:hAnsi="Arial" w:cs="Arial"/>
          <w:b w:val="0"/>
          <w:iCs/>
          <w:color w:val="000000" w:themeColor="text1"/>
          <w:sz w:val="22"/>
          <w:szCs w:val="22"/>
        </w:rPr>
        <w:t xml:space="preserve"> </w:t>
      </w:r>
      <w:r w:rsidRPr="00470B01">
        <w:rPr>
          <w:rFonts w:ascii="Arial" w:hAnsi="Arial" w:cs="Arial"/>
          <w:b w:val="0"/>
          <w:bCs w:val="0"/>
          <w:iCs/>
          <w:color w:val="000000" w:themeColor="text1"/>
          <w:sz w:val="22"/>
          <w:szCs w:val="22"/>
        </w:rPr>
        <w:t>Increasing the amount of bead per BMDM increased</w:t>
      </w:r>
      <w:r w:rsidRPr="00470B01">
        <w:rPr>
          <w:rFonts w:ascii="Arial" w:hAnsi="Arial" w:cs="Arial"/>
          <w:b w:val="0"/>
          <w:iCs/>
          <w:color w:val="000000" w:themeColor="text1"/>
          <w:sz w:val="22"/>
          <w:szCs w:val="22"/>
        </w:rPr>
        <w:t xml:space="preserve"> </w:t>
      </w:r>
      <w:r w:rsidRPr="00470B01">
        <w:rPr>
          <w:rFonts w:ascii="Arial" w:hAnsi="Arial" w:cs="Arial"/>
          <w:b w:val="0"/>
          <w:bCs w:val="0"/>
          <w:iCs/>
          <w:color w:val="000000" w:themeColor="text1"/>
          <w:sz w:val="22"/>
          <w:szCs w:val="22"/>
        </w:rPr>
        <w:t xml:space="preserve">BMDM loading with plateaux above 26:1 (* denote statistical significance when compared to 260 beads per BMDM condition). </w:t>
      </w:r>
      <w:r w:rsidRPr="00470B01">
        <w:rPr>
          <w:rFonts w:ascii="Arial" w:hAnsi="Arial" w:cs="Arial"/>
          <w:bCs w:val="0"/>
          <w:iCs/>
          <w:color w:val="000000" w:themeColor="text1"/>
          <w:sz w:val="22"/>
          <w:szCs w:val="22"/>
        </w:rPr>
        <w:t xml:space="preserve">(C) </w:t>
      </w:r>
      <w:r w:rsidRPr="00470B01">
        <w:rPr>
          <w:rFonts w:ascii="Arial" w:hAnsi="Arial" w:cs="Arial"/>
          <w:b w:val="0"/>
          <w:bCs w:val="0"/>
          <w:iCs/>
          <w:color w:val="000000" w:themeColor="text1"/>
          <w:sz w:val="22"/>
          <w:szCs w:val="22"/>
        </w:rPr>
        <w:t xml:space="preserve">Differentially bead loaded BMDM were incubated together with target human CD20 transgenic murine splenic B cells opsonised with Ritm2a or an Irrevelant antibody (Irr) and percentage of bead and B cell positive BMDM, (* denote statistical significance when compared to 0 beads per BMDM condition) and </w:t>
      </w:r>
      <w:r w:rsidRPr="00470B01">
        <w:rPr>
          <w:rFonts w:ascii="Arial" w:hAnsi="Arial" w:cs="Arial"/>
          <w:bCs w:val="0"/>
          <w:iCs/>
          <w:color w:val="000000" w:themeColor="text1"/>
          <w:sz w:val="22"/>
          <w:szCs w:val="22"/>
        </w:rPr>
        <w:t>(D)</w:t>
      </w:r>
      <w:r w:rsidRPr="00470B01">
        <w:rPr>
          <w:rFonts w:ascii="Arial" w:hAnsi="Arial" w:cs="Arial"/>
          <w:b w:val="0"/>
          <w:bCs w:val="0"/>
          <w:iCs/>
          <w:color w:val="000000" w:themeColor="text1"/>
          <w:sz w:val="22"/>
          <w:szCs w:val="22"/>
        </w:rPr>
        <w:t xml:space="preserve"> B cell associated fluorescence after subtraction of Irr-B cell fluorescence (* denote statistical significance when compared to 0 beads per BMDM condition) is shown. Means of 4-5 independent experiments, error bar: mean±SD, analysed by ANOVA. </w:t>
      </w:r>
    </w:p>
    <w:p w:rsidR="0044092B" w:rsidRPr="00470B01" w:rsidRDefault="0044092B" w:rsidP="0044092B">
      <w:pPr>
        <w:spacing w:before="100" w:beforeAutospacing="1" w:after="100" w:afterAutospacing="1" w:line="480" w:lineRule="auto"/>
        <w:jc w:val="both"/>
        <w:rPr>
          <w:rFonts w:ascii="Arial" w:hAnsi="Arial" w:cs="Arial"/>
          <w:iCs/>
        </w:rPr>
      </w:pPr>
      <w:r w:rsidRPr="00470B01">
        <w:rPr>
          <w:rFonts w:ascii="Arial" w:hAnsi="Arial" w:cs="Arial"/>
          <w:b/>
          <w:iCs/>
        </w:rPr>
        <w:t>Figure 2: The influence of BMDM saturation on shaving and modulation with type I and type II anti-CD20 mAbs.</w:t>
      </w:r>
      <w:r w:rsidRPr="00470B01">
        <w:rPr>
          <w:rFonts w:ascii="Arial" w:hAnsi="Arial" w:cs="Arial"/>
          <w:iCs/>
        </w:rPr>
        <w:t xml:space="preserve"> </w:t>
      </w:r>
      <w:r w:rsidRPr="00470B01">
        <w:rPr>
          <w:rFonts w:ascii="Arial" w:hAnsi="Arial" w:cs="Arial"/>
          <w:iCs/>
          <w:color w:val="000000" w:themeColor="text1"/>
        </w:rPr>
        <w:t xml:space="preserve">BMDM were loaded with differential bead densities (0-65 bead/BMDM) and co-cultured with human CD20 transgenic murine splenic B cells opsonised with </w:t>
      </w:r>
      <w:r w:rsidRPr="00470B01">
        <w:rPr>
          <w:rFonts w:ascii="Arial" w:hAnsi="Arial" w:cs="Arial"/>
          <w:b/>
          <w:bCs/>
          <w:iCs/>
          <w:color w:val="000000" w:themeColor="text1"/>
        </w:rPr>
        <w:t>(A and B)</w:t>
      </w:r>
      <w:r w:rsidRPr="00470B01">
        <w:rPr>
          <w:rFonts w:ascii="Arial" w:hAnsi="Arial" w:cs="Arial"/>
          <w:iCs/>
          <w:color w:val="000000" w:themeColor="text1"/>
        </w:rPr>
        <w:t xml:space="preserve"> type I Ritm2a or </w:t>
      </w:r>
      <w:r w:rsidRPr="00470B01">
        <w:rPr>
          <w:rFonts w:ascii="Arial" w:hAnsi="Arial" w:cs="Arial"/>
          <w:b/>
          <w:bCs/>
          <w:iCs/>
          <w:color w:val="000000" w:themeColor="text1"/>
        </w:rPr>
        <w:t>(C and D)</w:t>
      </w:r>
      <w:r w:rsidRPr="00470B01">
        <w:rPr>
          <w:rFonts w:ascii="Arial" w:hAnsi="Arial" w:cs="Arial"/>
          <w:iCs/>
          <w:color w:val="000000" w:themeColor="text1"/>
        </w:rPr>
        <w:t xml:space="preserve"> type II BHH2m2a (10μg/ml), </w:t>
      </w:r>
      <w:r w:rsidRPr="00470B01">
        <w:rPr>
          <w:rFonts w:ascii="Arial" w:hAnsi="Arial" w:cs="Arial"/>
          <w:iCs/>
        </w:rPr>
        <w:t xml:space="preserve">subjected to the combined B cell phagocytosis and quenching assay and analysed by flow cytometry. BMDM and B cell gates were set to exclude beads from B cell and percentage of surface accessible CD20 and percentage of control total fluorescence calculated as described in materials and methods. Means of 3-4 independent experiments, error bar ± SD, analysed by ANOVA, ns: not significant. </w:t>
      </w:r>
    </w:p>
    <w:p w:rsidR="0044092B" w:rsidRPr="00470B01" w:rsidRDefault="0044092B" w:rsidP="003B75AC">
      <w:pPr>
        <w:spacing w:before="100" w:beforeAutospacing="1" w:after="100" w:afterAutospacing="1" w:line="480" w:lineRule="auto"/>
        <w:jc w:val="both"/>
        <w:rPr>
          <w:rFonts w:ascii="Arial" w:hAnsi="Arial" w:cs="Arial"/>
          <w:iCs/>
        </w:rPr>
      </w:pPr>
      <w:r w:rsidRPr="00470B01">
        <w:rPr>
          <w:rFonts w:ascii="Arial" w:hAnsi="Arial" w:cs="Arial"/>
          <w:b/>
          <w:bCs/>
          <w:iCs/>
        </w:rPr>
        <w:t>Figure 3: In vivo de</w:t>
      </w:r>
      <w:r w:rsidR="003B75AC" w:rsidRPr="00470B01">
        <w:rPr>
          <w:rFonts w:ascii="Arial" w:hAnsi="Arial" w:cs="Arial"/>
          <w:b/>
          <w:bCs/>
          <w:iCs/>
        </w:rPr>
        <w:t>p</w:t>
      </w:r>
      <w:r w:rsidRPr="00470B01">
        <w:rPr>
          <w:rFonts w:ascii="Arial" w:hAnsi="Arial" w:cs="Arial"/>
          <w:b/>
          <w:bCs/>
          <w:iCs/>
        </w:rPr>
        <w:t>letion of murine circulating B cells by type I anti-CD20 mAb Ritm2a.</w:t>
      </w:r>
      <w:r w:rsidRPr="00470B01">
        <w:rPr>
          <w:rFonts w:ascii="Arial" w:hAnsi="Arial" w:cs="Arial"/>
          <w:iCs/>
        </w:rPr>
        <w:t xml:space="preserve"> </w:t>
      </w:r>
      <w:r w:rsidR="00346B02" w:rsidRPr="00470B01">
        <w:rPr>
          <w:rFonts w:ascii="Arial" w:hAnsi="Arial" w:cs="Arial"/>
          <w:iCs/>
        </w:rPr>
        <w:t xml:space="preserve">Human CD20 transgenic </w:t>
      </w:r>
      <w:r w:rsidRPr="00470B01">
        <w:rPr>
          <w:rFonts w:ascii="Arial" w:hAnsi="Arial" w:cs="Arial"/>
          <w:iCs/>
        </w:rPr>
        <w:t xml:space="preserve">BALB/c mice were i.v administered with 2.5μg, 25μg or 250μg Ritm2a or 250μg of an irrelevant antibody WR17m2a and </w:t>
      </w:r>
      <w:r w:rsidRPr="00470B01">
        <w:rPr>
          <w:rFonts w:ascii="Arial" w:hAnsi="Arial" w:cs="Arial"/>
          <w:b/>
          <w:bCs/>
          <w:iCs/>
        </w:rPr>
        <w:t>(A)</w:t>
      </w:r>
      <w:r w:rsidRPr="00470B01">
        <w:rPr>
          <w:rFonts w:ascii="Arial" w:hAnsi="Arial" w:cs="Arial"/>
          <w:iCs/>
        </w:rPr>
        <w:t xml:space="preserve"> percentage of circulating B cells (expressed as 100% at time 0) and </w:t>
      </w:r>
      <w:r w:rsidRPr="00470B01">
        <w:rPr>
          <w:rFonts w:ascii="Arial" w:hAnsi="Arial" w:cs="Arial"/>
          <w:b/>
          <w:bCs/>
          <w:iCs/>
        </w:rPr>
        <w:t>(B)</w:t>
      </w:r>
      <w:r w:rsidRPr="00470B01">
        <w:rPr>
          <w:rFonts w:ascii="Arial" w:hAnsi="Arial" w:cs="Arial"/>
          <w:iCs/>
        </w:rPr>
        <w:t xml:space="preserve"> </w:t>
      </w:r>
      <w:r w:rsidR="003B75AC" w:rsidRPr="00470B01">
        <w:rPr>
          <w:rFonts w:ascii="Arial" w:hAnsi="Arial" w:cs="Arial"/>
          <w:iCs/>
        </w:rPr>
        <w:t>%</w:t>
      </w:r>
      <w:r w:rsidRPr="00470B01">
        <w:rPr>
          <w:rFonts w:ascii="Arial" w:hAnsi="Arial" w:cs="Arial"/>
          <w:iCs/>
        </w:rPr>
        <w:t xml:space="preserve"> CD20 </w:t>
      </w:r>
      <w:r w:rsidR="003B75AC" w:rsidRPr="00470B01">
        <w:rPr>
          <w:rFonts w:ascii="Arial" w:hAnsi="Arial" w:cs="Arial"/>
          <w:iCs/>
        </w:rPr>
        <w:t xml:space="preserve">compared to controls </w:t>
      </w:r>
      <w:r w:rsidRPr="00470B01">
        <w:rPr>
          <w:rFonts w:ascii="Arial" w:hAnsi="Arial" w:cs="Arial"/>
          <w:iCs/>
        </w:rPr>
        <w:t xml:space="preserve">on </w:t>
      </w:r>
      <w:r w:rsidRPr="00470B01">
        <w:rPr>
          <w:rFonts w:ascii="Arial" w:hAnsi="Arial" w:cs="Arial"/>
          <w:iCs/>
        </w:rPr>
        <w:lastRenderedPageBreak/>
        <w:t xml:space="preserve">B cells assessed by flow cytometry from tail blood at indicated time points. n=3 in each group (representative of two independent experiments). </w:t>
      </w:r>
    </w:p>
    <w:p w:rsidR="0044092B" w:rsidRPr="00470B01" w:rsidRDefault="0044092B" w:rsidP="0044092B">
      <w:pPr>
        <w:spacing w:before="100" w:beforeAutospacing="1" w:after="100" w:afterAutospacing="1" w:line="480" w:lineRule="auto"/>
        <w:jc w:val="both"/>
        <w:rPr>
          <w:rFonts w:ascii="Arial" w:hAnsi="Arial" w:cs="Arial"/>
          <w:iCs/>
        </w:rPr>
      </w:pPr>
      <w:r w:rsidRPr="00470B01">
        <w:rPr>
          <w:rFonts w:ascii="Arial" w:hAnsi="Arial" w:cs="Arial"/>
          <w:b/>
          <w:bCs/>
          <w:iCs/>
        </w:rPr>
        <w:t xml:space="preserve">Figure 4: M1 macrophages accentuate loss of B cell total fluorescence under non-saturating conditions. (A) </w:t>
      </w:r>
      <w:r w:rsidRPr="00470B01">
        <w:rPr>
          <w:rFonts w:ascii="Arial" w:hAnsi="Arial" w:cs="Arial"/>
          <w:iCs/>
        </w:rPr>
        <w:t>BMDM stimulated with M1 and M2 stimulus LPS/IFN-</w:t>
      </w:r>
      <w:r w:rsidRPr="00470B01">
        <w:rPr>
          <w:rFonts w:ascii="Times New Roman" w:hAnsi="Times New Roman" w:cs="Times New Roman"/>
          <w:iCs/>
        </w:rPr>
        <w:t>γ</w:t>
      </w:r>
      <w:r w:rsidRPr="00470B01">
        <w:rPr>
          <w:rFonts w:ascii="Arial" w:hAnsi="Arial" w:cs="Arial"/>
          <w:iCs/>
        </w:rPr>
        <w:t xml:space="preserve"> and IL-4/-13 respectively for overnight were harvested and plated at 5x10</w:t>
      </w:r>
      <w:r w:rsidRPr="00470B01">
        <w:rPr>
          <w:rFonts w:ascii="Arial" w:hAnsi="Arial" w:cs="Arial"/>
          <w:iCs/>
          <w:vertAlign w:val="superscript"/>
        </w:rPr>
        <w:t>4</w:t>
      </w:r>
      <w:r w:rsidRPr="00470B01">
        <w:rPr>
          <w:rFonts w:ascii="Arial" w:hAnsi="Arial" w:cs="Arial"/>
          <w:iCs/>
        </w:rPr>
        <w:t xml:space="preserve"> cells/well and assessed for their ability to phagocytose target cells by ADCP assay. Flow cytometry plots in the inset: Target cells were labelled with CFSE and BMDM with F4/80. CFSE</w:t>
      </w:r>
      <w:r w:rsidRPr="00470B01">
        <w:rPr>
          <w:rFonts w:ascii="Arial" w:hAnsi="Arial" w:cs="Arial"/>
          <w:iCs/>
          <w:vertAlign w:val="superscript"/>
        </w:rPr>
        <w:t>+</w:t>
      </w:r>
      <w:r w:rsidRPr="00470B01">
        <w:rPr>
          <w:rFonts w:ascii="Arial" w:hAnsi="Arial" w:cs="Arial"/>
          <w:iCs/>
        </w:rPr>
        <w:t>APC</w:t>
      </w:r>
      <w:r w:rsidRPr="00470B01">
        <w:rPr>
          <w:rFonts w:ascii="Arial" w:hAnsi="Arial" w:cs="Arial"/>
          <w:iCs/>
          <w:vertAlign w:val="superscript"/>
        </w:rPr>
        <w:t>+</w:t>
      </w:r>
      <w:r w:rsidRPr="00470B01">
        <w:rPr>
          <w:rFonts w:ascii="Arial" w:hAnsi="Arial" w:cs="Arial"/>
          <w:iCs/>
        </w:rPr>
        <w:t xml:space="preserve"> events indicate phagocytic macrophages. </w:t>
      </w:r>
      <w:r w:rsidRPr="00470B01">
        <w:rPr>
          <w:rFonts w:ascii="Arial" w:hAnsi="Arial" w:cs="Arial"/>
          <w:b/>
          <w:iCs/>
        </w:rPr>
        <w:t>(B)</w:t>
      </w:r>
      <w:r w:rsidRPr="00470B01">
        <w:rPr>
          <w:rFonts w:ascii="Arial" w:hAnsi="Arial" w:cs="Arial"/>
          <w:iCs/>
        </w:rPr>
        <w:t xml:space="preserve"> BMDM were differentially saturated with beads and subjected to the combined B cell phagocytosis and quenching assay and analysed by flow cytometry where BMDMs and B cell gates were set to exclude contaminating beads and cells of contrasting lineages and B cell total fluorescence and </w:t>
      </w:r>
      <w:r w:rsidRPr="00470B01">
        <w:rPr>
          <w:rFonts w:ascii="Arial" w:hAnsi="Arial" w:cs="Arial"/>
          <w:b/>
          <w:iCs/>
        </w:rPr>
        <w:t xml:space="preserve">(C) </w:t>
      </w:r>
      <w:r w:rsidRPr="00470B01">
        <w:rPr>
          <w:rFonts w:ascii="Arial" w:hAnsi="Arial" w:cs="Arial"/>
          <w:iCs/>
        </w:rPr>
        <w:t xml:space="preserve">percentage surface accessible CD20 calculated as described in materials and methods. Means of 3-4 independent experiments, error bar± SD, analysed by </w:t>
      </w:r>
      <w:bookmarkStart w:id="2" w:name="OLE_LINK2"/>
      <w:r w:rsidRPr="00470B01">
        <w:rPr>
          <w:rFonts w:ascii="Arial" w:hAnsi="Arial" w:cs="Arial"/>
          <w:iCs/>
        </w:rPr>
        <w:t xml:space="preserve">ANOVA, ns: not significant. </w:t>
      </w:r>
    </w:p>
    <w:bookmarkEnd w:id="2"/>
    <w:p w:rsidR="0044092B" w:rsidRPr="00470B01" w:rsidRDefault="0044092B" w:rsidP="0044092B">
      <w:pPr>
        <w:spacing w:before="100" w:beforeAutospacing="1" w:after="100" w:afterAutospacing="1" w:line="480" w:lineRule="auto"/>
        <w:jc w:val="both"/>
        <w:rPr>
          <w:rFonts w:ascii="Arial" w:hAnsi="Arial" w:cs="Arial"/>
          <w:iCs/>
        </w:rPr>
      </w:pPr>
      <w:r w:rsidRPr="00470B01">
        <w:rPr>
          <w:rFonts w:ascii="Arial" w:hAnsi="Arial" w:cs="Arial"/>
          <w:b/>
          <w:iCs/>
        </w:rPr>
        <w:t>Figure 5: Loss of surface CD20-Rituximab from Ramos cells can be attributed to modulation rather than shaving.</w:t>
      </w:r>
      <w:r w:rsidRPr="00470B01">
        <w:rPr>
          <w:rFonts w:ascii="Arial" w:hAnsi="Arial" w:cs="Arial"/>
          <w:iCs/>
        </w:rPr>
        <w:t xml:space="preserve"> Human MDM pre-loaded with differential bead densities were co-cultured with target Ramos cells (effector:target ratio of 1:2) opsonised with 10μg/ml Herceptin-AF488 or Rituximab-AF488 for 16-18 hours. </w:t>
      </w:r>
      <w:r w:rsidRPr="00470B01">
        <w:rPr>
          <w:rFonts w:ascii="Arial" w:hAnsi="Arial" w:cs="Arial"/>
          <w:b/>
          <w:bCs/>
          <w:iCs/>
        </w:rPr>
        <w:t xml:space="preserve">(A) </w:t>
      </w:r>
      <w:r w:rsidRPr="00470B01">
        <w:rPr>
          <w:rFonts w:ascii="Arial" w:hAnsi="Arial" w:cs="Arial"/>
          <w:iCs/>
        </w:rPr>
        <w:t xml:space="preserve">Percentage of total rituximab:CD20 on Ramos cell surface following mAb opsonisation (4°C control), 16-18 hours incubation alone (37°C control), and 16-18 hours co-culture with MDMs (with or without beads pre-loaded). Quantification was performed by measuring decreases in fluorescence levels following quenching assay using Anti-A488 rabbit IgG1. </w:t>
      </w:r>
      <w:r w:rsidRPr="00470B01">
        <w:rPr>
          <w:rFonts w:ascii="Arial" w:hAnsi="Arial" w:cs="Arial"/>
          <w:b/>
          <w:bCs/>
          <w:iCs/>
        </w:rPr>
        <w:t xml:space="preserve">(B) </w:t>
      </w:r>
      <w:r w:rsidRPr="00470B01">
        <w:rPr>
          <w:rFonts w:ascii="Arial" w:hAnsi="Arial" w:cs="Arial"/>
          <w:iCs/>
        </w:rPr>
        <w:t xml:space="preserve">Quantification of rituximab:CD20 uptake through phagocytosis and shaving in MDM treated with different concentrations of beads following 16-18 hours co-culture with Ramos cells. </w:t>
      </w:r>
      <w:r w:rsidRPr="00470B01">
        <w:rPr>
          <w:rFonts w:ascii="Arial" w:hAnsi="Arial" w:cs="Arial"/>
          <w:b/>
          <w:bCs/>
          <w:iCs/>
        </w:rPr>
        <w:t xml:space="preserve">(C) </w:t>
      </w:r>
      <w:r w:rsidRPr="00470B01">
        <w:rPr>
          <w:rFonts w:ascii="Arial" w:hAnsi="Arial" w:cs="Arial"/>
          <w:iCs/>
        </w:rPr>
        <w:t xml:space="preserve">Level of rituximab:CD20 in Ramos cells normalised to that of the 4°C and 37°C controls averaged. Loss in Ramos cell fluorescence levels in conditions that were co-cultured with MDMs reflect level of shaving by MDM. </w:t>
      </w:r>
      <w:r w:rsidRPr="00470B01">
        <w:rPr>
          <w:rFonts w:ascii="Arial" w:hAnsi="Arial" w:cs="Arial"/>
          <w:b/>
          <w:bCs/>
          <w:iCs/>
        </w:rPr>
        <w:t xml:space="preserve">(D) </w:t>
      </w:r>
      <w:r w:rsidRPr="00470B01">
        <w:rPr>
          <w:rFonts w:ascii="Arial" w:hAnsi="Arial" w:cs="Arial"/>
          <w:iCs/>
        </w:rPr>
        <w:t xml:space="preserve">Percentage of CD20 modulated from the surface </w:t>
      </w:r>
      <w:r w:rsidRPr="00470B01">
        <w:rPr>
          <w:rFonts w:ascii="Arial" w:hAnsi="Arial" w:cs="Arial"/>
          <w:iCs/>
        </w:rPr>
        <w:lastRenderedPageBreak/>
        <w:t>of Ramos cells cultured alone or co-cultured with MDMs for 16-18 hours. Data are composite of 4 independent experiments using 4 different MDM donors, error bars: mean +/- SD, analysed by ANOVA, ns: not significant.</w:t>
      </w:r>
    </w:p>
    <w:p w:rsidR="00867C31" w:rsidRPr="0044092B" w:rsidRDefault="0044092B" w:rsidP="0044092B">
      <w:pPr>
        <w:spacing w:before="100" w:beforeAutospacing="1" w:after="100" w:afterAutospacing="1" w:line="480" w:lineRule="auto"/>
        <w:jc w:val="both"/>
        <w:rPr>
          <w:rFonts w:ascii="Arial" w:hAnsi="Arial" w:cs="Arial"/>
        </w:rPr>
      </w:pPr>
      <w:r w:rsidRPr="00470B01">
        <w:rPr>
          <w:rFonts w:ascii="Arial" w:hAnsi="Arial" w:cs="Arial"/>
          <w:b/>
          <w:bCs/>
          <w:iCs/>
        </w:rPr>
        <w:t xml:space="preserve">Figure 6: Relative contribution of shaving and modulation for loss of CD20 from CLL cells with type I and II anti-CD20 mAbs. (A) </w:t>
      </w:r>
      <w:r w:rsidRPr="00470B01">
        <w:rPr>
          <w:rFonts w:ascii="Arial" w:hAnsi="Arial" w:cs="Arial"/>
          <w:iCs/>
        </w:rPr>
        <w:t xml:space="preserve">Confocal microscopy of Rituximab-pHrodo opsonised Hoescht33342 labelled B-CLL cells seen ingested by celltracker green labelled MDM. </w:t>
      </w:r>
      <w:r w:rsidRPr="00470B01">
        <w:rPr>
          <w:rFonts w:ascii="Arial" w:hAnsi="Arial" w:cs="Arial"/>
          <w:b/>
          <w:bCs/>
          <w:iCs/>
        </w:rPr>
        <w:t>(B-D)</w:t>
      </w:r>
      <w:r w:rsidRPr="00470B01">
        <w:rPr>
          <w:rFonts w:ascii="Arial" w:hAnsi="Arial" w:cs="Arial"/>
          <w:iCs/>
        </w:rPr>
        <w:t xml:space="preserve"> Primary CLL samples were opsonised with RTX-AF488, </w:t>
      </w:r>
      <w:r w:rsidRPr="00470B01">
        <w:rPr>
          <w:rFonts w:ascii="Arial" w:hAnsi="Arial" w:cs="Arial"/>
          <w:b/>
          <w:bCs/>
          <w:iCs/>
        </w:rPr>
        <w:t>(E-G)</w:t>
      </w:r>
      <w:r w:rsidRPr="00470B01">
        <w:rPr>
          <w:rFonts w:ascii="Arial" w:hAnsi="Arial" w:cs="Arial"/>
          <w:iCs/>
        </w:rPr>
        <w:t xml:space="preserve"> Obinutuzmab-AF488 or </w:t>
      </w:r>
      <w:r w:rsidRPr="00470B01">
        <w:rPr>
          <w:rFonts w:ascii="Arial" w:hAnsi="Arial" w:cs="Arial"/>
          <w:b/>
          <w:bCs/>
          <w:iCs/>
        </w:rPr>
        <w:t>(H-J)</w:t>
      </w:r>
      <w:r w:rsidRPr="00470B01">
        <w:rPr>
          <w:rFonts w:ascii="Arial" w:hAnsi="Arial" w:cs="Arial"/>
          <w:iCs/>
        </w:rPr>
        <w:t xml:space="preserve"> BHH2-AF488 at 10µg/ml for 30 minutes on ice before being cultured alone or co-cultured with MDMs pre-loaded with different concentrations of beads for 16-18 hours at 37°C. Cells were cultured in 96-well plates at an effector:target ratio of 1:5. Proportion of surface accessible mAb:CD20, percentage of total mAb:CD20 and percentage of mAb:CD20 modulated from the surface of CLL cells normalised to that of the 4°C and 37°C controls is shown. Data composite of 3-5 independent experiments, error bars mean± SD, analysed by ANOVA, ns: not significant.</w:t>
      </w:r>
    </w:p>
    <w:p w:rsidR="006A4E01" w:rsidRDefault="006A4E01" w:rsidP="00B470C0">
      <w:pPr>
        <w:spacing w:before="100" w:beforeAutospacing="1" w:after="100" w:afterAutospacing="1" w:line="480" w:lineRule="auto"/>
        <w:ind w:left="426" w:hanging="426"/>
        <w:jc w:val="both"/>
        <w:rPr>
          <w:rFonts w:asciiTheme="minorBidi" w:hAnsiTheme="minorBidi"/>
        </w:rPr>
      </w:pPr>
    </w:p>
    <w:p w:rsidR="006A4E01" w:rsidRDefault="00E32A23" w:rsidP="00B470C0">
      <w:pPr>
        <w:spacing w:before="100" w:beforeAutospacing="1" w:after="100" w:afterAutospacing="1" w:line="480" w:lineRule="auto"/>
        <w:ind w:left="426" w:hanging="426"/>
        <w:jc w:val="both"/>
        <w:rPr>
          <w:rFonts w:asciiTheme="minorBidi" w:hAnsiTheme="minorBidi"/>
        </w:rPr>
      </w:pPr>
      <w:r>
        <w:rPr>
          <w:rFonts w:asciiTheme="minorBidi" w:hAnsiTheme="minorBidi"/>
          <w:noProof/>
          <w:lang w:eastAsia="en-GB"/>
        </w:rPr>
        <w:lastRenderedPageBreak/>
        <w:drawing>
          <wp:inline distT="0" distB="0" distL="0" distR="0">
            <wp:extent cx="5731510" cy="7642013"/>
            <wp:effectExtent l="0" t="0" r="2540" b="0"/>
            <wp:docPr id="1" name="Picture 1" descr="\\soton.ac.uk\ude\PersonalFiles\Users\lnd2a12\mydesktop\LLR Research\Paper manuscripts\Modulation paper\JI manuscript 2017\Second revision\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ton.ac.uk\ude\PersonalFiles\Users\lnd2a12\mydesktop\LLR Research\Paper manuscripts\Modulation paper\JI manuscript 2017\Second revision\Figure 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r>
        <w:rPr>
          <w:rFonts w:asciiTheme="minorBidi" w:hAnsiTheme="minorBidi"/>
          <w:noProof/>
          <w:lang w:eastAsia="en-GB"/>
        </w:rPr>
        <w:lastRenderedPageBreak/>
        <w:drawing>
          <wp:inline distT="0" distB="0" distL="0" distR="0">
            <wp:extent cx="5731510" cy="7642013"/>
            <wp:effectExtent l="0" t="0" r="2540" b="0"/>
            <wp:docPr id="2" name="Picture 2" descr="\\soton.ac.uk\ude\PersonalFiles\Users\lnd2a12\mydesktop\LLR Research\Paper manuscripts\Modulation paper\JI manuscript 2017\Second revision\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ton.ac.uk\ude\PersonalFiles\Users\lnd2a12\mydesktop\LLR Research\Paper manuscripts\Modulation paper\JI manuscript 2017\Second revision\Figure 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r>
        <w:rPr>
          <w:rFonts w:asciiTheme="minorBidi" w:hAnsiTheme="minorBidi"/>
          <w:noProof/>
          <w:lang w:eastAsia="en-GB"/>
        </w:rPr>
        <w:lastRenderedPageBreak/>
        <w:drawing>
          <wp:inline distT="0" distB="0" distL="0" distR="0">
            <wp:extent cx="5731510" cy="7642013"/>
            <wp:effectExtent l="0" t="0" r="2540" b="0"/>
            <wp:docPr id="3" name="Picture 3" descr="\\soton.ac.uk\ude\PersonalFiles\Users\lnd2a12\mydesktop\LLR Research\Paper manuscripts\Modulation paper\JI manuscript 2017\Second revision\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ton.ac.uk\ude\PersonalFiles\Users\lnd2a12\mydesktop\LLR Research\Paper manuscripts\Modulation paper\JI manuscript 2017\Second revision\Figure 3.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r>
        <w:rPr>
          <w:rFonts w:asciiTheme="minorBidi" w:hAnsiTheme="minorBidi"/>
          <w:noProof/>
          <w:lang w:eastAsia="en-GB"/>
        </w:rPr>
        <w:lastRenderedPageBreak/>
        <w:drawing>
          <wp:inline distT="0" distB="0" distL="0" distR="0">
            <wp:extent cx="5731510" cy="7642013"/>
            <wp:effectExtent l="0" t="0" r="2540" b="0"/>
            <wp:docPr id="4" name="Picture 4" descr="\\soton.ac.uk\ude\PersonalFiles\Users\lnd2a12\mydesktop\LLR Research\Paper manuscripts\Modulation paper\JI manuscript 2017\Second revision\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ton.ac.uk\ude\PersonalFiles\Users\lnd2a12\mydesktop\LLR Research\Paper manuscripts\Modulation paper\JI manuscript 2017\Second revision\Figure 4.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r>
        <w:rPr>
          <w:rFonts w:asciiTheme="minorBidi" w:hAnsiTheme="minorBidi"/>
          <w:noProof/>
          <w:lang w:eastAsia="en-GB"/>
        </w:rPr>
        <w:lastRenderedPageBreak/>
        <w:drawing>
          <wp:inline distT="0" distB="0" distL="0" distR="0">
            <wp:extent cx="5731510" cy="7642013"/>
            <wp:effectExtent l="0" t="0" r="2540" b="0"/>
            <wp:docPr id="5" name="Picture 5" descr="\\soton.ac.uk\ude\PersonalFiles\Users\lnd2a12\mydesktop\LLR Research\Paper manuscripts\Modulation paper\JI manuscript 2017\Second revision\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ton.ac.uk\ude\PersonalFiles\Users\lnd2a12\mydesktop\LLR Research\Paper manuscripts\Modulation paper\JI manuscript 2017\Second revision\Figure 5.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r>
        <w:rPr>
          <w:rFonts w:asciiTheme="minorBidi" w:hAnsiTheme="minorBidi"/>
          <w:noProof/>
          <w:lang w:eastAsia="en-GB"/>
        </w:rPr>
        <w:lastRenderedPageBreak/>
        <w:drawing>
          <wp:inline distT="0" distB="0" distL="0" distR="0">
            <wp:extent cx="5731510" cy="7642013"/>
            <wp:effectExtent l="0" t="0" r="2540" b="0"/>
            <wp:docPr id="6" name="Picture 6" descr="\\soton.ac.uk\ude\PersonalFiles\Users\lnd2a12\mydesktop\LLR Research\Paper manuscripts\Modulation paper\JI manuscript 2017\Second revision\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ton.ac.uk\ude\PersonalFiles\Users\lnd2a12\mydesktop\LLR Research\Paper manuscripts\Modulation paper\JI manuscript 2017\Second revision\Figure 6.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sectPr w:rsidR="006A4E01" w:rsidSect="00B338A6">
      <w:footerReference w:type="default" r:id="rId15"/>
      <w:pgSz w:w="11906" w:h="16838" w:code="9"/>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446E" w:rsidRDefault="00EE446E" w:rsidP="006F2099">
      <w:pPr>
        <w:spacing w:after="0" w:line="240" w:lineRule="auto"/>
      </w:pPr>
      <w:r>
        <w:separator/>
      </w:r>
    </w:p>
  </w:endnote>
  <w:endnote w:type="continuationSeparator" w:id="0">
    <w:p w:rsidR="00EE446E" w:rsidRDefault="00EE446E" w:rsidP="006F20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9895572"/>
      <w:docPartObj>
        <w:docPartGallery w:val="Page Numbers (Bottom of Page)"/>
        <w:docPartUnique/>
      </w:docPartObj>
    </w:sdtPr>
    <w:sdtEndPr>
      <w:rPr>
        <w:noProof/>
      </w:rPr>
    </w:sdtEndPr>
    <w:sdtContent>
      <w:p w:rsidR="00AA05F2" w:rsidRDefault="000507D2">
        <w:pPr>
          <w:pStyle w:val="Footer"/>
          <w:jc w:val="right"/>
        </w:pPr>
        <w:r>
          <w:fldChar w:fldCharType="begin"/>
        </w:r>
        <w:r w:rsidR="000C7778">
          <w:instrText xml:space="preserve"> PAGE   \* MERGEFORMAT </w:instrText>
        </w:r>
        <w:r>
          <w:fldChar w:fldCharType="separate"/>
        </w:r>
        <w:r w:rsidR="0052536A">
          <w:rPr>
            <w:noProof/>
          </w:rPr>
          <w:t>1</w:t>
        </w:r>
        <w:r>
          <w:rPr>
            <w:noProof/>
          </w:rPr>
          <w:fldChar w:fldCharType="end"/>
        </w:r>
      </w:p>
    </w:sdtContent>
  </w:sdt>
  <w:p w:rsidR="00AA05F2" w:rsidRDefault="00AA05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446E" w:rsidRDefault="00EE446E" w:rsidP="006F2099">
      <w:pPr>
        <w:spacing w:after="0" w:line="240" w:lineRule="auto"/>
      </w:pPr>
      <w:r>
        <w:separator/>
      </w:r>
    </w:p>
  </w:footnote>
  <w:footnote w:type="continuationSeparator" w:id="0">
    <w:p w:rsidR="00EE446E" w:rsidRDefault="00EE446E" w:rsidP="006F20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FC50CF"/>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2E8F6B51"/>
    <w:multiLevelType w:val="hybridMultilevel"/>
    <w:tmpl w:val="C51E8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747740"/>
    <w:multiLevelType w:val="hybridMultilevel"/>
    <w:tmpl w:val="2C32F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E33280"/>
    <w:multiLevelType w:val="multilevel"/>
    <w:tmpl w:val="9D18504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Immun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prpt29z1wtsrpefwfov09e4dtztt50psawx&quot;&gt;My EndNote Library&lt;record-ids&gt;&lt;item&gt;289&lt;/item&gt;&lt;item&gt;294&lt;/item&gt;&lt;item&gt;296&lt;/item&gt;&lt;item&gt;301&lt;/item&gt;&lt;item&gt;325&lt;/item&gt;&lt;item&gt;329&lt;/item&gt;&lt;item&gt;351&lt;/item&gt;&lt;/record-ids&gt;&lt;/item&gt;&lt;/Libraries&gt;"/>
  </w:docVars>
  <w:rsids>
    <w:rsidRoot w:val="00B434F7"/>
    <w:rsid w:val="00003134"/>
    <w:rsid w:val="000038E1"/>
    <w:rsid w:val="0000622D"/>
    <w:rsid w:val="000073B7"/>
    <w:rsid w:val="00014036"/>
    <w:rsid w:val="00014EE5"/>
    <w:rsid w:val="00031020"/>
    <w:rsid w:val="00032622"/>
    <w:rsid w:val="00034242"/>
    <w:rsid w:val="00046C83"/>
    <w:rsid w:val="000507D2"/>
    <w:rsid w:val="00051BDB"/>
    <w:rsid w:val="00055EE7"/>
    <w:rsid w:val="00056732"/>
    <w:rsid w:val="00057A71"/>
    <w:rsid w:val="000629E5"/>
    <w:rsid w:val="00062AEE"/>
    <w:rsid w:val="00064A31"/>
    <w:rsid w:val="00065C92"/>
    <w:rsid w:val="00067F48"/>
    <w:rsid w:val="0007162A"/>
    <w:rsid w:val="00084C96"/>
    <w:rsid w:val="00085227"/>
    <w:rsid w:val="0009415B"/>
    <w:rsid w:val="000A2651"/>
    <w:rsid w:val="000A7384"/>
    <w:rsid w:val="000B0A84"/>
    <w:rsid w:val="000B5B93"/>
    <w:rsid w:val="000C0A80"/>
    <w:rsid w:val="000C30DE"/>
    <w:rsid w:val="000C4177"/>
    <w:rsid w:val="000C75AA"/>
    <w:rsid w:val="000C7778"/>
    <w:rsid w:val="000D0CB5"/>
    <w:rsid w:val="000D0CD7"/>
    <w:rsid w:val="000D1B97"/>
    <w:rsid w:val="000E0323"/>
    <w:rsid w:val="000E4861"/>
    <w:rsid w:val="000E48E9"/>
    <w:rsid w:val="000E5401"/>
    <w:rsid w:val="000F4C7D"/>
    <w:rsid w:val="00101393"/>
    <w:rsid w:val="001017E6"/>
    <w:rsid w:val="00105D68"/>
    <w:rsid w:val="00111AE3"/>
    <w:rsid w:val="0011311A"/>
    <w:rsid w:val="00115C4E"/>
    <w:rsid w:val="001204EB"/>
    <w:rsid w:val="0012061C"/>
    <w:rsid w:val="0012546B"/>
    <w:rsid w:val="00127CCF"/>
    <w:rsid w:val="001316A5"/>
    <w:rsid w:val="001349F1"/>
    <w:rsid w:val="0013502F"/>
    <w:rsid w:val="0014563A"/>
    <w:rsid w:val="001466DD"/>
    <w:rsid w:val="00147AA2"/>
    <w:rsid w:val="00150B40"/>
    <w:rsid w:val="001520A7"/>
    <w:rsid w:val="001723B3"/>
    <w:rsid w:val="00175B8A"/>
    <w:rsid w:val="0017650D"/>
    <w:rsid w:val="00176D38"/>
    <w:rsid w:val="001773A6"/>
    <w:rsid w:val="001865C6"/>
    <w:rsid w:val="0019293E"/>
    <w:rsid w:val="001949A3"/>
    <w:rsid w:val="001A0280"/>
    <w:rsid w:val="001A0672"/>
    <w:rsid w:val="001A4113"/>
    <w:rsid w:val="001A79F9"/>
    <w:rsid w:val="001B1256"/>
    <w:rsid w:val="001B6B16"/>
    <w:rsid w:val="001C1FDF"/>
    <w:rsid w:val="001C2C9B"/>
    <w:rsid w:val="001C51D3"/>
    <w:rsid w:val="001C6647"/>
    <w:rsid w:val="001D016B"/>
    <w:rsid w:val="001D524A"/>
    <w:rsid w:val="001D68BC"/>
    <w:rsid w:val="001D7A79"/>
    <w:rsid w:val="001E4195"/>
    <w:rsid w:val="001E44B5"/>
    <w:rsid w:val="001F0AA1"/>
    <w:rsid w:val="001F6913"/>
    <w:rsid w:val="001F6BFD"/>
    <w:rsid w:val="001F78C0"/>
    <w:rsid w:val="0020575C"/>
    <w:rsid w:val="00212E10"/>
    <w:rsid w:val="00215AD2"/>
    <w:rsid w:val="002211FC"/>
    <w:rsid w:val="00222370"/>
    <w:rsid w:val="00233AA9"/>
    <w:rsid w:val="00233E42"/>
    <w:rsid w:val="002342CB"/>
    <w:rsid w:val="002412EF"/>
    <w:rsid w:val="00242605"/>
    <w:rsid w:val="002522BA"/>
    <w:rsid w:val="00255441"/>
    <w:rsid w:val="00260C39"/>
    <w:rsid w:val="00261931"/>
    <w:rsid w:val="00264CFD"/>
    <w:rsid w:val="00265BF3"/>
    <w:rsid w:val="0027103B"/>
    <w:rsid w:val="00271F4D"/>
    <w:rsid w:val="00273E30"/>
    <w:rsid w:val="00276988"/>
    <w:rsid w:val="002813FA"/>
    <w:rsid w:val="00282813"/>
    <w:rsid w:val="00293D4D"/>
    <w:rsid w:val="002A0A3C"/>
    <w:rsid w:val="002A6953"/>
    <w:rsid w:val="002B11E3"/>
    <w:rsid w:val="002B1975"/>
    <w:rsid w:val="002B255A"/>
    <w:rsid w:val="002B5D10"/>
    <w:rsid w:val="002B5D76"/>
    <w:rsid w:val="002B6341"/>
    <w:rsid w:val="002B7D76"/>
    <w:rsid w:val="002C0ACC"/>
    <w:rsid w:val="002C1CCE"/>
    <w:rsid w:val="002C58E8"/>
    <w:rsid w:val="002D2FDE"/>
    <w:rsid w:val="002D332F"/>
    <w:rsid w:val="002D6DE8"/>
    <w:rsid w:val="002E187E"/>
    <w:rsid w:val="002E3E40"/>
    <w:rsid w:val="002F34E5"/>
    <w:rsid w:val="002F3A06"/>
    <w:rsid w:val="002F3A59"/>
    <w:rsid w:val="002F5873"/>
    <w:rsid w:val="0030194A"/>
    <w:rsid w:val="00302700"/>
    <w:rsid w:val="00306913"/>
    <w:rsid w:val="003077F3"/>
    <w:rsid w:val="00310727"/>
    <w:rsid w:val="00311042"/>
    <w:rsid w:val="00312217"/>
    <w:rsid w:val="00327BD8"/>
    <w:rsid w:val="003315BB"/>
    <w:rsid w:val="00334B2B"/>
    <w:rsid w:val="00334C44"/>
    <w:rsid w:val="00335131"/>
    <w:rsid w:val="00342B97"/>
    <w:rsid w:val="00346B02"/>
    <w:rsid w:val="00346F2F"/>
    <w:rsid w:val="00347434"/>
    <w:rsid w:val="003505A1"/>
    <w:rsid w:val="00352696"/>
    <w:rsid w:val="00355B1A"/>
    <w:rsid w:val="00364BF2"/>
    <w:rsid w:val="0036595E"/>
    <w:rsid w:val="00370FC3"/>
    <w:rsid w:val="0037401B"/>
    <w:rsid w:val="00375D5E"/>
    <w:rsid w:val="00376015"/>
    <w:rsid w:val="00380450"/>
    <w:rsid w:val="003807AA"/>
    <w:rsid w:val="00382796"/>
    <w:rsid w:val="0038396E"/>
    <w:rsid w:val="003854E0"/>
    <w:rsid w:val="00390B48"/>
    <w:rsid w:val="003936FA"/>
    <w:rsid w:val="003956A2"/>
    <w:rsid w:val="003A19DE"/>
    <w:rsid w:val="003A1EB7"/>
    <w:rsid w:val="003A4017"/>
    <w:rsid w:val="003B4D4C"/>
    <w:rsid w:val="003B502A"/>
    <w:rsid w:val="003B6AD0"/>
    <w:rsid w:val="003B75AC"/>
    <w:rsid w:val="003C087C"/>
    <w:rsid w:val="003C41EA"/>
    <w:rsid w:val="003C5D60"/>
    <w:rsid w:val="003C77F4"/>
    <w:rsid w:val="003D1284"/>
    <w:rsid w:val="003D1EAA"/>
    <w:rsid w:val="003D3BFA"/>
    <w:rsid w:val="003D6F8A"/>
    <w:rsid w:val="003D7B5B"/>
    <w:rsid w:val="003E6A07"/>
    <w:rsid w:val="003F174A"/>
    <w:rsid w:val="003F2EDE"/>
    <w:rsid w:val="003F3118"/>
    <w:rsid w:val="003F3C08"/>
    <w:rsid w:val="00405B02"/>
    <w:rsid w:val="004066D1"/>
    <w:rsid w:val="00417226"/>
    <w:rsid w:val="0041743E"/>
    <w:rsid w:val="004224FA"/>
    <w:rsid w:val="0042582D"/>
    <w:rsid w:val="00426D4E"/>
    <w:rsid w:val="00433C80"/>
    <w:rsid w:val="00436A8E"/>
    <w:rsid w:val="0044015B"/>
    <w:rsid w:val="0044092B"/>
    <w:rsid w:val="00444C9D"/>
    <w:rsid w:val="00445B37"/>
    <w:rsid w:val="00452F6E"/>
    <w:rsid w:val="00455CCB"/>
    <w:rsid w:val="004631D3"/>
    <w:rsid w:val="00463DAC"/>
    <w:rsid w:val="00470B01"/>
    <w:rsid w:val="00473E5F"/>
    <w:rsid w:val="00476229"/>
    <w:rsid w:val="00480388"/>
    <w:rsid w:val="004A0302"/>
    <w:rsid w:val="004A0435"/>
    <w:rsid w:val="004A7178"/>
    <w:rsid w:val="004B0247"/>
    <w:rsid w:val="004B4CE5"/>
    <w:rsid w:val="004B52B9"/>
    <w:rsid w:val="004B75B4"/>
    <w:rsid w:val="004B7C03"/>
    <w:rsid w:val="004C0F88"/>
    <w:rsid w:val="004C39E5"/>
    <w:rsid w:val="004C57A6"/>
    <w:rsid w:val="004D2598"/>
    <w:rsid w:val="004D2B74"/>
    <w:rsid w:val="004D3EC3"/>
    <w:rsid w:val="004E29B0"/>
    <w:rsid w:val="004E7818"/>
    <w:rsid w:val="004F2959"/>
    <w:rsid w:val="004F755E"/>
    <w:rsid w:val="005004F4"/>
    <w:rsid w:val="00504DA9"/>
    <w:rsid w:val="00505238"/>
    <w:rsid w:val="0050624A"/>
    <w:rsid w:val="005071AA"/>
    <w:rsid w:val="005237A3"/>
    <w:rsid w:val="0052536A"/>
    <w:rsid w:val="00533F54"/>
    <w:rsid w:val="00537258"/>
    <w:rsid w:val="005408D4"/>
    <w:rsid w:val="0054307A"/>
    <w:rsid w:val="00545FB5"/>
    <w:rsid w:val="00547847"/>
    <w:rsid w:val="005520FA"/>
    <w:rsid w:val="005525C1"/>
    <w:rsid w:val="005537F6"/>
    <w:rsid w:val="00557745"/>
    <w:rsid w:val="00557ADF"/>
    <w:rsid w:val="00557BFE"/>
    <w:rsid w:val="005620F9"/>
    <w:rsid w:val="00577B31"/>
    <w:rsid w:val="005812E7"/>
    <w:rsid w:val="00582D2B"/>
    <w:rsid w:val="00584874"/>
    <w:rsid w:val="00595577"/>
    <w:rsid w:val="005970FA"/>
    <w:rsid w:val="005977E1"/>
    <w:rsid w:val="005A0A0F"/>
    <w:rsid w:val="005B5F67"/>
    <w:rsid w:val="005B74C0"/>
    <w:rsid w:val="005C1279"/>
    <w:rsid w:val="005C4533"/>
    <w:rsid w:val="005D01BA"/>
    <w:rsid w:val="005D05AD"/>
    <w:rsid w:val="005D5172"/>
    <w:rsid w:val="005E4613"/>
    <w:rsid w:val="005E60F0"/>
    <w:rsid w:val="005E666C"/>
    <w:rsid w:val="005F0059"/>
    <w:rsid w:val="005F0788"/>
    <w:rsid w:val="005F0DC5"/>
    <w:rsid w:val="005F3C60"/>
    <w:rsid w:val="005F3D5A"/>
    <w:rsid w:val="005F6CBC"/>
    <w:rsid w:val="00600CCA"/>
    <w:rsid w:val="00601BFA"/>
    <w:rsid w:val="00602A13"/>
    <w:rsid w:val="006047B3"/>
    <w:rsid w:val="0060765B"/>
    <w:rsid w:val="00615517"/>
    <w:rsid w:val="00623C9F"/>
    <w:rsid w:val="0062780C"/>
    <w:rsid w:val="006304DA"/>
    <w:rsid w:val="0063097A"/>
    <w:rsid w:val="00631648"/>
    <w:rsid w:val="00634A98"/>
    <w:rsid w:val="0064064F"/>
    <w:rsid w:val="0064134F"/>
    <w:rsid w:val="00643002"/>
    <w:rsid w:val="00650FAA"/>
    <w:rsid w:val="00656B80"/>
    <w:rsid w:val="00660387"/>
    <w:rsid w:val="0066109E"/>
    <w:rsid w:val="00662771"/>
    <w:rsid w:val="0066505A"/>
    <w:rsid w:val="0066577D"/>
    <w:rsid w:val="00674B11"/>
    <w:rsid w:val="00680AE0"/>
    <w:rsid w:val="00681784"/>
    <w:rsid w:val="006824FA"/>
    <w:rsid w:val="00682CBA"/>
    <w:rsid w:val="0068475B"/>
    <w:rsid w:val="006867C6"/>
    <w:rsid w:val="00691F75"/>
    <w:rsid w:val="00694669"/>
    <w:rsid w:val="006A321F"/>
    <w:rsid w:val="006A4E01"/>
    <w:rsid w:val="006B197F"/>
    <w:rsid w:val="006B1C16"/>
    <w:rsid w:val="006C2E0D"/>
    <w:rsid w:val="006C7AC3"/>
    <w:rsid w:val="006D323F"/>
    <w:rsid w:val="006E13BA"/>
    <w:rsid w:val="006E161A"/>
    <w:rsid w:val="006E1642"/>
    <w:rsid w:val="006E611D"/>
    <w:rsid w:val="006F0850"/>
    <w:rsid w:val="006F2099"/>
    <w:rsid w:val="00701378"/>
    <w:rsid w:val="007023DA"/>
    <w:rsid w:val="00705547"/>
    <w:rsid w:val="00707C27"/>
    <w:rsid w:val="00716CB3"/>
    <w:rsid w:val="0072092B"/>
    <w:rsid w:val="00725EAF"/>
    <w:rsid w:val="00730BEE"/>
    <w:rsid w:val="007371A3"/>
    <w:rsid w:val="007415CA"/>
    <w:rsid w:val="00750C3F"/>
    <w:rsid w:val="0075146B"/>
    <w:rsid w:val="0077583D"/>
    <w:rsid w:val="00777CA0"/>
    <w:rsid w:val="007817D7"/>
    <w:rsid w:val="00786DF6"/>
    <w:rsid w:val="0079318A"/>
    <w:rsid w:val="007943FF"/>
    <w:rsid w:val="0079698A"/>
    <w:rsid w:val="007A0581"/>
    <w:rsid w:val="007C35A4"/>
    <w:rsid w:val="007D0B86"/>
    <w:rsid w:val="007D0DAE"/>
    <w:rsid w:val="007D474C"/>
    <w:rsid w:val="007E3E28"/>
    <w:rsid w:val="007E520E"/>
    <w:rsid w:val="007F1E30"/>
    <w:rsid w:val="007F279A"/>
    <w:rsid w:val="008059FC"/>
    <w:rsid w:val="00815D75"/>
    <w:rsid w:val="0082274A"/>
    <w:rsid w:val="00830A67"/>
    <w:rsid w:val="00834651"/>
    <w:rsid w:val="0085328E"/>
    <w:rsid w:val="008573ED"/>
    <w:rsid w:val="00860011"/>
    <w:rsid w:val="00862CC1"/>
    <w:rsid w:val="008640A7"/>
    <w:rsid w:val="008653B1"/>
    <w:rsid w:val="00867C31"/>
    <w:rsid w:val="00884FFD"/>
    <w:rsid w:val="008921FE"/>
    <w:rsid w:val="00893D76"/>
    <w:rsid w:val="008952DC"/>
    <w:rsid w:val="008A1A74"/>
    <w:rsid w:val="008A1D2F"/>
    <w:rsid w:val="008A40C9"/>
    <w:rsid w:val="008A7701"/>
    <w:rsid w:val="008A77D3"/>
    <w:rsid w:val="008B61CD"/>
    <w:rsid w:val="008C3A55"/>
    <w:rsid w:val="008C4DD6"/>
    <w:rsid w:val="008C5E04"/>
    <w:rsid w:val="008D61D8"/>
    <w:rsid w:val="008E05B7"/>
    <w:rsid w:val="008E2D11"/>
    <w:rsid w:val="008F292D"/>
    <w:rsid w:val="008F303C"/>
    <w:rsid w:val="008F3834"/>
    <w:rsid w:val="008F4194"/>
    <w:rsid w:val="008F4AE3"/>
    <w:rsid w:val="008F5EBE"/>
    <w:rsid w:val="008F7D06"/>
    <w:rsid w:val="00900CE3"/>
    <w:rsid w:val="00903ED0"/>
    <w:rsid w:val="00910F7E"/>
    <w:rsid w:val="00911342"/>
    <w:rsid w:val="0091146E"/>
    <w:rsid w:val="00914904"/>
    <w:rsid w:val="00916633"/>
    <w:rsid w:val="009223AE"/>
    <w:rsid w:val="00924FEA"/>
    <w:rsid w:val="009325BB"/>
    <w:rsid w:val="00934749"/>
    <w:rsid w:val="009353ED"/>
    <w:rsid w:val="009428C5"/>
    <w:rsid w:val="00944632"/>
    <w:rsid w:val="009615A5"/>
    <w:rsid w:val="00962F15"/>
    <w:rsid w:val="009646A5"/>
    <w:rsid w:val="00966F1C"/>
    <w:rsid w:val="00967DA9"/>
    <w:rsid w:val="00970D66"/>
    <w:rsid w:val="00972359"/>
    <w:rsid w:val="00974941"/>
    <w:rsid w:val="00980282"/>
    <w:rsid w:val="00984A94"/>
    <w:rsid w:val="00992545"/>
    <w:rsid w:val="0099418D"/>
    <w:rsid w:val="009974E3"/>
    <w:rsid w:val="009A0B45"/>
    <w:rsid w:val="009B0702"/>
    <w:rsid w:val="009B28E9"/>
    <w:rsid w:val="009B5A2F"/>
    <w:rsid w:val="009C4382"/>
    <w:rsid w:val="009E2081"/>
    <w:rsid w:val="009E75FA"/>
    <w:rsid w:val="00A0073F"/>
    <w:rsid w:val="00A05C21"/>
    <w:rsid w:val="00A0747D"/>
    <w:rsid w:val="00A13F73"/>
    <w:rsid w:val="00A177AD"/>
    <w:rsid w:val="00A23F5B"/>
    <w:rsid w:val="00A26A87"/>
    <w:rsid w:val="00A30D6C"/>
    <w:rsid w:val="00A35678"/>
    <w:rsid w:val="00A35E8A"/>
    <w:rsid w:val="00A35FCE"/>
    <w:rsid w:val="00A3624C"/>
    <w:rsid w:val="00A37801"/>
    <w:rsid w:val="00A411A1"/>
    <w:rsid w:val="00A41610"/>
    <w:rsid w:val="00A4275C"/>
    <w:rsid w:val="00A42B3C"/>
    <w:rsid w:val="00A50241"/>
    <w:rsid w:val="00A6170C"/>
    <w:rsid w:val="00A65B0C"/>
    <w:rsid w:val="00A671AC"/>
    <w:rsid w:val="00A849A7"/>
    <w:rsid w:val="00A86C5A"/>
    <w:rsid w:val="00A922C5"/>
    <w:rsid w:val="00A96F46"/>
    <w:rsid w:val="00A974AB"/>
    <w:rsid w:val="00AA05F2"/>
    <w:rsid w:val="00AA0A7B"/>
    <w:rsid w:val="00AA306D"/>
    <w:rsid w:val="00AA5B49"/>
    <w:rsid w:val="00AB3D19"/>
    <w:rsid w:val="00AB5072"/>
    <w:rsid w:val="00AB70A1"/>
    <w:rsid w:val="00AC52CC"/>
    <w:rsid w:val="00AD06A0"/>
    <w:rsid w:val="00AE042B"/>
    <w:rsid w:val="00AE41CE"/>
    <w:rsid w:val="00AE7022"/>
    <w:rsid w:val="00AF0EC3"/>
    <w:rsid w:val="00AF4C9A"/>
    <w:rsid w:val="00AF5700"/>
    <w:rsid w:val="00AF72C7"/>
    <w:rsid w:val="00AF7357"/>
    <w:rsid w:val="00AF780E"/>
    <w:rsid w:val="00B03066"/>
    <w:rsid w:val="00B034C7"/>
    <w:rsid w:val="00B03668"/>
    <w:rsid w:val="00B03EE2"/>
    <w:rsid w:val="00B058E2"/>
    <w:rsid w:val="00B13A5D"/>
    <w:rsid w:val="00B1532C"/>
    <w:rsid w:val="00B1584D"/>
    <w:rsid w:val="00B224D4"/>
    <w:rsid w:val="00B3330D"/>
    <w:rsid w:val="00B338A6"/>
    <w:rsid w:val="00B3729B"/>
    <w:rsid w:val="00B37633"/>
    <w:rsid w:val="00B377D0"/>
    <w:rsid w:val="00B434F7"/>
    <w:rsid w:val="00B44E21"/>
    <w:rsid w:val="00B45AF8"/>
    <w:rsid w:val="00B4647D"/>
    <w:rsid w:val="00B470C0"/>
    <w:rsid w:val="00B5050E"/>
    <w:rsid w:val="00B54BCA"/>
    <w:rsid w:val="00B56924"/>
    <w:rsid w:val="00B61135"/>
    <w:rsid w:val="00B61D24"/>
    <w:rsid w:val="00B668CC"/>
    <w:rsid w:val="00B7399B"/>
    <w:rsid w:val="00B84875"/>
    <w:rsid w:val="00B852DE"/>
    <w:rsid w:val="00B86237"/>
    <w:rsid w:val="00BA3329"/>
    <w:rsid w:val="00BA6B92"/>
    <w:rsid w:val="00BA6F59"/>
    <w:rsid w:val="00BB1176"/>
    <w:rsid w:val="00BB38FC"/>
    <w:rsid w:val="00BB57C5"/>
    <w:rsid w:val="00BC4C0C"/>
    <w:rsid w:val="00BC4FDF"/>
    <w:rsid w:val="00BD138B"/>
    <w:rsid w:val="00BD292B"/>
    <w:rsid w:val="00BD552B"/>
    <w:rsid w:val="00BD6B7B"/>
    <w:rsid w:val="00BE3067"/>
    <w:rsid w:val="00BE535C"/>
    <w:rsid w:val="00BE698D"/>
    <w:rsid w:val="00BF2E2F"/>
    <w:rsid w:val="00BF5B67"/>
    <w:rsid w:val="00BF5F0A"/>
    <w:rsid w:val="00C00C78"/>
    <w:rsid w:val="00C019D2"/>
    <w:rsid w:val="00C01BAB"/>
    <w:rsid w:val="00C0210B"/>
    <w:rsid w:val="00C13130"/>
    <w:rsid w:val="00C15116"/>
    <w:rsid w:val="00C1700A"/>
    <w:rsid w:val="00C17324"/>
    <w:rsid w:val="00C204E6"/>
    <w:rsid w:val="00C249CB"/>
    <w:rsid w:val="00C24E87"/>
    <w:rsid w:val="00C253C7"/>
    <w:rsid w:val="00C3044B"/>
    <w:rsid w:val="00C325AE"/>
    <w:rsid w:val="00C32E10"/>
    <w:rsid w:val="00C32F2A"/>
    <w:rsid w:val="00C374ED"/>
    <w:rsid w:val="00C41EF6"/>
    <w:rsid w:val="00C44EB1"/>
    <w:rsid w:val="00C463C5"/>
    <w:rsid w:val="00C512CA"/>
    <w:rsid w:val="00C515E1"/>
    <w:rsid w:val="00C528AB"/>
    <w:rsid w:val="00C532DF"/>
    <w:rsid w:val="00C577AD"/>
    <w:rsid w:val="00C60CA3"/>
    <w:rsid w:val="00C6252C"/>
    <w:rsid w:val="00C70185"/>
    <w:rsid w:val="00C73B34"/>
    <w:rsid w:val="00C73CFD"/>
    <w:rsid w:val="00C75B9A"/>
    <w:rsid w:val="00C915AB"/>
    <w:rsid w:val="00C93259"/>
    <w:rsid w:val="00C939C6"/>
    <w:rsid w:val="00C94379"/>
    <w:rsid w:val="00C96662"/>
    <w:rsid w:val="00CA1B34"/>
    <w:rsid w:val="00CA1E51"/>
    <w:rsid w:val="00CA3C83"/>
    <w:rsid w:val="00CA47B5"/>
    <w:rsid w:val="00CA6E41"/>
    <w:rsid w:val="00CB7B24"/>
    <w:rsid w:val="00CB7D76"/>
    <w:rsid w:val="00CC0328"/>
    <w:rsid w:val="00CC676C"/>
    <w:rsid w:val="00CC763F"/>
    <w:rsid w:val="00CD242E"/>
    <w:rsid w:val="00CD39D6"/>
    <w:rsid w:val="00CD4158"/>
    <w:rsid w:val="00CE3AA1"/>
    <w:rsid w:val="00CF5DA2"/>
    <w:rsid w:val="00D062C1"/>
    <w:rsid w:val="00D14E61"/>
    <w:rsid w:val="00D21ECD"/>
    <w:rsid w:val="00D26802"/>
    <w:rsid w:val="00D356E1"/>
    <w:rsid w:val="00D368C3"/>
    <w:rsid w:val="00D36C4B"/>
    <w:rsid w:val="00D403BD"/>
    <w:rsid w:val="00D41200"/>
    <w:rsid w:val="00D462C8"/>
    <w:rsid w:val="00D52CEB"/>
    <w:rsid w:val="00D53B24"/>
    <w:rsid w:val="00D56297"/>
    <w:rsid w:val="00D6100B"/>
    <w:rsid w:val="00D673A9"/>
    <w:rsid w:val="00D7165A"/>
    <w:rsid w:val="00D73093"/>
    <w:rsid w:val="00D753EB"/>
    <w:rsid w:val="00D81CFE"/>
    <w:rsid w:val="00D83CB9"/>
    <w:rsid w:val="00D84B6E"/>
    <w:rsid w:val="00D85933"/>
    <w:rsid w:val="00D95A3B"/>
    <w:rsid w:val="00DA0965"/>
    <w:rsid w:val="00DB0BCB"/>
    <w:rsid w:val="00DB203C"/>
    <w:rsid w:val="00DB6CF0"/>
    <w:rsid w:val="00DB7A5A"/>
    <w:rsid w:val="00DC4CEC"/>
    <w:rsid w:val="00DC6F60"/>
    <w:rsid w:val="00DC78BE"/>
    <w:rsid w:val="00DC7F09"/>
    <w:rsid w:val="00DD145E"/>
    <w:rsid w:val="00DD2A9E"/>
    <w:rsid w:val="00DD43B2"/>
    <w:rsid w:val="00DD71EF"/>
    <w:rsid w:val="00DD7C88"/>
    <w:rsid w:val="00DE0796"/>
    <w:rsid w:val="00DE0BBD"/>
    <w:rsid w:val="00DE1947"/>
    <w:rsid w:val="00DE514B"/>
    <w:rsid w:val="00DF19C2"/>
    <w:rsid w:val="00DF2654"/>
    <w:rsid w:val="00E05832"/>
    <w:rsid w:val="00E060C9"/>
    <w:rsid w:val="00E16818"/>
    <w:rsid w:val="00E203C3"/>
    <w:rsid w:val="00E2576B"/>
    <w:rsid w:val="00E26261"/>
    <w:rsid w:val="00E320FE"/>
    <w:rsid w:val="00E32808"/>
    <w:rsid w:val="00E32A23"/>
    <w:rsid w:val="00E3469E"/>
    <w:rsid w:val="00E36DDA"/>
    <w:rsid w:val="00E44849"/>
    <w:rsid w:val="00E44D43"/>
    <w:rsid w:val="00E46454"/>
    <w:rsid w:val="00E51915"/>
    <w:rsid w:val="00E64ADE"/>
    <w:rsid w:val="00E66BC2"/>
    <w:rsid w:val="00E66C87"/>
    <w:rsid w:val="00E73B35"/>
    <w:rsid w:val="00E74586"/>
    <w:rsid w:val="00E74F97"/>
    <w:rsid w:val="00E77B35"/>
    <w:rsid w:val="00E84DA9"/>
    <w:rsid w:val="00E8504C"/>
    <w:rsid w:val="00E8562C"/>
    <w:rsid w:val="00E85C41"/>
    <w:rsid w:val="00E96AF6"/>
    <w:rsid w:val="00E971AC"/>
    <w:rsid w:val="00EA5A48"/>
    <w:rsid w:val="00EA78CA"/>
    <w:rsid w:val="00EA7E45"/>
    <w:rsid w:val="00EB0621"/>
    <w:rsid w:val="00EB4D59"/>
    <w:rsid w:val="00EB7F3F"/>
    <w:rsid w:val="00EC077F"/>
    <w:rsid w:val="00EC66E8"/>
    <w:rsid w:val="00EC6BEC"/>
    <w:rsid w:val="00ED031D"/>
    <w:rsid w:val="00ED2EE5"/>
    <w:rsid w:val="00ED644B"/>
    <w:rsid w:val="00EE10F0"/>
    <w:rsid w:val="00EE3362"/>
    <w:rsid w:val="00EE446E"/>
    <w:rsid w:val="00EF12A2"/>
    <w:rsid w:val="00EF1B06"/>
    <w:rsid w:val="00EF329C"/>
    <w:rsid w:val="00F015DD"/>
    <w:rsid w:val="00F0599A"/>
    <w:rsid w:val="00F06C8A"/>
    <w:rsid w:val="00F07369"/>
    <w:rsid w:val="00F073BB"/>
    <w:rsid w:val="00F07D0F"/>
    <w:rsid w:val="00F07F61"/>
    <w:rsid w:val="00F134F2"/>
    <w:rsid w:val="00F15373"/>
    <w:rsid w:val="00F15902"/>
    <w:rsid w:val="00F273C0"/>
    <w:rsid w:val="00F306C6"/>
    <w:rsid w:val="00F32664"/>
    <w:rsid w:val="00F40450"/>
    <w:rsid w:val="00F439F0"/>
    <w:rsid w:val="00F5221B"/>
    <w:rsid w:val="00F5295A"/>
    <w:rsid w:val="00F573D2"/>
    <w:rsid w:val="00F57BE7"/>
    <w:rsid w:val="00F64621"/>
    <w:rsid w:val="00F720C3"/>
    <w:rsid w:val="00F750CA"/>
    <w:rsid w:val="00F859FA"/>
    <w:rsid w:val="00FA5331"/>
    <w:rsid w:val="00FA6371"/>
    <w:rsid w:val="00FA7E1D"/>
    <w:rsid w:val="00FB4DFF"/>
    <w:rsid w:val="00FB78C3"/>
    <w:rsid w:val="00FC46A7"/>
    <w:rsid w:val="00FC548C"/>
    <w:rsid w:val="00FC6CD9"/>
    <w:rsid w:val="00FC72D7"/>
    <w:rsid w:val="00FC7ADD"/>
    <w:rsid w:val="00FD0E3E"/>
    <w:rsid w:val="00FD2FE7"/>
    <w:rsid w:val="00FE7CF9"/>
    <w:rsid w:val="00FE7DD1"/>
    <w:rsid w:val="00FF306A"/>
    <w:rsid w:val="00FF3B2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563872-BB3B-4AF1-9FF6-4888E1A38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434F7"/>
    <w:pPr>
      <w:keepNext/>
      <w:keepLines/>
      <w:numPr>
        <w:numId w:val="1"/>
      </w:numPr>
      <w:spacing w:before="240" w:after="240" w:line="480" w:lineRule="auto"/>
      <w:outlineLvl w:val="0"/>
    </w:pPr>
    <w:rPr>
      <w:rFonts w:asciiTheme="majorBidi" w:eastAsiaTheme="majorEastAsia" w:hAnsiTheme="majorBidi" w:cstheme="majorBidi"/>
      <w:b/>
      <w:bCs/>
      <w:color w:val="365F91" w:themeColor="accent1" w:themeShade="BF"/>
      <w:sz w:val="24"/>
      <w:szCs w:val="28"/>
    </w:rPr>
  </w:style>
  <w:style w:type="paragraph" w:styleId="Heading2">
    <w:name w:val="heading 2"/>
    <w:basedOn w:val="Normal"/>
    <w:next w:val="Normal"/>
    <w:link w:val="Heading2Char"/>
    <w:uiPriority w:val="9"/>
    <w:unhideWhenUsed/>
    <w:qFormat/>
    <w:rsid w:val="00B434F7"/>
    <w:pPr>
      <w:keepNext/>
      <w:keepLines/>
      <w:numPr>
        <w:ilvl w:val="1"/>
        <w:numId w:val="1"/>
      </w:numPr>
      <w:spacing w:after="0" w:line="480" w:lineRule="auto"/>
      <w:outlineLvl w:val="1"/>
    </w:pPr>
    <w:rPr>
      <w:rFonts w:asciiTheme="majorBidi" w:eastAsiaTheme="majorEastAsia" w:hAnsiTheme="majorBidi" w:cstheme="majorBidi"/>
      <w:b/>
      <w:bCs/>
      <w:color w:val="4F81BD" w:themeColor="accent1"/>
      <w:sz w:val="24"/>
      <w:szCs w:val="26"/>
    </w:rPr>
  </w:style>
  <w:style w:type="paragraph" w:styleId="Heading3">
    <w:name w:val="heading 3"/>
    <w:basedOn w:val="Normal"/>
    <w:next w:val="Normal"/>
    <w:link w:val="Heading3Char"/>
    <w:uiPriority w:val="9"/>
    <w:unhideWhenUsed/>
    <w:qFormat/>
    <w:rsid w:val="00B434F7"/>
    <w:pPr>
      <w:keepNext/>
      <w:keepLines/>
      <w:numPr>
        <w:ilvl w:val="2"/>
        <w:numId w:val="1"/>
      </w:numPr>
      <w:spacing w:before="200" w:after="0" w:line="480" w:lineRule="auto"/>
      <w:outlineLvl w:val="2"/>
    </w:pPr>
    <w:rPr>
      <w:rFonts w:asciiTheme="majorBidi" w:eastAsiaTheme="majorEastAsia" w:hAnsiTheme="majorBidi" w:cstheme="majorBidi"/>
      <w:bCs/>
      <w:i/>
      <w:color w:val="4F81BD" w:themeColor="accent1"/>
      <w:sz w:val="24"/>
    </w:rPr>
  </w:style>
  <w:style w:type="paragraph" w:styleId="Heading4">
    <w:name w:val="heading 4"/>
    <w:basedOn w:val="Normal"/>
    <w:next w:val="Normal"/>
    <w:link w:val="Heading4Char"/>
    <w:uiPriority w:val="9"/>
    <w:semiHidden/>
    <w:unhideWhenUsed/>
    <w:qFormat/>
    <w:rsid w:val="00B434F7"/>
    <w:pPr>
      <w:keepNext/>
      <w:keepLines/>
      <w:numPr>
        <w:ilvl w:val="3"/>
        <w:numId w:val="1"/>
      </w:numPr>
      <w:spacing w:before="200" w:after="0" w:line="480" w:lineRule="auto"/>
      <w:outlineLvl w:val="3"/>
    </w:pPr>
    <w:rPr>
      <w:rFonts w:asciiTheme="majorHAnsi" w:eastAsiaTheme="majorEastAsia" w:hAnsiTheme="majorHAnsi" w:cstheme="majorBidi"/>
      <w:b/>
      <w:bCs/>
      <w:i/>
      <w:iCs/>
      <w:color w:val="4F81BD" w:themeColor="accent1"/>
      <w:sz w:val="24"/>
    </w:rPr>
  </w:style>
  <w:style w:type="paragraph" w:styleId="Heading5">
    <w:name w:val="heading 5"/>
    <w:basedOn w:val="Normal"/>
    <w:next w:val="Normal"/>
    <w:link w:val="Heading5Char"/>
    <w:uiPriority w:val="9"/>
    <w:semiHidden/>
    <w:unhideWhenUsed/>
    <w:qFormat/>
    <w:rsid w:val="00B434F7"/>
    <w:pPr>
      <w:keepNext/>
      <w:keepLines/>
      <w:numPr>
        <w:ilvl w:val="4"/>
        <w:numId w:val="1"/>
      </w:numPr>
      <w:spacing w:before="200" w:after="0" w:line="480" w:lineRule="auto"/>
      <w:outlineLvl w:val="4"/>
    </w:pPr>
    <w:rPr>
      <w:rFonts w:asciiTheme="majorHAnsi" w:eastAsiaTheme="majorEastAsia" w:hAnsiTheme="majorHAnsi" w:cstheme="majorBidi"/>
      <w:color w:val="243F60" w:themeColor="accent1" w:themeShade="7F"/>
      <w:sz w:val="24"/>
    </w:rPr>
  </w:style>
  <w:style w:type="paragraph" w:styleId="Heading6">
    <w:name w:val="heading 6"/>
    <w:basedOn w:val="Normal"/>
    <w:next w:val="Normal"/>
    <w:link w:val="Heading6Char"/>
    <w:uiPriority w:val="9"/>
    <w:semiHidden/>
    <w:unhideWhenUsed/>
    <w:qFormat/>
    <w:rsid w:val="00B434F7"/>
    <w:pPr>
      <w:keepNext/>
      <w:keepLines/>
      <w:numPr>
        <w:ilvl w:val="5"/>
        <w:numId w:val="1"/>
      </w:numPr>
      <w:spacing w:before="200" w:after="0" w:line="480" w:lineRule="auto"/>
      <w:outlineLvl w:val="5"/>
    </w:pPr>
    <w:rPr>
      <w:rFonts w:asciiTheme="majorHAnsi" w:eastAsiaTheme="majorEastAsia" w:hAnsiTheme="majorHAnsi" w:cstheme="majorBidi"/>
      <w:i/>
      <w:iCs/>
      <w:color w:val="243F60" w:themeColor="accent1" w:themeShade="7F"/>
      <w:sz w:val="24"/>
    </w:rPr>
  </w:style>
  <w:style w:type="paragraph" w:styleId="Heading7">
    <w:name w:val="heading 7"/>
    <w:basedOn w:val="Normal"/>
    <w:next w:val="Normal"/>
    <w:link w:val="Heading7Char"/>
    <w:uiPriority w:val="9"/>
    <w:semiHidden/>
    <w:unhideWhenUsed/>
    <w:qFormat/>
    <w:rsid w:val="00B434F7"/>
    <w:pPr>
      <w:keepNext/>
      <w:keepLines/>
      <w:numPr>
        <w:ilvl w:val="6"/>
        <w:numId w:val="1"/>
      </w:numPr>
      <w:spacing w:before="200" w:after="0" w:line="480" w:lineRule="auto"/>
      <w:outlineLvl w:val="6"/>
    </w:pPr>
    <w:rPr>
      <w:rFonts w:asciiTheme="majorHAnsi" w:eastAsiaTheme="majorEastAsia" w:hAnsiTheme="majorHAnsi" w:cstheme="majorBidi"/>
      <w:i/>
      <w:iCs/>
      <w:color w:val="404040" w:themeColor="text1" w:themeTint="BF"/>
      <w:sz w:val="24"/>
    </w:rPr>
  </w:style>
  <w:style w:type="paragraph" w:styleId="Heading8">
    <w:name w:val="heading 8"/>
    <w:basedOn w:val="Normal"/>
    <w:next w:val="Normal"/>
    <w:link w:val="Heading8Char"/>
    <w:uiPriority w:val="9"/>
    <w:semiHidden/>
    <w:unhideWhenUsed/>
    <w:qFormat/>
    <w:rsid w:val="00B434F7"/>
    <w:pPr>
      <w:keepNext/>
      <w:keepLines/>
      <w:numPr>
        <w:ilvl w:val="7"/>
        <w:numId w:val="1"/>
      </w:numPr>
      <w:spacing w:before="200" w:after="0" w:line="480"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434F7"/>
    <w:pPr>
      <w:keepNext/>
      <w:keepLines/>
      <w:numPr>
        <w:ilvl w:val="8"/>
        <w:numId w:val="1"/>
      </w:numPr>
      <w:spacing w:before="200" w:after="0" w:line="480"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rsid w:val="00B434F7"/>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B434F7"/>
    <w:rPr>
      <w:rFonts w:asciiTheme="majorBidi" w:eastAsiaTheme="majorEastAsia" w:hAnsiTheme="majorBidi" w:cstheme="majorBidi"/>
      <w:b/>
      <w:bCs/>
      <w:color w:val="365F91" w:themeColor="accent1" w:themeShade="BF"/>
      <w:sz w:val="24"/>
      <w:szCs w:val="28"/>
      <w:lang w:eastAsia="zh-CN"/>
    </w:rPr>
  </w:style>
  <w:style w:type="character" w:customStyle="1" w:styleId="Heading2Char">
    <w:name w:val="Heading 2 Char"/>
    <w:basedOn w:val="DefaultParagraphFont"/>
    <w:link w:val="Heading2"/>
    <w:uiPriority w:val="9"/>
    <w:rsid w:val="00B434F7"/>
    <w:rPr>
      <w:rFonts w:asciiTheme="majorBidi" w:eastAsiaTheme="majorEastAsia" w:hAnsiTheme="majorBidi" w:cstheme="majorBidi"/>
      <w:b/>
      <w:bCs/>
      <w:color w:val="4F81BD" w:themeColor="accent1"/>
      <w:sz w:val="24"/>
      <w:szCs w:val="26"/>
      <w:lang w:eastAsia="zh-CN"/>
    </w:rPr>
  </w:style>
  <w:style w:type="character" w:customStyle="1" w:styleId="Heading3Char">
    <w:name w:val="Heading 3 Char"/>
    <w:basedOn w:val="DefaultParagraphFont"/>
    <w:link w:val="Heading3"/>
    <w:uiPriority w:val="9"/>
    <w:rsid w:val="00B434F7"/>
    <w:rPr>
      <w:rFonts w:asciiTheme="majorBidi" w:eastAsiaTheme="majorEastAsia" w:hAnsiTheme="majorBidi" w:cstheme="majorBidi"/>
      <w:bCs/>
      <w:i/>
      <w:color w:val="4F81BD" w:themeColor="accent1"/>
      <w:sz w:val="24"/>
      <w:lang w:eastAsia="zh-CN"/>
    </w:rPr>
  </w:style>
  <w:style w:type="character" w:customStyle="1" w:styleId="Heading4Char">
    <w:name w:val="Heading 4 Char"/>
    <w:basedOn w:val="DefaultParagraphFont"/>
    <w:link w:val="Heading4"/>
    <w:uiPriority w:val="9"/>
    <w:semiHidden/>
    <w:rsid w:val="00B434F7"/>
    <w:rPr>
      <w:rFonts w:asciiTheme="majorHAnsi" w:eastAsiaTheme="majorEastAsia" w:hAnsiTheme="majorHAnsi" w:cstheme="majorBidi"/>
      <w:b/>
      <w:bCs/>
      <w:i/>
      <w:iCs/>
      <w:color w:val="4F81BD" w:themeColor="accent1"/>
      <w:sz w:val="24"/>
      <w:lang w:eastAsia="zh-CN"/>
    </w:rPr>
  </w:style>
  <w:style w:type="character" w:customStyle="1" w:styleId="Heading5Char">
    <w:name w:val="Heading 5 Char"/>
    <w:basedOn w:val="DefaultParagraphFont"/>
    <w:link w:val="Heading5"/>
    <w:uiPriority w:val="9"/>
    <w:semiHidden/>
    <w:rsid w:val="00B434F7"/>
    <w:rPr>
      <w:rFonts w:asciiTheme="majorHAnsi" w:eastAsiaTheme="majorEastAsia" w:hAnsiTheme="majorHAnsi" w:cstheme="majorBidi"/>
      <w:color w:val="243F60" w:themeColor="accent1" w:themeShade="7F"/>
      <w:sz w:val="24"/>
      <w:lang w:eastAsia="zh-CN"/>
    </w:rPr>
  </w:style>
  <w:style w:type="character" w:customStyle="1" w:styleId="Heading6Char">
    <w:name w:val="Heading 6 Char"/>
    <w:basedOn w:val="DefaultParagraphFont"/>
    <w:link w:val="Heading6"/>
    <w:uiPriority w:val="9"/>
    <w:semiHidden/>
    <w:rsid w:val="00B434F7"/>
    <w:rPr>
      <w:rFonts w:asciiTheme="majorHAnsi" w:eastAsiaTheme="majorEastAsia" w:hAnsiTheme="majorHAnsi" w:cstheme="majorBidi"/>
      <w:i/>
      <w:iCs/>
      <w:color w:val="243F60" w:themeColor="accent1" w:themeShade="7F"/>
      <w:sz w:val="24"/>
      <w:lang w:eastAsia="zh-CN"/>
    </w:rPr>
  </w:style>
  <w:style w:type="character" w:customStyle="1" w:styleId="Heading7Char">
    <w:name w:val="Heading 7 Char"/>
    <w:basedOn w:val="DefaultParagraphFont"/>
    <w:link w:val="Heading7"/>
    <w:uiPriority w:val="9"/>
    <w:semiHidden/>
    <w:rsid w:val="00B434F7"/>
    <w:rPr>
      <w:rFonts w:asciiTheme="majorHAnsi" w:eastAsiaTheme="majorEastAsia" w:hAnsiTheme="majorHAnsi" w:cstheme="majorBidi"/>
      <w:i/>
      <w:iCs/>
      <w:color w:val="404040" w:themeColor="text1" w:themeTint="BF"/>
      <w:sz w:val="24"/>
      <w:lang w:eastAsia="zh-CN"/>
    </w:rPr>
  </w:style>
  <w:style w:type="character" w:customStyle="1" w:styleId="Heading8Char">
    <w:name w:val="Heading 8 Char"/>
    <w:basedOn w:val="DefaultParagraphFont"/>
    <w:link w:val="Heading8"/>
    <w:uiPriority w:val="9"/>
    <w:semiHidden/>
    <w:rsid w:val="00B434F7"/>
    <w:rPr>
      <w:rFonts w:asciiTheme="majorHAnsi" w:eastAsiaTheme="majorEastAsia" w:hAnsiTheme="majorHAnsi" w:cstheme="majorBidi"/>
      <w:color w:val="404040" w:themeColor="text1" w:themeTint="BF"/>
      <w:sz w:val="20"/>
      <w:szCs w:val="20"/>
      <w:lang w:eastAsia="zh-CN"/>
    </w:rPr>
  </w:style>
  <w:style w:type="character" w:customStyle="1" w:styleId="Heading9Char">
    <w:name w:val="Heading 9 Char"/>
    <w:basedOn w:val="DefaultParagraphFont"/>
    <w:link w:val="Heading9"/>
    <w:uiPriority w:val="9"/>
    <w:semiHidden/>
    <w:rsid w:val="00B434F7"/>
    <w:rPr>
      <w:rFonts w:asciiTheme="majorHAnsi" w:eastAsiaTheme="majorEastAsia" w:hAnsiTheme="majorHAnsi" w:cstheme="majorBidi"/>
      <w:i/>
      <w:iCs/>
      <w:color w:val="404040" w:themeColor="text1" w:themeTint="BF"/>
      <w:sz w:val="20"/>
      <w:szCs w:val="20"/>
      <w:lang w:eastAsia="zh-CN"/>
    </w:rPr>
  </w:style>
  <w:style w:type="paragraph" w:styleId="ListParagraph">
    <w:name w:val="List Paragraph"/>
    <w:basedOn w:val="Normal"/>
    <w:uiPriority w:val="34"/>
    <w:qFormat/>
    <w:rsid w:val="00B434F7"/>
    <w:pPr>
      <w:spacing w:line="480" w:lineRule="auto"/>
      <w:ind w:left="720"/>
      <w:contextualSpacing/>
    </w:pPr>
    <w:rPr>
      <w:rFonts w:asciiTheme="majorBidi" w:hAnsiTheme="majorBidi"/>
      <w:sz w:val="24"/>
    </w:rPr>
  </w:style>
  <w:style w:type="paragraph" w:styleId="Caption">
    <w:name w:val="caption"/>
    <w:basedOn w:val="Normal"/>
    <w:next w:val="Normal"/>
    <w:uiPriority w:val="35"/>
    <w:unhideWhenUsed/>
    <w:qFormat/>
    <w:rsid w:val="00B434F7"/>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B434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4F7"/>
    <w:rPr>
      <w:rFonts w:ascii="Tahoma" w:hAnsi="Tahoma" w:cs="Tahoma"/>
      <w:sz w:val="16"/>
      <w:szCs w:val="16"/>
    </w:rPr>
  </w:style>
  <w:style w:type="paragraph" w:styleId="Header">
    <w:name w:val="header"/>
    <w:basedOn w:val="Normal"/>
    <w:link w:val="HeaderChar"/>
    <w:uiPriority w:val="99"/>
    <w:unhideWhenUsed/>
    <w:rsid w:val="009974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74E3"/>
    <w:rPr>
      <w:rFonts w:eastAsiaTheme="minorEastAsia"/>
      <w:lang w:eastAsia="zh-CN"/>
    </w:rPr>
  </w:style>
  <w:style w:type="table" w:styleId="TableGrid">
    <w:name w:val="Table Grid"/>
    <w:basedOn w:val="TableNormal"/>
    <w:uiPriority w:val="59"/>
    <w:rsid w:val="009974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377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80450"/>
    <w:rPr>
      <w:color w:val="0000FF"/>
      <w:u w:val="single"/>
    </w:rPr>
  </w:style>
  <w:style w:type="paragraph" w:styleId="NormalWeb">
    <w:name w:val="Normal (Web)"/>
    <w:basedOn w:val="Normal"/>
    <w:uiPriority w:val="99"/>
    <w:unhideWhenUsed/>
    <w:rsid w:val="0038045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7817D7"/>
    <w:rPr>
      <w:sz w:val="16"/>
      <w:szCs w:val="16"/>
    </w:rPr>
  </w:style>
  <w:style w:type="paragraph" w:styleId="CommentText">
    <w:name w:val="annotation text"/>
    <w:basedOn w:val="Normal"/>
    <w:link w:val="CommentTextChar"/>
    <w:uiPriority w:val="99"/>
    <w:semiHidden/>
    <w:unhideWhenUsed/>
    <w:rsid w:val="007817D7"/>
    <w:pPr>
      <w:spacing w:line="240" w:lineRule="auto"/>
    </w:pPr>
    <w:rPr>
      <w:sz w:val="20"/>
      <w:szCs w:val="20"/>
    </w:rPr>
  </w:style>
  <w:style w:type="character" w:customStyle="1" w:styleId="CommentTextChar">
    <w:name w:val="Comment Text Char"/>
    <w:basedOn w:val="DefaultParagraphFont"/>
    <w:link w:val="CommentText"/>
    <w:uiPriority w:val="99"/>
    <w:semiHidden/>
    <w:rsid w:val="007817D7"/>
    <w:rPr>
      <w:sz w:val="20"/>
      <w:szCs w:val="20"/>
    </w:rPr>
  </w:style>
  <w:style w:type="paragraph" w:styleId="CommentSubject">
    <w:name w:val="annotation subject"/>
    <w:basedOn w:val="CommentText"/>
    <w:next w:val="CommentText"/>
    <w:link w:val="CommentSubjectChar"/>
    <w:uiPriority w:val="99"/>
    <w:semiHidden/>
    <w:unhideWhenUsed/>
    <w:rsid w:val="007817D7"/>
    <w:rPr>
      <w:b/>
      <w:bCs/>
    </w:rPr>
  </w:style>
  <w:style w:type="character" w:customStyle="1" w:styleId="CommentSubjectChar">
    <w:name w:val="Comment Subject Char"/>
    <w:basedOn w:val="CommentTextChar"/>
    <w:link w:val="CommentSubject"/>
    <w:uiPriority w:val="99"/>
    <w:semiHidden/>
    <w:rsid w:val="007817D7"/>
    <w:rPr>
      <w:b/>
      <w:bCs/>
      <w:sz w:val="20"/>
      <w:szCs w:val="20"/>
    </w:rPr>
  </w:style>
  <w:style w:type="character" w:customStyle="1" w:styleId="apple-converted-space">
    <w:name w:val="apple-converted-space"/>
    <w:basedOn w:val="DefaultParagraphFont"/>
    <w:rsid w:val="005520FA"/>
  </w:style>
  <w:style w:type="paragraph" w:customStyle="1" w:styleId="EndNoteBibliographyTitle">
    <w:name w:val="EndNote Bibliography Title"/>
    <w:basedOn w:val="Normal"/>
    <w:link w:val="EndNoteBibliographyTitleChar"/>
    <w:rsid w:val="0072092B"/>
    <w:pPr>
      <w:spacing w:after="0"/>
      <w:jc w:val="center"/>
    </w:pPr>
    <w:rPr>
      <w:rFonts w:ascii="Calibri" w:hAnsi="Calibri"/>
      <w:noProof/>
    </w:rPr>
  </w:style>
  <w:style w:type="character" w:customStyle="1" w:styleId="DefaultChar">
    <w:name w:val="Default Char"/>
    <w:basedOn w:val="DefaultParagraphFont"/>
    <w:link w:val="Default"/>
    <w:rsid w:val="0072092B"/>
    <w:rPr>
      <w:rFonts w:ascii="Arial" w:hAnsi="Arial" w:cs="Arial"/>
      <w:color w:val="000000"/>
      <w:sz w:val="24"/>
      <w:szCs w:val="24"/>
    </w:rPr>
  </w:style>
  <w:style w:type="character" w:customStyle="1" w:styleId="EndNoteBibliographyTitleChar">
    <w:name w:val="EndNote Bibliography Title Char"/>
    <w:basedOn w:val="DefaultChar"/>
    <w:link w:val="EndNoteBibliographyTitle"/>
    <w:rsid w:val="0072092B"/>
    <w:rPr>
      <w:rFonts w:ascii="Calibri" w:hAnsi="Calibri" w:cs="Arial"/>
      <w:noProof/>
      <w:color w:val="000000"/>
      <w:sz w:val="24"/>
      <w:szCs w:val="24"/>
    </w:rPr>
  </w:style>
  <w:style w:type="paragraph" w:customStyle="1" w:styleId="EndNoteBibliography">
    <w:name w:val="EndNote Bibliography"/>
    <w:basedOn w:val="Normal"/>
    <w:link w:val="EndNoteBibliographyChar"/>
    <w:rsid w:val="0072092B"/>
    <w:pPr>
      <w:spacing w:line="240" w:lineRule="auto"/>
      <w:jc w:val="both"/>
    </w:pPr>
    <w:rPr>
      <w:rFonts w:ascii="Calibri" w:hAnsi="Calibri"/>
      <w:noProof/>
    </w:rPr>
  </w:style>
  <w:style w:type="character" w:customStyle="1" w:styleId="EndNoteBibliographyChar">
    <w:name w:val="EndNote Bibliography Char"/>
    <w:basedOn w:val="DefaultChar"/>
    <w:link w:val="EndNoteBibliography"/>
    <w:rsid w:val="0072092B"/>
    <w:rPr>
      <w:rFonts w:ascii="Calibri" w:hAnsi="Calibri" w:cs="Arial"/>
      <w:noProof/>
      <w:color w:val="000000"/>
      <w:sz w:val="24"/>
      <w:szCs w:val="24"/>
    </w:rPr>
  </w:style>
  <w:style w:type="paragraph" w:styleId="Footer">
    <w:name w:val="footer"/>
    <w:basedOn w:val="Normal"/>
    <w:link w:val="FooterChar"/>
    <w:uiPriority w:val="99"/>
    <w:unhideWhenUsed/>
    <w:rsid w:val="006F20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2099"/>
  </w:style>
  <w:style w:type="character" w:styleId="LineNumber">
    <w:name w:val="line number"/>
    <w:basedOn w:val="DefaultParagraphFont"/>
    <w:uiPriority w:val="99"/>
    <w:semiHidden/>
    <w:unhideWhenUsed/>
    <w:rsid w:val="00B338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6548249">
      <w:bodyDiv w:val="1"/>
      <w:marLeft w:val="0"/>
      <w:marRight w:val="0"/>
      <w:marTop w:val="0"/>
      <w:marBottom w:val="0"/>
      <w:divBdr>
        <w:top w:val="none" w:sz="0" w:space="0" w:color="auto"/>
        <w:left w:val="none" w:sz="0" w:space="0" w:color="auto"/>
        <w:bottom w:val="none" w:sz="0" w:space="0" w:color="auto"/>
        <w:right w:val="none" w:sz="0" w:space="0" w:color="auto"/>
      </w:divBdr>
    </w:div>
    <w:div w:id="637803529">
      <w:bodyDiv w:val="1"/>
      <w:marLeft w:val="0"/>
      <w:marRight w:val="0"/>
      <w:marTop w:val="0"/>
      <w:marBottom w:val="0"/>
      <w:divBdr>
        <w:top w:val="none" w:sz="0" w:space="0" w:color="auto"/>
        <w:left w:val="none" w:sz="0" w:space="0" w:color="auto"/>
        <w:bottom w:val="none" w:sz="0" w:space="0" w:color="auto"/>
        <w:right w:val="none" w:sz="0" w:space="0" w:color="auto"/>
      </w:divBdr>
    </w:div>
    <w:div w:id="1127626474">
      <w:bodyDiv w:val="1"/>
      <w:marLeft w:val="0"/>
      <w:marRight w:val="0"/>
      <w:marTop w:val="0"/>
      <w:marBottom w:val="0"/>
      <w:divBdr>
        <w:top w:val="none" w:sz="0" w:space="0" w:color="auto"/>
        <w:left w:val="none" w:sz="0" w:space="0" w:color="auto"/>
        <w:bottom w:val="none" w:sz="0" w:space="0" w:color="auto"/>
        <w:right w:val="none" w:sz="0" w:space="0" w:color="auto"/>
      </w:divBdr>
      <w:divsChild>
        <w:div w:id="220021936">
          <w:marLeft w:val="0"/>
          <w:marRight w:val="0"/>
          <w:marTop w:val="0"/>
          <w:marBottom w:val="0"/>
          <w:divBdr>
            <w:top w:val="none" w:sz="0" w:space="0" w:color="auto"/>
            <w:left w:val="none" w:sz="0" w:space="0" w:color="auto"/>
            <w:bottom w:val="none" w:sz="0" w:space="0" w:color="auto"/>
            <w:right w:val="none" w:sz="0" w:space="0" w:color="auto"/>
          </w:divBdr>
          <w:divsChild>
            <w:div w:id="1895390125">
              <w:marLeft w:val="0"/>
              <w:marRight w:val="0"/>
              <w:marTop w:val="0"/>
              <w:marBottom w:val="0"/>
              <w:divBdr>
                <w:top w:val="none" w:sz="0" w:space="0" w:color="auto"/>
                <w:left w:val="none" w:sz="0" w:space="0" w:color="auto"/>
                <w:bottom w:val="none" w:sz="0" w:space="0" w:color="auto"/>
                <w:right w:val="none" w:sz="0" w:space="0" w:color="auto"/>
              </w:divBdr>
              <w:divsChild>
                <w:div w:id="470639746">
                  <w:marLeft w:val="0"/>
                  <w:marRight w:val="0"/>
                  <w:marTop w:val="0"/>
                  <w:marBottom w:val="0"/>
                  <w:divBdr>
                    <w:top w:val="none" w:sz="0" w:space="0" w:color="auto"/>
                    <w:left w:val="none" w:sz="0" w:space="0" w:color="auto"/>
                    <w:bottom w:val="none" w:sz="0" w:space="0" w:color="auto"/>
                    <w:right w:val="none" w:sz="0" w:space="0" w:color="auto"/>
                  </w:divBdr>
                  <w:divsChild>
                    <w:div w:id="2017146168">
                      <w:marLeft w:val="0"/>
                      <w:marRight w:val="0"/>
                      <w:marTop w:val="0"/>
                      <w:marBottom w:val="0"/>
                      <w:divBdr>
                        <w:top w:val="none" w:sz="0" w:space="0" w:color="auto"/>
                        <w:left w:val="none" w:sz="0" w:space="0" w:color="auto"/>
                        <w:bottom w:val="none" w:sz="0" w:space="0" w:color="auto"/>
                        <w:right w:val="none" w:sz="0" w:space="0" w:color="auto"/>
                      </w:divBdr>
                      <w:divsChild>
                        <w:div w:id="408969029">
                          <w:marLeft w:val="0"/>
                          <w:marRight w:val="0"/>
                          <w:marTop w:val="0"/>
                          <w:marBottom w:val="0"/>
                          <w:divBdr>
                            <w:top w:val="none" w:sz="0" w:space="0" w:color="auto"/>
                            <w:left w:val="none" w:sz="0" w:space="0" w:color="auto"/>
                            <w:bottom w:val="none" w:sz="0" w:space="0" w:color="auto"/>
                            <w:right w:val="none" w:sz="0" w:space="0" w:color="auto"/>
                          </w:divBdr>
                        </w:div>
                        <w:div w:id="193196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b@soton.ac.uk" TargetMode="Externa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F1C3D5-C828-4E1B-938C-B32D523AB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10401</Words>
  <Characters>59291</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69553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lnd</dc:creator>
  <cp:lastModifiedBy>Whalley T.</cp:lastModifiedBy>
  <cp:revision>2</cp:revision>
  <cp:lastPrinted>2018-05-22T14:23:00Z</cp:lastPrinted>
  <dcterms:created xsi:type="dcterms:W3CDTF">2018-08-23T12:49:00Z</dcterms:created>
  <dcterms:modified xsi:type="dcterms:W3CDTF">2018-08-23T12:49:00Z</dcterms:modified>
</cp:coreProperties>
</file>