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83F73" w14:textId="77777777" w:rsidR="003B65BC" w:rsidRPr="003B65BC" w:rsidRDefault="003B65BC" w:rsidP="003B65BC">
      <w:pPr>
        <w:jc w:val="center"/>
        <w:rPr>
          <w:b/>
          <w:sz w:val="28"/>
        </w:rPr>
      </w:pPr>
      <w:r w:rsidRPr="003B65BC">
        <w:rPr>
          <w:b/>
          <w:sz w:val="28"/>
        </w:rPr>
        <w:t xml:space="preserve">Understanding the charge storage mechanism of conductive polymers as hybrid battery-capacitor material in ionic liquids by </w:t>
      </w:r>
      <w:r w:rsidRPr="003B65BC">
        <w:rPr>
          <w:b/>
          <w:i/>
          <w:sz w:val="28"/>
        </w:rPr>
        <w:t>in-situ</w:t>
      </w:r>
      <w:r w:rsidRPr="003B65BC">
        <w:rPr>
          <w:b/>
          <w:sz w:val="28"/>
        </w:rPr>
        <w:t xml:space="preserve"> atomic force microscopy and electrochemical quartz crystal microbalance</w:t>
      </w:r>
    </w:p>
    <w:p w14:paraId="009F046F" w14:textId="108840E0" w:rsidR="00516444" w:rsidRPr="00311807" w:rsidRDefault="00EA5998" w:rsidP="00CD0EA0">
      <w:pPr>
        <w:jc w:val="center"/>
      </w:pPr>
      <w:r w:rsidRPr="00B95F5E">
        <w:rPr>
          <w:i/>
        </w:rPr>
        <w:br/>
      </w:r>
      <w:r w:rsidR="00E86393" w:rsidRPr="00311807">
        <w:t>Theresa</w:t>
      </w:r>
      <w:r w:rsidR="00C730BD" w:rsidRPr="00311807">
        <w:t xml:space="preserve"> </w:t>
      </w:r>
      <w:proofErr w:type="spellStart"/>
      <w:r w:rsidR="00C730BD" w:rsidRPr="00311807">
        <w:t>Schoetz</w:t>
      </w:r>
      <w:r w:rsidR="001F458D" w:rsidRPr="00311807">
        <w:rPr>
          <w:vertAlign w:val="superscript"/>
        </w:rPr>
        <w:t>a</w:t>
      </w:r>
      <w:proofErr w:type="spellEnd"/>
      <w:r w:rsidR="001F458D" w:rsidRPr="00311807">
        <w:rPr>
          <w:vertAlign w:val="superscript"/>
        </w:rPr>
        <w:t>,</w:t>
      </w:r>
      <w:r w:rsidR="00C730BD" w:rsidRPr="00311807">
        <w:rPr>
          <w:rStyle w:val="FootnoteReference"/>
          <w:rFonts w:ascii="Times New Roman" w:hAnsi="Times New Roman" w:cs="Times New Roman"/>
        </w:rPr>
        <w:footnoteReference w:customMarkFollows="1" w:id="1"/>
        <w:t>*</w:t>
      </w:r>
      <w:r w:rsidR="001F458D" w:rsidRPr="00311807">
        <w:t xml:space="preserve">, </w:t>
      </w:r>
      <w:r w:rsidR="00E86393" w:rsidRPr="00311807">
        <w:t>Mario</w:t>
      </w:r>
      <w:r w:rsidR="00F86AAC" w:rsidRPr="00311807">
        <w:t xml:space="preserve"> </w:t>
      </w:r>
      <w:proofErr w:type="spellStart"/>
      <w:r w:rsidR="00F86AAC" w:rsidRPr="00311807">
        <w:t>Kurniawan</w:t>
      </w:r>
      <w:r w:rsidR="005131A6" w:rsidRPr="00311807">
        <w:rPr>
          <w:vertAlign w:val="superscript"/>
        </w:rPr>
        <w:t>b</w:t>
      </w:r>
      <w:proofErr w:type="spellEnd"/>
      <w:r w:rsidR="005131A6" w:rsidRPr="00311807">
        <w:t>, M</w:t>
      </w:r>
      <w:r w:rsidR="00E86393" w:rsidRPr="00311807">
        <w:t>ichael</w:t>
      </w:r>
      <w:r w:rsidR="005131A6" w:rsidRPr="00311807">
        <w:t xml:space="preserve"> </w:t>
      </w:r>
      <w:proofErr w:type="spellStart"/>
      <w:r w:rsidR="00F86AAC" w:rsidRPr="00311807">
        <w:t>Stich</w:t>
      </w:r>
      <w:r w:rsidR="005131A6" w:rsidRPr="00311807">
        <w:rPr>
          <w:vertAlign w:val="superscript"/>
        </w:rPr>
        <w:t>b</w:t>
      </w:r>
      <w:proofErr w:type="spellEnd"/>
      <w:r w:rsidR="005131A6" w:rsidRPr="00311807">
        <w:t>,</w:t>
      </w:r>
      <w:r w:rsidR="00E86393" w:rsidRPr="00311807">
        <w:t xml:space="preserve"> Ralf</w:t>
      </w:r>
      <w:r w:rsidR="00AC7E00" w:rsidRPr="00311807">
        <w:t xml:space="preserve"> </w:t>
      </w:r>
      <w:proofErr w:type="spellStart"/>
      <w:r w:rsidR="00B67969" w:rsidRPr="00311807">
        <w:t>Peipmann</w:t>
      </w:r>
      <w:r w:rsidR="00B67969" w:rsidRPr="00311807">
        <w:rPr>
          <w:vertAlign w:val="superscript"/>
        </w:rPr>
        <w:t>b</w:t>
      </w:r>
      <w:proofErr w:type="spellEnd"/>
      <w:r w:rsidR="00B67969" w:rsidRPr="00311807">
        <w:t>,</w:t>
      </w:r>
      <w:r w:rsidR="005131A6" w:rsidRPr="00311807">
        <w:t xml:space="preserve"> </w:t>
      </w:r>
      <w:r w:rsidR="00AC7E00" w:rsidRPr="00311807">
        <w:t>I</w:t>
      </w:r>
      <w:r w:rsidR="00E86393" w:rsidRPr="00311807">
        <w:t>gor</w:t>
      </w:r>
      <w:r w:rsidR="00AC7E00" w:rsidRPr="00311807">
        <w:t xml:space="preserve"> </w:t>
      </w:r>
      <w:proofErr w:type="spellStart"/>
      <w:r w:rsidR="00C140A2" w:rsidRPr="00311807">
        <w:t>Efimov</w:t>
      </w:r>
      <w:r w:rsidR="00C140A2" w:rsidRPr="00311807">
        <w:rPr>
          <w:vertAlign w:val="superscript"/>
        </w:rPr>
        <w:t>c</w:t>
      </w:r>
      <w:proofErr w:type="spellEnd"/>
      <w:r w:rsidR="00C140A2" w:rsidRPr="00311807">
        <w:t>,</w:t>
      </w:r>
      <w:r w:rsidR="00243AC0" w:rsidRPr="00311807">
        <w:br/>
      </w:r>
      <w:r w:rsidR="005131A6" w:rsidRPr="00311807">
        <w:t>A</w:t>
      </w:r>
      <w:r w:rsidR="00E86393" w:rsidRPr="00311807">
        <w:t>driana</w:t>
      </w:r>
      <w:r w:rsidR="005131A6" w:rsidRPr="00311807">
        <w:t xml:space="preserve"> </w:t>
      </w:r>
      <w:proofErr w:type="spellStart"/>
      <w:r w:rsidR="005131A6" w:rsidRPr="00311807">
        <w:t>Ispas</w:t>
      </w:r>
      <w:r w:rsidR="005131A6" w:rsidRPr="00311807">
        <w:rPr>
          <w:vertAlign w:val="superscript"/>
        </w:rPr>
        <w:t>b</w:t>
      </w:r>
      <w:proofErr w:type="spellEnd"/>
      <w:r w:rsidR="005131A6" w:rsidRPr="00311807">
        <w:t>, A</w:t>
      </w:r>
      <w:r w:rsidR="00E86393" w:rsidRPr="00311807">
        <w:t>ndreas</w:t>
      </w:r>
      <w:r w:rsidR="005131A6" w:rsidRPr="00311807">
        <w:t xml:space="preserve"> </w:t>
      </w:r>
      <w:proofErr w:type="spellStart"/>
      <w:r w:rsidR="005131A6" w:rsidRPr="00311807">
        <w:t>Bund</w:t>
      </w:r>
      <w:r w:rsidR="005131A6" w:rsidRPr="00311807">
        <w:rPr>
          <w:vertAlign w:val="superscript"/>
        </w:rPr>
        <w:t>b</w:t>
      </w:r>
      <w:proofErr w:type="spellEnd"/>
      <w:r w:rsidR="005131A6" w:rsidRPr="00311807">
        <w:t xml:space="preserve">, </w:t>
      </w:r>
      <w:r w:rsidR="00E86393" w:rsidRPr="00311807">
        <w:t>Carlos</w:t>
      </w:r>
      <w:r w:rsidR="00A829D4" w:rsidRPr="00311807">
        <w:t xml:space="preserve"> Ponce de Leon</w:t>
      </w:r>
      <w:r w:rsidR="001F458D" w:rsidRPr="00311807">
        <w:rPr>
          <w:vertAlign w:val="superscript"/>
        </w:rPr>
        <w:t>a</w:t>
      </w:r>
      <w:r w:rsidR="00E86393" w:rsidRPr="00311807">
        <w:t xml:space="preserve"> and </w:t>
      </w:r>
      <w:bookmarkStart w:id="0" w:name="_GoBack"/>
      <w:proofErr w:type="spellStart"/>
      <w:r w:rsidR="00E86393" w:rsidRPr="00311807">
        <w:t>Mikito</w:t>
      </w:r>
      <w:proofErr w:type="spellEnd"/>
      <w:r w:rsidR="001F458D" w:rsidRPr="00311807">
        <w:t xml:space="preserve"> </w:t>
      </w:r>
      <w:proofErr w:type="spellStart"/>
      <w:r w:rsidR="001F458D" w:rsidRPr="00311807">
        <w:t>Ueda</w:t>
      </w:r>
      <w:r w:rsidR="00C140A2" w:rsidRPr="00311807">
        <w:rPr>
          <w:vertAlign w:val="superscript"/>
        </w:rPr>
        <w:t>d</w:t>
      </w:r>
      <w:bookmarkEnd w:id="0"/>
      <w:proofErr w:type="spellEnd"/>
    </w:p>
    <w:p w14:paraId="6EFB288B" w14:textId="77777777" w:rsidR="001F458D" w:rsidRPr="00311807" w:rsidRDefault="001F458D" w:rsidP="00CD0EA0">
      <w:pPr>
        <w:rPr>
          <w:vertAlign w:val="superscript"/>
        </w:rPr>
      </w:pPr>
    </w:p>
    <w:p w14:paraId="6F79D663" w14:textId="0620B211" w:rsidR="000C7E72" w:rsidRDefault="001F458D" w:rsidP="00CD0EA0">
      <w:pPr>
        <w:jc w:val="center"/>
        <w:rPr>
          <w:i/>
        </w:rPr>
      </w:pPr>
      <w:r w:rsidRPr="001F458D">
        <w:rPr>
          <w:i/>
          <w:vertAlign w:val="superscript"/>
        </w:rPr>
        <w:t>a</w:t>
      </w:r>
      <w:r>
        <w:rPr>
          <w:i/>
          <w:vertAlign w:val="superscript"/>
        </w:rPr>
        <w:t xml:space="preserve"> </w:t>
      </w:r>
      <w:r w:rsidR="00A946AD" w:rsidRPr="00A946AD">
        <w:rPr>
          <w:i/>
        </w:rPr>
        <w:t>Facul</w:t>
      </w:r>
      <w:r w:rsidR="00A946AD">
        <w:rPr>
          <w:i/>
        </w:rPr>
        <w:t xml:space="preserve">ty of </w:t>
      </w:r>
      <w:r w:rsidR="00723466" w:rsidRPr="00A946AD">
        <w:rPr>
          <w:i/>
        </w:rPr>
        <w:t>Engineering</w:t>
      </w:r>
      <w:r w:rsidR="00723466" w:rsidRPr="000F23CD">
        <w:rPr>
          <w:i/>
        </w:rPr>
        <w:t xml:space="preserve"> and the Environment; University of Southampton; Highfield Southampton SO17 1BJ; </w:t>
      </w:r>
      <w:r w:rsidR="008C76F6">
        <w:rPr>
          <w:i/>
        </w:rPr>
        <w:t>United Kingdom</w:t>
      </w:r>
    </w:p>
    <w:p w14:paraId="2F5BE682" w14:textId="77777777" w:rsidR="00C140A2" w:rsidRDefault="00C140A2" w:rsidP="00CD0EA0">
      <w:pPr>
        <w:jc w:val="center"/>
        <w:rPr>
          <w:i/>
        </w:rPr>
      </w:pPr>
    </w:p>
    <w:p w14:paraId="4FDD302E" w14:textId="03D296B5" w:rsidR="001F458D" w:rsidRDefault="001F458D" w:rsidP="00CD0EA0">
      <w:pPr>
        <w:jc w:val="center"/>
        <w:rPr>
          <w:i/>
        </w:rPr>
      </w:pPr>
      <w:r w:rsidRPr="000F23CD">
        <w:rPr>
          <w:i/>
          <w:vertAlign w:val="superscript"/>
        </w:rPr>
        <w:t>b</w:t>
      </w:r>
      <w:r w:rsidRPr="000F23CD">
        <w:rPr>
          <w:i/>
        </w:rPr>
        <w:t xml:space="preserve"> Electrochemistry and Electroplating Group; </w:t>
      </w:r>
      <w:proofErr w:type="spellStart"/>
      <w:r w:rsidRPr="000F23CD">
        <w:rPr>
          <w:i/>
        </w:rPr>
        <w:t>Technische</w:t>
      </w:r>
      <w:proofErr w:type="spellEnd"/>
      <w:r w:rsidRPr="000F23CD">
        <w:rPr>
          <w:i/>
        </w:rPr>
        <w:t xml:space="preserve"> Universität Ilmenau;</w:t>
      </w:r>
      <w:r>
        <w:rPr>
          <w:i/>
        </w:rPr>
        <w:br/>
      </w:r>
      <w:r w:rsidRPr="000F23CD">
        <w:rPr>
          <w:i/>
        </w:rPr>
        <w:t xml:space="preserve"> Gustav-Kirchhoff-</w:t>
      </w:r>
      <w:proofErr w:type="spellStart"/>
      <w:r w:rsidRPr="000F23CD">
        <w:rPr>
          <w:i/>
        </w:rPr>
        <w:t>Straße</w:t>
      </w:r>
      <w:proofErr w:type="spellEnd"/>
      <w:r w:rsidRPr="000F23CD">
        <w:rPr>
          <w:i/>
        </w:rPr>
        <w:t xml:space="preserve"> 6; 98693 Ilmenau; Germany</w:t>
      </w:r>
    </w:p>
    <w:p w14:paraId="40EC48D7" w14:textId="77777777" w:rsidR="00C140A2" w:rsidRPr="000F23CD" w:rsidRDefault="00C140A2" w:rsidP="00CD0EA0">
      <w:pPr>
        <w:jc w:val="center"/>
        <w:rPr>
          <w:i/>
        </w:rPr>
      </w:pPr>
    </w:p>
    <w:p w14:paraId="78A2FD3B" w14:textId="039BAA14" w:rsidR="00EB45CC" w:rsidRDefault="001F458D" w:rsidP="00EB45CC">
      <w:pPr>
        <w:jc w:val="center"/>
        <w:rPr>
          <w:i/>
        </w:rPr>
      </w:pPr>
      <w:r w:rsidRPr="00CC4F18">
        <w:rPr>
          <w:i/>
          <w:vertAlign w:val="superscript"/>
        </w:rPr>
        <w:t>c</w:t>
      </w:r>
      <w:r w:rsidR="00BF5A07" w:rsidRPr="00CC4F18">
        <w:rPr>
          <w:i/>
        </w:rPr>
        <w:t xml:space="preserve"> </w:t>
      </w:r>
      <w:r w:rsidR="00CC4F18" w:rsidRPr="00CC4F18">
        <w:rPr>
          <w:i/>
          <w:iCs/>
        </w:rPr>
        <w:t>Department of Chemistry; University of Leicester; Leicester, LE1 7RH; United Kingdom</w:t>
      </w:r>
    </w:p>
    <w:p w14:paraId="3285AA1E" w14:textId="77777777" w:rsidR="00C140A2" w:rsidRDefault="00C140A2" w:rsidP="00EB45CC">
      <w:pPr>
        <w:jc w:val="center"/>
        <w:rPr>
          <w:i/>
        </w:rPr>
      </w:pPr>
    </w:p>
    <w:p w14:paraId="42905AE9" w14:textId="4BFFCDD5" w:rsidR="00C140A2" w:rsidRDefault="00C140A2" w:rsidP="00C140A2">
      <w:pPr>
        <w:jc w:val="center"/>
        <w:rPr>
          <w:i/>
        </w:rPr>
      </w:pPr>
      <w:r>
        <w:rPr>
          <w:i/>
          <w:vertAlign w:val="superscript"/>
        </w:rPr>
        <w:t>d</w:t>
      </w:r>
      <w:r w:rsidRPr="000F23CD">
        <w:rPr>
          <w:i/>
        </w:rPr>
        <w:t xml:space="preserve"> Faculty of Engineering; Hokkaido University; Kita-13, Nishi-8, Kita-</w:t>
      </w:r>
      <w:proofErr w:type="spellStart"/>
      <w:r w:rsidRPr="000F23CD">
        <w:rPr>
          <w:i/>
        </w:rPr>
        <w:t>ku</w:t>
      </w:r>
      <w:proofErr w:type="spellEnd"/>
      <w:r w:rsidRPr="000F23CD">
        <w:rPr>
          <w:i/>
        </w:rPr>
        <w:t xml:space="preserve">, 060-8628 </w:t>
      </w:r>
      <w:r w:rsidRPr="00F17FC9">
        <w:rPr>
          <w:i/>
        </w:rPr>
        <w:t>Hokkaido</w:t>
      </w:r>
      <w:r>
        <w:rPr>
          <w:i/>
        </w:rPr>
        <w:t xml:space="preserve">, </w:t>
      </w:r>
      <w:r w:rsidRPr="000F23CD">
        <w:rPr>
          <w:i/>
        </w:rPr>
        <w:t>Sapporo; Japan</w:t>
      </w:r>
    </w:p>
    <w:p w14:paraId="2F884E67" w14:textId="3DAB71AA" w:rsidR="00C140A2" w:rsidRDefault="00C140A2" w:rsidP="00C140A2">
      <w:pPr>
        <w:jc w:val="center"/>
        <w:rPr>
          <w:i/>
        </w:rPr>
      </w:pPr>
    </w:p>
    <w:p w14:paraId="75345847" w14:textId="076BB10C" w:rsidR="00C140A2" w:rsidRDefault="00C140A2" w:rsidP="00C140A2">
      <w:pPr>
        <w:jc w:val="center"/>
        <w:rPr>
          <w:i/>
        </w:rPr>
      </w:pPr>
    </w:p>
    <w:p w14:paraId="4973DD78" w14:textId="70C1234B" w:rsidR="00C140A2" w:rsidRDefault="00C140A2" w:rsidP="00C140A2">
      <w:pPr>
        <w:jc w:val="center"/>
        <w:rPr>
          <w:i/>
        </w:rPr>
      </w:pPr>
    </w:p>
    <w:p w14:paraId="3C73D607" w14:textId="7969E0FB" w:rsidR="00C140A2" w:rsidRDefault="00C140A2" w:rsidP="00C140A2">
      <w:pPr>
        <w:jc w:val="center"/>
        <w:rPr>
          <w:i/>
        </w:rPr>
      </w:pPr>
    </w:p>
    <w:p w14:paraId="6DE8E721" w14:textId="36DC3513" w:rsidR="00C140A2" w:rsidRDefault="00C140A2" w:rsidP="00C140A2">
      <w:pPr>
        <w:jc w:val="center"/>
        <w:rPr>
          <w:i/>
        </w:rPr>
      </w:pPr>
    </w:p>
    <w:p w14:paraId="38ECE1C2" w14:textId="6FF5E6F8" w:rsidR="00C140A2" w:rsidRDefault="00C140A2" w:rsidP="00C140A2">
      <w:pPr>
        <w:jc w:val="center"/>
        <w:rPr>
          <w:i/>
        </w:rPr>
      </w:pPr>
    </w:p>
    <w:p w14:paraId="47AAB8E5" w14:textId="3ED0541D" w:rsidR="00C140A2" w:rsidRDefault="00C140A2" w:rsidP="00C140A2">
      <w:pPr>
        <w:jc w:val="center"/>
        <w:rPr>
          <w:i/>
        </w:rPr>
      </w:pPr>
    </w:p>
    <w:p w14:paraId="5937B998" w14:textId="6E52F035" w:rsidR="00C140A2" w:rsidRDefault="00C140A2" w:rsidP="00C140A2">
      <w:pPr>
        <w:jc w:val="center"/>
        <w:rPr>
          <w:i/>
        </w:rPr>
      </w:pPr>
    </w:p>
    <w:p w14:paraId="7ED6032F" w14:textId="237AEA57" w:rsidR="00C140A2" w:rsidRDefault="00C140A2" w:rsidP="00C140A2">
      <w:pPr>
        <w:jc w:val="center"/>
        <w:rPr>
          <w:i/>
        </w:rPr>
      </w:pPr>
    </w:p>
    <w:p w14:paraId="3D7CC91F" w14:textId="3B856C52" w:rsidR="00C140A2" w:rsidRDefault="00C140A2" w:rsidP="00C140A2">
      <w:pPr>
        <w:jc w:val="center"/>
        <w:rPr>
          <w:i/>
        </w:rPr>
      </w:pPr>
    </w:p>
    <w:p w14:paraId="08996B9F" w14:textId="3BCBC005" w:rsidR="00D97B5A" w:rsidRDefault="00D97B5A" w:rsidP="00C140A2">
      <w:pPr>
        <w:jc w:val="center"/>
        <w:rPr>
          <w:i/>
        </w:rPr>
      </w:pPr>
    </w:p>
    <w:p w14:paraId="12924700" w14:textId="6FA350FC" w:rsidR="00D97B5A" w:rsidRDefault="00D97B5A" w:rsidP="00C140A2">
      <w:pPr>
        <w:jc w:val="center"/>
        <w:rPr>
          <w:i/>
        </w:rPr>
      </w:pPr>
    </w:p>
    <w:p w14:paraId="44FCA2C1" w14:textId="552FDFD3" w:rsidR="000C7E72" w:rsidRPr="002C5736" w:rsidRDefault="00EA5998" w:rsidP="003C181B">
      <w:pPr>
        <w:pStyle w:val="Heading1"/>
      </w:pPr>
      <w:r w:rsidRPr="00814F97">
        <w:lastRenderedPageBreak/>
        <w:t>Abstract</w:t>
      </w:r>
    </w:p>
    <w:p w14:paraId="117C707C" w14:textId="1EC2DC1F" w:rsidR="00AA600E" w:rsidRDefault="00935318" w:rsidP="00AA600E">
      <w:r w:rsidRPr="00935318">
        <w:t>Safe and sustainable energy storage systems with the ability to perform efficiently during large number of charge/discharge cycles wi</w:t>
      </w:r>
      <w:r w:rsidR="00AA600E">
        <w:t>th minimum degradation, define</w:t>
      </w:r>
      <w:r w:rsidRPr="00935318">
        <w:t xml:space="preserve"> the main objectives of the near future energy storage technologies. Closing the gap between high power and energy per unit weight, demands new materials acting as battery and capacitor at the same time</w:t>
      </w:r>
      <w:r w:rsidR="00C369AA">
        <w:t>.</w:t>
      </w:r>
      <w:r w:rsidR="00783C16">
        <w:t xml:space="preserve"> </w:t>
      </w:r>
      <w:r w:rsidRPr="00935318">
        <w:t>Conductive polymers attracted atte</w:t>
      </w:r>
      <w:r w:rsidR="00C369AA">
        <w:t>ntion as hybrid battery</w:t>
      </w:r>
      <w:r w:rsidR="007227EF">
        <w:t>-</w:t>
      </w:r>
      <w:r w:rsidRPr="00935318">
        <w:t>capacitor material. However, their potential impact has not been fully investigated, as their behaviour, especially in non-aqueous electrolytes such as ionic liquids, is not completely understood.</w:t>
      </w:r>
      <w:r w:rsidR="00783C16">
        <w:t xml:space="preserve"> </w:t>
      </w:r>
      <w:r w:rsidRPr="00935318">
        <w:t>Here, we aim to clarify the fundamental functionality of the hybrid characteristics while studying the interaction between a conductive polymer and an ionic liquid by</w:t>
      </w:r>
      <w:r w:rsidRPr="00935318">
        <w:rPr>
          <w:i/>
        </w:rPr>
        <w:t xml:space="preserve"> in-situ</w:t>
      </w:r>
      <w:r w:rsidRPr="00935318">
        <w:t xml:space="preserve"> atomic force microscopy and electrochemical quartz crysta</w:t>
      </w:r>
      <w:r w:rsidR="00C369AA">
        <w:t>l microbalance</w:t>
      </w:r>
      <w:r w:rsidRPr="00935318">
        <w:t>. The main achie</w:t>
      </w:r>
      <w:r w:rsidR="00C369AA">
        <w:t xml:space="preserve">vement is the visualisation of </w:t>
      </w:r>
      <w:r w:rsidRPr="00935318">
        <w:t>morphological modifications of the conductive polymer depending on the state of charge</w:t>
      </w:r>
      <w:r w:rsidR="00AA600E">
        <w:t xml:space="preserve">. </w:t>
      </w:r>
      <w:r w:rsidR="00AA600E" w:rsidRPr="00AA600E">
        <w:t>These modifications influence the viscoelastic material properties of the polymer, significantly. The combination of the findings provides a model</w:t>
      </w:r>
      <w:r w:rsidR="00AA600E">
        <w:t xml:space="preserve">, which </w:t>
      </w:r>
      <w:proofErr w:type="gramStart"/>
      <w:r w:rsidR="00AA600E">
        <w:t>is</w:t>
      </w:r>
      <w:r w:rsidR="00AA600E" w:rsidRPr="00AA600E">
        <w:t xml:space="preserve"> able to</w:t>
      </w:r>
      <w:proofErr w:type="gramEnd"/>
      <w:r w:rsidR="00AA600E" w:rsidRPr="00AA600E">
        <w:t xml:space="preserve"> explain why conductive</w:t>
      </w:r>
      <w:r w:rsidR="007227EF">
        <w:t xml:space="preserve"> polymers behave like a (pseudo</w:t>
      </w:r>
      <w:r w:rsidR="00AA600E" w:rsidRPr="00AA600E">
        <w:t>)</w:t>
      </w:r>
      <w:r w:rsidR="007227EF">
        <w:t>-</w:t>
      </w:r>
      <w:r w:rsidR="00AA600E" w:rsidRPr="00AA600E">
        <w:t>capacitor at a high and as battery at a low state of charge. This understanding enables the application-orientated synthesis and the use of conductive polymers as high-performance energy storage material.</w:t>
      </w:r>
    </w:p>
    <w:p w14:paraId="100AE990" w14:textId="3225AB81" w:rsidR="008865B2" w:rsidRDefault="008865B2" w:rsidP="00E04C7F">
      <w:pPr>
        <w:jc w:val="center"/>
        <w:rPr>
          <w:noProof/>
          <w:lang w:eastAsia="en-GB" w:bidi="ar-SA"/>
        </w:rPr>
      </w:pPr>
    </w:p>
    <w:p w14:paraId="6A31459C" w14:textId="6BCF931B" w:rsidR="00D624FC" w:rsidRPr="002809D2" w:rsidRDefault="00D624FC" w:rsidP="00E04C7F">
      <w:pPr>
        <w:jc w:val="center"/>
      </w:pPr>
      <w:r>
        <w:rPr>
          <w:noProof/>
          <w:lang w:eastAsia="en-GB" w:bidi="ar-SA"/>
        </w:rPr>
        <w:drawing>
          <wp:inline distT="0" distB="0" distL="0" distR="0" wp14:anchorId="154B726A" wp14:editId="5BC6A8CB">
            <wp:extent cx="6263372" cy="2433734"/>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al_Abtract.JPG"/>
                    <pic:cNvPicPr/>
                  </pic:nvPicPr>
                  <pic:blipFill>
                    <a:blip r:embed="rId8">
                      <a:extLst>
                        <a:ext uri="{28A0092B-C50C-407E-A947-70E740481C1C}">
                          <a14:useLocalDpi xmlns:a14="http://schemas.microsoft.com/office/drawing/2010/main" val="0"/>
                        </a:ext>
                      </a:extLst>
                    </a:blip>
                    <a:stretch>
                      <a:fillRect/>
                    </a:stretch>
                  </pic:blipFill>
                  <pic:spPr>
                    <a:xfrm>
                      <a:off x="0" y="0"/>
                      <a:ext cx="6291189" cy="2444543"/>
                    </a:xfrm>
                    <a:prstGeom prst="rect">
                      <a:avLst/>
                    </a:prstGeom>
                  </pic:spPr>
                </pic:pic>
              </a:graphicData>
            </a:graphic>
          </wp:inline>
        </w:drawing>
      </w:r>
    </w:p>
    <w:p w14:paraId="1F8B0598" w14:textId="79D2E364" w:rsidR="00C140A2" w:rsidRDefault="0067750B" w:rsidP="001A3C4A">
      <w:pPr>
        <w:spacing w:after="200"/>
        <w:jc w:val="center"/>
        <w:rPr>
          <w:i/>
        </w:rPr>
      </w:pPr>
      <w:r w:rsidRPr="008865B2">
        <w:rPr>
          <w:i/>
        </w:rPr>
        <w:t>Graphical abstract:</w:t>
      </w:r>
      <w:r w:rsidR="00A33323" w:rsidRPr="008865B2">
        <w:rPr>
          <w:i/>
        </w:rPr>
        <w:t xml:space="preserve"> Schematic model of</w:t>
      </w:r>
      <w:r w:rsidR="00C47DB0" w:rsidRPr="008865B2">
        <w:rPr>
          <w:i/>
        </w:rPr>
        <w:t xml:space="preserve"> the morphological changes of a conductive polymer in ionic liquid during charging (oxidation</w:t>
      </w:r>
      <w:r w:rsidR="002E210A">
        <w:rPr>
          <w:i/>
        </w:rPr>
        <w:t>, anion doping</w:t>
      </w:r>
      <w:r w:rsidR="00C47DB0" w:rsidRPr="008865B2">
        <w:rPr>
          <w:i/>
        </w:rPr>
        <w:t>) and discharging (reduction</w:t>
      </w:r>
      <w:r w:rsidR="002E210A">
        <w:rPr>
          <w:i/>
        </w:rPr>
        <w:t>, anion de-doping</w:t>
      </w:r>
      <w:r w:rsidR="00C47DB0" w:rsidRPr="008865B2">
        <w:rPr>
          <w:i/>
        </w:rPr>
        <w:t>).</w:t>
      </w:r>
    </w:p>
    <w:p w14:paraId="2A6A793B" w14:textId="77777777" w:rsidR="00126D98" w:rsidRDefault="00126D98" w:rsidP="001A3C4A">
      <w:pPr>
        <w:spacing w:after="200"/>
        <w:jc w:val="center"/>
        <w:rPr>
          <w:i/>
        </w:rPr>
      </w:pPr>
    </w:p>
    <w:p w14:paraId="77B5BD57" w14:textId="77777777" w:rsidR="00D624FC" w:rsidRDefault="00D624FC" w:rsidP="001A3C4A">
      <w:pPr>
        <w:spacing w:after="200"/>
        <w:jc w:val="center"/>
        <w:rPr>
          <w:i/>
        </w:rPr>
      </w:pPr>
    </w:p>
    <w:p w14:paraId="14577B86" w14:textId="77777777" w:rsidR="006824A9" w:rsidRDefault="006824A9" w:rsidP="006824A9">
      <w:pPr>
        <w:spacing w:after="120"/>
        <w:jc w:val="center"/>
        <w:rPr>
          <w:i/>
        </w:rPr>
      </w:pPr>
    </w:p>
    <w:p w14:paraId="36A87B4C" w14:textId="4640D17D" w:rsidR="000C7E72" w:rsidRPr="002C5736" w:rsidRDefault="00EA5998" w:rsidP="003C181B">
      <w:pPr>
        <w:pStyle w:val="Heading1"/>
      </w:pPr>
      <w:r w:rsidRPr="002C5736">
        <w:lastRenderedPageBreak/>
        <w:t>Keywords</w:t>
      </w:r>
    </w:p>
    <w:p w14:paraId="42CC7708" w14:textId="4F511FF8" w:rsidR="00597FB7" w:rsidRDefault="00012E86" w:rsidP="00CD0EA0">
      <w:pPr>
        <w:rPr>
          <w:rFonts w:cstheme="minorHAnsi"/>
        </w:rPr>
      </w:pPr>
      <w:r w:rsidRPr="00054C9F">
        <w:rPr>
          <w:rFonts w:cstheme="minorHAnsi"/>
        </w:rPr>
        <w:t xml:space="preserve">Conductive </w:t>
      </w:r>
      <w:r w:rsidRPr="00AC1D9C">
        <w:rPr>
          <w:rFonts w:cstheme="minorHAnsi"/>
        </w:rPr>
        <w:t xml:space="preserve">polymers; </w:t>
      </w:r>
      <w:bookmarkStart w:id="1" w:name="__DdeLink__166_730061388"/>
      <w:r w:rsidR="00597FB7" w:rsidRPr="00AC1D9C">
        <w:rPr>
          <w:rFonts w:cstheme="minorHAnsi"/>
        </w:rPr>
        <w:t>electro</w:t>
      </w:r>
      <w:r w:rsidR="00597FB7" w:rsidRPr="00054C9F">
        <w:rPr>
          <w:rFonts w:cstheme="minorHAnsi"/>
        </w:rPr>
        <w:t>chemical quartz crystal microbalance (EQCM)</w:t>
      </w:r>
      <w:r w:rsidR="00E829A6">
        <w:rPr>
          <w:rFonts w:cstheme="minorHAnsi"/>
        </w:rPr>
        <w:t>;</w:t>
      </w:r>
      <w:r w:rsidR="00597FB7" w:rsidRPr="00054C9F">
        <w:rPr>
          <w:rFonts w:cstheme="minorHAnsi"/>
        </w:rPr>
        <w:t xml:space="preserve"> </w:t>
      </w:r>
      <w:r w:rsidR="00E829A6">
        <w:rPr>
          <w:rFonts w:cstheme="minorHAnsi"/>
        </w:rPr>
        <w:t>h</w:t>
      </w:r>
      <w:r w:rsidR="008A0814">
        <w:rPr>
          <w:rFonts w:cstheme="minorHAnsi"/>
        </w:rPr>
        <w:t>y</w:t>
      </w:r>
      <w:r w:rsidR="00E829A6">
        <w:rPr>
          <w:rFonts w:cstheme="minorHAnsi"/>
        </w:rPr>
        <w:t>brid battery</w:t>
      </w:r>
      <w:r w:rsidR="001559C5">
        <w:rPr>
          <w:rFonts w:cstheme="minorHAnsi"/>
        </w:rPr>
        <w:t>-(pseudo)</w:t>
      </w:r>
      <w:r w:rsidR="007227EF">
        <w:rPr>
          <w:rFonts w:cstheme="minorHAnsi"/>
        </w:rPr>
        <w:t>-</w:t>
      </w:r>
      <w:r w:rsidR="001559C5">
        <w:rPr>
          <w:rFonts w:cstheme="minorHAnsi"/>
        </w:rPr>
        <w:t xml:space="preserve">capacitor; </w:t>
      </w:r>
      <w:r w:rsidR="001559C5" w:rsidRPr="00753AC0">
        <w:rPr>
          <w:rFonts w:cstheme="minorHAnsi"/>
          <w:i/>
        </w:rPr>
        <w:t>in-situ</w:t>
      </w:r>
      <w:r w:rsidR="008A0814">
        <w:rPr>
          <w:rFonts w:cstheme="minorHAnsi"/>
        </w:rPr>
        <w:t xml:space="preserve"> </w:t>
      </w:r>
      <w:r w:rsidR="00FE4233">
        <w:rPr>
          <w:rFonts w:cstheme="minorHAnsi"/>
        </w:rPr>
        <w:t>a</w:t>
      </w:r>
      <w:r w:rsidR="00E829A6" w:rsidRPr="00054C9F">
        <w:rPr>
          <w:rFonts w:cstheme="minorHAnsi"/>
        </w:rPr>
        <w:t>tomic force microscopy (AFM</w:t>
      </w:r>
      <w:r w:rsidR="00E829A6">
        <w:rPr>
          <w:rFonts w:cstheme="minorHAnsi"/>
        </w:rPr>
        <w:t>); ionic liquids;</w:t>
      </w:r>
      <w:r w:rsidR="00597FB7" w:rsidRPr="00054C9F">
        <w:rPr>
          <w:rFonts w:cstheme="minorHAnsi"/>
        </w:rPr>
        <w:t xml:space="preserve"> </w:t>
      </w:r>
      <w:r w:rsidR="00E829A6">
        <w:rPr>
          <w:rFonts w:cstheme="minorHAnsi"/>
        </w:rPr>
        <w:t>p</w:t>
      </w:r>
      <w:r w:rsidR="00597FB7" w:rsidRPr="00054C9F">
        <w:rPr>
          <w:rFonts w:cstheme="minorHAnsi"/>
        </w:rPr>
        <w:t>oly(3,4-ethylenedioxythiophene) (PEDOT)</w:t>
      </w:r>
    </w:p>
    <w:p w14:paraId="76444C2D" w14:textId="77777777" w:rsidR="00D624FC" w:rsidRPr="006824A9" w:rsidRDefault="00D624FC" w:rsidP="00CD0EA0">
      <w:pPr>
        <w:rPr>
          <w:rFonts w:cstheme="minorHAnsi"/>
        </w:rPr>
      </w:pPr>
    </w:p>
    <w:p w14:paraId="74C43069" w14:textId="42DB4B15" w:rsidR="00A63CD5" w:rsidRPr="00A63CD5" w:rsidRDefault="00A63CD5" w:rsidP="00A63CD5">
      <w:pPr>
        <w:widowControl/>
        <w:numPr>
          <w:ilvl w:val="0"/>
          <w:numId w:val="20"/>
        </w:numPr>
        <w:suppressAutoHyphens w:val="0"/>
        <w:autoSpaceDN/>
        <w:spacing w:after="200" w:line="276" w:lineRule="auto"/>
        <w:jc w:val="left"/>
        <w:textAlignment w:val="auto"/>
        <w:rPr>
          <w:rFonts w:ascii="Calibri" w:eastAsia="Calibri" w:hAnsi="Calibri" w:cs="Arial"/>
          <w:b/>
          <w:noProof/>
          <w:kern w:val="0"/>
          <w:szCs w:val="22"/>
          <w:lang w:val="en-US" w:eastAsia="en-GB" w:bidi="ar-SA"/>
        </w:rPr>
      </w:pPr>
      <w:r w:rsidRPr="000D08E2">
        <w:rPr>
          <w:rFonts w:ascii="Calibri" w:eastAsia="Calibri" w:hAnsi="Calibri" w:cs="Arial"/>
          <w:b/>
          <w:noProof/>
          <w:kern w:val="0"/>
          <w:szCs w:val="22"/>
          <w:lang w:val="en-US" w:eastAsia="en-GB" w:bidi="ar-SA"/>
        </w:rPr>
        <w:t>Broader Context</w:t>
      </w:r>
    </w:p>
    <w:p w14:paraId="05D3A168" w14:textId="69443CEE" w:rsidR="00A3723B" w:rsidRPr="00E70DAC" w:rsidRDefault="00DE7BD2" w:rsidP="00CD0EA0">
      <w:pPr>
        <w:rPr>
          <w:rFonts w:ascii="Calibri" w:eastAsia="Calibri" w:hAnsi="Calibri"/>
          <w:kern w:val="0"/>
          <w:szCs w:val="22"/>
          <w:lang w:eastAsia="en-US" w:bidi="ar-SA"/>
        </w:rPr>
      </w:pPr>
      <w:r>
        <w:rPr>
          <w:rFonts w:ascii="Calibri" w:eastAsia="Calibri" w:hAnsi="Calibri"/>
          <w:kern w:val="0"/>
          <w:szCs w:val="22"/>
          <w:lang w:eastAsia="en-US" w:bidi="ar-SA"/>
        </w:rPr>
        <w:t>H</w:t>
      </w:r>
      <w:r w:rsidR="00BE2D50">
        <w:rPr>
          <w:rFonts w:ascii="Calibri" w:eastAsia="Calibri" w:hAnsi="Calibri"/>
          <w:kern w:val="0"/>
          <w:szCs w:val="22"/>
          <w:lang w:eastAsia="en-US" w:bidi="ar-SA"/>
        </w:rPr>
        <w:t>igh-performance energy storage devices</w:t>
      </w:r>
      <w:r w:rsidR="00A3723B" w:rsidRPr="00E70DAC">
        <w:rPr>
          <w:rFonts w:ascii="Calibri" w:eastAsia="Calibri" w:hAnsi="Calibri"/>
          <w:kern w:val="0"/>
          <w:szCs w:val="22"/>
          <w:lang w:eastAsia="en-US" w:bidi="ar-SA"/>
        </w:rPr>
        <w:t xml:space="preserve"> such a</w:t>
      </w:r>
      <w:r>
        <w:rPr>
          <w:rFonts w:ascii="Calibri" w:eastAsia="Calibri" w:hAnsi="Calibri"/>
          <w:kern w:val="0"/>
          <w:szCs w:val="22"/>
          <w:lang w:eastAsia="en-US" w:bidi="ar-SA"/>
        </w:rPr>
        <w:t xml:space="preserve">s lithium-ion batteries </w:t>
      </w:r>
      <w:r w:rsidR="00A3723B" w:rsidRPr="00E70DAC">
        <w:rPr>
          <w:rFonts w:ascii="Calibri" w:eastAsia="Calibri" w:hAnsi="Calibri"/>
          <w:kern w:val="0"/>
          <w:szCs w:val="22"/>
          <w:lang w:eastAsia="en-US" w:bidi="ar-SA"/>
        </w:rPr>
        <w:t>are charac</w:t>
      </w:r>
      <w:r>
        <w:rPr>
          <w:rFonts w:ascii="Calibri" w:eastAsia="Calibri" w:hAnsi="Calibri"/>
          <w:kern w:val="0"/>
          <w:szCs w:val="22"/>
          <w:lang w:eastAsia="en-US" w:bidi="ar-SA"/>
        </w:rPr>
        <w:t>terised by the highest</w:t>
      </w:r>
      <w:r w:rsidR="00E04C7F">
        <w:rPr>
          <w:rFonts w:ascii="Calibri" w:eastAsia="Calibri" w:hAnsi="Calibri"/>
          <w:kern w:val="0"/>
          <w:szCs w:val="22"/>
          <w:lang w:eastAsia="en-US" w:bidi="ar-SA"/>
        </w:rPr>
        <w:t xml:space="preserve"> practical</w:t>
      </w:r>
      <w:r>
        <w:rPr>
          <w:rFonts w:ascii="Calibri" w:eastAsia="Calibri" w:hAnsi="Calibri"/>
          <w:kern w:val="0"/>
          <w:szCs w:val="22"/>
          <w:lang w:eastAsia="en-US" w:bidi="ar-SA"/>
        </w:rPr>
        <w:t xml:space="preserve"> specific energy </w:t>
      </w:r>
      <w:r w:rsidRPr="00DE7BD2">
        <w:rPr>
          <w:rFonts w:ascii="Calibri" w:eastAsia="Calibri" w:hAnsi="Calibri"/>
          <w:kern w:val="0"/>
          <w:szCs w:val="22"/>
          <w:lang w:eastAsia="en-US" w:bidi="ar-SA"/>
        </w:rPr>
        <w:t xml:space="preserve">80-175 </w:t>
      </w:r>
      <w:proofErr w:type="spellStart"/>
      <w:r w:rsidRPr="00DE7BD2">
        <w:rPr>
          <w:rFonts w:ascii="Calibri" w:eastAsia="Calibri" w:hAnsi="Calibri"/>
          <w:kern w:val="0"/>
          <w:szCs w:val="22"/>
          <w:lang w:eastAsia="en-US" w:bidi="ar-SA"/>
        </w:rPr>
        <w:t>Wh</w:t>
      </w:r>
      <w:proofErr w:type="spellEnd"/>
      <w:r w:rsidRPr="00DE7BD2">
        <w:rPr>
          <w:rFonts w:ascii="Calibri" w:eastAsia="Calibri" w:hAnsi="Calibri"/>
          <w:kern w:val="0"/>
          <w:szCs w:val="22"/>
          <w:lang w:eastAsia="en-US" w:bidi="ar-SA"/>
        </w:rPr>
        <w:t xml:space="preserve"> kg</w:t>
      </w:r>
      <w:r w:rsidRPr="00DE7BD2">
        <w:rPr>
          <w:rFonts w:ascii="Calibri" w:eastAsia="Calibri" w:hAnsi="Calibri"/>
          <w:kern w:val="0"/>
          <w:szCs w:val="22"/>
          <w:vertAlign w:val="superscript"/>
          <w:lang w:eastAsia="en-US" w:bidi="ar-SA"/>
        </w:rPr>
        <w:t>-</w:t>
      </w:r>
      <w:r w:rsidR="00590F6E">
        <w:rPr>
          <w:rFonts w:ascii="Calibri" w:eastAsia="Calibri" w:hAnsi="Calibri"/>
          <w:kern w:val="0"/>
          <w:szCs w:val="22"/>
          <w:vertAlign w:val="superscript"/>
          <w:lang w:eastAsia="en-US" w:bidi="ar-SA"/>
        </w:rPr>
        <w:t>1</w:t>
      </w:r>
      <w:r>
        <w:rPr>
          <w:rFonts w:ascii="Calibri" w:eastAsia="Calibri" w:hAnsi="Calibri"/>
          <w:kern w:val="0"/>
          <w:szCs w:val="22"/>
          <w:lang w:eastAsia="en-US" w:bidi="ar-SA"/>
        </w:rPr>
        <w:t xml:space="preserve"> and power </w:t>
      </w:r>
      <w:r w:rsidRPr="00DE7BD2">
        <w:rPr>
          <w:rFonts w:ascii="Calibri" w:eastAsia="Calibri" w:hAnsi="Calibri"/>
          <w:kern w:val="0"/>
          <w:szCs w:val="22"/>
          <w:lang w:eastAsia="en-US" w:bidi="ar-SA"/>
        </w:rPr>
        <w:t>200-300 W kg</w:t>
      </w:r>
      <w:r w:rsidRPr="00DE7BD2">
        <w:rPr>
          <w:rFonts w:ascii="Calibri" w:eastAsia="Calibri" w:hAnsi="Calibri"/>
          <w:kern w:val="0"/>
          <w:szCs w:val="22"/>
          <w:vertAlign w:val="superscript"/>
          <w:lang w:eastAsia="en-US" w:bidi="ar-SA"/>
        </w:rPr>
        <w:t>-1</w:t>
      </w:r>
      <w:r>
        <w:rPr>
          <w:rFonts w:ascii="Calibri" w:eastAsia="Calibri" w:hAnsi="Calibri"/>
          <w:kern w:val="0"/>
          <w:szCs w:val="22"/>
          <w:lang w:eastAsia="en-US" w:bidi="ar-SA"/>
        </w:rPr>
        <w:t xml:space="preserve"> among </w:t>
      </w:r>
      <w:r w:rsidR="00E04C7F">
        <w:rPr>
          <w:rFonts w:ascii="Calibri" w:eastAsia="Calibri" w:hAnsi="Calibri"/>
          <w:kern w:val="0"/>
          <w:szCs w:val="22"/>
          <w:lang w:eastAsia="en-US" w:bidi="ar-SA"/>
        </w:rPr>
        <w:t xml:space="preserve">the </w:t>
      </w:r>
      <w:r>
        <w:rPr>
          <w:rFonts w:ascii="Calibri" w:eastAsia="Calibri" w:hAnsi="Calibri"/>
          <w:kern w:val="0"/>
          <w:szCs w:val="22"/>
          <w:lang w:eastAsia="en-US" w:bidi="ar-SA"/>
        </w:rPr>
        <w:t>state-of-the-art rechargeable batteries</w:t>
      </w:r>
      <w:r w:rsidR="008039B5">
        <w:rPr>
          <w:rFonts w:ascii="Calibri" w:eastAsia="Calibri" w:hAnsi="Calibri"/>
          <w:kern w:val="0"/>
          <w:szCs w:val="22"/>
          <w:lang w:eastAsia="en-US" w:bidi="ar-SA"/>
        </w:rPr>
        <w:t xml:space="preserve"> </w:t>
      </w:r>
      <w:r w:rsidR="008039B5" w:rsidRPr="00DE7BD2">
        <w:rPr>
          <w:rFonts w:ascii="Calibri" w:eastAsia="Calibri" w:hAnsi="Calibri"/>
          <w:kern w:val="0"/>
          <w:szCs w:val="22"/>
          <w:lang w:eastAsia="en-US" w:bidi="ar-SA"/>
        </w:rPr>
        <w:fldChar w:fldCharType="begin"/>
      </w:r>
      <w:r w:rsidR="008039B5">
        <w:rPr>
          <w:rFonts w:ascii="Calibri" w:eastAsia="Calibri" w:hAnsi="Calibri"/>
          <w:kern w:val="0"/>
          <w:szCs w:val="22"/>
          <w:lang w:eastAsia="en-US" w:bidi="ar-SA"/>
        </w:rPr>
        <w:instrText xml:space="preserve"> ADDIN ZOTERO_ITEM CSL_CITATION {"citationID":"NVRyzP8G","properties":{"formattedCitation":"\\super 1\\nosupersub{}","plainCitation":"1","noteIndex":0},"citationItems":[{"id":150,"uris":["http://zotero.org/users/3462404/items/PAJQ4JH3"],"uri":["http://zotero.org/users/3462404/items/PAJQ4JH3"],"itemData":{"id":150,"type":"article-journal","title":"Handbook lithium-ion-batteries","journalAbbreviation":"Springer-Verlag Berlin Heidelberg","author":[{"family":"R. Korthauer","given":""}],"issued":{"date-parts":[["2013"]]}}}],"schema":"https://github.com/citation-style-language/schema/raw/master/csl-citation.json"} </w:instrText>
      </w:r>
      <w:r w:rsidR="008039B5" w:rsidRPr="00DE7BD2">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1</w:t>
      </w:r>
      <w:r w:rsidR="008039B5" w:rsidRPr="00DE7BD2">
        <w:rPr>
          <w:rFonts w:ascii="Calibri" w:eastAsia="Calibri" w:hAnsi="Calibri"/>
          <w:kern w:val="0"/>
          <w:szCs w:val="22"/>
          <w:lang w:eastAsia="en-US" w:bidi="ar-SA"/>
        </w:rPr>
        <w:fldChar w:fldCharType="end"/>
      </w:r>
      <w:r w:rsidRPr="00DE7BD2">
        <w:rPr>
          <w:rFonts w:ascii="Calibri" w:eastAsia="Calibri" w:hAnsi="Calibri"/>
          <w:kern w:val="0"/>
          <w:szCs w:val="22"/>
          <w:lang w:eastAsia="en-US" w:bidi="ar-SA"/>
        </w:rPr>
        <w:t xml:space="preserve">. </w:t>
      </w:r>
      <w:r w:rsidR="00AC1D9C">
        <w:rPr>
          <w:rFonts w:ascii="Calibri" w:eastAsia="Calibri" w:hAnsi="Calibri"/>
          <w:kern w:val="0"/>
          <w:szCs w:val="22"/>
          <w:lang w:eastAsia="en-US" w:bidi="ar-SA"/>
        </w:rPr>
        <w:t xml:space="preserve">Nevertheless, there are some </w:t>
      </w:r>
      <w:r w:rsidR="0034207A" w:rsidRPr="00E70DAC">
        <w:rPr>
          <w:rFonts w:ascii="Calibri" w:eastAsia="Calibri" w:hAnsi="Calibri"/>
          <w:kern w:val="0"/>
          <w:szCs w:val="22"/>
          <w:lang w:eastAsia="en-US" w:bidi="ar-SA"/>
        </w:rPr>
        <w:t>major concern</w:t>
      </w:r>
      <w:r w:rsidR="00AC1D9C">
        <w:rPr>
          <w:rFonts w:ascii="Calibri" w:eastAsia="Calibri" w:hAnsi="Calibri"/>
          <w:kern w:val="0"/>
          <w:szCs w:val="22"/>
          <w:lang w:eastAsia="en-US" w:bidi="ar-SA"/>
        </w:rPr>
        <w:t>s</w:t>
      </w:r>
      <w:r w:rsidR="00E04C7F">
        <w:rPr>
          <w:rFonts w:ascii="Calibri" w:eastAsia="Calibri" w:hAnsi="Calibri"/>
          <w:kern w:val="0"/>
          <w:szCs w:val="22"/>
          <w:lang w:eastAsia="en-US" w:bidi="ar-SA"/>
        </w:rPr>
        <w:t xml:space="preserve"> about</w:t>
      </w:r>
      <w:r w:rsidR="00A51D83">
        <w:rPr>
          <w:rFonts w:ascii="Calibri" w:eastAsia="Calibri" w:hAnsi="Calibri"/>
          <w:kern w:val="0"/>
          <w:szCs w:val="22"/>
          <w:lang w:eastAsia="en-US" w:bidi="ar-SA"/>
        </w:rPr>
        <w:t xml:space="preserve"> the</w:t>
      </w:r>
      <w:r w:rsidR="0034207A" w:rsidRPr="00E70DAC">
        <w:rPr>
          <w:rFonts w:ascii="Calibri" w:eastAsia="Calibri" w:hAnsi="Calibri"/>
          <w:kern w:val="0"/>
          <w:szCs w:val="22"/>
          <w:lang w:eastAsia="en-US" w:bidi="ar-SA"/>
        </w:rPr>
        <w:t xml:space="preserve"> </w:t>
      </w:r>
      <w:r w:rsidR="00AC1D9C">
        <w:rPr>
          <w:rFonts w:ascii="Calibri" w:eastAsia="Calibri" w:hAnsi="Calibri"/>
          <w:kern w:val="0"/>
          <w:szCs w:val="22"/>
          <w:lang w:eastAsia="en-US" w:bidi="ar-SA"/>
        </w:rPr>
        <w:t xml:space="preserve">safety and </w:t>
      </w:r>
      <w:r w:rsidR="0034207A" w:rsidRPr="00E70DAC">
        <w:rPr>
          <w:rFonts w:ascii="Calibri" w:eastAsia="Calibri" w:hAnsi="Calibri"/>
          <w:kern w:val="0"/>
          <w:szCs w:val="22"/>
          <w:lang w:eastAsia="en-US" w:bidi="ar-SA"/>
        </w:rPr>
        <w:t>sustainability</w:t>
      </w:r>
      <w:r w:rsidR="00E04C7F">
        <w:rPr>
          <w:rFonts w:ascii="Calibri" w:eastAsia="Calibri" w:hAnsi="Calibri"/>
          <w:kern w:val="0"/>
          <w:szCs w:val="22"/>
          <w:lang w:eastAsia="en-US" w:bidi="ar-SA"/>
        </w:rPr>
        <w:t xml:space="preserve"> of lithium</w:t>
      </w:r>
      <w:r w:rsidR="0034207A" w:rsidRPr="00E70DAC">
        <w:rPr>
          <w:rFonts w:ascii="Calibri" w:eastAsia="Calibri" w:hAnsi="Calibri"/>
          <w:kern w:val="0"/>
          <w:szCs w:val="22"/>
          <w:lang w:eastAsia="en-US" w:bidi="ar-SA"/>
        </w:rPr>
        <w:t xml:space="preserve">. </w:t>
      </w:r>
      <w:r w:rsidR="00E04C7F">
        <w:rPr>
          <w:rFonts w:ascii="Calibri" w:eastAsia="Calibri" w:hAnsi="Calibri"/>
          <w:kern w:val="0"/>
          <w:szCs w:val="22"/>
          <w:lang w:eastAsia="en-US" w:bidi="ar-SA"/>
        </w:rPr>
        <w:t>These include flammability</w:t>
      </w:r>
      <w:r w:rsidR="0034207A" w:rsidRPr="00E70DAC">
        <w:rPr>
          <w:rFonts w:ascii="Calibri" w:eastAsia="Calibri" w:hAnsi="Calibri"/>
          <w:kern w:val="0"/>
          <w:szCs w:val="22"/>
          <w:lang w:eastAsia="en-US" w:bidi="ar-SA"/>
        </w:rPr>
        <w:t xml:space="preserve">, difficult recycling and limited </w:t>
      </w:r>
      <w:r w:rsidR="00A51D83">
        <w:rPr>
          <w:rFonts w:ascii="Calibri" w:eastAsia="Calibri" w:hAnsi="Calibri"/>
          <w:kern w:val="0"/>
          <w:szCs w:val="22"/>
          <w:lang w:eastAsia="en-US" w:bidi="ar-SA"/>
        </w:rPr>
        <w:t xml:space="preserve">availability of </w:t>
      </w:r>
      <w:r w:rsidR="0034207A" w:rsidRPr="00E70DAC">
        <w:rPr>
          <w:rFonts w:ascii="Calibri" w:eastAsia="Calibri" w:hAnsi="Calibri"/>
          <w:kern w:val="0"/>
          <w:szCs w:val="22"/>
          <w:lang w:eastAsia="en-US" w:bidi="ar-SA"/>
        </w:rPr>
        <w:t>raw materials</w:t>
      </w:r>
      <w:r w:rsidR="00E04C7F">
        <w:rPr>
          <w:rFonts w:ascii="Calibri" w:eastAsia="Calibri" w:hAnsi="Calibri"/>
          <w:kern w:val="0"/>
          <w:szCs w:val="22"/>
          <w:lang w:eastAsia="en-US" w:bidi="ar-SA"/>
        </w:rPr>
        <w:t>, which</w:t>
      </w:r>
      <w:r w:rsidR="00AC1D9C">
        <w:rPr>
          <w:rFonts w:ascii="Calibri" w:eastAsia="Calibri" w:hAnsi="Calibri"/>
          <w:kern w:val="0"/>
          <w:szCs w:val="22"/>
          <w:lang w:eastAsia="en-US" w:bidi="ar-SA"/>
        </w:rPr>
        <w:t xml:space="preserve"> </w:t>
      </w:r>
      <w:r w:rsidR="0034207A" w:rsidRPr="00E70DAC">
        <w:rPr>
          <w:rFonts w:ascii="Calibri" w:eastAsia="Calibri" w:hAnsi="Calibri"/>
          <w:kern w:val="0"/>
          <w:szCs w:val="22"/>
          <w:lang w:eastAsia="en-US" w:bidi="ar-SA"/>
        </w:rPr>
        <w:t>raise</w:t>
      </w:r>
      <w:r w:rsidR="00012313">
        <w:rPr>
          <w:rFonts w:ascii="Calibri" w:eastAsia="Calibri" w:hAnsi="Calibri"/>
          <w:kern w:val="0"/>
          <w:szCs w:val="22"/>
          <w:lang w:eastAsia="en-US" w:bidi="ar-SA"/>
        </w:rPr>
        <w:t xml:space="preserve"> issues</w:t>
      </w:r>
      <w:r w:rsidR="0034207A" w:rsidRPr="00E70DAC">
        <w:rPr>
          <w:rFonts w:ascii="Calibri" w:eastAsia="Calibri" w:hAnsi="Calibri"/>
          <w:kern w:val="0"/>
          <w:szCs w:val="22"/>
          <w:lang w:eastAsia="en-US" w:bidi="ar-SA"/>
        </w:rPr>
        <w:t xml:space="preserve"> against</w:t>
      </w:r>
      <w:r w:rsidR="00012313">
        <w:rPr>
          <w:rFonts w:ascii="Calibri" w:eastAsia="Calibri" w:hAnsi="Calibri"/>
          <w:kern w:val="0"/>
          <w:szCs w:val="22"/>
          <w:lang w:eastAsia="en-US" w:bidi="ar-SA"/>
        </w:rPr>
        <w:t xml:space="preserve"> the</w:t>
      </w:r>
      <w:r w:rsidR="00E70DAC">
        <w:rPr>
          <w:rFonts w:ascii="Calibri" w:eastAsia="Calibri" w:hAnsi="Calibri"/>
          <w:kern w:val="0"/>
          <w:szCs w:val="22"/>
          <w:lang w:eastAsia="en-US" w:bidi="ar-SA"/>
        </w:rPr>
        <w:t xml:space="preserve"> </w:t>
      </w:r>
      <w:r w:rsidR="0034207A" w:rsidRPr="00E70DAC">
        <w:rPr>
          <w:rFonts w:ascii="Calibri" w:eastAsia="Calibri" w:hAnsi="Calibri"/>
          <w:kern w:val="0"/>
          <w:szCs w:val="22"/>
          <w:lang w:eastAsia="en-US" w:bidi="ar-SA"/>
        </w:rPr>
        <w:t>future viability</w:t>
      </w:r>
      <w:r w:rsidR="00012313">
        <w:rPr>
          <w:rFonts w:ascii="Calibri" w:eastAsia="Calibri" w:hAnsi="Calibri"/>
          <w:kern w:val="0"/>
          <w:szCs w:val="22"/>
          <w:lang w:eastAsia="en-US" w:bidi="ar-SA"/>
        </w:rPr>
        <w:t xml:space="preserve"> of</w:t>
      </w:r>
      <w:r w:rsidR="0034207A" w:rsidRPr="00E70DAC">
        <w:rPr>
          <w:rFonts w:ascii="Calibri" w:eastAsia="Calibri" w:hAnsi="Calibri"/>
          <w:kern w:val="0"/>
          <w:szCs w:val="22"/>
          <w:lang w:eastAsia="en-US" w:bidi="ar-SA"/>
        </w:rPr>
        <w:t xml:space="preserve"> electric cars.</w:t>
      </w:r>
    </w:p>
    <w:p w14:paraId="6C1E0FDF" w14:textId="5DA069AC" w:rsidR="00012313" w:rsidRDefault="00E70DAC" w:rsidP="00F6788D">
      <w:pPr>
        <w:rPr>
          <w:rFonts w:ascii="Calibri" w:eastAsia="Calibri" w:hAnsi="Calibri"/>
          <w:kern w:val="0"/>
          <w:szCs w:val="22"/>
          <w:lang w:eastAsia="en-US" w:bidi="ar-SA"/>
        </w:rPr>
      </w:pPr>
      <w:r w:rsidRPr="000C23C3">
        <w:rPr>
          <w:rFonts w:ascii="Calibri" w:eastAsia="Calibri" w:hAnsi="Calibri"/>
          <w:kern w:val="0"/>
          <w:szCs w:val="22"/>
          <w:lang w:eastAsia="en-US" w:bidi="ar-SA"/>
        </w:rPr>
        <w:t xml:space="preserve">Therefore, there is a strong </w:t>
      </w:r>
      <w:r w:rsidR="00A51D83">
        <w:rPr>
          <w:rFonts w:ascii="Calibri" w:eastAsia="Calibri" w:hAnsi="Calibri"/>
          <w:kern w:val="0"/>
          <w:szCs w:val="22"/>
          <w:lang w:eastAsia="en-US" w:bidi="ar-SA"/>
        </w:rPr>
        <w:t>tendency</w:t>
      </w:r>
      <w:r w:rsidRPr="000C23C3">
        <w:rPr>
          <w:rFonts w:ascii="Calibri" w:eastAsia="Calibri" w:hAnsi="Calibri"/>
          <w:kern w:val="0"/>
          <w:szCs w:val="22"/>
          <w:lang w:eastAsia="en-US" w:bidi="ar-SA"/>
        </w:rPr>
        <w:t xml:space="preserve"> in the battery community to </w:t>
      </w:r>
      <w:r w:rsidR="00012313">
        <w:rPr>
          <w:rFonts w:ascii="Calibri" w:eastAsia="Calibri" w:hAnsi="Calibri"/>
          <w:kern w:val="0"/>
          <w:szCs w:val="22"/>
          <w:lang w:eastAsia="en-US" w:bidi="ar-SA"/>
        </w:rPr>
        <w:t xml:space="preserve">investigate </w:t>
      </w:r>
      <w:r w:rsidRPr="000C23C3">
        <w:rPr>
          <w:rFonts w:ascii="Calibri" w:eastAsia="Calibri" w:hAnsi="Calibri"/>
          <w:kern w:val="0"/>
          <w:szCs w:val="22"/>
          <w:lang w:eastAsia="en-US" w:bidi="ar-SA"/>
        </w:rPr>
        <w:t>alternati</w:t>
      </w:r>
      <w:r w:rsidR="000C23C3" w:rsidRPr="000C23C3">
        <w:rPr>
          <w:rFonts w:ascii="Calibri" w:eastAsia="Calibri" w:hAnsi="Calibri"/>
          <w:kern w:val="0"/>
          <w:szCs w:val="22"/>
          <w:lang w:eastAsia="en-US" w:bidi="ar-SA"/>
        </w:rPr>
        <w:t>ve batteries beyond lithium-ion</w:t>
      </w:r>
      <w:r w:rsidRPr="000C23C3">
        <w:rPr>
          <w:rFonts w:ascii="Calibri" w:eastAsia="Calibri" w:hAnsi="Calibri"/>
          <w:kern w:val="0"/>
          <w:szCs w:val="22"/>
          <w:lang w:eastAsia="en-US" w:bidi="ar-SA"/>
        </w:rPr>
        <w:t>, enhancing safety</w:t>
      </w:r>
      <w:r>
        <w:rPr>
          <w:rFonts w:ascii="Calibri" w:eastAsia="Calibri" w:hAnsi="Calibri"/>
          <w:kern w:val="0"/>
          <w:szCs w:val="22"/>
          <w:lang w:eastAsia="en-US" w:bidi="ar-SA"/>
        </w:rPr>
        <w:t xml:space="preserve"> and sustainability as well as reducing costs</w:t>
      </w:r>
      <w:r w:rsidR="00E04C7F">
        <w:rPr>
          <w:rFonts w:ascii="Calibri" w:eastAsia="Calibri" w:hAnsi="Calibri"/>
          <w:kern w:val="0"/>
          <w:szCs w:val="22"/>
          <w:lang w:eastAsia="en-US" w:bidi="ar-SA"/>
        </w:rPr>
        <w:t>. Raising</w:t>
      </w:r>
      <w:r>
        <w:rPr>
          <w:rFonts w:ascii="Calibri" w:eastAsia="Calibri" w:hAnsi="Calibri"/>
          <w:kern w:val="0"/>
          <w:szCs w:val="22"/>
          <w:lang w:eastAsia="en-US" w:bidi="ar-SA"/>
        </w:rPr>
        <w:t xml:space="preserve"> the acceptance and</w:t>
      </w:r>
      <w:r w:rsidR="006A619D">
        <w:rPr>
          <w:rFonts w:ascii="Calibri" w:eastAsia="Calibri" w:hAnsi="Calibri"/>
          <w:kern w:val="0"/>
          <w:szCs w:val="22"/>
          <w:lang w:eastAsia="en-US" w:bidi="ar-SA"/>
        </w:rPr>
        <w:t xml:space="preserve"> wide</w:t>
      </w:r>
      <w:r w:rsidR="00E04C7F">
        <w:rPr>
          <w:rFonts w:ascii="Calibri" w:eastAsia="Calibri" w:hAnsi="Calibri"/>
          <w:kern w:val="0"/>
          <w:szCs w:val="22"/>
          <w:lang w:eastAsia="en-US" w:bidi="ar-SA"/>
        </w:rPr>
        <w:t xml:space="preserve"> </w:t>
      </w:r>
      <w:r>
        <w:rPr>
          <w:rFonts w:ascii="Calibri" w:eastAsia="Calibri" w:hAnsi="Calibri"/>
          <w:kern w:val="0"/>
          <w:szCs w:val="22"/>
          <w:lang w:eastAsia="en-US" w:bidi="ar-SA"/>
        </w:rPr>
        <w:t>access</w:t>
      </w:r>
      <w:r w:rsidR="006A619D">
        <w:rPr>
          <w:rFonts w:ascii="Calibri" w:eastAsia="Calibri" w:hAnsi="Calibri"/>
          <w:kern w:val="0"/>
          <w:szCs w:val="22"/>
          <w:lang w:eastAsia="en-US" w:bidi="ar-SA"/>
        </w:rPr>
        <w:t xml:space="preserve"> to</w:t>
      </w:r>
      <w:r>
        <w:rPr>
          <w:rFonts w:ascii="Calibri" w:eastAsia="Calibri" w:hAnsi="Calibri"/>
          <w:kern w:val="0"/>
          <w:szCs w:val="22"/>
          <w:lang w:eastAsia="en-US" w:bidi="ar-SA"/>
        </w:rPr>
        <w:t xml:space="preserve"> electromobility</w:t>
      </w:r>
      <w:r w:rsidR="00E04C7F">
        <w:rPr>
          <w:rFonts w:ascii="Calibri" w:eastAsia="Calibri" w:hAnsi="Calibri"/>
          <w:kern w:val="0"/>
          <w:szCs w:val="22"/>
          <w:lang w:eastAsia="en-US" w:bidi="ar-SA"/>
        </w:rPr>
        <w:t xml:space="preserve"> </w:t>
      </w:r>
      <w:r w:rsidR="00012313" w:rsidRPr="00E70DAC">
        <w:rPr>
          <w:rFonts w:ascii="Calibri" w:eastAsia="Calibri" w:hAnsi="Calibri"/>
          <w:kern w:val="0"/>
          <w:szCs w:val="22"/>
          <w:lang w:eastAsia="en-US" w:bidi="ar-SA"/>
        </w:rPr>
        <w:t>could mean a course correction towards a more sustainable and clean</w:t>
      </w:r>
      <w:r w:rsidR="00E04C7F">
        <w:rPr>
          <w:rFonts w:ascii="Calibri" w:eastAsia="Calibri" w:hAnsi="Calibri"/>
          <w:kern w:val="0"/>
          <w:szCs w:val="22"/>
          <w:lang w:eastAsia="en-US" w:bidi="ar-SA"/>
        </w:rPr>
        <w:t>er</w:t>
      </w:r>
      <w:r w:rsidR="00012313" w:rsidRPr="00E70DAC">
        <w:rPr>
          <w:rFonts w:ascii="Calibri" w:eastAsia="Calibri" w:hAnsi="Calibri"/>
          <w:kern w:val="0"/>
          <w:szCs w:val="22"/>
          <w:lang w:eastAsia="en-US" w:bidi="ar-SA"/>
        </w:rPr>
        <w:t xml:space="preserve"> future</w:t>
      </w:r>
      <w:r w:rsidR="00B13368">
        <w:rPr>
          <w:rFonts w:ascii="Calibri" w:eastAsia="Calibri" w:hAnsi="Calibri"/>
          <w:kern w:val="0"/>
          <w:szCs w:val="22"/>
          <w:lang w:eastAsia="en-US" w:bidi="ar-SA"/>
        </w:rPr>
        <w:t xml:space="preserve"> </w:t>
      </w:r>
      <w:r w:rsidR="00B13368">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{"citationID":"Au5mqglJ","properties":{"formattedCitation":"\\super 2,3\\nosupersub{}","plainCitation":"2,3","noteIndex":0},"citationItems":[{"id":199,"uris":["http://zotero.org/users/3462404/items/NT9M5GMC"],"uri":["http://zotero.org/users/3462404/items/NT9M5GMC"],"itemData":{"id":199,"type":"article-journal","title":"Towards greener and more sustainable batteries for electrical energy storage","page":"19-29","volume":"7","journalAbbreviation":"Nature Chemistry","author":[{"family":"D. Larcher","given":""},{"family":"J.-M. Tarascon","given":""}],"issued":{"date-parts":[["2015"]]}}},{"id":226,"uris":["http://zotero.org/users/3462404/items/6RQIYBJK"],"uri":["http://zotero.org/users/3462404/items/6RQIYBJK"],"itemData":{"id":226,"type":"article-journal","title":"Sustainability and in situ monitoring in battery development","page":"45-56","volume":"16","journalAbbreviation":"Nature Materials","author":[{"family":"C.P. Grey","given":""},{"family":"J.M. Tarascon","given":""}],"issued":{"date-parts":[["2017"]]}}}],"schema":"https://github.com/citation-style-language/schema/raw/master/csl-citation.json"} </w:instrText>
      </w:r>
      <w:r w:rsidR="00B13368">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2,3</w:t>
      </w:r>
      <w:r w:rsidR="00B13368">
        <w:rPr>
          <w:rFonts w:ascii="Calibri" w:eastAsia="Calibri" w:hAnsi="Calibri"/>
          <w:kern w:val="0"/>
          <w:szCs w:val="22"/>
          <w:lang w:eastAsia="en-US" w:bidi="ar-SA"/>
        </w:rPr>
        <w:fldChar w:fldCharType="end"/>
      </w:r>
      <w:r w:rsidR="00012313" w:rsidRPr="00E70DAC">
        <w:rPr>
          <w:rFonts w:ascii="Calibri" w:eastAsia="Calibri" w:hAnsi="Calibri"/>
          <w:kern w:val="0"/>
          <w:szCs w:val="22"/>
          <w:lang w:eastAsia="en-US" w:bidi="ar-SA"/>
        </w:rPr>
        <w:t xml:space="preserve">. </w:t>
      </w:r>
      <w:r w:rsidR="000B53DD" w:rsidRPr="000C23C3">
        <w:rPr>
          <w:rFonts w:ascii="Calibri" w:eastAsia="Calibri" w:hAnsi="Calibri"/>
          <w:kern w:val="0"/>
          <w:szCs w:val="22"/>
          <w:lang w:eastAsia="en-US" w:bidi="ar-SA"/>
        </w:rPr>
        <w:t xml:space="preserve"> </w:t>
      </w:r>
    </w:p>
    <w:p w14:paraId="0101E899" w14:textId="2711863F" w:rsidR="006A619D" w:rsidRPr="006A619D" w:rsidRDefault="000B53DD" w:rsidP="00F6788D">
      <w:pPr>
        <w:rPr>
          <w:rFonts w:ascii="Calibri" w:eastAsia="Calibri" w:hAnsi="Calibri" w:cs="Times New Roman"/>
          <w:kern w:val="0"/>
          <w:szCs w:val="22"/>
          <w:lang w:eastAsia="en-US" w:bidi="ar-SA"/>
        </w:rPr>
      </w:pPr>
      <w:r w:rsidRPr="00B13368">
        <w:rPr>
          <w:rFonts w:ascii="Calibri" w:eastAsia="Calibri" w:hAnsi="Calibri"/>
          <w:kern w:val="0"/>
          <w:szCs w:val="22"/>
          <w:lang w:eastAsia="en-US" w:bidi="ar-SA"/>
        </w:rPr>
        <w:t>There are great efforts to implement batteries based on</w:t>
      </w:r>
      <w:r w:rsidR="00D20AE8" w:rsidRPr="00B13368">
        <w:rPr>
          <w:rFonts w:ascii="Calibri" w:eastAsia="Calibri" w:hAnsi="Calibri"/>
          <w:kern w:val="0"/>
          <w:szCs w:val="22"/>
          <w:lang w:eastAsia="en-US" w:bidi="ar-SA"/>
        </w:rPr>
        <w:t xml:space="preserve"> more sustainable</w:t>
      </w:r>
      <w:r w:rsidR="006A619D" w:rsidRPr="00B13368">
        <w:rPr>
          <w:rFonts w:ascii="Calibri" w:eastAsia="Calibri" w:hAnsi="Calibri" w:cs="Times New Roman"/>
          <w:kern w:val="0"/>
          <w:szCs w:val="22"/>
          <w:lang w:eastAsia="en-US" w:bidi="ar-SA"/>
        </w:rPr>
        <w:t xml:space="preserve"> materials such as aluminium, magnesium or sodium. Howe</w:t>
      </w:r>
      <w:r w:rsidR="006A619D" w:rsidRPr="000C23C3">
        <w:rPr>
          <w:rFonts w:ascii="Calibri" w:eastAsia="Calibri" w:hAnsi="Calibri" w:cs="Times New Roman"/>
          <w:kern w:val="0"/>
          <w:szCs w:val="22"/>
          <w:lang w:eastAsia="en-US" w:bidi="ar-SA"/>
        </w:rPr>
        <w:t>ver</w:t>
      </w:r>
      <w:r w:rsidR="006A619D" w:rsidRPr="006A619D">
        <w:rPr>
          <w:rFonts w:ascii="Calibri" w:eastAsia="Calibri" w:hAnsi="Calibri" w:cs="Times New Roman"/>
          <w:kern w:val="0"/>
          <w:szCs w:val="22"/>
          <w:lang w:eastAsia="en-US" w:bidi="ar-SA"/>
        </w:rPr>
        <w:t>, pure metal batteries are not able to reach high-performances such as high specific energy or power</w:t>
      </w:r>
      <w:r w:rsidR="00F6788D">
        <w:rPr>
          <w:rFonts w:ascii="Calibri" w:eastAsia="Calibri" w:hAnsi="Calibri" w:cs="Times New Roman"/>
          <w:kern w:val="0"/>
          <w:szCs w:val="22"/>
          <w:lang w:eastAsia="en-US" w:bidi="ar-SA"/>
        </w:rPr>
        <w:t xml:space="preserve"> and compete with state-of-the art batteries </w:t>
      </w:r>
      <w:r w:rsidR="006A619D" w:rsidRPr="006A619D">
        <w:rPr>
          <w:rFonts w:ascii="Calibri" w:eastAsia="Calibri" w:hAnsi="Calibri" w:cs="Times New Roman"/>
          <w:kern w:val="0"/>
          <w:szCs w:val="22"/>
          <w:lang w:eastAsia="en-US" w:bidi="ar-SA"/>
        </w:rPr>
        <w:fldChar w:fldCharType="begin"/>
      </w:r>
      <w:r w:rsidR="007F3DA6">
        <w:rPr>
          <w:rFonts w:ascii="Calibri" w:eastAsia="Calibri" w:hAnsi="Calibri" w:cs="Times New Roman"/>
          <w:kern w:val="0"/>
          <w:szCs w:val="22"/>
          <w:lang w:eastAsia="en-US" w:bidi="ar-SA"/>
        </w:rPr>
        <w:instrText xml:space="preserve"> ADDIN ZOTERO_ITEM CSL_CITATION {"citationID":"5F66xUey","properties":{"formattedCitation":"\\super 4\\nosupersub{}","plainCitation":"4","noteIndex":0},"citationItems":[{"id":196,"uris":["http://zotero.org/users/3462404/items/TZ6ENRAB"],"uri":["http://zotero.org/users/3462404/items/TZ6ENRAB"],"itemData":{"id":196,"type":"article-journal","title":"On the challenge of developing advanced technologies for electrochemical energy storage and conversion","page":"110-121","volume":"17","journalAbbreviation":"Materials Today","author":[{"family":"H.D. Yoo","given":""},{"family":"E. Markevich","given":""},{"family":"G. Salitra","given":""},{"family":"D. Sharon","given":""},{"family":"D. Aurbach","given":""}],"issued":{"date-parts":[["2014"]]}}}],"schema":"https://github.com/citation-style-language/schema/raw/master/csl-citation.json"} </w:instrText>
      </w:r>
      <w:r w:rsidR="006A619D" w:rsidRPr="006A619D">
        <w:rPr>
          <w:rFonts w:ascii="Calibri" w:eastAsia="Calibri" w:hAnsi="Calibri" w:cs="Times New Roman"/>
          <w:kern w:val="0"/>
          <w:szCs w:val="22"/>
          <w:lang w:eastAsia="en-US" w:bidi="ar-SA"/>
        </w:rPr>
        <w:fldChar w:fldCharType="separate"/>
      </w:r>
      <w:r w:rsidR="008E6D71" w:rsidRPr="008E6D71">
        <w:rPr>
          <w:rFonts w:ascii="Calibri" w:hAnsi="Calibri" w:cs="Times New Roman"/>
          <w:vertAlign w:val="superscript"/>
        </w:rPr>
        <w:t>4</w:t>
      </w:r>
      <w:r w:rsidR="006A619D" w:rsidRPr="006A619D">
        <w:rPr>
          <w:rFonts w:ascii="Calibri" w:eastAsia="Calibri" w:hAnsi="Calibri" w:cs="Times New Roman"/>
          <w:kern w:val="0"/>
          <w:szCs w:val="22"/>
          <w:lang w:eastAsia="en-US" w:bidi="ar-SA"/>
        </w:rPr>
        <w:fldChar w:fldCharType="end"/>
      </w:r>
      <w:r w:rsidR="006A619D" w:rsidRPr="006A619D">
        <w:rPr>
          <w:rFonts w:ascii="Calibri" w:eastAsia="Calibri" w:hAnsi="Calibri" w:cs="Times New Roman"/>
          <w:kern w:val="0"/>
          <w:szCs w:val="22"/>
          <w:lang w:eastAsia="en-US" w:bidi="ar-SA"/>
        </w:rPr>
        <w:t xml:space="preserve">. </w:t>
      </w:r>
      <w:proofErr w:type="gramStart"/>
      <w:r w:rsidR="006A619D" w:rsidRPr="006A619D">
        <w:rPr>
          <w:rFonts w:ascii="Calibri" w:eastAsia="Calibri" w:hAnsi="Calibri" w:cs="Times New Roman"/>
          <w:kern w:val="0"/>
          <w:szCs w:val="22"/>
          <w:lang w:eastAsia="en-US" w:bidi="ar-SA"/>
        </w:rPr>
        <w:t>In order to</w:t>
      </w:r>
      <w:proofErr w:type="gramEnd"/>
      <w:r w:rsidR="006A619D" w:rsidRPr="006A619D">
        <w:rPr>
          <w:rFonts w:ascii="Calibri" w:eastAsia="Calibri" w:hAnsi="Calibri" w:cs="Times New Roman"/>
          <w:kern w:val="0"/>
          <w:szCs w:val="22"/>
          <w:lang w:eastAsia="en-US" w:bidi="ar-SA"/>
        </w:rPr>
        <w:t xml:space="preserve"> increase the performance, these </w:t>
      </w:r>
      <w:r w:rsidR="00F6788D">
        <w:rPr>
          <w:rFonts w:ascii="Calibri" w:eastAsia="Calibri" w:hAnsi="Calibri" w:cs="Times New Roman"/>
          <w:kern w:val="0"/>
          <w:szCs w:val="22"/>
          <w:lang w:eastAsia="en-US" w:bidi="ar-SA"/>
        </w:rPr>
        <w:t>negative</w:t>
      </w:r>
      <w:r w:rsidR="00A51D83">
        <w:rPr>
          <w:rFonts w:ascii="Calibri" w:eastAsia="Calibri" w:hAnsi="Calibri" w:cs="Times New Roman"/>
          <w:kern w:val="0"/>
          <w:szCs w:val="22"/>
          <w:lang w:eastAsia="en-US" w:bidi="ar-SA"/>
        </w:rPr>
        <w:t xml:space="preserve"> metal</w:t>
      </w:r>
      <w:r w:rsidR="00F6788D">
        <w:rPr>
          <w:rFonts w:ascii="Calibri" w:eastAsia="Calibri" w:hAnsi="Calibri" w:cs="Times New Roman"/>
          <w:kern w:val="0"/>
          <w:szCs w:val="22"/>
          <w:lang w:eastAsia="en-US" w:bidi="ar-SA"/>
        </w:rPr>
        <w:t xml:space="preserve"> electrode</w:t>
      </w:r>
      <w:r w:rsidR="00A51D83">
        <w:rPr>
          <w:rFonts w:ascii="Calibri" w:eastAsia="Calibri" w:hAnsi="Calibri" w:cs="Times New Roman"/>
          <w:kern w:val="0"/>
          <w:szCs w:val="22"/>
          <w:lang w:eastAsia="en-US" w:bidi="ar-SA"/>
        </w:rPr>
        <w:t>s</w:t>
      </w:r>
      <w:r w:rsidR="006A619D" w:rsidRPr="006A619D">
        <w:rPr>
          <w:rFonts w:ascii="Calibri" w:eastAsia="Calibri" w:hAnsi="Calibri" w:cs="Times New Roman"/>
          <w:kern w:val="0"/>
          <w:szCs w:val="22"/>
          <w:lang w:eastAsia="en-US" w:bidi="ar-SA"/>
        </w:rPr>
        <w:t xml:space="preserve"> need to be combined with a positive electrode characterised as charge-storage-material. Charge-storage-elec</w:t>
      </w:r>
      <w:r w:rsidR="00A51D83">
        <w:rPr>
          <w:rFonts w:ascii="Calibri" w:eastAsia="Calibri" w:hAnsi="Calibri" w:cs="Times New Roman"/>
          <w:kern w:val="0"/>
          <w:szCs w:val="22"/>
          <w:lang w:eastAsia="en-US" w:bidi="ar-SA"/>
        </w:rPr>
        <w:t xml:space="preserve">trodes can </w:t>
      </w:r>
      <w:r w:rsidR="006A619D" w:rsidRPr="006A619D">
        <w:rPr>
          <w:rFonts w:ascii="Calibri" w:eastAsia="Calibri" w:hAnsi="Calibri" w:cs="Times New Roman"/>
          <w:kern w:val="0"/>
          <w:szCs w:val="22"/>
          <w:lang w:eastAsia="en-US" w:bidi="ar-SA"/>
        </w:rPr>
        <w:t>accommodate</w:t>
      </w:r>
      <w:r w:rsidR="00A51D83">
        <w:rPr>
          <w:rFonts w:ascii="Calibri" w:eastAsia="Calibri" w:hAnsi="Calibri" w:cs="Times New Roman"/>
          <w:kern w:val="0"/>
          <w:szCs w:val="22"/>
          <w:lang w:eastAsia="en-US" w:bidi="ar-SA"/>
        </w:rPr>
        <w:t xml:space="preserve"> additional</w:t>
      </w:r>
      <w:r w:rsidR="006A619D" w:rsidRPr="006A619D">
        <w:rPr>
          <w:rFonts w:ascii="Calibri" w:eastAsia="Calibri" w:hAnsi="Calibri" w:cs="Times New Roman"/>
          <w:kern w:val="0"/>
          <w:szCs w:val="22"/>
          <w:lang w:eastAsia="en-US" w:bidi="ar-SA"/>
        </w:rPr>
        <w:t xml:space="preserve"> ions by intercalation</w:t>
      </w:r>
      <w:r w:rsidR="00F6788D">
        <w:rPr>
          <w:rFonts w:ascii="Calibri" w:eastAsia="Calibri" w:hAnsi="Calibri" w:cs="Times New Roman"/>
          <w:kern w:val="0"/>
          <w:szCs w:val="22"/>
          <w:lang w:eastAsia="en-US" w:bidi="ar-SA"/>
        </w:rPr>
        <w:t xml:space="preserve"> or doping</w:t>
      </w:r>
      <w:r w:rsidR="006A619D" w:rsidRPr="006A619D">
        <w:rPr>
          <w:rFonts w:ascii="Calibri" w:eastAsia="Calibri" w:hAnsi="Calibri" w:cs="Times New Roman"/>
          <w:kern w:val="0"/>
          <w:szCs w:val="22"/>
          <w:lang w:eastAsia="en-US" w:bidi="ar-SA"/>
        </w:rPr>
        <w:t>. These</w:t>
      </w:r>
      <w:r w:rsidR="00EB6AF0">
        <w:rPr>
          <w:rFonts w:ascii="Calibri" w:eastAsia="Calibri" w:hAnsi="Calibri" w:cs="Times New Roman"/>
          <w:kern w:val="0"/>
          <w:szCs w:val="22"/>
          <w:lang w:eastAsia="en-US" w:bidi="ar-SA"/>
        </w:rPr>
        <w:t xml:space="preserve"> type</w:t>
      </w:r>
      <w:r w:rsidR="00EA01AB">
        <w:rPr>
          <w:rFonts w:ascii="Calibri" w:eastAsia="Calibri" w:hAnsi="Calibri" w:cs="Times New Roman"/>
          <w:kern w:val="0"/>
          <w:szCs w:val="22"/>
          <w:lang w:eastAsia="en-US" w:bidi="ar-SA"/>
        </w:rPr>
        <w:t>s</w:t>
      </w:r>
      <w:r w:rsidR="00EB6AF0">
        <w:rPr>
          <w:rFonts w:ascii="Calibri" w:eastAsia="Calibri" w:hAnsi="Calibri" w:cs="Times New Roman"/>
          <w:kern w:val="0"/>
          <w:szCs w:val="22"/>
          <w:lang w:eastAsia="en-US" w:bidi="ar-SA"/>
        </w:rPr>
        <w:t xml:space="preserve"> of</w:t>
      </w:r>
      <w:r w:rsidR="006A619D" w:rsidRPr="006A619D">
        <w:rPr>
          <w:rFonts w:ascii="Calibri" w:eastAsia="Calibri" w:hAnsi="Calibri" w:cs="Times New Roman"/>
          <w:kern w:val="0"/>
          <w:szCs w:val="22"/>
          <w:lang w:eastAsia="en-US" w:bidi="ar-SA"/>
        </w:rPr>
        <w:t xml:space="preserve"> electrode</w:t>
      </w:r>
      <w:r w:rsidR="00EB6AF0">
        <w:rPr>
          <w:rFonts w:ascii="Calibri" w:eastAsia="Calibri" w:hAnsi="Calibri" w:cs="Times New Roman"/>
          <w:kern w:val="0"/>
          <w:szCs w:val="22"/>
          <w:lang w:eastAsia="en-US" w:bidi="ar-SA"/>
        </w:rPr>
        <w:t>s</w:t>
      </w:r>
      <w:r w:rsidR="006A619D" w:rsidRPr="006A619D">
        <w:rPr>
          <w:rFonts w:ascii="Calibri" w:eastAsia="Calibri" w:hAnsi="Calibri" w:cs="Times New Roman"/>
          <w:kern w:val="0"/>
          <w:szCs w:val="22"/>
          <w:lang w:eastAsia="en-US" w:bidi="ar-SA"/>
        </w:rPr>
        <w:t xml:space="preserve"> combine faradaic behaviour like a battery due to oxidation and reduction of an active electrode species and at the same time</w:t>
      </w:r>
      <w:r w:rsidR="00774466">
        <w:rPr>
          <w:rFonts w:ascii="Calibri" w:eastAsia="Calibri" w:hAnsi="Calibri" w:cs="Times New Roman"/>
          <w:kern w:val="0"/>
          <w:szCs w:val="22"/>
          <w:lang w:eastAsia="en-US" w:bidi="ar-SA"/>
        </w:rPr>
        <w:t>,</w:t>
      </w:r>
      <w:r w:rsidR="006A619D" w:rsidRPr="006A619D">
        <w:rPr>
          <w:rFonts w:ascii="Calibri" w:eastAsia="Calibri" w:hAnsi="Calibri" w:cs="Times New Roman"/>
          <w:kern w:val="0"/>
          <w:szCs w:val="22"/>
          <w:lang w:eastAsia="en-US" w:bidi="ar-SA"/>
        </w:rPr>
        <w:t xml:space="preserve"> </w:t>
      </w:r>
      <w:r w:rsidR="00D068A9">
        <w:rPr>
          <w:rFonts w:ascii="Calibri" w:eastAsia="Calibri" w:hAnsi="Calibri" w:cs="Times New Roman"/>
          <w:kern w:val="0"/>
          <w:szCs w:val="22"/>
          <w:lang w:eastAsia="en-US" w:bidi="ar-SA"/>
        </w:rPr>
        <w:t>show</w:t>
      </w:r>
      <w:r w:rsidR="00774466">
        <w:rPr>
          <w:rFonts w:ascii="Calibri" w:eastAsia="Calibri" w:hAnsi="Calibri" w:cs="Times New Roman"/>
          <w:kern w:val="0"/>
          <w:szCs w:val="22"/>
          <w:lang w:eastAsia="en-US" w:bidi="ar-SA"/>
        </w:rPr>
        <w:t xml:space="preserve"> capacitive (</w:t>
      </w:r>
      <w:r w:rsidR="006A619D" w:rsidRPr="006A619D">
        <w:rPr>
          <w:rFonts w:ascii="Calibri" w:eastAsia="Calibri" w:hAnsi="Calibri" w:cs="Times New Roman"/>
          <w:kern w:val="0"/>
          <w:szCs w:val="22"/>
          <w:lang w:eastAsia="en-US" w:bidi="ar-SA"/>
        </w:rPr>
        <w:t>non-faradaic</w:t>
      </w:r>
      <w:r w:rsidR="00774466">
        <w:rPr>
          <w:rFonts w:ascii="Calibri" w:eastAsia="Calibri" w:hAnsi="Calibri" w:cs="Times New Roman"/>
          <w:kern w:val="0"/>
          <w:szCs w:val="22"/>
          <w:lang w:eastAsia="en-US" w:bidi="ar-SA"/>
        </w:rPr>
        <w:t>)</w:t>
      </w:r>
      <w:r w:rsidR="006A619D" w:rsidRPr="006A619D">
        <w:rPr>
          <w:rFonts w:ascii="Calibri" w:eastAsia="Calibri" w:hAnsi="Calibri" w:cs="Times New Roman"/>
          <w:kern w:val="0"/>
          <w:szCs w:val="22"/>
          <w:lang w:eastAsia="en-US" w:bidi="ar-SA"/>
        </w:rPr>
        <w:t xml:space="preserve"> behaviour by in</w:t>
      </w:r>
      <w:r w:rsidR="00323EB2">
        <w:rPr>
          <w:rFonts w:ascii="Calibri" w:eastAsia="Calibri" w:hAnsi="Calibri" w:cs="Times New Roman"/>
          <w:kern w:val="0"/>
          <w:szCs w:val="22"/>
          <w:lang w:eastAsia="en-US" w:bidi="ar-SA"/>
        </w:rPr>
        <w:t>serting</w:t>
      </w:r>
      <w:r w:rsidR="006A619D" w:rsidRPr="006A619D">
        <w:rPr>
          <w:rFonts w:ascii="Calibri" w:eastAsia="Calibri" w:hAnsi="Calibri" w:cs="Times New Roman"/>
          <w:kern w:val="0"/>
          <w:szCs w:val="22"/>
          <w:lang w:eastAsia="en-US" w:bidi="ar-SA"/>
        </w:rPr>
        <w:t xml:space="preserve"> anion </w:t>
      </w:r>
      <w:r w:rsidR="006A619D" w:rsidRPr="006A619D">
        <w:rPr>
          <w:rFonts w:ascii="Calibri" w:eastAsia="Calibri" w:hAnsi="Calibri" w:cs="Times New Roman"/>
          <w:kern w:val="0"/>
          <w:lang w:eastAsia="en-US" w:bidi="ar-SA"/>
        </w:rPr>
        <w:t>species in a th</w:t>
      </w:r>
      <w:r w:rsidR="00A51D83">
        <w:rPr>
          <w:rFonts w:ascii="Calibri" w:eastAsia="Calibri" w:hAnsi="Calibri" w:cs="Times New Roman"/>
          <w:kern w:val="0"/>
          <w:lang w:eastAsia="en-US" w:bidi="ar-SA"/>
        </w:rPr>
        <w:t>ree-dimensional electrode structure</w:t>
      </w:r>
      <w:r w:rsidR="008039B5">
        <w:rPr>
          <w:rFonts w:ascii="Calibri" w:eastAsia="Calibri" w:hAnsi="Calibri" w:cs="Times New Roman"/>
          <w:kern w:val="0"/>
          <w:lang w:eastAsia="en-US" w:bidi="ar-SA"/>
        </w:rPr>
        <w:t xml:space="preserve"> </w:t>
      </w:r>
      <w:r w:rsidR="008039B5">
        <w:rPr>
          <w:rFonts w:ascii="Calibri" w:eastAsia="Calibri" w:hAnsi="Calibri" w:cs="Times New Roman"/>
          <w:kern w:val="0"/>
          <w:lang w:eastAsia="en-US" w:bidi="ar-SA"/>
        </w:rPr>
        <w:fldChar w:fldCharType="begin"/>
      </w:r>
      <w:r w:rsidR="008039B5">
        <w:rPr>
          <w:rFonts w:ascii="Calibri" w:eastAsia="Calibri" w:hAnsi="Calibri" w:cs="Times New Roman"/>
          <w:kern w:val="0"/>
          <w:lang w:eastAsia="en-US" w:bidi="ar-SA"/>
        </w:rPr>
        <w:instrText xml:space="preserve"> ADDIN ZOTERO_ITEM CSL_CITATION {"citationID":"dLUOX54U","properties":{"formattedCitation":"\\super 5\\nosupersub{}","plainCitation":"5","noteIndex":0},"citationItems":[{"id":201,"uris":["http://zotero.org/users/3462404/items/K9CG8QNK"],"uri":["http://zotero.org/users/3462404/items/K9CG8QNK"],"itemData":{"id":201,"type":"article-journal","title":"Double-layer and pseudocapacitance types of electrochemical capacitors and their applications to the development of hybrid devices","page":"637-644","volume":"7","journalAbbreviation":"Journal of Solid State Electrochemistry","author":[{"family":"B.E. Conway","given":""},{"family":"W.G. Pell","given":""}],"issued":{"date-parts":[["2003"]]}}}],"schema":"https://github.com/citation-style-language/schema/raw/master/csl-citation.json"} </w:instrText>
      </w:r>
      <w:r w:rsidR="008039B5">
        <w:rPr>
          <w:rFonts w:ascii="Calibri" w:eastAsia="Calibri" w:hAnsi="Calibri" w:cs="Times New Roman"/>
          <w:kern w:val="0"/>
          <w:lang w:eastAsia="en-US" w:bidi="ar-SA"/>
        </w:rPr>
        <w:fldChar w:fldCharType="separate"/>
      </w:r>
      <w:r w:rsidR="008E6D71" w:rsidRPr="008E6D71">
        <w:rPr>
          <w:rFonts w:ascii="Calibri" w:hAnsi="Calibri" w:cs="Times New Roman"/>
          <w:vertAlign w:val="superscript"/>
        </w:rPr>
        <w:t>5</w:t>
      </w:r>
      <w:r w:rsidR="008039B5">
        <w:rPr>
          <w:rFonts w:ascii="Calibri" w:eastAsia="Calibri" w:hAnsi="Calibri" w:cs="Times New Roman"/>
          <w:kern w:val="0"/>
          <w:lang w:eastAsia="en-US" w:bidi="ar-SA"/>
        </w:rPr>
        <w:fldChar w:fldCharType="end"/>
      </w:r>
      <w:r w:rsidR="006A619D" w:rsidRPr="006A619D">
        <w:rPr>
          <w:rFonts w:ascii="Calibri" w:eastAsia="Calibri" w:hAnsi="Calibri" w:cs="Times New Roman"/>
          <w:kern w:val="0"/>
          <w:lang w:eastAsia="en-US" w:bidi="ar-SA"/>
        </w:rPr>
        <w:t xml:space="preserve">. </w:t>
      </w:r>
    </w:p>
    <w:p w14:paraId="4144F160" w14:textId="1E4026BD" w:rsidR="006A619D" w:rsidRDefault="006A619D" w:rsidP="00F6788D">
      <w:pPr>
        <w:rPr>
          <w:rFonts w:ascii="Calibri" w:eastAsia="LiberationSans" w:hAnsi="Calibri" w:cs="Times New Roman"/>
          <w:kern w:val="0"/>
          <w:szCs w:val="22"/>
          <w:lang w:eastAsia="en-US" w:bidi="ar-SA"/>
        </w:rPr>
      </w:pPr>
      <w:r w:rsidRPr="006A619D">
        <w:rPr>
          <w:rFonts w:ascii="Calibri" w:eastAsia="LiberationSans" w:hAnsi="Calibri" w:cs="Times New Roman"/>
          <w:kern w:val="0"/>
          <w:lang w:eastAsia="en-US" w:bidi="ar-SA"/>
        </w:rPr>
        <w:t>Carbon materials, especially graphene</w:t>
      </w:r>
      <w:r w:rsidR="00EB6AF0">
        <w:rPr>
          <w:rFonts w:ascii="Calibri" w:eastAsia="LiberationSans" w:hAnsi="Calibri" w:cs="Times New Roman"/>
          <w:kern w:val="0"/>
          <w:lang w:eastAsia="en-US" w:bidi="ar-SA"/>
        </w:rPr>
        <w:t>,</w:t>
      </w:r>
      <w:r w:rsidRPr="006A619D">
        <w:rPr>
          <w:rFonts w:ascii="Calibri" w:eastAsia="LiberationSans" w:hAnsi="Calibri" w:cs="Times New Roman"/>
          <w:kern w:val="0"/>
          <w:lang w:eastAsia="en-US" w:bidi="ar-SA"/>
        </w:rPr>
        <w:t xml:space="preserve"> ha</w:t>
      </w:r>
      <w:r w:rsidR="00110F49">
        <w:rPr>
          <w:rFonts w:ascii="Calibri" w:eastAsia="LiberationSans" w:hAnsi="Calibri" w:cs="Times New Roman"/>
          <w:kern w:val="0"/>
          <w:lang w:eastAsia="en-US" w:bidi="ar-SA"/>
        </w:rPr>
        <w:t>ve</w:t>
      </w:r>
      <w:r w:rsidRPr="006A619D">
        <w:rPr>
          <w:rFonts w:ascii="Calibri" w:eastAsia="LiberationSans" w:hAnsi="Calibri" w:cs="Times New Roman"/>
          <w:kern w:val="0"/>
          <w:lang w:eastAsia="en-US" w:bidi="ar-SA"/>
        </w:rPr>
        <w:t xml:space="preserve"> an important role as electrode material due to the</w:t>
      </w:r>
      <w:r w:rsidR="00774466">
        <w:rPr>
          <w:rFonts w:ascii="Calibri" w:eastAsia="LiberationSans" w:hAnsi="Calibri" w:cs="Times New Roman"/>
          <w:kern w:val="0"/>
          <w:lang w:eastAsia="en-US" w:bidi="ar-SA"/>
        </w:rPr>
        <w:t>ir</w:t>
      </w:r>
      <w:r w:rsidRPr="006A619D">
        <w:rPr>
          <w:rFonts w:ascii="Calibri" w:eastAsia="LiberationSans" w:hAnsi="Calibri" w:cs="Times New Roman"/>
          <w:kern w:val="0"/>
          <w:lang w:eastAsia="en-US" w:bidi="ar-SA"/>
        </w:rPr>
        <w:t xml:space="preserve"> relatively</w:t>
      </w:r>
      <w:r w:rsidRPr="006A619D">
        <w:rPr>
          <w:rFonts w:ascii="Calibri" w:eastAsia="LiberationSans" w:hAnsi="Calibri" w:cs="Times New Roman"/>
          <w:kern w:val="0"/>
          <w:sz w:val="22"/>
          <w:szCs w:val="22"/>
          <w:lang w:eastAsia="en-US" w:bidi="ar-SA"/>
        </w:rPr>
        <w:t xml:space="preserve"> </w:t>
      </w:r>
      <w:r w:rsidRPr="006A619D">
        <w:rPr>
          <w:rFonts w:ascii="Calibri" w:eastAsia="LiberationSans" w:hAnsi="Calibri" w:cs="Times New Roman"/>
          <w:kern w:val="0"/>
          <w:szCs w:val="22"/>
          <w:lang w:eastAsia="en-US" w:bidi="ar-SA"/>
        </w:rPr>
        <w:t>inert electrochemistry, wide potential stability window and low costs as well as environmental friendly properties</w:t>
      </w:r>
      <w:r w:rsidR="00D068A9">
        <w:rPr>
          <w:rFonts w:ascii="Calibri" w:eastAsia="LiberationSans" w:hAnsi="Calibri" w:cs="Times New Roman"/>
          <w:kern w:val="0"/>
          <w:szCs w:val="22"/>
          <w:lang w:eastAsia="en-US" w:bidi="ar-SA"/>
        </w:rPr>
        <w:t xml:space="preserve"> </w:t>
      </w:r>
      <w:r w:rsidRPr="006A619D">
        <w:rPr>
          <w:rFonts w:ascii="Calibri" w:eastAsia="LiberationSans" w:hAnsi="Calibri" w:cs="Times New Roman"/>
          <w:kern w:val="0"/>
          <w:szCs w:val="22"/>
          <w:lang w:eastAsia="en-US" w:bidi="ar-SA"/>
        </w:rPr>
        <w:fldChar w:fldCharType="begin"/>
      </w:r>
      <w:r w:rsidR="008039B5">
        <w:rPr>
          <w:rFonts w:ascii="Calibri" w:eastAsia="LiberationSans" w:hAnsi="Calibri" w:cs="Times New Roman"/>
          <w:kern w:val="0"/>
          <w:szCs w:val="22"/>
          <w:lang w:eastAsia="en-US" w:bidi="ar-SA"/>
        </w:rPr>
        <w:instrText xml:space="preserve"> ADDIN ZOTERO_ITEM CSL_CITATION {"citationID":"JcnGbdJD","properties":{"formattedCitation":"\\super 5\\nosupersub{}","plainCitation":"5","noteIndex":0},"citationItems":[{"id":201,"uris":["http://zotero.org/users/3462404/items/K9CG8QNK"],"uri":["http://zotero.org/users/3462404/items/K9CG8QNK"],"itemData":{"id":201,"type":"article-journal","title":"Double-layer and pseudocapacitance types of electrochemical capacitors and their applications to the development of hybrid devices","page":"637-644","volume":"7","journalAbbreviation":"Journal of Solid State Electrochemistry","author":[{"family":"B.E. Conway","given":""},{"family":"W.G. Pell","given":""}],"issued":{"date-parts":[["2003"]]}}}],"schema":"https://github.com/citation-style-language/schema/raw/master/csl-citation.json"} </w:instrText>
      </w:r>
      <w:r w:rsidRPr="006A619D">
        <w:rPr>
          <w:rFonts w:ascii="Calibri" w:eastAsia="LiberationSans" w:hAnsi="Calibri" w:cs="Times New Roman"/>
          <w:kern w:val="0"/>
          <w:szCs w:val="22"/>
          <w:lang w:eastAsia="en-US" w:bidi="ar-SA"/>
        </w:rPr>
        <w:fldChar w:fldCharType="separate"/>
      </w:r>
      <w:r w:rsidR="008E6D71" w:rsidRPr="008E6D71">
        <w:rPr>
          <w:rFonts w:ascii="Calibri" w:hAnsi="Calibri" w:cs="Times New Roman"/>
          <w:vertAlign w:val="superscript"/>
        </w:rPr>
        <w:t>5</w:t>
      </w:r>
      <w:r w:rsidRPr="006A619D">
        <w:rPr>
          <w:rFonts w:ascii="Calibri" w:eastAsia="LiberationSans" w:hAnsi="Calibri" w:cs="Times New Roman"/>
          <w:kern w:val="0"/>
          <w:szCs w:val="22"/>
          <w:lang w:eastAsia="en-US" w:bidi="ar-SA"/>
        </w:rPr>
        <w:fldChar w:fldCharType="end"/>
      </w:r>
      <w:r w:rsidRPr="006A619D">
        <w:rPr>
          <w:rFonts w:ascii="Calibri" w:eastAsia="LiberationSans" w:hAnsi="Calibri" w:cs="Times New Roman"/>
          <w:kern w:val="0"/>
          <w:szCs w:val="22"/>
          <w:lang w:eastAsia="en-US" w:bidi="ar-SA"/>
        </w:rPr>
        <w:t xml:space="preserve">. However, carbon-based materials </w:t>
      </w:r>
      <w:r w:rsidR="00982458">
        <w:rPr>
          <w:rFonts w:ascii="Calibri" w:eastAsia="LiberationSans" w:hAnsi="Calibri" w:cs="Times New Roman"/>
          <w:kern w:val="0"/>
          <w:szCs w:val="22"/>
          <w:lang w:eastAsia="en-US" w:bidi="ar-SA"/>
        </w:rPr>
        <w:t xml:space="preserve">can reach only a limited </w:t>
      </w:r>
      <w:r w:rsidRPr="006A619D">
        <w:rPr>
          <w:rFonts w:ascii="Calibri" w:eastAsia="LiberationSans" w:hAnsi="Calibri" w:cs="Times New Roman"/>
          <w:kern w:val="0"/>
          <w:szCs w:val="22"/>
          <w:lang w:eastAsia="en-US" w:bidi="ar-SA"/>
        </w:rPr>
        <w:t>charge storage capacity. Another type of charge-storage-material are</w:t>
      </w:r>
      <w:r w:rsidR="00A51D83">
        <w:rPr>
          <w:rFonts w:ascii="Calibri" w:eastAsia="LiberationSans" w:hAnsi="Calibri" w:cs="Times New Roman"/>
          <w:kern w:val="0"/>
          <w:szCs w:val="22"/>
          <w:lang w:eastAsia="en-US" w:bidi="ar-SA"/>
        </w:rPr>
        <w:t xml:space="preserve"> the</w:t>
      </w:r>
      <w:r w:rsidRPr="006A619D">
        <w:rPr>
          <w:rFonts w:ascii="Calibri" w:eastAsia="LiberationSans" w:hAnsi="Calibri" w:cs="Times New Roman"/>
          <w:kern w:val="0"/>
          <w:szCs w:val="22"/>
          <w:lang w:eastAsia="en-US" w:bidi="ar-SA"/>
        </w:rPr>
        <w:t xml:space="preserve"> conductive polymers</w:t>
      </w:r>
      <w:r w:rsidR="00040FC2">
        <w:rPr>
          <w:rFonts w:ascii="Calibri" w:eastAsia="LiberationSans" w:hAnsi="Calibri" w:cs="Times New Roman"/>
          <w:kern w:val="0"/>
          <w:szCs w:val="22"/>
          <w:lang w:eastAsia="en-US" w:bidi="ar-SA"/>
        </w:rPr>
        <w:t xml:space="preserve"> </w:t>
      </w:r>
      <w:r w:rsidRPr="006A619D">
        <w:rPr>
          <w:rFonts w:ascii="Calibri" w:eastAsia="LiberationSans" w:hAnsi="Calibri" w:cs="Times New Roman"/>
          <w:kern w:val="0"/>
          <w:szCs w:val="22"/>
          <w:lang w:eastAsia="en-US" w:bidi="ar-SA"/>
        </w:rPr>
        <w:fldChar w:fldCharType="begin"/>
      </w:r>
      <w:r w:rsidR="007F3DA6">
        <w:rPr>
          <w:rFonts w:ascii="Calibri" w:eastAsia="LiberationSans" w:hAnsi="Calibri" w:cs="Times New Roman"/>
          <w:kern w:val="0"/>
          <w:szCs w:val="22"/>
          <w:lang w:eastAsia="en-US" w:bidi="ar-SA"/>
        </w:rPr>
        <w:instrText xml:space="preserve"> ADDIN ZOTERO_ITEM CSL_CITATION {"citationID":"Hm07AV1Q","properties":{"formattedCitation":"\\super 6,7\\nosupersub{}","plainCitation":"6,7","noteIndex":0},"citationItems":[{"id":66,"uris":["http://zotero.org/users/3462404/items/U7FQMNXH"],"uri":["http://zotero.org/users/3462404/items/U7FQMNXH"],"itemData":{"id":66,"type":"article-journal","title":"Electrochemistry of conducting polymers-persistent models and new concepts","page":"4724-4771","journalAbbreviation":"Chemical Reviews","author":[{"family":"J. Heinze","given":""},{"family":"B.A. Frontana-Uribe","given":""},{"family":"S. Ludwigs","given":""}],"issued":{"date-parts":[["2010"]]}}},{"id":200,"uris":["http://zotero.org/users/3462404/items/6TILGAJK"],"uri":["http://zotero.org/users/3462404/items/6TILGAJK"],"itemData":{"id":200,"type":"article-journal","title":"Polarons, Bipolarons, and Solitons in Conducting Polymers","page":"309-315","volume":"18","journalAbbreviation":"Accounts of Chemical Research","author":[{"family":"J.L. Bredas","given":""},{"family":"G.B. Street","given":""}],"issued":{"date-parts":[["1985"]]}}}],"schema":"https://github.com/citation-style-language/schema/raw/master/csl-citation.json"} </w:instrText>
      </w:r>
      <w:r w:rsidRPr="006A619D">
        <w:rPr>
          <w:rFonts w:ascii="Calibri" w:eastAsia="LiberationSans" w:hAnsi="Calibri" w:cs="Times New Roman"/>
          <w:kern w:val="0"/>
          <w:szCs w:val="22"/>
          <w:lang w:eastAsia="en-US" w:bidi="ar-SA"/>
        </w:rPr>
        <w:fldChar w:fldCharType="separate"/>
      </w:r>
      <w:r w:rsidR="008E6D71" w:rsidRPr="008E6D71">
        <w:rPr>
          <w:rFonts w:ascii="Calibri" w:hAnsi="Calibri" w:cs="Times New Roman"/>
          <w:vertAlign w:val="superscript"/>
        </w:rPr>
        <w:t>6,7</w:t>
      </w:r>
      <w:r w:rsidRPr="006A619D">
        <w:rPr>
          <w:rFonts w:ascii="Calibri" w:eastAsia="LiberationSans" w:hAnsi="Calibri" w:cs="Times New Roman"/>
          <w:kern w:val="0"/>
          <w:szCs w:val="22"/>
          <w:lang w:eastAsia="en-US" w:bidi="ar-SA"/>
        </w:rPr>
        <w:fldChar w:fldCharType="end"/>
      </w:r>
      <w:r w:rsidRPr="006A619D">
        <w:rPr>
          <w:rFonts w:ascii="Calibri" w:eastAsia="LiberationSans" w:hAnsi="Calibri" w:cs="Times New Roman"/>
          <w:kern w:val="0"/>
          <w:szCs w:val="22"/>
          <w:lang w:eastAsia="en-US" w:bidi="ar-SA"/>
        </w:rPr>
        <w:t xml:space="preserve">, which </w:t>
      </w:r>
      <w:r w:rsidR="00F6788D">
        <w:rPr>
          <w:rFonts w:ascii="Calibri" w:eastAsia="LiberationSans" w:hAnsi="Calibri" w:cs="Times New Roman"/>
          <w:kern w:val="0"/>
          <w:szCs w:val="22"/>
          <w:lang w:eastAsia="en-US" w:bidi="ar-SA"/>
        </w:rPr>
        <w:t xml:space="preserve">stand </w:t>
      </w:r>
      <w:r w:rsidR="00F6788D" w:rsidRPr="00F6788D">
        <w:rPr>
          <w:rFonts w:ascii="Calibri" w:eastAsia="LiberationSans" w:hAnsi="Calibri" w:cs="Times New Roman"/>
          <w:kern w:val="0"/>
          <w:szCs w:val="22"/>
          <w:lang w:eastAsia="en-US" w:bidi="ar-SA"/>
        </w:rPr>
        <w:t>out</w:t>
      </w:r>
      <w:r w:rsidR="00EB6AF0">
        <w:t xml:space="preserve"> for their</w:t>
      </w:r>
      <w:r w:rsidR="00F6788D" w:rsidRPr="00F6788D">
        <w:t xml:space="preserve"> </w:t>
      </w:r>
      <w:r w:rsidRPr="006A619D">
        <w:rPr>
          <w:rFonts w:ascii="Calibri" w:eastAsia="LiberationSans" w:hAnsi="Calibri" w:cs="Times New Roman"/>
          <w:kern w:val="0"/>
          <w:szCs w:val="22"/>
          <w:lang w:eastAsia="en-US" w:bidi="ar-SA"/>
        </w:rPr>
        <w:t xml:space="preserve">low-weight, low cost, </w:t>
      </w:r>
      <w:r w:rsidR="00774466">
        <w:rPr>
          <w:rFonts w:ascii="Calibri" w:eastAsia="LiberationSans" w:hAnsi="Calibri" w:cs="Times New Roman"/>
          <w:kern w:val="0"/>
          <w:szCs w:val="22"/>
          <w:lang w:eastAsia="en-US" w:bidi="ar-SA"/>
        </w:rPr>
        <w:t xml:space="preserve">relatively </w:t>
      </w:r>
      <w:r w:rsidRPr="006A619D">
        <w:rPr>
          <w:rFonts w:ascii="Calibri" w:eastAsia="LiberationSans" w:hAnsi="Calibri" w:cs="Times New Roman"/>
          <w:kern w:val="0"/>
          <w:szCs w:val="22"/>
          <w:lang w:eastAsia="en-US" w:bidi="ar-SA"/>
        </w:rPr>
        <w:t>high conductivity and capacity and straight forward electrochemical synthesis.</w:t>
      </w:r>
    </w:p>
    <w:p w14:paraId="12761DEA" w14:textId="77777777" w:rsidR="00F6788D" w:rsidRPr="006A619D" w:rsidRDefault="00F6788D" w:rsidP="00F6788D">
      <w:pPr>
        <w:rPr>
          <w:rFonts w:ascii="Calibri" w:eastAsia="LiberationSans" w:hAnsi="Calibri" w:cs="Times New Roman"/>
          <w:kern w:val="0"/>
          <w:szCs w:val="22"/>
          <w:lang w:eastAsia="en-US" w:bidi="ar-SA"/>
        </w:rPr>
      </w:pPr>
    </w:p>
    <w:p w14:paraId="76E4FE01" w14:textId="5B1EB128" w:rsidR="006A619D" w:rsidRDefault="00982458" w:rsidP="00133FF1">
      <w:pPr>
        <w:rPr>
          <w:rFonts w:ascii="Calibri" w:eastAsia="Calibri" w:hAnsi="Calibri" w:cs="Times New Roman"/>
          <w:color w:val="000000"/>
          <w:kern w:val="0"/>
          <w:szCs w:val="22"/>
          <w:lang w:eastAsia="en-US" w:bidi="ar-SA"/>
        </w:rPr>
      </w:pPr>
      <w:r>
        <w:rPr>
          <w:rFonts w:ascii="Calibri" w:eastAsia="Calibri" w:hAnsi="Calibri" w:cs="Times New Roman"/>
          <w:kern w:val="0"/>
          <w:szCs w:val="22"/>
          <w:lang w:eastAsia="en-US" w:bidi="ar-SA"/>
        </w:rPr>
        <w:t>Compared to batteries, c</w:t>
      </w:r>
      <w:r w:rsidR="001E2151" w:rsidRPr="001E2151">
        <w:rPr>
          <w:rFonts w:ascii="Calibri" w:eastAsia="Calibri" w:hAnsi="Calibri"/>
          <w:kern w:val="0"/>
          <w:szCs w:val="22"/>
          <w:lang w:eastAsia="en-US" w:bidi="ar-SA"/>
        </w:rPr>
        <w:t>apacitor</w:t>
      </w:r>
      <w:r w:rsidR="001E2151">
        <w:rPr>
          <w:rFonts w:ascii="Calibri" w:eastAsia="Calibri" w:hAnsi="Calibri"/>
          <w:kern w:val="0"/>
          <w:szCs w:val="22"/>
          <w:lang w:eastAsia="en-US" w:bidi="ar-SA"/>
        </w:rPr>
        <w:t>s have</w:t>
      </w:r>
      <w:r w:rsidR="001E2151" w:rsidRPr="001E2151">
        <w:rPr>
          <w:rFonts w:ascii="Calibri" w:eastAsia="Calibri" w:hAnsi="Calibri"/>
          <w:kern w:val="0"/>
          <w:szCs w:val="22"/>
          <w:lang w:eastAsia="en-US" w:bidi="ar-SA"/>
        </w:rPr>
        <w:t xml:space="preserve"> less energy per unit weight</w:t>
      </w:r>
      <w:r w:rsidR="001E2151">
        <w:rPr>
          <w:rFonts w:ascii="Calibri" w:eastAsia="Calibri" w:hAnsi="Calibri"/>
          <w:kern w:val="0"/>
          <w:szCs w:val="22"/>
          <w:lang w:eastAsia="en-US" w:bidi="ar-SA"/>
        </w:rPr>
        <w:t xml:space="preserve"> and store en</w:t>
      </w:r>
      <w:r w:rsidR="00EB6AF0">
        <w:rPr>
          <w:rFonts w:ascii="Calibri" w:eastAsia="Calibri" w:hAnsi="Calibri"/>
          <w:kern w:val="0"/>
          <w:szCs w:val="22"/>
          <w:lang w:eastAsia="en-US" w:bidi="ar-SA"/>
        </w:rPr>
        <w:t>ergy only for short periods. Nevertheless,</w:t>
      </w:r>
      <w:r w:rsidR="001E2151">
        <w:rPr>
          <w:rFonts w:ascii="Calibri" w:eastAsia="Calibri" w:hAnsi="Calibri"/>
          <w:kern w:val="0"/>
          <w:szCs w:val="22"/>
          <w:lang w:eastAsia="en-US" w:bidi="ar-SA"/>
        </w:rPr>
        <w:t xml:space="preserve"> capacitors have a higher specific power and a </w:t>
      </w:r>
      <w:r w:rsidR="001E2151" w:rsidRPr="001E2151">
        <w:rPr>
          <w:rFonts w:ascii="Calibri" w:eastAsia="Calibri" w:hAnsi="Calibri"/>
          <w:kern w:val="0"/>
          <w:szCs w:val="22"/>
          <w:lang w:eastAsia="en-US" w:bidi="ar-SA"/>
        </w:rPr>
        <w:t>fast</w:t>
      </w:r>
      <w:r w:rsidR="001E2151">
        <w:rPr>
          <w:rFonts w:ascii="Calibri" w:eastAsia="Calibri" w:hAnsi="Calibri"/>
          <w:kern w:val="0"/>
          <w:szCs w:val="22"/>
          <w:lang w:eastAsia="en-US" w:bidi="ar-SA"/>
        </w:rPr>
        <w:t>er</w:t>
      </w:r>
      <w:r w:rsidR="001E2151" w:rsidRPr="001E2151">
        <w:rPr>
          <w:rFonts w:ascii="Calibri" w:eastAsia="Calibri" w:hAnsi="Calibri"/>
          <w:kern w:val="0"/>
          <w:szCs w:val="22"/>
          <w:lang w:eastAsia="en-US" w:bidi="ar-SA"/>
        </w:rPr>
        <w:t xml:space="preserve"> response time</w:t>
      </w:r>
      <w:r w:rsidR="001E2151">
        <w:rPr>
          <w:rFonts w:ascii="Calibri" w:eastAsia="Calibri" w:hAnsi="Calibri"/>
          <w:kern w:val="0"/>
          <w:szCs w:val="22"/>
          <w:lang w:eastAsia="en-US" w:bidi="ar-SA"/>
        </w:rPr>
        <w:t xml:space="preserve"> than </w:t>
      </w:r>
      <w:r w:rsidR="001E2151">
        <w:rPr>
          <w:rFonts w:ascii="Calibri" w:eastAsia="Calibri" w:hAnsi="Calibri"/>
          <w:kern w:val="0"/>
          <w:szCs w:val="22"/>
          <w:lang w:eastAsia="en-US" w:bidi="ar-SA"/>
        </w:rPr>
        <w:lastRenderedPageBreak/>
        <w:t xml:space="preserve">batteries. </w:t>
      </w:r>
      <w:r w:rsidR="006A619D" w:rsidRPr="006A619D">
        <w:rPr>
          <w:rFonts w:ascii="Calibri" w:eastAsia="Calibri" w:hAnsi="Calibri" w:cs="Times New Roman"/>
          <w:kern w:val="0"/>
          <w:szCs w:val="22"/>
          <w:lang w:eastAsia="en-US" w:bidi="ar-SA"/>
        </w:rPr>
        <w:t>In order to improve the specific energy and po</w:t>
      </w:r>
      <w:r w:rsidR="00EB6AF0">
        <w:rPr>
          <w:rFonts w:ascii="Calibri" w:eastAsia="Calibri" w:hAnsi="Calibri" w:cs="Times New Roman"/>
          <w:kern w:val="0"/>
          <w:szCs w:val="22"/>
          <w:lang w:eastAsia="en-US" w:bidi="ar-SA"/>
        </w:rPr>
        <w:t>wer of an energy storage system</w:t>
      </w:r>
      <w:r w:rsidR="006A619D" w:rsidRPr="006A619D">
        <w:rPr>
          <w:rFonts w:ascii="Calibri" w:eastAsia="Calibri" w:hAnsi="Calibri" w:cs="Times New Roman"/>
          <w:kern w:val="0"/>
          <w:szCs w:val="22"/>
          <w:lang w:eastAsia="en-US" w:bidi="ar-SA"/>
        </w:rPr>
        <w:t xml:space="preserve">, </w:t>
      </w:r>
      <w:r w:rsidR="00A51D83">
        <w:rPr>
          <w:rFonts w:ascii="Calibri" w:eastAsia="Calibri" w:hAnsi="Calibri" w:cs="Times New Roman"/>
          <w:kern w:val="0"/>
          <w:szCs w:val="22"/>
          <w:lang w:eastAsia="en-US" w:bidi="ar-SA"/>
        </w:rPr>
        <w:t>the characteristics of batteries</w:t>
      </w:r>
      <w:r w:rsidR="006A619D" w:rsidRPr="006A619D">
        <w:rPr>
          <w:rFonts w:ascii="Calibri" w:eastAsia="Calibri" w:hAnsi="Calibri" w:cs="Times New Roman"/>
          <w:kern w:val="0"/>
          <w:szCs w:val="22"/>
          <w:lang w:eastAsia="en-US" w:bidi="ar-SA"/>
        </w:rPr>
        <w:t xml:space="preserve"> and capacitor</w:t>
      </w:r>
      <w:r w:rsidR="00A51D83">
        <w:rPr>
          <w:rFonts w:ascii="Calibri" w:eastAsia="Calibri" w:hAnsi="Calibri" w:cs="Times New Roman"/>
          <w:kern w:val="0"/>
          <w:szCs w:val="22"/>
          <w:lang w:eastAsia="en-US" w:bidi="ar-SA"/>
        </w:rPr>
        <w:t>s</w:t>
      </w:r>
      <w:r w:rsidR="006A619D" w:rsidRPr="006A619D">
        <w:rPr>
          <w:rFonts w:ascii="Calibri" w:eastAsia="Calibri" w:hAnsi="Calibri" w:cs="Times New Roman"/>
          <w:kern w:val="0"/>
          <w:szCs w:val="22"/>
          <w:lang w:eastAsia="en-US" w:bidi="ar-SA"/>
        </w:rPr>
        <w:t xml:space="preserve"> need to be combined</w:t>
      </w:r>
      <w:r w:rsidR="00774466">
        <w:rPr>
          <w:rFonts w:ascii="Calibri" w:eastAsia="Calibri" w:hAnsi="Calibri" w:cs="Times New Roman"/>
          <w:kern w:val="0"/>
          <w:szCs w:val="22"/>
          <w:lang w:eastAsia="en-US" w:bidi="ar-SA"/>
        </w:rPr>
        <w:t xml:space="preserve"> in a hybrid</w:t>
      </w:r>
      <w:r w:rsidR="00133FF1">
        <w:rPr>
          <w:rFonts w:ascii="Calibri" w:eastAsia="Calibri" w:hAnsi="Calibri" w:cs="Times New Roman"/>
          <w:kern w:val="0"/>
          <w:szCs w:val="22"/>
          <w:lang w:eastAsia="en-US" w:bidi="ar-SA"/>
        </w:rPr>
        <w:t xml:space="preserve"> system</w:t>
      </w:r>
      <w:r w:rsidR="00A51D83">
        <w:rPr>
          <w:rFonts w:ascii="Calibri" w:eastAsia="Calibri" w:hAnsi="Calibri" w:cs="Times New Roman"/>
          <w:kern w:val="0"/>
          <w:szCs w:val="22"/>
          <w:lang w:eastAsia="en-US" w:bidi="ar-SA"/>
        </w:rPr>
        <w:t xml:space="preserve"> at the same time</w:t>
      </w:r>
      <w:r w:rsidR="007F3DA6">
        <w:rPr>
          <w:rFonts w:ascii="Calibri" w:eastAsia="Calibri" w:hAnsi="Calibri" w:cs="Times New Roman"/>
          <w:kern w:val="0"/>
          <w:szCs w:val="22"/>
          <w:lang w:eastAsia="en-US" w:bidi="ar-SA"/>
        </w:rPr>
        <w:t xml:space="preserve"> </w:t>
      </w:r>
      <w:r w:rsidR="007F3DA6">
        <w:rPr>
          <w:rFonts w:ascii="Calibri" w:eastAsia="Calibri" w:hAnsi="Calibri" w:cs="Times New Roman"/>
          <w:kern w:val="0"/>
          <w:szCs w:val="22"/>
          <w:lang w:eastAsia="en-US" w:bidi="ar-SA"/>
        </w:rPr>
        <w:fldChar w:fldCharType="begin"/>
      </w:r>
      <w:r w:rsidR="007F3DA6">
        <w:rPr>
          <w:rFonts w:ascii="Calibri" w:eastAsia="Calibri" w:hAnsi="Calibri" w:cs="Times New Roman"/>
          <w:kern w:val="0"/>
          <w:szCs w:val="22"/>
          <w:lang w:eastAsia="en-US" w:bidi="ar-SA"/>
        </w:rPr>
        <w:instrText xml:space="preserve"> ADDIN ZOTERO_ITEM CSL_CITATION {"citationID":"1bWKTpij","properties":{"formattedCitation":"\\super 8\\nosupersub{}","plainCitation":"8","noteIndex":0},"citationItems":[{"id":227,"uris":["http://zotero.org/users/3462404/items/RKNPACK7"],"uri":["http://zotero.org/users/3462404/items/RKNPACK7"],"itemData":{"id":227,"type":"article-journal","title":"Materials for electrochemical capacitors","page":"845-854","volume":"7","journalAbbreviation":"Nature Materials","author":[{"family":"P. Simon","given":""},{"family":"Y. Gogotsi","given":""}],"issued":{"date-parts":[["2008"]]}}}],"schema":"https://github.com/citation-style-language/schema/raw/master/csl-citation.json"} </w:instrText>
      </w:r>
      <w:r w:rsidR="007F3DA6">
        <w:rPr>
          <w:rFonts w:ascii="Calibri" w:eastAsia="Calibri" w:hAnsi="Calibri" w:cs="Times New Roman"/>
          <w:kern w:val="0"/>
          <w:szCs w:val="22"/>
          <w:lang w:eastAsia="en-US" w:bidi="ar-SA"/>
        </w:rPr>
        <w:fldChar w:fldCharType="separate"/>
      </w:r>
      <w:r w:rsidR="008E6D71" w:rsidRPr="008E6D71">
        <w:rPr>
          <w:rFonts w:ascii="Calibri" w:hAnsi="Calibri" w:cs="Times New Roman"/>
          <w:vertAlign w:val="superscript"/>
        </w:rPr>
        <w:t>8</w:t>
      </w:r>
      <w:r w:rsidR="007F3DA6">
        <w:rPr>
          <w:rFonts w:ascii="Calibri" w:eastAsia="Calibri" w:hAnsi="Calibri" w:cs="Times New Roman"/>
          <w:kern w:val="0"/>
          <w:szCs w:val="22"/>
          <w:lang w:eastAsia="en-US" w:bidi="ar-SA"/>
        </w:rPr>
        <w:fldChar w:fldCharType="end"/>
      </w:r>
      <w:r w:rsidR="006A619D" w:rsidRPr="006A619D">
        <w:rPr>
          <w:rFonts w:ascii="Calibri" w:eastAsia="Calibri" w:hAnsi="Calibri" w:cs="Times New Roman"/>
          <w:kern w:val="0"/>
          <w:szCs w:val="22"/>
          <w:lang w:eastAsia="en-US" w:bidi="ar-SA"/>
        </w:rPr>
        <w:t>. Battery and capacitor properties c</w:t>
      </w:r>
      <w:r w:rsidR="00A51D83">
        <w:rPr>
          <w:rFonts w:ascii="Calibri" w:eastAsia="Calibri" w:hAnsi="Calibri" w:cs="Times New Roman"/>
          <w:kern w:val="0"/>
          <w:szCs w:val="22"/>
          <w:lang w:eastAsia="en-US" w:bidi="ar-SA"/>
        </w:rPr>
        <w:t>an be linked with electrodes that operate under</w:t>
      </w:r>
      <w:r w:rsidR="000B0429">
        <w:rPr>
          <w:rFonts w:ascii="Calibri" w:eastAsia="Calibri" w:hAnsi="Calibri" w:cs="Times New Roman"/>
          <w:kern w:val="0"/>
          <w:szCs w:val="22"/>
          <w:lang w:eastAsia="en-US" w:bidi="ar-SA"/>
        </w:rPr>
        <w:t xml:space="preserve"> different</w:t>
      </w:r>
      <w:r w:rsidR="00A51D83">
        <w:rPr>
          <w:rFonts w:ascii="Calibri" w:eastAsia="Calibri" w:hAnsi="Calibri" w:cs="Times New Roman"/>
          <w:kern w:val="0"/>
          <w:szCs w:val="22"/>
          <w:lang w:eastAsia="en-US" w:bidi="ar-SA"/>
        </w:rPr>
        <w:t xml:space="preserve"> charge</w:t>
      </w:r>
      <w:r w:rsidR="000B0429">
        <w:rPr>
          <w:rFonts w:ascii="Calibri" w:eastAsia="Calibri" w:hAnsi="Calibri" w:cs="Times New Roman"/>
          <w:kern w:val="0"/>
          <w:szCs w:val="22"/>
          <w:lang w:eastAsia="en-US" w:bidi="ar-SA"/>
        </w:rPr>
        <w:t xml:space="preserve"> storage mechanisms: t</w:t>
      </w:r>
      <w:r w:rsidR="006A619D" w:rsidRPr="006A619D">
        <w:rPr>
          <w:rFonts w:ascii="Calibri" w:eastAsia="Calibri" w:hAnsi="Calibri" w:cs="Times New Roman"/>
          <w:kern w:val="0"/>
          <w:szCs w:val="22"/>
          <w:lang w:eastAsia="en-US" w:bidi="ar-SA"/>
        </w:rPr>
        <w:t xml:space="preserve">he main storage mechanisms base on faradaic charge </w:t>
      </w:r>
      <w:r w:rsidR="000B0429">
        <w:rPr>
          <w:rFonts w:ascii="Calibri" w:eastAsia="Calibri" w:hAnsi="Calibri" w:cs="Times New Roman"/>
          <w:kern w:val="0"/>
          <w:szCs w:val="22"/>
          <w:lang w:eastAsia="en-US" w:bidi="ar-SA"/>
        </w:rPr>
        <w:t>storage</w:t>
      </w:r>
      <w:r w:rsidR="006A619D" w:rsidRPr="006A619D">
        <w:rPr>
          <w:rFonts w:ascii="Calibri" w:eastAsia="Calibri" w:hAnsi="Calibri" w:cs="Times New Roman"/>
          <w:kern w:val="0"/>
          <w:szCs w:val="22"/>
          <w:lang w:eastAsia="en-US" w:bidi="ar-SA"/>
        </w:rPr>
        <w:t xml:space="preserve">, which is typical for a battery, </w:t>
      </w:r>
      <w:r w:rsidR="000B0429">
        <w:rPr>
          <w:rFonts w:ascii="Calibri" w:eastAsia="Calibri" w:hAnsi="Calibri" w:cs="Times New Roman"/>
          <w:kern w:val="0"/>
          <w:szCs w:val="22"/>
          <w:lang w:eastAsia="en-US" w:bidi="ar-SA"/>
        </w:rPr>
        <w:t xml:space="preserve">and the </w:t>
      </w:r>
      <w:r w:rsidR="006A619D" w:rsidRPr="006A619D">
        <w:rPr>
          <w:rFonts w:ascii="Calibri" w:eastAsia="Calibri" w:hAnsi="Calibri" w:cs="Times New Roman"/>
          <w:kern w:val="0"/>
          <w:szCs w:val="22"/>
          <w:lang w:eastAsia="en-US" w:bidi="ar-SA"/>
        </w:rPr>
        <w:t xml:space="preserve">non-faradaic or capacitive charge </w:t>
      </w:r>
      <w:r w:rsidR="000B0429">
        <w:rPr>
          <w:rFonts w:ascii="Calibri" w:eastAsia="Calibri" w:hAnsi="Calibri" w:cs="Times New Roman"/>
          <w:kern w:val="0"/>
          <w:szCs w:val="22"/>
          <w:lang w:eastAsia="en-US" w:bidi="ar-SA"/>
        </w:rPr>
        <w:t>storage</w:t>
      </w:r>
      <w:r w:rsidR="006A619D" w:rsidRPr="006A619D">
        <w:rPr>
          <w:rFonts w:ascii="Calibri" w:eastAsia="Calibri" w:hAnsi="Calibri" w:cs="Times New Roman"/>
          <w:kern w:val="0"/>
          <w:szCs w:val="22"/>
          <w:lang w:eastAsia="en-US" w:bidi="ar-SA"/>
        </w:rPr>
        <w:t xml:space="preserve"> </w:t>
      </w:r>
      <w:r w:rsidR="006A619D" w:rsidRPr="006A619D">
        <w:rPr>
          <w:rFonts w:ascii="Calibri" w:eastAsia="Calibri" w:hAnsi="Calibri" w:cs="Times New Roman"/>
          <w:color w:val="000000"/>
          <w:kern w:val="0"/>
          <w:szCs w:val="22"/>
          <w:lang w:eastAsia="en-US" w:bidi="ar-SA"/>
        </w:rPr>
        <w:t xml:space="preserve">by electrostatic interactions at the electrode double layer vicinity or pseudo-capacitive charge storage </w:t>
      </w:r>
      <w:r w:rsidR="006A619D" w:rsidRPr="006A619D">
        <w:rPr>
          <w:rFonts w:ascii="Calibri" w:eastAsia="Calibri" w:hAnsi="Calibri" w:cs="Times New Roman"/>
          <w:color w:val="000000"/>
          <w:kern w:val="0"/>
          <w:szCs w:val="22"/>
          <w:lang w:eastAsia="en-US" w:bidi="ar-SA"/>
        </w:rPr>
        <w:fldChar w:fldCharType="begin"/>
      </w:r>
      <w:r w:rsidR="006D17F9">
        <w:rPr>
          <w:rFonts w:ascii="Calibri" w:eastAsia="Calibri" w:hAnsi="Calibri" w:cs="Times New Roman"/>
          <w:color w:val="000000"/>
          <w:kern w:val="0"/>
          <w:szCs w:val="22"/>
          <w:lang w:eastAsia="en-US" w:bidi="ar-SA"/>
        </w:rPr>
        <w:instrText xml:space="preserve"> ADDIN ZOTERO_ITEM CSL_CITATION {"citationID":"qqByiwpG","properties":{"formattedCitation":"\\super 9\\uc0\\u8211{}11\\nosupersub{}","plainCitation":"9–11","noteIndex":0},"citationItems":[{"id":202,"uris":["http://zotero.org/users/3462404/items/LCYJUG2G"],"uri":["http://zotero.org/users/3462404/items/LCYJUG2G"],"itemData":{"id":202,"type":"article-journal","title":"Hybrid energy storage: the merging of battery and supercapacitor chemistries","page":"1777-1790","volume":"44","journalAbbreviation":"Chemical Society Reviews","author":[{"family":"D.P. Dubal","given":""},{"family":"O. Ayyad","given":""},{"family":"V. Ruiz","given":""},{"family":"P. Gomez-Romero","given":""}],"issued":{"date-parts":[["2015"]]}}},{"id":203,"uris":["http://zotero.org/users/3462404/items/T4EFPK3B"],"uri":["http://zotero.org/users/3462404/items/T4EFPK3B"],"itemData":{"id":203,"type":"article-journal","title":"To Be or Not To Be Pseudocapacitive?","page":"A5185-A5189","volume":"162","journalAbbreviation":"Journal of the Electrochemical Society","author":[{"family":"T. Brousse","given":""},{"family":"D. Belanger","given":""},{"family":"J.W. Long","given":""}],"issued":{"date-parts":[["2015"]]}}},{"id":223,"uris":["http://zotero.org/users/3462404/items/MYY22W78"],"uri":["http://zotero.org/users/3462404/items/MYY22W78"],"itemData":{"id":223,"type":"article-journal","title":"Deconvolving double-layer, pseudocapacitance, and battery-like charge-storage mechanisms in nanoscale LiMn2O4 at 3D carbon architectures","page":"225-235","volume":"275","journalAbbreviation":"Electrochimica Acta","author":[{"family":"J.S. Ko","given":""},{"family":"M.B. Sassin","given":""},{"family":"D.R. Rolison","given":""},{"family":"J.W. Long","given":""}],"issued":{"date-parts":[["2018"]]}}}],"schema":"https://github.com/citation-style-language/schema/raw/master/csl-citation.json"} </w:instrText>
      </w:r>
      <w:r w:rsidR="006A619D" w:rsidRPr="006A619D">
        <w:rPr>
          <w:rFonts w:ascii="Calibri" w:eastAsia="Calibri" w:hAnsi="Calibri" w:cs="Times New Roman"/>
          <w:color w:val="000000"/>
          <w:kern w:val="0"/>
          <w:szCs w:val="22"/>
          <w:lang w:eastAsia="en-US" w:bidi="ar-SA"/>
        </w:rPr>
        <w:fldChar w:fldCharType="separate"/>
      </w:r>
      <w:r w:rsidR="008E6D71" w:rsidRPr="008E6D71">
        <w:rPr>
          <w:rFonts w:ascii="Calibri" w:hAnsi="Calibri" w:cs="Times New Roman"/>
          <w:vertAlign w:val="superscript"/>
        </w:rPr>
        <w:t>9–11</w:t>
      </w:r>
      <w:r w:rsidR="006A619D" w:rsidRPr="006A619D">
        <w:rPr>
          <w:rFonts w:ascii="Calibri" w:eastAsia="Calibri" w:hAnsi="Calibri" w:cs="Times New Roman"/>
          <w:color w:val="000000"/>
          <w:kern w:val="0"/>
          <w:szCs w:val="22"/>
          <w:lang w:eastAsia="en-US" w:bidi="ar-SA"/>
        </w:rPr>
        <w:fldChar w:fldCharType="end"/>
      </w:r>
      <w:r w:rsidR="006A619D" w:rsidRPr="006A619D">
        <w:rPr>
          <w:rFonts w:ascii="Calibri" w:eastAsia="Calibri" w:hAnsi="Calibri" w:cs="Times New Roman"/>
          <w:color w:val="000000"/>
          <w:kern w:val="0"/>
          <w:szCs w:val="22"/>
          <w:lang w:eastAsia="en-US" w:bidi="ar-SA"/>
        </w:rPr>
        <w:t xml:space="preserve">. Pseudo-capacitive charge storage </w:t>
      </w:r>
      <w:r w:rsidR="00A51D83">
        <w:rPr>
          <w:rFonts w:ascii="Calibri" w:eastAsia="Calibri" w:hAnsi="Calibri" w:cs="Times New Roman"/>
          <w:color w:val="000000"/>
          <w:kern w:val="0"/>
          <w:szCs w:val="22"/>
          <w:lang w:eastAsia="en-US" w:bidi="ar-SA"/>
        </w:rPr>
        <w:t xml:space="preserve">refers to a surface-bound </w:t>
      </w:r>
      <w:r w:rsidR="006A619D" w:rsidRPr="006A619D">
        <w:rPr>
          <w:rFonts w:ascii="Calibri" w:eastAsia="Calibri" w:hAnsi="Calibri" w:cs="Times New Roman"/>
          <w:color w:val="000000"/>
          <w:kern w:val="0"/>
          <w:szCs w:val="22"/>
          <w:lang w:eastAsia="en-US" w:bidi="ar-SA"/>
        </w:rPr>
        <w:t xml:space="preserve">process, contributing to the total capacitance of the system </w:t>
      </w:r>
      <w:r w:rsidR="006A619D" w:rsidRPr="006A619D">
        <w:rPr>
          <w:rFonts w:ascii="Calibri" w:eastAsia="Calibri" w:hAnsi="Calibri" w:cs="Times New Roman"/>
          <w:color w:val="000000"/>
          <w:kern w:val="0"/>
          <w:szCs w:val="22"/>
          <w:lang w:eastAsia="en-US" w:bidi="ar-SA"/>
        </w:rPr>
        <w:fldChar w:fldCharType="begin"/>
      </w:r>
      <w:r w:rsidR="006D17F9">
        <w:rPr>
          <w:rFonts w:ascii="Calibri" w:eastAsia="Calibri" w:hAnsi="Calibri" w:cs="Times New Roman"/>
          <w:color w:val="000000"/>
          <w:kern w:val="0"/>
          <w:szCs w:val="22"/>
          <w:lang w:eastAsia="en-US" w:bidi="ar-SA"/>
        </w:rPr>
        <w:instrText xml:space="preserve"> ADDIN ZOTERO_ITEM CSL_CITATION {"citationID":"zt4b08VA","properties":{"formattedCitation":"\\super 10,11\\nosupersub{}","plainCitation":"10,11","noteIndex":0},"citationItems":[{"id":203,"uris":["http://zotero.org/users/3462404/items/T4EFPK3B"],"uri":["http://zotero.org/users/3462404/items/T4EFPK3B"],"itemData":{"id":203,"type":"article-journal","title":"To Be or Not To Be Pseudocapacitive?","page":"A5185-A5189","volume":"162","journalAbbreviation":"Journal of the Electrochemical Society","author":[{"family":"T. Brousse","given":""},{"family":"D. Belanger","given":""},{"family":"J.W. Long","given":""}],"issued":{"date-parts":[["2015"]]}}},{"id":223,"uris":["http://zotero.org/users/3462404/items/MYY22W78"],"uri":["http://zotero.org/users/3462404/items/MYY22W78"],"itemData":{"id":223,"type":"article-journal","title":"Deconvolving double-layer, pseudocapacitance, and battery-like charge-storage mechanisms in nanoscale LiMn2O4 at 3D carbon architectures","page":"225-235","volume":"275","journalAbbreviation":"Electrochimica Acta","author":[{"family":"J.S. Ko","given":""},{"family":"M.B. Sassin","given":""},{"family":"D.R. Rolison","given":""},{"family":"J.W. Long","given":""}],"issued":{"date-parts":[["2018"]]}}}],"schema":"https://github.com/citation-style-language/schema/raw/master/csl-citation.json"} </w:instrText>
      </w:r>
      <w:r w:rsidR="006A619D" w:rsidRPr="006A619D">
        <w:rPr>
          <w:rFonts w:ascii="Calibri" w:eastAsia="Calibri" w:hAnsi="Calibri" w:cs="Times New Roman"/>
          <w:color w:val="000000"/>
          <w:kern w:val="0"/>
          <w:szCs w:val="22"/>
          <w:lang w:eastAsia="en-US" w:bidi="ar-SA"/>
        </w:rPr>
        <w:fldChar w:fldCharType="separate"/>
      </w:r>
      <w:r w:rsidR="008E6D71" w:rsidRPr="008E6D71">
        <w:rPr>
          <w:rFonts w:ascii="Calibri" w:hAnsi="Calibri" w:cs="Times New Roman"/>
          <w:vertAlign w:val="superscript"/>
        </w:rPr>
        <w:t>10,11</w:t>
      </w:r>
      <w:r w:rsidR="006A619D" w:rsidRPr="006A619D">
        <w:rPr>
          <w:rFonts w:ascii="Calibri" w:eastAsia="Calibri" w:hAnsi="Calibri" w:cs="Times New Roman"/>
          <w:color w:val="000000"/>
          <w:kern w:val="0"/>
          <w:szCs w:val="22"/>
          <w:lang w:eastAsia="en-US" w:bidi="ar-SA"/>
        </w:rPr>
        <w:fldChar w:fldCharType="end"/>
      </w:r>
      <w:r w:rsidR="006A619D" w:rsidRPr="006A619D">
        <w:rPr>
          <w:rFonts w:ascii="Calibri" w:eastAsia="Calibri" w:hAnsi="Calibri" w:cs="Times New Roman"/>
          <w:color w:val="000000"/>
          <w:kern w:val="0"/>
          <w:szCs w:val="22"/>
          <w:lang w:eastAsia="en-US" w:bidi="ar-SA"/>
        </w:rPr>
        <w:t xml:space="preserve">. </w:t>
      </w:r>
    </w:p>
    <w:p w14:paraId="4502967B" w14:textId="77777777" w:rsidR="00133FF1" w:rsidRPr="006A619D" w:rsidRDefault="00133FF1" w:rsidP="00133FF1">
      <w:pPr>
        <w:rPr>
          <w:rFonts w:ascii="Calibri" w:eastAsia="Calibri" w:hAnsi="Calibri" w:cs="Times New Roman"/>
          <w:kern w:val="0"/>
          <w:szCs w:val="22"/>
          <w:lang w:eastAsia="en-US" w:bidi="ar-SA"/>
        </w:rPr>
      </w:pPr>
    </w:p>
    <w:p w14:paraId="4CE6FD18" w14:textId="67EE51F9" w:rsidR="006A619D" w:rsidRPr="006A619D" w:rsidRDefault="006A619D" w:rsidP="000D08E2">
      <w:pPr>
        <w:rPr>
          <w:rFonts w:ascii="Calibri" w:eastAsia="Calibri" w:hAnsi="Calibri" w:cs="Times New Roman"/>
          <w:kern w:val="0"/>
          <w:szCs w:val="22"/>
          <w:lang w:eastAsia="en-US" w:bidi="ar-SA"/>
        </w:rPr>
      </w:pPr>
      <w:r w:rsidRPr="006A619D">
        <w:rPr>
          <w:rFonts w:ascii="Calibri" w:eastAsia="Calibri" w:hAnsi="Calibri" w:cs="Times New Roman"/>
          <w:kern w:val="0"/>
          <w:szCs w:val="22"/>
          <w:lang w:eastAsia="en-US" w:bidi="ar-SA"/>
        </w:rPr>
        <w:t xml:space="preserve">Conductive polymers </w:t>
      </w:r>
      <w:r w:rsidR="00EF05B2">
        <w:rPr>
          <w:rFonts w:ascii="Calibri" w:eastAsia="Calibri" w:hAnsi="Calibri" w:cs="Times New Roman"/>
          <w:kern w:val="0"/>
          <w:szCs w:val="22"/>
          <w:lang w:eastAsia="en-US" w:bidi="ar-SA"/>
        </w:rPr>
        <w:t>such as</w:t>
      </w:r>
      <w:r w:rsidR="00D068A9">
        <w:rPr>
          <w:rFonts w:ascii="Calibri" w:eastAsia="Calibri" w:hAnsi="Calibri" w:cs="Times New Roman"/>
          <w:kern w:val="0"/>
          <w:szCs w:val="22"/>
          <w:lang w:eastAsia="en-US" w:bidi="ar-SA"/>
        </w:rPr>
        <w:t xml:space="preserve"> </w:t>
      </w:r>
      <w:r w:rsidR="00EF05B2">
        <w:rPr>
          <w:rFonts w:cstheme="minorHAnsi"/>
        </w:rPr>
        <w:t>p</w:t>
      </w:r>
      <w:r w:rsidR="00EF05B2" w:rsidRPr="00054C9F">
        <w:rPr>
          <w:rFonts w:cstheme="minorHAnsi"/>
        </w:rPr>
        <w:t>oly(3,4-ethylenedioxythiophene) (PEDOT)</w:t>
      </w:r>
      <w:r w:rsidR="00EF05B2">
        <w:rPr>
          <w:rFonts w:cstheme="minorHAnsi"/>
        </w:rPr>
        <w:t xml:space="preserve"> are </w:t>
      </w:r>
      <w:r w:rsidR="00D068A9">
        <w:rPr>
          <w:rFonts w:ascii="Calibri" w:eastAsia="Calibri" w:hAnsi="Calibri" w:cs="Times New Roman"/>
          <w:kern w:val="0"/>
          <w:szCs w:val="22"/>
          <w:lang w:eastAsia="en-US" w:bidi="ar-SA"/>
        </w:rPr>
        <w:t xml:space="preserve">typical examples </w:t>
      </w:r>
      <w:r w:rsidR="00FF0C4F">
        <w:rPr>
          <w:rFonts w:ascii="Calibri" w:eastAsia="Calibri" w:hAnsi="Calibri" w:cs="Times New Roman"/>
          <w:kern w:val="0"/>
          <w:szCs w:val="22"/>
          <w:lang w:eastAsia="en-US" w:bidi="ar-SA"/>
        </w:rPr>
        <w:t>of</w:t>
      </w:r>
      <w:r w:rsidR="00D068A9">
        <w:rPr>
          <w:rFonts w:ascii="Calibri" w:eastAsia="Calibri" w:hAnsi="Calibri" w:cs="Times New Roman"/>
          <w:kern w:val="0"/>
          <w:szCs w:val="22"/>
          <w:lang w:eastAsia="en-US" w:bidi="ar-SA"/>
        </w:rPr>
        <w:t xml:space="preserve"> hybrid </w:t>
      </w:r>
      <w:r w:rsidRPr="006A619D">
        <w:rPr>
          <w:rFonts w:ascii="Calibri" w:eastAsia="Calibri" w:hAnsi="Calibri" w:cs="Times New Roman"/>
          <w:kern w:val="0"/>
          <w:szCs w:val="22"/>
          <w:lang w:eastAsia="en-US" w:bidi="ar-SA"/>
        </w:rPr>
        <w:t>battery-</w:t>
      </w:r>
      <w:r w:rsidR="00EF05B2">
        <w:rPr>
          <w:rFonts w:ascii="Calibri" w:eastAsia="Calibri" w:hAnsi="Calibri" w:cs="Times New Roman"/>
          <w:kern w:val="0"/>
          <w:szCs w:val="22"/>
          <w:lang w:eastAsia="en-US" w:bidi="ar-SA"/>
        </w:rPr>
        <w:t>(pseudo)</w:t>
      </w:r>
      <w:r w:rsidR="007227EF">
        <w:rPr>
          <w:rFonts w:ascii="Calibri" w:eastAsia="Calibri" w:hAnsi="Calibri" w:cs="Times New Roman"/>
          <w:kern w:val="0"/>
          <w:szCs w:val="22"/>
          <w:lang w:eastAsia="en-US" w:bidi="ar-SA"/>
        </w:rPr>
        <w:t>-</w:t>
      </w:r>
      <w:r w:rsidR="000D08E2">
        <w:rPr>
          <w:rFonts w:ascii="Calibri" w:eastAsia="Calibri" w:hAnsi="Calibri" w:cs="Times New Roman"/>
          <w:kern w:val="0"/>
          <w:szCs w:val="22"/>
          <w:lang w:eastAsia="en-US" w:bidi="ar-SA"/>
        </w:rPr>
        <w:t>capacitors</w:t>
      </w:r>
      <w:r w:rsidR="000B0429">
        <w:rPr>
          <w:rFonts w:ascii="Calibri" w:eastAsia="Calibri" w:hAnsi="Calibri" w:cs="Times New Roman"/>
          <w:kern w:val="0"/>
          <w:szCs w:val="22"/>
          <w:lang w:eastAsia="en-US" w:bidi="ar-SA"/>
        </w:rPr>
        <w:t xml:space="preserve"> materials</w:t>
      </w:r>
      <w:r w:rsidR="007F3DA6">
        <w:rPr>
          <w:rFonts w:ascii="Calibri" w:eastAsia="Calibri" w:hAnsi="Calibri" w:cs="Times New Roman"/>
          <w:kern w:val="0"/>
          <w:szCs w:val="22"/>
          <w:lang w:eastAsia="en-US" w:bidi="ar-SA"/>
        </w:rPr>
        <w:t xml:space="preserve"> </w:t>
      </w:r>
      <w:r w:rsidR="007F3DA6">
        <w:rPr>
          <w:rFonts w:ascii="Calibri" w:eastAsia="Calibri" w:hAnsi="Calibri" w:cs="Times New Roman"/>
          <w:kern w:val="0"/>
          <w:szCs w:val="22"/>
          <w:lang w:eastAsia="en-US" w:bidi="ar-SA"/>
        </w:rPr>
        <w:fldChar w:fldCharType="begin"/>
      </w:r>
      <w:r w:rsidR="009D7DBF">
        <w:rPr>
          <w:rFonts w:ascii="Calibri" w:eastAsia="Calibri" w:hAnsi="Calibri" w:cs="Times New Roman"/>
          <w:kern w:val="0"/>
          <w:szCs w:val="22"/>
          <w:lang w:eastAsia="en-US" w:bidi="ar-SA"/>
        </w:rPr>
        <w:instrText xml:space="preserve"> ADDIN ZOTERO_ITEM CSL_CITATION {"citationID":"RUmCqNiR","properties":{"formattedCitation":"\\super 8\\nosupersub{}","plainCitation":"8","noteIndex":0},"citationItems":[{"id":227,"uris":["http://zotero.org/users/3462404/items/RKNPACK7"],"uri":["http://zotero.org/users/3462404/items/RKNPACK7"],"itemData":{"id":227,"type":"article-journal","title":"Materials for electrochemical capacitors","page":"845-854","volume":"7","journalAbbreviation":"Nature Materials","author":[{"family":"P. Simon","given":""},{"family":"Y. Gogotsi","given":""}],"issued":{"date-parts":[["2008"]]}}}],"schema":"https://github.com/citation-style-language/schema/raw/master/csl-citation.json"} </w:instrText>
      </w:r>
      <w:r w:rsidR="007F3DA6">
        <w:rPr>
          <w:rFonts w:ascii="Calibri" w:eastAsia="Calibri" w:hAnsi="Calibri" w:cs="Times New Roman"/>
          <w:kern w:val="0"/>
          <w:szCs w:val="22"/>
          <w:lang w:eastAsia="en-US" w:bidi="ar-SA"/>
        </w:rPr>
        <w:fldChar w:fldCharType="separate"/>
      </w:r>
      <w:r w:rsidR="008E6D71" w:rsidRPr="008E6D71">
        <w:rPr>
          <w:rFonts w:ascii="Calibri" w:hAnsi="Calibri" w:cs="Times New Roman"/>
          <w:vertAlign w:val="superscript"/>
        </w:rPr>
        <w:t>8</w:t>
      </w:r>
      <w:r w:rsidR="007F3DA6">
        <w:rPr>
          <w:rFonts w:ascii="Calibri" w:eastAsia="Calibri" w:hAnsi="Calibri" w:cs="Times New Roman"/>
          <w:kern w:val="0"/>
          <w:szCs w:val="22"/>
          <w:lang w:eastAsia="en-US" w:bidi="ar-SA"/>
        </w:rPr>
        <w:fldChar w:fldCharType="end"/>
      </w:r>
      <w:r w:rsidR="000D08E2">
        <w:rPr>
          <w:rFonts w:ascii="Calibri" w:eastAsia="Calibri" w:hAnsi="Calibri" w:cs="Times New Roman"/>
          <w:kern w:val="0"/>
          <w:szCs w:val="22"/>
          <w:lang w:eastAsia="en-US" w:bidi="ar-SA"/>
        </w:rPr>
        <w:t>. They</w:t>
      </w:r>
      <w:r w:rsidRPr="006A619D">
        <w:rPr>
          <w:rFonts w:ascii="Calibri" w:eastAsia="Calibri" w:hAnsi="Calibri" w:cs="Times New Roman"/>
          <w:kern w:val="0"/>
          <w:szCs w:val="22"/>
          <w:lang w:eastAsia="en-US" w:bidi="ar-SA"/>
        </w:rPr>
        <w:t xml:space="preserve"> have the unique characteristic to undergo a redox reaction like a battery (Equation 1), generating positive charged sites in the polymer structure during the oxidation (charge reaction). When the polymer is reduced (discharge reaction), the charged sites return to their neutral state. In parallel to this redox reaction, </w:t>
      </w:r>
      <w:r w:rsidR="00774466">
        <w:rPr>
          <w:rFonts w:ascii="Calibri" w:eastAsia="Calibri" w:hAnsi="Calibri" w:cs="Times New Roman"/>
          <w:kern w:val="0"/>
          <w:szCs w:val="22"/>
          <w:lang w:eastAsia="en-US" w:bidi="ar-SA"/>
        </w:rPr>
        <w:t xml:space="preserve">the generated charged </w:t>
      </w:r>
      <w:r w:rsidRPr="006A619D">
        <w:rPr>
          <w:rFonts w:ascii="Calibri" w:eastAsia="Calibri" w:hAnsi="Calibri" w:cs="Times New Roman"/>
          <w:kern w:val="0"/>
          <w:szCs w:val="22"/>
          <w:lang w:eastAsia="en-US" w:bidi="ar-SA"/>
        </w:rPr>
        <w:t xml:space="preserve">centres are compensated/doped (decompensated/de-doped) by anions from the electrolyte and incorporated into the </w:t>
      </w:r>
      <w:proofErr w:type="spellStart"/>
      <w:r w:rsidRPr="006A619D">
        <w:rPr>
          <w:rFonts w:ascii="Calibri" w:eastAsia="Calibri" w:hAnsi="Calibri" w:cs="Times New Roman"/>
          <w:kern w:val="0"/>
          <w:szCs w:val="22"/>
          <w:lang w:eastAsia="en-US" w:bidi="ar-SA"/>
        </w:rPr>
        <w:t>nano</w:t>
      </w:r>
      <w:proofErr w:type="spellEnd"/>
      <w:r w:rsidRPr="006A619D">
        <w:rPr>
          <w:rFonts w:ascii="Calibri" w:eastAsia="Calibri" w:hAnsi="Calibri" w:cs="Times New Roman"/>
          <w:kern w:val="0"/>
          <w:szCs w:val="22"/>
          <w:lang w:eastAsia="en-US" w:bidi="ar-SA"/>
        </w:rPr>
        <w:t xml:space="preserve">/micro-porous polymer structure as electrical charges like in a capacitor </w:t>
      </w:r>
      <w:r w:rsidRPr="006A619D">
        <w:rPr>
          <w:rFonts w:ascii="Calibri" w:eastAsia="Calibri" w:hAnsi="Calibri" w:cs="Times New Roman"/>
          <w:kern w:val="0"/>
          <w:szCs w:val="22"/>
          <w:lang w:eastAsia="en-US" w:bidi="ar-SA"/>
        </w:rPr>
        <w:fldChar w:fldCharType="begin"/>
      </w:r>
      <w:r w:rsidR="007F3DA6">
        <w:rPr>
          <w:rFonts w:ascii="Calibri" w:eastAsia="Calibri" w:hAnsi="Calibri" w:cs="Times New Roman"/>
          <w:kern w:val="0"/>
          <w:szCs w:val="22"/>
          <w:lang w:eastAsia="en-US" w:bidi="ar-SA"/>
        </w:rPr>
        <w:instrText xml:space="preserve"> ADDIN ZOTERO_ITEM CSL_CITATION {"citationID":"YB4qTtkC","properties":{"formattedCitation":"\\super 12\\uc0\\u8211{}14\\nosupersub{}","plainCitation":"12–14","noteIndex":0},"citationItems":[{"id":8,"uris":["http://zotero.org/users/3462404/items/DZJMXPUE"],"uri":["http://zotero.org/users/3462404/items/DZJMXPUE"],"itemData":{"id":8,"type":"article-journal","title":"Carbon nanotube and conducting polymer composites for supercapacitors","page":"777-788","volume":"18","journalAbbreviation":"Progress in Natural Science","author":[{"family":"C. Peng","given":""},{"family":"S. Zhang","given":""},{"family":"D. Jewell","given":""},{"family":"G.Z. Chen","given":""}],"issued":{"date-parts":[["2008"]]}}},{"id":7,"uris":["http://zotero.org/users/3462404/items/W4VMCFJX"],"uri":["http://zotero.org/users/3462404/items/W4VMCFJX"],"itemData":{"id":7,"type":"article-journal","title":"Conducting-polymer-based supercapacitor devices and electrodes","page":"1-12","volume":"196","journalAbbreviation":"Journal of Power Sources","author":[{"family":"G.A. Snook","given":""},{"family":"P. Kao","given":""},{"family":"A.S. Best","given":""}],"issued":{"date-parts":[["2011"]]}}},{"id":183,"uris":["http://zotero.org/users/3462404/items/UKXBAJE8"],"uri":["http://zotero.org/users/3462404/items/UKXBAJE8"],"itemData":{"id":183,"type":"article-journal","title":"Electro-polymerisation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Pr="006A619D">
        <w:rPr>
          <w:rFonts w:ascii="Calibri" w:eastAsia="Calibri" w:hAnsi="Calibri" w:cs="Times New Roman"/>
          <w:kern w:val="0"/>
          <w:szCs w:val="22"/>
          <w:lang w:eastAsia="en-US" w:bidi="ar-SA"/>
        </w:rPr>
        <w:fldChar w:fldCharType="separate"/>
      </w:r>
      <w:r w:rsidR="008E6D71" w:rsidRPr="008E6D71">
        <w:rPr>
          <w:rFonts w:ascii="Calibri" w:hAnsi="Calibri" w:cs="Times New Roman"/>
          <w:vertAlign w:val="superscript"/>
        </w:rPr>
        <w:t>12–14</w:t>
      </w:r>
      <w:r w:rsidRPr="006A619D">
        <w:rPr>
          <w:rFonts w:ascii="Calibri" w:eastAsia="Calibri" w:hAnsi="Calibri" w:cs="Times New Roman"/>
          <w:kern w:val="0"/>
          <w:szCs w:val="22"/>
          <w:lang w:eastAsia="en-US" w:bidi="ar-SA"/>
        </w:rPr>
        <w:fldChar w:fldCharType="end"/>
      </w:r>
      <w:r w:rsidRPr="006A619D">
        <w:rPr>
          <w:rFonts w:ascii="Calibri" w:eastAsia="Calibri" w:hAnsi="Calibri" w:cs="Times New Roman"/>
          <w:kern w:val="0"/>
          <w:szCs w:val="22"/>
          <w:lang w:eastAsia="en-US" w:bidi="ar-SA"/>
        </w:rPr>
        <w:t>.</w:t>
      </w:r>
    </w:p>
    <w:p w14:paraId="54886E4A" w14:textId="59FAB70B" w:rsidR="006A619D" w:rsidRPr="006A619D" w:rsidRDefault="006A619D" w:rsidP="006A619D">
      <w:pPr>
        <w:widowControl/>
        <w:suppressAutoHyphens w:val="0"/>
        <w:autoSpaceDN/>
        <w:textAlignment w:val="auto"/>
        <w:rPr>
          <w:rFonts w:ascii="Calibri" w:eastAsia="Calibri" w:hAnsi="Calibri" w:cs="Times New Roman"/>
          <w:kern w:val="0"/>
          <w:szCs w:val="22"/>
          <w:lang w:eastAsia="en-US" w:bidi="ar-SA"/>
        </w:rPr>
      </w:pPr>
      <w:r w:rsidRPr="006A619D">
        <w:rPr>
          <w:rFonts w:ascii="Calibri" w:eastAsia="Calibri" w:hAnsi="Calibri" w:cs="Times New Roman"/>
          <w:kern w:val="0"/>
          <w:szCs w:val="22"/>
          <w:lang w:eastAsia="en-US" w:bidi="ar-SA"/>
        </w:rPr>
        <w:t xml:space="preserve">The amount of doped charges per monomer unit is determined by the generated and accessible charged sites in the polymer, increasing with the doping potential. The number of doped anions per monomer unit is described as degree of doping </w:t>
      </w:r>
      <w:r w:rsidRPr="006A619D">
        <w:rPr>
          <w:rFonts w:ascii="Calibri" w:eastAsia="Calibri" w:hAnsi="Calibri" w:cs="Times New Roman"/>
          <w:i/>
          <w:iCs/>
          <w:kern w:val="0"/>
          <w:szCs w:val="22"/>
          <w:lang w:eastAsia="en-US" w:bidi="ar-SA"/>
        </w:rPr>
        <w:t xml:space="preserve">α </w:t>
      </w:r>
      <w:r w:rsidRPr="006A619D">
        <w:rPr>
          <w:rFonts w:ascii="Calibri" w:eastAsia="Calibri" w:hAnsi="Calibri" w:cs="Times New Roman"/>
          <w:iCs/>
          <w:kern w:val="0"/>
          <w:szCs w:val="22"/>
          <w:lang w:eastAsia="en-US" w:bidi="ar-SA"/>
        </w:rPr>
        <w:t>(</w:t>
      </w:r>
      <w:r w:rsidRPr="006A619D">
        <w:rPr>
          <w:rFonts w:ascii="Calibri" w:eastAsia="Calibri" w:hAnsi="Calibri" w:cs="Times New Roman"/>
          <w:i/>
          <w:iCs/>
          <w:kern w:val="0"/>
          <w:szCs w:val="22"/>
          <w:lang w:eastAsia="en-US" w:bidi="ar-SA"/>
        </w:rPr>
        <w:t xml:space="preserve">α </w:t>
      </w:r>
      <w:r w:rsidRPr="006A619D">
        <w:rPr>
          <w:rFonts w:ascii="Calibri" w:eastAsia="Calibri" w:hAnsi="Calibri" w:cs="Times New Roman"/>
          <w:kern w:val="0"/>
          <w:szCs w:val="22"/>
          <w:lang w:eastAsia="en-US" w:bidi="ar-SA"/>
        </w:rPr>
        <w:t>= 0 to 1</w:t>
      </w:r>
      <w:r w:rsidRPr="006A619D">
        <w:rPr>
          <w:rFonts w:ascii="Calibri" w:eastAsia="Calibri" w:hAnsi="Calibri" w:cs="Times New Roman"/>
          <w:i/>
          <w:iCs/>
          <w:kern w:val="0"/>
          <w:szCs w:val="22"/>
          <w:lang w:eastAsia="en-US" w:bidi="ar-SA"/>
        </w:rPr>
        <w:t xml:space="preserve"> </w:t>
      </w:r>
      <w:r w:rsidRPr="006A619D">
        <w:rPr>
          <w:rFonts w:ascii="Calibri" w:eastAsia="Calibri" w:hAnsi="Calibri" w:cs="Times New Roman"/>
          <w:kern w:val="0"/>
          <w:szCs w:val="22"/>
          <w:lang w:eastAsia="en-US" w:bidi="ar-SA"/>
        </w:rPr>
        <w:t xml:space="preserve">) </w:t>
      </w:r>
      <w:r w:rsidRPr="006A619D">
        <w:rPr>
          <w:rFonts w:ascii="Calibri" w:eastAsia="Calibri" w:hAnsi="Calibri" w:cs="Times New Roman"/>
          <w:kern w:val="0"/>
          <w:szCs w:val="22"/>
          <w:lang w:eastAsia="en-US" w:bidi="ar-SA"/>
        </w:rPr>
        <w:fldChar w:fldCharType="begin"/>
      </w:r>
      <w:r w:rsidR="007F3DA6">
        <w:rPr>
          <w:rFonts w:ascii="Calibri" w:eastAsia="Calibri" w:hAnsi="Calibri" w:cs="Times New Roman"/>
          <w:kern w:val="0"/>
          <w:szCs w:val="22"/>
          <w:lang w:eastAsia="en-US" w:bidi="ar-SA"/>
        </w:rPr>
        <w:instrText xml:space="preserve"> ADDIN ZOTERO_ITEM CSL_CITATION {"citationID":"MBo2Vv2n","properties":{"formattedCitation":"\\super 15\\uc0\\u8211{}17\\nosupersub{}","plainCitation":"15–17","noteIndex":0},"citationItems":[{"id":128,"uris":["http://zotero.org/users/3462404/items/7ATNXRG9"],"uri":["http://zotero.org/users/3462404/items/7ATNXRG9"],"itemData":{"id":128,"type":"article-journal","title":"Hybrid electrochemical capacitors based on polyaniline and activated carbon electrodes","page":"185-190","journalAbbreviation":"Journal of Power Sources","author":[{"family":"J.H. Park","given":""},{"family":"O.O. Park","given":""}],"issued":{"date-parts":[["2002"]]}}},{"id":26,"uris":["http://zotero.org/users/3462404/items/F4V3MMWV"],"uri":["http://zotero.org/users/3462404/items/F4V3MMWV"],"itemData":{"id":26,"type":"article-journal","title":"Electrochemical synthesis and in situ spectroelectrochemical characterization of poly(3,4-ethylenedioxythiophene) (PEDOT) in room temperature ionic liquids","page":"113-122","volume":"570","journalAbbreviation":"Journal of Electroanalytical Chemistry","author":[{"family":"P. Damlin","given":""},{"family":"C. Kvarnström","given":""},{"family":"A. Ivaska","given":""}],"issued":{"date-parts":[["2004"]]}}},{"id":2,"uris":["http://zotero.org/users/3462404/items/43Z6QKQV"],"uri":["http://zotero.org/users/3462404/items/43Z6QKQV"],"itemData":{"id":2,"type":"article-journal","title":"Electro-polymerisation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A619D">
        <w:rPr>
          <w:rFonts w:ascii="Calibri" w:eastAsia="Calibri" w:hAnsi="Calibri" w:cs="Times New Roman"/>
          <w:kern w:val="0"/>
          <w:szCs w:val="22"/>
          <w:lang w:eastAsia="en-US" w:bidi="ar-SA"/>
        </w:rPr>
        <w:fldChar w:fldCharType="separate"/>
      </w:r>
      <w:r w:rsidR="008E6D71" w:rsidRPr="008E6D71">
        <w:rPr>
          <w:rFonts w:ascii="Calibri" w:hAnsi="Calibri" w:cs="Times New Roman"/>
          <w:vertAlign w:val="superscript"/>
        </w:rPr>
        <w:t>15–17</w:t>
      </w:r>
      <w:r w:rsidRPr="006A619D">
        <w:rPr>
          <w:rFonts w:ascii="Calibri" w:eastAsia="Calibri" w:hAnsi="Calibri" w:cs="Times New Roman"/>
          <w:kern w:val="0"/>
          <w:szCs w:val="22"/>
          <w:lang w:eastAsia="en-US" w:bidi="ar-SA"/>
        </w:rPr>
        <w:fldChar w:fldCharType="end"/>
      </w:r>
      <w:r w:rsidRPr="006A619D">
        <w:rPr>
          <w:rFonts w:ascii="Calibri" w:eastAsia="Calibri" w:hAnsi="Calibri" w:cs="Times New Roman"/>
          <w:kern w:val="0"/>
          <w:szCs w:val="22"/>
          <w:lang w:eastAsia="en-US" w:bidi="ar-SA"/>
        </w:rPr>
        <w:t>.</w:t>
      </w:r>
    </w:p>
    <w:p w14:paraId="10FBEE4B" w14:textId="77777777" w:rsidR="006A619D" w:rsidRPr="006A619D" w:rsidRDefault="006A619D" w:rsidP="006A619D">
      <w:pPr>
        <w:widowControl/>
        <w:suppressAutoHyphens w:val="0"/>
        <w:autoSpaceDE w:val="0"/>
        <w:autoSpaceDN/>
        <w:adjustRightInd w:val="0"/>
        <w:spacing w:line="276" w:lineRule="auto"/>
        <w:textAlignment w:val="auto"/>
        <w:rPr>
          <w:rFonts w:ascii="Calibri" w:eastAsia="Calibri" w:hAnsi="Calibri" w:cs="Calibri"/>
          <w:kern w:val="0"/>
          <w:szCs w:val="22"/>
          <w:lang w:eastAsia="en-US" w:bidi="ar-SA"/>
        </w:rPr>
      </w:pPr>
    </w:p>
    <w:p w14:paraId="2BF16BD2" w14:textId="793276D3" w:rsidR="006A619D" w:rsidRPr="00311807" w:rsidRDefault="005728B9" w:rsidP="006A619D">
      <w:pPr>
        <w:widowControl/>
        <w:suppressAutoHyphens w:val="0"/>
        <w:autoSpaceDE w:val="0"/>
        <w:autoSpaceDN/>
        <w:adjustRightInd w:val="0"/>
        <w:spacing w:line="276" w:lineRule="auto"/>
        <w:textAlignment w:val="auto"/>
        <w:rPr>
          <w:rFonts w:ascii="Calibri" w:eastAsia="Calibri" w:hAnsi="Calibri" w:cs="Calibri"/>
          <w:kern w:val="0"/>
          <w:szCs w:val="22"/>
          <w:lang w:eastAsia="en-US" w:bidi="ar-SA"/>
        </w:rPr>
      </w:pPr>
      <m:oMath>
        <m:sSub>
          <m:sSubPr>
            <m:ctrlPr>
              <w:rPr>
                <w:rFonts w:ascii="Cambria Math" w:eastAsia="Calibri" w:hAnsi="Cambria Math" w:cs="Calibri"/>
                <w:kern w:val="0"/>
                <w:szCs w:val="22"/>
                <w:lang w:eastAsia="en-US" w:bidi="ar-SA"/>
              </w:rPr>
            </m:ctrlPr>
          </m:sSubPr>
          <m:e>
            <w:proofErr w:type="spellStart"/>
            <m:r>
              <m:rPr>
                <m:nor/>
              </m:rPr>
              <w:rPr>
                <w:rFonts w:ascii="Cambria Math" w:eastAsia="Calibri" w:hAnsi="Calibri" w:cs="Calibri"/>
                <w:kern w:val="0"/>
                <w:szCs w:val="22"/>
                <w:lang w:eastAsia="en-US" w:bidi="ar-SA"/>
              </w:rPr>
              <m:t>MonomerUnit</m:t>
            </m:r>
            <w:proofErr w:type="spellEnd"/>
            <m:ctrlPr>
              <w:rPr>
                <w:rFonts w:ascii="Cambria Math" w:eastAsia="Calibri" w:hAnsi="Cambria Math" w:cs="Calibri"/>
                <w:kern w:val="0"/>
                <w:szCs w:val="22"/>
                <w:lang w:val="pt-BR" w:eastAsia="en-US" w:bidi="ar-SA"/>
              </w:rPr>
            </m:ctrlPr>
          </m:e>
          <m:sub>
            <m:f>
              <m:fPr>
                <m:ctrlPr>
                  <w:rPr>
                    <w:rFonts w:ascii="Cambria Math" w:eastAsia="Calibri" w:hAnsi="Cambria Math" w:cs="Calibri"/>
                    <w:i/>
                    <w:kern w:val="0"/>
                    <w:szCs w:val="22"/>
                    <w:lang w:val="pt-BR" w:eastAsia="en-US" w:bidi="ar-SA"/>
                  </w:rPr>
                </m:ctrlPr>
              </m:fPr>
              <m:num>
                <m:r>
                  <w:rPr>
                    <w:rFonts w:ascii="Cambria Math" w:eastAsia="Calibri" w:hAnsi="Cambria Math" w:cs="Calibri"/>
                    <w:kern w:val="0"/>
                    <w:szCs w:val="22"/>
                    <w:lang w:eastAsia="en-US" w:bidi="ar-SA"/>
                  </w:rPr>
                  <m:t>1</m:t>
                </m:r>
                <m:ctrlPr>
                  <w:rPr>
                    <w:rFonts w:ascii="Cambria Math" w:eastAsia="Calibri" w:hAnsi="Cambria Math" w:cs="Calibri"/>
                    <w:kern w:val="0"/>
                    <w:szCs w:val="22"/>
                    <w:lang w:eastAsia="en-US" w:bidi="ar-SA"/>
                  </w:rPr>
                </m:ctrlPr>
              </m:num>
              <m:den>
                <m:r>
                  <w:rPr>
                    <w:rFonts w:ascii="Cambria Math" w:eastAsia="Calibri" w:hAnsi="Cambria Math" w:cs="Calibri"/>
                    <w:kern w:val="0"/>
                    <w:szCs w:val="22"/>
                    <w:lang w:val="it-IT" w:eastAsia="en-US" w:bidi="ar-SA"/>
                  </w:rPr>
                  <m:t>α</m:t>
                </m:r>
              </m:den>
            </m:f>
          </m:sub>
        </m:sSub>
        <m:r>
          <w:rPr>
            <w:rFonts w:ascii="Cambria Math" w:eastAsia="Calibri" w:hAnsi="Cambria Math" w:cs="Calibri"/>
            <w:kern w:val="0"/>
            <w:szCs w:val="22"/>
            <w:lang w:eastAsia="en-US" w:bidi="ar-SA"/>
          </w:rPr>
          <m:t>+</m:t>
        </m:r>
        <m:sSup>
          <m:sSupPr>
            <m:ctrlPr>
              <w:rPr>
                <w:rFonts w:ascii="Cambria Math" w:eastAsia="Calibri" w:hAnsi="Cambria Math" w:cs="Calibri"/>
                <w:iCs/>
                <w:kern w:val="0"/>
                <w:szCs w:val="22"/>
                <w:lang w:val="es-MX" w:eastAsia="en-US" w:bidi="ar-SA"/>
              </w:rPr>
            </m:ctrlPr>
          </m:sSupPr>
          <m:e>
            <m:r>
              <m:rPr>
                <m:sty m:val="p"/>
              </m:rPr>
              <w:rPr>
                <w:rFonts w:ascii="Cambria Math" w:eastAsia="Calibri" w:hAnsi="Cambria Math" w:cs="Calibri"/>
                <w:kern w:val="0"/>
                <w:szCs w:val="22"/>
                <w:lang w:eastAsia="en-US" w:bidi="ar-SA"/>
              </w:rPr>
              <m:t>Anion</m:t>
            </m:r>
          </m:e>
          <m:sup>
            <m:r>
              <m:rPr>
                <m:sty m:val="p"/>
              </m:rPr>
              <w:rPr>
                <w:rFonts w:ascii="Cambria Math" w:eastAsia="Calibri" w:hAnsi="Cambria Math" w:cs="Calibri"/>
                <w:kern w:val="0"/>
                <w:szCs w:val="22"/>
                <w:lang w:eastAsia="en-US" w:bidi="ar-SA"/>
              </w:rPr>
              <m:t>-</m:t>
            </m:r>
          </m:sup>
        </m:sSup>
        <m:m>
          <m:mPr>
            <m:mcs>
              <m:mc>
                <m:mcPr>
                  <m:count m:val="1"/>
                  <m:mcJc m:val="center"/>
                </m:mcPr>
              </m:mc>
            </m:mcs>
            <m:ctrlPr>
              <w:rPr>
                <w:rFonts w:ascii="Cambria Math" w:eastAsia="Calibri" w:hAnsi="Cambria Math" w:cs="Calibri"/>
                <w:kern w:val="0"/>
                <w:szCs w:val="22"/>
                <w:lang w:eastAsia="en-US" w:bidi="ar-SA"/>
              </w:rPr>
            </m:ctrlPr>
          </m:mPr>
          <m:mr>
            <m:e>
              <m:f>
                <m:fPr>
                  <m:ctrlPr>
                    <w:rPr>
                      <w:rFonts w:ascii="Cambria Math" w:eastAsia="Calibri" w:hAnsi="Cambria Math" w:cs="Calibri"/>
                      <w:kern w:val="0"/>
                      <w:szCs w:val="22"/>
                      <w:lang w:eastAsia="en-US" w:bidi="ar-SA"/>
                    </w:rPr>
                  </m:ctrlPr>
                </m:fPr>
                <m:num>
                  <m:r>
                    <m:rPr>
                      <m:sty m:val="p"/>
                    </m:rPr>
                    <w:rPr>
                      <w:rFonts w:ascii="Cambria Math" w:eastAsia="Calibri" w:hAnsi="Cambria Math" w:cs="Calibri"/>
                      <w:kern w:val="0"/>
                      <w:szCs w:val="22"/>
                      <w:lang w:eastAsia="en-US" w:bidi="ar-SA"/>
                    </w:rPr>
                    <m:t>charge</m:t>
                  </m:r>
                </m:num>
                <m:den>
                  <m:r>
                    <m:rPr>
                      <m:sty m:val="p"/>
                    </m:rPr>
                    <w:rPr>
                      <w:rFonts w:ascii="Cambria Math" w:eastAsia="Calibri" w:hAnsi="Cambria Math" w:cs="Calibri"/>
                      <w:kern w:val="0"/>
                      <w:szCs w:val="22"/>
                      <w:lang w:eastAsia="en-US" w:bidi="ar-SA"/>
                    </w:rPr>
                    <m:t>doping</m:t>
                  </m:r>
                </m:den>
              </m:f>
            </m:e>
          </m:mr>
          <m:mr>
            <m:e>
              <m:r>
                <m:rPr>
                  <m:sty m:val="p"/>
                </m:rPr>
                <w:rPr>
                  <w:rFonts w:ascii="Cambria Math" w:eastAsia="Calibri" w:hAnsi="Cambria Math" w:cs="Calibri"/>
                  <w:kern w:val="0"/>
                  <w:szCs w:val="22"/>
                  <w:lang w:eastAsia="en-US" w:bidi="ar-SA"/>
                </w:rPr>
                <m:t>⇌</m:t>
              </m:r>
            </m:e>
          </m:mr>
          <m:mr>
            <m:e>
              <m:f>
                <m:fPr>
                  <m:ctrlPr>
                    <w:rPr>
                      <w:rFonts w:ascii="Cambria Math" w:eastAsia="Calibri" w:hAnsi="Cambria Math" w:cs="Calibri"/>
                      <w:kern w:val="0"/>
                      <w:szCs w:val="22"/>
                      <w:lang w:eastAsia="en-US" w:bidi="ar-SA"/>
                    </w:rPr>
                  </m:ctrlPr>
                </m:fPr>
                <m:num>
                  <m:r>
                    <m:rPr>
                      <m:sty m:val="p"/>
                    </m:rPr>
                    <w:rPr>
                      <w:rFonts w:ascii="Cambria Math" w:eastAsia="Calibri" w:hAnsi="Cambria Math" w:cs="Calibri"/>
                      <w:kern w:val="0"/>
                      <w:szCs w:val="22"/>
                      <w:lang w:eastAsia="en-US" w:bidi="ar-SA"/>
                    </w:rPr>
                    <m:t>discharge</m:t>
                  </m:r>
                </m:num>
                <m:den>
                  <m:r>
                    <m:rPr>
                      <m:sty m:val="p"/>
                    </m:rPr>
                    <w:rPr>
                      <w:rFonts w:ascii="Cambria Math" w:eastAsia="Calibri" w:hAnsi="Cambria Math" w:cs="Calibri"/>
                      <w:kern w:val="0"/>
                      <w:szCs w:val="22"/>
                      <w:lang w:eastAsia="en-US" w:bidi="ar-SA"/>
                    </w:rPr>
                    <m:t>de-doping</m:t>
                  </m:r>
                </m:den>
              </m:f>
            </m:e>
          </m:mr>
        </m:m>
        <m:sSub>
          <m:sSubPr>
            <m:ctrlPr>
              <w:rPr>
                <w:rFonts w:ascii="Cambria Math" w:eastAsia="Calibri" w:hAnsi="Cambria Math" w:cs="Calibri"/>
                <w:kern w:val="0"/>
                <w:szCs w:val="22"/>
                <w:lang w:eastAsia="en-US" w:bidi="ar-SA"/>
              </w:rPr>
            </m:ctrlPr>
          </m:sSubPr>
          <m:e>
            <m:d>
              <m:dPr>
                <m:begChr m:val="["/>
                <m:endChr m:val="]"/>
                <m:ctrlPr>
                  <w:rPr>
                    <w:rFonts w:ascii="Cambria Math" w:eastAsia="Calibri" w:hAnsi="Cambria Math" w:cs="Calibri"/>
                    <w:i/>
                    <w:kern w:val="0"/>
                    <w:szCs w:val="22"/>
                    <w:lang w:val="pt-BR" w:eastAsia="en-US" w:bidi="ar-SA"/>
                  </w:rPr>
                </m:ctrlPr>
              </m:dPr>
              <m:e>
                <m:r>
                  <m:rPr>
                    <m:sty m:val="p"/>
                  </m:rPr>
                  <w:rPr>
                    <w:rFonts w:ascii="Cambria Math" w:eastAsia="Calibri" w:hAnsi="Cambria Math" w:cs="Calibri"/>
                    <w:kern w:val="0"/>
                    <w:szCs w:val="22"/>
                    <w:lang w:eastAsia="en-US" w:bidi="ar-SA"/>
                  </w:rPr>
                  <m:t>MonomerUnit</m:t>
                </m:r>
                <m:ctrlPr>
                  <w:rPr>
                    <w:rFonts w:ascii="Cambria Math" w:eastAsia="Calibri" w:hAnsi="Cambria Math" w:cs="Calibri"/>
                    <w:kern w:val="0"/>
                    <w:szCs w:val="22"/>
                    <w:lang w:val="pt-BR" w:eastAsia="en-US" w:bidi="ar-SA"/>
                  </w:rPr>
                </m:ctrlPr>
              </m:e>
            </m:d>
            <m:ctrlPr>
              <w:rPr>
                <w:rFonts w:ascii="Cambria Math" w:eastAsia="Calibri" w:hAnsi="Cambria Math" w:cs="Calibri"/>
                <w:i/>
                <w:kern w:val="0"/>
                <w:szCs w:val="22"/>
                <w:lang w:val="pt-BR" w:eastAsia="en-US" w:bidi="ar-SA"/>
              </w:rPr>
            </m:ctrlPr>
          </m:e>
          <m:sub>
            <m:f>
              <m:fPr>
                <m:ctrlPr>
                  <w:rPr>
                    <w:rFonts w:ascii="Cambria Math" w:eastAsia="Calibri" w:hAnsi="Cambria Math" w:cs="Calibri"/>
                    <w:kern w:val="0"/>
                    <w:szCs w:val="22"/>
                    <w:lang w:val="pt-BR" w:eastAsia="en-US" w:bidi="ar-SA"/>
                  </w:rPr>
                </m:ctrlPr>
              </m:fPr>
              <m:num>
                <m:r>
                  <m:rPr>
                    <m:sty m:val="p"/>
                  </m:rPr>
                  <w:rPr>
                    <w:rFonts w:ascii="Cambria Math" w:eastAsia="Calibri" w:hAnsi="Cambria Math" w:cs="Calibri"/>
                    <w:kern w:val="0"/>
                    <w:szCs w:val="22"/>
                    <w:lang w:eastAsia="en-US" w:bidi="ar-SA"/>
                  </w:rPr>
                  <m:t>1</m:t>
                </m:r>
                <m:ctrlPr>
                  <w:rPr>
                    <w:rFonts w:ascii="Cambria Math" w:eastAsia="Calibri" w:hAnsi="Cambria Math" w:cs="Calibri"/>
                    <w:kern w:val="0"/>
                    <w:szCs w:val="22"/>
                    <w:lang w:eastAsia="en-US" w:bidi="ar-SA"/>
                  </w:rPr>
                </m:ctrlPr>
              </m:num>
              <m:den>
                <m:r>
                  <w:rPr>
                    <w:rFonts w:ascii="Cambria Math" w:eastAsia="Calibri" w:hAnsi="Cambria Math" w:cs="Calibri"/>
                    <w:kern w:val="0"/>
                    <w:szCs w:val="22"/>
                    <w:lang w:eastAsia="en-US" w:bidi="ar-SA"/>
                  </w:rPr>
                  <m:t>α</m:t>
                </m:r>
              </m:den>
            </m:f>
          </m:sub>
        </m:sSub>
        <m:r>
          <m:rPr>
            <m:nor/>
          </m:rPr>
          <w:rPr>
            <w:rFonts w:ascii="Cambria Math" w:eastAsia="Calibri" w:hAnsi="Calibri" w:cs="Calibri"/>
            <w:kern w:val="0"/>
            <w:szCs w:val="22"/>
            <w:lang w:eastAsia="en-US" w:bidi="ar-SA"/>
          </w:rPr>
          <m:t>Anion</m:t>
        </m:r>
        <m:r>
          <m:rPr>
            <m:nor/>
          </m:rPr>
          <w:rPr>
            <w:rFonts w:ascii="Calibri" w:eastAsia="Calibri" w:hAnsi="Calibri" w:cs="Calibri"/>
            <w:kern w:val="0"/>
            <w:szCs w:val="22"/>
            <w:lang w:eastAsia="en-US" w:bidi="ar-SA"/>
          </w:rPr>
          <m:t xml:space="preserve"> + </m:t>
        </m:r>
        <m:sSup>
          <m:sSupPr>
            <m:ctrlPr>
              <w:rPr>
                <w:rFonts w:ascii="Cambria Math" w:eastAsia="Calibri" w:hAnsi="Cambria Math" w:cs="Calibri"/>
                <w:kern w:val="0"/>
                <w:szCs w:val="22"/>
                <w:lang w:eastAsia="en-US" w:bidi="ar-SA"/>
              </w:rPr>
            </m:ctrlPr>
          </m:sSupPr>
          <m:e>
            <m:r>
              <m:rPr>
                <m:nor/>
              </m:rPr>
              <w:rPr>
                <w:rFonts w:ascii="Calibri" w:eastAsia="Calibri" w:hAnsi="Calibri" w:cs="Calibri"/>
                <w:kern w:val="0"/>
                <w:szCs w:val="22"/>
                <w:lang w:eastAsia="en-US" w:bidi="ar-SA"/>
              </w:rPr>
              <m:t>e</m:t>
            </m:r>
            <m:ctrlPr>
              <w:rPr>
                <w:rFonts w:ascii="Cambria Math" w:eastAsia="Calibri" w:hAnsi="Cambria Math" w:cs="Calibri"/>
                <w:kern w:val="0"/>
                <w:szCs w:val="22"/>
                <w:lang w:val="pt-BR" w:eastAsia="en-US" w:bidi="ar-SA"/>
              </w:rPr>
            </m:ctrlPr>
          </m:e>
          <m:sup>
            <m:r>
              <m:rPr>
                <m:sty m:val="p"/>
              </m:rPr>
              <w:rPr>
                <w:rFonts w:ascii="Cambria Math" w:eastAsia="Calibri" w:hAnsi="Cambria Math" w:cs="Calibri"/>
                <w:kern w:val="0"/>
                <w:szCs w:val="22"/>
                <w:lang w:eastAsia="en-US" w:bidi="ar-SA"/>
              </w:rPr>
              <m:t>-</m:t>
            </m:r>
          </m:sup>
        </m:sSup>
      </m:oMath>
      <w:r w:rsidR="006A619D" w:rsidRPr="00311807">
        <w:rPr>
          <w:rFonts w:ascii="Calibri" w:eastAsia="Calibri" w:hAnsi="Calibri" w:cs="Calibri"/>
          <w:kern w:val="0"/>
          <w:szCs w:val="22"/>
          <w:lang w:eastAsia="en-US" w:bidi="ar-SA"/>
        </w:rPr>
        <w:t xml:space="preserve"> </w:t>
      </w:r>
      <w:r w:rsidR="006A619D" w:rsidRPr="00311807">
        <w:rPr>
          <w:rFonts w:ascii="Calibri" w:eastAsia="Calibri" w:hAnsi="Calibri" w:cs="Calibri"/>
          <w:kern w:val="0"/>
          <w:szCs w:val="22"/>
          <w:lang w:eastAsia="en-US" w:bidi="ar-SA"/>
        </w:rPr>
        <w:tab/>
      </w:r>
      <w:r w:rsidR="006A619D" w:rsidRPr="00311807">
        <w:rPr>
          <w:rFonts w:ascii="Calibri" w:eastAsia="Calibri" w:hAnsi="Calibri" w:cs="Calibri"/>
          <w:kern w:val="0"/>
          <w:szCs w:val="22"/>
          <w:lang w:eastAsia="en-US" w:bidi="ar-SA"/>
        </w:rPr>
        <w:tab/>
      </w:r>
      <w:r w:rsidR="006A619D" w:rsidRPr="00311807">
        <w:rPr>
          <w:rFonts w:ascii="Calibri" w:eastAsia="Calibri" w:hAnsi="Calibri" w:cs="Calibri"/>
          <w:kern w:val="0"/>
          <w:szCs w:val="22"/>
          <w:lang w:eastAsia="en-US" w:bidi="ar-SA"/>
        </w:rPr>
        <w:tab/>
      </w:r>
      <w:r w:rsidR="006A619D" w:rsidRPr="00311807">
        <w:rPr>
          <w:rFonts w:ascii="Calibri" w:eastAsia="Calibri" w:hAnsi="Calibri" w:cs="Calibri"/>
          <w:kern w:val="0"/>
          <w:szCs w:val="22"/>
          <w:lang w:eastAsia="en-US" w:bidi="ar-SA"/>
        </w:rPr>
        <w:tab/>
      </w:r>
      <w:r w:rsidR="00D068A9" w:rsidRPr="00311807">
        <w:rPr>
          <w:rFonts w:ascii="Calibri" w:eastAsia="Calibri" w:hAnsi="Calibri" w:cs="Calibri"/>
          <w:kern w:val="0"/>
          <w:szCs w:val="22"/>
          <w:lang w:eastAsia="en-US" w:bidi="ar-SA"/>
        </w:rPr>
        <w:tab/>
      </w:r>
      <w:r w:rsidR="006A619D" w:rsidRPr="00311807">
        <w:rPr>
          <w:rFonts w:ascii="Calibri" w:eastAsia="Calibri" w:hAnsi="Calibri" w:cs="Calibri"/>
          <w:kern w:val="0"/>
          <w:szCs w:val="22"/>
          <w:lang w:eastAsia="en-US" w:bidi="ar-SA"/>
        </w:rPr>
        <w:t>(1)</w:t>
      </w:r>
    </w:p>
    <w:p w14:paraId="17F1E020" w14:textId="77777777" w:rsidR="00F6788D" w:rsidRPr="00311807" w:rsidRDefault="00F6788D" w:rsidP="006A619D">
      <w:pPr>
        <w:widowControl/>
        <w:suppressAutoHyphens w:val="0"/>
        <w:autoSpaceDE w:val="0"/>
        <w:autoSpaceDN/>
        <w:adjustRightInd w:val="0"/>
        <w:spacing w:line="276" w:lineRule="auto"/>
        <w:textAlignment w:val="auto"/>
        <w:rPr>
          <w:rFonts w:ascii="Calibri" w:eastAsia="Calibri" w:hAnsi="Calibri" w:cs="Calibri"/>
          <w:kern w:val="0"/>
          <w:szCs w:val="22"/>
          <w:lang w:eastAsia="en-US" w:bidi="ar-SA"/>
        </w:rPr>
      </w:pPr>
    </w:p>
    <w:p w14:paraId="0B7DFD6E" w14:textId="30513055" w:rsidR="00774466" w:rsidRPr="006A619D" w:rsidRDefault="006A619D" w:rsidP="006A619D">
      <w:pPr>
        <w:widowControl/>
        <w:suppressAutoHyphens w:val="0"/>
        <w:autoSpaceDN/>
        <w:textAlignment w:val="auto"/>
        <w:rPr>
          <w:rFonts w:ascii="Calibri" w:eastAsia="Calibri" w:hAnsi="Calibri" w:cs="Calibri"/>
          <w:kern w:val="0"/>
          <w:szCs w:val="22"/>
          <w:lang w:eastAsia="en-US" w:bidi="ar-SA"/>
        </w:rPr>
      </w:pPr>
      <w:r w:rsidRPr="006A619D">
        <w:rPr>
          <w:rFonts w:ascii="Calibri" w:eastAsia="Calibri" w:hAnsi="Calibri" w:cs="AdvOT999035f4"/>
          <w:kern w:val="0"/>
          <w:szCs w:val="22"/>
          <w:lang w:eastAsia="en-US" w:bidi="ar-SA"/>
        </w:rPr>
        <w:t>Furthermore, th</w:t>
      </w:r>
      <w:r w:rsidRPr="006A619D">
        <w:rPr>
          <w:rFonts w:ascii="Calibri" w:eastAsia="Calibri" w:hAnsi="Calibri" w:cs="Calibri"/>
          <w:kern w:val="0"/>
          <w:szCs w:val="22"/>
          <w:lang w:eastAsia="en-US" w:bidi="ar-SA"/>
        </w:rPr>
        <w:t>e formation of the doping/de-doping sites depends also</w:t>
      </w:r>
      <w:r w:rsidR="00FD56F8">
        <w:rPr>
          <w:rFonts w:ascii="Calibri" w:eastAsia="Calibri" w:hAnsi="Calibri" w:cs="Calibri"/>
          <w:kern w:val="0"/>
          <w:szCs w:val="22"/>
          <w:lang w:eastAsia="en-US" w:bidi="ar-SA"/>
        </w:rPr>
        <w:t xml:space="preserve"> on the polymer morphology</w:t>
      </w:r>
      <w:r w:rsidRPr="006A619D">
        <w:rPr>
          <w:rFonts w:ascii="Calibri" w:eastAsia="Calibri" w:hAnsi="Calibri" w:cs="Calibri"/>
          <w:kern w:val="0"/>
          <w:szCs w:val="22"/>
          <w:lang w:eastAsia="en-US" w:bidi="ar-SA"/>
        </w:rPr>
        <w:t xml:space="preserve">, which is predetermined by the electro-polymerisation method, the applied potential and the doping anion </w:t>
      </w:r>
      <w:r w:rsidRPr="006A619D">
        <w:rPr>
          <w:rFonts w:ascii="Calibri" w:eastAsia="Calibri" w:hAnsi="Calibri" w:cs="Calibri"/>
          <w:kern w:val="0"/>
          <w:szCs w:val="22"/>
          <w:lang w:eastAsia="en-US" w:bidi="ar-SA"/>
        </w:rPr>
        <w:fldChar w:fldCharType="begin"/>
      </w:r>
      <w:r w:rsidR="007F3DA6">
        <w:rPr>
          <w:rFonts w:ascii="Calibri" w:eastAsia="Calibri" w:hAnsi="Calibri" w:cs="Calibri"/>
          <w:kern w:val="0"/>
          <w:szCs w:val="22"/>
          <w:lang w:eastAsia="en-US" w:bidi="ar-SA"/>
        </w:rPr>
        <w:instrText xml:space="preserve"> ADDIN ZOTERO_ITEM CSL_CITATION {"citationID":"akn4voujln","properties":{"formattedCitation":"\\super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A619D">
        <w:rPr>
          <w:rFonts w:ascii="Calibri" w:eastAsia="Calibri" w:hAnsi="Calibri" w:cs="Calibri"/>
          <w:kern w:val="0"/>
          <w:szCs w:val="22"/>
          <w:lang w:eastAsia="en-US" w:bidi="ar-SA"/>
        </w:rPr>
        <w:fldChar w:fldCharType="separate"/>
      </w:r>
      <w:r w:rsidR="008E6D71" w:rsidRPr="008E6D71">
        <w:rPr>
          <w:rFonts w:ascii="Calibri" w:hAnsi="Calibri" w:cs="Times New Roman"/>
          <w:vertAlign w:val="superscript"/>
        </w:rPr>
        <w:t>17</w:t>
      </w:r>
      <w:r w:rsidRPr="006A619D">
        <w:rPr>
          <w:rFonts w:ascii="Calibri" w:eastAsia="Calibri" w:hAnsi="Calibri" w:cs="Calibri"/>
          <w:kern w:val="0"/>
          <w:szCs w:val="22"/>
          <w:lang w:eastAsia="en-US" w:bidi="ar-SA"/>
        </w:rPr>
        <w:fldChar w:fldCharType="end"/>
      </w:r>
      <w:r w:rsidRPr="006A619D">
        <w:rPr>
          <w:rFonts w:ascii="Calibri" w:eastAsia="Calibri" w:hAnsi="Calibri" w:cs="Calibri"/>
          <w:kern w:val="0"/>
          <w:szCs w:val="22"/>
          <w:lang w:eastAsia="en-US" w:bidi="ar-SA"/>
        </w:rPr>
        <w:t>.</w:t>
      </w:r>
    </w:p>
    <w:p w14:paraId="52707D20" w14:textId="7A7B4CDE" w:rsidR="006A619D" w:rsidRPr="00311807" w:rsidRDefault="006A619D" w:rsidP="006A619D">
      <w:pPr>
        <w:widowControl/>
        <w:suppressAutoHyphens w:val="0"/>
        <w:autoSpaceDN/>
        <w:textAlignment w:val="auto"/>
        <w:rPr>
          <w:rFonts w:ascii="Calibri" w:eastAsia="Calibri" w:hAnsi="Calibri" w:cs="Calibri"/>
          <w:kern w:val="0"/>
          <w:szCs w:val="22"/>
          <w:lang w:eastAsia="en-US" w:bidi="ar-SA"/>
        </w:rPr>
      </w:pPr>
      <w:r w:rsidRPr="006A619D">
        <w:rPr>
          <w:rFonts w:ascii="Calibri" w:eastAsia="Calibri" w:hAnsi="Calibri" w:cs="Calibri"/>
          <w:kern w:val="0"/>
          <w:szCs w:val="22"/>
          <w:lang w:eastAsia="en-US" w:bidi="ar-SA"/>
        </w:rPr>
        <w:t xml:space="preserve">In contrast to conductive polymers </w:t>
      </w:r>
      <w:r w:rsidR="00774466">
        <w:rPr>
          <w:rFonts w:ascii="Calibri" w:eastAsia="Calibri" w:hAnsi="Calibri" w:cs="Calibri"/>
          <w:kern w:val="0"/>
          <w:szCs w:val="22"/>
          <w:lang w:eastAsia="en-US" w:bidi="ar-SA"/>
        </w:rPr>
        <w:t>synthesised</w:t>
      </w:r>
      <w:r w:rsidRPr="006A619D">
        <w:rPr>
          <w:rFonts w:ascii="Calibri" w:eastAsia="Calibri" w:hAnsi="Calibri" w:cs="Calibri"/>
          <w:kern w:val="0"/>
          <w:szCs w:val="22"/>
          <w:lang w:eastAsia="en-US" w:bidi="ar-SA"/>
        </w:rPr>
        <w:t xml:space="preserve"> in aqueous solution or </w:t>
      </w:r>
      <w:r w:rsidR="00774466">
        <w:rPr>
          <w:rFonts w:ascii="Calibri" w:eastAsia="Calibri" w:hAnsi="Calibri" w:cs="Calibri"/>
          <w:kern w:val="0"/>
          <w:szCs w:val="22"/>
          <w:lang w:eastAsia="en-US" w:bidi="ar-SA"/>
        </w:rPr>
        <w:t xml:space="preserve">in </w:t>
      </w:r>
      <w:r w:rsidRPr="006A619D">
        <w:rPr>
          <w:rFonts w:ascii="Calibri" w:eastAsia="Calibri" w:hAnsi="Calibri" w:cs="Calibri"/>
          <w:kern w:val="0"/>
          <w:szCs w:val="22"/>
          <w:lang w:eastAsia="en-US" w:bidi="ar-SA"/>
        </w:rPr>
        <w:t xml:space="preserve">organic solvents such as acetonitrile, polymer films obtained in ionic liquids show higher cycle stability with a highly reversible doping/de-doping reaction and formation of doping/de-doping sites at high electrode potentials leading to better battery performance </w:t>
      </w:r>
      <w:r w:rsidRPr="006A619D">
        <w:rPr>
          <w:rFonts w:ascii="Calibri" w:eastAsia="Calibri" w:hAnsi="Calibri" w:cs="Calibri"/>
          <w:kern w:val="0"/>
          <w:szCs w:val="22"/>
          <w:lang w:eastAsia="en-US" w:bidi="ar-SA"/>
        </w:rPr>
        <w:fldChar w:fldCharType="begin"/>
      </w:r>
      <w:r w:rsidR="007F3DA6">
        <w:rPr>
          <w:rFonts w:ascii="Calibri" w:eastAsia="Calibri" w:hAnsi="Calibri" w:cs="Calibri"/>
          <w:kern w:val="0"/>
          <w:szCs w:val="22"/>
          <w:lang w:eastAsia="en-US" w:bidi="ar-SA"/>
        </w:rPr>
        <w:instrText xml:space="preserve"> ADDIN ZOTERO_ITEM CSL_CITATION {"citationID":"U22B61GU","properties":{"formattedCitation":"\\super 17\\uc0\\u8211{}19\\nosupersub{}","plainCitation":"17–19","noteIndex":0},"citationItems":[{"id":6,"uris":["http://zotero.org/users/3462404/items/3UTWWXD5"],"uri":["http://zotero.org/users/3462404/items/3UTWWXD5"],"itemData":{"id":6,"type":"article-journal","title":"State of the art of rechargeable aluminium batteries in non-aqueous systems","page":"A1-A4","volume":"164","journalAbbreviation":"Journal of the Electrochemical Society","author":[{"family":"T. Schoetz","given":""},{"family":"C. Ponce de Leon","given":""},{"family":"M. Ueda","given":""},{"family":"A. Bund","given":""}],"issued":{"date-parts":[["2017"]]}}},{"id":43,"uris":["http://zotero.org/users/3462404/items/Q855U67E"],"uri":["http://zotero.org/users/3462404/items/Q855U67E"],"itemData":{"id":43,"type":"article-journal","title":"Choroaluminate-doped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A619D">
        <w:rPr>
          <w:rFonts w:ascii="Calibri" w:eastAsia="Calibri" w:hAnsi="Calibri" w:cs="Calibri"/>
          <w:kern w:val="0"/>
          <w:szCs w:val="22"/>
          <w:lang w:eastAsia="en-US" w:bidi="ar-SA"/>
        </w:rPr>
        <w:fldChar w:fldCharType="separate"/>
      </w:r>
      <w:r w:rsidR="008E6D71" w:rsidRPr="008E6D71">
        <w:rPr>
          <w:rFonts w:ascii="Calibri" w:hAnsi="Calibri" w:cs="Times New Roman"/>
          <w:vertAlign w:val="superscript"/>
        </w:rPr>
        <w:t>17–19</w:t>
      </w:r>
      <w:r w:rsidRPr="006A619D">
        <w:rPr>
          <w:rFonts w:ascii="Calibri" w:eastAsia="Calibri" w:hAnsi="Calibri" w:cs="Calibri"/>
          <w:kern w:val="0"/>
          <w:szCs w:val="22"/>
          <w:lang w:eastAsia="en-US" w:bidi="ar-SA"/>
        </w:rPr>
        <w:fldChar w:fldCharType="end"/>
      </w:r>
      <w:r w:rsidRPr="006A619D">
        <w:rPr>
          <w:rFonts w:ascii="Calibri" w:eastAsia="Calibri" w:hAnsi="Calibri" w:cs="Calibri"/>
          <w:kern w:val="0"/>
          <w:szCs w:val="22"/>
          <w:lang w:eastAsia="en-US" w:bidi="ar-SA"/>
        </w:rPr>
        <w:t xml:space="preserve">. </w:t>
      </w:r>
    </w:p>
    <w:p w14:paraId="00ABD121" w14:textId="02E3BFF8" w:rsidR="00B67969" w:rsidRPr="00BF39BB" w:rsidRDefault="00B67969" w:rsidP="00CD0EA0">
      <w:pPr>
        <w:rPr>
          <w:rFonts w:ascii="Calibri" w:eastAsia="Calibri" w:hAnsi="Calibri"/>
          <w:kern w:val="0"/>
          <w:szCs w:val="22"/>
          <w:lang w:eastAsia="en-US" w:bidi="ar-SA"/>
        </w:rPr>
      </w:pPr>
    </w:p>
    <w:p w14:paraId="106AB266" w14:textId="271BBA3C" w:rsidR="007B0FF0" w:rsidRDefault="00FD56F8" w:rsidP="00CD0EA0">
      <w:pPr>
        <w:rPr>
          <w:rFonts w:ascii="Calibri" w:eastAsia="Calibri" w:hAnsi="Calibri"/>
          <w:kern w:val="0"/>
          <w:szCs w:val="22"/>
          <w:lang w:eastAsia="en-US" w:bidi="ar-SA"/>
        </w:rPr>
      </w:pPr>
      <w:r w:rsidRPr="00BF39BB">
        <w:rPr>
          <w:rFonts w:ascii="Calibri" w:eastAsia="Calibri" w:hAnsi="Calibri"/>
          <w:kern w:val="0"/>
          <w:szCs w:val="22"/>
          <w:lang w:eastAsia="en-US" w:bidi="ar-SA"/>
        </w:rPr>
        <w:t xml:space="preserve">This study aims </w:t>
      </w:r>
      <w:r w:rsidR="00BF39BB" w:rsidRPr="00BF39BB">
        <w:rPr>
          <w:rFonts w:ascii="Calibri" w:eastAsia="Calibri" w:hAnsi="Calibri"/>
          <w:kern w:val="0"/>
          <w:szCs w:val="22"/>
          <w:lang w:eastAsia="en-US" w:bidi="ar-SA"/>
        </w:rPr>
        <w:t xml:space="preserve">to </w:t>
      </w:r>
      <w:r w:rsidR="007B0FF0">
        <w:rPr>
          <w:rFonts w:ascii="Calibri" w:eastAsia="Calibri" w:hAnsi="Calibri"/>
          <w:kern w:val="0"/>
          <w:szCs w:val="22"/>
          <w:lang w:eastAsia="en-US" w:bidi="ar-SA"/>
        </w:rPr>
        <w:t>investigate</w:t>
      </w:r>
      <w:r w:rsidR="00B67969" w:rsidRPr="00BF39BB">
        <w:rPr>
          <w:rFonts w:ascii="Calibri" w:eastAsia="Calibri" w:hAnsi="Calibri"/>
          <w:kern w:val="0"/>
          <w:szCs w:val="22"/>
          <w:lang w:eastAsia="en-US" w:bidi="ar-SA"/>
        </w:rPr>
        <w:t xml:space="preserve"> the anion doping/de-dopi</w:t>
      </w:r>
      <w:r w:rsidR="007B0FF0">
        <w:rPr>
          <w:rFonts w:ascii="Calibri" w:eastAsia="Calibri" w:hAnsi="Calibri"/>
          <w:kern w:val="0"/>
          <w:szCs w:val="22"/>
          <w:lang w:eastAsia="en-US" w:bidi="ar-SA"/>
        </w:rPr>
        <w:t>ng process of</w:t>
      </w:r>
      <w:r w:rsidR="00B67969" w:rsidRPr="00BF39BB">
        <w:rPr>
          <w:rFonts w:ascii="Calibri" w:eastAsia="Calibri" w:hAnsi="Calibri"/>
          <w:kern w:val="0"/>
          <w:szCs w:val="22"/>
          <w:lang w:eastAsia="en-US" w:bidi="ar-SA"/>
        </w:rPr>
        <w:t xml:space="preserve"> the conductive polymer </w:t>
      </w:r>
      <w:r w:rsidR="000B0429">
        <w:rPr>
          <w:rFonts w:ascii="Calibri" w:eastAsia="Calibri" w:hAnsi="Calibri"/>
          <w:kern w:val="0"/>
          <w:szCs w:val="22"/>
          <w:lang w:eastAsia="en-US" w:bidi="ar-SA"/>
        </w:rPr>
        <w:t xml:space="preserve">PEDOT </w:t>
      </w:r>
      <w:r w:rsidR="00B67969" w:rsidRPr="00BF39BB">
        <w:rPr>
          <w:rFonts w:ascii="Calibri" w:eastAsia="Calibri" w:hAnsi="Calibri"/>
          <w:kern w:val="0"/>
          <w:szCs w:val="22"/>
          <w:lang w:eastAsia="en-US" w:bidi="ar-SA"/>
        </w:rPr>
        <w:t xml:space="preserve">while </w:t>
      </w:r>
      <w:r w:rsidR="007B0FF0">
        <w:rPr>
          <w:rFonts w:ascii="Calibri" w:eastAsia="Calibri" w:hAnsi="Calibri"/>
          <w:kern w:val="0"/>
          <w:szCs w:val="22"/>
          <w:lang w:eastAsia="en-US" w:bidi="ar-SA"/>
        </w:rPr>
        <w:t xml:space="preserve">performing charge/discharge cycles </w:t>
      </w:r>
      <w:r w:rsidR="00774466">
        <w:rPr>
          <w:rFonts w:ascii="Calibri" w:eastAsia="Calibri" w:hAnsi="Calibri"/>
          <w:kern w:val="0"/>
          <w:szCs w:val="22"/>
          <w:lang w:eastAsia="en-US" w:bidi="ar-SA"/>
        </w:rPr>
        <w:t>and evaluating</w:t>
      </w:r>
      <w:r w:rsidR="007B0FF0">
        <w:rPr>
          <w:rFonts w:ascii="Calibri" w:eastAsia="Calibri" w:hAnsi="Calibri"/>
          <w:kern w:val="0"/>
          <w:szCs w:val="22"/>
          <w:lang w:eastAsia="en-US" w:bidi="ar-SA"/>
        </w:rPr>
        <w:t xml:space="preserve"> the</w:t>
      </w:r>
      <w:r w:rsidR="00774466">
        <w:rPr>
          <w:rFonts w:ascii="Calibri" w:eastAsia="Calibri" w:hAnsi="Calibri"/>
          <w:kern w:val="0"/>
          <w:szCs w:val="22"/>
          <w:lang w:eastAsia="en-US" w:bidi="ar-SA"/>
        </w:rPr>
        <w:t>ir</w:t>
      </w:r>
      <w:r w:rsidR="00B67969" w:rsidRPr="00BF39BB">
        <w:rPr>
          <w:rFonts w:ascii="Calibri" w:eastAsia="Calibri" w:hAnsi="Calibri"/>
          <w:kern w:val="0"/>
          <w:szCs w:val="22"/>
          <w:lang w:eastAsia="en-US" w:bidi="ar-SA"/>
        </w:rPr>
        <w:t xml:space="preserve"> capacitive </w:t>
      </w:r>
      <w:r w:rsidR="00774466">
        <w:rPr>
          <w:rFonts w:ascii="Calibri" w:eastAsia="Calibri" w:hAnsi="Calibri"/>
          <w:kern w:val="0"/>
          <w:szCs w:val="22"/>
          <w:lang w:eastAsia="en-US" w:bidi="ar-SA"/>
        </w:rPr>
        <w:t>and</w:t>
      </w:r>
      <w:r w:rsidR="00B67969" w:rsidRPr="00BF39BB">
        <w:rPr>
          <w:rFonts w:ascii="Calibri" w:eastAsia="Calibri" w:hAnsi="Calibri"/>
          <w:kern w:val="0"/>
          <w:szCs w:val="22"/>
          <w:lang w:eastAsia="en-US" w:bidi="ar-SA"/>
        </w:rPr>
        <w:t xml:space="preserve"> farad</w:t>
      </w:r>
      <w:r w:rsidR="00982458">
        <w:rPr>
          <w:rFonts w:ascii="Calibri" w:eastAsia="Calibri" w:hAnsi="Calibri"/>
          <w:kern w:val="0"/>
          <w:szCs w:val="22"/>
          <w:lang w:eastAsia="en-US" w:bidi="ar-SA"/>
        </w:rPr>
        <w:t>a</w:t>
      </w:r>
      <w:r w:rsidR="00B67969" w:rsidRPr="00BF39BB">
        <w:rPr>
          <w:rFonts w:ascii="Calibri" w:eastAsia="Calibri" w:hAnsi="Calibri"/>
          <w:kern w:val="0"/>
          <w:szCs w:val="22"/>
          <w:lang w:eastAsia="en-US" w:bidi="ar-SA"/>
        </w:rPr>
        <w:t xml:space="preserve">ic behaviour by </w:t>
      </w:r>
      <w:r w:rsidR="00EA01AB">
        <w:rPr>
          <w:rFonts w:ascii="Calibri" w:eastAsia="Calibri" w:hAnsi="Calibri"/>
          <w:kern w:val="0"/>
          <w:szCs w:val="22"/>
          <w:lang w:eastAsia="en-US" w:bidi="ar-SA"/>
        </w:rPr>
        <w:lastRenderedPageBreak/>
        <w:t>Cyclic voltammetry (</w:t>
      </w:r>
      <w:r w:rsidR="00B67969" w:rsidRPr="00BF39BB">
        <w:rPr>
          <w:rFonts w:ascii="Calibri" w:eastAsia="Calibri" w:hAnsi="Calibri"/>
          <w:kern w:val="0"/>
          <w:szCs w:val="22"/>
          <w:lang w:eastAsia="en-US" w:bidi="ar-SA"/>
        </w:rPr>
        <w:t>CV</w:t>
      </w:r>
      <w:r w:rsidR="00EA01AB">
        <w:rPr>
          <w:rFonts w:ascii="Calibri" w:eastAsia="Calibri" w:hAnsi="Calibri"/>
          <w:kern w:val="0"/>
          <w:szCs w:val="22"/>
          <w:lang w:eastAsia="en-US" w:bidi="ar-SA"/>
        </w:rPr>
        <w:t>)</w:t>
      </w:r>
      <w:r w:rsidR="00B67969" w:rsidRPr="00BF39BB">
        <w:rPr>
          <w:rFonts w:ascii="Calibri" w:eastAsia="Calibri" w:hAnsi="Calibri"/>
          <w:kern w:val="0"/>
          <w:szCs w:val="22"/>
          <w:lang w:eastAsia="en-US" w:bidi="ar-SA"/>
        </w:rPr>
        <w:t xml:space="preserve"> coupled wi</w:t>
      </w:r>
      <w:r w:rsidR="001559C5">
        <w:rPr>
          <w:rFonts w:ascii="Calibri" w:eastAsia="Calibri" w:hAnsi="Calibri"/>
          <w:kern w:val="0"/>
          <w:szCs w:val="22"/>
          <w:lang w:eastAsia="en-US" w:bidi="ar-SA"/>
        </w:rPr>
        <w:t>th</w:t>
      </w:r>
      <w:r w:rsidR="00EA01AB">
        <w:rPr>
          <w:rFonts w:ascii="Calibri" w:eastAsia="Calibri" w:hAnsi="Calibri"/>
          <w:kern w:val="0"/>
          <w:szCs w:val="22"/>
          <w:lang w:eastAsia="en-US" w:bidi="ar-SA"/>
        </w:rPr>
        <w:t xml:space="preserve"> electrochemical quartz crystal microbalance</w:t>
      </w:r>
      <w:r w:rsidR="001559C5">
        <w:rPr>
          <w:rFonts w:ascii="Calibri" w:eastAsia="Calibri" w:hAnsi="Calibri"/>
          <w:kern w:val="0"/>
          <w:szCs w:val="22"/>
          <w:lang w:eastAsia="en-US" w:bidi="ar-SA"/>
        </w:rPr>
        <w:t xml:space="preserve"> </w:t>
      </w:r>
      <w:r w:rsidR="00EA01AB">
        <w:rPr>
          <w:rFonts w:ascii="Calibri" w:eastAsia="Calibri" w:hAnsi="Calibri"/>
          <w:kern w:val="0"/>
          <w:szCs w:val="22"/>
          <w:lang w:eastAsia="en-US" w:bidi="ar-SA"/>
        </w:rPr>
        <w:t>(</w:t>
      </w:r>
      <w:r w:rsidR="001559C5">
        <w:rPr>
          <w:rFonts w:ascii="Calibri" w:eastAsia="Calibri" w:hAnsi="Calibri"/>
          <w:kern w:val="0"/>
          <w:szCs w:val="22"/>
          <w:lang w:eastAsia="en-US" w:bidi="ar-SA"/>
        </w:rPr>
        <w:t>EQCM</w:t>
      </w:r>
      <w:r w:rsidR="00EA01AB">
        <w:rPr>
          <w:rFonts w:ascii="Calibri" w:eastAsia="Calibri" w:hAnsi="Calibri"/>
          <w:kern w:val="0"/>
          <w:szCs w:val="22"/>
          <w:lang w:eastAsia="en-US" w:bidi="ar-SA"/>
        </w:rPr>
        <w:t>)</w:t>
      </w:r>
      <w:r w:rsidR="001559C5">
        <w:rPr>
          <w:rFonts w:ascii="Calibri" w:eastAsia="Calibri" w:hAnsi="Calibri"/>
          <w:kern w:val="0"/>
          <w:szCs w:val="22"/>
          <w:lang w:eastAsia="en-US" w:bidi="ar-SA"/>
        </w:rPr>
        <w:t xml:space="preserve"> </w:t>
      </w:r>
      <w:r w:rsidR="00774466">
        <w:rPr>
          <w:rFonts w:ascii="Calibri" w:eastAsia="Calibri" w:hAnsi="Calibri"/>
          <w:kern w:val="0"/>
          <w:szCs w:val="22"/>
          <w:lang w:eastAsia="en-US" w:bidi="ar-SA"/>
        </w:rPr>
        <w:t>experiment</w:t>
      </w:r>
      <w:r w:rsidR="001559C5">
        <w:rPr>
          <w:rFonts w:ascii="Calibri" w:eastAsia="Calibri" w:hAnsi="Calibri"/>
          <w:kern w:val="0"/>
          <w:szCs w:val="22"/>
          <w:lang w:eastAsia="en-US" w:bidi="ar-SA"/>
        </w:rPr>
        <w:t xml:space="preserve">s. </w:t>
      </w:r>
      <w:r w:rsidR="001559C5" w:rsidRPr="00753AC0">
        <w:rPr>
          <w:rFonts w:ascii="Calibri" w:eastAsia="Calibri" w:hAnsi="Calibri"/>
          <w:i/>
          <w:kern w:val="0"/>
          <w:szCs w:val="22"/>
          <w:lang w:eastAsia="en-US" w:bidi="ar-SA"/>
        </w:rPr>
        <w:t>In-situ</w:t>
      </w:r>
      <w:r w:rsidR="00B67969" w:rsidRPr="00BF39BB">
        <w:rPr>
          <w:rFonts w:ascii="Calibri" w:eastAsia="Calibri" w:hAnsi="Calibri"/>
          <w:kern w:val="0"/>
          <w:szCs w:val="22"/>
          <w:lang w:eastAsia="en-US" w:bidi="ar-SA"/>
        </w:rPr>
        <w:t xml:space="preserve"> </w:t>
      </w:r>
      <w:r w:rsidR="00EA01AB">
        <w:rPr>
          <w:rFonts w:ascii="Calibri" w:eastAsia="Calibri" w:hAnsi="Calibri"/>
          <w:kern w:val="0"/>
          <w:szCs w:val="22"/>
          <w:lang w:eastAsia="en-US" w:bidi="ar-SA"/>
        </w:rPr>
        <w:t>atomic force microscopy (</w:t>
      </w:r>
      <w:r w:rsidR="00B67969" w:rsidRPr="00BF39BB">
        <w:rPr>
          <w:rFonts w:ascii="Calibri" w:eastAsia="Calibri" w:hAnsi="Calibri"/>
          <w:kern w:val="0"/>
          <w:szCs w:val="22"/>
          <w:lang w:eastAsia="en-US" w:bidi="ar-SA"/>
        </w:rPr>
        <w:t>AFM</w:t>
      </w:r>
      <w:r w:rsidR="00EA01AB">
        <w:rPr>
          <w:rFonts w:ascii="Calibri" w:eastAsia="Calibri" w:hAnsi="Calibri"/>
          <w:kern w:val="0"/>
          <w:szCs w:val="22"/>
          <w:lang w:eastAsia="en-US" w:bidi="ar-SA"/>
        </w:rPr>
        <w:t>)</w:t>
      </w:r>
      <w:r w:rsidR="00B67969" w:rsidRPr="00BF39BB">
        <w:rPr>
          <w:rFonts w:ascii="Calibri" w:eastAsia="Calibri" w:hAnsi="Calibri"/>
          <w:kern w:val="0"/>
          <w:szCs w:val="22"/>
          <w:lang w:eastAsia="en-US" w:bidi="ar-SA"/>
        </w:rPr>
        <w:t xml:space="preserve"> measurements will show the morphological change of the polymer surface while charging and discharging</w:t>
      </w:r>
      <w:r w:rsidR="007B0FF0">
        <w:rPr>
          <w:rFonts w:ascii="Calibri" w:eastAsia="Calibri" w:hAnsi="Calibri"/>
          <w:kern w:val="0"/>
          <w:szCs w:val="22"/>
          <w:lang w:eastAsia="en-US" w:bidi="ar-SA"/>
        </w:rPr>
        <w:t>. C</w:t>
      </w:r>
      <w:r w:rsidR="007B0FF0" w:rsidRPr="00BF39BB">
        <w:rPr>
          <w:rFonts w:ascii="Calibri" w:eastAsia="Calibri" w:hAnsi="Calibri"/>
          <w:kern w:val="0"/>
          <w:szCs w:val="22"/>
          <w:lang w:eastAsia="en-US" w:bidi="ar-SA"/>
        </w:rPr>
        <w:t>ombin</w:t>
      </w:r>
      <w:r w:rsidR="007B0FF0">
        <w:rPr>
          <w:rFonts w:ascii="Calibri" w:eastAsia="Calibri" w:hAnsi="Calibri"/>
          <w:kern w:val="0"/>
          <w:szCs w:val="22"/>
          <w:lang w:eastAsia="en-US" w:bidi="ar-SA"/>
        </w:rPr>
        <w:t>ing</w:t>
      </w:r>
      <w:r w:rsidR="007B0FF0" w:rsidRPr="00BF39BB">
        <w:rPr>
          <w:rFonts w:ascii="Calibri" w:eastAsia="Calibri" w:hAnsi="Calibri"/>
          <w:kern w:val="0"/>
          <w:szCs w:val="22"/>
          <w:lang w:eastAsia="en-US" w:bidi="ar-SA"/>
        </w:rPr>
        <w:t xml:space="preserve"> these results </w:t>
      </w:r>
      <w:r w:rsidR="007B0FF0">
        <w:rPr>
          <w:rFonts w:ascii="Calibri" w:eastAsia="Calibri" w:hAnsi="Calibri"/>
          <w:kern w:val="0"/>
          <w:szCs w:val="22"/>
          <w:lang w:eastAsia="en-US" w:bidi="ar-SA"/>
        </w:rPr>
        <w:t>will allow</w:t>
      </w:r>
      <w:r w:rsidR="007B0FF0" w:rsidRPr="00BF39BB">
        <w:rPr>
          <w:rFonts w:ascii="Calibri" w:eastAsia="Calibri" w:hAnsi="Calibri"/>
          <w:kern w:val="0"/>
          <w:szCs w:val="22"/>
          <w:lang w:eastAsia="en-US" w:bidi="ar-SA"/>
        </w:rPr>
        <w:t xml:space="preserve"> drawing a model </w:t>
      </w:r>
      <w:r w:rsidR="007B0FF0">
        <w:rPr>
          <w:rFonts w:ascii="Calibri" w:eastAsia="Calibri" w:hAnsi="Calibri"/>
          <w:kern w:val="0"/>
          <w:szCs w:val="22"/>
          <w:lang w:eastAsia="en-US" w:bidi="ar-SA"/>
        </w:rPr>
        <w:t xml:space="preserve">of </w:t>
      </w:r>
      <w:r w:rsidR="007B0FF0" w:rsidRPr="00BF39BB">
        <w:rPr>
          <w:rFonts w:ascii="Calibri" w:eastAsia="Calibri" w:hAnsi="Calibri"/>
          <w:kern w:val="0"/>
          <w:szCs w:val="22"/>
          <w:lang w:eastAsia="en-US" w:bidi="ar-SA"/>
        </w:rPr>
        <w:t xml:space="preserve">how </w:t>
      </w:r>
      <w:r w:rsidR="007B0FF0">
        <w:rPr>
          <w:rFonts w:ascii="Calibri" w:eastAsia="Calibri" w:hAnsi="Calibri"/>
          <w:kern w:val="0"/>
          <w:szCs w:val="22"/>
          <w:lang w:eastAsia="en-US" w:bidi="ar-SA"/>
        </w:rPr>
        <w:t xml:space="preserve">the polymer </w:t>
      </w:r>
      <w:r w:rsidR="007B0FF0" w:rsidRPr="00BF39BB">
        <w:rPr>
          <w:rFonts w:ascii="Calibri" w:eastAsia="Calibri" w:hAnsi="Calibri"/>
          <w:kern w:val="0"/>
          <w:szCs w:val="22"/>
          <w:lang w:eastAsia="en-US" w:bidi="ar-SA"/>
        </w:rPr>
        <w:t xml:space="preserve">morphology determines the battery and capacitor characteristics of </w:t>
      </w:r>
      <w:r w:rsidR="007B0FF0">
        <w:rPr>
          <w:rFonts w:ascii="Calibri" w:eastAsia="Calibri" w:hAnsi="Calibri"/>
          <w:kern w:val="0"/>
          <w:szCs w:val="22"/>
          <w:lang w:eastAsia="en-US" w:bidi="ar-SA"/>
        </w:rPr>
        <w:t xml:space="preserve">the </w:t>
      </w:r>
      <w:r w:rsidR="007B0FF0" w:rsidRPr="00BF39BB">
        <w:rPr>
          <w:rFonts w:ascii="Calibri" w:eastAsia="Calibri" w:hAnsi="Calibri"/>
          <w:kern w:val="0"/>
          <w:szCs w:val="22"/>
          <w:lang w:eastAsia="en-US" w:bidi="ar-SA"/>
        </w:rPr>
        <w:t>conductive polymer.</w:t>
      </w:r>
    </w:p>
    <w:p w14:paraId="6DC45687" w14:textId="77777777" w:rsidR="0063277B" w:rsidRPr="00BF39BB" w:rsidRDefault="0063277B" w:rsidP="00CD0EA0">
      <w:pPr>
        <w:rPr>
          <w:rFonts w:ascii="Calibri" w:eastAsia="Calibri" w:hAnsi="Calibri"/>
          <w:kern w:val="0"/>
          <w:szCs w:val="22"/>
          <w:lang w:eastAsia="en-US" w:bidi="ar-SA"/>
        </w:rPr>
      </w:pPr>
    </w:p>
    <w:p w14:paraId="1B5E0EA8" w14:textId="66C898A7" w:rsidR="00A63CD5" w:rsidRPr="00A63CD5" w:rsidRDefault="00A63CD5" w:rsidP="00A63CD5">
      <w:pPr>
        <w:pStyle w:val="RSCB01COMAbstract"/>
        <w:numPr>
          <w:ilvl w:val="0"/>
          <w:numId w:val="20"/>
        </w:numPr>
        <w:spacing w:line="276" w:lineRule="auto"/>
        <w:rPr>
          <w:sz w:val="24"/>
          <w:lang w:val="en-US"/>
        </w:rPr>
      </w:pPr>
      <w:r w:rsidRPr="00A63CD5">
        <w:rPr>
          <w:sz w:val="24"/>
          <w:lang w:val="en-US"/>
        </w:rPr>
        <w:t>Experimental Methods</w:t>
      </w:r>
    </w:p>
    <w:p w14:paraId="1E41DE4A" w14:textId="163C89CB" w:rsidR="00A63CD5" w:rsidRPr="00A63CD5" w:rsidRDefault="00A63CD5" w:rsidP="00A63CD5">
      <w:pPr>
        <w:widowControl/>
        <w:numPr>
          <w:ilvl w:val="1"/>
          <w:numId w:val="20"/>
        </w:numPr>
        <w:suppressAutoHyphens w:val="0"/>
        <w:autoSpaceDN/>
        <w:spacing w:after="200" w:line="276" w:lineRule="auto"/>
        <w:jc w:val="left"/>
        <w:textAlignment w:val="auto"/>
        <w:rPr>
          <w:rFonts w:ascii="Calibri" w:eastAsia="Calibri" w:hAnsi="Calibri" w:cs="Arial"/>
          <w:b/>
          <w:noProof/>
          <w:kern w:val="0"/>
          <w:szCs w:val="22"/>
          <w:lang w:val="en-US" w:eastAsia="en-GB" w:bidi="ar-SA"/>
        </w:rPr>
      </w:pPr>
      <w:r w:rsidRPr="00A63CD5">
        <w:rPr>
          <w:rFonts w:ascii="Calibri" w:eastAsia="Calibri" w:hAnsi="Calibri" w:cs="Arial"/>
          <w:b/>
          <w:noProof/>
          <w:kern w:val="0"/>
          <w:szCs w:val="22"/>
          <w:lang w:val="en-US" w:eastAsia="en-GB" w:bidi="ar-SA"/>
        </w:rPr>
        <w:t>Electro-Polymerisation</w:t>
      </w:r>
    </w:p>
    <w:p w14:paraId="6D875790" w14:textId="47599B9A" w:rsidR="00D57AD9" w:rsidRDefault="00067C95" w:rsidP="00067C95">
      <w:pPr>
        <w:rPr>
          <w:rFonts w:ascii="Calibri" w:eastAsia="Calibri" w:hAnsi="Calibri"/>
          <w:kern w:val="0"/>
          <w:szCs w:val="22"/>
          <w:lang w:eastAsia="en-US" w:bidi="ar-SA"/>
        </w:rPr>
      </w:pPr>
      <w:r w:rsidRPr="00B67969">
        <w:rPr>
          <w:rFonts w:ascii="Calibri" w:eastAsia="Calibri" w:hAnsi="Calibri"/>
          <w:kern w:val="0"/>
          <w:szCs w:val="22"/>
          <w:lang w:eastAsia="en-US" w:bidi="ar-SA"/>
        </w:rPr>
        <w:t>The electro-</w:t>
      </w:r>
      <w:r w:rsidRPr="00EF05B2">
        <w:rPr>
          <w:rFonts w:ascii="Calibri" w:eastAsia="Calibri" w:hAnsi="Calibri"/>
          <w:kern w:val="0"/>
          <w:szCs w:val="22"/>
          <w:lang w:eastAsia="en-US" w:bidi="ar-SA"/>
        </w:rPr>
        <w:t>polymerisation of PEDOT was performed by cyclic voltammetry from -0.5</w:t>
      </w:r>
      <w:r w:rsidR="0089199D">
        <w:rPr>
          <w:rFonts w:ascii="Calibri" w:eastAsia="Calibri" w:hAnsi="Calibri"/>
          <w:kern w:val="0"/>
          <w:szCs w:val="22"/>
          <w:lang w:eastAsia="en-US" w:bidi="ar-SA"/>
        </w:rPr>
        <w:t xml:space="preserve"> V</w:t>
      </w:r>
      <w:r w:rsidRPr="00EF05B2">
        <w:rPr>
          <w:rFonts w:ascii="Calibri" w:eastAsia="Calibri" w:hAnsi="Calibri"/>
          <w:kern w:val="0"/>
          <w:szCs w:val="22"/>
          <w:lang w:eastAsia="en-US" w:bidi="ar-SA"/>
        </w:rPr>
        <w:t xml:space="preserve"> to 2.5 V </w:t>
      </w:r>
      <w:r w:rsidRPr="00EF05B2">
        <w:rPr>
          <w:rFonts w:ascii="Calibri" w:eastAsia="Calibri" w:hAnsi="Calibri"/>
          <w:i/>
          <w:kern w:val="0"/>
          <w:szCs w:val="22"/>
          <w:lang w:eastAsia="en-US" w:bidi="ar-SA"/>
        </w:rPr>
        <w:t>vs.</w:t>
      </w:r>
      <w:r w:rsidRPr="00EF05B2">
        <w:rPr>
          <w:rFonts w:ascii="Calibri" w:eastAsia="Calibri" w:hAnsi="Calibri"/>
          <w:kern w:val="0"/>
          <w:szCs w:val="22"/>
          <w:lang w:eastAsia="en-US" w:bidi="ar-SA"/>
        </w:rPr>
        <w:t xml:space="preserve"> </w:t>
      </w:r>
      <w:proofErr w:type="spellStart"/>
      <w:r w:rsidRPr="00EF05B2">
        <w:rPr>
          <w:rFonts w:ascii="Calibri" w:eastAsia="Calibri" w:hAnsi="Calibri"/>
          <w:kern w:val="0"/>
          <w:szCs w:val="22"/>
          <w:lang w:eastAsia="en-US" w:bidi="ar-SA"/>
        </w:rPr>
        <w:t>Al|Al</w:t>
      </w:r>
      <w:proofErr w:type="spellEnd"/>
      <w:r w:rsidRPr="00EF05B2">
        <w:rPr>
          <w:rFonts w:ascii="Calibri" w:eastAsia="Calibri" w:hAnsi="Calibri"/>
          <w:kern w:val="0"/>
          <w:szCs w:val="22"/>
          <w:lang w:eastAsia="en-US" w:bidi="ar-SA"/>
        </w:rPr>
        <w:t xml:space="preserve">(III) in Lewis neutral </w:t>
      </w:r>
      <w:r w:rsidR="00EF05B2">
        <w:rPr>
          <w:rFonts w:ascii="Calibri" w:eastAsia="Calibri" w:hAnsi="Calibri"/>
          <w:bCs/>
          <w:kern w:val="0"/>
          <w:szCs w:val="22"/>
          <w:lang w:eastAsia="en-US" w:bidi="ar-SA"/>
        </w:rPr>
        <w:t>1-e</w:t>
      </w:r>
      <w:r w:rsidR="00EF05B2" w:rsidRPr="00EF05B2">
        <w:rPr>
          <w:rFonts w:ascii="Calibri" w:eastAsia="Calibri" w:hAnsi="Calibri"/>
          <w:bCs/>
          <w:kern w:val="0"/>
          <w:szCs w:val="22"/>
          <w:lang w:eastAsia="en-US" w:bidi="ar-SA"/>
        </w:rPr>
        <w:t xml:space="preserve">thyl-3-methylimidazolium chloride-aluminium </w:t>
      </w:r>
      <w:r w:rsidR="00EF05B2" w:rsidRPr="00982458">
        <w:rPr>
          <w:rFonts w:ascii="Calibri" w:eastAsia="Calibri" w:hAnsi="Calibri"/>
          <w:bCs/>
          <w:kern w:val="0"/>
          <w:szCs w:val="22"/>
          <w:lang w:eastAsia="en-US" w:bidi="ar-SA"/>
        </w:rPr>
        <w:t>chloride (</w:t>
      </w:r>
      <w:r w:rsidRPr="00982458">
        <w:rPr>
          <w:rFonts w:ascii="Calibri" w:eastAsia="Calibri" w:hAnsi="Calibri"/>
          <w:kern w:val="0"/>
          <w:szCs w:val="22"/>
          <w:lang w:eastAsia="en-US" w:bidi="ar-SA"/>
        </w:rPr>
        <w:t>EMImCl</w:t>
      </w:r>
      <w:r w:rsidRPr="00B67969">
        <w:rPr>
          <w:rFonts w:ascii="Calibri" w:eastAsia="Calibri" w:hAnsi="Calibri"/>
          <w:kern w:val="0"/>
          <w:szCs w:val="22"/>
          <w:lang w:eastAsia="en-US" w:bidi="ar-SA"/>
        </w:rPr>
        <w:t>-AlCl</w:t>
      </w:r>
      <w:r w:rsidRPr="00B67969">
        <w:rPr>
          <w:rFonts w:ascii="Calibri" w:eastAsia="Calibri" w:hAnsi="Calibri"/>
          <w:kern w:val="0"/>
          <w:szCs w:val="22"/>
          <w:vertAlign w:val="subscript"/>
          <w:lang w:eastAsia="en-US" w:bidi="ar-SA"/>
        </w:rPr>
        <w:t>3</w:t>
      </w:r>
      <w:r w:rsidR="00EF05B2">
        <w:rPr>
          <w:rFonts w:ascii="Calibri" w:eastAsia="Calibri" w:hAnsi="Calibri"/>
          <w:kern w:val="0"/>
          <w:szCs w:val="22"/>
          <w:lang w:eastAsia="en-US" w:bidi="ar-SA"/>
        </w:rPr>
        <w:t xml:space="preserve">) </w:t>
      </w:r>
      <w:r w:rsidRPr="00B67969">
        <w:rPr>
          <w:rFonts w:ascii="Calibri" w:eastAsia="Calibri" w:hAnsi="Calibri"/>
          <w:kern w:val="0"/>
          <w:szCs w:val="22"/>
          <w:lang w:eastAsia="en-US" w:bidi="ar-SA"/>
        </w:rPr>
        <w:t xml:space="preserve">with 0.1 </w:t>
      </w:r>
      <w:proofErr w:type="spellStart"/>
      <w:r w:rsidRPr="00B67969">
        <w:rPr>
          <w:rFonts w:ascii="Calibri" w:eastAsia="Calibri" w:hAnsi="Calibri"/>
          <w:kern w:val="0"/>
          <w:szCs w:val="22"/>
          <w:lang w:eastAsia="en-US" w:bidi="ar-SA"/>
        </w:rPr>
        <w:t>mol</w:t>
      </w:r>
      <w:proofErr w:type="spellEnd"/>
      <w:r w:rsidRPr="00B67969">
        <w:rPr>
          <w:rFonts w:ascii="Calibri" w:eastAsia="Calibri" w:hAnsi="Calibri"/>
          <w:kern w:val="0"/>
          <w:szCs w:val="22"/>
          <w:lang w:eastAsia="en-US" w:bidi="ar-SA"/>
        </w:rPr>
        <w:t xml:space="preserve"> dm</w:t>
      </w:r>
      <w:r w:rsidRPr="00B67969">
        <w:rPr>
          <w:rFonts w:ascii="Calibri" w:eastAsia="Calibri" w:hAnsi="Calibri"/>
          <w:kern w:val="0"/>
          <w:szCs w:val="22"/>
          <w:vertAlign w:val="superscript"/>
          <w:lang w:eastAsia="en-US" w:bidi="ar-SA"/>
        </w:rPr>
        <w:t>-3</w:t>
      </w:r>
      <w:r w:rsidRPr="00B67969">
        <w:rPr>
          <w:rFonts w:ascii="Calibri" w:eastAsia="Calibri" w:hAnsi="Calibri"/>
          <w:kern w:val="0"/>
          <w:szCs w:val="22"/>
          <w:lang w:eastAsia="en-US" w:bidi="ar-SA"/>
        </w:rPr>
        <w:t xml:space="preserve"> </w:t>
      </w:r>
      <w:r w:rsidRPr="00996FEA">
        <w:rPr>
          <w:rFonts w:cstheme="minorHAnsi"/>
        </w:rPr>
        <w:t>3,4-ethylenedioxythiophene</w:t>
      </w:r>
      <w:r>
        <w:rPr>
          <w:rFonts w:cstheme="minorHAnsi"/>
        </w:rPr>
        <w:t xml:space="preserve"> (</w:t>
      </w:r>
      <w:r w:rsidRPr="00B67969">
        <w:rPr>
          <w:rFonts w:ascii="Calibri" w:eastAsia="Calibri" w:hAnsi="Calibri"/>
          <w:kern w:val="0"/>
          <w:szCs w:val="22"/>
          <w:lang w:eastAsia="en-US" w:bidi="ar-SA"/>
        </w:rPr>
        <w:t>EDOT</w:t>
      </w:r>
      <w:r>
        <w:rPr>
          <w:rFonts w:ascii="Calibri" w:eastAsia="Calibri" w:hAnsi="Calibri"/>
          <w:kern w:val="0"/>
          <w:szCs w:val="22"/>
          <w:lang w:eastAsia="en-US" w:bidi="ar-SA"/>
        </w:rPr>
        <w:t>)</w:t>
      </w:r>
      <w:r w:rsidRPr="00B67969">
        <w:rPr>
          <w:rFonts w:ascii="Calibri" w:eastAsia="Calibri" w:hAnsi="Calibri"/>
          <w:kern w:val="0"/>
          <w:szCs w:val="22"/>
          <w:lang w:eastAsia="en-US" w:bidi="ar-SA"/>
        </w:rPr>
        <w:t xml:space="preserve"> (Alfa </w:t>
      </w:r>
      <w:proofErr w:type="spellStart"/>
      <w:r w:rsidRPr="00B67969">
        <w:rPr>
          <w:rFonts w:ascii="Calibri" w:eastAsia="Calibri" w:hAnsi="Calibri"/>
          <w:kern w:val="0"/>
          <w:szCs w:val="22"/>
          <w:lang w:eastAsia="en-US" w:bidi="ar-SA"/>
        </w:rPr>
        <w:t>Aesar</w:t>
      </w:r>
      <w:proofErr w:type="spellEnd"/>
      <w:r w:rsidRPr="00B67969">
        <w:rPr>
          <w:rFonts w:ascii="Calibri" w:eastAsia="Calibri" w:hAnsi="Calibri"/>
          <w:kern w:val="0"/>
          <w:szCs w:val="22"/>
          <w:lang w:eastAsia="en-US" w:bidi="ar-SA"/>
        </w:rPr>
        <w:t>, 97%) at 100 mV s</w:t>
      </w:r>
      <w:r w:rsidRPr="00B67969">
        <w:rPr>
          <w:rFonts w:ascii="Calibri" w:eastAsia="Calibri" w:hAnsi="Calibri"/>
          <w:kern w:val="0"/>
          <w:szCs w:val="22"/>
          <w:vertAlign w:val="superscript"/>
          <w:lang w:eastAsia="en-US" w:bidi="ar-SA"/>
        </w:rPr>
        <w:t>-1</w:t>
      </w:r>
      <w:r w:rsidRPr="00B67969">
        <w:rPr>
          <w:rFonts w:ascii="Calibri" w:eastAsia="Calibri" w:hAnsi="Calibri"/>
          <w:kern w:val="0"/>
          <w:szCs w:val="22"/>
          <w:lang w:eastAsia="en-US" w:bidi="ar-SA"/>
        </w:rPr>
        <w:t xml:space="preserve">, </w:t>
      </w:r>
      <w:r w:rsidR="00774466">
        <w:rPr>
          <w:rFonts w:ascii="Calibri" w:eastAsia="Calibri" w:hAnsi="Calibri"/>
          <w:kern w:val="0"/>
          <w:szCs w:val="22"/>
          <w:lang w:eastAsia="en-US" w:bidi="ar-SA"/>
        </w:rPr>
        <w:t>over 20 cycles at</w:t>
      </w:r>
      <w:r w:rsidRPr="00B67969">
        <w:rPr>
          <w:rFonts w:ascii="Calibri" w:eastAsia="Calibri" w:hAnsi="Calibri"/>
          <w:kern w:val="0"/>
          <w:szCs w:val="22"/>
          <w:lang w:eastAsia="en-US" w:bidi="ar-SA"/>
        </w:rPr>
        <w:t xml:space="preserve"> 25 </w:t>
      </w:r>
      <w:r w:rsidRPr="00B67969">
        <w:rPr>
          <w:rFonts w:ascii="Calibri" w:eastAsia="Calibri" w:hAnsi="Calibri" w:cs="Calibri"/>
          <w:kern w:val="0"/>
          <w:szCs w:val="22"/>
          <w:lang w:eastAsia="en-US" w:bidi="ar-SA"/>
        </w:rPr>
        <w:t>°</w:t>
      </w:r>
      <w:r w:rsidRPr="00B67969">
        <w:rPr>
          <w:rFonts w:ascii="Calibri" w:eastAsia="Calibri" w:hAnsi="Calibri"/>
          <w:kern w:val="0"/>
          <w:szCs w:val="22"/>
          <w:lang w:eastAsia="en-US" w:bidi="ar-SA"/>
        </w:rPr>
        <w:t>C</w:t>
      </w:r>
      <w:r>
        <w:rPr>
          <w:rFonts w:ascii="Calibri" w:eastAsia="Calibri" w:hAnsi="Calibri"/>
          <w:kern w:val="0"/>
          <w:szCs w:val="22"/>
          <w:lang w:eastAsia="en-US" w:bidi="ar-SA"/>
        </w:rPr>
        <w:t xml:space="preserve"> </w:t>
      </w:r>
      <w:r w:rsidR="000C23C3">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{"citationID":"gxp0ddPR","properties":{"formattedCitation":"\\super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0C23C3">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17</w:t>
      </w:r>
      <w:r w:rsidR="000C23C3">
        <w:rPr>
          <w:rFonts w:ascii="Calibri" w:eastAsia="Calibri" w:hAnsi="Calibri"/>
          <w:kern w:val="0"/>
          <w:szCs w:val="22"/>
          <w:lang w:eastAsia="en-US" w:bidi="ar-SA"/>
        </w:rPr>
        <w:fldChar w:fldCharType="end"/>
      </w:r>
      <w:r w:rsidRPr="00B67969">
        <w:rPr>
          <w:rFonts w:ascii="Calibri" w:eastAsia="Calibri" w:hAnsi="Calibri"/>
          <w:kern w:val="0"/>
          <w:szCs w:val="22"/>
          <w:lang w:eastAsia="en-US" w:bidi="ar-SA"/>
        </w:rPr>
        <w:t xml:space="preserve">. The polymer surface was rinsed with </w:t>
      </w:r>
      <w:r>
        <w:rPr>
          <w:rFonts w:ascii="Calibri" w:eastAsia="Calibri" w:hAnsi="Calibri"/>
          <w:kern w:val="0"/>
          <w:szCs w:val="22"/>
          <w:lang w:eastAsia="en-US" w:bidi="ar-SA"/>
        </w:rPr>
        <w:t>monomer-free Lewis neutral</w:t>
      </w:r>
      <w:r w:rsidRPr="00B67969">
        <w:rPr>
          <w:rFonts w:ascii="Calibri" w:eastAsia="Calibri" w:hAnsi="Calibri"/>
          <w:kern w:val="0"/>
          <w:szCs w:val="22"/>
          <w:lang w:eastAsia="en-US" w:bidi="ar-SA"/>
        </w:rPr>
        <w:t xml:space="preserve"> </w:t>
      </w:r>
      <w:r>
        <w:rPr>
          <w:rFonts w:ascii="Calibri" w:eastAsia="Calibri" w:hAnsi="Calibri"/>
          <w:bCs/>
          <w:kern w:val="0"/>
          <w:szCs w:val="22"/>
          <w:lang w:eastAsia="en-US" w:bidi="ar-SA"/>
        </w:rPr>
        <w:t>EMImCl-AlCl</w:t>
      </w:r>
      <w:r w:rsidRPr="00996FEA">
        <w:rPr>
          <w:rFonts w:ascii="Calibri" w:eastAsia="Calibri" w:hAnsi="Calibri"/>
          <w:bCs/>
          <w:kern w:val="0"/>
          <w:szCs w:val="22"/>
          <w:vertAlign w:val="subscript"/>
          <w:lang w:eastAsia="en-US" w:bidi="ar-SA"/>
        </w:rPr>
        <w:t>3</w:t>
      </w:r>
      <w:r>
        <w:rPr>
          <w:rFonts w:ascii="Calibri" w:eastAsia="Calibri" w:hAnsi="Calibri"/>
          <w:bCs/>
          <w:kern w:val="0"/>
          <w:szCs w:val="22"/>
          <w:vertAlign w:val="subscript"/>
          <w:lang w:eastAsia="en-US" w:bidi="ar-SA"/>
        </w:rPr>
        <w:t xml:space="preserve"> </w:t>
      </w:r>
      <w:r w:rsidRPr="00B67969">
        <w:rPr>
          <w:rFonts w:ascii="Calibri" w:eastAsia="Calibri" w:hAnsi="Calibri"/>
          <w:kern w:val="0"/>
          <w:szCs w:val="22"/>
          <w:lang w:eastAsia="en-US" w:bidi="ar-SA"/>
        </w:rPr>
        <w:t>after the</w:t>
      </w:r>
      <w:r>
        <w:rPr>
          <w:rFonts w:ascii="Calibri" w:eastAsia="Calibri" w:hAnsi="Calibri"/>
          <w:kern w:val="0"/>
          <w:szCs w:val="22"/>
          <w:lang w:eastAsia="en-US" w:bidi="ar-SA"/>
        </w:rPr>
        <w:t xml:space="preserve"> polymerisation</w:t>
      </w:r>
      <w:r w:rsidR="00774466">
        <w:rPr>
          <w:rFonts w:ascii="Calibri" w:eastAsia="Calibri" w:hAnsi="Calibri"/>
          <w:kern w:val="0"/>
          <w:szCs w:val="22"/>
          <w:lang w:eastAsia="en-US" w:bidi="ar-SA"/>
        </w:rPr>
        <w:t xml:space="preserve"> </w:t>
      </w:r>
      <w:r w:rsidR="00774466" w:rsidRPr="00774466">
        <w:rPr>
          <w:rFonts w:ascii="Calibri" w:eastAsia="Calibri" w:hAnsi="Calibri"/>
          <w:kern w:val="0"/>
          <w:szCs w:val="22"/>
          <w:lang w:eastAsia="en-US" w:bidi="ar-SA"/>
        </w:rPr>
        <w:t>to remove residual monomer on the surface</w:t>
      </w:r>
      <w:r w:rsidR="00774466">
        <w:rPr>
          <w:rFonts w:ascii="Calibri" w:eastAsia="Calibri" w:hAnsi="Calibri"/>
          <w:kern w:val="0"/>
          <w:szCs w:val="22"/>
          <w:lang w:eastAsia="en-US" w:bidi="ar-SA"/>
        </w:rPr>
        <w:t xml:space="preserve"> </w:t>
      </w:r>
      <w:r>
        <w:rPr>
          <w:rFonts w:ascii="Calibri" w:eastAsia="Calibri" w:hAnsi="Calibri"/>
          <w:kern w:val="0"/>
          <w:szCs w:val="22"/>
          <w:lang w:eastAsia="en-US" w:bidi="ar-SA"/>
        </w:rPr>
        <w:t>and cycled</w:t>
      </w:r>
      <w:r w:rsidR="002C5736">
        <w:rPr>
          <w:rFonts w:ascii="Calibri" w:eastAsia="Calibri" w:hAnsi="Calibri"/>
          <w:kern w:val="0"/>
          <w:szCs w:val="22"/>
          <w:lang w:eastAsia="en-US" w:bidi="ar-SA"/>
        </w:rPr>
        <w:t xml:space="preserve"> 10 times</w:t>
      </w:r>
      <w:r>
        <w:rPr>
          <w:rFonts w:ascii="Calibri" w:eastAsia="Calibri" w:hAnsi="Calibri"/>
          <w:kern w:val="0"/>
          <w:szCs w:val="22"/>
          <w:lang w:eastAsia="en-US" w:bidi="ar-SA"/>
        </w:rPr>
        <w:t xml:space="preserve"> </w:t>
      </w:r>
      <w:r w:rsidRPr="00B67969">
        <w:rPr>
          <w:rFonts w:ascii="Calibri" w:eastAsia="Calibri" w:hAnsi="Calibri"/>
          <w:kern w:val="0"/>
          <w:szCs w:val="22"/>
          <w:lang w:eastAsia="en-US" w:bidi="ar-SA"/>
        </w:rPr>
        <w:t xml:space="preserve">0 V to 2.5 V </w:t>
      </w:r>
      <w:r w:rsidRPr="00B67969">
        <w:rPr>
          <w:rFonts w:ascii="Calibri" w:eastAsia="Calibri" w:hAnsi="Calibri"/>
          <w:i/>
          <w:kern w:val="0"/>
          <w:szCs w:val="22"/>
          <w:lang w:eastAsia="en-US" w:bidi="ar-SA"/>
        </w:rPr>
        <w:t>vs.</w:t>
      </w:r>
      <w:r w:rsidRPr="00B67969">
        <w:rPr>
          <w:rFonts w:ascii="Calibri" w:eastAsia="Calibri" w:hAnsi="Calibri"/>
          <w:kern w:val="0"/>
          <w:szCs w:val="22"/>
          <w:lang w:eastAsia="en-US" w:bidi="ar-SA"/>
        </w:rPr>
        <w:t xml:space="preserve"> </w:t>
      </w:r>
      <w:proofErr w:type="spellStart"/>
      <w:r w:rsidRPr="00B67969">
        <w:rPr>
          <w:rFonts w:ascii="Calibri" w:eastAsia="Calibri" w:hAnsi="Calibri"/>
          <w:kern w:val="0"/>
          <w:szCs w:val="22"/>
          <w:lang w:eastAsia="en-US" w:bidi="ar-SA"/>
        </w:rPr>
        <w:t>Al|Al</w:t>
      </w:r>
      <w:proofErr w:type="spellEnd"/>
      <w:r w:rsidRPr="00B67969">
        <w:rPr>
          <w:rFonts w:ascii="Calibri" w:eastAsia="Calibri" w:hAnsi="Calibri"/>
          <w:kern w:val="0"/>
          <w:szCs w:val="22"/>
          <w:lang w:eastAsia="en-US" w:bidi="ar-SA"/>
        </w:rPr>
        <w:t>(III) at 100 mV s</w:t>
      </w:r>
      <w:r w:rsidRPr="00B67969">
        <w:rPr>
          <w:rFonts w:ascii="Calibri" w:eastAsia="Calibri" w:hAnsi="Calibri"/>
          <w:kern w:val="0"/>
          <w:szCs w:val="22"/>
          <w:vertAlign w:val="superscript"/>
          <w:lang w:eastAsia="en-US" w:bidi="ar-SA"/>
        </w:rPr>
        <w:t>-1</w:t>
      </w:r>
      <w:r w:rsidR="00774466">
        <w:rPr>
          <w:rFonts w:ascii="Calibri" w:eastAsia="Calibri" w:hAnsi="Calibri"/>
          <w:kern w:val="0"/>
          <w:szCs w:val="22"/>
          <w:lang w:eastAsia="en-US" w:bidi="ar-SA"/>
        </w:rPr>
        <w:t xml:space="preserve"> at</w:t>
      </w:r>
      <w:r w:rsidRPr="00B67969">
        <w:rPr>
          <w:rFonts w:ascii="Calibri" w:eastAsia="Calibri" w:hAnsi="Calibri"/>
          <w:kern w:val="0"/>
          <w:szCs w:val="22"/>
          <w:lang w:eastAsia="en-US" w:bidi="ar-SA"/>
        </w:rPr>
        <w:t xml:space="preserve"> 25 </w:t>
      </w:r>
      <w:r w:rsidRPr="00B67969">
        <w:rPr>
          <w:rFonts w:ascii="Calibri" w:eastAsia="Calibri" w:hAnsi="Calibri" w:cs="Calibri"/>
          <w:kern w:val="0"/>
          <w:szCs w:val="22"/>
          <w:lang w:eastAsia="en-US" w:bidi="ar-SA"/>
        </w:rPr>
        <w:t>°</w:t>
      </w:r>
      <w:r w:rsidRPr="00B67969">
        <w:rPr>
          <w:rFonts w:ascii="Calibri" w:eastAsia="Calibri" w:hAnsi="Calibri"/>
          <w:kern w:val="0"/>
          <w:szCs w:val="22"/>
          <w:lang w:eastAsia="en-US" w:bidi="ar-SA"/>
        </w:rPr>
        <w:t>C in monomer-free Lewis neutral EMImCl-AlCl</w:t>
      </w:r>
      <w:r w:rsidRPr="00B67969">
        <w:rPr>
          <w:rFonts w:ascii="Calibri" w:eastAsia="Calibri" w:hAnsi="Calibri"/>
          <w:kern w:val="0"/>
          <w:szCs w:val="22"/>
          <w:vertAlign w:val="subscript"/>
          <w:lang w:eastAsia="en-US" w:bidi="ar-SA"/>
        </w:rPr>
        <w:t>3</w:t>
      </w:r>
      <w:r w:rsidR="00774466">
        <w:rPr>
          <w:rFonts w:ascii="Calibri" w:eastAsia="Calibri" w:hAnsi="Calibri"/>
          <w:kern w:val="0"/>
          <w:szCs w:val="22"/>
          <w:lang w:eastAsia="en-US" w:bidi="ar-SA"/>
        </w:rPr>
        <w:t>.</w:t>
      </w:r>
    </w:p>
    <w:p w14:paraId="65919CFA" w14:textId="2360B2D1" w:rsidR="00A63CD5" w:rsidRDefault="00A63CD5" w:rsidP="00067C95">
      <w:pPr>
        <w:rPr>
          <w:rFonts w:ascii="Calibri" w:eastAsia="Calibri" w:hAnsi="Calibri"/>
          <w:kern w:val="0"/>
          <w:szCs w:val="22"/>
          <w:lang w:eastAsia="en-US" w:bidi="ar-SA"/>
        </w:rPr>
      </w:pPr>
    </w:p>
    <w:p w14:paraId="438B525E" w14:textId="542EBAB6" w:rsidR="00B67969" w:rsidRPr="00A63CD5" w:rsidRDefault="00A63CD5" w:rsidP="00A63CD5">
      <w:pPr>
        <w:widowControl/>
        <w:numPr>
          <w:ilvl w:val="1"/>
          <w:numId w:val="20"/>
        </w:numPr>
        <w:suppressAutoHyphens w:val="0"/>
        <w:autoSpaceDN/>
        <w:spacing w:after="200" w:line="276" w:lineRule="auto"/>
        <w:jc w:val="left"/>
        <w:textAlignment w:val="auto"/>
        <w:rPr>
          <w:b/>
        </w:rPr>
      </w:pPr>
      <w:r w:rsidRPr="00A63CD5">
        <w:rPr>
          <w:rFonts w:ascii="Calibri" w:eastAsia="Calibri" w:hAnsi="Calibri" w:cs="Arial"/>
          <w:b/>
          <w:noProof/>
          <w:kern w:val="0"/>
          <w:lang w:val="en-US" w:eastAsia="en-GB" w:bidi="ar-SA"/>
        </w:rPr>
        <w:t>Electrochemical Quartz Crystal Microbalance Measurements</w:t>
      </w:r>
    </w:p>
    <w:p w14:paraId="3AD9C0B2" w14:textId="460BA634" w:rsidR="00B67969" w:rsidRDefault="00597FB7" w:rsidP="00CD0EA0">
      <w:pPr>
        <w:rPr>
          <w:rFonts w:ascii="Calibri" w:eastAsia="Calibri" w:hAnsi="Calibri"/>
          <w:kern w:val="0"/>
          <w:szCs w:val="22"/>
          <w:lang w:eastAsia="en-US" w:bidi="ar-SA"/>
        </w:rPr>
      </w:pPr>
      <w:r>
        <w:rPr>
          <w:rFonts w:ascii="Calibri" w:eastAsia="Calibri" w:hAnsi="Calibri"/>
          <w:kern w:val="0"/>
          <w:szCs w:val="22"/>
          <w:lang w:eastAsia="en-US" w:bidi="ar-SA"/>
        </w:rPr>
        <w:t>The EQCM set-up</w:t>
      </w:r>
      <w:r w:rsidR="00DE38FB">
        <w:rPr>
          <w:rFonts w:ascii="Calibri" w:eastAsia="Calibri" w:hAnsi="Calibri"/>
          <w:kern w:val="0"/>
          <w:szCs w:val="22"/>
          <w:lang w:eastAsia="en-US" w:bidi="ar-SA"/>
        </w:rPr>
        <w:t xml:space="preserve"> (</w:t>
      </w:r>
      <w:r w:rsidR="00DE38FB">
        <w:rPr>
          <w:rFonts w:ascii="Calibri" w:eastAsia="Calibri" w:hAnsi="Calibri"/>
          <w:kern w:val="0"/>
          <w:szCs w:val="22"/>
          <w:lang w:eastAsia="en-US" w:bidi="ar-SA"/>
        </w:rPr>
        <w:fldChar w:fldCharType="begin"/>
      </w:r>
      <w:r w:rsidR="00DE38FB">
        <w:rPr>
          <w:rFonts w:ascii="Calibri" w:eastAsia="Calibri" w:hAnsi="Calibri"/>
          <w:kern w:val="0"/>
          <w:szCs w:val="22"/>
          <w:lang w:eastAsia="en-US" w:bidi="ar-SA"/>
        </w:rPr>
        <w:instrText xml:space="preserve"> REF _Ref522048837 \h </w:instrText>
      </w:r>
      <w:r w:rsidR="00DE38FB">
        <w:rPr>
          <w:rFonts w:ascii="Calibri" w:eastAsia="Calibri" w:hAnsi="Calibri"/>
          <w:kern w:val="0"/>
          <w:szCs w:val="22"/>
          <w:lang w:eastAsia="en-US" w:bidi="ar-SA"/>
        </w:rPr>
      </w:r>
      <w:r w:rsidR="00DE38FB">
        <w:rPr>
          <w:rFonts w:ascii="Calibri" w:eastAsia="Calibri" w:hAnsi="Calibri"/>
          <w:kern w:val="0"/>
          <w:szCs w:val="22"/>
          <w:lang w:eastAsia="en-US" w:bidi="ar-SA"/>
        </w:rPr>
        <w:fldChar w:fldCharType="separate"/>
      </w:r>
      <w:r w:rsidR="00DE38FB" w:rsidRPr="00DE38FB">
        <w:rPr>
          <w:rFonts w:cstheme="minorHAnsi"/>
        </w:rPr>
        <w:t xml:space="preserve">Figure </w:t>
      </w:r>
      <w:r w:rsidR="00DE38FB" w:rsidRPr="00DE38FB">
        <w:rPr>
          <w:rFonts w:cstheme="minorHAnsi"/>
          <w:noProof/>
        </w:rPr>
        <w:t>1</w:t>
      </w:r>
      <w:r w:rsidR="00DE38FB">
        <w:rPr>
          <w:rFonts w:ascii="Calibri" w:eastAsia="Calibri" w:hAnsi="Calibri"/>
          <w:kern w:val="0"/>
          <w:szCs w:val="22"/>
          <w:lang w:eastAsia="en-US" w:bidi="ar-SA"/>
        </w:rPr>
        <w:fldChar w:fldCharType="end"/>
      </w:r>
      <w:r w:rsidR="00DE38FB">
        <w:rPr>
          <w:rFonts w:ascii="Calibri" w:eastAsia="Calibri" w:hAnsi="Calibri"/>
          <w:kern w:val="0"/>
          <w:szCs w:val="22"/>
          <w:lang w:eastAsia="en-US" w:bidi="ar-SA"/>
        </w:rPr>
        <w:t>)</w:t>
      </w:r>
      <w:r>
        <w:rPr>
          <w:rFonts w:ascii="Calibri" w:eastAsia="Calibri" w:hAnsi="Calibri"/>
          <w:kern w:val="0"/>
          <w:szCs w:val="22"/>
          <w:lang w:eastAsia="en-US" w:bidi="ar-SA"/>
        </w:rPr>
        <w:t xml:space="preserve"> </w:t>
      </w:r>
      <w:r w:rsidR="00B67969" w:rsidRPr="00B67969">
        <w:rPr>
          <w:rFonts w:ascii="Calibri" w:eastAsia="Calibri" w:hAnsi="Calibri"/>
          <w:kern w:val="0"/>
          <w:szCs w:val="22"/>
          <w:lang w:eastAsia="en-US" w:bidi="ar-SA"/>
        </w:rPr>
        <w:t xml:space="preserve">comprises a three-electrode arrangement in a PTFE-cell controlled by a </w:t>
      </w:r>
      <w:proofErr w:type="spellStart"/>
      <w:r w:rsidR="00B67969" w:rsidRPr="00B67969">
        <w:rPr>
          <w:rFonts w:ascii="Calibri" w:eastAsia="Calibri" w:hAnsi="Calibri"/>
          <w:kern w:val="0"/>
          <w:szCs w:val="22"/>
          <w:lang w:eastAsia="en-US" w:bidi="ar-SA"/>
        </w:rPr>
        <w:t>potentiostat</w:t>
      </w:r>
      <w:proofErr w:type="spellEnd"/>
      <w:r w:rsidR="00B67969" w:rsidRPr="00B67969">
        <w:rPr>
          <w:rFonts w:ascii="Calibri" w:eastAsia="Calibri" w:hAnsi="Calibri"/>
          <w:kern w:val="0"/>
          <w:szCs w:val="22"/>
          <w:lang w:eastAsia="en-US" w:bidi="ar-SA"/>
        </w:rPr>
        <w:t xml:space="preserve"> (Princeton Applied</w:t>
      </w:r>
      <w:r w:rsidR="00490C1E">
        <w:rPr>
          <w:rFonts w:ascii="Calibri" w:eastAsia="Calibri" w:hAnsi="Calibri"/>
          <w:kern w:val="0"/>
          <w:szCs w:val="22"/>
          <w:lang w:eastAsia="en-US" w:bidi="ar-SA"/>
        </w:rPr>
        <w:t xml:space="preserve"> Research 263A). A</w:t>
      </w:r>
      <w:r w:rsidR="00B67969" w:rsidRPr="00B67969">
        <w:rPr>
          <w:rFonts w:ascii="Calibri" w:eastAsia="Calibri" w:hAnsi="Calibri"/>
          <w:kern w:val="0"/>
          <w:szCs w:val="22"/>
          <w:lang w:eastAsia="en-US" w:bidi="ar-SA"/>
        </w:rPr>
        <w:t xml:space="preserve"> quartz crystal with AT-cut and sputtered gold (KVG, 10 MHz, 0.22 cm</w:t>
      </w:r>
      <w:r w:rsidR="00B67969" w:rsidRPr="00B67969">
        <w:rPr>
          <w:rFonts w:ascii="Calibri" w:eastAsia="Calibri" w:hAnsi="Calibri"/>
          <w:kern w:val="0"/>
          <w:szCs w:val="22"/>
          <w:vertAlign w:val="superscript"/>
          <w:lang w:eastAsia="en-US" w:bidi="ar-SA"/>
        </w:rPr>
        <w:t>2</w:t>
      </w:r>
      <w:r w:rsidR="00B67969" w:rsidRPr="00B67969">
        <w:rPr>
          <w:rFonts w:ascii="Calibri" w:eastAsia="Calibri" w:hAnsi="Calibri"/>
          <w:kern w:val="0"/>
          <w:szCs w:val="22"/>
          <w:lang w:eastAsia="en-US" w:bidi="ar-SA"/>
        </w:rPr>
        <w:t>) is used as working electrode and substrate</w:t>
      </w:r>
      <w:r w:rsidR="00652029">
        <w:rPr>
          <w:rFonts w:ascii="Calibri" w:eastAsia="Calibri" w:hAnsi="Calibri"/>
          <w:kern w:val="0"/>
          <w:szCs w:val="22"/>
          <w:lang w:eastAsia="en-US" w:bidi="ar-SA"/>
        </w:rPr>
        <w:t xml:space="preserve"> for the polymer</w:t>
      </w:r>
      <w:r w:rsidR="00B67969" w:rsidRPr="00B67969">
        <w:rPr>
          <w:rFonts w:ascii="Calibri" w:eastAsia="Calibri" w:hAnsi="Calibri"/>
          <w:kern w:val="0"/>
          <w:szCs w:val="22"/>
          <w:lang w:eastAsia="en-US" w:bidi="ar-SA"/>
        </w:rPr>
        <w:t>.</w:t>
      </w:r>
      <w:r w:rsidR="00652029">
        <w:rPr>
          <w:rFonts w:ascii="Calibri" w:eastAsia="Calibri" w:hAnsi="Calibri"/>
          <w:kern w:val="0"/>
          <w:szCs w:val="22"/>
          <w:lang w:eastAsia="en-US" w:bidi="ar-SA"/>
        </w:rPr>
        <w:t xml:space="preserve"> The polymer film was electro-polymerised on the gold quartz crystal as described in paragraph 2.1.</w:t>
      </w:r>
      <w:r w:rsidR="00DE38FB">
        <w:rPr>
          <w:rFonts w:ascii="Calibri" w:eastAsia="Calibri" w:hAnsi="Calibri"/>
          <w:kern w:val="0"/>
          <w:szCs w:val="22"/>
          <w:lang w:eastAsia="en-US" w:bidi="ar-SA"/>
        </w:rPr>
        <w:t xml:space="preserve"> </w:t>
      </w:r>
      <w:r w:rsidR="00B67969" w:rsidRPr="00B67969">
        <w:rPr>
          <w:rFonts w:ascii="Calibri" w:eastAsia="Calibri" w:hAnsi="Calibri"/>
          <w:kern w:val="0"/>
          <w:szCs w:val="22"/>
          <w:lang w:eastAsia="en-US" w:bidi="ar-SA"/>
        </w:rPr>
        <w:t>A vitreous carbon rod (Micro to Nano, di</w:t>
      </w:r>
      <w:r w:rsidR="00FF0C4F">
        <w:rPr>
          <w:rFonts w:ascii="Calibri" w:eastAsia="Calibri" w:hAnsi="Calibri"/>
          <w:kern w:val="0"/>
          <w:szCs w:val="22"/>
          <w:lang w:eastAsia="en-US" w:bidi="ar-SA"/>
        </w:rPr>
        <w:t xml:space="preserve">ameter 0.3 cm) </w:t>
      </w:r>
      <w:r w:rsidR="00A95934">
        <w:rPr>
          <w:rFonts w:ascii="Calibri" w:eastAsia="Calibri" w:hAnsi="Calibri"/>
          <w:kern w:val="0"/>
          <w:szCs w:val="22"/>
          <w:lang w:eastAsia="en-US" w:bidi="ar-SA"/>
        </w:rPr>
        <w:t>placed opposite</w:t>
      </w:r>
      <w:r w:rsidR="00B67969" w:rsidRPr="00B67969">
        <w:rPr>
          <w:rFonts w:ascii="Calibri" w:eastAsia="Calibri" w:hAnsi="Calibri"/>
          <w:kern w:val="0"/>
          <w:szCs w:val="22"/>
          <w:lang w:eastAsia="en-US" w:bidi="ar-SA"/>
        </w:rPr>
        <w:t xml:space="preserve"> to the quartz </w:t>
      </w:r>
      <w:r w:rsidR="00FF0C4F">
        <w:rPr>
          <w:rFonts w:ascii="Calibri" w:eastAsia="Calibri" w:hAnsi="Calibri"/>
          <w:kern w:val="0"/>
          <w:szCs w:val="22"/>
          <w:lang w:eastAsia="en-US" w:bidi="ar-SA"/>
        </w:rPr>
        <w:t xml:space="preserve">acts </w:t>
      </w:r>
      <w:r w:rsidR="00B67969" w:rsidRPr="00B67969">
        <w:rPr>
          <w:rFonts w:ascii="Calibri" w:eastAsia="Calibri" w:hAnsi="Calibri"/>
          <w:kern w:val="0"/>
          <w:szCs w:val="22"/>
          <w:lang w:eastAsia="en-US" w:bidi="ar-SA"/>
        </w:rPr>
        <w:t>as counter electrode</w:t>
      </w:r>
      <w:r w:rsidR="00FF0C4F">
        <w:rPr>
          <w:rFonts w:ascii="Calibri" w:eastAsia="Calibri" w:hAnsi="Calibri"/>
          <w:kern w:val="0"/>
          <w:szCs w:val="22"/>
          <w:lang w:eastAsia="en-US" w:bidi="ar-SA"/>
        </w:rPr>
        <w:t xml:space="preserve">, whereas </w:t>
      </w:r>
      <w:r w:rsidR="00B67969" w:rsidRPr="00B67969">
        <w:rPr>
          <w:rFonts w:ascii="Calibri" w:eastAsia="Calibri" w:hAnsi="Calibri"/>
          <w:kern w:val="0"/>
          <w:szCs w:val="22"/>
          <w:lang w:eastAsia="en-US" w:bidi="ar-SA"/>
        </w:rPr>
        <w:t xml:space="preserve">an aluminium ring </w:t>
      </w:r>
      <w:r w:rsidR="006E3F4A">
        <w:rPr>
          <w:rFonts w:ascii="Calibri" w:eastAsia="Calibri" w:hAnsi="Calibri"/>
          <w:kern w:val="0"/>
          <w:szCs w:val="22"/>
          <w:lang w:eastAsia="en-US" w:bidi="ar-SA"/>
        </w:rPr>
        <w:t xml:space="preserve">was used </w:t>
      </w:r>
      <w:r w:rsidR="00B67969" w:rsidRPr="00B67969">
        <w:rPr>
          <w:rFonts w:ascii="Calibri" w:eastAsia="Calibri" w:hAnsi="Calibri"/>
          <w:kern w:val="0"/>
          <w:szCs w:val="22"/>
          <w:lang w:eastAsia="en-US" w:bidi="ar-SA"/>
        </w:rPr>
        <w:t xml:space="preserve">as reference electrode (Alfa </w:t>
      </w:r>
      <w:proofErr w:type="spellStart"/>
      <w:r w:rsidR="00B67969" w:rsidRPr="00B67969">
        <w:rPr>
          <w:rFonts w:ascii="Calibri" w:eastAsia="Calibri" w:hAnsi="Calibri"/>
          <w:kern w:val="0"/>
          <w:szCs w:val="22"/>
          <w:lang w:eastAsia="en-US" w:bidi="ar-SA"/>
        </w:rPr>
        <w:t>Aesar</w:t>
      </w:r>
      <w:proofErr w:type="spellEnd"/>
      <w:r w:rsidR="00B67969" w:rsidRPr="00B67969">
        <w:rPr>
          <w:rFonts w:ascii="Calibri" w:eastAsia="Calibri" w:hAnsi="Calibri"/>
          <w:kern w:val="0"/>
          <w:szCs w:val="22"/>
          <w:lang w:eastAsia="en-US" w:bidi="ar-SA"/>
        </w:rPr>
        <w:t>,</w:t>
      </w:r>
      <w:r w:rsidR="00490C1E">
        <w:rPr>
          <w:rFonts w:ascii="Calibri" w:eastAsia="Calibri" w:hAnsi="Calibri"/>
          <w:kern w:val="0"/>
          <w:szCs w:val="22"/>
          <w:lang w:eastAsia="en-US" w:bidi="ar-SA"/>
        </w:rPr>
        <w:t xml:space="preserve"> </w:t>
      </w:r>
      <w:r w:rsidR="00B67969" w:rsidRPr="00B67969">
        <w:rPr>
          <w:rFonts w:ascii="Calibri" w:eastAsia="Calibri" w:hAnsi="Calibri"/>
          <w:kern w:val="0"/>
          <w:szCs w:val="22"/>
          <w:lang w:eastAsia="en-US" w:bidi="ar-SA"/>
        </w:rPr>
        <w:t>99.999% metal basis, diameter 0.5 mm).</w:t>
      </w:r>
    </w:p>
    <w:p w14:paraId="5CBBCC06" w14:textId="39F20AC2" w:rsidR="00126D98" w:rsidRDefault="00126D98" w:rsidP="00CD0EA0">
      <w:pPr>
        <w:rPr>
          <w:rFonts w:ascii="Calibri" w:eastAsia="Calibri" w:hAnsi="Calibri"/>
          <w:kern w:val="0"/>
          <w:szCs w:val="22"/>
          <w:lang w:eastAsia="en-US" w:bidi="ar-SA"/>
        </w:rPr>
      </w:pPr>
    </w:p>
    <w:p w14:paraId="63FF7638" w14:textId="77777777" w:rsidR="00DE38FB" w:rsidRPr="000E6C44" w:rsidRDefault="00212BCB" w:rsidP="00DE38FB">
      <w:pPr>
        <w:keepNext/>
        <w:jc w:val="center"/>
      </w:pPr>
      <w:r w:rsidRPr="000E6C44">
        <w:rPr>
          <w:rFonts w:ascii="Calibri" w:eastAsia="Calibri" w:hAnsi="Calibri"/>
          <w:noProof/>
          <w:kern w:val="0"/>
          <w:szCs w:val="22"/>
          <w:lang w:eastAsia="en-GB" w:bidi="ar-SA"/>
        </w:rPr>
        <w:lastRenderedPageBreak/>
        <w:drawing>
          <wp:inline distT="0" distB="0" distL="0" distR="0" wp14:anchorId="10B95458" wp14:editId="2F2A0093">
            <wp:extent cx="6120130" cy="3560005"/>
            <wp:effectExtent l="0" t="0" r="0" b="2540"/>
            <wp:docPr id="3" name="Picture 3" descr="C:\Users\ts2n15\Dropbox\Promotion\Progress_Reports\Report_1\Figures\EQCM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2n15\Dropbox\Promotion\Progress_Reports\Report_1\Figures\EQCM_Set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60005"/>
                    </a:xfrm>
                    <a:prstGeom prst="rect">
                      <a:avLst/>
                    </a:prstGeom>
                    <a:noFill/>
                    <a:ln>
                      <a:noFill/>
                    </a:ln>
                  </pic:spPr>
                </pic:pic>
              </a:graphicData>
            </a:graphic>
          </wp:inline>
        </w:drawing>
      </w:r>
    </w:p>
    <w:p w14:paraId="675A7456" w14:textId="502B509D" w:rsidR="00B67969" w:rsidRPr="00B67969" w:rsidRDefault="00DE38FB" w:rsidP="00DE38FB">
      <w:pPr>
        <w:pStyle w:val="Caption"/>
        <w:spacing w:before="0" w:after="200" w:line="360" w:lineRule="auto"/>
        <w:jc w:val="center"/>
        <w:rPr>
          <w:rFonts w:ascii="Calibri" w:eastAsia="Calibri" w:hAnsi="Calibri"/>
          <w:kern w:val="0"/>
          <w:szCs w:val="22"/>
          <w:lang w:eastAsia="en-US" w:bidi="ar-SA"/>
        </w:rPr>
      </w:pPr>
      <w:bookmarkStart w:id="2" w:name="_Ref522048837"/>
      <w:bookmarkStart w:id="3" w:name="_Toc522049658"/>
      <w:r w:rsidRPr="000E6C44">
        <w:rPr>
          <w:rFonts w:asciiTheme="minorHAnsi" w:hAnsiTheme="minorHAnsi" w:cstheme="minorHAnsi"/>
        </w:rPr>
        <w:t xml:space="preserve">Figure </w:t>
      </w:r>
      <w:r w:rsidRPr="000E6C44">
        <w:rPr>
          <w:rFonts w:asciiTheme="minorHAnsi" w:hAnsiTheme="minorHAnsi" w:cstheme="minorHAnsi"/>
        </w:rPr>
        <w:fldChar w:fldCharType="begin"/>
      </w:r>
      <w:r w:rsidRPr="000E6C44">
        <w:rPr>
          <w:rFonts w:asciiTheme="minorHAnsi" w:hAnsiTheme="minorHAnsi" w:cstheme="minorHAnsi"/>
        </w:rPr>
        <w:instrText xml:space="preserve"> SEQ Figure \* ARABIC </w:instrText>
      </w:r>
      <w:r w:rsidRPr="000E6C44">
        <w:rPr>
          <w:rFonts w:asciiTheme="minorHAnsi" w:hAnsiTheme="minorHAnsi" w:cstheme="minorHAnsi"/>
        </w:rPr>
        <w:fldChar w:fldCharType="separate"/>
      </w:r>
      <w:r w:rsidRPr="000E6C44">
        <w:rPr>
          <w:rFonts w:asciiTheme="minorHAnsi" w:hAnsiTheme="minorHAnsi" w:cstheme="minorHAnsi"/>
          <w:noProof/>
        </w:rPr>
        <w:t>1</w:t>
      </w:r>
      <w:r w:rsidRPr="000E6C44">
        <w:rPr>
          <w:rFonts w:asciiTheme="minorHAnsi" w:hAnsiTheme="minorHAnsi" w:cstheme="minorHAnsi"/>
        </w:rPr>
        <w:fldChar w:fldCharType="end"/>
      </w:r>
      <w:bookmarkEnd w:id="2"/>
      <w:r w:rsidRPr="000E6C44">
        <w:rPr>
          <w:rFonts w:asciiTheme="minorHAnsi" w:hAnsiTheme="minorHAnsi" w:cstheme="minorHAnsi"/>
        </w:rPr>
        <w:t>: Illustration of the experimental set-up of the quartz crystal microbalance.</w:t>
      </w:r>
      <w:bookmarkEnd w:id="3"/>
    </w:p>
    <w:p w14:paraId="75A156E8" w14:textId="35749516" w:rsidR="0098615B" w:rsidRDefault="00E932A5" w:rsidP="00CD0EA0">
      <w:pPr>
        <w:rPr>
          <w:lang w:val="en"/>
        </w:rPr>
      </w:pPr>
      <w:r w:rsidRPr="0098615B">
        <w:rPr>
          <w:lang w:val="en"/>
        </w:rPr>
        <w:t>By</w:t>
      </w:r>
      <w:r w:rsidR="0098615B" w:rsidRPr="0098615B">
        <w:rPr>
          <w:lang w:val="en"/>
        </w:rPr>
        <w:t xml:space="preserve"> combining electrochemical and EQCM</w:t>
      </w:r>
      <w:r w:rsidRPr="0098615B">
        <w:rPr>
          <w:lang w:val="en"/>
        </w:rPr>
        <w:t xml:space="preserve"> measurements, two electrical signals overlap at the working electro</w:t>
      </w:r>
      <w:r w:rsidR="00FF0C4F">
        <w:rPr>
          <w:lang w:val="en"/>
        </w:rPr>
        <w:t xml:space="preserve">de: a DC voltage, </w:t>
      </w:r>
      <w:r w:rsidRPr="0098615B">
        <w:rPr>
          <w:lang w:val="en"/>
        </w:rPr>
        <w:t xml:space="preserve">applied by the </w:t>
      </w:r>
      <w:proofErr w:type="spellStart"/>
      <w:r w:rsidRPr="0098615B">
        <w:rPr>
          <w:lang w:val="en"/>
        </w:rPr>
        <w:t>potentiostat</w:t>
      </w:r>
      <w:proofErr w:type="spellEnd"/>
      <w:r w:rsidRPr="0098615B">
        <w:rPr>
          <w:lang w:val="en"/>
        </w:rPr>
        <w:t xml:space="preserve"> and a high freq</w:t>
      </w:r>
      <w:r w:rsidR="0098615B" w:rsidRPr="0098615B">
        <w:rPr>
          <w:lang w:val="en"/>
        </w:rPr>
        <w:t xml:space="preserve">uency AC voltage </w:t>
      </w:r>
      <w:r w:rsidRPr="0098615B">
        <w:rPr>
          <w:lang w:val="en"/>
        </w:rPr>
        <w:t xml:space="preserve">from the network </w:t>
      </w:r>
      <w:proofErr w:type="spellStart"/>
      <w:r w:rsidRPr="0098615B">
        <w:rPr>
          <w:lang w:val="en"/>
        </w:rPr>
        <w:t>analy</w:t>
      </w:r>
      <w:r w:rsidR="0098615B" w:rsidRPr="0098615B">
        <w:rPr>
          <w:lang w:val="en"/>
        </w:rPr>
        <w:t>s</w:t>
      </w:r>
      <w:r w:rsidRPr="0098615B">
        <w:rPr>
          <w:lang w:val="en"/>
        </w:rPr>
        <w:t>er</w:t>
      </w:r>
      <w:proofErr w:type="spellEnd"/>
      <w:r w:rsidR="0098615B" w:rsidRPr="0098615B">
        <w:rPr>
          <w:lang w:val="en"/>
        </w:rPr>
        <w:t xml:space="preserve"> (</w:t>
      </w:r>
      <w:r w:rsidR="0098615B" w:rsidRPr="0098615B">
        <w:rPr>
          <w:rFonts w:ascii="Calibri" w:eastAsia="Calibri" w:hAnsi="Calibri"/>
          <w:kern w:val="0"/>
          <w:szCs w:val="22"/>
          <w:lang w:eastAsia="en-US" w:bidi="ar-SA"/>
        </w:rPr>
        <w:t>Agilent E5100A)</w:t>
      </w:r>
      <w:r w:rsidR="0098615B" w:rsidRPr="0098615B">
        <w:rPr>
          <w:lang w:val="en"/>
        </w:rPr>
        <w:t>, which causes the oscillation of the quartz.</w:t>
      </w:r>
    </w:p>
    <w:p w14:paraId="42BB6ACA" w14:textId="285C84F8" w:rsidR="00B67969" w:rsidRPr="0098615B" w:rsidRDefault="0098615B" w:rsidP="00CD0EA0">
      <w:pPr>
        <w:rPr>
          <w:highlight w:val="yellow"/>
          <w:lang w:val="en"/>
        </w:rPr>
      </w:pPr>
      <w:r>
        <w:rPr>
          <w:lang w:val="en"/>
        </w:rPr>
        <w:t>The c</w:t>
      </w:r>
      <w:proofErr w:type="spellStart"/>
      <w:r w:rsidR="00B67969" w:rsidRPr="00B67969">
        <w:rPr>
          <w:rFonts w:ascii="Calibri" w:eastAsia="Calibri" w:hAnsi="Calibri"/>
          <w:kern w:val="0"/>
          <w:szCs w:val="22"/>
          <w:lang w:eastAsia="en-US" w:bidi="ar-SA"/>
        </w:rPr>
        <w:t>hanges</w:t>
      </w:r>
      <w:proofErr w:type="spellEnd"/>
      <w:r w:rsidR="00B67969" w:rsidRPr="00B67969">
        <w:rPr>
          <w:rFonts w:ascii="Calibri" w:eastAsia="Calibri" w:hAnsi="Calibri"/>
          <w:kern w:val="0"/>
          <w:szCs w:val="22"/>
          <w:lang w:eastAsia="en-US" w:bidi="ar-SA"/>
        </w:rPr>
        <w:t xml:space="preserve"> of the quartz resonan</w:t>
      </w:r>
      <w:r w:rsidR="00490C1E">
        <w:rPr>
          <w:rFonts w:ascii="Calibri" w:eastAsia="Calibri" w:hAnsi="Calibri"/>
          <w:kern w:val="0"/>
          <w:szCs w:val="22"/>
          <w:lang w:eastAsia="en-US" w:bidi="ar-SA"/>
        </w:rPr>
        <w:t>ce</w:t>
      </w:r>
      <w:r w:rsidR="00B67969" w:rsidRPr="00B67969">
        <w:rPr>
          <w:rFonts w:ascii="Calibri" w:eastAsia="Calibri" w:hAnsi="Calibri"/>
          <w:kern w:val="0"/>
          <w:szCs w:val="22"/>
          <w:lang w:eastAsia="en-US" w:bidi="ar-SA"/>
        </w:rPr>
        <w:t xml:space="preserve"> frequency caused by mass changes of the polymer film due to anion doping/de-doping are determined by the admittance (reciprocal of the impedance) with </w:t>
      </w:r>
      <w:r w:rsidR="009D3D15">
        <w:rPr>
          <w:rFonts w:ascii="Calibri" w:eastAsia="Calibri" w:hAnsi="Calibri"/>
          <w:kern w:val="0"/>
          <w:szCs w:val="22"/>
          <w:lang w:eastAsia="en-US" w:bidi="ar-SA"/>
        </w:rPr>
        <w:t>the</w:t>
      </w:r>
      <w:r w:rsidR="00B67969" w:rsidRPr="00B67969">
        <w:rPr>
          <w:rFonts w:ascii="Calibri" w:eastAsia="Calibri" w:hAnsi="Calibri"/>
          <w:kern w:val="0"/>
          <w:szCs w:val="22"/>
          <w:lang w:eastAsia="en-US" w:bidi="ar-SA"/>
        </w:rPr>
        <w:t xml:space="preserve"> n</w:t>
      </w:r>
      <w:r>
        <w:rPr>
          <w:rFonts w:ascii="Calibri" w:eastAsia="Calibri" w:hAnsi="Calibri"/>
          <w:kern w:val="0"/>
          <w:szCs w:val="22"/>
          <w:lang w:eastAsia="en-US" w:bidi="ar-SA"/>
        </w:rPr>
        <w:t>etwork analyser</w:t>
      </w:r>
      <w:r w:rsidR="00B67969" w:rsidRPr="00B67969">
        <w:rPr>
          <w:rFonts w:ascii="Calibri" w:eastAsia="Calibri" w:hAnsi="Calibri"/>
          <w:kern w:val="0"/>
          <w:szCs w:val="22"/>
          <w:lang w:eastAsia="en-US" w:bidi="ar-SA"/>
        </w:rPr>
        <w:t xml:space="preserve">. </w:t>
      </w:r>
      <w:r w:rsidR="00B67969" w:rsidRPr="00B67969">
        <w:rPr>
          <w:rFonts w:ascii="Calibri" w:eastAsia="Calibri" w:hAnsi="Calibri"/>
          <w:kern w:val="0"/>
          <w:szCs w:val="22"/>
          <w:lang w:val="en" w:eastAsia="en-US" w:bidi="ar-SA"/>
        </w:rPr>
        <w:t xml:space="preserve">The spectrum of the admittance has the form of a Lorentz curve, so that the resonance frequency </w:t>
      </w:r>
      <w:r w:rsidR="00B67969" w:rsidRPr="00B67969">
        <w:rPr>
          <w:rFonts w:ascii="Calibri" w:eastAsia="Calibri" w:hAnsi="Calibri"/>
          <w:i/>
          <w:kern w:val="0"/>
          <w:szCs w:val="22"/>
          <w:lang w:val="en" w:eastAsia="en-US" w:bidi="ar-SA"/>
        </w:rPr>
        <w:t>f</w:t>
      </w:r>
      <w:r w:rsidR="00B67969" w:rsidRPr="00B67969">
        <w:rPr>
          <w:rFonts w:ascii="Calibri" w:eastAsia="Calibri" w:hAnsi="Calibri"/>
          <w:kern w:val="0"/>
          <w:szCs w:val="22"/>
          <w:lang w:val="en" w:eastAsia="en-US" w:bidi="ar-SA"/>
        </w:rPr>
        <w:t xml:space="preserve"> and the quartz damping </w:t>
      </w:r>
      <w:r w:rsidR="00B67969" w:rsidRPr="00B67969">
        <w:rPr>
          <w:rFonts w:ascii="Calibri" w:eastAsia="Calibri" w:hAnsi="Calibri"/>
          <w:i/>
          <w:kern w:val="0"/>
          <w:szCs w:val="22"/>
          <w:lang w:val="en" w:eastAsia="en-US" w:bidi="ar-SA"/>
        </w:rPr>
        <w:t>w</w:t>
      </w:r>
      <w:r w:rsidR="00B67969" w:rsidRPr="00B67969">
        <w:rPr>
          <w:rFonts w:ascii="Calibri" w:eastAsia="Calibri" w:hAnsi="Calibri"/>
          <w:kern w:val="0"/>
          <w:szCs w:val="22"/>
          <w:lang w:val="en" w:eastAsia="en-US" w:bidi="ar-SA"/>
        </w:rPr>
        <w:t xml:space="preserve">, which is defined as the width at half the height of the admittance peak, can be determined by curve fitting. </w:t>
      </w:r>
    </w:p>
    <w:p w14:paraId="46B553C7" w14:textId="24CF9FF0" w:rsidR="00ED3068" w:rsidRDefault="00B67969" w:rsidP="00CD0EA0">
      <w:pPr>
        <w:rPr>
          <w:rFonts w:ascii="Calibri" w:eastAsia="Calibri" w:hAnsi="Calibri"/>
          <w:kern w:val="0"/>
          <w:szCs w:val="22"/>
          <w:lang w:eastAsia="en-US" w:bidi="ar-SA"/>
        </w:rPr>
      </w:pPr>
      <w:r w:rsidRPr="00B67969">
        <w:rPr>
          <w:rFonts w:ascii="Calibri" w:eastAsia="Calibri" w:hAnsi="Calibri"/>
          <w:kern w:val="0"/>
          <w:szCs w:val="22"/>
          <w:lang w:val="en" w:eastAsia="en-US" w:bidi="ar-SA"/>
        </w:rPr>
        <w:t>The resonan</w:t>
      </w:r>
      <w:r w:rsidR="00490C1E">
        <w:rPr>
          <w:rFonts w:ascii="Calibri" w:eastAsia="Calibri" w:hAnsi="Calibri"/>
          <w:kern w:val="0"/>
          <w:szCs w:val="22"/>
          <w:lang w:val="en" w:eastAsia="en-US" w:bidi="ar-SA"/>
        </w:rPr>
        <w:t>ce</w:t>
      </w:r>
      <w:r w:rsidRPr="00B67969">
        <w:rPr>
          <w:rFonts w:ascii="Calibri" w:eastAsia="Calibri" w:hAnsi="Calibri"/>
          <w:kern w:val="0"/>
          <w:szCs w:val="22"/>
          <w:lang w:val="en" w:eastAsia="en-US" w:bidi="ar-SA"/>
        </w:rPr>
        <w:t xml:space="preserve"> frequency and the damping provide information about the properties of the quartz crystal and the polymer film as they are mechanically coupled. Therefore, </w:t>
      </w:r>
      <w:r w:rsidR="00A95934" w:rsidRPr="00A95934">
        <w:rPr>
          <w:rFonts w:ascii="Calibri" w:eastAsia="Calibri" w:hAnsi="Calibri"/>
          <w:kern w:val="0"/>
          <w:szCs w:val="22"/>
          <w:lang w:eastAsia="en-US" w:bidi="ar-SA"/>
        </w:rPr>
        <w:t>the mechanical properties of the polymer can be combined with the quartz to obtain a single mechanic system</w:t>
      </w:r>
      <w:r w:rsidR="00815822">
        <w:rPr>
          <w:rFonts w:ascii="Calibri" w:eastAsia="Calibri" w:hAnsi="Calibri"/>
          <w:kern w:val="0"/>
          <w:szCs w:val="22"/>
          <w:lang w:eastAsia="en-US" w:bidi="ar-SA"/>
        </w:rPr>
        <w:t>,</w:t>
      </w:r>
      <w:r w:rsidR="00FF0C4F">
        <w:rPr>
          <w:rFonts w:ascii="Calibri" w:eastAsia="Calibri" w:hAnsi="Calibri"/>
          <w:kern w:val="0"/>
          <w:szCs w:val="22"/>
          <w:lang w:eastAsia="en-US" w:bidi="ar-SA"/>
        </w:rPr>
        <w:t xml:space="preserve"> which can be read as one</w:t>
      </w:r>
      <w:r w:rsidR="006E3F4A">
        <w:rPr>
          <w:rFonts w:ascii="Calibri" w:eastAsia="Calibri" w:hAnsi="Calibri"/>
          <w:kern w:val="0"/>
          <w:szCs w:val="22"/>
          <w:lang w:eastAsia="en-US" w:bidi="ar-SA"/>
        </w:rPr>
        <w:t xml:space="preserve"> electrical signal</w:t>
      </w:r>
      <w:r w:rsidR="00A95934" w:rsidRPr="00A95934">
        <w:rPr>
          <w:rFonts w:ascii="Calibri" w:eastAsia="Calibri" w:hAnsi="Calibri"/>
          <w:kern w:val="0"/>
          <w:szCs w:val="22"/>
          <w:lang w:eastAsia="en-US" w:bidi="ar-SA"/>
        </w:rPr>
        <w:t>.</w:t>
      </w:r>
      <w:r w:rsidR="00A95934">
        <w:rPr>
          <w:rFonts w:ascii="Calibri" w:eastAsia="Calibri" w:hAnsi="Calibri"/>
          <w:kern w:val="0"/>
          <w:szCs w:val="22"/>
          <w:lang w:eastAsia="en-US" w:bidi="ar-SA"/>
        </w:rPr>
        <w:t xml:space="preserve"> </w:t>
      </w:r>
      <w:r w:rsidRPr="00B67969">
        <w:rPr>
          <w:rFonts w:ascii="Calibri" w:eastAsia="Calibri" w:hAnsi="Calibri"/>
          <w:kern w:val="0"/>
          <w:szCs w:val="22"/>
          <w:lang w:val="en" w:eastAsia="en-US" w:bidi="ar-SA"/>
        </w:rPr>
        <w:t xml:space="preserve">The most accurate electrical description of a quartz crystal is currently given by the Electric Line Model (Transmission Line Model), based on a Mason 3-port model </w:t>
      </w:r>
      <w:r w:rsidRPr="00B67969">
        <w:rPr>
          <w:rFonts w:ascii="Calibri" w:eastAsia="Calibri" w:hAnsi="Calibri"/>
          <w:kern w:val="0"/>
          <w:szCs w:val="22"/>
          <w:lang w:val="en" w:eastAsia="en-US" w:bidi="ar-SA"/>
        </w:rPr>
        <w:fldChar w:fldCharType="begin"/>
      </w:r>
      <w:r w:rsidR="007F3DA6">
        <w:rPr>
          <w:rFonts w:ascii="Calibri" w:eastAsia="Calibri" w:hAnsi="Calibri"/>
          <w:kern w:val="0"/>
          <w:szCs w:val="22"/>
          <w:lang w:val="en" w:eastAsia="en-US" w:bidi="ar-SA"/>
        </w:rPr>
        <w:instrText xml:space="preserve"> ADDIN ZOTERO_ITEM CSL_CITATION {"citationID":"a1o4kq0tokc","properties":{"formattedCitation":"\\super 20,21\\nosupersub{}","plainCitation":"20,21","noteIndex":0},"citationItems":[{"id":184,"uris":["http://zotero.org/users/3462404/items/WSHB25R4"],"uri":["http://zotero.org/users/3462404/items/WSHB25R4"],"itemData":{"id":184,"type":"article-journal","title":"In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Peipmann","given":""}],"issued":{"date-parts":[["2011"]]}}},{"id":186,"uris":["http://zotero.org/users/3462404/items/XIPCA9BX"],"uri":["http://zotero.org/users/3462404/items/XIPCA9BX"],"itemData":{"id":186,"type":"article-journal","title":"Modeling the responses of thickness-shear mode resonators under various loading conditions","page":"2205-2214","volume":"71","journalAbbreviation":"Analytical Chemistry","author":[{"family":"H.L. Bandey","given":""},{"family":"S.J. Martin","given":""},{"family":"R.W. Cernosek","given":""},{"family":"A.R. Hillman","given":""}],"issued":{"date-parts":[["1999"]]}}}],"schema":"https://github.com/citation-style-language/schema/raw/master/csl-citation.json"} </w:instrText>
      </w:r>
      <w:r w:rsidRPr="00B67969">
        <w:rPr>
          <w:rFonts w:ascii="Calibri" w:eastAsia="Calibri" w:hAnsi="Calibri"/>
          <w:kern w:val="0"/>
          <w:szCs w:val="22"/>
          <w:lang w:val="en" w:eastAsia="en-US" w:bidi="ar-SA"/>
        </w:rPr>
        <w:fldChar w:fldCharType="separate"/>
      </w:r>
      <w:r w:rsidR="008E6D71" w:rsidRPr="008E6D71">
        <w:rPr>
          <w:rFonts w:ascii="Calibri" w:hAnsi="Calibri" w:cs="Times New Roman"/>
          <w:vertAlign w:val="superscript"/>
        </w:rPr>
        <w:t>20,21</w:t>
      </w:r>
      <w:r w:rsidRPr="00B67969">
        <w:rPr>
          <w:rFonts w:ascii="Calibri" w:eastAsia="Calibri" w:hAnsi="Calibri"/>
          <w:kern w:val="0"/>
          <w:szCs w:val="22"/>
          <w:lang w:val="en" w:eastAsia="en-US" w:bidi="ar-SA"/>
        </w:rPr>
        <w:fldChar w:fldCharType="end"/>
      </w:r>
      <w:r w:rsidRPr="00B67969">
        <w:rPr>
          <w:rFonts w:ascii="Calibri" w:eastAsia="Calibri" w:hAnsi="Calibri"/>
          <w:kern w:val="0"/>
          <w:szCs w:val="22"/>
          <w:lang w:val="en" w:eastAsia="en-US" w:bidi="ar-SA"/>
        </w:rPr>
        <w:t xml:space="preserve">. </w:t>
      </w:r>
      <w:r w:rsidRPr="00B67969">
        <w:rPr>
          <w:rFonts w:ascii="Calibri" w:eastAsia="Calibri" w:hAnsi="Calibri"/>
          <w:kern w:val="0"/>
          <w:szCs w:val="22"/>
          <w:lang w:eastAsia="en-US" w:bidi="ar-SA"/>
        </w:rPr>
        <w:t xml:space="preserve">Changes of the electric impedance of the quartz can be translated into a </w:t>
      </w:r>
      <w:r w:rsidR="00F53C7C">
        <w:rPr>
          <w:rFonts w:ascii="Calibri" w:eastAsia="Calibri" w:hAnsi="Calibri"/>
          <w:kern w:val="0"/>
          <w:szCs w:val="22"/>
          <w:lang w:eastAsia="en-US" w:bidi="ar-SA"/>
        </w:rPr>
        <w:t>film</w:t>
      </w:r>
      <w:r w:rsidRPr="00B67969">
        <w:rPr>
          <w:rFonts w:ascii="Calibri" w:eastAsia="Calibri" w:hAnsi="Calibri"/>
          <w:kern w:val="0"/>
          <w:szCs w:val="22"/>
          <w:lang w:eastAsia="en-US" w:bidi="ar-SA"/>
        </w:rPr>
        <w:t xml:space="preserve"> impedance of the polymer. The oscillation of the quartz causes a shear wave on the surface of the quartz, </w:t>
      </w:r>
      <w:r w:rsidRPr="00C26DCD">
        <w:rPr>
          <w:rFonts w:ascii="Calibri" w:eastAsia="Calibri" w:hAnsi="Calibri"/>
          <w:kern w:val="0"/>
          <w:szCs w:val="22"/>
          <w:lang w:eastAsia="en-US" w:bidi="ar-SA"/>
        </w:rPr>
        <w:t xml:space="preserve">which is reproduced on the polymer film. Depending of the polymer properties, such as film density </w:t>
      </w:r>
      <w:proofErr w:type="spellStart"/>
      <w:r w:rsidRPr="00C26DCD">
        <w:rPr>
          <w:rFonts w:ascii="Calibri" w:eastAsia="Calibri" w:hAnsi="Calibri" w:cs="Calibri"/>
          <w:i/>
          <w:kern w:val="0"/>
          <w:szCs w:val="22"/>
          <w:lang w:eastAsia="en-US" w:bidi="ar-SA"/>
        </w:rPr>
        <w:t>ρ</w:t>
      </w:r>
      <w:r w:rsidRPr="00C26DCD">
        <w:rPr>
          <w:rFonts w:ascii="Calibri" w:eastAsia="Calibri" w:hAnsi="Calibri"/>
          <w:i/>
          <w:kern w:val="0"/>
          <w:szCs w:val="22"/>
          <w:vertAlign w:val="subscript"/>
          <w:lang w:eastAsia="en-US" w:bidi="ar-SA"/>
        </w:rPr>
        <w:t>f</w:t>
      </w:r>
      <w:proofErr w:type="spellEnd"/>
      <w:r w:rsidRPr="00C26DCD">
        <w:rPr>
          <w:rFonts w:ascii="Calibri" w:eastAsia="Calibri" w:hAnsi="Calibri"/>
          <w:kern w:val="0"/>
          <w:szCs w:val="22"/>
          <w:lang w:eastAsia="en-US" w:bidi="ar-SA"/>
        </w:rPr>
        <w:t xml:space="preserve">, the shear wave is dampened. Therefore, the </w:t>
      </w:r>
      <w:r w:rsidR="00F53C7C">
        <w:rPr>
          <w:rFonts w:ascii="Calibri" w:eastAsia="Calibri" w:hAnsi="Calibri"/>
          <w:kern w:val="0"/>
          <w:szCs w:val="22"/>
          <w:lang w:eastAsia="en-US" w:bidi="ar-SA"/>
        </w:rPr>
        <w:t>film</w:t>
      </w:r>
      <w:r w:rsidRPr="00C26DCD">
        <w:rPr>
          <w:rFonts w:ascii="Calibri" w:eastAsia="Calibri" w:hAnsi="Calibri"/>
          <w:kern w:val="0"/>
          <w:szCs w:val="22"/>
          <w:lang w:eastAsia="en-US" w:bidi="ar-SA"/>
        </w:rPr>
        <w:t xml:space="preserve"> impedance </w:t>
      </w:r>
      <w:proofErr w:type="spellStart"/>
      <w:r w:rsidRPr="00C26DCD">
        <w:rPr>
          <w:rFonts w:ascii="Calibri" w:eastAsia="Calibri" w:hAnsi="Calibri"/>
          <w:i/>
          <w:kern w:val="0"/>
          <w:szCs w:val="22"/>
          <w:lang w:eastAsia="en-US" w:bidi="ar-SA"/>
        </w:rPr>
        <w:t>Z</w:t>
      </w:r>
      <w:r w:rsidRPr="00C26DCD">
        <w:rPr>
          <w:rFonts w:ascii="Calibri" w:eastAsia="Calibri" w:hAnsi="Calibri"/>
          <w:i/>
          <w:kern w:val="0"/>
          <w:szCs w:val="22"/>
          <w:vertAlign w:val="subscript"/>
          <w:lang w:eastAsia="en-US" w:bidi="ar-SA"/>
        </w:rPr>
        <w:t>f</w:t>
      </w:r>
      <w:proofErr w:type="spellEnd"/>
      <w:r w:rsidRPr="00C26DCD">
        <w:rPr>
          <w:rFonts w:ascii="Calibri" w:eastAsia="Calibri" w:hAnsi="Calibri"/>
          <w:kern w:val="0"/>
          <w:szCs w:val="22"/>
          <w:lang w:eastAsia="en-US" w:bidi="ar-SA"/>
        </w:rPr>
        <w:t xml:space="preserve"> is related to the shear modulus </w:t>
      </w:r>
      <w:r w:rsidRPr="00C26DCD">
        <w:rPr>
          <w:rFonts w:ascii="Calibri" w:eastAsia="Calibri" w:hAnsi="Calibri"/>
          <w:i/>
          <w:kern w:val="0"/>
          <w:szCs w:val="22"/>
          <w:lang w:eastAsia="en-US" w:bidi="ar-SA"/>
        </w:rPr>
        <w:t>G</w:t>
      </w:r>
      <w:r w:rsidRPr="00C26DCD">
        <w:rPr>
          <w:rFonts w:ascii="Calibri" w:eastAsia="Calibri" w:hAnsi="Calibri"/>
          <w:kern w:val="0"/>
          <w:szCs w:val="22"/>
          <w:lang w:eastAsia="en-US" w:bidi="ar-SA"/>
        </w:rPr>
        <w:t xml:space="preserve"> of the system (Equation 2) </w:t>
      </w:r>
      <w:r w:rsidRPr="00C26DCD">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{"citationID":"a7csgd5k4j","properties":{"formattedCitation":"\\super 20\\nosupersub{}","plainCitation":"20","noteIndex":0},"citationItems":[{"id":184,"uris":["http://zotero.org/users/3462404/items/WSHB25R4"],"uri":["http://zotero.org/users/3462404/items/WSHB25R4"],"itemData":{"id":184,"type":"article-journal","title":"In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Peipmann","given":""}],"issued":{"date-parts":[["2011"]]}}}],"schema":"https://github.com/citation-style-language/schema/raw/master/csl-citation.json"} </w:instrText>
      </w:r>
      <w:r w:rsidRPr="00C26DCD">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20</w:t>
      </w:r>
      <w:r w:rsidRPr="00C26DCD">
        <w:rPr>
          <w:rFonts w:ascii="Calibri" w:eastAsia="Calibri" w:hAnsi="Calibri"/>
          <w:kern w:val="0"/>
          <w:szCs w:val="22"/>
          <w:lang w:eastAsia="en-US" w:bidi="ar-SA"/>
        </w:rPr>
        <w:fldChar w:fldCharType="end"/>
      </w:r>
      <w:r w:rsidRPr="00C26DCD">
        <w:rPr>
          <w:rFonts w:ascii="Calibri" w:eastAsia="Calibri" w:hAnsi="Calibri"/>
          <w:kern w:val="0"/>
          <w:szCs w:val="22"/>
          <w:lang w:eastAsia="en-US" w:bidi="ar-SA"/>
        </w:rPr>
        <w:t xml:space="preserve">. </w:t>
      </w:r>
    </w:p>
    <w:p w14:paraId="4ACBF8B1" w14:textId="77777777" w:rsidR="009C1B77" w:rsidRPr="00C26DCD" w:rsidRDefault="009C1B77" w:rsidP="00CD0EA0">
      <w:pPr>
        <w:rPr>
          <w:rFonts w:ascii="Calibri" w:eastAsia="Calibri" w:hAnsi="Calibri"/>
          <w:kern w:val="0"/>
          <w:szCs w:val="22"/>
          <w:lang w:eastAsia="en-US" w:bidi="ar-SA"/>
        </w:rPr>
      </w:pPr>
    </w:p>
    <w:p w14:paraId="0426914B" w14:textId="64961F53" w:rsidR="00B67969" w:rsidRPr="00B67969" w:rsidRDefault="005728B9" w:rsidP="00CD0EA0">
      <w:pPr>
        <w:rPr>
          <w:rFonts w:ascii="Calibri" w:eastAsia="Calibri" w:hAnsi="Calibri"/>
          <w:kern w:val="0"/>
          <w:szCs w:val="22"/>
          <w:lang w:eastAsia="en-US" w:bidi="ar-SA"/>
        </w:rPr>
      </w:pPr>
      <m:oMath>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Z</m:t>
            </m:r>
          </m:e>
          <m:sub>
            <m:r>
              <w:rPr>
                <w:rFonts w:ascii="Cambria Math" w:eastAsia="Calibri" w:hAnsi="Cambria Math"/>
                <w:kern w:val="0"/>
                <w:szCs w:val="22"/>
                <w:lang w:eastAsia="en-US" w:bidi="ar-SA"/>
              </w:rPr>
              <m:t>f</m:t>
            </m:r>
          </m:sub>
        </m:sSub>
        <m:r>
          <w:rPr>
            <w:rFonts w:ascii="Cambria Math" w:eastAsia="Calibri" w:hAnsi="Cambria Math"/>
            <w:kern w:val="0"/>
            <w:szCs w:val="22"/>
            <w:lang w:eastAsia="en-US" w:bidi="ar-SA"/>
          </w:rPr>
          <m:t>=</m:t>
        </m:r>
        <m:rad>
          <m:radPr>
            <m:degHide m:val="1"/>
            <m:ctrlPr>
              <w:rPr>
                <w:rFonts w:ascii="Cambria Math" w:eastAsia="Calibri" w:hAnsi="Cambria Math"/>
                <w:i/>
                <w:kern w:val="0"/>
                <w:szCs w:val="22"/>
                <w:lang w:eastAsia="en-US" w:bidi="ar-SA"/>
              </w:rPr>
            </m:ctrlPr>
          </m:radPr>
          <m:deg/>
          <m:e>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ρ</m:t>
                </m:r>
              </m:e>
              <m:sub>
                <m:r>
                  <w:rPr>
                    <w:rFonts w:ascii="Cambria Math" w:eastAsia="Calibri" w:hAnsi="Cambria Math"/>
                    <w:kern w:val="0"/>
                    <w:szCs w:val="22"/>
                    <w:lang w:eastAsia="en-US" w:bidi="ar-SA"/>
                  </w:rPr>
                  <m:t>f</m:t>
                </m:r>
              </m:sub>
            </m:sSub>
            <m:r>
              <w:rPr>
                <w:rFonts w:ascii="Cambria Math" w:eastAsia="Calibri" w:hAnsi="Cambria Math"/>
                <w:kern w:val="0"/>
                <w:szCs w:val="22"/>
                <w:lang w:eastAsia="en-US" w:bidi="ar-SA"/>
              </w:rPr>
              <m:t>G</m:t>
            </m:r>
          </m:e>
        </m:rad>
      </m:oMath>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r>
      <w:r w:rsidR="00FE50C6">
        <w:rPr>
          <w:rFonts w:ascii="Calibri" w:eastAsia="Calibri" w:hAnsi="Calibri"/>
          <w:kern w:val="0"/>
          <w:szCs w:val="22"/>
          <w:lang w:eastAsia="en-US" w:bidi="ar-SA"/>
        </w:rPr>
        <w:tab/>
      </w:r>
      <w:r w:rsidR="00B67969" w:rsidRPr="00C26DCD">
        <w:rPr>
          <w:rFonts w:ascii="Calibri" w:eastAsia="Calibri" w:hAnsi="Calibri"/>
          <w:kern w:val="0"/>
          <w:szCs w:val="22"/>
          <w:lang w:eastAsia="en-US" w:bidi="ar-SA"/>
        </w:rPr>
        <w:tab/>
        <w:t>(2)</w:t>
      </w:r>
    </w:p>
    <w:p w14:paraId="56A0A66A" w14:textId="77777777" w:rsidR="00B67969" w:rsidRPr="00B67969" w:rsidRDefault="00B67969" w:rsidP="00CD0EA0">
      <w:pPr>
        <w:rPr>
          <w:rFonts w:ascii="Calibri" w:eastAsia="Calibri" w:hAnsi="Calibri"/>
          <w:kern w:val="0"/>
          <w:szCs w:val="22"/>
          <w:lang w:eastAsia="en-US" w:bidi="ar-SA"/>
        </w:rPr>
      </w:pPr>
    </w:p>
    <w:p w14:paraId="623A46F9" w14:textId="7323A7F1" w:rsidR="00847533" w:rsidRDefault="00B67969" w:rsidP="00847533">
      <w:pPr>
        <w:rPr>
          <w:rFonts w:ascii="Calibri" w:eastAsia="Calibri" w:hAnsi="Calibri"/>
          <w:kern w:val="0"/>
          <w:szCs w:val="22"/>
          <w:lang w:eastAsia="en-US" w:bidi="ar-SA"/>
        </w:rPr>
      </w:pPr>
      <w:r w:rsidRPr="00B67969">
        <w:rPr>
          <w:rFonts w:ascii="Calibri" w:eastAsia="Calibri" w:hAnsi="Calibri"/>
          <w:kern w:val="0"/>
          <w:szCs w:val="22"/>
          <w:lang w:eastAsia="en-US" w:bidi="ar-SA"/>
        </w:rPr>
        <w:t xml:space="preserve">The shear modulus describes the </w:t>
      </w:r>
      <w:r w:rsidRPr="00D624FC">
        <w:rPr>
          <w:rFonts w:ascii="Calibri" w:eastAsia="Calibri" w:hAnsi="Calibri"/>
          <w:kern w:val="0"/>
          <w:szCs w:val="22"/>
          <w:lang w:eastAsia="en-US" w:bidi="ar-SA"/>
        </w:rPr>
        <w:t>linear elastic deformation of the polymer film and provide</w:t>
      </w:r>
      <w:r w:rsidR="00294B0C" w:rsidRPr="00D624FC">
        <w:rPr>
          <w:rFonts w:ascii="Calibri" w:eastAsia="Calibri" w:hAnsi="Calibri"/>
          <w:kern w:val="0"/>
          <w:szCs w:val="22"/>
          <w:lang w:eastAsia="en-US" w:bidi="ar-SA"/>
        </w:rPr>
        <w:t>s</w:t>
      </w:r>
      <w:r w:rsidRPr="00D624FC">
        <w:rPr>
          <w:rFonts w:ascii="Calibri" w:eastAsia="Calibri" w:hAnsi="Calibri"/>
          <w:kern w:val="0"/>
          <w:szCs w:val="22"/>
          <w:lang w:eastAsia="en-US" w:bidi="ar-SA"/>
        </w:rPr>
        <w:t xml:space="preserve"> information about changes</w:t>
      </w:r>
      <w:r w:rsidR="00245940" w:rsidRPr="00D624FC">
        <w:rPr>
          <w:rFonts w:ascii="Calibri" w:eastAsia="Calibri" w:hAnsi="Calibri"/>
          <w:kern w:val="0"/>
          <w:szCs w:val="22"/>
          <w:lang w:eastAsia="en-US" w:bidi="ar-SA"/>
        </w:rPr>
        <w:t xml:space="preserve"> of </w:t>
      </w:r>
      <w:r w:rsidRPr="00D624FC">
        <w:rPr>
          <w:rFonts w:ascii="Calibri" w:eastAsia="Calibri" w:hAnsi="Calibri"/>
          <w:kern w:val="0"/>
          <w:szCs w:val="22"/>
          <w:lang w:eastAsia="en-US" w:bidi="ar-SA"/>
        </w:rPr>
        <w:t>the polymer stiffness</w:t>
      </w:r>
      <w:r w:rsidR="00982458" w:rsidRPr="00D624FC">
        <w:rPr>
          <w:rFonts w:ascii="Calibri" w:eastAsia="Calibri" w:hAnsi="Calibri"/>
          <w:kern w:val="0"/>
          <w:szCs w:val="22"/>
          <w:lang w:eastAsia="en-US" w:bidi="ar-SA"/>
        </w:rPr>
        <w:t xml:space="preserve"> or softness</w:t>
      </w:r>
      <w:r w:rsidRPr="00D624FC">
        <w:rPr>
          <w:rFonts w:ascii="Calibri" w:eastAsia="Calibri" w:hAnsi="Calibri"/>
          <w:kern w:val="0"/>
          <w:szCs w:val="22"/>
          <w:lang w:eastAsia="en-US" w:bidi="ar-SA"/>
        </w:rPr>
        <w:t>.</w:t>
      </w:r>
      <w:r w:rsidRPr="00B67969">
        <w:rPr>
          <w:rFonts w:ascii="Calibri" w:eastAsia="Calibri" w:hAnsi="Calibri"/>
          <w:kern w:val="0"/>
          <w:szCs w:val="22"/>
          <w:lang w:eastAsia="en-US" w:bidi="ar-SA"/>
        </w:rPr>
        <w:t xml:space="preserve"> </w:t>
      </w:r>
    </w:p>
    <w:p w14:paraId="06F4A096" w14:textId="77777777" w:rsidR="00A63CD5" w:rsidRDefault="00A63CD5" w:rsidP="00847533">
      <w:pPr>
        <w:rPr>
          <w:rFonts w:ascii="Calibri" w:eastAsia="Calibri" w:hAnsi="Calibri"/>
          <w:kern w:val="0"/>
          <w:szCs w:val="22"/>
          <w:lang w:eastAsia="en-US" w:bidi="ar-SA"/>
        </w:rPr>
      </w:pPr>
    </w:p>
    <w:p w14:paraId="2C982FD0" w14:textId="4327E8A0" w:rsidR="00B67969" w:rsidRPr="00A63CD5" w:rsidRDefault="00A63CD5" w:rsidP="00A63CD5">
      <w:pPr>
        <w:widowControl/>
        <w:numPr>
          <w:ilvl w:val="2"/>
          <w:numId w:val="20"/>
        </w:numPr>
        <w:suppressAutoHyphens w:val="0"/>
        <w:autoSpaceDN/>
        <w:spacing w:after="200" w:line="276" w:lineRule="auto"/>
        <w:jc w:val="left"/>
        <w:textAlignment w:val="auto"/>
        <w:rPr>
          <w:rFonts w:ascii="Calibri" w:eastAsia="Calibri" w:hAnsi="Calibri"/>
          <w:b/>
          <w:kern w:val="0"/>
          <w:sz w:val="28"/>
          <w:szCs w:val="22"/>
        </w:rPr>
      </w:pPr>
      <w:r w:rsidRPr="00A63CD5">
        <w:rPr>
          <w:rFonts w:ascii="Calibri" w:eastAsia="Calibri" w:hAnsi="Calibri" w:cs="Arial"/>
          <w:b/>
          <w:noProof/>
          <w:kern w:val="0"/>
          <w:szCs w:val="22"/>
          <w:lang w:val="en-US" w:eastAsia="en-GB" w:bidi="ar-SA"/>
        </w:rPr>
        <w:t>Determination of the Shear Modulus</w:t>
      </w:r>
    </w:p>
    <w:p w14:paraId="656EF868" w14:textId="1AB856A3" w:rsidR="00B67969" w:rsidRPr="00C26DCD" w:rsidRDefault="00471332" w:rsidP="00CD0EA0">
      <w:pPr>
        <w:rPr>
          <w:rFonts w:ascii="Calibri" w:eastAsia="Calibri" w:hAnsi="Calibri"/>
          <w:kern w:val="0"/>
          <w:szCs w:val="22"/>
          <w:lang w:eastAsia="en-US" w:bidi="ar-SA"/>
        </w:rPr>
      </w:pPr>
      <w:r w:rsidRPr="00E932A5">
        <w:rPr>
          <w:rFonts w:ascii="Calibri" w:hAnsi="Calibri" w:cs="Calibri"/>
          <w:color w:val="000000"/>
        </w:rPr>
        <w:t>Ideal plana</w:t>
      </w:r>
      <w:r w:rsidR="002B2795">
        <w:rPr>
          <w:rFonts w:ascii="Calibri" w:hAnsi="Calibri" w:cs="Calibri"/>
          <w:color w:val="000000"/>
        </w:rPr>
        <w:t>r and rigid films move in phase with the quartz surface of</w:t>
      </w:r>
      <w:r w:rsidRPr="00E932A5">
        <w:rPr>
          <w:rFonts w:ascii="Calibri" w:hAnsi="Calibri" w:cs="Calibri"/>
          <w:color w:val="000000"/>
        </w:rPr>
        <w:t xml:space="preserve"> area A</w:t>
      </w:r>
      <w:r w:rsidR="00E932A5" w:rsidRPr="00E932A5">
        <w:rPr>
          <w:rFonts w:ascii="Calibri" w:hAnsi="Calibri" w:cs="Calibri"/>
          <w:color w:val="000000"/>
        </w:rPr>
        <w:t xml:space="preserve">. </w:t>
      </w:r>
      <w:r w:rsidR="00B67969" w:rsidRPr="00E932A5">
        <w:rPr>
          <w:rFonts w:ascii="Calibri" w:eastAsia="Calibri" w:hAnsi="Calibri"/>
          <w:kern w:val="0"/>
          <w:szCs w:val="22"/>
          <w:lang w:eastAsia="en-US" w:bidi="ar-SA"/>
        </w:rPr>
        <w:t xml:space="preserve">In </w:t>
      </w:r>
      <w:r w:rsidR="00490C1E" w:rsidRPr="00E932A5">
        <w:rPr>
          <w:rFonts w:ascii="Calibri" w:eastAsia="Calibri" w:hAnsi="Calibri"/>
          <w:kern w:val="0"/>
          <w:szCs w:val="22"/>
          <w:lang w:eastAsia="en-US" w:bidi="ar-SA"/>
        </w:rPr>
        <w:t>this</w:t>
      </w:r>
      <w:r w:rsidR="00490C1E">
        <w:rPr>
          <w:rFonts w:ascii="Calibri" w:eastAsia="Calibri" w:hAnsi="Calibri"/>
          <w:kern w:val="0"/>
          <w:szCs w:val="22"/>
          <w:lang w:eastAsia="en-US" w:bidi="ar-SA"/>
        </w:rPr>
        <w:t xml:space="preserve"> case the change of resonance</w:t>
      </w:r>
      <w:r w:rsidR="00B67969" w:rsidRPr="00C26DCD">
        <w:rPr>
          <w:rFonts w:ascii="Calibri" w:eastAsia="Calibri" w:hAnsi="Calibri"/>
          <w:kern w:val="0"/>
          <w:szCs w:val="22"/>
          <w:lang w:eastAsia="en-US" w:bidi="ar-SA"/>
        </w:rPr>
        <w:t xml:space="preserve"> frequency</w:t>
      </w:r>
      <w:r w:rsidR="00DD03AA">
        <w:rPr>
          <w:rFonts w:ascii="Calibri" w:eastAsia="Calibri" w:hAnsi="Calibri"/>
          <w:kern w:val="0"/>
          <w:szCs w:val="22"/>
          <w:lang w:eastAsia="en-US" w:bidi="ar-SA"/>
        </w:rPr>
        <w:t xml:space="preserve"> </w:t>
      </w:r>
      <w:proofErr w:type="spellStart"/>
      <w:r w:rsidR="00DD03AA" w:rsidRPr="00DD03AA">
        <w:rPr>
          <w:rFonts w:ascii="Calibri" w:eastAsia="Calibri" w:hAnsi="Calibri" w:cs="Calibri"/>
          <w:i/>
          <w:kern w:val="0"/>
          <w:szCs w:val="22"/>
          <w:lang w:eastAsia="en-US" w:bidi="ar-SA"/>
        </w:rPr>
        <w:t>Δ</w:t>
      </w:r>
      <w:r w:rsidR="00DD03AA" w:rsidRPr="00DD03AA">
        <w:rPr>
          <w:rFonts w:ascii="Calibri" w:eastAsia="Calibri" w:hAnsi="Calibri"/>
          <w:i/>
          <w:kern w:val="0"/>
          <w:szCs w:val="22"/>
          <w:lang w:eastAsia="en-US" w:bidi="ar-SA"/>
        </w:rPr>
        <w:t>f</w:t>
      </w:r>
      <w:proofErr w:type="spellEnd"/>
      <w:r w:rsidR="00B67969" w:rsidRPr="00C26DCD">
        <w:rPr>
          <w:rFonts w:ascii="Calibri" w:eastAsia="Calibri" w:hAnsi="Calibri"/>
          <w:kern w:val="0"/>
          <w:szCs w:val="22"/>
          <w:lang w:eastAsia="en-US" w:bidi="ar-SA"/>
        </w:rPr>
        <w:t xml:space="preserve"> is proportional to the negative mass change </w:t>
      </w:r>
      <w:proofErr w:type="spellStart"/>
      <w:r w:rsidR="00DD03AA" w:rsidRPr="00DD03AA">
        <w:rPr>
          <w:rFonts w:ascii="Calibri" w:eastAsia="Calibri" w:hAnsi="Calibri" w:cs="Calibri"/>
          <w:i/>
          <w:kern w:val="0"/>
          <w:szCs w:val="22"/>
          <w:lang w:eastAsia="en-US" w:bidi="ar-SA"/>
        </w:rPr>
        <w:t>Δ</w:t>
      </w:r>
      <w:r w:rsidR="00DD03AA" w:rsidRPr="00DD03AA">
        <w:rPr>
          <w:rFonts w:ascii="Calibri" w:eastAsia="Calibri" w:hAnsi="Calibri"/>
          <w:i/>
          <w:kern w:val="0"/>
          <w:szCs w:val="22"/>
          <w:lang w:eastAsia="en-US" w:bidi="ar-SA"/>
        </w:rPr>
        <w:t>m</w:t>
      </w:r>
      <w:proofErr w:type="spellEnd"/>
      <w:r w:rsidR="00DD03AA">
        <w:rPr>
          <w:rFonts w:ascii="Calibri" w:eastAsia="Calibri" w:hAnsi="Calibri"/>
          <w:kern w:val="0"/>
          <w:szCs w:val="22"/>
          <w:lang w:eastAsia="en-US" w:bidi="ar-SA"/>
        </w:rPr>
        <w:t xml:space="preserve"> </w:t>
      </w:r>
      <w:r w:rsidR="00B67969" w:rsidRPr="00C26DCD">
        <w:rPr>
          <w:rFonts w:ascii="Calibri" w:eastAsia="Calibri" w:hAnsi="Calibri"/>
          <w:kern w:val="0"/>
          <w:szCs w:val="22"/>
          <w:lang w:eastAsia="en-US" w:bidi="ar-SA"/>
        </w:rPr>
        <w:t xml:space="preserve">of the polymer film and the </w:t>
      </w:r>
      <w:proofErr w:type="spellStart"/>
      <w:r w:rsidR="00B67969" w:rsidRPr="00C26DCD">
        <w:rPr>
          <w:rFonts w:ascii="Calibri" w:eastAsia="Calibri" w:hAnsi="Calibri"/>
          <w:kern w:val="0"/>
          <w:szCs w:val="22"/>
          <w:lang w:eastAsia="en-US" w:bidi="ar-SA"/>
        </w:rPr>
        <w:t>Sauerbrey</w:t>
      </w:r>
      <w:proofErr w:type="spellEnd"/>
      <w:r w:rsidR="00B67969" w:rsidRPr="00C26DCD">
        <w:rPr>
          <w:rFonts w:ascii="Calibri" w:eastAsia="Calibri" w:hAnsi="Calibri"/>
          <w:kern w:val="0"/>
          <w:szCs w:val="22"/>
          <w:lang w:eastAsia="en-US" w:bidi="ar-SA"/>
        </w:rPr>
        <w:t xml:space="preserve"> equation (Equation 3) </w:t>
      </w:r>
      <w:r w:rsidR="00B67969" w:rsidRPr="00C26DCD">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{"citationID":"a11ec96b4cq","properties":{"formattedCitation":"\\super 20,22\\nosupersub{}","plainCitation":"20,22","noteIndex":0},"citationItems":[{"id":184,"uris":["http://zotero.org/users/3462404/items/WSHB25R4"],"uri":["http://zotero.org/users/3462404/items/WSHB25R4"],"itemData":{"id":184,"type":"article-journal","title":"In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Peipmann","given":""}],"issued":{"date-parts":[["2011"]]}}},{"id":185,"uris":["http://zotero.org/users/3462404/items/89KUDWH2"],"uri":["http://zotero.org/users/3462404/items/89KUDWH2"],"itemData":{"id":185,"type":"article-journal","title":"Verwendung von Schwingquarzen zur Wägung dünner Schichten und zur Mikrowägung","page":"206-222","volume":"155","journalAbbreviation":"Zeitschrift für Physik","author":[{"family":"G. Sauerbrey","given":""}],"issued":{"date-parts":[["1959"]]}}}],"schema":"https://github.com/citation-style-language/schema/raw/master/csl-citation.json"} </w:instrText>
      </w:r>
      <w:r w:rsidR="00B67969" w:rsidRPr="00C26DCD">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20,22</w:t>
      </w:r>
      <w:r w:rsidR="00B67969" w:rsidRPr="00C26DCD">
        <w:rPr>
          <w:rFonts w:ascii="Calibri" w:eastAsia="Calibri" w:hAnsi="Calibri"/>
          <w:kern w:val="0"/>
          <w:szCs w:val="22"/>
          <w:lang w:eastAsia="en-US" w:bidi="ar-SA"/>
        </w:rPr>
        <w:fldChar w:fldCharType="end"/>
      </w:r>
      <w:r w:rsidR="00B67969" w:rsidRPr="00C26DCD">
        <w:rPr>
          <w:rFonts w:ascii="Calibri" w:eastAsia="Calibri" w:hAnsi="Calibri"/>
          <w:kern w:val="0"/>
          <w:szCs w:val="22"/>
          <w:lang w:eastAsia="en-US" w:bidi="ar-SA"/>
        </w:rPr>
        <w:t xml:space="preserve"> can be applied.</w:t>
      </w:r>
      <w:r w:rsidR="0089199D">
        <w:rPr>
          <w:rFonts w:ascii="Calibri" w:eastAsia="Calibri" w:hAnsi="Calibri"/>
          <w:kern w:val="0"/>
          <w:szCs w:val="22"/>
          <w:lang w:eastAsia="en-US" w:bidi="ar-SA"/>
        </w:rPr>
        <w:t xml:space="preserve"> The parameter</w:t>
      </w:r>
      <w:r w:rsidR="0089199D" w:rsidRPr="0089199D">
        <w:rPr>
          <w:rFonts w:ascii="Calibri" w:eastAsia="Calibri" w:hAnsi="Calibri"/>
          <w:i/>
          <w:kern w:val="0"/>
          <w:szCs w:val="22"/>
          <w:lang w:eastAsia="en-US" w:bidi="ar-SA"/>
        </w:rPr>
        <w:t xml:space="preserve"> f</w:t>
      </w:r>
      <w:r w:rsidR="0089199D" w:rsidRPr="0089199D">
        <w:rPr>
          <w:rFonts w:ascii="Calibri" w:eastAsia="Calibri" w:hAnsi="Calibri"/>
          <w:i/>
          <w:kern w:val="0"/>
          <w:szCs w:val="22"/>
          <w:vertAlign w:val="subscript"/>
          <w:lang w:eastAsia="en-US" w:bidi="ar-SA"/>
        </w:rPr>
        <w:t>0</w:t>
      </w:r>
      <w:r w:rsidR="00F14C9A">
        <w:rPr>
          <w:rFonts w:ascii="Calibri" w:eastAsia="Calibri" w:hAnsi="Calibri"/>
          <w:kern w:val="0"/>
          <w:szCs w:val="22"/>
          <w:lang w:eastAsia="en-US" w:bidi="ar-SA"/>
        </w:rPr>
        <w:t xml:space="preserve"> indicates the resonance frequency </w:t>
      </w:r>
      <w:r w:rsidR="00F14C9A" w:rsidRPr="00F14C9A">
        <w:rPr>
          <w:rFonts w:ascii="Calibri" w:eastAsia="Calibri" w:hAnsi="Calibri"/>
          <w:kern w:val="0"/>
          <w:szCs w:val="22"/>
          <w:lang w:eastAsia="en-US" w:bidi="ar-SA"/>
        </w:rPr>
        <w:t>of the unloaded quartz</w:t>
      </w:r>
      <w:r w:rsidR="00F14C9A">
        <w:rPr>
          <w:rFonts w:ascii="Calibri" w:eastAsia="Calibri" w:hAnsi="Calibri"/>
          <w:kern w:val="0"/>
          <w:szCs w:val="22"/>
          <w:lang w:eastAsia="en-US" w:bidi="ar-SA"/>
        </w:rPr>
        <w:t>, which has a shear modulus</w:t>
      </w:r>
      <w:r w:rsidR="00F14C9A" w:rsidRPr="00F14C9A">
        <w:rPr>
          <w:rFonts w:ascii="Calibri" w:eastAsia="Calibri" w:hAnsi="Calibri"/>
          <w:i/>
          <w:kern w:val="0"/>
          <w:szCs w:val="22"/>
          <w:lang w:eastAsia="en-US" w:bidi="ar-SA"/>
        </w:rPr>
        <w:t xml:space="preserve"> </w:t>
      </w:r>
      <w:r w:rsidR="00F14C9A" w:rsidRPr="00F14C9A">
        <w:rPr>
          <w:rFonts w:ascii="Calibri" w:eastAsia="Calibri" w:hAnsi="Calibri" w:cs="Calibri"/>
          <w:i/>
          <w:kern w:val="0"/>
          <w:szCs w:val="22"/>
          <w:lang w:eastAsia="en-US" w:bidi="ar-SA"/>
        </w:rPr>
        <w:t>µ</w:t>
      </w:r>
      <w:r w:rsidR="00F14C9A" w:rsidRPr="00F14C9A">
        <w:rPr>
          <w:rFonts w:ascii="Calibri" w:eastAsia="Calibri" w:hAnsi="Calibri"/>
          <w:i/>
          <w:kern w:val="0"/>
          <w:szCs w:val="22"/>
          <w:vertAlign w:val="subscript"/>
          <w:lang w:eastAsia="en-US" w:bidi="ar-SA"/>
        </w:rPr>
        <w:t>Q</w:t>
      </w:r>
      <w:r w:rsidR="00F14C9A">
        <w:rPr>
          <w:rFonts w:ascii="Calibri" w:eastAsia="Calibri" w:hAnsi="Calibri"/>
          <w:kern w:val="0"/>
          <w:szCs w:val="22"/>
          <w:lang w:eastAsia="en-US" w:bidi="ar-SA"/>
        </w:rPr>
        <w:t xml:space="preserve"> of </w:t>
      </w:r>
      <w:r w:rsidR="00F14C9A" w:rsidRPr="00F14C9A">
        <w:rPr>
          <w:rFonts w:ascii="Calibri" w:eastAsia="Calibri" w:hAnsi="Calibri"/>
          <w:kern w:val="0"/>
          <w:szCs w:val="22"/>
          <w:lang w:eastAsia="en-US" w:bidi="ar-SA"/>
        </w:rPr>
        <w:t>2,957</w:t>
      </w:r>
      <w:r w:rsidR="00964CE4">
        <w:t>×</w:t>
      </w:r>
      <w:r w:rsidR="00F14C9A" w:rsidRPr="00F14C9A">
        <w:rPr>
          <w:rFonts w:ascii="Calibri" w:eastAsia="Calibri" w:hAnsi="Calibri"/>
          <w:kern w:val="0"/>
          <w:szCs w:val="22"/>
          <w:lang w:eastAsia="en-US" w:bidi="ar-SA"/>
        </w:rPr>
        <w:t>10</w:t>
      </w:r>
      <w:r w:rsidR="00F14C9A" w:rsidRPr="00F14C9A">
        <w:rPr>
          <w:rFonts w:ascii="Calibri" w:eastAsia="Calibri" w:hAnsi="Calibri"/>
          <w:kern w:val="0"/>
          <w:szCs w:val="22"/>
          <w:vertAlign w:val="superscript"/>
          <w:lang w:eastAsia="en-US" w:bidi="ar-SA"/>
        </w:rPr>
        <w:t>11</w:t>
      </w:r>
      <w:r w:rsidR="00F14C9A" w:rsidRPr="00F14C9A">
        <w:rPr>
          <w:rFonts w:ascii="Calibri" w:eastAsia="Calibri" w:hAnsi="Calibri"/>
          <w:kern w:val="0"/>
          <w:szCs w:val="22"/>
          <w:lang w:eastAsia="en-US" w:bidi="ar-SA"/>
        </w:rPr>
        <w:t xml:space="preserve"> g cm</w:t>
      </w:r>
      <w:r w:rsidR="0089199D">
        <w:rPr>
          <w:rFonts w:ascii="Calibri" w:eastAsia="Calibri" w:hAnsi="Calibri"/>
          <w:kern w:val="0"/>
          <w:szCs w:val="22"/>
          <w:lang w:eastAsia="en-US" w:bidi="ar-SA"/>
        </w:rPr>
        <w:t xml:space="preserve"> </w:t>
      </w:r>
      <w:r w:rsidR="00F14C9A" w:rsidRPr="00F14C9A">
        <w:rPr>
          <w:rFonts w:ascii="Calibri" w:eastAsia="Calibri" w:hAnsi="Calibri"/>
          <w:kern w:val="0"/>
          <w:szCs w:val="22"/>
          <w:lang w:eastAsia="en-US" w:bidi="ar-SA"/>
        </w:rPr>
        <w:t>s</w:t>
      </w:r>
      <w:r w:rsidR="00F14C9A" w:rsidRPr="00F14C9A">
        <w:rPr>
          <w:rFonts w:ascii="Calibri" w:eastAsia="Calibri" w:hAnsi="Calibri"/>
          <w:kern w:val="0"/>
          <w:szCs w:val="22"/>
          <w:vertAlign w:val="superscript"/>
          <w:lang w:eastAsia="en-US" w:bidi="ar-SA"/>
        </w:rPr>
        <w:t>-</w:t>
      </w:r>
      <w:r w:rsidR="00F14C9A">
        <w:rPr>
          <w:rFonts w:ascii="Calibri" w:eastAsia="Calibri" w:hAnsi="Calibri"/>
          <w:kern w:val="0"/>
          <w:szCs w:val="22"/>
          <w:lang w:eastAsia="en-US" w:bidi="ar-SA"/>
        </w:rPr>
        <w:t xml:space="preserve">² and a density </w:t>
      </w:r>
      <w:proofErr w:type="spellStart"/>
      <w:r w:rsidR="00F14C9A" w:rsidRPr="00F14C9A">
        <w:rPr>
          <w:rFonts w:ascii="Calibri" w:eastAsia="Calibri" w:hAnsi="Calibri" w:cs="Calibri"/>
          <w:i/>
          <w:kern w:val="0"/>
          <w:szCs w:val="22"/>
          <w:lang w:eastAsia="en-US" w:bidi="ar-SA"/>
        </w:rPr>
        <w:t>ρ</w:t>
      </w:r>
      <w:r w:rsidR="00F14C9A" w:rsidRPr="00F14C9A">
        <w:rPr>
          <w:rFonts w:ascii="Calibri" w:eastAsia="Calibri" w:hAnsi="Calibri"/>
          <w:i/>
          <w:kern w:val="0"/>
          <w:szCs w:val="22"/>
          <w:vertAlign w:val="subscript"/>
          <w:lang w:eastAsia="en-US" w:bidi="ar-SA"/>
        </w:rPr>
        <w:t>Q</w:t>
      </w:r>
      <w:proofErr w:type="spellEnd"/>
      <w:r w:rsidR="00F14C9A">
        <w:rPr>
          <w:rFonts w:ascii="Calibri" w:eastAsia="Calibri" w:hAnsi="Calibri"/>
          <w:kern w:val="0"/>
          <w:szCs w:val="22"/>
          <w:lang w:eastAsia="en-US" w:bidi="ar-SA"/>
        </w:rPr>
        <w:t xml:space="preserve"> of </w:t>
      </w:r>
      <w:r w:rsidR="00F14C9A" w:rsidRPr="00FB578A">
        <w:t>2,648 g cm</w:t>
      </w:r>
      <w:r w:rsidR="00F14C9A" w:rsidRPr="00FB578A">
        <w:rPr>
          <w:vertAlign w:val="superscript"/>
        </w:rPr>
        <w:t>-3</w:t>
      </w:r>
      <w:r w:rsidR="00F14C9A">
        <w:t>.</w:t>
      </w:r>
    </w:p>
    <w:p w14:paraId="6D3C904F" w14:textId="77777777" w:rsidR="00B67969" w:rsidRPr="00C26DCD" w:rsidRDefault="00B67969" w:rsidP="00CD0EA0">
      <w:pPr>
        <w:rPr>
          <w:rFonts w:ascii="Calibri" w:eastAsia="Calibri" w:hAnsi="Calibri"/>
          <w:kern w:val="0"/>
          <w:szCs w:val="22"/>
          <w:lang w:eastAsia="en-US" w:bidi="ar-SA"/>
        </w:rPr>
      </w:pPr>
    </w:p>
    <w:p w14:paraId="4779216F" w14:textId="1CA59D93" w:rsidR="00B67969" w:rsidRPr="00B67969" w:rsidRDefault="00B67969" w:rsidP="00CD0EA0">
      <w:pPr>
        <w:rPr>
          <w:rFonts w:ascii="Calibri" w:eastAsia="Calibri" w:hAnsi="Calibri"/>
          <w:kern w:val="0"/>
          <w:szCs w:val="22"/>
          <w:lang w:eastAsia="en-US" w:bidi="ar-SA"/>
        </w:rPr>
      </w:pPr>
      <m:oMath>
        <m:r>
          <w:rPr>
            <w:rFonts w:ascii="Cambria Math" w:eastAsia="Calibri" w:hAnsi="Cambria Math"/>
            <w:kern w:val="0"/>
            <w:szCs w:val="22"/>
            <w:lang w:eastAsia="en-US" w:bidi="ar-SA"/>
          </w:rPr>
          <m:t>∆f=-</m:t>
        </m:r>
        <m:f>
          <m:fPr>
            <m:ctrlPr>
              <w:rPr>
                <w:rFonts w:ascii="Cambria Math" w:eastAsia="Calibri" w:hAnsi="Cambria Math"/>
                <w:i/>
                <w:kern w:val="0"/>
                <w:szCs w:val="22"/>
                <w:lang w:eastAsia="en-US" w:bidi="ar-SA"/>
              </w:rPr>
            </m:ctrlPr>
          </m:fPr>
          <m:num>
            <m:sSubSup>
              <m:sSubSupPr>
                <m:ctrlPr>
                  <w:rPr>
                    <w:rFonts w:ascii="Cambria Math" w:eastAsia="Calibri" w:hAnsi="Cambria Math"/>
                    <w:i/>
                    <w:kern w:val="0"/>
                    <w:szCs w:val="22"/>
                    <w:lang w:eastAsia="en-US" w:bidi="ar-SA"/>
                  </w:rPr>
                </m:ctrlPr>
              </m:sSubSupPr>
              <m:e>
                <m:r>
                  <w:rPr>
                    <w:rFonts w:ascii="Cambria Math" w:eastAsia="Calibri" w:hAnsi="Cambria Math"/>
                    <w:kern w:val="0"/>
                    <w:szCs w:val="22"/>
                    <w:lang w:eastAsia="en-US" w:bidi="ar-SA"/>
                  </w:rPr>
                  <m:t>2f</m:t>
                </m:r>
              </m:e>
              <m:sub>
                <m:r>
                  <w:rPr>
                    <w:rFonts w:ascii="Cambria Math" w:eastAsia="Calibri" w:hAnsi="Cambria Math"/>
                    <w:kern w:val="0"/>
                    <w:szCs w:val="22"/>
                    <w:lang w:eastAsia="en-US" w:bidi="ar-SA"/>
                  </w:rPr>
                  <m:t>0</m:t>
                </m:r>
              </m:sub>
              <m:sup>
                <m:r>
                  <w:rPr>
                    <w:rFonts w:ascii="Cambria Math" w:eastAsia="Calibri" w:hAnsi="Cambria Math"/>
                    <w:kern w:val="0"/>
                    <w:szCs w:val="22"/>
                    <w:lang w:eastAsia="en-US" w:bidi="ar-SA"/>
                  </w:rPr>
                  <m:t>2</m:t>
                </m:r>
              </m:sup>
            </m:sSubSup>
          </m:num>
          <m:den>
            <m:rad>
              <m:radPr>
                <m:degHide m:val="1"/>
                <m:ctrlPr>
                  <w:rPr>
                    <w:rFonts w:ascii="Cambria Math" w:eastAsia="Calibri" w:hAnsi="Cambria Math"/>
                    <w:i/>
                    <w:kern w:val="0"/>
                    <w:szCs w:val="22"/>
                    <w:lang w:eastAsia="en-US" w:bidi="ar-SA"/>
                  </w:rPr>
                </m:ctrlPr>
              </m:radPr>
              <m:deg/>
              <m:e>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ρ</m:t>
                    </m:r>
                  </m:e>
                  <m:sub>
                    <m:r>
                      <w:rPr>
                        <w:rFonts w:ascii="Cambria Math" w:eastAsia="Calibri" w:hAnsi="Cambria Math"/>
                        <w:kern w:val="0"/>
                        <w:szCs w:val="22"/>
                        <w:lang w:eastAsia="en-US" w:bidi="ar-SA"/>
                      </w:rPr>
                      <m:t>Q</m:t>
                    </m:r>
                  </m:sub>
                </m:sSub>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μ</m:t>
                    </m:r>
                  </m:e>
                  <m:sub>
                    <m:r>
                      <w:rPr>
                        <w:rFonts w:ascii="Cambria Math" w:eastAsia="Calibri" w:hAnsi="Cambria Math"/>
                        <w:kern w:val="0"/>
                        <w:szCs w:val="22"/>
                        <w:lang w:eastAsia="en-US" w:bidi="ar-SA"/>
                      </w:rPr>
                      <m:t>Q</m:t>
                    </m:r>
                  </m:sub>
                </m:sSub>
              </m:e>
            </m:rad>
          </m:den>
        </m:f>
        <m:r>
          <w:rPr>
            <w:rFonts w:ascii="Cambria Math" w:eastAsia="Calibri" w:hAnsi="Cambria Math"/>
            <w:kern w:val="0"/>
            <w:szCs w:val="22"/>
            <w:lang w:eastAsia="en-US" w:bidi="ar-SA"/>
          </w:rPr>
          <m:t>ρh</m:t>
        </m:r>
        <m:r>
          <m:rPr>
            <m:sty m:val="p"/>
          </m:rPr>
          <w:rPr>
            <w:rFonts w:ascii="Cambria Math" w:eastAsia="Times New Roman" w:hAnsi="Calibri"/>
            <w:kern w:val="0"/>
            <w:szCs w:val="22"/>
            <w:lang w:eastAsia="en-US" w:bidi="ar-SA"/>
          </w:rPr>
          <m:t>=</m:t>
        </m:r>
        <m:r>
          <w:rPr>
            <w:rFonts w:ascii="Cambria Math" w:eastAsia="Calibri" w:hAnsi="Cambria Math"/>
            <w:kern w:val="0"/>
            <w:szCs w:val="22"/>
            <w:lang w:eastAsia="en-US" w:bidi="ar-SA"/>
          </w:rPr>
          <m:t>-</m:t>
        </m:r>
        <m:f>
          <m:fPr>
            <m:ctrlPr>
              <w:rPr>
                <w:rFonts w:ascii="Cambria Math" w:eastAsia="Calibri" w:hAnsi="Cambria Math"/>
                <w:i/>
                <w:kern w:val="0"/>
                <w:szCs w:val="22"/>
                <w:lang w:eastAsia="en-US" w:bidi="ar-SA"/>
              </w:rPr>
            </m:ctrlPr>
          </m:fPr>
          <m:num>
            <m:sSubSup>
              <m:sSubSupPr>
                <m:ctrlPr>
                  <w:rPr>
                    <w:rFonts w:ascii="Cambria Math" w:eastAsia="Calibri" w:hAnsi="Cambria Math"/>
                    <w:i/>
                    <w:kern w:val="0"/>
                    <w:szCs w:val="22"/>
                    <w:lang w:eastAsia="en-US" w:bidi="ar-SA"/>
                  </w:rPr>
                </m:ctrlPr>
              </m:sSubSupPr>
              <m:e>
                <m:r>
                  <w:rPr>
                    <w:rFonts w:ascii="Cambria Math" w:eastAsia="Calibri" w:hAnsi="Cambria Math"/>
                    <w:kern w:val="0"/>
                    <w:szCs w:val="22"/>
                    <w:lang w:eastAsia="en-US" w:bidi="ar-SA"/>
                  </w:rPr>
                  <m:t>2f</m:t>
                </m:r>
              </m:e>
              <m:sub>
                <m:r>
                  <w:rPr>
                    <w:rFonts w:ascii="Cambria Math" w:eastAsia="Calibri" w:hAnsi="Cambria Math"/>
                    <w:kern w:val="0"/>
                    <w:szCs w:val="22"/>
                    <w:lang w:eastAsia="en-US" w:bidi="ar-SA"/>
                  </w:rPr>
                  <m:t>0</m:t>
                </m:r>
              </m:sub>
              <m:sup>
                <m:r>
                  <w:rPr>
                    <w:rFonts w:ascii="Cambria Math" w:eastAsia="Calibri" w:hAnsi="Cambria Math"/>
                    <w:kern w:val="0"/>
                    <w:szCs w:val="22"/>
                    <w:lang w:eastAsia="en-US" w:bidi="ar-SA"/>
                  </w:rPr>
                  <m:t>2</m:t>
                </m:r>
              </m:sup>
            </m:sSubSup>
          </m:num>
          <m:den>
            <m:rad>
              <m:radPr>
                <m:degHide m:val="1"/>
                <m:ctrlPr>
                  <w:rPr>
                    <w:rFonts w:ascii="Cambria Math" w:eastAsia="Calibri" w:hAnsi="Cambria Math"/>
                    <w:i/>
                    <w:kern w:val="0"/>
                    <w:szCs w:val="22"/>
                    <w:lang w:eastAsia="en-US" w:bidi="ar-SA"/>
                  </w:rPr>
                </m:ctrlPr>
              </m:radPr>
              <m:deg/>
              <m:e>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ρ</m:t>
                    </m:r>
                  </m:e>
                  <m:sub>
                    <m:r>
                      <w:rPr>
                        <w:rFonts w:ascii="Cambria Math" w:eastAsia="Calibri" w:hAnsi="Cambria Math"/>
                        <w:kern w:val="0"/>
                        <w:szCs w:val="22"/>
                        <w:lang w:eastAsia="en-US" w:bidi="ar-SA"/>
                      </w:rPr>
                      <m:t>Q</m:t>
                    </m:r>
                  </m:sub>
                </m:sSub>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μ</m:t>
                    </m:r>
                  </m:e>
                  <m:sub>
                    <m:r>
                      <w:rPr>
                        <w:rFonts w:ascii="Cambria Math" w:eastAsia="Calibri" w:hAnsi="Cambria Math"/>
                        <w:kern w:val="0"/>
                        <w:szCs w:val="22"/>
                        <w:lang w:eastAsia="en-US" w:bidi="ar-SA"/>
                      </w:rPr>
                      <m:t>Q</m:t>
                    </m:r>
                  </m:sub>
                </m:sSub>
              </m:e>
            </m:rad>
          </m:den>
        </m:f>
        <m:f>
          <m:fPr>
            <m:ctrlPr>
              <w:rPr>
                <w:rFonts w:ascii="Cambria Math" w:eastAsia="Calibri" w:hAnsi="Cambria Math"/>
                <w:i/>
                <w:kern w:val="0"/>
                <w:szCs w:val="22"/>
                <w:lang w:eastAsia="en-US" w:bidi="ar-SA"/>
              </w:rPr>
            </m:ctrlPr>
          </m:fPr>
          <m:num>
            <m:r>
              <w:rPr>
                <w:rFonts w:ascii="Cambria Math" w:eastAsia="Calibri" w:hAnsi="Cambria Math"/>
                <w:kern w:val="0"/>
                <w:szCs w:val="22"/>
                <w:lang w:eastAsia="en-US" w:bidi="ar-SA"/>
              </w:rPr>
              <m:t>∆m</m:t>
            </m:r>
          </m:num>
          <m:den>
            <m:r>
              <w:rPr>
                <w:rFonts w:ascii="Cambria Math" w:eastAsia="Calibri" w:hAnsi="Cambria Math"/>
                <w:kern w:val="0"/>
                <w:szCs w:val="22"/>
                <w:lang w:eastAsia="en-US" w:bidi="ar-SA"/>
              </w:rPr>
              <m:t>A</m:t>
            </m:r>
          </m:den>
        </m:f>
      </m:oMath>
      <w:r w:rsidRPr="00C26DCD">
        <w:rPr>
          <w:rFonts w:ascii="Calibri" w:eastAsia="Times New Roman" w:hAnsi="Calibri"/>
          <w:kern w:val="0"/>
          <w:szCs w:val="22"/>
          <w:lang w:eastAsia="en-US" w:bidi="ar-SA"/>
        </w:rPr>
        <w:t xml:space="preserve"> </w:t>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ab/>
      </w:r>
      <w:r w:rsidR="00F14C9A">
        <w:rPr>
          <w:rFonts w:ascii="Calibri" w:eastAsia="Times New Roman" w:hAnsi="Calibri"/>
          <w:kern w:val="0"/>
          <w:szCs w:val="22"/>
          <w:lang w:eastAsia="en-US" w:bidi="ar-SA"/>
        </w:rPr>
        <w:tab/>
      </w:r>
      <w:r w:rsidR="00F14C9A">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(3)</w:t>
      </w:r>
    </w:p>
    <w:p w14:paraId="0D04672F" w14:textId="77777777" w:rsidR="00B67969" w:rsidRPr="00B67969" w:rsidRDefault="00B67969" w:rsidP="00CD0EA0">
      <w:pPr>
        <w:rPr>
          <w:rFonts w:ascii="Calibri" w:eastAsia="Calibri" w:hAnsi="Calibri"/>
          <w:kern w:val="0"/>
          <w:szCs w:val="22"/>
          <w:lang w:eastAsia="en-US" w:bidi="ar-SA"/>
        </w:rPr>
      </w:pPr>
    </w:p>
    <w:p w14:paraId="3CB8AB11" w14:textId="12A4AF2D" w:rsidR="00964CE4" w:rsidRPr="00964CE4" w:rsidRDefault="00AB1CFF" w:rsidP="00964CE4">
      <w:pPr>
        <w:rPr>
          <w:rFonts w:ascii="Calibri" w:eastAsia="Calibri" w:hAnsi="Calibri"/>
          <w:kern w:val="0"/>
          <w:szCs w:val="22"/>
          <w:lang w:eastAsia="en-US" w:bidi="ar-SA"/>
        </w:rPr>
      </w:pPr>
      <w:r>
        <w:rPr>
          <w:rFonts w:ascii="Calibri" w:eastAsia="Calibri" w:hAnsi="Calibri"/>
          <w:kern w:val="0"/>
          <w:szCs w:val="22"/>
          <w:lang w:eastAsia="en-US" w:bidi="ar-SA"/>
        </w:rPr>
        <w:t>Since</w:t>
      </w:r>
      <w:r w:rsidR="00B67969" w:rsidRPr="00B67969">
        <w:rPr>
          <w:rFonts w:ascii="Calibri" w:eastAsia="Calibri" w:hAnsi="Calibri"/>
          <w:kern w:val="0"/>
          <w:szCs w:val="22"/>
          <w:lang w:eastAsia="en-US" w:bidi="ar-SA"/>
        </w:rPr>
        <w:t xml:space="preserve"> conductive polymers </w:t>
      </w:r>
      <w:r>
        <w:rPr>
          <w:rFonts w:ascii="Calibri" w:eastAsia="Calibri" w:hAnsi="Calibri"/>
          <w:kern w:val="0"/>
          <w:szCs w:val="22"/>
          <w:lang w:eastAsia="en-US" w:bidi="ar-SA"/>
        </w:rPr>
        <w:t>are not ideal</w:t>
      </w:r>
      <w:r w:rsidR="00B67969" w:rsidRPr="00B67969">
        <w:rPr>
          <w:rFonts w:ascii="Calibri" w:eastAsia="Calibri" w:hAnsi="Calibri"/>
          <w:kern w:val="0"/>
          <w:szCs w:val="22"/>
          <w:lang w:eastAsia="en-US" w:bidi="ar-SA"/>
        </w:rPr>
        <w:t xml:space="preserve"> </w:t>
      </w:r>
      <w:r>
        <w:rPr>
          <w:rFonts w:ascii="Calibri" w:eastAsia="Calibri" w:hAnsi="Calibri"/>
          <w:kern w:val="0"/>
          <w:szCs w:val="22"/>
          <w:lang w:eastAsia="en-US" w:bidi="ar-SA"/>
        </w:rPr>
        <w:t>planar rigid</w:t>
      </w:r>
      <w:r w:rsidR="00B67969" w:rsidRPr="00B67969">
        <w:rPr>
          <w:rFonts w:ascii="Calibri" w:eastAsia="Calibri" w:hAnsi="Calibri"/>
          <w:kern w:val="0"/>
          <w:szCs w:val="22"/>
          <w:lang w:eastAsia="en-US" w:bidi="ar-SA"/>
        </w:rPr>
        <w:t xml:space="preserve"> films</w:t>
      </w:r>
      <w:r>
        <w:rPr>
          <w:rFonts w:ascii="Calibri" w:eastAsia="Calibri" w:hAnsi="Calibri"/>
          <w:kern w:val="0"/>
          <w:szCs w:val="22"/>
          <w:lang w:eastAsia="en-US" w:bidi="ar-SA"/>
        </w:rPr>
        <w:t>, their viscoelastic properties</w:t>
      </w:r>
      <w:r w:rsidR="00B67969" w:rsidRPr="00B67969">
        <w:rPr>
          <w:rFonts w:ascii="Calibri" w:eastAsia="Calibri" w:hAnsi="Calibri"/>
          <w:kern w:val="0"/>
          <w:szCs w:val="22"/>
          <w:lang w:eastAsia="en-US" w:bidi="ar-SA"/>
        </w:rPr>
        <w:t xml:space="preserve"> cause a shift and damping of the shear wave propagation. Furthermore, the contact of the polymer film with the electrolyte causes an additional </w:t>
      </w:r>
      <w:r w:rsidR="00F53C7C">
        <w:rPr>
          <w:rFonts w:ascii="Calibri" w:eastAsia="Calibri" w:hAnsi="Calibri"/>
          <w:kern w:val="0"/>
          <w:szCs w:val="22"/>
          <w:lang w:eastAsia="en-US" w:bidi="ar-SA"/>
        </w:rPr>
        <w:t>film</w:t>
      </w:r>
      <w:r w:rsidR="00B67969" w:rsidRPr="00B67969">
        <w:rPr>
          <w:rFonts w:ascii="Calibri" w:eastAsia="Calibri" w:hAnsi="Calibri"/>
          <w:kern w:val="0"/>
          <w:szCs w:val="22"/>
          <w:lang w:eastAsia="en-US" w:bidi="ar-SA"/>
        </w:rPr>
        <w:t xml:space="preserve"> impedance </w:t>
      </w:r>
      <w:proofErr w:type="spellStart"/>
      <w:r w:rsidR="00B67969" w:rsidRPr="00B67969">
        <w:rPr>
          <w:rFonts w:ascii="Calibri" w:eastAsia="Calibri" w:hAnsi="Calibri"/>
          <w:i/>
          <w:kern w:val="0"/>
          <w:szCs w:val="22"/>
          <w:lang w:eastAsia="en-US" w:bidi="ar-SA"/>
        </w:rPr>
        <w:t>Z</w:t>
      </w:r>
      <w:r w:rsidR="00B67969" w:rsidRPr="00B67969">
        <w:rPr>
          <w:rFonts w:ascii="Calibri" w:eastAsia="Calibri" w:hAnsi="Calibri"/>
          <w:i/>
          <w:kern w:val="0"/>
          <w:szCs w:val="22"/>
          <w:vertAlign w:val="subscript"/>
          <w:lang w:eastAsia="en-US" w:bidi="ar-SA"/>
        </w:rPr>
        <w:t>l</w:t>
      </w:r>
      <w:proofErr w:type="spellEnd"/>
      <w:r w:rsidR="00B67969" w:rsidRPr="00B67969">
        <w:rPr>
          <w:rFonts w:ascii="Calibri" w:eastAsia="Calibri" w:hAnsi="Calibri"/>
          <w:kern w:val="0"/>
          <w:szCs w:val="22"/>
          <w:lang w:eastAsia="en-US" w:bidi="ar-SA"/>
        </w:rPr>
        <w:t xml:space="preserve">. </w:t>
      </w:r>
      <w:r w:rsidR="00964CE4" w:rsidRPr="00964CE4">
        <w:rPr>
          <w:rFonts w:ascii="Calibri" w:eastAsia="Calibri" w:hAnsi="Calibri"/>
          <w:kern w:val="0"/>
          <w:szCs w:val="22"/>
          <w:lang w:eastAsia="en-US" w:bidi="ar-SA"/>
        </w:rPr>
        <w:t xml:space="preserve"> If the </w:t>
      </w:r>
      <w:r w:rsidR="00964CE4">
        <w:rPr>
          <w:rFonts w:ascii="Calibri" w:eastAsia="Calibri" w:hAnsi="Calibri"/>
          <w:kern w:val="0"/>
          <w:szCs w:val="22"/>
          <w:lang w:eastAsia="en-US" w:bidi="ar-SA"/>
        </w:rPr>
        <w:t>electrolyte is inside the polymer pores</w:t>
      </w:r>
      <w:r w:rsidR="00964CE4" w:rsidRPr="00964CE4">
        <w:rPr>
          <w:rFonts w:ascii="Calibri" w:eastAsia="Calibri" w:hAnsi="Calibri"/>
          <w:kern w:val="0"/>
          <w:szCs w:val="22"/>
          <w:lang w:eastAsia="en-US" w:bidi="ar-SA"/>
        </w:rPr>
        <w:t xml:space="preserve"> and on the rough polymer surface, its impedance nee</w:t>
      </w:r>
      <w:r w:rsidR="00FF0C4F">
        <w:rPr>
          <w:rFonts w:ascii="Calibri" w:eastAsia="Calibri" w:hAnsi="Calibri"/>
          <w:kern w:val="0"/>
          <w:szCs w:val="22"/>
          <w:lang w:eastAsia="en-US" w:bidi="ar-SA"/>
        </w:rPr>
        <w:t>ds to be considered</w:t>
      </w:r>
      <w:r w:rsidR="00964CE4">
        <w:rPr>
          <w:rFonts w:ascii="Calibri" w:eastAsia="Calibri" w:hAnsi="Calibri"/>
          <w:kern w:val="0"/>
          <w:szCs w:val="22"/>
          <w:lang w:eastAsia="en-US" w:bidi="ar-SA"/>
        </w:rPr>
        <w:t xml:space="preserve"> as it </w:t>
      </w:r>
      <w:r w:rsidR="00964CE4" w:rsidRPr="00964CE4">
        <w:rPr>
          <w:rFonts w:ascii="Calibri" w:eastAsia="Calibri" w:hAnsi="Calibri"/>
          <w:kern w:val="0"/>
          <w:szCs w:val="22"/>
          <w:lang w:eastAsia="en-US" w:bidi="ar-SA"/>
        </w:rPr>
        <w:t>contribute</w:t>
      </w:r>
      <w:r w:rsidR="00964CE4">
        <w:rPr>
          <w:rFonts w:ascii="Calibri" w:eastAsia="Calibri" w:hAnsi="Calibri"/>
          <w:kern w:val="0"/>
          <w:szCs w:val="22"/>
          <w:lang w:eastAsia="en-US" w:bidi="ar-SA"/>
        </w:rPr>
        <w:t>s</w:t>
      </w:r>
      <w:r w:rsidR="00964CE4" w:rsidRPr="00964CE4">
        <w:rPr>
          <w:rFonts w:ascii="Calibri" w:eastAsia="Calibri" w:hAnsi="Calibri"/>
          <w:kern w:val="0"/>
          <w:szCs w:val="22"/>
          <w:lang w:eastAsia="en-US" w:bidi="ar-SA"/>
        </w:rPr>
        <w:t xml:space="preserve"> to the overall impedance</w:t>
      </w:r>
      <w:r w:rsidR="00964CE4">
        <w:rPr>
          <w:rFonts w:ascii="Calibri" w:eastAsia="Calibri" w:hAnsi="Calibri"/>
          <w:kern w:val="0"/>
          <w:szCs w:val="22"/>
          <w:lang w:eastAsia="en-US" w:bidi="ar-SA"/>
        </w:rPr>
        <w:t xml:space="preserve">, which </w:t>
      </w:r>
      <w:r w:rsidR="00964CE4" w:rsidRPr="00964CE4">
        <w:rPr>
          <w:rFonts w:ascii="Calibri" w:eastAsia="Calibri" w:hAnsi="Calibri"/>
          <w:kern w:val="0"/>
          <w:szCs w:val="22"/>
          <w:lang w:eastAsia="en-US" w:bidi="ar-SA"/>
        </w:rPr>
        <w:t>depend</w:t>
      </w:r>
      <w:r w:rsidR="00964CE4">
        <w:rPr>
          <w:rFonts w:ascii="Calibri" w:eastAsia="Calibri" w:hAnsi="Calibri"/>
          <w:kern w:val="0"/>
          <w:szCs w:val="22"/>
          <w:lang w:eastAsia="en-US" w:bidi="ar-SA"/>
        </w:rPr>
        <w:t>s</w:t>
      </w:r>
      <w:r w:rsidR="00964CE4" w:rsidRPr="00964CE4">
        <w:rPr>
          <w:rFonts w:ascii="Calibri" w:eastAsia="Calibri" w:hAnsi="Calibri"/>
          <w:kern w:val="0"/>
          <w:szCs w:val="22"/>
          <w:lang w:eastAsia="en-US" w:bidi="ar-SA"/>
        </w:rPr>
        <w:t xml:space="preserve"> on the film thickness</w:t>
      </w:r>
      <w:r w:rsidR="00964CE4" w:rsidRPr="00964CE4">
        <w:rPr>
          <w:rFonts w:ascii="Calibri" w:eastAsia="Calibri" w:hAnsi="Calibri"/>
          <w:i/>
          <w:kern w:val="0"/>
          <w:szCs w:val="22"/>
          <w:lang w:eastAsia="en-US" w:bidi="ar-SA"/>
        </w:rPr>
        <w:t xml:space="preserve"> h</w:t>
      </w:r>
      <w:r w:rsidR="00964CE4" w:rsidRPr="00964CE4">
        <w:rPr>
          <w:rFonts w:ascii="Calibri" w:eastAsia="Calibri" w:hAnsi="Calibri"/>
          <w:i/>
          <w:kern w:val="0"/>
          <w:szCs w:val="22"/>
          <w:vertAlign w:val="subscript"/>
          <w:lang w:eastAsia="en-US" w:bidi="ar-SA"/>
        </w:rPr>
        <w:t>f</w:t>
      </w:r>
      <w:r w:rsidR="00964CE4">
        <w:rPr>
          <w:rFonts w:ascii="Calibri" w:eastAsia="Calibri" w:hAnsi="Calibri"/>
          <w:kern w:val="0"/>
          <w:szCs w:val="22"/>
          <w:lang w:eastAsia="en-US" w:bidi="ar-SA"/>
        </w:rPr>
        <w:t>.</w:t>
      </w:r>
    </w:p>
    <w:p w14:paraId="466EA93B" w14:textId="69426993" w:rsidR="00B67969" w:rsidRPr="00C26DCD" w:rsidRDefault="00B67969" w:rsidP="00CD0EA0">
      <w:pPr>
        <w:rPr>
          <w:rFonts w:ascii="Calibri" w:eastAsia="Calibri" w:hAnsi="Calibri"/>
          <w:kern w:val="0"/>
          <w:szCs w:val="22"/>
          <w:lang w:eastAsia="en-US" w:bidi="ar-SA"/>
        </w:rPr>
      </w:pPr>
    </w:p>
    <w:p w14:paraId="1E5F287C" w14:textId="61642255" w:rsidR="00B67969" w:rsidRPr="00C26DCD" w:rsidRDefault="00964CE4" w:rsidP="00CD0EA0">
      <w:pPr>
        <w:rPr>
          <w:rFonts w:ascii="Calibri" w:eastAsia="Calibri" w:hAnsi="Calibri"/>
          <w:kern w:val="0"/>
          <w:szCs w:val="22"/>
          <w:lang w:eastAsia="en-US" w:bidi="ar-SA"/>
        </w:rPr>
      </w:pPr>
      <w:r>
        <w:rPr>
          <w:rFonts w:ascii="Calibri" w:eastAsia="Calibri" w:hAnsi="Calibri"/>
          <w:kern w:val="0"/>
          <w:szCs w:val="22"/>
          <w:lang w:eastAsia="en-US" w:bidi="ar-SA"/>
        </w:rPr>
        <w:t>A</w:t>
      </w:r>
      <w:r w:rsidR="00B67969" w:rsidRPr="00C26DCD">
        <w:rPr>
          <w:rFonts w:ascii="Calibri" w:eastAsia="Calibri" w:hAnsi="Calibri"/>
          <w:kern w:val="0"/>
          <w:szCs w:val="22"/>
          <w:lang w:eastAsia="en-US" w:bidi="ar-SA"/>
        </w:rPr>
        <w:t xml:space="preserve"> complex shear modulus </w:t>
      </w:r>
      <w:r w:rsidR="00B67969" w:rsidRPr="00C26DCD">
        <w:rPr>
          <w:rFonts w:ascii="Calibri" w:eastAsia="Calibri" w:hAnsi="Calibri"/>
          <w:i/>
          <w:kern w:val="0"/>
          <w:szCs w:val="22"/>
          <w:lang w:eastAsia="en-US" w:bidi="ar-SA"/>
        </w:rPr>
        <w:t>G*</w:t>
      </w:r>
      <w:r w:rsidR="00B67969" w:rsidRPr="00C26DCD">
        <w:rPr>
          <w:rFonts w:ascii="Calibri" w:eastAsia="Calibri" w:hAnsi="Calibri"/>
          <w:kern w:val="0"/>
          <w:szCs w:val="22"/>
          <w:lang w:eastAsia="en-US" w:bidi="ar-SA"/>
        </w:rPr>
        <w:t xml:space="preserve"> </w:t>
      </w:r>
      <w:r>
        <w:rPr>
          <w:rFonts w:ascii="Calibri" w:eastAsia="Calibri" w:hAnsi="Calibri"/>
          <w:kern w:val="0"/>
          <w:szCs w:val="22"/>
          <w:lang w:eastAsia="en-US" w:bidi="ar-SA"/>
        </w:rPr>
        <w:t xml:space="preserve">for viscoelastic materials </w:t>
      </w:r>
      <w:r w:rsidR="00B67969" w:rsidRPr="00C26DCD">
        <w:rPr>
          <w:rFonts w:ascii="Calibri" w:eastAsia="Calibri" w:hAnsi="Calibri"/>
          <w:kern w:val="0"/>
          <w:szCs w:val="22"/>
          <w:lang w:eastAsia="en-US" w:bidi="ar-SA"/>
        </w:rPr>
        <w:t xml:space="preserve">can be defined (Equation 4). </w:t>
      </w:r>
      <w:r w:rsidR="00B67969" w:rsidRPr="00C26DCD">
        <w:rPr>
          <w:rFonts w:ascii="Calibri" w:eastAsia="Calibri" w:hAnsi="Calibri"/>
          <w:i/>
          <w:kern w:val="0"/>
          <w:szCs w:val="22"/>
          <w:lang w:eastAsia="en-US" w:bidi="ar-SA"/>
        </w:rPr>
        <w:t>G*</w:t>
      </w:r>
      <w:r w:rsidR="00B67969" w:rsidRPr="00C26DCD">
        <w:rPr>
          <w:rFonts w:ascii="Calibri" w:eastAsia="Calibri" w:hAnsi="Calibri"/>
          <w:kern w:val="0"/>
          <w:szCs w:val="22"/>
          <w:lang w:eastAsia="en-US" w:bidi="ar-SA"/>
        </w:rPr>
        <w:t xml:space="preserve"> comprises a real part </w:t>
      </w:r>
      <w:r w:rsidR="00B67969" w:rsidRPr="00C26DCD">
        <w:rPr>
          <w:rFonts w:ascii="Calibri" w:eastAsia="Calibri" w:hAnsi="Calibri"/>
          <w:i/>
          <w:kern w:val="0"/>
          <w:szCs w:val="22"/>
          <w:lang w:eastAsia="en-US" w:bidi="ar-SA"/>
        </w:rPr>
        <w:t>G’</w:t>
      </w:r>
      <w:r w:rsidR="00B67969" w:rsidRPr="00C26DCD">
        <w:rPr>
          <w:rFonts w:ascii="Calibri" w:eastAsia="Calibri" w:hAnsi="Calibri"/>
          <w:kern w:val="0"/>
          <w:szCs w:val="22"/>
          <w:lang w:eastAsia="en-US" w:bidi="ar-SA"/>
        </w:rPr>
        <w:t xml:space="preserve">, presenting the deformation energy, which can be recovered (elastic behaviour) and an imaginary part </w:t>
      </w:r>
      <w:r w:rsidR="00B67969" w:rsidRPr="00C26DCD">
        <w:rPr>
          <w:rFonts w:ascii="Calibri" w:eastAsia="Calibri" w:hAnsi="Calibri"/>
          <w:i/>
          <w:kern w:val="0"/>
          <w:szCs w:val="22"/>
          <w:lang w:eastAsia="en-US" w:bidi="ar-SA"/>
        </w:rPr>
        <w:t>G’’</w:t>
      </w:r>
      <w:r w:rsidR="00B67969" w:rsidRPr="00C26DCD">
        <w:rPr>
          <w:rFonts w:ascii="Calibri" w:eastAsia="Calibri" w:hAnsi="Calibri"/>
          <w:kern w:val="0"/>
          <w:szCs w:val="22"/>
          <w:lang w:eastAsia="en-US" w:bidi="ar-SA"/>
        </w:rPr>
        <w:t>, describing the amount of energy, which is lost due to frictional heat.</w:t>
      </w:r>
    </w:p>
    <w:p w14:paraId="43A0D924" w14:textId="74B1B5C0" w:rsidR="00B67969" w:rsidRPr="00C26DCD" w:rsidRDefault="00B67969" w:rsidP="00CD0EA0">
      <w:pPr>
        <w:rPr>
          <w:rFonts w:ascii="Calibri" w:eastAsia="Calibri" w:hAnsi="Calibri"/>
          <w:kern w:val="0"/>
          <w:szCs w:val="22"/>
          <w:lang w:eastAsia="en-US" w:bidi="ar-SA"/>
        </w:rPr>
      </w:pPr>
      <w:r w:rsidRPr="00C26DCD">
        <w:rPr>
          <w:rFonts w:ascii="Calibri" w:eastAsia="Calibri" w:hAnsi="Calibri"/>
          <w:kern w:val="0"/>
          <w:szCs w:val="22"/>
          <w:lang w:eastAsia="en-US" w:bidi="ar-SA"/>
        </w:rPr>
        <w:t>In this work</w:t>
      </w:r>
      <w:r w:rsidR="009F724D">
        <w:rPr>
          <w:rFonts w:ascii="Calibri" w:eastAsia="Calibri" w:hAnsi="Calibri"/>
          <w:kern w:val="0"/>
          <w:szCs w:val="22"/>
          <w:lang w:eastAsia="en-US" w:bidi="ar-SA"/>
        </w:rPr>
        <w:t>,</w:t>
      </w:r>
      <w:r w:rsidRPr="00C26DCD">
        <w:rPr>
          <w:rFonts w:ascii="Calibri" w:eastAsia="Calibri" w:hAnsi="Calibri"/>
          <w:kern w:val="0"/>
          <w:szCs w:val="22"/>
          <w:lang w:eastAsia="en-US" w:bidi="ar-SA"/>
        </w:rPr>
        <w:t xml:space="preserve"> the changes</w:t>
      </w:r>
      <w:r w:rsidR="009F724D">
        <w:rPr>
          <w:rFonts w:ascii="Calibri" w:eastAsia="Calibri" w:hAnsi="Calibri"/>
          <w:kern w:val="0"/>
          <w:szCs w:val="22"/>
          <w:lang w:eastAsia="en-US" w:bidi="ar-SA"/>
        </w:rPr>
        <w:t xml:space="preserve"> of the shear modulus are</w:t>
      </w:r>
      <w:r w:rsidRPr="00C26DCD">
        <w:rPr>
          <w:rFonts w:ascii="Calibri" w:eastAsia="Calibri" w:hAnsi="Calibri"/>
          <w:kern w:val="0"/>
          <w:szCs w:val="22"/>
          <w:lang w:eastAsia="en-US" w:bidi="ar-SA"/>
        </w:rPr>
        <w:t xml:space="preserve"> studied </w:t>
      </w:r>
      <w:r w:rsidR="009F724D">
        <w:rPr>
          <w:rFonts w:ascii="Calibri" w:eastAsia="Calibri" w:hAnsi="Calibri"/>
          <w:kern w:val="0"/>
          <w:szCs w:val="22"/>
          <w:lang w:eastAsia="en-US" w:bidi="ar-SA"/>
        </w:rPr>
        <w:t xml:space="preserve">instead of the </w:t>
      </w:r>
      <w:r w:rsidRPr="00C26DCD">
        <w:rPr>
          <w:rFonts w:ascii="Calibri" w:eastAsia="Calibri" w:hAnsi="Calibri"/>
          <w:kern w:val="0"/>
          <w:szCs w:val="22"/>
          <w:lang w:eastAsia="en-US" w:bidi="ar-SA"/>
        </w:rPr>
        <w:t xml:space="preserve">quantitative mass changes of the polymer during charging/discharging </w:t>
      </w:r>
      <w:r w:rsidR="00964CE4">
        <w:rPr>
          <w:rFonts w:ascii="Calibri" w:eastAsia="Calibri" w:hAnsi="Calibri"/>
          <w:kern w:val="0"/>
          <w:szCs w:val="22"/>
          <w:lang w:eastAsia="en-US" w:bidi="ar-SA"/>
        </w:rPr>
        <w:t xml:space="preserve">cycles </w:t>
      </w:r>
      <w:r w:rsidRPr="00C26DCD">
        <w:rPr>
          <w:rFonts w:ascii="Calibri" w:eastAsia="Calibri" w:hAnsi="Calibri"/>
          <w:kern w:val="0"/>
          <w:szCs w:val="22"/>
          <w:lang w:eastAsia="en-US" w:bidi="ar-SA"/>
        </w:rPr>
        <w:t>as the damping change of the viscoelastic polymer film is expecte</w:t>
      </w:r>
      <w:r w:rsidR="00490C1E">
        <w:rPr>
          <w:rFonts w:ascii="Calibri" w:eastAsia="Calibri" w:hAnsi="Calibri"/>
          <w:kern w:val="0"/>
          <w:szCs w:val="22"/>
          <w:lang w:eastAsia="en-US" w:bidi="ar-SA"/>
        </w:rPr>
        <w:t>d to be higher than the resonance</w:t>
      </w:r>
      <w:r w:rsidRPr="00C26DCD">
        <w:rPr>
          <w:rFonts w:ascii="Calibri" w:eastAsia="Calibri" w:hAnsi="Calibri"/>
          <w:kern w:val="0"/>
          <w:szCs w:val="22"/>
          <w:lang w:eastAsia="en-US" w:bidi="ar-SA"/>
        </w:rPr>
        <w:t xml:space="preserve"> frequency change</w:t>
      </w:r>
      <w:r w:rsidR="009F724D">
        <w:rPr>
          <w:rFonts w:ascii="Calibri" w:eastAsia="Calibri" w:hAnsi="Calibri"/>
          <w:kern w:val="0"/>
          <w:szCs w:val="22"/>
          <w:lang w:eastAsia="en-US" w:bidi="ar-SA"/>
        </w:rPr>
        <w:t>s</w:t>
      </w:r>
      <w:r w:rsidRPr="00C26DCD">
        <w:rPr>
          <w:rFonts w:ascii="Calibri" w:eastAsia="Calibri" w:hAnsi="Calibri"/>
          <w:kern w:val="0"/>
          <w:szCs w:val="22"/>
          <w:lang w:eastAsia="en-US" w:bidi="ar-SA"/>
        </w:rPr>
        <w:t>.</w:t>
      </w:r>
    </w:p>
    <w:p w14:paraId="0CB7077C" w14:textId="77777777" w:rsidR="00B67969" w:rsidRPr="00C26DCD" w:rsidRDefault="00B67969" w:rsidP="00CD0EA0">
      <w:pPr>
        <w:rPr>
          <w:rFonts w:ascii="Calibri" w:eastAsia="Calibri" w:hAnsi="Calibri"/>
          <w:kern w:val="0"/>
          <w:szCs w:val="22"/>
          <w:lang w:eastAsia="en-US" w:bidi="ar-SA"/>
        </w:rPr>
      </w:pPr>
    </w:p>
    <w:p w14:paraId="64A6C582" w14:textId="77AF9A5C" w:rsidR="00B67969" w:rsidRPr="00C26DCD" w:rsidRDefault="005728B9" w:rsidP="00CD0EA0">
      <w:pPr>
        <w:rPr>
          <w:rFonts w:ascii="Calibri" w:eastAsia="Times New Roman" w:hAnsi="Calibri"/>
          <w:kern w:val="0"/>
          <w:szCs w:val="22"/>
          <w:lang w:eastAsia="en-US" w:bidi="ar-SA"/>
        </w:rPr>
      </w:pPr>
      <m:oMath>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r>
          <w:rPr>
            <w:rFonts w:ascii="Cambria Math" w:eastAsia="Calibri" w:hAnsi="Cambria Math"/>
            <w:kern w:val="0"/>
            <w:szCs w:val="22"/>
            <w:lang w:eastAsia="en-US" w:bidi="ar-SA"/>
          </w:rPr>
          <m:t>=</m:t>
        </m:r>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r>
          <w:rPr>
            <w:rFonts w:ascii="Cambria Math" w:eastAsia="Calibri" w:hAnsi="Cambria Math"/>
            <w:kern w:val="0"/>
            <w:szCs w:val="22"/>
            <w:lang w:eastAsia="en-US" w:bidi="ar-SA"/>
          </w:rPr>
          <m:t>+i</m:t>
        </m:r>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oMath>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Calibri" w:hAnsi="Calibri"/>
          <w:kern w:val="0"/>
          <w:szCs w:val="22"/>
          <w:lang w:eastAsia="en-US" w:bidi="ar-SA"/>
        </w:rPr>
        <w:t>(4)</w:t>
      </w:r>
    </w:p>
    <w:p w14:paraId="6CF40588" w14:textId="77777777" w:rsidR="00B67969" w:rsidRPr="00C26DCD" w:rsidRDefault="00B67969" w:rsidP="00CD0EA0">
      <w:pPr>
        <w:rPr>
          <w:rFonts w:ascii="Calibri" w:eastAsia="Times New Roman" w:hAnsi="Calibri"/>
          <w:kern w:val="0"/>
          <w:szCs w:val="22"/>
          <w:lang w:eastAsia="en-US" w:bidi="ar-SA"/>
        </w:rPr>
      </w:pPr>
    </w:p>
    <w:p w14:paraId="68853587" w14:textId="701100E7" w:rsidR="00B67969" w:rsidRDefault="003B4E27" w:rsidP="00CD0EA0">
      <w:pPr>
        <w:rPr>
          <w:rFonts w:ascii="Calibri" w:eastAsia="Times New Roman" w:hAnsi="Calibri"/>
          <w:kern w:val="0"/>
          <w:szCs w:val="22"/>
          <w:lang w:eastAsia="en-US" w:bidi="ar-SA"/>
        </w:rPr>
      </w:pPr>
      <w:r>
        <w:rPr>
          <w:rFonts w:ascii="Calibri" w:eastAsia="Times New Roman" w:hAnsi="Calibri"/>
          <w:kern w:val="0"/>
          <w:szCs w:val="22"/>
          <w:lang w:eastAsia="en-US" w:bidi="ar-SA"/>
        </w:rPr>
        <w:t xml:space="preserve">The </w:t>
      </w:r>
      <w:r w:rsidR="00FF0C4F">
        <w:rPr>
          <w:rFonts w:ascii="Calibri" w:eastAsia="Times New Roman" w:hAnsi="Calibri"/>
          <w:kern w:val="0"/>
          <w:szCs w:val="22"/>
          <w:lang w:eastAsia="en-US" w:bidi="ar-SA"/>
        </w:rPr>
        <w:t>final</w:t>
      </w:r>
      <w:r w:rsidR="00B67969" w:rsidRPr="00C26DCD">
        <w:rPr>
          <w:rFonts w:ascii="Calibri" w:eastAsia="Times New Roman" w:hAnsi="Calibri"/>
          <w:kern w:val="0"/>
          <w:szCs w:val="22"/>
          <w:lang w:eastAsia="en-US" w:bidi="ar-SA"/>
        </w:rPr>
        <w:t xml:space="preserve"> equation </w:t>
      </w:r>
      <w:r w:rsidR="00B67969" w:rsidRPr="00C26DCD">
        <w:rPr>
          <w:rFonts w:ascii="Calibri" w:eastAsia="Times New Roman" w:hAnsi="Calibri"/>
          <w:kern w:val="0"/>
          <w:szCs w:val="22"/>
          <w:lang w:eastAsia="en-US" w:bidi="ar-SA"/>
        </w:rPr>
        <w:fldChar w:fldCharType="begin"/>
      </w:r>
      <w:r w:rsidR="009D7DBF">
        <w:rPr>
          <w:rFonts w:ascii="Calibri" w:eastAsia="Times New Roman" w:hAnsi="Calibri"/>
          <w:kern w:val="0"/>
          <w:szCs w:val="22"/>
          <w:lang w:eastAsia="en-US" w:bidi="ar-SA"/>
        </w:rPr>
        <w:instrText xml:space="preserve"> ADDIN ZOTERO_ITEM CSL_CITATION {"citationID":"W6bhETf5","properties":{"formattedCitation":"\\super 20,23\\uc0\\u8211{}36\\nosupersub{}","plainCitation":"20,23–36","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Peipmann","given":""}],"issued":{"date-parts":[["2011"]]}}},{"id":187,"uris":["http://zotero.org/users/3462404/items/JFGBC6U6"],"uri":["http://zotero.org/users/3462404/items/JFGBC6U6"],"itemData":{"id":187,"type":"article-journal","title":"Equivalent-circuit model for the thickness-shear mode resonator with a viscoelastic film near film resonance","page":"141-149","volume":"72","journalAbbreviation":"Analytical Chemistry","author":[{"family":"S.J. Martin","given":""},{"family":"H.L. Bandey","given":""},{"family":"R.W. Cernosek","given":""},{"family":"A.R. Hillman","given":""},{"family":"M.J. Brown","given":""}],"issued":{"date-parts":[["2000"]]}}},{"id":188,"uris":["http://zotero.org/users/3462404/items/CRZGXTMA"],"uri":["http://zotero.org/users/3462404/items/CRZGXTMA"],"itemData":{"id":188,"type":"article-journal","title":"Characterization of a thickness‐shear mode quartz resonator with multiple nonpiezoelectric layers","page":"1319-1329","volume":"75","journalAbbreviation":"Journal of Applied Physics","author":[{"family":"V. Edwards Granstaff","given":""},{"family":"S.J. Martin","given":""}],"issued":{"date-parts":[["1994"]]}}},{"id":189,"uris":["http://zotero.org/users/3462404/items/NJUWTCWB"],"uri":["http://zotero.org/users/3462404/items/NJUWTCWB"],"itemData":{"id":189,"type":"article-journal","title":"Viscoelastic characterization of electroactive polymer films at the electrode/solution interface","page":"105-121","volume":"107","journalAbbreviation":"Faraday Discussions","author":[{"family":"H.L. Bandey","given":""},{"family":"A.R. Hillman","given":""},{"family":"M.J. Brown","given":""},{"family":"S.J. Martin","given":""}],"issued":{"date-parts":[["1997"]]}}},{"id":190,"uris":["http://zotero.org/users/3462404/items/GVPVKHAQ"],"uri":["http://zotero.org/users/3462404/items/GVPVKHAQ"],"itemData":{"id":190,"type":"article-journal","title":"Error analysis of material parameter determination with quartz-crystal resonators","page":"184-192","volume":"66","journalAbbreviation":"Sensors and Actuators A: Physical","author":[{"family":"R. Lucklum","given":""},{"family":"C. Behling","given":""},{"family":"P. Hauptmann","given":""},{"family":"R.W. Cernosek","given":""},{"family":"S.J. Martin","given":""}],"issued":{"date-parts":[["1998"]]}}},{"id":191,"uris":["http://zotero.org/users/3462404/items/YEFKY2T4"],"uri":["http://zotero.org/users/3462404/items/YEFKY2T4"],"itemData":{"id":191,"type":"article-journal","title":"The Problem of Uniqueness of Fit for Viscoelastic Films on Thickness-Shear Mode Resonator Surfaces","page":"540-549","volume":"73","journalAbbreviation":"Analytical Chemistry","author":[{"family":"A.R. Hillman","given":""},{"family":"A. Jackson","given":""},{"family":"S.J. Martin","given":""}],"issued":{"date-parts":[["2001"]]}}},{"id":192,"uris":["http://zotero.org/users/3462404/items/XL93NE48"],"uri":["http://zotero.org/users/3462404/items/XL93NE48"],"itemData":{"id":192,"type":"article-journal","title":"Viscoelastic Changes in Os-Containing Poly(allylamine) Based Redox Hydrogels for Amperometric Enzyme Electrodes:  An EQCM Study","page":"8944-8950","volume":"103","journalAbbreviation":"Journal of Physical Chemistry B","author":[{"family":"E.J. Calvo","given":""},{"family":"R. Etchenique","given":""}],"issued":{"date-parts":[["1999"]]}}},{"id":21,"uris":["http://zotero.org/users/3462404/items/TAJBDNIC"],"uri":["http://zotero.org/users/3462404/items/TAJBDNIC"],"itemData":{"id":21,"type":"article-journal","title":"On the p-doping of PEDOT layers in various ionic liquids studied by EQCM and acoustic impedance","page":"4668-4675","volume":"54","journalAbbreviation":"Electrochimica Acta","author":[{"family":"A. Ispas","given":""},{"family":"R. Peipmann","given":""},{"family":"A. Bund","given":""},{"family":"I. Efimov","given":""}],"issued":{"date-parts":[["2009"]]}}},{"id":219,"uris":["http://zotero.org/users/3462404/items/XWQQRJB6"],"uri":["http://zotero.org/users/3462404/items/XWQQRJB6"],"itemData":{"id":219,"type":"article-journal","title":"Taking into account of surface roughness for the calculation of elastic moduli of polymer films from acoustic impedance data","page":"16-20","volume":"122","journalAbbreviation":"Electrochimica Acta","author":[{"family":"I. Efimov","given":""},{"family":"A. Ispas","given":""},{"family":"A. Bund","given":""}],"issued":{"date-parts":[["2014"]]}}},{"id":218,"uris":["http://zotero.org/users/3462404/items/WHQNRV8U"],"uri":["http://zotero.org/users/3462404/items/WHQNRV8U"],"itemData":{"id":218,"type":"article-journal","title":"Application of acoustic impedance method to monitoring of sensors:Metal deposition on viscoelastic polymer substrate","page":"88-91","volume":"118","journalAbbreviation":"Electrochimica Acta","author":[{"family":"V.-T. Gruia","given":""},{"family":"A. Ispas","given":""},{"family":"M. Wilke","given":""},{"family":"I. Efimov","given":""},{"family":"A.Bund","given":""}],"issued":{"date-parts":[["2014"]]}}},{"id":217,"uris":["http://zotero.org/users/3462404/items/2K9ESTIY"],"uri":["http://zotero.org/users/3462404/items/2K9ESTIY"],"itemData":{"id":217,"type":"article-journal","title":"Shear moduli of anion and cation exchanging polypyrrole films","page":"82-86","volume":"589","journalAbbreviation":"Journal of Electroanalytical Chemistry","author":[{"family":"S. Koehler","given":""},{"family":"A. Bund","given":""},{"family":"I. Efimov","given":""}],"issued":{"date-parts":[["2006"]]}}},{"id":216,"uris":["http://zotero.org/users/3462404/items/M6L77R3Q"],"uri":["http://zotero.org/users/3462404/items/M6L77R3Q"],"itemData":{"id":216,"type":"article-journal","title":"Temperature dependence of the complex shear modulus of cation and anion exchanging poly(pyrrole) films","page":"61-67","volume":"605","journalAbbreviation":"Journal of Electroanalytical Chemistry","author":[{"family":"I. Efimov","given":""},{"family":"S. Koehler","given":""},{"family":"A.Bund","given":""}],"issued":{"date-parts":[["2007"]]}}},{"id":215,"uris":["http://zotero.org/users/3462404/items/ICH8T7P7"],"uri":["http://zotero.org/users/3462404/items/ICH8T7P7"],"itemData":{"id":215,"type":"article-journal","title":"An Electrochemical Quartz Crystal Microbalance Study on Electrodeposition of Aluminum and Aluminum-Manganese Alloys","page":"5263-5270","volume":"164","journalAbbreviation":"Journal of the Electrochemical Society","author":[{"family":"A. Ispas","given":""},{"family":"E. Wolff","given":""},{"family":"A.Bund","given":""}],"issued":{"date-parts":[["2017"]]}}},{"id":229,"uris":["http://zotero.org/users/3462404/items/H8RBTVDW"],"uri":["http://zotero.org/users/3462404/items/H8RBTVDW"],"itemData":{"id":229,"type":"article-journal","title":"Influence of Roughness on the Admittance of the Quartz Crystal Microbalance Immersed in Liquids","page":"554-561","volume":"74","journalAbbreviation":"Analytical Chemistry","author":[{"family":"L. Daikhin","given":""},{"family":"E. Gileadi","given":""},{"family":"G. Katz","given":""},{"family":"V. Tsionsky","given":""},{"family":"M. Urbakh","given":""},{"family":"D. Zagidulin","given":""}],"issued":{"date-parts":[["2002"]]}}},{"id":230,"uris":["http://zotero.org/users/3462404/items/WD8M7VZU"],"uri":["http://zotero.org/users/3462404/items/WD8M7VZU"],"itemData":{"id":230,"type":"article-journal","title":"Roughness effect on the frequency of a quartz-crystal resonator in contact with a liquid","page":"4866-4870","volume":"49","journalAbbreviation":"Physical Review B","author":[{"family":"M. Urbakh","given":""},{"family":"L. Daikhin","given":""}],"issued":{"date-parts":[["1994"]]}}}],"schema":"https://github.com/citation-style-language/schema/raw/master/csl-citation.json"} </w:instrText>
      </w:r>
      <w:r w:rsidR="00B67969" w:rsidRPr="00C26DCD">
        <w:rPr>
          <w:rFonts w:ascii="Calibri" w:eastAsia="Times New Roman" w:hAnsi="Calibri"/>
          <w:kern w:val="0"/>
          <w:szCs w:val="22"/>
          <w:lang w:eastAsia="en-US" w:bidi="ar-SA"/>
        </w:rPr>
        <w:fldChar w:fldCharType="separate"/>
      </w:r>
      <w:r w:rsidR="008E6D71" w:rsidRPr="008E6D71">
        <w:rPr>
          <w:rFonts w:ascii="Calibri" w:hAnsi="Calibri" w:cs="Times New Roman"/>
          <w:vertAlign w:val="superscript"/>
        </w:rPr>
        <w:t>20,23–36</w:t>
      </w:r>
      <w:r w:rsidR="00B67969" w:rsidRPr="00C26DCD">
        <w:rPr>
          <w:rFonts w:ascii="Calibri" w:eastAsia="Times New Roman" w:hAnsi="Calibri"/>
          <w:kern w:val="0"/>
          <w:szCs w:val="22"/>
          <w:lang w:eastAsia="en-US" w:bidi="ar-SA"/>
        </w:rPr>
        <w:fldChar w:fldCharType="end"/>
      </w:r>
      <w:r>
        <w:rPr>
          <w:rFonts w:ascii="Calibri" w:eastAsia="Times New Roman" w:hAnsi="Calibri"/>
          <w:kern w:val="0"/>
          <w:szCs w:val="22"/>
          <w:lang w:eastAsia="en-US" w:bidi="ar-SA"/>
        </w:rPr>
        <w:t xml:space="preserve"> for</w:t>
      </w:r>
      <w:r w:rsidR="00B67969" w:rsidRPr="00C26DCD">
        <w:rPr>
          <w:rFonts w:ascii="Calibri" w:eastAsia="Times New Roman" w:hAnsi="Calibri"/>
          <w:kern w:val="0"/>
          <w:szCs w:val="22"/>
          <w:lang w:eastAsia="en-US" w:bidi="ar-SA"/>
        </w:rPr>
        <w:t xml:space="preserve"> </w:t>
      </w:r>
      <w:r w:rsidR="00FF0C4F">
        <w:rPr>
          <w:rFonts w:ascii="Calibri" w:eastAsia="Times New Roman" w:hAnsi="Calibri"/>
          <w:kern w:val="0"/>
          <w:szCs w:val="22"/>
          <w:lang w:eastAsia="en-US" w:bidi="ar-SA"/>
        </w:rPr>
        <w:t xml:space="preserve">solving numerically </w:t>
      </w:r>
      <w:r w:rsidR="00B67969" w:rsidRPr="00C26DCD">
        <w:rPr>
          <w:rFonts w:ascii="Calibri" w:eastAsia="Times New Roman" w:hAnsi="Calibri"/>
          <w:kern w:val="0"/>
          <w:szCs w:val="22"/>
          <w:lang w:eastAsia="en-US" w:bidi="ar-SA"/>
        </w:rPr>
        <w:t xml:space="preserve">the </w:t>
      </w:r>
      <w:r w:rsidR="00F53C7C">
        <w:rPr>
          <w:rFonts w:ascii="Calibri" w:eastAsia="Times New Roman" w:hAnsi="Calibri"/>
          <w:kern w:val="0"/>
          <w:szCs w:val="22"/>
          <w:lang w:eastAsia="en-US" w:bidi="ar-SA"/>
        </w:rPr>
        <w:t>film</w:t>
      </w:r>
      <w:r w:rsidR="00B67969" w:rsidRPr="00C26DCD">
        <w:rPr>
          <w:rFonts w:ascii="Calibri" w:eastAsia="Times New Roman" w:hAnsi="Calibri"/>
          <w:kern w:val="0"/>
          <w:szCs w:val="22"/>
          <w:lang w:eastAsia="en-US" w:bidi="ar-SA"/>
        </w:rPr>
        <w:t xml:space="preserve"> impedance and shear modulus</w:t>
      </w:r>
      <w:r w:rsidR="00B67969" w:rsidRPr="00C26DCD">
        <w:rPr>
          <w:rFonts w:ascii="Calibri" w:eastAsia="Times New Roman" w:hAnsi="Calibri"/>
          <w:i/>
          <w:kern w:val="0"/>
          <w:szCs w:val="22"/>
          <w:vertAlign w:val="subscript"/>
          <w:lang w:eastAsia="en-US" w:bidi="ar-SA"/>
        </w:rPr>
        <w:t xml:space="preserve"> </w:t>
      </w:r>
      <w:r w:rsidR="00964CE4">
        <w:rPr>
          <w:rFonts w:ascii="Calibri" w:eastAsia="Times New Roman" w:hAnsi="Calibri"/>
          <w:kern w:val="0"/>
          <w:szCs w:val="22"/>
          <w:lang w:eastAsia="en-US" w:bidi="ar-SA"/>
        </w:rPr>
        <w:t>was</w:t>
      </w:r>
      <w:r w:rsidR="00FF0C4F">
        <w:rPr>
          <w:rFonts w:ascii="Calibri" w:eastAsia="Times New Roman" w:hAnsi="Calibri"/>
          <w:kern w:val="0"/>
          <w:szCs w:val="22"/>
          <w:lang w:eastAsia="en-US" w:bidi="ar-SA"/>
        </w:rPr>
        <w:t xml:space="preserve"> calculated</w:t>
      </w:r>
      <w:r w:rsidR="00B67969" w:rsidRPr="00C26DCD">
        <w:rPr>
          <w:rFonts w:ascii="Calibri" w:eastAsia="Times New Roman" w:hAnsi="Calibri"/>
          <w:kern w:val="0"/>
          <w:szCs w:val="22"/>
          <w:lang w:eastAsia="en-US" w:bidi="ar-SA"/>
        </w:rPr>
        <w:t xml:space="preserve"> </w:t>
      </w:r>
      <w:r w:rsidR="00B67969" w:rsidRPr="00C26DCD">
        <w:rPr>
          <w:rFonts w:ascii="Calibri" w:eastAsia="Times New Roman" w:hAnsi="Calibri"/>
          <w:kern w:val="0"/>
          <w:szCs w:val="22"/>
          <w:lang w:eastAsia="en-US" w:bidi="ar-SA"/>
        </w:rPr>
        <w:fldChar w:fldCharType="begin"/>
      </w:r>
      <w:r w:rsidR="007F3DA6">
        <w:rPr>
          <w:rFonts w:ascii="Calibri" w:eastAsia="Times New Roman" w:hAnsi="Calibri"/>
          <w:kern w:val="0"/>
          <w:szCs w:val="22"/>
          <w:lang w:eastAsia="en-US" w:bidi="ar-SA"/>
        </w:rPr>
        <w:instrText xml:space="preserve"> ADDIN ZOTERO_ITEM CSL_CITATION {"citationID":"eeLlrJ9Q","properties":{"formattedCitation":"\\super 20,24,25\\nosupersub{}","plainCitation":"20,24,25","noteIndex":0},"citationItems":[{"id":184,"uris":["http://zotero.org/users/3462404/items/WSHB25R4"],"uri":["http://zotero.org/users/3462404/items/WSHB25R4"],"itemData":{"id":184,"type":"article-journal","title":"In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Peipmann","given":""}],"issued":{"date-parts":[["2011"]]}}},{"id":188,"uris":["http://zotero.org/users/3462404/items/CRZGXTMA"],"uri":["http://zotero.org/users/3462404/items/CRZGXTMA"],"itemData":{"id":188,"type":"article-journal","title":"Characterization of a thickness‐shear mode quartz resonator with multiple nonpiezoelectric layers","page":"1319-1329","volume":"75","journalAbbreviation":"Journal of Applied Physics","author":[{"family":"V. Edwards Granstaff","given":""},{"family":"S.J. Martin","given":""}],"issued":{"date-parts":[["1994"]]}}},{"id":189,"uris":["http://zotero.org/users/3462404/items/NJUWTCWB"],"uri":["http://zotero.org/users/3462404/items/NJUWTCWB"],"itemData":{"id":189,"type":"article-journal","title":"Viscoelastic characterization of electroactive polymer films at the electrode/solution interface","page":"105-121","volume":"107","journalAbbreviation":"Faraday Discussions","author":[{"family":"H.L. Bandey","given":""},{"family":"A.R. Hillman","given":""},{"family":"M.J. Brown","given":""},{"family":"S.J. Martin","given":""}],"issued":{"date-parts":[["1997"]]}}}],"schema":"https://github.com/citation-style-language/schema/raw/master/csl-citation.json"} </w:instrText>
      </w:r>
      <w:r w:rsidR="00B67969" w:rsidRPr="00C26DCD">
        <w:rPr>
          <w:rFonts w:ascii="Calibri" w:eastAsia="Times New Roman" w:hAnsi="Calibri"/>
          <w:kern w:val="0"/>
          <w:szCs w:val="22"/>
          <w:lang w:eastAsia="en-US" w:bidi="ar-SA"/>
        </w:rPr>
        <w:fldChar w:fldCharType="separate"/>
      </w:r>
      <w:r w:rsidR="008E6D71" w:rsidRPr="008E6D71">
        <w:rPr>
          <w:rFonts w:ascii="Calibri" w:hAnsi="Calibri" w:cs="Times New Roman"/>
          <w:vertAlign w:val="superscript"/>
        </w:rPr>
        <w:t>20,24,25</w:t>
      </w:r>
      <w:r w:rsidR="00B67969" w:rsidRPr="00C26DCD">
        <w:rPr>
          <w:rFonts w:ascii="Calibri" w:eastAsia="Times New Roman" w:hAnsi="Calibri"/>
          <w:kern w:val="0"/>
          <w:szCs w:val="22"/>
          <w:lang w:eastAsia="en-US" w:bidi="ar-SA"/>
        </w:rPr>
        <w:fldChar w:fldCharType="end"/>
      </w:r>
      <w:r w:rsidR="00B67969" w:rsidRPr="00C26DCD">
        <w:rPr>
          <w:rFonts w:ascii="Calibri" w:eastAsia="Times New Roman" w:hAnsi="Calibri"/>
          <w:kern w:val="0"/>
          <w:szCs w:val="22"/>
          <w:lang w:eastAsia="en-US" w:bidi="ar-SA"/>
        </w:rPr>
        <w:t xml:space="preserve"> (Equation 5 and 6) by the</w:t>
      </w:r>
      <w:r w:rsidR="00B67969" w:rsidRPr="00B67969">
        <w:rPr>
          <w:rFonts w:ascii="Calibri" w:eastAsia="Times New Roman" w:hAnsi="Calibri"/>
          <w:kern w:val="0"/>
          <w:szCs w:val="22"/>
          <w:lang w:eastAsia="en-US" w:bidi="ar-SA"/>
        </w:rPr>
        <w:t xml:space="preserve"> software package Mathematica</w:t>
      </w:r>
      <w:r w:rsidR="00B67969" w:rsidRPr="00B67969">
        <w:rPr>
          <w:rFonts w:ascii="Calibri" w:eastAsia="Times New Roman" w:hAnsi="Calibri" w:cs="Calibri"/>
          <w:kern w:val="0"/>
          <w:szCs w:val="22"/>
          <w:lang w:eastAsia="en-US" w:bidi="ar-SA"/>
        </w:rPr>
        <w:t>®</w:t>
      </w:r>
      <w:r w:rsidR="00B67969" w:rsidRPr="00B67969">
        <w:rPr>
          <w:rFonts w:ascii="Calibri" w:eastAsia="Times New Roman" w:hAnsi="Calibri"/>
          <w:kern w:val="0"/>
          <w:szCs w:val="22"/>
          <w:lang w:eastAsia="en-US" w:bidi="ar-SA"/>
        </w:rPr>
        <w:t xml:space="preserve"> (</w:t>
      </w:r>
      <w:r w:rsidR="00E21F8C">
        <w:rPr>
          <w:rFonts w:ascii="Calibri" w:eastAsia="Times New Roman" w:hAnsi="Calibri"/>
          <w:kern w:val="0"/>
          <w:szCs w:val="22"/>
          <w:lang w:eastAsia="en-US" w:bidi="ar-SA"/>
        </w:rPr>
        <w:t>supplementary</w:t>
      </w:r>
      <w:r w:rsidR="00DD3994">
        <w:rPr>
          <w:rFonts w:ascii="Calibri" w:eastAsia="Times New Roman" w:hAnsi="Calibri"/>
          <w:kern w:val="0"/>
          <w:szCs w:val="22"/>
          <w:lang w:eastAsia="en-US" w:bidi="ar-SA"/>
        </w:rPr>
        <w:t xml:space="preserve"> </w:t>
      </w:r>
      <w:r w:rsidR="00DD3994">
        <w:rPr>
          <w:rFonts w:ascii="Calibri" w:eastAsia="Times New Roman" w:hAnsi="Calibri"/>
          <w:kern w:val="0"/>
          <w:szCs w:val="22"/>
          <w:lang w:eastAsia="en-US" w:bidi="ar-SA"/>
        </w:rPr>
        <w:lastRenderedPageBreak/>
        <w:t>information</w:t>
      </w:r>
      <w:r w:rsidR="00B67969" w:rsidRPr="00B67969">
        <w:rPr>
          <w:rFonts w:ascii="Calibri" w:eastAsia="Times New Roman" w:hAnsi="Calibri"/>
          <w:kern w:val="0"/>
          <w:szCs w:val="22"/>
          <w:lang w:eastAsia="en-US" w:bidi="ar-SA"/>
        </w:rPr>
        <w:t xml:space="preserve">) by using </w:t>
      </w:r>
      <w:proofErr w:type="spellStart"/>
      <w:r w:rsidR="00B67969" w:rsidRPr="00B67969">
        <w:rPr>
          <w:rFonts w:ascii="Calibri" w:eastAsia="Times New Roman" w:hAnsi="Calibri"/>
          <w:kern w:val="0"/>
          <w:szCs w:val="22"/>
          <w:lang w:eastAsia="en-US" w:bidi="ar-SA"/>
        </w:rPr>
        <w:t>FindRoot</w:t>
      </w:r>
      <w:proofErr w:type="spellEnd"/>
      <w:r w:rsidR="00B67969" w:rsidRPr="00B67969">
        <w:rPr>
          <w:rFonts w:ascii="Calibri" w:eastAsia="Times New Roman" w:hAnsi="Calibri"/>
          <w:kern w:val="0"/>
          <w:szCs w:val="22"/>
          <w:lang w:eastAsia="en-US" w:bidi="ar-SA"/>
        </w:rPr>
        <w:t>[]-function.</w:t>
      </w:r>
    </w:p>
    <w:p w14:paraId="575C9368" w14:textId="77777777" w:rsidR="00B20C5D" w:rsidRPr="00B67969" w:rsidRDefault="00B20C5D" w:rsidP="00CD0EA0">
      <w:pPr>
        <w:rPr>
          <w:rFonts w:ascii="Calibri" w:eastAsia="Times New Roman" w:hAnsi="Calibri"/>
          <w:kern w:val="0"/>
          <w:szCs w:val="22"/>
          <w:highlight w:val="yellow"/>
          <w:lang w:eastAsia="en-US" w:bidi="ar-SA"/>
        </w:rPr>
      </w:pPr>
    </w:p>
    <w:p w14:paraId="57EA56D6" w14:textId="6174BD50" w:rsidR="00B67969" w:rsidRPr="00B67969" w:rsidRDefault="00B67969" w:rsidP="00CD0EA0">
      <w:pPr>
        <w:rPr>
          <w:rFonts w:ascii="Calibri" w:eastAsia="Times New Roman" w:hAnsi="Calibri"/>
          <w:kern w:val="0"/>
          <w:szCs w:val="22"/>
          <w:lang w:eastAsia="en-US" w:bidi="ar-SA"/>
        </w:rPr>
      </w:pPr>
      <m:oMath>
        <m:r>
          <w:rPr>
            <w:rFonts w:ascii="Cambria Math" w:eastAsia="Times New Roman" w:hAnsi="Cambria Math"/>
            <w:kern w:val="0"/>
            <w:szCs w:val="22"/>
            <w:lang w:eastAsia="en-US" w:bidi="ar-SA"/>
          </w:rPr>
          <m:t>0=fn</m:t>
        </m:r>
        <m:d>
          <m:dPr>
            <m:ctrlPr>
              <w:rPr>
                <w:rFonts w:ascii="Cambria Math" w:eastAsia="Times New Roman" w:hAnsi="Cambria Math"/>
                <w:i/>
                <w:kern w:val="0"/>
                <w:szCs w:val="22"/>
                <w:lang w:eastAsia="en-US" w:bidi="ar-SA"/>
              </w:rPr>
            </m:ctrlPr>
          </m:dPr>
          <m:e>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e>
        </m:d>
        <m:r>
          <w:rPr>
            <w:rFonts w:ascii="Cambria Math" w:eastAsia="Times New Roman" w:hAnsi="Cambria Math"/>
            <w:kern w:val="0"/>
            <w:szCs w:val="22"/>
            <w:lang w:eastAsia="en-US" w:bidi="ar-SA"/>
          </w:rPr>
          <m:t>=</m:t>
        </m:r>
        <m:f>
          <m:fPr>
            <m:ctrlPr>
              <w:rPr>
                <w:rFonts w:ascii="Cambria Math" w:eastAsia="Times New Roman" w:hAnsi="Cambria Math"/>
                <w:i/>
                <w:kern w:val="0"/>
                <w:szCs w:val="22"/>
                <w:lang w:eastAsia="en-US" w:bidi="ar-SA"/>
              </w:rPr>
            </m:ctrlPr>
          </m:fPr>
          <m:num>
            <m:rad>
              <m:radPr>
                <m:degHide m:val="1"/>
                <m:ctrlPr>
                  <w:rPr>
                    <w:rFonts w:ascii="Cambria Math" w:eastAsia="Times New Roman" w:hAnsi="Cambria Math"/>
                    <w:i/>
                    <w:kern w:val="0"/>
                    <w:szCs w:val="22"/>
                    <w:lang w:eastAsia="en-US" w:bidi="ar-SA"/>
                  </w:rPr>
                </m:ctrlPr>
              </m:radPr>
              <m:deg/>
              <m:e>
                <m:r>
                  <w:rPr>
                    <w:rFonts w:ascii="Cambria Math" w:eastAsia="Times New Roman" w:hAnsi="Cambria Math"/>
                    <w:kern w:val="0"/>
                    <w:szCs w:val="22"/>
                    <w:lang w:eastAsia="en-US" w:bidi="ar-SA"/>
                  </w:rPr>
                  <m:t>i</m:t>
                </m:r>
              </m:e>
            </m:rad>
            <m:r>
              <w:rPr>
                <w:rFonts w:ascii="Cambria Math" w:eastAsia="Times New Roman" w:hAnsi="Cambria Math"/>
                <w:kern w:val="0"/>
                <w:szCs w:val="22"/>
                <w:lang w:eastAsia="en-US" w:bidi="ar-SA"/>
              </w:rPr>
              <m:t>+</m:t>
            </m:r>
            <m:f>
              <m:fPr>
                <m:ctrlPr>
                  <w:rPr>
                    <w:rFonts w:ascii="Cambria Math" w:eastAsia="Times New Roman" w:hAnsi="Cambria Math"/>
                    <w:i/>
                    <w:kern w:val="0"/>
                    <w:szCs w:val="22"/>
                    <w:lang w:eastAsia="en-US" w:bidi="ar-SA"/>
                  </w:rPr>
                </m:ctrlPr>
              </m:fPr>
              <m:num>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num>
              <m:den>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X</m:t>
                    </m:r>
                  </m:e>
                  <m:sub>
                    <m:r>
                      <w:rPr>
                        <w:rFonts w:ascii="Cambria Math" w:eastAsia="Times New Roman" w:hAnsi="Cambria Math"/>
                        <w:kern w:val="0"/>
                        <w:szCs w:val="22"/>
                        <w:lang w:eastAsia="en-US" w:bidi="ar-SA"/>
                      </w:rPr>
                      <m:t>l</m:t>
                    </m:r>
                  </m:sub>
                </m:sSub>
              </m:den>
            </m:f>
            <m:func>
              <m:funcPr>
                <m:ctrlPr>
                  <w:rPr>
                    <w:rFonts w:ascii="Cambria Math" w:eastAsia="Times New Roman" w:hAnsi="Cambria Math"/>
                    <w:i/>
                    <w:kern w:val="0"/>
                    <w:szCs w:val="22"/>
                    <w:lang w:eastAsia="en-US" w:bidi="ar-SA"/>
                  </w:rPr>
                </m:ctrlPr>
              </m:funcPr>
              <m:fName>
                <m:r>
                  <m:rPr>
                    <m:sty m:val="p"/>
                  </m:rPr>
                  <w:rPr>
                    <w:rFonts w:ascii="Cambria Math" w:eastAsia="Calibri" w:hAnsi="Cambria Math"/>
                    <w:kern w:val="0"/>
                    <w:szCs w:val="22"/>
                    <w:lang w:eastAsia="en-US" w:bidi="ar-SA"/>
                  </w:rPr>
                  <m:t>tanh</m:t>
                </m:r>
              </m:fName>
              <m:e>
                <m:d>
                  <m:dPr>
                    <m:ctrlPr>
                      <w:rPr>
                        <w:rFonts w:ascii="Cambria Math" w:eastAsia="Times New Roman" w:hAnsi="Cambria Math"/>
                        <w:i/>
                        <w:kern w:val="0"/>
                        <w:szCs w:val="22"/>
                        <w:lang w:eastAsia="en-US" w:bidi="ar-SA"/>
                      </w:rPr>
                    </m:ctrlPr>
                  </m:dPr>
                  <m:e>
                    <m:r>
                      <w:rPr>
                        <w:rFonts w:ascii="Cambria Math" w:eastAsia="Times New Roman" w:hAnsi="Cambria Math"/>
                        <w:kern w:val="0"/>
                        <w:szCs w:val="22"/>
                        <w:lang w:eastAsia="en-US" w:bidi="ar-SA"/>
                      </w:rPr>
                      <m:t>i</m:t>
                    </m:r>
                    <m:f>
                      <m:fPr>
                        <m:ctrlPr>
                          <w:rPr>
                            <w:rFonts w:ascii="Cambria Math" w:eastAsia="Times New Roman" w:hAnsi="Cambria Math"/>
                            <w:i/>
                            <w:kern w:val="0"/>
                            <w:szCs w:val="22"/>
                            <w:lang w:eastAsia="en-US" w:bidi="ar-SA"/>
                          </w:rPr>
                        </m:ctrlPr>
                      </m:fPr>
                      <m:num>
                        <m:r>
                          <w:rPr>
                            <w:rFonts w:ascii="Cambria Math" w:eastAsia="Times New Roman" w:hAnsi="Cambria Math"/>
                            <w:kern w:val="0"/>
                            <w:szCs w:val="22"/>
                            <w:lang w:eastAsia="en-US" w:bidi="ar-SA"/>
                          </w:rPr>
                          <m:t>b</m:t>
                        </m:r>
                        <m:sSubSup>
                          <m:sSubSupPr>
                            <m:ctrlPr>
                              <w:rPr>
                                <w:rFonts w:ascii="Cambria Math" w:eastAsia="Times New Roman" w:hAnsi="Cambria Math"/>
                                <w:i/>
                                <w:kern w:val="0"/>
                                <w:szCs w:val="22"/>
                                <w:lang w:eastAsia="en-US" w:bidi="ar-SA"/>
                              </w:rPr>
                            </m:ctrlPr>
                          </m:sSubSup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fSB</m:t>
                            </m:r>
                          </m:sub>
                          <m:sup>
                            <m:r>
                              <w:rPr>
                                <w:rFonts w:ascii="Cambria Math" w:eastAsia="Times New Roman" w:hAnsi="Cambria Math"/>
                                <w:kern w:val="0"/>
                                <w:szCs w:val="22"/>
                                <w:lang w:eastAsia="en-US" w:bidi="ar-SA"/>
                              </w:rPr>
                              <m:t>m</m:t>
                            </m:r>
                          </m:sup>
                        </m:sSubSup>
                      </m:num>
                      <m:den>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den>
                    </m:f>
                  </m:e>
                </m:d>
              </m:e>
            </m:func>
          </m:num>
          <m:den>
            <m:r>
              <w:rPr>
                <w:rFonts w:ascii="Cambria Math" w:eastAsia="Times New Roman" w:hAnsi="Cambria Math"/>
                <w:kern w:val="0"/>
                <w:szCs w:val="22"/>
                <w:lang w:eastAsia="en-US" w:bidi="ar-SA"/>
              </w:rPr>
              <m:t>1+</m:t>
            </m:r>
            <m:rad>
              <m:radPr>
                <m:degHide m:val="1"/>
                <m:ctrlPr>
                  <w:rPr>
                    <w:rFonts w:ascii="Cambria Math" w:eastAsia="Times New Roman" w:hAnsi="Cambria Math"/>
                    <w:i/>
                    <w:kern w:val="0"/>
                    <w:szCs w:val="22"/>
                    <w:lang w:eastAsia="en-US" w:bidi="ar-SA"/>
                  </w:rPr>
                </m:ctrlPr>
              </m:radPr>
              <m:deg/>
              <m:e>
                <m:r>
                  <w:rPr>
                    <w:rFonts w:ascii="Cambria Math" w:eastAsia="Times New Roman" w:hAnsi="Cambria Math"/>
                    <w:kern w:val="0"/>
                    <w:szCs w:val="22"/>
                    <w:lang w:eastAsia="en-US" w:bidi="ar-SA"/>
                  </w:rPr>
                  <m:t>i</m:t>
                </m:r>
              </m:e>
            </m:rad>
            <m:f>
              <m:fPr>
                <m:ctrlPr>
                  <w:rPr>
                    <w:rFonts w:ascii="Cambria Math" w:eastAsia="Times New Roman" w:hAnsi="Cambria Math"/>
                    <w:i/>
                    <w:kern w:val="0"/>
                    <w:szCs w:val="22"/>
                    <w:lang w:eastAsia="en-US" w:bidi="ar-SA"/>
                  </w:rPr>
                </m:ctrlPr>
              </m:fPr>
              <m:num>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X</m:t>
                    </m:r>
                  </m:e>
                  <m:sub>
                    <m:r>
                      <w:rPr>
                        <w:rFonts w:ascii="Cambria Math" w:eastAsia="Times New Roman" w:hAnsi="Cambria Math"/>
                        <w:kern w:val="0"/>
                        <w:szCs w:val="22"/>
                        <w:lang w:eastAsia="en-US" w:bidi="ar-SA"/>
                      </w:rPr>
                      <m:t>l</m:t>
                    </m:r>
                  </m:sub>
                </m:sSub>
              </m:num>
              <m:den>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den>
            </m:f>
            <m:func>
              <m:funcPr>
                <m:ctrlPr>
                  <w:rPr>
                    <w:rFonts w:ascii="Cambria Math" w:eastAsia="Times New Roman" w:hAnsi="Cambria Math"/>
                    <w:i/>
                    <w:kern w:val="0"/>
                    <w:szCs w:val="22"/>
                    <w:lang w:eastAsia="en-US" w:bidi="ar-SA"/>
                  </w:rPr>
                </m:ctrlPr>
              </m:funcPr>
              <m:fName>
                <m:r>
                  <m:rPr>
                    <m:sty m:val="p"/>
                  </m:rPr>
                  <w:rPr>
                    <w:rFonts w:ascii="Cambria Math" w:eastAsia="Calibri" w:hAnsi="Cambria Math"/>
                    <w:kern w:val="0"/>
                    <w:szCs w:val="22"/>
                    <w:lang w:eastAsia="en-US" w:bidi="ar-SA"/>
                  </w:rPr>
                  <m:t>tanh</m:t>
                </m:r>
              </m:fName>
              <m:e>
                <m:d>
                  <m:dPr>
                    <m:ctrlPr>
                      <w:rPr>
                        <w:rFonts w:ascii="Cambria Math" w:eastAsia="Times New Roman" w:hAnsi="Cambria Math"/>
                        <w:i/>
                        <w:kern w:val="0"/>
                        <w:szCs w:val="22"/>
                        <w:lang w:eastAsia="en-US" w:bidi="ar-SA"/>
                      </w:rPr>
                    </m:ctrlPr>
                  </m:dPr>
                  <m:e>
                    <m:r>
                      <w:rPr>
                        <w:rFonts w:ascii="Cambria Math" w:eastAsia="Times New Roman" w:hAnsi="Cambria Math"/>
                        <w:kern w:val="0"/>
                        <w:szCs w:val="22"/>
                        <w:lang w:eastAsia="en-US" w:bidi="ar-SA"/>
                      </w:rPr>
                      <m:t>i</m:t>
                    </m:r>
                    <m:f>
                      <m:fPr>
                        <m:ctrlPr>
                          <w:rPr>
                            <w:rFonts w:ascii="Cambria Math" w:eastAsia="Times New Roman" w:hAnsi="Cambria Math"/>
                            <w:i/>
                            <w:kern w:val="0"/>
                            <w:szCs w:val="22"/>
                            <w:lang w:eastAsia="en-US" w:bidi="ar-SA"/>
                          </w:rPr>
                        </m:ctrlPr>
                      </m:fPr>
                      <m:num>
                        <m:r>
                          <w:rPr>
                            <w:rFonts w:ascii="Cambria Math" w:eastAsia="Times New Roman" w:hAnsi="Cambria Math"/>
                            <w:kern w:val="0"/>
                            <w:szCs w:val="22"/>
                            <w:lang w:eastAsia="en-US" w:bidi="ar-SA"/>
                          </w:rPr>
                          <m:t>b</m:t>
                        </m:r>
                        <m:sSubSup>
                          <m:sSubSupPr>
                            <m:ctrlPr>
                              <w:rPr>
                                <w:rFonts w:ascii="Cambria Math" w:eastAsia="Times New Roman" w:hAnsi="Cambria Math"/>
                                <w:i/>
                                <w:kern w:val="0"/>
                                <w:szCs w:val="22"/>
                                <w:lang w:eastAsia="en-US" w:bidi="ar-SA"/>
                              </w:rPr>
                            </m:ctrlPr>
                          </m:sSubSup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fSB</m:t>
                            </m:r>
                          </m:sub>
                          <m:sup>
                            <m:r>
                              <w:rPr>
                                <w:rFonts w:ascii="Cambria Math" w:eastAsia="Times New Roman" w:hAnsi="Cambria Math"/>
                                <w:kern w:val="0"/>
                                <w:szCs w:val="22"/>
                                <w:lang w:eastAsia="en-US" w:bidi="ar-SA"/>
                              </w:rPr>
                              <m:t>m</m:t>
                            </m:r>
                          </m:sup>
                        </m:sSubSup>
                      </m:num>
                      <m:den>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den>
                    </m:f>
                  </m:e>
                </m:d>
              </m:e>
            </m:func>
          </m:den>
        </m:f>
        <m:r>
          <w:rPr>
            <w:rFonts w:ascii="Cambria Math" w:eastAsia="Times New Roman" w:hAnsi="Cambria Math"/>
            <w:kern w:val="0"/>
            <w:szCs w:val="22"/>
            <w:lang w:eastAsia="en-US" w:bidi="ar-SA"/>
          </w:rPr>
          <m:t>-[</m:t>
        </m:r>
        <m:r>
          <m:rPr>
            <m:sty m:val="p"/>
          </m:rPr>
          <w:rPr>
            <w:rFonts w:ascii="Cambria Math" w:eastAsia="Times New Roman" w:hAnsi="Cambria Math"/>
            <w:kern w:val="0"/>
            <w:szCs w:val="22"/>
            <w:lang w:eastAsia="en-US" w:bidi="ar-SA"/>
          </w:rPr>
          <m:t>Re</m:t>
        </m:r>
        <m:r>
          <w:rPr>
            <w:rFonts w:ascii="Cambria Math" w:eastAsia="Times New Roman" w:hAnsi="Cambria Math"/>
            <w:kern w:val="0"/>
            <w:szCs w:val="22"/>
            <w:lang w:eastAsia="en-US" w:bidi="ar-SA"/>
          </w:rPr>
          <m:t>+i</m:t>
        </m:r>
        <m:r>
          <m:rPr>
            <m:sty m:val="p"/>
          </m:rPr>
          <w:rPr>
            <w:rFonts w:ascii="Cambria Math" w:eastAsia="Times New Roman" w:hAnsi="Cambria Math"/>
            <w:kern w:val="0"/>
            <w:szCs w:val="22"/>
            <w:lang w:eastAsia="en-US" w:bidi="ar-SA"/>
          </w:rPr>
          <m:t>Im</m:t>
        </m:r>
        <m:r>
          <w:rPr>
            <w:rFonts w:ascii="Cambria Math" w:eastAsia="Times New Roman" w:hAnsi="Cambria Math"/>
            <w:kern w:val="0"/>
            <w:szCs w:val="22"/>
            <w:lang w:eastAsia="en-US" w:bidi="ar-SA"/>
          </w:rPr>
          <m:t>]</m:t>
        </m:r>
      </m:oMath>
      <w:r w:rsidRPr="00B67969">
        <w:rPr>
          <w:rFonts w:ascii="Calibri" w:eastAsia="Times New Roman" w:hAnsi="Calibri"/>
          <w:kern w:val="0"/>
          <w:szCs w:val="22"/>
          <w:lang w:eastAsia="en-US" w:bidi="ar-SA"/>
        </w:rPr>
        <w:tab/>
      </w:r>
      <w:r w:rsidRPr="00B67969">
        <w:rPr>
          <w:rFonts w:ascii="Calibri" w:eastAsia="Times New Roman" w:hAnsi="Calibri"/>
          <w:kern w:val="0"/>
          <w:szCs w:val="22"/>
          <w:lang w:eastAsia="en-US" w:bidi="ar-SA"/>
        </w:rPr>
        <w:tab/>
      </w:r>
      <w:r w:rsidRPr="00B67969">
        <w:rPr>
          <w:rFonts w:ascii="Calibri" w:eastAsia="Times New Roman" w:hAnsi="Calibri"/>
          <w:kern w:val="0"/>
          <w:szCs w:val="22"/>
          <w:lang w:eastAsia="en-US" w:bidi="ar-SA"/>
        </w:rPr>
        <w:tab/>
      </w:r>
      <w:r w:rsidRPr="00B67969">
        <w:rPr>
          <w:rFonts w:ascii="Calibri" w:eastAsia="Times New Roman" w:hAnsi="Calibri"/>
          <w:kern w:val="0"/>
          <w:szCs w:val="22"/>
          <w:lang w:eastAsia="en-US" w:bidi="ar-SA"/>
        </w:rPr>
        <w:tab/>
      </w:r>
      <w:r w:rsidRPr="00B67969">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Pr="00B67969">
        <w:rPr>
          <w:rFonts w:ascii="Calibri" w:eastAsia="Times New Roman" w:hAnsi="Calibri"/>
          <w:kern w:val="0"/>
          <w:szCs w:val="22"/>
          <w:lang w:eastAsia="en-US" w:bidi="ar-SA"/>
        </w:rPr>
        <w:tab/>
      </w:r>
      <w:r w:rsidRPr="00C26DCD">
        <w:rPr>
          <w:rFonts w:ascii="Calibri" w:eastAsia="Times New Roman" w:hAnsi="Calibri"/>
          <w:kern w:val="0"/>
          <w:szCs w:val="22"/>
          <w:lang w:eastAsia="en-US" w:bidi="ar-SA"/>
        </w:rPr>
        <w:t>(5)</w:t>
      </w:r>
    </w:p>
    <w:p w14:paraId="54122456" w14:textId="77777777" w:rsidR="00B67969" w:rsidRPr="00B67969" w:rsidRDefault="00B67969" w:rsidP="00CD0EA0">
      <w:pPr>
        <w:rPr>
          <w:rFonts w:ascii="Calibri" w:eastAsia="Times New Roman" w:hAnsi="Calibri"/>
          <w:kern w:val="0"/>
          <w:szCs w:val="22"/>
          <w:lang w:eastAsia="en-US" w:bidi="ar-SA"/>
        </w:rPr>
      </w:pPr>
    </w:p>
    <w:p w14:paraId="5708D3DA" w14:textId="31FB3C1B" w:rsidR="00B67969" w:rsidRPr="00C26DCD" w:rsidRDefault="005728B9" w:rsidP="00CD0EA0">
      <w:pPr>
        <w:rPr>
          <w:rFonts w:ascii="Calibri" w:eastAsia="Times New Roman" w:hAnsi="Calibri"/>
          <w:kern w:val="0"/>
          <w:szCs w:val="22"/>
          <w:lang w:eastAsia="en-US" w:bidi="ar-SA"/>
        </w:rPr>
      </w:pPr>
      <m:oMath>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r>
          <w:rPr>
            <w:rFonts w:ascii="Cambria Math" w:eastAsia="Calibri" w:hAnsi="Cambria Math"/>
            <w:kern w:val="0"/>
            <w:szCs w:val="22"/>
            <w:lang w:eastAsia="en-US" w:bidi="ar-SA"/>
          </w:rPr>
          <m:t>=</m:t>
        </m:r>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r>
          <w:rPr>
            <w:rFonts w:ascii="Cambria Math" w:eastAsia="Calibri" w:hAnsi="Cambria Math"/>
            <w:kern w:val="0"/>
            <w:szCs w:val="22"/>
            <w:lang w:eastAsia="en-US" w:bidi="ar-SA"/>
          </w:rPr>
          <m:t>+i</m:t>
        </m:r>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G</m:t>
            </m:r>
          </m:e>
          <m:sup>
            <m:r>
              <w:rPr>
                <w:rFonts w:ascii="Cambria Math" w:eastAsia="Calibri" w:hAnsi="Cambria Math"/>
                <w:kern w:val="0"/>
                <w:szCs w:val="22"/>
                <w:lang w:eastAsia="en-US" w:bidi="ar-SA"/>
              </w:rPr>
              <m:t>''</m:t>
            </m:r>
          </m:sup>
        </m:sSup>
        <m:r>
          <w:rPr>
            <w:rFonts w:ascii="Cambria Math" w:eastAsia="Calibri" w:hAnsi="Cambria Math"/>
            <w:kern w:val="0"/>
            <w:szCs w:val="22"/>
            <w:lang w:eastAsia="en-US" w:bidi="ar-SA"/>
          </w:rPr>
          <m:t>=</m:t>
        </m:r>
        <m:f>
          <m:fPr>
            <m:ctrlPr>
              <w:rPr>
                <w:rFonts w:ascii="Cambria Math" w:eastAsia="Calibri" w:hAnsi="Cambria Math"/>
                <w:i/>
                <w:kern w:val="0"/>
                <w:szCs w:val="22"/>
                <w:lang w:eastAsia="en-US" w:bidi="ar-SA"/>
              </w:rPr>
            </m:ctrlPr>
          </m:fPr>
          <m:num>
            <m:sSubSup>
              <m:sSubSupPr>
                <m:ctrlPr>
                  <w:rPr>
                    <w:rFonts w:ascii="Cambria Math" w:eastAsia="Calibri" w:hAnsi="Cambria Math"/>
                    <w:i/>
                    <w:kern w:val="0"/>
                    <w:szCs w:val="22"/>
                    <w:lang w:eastAsia="en-US" w:bidi="ar-SA"/>
                  </w:rPr>
                </m:ctrlPr>
              </m:sSubSupPr>
              <m:e>
                <m:r>
                  <w:rPr>
                    <w:rFonts w:ascii="Cambria Math" w:eastAsia="Calibri" w:hAnsi="Cambria Math"/>
                    <w:kern w:val="0"/>
                    <w:szCs w:val="22"/>
                    <w:lang w:eastAsia="en-US" w:bidi="ar-SA"/>
                  </w:rPr>
                  <m:t>Z</m:t>
                </m:r>
              </m:e>
              <m:sub>
                <m:r>
                  <w:rPr>
                    <w:rFonts w:ascii="Cambria Math" w:eastAsia="Calibri" w:hAnsi="Cambria Math"/>
                    <w:kern w:val="0"/>
                    <w:szCs w:val="22"/>
                    <w:lang w:eastAsia="en-US" w:bidi="ar-SA"/>
                  </w:rPr>
                  <m:t>f</m:t>
                </m:r>
              </m:sub>
              <m:sup>
                <m:r>
                  <w:rPr>
                    <w:rFonts w:ascii="Cambria Math" w:eastAsia="Calibri" w:hAnsi="Cambria Math"/>
                    <w:kern w:val="0"/>
                    <w:szCs w:val="22"/>
                    <w:lang w:eastAsia="en-US" w:bidi="ar-SA"/>
                  </w:rPr>
                  <m:t>2</m:t>
                </m:r>
              </m:sup>
            </m:sSubSup>
          </m:num>
          <m:den>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ρ</m:t>
                </m:r>
              </m:e>
              <m:sub>
                <m:r>
                  <w:rPr>
                    <w:rFonts w:ascii="Cambria Math" w:eastAsia="Calibri" w:hAnsi="Cambria Math"/>
                    <w:kern w:val="0"/>
                    <w:szCs w:val="22"/>
                    <w:lang w:eastAsia="en-US" w:bidi="ar-SA"/>
                  </w:rPr>
                  <m:t>f</m:t>
                </m:r>
              </m:sub>
            </m:sSub>
          </m:den>
        </m:f>
        <m:r>
          <w:rPr>
            <w:rFonts w:ascii="Cambria Math" w:eastAsia="Calibri" w:hAnsi="Cambria Math"/>
            <w:kern w:val="0"/>
            <w:szCs w:val="22"/>
            <w:lang w:eastAsia="en-US" w:bidi="ar-SA"/>
          </w:rPr>
          <m:t>=</m:t>
        </m:r>
        <m:f>
          <m:fPr>
            <m:ctrlPr>
              <w:rPr>
                <w:rFonts w:ascii="Cambria Math" w:eastAsia="Calibri" w:hAnsi="Cambria Math"/>
                <w:i/>
                <w:kern w:val="0"/>
                <w:szCs w:val="22"/>
                <w:lang w:eastAsia="en-US" w:bidi="ar-SA"/>
              </w:rPr>
            </m:ctrlPr>
          </m:fPr>
          <m:num>
            <m:sSup>
              <m:sSupPr>
                <m:ctrlPr>
                  <w:rPr>
                    <w:rFonts w:ascii="Cambria Math" w:eastAsia="Calibri" w:hAnsi="Cambria Math"/>
                    <w:i/>
                    <w:kern w:val="0"/>
                    <w:szCs w:val="22"/>
                    <w:lang w:eastAsia="en-US" w:bidi="ar-SA"/>
                  </w:rPr>
                </m:ctrlPr>
              </m:sSupPr>
              <m:e>
                <m:r>
                  <m:rPr>
                    <m:sty m:val="p"/>
                  </m:rPr>
                  <w:rPr>
                    <w:rFonts w:ascii="Cambria Math" w:eastAsia="Calibri" w:hAnsi="Cambria Math"/>
                    <w:kern w:val="0"/>
                    <w:szCs w:val="22"/>
                    <w:lang w:eastAsia="en-US" w:bidi="ar-SA"/>
                  </w:rPr>
                  <m:t>Re</m:t>
                </m:r>
              </m:e>
              <m:sup>
                <m:r>
                  <w:rPr>
                    <w:rFonts w:ascii="Cambria Math" w:eastAsia="Calibri" w:hAnsi="Cambria Math"/>
                    <w:kern w:val="0"/>
                    <w:szCs w:val="22"/>
                    <w:lang w:eastAsia="en-US" w:bidi="ar-SA"/>
                  </w:rPr>
                  <m:t>2</m:t>
                </m:r>
              </m:sup>
            </m:sSup>
            <m:d>
              <m:dPr>
                <m:ctrlPr>
                  <w:rPr>
                    <w:rFonts w:ascii="Cambria Math" w:eastAsia="Calibri" w:hAnsi="Cambria Math"/>
                    <w:i/>
                    <w:kern w:val="0"/>
                    <w:szCs w:val="22"/>
                    <w:lang w:eastAsia="en-US" w:bidi="ar-SA"/>
                  </w:rPr>
                </m:ctrlPr>
              </m:dPr>
              <m:e>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Z</m:t>
                    </m:r>
                  </m:e>
                  <m:sub>
                    <m:r>
                      <w:rPr>
                        <w:rFonts w:ascii="Cambria Math" w:eastAsia="Calibri" w:hAnsi="Cambria Math"/>
                        <w:kern w:val="0"/>
                        <w:szCs w:val="22"/>
                        <w:lang w:eastAsia="en-US" w:bidi="ar-SA"/>
                      </w:rPr>
                      <m:t>f</m:t>
                    </m:r>
                  </m:sub>
                </m:sSub>
              </m:e>
            </m:d>
            <m:r>
              <w:rPr>
                <w:rFonts w:ascii="Cambria Math" w:eastAsia="Calibri" w:hAnsi="Cambria Math"/>
                <w:kern w:val="0"/>
                <w:szCs w:val="22"/>
                <w:lang w:eastAsia="en-US" w:bidi="ar-SA"/>
              </w:rPr>
              <m:t>-</m:t>
            </m:r>
            <m:sSup>
              <m:sSupPr>
                <m:ctrlPr>
                  <w:rPr>
                    <w:rFonts w:ascii="Cambria Math" w:eastAsia="Calibri" w:hAnsi="Cambria Math"/>
                    <w:i/>
                    <w:kern w:val="0"/>
                    <w:szCs w:val="22"/>
                    <w:lang w:eastAsia="en-US" w:bidi="ar-SA"/>
                  </w:rPr>
                </m:ctrlPr>
              </m:sSupPr>
              <m:e>
                <m:r>
                  <m:rPr>
                    <m:sty m:val="p"/>
                  </m:rPr>
                  <w:rPr>
                    <w:rFonts w:ascii="Cambria Math" w:eastAsia="Calibri" w:hAnsi="Cambria Math"/>
                    <w:kern w:val="0"/>
                    <w:szCs w:val="22"/>
                    <w:lang w:eastAsia="en-US" w:bidi="ar-SA"/>
                  </w:rPr>
                  <m:t>Im</m:t>
                </m:r>
              </m:e>
              <m:sup>
                <m:r>
                  <w:rPr>
                    <w:rFonts w:ascii="Cambria Math" w:eastAsia="Calibri" w:hAnsi="Cambria Math"/>
                    <w:kern w:val="0"/>
                    <w:szCs w:val="22"/>
                    <w:lang w:eastAsia="en-US" w:bidi="ar-SA"/>
                  </w:rPr>
                  <m:t>2</m:t>
                </m:r>
              </m:sup>
            </m:sSup>
            <m:r>
              <w:rPr>
                <w:rFonts w:ascii="Cambria Math" w:eastAsia="Calibri" w:hAnsi="Cambria Math"/>
                <w:kern w:val="0"/>
                <w:szCs w:val="22"/>
                <w:lang w:eastAsia="en-US" w:bidi="ar-SA"/>
              </w:rPr>
              <m:t>(</m:t>
            </m:r>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Z</m:t>
                </m:r>
              </m:e>
              <m:sub>
                <m:r>
                  <w:rPr>
                    <w:rFonts w:ascii="Cambria Math" w:eastAsia="Calibri" w:hAnsi="Cambria Math"/>
                    <w:kern w:val="0"/>
                    <w:szCs w:val="22"/>
                    <w:lang w:eastAsia="en-US" w:bidi="ar-SA"/>
                  </w:rPr>
                  <m:t>f</m:t>
                </m:r>
              </m:sub>
            </m:sSub>
            <m:r>
              <w:rPr>
                <w:rFonts w:ascii="Cambria Math" w:eastAsia="Calibri" w:hAnsi="Cambria Math"/>
                <w:kern w:val="0"/>
                <w:szCs w:val="22"/>
                <w:lang w:eastAsia="en-US" w:bidi="ar-SA"/>
              </w:rPr>
              <m:t>)</m:t>
            </m:r>
          </m:num>
          <m:den>
            <m:sSub>
              <m:sSubPr>
                <m:ctrlPr>
                  <w:rPr>
                    <w:rFonts w:ascii="Cambria Math" w:eastAsia="Calibri" w:hAnsi="Cambria Math"/>
                    <w:i/>
                    <w:kern w:val="0"/>
                    <w:szCs w:val="22"/>
                    <w:lang w:eastAsia="en-US" w:bidi="ar-SA"/>
                  </w:rPr>
                </m:ctrlPr>
              </m:sSubPr>
              <m:e>
                <m:r>
                  <w:rPr>
                    <w:rFonts w:ascii="Cambria Math" w:eastAsia="Calibri" w:hAnsi="Cambria Math"/>
                    <w:kern w:val="0"/>
                    <w:szCs w:val="22"/>
                    <w:lang w:eastAsia="en-US" w:bidi="ar-SA"/>
                  </w:rPr>
                  <m:t>ρ</m:t>
                </m:r>
              </m:e>
              <m:sub>
                <m:r>
                  <w:rPr>
                    <w:rFonts w:ascii="Cambria Math" w:eastAsia="Calibri" w:hAnsi="Cambria Math"/>
                    <w:kern w:val="0"/>
                    <w:szCs w:val="22"/>
                    <w:lang w:eastAsia="en-US" w:bidi="ar-SA"/>
                  </w:rPr>
                  <m:t>f</m:t>
                </m:r>
              </m:sub>
            </m:sSub>
          </m:den>
        </m:f>
        <m:r>
          <w:rPr>
            <w:rFonts w:ascii="Cambria Math" w:eastAsia="Times New Roman" w:hAnsi="Cambria Math"/>
            <w:kern w:val="0"/>
            <w:szCs w:val="22"/>
            <w:lang w:eastAsia="en-US" w:bidi="ar-SA"/>
          </w:rPr>
          <m:t>+i</m:t>
        </m:r>
        <m:f>
          <m:fPr>
            <m:ctrlPr>
              <w:rPr>
                <w:rFonts w:ascii="Cambria Math" w:eastAsia="Times New Roman" w:hAnsi="Cambria Math"/>
                <w:i/>
                <w:kern w:val="0"/>
                <w:szCs w:val="22"/>
                <w:lang w:eastAsia="en-US" w:bidi="ar-SA"/>
              </w:rPr>
            </m:ctrlPr>
          </m:fPr>
          <m:num>
            <m:r>
              <w:rPr>
                <w:rFonts w:ascii="Cambria Math" w:eastAsia="Times New Roman" w:hAnsi="Cambria Math"/>
                <w:kern w:val="0"/>
                <w:szCs w:val="22"/>
                <w:lang w:eastAsia="en-US" w:bidi="ar-SA"/>
              </w:rPr>
              <m:t>2</m:t>
            </m:r>
            <m:r>
              <m:rPr>
                <m:sty m:val="p"/>
              </m:rPr>
              <w:rPr>
                <w:rFonts w:ascii="Cambria Math" w:eastAsia="Times New Roman" w:hAnsi="Cambria Math"/>
                <w:kern w:val="0"/>
                <w:szCs w:val="22"/>
                <w:lang w:eastAsia="en-US" w:bidi="ar-SA"/>
              </w:rPr>
              <m:t>Re</m:t>
            </m:r>
            <m:d>
              <m:dPr>
                <m:ctrlPr>
                  <w:rPr>
                    <w:rFonts w:ascii="Cambria Math" w:eastAsia="Times New Roman" w:hAnsi="Cambria Math"/>
                    <w:i/>
                    <w:kern w:val="0"/>
                    <w:szCs w:val="22"/>
                    <w:lang w:eastAsia="en-US" w:bidi="ar-SA"/>
                  </w:rPr>
                </m:ctrlPr>
              </m:dPr>
              <m:e>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e>
            </m:d>
            <m:r>
              <m:rPr>
                <m:sty m:val="p"/>
              </m:rPr>
              <w:rPr>
                <w:rFonts w:ascii="Cambria Math" w:eastAsia="Times New Roman" w:hAnsi="Cambria Math"/>
                <w:kern w:val="0"/>
                <w:szCs w:val="22"/>
                <w:lang w:eastAsia="en-US" w:bidi="ar-SA"/>
              </w:rPr>
              <m:t>Im</m:t>
            </m:r>
            <m:r>
              <w:rPr>
                <w:rFonts w:ascii="Cambria Math" w:eastAsia="Times New Roman" w:hAnsi="Cambria Math"/>
                <w:kern w:val="0"/>
                <w:szCs w:val="22"/>
                <w:lang w:eastAsia="en-US" w:bidi="ar-SA"/>
              </w:rPr>
              <m:t>(</m:t>
            </m:r>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m:t>
                </m:r>
              </m:sub>
            </m:sSub>
            <m:r>
              <w:rPr>
                <w:rFonts w:ascii="Cambria Math" w:eastAsia="Times New Roman" w:hAnsi="Cambria Math"/>
                <w:kern w:val="0"/>
                <w:szCs w:val="22"/>
                <w:lang w:eastAsia="en-US" w:bidi="ar-SA"/>
              </w:rPr>
              <m:t>)</m:t>
            </m:r>
          </m:num>
          <m:den>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ρ</m:t>
                </m:r>
              </m:e>
              <m:sub>
                <m:r>
                  <w:rPr>
                    <w:rFonts w:ascii="Cambria Math" w:eastAsia="Times New Roman" w:hAnsi="Cambria Math"/>
                    <w:kern w:val="0"/>
                    <w:szCs w:val="22"/>
                    <w:lang w:eastAsia="en-US" w:bidi="ar-SA"/>
                  </w:rPr>
                  <m:t>f</m:t>
                </m:r>
              </m:sub>
            </m:sSub>
          </m:den>
        </m:f>
      </m:oMath>
      <w:r w:rsidR="00B67969" w:rsidRPr="00B67969">
        <w:rPr>
          <w:rFonts w:ascii="Calibri" w:eastAsia="Times New Roman" w:hAnsi="Calibri"/>
          <w:kern w:val="0"/>
          <w:szCs w:val="22"/>
          <w:lang w:eastAsia="en-US" w:bidi="ar-SA"/>
        </w:rPr>
        <w:t xml:space="preserve"> </w:t>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(6)</w:t>
      </w:r>
    </w:p>
    <w:p w14:paraId="08B43F85" w14:textId="77777777" w:rsidR="00B67969" w:rsidRPr="00C26DCD" w:rsidRDefault="00B67969" w:rsidP="00CD0EA0">
      <w:pPr>
        <w:rPr>
          <w:rFonts w:ascii="Calibri" w:eastAsia="Times New Roman" w:hAnsi="Calibri"/>
          <w:kern w:val="0"/>
          <w:szCs w:val="22"/>
          <w:lang w:eastAsia="en-US" w:bidi="ar-SA"/>
        </w:rPr>
      </w:pPr>
    </w:p>
    <w:p w14:paraId="05F58552" w14:textId="560FC6CE" w:rsidR="00B67969" w:rsidRPr="00C26DCD" w:rsidRDefault="00B67969" w:rsidP="00CD0EA0">
      <w:pPr>
        <w:rPr>
          <w:rFonts w:ascii="Calibri" w:eastAsia="Times New Roman" w:hAnsi="Calibri"/>
          <w:kern w:val="0"/>
          <w:szCs w:val="22"/>
          <w:lang w:eastAsia="en-US" w:bidi="ar-SA"/>
        </w:rPr>
      </w:pPr>
      <w:r w:rsidRPr="00C26DCD">
        <w:rPr>
          <w:rFonts w:ascii="Calibri" w:eastAsia="Times New Roman" w:hAnsi="Calibri"/>
          <w:kern w:val="0"/>
          <w:szCs w:val="22"/>
          <w:lang w:eastAsia="en-US" w:bidi="ar-SA"/>
        </w:rPr>
        <w:t xml:space="preserve">The </w:t>
      </w:r>
      <w:r w:rsidR="00F53C7C">
        <w:rPr>
          <w:rFonts w:ascii="Calibri" w:eastAsia="Times New Roman" w:hAnsi="Calibri"/>
          <w:kern w:val="0"/>
          <w:szCs w:val="22"/>
          <w:lang w:eastAsia="en-US" w:bidi="ar-SA"/>
        </w:rPr>
        <w:t>film</w:t>
      </w:r>
      <w:r w:rsidRPr="00C26DCD">
        <w:rPr>
          <w:rFonts w:ascii="Calibri" w:eastAsia="Times New Roman" w:hAnsi="Calibri"/>
          <w:kern w:val="0"/>
          <w:szCs w:val="22"/>
          <w:lang w:eastAsia="en-US" w:bidi="ar-SA"/>
        </w:rPr>
        <w:t xml:space="preserve"> impedance </w:t>
      </w:r>
      <w:proofErr w:type="spellStart"/>
      <w:r w:rsidRPr="00C26DCD">
        <w:rPr>
          <w:rFonts w:ascii="Calibri" w:eastAsia="Times New Roman" w:hAnsi="Calibri"/>
          <w:i/>
          <w:kern w:val="0"/>
          <w:szCs w:val="22"/>
          <w:lang w:eastAsia="en-US" w:bidi="ar-SA"/>
        </w:rPr>
        <w:t>Z</w:t>
      </w:r>
      <w:r w:rsidRPr="00C26DCD">
        <w:rPr>
          <w:rFonts w:ascii="Calibri" w:eastAsia="Times New Roman" w:hAnsi="Calibri"/>
          <w:i/>
          <w:kern w:val="0"/>
          <w:szCs w:val="22"/>
          <w:vertAlign w:val="subscript"/>
          <w:lang w:eastAsia="en-US" w:bidi="ar-SA"/>
        </w:rPr>
        <w:t>f</w:t>
      </w:r>
      <w:proofErr w:type="spellEnd"/>
      <w:r w:rsidRPr="00C26DCD">
        <w:rPr>
          <w:rFonts w:ascii="Calibri" w:eastAsia="Times New Roman" w:hAnsi="Calibri"/>
          <w:kern w:val="0"/>
          <w:szCs w:val="22"/>
          <w:lang w:eastAsia="en-US" w:bidi="ar-SA"/>
        </w:rPr>
        <w:t xml:space="preserve"> includes the unknown parameter shear modulus </w:t>
      </w:r>
      <w:r w:rsidRPr="00C26DCD">
        <w:rPr>
          <w:rFonts w:ascii="Calibri" w:eastAsia="Times New Roman" w:hAnsi="Calibri"/>
          <w:i/>
          <w:kern w:val="0"/>
          <w:szCs w:val="22"/>
          <w:lang w:eastAsia="en-US" w:bidi="ar-SA"/>
        </w:rPr>
        <w:t>G*</w:t>
      </w:r>
      <w:r w:rsidRPr="00C26DCD">
        <w:rPr>
          <w:rFonts w:ascii="Calibri" w:eastAsia="Times New Roman" w:hAnsi="Calibri"/>
          <w:kern w:val="0"/>
          <w:szCs w:val="22"/>
          <w:lang w:eastAsia="en-US" w:bidi="ar-SA"/>
        </w:rPr>
        <w:t xml:space="preserve"> and the film density </w:t>
      </w:r>
      <w:proofErr w:type="spellStart"/>
      <w:r w:rsidRPr="00C26DCD">
        <w:rPr>
          <w:rFonts w:ascii="Calibri" w:eastAsia="Times New Roman" w:hAnsi="Calibri" w:cs="Calibri"/>
          <w:i/>
          <w:kern w:val="0"/>
          <w:szCs w:val="22"/>
          <w:lang w:eastAsia="en-US" w:bidi="ar-SA"/>
        </w:rPr>
        <w:t>ρ</w:t>
      </w:r>
      <w:r w:rsidRPr="00C26DCD">
        <w:rPr>
          <w:rFonts w:ascii="Calibri" w:eastAsia="Times New Roman" w:hAnsi="Calibri"/>
          <w:i/>
          <w:kern w:val="0"/>
          <w:szCs w:val="22"/>
          <w:vertAlign w:val="subscript"/>
          <w:lang w:eastAsia="en-US" w:bidi="ar-SA"/>
        </w:rPr>
        <w:t>f</w:t>
      </w:r>
      <w:proofErr w:type="spellEnd"/>
      <w:r w:rsidRPr="00C26DCD">
        <w:rPr>
          <w:rFonts w:ascii="Calibri" w:eastAsia="Times New Roman" w:hAnsi="Calibri"/>
          <w:kern w:val="0"/>
          <w:szCs w:val="22"/>
          <w:lang w:eastAsia="en-US" w:bidi="ar-SA"/>
        </w:rPr>
        <w:t xml:space="preserve">, whereas the motional </w:t>
      </w:r>
      <w:r w:rsidR="00F53C7C">
        <w:rPr>
          <w:rFonts w:ascii="Calibri" w:eastAsia="Times New Roman" w:hAnsi="Calibri"/>
          <w:kern w:val="0"/>
          <w:szCs w:val="22"/>
          <w:lang w:eastAsia="en-US" w:bidi="ar-SA"/>
        </w:rPr>
        <w:t>film</w:t>
      </w:r>
      <w:r w:rsidRPr="00C26DCD">
        <w:rPr>
          <w:rFonts w:ascii="Calibri" w:eastAsia="Times New Roman" w:hAnsi="Calibri"/>
          <w:kern w:val="0"/>
          <w:szCs w:val="22"/>
          <w:lang w:eastAsia="en-US" w:bidi="ar-SA"/>
        </w:rPr>
        <w:t xml:space="preserve"> impedance, which is estimated by the </w:t>
      </w:r>
      <w:proofErr w:type="spellStart"/>
      <w:r w:rsidRPr="00C26DCD">
        <w:rPr>
          <w:rFonts w:ascii="Calibri" w:eastAsia="Times New Roman" w:hAnsi="Calibri"/>
          <w:kern w:val="0"/>
          <w:szCs w:val="22"/>
          <w:lang w:eastAsia="en-US" w:bidi="ar-SA"/>
        </w:rPr>
        <w:t>Sauerbrey</w:t>
      </w:r>
      <w:proofErr w:type="spellEnd"/>
      <w:r w:rsidRPr="00C26DCD">
        <w:rPr>
          <w:rFonts w:ascii="Calibri" w:eastAsia="Times New Roman" w:hAnsi="Calibri"/>
          <w:kern w:val="0"/>
          <w:szCs w:val="22"/>
          <w:lang w:eastAsia="en-US" w:bidi="ar-SA"/>
        </w:rPr>
        <w:t xml:space="preserve"> equation, </w:t>
      </w:r>
      <m:oMath>
        <m:sSubSup>
          <m:sSubSupPr>
            <m:ctrlPr>
              <w:rPr>
                <w:rFonts w:ascii="Cambria Math" w:eastAsia="Times New Roman" w:hAnsi="Cambria Math"/>
                <w:i/>
                <w:kern w:val="0"/>
                <w:szCs w:val="22"/>
                <w:lang w:eastAsia="en-US" w:bidi="ar-SA"/>
              </w:rPr>
            </m:ctrlPr>
          </m:sSubSup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fSB</m:t>
            </m:r>
          </m:sub>
          <m:sup>
            <m:r>
              <w:rPr>
                <w:rFonts w:ascii="Cambria Math" w:eastAsia="Times New Roman" w:hAnsi="Cambria Math"/>
                <w:kern w:val="0"/>
                <w:szCs w:val="22"/>
                <w:lang w:eastAsia="en-US" w:bidi="ar-SA"/>
              </w:rPr>
              <m:t>m</m:t>
            </m:r>
          </m:sup>
        </m:sSubSup>
      </m:oMath>
      <w:r w:rsidR="002A2512">
        <w:rPr>
          <w:rFonts w:ascii="Calibri" w:eastAsia="Times New Roman" w:hAnsi="Calibri"/>
          <w:kern w:val="0"/>
          <w:szCs w:val="22"/>
          <w:lang w:eastAsia="en-US" w:bidi="ar-SA"/>
        </w:rPr>
        <w:t xml:space="preserve">, </w:t>
      </w:r>
      <w:r w:rsidRPr="00C26DCD">
        <w:rPr>
          <w:rFonts w:ascii="Calibri" w:eastAsia="Times New Roman" w:hAnsi="Calibri"/>
          <w:kern w:val="0"/>
          <w:szCs w:val="22"/>
          <w:lang w:eastAsia="en-US" w:bidi="ar-SA"/>
        </w:rPr>
        <w:t xml:space="preserve">includes the film thickness </w:t>
      </w:r>
      <w:proofErr w:type="spellStart"/>
      <w:r w:rsidRPr="00C26DCD">
        <w:rPr>
          <w:rFonts w:ascii="Calibri" w:eastAsia="Times New Roman" w:hAnsi="Calibri"/>
          <w:i/>
          <w:kern w:val="0"/>
          <w:szCs w:val="22"/>
          <w:lang w:eastAsia="en-US" w:bidi="ar-SA"/>
        </w:rPr>
        <w:t>h</w:t>
      </w:r>
      <w:r w:rsidRPr="00C26DCD">
        <w:rPr>
          <w:rFonts w:ascii="Calibri" w:eastAsia="Times New Roman" w:hAnsi="Calibri"/>
          <w:i/>
          <w:kern w:val="0"/>
          <w:szCs w:val="22"/>
          <w:vertAlign w:val="subscript"/>
          <w:lang w:eastAsia="en-US" w:bidi="ar-SA"/>
        </w:rPr>
        <w:t>f</w:t>
      </w:r>
      <w:proofErr w:type="spellEnd"/>
      <w:r w:rsidRPr="00C26DCD">
        <w:rPr>
          <w:rFonts w:ascii="Calibri" w:eastAsia="Times New Roman" w:hAnsi="Calibri"/>
          <w:kern w:val="0"/>
          <w:szCs w:val="22"/>
          <w:lang w:eastAsia="en-US" w:bidi="ar-SA"/>
        </w:rPr>
        <w:t xml:space="preserve"> and density (Equation 7).</w:t>
      </w:r>
    </w:p>
    <w:p w14:paraId="37085083" w14:textId="77777777" w:rsidR="00B67969" w:rsidRPr="00C26DCD" w:rsidRDefault="00B67969" w:rsidP="00CD0EA0">
      <w:pPr>
        <w:rPr>
          <w:rFonts w:ascii="Calibri" w:eastAsia="Times New Roman" w:hAnsi="Calibri"/>
          <w:kern w:val="0"/>
          <w:szCs w:val="22"/>
          <w:lang w:eastAsia="en-US" w:bidi="ar-SA"/>
        </w:rPr>
      </w:pPr>
    </w:p>
    <w:p w14:paraId="5505947F" w14:textId="381FA210" w:rsidR="00B67969" w:rsidRPr="00C26DCD" w:rsidRDefault="005728B9" w:rsidP="00CD0EA0">
      <w:pPr>
        <w:rPr>
          <w:rFonts w:ascii="Calibri" w:eastAsia="Times New Roman" w:hAnsi="Calibri"/>
          <w:kern w:val="0"/>
          <w:szCs w:val="22"/>
          <w:lang w:eastAsia="en-US" w:bidi="ar-SA"/>
        </w:rPr>
      </w:pPr>
      <m:oMath>
        <m:sSubSup>
          <m:sSubSupPr>
            <m:ctrlPr>
              <w:rPr>
                <w:rFonts w:ascii="Cambria Math" w:eastAsia="Times New Roman" w:hAnsi="Cambria Math"/>
                <w:i/>
                <w:kern w:val="0"/>
                <w:szCs w:val="22"/>
                <w:lang w:eastAsia="en-US" w:bidi="ar-SA"/>
              </w:rPr>
            </m:ctrlPr>
          </m:sSubSupPr>
          <m:e>
            <m:r>
              <w:rPr>
                <w:rFonts w:ascii="Cambria Math" w:eastAsia="Times New Roman" w:hAnsi="Cambria Math"/>
                <w:kern w:val="0"/>
                <w:szCs w:val="22"/>
                <w:lang w:eastAsia="en-US" w:bidi="ar-SA"/>
              </w:rPr>
              <m:t>Z</m:t>
            </m:r>
          </m:e>
          <m:sub>
            <m:r>
              <w:rPr>
                <w:rFonts w:ascii="Cambria Math" w:eastAsia="Times New Roman" w:hAnsi="Cambria Math"/>
                <w:kern w:val="0"/>
                <w:szCs w:val="22"/>
                <w:lang w:eastAsia="en-US" w:bidi="ar-SA"/>
              </w:rPr>
              <m:t>fSB</m:t>
            </m:r>
          </m:sub>
          <m:sup>
            <m:r>
              <w:rPr>
                <w:rFonts w:ascii="Cambria Math" w:eastAsia="Times New Roman" w:hAnsi="Cambria Math"/>
                <w:kern w:val="0"/>
                <w:szCs w:val="22"/>
                <w:lang w:eastAsia="en-US" w:bidi="ar-SA"/>
              </w:rPr>
              <m:t>m</m:t>
            </m:r>
          </m:sup>
        </m:sSubSup>
        <m:r>
          <w:rPr>
            <w:rFonts w:ascii="Cambria Math" w:eastAsia="Times New Roman" w:hAnsi="Cambria Math"/>
            <w:kern w:val="0"/>
            <w:szCs w:val="22"/>
            <w:lang w:eastAsia="en-US" w:bidi="ar-SA"/>
          </w:rPr>
          <m:t>=</m:t>
        </m:r>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ω</m:t>
            </m:r>
          </m:e>
          <m:sub>
            <m:r>
              <w:rPr>
                <w:rFonts w:ascii="Cambria Math" w:eastAsia="Times New Roman" w:hAnsi="Cambria Math"/>
                <w:kern w:val="0"/>
                <w:szCs w:val="22"/>
                <w:lang w:eastAsia="en-US" w:bidi="ar-SA"/>
              </w:rPr>
              <m:t>0</m:t>
            </m:r>
          </m:sub>
        </m:sSub>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ρ</m:t>
            </m:r>
          </m:e>
          <m:sub>
            <m:r>
              <w:rPr>
                <w:rFonts w:ascii="Cambria Math" w:eastAsia="Times New Roman" w:hAnsi="Cambria Math"/>
                <w:kern w:val="0"/>
                <w:szCs w:val="22"/>
                <w:lang w:eastAsia="en-US" w:bidi="ar-SA"/>
              </w:rPr>
              <m:t>f</m:t>
            </m:r>
          </m:sub>
        </m:sSub>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h</m:t>
            </m:r>
          </m:e>
          <m:sub>
            <m:r>
              <w:rPr>
                <w:rFonts w:ascii="Cambria Math" w:eastAsia="Times New Roman" w:hAnsi="Cambria Math"/>
                <w:kern w:val="0"/>
                <w:szCs w:val="22"/>
                <w:lang w:eastAsia="en-US" w:bidi="ar-SA"/>
              </w:rPr>
              <m:t>fSB</m:t>
            </m:r>
          </m:sub>
        </m:sSub>
      </m:oMath>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t>(7)</w:t>
      </w:r>
    </w:p>
    <w:p w14:paraId="521E9CFC" w14:textId="77777777" w:rsidR="00B67969" w:rsidRPr="00C26DCD" w:rsidRDefault="00B67969" w:rsidP="00CD0EA0">
      <w:pPr>
        <w:rPr>
          <w:rFonts w:ascii="Calibri" w:eastAsia="Times New Roman" w:hAnsi="Calibri"/>
          <w:kern w:val="0"/>
          <w:szCs w:val="22"/>
          <w:lang w:eastAsia="en-US" w:bidi="ar-SA"/>
        </w:rPr>
      </w:pPr>
    </w:p>
    <w:p w14:paraId="7B794902" w14:textId="77777777" w:rsidR="00B67969" w:rsidRPr="00C26DCD" w:rsidRDefault="00B67969" w:rsidP="00CD0EA0">
      <w:pPr>
        <w:rPr>
          <w:rFonts w:ascii="Calibri" w:eastAsia="Times New Roman" w:hAnsi="Calibri"/>
          <w:kern w:val="0"/>
          <w:szCs w:val="22"/>
          <w:lang w:eastAsia="en-US" w:bidi="ar-SA"/>
        </w:rPr>
      </w:pPr>
      <w:r w:rsidRPr="00C26DCD">
        <w:rPr>
          <w:rFonts w:ascii="Calibri" w:eastAsia="Times New Roman" w:hAnsi="Calibri"/>
          <w:kern w:val="0"/>
          <w:szCs w:val="22"/>
          <w:lang w:eastAsia="en-US" w:bidi="ar-SA"/>
        </w:rPr>
        <w:t xml:space="preserve"> The reactance of the electrolyte is represented by </w:t>
      </w:r>
      <w:r w:rsidRPr="00C26DCD">
        <w:rPr>
          <w:rFonts w:ascii="Calibri" w:eastAsia="Times New Roman" w:hAnsi="Calibri"/>
          <w:i/>
          <w:kern w:val="0"/>
          <w:szCs w:val="22"/>
          <w:lang w:eastAsia="en-US" w:bidi="ar-SA"/>
        </w:rPr>
        <w:t>X</w:t>
      </w:r>
      <w:r w:rsidRPr="00C26DCD">
        <w:rPr>
          <w:rFonts w:ascii="Calibri" w:eastAsia="Times New Roman" w:hAnsi="Calibri"/>
          <w:i/>
          <w:kern w:val="0"/>
          <w:szCs w:val="22"/>
          <w:vertAlign w:val="subscript"/>
          <w:lang w:eastAsia="en-US" w:bidi="ar-SA"/>
        </w:rPr>
        <w:t>l</w:t>
      </w:r>
      <w:r w:rsidRPr="00C26DCD">
        <w:rPr>
          <w:rFonts w:ascii="Calibri" w:eastAsia="Times New Roman" w:hAnsi="Calibri"/>
          <w:i/>
          <w:kern w:val="0"/>
          <w:szCs w:val="22"/>
          <w:lang w:eastAsia="en-US" w:bidi="ar-SA"/>
        </w:rPr>
        <w:t xml:space="preserve"> </w:t>
      </w:r>
      <w:r w:rsidRPr="00C26DCD">
        <w:rPr>
          <w:rFonts w:ascii="Calibri" w:eastAsia="Times New Roman" w:hAnsi="Calibri"/>
          <w:kern w:val="0"/>
          <w:szCs w:val="22"/>
          <w:lang w:eastAsia="en-US" w:bidi="ar-SA"/>
        </w:rPr>
        <w:t>(Equation 8).</w:t>
      </w:r>
    </w:p>
    <w:p w14:paraId="76F2CD48" w14:textId="77777777" w:rsidR="00B67969" w:rsidRPr="00C26DCD" w:rsidRDefault="00B67969" w:rsidP="00CD0EA0">
      <w:pPr>
        <w:rPr>
          <w:rFonts w:ascii="Calibri" w:eastAsia="Times New Roman" w:hAnsi="Calibri"/>
          <w:kern w:val="0"/>
          <w:szCs w:val="22"/>
          <w:lang w:eastAsia="en-US" w:bidi="ar-SA"/>
        </w:rPr>
      </w:pPr>
    </w:p>
    <w:p w14:paraId="5BBA3139" w14:textId="46C8A7E1" w:rsidR="00B67969" w:rsidRPr="00B67969" w:rsidRDefault="005728B9" w:rsidP="00CD0EA0">
      <w:pPr>
        <w:rPr>
          <w:rFonts w:ascii="Calibri" w:eastAsia="Times New Roman" w:hAnsi="Calibri"/>
          <w:kern w:val="0"/>
          <w:szCs w:val="22"/>
          <w:lang w:eastAsia="en-US" w:bidi="ar-SA"/>
        </w:rPr>
      </w:pPr>
      <m:oMath>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X</m:t>
            </m:r>
          </m:e>
          <m:sub>
            <m:r>
              <w:rPr>
                <w:rFonts w:ascii="Cambria Math" w:eastAsia="Times New Roman" w:hAnsi="Cambria Math"/>
                <w:kern w:val="0"/>
                <w:szCs w:val="22"/>
                <w:lang w:eastAsia="en-US" w:bidi="ar-SA"/>
              </w:rPr>
              <m:t>l</m:t>
            </m:r>
          </m:sub>
        </m:sSub>
        <m:r>
          <w:rPr>
            <w:rFonts w:ascii="Cambria Math" w:eastAsia="Times New Roman" w:hAnsi="Cambria Math"/>
            <w:kern w:val="0"/>
            <w:szCs w:val="22"/>
            <w:lang w:eastAsia="en-US" w:bidi="ar-SA"/>
          </w:rPr>
          <m:t>=</m:t>
        </m:r>
        <m:rad>
          <m:radPr>
            <m:degHide m:val="1"/>
            <m:ctrlPr>
              <w:rPr>
                <w:rFonts w:ascii="Cambria Math" w:eastAsia="Times New Roman" w:hAnsi="Cambria Math"/>
                <w:i/>
                <w:kern w:val="0"/>
                <w:szCs w:val="22"/>
                <w:lang w:eastAsia="en-US" w:bidi="ar-SA"/>
              </w:rPr>
            </m:ctrlPr>
          </m:radPr>
          <m:deg/>
          <m:e>
            <m:r>
              <w:rPr>
                <w:rFonts w:ascii="Cambria Math" w:eastAsia="Times New Roman" w:hAnsi="Cambria Math"/>
                <w:kern w:val="0"/>
                <w:szCs w:val="22"/>
                <w:lang w:eastAsia="en-US" w:bidi="ar-SA"/>
              </w:rPr>
              <m:t>2π</m:t>
            </m:r>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f</m:t>
                </m:r>
              </m:e>
              <m:sub>
                <m:r>
                  <w:rPr>
                    <w:rFonts w:ascii="Cambria Math" w:eastAsia="Times New Roman" w:hAnsi="Cambria Math"/>
                    <w:kern w:val="0"/>
                    <w:szCs w:val="22"/>
                    <w:lang w:eastAsia="en-US" w:bidi="ar-SA"/>
                  </w:rPr>
                  <m:t>0</m:t>
                </m:r>
              </m:sub>
            </m:sSub>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ρ</m:t>
                </m:r>
              </m:e>
              <m:sub>
                <m:r>
                  <w:rPr>
                    <w:rFonts w:ascii="Cambria Math" w:eastAsia="Times New Roman" w:hAnsi="Cambria Math"/>
                    <w:kern w:val="0"/>
                    <w:szCs w:val="22"/>
                    <w:lang w:eastAsia="en-US" w:bidi="ar-SA"/>
                  </w:rPr>
                  <m:t>l</m:t>
                </m:r>
              </m:sub>
            </m:sSub>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η</m:t>
                </m:r>
              </m:e>
              <m:sub>
                <m:r>
                  <w:rPr>
                    <w:rFonts w:ascii="Cambria Math" w:eastAsia="Times New Roman" w:hAnsi="Cambria Math"/>
                    <w:kern w:val="0"/>
                    <w:szCs w:val="22"/>
                    <w:lang w:eastAsia="en-US" w:bidi="ar-SA"/>
                  </w:rPr>
                  <m:t>l</m:t>
                </m:r>
              </m:sub>
            </m:sSub>
          </m:e>
        </m:rad>
      </m:oMath>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00B67969" w:rsidRPr="00C26DCD">
        <w:rPr>
          <w:rFonts w:ascii="Calibri" w:eastAsia="Times New Roman" w:hAnsi="Calibri"/>
          <w:kern w:val="0"/>
          <w:szCs w:val="22"/>
          <w:lang w:eastAsia="en-US" w:bidi="ar-SA"/>
        </w:rPr>
        <w:tab/>
        <w:t>(8)</w:t>
      </w:r>
    </w:p>
    <w:p w14:paraId="10FF5178" w14:textId="77777777" w:rsidR="00B67969" w:rsidRPr="00B67969" w:rsidRDefault="00B67969" w:rsidP="00CD0EA0">
      <w:pPr>
        <w:rPr>
          <w:rFonts w:ascii="Calibri" w:eastAsia="Times New Roman" w:hAnsi="Calibri"/>
          <w:kern w:val="0"/>
          <w:szCs w:val="22"/>
          <w:lang w:eastAsia="en-US" w:bidi="ar-SA"/>
        </w:rPr>
      </w:pPr>
    </w:p>
    <w:p w14:paraId="4A670538" w14:textId="0AFDDF3C" w:rsidR="00B67969" w:rsidRDefault="00B67969" w:rsidP="00CD0EA0">
      <w:pPr>
        <w:rPr>
          <w:rFonts w:ascii="Calibri" w:eastAsia="Times New Roman" w:hAnsi="Calibri"/>
          <w:kern w:val="0"/>
          <w:szCs w:val="22"/>
          <w:lang w:eastAsia="en-US" w:bidi="ar-SA"/>
        </w:rPr>
      </w:pPr>
      <w:proofErr w:type="gramStart"/>
      <w:r w:rsidRPr="00B67969">
        <w:rPr>
          <w:rFonts w:ascii="Calibri" w:eastAsia="Times New Roman" w:hAnsi="Calibri"/>
          <w:kern w:val="0"/>
          <w:szCs w:val="22"/>
          <w:lang w:eastAsia="en-US" w:bidi="ar-SA"/>
        </w:rPr>
        <w:t>In order to</w:t>
      </w:r>
      <w:proofErr w:type="gramEnd"/>
      <w:r w:rsidRPr="00B67969">
        <w:rPr>
          <w:rFonts w:ascii="Calibri" w:eastAsia="Times New Roman" w:hAnsi="Calibri"/>
          <w:kern w:val="0"/>
          <w:szCs w:val="22"/>
          <w:lang w:eastAsia="en-US" w:bidi="ar-SA"/>
        </w:rPr>
        <w:t xml:space="preserve"> determine the shear modulus, assumptions for the film thickness and density of the polymer film need to be made. </w:t>
      </w:r>
      <w:r w:rsidRPr="00B67969">
        <w:rPr>
          <w:rFonts w:ascii="Calibri" w:eastAsia="Calibri" w:hAnsi="Calibri"/>
          <w:kern w:val="0"/>
          <w:szCs w:val="22"/>
          <w:lang w:eastAsia="en-US" w:bidi="ar-SA"/>
        </w:rPr>
        <w:t>For the polymer density, the monomer density is assumed. T</w:t>
      </w:r>
      <w:r w:rsidRPr="00B67969">
        <w:rPr>
          <w:rFonts w:ascii="Calibri" w:eastAsia="Times New Roman" w:hAnsi="Calibri"/>
          <w:kern w:val="0"/>
          <w:szCs w:val="22"/>
          <w:lang w:eastAsia="en-US" w:bidi="ar-SA"/>
        </w:rPr>
        <w:t>he film thickness need</w:t>
      </w:r>
      <w:r w:rsidR="00294B0C">
        <w:rPr>
          <w:rFonts w:ascii="Calibri" w:eastAsia="Times New Roman" w:hAnsi="Calibri"/>
          <w:kern w:val="0"/>
          <w:szCs w:val="22"/>
          <w:lang w:eastAsia="en-US" w:bidi="ar-SA"/>
        </w:rPr>
        <w:t>s</w:t>
      </w:r>
      <w:r w:rsidR="00E0083A">
        <w:rPr>
          <w:rFonts w:ascii="Calibri" w:eastAsia="Times New Roman" w:hAnsi="Calibri"/>
          <w:kern w:val="0"/>
          <w:szCs w:val="22"/>
          <w:lang w:eastAsia="en-US" w:bidi="ar-SA"/>
        </w:rPr>
        <w:t xml:space="preserve"> to be estimated. As</w:t>
      </w:r>
      <w:r w:rsidRPr="00B67969">
        <w:rPr>
          <w:rFonts w:ascii="Calibri" w:eastAsia="Times New Roman" w:hAnsi="Calibri"/>
          <w:kern w:val="0"/>
          <w:szCs w:val="22"/>
          <w:lang w:eastAsia="en-US" w:bidi="ar-SA"/>
        </w:rPr>
        <w:t xml:space="preserve"> a first step, it is assumed that the polymer consists of a rigid</w:t>
      </w:r>
      <w:r w:rsidR="00A020B9">
        <w:rPr>
          <w:rFonts w:ascii="Calibri" w:eastAsia="Times New Roman" w:hAnsi="Calibri"/>
          <w:kern w:val="0"/>
          <w:szCs w:val="22"/>
          <w:lang w:eastAsia="en-US" w:bidi="ar-SA"/>
        </w:rPr>
        <w:t xml:space="preserve"> planar film and the film thickness</w:t>
      </w:r>
      <w:r w:rsidRPr="00B67969">
        <w:rPr>
          <w:rFonts w:ascii="Calibri" w:eastAsia="Times New Roman" w:hAnsi="Calibri"/>
          <w:kern w:val="0"/>
          <w:szCs w:val="22"/>
          <w:lang w:eastAsia="en-US" w:bidi="ar-SA"/>
        </w:rPr>
        <w:t xml:space="preserve"> </w:t>
      </w:r>
      <w:proofErr w:type="spellStart"/>
      <w:r w:rsidRPr="00B67969">
        <w:rPr>
          <w:rFonts w:ascii="Calibri" w:eastAsia="Times New Roman" w:hAnsi="Calibri"/>
          <w:i/>
          <w:kern w:val="0"/>
          <w:szCs w:val="22"/>
          <w:lang w:eastAsia="en-US" w:bidi="ar-SA"/>
        </w:rPr>
        <w:t>h</w:t>
      </w:r>
      <w:r w:rsidRPr="00B67969">
        <w:rPr>
          <w:rFonts w:ascii="Calibri" w:eastAsia="Times New Roman" w:hAnsi="Calibri"/>
          <w:i/>
          <w:kern w:val="0"/>
          <w:szCs w:val="22"/>
          <w:vertAlign w:val="subscript"/>
          <w:lang w:eastAsia="en-US" w:bidi="ar-SA"/>
        </w:rPr>
        <w:t>fSB</w:t>
      </w:r>
      <w:proofErr w:type="spellEnd"/>
      <w:r w:rsidRPr="00B67969">
        <w:rPr>
          <w:rFonts w:ascii="Calibri" w:eastAsia="Times New Roman" w:hAnsi="Calibri"/>
          <w:kern w:val="0"/>
          <w:szCs w:val="22"/>
          <w:lang w:eastAsia="en-US" w:bidi="ar-SA"/>
        </w:rPr>
        <w:t xml:space="preserve"> is estimated by the </w:t>
      </w:r>
      <w:proofErr w:type="spellStart"/>
      <w:r w:rsidRPr="00B67969">
        <w:rPr>
          <w:rFonts w:ascii="Calibri" w:eastAsia="Times New Roman" w:hAnsi="Calibri"/>
          <w:kern w:val="0"/>
          <w:szCs w:val="22"/>
          <w:lang w:eastAsia="en-US" w:bidi="ar-SA"/>
        </w:rPr>
        <w:t>Sauerbrey</w:t>
      </w:r>
      <w:proofErr w:type="spellEnd"/>
      <w:r w:rsidRPr="00B67969">
        <w:rPr>
          <w:rFonts w:ascii="Calibri" w:eastAsia="Times New Roman" w:hAnsi="Calibri"/>
          <w:kern w:val="0"/>
          <w:szCs w:val="22"/>
          <w:lang w:eastAsia="en-US" w:bidi="ar-SA"/>
        </w:rPr>
        <w:t xml:space="preserve"> equation. In a second step, the polymer film thickness is corrected by </w:t>
      </w:r>
      <w:r w:rsidR="006C70CC" w:rsidRPr="00B67969">
        <w:rPr>
          <w:rFonts w:ascii="Calibri" w:eastAsia="Times New Roman" w:hAnsi="Calibri"/>
          <w:kern w:val="0"/>
          <w:szCs w:val="22"/>
          <w:lang w:eastAsia="en-US" w:bidi="ar-SA"/>
        </w:rPr>
        <w:t>multiply</w:t>
      </w:r>
      <w:r w:rsidR="006C70CC">
        <w:rPr>
          <w:rFonts w:ascii="Calibri" w:eastAsia="Times New Roman" w:hAnsi="Calibri"/>
          <w:kern w:val="0"/>
          <w:szCs w:val="22"/>
          <w:lang w:eastAsia="en-US" w:bidi="ar-SA"/>
        </w:rPr>
        <w:t>ing</w:t>
      </w:r>
      <w:r w:rsidRPr="00B67969">
        <w:rPr>
          <w:rFonts w:ascii="Calibri" w:eastAsia="Times New Roman" w:hAnsi="Calibri"/>
          <w:kern w:val="0"/>
          <w:szCs w:val="22"/>
          <w:lang w:eastAsia="en-US" w:bidi="ar-SA"/>
        </w:rPr>
        <w:t xml:space="preserve"> with </w:t>
      </w:r>
      <w:r w:rsidR="00E0083A">
        <w:rPr>
          <w:rFonts w:ascii="Calibri" w:eastAsia="Times New Roman" w:hAnsi="Calibri"/>
          <w:kern w:val="0"/>
          <w:szCs w:val="22"/>
          <w:lang w:eastAsia="en-US" w:bidi="ar-SA"/>
        </w:rPr>
        <w:t xml:space="preserve">the </w:t>
      </w:r>
      <w:r w:rsidRPr="00B67969">
        <w:rPr>
          <w:rFonts w:ascii="Calibri" w:eastAsia="Times New Roman" w:hAnsi="Calibri"/>
          <w:kern w:val="0"/>
          <w:szCs w:val="22"/>
          <w:lang w:eastAsia="en-US" w:bidi="ar-SA"/>
        </w:rPr>
        <w:t xml:space="preserve">correction factor </w:t>
      </w:r>
      <w:r w:rsidRPr="00B67969">
        <w:rPr>
          <w:rFonts w:ascii="Calibri" w:eastAsia="Times New Roman" w:hAnsi="Calibri"/>
          <w:i/>
          <w:kern w:val="0"/>
          <w:szCs w:val="22"/>
          <w:lang w:eastAsia="en-US" w:bidi="ar-SA"/>
        </w:rPr>
        <w:t>b</w:t>
      </w:r>
      <w:r w:rsidR="006C70CC">
        <w:rPr>
          <w:rFonts w:ascii="Calibri" w:eastAsia="Times New Roman" w:hAnsi="Calibri"/>
          <w:kern w:val="0"/>
          <w:szCs w:val="22"/>
          <w:lang w:eastAsia="en-US" w:bidi="ar-SA"/>
        </w:rPr>
        <w:t xml:space="preserve"> (Equation 9), accounting</w:t>
      </w:r>
      <w:r w:rsidR="002F73E7">
        <w:rPr>
          <w:rFonts w:ascii="Calibri" w:eastAsia="Times New Roman" w:hAnsi="Calibri"/>
          <w:kern w:val="0"/>
          <w:szCs w:val="22"/>
          <w:lang w:eastAsia="en-US" w:bidi="ar-SA"/>
        </w:rPr>
        <w:t xml:space="preserve"> </w:t>
      </w:r>
      <w:r w:rsidR="000E4EC1">
        <w:rPr>
          <w:rFonts w:ascii="Calibri" w:eastAsia="Times New Roman" w:hAnsi="Calibri"/>
          <w:kern w:val="0"/>
          <w:szCs w:val="22"/>
          <w:lang w:eastAsia="en-US" w:bidi="ar-SA"/>
        </w:rPr>
        <w:t xml:space="preserve">for </w:t>
      </w:r>
      <w:r w:rsidR="00940F4F">
        <w:rPr>
          <w:rFonts w:ascii="Calibri" w:eastAsia="Times New Roman" w:hAnsi="Calibri"/>
          <w:kern w:val="0"/>
          <w:szCs w:val="22"/>
          <w:lang w:eastAsia="en-US" w:bidi="ar-SA"/>
        </w:rPr>
        <w:t>all deviations of a viscoelastic to an ideal film such as</w:t>
      </w:r>
      <w:r w:rsidR="000E4EC1">
        <w:rPr>
          <w:rFonts w:ascii="Calibri" w:eastAsia="Times New Roman" w:hAnsi="Calibri"/>
          <w:kern w:val="0"/>
          <w:szCs w:val="22"/>
          <w:lang w:eastAsia="en-US" w:bidi="ar-SA"/>
        </w:rPr>
        <w:t xml:space="preserve"> </w:t>
      </w:r>
      <w:r w:rsidR="002F73E7">
        <w:rPr>
          <w:rFonts w:ascii="Calibri" w:eastAsia="Times New Roman" w:hAnsi="Calibri"/>
          <w:kern w:val="0"/>
          <w:szCs w:val="22"/>
          <w:lang w:eastAsia="en-US" w:bidi="ar-SA"/>
        </w:rPr>
        <w:t>fi</w:t>
      </w:r>
      <w:r w:rsidR="000E4EC1">
        <w:rPr>
          <w:rFonts w:ascii="Calibri" w:eastAsia="Times New Roman" w:hAnsi="Calibri"/>
          <w:kern w:val="0"/>
          <w:szCs w:val="22"/>
          <w:lang w:eastAsia="en-US" w:bidi="ar-SA"/>
        </w:rPr>
        <w:t>l</w:t>
      </w:r>
      <w:r w:rsidR="002F73E7">
        <w:rPr>
          <w:rFonts w:ascii="Calibri" w:eastAsia="Times New Roman" w:hAnsi="Calibri"/>
          <w:kern w:val="0"/>
          <w:szCs w:val="22"/>
          <w:lang w:eastAsia="en-US" w:bidi="ar-SA"/>
        </w:rPr>
        <w:t>m rough</w:t>
      </w:r>
      <w:r w:rsidR="000E4EC1">
        <w:rPr>
          <w:rFonts w:ascii="Calibri" w:eastAsia="Times New Roman" w:hAnsi="Calibri"/>
          <w:kern w:val="0"/>
          <w:szCs w:val="22"/>
          <w:lang w:eastAsia="en-US" w:bidi="ar-SA"/>
        </w:rPr>
        <w:t xml:space="preserve">ness and density </w:t>
      </w:r>
      <w:r w:rsidR="006C70CC">
        <w:rPr>
          <w:rFonts w:ascii="Calibri" w:eastAsia="Times New Roman" w:hAnsi="Calibri"/>
          <w:kern w:val="0"/>
          <w:szCs w:val="22"/>
          <w:lang w:eastAsia="en-US" w:bidi="ar-SA"/>
        </w:rPr>
        <w:t xml:space="preserve">differences </w:t>
      </w:r>
      <w:r w:rsidR="000E4EC1">
        <w:rPr>
          <w:rFonts w:ascii="Calibri" w:eastAsia="Times New Roman" w:hAnsi="Calibri"/>
          <w:kern w:val="0"/>
          <w:szCs w:val="22"/>
          <w:lang w:eastAsia="en-US" w:bidi="ar-SA"/>
        </w:rPr>
        <w:t>(Equation 3).</w:t>
      </w:r>
    </w:p>
    <w:p w14:paraId="7D2A0C7D" w14:textId="77777777" w:rsidR="00964CE4" w:rsidRPr="00B67969" w:rsidRDefault="00964CE4" w:rsidP="00CD0EA0">
      <w:pPr>
        <w:rPr>
          <w:rFonts w:ascii="Calibri" w:eastAsia="Times New Roman" w:hAnsi="Calibri"/>
          <w:kern w:val="0"/>
          <w:szCs w:val="22"/>
          <w:lang w:eastAsia="en-US" w:bidi="ar-SA"/>
        </w:rPr>
      </w:pPr>
    </w:p>
    <w:p w14:paraId="6D4009B6" w14:textId="6A04D656" w:rsidR="00B67969" w:rsidRDefault="005728B9" w:rsidP="00CD0EA0">
      <w:pPr>
        <w:rPr>
          <w:rFonts w:ascii="Calibri" w:eastAsia="Times New Roman" w:hAnsi="Calibri"/>
          <w:kern w:val="0"/>
          <w:szCs w:val="22"/>
          <w:lang w:eastAsia="en-US" w:bidi="ar-SA"/>
        </w:rPr>
      </w:pPr>
      <m:oMath>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bh</m:t>
            </m:r>
          </m:e>
          <m:sub>
            <m:r>
              <w:rPr>
                <w:rFonts w:ascii="Cambria Math" w:eastAsia="Times New Roman" w:hAnsi="Cambria Math"/>
                <w:kern w:val="0"/>
                <w:szCs w:val="22"/>
                <w:lang w:eastAsia="en-US" w:bidi="ar-SA"/>
              </w:rPr>
              <m:t>fSB</m:t>
            </m:r>
          </m:sub>
        </m:sSub>
        <m:r>
          <w:rPr>
            <w:rFonts w:ascii="Cambria Math" w:eastAsia="Times New Roman" w:hAnsi="Cambria Math"/>
            <w:kern w:val="0"/>
            <w:szCs w:val="22"/>
            <w:lang w:eastAsia="en-US" w:bidi="ar-SA"/>
          </w:rPr>
          <m:t>=</m:t>
        </m:r>
        <m:sSub>
          <m:sSubPr>
            <m:ctrlPr>
              <w:rPr>
                <w:rFonts w:ascii="Cambria Math" w:eastAsia="Times New Roman" w:hAnsi="Cambria Math"/>
                <w:i/>
                <w:kern w:val="0"/>
                <w:szCs w:val="22"/>
                <w:lang w:eastAsia="en-US" w:bidi="ar-SA"/>
              </w:rPr>
            </m:ctrlPr>
          </m:sSubPr>
          <m:e>
            <m:r>
              <w:rPr>
                <w:rFonts w:ascii="Cambria Math" w:eastAsia="Times New Roman" w:hAnsi="Cambria Math"/>
                <w:kern w:val="0"/>
                <w:szCs w:val="22"/>
                <w:lang w:eastAsia="en-US" w:bidi="ar-SA"/>
              </w:rPr>
              <m:t>h</m:t>
            </m:r>
          </m:e>
          <m:sub>
            <m:r>
              <w:rPr>
                <w:rFonts w:ascii="Cambria Math" w:eastAsia="Times New Roman" w:hAnsi="Cambria Math"/>
                <w:kern w:val="0"/>
                <w:szCs w:val="22"/>
                <w:lang w:eastAsia="en-US" w:bidi="ar-SA"/>
              </w:rPr>
              <m:t>f</m:t>
            </m:r>
          </m:sub>
        </m:sSub>
      </m:oMath>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r>
      <w:r w:rsidR="00FE50C6">
        <w:rPr>
          <w:rFonts w:ascii="Calibri" w:eastAsia="Times New Roman" w:hAnsi="Calibri"/>
          <w:kern w:val="0"/>
          <w:szCs w:val="22"/>
          <w:lang w:eastAsia="en-US" w:bidi="ar-SA"/>
        </w:rPr>
        <w:tab/>
      </w:r>
      <w:r w:rsidR="00B67969" w:rsidRPr="00B67969">
        <w:rPr>
          <w:rFonts w:ascii="Calibri" w:eastAsia="Times New Roman" w:hAnsi="Calibri"/>
          <w:kern w:val="0"/>
          <w:szCs w:val="22"/>
          <w:lang w:eastAsia="en-US" w:bidi="ar-SA"/>
        </w:rPr>
        <w:tab/>
        <w:t>(9)</w:t>
      </w:r>
    </w:p>
    <w:p w14:paraId="64243362" w14:textId="77777777" w:rsidR="003F0D27" w:rsidRPr="00B67969" w:rsidRDefault="003F0D27" w:rsidP="00CD0EA0">
      <w:pPr>
        <w:rPr>
          <w:rFonts w:ascii="Calibri" w:eastAsia="Times New Roman" w:hAnsi="Calibri"/>
          <w:kern w:val="0"/>
          <w:szCs w:val="22"/>
          <w:lang w:eastAsia="en-US" w:bidi="ar-SA"/>
        </w:rPr>
      </w:pPr>
    </w:p>
    <w:p w14:paraId="2E08A40D" w14:textId="0FB37A96" w:rsidR="00940F4F" w:rsidRDefault="00C316C3" w:rsidP="00CD0EA0">
      <w:pPr>
        <w:rPr>
          <w:rFonts w:ascii="Calibri" w:eastAsia="Calibri" w:hAnsi="Calibri"/>
          <w:kern w:val="0"/>
          <w:szCs w:val="22"/>
          <w:lang w:val="en" w:eastAsia="en-US" w:bidi="ar-SA"/>
        </w:rPr>
      </w:pPr>
      <w:r>
        <w:rPr>
          <w:rFonts w:ascii="Calibri" w:eastAsia="Times New Roman" w:hAnsi="Calibri"/>
          <w:kern w:val="0"/>
          <w:szCs w:val="22"/>
          <w:lang w:eastAsia="en-US" w:bidi="ar-SA"/>
        </w:rPr>
        <w:t xml:space="preserve">A </w:t>
      </w:r>
      <w:r w:rsidR="009C1B77">
        <w:rPr>
          <w:rFonts w:ascii="Calibri" w:eastAsia="Times New Roman" w:hAnsi="Calibri"/>
          <w:kern w:val="0"/>
          <w:szCs w:val="22"/>
          <w:lang w:eastAsia="en-US" w:bidi="ar-SA"/>
        </w:rPr>
        <w:t>correction factor b=</w:t>
      </w:r>
      <w:r w:rsidR="00294B0C">
        <w:rPr>
          <w:rFonts w:ascii="Calibri" w:eastAsia="Times New Roman" w:hAnsi="Calibri"/>
          <w:kern w:val="0"/>
          <w:szCs w:val="22"/>
          <w:lang w:eastAsia="en-US" w:bidi="ar-SA"/>
        </w:rPr>
        <w:t>1 would indicate a rigid and planar surf</w:t>
      </w:r>
      <w:r>
        <w:rPr>
          <w:rFonts w:ascii="Calibri" w:eastAsia="Times New Roman" w:hAnsi="Calibri"/>
          <w:kern w:val="0"/>
          <w:szCs w:val="22"/>
          <w:lang w:eastAsia="en-US" w:bidi="ar-SA"/>
        </w:rPr>
        <w:t>ace. The upper limit should be slightly</w:t>
      </w:r>
      <w:r w:rsidR="00294B0C">
        <w:rPr>
          <w:rFonts w:ascii="Calibri" w:eastAsia="Times New Roman" w:hAnsi="Calibri"/>
          <w:kern w:val="0"/>
          <w:szCs w:val="22"/>
          <w:lang w:eastAsia="en-US" w:bidi="ar-SA"/>
        </w:rPr>
        <w:t xml:space="preserve"> larger than</w:t>
      </w:r>
      <w:r>
        <w:rPr>
          <w:rFonts w:ascii="Calibri" w:eastAsia="Times New Roman" w:hAnsi="Calibri"/>
          <w:kern w:val="0"/>
          <w:szCs w:val="22"/>
          <w:lang w:eastAsia="en-US" w:bidi="ar-SA"/>
        </w:rPr>
        <w:t xml:space="preserve"> one</w:t>
      </w:r>
      <w:r w:rsidR="00294B0C">
        <w:rPr>
          <w:rFonts w:ascii="Calibri" w:eastAsia="Times New Roman" w:hAnsi="Calibri"/>
          <w:kern w:val="0"/>
          <w:szCs w:val="22"/>
          <w:lang w:eastAsia="en-US" w:bidi="ar-SA"/>
        </w:rPr>
        <w:t xml:space="preserve">. </w:t>
      </w:r>
      <w:proofErr w:type="gramStart"/>
      <w:r w:rsidR="00B67969" w:rsidRPr="00D17739">
        <w:rPr>
          <w:rFonts w:ascii="Calibri" w:eastAsia="Calibri" w:hAnsi="Calibri"/>
          <w:kern w:val="0"/>
          <w:szCs w:val="22"/>
          <w:lang w:val="en" w:eastAsia="en-US" w:bidi="ar-SA"/>
        </w:rPr>
        <w:t>In order to</w:t>
      </w:r>
      <w:proofErr w:type="gramEnd"/>
      <w:r w:rsidR="00B67969" w:rsidRPr="00D17739">
        <w:rPr>
          <w:rFonts w:ascii="Calibri" w:eastAsia="Calibri" w:hAnsi="Calibri"/>
          <w:kern w:val="0"/>
          <w:szCs w:val="22"/>
          <w:lang w:val="en" w:eastAsia="en-US" w:bidi="ar-SA"/>
        </w:rPr>
        <w:t xml:space="preserve"> determine the correction factor</w:t>
      </w:r>
      <w:r w:rsidR="00F57F5E" w:rsidRPr="00D17739">
        <w:rPr>
          <w:rFonts w:ascii="Calibri" w:eastAsia="Calibri" w:hAnsi="Calibri"/>
          <w:kern w:val="0"/>
          <w:szCs w:val="22"/>
          <w:lang w:val="en" w:eastAsia="en-US" w:bidi="ar-SA"/>
        </w:rPr>
        <w:t xml:space="preserve"> and the complex shear modulus </w:t>
      </w:r>
      <w:r w:rsidR="00F57F5E" w:rsidRPr="00D17739">
        <w:rPr>
          <w:rFonts w:ascii="Calibri" w:eastAsia="Calibri" w:hAnsi="Calibri"/>
          <w:i/>
          <w:kern w:val="0"/>
          <w:szCs w:val="22"/>
          <w:lang w:val="en" w:eastAsia="en-US" w:bidi="ar-SA"/>
        </w:rPr>
        <w:t>G*</w:t>
      </w:r>
      <w:r w:rsidR="00B67969" w:rsidRPr="00D17739">
        <w:rPr>
          <w:rFonts w:ascii="Calibri" w:eastAsia="Calibri" w:hAnsi="Calibri"/>
          <w:kern w:val="0"/>
          <w:szCs w:val="22"/>
          <w:lang w:val="en" w:eastAsia="en-US" w:bidi="ar-SA"/>
        </w:rPr>
        <w:t xml:space="preserve">, the </w:t>
      </w:r>
      <w:r w:rsidR="00B67969" w:rsidRPr="00D17739">
        <w:rPr>
          <w:rFonts w:ascii="Calibri" w:eastAsia="Calibri" w:hAnsi="Calibri"/>
          <w:i/>
          <w:kern w:val="0"/>
          <w:szCs w:val="22"/>
          <w:lang w:val="en" w:eastAsia="en-US" w:bidi="ar-SA"/>
        </w:rPr>
        <w:t>b</w:t>
      </w:r>
      <w:r w:rsidR="00B67969" w:rsidRPr="00D17739">
        <w:rPr>
          <w:rFonts w:ascii="Calibri" w:eastAsia="Calibri" w:hAnsi="Calibri"/>
          <w:kern w:val="0"/>
          <w:szCs w:val="22"/>
          <w:lang w:val="en" w:eastAsia="en-US" w:bidi="ar-SA"/>
        </w:rPr>
        <w:t xml:space="preserve"> value </w:t>
      </w:r>
      <w:r w:rsidR="00F57F5E" w:rsidRPr="00D17739">
        <w:rPr>
          <w:rFonts w:ascii="Calibri" w:eastAsia="Calibri" w:hAnsi="Calibri"/>
          <w:kern w:val="0"/>
          <w:szCs w:val="22"/>
          <w:lang w:val="en" w:eastAsia="en-US" w:bidi="ar-SA"/>
        </w:rPr>
        <w:t xml:space="preserve">was varied. The correction factor </w:t>
      </w:r>
      <w:r w:rsidR="00F57F5E" w:rsidRPr="00D17739">
        <w:rPr>
          <w:rFonts w:ascii="Calibri" w:eastAsia="Calibri" w:hAnsi="Calibri"/>
          <w:i/>
          <w:kern w:val="0"/>
          <w:szCs w:val="22"/>
          <w:lang w:val="en" w:eastAsia="en-US" w:bidi="ar-SA"/>
        </w:rPr>
        <w:t>b</w:t>
      </w:r>
      <w:r w:rsidR="00723FD8">
        <w:rPr>
          <w:rFonts w:ascii="Calibri" w:eastAsia="Calibri" w:hAnsi="Calibri"/>
          <w:kern w:val="0"/>
          <w:szCs w:val="22"/>
          <w:lang w:val="en" w:eastAsia="en-US" w:bidi="ar-SA"/>
        </w:rPr>
        <w:t xml:space="preserve"> was determined by finding</w:t>
      </w:r>
      <w:r w:rsidR="00B67969" w:rsidRPr="00D17739">
        <w:rPr>
          <w:rFonts w:ascii="Calibri" w:eastAsia="Calibri" w:hAnsi="Calibri"/>
          <w:kern w:val="0"/>
          <w:szCs w:val="22"/>
          <w:lang w:val="en" w:eastAsia="en-US" w:bidi="ar-SA"/>
        </w:rPr>
        <w:t xml:space="preserve"> the maximum of </w:t>
      </w:r>
      <w:r w:rsidR="00B67969" w:rsidRPr="00D17739">
        <w:rPr>
          <w:rFonts w:ascii="Calibri" w:eastAsia="Calibri" w:hAnsi="Calibri"/>
          <w:i/>
          <w:kern w:val="0"/>
          <w:szCs w:val="22"/>
          <w:lang w:val="en" w:eastAsia="en-US" w:bidi="ar-SA"/>
        </w:rPr>
        <w:t>G’</w:t>
      </w:r>
      <w:r w:rsidR="00FF0C4F">
        <w:rPr>
          <w:rFonts w:ascii="Calibri" w:eastAsia="Calibri" w:hAnsi="Calibri"/>
          <w:kern w:val="0"/>
          <w:szCs w:val="22"/>
          <w:lang w:val="en" w:eastAsia="en-US" w:bidi="ar-SA"/>
        </w:rPr>
        <w:t xml:space="preserve">, as </w:t>
      </w:r>
      <w:r w:rsidR="00723FD8">
        <w:rPr>
          <w:rFonts w:ascii="Calibri" w:eastAsia="Calibri" w:hAnsi="Calibri"/>
          <w:i/>
          <w:kern w:val="0"/>
          <w:szCs w:val="22"/>
          <w:lang w:val="en" w:eastAsia="en-US" w:bidi="ar-SA"/>
        </w:rPr>
        <w:t xml:space="preserve">G’ </w:t>
      </w:r>
      <w:r w:rsidR="00FF0C4F">
        <w:rPr>
          <w:rFonts w:ascii="Calibri" w:eastAsia="Calibri" w:hAnsi="Calibri"/>
          <w:kern w:val="0"/>
          <w:szCs w:val="22"/>
          <w:lang w:val="en" w:eastAsia="en-US" w:bidi="ar-SA"/>
        </w:rPr>
        <w:t xml:space="preserve"> is</w:t>
      </w:r>
      <w:r w:rsidR="00F57F5E" w:rsidRPr="00D17739">
        <w:rPr>
          <w:rFonts w:ascii="Calibri" w:eastAsia="Calibri" w:hAnsi="Calibri"/>
          <w:kern w:val="0"/>
          <w:szCs w:val="22"/>
          <w:lang w:val="en" w:eastAsia="en-US" w:bidi="ar-SA"/>
        </w:rPr>
        <w:t xml:space="preserve"> a function of</w:t>
      </w:r>
      <w:r w:rsidR="00F57F5E" w:rsidRPr="00723FD8">
        <w:rPr>
          <w:rFonts w:ascii="Calibri" w:eastAsia="Calibri" w:hAnsi="Calibri"/>
          <w:i/>
          <w:kern w:val="0"/>
          <w:szCs w:val="22"/>
          <w:lang w:val="en" w:eastAsia="en-US" w:bidi="ar-SA"/>
        </w:rPr>
        <w:t xml:space="preserve"> </w:t>
      </w:r>
      <w:r w:rsidR="00723FD8" w:rsidRPr="00723FD8">
        <w:rPr>
          <w:rFonts w:ascii="Calibri" w:eastAsia="Calibri" w:hAnsi="Calibri"/>
          <w:i/>
          <w:kern w:val="0"/>
          <w:szCs w:val="22"/>
          <w:lang w:val="en" w:eastAsia="en-US" w:bidi="ar-SA"/>
        </w:rPr>
        <w:t>b</w:t>
      </w:r>
      <w:r w:rsidR="007E3C28" w:rsidRPr="00D17739">
        <w:rPr>
          <w:rFonts w:ascii="Calibri" w:eastAsia="Calibri" w:hAnsi="Calibri"/>
          <w:i/>
          <w:kern w:val="0"/>
          <w:szCs w:val="22"/>
          <w:lang w:val="en" w:eastAsia="en-US" w:bidi="ar-SA"/>
        </w:rPr>
        <w:t xml:space="preserve"> </w:t>
      </w:r>
      <w:r w:rsidR="007E3C28" w:rsidRPr="00D17739">
        <w:rPr>
          <w:rFonts w:ascii="Calibri" w:eastAsia="Calibri" w:hAnsi="Calibri"/>
          <w:i/>
          <w:kern w:val="0"/>
          <w:szCs w:val="22"/>
          <w:lang w:val="en" w:eastAsia="en-US" w:bidi="ar-SA"/>
        </w:rPr>
        <w:fldChar w:fldCharType="begin"/>
      </w:r>
      <w:r w:rsidR="007E3C28" w:rsidRPr="00D17739">
        <w:rPr>
          <w:rFonts w:ascii="Calibri" w:eastAsia="Calibri" w:hAnsi="Calibri"/>
          <w:i/>
          <w:kern w:val="0"/>
          <w:szCs w:val="22"/>
          <w:lang w:val="en" w:eastAsia="en-US" w:bidi="ar-SA"/>
        </w:rPr>
        <w:instrText xml:space="preserve"> ADDIN ZOTERO_ITEM CSL_CITATION {"citationID":"Vu8OXWXZ","properties":{"formattedCitation":"\\super 20\\nosupersub{}","plainCitation":"20","noteIndex":0},"citationItems":[{"id":184,"uris":["http://zotero.org/users/3462404/items/WSHB25R4"],"uri":["http://zotero.org/users/3462404/items/WSHB25R4"],"itemData":{"id":184,"type":"article-journal","title":"In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Peipmann","given":""}],"issued":{"date-parts":[["2011"]]}}}],"schema":"https://github.com/citation-style-language/schema/raw/master/csl-citation.json"} </w:instrText>
      </w:r>
      <w:r w:rsidR="007E3C28" w:rsidRPr="00D17739">
        <w:rPr>
          <w:rFonts w:ascii="Calibri" w:eastAsia="Calibri" w:hAnsi="Calibri"/>
          <w:i/>
          <w:kern w:val="0"/>
          <w:szCs w:val="22"/>
          <w:lang w:val="en" w:eastAsia="en-US" w:bidi="ar-SA"/>
        </w:rPr>
        <w:fldChar w:fldCharType="separate"/>
      </w:r>
      <w:r w:rsidR="008E6D71" w:rsidRPr="008E6D71">
        <w:rPr>
          <w:rFonts w:ascii="Calibri" w:hAnsi="Calibri" w:cs="Times New Roman"/>
          <w:vertAlign w:val="superscript"/>
        </w:rPr>
        <w:t>20</w:t>
      </w:r>
      <w:r w:rsidR="007E3C28" w:rsidRPr="00D17739">
        <w:rPr>
          <w:rFonts w:ascii="Calibri" w:eastAsia="Calibri" w:hAnsi="Calibri"/>
          <w:i/>
          <w:kern w:val="0"/>
          <w:szCs w:val="22"/>
          <w:lang w:val="en" w:eastAsia="en-US" w:bidi="ar-SA"/>
        </w:rPr>
        <w:fldChar w:fldCharType="end"/>
      </w:r>
      <w:r w:rsidR="00F57F5E" w:rsidRPr="00D17739">
        <w:rPr>
          <w:rFonts w:ascii="Calibri" w:eastAsia="Calibri" w:hAnsi="Calibri"/>
          <w:kern w:val="0"/>
          <w:szCs w:val="22"/>
          <w:lang w:val="en" w:eastAsia="en-US" w:bidi="ar-SA"/>
        </w:rPr>
        <w:t>.</w:t>
      </w:r>
      <w:r w:rsidR="00B67969" w:rsidRPr="00B67969">
        <w:rPr>
          <w:rFonts w:ascii="Calibri" w:eastAsia="Calibri" w:hAnsi="Calibri"/>
          <w:kern w:val="0"/>
          <w:szCs w:val="22"/>
          <w:lang w:val="en" w:eastAsia="en-US" w:bidi="ar-SA"/>
        </w:rPr>
        <w:t xml:space="preserve"> </w:t>
      </w:r>
      <w:r w:rsidR="00FF0C4F">
        <w:rPr>
          <w:rFonts w:ascii="Calibri" w:eastAsia="Times New Roman" w:hAnsi="Calibri"/>
          <w:kern w:val="0"/>
          <w:szCs w:val="22"/>
          <w:lang w:eastAsia="en-US" w:bidi="ar-SA"/>
        </w:rPr>
        <w:t xml:space="preserve">In this study an interval of </w:t>
      </w:r>
      <w:r w:rsidR="00FF0C4F" w:rsidRPr="00DC3349">
        <w:rPr>
          <w:rFonts w:ascii="Calibri" w:eastAsia="Times New Roman" w:hAnsi="Calibri"/>
          <w:i/>
          <w:kern w:val="0"/>
          <w:szCs w:val="22"/>
          <w:lang w:eastAsia="en-US" w:bidi="ar-SA"/>
        </w:rPr>
        <w:t>b</w:t>
      </w:r>
      <w:r w:rsidR="00FF0C4F">
        <w:rPr>
          <w:rFonts w:ascii="Calibri" w:eastAsia="Times New Roman" w:hAnsi="Calibri" w:cs="Calibri"/>
          <w:i/>
          <w:kern w:val="0"/>
          <w:szCs w:val="22"/>
          <w:lang w:eastAsia="en-US" w:bidi="ar-SA"/>
        </w:rPr>
        <w:t xml:space="preserve"> </w:t>
      </w:r>
      <w:r w:rsidR="00FF0C4F" w:rsidRPr="00D17739">
        <w:rPr>
          <w:rFonts w:ascii="Calibri" w:eastAsia="Times New Roman" w:hAnsi="Calibri" w:cs="Calibri"/>
          <w:kern w:val="0"/>
          <w:szCs w:val="22"/>
          <w:lang w:eastAsia="en-US" w:bidi="ar-SA"/>
        </w:rPr>
        <w:t xml:space="preserve">from </w:t>
      </w:r>
      <w:r w:rsidR="00FF0C4F" w:rsidRPr="00D17739">
        <w:rPr>
          <w:rFonts w:ascii="Calibri" w:eastAsia="Times New Roman" w:hAnsi="Calibri"/>
          <w:kern w:val="0"/>
          <w:szCs w:val="22"/>
          <w:lang w:eastAsia="en-US" w:bidi="ar-SA"/>
        </w:rPr>
        <w:t xml:space="preserve">0.5 to 5.5 </w:t>
      </w:r>
      <w:r w:rsidR="00FF0C4F">
        <w:rPr>
          <w:rFonts w:ascii="Calibri" w:eastAsia="Times New Roman" w:hAnsi="Calibri"/>
          <w:kern w:val="0"/>
          <w:szCs w:val="22"/>
          <w:lang w:eastAsia="en-US" w:bidi="ar-SA"/>
        </w:rPr>
        <w:t>was selected.</w:t>
      </w:r>
    </w:p>
    <w:p w14:paraId="4B474096" w14:textId="15C52BD8" w:rsidR="00B67969" w:rsidRDefault="00D17739" w:rsidP="00CD0EA0">
      <w:pPr>
        <w:rPr>
          <w:rFonts w:ascii="Calibri" w:eastAsia="Calibri" w:hAnsi="Calibri"/>
          <w:kern w:val="0"/>
          <w:szCs w:val="22"/>
          <w:lang w:val="en" w:eastAsia="en-US" w:bidi="ar-SA"/>
        </w:rPr>
      </w:pPr>
      <w:r>
        <w:rPr>
          <w:lang w:val="en"/>
        </w:rPr>
        <w:lastRenderedPageBreak/>
        <w:t>This is</w:t>
      </w:r>
      <w:r w:rsidR="00723FD8">
        <w:rPr>
          <w:lang w:val="en"/>
        </w:rPr>
        <w:t xml:space="preserve"> the</w:t>
      </w:r>
      <w:r>
        <w:rPr>
          <w:lang w:val="en"/>
        </w:rPr>
        <w:t xml:space="preserve"> </w:t>
      </w:r>
      <w:r w:rsidR="00940F4F">
        <w:rPr>
          <w:lang w:val="en"/>
        </w:rPr>
        <w:t xml:space="preserve">main task of the </w:t>
      </w:r>
      <w:r>
        <w:rPr>
          <w:lang w:val="en"/>
        </w:rPr>
        <w:t xml:space="preserve">developed algorithm </w:t>
      </w:r>
      <w:r w:rsidR="00940F4F">
        <w:rPr>
          <w:lang w:val="en"/>
        </w:rPr>
        <w:t>script</w:t>
      </w:r>
      <w:r>
        <w:rPr>
          <w:lang w:val="en"/>
        </w:rPr>
        <w:t xml:space="preserve"> (supplementary information)</w:t>
      </w:r>
      <w:r w:rsidR="00940F4F">
        <w:rPr>
          <w:lang w:val="en"/>
        </w:rPr>
        <w:t xml:space="preserve">. Since </w:t>
      </w:r>
      <w:r w:rsidR="00940F4F" w:rsidRPr="00D17739">
        <w:rPr>
          <w:i/>
          <w:lang w:val="en"/>
        </w:rPr>
        <w:t>b</w:t>
      </w:r>
      <w:r w:rsidR="00940F4F">
        <w:rPr>
          <w:lang w:val="en"/>
        </w:rPr>
        <w:t xml:space="preserve"> is a par</w:t>
      </w:r>
      <w:r>
        <w:rPr>
          <w:lang w:val="en"/>
        </w:rPr>
        <w:t xml:space="preserve">ameter for the calculation of </w:t>
      </w:r>
      <w:r w:rsidRPr="00D17739">
        <w:rPr>
          <w:i/>
          <w:lang w:val="en"/>
        </w:rPr>
        <w:t>G</w:t>
      </w:r>
      <w:r w:rsidR="00940F4F" w:rsidRPr="00D17739">
        <w:rPr>
          <w:i/>
          <w:lang w:val="en"/>
        </w:rPr>
        <w:t>*</w:t>
      </w:r>
      <w:r w:rsidR="00940F4F">
        <w:rPr>
          <w:lang w:val="en"/>
        </w:rPr>
        <w:t xml:space="preserve">, a list </w:t>
      </w:r>
      <w:r w:rsidR="00E16440">
        <w:rPr>
          <w:lang w:val="en"/>
        </w:rPr>
        <w:t>“</w:t>
      </w:r>
      <w:proofErr w:type="spellStart"/>
      <w:r w:rsidR="00940F4F">
        <w:rPr>
          <w:lang w:val="en"/>
        </w:rPr>
        <w:t>databb</w:t>
      </w:r>
      <w:proofErr w:type="spellEnd"/>
      <w:r w:rsidR="00E16440">
        <w:rPr>
          <w:lang w:val="en"/>
        </w:rPr>
        <w:t xml:space="preserve">” </w:t>
      </w:r>
      <w:r w:rsidR="00940F4F">
        <w:rPr>
          <w:lang w:val="en"/>
        </w:rPr>
        <w:t>is gene</w:t>
      </w:r>
      <w:r>
        <w:rPr>
          <w:lang w:val="en"/>
        </w:rPr>
        <w:t>rated, which contai</w:t>
      </w:r>
      <w:r w:rsidRPr="00E16440">
        <w:rPr>
          <w:lang w:val="en"/>
        </w:rPr>
        <w:t>ns all b</w:t>
      </w:r>
      <w:r w:rsidR="00E16440" w:rsidRPr="00E16440">
        <w:rPr>
          <w:lang w:val="en"/>
        </w:rPr>
        <w:t>-values</w:t>
      </w:r>
      <w:r w:rsidR="00940F4F" w:rsidRPr="00E16440">
        <w:rPr>
          <w:lang w:val="en"/>
        </w:rPr>
        <w:t xml:space="preserve">. </w:t>
      </w:r>
      <w:r w:rsidRPr="00E16440">
        <w:rPr>
          <w:lang w:val="en"/>
        </w:rPr>
        <w:t>Fi</w:t>
      </w:r>
      <w:r>
        <w:rPr>
          <w:lang w:val="en"/>
        </w:rPr>
        <w:t>rst t</w:t>
      </w:r>
      <w:r w:rsidR="00940F4F">
        <w:rPr>
          <w:lang w:val="en"/>
        </w:rPr>
        <w:t xml:space="preserve">he Mathematica </w:t>
      </w:r>
      <w:proofErr w:type="spellStart"/>
      <w:proofErr w:type="gramStart"/>
      <w:r w:rsidR="00940F4F">
        <w:rPr>
          <w:lang w:val="en"/>
        </w:rPr>
        <w:t>FindRoot</w:t>
      </w:r>
      <w:proofErr w:type="spellEnd"/>
      <w:r w:rsidR="00940F4F">
        <w:rPr>
          <w:lang w:val="en"/>
        </w:rPr>
        <w:t>[</w:t>
      </w:r>
      <w:proofErr w:type="gramEnd"/>
      <w:r w:rsidR="00940F4F">
        <w:rPr>
          <w:lang w:val="en"/>
        </w:rPr>
        <w:t>]</w:t>
      </w:r>
      <w:r>
        <w:rPr>
          <w:lang w:val="en"/>
        </w:rPr>
        <w:t xml:space="preserve">-function </w:t>
      </w:r>
      <w:r w:rsidR="00940F4F">
        <w:rPr>
          <w:lang w:val="en"/>
        </w:rPr>
        <w:t xml:space="preserve">determines </w:t>
      </w:r>
      <w:proofErr w:type="spellStart"/>
      <w:r w:rsidR="00940F4F" w:rsidRPr="00D17739">
        <w:rPr>
          <w:i/>
          <w:lang w:val="en"/>
        </w:rPr>
        <w:t>Z</w:t>
      </w:r>
      <w:r w:rsidR="00940F4F" w:rsidRPr="00D17739">
        <w:rPr>
          <w:i/>
          <w:vertAlign w:val="subscript"/>
          <w:lang w:val="en"/>
        </w:rPr>
        <w:t>f</w:t>
      </w:r>
      <w:proofErr w:type="spellEnd"/>
      <w:r w:rsidR="00940F4F" w:rsidRPr="00D17739">
        <w:rPr>
          <w:i/>
          <w:lang w:val="en"/>
        </w:rPr>
        <w:t xml:space="preserve"> </w:t>
      </w:r>
      <w:r w:rsidR="00940F4F">
        <w:rPr>
          <w:lang w:val="en"/>
        </w:rPr>
        <w:t xml:space="preserve">and then </w:t>
      </w:r>
      <w:r w:rsidR="00940F4F" w:rsidRPr="00D17739">
        <w:rPr>
          <w:i/>
          <w:lang w:val="en"/>
        </w:rPr>
        <w:t>G</w:t>
      </w:r>
      <w:r w:rsidRPr="00D17739">
        <w:rPr>
          <w:i/>
          <w:lang w:val="en"/>
        </w:rPr>
        <w:t>*</w:t>
      </w:r>
      <w:r>
        <w:rPr>
          <w:lang w:val="en"/>
        </w:rPr>
        <w:t xml:space="preserve"> for each </w:t>
      </w:r>
      <w:r w:rsidRPr="00D17739">
        <w:rPr>
          <w:i/>
          <w:lang w:val="en"/>
        </w:rPr>
        <w:t>b</w:t>
      </w:r>
      <w:r>
        <w:rPr>
          <w:lang w:val="en"/>
        </w:rPr>
        <w:t xml:space="preserve"> in </w:t>
      </w:r>
      <w:proofErr w:type="spellStart"/>
      <w:r>
        <w:rPr>
          <w:lang w:val="en"/>
        </w:rPr>
        <w:t>databb</w:t>
      </w:r>
      <w:proofErr w:type="spellEnd"/>
      <w:r>
        <w:rPr>
          <w:lang w:val="en"/>
        </w:rPr>
        <w:t>. Afterwards</w:t>
      </w:r>
      <w:r w:rsidR="00940F4F">
        <w:rPr>
          <w:lang w:val="en"/>
        </w:rPr>
        <w:t>, the maximum and the associated</w:t>
      </w:r>
      <w:r w:rsidR="00940F4F" w:rsidRPr="00D17739">
        <w:rPr>
          <w:i/>
          <w:lang w:val="en"/>
        </w:rPr>
        <w:t xml:space="preserve"> </w:t>
      </w:r>
      <w:proofErr w:type="spellStart"/>
      <w:r w:rsidR="00940F4F" w:rsidRPr="00D17739">
        <w:rPr>
          <w:i/>
          <w:lang w:val="en"/>
        </w:rPr>
        <w:t>b</w:t>
      </w:r>
      <w:r w:rsidR="00940F4F" w:rsidRPr="00D17739">
        <w:rPr>
          <w:i/>
          <w:vertAlign w:val="subscript"/>
          <w:lang w:val="en"/>
        </w:rPr>
        <w:t>Gmax</w:t>
      </w:r>
      <w:proofErr w:type="spellEnd"/>
      <w:r w:rsidRPr="00D17739">
        <w:rPr>
          <w:i/>
          <w:lang w:val="en"/>
        </w:rPr>
        <w:t xml:space="preserve"> </w:t>
      </w:r>
      <w:r>
        <w:rPr>
          <w:lang w:val="en"/>
        </w:rPr>
        <w:t>are determined for</w:t>
      </w:r>
      <w:r w:rsidRPr="00D17739">
        <w:rPr>
          <w:i/>
          <w:lang w:val="en"/>
        </w:rPr>
        <w:t xml:space="preserve"> G'</w:t>
      </w:r>
      <w:r w:rsidR="00940F4F">
        <w:rPr>
          <w:lang w:val="en"/>
        </w:rPr>
        <w:t xml:space="preserve">. If both components of the shear modulus for </w:t>
      </w:r>
      <w:proofErr w:type="spellStart"/>
      <w:r w:rsidR="00940F4F" w:rsidRPr="00D17739">
        <w:rPr>
          <w:i/>
          <w:lang w:val="en"/>
        </w:rPr>
        <w:t>b</w:t>
      </w:r>
      <w:r w:rsidR="00940F4F" w:rsidRPr="00D17739">
        <w:rPr>
          <w:i/>
          <w:vertAlign w:val="subscript"/>
          <w:lang w:val="en"/>
        </w:rPr>
        <w:t>Gmax</w:t>
      </w:r>
      <w:proofErr w:type="spellEnd"/>
      <w:r w:rsidR="00940F4F">
        <w:rPr>
          <w:lang w:val="en"/>
        </w:rPr>
        <w:t xml:space="preserve"> are greater than zero, th</w:t>
      </w:r>
      <w:r>
        <w:rPr>
          <w:lang w:val="en"/>
        </w:rPr>
        <w:t>ey are added to the result list</w:t>
      </w:r>
      <w:r w:rsidR="00940F4F">
        <w:rPr>
          <w:lang w:val="en"/>
        </w:rPr>
        <w:t>.</w:t>
      </w:r>
    </w:p>
    <w:p w14:paraId="253B289F" w14:textId="77777777" w:rsidR="00F57F5E" w:rsidRDefault="00F57F5E" w:rsidP="00CD0EA0">
      <w:pPr>
        <w:rPr>
          <w:rFonts w:ascii="Calibri" w:eastAsia="Calibri" w:hAnsi="Calibri"/>
          <w:kern w:val="0"/>
          <w:szCs w:val="22"/>
          <w:lang w:val="en" w:eastAsia="en-US" w:bidi="ar-SA"/>
        </w:rPr>
      </w:pPr>
    </w:p>
    <w:p w14:paraId="0CDB6179" w14:textId="1D4F5BEF" w:rsidR="00A63CD5" w:rsidRPr="00A63CD5" w:rsidRDefault="0022662D" w:rsidP="00A63CD5">
      <w:pPr>
        <w:widowControl/>
        <w:numPr>
          <w:ilvl w:val="1"/>
          <w:numId w:val="20"/>
        </w:numPr>
        <w:suppressAutoHyphens w:val="0"/>
        <w:autoSpaceDN/>
        <w:spacing w:after="200" w:line="276" w:lineRule="auto"/>
        <w:jc w:val="left"/>
        <w:textAlignment w:val="auto"/>
        <w:rPr>
          <w:rFonts w:ascii="Calibri" w:eastAsia="Calibri" w:hAnsi="Calibri" w:cs="Arial"/>
          <w:b/>
          <w:noProof/>
          <w:kern w:val="0"/>
          <w:szCs w:val="22"/>
          <w:lang w:val="en-US" w:eastAsia="en-GB" w:bidi="ar-SA"/>
        </w:rPr>
      </w:pPr>
      <w:r>
        <w:rPr>
          <w:rFonts w:ascii="Calibri" w:eastAsia="Calibri" w:hAnsi="Calibri" w:cs="Arial"/>
          <w:b/>
          <w:i/>
          <w:noProof/>
          <w:kern w:val="0"/>
          <w:szCs w:val="22"/>
          <w:lang w:val="en-US" w:eastAsia="en-GB" w:bidi="ar-SA"/>
        </w:rPr>
        <w:t>In-S</w:t>
      </w:r>
      <w:r w:rsidR="00A63CD5" w:rsidRPr="00753AC0">
        <w:rPr>
          <w:rFonts w:ascii="Calibri" w:eastAsia="Calibri" w:hAnsi="Calibri" w:cs="Arial"/>
          <w:b/>
          <w:i/>
          <w:noProof/>
          <w:kern w:val="0"/>
          <w:szCs w:val="22"/>
          <w:lang w:val="en-US" w:eastAsia="en-GB" w:bidi="ar-SA"/>
        </w:rPr>
        <w:t xml:space="preserve">itu </w:t>
      </w:r>
      <w:r w:rsidR="00A63CD5">
        <w:rPr>
          <w:rFonts w:ascii="Calibri" w:eastAsia="Calibri" w:hAnsi="Calibri" w:cs="Arial"/>
          <w:b/>
          <w:noProof/>
          <w:kern w:val="0"/>
          <w:szCs w:val="22"/>
          <w:lang w:val="en-US" w:eastAsia="en-GB" w:bidi="ar-SA"/>
        </w:rPr>
        <w:t>Atomic Force Microscopy</w:t>
      </w:r>
    </w:p>
    <w:p w14:paraId="144EE0C9" w14:textId="2E21A4B2" w:rsidR="00B67969" w:rsidRDefault="00597FB7" w:rsidP="00CD0EA0">
      <w:pPr>
        <w:rPr>
          <w:rFonts w:ascii="Calibri" w:eastAsia="Calibri" w:hAnsi="Calibri"/>
          <w:kern w:val="0"/>
          <w:szCs w:val="22"/>
          <w:lang w:eastAsia="en-US" w:bidi="ar-SA"/>
        </w:rPr>
      </w:pPr>
      <w:r>
        <w:rPr>
          <w:rFonts w:ascii="Calibri" w:eastAsia="Calibri" w:hAnsi="Calibri"/>
          <w:kern w:val="0"/>
          <w:szCs w:val="22"/>
          <w:lang w:eastAsia="en-US" w:bidi="ar-SA"/>
        </w:rPr>
        <w:t>The experimental set-up</w:t>
      </w:r>
      <w:r w:rsidR="00DE38FB">
        <w:rPr>
          <w:rFonts w:ascii="Calibri" w:eastAsia="Calibri" w:hAnsi="Calibri"/>
          <w:kern w:val="0"/>
          <w:szCs w:val="22"/>
          <w:lang w:eastAsia="en-US" w:bidi="ar-SA"/>
        </w:rPr>
        <w:t xml:space="preserve"> (</w:t>
      </w:r>
      <w:r w:rsidR="00DE38FB">
        <w:rPr>
          <w:rFonts w:ascii="Calibri" w:eastAsia="Calibri" w:hAnsi="Calibri"/>
          <w:kern w:val="0"/>
          <w:szCs w:val="22"/>
          <w:lang w:eastAsia="en-US" w:bidi="ar-SA"/>
        </w:rPr>
        <w:fldChar w:fldCharType="begin"/>
      </w:r>
      <w:r w:rsidR="00DE38FB">
        <w:rPr>
          <w:rFonts w:ascii="Calibri" w:eastAsia="Calibri" w:hAnsi="Calibri"/>
          <w:kern w:val="0"/>
          <w:szCs w:val="22"/>
          <w:lang w:eastAsia="en-US" w:bidi="ar-SA"/>
        </w:rPr>
        <w:instrText xml:space="preserve"> REF _Ref522048904 \h </w:instrText>
      </w:r>
      <w:r w:rsidR="00DE38FB">
        <w:rPr>
          <w:rFonts w:ascii="Calibri" w:eastAsia="Calibri" w:hAnsi="Calibri"/>
          <w:kern w:val="0"/>
          <w:szCs w:val="22"/>
          <w:lang w:eastAsia="en-US" w:bidi="ar-SA"/>
        </w:rPr>
      </w:r>
      <w:r w:rsidR="00DE38FB">
        <w:rPr>
          <w:rFonts w:ascii="Calibri" w:eastAsia="Calibri" w:hAnsi="Calibri"/>
          <w:kern w:val="0"/>
          <w:szCs w:val="22"/>
          <w:lang w:eastAsia="en-US" w:bidi="ar-SA"/>
        </w:rPr>
        <w:fldChar w:fldCharType="separate"/>
      </w:r>
      <w:r w:rsidR="00DE38FB">
        <w:t xml:space="preserve">Figure </w:t>
      </w:r>
      <w:r w:rsidR="00DE38FB">
        <w:rPr>
          <w:noProof/>
        </w:rPr>
        <w:t>2</w:t>
      </w:r>
      <w:r w:rsidR="00DE38FB">
        <w:rPr>
          <w:rFonts w:ascii="Calibri" w:eastAsia="Calibri" w:hAnsi="Calibri"/>
          <w:kern w:val="0"/>
          <w:szCs w:val="22"/>
          <w:lang w:eastAsia="en-US" w:bidi="ar-SA"/>
        </w:rPr>
        <w:fldChar w:fldCharType="end"/>
      </w:r>
      <w:r w:rsidR="00DE38FB">
        <w:rPr>
          <w:rFonts w:ascii="Calibri" w:eastAsia="Calibri" w:hAnsi="Calibri"/>
          <w:kern w:val="0"/>
          <w:szCs w:val="22"/>
          <w:lang w:eastAsia="en-US" w:bidi="ar-SA"/>
        </w:rPr>
        <w:t>)</w:t>
      </w:r>
      <w:r>
        <w:rPr>
          <w:rFonts w:ascii="Calibri" w:eastAsia="Calibri" w:hAnsi="Calibri"/>
          <w:kern w:val="0"/>
          <w:szCs w:val="22"/>
          <w:lang w:eastAsia="en-US" w:bidi="ar-SA"/>
        </w:rPr>
        <w:t xml:space="preserve"> </w:t>
      </w:r>
      <w:r w:rsidR="00B67969" w:rsidRPr="00B67969">
        <w:rPr>
          <w:rFonts w:ascii="Calibri" w:eastAsia="Calibri" w:hAnsi="Calibri"/>
          <w:kern w:val="0"/>
          <w:szCs w:val="22"/>
          <w:lang w:eastAsia="en-US" w:bidi="ar-SA"/>
        </w:rPr>
        <w:t>c</w:t>
      </w:r>
      <w:r w:rsidR="00CF2FFE">
        <w:rPr>
          <w:rFonts w:ascii="Calibri" w:eastAsia="Calibri" w:hAnsi="Calibri"/>
          <w:kern w:val="0"/>
          <w:szCs w:val="22"/>
          <w:lang w:eastAsia="en-US" w:bidi="ar-SA"/>
        </w:rPr>
        <w:t xml:space="preserve">onsists of a self-designed PTFE </w:t>
      </w:r>
      <w:r w:rsidR="00B67969" w:rsidRPr="00B67969">
        <w:rPr>
          <w:rFonts w:ascii="Calibri" w:eastAsia="Calibri" w:hAnsi="Calibri"/>
          <w:kern w:val="0"/>
          <w:szCs w:val="22"/>
          <w:lang w:eastAsia="en-US" w:bidi="ar-SA"/>
        </w:rPr>
        <w:t>three-electrode cell with a vitreous carbon disc (Micro to Nano, 6.3 cm</w:t>
      </w:r>
      <w:r w:rsidR="00B67969" w:rsidRPr="00B67969">
        <w:rPr>
          <w:rFonts w:ascii="Calibri" w:eastAsia="Calibri" w:hAnsi="Calibri"/>
          <w:kern w:val="0"/>
          <w:szCs w:val="22"/>
          <w:vertAlign w:val="superscript"/>
          <w:lang w:eastAsia="en-US" w:bidi="ar-SA"/>
        </w:rPr>
        <w:t>2</w:t>
      </w:r>
      <w:r w:rsidR="00E0083A">
        <w:rPr>
          <w:rFonts w:ascii="Calibri" w:eastAsia="Calibri" w:hAnsi="Calibri"/>
          <w:kern w:val="0"/>
          <w:szCs w:val="22"/>
          <w:lang w:eastAsia="en-US" w:bidi="ar-SA"/>
        </w:rPr>
        <w:t xml:space="preserve">) as substrate/ </w:t>
      </w:r>
      <w:r w:rsidR="00B67969" w:rsidRPr="00B67969">
        <w:rPr>
          <w:rFonts w:ascii="Calibri" w:eastAsia="Calibri" w:hAnsi="Calibri"/>
          <w:kern w:val="0"/>
          <w:szCs w:val="22"/>
          <w:lang w:eastAsia="en-US" w:bidi="ar-SA"/>
        </w:rPr>
        <w:t>working electrode, a vitreous carbon ring (Mic</w:t>
      </w:r>
      <w:r w:rsidR="00110F49">
        <w:rPr>
          <w:rFonts w:ascii="Calibri" w:eastAsia="Calibri" w:hAnsi="Calibri"/>
          <w:kern w:val="0"/>
          <w:szCs w:val="22"/>
          <w:lang w:eastAsia="en-US" w:bidi="ar-SA"/>
        </w:rPr>
        <w:t>r</w:t>
      </w:r>
      <w:r w:rsidR="00B67969" w:rsidRPr="00B67969">
        <w:rPr>
          <w:rFonts w:ascii="Calibri" w:eastAsia="Calibri" w:hAnsi="Calibri"/>
          <w:kern w:val="0"/>
          <w:szCs w:val="22"/>
          <w:lang w:eastAsia="en-US" w:bidi="ar-SA"/>
        </w:rPr>
        <w:t xml:space="preserve">o to Nano, diameter 3 cm) as counter and an aluminium wire (Alfa </w:t>
      </w:r>
      <w:proofErr w:type="spellStart"/>
      <w:r w:rsidR="00B67969" w:rsidRPr="00B67969">
        <w:rPr>
          <w:rFonts w:ascii="Calibri" w:eastAsia="Calibri" w:hAnsi="Calibri"/>
          <w:kern w:val="0"/>
          <w:szCs w:val="22"/>
          <w:lang w:eastAsia="en-US" w:bidi="ar-SA"/>
        </w:rPr>
        <w:t>Aesar</w:t>
      </w:r>
      <w:proofErr w:type="spellEnd"/>
      <w:r w:rsidR="00B67969" w:rsidRPr="00B67969">
        <w:rPr>
          <w:rFonts w:ascii="Calibri" w:eastAsia="Calibri" w:hAnsi="Calibri"/>
          <w:kern w:val="0"/>
          <w:szCs w:val="22"/>
          <w:lang w:eastAsia="en-US" w:bidi="ar-SA"/>
        </w:rPr>
        <w:t>, 99.999% metal basis, diameter 0.5 mm) as reference electrode. The electrochemical experiments were c</w:t>
      </w:r>
      <w:r w:rsidR="00CF2FFE">
        <w:rPr>
          <w:rFonts w:ascii="Calibri" w:eastAsia="Calibri" w:hAnsi="Calibri"/>
          <w:kern w:val="0"/>
          <w:szCs w:val="22"/>
          <w:lang w:eastAsia="en-US" w:bidi="ar-SA"/>
        </w:rPr>
        <w:t xml:space="preserve">ontrolled by a Biologic SP-240 </w:t>
      </w:r>
      <w:proofErr w:type="spellStart"/>
      <w:r w:rsidR="00CF2FFE">
        <w:rPr>
          <w:rFonts w:ascii="Calibri" w:eastAsia="Calibri" w:hAnsi="Calibri"/>
          <w:kern w:val="0"/>
          <w:szCs w:val="22"/>
          <w:lang w:eastAsia="en-US" w:bidi="ar-SA"/>
        </w:rPr>
        <w:t>p</w:t>
      </w:r>
      <w:r w:rsidR="00B67969" w:rsidRPr="00B67969">
        <w:rPr>
          <w:rFonts w:ascii="Calibri" w:eastAsia="Calibri" w:hAnsi="Calibri"/>
          <w:kern w:val="0"/>
          <w:szCs w:val="22"/>
          <w:lang w:eastAsia="en-US" w:bidi="ar-SA"/>
        </w:rPr>
        <w:t>otentiostat</w:t>
      </w:r>
      <w:proofErr w:type="spellEnd"/>
      <w:r w:rsidR="00B67969" w:rsidRPr="00B67969">
        <w:rPr>
          <w:rFonts w:ascii="Calibri" w:eastAsia="Calibri" w:hAnsi="Calibri"/>
          <w:kern w:val="0"/>
          <w:szCs w:val="22"/>
          <w:lang w:eastAsia="en-US" w:bidi="ar-SA"/>
        </w:rPr>
        <w:t>.</w:t>
      </w:r>
    </w:p>
    <w:p w14:paraId="60CC3533" w14:textId="77777777" w:rsidR="00DE38FB" w:rsidRDefault="00DE38FB" w:rsidP="00CD0EA0">
      <w:pPr>
        <w:rPr>
          <w:rFonts w:ascii="Calibri" w:eastAsia="Calibri" w:hAnsi="Calibri"/>
          <w:kern w:val="0"/>
          <w:szCs w:val="22"/>
          <w:lang w:eastAsia="en-US" w:bidi="ar-SA"/>
        </w:rPr>
      </w:pPr>
    </w:p>
    <w:p w14:paraId="46F4D743" w14:textId="77777777" w:rsidR="00DE38FB" w:rsidRPr="000E6C44" w:rsidRDefault="00A92722" w:rsidP="00DE38FB">
      <w:pPr>
        <w:keepNext/>
        <w:jc w:val="center"/>
      </w:pPr>
      <w:r w:rsidRPr="000E6C44">
        <w:rPr>
          <w:rFonts w:ascii="Calibri" w:eastAsia="Calibri" w:hAnsi="Calibri"/>
          <w:noProof/>
          <w:kern w:val="0"/>
          <w:szCs w:val="22"/>
          <w:lang w:eastAsia="en-GB" w:bidi="ar-SA"/>
        </w:rPr>
        <w:drawing>
          <wp:inline distT="0" distB="0" distL="0" distR="0" wp14:anchorId="5877E3A3" wp14:editId="2FF24DC7">
            <wp:extent cx="4953000" cy="4222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2.JPG"/>
                    <pic:cNvPicPr/>
                  </pic:nvPicPr>
                  <pic:blipFill>
                    <a:blip r:embed="rId10">
                      <a:extLst>
                        <a:ext uri="{28A0092B-C50C-407E-A947-70E740481C1C}">
                          <a14:useLocalDpi xmlns:a14="http://schemas.microsoft.com/office/drawing/2010/main" val="0"/>
                        </a:ext>
                      </a:extLst>
                    </a:blip>
                    <a:stretch>
                      <a:fillRect/>
                    </a:stretch>
                  </pic:blipFill>
                  <pic:spPr>
                    <a:xfrm>
                      <a:off x="0" y="0"/>
                      <a:ext cx="4953000" cy="4222750"/>
                    </a:xfrm>
                    <a:prstGeom prst="rect">
                      <a:avLst/>
                    </a:prstGeom>
                  </pic:spPr>
                </pic:pic>
              </a:graphicData>
            </a:graphic>
          </wp:inline>
        </w:drawing>
      </w:r>
    </w:p>
    <w:p w14:paraId="79320979" w14:textId="26F55BD7" w:rsidR="00126D98" w:rsidRPr="000E6C44" w:rsidRDefault="00DE38FB" w:rsidP="00DE38FB">
      <w:pPr>
        <w:pStyle w:val="Caption"/>
        <w:spacing w:before="0" w:after="200" w:line="360" w:lineRule="auto"/>
        <w:jc w:val="center"/>
        <w:rPr>
          <w:rFonts w:asciiTheme="minorHAnsi" w:eastAsia="Calibri" w:hAnsiTheme="minorHAnsi" w:cstheme="minorHAnsi"/>
          <w:kern w:val="0"/>
          <w:szCs w:val="22"/>
          <w:lang w:eastAsia="en-US" w:bidi="ar-SA"/>
        </w:rPr>
      </w:pPr>
      <w:bookmarkStart w:id="4" w:name="_Ref522048904"/>
      <w:bookmarkStart w:id="5" w:name="_Toc522049659"/>
      <w:r w:rsidRPr="000E6C44">
        <w:rPr>
          <w:rFonts w:asciiTheme="minorHAnsi" w:hAnsiTheme="minorHAnsi" w:cstheme="minorHAnsi"/>
        </w:rPr>
        <w:t xml:space="preserve">Figure </w:t>
      </w:r>
      <w:r w:rsidRPr="000E6C44">
        <w:rPr>
          <w:rFonts w:asciiTheme="minorHAnsi" w:hAnsiTheme="minorHAnsi" w:cstheme="minorHAnsi"/>
        </w:rPr>
        <w:fldChar w:fldCharType="begin"/>
      </w:r>
      <w:r w:rsidRPr="000E6C44">
        <w:rPr>
          <w:rFonts w:asciiTheme="minorHAnsi" w:hAnsiTheme="minorHAnsi" w:cstheme="minorHAnsi"/>
        </w:rPr>
        <w:instrText xml:space="preserve"> SEQ Figure \* ARABIC </w:instrText>
      </w:r>
      <w:r w:rsidRPr="000E6C44">
        <w:rPr>
          <w:rFonts w:asciiTheme="minorHAnsi" w:hAnsiTheme="minorHAnsi" w:cstheme="minorHAnsi"/>
        </w:rPr>
        <w:fldChar w:fldCharType="separate"/>
      </w:r>
      <w:r w:rsidRPr="000E6C44">
        <w:rPr>
          <w:rFonts w:asciiTheme="minorHAnsi" w:hAnsiTheme="minorHAnsi" w:cstheme="minorHAnsi"/>
          <w:noProof/>
        </w:rPr>
        <w:t>2</w:t>
      </w:r>
      <w:r w:rsidRPr="000E6C44">
        <w:rPr>
          <w:rFonts w:asciiTheme="minorHAnsi" w:hAnsiTheme="minorHAnsi" w:cstheme="minorHAnsi"/>
        </w:rPr>
        <w:fldChar w:fldCharType="end"/>
      </w:r>
      <w:bookmarkEnd w:id="4"/>
      <w:r w:rsidRPr="000E6C44">
        <w:rPr>
          <w:rFonts w:asciiTheme="minorHAnsi" w:hAnsiTheme="minorHAnsi" w:cstheme="minorHAnsi"/>
        </w:rPr>
        <w:t>: Illustration of the in-situ AFM cell with PEDOT on vitreous carbon covered in Lewis neutral EMImCl-AlCl</w:t>
      </w:r>
      <w:r w:rsidRPr="000E6C44">
        <w:rPr>
          <w:rFonts w:asciiTheme="minorHAnsi" w:hAnsiTheme="minorHAnsi" w:cstheme="minorHAnsi"/>
          <w:vertAlign w:val="subscript"/>
        </w:rPr>
        <w:t>3</w:t>
      </w:r>
      <w:r w:rsidRPr="000E6C44">
        <w:rPr>
          <w:rFonts w:asciiTheme="minorHAnsi" w:hAnsiTheme="minorHAnsi" w:cstheme="minorHAnsi"/>
        </w:rPr>
        <w:t xml:space="preserve"> ionic liquid.</w:t>
      </w:r>
      <w:bookmarkEnd w:id="5"/>
    </w:p>
    <w:p w14:paraId="1CA633F8" w14:textId="1AAAA92F" w:rsidR="00597FB7" w:rsidRDefault="00B67969" w:rsidP="00CD0EA0">
      <w:pPr>
        <w:rPr>
          <w:rFonts w:ascii="Calibri" w:eastAsia="Calibri" w:hAnsi="Calibri"/>
          <w:kern w:val="0"/>
          <w:szCs w:val="22"/>
          <w:lang w:eastAsia="en-US" w:bidi="ar-SA"/>
        </w:rPr>
      </w:pPr>
      <w:r w:rsidRPr="000E6C44">
        <w:rPr>
          <w:rFonts w:ascii="Calibri" w:eastAsia="Calibri" w:hAnsi="Calibri"/>
          <w:kern w:val="0"/>
          <w:szCs w:val="22"/>
          <w:lang w:eastAsia="en-US" w:bidi="ar-SA"/>
        </w:rPr>
        <w:t>The AFM (Dimension ICON, B</w:t>
      </w:r>
      <w:r w:rsidR="002A2512" w:rsidRPr="000E6C44">
        <w:rPr>
          <w:rFonts w:ascii="Calibri" w:eastAsia="Calibri" w:hAnsi="Calibri"/>
          <w:kern w:val="0"/>
          <w:szCs w:val="22"/>
          <w:lang w:eastAsia="en-US" w:bidi="ar-SA"/>
        </w:rPr>
        <w:t xml:space="preserve">ruker Co., Billerica, MA, USA) </w:t>
      </w:r>
      <w:r w:rsidR="001A3D6E" w:rsidRPr="000E6C44">
        <w:rPr>
          <w:rFonts w:ascii="Calibri" w:eastAsia="Calibri" w:hAnsi="Calibri"/>
          <w:kern w:val="0"/>
          <w:szCs w:val="22"/>
          <w:lang w:eastAsia="en-US" w:bidi="ar-SA"/>
        </w:rPr>
        <w:t>located</w:t>
      </w:r>
      <w:r w:rsidRPr="000E6C44">
        <w:rPr>
          <w:rFonts w:ascii="Calibri" w:eastAsia="Calibri" w:hAnsi="Calibri"/>
          <w:kern w:val="0"/>
          <w:szCs w:val="22"/>
          <w:lang w:eastAsia="en-US" w:bidi="ar-SA"/>
        </w:rPr>
        <w:t xml:space="preserve"> in a glove box (</w:t>
      </w:r>
      <w:proofErr w:type="spellStart"/>
      <w:r w:rsidRPr="000E6C44">
        <w:rPr>
          <w:rFonts w:ascii="Calibri" w:eastAsia="Calibri" w:hAnsi="Calibri"/>
          <w:kern w:val="0"/>
          <w:szCs w:val="22"/>
          <w:lang w:eastAsia="en-US" w:bidi="ar-SA"/>
        </w:rPr>
        <w:t>MBraun</w:t>
      </w:r>
      <w:proofErr w:type="spellEnd"/>
      <w:r w:rsidRPr="000E6C44">
        <w:rPr>
          <w:rFonts w:ascii="Calibri" w:eastAsia="Calibri" w:hAnsi="Calibri"/>
          <w:kern w:val="0"/>
          <w:szCs w:val="22"/>
          <w:lang w:eastAsia="en-US" w:bidi="ar-SA"/>
        </w:rPr>
        <w:t xml:space="preserve">, </w:t>
      </w:r>
      <w:proofErr w:type="spellStart"/>
      <w:r w:rsidRPr="000E6C44">
        <w:rPr>
          <w:rFonts w:ascii="Calibri" w:eastAsia="Calibri" w:hAnsi="Calibri"/>
          <w:kern w:val="0"/>
          <w:szCs w:val="22"/>
          <w:lang w:eastAsia="en-US" w:bidi="ar-SA"/>
        </w:rPr>
        <w:t>Inertgas-Systeme</w:t>
      </w:r>
      <w:proofErr w:type="spellEnd"/>
      <w:r w:rsidRPr="000E6C44">
        <w:rPr>
          <w:rFonts w:ascii="Calibri" w:eastAsia="Calibri" w:hAnsi="Calibri"/>
          <w:kern w:val="0"/>
          <w:szCs w:val="22"/>
          <w:lang w:eastAsia="en-US" w:bidi="ar-SA"/>
        </w:rPr>
        <w:t xml:space="preserve"> GmbH, </w:t>
      </w:r>
      <w:proofErr w:type="spellStart"/>
      <w:r w:rsidRPr="000E6C44">
        <w:rPr>
          <w:rFonts w:ascii="Calibri" w:eastAsia="Calibri" w:hAnsi="Calibri"/>
          <w:kern w:val="0"/>
          <w:szCs w:val="22"/>
          <w:lang w:eastAsia="en-US" w:bidi="ar-SA"/>
        </w:rPr>
        <w:t>Garching</w:t>
      </w:r>
      <w:proofErr w:type="spellEnd"/>
      <w:r w:rsidRPr="000E6C44">
        <w:rPr>
          <w:rFonts w:ascii="Calibri" w:eastAsia="Calibri" w:hAnsi="Calibri"/>
          <w:kern w:val="0"/>
          <w:szCs w:val="22"/>
          <w:lang w:eastAsia="en-US" w:bidi="ar-SA"/>
        </w:rPr>
        <w:t>, Germany)</w:t>
      </w:r>
      <w:r w:rsidR="001A3D6E" w:rsidRPr="000E6C44">
        <w:rPr>
          <w:rFonts w:ascii="Calibri" w:eastAsia="Calibri" w:hAnsi="Calibri"/>
          <w:kern w:val="0"/>
          <w:szCs w:val="22"/>
          <w:lang w:eastAsia="en-US" w:bidi="ar-SA"/>
        </w:rPr>
        <w:t>,</w:t>
      </w:r>
      <w:r w:rsidRPr="000E6C44">
        <w:rPr>
          <w:rFonts w:ascii="Calibri" w:eastAsia="Calibri" w:hAnsi="Calibri"/>
          <w:kern w:val="0"/>
          <w:szCs w:val="22"/>
          <w:lang w:eastAsia="en-US" w:bidi="ar-SA"/>
        </w:rPr>
        <w:t xml:space="preserve"> </w:t>
      </w:r>
      <w:r w:rsidR="001A3D6E" w:rsidRPr="000E6C44">
        <w:rPr>
          <w:rFonts w:ascii="Calibri" w:eastAsia="Calibri" w:hAnsi="Calibri"/>
          <w:kern w:val="0"/>
          <w:szCs w:val="22"/>
          <w:lang w:eastAsia="en-US" w:bidi="ar-SA"/>
        </w:rPr>
        <w:t>using</w:t>
      </w:r>
      <w:r w:rsidRPr="000E6C44">
        <w:rPr>
          <w:rFonts w:ascii="Calibri" w:eastAsia="Calibri" w:hAnsi="Calibri"/>
          <w:kern w:val="0"/>
          <w:szCs w:val="22"/>
          <w:lang w:eastAsia="en-US" w:bidi="ar-SA"/>
        </w:rPr>
        <w:t xml:space="preserve"> argon atmosphere (water and oxy</w:t>
      </w:r>
      <w:r w:rsidRPr="00B67969">
        <w:rPr>
          <w:rFonts w:ascii="Calibri" w:eastAsia="Calibri" w:hAnsi="Calibri"/>
          <w:kern w:val="0"/>
          <w:szCs w:val="22"/>
          <w:lang w:eastAsia="en-US" w:bidi="ar-SA"/>
        </w:rPr>
        <w:t xml:space="preserve">gen level below 10 </w:t>
      </w:r>
      <w:r w:rsidRPr="00B67969">
        <w:rPr>
          <w:rFonts w:ascii="Calibri" w:eastAsia="Calibri" w:hAnsi="Calibri"/>
          <w:kern w:val="0"/>
          <w:szCs w:val="22"/>
          <w:lang w:eastAsia="en-US" w:bidi="ar-SA"/>
        </w:rPr>
        <w:lastRenderedPageBreak/>
        <w:t xml:space="preserve">ppm). The AFM measurements were carried out with a silicon probe coated with diamond-like carbon and a reflective aluminium layer </w:t>
      </w:r>
      <w:r w:rsidR="001A3D6E">
        <w:rPr>
          <w:rFonts w:ascii="Calibri" w:eastAsia="Calibri" w:hAnsi="Calibri"/>
          <w:kern w:val="0"/>
          <w:szCs w:val="22"/>
          <w:lang w:eastAsia="en-US" w:bidi="ar-SA"/>
        </w:rPr>
        <w:t>at the back</w:t>
      </w:r>
      <w:r w:rsidRPr="00B67969">
        <w:rPr>
          <w:rFonts w:ascii="Calibri" w:eastAsia="Calibri" w:hAnsi="Calibri"/>
          <w:kern w:val="0"/>
          <w:szCs w:val="22"/>
          <w:lang w:eastAsia="en-US" w:bidi="ar-SA"/>
        </w:rPr>
        <w:t xml:space="preserve"> (Windsor Scientific, Multi75DLC, spring constant 3 N m</w:t>
      </w:r>
      <w:r w:rsidRPr="00B67969">
        <w:rPr>
          <w:rFonts w:ascii="Calibri" w:eastAsia="Calibri" w:hAnsi="Calibri"/>
          <w:kern w:val="0"/>
          <w:szCs w:val="22"/>
          <w:vertAlign w:val="superscript"/>
          <w:lang w:eastAsia="en-US" w:bidi="ar-SA"/>
        </w:rPr>
        <w:t>-1</w:t>
      </w:r>
      <w:r w:rsidRPr="00B67969">
        <w:rPr>
          <w:rFonts w:ascii="Calibri" w:eastAsia="Calibri" w:hAnsi="Calibri"/>
          <w:kern w:val="0"/>
          <w:szCs w:val="22"/>
          <w:lang w:eastAsia="en-US" w:bidi="ar-SA"/>
        </w:rPr>
        <w:t>, resonan</w:t>
      </w:r>
      <w:r w:rsidR="00DD03AA">
        <w:rPr>
          <w:rFonts w:ascii="Calibri" w:eastAsia="Calibri" w:hAnsi="Calibri"/>
          <w:kern w:val="0"/>
          <w:szCs w:val="22"/>
          <w:lang w:eastAsia="en-US" w:bidi="ar-SA"/>
        </w:rPr>
        <w:t>ce</w:t>
      </w:r>
      <w:r w:rsidRPr="00B67969">
        <w:rPr>
          <w:rFonts w:ascii="Calibri" w:eastAsia="Calibri" w:hAnsi="Calibri"/>
          <w:kern w:val="0"/>
          <w:szCs w:val="22"/>
          <w:lang w:eastAsia="en-US" w:bidi="ar-SA"/>
        </w:rPr>
        <w:t xml:space="preserve"> frequency 75 </w:t>
      </w:r>
      <w:proofErr w:type="spellStart"/>
      <w:r w:rsidRPr="00B67969">
        <w:rPr>
          <w:rFonts w:ascii="Calibri" w:eastAsia="Calibri" w:hAnsi="Calibri"/>
          <w:kern w:val="0"/>
          <w:szCs w:val="22"/>
          <w:lang w:eastAsia="en-US" w:bidi="ar-SA"/>
        </w:rPr>
        <w:t>KH</w:t>
      </w:r>
      <w:r w:rsidR="00907D24">
        <w:rPr>
          <w:rFonts w:ascii="Calibri" w:eastAsia="Calibri" w:hAnsi="Calibri"/>
          <w:kern w:val="0"/>
          <w:szCs w:val="22"/>
          <w:lang w:eastAsia="en-US" w:bidi="ar-SA"/>
        </w:rPr>
        <w:t>z</w:t>
      </w:r>
      <w:proofErr w:type="spellEnd"/>
      <w:r w:rsidR="00907D24">
        <w:rPr>
          <w:rFonts w:ascii="Calibri" w:eastAsia="Calibri" w:hAnsi="Calibri"/>
          <w:kern w:val="0"/>
          <w:szCs w:val="22"/>
          <w:lang w:eastAsia="en-US" w:bidi="ar-SA"/>
        </w:rPr>
        <w:t>, tip radius &lt; 10 nm). T</w:t>
      </w:r>
      <w:r w:rsidR="00A10738">
        <w:rPr>
          <w:rFonts w:ascii="Calibri" w:eastAsia="Calibri" w:hAnsi="Calibri"/>
          <w:kern w:val="0"/>
          <w:szCs w:val="22"/>
          <w:lang w:eastAsia="en-US" w:bidi="ar-SA"/>
        </w:rPr>
        <w:t>he probe</w:t>
      </w:r>
      <w:r w:rsidRPr="00B67969">
        <w:rPr>
          <w:rFonts w:ascii="Calibri" w:eastAsia="Calibri" w:hAnsi="Calibri"/>
          <w:kern w:val="0"/>
          <w:szCs w:val="22"/>
          <w:lang w:eastAsia="en-US" w:bidi="ar-SA"/>
        </w:rPr>
        <w:t xml:space="preserve"> was completely </w:t>
      </w:r>
      <w:r w:rsidR="001A3D6E">
        <w:rPr>
          <w:rFonts w:ascii="Calibri" w:eastAsia="Calibri" w:hAnsi="Calibri"/>
          <w:kern w:val="0"/>
          <w:szCs w:val="22"/>
          <w:lang w:eastAsia="en-US" w:bidi="ar-SA"/>
        </w:rPr>
        <w:t xml:space="preserve">covered by </w:t>
      </w:r>
      <w:r w:rsidR="00C316C3">
        <w:rPr>
          <w:rFonts w:ascii="Calibri" w:eastAsia="Calibri" w:hAnsi="Calibri"/>
          <w:kern w:val="0"/>
          <w:szCs w:val="22"/>
          <w:lang w:eastAsia="en-US" w:bidi="ar-SA"/>
        </w:rPr>
        <w:t xml:space="preserve">the </w:t>
      </w:r>
      <w:r w:rsidR="001A3D6E">
        <w:rPr>
          <w:rFonts w:ascii="Calibri" w:eastAsia="Calibri" w:hAnsi="Calibri"/>
          <w:kern w:val="0"/>
          <w:szCs w:val="22"/>
          <w:lang w:eastAsia="en-US" w:bidi="ar-SA"/>
        </w:rPr>
        <w:t>electrolyte during the</w:t>
      </w:r>
      <w:r w:rsidR="002A2512">
        <w:rPr>
          <w:rFonts w:ascii="Calibri" w:eastAsia="Calibri" w:hAnsi="Calibri"/>
          <w:kern w:val="0"/>
          <w:szCs w:val="22"/>
          <w:lang w:eastAsia="en-US" w:bidi="ar-SA"/>
        </w:rPr>
        <w:t xml:space="preserve"> </w:t>
      </w:r>
      <w:r w:rsidR="00C316C3">
        <w:rPr>
          <w:rFonts w:ascii="Calibri" w:eastAsia="Calibri" w:hAnsi="Calibri"/>
          <w:kern w:val="0"/>
          <w:szCs w:val="22"/>
          <w:lang w:eastAsia="en-US" w:bidi="ar-SA"/>
        </w:rPr>
        <w:t>duration of the</w:t>
      </w:r>
      <w:r w:rsidR="002A2512">
        <w:rPr>
          <w:rFonts w:ascii="Calibri" w:eastAsia="Calibri" w:hAnsi="Calibri"/>
          <w:kern w:val="0"/>
          <w:szCs w:val="22"/>
          <w:lang w:eastAsia="en-US" w:bidi="ar-SA"/>
        </w:rPr>
        <w:t xml:space="preserve"> electrochemical experiment</w:t>
      </w:r>
      <w:r w:rsidR="002A2512" w:rsidRPr="00B67969">
        <w:rPr>
          <w:rFonts w:ascii="Calibri" w:eastAsia="Calibri" w:hAnsi="Calibri"/>
          <w:kern w:val="0"/>
          <w:szCs w:val="22"/>
          <w:lang w:eastAsia="en-US" w:bidi="ar-SA"/>
        </w:rPr>
        <w:t>.</w:t>
      </w:r>
    </w:p>
    <w:p w14:paraId="35B8E286" w14:textId="77777777" w:rsidR="002A2512" w:rsidRDefault="002A2512" w:rsidP="00CD0EA0">
      <w:pPr>
        <w:rPr>
          <w:rFonts w:ascii="Calibri" w:eastAsia="Calibri" w:hAnsi="Calibri"/>
          <w:kern w:val="0"/>
          <w:szCs w:val="22"/>
          <w:lang w:eastAsia="en-US" w:bidi="ar-SA"/>
        </w:rPr>
      </w:pPr>
    </w:p>
    <w:p w14:paraId="7669F854" w14:textId="77A6370D" w:rsidR="00B67969" w:rsidRPr="00B67969" w:rsidRDefault="00B67969" w:rsidP="00CD0EA0">
      <w:pPr>
        <w:rPr>
          <w:rFonts w:ascii="Calibri" w:eastAsia="Calibri" w:hAnsi="Calibri"/>
          <w:kern w:val="0"/>
          <w:szCs w:val="22"/>
          <w:lang w:eastAsia="en-US" w:bidi="ar-SA"/>
        </w:rPr>
      </w:pPr>
      <w:r w:rsidRPr="00B67969">
        <w:rPr>
          <w:rFonts w:ascii="Calibri" w:eastAsia="Calibri" w:hAnsi="Calibri"/>
          <w:kern w:val="0"/>
          <w:szCs w:val="22"/>
          <w:lang w:eastAsia="en-US" w:bidi="ar-SA"/>
        </w:rPr>
        <w:t>Bef</w:t>
      </w:r>
      <w:r w:rsidR="003B4E27">
        <w:rPr>
          <w:rFonts w:ascii="Calibri" w:eastAsia="Calibri" w:hAnsi="Calibri"/>
          <w:kern w:val="0"/>
          <w:szCs w:val="22"/>
          <w:lang w:eastAsia="en-US" w:bidi="ar-SA"/>
        </w:rPr>
        <w:t xml:space="preserve">ore the polymer film was </w:t>
      </w:r>
      <w:r w:rsidRPr="00B67969">
        <w:rPr>
          <w:rFonts w:ascii="Calibri" w:eastAsia="Calibri" w:hAnsi="Calibri"/>
          <w:kern w:val="0"/>
          <w:szCs w:val="22"/>
          <w:lang w:eastAsia="en-US" w:bidi="ar-SA"/>
        </w:rPr>
        <w:t>charged/discharged, an initial AFM image of the PEDOT surfac</w:t>
      </w:r>
      <w:r w:rsidR="003B4E27">
        <w:rPr>
          <w:rFonts w:ascii="Calibri" w:eastAsia="Calibri" w:hAnsi="Calibri"/>
          <w:kern w:val="0"/>
          <w:szCs w:val="22"/>
          <w:lang w:eastAsia="en-US" w:bidi="ar-SA"/>
        </w:rPr>
        <w:t>e in the uncharged state was</w:t>
      </w:r>
      <w:r w:rsidRPr="00B67969">
        <w:rPr>
          <w:rFonts w:ascii="Calibri" w:eastAsia="Calibri" w:hAnsi="Calibri"/>
          <w:kern w:val="0"/>
          <w:szCs w:val="22"/>
          <w:lang w:eastAsia="en-US" w:bidi="ar-SA"/>
        </w:rPr>
        <w:t xml:space="preserve"> captured. The polymer surfa</w:t>
      </w:r>
      <w:r w:rsidR="005D6FE6">
        <w:rPr>
          <w:rFonts w:ascii="Calibri" w:eastAsia="Calibri" w:hAnsi="Calibri"/>
          <w:kern w:val="0"/>
          <w:szCs w:val="22"/>
          <w:lang w:eastAsia="en-US" w:bidi="ar-SA"/>
        </w:rPr>
        <w:t>ce was scanned horizontally over an area of</w:t>
      </w:r>
      <w:r w:rsidRPr="00B67969">
        <w:rPr>
          <w:rFonts w:ascii="Calibri" w:eastAsia="Calibri" w:hAnsi="Calibri"/>
          <w:kern w:val="0"/>
          <w:szCs w:val="22"/>
          <w:lang w:eastAsia="en-US" w:bidi="ar-SA"/>
        </w:rPr>
        <w:t xml:space="preserve"> </w:t>
      </w:r>
      <w:proofErr w:type="spellStart"/>
      <w:r w:rsidRPr="00B67969">
        <w:rPr>
          <w:rFonts w:ascii="Calibri" w:eastAsia="Calibri" w:hAnsi="Calibri"/>
          <w:kern w:val="0"/>
          <w:szCs w:val="22"/>
          <w:lang w:eastAsia="en-US" w:bidi="ar-SA"/>
        </w:rPr>
        <w:t>of</w:t>
      </w:r>
      <w:proofErr w:type="spellEnd"/>
      <w:r w:rsidRPr="00B67969">
        <w:rPr>
          <w:rFonts w:ascii="Calibri" w:eastAsia="Calibri" w:hAnsi="Calibri"/>
          <w:kern w:val="0"/>
          <w:szCs w:val="22"/>
          <w:lang w:eastAsia="en-US" w:bidi="ar-SA"/>
        </w:rPr>
        <w:t xml:space="preserve"> 5 </w:t>
      </w:r>
      <w:r w:rsidRPr="00B67969">
        <w:rPr>
          <w:rFonts w:ascii="Calibri" w:eastAsia="Calibri" w:hAnsi="Calibri" w:cs="Calibri"/>
          <w:kern w:val="0"/>
          <w:szCs w:val="22"/>
          <w:lang w:eastAsia="en-US" w:bidi="ar-SA"/>
        </w:rPr>
        <w:t>µ</w:t>
      </w:r>
      <w:r w:rsidRPr="00B67969">
        <w:rPr>
          <w:rFonts w:ascii="Calibri" w:eastAsia="Calibri" w:hAnsi="Calibri"/>
          <w:kern w:val="0"/>
          <w:szCs w:val="22"/>
          <w:lang w:eastAsia="en-US" w:bidi="ar-SA"/>
        </w:rPr>
        <w:t>m</w:t>
      </w:r>
      <w:r w:rsidR="002A2512">
        <w:rPr>
          <w:rFonts w:ascii="Calibri" w:eastAsia="Calibri" w:hAnsi="Calibri"/>
          <w:kern w:val="0"/>
          <w:szCs w:val="22"/>
          <w:lang w:eastAsia="en-US" w:bidi="ar-SA"/>
        </w:rPr>
        <w:t xml:space="preserve"> </w:t>
      </w:r>
      <w:r w:rsidRPr="00B67969">
        <w:rPr>
          <w:rFonts w:ascii="Calibri" w:eastAsia="Calibri" w:hAnsi="Calibri" w:cs="Calibri"/>
          <w:kern w:val="0"/>
          <w:szCs w:val="22"/>
          <w:lang w:eastAsia="en-US" w:bidi="ar-SA"/>
        </w:rPr>
        <w:t>×</w:t>
      </w:r>
      <w:r w:rsidR="002A2512">
        <w:rPr>
          <w:rFonts w:ascii="Calibri" w:eastAsia="Calibri" w:hAnsi="Calibri" w:cs="Calibri"/>
          <w:kern w:val="0"/>
          <w:szCs w:val="22"/>
          <w:lang w:eastAsia="en-US" w:bidi="ar-SA"/>
        </w:rPr>
        <w:t xml:space="preserve"> </w:t>
      </w:r>
      <w:r w:rsidRPr="00B67969">
        <w:rPr>
          <w:rFonts w:ascii="Calibri" w:eastAsia="Calibri" w:hAnsi="Calibri"/>
          <w:kern w:val="0"/>
          <w:szCs w:val="22"/>
          <w:lang w:eastAsia="en-US" w:bidi="ar-SA"/>
        </w:rPr>
        <w:t xml:space="preserve">5 </w:t>
      </w:r>
      <w:r w:rsidRPr="00B67969">
        <w:rPr>
          <w:rFonts w:ascii="Calibri" w:eastAsia="Calibri" w:hAnsi="Calibri" w:cs="Calibri"/>
          <w:kern w:val="0"/>
          <w:szCs w:val="22"/>
          <w:lang w:eastAsia="en-US" w:bidi="ar-SA"/>
        </w:rPr>
        <w:t>µ</w:t>
      </w:r>
      <w:r w:rsidR="005D6FE6">
        <w:rPr>
          <w:rFonts w:ascii="Calibri" w:eastAsia="Calibri" w:hAnsi="Calibri"/>
          <w:kern w:val="0"/>
          <w:szCs w:val="22"/>
          <w:lang w:eastAsia="en-US" w:bidi="ar-SA"/>
        </w:rPr>
        <w:t>m at</w:t>
      </w:r>
      <w:r w:rsidRPr="00B67969">
        <w:rPr>
          <w:rFonts w:ascii="Calibri" w:eastAsia="Calibri" w:hAnsi="Calibri"/>
          <w:kern w:val="0"/>
          <w:szCs w:val="22"/>
          <w:lang w:eastAsia="en-US" w:bidi="ar-SA"/>
        </w:rPr>
        <w:t xml:space="preserve"> 0.5 Hz, 512 samples per line and 0.</w:t>
      </w:r>
      <w:r w:rsidR="0025473D">
        <w:rPr>
          <w:rFonts w:ascii="Calibri" w:eastAsia="Calibri" w:hAnsi="Calibri"/>
          <w:kern w:val="0"/>
          <w:szCs w:val="22"/>
          <w:lang w:eastAsia="en-US" w:bidi="ar-SA"/>
        </w:rPr>
        <w:t>0</w:t>
      </w:r>
      <w:r w:rsidRPr="00B67969">
        <w:rPr>
          <w:rFonts w:ascii="Calibri" w:eastAsia="Calibri" w:hAnsi="Calibri"/>
          <w:kern w:val="0"/>
          <w:szCs w:val="22"/>
          <w:lang w:eastAsia="en-US" w:bidi="ar-SA"/>
        </w:rPr>
        <w:t>5 V force set point. The feedback gain has been adapted automatical</w:t>
      </w:r>
      <w:r w:rsidR="00110F49">
        <w:rPr>
          <w:rFonts w:ascii="Calibri" w:eastAsia="Calibri" w:hAnsi="Calibri"/>
          <w:kern w:val="0"/>
          <w:szCs w:val="22"/>
          <w:lang w:eastAsia="en-US" w:bidi="ar-SA"/>
        </w:rPr>
        <w:t xml:space="preserve">ly as the images were taken in </w:t>
      </w:r>
      <w:proofErr w:type="spellStart"/>
      <w:r w:rsidR="00110F49">
        <w:rPr>
          <w:rFonts w:ascii="Calibri" w:eastAsia="Calibri" w:hAnsi="Calibri"/>
          <w:kern w:val="0"/>
          <w:szCs w:val="22"/>
          <w:lang w:eastAsia="en-US" w:bidi="ar-SA"/>
        </w:rPr>
        <w:t>ScanAsyst</w:t>
      </w:r>
      <w:proofErr w:type="spellEnd"/>
      <w:r w:rsidR="00110F49">
        <w:rPr>
          <w:rFonts w:ascii="Calibri" w:eastAsia="Calibri" w:hAnsi="Calibri"/>
          <w:kern w:val="0"/>
          <w:szCs w:val="22"/>
          <w:lang w:eastAsia="en-US" w:bidi="ar-SA"/>
        </w:rPr>
        <w:t xml:space="preserve"> mode (</w:t>
      </w:r>
      <w:r w:rsidRPr="00B67969">
        <w:rPr>
          <w:rFonts w:ascii="Calibri" w:eastAsia="Calibri" w:hAnsi="Calibri"/>
          <w:kern w:val="0"/>
          <w:szCs w:val="22"/>
          <w:lang w:eastAsia="en-US" w:bidi="ar-SA"/>
        </w:rPr>
        <w:t>peak force tapping mode</w:t>
      </w:r>
      <w:r w:rsidR="00110F49">
        <w:rPr>
          <w:rFonts w:ascii="Calibri" w:eastAsia="Calibri" w:hAnsi="Calibri"/>
          <w:kern w:val="0"/>
          <w:szCs w:val="22"/>
          <w:lang w:eastAsia="en-US" w:bidi="ar-SA"/>
        </w:rPr>
        <w:t>)</w:t>
      </w:r>
      <w:r w:rsidRPr="00B67969">
        <w:rPr>
          <w:rFonts w:ascii="Calibri" w:eastAsia="Calibri" w:hAnsi="Calibri"/>
          <w:kern w:val="0"/>
          <w:szCs w:val="22"/>
          <w:lang w:eastAsia="en-US" w:bidi="ar-SA"/>
        </w:rPr>
        <w:t>.</w:t>
      </w:r>
    </w:p>
    <w:p w14:paraId="7A7717DF" w14:textId="0C627327" w:rsidR="00B67969" w:rsidRDefault="00B67969" w:rsidP="00CD0EA0">
      <w:pPr>
        <w:rPr>
          <w:rFonts w:ascii="Calibri" w:eastAsia="Calibri" w:hAnsi="Calibri"/>
          <w:kern w:val="0"/>
          <w:szCs w:val="22"/>
          <w:lang w:eastAsia="en-GB" w:bidi="ar-SA"/>
        </w:rPr>
      </w:pPr>
      <w:r w:rsidRPr="00F118EA">
        <w:rPr>
          <w:rFonts w:ascii="Calibri" w:eastAsia="Calibri" w:hAnsi="Calibri"/>
          <w:kern w:val="0"/>
          <w:szCs w:val="22"/>
          <w:lang w:eastAsia="en-US" w:bidi="ar-SA"/>
        </w:rPr>
        <w:t xml:space="preserve">The initial position of the polymer surface was set </w:t>
      </w:r>
      <w:r w:rsidR="00F118EA" w:rsidRPr="00F118EA">
        <w:rPr>
          <w:rFonts w:ascii="Calibri" w:eastAsia="Calibri" w:hAnsi="Calibri"/>
          <w:kern w:val="0"/>
          <w:szCs w:val="22"/>
          <w:lang w:eastAsia="en-US" w:bidi="ar-SA"/>
        </w:rPr>
        <w:t>as fixed scanning position</w:t>
      </w:r>
      <w:r w:rsidRPr="00F118EA">
        <w:rPr>
          <w:rFonts w:ascii="Calibri" w:eastAsia="Calibri" w:hAnsi="Calibri"/>
          <w:kern w:val="0"/>
          <w:szCs w:val="22"/>
          <w:lang w:eastAsia="en-US" w:bidi="ar-SA"/>
        </w:rPr>
        <w:t xml:space="preserve"> and </w:t>
      </w:r>
      <w:r w:rsidRPr="00B67969">
        <w:rPr>
          <w:rFonts w:ascii="Calibri" w:eastAsia="Calibri" w:hAnsi="Calibri"/>
          <w:kern w:val="0"/>
          <w:szCs w:val="22"/>
          <w:lang w:eastAsia="en-US" w:bidi="ar-SA"/>
        </w:rPr>
        <w:t xml:space="preserve">charged/discharged by linear sweep voltammetry (LSV) </w:t>
      </w:r>
      <w:r w:rsidR="00C316C3">
        <w:rPr>
          <w:rFonts w:ascii="Calibri" w:eastAsia="Calibri" w:hAnsi="Calibri"/>
          <w:kern w:val="0"/>
          <w:szCs w:val="22"/>
          <w:lang w:eastAsia="en-US" w:bidi="ar-SA"/>
        </w:rPr>
        <w:t>w</w:t>
      </w:r>
      <w:r w:rsidR="00C316C3" w:rsidRPr="00B67969">
        <w:rPr>
          <w:rFonts w:ascii="Calibri" w:eastAsia="Calibri" w:hAnsi="Calibri"/>
          <w:kern w:val="0"/>
          <w:szCs w:val="22"/>
          <w:lang w:eastAsia="en-GB" w:bidi="ar-SA"/>
        </w:rPr>
        <w:t>ith 100 mV s</w:t>
      </w:r>
      <w:r w:rsidR="00C316C3" w:rsidRPr="00B67969">
        <w:rPr>
          <w:rFonts w:ascii="Calibri" w:eastAsia="Calibri" w:hAnsi="Calibri"/>
          <w:kern w:val="0"/>
          <w:szCs w:val="22"/>
          <w:vertAlign w:val="superscript"/>
          <w:lang w:eastAsia="en-GB" w:bidi="ar-SA"/>
        </w:rPr>
        <w:t>-1</w:t>
      </w:r>
      <w:r w:rsidR="00C316C3" w:rsidRPr="00B67969">
        <w:rPr>
          <w:rFonts w:ascii="Calibri" w:eastAsia="Calibri" w:hAnsi="Calibri"/>
          <w:kern w:val="0"/>
          <w:szCs w:val="22"/>
          <w:lang w:eastAsia="en-GB" w:bidi="ar-SA"/>
        </w:rPr>
        <w:t xml:space="preserve"> from 0</w:t>
      </w:r>
      <w:r w:rsidR="00C316C3">
        <w:rPr>
          <w:rFonts w:ascii="Calibri" w:eastAsia="Calibri" w:hAnsi="Calibri"/>
          <w:kern w:val="0"/>
          <w:szCs w:val="22"/>
          <w:lang w:eastAsia="en-GB" w:bidi="ar-SA"/>
        </w:rPr>
        <w:t xml:space="preserve"> </w:t>
      </w:r>
      <w:r w:rsidR="00C316C3" w:rsidRPr="00B67969">
        <w:rPr>
          <w:rFonts w:ascii="Calibri" w:eastAsia="Calibri" w:hAnsi="Calibri"/>
          <w:kern w:val="0"/>
          <w:szCs w:val="22"/>
          <w:lang w:eastAsia="en-GB" w:bidi="ar-SA"/>
        </w:rPr>
        <w:t>V to 2.5</w:t>
      </w:r>
      <w:r w:rsidR="00C316C3">
        <w:rPr>
          <w:rFonts w:ascii="Calibri" w:eastAsia="Calibri" w:hAnsi="Calibri"/>
          <w:kern w:val="0"/>
          <w:szCs w:val="22"/>
          <w:lang w:eastAsia="en-GB" w:bidi="ar-SA"/>
        </w:rPr>
        <w:t xml:space="preserve"> </w:t>
      </w:r>
      <w:r w:rsidR="00C316C3" w:rsidRPr="00B67969">
        <w:rPr>
          <w:rFonts w:ascii="Calibri" w:eastAsia="Calibri" w:hAnsi="Calibri"/>
          <w:kern w:val="0"/>
          <w:szCs w:val="22"/>
          <w:lang w:eastAsia="en-GB" w:bidi="ar-SA"/>
        </w:rPr>
        <w:t xml:space="preserve">V </w:t>
      </w:r>
      <w:r w:rsidR="00C316C3" w:rsidRPr="00B67969">
        <w:rPr>
          <w:rFonts w:ascii="Calibri" w:eastAsia="Calibri" w:hAnsi="Calibri"/>
          <w:i/>
          <w:kern w:val="0"/>
          <w:szCs w:val="22"/>
          <w:lang w:eastAsia="en-GB" w:bidi="ar-SA"/>
        </w:rPr>
        <w:t>vs.</w:t>
      </w:r>
      <w:r w:rsidR="00C316C3" w:rsidRPr="00B67969">
        <w:rPr>
          <w:rFonts w:ascii="Calibri" w:eastAsia="Calibri" w:hAnsi="Calibri"/>
          <w:kern w:val="0"/>
          <w:szCs w:val="22"/>
          <w:lang w:eastAsia="en-GB" w:bidi="ar-SA"/>
        </w:rPr>
        <w:t xml:space="preserve"> </w:t>
      </w:r>
      <w:proofErr w:type="spellStart"/>
      <w:r w:rsidR="00C316C3" w:rsidRPr="00B67969">
        <w:rPr>
          <w:rFonts w:ascii="Calibri" w:eastAsia="Calibri" w:hAnsi="Calibri"/>
          <w:kern w:val="0"/>
          <w:szCs w:val="22"/>
          <w:lang w:eastAsia="en-GB" w:bidi="ar-SA"/>
        </w:rPr>
        <w:t>Al|Al</w:t>
      </w:r>
      <w:proofErr w:type="spellEnd"/>
      <w:r w:rsidR="00C316C3" w:rsidRPr="00B67969">
        <w:rPr>
          <w:rFonts w:ascii="Calibri" w:eastAsia="Calibri" w:hAnsi="Calibri"/>
          <w:kern w:val="0"/>
          <w:szCs w:val="22"/>
          <w:lang w:eastAsia="en-GB" w:bidi="ar-SA"/>
        </w:rPr>
        <w:t>(III) and reverse</w:t>
      </w:r>
      <w:r w:rsidR="00C316C3">
        <w:rPr>
          <w:rFonts w:ascii="Calibri" w:eastAsia="Calibri" w:hAnsi="Calibri"/>
          <w:kern w:val="0"/>
          <w:szCs w:val="22"/>
          <w:lang w:eastAsia="en-GB" w:bidi="ar-SA"/>
        </w:rPr>
        <w:t xml:space="preserve"> to the uncharged state at 0 V</w:t>
      </w:r>
      <w:r w:rsidR="00C316C3" w:rsidRPr="00B67969">
        <w:rPr>
          <w:rFonts w:ascii="Calibri" w:eastAsia="Calibri" w:hAnsi="Calibri"/>
          <w:kern w:val="0"/>
          <w:szCs w:val="22"/>
          <w:lang w:eastAsia="en-GB" w:bidi="ar-SA"/>
        </w:rPr>
        <w:t>.</w:t>
      </w:r>
      <w:r w:rsidR="00C316C3">
        <w:rPr>
          <w:rFonts w:ascii="Calibri" w:eastAsia="Calibri" w:hAnsi="Calibri"/>
          <w:kern w:val="0"/>
          <w:szCs w:val="22"/>
          <w:lang w:eastAsia="en-US" w:bidi="ar-SA"/>
        </w:rPr>
        <w:t xml:space="preserve"> The </w:t>
      </w:r>
      <w:r w:rsidRPr="00B67969">
        <w:rPr>
          <w:rFonts w:ascii="Calibri" w:eastAsia="Calibri" w:hAnsi="Calibri"/>
          <w:kern w:val="0"/>
          <w:szCs w:val="22"/>
          <w:lang w:eastAsia="en-US" w:bidi="ar-SA"/>
        </w:rPr>
        <w:t xml:space="preserve">LSV was </w:t>
      </w:r>
      <w:r w:rsidR="00C316C3">
        <w:rPr>
          <w:rFonts w:ascii="Calibri" w:eastAsia="Calibri" w:hAnsi="Calibri"/>
          <w:kern w:val="0"/>
          <w:szCs w:val="22"/>
          <w:lang w:eastAsia="en-US" w:bidi="ar-SA"/>
        </w:rPr>
        <w:t>stopped after every</w:t>
      </w:r>
      <w:r w:rsidRPr="00B67969">
        <w:rPr>
          <w:rFonts w:ascii="Calibri" w:eastAsia="Calibri" w:hAnsi="Calibri"/>
          <w:kern w:val="0"/>
          <w:szCs w:val="22"/>
          <w:lang w:eastAsia="en-US" w:bidi="ar-SA"/>
        </w:rPr>
        <w:t xml:space="preserve"> 500 mV</w:t>
      </w:r>
      <w:r w:rsidRPr="00B67969">
        <w:rPr>
          <w:rFonts w:ascii="Calibri" w:eastAsia="Calibri" w:hAnsi="Calibri"/>
          <w:kern w:val="0"/>
          <w:szCs w:val="22"/>
          <w:lang w:eastAsia="en-GB" w:bidi="ar-SA"/>
        </w:rPr>
        <w:t xml:space="preserve"> and the potential </w:t>
      </w:r>
      <w:proofErr w:type="gramStart"/>
      <w:r w:rsidR="003B4E27">
        <w:rPr>
          <w:rFonts w:ascii="Calibri" w:eastAsia="Calibri" w:hAnsi="Calibri"/>
          <w:kern w:val="0"/>
          <w:szCs w:val="22"/>
          <w:lang w:eastAsia="en-GB" w:bidi="ar-SA"/>
        </w:rPr>
        <w:t>was</w:t>
      </w:r>
      <w:proofErr w:type="gramEnd"/>
      <w:r w:rsidR="003B4E27">
        <w:rPr>
          <w:rFonts w:ascii="Calibri" w:eastAsia="Calibri" w:hAnsi="Calibri"/>
          <w:kern w:val="0"/>
          <w:szCs w:val="22"/>
          <w:lang w:eastAsia="en-GB" w:bidi="ar-SA"/>
        </w:rPr>
        <w:t xml:space="preserve"> held</w:t>
      </w:r>
      <w:r w:rsidRPr="00B67969">
        <w:rPr>
          <w:rFonts w:ascii="Calibri" w:eastAsia="Calibri" w:hAnsi="Calibri"/>
          <w:kern w:val="0"/>
          <w:szCs w:val="22"/>
          <w:lang w:eastAsia="en-GB" w:bidi="ar-SA"/>
        </w:rPr>
        <w:t xml:space="preserve"> at the OCP for capturing the AFM image with</w:t>
      </w:r>
      <w:r w:rsidR="002E3D6C">
        <w:rPr>
          <w:rFonts w:ascii="Calibri" w:eastAsia="Calibri" w:hAnsi="Calibri"/>
          <w:kern w:val="0"/>
          <w:szCs w:val="22"/>
          <w:lang w:eastAsia="en-GB" w:bidi="ar-SA"/>
        </w:rPr>
        <w:t xml:space="preserve"> the</w:t>
      </w:r>
      <w:r w:rsidRPr="00B67969">
        <w:rPr>
          <w:rFonts w:ascii="Calibri" w:eastAsia="Calibri" w:hAnsi="Calibri"/>
          <w:kern w:val="0"/>
          <w:szCs w:val="22"/>
          <w:lang w:eastAsia="en-GB" w:bidi="ar-SA"/>
        </w:rPr>
        <w:t xml:space="preserve"> same </w:t>
      </w:r>
      <w:r w:rsidR="002E3D6C">
        <w:rPr>
          <w:rFonts w:ascii="Calibri" w:eastAsia="Calibri" w:hAnsi="Calibri"/>
          <w:kern w:val="0"/>
          <w:szCs w:val="22"/>
          <w:lang w:eastAsia="en-GB" w:bidi="ar-SA"/>
        </w:rPr>
        <w:t xml:space="preserve">set of </w:t>
      </w:r>
      <w:r w:rsidRPr="00B67969">
        <w:rPr>
          <w:rFonts w:ascii="Calibri" w:eastAsia="Calibri" w:hAnsi="Calibri"/>
          <w:kern w:val="0"/>
          <w:szCs w:val="22"/>
          <w:lang w:eastAsia="en-GB" w:bidi="ar-SA"/>
        </w:rPr>
        <w:t xml:space="preserve">parameter </w:t>
      </w:r>
      <w:r w:rsidR="002E3D6C">
        <w:rPr>
          <w:rFonts w:ascii="Calibri" w:eastAsia="Calibri" w:hAnsi="Calibri"/>
          <w:kern w:val="0"/>
          <w:szCs w:val="22"/>
          <w:lang w:eastAsia="en-GB" w:bidi="ar-SA"/>
        </w:rPr>
        <w:t>as in</w:t>
      </w:r>
      <w:r w:rsidRPr="00B67969">
        <w:rPr>
          <w:rFonts w:ascii="Calibri" w:eastAsia="Calibri" w:hAnsi="Calibri"/>
          <w:kern w:val="0"/>
          <w:szCs w:val="22"/>
          <w:lang w:eastAsia="en-GB" w:bidi="ar-SA"/>
        </w:rPr>
        <w:t xml:space="preserve"> the initial image. The OCP remained stable </w:t>
      </w:r>
      <w:r w:rsidR="002E3D6C">
        <w:rPr>
          <w:rFonts w:ascii="Calibri" w:eastAsia="Calibri" w:hAnsi="Calibri"/>
          <w:kern w:val="0"/>
          <w:szCs w:val="22"/>
          <w:lang w:eastAsia="en-GB" w:bidi="ar-SA"/>
        </w:rPr>
        <w:t>for the</w:t>
      </w:r>
      <w:r w:rsidRPr="00B67969">
        <w:rPr>
          <w:rFonts w:ascii="Calibri" w:eastAsia="Calibri" w:hAnsi="Calibri"/>
          <w:kern w:val="0"/>
          <w:szCs w:val="22"/>
          <w:lang w:eastAsia="en-GB" w:bidi="ar-SA"/>
        </w:rPr>
        <w:t xml:space="preserve"> time </w:t>
      </w:r>
      <w:r w:rsidR="002E3D6C">
        <w:rPr>
          <w:rFonts w:ascii="Calibri" w:eastAsia="Calibri" w:hAnsi="Calibri"/>
          <w:kern w:val="0"/>
          <w:szCs w:val="22"/>
          <w:lang w:eastAsia="en-GB" w:bidi="ar-SA"/>
        </w:rPr>
        <w:t>spent to capture the</w:t>
      </w:r>
      <w:r w:rsidRPr="00B67969">
        <w:rPr>
          <w:rFonts w:ascii="Calibri" w:eastAsia="Calibri" w:hAnsi="Calibri"/>
          <w:kern w:val="0"/>
          <w:szCs w:val="22"/>
          <w:lang w:eastAsia="en-GB" w:bidi="ar-SA"/>
        </w:rPr>
        <w:t xml:space="preserve"> image. </w:t>
      </w:r>
    </w:p>
    <w:p w14:paraId="527EF2CE" w14:textId="77777777" w:rsidR="00907D24" w:rsidRPr="00B67969" w:rsidRDefault="00907D24" w:rsidP="00CD0EA0">
      <w:pPr>
        <w:rPr>
          <w:rFonts w:ascii="Calibri" w:eastAsia="Calibri" w:hAnsi="Calibri"/>
          <w:kern w:val="0"/>
          <w:szCs w:val="22"/>
          <w:lang w:eastAsia="en-GB" w:bidi="ar-SA"/>
        </w:rPr>
      </w:pPr>
    </w:p>
    <w:p w14:paraId="6B94EABF" w14:textId="5B5FCFA3" w:rsidR="00D624FC" w:rsidRDefault="00B67969" w:rsidP="00940069">
      <w:pPr>
        <w:rPr>
          <w:rFonts w:ascii="Calibri" w:eastAsia="Calibri" w:hAnsi="Calibri"/>
          <w:kern w:val="0"/>
          <w:szCs w:val="22"/>
          <w:lang w:eastAsia="en-GB" w:bidi="ar-SA"/>
        </w:rPr>
      </w:pPr>
      <w:r w:rsidRPr="00B67969">
        <w:rPr>
          <w:rFonts w:ascii="Calibri" w:eastAsia="Calibri" w:hAnsi="Calibri"/>
          <w:kern w:val="0"/>
          <w:szCs w:val="22"/>
          <w:lang w:eastAsia="en-GB" w:bidi="ar-SA"/>
        </w:rPr>
        <w:t xml:space="preserve">All AFM images were post-edited by a third-order polynomial flattening procedure using the </w:t>
      </w:r>
      <w:proofErr w:type="spellStart"/>
      <w:r w:rsidRPr="00B67969">
        <w:rPr>
          <w:rFonts w:ascii="Calibri" w:eastAsia="Calibri" w:hAnsi="Calibri"/>
          <w:kern w:val="0"/>
          <w:szCs w:val="22"/>
          <w:lang w:eastAsia="en-GB" w:bidi="ar-SA"/>
        </w:rPr>
        <w:t>Nanoscope</w:t>
      </w:r>
      <w:proofErr w:type="spellEnd"/>
      <w:r w:rsidRPr="00B67969">
        <w:rPr>
          <w:rFonts w:ascii="Calibri" w:eastAsia="Calibri" w:hAnsi="Calibri"/>
          <w:kern w:val="0"/>
          <w:szCs w:val="22"/>
          <w:lang w:eastAsia="en-GB" w:bidi="ar-SA"/>
        </w:rPr>
        <w:t xml:space="preserve"> Analysis software (B</w:t>
      </w:r>
      <w:r w:rsidR="002E3D6C">
        <w:rPr>
          <w:rFonts w:ascii="Calibri" w:eastAsia="Calibri" w:hAnsi="Calibri"/>
          <w:kern w:val="0"/>
          <w:szCs w:val="22"/>
          <w:lang w:eastAsia="en-GB" w:bidi="ar-SA"/>
        </w:rPr>
        <w:t>ruker Co., Billerica, MA, USA)</w:t>
      </w:r>
      <w:r w:rsidRPr="00B67969">
        <w:rPr>
          <w:rFonts w:ascii="Calibri" w:eastAsia="Calibri" w:hAnsi="Calibri"/>
          <w:kern w:val="0"/>
          <w:szCs w:val="22"/>
          <w:lang w:eastAsia="en-GB" w:bidi="ar-SA"/>
        </w:rPr>
        <w:t xml:space="preserve"> to remove tilt and curvature. </w:t>
      </w:r>
      <w:r w:rsidR="00940069" w:rsidRPr="00940069">
        <w:rPr>
          <w:rFonts w:ascii="Calibri" w:eastAsia="Calibri" w:hAnsi="Calibri"/>
          <w:kern w:val="0"/>
          <w:szCs w:val="22"/>
          <w:lang w:eastAsia="en-GB" w:bidi="ar-SA"/>
        </w:rPr>
        <w:t>A movie combining the AFM images obtained at every step of the charge/discharge cycles is available at the supplementary information material.</w:t>
      </w:r>
    </w:p>
    <w:p w14:paraId="47F8D601" w14:textId="02C89901" w:rsidR="00940069" w:rsidRDefault="00940069" w:rsidP="00940069">
      <w:pPr>
        <w:rPr>
          <w:rFonts w:ascii="Calibri" w:eastAsia="Calibri" w:hAnsi="Calibri"/>
          <w:kern w:val="0"/>
          <w:szCs w:val="22"/>
          <w:lang w:eastAsia="en-GB" w:bidi="ar-SA"/>
        </w:rPr>
      </w:pPr>
    </w:p>
    <w:p w14:paraId="04AB1D1D" w14:textId="520BADF5" w:rsidR="00A63CD5" w:rsidRPr="00A63CD5" w:rsidRDefault="00A63CD5" w:rsidP="000D08E2">
      <w:pPr>
        <w:pStyle w:val="RSCB01COMAbstract"/>
        <w:numPr>
          <w:ilvl w:val="0"/>
          <w:numId w:val="20"/>
        </w:numPr>
        <w:spacing w:line="276" w:lineRule="auto"/>
        <w:rPr>
          <w:rFonts w:ascii="Calibri" w:eastAsia="Calibri" w:hAnsi="Calibri"/>
        </w:rPr>
      </w:pPr>
      <w:r w:rsidRPr="00A63CD5">
        <w:rPr>
          <w:sz w:val="24"/>
          <w:lang w:val="en-US"/>
        </w:rPr>
        <w:t>Results and Discussion</w:t>
      </w:r>
    </w:p>
    <w:p w14:paraId="251D65F3" w14:textId="6CC4ACC5" w:rsidR="00A63CD5" w:rsidRPr="00A63CD5" w:rsidRDefault="00A63CD5" w:rsidP="00A63CD5">
      <w:pPr>
        <w:pStyle w:val="RSCB01COMAbstract"/>
        <w:numPr>
          <w:ilvl w:val="1"/>
          <w:numId w:val="20"/>
        </w:numPr>
        <w:spacing w:line="276" w:lineRule="auto"/>
        <w:rPr>
          <w:rFonts w:ascii="Calibri" w:eastAsia="Calibri" w:hAnsi="Calibri"/>
        </w:rPr>
      </w:pPr>
      <w:r w:rsidRPr="00A63CD5">
        <w:rPr>
          <w:sz w:val="24"/>
          <w:lang w:val="en-US"/>
        </w:rPr>
        <w:t>Electrochemical Quartz Crystal Microbalance Measurements</w:t>
      </w:r>
    </w:p>
    <w:p w14:paraId="64CCA3B1" w14:textId="72182611" w:rsidR="00B67969" w:rsidRPr="00A63CD5" w:rsidRDefault="00A63CD5" w:rsidP="00A63CD5">
      <w:pPr>
        <w:pStyle w:val="RSCB01COMAbstract"/>
        <w:numPr>
          <w:ilvl w:val="2"/>
          <w:numId w:val="20"/>
        </w:numPr>
        <w:spacing w:line="276" w:lineRule="auto"/>
        <w:jc w:val="left"/>
      </w:pPr>
      <w:r w:rsidRPr="00A63CD5">
        <w:rPr>
          <w:sz w:val="24"/>
          <w:lang w:val="en-US"/>
        </w:rPr>
        <w:t>Electro-Polymerisation</w:t>
      </w:r>
    </w:p>
    <w:p w14:paraId="19B0A7DA" w14:textId="65592BA3" w:rsidR="00B67969" w:rsidRPr="00B67969" w:rsidRDefault="00B67969" w:rsidP="00CD0EA0">
      <w:pPr>
        <w:rPr>
          <w:rFonts w:ascii="Calibri" w:eastAsia="Calibri" w:hAnsi="Calibri"/>
          <w:kern w:val="0"/>
          <w:szCs w:val="22"/>
          <w:lang w:val="en-US"/>
        </w:rPr>
      </w:pPr>
      <w:r w:rsidRPr="00B67969">
        <w:rPr>
          <w:rFonts w:ascii="Calibri" w:eastAsia="Calibri" w:hAnsi="Calibri"/>
          <w:kern w:val="0"/>
          <w:szCs w:val="22"/>
          <w:lang w:val="en-US"/>
        </w:rPr>
        <w:t>The resonan</w:t>
      </w:r>
      <w:r w:rsidR="00DD03AA">
        <w:rPr>
          <w:rFonts w:ascii="Calibri" w:eastAsia="Calibri" w:hAnsi="Calibri"/>
          <w:kern w:val="0"/>
          <w:szCs w:val="22"/>
          <w:lang w:val="en-US"/>
        </w:rPr>
        <w:t>ce</w:t>
      </w:r>
      <w:r w:rsidRPr="00B67969">
        <w:rPr>
          <w:rFonts w:ascii="Calibri" w:eastAsia="Calibri" w:hAnsi="Calibri"/>
          <w:kern w:val="0"/>
          <w:szCs w:val="22"/>
          <w:lang w:val="en-US"/>
        </w:rPr>
        <w:t xml:space="preserve"> frequency and damping of the</w:t>
      </w:r>
      <w:r w:rsidR="00284477">
        <w:rPr>
          <w:rFonts w:ascii="Calibri" w:eastAsia="Calibri" w:hAnsi="Calibri"/>
          <w:kern w:val="0"/>
          <w:szCs w:val="22"/>
          <w:lang w:val="en-US"/>
        </w:rPr>
        <w:t xml:space="preserve"> quartz in the</w:t>
      </w:r>
      <w:r w:rsidRPr="00B67969">
        <w:rPr>
          <w:rFonts w:ascii="Calibri" w:eastAsia="Calibri" w:hAnsi="Calibri"/>
          <w:kern w:val="0"/>
          <w:szCs w:val="22"/>
          <w:lang w:val="en-US"/>
        </w:rPr>
        <w:t xml:space="preserve"> EQCM were recorded during electro-</w:t>
      </w:r>
      <w:proofErr w:type="spellStart"/>
      <w:r w:rsidRPr="00B67969">
        <w:rPr>
          <w:rFonts w:ascii="Calibri" w:eastAsia="Calibri" w:hAnsi="Calibri"/>
          <w:kern w:val="0"/>
          <w:szCs w:val="22"/>
          <w:lang w:val="en-US"/>
        </w:rPr>
        <w:t>polymerisation</w:t>
      </w:r>
      <w:proofErr w:type="spellEnd"/>
      <w:r w:rsidRPr="00B67969">
        <w:rPr>
          <w:rFonts w:ascii="Calibri" w:eastAsia="Calibri" w:hAnsi="Calibri"/>
          <w:kern w:val="0"/>
          <w:szCs w:val="22"/>
          <w:lang w:val="en-US"/>
        </w:rPr>
        <w:t xml:space="preserve"> in Lewis neutral EMImCl-AlCl</w:t>
      </w:r>
      <w:r w:rsidRPr="00B67969">
        <w:rPr>
          <w:rFonts w:ascii="Calibri" w:eastAsia="Calibri" w:hAnsi="Calibri"/>
          <w:kern w:val="0"/>
          <w:szCs w:val="22"/>
          <w:vertAlign w:val="subscript"/>
          <w:lang w:val="en-US"/>
        </w:rPr>
        <w:t>3</w:t>
      </w:r>
      <w:r w:rsidRPr="00B67969">
        <w:rPr>
          <w:rFonts w:ascii="Calibri" w:eastAsia="Calibri" w:hAnsi="Calibri"/>
          <w:kern w:val="0"/>
          <w:szCs w:val="22"/>
          <w:lang w:val="en-US"/>
        </w:rPr>
        <w:t xml:space="preserve"> with 0.1 </w:t>
      </w:r>
      <w:proofErr w:type="spellStart"/>
      <w:r w:rsidRPr="00B67969">
        <w:rPr>
          <w:rFonts w:ascii="Calibri" w:eastAsia="Calibri" w:hAnsi="Calibri"/>
          <w:kern w:val="0"/>
          <w:szCs w:val="22"/>
          <w:lang w:val="en-US"/>
        </w:rPr>
        <w:t>mol</w:t>
      </w:r>
      <w:proofErr w:type="spellEnd"/>
      <w:r w:rsidRPr="00B67969">
        <w:rPr>
          <w:rFonts w:ascii="Calibri" w:eastAsia="Calibri" w:hAnsi="Calibri"/>
          <w:kern w:val="0"/>
          <w:szCs w:val="22"/>
          <w:lang w:val="en-US"/>
        </w:rPr>
        <w:t xml:space="preserve"> dm</w:t>
      </w:r>
      <w:r w:rsidRPr="00B67969">
        <w:rPr>
          <w:rFonts w:ascii="Calibri" w:eastAsia="Calibri" w:hAnsi="Calibri"/>
          <w:kern w:val="0"/>
          <w:szCs w:val="22"/>
          <w:vertAlign w:val="superscript"/>
          <w:lang w:val="en-US"/>
        </w:rPr>
        <w:t>-3</w:t>
      </w:r>
      <w:r w:rsidRPr="00B67969">
        <w:rPr>
          <w:rFonts w:ascii="Calibri" w:eastAsia="Calibri" w:hAnsi="Calibri"/>
          <w:kern w:val="0"/>
          <w:szCs w:val="22"/>
          <w:lang w:val="en-US"/>
        </w:rPr>
        <w:t xml:space="preserve"> </w:t>
      </w:r>
      <w:r w:rsidRPr="0092264D">
        <w:rPr>
          <w:rFonts w:ascii="Calibri" w:eastAsia="Calibri" w:hAnsi="Calibri"/>
          <w:kern w:val="0"/>
          <w:szCs w:val="22"/>
          <w:lang w:val="en-US"/>
        </w:rPr>
        <w:t>EDOT</w:t>
      </w:r>
      <w:r w:rsidR="00DB3280">
        <w:rPr>
          <w:rFonts w:ascii="Calibri" w:eastAsia="Calibri" w:hAnsi="Calibri"/>
          <w:kern w:val="0"/>
          <w:szCs w:val="22"/>
          <w:lang w:val="en-US"/>
        </w:rPr>
        <w:t xml:space="preserve"> between -0.5 V and 2.5 V </w:t>
      </w:r>
      <w:r w:rsidR="00DB3280" w:rsidRPr="00DB3280">
        <w:rPr>
          <w:rFonts w:ascii="Calibri" w:eastAsia="Calibri" w:hAnsi="Calibri"/>
          <w:i/>
          <w:kern w:val="0"/>
          <w:szCs w:val="22"/>
          <w:lang w:val="en-US"/>
        </w:rPr>
        <w:t xml:space="preserve">vs. </w:t>
      </w:r>
      <w:proofErr w:type="spellStart"/>
      <w:r w:rsidR="00DB3280">
        <w:rPr>
          <w:rFonts w:ascii="Calibri" w:eastAsia="Calibri" w:hAnsi="Calibri"/>
          <w:kern w:val="0"/>
          <w:szCs w:val="22"/>
          <w:lang w:val="en-US"/>
        </w:rPr>
        <w:t>Al|Al</w:t>
      </w:r>
      <w:proofErr w:type="spellEnd"/>
      <w:r w:rsidR="00DB3280">
        <w:rPr>
          <w:rFonts w:ascii="Calibri" w:eastAsia="Calibri" w:hAnsi="Calibri"/>
          <w:kern w:val="0"/>
          <w:szCs w:val="22"/>
          <w:lang w:val="en-US"/>
        </w:rPr>
        <w:t>(III)</w:t>
      </w:r>
      <w:r w:rsidRPr="0092264D">
        <w:rPr>
          <w:rFonts w:ascii="Calibri" w:eastAsia="Calibri" w:hAnsi="Calibri"/>
          <w:kern w:val="0"/>
          <w:szCs w:val="22"/>
          <w:lang w:val="en-US"/>
        </w:rPr>
        <w:t xml:space="preserve"> (</w:t>
      </w:r>
      <w:r w:rsidR="0092264D" w:rsidRPr="0092264D">
        <w:rPr>
          <w:rFonts w:ascii="Calibri" w:eastAsia="Calibri" w:hAnsi="Calibri"/>
          <w:kern w:val="0"/>
          <w:szCs w:val="22"/>
          <w:lang w:val="en-US"/>
        </w:rPr>
        <w:fldChar w:fldCharType="begin"/>
      </w:r>
      <w:r w:rsidR="0092264D" w:rsidRPr="0092264D">
        <w:rPr>
          <w:rFonts w:ascii="Calibri" w:eastAsia="Calibri" w:hAnsi="Calibri"/>
          <w:kern w:val="0"/>
          <w:szCs w:val="22"/>
          <w:lang w:val="en-US"/>
        </w:rPr>
        <w:instrText xml:space="preserve"> REF _Ref513125013 \h  \* MERGEFORMAT </w:instrText>
      </w:r>
      <w:r w:rsidR="0092264D" w:rsidRPr="0092264D">
        <w:rPr>
          <w:rFonts w:ascii="Calibri" w:eastAsia="Calibri" w:hAnsi="Calibri"/>
          <w:kern w:val="0"/>
          <w:szCs w:val="22"/>
          <w:lang w:val="en-US"/>
        </w:rPr>
      </w:r>
      <w:r w:rsidR="0092264D" w:rsidRPr="0092264D">
        <w:rPr>
          <w:rFonts w:ascii="Calibri" w:eastAsia="Calibri" w:hAnsi="Calibri"/>
          <w:kern w:val="0"/>
          <w:szCs w:val="22"/>
          <w:lang w:val="en-US"/>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3</w:t>
      </w:r>
      <w:r w:rsidR="0092264D" w:rsidRPr="0092264D">
        <w:rPr>
          <w:rFonts w:ascii="Calibri" w:eastAsia="Calibri" w:hAnsi="Calibri"/>
          <w:kern w:val="0"/>
          <w:szCs w:val="22"/>
          <w:lang w:val="en-US"/>
        </w:rPr>
        <w:fldChar w:fldCharType="end"/>
      </w:r>
      <w:r w:rsidR="00DB47DC" w:rsidRPr="0092264D">
        <w:rPr>
          <w:rFonts w:ascii="Calibri" w:eastAsia="Calibri" w:hAnsi="Calibri"/>
          <w:kern w:val="0"/>
          <w:szCs w:val="22"/>
          <w:lang w:val="en-US"/>
        </w:rPr>
        <w:t xml:space="preserve"> A</w:t>
      </w:r>
      <w:r w:rsidRPr="0092264D">
        <w:rPr>
          <w:rFonts w:ascii="Calibri" w:eastAsia="Calibri" w:hAnsi="Calibri"/>
          <w:kern w:val="0"/>
          <w:szCs w:val="22"/>
          <w:lang w:val="en-US"/>
        </w:rPr>
        <w:t>). The</w:t>
      </w:r>
      <w:r w:rsidRPr="00B67969">
        <w:rPr>
          <w:rFonts w:ascii="Calibri" w:eastAsia="Calibri" w:hAnsi="Calibri"/>
          <w:kern w:val="0"/>
          <w:szCs w:val="22"/>
          <w:lang w:val="en-US"/>
        </w:rPr>
        <w:t xml:space="preserve"> damping change is significant</w:t>
      </w:r>
      <w:r w:rsidR="001F3C12">
        <w:rPr>
          <w:rFonts w:ascii="Calibri" w:eastAsia="Calibri" w:hAnsi="Calibri"/>
          <w:kern w:val="0"/>
          <w:szCs w:val="22"/>
          <w:lang w:val="en-US"/>
        </w:rPr>
        <w:t>ly</w:t>
      </w:r>
      <w:r w:rsidRPr="00B67969">
        <w:rPr>
          <w:rFonts w:ascii="Calibri" w:eastAsia="Calibri" w:hAnsi="Calibri"/>
          <w:kern w:val="0"/>
          <w:szCs w:val="22"/>
          <w:lang w:val="en-US"/>
        </w:rPr>
        <w:t xml:space="preserve"> larger than the frequency change, which </w:t>
      </w:r>
      <w:r w:rsidR="00D8275D">
        <w:rPr>
          <w:rFonts w:ascii="Calibri" w:eastAsia="Calibri" w:hAnsi="Calibri"/>
          <w:kern w:val="0"/>
          <w:szCs w:val="22"/>
          <w:lang w:val="en-US"/>
        </w:rPr>
        <w:t>indicates a</w:t>
      </w:r>
      <w:r w:rsidRPr="00B67969">
        <w:rPr>
          <w:rFonts w:ascii="Calibri" w:eastAsia="Calibri" w:hAnsi="Calibri"/>
          <w:kern w:val="0"/>
          <w:szCs w:val="22"/>
          <w:lang w:val="en-US"/>
        </w:rPr>
        <w:t xml:space="preserve"> viscoelastic</w:t>
      </w:r>
      <w:r w:rsidR="00D8275D">
        <w:rPr>
          <w:rFonts w:ascii="Calibri" w:eastAsia="Calibri" w:hAnsi="Calibri"/>
          <w:kern w:val="0"/>
          <w:szCs w:val="22"/>
          <w:lang w:val="en-US"/>
        </w:rPr>
        <w:t xml:space="preserve"> behavior of the</w:t>
      </w:r>
      <w:r w:rsidRPr="00B67969">
        <w:rPr>
          <w:rFonts w:ascii="Calibri" w:eastAsia="Calibri" w:hAnsi="Calibri"/>
          <w:kern w:val="0"/>
          <w:szCs w:val="22"/>
          <w:lang w:val="en-US"/>
        </w:rPr>
        <w:t xml:space="preserve"> polymer film in ionic liquid. Therefore, a quantitative </w:t>
      </w:r>
      <w:r w:rsidR="00DB3280">
        <w:rPr>
          <w:rFonts w:ascii="Calibri" w:eastAsia="Calibri" w:hAnsi="Calibri"/>
          <w:kern w:val="0"/>
          <w:szCs w:val="22"/>
          <w:lang w:val="en-US"/>
        </w:rPr>
        <w:t xml:space="preserve">value </w:t>
      </w:r>
      <w:r w:rsidRPr="00B67969">
        <w:rPr>
          <w:rFonts w:ascii="Calibri" w:eastAsia="Calibri" w:hAnsi="Calibri"/>
          <w:kern w:val="0"/>
          <w:szCs w:val="22"/>
          <w:lang w:val="en-US"/>
        </w:rPr>
        <w:t xml:space="preserve">of the </w:t>
      </w:r>
      <w:proofErr w:type="spellStart"/>
      <w:r w:rsidRPr="00B67969">
        <w:rPr>
          <w:rFonts w:ascii="Calibri" w:eastAsia="Calibri" w:hAnsi="Calibri"/>
          <w:kern w:val="0"/>
          <w:szCs w:val="22"/>
          <w:lang w:val="en-US"/>
        </w:rPr>
        <w:t>polymerised</w:t>
      </w:r>
      <w:proofErr w:type="spellEnd"/>
      <w:r w:rsidRPr="00B67969">
        <w:rPr>
          <w:rFonts w:ascii="Calibri" w:eastAsia="Calibri" w:hAnsi="Calibri"/>
          <w:kern w:val="0"/>
          <w:szCs w:val="22"/>
          <w:lang w:val="en-US"/>
        </w:rPr>
        <w:t xml:space="preserve"> mass as well as</w:t>
      </w:r>
      <w:r w:rsidR="00DB3280">
        <w:rPr>
          <w:rFonts w:ascii="Calibri" w:eastAsia="Calibri" w:hAnsi="Calibri"/>
          <w:kern w:val="0"/>
          <w:szCs w:val="22"/>
          <w:lang w:val="en-US"/>
        </w:rPr>
        <w:t xml:space="preserve"> the</w:t>
      </w:r>
      <w:r w:rsidRPr="00B67969">
        <w:rPr>
          <w:rFonts w:ascii="Calibri" w:eastAsia="Calibri" w:hAnsi="Calibri"/>
          <w:kern w:val="0"/>
          <w:szCs w:val="22"/>
          <w:lang w:val="en-US"/>
        </w:rPr>
        <w:t xml:space="preserve"> doped/de-doped anion mass </w:t>
      </w:r>
      <w:r w:rsidRPr="00C26DCD">
        <w:rPr>
          <w:rFonts w:ascii="Calibri" w:eastAsia="Calibri" w:hAnsi="Calibri"/>
          <w:kern w:val="0"/>
          <w:szCs w:val="22"/>
          <w:lang w:val="en-US"/>
        </w:rPr>
        <w:t xml:space="preserve">is </w:t>
      </w:r>
      <w:r w:rsidR="007F6E4E">
        <w:rPr>
          <w:rFonts w:ascii="Calibri" w:eastAsia="Calibri" w:hAnsi="Calibri"/>
          <w:kern w:val="0"/>
          <w:szCs w:val="22"/>
          <w:lang w:val="en-US"/>
        </w:rPr>
        <w:t>rather vague</w:t>
      </w:r>
      <w:r w:rsidR="000E59A0">
        <w:rPr>
          <w:rFonts w:ascii="Calibri" w:eastAsia="Calibri" w:hAnsi="Calibri"/>
          <w:kern w:val="0"/>
          <w:szCs w:val="22"/>
          <w:lang w:val="en-US"/>
        </w:rPr>
        <w:t>,</w:t>
      </w:r>
      <w:r w:rsidRPr="00C26DCD">
        <w:rPr>
          <w:rFonts w:ascii="Calibri" w:eastAsia="Calibri" w:hAnsi="Calibri"/>
          <w:kern w:val="0"/>
          <w:szCs w:val="22"/>
          <w:lang w:val="en-US"/>
        </w:rPr>
        <w:t xml:space="preserve"> as the </w:t>
      </w:r>
      <w:r w:rsidR="000E59A0">
        <w:rPr>
          <w:rFonts w:ascii="Calibri" w:eastAsia="Calibri" w:hAnsi="Calibri"/>
          <w:kern w:val="0"/>
          <w:szCs w:val="22"/>
          <w:lang w:val="en-US"/>
        </w:rPr>
        <w:t xml:space="preserve">mass </w:t>
      </w:r>
      <w:r w:rsidRPr="00C26DCD">
        <w:rPr>
          <w:rFonts w:ascii="Calibri" w:eastAsia="Calibri" w:hAnsi="Calibri"/>
          <w:kern w:val="0"/>
          <w:szCs w:val="22"/>
          <w:lang w:val="en-US"/>
        </w:rPr>
        <w:t>change</w:t>
      </w:r>
      <w:r w:rsidR="000E59A0">
        <w:rPr>
          <w:rFonts w:ascii="Calibri" w:eastAsia="Calibri" w:hAnsi="Calibri"/>
          <w:kern w:val="0"/>
          <w:szCs w:val="22"/>
          <w:lang w:val="en-US"/>
        </w:rPr>
        <w:t xml:space="preserve"> </w:t>
      </w:r>
      <w:r w:rsidRPr="00C26DCD">
        <w:rPr>
          <w:rFonts w:ascii="Calibri" w:eastAsia="Calibri" w:hAnsi="Calibri"/>
          <w:kern w:val="0"/>
          <w:szCs w:val="22"/>
          <w:lang w:val="en-US"/>
        </w:rPr>
        <w:t>cannot be cons</w:t>
      </w:r>
      <w:r w:rsidR="00294B0C">
        <w:rPr>
          <w:rFonts w:ascii="Calibri" w:eastAsia="Calibri" w:hAnsi="Calibri"/>
          <w:kern w:val="0"/>
          <w:szCs w:val="22"/>
          <w:lang w:val="en-US"/>
        </w:rPr>
        <w:t xml:space="preserve">idered </w:t>
      </w:r>
      <w:r w:rsidRPr="00C26DCD">
        <w:rPr>
          <w:rFonts w:ascii="Calibri" w:eastAsia="Calibri" w:hAnsi="Calibri"/>
          <w:kern w:val="0"/>
          <w:szCs w:val="22"/>
          <w:lang w:val="en-US"/>
        </w:rPr>
        <w:t>direct</w:t>
      </w:r>
      <w:r w:rsidR="00294B0C">
        <w:rPr>
          <w:rFonts w:ascii="Calibri" w:eastAsia="Calibri" w:hAnsi="Calibri"/>
          <w:kern w:val="0"/>
          <w:szCs w:val="22"/>
          <w:lang w:val="en-US"/>
        </w:rPr>
        <w:t>ly</w:t>
      </w:r>
      <w:r w:rsidRPr="00C26DCD">
        <w:rPr>
          <w:rFonts w:ascii="Calibri" w:eastAsia="Calibri" w:hAnsi="Calibri"/>
          <w:kern w:val="0"/>
          <w:szCs w:val="22"/>
          <w:lang w:val="en-US"/>
        </w:rPr>
        <w:t xml:space="preserve"> proportional to the frequency change (Equation 3). Nevertheless, a</w:t>
      </w:r>
      <w:r w:rsidR="00D45B54">
        <w:rPr>
          <w:rFonts w:ascii="Calibri" w:eastAsia="Calibri" w:hAnsi="Calibri"/>
          <w:kern w:val="0"/>
          <w:szCs w:val="22"/>
          <w:lang w:val="en-US"/>
        </w:rPr>
        <w:t xml:space="preserve"> qualitative evaluation</w:t>
      </w:r>
      <w:r w:rsidRPr="00C26DCD">
        <w:rPr>
          <w:rFonts w:ascii="Calibri" w:eastAsia="Calibri" w:hAnsi="Calibri"/>
          <w:kern w:val="0"/>
          <w:szCs w:val="22"/>
          <w:lang w:val="en-US"/>
        </w:rPr>
        <w:t xml:space="preserve"> of the mass change depending on the </w:t>
      </w:r>
      <w:proofErr w:type="spellStart"/>
      <w:r w:rsidRPr="00C26DCD">
        <w:rPr>
          <w:rFonts w:ascii="Calibri" w:eastAsia="Calibri" w:hAnsi="Calibri"/>
          <w:kern w:val="0"/>
          <w:szCs w:val="22"/>
          <w:lang w:val="en-US"/>
        </w:rPr>
        <w:t>polymerisation</w:t>
      </w:r>
      <w:proofErr w:type="spellEnd"/>
      <w:r w:rsidRPr="00C26DCD">
        <w:rPr>
          <w:rFonts w:ascii="Calibri" w:eastAsia="Calibri" w:hAnsi="Calibri"/>
          <w:kern w:val="0"/>
          <w:szCs w:val="22"/>
          <w:lang w:val="en-US"/>
        </w:rPr>
        <w:t xml:space="preserve"> time/cycle </w:t>
      </w:r>
      <w:r w:rsidR="000901DA">
        <w:rPr>
          <w:rFonts w:ascii="Calibri" w:eastAsia="Calibri" w:hAnsi="Calibri"/>
          <w:kern w:val="0"/>
          <w:szCs w:val="22"/>
          <w:lang w:val="en-US"/>
        </w:rPr>
        <w:t>can be</w:t>
      </w:r>
      <w:r w:rsidR="00D45B54">
        <w:rPr>
          <w:rFonts w:ascii="Calibri" w:eastAsia="Calibri" w:hAnsi="Calibri"/>
          <w:kern w:val="0"/>
          <w:szCs w:val="22"/>
          <w:lang w:val="en-US"/>
        </w:rPr>
        <w:t xml:space="preserve"> made</w:t>
      </w:r>
      <w:r w:rsidRPr="00C26DCD">
        <w:rPr>
          <w:rFonts w:ascii="Calibri" w:eastAsia="Calibri" w:hAnsi="Calibri"/>
          <w:kern w:val="0"/>
          <w:szCs w:val="22"/>
          <w:lang w:val="en-US"/>
        </w:rPr>
        <w:t>.</w:t>
      </w:r>
    </w:p>
    <w:p w14:paraId="292414E9" w14:textId="77777777" w:rsidR="00B67969" w:rsidRPr="00B67969" w:rsidRDefault="00B67969" w:rsidP="00CD0EA0">
      <w:pPr>
        <w:rPr>
          <w:rFonts w:ascii="Calibri" w:eastAsia="Calibri" w:hAnsi="Calibri"/>
          <w:kern w:val="0"/>
          <w:szCs w:val="22"/>
          <w:lang w:val="en-US"/>
        </w:rPr>
      </w:pPr>
    </w:p>
    <w:p w14:paraId="684309C1" w14:textId="6299B1F8" w:rsidR="00B67969" w:rsidRPr="00B67969" w:rsidRDefault="00B67969" w:rsidP="00CD0EA0">
      <w:pPr>
        <w:rPr>
          <w:rFonts w:ascii="Calibri" w:eastAsia="Calibri" w:hAnsi="Calibri"/>
          <w:kern w:val="0"/>
          <w:szCs w:val="22"/>
          <w:lang w:val="en-US"/>
        </w:rPr>
      </w:pPr>
      <w:r w:rsidRPr="00B67969">
        <w:rPr>
          <w:rFonts w:ascii="Calibri" w:eastAsia="Calibri" w:hAnsi="Calibri"/>
          <w:kern w:val="0"/>
          <w:szCs w:val="22"/>
          <w:lang w:val="en-US"/>
        </w:rPr>
        <w:lastRenderedPageBreak/>
        <w:t>The temporal course of the resonan</w:t>
      </w:r>
      <w:r w:rsidR="00DD03AA">
        <w:rPr>
          <w:rFonts w:ascii="Calibri" w:eastAsia="Calibri" w:hAnsi="Calibri"/>
          <w:kern w:val="0"/>
          <w:szCs w:val="22"/>
          <w:lang w:val="en-US"/>
        </w:rPr>
        <w:t>ce</w:t>
      </w:r>
      <w:r w:rsidRPr="00B67969">
        <w:rPr>
          <w:rFonts w:ascii="Calibri" w:eastAsia="Calibri" w:hAnsi="Calibri"/>
          <w:kern w:val="0"/>
          <w:szCs w:val="22"/>
          <w:lang w:val="en-US"/>
        </w:rPr>
        <w:t xml:space="preserve"> frequency shows an overall decrease and </w:t>
      </w:r>
      <w:proofErr w:type="spellStart"/>
      <w:r w:rsidRPr="00B67969">
        <w:rPr>
          <w:rFonts w:ascii="Calibri" w:eastAsia="Calibri" w:hAnsi="Calibri"/>
          <w:kern w:val="0"/>
          <w:szCs w:val="22"/>
          <w:lang w:val="en-US"/>
        </w:rPr>
        <w:t>stabilisation</w:t>
      </w:r>
      <w:proofErr w:type="spellEnd"/>
      <w:r w:rsidRPr="00B67969">
        <w:rPr>
          <w:rFonts w:ascii="Calibri" w:eastAsia="Calibri" w:hAnsi="Calibri"/>
          <w:kern w:val="0"/>
          <w:szCs w:val="22"/>
          <w:lang w:val="en-US"/>
        </w:rPr>
        <w:t xml:space="preserve"> around 740 s (~cycle 12), indicating the continuous growth of the polymer film on the quartz cr</w:t>
      </w:r>
      <w:r w:rsidRPr="000E59A0">
        <w:rPr>
          <w:rFonts w:ascii="Calibri" w:eastAsia="Calibri" w:hAnsi="Calibri"/>
          <w:kern w:val="0"/>
          <w:szCs w:val="22"/>
          <w:lang w:val="en-US"/>
        </w:rPr>
        <w:t>ystal</w:t>
      </w:r>
      <w:r w:rsidR="000E59A0" w:rsidRPr="000E59A0">
        <w:rPr>
          <w:rFonts w:ascii="Calibri" w:eastAsia="Calibri" w:hAnsi="Calibri"/>
          <w:kern w:val="0"/>
          <w:szCs w:val="22"/>
          <w:lang w:val="en-US"/>
        </w:rPr>
        <w:t xml:space="preserve"> </w:t>
      </w:r>
      <w:r w:rsidR="000E59A0" w:rsidRPr="000E59A0">
        <w:rPr>
          <w:rFonts w:ascii="Calibri" w:eastAsia="Calibri" w:hAnsi="Calibri"/>
          <w:kern w:val="0"/>
          <w:szCs w:val="22"/>
          <w:lang w:val="en-US"/>
        </w:rPr>
        <w:fldChar w:fldCharType="begin"/>
      </w:r>
      <w:r w:rsidR="000E59A0" w:rsidRPr="000E59A0">
        <w:rPr>
          <w:rFonts w:ascii="Calibri" w:eastAsia="Calibri" w:hAnsi="Calibri"/>
          <w:kern w:val="0"/>
          <w:szCs w:val="22"/>
          <w:lang w:val="en-US"/>
        </w:rPr>
        <w:instrText xml:space="preserve"> REF _Ref513125013 \h  \* MERGEFORMAT </w:instrText>
      </w:r>
      <w:r w:rsidR="000E59A0" w:rsidRPr="000E59A0">
        <w:rPr>
          <w:rFonts w:ascii="Calibri" w:eastAsia="Calibri" w:hAnsi="Calibri"/>
          <w:kern w:val="0"/>
          <w:szCs w:val="22"/>
          <w:lang w:val="en-US"/>
        </w:rPr>
      </w:r>
      <w:r w:rsidR="000E59A0" w:rsidRPr="000E59A0">
        <w:rPr>
          <w:rFonts w:ascii="Calibri" w:eastAsia="Calibri" w:hAnsi="Calibri"/>
          <w:kern w:val="0"/>
          <w:szCs w:val="22"/>
          <w:lang w:val="en-US"/>
        </w:rPr>
        <w:fldChar w:fldCharType="separate"/>
      </w:r>
      <w:r w:rsidR="00DE38FB" w:rsidRPr="00DE38FB">
        <w:rPr>
          <w:rFonts w:ascii="Calibri" w:eastAsia="Calibri" w:hAnsi="Calibri"/>
          <w:kern w:val="0"/>
          <w:szCs w:val="22"/>
          <w:lang w:val="en-US"/>
        </w:rPr>
        <w:t>Figure</w:t>
      </w:r>
      <w:r w:rsidR="00DE38FB" w:rsidRPr="00DE38FB">
        <w:rPr>
          <w:rFonts w:ascii="Calibri" w:eastAsia="Calibri" w:hAnsi="Calibri"/>
          <w:kern w:val="0"/>
          <w:szCs w:val="22"/>
          <w:lang w:eastAsia="en-US" w:bidi="ar-SA"/>
        </w:rPr>
        <w:t xml:space="preserve"> 3</w:t>
      </w:r>
      <w:r w:rsidR="000E59A0" w:rsidRPr="000E59A0">
        <w:rPr>
          <w:rFonts w:ascii="Calibri" w:eastAsia="Calibri" w:hAnsi="Calibri"/>
          <w:kern w:val="0"/>
          <w:szCs w:val="22"/>
          <w:lang w:val="en-US"/>
        </w:rPr>
        <w:fldChar w:fldCharType="end"/>
      </w:r>
      <w:r w:rsidR="000E59A0" w:rsidRPr="000E59A0">
        <w:rPr>
          <w:rFonts w:ascii="Calibri" w:eastAsia="Calibri" w:hAnsi="Calibri"/>
          <w:kern w:val="0"/>
          <w:szCs w:val="22"/>
          <w:lang w:val="en-US"/>
        </w:rPr>
        <w:t xml:space="preserve"> A)</w:t>
      </w:r>
      <w:r w:rsidRPr="000E59A0">
        <w:rPr>
          <w:rFonts w:ascii="Calibri" w:eastAsia="Calibri" w:hAnsi="Calibri"/>
          <w:kern w:val="0"/>
          <w:szCs w:val="22"/>
          <w:lang w:val="en-US"/>
        </w:rPr>
        <w:t>.</w:t>
      </w:r>
      <w:r w:rsidRPr="00B67969">
        <w:rPr>
          <w:rFonts w:ascii="Calibri" w:eastAsia="Calibri" w:hAnsi="Calibri"/>
          <w:kern w:val="0"/>
          <w:szCs w:val="22"/>
          <w:lang w:val="en-US"/>
        </w:rPr>
        <w:t xml:space="preserve"> Each </w:t>
      </w:r>
      <w:proofErr w:type="spellStart"/>
      <w:r w:rsidRPr="00B67969">
        <w:rPr>
          <w:rFonts w:ascii="Calibri" w:eastAsia="Calibri" w:hAnsi="Calibri"/>
          <w:kern w:val="0"/>
          <w:szCs w:val="22"/>
          <w:lang w:val="en-US"/>
        </w:rPr>
        <w:t>polymerisation</w:t>
      </w:r>
      <w:proofErr w:type="spellEnd"/>
      <w:r w:rsidRPr="00B67969">
        <w:rPr>
          <w:rFonts w:ascii="Calibri" w:eastAsia="Calibri" w:hAnsi="Calibri"/>
          <w:kern w:val="0"/>
          <w:szCs w:val="22"/>
          <w:lang w:val="en-US"/>
        </w:rPr>
        <w:t xml:space="preserve"> cycle is </w:t>
      </w:r>
      <w:proofErr w:type="spellStart"/>
      <w:r w:rsidRPr="00B67969">
        <w:rPr>
          <w:rFonts w:ascii="Calibri" w:eastAsia="Calibri" w:hAnsi="Calibri"/>
          <w:kern w:val="0"/>
          <w:szCs w:val="22"/>
          <w:lang w:val="en-US"/>
        </w:rPr>
        <w:t>characterised</w:t>
      </w:r>
      <w:proofErr w:type="spellEnd"/>
      <w:r w:rsidRPr="00B67969">
        <w:rPr>
          <w:rFonts w:ascii="Calibri" w:eastAsia="Calibri" w:hAnsi="Calibri"/>
          <w:kern w:val="0"/>
          <w:szCs w:val="22"/>
        </w:rPr>
        <w:t xml:space="preserve"> by</w:t>
      </w:r>
      <w:r w:rsidRPr="00B67969">
        <w:rPr>
          <w:rFonts w:ascii="Calibri" w:eastAsia="Calibri" w:hAnsi="Calibri"/>
          <w:kern w:val="0"/>
          <w:szCs w:val="22"/>
          <w:lang w:val="en-US"/>
        </w:rPr>
        <w:t xml:space="preserve"> a decrease followed by an increase of the resonan</w:t>
      </w:r>
      <w:r w:rsidR="00DD03AA">
        <w:rPr>
          <w:rFonts w:ascii="Calibri" w:eastAsia="Calibri" w:hAnsi="Calibri"/>
          <w:kern w:val="0"/>
          <w:szCs w:val="22"/>
          <w:lang w:val="en-US"/>
        </w:rPr>
        <w:t>ce</w:t>
      </w:r>
      <w:r w:rsidRPr="00B67969">
        <w:rPr>
          <w:rFonts w:ascii="Calibri" w:eastAsia="Calibri" w:hAnsi="Calibri"/>
          <w:kern w:val="0"/>
          <w:szCs w:val="22"/>
          <w:lang w:val="en-US"/>
        </w:rPr>
        <w:t xml:space="preserve"> frequency, which is associated to the anion doping and de-doping. The anion doping during</w:t>
      </w:r>
      <w:r w:rsidR="008B159D">
        <w:rPr>
          <w:rFonts w:ascii="Calibri" w:eastAsia="Calibri" w:hAnsi="Calibri"/>
          <w:kern w:val="0"/>
          <w:szCs w:val="22"/>
          <w:lang w:val="en-US"/>
        </w:rPr>
        <w:t xml:space="preserve"> the</w:t>
      </w:r>
      <w:r w:rsidRPr="00B67969">
        <w:rPr>
          <w:rFonts w:ascii="Calibri" w:eastAsia="Calibri" w:hAnsi="Calibri"/>
          <w:kern w:val="0"/>
          <w:szCs w:val="22"/>
          <w:lang w:val="en-US"/>
        </w:rPr>
        <w:t xml:space="preserve"> </w:t>
      </w:r>
      <w:r w:rsidR="00A0378B">
        <w:rPr>
          <w:rFonts w:ascii="Calibri" w:eastAsia="Calibri" w:hAnsi="Calibri"/>
          <w:kern w:val="0"/>
          <w:szCs w:val="22"/>
          <w:lang w:val="en-US"/>
        </w:rPr>
        <w:t>monome</w:t>
      </w:r>
      <w:r w:rsidRPr="00B67969">
        <w:rPr>
          <w:rFonts w:ascii="Calibri" w:eastAsia="Calibri" w:hAnsi="Calibri"/>
          <w:kern w:val="0"/>
          <w:szCs w:val="22"/>
          <w:lang w:val="en-US"/>
        </w:rPr>
        <w:t>r oxidation c</w:t>
      </w:r>
      <w:r w:rsidR="00DD03AA">
        <w:rPr>
          <w:rFonts w:ascii="Calibri" w:eastAsia="Calibri" w:hAnsi="Calibri"/>
          <w:kern w:val="0"/>
          <w:szCs w:val="22"/>
          <w:lang w:val="en-US"/>
        </w:rPr>
        <w:t>auses a decrease of the resonance</w:t>
      </w:r>
      <w:r w:rsidRPr="00B67969">
        <w:rPr>
          <w:rFonts w:ascii="Calibri" w:eastAsia="Calibri" w:hAnsi="Calibri"/>
          <w:kern w:val="0"/>
          <w:szCs w:val="22"/>
          <w:lang w:val="en-US"/>
        </w:rPr>
        <w:t xml:space="preserve"> frequency due to an increase of the polymer mass with inserted doping anio</w:t>
      </w:r>
      <w:r w:rsidR="00DD03AA">
        <w:rPr>
          <w:rFonts w:ascii="Calibri" w:eastAsia="Calibri" w:hAnsi="Calibri"/>
          <w:kern w:val="0"/>
          <w:szCs w:val="22"/>
          <w:lang w:val="en-US"/>
        </w:rPr>
        <w:t>ns. The increase of the resonance</w:t>
      </w:r>
      <w:r w:rsidRPr="00B67969">
        <w:rPr>
          <w:rFonts w:ascii="Calibri" w:eastAsia="Calibri" w:hAnsi="Calibri"/>
          <w:kern w:val="0"/>
          <w:szCs w:val="22"/>
          <w:lang w:val="en-US"/>
        </w:rPr>
        <w:t xml:space="preserve"> frequency relates to the decrease of the polymer mass by removing the doping anions from the film during</w:t>
      </w:r>
      <w:r w:rsidR="008B159D">
        <w:rPr>
          <w:rFonts w:ascii="Calibri" w:eastAsia="Calibri" w:hAnsi="Calibri"/>
          <w:kern w:val="0"/>
          <w:szCs w:val="22"/>
          <w:lang w:val="en-US"/>
        </w:rPr>
        <w:t xml:space="preserve"> the</w:t>
      </w:r>
      <w:r w:rsidRPr="00B67969">
        <w:rPr>
          <w:rFonts w:ascii="Calibri" w:eastAsia="Calibri" w:hAnsi="Calibri"/>
          <w:kern w:val="0"/>
          <w:szCs w:val="22"/>
          <w:lang w:val="en-US"/>
        </w:rPr>
        <w:t xml:space="preserve"> reduction. </w:t>
      </w:r>
    </w:p>
    <w:p w14:paraId="0B6D0435" w14:textId="77777777" w:rsidR="00E3655E" w:rsidRDefault="00E3655E" w:rsidP="00CD0EA0">
      <w:pPr>
        <w:rPr>
          <w:rFonts w:ascii="Calibri" w:eastAsia="Calibri" w:hAnsi="Calibri"/>
          <w:kern w:val="0"/>
          <w:szCs w:val="22"/>
          <w:lang w:val="en-US"/>
        </w:rPr>
      </w:pPr>
    </w:p>
    <w:p w14:paraId="15AC2CF3" w14:textId="7ABEB364" w:rsidR="00B67969" w:rsidRDefault="00B67969" w:rsidP="00CD0EA0">
      <w:pPr>
        <w:rPr>
          <w:rFonts w:ascii="Calibri" w:eastAsia="Calibri" w:hAnsi="Calibri"/>
          <w:kern w:val="0"/>
          <w:szCs w:val="22"/>
          <w:lang w:val="en-US"/>
        </w:rPr>
      </w:pPr>
      <w:r w:rsidRPr="0092264D">
        <w:rPr>
          <w:rFonts w:ascii="Calibri" w:eastAsia="Calibri" w:hAnsi="Calibri"/>
          <w:kern w:val="0"/>
          <w:szCs w:val="22"/>
          <w:lang w:val="en-US"/>
        </w:rPr>
        <w:t xml:space="preserve">The calculated real </w:t>
      </w:r>
      <w:r w:rsidRPr="0092264D">
        <w:rPr>
          <w:rFonts w:ascii="Calibri" w:eastAsia="Calibri" w:hAnsi="Calibri"/>
          <w:i/>
          <w:kern w:val="0"/>
          <w:szCs w:val="22"/>
          <w:lang w:val="en-US"/>
        </w:rPr>
        <w:t>G’</w:t>
      </w:r>
      <w:r w:rsidRPr="0092264D">
        <w:rPr>
          <w:rFonts w:ascii="Calibri" w:eastAsia="Calibri" w:hAnsi="Calibri"/>
          <w:kern w:val="0"/>
          <w:szCs w:val="22"/>
          <w:lang w:val="en-US"/>
        </w:rPr>
        <w:t xml:space="preserve"> and imaginary </w:t>
      </w:r>
      <w:r w:rsidRPr="0092264D">
        <w:rPr>
          <w:rFonts w:ascii="Calibri" w:eastAsia="Calibri" w:hAnsi="Calibri"/>
          <w:i/>
          <w:kern w:val="0"/>
          <w:szCs w:val="22"/>
          <w:lang w:val="en-US"/>
        </w:rPr>
        <w:t>G’’</w:t>
      </w:r>
      <w:r w:rsidRPr="0092264D">
        <w:rPr>
          <w:rFonts w:ascii="Calibri" w:eastAsia="Calibri" w:hAnsi="Calibri"/>
          <w:kern w:val="0"/>
          <w:szCs w:val="22"/>
          <w:lang w:val="en-US"/>
        </w:rPr>
        <w:t xml:space="preserve"> parts of the shear modulus (</w:t>
      </w:r>
      <w:r w:rsidRPr="0092264D">
        <w:rPr>
          <w:rFonts w:ascii="Calibri" w:eastAsia="Calibri" w:hAnsi="Calibri"/>
          <w:kern w:val="0"/>
          <w:szCs w:val="22"/>
          <w:lang w:val="en-US"/>
        </w:rPr>
        <w:fldChar w:fldCharType="begin"/>
      </w:r>
      <w:r w:rsidRPr="0092264D">
        <w:rPr>
          <w:rFonts w:ascii="Calibri" w:eastAsia="Calibri" w:hAnsi="Calibri"/>
          <w:kern w:val="0"/>
          <w:szCs w:val="22"/>
          <w:lang w:val="en-US"/>
        </w:rPr>
        <w:instrText xml:space="preserve"> REF _Ref513125013 \h </w:instrText>
      </w:r>
      <w:r w:rsidR="00AE504E" w:rsidRPr="0092264D">
        <w:rPr>
          <w:rFonts w:ascii="Calibri" w:eastAsia="Calibri" w:hAnsi="Calibri"/>
          <w:kern w:val="0"/>
          <w:szCs w:val="22"/>
          <w:lang w:val="en-US"/>
        </w:rPr>
        <w:instrText xml:space="preserve"> \* MERGEFORMAT </w:instrText>
      </w:r>
      <w:r w:rsidRPr="0092264D">
        <w:rPr>
          <w:rFonts w:ascii="Calibri" w:eastAsia="Calibri" w:hAnsi="Calibri"/>
          <w:kern w:val="0"/>
          <w:szCs w:val="22"/>
          <w:lang w:val="en-US"/>
        </w:rPr>
      </w:r>
      <w:r w:rsidRPr="0092264D">
        <w:rPr>
          <w:rFonts w:ascii="Calibri" w:eastAsia="Calibri" w:hAnsi="Calibri"/>
          <w:kern w:val="0"/>
          <w:szCs w:val="22"/>
          <w:lang w:val="en-US"/>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3</w:t>
      </w:r>
      <w:r w:rsidRPr="0092264D">
        <w:rPr>
          <w:rFonts w:ascii="Calibri" w:eastAsia="Calibri" w:hAnsi="Calibri"/>
          <w:kern w:val="0"/>
          <w:szCs w:val="22"/>
          <w:lang w:val="en-US"/>
        </w:rPr>
        <w:fldChar w:fldCharType="end"/>
      </w:r>
      <w:r w:rsidR="0092264D" w:rsidRPr="0092264D">
        <w:rPr>
          <w:rFonts w:ascii="Calibri" w:eastAsia="Calibri" w:hAnsi="Calibri"/>
          <w:kern w:val="0"/>
          <w:szCs w:val="22"/>
          <w:lang w:val="en-US"/>
        </w:rPr>
        <w:t xml:space="preserve"> B</w:t>
      </w:r>
      <w:r w:rsidRPr="0092264D">
        <w:rPr>
          <w:rFonts w:ascii="Calibri" w:eastAsia="Calibri" w:hAnsi="Calibri"/>
          <w:kern w:val="0"/>
          <w:szCs w:val="22"/>
          <w:lang w:val="en-US"/>
        </w:rPr>
        <w:t>) show</w:t>
      </w:r>
      <w:r w:rsidRPr="00B67969">
        <w:rPr>
          <w:rFonts w:ascii="Calibri" w:eastAsia="Calibri" w:hAnsi="Calibri"/>
          <w:kern w:val="0"/>
          <w:szCs w:val="22"/>
          <w:lang w:val="en-US"/>
        </w:rPr>
        <w:t xml:space="preserve"> a similar trend like the frequency change. The overall increase of the shear modulus indicates a stiffening of the polymer film, whereas with every </w:t>
      </w:r>
      <w:proofErr w:type="spellStart"/>
      <w:r w:rsidRPr="00B67969">
        <w:rPr>
          <w:rFonts w:ascii="Calibri" w:eastAsia="Calibri" w:hAnsi="Calibri"/>
          <w:kern w:val="0"/>
          <w:szCs w:val="22"/>
          <w:lang w:val="en-US"/>
        </w:rPr>
        <w:t>polymerisation</w:t>
      </w:r>
      <w:proofErr w:type="spellEnd"/>
      <w:r w:rsidRPr="00B67969">
        <w:rPr>
          <w:rFonts w:ascii="Calibri" w:eastAsia="Calibri" w:hAnsi="Calibri"/>
          <w:kern w:val="0"/>
          <w:szCs w:val="22"/>
          <w:lang w:val="en-US"/>
        </w:rPr>
        <w:t xml:space="preserve"> cycle</w:t>
      </w:r>
      <w:r w:rsidR="00BF0F41">
        <w:rPr>
          <w:rFonts w:ascii="Calibri" w:eastAsia="Calibri" w:hAnsi="Calibri"/>
          <w:kern w:val="0"/>
          <w:szCs w:val="22"/>
          <w:lang w:val="en-US"/>
        </w:rPr>
        <w:t xml:space="preserve"> a decrease </w:t>
      </w:r>
      <w:r w:rsidRPr="00B67969">
        <w:rPr>
          <w:rFonts w:ascii="Calibri" w:eastAsia="Calibri" w:hAnsi="Calibri"/>
          <w:kern w:val="0"/>
          <w:szCs w:val="22"/>
          <w:lang w:val="en-US"/>
        </w:rPr>
        <w:t>followed by a</w:t>
      </w:r>
      <w:r w:rsidR="00BF0F41">
        <w:rPr>
          <w:rFonts w:ascii="Calibri" w:eastAsia="Calibri" w:hAnsi="Calibri"/>
          <w:kern w:val="0"/>
          <w:szCs w:val="22"/>
          <w:lang w:val="en-US"/>
        </w:rPr>
        <w:t>n increase</w:t>
      </w:r>
      <w:r w:rsidRPr="00B67969">
        <w:rPr>
          <w:rFonts w:ascii="Calibri" w:eastAsia="Calibri" w:hAnsi="Calibri"/>
          <w:kern w:val="0"/>
          <w:szCs w:val="22"/>
          <w:lang w:val="en-US"/>
        </w:rPr>
        <w:t xml:space="preserve"> is pres</w:t>
      </w:r>
      <w:r w:rsidR="008A40EE">
        <w:rPr>
          <w:rFonts w:ascii="Calibri" w:eastAsia="Calibri" w:hAnsi="Calibri"/>
          <w:kern w:val="0"/>
          <w:szCs w:val="22"/>
          <w:lang w:val="en-US"/>
        </w:rPr>
        <w:t>ent. The anion doping causes an in</w:t>
      </w:r>
      <w:r w:rsidRPr="00B67969">
        <w:rPr>
          <w:rFonts w:ascii="Calibri" w:eastAsia="Calibri" w:hAnsi="Calibri"/>
          <w:kern w:val="0"/>
          <w:szCs w:val="22"/>
          <w:lang w:val="en-US"/>
        </w:rPr>
        <w:t xml:space="preserve">crease of polymer </w:t>
      </w:r>
      <w:r w:rsidR="00BF0F41">
        <w:rPr>
          <w:rFonts w:ascii="Calibri" w:eastAsia="Calibri" w:hAnsi="Calibri"/>
          <w:kern w:val="0"/>
          <w:szCs w:val="22"/>
          <w:lang w:val="en-US"/>
        </w:rPr>
        <w:t>softness (decrease</w:t>
      </w:r>
      <w:r w:rsidRPr="00B67969">
        <w:rPr>
          <w:rFonts w:ascii="Calibri" w:eastAsia="Calibri" w:hAnsi="Calibri"/>
          <w:kern w:val="0"/>
          <w:szCs w:val="22"/>
          <w:lang w:val="en-US"/>
        </w:rPr>
        <w:t xml:space="preserve"> of </w:t>
      </w:r>
      <w:r w:rsidRPr="00B67969">
        <w:rPr>
          <w:rFonts w:ascii="Calibri" w:eastAsia="Calibri" w:hAnsi="Calibri"/>
          <w:i/>
          <w:kern w:val="0"/>
          <w:szCs w:val="22"/>
          <w:lang w:val="en-US"/>
        </w:rPr>
        <w:t>G’</w:t>
      </w:r>
      <w:r w:rsidRPr="00B67969">
        <w:rPr>
          <w:rFonts w:ascii="Calibri" w:eastAsia="Calibri" w:hAnsi="Calibri"/>
          <w:kern w:val="0"/>
          <w:szCs w:val="22"/>
          <w:lang w:val="en-US"/>
        </w:rPr>
        <w:t xml:space="preserve">) while the polymer film regains </w:t>
      </w:r>
      <w:r w:rsidR="00BF0F41">
        <w:rPr>
          <w:rFonts w:ascii="Calibri" w:eastAsia="Calibri" w:hAnsi="Calibri"/>
          <w:kern w:val="0"/>
          <w:szCs w:val="22"/>
          <w:lang w:val="en-US"/>
        </w:rPr>
        <w:t>stiffness during anion de-doping (in</w:t>
      </w:r>
      <w:r w:rsidRPr="00B67969">
        <w:rPr>
          <w:rFonts w:ascii="Calibri" w:eastAsia="Calibri" w:hAnsi="Calibri"/>
          <w:kern w:val="0"/>
          <w:szCs w:val="22"/>
          <w:lang w:val="en-US"/>
        </w:rPr>
        <w:t xml:space="preserve">crease of </w:t>
      </w:r>
      <w:r w:rsidRPr="00B67969">
        <w:rPr>
          <w:rFonts w:ascii="Calibri" w:eastAsia="Calibri" w:hAnsi="Calibri"/>
          <w:i/>
          <w:kern w:val="0"/>
          <w:szCs w:val="22"/>
          <w:lang w:val="en-US"/>
        </w:rPr>
        <w:t>G’</w:t>
      </w:r>
      <w:r w:rsidRPr="00B67969">
        <w:rPr>
          <w:rFonts w:ascii="Calibri" w:eastAsia="Calibri" w:hAnsi="Calibri"/>
          <w:kern w:val="0"/>
          <w:szCs w:val="22"/>
          <w:lang w:val="en-US"/>
        </w:rPr>
        <w:t>).</w:t>
      </w:r>
    </w:p>
    <w:p w14:paraId="209D5326" w14:textId="63CF8DC5" w:rsidR="0092264D" w:rsidRDefault="0092264D" w:rsidP="00CD0EA0">
      <w:pPr>
        <w:rPr>
          <w:rFonts w:ascii="Calibri" w:eastAsia="Calibri" w:hAnsi="Calibri"/>
          <w:kern w:val="0"/>
          <w:szCs w:val="22"/>
          <w:lang w:val="en-US"/>
        </w:rPr>
      </w:pPr>
    </w:p>
    <w:p w14:paraId="042CA58B" w14:textId="16C98F38" w:rsidR="008A71D5" w:rsidRDefault="00CC4930" w:rsidP="00CD0EA0">
      <w:pPr>
        <w:rPr>
          <w:rFonts w:ascii="Calibri" w:eastAsia="Calibri" w:hAnsi="Calibri"/>
          <w:kern w:val="0"/>
          <w:szCs w:val="22"/>
          <w:lang w:val="en-US"/>
        </w:rPr>
      </w:pPr>
      <w:r w:rsidRPr="00E14FC7">
        <w:rPr>
          <w:rFonts w:ascii="Calibri" w:eastAsia="Calibri" w:hAnsi="Calibri"/>
          <w:kern w:val="0"/>
          <w:szCs w:val="22"/>
          <w:lang w:val="en-US"/>
        </w:rPr>
        <w:t xml:space="preserve">The calculated film thickness of the </w:t>
      </w:r>
      <w:r w:rsidR="00E14FC7" w:rsidRPr="00E14FC7">
        <w:rPr>
          <w:rFonts w:ascii="Calibri" w:eastAsia="Calibri" w:hAnsi="Calibri"/>
          <w:kern w:val="0"/>
          <w:szCs w:val="22"/>
          <w:lang w:val="en-US"/>
        </w:rPr>
        <w:t>whole polymer film</w:t>
      </w:r>
      <w:r w:rsidR="0092264D" w:rsidRPr="00E14FC7">
        <w:rPr>
          <w:rFonts w:ascii="Calibri" w:eastAsia="Calibri" w:hAnsi="Calibri"/>
          <w:kern w:val="0"/>
          <w:szCs w:val="22"/>
          <w:lang w:val="en-US"/>
        </w:rPr>
        <w:t xml:space="preserve"> (</w:t>
      </w:r>
      <w:r w:rsidR="0092264D" w:rsidRPr="00E14FC7">
        <w:rPr>
          <w:rFonts w:ascii="Calibri" w:eastAsia="Calibri" w:hAnsi="Calibri"/>
          <w:kern w:val="0"/>
          <w:szCs w:val="22"/>
          <w:lang w:val="en-US"/>
        </w:rPr>
        <w:fldChar w:fldCharType="begin"/>
      </w:r>
      <w:r w:rsidR="0092264D" w:rsidRPr="00E14FC7">
        <w:rPr>
          <w:rFonts w:ascii="Calibri" w:eastAsia="Calibri" w:hAnsi="Calibri"/>
          <w:kern w:val="0"/>
          <w:szCs w:val="22"/>
          <w:lang w:val="en-US"/>
        </w:rPr>
        <w:instrText xml:space="preserve"> REF _Ref513125013 \h  \* MERGEFORMAT </w:instrText>
      </w:r>
      <w:r w:rsidR="0092264D" w:rsidRPr="00E14FC7">
        <w:rPr>
          <w:rFonts w:ascii="Calibri" w:eastAsia="Calibri" w:hAnsi="Calibri"/>
          <w:kern w:val="0"/>
          <w:szCs w:val="22"/>
          <w:lang w:val="en-US"/>
        </w:rPr>
      </w:r>
      <w:r w:rsidR="0092264D" w:rsidRPr="00E14FC7">
        <w:rPr>
          <w:rFonts w:ascii="Calibri" w:eastAsia="Calibri" w:hAnsi="Calibri"/>
          <w:kern w:val="0"/>
          <w:szCs w:val="22"/>
          <w:lang w:val="en-US"/>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3</w:t>
      </w:r>
      <w:r w:rsidR="0092264D" w:rsidRPr="00E14FC7">
        <w:rPr>
          <w:rFonts w:ascii="Calibri" w:eastAsia="Calibri" w:hAnsi="Calibri"/>
          <w:kern w:val="0"/>
          <w:szCs w:val="22"/>
          <w:lang w:val="en-US"/>
        </w:rPr>
        <w:fldChar w:fldCharType="end"/>
      </w:r>
      <w:r w:rsidR="0092264D" w:rsidRPr="00E14FC7">
        <w:rPr>
          <w:rFonts w:ascii="Calibri" w:eastAsia="Calibri" w:hAnsi="Calibri"/>
          <w:kern w:val="0"/>
          <w:szCs w:val="22"/>
          <w:lang w:val="en-US"/>
        </w:rPr>
        <w:t xml:space="preserve"> C)</w:t>
      </w:r>
      <w:r w:rsidRPr="00E14FC7">
        <w:rPr>
          <w:rFonts w:ascii="Calibri" w:eastAsia="Calibri" w:hAnsi="Calibri"/>
          <w:kern w:val="0"/>
          <w:szCs w:val="22"/>
          <w:lang w:val="en-US"/>
        </w:rPr>
        <w:t xml:space="preserve"> increases</w:t>
      </w:r>
      <w:r>
        <w:rPr>
          <w:rFonts w:ascii="Calibri" w:eastAsia="Calibri" w:hAnsi="Calibri"/>
          <w:kern w:val="0"/>
          <w:szCs w:val="22"/>
          <w:lang w:val="en-US"/>
        </w:rPr>
        <w:t xml:space="preserve"> u</w:t>
      </w:r>
      <w:r w:rsidR="000E59A0">
        <w:rPr>
          <w:rFonts w:ascii="Calibri" w:eastAsia="Calibri" w:hAnsi="Calibri"/>
          <w:kern w:val="0"/>
          <w:szCs w:val="22"/>
          <w:lang w:val="en-US"/>
        </w:rPr>
        <w:t xml:space="preserve">p to 360 nm while </w:t>
      </w:r>
      <w:proofErr w:type="spellStart"/>
      <w:r w:rsidR="000E59A0">
        <w:rPr>
          <w:rFonts w:ascii="Calibri" w:eastAsia="Calibri" w:hAnsi="Calibri"/>
          <w:kern w:val="0"/>
          <w:szCs w:val="22"/>
          <w:lang w:val="en-US"/>
        </w:rPr>
        <w:t>polymerising</w:t>
      </w:r>
      <w:proofErr w:type="spellEnd"/>
      <w:r>
        <w:rPr>
          <w:rFonts w:ascii="Calibri" w:eastAsia="Calibri" w:hAnsi="Calibri"/>
          <w:kern w:val="0"/>
          <w:szCs w:val="22"/>
          <w:lang w:val="en-US"/>
        </w:rPr>
        <w:t xml:space="preserve">. </w:t>
      </w:r>
      <w:r w:rsidR="00E14FC7">
        <w:rPr>
          <w:rFonts w:ascii="Calibri" w:eastAsia="Calibri" w:hAnsi="Calibri"/>
          <w:kern w:val="0"/>
          <w:szCs w:val="22"/>
          <w:lang w:val="en-US"/>
        </w:rPr>
        <w:t xml:space="preserve">During doping/de-doping at every </w:t>
      </w:r>
      <w:proofErr w:type="spellStart"/>
      <w:r w:rsidR="00E14FC7">
        <w:rPr>
          <w:rFonts w:ascii="Calibri" w:eastAsia="Calibri" w:hAnsi="Calibri"/>
          <w:kern w:val="0"/>
          <w:szCs w:val="22"/>
          <w:lang w:val="en-US"/>
        </w:rPr>
        <w:t>polymerisation</w:t>
      </w:r>
      <w:proofErr w:type="spellEnd"/>
      <w:r w:rsidR="00E14FC7">
        <w:rPr>
          <w:rFonts w:ascii="Calibri" w:eastAsia="Calibri" w:hAnsi="Calibri"/>
          <w:kern w:val="0"/>
          <w:szCs w:val="22"/>
          <w:lang w:val="en-US"/>
        </w:rPr>
        <w:t xml:space="preserve"> cycle the film thickness fluctuates </w:t>
      </w:r>
      <w:r w:rsidR="000E59A0">
        <w:rPr>
          <w:rFonts w:ascii="Calibri" w:eastAsia="Calibri" w:hAnsi="Calibri"/>
          <w:kern w:val="0"/>
          <w:szCs w:val="22"/>
          <w:lang w:val="en-US"/>
        </w:rPr>
        <w:t xml:space="preserve">by </w:t>
      </w:r>
      <w:r w:rsidR="00E14FC7">
        <w:rPr>
          <w:rFonts w:ascii="Calibri" w:eastAsia="Calibri" w:hAnsi="Calibri"/>
          <w:kern w:val="0"/>
          <w:szCs w:val="22"/>
          <w:lang w:val="en-US"/>
        </w:rPr>
        <w:t>about 100 nm</w:t>
      </w:r>
      <w:r w:rsidR="008A71D5">
        <w:rPr>
          <w:rFonts w:ascii="Calibri" w:eastAsia="Calibri" w:hAnsi="Calibri"/>
          <w:kern w:val="0"/>
          <w:szCs w:val="22"/>
          <w:lang w:val="en-US"/>
        </w:rPr>
        <w:t>.</w:t>
      </w:r>
      <w:r w:rsidR="00BF0F41">
        <w:rPr>
          <w:rFonts w:ascii="Calibri" w:eastAsia="Calibri" w:hAnsi="Calibri"/>
          <w:kern w:val="0"/>
          <w:szCs w:val="22"/>
          <w:lang w:val="en-US"/>
        </w:rPr>
        <w:t xml:space="preserve"> </w:t>
      </w:r>
    </w:p>
    <w:p w14:paraId="7F76A605" w14:textId="33CBB7A0" w:rsidR="0092264D" w:rsidRDefault="0092264D" w:rsidP="00CD0EA0">
      <w:pPr>
        <w:rPr>
          <w:rFonts w:ascii="Calibri" w:eastAsia="Calibri" w:hAnsi="Calibri"/>
          <w:kern w:val="0"/>
          <w:szCs w:val="22"/>
          <w:lang w:val="en-US"/>
        </w:rPr>
      </w:pPr>
      <w:r w:rsidRPr="00B67969">
        <w:rPr>
          <w:rFonts w:ascii="Calibri" w:eastAsia="Calibri" w:hAnsi="Calibri"/>
          <w:kern w:val="0"/>
          <w:szCs w:val="22"/>
          <w:lang w:val="en-US"/>
        </w:rPr>
        <w:t xml:space="preserve">The mass of the </w:t>
      </w:r>
      <w:r w:rsidRPr="0092264D">
        <w:rPr>
          <w:rFonts w:ascii="Calibri" w:eastAsia="Calibri" w:hAnsi="Calibri"/>
          <w:kern w:val="0"/>
          <w:szCs w:val="22"/>
          <w:lang w:val="en-US"/>
        </w:rPr>
        <w:t>polymer film (</w:t>
      </w:r>
      <w:r w:rsidRPr="0092264D">
        <w:rPr>
          <w:rFonts w:ascii="Calibri" w:eastAsia="Calibri" w:hAnsi="Calibri"/>
          <w:kern w:val="0"/>
          <w:szCs w:val="22"/>
          <w:lang w:val="en-US"/>
        </w:rPr>
        <w:fldChar w:fldCharType="begin"/>
      </w:r>
      <w:r w:rsidRPr="0092264D">
        <w:rPr>
          <w:rFonts w:ascii="Calibri" w:eastAsia="Calibri" w:hAnsi="Calibri"/>
          <w:kern w:val="0"/>
          <w:szCs w:val="22"/>
          <w:lang w:val="en-US"/>
        </w:rPr>
        <w:instrText xml:space="preserve"> REF _Ref513125013 \h  \* MERGEFORMAT </w:instrText>
      </w:r>
      <w:r w:rsidRPr="0092264D">
        <w:rPr>
          <w:rFonts w:ascii="Calibri" w:eastAsia="Calibri" w:hAnsi="Calibri"/>
          <w:kern w:val="0"/>
          <w:szCs w:val="22"/>
          <w:lang w:val="en-US"/>
        </w:rPr>
      </w:r>
      <w:r w:rsidRPr="0092264D">
        <w:rPr>
          <w:rFonts w:ascii="Calibri" w:eastAsia="Calibri" w:hAnsi="Calibri"/>
          <w:kern w:val="0"/>
          <w:szCs w:val="22"/>
          <w:lang w:val="en-US"/>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3</w:t>
      </w:r>
      <w:r w:rsidRPr="0092264D">
        <w:rPr>
          <w:rFonts w:ascii="Calibri" w:eastAsia="Calibri" w:hAnsi="Calibri"/>
          <w:kern w:val="0"/>
          <w:szCs w:val="22"/>
          <w:lang w:val="en-US"/>
        </w:rPr>
        <w:fldChar w:fldCharType="end"/>
      </w:r>
      <w:r w:rsidRPr="0092264D">
        <w:rPr>
          <w:rFonts w:ascii="Calibri" w:eastAsia="Calibri" w:hAnsi="Calibri"/>
          <w:kern w:val="0"/>
          <w:szCs w:val="22"/>
          <w:lang w:val="en-US"/>
        </w:rPr>
        <w:t xml:space="preserve"> C) increases</w:t>
      </w:r>
      <w:r w:rsidRPr="00B67969">
        <w:rPr>
          <w:rFonts w:ascii="Calibri" w:eastAsia="Calibri" w:hAnsi="Calibri"/>
          <w:kern w:val="0"/>
          <w:szCs w:val="22"/>
          <w:lang w:val="en-US"/>
        </w:rPr>
        <w:t xml:space="preserve"> constantly by adding a PEDOT layer with every </w:t>
      </w:r>
      <w:proofErr w:type="spellStart"/>
      <w:r w:rsidRPr="00B67969">
        <w:rPr>
          <w:rFonts w:ascii="Calibri" w:eastAsia="Calibri" w:hAnsi="Calibri"/>
          <w:kern w:val="0"/>
          <w:szCs w:val="22"/>
          <w:lang w:val="en-US"/>
        </w:rPr>
        <w:t>polymerisation</w:t>
      </w:r>
      <w:proofErr w:type="spellEnd"/>
      <w:r w:rsidRPr="00B67969">
        <w:rPr>
          <w:rFonts w:ascii="Calibri" w:eastAsia="Calibri" w:hAnsi="Calibri"/>
          <w:kern w:val="0"/>
          <w:szCs w:val="22"/>
          <w:lang w:val="en-US"/>
        </w:rPr>
        <w:t xml:space="preserve"> cycle.</w:t>
      </w:r>
    </w:p>
    <w:p w14:paraId="4C8680B4" w14:textId="77777777" w:rsidR="000E59A0" w:rsidRPr="00B67969" w:rsidRDefault="000E59A0" w:rsidP="00CD0EA0">
      <w:pPr>
        <w:rPr>
          <w:rFonts w:ascii="Calibri" w:eastAsia="Calibri" w:hAnsi="Calibri"/>
          <w:kern w:val="0"/>
          <w:szCs w:val="22"/>
          <w:lang w:val="en-US"/>
        </w:rPr>
      </w:pPr>
    </w:p>
    <w:p w14:paraId="3B885B0A" w14:textId="3E8D25B1" w:rsidR="0092264D" w:rsidRDefault="00B67969" w:rsidP="00CD0EA0">
      <w:pPr>
        <w:rPr>
          <w:rFonts w:ascii="Calibri" w:eastAsia="Calibri" w:hAnsi="Calibri"/>
          <w:kern w:val="0"/>
          <w:szCs w:val="22"/>
          <w:lang w:val="en-US"/>
        </w:rPr>
      </w:pPr>
      <w:r w:rsidRPr="0092264D">
        <w:rPr>
          <w:rFonts w:ascii="Calibri" w:eastAsia="Calibri" w:hAnsi="Calibri"/>
          <w:kern w:val="0"/>
          <w:szCs w:val="22"/>
          <w:lang w:val="en-US"/>
        </w:rPr>
        <w:t xml:space="preserve">The correction factor </w:t>
      </w:r>
      <w:r w:rsidRPr="0092264D">
        <w:rPr>
          <w:rFonts w:ascii="Calibri" w:eastAsia="Calibri" w:hAnsi="Calibri"/>
          <w:i/>
          <w:kern w:val="0"/>
          <w:szCs w:val="22"/>
          <w:lang w:val="en-US"/>
        </w:rPr>
        <w:t>b</w:t>
      </w:r>
      <w:r w:rsidR="004871F8">
        <w:rPr>
          <w:rFonts w:ascii="Calibri" w:eastAsia="Calibri" w:hAnsi="Calibri"/>
          <w:kern w:val="0"/>
          <w:szCs w:val="22"/>
          <w:lang w:val="en-US"/>
        </w:rPr>
        <w:t xml:space="preserve"> </w:t>
      </w:r>
      <w:r w:rsidRPr="0092264D">
        <w:rPr>
          <w:rFonts w:ascii="Calibri" w:eastAsia="Calibri" w:hAnsi="Calibri"/>
          <w:kern w:val="0"/>
          <w:szCs w:val="22"/>
          <w:lang w:val="en-US"/>
        </w:rPr>
        <w:t>(</w:t>
      </w:r>
      <w:r w:rsidRPr="0092264D">
        <w:rPr>
          <w:rFonts w:ascii="Calibri" w:eastAsia="Calibri" w:hAnsi="Calibri"/>
          <w:kern w:val="0"/>
          <w:szCs w:val="22"/>
          <w:lang w:val="en-US"/>
        </w:rPr>
        <w:fldChar w:fldCharType="begin"/>
      </w:r>
      <w:r w:rsidRPr="0092264D">
        <w:rPr>
          <w:rFonts w:ascii="Calibri" w:eastAsia="Calibri" w:hAnsi="Calibri"/>
          <w:kern w:val="0"/>
          <w:szCs w:val="22"/>
          <w:lang w:val="en-US"/>
        </w:rPr>
        <w:instrText xml:space="preserve"> REF _Ref513125013 \h </w:instrText>
      </w:r>
      <w:r w:rsidR="00AE504E" w:rsidRPr="0092264D">
        <w:rPr>
          <w:rFonts w:ascii="Calibri" w:eastAsia="Calibri" w:hAnsi="Calibri"/>
          <w:kern w:val="0"/>
          <w:szCs w:val="22"/>
          <w:lang w:val="en-US"/>
        </w:rPr>
        <w:instrText xml:space="preserve"> \* MERGEFORMAT </w:instrText>
      </w:r>
      <w:r w:rsidRPr="0092264D">
        <w:rPr>
          <w:rFonts w:ascii="Calibri" w:eastAsia="Calibri" w:hAnsi="Calibri"/>
          <w:kern w:val="0"/>
          <w:szCs w:val="22"/>
          <w:lang w:val="en-US"/>
        </w:rPr>
      </w:r>
      <w:r w:rsidRPr="0092264D">
        <w:rPr>
          <w:rFonts w:ascii="Calibri" w:eastAsia="Calibri" w:hAnsi="Calibri"/>
          <w:kern w:val="0"/>
          <w:szCs w:val="22"/>
          <w:lang w:val="en-US"/>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3</w:t>
      </w:r>
      <w:r w:rsidRPr="0092264D">
        <w:rPr>
          <w:rFonts w:ascii="Calibri" w:eastAsia="Calibri" w:hAnsi="Calibri"/>
          <w:kern w:val="0"/>
          <w:szCs w:val="22"/>
          <w:lang w:val="en-US"/>
        </w:rPr>
        <w:fldChar w:fldCharType="end"/>
      </w:r>
      <w:r w:rsidR="0092264D" w:rsidRPr="0092264D">
        <w:rPr>
          <w:rFonts w:ascii="Calibri" w:eastAsia="Calibri" w:hAnsi="Calibri"/>
          <w:kern w:val="0"/>
          <w:szCs w:val="22"/>
          <w:lang w:val="en-US"/>
        </w:rPr>
        <w:t xml:space="preserve"> D</w:t>
      </w:r>
      <w:r w:rsidR="002F3293" w:rsidRPr="0092264D">
        <w:rPr>
          <w:rFonts w:ascii="Calibri" w:eastAsia="Calibri" w:hAnsi="Calibri"/>
          <w:kern w:val="0"/>
          <w:szCs w:val="22"/>
          <w:lang w:val="en-US"/>
        </w:rPr>
        <w:t xml:space="preserve">) </w:t>
      </w:r>
      <w:r w:rsidRPr="0092264D">
        <w:rPr>
          <w:rFonts w:ascii="Calibri" w:eastAsia="Calibri" w:hAnsi="Calibri"/>
          <w:kern w:val="0"/>
          <w:szCs w:val="22"/>
          <w:lang w:val="en-US"/>
        </w:rPr>
        <w:t>in the</w:t>
      </w:r>
      <w:r w:rsidR="007624A3">
        <w:rPr>
          <w:rFonts w:ascii="Calibri" w:eastAsia="Calibri" w:hAnsi="Calibri"/>
          <w:kern w:val="0"/>
          <w:szCs w:val="22"/>
          <w:lang w:val="en-US"/>
        </w:rPr>
        <w:t xml:space="preserve"> </w:t>
      </w:r>
      <w:proofErr w:type="spellStart"/>
      <w:r w:rsidR="007624A3">
        <w:rPr>
          <w:rFonts w:ascii="Calibri" w:eastAsia="Calibri" w:hAnsi="Calibri"/>
          <w:kern w:val="0"/>
          <w:szCs w:val="22"/>
          <w:lang w:val="en-US"/>
        </w:rPr>
        <w:t>oxidis</w:t>
      </w:r>
      <w:r w:rsidRPr="00B67969">
        <w:rPr>
          <w:rFonts w:ascii="Calibri" w:eastAsia="Calibri" w:hAnsi="Calibri"/>
          <w:kern w:val="0"/>
          <w:szCs w:val="22"/>
          <w:lang w:val="en-US"/>
        </w:rPr>
        <w:t>ed</w:t>
      </w:r>
      <w:proofErr w:type="spellEnd"/>
      <w:r w:rsidRPr="00B67969">
        <w:rPr>
          <w:rFonts w:ascii="Calibri" w:eastAsia="Calibri" w:hAnsi="Calibri"/>
          <w:kern w:val="0"/>
          <w:szCs w:val="22"/>
          <w:lang w:val="en-US"/>
        </w:rPr>
        <w:t>/doped state</w:t>
      </w:r>
      <w:r w:rsidR="002F3293">
        <w:rPr>
          <w:rFonts w:ascii="Calibri" w:eastAsia="Calibri" w:hAnsi="Calibri"/>
          <w:kern w:val="0"/>
          <w:szCs w:val="22"/>
          <w:lang w:val="en-US"/>
        </w:rPr>
        <w:t xml:space="preserve"> is</w:t>
      </w:r>
      <w:r w:rsidRPr="00B67969">
        <w:rPr>
          <w:rFonts w:ascii="Calibri" w:eastAsia="Calibri" w:hAnsi="Calibri"/>
          <w:kern w:val="0"/>
          <w:szCs w:val="22"/>
          <w:lang w:val="en-US"/>
        </w:rPr>
        <w:t xml:space="preserve"> 2.3 and in the reduced/de-doped state 1.8 after</w:t>
      </w:r>
      <w:r w:rsidR="002F3293">
        <w:rPr>
          <w:rFonts w:ascii="Calibri" w:eastAsia="Calibri" w:hAnsi="Calibri"/>
          <w:kern w:val="0"/>
          <w:szCs w:val="22"/>
          <w:lang w:val="en-US"/>
        </w:rPr>
        <w:t xml:space="preserve"> 12</w:t>
      </w:r>
      <w:r w:rsidRPr="00B67969">
        <w:rPr>
          <w:rFonts w:ascii="Calibri" w:eastAsia="Calibri" w:hAnsi="Calibri"/>
          <w:kern w:val="0"/>
          <w:szCs w:val="22"/>
          <w:lang w:val="en-US"/>
        </w:rPr>
        <w:t xml:space="preserve"> cycle</w:t>
      </w:r>
      <w:r w:rsidR="002F3293">
        <w:rPr>
          <w:rFonts w:ascii="Calibri" w:eastAsia="Calibri" w:hAnsi="Calibri"/>
          <w:kern w:val="0"/>
          <w:szCs w:val="22"/>
          <w:lang w:val="en-US"/>
        </w:rPr>
        <w:t>s</w:t>
      </w:r>
      <w:r w:rsidR="008B159D">
        <w:rPr>
          <w:rFonts w:ascii="Calibri" w:eastAsia="Calibri" w:hAnsi="Calibri"/>
          <w:kern w:val="0"/>
          <w:szCs w:val="22"/>
          <w:lang w:val="en-US"/>
        </w:rPr>
        <w:t xml:space="preserve">. A correction factor </w:t>
      </w:r>
      <w:r w:rsidRPr="00B67969">
        <w:rPr>
          <w:rFonts w:ascii="Calibri" w:eastAsia="Calibri" w:hAnsi="Calibri"/>
          <w:kern w:val="0"/>
          <w:szCs w:val="22"/>
          <w:lang w:val="en-US"/>
        </w:rPr>
        <w:t>&gt;</w:t>
      </w:r>
      <w:r w:rsidR="00A92ACC">
        <w:rPr>
          <w:rFonts w:ascii="Calibri" w:eastAsia="Calibri" w:hAnsi="Calibri"/>
          <w:kern w:val="0"/>
          <w:szCs w:val="22"/>
          <w:lang w:val="en-US"/>
        </w:rPr>
        <w:t xml:space="preserve"> </w:t>
      </w:r>
      <w:r w:rsidRPr="00B67969">
        <w:rPr>
          <w:rFonts w:ascii="Calibri" w:eastAsia="Calibri" w:hAnsi="Calibri"/>
          <w:kern w:val="0"/>
          <w:szCs w:val="22"/>
          <w:lang w:val="en-US"/>
        </w:rPr>
        <w:t xml:space="preserve">1 means that the film is very porous. </w:t>
      </w:r>
    </w:p>
    <w:p w14:paraId="2425FB99" w14:textId="5D79441C" w:rsidR="002922B1" w:rsidRDefault="002922B1" w:rsidP="00CD0EA0">
      <w:pPr>
        <w:rPr>
          <w:rFonts w:ascii="Calibri" w:eastAsia="Calibri" w:hAnsi="Calibri"/>
          <w:kern w:val="0"/>
          <w:szCs w:val="22"/>
          <w:lang w:val="en-US"/>
        </w:rPr>
      </w:pPr>
    </w:p>
    <w:p w14:paraId="10739924" w14:textId="31EE804F" w:rsidR="0092264D" w:rsidRPr="00B67969" w:rsidRDefault="002922B1" w:rsidP="00123639">
      <w:pPr>
        <w:jc w:val="center"/>
        <w:rPr>
          <w:rFonts w:ascii="Calibri" w:eastAsia="Calibri" w:hAnsi="Calibri"/>
          <w:kern w:val="0"/>
          <w:szCs w:val="22"/>
          <w:lang w:val="en-US"/>
        </w:rPr>
      </w:pPr>
      <w:r w:rsidRPr="002922B1">
        <w:rPr>
          <w:rFonts w:ascii="Calibri" w:eastAsia="Calibri" w:hAnsi="Calibri"/>
          <w:noProof/>
          <w:kern w:val="0"/>
          <w:szCs w:val="22"/>
          <w:lang w:eastAsia="en-GB" w:bidi="ar-SA"/>
        </w:rPr>
        <w:lastRenderedPageBreak/>
        <w:drawing>
          <wp:inline distT="0" distB="0" distL="0" distR="0" wp14:anchorId="7E5F7E6D" wp14:editId="65951F89">
            <wp:extent cx="6101075" cy="407106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3" t="6685" r="7986" b="6923"/>
                    <a:stretch/>
                  </pic:blipFill>
                  <pic:spPr bwMode="auto">
                    <a:xfrm>
                      <a:off x="0" y="0"/>
                      <a:ext cx="6116462" cy="4081335"/>
                    </a:xfrm>
                    <a:prstGeom prst="rect">
                      <a:avLst/>
                    </a:prstGeom>
                    <a:noFill/>
                    <a:ln>
                      <a:noFill/>
                    </a:ln>
                    <a:extLst>
                      <a:ext uri="{53640926-AAD7-44D8-BBD7-CCE9431645EC}">
                        <a14:shadowObscured xmlns:a14="http://schemas.microsoft.com/office/drawing/2010/main"/>
                      </a:ext>
                    </a:extLst>
                  </pic:spPr>
                </pic:pic>
              </a:graphicData>
            </a:graphic>
          </wp:inline>
        </w:drawing>
      </w:r>
    </w:p>
    <w:p w14:paraId="730EA1D1" w14:textId="78F4B05C" w:rsidR="000A4BE4" w:rsidRDefault="00B67969" w:rsidP="001A3C4A">
      <w:pPr>
        <w:spacing w:after="200"/>
        <w:jc w:val="center"/>
        <w:rPr>
          <w:rFonts w:ascii="Calibri" w:eastAsia="Calibri" w:hAnsi="Calibri"/>
          <w:i/>
          <w:kern w:val="0"/>
          <w:szCs w:val="22"/>
          <w:lang w:eastAsia="en-US" w:bidi="ar-SA"/>
        </w:rPr>
      </w:pPr>
      <w:bookmarkStart w:id="6" w:name="_Ref513125013"/>
      <w:bookmarkStart w:id="7" w:name="_Toc513279651"/>
      <w:bookmarkStart w:id="8" w:name="_Toc522049660"/>
      <w:r w:rsidRPr="00B67969">
        <w:rPr>
          <w:rFonts w:ascii="Calibri" w:eastAsia="Calibri" w:hAnsi="Calibri"/>
          <w:i/>
          <w:kern w:val="0"/>
          <w:szCs w:val="22"/>
          <w:lang w:eastAsia="en-US" w:bidi="ar-SA"/>
        </w:rPr>
        <w:t xml:space="preserve">Figure </w:t>
      </w:r>
      <w:r w:rsidRPr="00B67969">
        <w:rPr>
          <w:rFonts w:ascii="Calibri" w:eastAsia="Calibri" w:hAnsi="Calibri"/>
          <w:i/>
          <w:kern w:val="0"/>
          <w:szCs w:val="22"/>
          <w:lang w:eastAsia="en-US" w:bidi="ar-SA"/>
        </w:rPr>
        <w:fldChar w:fldCharType="begin"/>
      </w:r>
      <w:r w:rsidRPr="00B67969">
        <w:rPr>
          <w:rFonts w:ascii="Calibri" w:eastAsia="Calibri" w:hAnsi="Calibri"/>
          <w:i/>
          <w:kern w:val="0"/>
          <w:szCs w:val="22"/>
          <w:lang w:eastAsia="en-US" w:bidi="ar-SA"/>
        </w:rPr>
        <w:instrText xml:space="preserve"> SEQ Figure \* ARABIC </w:instrText>
      </w:r>
      <w:r w:rsidRPr="00B67969">
        <w:rPr>
          <w:rFonts w:ascii="Calibri" w:eastAsia="Calibri" w:hAnsi="Calibri"/>
          <w:i/>
          <w:kern w:val="0"/>
          <w:szCs w:val="22"/>
          <w:lang w:eastAsia="en-US" w:bidi="ar-SA"/>
        </w:rPr>
        <w:fldChar w:fldCharType="separate"/>
      </w:r>
      <w:r w:rsidR="00DE38FB">
        <w:rPr>
          <w:rFonts w:ascii="Calibri" w:eastAsia="Calibri" w:hAnsi="Calibri"/>
          <w:i/>
          <w:noProof/>
          <w:kern w:val="0"/>
          <w:szCs w:val="22"/>
          <w:lang w:eastAsia="en-US" w:bidi="ar-SA"/>
        </w:rPr>
        <w:t>3</w:t>
      </w:r>
      <w:r w:rsidRPr="00B67969">
        <w:rPr>
          <w:rFonts w:ascii="Calibri" w:eastAsia="Calibri" w:hAnsi="Calibri"/>
          <w:i/>
          <w:kern w:val="0"/>
          <w:szCs w:val="22"/>
          <w:lang w:eastAsia="en-US" w:bidi="ar-SA"/>
        </w:rPr>
        <w:fldChar w:fldCharType="end"/>
      </w:r>
      <w:bookmarkEnd w:id="6"/>
      <w:r w:rsidR="00284477">
        <w:rPr>
          <w:rFonts w:ascii="Calibri" w:eastAsia="Calibri" w:hAnsi="Calibri"/>
          <w:i/>
          <w:kern w:val="0"/>
          <w:szCs w:val="22"/>
          <w:lang w:eastAsia="en-US" w:bidi="ar-SA"/>
        </w:rPr>
        <w:t xml:space="preserve">: </w:t>
      </w:r>
      <w:r w:rsidR="000A4BE4">
        <w:rPr>
          <w:rFonts w:ascii="Calibri" w:eastAsia="Calibri" w:hAnsi="Calibri"/>
          <w:i/>
          <w:kern w:val="0"/>
          <w:szCs w:val="22"/>
          <w:lang w:eastAsia="en-US" w:bidi="ar-SA"/>
        </w:rPr>
        <w:t xml:space="preserve">(A) </w:t>
      </w:r>
      <w:r w:rsidR="00EC0598">
        <w:rPr>
          <w:rFonts w:ascii="Calibri" w:eastAsia="Calibri" w:hAnsi="Calibri"/>
          <w:i/>
          <w:kern w:val="0"/>
          <w:szCs w:val="22"/>
          <w:lang w:eastAsia="en-US" w:bidi="ar-SA"/>
        </w:rPr>
        <w:t>Frequency</w:t>
      </w:r>
      <w:r w:rsidR="009C39B4">
        <w:rPr>
          <w:rFonts w:ascii="Calibri" w:eastAsia="Calibri" w:hAnsi="Calibri"/>
          <w:i/>
          <w:kern w:val="0"/>
          <w:szCs w:val="22"/>
          <w:lang w:eastAsia="en-US" w:bidi="ar-SA"/>
        </w:rPr>
        <w:t xml:space="preserve"> (black line)</w:t>
      </w:r>
      <w:r w:rsidR="00EC0598">
        <w:rPr>
          <w:rFonts w:ascii="Calibri" w:eastAsia="Calibri" w:hAnsi="Calibri"/>
          <w:i/>
          <w:kern w:val="0"/>
          <w:szCs w:val="22"/>
          <w:lang w:eastAsia="en-US" w:bidi="ar-SA"/>
        </w:rPr>
        <w:t xml:space="preserve"> </w:t>
      </w:r>
      <w:r w:rsidR="000A4BE4" w:rsidRPr="00B67969">
        <w:rPr>
          <w:rFonts w:ascii="Calibri" w:eastAsia="Calibri" w:hAnsi="Calibri"/>
          <w:i/>
          <w:kern w:val="0"/>
          <w:szCs w:val="22"/>
          <w:lang w:eastAsia="en-US" w:bidi="ar-SA"/>
        </w:rPr>
        <w:t>and damping</w:t>
      </w:r>
      <w:r w:rsidR="009C39B4">
        <w:rPr>
          <w:rFonts w:ascii="Calibri" w:eastAsia="Calibri" w:hAnsi="Calibri"/>
          <w:i/>
          <w:kern w:val="0"/>
          <w:szCs w:val="22"/>
          <w:lang w:eastAsia="en-US" w:bidi="ar-SA"/>
        </w:rPr>
        <w:t xml:space="preserve"> (red line)</w:t>
      </w:r>
      <w:r w:rsidR="000A4BE4" w:rsidRPr="00B67969">
        <w:rPr>
          <w:rFonts w:ascii="Calibri" w:eastAsia="Calibri" w:hAnsi="Calibri"/>
          <w:i/>
          <w:kern w:val="0"/>
          <w:szCs w:val="22"/>
          <w:lang w:eastAsia="en-US" w:bidi="ar-SA"/>
        </w:rPr>
        <w:t xml:space="preserve"> change of a gold coated quartz</w:t>
      </w:r>
      <w:r w:rsidR="00D8275D">
        <w:rPr>
          <w:rFonts w:ascii="Calibri" w:eastAsia="Calibri" w:hAnsi="Calibri"/>
          <w:i/>
          <w:kern w:val="0"/>
          <w:szCs w:val="22"/>
          <w:lang w:eastAsia="en-US" w:bidi="ar-SA"/>
        </w:rPr>
        <w:t xml:space="preserve"> cry</w:t>
      </w:r>
      <w:r w:rsidR="00EC0598">
        <w:rPr>
          <w:rFonts w:ascii="Calibri" w:eastAsia="Calibri" w:hAnsi="Calibri"/>
          <w:i/>
          <w:kern w:val="0"/>
          <w:szCs w:val="22"/>
          <w:lang w:eastAsia="en-US" w:bidi="ar-SA"/>
        </w:rPr>
        <w:t>stal,</w:t>
      </w:r>
      <w:r w:rsidR="000A4BE4">
        <w:rPr>
          <w:rFonts w:ascii="Calibri" w:eastAsia="Calibri" w:hAnsi="Calibri"/>
          <w:i/>
          <w:kern w:val="0"/>
          <w:szCs w:val="22"/>
          <w:lang w:eastAsia="en-US" w:bidi="ar-SA"/>
        </w:rPr>
        <w:t xml:space="preserve"> (B) </w:t>
      </w:r>
      <w:r w:rsidR="00EC0598">
        <w:rPr>
          <w:rFonts w:ascii="Calibri" w:eastAsia="Calibri" w:hAnsi="Calibri"/>
          <w:i/>
          <w:kern w:val="0"/>
          <w:szCs w:val="22"/>
          <w:lang w:eastAsia="en-US" w:bidi="ar-SA"/>
        </w:rPr>
        <w:t>c</w:t>
      </w:r>
      <w:r w:rsidR="00284477">
        <w:rPr>
          <w:rFonts w:ascii="Calibri" w:eastAsia="Calibri" w:hAnsi="Calibri"/>
          <w:i/>
          <w:kern w:val="0"/>
          <w:szCs w:val="22"/>
          <w:lang w:eastAsia="en-US" w:bidi="ar-SA"/>
        </w:rPr>
        <w:t>alculated shear moduli</w:t>
      </w:r>
      <w:r w:rsidR="009C39B4">
        <w:rPr>
          <w:rFonts w:ascii="Calibri" w:eastAsia="Calibri" w:hAnsi="Calibri"/>
          <w:i/>
          <w:kern w:val="0"/>
          <w:szCs w:val="22"/>
          <w:lang w:eastAsia="en-US" w:bidi="ar-SA"/>
        </w:rPr>
        <w:t xml:space="preserve"> (real part, black line and imaginary part, red line)</w:t>
      </w:r>
      <w:r w:rsidRPr="00B67969">
        <w:rPr>
          <w:rFonts w:ascii="Calibri" w:eastAsia="Calibri" w:hAnsi="Calibri"/>
          <w:i/>
          <w:kern w:val="0"/>
          <w:szCs w:val="22"/>
          <w:lang w:eastAsia="en-US" w:bidi="ar-SA"/>
        </w:rPr>
        <w:t xml:space="preserve">, </w:t>
      </w:r>
      <w:r w:rsidR="000A4BE4">
        <w:rPr>
          <w:rFonts w:ascii="Calibri" w:eastAsia="Calibri" w:hAnsi="Calibri"/>
          <w:i/>
          <w:kern w:val="0"/>
          <w:szCs w:val="22"/>
          <w:lang w:eastAsia="en-US" w:bidi="ar-SA"/>
        </w:rPr>
        <w:t xml:space="preserve">(C) polymer </w:t>
      </w:r>
      <w:r w:rsidR="00EC0598">
        <w:rPr>
          <w:rFonts w:ascii="Calibri" w:eastAsia="Calibri" w:hAnsi="Calibri"/>
          <w:i/>
          <w:kern w:val="0"/>
          <w:szCs w:val="22"/>
          <w:lang w:eastAsia="en-US" w:bidi="ar-SA"/>
        </w:rPr>
        <w:t>film thickness</w:t>
      </w:r>
      <w:r w:rsidR="009C39B4">
        <w:rPr>
          <w:rFonts w:ascii="Calibri" w:eastAsia="Calibri" w:hAnsi="Calibri"/>
          <w:i/>
          <w:kern w:val="0"/>
          <w:szCs w:val="22"/>
          <w:lang w:eastAsia="en-US" w:bidi="ar-SA"/>
        </w:rPr>
        <w:t xml:space="preserve"> (black line)</w:t>
      </w:r>
      <w:r w:rsidR="000A4BE4">
        <w:rPr>
          <w:rFonts w:ascii="Calibri" w:eastAsia="Calibri" w:hAnsi="Calibri"/>
          <w:i/>
          <w:kern w:val="0"/>
          <w:szCs w:val="22"/>
          <w:lang w:eastAsia="en-US" w:bidi="ar-SA"/>
        </w:rPr>
        <w:t xml:space="preserve"> and mass</w:t>
      </w:r>
      <w:r w:rsidR="009C39B4">
        <w:rPr>
          <w:rFonts w:ascii="Calibri" w:eastAsia="Calibri" w:hAnsi="Calibri"/>
          <w:i/>
          <w:kern w:val="0"/>
          <w:szCs w:val="22"/>
          <w:lang w:eastAsia="en-US" w:bidi="ar-SA"/>
        </w:rPr>
        <w:t xml:space="preserve"> (red line)</w:t>
      </w:r>
      <w:r w:rsidR="000A4BE4">
        <w:rPr>
          <w:rFonts w:ascii="Calibri" w:eastAsia="Calibri" w:hAnsi="Calibri"/>
          <w:i/>
          <w:kern w:val="0"/>
          <w:szCs w:val="22"/>
          <w:lang w:eastAsia="en-US" w:bidi="ar-SA"/>
        </w:rPr>
        <w:t xml:space="preserve"> and (D) </w:t>
      </w:r>
      <w:r w:rsidRPr="00B67969">
        <w:rPr>
          <w:rFonts w:ascii="Calibri" w:eastAsia="Calibri" w:hAnsi="Calibri"/>
          <w:i/>
          <w:kern w:val="0"/>
          <w:szCs w:val="22"/>
          <w:lang w:eastAsia="en-US" w:bidi="ar-SA"/>
        </w:rPr>
        <w:t>correction</w:t>
      </w:r>
      <w:r w:rsidR="00EC0598">
        <w:rPr>
          <w:rFonts w:ascii="Calibri" w:eastAsia="Calibri" w:hAnsi="Calibri"/>
          <w:i/>
          <w:kern w:val="0"/>
          <w:szCs w:val="22"/>
          <w:lang w:eastAsia="en-US" w:bidi="ar-SA"/>
        </w:rPr>
        <w:t xml:space="preserve"> factor</w:t>
      </w:r>
      <w:bookmarkEnd w:id="7"/>
      <w:r w:rsidR="00EC0598">
        <w:rPr>
          <w:rFonts w:ascii="Calibri" w:eastAsia="Calibri" w:hAnsi="Calibri"/>
          <w:i/>
          <w:kern w:val="0"/>
          <w:szCs w:val="22"/>
          <w:lang w:eastAsia="en-US" w:bidi="ar-SA"/>
        </w:rPr>
        <w:t xml:space="preserve"> </w:t>
      </w:r>
      <w:r w:rsidR="00EC0598" w:rsidRPr="00B67969">
        <w:rPr>
          <w:rFonts w:ascii="Calibri" w:eastAsia="Calibri" w:hAnsi="Calibri"/>
          <w:i/>
          <w:kern w:val="0"/>
          <w:szCs w:val="22"/>
          <w:lang w:eastAsia="en-US" w:bidi="ar-SA"/>
        </w:rPr>
        <w:t>during the polymerisation of EDOT in Lewis neutral EMImCl-AlCl</w:t>
      </w:r>
      <w:r w:rsidR="00EC0598" w:rsidRPr="00B67969">
        <w:rPr>
          <w:rFonts w:ascii="Calibri" w:eastAsia="Calibri" w:hAnsi="Calibri"/>
          <w:i/>
          <w:kern w:val="0"/>
          <w:szCs w:val="22"/>
          <w:vertAlign w:val="subscript"/>
          <w:lang w:eastAsia="en-US" w:bidi="ar-SA"/>
        </w:rPr>
        <w:t>3</w:t>
      </w:r>
      <w:r w:rsidR="00EC0598" w:rsidRPr="00B67969">
        <w:rPr>
          <w:rFonts w:ascii="Calibri" w:eastAsia="Calibri" w:hAnsi="Calibri"/>
          <w:i/>
          <w:kern w:val="0"/>
          <w:szCs w:val="22"/>
          <w:lang w:eastAsia="en-US" w:bidi="ar-SA"/>
        </w:rPr>
        <w:t xml:space="preserve"> with 0.1 </w:t>
      </w:r>
      <w:proofErr w:type="spellStart"/>
      <w:r w:rsidR="00EC0598" w:rsidRPr="00B67969">
        <w:rPr>
          <w:rFonts w:ascii="Calibri" w:eastAsia="Calibri" w:hAnsi="Calibri"/>
          <w:i/>
          <w:kern w:val="0"/>
          <w:szCs w:val="22"/>
          <w:lang w:eastAsia="en-US" w:bidi="ar-SA"/>
        </w:rPr>
        <w:t>mol</w:t>
      </w:r>
      <w:proofErr w:type="spellEnd"/>
      <w:r w:rsidR="00EC0598" w:rsidRPr="00B67969">
        <w:rPr>
          <w:rFonts w:ascii="Calibri" w:eastAsia="Calibri" w:hAnsi="Calibri"/>
          <w:i/>
          <w:kern w:val="0"/>
          <w:szCs w:val="22"/>
          <w:lang w:eastAsia="en-US" w:bidi="ar-SA"/>
        </w:rPr>
        <w:t xml:space="preserve"> dm</w:t>
      </w:r>
      <w:r w:rsidR="00EC0598" w:rsidRPr="00B67969">
        <w:rPr>
          <w:rFonts w:ascii="Calibri" w:eastAsia="Calibri" w:hAnsi="Calibri"/>
          <w:i/>
          <w:kern w:val="0"/>
          <w:szCs w:val="22"/>
          <w:vertAlign w:val="superscript"/>
          <w:lang w:eastAsia="en-US" w:bidi="ar-SA"/>
        </w:rPr>
        <w:t>-3</w:t>
      </w:r>
      <w:r w:rsidR="00EC0598">
        <w:rPr>
          <w:rFonts w:ascii="Calibri" w:eastAsia="Calibri" w:hAnsi="Calibri"/>
          <w:i/>
          <w:kern w:val="0"/>
          <w:szCs w:val="22"/>
          <w:lang w:eastAsia="en-US" w:bidi="ar-SA"/>
        </w:rPr>
        <w:t xml:space="preserve"> EDOT from -0.5 V to 2.5 V vs. </w:t>
      </w:r>
      <w:proofErr w:type="spellStart"/>
      <w:r w:rsidR="00EC0598">
        <w:rPr>
          <w:rFonts w:ascii="Calibri" w:eastAsia="Calibri" w:hAnsi="Calibri"/>
          <w:i/>
          <w:kern w:val="0"/>
          <w:szCs w:val="22"/>
          <w:lang w:eastAsia="en-US" w:bidi="ar-SA"/>
        </w:rPr>
        <w:t>Al|Al</w:t>
      </w:r>
      <w:proofErr w:type="spellEnd"/>
      <w:r w:rsidR="00EC0598">
        <w:rPr>
          <w:rFonts w:ascii="Calibri" w:eastAsia="Calibri" w:hAnsi="Calibri"/>
          <w:i/>
          <w:kern w:val="0"/>
          <w:szCs w:val="22"/>
          <w:lang w:eastAsia="en-US" w:bidi="ar-SA"/>
        </w:rPr>
        <w:t>(III), 100 mV s</w:t>
      </w:r>
      <w:r w:rsidR="00EC0598" w:rsidRPr="00D8275D">
        <w:rPr>
          <w:rFonts w:ascii="Calibri" w:eastAsia="Calibri" w:hAnsi="Calibri"/>
          <w:i/>
          <w:kern w:val="0"/>
          <w:szCs w:val="22"/>
          <w:vertAlign w:val="superscript"/>
          <w:lang w:eastAsia="en-US" w:bidi="ar-SA"/>
        </w:rPr>
        <w:t>-1</w:t>
      </w:r>
      <w:r w:rsidR="00EC0598">
        <w:rPr>
          <w:rFonts w:ascii="Calibri" w:eastAsia="Calibri" w:hAnsi="Calibri"/>
          <w:i/>
          <w:kern w:val="0"/>
          <w:szCs w:val="22"/>
          <w:lang w:eastAsia="en-US" w:bidi="ar-SA"/>
        </w:rPr>
        <w:t>,</w:t>
      </w:r>
      <w:r w:rsidR="00EC0598" w:rsidRPr="00B67969">
        <w:rPr>
          <w:rFonts w:ascii="Calibri" w:eastAsia="Calibri" w:hAnsi="Calibri"/>
          <w:i/>
          <w:kern w:val="0"/>
          <w:szCs w:val="22"/>
          <w:lang w:eastAsia="en-US" w:bidi="ar-SA"/>
        </w:rPr>
        <w:t xml:space="preserve"> 25 </w:t>
      </w:r>
      <w:r w:rsidR="00EC0598" w:rsidRPr="00B67969">
        <w:rPr>
          <w:rFonts w:ascii="Calibri" w:eastAsia="Calibri" w:hAnsi="Calibri" w:cs="Calibri"/>
          <w:i/>
          <w:kern w:val="0"/>
          <w:szCs w:val="22"/>
          <w:lang w:eastAsia="en-US" w:bidi="ar-SA"/>
        </w:rPr>
        <w:t>°</w:t>
      </w:r>
      <w:r w:rsidR="00EC0598" w:rsidRPr="00B67969">
        <w:rPr>
          <w:rFonts w:ascii="Calibri" w:eastAsia="Calibri" w:hAnsi="Calibri"/>
          <w:i/>
          <w:kern w:val="0"/>
          <w:szCs w:val="22"/>
          <w:lang w:eastAsia="en-US" w:bidi="ar-SA"/>
        </w:rPr>
        <w:t>C.</w:t>
      </w:r>
      <w:bookmarkEnd w:id="8"/>
    </w:p>
    <w:p w14:paraId="4A0B9790" w14:textId="326F09AA" w:rsidR="0064112F" w:rsidRPr="00A63CD5" w:rsidRDefault="0064112F" w:rsidP="0064112F">
      <w:pPr>
        <w:pStyle w:val="RSCB01COMAbstract"/>
        <w:numPr>
          <w:ilvl w:val="2"/>
          <w:numId w:val="20"/>
        </w:numPr>
        <w:spacing w:line="276" w:lineRule="auto"/>
        <w:rPr>
          <w:sz w:val="24"/>
          <w:lang w:val="en-US"/>
        </w:rPr>
      </w:pPr>
      <w:r>
        <w:rPr>
          <w:sz w:val="24"/>
          <w:lang w:val="en-US"/>
        </w:rPr>
        <w:t>Cycling in Ionic Liquid</w:t>
      </w:r>
    </w:p>
    <w:p w14:paraId="23FB4F3A" w14:textId="04C677A4" w:rsidR="00B67969" w:rsidRPr="00B67969" w:rsidRDefault="00B67969" w:rsidP="00CD0EA0">
      <w:pPr>
        <w:rPr>
          <w:rFonts w:ascii="Calibri" w:eastAsia="Calibri" w:hAnsi="Calibri"/>
          <w:kern w:val="0"/>
          <w:szCs w:val="22"/>
          <w:lang w:eastAsia="en-US" w:bidi="ar-SA"/>
        </w:rPr>
      </w:pPr>
      <w:r w:rsidRPr="00B67969">
        <w:rPr>
          <w:rFonts w:ascii="Calibri" w:eastAsia="Calibri" w:hAnsi="Calibri"/>
          <w:kern w:val="0"/>
          <w:szCs w:val="22"/>
          <w:lang w:eastAsia="en-US" w:bidi="ar-SA"/>
        </w:rPr>
        <w:t xml:space="preserve">The PEDOT films electro-polymerised in Lewis neutral ionic liquid </w:t>
      </w:r>
      <w:r w:rsidR="00B66D20">
        <w:rPr>
          <w:rFonts w:ascii="Calibri" w:eastAsia="Calibri" w:hAnsi="Calibri"/>
          <w:kern w:val="0"/>
          <w:szCs w:val="22"/>
          <w:lang w:eastAsia="en-US" w:bidi="ar-SA"/>
        </w:rPr>
        <w:t>were</w:t>
      </w:r>
      <w:r w:rsidRPr="00B67969">
        <w:rPr>
          <w:rFonts w:ascii="Calibri" w:eastAsia="Calibri" w:hAnsi="Calibri"/>
          <w:kern w:val="0"/>
          <w:szCs w:val="22"/>
          <w:lang w:eastAsia="en-US" w:bidi="ar-SA"/>
        </w:rPr>
        <w:t xml:space="preserve"> cycled in monomer-free Lewis neutral EMImCl-AlCl</w:t>
      </w:r>
      <w:r w:rsidRPr="00B67969">
        <w:rPr>
          <w:rFonts w:ascii="Calibri" w:eastAsia="Calibri" w:hAnsi="Calibri"/>
          <w:kern w:val="0"/>
          <w:szCs w:val="22"/>
          <w:vertAlign w:val="subscript"/>
          <w:lang w:eastAsia="en-US" w:bidi="ar-SA"/>
        </w:rPr>
        <w:t>3</w:t>
      </w:r>
      <w:r w:rsidRPr="00B67969">
        <w:rPr>
          <w:rFonts w:ascii="Calibri" w:eastAsia="Calibri" w:hAnsi="Calibri"/>
          <w:kern w:val="0"/>
          <w:szCs w:val="22"/>
          <w:lang w:eastAsia="en-US" w:bidi="ar-SA"/>
        </w:rPr>
        <w:t>. The</w:t>
      </w:r>
      <w:r w:rsidR="00A210F4">
        <w:rPr>
          <w:rFonts w:ascii="Calibri" w:eastAsia="Calibri" w:hAnsi="Calibri"/>
          <w:kern w:val="0"/>
          <w:szCs w:val="22"/>
          <w:lang w:eastAsia="en-US" w:bidi="ar-SA"/>
        </w:rPr>
        <w:t xml:space="preserve"> overall</w:t>
      </w:r>
      <w:r w:rsidRPr="00B67969">
        <w:rPr>
          <w:rFonts w:ascii="Calibri" w:eastAsia="Calibri" w:hAnsi="Calibri"/>
          <w:kern w:val="0"/>
          <w:szCs w:val="22"/>
          <w:lang w:eastAsia="en-US" w:bidi="ar-SA"/>
        </w:rPr>
        <w:t xml:space="preserve"> frequency and </w:t>
      </w:r>
      <w:r w:rsidRPr="00E61F8D">
        <w:rPr>
          <w:rFonts w:ascii="Calibri" w:eastAsia="Calibri" w:hAnsi="Calibri"/>
          <w:kern w:val="0"/>
          <w:szCs w:val="22"/>
          <w:lang w:eastAsia="en-US" w:bidi="ar-SA"/>
        </w:rPr>
        <w:t>damping change (</w:t>
      </w:r>
      <w:r w:rsidR="00E61F8D" w:rsidRPr="00E61F8D">
        <w:rPr>
          <w:rFonts w:ascii="Calibri" w:eastAsia="Calibri" w:hAnsi="Calibri"/>
          <w:kern w:val="0"/>
          <w:szCs w:val="22"/>
          <w:lang w:eastAsia="en-US" w:bidi="ar-SA"/>
        </w:rPr>
        <w:fldChar w:fldCharType="begin"/>
      </w:r>
      <w:r w:rsidR="00E61F8D" w:rsidRPr="00E61F8D">
        <w:rPr>
          <w:rFonts w:ascii="Calibri" w:eastAsia="Calibri" w:hAnsi="Calibri"/>
          <w:kern w:val="0"/>
          <w:szCs w:val="22"/>
          <w:lang w:eastAsia="en-US" w:bidi="ar-SA"/>
        </w:rPr>
        <w:instrText xml:space="preserve"> REF _Ref513131907 \h  \* MERGEFORMAT </w:instrText>
      </w:r>
      <w:r w:rsidR="00E61F8D" w:rsidRPr="00E61F8D">
        <w:rPr>
          <w:rFonts w:ascii="Calibri" w:eastAsia="Calibri" w:hAnsi="Calibri"/>
          <w:kern w:val="0"/>
          <w:szCs w:val="22"/>
          <w:lang w:eastAsia="en-US" w:bidi="ar-SA"/>
        </w:rPr>
      </w:r>
      <w:r w:rsidR="00E61F8D" w:rsidRPr="00E61F8D">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4</w:t>
      </w:r>
      <w:r w:rsidR="00E61F8D" w:rsidRPr="00E61F8D">
        <w:rPr>
          <w:rFonts w:ascii="Calibri" w:eastAsia="Calibri" w:hAnsi="Calibri"/>
          <w:kern w:val="0"/>
          <w:szCs w:val="22"/>
          <w:lang w:eastAsia="en-US" w:bidi="ar-SA"/>
        </w:rPr>
        <w:fldChar w:fldCharType="end"/>
      </w:r>
      <w:r w:rsidR="00524A21">
        <w:rPr>
          <w:rFonts w:ascii="Calibri" w:eastAsia="Calibri" w:hAnsi="Calibri"/>
          <w:kern w:val="0"/>
          <w:szCs w:val="22"/>
          <w:lang w:eastAsia="en-US" w:bidi="ar-SA"/>
        </w:rPr>
        <w:t xml:space="preserve"> </w:t>
      </w:r>
      <w:r w:rsidR="00F72574">
        <w:rPr>
          <w:rFonts w:ascii="Calibri" w:eastAsia="Calibri" w:hAnsi="Calibri"/>
          <w:kern w:val="0"/>
          <w:szCs w:val="22"/>
          <w:lang w:eastAsia="en-US" w:bidi="ar-SA"/>
        </w:rPr>
        <w:t>A)</w:t>
      </w:r>
      <w:r w:rsidRPr="00E61F8D">
        <w:rPr>
          <w:rFonts w:ascii="Calibri" w:eastAsia="Calibri" w:hAnsi="Calibri"/>
          <w:kern w:val="0"/>
          <w:szCs w:val="22"/>
          <w:lang w:eastAsia="en-US" w:bidi="ar-SA"/>
        </w:rPr>
        <w:t xml:space="preserve"> remain</w:t>
      </w:r>
      <w:r w:rsidRPr="00B67969">
        <w:rPr>
          <w:rFonts w:ascii="Calibri" w:eastAsia="Calibri" w:hAnsi="Calibri"/>
          <w:kern w:val="0"/>
          <w:szCs w:val="22"/>
          <w:lang w:eastAsia="en-US" w:bidi="ar-SA"/>
        </w:rPr>
        <w:t xml:space="preserve"> approximately co</w:t>
      </w:r>
      <w:r w:rsidRPr="00123639">
        <w:rPr>
          <w:rFonts w:ascii="Calibri" w:eastAsia="Calibri" w:hAnsi="Calibri"/>
          <w:kern w:val="0"/>
          <w:szCs w:val="22"/>
          <w:lang w:eastAsia="en-US" w:bidi="ar-SA"/>
        </w:rPr>
        <w:t>nstant over ti</w:t>
      </w:r>
      <w:r w:rsidR="00DD03AA" w:rsidRPr="00123639">
        <w:rPr>
          <w:rFonts w:ascii="Calibri" w:eastAsia="Calibri" w:hAnsi="Calibri"/>
          <w:kern w:val="0"/>
          <w:szCs w:val="22"/>
          <w:lang w:eastAsia="en-US" w:bidi="ar-SA"/>
        </w:rPr>
        <w:t>me</w:t>
      </w:r>
      <w:r w:rsidR="008B159D">
        <w:rPr>
          <w:rFonts w:ascii="Calibri" w:eastAsia="Calibri" w:hAnsi="Calibri"/>
          <w:kern w:val="0"/>
          <w:szCs w:val="22"/>
          <w:lang w:eastAsia="en-US" w:bidi="ar-SA"/>
        </w:rPr>
        <w:t xml:space="preserve"> during</w:t>
      </w:r>
      <w:r w:rsidR="00123639" w:rsidRPr="00123639">
        <w:rPr>
          <w:rFonts w:ascii="Calibri" w:eastAsia="Calibri" w:hAnsi="Calibri"/>
          <w:kern w:val="0"/>
          <w:szCs w:val="22"/>
          <w:lang w:eastAsia="en-US" w:bidi="ar-SA"/>
        </w:rPr>
        <w:t xml:space="preserve"> </w:t>
      </w:r>
      <w:r w:rsidR="00A210F4" w:rsidRPr="00123639">
        <w:rPr>
          <w:rFonts w:ascii="Calibri" w:eastAsia="Calibri" w:hAnsi="Calibri"/>
          <w:kern w:val="0"/>
          <w:szCs w:val="22"/>
          <w:lang w:eastAsia="en-US" w:bidi="ar-SA"/>
        </w:rPr>
        <w:t xml:space="preserve">all </w:t>
      </w:r>
      <w:r w:rsidR="00123639" w:rsidRPr="00123639">
        <w:rPr>
          <w:rFonts w:ascii="Calibri" w:eastAsia="Calibri" w:hAnsi="Calibri"/>
          <w:kern w:val="0"/>
          <w:szCs w:val="22"/>
          <w:lang w:eastAsia="en-US" w:bidi="ar-SA"/>
        </w:rPr>
        <w:t xml:space="preserve">measured </w:t>
      </w:r>
      <w:r w:rsidR="00A210F4" w:rsidRPr="00123639">
        <w:rPr>
          <w:rFonts w:ascii="Calibri" w:eastAsia="Calibri" w:hAnsi="Calibri"/>
          <w:kern w:val="0"/>
          <w:szCs w:val="22"/>
          <w:lang w:eastAsia="en-US" w:bidi="ar-SA"/>
        </w:rPr>
        <w:t>cycles</w:t>
      </w:r>
      <w:r w:rsidR="00DD03AA" w:rsidRPr="00123639">
        <w:rPr>
          <w:rFonts w:ascii="Calibri" w:eastAsia="Calibri" w:hAnsi="Calibri"/>
          <w:kern w:val="0"/>
          <w:szCs w:val="22"/>
          <w:lang w:eastAsia="en-US" w:bidi="ar-SA"/>
        </w:rPr>
        <w:t>. The d</w:t>
      </w:r>
      <w:r w:rsidR="00DD03AA">
        <w:rPr>
          <w:rFonts w:ascii="Calibri" w:eastAsia="Calibri" w:hAnsi="Calibri"/>
          <w:kern w:val="0"/>
          <w:szCs w:val="22"/>
          <w:lang w:eastAsia="en-US" w:bidi="ar-SA"/>
        </w:rPr>
        <w:t>ecrease of the resonance</w:t>
      </w:r>
      <w:r w:rsidR="004871F8">
        <w:rPr>
          <w:rFonts w:ascii="Calibri" w:eastAsia="Calibri" w:hAnsi="Calibri"/>
          <w:kern w:val="0"/>
          <w:szCs w:val="22"/>
          <w:lang w:eastAsia="en-US" w:bidi="ar-SA"/>
        </w:rPr>
        <w:t xml:space="preserve"> frequency indicates </w:t>
      </w:r>
      <w:r w:rsidRPr="00B67969">
        <w:rPr>
          <w:rFonts w:ascii="Calibri" w:eastAsia="Calibri" w:hAnsi="Calibri"/>
          <w:kern w:val="0"/>
          <w:szCs w:val="22"/>
          <w:lang w:eastAsia="en-US" w:bidi="ar-SA"/>
        </w:rPr>
        <w:t>anion doping during polymer oxidation</w:t>
      </w:r>
      <w:r w:rsidR="00BF0F41">
        <w:rPr>
          <w:rFonts w:ascii="Calibri" w:eastAsia="Calibri" w:hAnsi="Calibri"/>
          <w:kern w:val="0"/>
          <w:szCs w:val="22"/>
          <w:lang w:eastAsia="en-US" w:bidi="ar-SA"/>
        </w:rPr>
        <w:t>/charging</w:t>
      </w:r>
      <w:r w:rsidRPr="00B67969">
        <w:rPr>
          <w:rFonts w:ascii="Calibri" w:eastAsia="Calibri" w:hAnsi="Calibri"/>
          <w:kern w:val="0"/>
          <w:szCs w:val="22"/>
          <w:lang w:eastAsia="en-US" w:bidi="ar-SA"/>
        </w:rPr>
        <w:t xml:space="preserve"> </w:t>
      </w:r>
      <w:r w:rsidR="004871F8">
        <w:rPr>
          <w:rFonts w:ascii="Calibri" w:eastAsia="Calibri" w:hAnsi="Calibri"/>
          <w:kern w:val="0"/>
          <w:szCs w:val="22"/>
          <w:lang w:eastAsia="en-US" w:bidi="ar-SA"/>
        </w:rPr>
        <w:t>whereas</w:t>
      </w:r>
      <w:r w:rsidRPr="00B67969">
        <w:rPr>
          <w:rFonts w:ascii="Calibri" w:eastAsia="Calibri" w:hAnsi="Calibri"/>
          <w:kern w:val="0"/>
          <w:szCs w:val="22"/>
          <w:lang w:eastAsia="en-US" w:bidi="ar-SA"/>
        </w:rPr>
        <w:t xml:space="preserve"> the increase shows the anion de-doping during reduction</w:t>
      </w:r>
      <w:r w:rsidR="00BF0F41">
        <w:rPr>
          <w:rFonts w:ascii="Calibri" w:eastAsia="Calibri" w:hAnsi="Calibri"/>
          <w:kern w:val="0"/>
          <w:szCs w:val="22"/>
          <w:lang w:eastAsia="en-US" w:bidi="ar-SA"/>
        </w:rPr>
        <w:t>/discharging</w:t>
      </w:r>
      <w:r w:rsidRPr="00B67969">
        <w:rPr>
          <w:rFonts w:ascii="Calibri" w:eastAsia="Calibri" w:hAnsi="Calibri"/>
          <w:kern w:val="0"/>
          <w:szCs w:val="22"/>
          <w:lang w:eastAsia="en-US" w:bidi="ar-SA"/>
        </w:rPr>
        <w:t xml:space="preserve">. The damping change is significantly larger than the frequency change, </w:t>
      </w:r>
      <w:r w:rsidR="00B66D20">
        <w:rPr>
          <w:rFonts w:ascii="Calibri" w:eastAsia="Calibri" w:hAnsi="Calibri"/>
          <w:kern w:val="0"/>
          <w:szCs w:val="22"/>
          <w:lang w:eastAsia="en-US" w:bidi="ar-SA"/>
        </w:rPr>
        <w:t>making</w:t>
      </w:r>
      <w:r w:rsidRPr="00B67969">
        <w:rPr>
          <w:rFonts w:ascii="Calibri" w:eastAsia="Calibri" w:hAnsi="Calibri"/>
          <w:kern w:val="0"/>
          <w:szCs w:val="22"/>
          <w:lang w:eastAsia="en-US" w:bidi="ar-SA"/>
        </w:rPr>
        <w:t xml:space="preserve"> the quantitative determination of the exchanged mass</w:t>
      </w:r>
      <w:r w:rsidR="00B66D20">
        <w:rPr>
          <w:rFonts w:ascii="Calibri" w:eastAsia="Calibri" w:hAnsi="Calibri"/>
          <w:kern w:val="0"/>
          <w:szCs w:val="22"/>
          <w:lang w:eastAsia="en-US" w:bidi="ar-SA"/>
        </w:rPr>
        <w:t xml:space="preserve"> difficult</w:t>
      </w:r>
      <w:r w:rsidR="004871F8">
        <w:rPr>
          <w:rFonts w:ascii="Calibri" w:eastAsia="Calibri" w:hAnsi="Calibri"/>
          <w:kern w:val="0"/>
          <w:szCs w:val="22"/>
          <w:lang w:eastAsia="en-US" w:bidi="ar-SA"/>
        </w:rPr>
        <w:t>,</w:t>
      </w:r>
      <w:r w:rsidR="00347CBF">
        <w:rPr>
          <w:rFonts w:ascii="Calibri" w:eastAsia="Calibri" w:hAnsi="Calibri"/>
          <w:kern w:val="0"/>
          <w:szCs w:val="22"/>
          <w:lang w:eastAsia="en-US" w:bidi="ar-SA"/>
        </w:rPr>
        <w:t xml:space="preserve"> as the </w:t>
      </w:r>
      <w:proofErr w:type="spellStart"/>
      <w:r w:rsidR="00347CBF">
        <w:rPr>
          <w:rFonts w:ascii="Calibri" w:eastAsia="Calibri" w:hAnsi="Calibri"/>
          <w:kern w:val="0"/>
          <w:szCs w:val="22"/>
          <w:lang w:eastAsia="en-US" w:bidi="ar-SA"/>
        </w:rPr>
        <w:t>Sauerbrey</w:t>
      </w:r>
      <w:proofErr w:type="spellEnd"/>
      <w:r w:rsidR="00347CBF">
        <w:rPr>
          <w:rFonts w:ascii="Calibri" w:eastAsia="Calibri" w:hAnsi="Calibri"/>
          <w:kern w:val="0"/>
          <w:szCs w:val="22"/>
          <w:lang w:eastAsia="en-US" w:bidi="ar-SA"/>
        </w:rPr>
        <w:t xml:space="preserve"> equation (Equation 3) cannot be applied.</w:t>
      </w:r>
    </w:p>
    <w:p w14:paraId="6D5EA08F" w14:textId="14828E22" w:rsidR="00B67969" w:rsidRDefault="00B67969" w:rsidP="00CD0EA0">
      <w:pPr>
        <w:rPr>
          <w:rFonts w:ascii="Calibri" w:eastAsia="Calibri" w:hAnsi="Calibri"/>
          <w:kern w:val="0"/>
          <w:szCs w:val="22"/>
          <w:lang w:eastAsia="en-US" w:bidi="ar-SA"/>
        </w:rPr>
      </w:pPr>
      <w:r w:rsidRPr="00E61F8D">
        <w:rPr>
          <w:rFonts w:ascii="Calibri" w:eastAsia="Calibri" w:hAnsi="Calibri"/>
          <w:kern w:val="0"/>
          <w:szCs w:val="22"/>
          <w:lang w:eastAsia="en-US" w:bidi="ar-SA"/>
        </w:rPr>
        <w:t>The real part of the shear modulus (</w:t>
      </w:r>
      <w:r w:rsidRPr="00E61F8D">
        <w:rPr>
          <w:rFonts w:ascii="Calibri" w:eastAsia="Calibri" w:hAnsi="Calibri"/>
          <w:kern w:val="0"/>
          <w:szCs w:val="22"/>
          <w:lang w:eastAsia="en-US" w:bidi="ar-SA"/>
        </w:rPr>
        <w:fldChar w:fldCharType="begin"/>
      </w:r>
      <w:r w:rsidRPr="00E61F8D">
        <w:rPr>
          <w:rFonts w:ascii="Calibri" w:eastAsia="Calibri" w:hAnsi="Calibri"/>
          <w:kern w:val="0"/>
          <w:szCs w:val="22"/>
          <w:lang w:eastAsia="en-US" w:bidi="ar-SA"/>
        </w:rPr>
        <w:instrText xml:space="preserve"> REF _Ref513131907 \h  \* MERGEFORMAT </w:instrText>
      </w:r>
      <w:r w:rsidRPr="00E61F8D">
        <w:rPr>
          <w:rFonts w:ascii="Calibri" w:eastAsia="Calibri" w:hAnsi="Calibri"/>
          <w:kern w:val="0"/>
          <w:szCs w:val="22"/>
          <w:lang w:eastAsia="en-US" w:bidi="ar-SA"/>
        </w:rPr>
      </w:r>
      <w:r w:rsidRPr="00E61F8D">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4</w:t>
      </w:r>
      <w:r w:rsidRPr="00E61F8D">
        <w:rPr>
          <w:rFonts w:ascii="Calibri" w:eastAsia="Calibri" w:hAnsi="Calibri"/>
          <w:kern w:val="0"/>
          <w:szCs w:val="22"/>
          <w:lang w:eastAsia="en-US" w:bidi="ar-SA"/>
        </w:rPr>
        <w:fldChar w:fldCharType="end"/>
      </w:r>
      <w:r w:rsidR="00E61F8D" w:rsidRPr="00E61F8D">
        <w:rPr>
          <w:rFonts w:ascii="Calibri" w:eastAsia="Calibri" w:hAnsi="Calibri"/>
          <w:kern w:val="0"/>
          <w:szCs w:val="22"/>
          <w:lang w:eastAsia="en-US" w:bidi="ar-SA"/>
        </w:rPr>
        <w:t xml:space="preserve"> B</w:t>
      </w:r>
      <w:r w:rsidRPr="00E61F8D">
        <w:rPr>
          <w:rFonts w:ascii="Calibri" w:eastAsia="Calibri" w:hAnsi="Calibri"/>
          <w:kern w:val="0"/>
          <w:szCs w:val="22"/>
          <w:lang w:eastAsia="en-US" w:bidi="ar-SA"/>
        </w:rPr>
        <w:t>) shows an overall decrease</w:t>
      </w:r>
      <w:r w:rsidRPr="00B67969">
        <w:rPr>
          <w:rFonts w:ascii="Calibri" w:eastAsia="Calibri" w:hAnsi="Calibri"/>
          <w:kern w:val="0"/>
          <w:szCs w:val="22"/>
          <w:lang w:eastAsia="en-US" w:bidi="ar-SA"/>
        </w:rPr>
        <w:t xml:space="preserve">, pointing to a slight increase of the polymer </w:t>
      </w:r>
      <w:r w:rsidR="00A81E11">
        <w:rPr>
          <w:rFonts w:ascii="Calibri" w:eastAsia="Calibri" w:hAnsi="Calibri"/>
          <w:kern w:val="0"/>
          <w:szCs w:val="22"/>
          <w:lang w:eastAsia="en-US" w:bidi="ar-SA"/>
        </w:rPr>
        <w:t>softness</w:t>
      </w:r>
      <w:r w:rsidRPr="00B67969">
        <w:rPr>
          <w:rFonts w:ascii="Calibri" w:eastAsia="Calibri" w:hAnsi="Calibri"/>
          <w:kern w:val="0"/>
          <w:szCs w:val="22"/>
          <w:lang w:eastAsia="en-US" w:bidi="ar-SA"/>
        </w:rPr>
        <w:t xml:space="preserve"> with time. </w:t>
      </w:r>
      <w:r w:rsidR="00BF0F41">
        <w:rPr>
          <w:rFonts w:ascii="Calibri" w:eastAsia="Calibri" w:hAnsi="Calibri"/>
          <w:kern w:val="0"/>
          <w:szCs w:val="22"/>
          <w:lang w:eastAsia="en-US" w:bidi="ar-SA"/>
        </w:rPr>
        <w:t>Every charging cycle shows a clear de</w:t>
      </w:r>
      <w:r w:rsidRPr="00B67969">
        <w:rPr>
          <w:rFonts w:ascii="Calibri" w:eastAsia="Calibri" w:hAnsi="Calibri"/>
          <w:kern w:val="0"/>
          <w:szCs w:val="22"/>
          <w:lang w:eastAsia="en-US" w:bidi="ar-SA"/>
        </w:rPr>
        <w:t xml:space="preserve">crease </w:t>
      </w:r>
      <w:r w:rsidR="000F6339">
        <w:rPr>
          <w:rFonts w:ascii="Calibri" w:eastAsia="Calibri" w:hAnsi="Calibri"/>
          <w:kern w:val="0"/>
          <w:szCs w:val="22"/>
          <w:lang w:eastAsia="en-US" w:bidi="ar-SA"/>
        </w:rPr>
        <w:t>while every</w:t>
      </w:r>
      <w:r w:rsidRPr="00B67969">
        <w:rPr>
          <w:rFonts w:ascii="Calibri" w:eastAsia="Calibri" w:hAnsi="Calibri"/>
          <w:kern w:val="0"/>
          <w:szCs w:val="22"/>
          <w:lang w:eastAsia="en-US" w:bidi="ar-SA"/>
        </w:rPr>
        <w:t xml:space="preserve"> discharging cycle </w:t>
      </w:r>
      <w:r w:rsidR="000F6339">
        <w:rPr>
          <w:rFonts w:ascii="Calibri" w:eastAsia="Calibri" w:hAnsi="Calibri"/>
          <w:kern w:val="0"/>
          <w:szCs w:val="22"/>
          <w:lang w:eastAsia="en-US" w:bidi="ar-SA"/>
        </w:rPr>
        <w:t xml:space="preserve">is characterised by </w:t>
      </w:r>
      <w:r w:rsidRPr="00B67969">
        <w:rPr>
          <w:rFonts w:ascii="Calibri" w:eastAsia="Calibri" w:hAnsi="Calibri"/>
          <w:kern w:val="0"/>
          <w:szCs w:val="22"/>
          <w:lang w:eastAsia="en-US" w:bidi="ar-SA"/>
        </w:rPr>
        <w:t>a</w:t>
      </w:r>
      <w:r w:rsidR="00BF0F41">
        <w:rPr>
          <w:rFonts w:ascii="Calibri" w:eastAsia="Calibri" w:hAnsi="Calibri"/>
          <w:kern w:val="0"/>
          <w:szCs w:val="22"/>
          <w:lang w:eastAsia="en-US" w:bidi="ar-SA"/>
        </w:rPr>
        <w:t>n in</w:t>
      </w:r>
      <w:r w:rsidRPr="00B67969">
        <w:rPr>
          <w:rFonts w:ascii="Calibri" w:eastAsia="Calibri" w:hAnsi="Calibri"/>
          <w:kern w:val="0"/>
          <w:szCs w:val="22"/>
          <w:lang w:eastAsia="en-US" w:bidi="ar-SA"/>
        </w:rPr>
        <w:t>crease of the shear modulus. Thus, the anion doping (charg</w:t>
      </w:r>
      <w:r w:rsidR="00BF0F41">
        <w:rPr>
          <w:rFonts w:ascii="Calibri" w:eastAsia="Calibri" w:hAnsi="Calibri"/>
          <w:kern w:val="0"/>
          <w:szCs w:val="22"/>
          <w:lang w:eastAsia="en-US" w:bidi="ar-SA"/>
        </w:rPr>
        <w:t>ing reaction) causes a softening</w:t>
      </w:r>
      <w:r w:rsidRPr="00B67969">
        <w:rPr>
          <w:rFonts w:ascii="Calibri" w:eastAsia="Calibri" w:hAnsi="Calibri"/>
          <w:kern w:val="0"/>
          <w:szCs w:val="22"/>
          <w:lang w:eastAsia="en-US" w:bidi="ar-SA"/>
        </w:rPr>
        <w:t xml:space="preserve"> of the polymer film, which regains its </w:t>
      </w:r>
      <w:r w:rsidR="00BF0F41">
        <w:rPr>
          <w:rFonts w:ascii="Calibri" w:eastAsia="Calibri" w:hAnsi="Calibri"/>
          <w:kern w:val="0"/>
          <w:szCs w:val="22"/>
          <w:lang w:eastAsia="en-US" w:bidi="ar-SA"/>
        </w:rPr>
        <w:t>stiffness</w:t>
      </w:r>
      <w:r w:rsidRPr="00B67969">
        <w:rPr>
          <w:rFonts w:ascii="Calibri" w:eastAsia="Calibri" w:hAnsi="Calibri"/>
          <w:kern w:val="0"/>
          <w:szCs w:val="22"/>
          <w:lang w:eastAsia="en-US" w:bidi="ar-SA"/>
        </w:rPr>
        <w:t xml:space="preserve"> when the </w:t>
      </w:r>
      <w:r w:rsidRPr="00B67969">
        <w:rPr>
          <w:rFonts w:ascii="Calibri" w:eastAsia="Calibri" w:hAnsi="Calibri"/>
          <w:kern w:val="0"/>
          <w:szCs w:val="22"/>
          <w:lang w:eastAsia="en-US" w:bidi="ar-SA"/>
        </w:rPr>
        <w:lastRenderedPageBreak/>
        <w:t>anions are de-doped (discharge reaction).</w:t>
      </w:r>
    </w:p>
    <w:p w14:paraId="27026E85" w14:textId="77777777" w:rsidR="00E61F8D" w:rsidRPr="00B67969" w:rsidRDefault="00E61F8D" w:rsidP="00CD0EA0">
      <w:pPr>
        <w:rPr>
          <w:rFonts w:ascii="Calibri" w:eastAsia="Calibri" w:hAnsi="Calibri"/>
          <w:kern w:val="0"/>
          <w:szCs w:val="22"/>
          <w:lang w:eastAsia="en-US" w:bidi="ar-SA"/>
        </w:rPr>
      </w:pPr>
    </w:p>
    <w:p w14:paraId="6242786C" w14:textId="25C87554" w:rsidR="00B67969" w:rsidRPr="00B67969" w:rsidRDefault="008B159D" w:rsidP="00CD0EA0">
      <w:pPr>
        <w:rPr>
          <w:rFonts w:ascii="Calibri" w:eastAsia="Calibri" w:hAnsi="Calibri"/>
          <w:kern w:val="0"/>
          <w:szCs w:val="22"/>
          <w:highlight w:val="yellow"/>
          <w:lang w:eastAsia="en-US" w:bidi="ar-SA"/>
        </w:rPr>
      </w:pPr>
      <w:r>
        <w:rPr>
          <w:rFonts w:ascii="Calibri" w:eastAsia="Calibri" w:hAnsi="Calibri"/>
          <w:kern w:val="0"/>
          <w:szCs w:val="22"/>
          <w:lang w:eastAsia="en-US" w:bidi="ar-SA"/>
        </w:rPr>
        <w:t xml:space="preserve">The </w:t>
      </w:r>
      <w:r w:rsidR="00E61F8D" w:rsidRPr="008A71D5">
        <w:rPr>
          <w:rFonts w:ascii="Calibri" w:eastAsia="Calibri" w:hAnsi="Calibri"/>
          <w:kern w:val="0"/>
          <w:szCs w:val="22"/>
          <w:lang w:eastAsia="en-US" w:bidi="ar-SA"/>
        </w:rPr>
        <w:t>thickness</w:t>
      </w:r>
      <w:r w:rsidR="008A71D5" w:rsidRPr="008A71D5">
        <w:rPr>
          <w:rFonts w:ascii="Calibri" w:eastAsia="Calibri" w:hAnsi="Calibri"/>
          <w:kern w:val="0"/>
          <w:szCs w:val="22"/>
          <w:lang w:eastAsia="en-US" w:bidi="ar-SA"/>
        </w:rPr>
        <w:t xml:space="preserve"> of </w:t>
      </w:r>
      <w:r w:rsidR="004871F8">
        <w:rPr>
          <w:rFonts w:ascii="Calibri" w:eastAsia="Calibri" w:hAnsi="Calibri"/>
          <w:kern w:val="0"/>
          <w:szCs w:val="22"/>
          <w:lang w:eastAsia="en-US" w:bidi="ar-SA"/>
        </w:rPr>
        <w:t xml:space="preserve">the </w:t>
      </w:r>
      <w:r w:rsidR="008A71D5" w:rsidRPr="008A71D5">
        <w:rPr>
          <w:rFonts w:ascii="Calibri" w:eastAsia="Calibri" w:hAnsi="Calibri"/>
          <w:kern w:val="0"/>
          <w:szCs w:val="22"/>
          <w:lang w:eastAsia="en-US" w:bidi="ar-SA"/>
        </w:rPr>
        <w:t>PEDOT</w:t>
      </w:r>
      <w:r w:rsidR="004871F8">
        <w:rPr>
          <w:rFonts w:ascii="Calibri" w:eastAsia="Calibri" w:hAnsi="Calibri"/>
          <w:kern w:val="0"/>
          <w:szCs w:val="22"/>
          <w:lang w:eastAsia="en-US" w:bidi="ar-SA"/>
        </w:rPr>
        <w:t xml:space="preserve"> film</w:t>
      </w:r>
      <w:r w:rsidR="00E61F8D" w:rsidRPr="008A71D5">
        <w:rPr>
          <w:rFonts w:ascii="Calibri" w:eastAsia="Calibri" w:hAnsi="Calibri"/>
          <w:kern w:val="0"/>
          <w:szCs w:val="22"/>
          <w:lang w:eastAsia="en-US" w:bidi="ar-SA"/>
        </w:rPr>
        <w:t xml:space="preserve"> (</w:t>
      </w:r>
      <w:r w:rsidR="008A71D5" w:rsidRPr="008A71D5">
        <w:rPr>
          <w:rFonts w:ascii="Calibri" w:eastAsia="Calibri" w:hAnsi="Calibri"/>
          <w:kern w:val="0"/>
          <w:szCs w:val="22"/>
          <w:lang w:eastAsia="en-US" w:bidi="ar-SA"/>
        </w:rPr>
        <w:fldChar w:fldCharType="begin"/>
      </w:r>
      <w:r w:rsidR="008A71D5" w:rsidRPr="008A71D5">
        <w:rPr>
          <w:rFonts w:ascii="Calibri" w:eastAsia="Calibri" w:hAnsi="Calibri"/>
          <w:kern w:val="0"/>
          <w:szCs w:val="22"/>
          <w:lang w:eastAsia="en-US" w:bidi="ar-SA"/>
        </w:rPr>
        <w:instrText xml:space="preserve"> REF _Ref513131907 \h  \* MERGEFORMAT </w:instrText>
      </w:r>
      <w:r w:rsidR="008A71D5" w:rsidRPr="008A71D5">
        <w:rPr>
          <w:rFonts w:ascii="Calibri" w:eastAsia="Calibri" w:hAnsi="Calibri"/>
          <w:kern w:val="0"/>
          <w:szCs w:val="22"/>
          <w:lang w:eastAsia="en-US" w:bidi="ar-SA"/>
        </w:rPr>
      </w:r>
      <w:r w:rsidR="008A71D5" w:rsidRPr="008A71D5">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4</w:t>
      </w:r>
      <w:r w:rsidR="008A71D5" w:rsidRPr="008A71D5">
        <w:rPr>
          <w:rFonts w:ascii="Calibri" w:eastAsia="Calibri" w:hAnsi="Calibri"/>
          <w:kern w:val="0"/>
          <w:szCs w:val="22"/>
          <w:lang w:eastAsia="en-US" w:bidi="ar-SA"/>
        </w:rPr>
        <w:fldChar w:fldCharType="end"/>
      </w:r>
      <w:r w:rsidR="008A71D5" w:rsidRPr="008A71D5">
        <w:rPr>
          <w:rFonts w:ascii="Calibri" w:eastAsia="Calibri" w:hAnsi="Calibri"/>
          <w:kern w:val="0"/>
          <w:szCs w:val="22"/>
          <w:lang w:eastAsia="en-US" w:bidi="ar-SA"/>
        </w:rPr>
        <w:t xml:space="preserve"> </w:t>
      </w:r>
      <w:r w:rsidR="00E61F8D" w:rsidRPr="008A71D5">
        <w:rPr>
          <w:rFonts w:ascii="Calibri" w:eastAsia="Calibri" w:hAnsi="Calibri"/>
          <w:kern w:val="0"/>
          <w:szCs w:val="22"/>
          <w:lang w:eastAsia="en-US" w:bidi="ar-SA"/>
        </w:rPr>
        <w:t>C)</w:t>
      </w:r>
      <w:r w:rsidR="00D27461" w:rsidRPr="008A71D5">
        <w:rPr>
          <w:rFonts w:ascii="Calibri" w:eastAsia="Calibri" w:hAnsi="Calibri"/>
          <w:kern w:val="0"/>
          <w:szCs w:val="22"/>
          <w:lang w:eastAsia="en-US" w:bidi="ar-SA"/>
        </w:rPr>
        <w:t xml:space="preserve"> </w:t>
      </w:r>
      <w:r w:rsidR="008A71D5">
        <w:rPr>
          <w:rFonts w:ascii="Calibri" w:eastAsia="Calibri" w:hAnsi="Calibri"/>
          <w:kern w:val="0"/>
          <w:szCs w:val="22"/>
          <w:lang w:eastAsia="en-US" w:bidi="ar-SA"/>
        </w:rPr>
        <w:t xml:space="preserve">fluctuates </w:t>
      </w:r>
      <w:r w:rsidR="00D27461" w:rsidRPr="008A71D5">
        <w:rPr>
          <w:rFonts w:ascii="Calibri" w:eastAsia="Calibri" w:hAnsi="Calibri"/>
          <w:kern w:val="0"/>
          <w:szCs w:val="22"/>
          <w:lang w:eastAsia="en-US" w:bidi="ar-SA"/>
        </w:rPr>
        <w:t>about</w:t>
      </w:r>
      <w:r>
        <w:rPr>
          <w:rFonts w:ascii="Calibri" w:eastAsia="Calibri" w:hAnsi="Calibri"/>
          <w:kern w:val="0"/>
          <w:szCs w:val="22"/>
          <w:lang w:eastAsia="en-US" w:bidi="ar-SA"/>
        </w:rPr>
        <w:t xml:space="preserve"> </w:t>
      </w:r>
      <w:r>
        <w:t xml:space="preserve">±45 </w:t>
      </w:r>
      <w:r w:rsidR="008A71D5">
        <w:rPr>
          <w:rFonts w:ascii="Calibri" w:eastAsia="Calibri" w:hAnsi="Calibri"/>
          <w:kern w:val="0"/>
          <w:szCs w:val="22"/>
          <w:lang w:eastAsia="en-US" w:bidi="ar-SA"/>
        </w:rPr>
        <w:t xml:space="preserve">nm </w:t>
      </w:r>
      <w:r>
        <w:rPr>
          <w:rFonts w:ascii="Calibri" w:eastAsia="Calibri" w:hAnsi="Calibri"/>
          <w:kern w:val="0"/>
          <w:szCs w:val="22"/>
          <w:lang w:eastAsia="en-US" w:bidi="ar-SA"/>
        </w:rPr>
        <w:t xml:space="preserve">from its average value of 340 nm </w:t>
      </w:r>
      <w:r w:rsidR="008A71D5">
        <w:rPr>
          <w:rFonts w:ascii="Calibri" w:eastAsia="Calibri" w:hAnsi="Calibri"/>
          <w:kern w:val="0"/>
          <w:szCs w:val="22"/>
          <w:lang w:eastAsia="en-US" w:bidi="ar-SA"/>
        </w:rPr>
        <w:t>during charging and discharging</w:t>
      </w:r>
      <w:r w:rsidR="004871F8">
        <w:rPr>
          <w:rFonts w:ascii="Calibri" w:eastAsia="Calibri" w:hAnsi="Calibri"/>
          <w:kern w:val="0"/>
          <w:szCs w:val="22"/>
          <w:lang w:eastAsia="en-US" w:bidi="ar-SA"/>
        </w:rPr>
        <w:t xml:space="preserve"> cycles</w:t>
      </w:r>
      <w:r w:rsidR="004871F8">
        <w:rPr>
          <w:rFonts w:ascii="Calibri" w:eastAsia="Calibri" w:hAnsi="Calibri"/>
          <w:kern w:val="0"/>
          <w:szCs w:val="22"/>
          <w:lang w:val="en-US"/>
        </w:rPr>
        <w:t xml:space="preserve">, indicating </w:t>
      </w:r>
      <w:r w:rsidR="008A71D5">
        <w:rPr>
          <w:rFonts w:ascii="Calibri" w:eastAsia="Calibri" w:hAnsi="Calibri"/>
          <w:kern w:val="0"/>
          <w:szCs w:val="22"/>
          <w:lang w:val="en-US"/>
        </w:rPr>
        <w:t>polymer swelling</w:t>
      </w:r>
      <w:r w:rsidR="00BF0F41">
        <w:rPr>
          <w:rFonts w:ascii="Calibri" w:eastAsia="Calibri" w:hAnsi="Calibri"/>
          <w:kern w:val="0"/>
          <w:szCs w:val="22"/>
          <w:lang w:val="en-US"/>
        </w:rPr>
        <w:t xml:space="preserve"> (increase film thickness)</w:t>
      </w:r>
      <w:r w:rsidR="008A71D5">
        <w:rPr>
          <w:rFonts w:ascii="Calibri" w:eastAsia="Calibri" w:hAnsi="Calibri"/>
          <w:kern w:val="0"/>
          <w:szCs w:val="22"/>
          <w:lang w:val="en-US"/>
        </w:rPr>
        <w:t xml:space="preserve"> during doping and contraction </w:t>
      </w:r>
      <w:r w:rsidR="00BF0F41">
        <w:rPr>
          <w:rFonts w:ascii="Calibri" w:eastAsia="Calibri" w:hAnsi="Calibri"/>
          <w:kern w:val="0"/>
          <w:szCs w:val="22"/>
          <w:lang w:val="en-US"/>
        </w:rPr>
        <w:t xml:space="preserve">(decrease film thickness) </w:t>
      </w:r>
      <w:r w:rsidR="00C52E8B">
        <w:rPr>
          <w:rFonts w:ascii="Calibri" w:eastAsia="Calibri" w:hAnsi="Calibri"/>
          <w:kern w:val="0"/>
          <w:szCs w:val="22"/>
          <w:lang w:val="en-US"/>
        </w:rPr>
        <w:t>during de-doping, of</w:t>
      </w:r>
      <w:r w:rsidR="008A71D5">
        <w:rPr>
          <w:rFonts w:ascii="Calibri" w:eastAsia="Calibri" w:hAnsi="Calibri"/>
          <w:kern w:val="0"/>
          <w:szCs w:val="22"/>
          <w:lang w:val="en-US"/>
        </w:rPr>
        <w:t xml:space="preserve"> AlCl</w:t>
      </w:r>
      <w:r w:rsidR="008A71D5" w:rsidRPr="008A71D5">
        <w:rPr>
          <w:rFonts w:ascii="Calibri" w:eastAsia="Calibri" w:hAnsi="Calibri"/>
          <w:kern w:val="0"/>
          <w:szCs w:val="22"/>
          <w:vertAlign w:val="subscript"/>
          <w:lang w:val="en-US"/>
        </w:rPr>
        <w:t>4</w:t>
      </w:r>
      <w:r w:rsidR="008A71D5" w:rsidRPr="008A71D5">
        <w:rPr>
          <w:rFonts w:ascii="Calibri" w:eastAsia="Calibri" w:hAnsi="Calibri"/>
          <w:kern w:val="0"/>
          <w:szCs w:val="22"/>
          <w:vertAlign w:val="superscript"/>
          <w:lang w:val="en-US"/>
        </w:rPr>
        <w:t>-</w:t>
      </w:r>
      <w:r w:rsidR="00C52E8B">
        <w:rPr>
          <w:rFonts w:ascii="Calibri" w:eastAsia="Calibri" w:hAnsi="Calibri"/>
          <w:kern w:val="0"/>
          <w:szCs w:val="22"/>
          <w:lang w:val="en-US"/>
        </w:rPr>
        <w:t xml:space="preserve"> anions.</w:t>
      </w:r>
      <w:r w:rsidR="008A71D5">
        <w:rPr>
          <w:rFonts w:ascii="Calibri" w:eastAsia="Calibri" w:hAnsi="Calibri"/>
          <w:kern w:val="0"/>
          <w:szCs w:val="22"/>
          <w:lang w:val="en-US"/>
        </w:rPr>
        <w:t xml:space="preserve"> </w:t>
      </w:r>
    </w:p>
    <w:p w14:paraId="192A8BEF" w14:textId="23A0AA9F" w:rsidR="00E61F8D" w:rsidRDefault="00B67969" w:rsidP="00E61F8D">
      <w:pPr>
        <w:rPr>
          <w:rFonts w:ascii="Calibri" w:eastAsia="Calibri" w:hAnsi="Calibri"/>
          <w:kern w:val="0"/>
          <w:szCs w:val="22"/>
          <w:lang w:eastAsia="en-US" w:bidi="ar-SA"/>
        </w:rPr>
      </w:pPr>
      <w:r w:rsidRPr="00B67969">
        <w:rPr>
          <w:rFonts w:ascii="Calibri" w:eastAsia="Calibri" w:hAnsi="Calibri"/>
          <w:kern w:val="0"/>
          <w:szCs w:val="22"/>
          <w:lang w:eastAsia="en-US" w:bidi="ar-SA"/>
        </w:rPr>
        <w:t xml:space="preserve">There is nearly no </w:t>
      </w:r>
      <w:r w:rsidR="00C52E8B">
        <w:rPr>
          <w:rFonts w:ascii="Calibri" w:eastAsia="Calibri" w:hAnsi="Calibri"/>
          <w:kern w:val="0"/>
          <w:szCs w:val="22"/>
          <w:lang w:eastAsia="en-US" w:bidi="ar-SA"/>
        </w:rPr>
        <w:t xml:space="preserve">net </w:t>
      </w:r>
      <w:r w:rsidRPr="00B67969">
        <w:rPr>
          <w:rFonts w:ascii="Calibri" w:eastAsia="Calibri" w:hAnsi="Calibri"/>
          <w:kern w:val="0"/>
          <w:szCs w:val="22"/>
          <w:lang w:eastAsia="en-US" w:bidi="ar-SA"/>
        </w:rPr>
        <w:t xml:space="preserve">mass change of the polymer film </w:t>
      </w:r>
      <w:r w:rsidR="00C52E8B">
        <w:rPr>
          <w:rFonts w:ascii="Calibri" w:eastAsia="Calibri" w:hAnsi="Calibri"/>
          <w:kern w:val="0"/>
          <w:szCs w:val="22"/>
          <w:lang w:eastAsia="en-US" w:bidi="ar-SA"/>
        </w:rPr>
        <w:t>during</w:t>
      </w:r>
      <w:r w:rsidR="007624A3">
        <w:rPr>
          <w:rFonts w:ascii="Calibri" w:eastAsia="Calibri" w:hAnsi="Calibri"/>
          <w:kern w:val="0"/>
          <w:szCs w:val="22"/>
          <w:lang w:eastAsia="en-US" w:bidi="ar-SA"/>
        </w:rPr>
        <w:t xml:space="preserve"> </w:t>
      </w:r>
      <w:r w:rsidRPr="00B67969">
        <w:rPr>
          <w:rFonts w:ascii="Calibri" w:eastAsia="Calibri" w:hAnsi="Calibri"/>
          <w:kern w:val="0"/>
          <w:szCs w:val="22"/>
          <w:lang w:eastAsia="en-US" w:bidi="ar-SA"/>
        </w:rPr>
        <w:t>cycling time (</w:t>
      </w:r>
      <w:r w:rsidRPr="00B67969">
        <w:rPr>
          <w:rFonts w:ascii="Calibri" w:eastAsia="Calibri" w:hAnsi="Calibri"/>
          <w:kern w:val="0"/>
          <w:szCs w:val="22"/>
          <w:lang w:eastAsia="en-US" w:bidi="ar-SA"/>
        </w:rPr>
        <w:fldChar w:fldCharType="begin"/>
      </w:r>
      <w:r w:rsidRPr="00B67969">
        <w:rPr>
          <w:rFonts w:ascii="Calibri" w:eastAsia="Calibri" w:hAnsi="Calibri"/>
          <w:kern w:val="0"/>
          <w:szCs w:val="22"/>
          <w:lang w:eastAsia="en-US" w:bidi="ar-SA"/>
        </w:rPr>
        <w:instrText xml:space="preserve"> REF _Ref513131907 \h  \* MERGEFORMAT </w:instrText>
      </w:r>
      <w:r w:rsidRPr="00B67969">
        <w:rPr>
          <w:rFonts w:ascii="Calibri" w:eastAsia="Calibri" w:hAnsi="Calibri"/>
          <w:kern w:val="0"/>
          <w:szCs w:val="22"/>
          <w:lang w:eastAsia="en-US" w:bidi="ar-SA"/>
        </w:rPr>
      </w:r>
      <w:r w:rsidRPr="00B67969">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4</w:t>
      </w:r>
      <w:r w:rsidRPr="00B67969">
        <w:rPr>
          <w:rFonts w:ascii="Calibri" w:eastAsia="Calibri" w:hAnsi="Calibri"/>
          <w:kern w:val="0"/>
          <w:szCs w:val="22"/>
          <w:lang w:eastAsia="en-US" w:bidi="ar-SA"/>
        </w:rPr>
        <w:fldChar w:fldCharType="end"/>
      </w:r>
      <w:r w:rsidRPr="00B67969">
        <w:rPr>
          <w:rFonts w:ascii="Calibri" w:eastAsia="Calibri" w:hAnsi="Calibri"/>
          <w:kern w:val="0"/>
          <w:szCs w:val="22"/>
          <w:lang w:eastAsia="en-US" w:bidi="ar-SA"/>
        </w:rPr>
        <w:t xml:space="preserve"> C). The mass of the polymer increases when the film is doped with anions and decreases when it</w:t>
      </w:r>
      <w:r w:rsidR="001F0049">
        <w:rPr>
          <w:rFonts w:ascii="Calibri" w:eastAsia="Calibri" w:hAnsi="Calibri"/>
          <w:kern w:val="0"/>
          <w:szCs w:val="22"/>
          <w:lang w:eastAsia="en-US" w:bidi="ar-SA"/>
        </w:rPr>
        <w:t xml:space="preserve"> is</w:t>
      </w:r>
      <w:r w:rsidRPr="00B67969">
        <w:rPr>
          <w:rFonts w:ascii="Calibri" w:eastAsia="Calibri" w:hAnsi="Calibri"/>
          <w:kern w:val="0"/>
          <w:szCs w:val="22"/>
          <w:lang w:eastAsia="en-US" w:bidi="ar-SA"/>
        </w:rPr>
        <w:t xml:space="preserve"> de-doped. The PEDOT film reaches a reversibility in terms of the anion doping/de-doping &gt;95%. Therefore, the doping anion AlCl</w:t>
      </w:r>
      <w:r w:rsidRPr="00B67969">
        <w:rPr>
          <w:rFonts w:ascii="Calibri" w:eastAsia="Calibri" w:hAnsi="Calibri"/>
          <w:kern w:val="0"/>
          <w:szCs w:val="22"/>
          <w:vertAlign w:val="subscript"/>
          <w:lang w:eastAsia="en-US" w:bidi="ar-SA"/>
        </w:rPr>
        <w:t>4</w:t>
      </w:r>
      <w:r w:rsidRPr="00B67969">
        <w:rPr>
          <w:rFonts w:ascii="Calibri" w:eastAsia="Calibri" w:hAnsi="Calibri"/>
          <w:kern w:val="0"/>
          <w:szCs w:val="22"/>
          <w:vertAlign w:val="superscript"/>
          <w:lang w:eastAsia="en-US" w:bidi="ar-SA"/>
        </w:rPr>
        <w:t>-</w:t>
      </w:r>
      <w:r w:rsidR="000F6339">
        <w:rPr>
          <w:rFonts w:ascii="Calibri" w:eastAsia="Calibri" w:hAnsi="Calibri"/>
          <w:kern w:val="0"/>
          <w:szCs w:val="22"/>
          <w:lang w:eastAsia="en-US" w:bidi="ar-SA"/>
        </w:rPr>
        <w:t xml:space="preserve"> is</w:t>
      </w:r>
      <w:r w:rsidR="00A81E11">
        <w:rPr>
          <w:rFonts w:ascii="Calibri" w:eastAsia="Calibri" w:hAnsi="Calibri"/>
          <w:kern w:val="0"/>
          <w:szCs w:val="22"/>
          <w:lang w:eastAsia="en-US" w:bidi="ar-SA"/>
        </w:rPr>
        <w:t xml:space="preserve"> not trapped in</w:t>
      </w:r>
      <w:r w:rsidRPr="00B67969">
        <w:rPr>
          <w:rFonts w:ascii="Calibri" w:eastAsia="Calibri" w:hAnsi="Calibri"/>
          <w:kern w:val="0"/>
          <w:szCs w:val="22"/>
          <w:lang w:eastAsia="en-US" w:bidi="ar-SA"/>
        </w:rPr>
        <w:t xml:space="preserve"> the polymer backbone during charging and discharging.</w:t>
      </w:r>
    </w:p>
    <w:p w14:paraId="41766179" w14:textId="77777777" w:rsidR="00E61F8D" w:rsidRDefault="00E61F8D" w:rsidP="00E61F8D">
      <w:pPr>
        <w:rPr>
          <w:rFonts w:ascii="Calibri" w:eastAsia="Calibri" w:hAnsi="Calibri"/>
          <w:kern w:val="0"/>
          <w:szCs w:val="22"/>
          <w:lang w:eastAsia="en-US" w:bidi="ar-SA"/>
        </w:rPr>
      </w:pPr>
    </w:p>
    <w:p w14:paraId="17E752AA" w14:textId="0BF2B106" w:rsidR="00E61F8D" w:rsidRDefault="00E61F8D" w:rsidP="00E61F8D">
      <w:pPr>
        <w:rPr>
          <w:rFonts w:ascii="Calibri" w:eastAsia="Calibri" w:hAnsi="Calibri"/>
          <w:kern w:val="0"/>
          <w:szCs w:val="22"/>
          <w:lang w:eastAsia="en-US" w:bidi="ar-SA"/>
        </w:rPr>
      </w:pPr>
      <w:r w:rsidRPr="00B67969">
        <w:rPr>
          <w:rFonts w:ascii="Calibri" w:eastAsia="Calibri" w:hAnsi="Calibri"/>
          <w:kern w:val="0"/>
          <w:szCs w:val="22"/>
          <w:lang w:eastAsia="en-US" w:bidi="ar-SA"/>
        </w:rPr>
        <w:t xml:space="preserve">The electro-polymerised PEDOT film has a calculated correction factor </w:t>
      </w:r>
      <w:r w:rsidR="00C52E8B" w:rsidRPr="00C52E8B">
        <w:rPr>
          <w:rFonts w:ascii="Calibri" w:eastAsia="Calibri" w:hAnsi="Calibri"/>
          <w:i/>
          <w:kern w:val="0"/>
          <w:szCs w:val="22"/>
          <w:lang w:eastAsia="en-US" w:bidi="ar-SA"/>
        </w:rPr>
        <w:t>b</w:t>
      </w:r>
      <w:r w:rsidR="00C52E8B">
        <w:rPr>
          <w:rFonts w:ascii="Calibri" w:eastAsia="Calibri" w:hAnsi="Calibri"/>
          <w:kern w:val="0"/>
          <w:szCs w:val="22"/>
          <w:lang w:eastAsia="en-US" w:bidi="ar-SA"/>
        </w:rPr>
        <w:t xml:space="preserve"> </w:t>
      </w:r>
      <w:r w:rsidRPr="00B67969">
        <w:rPr>
          <w:rFonts w:ascii="Calibri" w:eastAsia="Calibri" w:hAnsi="Calibri"/>
          <w:kern w:val="0"/>
          <w:szCs w:val="22"/>
          <w:lang w:eastAsia="en-US" w:bidi="ar-SA"/>
        </w:rPr>
        <w:t>(</w:t>
      </w:r>
      <w:r w:rsidRPr="00B67969">
        <w:rPr>
          <w:rFonts w:ascii="Calibri" w:eastAsia="Calibri" w:hAnsi="Calibri"/>
          <w:kern w:val="0"/>
          <w:szCs w:val="22"/>
          <w:lang w:eastAsia="en-US" w:bidi="ar-SA"/>
        </w:rPr>
        <w:fldChar w:fldCharType="begin"/>
      </w:r>
      <w:r w:rsidRPr="00B67969">
        <w:rPr>
          <w:rFonts w:ascii="Calibri" w:eastAsia="Calibri" w:hAnsi="Calibri"/>
          <w:kern w:val="0"/>
          <w:szCs w:val="22"/>
          <w:lang w:eastAsia="en-US" w:bidi="ar-SA"/>
        </w:rPr>
        <w:instrText xml:space="preserve"> REF _Ref513131907 \h  \* MERGEFORMAT </w:instrText>
      </w:r>
      <w:r w:rsidRPr="00B67969">
        <w:rPr>
          <w:rFonts w:ascii="Calibri" w:eastAsia="Calibri" w:hAnsi="Calibri"/>
          <w:kern w:val="0"/>
          <w:szCs w:val="22"/>
          <w:lang w:eastAsia="en-US" w:bidi="ar-SA"/>
        </w:rPr>
      </w:r>
      <w:r w:rsidRPr="00B67969">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4</w:t>
      </w:r>
      <w:r w:rsidRPr="00B67969">
        <w:rPr>
          <w:rFonts w:ascii="Calibri" w:eastAsia="Calibri" w:hAnsi="Calibri"/>
          <w:kern w:val="0"/>
          <w:szCs w:val="22"/>
          <w:lang w:eastAsia="en-US" w:bidi="ar-SA"/>
        </w:rPr>
        <w:fldChar w:fldCharType="end"/>
      </w:r>
      <w:r>
        <w:rPr>
          <w:rFonts w:ascii="Calibri" w:eastAsia="Calibri" w:hAnsi="Calibri"/>
          <w:kern w:val="0"/>
          <w:szCs w:val="22"/>
          <w:lang w:eastAsia="en-US" w:bidi="ar-SA"/>
        </w:rPr>
        <w:t xml:space="preserve"> D</w:t>
      </w:r>
      <w:r w:rsidRPr="00B67969">
        <w:rPr>
          <w:rFonts w:ascii="Calibri" w:eastAsia="Calibri" w:hAnsi="Calibri"/>
          <w:kern w:val="0"/>
          <w:szCs w:val="22"/>
          <w:lang w:eastAsia="en-US" w:bidi="ar-SA"/>
        </w:rPr>
        <w:t xml:space="preserve">) between 2.0 and 2.6, indicating a very rough </w:t>
      </w:r>
      <w:r>
        <w:rPr>
          <w:rFonts w:ascii="Calibri" w:eastAsia="Calibri" w:hAnsi="Calibri"/>
          <w:kern w:val="0"/>
          <w:szCs w:val="22"/>
          <w:lang w:eastAsia="en-US" w:bidi="ar-SA"/>
        </w:rPr>
        <w:t>surface</w:t>
      </w:r>
      <w:r w:rsidR="008B159D">
        <w:rPr>
          <w:rFonts w:ascii="Calibri" w:eastAsia="Calibri" w:hAnsi="Calibri"/>
          <w:kern w:val="0"/>
          <w:szCs w:val="22"/>
          <w:lang w:eastAsia="en-US" w:bidi="ar-SA"/>
        </w:rPr>
        <w:t xml:space="preserve"> area</w:t>
      </w:r>
      <w:r w:rsidR="00481F63">
        <w:rPr>
          <w:rFonts w:ascii="Calibri" w:eastAsia="Calibri" w:hAnsi="Calibri"/>
          <w:kern w:val="0"/>
          <w:szCs w:val="22"/>
          <w:lang w:eastAsia="en-US" w:bidi="ar-SA"/>
        </w:rPr>
        <w:t xml:space="preserve"> </w:t>
      </w:r>
      <w:r w:rsidR="00481F63">
        <w:rPr>
          <w:rFonts w:ascii="Calibri" w:eastAsia="Calibri" w:hAnsi="Calibri"/>
          <w:kern w:val="0"/>
          <w:szCs w:val="22"/>
          <w:lang w:eastAsia="en-US" w:bidi="ar-SA"/>
        </w:rPr>
        <w:fldChar w:fldCharType="begin"/>
      </w:r>
      <w:r w:rsidR="00481F63">
        <w:rPr>
          <w:rFonts w:ascii="Calibri" w:eastAsia="Calibri" w:hAnsi="Calibri"/>
          <w:kern w:val="0"/>
          <w:szCs w:val="22"/>
          <w:lang w:eastAsia="en-US" w:bidi="ar-SA"/>
        </w:rPr>
        <w:instrText xml:space="preserve"> ADDIN ZOTERO_ITEM CSL_CITATION {"citationID":"pbVr8yB6","properties":{"formattedCitation":"\\super 32\\nosupersub{}","plainCitation":"32","noteIndex":0},"citationItems":[{"id":217,"uris":["http://zotero.org/users/3462404/items/2K9ESTIY"],"uri":["http://zotero.org/users/3462404/items/2K9ESTIY"],"itemData":{"id":217,"type":"article-journal","title":"Shear moduli of anion and cation exchanging polypyrrole films","page":"82-86","volume":"589","journalAbbreviation":"Journal of Electroanalytical Chemistry","author":[{"family":"S. Koehler","given":""},{"family":"A. Bund","given":""},{"family":"I. Efimov","given":""}],"issued":{"date-parts":[["2006"]]}}}],"schema":"https://github.com/citation-style-language/schema/raw/master/csl-citation.json"} </w:instrText>
      </w:r>
      <w:r w:rsidR="00481F63">
        <w:rPr>
          <w:rFonts w:ascii="Calibri" w:eastAsia="Calibri" w:hAnsi="Calibri"/>
          <w:kern w:val="0"/>
          <w:szCs w:val="22"/>
          <w:lang w:eastAsia="en-US" w:bidi="ar-SA"/>
        </w:rPr>
        <w:fldChar w:fldCharType="separate"/>
      </w:r>
      <w:r w:rsidR="00481F63" w:rsidRPr="00481F63">
        <w:rPr>
          <w:rFonts w:ascii="Calibri" w:hAnsi="Calibri" w:cs="Calibri"/>
          <w:vertAlign w:val="superscript"/>
        </w:rPr>
        <w:t>32</w:t>
      </w:r>
      <w:r w:rsidR="00481F63">
        <w:rPr>
          <w:rFonts w:ascii="Calibri" w:eastAsia="Calibri" w:hAnsi="Calibri"/>
          <w:kern w:val="0"/>
          <w:szCs w:val="22"/>
          <w:lang w:eastAsia="en-US" w:bidi="ar-SA"/>
        </w:rPr>
        <w:fldChar w:fldCharType="end"/>
      </w:r>
      <w:r w:rsidRPr="00B67969">
        <w:rPr>
          <w:rFonts w:ascii="Calibri" w:eastAsia="Calibri" w:hAnsi="Calibri"/>
          <w:kern w:val="0"/>
          <w:szCs w:val="22"/>
          <w:lang w:eastAsia="en-US" w:bidi="ar-SA"/>
        </w:rPr>
        <w:t>.</w:t>
      </w:r>
      <w:r>
        <w:rPr>
          <w:rFonts w:ascii="Calibri" w:eastAsia="Calibri" w:hAnsi="Calibri"/>
          <w:kern w:val="0"/>
          <w:szCs w:val="22"/>
          <w:lang w:eastAsia="en-US" w:bidi="ar-SA"/>
        </w:rPr>
        <w:t xml:space="preserve"> Assuming that meaningful values were used for the physical properties of the system these values are two to three times larger than that reported for aqueous systems (b ~ 0.8) </w:t>
      </w:r>
      <w:r>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{"citationID":"KRtPAPoE","properties":{"formattedCitation":"\\super 20\\nosupersub{}","plainCitation":"20","noteIndex":0},"citationItems":[{"id":184,"uris":["http://zotero.org/users/3462404/items/WSHB25R4"],"uri":["http://zotero.org/users/3462404/items/WSHB25R4"],"itemData":{"id":184,"type":"article-journal","title":"In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Peipmann","given":""}],"issued":{"date-parts":[["2011"]]}}}],"schema":"https://github.com/citation-style-language/schema/raw/master/csl-citation.json"} </w:instrText>
      </w:r>
      <w:r>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20</w:t>
      </w:r>
      <w:r>
        <w:rPr>
          <w:rFonts w:ascii="Calibri" w:eastAsia="Calibri" w:hAnsi="Calibri"/>
          <w:kern w:val="0"/>
          <w:szCs w:val="22"/>
          <w:lang w:eastAsia="en-US" w:bidi="ar-SA"/>
        </w:rPr>
        <w:fldChar w:fldCharType="end"/>
      </w:r>
      <w:r>
        <w:rPr>
          <w:rFonts w:ascii="Calibri" w:eastAsia="Calibri" w:hAnsi="Calibri"/>
          <w:kern w:val="0"/>
          <w:szCs w:val="22"/>
          <w:lang w:eastAsia="en-US" w:bidi="ar-SA"/>
        </w:rPr>
        <w:t xml:space="preserve"> due to a stronger interaction of PEDOT with the doping anion AlCl</w:t>
      </w:r>
      <w:r w:rsidRPr="00A955A8">
        <w:rPr>
          <w:rFonts w:ascii="Calibri" w:eastAsia="Calibri" w:hAnsi="Calibri"/>
          <w:kern w:val="0"/>
          <w:szCs w:val="22"/>
          <w:vertAlign w:val="subscript"/>
          <w:lang w:eastAsia="en-US" w:bidi="ar-SA"/>
        </w:rPr>
        <w:t>4</w:t>
      </w:r>
      <w:r w:rsidRPr="00A955A8">
        <w:rPr>
          <w:rFonts w:ascii="Calibri" w:eastAsia="Calibri" w:hAnsi="Calibri"/>
          <w:kern w:val="0"/>
          <w:szCs w:val="22"/>
          <w:vertAlign w:val="superscript"/>
          <w:lang w:eastAsia="en-US" w:bidi="ar-SA"/>
        </w:rPr>
        <w:t>-</w:t>
      </w:r>
      <w:r>
        <w:rPr>
          <w:rFonts w:ascii="Calibri" w:eastAsia="Calibri" w:hAnsi="Calibri"/>
          <w:kern w:val="0"/>
          <w:szCs w:val="22"/>
          <w:lang w:eastAsia="en-US" w:bidi="ar-SA"/>
        </w:rPr>
        <w:t>, which doping is not hindered by hydrate shielding.</w:t>
      </w:r>
    </w:p>
    <w:p w14:paraId="787DE993" w14:textId="77777777" w:rsidR="00DE38FB" w:rsidRDefault="00DE38FB" w:rsidP="00E61F8D">
      <w:pPr>
        <w:rPr>
          <w:rFonts w:ascii="Calibri" w:eastAsia="Calibri" w:hAnsi="Calibri"/>
          <w:kern w:val="0"/>
          <w:szCs w:val="22"/>
          <w:lang w:eastAsia="en-US" w:bidi="ar-SA"/>
        </w:rPr>
      </w:pPr>
    </w:p>
    <w:p w14:paraId="53C4B368" w14:textId="4CFA354F" w:rsidR="00FE6C2D" w:rsidRDefault="00FE6C2D" w:rsidP="00FE6C2D">
      <w:pPr>
        <w:jc w:val="center"/>
        <w:rPr>
          <w:rFonts w:ascii="Calibri" w:eastAsia="Calibri" w:hAnsi="Calibri"/>
          <w:kern w:val="0"/>
          <w:szCs w:val="22"/>
          <w:lang w:eastAsia="en-US" w:bidi="ar-SA"/>
        </w:rPr>
      </w:pPr>
      <w:r w:rsidRPr="00FE6C2D">
        <w:rPr>
          <w:rFonts w:ascii="Calibri" w:eastAsia="Calibri" w:hAnsi="Calibri"/>
          <w:noProof/>
          <w:kern w:val="0"/>
          <w:szCs w:val="22"/>
          <w:lang w:eastAsia="en-GB" w:bidi="ar-SA"/>
        </w:rPr>
        <w:drawing>
          <wp:inline distT="0" distB="0" distL="0" distR="0" wp14:anchorId="581AFED0" wp14:editId="612B1B4A">
            <wp:extent cx="6000622" cy="3919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19" t="8910" r="3995" b="6683"/>
                    <a:stretch/>
                  </pic:blipFill>
                  <pic:spPr bwMode="auto">
                    <a:xfrm>
                      <a:off x="0" y="0"/>
                      <a:ext cx="6012080" cy="3927478"/>
                    </a:xfrm>
                    <a:prstGeom prst="rect">
                      <a:avLst/>
                    </a:prstGeom>
                    <a:noFill/>
                    <a:ln>
                      <a:noFill/>
                    </a:ln>
                    <a:extLst>
                      <a:ext uri="{53640926-AAD7-44D8-BBD7-CCE9431645EC}">
                        <a14:shadowObscured xmlns:a14="http://schemas.microsoft.com/office/drawing/2010/main"/>
                      </a:ext>
                    </a:extLst>
                  </pic:spPr>
                </pic:pic>
              </a:graphicData>
            </a:graphic>
          </wp:inline>
        </w:drawing>
      </w:r>
    </w:p>
    <w:p w14:paraId="69A134C7" w14:textId="131DA01E" w:rsidR="00597FB7" w:rsidRPr="00B67969" w:rsidRDefault="00B67969" w:rsidP="001A3C4A">
      <w:pPr>
        <w:spacing w:after="200"/>
        <w:jc w:val="center"/>
        <w:rPr>
          <w:rFonts w:ascii="Calibri" w:eastAsia="Calibri" w:hAnsi="Calibri"/>
          <w:i/>
          <w:kern w:val="0"/>
          <w:szCs w:val="22"/>
          <w:lang w:eastAsia="en-US" w:bidi="ar-SA"/>
        </w:rPr>
      </w:pPr>
      <w:bookmarkStart w:id="9" w:name="_Ref513131907"/>
      <w:bookmarkStart w:id="10" w:name="_Toc513279653"/>
      <w:bookmarkStart w:id="11" w:name="_Toc522049661"/>
      <w:r w:rsidRPr="00EC0598">
        <w:rPr>
          <w:rFonts w:ascii="Calibri" w:eastAsia="Calibri" w:hAnsi="Calibri"/>
          <w:i/>
          <w:kern w:val="0"/>
          <w:szCs w:val="22"/>
          <w:lang w:eastAsia="en-US" w:bidi="ar-SA"/>
        </w:rPr>
        <w:t xml:space="preserve">Figure </w:t>
      </w:r>
      <w:r w:rsidRPr="00EC0598">
        <w:rPr>
          <w:rFonts w:ascii="Calibri" w:eastAsia="Calibri" w:hAnsi="Calibri"/>
          <w:i/>
          <w:kern w:val="0"/>
          <w:szCs w:val="22"/>
          <w:lang w:eastAsia="en-US" w:bidi="ar-SA"/>
        </w:rPr>
        <w:fldChar w:fldCharType="begin"/>
      </w:r>
      <w:r w:rsidRPr="00EC0598">
        <w:rPr>
          <w:rFonts w:ascii="Calibri" w:eastAsia="Calibri" w:hAnsi="Calibri"/>
          <w:i/>
          <w:kern w:val="0"/>
          <w:szCs w:val="22"/>
          <w:lang w:eastAsia="en-US" w:bidi="ar-SA"/>
        </w:rPr>
        <w:instrText xml:space="preserve"> SEQ Figure \* ARABIC </w:instrText>
      </w:r>
      <w:r w:rsidRPr="00EC0598">
        <w:rPr>
          <w:rFonts w:ascii="Calibri" w:eastAsia="Calibri" w:hAnsi="Calibri"/>
          <w:i/>
          <w:kern w:val="0"/>
          <w:szCs w:val="22"/>
          <w:lang w:eastAsia="en-US" w:bidi="ar-SA"/>
        </w:rPr>
        <w:fldChar w:fldCharType="separate"/>
      </w:r>
      <w:r w:rsidR="00DE38FB">
        <w:rPr>
          <w:rFonts w:ascii="Calibri" w:eastAsia="Calibri" w:hAnsi="Calibri"/>
          <w:i/>
          <w:noProof/>
          <w:kern w:val="0"/>
          <w:szCs w:val="22"/>
          <w:lang w:eastAsia="en-US" w:bidi="ar-SA"/>
        </w:rPr>
        <w:t>4</w:t>
      </w:r>
      <w:r w:rsidRPr="00EC0598">
        <w:rPr>
          <w:rFonts w:ascii="Calibri" w:eastAsia="Calibri" w:hAnsi="Calibri"/>
          <w:i/>
          <w:kern w:val="0"/>
          <w:szCs w:val="22"/>
          <w:lang w:eastAsia="en-US" w:bidi="ar-SA"/>
        </w:rPr>
        <w:fldChar w:fldCharType="end"/>
      </w:r>
      <w:bookmarkEnd w:id="9"/>
      <w:r w:rsidRPr="00EC0598">
        <w:rPr>
          <w:rFonts w:ascii="Calibri" w:eastAsia="Calibri" w:hAnsi="Calibri"/>
          <w:i/>
          <w:kern w:val="0"/>
          <w:szCs w:val="22"/>
          <w:lang w:eastAsia="en-US" w:bidi="ar-SA"/>
        </w:rPr>
        <w:t xml:space="preserve">: </w:t>
      </w:r>
      <w:r w:rsidR="003E30EF" w:rsidRPr="00EC0598">
        <w:rPr>
          <w:rFonts w:ascii="Calibri" w:eastAsia="Calibri" w:hAnsi="Calibri"/>
          <w:i/>
          <w:kern w:val="0"/>
          <w:szCs w:val="22"/>
          <w:lang w:eastAsia="en-US" w:bidi="ar-SA"/>
        </w:rPr>
        <w:t xml:space="preserve">(A) </w:t>
      </w:r>
      <w:r w:rsidR="00EC0598" w:rsidRPr="00EC0598">
        <w:rPr>
          <w:rFonts w:ascii="Calibri" w:eastAsia="Calibri" w:hAnsi="Calibri"/>
          <w:i/>
          <w:kern w:val="0"/>
          <w:szCs w:val="22"/>
          <w:lang w:eastAsia="en-US" w:bidi="ar-SA"/>
        </w:rPr>
        <w:t>Frequency</w:t>
      </w:r>
      <w:r w:rsidR="00AD43BD">
        <w:rPr>
          <w:rFonts w:ascii="Calibri" w:eastAsia="Calibri" w:hAnsi="Calibri"/>
          <w:i/>
          <w:kern w:val="0"/>
          <w:szCs w:val="22"/>
          <w:lang w:eastAsia="en-US" w:bidi="ar-SA"/>
        </w:rPr>
        <w:t xml:space="preserve"> (black line)</w:t>
      </w:r>
      <w:r w:rsidR="00EC0598" w:rsidRPr="00EC0598">
        <w:rPr>
          <w:rFonts w:ascii="Calibri" w:eastAsia="Calibri" w:hAnsi="Calibri"/>
          <w:i/>
          <w:kern w:val="0"/>
          <w:szCs w:val="22"/>
          <w:lang w:eastAsia="en-US" w:bidi="ar-SA"/>
        </w:rPr>
        <w:t xml:space="preserve"> </w:t>
      </w:r>
      <w:r w:rsidR="003E30EF" w:rsidRPr="00EC0598">
        <w:rPr>
          <w:rFonts w:ascii="Calibri" w:eastAsia="Calibri" w:hAnsi="Calibri"/>
          <w:i/>
          <w:kern w:val="0"/>
          <w:szCs w:val="22"/>
          <w:lang w:eastAsia="en-US" w:bidi="ar-SA"/>
        </w:rPr>
        <w:t>and damping</w:t>
      </w:r>
      <w:r w:rsidR="00AD43BD">
        <w:rPr>
          <w:rFonts w:ascii="Calibri" w:eastAsia="Calibri" w:hAnsi="Calibri"/>
          <w:i/>
          <w:kern w:val="0"/>
          <w:szCs w:val="22"/>
          <w:lang w:eastAsia="en-US" w:bidi="ar-SA"/>
        </w:rPr>
        <w:t xml:space="preserve"> (red line)</w:t>
      </w:r>
      <w:r w:rsidR="003E30EF" w:rsidRPr="00EC0598">
        <w:rPr>
          <w:rFonts w:ascii="Calibri" w:eastAsia="Calibri" w:hAnsi="Calibri"/>
          <w:i/>
          <w:kern w:val="0"/>
          <w:szCs w:val="22"/>
          <w:lang w:eastAsia="en-US" w:bidi="ar-SA"/>
        </w:rPr>
        <w:t xml:space="preserve"> change of a gold coated quartz crystal</w:t>
      </w:r>
      <w:r w:rsidR="00EC0598" w:rsidRPr="00EC0598">
        <w:rPr>
          <w:rFonts w:ascii="Calibri" w:eastAsia="Calibri" w:hAnsi="Calibri"/>
          <w:i/>
          <w:kern w:val="0"/>
          <w:szCs w:val="22"/>
          <w:lang w:eastAsia="en-US" w:bidi="ar-SA"/>
        </w:rPr>
        <w:t>, (</w:t>
      </w:r>
      <w:r w:rsidR="003E30EF" w:rsidRPr="00EC0598">
        <w:rPr>
          <w:rFonts w:ascii="Calibri" w:eastAsia="Calibri" w:hAnsi="Calibri"/>
          <w:i/>
          <w:kern w:val="0"/>
          <w:szCs w:val="22"/>
          <w:lang w:eastAsia="en-US" w:bidi="ar-SA"/>
        </w:rPr>
        <w:t xml:space="preserve">B) </w:t>
      </w:r>
      <w:r w:rsidR="00EC0598" w:rsidRPr="00EC0598">
        <w:rPr>
          <w:rFonts w:ascii="Calibri" w:eastAsia="Calibri" w:hAnsi="Calibri"/>
          <w:i/>
          <w:kern w:val="0"/>
          <w:szCs w:val="22"/>
          <w:lang w:eastAsia="en-US" w:bidi="ar-SA"/>
        </w:rPr>
        <w:t>c</w:t>
      </w:r>
      <w:r w:rsidR="003E30EF" w:rsidRPr="00EC0598">
        <w:rPr>
          <w:rFonts w:ascii="Calibri" w:eastAsia="Calibri" w:hAnsi="Calibri"/>
          <w:i/>
          <w:kern w:val="0"/>
          <w:szCs w:val="22"/>
          <w:lang w:eastAsia="en-US" w:bidi="ar-SA"/>
        </w:rPr>
        <w:t>alculated shear modul</w:t>
      </w:r>
      <w:r w:rsidR="00D27461" w:rsidRPr="00EC0598">
        <w:rPr>
          <w:rFonts w:ascii="Calibri" w:eastAsia="Calibri" w:hAnsi="Calibri"/>
          <w:i/>
          <w:kern w:val="0"/>
          <w:szCs w:val="22"/>
          <w:lang w:eastAsia="en-US" w:bidi="ar-SA"/>
        </w:rPr>
        <w:t>us</w:t>
      </w:r>
      <w:r w:rsidR="00AD43BD">
        <w:rPr>
          <w:rFonts w:ascii="Calibri" w:eastAsia="Calibri" w:hAnsi="Calibri"/>
          <w:i/>
          <w:kern w:val="0"/>
          <w:szCs w:val="22"/>
          <w:lang w:eastAsia="en-US" w:bidi="ar-SA"/>
        </w:rPr>
        <w:t xml:space="preserve"> (real part)</w:t>
      </w:r>
      <w:r w:rsidR="003E30EF" w:rsidRPr="00EC0598">
        <w:rPr>
          <w:rFonts w:ascii="Calibri" w:eastAsia="Calibri" w:hAnsi="Calibri"/>
          <w:i/>
          <w:kern w:val="0"/>
          <w:szCs w:val="22"/>
          <w:lang w:eastAsia="en-US" w:bidi="ar-SA"/>
        </w:rPr>
        <w:t xml:space="preserve">, (C) polymer </w:t>
      </w:r>
      <w:r w:rsidR="00D27461" w:rsidRPr="00EC0598">
        <w:rPr>
          <w:rFonts w:ascii="Calibri" w:eastAsia="Calibri" w:hAnsi="Calibri"/>
          <w:i/>
          <w:kern w:val="0"/>
          <w:szCs w:val="22"/>
          <w:lang w:eastAsia="en-US" w:bidi="ar-SA"/>
        </w:rPr>
        <w:t>film thickness</w:t>
      </w:r>
      <w:r w:rsidR="00AD43BD">
        <w:rPr>
          <w:rFonts w:ascii="Calibri" w:eastAsia="Calibri" w:hAnsi="Calibri"/>
          <w:i/>
          <w:kern w:val="0"/>
          <w:szCs w:val="22"/>
          <w:lang w:eastAsia="en-US" w:bidi="ar-SA"/>
        </w:rPr>
        <w:t xml:space="preserve"> (black line)</w:t>
      </w:r>
      <w:r w:rsidR="003E30EF" w:rsidRPr="00EC0598">
        <w:rPr>
          <w:rFonts w:ascii="Calibri" w:eastAsia="Calibri" w:hAnsi="Calibri"/>
          <w:i/>
          <w:kern w:val="0"/>
          <w:szCs w:val="22"/>
          <w:lang w:eastAsia="en-US" w:bidi="ar-SA"/>
        </w:rPr>
        <w:t xml:space="preserve"> and mass</w:t>
      </w:r>
      <w:r w:rsidR="00AD43BD">
        <w:rPr>
          <w:rFonts w:ascii="Calibri" w:eastAsia="Calibri" w:hAnsi="Calibri"/>
          <w:i/>
          <w:kern w:val="0"/>
          <w:szCs w:val="22"/>
          <w:lang w:eastAsia="en-US" w:bidi="ar-SA"/>
        </w:rPr>
        <w:t xml:space="preserve"> (red line)</w:t>
      </w:r>
      <w:r w:rsidR="003E30EF" w:rsidRPr="00EC0598">
        <w:rPr>
          <w:rFonts w:ascii="Calibri" w:eastAsia="Calibri" w:hAnsi="Calibri"/>
          <w:i/>
          <w:kern w:val="0"/>
          <w:szCs w:val="22"/>
          <w:lang w:eastAsia="en-US" w:bidi="ar-SA"/>
        </w:rPr>
        <w:t xml:space="preserve"> and (D) </w:t>
      </w:r>
      <w:r w:rsidR="00EC0598" w:rsidRPr="00EC0598">
        <w:rPr>
          <w:rFonts w:ascii="Calibri" w:eastAsia="Calibri" w:hAnsi="Calibri"/>
          <w:i/>
          <w:kern w:val="0"/>
          <w:szCs w:val="22"/>
          <w:lang w:eastAsia="en-US" w:bidi="ar-SA"/>
        </w:rPr>
        <w:t xml:space="preserve">correction </w:t>
      </w:r>
      <w:r w:rsidRPr="00EC0598">
        <w:rPr>
          <w:rFonts w:ascii="Calibri" w:eastAsia="Calibri" w:hAnsi="Calibri"/>
          <w:i/>
          <w:kern w:val="0"/>
          <w:szCs w:val="22"/>
          <w:lang w:eastAsia="en-US" w:bidi="ar-SA"/>
        </w:rPr>
        <w:t>factor</w:t>
      </w:r>
      <w:r w:rsidR="00EC0598" w:rsidRPr="00EC0598">
        <w:rPr>
          <w:rFonts w:ascii="Calibri" w:eastAsia="Calibri" w:hAnsi="Calibri"/>
          <w:i/>
          <w:kern w:val="0"/>
          <w:szCs w:val="22"/>
          <w:lang w:eastAsia="en-US" w:bidi="ar-SA"/>
        </w:rPr>
        <w:t xml:space="preserve"> </w:t>
      </w:r>
      <w:bookmarkEnd w:id="10"/>
      <w:r w:rsidR="00EC0598" w:rsidRPr="00EC0598">
        <w:rPr>
          <w:rFonts w:ascii="Calibri" w:eastAsia="Calibri" w:hAnsi="Calibri"/>
          <w:i/>
          <w:kern w:val="0"/>
          <w:szCs w:val="22"/>
          <w:lang w:eastAsia="en-US" w:bidi="ar-SA"/>
        </w:rPr>
        <w:t>during the cycling of PEDOT in monomer-free Lewis neutral EMImCl-AlCl</w:t>
      </w:r>
      <w:r w:rsidR="00EC0598" w:rsidRPr="00EC0598">
        <w:rPr>
          <w:rFonts w:ascii="Calibri" w:eastAsia="Calibri" w:hAnsi="Calibri"/>
          <w:i/>
          <w:kern w:val="0"/>
          <w:szCs w:val="22"/>
          <w:vertAlign w:val="subscript"/>
          <w:lang w:eastAsia="en-US" w:bidi="ar-SA"/>
        </w:rPr>
        <w:t>3</w:t>
      </w:r>
      <w:r w:rsidR="00EC0598" w:rsidRPr="00EC0598">
        <w:rPr>
          <w:rFonts w:ascii="Calibri" w:eastAsia="Calibri" w:hAnsi="Calibri"/>
          <w:i/>
          <w:kern w:val="0"/>
          <w:szCs w:val="22"/>
          <w:lang w:eastAsia="en-US" w:bidi="ar-SA"/>
        </w:rPr>
        <w:t xml:space="preserve"> </w:t>
      </w:r>
      <w:r w:rsidR="00EC0598" w:rsidRPr="00EC0598">
        <w:rPr>
          <w:rFonts w:ascii="Calibri" w:eastAsia="Calibri" w:hAnsi="Calibri"/>
          <w:i/>
          <w:kern w:val="0"/>
          <w:szCs w:val="22"/>
          <w:lang w:eastAsia="en-US" w:bidi="ar-SA"/>
        </w:rPr>
        <w:lastRenderedPageBreak/>
        <w:t xml:space="preserve">from 0 V to 2.5 V vs. </w:t>
      </w:r>
      <w:proofErr w:type="spellStart"/>
      <w:r w:rsidR="00EC0598" w:rsidRPr="00EC0598">
        <w:rPr>
          <w:rFonts w:ascii="Calibri" w:eastAsia="Calibri" w:hAnsi="Calibri"/>
          <w:i/>
          <w:kern w:val="0"/>
          <w:szCs w:val="22"/>
          <w:lang w:eastAsia="en-US" w:bidi="ar-SA"/>
        </w:rPr>
        <w:t>Al|Al</w:t>
      </w:r>
      <w:proofErr w:type="spellEnd"/>
      <w:r w:rsidR="00EC0598" w:rsidRPr="00EC0598">
        <w:rPr>
          <w:rFonts w:ascii="Calibri" w:eastAsia="Calibri" w:hAnsi="Calibri"/>
          <w:i/>
          <w:kern w:val="0"/>
          <w:szCs w:val="22"/>
          <w:lang w:eastAsia="en-US" w:bidi="ar-SA"/>
        </w:rPr>
        <w:t>(III), 100 mV s</w:t>
      </w:r>
      <w:r w:rsidR="00EC0598" w:rsidRPr="00EC0598">
        <w:rPr>
          <w:rFonts w:ascii="Calibri" w:eastAsia="Calibri" w:hAnsi="Calibri"/>
          <w:i/>
          <w:kern w:val="0"/>
          <w:szCs w:val="22"/>
          <w:vertAlign w:val="superscript"/>
          <w:lang w:eastAsia="en-US" w:bidi="ar-SA"/>
        </w:rPr>
        <w:t>-1</w:t>
      </w:r>
      <w:r w:rsidR="00EC0598" w:rsidRPr="00EC0598">
        <w:rPr>
          <w:rFonts w:ascii="Calibri" w:eastAsia="Calibri" w:hAnsi="Calibri"/>
          <w:i/>
          <w:kern w:val="0"/>
          <w:szCs w:val="22"/>
          <w:lang w:eastAsia="en-US" w:bidi="ar-SA"/>
        </w:rPr>
        <w:t xml:space="preserve">, 25 </w:t>
      </w:r>
      <w:r w:rsidR="00EC0598" w:rsidRPr="00EC0598">
        <w:rPr>
          <w:rFonts w:ascii="Calibri" w:eastAsia="Calibri" w:hAnsi="Calibri" w:cs="Calibri"/>
          <w:i/>
          <w:kern w:val="0"/>
          <w:szCs w:val="22"/>
          <w:lang w:eastAsia="en-US" w:bidi="ar-SA"/>
        </w:rPr>
        <w:t>°</w:t>
      </w:r>
      <w:r w:rsidR="00EC0598" w:rsidRPr="00EC0598">
        <w:rPr>
          <w:rFonts w:ascii="Calibri" w:eastAsia="Calibri" w:hAnsi="Calibri"/>
          <w:i/>
          <w:kern w:val="0"/>
          <w:szCs w:val="22"/>
          <w:lang w:eastAsia="en-US" w:bidi="ar-SA"/>
        </w:rPr>
        <w:t>C.</w:t>
      </w:r>
      <w:bookmarkEnd w:id="11"/>
    </w:p>
    <w:p w14:paraId="1EAE31BC" w14:textId="0C1F189F" w:rsidR="00AC39A2" w:rsidRPr="00241C70" w:rsidRDefault="00AC39A2" w:rsidP="00CD0EA0">
      <w:pPr>
        <w:rPr>
          <w:rFonts w:ascii="Calibri" w:eastAsia="Calibri" w:hAnsi="Calibri"/>
          <w:kern w:val="0"/>
          <w:szCs w:val="22"/>
          <w:lang w:eastAsia="en-US" w:bidi="ar-SA"/>
        </w:rPr>
      </w:pPr>
      <w:r w:rsidRPr="00241C70">
        <w:rPr>
          <w:rFonts w:ascii="Calibri" w:eastAsia="Calibri" w:hAnsi="Calibri"/>
          <w:kern w:val="0"/>
          <w:szCs w:val="22"/>
          <w:lang w:eastAsia="en-US" w:bidi="ar-SA"/>
        </w:rPr>
        <w:t>Each charging and discharging cycle can be divided in four potential areas with different</w:t>
      </w:r>
      <w:r w:rsidR="009C2798">
        <w:rPr>
          <w:rFonts w:ascii="Calibri" w:eastAsia="Calibri" w:hAnsi="Calibri"/>
          <w:kern w:val="0"/>
          <w:szCs w:val="22"/>
          <w:lang w:eastAsia="en-US" w:bidi="ar-SA"/>
        </w:rPr>
        <w:t xml:space="preserve"> </w:t>
      </w:r>
      <w:r w:rsidRPr="00241C70">
        <w:rPr>
          <w:rFonts w:ascii="Calibri" w:eastAsia="Calibri" w:hAnsi="Calibri"/>
          <w:kern w:val="0"/>
          <w:szCs w:val="22"/>
          <w:lang w:eastAsia="en-US" w:bidi="ar-SA"/>
        </w:rPr>
        <w:t>behaviour</w:t>
      </w:r>
      <w:r w:rsidR="00D762B3" w:rsidRPr="00241C70">
        <w:rPr>
          <w:rFonts w:ascii="Calibri" w:eastAsia="Calibri" w:hAnsi="Calibri"/>
          <w:kern w:val="0"/>
          <w:szCs w:val="22"/>
          <w:lang w:eastAsia="en-US" w:bidi="ar-SA"/>
        </w:rPr>
        <w:t xml:space="preserve"> shown by cyclic voltammetry</w:t>
      </w:r>
      <w:r w:rsidR="00C62D98" w:rsidRPr="00241C70">
        <w:rPr>
          <w:rFonts w:ascii="Calibri" w:eastAsia="Calibri" w:hAnsi="Calibri"/>
          <w:kern w:val="0"/>
          <w:szCs w:val="22"/>
          <w:lang w:eastAsia="en-US" w:bidi="ar-SA"/>
        </w:rPr>
        <w:t xml:space="preserve"> (</w:t>
      </w:r>
      <w:r w:rsidR="00C62D98" w:rsidRPr="00241C70">
        <w:rPr>
          <w:rFonts w:ascii="Calibri" w:eastAsia="Calibri" w:hAnsi="Calibri"/>
          <w:kern w:val="0"/>
          <w:szCs w:val="22"/>
          <w:lang w:eastAsia="en-US" w:bidi="ar-SA"/>
        </w:rPr>
        <w:fldChar w:fldCharType="begin"/>
      </w:r>
      <w:r w:rsidR="00C62D98" w:rsidRPr="00241C70">
        <w:rPr>
          <w:rFonts w:ascii="Calibri" w:eastAsia="Calibri" w:hAnsi="Calibri"/>
          <w:kern w:val="0"/>
          <w:szCs w:val="22"/>
          <w:lang w:eastAsia="en-US" w:bidi="ar-SA"/>
        </w:rPr>
        <w:instrText xml:space="preserve"> REF _Ref513201742 \h  \* MERGEFORMAT </w:instrText>
      </w:r>
      <w:r w:rsidR="00C62D98" w:rsidRPr="00241C70">
        <w:rPr>
          <w:rFonts w:ascii="Calibri" w:eastAsia="Calibri" w:hAnsi="Calibri"/>
          <w:kern w:val="0"/>
          <w:szCs w:val="22"/>
          <w:lang w:eastAsia="en-US" w:bidi="ar-SA"/>
        </w:rPr>
      </w:r>
      <w:r w:rsidR="00C62D98" w:rsidRPr="00241C70">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5</w:t>
      </w:r>
      <w:r w:rsidR="00C62D98" w:rsidRPr="00241C70">
        <w:rPr>
          <w:rFonts w:ascii="Calibri" w:eastAsia="Calibri" w:hAnsi="Calibri"/>
          <w:kern w:val="0"/>
          <w:szCs w:val="22"/>
          <w:lang w:eastAsia="en-US" w:bidi="ar-SA"/>
        </w:rPr>
        <w:fldChar w:fldCharType="end"/>
      </w:r>
      <w:r w:rsidR="00D762B3" w:rsidRPr="00241C70">
        <w:rPr>
          <w:rFonts w:ascii="Calibri" w:eastAsia="Calibri" w:hAnsi="Calibri"/>
          <w:kern w:val="0"/>
          <w:szCs w:val="22"/>
          <w:lang w:eastAsia="en-US" w:bidi="ar-SA"/>
        </w:rPr>
        <w:t xml:space="preserve"> A</w:t>
      </w:r>
      <w:r w:rsidR="00C62D98" w:rsidRPr="00241C70">
        <w:rPr>
          <w:rFonts w:ascii="Calibri" w:eastAsia="Calibri" w:hAnsi="Calibri"/>
          <w:kern w:val="0"/>
          <w:szCs w:val="22"/>
          <w:lang w:eastAsia="en-US" w:bidi="ar-SA"/>
        </w:rPr>
        <w:t>)</w:t>
      </w:r>
      <w:r w:rsidR="00D762B3" w:rsidRPr="00241C70">
        <w:rPr>
          <w:rFonts w:ascii="Calibri" w:eastAsia="Calibri" w:hAnsi="Calibri"/>
          <w:kern w:val="0"/>
          <w:szCs w:val="22"/>
          <w:lang w:eastAsia="en-US" w:bidi="ar-SA"/>
        </w:rPr>
        <w:t>, the change of resonance frequency (</w:t>
      </w:r>
      <w:r w:rsidR="00241C70" w:rsidRPr="00241C70">
        <w:rPr>
          <w:rFonts w:ascii="Calibri" w:eastAsia="Calibri" w:hAnsi="Calibri"/>
          <w:kern w:val="0"/>
          <w:szCs w:val="22"/>
          <w:lang w:eastAsia="en-US" w:bidi="ar-SA"/>
        </w:rPr>
        <w:fldChar w:fldCharType="begin"/>
      </w:r>
      <w:r w:rsidR="00241C70" w:rsidRPr="00241C70">
        <w:rPr>
          <w:rFonts w:ascii="Calibri" w:eastAsia="Calibri" w:hAnsi="Calibri"/>
          <w:kern w:val="0"/>
          <w:szCs w:val="22"/>
          <w:lang w:eastAsia="en-US" w:bidi="ar-SA"/>
        </w:rPr>
        <w:instrText xml:space="preserve"> REF _Ref513201742 \h  \* MERGEFORMAT </w:instrText>
      </w:r>
      <w:r w:rsidR="00241C70" w:rsidRPr="00241C70">
        <w:rPr>
          <w:rFonts w:ascii="Calibri" w:eastAsia="Calibri" w:hAnsi="Calibri"/>
          <w:kern w:val="0"/>
          <w:szCs w:val="22"/>
          <w:lang w:eastAsia="en-US" w:bidi="ar-SA"/>
        </w:rPr>
      </w:r>
      <w:r w:rsidR="00241C70" w:rsidRPr="00241C70">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5</w:t>
      </w:r>
      <w:r w:rsidR="00241C70" w:rsidRPr="00241C70">
        <w:rPr>
          <w:rFonts w:ascii="Calibri" w:eastAsia="Calibri" w:hAnsi="Calibri"/>
          <w:kern w:val="0"/>
          <w:szCs w:val="22"/>
          <w:lang w:eastAsia="en-US" w:bidi="ar-SA"/>
        </w:rPr>
        <w:fldChar w:fldCharType="end"/>
      </w:r>
      <w:r w:rsidR="00241C70" w:rsidRPr="00241C70">
        <w:rPr>
          <w:rFonts w:ascii="Calibri" w:eastAsia="Calibri" w:hAnsi="Calibri"/>
          <w:kern w:val="0"/>
          <w:szCs w:val="22"/>
          <w:lang w:eastAsia="en-US" w:bidi="ar-SA"/>
        </w:rPr>
        <w:t xml:space="preserve"> </w:t>
      </w:r>
      <w:r w:rsidR="00D762B3" w:rsidRPr="00241C70">
        <w:rPr>
          <w:rFonts w:ascii="Calibri" w:eastAsia="Calibri" w:hAnsi="Calibri"/>
          <w:kern w:val="0"/>
          <w:szCs w:val="22"/>
          <w:lang w:eastAsia="en-US" w:bidi="ar-SA"/>
        </w:rPr>
        <w:t>B)</w:t>
      </w:r>
      <w:r w:rsidR="00241C70" w:rsidRPr="00241C70">
        <w:rPr>
          <w:rFonts w:ascii="Calibri" w:eastAsia="Calibri" w:hAnsi="Calibri"/>
          <w:kern w:val="0"/>
          <w:szCs w:val="22"/>
          <w:lang w:eastAsia="en-US" w:bidi="ar-SA"/>
        </w:rPr>
        <w:t xml:space="preserve"> </w:t>
      </w:r>
      <w:r w:rsidR="00D762B3" w:rsidRPr="00241C70">
        <w:rPr>
          <w:rFonts w:ascii="Calibri" w:eastAsia="Calibri" w:hAnsi="Calibri"/>
          <w:kern w:val="0"/>
          <w:szCs w:val="22"/>
          <w:lang w:eastAsia="en-US" w:bidi="ar-SA"/>
        </w:rPr>
        <w:t xml:space="preserve">and </w:t>
      </w:r>
      <w:r w:rsidR="003A71C6">
        <w:rPr>
          <w:rFonts w:ascii="Calibri" w:eastAsia="Calibri" w:hAnsi="Calibri"/>
          <w:kern w:val="0"/>
          <w:szCs w:val="22"/>
          <w:lang w:eastAsia="en-US" w:bidi="ar-SA"/>
        </w:rPr>
        <w:t xml:space="preserve">the </w:t>
      </w:r>
      <w:r w:rsidR="00D762B3" w:rsidRPr="00241C70">
        <w:rPr>
          <w:rFonts w:ascii="Calibri" w:eastAsia="Calibri" w:hAnsi="Calibri"/>
          <w:kern w:val="0"/>
          <w:szCs w:val="22"/>
          <w:lang w:eastAsia="en-US" w:bidi="ar-SA"/>
        </w:rPr>
        <w:t>calculated shear modulus (</w:t>
      </w:r>
      <w:r w:rsidR="00241C70" w:rsidRPr="00241C70">
        <w:rPr>
          <w:rFonts w:ascii="Calibri" w:eastAsia="Calibri" w:hAnsi="Calibri"/>
          <w:kern w:val="0"/>
          <w:szCs w:val="22"/>
          <w:lang w:eastAsia="en-US" w:bidi="ar-SA"/>
        </w:rPr>
        <w:fldChar w:fldCharType="begin"/>
      </w:r>
      <w:r w:rsidR="00241C70" w:rsidRPr="00241C70">
        <w:rPr>
          <w:rFonts w:ascii="Calibri" w:eastAsia="Calibri" w:hAnsi="Calibri"/>
          <w:kern w:val="0"/>
          <w:szCs w:val="22"/>
          <w:lang w:eastAsia="en-US" w:bidi="ar-SA"/>
        </w:rPr>
        <w:instrText xml:space="preserve"> REF _Ref513201742 \h  \* MERGEFORMAT </w:instrText>
      </w:r>
      <w:r w:rsidR="00241C70" w:rsidRPr="00241C70">
        <w:rPr>
          <w:rFonts w:ascii="Calibri" w:eastAsia="Calibri" w:hAnsi="Calibri"/>
          <w:kern w:val="0"/>
          <w:szCs w:val="22"/>
          <w:lang w:eastAsia="en-US" w:bidi="ar-SA"/>
        </w:rPr>
      </w:r>
      <w:r w:rsidR="00241C70" w:rsidRPr="00241C70">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5</w:t>
      </w:r>
      <w:r w:rsidR="00241C70" w:rsidRPr="00241C70">
        <w:rPr>
          <w:rFonts w:ascii="Calibri" w:eastAsia="Calibri" w:hAnsi="Calibri"/>
          <w:kern w:val="0"/>
          <w:szCs w:val="22"/>
          <w:lang w:eastAsia="en-US" w:bidi="ar-SA"/>
        </w:rPr>
        <w:fldChar w:fldCharType="end"/>
      </w:r>
      <w:r w:rsidR="00241C70" w:rsidRPr="00241C70">
        <w:rPr>
          <w:rFonts w:ascii="Calibri" w:eastAsia="Calibri" w:hAnsi="Calibri"/>
          <w:kern w:val="0"/>
          <w:szCs w:val="22"/>
          <w:lang w:eastAsia="en-US" w:bidi="ar-SA"/>
        </w:rPr>
        <w:t xml:space="preserve"> </w:t>
      </w:r>
      <w:r w:rsidR="00D762B3" w:rsidRPr="00241C70">
        <w:rPr>
          <w:rFonts w:ascii="Calibri" w:eastAsia="Calibri" w:hAnsi="Calibri"/>
          <w:kern w:val="0"/>
          <w:szCs w:val="22"/>
          <w:lang w:eastAsia="en-US" w:bidi="ar-SA"/>
        </w:rPr>
        <w:t>C)</w:t>
      </w:r>
      <w:r w:rsidR="00241C70">
        <w:rPr>
          <w:rFonts w:ascii="Calibri" w:eastAsia="Calibri" w:hAnsi="Calibri"/>
          <w:kern w:val="0"/>
          <w:szCs w:val="22"/>
          <w:lang w:eastAsia="en-US" w:bidi="ar-SA"/>
        </w:rPr>
        <w:t xml:space="preserve"> as shown</w:t>
      </w:r>
      <w:r w:rsidR="00E0755B" w:rsidRPr="00241C70">
        <w:rPr>
          <w:rFonts w:ascii="Calibri" w:eastAsia="Calibri" w:hAnsi="Calibri"/>
          <w:kern w:val="0"/>
          <w:szCs w:val="22"/>
          <w:lang w:eastAsia="en-US" w:bidi="ar-SA"/>
        </w:rPr>
        <w:t xml:space="preserve"> for cycle 10</w:t>
      </w:r>
      <w:r w:rsidR="00D762B3" w:rsidRPr="00241C70">
        <w:rPr>
          <w:rFonts w:ascii="Calibri" w:eastAsia="Calibri" w:hAnsi="Calibri"/>
          <w:kern w:val="0"/>
          <w:szCs w:val="22"/>
          <w:lang w:eastAsia="en-US" w:bidi="ar-SA"/>
        </w:rPr>
        <w:t>.</w:t>
      </w:r>
    </w:p>
    <w:p w14:paraId="54A6DAAC" w14:textId="77777777" w:rsidR="00570543" w:rsidRDefault="00570543" w:rsidP="00CD0EA0">
      <w:pPr>
        <w:rPr>
          <w:rFonts w:ascii="Calibri" w:eastAsia="Calibri" w:hAnsi="Calibri"/>
          <w:kern w:val="0"/>
          <w:szCs w:val="22"/>
          <w:lang w:eastAsia="en-US" w:bidi="ar-SA"/>
        </w:rPr>
      </w:pPr>
    </w:p>
    <w:p w14:paraId="06CD9C7A" w14:textId="279D2C86" w:rsidR="00C62D98" w:rsidRPr="00570543" w:rsidRDefault="00076B59" w:rsidP="00CD0EA0">
      <w:pPr>
        <w:rPr>
          <w:rFonts w:ascii="Calibri" w:eastAsia="Calibri" w:hAnsi="Calibri"/>
          <w:i/>
          <w:kern w:val="0"/>
          <w:szCs w:val="22"/>
          <w:lang w:eastAsia="en-US" w:bidi="ar-SA"/>
        </w:rPr>
      </w:pPr>
      <w:r>
        <w:rPr>
          <w:rFonts w:ascii="Calibri" w:eastAsia="Calibri" w:hAnsi="Calibri"/>
          <w:i/>
          <w:kern w:val="0"/>
          <w:szCs w:val="22"/>
          <w:lang w:eastAsia="en-US" w:bidi="ar-SA"/>
        </w:rPr>
        <w:t xml:space="preserve">Oxidation </w:t>
      </w:r>
      <w:r w:rsidR="00A70B07">
        <w:rPr>
          <w:rFonts w:ascii="Calibri" w:eastAsia="Calibri" w:hAnsi="Calibri"/>
          <w:i/>
          <w:kern w:val="0"/>
          <w:szCs w:val="22"/>
          <w:lang w:eastAsia="en-US" w:bidi="ar-SA"/>
        </w:rPr>
        <w:t>p</w:t>
      </w:r>
      <w:r w:rsidR="00C62D98" w:rsidRPr="00570543">
        <w:rPr>
          <w:rFonts w:ascii="Calibri" w:eastAsia="Calibri" w:hAnsi="Calibri"/>
          <w:i/>
          <w:kern w:val="0"/>
          <w:szCs w:val="22"/>
          <w:lang w:eastAsia="en-US" w:bidi="ar-SA"/>
        </w:rPr>
        <w:t>otential window I (0 V - 0.5 V):</w:t>
      </w:r>
    </w:p>
    <w:p w14:paraId="7EB3707C" w14:textId="004CD70C" w:rsidR="00570543" w:rsidRDefault="00570543" w:rsidP="00CD0EA0">
      <w:pPr>
        <w:rPr>
          <w:rFonts w:ascii="Calibri" w:eastAsia="Calibri" w:hAnsi="Calibri"/>
          <w:kern w:val="0"/>
          <w:szCs w:val="22"/>
          <w:lang w:eastAsia="en-US" w:bidi="ar-SA"/>
        </w:rPr>
      </w:pPr>
      <w:r>
        <w:rPr>
          <w:rFonts w:ascii="Calibri" w:eastAsia="Calibri" w:hAnsi="Calibri"/>
          <w:kern w:val="0"/>
          <w:szCs w:val="22"/>
          <w:lang w:eastAsia="en-US" w:bidi="ar-SA"/>
        </w:rPr>
        <w:t xml:space="preserve">In the beginning of the polymer charging (oxidation) from 0 V to 0.5 V </w:t>
      </w:r>
      <w:r w:rsidRPr="00570543">
        <w:rPr>
          <w:rFonts w:ascii="Calibri" w:eastAsia="Calibri" w:hAnsi="Calibri"/>
          <w:i/>
          <w:kern w:val="0"/>
          <w:szCs w:val="22"/>
          <w:lang w:eastAsia="en-US" w:bidi="ar-SA"/>
        </w:rPr>
        <w:t>vs.</w:t>
      </w:r>
      <w:r>
        <w:rPr>
          <w:rFonts w:ascii="Calibri" w:eastAsia="Calibri" w:hAnsi="Calibri"/>
          <w:kern w:val="0"/>
          <w:szCs w:val="22"/>
          <w:lang w:eastAsia="en-US" w:bidi="ar-SA"/>
        </w:rPr>
        <w:t xml:space="preserve"> </w:t>
      </w:r>
      <w:proofErr w:type="spellStart"/>
      <w:r>
        <w:rPr>
          <w:rFonts w:ascii="Calibri" w:eastAsia="Calibri" w:hAnsi="Calibri"/>
          <w:kern w:val="0"/>
          <w:szCs w:val="22"/>
          <w:lang w:eastAsia="en-US" w:bidi="ar-SA"/>
        </w:rPr>
        <w:t>Al|Al</w:t>
      </w:r>
      <w:proofErr w:type="spellEnd"/>
      <w:r>
        <w:rPr>
          <w:rFonts w:ascii="Calibri" w:eastAsia="Calibri" w:hAnsi="Calibri"/>
          <w:kern w:val="0"/>
          <w:szCs w:val="22"/>
          <w:lang w:eastAsia="en-US" w:bidi="ar-SA"/>
        </w:rPr>
        <w:t xml:space="preserve">(III), the current density increases </w:t>
      </w:r>
      <w:r w:rsidR="009C2798">
        <w:rPr>
          <w:rFonts w:ascii="Calibri" w:eastAsia="Calibri" w:hAnsi="Calibri"/>
          <w:kern w:val="0"/>
          <w:szCs w:val="22"/>
          <w:lang w:eastAsia="en-US" w:bidi="ar-SA"/>
        </w:rPr>
        <w:t>slightly</w:t>
      </w:r>
      <w:r>
        <w:rPr>
          <w:rFonts w:ascii="Calibri" w:eastAsia="Calibri" w:hAnsi="Calibri"/>
          <w:kern w:val="0"/>
          <w:szCs w:val="22"/>
          <w:lang w:eastAsia="en-US" w:bidi="ar-SA"/>
        </w:rPr>
        <w:t>. The frequency change</w:t>
      </w:r>
      <w:r w:rsidR="00D762B3">
        <w:rPr>
          <w:rFonts w:ascii="Calibri" w:eastAsia="Calibri" w:hAnsi="Calibri"/>
          <w:kern w:val="0"/>
          <w:szCs w:val="22"/>
          <w:lang w:eastAsia="en-US" w:bidi="ar-SA"/>
        </w:rPr>
        <w:t xml:space="preserve"> </w:t>
      </w:r>
      <w:r w:rsidR="00FA6015">
        <w:rPr>
          <w:rFonts w:ascii="Calibri" w:eastAsia="Calibri" w:hAnsi="Calibri"/>
          <w:kern w:val="0"/>
          <w:szCs w:val="22"/>
          <w:lang w:eastAsia="en-US" w:bidi="ar-SA"/>
        </w:rPr>
        <w:t>shows also only a slight increase</w:t>
      </w:r>
      <w:r>
        <w:rPr>
          <w:rFonts w:ascii="Calibri" w:eastAsia="Calibri" w:hAnsi="Calibri"/>
          <w:kern w:val="0"/>
          <w:szCs w:val="22"/>
          <w:lang w:eastAsia="en-US" w:bidi="ar-SA"/>
        </w:rPr>
        <w:t>, which implies no</w:t>
      </w:r>
      <w:r w:rsidR="00241C70">
        <w:rPr>
          <w:rFonts w:ascii="Calibri" w:eastAsia="Calibri" w:hAnsi="Calibri"/>
          <w:kern w:val="0"/>
          <w:szCs w:val="22"/>
          <w:lang w:eastAsia="en-US" w:bidi="ar-SA"/>
        </w:rPr>
        <w:t xml:space="preserve"> significant</w:t>
      </w:r>
      <w:r>
        <w:rPr>
          <w:rFonts w:ascii="Calibri" w:eastAsia="Calibri" w:hAnsi="Calibri"/>
          <w:kern w:val="0"/>
          <w:szCs w:val="22"/>
          <w:lang w:eastAsia="en-US" w:bidi="ar-SA"/>
        </w:rPr>
        <w:t xml:space="preserve"> anion doping or de-doping. The shear modulus shows a clear decrease, indicating a softening of the polymer.</w:t>
      </w:r>
    </w:p>
    <w:p w14:paraId="2C6E34FC" w14:textId="77777777" w:rsidR="00076B59" w:rsidRDefault="00076B59" w:rsidP="00CD0EA0">
      <w:pPr>
        <w:rPr>
          <w:rFonts w:ascii="Calibri" w:eastAsia="Calibri" w:hAnsi="Calibri"/>
          <w:kern w:val="0"/>
          <w:szCs w:val="22"/>
          <w:lang w:eastAsia="en-US" w:bidi="ar-SA"/>
        </w:rPr>
      </w:pPr>
    </w:p>
    <w:p w14:paraId="24B31833" w14:textId="1D217243" w:rsidR="00C62D98" w:rsidRPr="00570543" w:rsidRDefault="00076B59" w:rsidP="00C62D98">
      <w:pPr>
        <w:rPr>
          <w:rFonts w:ascii="Calibri" w:eastAsia="Calibri" w:hAnsi="Calibri"/>
          <w:i/>
          <w:kern w:val="0"/>
          <w:szCs w:val="22"/>
          <w:lang w:eastAsia="en-US" w:bidi="ar-SA"/>
        </w:rPr>
      </w:pPr>
      <w:r>
        <w:rPr>
          <w:rFonts w:ascii="Calibri" w:eastAsia="Calibri" w:hAnsi="Calibri"/>
          <w:i/>
          <w:kern w:val="0"/>
          <w:szCs w:val="22"/>
          <w:lang w:eastAsia="en-US" w:bidi="ar-SA"/>
        </w:rPr>
        <w:t xml:space="preserve">Oxidation </w:t>
      </w:r>
      <w:r w:rsidR="00C62D98" w:rsidRPr="00570543">
        <w:rPr>
          <w:rFonts w:ascii="Calibri" w:eastAsia="Calibri" w:hAnsi="Calibri"/>
          <w:i/>
          <w:kern w:val="0"/>
          <w:szCs w:val="22"/>
          <w:lang w:eastAsia="en-US" w:bidi="ar-SA"/>
        </w:rPr>
        <w:t>Potential window II (0.5 V - 1.5 V):</w:t>
      </w:r>
    </w:p>
    <w:p w14:paraId="63D750C8" w14:textId="5BDBCEED" w:rsidR="00570543" w:rsidRDefault="00570543" w:rsidP="00C62D98">
      <w:pPr>
        <w:rPr>
          <w:rFonts w:ascii="Calibri" w:eastAsia="Calibri" w:hAnsi="Calibri"/>
          <w:kern w:val="0"/>
          <w:szCs w:val="22"/>
          <w:lang w:eastAsia="en-US" w:bidi="ar-SA"/>
        </w:rPr>
      </w:pPr>
      <w:r>
        <w:rPr>
          <w:rFonts w:ascii="Calibri" w:eastAsia="Calibri" w:hAnsi="Calibri"/>
          <w:kern w:val="0"/>
          <w:szCs w:val="22"/>
          <w:lang w:eastAsia="en-US" w:bidi="ar-SA"/>
        </w:rPr>
        <w:t xml:space="preserve">The following potential window from 0.5 V to 1.5 V </w:t>
      </w:r>
      <w:r w:rsidRPr="00570543">
        <w:rPr>
          <w:rFonts w:ascii="Calibri" w:eastAsia="Calibri" w:hAnsi="Calibri"/>
          <w:i/>
          <w:kern w:val="0"/>
          <w:szCs w:val="22"/>
          <w:lang w:eastAsia="en-US" w:bidi="ar-SA"/>
        </w:rPr>
        <w:t>vs.</w:t>
      </w:r>
      <w:r>
        <w:rPr>
          <w:rFonts w:ascii="Calibri" w:eastAsia="Calibri" w:hAnsi="Calibri"/>
          <w:kern w:val="0"/>
          <w:szCs w:val="22"/>
          <w:lang w:eastAsia="en-US" w:bidi="ar-SA"/>
        </w:rPr>
        <w:t xml:space="preserve"> </w:t>
      </w:r>
      <w:proofErr w:type="spellStart"/>
      <w:r>
        <w:rPr>
          <w:rFonts w:ascii="Calibri" w:eastAsia="Calibri" w:hAnsi="Calibri"/>
          <w:kern w:val="0"/>
          <w:szCs w:val="22"/>
          <w:lang w:eastAsia="en-US" w:bidi="ar-SA"/>
        </w:rPr>
        <w:t>Al|Al</w:t>
      </w:r>
      <w:proofErr w:type="spellEnd"/>
      <w:r>
        <w:rPr>
          <w:rFonts w:ascii="Calibri" w:eastAsia="Calibri" w:hAnsi="Calibri"/>
          <w:kern w:val="0"/>
          <w:szCs w:val="22"/>
          <w:lang w:eastAsia="en-US" w:bidi="ar-SA"/>
        </w:rPr>
        <w:t xml:space="preserve">(III) shows a wide oxidation peak </w:t>
      </w:r>
      <w:r w:rsidR="00241C70">
        <w:rPr>
          <w:rFonts w:ascii="Calibri" w:eastAsia="Calibri" w:hAnsi="Calibri"/>
          <w:kern w:val="0"/>
          <w:szCs w:val="22"/>
          <w:lang w:eastAsia="en-US" w:bidi="ar-SA"/>
        </w:rPr>
        <w:t xml:space="preserve">of </w:t>
      </w:r>
      <w:r w:rsidR="00D762B3">
        <w:rPr>
          <w:rFonts w:ascii="Calibri" w:eastAsia="Calibri" w:hAnsi="Calibri"/>
          <w:kern w:val="0"/>
          <w:szCs w:val="22"/>
          <w:lang w:eastAsia="en-US" w:bidi="ar-SA"/>
        </w:rPr>
        <w:t>PEDOT</w:t>
      </w:r>
      <w:r w:rsidR="00213F0B">
        <w:rPr>
          <w:rFonts w:ascii="Calibri" w:eastAsia="Calibri" w:hAnsi="Calibri"/>
          <w:kern w:val="0"/>
          <w:szCs w:val="22"/>
          <w:lang w:eastAsia="en-US" w:bidi="ar-SA"/>
        </w:rPr>
        <w:t>, indicating</w:t>
      </w:r>
      <w:r w:rsidR="009C2798">
        <w:rPr>
          <w:rFonts w:ascii="Calibri" w:eastAsia="Calibri" w:hAnsi="Calibri"/>
          <w:kern w:val="0"/>
          <w:szCs w:val="22"/>
          <w:lang w:eastAsia="en-US" w:bidi="ar-SA"/>
        </w:rPr>
        <w:t xml:space="preserve"> the generation of positive charges in the polymer backbone.</w:t>
      </w:r>
      <w:r>
        <w:rPr>
          <w:rFonts w:ascii="Calibri" w:eastAsia="Calibri" w:hAnsi="Calibri"/>
          <w:kern w:val="0"/>
          <w:szCs w:val="22"/>
          <w:lang w:eastAsia="en-US" w:bidi="ar-SA"/>
        </w:rPr>
        <w:t xml:space="preserve"> The frequency change reaches a maximum</w:t>
      </w:r>
      <w:r w:rsidR="009C2798">
        <w:rPr>
          <w:rFonts w:ascii="Calibri" w:eastAsia="Calibri" w:hAnsi="Calibri"/>
          <w:kern w:val="0"/>
          <w:szCs w:val="22"/>
          <w:lang w:eastAsia="en-US" w:bidi="ar-SA"/>
        </w:rPr>
        <w:t xml:space="preserve"> after a slight increase</w:t>
      </w:r>
      <w:r w:rsidR="00076B59">
        <w:rPr>
          <w:rFonts w:ascii="Calibri" w:eastAsia="Calibri" w:hAnsi="Calibri"/>
          <w:kern w:val="0"/>
          <w:szCs w:val="22"/>
          <w:lang w:eastAsia="en-US" w:bidi="ar-SA"/>
        </w:rPr>
        <w:t xml:space="preserve"> but shows no anion doping yet. The shear modulus decreases further up to its minimum.</w:t>
      </w:r>
      <w:r w:rsidR="00A1320E">
        <w:rPr>
          <w:rFonts w:ascii="Calibri" w:eastAsia="Calibri" w:hAnsi="Calibri"/>
          <w:kern w:val="0"/>
          <w:szCs w:val="22"/>
          <w:lang w:eastAsia="en-US" w:bidi="ar-SA"/>
        </w:rPr>
        <w:t xml:space="preserve"> Thus, the polymer is softest at this potential window.</w:t>
      </w:r>
    </w:p>
    <w:p w14:paraId="1A9E4745" w14:textId="77777777" w:rsidR="000F4509" w:rsidRDefault="000F4509" w:rsidP="00C62D98">
      <w:pPr>
        <w:rPr>
          <w:rFonts w:ascii="Calibri" w:eastAsia="Calibri" w:hAnsi="Calibri"/>
          <w:kern w:val="0"/>
          <w:szCs w:val="22"/>
          <w:lang w:eastAsia="en-US" w:bidi="ar-SA"/>
        </w:rPr>
      </w:pPr>
    </w:p>
    <w:p w14:paraId="7DDB4A80" w14:textId="5E59268B" w:rsidR="00C62D98" w:rsidRPr="00A1320E" w:rsidRDefault="00076B59" w:rsidP="00C62D98">
      <w:pPr>
        <w:rPr>
          <w:rFonts w:ascii="Calibri" w:eastAsia="Calibri" w:hAnsi="Calibri"/>
          <w:i/>
          <w:kern w:val="0"/>
          <w:szCs w:val="22"/>
          <w:lang w:eastAsia="en-US" w:bidi="ar-SA"/>
        </w:rPr>
      </w:pPr>
      <w:r w:rsidRPr="00A1320E">
        <w:rPr>
          <w:rFonts w:ascii="Calibri" w:eastAsia="Calibri" w:hAnsi="Calibri"/>
          <w:i/>
          <w:kern w:val="0"/>
          <w:szCs w:val="22"/>
          <w:lang w:eastAsia="en-US" w:bidi="ar-SA"/>
        </w:rPr>
        <w:t>Oxidation p</w:t>
      </w:r>
      <w:r w:rsidR="00C62D98" w:rsidRPr="00A1320E">
        <w:rPr>
          <w:rFonts w:ascii="Calibri" w:eastAsia="Calibri" w:hAnsi="Calibri"/>
          <w:i/>
          <w:kern w:val="0"/>
          <w:szCs w:val="22"/>
          <w:lang w:eastAsia="en-US" w:bidi="ar-SA"/>
        </w:rPr>
        <w:t>otential window III (1.5 V – 2.1 V):</w:t>
      </w:r>
    </w:p>
    <w:p w14:paraId="1D2882B5" w14:textId="019F905E" w:rsidR="00A1320E" w:rsidRDefault="00A1320E" w:rsidP="00C62D98">
      <w:pPr>
        <w:rPr>
          <w:rFonts w:ascii="Calibri" w:eastAsia="Calibri" w:hAnsi="Calibri"/>
          <w:kern w:val="0"/>
          <w:szCs w:val="22"/>
          <w:lang w:eastAsia="en-US" w:bidi="ar-SA"/>
        </w:rPr>
      </w:pPr>
      <w:r>
        <w:rPr>
          <w:rFonts w:ascii="Calibri" w:eastAsia="Calibri" w:hAnsi="Calibri"/>
          <w:kern w:val="0"/>
          <w:szCs w:val="22"/>
          <w:lang w:eastAsia="en-US" w:bidi="ar-SA"/>
        </w:rPr>
        <w:t xml:space="preserve">The further oxidation from 1.5 V to 2.1 V </w:t>
      </w:r>
      <w:r w:rsidRPr="00A1320E">
        <w:rPr>
          <w:rFonts w:ascii="Calibri" w:eastAsia="Calibri" w:hAnsi="Calibri"/>
          <w:i/>
          <w:kern w:val="0"/>
          <w:szCs w:val="22"/>
          <w:lang w:eastAsia="en-US" w:bidi="ar-SA"/>
        </w:rPr>
        <w:t>vs.</w:t>
      </w:r>
      <w:r>
        <w:rPr>
          <w:rFonts w:ascii="Calibri" w:eastAsia="Calibri" w:hAnsi="Calibri"/>
          <w:kern w:val="0"/>
          <w:szCs w:val="22"/>
          <w:lang w:eastAsia="en-US" w:bidi="ar-SA"/>
        </w:rPr>
        <w:t xml:space="preserve"> </w:t>
      </w:r>
      <w:proofErr w:type="spellStart"/>
      <w:r>
        <w:rPr>
          <w:rFonts w:ascii="Calibri" w:eastAsia="Calibri" w:hAnsi="Calibri"/>
          <w:kern w:val="0"/>
          <w:szCs w:val="22"/>
          <w:lang w:eastAsia="en-US" w:bidi="ar-SA"/>
        </w:rPr>
        <w:t>Al|Al</w:t>
      </w:r>
      <w:proofErr w:type="spellEnd"/>
      <w:r>
        <w:rPr>
          <w:rFonts w:ascii="Calibri" w:eastAsia="Calibri" w:hAnsi="Calibri"/>
          <w:kern w:val="0"/>
          <w:szCs w:val="22"/>
          <w:lang w:eastAsia="en-US" w:bidi="ar-SA"/>
        </w:rPr>
        <w:t>(III) shows an</w:t>
      </w:r>
      <w:r w:rsidR="008B159D">
        <w:rPr>
          <w:rFonts w:ascii="Calibri" w:eastAsia="Calibri" w:hAnsi="Calibri"/>
          <w:kern w:val="0"/>
          <w:szCs w:val="22"/>
          <w:lang w:eastAsia="en-US" w:bidi="ar-SA"/>
        </w:rPr>
        <w:t xml:space="preserve">other oxidation peak of PEDOT. </w:t>
      </w:r>
      <w:r w:rsidR="008B159D" w:rsidRPr="005114B4">
        <w:t xml:space="preserve">At this potential window the resonance frequency decreases </w:t>
      </w:r>
      <w:proofErr w:type="gramStart"/>
      <w:r w:rsidR="008B159D" w:rsidRPr="005114B4">
        <w:t>significantly</w:t>
      </w:r>
      <w:proofErr w:type="gramEnd"/>
      <w:r w:rsidR="008B159D" w:rsidRPr="005114B4">
        <w:t xml:space="preserve"> </w:t>
      </w:r>
      <w:r w:rsidR="008B159D">
        <w:t>which is a clear indicating of anion doping</w:t>
      </w:r>
      <w:r>
        <w:rPr>
          <w:rFonts w:ascii="Calibri" w:eastAsia="Calibri" w:hAnsi="Calibri"/>
          <w:kern w:val="0"/>
          <w:szCs w:val="22"/>
          <w:lang w:eastAsia="en-US" w:bidi="ar-SA"/>
        </w:rPr>
        <w:t>. The shear modulus increases slightly, indicating a stiffening of the polymer backbone</w:t>
      </w:r>
      <w:r w:rsidR="00213F0B">
        <w:rPr>
          <w:rFonts w:ascii="Calibri" w:eastAsia="Calibri" w:hAnsi="Calibri"/>
          <w:kern w:val="0"/>
          <w:szCs w:val="22"/>
          <w:lang w:eastAsia="en-US" w:bidi="ar-SA"/>
        </w:rPr>
        <w:t xml:space="preserve"> due to the </w:t>
      </w:r>
      <w:r w:rsidR="00FA6015">
        <w:rPr>
          <w:rFonts w:ascii="Calibri" w:eastAsia="Calibri" w:hAnsi="Calibri"/>
          <w:kern w:val="0"/>
          <w:szCs w:val="22"/>
          <w:lang w:eastAsia="en-US" w:bidi="ar-SA"/>
        </w:rPr>
        <w:t>large number of</w:t>
      </w:r>
      <w:r w:rsidR="00ED44EF">
        <w:rPr>
          <w:rFonts w:ascii="Calibri" w:eastAsia="Calibri" w:hAnsi="Calibri"/>
          <w:kern w:val="0"/>
          <w:szCs w:val="22"/>
          <w:lang w:eastAsia="en-US" w:bidi="ar-SA"/>
        </w:rPr>
        <w:t xml:space="preserve"> </w:t>
      </w:r>
      <w:r w:rsidR="00213F0B">
        <w:rPr>
          <w:rFonts w:ascii="Calibri" w:eastAsia="Calibri" w:hAnsi="Calibri"/>
          <w:kern w:val="0"/>
          <w:szCs w:val="22"/>
          <w:lang w:eastAsia="en-US" w:bidi="ar-SA"/>
        </w:rPr>
        <w:t>doping with anions</w:t>
      </w:r>
      <w:r w:rsidR="00FA6015">
        <w:rPr>
          <w:rFonts w:ascii="Calibri" w:eastAsia="Calibri" w:hAnsi="Calibri"/>
          <w:kern w:val="0"/>
          <w:szCs w:val="22"/>
          <w:lang w:eastAsia="en-US" w:bidi="ar-SA"/>
        </w:rPr>
        <w:t xml:space="preserve"> entering the polymer structure</w:t>
      </w:r>
      <w:r>
        <w:rPr>
          <w:rFonts w:ascii="Calibri" w:eastAsia="Calibri" w:hAnsi="Calibri"/>
          <w:kern w:val="0"/>
          <w:szCs w:val="22"/>
          <w:lang w:eastAsia="en-US" w:bidi="ar-SA"/>
        </w:rPr>
        <w:t>.</w:t>
      </w:r>
    </w:p>
    <w:p w14:paraId="694F7F24" w14:textId="77777777" w:rsidR="00A1320E" w:rsidRPr="00AC39A2" w:rsidRDefault="00A1320E" w:rsidP="00C62D98">
      <w:pPr>
        <w:rPr>
          <w:rFonts w:ascii="Calibri" w:eastAsia="Calibri" w:hAnsi="Calibri"/>
          <w:kern w:val="0"/>
          <w:szCs w:val="22"/>
          <w:lang w:eastAsia="en-US" w:bidi="ar-SA"/>
        </w:rPr>
      </w:pPr>
    </w:p>
    <w:p w14:paraId="192EDC82" w14:textId="4A700AA0" w:rsidR="00C62D98" w:rsidRPr="00A70B07" w:rsidRDefault="00076B59" w:rsidP="00C62D98">
      <w:pPr>
        <w:rPr>
          <w:rFonts w:ascii="Calibri" w:eastAsia="Calibri" w:hAnsi="Calibri"/>
          <w:i/>
          <w:kern w:val="0"/>
          <w:szCs w:val="22"/>
          <w:lang w:eastAsia="en-US" w:bidi="ar-SA"/>
        </w:rPr>
      </w:pPr>
      <w:r w:rsidRPr="00A70B07">
        <w:rPr>
          <w:rFonts w:ascii="Calibri" w:eastAsia="Calibri" w:hAnsi="Calibri"/>
          <w:i/>
          <w:kern w:val="0"/>
          <w:szCs w:val="22"/>
          <w:lang w:eastAsia="en-US" w:bidi="ar-SA"/>
        </w:rPr>
        <w:t>Oxidation p</w:t>
      </w:r>
      <w:r w:rsidR="00C62D98" w:rsidRPr="00A70B07">
        <w:rPr>
          <w:rFonts w:ascii="Calibri" w:eastAsia="Calibri" w:hAnsi="Calibri"/>
          <w:i/>
          <w:kern w:val="0"/>
          <w:szCs w:val="22"/>
          <w:lang w:eastAsia="en-US" w:bidi="ar-SA"/>
        </w:rPr>
        <w:t>otential window IV (2.1 V - 2.5 V):</w:t>
      </w:r>
    </w:p>
    <w:p w14:paraId="47547391" w14:textId="6AD71026" w:rsidR="00A1320E" w:rsidRDefault="00A1320E" w:rsidP="00C62D98">
      <w:pPr>
        <w:rPr>
          <w:rFonts w:ascii="Calibri" w:eastAsia="Calibri" w:hAnsi="Calibri"/>
          <w:kern w:val="0"/>
          <w:szCs w:val="22"/>
          <w:lang w:eastAsia="en-US" w:bidi="ar-SA"/>
        </w:rPr>
      </w:pPr>
      <w:r>
        <w:rPr>
          <w:rFonts w:ascii="Calibri" w:eastAsia="Calibri" w:hAnsi="Calibri"/>
          <w:kern w:val="0"/>
          <w:szCs w:val="22"/>
          <w:lang w:eastAsia="en-US" w:bidi="ar-SA"/>
        </w:rPr>
        <w:t xml:space="preserve">The last potential window from 2.1 V to 2.5 V </w:t>
      </w:r>
      <w:r w:rsidRPr="00A1320E">
        <w:rPr>
          <w:rFonts w:ascii="Calibri" w:eastAsia="Calibri" w:hAnsi="Calibri"/>
          <w:i/>
          <w:kern w:val="0"/>
          <w:szCs w:val="22"/>
          <w:lang w:eastAsia="en-US" w:bidi="ar-SA"/>
        </w:rPr>
        <w:t>vs.</w:t>
      </w:r>
      <w:r>
        <w:rPr>
          <w:rFonts w:ascii="Calibri" w:eastAsia="Calibri" w:hAnsi="Calibri"/>
          <w:kern w:val="0"/>
          <w:szCs w:val="22"/>
          <w:lang w:eastAsia="en-US" w:bidi="ar-SA"/>
        </w:rPr>
        <w:t xml:space="preserve"> </w:t>
      </w:r>
      <w:proofErr w:type="spellStart"/>
      <w:r>
        <w:rPr>
          <w:rFonts w:ascii="Calibri" w:eastAsia="Calibri" w:hAnsi="Calibri"/>
          <w:kern w:val="0"/>
          <w:szCs w:val="22"/>
          <w:lang w:eastAsia="en-US" w:bidi="ar-SA"/>
        </w:rPr>
        <w:t>Al|Al</w:t>
      </w:r>
      <w:proofErr w:type="spellEnd"/>
      <w:r>
        <w:rPr>
          <w:rFonts w:ascii="Calibri" w:eastAsia="Calibri" w:hAnsi="Calibri"/>
          <w:kern w:val="0"/>
          <w:szCs w:val="22"/>
          <w:lang w:eastAsia="en-US" w:bidi="ar-SA"/>
        </w:rPr>
        <w:t>(III) is characterised by a phase-out of the oxidation peak and a further significant decrease of the resonance frequency, showing a clear anion doping. The polymer softens once again as the shear modulus decreases.</w:t>
      </w:r>
    </w:p>
    <w:p w14:paraId="579365E8" w14:textId="77777777" w:rsidR="0042545B" w:rsidRDefault="0042545B" w:rsidP="00C62D98">
      <w:pPr>
        <w:rPr>
          <w:rFonts w:ascii="Calibri" w:eastAsia="Calibri" w:hAnsi="Calibri"/>
          <w:kern w:val="0"/>
          <w:szCs w:val="22"/>
          <w:lang w:eastAsia="en-US" w:bidi="ar-SA"/>
        </w:rPr>
      </w:pPr>
    </w:p>
    <w:p w14:paraId="5AC0BFCC" w14:textId="3BF3FF62" w:rsidR="0042545B" w:rsidRPr="00A70B07" w:rsidRDefault="0042545B" w:rsidP="00C62D98">
      <w:pPr>
        <w:rPr>
          <w:rFonts w:ascii="Calibri" w:eastAsia="Calibri" w:hAnsi="Calibri"/>
          <w:kern w:val="0"/>
          <w:szCs w:val="22"/>
          <w:lang w:eastAsia="en-US" w:bidi="ar-SA"/>
        </w:rPr>
      </w:pPr>
      <w:r w:rsidRPr="00A70B07">
        <w:rPr>
          <w:rFonts w:ascii="Calibri" w:eastAsia="Calibri" w:hAnsi="Calibri"/>
          <w:i/>
          <w:kern w:val="0"/>
          <w:szCs w:val="22"/>
          <w:lang w:eastAsia="en-US" w:bidi="ar-SA"/>
        </w:rPr>
        <w:t>Reduction potential window IV (2.</w:t>
      </w:r>
      <w:r w:rsidR="00B0464E">
        <w:rPr>
          <w:rFonts w:ascii="Calibri" w:eastAsia="Calibri" w:hAnsi="Calibri"/>
          <w:i/>
          <w:kern w:val="0"/>
          <w:szCs w:val="22"/>
          <w:lang w:eastAsia="en-US" w:bidi="ar-SA"/>
        </w:rPr>
        <w:t>5</w:t>
      </w:r>
      <w:r w:rsidRPr="00A70B07">
        <w:rPr>
          <w:rFonts w:ascii="Calibri" w:eastAsia="Calibri" w:hAnsi="Calibri"/>
          <w:i/>
          <w:kern w:val="0"/>
          <w:szCs w:val="22"/>
          <w:lang w:eastAsia="en-US" w:bidi="ar-SA"/>
        </w:rPr>
        <w:t xml:space="preserve"> V - 2.</w:t>
      </w:r>
      <w:r w:rsidR="00B0464E">
        <w:rPr>
          <w:rFonts w:ascii="Calibri" w:eastAsia="Calibri" w:hAnsi="Calibri"/>
          <w:i/>
          <w:kern w:val="0"/>
          <w:szCs w:val="22"/>
          <w:lang w:eastAsia="en-US" w:bidi="ar-SA"/>
        </w:rPr>
        <w:t>1</w:t>
      </w:r>
      <w:r w:rsidRPr="00A70B07">
        <w:rPr>
          <w:rFonts w:ascii="Calibri" w:eastAsia="Calibri" w:hAnsi="Calibri"/>
          <w:i/>
          <w:kern w:val="0"/>
          <w:szCs w:val="22"/>
          <w:lang w:eastAsia="en-US" w:bidi="ar-SA"/>
        </w:rPr>
        <w:t xml:space="preserve"> V):</w:t>
      </w:r>
    </w:p>
    <w:p w14:paraId="24A288D0" w14:textId="6E5B7B1D" w:rsidR="0042545B" w:rsidRPr="00A70B07" w:rsidRDefault="0042545B" w:rsidP="0042545B">
      <w:pPr>
        <w:rPr>
          <w:rFonts w:ascii="Calibri" w:eastAsia="Calibri" w:hAnsi="Calibri"/>
          <w:kern w:val="0"/>
          <w:szCs w:val="22"/>
          <w:lang w:eastAsia="en-US" w:bidi="ar-SA"/>
        </w:rPr>
      </w:pPr>
      <w:r w:rsidRPr="00A70B07">
        <w:rPr>
          <w:rFonts w:ascii="Calibri" w:eastAsia="Calibri" w:hAnsi="Calibri"/>
          <w:kern w:val="0"/>
          <w:szCs w:val="22"/>
          <w:lang w:eastAsia="en-US" w:bidi="ar-SA"/>
        </w:rPr>
        <w:t>The discharge reaction (</w:t>
      </w:r>
      <w:r w:rsidR="00FA6015">
        <w:rPr>
          <w:rFonts w:ascii="Calibri" w:eastAsia="Calibri" w:hAnsi="Calibri"/>
          <w:kern w:val="0"/>
          <w:szCs w:val="22"/>
          <w:lang w:eastAsia="en-US" w:bidi="ar-SA"/>
        </w:rPr>
        <w:t xml:space="preserve">towards </w:t>
      </w:r>
      <w:r w:rsidRPr="00A70B07">
        <w:rPr>
          <w:rFonts w:ascii="Calibri" w:eastAsia="Calibri" w:hAnsi="Calibri"/>
          <w:kern w:val="0"/>
          <w:szCs w:val="22"/>
          <w:lang w:eastAsia="en-US" w:bidi="ar-SA"/>
        </w:rPr>
        <w:t xml:space="preserve">reduction) shows </w:t>
      </w:r>
      <w:r w:rsidR="00CB0B04">
        <w:rPr>
          <w:rFonts w:ascii="Calibri" w:eastAsia="Calibri" w:hAnsi="Calibri"/>
          <w:kern w:val="0"/>
          <w:szCs w:val="22"/>
          <w:lang w:eastAsia="en-US" w:bidi="ar-SA"/>
        </w:rPr>
        <w:t>that t</w:t>
      </w:r>
      <w:r w:rsidR="00A70B07">
        <w:rPr>
          <w:rFonts w:ascii="Calibri" w:eastAsia="Calibri" w:hAnsi="Calibri"/>
          <w:kern w:val="0"/>
          <w:szCs w:val="22"/>
          <w:lang w:eastAsia="en-US" w:bidi="ar-SA"/>
        </w:rPr>
        <w:t xml:space="preserve">he current density </w:t>
      </w:r>
      <w:proofErr w:type="gramStart"/>
      <w:r w:rsidR="00A70B07">
        <w:rPr>
          <w:rFonts w:ascii="Calibri" w:eastAsia="Calibri" w:hAnsi="Calibri"/>
          <w:kern w:val="0"/>
          <w:szCs w:val="22"/>
          <w:lang w:eastAsia="en-US" w:bidi="ar-SA"/>
        </w:rPr>
        <w:t>d</w:t>
      </w:r>
      <w:r w:rsidR="00B4120F" w:rsidRPr="00A70B07">
        <w:rPr>
          <w:rFonts w:ascii="Calibri" w:eastAsia="Calibri" w:hAnsi="Calibri"/>
          <w:kern w:val="0"/>
          <w:szCs w:val="22"/>
          <w:lang w:eastAsia="en-US" w:bidi="ar-SA"/>
        </w:rPr>
        <w:t>ecrease</w:t>
      </w:r>
      <w:r w:rsidR="00CB0B04">
        <w:rPr>
          <w:rFonts w:ascii="Calibri" w:eastAsia="Calibri" w:hAnsi="Calibri"/>
          <w:kern w:val="0"/>
          <w:szCs w:val="22"/>
          <w:lang w:eastAsia="en-US" w:bidi="ar-SA"/>
        </w:rPr>
        <w:t>s</w:t>
      </w:r>
      <w:proofErr w:type="gramEnd"/>
      <w:r w:rsidR="00CB0B04">
        <w:rPr>
          <w:rFonts w:ascii="Calibri" w:eastAsia="Calibri" w:hAnsi="Calibri"/>
          <w:kern w:val="0"/>
          <w:szCs w:val="22"/>
          <w:lang w:eastAsia="en-US" w:bidi="ar-SA"/>
        </w:rPr>
        <w:t xml:space="preserve"> and the resonance frequency </w:t>
      </w:r>
      <w:r w:rsidR="00B4120F" w:rsidRPr="00A70B07">
        <w:rPr>
          <w:rFonts w:ascii="Calibri" w:eastAsia="Calibri" w:hAnsi="Calibri"/>
          <w:kern w:val="0"/>
          <w:szCs w:val="22"/>
          <w:lang w:eastAsia="en-US" w:bidi="ar-SA"/>
        </w:rPr>
        <w:t>increase</w:t>
      </w:r>
      <w:r w:rsidR="00CB0B04">
        <w:rPr>
          <w:rFonts w:ascii="Calibri" w:eastAsia="Calibri" w:hAnsi="Calibri"/>
          <w:kern w:val="0"/>
          <w:szCs w:val="22"/>
          <w:lang w:eastAsia="en-US" w:bidi="ar-SA"/>
        </w:rPr>
        <w:t>s strongly</w:t>
      </w:r>
      <w:r w:rsidR="00A70B07">
        <w:rPr>
          <w:rFonts w:ascii="Calibri" w:eastAsia="Calibri" w:hAnsi="Calibri"/>
          <w:kern w:val="0"/>
          <w:szCs w:val="22"/>
          <w:lang w:eastAsia="en-US" w:bidi="ar-SA"/>
        </w:rPr>
        <w:t>,</w:t>
      </w:r>
      <w:r w:rsidR="00B4120F" w:rsidRPr="00A70B07">
        <w:rPr>
          <w:rFonts w:ascii="Calibri" w:eastAsia="Calibri" w:hAnsi="Calibri"/>
          <w:kern w:val="0"/>
          <w:szCs w:val="22"/>
          <w:lang w:eastAsia="en-US" w:bidi="ar-SA"/>
        </w:rPr>
        <w:t xml:space="preserve"> indicating </w:t>
      </w:r>
      <w:r w:rsidR="00A70B07">
        <w:rPr>
          <w:rFonts w:ascii="Calibri" w:eastAsia="Calibri" w:hAnsi="Calibri"/>
          <w:kern w:val="0"/>
          <w:szCs w:val="22"/>
          <w:lang w:eastAsia="en-US" w:bidi="ar-SA"/>
        </w:rPr>
        <w:t xml:space="preserve">the reverse </w:t>
      </w:r>
      <w:r w:rsidR="00B4120F" w:rsidRPr="00A70B07">
        <w:rPr>
          <w:rFonts w:ascii="Calibri" w:eastAsia="Calibri" w:hAnsi="Calibri"/>
          <w:kern w:val="0"/>
          <w:szCs w:val="22"/>
          <w:lang w:eastAsia="en-US" w:bidi="ar-SA"/>
        </w:rPr>
        <w:t>anion de-doping</w:t>
      </w:r>
      <w:r w:rsidR="00A70B07">
        <w:rPr>
          <w:rFonts w:ascii="Calibri" w:eastAsia="Calibri" w:hAnsi="Calibri"/>
          <w:kern w:val="0"/>
          <w:szCs w:val="22"/>
          <w:lang w:eastAsia="en-US" w:bidi="ar-SA"/>
        </w:rPr>
        <w:t xml:space="preserve">. The shear modulus decreases further, which might be related to the enhanced anion movement in the polymer </w:t>
      </w:r>
      <w:r w:rsidR="00A70B07">
        <w:rPr>
          <w:rFonts w:ascii="Calibri" w:eastAsia="Calibri" w:hAnsi="Calibri"/>
          <w:kern w:val="0"/>
          <w:szCs w:val="22"/>
          <w:lang w:eastAsia="en-US" w:bidi="ar-SA"/>
        </w:rPr>
        <w:lastRenderedPageBreak/>
        <w:t>backbone, opening the paths between the polymer chains due to</w:t>
      </w:r>
      <w:r w:rsidR="00BF1812">
        <w:rPr>
          <w:rFonts w:ascii="Calibri" w:eastAsia="Calibri" w:hAnsi="Calibri"/>
          <w:kern w:val="0"/>
          <w:szCs w:val="22"/>
          <w:lang w:eastAsia="en-US" w:bidi="ar-SA"/>
        </w:rPr>
        <w:t xml:space="preserve"> the</w:t>
      </w:r>
      <w:r w:rsidR="00A70B07">
        <w:rPr>
          <w:rFonts w:ascii="Calibri" w:eastAsia="Calibri" w:hAnsi="Calibri"/>
          <w:kern w:val="0"/>
          <w:szCs w:val="22"/>
          <w:lang w:eastAsia="en-US" w:bidi="ar-SA"/>
        </w:rPr>
        <w:t xml:space="preserve"> de-doping.</w:t>
      </w:r>
    </w:p>
    <w:p w14:paraId="3E0F24A2" w14:textId="77777777" w:rsidR="0042545B" w:rsidRPr="00F2592D" w:rsidRDefault="0042545B" w:rsidP="0042545B">
      <w:pPr>
        <w:rPr>
          <w:rFonts w:ascii="Calibri" w:eastAsia="Calibri" w:hAnsi="Calibri"/>
          <w:i/>
          <w:color w:val="7F7F7F" w:themeColor="text1" w:themeTint="80"/>
          <w:kern w:val="0"/>
          <w:szCs w:val="22"/>
          <w:highlight w:val="yellow"/>
          <w:lang w:eastAsia="en-US" w:bidi="ar-SA"/>
        </w:rPr>
      </w:pPr>
    </w:p>
    <w:p w14:paraId="5358C9B9" w14:textId="0D14CABC" w:rsidR="0042545B" w:rsidRPr="00C725F2" w:rsidRDefault="0042545B" w:rsidP="0042545B">
      <w:pPr>
        <w:rPr>
          <w:rFonts w:ascii="Calibri" w:eastAsia="Calibri" w:hAnsi="Calibri"/>
          <w:i/>
          <w:kern w:val="0"/>
          <w:szCs w:val="22"/>
          <w:lang w:eastAsia="en-US" w:bidi="ar-SA"/>
        </w:rPr>
      </w:pPr>
      <w:r w:rsidRPr="00C725F2">
        <w:rPr>
          <w:rFonts w:ascii="Calibri" w:eastAsia="Calibri" w:hAnsi="Calibri"/>
          <w:i/>
          <w:kern w:val="0"/>
          <w:szCs w:val="22"/>
          <w:lang w:eastAsia="en-US" w:bidi="ar-SA"/>
        </w:rPr>
        <w:t>Redu</w:t>
      </w:r>
      <w:r w:rsidR="00B0464E" w:rsidRPr="00C725F2">
        <w:rPr>
          <w:rFonts w:ascii="Calibri" w:eastAsia="Calibri" w:hAnsi="Calibri"/>
          <w:i/>
          <w:kern w:val="0"/>
          <w:szCs w:val="22"/>
          <w:lang w:eastAsia="en-US" w:bidi="ar-SA"/>
        </w:rPr>
        <w:t xml:space="preserve">ction potential window III (2.1 </w:t>
      </w:r>
      <w:r w:rsidRPr="00C725F2">
        <w:rPr>
          <w:rFonts w:ascii="Calibri" w:eastAsia="Calibri" w:hAnsi="Calibri"/>
          <w:i/>
          <w:kern w:val="0"/>
          <w:szCs w:val="22"/>
          <w:lang w:eastAsia="en-US" w:bidi="ar-SA"/>
        </w:rPr>
        <w:t xml:space="preserve">V </w:t>
      </w:r>
      <w:r w:rsidR="00B0464E" w:rsidRPr="00C725F2">
        <w:rPr>
          <w:rFonts w:ascii="Calibri" w:eastAsia="Calibri" w:hAnsi="Calibri"/>
          <w:i/>
          <w:kern w:val="0"/>
          <w:szCs w:val="22"/>
          <w:lang w:eastAsia="en-US" w:bidi="ar-SA"/>
        </w:rPr>
        <w:t>- 1.5</w:t>
      </w:r>
      <w:r w:rsidRPr="00C725F2">
        <w:rPr>
          <w:rFonts w:ascii="Calibri" w:eastAsia="Calibri" w:hAnsi="Calibri"/>
          <w:i/>
          <w:kern w:val="0"/>
          <w:szCs w:val="22"/>
          <w:lang w:eastAsia="en-US" w:bidi="ar-SA"/>
        </w:rPr>
        <w:t xml:space="preserve"> V):</w:t>
      </w:r>
    </w:p>
    <w:p w14:paraId="1BA47C13" w14:textId="3962CF5C" w:rsidR="0011618A" w:rsidRPr="0011618A" w:rsidRDefault="00C725F2" w:rsidP="0042545B">
      <w:pPr>
        <w:rPr>
          <w:rFonts w:ascii="Calibri" w:eastAsia="Calibri" w:hAnsi="Calibri"/>
          <w:kern w:val="0"/>
          <w:szCs w:val="22"/>
          <w:lang w:eastAsia="en-US" w:bidi="ar-SA"/>
        </w:rPr>
      </w:pPr>
      <w:r w:rsidRPr="00C725F2">
        <w:rPr>
          <w:rFonts w:ascii="Calibri" w:eastAsia="Calibri" w:hAnsi="Calibri"/>
          <w:kern w:val="0"/>
          <w:szCs w:val="22"/>
          <w:lang w:eastAsia="en-US" w:bidi="ar-SA"/>
        </w:rPr>
        <w:t>The current density decreases almost linear</w:t>
      </w:r>
      <w:r w:rsidR="00A6040C">
        <w:rPr>
          <w:rFonts w:ascii="Calibri" w:eastAsia="Calibri" w:hAnsi="Calibri"/>
          <w:kern w:val="0"/>
          <w:szCs w:val="22"/>
          <w:lang w:eastAsia="en-US" w:bidi="ar-SA"/>
        </w:rPr>
        <w:t>ly</w:t>
      </w:r>
      <w:r w:rsidRPr="00C725F2">
        <w:rPr>
          <w:rFonts w:ascii="Calibri" w:eastAsia="Calibri" w:hAnsi="Calibri"/>
          <w:kern w:val="0"/>
          <w:szCs w:val="22"/>
          <w:lang w:eastAsia="en-US" w:bidi="ar-SA"/>
        </w:rPr>
        <w:t xml:space="preserve"> from 2.1</w:t>
      </w:r>
      <w:r w:rsidR="00541AC5">
        <w:rPr>
          <w:rFonts w:ascii="Calibri" w:eastAsia="Calibri" w:hAnsi="Calibri"/>
          <w:kern w:val="0"/>
          <w:szCs w:val="22"/>
          <w:lang w:eastAsia="en-US" w:bidi="ar-SA"/>
        </w:rPr>
        <w:t xml:space="preserve"> V</w:t>
      </w:r>
      <w:r w:rsidRPr="00C725F2">
        <w:rPr>
          <w:rFonts w:ascii="Calibri" w:eastAsia="Calibri" w:hAnsi="Calibri"/>
          <w:kern w:val="0"/>
          <w:szCs w:val="22"/>
          <w:lang w:eastAsia="en-US" w:bidi="ar-SA"/>
        </w:rPr>
        <w:t xml:space="preserve"> to 1.5 V </w:t>
      </w:r>
      <w:r w:rsidRPr="00C725F2">
        <w:rPr>
          <w:rFonts w:ascii="Calibri" w:eastAsia="Calibri" w:hAnsi="Calibri"/>
          <w:i/>
          <w:kern w:val="0"/>
          <w:szCs w:val="22"/>
          <w:lang w:eastAsia="en-US" w:bidi="ar-SA"/>
        </w:rPr>
        <w:t>vs.</w:t>
      </w:r>
      <w:r w:rsidRPr="00C725F2">
        <w:rPr>
          <w:rFonts w:ascii="Calibri" w:eastAsia="Calibri" w:hAnsi="Calibri"/>
          <w:kern w:val="0"/>
          <w:szCs w:val="22"/>
          <w:lang w:eastAsia="en-US" w:bidi="ar-SA"/>
        </w:rPr>
        <w:t xml:space="preserve"> </w:t>
      </w:r>
      <w:proofErr w:type="spellStart"/>
      <w:r w:rsidRPr="00C725F2">
        <w:rPr>
          <w:rFonts w:ascii="Calibri" w:eastAsia="Calibri" w:hAnsi="Calibri"/>
          <w:kern w:val="0"/>
          <w:szCs w:val="22"/>
          <w:lang w:eastAsia="en-US" w:bidi="ar-SA"/>
        </w:rPr>
        <w:t>Al|Al</w:t>
      </w:r>
      <w:proofErr w:type="spellEnd"/>
      <w:r w:rsidRPr="00C725F2">
        <w:rPr>
          <w:rFonts w:ascii="Calibri" w:eastAsia="Calibri" w:hAnsi="Calibri"/>
          <w:kern w:val="0"/>
          <w:szCs w:val="22"/>
          <w:lang w:eastAsia="en-US" w:bidi="ar-SA"/>
        </w:rPr>
        <w:t>(III).</w:t>
      </w:r>
      <w:r w:rsidR="0011618A" w:rsidRPr="00C725F2">
        <w:rPr>
          <w:rFonts w:ascii="Calibri" w:eastAsia="Calibri" w:hAnsi="Calibri"/>
          <w:kern w:val="0"/>
          <w:szCs w:val="22"/>
          <w:lang w:eastAsia="en-US" w:bidi="ar-SA"/>
        </w:rPr>
        <w:t xml:space="preserve"> </w:t>
      </w:r>
      <w:r w:rsidRPr="00C725F2">
        <w:rPr>
          <w:rFonts w:ascii="Calibri" w:eastAsia="Calibri" w:hAnsi="Calibri"/>
          <w:kern w:val="0"/>
          <w:szCs w:val="22"/>
          <w:lang w:eastAsia="en-US" w:bidi="ar-SA"/>
        </w:rPr>
        <w:t xml:space="preserve">Furthermore, there is </w:t>
      </w:r>
      <w:r w:rsidR="0011618A" w:rsidRPr="00C725F2">
        <w:rPr>
          <w:rFonts w:ascii="Calibri" w:eastAsia="Calibri" w:hAnsi="Calibri"/>
          <w:kern w:val="0"/>
          <w:szCs w:val="22"/>
          <w:lang w:eastAsia="en-US" w:bidi="ar-SA"/>
        </w:rPr>
        <w:t xml:space="preserve">almost no change </w:t>
      </w:r>
      <w:r w:rsidRPr="00C725F2">
        <w:rPr>
          <w:rFonts w:ascii="Calibri" w:eastAsia="Calibri" w:hAnsi="Calibri"/>
          <w:kern w:val="0"/>
          <w:szCs w:val="22"/>
          <w:lang w:eastAsia="en-US" w:bidi="ar-SA"/>
        </w:rPr>
        <w:t xml:space="preserve">in resonance frequency, pointing out no significant anion de-doping. However, the polymer is stiffening as the </w:t>
      </w:r>
      <w:r w:rsidR="0011618A" w:rsidRPr="00C725F2">
        <w:rPr>
          <w:rFonts w:ascii="Calibri" w:eastAsia="Calibri" w:hAnsi="Calibri"/>
          <w:kern w:val="0"/>
          <w:szCs w:val="22"/>
          <w:lang w:eastAsia="en-US" w:bidi="ar-SA"/>
        </w:rPr>
        <w:t>shear modulus</w:t>
      </w:r>
      <w:r w:rsidRPr="00C725F2">
        <w:rPr>
          <w:rFonts w:ascii="Calibri" w:eastAsia="Calibri" w:hAnsi="Calibri"/>
          <w:kern w:val="0"/>
          <w:szCs w:val="22"/>
          <w:lang w:eastAsia="en-US" w:bidi="ar-SA"/>
        </w:rPr>
        <w:t xml:space="preserve"> increases.</w:t>
      </w:r>
    </w:p>
    <w:p w14:paraId="4B57E641" w14:textId="77777777" w:rsidR="00B4120F" w:rsidRDefault="00B4120F" w:rsidP="0042545B">
      <w:pPr>
        <w:rPr>
          <w:rFonts w:ascii="Calibri" w:eastAsia="Calibri" w:hAnsi="Calibri"/>
          <w:kern w:val="0"/>
          <w:szCs w:val="22"/>
          <w:lang w:eastAsia="en-US" w:bidi="ar-SA"/>
        </w:rPr>
      </w:pPr>
    </w:p>
    <w:p w14:paraId="103FAB15" w14:textId="6A620586" w:rsidR="0042545B" w:rsidRPr="006013E9" w:rsidRDefault="00B0464E" w:rsidP="0042545B">
      <w:pPr>
        <w:rPr>
          <w:rFonts w:ascii="Calibri" w:eastAsia="Calibri" w:hAnsi="Calibri"/>
          <w:i/>
          <w:kern w:val="0"/>
          <w:szCs w:val="22"/>
          <w:lang w:eastAsia="en-US" w:bidi="ar-SA"/>
        </w:rPr>
      </w:pPr>
      <w:r w:rsidRPr="006013E9">
        <w:rPr>
          <w:rFonts w:ascii="Calibri" w:eastAsia="Calibri" w:hAnsi="Calibri"/>
          <w:i/>
          <w:kern w:val="0"/>
          <w:szCs w:val="22"/>
          <w:lang w:eastAsia="en-US" w:bidi="ar-SA"/>
        </w:rPr>
        <w:t>Reduction potential window II (1</w:t>
      </w:r>
      <w:r w:rsidR="0042545B" w:rsidRPr="006013E9">
        <w:rPr>
          <w:rFonts w:ascii="Calibri" w:eastAsia="Calibri" w:hAnsi="Calibri"/>
          <w:i/>
          <w:kern w:val="0"/>
          <w:szCs w:val="22"/>
          <w:lang w:eastAsia="en-US" w:bidi="ar-SA"/>
        </w:rPr>
        <w:t xml:space="preserve">.5 V - </w:t>
      </w:r>
      <w:r w:rsidRPr="006013E9">
        <w:rPr>
          <w:rFonts w:ascii="Calibri" w:eastAsia="Calibri" w:hAnsi="Calibri"/>
          <w:i/>
          <w:kern w:val="0"/>
          <w:szCs w:val="22"/>
          <w:lang w:eastAsia="en-US" w:bidi="ar-SA"/>
        </w:rPr>
        <w:t>0</w:t>
      </w:r>
      <w:r w:rsidR="0042545B" w:rsidRPr="006013E9">
        <w:rPr>
          <w:rFonts w:ascii="Calibri" w:eastAsia="Calibri" w:hAnsi="Calibri"/>
          <w:i/>
          <w:kern w:val="0"/>
          <w:szCs w:val="22"/>
          <w:lang w:eastAsia="en-US" w:bidi="ar-SA"/>
        </w:rPr>
        <w:t>.5 V):</w:t>
      </w:r>
    </w:p>
    <w:p w14:paraId="49905990" w14:textId="5F009F48" w:rsidR="00213F0B" w:rsidRPr="00B769DC" w:rsidRDefault="00B769DC" w:rsidP="0042545B">
      <w:pPr>
        <w:rPr>
          <w:rFonts w:ascii="Calibri" w:eastAsia="Calibri" w:hAnsi="Calibri"/>
          <w:kern w:val="0"/>
          <w:szCs w:val="22"/>
          <w:lang w:eastAsia="en-US" w:bidi="ar-SA"/>
        </w:rPr>
      </w:pPr>
      <w:r w:rsidRPr="00B769DC">
        <w:rPr>
          <w:rFonts w:ascii="Calibri" w:eastAsia="Calibri" w:hAnsi="Calibri"/>
          <w:kern w:val="0"/>
          <w:szCs w:val="22"/>
          <w:lang w:eastAsia="en-US" w:bidi="ar-SA"/>
        </w:rPr>
        <w:t>The potential window from 1.5</w:t>
      </w:r>
      <w:r w:rsidR="00541AC5">
        <w:rPr>
          <w:rFonts w:ascii="Calibri" w:eastAsia="Calibri" w:hAnsi="Calibri"/>
          <w:kern w:val="0"/>
          <w:szCs w:val="22"/>
          <w:lang w:eastAsia="en-US" w:bidi="ar-SA"/>
        </w:rPr>
        <w:t xml:space="preserve"> V</w:t>
      </w:r>
      <w:r w:rsidRPr="00B769DC">
        <w:rPr>
          <w:rFonts w:ascii="Calibri" w:eastAsia="Calibri" w:hAnsi="Calibri"/>
          <w:kern w:val="0"/>
          <w:szCs w:val="22"/>
          <w:lang w:eastAsia="en-US" w:bidi="ar-SA"/>
        </w:rPr>
        <w:t xml:space="preserve"> to 0.5 V </w:t>
      </w:r>
      <w:r w:rsidRPr="00B769DC">
        <w:rPr>
          <w:rFonts w:ascii="Calibri" w:eastAsia="Calibri" w:hAnsi="Calibri"/>
          <w:i/>
          <w:kern w:val="0"/>
          <w:szCs w:val="22"/>
          <w:lang w:eastAsia="en-US" w:bidi="ar-SA"/>
        </w:rPr>
        <w:t>vs.</w:t>
      </w:r>
      <w:r w:rsidRPr="00B769DC">
        <w:rPr>
          <w:rFonts w:ascii="Calibri" w:eastAsia="Calibri" w:hAnsi="Calibri"/>
          <w:kern w:val="0"/>
          <w:szCs w:val="22"/>
          <w:lang w:eastAsia="en-US" w:bidi="ar-SA"/>
        </w:rPr>
        <w:t xml:space="preserve"> </w:t>
      </w:r>
      <w:proofErr w:type="spellStart"/>
      <w:r w:rsidRPr="00B769DC">
        <w:rPr>
          <w:rFonts w:ascii="Calibri" w:eastAsia="Calibri" w:hAnsi="Calibri"/>
          <w:kern w:val="0"/>
          <w:szCs w:val="22"/>
          <w:lang w:eastAsia="en-US" w:bidi="ar-SA"/>
        </w:rPr>
        <w:t>Al|Al</w:t>
      </w:r>
      <w:proofErr w:type="spellEnd"/>
      <w:r w:rsidRPr="00B769DC">
        <w:rPr>
          <w:rFonts w:ascii="Calibri" w:eastAsia="Calibri" w:hAnsi="Calibri"/>
          <w:kern w:val="0"/>
          <w:szCs w:val="22"/>
          <w:lang w:eastAsia="en-US" w:bidi="ar-SA"/>
        </w:rPr>
        <w:t>(III) shows a reduction peak of PEDOT, indicating the removal of</w:t>
      </w:r>
      <w:r w:rsidR="00213F0B" w:rsidRPr="00B769DC">
        <w:rPr>
          <w:rFonts w:ascii="Calibri" w:eastAsia="Calibri" w:hAnsi="Calibri"/>
          <w:kern w:val="0"/>
          <w:szCs w:val="22"/>
          <w:lang w:eastAsia="en-US" w:bidi="ar-SA"/>
        </w:rPr>
        <w:t xml:space="preserve"> repulsive force</w:t>
      </w:r>
      <w:r w:rsidRPr="00B769DC">
        <w:rPr>
          <w:rFonts w:ascii="Calibri" w:eastAsia="Calibri" w:hAnsi="Calibri"/>
          <w:kern w:val="0"/>
          <w:szCs w:val="22"/>
          <w:lang w:eastAsia="en-US" w:bidi="ar-SA"/>
        </w:rPr>
        <w:t>s</w:t>
      </w:r>
      <w:r w:rsidR="00213F0B" w:rsidRPr="00B769DC">
        <w:rPr>
          <w:rFonts w:ascii="Calibri" w:eastAsia="Calibri" w:hAnsi="Calibri"/>
          <w:kern w:val="0"/>
          <w:szCs w:val="22"/>
          <w:lang w:eastAsia="en-US" w:bidi="ar-SA"/>
        </w:rPr>
        <w:t xml:space="preserve"> between </w:t>
      </w:r>
      <w:r w:rsidRPr="00B769DC">
        <w:rPr>
          <w:rFonts w:ascii="Calibri" w:eastAsia="Calibri" w:hAnsi="Calibri"/>
          <w:kern w:val="0"/>
          <w:szCs w:val="22"/>
          <w:lang w:eastAsia="en-US" w:bidi="ar-SA"/>
        </w:rPr>
        <w:t xml:space="preserve">the </w:t>
      </w:r>
      <w:r w:rsidR="00213F0B" w:rsidRPr="00B769DC">
        <w:rPr>
          <w:rFonts w:ascii="Calibri" w:eastAsia="Calibri" w:hAnsi="Calibri"/>
          <w:kern w:val="0"/>
          <w:szCs w:val="22"/>
          <w:lang w:eastAsia="en-US" w:bidi="ar-SA"/>
        </w:rPr>
        <w:t>polymer chains</w:t>
      </w:r>
      <w:r w:rsidRPr="00B769DC">
        <w:rPr>
          <w:rFonts w:ascii="Calibri" w:eastAsia="Calibri" w:hAnsi="Calibri"/>
          <w:kern w:val="0"/>
          <w:szCs w:val="22"/>
          <w:lang w:eastAsia="en-US" w:bidi="ar-SA"/>
        </w:rPr>
        <w:t xml:space="preserve">. This leads to the </w:t>
      </w:r>
      <w:r w:rsidR="00213F0B" w:rsidRPr="00B769DC">
        <w:rPr>
          <w:rFonts w:ascii="Calibri" w:eastAsia="Calibri" w:hAnsi="Calibri"/>
          <w:kern w:val="0"/>
          <w:szCs w:val="22"/>
          <w:lang w:eastAsia="en-US" w:bidi="ar-SA"/>
        </w:rPr>
        <w:t xml:space="preserve">contraction </w:t>
      </w:r>
      <w:r w:rsidR="008B159D">
        <w:rPr>
          <w:rFonts w:ascii="Calibri" w:eastAsia="Calibri" w:hAnsi="Calibri"/>
          <w:kern w:val="0"/>
          <w:szCs w:val="22"/>
          <w:lang w:eastAsia="en-US" w:bidi="ar-SA"/>
        </w:rPr>
        <w:t xml:space="preserve">of the </w:t>
      </w:r>
      <w:r w:rsidR="00213F0B" w:rsidRPr="00B769DC">
        <w:rPr>
          <w:rFonts w:ascii="Calibri" w:eastAsia="Calibri" w:hAnsi="Calibri"/>
          <w:kern w:val="0"/>
          <w:szCs w:val="22"/>
          <w:lang w:eastAsia="en-US" w:bidi="ar-SA"/>
        </w:rPr>
        <w:t>polymer paths</w:t>
      </w:r>
      <w:r w:rsidR="0011618A" w:rsidRPr="00B769DC">
        <w:rPr>
          <w:rFonts w:ascii="Calibri" w:eastAsia="Calibri" w:hAnsi="Calibri"/>
          <w:kern w:val="0"/>
          <w:szCs w:val="22"/>
          <w:lang w:eastAsia="en-US" w:bidi="ar-SA"/>
        </w:rPr>
        <w:t>, accompanied with anion de-dop</w:t>
      </w:r>
      <w:r w:rsidRPr="00B769DC">
        <w:rPr>
          <w:rFonts w:ascii="Calibri" w:eastAsia="Calibri" w:hAnsi="Calibri"/>
          <w:kern w:val="0"/>
          <w:szCs w:val="22"/>
          <w:lang w:eastAsia="en-US" w:bidi="ar-SA"/>
        </w:rPr>
        <w:t>ing shown by increasing resonance frequency</w:t>
      </w:r>
      <w:r w:rsidR="0011618A" w:rsidRPr="00B769DC">
        <w:rPr>
          <w:rFonts w:ascii="Calibri" w:eastAsia="Calibri" w:hAnsi="Calibri"/>
          <w:kern w:val="0"/>
          <w:szCs w:val="22"/>
          <w:lang w:eastAsia="en-US" w:bidi="ar-SA"/>
        </w:rPr>
        <w:t xml:space="preserve"> and further stiffening</w:t>
      </w:r>
      <w:r w:rsidR="00A6040C">
        <w:rPr>
          <w:rFonts w:ascii="Calibri" w:eastAsia="Calibri" w:hAnsi="Calibri"/>
          <w:kern w:val="0"/>
          <w:szCs w:val="22"/>
          <w:lang w:eastAsia="en-US" w:bidi="ar-SA"/>
        </w:rPr>
        <w:t xml:space="preserve"> of the</w:t>
      </w:r>
      <w:r w:rsidR="0011618A" w:rsidRPr="00B769DC">
        <w:rPr>
          <w:rFonts w:ascii="Calibri" w:eastAsia="Calibri" w:hAnsi="Calibri"/>
          <w:kern w:val="0"/>
          <w:szCs w:val="22"/>
          <w:lang w:eastAsia="en-US" w:bidi="ar-SA"/>
        </w:rPr>
        <w:t xml:space="preserve"> polymer</w:t>
      </w:r>
      <w:r w:rsidRPr="00B769DC">
        <w:rPr>
          <w:rFonts w:ascii="Calibri" w:eastAsia="Calibri" w:hAnsi="Calibri"/>
          <w:kern w:val="0"/>
          <w:szCs w:val="22"/>
          <w:lang w:eastAsia="en-US" w:bidi="ar-SA"/>
        </w:rPr>
        <w:t xml:space="preserve"> as the</w:t>
      </w:r>
      <w:r w:rsidR="0011618A" w:rsidRPr="00B769DC">
        <w:rPr>
          <w:rFonts w:ascii="Calibri" w:eastAsia="Calibri" w:hAnsi="Calibri"/>
          <w:kern w:val="0"/>
          <w:szCs w:val="22"/>
          <w:lang w:eastAsia="en-US" w:bidi="ar-SA"/>
        </w:rPr>
        <w:t xml:space="preserve"> shear modulus</w:t>
      </w:r>
      <w:r w:rsidRPr="00B769DC">
        <w:rPr>
          <w:rFonts w:ascii="Calibri" w:eastAsia="Calibri" w:hAnsi="Calibri"/>
          <w:kern w:val="0"/>
          <w:szCs w:val="22"/>
          <w:lang w:eastAsia="en-US" w:bidi="ar-SA"/>
        </w:rPr>
        <w:t xml:space="preserve"> increases</w:t>
      </w:r>
      <w:r w:rsidR="0011618A" w:rsidRPr="00B769DC">
        <w:rPr>
          <w:rFonts w:ascii="Calibri" w:eastAsia="Calibri" w:hAnsi="Calibri"/>
          <w:kern w:val="0"/>
          <w:szCs w:val="22"/>
          <w:lang w:eastAsia="en-US" w:bidi="ar-SA"/>
        </w:rPr>
        <w:t xml:space="preserve"> up to</w:t>
      </w:r>
      <w:r w:rsidRPr="00B769DC">
        <w:rPr>
          <w:rFonts w:ascii="Calibri" w:eastAsia="Calibri" w:hAnsi="Calibri"/>
          <w:kern w:val="0"/>
          <w:szCs w:val="22"/>
          <w:lang w:eastAsia="en-US" w:bidi="ar-SA"/>
        </w:rPr>
        <w:t xml:space="preserve"> a</w:t>
      </w:r>
      <w:r w:rsidR="0011618A" w:rsidRPr="00B769DC">
        <w:rPr>
          <w:rFonts w:ascii="Calibri" w:eastAsia="Calibri" w:hAnsi="Calibri"/>
          <w:kern w:val="0"/>
          <w:szCs w:val="22"/>
          <w:lang w:eastAsia="en-US" w:bidi="ar-SA"/>
        </w:rPr>
        <w:t xml:space="preserve"> maximum</w:t>
      </w:r>
      <w:r w:rsidRPr="00B769DC">
        <w:rPr>
          <w:rFonts w:ascii="Calibri" w:eastAsia="Calibri" w:hAnsi="Calibri"/>
          <w:kern w:val="0"/>
          <w:szCs w:val="22"/>
          <w:lang w:eastAsia="en-US" w:bidi="ar-SA"/>
        </w:rPr>
        <w:t>.</w:t>
      </w:r>
    </w:p>
    <w:p w14:paraId="79582FAC" w14:textId="77777777" w:rsidR="00B4120F" w:rsidRDefault="00B4120F" w:rsidP="0042545B">
      <w:pPr>
        <w:rPr>
          <w:rFonts w:ascii="Calibri" w:eastAsia="Calibri" w:hAnsi="Calibri"/>
          <w:i/>
          <w:color w:val="7F7F7F" w:themeColor="text1" w:themeTint="80"/>
          <w:kern w:val="0"/>
          <w:szCs w:val="22"/>
          <w:highlight w:val="yellow"/>
          <w:lang w:eastAsia="en-US" w:bidi="ar-SA"/>
        </w:rPr>
      </w:pPr>
    </w:p>
    <w:p w14:paraId="183CFAF7" w14:textId="12778C01" w:rsidR="00076B59" w:rsidRPr="006013E9" w:rsidRDefault="00076B59" w:rsidP="00076B59">
      <w:pPr>
        <w:rPr>
          <w:rFonts w:ascii="Calibri" w:eastAsia="Calibri" w:hAnsi="Calibri"/>
          <w:i/>
          <w:kern w:val="0"/>
          <w:szCs w:val="22"/>
          <w:lang w:eastAsia="en-US" w:bidi="ar-SA"/>
        </w:rPr>
      </w:pPr>
      <w:r w:rsidRPr="006013E9">
        <w:rPr>
          <w:rFonts w:ascii="Calibri" w:eastAsia="Calibri" w:hAnsi="Calibri"/>
          <w:i/>
          <w:kern w:val="0"/>
          <w:szCs w:val="22"/>
          <w:lang w:eastAsia="en-US" w:bidi="ar-SA"/>
        </w:rPr>
        <w:t>Reduction potential window I (0</w:t>
      </w:r>
      <w:r w:rsidR="00B0464E" w:rsidRPr="006013E9">
        <w:rPr>
          <w:rFonts w:ascii="Calibri" w:eastAsia="Calibri" w:hAnsi="Calibri"/>
          <w:i/>
          <w:kern w:val="0"/>
          <w:szCs w:val="22"/>
          <w:lang w:eastAsia="en-US" w:bidi="ar-SA"/>
        </w:rPr>
        <w:t>.5</w:t>
      </w:r>
      <w:r w:rsidRPr="006013E9">
        <w:rPr>
          <w:rFonts w:ascii="Calibri" w:eastAsia="Calibri" w:hAnsi="Calibri"/>
          <w:i/>
          <w:kern w:val="0"/>
          <w:szCs w:val="22"/>
          <w:lang w:eastAsia="en-US" w:bidi="ar-SA"/>
        </w:rPr>
        <w:t xml:space="preserve"> V - 0 V):</w:t>
      </w:r>
    </w:p>
    <w:p w14:paraId="0519EF6B" w14:textId="3ED8C0FD" w:rsidR="0042545B" w:rsidRDefault="0042545B" w:rsidP="0042545B">
      <w:pPr>
        <w:rPr>
          <w:rFonts w:ascii="Calibri" w:eastAsia="Calibri" w:hAnsi="Calibri"/>
          <w:kern w:val="0"/>
          <w:szCs w:val="22"/>
          <w:lang w:eastAsia="en-US" w:bidi="ar-SA"/>
        </w:rPr>
      </w:pPr>
      <w:r w:rsidRPr="00541AC5">
        <w:rPr>
          <w:rFonts w:ascii="Calibri" w:eastAsia="Calibri" w:hAnsi="Calibri"/>
          <w:kern w:val="0"/>
          <w:szCs w:val="22"/>
          <w:lang w:eastAsia="en-US" w:bidi="ar-SA"/>
        </w:rPr>
        <w:t>The current density increases</w:t>
      </w:r>
      <w:r w:rsidR="00541AC5" w:rsidRPr="00541AC5">
        <w:rPr>
          <w:rFonts w:ascii="Calibri" w:eastAsia="Calibri" w:hAnsi="Calibri"/>
          <w:kern w:val="0"/>
          <w:szCs w:val="22"/>
          <w:lang w:eastAsia="en-US" w:bidi="ar-SA"/>
        </w:rPr>
        <w:t xml:space="preserve"> from 0.5 V to 0 V </w:t>
      </w:r>
      <w:r w:rsidR="00541AC5" w:rsidRPr="00541AC5">
        <w:rPr>
          <w:rFonts w:ascii="Calibri" w:eastAsia="Calibri" w:hAnsi="Calibri"/>
          <w:i/>
          <w:kern w:val="0"/>
          <w:szCs w:val="22"/>
          <w:lang w:eastAsia="en-US" w:bidi="ar-SA"/>
        </w:rPr>
        <w:t>vs.</w:t>
      </w:r>
      <w:r w:rsidR="00541AC5" w:rsidRPr="00541AC5">
        <w:rPr>
          <w:rFonts w:ascii="Calibri" w:eastAsia="Calibri" w:hAnsi="Calibri"/>
          <w:kern w:val="0"/>
          <w:szCs w:val="22"/>
          <w:lang w:eastAsia="en-US" w:bidi="ar-SA"/>
        </w:rPr>
        <w:t xml:space="preserve"> </w:t>
      </w:r>
      <w:proofErr w:type="spellStart"/>
      <w:r w:rsidR="00541AC5" w:rsidRPr="00541AC5">
        <w:rPr>
          <w:rFonts w:ascii="Calibri" w:eastAsia="Calibri" w:hAnsi="Calibri"/>
          <w:kern w:val="0"/>
          <w:szCs w:val="22"/>
          <w:lang w:eastAsia="en-US" w:bidi="ar-SA"/>
        </w:rPr>
        <w:t>Al|Al</w:t>
      </w:r>
      <w:proofErr w:type="spellEnd"/>
      <w:r w:rsidR="00541AC5" w:rsidRPr="00541AC5">
        <w:rPr>
          <w:rFonts w:ascii="Calibri" w:eastAsia="Calibri" w:hAnsi="Calibri"/>
          <w:kern w:val="0"/>
          <w:szCs w:val="22"/>
          <w:lang w:eastAsia="en-US" w:bidi="ar-SA"/>
        </w:rPr>
        <w:t>(III) and</w:t>
      </w:r>
      <w:r w:rsidRPr="00541AC5">
        <w:rPr>
          <w:rFonts w:ascii="Calibri" w:eastAsia="Calibri" w:hAnsi="Calibri"/>
          <w:kern w:val="0"/>
          <w:szCs w:val="22"/>
          <w:lang w:eastAsia="en-US" w:bidi="ar-SA"/>
        </w:rPr>
        <w:t xml:space="preserve"> the frequency change is almost constant</w:t>
      </w:r>
      <w:r w:rsidR="00541AC5" w:rsidRPr="00541AC5">
        <w:rPr>
          <w:rFonts w:ascii="Calibri" w:eastAsia="Calibri" w:hAnsi="Calibri"/>
          <w:kern w:val="0"/>
          <w:szCs w:val="22"/>
          <w:lang w:eastAsia="en-US" w:bidi="ar-SA"/>
        </w:rPr>
        <w:t>, showing that the anion de-doping is</w:t>
      </w:r>
      <w:r w:rsidR="003B7960">
        <w:rPr>
          <w:rFonts w:ascii="Calibri" w:eastAsia="Calibri" w:hAnsi="Calibri"/>
          <w:kern w:val="0"/>
          <w:szCs w:val="22"/>
          <w:lang w:eastAsia="en-US" w:bidi="ar-SA"/>
        </w:rPr>
        <w:t xml:space="preserve"> completed. </w:t>
      </w:r>
      <w:r w:rsidR="00541AC5" w:rsidRPr="00541AC5">
        <w:rPr>
          <w:rFonts w:ascii="Calibri" w:eastAsia="Calibri" w:hAnsi="Calibri"/>
          <w:kern w:val="0"/>
          <w:szCs w:val="22"/>
          <w:lang w:eastAsia="en-US" w:bidi="ar-SA"/>
        </w:rPr>
        <w:t>T</w:t>
      </w:r>
      <w:r w:rsidRPr="00541AC5">
        <w:rPr>
          <w:rFonts w:ascii="Calibri" w:eastAsia="Calibri" w:hAnsi="Calibri"/>
          <w:kern w:val="0"/>
          <w:szCs w:val="22"/>
          <w:lang w:eastAsia="en-US" w:bidi="ar-SA"/>
        </w:rPr>
        <w:t>he shear modulus increases again</w:t>
      </w:r>
      <w:r w:rsidR="00541AC5" w:rsidRPr="00541AC5">
        <w:rPr>
          <w:rFonts w:ascii="Calibri" w:eastAsia="Calibri" w:hAnsi="Calibri"/>
          <w:kern w:val="0"/>
          <w:szCs w:val="22"/>
          <w:lang w:eastAsia="en-US" w:bidi="ar-SA"/>
        </w:rPr>
        <w:t xml:space="preserve"> to its initial value</w:t>
      </w:r>
      <w:r w:rsidRPr="00541AC5">
        <w:rPr>
          <w:rFonts w:ascii="Calibri" w:eastAsia="Calibri" w:hAnsi="Calibri"/>
          <w:kern w:val="0"/>
          <w:szCs w:val="22"/>
          <w:lang w:eastAsia="en-US" w:bidi="ar-SA"/>
        </w:rPr>
        <w:t xml:space="preserve">, </w:t>
      </w:r>
      <w:r w:rsidR="00541AC5" w:rsidRPr="00541AC5">
        <w:rPr>
          <w:rFonts w:ascii="Calibri" w:eastAsia="Calibri" w:hAnsi="Calibri"/>
          <w:kern w:val="0"/>
          <w:szCs w:val="22"/>
          <w:lang w:eastAsia="en-US" w:bidi="ar-SA"/>
        </w:rPr>
        <w:t>showing the regain of the original stiffness</w:t>
      </w:r>
      <w:r w:rsidRPr="00541AC5">
        <w:rPr>
          <w:rFonts w:ascii="Calibri" w:eastAsia="Calibri" w:hAnsi="Calibri"/>
          <w:kern w:val="0"/>
          <w:szCs w:val="22"/>
          <w:lang w:eastAsia="en-US" w:bidi="ar-SA"/>
        </w:rPr>
        <w:t xml:space="preserve"> of the polymer.</w:t>
      </w:r>
    </w:p>
    <w:p w14:paraId="1C7078F6" w14:textId="77777777" w:rsidR="00123639" w:rsidRPr="00541AC5" w:rsidRDefault="00123639" w:rsidP="0042545B">
      <w:pPr>
        <w:rPr>
          <w:rFonts w:ascii="Calibri" w:eastAsia="Calibri" w:hAnsi="Calibri"/>
          <w:kern w:val="0"/>
          <w:szCs w:val="22"/>
          <w:lang w:eastAsia="en-US" w:bidi="ar-SA"/>
        </w:rPr>
      </w:pPr>
    </w:p>
    <w:p w14:paraId="73268631" w14:textId="57C44E15" w:rsidR="00A252B1" w:rsidRDefault="00A252B1" w:rsidP="00A252B1">
      <w:pPr>
        <w:jc w:val="center"/>
        <w:rPr>
          <w:rFonts w:ascii="Calibri" w:eastAsia="Calibri" w:hAnsi="Calibri"/>
          <w:kern w:val="0"/>
          <w:szCs w:val="22"/>
          <w:lang w:eastAsia="en-US" w:bidi="ar-SA"/>
        </w:rPr>
      </w:pPr>
      <w:r w:rsidRPr="00A252B1">
        <w:rPr>
          <w:rFonts w:ascii="Calibri" w:eastAsia="Calibri" w:hAnsi="Calibri"/>
          <w:noProof/>
          <w:kern w:val="0"/>
          <w:szCs w:val="22"/>
          <w:lang w:eastAsia="en-GB" w:bidi="ar-SA"/>
        </w:rPr>
        <w:lastRenderedPageBreak/>
        <w:drawing>
          <wp:inline distT="0" distB="0" distL="0" distR="0" wp14:anchorId="2344CAF3" wp14:editId="474E3CBF">
            <wp:extent cx="4336167" cy="7489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5556" r="34722" b="2372"/>
                    <a:stretch/>
                  </pic:blipFill>
                  <pic:spPr bwMode="auto">
                    <a:xfrm>
                      <a:off x="0" y="0"/>
                      <a:ext cx="4355564" cy="7523245"/>
                    </a:xfrm>
                    <a:prstGeom prst="rect">
                      <a:avLst/>
                    </a:prstGeom>
                    <a:noFill/>
                    <a:ln>
                      <a:noFill/>
                    </a:ln>
                    <a:extLst>
                      <a:ext uri="{53640926-AAD7-44D8-BBD7-CCE9431645EC}">
                        <a14:shadowObscured xmlns:a14="http://schemas.microsoft.com/office/drawing/2010/main"/>
                      </a:ext>
                    </a:extLst>
                  </pic:spPr>
                </pic:pic>
              </a:graphicData>
            </a:graphic>
          </wp:inline>
        </w:drawing>
      </w:r>
    </w:p>
    <w:p w14:paraId="47EB8AA9" w14:textId="55DC80F7" w:rsidR="00DF4EA6" w:rsidRPr="00B67969" w:rsidRDefault="00B67969" w:rsidP="00F733BD">
      <w:pPr>
        <w:spacing w:after="200"/>
        <w:jc w:val="center"/>
        <w:rPr>
          <w:rFonts w:ascii="Calibri" w:eastAsia="Calibri" w:hAnsi="Calibri"/>
          <w:i/>
          <w:kern w:val="0"/>
          <w:szCs w:val="22"/>
          <w:lang w:eastAsia="en-US" w:bidi="ar-SA"/>
        </w:rPr>
      </w:pPr>
      <w:bookmarkStart w:id="12" w:name="_Ref513201742"/>
      <w:bookmarkStart w:id="13" w:name="_Toc522049662"/>
      <w:bookmarkStart w:id="14" w:name="_Toc513279654"/>
      <w:r w:rsidRPr="00DF4EA6">
        <w:rPr>
          <w:rFonts w:ascii="Calibri" w:eastAsia="Calibri" w:hAnsi="Calibri"/>
          <w:i/>
          <w:kern w:val="0"/>
          <w:szCs w:val="22"/>
          <w:lang w:eastAsia="en-US" w:bidi="ar-SA"/>
        </w:rPr>
        <w:t xml:space="preserve">Figure </w:t>
      </w:r>
      <w:r w:rsidRPr="00DF4EA6">
        <w:rPr>
          <w:rFonts w:ascii="Calibri" w:eastAsia="Calibri" w:hAnsi="Calibri"/>
          <w:i/>
          <w:kern w:val="0"/>
          <w:szCs w:val="22"/>
          <w:lang w:eastAsia="en-US" w:bidi="ar-SA"/>
        </w:rPr>
        <w:fldChar w:fldCharType="begin"/>
      </w:r>
      <w:r w:rsidRPr="00DF4EA6">
        <w:rPr>
          <w:rFonts w:ascii="Calibri" w:eastAsia="Calibri" w:hAnsi="Calibri"/>
          <w:i/>
          <w:kern w:val="0"/>
          <w:szCs w:val="22"/>
          <w:lang w:eastAsia="en-US" w:bidi="ar-SA"/>
        </w:rPr>
        <w:instrText xml:space="preserve"> SEQ Figure \* ARABIC </w:instrText>
      </w:r>
      <w:r w:rsidRPr="00DF4EA6">
        <w:rPr>
          <w:rFonts w:ascii="Calibri" w:eastAsia="Calibri" w:hAnsi="Calibri"/>
          <w:i/>
          <w:kern w:val="0"/>
          <w:szCs w:val="22"/>
          <w:lang w:eastAsia="en-US" w:bidi="ar-SA"/>
        </w:rPr>
        <w:fldChar w:fldCharType="separate"/>
      </w:r>
      <w:r w:rsidR="00DE38FB">
        <w:rPr>
          <w:rFonts w:ascii="Calibri" w:eastAsia="Calibri" w:hAnsi="Calibri"/>
          <w:i/>
          <w:noProof/>
          <w:kern w:val="0"/>
          <w:szCs w:val="22"/>
          <w:lang w:eastAsia="en-US" w:bidi="ar-SA"/>
        </w:rPr>
        <w:t>5</w:t>
      </w:r>
      <w:r w:rsidRPr="00DF4EA6">
        <w:rPr>
          <w:rFonts w:ascii="Calibri" w:eastAsia="Calibri" w:hAnsi="Calibri"/>
          <w:i/>
          <w:kern w:val="0"/>
          <w:szCs w:val="22"/>
          <w:lang w:eastAsia="en-US" w:bidi="ar-SA"/>
        </w:rPr>
        <w:fldChar w:fldCharType="end"/>
      </w:r>
      <w:bookmarkEnd w:id="12"/>
      <w:r w:rsidRPr="00DF4EA6">
        <w:rPr>
          <w:rFonts w:ascii="Calibri" w:eastAsia="Calibri" w:hAnsi="Calibri"/>
          <w:i/>
          <w:kern w:val="0"/>
          <w:szCs w:val="22"/>
          <w:lang w:eastAsia="en-US" w:bidi="ar-SA"/>
        </w:rPr>
        <w:t>:</w:t>
      </w:r>
      <w:r w:rsidR="00E559B1" w:rsidRPr="00DF4EA6">
        <w:rPr>
          <w:rFonts w:ascii="Calibri" w:eastAsia="Calibri" w:hAnsi="Calibri"/>
          <w:i/>
          <w:kern w:val="0"/>
          <w:szCs w:val="22"/>
          <w:lang w:eastAsia="en-US" w:bidi="ar-SA"/>
        </w:rPr>
        <w:t xml:space="preserve"> (A)</w:t>
      </w:r>
      <w:r w:rsidRPr="00DF4EA6">
        <w:rPr>
          <w:rFonts w:ascii="Calibri" w:eastAsia="Calibri" w:hAnsi="Calibri"/>
          <w:i/>
          <w:kern w:val="0"/>
          <w:szCs w:val="22"/>
          <w:lang w:eastAsia="en-US" w:bidi="ar-SA"/>
        </w:rPr>
        <w:t xml:space="preserve"> Cyclic voltammogram, </w:t>
      </w:r>
      <w:r w:rsidR="00E559B1" w:rsidRPr="00DF4EA6">
        <w:rPr>
          <w:rFonts w:ascii="Calibri" w:eastAsia="Calibri" w:hAnsi="Calibri"/>
          <w:i/>
          <w:kern w:val="0"/>
          <w:szCs w:val="22"/>
          <w:lang w:eastAsia="en-US" w:bidi="ar-SA"/>
        </w:rPr>
        <w:t xml:space="preserve">(B) </w:t>
      </w:r>
      <w:r w:rsidRPr="00DF4EA6">
        <w:rPr>
          <w:rFonts w:ascii="Calibri" w:eastAsia="Calibri" w:hAnsi="Calibri"/>
          <w:i/>
          <w:kern w:val="0"/>
          <w:szCs w:val="22"/>
          <w:lang w:eastAsia="en-US" w:bidi="ar-SA"/>
        </w:rPr>
        <w:t>frequency change</w:t>
      </w:r>
      <w:r w:rsidR="00DF4EA6" w:rsidRPr="00DF4EA6">
        <w:rPr>
          <w:rFonts w:ascii="Calibri" w:eastAsia="Calibri" w:hAnsi="Calibri"/>
          <w:i/>
          <w:kern w:val="0"/>
          <w:szCs w:val="22"/>
          <w:lang w:eastAsia="en-US" w:bidi="ar-SA"/>
        </w:rPr>
        <w:t xml:space="preserve"> </w:t>
      </w:r>
      <w:r w:rsidR="00E559B1" w:rsidRPr="00DF4EA6">
        <w:rPr>
          <w:rFonts w:ascii="Calibri" w:eastAsia="Calibri" w:hAnsi="Calibri"/>
          <w:i/>
          <w:kern w:val="0"/>
          <w:szCs w:val="22"/>
          <w:lang w:eastAsia="en-US" w:bidi="ar-SA"/>
        </w:rPr>
        <w:t xml:space="preserve">of a gold coated quartz crystal, (C) </w:t>
      </w:r>
      <w:r w:rsidR="00DF4EA6">
        <w:rPr>
          <w:rFonts w:ascii="Calibri" w:eastAsia="Calibri" w:hAnsi="Calibri"/>
          <w:i/>
          <w:kern w:val="0"/>
          <w:szCs w:val="22"/>
          <w:lang w:eastAsia="en-US" w:bidi="ar-SA"/>
        </w:rPr>
        <w:t>c</w:t>
      </w:r>
      <w:r w:rsidRPr="00DF4EA6">
        <w:rPr>
          <w:rFonts w:ascii="Calibri" w:eastAsia="Calibri" w:hAnsi="Calibri"/>
          <w:i/>
          <w:kern w:val="0"/>
          <w:szCs w:val="22"/>
          <w:lang w:eastAsia="en-US" w:bidi="ar-SA"/>
        </w:rPr>
        <w:t>alculated shear modulus</w:t>
      </w:r>
      <w:r w:rsidR="000F6339">
        <w:rPr>
          <w:rFonts w:ascii="Calibri" w:eastAsia="Calibri" w:hAnsi="Calibri"/>
          <w:i/>
          <w:kern w:val="0"/>
          <w:szCs w:val="22"/>
          <w:lang w:eastAsia="en-US" w:bidi="ar-SA"/>
        </w:rPr>
        <w:t xml:space="preserve"> (real part)</w:t>
      </w:r>
      <w:r w:rsidR="00E559B1" w:rsidRPr="00DF4EA6">
        <w:rPr>
          <w:rFonts w:ascii="Calibri" w:eastAsia="Calibri" w:hAnsi="Calibri"/>
          <w:i/>
          <w:kern w:val="0"/>
          <w:szCs w:val="22"/>
          <w:lang w:eastAsia="en-US" w:bidi="ar-SA"/>
        </w:rPr>
        <w:t xml:space="preserve"> and film thickness</w:t>
      </w:r>
      <w:r w:rsidRPr="00DF4EA6">
        <w:rPr>
          <w:rFonts w:ascii="Calibri" w:eastAsia="Calibri" w:hAnsi="Calibri"/>
          <w:i/>
          <w:kern w:val="0"/>
          <w:szCs w:val="22"/>
          <w:lang w:eastAsia="en-US" w:bidi="ar-SA"/>
        </w:rPr>
        <w:t xml:space="preserve"> of the polymer film during </w:t>
      </w:r>
      <w:r w:rsidR="000F6339">
        <w:rPr>
          <w:rFonts w:ascii="Calibri" w:eastAsia="Calibri" w:hAnsi="Calibri"/>
          <w:i/>
          <w:kern w:val="0"/>
          <w:szCs w:val="22"/>
          <w:lang w:eastAsia="en-US" w:bidi="ar-SA"/>
        </w:rPr>
        <w:t>charging (black lines) and discharging (red lines)</w:t>
      </w:r>
      <w:r w:rsidRPr="00DF4EA6">
        <w:rPr>
          <w:rFonts w:ascii="Calibri" w:eastAsia="Calibri" w:hAnsi="Calibri"/>
          <w:i/>
          <w:kern w:val="0"/>
          <w:szCs w:val="22"/>
          <w:lang w:eastAsia="en-US" w:bidi="ar-SA"/>
        </w:rPr>
        <w:t xml:space="preserve"> of PEDOT in monomer-free Lewis neutral EMImCl-AlCl</w:t>
      </w:r>
      <w:r w:rsidRPr="00DF4EA6">
        <w:rPr>
          <w:rFonts w:ascii="Calibri" w:eastAsia="Calibri" w:hAnsi="Calibri"/>
          <w:i/>
          <w:kern w:val="0"/>
          <w:szCs w:val="22"/>
          <w:vertAlign w:val="subscript"/>
          <w:lang w:eastAsia="en-US" w:bidi="ar-SA"/>
        </w:rPr>
        <w:t>3</w:t>
      </w:r>
      <w:r w:rsidR="00DF4EA6" w:rsidRPr="00DF4EA6">
        <w:rPr>
          <w:rFonts w:ascii="Calibri" w:eastAsia="Calibri" w:hAnsi="Calibri"/>
          <w:i/>
          <w:kern w:val="0"/>
          <w:szCs w:val="22"/>
          <w:lang w:eastAsia="en-US" w:bidi="ar-SA"/>
        </w:rPr>
        <w:t xml:space="preserve"> from 0 V to 2.5 V vs. </w:t>
      </w:r>
      <w:proofErr w:type="spellStart"/>
      <w:r w:rsidR="00DF4EA6" w:rsidRPr="00DF4EA6">
        <w:rPr>
          <w:rFonts w:ascii="Calibri" w:eastAsia="Calibri" w:hAnsi="Calibri"/>
          <w:i/>
          <w:kern w:val="0"/>
          <w:szCs w:val="22"/>
          <w:lang w:eastAsia="en-US" w:bidi="ar-SA"/>
        </w:rPr>
        <w:t>Al|Al</w:t>
      </w:r>
      <w:proofErr w:type="spellEnd"/>
      <w:r w:rsidR="00DF4EA6" w:rsidRPr="00DF4EA6">
        <w:rPr>
          <w:rFonts w:ascii="Calibri" w:eastAsia="Calibri" w:hAnsi="Calibri"/>
          <w:i/>
          <w:kern w:val="0"/>
          <w:szCs w:val="22"/>
          <w:lang w:eastAsia="en-US" w:bidi="ar-SA"/>
        </w:rPr>
        <w:t>(III) at cycle 10, 100 mV s</w:t>
      </w:r>
      <w:r w:rsidR="00DF4EA6" w:rsidRPr="00DF4EA6">
        <w:rPr>
          <w:rFonts w:ascii="Calibri" w:eastAsia="Calibri" w:hAnsi="Calibri"/>
          <w:i/>
          <w:kern w:val="0"/>
          <w:szCs w:val="22"/>
          <w:vertAlign w:val="superscript"/>
          <w:lang w:eastAsia="en-US" w:bidi="ar-SA"/>
        </w:rPr>
        <w:t>-1</w:t>
      </w:r>
      <w:r w:rsidR="00A6040C">
        <w:rPr>
          <w:rFonts w:ascii="Calibri" w:eastAsia="Calibri" w:hAnsi="Calibri"/>
          <w:i/>
          <w:kern w:val="0"/>
          <w:szCs w:val="22"/>
          <w:lang w:eastAsia="en-US" w:bidi="ar-SA"/>
        </w:rPr>
        <w:t xml:space="preserve"> at</w:t>
      </w:r>
      <w:r w:rsidR="00DF4EA6" w:rsidRPr="00DF4EA6">
        <w:rPr>
          <w:rFonts w:ascii="Calibri" w:eastAsia="Calibri" w:hAnsi="Calibri"/>
          <w:i/>
          <w:kern w:val="0"/>
          <w:szCs w:val="22"/>
          <w:lang w:eastAsia="en-US" w:bidi="ar-SA"/>
        </w:rPr>
        <w:t xml:space="preserve"> 25 </w:t>
      </w:r>
      <w:r w:rsidR="00DF4EA6" w:rsidRPr="00DF4EA6">
        <w:rPr>
          <w:rFonts w:ascii="Calibri" w:eastAsia="Calibri" w:hAnsi="Calibri" w:cs="Calibri"/>
          <w:i/>
          <w:kern w:val="0"/>
          <w:szCs w:val="22"/>
          <w:lang w:eastAsia="en-US" w:bidi="ar-SA"/>
        </w:rPr>
        <w:t>°</w:t>
      </w:r>
      <w:r w:rsidR="00DF4EA6" w:rsidRPr="00DF4EA6">
        <w:rPr>
          <w:rFonts w:ascii="Calibri" w:eastAsia="Calibri" w:hAnsi="Calibri"/>
          <w:i/>
          <w:kern w:val="0"/>
          <w:szCs w:val="22"/>
          <w:lang w:eastAsia="en-US" w:bidi="ar-SA"/>
        </w:rPr>
        <w:t>C.</w:t>
      </w:r>
      <w:bookmarkEnd w:id="13"/>
    </w:p>
    <w:bookmarkEnd w:id="14"/>
    <w:p w14:paraId="409BFF2D" w14:textId="49136F33" w:rsidR="006C7C35" w:rsidRDefault="00F0589B" w:rsidP="00903742">
      <w:pPr>
        <w:rPr>
          <w:lang w:eastAsia="en-US" w:bidi="ar-SA"/>
        </w:rPr>
      </w:pPr>
      <w:r>
        <w:rPr>
          <w:lang w:eastAsia="en-US" w:bidi="ar-SA"/>
        </w:rPr>
        <w:t>In order to better understand the dependence of the</w:t>
      </w:r>
      <w:r w:rsidR="00B67969" w:rsidRPr="007A23C8">
        <w:rPr>
          <w:lang w:eastAsia="en-US" w:bidi="ar-SA"/>
        </w:rPr>
        <w:t xml:space="preserve"> capacitive and faradaic behaviour of PEDOT </w:t>
      </w:r>
      <w:r>
        <w:rPr>
          <w:lang w:eastAsia="en-US" w:bidi="ar-SA"/>
        </w:rPr>
        <w:lastRenderedPageBreak/>
        <w:t>with</w:t>
      </w:r>
      <w:r w:rsidR="00B67969" w:rsidRPr="007A23C8">
        <w:rPr>
          <w:lang w:eastAsia="en-US" w:bidi="ar-SA"/>
        </w:rPr>
        <w:t xml:space="preserve"> the state of charge/discharge, the scan rate </w:t>
      </w:r>
      <w:r>
        <w:rPr>
          <w:lang w:eastAsia="en-US" w:bidi="ar-SA"/>
        </w:rPr>
        <w:t xml:space="preserve">of the CV of the polymer film </w:t>
      </w:r>
      <w:r w:rsidR="00CF1CA5">
        <w:rPr>
          <w:lang w:eastAsia="en-US" w:bidi="ar-SA"/>
        </w:rPr>
        <w:t>was</w:t>
      </w:r>
      <w:r w:rsidR="00B67969" w:rsidRPr="007A23C8">
        <w:rPr>
          <w:lang w:eastAsia="en-US" w:bidi="ar-SA"/>
        </w:rPr>
        <w:t xml:space="preserve"> varied</w:t>
      </w:r>
      <w:r w:rsidR="00976407">
        <w:rPr>
          <w:lang w:eastAsia="en-US" w:bidi="ar-SA"/>
        </w:rPr>
        <w:t xml:space="preserve"> between 1</w:t>
      </w:r>
      <w:r w:rsidR="0039311F">
        <w:rPr>
          <w:lang w:eastAsia="en-US" w:bidi="ar-SA"/>
        </w:rPr>
        <w:t>0</w:t>
      </w:r>
      <w:r w:rsidR="00976407">
        <w:rPr>
          <w:lang w:eastAsia="en-US" w:bidi="ar-SA"/>
        </w:rPr>
        <w:t xml:space="preserve"> mV s</w:t>
      </w:r>
      <w:r w:rsidR="00976407" w:rsidRPr="00976407">
        <w:rPr>
          <w:vertAlign w:val="superscript"/>
          <w:lang w:eastAsia="en-US" w:bidi="ar-SA"/>
        </w:rPr>
        <w:t>-1</w:t>
      </w:r>
      <w:r w:rsidR="00976407">
        <w:rPr>
          <w:lang w:eastAsia="en-US" w:bidi="ar-SA"/>
        </w:rPr>
        <w:t xml:space="preserve"> and 200 mV s</w:t>
      </w:r>
      <w:r w:rsidR="00976407" w:rsidRPr="00976407">
        <w:rPr>
          <w:vertAlign w:val="superscript"/>
          <w:lang w:eastAsia="en-US" w:bidi="ar-SA"/>
        </w:rPr>
        <w:t>-1</w:t>
      </w:r>
      <w:r w:rsidR="00B67969" w:rsidRPr="007A23C8">
        <w:rPr>
          <w:lang w:eastAsia="en-US" w:bidi="ar-SA"/>
        </w:rPr>
        <w:t xml:space="preserve"> in monomer-free Lewis neutral EMImCl-AlCl</w:t>
      </w:r>
      <w:r w:rsidR="00B67969" w:rsidRPr="007A23C8">
        <w:rPr>
          <w:vertAlign w:val="subscript"/>
          <w:lang w:eastAsia="en-US" w:bidi="ar-SA"/>
        </w:rPr>
        <w:t>3</w:t>
      </w:r>
      <w:r w:rsidR="00B67969" w:rsidRPr="007A23C8">
        <w:rPr>
          <w:lang w:eastAsia="en-US" w:bidi="ar-SA"/>
        </w:rPr>
        <w:t xml:space="preserve"> (</w:t>
      </w:r>
      <w:r w:rsidR="00B67969" w:rsidRPr="007A23C8">
        <w:rPr>
          <w:lang w:eastAsia="en-US" w:bidi="ar-SA"/>
        </w:rPr>
        <w:fldChar w:fldCharType="begin"/>
      </w:r>
      <w:r w:rsidR="00B67969" w:rsidRPr="007A23C8">
        <w:rPr>
          <w:lang w:eastAsia="en-US" w:bidi="ar-SA"/>
        </w:rPr>
        <w:instrText xml:space="preserve"> REF _Ref513203706 \h </w:instrText>
      </w:r>
      <w:r w:rsidR="00AE504E" w:rsidRPr="007A23C8">
        <w:rPr>
          <w:lang w:eastAsia="en-US" w:bidi="ar-SA"/>
        </w:rPr>
        <w:instrText xml:space="preserve"> \* MERGEFORMAT </w:instrText>
      </w:r>
      <w:r w:rsidR="00B67969" w:rsidRPr="007A23C8">
        <w:rPr>
          <w:lang w:eastAsia="en-US" w:bidi="ar-SA"/>
        </w:rPr>
      </w:r>
      <w:r w:rsidR="00B67969" w:rsidRPr="007A23C8">
        <w:rPr>
          <w:lang w:eastAsia="en-US" w:bidi="ar-SA"/>
        </w:rPr>
        <w:fldChar w:fldCharType="separate"/>
      </w:r>
      <w:r w:rsidR="00DE38FB" w:rsidRPr="00DE38FB">
        <w:rPr>
          <w:lang w:eastAsia="en-US" w:bidi="ar-SA"/>
        </w:rPr>
        <w:t xml:space="preserve">Figure </w:t>
      </w:r>
      <w:r w:rsidR="00DE38FB" w:rsidRPr="00DE38FB">
        <w:rPr>
          <w:noProof/>
          <w:lang w:eastAsia="en-US" w:bidi="ar-SA"/>
        </w:rPr>
        <w:t>6</w:t>
      </w:r>
      <w:r w:rsidR="00B67969" w:rsidRPr="007A23C8">
        <w:rPr>
          <w:lang w:eastAsia="en-US" w:bidi="ar-SA"/>
        </w:rPr>
        <w:fldChar w:fldCharType="end"/>
      </w:r>
      <w:r w:rsidR="00B67969" w:rsidRPr="007A23C8">
        <w:rPr>
          <w:lang w:eastAsia="en-US" w:bidi="ar-SA"/>
        </w:rPr>
        <w:t>).</w:t>
      </w:r>
    </w:p>
    <w:p w14:paraId="18348F88" w14:textId="77777777" w:rsidR="00903742" w:rsidRPr="000E6C44" w:rsidRDefault="00F733BD" w:rsidP="00903742">
      <w:pPr>
        <w:rPr>
          <w:i/>
          <w:szCs w:val="18"/>
          <w:lang w:eastAsia="en-US" w:bidi="ar-SA"/>
        </w:rPr>
      </w:pPr>
      <w:r w:rsidRPr="000E6C44">
        <w:rPr>
          <w:noProof/>
          <w:lang w:eastAsia="en-GB" w:bidi="ar-SA"/>
        </w:rPr>
        <w:drawing>
          <wp:inline distT="0" distB="0" distL="0" distR="0" wp14:anchorId="7A49BCA9" wp14:editId="2B68B9DE">
            <wp:extent cx="6015355" cy="49884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10101" b="2986"/>
                    <a:stretch/>
                  </pic:blipFill>
                  <pic:spPr bwMode="auto">
                    <a:xfrm>
                      <a:off x="0" y="0"/>
                      <a:ext cx="6034787" cy="5004574"/>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Ref513203706"/>
      <w:bookmarkStart w:id="16" w:name="_Toc513279655"/>
    </w:p>
    <w:p w14:paraId="41EB0611" w14:textId="48C066CD" w:rsidR="00B67969" w:rsidRPr="000E6C44" w:rsidRDefault="00B67969" w:rsidP="00903742">
      <w:pPr>
        <w:spacing w:after="200"/>
        <w:jc w:val="center"/>
        <w:rPr>
          <w:lang w:eastAsia="en-US" w:bidi="ar-SA"/>
        </w:rPr>
      </w:pPr>
      <w:bookmarkStart w:id="17" w:name="_Toc522049663"/>
      <w:r w:rsidRPr="000E6C44">
        <w:rPr>
          <w:i/>
          <w:szCs w:val="18"/>
          <w:lang w:eastAsia="en-US" w:bidi="ar-SA"/>
        </w:rPr>
        <w:t xml:space="preserve">Figure </w:t>
      </w:r>
      <w:r w:rsidRPr="000E6C44">
        <w:rPr>
          <w:i/>
          <w:szCs w:val="18"/>
          <w:lang w:eastAsia="en-US" w:bidi="ar-SA"/>
        </w:rPr>
        <w:fldChar w:fldCharType="begin"/>
      </w:r>
      <w:r w:rsidRPr="000E6C44">
        <w:rPr>
          <w:i/>
          <w:szCs w:val="18"/>
          <w:lang w:eastAsia="en-US" w:bidi="ar-SA"/>
        </w:rPr>
        <w:instrText xml:space="preserve"> SEQ Figure \* ARABIC </w:instrText>
      </w:r>
      <w:r w:rsidRPr="000E6C44">
        <w:rPr>
          <w:i/>
          <w:szCs w:val="18"/>
          <w:lang w:eastAsia="en-US" w:bidi="ar-SA"/>
        </w:rPr>
        <w:fldChar w:fldCharType="separate"/>
      </w:r>
      <w:r w:rsidR="00DE38FB" w:rsidRPr="000E6C44">
        <w:rPr>
          <w:i/>
          <w:noProof/>
          <w:szCs w:val="18"/>
          <w:lang w:eastAsia="en-US" w:bidi="ar-SA"/>
        </w:rPr>
        <w:t>6</w:t>
      </w:r>
      <w:r w:rsidRPr="000E6C44">
        <w:rPr>
          <w:i/>
          <w:szCs w:val="18"/>
          <w:lang w:eastAsia="en-US" w:bidi="ar-SA"/>
        </w:rPr>
        <w:fldChar w:fldCharType="end"/>
      </w:r>
      <w:bookmarkEnd w:id="15"/>
      <w:r w:rsidRPr="000E6C44">
        <w:rPr>
          <w:i/>
          <w:szCs w:val="18"/>
          <w:lang w:eastAsia="en-US" w:bidi="ar-SA"/>
        </w:rPr>
        <w:t>: Cyclic voltammograms of PEDOT in monomer-free Lewis neutral EMImCl-AlCl</w:t>
      </w:r>
      <w:r w:rsidRPr="000E6C44">
        <w:rPr>
          <w:i/>
          <w:szCs w:val="18"/>
          <w:vertAlign w:val="subscript"/>
          <w:lang w:eastAsia="en-US" w:bidi="ar-SA"/>
        </w:rPr>
        <w:t>3</w:t>
      </w:r>
      <w:r w:rsidRPr="000E6C44">
        <w:rPr>
          <w:i/>
          <w:szCs w:val="18"/>
          <w:lang w:eastAsia="en-US" w:bidi="ar-SA"/>
        </w:rPr>
        <w:t xml:space="preserve"> at di</w:t>
      </w:r>
      <w:r w:rsidR="00F0589B" w:rsidRPr="000E6C44">
        <w:rPr>
          <w:i/>
          <w:szCs w:val="18"/>
          <w:lang w:eastAsia="en-US" w:bidi="ar-SA"/>
        </w:rPr>
        <w:t xml:space="preserve">fferent scan rates, cycle 3 at </w:t>
      </w:r>
      <w:r w:rsidRPr="000E6C44">
        <w:rPr>
          <w:i/>
          <w:szCs w:val="18"/>
          <w:lang w:eastAsia="en-US" w:bidi="ar-SA"/>
        </w:rPr>
        <w:t>25 °C.</w:t>
      </w:r>
      <w:bookmarkEnd w:id="16"/>
      <w:r w:rsidR="007F7FA1" w:rsidRPr="000E6C44">
        <w:rPr>
          <w:i/>
          <w:szCs w:val="18"/>
          <w:lang w:eastAsia="en-US" w:bidi="ar-SA"/>
        </w:rPr>
        <w:t xml:space="preserve"> Inset diagram shows rela</w:t>
      </w:r>
      <w:r w:rsidR="00666887" w:rsidRPr="000E6C44">
        <w:rPr>
          <w:i/>
          <w:szCs w:val="18"/>
          <w:lang w:eastAsia="en-US" w:bidi="ar-SA"/>
        </w:rPr>
        <w:t xml:space="preserve">tionship between </w:t>
      </w:r>
      <w:proofErr w:type="gramStart"/>
      <w:r w:rsidR="00666887" w:rsidRPr="000E6C44">
        <w:rPr>
          <w:i/>
          <w:szCs w:val="18"/>
          <w:lang w:eastAsia="en-US" w:bidi="ar-SA"/>
        </w:rPr>
        <w:t>Log(</w:t>
      </w:r>
      <w:proofErr w:type="gramEnd"/>
      <w:r w:rsidR="00666887" w:rsidRPr="000E6C44">
        <w:rPr>
          <w:i/>
          <w:szCs w:val="18"/>
          <w:lang w:eastAsia="en-US" w:bidi="ar-SA"/>
        </w:rPr>
        <w:t>anodic</w:t>
      </w:r>
      <w:r w:rsidR="007F7FA1" w:rsidRPr="000E6C44">
        <w:rPr>
          <w:i/>
          <w:szCs w:val="18"/>
          <w:lang w:eastAsia="en-US" w:bidi="ar-SA"/>
        </w:rPr>
        <w:t xml:space="preserve"> current)- Log(scan rate) at </w:t>
      </w:r>
      <w:r w:rsidR="0023718F" w:rsidRPr="000E6C44">
        <w:rPr>
          <w:i/>
          <w:szCs w:val="18"/>
          <w:lang w:eastAsia="en-US" w:bidi="ar-SA"/>
        </w:rPr>
        <w:t xml:space="preserve">1.1 V and 2.1 V vs. </w:t>
      </w:r>
      <w:proofErr w:type="spellStart"/>
      <w:r w:rsidR="0023718F" w:rsidRPr="000E6C44">
        <w:rPr>
          <w:i/>
          <w:szCs w:val="18"/>
          <w:lang w:eastAsia="en-US" w:bidi="ar-SA"/>
        </w:rPr>
        <w:t>Al|Al</w:t>
      </w:r>
      <w:proofErr w:type="spellEnd"/>
      <w:r w:rsidR="0023718F" w:rsidRPr="000E6C44">
        <w:rPr>
          <w:i/>
          <w:szCs w:val="18"/>
          <w:lang w:eastAsia="en-US" w:bidi="ar-SA"/>
        </w:rPr>
        <w:t>(III)</w:t>
      </w:r>
      <w:r w:rsidR="007F7FA1" w:rsidRPr="000E6C44">
        <w:rPr>
          <w:i/>
          <w:szCs w:val="18"/>
          <w:lang w:eastAsia="en-US" w:bidi="ar-SA"/>
        </w:rPr>
        <w:t>.</w:t>
      </w:r>
      <w:bookmarkEnd w:id="17"/>
    </w:p>
    <w:p w14:paraId="70548C72" w14:textId="7D8A3CFF" w:rsidR="00B67969" w:rsidRPr="000E6C44" w:rsidRDefault="00B67969" w:rsidP="00CD0EA0">
      <w:pPr>
        <w:rPr>
          <w:rFonts w:ascii="Calibri" w:eastAsia="Calibri" w:hAnsi="Calibri"/>
          <w:kern w:val="0"/>
          <w:szCs w:val="22"/>
          <w:lang w:eastAsia="en-US" w:bidi="ar-SA"/>
        </w:rPr>
      </w:pPr>
      <w:r w:rsidRPr="000E6C44">
        <w:rPr>
          <w:rFonts w:ascii="Calibri" w:eastAsia="Calibri" w:hAnsi="Calibri"/>
          <w:kern w:val="0"/>
          <w:szCs w:val="22"/>
          <w:lang w:eastAsia="en-US" w:bidi="ar-SA"/>
        </w:rPr>
        <w:t xml:space="preserve">The anodic and cathodic current density </w:t>
      </w:r>
      <w:r w:rsidR="00F0589B" w:rsidRPr="000E6C44">
        <w:rPr>
          <w:rFonts w:ascii="Calibri" w:eastAsia="Calibri" w:hAnsi="Calibri"/>
          <w:kern w:val="0"/>
          <w:szCs w:val="22"/>
          <w:lang w:eastAsia="en-US" w:bidi="ar-SA"/>
        </w:rPr>
        <w:t>increases with the scan rate from 1</w:t>
      </w:r>
      <w:r w:rsidR="0039311F" w:rsidRPr="000E6C44">
        <w:rPr>
          <w:rFonts w:ascii="Calibri" w:eastAsia="Calibri" w:hAnsi="Calibri"/>
          <w:kern w:val="0"/>
          <w:szCs w:val="22"/>
          <w:lang w:eastAsia="en-US" w:bidi="ar-SA"/>
        </w:rPr>
        <w:t>0</w:t>
      </w:r>
      <w:r w:rsidRPr="000E6C44">
        <w:rPr>
          <w:rFonts w:ascii="Calibri" w:eastAsia="Calibri" w:hAnsi="Calibri"/>
          <w:kern w:val="0"/>
          <w:szCs w:val="22"/>
          <w:lang w:eastAsia="en-US" w:bidi="ar-SA"/>
        </w:rPr>
        <w:t xml:space="preserve"> mV s</w:t>
      </w:r>
      <w:r w:rsidRPr="000E6C44">
        <w:rPr>
          <w:rFonts w:ascii="Calibri" w:eastAsia="Calibri" w:hAnsi="Calibri"/>
          <w:kern w:val="0"/>
          <w:szCs w:val="22"/>
          <w:vertAlign w:val="superscript"/>
          <w:lang w:eastAsia="en-US" w:bidi="ar-SA"/>
        </w:rPr>
        <w:t>-1</w:t>
      </w:r>
      <w:r w:rsidR="00F0589B" w:rsidRPr="000E6C44">
        <w:rPr>
          <w:rFonts w:ascii="Calibri" w:eastAsia="Calibri" w:hAnsi="Calibri"/>
          <w:kern w:val="0"/>
          <w:szCs w:val="22"/>
          <w:lang w:eastAsia="en-US" w:bidi="ar-SA"/>
        </w:rPr>
        <w:t xml:space="preserve"> to 200</w:t>
      </w:r>
      <w:r w:rsidRPr="000E6C44">
        <w:rPr>
          <w:rFonts w:ascii="Calibri" w:eastAsia="Calibri" w:hAnsi="Calibri"/>
          <w:kern w:val="0"/>
          <w:szCs w:val="22"/>
          <w:lang w:eastAsia="en-US" w:bidi="ar-SA"/>
        </w:rPr>
        <w:t xml:space="preserve"> mV s</w:t>
      </w:r>
      <w:r w:rsidRPr="000E6C44">
        <w:rPr>
          <w:rFonts w:ascii="Calibri" w:eastAsia="Calibri" w:hAnsi="Calibri"/>
          <w:kern w:val="0"/>
          <w:szCs w:val="22"/>
          <w:vertAlign w:val="superscript"/>
          <w:lang w:eastAsia="en-US" w:bidi="ar-SA"/>
        </w:rPr>
        <w:t>-1</w:t>
      </w:r>
      <w:r w:rsidR="00C37ABE" w:rsidRPr="000E6C44">
        <w:rPr>
          <w:rFonts w:ascii="Calibri" w:eastAsia="Calibri" w:hAnsi="Calibri"/>
          <w:kern w:val="0"/>
          <w:szCs w:val="22"/>
          <w:lang w:eastAsia="en-US" w:bidi="ar-SA"/>
        </w:rPr>
        <w:t>.</w:t>
      </w:r>
      <w:r w:rsidRPr="000E6C44">
        <w:rPr>
          <w:rFonts w:ascii="Calibri" w:eastAsia="Calibri" w:hAnsi="Calibri"/>
          <w:kern w:val="0"/>
          <w:szCs w:val="22"/>
          <w:lang w:eastAsia="en-US" w:bidi="ar-SA"/>
        </w:rPr>
        <w:t xml:space="preserve"> The cathodic peak</w:t>
      </w:r>
      <w:r w:rsidR="0039311F" w:rsidRPr="000E6C44">
        <w:rPr>
          <w:rFonts w:ascii="Calibri" w:eastAsia="Calibri" w:hAnsi="Calibri"/>
          <w:kern w:val="0"/>
          <w:szCs w:val="22"/>
          <w:lang w:eastAsia="en-US" w:bidi="ar-SA"/>
        </w:rPr>
        <w:t xml:space="preserve"> at 0.6 V </w:t>
      </w:r>
      <w:r w:rsidR="0039311F" w:rsidRPr="000E6C44">
        <w:rPr>
          <w:rFonts w:ascii="Calibri" w:eastAsia="Calibri" w:hAnsi="Calibri"/>
          <w:i/>
          <w:kern w:val="0"/>
          <w:szCs w:val="22"/>
          <w:lang w:eastAsia="en-US" w:bidi="ar-SA"/>
        </w:rPr>
        <w:t>vs.</w:t>
      </w:r>
      <w:r w:rsidR="0039311F" w:rsidRPr="000E6C44">
        <w:rPr>
          <w:rFonts w:ascii="Calibri" w:eastAsia="Calibri" w:hAnsi="Calibri"/>
          <w:kern w:val="0"/>
          <w:szCs w:val="22"/>
          <w:lang w:eastAsia="en-US" w:bidi="ar-SA"/>
        </w:rPr>
        <w:t xml:space="preserve"> </w:t>
      </w:r>
      <w:proofErr w:type="spellStart"/>
      <w:r w:rsidR="0039311F" w:rsidRPr="000E6C44">
        <w:rPr>
          <w:rFonts w:ascii="Calibri" w:eastAsia="Calibri" w:hAnsi="Calibri"/>
          <w:kern w:val="0"/>
          <w:szCs w:val="22"/>
          <w:lang w:eastAsia="en-US" w:bidi="ar-SA"/>
        </w:rPr>
        <w:t>Al|Al</w:t>
      </w:r>
      <w:proofErr w:type="spellEnd"/>
      <w:r w:rsidR="0039311F" w:rsidRPr="000E6C44">
        <w:rPr>
          <w:rFonts w:ascii="Calibri" w:eastAsia="Calibri" w:hAnsi="Calibri"/>
          <w:kern w:val="0"/>
          <w:szCs w:val="22"/>
          <w:lang w:eastAsia="en-US" w:bidi="ar-SA"/>
        </w:rPr>
        <w:t>(III) for 200 mV s</w:t>
      </w:r>
      <w:r w:rsidR="0039311F" w:rsidRPr="000E6C44">
        <w:rPr>
          <w:rFonts w:ascii="Calibri" w:eastAsia="Calibri" w:hAnsi="Calibri"/>
          <w:kern w:val="0"/>
          <w:szCs w:val="22"/>
          <w:vertAlign w:val="superscript"/>
          <w:lang w:eastAsia="en-US" w:bidi="ar-SA"/>
        </w:rPr>
        <w:t>-1</w:t>
      </w:r>
      <w:r w:rsidRPr="000E6C44">
        <w:rPr>
          <w:rFonts w:ascii="Calibri" w:eastAsia="Calibri" w:hAnsi="Calibri"/>
          <w:kern w:val="0"/>
          <w:szCs w:val="22"/>
          <w:lang w:eastAsia="en-US" w:bidi="ar-SA"/>
        </w:rPr>
        <w:t xml:space="preserve"> shift</w:t>
      </w:r>
      <w:r w:rsidR="00F0589B" w:rsidRPr="000E6C44">
        <w:rPr>
          <w:rFonts w:ascii="Calibri" w:eastAsia="Calibri" w:hAnsi="Calibri"/>
          <w:kern w:val="0"/>
          <w:szCs w:val="22"/>
          <w:lang w:eastAsia="en-US" w:bidi="ar-SA"/>
        </w:rPr>
        <w:t xml:space="preserve">s towards </w:t>
      </w:r>
      <w:r w:rsidR="0039311F" w:rsidRPr="000E6C44">
        <w:rPr>
          <w:rFonts w:ascii="Calibri" w:eastAsia="Calibri" w:hAnsi="Calibri"/>
          <w:kern w:val="0"/>
          <w:szCs w:val="22"/>
          <w:lang w:eastAsia="en-US" w:bidi="ar-SA"/>
        </w:rPr>
        <w:t>higher potentials with decreasing scan rate. This</w:t>
      </w:r>
      <w:r w:rsidR="00F0589B" w:rsidRPr="000E6C44">
        <w:rPr>
          <w:rFonts w:ascii="Calibri" w:eastAsia="Calibri" w:hAnsi="Calibri"/>
          <w:kern w:val="0"/>
          <w:szCs w:val="22"/>
          <w:lang w:eastAsia="en-US" w:bidi="ar-SA"/>
        </w:rPr>
        <w:t xml:space="preserve"> </w:t>
      </w:r>
      <w:r w:rsidR="0039311F" w:rsidRPr="000E6C44">
        <w:rPr>
          <w:rFonts w:ascii="Calibri" w:eastAsia="Calibri" w:hAnsi="Calibri"/>
          <w:kern w:val="0"/>
          <w:szCs w:val="22"/>
          <w:lang w:eastAsia="en-US" w:bidi="ar-SA"/>
        </w:rPr>
        <w:t>indicates that</w:t>
      </w:r>
      <w:r w:rsidR="00C37ABE" w:rsidRPr="000E6C44">
        <w:rPr>
          <w:rFonts w:ascii="Calibri" w:eastAsia="Calibri" w:hAnsi="Calibri"/>
          <w:kern w:val="0"/>
          <w:szCs w:val="22"/>
          <w:lang w:eastAsia="en-US" w:bidi="ar-SA"/>
        </w:rPr>
        <w:t xml:space="preserve"> the anion de-doping</w:t>
      </w:r>
      <w:r w:rsidR="0039311F" w:rsidRPr="000E6C44">
        <w:rPr>
          <w:rFonts w:ascii="Calibri" w:eastAsia="Calibri" w:hAnsi="Calibri"/>
          <w:kern w:val="0"/>
          <w:szCs w:val="22"/>
          <w:lang w:eastAsia="en-US" w:bidi="ar-SA"/>
        </w:rPr>
        <w:t xml:space="preserve"> occurs</w:t>
      </w:r>
      <w:r w:rsidR="008B159D" w:rsidRPr="000E6C44">
        <w:rPr>
          <w:rFonts w:ascii="Calibri" w:eastAsia="Calibri" w:hAnsi="Calibri"/>
          <w:kern w:val="0"/>
          <w:szCs w:val="22"/>
          <w:lang w:eastAsia="en-US" w:bidi="ar-SA"/>
        </w:rPr>
        <w:t xml:space="preserve"> at</w:t>
      </w:r>
      <w:r w:rsidRPr="000E6C44">
        <w:rPr>
          <w:rFonts w:ascii="Calibri" w:eastAsia="Calibri" w:hAnsi="Calibri"/>
          <w:kern w:val="0"/>
          <w:szCs w:val="22"/>
          <w:lang w:eastAsia="en-US" w:bidi="ar-SA"/>
        </w:rPr>
        <w:t xml:space="preserve"> high electrode potential</w:t>
      </w:r>
      <w:r w:rsidR="00F0589B" w:rsidRPr="000E6C44">
        <w:rPr>
          <w:rFonts w:ascii="Calibri" w:eastAsia="Calibri" w:hAnsi="Calibri"/>
          <w:kern w:val="0"/>
          <w:szCs w:val="22"/>
          <w:lang w:eastAsia="en-US" w:bidi="ar-SA"/>
        </w:rPr>
        <w:t>s</w:t>
      </w:r>
      <w:r w:rsidRPr="000E6C44">
        <w:rPr>
          <w:rFonts w:ascii="Calibri" w:eastAsia="Calibri" w:hAnsi="Calibri"/>
          <w:kern w:val="0"/>
          <w:szCs w:val="22"/>
          <w:lang w:eastAsia="en-US" w:bidi="ar-SA"/>
        </w:rPr>
        <w:t xml:space="preserve"> </w:t>
      </w:r>
      <w:r w:rsidR="008B159D" w:rsidRPr="000E6C44">
        <w:rPr>
          <w:rFonts w:ascii="Calibri" w:eastAsia="Calibri" w:hAnsi="Calibri"/>
          <w:kern w:val="0"/>
          <w:szCs w:val="22"/>
          <w:lang w:eastAsia="en-US" w:bidi="ar-SA"/>
        </w:rPr>
        <w:t xml:space="preserve">and low </w:t>
      </w:r>
      <w:r w:rsidRPr="000E6C44">
        <w:rPr>
          <w:rFonts w:ascii="Calibri" w:eastAsia="Calibri" w:hAnsi="Calibri"/>
          <w:kern w:val="0"/>
          <w:szCs w:val="22"/>
          <w:lang w:eastAsia="en-US" w:bidi="ar-SA"/>
        </w:rPr>
        <w:t>scan rate</w:t>
      </w:r>
      <w:r w:rsidR="008B159D" w:rsidRPr="000E6C44">
        <w:rPr>
          <w:rFonts w:ascii="Calibri" w:eastAsia="Calibri" w:hAnsi="Calibri"/>
          <w:kern w:val="0"/>
          <w:szCs w:val="22"/>
          <w:lang w:eastAsia="en-US" w:bidi="ar-SA"/>
        </w:rPr>
        <w:t>s, which</w:t>
      </w:r>
      <w:r w:rsidR="00F0589B" w:rsidRPr="000E6C44">
        <w:rPr>
          <w:rFonts w:ascii="Calibri" w:eastAsia="Calibri" w:hAnsi="Calibri"/>
          <w:kern w:val="0"/>
          <w:szCs w:val="22"/>
          <w:lang w:eastAsia="en-US" w:bidi="ar-SA"/>
        </w:rPr>
        <w:t xml:space="preserve"> </w:t>
      </w:r>
      <w:r w:rsidR="008B159D" w:rsidRPr="000E6C44">
        <w:rPr>
          <w:rFonts w:ascii="Calibri" w:eastAsia="Calibri" w:hAnsi="Calibri"/>
          <w:kern w:val="0"/>
          <w:szCs w:val="22"/>
          <w:lang w:eastAsia="en-US" w:bidi="ar-SA"/>
        </w:rPr>
        <w:t>demonstrates</w:t>
      </w:r>
      <w:r w:rsidR="00C37ABE" w:rsidRPr="000E6C44">
        <w:rPr>
          <w:rFonts w:ascii="Calibri" w:eastAsia="Calibri" w:hAnsi="Calibri"/>
          <w:kern w:val="0"/>
          <w:szCs w:val="22"/>
          <w:lang w:eastAsia="en-US" w:bidi="ar-SA"/>
        </w:rPr>
        <w:t xml:space="preserve"> </w:t>
      </w:r>
      <w:r w:rsidRPr="000E6C44">
        <w:rPr>
          <w:rFonts w:ascii="Calibri" w:eastAsia="Calibri" w:hAnsi="Calibri"/>
          <w:kern w:val="0"/>
          <w:szCs w:val="22"/>
          <w:lang w:eastAsia="en-US" w:bidi="ar-SA"/>
        </w:rPr>
        <w:t xml:space="preserve">capacitive behaviour at higher potentials. </w:t>
      </w:r>
    </w:p>
    <w:p w14:paraId="2AB6054E" w14:textId="239F0B22" w:rsidR="0070334B" w:rsidRDefault="007F7FA1" w:rsidP="004300D1">
      <w:pPr>
        <w:rPr>
          <w:rFonts w:ascii="Calibri" w:eastAsia="Calibri" w:hAnsi="Calibri"/>
          <w:kern w:val="0"/>
          <w:szCs w:val="22"/>
          <w:lang w:eastAsia="en-US" w:bidi="ar-SA"/>
        </w:rPr>
      </w:pPr>
      <w:r w:rsidRPr="000E6C44">
        <w:rPr>
          <w:rFonts w:ascii="Calibri" w:eastAsia="Calibri" w:hAnsi="Calibri"/>
          <w:kern w:val="0"/>
          <w:szCs w:val="22"/>
          <w:lang w:eastAsia="en-US" w:bidi="ar-SA"/>
        </w:rPr>
        <w:t>The slope of the linear function</w:t>
      </w:r>
      <w:r w:rsidR="00DD44A3" w:rsidRPr="000E6C44">
        <w:rPr>
          <w:rFonts w:ascii="Calibri" w:eastAsia="Calibri" w:hAnsi="Calibri"/>
          <w:kern w:val="0"/>
          <w:szCs w:val="22"/>
          <w:lang w:eastAsia="en-US" w:bidi="ar-SA"/>
        </w:rPr>
        <w:t>,</w:t>
      </w:r>
      <w:r w:rsidR="008B159D" w:rsidRPr="000E6C44">
        <w:rPr>
          <w:rFonts w:ascii="Calibri" w:eastAsia="Calibri" w:hAnsi="Calibri"/>
          <w:kern w:val="0"/>
          <w:szCs w:val="22"/>
          <w:lang w:eastAsia="en-US" w:bidi="ar-SA"/>
        </w:rPr>
        <w:t xml:space="preserve"> resulting from</w:t>
      </w:r>
      <w:r w:rsidRPr="000E6C44">
        <w:rPr>
          <w:rFonts w:ascii="Calibri" w:eastAsia="Calibri" w:hAnsi="Calibri"/>
          <w:kern w:val="0"/>
          <w:szCs w:val="22"/>
          <w:lang w:eastAsia="en-US" w:bidi="ar-SA"/>
        </w:rPr>
        <w:t xml:space="preserve"> the power-law relation </w:t>
      </w:r>
      <w:r w:rsidR="0070334B" w:rsidRPr="000E6C44">
        <w:rPr>
          <w:rFonts w:ascii="Calibri" w:eastAsia="Calibri" w:hAnsi="Calibri"/>
          <w:kern w:val="0"/>
          <w:szCs w:val="22"/>
          <w:lang w:eastAsia="en-US" w:bidi="ar-SA"/>
        </w:rPr>
        <w:t xml:space="preserve">(Equation 10) </w:t>
      </w:r>
      <w:r w:rsidRPr="000E6C44">
        <w:rPr>
          <w:rFonts w:ascii="Calibri" w:eastAsia="Calibri" w:hAnsi="Calibri"/>
          <w:kern w:val="0"/>
          <w:szCs w:val="22"/>
          <w:lang w:eastAsia="en-US" w:bidi="ar-SA"/>
        </w:rPr>
        <w:t xml:space="preserve">by plotting </w:t>
      </w:r>
      <w:r w:rsidR="00666887" w:rsidRPr="000E6C44">
        <w:rPr>
          <w:rFonts w:ascii="Calibri" w:eastAsia="Calibri" w:hAnsi="Calibri"/>
          <w:kern w:val="0"/>
          <w:szCs w:val="22"/>
          <w:lang w:eastAsia="en-US" w:bidi="ar-SA"/>
        </w:rPr>
        <w:t xml:space="preserve">the logarithm of the anodic current </w:t>
      </w:r>
      <w:r w:rsidR="00DD44A3" w:rsidRPr="000E6C44">
        <w:rPr>
          <w:rFonts w:ascii="Calibri" w:eastAsia="Calibri" w:hAnsi="Calibri"/>
          <w:i/>
          <w:kern w:val="0"/>
          <w:szCs w:val="22"/>
          <w:lang w:eastAsia="en-US" w:bidi="ar-SA"/>
        </w:rPr>
        <w:t>vs.</w:t>
      </w:r>
      <w:r w:rsidR="00DD44A3" w:rsidRPr="000E6C44">
        <w:rPr>
          <w:rFonts w:ascii="Calibri" w:eastAsia="Calibri" w:hAnsi="Calibri"/>
          <w:kern w:val="0"/>
          <w:szCs w:val="22"/>
          <w:lang w:eastAsia="en-US" w:bidi="ar-SA"/>
        </w:rPr>
        <w:t xml:space="preserve"> logarithm of the scan rate at </w:t>
      </w:r>
      <w:r w:rsidR="00666887" w:rsidRPr="000E6C44">
        <w:rPr>
          <w:rFonts w:ascii="Calibri" w:eastAsia="Calibri" w:hAnsi="Calibri"/>
          <w:kern w:val="0"/>
          <w:szCs w:val="22"/>
          <w:lang w:eastAsia="en-US" w:bidi="ar-SA"/>
        </w:rPr>
        <w:t xml:space="preserve">1.1 V and 2.1 V </w:t>
      </w:r>
      <w:r w:rsidR="00666887" w:rsidRPr="000E6C44">
        <w:rPr>
          <w:rFonts w:ascii="Calibri" w:eastAsia="Calibri" w:hAnsi="Calibri"/>
          <w:i/>
          <w:kern w:val="0"/>
          <w:szCs w:val="22"/>
          <w:lang w:eastAsia="en-US" w:bidi="ar-SA"/>
        </w:rPr>
        <w:t>vs.</w:t>
      </w:r>
      <w:r w:rsidR="00666887" w:rsidRPr="000E6C44">
        <w:rPr>
          <w:rFonts w:ascii="Calibri" w:eastAsia="Calibri" w:hAnsi="Calibri"/>
          <w:kern w:val="0"/>
          <w:szCs w:val="22"/>
          <w:lang w:eastAsia="en-US" w:bidi="ar-SA"/>
        </w:rPr>
        <w:t xml:space="preserve"> </w:t>
      </w:r>
      <w:proofErr w:type="spellStart"/>
      <w:r w:rsidR="00666887" w:rsidRPr="000E6C44">
        <w:rPr>
          <w:rFonts w:ascii="Calibri" w:eastAsia="Calibri" w:hAnsi="Calibri"/>
          <w:kern w:val="0"/>
          <w:szCs w:val="22"/>
          <w:lang w:eastAsia="en-US" w:bidi="ar-SA"/>
        </w:rPr>
        <w:t>Al|Al</w:t>
      </w:r>
      <w:proofErr w:type="spellEnd"/>
      <w:r w:rsidR="00666887" w:rsidRPr="000E6C44">
        <w:rPr>
          <w:rFonts w:ascii="Calibri" w:eastAsia="Calibri" w:hAnsi="Calibri"/>
          <w:kern w:val="0"/>
          <w:szCs w:val="22"/>
          <w:lang w:eastAsia="en-US" w:bidi="ar-SA"/>
        </w:rPr>
        <w:t>(III)</w:t>
      </w:r>
      <w:r w:rsidR="00DD44A3" w:rsidRPr="000E6C44">
        <w:rPr>
          <w:rFonts w:ascii="Calibri" w:eastAsia="Calibri" w:hAnsi="Calibri"/>
          <w:kern w:val="0"/>
          <w:szCs w:val="22"/>
          <w:lang w:eastAsia="en-US" w:bidi="ar-SA"/>
        </w:rPr>
        <w:t>,</w:t>
      </w:r>
      <w:r w:rsidRPr="000E6C44">
        <w:rPr>
          <w:rFonts w:ascii="Calibri" w:eastAsia="Calibri" w:hAnsi="Calibri"/>
          <w:kern w:val="0"/>
          <w:szCs w:val="22"/>
          <w:lang w:eastAsia="en-US" w:bidi="ar-SA"/>
        </w:rPr>
        <w:t xml:space="preserve"> provides information about </w:t>
      </w:r>
      <w:r w:rsidR="00DD44A3" w:rsidRPr="000E6C44">
        <w:rPr>
          <w:rFonts w:ascii="Calibri" w:eastAsia="Calibri" w:hAnsi="Calibri"/>
          <w:kern w:val="0"/>
          <w:szCs w:val="22"/>
          <w:lang w:eastAsia="en-US" w:bidi="ar-SA"/>
        </w:rPr>
        <w:t xml:space="preserve">the </w:t>
      </w:r>
      <w:r w:rsidRPr="000E6C44">
        <w:rPr>
          <w:rFonts w:ascii="Calibri" w:eastAsia="Calibri" w:hAnsi="Calibri"/>
          <w:kern w:val="0"/>
          <w:szCs w:val="22"/>
          <w:lang w:eastAsia="en-US" w:bidi="ar-SA"/>
        </w:rPr>
        <w:t>transport dynamics of the underlying charge-storage mechanism</w:t>
      </w:r>
      <w:r w:rsidR="00040FC2" w:rsidRPr="000E6C44">
        <w:rPr>
          <w:rFonts w:ascii="Calibri" w:eastAsia="Calibri" w:hAnsi="Calibri"/>
          <w:kern w:val="0"/>
          <w:szCs w:val="22"/>
          <w:lang w:eastAsia="en-US" w:bidi="ar-SA"/>
        </w:rPr>
        <w:t xml:space="preserve"> </w:t>
      </w:r>
      <w:r w:rsidR="00DD44A3" w:rsidRPr="000E6C44">
        <w:rPr>
          <w:rFonts w:ascii="Calibri" w:eastAsia="Calibri" w:hAnsi="Calibri"/>
          <w:kern w:val="0"/>
          <w:szCs w:val="22"/>
          <w:lang w:eastAsia="en-US" w:bidi="ar-SA"/>
        </w:rPr>
        <w:fldChar w:fldCharType="begin"/>
      </w:r>
      <w:r w:rsidR="006D17F9" w:rsidRPr="000E6C44">
        <w:rPr>
          <w:rFonts w:ascii="Calibri" w:eastAsia="Calibri" w:hAnsi="Calibri"/>
          <w:kern w:val="0"/>
          <w:szCs w:val="22"/>
          <w:lang w:eastAsia="en-US" w:bidi="ar-SA"/>
        </w:rPr>
        <w:instrText xml:space="preserve"> ADDIN ZOTERO_ITEM CSL_CITATION {"citationID":"2Cl5vK3b","properties":{"formattedCitation":"\\super 11,37\\nosupersub{}","plainCitation":"11,37","noteIndex":0},"citationItems":[{"id":223,"uris":["http://zotero.org/users/3462404/items/MYY22W78"],"uri":["http://zotero.org/users/3462404/items/MYY22W78"],"itemData":{"id":223,"type":"article-journal","title":"Deconvolving double-layer, pseudocapacitance, and battery-like charge-storage mechanisms in nanoscale LiMn2O4 at 3D carbon architectures","page":"225-235","volume":"275","journalAbbreviation":"Electrochimica Acta","author":[{"family":"J.S. Ko","given":""},{"family":"M.B. Sassin","given":""},{"family":"D.R. Rolison","given":""},{"family":"J.W. Long","given":""}],"issued":{"date-parts":[["2018"]]}}},{"id":224,"uris":["http://zotero.org/users/3462404/items/5MDDBUFV"],"uri":["http://zotero.org/users/3462404/items/5MDDBUFV"],"itemData":{"id":224,"type":"article-journal","title":"Understanding the fast lithium storage performance of hydrogenated TiO2 nanoparticles","page":"14507-14513","volume":"1","journalAbbreviation":"Journal of Materials Chemistry A","author":[{"family":"Y. Yan","given":""},{"family":"B. Hao","given":""},{"family":"D. Wang","given":""},{"family":"G. Chen","given":""},{"family":"E. Markweg","given":""},{"family":"A. Albrecht","given":""},{"family":"P. Schaaf","given":""}],"issued":{"date-parts":[["2013"]]}}}],"schema":"https://github.com/citation-style-language/schema/raw/master/csl-citation.json"} </w:instrText>
      </w:r>
      <w:r w:rsidR="00DD44A3" w:rsidRPr="000E6C44">
        <w:rPr>
          <w:rFonts w:ascii="Calibri" w:eastAsia="Calibri" w:hAnsi="Calibri"/>
          <w:kern w:val="0"/>
          <w:szCs w:val="22"/>
          <w:lang w:eastAsia="en-US" w:bidi="ar-SA"/>
        </w:rPr>
        <w:fldChar w:fldCharType="separate"/>
      </w:r>
      <w:r w:rsidR="008E6D71" w:rsidRPr="000E6C44">
        <w:rPr>
          <w:rFonts w:ascii="Calibri" w:hAnsi="Calibri" w:cs="Times New Roman"/>
          <w:vertAlign w:val="superscript"/>
        </w:rPr>
        <w:t>11,37</w:t>
      </w:r>
      <w:r w:rsidR="00DD44A3" w:rsidRPr="000E6C44">
        <w:rPr>
          <w:rFonts w:ascii="Calibri" w:eastAsia="Calibri" w:hAnsi="Calibri"/>
          <w:kern w:val="0"/>
          <w:szCs w:val="22"/>
          <w:lang w:eastAsia="en-US" w:bidi="ar-SA"/>
        </w:rPr>
        <w:fldChar w:fldCharType="end"/>
      </w:r>
      <w:r w:rsidR="000B7944" w:rsidRPr="000E6C44">
        <w:rPr>
          <w:rFonts w:ascii="Calibri" w:eastAsia="Calibri" w:hAnsi="Calibri"/>
          <w:kern w:val="0"/>
          <w:szCs w:val="22"/>
          <w:lang w:eastAsia="en-US" w:bidi="ar-SA"/>
        </w:rPr>
        <w:t xml:space="preserve"> (</w:t>
      </w:r>
      <w:r w:rsidR="000B7944" w:rsidRPr="000E6C44">
        <w:rPr>
          <w:rFonts w:ascii="Calibri" w:eastAsia="Calibri" w:hAnsi="Calibri"/>
          <w:kern w:val="0"/>
          <w:szCs w:val="22"/>
          <w:lang w:eastAsia="en-US" w:bidi="ar-SA"/>
        </w:rPr>
        <w:fldChar w:fldCharType="begin"/>
      </w:r>
      <w:r w:rsidR="000B7944" w:rsidRPr="000E6C44">
        <w:rPr>
          <w:rFonts w:ascii="Calibri" w:eastAsia="Calibri" w:hAnsi="Calibri"/>
          <w:kern w:val="0"/>
          <w:szCs w:val="22"/>
          <w:lang w:eastAsia="en-US" w:bidi="ar-SA"/>
        </w:rPr>
        <w:instrText xml:space="preserve"> REF _Ref513203706 \h  \* MERGEFORMAT </w:instrText>
      </w:r>
      <w:r w:rsidR="000B7944" w:rsidRPr="000E6C44">
        <w:rPr>
          <w:rFonts w:ascii="Calibri" w:eastAsia="Calibri" w:hAnsi="Calibri"/>
          <w:kern w:val="0"/>
          <w:szCs w:val="22"/>
          <w:lang w:eastAsia="en-US" w:bidi="ar-SA"/>
        </w:rPr>
      </w:r>
      <w:r w:rsidR="000B7944" w:rsidRPr="000E6C44">
        <w:rPr>
          <w:rFonts w:ascii="Calibri" w:eastAsia="Calibri" w:hAnsi="Calibri"/>
          <w:kern w:val="0"/>
          <w:szCs w:val="22"/>
          <w:lang w:eastAsia="en-US" w:bidi="ar-SA"/>
        </w:rPr>
        <w:fldChar w:fldCharType="separate"/>
      </w:r>
      <w:r w:rsidR="00DE38FB" w:rsidRPr="000E6C44">
        <w:rPr>
          <w:rFonts w:ascii="Calibri" w:eastAsia="Calibri" w:hAnsi="Calibri"/>
          <w:kern w:val="0"/>
          <w:szCs w:val="18"/>
          <w:lang w:eastAsia="en-US" w:bidi="ar-SA"/>
        </w:rPr>
        <w:t xml:space="preserve">Figure </w:t>
      </w:r>
      <w:r w:rsidR="00DE38FB" w:rsidRPr="000E6C44">
        <w:rPr>
          <w:rFonts w:ascii="Calibri" w:eastAsia="Calibri" w:hAnsi="Calibri"/>
          <w:noProof/>
          <w:kern w:val="0"/>
          <w:szCs w:val="18"/>
          <w:lang w:eastAsia="en-US" w:bidi="ar-SA"/>
        </w:rPr>
        <w:t>6</w:t>
      </w:r>
      <w:r w:rsidR="000B7944" w:rsidRPr="000E6C44">
        <w:rPr>
          <w:rFonts w:ascii="Calibri" w:eastAsia="Calibri" w:hAnsi="Calibri"/>
          <w:kern w:val="0"/>
          <w:szCs w:val="22"/>
          <w:lang w:eastAsia="en-US" w:bidi="ar-SA"/>
        </w:rPr>
        <w:fldChar w:fldCharType="end"/>
      </w:r>
      <w:r w:rsidR="000B7944" w:rsidRPr="000B7944">
        <w:rPr>
          <w:rFonts w:ascii="Calibri" w:eastAsia="Calibri" w:hAnsi="Calibri"/>
          <w:kern w:val="0"/>
          <w:szCs w:val="22"/>
          <w:lang w:eastAsia="en-US" w:bidi="ar-SA"/>
        </w:rPr>
        <w:t xml:space="preserve"> inset diagram)</w:t>
      </w:r>
      <w:r w:rsidRPr="000B7944">
        <w:rPr>
          <w:rFonts w:ascii="Calibri" w:eastAsia="Calibri" w:hAnsi="Calibri"/>
          <w:kern w:val="0"/>
          <w:szCs w:val="22"/>
          <w:lang w:eastAsia="en-US" w:bidi="ar-SA"/>
        </w:rPr>
        <w:t>.</w:t>
      </w:r>
      <w:r w:rsidRPr="00DD44A3">
        <w:rPr>
          <w:rFonts w:ascii="Calibri" w:eastAsia="Calibri" w:hAnsi="Calibri"/>
          <w:kern w:val="0"/>
          <w:szCs w:val="22"/>
          <w:lang w:eastAsia="en-US" w:bidi="ar-SA"/>
        </w:rPr>
        <w:t xml:space="preserve"> </w:t>
      </w:r>
    </w:p>
    <w:p w14:paraId="2356E3AF" w14:textId="77777777" w:rsidR="0070334B" w:rsidRDefault="0070334B" w:rsidP="004300D1">
      <w:pPr>
        <w:rPr>
          <w:rFonts w:ascii="Calibri" w:eastAsia="Calibri" w:hAnsi="Calibri"/>
          <w:kern w:val="0"/>
          <w:szCs w:val="22"/>
          <w:lang w:eastAsia="en-US" w:bidi="ar-SA"/>
        </w:rPr>
      </w:pPr>
    </w:p>
    <w:p w14:paraId="48B4935E" w14:textId="5C7769BB" w:rsidR="0070334B" w:rsidRDefault="0070334B" w:rsidP="004300D1">
      <w:pPr>
        <w:rPr>
          <w:rFonts w:ascii="Calibri" w:eastAsia="Calibri" w:hAnsi="Calibri"/>
          <w:kern w:val="0"/>
          <w:szCs w:val="22"/>
          <w:lang w:eastAsia="en-US" w:bidi="ar-SA"/>
        </w:rPr>
      </w:pPr>
      <m:oMath>
        <m:r>
          <w:rPr>
            <w:rFonts w:ascii="Cambria Math" w:eastAsia="Calibri" w:hAnsi="Cambria Math"/>
            <w:kern w:val="0"/>
            <w:szCs w:val="22"/>
            <w:lang w:eastAsia="en-US" w:bidi="ar-SA"/>
          </w:rPr>
          <w:lastRenderedPageBreak/>
          <m:t>I</m:t>
        </m:r>
        <m:d>
          <m:dPr>
            <m:ctrlPr>
              <w:rPr>
                <w:rFonts w:ascii="Cambria Math" w:eastAsia="Calibri" w:hAnsi="Cambria Math"/>
                <w:i/>
                <w:kern w:val="0"/>
                <w:szCs w:val="22"/>
                <w:lang w:eastAsia="en-US" w:bidi="ar-SA"/>
              </w:rPr>
            </m:ctrlPr>
          </m:dPr>
          <m:e>
            <m:r>
              <w:rPr>
                <w:rFonts w:ascii="Cambria Math" w:eastAsia="Calibri" w:hAnsi="Cambria Math"/>
                <w:kern w:val="0"/>
                <w:szCs w:val="22"/>
                <w:lang w:eastAsia="en-US" w:bidi="ar-SA"/>
              </w:rPr>
              <m:t>V</m:t>
            </m:r>
          </m:e>
        </m:d>
        <m:r>
          <w:rPr>
            <w:rFonts w:ascii="Cambria Math" w:eastAsia="Calibri" w:hAnsi="Cambria Math"/>
            <w:kern w:val="0"/>
            <w:szCs w:val="22"/>
            <w:lang w:eastAsia="en-US" w:bidi="ar-SA"/>
          </w:rPr>
          <m:t>=z</m:t>
        </m:r>
        <m:sSup>
          <m:sSupPr>
            <m:ctrlPr>
              <w:rPr>
                <w:rFonts w:ascii="Cambria Math" w:eastAsia="Calibri" w:hAnsi="Cambria Math"/>
                <w:i/>
                <w:kern w:val="0"/>
                <w:szCs w:val="22"/>
                <w:lang w:eastAsia="en-US" w:bidi="ar-SA"/>
              </w:rPr>
            </m:ctrlPr>
          </m:sSupPr>
          <m:e>
            <m:r>
              <w:rPr>
                <w:rFonts w:ascii="Cambria Math" w:eastAsia="Calibri" w:hAnsi="Cambria Math"/>
                <w:kern w:val="0"/>
                <w:szCs w:val="22"/>
                <w:lang w:eastAsia="en-US" w:bidi="ar-SA"/>
              </w:rPr>
              <m:t>γ</m:t>
            </m:r>
          </m:e>
          <m:sup>
            <m:r>
              <w:rPr>
                <w:rFonts w:ascii="Cambria Math" w:eastAsia="Calibri" w:hAnsi="Cambria Math"/>
                <w:kern w:val="0"/>
                <w:szCs w:val="22"/>
                <w:lang w:eastAsia="en-US" w:bidi="ar-SA"/>
              </w:rPr>
              <m:t>x</m:t>
            </m:r>
          </m:sup>
        </m:sSup>
      </m:oMath>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r>
      <w:r>
        <w:rPr>
          <w:rFonts w:ascii="Calibri" w:eastAsia="Calibri" w:hAnsi="Calibri"/>
          <w:kern w:val="0"/>
          <w:szCs w:val="22"/>
          <w:lang w:eastAsia="en-US" w:bidi="ar-SA"/>
        </w:rPr>
        <w:tab/>
        <w:t xml:space="preserve"> (10)</w:t>
      </w:r>
    </w:p>
    <w:p w14:paraId="6402EC3B" w14:textId="77777777" w:rsidR="0070334B" w:rsidRDefault="0070334B" w:rsidP="004300D1">
      <w:pPr>
        <w:rPr>
          <w:rFonts w:ascii="Calibri" w:eastAsia="Calibri" w:hAnsi="Calibri"/>
          <w:kern w:val="0"/>
          <w:szCs w:val="22"/>
          <w:lang w:eastAsia="en-US" w:bidi="ar-SA"/>
        </w:rPr>
      </w:pPr>
    </w:p>
    <w:p w14:paraId="3DC58A8D" w14:textId="491ECAB7" w:rsidR="00341F51" w:rsidRDefault="00666887" w:rsidP="004300D1">
      <w:pPr>
        <w:rPr>
          <w:rFonts w:ascii="Calibri" w:eastAsia="Calibri" w:hAnsi="Calibri"/>
          <w:kern w:val="0"/>
          <w:szCs w:val="22"/>
          <w:lang w:eastAsia="en-US" w:bidi="ar-SA"/>
        </w:rPr>
      </w:pPr>
      <w:r>
        <w:rPr>
          <w:rFonts w:ascii="Calibri" w:eastAsia="Calibri" w:hAnsi="Calibri"/>
          <w:kern w:val="0"/>
          <w:szCs w:val="22"/>
          <w:lang w:eastAsia="en-US" w:bidi="ar-SA"/>
        </w:rPr>
        <w:t>The calculated slope</w:t>
      </w:r>
      <w:r w:rsidR="0070334B">
        <w:rPr>
          <w:rFonts w:ascii="Calibri" w:eastAsia="Calibri" w:hAnsi="Calibri"/>
          <w:kern w:val="0"/>
          <w:szCs w:val="22"/>
          <w:lang w:eastAsia="en-US" w:bidi="ar-SA"/>
        </w:rPr>
        <w:t xml:space="preserve"> </w:t>
      </w:r>
      <w:r w:rsidR="0070334B" w:rsidRPr="0070334B">
        <w:rPr>
          <w:rFonts w:ascii="Calibri" w:eastAsia="Calibri" w:hAnsi="Calibri"/>
          <w:i/>
          <w:kern w:val="0"/>
          <w:szCs w:val="22"/>
          <w:lang w:eastAsia="en-US" w:bidi="ar-SA"/>
        </w:rPr>
        <w:t>x</w:t>
      </w:r>
      <w:r w:rsidR="0070334B">
        <w:rPr>
          <w:rFonts w:ascii="Calibri" w:eastAsia="Calibri" w:hAnsi="Calibri"/>
          <w:kern w:val="0"/>
          <w:szCs w:val="22"/>
          <w:lang w:eastAsia="en-US" w:bidi="ar-SA"/>
        </w:rPr>
        <w:t xml:space="preserve"> </w:t>
      </w:r>
      <w:r>
        <w:rPr>
          <w:rFonts w:ascii="Calibri" w:eastAsia="Calibri" w:hAnsi="Calibri"/>
          <w:kern w:val="0"/>
          <w:szCs w:val="22"/>
          <w:lang w:eastAsia="en-US" w:bidi="ar-SA"/>
        </w:rPr>
        <w:t xml:space="preserve">at 1.1 V and 2.1 V </w:t>
      </w:r>
      <w:r w:rsidRPr="00666887">
        <w:rPr>
          <w:rFonts w:ascii="Calibri" w:eastAsia="Calibri" w:hAnsi="Calibri"/>
          <w:i/>
          <w:kern w:val="0"/>
          <w:szCs w:val="22"/>
          <w:lang w:eastAsia="en-US" w:bidi="ar-SA"/>
        </w:rPr>
        <w:t>vs.</w:t>
      </w:r>
      <w:r>
        <w:rPr>
          <w:rFonts w:ascii="Calibri" w:eastAsia="Calibri" w:hAnsi="Calibri"/>
          <w:kern w:val="0"/>
          <w:szCs w:val="22"/>
          <w:lang w:eastAsia="en-US" w:bidi="ar-SA"/>
        </w:rPr>
        <w:t xml:space="preserve"> </w:t>
      </w:r>
      <w:proofErr w:type="spellStart"/>
      <w:r>
        <w:rPr>
          <w:rFonts w:ascii="Calibri" w:eastAsia="Calibri" w:hAnsi="Calibri"/>
          <w:kern w:val="0"/>
          <w:szCs w:val="22"/>
          <w:lang w:eastAsia="en-US" w:bidi="ar-SA"/>
        </w:rPr>
        <w:t>Al|Al</w:t>
      </w:r>
      <w:proofErr w:type="spellEnd"/>
      <w:r>
        <w:rPr>
          <w:rFonts w:ascii="Calibri" w:eastAsia="Calibri" w:hAnsi="Calibri"/>
          <w:kern w:val="0"/>
          <w:szCs w:val="22"/>
          <w:lang w:eastAsia="en-US" w:bidi="ar-SA"/>
        </w:rPr>
        <w:t>(III) is 0.6 and 0.7, respectively</w:t>
      </w:r>
      <w:r w:rsidR="00A90FD4" w:rsidRPr="004300D1">
        <w:rPr>
          <w:rFonts w:ascii="Calibri" w:eastAsia="Calibri" w:hAnsi="Calibri"/>
          <w:kern w:val="0"/>
          <w:szCs w:val="22"/>
          <w:lang w:eastAsia="en-US" w:bidi="ar-SA"/>
        </w:rPr>
        <w:t xml:space="preserve">. </w:t>
      </w:r>
      <w:r w:rsidR="007F7FA1" w:rsidRPr="004300D1">
        <w:rPr>
          <w:rFonts w:ascii="Calibri" w:eastAsia="Calibri" w:hAnsi="Calibri"/>
          <w:kern w:val="0"/>
          <w:szCs w:val="22"/>
          <w:lang w:eastAsia="en-US" w:bidi="ar-SA"/>
        </w:rPr>
        <w:t xml:space="preserve">A slope </w:t>
      </w:r>
      <w:r w:rsidR="00341F51" w:rsidRPr="004300D1">
        <w:rPr>
          <w:rFonts w:ascii="Calibri" w:eastAsia="Calibri" w:hAnsi="Calibri"/>
          <w:kern w:val="0"/>
          <w:szCs w:val="22"/>
          <w:lang w:eastAsia="en-US" w:bidi="ar-SA"/>
        </w:rPr>
        <w:t>of 0.5 corresponds to a process limited by semi</w:t>
      </w:r>
      <w:r w:rsidR="00A90FD4" w:rsidRPr="004300D1">
        <w:rPr>
          <w:rFonts w:ascii="Calibri" w:eastAsia="Calibri" w:hAnsi="Calibri"/>
          <w:kern w:val="0"/>
          <w:szCs w:val="22"/>
          <w:lang w:eastAsia="en-US" w:bidi="ar-SA"/>
        </w:rPr>
        <w:t>-</w:t>
      </w:r>
      <w:r w:rsidR="00341F51" w:rsidRPr="004300D1">
        <w:rPr>
          <w:rFonts w:ascii="Calibri" w:eastAsia="Calibri" w:hAnsi="Calibri"/>
          <w:kern w:val="0"/>
          <w:szCs w:val="22"/>
          <w:lang w:eastAsia="en-US" w:bidi="ar-SA"/>
        </w:rPr>
        <w:t>infinite</w:t>
      </w:r>
      <w:r w:rsidR="007F7FA1" w:rsidRPr="004300D1">
        <w:rPr>
          <w:rFonts w:ascii="Calibri" w:eastAsia="Calibri" w:hAnsi="Calibri"/>
          <w:kern w:val="0"/>
          <w:szCs w:val="22"/>
          <w:lang w:eastAsia="en-US" w:bidi="ar-SA"/>
        </w:rPr>
        <w:t xml:space="preserve"> </w:t>
      </w:r>
      <w:r w:rsidR="00341F51" w:rsidRPr="004300D1">
        <w:rPr>
          <w:rFonts w:ascii="Calibri" w:eastAsia="Calibri" w:hAnsi="Calibri"/>
          <w:kern w:val="0"/>
          <w:szCs w:val="22"/>
          <w:lang w:eastAsia="en-US" w:bidi="ar-SA"/>
        </w:rPr>
        <w:t>diffusion</w:t>
      </w:r>
      <w:r w:rsidR="004300D1" w:rsidRPr="004300D1">
        <w:rPr>
          <w:rFonts w:ascii="Calibri" w:eastAsia="Calibri" w:hAnsi="Calibri"/>
          <w:kern w:val="0"/>
          <w:szCs w:val="22"/>
          <w:lang w:eastAsia="en-US" w:bidi="ar-SA"/>
        </w:rPr>
        <w:t xml:space="preserve"> (faradaic behaviour)</w:t>
      </w:r>
      <w:r w:rsidR="00341F51" w:rsidRPr="004300D1">
        <w:rPr>
          <w:rFonts w:ascii="Calibri" w:eastAsia="Calibri" w:hAnsi="Calibri"/>
          <w:kern w:val="0"/>
          <w:szCs w:val="22"/>
          <w:lang w:eastAsia="en-US" w:bidi="ar-SA"/>
        </w:rPr>
        <w:t xml:space="preserve"> </w:t>
      </w:r>
      <w:r w:rsidR="00A90FD4" w:rsidRPr="004300D1">
        <w:rPr>
          <w:rFonts w:ascii="Calibri" w:eastAsia="Calibri" w:hAnsi="Calibri"/>
          <w:kern w:val="0"/>
          <w:szCs w:val="22"/>
          <w:lang w:eastAsia="en-US" w:bidi="ar-SA"/>
        </w:rPr>
        <w:t>and a slope of</w:t>
      </w:r>
      <w:r w:rsidR="00341F51" w:rsidRPr="004300D1">
        <w:rPr>
          <w:rFonts w:ascii="Calibri" w:eastAsia="Calibri" w:hAnsi="Calibri"/>
          <w:kern w:val="0"/>
          <w:szCs w:val="22"/>
          <w:lang w:eastAsia="en-US" w:bidi="ar-SA"/>
        </w:rPr>
        <w:t xml:space="preserve"> 1</w:t>
      </w:r>
      <w:r w:rsidR="007F7FA1" w:rsidRPr="004300D1">
        <w:rPr>
          <w:rFonts w:ascii="Calibri" w:eastAsia="Calibri" w:hAnsi="Calibri"/>
          <w:kern w:val="0"/>
          <w:szCs w:val="22"/>
          <w:lang w:eastAsia="en-US" w:bidi="ar-SA"/>
        </w:rPr>
        <w:t xml:space="preserve"> </w:t>
      </w:r>
      <w:r w:rsidR="004300D1" w:rsidRPr="004300D1">
        <w:rPr>
          <w:rFonts w:ascii="Calibri" w:eastAsia="Calibri" w:hAnsi="Calibri"/>
          <w:kern w:val="0"/>
          <w:szCs w:val="22"/>
          <w:lang w:eastAsia="en-US" w:bidi="ar-SA"/>
        </w:rPr>
        <w:t>shows</w:t>
      </w:r>
      <w:r w:rsidR="00341F51" w:rsidRPr="004300D1">
        <w:rPr>
          <w:rFonts w:ascii="Calibri" w:eastAsia="Calibri" w:hAnsi="Calibri"/>
          <w:kern w:val="0"/>
          <w:szCs w:val="22"/>
          <w:lang w:eastAsia="en-US" w:bidi="ar-SA"/>
        </w:rPr>
        <w:t xml:space="preserve"> a sur</w:t>
      </w:r>
      <w:r w:rsidR="00341F51" w:rsidRPr="008C4BDF">
        <w:rPr>
          <w:rFonts w:ascii="Calibri" w:eastAsia="Calibri" w:hAnsi="Calibri"/>
          <w:kern w:val="0"/>
          <w:szCs w:val="22"/>
          <w:lang w:eastAsia="en-US" w:bidi="ar-SA"/>
        </w:rPr>
        <w:t>face-limited process, such as the adsorption of ions</w:t>
      </w:r>
      <w:r w:rsidR="00A90FD4" w:rsidRPr="008C4BDF">
        <w:rPr>
          <w:rFonts w:ascii="Calibri" w:eastAsia="Calibri" w:hAnsi="Calibri"/>
          <w:kern w:val="0"/>
          <w:szCs w:val="22"/>
          <w:lang w:eastAsia="en-US" w:bidi="ar-SA"/>
        </w:rPr>
        <w:t xml:space="preserve"> at a surface</w:t>
      </w:r>
      <w:r w:rsidR="004300D1" w:rsidRPr="008C4BDF">
        <w:rPr>
          <w:rFonts w:ascii="Calibri" w:eastAsia="Calibri" w:hAnsi="Calibri"/>
          <w:kern w:val="0"/>
          <w:szCs w:val="22"/>
          <w:lang w:eastAsia="en-US" w:bidi="ar-SA"/>
        </w:rPr>
        <w:t xml:space="preserve"> (</w:t>
      </w:r>
      <w:r w:rsidR="00A90FD4" w:rsidRPr="008C4BDF">
        <w:rPr>
          <w:rFonts w:ascii="Calibri" w:eastAsia="Calibri" w:hAnsi="Calibri"/>
          <w:kern w:val="0"/>
          <w:szCs w:val="22"/>
          <w:lang w:eastAsia="en-US" w:bidi="ar-SA"/>
        </w:rPr>
        <w:t>pseudo-capacitive behaviour</w:t>
      </w:r>
      <w:r w:rsidR="004300D1" w:rsidRPr="008C4BDF">
        <w:rPr>
          <w:rFonts w:ascii="Calibri" w:eastAsia="Calibri" w:hAnsi="Calibri"/>
          <w:kern w:val="0"/>
          <w:szCs w:val="22"/>
          <w:lang w:eastAsia="en-US" w:bidi="ar-SA"/>
        </w:rPr>
        <w:t>)</w:t>
      </w:r>
      <w:r w:rsidR="00A90FD4" w:rsidRPr="008C4BDF">
        <w:rPr>
          <w:rFonts w:ascii="Calibri" w:eastAsia="Calibri" w:hAnsi="Calibri"/>
          <w:kern w:val="0"/>
          <w:szCs w:val="22"/>
          <w:lang w:eastAsia="en-US" w:bidi="ar-SA"/>
        </w:rPr>
        <w:t xml:space="preserve">. </w:t>
      </w:r>
      <w:r w:rsidRPr="008C4BDF">
        <w:rPr>
          <w:rFonts w:ascii="Calibri" w:eastAsia="Calibri" w:hAnsi="Calibri"/>
          <w:kern w:val="0"/>
          <w:szCs w:val="22"/>
          <w:lang w:eastAsia="en-US" w:bidi="ar-SA"/>
        </w:rPr>
        <w:t>The calculated values show</w:t>
      </w:r>
      <w:r w:rsidR="004300D1" w:rsidRPr="008C4BDF">
        <w:rPr>
          <w:rFonts w:ascii="Calibri" w:eastAsia="Calibri" w:hAnsi="Calibri"/>
          <w:kern w:val="0"/>
          <w:szCs w:val="22"/>
          <w:lang w:eastAsia="en-US" w:bidi="ar-SA"/>
        </w:rPr>
        <w:t xml:space="preserve"> </w:t>
      </w:r>
      <w:r w:rsidR="00CA68D5" w:rsidRPr="008C4BDF">
        <w:rPr>
          <w:rFonts w:ascii="Calibri" w:eastAsia="Calibri" w:hAnsi="Calibri"/>
          <w:kern w:val="0"/>
          <w:szCs w:val="22"/>
          <w:lang w:eastAsia="en-US" w:bidi="ar-SA"/>
        </w:rPr>
        <w:t xml:space="preserve">that </w:t>
      </w:r>
      <w:r w:rsidR="004300D1" w:rsidRPr="008C4BDF">
        <w:rPr>
          <w:rFonts w:ascii="Calibri" w:eastAsia="Calibri" w:hAnsi="Calibri"/>
          <w:kern w:val="0"/>
          <w:szCs w:val="22"/>
          <w:lang w:eastAsia="en-US" w:bidi="ar-SA"/>
        </w:rPr>
        <w:t>the oxidation of PEDOT</w:t>
      </w:r>
      <w:r w:rsidRPr="008C4BDF">
        <w:rPr>
          <w:rFonts w:ascii="Calibri" w:eastAsia="Calibri" w:hAnsi="Calibri"/>
          <w:kern w:val="0"/>
          <w:szCs w:val="22"/>
          <w:lang w:eastAsia="en-US" w:bidi="ar-SA"/>
        </w:rPr>
        <w:t xml:space="preserve"> (faradaic reaction) is</w:t>
      </w:r>
      <w:r w:rsidR="004300D1" w:rsidRPr="008C4BDF">
        <w:rPr>
          <w:rFonts w:ascii="Calibri" w:eastAsia="Calibri" w:hAnsi="Calibri"/>
          <w:kern w:val="0"/>
          <w:szCs w:val="22"/>
          <w:lang w:eastAsia="en-US" w:bidi="ar-SA"/>
        </w:rPr>
        <w:t xml:space="preserve"> accompanied by the anion doping</w:t>
      </w:r>
      <w:r w:rsidR="007624A3" w:rsidRPr="008C4BDF">
        <w:rPr>
          <w:rFonts w:ascii="Calibri" w:eastAsia="Calibri" w:hAnsi="Calibri"/>
          <w:kern w:val="0"/>
          <w:szCs w:val="22"/>
          <w:lang w:eastAsia="en-US" w:bidi="ar-SA"/>
        </w:rPr>
        <w:t xml:space="preserve"> (pseudo-capacitive </w:t>
      </w:r>
      <w:r w:rsidR="004611D4" w:rsidRPr="008C4BDF">
        <w:rPr>
          <w:rFonts w:ascii="Calibri" w:eastAsia="Calibri" w:hAnsi="Calibri"/>
          <w:kern w:val="0"/>
          <w:szCs w:val="22"/>
          <w:lang w:eastAsia="en-US" w:bidi="ar-SA"/>
        </w:rPr>
        <w:t>reaction) and that</w:t>
      </w:r>
      <w:r w:rsidRPr="008C4BDF">
        <w:rPr>
          <w:rFonts w:ascii="Calibri" w:eastAsia="Calibri" w:hAnsi="Calibri"/>
          <w:kern w:val="0"/>
          <w:szCs w:val="22"/>
          <w:lang w:eastAsia="en-US" w:bidi="ar-SA"/>
        </w:rPr>
        <w:t xml:space="preserve"> at higher anodic potentials</w:t>
      </w:r>
      <w:r w:rsidR="007624A3" w:rsidRPr="008C4BDF">
        <w:rPr>
          <w:rFonts w:ascii="Calibri" w:eastAsia="Calibri" w:hAnsi="Calibri"/>
          <w:kern w:val="0"/>
          <w:szCs w:val="22"/>
          <w:lang w:eastAsia="en-US" w:bidi="ar-SA"/>
        </w:rPr>
        <w:t xml:space="preserve"> (higher state of charge)</w:t>
      </w:r>
      <w:r w:rsidRPr="008C4BDF">
        <w:rPr>
          <w:rFonts w:ascii="Calibri" w:eastAsia="Calibri" w:hAnsi="Calibri"/>
          <w:kern w:val="0"/>
          <w:szCs w:val="22"/>
          <w:lang w:eastAsia="en-US" w:bidi="ar-SA"/>
        </w:rPr>
        <w:t xml:space="preserve"> the </w:t>
      </w:r>
      <w:r w:rsidR="007624A3" w:rsidRPr="008C4BDF">
        <w:rPr>
          <w:rFonts w:ascii="Calibri" w:eastAsia="Calibri" w:hAnsi="Calibri"/>
          <w:kern w:val="0"/>
          <w:szCs w:val="22"/>
          <w:lang w:eastAsia="en-US" w:bidi="ar-SA"/>
        </w:rPr>
        <w:t>(pseudo)</w:t>
      </w:r>
      <w:r w:rsidR="007227EF" w:rsidRPr="008C4BDF">
        <w:rPr>
          <w:rFonts w:ascii="Calibri" w:eastAsia="Calibri" w:hAnsi="Calibri"/>
          <w:kern w:val="0"/>
          <w:szCs w:val="22"/>
          <w:lang w:eastAsia="en-US" w:bidi="ar-SA"/>
        </w:rPr>
        <w:t>-</w:t>
      </w:r>
      <w:r w:rsidRPr="008C4BDF">
        <w:rPr>
          <w:rFonts w:ascii="Calibri" w:eastAsia="Calibri" w:hAnsi="Calibri"/>
          <w:kern w:val="0"/>
          <w:szCs w:val="22"/>
          <w:lang w:eastAsia="en-US" w:bidi="ar-SA"/>
        </w:rPr>
        <w:t xml:space="preserve">capacitive </w:t>
      </w:r>
      <w:r w:rsidR="007624A3" w:rsidRPr="008C4BDF">
        <w:rPr>
          <w:rFonts w:ascii="Calibri" w:eastAsia="Calibri" w:hAnsi="Calibri"/>
          <w:kern w:val="0"/>
          <w:szCs w:val="22"/>
          <w:lang w:eastAsia="en-US" w:bidi="ar-SA"/>
        </w:rPr>
        <w:t>behaviour is predominant</w:t>
      </w:r>
      <w:r w:rsidRPr="008C4BDF">
        <w:rPr>
          <w:rFonts w:ascii="Calibri" w:eastAsia="Calibri" w:hAnsi="Calibri"/>
          <w:kern w:val="0"/>
          <w:szCs w:val="22"/>
          <w:lang w:eastAsia="en-US" w:bidi="ar-SA"/>
        </w:rPr>
        <w:t>.</w:t>
      </w:r>
      <w:r w:rsidR="008C4BDF" w:rsidRPr="008C4BDF">
        <w:rPr>
          <w:rFonts w:ascii="Calibri" w:eastAsia="Calibri" w:hAnsi="Calibri"/>
          <w:kern w:val="0"/>
          <w:szCs w:val="22"/>
          <w:lang w:eastAsia="en-US" w:bidi="ar-SA"/>
        </w:rPr>
        <w:t xml:space="preserve"> It means that PEDOT as electrode</w:t>
      </w:r>
      <w:r w:rsidR="00DA705B">
        <w:rPr>
          <w:rFonts w:ascii="Calibri" w:eastAsia="Calibri" w:hAnsi="Calibri"/>
          <w:kern w:val="0"/>
          <w:szCs w:val="22"/>
          <w:lang w:eastAsia="en-US" w:bidi="ar-SA"/>
        </w:rPr>
        <w:t xml:space="preserve"> material</w:t>
      </w:r>
      <w:r w:rsidR="008C4BDF" w:rsidRPr="008C4BDF">
        <w:rPr>
          <w:rFonts w:ascii="Calibri" w:eastAsia="Calibri" w:hAnsi="Calibri"/>
          <w:kern w:val="0"/>
          <w:szCs w:val="22"/>
          <w:lang w:eastAsia="en-US" w:bidi="ar-SA"/>
        </w:rPr>
        <w:t xml:space="preserve"> can provide high specific energies and a low state of char</w:t>
      </w:r>
      <w:r w:rsidR="00DA705B">
        <w:rPr>
          <w:rFonts w:ascii="Calibri" w:eastAsia="Calibri" w:hAnsi="Calibri"/>
          <w:kern w:val="0"/>
          <w:szCs w:val="22"/>
          <w:lang w:eastAsia="en-US" w:bidi="ar-SA"/>
        </w:rPr>
        <w:t>g</w:t>
      </w:r>
      <w:r w:rsidR="008C4BDF" w:rsidRPr="008C4BDF">
        <w:rPr>
          <w:rFonts w:ascii="Calibri" w:eastAsia="Calibri" w:hAnsi="Calibri"/>
          <w:kern w:val="0"/>
          <w:szCs w:val="22"/>
          <w:lang w:eastAsia="en-US" w:bidi="ar-SA"/>
        </w:rPr>
        <w:t>e and high specific power</w:t>
      </w:r>
      <w:r w:rsidR="008C4BDF">
        <w:rPr>
          <w:rFonts w:ascii="Calibri" w:eastAsia="Calibri" w:hAnsi="Calibri"/>
          <w:kern w:val="0"/>
          <w:szCs w:val="22"/>
          <w:lang w:eastAsia="en-US" w:bidi="ar-SA"/>
        </w:rPr>
        <w:t xml:space="preserve"> at a high state of charge.</w:t>
      </w:r>
      <w:r w:rsidR="008C4BDF">
        <w:rPr>
          <w:rFonts w:ascii="Calibri" w:eastAsia="Calibri" w:hAnsi="Calibri"/>
          <w:kern w:val="0"/>
          <w:szCs w:val="22"/>
          <w:lang w:eastAsia="en-US" w:bidi="ar-SA"/>
        </w:rPr>
        <w:tab/>
      </w:r>
    </w:p>
    <w:p w14:paraId="3ED41F4B" w14:textId="77777777" w:rsidR="0064112F" w:rsidRDefault="0064112F" w:rsidP="004300D1">
      <w:pPr>
        <w:rPr>
          <w:rFonts w:ascii="Calibri" w:eastAsia="Calibri" w:hAnsi="Calibri"/>
          <w:kern w:val="0"/>
          <w:szCs w:val="22"/>
          <w:lang w:eastAsia="en-US" w:bidi="ar-SA"/>
        </w:rPr>
      </w:pPr>
    </w:p>
    <w:p w14:paraId="7AB7F121" w14:textId="5742F277" w:rsidR="00B67969" w:rsidRPr="001A42AD" w:rsidRDefault="0022662D" w:rsidP="000D08E2">
      <w:pPr>
        <w:pStyle w:val="RSCB01COMAbstract"/>
        <w:numPr>
          <w:ilvl w:val="1"/>
          <w:numId w:val="20"/>
        </w:numPr>
        <w:spacing w:line="276" w:lineRule="auto"/>
      </w:pPr>
      <w:r>
        <w:rPr>
          <w:i/>
          <w:sz w:val="24"/>
          <w:lang w:val="en-US"/>
        </w:rPr>
        <w:t>In-S</w:t>
      </w:r>
      <w:r w:rsidR="0064112F" w:rsidRPr="00753AC0">
        <w:rPr>
          <w:i/>
          <w:sz w:val="24"/>
          <w:lang w:val="en-US"/>
        </w:rPr>
        <w:t>itu</w:t>
      </w:r>
      <w:r w:rsidR="0064112F" w:rsidRPr="0064112F">
        <w:rPr>
          <w:sz w:val="24"/>
          <w:lang w:val="en-US"/>
        </w:rPr>
        <w:t xml:space="preserve"> Atomic Force Microscopy</w:t>
      </w:r>
      <w:r w:rsidR="00B67969" w:rsidRPr="001A42AD">
        <w:t xml:space="preserve"> </w:t>
      </w:r>
    </w:p>
    <w:p w14:paraId="7DAA7B24" w14:textId="5C69EB49" w:rsidR="00B67969" w:rsidRPr="00B67969" w:rsidRDefault="009F78A8" w:rsidP="00CD0EA0">
      <w:pPr>
        <w:rPr>
          <w:rFonts w:ascii="Calibri" w:eastAsia="Calibri" w:hAnsi="Calibri"/>
          <w:kern w:val="0"/>
          <w:szCs w:val="22"/>
          <w:lang w:eastAsia="en-US" w:bidi="ar-SA"/>
        </w:rPr>
      </w:pPr>
      <w:r>
        <w:rPr>
          <w:rFonts w:ascii="Calibri" w:eastAsia="Calibri" w:hAnsi="Calibri"/>
          <w:kern w:val="0"/>
          <w:szCs w:val="22"/>
          <w:lang w:eastAsia="en-US" w:bidi="ar-SA"/>
        </w:rPr>
        <w:t xml:space="preserve">The </w:t>
      </w:r>
      <w:r w:rsidR="001559C5" w:rsidRPr="00753AC0">
        <w:rPr>
          <w:rFonts w:ascii="Calibri" w:eastAsia="Calibri" w:hAnsi="Calibri"/>
          <w:i/>
          <w:kern w:val="0"/>
          <w:szCs w:val="22"/>
          <w:lang w:eastAsia="en-US" w:bidi="ar-SA"/>
        </w:rPr>
        <w:t>in-situ</w:t>
      </w:r>
      <w:r w:rsidR="00B67969" w:rsidRPr="00753AC0">
        <w:rPr>
          <w:rFonts w:ascii="Calibri" w:eastAsia="Calibri" w:hAnsi="Calibri"/>
          <w:i/>
          <w:kern w:val="0"/>
          <w:szCs w:val="22"/>
          <w:lang w:eastAsia="en-US" w:bidi="ar-SA"/>
        </w:rPr>
        <w:t xml:space="preserve"> </w:t>
      </w:r>
      <w:r w:rsidR="00B67969" w:rsidRPr="00B67969">
        <w:rPr>
          <w:rFonts w:ascii="Calibri" w:eastAsia="Calibri" w:hAnsi="Calibri"/>
          <w:kern w:val="0"/>
          <w:szCs w:val="22"/>
          <w:lang w:eastAsia="en-US" w:bidi="ar-SA"/>
        </w:rPr>
        <w:t>AFM measurements of PEDOT films in monomer-free Lewis neutral chloroaluminate ionic liquid provided information about the morphological change</w:t>
      </w:r>
      <w:r w:rsidR="00E85396">
        <w:rPr>
          <w:rFonts w:ascii="Calibri" w:eastAsia="Calibri" w:hAnsi="Calibri"/>
          <w:kern w:val="0"/>
          <w:szCs w:val="22"/>
          <w:lang w:eastAsia="en-US" w:bidi="ar-SA"/>
        </w:rPr>
        <w:t>s</w:t>
      </w:r>
      <w:r w:rsidR="00B67969" w:rsidRPr="00B67969">
        <w:rPr>
          <w:rFonts w:ascii="Calibri" w:eastAsia="Calibri" w:hAnsi="Calibri"/>
          <w:kern w:val="0"/>
          <w:szCs w:val="22"/>
          <w:lang w:eastAsia="en-US" w:bidi="ar-SA"/>
        </w:rPr>
        <w:t xml:space="preserve"> of the polymer surface during charging/discharging (anion doping/de-doping)</w:t>
      </w:r>
      <w:r w:rsidR="00E85396">
        <w:rPr>
          <w:rFonts w:ascii="Calibri" w:eastAsia="Calibri" w:hAnsi="Calibri"/>
          <w:kern w:val="0"/>
          <w:szCs w:val="22"/>
          <w:lang w:eastAsia="en-US" w:bidi="ar-SA"/>
        </w:rPr>
        <w:t xml:space="preserve"> cycles</w:t>
      </w:r>
      <w:r w:rsidR="00B67969" w:rsidRPr="00B67969">
        <w:rPr>
          <w:rFonts w:ascii="Calibri" w:eastAsia="Calibri" w:hAnsi="Calibri"/>
          <w:kern w:val="0"/>
          <w:szCs w:val="22"/>
          <w:lang w:eastAsia="en-US" w:bidi="ar-SA"/>
        </w:rPr>
        <w:t xml:space="preserve">. </w:t>
      </w:r>
    </w:p>
    <w:p w14:paraId="10431389" w14:textId="77777777" w:rsidR="00B67969" w:rsidRPr="00B67969" w:rsidRDefault="00B67969" w:rsidP="00CD0EA0">
      <w:pPr>
        <w:rPr>
          <w:rFonts w:ascii="Calibri" w:eastAsia="Calibri" w:hAnsi="Calibri"/>
          <w:kern w:val="0"/>
          <w:szCs w:val="22"/>
          <w:lang w:eastAsia="en-US" w:bidi="ar-SA"/>
        </w:rPr>
      </w:pPr>
    </w:p>
    <w:p w14:paraId="6A60AB46" w14:textId="2B73F8DD" w:rsidR="0082403E" w:rsidRDefault="00B67969" w:rsidP="00BF1812">
      <w:pPr>
        <w:rPr>
          <w:rFonts w:ascii="Calibri" w:eastAsia="Calibri" w:hAnsi="Calibri"/>
          <w:kern w:val="0"/>
          <w:szCs w:val="22"/>
          <w:lang w:eastAsia="en-US" w:bidi="ar-SA"/>
        </w:rPr>
      </w:pPr>
      <w:r w:rsidRPr="00226ACE">
        <w:rPr>
          <w:rFonts w:ascii="Calibri" w:eastAsia="Calibri" w:hAnsi="Calibri"/>
          <w:kern w:val="0"/>
          <w:szCs w:val="22"/>
          <w:lang w:eastAsia="en-US" w:bidi="ar-SA"/>
        </w:rPr>
        <w:t>PEDOT polymerised in Lewis neutral chloroaluminate ionic liquid appears morphologically very porous and granular</w:t>
      </w:r>
      <w:r w:rsidRPr="008C60F8">
        <w:rPr>
          <w:rFonts w:ascii="Calibri" w:eastAsia="Calibri" w:hAnsi="Calibri"/>
          <w:kern w:val="0"/>
          <w:szCs w:val="22"/>
          <w:lang w:eastAsia="en-US" w:bidi="ar-SA"/>
        </w:rPr>
        <w:t xml:space="preserve"> </w:t>
      </w:r>
      <w:r w:rsidR="008C60F8" w:rsidRPr="008C60F8">
        <w:rPr>
          <w:rFonts w:ascii="Calibri" w:eastAsia="Calibri" w:hAnsi="Calibri"/>
          <w:kern w:val="0"/>
          <w:szCs w:val="22"/>
          <w:lang w:eastAsia="en-US" w:bidi="ar-SA"/>
        </w:rPr>
        <w:t>(</w:t>
      </w:r>
      <w:r w:rsidR="008C60F8" w:rsidRPr="008C60F8">
        <w:rPr>
          <w:rFonts w:ascii="Calibri" w:eastAsia="Calibri" w:hAnsi="Calibri"/>
          <w:kern w:val="0"/>
          <w:szCs w:val="22"/>
          <w:lang w:eastAsia="en-US" w:bidi="ar-SA"/>
        </w:rPr>
        <w:fldChar w:fldCharType="begin"/>
      </w:r>
      <w:r w:rsidR="008C60F8" w:rsidRPr="008C60F8">
        <w:rPr>
          <w:rFonts w:ascii="Calibri" w:eastAsia="Calibri" w:hAnsi="Calibri"/>
          <w:kern w:val="0"/>
          <w:szCs w:val="22"/>
          <w:lang w:eastAsia="en-US" w:bidi="ar-SA"/>
        </w:rPr>
        <w:instrText xml:space="preserve"> REF _Ref514394947 \h  \* MERGEFORMAT </w:instrText>
      </w:r>
      <w:r w:rsidR="008C60F8" w:rsidRPr="008C60F8">
        <w:rPr>
          <w:rFonts w:ascii="Calibri" w:eastAsia="Calibri" w:hAnsi="Calibri"/>
          <w:kern w:val="0"/>
          <w:szCs w:val="22"/>
          <w:lang w:eastAsia="en-US" w:bidi="ar-SA"/>
        </w:rPr>
      </w:r>
      <w:r w:rsidR="008C60F8" w:rsidRPr="008C60F8">
        <w:rPr>
          <w:rFonts w:ascii="Calibri" w:eastAsia="Calibri" w:hAnsi="Calibri"/>
          <w:kern w:val="0"/>
          <w:szCs w:val="22"/>
          <w:lang w:eastAsia="en-US" w:bidi="ar-SA"/>
        </w:rPr>
        <w:fldChar w:fldCharType="separate"/>
      </w:r>
      <w:r w:rsidR="00DE38FB" w:rsidRPr="00DE38FB">
        <w:t xml:space="preserve">Figure </w:t>
      </w:r>
      <w:r w:rsidR="00DE38FB" w:rsidRPr="00DE38FB">
        <w:rPr>
          <w:noProof/>
        </w:rPr>
        <w:t>7</w:t>
      </w:r>
      <w:r w:rsidR="008C60F8" w:rsidRPr="008C60F8">
        <w:rPr>
          <w:rFonts w:ascii="Calibri" w:eastAsia="Calibri" w:hAnsi="Calibri"/>
          <w:kern w:val="0"/>
          <w:szCs w:val="22"/>
          <w:lang w:eastAsia="en-US" w:bidi="ar-SA"/>
        </w:rPr>
        <w:fldChar w:fldCharType="end"/>
      </w:r>
      <w:r w:rsidR="008C60F8" w:rsidRPr="008C60F8">
        <w:rPr>
          <w:rFonts w:ascii="Calibri" w:eastAsia="Calibri" w:hAnsi="Calibri"/>
          <w:kern w:val="0"/>
          <w:szCs w:val="22"/>
          <w:lang w:eastAsia="en-US" w:bidi="ar-SA"/>
        </w:rPr>
        <w:t>)</w:t>
      </w:r>
      <w:r w:rsidR="001F0049" w:rsidRPr="008C60F8">
        <w:rPr>
          <w:rFonts w:ascii="Calibri" w:eastAsia="Calibri" w:hAnsi="Calibri"/>
          <w:kern w:val="0"/>
          <w:szCs w:val="22"/>
          <w:lang w:eastAsia="en-US" w:bidi="ar-SA"/>
        </w:rPr>
        <w:t xml:space="preserve">, </w:t>
      </w:r>
      <w:r w:rsidR="001F0049">
        <w:rPr>
          <w:rFonts w:ascii="Calibri" w:eastAsia="Calibri" w:hAnsi="Calibri"/>
          <w:kern w:val="0"/>
          <w:szCs w:val="22"/>
          <w:lang w:eastAsia="en-US" w:bidi="ar-SA"/>
        </w:rPr>
        <w:t>when</w:t>
      </w:r>
      <w:r w:rsidR="00C037E7">
        <w:rPr>
          <w:rFonts w:ascii="Calibri" w:eastAsia="Calibri" w:hAnsi="Calibri"/>
          <w:kern w:val="0"/>
          <w:szCs w:val="22"/>
          <w:lang w:eastAsia="en-US" w:bidi="ar-SA"/>
        </w:rPr>
        <w:t xml:space="preserve"> PEDOT is in its uncharged</w:t>
      </w:r>
      <w:r w:rsidRPr="00226ACE">
        <w:rPr>
          <w:rFonts w:ascii="Calibri" w:eastAsia="Calibri" w:hAnsi="Calibri"/>
          <w:kern w:val="0"/>
          <w:szCs w:val="22"/>
          <w:lang w:eastAsia="en-US" w:bidi="ar-SA"/>
        </w:rPr>
        <w:t xml:space="preserve"> or un-doped state. The agglomerated grains have an average size of 100 </w:t>
      </w:r>
      <w:r w:rsidRPr="00226ACE">
        <w:rPr>
          <w:rFonts w:ascii="Calibri" w:eastAsia="Calibri" w:hAnsi="Calibri" w:cs="Calibri"/>
          <w:kern w:val="0"/>
          <w:szCs w:val="22"/>
          <w:lang w:eastAsia="en-US" w:bidi="ar-SA"/>
        </w:rPr>
        <w:t>n</w:t>
      </w:r>
      <w:r w:rsidRPr="00226ACE">
        <w:rPr>
          <w:rFonts w:ascii="Calibri" w:eastAsia="Calibri" w:hAnsi="Calibri"/>
          <w:kern w:val="0"/>
          <w:szCs w:val="22"/>
          <w:lang w:eastAsia="en-US" w:bidi="ar-SA"/>
        </w:rPr>
        <w:t xml:space="preserve">m and the maximum height difference between the agglomerated areas reaches up to 1 </w:t>
      </w:r>
      <w:r w:rsidRPr="00226ACE">
        <w:rPr>
          <w:rFonts w:ascii="Calibri" w:eastAsia="Calibri" w:hAnsi="Calibri" w:cs="Calibri"/>
          <w:kern w:val="0"/>
          <w:szCs w:val="22"/>
          <w:lang w:eastAsia="en-US" w:bidi="ar-SA"/>
        </w:rPr>
        <w:t>µ</w:t>
      </w:r>
      <w:r w:rsidR="00226ACE" w:rsidRPr="00226ACE">
        <w:rPr>
          <w:rFonts w:ascii="Calibri" w:eastAsia="Calibri" w:hAnsi="Calibri"/>
          <w:kern w:val="0"/>
          <w:szCs w:val="22"/>
          <w:lang w:eastAsia="en-US" w:bidi="ar-SA"/>
        </w:rPr>
        <w:t>m (</w:t>
      </w:r>
      <w:r w:rsidR="00226ACE" w:rsidRPr="00226ACE">
        <w:rPr>
          <w:rFonts w:ascii="Calibri" w:eastAsia="Calibri" w:hAnsi="Calibri"/>
          <w:kern w:val="0"/>
          <w:szCs w:val="22"/>
          <w:lang w:eastAsia="en-US" w:bidi="ar-SA"/>
        </w:rPr>
        <w:fldChar w:fldCharType="begin"/>
      </w:r>
      <w:r w:rsidR="00226ACE" w:rsidRPr="00226ACE">
        <w:rPr>
          <w:rFonts w:ascii="Calibri" w:eastAsia="Calibri" w:hAnsi="Calibri"/>
          <w:kern w:val="0"/>
          <w:szCs w:val="22"/>
          <w:lang w:eastAsia="en-US" w:bidi="ar-SA"/>
        </w:rPr>
        <w:instrText xml:space="preserve"> REF _Ref514394947 \h </w:instrText>
      </w:r>
      <w:r w:rsidR="00226ACE">
        <w:rPr>
          <w:rFonts w:ascii="Calibri" w:eastAsia="Calibri" w:hAnsi="Calibri"/>
          <w:kern w:val="0"/>
          <w:szCs w:val="22"/>
          <w:lang w:eastAsia="en-US" w:bidi="ar-SA"/>
        </w:rPr>
        <w:instrText xml:space="preserve"> \* MERGEFORMAT </w:instrText>
      </w:r>
      <w:r w:rsidR="00226ACE" w:rsidRPr="00226ACE">
        <w:rPr>
          <w:rFonts w:ascii="Calibri" w:eastAsia="Calibri" w:hAnsi="Calibri"/>
          <w:kern w:val="0"/>
          <w:szCs w:val="22"/>
          <w:lang w:eastAsia="en-US" w:bidi="ar-SA"/>
        </w:rPr>
      </w:r>
      <w:r w:rsidR="00226ACE" w:rsidRPr="00226ACE">
        <w:rPr>
          <w:rFonts w:ascii="Calibri" w:eastAsia="Calibri" w:hAnsi="Calibri"/>
          <w:kern w:val="0"/>
          <w:szCs w:val="22"/>
          <w:lang w:eastAsia="en-US" w:bidi="ar-SA"/>
        </w:rPr>
        <w:fldChar w:fldCharType="separate"/>
      </w:r>
      <w:r w:rsidR="00DE38FB" w:rsidRPr="00DE38FB">
        <w:t xml:space="preserve">Figure </w:t>
      </w:r>
      <w:r w:rsidR="00DE38FB" w:rsidRPr="00DE38FB">
        <w:rPr>
          <w:noProof/>
        </w:rPr>
        <w:t>7</w:t>
      </w:r>
      <w:r w:rsidR="00226ACE" w:rsidRPr="00226ACE">
        <w:rPr>
          <w:rFonts w:ascii="Calibri" w:eastAsia="Calibri" w:hAnsi="Calibri"/>
          <w:kern w:val="0"/>
          <w:szCs w:val="22"/>
          <w:lang w:eastAsia="en-US" w:bidi="ar-SA"/>
        </w:rPr>
        <w:fldChar w:fldCharType="end"/>
      </w:r>
      <w:r w:rsidR="001F3C12" w:rsidRPr="00226ACE">
        <w:rPr>
          <w:rFonts w:ascii="Calibri" w:eastAsia="Calibri" w:hAnsi="Calibri"/>
          <w:kern w:val="0"/>
          <w:szCs w:val="22"/>
          <w:lang w:eastAsia="en-US" w:bidi="ar-SA"/>
        </w:rPr>
        <w:t>)</w:t>
      </w:r>
      <w:r w:rsidR="004611D4">
        <w:rPr>
          <w:rFonts w:ascii="Calibri" w:eastAsia="Calibri" w:hAnsi="Calibri"/>
          <w:kern w:val="0"/>
          <w:szCs w:val="22"/>
          <w:lang w:eastAsia="en-US" w:bidi="ar-SA"/>
        </w:rPr>
        <w:t xml:space="preserve"> (</w:t>
      </w:r>
      <w:r w:rsidRPr="00226ACE">
        <w:rPr>
          <w:rFonts w:ascii="Calibri" w:eastAsia="Calibri" w:hAnsi="Calibri"/>
          <w:kern w:val="0"/>
          <w:szCs w:val="22"/>
          <w:lang w:eastAsia="en-US" w:bidi="ar-SA"/>
        </w:rPr>
        <w:t>brighter</w:t>
      </w:r>
      <w:r w:rsidRPr="00B67969">
        <w:rPr>
          <w:rFonts w:ascii="Calibri" w:eastAsia="Calibri" w:hAnsi="Calibri"/>
          <w:kern w:val="0"/>
          <w:szCs w:val="22"/>
          <w:lang w:eastAsia="en-US" w:bidi="ar-SA"/>
        </w:rPr>
        <w:t xml:space="preserve"> areas have a larger height). The </w:t>
      </w:r>
      <w:r w:rsidR="009F78A8">
        <w:rPr>
          <w:rFonts w:ascii="Calibri" w:eastAsia="Calibri" w:hAnsi="Calibri"/>
          <w:kern w:val="0"/>
          <w:szCs w:val="22"/>
          <w:lang w:eastAsia="en-US" w:bidi="ar-SA"/>
        </w:rPr>
        <w:t xml:space="preserve">average </w:t>
      </w:r>
      <w:r w:rsidRPr="00B67969">
        <w:rPr>
          <w:rFonts w:ascii="Calibri" w:eastAsia="Calibri" w:hAnsi="Calibri"/>
          <w:kern w:val="0"/>
          <w:szCs w:val="22"/>
          <w:lang w:eastAsia="en-US" w:bidi="ar-SA"/>
        </w:rPr>
        <w:t>surface roughness</w:t>
      </w:r>
      <w:r w:rsidR="004611D4">
        <w:rPr>
          <w:rFonts w:ascii="Calibri" w:eastAsia="Calibri" w:hAnsi="Calibri"/>
          <w:kern w:val="0"/>
          <w:szCs w:val="22"/>
          <w:lang w:eastAsia="en-US" w:bidi="ar-SA"/>
        </w:rPr>
        <w:t xml:space="preserve"> </w:t>
      </w:r>
      <w:r w:rsidR="004611D4" w:rsidRPr="004611D4">
        <w:rPr>
          <w:rFonts w:ascii="Calibri" w:eastAsia="Calibri" w:hAnsi="Calibri"/>
          <w:i/>
          <w:kern w:val="0"/>
          <w:szCs w:val="22"/>
          <w:lang w:eastAsia="en-US" w:bidi="ar-SA"/>
        </w:rPr>
        <w:t>R</w:t>
      </w:r>
      <w:r w:rsidR="004611D4" w:rsidRPr="004611D4">
        <w:rPr>
          <w:rFonts w:ascii="Calibri" w:eastAsia="Calibri" w:hAnsi="Calibri"/>
          <w:i/>
          <w:kern w:val="0"/>
          <w:szCs w:val="22"/>
          <w:vertAlign w:val="subscript"/>
          <w:lang w:eastAsia="en-US" w:bidi="ar-SA"/>
        </w:rPr>
        <w:t>a</w:t>
      </w:r>
      <w:r w:rsidRPr="00B67969">
        <w:rPr>
          <w:rFonts w:ascii="Calibri" w:eastAsia="Calibri" w:hAnsi="Calibri"/>
          <w:kern w:val="0"/>
          <w:szCs w:val="22"/>
          <w:lang w:eastAsia="en-US" w:bidi="ar-SA"/>
        </w:rPr>
        <w:t xml:space="preserve"> is between 180 and 190 nm.</w:t>
      </w:r>
    </w:p>
    <w:p w14:paraId="6784CAAB" w14:textId="77777777" w:rsidR="00BF1812" w:rsidRDefault="00BF1812" w:rsidP="00BF1812">
      <w:pPr>
        <w:rPr>
          <w:noProof/>
          <w:lang w:eastAsia="en-GB" w:bidi="ar-SA"/>
        </w:rPr>
      </w:pPr>
    </w:p>
    <w:p w14:paraId="280C1281" w14:textId="77777777" w:rsidR="00226ACE" w:rsidRDefault="00EF50F1" w:rsidP="00226ACE">
      <w:pPr>
        <w:keepNext/>
        <w:jc w:val="center"/>
      </w:pPr>
      <w:bookmarkStart w:id="18" w:name="_Ref512585483"/>
      <w:bookmarkStart w:id="19" w:name="_Toc513279656"/>
      <w:r>
        <w:rPr>
          <w:noProof/>
          <w:lang w:eastAsia="en-GB" w:bidi="ar-SA"/>
        </w:rPr>
        <w:lastRenderedPageBreak/>
        <w:drawing>
          <wp:inline distT="0" distB="0" distL="0" distR="0" wp14:anchorId="5EC58132" wp14:editId="1037E516">
            <wp:extent cx="4190338" cy="389486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itial_Paper.jpg"/>
                    <pic:cNvPicPr/>
                  </pic:nvPicPr>
                  <pic:blipFill>
                    <a:blip r:embed="rId15">
                      <a:extLst>
                        <a:ext uri="{28A0092B-C50C-407E-A947-70E740481C1C}">
                          <a14:useLocalDpi xmlns:a14="http://schemas.microsoft.com/office/drawing/2010/main" val="0"/>
                        </a:ext>
                      </a:extLst>
                    </a:blip>
                    <a:stretch>
                      <a:fillRect/>
                    </a:stretch>
                  </pic:blipFill>
                  <pic:spPr>
                    <a:xfrm>
                      <a:off x="0" y="0"/>
                      <a:ext cx="4190338" cy="3894865"/>
                    </a:xfrm>
                    <a:prstGeom prst="rect">
                      <a:avLst/>
                    </a:prstGeom>
                  </pic:spPr>
                </pic:pic>
              </a:graphicData>
            </a:graphic>
          </wp:inline>
        </w:drawing>
      </w:r>
    </w:p>
    <w:p w14:paraId="38B17FBF" w14:textId="6E67403A" w:rsidR="00226ACE" w:rsidRDefault="00226ACE" w:rsidP="001A3C4A">
      <w:pPr>
        <w:spacing w:after="200"/>
        <w:jc w:val="center"/>
        <w:rPr>
          <w:rFonts w:ascii="Calibri" w:eastAsia="Calibri" w:hAnsi="Calibri"/>
          <w:kern w:val="0"/>
          <w:szCs w:val="22"/>
          <w:lang w:eastAsia="en-US" w:bidi="ar-SA"/>
        </w:rPr>
      </w:pPr>
      <w:bookmarkStart w:id="20" w:name="_Ref514394947"/>
      <w:bookmarkStart w:id="21" w:name="_Toc522049664"/>
      <w:r w:rsidRPr="00226ACE">
        <w:rPr>
          <w:i/>
        </w:rPr>
        <w:t xml:space="preserve">Figure </w:t>
      </w:r>
      <w:r w:rsidRPr="00226ACE">
        <w:rPr>
          <w:i/>
        </w:rPr>
        <w:fldChar w:fldCharType="begin"/>
      </w:r>
      <w:r w:rsidRPr="00226ACE">
        <w:rPr>
          <w:i/>
        </w:rPr>
        <w:instrText xml:space="preserve"> SEQ Figure \* ARABIC </w:instrText>
      </w:r>
      <w:r w:rsidRPr="00226ACE">
        <w:rPr>
          <w:i/>
        </w:rPr>
        <w:fldChar w:fldCharType="separate"/>
      </w:r>
      <w:r w:rsidR="00DE38FB">
        <w:rPr>
          <w:i/>
          <w:noProof/>
        </w:rPr>
        <w:t>7</w:t>
      </w:r>
      <w:r w:rsidRPr="00226ACE">
        <w:rPr>
          <w:i/>
        </w:rPr>
        <w:fldChar w:fldCharType="end"/>
      </w:r>
      <w:bookmarkEnd w:id="20"/>
      <w:r w:rsidRPr="00226ACE">
        <w:rPr>
          <w:i/>
        </w:rPr>
        <w:t xml:space="preserve">: </w:t>
      </w:r>
      <w:r w:rsidRPr="00226ACE">
        <w:rPr>
          <w:i/>
          <w:noProof/>
          <w:lang w:eastAsia="en-US" w:bidi="ar-SA"/>
        </w:rPr>
        <w:t xml:space="preserve">Initial </w:t>
      </w:r>
      <w:r w:rsidR="009F78A8">
        <w:rPr>
          <w:i/>
          <w:noProof/>
          <w:lang w:eastAsia="en-US" w:bidi="ar-SA"/>
        </w:rPr>
        <w:t>state</w:t>
      </w:r>
      <w:r w:rsidRPr="00226ACE">
        <w:rPr>
          <w:i/>
          <w:noProof/>
          <w:lang w:eastAsia="en-US" w:bidi="ar-SA"/>
        </w:rPr>
        <w:t xml:space="preserve"> AFM image of </w:t>
      </w:r>
      <w:r w:rsidR="00115442">
        <w:rPr>
          <w:i/>
          <w:noProof/>
          <w:lang w:eastAsia="en-US" w:bidi="ar-SA"/>
        </w:rPr>
        <w:t>uncharged</w:t>
      </w:r>
      <w:r w:rsidR="0019318F">
        <w:rPr>
          <w:i/>
          <w:noProof/>
          <w:lang w:eastAsia="en-US" w:bidi="ar-SA"/>
        </w:rPr>
        <w:t xml:space="preserve"> </w:t>
      </w:r>
      <w:r w:rsidRPr="00226ACE">
        <w:rPr>
          <w:i/>
          <w:noProof/>
          <w:lang w:eastAsia="en-US" w:bidi="ar-SA"/>
        </w:rPr>
        <w:t>PEDOT in monomer-free Lewis neutral EMImCl-AlCl</w:t>
      </w:r>
      <w:r w:rsidRPr="00226ACE">
        <w:rPr>
          <w:i/>
          <w:noProof/>
          <w:vertAlign w:val="subscript"/>
          <w:lang w:eastAsia="en-US" w:bidi="ar-SA"/>
        </w:rPr>
        <w:t>3</w:t>
      </w:r>
      <w:r w:rsidRPr="00226ACE">
        <w:rPr>
          <w:i/>
          <w:noProof/>
          <w:lang w:eastAsia="en-US" w:bidi="ar-SA"/>
        </w:rPr>
        <w:t>.</w:t>
      </w:r>
      <w:bookmarkEnd w:id="18"/>
      <w:bookmarkEnd w:id="19"/>
      <w:r w:rsidR="00CF1CA5">
        <w:rPr>
          <w:i/>
          <w:noProof/>
          <w:lang w:eastAsia="en-US" w:bidi="ar-SA"/>
        </w:rPr>
        <w:t xml:space="preserve"> PEDOT was polymerised by CV from -0.5 V to 2.5 V vs</w:t>
      </w:r>
      <w:r w:rsidR="005770B5">
        <w:rPr>
          <w:i/>
          <w:noProof/>
          <w:lang w:eastAsia="en-US" w:bidi="ar-SA"/>
        </w:rPr>
        <w:t>.</w:t>
      </w:r>
      <w:r w:rsidR="00CF1CA5">
        <w:rPr>
          <w:i/>
          <w:noProof/>
          <w:lang w:eastAsia="en-US" w:bidi="ar-SA"/>
        </w:rPr>
        <w:t xml:space="preserve"> Al|Al(III) in Lewis neutral EMImCl-AlCl</w:t>
      </w:r>
      <w:r w:rsidR="00CF1CA5" w:rsidRPr="005770B5">
        <w:rPr>
          <w:i/>
          <w:noProof/>
          <w:vertAlign w:val="subscript"/>
          <w:lang w:eastAsia="en-US" w:bidi="ar-SA"/>
        </w:rPr>
        <w:t>3</w:t>
      </w:r>
      <w:r w:rsidR="00CF1CA5">
        <w:rPr>
          <w:i/>
          <w:noProof/>
          <w:lang w:eastAsia="en-US" w:bidi="ar-SA"/>
        </w:rPr>
        <w:t xml:space="preserve"> with 0.1 mol dm</w:t>
      </w:r>
      <w:r w:rsidR="00CF1CA5" w:rsidRPr="005770B5">
        <w:rPr>
          <w:i/>
          <w:noProof/>
          <w:vertAlign w:val="superscript"/>
          <w:lang w:eastAsia="en-US" w:bidi="ar-SA"/>
        </w:rPr>
        <w:t>-3</w:t>
      </w:r>
      <w:r w:rsidR="00CF1CA5">
        <w:rPr>
          <w:i/>
          <w:noProof/>
          <w:lang w:eastAsia="en-US" w:bidi="ar-SA"/>
        </w:rPr>
        <w:t xml:space="preserve"> EDOT at 100 mV s</w:t>
      </w:r>
      <w:r w:rsidR="00CF1CA5" w:rsidRPr="005770B5">
        <w:rPr>
          <w:i/>
          <w:noProof/>
          <w:vertAlign w:val="superscript"/>
          <w:lang w:eastAsia="en-US" w:bidi="ar-SA"/>
        </w:rPr>
        <w:t>-1</w:t>
      </w:r>
      <w:r w:rsidR="00CF1CA5">
        <w:rPr>
          <w:i/>
          <w:noProof/>
          <w:lang w:eastAsia="en-US" w:bidi="ar-SA"/>
        </w:rPr>
        <w:t xml:space="preserve">, 20 cycles and 25 </w:t>
      </w:r>
      <w:r w:rsidR="00CF1CA5">
        <w:rPr>
          <w:rFonts w:cstheme="minorHAnsi"/>
          <w:i/>
          <w:noProof/>
          <w:lang w:eastAsia="en-US" w:bidi="ar-SA"/>
        </w:rPr>
        <w:t>°</w:t>
      </w:r>
      <w:r w:rsidR="00CF1CA5">
        <w:rPr>
          <w:i/>
          <w:noProof/>
          <w:lang w:eastAsia="en-US" w:bidi="ar-SA"/>
        </w:rPr>
        <w:t>C.</w:t>
      </w:r>
      <w:bookmarkEnd w:id="21"/>
    </w:p>
    <w:p w14:paraId="4952A3CA" w14:textId="4A19A25B" w:rsidR="008C60F8" w:rsidRDefault="00063289" w:rsidP="00CD0EA0">
      <w:pPr>
        <w:rPr>
          <w:rFonts w:ascii="Calibri" w:eastAsia="Calibri" w:hAnsi="Calibri"/>
          <w:kern w:val="0"/>
          <w:szCs w:val="22"/>
          <w:lang w:eastAsia="en-US" w:bidi="ar-SA"/>
        </w:rPr>
      </w:pPr>
      <w:r w:rsidRPr="00063289">
        <w:rPr>
          <w:rFonts w:ascii="Calibri" w:eastAsia="Calibri" w:hAnsi="Calibri"/>
          <w:kern w:val="0"/>
          <w:szCs w:val="22"/>
          <w:lang w:eastAsia="en-US" w:bidi="ar-SA"/>
        </w:rPr>
        <w:t xml:space="preserve">The polymer surface shows also local differences </w:t>
      </w:r>
      <w:r>
        <w:rPr>
          <w:rFonts w:ascii="Calibri" w:eastAsia="Calibri" w:hAnsi="Calibri"/>
          <w:kern w:val="0"/>
          <w:szCs w:val="22"/>
          <w:lang w:eastAsia="en-US" w:bidi="ar-SA"/>
        </w:rPr>
        <w:t xml:space="preserve">in terms of </w:t>
      </w:r>
      <w:r w:rsidRPr="00063289">
        <w:rPr>
          <w:rFonts w:ascii="Calibri" w:eastAsia="Calibri" w:hAnsi="Calibri"/>
          <w:kern w:val="0"/>
          <w:szCs w:val="22"/>
          <w:lang w:eastAsia="en-US" w:bidi="ar-SA"/>
        </w:rPr>
        <w:t>deformability (</w:t>
      </w:r>
      <w:r w:rsidRPr="00063289">
        <w:rPr>
          <w:rFonts w:ascii="Calibri" w:eastAsia="Calibri" w:hAnsi="Calibri"/>
          <w:kern w:val="0"/>
          <w:szCs w:val="22"/>
          <w:lang w:eastAsia="en-US" w:bidi="ar-SA"/>
        </w:rPr>
        <w:fldChar w:fldCharType="begin"/>
      </w:r>
      <w:r w:rsidRPr="00063289">
        <w:rPr>
          <w:rFonts w:ascii="Calibri" w:eastAsia="Calibri" w:hAnsi="Calibri"/>
          <w:kern w:val="0"/>
          <w:szCs w:val="22"/>
          <w:lang w:eastAsia="en-US" w:bidi="ar-SA"/>
        </w:rPr>
        <w:instrText xml:space="preserve"> REF _Ref514793307 \h </w:instrText>
      </w:r>
      <w:r>
        <w:rPr>
          <w:rFonts w:ascii="Calibri" w:eastAsia="Calibri" w:hAnsi="Calibri"/>
          <w:kern w:val="0"/>
          <w:szCs w:val="22"/>
          <w:lang w:eastAsia="en-US" w:bidi="ar-SA"/>
        </w:rPr>
        <w:instrText xml:space="preserve"> \* MERGEFORMAT </w:instrText>
      </w:r>
      <w:r w:rsidRPr="00063289">
        <w:rPr>
          <w:rFonts w:ascii="Calibri" w:eastAsia="Calibri" w:hAnsi="Calibri"/>
          <w:kern w:val="0"/>
          <w:szCs w:val="22"/>
          <w:lang w:eastAsia="en-US" w:bidi="ar-SA"/>
        </w:rPr>
      </w:r>
      <w:r w:rsidRPr="00063289">
        <w:rPr>
          <w:rFonts w:ascii="Calibri" w:eastAsia="Calibri" w:hAnsi="Calibri"/>
          <w:kern w:val="0"/>
          <w:szCs w:val="22"/>
          <w:lang w:eastAsia="en-US" w:bidi="ar-SA"/>
        </w:rPr>
        <w:fldChar w:fldCharType="separate"/>
      </w:r>
      <w:r w:rsidR="00DE38FB" w:rsidRPr="0019318F">
        <w:rPr>
          <w:rFonts w:cstheme="minorHAnsi"/>
        </w:rPr>
        <w:t xml:space="preserve">Figure </w:t>
      </w:r>
      <w:r w:rsidR="00DE38FB">
        <w:rPr>
          <w:rFonts w:cstheme="minorHAnsi"/>
          <w:noProof/>
        </w:rPr>
        <w:t>8</w:t>
      </w:r>
      <w:r w:rsidRPr="00063289">
        <w:rPr>
          <w:rFonts w:ascii="Calibri" w:eastAsia="Calibri" w:hAnsi="Calibri"/>
          <w:kern w:val="0"/>
          <w:szCs w:val="22"/>
          <w:lang w:eastAsia="en-US" w:bidi="ar-SA"/>
        </w:rPr>
        <w:fldChar w:fldCharType="end"/>
      </w:r>
      <w:r w:rsidRPr="00063289">
        <w:rPr>
          <w:rFonts w:ascii="Calibri" w:eastAsia="Calibri" w:hAnsi="Calibri"/>
          <w:kern w:val="0"/>
          <w:szCs w:val="22"/>
          <w:lang w:eastAsia="en-US" w:bidi="ar-SA"/>
        </w:rPr>
        <w:t>)</w:t>
      </w:r>
      <w:r w:rsidR="00115442">
        <w:rPr>
          <w:rFonts w:ascii="Calibri" w:eastAsia="Calibri" w:hAnsi="Calibri"/>
          <w:kern w:val="0"/>
          <w:szCs w:val="22"/>
          <w:lang w:eastAsia="en-US" w:bidi="ar-SA"/>
        </w:rPr>
        <w:t xml:space="preserve"> in the uncharged s</w:t>
      </w:r>
      <w:r>
        <w:rPr>
          <w:rFonts w:ascii="Calibri" w:eastAsia="Calibri" w:hAnsi="Calibri"/>
          <w:kern w:val="0"/>
          <w:szCs w:val="22"/>
          <w:lang w:eastAsia="en-US" w:bidi="ar-SA"/>
        </w:rPr>
        <w:t xml:space="preserve">tate. It has been shown that PEDOT grows as </w:t>
      </w:r>
      <w:r w:rsidR="00CA68D5">
        <w:rPr>
          <w:rFonts w:ascii="Calibri" w:eastAsia="Calibri" w:hAnsi="Calibri"/>
          <w:kern w:val="0"/>
          <w:szCs w:val="22"/>
          <w:lang w:eastAsia="en-US" w:bidi="ar-SA"/>
        </w:rPr>
        <w:t xml:space="preserve">vertically aligned </w:t>
      </w:r>
      <w:r w:rsidR="00B9007B">
        <w:rPr>
          <w:rFonts w:ascii="Calibri" w:eastAsia="Calibri" w:hAnsi="Calibri"/>
          <w:kern w:val="0"/>
          <w:szCs w:val="22"/>
          <w:lang w:eastAsia="en-US" w:bidi="ar-SA"/>
        </w:rPr>
        <w:t>granular pillars</w:t>
      </w:r>
      <w:r>
        <w:rPr>
          <w:rFonts w:ascii="Calibri" w:eastAsia="Calibri" w:hAnsi="Calibri"/>
          <w:kern w:val="0"/>
          <w:szCs w:val="22"/>
          <w:lang w:eastAsia="en-US" w:bidi="ar-SA"/>
        </w:rPr>
        <w:t>, which are directly connected</w:t>
      </w:r>
      <w:r w:rsidR="00B25E80">
        <w:rPr>
          <w:rFonts w:ascii="Calibri" w:eastAsia="Calibri" w:hAnsi="Calibri"/>
          <w:kern w:val="0"/>
          <w:szCs w:val="22"/>
          <w:lang w:eastAsia="en-US" w:bidi="ar-SA"/>
        </w:rPr>
        <w:t xml:space="preserve"> to the substrate. These pillars</w:t>
      </w:r>
      <w:r w:rsidR="006472E6">
        <w:rPr>
          <w:rFonts w:ascii="Calibri" w:eastAsia="Calibri" w:hAnsi="Calibri"/>
          <w:kern w:val="0"/>
          <w:szCs w:val="22"/>
          <w:lang w:eastAsia="en-US" w:bidi="ar-SA"/>
        </w:rPr>
        <w:t>, which appear as grains</w:t>
      </w:r>
      <w:r w:rsidR="00115442">
        <w:rPr>
          <w:rFonts w:ascii="Calibri" w:eastAsia="Calibri" w:hAnsi="Calibri"/>
          <w:kern w:val="0"/>
          <w:szCs w:val="22"/>
          <w:lang w:eastAsia="en-US" w:bidi="ar-SA"/>
        </w:rPr>
        <w:t xml:space="preserve"> on the surface</w:t>
      </w:r>
      <w:r w:rsidR="006472E6">
        <w:rPr>
          <w:rFonts w:ascii="Calibri" w:eastAsia="Calibri" w:hAnsi="Calibri"/>
          <w:kern w:val="0"/>
          <w:szCs w:val="22"/>
          <w:lang w:eastAsia="en-US" w:bidi="ar-SA"/>
        </w:rPr>
        <w:t xml:space="preserve"> (</w:t>
      </w:r>
      <w:r w:rsidR="006472E6" w:rsidRPr="006472E6">
        <w:rPr>
          <w:rFonts w:ascii="Calibri" w:eastAsia="Calibri" w:hAnsi="Calibri"/>
          <w:kern w:val="0"/>
          <w:szCs w:val="22"/>
          <w:lang w:eastAsia="en-US" w:bidi="ar-SA"/>
        </w:rPr>
        <w:fldChar w:fldCharType="begin"/>
      </w:r>
      <w:r w:rsidR="006472E6" w:rsidRPr="006472E6">
        <w:rPr>
          <w:rFonts w:ascii="Calibri" w:eastAsia="Calibri" w:hAnsi="Calibri"/>
          <w:kern w:val="0"/>
          <w:szCs w:val="22"/>
          <w:lang w:eastAsia="en-US" w:bidi="ar-SA"/>
        </w:rPr>
        <w:instrText xml:space="preserve"> REF _Ref514793307 \h </w:instrText>
      </w:r>
      <w:r w:rsidR="006472E6">
        <w:rPr>
          <w:rFonts w:ascii="Calibri" w:eastAsia="Calibri" w:hAnsi="Calibri"/>
          <w:kern w:val="0"/>
          <w:szCs w:val="22"/>
          <w:lang w:eastAsia="en-US" w:bidi="ar-SA"/>
        </w:rPr>
        <w:instrText xml:space="preserve"> \* MERGEFORMAT </w:instrText>
      </w:r>
      <w:r w:rsidR="006472E6" w:rsidRPr="006472E6">
        <w:rPr>
          <w:rFonts w:ascii="Calibri" w:eastAsia="Calibri" w:hAnsi="Calibri"/>
          <w:kern w:val="0"/>
          <w:szCs w:val="22"/>
          <w:lang w:eastAsia="en-US" w:bidi="ar-SA"/>
        </w:rPr>
      </w:r>
      <w:r w:rsidR="006472E6" w:rsidRPr="006472E6">
        <w:rPr>
          <w:rFonts w:ascii="Calibri" w:eastAsia="Calibri" w:hAnsi="Calibri"/>
          <w:kern w:val="0"/>
          <w:szCs w:val="22"/>
          <w:lang w:eastAsia="en-US" w:bidi="ar-SA"/>
        </w:rPr>
        <w:fldChar w:fldCharType="separate"/>
      </w:r>
      <w:r w:rsidR="00DE38FB" w:rsidRPr="0019318F">
        <w:rPr>
          <w:rFonts w:cstheme="minorHAnsi"/>
        </w:rPr>
        <w:t xml:space="preserve">Figure </w:t>
      </w:r>
      <w:r w:rsidR="00DE38FB">
        <w:rPr>
          <w:rFonts w:cstheme="minorHAnsi"/>
          <w:noProof/>
        </w:rPr>
        <w:t>8</w:t>
      </w:r>
      <w:r w:rsidR="006472E6" w:rsidRPr="006472E6">
        <w:rPr>
          <w:rFonts w:ascii="Calibri" w:eastAsia="Calibri" w:hAnsi="Calibri"/>
          <w:kern w:val="0"/>
          <w:szCs w:val="22"/>
          <w:lang w:eastAsia="en-US" w:bidi="ar-SA"/>
        </w:rPr>
        <w:fldChar w:fldCharType="end"/>
      </w:r>
      <w:r w:rsidR="006472E6" w:rsidRPr="006472E6">
        <w:rPr>
          <w:rFonts w:ascii="Calibri" w:eastAsia="Calibri" w:hAnsi="Calibri"/>
          <w:kern w:val="0"/>
          <w:szCs w:val="22"/>
          <w:lang w:eastAsia="en-US" w:bidi="ar-SA"/>
        </w:rPr>
        <w:t xml:space="preserve"> A),</w:t>
      </w:r>
      <w:r w:rsidR="00B25E80">
        <w:rPr>
          <w:rFonts w:ascii="Calibri" w:eastAsia="Calibri" w:hAnsi="Calibri"/>
          <w:kern w:val="0"/>
          <w:szCs w:val="22"/>
          <w:lang w:eastAsia="en-US" w:bidi="ar-SA"/>
        </w:rPr>
        <w:t xml:space="preserve"> are partially connected horizontally by a granular </w:t>
      </w:r>
      <w:r w:rsidR="00B25E80" w:rsidRPr="006472E6">
        <w:rPr>
          <w:rFonts w:ascii="Calibri" w:eastAsia="Calibri" w:hAnsi="Calibri"/>
          <w:kern w:val="0"/>
          <w:szCs w:val="22"/>
          <w:lang w:eastAsia="en-US" w:bidi="ar-SA"/>
        </w:rPr>
        <w:t xml:space="preserve">polymer layer. This layer has no direct contact to the substrate </w:t>
      </w:r>
      <w:r w:rsidR="006472E6" w:rsidRPr="006472E6">
        <w:rPr>
          <w:rFonts w:ascii="Calibri" w:eastAsia="Calibri" w:hAnsi="Calibri"/>
          <w:kern w:val="0"/>
          <w:szCs w:val="22"/>
          <w:lang w:eastAsia="en-US" w:bidi="ar-SA"/>
        </w:rPr>
        <w:t>and is visible as stretched areas (</w:t>
      </w:r>
      <w:r w:rsidR="006472E6" w:rsidRPr="006472E6">
        <w:rPr>
          <w:rFonts w:ascii="Calibri" w:eastAsia="Calibri" w:hAnsi="Calibri"/>
          <w:kern w:val="0"/>
          <w:szCs w:val="22"/>
          <w:lang w:eastAsia="en-US" w:bidi="ar-SA"/>
        </w:rPr>
        <w:fldChar w:fldCharType="begin"/>
      </w:r>
      <w:r w:rsidR="006472E6" w:rsidRPr="006472E6">
        <w:rPr>
          <w:rFonts w:ascii="Calibri" w:eastAsia="Calibri" w:hAnsi="Calibri"/>
          <w:kern w:val="0"/>
          <w:szCs w:val="22"/>
          <w:lang w:eastAsia="en-US" w:bidi="ar-SA"/>
        </w:rPr>
        <w:instrText xml:space="preserve"> REF _Ref514793307 \h </w:instrText>
      </w:r>
      <w:r w:rsidR="006472E6">
        <w:rPr>
          <w:rFonts w:ascii="Calibri" w:eastAsia="Calibri" w:hAnsi="Calibri"/>
          <w:kern w:val="0"/>
          <w:szCs w:val="22"/>
          <w:lang w:eastAsia="en-US" w:bidi="ar-SA"/>
        </w:rPr>
        <w:instrText xml:space="preserve"> \* MERGEFORMAT </w:instrText>
      </w:r>
      <w:r w:rsidR="006472E6" w:rsidRPr="006472E6">
        <w:rPr>
          <w:rFonts w:ascii="Calibri" w:eastAsia="Calibri" w:hAnsi="Calibri"/>
          <w:kern w:val="0"/>
          <w:szCs w:val="22"/>
          <w:lang w:eastAsia="en-US" w:bidi="ar-SA"/>
        </w:rPr>
      </w:r>
      <w:r w:rsidR="006472E6" w:rsidRPr="006472E6">
        <w:rPr>
          <w:rFonts w:ascii="Calibri" w:eastAsia="Calibri" w:hAnsi="Calibri"/>
          <w:kern w:val="0"/>
          <w:szCs w:val="22"/>
          <w:lang w:eastAsia="en-US" w:bidi="ar-SA"/>
        </w:rPr>
        <w:fldChar w:fldCharType="separate"/>
      </w:r>
      <w:r w:rsidR="00DE38FB" w:rsidRPr="0019318F">
        <w:rPr>
          <w:rFonts w:cstheme="minorHAnsi"/>
        </w:rPr>
        <w:t xml:space="preserve">Figure </w:t>
      </w:r>
      <w:r w:rsidR="00DE38FB">
        <w:rPr>
          <w:rFonts w:cstheme="minorHAnsi"/>
          <w:noProof/>
        </w:rPr>
        <w:t>8</w:t>
      </w:r>
      <w:r w:rsidR="006472E6" w:rsidRPr="006472E6">
        <w:rPr>
          <w:rFonts w:ascii="Calibri" w:eastAsia="Calibri" w:hAnsi="Calibri"/>
          <w:kern w:val="0"/>
          <w:szCs w:val="22"/>
          <w:lang w:eastAsia="en-US" w:bidi="ar-SA"/>
        </w:rPr>
        <w:fldChar w:fldCharType="end"/>
      </w:r>
      <w:r w:rsidR="006472E6" w:rsidRPr="006472E6">
        <w:rPr>
          <w:rFonts w:ascii="Calibri" w:eastAsia="Calibri" w:hAnsi="Calibri"/>
          <w:kern w:val="0"/>
          <w:szCs w:val="22"/>
          <w:lang w:eastAsia="en-US" w:bidi="ar-SA"/>
        </w:rPr>
        <w:t xml:space="preserve"> A) </w:t>
      </w:r>
      <w:r w:rsidR="00B25E80" w:rsidRPr="006472E6">
        <w:rPr>
          <w:rFonts w:ascii="Calibri" w:eastAsia="Calibri" w:hAnsi="Calibri"/>
          <w:kern w:val="0"/>
          <w:szCs w:val="22"/>
          <w:lang w:eastAsia="en-US" w:bidi="ar-SA"/>
        </w:rPr>
        <w:fldChar w:fldCharType="begin"/>
      </w:r>
      <w:r w:rsidR="007F3DA6">
        <w:rPr>
          <w:rFonts w:ascii="Calibri" w:eastAsia="Calibri" w:hAnsi="Calibri"/>
          <w:kern w:val="0"/>
          <w:szCs w:val="22"/>
          <w:lang w:eastAsia="en-US" w:bidi="ar-SA"/>
        </w:rPr>
        <w:instrText xml:space="preserve"> ADDIN ZOTERO_ITEM CSL_CITATION {"citationID":"xZRQJWhx","properties":{"formattedCitation":"\\super 14\\nosupersub{}","plainCitation":"14","noteIndex":0},"citationItems":[{"id":183,"uris":["http://zotero.org/users/3462404/items/UKXBAJE8"],"uri":["http://zotero.org/users/3462404/items/UKXBAJE8"],"itemData":{"id":183,"type":"article-journal","title":"Electro-polymerisation of 3,4-ethylenedioxythiophene on reticulated vitreous carbon in imidazolium-based chloroaluminate ionic liquid as energy storage material","page":"52-56","volume":"89","journalAbbreviation":"Electrochemistry Communications","author":[{"family":"T. Schoetz","given":""},{"family":"C. Ponce de Leon","given":""},{"family":"A. Bund","given":""},{"family":"M. Ueda","given":""}],"issued":{"date-parts":[["2018"]]}}}],"schema":"https://github.com/citation-style-language/schema/raw/master/csl-citation.json"} </w:instrText>
      </w:r>
      <w:r w:rsidR="00B25E80" w:rsidRPr="006472E6">
        <w:rPr>
          <w:rFonts w:ascii="Calibri" w:eastAsia="Calibri" w:hAnsi="Calibri"/>
          <w:kern w:val="0"/>
          <w:szCs w:val="22"/>
          <w:lang w:eastAsia="en-US" w:bidi="ar-SA"/>
        </w:rPr>
        <w:fldChar w:fldCharType="separate"/>
      </w:r>
      <w:r w:rsidR="008E6D71" w:rsidRPr="008E6D71">
        <w:rPr>
          <w:rFonts w:ascii="Calibri" w:hAnsi="Calibri" w:cs="Times New Roman"/>
          <w:vertAlign w:val="superscript"/>
        </w:rPr>
        <w:t>14</w:t>
      </w:r>
      <w:r w:rsidR="00B25E80" w:rsidRPr="006472E6">
        <w:rPr>
          <w:rFonts w:ascii="Calibri" w:eastAsia="Calibri" w:hAnsi="Calibri"/>
          <w:kern w:val="0"/>
          <w:szCs w:val="22"/>
          <w:lang w:eastAsia="en-US" w:bidi="ar-SA"/>
        </w:rPr>
        <w:fldChar w:fldCharType="end"/>
      </w:r>
      <w:r w:rsidR="00B25E80">
        <w:rPr>
          <w:rFonts w:ascii="Calibri" w:eastAsia="Calibri" w:hAnsi="Calibri"/>
          <w:kern w:val="0"/>
          <w:szCs w:val="22"/>
          <w:lang w:eastAsia="en-US" w:bidi="ar-SA"/>
        </w:rPr>
        <w:t xml:space="preserve">. </w:t>
      </w:r>
      <w:r w:rsidR="006472E6">
        <w:rPr>
          <w:rFonts w:ascii="Calibri" w:eastAsia="Calibri" w:hAnsi="Calibri"/>
          <w:kern w:val="0"/>
          <w:szCs w:val="22"/>
          <w:lang w:eastAsia="en-US" w:bidi="ar-SA"/>
        </w:rPr>
        <w:t>T</w:t>
      </w:r>
      <w:r w:rsidR="004611D4">
        <w:rPr>
          <w:rFonts w:ascii="Calibri" w:eastAsia="Calibri" w:hAnsi="Calibri"/>
          <w:kern w:val="0"/>
          <w:szCs w:val="22"/>
          <w:lang w:eastAsia="en-US" w:bidi="ar-SA"/>
        </w:rPr>
        <w:t>he stretched areas</w:t>
      </w:r>
      <w:r w:rsidR="00EE44E1">
        <w:rPr>
          <w:rFonts w:ascii="Calibri" w:eastAsia="Calibri" w:hAnsi="Calibri"/>
          <w:kern w:val="0"/>
          <w:szCs w:val="22"/>
          <w:lang w:eastAsia="en-US" w:bidi="ar-SA"/>
        </w:rPr>
        <w:t xml:space="preserve"> are caused by the</w:t>
      </w:r>
      <w:r w:rsidR="006472E6">
        <w:rPr>
          <w:rFonts w:ascii="Calibri" w:eastAsia="Calibri" w:hAnsi="Calibri"/>
          <w:kern w:val="0"/>
          <w:szCs w:val="22"/>
          <w:lang w:eastAsia="en-US" w:bidi="ar-SA"/>
        </w:rPr>
        <w:t xml:space="preserve"> </w:t>
      </w:r>
      <w:r w:rsidR="00B9007B">
        <w:rPr>
          <w:rFonts w:ascii="Calibri" w:eastAsia="Calibri" w:hAnsi="Calibri"/>
          <w:kern w:val="0"/>
          <w:szCs w:val="22"/>
          <w:lang w:eastAsia="en-US" w:bidi="ar-SA"/>
        </w:rPr>
        <w:t xml:space="preserve">strong </w:t>
      </w:r>
      <w:r w:rsidR="006472E6">
        <w:rPr>
          <w:rFonts w:ascii="Calibri" w:eastAsia="Calibri" w:hAnsi="Calibri"/>
          <w:kern w:val="0"/>
          <w:szCs w:val="22"/>
          <w:lang w:eastAsia="en-US" w:bidi="ar-SA"/>
        </w:rPr>
        <w:t>force</w:t>
      </w:r>
      <w:r w:rsidR="00B9007B">
        <w:rPr>
          <w:rFonts w:ascii="Calibri" w:eastAsia="Calibri" w:hAnsi="Calibri"/>
          <w:kern w:val="0"/>
          <w:szCs w:val="22"/>
          <w:lang w:eastAsia="en-US" w:bidi="ar-SA"/>
        </w:rPr>
        <w:t xml:space="preserve"> applied</w:t>
      </w:r>
      <w:r w:rsidR="006472E6">
        <w:rPr>
          <w:rFonts w:ascii="Calibri" w:eastAsia="Calibri" w:hAnsi="Calibri"/>
          <w:kern w:val="0"/>
          <w:szCs w:val="22"/>
          <w:lang w:eastAsia="en-US" w:bidi="ar-SA"/>
        </w:rPr>
        <w:t xml:space="preserve"> between the tip and the polymer surface</w:t>
      </w:r>
      <w:r w:rsidR="00EE44E1">
        <w:rPr>
          <w:rFonts w:ascii="Calibri" w:eastAsia="Calibri" w:hAnsi="Calibri"/>
          <w:kern w:val="0"/>
          <w:szCs w:val="22"/>
          <w:lang w:eastAsia="en-US" w:bidi="ar-SA"/>
        </w:rPr>
        <w:t>, which was needed to measure the deformability.</w:t>
      </w:r>
      <w:r w:rsidR="006472E6">
        <w:rPr>
          <w:rFonts w:ascii="Calibri" w:eastAsia="Calibri" w:hAnsi="Calibri"/>
          <w:kern w:val="0"/>
          <w:szCs w:val="22"/>
          <w:lang w:eastAsia="en-US" w:bidi="ar-SA"/>
        </w:rPr>
        <w:t xml:space="preserve"> </w:t>
      </w:r>
      <w:r w:rsidR="00B25E80">
        <w:rPr>
          <w:rFonts w:ascii="Calibri" w:eastAsia="Calibri" w:hAnsi="Calibri"/>
          <w:kern w:val="0"/>
          <w:szCs w:val="22"/>
          <w:lang w:eastAsia="en-US" w:bidi="ar-SA"/>
        </w:rPr>
        <w:t xml:space="preserve">It is assumed that </w:t>
      </w:r>
      <w:r w:rsidR="00E97048">
        <w:rPr>
          <w:rFonts w:ascii="Calibri" w:eastAsia="Calibri" w:hAnsi="Calibri"/>
          <w:kern w:val="0"/>
          <w:szCs w:val="22"/>
          <w:lang w:eastAsia="en-US" w:bidi="ar-SA"/>
        </w:rPr>
        <w:t xml:space="preserve">the polymer pillars have a lower deformability </w:t>
      </w:r>
      <w:r w:rsidR="006472E6">
        <w:rPr>
          <w:rFonts w:ascii="Calibri" w:eastAsia="Calibri" w:hAnsi="Calibri"/>
          <w:kern w:val="0"/>
          <w:szCs w:val="22"/>
          <w:lang w:eastAsia="en-US" w:bidi="ar-SA"/>
        </w:rPr>
        <w:t xml:space="preserve">due to the direct contact with the substrate </w:t>
      </w:r>
      <w:r w:rsidR="00E97048">
        <w:rPr>
          <w:rFonts w:ascii="Calibri" w:eastAsia="Calibri" w:hAnsi="Calibri"/>
          <w:kern w:val="0"/>
          <w:szCs w:val="22"/>
          <w:lang w:eastAsia="en-US" w:bidi="ar-SA"/>
        </w:rPr>
        <w:t xml:space="preserve">and appear as darker </w:t>
      </w:r>
      <w:r w:rsidR="00E97048" w:rsidRPr="00E97048">
        <w:rPr>
          <w:rFonts w:ascii="Calibri" w:eastAsia="Calibri" w:hAnsi="Calibri"/>
          <w:kern w:val="0"/>
          <w:szCs w:val="22"/>
          <w:lang w:eastAsia="en-US" w:bidi="ar-SA"/>
        </w:rPr>
        <w:t>areas (</w:t>
      </w:r>
      <w:r w:rsidR="00E97048" w:rsidRPr="00E97048">
        <w:rPr>
          <w:rFonts w:ascii="Calibri" w:eastAsia="Calibri" w:hAnsi="Calibri"/>
          <w:kern w:val="0"/>
          <w:szCs w:val="22"/>
          <w:lang w:eastAsia="en-US" w:bidi="ar-SA"/>
        </w:rPr>
        <w:fldChar w:fldCharType="begin"/>
      </w:r>
      <w:r w:rsidR="00E97048" w:rsidRPr="00E97048">
        <w:rPr>
          <w:rFonts w:ascii="Calibri" w:eastAsia="Calibri" w:hAnsi="Calibri"/>
          <w:kern w:val="0"/>
          <w:szCs w:val="22"/>
          <w:lang w:eastAsia="en-US" w:bidi="ar-SA"/>
        </w:rPr>
        <w:instrText xml:space="preserve"> REF _Ref514793307 \h </w:instrText>
      </w:r>
      <w:r w:rsidR="00E97048">
        <w:rPr>
          <w:rFonts w:ascii="Calibri" w:eastAsia="Calibri" w:hAnsi="Calibri"/>
          <w:kern w:val="0"/>
          <w:szCs w:val="22"/>
          <w:lang w:eastAsia="en-US" w:bidi="ar-SA"/>
        </w:rPr>
        <w:instrText xml:space="preserve"> \* MERGEFORMAT </w:instrText>
      </w:r>
      <w:r w:rsidR="00E97048" w:rsidRPr="00E97048">
        <w:rPr>
          <w:rFonts w:ascii="Calibri" w:eastAsia="Calibri" w:hAnsi="Calibri"/>
          <w:kern w:val="0"/>
          <w:szCs w:val="22"/>
          <w:lang w:eastAsia="en-US" w:bidi="ar-SA"/>
        </w:rPr>
      </w:r>
      <w:r w:rsidR="00E97048" w:rsidRPr="00E97048">
        <w:rPr>
          <w:rFonts w:ascii="Calibri" w:eastAsia="Calibri" w:hAnsi="Calibri"/>
          <w:kern w:val="0"/>
          <w:szCs w:val="22"/>
          <w:lang w:eastAsia="en-US" w:bidi="ar-SA"/>
        </w:rPr>
        <w:fldChar w:fldCharType="separate"/>
      </w:r>
      <w:r w:rsidR="00DE38FB" w:rsidRPr="0019318F">
        <w:rPr>
          <w:rFonts w:cstheme="minorHAnsi"/>
        </w:rPr>
        <w:t xml:space="preserve">Figure </w:t>
      </w:r>
      <w:r w:rsidR="00DE38FB">
        <w:rPr>
          <w:rFonts w:cstheme="minorHAnsi"/>
          <w:noProof/>
        </w:rPr>
        <w:t>8</w:t>
      </w:r>
      <w:r w:rsidR="00E97048" w:rsidRPr="00E97048">
        <w:rPr>
          <w:rFonts w:ascii="Calibri" w:eastAsia="Calibri" w:hAnsi="Calibri"/>
          <w:kern w:val="0"/>
          <w:szCs w:val="22"/>
          <w:lang w:eastAsia="en-US" w:bidi="ar-SA"/>
        </w:rPr>
        <w:fldChar w:fldCharType="end"/>
      </w:r>
      <w:r w:rsidR="00EE44E1">
        <w:rPr>
          <w:rFonts w:ascii="Calibri" w:eastAsia="Calibri" w:hAnsi="Calibri"/>
          <w:kern w:val="0"/>
          <w:szCs w:val="22"/>
          <w:lang w:eastAsia="en-US" w:bidi="ar-SA"/>
        </w:rPr>
        <w:t xml:space="preserve"> B) and the brighter areas with a higher deformability can be lead back to horizontally connecting polymer </w:t>
      </w:r>
      <w:r w:rsidR="00EE44E1" w:rsidRPr="00EE44E1">
        <w:rPr>
          <w:rFonts w:ascii="Calibri" w:eastAsia="Calibri" w:hAnsi="Calibri"/>
          <w:kern w:val="0"/>
          <w:szCs w:val="22"/>
          <w:lang w:eastAsia="en-US" w:bidi="ar-SA"/>
        </w:rPr>
        <w:t>layers (</w:t>
      </w:r>
      <w:r w:rsidR="00EE44E1" w:rsidRPr="00EE44E1">
        <w:rPr>
          <w:rFonts w:ascii="Calibri" w:eastAsia="Calibri" w:hAnsi="Calibri"/>
          <w:kern w:val="0"/>
          <w:szCs w:val="22"/>
          <w:lang w:eastAsia="en-US" w:bidi="ar-SA"/>
        </w:rPr>
        <w:fldChar w:fldCharType="begin"/>
      </w:r>
      <w:r w:rsidR="00EE44E1" w:rsidRPr="00EE44E1">
        <w:rPr>
          <w:rFonts w:ascii="Calibri" w:eastAsia="Calibri" w:hAnsi="Calibri"/>
          <w:kern w:val="0"/>
          <w:szCs w:val="22"/>
          <w:lang w:eastAsia="en-US" w:bidi="ar-SA"/>
        </w:rPr>
        <w:instrText xml:space="preserve"> REF _Ref514793307 \h </w:instrText>
      </w:r>
      <w:r w:rsidR="00EE44E1">
        <w:rPr>
          <w:rFonts w:ascii="Calibri" w:eastAsia="Calibri" w:hAnsi="Calibri"/>
          <w:kern w:val="0"/>
          <w:szCs w:val="22"/>
          <w:lang w:eastAsia="en-US" w:bidi="ar-SA"/>
        </w:rPr>
        <w:instrText xml:space="preserve"> \* MERGEFORMAT </w:instrText>
      </w:r>
      <w:r w:rsidR="00EE44E1" w:rsidRPr="00EE44E1">
        <w:rPr>
          <w:rFonts w:ascii="Calibri" w:eastAsia="Calibri" w:hAnsi="Calibri"/>
          <w:kern w:val="0"/>
          <w:szCs w:val="22"/>
          <w:lang w:eastAsia="en-US" w:bidi="ar-SA"/>
        </w:rPr>
      </w:r>
      <w:r w:rsidR="00EE44E1" w:rsidRPr="00EE44E1">
        <w:rPr>
          <w:rFonts w:ascii="Calibri" w:eastAsia="Calibri" w:hAnsi="Calibri"/>
          <w:kern w:val="0"/>
          <w:szCs w:val="22"/>
          <w:lang w:eastAsia="en-US" w:bidi="ar-SA"/>
        </w:rPr>
        <w:fldChar w:fldCharType="separate"/>
      </w:r>
      <w:r w:rsidR="00DE38FB" w:rsidRPr="0019318F">
        <w:rPr>
          <w:rFonts w:cstheme="minorHAnsi"/>
        </w:rPr>
        <w:t xml:space="preserve">Figure </w:t>
      </w:r>
      <w:r w:rsidR="00DE38FB">
        <w:rPr>
          <w:rFonts w:cstheme="minorHAnsi"/>
          <w:noProof/>
        </w:rPr>
        <w:t>8</w:t>
      </w:r>
      <w:r w:rsidR="00EE44E1" w:rsidRPr="00EE44E1">
        <w:rPr>
          <w:rFonts w:ascii="Calibri" w:eastAsia="Calibri" w:hAnsi="Calibri"/>
          <w:kern w:val="0"/>
          <w:szCs w:val="22"/>
          <w:lang w:eastAsia="en-US" w:bidi="ar-SA"/>
        </w:rPr>
        <w:fldChar w:fldCharType="end"/>
      </w:r>
      <w:r w:rsidR="00EE44E1" w:rsidRPr="00EE44E1">
        <w:rPr>
          <w:rFonts w:ascii="Calibri" w:eastAsia="Calibri" w:hAnsi="Calibri"/>
          <w:kern w:val="0"/>
          <w:szCs w:val="22"/>
          <w:lang w:eastAsia="en-US" w:bidi="ar-SA"/>
        </w:rPr>
        <w:t xml:space="preserve"> B).</w:t>
      </w:r>
    </w:p>
    <w:p w14:paraId="058062C2" w14:textId="77777777" w:rsidR="008C60F8" w:rsidRDefault="008C60F8" w:rsidP="00CD0EA0">
      <w:pPr>
        <w:rPr>
          <w:rFonts w:ascii="Calibri" w:eastAsia="Calibri" w:hAnsi="Calibri"/>
          <w:kern w:val="0"/>
          <w:szCs w:val="22"/>
          <w:lang w:eastAsia="en-US" w:bidi="ar-SA"/>
        </w:rPr>
      </w:pPr>
    </w:p>
    <w:p w14:paraId="7B3D1E4A" w14:textId="784A3AB8" w:rsidR="00D42FB7" w:rsidRDefault="000C0F67" w:rsidP="001A3C4A">
      <w:pPr>
        <w:keepNext/>
        <w:jc w:val="center"/>
      </w:pPr>
      <w:r>
        <w:rPr>
          <w:noProof/>
          <w:lang w:eastAsia="en-GB" w:bidi="ar-SA"/>
        </w:rPr>
        <w:lastRenderedPageBreak/>
        <w:drawing>
          <wp:inline distT="0" distB="0" distL="0" distR="0" wp14:anchorId="52BB9469" wp14:editId="25958D04">
            <wp:extent cx="6120130" cy="3023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NM.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023870"/>
                    </a:xfrm>
                    <a:prstGeom prst="rect">
                      <a:avLst/>
                    </a:prstGeom>
                  </pic:spPr>
                </pic:pic>
              </a:graphicData>
            </a:graphic>
          </wp:inline>
        </w:drawing>
      </w:r>
    </w:p>
    <w:p w14:paraId="0373060A" w14:textId="39A1A7A0" w:rsidR="004A6196" w:rsidRPr="004A6196" w:rsidRDefault="00D42FB7" w:rsidP="001A3C4A">
      <w:pPr>
        <w:pStyle w:val="Caption"/>
        <w:spacing w:before="0" w:after="200" w:line="360" w:lineRule="auto"/>
        <w:jc w:val="center"/>
        <w:rPr>
          <w:rFonts w:asciiTheme="minorHAnsi" w:hAnsiTheme="minorHAnsi" w:cstheme="minorHAnsi"/>
          <w:lang w:val="en-GB"/>
        </w:rPr>
      </w:pPr>
      <w:bookmarkStart w:id="22" w:name="_Ref514793307"/>
      <w:bookmarkStart w:id="23" w:name="_Toc522049665"/>
      <w:r w:rsidRPr="0019318F">
        <w:rPr>
          <w:rFonts w:asciiTheme="minorHAnsi" w:hAnsiTheme="minorHAnsi" w:cstheme="minorHAnsi"/>
        </w:rPr>
        <w:t xml:space="preserve">Figure </w:t>
      </w:r>
      <w:r w:rsidRPr="0019318F">
        <w:rPr>
          <w:rFonts w:asciiTheme="minorHAnsi" w:hAnsiTheme="minorHAnsi" w:cstheme="minorHAnsi"/>
        </w:rPr>
        <w:fldChar w:fldCharType="begin"/>
      </w:r>
      <w:r w:rsidRPr="0019318F">
        <w:rPr>
          <w:rFonts w:asciiTheme="minorHAnsi" w:hAnsiTheme="minorHAnsi" w:cstheme="minorHAnsi"/>
        </w:rPr>
        <w:instrText xml:space="preserve"> SEQ Figure \* ARABIC </w:instrText>
      </w:r>
      <w:r w:rsidRPr="0019318F">
        <w:rPr>
          <w:rFonts w:asciiTheme="minorHAnsi" w:hAnsiTheme="minorHAnsi" w:cstheme="minorHAnsi"/>
        </w:rPr>
        <w:fldChar w:fldCharType="separate"/>
      </w:r>
      <w:r w:rsidR="00DE38FB">
        <w:rPr>
          <w:rFonts w:asciiTheme="minorHAnsi" w:hAnsiTheme="minorHAnsi" w:cstheme="minorHAnsi"/>
          <w:noProof/>
        </w:rPr>
        <w:t>8</w:t>
      </w:r>
      <w:r w:rsidRPr="0019318F">
        <w:rPr>
          <w:rFonts w:asciiTheme="minorHAnsi" w:hAnsiTheme="minorHAnsi" w:cstheme="minorHAnsi"/>
        </w:rPr>
        <w:fldChar w:fldCharType="end"/>
      </w:r>
      <w:bookmarkEnd w:id="22"/>
      <w:r w:rsidR="00EE44E1" w:rsidRPr="0019318F">
        <w:rPr>
          <w:rFonts w:asciiTheme="minorHAnsi" w:hAnsiTheme="minorHAnsi" w:cstheme="minorHAnsi"/>
        </w:rPr>
        <w:t>: AFM images</w:t>
      </w:r>
      <w:r w:rsidR="00627771" w:rsidRPr="0019318F">
        <w:rPr>
          <w:rFonts w:asciiTheme="minorHAnsi" w:hAnsiTheme="minorHAnsi" w:cstheme="minorHAnsi"/>
        </w:rPr>
        <w:t xml:space="preserve"> showing differences in (A) height and (B) deformability of </w:t>
      </w:r>
      <w:r w:rsidR="00115442">
        <w:rPr>
          <w:rFonts w:asciiTheme="minorHAnsi" w:hAnsiTheme="minorHAnsi" w:cstheme="minorHAnsi"/>
          <w:lang w:val="en-GB"/>
        </w:rPr>
        <w:t>uncharged</w:t>
      </w:r>
      <w:r w:rsidR="0019318F" w:rsidRPr="0019318F">
        <w:rPr>
          <w:rFonts w:asciiTheme="minorHAnsi" w:hAnsiTheme="minorHAnsi" w:cstheme="minorHAnsi"/>
          <w:lang w:val="en-GB"/>
        </w:rPr>
        <w:t xml:space="preserve"> PEDOT in monomer-free Lewis neutral EMImCl-AlCl</w:t>
      </w:r>
      <w:r w:rsidR="0019318F" w:rsidRPr="0019318F">
        <w:rPr>
          <w:rFonts w:asciiTheme="minorHAnsi" w:hAnsiTheme="minorHAnsi" w:cstheme="minorHAnsi"/>
          <w:vertAlign w:val="subscript"/>
          <w:lang w:val="en-GB"/>
        </w:rPr>
        <w:t>3</w:t>
      </w:r>
      <w:r w:rsidR="0019318F" w:rsidRPr="0019318F">
        <w:rPr>
          <w:rFonts w:asciiTheme="minorHAnsi" w:hAnsiTheme="minorHAnsi" w:cstheme="minorHAnsi"/>
          <w:lang w:val="en-GB"/>
        </w:rPr>
        <w:t>.</w:t>
      </w:r>
      <w:bookmarkEnd w:id="23"/>
    </w:p>
    <w:p w14:paraId="75AC8599" w14:textId="413D9C67" w:rsidR="008C60F8" w:rsidRDefault="00B9007B" w:rsidP="008C60F8">
      <w:pPr>
        <w:rPr>
          <w:rFonts w:ascii="Calibri" w:eastAsia="Calibri" w:hAnsi="Calibri"/>
          <w:kern w:val="0"/>
          <w:szCs w:val="22"/>
          <w:lang w:eastAsia="en-US" w:bidi="ar-SA"/>
        </w:rPr>
      </w:pPr>
      <w:r>
        <w:rPr>
          <w:rFonts w:ascii="Calibri" w:eastAsia="Calibri" w:hAnsi="Calibri"/>
          <w:kern w:val="0"/>
          <w:szCs w:val="22"/>
          <w:lang w:eastAsia="en-US" w:bidi="ar-SA"/>
        </w:rPr>
        <w:t>During the</w:t>
      </w:r>
      <w:r w:rsidR="00B67969" w:rsidRPr="00B67969">
        <w:rPr>
          <w:rFonts w:ascii="Calibri" w:eastAsia="Calibri" w:hAnsi="Calibri"/>
          <w:kern w:val="0"/>
          <w:szCs w:val="22"/>
          <w:lang w:eastAsia="en-US" w:bidi="ar-SA"/>
        </w:rPr>
        <w:t xml:space="preserve"> charging of </w:t>
      </w:r>
      <w:r w:rsidR="00EE44E1">
        <w:rPr>
          <w:rFonts w:ascii="Calibri" w:eastAsia="Calibri" w:hAnsi="Calibri"/>
          <w:kern w:val="0"/>
          <w:szCs w:val="22"/>
          <w:lang w:eastAsia="en-US" w:bidi="ar-SA"/>
        </w:rPr>
        <w:t xml:space="preserve">un-doped </w:t>
      </w:r>
      <w:r w:rsidR="00B67969" w:rsidRPr="00B67969">
        <w:rPr>
          <w:rFonts w:ascii="Calibri" w:eastAsia="Calibri" w:hAnsi="Calibri"/>
          <w:kern w:val="0"/>
          <w:szCs w:val="22"/>
          <w:lang w:eastAsia="en-US" w:bidi="ar-SA"/>
        </w:rPr>
        <w:t>PEDOT (</w:t>
      </w:r>
      <w:r w:rsidR="00B67969" w:rsidRPr="00B67969">
        <w:rPr>
          <w:rFonts w:ascii="Calibri" w:eastAsia="Calibri" w:hAnsi="Calibri"/>
          <w:kern w:val="0"/>
          <w:szCs w:val="22"/>
          <w:lang w:eastAsia="en-US" w:bidi="ar-SA"/>
        </w:rPr>
        <w:fldChar w:fldCharType="begin"/>
      </w:r>
      <w:r w:rsidR="00B67969" w:rsidRPr="00B67969">
        <w:rPr>
          <w:rFonts w:ascii="Calibri" w:eastAsia="Calibri" w:hAnsi="Calibri"/>
          <w:kern w:val="0"/>
          <w:szCs w:val="22"/>
          <w:lang w:eastAsia="en-US" w:bidi="ar-SA"/>
        </w:rPr>
        <w:instrText xml:space="preserve"> REF _Ref512534802 \h </w:instrText>
      </w:r>
      <w:r w:rsidR="00AE504E">
        <w:rPr>
          <w:rFonts w:ascii="Calibri" w:eastAsia="Calibri" w:hAnsi="Calibri"/>
          <w:kern w:val="0"/>
          <w:szCs w:val="22"/>
          <w:lang w:eastAsia="en-US" w:bidi="ar-SA"/>
        </w:rPr>
        <w:instrText xml:space="preserve"> \* MERGEFORMAT </w:instrText>
      </w:r>
      <w:r w:rsidR="00B67969" w:rsidRPr="00B67969">
        <w:rPr>
          <w:rFonts w:ascii="Calibri" w:eastAsia="Calibri" w:hAnsi="Calibri"/>
          <w:kern w:val="0"/>
          <w:szCs w:val="22"/>
          <w:lang w:eastAsia="en-US" w:bidi="ar-SA"/>
        </w:rPr>
      </w:r>
      <w:r w:rsidR="00B67969" w:rsidRPr="00B67969">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9</w:t>
      </w:r>
      <w:r w:rsidR="00B67969" w:rsidRPr="00B67969">
        <w:rPr>
          <w:rFonts w:ascii="Calibri" w:eastAsia="Calibri" w:hAnsi="Calibri"/>
          <w:kern w:val="0"/>
          <w:szCs w:val="22"/>
          <w:lang w:eastAsia="en-US" w:bidi="ar-SA"/>
        </w:rPr>
        <w:fldChar w:fldCharType="end"/>
      </w:r>
      <w:r w:rsidR="00B67969" w:rsidRPr="00B67969">
        <w:rPr>
          <w:rFonts w:ascii="Calibri" w:eastAsia="Calibri" w:hAnsi="Calibri"/>
          <w:kern w:val="0"/>
          <w:szCs w:val="22"/>
          <w:lang w:eastAsia="en-US" w:bidi="ar-SA"/>
        </w:rPr>
        <w:t xml:space="preserve"> A-E), the polymer oxidation and anion doping reaction, causes</w:t>
      </w:r>
      <w:r w:rsidR="004611D4">
        <w:rPr>
          <w:rFonts w:ascii="Calibri" w:eastAsia="Calibri" w:hAnsi="Calibri"/>
          <w:kern w:val="0"/>
          <w:szCs w:val="22"/>
          <w:lang w:eastAsia="en-US" w:bidi="ar-SA"/>
        </w:rPr>
        <w:t xml:space="preserve"> the</w:t>
      </w:r>
      <w:r w:rsidR="00B67969" w:rsidRPr="00B67969">
        <w:rPr>
          <w:rFonts w:ascii="Calibri" w:eastAsia="Calibri" w:hAnsi="Calibri"/>
          <w:kern w:val="0"/>
          <w:szCs w:val="22"/>
          <w:lang w:eastAsia="en-US" w:bidi="ar-SA"/>
        </w:rPr>
        <w:t xml:space="preserve"> merging of the polymer granules. Reversely, </w:t>
      </w:r>
      <w:r w:rsidR="009F78A8">
        <w:rPr>
          <w:rFonts w:ascii="Calibri" w:eastAsia="Calibri" w:hAnsi="Calibri"/>
          <w:kern w:val="0"/>
          <w:szCs w:val="22"/>
          <w:lang w:eastAsia="en-US" w:bidi="ar-SA"/>
        </w:rPr>
        <w:t>during</w:t>
      </w:r>
      <w:r w:rsidR="00B67969" w:rsidRPr="00B67969">
        <w:rPr>
          <w:rFonts w:ascii="Calibri" w:eastAsia="Calibri" w:hAnsi="Calibri"/>
          <w:kern w:val="0"/>
          <w:szCs w:val="22"/>
          <w:lang w:eastAsia="en-US" w:bidi="ar-SA"/>
        </w:rPr>
        <w:t xml:space="preserve"> discharging (</w:t>
      </w:r>
      <w:r w:rsidR="00B67969" w:rsidRPr="00B67969">
        <w:rPr>
          <w:rFonts w:ascii="Calibri" w:eastAsia="Calibri" w:hAnsi="Calibri"/>
          <w:kern w:val="0"/>
          <w:szCs w:val="22"/>
          <w:lang w:eastAsia="en-US" w:bidi="ar-SA"/>
        </w:rPr>
        <w:fldChar w:fldCharType="begin"/>
      </w:r>
      <w:r w:rsidR="00B67969" w:rsidRPr="00B67969">
        <w:rPr>
          <w:rFonts w:ascii="Calibri" w:eastAsia="Calibri" w:hAnsi="Calibri"/>
          <w:kern w:val="0"/>
          <w:szCs w:val="22"/>
          <w:lang w:eastAsia="en-US" w:bidi="ar-SA"/>
        </w:rPr>
        <w:instrText xml:space="preserve"> REF _Ref512534802 \h </w:instrText>
      </w:r>
      <w:r w:rsidR="00AE504E">
        <w:rPr>
          <w:rFonts w:ascii="Calibri" w:eastAsia="Calibri" w:hAnsi="Calibri"/>
          <w:kern w:val="0"/>
          <w:szCs w:val="22"/>
          <w:lang w:eastAsia="en-US" w:bidi="ar-SA"/>
        </w:rPr>
        <w:instrText xml:space="preserve"> \* MERGEFORMAT </w:instrText>
      </w:r>
      <w:r w:rsidR="00B67969" w:rsidRPr="00B67969">
        <w:rPr>
          <w:rFonts w:ascii="Calibri" w:eastAsia="Calibri" w:hAnsi="Calibri"/>
          <w:kern w:val="0"/>
          <w:szCs w:val="22"/>
          <w:lang w:eastAsia="en-US" w:bidi="ar-SA"/>
        </w:rPr>
      </w:r>
      <w:r w:rsidR="00B67969" w:rsidRPr="00B67969">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9</w:t>
      </w:r>
      <w:r w:rsidR="00B67969" w:rsidRPr="00B67969">
        <w:rPr>
          <w:rFonts w:ascii="Calibri" w:eastAsia="Calibri" w:hAnsi="Calibri"/>
          <w:kern w:val="0"/>
          <w:szCs w:val="22"/>
          <w:lang w:eastAsia="en-US" w:bidi="ar-SA"/>
        </w:rPr>
        <w:fldChar w:fldCharType="end"/>
      </w:r>
      <w:r w:rsidR="00B67969" w:rsidRPr="00B67969">
        <w:rPr>
          <w:rFonts w:ascii="Calibri" w:eastAsia="Calibri" w:hAnsi="Calibri"/>
          <w:kern w:val="0"/>
          <w:szCs w:val="22"/>
          <w:lang w:eastAsia="en-US" w:bidi="ar-SA"/>
        </w:rPr>
        <w:t xml:space="preserve"> F-J), the polymer </w:t>
      </w:r>
      <w:proofErr w:type="gramStart"/>
      <w:r w:rsidR="00B67969" w:rsidRPr="00B67969">
        <w:rPr>
          <w:rFonts w:ascii="Calibri" w:eastAsia="Calibri" w:hAnsi="Calibri"/>
          <w:kern w:val="0"/>
          <w:szCs w:val="22"/>
          <w:lang w:eastAsia="en-US" w:bidi="ar-SA"/>
        </w:rPr>
        <w:t>red</w:t>
      </w:r>
      <w:r w:rsidR="009F78A8">
        <w:rPr>
          <w:rFonts w:ascii="Calibri" w:eastAsia="Calibri" w:hAnsi="Calibri"/>
          <w:kern w:val="0"/>
          <w:szCs w:val="22"/>
          <w:lang w:eastAsia="en-US" w:bidi="ar-SA"/>
        </w:rPr>
        <w:t>uces</w:t>
      </w:r>
      <w:proofErr w:type="gramEnd"/>
      <w:r w:rsidR="00B67969" w:rsidRPr="00B67969">
        <w:rPr>
          <w:rFonts w:ascii="Calibri" w:eastAsia="Calibri" w:hAnsi="Calibri"/>
          <w:kern w:val="0"/>
          <w:szCs w:val="22"/>
          <w:lang w:eastAsia="en-US" w:bidi="ar-SA"/>
        </w:rPr>
        <w:t xml:space="preserve"> and anion de-doping reaction</w:t>
      </w:r>
      <w:r w:rsidR="009F78A8">
        <w:rPr>
          <w:rFonts w:ascii="Calibri" w:eastAsia="Calibri" w:hAnsi="Calibri"/>
          <w:kern w:val="0"/>
          <w:szCs w:val="22"/>
          <w:lang w:eastAsia="en-US" w:bidi="ar-SA"/>
        </w:rPr>
        <w:t xml:space="preserve"> takes place. This is </w:t>
      </w:r>
      <w:r w:rsidR="00B67969" w:rsidRPr="00B67969">
        <w:rPr>
          <w:rFonts w:ascii="Calibri" w:eastAsia="Calibri" w:hAnsi="Calibri"/>
          <w:kern w:val="0"/>
          <w:szCs w:val="22"/>
          <w:lang w:eastAsia="en-US" w:bidi="ar-SA"/>
        </w:rPr>
        <w:t>characterised by a renewed separation of the granules, whereas</w:t>
      </w:r>
      <w:r w:rsidR="00920107">
        <w:rPr>
          <w:rFonts w:ascii="Calibri" w:eastAsia="Calibri" w:hAnsi="Calibri"/>
          <w:kern w:val="0"/>
          <w:szCs w:val="22"/>
          <w:lang w:eastAsia="en-US" w:bidi="ar-SA"/>
        </w:rPr>
        <w:t xml:space="preserve"> the grain shape and position are</w:t>
      </w:r>
      <w:r w:rsidR="00B67969" w:rsidRPr="00B67969">
        <w:rPr>
          <w:rFonts w:ascii="Calibri" w:eastAsia="Calibri" w:hAnsi="Calibri"/>
          <w:kern w:val="0"/>
          <w:szCs w:val="22"/>
          <w:lang w:eastAsia="en-US" w:bidi="ar-SA"/>
        </w:rPr>
        <w:t xml:space="preserve"> not identical with the previous grain morphology before the charging reaction.</w:t>
      </w:r>
      <w:r w:rsidR="008C60F8">
        <w:rPr>
          <w:rFonts w:ascii="Calibri" w:eastAsia="Calibri" w:hAnsi="Calibri"/>
          <w:kern w:val="0"/>
          <w:szCs w:val="22"/>
          <w:lang w:eastAsia="en-US" w:bidi="ar-SA"/>
        </w:rPr>
        <w:t xml:space="preserve"> Four areas indicated as squares a, b, c, and d</w:t>
      </w:r>
      <w:r w:rsidR="00B67969" w:rsidRPr="00B67969">
        <w:rPr>
          <w:rFonts w:ascii="Calibri" w:eastAsia="Calibri" w:hAnsi="Calibri"/>
          <w:kern w:val="0"/>
          <w:szCs w:val="22"/>
          <w:lang w:eastAsia="en-US" w:bidi="ar-SA"/>
        </w:rPr>
        <w:t xml:space="preserve"> (</w:t>
      </w:r>
      <w:r w:rsidR="00B67969" w:rsidRPr="00B67969">
        <w:rPr>
          <w:rFonts w:ascii="Calibri" w:eastAsia="Calibri" w:hAnsi="Calibri"/>
          <w:kern w:val="0"/>
          <w:szCs w:val="22"/>
          <w:lang w:eastAsia="en-US" w:bidi="ar-SA"/>
        </w:rPr>
        <w:fldChar w:fldCharType="begin"/>
      </w:r>
      <w:r w:rsidR="00B67969" w:rsidRPr="00B67969">
        <w:rPr>
          <w:rFonts w:ascii="Calibri" w:eastAsia="Calibri" w:hAnsi="Calibri"/>
          <w:kern w:val="0"/>
          <w:szCs w:val="22"/>
          <w:lang w:eastAsia="en-US" w:bidi="ar-SA"/>
        </w:rPr>
        <w:instrText xml:space="preserve"> REF _Ref512534802 \h </w:instrText>
      </w:r>
      <w:r w:rsidR="00AE504E">
        <w:rPr>
          <w:rFonts w:ascii="Calibri" w:eastAsia="Calibri" w:hAnsi="Calibri"/>
          <w:kern w:val="0"/>
          <w:szCs w:val="22"/>
          <w:lang w:eastAsia="en-US" w:bidi="ar-SA"/>
        </w:rPr>
        <w:instrText xml:space="preserve"> \* MERGEFORMAT </w:instrText>
      </w:r>
      <w:r w:rsidR="00B67969" w:rsidRPr="00B67969">
        <w:rPr>
          <w:rFonts w:ascii="Calibri" w:eastAsia="Calibri" w:hAnsi="Calibri"/>
          <w:kern w:val="0"/>
          <w:szCs w:val="22"/>
          <w:lang w:eastAsia="en-US" w:bidi="ar-SA"/>
        </w:rPr>
      </w:r>
      <w:r w:rsidR="00B67969" w:rsidRPr="00B67969">
        <w:rPr>
          <w:rFonts w:ascii="Calibri" w:eastAsia="Calibri" w:hAnsi="Calibri"/>
          <w:kern w:val="0"/>
          <w:szCs w:val="22"/>
          <w:lang w:eastAsia="en-US" w:bidi="ar-SA"/>
        </w:rPr>
        <w:fldChar w:fldCharType="separate"/>
      </w:r>
      <w:r w:rsidR="00DE38FB" w:rsidRPr="00DE38FB">
        <w:rPr>
          <w:rFonts w:ascii="Calibri" w:eastAsia="Calibri" w:hAnsi="Calibri"/>
          <w:kern w:val="0"/>
          <w:szCs w:val="22"/>
          <w:lang w:eastAsia="en-US" w:bidi="ar-SA"/>
        </w:rPr>
        <w:t xml:space="preserve">Figure </w:t>
      </w:r>
      <w:r w:rsidR="00DE38FB" w:rsidRPr="00DE38FB">
        <w:rPr>
          <w:rFonts w:ascii="Calibri" w:eastAsia="Calibri" w:hAnsi="Calibri"/>
          <w:noProof/>
          <w:kern w:val="0"/>
          <w:szCs w:val="22"/>
          <w:lang w:eastAsia="en-US" w:bidi="ar-SA"/>
        </w:rPr>
        <w:t>9</w:t>
      </w:r>
      <w:r w:rsidR="00B67969" w:rsidRPr="00B67969">
        <w:rPr>
          <w:rFonts w:ascii="Calibri" w:eastAsia="Calibri" w:hAnsi="Calibri"/>
          <w:kern w:val="0"/>
          <w:szCs w:val="22"/>
          <w:lang w:eastAsia="en-US" w:bidi="ar-SA"/>
        </w:rPr>
        <w:fldChar w:fldCharType="end"/>
      </w:r>
      <w:r w:rsidR="009F78A8">
        <w:rPr>
          <w:rFonts w:ascii="Calibri" w:eastAsia="Calibri" w:hAnsi="Calibri"/>
          <w:kern w:val="0"/>
          <w:szCs w:val="22"/>
          <w:lang w:eastAsia="en-US" w:bidi="ar-SA"/>
        </w:rPr>
        <w:t xml:space="preserve">) </w:t>
      </w:r>
      <w:r w:rsidR="008C60F8">
        <w:rPr>
          <w:rFonts w:ascii="Calibri" w:eastAsia="Calibri" w:hAnsi="Calibri"/>
          <w:kern w:val="0"/>
          <w:szCs w:val="22"/>
          <w:lang w:eastAsia="en-US" w:bidi="ar-SA"/>
        </w:rPr>
        <w:t>clearly demonstrate the morphological changes</w:t>
      </w:r>
      <w:r w:rsidR="00B67969" w:rsidRPr="00B67969">
        <w:rPr>
          <w:rFonts w:ascii="Calibri" w:eastAsia="Calibri" w:hAnsi="Calibri"/>
          <w:kern w:val="0"/>
          <w:szCs w:val="22"/>
          <w:lang w:eastAsia="en-US" w:bidi="ar-SA"/>
        </w:rPr>
        <w:t xml:space="preserve"> </w:t>
      </w:r>
      <w:r w:rsidR="008C60F8">
        <w:rPr>
          <w:rFonts w:ascii="Calibri" w:eastAsia="Calibri" w:hAnsi="Calibri"/>
          <w:kern w:val="0"/>
          <w:szCs w:val="22"/>
          <w:lang w:eastAsia="en-US" w:bidi="ar-SA"/>
        </w:rPr>
        <w:t xml:space="preserve">and </w:t>
      </w:r>
      <w:r w:rsidR="00B67969" w:rsidRPr="00B67969">
        <w:rPr>
          <w:rFonts w:ascii="Calibri" w:eastAsia="Calibri" w:hAnsi="Calibri"/>
          <w:kern w:val="0"/>
          <w:szCs w:val="22"/>
          <w:lang w:eastAsia="en-US" w:bidi="ar-SA"/>
        </w:rPr>
        <w:t>the merging of the granules and the reversible separation. The newly emerged grains have</w:t>
      </w:r>
      <w:r w:rsidR="009F78A8">
        <w:rPr>
          <w:rFonts w:ascii="Calibri" w:eastAsia="Calibri" w:hAnsi="Calibri"/>
          <w:kern w:val="0"/>
          <w:szCs w:val="22"/>
          <w:lang w:eastAsia="en-US" w:bidi="ar-SA"/>
        </w:rPr>
        <w:t xml:space="preserve"> approximately</w:t>
      </w:r>
      <w:r w:rsidR="00B67969" w:rsidRPr="00B67969">
        <w:rPr>
          <w:rFonts w:ascii="Calibri" w:eastAsia="Calibri" w:hAnsi="Calibri"/>
          <w:kern w:val="0"/>
          <w:szCs w:val="22"/>
          <w:lang w:eastAsia="en-US" w:bidi="ar-SA"/>
        </w:rPr>
        <w:t xml:space="preserve"> the same size (~ 100 </w:t>
      </w:r>
      <w:r w:rsidR="00B67969" w:rsidRPr="00B67969">
        <w:rPr>
          <w:rFonts w:ascii="Calibri" w:eastAsia="Calibri" w:hAnsi="Calibri" w:cs="Calibri"/>
          <w:kern w:val="0"/>
          <w:szCs w:val="22"/>
          <w:lang w:eastAsia="en-US" w:bidi="ar-SA"/>
        </w:rPr>
        <w:t>n</w:t>
      </w:r>
      <w:r w:rsidR="009F78A8">
        <w:rPr>
          <w:rFonts w:ascii="Calibri" w:eastAsia="Calibri" w:hAnsi="Calibri"/>
          <w:kern w:val="0"/>
          <w:szCs w:val="22"/>
          <w:lang w:eastAsia="en-US" w:bidi="ar-SA"/>
        </w:rPr>
        <w:t xml:space="preserve">m) </w:t>
      </w:r>
      <w:proofErr w:type="gramStart"/>
      <w:r w:rsidR="009F78A8">
        <w:rPr>
          <w:rFonts w:ascii="Calibri" w:eastAsia="Calibri" w:hAnsi="Calibri"/>
          <w:kern w:val="0"/>
          <w:szCs w:val="22"/>
          <w:lang w:eastAsia="en-US" w:bidi="ar-SA"/>
        </w:rPr>
        <w:t>similar to</w:t>
      </w:r>
      <w:proofErr w:type="gramEnd"/>
      <w:r w:rsidR="00B67969" w:rsidRPr="00B67969">
        <w:rPr>
          <w:rFonts w:ascii="Calibri" w:eastAsia="Calibri" w:hAnsi="Calibri"/>
          <w:kern w:val="0"/>
          <w:szCs w:val="22"/>
          <w:lang w:eastAsia="en-US" w:bidi="ar-SA"/>
        </w:rPr>
        <w:t xml:space="preserve"> the initial grains. </w:t>
      </w:r>
      <w:r>
        <w:rPr>
          <w:rFonts w:ascii="Calibri" w:eastAsia="Calibri" w:hAnsi="Calibri"/>
          <w:kern w:val="0"/>
          <w:szCs w:val="22"/>
          <w:lang w:eastAsia="en-US" w:bidi="ar-SA"/>
        </w:rPr>
        <w:t xml:space="preserve">Most areas show </w:t>
      </w:r>
      <w:r w:rsidR="008C60F8">
        <w:rPr>
          <w:rFonts w:ascii="Calibri" w:eastAsia="Calibri" w:hAnsi="Calibri"/>
          <w:kern w:val="0"/>
          <w:szCs w:val="22"/>
          <w:lang w:eastAsia="en-US" w:bidi="ar-SA"/>
        </w:rPr>
        <w:t>the recovery of the initial morphology. However,</w:t>
      </w:r>
      <w:r w:rsidR="008C60F8" w:rsidRPr="00B67969">
        <w:rPr>
          <w:rFonts w:ascii="Calibri" w:eastAsia="Calibri" w:hAnsi="Calibri"/>
          <w:kern w:val="0"/>
          <w:szCs w:val="22"/>
          <w:lang w:eastAsia="en-US" w:bidi="ar-SA"/>
        </w:rPr>
        <w:t xml:space="preserve"> area d </w:t>
      </w:r>
      <w:r w:rsidR="004611D4">
        <w:rPr>
          <w:rFonts w:ascii="Calibri" w:eastAsia="Calibri" w:hAnsi="Calibri"/>
          <w:kern w:val="0"/>
          <w:szCs w:val="22"/>
          <w:lang w:eastAsia="en-US" w:bidi="ar-SA"/>
        </w:rPr>
        <w:t xml:space="preserve">seems not </w:t>
      </w:r>
      <w:r w:rsidR="008C60F8">
        <w:rPr>
          <w:rFonts w:ascii="Calibri" w:eastAsia="Calibri" w:hAnsi="Calibri"/>
          <w:kern w:val="0"/>
          <w:szCs w:val="22"/>
          <w:lang w:eastAsia="en-US" w:bidi="ar-SA"/>
        </w:rPr>
        <w:t>regain its</w:t>
      </w:r>
      <w:r w:rsidR="008C60F8" w:rsidRPr="00B67969">
        <w:rPr>
          <w:rFonts w:ascii="Calibri" w:eastAsia="Calibri" w:hAnsi="Calibri"/>
          <w:kern w:val="0"/>
          <w:szCs w:val="22"/>
          <w:lang w:eastAsia="en-US" w:bidi="ar-SA"/>
        </w:rPr>
        <w:t xml:space="preserve"> initial surface morphology after discharging. The </w:t>
      </w:r>
      <w:r w:rsidR="008C60F8">
        <w:rPr>
          <w:rFonts w:ascii="Calibri" w:eastAsia="Calibri" w:hAnsi="Calibri"/>
          <w:kern w:val="0"/>
          <w:szCs w:val="22"/>
          <w:lang w:eastAsia="en-US" w:bidi="ar-SA"/>
        </w:rPr>
        <w:t xml:space="preserve">overall </w:t>
      </w:r>
      <w:r w:rsidR="008C60F8" w:rsidRPr="00B67969">
        <w:rPr>
          <w:rFonts w:ascii="Calibri" w:eastAsia="Calibri" w:hAnsi="Calibri"/>
          <w:kern w:val="0"/>
          <w:szCs w:val="22"/>
          <w:lang w:eastAsia="en-US" w:bidi="ar-SA"/>
        </w:rPr>
        <w:t xml:space="preserve">surface roughness </w:t>
      </w:r>
      <w:proofErr w:type="spellStart"/>
      <w:r w:rsidRPr="00344B2B">
        <w:rPr>
          <w:rFonts w:ascii="Calibri" w:eastAsia="Calibri" w:hAnsi="Calibri"/>
          <w:i/>
          <w:kern w:val="0"/>
          <w:szCs w:val="22"/>
          <w:lang w:eastAsia="en-US" w:bidi="ar-SA"/>
        </w:rPr>
        <w:t>R</w:t>
      </w:r>
      <w:r w:rsidR="00344B2B" w:rsidRPr="00344B2B">
        <w:rPr>
          <w:rFonts w:ascii="Calibri" w:eastAsia="Calibri" w:hAnsi="Calibri"/>
          <w:i/>
          <w:kern w:val="0"/>
          <w:szCs w:val="22"/>
          <w:vertAlign w:val="subscript"/>
          <w:lang w:eastAsia="en-US" w:bidi="ar-SA"/>
        </w:rPr>
        <w:t>q</w:t>
      </w:r>
      <w:proofErr w:type="spellEnd"/>
      <w:r w:rsidR="00344B2B" w:rsidRPr="00344B2B">
        <w:rPr>
          <w:rFonts w:ascii="Calibri" w:eastAsia="Calibri" w:hAnsi="Calibri"/>
          <w:i/>
          <w:kern w:val="0"/>
          <w:szCs w:val="22"/>
          <w:vertAlign w:val="subscript"/>
          <w:lang w:eastAsia="en-US" w:bidi="ar-SA"/>
        </w:rPr>
        <w:t xml:space="preserve"> </w:t>
      </w:r>
      <w:r w:rsidR="008C60F8" w:rsidRPr="00344B2B">
        <w:rPr>
          <w:rFonts w:ascii="Calibri" w:eastAsia="Calibri" w:hAnsi="Calibri"/>
          <w:kern w:val="0"/>
          <w:szCs w:val="22"/>
          <w:lang w:eastAsia="en-US" w:bidi="ar-SA"/>
        </w:rPr>
        <w:t>decre</w:t>
      </w:r>
      <w:r w:rsidR="008C60F8" w:rsidRPr="00B67969">
        <w:rPr>
          <w:rFonts w:ascii="Calibri" w:eastAsia="Calibri" w:hAnsi="Calibri"/>
          <w:kern w:val="0"/>
          <w:szCs w:val="22"/>
          <w:lang w:eastAsia="en-US" w:bidi="ar-SA"/>
        </w:rPr>
        <w:t xml:space="preserve">ases from 180 to 190 nm up to ~160 nm during charging and increases during </w:t>
      </w:r>
      <w:r w:rsidR="004611D4">
        <w:rPr>
          <w:rFonts w:ascii="Calibri" w:eastAsia="Calibri" w:hAnsi="Calibri"/>
          <w:kern w:val="0"/>
          <w:szCs w:val="22"/>
          <w:lang w:eastAsia="en-US" w:bidi="ar-SA"/>
        </w:rPr>
        <w:t xml:space="preserve">discharging again up to ~180 nm, which indicates high morphological reversibility during cycling. </w:t>
      </w:r>
    </w:p>
    <w:p w14:paraId="2B97678C" w14:textId="64CEFA83" w:rsidR="00B67969" w:rsidRPr="00B67969" w:rsidRDefault="00597FB7" w:rsidP="003353FC">
      <w:pPr>
        <w:jc w:val="center"/>
        <w:rPr>
          <w:rFonts w:ascii="Calibri" w:eastAsia="Calibri" w:hAnsi="Calibri"/>
          <w:kern w:val="0"/>
          <w:szCs w:val="22"/>
          <w:lang w:eastAsia="en-US" w:bidi="ar-SA"/>
        </w:rPr>
      </w:pPr>
      <w:r>
        <w:rPr>
          <w:rFonts w:ascii="Calibri" w:eastAsia="Calibri" w:hAnsi="Calibri"/>
          <w:noProof/>
          <w:kern w:val="0"/>
          <w:szCs w:val="22"/>
          <w:lang w:eastAsia="en-GB" w:bidi="ar-SA"/>
        </w:rPr>
        <w:lastRenderedPageBreak/>
        <w:drawing>
          <wp:inline distT="0" distB="0" distL="0" distR="0" wp14:anchorId="736D5B10" wp14:editId="738EB012">
            <wp:extent cx="4977168" cy="859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ess_Report_v23.png"/>
                    <pic:cNvPicPr/>
                  </pic:nvPicPr>
                  <pic:blipFill rotWithShape="1">
                    <a:blip r:embed="rId17" cstate="print">
                      <a:extLst>
                        <a:ext uri="{28A0092B-C50C-407E-A947-70E740481C1C}">
                          <a14:useLocalDpi xmlns:a14="http://schemas.microsoft.com/office/drawing/2010/main" val="0"/>
                        </a:ext>
                      </a:extLst>
                    </a:blip>
                    <a:srcRect t="8786" r="30027" b="5747"/>
                    <a:stretch/>
                  </pic:blipFill>
                  <pic:spPr bwMode="auto">
                    <a:xfrm>
                      <a:off x="0" y="0"/>
                      <a:ext cx="4982259" cy="8606695"/>
                    </a:xfrm>
                    <a:prstGeom prst="rect">
                      <a:avLst/>
                    </a:prstGeom>
                    <a:ln>
                      <a:noFill/>
                    </a:ln>
                    <a:extLst>
                      <a:ext uri="{53640926-AAD7-44D8-BBD7-CCE9431645EC}">
                        <a14:shadowObscured xmlns:a14="http://schemas.microsoft.com/office/drawing/2010/main"/>
                      </a:ext>
                    </a:extLst>
                  </pic:spPr>
                </pic:pic>
              </a:graphicData>
            </a:graphic>
          </wp:inline>
        </w:drawing>
      </w:r>
    </w:p>
    <w:p w14:paraId="1C9983A9" w14:textId="763C1F11" w:rsidR="009F78A8" w:rsidRDefault="00B67969" w:rsidP="001A3C4A">
      <w:pPr>
        <w:spacing w:after="200"/>
        <w:jc w:val="center"/>
        <w:rPr>
          <w:rFonts w:ascii="Calibri" w:eastAsia="Calibri" w:hAnsi="Calibri"/>
          <w:i/>
          <w:kern w:val="0"/>
          <w:szCs w:val="22"/>
          <w:lang w:eastAsia="en-US" w:bidi="ar-SA"/>
        </w:rPr>
      </w:pPr>
      <w:bookmarkStart w:id="24" w:name="_Ref512534802"/>
      <w:bookmarkStart w:id="25" w:name="_Toc513279657"/>
      <w:bookmarkStart w:id="26" w:name="_Toc522049666"/>
      <w:r w:rsidRPr="00B67969">
        <w:rPr>
          <w:rFonts w:ascii="Calibri" w:eastAsia="Calibri" w:hAnsi="Calibri"/>
          <w:i/>
          <w:kern w:val="0"/>
          <w:szCs w:val="22"/>
          <w:lang w:eastAsia="en-US" w:bidi="ar-SA"/>
        </w:rPr>
        <w:t xml:space="preserve">Figure </w:t>
      </w:r>
      <w:r w:rsidRPr="00B67969">
        <w:rPr>
          <w:rFonts w:ascii="Calibri" w:eastAsia="Calibri" w:hAnsi="Calibri"/>
          <w:i/>
          <w:kern w:val="0"/>
          <w:szCs w:val="22"/>
          <w:lang w:eastAsia="en-US" w:bidi="ar-SA"/>
        </w:rPr>
        <w:fldChar w:fldCharType="begin"/>
      </w:r>
      <w:r w:rsidRPr="00B67969">
        <w:rPr>
          <w:rFonts w:ascii="Calibri" w:eastAsia="Calibri" w:hAnsi="Calibri"/>
          <w:i/>
          <w:kern w:val="0"/>
          <w:szCs w:val="22"/>
          <w:lang w:eastAsia="en-US" w:bidi="ar-SA"/>
        </w:rPr>
        <w:instrText xml:space="preserve"> SEQ Figure \* ARABIC </w:instrText>
      </w:r>
      <w:r w:rsidRPr="00B67969">
        <w:rPr>
          <w:rFonts w:ascii="Calibri" w:eastAsia="Calibri" w:hAnsi="Calibri"/>
          <w:i/>
          <w:kern w:val="0"/>
          <w:szCs w:val="22"/>
          <w:lang w:eastAsia="en-US" w:bidi="ar-SA"/>
        </w:rPr>
        <w:fldChar w:fldCharType="separate"/>
      </w:r>
      <w:r w:rsidR="00DE38FB">
        <w:rPr>
          <w:rFonts w:ascii="Calibri" w:eastAsia="Calibri" w:hAnsi="Calibri"/>
          <w:i/>
          <w:noProof/>
          <w:kern w:val="0"/>
          <w:szCs w:val="22"/>
          <w:lang w:eastAsia="en-US" w:bidi="ar-SA"/>
        </w:rPr>
        <w:t>9</w:t>
      </w:r>
      <w:r w:rsidRPr="00B67969">
        <w:rPr>
          <w:rFonts w:ascii="Calibri" w:eastAsia="Calibri" w:hAnsi="Calibri"/>
          <w:i/>
          <w:kern w:val="0"/>
          <w:szCs w:val="22"/>
          <w:lang w:eastAsia="en-US" w:bidi="ar-SA"/>
        </w:rPr>
        <w:fldChar w:fldCharType="end"/>
      </w:r>
      <w:bookmarkEnd w:id="24"/>
      <w:r w:rsidRPr="00B67969">
        <w:rPr>
          <w:rFonts w:ascii="Calibri" w:eastAsia="Calibri" w:hAnsi="Calibri"/>
          <w:i/>
          <w:kern w:val="0"/>
          <w:szCs w:val="22"/>
          <w:lang w:eastAsia="en-US" w:bidi="ar-SA"/>
        </w:rPr>
        <w:t xml:space="preserve">: AFM images at different state of charge (A-E) and discharge (F-J). </w:t>
      </w:r>
      <w:bookmarkEnd w:id="25"/>
      <w:r w:rsidR="009F78A8" w:rsidRPr="00B67969">
        <w:rPr>
          <w:rFonts w:ascii="Calibri" w:eastAsia="Calibri" w:hAnsi="Calibri"/>
          <w:i/>
          <w:kern w:val="0"/>
          <w:szCs w:val="22"/>
          <w:lang w:eastAsia="en-US" w:bidi="ar-SA"/>
        </w:rPr>
        <w:t xml:space="preserve">The </w:t>
      </w:r>
      <w:r w:rsidR="009F78A8">
        <w:rPr>
          <w:rFonts w:ascii="Calibri" w:eastAsia="Calibri" w:hAnsi="Calibri"/>
          <w:i/>
          <w:kern w:val="0"/>
          <w:szCs w:val="22"/>
          <w:lang w:eastAsia="en-US" w:bidi="ar-SA"/>
        </w:rPr>
        <w:t xml:space="preserve">squared </w:t>
      </w:r>
      <w:r w:rsidR="009F78A8" w:rsidRPr="00B67969">
        <w:rPr>
          <w:rFonts w:ascii="Calibri" w:eastAsia="Calibri" w:hAnsi="Calibri"/>
          <w:i/>
          <w:kern w:val="0"/>
          <w:szCs w:val="22"/>
          <w:lang w:eastAsia="en-US" w:bidi="ar-SA"/>
        </w:rPr>
        <w:t xml:space="preserve">areas </w:t>
      </w:r>
      <w:r w:rsidR="009F78A8">
        <w:rPr>
          <w:rFonts w:ascii="Calibri" w:eastAsia="Calibri" w:hAnsi="Calibri"/>
          <w:i/>
          <w:kern w:val="0"/>
          <w:szCs w:val="22"/>
          <w:lang w:eastAsia="en-US" w:bidi="ar-SA"/>
        </w:rPr>
        <w:t>(</w:t>
      </w:r>
      <w:r w:rsidR="009F78A8" w:rsidRPr="00B67969">
        <w:rPr>
          <w:rFonts w:ascii="Calibri" w:eastAsia="Calibri" w:hAnsi="Calibri"/>
          <w:i/>
          <w:kern w:val="0"/>
          <w:szCs w:val="22"/>
          <w:lang w:eastAsia="en-US" w:bidi="ar-SA"/>
        </w:rPr>
        <w:t>a-d</w:t>
      </w:r>
      <w:r w:rsidR="009F78A8">
        <w:rPr>
          <w:rFonts w:ascii="Calibri" w:eastAsia="Calibri" w:hAnsi="Calibri"/>
          <w:i/>
          <w:kern w:val="0"/>
          <w:szCs w:val="22"/>
          <w:lang w:eastAsia="en-US" w:bidi="ar-SA"/>
        </w:rPr>
        <w:t>)</w:t>
      </w:r>
      <w:r w:rsidR="009F78A8" w:rsidRPr="00B67969">
        <w:rPr>
          <w:rFonts w:ascii="Calibri" w:eastAsia="Calibri" w:hAnsi="Calibri"/>
          <w:i/>
          <w:kern w:val="0"/>
          <w:szCs w:val="22"/>
          <w:lang w:eastAsia="en-US" w:bidi="ar-SA"/>
        </w:rPr>
        <w:t xml:space="preserve"> </w:t>
      </w:r>
      <w:r w:rsidR="009F78A8">
        <w:rPr>
          <w:rFonts w:ascii="Calibri" w:eastAsia="Calibri" w:hAnsi="Calibri"/>
          <w:i/>
          <w:kern w:val="0"/>
          <w:szCs w:val="22"/>
          <w:lang w:eastAsia="en-US" w:bidi="ar-SA"/>
        </w:rPr>
        <w:t>show</w:t>
      </w:r>
      <w:r w:rsidR="009F78A8" w:rsidRPr="00B67969">
        <w:rPr>
          <w:rFonts w:ascii="Calibri" w:eastAsia="Calibri" w:hAnsi="Calibri"/>
          <w:i/>
          <w:kern w:val="0"/>
          <w:szCs w:val="22"/>
          <w:lang w:eastAsia="en-US" w:bidi="ar-SA"/>
        </w:rPr>
        <w:t xml:space="preserve"> morphological surface changes</w:t>
      </w:r>
      <w:r w:rsidR="009F78A8">
        <w:rPr>
          <w:rFonts w:ascii="Calibri" w:eastAsia="Calibri" w:hAnsi="Calibri"/>
          <w:i/>
          <w:kern w:val="0"/>
          <w:szCs w:val="22"/>
          <w:lang w:eastAsia="en-US" w:bidi="ar-SA"/>
        </w:rPr>
        <w:t xml:space="preserve"> of the PEDOT in detail</w:t>
      </w:r>
      <w:r w:rsidR="009F78A8" w:rsidRPr="00B67969">
        <w:rPr>
          <w:rFonts w:ascii="Calibri" w:eastAsia="Calibri" w:hAnsi="Calibri"/>
          <w:i/>
          <w:kern w:val="0"/>
          <w:szCs w:val="22"/>
          <w:lang w:eastAsia="en-US" w:bidi="ar-SA"/>
        </w:rPr>
        <w:t>.</w:t>
      </w:r>
      <w:bookmarkEnd w:id="26"/>
    </w:p>
    <w:p w14:paraId="103822FD" w14:textId="3CA8C046" w:rsidR="00783C25" w:rsidRPr="00783C25" w:rsidRDefault="0064112F" w:rsidP="000D08E2">
      <w:pPr>
        <w:pStyle w:val="RSCB01COMAbstract"/>
        <w:numPr>
          <w:ilvl w:val="1"/>
          <w:numId w:val="20"/>
        </w:numPr>
        <w:spacing w:line="276" w:lineRule="auto"/>
        <w:rPr>
          <w:rFonts w:cs="Times New Roman"/>
          <w:vanish/>
        </w:rPr>
      </w:pPr>
      <w:r w:rsidRPr="0064112F">
        <w:rPr>
          <w:sz w:val="24"/>
          <w:lang w:val="en-US"/>
        </w:rPr>
        <w:lastRenderedPageBreak/>
        <w:t>Suggested Model</w:t>
      </w:r>
    </w:p>
    <w:p w14:paraId="0D9FC41F" w14:textId="77777777" w:rsidR="00783C25" w:rsidRPr="00783C25" w:rsidRDefault="00783C25" w:rsidP="00783C25">
      <w:pPr>
        <w:pStyle w:val="ListParagraph"/>
        <w:numPr>
          <w:ilvl w:val="1"/>
          <w:numId w:val="5"/>
        </w:numPr>
        <w:suppressLineNumbers/>
        <w:spacing w:line="360" w:lineRule="auto"/>
        <w:outlineLvl w:val="0"/>
        <w:rPr>
          <w:rFonts w:cs="Times New Roman"/>
          <w:vanish/>
          <w:lang w:eastAsia="en-GB" w:bidi="ar-SA"/>
        </w:rPr>
      </w:pPr>
    </w:p>
    <w:p w14:paraId="63945862" w14:textId="77777777" w:rsidR="00783C25" w:rsidRPr="00783C25" w:rsidRDefault="00783C25" w:rsidP="00783C25">
      <w:pPr>
        <w:pStyle w:val="ListParagraph"/>
        <w:numPr>
          <w:ilvl w:val="1"/>
          <w:numId w:val="5"/>
        </w:numPr>
        <w:suppressLineNumbers/>
        <w:spacing w:line="360" w:lineRule="auto"/>
        <w:outlineLvl w:val="0"/>
        <w:rPr>
          <w:rFonts w:cs="Times New Roman"/>
          <w:vanish/>
          <w:lang w:eastAsia="en-GB" w:bidi="ar-SA"/>
        </w:rPr>
      </w:pPr>
    </w:p>
    <w:p w14:paraId="4F1633F9" w14:textId="1A2B870E" w:rsidR="00AA73AF" w:rsidRDefault="00AA73AF" w:rsidP="003C181B">
      <w:pPr>
        <w:pStyle w:val="Heading1"/>
      </w:pPr>
    </w:p>
    <w:p w14:paraId="0A7EDE9A" w14:textId="376D3F9B" w:rsidR="00E639FB" w:rsidRDefault="00E639FB" w:rsidP="00E639FB">
      <w:pPr>
        <w:rPr>
          <w:lang w:eastAsia="en-GB" w:bidi="ar-SA"/>
        </w:rPr>
      </w:pPr>
      <w:r>
        <w:rPr>
          <w:lang w:eastAsia="en-GB" w:bidi="ar-SA"/>
        </w:rPr>
        <w:t xml:space="preserve">The previously discussed EQCM and AFM results </w:t>
      </w:r>
      <w:r w:rsidR="005B6443">
        <w:rPr>
          <w:lang w:eastAsia="en-GB" w:bidi="ar-SA"/>
        </w:rPr>
        <w:t>suggest</w:t>
      </w:r>
      <w:r>
        <w:rPr>
          <w:lang w:eastAsia="en-GB" w:bidi="ar-SA"/>
        </w:rPr>
        <w:t xml:space="preserve"> that </w:t>
      </w:r>
      <w:r w:rsidR="00731780">
        <w:rPr>
          <w:lang w:eastAsia="en-GB" w:bidi="ar-SA"/>
        </w:rPr>
        <w:t>the change of polymer stiffness/softness</w:t>
      </w:r>
      <w:r w:rsidR="001A07F6">
        <w:rPr>
          <w:lang w:eastAsia="en-GB" w:bidi="ar-SA"/>
        </w:rPr>
        <w:t>, morphology as well as</w:t>
      </w:r>
      <w:r>
        <w:rPr>
          <w:lang w:eastAsia="en-GB" w:bidi="ar-SA"/>
        </w:rPr>
        <w:t xml:space="preserve"> </w:t>
      </w:r>
      <w:r w:rsidR="00E75232">
        <w:rPr>
          <w:lang w:eastAsia="en-GB" w:bidi="ar-SA"/>
        </w:rPr>
        <w:t xml:space="preserve">the </w:t>
      </w:r>
      <w:r>
        <w:rPr>
          <w:lang w:eastAsia="en-GB" w:bidi="ar-SA"/>
        </w:rPr>
        <w:t xml:space="preserve">faradaic and </w:t>
      </w:r>
      <w:r w:rsidR="001A3C4A">
        <w:rPr>
          <w:lang w:eastAsia="en-GB" w:bidi="ar-SA"/>
        </w:rPr>
        <w:t>(p</w:t>
      </w:r>
      <w:r w:rsidR="007C132D">
        <w:rPr>
          <w:lang w:eastAsia="en-GB" w:bidi="ar-SA"/>
        </w:rPr>
        <w:t>seudo)</w:t>
      </w:r>
      <w:r w:rsidR="007227EF">
        <w:rPr>
          <w:lang w:eastAsia="en-GB" w:bidi="ar-SA"/>
        </w:rPr>
        <w:t>-</w:t>
      </w:r>
      <w:r>
        <w:rPr>
          <w:lang w:eastAsia="en-GB" w:bidi="ar-SA"/>
        </w:rPr>
        <w:t>capacitive behaviour, dep</w:t>
      </w:r>
      <w:r w:rsidR="00A92281">
        <w:rPr>
          <w:lang w:eastAsia="en-GB" w:bidi="ar-SA"/>
        </w:rPr>
        <w:t>ending on the state of charge, are</w:t>
      </w:r>
      <w:r>
        <w:rPr>
          <w:lang w:eastAsia="en-GB" w:bidi="ar-SA"/>
        </w:rPr>
        <w:t xml:space="preserve"> associated with each other. </w:t>
      </w:r>
    </w:p>
    <w:p w14:paraId="7B5B8BF3" w14:textId="41BAA0E5" w:rsidR="001567C9" w:rsidRDefault="001567C9" w:rsidP="00E639FB">
      <w:pPr>
        <w:rPr>
          <w:lang w:eastAsia="en-GB" w:bidi="ar-SA"/>
        </w:rPr>
      </w:pPr>
    </w:p>
    <w:p w14:paraId="1C4D47B2" w14:textId="6A865BC2" w:rsidR="003B0ACF" w:rsidRPr="003B0ACF" w:rsidRDefault="001567C9" w:rsidP="001567C9">
      <w:pPr>
        <w:rPr>
          <w:rFonts w:ascii="Calibri" w:eastAsia="Calibri" w:hAnsi="Calibri"/>
          <w:kern w:val="0"/>
          <w:szCs w:val="22"/>
          <w:lang w:eastAsia="en-US" w:bidi="ar-SA"/>
        </w:rPr>
      </w:pPr>
      <w:r w:rsidRPr="003B0ACF">
        <w:rPr>
          <w:lang w:eastAsia="en-GB" w:bidi="ar-SA"/>
        </w:rPr>
        <w:t>The overall</w:t>
      </w:r>
      <w:r w:rsidR="003B0ACF" w:rsidRPr="003B0ACF">
        <w:rPr>
          <w:lang w:eastAsia="en-GB" w:bidi="ar-SA"/>
        </w:rPr>
        <w:t xml:space="preserve"> charging</w:t>
      </w:r>
      <w:r w:rsidR="003B0ACF">
        <w:rPr>
          <w:lang w:eastAsia="en-GB" w:bidi="ar-SA"/>
        </w:rPr>
        <w:t xml:space="preserve"> behaviour of PEDOT is characterised by a swelling and sof</w:t>
      </w:r>
      <w:r w:rsidR="00E75232">
        <w:rPr>
          <w:lang w:eastAsia="en-GB" w:bidi="ar-SA"/>
        </w:rPr>
        <w:t>t</w:t>
      </w:r>
      <w:r w:rsidR="003F3274">
        <w:rPr>
          <w:lang w:eastAsia="en-GB" w:bidi="ar-SA"/>
        </w:rPr>
        <w:t xml:space="preserve">ening of the grainy morphology </w:t>
      </w:r>
      <w:r w:rsidR="003B0ACF">
        <w:rPr>
          <w:lang w:eastAsia="en-GB" w:bidi="ar-SA"/>
        </w:rPr>
        <w:t xml:space="preserve">accompanied by anion doping. </w:t>
      </w:r>
      <w:r w:rsidR="00E75232">
        <w:rPr>
          <w:lang w:eastAsia="en-GB" w:bidi="ar-SA"/>
        </w:rPr>
        <w:t>Similarly, t</w:t>
      </w:r>
      <w:r w:rsidR="003B0ACF">
        <w:rPr>
          <w:lang w:eastAsia="en-GB" w:bidi="ar-SA"/>
        </w:rPr>
        <w:t>he discharging reaction shows contraction of the polymer grains, which regain stiffness. At the same time the anions are fully de-doped.</w:t>
      </w:r>
      <w:r w:rsidR="00F02717">
        <w:rPr>
          <w:lang w:eastAsia="en-GB" w:bidi="ar-SA"/>
        </w:rPr>
        <w:t xml:space="preserve"> </w:t>
      </w:r>
      <w:r w:rsidR="003B0ACF" w:rsidRPr="003B0ACF">
        <w:rPr>
          <w:rFonts w:ascii="Calibri" w:eastAsia="Calibri" w:hAnsi="Calibri"/>
          <w:kern w:val="0"/>
          <w:szCs w:val="22"/>
          <w:lang w:eastAsia="en-US" w:bidi="ar-SA"/>
        </w:rPr>
        <w:t>A closer look on each charging and discharging cycle reveals that the charge storage mechanism</w:t>
      </w:r>
      <w:r w:rsidR="001A07F6">
        <w:rPr>
          <w:rFonts w:ascii="Calibri" w:eastAsia="Calibri" w:hAnsi="Calibri"/>
          <w:kern w:val="0"/>
          <w:szCs w:val="22"/>
          <w:lang w:eastAsia="en-US" w:bidi="ar-SA"/>
        </w:rPr>
        <w:t>s</w:t>
      </w:r>
      <w:r w:rsidR="003B0ACF" w:rsidRPr="003B0ACF">
        <w:rPr>
          <w:rFonts w:ascii="Calibri" w:eastAsia="Calibri" w:hAnsi="Calibri"/>
          <w:kern w:val="0"/>
          <w:szCs w:val="22"/>
          <w:lang w:eastAsia="en-US" w:bidi="ar-SA"/>
        </w:rPr>
        <w:t xml:space="preserve"> depend on the state of charge.</w:t>
      </w:r>
    </w:p>
    <w:p w14:paraId="3E7C22DF" w14:textId="61AD2D0D" w:rsidR="004C4680" w:rsidRDefault="004C4680" w:rsidP="00CD0EA0">
      <w:pPr>
        <w:rPr>
          <w:rFonts w:ascii="Calibri" w:eastAsia="Calibri" w:hAnsi="Calibri"/>
          <w:color w:val="7F7F7F" w:themeColor="text1" w:themeTint="80"/>
          <w:kern w:val="0"/>
          <w:szCs w:val="22"/>
          <w:lang w:eastAsia="en-US" w:bidi="ar-SA"/>
        </w:rPr>
      </w:pPr>
    </w:p>
    <w:p w14:paraId="046148FE" w14:textId="6D9137A1" w:rsidR="00E639FB" w:rsidRPr="004C4680" w:rsidRDefault="004C4680" w:rsidP="00CD0EA0">
      <w:pPr>
        <w:rPr>
          <w:i/>
          <w:lang w:eastAsia="en-GB" w:bidi="ar-SA"/>
        </w:rPr>
      </w:pPr>
      <w:r w:rsidRPr="004C4680">
        <w:rPr>
          <w:i/>
          <w:lang w:eastAsia="en-GB" w:bidi="ar-SA"/>
        </w:rPr>
        <w:t>Polymer charging (oxidation):</w:t>
      </w:r>
    </w:p>
    <w:p w14:paraId="3091912E" w14:textId="6C44DE03" w:rsidR="009419A4" w:rsidRDefault="00E639FB" w:rsidP="00CD0EA0">
      <w:pPr>
        <w:rPr>
          <w:rFonts w:ascii="Calibri" w:eastAsia="Calibri" w:hAnsi="Calibri"/>
          <w:kern w:val="0"/>
          <w:szCs w:val="22"/>
          <w:lang w:eastAsia="en-GB" w:bidi="ar-SA"/>
        </w:rPr>
      </w:pPr>
      <w:r w:rsidRPr="00051128">
        <w:rPr>
          <w:lang w:eastAsia="en-GB" w:bidi="ar-SA"/>
        </w:rPr>
        <w:t>It is known that t</w:t>
      </w:r>
      <w:r w:rsidR="00B67969" w:rsidRPr="00051128">
        <w:rPr>
          <w:rFonts w:ascii="Calibri" w:eastAsia="Calibri" w:hAnsi="Calibri"/>
          <w:kern w:val="0"/>
          <w:szCs w:val="22"/>
          <w:lang w:eastAsia="en-GB" w:bidi="ar-SA"/>
        </w:rPr>
        <w:t>he oxidation of PEDOT</w:t>
      </w:r>
      <w:r w:rsidR="000349B4" w:rsidRPr="00051128">
        <w:rPr>
          <w:rFonts w:ascii="Calibri" w:eastAsia="Calibri" w:hAnsi="Calibri"/>
          <w:kern w:val="0"/>
          <w:szCs w:val="22"/>
          <w:lang w:eastAsia="en-GB" w:bidi="ar-SA"/>
        </w:rPr>
        <w:t xml:space="preserve"> (</w:t>
      </w:r>
      <w:r w:rsidR="008865B2" w:rsidRPr="00051128">
        <w:rPr>
          <w:rFonts w:ascii="Calibri" w:eastAsia="Calibri" w:hAnsi="Calibri"/>
          <w:kern w:val="0"/>
          <w:szCs w:val="22"/>
          <w:lang w:eastAsia="en-GB" w:bidi="ar-SA"/>
        </w:rPr>
        <w:fldChar w:fldCharType="begin"/>
      </w:r>
      <w:r w:rsidR="008865B2" w:rsidRPr="00051128">
        <w:rPr>
          <w:rFonts w:ascii="Calibri" w:eastAsia="Calibri" w:hAnsi="Calibri"/>
          <w:kern w:val="0"/>
          <w:szCs w:val="22"/>
          <w:lang w:eastAsia="en-GB" w:bidi="ar-SA"/>
        </w:rPr>
        <w:instrText xml:space="preserve"> REF _Ref514337301 \h </w:instrText>
      </w:r>
      <w:r w:rsidRPr="00051128">
        <w:rPr>
          <w:rFonts w:ascii="Calibri" w:eastAsia="Calibri" w:hAnsi="Calibri"/>
          <w:kern w:val="0"/>
          <w:szCs w:val="22"/>
          <w:lang w:eastAsia="en-GB" w:bidi="ar-SA"/>
        </w:rPr>
        <w:instrText xml:space="preserve"> \* MERGEFORMAT </w:instrText>
      </w:r>
      <w:r w:rsidR="008865B2" w:rsidRPr="00051128">
        <w:rPr>
          <w:rFonts w:ascii="Calibri" w:eastAsia="Calibri" w:hAnsi="Calibri"/>
          <w:kern w:val="0"/>
          <w:szCs w:val="22"/>
          <w:lang w:eastAsia="en-GB" w:bidi="ar-SA"/>
        </w:rPr>
      </w:r>
      <w:r w:rsidR="008865B2" w:rsidRPr="00051128">
        <w:rPr>
          <w:rFonts w:ascii="Calibri" w:eastAsia="Calibri" w:hAnsi="Calibri"/>
          <w:kern w:val="0"/>
          <w:szCs w:val="22"/>
          <w:lang w:eastAsia="en-GB" w:bidi="ar-SA"/>
        </w:rPr>
        <w:fldChar w:fldCharType="separate"/>
      </w:r>
      <w:r w:rsidR="00903742" w:rsidRPr="00A92281">
        <w:rPr>
          <w:rFonts w:cstheme="minorHAnsi"/>
        </w:rPr>
        <w:t xml:space="preserve">Figure </w:t>
      </w:r>
      <w:r w:rsidR="00903742">
        <w:rPr>
          <w:rFonts w:cstheme="minorHAnsi"/>
          <w:noProof/>
        </w:rPr>
        <w:t>10</w:t>
      </w:r>
      <w:r w:rsidR="008865B2" w:rsidRPr="00051128">
        <w:rPr>
          <w:rFonts w:ascii="Calibri" w:eastAsia="Calibri" w:hAnsi="Calibri"/>
          <w:kern w:val="0"/>
          <w:szCs w:val="22"/>
          <w:lang w:eastAsia="en-GB" w:bidi="ar-SA"/>
        </w:rPr>
        <w:fldChar w:fldCharType="end"/>
      </w:r>
      <w:r w:rsidRPr="00051128">
        <w:rPr>
          <w:rFonts w:ascii="Calibri" w:eastAsia="Calibri" w:hAnsi="Calibri"/>
          <w:kern w:val="0"/>
          <w:szCs w:val="22"/>
          <w:lang w:eastAsia="en-GB" w:bidi="ar-SA"/>
        </w:rPr>
        <w:t xml:space="preserve"> A</w:t>
      </w:r>
      <w:r w:rsidR="000349B4" w:rsidRPr="00051128">
        <w:rPr>
          <w:rFonts w:ascii="Calibri" w:eastAsia="Calibri" w:hAnsi="Calibri"/>
          <w:kern w:val="0"/>
          <w:szCs w:val="22"/>
          <w:lang w:eastAsia="en-GB" w:bidi="ar-SA"/>
        </w:rPr>
        <w:t>)</w:t>
      </w:r>
      <w:r w:rsidR="00B67969" w:rsidRPr="00051128">
        <w:rPr>
          <w:rFonts w:ascii="Calibri" w:eastAsia="Calibri" w:hAnsi="Calibri"/>
          <w:kern w:val="0"/>
          <w:szCs w:val="22"/>
          <w:lang w:eastAsia="en-GB" w:bidi="ar-SA"/>
        </w:rPr>
        <w:t xml:space="preserve"> generates positiv</w:t>
      </w:r>
      <w:r w:rsidR="005770B5" w:rsidRPr="00051128">
        <w:rPr>
          <w:rFonts w:ascii="Calibri" w:eastAsia="Calibri" w:hAnsi="Calibri"/>
          <w:kern w:val="0"/>
          <w:szCs w:val="22"/>
          <w:lang w:eastAsia="en-GB" w:bidi="ar-SA"/>
        </w:rPr>
        <w:t>ely</w:t>
      </w:r>
      <w:r w:rsidR="00CE2818">
        <w:rPr>
          <w:rFonts w:ascii="Calibri" w:eastAsia="Calibri" w:hAnsi="Calibri"/>
          <w:kern w:val="0"/>
          <w:szCs w:val="22"/>
          <w:lang w:eastAsia="en-GB" w:bidi="ar-SA"/>
        </w:rPr>
        <w:t xml:space="preserve"> charged centres on the</w:t>
      </w:r>
      <w:r w:rsidR="00B67969" w:rsidRPr="00051128">
        <w:rPr>
          <w:rFonts w:ascii="Calibri" w:eastAsia="Calibri" w:hAnsi="Calibri"/>
          <w:kern w:val="0"/>
          <w:szCs w:val="22"/>
          <w:lang w:eastAsia="en-GB" w:bidi="ar-SA"/>
        </w:rPr>
        <w:t xml:space="preserve"> monomer units in the polymer backbone</w:t>
      </w:r>
      <w:r w:rsidR="00483CF8" w:rsidRPr="00051128">
        <w:rPr>
          <w:rFonts w:ascii="Calibri" w:eastAsia="Calibri" w:hAnsi="Calibri"/>
          <w:kern w:val="0"/>
          <w:szCs w:val="22"/>
          <w:lang w:eastAsia="en-GB" w:bidi="ar-SA"/>
        </w:rPr>
        <w:t xml:space="preserve"> </w:t>
      </w:r>
      <w:r w:rsidR="00483CF8" w:rsidRPr="00051128">
        <w:rPr>
          <w:rFonts w:ascii="Calibri" w:eastAsia="Calibri" w:hAnsi="Calibri"/>
          <w:kern w:val="0"/>
          <w:szCs w:val="22"/>
          <w:lang w:eastAsia="en-GB" w:bidi="ar-SA"/>
        </w:rPr>
        <w:fldChar w:fldCharType="begin"/>
      </w:r>
      <w:r w:rsidR="006D17F9">
        <w:rPr>
          <w:rFonts w:ascii="Calibri" w:eastAsia="Calibri" w:hAnsi="Calibri"/>
          <w:kern w:val="0"/>
          <w:szCs w:val="22"/>
          <w:lang w:eastAsia="en-GB" w:bidi="ar-SA"/>
        </w:rPr>
        <w:instrText xml:space="preserve"> ADDIN ZOTERO_ITEM CSL_CITATION {"citationID":"YEWUhVlv","properties":{"formattedCitation":"\\super 20,38\\nosupersub{}","plainCitation":"20,38","noteIndex":0},"citationItems":[{"id":184,"uris":["http://zotero.org/users/3462404/items/WSHB25R4"],"uri":["http://zotero.org/users/3462404/items/WSHB25R4"],"itemData":{"id":184,"type":"article-journal","title":"In situ Charakterisierung der viskoelastischen und elektrochemischen Eigenschaften von Poly(3,4-ethylendioxythiophen)","journalAbbreviation":"Dissertation","author":[{"family":"R. Peipmann","given":""}],"issued":{"date-parts":[["2011"]]}}},{"id":222,"uris":["http://zotero.org/users/3462404/items/94E34TRV"],"uri":["http://zotero.org/users/3462404/items/94E34TRV"],"itemData":{"id":222,"type":"article-journal","title":"Ions/Solvent Exchanges and Electromechanical Processes in Hexasulfonated Calix[6]Arene Doped Polypyrrole Films: Towards a Relaxation Mechanism","page":"F9-F11","volume":"14","journalAbbreviation":"Electrochemical and Solid-State Letters","author":[{"family":"L.T.T. Kim","given":""},{"family":"C. Gabrielli","given":""},{"family":"A. Pailleret","given":""},{"family":"H. Perrot","given":""}],"issued":{"date-parts":[["2011"]]}}}],"schema":"https://github.com/citation-style-language/schema/raw/master/csl-citation.json"} </w:instrText>
      </w:r>
      <w:r w:rsidR="00483CF8" w:rsidRPr="00051128">
        <w:rPr>
          <w:rFonts w:ascii="Calibri" w:eastAsia="Calibri" w:hAnsi="Calibri"/>
          <w:kern w:val="0"/>
          <w:szCs w:val="22"/>
          <w:lang w:eastAsia="en-GB" w:bidi="ar-SA"/>
        </w:rPr>
        <w:fldChar w:fldCharType="separate"/>
      </w:r>
      <w:r w:rsidR="008E6D71" w:rsidRPr="008E6D71">
        <w:rPr>
          <w:rFonts w:ascii="Calibri" w:hAnsi="Calibri" w:cs="Times New Roman"/>
          <w:vertAlign w:val="superscript"/>
        </w:rPr>
        <w:t>20,38</w:t>
      </w:r>
      <w:r w:rsidR="00483CF8" w:rsidRPr="00051128">
        <w:rPr>
          <w:rFonts w:ascii="Calibri" w:eastAsia="Calibri" w:hAnsi="Calibri"/>
          <w:kern w:val="0"/>
          <w:szCs w:val="22"/>
          <w:lang w:eastAsia="en-GB" w:bidi="ar-SA"/>
        </w:rPr>
        <w:fldChar w:fldCharType="end"/>
      </w:r>
      <w:r w:rsidR="00051128" w:rsidRPr="00051128">
        <w:rPr>
          <w:rFonts w:ascii="Calibri" w:eastAsia="Calibri" w:hAnsi="Calibri"/>
          <w:kern w:val="0"/>
          <w:szCs w:val="22"/>
          <w:lang w:eastAsia="en-GB" w:bidi="ar-SA"/>
        </w:rPr>
        <w:t xml:space="preserve">, which appear as peaks in the </w:t>
      </w:r>
      <w:r w:rsidR="00051128" w:rsidRPr="00D8172F">
        <w:rPr>
          <w:rFonts w:ascii="Calibri" w:eastAsia="Calibri" w:hAnsi="Calibri"/>
          <w:kern w:val="0"/>
          <w:szCs w:val="22"/>
          <w:lang w:eastAsia="en-GB" w:bidi="ar-SA"/>
        </w:rPr>
        <w:t>CV (</w:t>
      </w:r>
      <w:r w:rsidR="00D8172F" w:rsidRPr="00D8172F">
        <w:rPr>
          <w:rFonts w:ascii="Calibri" w:eastAsia="Calibri" w:hAnsi="Calibri"/>
          <w:kern w:val="0"/>
          <w:szCs w:val="22"/>
          <w:lang w:eastAsia="en-GB" w:bidi="ar-SA"/>
        </w:rPr>
        <w:fldChar w:fldCharType="begin"/>
      </w:r>
      <w:r w:rsidR="00D8172F" w:rsidRPr="00D8172F">
        <w:rPr>
          <w:rFonts w:ascii="Calibri" w:eastAsia="Calibri" w:hAnsi="Calibri"/>
          <w:kern w:val="0"/>
          <w:szCs w:val="22"/>
          <w:lang w:eastAsia="en-GB" w:bidi="ar-SA"/>
        </w:rPr>
        <w:instrText xml:space="preserve"> REF _Ref513201742 \h  \* MERGEFORMAT </w:instrText>
      </w:r>
      <w:r w:rsidR="00D8172F" w:rsidRPr="00D8172F">
        <w:rPr>
          <w:rFonts w:ascii="Calibri" w:eastAsia="Calibri" w:hAnsi="Calibri"/>
          <w:kern w:val="0"/>
          <w:szCs w:val="22"/>
          <w:lang w:eastAsia="en-GB" w:bidi="ar-SA"/>
        </w:rPr>
      </w:r>
      <w:r w:rsidR="00D8172F" w:rsidRPr="00D8172F">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00D8172F" w:rsidRPr="00D8172F">
        <w:rPr>
          <w:rFonts w:ascii="Calibri" w:eastAsia="Calibri" w:hAnsi="Calibri"/>
          <w:kern w:val="0"/>
          <w:szCs w:val="22"/>
          <w:lang w:eastAsia="en-GB" w:bidi="ar-SA"/>
        </w:rPr>
        <w:fldChar w:fldCharType="end"/>
      </w:r>
      <w:r w:rsidR="00D8172F" w:rsidRPr="00D8172F">
        <w:rPr>
          <w:rFonts w:ascii="Calibri" w:eastAsia="Calibri" w:hAnsi="Calibri"/>
          <w:kern w:val="0"/>
          <w:szCs w:val="22"/>
          <w:lang w:eastAsia="en-GB" w:bidi="ar-SA"/>
        </w:rPr>
        <w:t xml:space="preserve"> </w:t>
      </w:r>
      <w:r w:rsidR="00051128" w:rsidRPr="00D8172F">
        <w:rPr>
          <w:rFonts w:ascii="Calibri" w:eastAsia="Calibri" w:hAnsi="Calibri"/>
          <w:kern w:val="0"/>
          <w:szCs w:val="22"/>
          <w:lang w:eastAsia="en-GB" w:bidi="ar-SA"/>
        </w:rPr>
        <w:t>A)</w:t>
      </w:r>
      <w:r w:rsidR="00B67969" w:rsidRPr="00D8172F">
        <w:rPr>
          <w:rFonts w:ascii="Calibri" w:eastAsia="Calibri" w:hAnsi="Calibri"/>
          <w:kern w:val="0"/>
          <w:szCs w:val="22"/>
          <w:lang w:eastAsia="en-GB" w:bidi="ar-SA"/>
        </w:rPr>
        <w:t xml:space="preserve">. </w:t>
      </w:r>
      <w:r w:rsidR="00E756C3" w:rsidRPr="00D8172F">
        <w:rPr>
          <w:rFonts w:ascii="Calibri" w:eastAsia="Calibri" w:hAnsi="Calibri"/>
          <w:kern w:val="0"/>
          <w:szCs w:val="22"/>
          <w:lang w:eastAsia="en-GB" w:bidi="ar-SA"/>
        </w:rPr>
        <w:t>During polymer charging</w:t>
      </w:r>
      <w:r w:rsidR="00B67969" w:rsidRPr="00D8172F">
        <w:rPr>
          <w:rFonts w:ascii="Calibri" w:eastAsia="Calibri" w:hAnsi="Calibri"/>
          <w:kern w:val="0"/>
          <w:szCs w:val="22"/>
          <w:lang w:eastAsia="en-GB" w:bidi="ar-SA"/>
        </w:rPr>
        <w:t>, the number of positive charge carrier</w:t>
      </w:r>
      <w:r w:rsidR="005770B5" w:rsidRPr="00D8172F">
        <w:rPr>
          <w:rFonts w:ascii="Calibri" w:eastAsia="Calibri" w:hAnsi="Calibri"/>
          <w:kern w:val="0"/>
          <w:szCs w:val="22"/>
          <w:lang w:eastAsia="en-GB" w:bidi="ar-SA"/>
        </w:rPr>
        <w:t>s</w:t>
      </w:r>
      <w:r w:rsidR="00B67969" w:rsidRPr="00D8172F">
        <w:rPr>
          <w:rFonts w:ascii="Calibri" w:eastAsia="Calibri" w:hAnsi="Calibri"/>
          <w:kern w:val="0"/>
          <w:szCs w:val="22"/>
          <w:lang w:eastAsia="en-GB" w:bidi="ar-SA"/>
        </w:rPr>
        <w:t xml:space="preserve"> increase</w:t>
      </w:r>
      <w:r w:rsidR="00F02717">
        <w:rPr>
          <w:rFonts w:ascii="Calibri" w:eastAsia="Calibri" w:hAnsi="Calibri"/>
          <w:kern w:val="0"/>
          <w:szCs w:val="22"/>
          <w:lang w:eastAsia="en-GB" w:bidi="ar-SA"/>
        </w:rPr>
        <w:t>s</w:t>
      </w:r>
      <w:r w:rsidR="00B67969" w:rsidRPr="00D8172F">
        <w:rPr>
          <w:rFonts w:ascii="Calibri" w:eastAsia="Calibri" w:hAnsi="Calibri"/>
          <w:kern w:val="0"/>
          <w:szCs w:val="22"/>
          <w:lang w:eastAsia="en-GB" w:bidi="ar-SA"/>
        </w:rPr>
        <w:t xml:space="preserve"> in the polymer backbone, leading to repulsive force</w:t>
      </w:r>
      <w:r w:rsidR="00CE2818">
        <w:rPr>
          <w:rFonts w:ascii="Calibri" w:eastAsia="Calibri" w:hAnsi="Calibri"/>
          <w:kern w:val="0"/>
          <w:szCs w:val="22"/>
          <w:lang w:eastAsia="en-GB" w:bidi="ar-SA"/>
        </w:rPr>
        <w:t>s</w:t>
      </w:r>
      <w:r w:rsidR="00B67969" w:rsidRPr="00D8172F">
        <w:rPr>
          <w:rFonts w:ascii="Calibri" w:eastAsia="Calibri" w:hAnsi="Calibri"/>
          <w:kern w:val="0"/>
          <w:szCs w:val="22"/>
          <w:lang w:eastAsia="en-GB" w:bidi="ar-SA"/>
        </w:rPr>
        <w:t xml:space="preserve"> between </w:t>
      </w:r>
      <w:r w:rsidR="00CE2818">
        <w:rPr>
          <w:rFonts w:ascii="Calibri" w:eastAsia="Calibri" w:hAnsi="Calibri"/>
          <w:kern w:val="0"/>
          <w:szCs w:val="22"/>
          <w:lang w:eastAsia="en-GB" w:bidi="ar-SA"/>
        </w:rPr>
        <w:t>the charged centres and</w:t>
      </w:r>
      <w:r w:rsidR="00051128" w:rsidRPr="00D8172F">
        <w:rPr>
          <w:rFonts w:ascii="Calibri" w:eastAsia="Calibri" w:hAnsi="Calibri"/>
          <w:kern w:val="0"/>
          <w:szCs w:val="22"/>
          <w:lang w:eastAsia="en-GB" w:bidi="ar-SA"/>
        </w:rPr>
        <w:t xml:space="preserve"> the polymer chains</w:t>
      </w:r>
      <w:r w:rsidR="008821B8">
        <w:rPr>
          <w:rFonts w:ascii="Calibri" w:eastAsia="Calibri" w:hAnsi="Calibri"/>
          <w:kern w:val="0"/>
          <w:szCs w:val="22"/>
          <w:lang w:eastAsia="en-GB" w:bidi="ar-SA"/>
        </w:rPr>
        <w:t xml:space="preserve"> (</w:t>
      </w:r>
      <w:r w:rsidR="008821B8">
        <w:rPr>
          <w:rFonts w:ascii="Calibri" w:eastAsia="Calibri" w:hAnsi="Calibri"/>
          <w:kern w:val="0"/>
          <w:szCs w:val="22"/>
          <w:lang w:eastAsia="en-GB" w:bidi="ar-SA"/>
        </w:rPr>
        <w:fldChar w:fldCharType="begin"/>
      </w:r>
      <w:r w:rsidR="008821B8">
        <w:rPr>
          <w:rFonts w:ascii="Calibri" w:eastAsia="Calibri" w:hAnsi="Calibri"/>
          <w:kern w:val="0"/>
          <w:szCs w:val="22"/>
          <w:lang w:eastAsia="en-GB" w:bidi="ar-SA"/>
        </w:rPr>
        <w:instrText xml:space="preserve"> REF _Ref514337301 \h </w:instrText>
      </w:r>
      <w:r w:rsidR="008821B8">
        <w:rPr>
          <w:rFonts w:ascii="Calibri" w:eastAsia="Calibri" w:hAnsi="Calibri"/>
          <w:kern w:val="0"/>
          <w:szCs w:val="22"/>
          <w:lang w:eastAsia="en-GB" w:bidi="ar-SA"/>
        </w:rPr>
      </w:r>
      <w:r w:rsidR="008821B8">
        <w:rPr>
          <w:rFonts w:ascii="Calibri" w:eastAsia="Calibri" w:hAnsi="Calibri"/>
          <w:kern w:val="0"/>
          <w:szCs w:val="22"/>
          <w:lang w:eastAsia="en-GB" w:bidi="ar-SA"/>
        </w:rPr>
        <w:fldChar w:fldCharType="separate"/>
      </w:r>
      <w:r w:rsidR="00903742" w:rsidRPr="00A92281">
        <w:rPr>
          <w:rFonts w:cstheme="minorHAnsi"/>
        </w:rPr>
        <w:t xml:space="preserve">Figure </w:t>
      </w:r>
      <w:r w:rsidR="00903742">
        <w:rPr>
          <w:rFonts w:cstheme="minorHAnsi"/>
          <w:noProof/>
        </w:rPr>
        <w:t>10</w:t>
      </w:r>
      <w:r w:rsidR="008821B8">
        <w:rPr>
          <w:rFonts w:ascii="Calibri" w:eastAsia="Calibri" w:hAnsi="Calibri"/>
          <w:kern w:val="0"/>
          <w:szCs w:val="22"/>
          <w:lang w:eastAsia="en-GB" w:bidi="ar-SA"/>
        </w:rPr>
        <w:fldChar w:fldCharType="end"/>
      </w:r>
      <w:r w:rsidR="008821B8">
        <w:rPr>
          <w:rFonts w:ascii="Calibri" w:eastAsia="Calibri" w:hAnsi="Calibri"/>
          <w:kern w:val="0"/>
          <w:szCs w:val="22"/>
          <w:lang w:eastAsia="en-GB" w:bidi="ar-SA"/>
        </w:rPr>
        <w:t xml:space="preserve"> C)</w:t>
      </w:r>
      <w:r w:rsidR="00051128" w:rsidRPr="00D8172F">
        <w:rPr>
          <w:rFonts w:ascii="Calibri" w:eastAsia="Calibri" w:hAnsi="Calibri"/>
          <w:kern w:val="0"/>
          <w:szCs w:val="22"/>
          <w:lang w:eastAsia="en-GB" w:bidi="ar-SA"/>
        </w:rPr>
        <w:t>. This implies</w:t>
      </w:r>
      <w:r w:rsidR="009419A4" w:rsidRPr="00D8172F">
        <w:rPr>
          <w:rFonts w:ascii="Calibri" w:eastAsia="Calibri" w:hAnsi="Calibri"/>
          <w:kern w:val="0"/>
          <w:szCs w:val="22"/>
          <w:lang w:eastAsia="en-GB" w:bidi="ar-SA"/>
        </w:rPr>
        <w:t xml:space="preserve"> a gradual</w:t>
      </w:r>
      <w:r w:rsidR="009419A4">
        <w:rPr>
          <w:rFonts w:ascii="Calibri" w:eastAsia="Calibri" w:hAnsi="Calibri"/>
          <w:kern w:val="0"/>
          <w:szCs w:val="22"/>
          <w:lang w:eastAsia="en-GB" w:bidi="ar-SA"/>
        </w:rPr>
        <w:t xml:space="preserve"> </w:t>
      </w:r>
      <w:r w:rsidR="00B67969" w:rsidRPr="00051128">
        <w:rPr>
          <w:rFonts w:ascii="Calibri" w:eastAsia="Calibri" w:hAnsi="Calibri"/>
          <w:kern w:val="0"/>
          <w:szCs w:val="22"/>
          <w:lang w:eastAsia="en-GB" w:bidi="ar-SA"/>
        </w:rPr>
        <w:t>opening</w:t>
      </w:r>
      <w:r w:rsidR="00051128" w:rsidRPr="00051128">
        <w:rPr>
          <w:rFonts w:ascii="Calibri" w:eastAsia="Calibri" w:hAnsi="Calibri"/>
          <w:kern w:val="0"/>
          <w:szCs w:val="22"/>
          <w:lang w:eastAsia="en-GB" w:bidi="ar-SA"/>
        </w:rPr>
        <w:t xml:space="preserve"> of</w:t>
      </w:r>
      <w:r w:rsidR="00CE2818">
        <w:rPr>
          <w:rFonts w:ascii="Calibri" w:eastAsia="Calibri" w:hAnsi="Calibri"/>
          <w:kern w:val="0"/>
          <w:szCs w:val="22"/>
          <w:lang w:eastAsia="en-GB" w:bidi="ar-SA"/>
        </w:rPr>
        <w:t xml:space="preserve"> transport paths </w:t>
      </w:r>
      <w:r w:rsidR="00051128" w:rsidRPr="00051128">
        <w:rPr>
          <w:rFonts w:ascii="Calibri" w:eastAsia="Calibri" w:hAnsi="Calibri"/>
          <w:kern w:val="0"/>
          <w:szCs w:val="22"/>
          <w:lang w:eastAsia="en-GB" w:bidi="ar-SA"/>
        </w:rPr>
        <w:t>between the polymer chains</w:t>
      </w:r>
      <w:r w:rsidR="00313892">
        <w:rPr>
          <w:rFonts w:ascii="Calibri" w:eastAsia="Calibri" w:hAnsi="Calibri"/>
          <w:kern w:val="0"/>
          <w:szCs w:val="22"/>
          <w:lang w:eastAsia="en-GB" w:bidi="ar-SA"/>
        </w:rPr>
        <w:t xml:space="preserve">, providing </w:t>
      </w:r>
      <w:r w:rsidR="00B67969" w:rsidRPr="00051128">
        <w:rPr>
          <w:rFonts w:ascii="Calibri" w:eastAsia="Calibri" w:hAnsi="Calibri"/>
          <w:kern w:val="0"/>
          <w:szCs w:val="22"/>
          <w:lang w:eastAsia="en-GB" w:bidi="ar-SA"/>
        </w:rPr>
        <w:t xml:space="preserve">access for </w:t>
      </w:r>
      <w:r w:rsidR="00B67969" w:rsidRPr="001A7E49">
        <w:rPr>
          <w:rFonts w:ascii="Calibri" w:eastAsia="Calibri" w:hAnsi="Calibri"/>
          <w:kern w:val="0"/>
          <w:szCs w:val="22"/>
          <w:lang w:eastAsia="en-GB" w:bidi="ar-SA"/>
        </w:rPr>
        <w:t xml:space="preserve">doping anions </w:t>
      </w:r>
      <w:r w:rsidR="00051128" w:rsidRPr="001A7E49">
        <w:rPr>
          <w:rFonts w:ascii="Calibri" w:eastAsia="Calibri" w:hAnsi="Calibri"/>
          <w:kern w:val="0"/>
          <w:szCs w:val="22"/>
          <w:lang w:eastAsia="en-GB" w:bidi="ar-SA"/>
        </w:rPr>
        <w:t>to the positive charges which are consequently</w:t>
      </w:r>
      <w:r w:rsidR="00B67969" w:rsidRPr="001A7E49">
        <w:rPr>
          <w:rFonts w:ascii="Calibri" w:eastAsia="Calibri" w:hAnsi="Calibri"/>
          <w:kern w:val="0"/>
          <w:szCs w:val="22"/>
          <w:lang w:eastAsia="en-GB" w:bidi="ar-SA"/>
        </w:rPr>
        <w:t xml:space="preserve"> neutralised</w:t>
      </w:r>
      <w:r w:rsidR="00A92281" w:rsidRPr="001A7E49">
        <w:rPr>
          <w:rFonts w:ascii="Calibri" w:eastAsia="Calibri" w:hAnsi="Calibri"/>
          <w:kern w:val="0"/>
          <w:szCs w:val="22"/>
          <w:lang w:eastAsia="en-GB" w:bidi="ar-SA"/>
        </w:rPr>
        <w:t xml:space="preserve"> in the polymer backbone</w:t>
      </w:r>
      <w:r w:rsidR="00051128" w:rsidRPr="001A7E49">
        <w:rPr>
          <w:rFonts w:ascii="Calibri" w:eastAsia="Calibri" w:hAnsi="Calibri"/>
          <w:kern w:val="0"/>
          <w:szCs w:val="22"/>
          <w:lang w:eastAsia="en-GB" w:bidi="ar-SA"/>
        </w:rPr>
        <w:t>.</w:t>
      </w:r>
      <w:r w:rsidR="00A92281" w:rsidRPr="001A7E49">
        <w:rPr>
          <w:rFonts w:ascii="Calibri" w:eastAsia="Calibri" w:hAnsi="Calibri"/>
          <w:kern w:val="0"/>
          <w:szCs w:val="22"/>
          <w:lang w:eastAsia="en-GB" w:bidi="ar-SA"/>
        </w:rPr>
        <w:t xml:space="preserve"> </w:t>
      </w:r>
      <w:r w:rsidR="00B67969" w:rsidRPr="001A7E49">
        <w:rPr>
          <w:rFonts w:ascii="Calibri" w:eastAsia="Calibri" w:hAnsi="Calibri"/>
          <w:kern w:val="0"/>
          <w:szCs w:val="22"/>
          <w:lang w:eastAsia="en-GB" w:bidi="ar-SA"/>
        </w:rPr>
        <w:t xml:space="preserve">The </w:t>
      </w:r>
      <w:r w:rsidR="00051128" w:rsidRPr="001A7E49">
        <w:rPr>
          <w:rFonts w:ascii="Calibri" w:eastAsia="Calibri" w:hAnsi="Calibri"/>
          <w:kern w:val="0"/>
          <w:szCs w:val="22"/>
          <w:lang w:eastAsia="en-GB" w:bidi="ar-SA"/>
        </w:rPr>
        <w:t>anion doping</w:t>
      </w:r>
      <w:r w:rsidR="00B67969" w:rsidRPr="001A7E49">
        <w:rPr>
          <w:rFonts w:ascii="Calibri" w:eastAsia="Calibri" w:hAnsi="Calibri"/>
          <w:kern w:val="0"/>
          <w:szCs w:val="22"/>
          <w:lang w:eastAsia="en-GB" w:bidi="ar-SA"/>
        </w:rPr>
        <w:t xml:space="preserve"> in</w:t>
      </w:r>
      <w:r w:rsidR="00051128" w:rsidRPr="001A7E49">
        <w:rPr>
          <w:rFonts w:ascii="Calibri" w:eastAsia="Calibri" w:hAnsi="Calibri"/>
          <w:kern w:val="0"/>
          <w:szCs w:val="22"/>
          <w:lang w:eastAsia="en-GB" w:bidi="ar-SA"/>
        </w:rPr>
        <w:t>to</w:t>
      </w:r>
      <w:r w:rsidR="00B67969" w:rsidRPr="001A7E49">
        <w:rPr>
          <w:rFonts w:ascii="Calibri" w:eastAsia="Calibri" w:hAnsi="Calibri"/>
          <w:kern w:val="0"/>
          <w:szCs w:val="22"/>
          <w:lang w:eastAsia="en-GB" w:bidi="ar-SA"/>
        </w:rPr>
        <w:t xml:space="preserve"> the polymer has been demonstrated by the decrease of </w:t>
      </w:r>
      <w:r w:rsidR="005770B5" w:rsidRPr="001A7E49">
        <w:rPr>
          <w:rFonts w:ascii="Calibri" w:eastAsia="Calibri" w:hAnsi="Calibri"/>
          <w:kern w:val="0"/>
          <w:szCs w:val="22"/>
          <w:lang w:eastAsia="en-GB" w:bidi="ar-SA"/>
        </w:rPr>
        <w:t xml:space="preserve">the </w:t>
      </w:r>
      <w:r w:rsidR="00B67969" w:rsidRPr="001A7E49">
        <w:rPr>
          <w:rFonts w:ascii="Calibri" w:eastAsia="Calibri" w:hAnsi="Calibri"/>
          <w:kern w:val="0"/>
          <w:szCs w:val="22"/>
          <w:lang w:eastAsia="en-GB" w:bidi="ar-SA"/>
        </w:rPr>
        <w:t>resonan</w:t>
      </w:r>
      <w:r w:rsidR="00DD03AA" w:rsidRPr="001A7E49">
        <w:rPr>
          <w:rFonts w:ascii="Calibri" w:eastAsia="Calibri" w:hAnsi="Calibri"/>
          <w:kern w:val="0"/>
          <w:szCs w:val="22"/>
          <w:lang w:eastAsia="en-GB" w:bidi="ar-SA"/>
        </w:rPr>
        <w:t>ce</w:t>
      </w:r>
      <w:r w:rsidR="00B67969" w:rsidRPr="001A7E49">
        <w:rPr>
          <w:rFonts w:ascii="Calibri" w:eastAsia="Calibri" w:hAnsi="Calibri"/>
          <w:kern w:val="0"/>
          <w:szCs w:val="22"/>
          <w:lang w:eastAsia="en-GB" w:bidi="ar-SA"/>
        </w:rPr>
        <w:t xml:space="preserve"> frequency (</w:t>
      </w:r>
      <w:r w:rsidR="00B67969" w:rsidRPr="001A7E49">
        <w:rPr>
          <w:rFonts w:ascii="Calibri" w:eastAsia="Calibri" w:hAnsi="Calibri"/>
          <w:kern w:val="0"/>
          <w:szCs w:val="22"/>
          <w:lang w:eastAsia="en-GB" w:bidi="ar-SA"/>
        </w:rPr>
        <w:fldChar w:fldCharType="begin"/>
      </w:r>
      <w:r w:rsidR="00B67969" w:rsidRPr="001A7E49">
        <w:rPr>
          <w:rFonts w:ascii="Calibri" w:eastAsia="Calibri" w:hAnsi="Calibri"/>
          <w:kern w:val="0"/>
          <w:szCs w:val="22"/>
          <w:lang w:eastAsia="en-GB" w:bidi="ar-SA"/>
        </w:rPr>
        <w:instrText xml:space="preserve"> REF _Ref513201742 \h  \* MERGEFORMAT </w:instrText>
      </w:r>
      <w:r w:rsidR="00B67969" w:rsidRPr="001A7E49">
        <w:rPr>
          <w:rFonts w:ascii="Calibri" w:eastAsia="Calibri" w:hAnsi="Calibri"/>
          <w:kern w:val="0"/>
          <w:szCs w:val="22"/>
          <w:lang w:eastAsia="en-GB" w:bidi="ar-SA"/>
        </w:rPr>
      </w:r>
      <w:r w:rsidR="00B67969" w:rsidRPr="001A7E49">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00B67969" w:rsidRPr="001A7E49">
        <w:rPr>
          <w:rFonts w:ascii="Calibri" w:eastAsia="Calibri" w:hAnsi="Calibri"/>
          <w:kern w:val="0"/>
          <w:szCs w:val="22"/>
          <w:lang w:eastAsia="en-GB" w:bidi="ar-SA"/>
        </w:rPr>
        <w:fldChar w:fldCharType="end"/>
      </w:r>
      <w:r w:rsidR="00B67969" w:rsidRPr="001A7E49">
        <w:rPr>
          <w:rFonts w:ascii="Calibri" w:eastAsia="Calibri" w:hAnsi="Calibri"/>
          <w:kern w:val="0"/>
          <w:szCs w:val="22"/>
          <w:lang w:eastAsia="en-GB" w:bidi="ar-SA"/>
        </w:rPr>
        <w:t xml:space="preserve"> B)</w:t>
      </w:r>
      <w:r w:rsidRPr="001A7E49">
        <w:rPr>
          <w:rFonts w:ascii="Calibri" w:eastAsia="Calibri" w:hAnsi="Calibri"/>
          <w:kern w:val="0"/>
          <w:szCs w:val="22"/>
          <w:lang w:eastAsia="en-GB" w:bidi="ar-SA"/>
        </w:rPr>
        <w:t xml:space="preserve"> with EQCM</w:t>
      </w:r>
      <w:r w:rsidR="00051128" w:rsidRPr="001A7E49">
        <w:rPr>
          <w:rFonts w:ascii="Calibri" w:eastAsia="Calibri" w:hAnsi="Calibri"/>
          <w:kern w:val="0"/>
          <w:szCs w:val="22"/>
          <w:lang w:eastAsia="en-GB" w:bidi="ar-SA"/>
        </w:rPr>
        <w:t>, whereas the polymer oxidation</w:t>
      </w:r>
      <w:r w:rsidR="001A7E49">
        <w:rPr>
          <w:rFonts w:ascii="Calibri" w:eastAsia="Calibri" w:hAnsi="Calibri"/>
          <w:kern w:val="0"/>
          <w:szCs w:val="22"/>
          <w:lang w:eastAsia="en-GB" w:bidi="ar-SA"/>
        </w:rPr>
        <w:t xml:space="preserve"> (faradaic behaviour)</w:t>
      </w:r>
      <w:r w:rsidR="00051128" w:rsidRPr="001A7E49">
        <w:rPr>
          <w:rFonts w:ascii="Calibri" w:eastAsia="Calibri" w:hAnsi="Calibri"/>
          <w:kern w:val="0"/>
          <w:szCs w:val="22"/>
          <w:lang w:eastAsia="en-GB" w:bidi="ar-SA"/>
        </w:rPr>
        <w:t xml:space="preserve"> occurs first and is followed by the anion doping</w:t>
      </w:r>
      <w:r w:rsidR="001A7E49">
        <w:rPr>
          <w:rFonts w:ascii="Calibri" w:eastAsia="Calibri" w:hAnsi="Calibri"/>
          <w:kern w:val="0"/>
          <w:szCs w:val="22"/>
          <w:lang w:eastAsia="en-GB" w:bidi="ar-SA"/>
        </w:rPr>
        <w:t xml:space="preserve"> (pseudo-capacitive behaviour)</w:t>
      </w:r>
      <w:r w:rsidR="00B37A9C">
        <w:rPr>
          <w:rFonts w:ascii="Calibri" w:eastAsia="Calibri" w:hAnsi="Calibri"/>
          <w:kern w:val="0"/>
          <w:szCs w:val="22"/>
          <w:lang w:eastAsia="en-GB" w:bidi="ar-SA"/>
        </w:rPr>
        <w:t xml:space="preserve"> at a lower state of charge</w:t>
      </w:r>
      <w:r w:rsidR="00051128" w:rsidRPr="001A7E49">
        <w:rPr>
          <w:rFonts w:ascii="Calibri" w:eastAsia="Calibri" w:hAnsi="Calibri"/>
          <w:kern w:val="0"/>
          <w:szCs w:val="22"/>
          <w:lang w:eastAsia="en-GB" w:bidi="ar-SA"/>
        </w:rPr>
        <w:t xml:space="preserve">. </w:t>
      </w:r>
      <w:r w:rsidR="00B67969" w:rsidRPr="001A7E49">
        <w:rPr>
          <w:rFonts w:ascii="Calibri" w:eastAsia="Calibri" w:hAnsi="Calibri"/>
          <w:kern w:val="0"/>
          <w:szCs w:val="22"/>
          <w:lang w:eastAsia="en-GB" w:bidi="ar-SA"/>
        </w:rPr>
        <w:t xml:space="preserve">The </w:t>
      </w:r>
      <w:r w:rsidRPr="001A7E49">
        <w:rPr>
          <w:rFonts w:ascii="Calibri" w:eastAsia="Calibri" w:hAnsi="Calibri"/>
          <w:kern w:val="0"/>
          <w:szCs w:val="22"/>
          <w:lang w:eastAsia="en-GB" w:bidi="ar-SA"/>
        </w:rPr>
        <w:t xml:space="preserve">calculated </w:t>
      </w:r>
      <w:r w:rsidR="00B67969" w:rsidRPr="001A7E49">
        <w:rPr>
          <w:rFonts w:ascii="Calibri" w:eastAsia="Calibri" w:hAnsi="Calibri"/>
          <w:kern w:val="0"/>
          <w:szCs w:val="22"/>
          <w:lang w:eastAsia="en-GB" w:bidi="ar-SA"/>
        </w:rPr>
        <w:t xml:space="preserve">shear modulus </w:t>
      </w:r>
      <w:r w:rsidR="00E756C3" w:rsidRPr="001A7E49">
        <w:rPr>
          <w:rFonts w:ascii="Calibri" w:eastAsia="Calibri" w:hAnsi="Calibri"/>
          <w:kern w:val="0"/>
          <w:szCs w:val="22"/>
          <w:lang w:eastAsia="en-GB" w:bidi="ar-SA"/>
        </w:rPr>
        <w:t>decreases</w:t>
      </w:r>
      <w:r w:rsidR="00313892">
        <w:rPr>
          <w:rFonts w:ascii="Calibri" w:eastAsia="Calibri" w:hAnsi="Calibri"/>
          <w:kern w:val="0"/>
          <w:szCs w:val="22"/>
          <w:lang w:eastAsia="en-GB" w:bidi="ar-SA"/>
        </w:rPr>
        <w:t xml:space="preserve"> gradually</w:t>
      </w:r>
      <w:r w:rsidR="00B67969" w:rsidRPr="001A7E49">
        <w:rPr>
          <w:rFonts w:ascii="Calibri" w:eastAsia="Calibri" w:hAnsi="Calibri"/>
          <w:kern w:val="0"/>
          <w:szCs w:val="22"/>
          <w:lang w:eastAsia="en-GB" w:bidi="ar-SA"/>
        </w:rPr>
        <w:t xml:space="preserve"> dur</w:t>
      </w:r>
      <w:r w:rsidR="00F82787" w:rsidRPr="001A7E49">
        <w:rPr>
          <w:rFonts w:ascii="Calibri" w:eastAsia="Calibri" w:hAnsi="Calibri"/>
          <w:kern w:val="0"/>
          <w:szCs w:val="22"/>
          <w:lang w:eastAsia="en-GB" w:bidi="ar-SA"/>
        </w:rPr>
        <w:t xml:space="preserve">ing the </w:t>
      </w:r>
      <w:r w:rsidR="00051128" w:rsidRPr="001A7E49">
        <w:rPr>
          <w:rFonts w:ascii="Calibri" w:eastAsia="Calibri" w:hAnsi="Calibri"/>
          <w:kern w:val="0"/>
          <w:szCs w:val="22"/>
          <w:lang w:eastAsia="en-GB" w:bidi="ar-SA"/>
        </w:rPr>
        <w:t>charging reac</w:t>
      </w:r>
      <w:r w:rsidR="00313892">
        <w:rPr>
          <w:rFonts w:ascii="Calibri" w:eastAsia="Calibri" w:hAnsi="Calibri"/>
          <w:kern w:val="0"/>
          <w:szCs w:val="22"/>
          <w:lang w:eastAsia="en-GB" w:bidi="ar-SA"/>
        </w:rPr>
        <w:t xml:space="preserve">tion </w:t>
      </w:r>
      <w:r w:rsidR="00051128" w:rsidRPr="001A7E49">
        <w:rPr>
          <w:rFonts w:ascii="Calibri" w:eastAsia="Calibri" w:hAnsi="Calibri"/>
          <w:kern w:val="0"/>
          <w:szCs w:val="22"/>
          <w:lang w:eastAsia="en-GB" w:bidi="ar-SA"/>
        </w:rPr>
        <w:t xml:space="preserve">up to a </w:t>
      </w:r>
      <w:r w:rsidR="001A7E49" w:rsidRPr="001A7E49">
        <w:rPr>
          <w:rFonts w:ascii="Calibri" w:eastAsia="Calibri" w:hAnsi="Calibri"/>
          <w:kern w:val="0"/>
          <w:szCs w:val="22"/>
          <w:lang w:eastAsia="en-GB" w:bidi="ar-SA"/>
        </w:rPr>
        <w:t>minimum</w:t>
      </w:r>
      <w:r w:rsidR="00F82787" w:rsidRPr="001A7E49">
        <w:rPr>
          <w:rFonts w:ascii="Calibri" w:eastAsia="Calibri" w:hAnsi="Calibri"/>
          <w:kern w:val="0"/>
          <w:szCs w:val="22"/>
          <w:lang w:eastAsia="en-GB" w:bidi="ar-SA"/>
        </w:rPr>
        <w:t>, outlining</w:t>
      </w:r>
      <w:r w:rsidR="00B67969" w:rsidRPr="001A7E49">
        <w:rPr>
          <w:rFonts w:ascii="Calibri" w:eastAsia="Calibri" w:hAnsi="Calibri"/>
          <w:kern w:val="0"/>
          <w:szCs w:val="22"/>
          <w:lang w:eastAsia="en-GB" w:bidi="ar-SA"/>
        </w:rPr>
        <w:t xml:space="preserve"> a </w:t>
      </w:r>
      <w:r w:rsidR="00E756C3" w:rsidRPr="001A7E49">
        <w:rPr>
          <w:rFonts w:ascii="Calibri" w:eastAsia="Calibri" w:hAnsi="Calibri"/>
          <w:kern w:val="0"/>
          <w:szCs w:val="22"/>
          <w:lang w:eastAsia="en-GB" w:bidi="ar-SA"/>
        </w:rPr>
        <w:t>softening</w:t>
      </w:r>
      <w:r w:rsidR="00B67969" w:rsidRPr="001A7E49">
        <w:rPr>
          <w:rFonts w:ascii="Calibri" w:eastAsia="Calibri" w:hAnsi="Calibri"/>
          <w:kern w:val="0"/>
          <w:szCs w:val="22"/>
          <w:lang w:eastAsia="en-GB" w:bidi="ar-SA"/>
        </w:rPr>
        <w:t xml:space="preserve"> effect of the polymer (</w:t>
      </w:r>
      <w:r w:rsidR="00B67969" w:rsidRPr="001A7E49">
        <w:rPr>
          <w:rFonts w:ascii="Calibri" w:eastAsia="Calibri" w:hAnsi="Calibri"/>
          <w:kern w:val="0"/>
          <w:szCs w:val="22"/>
          <w:highlight w:val="yellow"/>
          <w:lang w:eastAsia="en-GB" w:bidi="ar-SA"/>
        </w:rPr>
        <w:fldChar w:fldCharType="begin"/>
      </w:r>
      <w:r w:rsidR="00B67969" w:rsidRPr="001A7E49">
        <w:rPr>
          <w:rFonts w:ascii="Calibri" w:eastAsia="Calibri" w:hAnsi="Calibri"/>
          <w:kern w:val="0"/>
          <w:szCs w:val="22"/>
          <w:lang w:eastAsia="en-GB" w:bidi="ar-SA"/>
        </w:rPr>
        <w:instrText xml:space="preserve"> REF _Ref513201742 \h </w:instrText>
      </w:r>
      <w:r w:rsidR="00B67969" w:rsidRPr="001A7E49">
        <w:rPr>
          <w:rFonts w:ascii="Calibri" w:eastAsia="Calibri" w:hAnsi="Calibri"/>
          <w:kern w:val="0"/>
          <w:szCs w:val="22"/>
          <w:highlight w:val="yellow"/>
          <w:lang w:eastAsia="en-GB" w:bidi="ar-SA"/>
        </w:rPr>
        <w:instrText xml:space="preserve"> \* MERGEFORMAT </w:instrText>
      </w:r>
      <w:r w:rsidR="00B67969" w:rsidRPr="001A7E49">
        <w:rPr>
          <w:rFonts w:ascii="Calibri" w:eastAsia="Calibri" w:hAnsi="Calibri"/>
          <w:kern w:val="0"/>
          <w:szCs w:val="22"/>
          <w:highlight w:val="yellow"/>
          <w:lang w:eastAsia="en-GB" w:bidi="ar-SA"/>
        </w:rPr>
      </w:r>
      <w:r w:rsidR="00B67969" w:rsidRPr="001A7E49">
        <w:rPr>
          <w:rFonts w:ascii="Calibri" w:eastAsia="Calibri" w:hAnsi="Calibri"/>
          <w:kern w:val="0"/>
          <w:szCs w:val="22"/>
          <w:highlight w:val="yellow"/>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00B67969" w:rsidRPr="001A7E49">
        <w:rPr>
          <w:rFonts w:ascii="Calibri" w:eastAsia="Calibri" w:hAnsi="Calibri"/>
          <w:kern w:val="0"/>
          <w:szCs w:val="22"/>
          <w:highlight w:val="yellow"/>
          <w:lang w:eastAsia="en-GB" w:bidi="ar-SA"/>
        </w:rPr>
        <w:fldChar w:fldCharType="end"/>
      </w:r>
      <w:r w:rsidR="00B67969" w:rsidRPr="001A7E49">
        <w:rPr>
          <w:rFonts w:ascii="Calibri" w:eastAsia="Calibri" w:hAnsi="Calibri"/>
          <w:kern w:val="0"/>
          <w:szCs w:val="22"/>
          <w:lang w:eastAsia="en-GB" w:bidi="ar-SA"/>
        </w:rPr>
        <w:t xml:space="preserve"> C) due to the</w:t>
      </w:r>
      <w:r w:rsidR="009419A4">
        <w:rPr>
          <w:rFonts w:ascii="Calibri" w:eastAsia="Calibri" w:hAnsi="Calibri"/>
          <w:kern w:val="0"/>
          <w:szCs w:val="22"/>
          <w:lang w:eastAsia="en-GB" w:bidi="ar-SA"/>
        </w:rPr>
        <w:t xml:space="preserve"> </w:t>
      </w:r>
      <w:r w:rsidR="009419A4" w:rsidRPr="009C24C0">
        <w:rPr>
          <w:rFonts w:ascii="Calibri" w:eastAsia="Calibri" w:hAnsi="Calibri"/>
          <w:kern w:val="0"/>
          <w:szCs w:val="22"/>
          <w:lang w:eastAsia="en-GB" w:bidi="ar-SA"/>
        </w:rPr>
        <w:t>gradual</w:t>
      </w:r>
      <w:r w:rsidR="00051128" w:rsidRPr="009C24C0">
        <w:rPr>
          <w:rFonts w:ascii="Calibri" w:eastAsia="Calibri" w:hAnsi="Calibri"/>
          <w:kern w:val="0"/>
          <w:szCs w:val="22"/>
          <w:lang w:eastAsia="en-GB" w:bidi="ar-SA"/>
        </w:rPr>
        <w:t xml:space="preserve"> opening of th</w:t>
      </w:r>
      <w:r w:rsidR="001A7E49" w:rsidRPr="009C24C0">
        <w:rPr>
          <w:rFonts w:ascii="Calibri" w:eastAsia="Calibri" w:hAnsi="Calibri"/>
          <w:kern w:val="0"/>
          <w:szCs w:val="22"/>
          <w:lang w:eastAsia="en-GB" w:bidi="ar-SA"/>
        </w:rPr>
        <w:t>e transport paths</w:t>
      </w:r>
      <w:r w:rsidR="00051128" w:rsidRPr="009C24C0">
        <w:rPr>
          <w:rFonts w:ascii="Calibri" w:eastAsia="Calibri" w:hAnsi="Calibri"/>
          <w:kern w:val="0"/>
          <w:szCs w:val="22"/>
          <w:lang w:eastAsia="en-GB" w:bidi="ar-SA"/>
        </w:rPr>
        <w:t>.</w:t>
      </w:r>
      <w:r w:rsidR="00B67969" w:rsidRPr="009C24C0">
        <w:rPr>
          <w:rFonts w:ascii="Calibri" w:eastAsia="Calibri" w:hAnsi="Calibri"/>
          <w:kern w:val="0"/>
          <w:szCs w:val="22"/>
          <w:lang w:eastAsia="en-GB" w:bidi="ar-SA"/>
        </w:rPr>
        <w:t xml:space="preserve"> </w:t>
      </w:r>
      <w:r w:rsidR="00E756C3" w:rsidRPr="009C24C0">
        <w:rPr>
          <w:rFonts w:ascii="Calibri" w:eastAsia="Calibri" w:hAnsi="Calibri"/>
          <w:kern w:val="0"/>
          <w:szCs w:val="22"/>
          <w:lang w:eastAsia="en-GB" w:bidi="ar-SA"/>
        </w:rPr>
        <w:t>The</w:t>
      </w:r>
      <w:r w:rsidR="001A7E49" w:rsidRPr="009C24C0">
        <w:rPr>
          <w:rFonts w:ascii="Calibri" w:eastAsia="Calibri" w:hAnsi="Calibri"/>
          <w:kern w:val="0"/>
          <w:szCs w:val="22"/>
          <w:lang w:eastAsia="en-GB" w:bidi="ar-SA"/>
        </w:rPr>
        <w:t xml:space="preserve"> opening of the transport paths and</w:t>
      </w:r>
      <w:r w:rsidR="00E756C3" w:rsidRPr="009C24C0">
        <w:rPr>
          <w:rFonts w:ascii="Calibri" w:eastAsia="Calibri" w:hAnsi="Calibri"/>
          <w:kern w:val="0"/>
          <w:szCs w:val="22"/>
          <w:lang w:eastAsia="en-GB" w:bidi="ar-SA"/>
        </w:rPr>
        <w:t xml:space="preserve"> softening correlates with the </w:t>
      </w:r>
      <w:r w:rsidR="00A97082" w:rsidRPr="009C24C0">
        <w:rPr>
          <w:rFonts w:ascii="Calibri" w:eastAsia="Calibri" w:hAnsi="Calibri"/>
          <w:kern w:val="0"/>
          <w:szCs w:val="22"/>
          <w:lang w:eastAsia="en-GB" w:bidi="ar-SA"/>
        </w:rPr>
        <w:t>overserved</w:t>
      </w:r>
      <w:r w:rsidR="00E756C3" w:rsidRPr="009C24C0">
        <w:rPr>
          <w:rFonts w:ascii="Calibri" w:eastAsia="Calibri" w:hAnsi="Calibri"/>
          <w:kern w:val="0"/>
          <w:szCs w:val="22"/>
          <w:lang w:eastAsia="en-GB" w:bidi="ar-SA"/>
        </w:rPr>
        <w:t xml:space="preserve"> polymer swelling</w:t>
      </w:r>
      <w:r w:rsidR="001A7E49" w:rsidRPr="009C24C0">
        <w:rPr>
          <w:rFonts w:ascii="Calibri" w:eastAsia="Calibri" w:hAnsi="Calibri"/>
          <w:kern w:val="0"/>
          <w:szCs w:val="22"/>
          <w:lang w:eastAsia="en-GB" w:bidi="ar-SA"/>
        </w:rPr>
        <w:t xml:space="preserve"> and grain merging</w:t>
      </w:r>
      <w:r w:rsidR="00E756C3" w:rsidRPr="009C24C0">
        <w:rPr>
          <w:rFonts w:ascii="Calibri" w:eastAsia="Calibri" w:hAnsi="Calibri"/>
          <w:kern w:val="0"/>
          <w:szCs w:val="22"/>
          <w:lang w:eastAsia="en-GB" w:bidi="ar-SA"/>
        </w:rPr>
        <w:t xml:space="preserve"> shown by AFM meas</w:t>
      </w:r>
      <w:r w:rsidR="00A97082" w:rsidRPr="009C24C0">
        <w:rPr>
          <w:rFonts w:ascii="Calibri" w:eastAsia="Calibri" w:hAnsi="Calibri"/>
          <w:kern w:val="0"/>
          <w:szCs w:val="22"/>
          <w:lang w:eastAsia="en-GB" w:bidi="ar-SA"/>
        </w:rPr>
        <w:t>uremen</w:t>
      </w:r>
      <w:r w:rsidR="00B37A9C" w:rsidRPr="009C24C0">
        <w:rPr>
          <w:rFonts w:ascii="Calibri" w:eastAsia="Calibri" w:hAnsi="Calibri"/>
          <w:kern w:val="0"/>
          <w:szCs w:val="22"/>
          <w:lang w:eastAsia="en-GB" w:bidi="ar-SA"/>
        </w:rPr>
        <w:t>ts</w:t>
      </w:r>
      <w:r w:rsidR="009C24C0" w:rsidRPr="009C24C0">
        <w:rPr>
          <w:rFonts w:ascii="Calibri" w:eastAsia="Calibri" w:hAnsi="Calibri"/>
          <w:kern w:val="0"/>
          <w:szCs w:val="22"/>
          <w:lang w:eastAsia="en-GB" w:bidi="ar-SA"/>
        </w:rPr>
        <w:t xml:space="preserve"> (</w:t>
      </w:r>
      <w:r w:rsidR="009C24C0" w:rsidRPr="009C24C0">
        <w:rPr>
          <w:rFonts w:ascii="Calibri" w:eastAsia="Calibri" w:hAnsi="Calibri"/>
          <w:kern w:val="0"/>
          <w:szCs w:val="22"/>
          <w:lang w:eastAsia="en-GB" w:bidi="ar-SA"/>
        </w:rPr>
        <w:fldChar w:fldCharType="begin"/>
      </w:r>
      <w:r w:rsidR="009C24C0" w:rsidRPr="009C24C0">
        <w:rPr>
          <w:rFonts w:ascii="Calibri" w:eastAsia="Calibri" w:hAnsi="Calibri"/>
          <w:kern w:val="0"/>
          <w:szCs w:val="22"/>
          <w:lang w:eastAsia="en-GB" w:bidi="ar-SA"/>
        </w:rPr>
        <w:instrText xml:space="preserve"> REF _Ref512534802 \h  \* MERGEFORMAT </w:instrText>
      </w:r>
      <w:r w:rsidR="009C24C0" w:rsidRPr="009C24C0">
        <w:rPr>
          <w:rFonts w:ascii="Calibri" w:eastAsia="Calibri" w:hAnsi="Calibri"/>
          <w:kern w:val="0"/>
          <w:szCs w:val="22"/>
          <w:lang w:eastAsia="en-GB" w:bidi="ar-SA"/>
        </w:rPr>
      </w:r>
      <w:r w:rsidR="009C24C0" w:rsidRPr="009C24C0">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9</w:t>
      </w:r>
      <w:r w:rsidR="009C24C0" w:rsidRPr="009C24C0">
        <w:rPr>
          <w:rFonts w:ascii="Calibri" w:eastAsia="Calibri" w:hAnsi="Calibri"/>
          <w:kern w:val="0"/>
          <w:szCs w:val="22"/>
          <w:lang w:eastAsia="en-GB" w:bidi="ar-SA"/>
        </w:rPr>
        <w:fldChar w:fldCharType="end"/>
      </w:r>
      <w:r w:rsidR="009C24C0" w:rsidRPr="009C24C0">
        <w:rPr>
          <w:rFonts w:ascii="Calibri" w:eastAsia="Calibri" w:hAnsi="Calibri"/>
          <w:kern w:val="0"/>
          <w:szCs w:val="22"/>
          <w:lang w:eastAsia="en-GB" w:bidi="ar-SA"/>
        </w:rPr>
        <w:t xml:space="preserve"> A to E)</w:t>
      </w:r>
      <w:r w:rsidR="00B37A9C" w:rsidRPr="009C24C0">
        <w:rPr>
          <w:rFonts w:ascii="Calibri" w:eastAsia="Calibri" w:hAnsi="Calibri"/>
          <w:kern w:val="0"/>
          <w:szCs w:val="22"/>
          <w:lang w:eastAsia="en-GB" w:bidi="ar-SA"/>
        </w:rPr>
        <w:t>.</w:t>
      </w:r>
      <w:r w:rsidR="00B37A9C">
        <w:rPr>
          <w:rFonts w:ascii="Calibri" w:eastAsia="Calibri" w:hAnsi="Calibri"/>
          <w:kern w:val="0"/>
          <w:szCs w:val="22"/>
          <w:lang w:eastAsia="en-GB" w:bidi="ar-SA"/>
        </w:rPr>
        <w:t xml:space="preserve"> </w:t>
      </w:r>
    </w:p>
    <w:p w14:paraId="7CE2DA70" w14:textId="61F774E1" w:rsidR="00514C0F" w:rsidRDefault="001A7E49" w:rsidP="00CD0EA0">
      <w:pPr>
        <w:rPr>
          <w:rFonts w:ascii="Calibri" w:eastAsia="Calibri" w:hAnsi="Calibri"/>
          <w:kern w:val="0"/>
          <w:szCs w:val="22"/>
          <w:lang w:eastAsia="en-GB" w:bidi="ar-SA"/>
        </w:rPr>
      </w:pPr>
      <w:r>
        <w:rPr>
          <w:rFonts w:ascii="Calibri" w:eastAsia="Calibri" w:hAnsi="Calibri"/>
          <w:kern w:val="0"/>
          <w:szCs w:val="22"/>
          <w:lang w:eastAsia="en-GB" w:bidi="ar-SA"/>
        </w:rPr>
        <w:t>The slight increase of the shear modulus and stiffening of the polymer at a high s</w:t>
      </w:r>
      <w:r w:rsidR="00313892">
        <w:rPr>
          <w:rFonts w:ascii="Calibri" w:eastAsia="Calibri" w:hAnsi="Calibri"/>
          <w:kern w:val="0"/>
          <w:szCs w:val="22"/>
          <w:lang w:eastAsia="en-GB" w:bidi="ar-SA"/>
        </w:rPr>
        <w:t xml:space="preserve">tate of charge accompanies the </w:t>
      </w:r>
      <w:r>
        <w:rPr>
          <w:rFonts w:ascii="Calibri" w:eastAsia="Calibri" w:hAnsi="Calibri"/>
          <w:kern w:val="0"/>
          <w:szCs w:val="22"/>
          <w:lang w:eastAsia="en-GB" w:bidi="ar-SA"/>
        </w:rPr>
        <w:t>p</w:t>
      </w:r>
      <w:r w:rsidR="00313892">
        <w:rPr>
          <w:rFonts w:ascii="Calibri" w:eastAsia="Calibri" w:hAnsi="Calibri"/>
          <w:kern w:val="0"/>
          <w:szCs w:val="22"/>
          <w:lang w:eastAsia="en-GB" w:bidi="ar-SA"/>
        </w:rPr>
        <w:t>olymer oxidation with</w:t>
      </w:r>
      <w:r>
        <w:rPr>
          <w:rFonts w:ascii="Calibri" w:eastAsia="Calibri" w:hAnsi="Calibri"/>
          <w:kern w:val="0"/>
          <w:szCs w:val="22"/>
          <w:lang w:eastAsia="en-GB" w:bidi="ar-SA"/>
        </w:rPr>
        <w:t xml:space="preserve"> simultaneous </w:t>
      </w:r>
      <w:r w:rsidR="00326AD3">
        <w:rPr>
          <w:rFonts w:ascii="Calibri" w:eastAsia="Calibri" w:hAnsi="Calibri"/>
          <w:kern w:val="0"/>
          <w:szCs w:val="22"/>
          <w:lang w:eastAsia="en-GB" w:bidi="ar-SA"/>
        </w:rPr>
        <w:t xml:space="preserve">strong </w:t>
      </w:r>
      <w:r>
        <w:rPr>
          <w:rFonts w:ascii="Calibri" w:eastAsia="Calibri" w:hAnsi="Calibri"/>
          <w:kern w:val="0"/>
          <w:szCs w:val="22"/>
          <w:lang w:eastAsia="en-GB" w:bidi="ar-SA"/>
        </w:rPr>
        <w:t>anion doping</w:t>
      </w:r>
      <w:r w:rsidR="00326AD3">
        <w:rPr>
          <w:rFonts w:ascii="Calibri" w:eastAsia="Calibri" w:hAnsi="Calibri"/>
          <w:kern w:val="0"/>
          <w:szCs w:val="22"/>
          <w:lang w:eastAsia="en-GB" w:bidi="ar-SA"/>
        </w:rPr>
        <w:t xml:space="preserve"> (pseudo-capacitive behaviour)</w:t>
      </w:r>
      <w:r>
        <w:rPr>
          <w:rFonts w:ascii="Calibri" w:eastAsia="Calibri" w:hAnsi="Calibri"/>
          <w:kern w:val="0"/>
          <w:szCs w:val="22"/>
          <w:lang w:eastAsia="en-GB" w:bidi="ar-SA"/>
        </w:rPr>
        <w:t>, which stretches and expands the polymer backbone to its boundaries.</w:t>
      </w:r>
      <w:r w:rsidR="00322A28">
        <w:rPr>
          <w:rFonts w:ascii="Calibri" w:eastAsia="Calibri" w:hAnsi="Calibri"/>
          <w:kern w:val="0"/>
          <w:szCs w:val="22"/>
          <w:lang w:eastAsia="en-GB" w:bidi="ar-SA"/>
        </w:rPr>
        <w:t xml:space="preserve"> The strong anion doping at a high state </w:t>
      </w:r>
      <w:r w:rsidR="00322A28" w:rsidRPr="00D8172F">
        <w:rPr>
          <w:rFonts w:ascii="Calibri" w:eastAsia="Calibri" w:hAnsi="Calibri"/>
          <w:kern w:val="0"/>
          <w:szCs w:val="22"/>
          <w:lang w:eastAsia="en-GB" w:bidi="ar-SA"/>
        </w:rPr>
        <w:t>of charge (</w:t>
      </w:r>
      <w:r w:rsidR="001A3C4A">
        <w:rPr>
          <w:rFonts w:ascii="Calibri" w:eastAsia="Calibri" w:hAnsi="Calibri"/>
          <w:kern w:val="0"/>
          <w:szCs w:val="22"/>
          <w:lang w:eastAsia="en-GB" w:bidi="ar-SA"/>
        </w:rPr>
        <w:t>&gt;</w:t>
      </w:r>
      <w:r w:rsidR="00D8172F" w:rsidRPr="00D8172F">
        <w:rPr>
          <w:rFonts w:ascii="Calibri" w:eastAsia="Calibri" w:hAnsi="Calibri"/>
          <w:kern w:val="0"/>
          <w:szCs w:val="22"/>
          <w:lang w:eastAsia="en-GB" w:bidi="ar-SA"/>
        </w:rPr>
        <w:t>2</w:t>
      </w:r>
      <w:r w:rsidR="00D8172F">
        <w:rPr>
          <w:rFonts w:ascii="Calibri" w:eastAsia="Calibri" w:hAnsi="Calibri"/>
          <w:kern w:val="0"/>
          <w:szCs w:val="22"/>
          <w:lang w:eastAsia="en-GB" w:bidi="ar-SA"/>
        </w:rPr>
        <w:t xml:space="preserve">.1 V </w:t>
      </w:r>
      <w:r w:rsidR="00D8172F" w:rsidRPr="00D8172F">
        <w:rPr>
          <w:rFonts w:ascii="Calibri" w:eastAsia="Calibri" w:hAnsi="Calibri"/>
          <w:i/>
          <w:kern w:val="0"/>
          <w:szCs w:val="22"/>
          <w:lang w:eastAsia="en-GB" w:bidi="ar-SA"/>
        </w:rPr>
        <w:t>vs.</w:t>
      </w:r>
      <w:r w:rsidR="00D8172F">
        <w:rPr>
          <w:rFonts w:ascii="Calibri" w:eastAsia="Calibri" w:hAnsi="Calibri"/>
          <w:kern w:val="0"/>
          <w:szCs w:val="22"/>
          <w:lang w:eastAsia="en-GB" w:bidi="ar-SA"/>
        </w:rPr>
        <w:t xml:space="preserve"> </w:t>
      </w:r>
      <w:proofErr w:type="spellStart"/>
      <w:r w:rsidR="00D8172F">
        <w:rPr>
          <w:rFonts w:ascii="Calibri" w:eastAsia="Calibri" w:hAnsi="Calibri"/>
          <w:kern w:val="0"/>
          <w:szCs w:val="22"/>
          <w:lang w:eastAsia="en-GB" w:bidi="ar-SA"/>
        </w:rPr>
        <w:t>Al|Al</w:t>
      </w:r>
      <w:proofErr w:type="spellEnd"/>
      <w:r w:rsidR="00D8172F">
        <w:rPr>
          <w:rFonts w:ascii="Calibri" w:eastAsia="Calibri" w:hAnsi="Calibri"/>
          <w:kern w:val="0"/>
          <w:szCs w:val="22"/>
          <w:lang w:eastAsia="en-GB" w:bidi="ar-SA"/>
        </w:rPr>
        <w:t>(III)</w:t>
      </w:r>
      <w:r w:rsidR="00322A28">
        <w:rPr>
          <w:rFonts w:ascii="Calibri" w:eastAsia="Calibri" w:hAnsi="Calibri"/>
          <w:kern w:val="0"/>
          <w:szCs w:val="22"/>
          <w:lang w:eastAsia="en-GB" w:bidi="ar-SA"/>
        </w:rPr>
        <w:t>) suggests a predominant pseudo-capacitive behaviour of the polymer.</w:t>
      </w:r>
    </w:p>
    <w:p w14:paraId="2B380C86" w14:textId="77777777" w:rsidR="00313892" w:rsidRDefault="00313892" w:rsidP="00CD0EA0">
      <w:pPr>
        <w:rPr>
          <w:rFonts w:ascii="Calibri" w:eastAsia="Calibri" w:hAnsi="Calibri"/>
          <w:kern w:val="0"/>
          <w:szCs w:val="22"/>
          <w:lang w:eastAsia="en-GB" w:bidi="ar-SA"/>
        </w:rPr>
      </w:pPr>
    </w:p>
    <w:p w14:paraId="65BE9838" w14:textId="5B7A6BCE" w:rsidR="00051128" w:rsidRPr="00326AD3" w:rsidRDefault="00326AD3" w:rsidP="00CD0EA0">
      <w:pPr>
        <w:rPr>
          <w:rFonts w:ascii="Calibri" w:eastAsia="Calibri" w:hAnsi="Calibri"/>
          <w:i/>
          <w:kern w:val="0"/>
          <w:szCs w:val="22"/>
          <w:lang w:eastAsia="en-GB" w:bidi="ar-SA"/>
        </w:rPr>
      </w:pPr>
      <w:r w:rsidRPr="00C327A3">
        <w:rPr>
          <w:rFonts w:ascii="Calibri" w:eastAsia="Calibri" w:hAnsi="Calibri"/>
          <w:i/>
          <w:kern w:val="0"/>
          <w:szCs w:val="22"/>
          <w:lang w:eastAsia="en-GB" w:bidi="ar-SA"/>
        </w:rPr>
        <w:t>Polymer discharging (reduction):</w:t>
      </w:r>
    </w:p>
    <w:p w14:paraId="2B3D7834" w14:textId="62220F31" w:rsidR="00514C0F" w:rsidRDefault="00B67969" w:rsidP="00DD2D4C">
      <w:pPr>
        <w:rPr>
          <w:rFonts w:ascii="Calibri" w:eastAsia="Calibri" w:hAnsi="Calibri"/>
          <w:kern w:val="0"/>
          <w:szCs w:val="22"/>
          <w:lang w:eastAsia="en-GB" w:bidi="ar-SA"/>
        </w:rPr>
      </w:pPr>
      <w:r w:rsidRPr="00BB7745">
        <w:rPr>
          <w:rFonts w:ascii="Calibri" w:eastAsia="Calibri" w:hAnsi="Calibri"/>
          <w:i/>
          <w:kern w:val="0"/>
          <w:szCs w:val="22"/>
          <w:lang w:eastAsia="en-GB" w:bidi="ar-SA"/>
        </w:rPr>
        <w:t>Vice versa</w:t>
      </w:r>
      <w:r w:rsidRPr="009C24C0">
        <w:rPr>
          <w:rFonts w:ascii="Calibri" w:eastAsia="Calibri" w:hAnsi="Calibri"/>
          <w:kern w:val="0"/>
          <w:szCs w:val="22"/>
          <w:lang w:eastAsia="en-GB" w:bidi="ar-SA"/>
        </w:rPr>
        <w:t>, the polymer reduction</w:t>
      </w:r>
      <w:r w:rsidR="000349B4" w:rsidRPr="009C24C0">
        <w:rPr>
          <w:rFonts w:ascii="Calibri" w:eastAsia="Calibri" w:hAnsi="Calibri"/>
          <w:kern w:val="0"/>
          <w:szCs w:val="22"/>
          <w:lang w:eastAsia="en-GB" w:bidi="ar-SA"/>
        </w:rPr>
        <w:t xml:space="preserve"> (</w:t>
      </w:r>
      <w:r w:rsidR="008865B2" w:rsidRPr="009C24C0">
        <w:rPr>
          <w:rFonts w:ascii="Calibri" w:eastAsia="Calibri" w:hAnsi="Calibri"/>
          <w:kern w:val="0"/>
          <w:szCs w:val="22"/>
          <w:lang w:eastAsia="en-GB" w:bidi="ar-SA"/>
        </w:rPr>
        <w:fldChar w:fldCharType="begin"/>
      </w:r>
      <w:r w:rsidR="008865B2" w:rsidRPr="009C24C0">
        <w:rPr>
          <w:rFonts w:ascii="Calibri" w:eastAsia="Calibri" w:hAnsi="Calibri"/>
          <w:kern w:val="0"/>
          <w:szCs w:val="22"/>
          <w:lang w:eastAsia="en-GB" w:bidi="ar-SA"/>
        </w:rPr>
        <w:instrText xml:space="preserve"> REF _Ref514337301 \h </w:instrText>
      </w:r>
      <w:r w:rsidR="00A92281" w:rsidRPr="009C24C0">
        <w:rPr>
          <w:rFonts w:ascii="Calibri" w:eastAsia="Calibri" w:hAnsi="Calibri"/>
          <w:kern w:val="0"/>
          <w:szCs w:val="22"/>
          <w:lang w:eastAsia="en-GB" w:bidi="ar-SA"/>
        </w:rPr>
        <w:instrText xml:space="preserve"> \* MERGEFORMAT </w:instrText>
      </w:r>
      <w:r w:rsidR="008865B2" w:rsidRPr="009C24C0">
        <w:rPr>
          <w:rFonts w:ascii="Calibri" w:eastAsia="Calibri" w:hAnsi="Calibri"/>
          <w:kern w:val="0"/>
          <w:szCs w:val="22"/>
          <w:lang w:eastAsia="en-GB" w:bidi="ar-SA"/>
        </w:rPr>
      </w:r>
      <w:r w:rsidR="008865B2" w:rsidRPr="009C24C0">
        <w:rPr>
          <w:rFonts w:ascii="Calibri" w:eastAsia="Calibri" w:hAnsi="Calibri"/>
          <w:kern w:val="0"/>
          <w:szCs w:val="22"/>
          <w:lang w:eastAsia="en-GB" w:bidi="ar-SA"/>
        </w:rPr>
        <w:fldChar w:fldCharType="separate"/>
      </w:r>
      <w:r w:rsidR="00903742" w:rsidRPr="00A92281">
        <w:rPr>
          <w:rFonts w:cstheme="minorHAnsi"/>
        </w:rPr>
        <w:t xml:space="preserve">Figure </w:t>
      </w:r>
      <w:r w:rsidR="00903742">
        <w:rPr>
          <w:rFonts w:cstheme="minorHAnsi"/>
          <w:noProof/>
        </w:rPr>
        <w:t>10</w:t>
      </w:r>
      <w:r w:rsidR="008865B2" w:rsidRPr="009C24C0">
        <w:rPr>
          <w:rFonts w:ascii="Calibri" w:eastAsia="Calibri" w:hAnsi="Calibri"/>
          <w:kern w:val="0"/>
          <w:szCs w:val="22"/>
          <w:lang w:eastAsia="en-GB" w:bidi="ar-SA"/>
        </w:rPr>
        <w:fldChar w:fldCharType="end"/>
      </w:r>
      <w:r w:rsidR="00A92281" w:rsidRPr="009C24C0">
        <w:rPr>
          <w:rFonts w:ascii="Calibri" w:eastAsia="Calibri" w:hAnsi="Calibri"/>
          <w:kern w:val="0"/>
          <w:szCs w:val="22"/>
          <w:lang w:eastAsia="en-GB" w:bidi="ar-SA"/>
        </w:rPr>
        <w:t xml:space="preserve"> B</w:t>
      </w:r>
      <w:r w:rsidR="000349B4" w:rsidRPr="009C24C0">
        <w:rPr>
          <w:rFonts w:ascii="Calibri" w:eastAsia="Calibri" w:hAnsi="Calibri"/>
          <w:kern w:val="0"/>
          <w:szCs w:val="22"/>
          <w:lang w:eastAsia="en-GB" w:bidi="ar-SA"/>
        </w:rPr>
        <w:t>)</w:t>
      </w:r>
      <w:r w:rsidR="002F1D90" w:rsidRPr="009C24C0">
        <w:rPr>
          <w:rFonts w:ascii="Calibri" w:eastAsia="Calibri" w:hAnsi="Calibri"/>
          <w:kern w:val="0"/>
          <w:szCs w:val="22"/>
          <w:lang w:eastAsia="en-GB" w:bidi="ar-SA"/>
        </w:rPr>
        <w:t xml:space="preserve"> is</w:t>
      </w:r>
      <w:r w:rsidR="00313892">
        <w:rPr>
          <w:rFonts w:ascii="Calibri" w:eastAsia="Calibri" w:hAnsi="Calibri"/>
          <w:kern w:val="0"/>
          <w:szCs w:val="22"/>
          <w:lang w:eastAsia="en-GB" w:bidi="ar-SA"/>
        </w:rPr>
        <w:t xml:space="preserve"> accompanied by</w:t>
      </w:r>
      <w:r w:rsidR="002F1D90" w:rsidRPr="009C24C0">
        <w:rPr>
          <w:rFonts w:ascii="Calibri" w:eastAsia="Calibri" w:hAnsi="Calibri"/>
          <w:kern w:val="0"/>
          <w:szCs w:val="22"/>
          <w:lang w:eastAsia="en-GB" w:bidi="ar-SA"/>
        </w:rPr>
        <w:t xml:space="preserve"> the removal of positive charges </w:t>
      </w:r>
      <w:r w:rsidR="002F1D90" w:rsidRPr="009C24C0">
        <w:rPr>
          <w:rFonts w:ascii="Calibri" w:eastAsia="Calibri" w:hAnsi="Calibri"/>
          <w:kern w:val="0"/>
          <w:szCs w:val="22"/>
          <w:lang w:eastAsia="en-GB" w:bidi="ar-SA"/>
        </w:rPr>
        <w:lastRenderedPageBreak/>
        <w:t xml:space="preserve">and therefore repulsive forces in the polymer backbone. This causes </w:t>
      </w:r>
      <w:r w:rsidR="009C24C0" w:rsidRPr="009C24C0">
        <w:rPr>
          <w:rFonts w:ascii="Calibri" w:eastAsia="Calibri" w:hAnsi="Calibri"/>
          <w:kern w:val="0"/>
          <w:szCs w:val="22"/>
          <w:lang w:eastAsia="en-GB" w:bidi="ar-SA"/>
        </w:rPr>
        <w:t>the reversible anion de-doping (</w:t>
      </w:r>
      <w:r w:rsidR="009C24C0" w:rsidRPr="009C24C0">
        <w:rPr>
          <w:rFonts w:ascii="Calibri" w:eastAsia="Calibri" w:hAnsi="Calibri"/>
          <w:kern w:val="0"/>
          <w:szCs w:val="22"/>
          <w:lang w:eastAsia="en-GB" w:bidi="ar-SA"/>
        </w:rPr>
        <w:fldChar w:fldCharType="begin"/>
      </w:r>
      <w:r w:rsidR="009C24C0" w:rsidRPr="009C24C0">
        <w:rPr>
          <w:rFonts w:ascii="Calibri" w:eastAsia="Calibri" w:hAnsi="Calibri"/>
          <w:kern w:val="0"/>
          <w:szCs w:val="22"/>
          <w:lang w:eastAsia="en-GB" w:bidi="ar-SA"/>
        </w:rPr>
        <w:instrText xml:space="preserve"> REF _Ref513201742 \h  \* MERGEFORMAT </w:instrText>
      </w:r>
      <w:r w:rsidR="009C24C0" w:rsidRPr="009C24C0">
        <w:rPr>
          <w:rFonts w:ascii="Calibri" w:eastAsia="Calibri" w:hAnsi="Calibri"/>
          <w:kern w:val="0"/>
          <w:szCs w:val="22"/>
          <w:lang w:eastAsia="en-GB" w:bidi="ar-SA"/>
        </w:rPr>
      </w:r>
      <w:r w:rsidR="009C24C0" w:rsidRPr="009C24C0">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009C24C0" w:rsidRPr="009C24C0">
        <w:rPr>
          <w:rFonts w:ascii="Calibri" w:eastAsia="Calibri" w:hAnsi="Calibri"/>
          <w:kern w:val="0"/>
          <w:szCs w:val="22"/>
          <w:lang w:eastAsia="en-GB" w:bidi="ar-SA"/>
        </w:rPr>
        <w:fldChar w:fldCharType="end"/>
      </w:r>
      <w:r w:rsidR="009C24C0" w:rsidRPr="009C24C0">
        <w:rPr>
          <w:rFonts w:ascii="Calibri" w:eastAsia="Calibri" w:hAnsi="Calibri"/>
          <w:kern w:val="0"/>
          <w:szCs w:val="22"/>
          <w:lang w:eastAsia="en-GB" w:bidi="ar-SA"/>
        </w:rPr>
        <w:t xml:space="preserve"> B) and </w:t>
      </w:r>
      <w:r w:rsidR="002F1D90" w:rsidRPr="009C24C0">
        <w:rPr>
          <w:rFonts w:ascii="Calibri" w:eastAsia="Calibri" w:hAnsi="Calibri"/>
          <w:kern w:val="0"/>
          <w:szCs w:val="22"/>
          <w:lang w:eastAsia="en-GB" w:bidi="ar-SA"/>
        </w:rPr>
        <w:t>the contraction of the polymer morphology to its original grainy morphology, as shown by</w:t>
      </w:r>
      <w:r w:rsidR="00CE2818">
        <w:rPr>
          <w:rFonts w:ascii="Calibri" w:eastAsia="Calibri" w:hAnsi="Calibri"/>
          <w:kern w:val="0"/>
          <w:szCs w:val="22"/>
          <w:lang w:eastAsia="en-GB" w:bidi="ar-SA"/>
        </w:rPr>
        <w:t xml:space="preserve"> the</w:t>
      </w:r>
      <w:r w:rsidR="002F1D90" w:rsidRPr="009C24C0">
        <w:rPr>
          <w:rFonts w:ascii="Calibri" w:eastAsia="Calibri" w:hAnsi="Calibri"/>
          <w:kern w:val="0"/>
          <w:szCs w:val="22"/>
          <w:lang w:eastAsia="en-GB" w:bidi="ar-SA"/>
        </w:rPr>
        <w:t xml:space="preserve"> AFM</w:t>
      </w:r>
      <w:r w:rsidR="00CE2818">
        <w:rPr>
          <w:rFonts w:ascii="Calibri" w:eastAsia="Calibri" w:hAnsi="Calibri"/>
          <w:kern w:val="0"/>
          <w:szCs w:val="22"/>
          <w:lang w:eastAsia="en-GB" w:bidi="ar-SA"/>
        </w:rPr>
        <w:t xml:space="preserve"> images</w:t>
      </w:r>
      <w:r w:rsidR="009C24C0" w:rsidRPr="009C24C0">
        <w:rPr>
          <w:rFonts w:ascii="Calibri" w:eastAsia="Calibri" w:hAnsi="Calibri"/>
          <w:kern w:val="0"/>
          <w:szCs w:val="22"/>
          <w:lang w:eastAsia="en-GB" w:bidi="ar-SA"/>
        </w:rPr>
        <w:t xml:space="preserve"> (</w:t>
      </w:r>
      <w:r w:rsidR="009C24C0" w:rsidRPr="009C24C0">
        <w:rPr>
          <w:rFonts w:ascii="Calibri" w:eastAsia="Calibri" w:hAnsi="Calibri"/>
          <w:kern w:val="0"/>
          <w:szCs w:val="22"/>
          <w:lang w:eastAsia="en-GB" w:bidi="ar-SA"/>
        </w:rPr>
        <w:fldChar w:fldCharType="begin"/>
      </w:r>
      <w:r w:rsidR="009C24C0" w:rsidRPr="009C24C0">
        <w:rPr>
          <w:rFonts w:ascii="Calibri" w:eastAsia="Calibri" w:hAnsi="Calibri"/>
          <w:kern w:val="0"/>
          <w:szCs w:val="22"/>
          <w:lang w:eastAsia="en-GB" w:bidi="ar-SA"/>
        </w:rPr>
        <w:instrText xml:space="preserve"> REF _Ref512534802 \h  \* MERGEFORMAT </w:instrText>
      </w:r>
      <w:r w:rsidR="009C24C0" w:rsidRPr="009C24C0">
        <w:rPr>
          <w:rFonts w:ascii="Calibri" w:eastAsia="Calibri" w:hAnsi="Calibri"/>
          <w:kern w:val="0"/>
          <w:szCs w:val="22"/>
          <w:lang w:eastAsia="en-GB" w:bidi="ar-SA"/>
        </w:rPr>
      </w:r>
      <w:r w:rsidR="009C24C0" w:rsidRPr="009C24C0">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9</w:t>
      </w:r>
      <w:r w:rsidR="009C24C0" w:rsidRPr="009C24C0">
        <w:rPr>
          <w:rFonts w:ascii="Calibri" w:eastAsia="Calibri" w:hAnsi="Calibri"/>
          <w:kern w:val="0"/>
          <w:szCs w:val="22"/>
          <w:lang w:eastAsia="en-GB" w:bidi="ar-SA"/>
        </w:rPr>
        <w:fldChar w:fldCharType="end"/>
      </w:r>
      <w:r w:rsidR="009C24C0" w:rsidRPr="009C24C0">
        <w:rPr>
          <w:rFonts w:ascii="Calibri" w:eastAsia="Calibri" w:hAnsi="Calibri"/>
          <w:kern w:val="0"/>
          <w:szCs w:val="22"/>
          <w:lang w:eastAsia="en-GB" w:bidi="ar-SA"/>
        </w:rPr>
        <w:t xml:space="preserve"> F to J)</w:t>
      </w:r>
      <w:r w:rsidR="002F1D90" w:rsidRPr="009C24C0">
        <w:rPr>
          <w:rFonts w:ascii="Calibri" w:eastAsia="Calibri" w:hAnsi="Calibri"/>
          <w:kern w:val="0"/>
          <w:szCs w:val="22"/>
          <w:lang w:eastAsia="en-GB" w:bidi="ar-SA"/>
        </w:rPr>
        <w:t>.</w:t>
      </w:r>
      <w:r w:rsidR="00C327A3">
        <w:rPr>
          <w:rFonts w:ascii="Calibri" w:eastAsia="Calibri" w:hAnsi="Calibri"/>
          <w:kern w:val="0"/>
          <w:szCs w:val="22"/>
          <w:lang w:eastAsia="en-GB" w:bidi="ar-SA"/>
        </w:rPr>
        <w:t xml:space="preserve"> Simultaneously the shear modulus increases to</w:t>
      </w:r>
      <w:r w:rsidR="00BB7745">
        <w:rPr>
          <w:rFonts w:ascii="Calibri" w:eastAsia="Calibri" w:hAnsi="Calibri"/>
          <w:kern w:val="0"/>
          <w:szCs w:val="22"/>
          <w:lang w:eastAsia="en-GB" w:bidi="ar-SA"/>
        </w:rPr>
        <w:t xml:space="preserve"> its initial value, indicating t</w:t>
      </w:r>
      <w:r w:rsidR="00C327A3">
        <w:rPr>
          <w:rFonts w:ascii="Calibri" w:eastAsia="Calibri" w:hAnsi="Calibri"/>
          <w:kern w:val="0"/>
          <w:szCs w:val="22"/>
          <w:lang w:eastAsia="en-GB" w:bidi="ar-SA"/>
        </w:rPr>
        <w:t xml:space="preserve">he regain of the polymer </w:t>
      </w:r>
      <w:r w:rsidR="00C327A3" w:rsidRPr="00C327A3">
        <w:rPr>
          <w:rFonts w:ascii="Calibri" w:eastAsia="Calibri" w:hAnsi="Calibri"/>
          <w:kern w:val="0"/>
          <w:szCs w:val="22"/>
          <w:lang w:eastAsia="en-GB" w:bidi="ar-SA"/>
        </w:rPr>
        <w:t>stiffness (</w:t>
      </w:r>
      <w:r w:rsidR="00C327A3" w:rsidRPr="00C327A3">
        <w:rPr>
          <w:rFonts w:ascii="Calibri" w:eastAsia="Calibri" w:hAnsi="Calibri"/>
          <w:kern w:val="0"/>
          <w:szCs w:val="22"/>
          <w:lang w:eastAsia="en-GB" w:bidi="ar-SA"/>
        </w:rPr>
        <w:fldChar w:fldCharType="begin"/>
      </w:r>
      <w:r w:rsidR="00C327A3" w:rsidRPr="00C327A3">
        <w:rPr>
          <w:rFonts w:ascii="Calibri" w:eastAsia="Calibri" w:hAnsi="Calibri"/>
          <w:kern w:val="0"/>
          <w:szCs w:val="22"/>
          <w:lang w:eastAsia="en-GB" w:bidi="ar-SA"/>
        </w:rPr>
        <w:instrText xml:space="preserve"> REF _Ref513201742 \h  \* MERGEFORMAT </w:instrText>
      </w:r>
      <w:r w:rsidR="00C327A3" w:rsidRPr="00C327A3">
        <w:rPr>
          <w:rFonts w:ascii="Calibri" w:eastAsia="Calibri" w:hAnsi="Calibri"/>
          <w:kern w:val="0"/>
          <w:szCs w:val="22"/>
          <w:lang w:eastAsia="en-GB" w:bidi="ar-SA"/>
        </w:rPr>
      </w:r>
      <w:r w:rsidR="00C327A3" w:rsidRPr="00C327A3">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00C327A3" w:rsidRPr="00C327A3">
        <w:rPr>
          <w:rFonts w:ascii="Calibri" w:eastAsia="Calibri" w:hAnsi="Calibri"/>
          <w:kern w:val="0"/>
          <w:szCs w:val="22"/>
          <w:lang w:eastAsia="en-GB" w:bidi="ar-SA"/>
        </w:rPr>
        <w:fldChar w:fldCharType="end"/>
      </w:r>
      <w:r w:rsidR="00C327A3" w:rsidRPr="00C327A3">
        <w:rPr>
          <w:rFonts w:ascii="Calibri" w:eastAsia="Calibri" w:hAnsi="Calibri"/>
          <w:kern w:val="0"/>
          <w:szCs w:val="22"/>
          <w:lang w:eastAsia="en-GB" w:bidi="ar-SA"/>
        </w:rPr>
        <w:t xml:space="preserve"> C).</w:t>
      </w:r>
      <w:r w:rsidR="00C327A3">
        <w:rPr>
          <w:rFonts w:ascii="Calibri" w:eastAsia="Calibri" w:hAnsi="Calibri"/>
          <w:kern w:val="0"/>
          <w:szCs w:val="22"/>
          <w:lang w:eastAsia="en-GB" w:bidi="ar-SA"/>
        </w:rPr>
        <w:t xml:space="preserve"> </w:t>
      </w:r>
    </w:p>
    <w:p w14:paraId="2DB30A31" w14:textId="77777777" w:rsidR="00784D83" w:rsidRPr="00A75184" w:rsidRDefault="00784D83" w:rsidP="00DD2D4C">
      <w:pPr>
        <w:rPr>
          <w:rFonts w:ascii="Calibri" w:eastAsia="Calibri" w:hAnsi="Calibri"/>
          <w:color w:val="7F7F7F" w:themeColor="text1" w:themeTint="80"/>
          <w:kern w:val="0"/>
          <w:szCs w:val="22"/>
          <w:lang w:eastAsia="en-GB" w:bidi="ar-SA"/>
        </w:rPr>
      </w:pPr>
    </w:p>
    <w:p w14:paraId="387EA58A" w14:textId="3D5E9D02" w:rsidR="008865B2" w:rsidRPr="00A92281" w:rsidRDefault="00784D83" w:rsidP="00DD2D4C">
      <w:pPr>
        <w:jc w:val="center"/>
      </w:pPr>
      <w:r>
        <w:rPr>
          <w:noProof/>
          <w:lang w:eastAsia="en-GB" w:bidi="ar-SA"/>
        </w:rPr>
        <w:drawing>
          <wp:inline distT="0" distB="0" distL="0" distR="0" wp14:anchorId="71BA2A2B" wp14:editId="2B23033F">
            <wp:extent cx="6141421" cy="3663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JPG"/>
                    <pic:cNvPicPr/>
                  </pic:nvPicPr>
                  <pic:blipFill>
                    <a:blip r:embed="rId18">
                      <a:extLst>
                        <a:ext uri="{28A0092B-C50C-407E-A947-70E740481C1C}">
                          <a14:useLocalDpi xmlns:a14="http://schemas.microsoft.com/office/drawing/2010/main" val="0"/>
                        </a:ext>
                      </a:extLst>
                    </a:blip>
                    <a:stretch>
                      <a:fillRect/>
                    </a:stretch>
                  </pic:blipFill>
                  <pic:spPr>
                    <a:xfrm>
                      <a:off x="0" y="0"/>
                      <a:ext cx="6142190" cy="3663774"/>
                    </a:xfrm>
                    <a:prstGeom prst="rect">
                      <a:avLst/>
                    </a:prstGeom>
                  </pic:spPr>
                </pic:pic>
              </a:graphicData>
            </a:graphic>
          </wp:inline>
        </w:drawing>
      </w:r>
    </w:p>
    <w:p w14:paraId="1759B174" w14:textId="634F7128" w:rsidR="008944CC" w:rsidRDefault="008865B2" w:rsidP="00F8763C">
      <w:pPr>
        <w:pStyle w:val="Caption"/>
        <w:spacing w:before="0" w:after="200" w:line="360" w:lineRule="auto"/>
        <w:jc w:val="center"/>
        <w:rPr>
          <w:rFonts w:asciiTheme="minorHAnsi" w:hAnsiTheme="minorHAnsi" w:cstheme="minorHAnsi"/>
          <w:lang w:val="en-GB"/>
        </w:rPr>
      </w:pPr>
      <w:bookmarkStart w:id="27" w:name="_Ref514337301"/>
      <w:bookmarkStart w:id="28" w:name="_Toc522049667"/>
      <w:r w:rsidRPr="00A92281">
        <w:rPr>
          <w:rFonts w:asciiTheme="minorHAnsi" w:hAnsiTheme="minorHAnsi" w:cstheme="minorHAnsi"/>
        </w:rPr>
        <w:t xml:space="preserve">Figure </w:t>
      </w:r>
      <w:r w:rsidRPr="00A92281">
        <w:rPr>
          <w:rFonts w:asciiTheme="minorHAnsi" w:hAnsiTheme="minorHAnsi" w:cstheme="minorHAnsi"/>
        </w:rPr>
        <w:fldChar w:fldCharType="begin"/>
      </w:r>
      <w:r w:rsidRPr="00A92281">
        <w:rPr>
          <w:rFonts w:asciiTheme="minorHAnsi" w:hAnsiTheme="minorHAnsi" w:cstheme="minorHAnsi"/>
        </w:rPr>
        <w:instrText xml:space="preserve"> SEQ Figure \* ARABIC </w:instrText>
      </w:r>
      <w:r w:rsidRPr="00A92281">
        <w:rPr>
          <w:rFonts w:asciiTheme="minorHAnsi" w:hAnsiTheme="minorHAnsi" w:cstheme="minorHAnsi"/>
        </w:rPr>
        <w:fldChar w:fldCharType="separate"/>
      </w:r>
      <w:r w:rsidR="00DE38FB">
        <w:rPr>
          <w:rFonts w:asciiTheme="minorHAnsi" w:hAnsiTheme="minorHAnsi" w:cstheme="minorHAnsi"/>
          <w:noProof/>
        </w:rPr>
        <w:t>10</w:t>
      </w:r>
      <w:r w:rsidRPr="00A92281">
        <w:rPr>
          <w:rFonts w:asciiTheme="minorHAnsi" w:hAnsiTheme="minorHAnsi" w:cstheme="minorHAnsi"/>
        </w:rPr>
        <w:fldChar w:fldCharType="end"/>
      </w:r>
      <w:bookmarkEnd w:id="27"/>
      <w:r w:rsidR="001640F0" w:rsidRPr="00A92281">
        <w:rPr>
          <w:rFonts w:asciiTheme="minorHAnsi" w:hAnsiTheme="minorHAnsi" w:cstheme="minorHAnsi"/>
        </w:rPr>
        <w:t>: AFM images of PEDOT in monomer-free Lewis neutral EMImCl-AlCl</w:t>
      </w:r>
      <w:r w:rsidR="001640F0" w:rsidRPr="00A92281">
        <w:rPr>
          <w:rFonts w:asciiTheme="minorHAnsi" w:hAnsiTheme="minorHAnsi" w:cstheme="minorHAnsi"/>
          <w:vertAlign w:val="subscript"/>
        </w:rPr>
        <w:t>3</w:t>
      </w:r>
      <w:r w:rsidR="001640F0" w:rsidRPr="00A92281">
        <w:rPr>
          <w:rFonts w:asciiTheme="minorHAnsi" w:hAnsiTheme="minorHAnsi" w:cstheme="minorHAnsi"/>
        </w:rPr>
        <w:t xml:space="preserve"> in the fully (A) charged and (B) discharged state</w:t>
      </w:r>
      <w:r w:rsidR="00A92281" w:rsidRPr="00A92281">
        <w:rPr>
          <w:rFonts w:asciiTheme="minorHAnsi" w:hAnsiTheme="minorHAnsi" w:cstheme="minorHAnsi"/>
        </w:rPr>
        <w:t xml:space="preserve"> and</w:t>
      </w:r>
      <w:r w:rsidR="008821B8">
        <w:rPr>
          <w:rFonts w:asciiTheme="minorHAnsi" w:hAnsiTheme="minorHAnsi" w:cstheme="minorHAnsi"/>
        </w:rPr>
        <w:t xml:space="preserve"> (C)</w:t>
      </w:r>
      <w:r w:rsidR="00A92281" w:rsidRPr="00A92281">
        <w:rPr>
          <w:rFonts w:asciiTheme="minorHAnsi" w:hAnsiTheme="minorHAnsi" w:cstheme="minorHAnsi"/>
        </w:rPr>
        <w:t xml:space="preserve"> </w:t>
      </w:r>
      <w:r w:rsidR="00175FC7" w:rsidRPr="00A92281">
        <w:rPr>
          <w:rFonts w:asciiTheme="minorHAnsi" w:hAnsiTheme="minorHAnsi" w:cstheme="minorHAnsi"/>
          <w:lang w:val="en-GB"/>
        </w:rPr>
        <w:t>schematic</w:t>
      </w:r>
      <w:r w:rsidR="000349B4" w:rsidRPr="00A92281">
        <w:rPr>
          <w:rFonts w:asciiTheme="minorHAnsi" w:hAnsiTheme="minorHAnsi" w:cstheme="minorHAnsi"/>
          <w:lang w:val="en-GB"/>
        </w:rPr>
        <w:t xml:space="preserve"> model of the morphological changes of a conductive polymer in ionic liquid during charging (oxidation</w:t>
      </w:r>
      <w:r w:rsidR="00A92281" w:rsidRPr="00A92281">
        <w:rPr>
          <w:rFonts w:asciiTheme="minorHAnsi" w:hAnsiTheme="minorHAnsi" w:cstheme="minorHAnsi"/>
          <w:lang w:val="en-GB"/>
        </w:rPr>
        <w:t>, anion doping</w:t>
      </w:r>
      <w:r w:rsidR="000349B4" w:rsidRPr="00A92281">
        <w:rPr>
          <w:rFonts w:asciiTheme="minorHAnsi" w:hAnsiTheme="minorHAnsi" w:cstheme="minorHAnsi"/>
          <w:lang w:val="en-GB"/>
        </w:rPr>
        <w:t>) and discharging (reduction</w:t>
      </w:r>
      <w:r w:rsidR="00A92281" w:rsidRPr="00A92281">
        <w:rPr>
          <w:rFonts w:asciiTheme="minorHAnsi" w:hAnsiTheme="minorHAnsi" w:cstheme="minorHAnsi"/>
          <w:lang w:val="en-GB"/>
        </w:rPr>
        <w:t>, anion-de-doping</w:t>
      </w:r>
      <w:r w:rsidR="000349B4" w:rsidRPr="00A92281">
        <w:rPr>
          <w:rFonts w:asciiTheme="minorHAnsi" w:hAnsiTheme="minorHAnsi" w:cstheme="minorHAnsi"/>
          <w:lang w:val="en-GB"/>
        </w:rPr>
        <w:t>).</w:t>
      </w:r>
      <w:bookmarkEnd w:id="28"/>
    </w:p>
    <w:p w14:paraId="30E56C21" w14:textId="5E361D7A" w:rsidR="00B67969" w:rsidRPr="00153CFD" w:rsidRDefault="00B67969" w:rsidP="00CD0EA0">
      <w:pPr>
        <w:rPr>
          <w:rFonts w:ascii="Calibri" w:eastAsia="Calibri" w:hAnsi="Calibri"/>
          <w:kern w:val="0"/>
          <w:szCs w:val="22"/>
          <w:lang w:eastAsia="en-GB" w:bidi="ar-SA"/>
        </w:rPr>
      </w:pPr>
      <w:r w:rsidRPr="009B1E35">
        <w:rPr>
          <w:rFonts w:ascii="Calibri" w:eastAsia="Calibri" w:hAnsi="Calibri"/>
          <w:kern w:val="0"/>
          <w:szCs w:val="22"/>
          <w:lang w:eastAsia="en-GB" w:bidi="ar-SA"/>
        </w:rPr>
        <w:t>Furthermore, it is assumed that, the polymer swelling causes a stronger inter</w:t>
      </w:r>
      <w:r w:rsidR="00B853CF" w:rsidRPr="009B1E35">
        <w:rPr>
          <w:rFonts w:ascii="Calibri" w:eastAsia="Calibri" w:hAnsi="Calibri"/>
          <w:kern w:val="0"/>
          <w:szCs w:val="22"/>
          <w:lang w:eastAsia="en-GB" w:bidi="ar-SA"/>
        </w:rPr>
        <w:t xml:space="preserve"> chain</w:t>
      </w:r>
      <w:r w:rsidRPr="009B1E35">
        <w:rPr>
          <w:rFonts w:ascii="Calibri" w:eastAsia="Calibri" w:hAnsi="Calibri"/>
          <w:kern w:val="0"/>
          <w:szCs w:val="22"/>
          <w:lang w:eastAsia="en-GB" w:bidi="ar-SA"/>
        </w:rPr>
        <w:t xml:space="preserve"> charge transport</w:t>
      </w:r>
      <w:r w:rsidR="00B853CF" w:rsidRPr="009B1E35">
        <w:rPr>
          <w:rFonts w:ascii="Calibri" w:eastAsia="Calibri" w:hAnsi="Calibri"/>
          <w:kern w:val="0"/>
          <w:szCs w:val="22"/>
          <w:lang w:eastAsia="en-GB" w:bidi="ar-SA"/>
        </w:rPr>
        <w:t xml:space="preserve"> due to the merged polymer grains</w:t>
      </w:r>
      <w:r w:rsidRPr="009B1E35">
        <w:rPr>
          <w:rFonts w:ascii="Calibri" w:eastAsia="Calibri" w:hAnsi="Calibri"/>
          <w:kern w:val="0"/>
          <w:szCs w:val="22"/>
          <w:lang w:eastAsia="en-GB" w:bidi="ar-SA"/>
        </w:rPr>
        <w:t xml:space="preserve">.  For instance, the anion </w:t>
      </w:r>
      <w:r w:rsidR="00AA7B6A" w:rsidRPr="009B1E35">
        <w:rPr>
          <w:rFonts w:ascii="Calibri" w:eastAsia="Calibri" w:hAnsi="Calibri"/>
          <w:kern w:val="0"/>
          <w:szCs w:val="22"/>
          <w:lang w:eastAsia="en-GB" w:bidi="ar-SA"/>
        </w:rPr>
        <w:t>doping/</w:t>
      </w:r>
      <w:r w:rsidRPr="009B1E35">
        <w:rPr>
          <w:rFonts w:ascii="Calibri" w:eastAsia="Calibri" w:hAnsi="Calibri"/>
          <w:kern w:val="0"/>
          <w:szCs w:val="22"/>
          <w:lang w:eastAsia="en-GB" w:bidi="ar-SA"/>
        </w:rPr>
        <w:t xml:space="preserve">de-doping at </w:t>
      </w:r>
      <w:r w:rsidR="00AA7B6A" w:rsidRPr="009B1E35">
        <w:rPr>
          <w:rFonts w:ascii="Calibri" w:eastAsia="Calibri" w:hAnsi="Calibri"/>
          <w:kern w:val="0"/>
          <w:szCs w:val="22"/>
          <w:lang w:eastAsia="en-GB" w:bidi="ar-SA"/>
        </w:rPr>
        <w:t>a higher state of discharge (2.1</w:t>
      </w:r>
      <w:r w:rsidRPr="009B1E35">
        <w:rPr>
          <w:rFonts w:ascii="Calibri" w:eastAsia="Calibri" w:hAnsi="Calibri"/>
          <w:kern w:val="0"/>
          <w:szCs w:val="22"/>
          <w:lang w:eastAsia="en-GB" w:bidi="ar-SA"/>
        </w:rPr>
        <w:t xml:space="preserve"> V to </w:t>
      </w:r>
      <w:r w:rsidR="00AA7B6A" w:rsidRPr="009B1E35">
        <w:rPr>
          <w:rFonts w:ascii="Calibri" w:eastAsia="Calibri" w:hAnsi="Calibri"/>
          <w:kern w:val="0"/>
          <w:szCs w:val="22"/>
          <w:lang w:eastAsia="en-GB" w:bidi="ar-SA"/>
        </w:rPr>
        <w:t>2.5</w:t>
      </w:r>
      <w:r w:rsidRPr="009B1E35">
        <w:rPr>
          <w:rFonts w:ascii="Calibri" w:eastAsia="Calibri" w:hAnsi="Calibri"/>
          <w:kern w:val="0"/>
          <w:szCs w:val="22"/>
          <w:lang w:eastAsia="en-GB" w:bidi="ar-SA"/>
        </w:rPr>
        <w:t xml:space="preserve"> V </w:t>
      </w:r>
      <w:r w:rsidRPr="009B1E35">
        <w:rPr>
          <w:rFonts w:ascii="Calibri" w:eastAsia="Calibri" w:hAnsi="Calibri"/>
          <w:i/>
          <w:kern w:val="0"/>
          <w:szCs w:val="22"/>
          <w:lang w:eastAsia="en-GB" w:bidi="ar-SA"/>
        </w:rPr>
        <w:t>vs.</w:t>
      </w:r>
      <w:r w:rsidRPr="009B1E35">
        <w:rPr>
          <w:rFonts w:ascii="Calibri" w:eastAsia="Calibri" w:hAnsi="Calibri"/>
          <w:kern w:val="0"/>
          <w:szCs w:val="22"/>
          <w:lang w:eastAsia="en-GB" w:bidi="ar-SA"/>
        </w:rPr>
        <w:t xml:space="preserve"> </w:t>
      </w:r>
      <w:proofErr w:type="spellStart"/>
      <w:r w:rsidRPr="009B1E35">
        <w:rPr>
          <w:rFonts w:ascii="Calibri" w:eastAsia="Calibri" w:hAnsi="Calibri"/>
          <w:kern w:val="0"/>
          <w:szCs w:val="22"/>
          <w:lang w:eastAsia="en-GB" w:bidi="ar-SA"/>
        </w:rPr>
        <w:t>Al|Al</w:t>
      </w:r>
      <w:proofErr w:type="spellEnd"/>
      <w:r w:rsidRPr="009B1E35">
        <w:rPr>
          <w:rFonts w:ascii="Calibri" w:eastAsia="Calibri" w:hAnsi="Calibri"/>
          <w:kern w:val="0"/>
          <w:szCs w:val="22"/>
          <w:lang w:eastAsia="en-GB" w:bidi="ar-SA"/>
        </w:rPr>
        <w:t>(III)) seems to be</w:t>
      </w:r>
      <w:r w:rsidR="00DD03AA" w:rsidRPr="009B1E35">
        <w:rPr>
          <w:rFonts w:ascii="Calibri" w:eastAsia="Calibri" w:hAnsi="Calibri"/>
          <w:kern w:val="0"/>
          <w:szCs w:val="22"/>
          <w:lang w:eastAsia="en-GB" w:bidi="ar-SA"/>
        </w:rPr>
        <w:t xml:space="preserve"> more pronounced as the resonance</w:t>
      </w:r>
      <w:r w:rsidRPr="009B1E35">
        <w:rPr>
          <w:rFonts w:ascii="Calibri" w:eastAsia="Calibri" w:hAnsi="Calibri"/>
          <w:kern w:val="0"/>
          <w:szCs w:val="22"/>
          <w:lang w:eastAsia="en-GB" w:bidi="ar-SA"/>
        </w:rPr>
        <w:t xml:space="preserve"> frequency </w:t>
      </w:r>
      <w:r w:rsidR="00AA7B6A" w:rsidRPr="009B1E35">
        <w:rPr>
          <w:rFonts w:ascii="Calibri" w:eastAsia="Calibri" w:hAnsi="Calibri"/>
          <w:kern w:val="0"/>
          <w:szCs w:val="22"/>
          <w:lang w:eastAsia="en-GB" w:bidi="ar-SA"/>
        </w:rPr>
        <w:t>decreases/</w:t>
      </w:r>
      <w:r w:rsidRPr="009B1E35">
        <w:rPr>
          <w:rFonts w:ascii="Calibri" w:eastAsia="Calibri" w:hAnsi="Calibri"/>
          <w:kern w:val="0"/>
          <w:szCs w:val="22"/>
          <w:lang w:eastAsia="en-GB" w:bidi="ar-SA"/>
        </w:rPr>
        <w:t>increases significantly (</w:t>
      </w:r>
      <w:r w:rsidRPr="009B1E35">
        <w:rPr>
          <w:rFonts w:ascii="Calibri" w:eastAsia="Calibri" w:hAnsi="Calibri"/>
          <w:kern w:val="0"/>
          <w:szCs w:val="22"/>
          <w:lang w:eastAsia="en-GB" w:bidi="ar-SA"/>
        </w:rPr>
        <w:fldChar w:fldCharType="begin"/>
      </w:r>
      <w:r w:rsidRPr="009B1E35">
        <w:rPr>
          <w:rFonts w:ascii="Calibri" w:eastAsia="Calibri" w:hAnsi="Calibri"/>
          <w:kern w:val="0"/>
          <w:szCs w:val="22"/>
          <w:lang w:eastAsia="en-GB" w:bidi="ar-SA"/>
        </w:rPr>
        <w:instrText xml:space="preserve"> REF _Ref513201742 \h  \* MERGEFORMAT </w:instrText>
      </w:r>
      <w:r w:rsidRPr="009B1E35">
        <w:rPr>
          <w:rFonts w:ascii="Calibri" w:eastAsia="Calibri" w:hAnsi="Calibri"/>
          <w:kern w:val="0"/>
          <w:szCs w:val="22"/>
          <w:lang w:eastAsia="en-GB" w:bidi="ar-SA"/>
        </w:rPr>
      </w:r>
      <w:r w:rsidRPr="009B1E35">
        <w:rPr>
          <w:rFonts w:ascii="Calibri" w:eastAsia="Calibri" w:hAnsi="Calibri"/>
          <w:kern w:val="0"/>
          <w:szCs w:val="22"/>
          <w:lang w:eastAsia="en-GB" w:bidi="ar-SA"/>
        </w:rPr>
        <w:fldChar w:fldCharType="separate"/>
      </w:r>
      <w:r w:rsidR="00903742" w:rsidRPr="00903742">
        <w:rPr>
          <w:rFonts w:ascii="Calibri" w:eastAsia="Calibri" w:hAnsi="Calibri"/>
          <w:kern w:val="0"/>
          <w:szCs w:val="22"/>
          <w:lang w:eastAsia="en-US" w:bidi="ar-SA"/>
        </w:rPr>
        <w:t xml:space="preserve">Figure </w:t>
      </w:r>
      <w:r w:rsidR="00903742" w:rsidRPr="00903742">
        <w:rPr>
          <w:rFonts w:ascii="Calibri" w:eastAsia="Calibri" w:hAnsi="Calibri"/>
          <w:noProof/>
          <w:kern w:val="0"/>
          <w:szCs w:val="22"/>
          <w:lang w:eastAsia="en-US" w:bidi="ar-SA"/>
        </w:rPr>
        <w:t>5</w:t>
      </w:r>
      <w:r w:rsidRPr="009B1E35">
        <w:rPr>
          <w:rFonts w:ascii="Calibri" w:eastAsia="Calibri" w:hAnsi="Calibri"/>
          <w:kern w:val="0"/>
          <w:szCs w:val="22"/>
          <w:lang w:eastAsia="en-GB" w:bidi="ar-SA"/>
        </w:rPr>
        <w:fldChar w:fldCharType="end"/>
      </w:r>
      <w:r w:rsidRPr="009B1E35">
        <w:rPr>
          <w:rFonts w:ascii="Calibri" w:eastAsia="Calibri" w:hAnsi="Calibri"/>
          <w:kern w:val="0"/>
          <w:szCs w:val="22"/>
          <w:lang w:eastAsia="en-GB" w:bidi="ar-SA"/>
        </w:rPr>
        <w:t xml:space="preserve"> B). This m</w:t>
      </w:r>
      <w:r w:rsidR="009B1E35" w:rsidRPr="009B1E35">
        <w:rPr>
          <w:rFonts w:ascii="Calibri" w:eastAsia="Calibri" w:hAnsi="Calibri"/>
          <w:kern w:val="0"/>
          <w:szCs w:val="22"/>
          <w:lang w:eastAsia="en-GB" w:bidi="ar-SA"/>
        </w:rPr>
        <w:t>ight be related to the swollen polymer morphology with opened transport paths for anions between the polymer chains. The anions would have the</w:t>
      </w:r>
      <w:r w:rsidRPr="009B1E35">
        <w:rPr>
          <w:rFonts w:ascii="Calibri" w:eastAsia="Calibri" w:hAnsi="Calibri"/>
          <w:kern w:val="0"/>
          <w:szCs w:val="22"/>
          <w:lang w:eastAsia="en-GB" w:bidi="ar-SA"/>
        </w:rPr>
        <w:t xml:space="preserve"> ability </w:t>
      </w:r>
      <w:r w:rsidR="009B1E35" w:rsidRPr="009B1E35">
        <w:rPr>
          <w:rFonts w:ascii="Calibri" w:eastAsia="Calibri" w:hAnsi="Calibri"/>
          <w:kern w:val="0"/>
          <w:szCs w:val="22"/>
          <w:lang w:eastAsia="en-GB" w:bidi="ar-SA"/>
        </w:rPr>
        <w:t>to move in and out the polymer backbone</w:t>
      </w:r>
      <w:r w:rsidRPr="009B1E35">
        <w:rPr>
          <w:rFonts w:ascii="Calibri" w:eastAsia="Calibri" w:hAnsi="Calibri"/>
          <w:kern w:val="0"/>
          <w:szCs w:val="22"/>
          <w:lang w:eastAsia="en-GB" w:bidi="ar-SA"/>
        </w:rPr>
        <w:t xml:space="preserve"> easier. Furtherm</w:t>
      </w:r>
      <w:r w:rsidR="007227EF">
        <w:rPr>
          <w:rFonts w:ascii="Calibri" w:eastAsia="Calibri" w:hAnsi="Calibri"/>
          <w:kern w:val="0"/>
          <w:szCs w:val="22"/>
          <w:lang w:eastAsia="en-GB" w:bidi="ar-SA"/>
        </w:rPr>
        <w:t>ore, PEDOT shows a more (pseudo</w:t>
      </w:r>
      <w:r w:rsidRPr="009B1E35">
        <w:rPr>
          <w:rFonts w:ascii="Calibri" w:eastAsia="Calibri" w:hAnsi="Calibri"/>
          <w:kern w:val="0"/>
          <w:szCs w:val="22"/>
          <w:lang w:eastAsia="en-GB" w:bidi="ar-SA"/>
        </w:rPr>
        <w:t>)</w:t>
      </w:r>
      <w:r w:rsidR="007227EF">
        <w:rPr>
          <w:rFonts w:ascii="Calibri" w:eastAsia="Calibri" w:hAnsi="Calibri"/>
          <w:kern w:val="0"/>
          <w:szCs w:val="22"/>
          <w:lang w:eastAsia="en-GB" w:bidi="ar-SA"/>
        </w:rPr>
        <w:t>-</w:t>
      </w:r>
      <w:r w:rsidRPr="009B1E35">
        <w:rPr>
          <w:rFonts w:ascii="Calibri" w:eastAsia="Calibri" w:hAnsi="Calibri"/>
          <w:kern w:val="0"/>
          <w:szCs w:val="22"/>
          <w:lang w:eastAsia="en-GB" w:bidi="ar-SA"/>
        </w:rPr>
        <w:t xml:space="preserve">capacitive behaviour </w:t>
      </w:r>
      <w:r w:rsidR="009B1E35" w:rsidRPr="009B1E35">
        <w:rPr>
          <w:rFonts w:ascii="Calibri" w:eastAsia="Calibri" w:hAnsi="Calibri"/>
          <w:kern w:val="0"/>
          <w:szCs w:val="22"/>
          <w:lang w:eastAsia="en-GB" w:bidi="ar-SA"/>
        </w:rPr>
        <w:t xml:space="preserve">due to the enhanced anion doping/de-doping </w:t>
      </w:r>
      <w:r w:rsidRPr="009B1E35">
        <w:rPr>
          <w:rFonts w:ascii="Calibri" w:eastAsia="Calibri" w:hAnsi="Calibri"/>
          <w:kern w:val="0"/>
          <w:szCs w:val="22"/>
          <w:lang w:eastAsia="en-GB" w:bidi="ar-SA"/>
        </w:rPr>
        <w:t>at this higher electrode potential (</w:t>
      </w:r>
      <w:r w:rsidR="009B1E35" w:rsidRPr="009B1E35">
        <w:rPr>
          <w:rFonts w:ascii="Calibri" w:eastAsia="Calibri" w:hAnsi="Calibri"/>
          <w:kern w:val="0"/>
          <w:szCs w:val="22"/>
          <w:lang w:eastAsia="en-GB" w:bidi="ar-SA"/>
        </w:rPr>
        <w:t>&gt;2.1</w:t>
      </w:r>
      <w:r w:rsidRPr="009B1E35">
        <w:rPr>
          <w:rFonts w:ascii="Calibri" w:eastAsia="Calibri" w:hAnsi="Calibri"/>
          <w:kern w:val="0"/>
          <w:szCs w:val="22"/>
          <w:lang w:eastAsia="en-GB" w:bidi="ar-SA"/>
        </w:rPr>
        <w:t xml:space="preserve"> V </w:t>
      </w:r>
      <w:r w:rsidRPr="009B1E35">
        <w:rPr>
          <w:rFonts w:ascii="Calibri" w:eastAsia="Calibri" w:hAnsi="Calibri"/>
          <w:i/>
          <w:kern w:val="0"/>
          <w:szCs w:val="22"/>
          <w:lang w:eastAsia="en-GB" w:bidi="ar-SA"/>
        </w:rPr>
        <w:t>vs.</w:t>
      </w:r>
      <w:r w:rsidRPr="009B1E35">
        <w:rPr>
          <w:rFonts w:ascii="Calibri" w:eastAsia="Calibri" w:hAnsi="Calibri"/>
          <w:kern w:val="0"/>
          <w:szCs w:val="22"/>
          <w:lang w:eastAsia="en-GB" w:bidi="ar-SA"/>
        </w:rPr>
        <w:t xml:space="preserve"> </w:t>
      </w:r>
      <w:proofErr w:type="spellStart"/>
      <w:r w:rsidRPr="009B1E35">
        <w:rPr>
          <w:rFonts w:ascii="Calibri" w:eastAsia="Calibri" w:hAnsi="Calibri"/>
          <w:kern w:val="0"/>
          <w:szCs w:val="22"/>
          <w:lang w:eastAsia="en-GB" w:bidi="ar-SA"/>
        </w:rPr>
        <w:t>Al|Al</w:t>
      </w:r>
      <w:proofErr w:type="spellEnd"/>
      <w:r w:rsidRPr="009B1E35">
        <w:rPr>
          <w:rFonts w:ascii="Calibri" w:eastAsia="Calibri" w:hAnsi="Calibri"/>
          <w:kern w:val="0"/>
          <w:szCs w:val="22"/>
          <w:lang w:eastAsia="en-GB" w:bidi="ar-SA"/>
        </w:rPr>
        <w:t>(III)</w:t>
      </w:r>
      <w:r w:rsidR="009B1E35" w:rsidRPr="009B1E35">
        <w:rPr>
          <w:rFonts w:ascii="Calibri" w:eastAsia="Calibri" w:hAnsi="Calibri"/>
          <w:kern w:val="0"/>
          <w:szCs w:val="22"/>
          <w:lang w:eastAsia="en-GB" w:bidi="ar-SA"/>
        </w:rPr>
        <w:t>)</w:t>
      </w:r>
      <w:r w:rsidRPr="009B1E35">
        <w:rPr>
          <w:rFonts w:ascii="Calibri" w:eastAsia="Calibri" w:hAnsi="Calibri"/>
          <w:kern w:val="0"/>
          <w:szCs w:val="22"/>
          <w:lang w:eastAsia="en-GB" w:bidi="ar-SA"/>
        </w:rPr>
        <w:t>.</w:t>
      </w:r>
      <w:r w:rsidR="009B1E35" w:rsidRPr="009B1E35">
        <w:rPr>
          <w:rFonts w:ascii="Calibri" w:eastAsia="Calibri" w:hAnsi="Calibri"/>
          <w:kern w:val="0"/>
          <w:szCs w:val="22"/>
          <w:lang w:eastAsia="en-GB" w:bidi="ar-SA"/>
        </w:rPr>
        <w:t xml:space="preserve"> This has been proven by a steeper slope calculated by the </w:t>
      </w:r>
      <w:r w:rsidR="009B1E35" w:rsidRPr="00153CFD">
        <w:rPr>
          <w:rFonts w:ascii="Calibri" w:eastAsia="Calibri" w:hAnsi="Calibri"/>
          <w:kern w:val="0"/>
          <w:szCs w:val="22"/>
          <w:lang w:eastAsia="en-GB" w:bidi="ar-SA"/>
        </w:rPr>
        <w:t>power-law relation (</w:t>
      </w:r>
      <w:r w:rsidR="00153CFD" w:rsidRPr="00153CFD">
        <w:rPr>
          <w:rFonts w:ascii="Calibri" w:eastAsia="Calibri" w:hAnsi="Calibri"/>
          <w:kern w:val="0"/>
          <w:szCs w:val="22"/>
          <w:lang w:eastAsia="en-GB" w:bidi="ar-SA"/>
        </w:rPr>
        <w:fldChar w:fldCharType="begin"/>
      </w:r>
      <w:r w:rsidR="00153CFD" w:rsidRPr="00153CFD">
        <w:rPr>
          <w:rFonts w:ascii="Calibri" w:eastAsia="Calibri" w:hAnsi="Calibri"/>
          <w:kern w:val="0"/>
          <w:szCs w:val="22"/>
          <w:lang w:eastAsia="en-GB" w:bidi="ar-SA"/>
        </w:rPr>
        <w:instrText xml:space="preserve"> REF _Ref513203706 \h  \* MERGEFORMAT </w:instrText>
      </w:r>
      <w:r w:rsidR="00153CFD" w:rsidRPr="00153CFD">
        <w:rPr>
          <w:rFonts w:ascii="Calibri" w:eastAsia="Calibri" w:hAnsi="Calibri"/>
          <w:kern w:val="0"/>
          <w:szCs w:val="22"/>
          <w:lang w:eastAsia="en-GB" w:bidi="ar-SA"/>
        </w:rPr>
      </w:r>
      <w:r w:rsidR="00153CFD" w:rsidRPr="00153CFD">
        <w:rPr>
          <w:rFonts w:ascii="Calibri" w:eastAsia="Calibri" w:hAnsi="Calibri"/>
          <w:kern w:val="0"/>
          <w:szCs w:val="22"/>
          <w:lang w:eastAsia="en-GB" w:bidi="ar-SA"/>
        </w:rPr>
        <w:fldChar w:fldCharType="separate"/>
      </w:r>
      <w:r w:rsidR="00903742" w:rsidRPr="00903742">
        <w:rPr>
          <w:rFonts w:ascii="Calibri" w:eastAsia="Calibri" w:hAnsi="Calibri"/>
          <w:kern w:val="0"/>
          <w:szCs w:val="18"/>
          <w:lang w:eastAsia="en-US" w:bidi="ar-SA"/>
        </w:rPr>
        <w:t xml:space="preserve">Figure </w:t>
      </w:r>
      <w:r w:rsidR="00903742" w:rsidRPr="00903742">
        <w:rPr>
          <w:rFonts w:ascii="Calibri" w:eastAsia="Calibri" w:hAnsi="Calibri"/>
          <w:noProof/>
          <w:kern w:val="0"/>
          <w:szCs w:val="18"/>
          <w:lang w:eastAsia="en-US" w:bidi="ar-SA"/>
        </w:rPr>
        <w:t>6</w:t>
      </w:r>
      <w:r w:rsidR="00153CFD" w:rsidRPr="00153CFD">
        <w:rPr>
          <w:rFonts w:ascii="Calibri" w:eastAsia="Calibri" w:hAnsi="Calibri"/>
          <w:kern w:val="0"/>
          <w:szCs w:val="22"/>
          <w:lang w:eastAsia="en-GB" w:bidi="ar-SA"/>
        </w:rPr>
        <w:fldChar w:fldCharType="end"/>
      </w:r>
      <w:r w:rsidR="009B1E35" w:rsidRPr="00153CFD">
        <w:rPr>
          <w:rFonts w:ascii="Calibri" w:eastAsia="Calibri" w:hAnsi="Calibri"/>
          <w:kern w:val="0"/>
          <w:szCs w:val="22"/>
          <w:lang w:eastAsia="en-GB" w:bidi="ar-SA"/>
        </w:rPr>
        <w:t>).</w:t>
      </w:r>
    </w:p>
    <w:p w14:paraId="63984E03" w14:textId="3956B8BB" w:rsidR="00C327A3" w:rsidRPr="009B1E35" w:rsidRDefault="00B67969" w:rsidP="000349B4">
      <w:pPr>
        <w:rPr>
          <w:rFonts w:ascii="Calibri" w:eastAsia="Calibri" w:hAnsi="Calibri"/>
          <w:kern w:val="0"/>
          <w:szCs w:val="22"/>
          <w:lang w:eastAsia="en-GB" w:bidi="ar-SA"/>
        </w:rPr>
      </w:pPr>
      <w:r w:rsidRPr="009B1E35">
        <w:rPr>
          <w:rFonts w:ascii="Calibri" w:eastAsia="Calibri" w:hAnsi="Calibri"/>
          <w:kern w:val="0"/>
          <w:szCs w:val="22"/>
          <w:lang w:eastAsia="en-GB" w:bidi="ar-SA"/>
        </w:rPr>
        <w:t>It can be concluded that an increasing state of charge is accompanied with an increase of (pseudo)</w:t>
      </w:r>
      <w:r w:rsidR="007227EF">
        <w:rPr>
          <w:rFonts w:ascii="Calibri" w:eastAsia="Calibri" w:hAnsi="Calibri"/>
          <w:kern w:val="0"/>
          <w:szCs w:val="22"/>
          <w:lang w:eastAsia="en-GB" w:bidi="ar-SA"/>
        </w:rPr>
        <w:t>-</w:t>
      </w:r>
      <w:r w:rsidRPr="009B1E35">
        <w:rPr>
          <w:rFonts w:ascii="Calibri" w:eastAsia="Calibri" w:hAnsi="Calibri"/>
          <w:kern w:val="0"/>
          <w:szCs w:val="22"/>
          <w:lang w:eastAsia="en-GB" w:bidi="ar-SA"/>
        </w:rPr>
        <w:lastRenderedPageBreak/>
        <w:t>capacitive behaviour of PEDOT and a lower state of charge is characterised by faradaic or battery-like behaviour.</w:t>
      </w:r>
    </w:p>
    <w:p w14:paraId="3EE11B87" w14:textId="77777777" w:rsidR="0064112F" w:rsidRDefault="0064112F" w:rsidP="000349B4">
      <w:pPr>
        <w:rPr>
          <w:rFonts w:ascii="Calibri" w:eastAsia="Calibri" w:hAnsi="Calibri"/>
          <w:kern w:val="0"/>
          <w:szCs w:val="22"/>
          <w:lang w:eastAsia="en-GB" w:bidi="ar-SA"/>
        </w:rPr>
      </w:pPr>
    </w:p>
    <w:p w14:paraId="614BA002" w14:textId="58CADA16" w:rsidR="000C7E72" w:rsidRPr="0064112F" w:rsidRDefault="0064112F" w:rsidP="0064112F">
      <w:pPr>
        <w:pStyle w:val="RSCB01COMAbstract"/>
        <w:numPr>
          <w:ilvl w:val="0"/>
          <w:numId w:val="20"/>
        </w:numPr>
        <w:spacing w:line="276" w:lineRule="auto"/>
        <w:rPr>
          <w:sz w:val="24"/>
          <w:lang w:val="en-US"/>
        </w:rPr>
      </w:pPr>
      <w:r>
        <w:rPr>
          <w:sz w:val="24"/>
          <w:lang w:val="en-US"/>
        </w:rPr>
        <w:t>Conclusions and Foresight</w:t>
      </w:r>
    </w:p>
    <w:p w14:paraId="750C8A94" w14:textId="6394D299" w:rsidR="00685520" w:rsidRPr="00146AD3" w:rsidRDefault="002C0DBA" w:rsidP="00CD0EA0">
      <w:pPr>
        <w:rPr>
          <w:rFonts w:cstheme="minorHAnsi"/>
          <w:color w:val="7F7F7F" w:themeColor="text1" w:themeTint="80"/>
        </w:rPr>
      </w:pPr>
      <w:r w:rsidRPr="00146AD3">
        <w:rPr>
          <w:rFonts w:cstheme="minorHAnsi"/>
        </w:rPr>
        <w:t>In this work</w:t>
      </w:r>
      <w:r w:rsidR="00022716" w:rsidRPr="00146AD3">
        <w:rPr>
          <w:rFonts w:cstheme="minorHAnsi"/>
        </w:rPr>
        <w:t xml:space="preserve">, the morphological and viscoelastic changes of the conductive polymer PEDOT </w:t>
      </w:r>
      <w:r w:rsidR="00EF2156" w:rsidRPr="00146AD3">
        <w:rPr>
          <w:rFonts w:cstheme="minorHAnsi"/>
        </w:rPr>
        <w:t xml:space="preserve">in </w:t>
      </w:r>
      <w:r w:rsidR="00022716" w:rsidRPr="00146AD3">
        <w:rPr>
          <w:rFonts w:cstheme="minorHAnsi"/>
        </w:rPr>
        <w:t xml:space="preserve">Lewis neutral </w:t>
      </w:r>
      <w:r w:rsidR="00C010B9" w:rsidRPr="00146AD3">
        <w:rPr>
          <w:rFonts w:cstheme="minorHAnsi"/>
        </w:rPr>
        <w:t>EMImCl-AlCl</w:t>
      </w:r>
      <w:r w:rsidR="00C010B9" w:rsidRPr="00146AD3">
        <w:rPr>
          <w:rFonts w:cstheme="minorHAnsi"/>
          <w:vertAlign w:val="subscript"/>
        </w:rPr>
        <w:t>3</w:t>
      </w:r>
      <w:r w:rsidR="00C010B9" w:rsidRPr="00146AD3">
        <w:rPr>
          <w:rFonts w:cstheme="minorHAnsi"/>
        </w:rPr>
        <w:t xml:space="preserve"> ionic liquid </w:t>
      </w:r>
      <w:r w:rsidR="00022716" w:rsidRPr="00146AD3">
        <w:rPr>
          <w:rFonts w:cstheme="minorHAnsi"/>
        </w:rPr>
        <w:t>have been</w:t>
      </w:r>
      <w:r w:rsidRPr="00146AD3">
        <w:rPr>
          <w:rFonts w:cstheme="minorHAnsi"/>
        </w:rPr>
        <w:t xml:space="preserve"> studied</w:t>
      </w:r>
      <w:r w:rsidR="00022716" w:rsidRPr="00146AD3">
        <w:rPr>
          <w:rFonts w:cstheme="minorHAnsi"/>
        </w:rPr>
        <w:t xml:space="preserve"> </w:t>
      </w:r>
      <w:r w:rsidR="00146AD3" w:rsidRPr="00146AD3">
        <w:rPr>
          <w:rFonts w:cstheme="minorHAnsi"/>
        </w:rPr>
        <w:t xml:space="preserve">by </w:t>
      </w:r>
      <w:r w:rsidR="00146AD3" w:rsidRPr="00753AC0">
        <w:rPr>
          <w:rFonts w:cstheme="minorHAnsi"/>
          <w:i/>
        </w:rPr>
        <w:t>in-</w:t>
      </w:r>
      <w:r w:rsidR="001559C5" w:rsidRPr="00753AC0">
        <w:rPr>
          <w:rFonts w:cstheme="minorHAnsi"/>
          <w:i/>
        </w:rPr>
        <w:t>situ</w:t>
      </w:r>
      <w:r w:rsidR="00022716" w:rsidRPr="00146AD3">
        <w:rPr>
          <w:rFonts w:cstheme="minorHAnsi"/>
        </w:rPr>
        <w:t xml:space="preserve"> atomic force microscopy and electrochemical quartz crystal microb</w:t>
      </w:r>
      <w:r w:rsidR="001753C6" w:rsidRPr="00146AD3">
        <w:rPr>
          <w:rFonts w:cstheme="minorHAnsi"/>
        </w:rPr>
        <w:t>alance measurements</w:t>
      </w:r>
      <w:r w:rsidR="00022716" w:rsidRPr="00146AD3">
        <w:rPr>
          <w:rFonts w:cstheme="minorHAnsi"/>
        </w:rPr>
        <w:t xml:space="preserve"> </w:t>
      </w:r>
      <w:proofErr w:type="gramStart"/>
      <w:r w:rsidR="00022716" w:rsidRPr="00146AD3">
        <w:rPr>
          <w:rFonts w:cstheme="minorHAnsi"/>
        </w:rPr>
        <w:t>in order to</w:t>
      </w:r>
      <w:proofErr w:type="gramEnd"/>
      <w:r w:rsidR="00022716" w:rsidRPr="00146AD3">
        <w:rPr>
          <w:rFonts w:cstheme="minorHAnsi"/>
        </w:rPr>
        <w:t xml:space="preserve"> create a</w:t>
      </w:r>
      <w:r w:rsidR="00010C41">
        <w:rPr>
          <w:rFonts w:cstheme="minorHAnsi"/>
        </w:rPr>
        <w:t xml:space="preserve"> </w:t>
      </w:r>
      <w:r w:rsidR="00022716" w:rsidRPr="00146AD3">
        <w:rPr>
          <w:rFonts w:cstheme="minorHAnsi"/>
        </w:rPr>
        <w:t>model for the fundamental understanding of the hybrid battery-(pseudo)</w:t>
      </w:r>
      <w:r w:rsidR="007227EF">
        <w:rPr>
          <w:rFonts w:cstheme="minorHAnsi"/>
        </w:rPr>
        <w:t>-</w:t>
      </w:r>
      <w:r w:rsidR="00022716" w:rsidRPr="00146AD3">
        <w:rPr>
          <w:rFonts w:cstheme="minorHAnsi"/>
        </w:rPr>
        <w:t>capacitor characteristic of conductive polymers.</w:t>
      </w:r>
    </w:p>
    <w:p w14:paraId="1ABF4E41" w14:textId="046848EE" w:rsidR="004B496B" w:rsidRPr="00146AD3" w:rsidRDefault="009901D9" w:rsidP="00CD0EA0">
      <w:pPr>
        <w:rPr>
          <w:rFonts w:cstheme="minorHAnsi"/>
        </w:rPr>
      </w:pPr>
      <w:r w:rsidRPr="00146AD3">
        <w:rPr>
          <w:rFonts w:cstheme="minorHAnsi"/>
        </w:rPr>
        <w:t>It has been</w:t>
      </w:r>
      <w:r w:rsidR="004B496B" w:rsidRPr="00146AD3">
        <w:rPr>
          <w:rFonts w:cstheme="minorHAnsi"/>
        </w:rPr>
        <w:t xml:space="preserve"> shown</w:t>
      </w:r>
      <w:r w:rsidR="00D46A5B" w:rsidRPr="00146AD3">
        <w:rPr>
          <w:rFonts w:cstheme="minorHAnsi"/>
        </w:rPr>
        <w:t xml:space="preserve"> that</w:t>
      </w:r>
      <w:r w:rsidR="004B496B" w:rsidRPr="00146AD3">
        <w:rPr>
          <w:rFonts w:cstheme="minorHAnsi"/>
        </w:rPr>
        <w:t>:</w:t>
      </w:r>
    </w:p>
    <w:p w14:paraId="2FC27EE5" w14:textId="39A79529" w:rsidR="00495AFF" w:rsidRDefault="00495AFF" w:rsidP="00285B0A">
      <w:pPr>
        <w:pStyle w:val="ListParagraph"/>
        <w:numPr>
          <w:ilvl w:val="0"/>
          <w:numId w:val="12"/>
        </w:numPr>
        <w:spacing w:line="360" w:lineRule="auto"/>
        <w:jc w:val="both"/>
        <w:rPr>
          <w:rFonts w:cstheme="minorHAnsi"/>
          <w:b w:val="0"/>
        </w:rPr>
      </w:pPr>
      <w:r w:rsidRPr="00495AFF">
        <w:rPr>
          <w:rFonts w:cstheme="minorHAnsi"/>
          <w:b w:val="0"/>
        </w:rPr>
        <w:t>PEDOT undergoes a reversible morphological modification during charging (polymer oxidation) and discharging (polymer reduction) while its viscoelastic properties change simultaneously.</w:t>
      </w:r>
      <w:r w:rsidR="00146AD3">
        <w:rPr>
          <w:rFonts w:cstheme="minorHAnsi"/>
          <w:b w:val="0"/>
        </w:rPr>
        <w:t xml:space="preserve"> </w:t>
      </w:r>
    </w:p>
    <w:p w14:paraId="6D1227F9" w14:textId="3B6F6A5A" w:rsidR="00146AD3" w:rsidRPr="00495AFF" w:rsidRDefault="00146AD3" w:rsidP="00285B0A">
      <w:pPr>
        <w:pStyle w:val="ListParagraph"/>
        <w:numPr>
          <w:ilvl w:val="0"/>
          <w:numId w:val="12"/>
        </w:numPr>
        <w:spacing w:line="360" w:lineRule="auto"/>
        <w:jc w:val="both"/>
        <w:rPr>
          <w:rFonts w:cstheme="minorHAnsi"/>
          <w:b w:val="0"/>
        </w:rPr>
      </w:pPr>
      <w:r>
        <w:rPr>
          <w:rFonts w:cstheme="minorHAnsi"/>
          <w:b w:val="0"/>
        </w:rPr>
        <w:t xml:space="preserve">The change of polymer characteristics is caused by a polymer swelling and contraction phenomena, which has been explained by </w:t>
      </w:r>
      <w:r w:rsidR="00285B0A">
        <w:rPr>
          <w:rFonts w:cstheme="minorHAnsi"/>
          <w:b w:val="0"/>
        </w:rPr>
        <w:t>the generation and removal of repulsive forces between the monomer units, accompanied by anion doping and de-doping of the polymer backbone.</w:t>
      </w:r>
    </w:p>
    <w:p w14:paraId="61175C1F" w14:textId="138B59B2" w:rsidR="00495AFF" w:rsidRDefault="00495AFF" w:rsidP="00285B0A">
      <w:pPr>
        <w:pStyle w:val="ListParagraph"/>
        <w:numPr>
          <w:ilvl w:val="0"/>
          <w:numId w:val="12"/>
        </w:numPr>
        <w:spacing w:line="360" w:lineRule="auto"/>
        <w:jc w:val="both"/>
        <w:rPr>
          <w:rFonts w:cstheme="minorHAnsi"/>
          <w:b w:val="0"/>
        </w:rPr>
      </w:pPr>
      <w:r w:rsidRPr="00495AFF">
        <w:rPr>
          <w:rFonts w:cstheme="minorHAnsi"/>
          <w:b w:val="0"/>
        </w:rPr>
        <w:t xml:space="preserve">The charging reaction causes a </w:t>
      </w:r>
      <w:r w:rsidR="00A829DB">
        <w:rPr>
          <w:rFonts w:cstheme="minorHAnsi"/>
          <w:b w:val="0"/>
        </w:rPr>
        <w:t xml:space="preserve">swelling and </w:t>
      </w:r>
      <w:r w:rsidRPr="00495AFF">
        <w:rPr>
          <w:rFonts w:cstheme="minorHAnsi"/>
          <w:b w:val="0"/>
        </w:rPr>
        <w:t>merging of the polymer grains</w:t>
      </w:r>
      <w:r w:rsidR="00A829DB">
        <w:rPr>
          <w:rFonts w:cstheme="minorHAnsi"/>
          <w:b w:val="0"/>
        </w:rPr>
        <w:t xml:space="preserve"> as well as a</w:t>
      </w:r>
      <w:r w:rsidR="001567C9">
        <w:rPr>
          <w:rFonts w:cstheme="minorHAnsi"/>
          <w:b w:val="0"/>
        </w:rPr>
        <w:t xml:space="preserve"> softening</w:t>
      </w:r>
      <w:r w:rsidRPr="00495AFF">
        <w:rPr>
          <w:rFonts w:cstheme="minorHAnsi"/>
          <w:b w:val="0"/>
        </w:rPr>
        <w:t xml:space="preserve"> of the film. This enables a fast charge transfer</w:t>
      </w:r>
      <w:r w:rsidR="00146AD3">
        <w:rPr>
          <w:rFonts w:cstheme="minorHAnsi"/>
          <w:b w:val="0"/>
        </w:rPr>
        <w:t xml:space="preserve"> of doping anions</w:t>
      </w:r>
      <w:r w:rsidRPr="00495AFF">
        <w:rPr>
          <w:rFonts w:cstheme="minorHAnsi"/>
          <w:b w:val="0"/>
        </w:rPr>
        <w:t xml:space="preserve"> at a high state of charge, which applies non-faradaic </w:t>
      </w:r>
      <w:proofErr w:type="spellStart"/>
      <w:r w:rsidRPr="00495AFF">
        <w:rPr>
          <w:rFonts w:cstheme="minorHAnsi"/>
          <w:b w:val="0"/>
        </w:rPr>
        <w:t>behaviour</w:t>
      </w:r>
      <w:proofErr w:type="spellEnd"/>
      <w:r w:rsidRPr="00495AFF">
        <w:rPr>
          <w:rFonts w:cstheme="minorHAnsi"/>
          <w:b w:val="0"/>
        </w:rPr>
        <w:t xml:space="preserve"> like a capacitor.</w:t>
      </w:r>
    </w:p>
    <w:p w14:paraId="2631D8B7" w14:textId="75D5E420" w:rsidR="00495AFF" w:rsidRPr="00495AFF" w:rsidRDefault="00495AFF" w:rsidP="00285B0A">
      <w:pPr>
        <w:pStyle w:val="ListParagraph"/>
        <w:numPr>
          <w:ilvl w:val="0"/>
          <w:numId w:val="12"/>
        </w:numPr>
        <w:spacing w:line="360" w:lineRule="auto"/>
        <w:jc w:val="both"/>
        <w:rPr>
          <w:rFonts w:cstheme="minorHAnsi"/>
          <w:b w:val="0"/>
        </w:rPr>
      </w:pPr>
      <w:r>
        <w:rPr>
          <w:rFonts w:cstheme="minorHAnsi"/>
          <w:b w:val="0"/>
        </w:rPr>
        <w:t xml:space="preserve">The discharging reaction is </w:t>
      </w:r>
      <w:proofErr w:type="spellStart"/>
      <w:r>
        <w:rPr>
          <w:rFonts w:cstheme="minorHAnsi"/>
          <w:b w:val="0"/>
        </w:rPr>
        <w:t>char</w:t>
      </w:r>
      <w:r w:rsidR="009223F3">
        <w:rPr>
          <w:rFonts w:cstheme="minorHAnsi"/>
          <w:b w:val="0"/>
        </w:rPr>
        <w:t>a</w:t>
      </w:r>
      <w:r>
        <w:rPr>
          <w:rFonts w:cstheme="minorHAnsi"/>
          <w:b w:val="0"/>
        </w:rPr>
        <w:t>cteris</w:t>
      </w:r>
      <w:r w:rsidR="00A829DB">
        <w:rPr>
          <w:rFonts w:cstheme="minorHAnsi"/>
          <w:b w:val="0"/>
        </w:rPr>
        <w:t>ed</w:t>
      </w:r>
      <w:proofErr w:type="spellEnd"/>
      <w:r w:rsidR="00A829DB">
        <w:rPr>
          <w:rFonts w:cstheme="minorHAnsi"/>
          <w:b w:val="0"/>
        </w:rPr>
        <w:t xml:space="preserve"> by contraction and </w:t>
      </w:r>
      <w:r>
        <w:rPr>
          <w:rFonts w:cstheme="minorHAnsi"/>
          <w:b w:val="0"/>
        </w:rPr>
        <w:t>separation of the previously merged polymer grains, whereas the grains relocate from its initial position</w:t>
      </w:r>
      <w:r w:rsidR="0055041A">
        <w:rPr>
          <w:rFonts w:cstheme="minorHAnsi"/>
          <w:b w:val="0"/>
        </w:rPr>
        <w:t xml:space="preserve"> with a decreasing state of charge</w:t>
      </w:r>
      <w:r>
        <w:rPr>
          <w:rFonts w:cstheme="minorHAnsi"/>
          <w:b w:val="0"/>
        </w:rPr>
        <w:t xml:space="preserve">. At the same time, </w:t>
      </w:r>
      <w:r w:rsidR="001567C9">
        <w:rPr>
          <w:rFonts w:cstheme="minorHAnsi"/>
          <w:b w:val="0"/>
        </w:rPr>
        <w:t>the polymer regains its stiffness</w:t>
      </w:r>
      <w:r>
        <w:rPr>
          <w:rFonts w:cstheme="minorHAnsi"/>
          <w:b w:val="0"/>
        </w:rPr>
        <w:t xml:space="preserve"> </w:t>
      </w:r>
      <w:r w:rsidR="0055041A">
        <w:rPr>
          <w:rFonts w:cstheme="minorHAnsi"/>
          <w:b w:val="0"/>
        </w:rPr>
        <w:t>and pronounced faradaic behavior like a battery.</w:t>
      </w:r>
    </w:p>
    <w:p w14:paraId="2AF1639A" w14:textId="77777777" w:rsidR="008D0D0E" w:rsidRDefault="008D0D0E" w:rsidP="0055041A">
      <w:pPr>
        <w:rPr>
          <w:rFonts w:ascii="Calibri" w:eastAsia="Calibri" w:hAnsi="Calibri"/>
          <w:color w:val="7F7F7F" w:themeColor="text1" w:themeTint="80"/>
          <w:kern w:val="0"/>
          <w:szCs w:val="22"/>
          <w:lang w:eastAsia="en-GB" w:bidi="ar-SA"/>
        </w:rPr>
      </w:pPr>
    </w:p>
    <w:p w14:paraId="0835077C" w14:textId="1C9D933C" w:rsidR="00847533" w:rsidRDefault="008D0D0E" w:rsidP="00847533">
      <w:pPr>
        <w:rPr>
          <w:rFonts w:ascii="Calibri" w:eastAsia="Calibri" w:hAnsi="Calibri"/>
          <w:kern w:val="0"/>
          <w:szCs w:val="22"/>
          <w:lang w:eastAsia="en-GB" w:bidi="ar-SA"/>
        </w:rPr>
      </w:pPr>
      <w:r w:rsidRPr="00430F41">
        <w:rPr>
          <w:rFonts w:ascii="Calibri" w:eastAsia="Calibri" w:hAnsi="Calibri"/>
          <w:kern w:val="0"/>
          <w:szCs w:val="22"/>
          <w:lang w:eastAsia="en-GB" w:bidi="ar-SA"/>
        </w:rPr>
        <w:t>T</w:t>
      </w:r>
      <w:r w:rsidR="0084074D" w:rsidRPr="00430F41">
        <w:rPr>
          <w:rFonts w:ascii="Calibri" w:eastAsia="Calibri" w:hAnsi="Calibri"/>
          <w:kern w:val="0"/>
          <w:szCs w:val="22"/>
          <w:lang w:eastAsia="en-GB" w:bidi="ar-SA"/>
        </w:rPr>
        <w:t xml:space="preserve">hese fundamental insights suggest that electro-polymerised conductive polymers, containing no </w:t>
      </w:r>
      <w:r w:rsidR="00EE272D">
        <w:rPr>
          <w:rFonts w:ascii="Calibri" w:eastAsia="Calibri" w:hAnsi="Calibri"/>
          <w:kern w:val="0"/>
          <w:szCs w:val="22"/>
          <w:lang w:eastAsia="en-GB" w:bidi="ar-SA"/>
        </w:rPr>
        <w:t xml:space="preserve">extra weight due to </w:t>
      </w:r>
      <w:r w:rsidR="0084074D" w:rsidRPr="00430F41">
        <w:rPr>
          <w:rFonts w:ascii="Calibri" w:eastAsia="Calibri" w:hAnsi="Calibri"/>
          <w:kern w:val="0"/>
          <w:szCs w:val="22"/>
          <w:lang w:eastAsia="en-GB" w:bidi="ar-SA"/>
        </w:rPr>
        <w:t xml:space="preserve">additives or binders, can </w:t>
      </w:r>
      <w:r w:rsidRPr="00430F41">
        <w:rPr>
          <w:rFonts w:ascii="Calibri" w:eastAsia="Calibri" w:hAnsi="Calibri"/>
          <w:kern w:val="0"/>
          <w:szCs w:val="22"/>
          <w:lang w:eastAsia="en-GB" w:bidi="ar-SA"/>
        </w:rPr>
        <w:t>be used</w:t>
      </w:r>
      <w:r w:rsidR="0084074D" w:rsidRPr="00430F41">
        <w:rPr>
          <w:rFonts w:ascii="Calibri" w:eastAsia="Calibri" w:hAnsi="Calibri"/>
          <w:kern w:val="0"/>
          <w:szCs w:val="22"/>
          <w:lang w:eastAsia="en-GB" w:bidi="ar-SA"/>
        </w:rPr>
        <w:t xml:space="preserve"> as </w:t>
      </w:r>
      <w:r w:rsidRPr="00430F41">
        <w:rPr>
          <w:rFonts w:ascii="Calibri" w:eastAsia="Calibri" w:hAnsi="Calibri"/>
          <w:kern w:val="0"/>
          <w:szCs w:val="22"/>
          <w:lang w:eastAsia="en-GB" w:bidi="ar-SA"/>
        </w:rPr>
        <w:t xml:space="preserve">safe and sustainable </w:t>
      </w:r>
      <w:r w:rsidR="00430F41" w:rsidRPr="00430F41">
        <w:rPr>
          <w:rFonts w:ascii="Calibri" w:eastAsia="Calibri" w:hAnsi="Calibri"/>
          <w:kern w:val="0"/>
          <w:szCs w:val="22"/>
          <w:lang w:eastAsia="en-GB" w:bidi="ar-SA"/>
        </w:rPr>
        <w:t>energy storage</w:t>
      </w:r>
      <w:r w:rsidR="0084074D" w:rsidRPr="00430F41">
        <w:rPr>
          <w:rFonts w:ascii="Calibri" w:eastAsia="Calibri" w:hAnsi="Calibri"/>
          <w:kern w:val="0"/>
          <w:szCs w:val="22"/>
          <w:lang w:eastAsia="en-GB" w:bidi="ar-SA"/>
        </w:rPr>
        <w:t xml:space="preserve"> material in non-aqueous systems</w:t>
      </w:r>
      <w:r w:rsidRPr="00430F41">
        <w:rPr>
          <w:rFonts w:ascii="Calibri" w:eastAsia="Calibri" w:hAnsi="Calibri"/>
          <w:kern w:val="0"/>
          <w:szCs w:val="22"/>
          <w:lang w:eastAsia="en-GB" w:bidi="ar-SA"/>
        </w:rPr>
        <w:t xml:space="preserve">. </w:t>
      </w:r>
      <w:r w:rsidR="00430F41" w:rsidRPr="00430F41">
        <w:rPr>
          <w:rFonts w:ascii="Calibri" w:eastAsia="Calibri" w:hAnsi="Calibri"/>
          <w:kern w:val="0"/>
          <w:szCs w:val="22"/>
          <w:lang w:eastAsia="en-GB" w:bidi="ar-SA"/>
        </w:rPr>
        <w:t>Furthermore, t</w:t>
      </w:r>
      <w:r w:rsidRPr="00430F41">
        <w:rPr>
          <w:rFonts w:ascii="Calibri" w:eastAsia="Calibri" w:hAnsi="Calibri"/>
          <w:kern w:val="0"/>
          <w:szCs w:val="22"/>
          <w:lang w:eastAsia="en-GB" w:bidi="ar-SA"/>
        </w:rPr>
        <w:t>he understanding of the polymer properties in accordance to the state of charge has an</w:t>
      </w:r>
      <w:r w:rsidR="00EE272D">
        <w:rPr>
          <w:rFonts w:ascii="Calibri" w:eastAsia="Calibri" w:hAnsi="Calibri"/>
          <w:kern w:val="0"/>
          <w:szCs w:val="22"/>
          <w:lang w:eastAsia="en-GB" w:bidi="ar-SA"/>
        </w:rPr>
        <w:t xml:space="preserve"> important</w:t>
      </w:r>
      <w:r w:rsidRPr="00430F41">
        <w:rPr>
          <w:rFonts w:ascii="Calibri" w:eastAsia="Calibri" w:hAnsi="Calibri"/>
          <w:kern w:val="0"/>
          <w:szCs w:val="22"/>
          <w:lang w:eastAsia="en-GB" w:bidi="ar-SA"/>
        </w:rPr>
        <w:t xml:space="preserve"> influence on the polymer synthesis and d</w:t>
      </w:r>
      <w:r w:rsidR="00010C41">
        <w:rPr>
          <w:rFonts w:ascii="Calibri" w:eastAsia="Calibri" w:hAnsi="Calibri"/>
          <w:kern w:val="0"/>
          <w:szCs w:val="22"/>
          <w:lang w:eastAsia="en-GB" w:bidi="ar-SA"/>
        </w:rPr>
        <w:t xml:space="preserve">esign as </w:t>
      </w:r>
      <w:r w:rsidR="00CE2818">
        <w:rPr>
          <w:rFonts w:ascii="Calibri" w:eastAsia="Calibri" w:hAnsi="Calibri"/>
          <w:kern w:val="0"/>
          <w:szCs w:val="22"/>
          <w:lang w:eastAsia="en-GB" w:bidi="ar-SA"/>
        </w:rPr>
        <w:t xml:space="preserve">the polymer </w:t>
      </w:r>
      <w:r w:rsidRPr="00430F41">
        <w:rPr>
          <w:rFonts w:ascii="Calibri" w:eastAsia="Calibri" w:hAnsi="Calibri"/>
          <w:kern w:val="0"/>
          <w:szCs w:val="22"/>
          <w:lang w:eastAsia="en-GB" w:bidi="ar-SA"/>
        </w:rPr>
        <w:t>morphology determines the performance and predominant electrode behaviour.</w:t>
      </w:r>
      <w:r w:rsidR="00430F41" w:rsidRPr="00430F41">
        <w:rPr>
          <w:rFonts w:ascii="Calibri" w:eastAsia="Calibri" w:hAnsi="Calibri"/>
          <w:kern w:val="0"/>
          <w:szCs w:val="22"/>
          <w:lang w:eastAsia="en-GB" w:bidi="ar-SA"/>
        </w:rPr>
        <w:t xml:space="preserve"> A systematic</w:t>
      </w:r>
      <w:r w:rsidRPr="00430F41">
        <w:rPr>
          <w:rFonts w:ascii="Calibri" w:eastAsia="Calibri" w:hAnsi="Calibri"/>
          <w:kern w:val="0"/>
          <w:szCs w:val="22"/>
          <w:lang w:eastAsia="en-GB" w:bidi="ar-SA"/>
        </w:rPr>
        <w:t xml:space="preserve"> structuring of the polymer can emphasise</w:t>
      </w:r>
      <w:r w:rsidR="00430F41" w:rsidRPr="00430F41">
        <w:rPr>
          <w:rFonts w:ascii="Calibri" w:eastAsia="Calibri" w:hAnsi="Calibri"/>
          <w:kern w:val="0"/>
          <w:szCs w:val="22"/>
          <w:lang w:eastAsia="en-GB" w:bidi="ar-SA"/>
        </w:rPr>
        <w:t xml:space="preserve"> </w:t>
      </w:r>
      <w:r w:rsidR="00CE2818">
        <w:rPr>
          <w:rFonts w:ascii="Calibri" w:eastAsia="Calibri" w:hAnsi="Calibri"/>
          <w:kern w:val="0"/>
          <w:szCs w:val="22"/>
          <w:lang w:eastAsia="en-GB" w:bidi="ar-SA"/>
        </w:rPr>
        <w:t xml:space="preserve">the </w:t>
      </w:r>
      <w:r w:rsidR="00430F41" w:rsidRPr="00430F41">
        <w:rPr>
          <w:rFonts w:ascii="Calibri" w:eastAsia="Calibri" w:hAnsi="Calibri"/>
          <w:kern w:val="0"/>
          <w:szCs w:val="22"/>
          <w:lang w:eastAsia="en-GB" w:bidi="ar-SA"/>
        </w:rPr>
        <w:t>battery or capacitor characteristics, depending on the wide range of applications.</w:t>
      </w:r>
    </w:p>
    <w:p w14:paraId="7BF76420" w14:textId="77777777" w:rsidR="00555B4F" w:rsidRDefault="00555B4F" w:rsidP="00847533">
      <w:pPr>
        <w:rPr>
          <w:rFonts w:ascii="Calibri" w:eastAsia="Calibri" w:hAnsi="Calibri"/>
          <w:kern w:val="0"/>
          <w:szCs w:val="22"/>
          <w:lang w:eastAsia="en-GB" w:bidi="ar-SA"/>
        </w:rPr>
      </w:pPr>
    </w:p>
    <w:p w14:paraId="5EE3EEFD" w14:textId="29C1BB23" w:rsidR="007617CA" w:rsidRPr="00F21F98" w:rsidRDefault="007617CA" w:rsidP="00847533">
      <w:pPr>
        <w:rPr>
          <w:b/>
        </w:rPr>
      </w:pPr>
      <w:r w:rsidRPr="00F21F98">
        <w:rPr>
          <w:b/>
        </w:rPr>
        <w:lastRenderedPageBreak/>
        <w:t>Acknowledgement</w:t>
      </w:r>
      <w:r w:rsidR="00F21F98" w:rsidRPr="00F21F98">
        <w:rPr>
          <w:b/>
        </w:rPr>
        <w:t>s</w:t>
      </w:r>
    </w:p>
    <w:p w14:paraId="5FA936CC" w14:textId="1EA6805C" w:rsidR="00736DC3" w:rsidRPr="001D5B80" w:rsidRDefault="00597FB7" w:rsidP="00CD0EA0">
      <w:pPr>
        <w:rPr>
          <w:rFonts w:cstheme="minorHAnsi"/>
          <w:lang w:val="en-US"/>
        </w:rPr>
      </w:pPr>
      <w:r w:rsidRPr="001D5B80">
        <w:rPr>
          <w:rFonts w:cstheme="minorHAnsi"/>
          <w:lang w:val="en-US"/>
        </w:rPr>
        <w:t>This study is supported by the Centre for Doctoral Training in Sustainable Infrastructure Systems from the University of Southampton [EP/L01582X/1] and the International Consortium of Nanotechnology of the Lloyd’s Register Foundation [</w:t>
      </w:r>
      <w:r w:rsidRPr="001D5B80">
        <w:rPr>
          <w:rFonts w:cstheme="minorHAnsi"/>
        </w:rPr>
        <w:t>G0086]</w:t>
      </w:r>
      <w:r w:rsidRPr="001D5B80">
        <w:rPr>
          <w:rFonts w:cstheme="minorHAnsi"/>
          <w:lang w:val="en-US"/>
        </w:rPr>
        <w:t>.</w:t>
      </w:r>
      <w:r w:rsidR="00BB559B">
        <w:rPr>
          <w:rFonts w:cstheme="minorHAnsi"/>
          <w:lang w:val="en-US"/>
        </w:rPr>
        <w:t xml:space="preserve"> </w:t>
      </w:r>
      <w:r w:rsidR="00BB559B" w:rsidRPr="00BB559B">
        <w:rPr>
          <w:rFonts w:cstheme="minorHAnsi"/>
          <w:lang w:val="en-US"/>
        </w:rPr>
        <w:t xml:space="preserve">EFRE (European Regional Development Fund) and DFG (German Research Foundation) are kindly acknowledged for </w:t>
      </w:r>
      <w:r w:rsidR="00BB559B">
        <w:rPr>
          <w:rFonts w:cstheme="minorHAnsi"/>
          <w:lang w:val="en-US"/>
        </w:rPr>
        <w:t xml:space="preserve">the </w:t>
      </w:r>
      <w:r w:rsidR="00BB559B" w:rsidRPr="00BB559B">
        <w:rPr>
          <w:rFonts w:cstheme="minorHAnsi"/>
          <w:lang w:val="en-US"/>
        </w:rPr>
        <w:t>financial support provided for the purchase of the AFM device.</w:t>
      </w:r>
      <w:r w:rsidR="00311807">
        <w:rPr>
          <w:rFonts w:cstheme="minorHAnsi"/>
          <w:lang w:val="en-US"/>
        </w:rPr>
        <w:t xml:space="preserve"> The row data presented in this paper can be found at the repository</w:t>
      </w:r>
      <w:r w:rsidR="00311807" w:rsidRPr="00311807">
        <w:rPr>
          <w:rFonts w:cstheme="minorHAnsi"/>
          <w:lang w:val="en-US"/>
        </w:rPr>
        <w:t xml:space="preserve"> DOI: 10.5258/SOTON/D0635</w:t>
      </w:r>
      <w:r w:rsidR="00311807">
        <w:rPr>
          <w:rFonts w:cstheme="minorHAnsi"/>
          <w:lang w:val="en-US"/>
        </w:rPr>
        <w:t xml:space="preserve"> of the University of Southampton. </w:t>
      </w:r>
    </w:p>
    <w:p w14:paraId="7DCE229A" w14:textId="05551491" w:rsidR="007617CA" w:rsidRPr="001A2C88" w:rsidRDefault="007617CA" w:rsidP="00CD0EA0">
      <w:pPr>
        <w:rPr>
          <w:rFonts w:asciiTheme="majorBidi" w:hAnsiTheme="majorBidi" w:cstheme="majorBidi"/>
        </w:rPr>
      </w:pPr>
    </w:p>
    <w:p w14:paraId="4AA294F4" w14:textId="777EDE6A" w:rsidR="00597FB7" w:rsidRDefault="003353FC" w:rsidP="003C181B">
      <w:pPr>
        <w:pStyle w:val="Heading1"/>
      </w:pPr>
      <w:r w:rsidRPr="00F21F98">
        <w:t>Figure C</w:t>
      </w:r>
      <w:r w:rsidR="00597FB7" w:rsidRPr="00F21F98">
        <w:t>aption</w:t>
      </w:r>
      <w:r w:rsidRPr="00F21F98">
        <w:t>s</w:t>
      </w:r>
    </w:p>
    <w:p w14:paraId="42B29EF4" w14:textId="1282E926" w:rsidR="006369AC" w:rsidRPr="006369AC" w:rsidRDefault="00021C00">
      <w:pPr>
        <w:pStyle w:val="TableofFigures"/>
        <w:tabs>
          <w:tab w:val="right" w:leader="dot" w:pos="9628"/>
        </w:tabs>
        <w:rPr>
          <w:rFonts w:asciiTheme="minorHAnsi" w:eastAsiaTheme="minorEastAsia" w:hAnsiTheme="minorHAnsi" w:cstheme="minorBidi"/>
          <w:noProof/>
          <w:sz w:val="22"/>
          <w:lang w:eastAsia="en-GB"/>
        </w:rPr>
      </w:pPr>
      <w:r w:rsidRPr="00B55A1B">
        <w:rPr>
          <w:b/>
        </w:rPr>
        <w:fldChar w:fldCharType="begin"/>
      </w:r>
      <w:r w:rsidRPr="00B55A1B">
        <w:rPr>
          <w:b/>
        </w:rPr>
        <w:instrText xml:space="preserve"> TOC \n \h \z \c "Figure" </w:instrText>
      </w:r>
      <w:r w:rsidRPr="00B55A1B">
        <w:rPr>
          <w:b/>
        </w:rPr>
        <w:fldChar w:fldCharType="separate"/>
      </w:r>
      <w:hyperlink w:anchor="_Toc522049658" w:history="1">
        <w:r w:rsidR="006369AC" w:rsidRPr="006369AC">
          <w:rPr>
            <w:rStyle w:val="Hyperlink"/>
            <w:rFonts w:cstheme="minorHAnsi"/>
            <w:noProof/>
            <w:lang w:bidi="hi-IN"/>
          </w:rPr>
          <w:t>Figure 1: Illustration of the experimental set-up of the quartz crystal microbalance.</w:t>
        </w:r>
      </w:hyperlink>
    </w:p>
    <w:p w14:paraId="5988D1E7" w14:textId="307E4A3F"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59" w:history="1">
        <w:r w:rsidR="006369AC" w:rsidRPr="006369AC">
          <w:rPr>
            <w:rStyle w:val="Hyperlink"/>
            <w:rFonts w:cstheme="minorHAnsi"/>
            <w:noProof/>
            <w:lang w:bidi="hi-IN"/>
          </w:rPr>
          <w:t>Figure 2: Illustration of the in-situ AFM cell with PEDOT on vitreous carbon covered in Lewis neutral EMImCl-AlCl</w:t>
        </w:r>
        <w:r w:rsidR="006369AC" w:rsidRPr="006369AC">
          <w:rPr>
            <w:rStyle w:val="Hyperlink"/>
            <w:rFonts w:cstheme="minorHAnsi"/>
            <w:noProof/>
            <w:vertAlign w:val="subscript"/>
            <w:lang w:bidi="hi-IN"/>
          </w:rPr>
          <w:t>3</w:t>
        </w:r>
        <w:r w:rsidR="006369AC" w:rsidRPr="006369AC">
          <w:rPr>
            <w:rStyle w:val="Hyperlink"/>
            <w:rFonts w:cstheme="minorHAnsi"/>
            <w:noProof/>
            <w:lang w:bidi="hi-IN"/>
          </w:rPr>
          <w:t xml:space="preserve"> ionic liquid.</w:t>
        </w:r>
      </w:hyperlink>
    </w:p>
    <w:p w14:paraId="70E96DE5" w14:textId="43029B8A"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0" w:history="1">
        <w:r w:rsidR="006369AC" w:rsidRPr="006369AC">
          <w:rPr>
            <w:rStyle w:val="Hyperlink"/>
            <w:noProof/>
          </w:rPr>
          <w:t>Figure 3: (A) Frequency (black line) and damping (red line) change of a gold coated quartz crystal, (B) calculated shear moduli (real part, black line and imaginary part, red line), (C) polymer film thickness (black line) and mass (red line) and (D) correction factor during the polymerisation of EDOT in Lewis neutral EMImCl-AlCl</w:t>
        </w:r>
        <w:r w:rsidR="006369AC" w:rsidRPr="006369AC">
          <w:rPr>
            <w:rStyle w:val="Hyperlink"/>
            <w:noProof/>
            <w:vertAlign w:val="subscript"/>
          </w:rPr>
          <w:t>3</w:t>
        </w:r>
        <w:r w:rsidR="006369AC" w:rsidRPr="006369AC">
          <w:rPr>
            <w:rStyle w:val="Hyperlink"/>
            <w:noProof/>
          </w:rPr>
          <w:t xml:space="preserve"> with 0.1 mol dm</w:t>
        </w:r>
        <w:r w:rsidR="006369AC" w:rsidRPr="006369AC">
          <w:rPr>
            <w:rStyle w:val="Hyperlink"/>
            <w:noProof/>
            <w:vertAlign w:val="superscript"/>
          </w:rPr>
          <w:t>-3</w:t>
        </w:r>
        <w:r w:rsidR="006369AC" w:rsidRPr="006369AC">
          <w:rPr>
            <w:rStyle w:val="Hyperlink"/>
            <w:noProof/>
          </w:rPr>
          <w:t xml:space="preserve"> EDOT from -0.5 V to 2.5 V </w:t>
        </w:r>
        <w:r w:rsidR="006369AC" w:rsidRPr="006369AC">
          <w:rPr>
            <w:rStyle w:val="Hyperlink"/>
            <w:i/>
            <w:noProof/>
          </w:rPr>
          <w:t>vs.</w:t>
        </w:r>
        <w:r w:rsidR="006369AC" w:rsidRPr="006369AC">
          <w:rPr>
            <w:rStyle w:val="Hyperlink"/>
            <w:noProof/>
          </w:rPr>
          <w:t xml:space="preserve"> Al|Al(III), 100 mV s</w:t>
        </w:r>
        <w:r w:rsidR="006369AC" w:rsidRPr="006369AC">
          <w:rPr>
            <w:rStyle w:val="Hyperlink"/>
            <w:noProof/>
            <w:vertAlign w:val="superscript"/>
          </w:rPr>
          <w:t>-1</w:t>
        </w:r>
        <w:r w:rsidR="006369AC" w:rsidRPr="006369AC">
          <w:rPr>
            <w:rStyle w:val="Hyperlink"/>
            <w:noProof/>
          </w:rPr>
          <w:t xml:space="preserve">, 25 </w:t>
        </w:r>
        <w:r w:rsidR="006369AC" w:rsidRPr="006369AC">
          <w:rPr>
            <w:rStyle w:val="Hyperlink"/>
            <w:rFonts w:cs="Calibri"/>
            <w:noProof/>
          </w:rPr>
          <w:t>°</w:t>
        </w:r>
        <w:r w:rsidR="006369AC" w:rsidRPr="006369AC">
          <w:rPr>
            <w:rStyle w:val="Hyperlink"/>
            <w:noProof/>
          </w:rPr>
          <w:t>C.</w:t>
        </w:r>
      </w:hyperlink>
    </w:p>
    <w:p w14:paraId="4629E85F" w14:textId="217442A5"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1" w:history="1">
        <w:r w:rsidR="006369AC" w:rsidRPr="006369AC">
          <w:rPr>
            <w:rStyle w:val="Hyperlink"/>
            <w:noProof/>
          </w:rPr>
          <w:t>Figure 4: (A) Frequency (black line) and damping (red line) change of a gold coated quartz crystal, (B) calculated shear modulus (real part), (C) polymer film thickness (black line) and mass (red line) and (D) correction factor during the cycling of PEDOT in monomer-free Lewis neutral EMImCl-AlCl</w:t>
        </w:r>
        <w:r w:rsidR="006369AC" w:rsidRPr="006369AC">
          <w:rPr>
            <w:rStyle w:val="Hyperlink"/>
            <w:noProof/>
            <w:vertAlign w:val="subscript"/>
          </w:rPr>
          <w:t>3</w:t>
        </w:r>
        <w:r w:rsidR="006369AC" w:rsidRPr="006369AC">
          <w:rPr>
            <w:rStyle w:val="Hyperlink"/>
            <w:noProof/>
          </w:rPr>
          <w:t xml:space="preserve"> from 0 V to 2.5 V </w:t>
        </w:r>
        <w:r w:rsidR="006369AC" w:rsidRPr="006369AC">
          <w:rPr>
            <w:rStyle w:val="Hyperlink"/>
            <w:i/>
            <w:noProof/>
          </w:rPr>
          <w:t>vs.</w:t>
        </w:r>
        <w:r w:rsidR="006369AC" w:rsidRPr="006369AC">
          <w:rPr>
            <w:rStyle w:val="Hyperlink"/>
            <w:noProof/>
          </w:rPr>
          <w:t xml:space="preserve"> Al|Al(III), 100 mV s</w:t>
        </w:r>
        <w:r w:rsidR="006369AC" w:rsidRPr="006369AC">
          <w:rPr>
            <w:rStyle w:val="Hyperlink"/>
            <w:noProof/>
            <w:vertAlign w:val="superscript"/>
          </w:rPr>
          <w:t>-1</w:t>
        </w:r>
        <w:r w:rsidR="006369AC" w:rsidRPr="006369AC">
          <w:rPr>
            <w:rStyle w:val="Hyperlink"/>
            <w:noProof/>
          </w:rPr>
          <w:t xml:space="preserve">, 25 </w:t>
        </w:r>
        <w:r w:rsidR="006369AC" w:rsidRPr="006369AC">
          <w:rPr>
            <w:rStyle w:val="Hyperlink"/>
            <w:rFonts w:cs="Calibri"/>
            <w:noProof/>
          </w:rPr>
          <w:t>°</w:t>
        </w:r>
        <w:r w:rsidR="006369AC" w:rsidRPr="006369AC">
          <w:rPr>
            <w:rStyle w:val="Hyperlink"/>
            <w:noProof/>
          </w:rPr>
          <w:t>C.</w:t>
        </w:r>
      </w:hyperlink>
    </w:p>
    <w:p w14:paraId="50C459DB" w14:textId="5FBF64B1"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2" w:history="1">
        <w:r w:rsidR="006369AC" w:rsidRPr="006369AC">
          <w:rPr>
            <w:rStyle w:val="Hyperlink"/>
            <w:noProof/>
          </w:rPr>
          <w:t>Figure 5: (A) Cyclic voltammogram, (B) frequency change of a gold coated quartz crystal, (C) calculated shear modulus (real part) and film thickness of the polymer film during charging (black lines) and discharging (red lines) of PEDOT in monomer-free Lewis neutral EMImCl-AlCl</w:t>
        </w:r>
        <w:r w:rsidR="006369AC" w:rsidRPr="006369AC">
          <w:rPr>
            <w:rStyle w:val="Hyperlink"/>
            <w:noProof/>
            <w:vertAlign w:val="subscript"/>
          </w:rPr>
          <w:t>3</w:t>
        </w:r>
        <w:r w:rsidR="006369AC" w:rsidRPr="006369AC">
          <w:rPr>
            <w:rStyle w:val="Hyperlink"/>
            <w:noProof/>
          </w:rPr>
          <w:t xml:space="preserve"> from 0 V to 2.5 V </w:t>
        </w:r>
        <w:r w:rsidR="006369AC" w:rsidRPr="006369AC">
          <w:rPr>
            <w:rStyle w:val="Hyperlink"/>
            <w:i/>
            <w:noProof/>
          </w:rPr>
          <w:t>vs.</w:t>
        </w:r>
        <w:r w:rsidR="006369AC" w:rsidRPr="006369AC">
          <w:rPr>
            <w:rStyle w:val="Hyperlink"/>
            <w:noProof/>
          </w:rPr>
          <w:t xml:space="preserve"> Al|Al(III) at cycle 10, 100 mV s</w:t>
        </w:r>
        <w:r w:rsidR="006369AC" w:rsidRPr="006369AC">
          <w:rPr>
            <w:rStyle w:val="Hyperlink"/>
            <w:noProof/>
            <w:vertAlign w:val="superscript"/>
          </w:rPr>
          <w:t>-1</w:t>
        </w:r>
        <w:r w:rsidR="006369AC" w:rsidRPr="006369AC">
          <w:rPr>
            <w:rStyle w:val="Hyperlink"/>
            <w:noProof/>
          </w:rPr>
          <w:t xml:space="preserve"> at 25 </w:t>
        </w:r>
        <w:r w:rsidR="006369AC" w:rsidRPr="006369AC">
          <w:rPr>
            <w:rStyle w:val="Hyperlink"/>
            <w:rFonts w:cs="Calibri"/>
            <w:noProof/>
          </w:rPr>
          <w:t>°</w:t>
        </w:r>
        <w:r w:rsidR="006369AC" w:rsidRPr="006369AC">
          <w:rPr>
            <w:rStyle w:val="Hyperlink"/>
            <w:noProof/>
          </w:rPr>
          <w:t>C.</w:t>
        </w:r>
      </w:hyperlink>
    </w:p>
    <w:p w14:paraId="17B7FC21" w14:textId="6AC46C31"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3" w:history="1">
        <w:r w:rsidR="006369AC" w:rsidRPr="006369AC">
          <w:rPr>
            <w:rStyle w:val="Hyperlink"/>
            <w:noProof/>
          </w:rPr>
          <w:t>Figure 6: Cyclic voltammograms of PEDOT in monomer-free Lewis neutral EMImCl-AlCl</w:t>
        </w:r>
        <w:r w:rsidR="006369AC" w:rsidRPr="006369AC">
          <w:rPr>
            <w:rStyle w:val="Hyperlink"/>
            <w:noProof/>
            <w:vertAlign w:val="subscript"/>
          </w:rPr>
          <w:t>3</w:t>
        </w:r>
        <w:r w:rsidR="006369AC" w:rsidRPr="006369AC">
          <w:rPr>
            <w:rStyle w:val="Hyperlink"/>
            <w:noProof/>
          </w:rPr>
          <w:t xml:space="preserve"> at different scan rates, cycle 3 at 25 °C. Inset diagram shows relationship between Log(anodic current)- Log(scan rate) at 1.1 V and 2.1 V </w:t>
        </w:r>
        <w:r w:rsidR="006369AC" w:rsidRPr="006369AC">
          <w:rPr>
            <w:rStyle w:val="Hyperlink"/>
            <w:i/>
            <w:noProof/>
          </w:rPr>
          <w:t>vs.</w:t>
        </w:r>
        <w:r w:rsidR="006369AC" w:rsidRPr="006369AC">
          <w:rPr>
            <w:rStyle w:val="Hyperlink"/>
            <w:noProof/>
          </w:rPr>
          <w:t xml:space="preserve"> Al|Al(III).</w:t>
        </w:r>
      </w:hyperlink>
    </w:p>
    <w:p w14:paraId="0850421A" w14:textId="5E87A95F"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4" w:history="1">
        <w:r w:rsidR="006369AC" w:rsidRPr="006369AC">
          <w:rPr>
            <w:rStyle w:val="Hyperlink"/>
            <w:noProof/>
            <w:lang w:bidi="hi-IN"/>
          </w:rPr>
          <w:t xml:space="preserve">Figure 7: </w:t>
        </w:r>
        <w:r w:rsidR="006369AC" w:rsidRPr="006369AC">
          <w:rPr>
            <w:rStyle w:val="Hyperlink"/>
            <w:noProof/>
          </w:rPr>
          <w:t>Initial state AFM image of uncharged PEDOT in monomer-free Lewis neutral EMImCl-AlCl</w:t>
        </w:r>
        <w:r w:rsidR="006369AC" w:rsidRPr="006369AC">
          <w:rPr>
            <w:rStyle w:val="Hyperlink"/>
            <w:noProof/>
            <w:vertAlign w:val="subscript"/>
          </w:rPr>
          <w:t>3</w:t>
        </w:r>
        <w:r w:rsidR="006369AC" w:rsidRPr="006369AC">
          <w:rPr>
            <w:rStyle w:val="Hyperlink"/>
            <w:noProof/>
          </w:rPr>
          <w:t xml:space="preserve">. PEDOT was polymerised by CV from -0.5 V to 2.5 V </w:t>
        </w:r>
        <w:r w:rsidR="006369AC" w:rsidRPr="006369AC">
          <w:rPr>
            <w:rStyle w:val="Hyperlink"/>
            <w:i/>
            <w:noProof/>
          </w:rPr>
          <w:t>vs.</w:t>
        </w:r>
        <w:r w:rsidR="006369AC" w:rsidRPr="006369AC">
          <w:rPr>
            <w:rStyle w:val="Hyperlink"/>
            <w:noProof/>
          </w:rPr>
          <w:t xml:space="preserve"> Al|Al(III) in Lewis neutral EMImCl-AlCl</w:t>
        </w:r>
        <w:r w:rsidR="006369AC" w:rsidRPr="006369AC">
          <w:rPr>
            <w:rStyle w:val="Hyperlink"/>
            <w:noProof/>
            <w:vertAlign w:val="subscript"/>
          </w:rPr>
          <w:t>3</w:t>
        </w:r>
        <w:r w:rsidR="006369AC" w:rsidRPr="006369AC">
          <w:rPr>
            <w:rStyle w:val="Hyperlink"/>
            <w:noProof/>
          </w:rPr>
          <w:t xml:space="preserve"> with 0.1 mol dm</w:t>
        </w:r>
        <w:r w:rsidR="006369AC" w:rsidRPr="006369AC">
          <w:rPr>
            <w:rStyle w:val="Hyperlink"/>
            <w:noProof/>
            <w:vertAlign w:val="superscript"/>
          </w:rPr>
          <w:t>-3</w:t>
        </w:r>
        <w:r w:rsidR="006369AC" w:rsidRPr="006369AC">
          <w:rPr>
            <w:rStyle w:val="Hyperlink"/>
            <w:noProof/>
          </w:rPr>
          <w:t xml:space="preserve"> EDOT at 100 mV s</w:t>
        </w:r>
        <w:r w:rsidR="006369AC" w:rsidRPr="006369AC">
          <w:rPr>
            <w:rStyle w:val="Hyperlink"/>
            <w:noProof/>
            <w:vertAlign w:val="superscript"/>
          </w:rPr>
          <w:t>-1</w:t>
        </w:r>
        <w:r w:rsidR="006369AC" w:rsidRPr="006369AC">
          <w:rPr>
            <w:rStyle w:val="Hyperlink"/>
            <w:noProof/>
          </w:rPr>
          <w:t xml:space="preserve">, 20 cycles and 25 </w:t>
        </w:r>
        <w:r w:rsidR="006369AC" w:rsidRPr="006369AC">
          <w:rPr>
            <w:rStyle w:val="Hyperlink"/>
            <w:rFonts w:cstheme="minorHAnsi"/>
            <w:noProof/>
          </w:rPr>
          <w:t>°</w:t>
        </w:r>
        <w:r w:rsidR="006369AC" w:rsidRPr="006369AC">
          <w:rPr>
            <w:rStyle w:val="Hyperlink"/>
            <w:noProof/>
          </w:rPr>
          <w:t>C.</w:t>
        </w:r>
      </w:hyperlink>
    </w:p>
    <w:p w14:paraId="0A049732" w14:textId="74E7AA8A"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5" w:history="1">
        <w:r w:rsidR="006369AC" w:rsidRPr="006369AC">
          <w:rPr>
            <w:rStyle w:val="Hyperlink"/>
            <w:rFonts w:cstheme="minorHAnsi"/>
            <w:noProof/>
            <w:lang w:bidi="hi-IN"/>
          </w:rPr>
          <w:t>Figure 8: AFM images showing differences in (A) height and (B) deformability of uncharged PEDOT in monomer-free Lewis neutral EMImCl-AlCl</w:t>
        </w:r>
        <w:r w:rsidR="006369AC" w:rsidRPr="006369AC">
          <w:rPr>
            <w:rStyle w:val="Hyperlink"/>
            <w:rFonts w:cstheme="minorHAnsi"/>
            <w:noProof/>
            <w:vertAlign w:val="subscript"/>
            <w:lang w:bidi="hi-IN"/>
          </w:rPr>
          <w:t>3</w:t>
        </w:r>
        <w:r w:rsidR="006369AC" w:rsidRPr="006369AC">
          <w:rPr>
            <w:rStyle w:val="Hyperlink"/>
            <w:rFonts w:cstheme="minorHAnsi"/>
            <w:noProof/>
            <w:lang w:bidi="hi-IN"/>
          </w:rPr>
          <w:t>.</w:t>
        </w:r>
      </w:hyperlink>
    </w:p>
    <w:p w14:paraId="6D291208" w14:textId="1D401433" w:rsidR="006369AC" w:rsidRPr="006369AC" w:rsidRDefault="005728B9">
      <w:pPr>
        <w:pStyle w:val="TableofFigures"/>
        <w:tabs>
          <w:tab w:val="right" w:leader="dot" w:pos="9628"/>
        </w:tabs>
        <w:rPr>
          <w:rFonts w:asciiTheme="minorHAnsi" w:eastAsiaTheme="minorEastAsia" w:hAnsiTheme="minorHAnsi" w:cstheme="minorBidi"/>
          <w:noProof/>
          <w:sz w:val="22"/>
          <w:lang w:eastAsia="en-GB"/>
        </w:rPr>
      </w:pPr>
      <w:hyperlink w:anchor="_Toc522049666" w:history="1">
        <w:r w:rsidR="006369AC" w:rsidRPr="006369AC">
          <w:rPr>
            <w:rStyle w:val="Hyperlink"/>
            <w:noProof/>
          </w:rPr>
          <w:t>Figure 9: AFM images at different state of charge (A-E) and discharge (F-J). The squared areas (a-d) show morphological surface changes of the PEDOT in detail.</w:t>
        </w:r>
      </w:hyperlink>
    </w:p>
    <w:p w14:paraId="5BA5B7F0" w14:textId="31B81092" w:rsidR="006369AC" w:rsidRDefault="005728B9">
      <w:pPr>
        <w:pStyle w:val="TableofFigures"/>
        <w:tabs>
          <w:tab w:val="right" w:leader="dot" w:pos="9628"/>
        </w:tabs>
        <w:rPr>
          <w:rStyle w:val="Hyperlink"/>
          <w:noProof/>
        </w:rPr>
      </w:pPr>
      <w:hyperlink w:anchor="_Toc522049667" w:history="1">
        <w:r w:rsidR="006369AC" w:rsidRPr="006369AC">
          <w:rPr>
            <w:rStyle w:val="Hyperlink"/>
            <w:rFonts w:cstheme="minorHAnsi"/>
            <w:noProof/>
            <w:lang w:bidi="hi-IN"/>
          </w:rPr>
          <w:t>Figure 10: AFM images of PEDOT in monomer-free Lewis neutral EMImCl-AlCl</w:t>
        </w:r>
        <w:r w:rsidR="006369AC" w:rsidRPr="006369AC">
          <w:rPr>
            <w:rStyle w:val="Hyperlink"/>
            <w:rFonts w:cstheme="minorHAnsi"/>
            <w:noProof/>
            <w:vertAlign w:val="subscript"/>
            <w:lang w:bidi="hi-IN"/>
          </w:rPr>
          <w:t>3</w:t>
        </w:r>
        <w:r w:rsidR="006369AC" w:rsidRPr="006369AC">
          <w:rPr>
            <w:rStyle w:val="Hyperlink"/>
            <w:rFonts w:cstheme="minorHAnsi"/>
            <w:noProof/>
            <w:lang w:bidi="hi-IN"/>
          </w:rPr>
          <w:t xml:space="preserve"> in the fully (A) charged and (B) discharged state and (C) schematic model of the morphological changes of a conductive polymer in ionic liquid during charging (oxidation, anion doping) and discharging (reduction, anion-de-doping).</w:t>
        </w:r>
      </w:hyperlink>
    </w:p>
    <w:p w14:paraId="7D60754C" w14:textId="77777777" w:rsidR="006369AC" w:rsidRPr="006369AC" w:rsidRDefault="006369AC" w:rsidP="006369AC">
      <w:pPr>
        <w:rPr>
          <w:lang w:eastAsia="en-US" w:bidi="ar-SA"/>
        </w:rPr>
      </w:pPr>
    </w:p>
    <w:p w14:paraId="3A662748" w14:textId="4745253E" w:rsidR="00F21F98" w:rsidRDefault="00021C00" w:rsidP="000C23C3">
      <w:pPr>
        <w:rPr>
          <w:rFonts w:ascii="Calibri" w:eastAsia="Calibri" w:hAnsi="Calibri" w:cs="Times New Roman"/>
          <w:b/>
          <w:kern w:val="0"/>
          <w:szCs w:val="22"/>
          <w:lang w:eastAsia="en-US" w:bidi="ar-SA"/>
        </w:rPr>
      </w:pPr>
      <w:r w:rsidRPr="00B55A1B">
        <w:rPr>
          <w:rFonts w:ascii="Calibri" w:eastAsia="Calibri" w:hAnsi="Calibri" w:cs="Times New Roman"/>
          <w:b/>
          <w:kern w:val="0"/>
          <w:szCs w:val="22"/>
          <w:lang w:eastAsia="en-US" w:bidi="ar-SA"/>
        </w:rPr>
        <w:fldChar w:fldCharType="end"/>
      </w:r>
      <w:r w:rsidR="009F724D" w:rsidRPr="00F33DEA">
        <w:rPr>
          <w:rFonts w:ascii="Calibri" w:eastAsia="Calibri" w:hAnsi="Calibri" w:cs="Times New Roman"/>
          <w:b/>
          <w:kern w:val="0"/>
          <w:szCs w:val="22"/>
          <w:lang w:eastAsia="en-US" w:bidi="ar-SA"/>
        </w:rPr>
        <w:t>List of Symbols</w:t>
      </w:r>
    </w:p>
    <w:p w14:paraId="0A7673B7" w14:textId="648ADE15"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proofErr w:type="gramStart"/>
      <w:r w:rsidRPr="00F33DEA">
        <w:rPr>
          <w:rFonts w:ascii="Calibri" w:eastAsia="Calibri" w:hAnsi="Calibri" w:cs="Times New Roman"/>
          <w:iCs/>
          <w:kern w:val="0"/>
          <w:szCs w:val="22"/>
          <w:lang w:eastAsia="en-US" w:bidi="ar-SA"/>
        </w:rPr>
        <w:t>A</w:t>
      </w:r>
      <w:proofErr w:type="spellEnd"/>
      <w:proofErr w:type="gramEnd"/>
      <w:r w:rsidRPr="00F33DEA">
        <w:rPr>
          <w:rFonts w:ascii="Calibri" w:eastAsia="Calibri" w:hAnsi="Calibri" w:cs="Times New Roman"/>
          <w:iCs/>
          <w:kern w:val="0"/>
          <w:szCs w:val="22"/>
          <w:lang w:eastAsia="en-US" w:bidi="ar-SA"/>
        </w:rPr>
        <w:t xml:space="preserve">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kern w:val="0"/>
          <w:szCs w:val="22"/>
          <w:lang w:eastAsia="en-US" w:bidi="ar-SA"/>
        </w:rPr>
        <w:t>Area</w:t>
      </w:r>
      <w:r w:rsidR="007248A9">
        <w:rPr>
          <w:rFonts w:ascii="Calibri" w:eastAsia="Calibri" w:hAnsi="Calibri" w:cs="Times New Roman"/>
          <w:kern w:val="0"/>
          <w:szCs w:val="22"/>
          <w:lang w:eastAsia="en-US" w:bidi="ar-SA"/>
        </w:rPr>
        <w:t xml:space="preserve"> [cm</w:t>
      </w:r>
      <w:r w:rsidR="007248A9" w:rsidRPr="007248A9">
        <w:rPr>
          <w:rFonts w:ascii="Calibri" w:eastAsia="Calibri" w:hAnsi="Calibri" w:cs="Times New Roman"/>
          <w:kern w:val="0"/>
          <w:szCs w:val="22"/>
          <w:vertAlign w:val="superscript"/>
          <w:lang w:eastAsia="en-US" w:bidi="ar-SA"/>
        </w:rPr>
        <w:t>2</w:t>
      </w:r>
      <w:r w:rsidR="007248A9">
        <w:rPr>
          <w:rFonts w:ascii="Calibri" w:eastAsia="Calibri" w:hAnsi="Calibri" w:cs="Times New Roman"/>
          <w:kern w:val="0"/>
          <w:szCs w:val="22"/>
          <w:lang w:eastAsia="en-US" w:bidi="ar-SA"/>
        </w:rPr>
        <w:t>]</w:t>
      </w:r>
    </w:p>
    <w:p w14:paraId="7D41EFB8"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b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proofErr w:type="spellStart"/>
      <w:r w:rsidRPr="00F33DEA">
        <w:rPr>
          <w:rFonts w:ascii="Calibri" w:eastAsia="Calibri" w:hAnsi="Calibri" w:cs="Times New Roman"/>
          <w:kern w:val="0"/>
          <w:szCs w:val="22"/>
          <w:lang w:eastAsia="en-US" w:bidi="ar-SA"/>
        </w:rPr>
        <w:t>Sauerbrey</w:t>
      </w:r>
      <w:proofErr w:type="spellEnd"/>
      <w:r w:rsidRPr="00F33DEA">
        <w:rPr>
          <w:rFonts w:ascii="Calibri" w:eastAsia="Calibri" w:hAnsi="Calibri" w:cs="Times New Roman"/>
          <w:kern w:val="0"/>
          <w:szCs w:val="22"/>
          <w:lang w:eastAsia="en-US" w:bidi="ar-SA"/>
        </w:rPr>
        <w:t xml:space="preserve"> correction factor</w:t>
      </w:r>
    </w:p>
    <w:p w14:paraId="6596678B" w14:textId="1AC657DA"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F33DEA">
        <w:rPr>
          <w:rFonts w:ascii="Calibri" w:eastAsia="Calibri" w:hAnsi="Calibri" w:cs="Times New Roman"/>
          <w:iCs/>
          <w:kern w:val="0"/>
          <w:lang w:eastAsia="en-US" w:bidi="ar-SA"/>
        </w:rPr>
        <w:t xml:space="preserve">C </w:t>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t>Capacity</w:t>
      </w:r>
      <w:r w:rsidRPr="00F33DEA">
        <w:rPr>
          <w:rFonts w:ascii="Calibri" w:eastAsia="Calibri" w:hAnsi="Calibri" w:cs="Times New Roman"/>
          <w:kern w:val="0"/>
          <w:lang w:eastAsia="en-US" w:bidi="ar-SA"/>
        </w:rPr>
        <w:t xml:space="preserve"> </w:t>
      </w:r>
      <w:r w:rsidR="007248A9">
        <w:rPr>
          <w:rFonts w:ascii="Calibri" w:eastAsia="Calibri" w:hAnsi="Calibri" w:cs="Times New Roman"/>
          <w:kern w:val="0"/>
          <w:lang w:eastAsia="en-US" w:bidi="ar-SA"/>
        </w:rPr>
        <w:t>[mA</w:t>
      </w:r>
      <w:r w:rsidR="003E7757">
        <w:rPr>
          <w:rFonts w:ascii="Calibri" w:eastAsia="Calibri" w:hAnsi="Calibri" w:cs="Times New Roman"/>
          <w:kern w:val="0"/>
          <w:lang w:eastAsia="en-US" w:bidi="ar-SA"/>
        </w:rPr>
        <w:t xml:space="preserve"> </w:t>
      </w:r>
      <w:r w:rsidR="007248A9">
        <w:rPr>
          <w:rFonts w:ascii="Calibri" w:eastAsia="Calibri" w:hAnsi="Calibri" w:cs="Times New Roman"/>
          <w:kern w:val="0"/>
          <w:lang w:eastAsia="en-US" w:bidi="ar-SA"/>
        </w:rPr>
        <w:t>s]</w:t>
      </w:r>
    </w:p>
    <w:p w14:paraId="560F2985" w14:textId="00B51054"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F33DEA">
        <w:rPr>
          <w:rFonts w:ascii="Calibri" w:eastAsia="Calibri" w:hAnsi="Calibri" w:cs="Times New Roman"/>
          <w:iCs/>
          <w:kern w:val="0"/>
          <w:lang w:eastAsia="en-US" w:bidi="ar-SA"/>
        </w:rPr>
        <w:t xml:space="preserve">c </w:t>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t>C</w:t>
      </w:r>
      <w:r w:rsidRPr="00F33DEA">
        <w:rPr>
          <w:rFonts w:ascii="Calibri" w:eastAsia="Calibri" w:hAnsi="Calibri" w:cs="Times New Roman"/>
          <w:kern w:val="0"/>
          <w:lang w:eastAsia="en-US" w:bidi="ar-SA"/>
        </w:rPr>
        <w:t xml:space="preserve">oncentration </w:t>
      </w:r>
      <w:r w:rsidR="007248A9">
        <w:rPr>
          <w:rFonts w:ascii="Calibri" w:eastAsia="Calibri" w:hAnsi="Calibri" w:cs="Times New Roman"/>
          <w:kern w:val="0"/>
          <w:lang w:eastAsia="en-US" w:bidi="ar-SA"/>
        </w:rPr>
        <w:t>[</w:t>
      </w:r>
      <w:proofErr w:type="spellStart"/>
      <w:r w:rsidR="007248A9">
        <w:rPr>
          <w:rFonts w:ascii="Calibri" w:eastAsia="Calibri" w:hAnsi="Calibri" w:cs="Times New Roman"/>
          <w:kern w:val="0"/>
          <w:lang w:eastAsia="en-US" w:bidi="ar-SA"/>
        </w:rPr>
        <w:t>mol</w:t>
      </w:r>
      <w:proofErr w:type="spellEnd"/>
      <w:r w:rsidR="007248A9">
        <w:rPr>
          <w:rFonts w:ascii="Calibri" w:eastAsia="Calibri" w:hAnsi="Calibri" w:cs="Times New Roman"/>
          <w:kern w:val="0"/>
          <w:lang w:eastAsia="en-US" w:bidi="ar-SA"/>
        </w:rPr>
        <w:t xml:space="preserve"> dm</w:t>
      </w:r>
      <w:r w:rsidR="007248A9" w:rsidRPr="003E7757">
        <w:rPr>
          <w:rFonts w:ascii="Calibri" w:eastAsia="Calibri" w:hAnsi="Calibri" w:cs="Times New Roman"/>
          <w:kern w:val="0"/>
          <w:vertAlign w:val="superscript"/>
          <w:lang w:eastAsia="en-US" w:bidi="ar-SA"/>
        </w:rPr>
        <w:t>-3</w:t>
      </w:r>
      <w:r w:rsidR="007248A9">
        <w:rPr>
          <w:rFonts w:ascii="Calibri" w:eastAsia="Calibri" w:hAnsi="Calibri" w:cs="Times New Roman"/>
          <w:kern w:val="0"/>
          <w:lang w:eastAsia="en-US" w:bidi="ar-SA"/>
        </w:rPr>
        <w:t>]</w:t>
      </w:r>
    </w:p>
    <w:p w14:paraId="1EB8ADFB" w14:textId="5E04489D"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E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P</w:t>
      </w:r>
      <w:r w:rsidRPr="00F33DEA">
        <w:rPr>
          <w:rFonts w:ascii="Calibri" w:eastAsia="Calibri" w:hAnsi="Calibri" w:cs="Times New Roman"/>
          <w:kern w:val="0"/>
          <w:szCs w:val="22"/>
          <w:lang w:eastAsia="en-US" w:bidi="ar-SA"/>
        </w:rPr>
        <w:t xml:space="preserve">otential </w:t>
      </w:r>
      <w:r w:rsidR="007248A9">
        <w:rPr>
          <w:rFonts w:ascii="Calibri" w:eastAsia="Calibri" w:hAnsi="Calibri" w:cs="Times New Roman"/>
          <w:kern w:val="0"/>
          <w:szCs w:val="22"/>
          <w:lang w:eastAsia="en-US" w:bidi="ar-SA"/>
        </w:rPr>
        <w:t>[V]</w:t>
      </w:r>
    </w:p>
    <w:p w14:paraId="2DF747C8" w14:textId="5DD8F879"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E</w:t>
      </w:r>
      <w:r w:rsidRPr="00F33DEA">
        <w:rPr>
          <w:rFonts w:ascii="Calibri" w:eastAsia="Calibri" w:hAnsi="Calibri" w:cs="Times New Roman"/>
          <w:iCs/>
          <w:kern w:val="0"/>
          <w:szCs w:val="22"/>
          <w:vertAlign w:val="subscript"/>
          <w:lang w:eastAsia="en-US" w:bidi="ar-SA"/>
        </w:rPr>
        <w:t>0</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Standard potential</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[V]</w:t>
      </w:r>
    </w:p>
    <w:p w14:paraId="02899615" w14:textId="4586C30B" w:rsidR="00F33DEA" w:rsidRPr="00F33DEA" w:rsidRDefault="00F33DEA" w:rsidP="00F33DEA">
      <w:pPr>
        <w:widowControl/>
        <w:suppressAutoHyphens w:val="0"/>
        <w:autoSpaceDN/>
        <w:textAlignment w:val="auto"/>
        <w:rPr>
          <w:rFonts w:ascii="Calibri" w:eastAsia="Calibri" w:hAnsi="Calibri" w:cs="Times New Roman"/>
          <w:iCs/>
          <w:kern w:val="0"/>
          <w:szCs w:val="22"/>
          <w:lang w:eastAsia="en-US" w:bidi="ar-SA"/>
        </w:rPr>
      </w:pPr>
      <w:r w:rsidRPr="00F33DEA">
        <w:rPr>
          <w:rFonts w:ascii="Calibri" w:eastAsia="Calibri" w:hAnsi="Calibri" w:cs="Times New Roman"/>
          <w:iCs/>
          <w:kern w:val="0"/>
          <w:szCs w:val="22"/>
          <w:lang w:eastAsia="en-US" w:bidi="ar-SA"/>
        </w:rPr>
        <w:t>E</w:t>
      </w:r>
      <w:r w:rsidRPr="00F33DEA">
        <w:rPr>
          <w:rFonts w:ascii="Calibri" w:eastAsia="Calibri" w:hAnsi="Calibri" w:cs="Times New Roman"/>
          <w:iCs/>
          <w:kern w:val="0"/>
          <w:szCs w:val="22"/>
          <w:vertAlign w:val="subscript"/>
          <w:lang w:eastAsia="en-US" w:bidi="ar-SA"/>
        </w:rPr>
        <w:t>spec</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Specific energy</w:t>
      </w:r>
      <w:r w:rsidR="007248A9">
        <w:rPr>
          <w:rFonts w:ascii="Calibri" w:eastAsia="Calibri" w:hAnsi="Calibri" w:cs="Times New Roman"/>
          <w:iCs/>
          <w:kern w:val="0"/>
          <w:szCs w:val="22"/>
          <w:lang w:eastAsia="en-US" w:bidi="ar-SA"/>
        </w:rPr>
        <w:t xml:space="preserve"> [</w:t>
      </w:r>
      <w:proofErr w:type="spellStart"/>
      <w:r w:rsidR="007248A9">
        <w:rPr>
          <w:rFonts w:ascii="Calibri" w:eastAsia="Calibri" w:hAnsi="Calibri" w:cs="Times New Roman"/>
          <w:iCs/>
          <w:kern w:val="0"/>
          <w:szCs w:val="22"/>
          <w:lang w:eastAsia="en-US" w:bidi="ar-SA"/>
        </w:rPr>
        <w:t>Wh</w:t>
      </w:r>
      <w:proofErr w:type="spellEnd"/>
      <w:r w:rsidR="007248A9">
        <w:rPr>
          <w:rFonts w:ascii="Calibri" w:eastAsia="Calibri" w:hAnsi="Calibri" w:cs="Times New Roman"/>
          <w:iCs/>
          <w:kern w:val="0"/>
          <w:szCs w:val="22"/>
          <w:lang w:eastAsia="en-US" w:bidi="ar-SA"/>
        </w:rPr>
        <w:t xml:space="preserve"> kg</w:t>
      </w:r>
      <w:r w:rsidR="007248A9" w:rsidRPr="003E7757">
        <w:rPr>
          <w:rFonts w:ascii="Calibri" w:eastAsia="Calibri" w:hAnsi="Calibri" w:cs="Times New Roman"/>
          <w:iCs/>
          <w:kern w:val="0"/>
          <w:szCs w:val="22"/>
          <w:vertAlign w:val="superscript"/>
          <w:lang w:eastAsia="en-US" w:bidi="ar-SA"/>
        </w:rPr>
        <w:t>-1</w:t>
      </w:r>
      <w:r w:rsidR="007248A9">
        <w:rPr>
          <w:rFonts w:ascii="Calibri" w:eastAsia="Calibri" w:hAnsi="Calibri" w:cs="Times New Roman"/>
          <w:iCs/>
          <w:kern w:val="0"/>
          <w:szCs w:val="22"/>
          <w:lang w:eastAsia="en-US" w:bidi="ar-SA"/>
        </w:rPr>
        <w:t>]</w:t>
      </w:r>
    </w:p>
    <w:p w14:paraId="734F4F9C" w14:textId="5FD59431"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Times New Roman"/>
          <w:iCs/>
          <w:kern w:val="0"/>
          <w:szCs w:val="22"/>
          <w:lang w:eastAsia="en-US" w:bidi="ar-SA"/>
        </w:rPr>
        <w:t xml:space="preserve">F </w:t>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00D0377E" w:rsidRPr="003E7757">
        <w:rPr>
          <w:rFonts w:ascii="Calibri" w:eastAsia="Calibri" w:hAnsi="Calibri" w:cs="Times New Roman"/>
          <w:kern w:val="0"/>
          <w:szCs w:val="22"/>
          <w:lang w:eastAsia="en-US" w:bidi="ar-SA"/>
        </w:rPr>
        <w:t xml:space="preserve">Faraday constant </w:t>
      </w:r>
      <w:r w:rsidR="003E7757" w:rsidRPr="003E7757">
        <w:rPr>
          <w:rFonts w:ascii="Calibri" w:eastAsia="Calibri" w:hAnsi="Calibri" w:cs="Times New Roman"/>
          <w:kern w:val="0"/>
          <w:szCs w:val="22"/>
          <w:lang w:eastAsia="en-US" w:bidi="ar-SA"/>
        </w:rPr>
        <w:t>[As mol</w:t>
      </w:r>
      <w:r w:rsidR="003E7757" w:rsidRPr="003E7757">
        <w:rPr>
          <w:rFonts w:ascii="Calibri" w:eastAsia="Calibri" w:hAnsi="Calibri" w:cs="Times New Roman"/>
          <w:kern w:val="0"/>
          <w:szCs w:val="22"/>
          <w:vertAlign w:val="superscript"/>
          <w:lang w:eastAsia="en-US" w:bidi="ar-SA"/>
        </w:rPr>
        <w:t>-1</w:t>
      </w:r>
      <w:r w:rsidR="003E7757" w:rsidRPr="003E7757">
        <w:rPr>
          <w:rFonts w:ascii="Calibri" w:eastAsia="Calibri" w:hAnsi="Calibri" w:cs="Times New Roman"/>
          <w:kern w:val="0"/>
          <w:szCs w:val="22"/>
          <w:lang w:eastAsia="en-US" w:bidi="ar-SA"/>
        </w:rPr>
        <w:t>]</w:t>
      </w:r>
    </w:p>
    <w:p w14:paraId="44AE056A" w14:textId="07714CE9"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f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kern w:val="0"/>
          <w:szCs w:val="22"/>
          <w:lang w:eastAsia="en-US" w:bidi="ar-SA"/>
        </w:rPr>
        <w:t>Resonant frequency</w:t>
      </w:r>
      <w:r w:rsidR="007248A9">
        <w:rPr>
          <w:rFonts w:ascii="Calibri" w:eastAsia="Calibri" w:hAnsi="Calibri" w:cs="Times New Roman"/>
          <w:kern w:val="0"/>
          <w:szCs w:val="22"/>
          <w:lang w:eastAsia="en-US" w:bidi="ar-SA"/>
        </w:rPr>
        <w:t xml:space="preserve"> [Hz]</w:t>
      </w:r>
    </w:p>
    <w:p w14:paraId="63129A15" w14:textId="3B4131FB"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f</w:t>
      </w:r>
      <w:r w:rsidRPr="00F33DEA">
        <w:rPr>
          <w:rFonts w:ascii="Calibri" w:eastAsia="Calibri" w:hAnsi="Calibri" w:cs="Times New Roman"/>
          <w:iCs/>
          <w:kern w:val="0"/>
          <w:sz w:val="16"/>
          <w:szCs w:val="16"/>
          <w:lang w:eastAsia="en-US" w:bidi="ar-SA"/>
        </w:rPr>
        <w:t xml:space="preserve">0 </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 xml:space="preserve">Resonant frequency of the unloaded quartz </w:t>
      </w:r>
      <w:r w:rsidR="007248A9">
        <w:rPr>
          <w:rFonts w:ascii="Calibri" w:eastAsia="Calibri" w:hAnsi="Calibri" w:cs="Times New Roman"/>
          <w:kern w:val="0"/>
          <w:szCs w:val="22"/>
          <w:lang w:eastAsia="en-US" w:bidi="ar-SA"/>
        </w:rPr>
        <w:t>[Hz]</w:t>
      </w:r>
    </w:p>
    <w:p w14:paraId="5BAE0B04" w14:textId="28545B71"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f</w:t>
      </w:r>
      <w:r w:rsidRPr="00F33DEA">
        <w:rPr>
          <w:rFonts w:ascii="Calibri" w:eastAsia="Calibri" w:hAnsi="Calibri" w:cs="Times New Roman"/>
          <w:iCs/>
          <w:kern w:val="0"/>
          <w:sz w:val="16"/>
          <w:szCs w:val="16"/>
          <w:lang w:eastAsia="en-US" w:bidi="ar-SA"/>
        </w:rPr>
        <w:t>s</w:t>
      </w:r>
      <w:r w:rsidRPr="00F33DEA">
        <w:rPr>
          <w:rFonts w:ascii="Calibri" w:eastAsia="Calibri" w:hAnsi="Calibri" w:cs="Times New Roman"/>
          <w:iCs/>
          <w:kern w:val="0"/>
          <w:sz w:val="16"/>
          <w:szCs w:val="16"/>
          <w:lang w:eastAsia="en-US" w:bidi="ar-SA"/>
        </w:rPr>
        <w:tab/>
      </w:r>
      <w:r w:rsidRPr="00F33DEA">
        <w:rPr>
          <w:rFonts w:ascii="Calibri" w:eastAsia="Calibri" w:hAnsi="Calibri" w:cs="Times New Roman"/>
          <w:iCs/>
          <w:kern w:val="0"/>
          <w:sz w:val="16"/>
          <w:szCs w:val="16"/>
          <w:lang w:eastAsia="en-US" w:bidi="ar-SA"/>
        </w:rPr>
        <w:tab/>
      </w:r>
      <w:r w:rsidRPr="00F33DEA">
        <w:rPr>
          <w:rFonts w:ascii="Calibri" w:eastAsia="Calibri" w:hAnsi="Calibri" w:cs="Times New Roman"/>
          <w:iCs/>
          <w:kern w:val="0"/>
          <w:sz w:val="16"/>
          <w:szCs w:val="16"/>
          <w:lang w:eastAsia="en-US" w:bidi="ar-SA"/>
        </w:rPr>
        <w:tab/>
      </w:r>
      <w:r w:rsidRPr="00F33DEA">
        <w:rPr>
          <w:rFonts w:ascii="Calibri" w:eastAsia="Calibri" w:hAnsi="Calibri" w:cs="Times New Roman"/>
          <w:iCs/>
          <w:kern w:val="0"/>
          <w:lang w:eastAsia="en-US" w:bidi="ar-SA"/>
        </w:rPr>
        <w:t>Resonant frequency of the quartz in fluid</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[Hz]</w:t>
      </w:r>
    </w:p>
    <w:p w14:paraId="3EE98E2A" w14:textId="2C1F9481"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G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Shear modulus</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[Pa]</w:t>
      </w:r>
    </w:p>
    <w:p w14:paraId="20FFC8D0" w14:textId="19A129C4"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G*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Complex shear modulus</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[Pa]</w:t>
      </w:r>
    </w:p>
    <w:p w14:paraId="0FC78817" w14:textId="58313F4A" w:rsidR="00F33DEA" w:rsidRPr="003E7757"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Times New Roman"/>
          <w:iCs/>
          <w:kern w:val="0"/>
          <w:szCs w:val="22"/>
          <w:lang w:eastAsia="en-US" w:bidi="ar-SA"/>
        </w:rPr>
        <w:t xml:space="preserve">G’ </w:t>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t>Storage modulus</w:t>
      </w:r>
      <w:r w:rsidRPr="003E7757">
        <w:rPr>
          <w:rFonts w:ascii="Calibri" w:eastAsia="Calibri" w:hAnsi="Calibri" w:cs="Times New Roman"/>
          <w:kern w:val="0"/>
          <w:szCs w:val="22"/>
          <w:lang w:eastAsia="en-US" w:bidi="ar-SA"/>
        </w:rPr>
        <w:t xml:space="preserve">, real part of the shear modulus </w:t>
      </w:r>
      <w:r w:rsidR="007248A9" w:rsidRPr="003E7757">
        <w:rPr>
          <w:rFonts w:ascii="Calibri" w:eastAsia="Calibri" w:hAnsi="Calibri" w:cs="Times New Roman"/>
          <w:kern w:val="0"/>
          <w:szCs w:val="22"/>
          <w:lang w:eastAsia="en-US" w:bidi="ar-SA"/>
        </w:rPr>
        <w:t>[Pa]</w:t>
      </w:r>
    </w:p>
    <w:p w14:paraId="74BC9A7E" w14:textId="65B48036" w:rsidR="00F33DEA" w:rsidRPr="003E7757" w:rsidRDefault="00F33DEA" w:rsidP="00F33DEA">
      <w:pPr>
        <w:widowControl/>
        <w:suppressAutoHyphens w:val="0"/>
        <w:autoSpaceDN/>
        <w:textAlignment w:val="auto"/>
        <w:rPr>
          <w:rFonts w:ascii="Calibri" w:eastAsia="Calibri" w:hAnsi="Calibri" w:cs="Times New Roman"/>
          <w:kern w:val="0"/>
          <w:szCs w:val="22"/>
          <w:lang w:eastAsia="en-US" w:bidi="ar-SA"/>
        </w:rPr>
      </w:pPr>
      <w:proofErr w:type="gramStart"/>
      <w:r w:rsidRPr="003E7757">
        <w:rPr>
          <w:rFonts w:ascii="Calibri" w:eastAsia="Calibri" w:hAnsi="Calibri" w:cs="Times New Roman"/>
          <w:iCs/>
          <w:kern w:val="0"/>
          <w:szCs w:val="22"/>
          <w:lang w:eastAsia="en-US" w:bidi="ar-SA"/>
        </w:rPr>
        <w:t xml:space="preserve">G“ </w:t>
      </w:r>
      <w:r w:rsidRPr="003E7757">
        <w:rPr>
          <w:rFonts w:ascii="Calibri" w:eastAsia="Calibri" w:hAnsi="Calibri" w:cs="Times New Roman"/>
          <w:iCs/>
          <w:kern w:val="0"/>
          <w:szCs w:val="22"/>
          <w:lang w:eastAsia="en-US" w:bidi="ar-SA"/>
        </w:rPr>
        <w:tab/>
      </w:r>
      <w:proofErr w:type="gramEnd"/>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kern w:val="0"/>
          <w:szCs w:val="22"/>
          <w:lang w:eastAsia="en-US" w:bidi="ar-SA"/>
        </w:rPr>
        <w:t xml:space="preserve">Loss modulus, imaginary part of the shear modulus </w:t>
      </w:r>
      <w:r w:rsidR="007248A9" w:rsidRPr="003E7757">
        <w:rPr>
          <w:rFonts w:ascii="Calibri" w:eastAsia="Calibri" w:hAnsi="Calibri" w:cs="Times New Roman"/>
          <w:kern w:val="0"/>
          <w:szCs w:val="22"/>
          <w:lang w:eastAsia="en-US" w:bidi="ar-SA"/>
        </w:rPr>
        <w:t>[Pa]</w:t>
      </w:r>
    </w:p>
    <w:p w14:paraId="027FC033" w14:textId="1B9BD87F" w:rsidR="00F33DEA" w:rsidRPr="003E7757"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Times New Roman"/>
          <w:iCs/>
          <w:kern w:val="0"/>
          <w:szCs w:val="22"/>
          <w:lang w:eastAsia="en-US" w:bidi="ar-SA"/>
        </w:rPr>
        <w:t xml:space="preserve">h </w:t>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t>Film thickness</w:t>
      </w:r>
      <w:r w:rsidRPr="003E7757">
        <w:rPr>
          <w:rFonts w:ascii="Calibri" w:eastAsia="Calibri" w:hAnsi="Calibri" w:cs="Times New Roman"/>
          <w:kern w:val="0"/>
          <w:szCs w:val="22"/>
          <w:lang w:eastAsia="en-US" w:bidi="ar-SA"/>
        </w:rPr>
        <w:t xml:space="preserve"> </w:t>
      </w:r>
      <w:r w:rsidR="007248A9" w:rsidRPr="003E7757">
        <w:rPr>
          <w:rFonts w:ascii="Calibri" w:eastAsia="Calibri" w:hAnsi="Calibri" w:cs="Times New Roman"/>
          <w:kern w:val="0"/>
          <w:szCs w:val="22"/>
          <w:lang w:eastAsia="en-US" w:bidi="ar-SA"/>
        </w:rPr>
        <w:t>[</w:t>
      </w:r>
      <w:r w:rsidR="003E7757" w:rsidRPr="003E7757">
        <w:rPr>
          <w:rFonts w:ascii="Calibri" w:eastAsia="Calibri" w:hAnsi="Calibri" w:cs="Times New Roman"/>
          <w:kern w:val="0"/>
          <w:szCs w:val="22"/>
          <w:lang w:eastAsia="en-US" w:bidi="ar-SA"/>
        </w:rPr>
        <w:t>nm</w:t>
      </w:r>
      <w:r w:rsidR="007248A9" w:rsidRPr="003E7757">
        <w:rPr>
          <w:rFonts w:ascii="Calibri" w:eastAsia="Calibri" w:hAnsi="Calibri" w:cs="Times New Roman"/>
          <w:kern w:val="0"/>
          <w:szCs w:val="22"/>
          <w:lang w:eastAsia="en-US" w:bidi="ar-SA"/>
        </w:rPr>
        <w:t>]</w:t>
      </w:r>
    </w:p>
    <w:p w14:paraId="79FD11B5" w14:textId="0C563E87" w:rsidR="00F33DEA" w:rsidRPr="003E7757"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3E7757">
        <w:rPr>
          <w:rFonts w:ascii="Calibri" w:eastAsia="Calibri" w:hAnsi="Calibri" w:cs="Times New Roman"/>
          <w:iCs/>
          <w:kern w:val="0"/>
          <w:lang w:eastAsia="en-US" w:bidi="ar-SA"/>
        </w:rPr>
        <w:t>h</w:t>
      </w:r>
      <w:r w:rsidRPr="003E7757">
        <w:rPr>
          <w:rFonts w:ascii="Calibri" w:eastAsia="Calibri" w:hAnsi="Calibri" w:cs="Times New Roman"/>
          <w:iCs/>
          <w:kern w:val="0"/>
          <w:vertAlign w:val="subscript"/>
          <w:lang w:eastAsia="en-US" w:bidi="ar-SA"/>
        </w:rPr>
        <w:t>f</w:t>
      </w:r>
      <w:proofErr w:type="spellEnd"/>
      <w:r w:rsidRPr="003E7757">
        <w:rPr>
          <w:rFonts w:ascii="Calibri" w:eastAsia="Calibri" w:hAnsi="Calibri" w:cs="Times New Roman"/>
          <w:iCs/>
          <w:kern w:val="0"/>
          <w:lang w:eastAsia="en-US" w:bidi="ar-SA"/>
        </w:rPr>
        <w:t xml:space="preserve"> </w:t>
      </w:r>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t xml:space="preserve">Film thickness of the polymer </w:t>
      </w:r>
      <w:r w:rsidR="003E7757" w:rsidRPr="003E7757">
        <w:rPr>
          <w:rFonts w:ascii="Calibri" w:eastAsia="Calibri" w:hAnsi="Calibri" w:cs="Times New Roman"/>
          <w:kern w:val="0"/>
          <w:szCs w:val="22"/>
          <w:lang w:eastAsia="en-US" w:bidi="ar-SA"/>
        </w:rPr>
        <w:t>[nm]</w:t>
      </w:r>
    </w:p>
    <w:p w14:paraId="7C9D3AE6" w14:textId="39EC3FD5" w:rsidR="00F33DEA" w:rsidRPr="003E7757"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3E7757">
        <w:rPr>
          <w:rFonts w:ascii="Calibri" w:eastAsia="Calibri" w:hAnsi="Calibri" w:cs="Times New Roman"/>
          <w:iCs/>
          <w:kern w:val="0"/>
          <w:lang w:eastAsia="en-US" w:bidi="ar-SA"/>
        </w:rPr>
        <w:t>h</w:t>
      </w:r>
      <w:r w:rsidRPr="003E7757">
        <w:rPr>
          <w:rFonts w:ascii="Calibri" w:eastAsia="Calibri" w:hAnsi="Calibri" w:cs="Times New Roman"/>
          <w:iCs/>
          <w:kern w:val="0"/>
          <w:vertAlign w:val="subscript"/>
          <w:lang w:eastAsia="en-US" w:bidi="ar-SA"/>
        </w:rPr>
        <w:t>fSB</w:t>
      </w:r>
      <w:proofErr w:type="spellEnd"/>
      <w:r w:rsidRPr="003E7757">
        <w:rPr>
          <w:rFonts w:ascii="Calibri" w:eastAsia="Calibri" w:hAnsi="Calibri" w:cs="Times New Roman"/>
          <w:iCs/>
          <w:kern w:val="0"/>
          <w:lang w:eastAsia="en-US" w:bidi="ar-SA"/>
        </w:rPr>
        <w:t xml:space="preserve"> </w:t>
      </w:r>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t xml:space="preserve">Film thickness of the polymer, calculated by </w:t>
      </w:r>
      <w:proofErr w:type="spellStart"/>
      <w:r w:rsidRPr="003E7757">
        <w:rPr>
          <w:rFonts w:ascii="Calibri" w:eastAsia="Calibri" w:hAnsi="Calibri" w:cs="Times New Roman"/>
          <w:kern w:val="0"/>
          <w:szCs w:val="22"/>
          <w:lang w:eastAsia="en-US" w:bidi="ar-SA"/>
        </w:rPr>
        <w:t>Sauerbrey</w:t>
      </w:r>
      <w:proofErr w:type="spellEnd"/>
      <w:r w:rsidR="003E7757" w:rsidRPr="003E7757">
        <w:rPr>
          <w:rFonts w:ascii="Calibri" w:eastAsia="Calibri" w:hAnsi="Calibri" w:cs="Times New Roman"/>
          <w:kern w:val="0"/>
          <w:szCs w:val="22"/>
          <w:lang w:eastAsia="en-US" w:bidi="ar-SA"/>
        </w:rPr>
        <w:t xml:space="preserve"> [nm]</w:t>
      </w:r>
    </w:p>
    <w:p w14:paraId="36E97AEC" w14:textId="1D7E6184"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proofErr w:type="gramStart"/>
      <w:r w:rsidRPr="003E7757">
        <w:rPr>
          <w:rFonts w:ascii="Calibri" w:eastAsia="Calibri" w:hAnsi="Calibri" w:cs="Times New Roman"/>
          <w:kern w:val="0"/>
          <w:szCs w:val="22"/>
          <w:lang w:eastAsia="en-US" w:bidi="ar-SA"/>
        </w:rPr>
        <w:t>h</w:t>
      </w:r>
      <w:r w:rsidRPr="003E7757">
        <w:rPr>
          <w:rFonts w:ascii="Calibri" w:eastAsia="Calibri" w:hAnsi="Calibri" w:cs="Times New Roman"/>
          <w:kern w:val="0"/>
          <w:szCs w:val="22"/>
          <w:vertAlign w:val="subscript"/>
          <w:lang w:eastAsia="en-US" w:bidi="ar-SA"/>
        </w:rPr>
        <w:t>rl</w:t>
      </w:r>
      <w:proofErr w:type="spellEnd"/>
      <w:r w:rsidRPr="003E7757">
        <w:rPr>
          <w:rFonts w:ascii="Calibri" w:eastAsia="Calibri" w:hAnsi="Calibri" w:cs="Times New Roman"/>
          <w:kern w:val="0"/>
          <w:szCs w:val="22"/>
          <w:lang w:eastAsia="en-US" w:bidi="ar-SA"/>
        </w:rPr>
        <w:t xml:space="preserve">  </w:t>
      </w:r>
      <w:r w:rsidRPr="003E7757">
        <w:rPr>
          <w:rFonts w:ascii="Calibri" w:eastAsia="Calibri" w:hAnsi="Calibri" w:cs="Times New Roman"/>
          <w:kern w:val="0"/>
          <w:szCs w:val="22"/>
          <w:lang w:eastAsia="en-US" w:bidi="ar-SA"/>
        </w:rPr>
        <w:tab/>
      </w:r>
      <w:proofErr w:type="gramEnd"/>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t>Film thickness for a rigid layer</w:t>
      </w:r>
      <w:r w:rsidR="003E7757" w:rsidRPr="003E7757">
        <w:rPr>
          <w:rFonts w:ascii="Calibri" w:eastAsia="Calibri" w:hAnsi="Calibri" w:cs="Times New Roman"/>
          <w:kern w:val="0"/>
          <w:szCs w:val="22"/>
          <w:lang w:eastAsia="en-US" w:bidi="ar-SA"/>
        </w:rPr>
        <w:t xml:space="preserve"> [nm]</w:t>
      </w:r>
    </w:p>
    <w:p w14:paraId="361D82D5" w14:textId="4601AFD8"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I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Current</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[mA]</w:t>
      </w:r>
    </w:p>
    <w:p w14:paraId="2530E9B7"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kern w:val="0"/>
          <w:szCs w:val="22"/>
          <w:lang w:eastAsia="en-US" w:bidi="ar-SA"/>
        </w:rPr>
        <w:t>i</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Imaginary unit (</w:t>
      </w:r>
      <m:oMath>
        <m:r>
          <w:rPr>
            <w:rFonts w:ascii="Cambria Math" w:eastAsia="Calibri" w:hAnsi="Cambria Math" w:cs="Times New Roman"/>
            <w:kern w:val="0"/>
            <w:szCs w:val="22"/>
            <w:lang w:eastAsia="en-US" w:bidi="ar-SA"/>
          </w:rPr>
          <m:t>i=</m:t>
        </m:r>
        <m:rad>
          <m:radPr>
            <m:degHide m:val="1"/>
            <m:ctrlPr>
              <w:rPr>
                <w:rFonts w:ascii="Cambria Math" w:eastAsia="Calibri" w:hAnsi="Cambria Math" w:cs="Times New Roman"/>
                <w:i/>
                <w:kern w:val="0"/>
                <w:szCs w:val="22"/>
                <w:lang w:eastAsia="en-US" w:bidi="ar-SA"/>
              </w:rPr>
            </m:ctrlPr>
          </m:radPr>
          <m:deg/>
          <m:e>
            <m:r>
              <w:rPr>
                <w:rFonts w:ascii="Cambria Math" w:eastAsia="Calibri" w:hAnsi="Cambria Math" w:cs="Times New Roman"/>
                <w:kern w:val="0"/>
                <w:szCs w:val="22"/>
                <w:lang w:eastAsia="en-US" w:bidi="ar-SA"/>
              </w:rPr>
              <m:t>-1</m:t>
            </m:r>
          </m:e>
        </m:rad>
      </m:oMath>
      <w:r w:rsidRPr="00F33DEA">
        <w:rPr>
          <w:rFonts w:ascii="Calibri" w:eastAsia="Times New Roman" w:hAnsi="Calibri" w:cs="Times New Roman"/>
          <w:kern w:val="0"/>
          <w:szCs w:val="22"/>
          <w:lang w:eastAsia="en-US" w:bidi="ar-SA"/>
        </w:rPr>
        <w:t>)</w:t>
      </w:r>
    </w:p>
    <w:p w14:paraId="6082DE21"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F33DEA">
        <w:rPr>
          <w:rFonts w:ascii="Calibri" w:eastAsia="Calibri" w:hAnsi="Calibri" w:cs="Times New Roman"/>
          <w:kern w:val="0"/>
          <w:szCs w:val="22"/>
          <w:lang w:eastAsia="en-US" w:bidi="ar-SA"/>
        </w:rPr>
        <w:t>Im</w:t>
      </w:r>
      <w:proofErr w:type="spellEnd"/>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Imaginary part</w:t>
      </w:r>
    </w:p>
    <w:p w14:paraId="1790913A" w14:textId="3F94CC25" w:rsidR="00F33DEA" w:rsidRPr="00F33DEA" w:rsidRDefault="00F33DEA" w:rsidP="00F33DEA">
      <w:pPr>
        <w:widowControl/>
        <w:suppressAutoHyphens w:val="0"/>
        <w:autoSpaceDN/>
        <w:textAlignment w:val="auto"/>
        <w:rPr>
          <w:rFonts w:ascii="Times New Roman" w:eastAsia="Calibri" w:hAnsi="Times New Roman" w:cs="Times New Roman"/>
          <w:kern w:val="0"/>
          <w:szCs w:val="22"/>
          <w:lang w:eastAsia="en-US" w:bidi="ar-SA"/>
        </w:rPr>
      </w:pPr>
      <w:r w:rsidRPr="00F33DEA">
        <w:rPr>
          <w:rFonts w:ascii="Calibri" w:eastAsia="Calibri" w:hAnsi="Calibri" w:cs="Times New Roman"/>
          <w:iCs/>
          <w:kern w:val="0"/>
          <w:szCs w:val="22"/>
          <w:lang w:eastAsia="en-US" w:bidi="ar-SA"/>
        </w:rPr>
        <w:t xml:space="preserve">j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Current density</w:t>
      </w:r>
      <w:r w:rsidR="007248A9">
        <w:rPr>
          <w:rFonts w:ascii="Calibri" w:eastAsia="Calibri" w:hAnsi="Calibri" w:cs="Times New Roman"/>
          <w:iCs/>
          <w:kern w:val="0"/>
          <w:szCs w:val="22"/>
          <w:lang w:eastAsia="en-US" w:bidi="ar-SA"/>
        </w:rPr>
        <w:t xml:space="preserve"> [mA cm</w:t>
      </w:r>
      <w:r w:rsidR="007248A9" w:rsidRPr="003E7757">
        <w:rPr>
          <w:rFonts w:ascii="Calibri" w:eastAsia="Calibri" w:hAnsi="Calibri" w:cs="Times New Roman"/>
          <w:iCs/>
          <w:kern w:val="0"/>
          <w:szCs w:val="22"/>
          <w:vertAlign w:val="superscript"/>
          <w:lang w:eastAsia="en-US" w:bidi="ar-SA"/>
        </w:rPr>
        <w:t>-2</w:t>
      </w:r>
      <w:r w:rsidR="007248A9">
        <w:rPr>
          <w:rFonts w:ascii="Calibri" w:eastAsia="Calibri" w:hAnsi="Calibri" w:cs="Times New Roman"/>
          <w:iCs/>
          <w:kern w:val="0"/>
          <w:szCs w:val="22"/>
          <w:lang w:eastAsia="en-US" w:bidi="ar-SA"/>
        </w:rPr>
        <w:t>]</w:t>
      </w:r>
    </w:p>
    <w:p w14:paraId="20200D81" w14:textId="192BF00E"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3E7757">
        <w:rPr>
          <w:rFonts w:ascii="Calibri" w:eastAsia="Calibri" w:hAnsi="Calibri" w:cs="Times New Roman"/>
          <w:iCs/>
          <w:kern w:val="0"/>
          <w:lang w:eastAsia="en-US" w:bidi="ar-SA"/>
        </w:rPr>
        <w:t>K</w:t>
      </w:r>
      <w:r w:rsidRPr="003E7757">
        <w:rPr>
          <w:rFonts w:ascii="Calibri" w:eastAsia="Calibri" w:hAnsi="Calibri" w:cs="Times New Roman"/>
          <w:iCs/>
          <w:kern w:val="0"/>
          <w:vertAlign w:val="superscript"/>
          <w:lang w:eastAsia="en-US" w:bidi="ar-SA"/>
        </w:rPr>
        <w:t>2</w:t>
      </w:r>
      <w:r w:rsidRPr="003E7757">
        <w:rPr>
          <w:rFonts w:ascii="Calibri" w:eastAsia="Calibri" w:hAnsi="Calibri" w:cs="Times New Roman"/>
          <w:iCs/>
          <w:kern w:val="0"/>
          <w:lang w:eastAsia="en-US" w:bidi="ar-SA"/>
        </w:rPr>
        <w:t xml:space="preserve"> </w:t>
      </w:r>
      <w:r w:rsidRPr="003E7757">
        <w:rPr>
          <w:rFonts w:ascii="Calibri" w:eastAsia="Calibri" w:hAnsi="Calibri" w:cs="Times New Roman"/>
          <w:iCs/>
          <w:kern w:val="0"/>
          <w:lang w:eastAsia="en-US" w:bidi="ar-SA"/>
        </w:rPr>
        <w:tab/>
      </w:r>
      <w:r w:rsidRPr="003E7757">
        <w:rPr>
          <w:rFonts w:ascii="Calibri" w:eastAsia="Calibri" w:hAnsi="Calibri" w:cs="Times New Roman"/>
          <w:iCs/>
          <w:kern w:val="0"/>
          <w:lang w:eastAsia="en-US" w:bidi="ar-SA"/>
        </w:rPr>
        <w:tab/>
      </w:r>
      <w:r w:rsidRPr="003E7757">
        <w:rPr>
          <w:rFonts w:ascii="Calibri" w:eastAsia="Calibri" w:hAnsi="Calibri" w:cs="Times New Roman"/>
          <w:iCs/>
          <w:kern w:val="0"/>
          <w:lang w:eastAsia="en-US" w:bidi="ar-SA"/>
        </w:rPr>
        <w:tab/>
        <w:t>Electromechanical</w:t>
      </w:r>
      <w:r w:rsidR="00D0377E" w:rsidRPr="003E7757">
        <w:rPr>
          <w:rFonts w:ascii="Calibri" w:eastAsia="Calibri" w:hAnsi="Calibri" w:cs="Times New Roman"/>
          <w:iCs/>
          <w:kern w:val="0"/>
          <w:lang w:eastAsia="en-US" w:bidi="ar-SA"/>
        </w:rPr>
        <w:t xml:space="preserve"> linking factor for the quartz</w:t>
      </w:r>
      <w:r w:rsidR="00D0377E">
        <w:rPr>
          <w:rFonts w:ascii="Calibri" w:eastAsia="Calibri" w:hAnsi="Calibri" w:cs="Times New Roman"/>
          <w:iCs/>
          <w:kern w:val="0"/>
          <w:lang w:eastAsia="en-US" w:bidi="ar-SA"/>
        </w:rPr>
        <w:t xml:space="preserve"> </w:t>
      </w:r>
    </w:p>
    <w:p w14:paraId="08B2C085" w14:textId="4E52C098"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Times New Roman"/>
          <w:iCs/>
          <w:kern w:val="0"/>
          <w:szCs w:val="22"/>
          <w:lang w:eastAsia="en-US" w:bidi="ar-SA"/>
        </w:rPr>
        <w:t>L</w:t>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kern w:val="0"/>
          <w:szCs w:val="22"/>
          <w:lang w:eastAsia="en-US" w:bidi="ar-SA"/>
        </w:rPr>
        <w:t xml:space="preserve">Inductivity </w:t>
      </w:r>
      <w:r w:rsidR="003E7757" w:rsidRPr="003E7757">
        <w:rPr>
          <w:rFonts w:ascii="Calibri" w:eastAsia="Calibri" w:hAnsi="Calibri" w:cs="Times New Roman"/>
          <w:kern w:val="0"/>
          <w:szCs w:val="22"/>
          <w:lang w:eastAsia="en-US" w:bidi="ar-SA"/>
        </w:rPr>
        <w:t>[Vs A</w:t>
      </w:r>
      <w:r w:rsidR="003E7757" w:rsidRPr="003E7757">
        <w:rPr>
          <w:rFonts w:ascii="Calibri" w:eastAsia="Calibri" w:hAnsi="Calibri" w:cs="Times New Roman"/>
          <w:kern w:val="0"/>
          <w:szCs w:val="22"/>
          <w:vertAlign w:val="superscript"/>
          <w:lang w:eastAsia="en-US" w:bidi="ar-SA"/>
        </w:rPr>
        <w:t>-1</w:t>
      </w:r>
      <w:r w:rsidR="003E7757" w:rsidRPr="003E7757">
        <w:rPr>
          <w:rFonts w:ascii="Calibri" w:eastAsia="Calibri" w:hAnsi="Calibri" w:cs="Times New Roman"/>
          <w:kern w:val="0"/>
          <w:szCs w:val="22"/>
          <w:lang w:eastAsia="en-US" w:bidi="ar-SA"/>
        </w:rPr>
        <w:t>]</w:t>
      </w:r>
    </w:p>
    <w:p w14:paraId="4C9059B3" w14:textId="1051A646"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Times New Roman"/>
          <w:iCs/>
          <w:kern w:val="0"/>
          <w:szCs w:val="22"/>
          <w:lang w:eastAsia="en-US" w:bidi="ar-SA"/>
        </w:rPr>
        <w:lastRenderedPageBreak/>
        <w:t xml:space="preserve">m </w:t>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iCs/>
          <w:kern w:val="0"/>
          <w:szCs w:val="22"/>
          <w:lang w:eastAsia="en-US" w:bidi="ar-SA"/>
        </w:rPr>
        <w:tab/>
      </w:r>
      <w:r w:rsidRPr="003E7757">
        <w:rPr>
          <w:rFonts w:ascii="Calibri" w:eastAsia="Calibri" w:hAnsi="Calibri" w:cs="Times New Roman"/>
          <w:kern w:val="0"/>
          <w:szCs w:val="22"/>
          <w:lang w:eastAsia="en-US" w:bidi="ar-SA"/>
        </w:rPr>
        <w:t xml:space="preserve">Mass </w:t>
      </w:r>
      <w:r w:rsidR="003E7757" w:rsidRPr="003E7757">
        <w:rPr>
          <w:rFonts w:ascii="Calibri" w:eastAsia="Calibri" w:hAnsi="Calibri" w:cs="Times New Roman"/>
          <w:kern w:val="0"/>
          <w:szCs w:val="22"/>
          <w:lang w:eastAsia="en-US" w:bidi="ar-SA"/>
        </w:rPr>
        <w:t>[</w:t>
      </w:r>
      <w:r w:rsidR="003E7757" w:rsidRPr="003E7757">
        <w:rPr>
          <w:rFonts w:ascii="Calibri" w:eastAsia="Calibri" w:hAnsi="Calibri" w:cs="Calibri"/>
          <w:kern w:val="0"/>
          <w:szCs w:val="22"/>
          <w:lang w:eastAsia="en-US" w:bidi="ar-SA"/>
        </w:rPr>
        <w:t>µ</w:t>
      </w:r>
      <w:r w:rsidR="003E7757" w:rsidRPr="003E7757">
        <w:rPr>
          <w:rFonts w:ascii="Calibri" w:eastAsia="Calibri" w:hAnsi="Calibri" w:cs="Times New Roman"/>
          <w:kern w:val="0"/>
          <w:szCs w:val="22"/>
          <w:lang w:eastAsia="en-US" w:bidi="ar-SA"/>
        </w:rPr>
        <w:t>g]</w:t>
      </w:r>
    </w:p>
    <w:p w14:paraId="58CE0862" w14:textId="4BBD0608"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271AA6">
        <w:rPr>
          <w:rFonts w:ascii="Calibri" w:eastAsia="Calibri" w:hAnsi="Calibri" w:cs="Times New Roman"/>
          <w:kern w:val="0"/>
          <w:szCs w:val="22"/>
          <w:lang w:eastAsia="en-US" w:bidi="ar-SA"/>
        </w:rPr>
        <w:t>M</w:t>
      </w:r>
      <w:r w:rsidRPr="00271AA6">
        <w:rPr>
          <w:rFonts w:ascii="Calibri" w:eastAsia="Calibri" w:hAnsi="Calibri" w:cs="Times New Roman"/>
          <w:kern w:val="0"/>
          <w:szCs w:val="22"/>
          <w:lang w:eastAsia="en-US" w:bidi="ar-SA"/>
        </w:rPr>
        <w:tab/>
      </w:r>
      <w:r w:rsidRPr="00271AA6">
        <w:rPr>
          <w:rFonts w:ascii="Calibri" w:eastAsia="Calibri" w:hAnsi="Calibri" w:cs="Times New Roman"/>
          <w:kern w:val="0"/>
          <w:szCs w:val="22"/>
          <w:lang w:eastAsia="en-US" w:bidi="ar-SA"/>
        </w:rPr>
        <w:tab/>
      </w:r>
      <w:r w:rsidRPr="00271AA6">
        <w:rPr>
          <w:rFonts w:ascii="Calibri" w:eastAsia="Calibri" w:hAnsi="Calibri" w:cs="Times New Roman"/>
          <w:kern w:val="0"/>
          <w:szCs w:val="22"/>
          <w:lang w:eastAsia="en-US" w:bidi="ar-SA"/>
        </w:rPr>
        <w:tab/>
        <w:t xml:space="preserve">linking factor </w:t>
      </w:r>
      <w:r w:rsidR="00271AA6" w:rsidRPr="00271AA6">
        <w:rPr>
          <w:rFonts w:ascii="Calibri" w:eastAsia="Calibri" w:hAnsi="Calibri" w:cs="Times New Roman"/>
          <w:kern w:val="0"/>
          <w:szCs w:val="22"/>
          <w:lang w:eastAsia="en-US" w:bidi="ar-SA"/>
        </w:rPr>
        <w:t>[</w:t>
      </w:r>
      <w:r w:rsidR="00271AA6" w:rsidRPr="00271AA6">
        <w:rPr>
          <w:rFonts w:ascii="Calibri" w:eastAsia="Calibri" w:hAnsi="Calibri" w:cs="Calibri"/>
          <w:kern w:val="0"/>
          <w:szCs w:val="22"/>
          <w:lang w:eastAsia="en-US" w:bidi="ar-SA"/>
        </w:rPr>
        <w:t>Ω</w:t>
      </w:r>
      <w:r w:rsidR="00271AA6" w:rsidRPr="00271AA6">
        <w:rPr>
          <w:rFonts w:ascii="Calibri" w:eastAsia="Calibri" w:hAnsi="Calibri" w:cs="Times New Roman"/>
          <w:kern w:val="0"/>
          <w:szCs w:val="22"/>
          <w:lang w:eastAsia="en-US" w:bidi="ar-SA"/>
        </w:rPr>
        <w:t>]</w:t>
      </w:r>
    </w:p>
    <w:p w14:paraId="73248811" w14:textId="552F233B"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lang w:eastAsia="en-US" w:bidi="ar-SA"/>
        </w:rPr>
        <w:t>M</w:t>
      </w:r>
      <w:r w:rsidRPr="00F33DEA">
        <w:rPr>
          <w:rFonts w:ascii="Calibri" w:eastAsia="Calibri" w:hAnsi="Calibri" w:cs="Times New Roman"/>
          <w:iCs/>
          <w:kern w:val="0"/>
          <w:vertAlign w:val="subscript"/>
          <w:lang w:eastAsia="en-US" w:bidi="ar-SA"/>
        </w:rPr>
        <w:t>EDOT</w:t>
      </w:r>
      <w:r w:rsidRPr="00F33DEA">
        <w:rPr>
          <w:rFonts w:ascii="Calibri" w:eastAsia="Calibri" w:hAnsi="Calibri" w:cs="Times New Roman"/>
          <w:kern w:val="0"/>
          <w:szCs w:val="22"/>
          <w:vertAlign w:val="subscript"/>
          <w:lang w:eastAsia="en-US" w:bidi="ar-SA"/>
        </w:rPr>
        <w:t xml:space="preserve"> </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00D0377E">
        <w:rPr>
          <w:rFonts w:ascii="Calibri" w:eastAsia="Calibri" w:hAnsi="Calibri" w:cs="Times New Roman"/>
          <w:kern w:val="0"/>
          <w:szCs w:val="22"/>
          <w:lang w:eastAsia="en-US" w:bidi="ar-SA"/>
        </w:rPr>
        <w:t xml:space="preserve">Molar mass of EDOT </w:t>
      </w:r>
      <w:r w:rsidR="007248A9">
        <w:rPr>
          <w:rFonts w:ascii="Calibri" w:eastAsia="Calibri" w:hAnsi="Calibri" w:cs="Times New Roman"/>
          <w:kern w:val="0"/>
          <w:szCs w:val="22"/>
          <w:lang w:eastAsia="en-US" w:bidi="ar-SA"/>
        </w:rPr>
        <w:t>[g mol</w:t>
      </w:r>
      <w:r w:rsidR="007248A9" w:rsidRPr="003E7757">
        <w:rPr>
          <w:rFonts w:ascii="Calibri" w:eastAsia="Calibri" w:hAnsi="Calibri" w:cs="Times New Roman"/>
          <w:kern w:val="0"/>
          <w:szCs w:val="22"/>
          <w:vertAlign w:val="superscript"/>
          <w:lang w:eastAsia="en-US" w:bidi="ar-SA"/>
        </w:rPr>
        <w:t>-1</w:t>
      </w:r>
      <w:r w:rsidR="007248A9">
        <w:rPr>
          <w:rFonts w:ascii="Calibri" w:eastAsia="Calibri" w:hAnsi="Calibri" w:cs="Times New Roman"/>
          <w:kern w:val="0"/>
          <w:szCs w:val="22"/>
          <w:lang w:eastAsia="en-US" w:bidi="ar-SA"/>
        </w:rPr>
        <w:t>]</w:t>
      </w:r>
    </w:p>
    <w:p w14:paraId="5B84E6AA" w14:textId="5A0BF269"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kern w:val="0"/>
          <w:szCs w:val="22"/>
          <w:lang w:eastAsia="en-US" w:bidi="ar-SA"/>
        </w:rPr>
        <w:t>M</w:t>
      </w:r>
      <w:r w:rsidRPr="00F33DEA">
        <w:rPr>
          <w:rFonts w:ascii="Calibri" w:eastAsia="Calibri" w:hAnsi="Calibri" w:cs="Times New Roman"/>
          <w:kern w:val="0"/>
          <w:szCs w:val="22"/>
          <w:vertAlign w:val="subscript"/>
          <w:lang w:eastAsia="en-US" w:bidi="ar-SA"/>
        </w:rPr>
        <w:t>IL</w:t>
      </w:r>
      <w:r w:rsidRPr="00F33DEA">
        <w:rPr>
          <w:rFonts w:ascii="Calibri" w:eastAsia="Calibri" w:hAnsi="Calibri" w:cs="Times New Roman"/>
          <w:kern w:val="0"/>
          <w:szCs w:val="22"/>
          <w:vertAlign w:val="subscript"/>
          <w:lang w:eastAsia="en-US" w:bidi="ar-SA"/>
        </w:rPr>
        <w:tab/>
      </w:r>
      <w:r w:rsidRPr="00F33DEA">
        <w:rPr>
          <w:rFonts w:ascii="Calibri" w:eastAsia="Calibri" w:hAnsi="Calibri" w:cs="Times New Roman"/>
          <w:kern w:val="0"/>
          <w:szCs w:val="22"/>
          <w:vertAlign w:val="subscript"/>
          <w:lang w:eastAsia="en-US" w:bidi="ar-SA"/>
        </w:rPr>
        <w:tab/>
      </w:r>
      <w:r w:rsidRPr="00F33DEA">
        <w:rPr>
          <w:rFonts w:ascii="Calibri" w:eastAsia="Calibri" w:hAnsi="Calibri" w:cs="Times New Roman"/>
          <w:kern w:val="0"/>
          <w:szCs w:val="22"/>
          <w:vertAlign w:val="subscript"/>
          <w:lang w:eastAsia="en-US" w:bidi="ar-SA"/>
        </w:rPr>
        <w:tab/>
      </w:r>
      <w:r w:rsidRPr="00F33DEA">
        <w:rPr>
          <w:rFonts w:ascii="Calibri" w:eastAsia="Calibri" w:hAnsi="Calibri" w:cs="Times New Roman"/>
          <w:kern w:val="0"/>
          <w:szCs w:val="22"/>
          <w:lang w:eastAsia="en-US" w:bidi="ar-SA"/>
        </w:rPr>
        <w:t xml:space="preserve">Molar mass of ionic liquid </w:t>
      </w:r>
      <w:r w:rsidR="007248A9">
        <w:rPr>
          <w:rFonts w:ascii="Calibri" w:eastAsia="Calibri" w:hAnsi="Calibri" w:cs="Times New Roman"/>
          <w:kern w:val="0"/>
          <w:szCs w:val="22"/>
          <w:lang w:eastAsia="en-US" w:bidi="ar-SA"/>
        </w:rPr>
        <w:t>[g mol</w:t>
      </w:r>
      <w:r w:rsidR="007248A9" w:rsidRPr="003E7757">
        <w:rPr>
          <w:rFonts w:ascii="Calibri" w:eastAsia="Calibri" w:hAnsi="Calibri" w:cs="Times New Roman"/>
          <w:kern w:val="0"/>
          <w:szCs w:val="22"/>
          <w:vertAlign w:val="superscript"/>
          <w:lang w:eastAsia="en-US" w:bidi="ar-SA"/>
        </w:rPr>
        <w:t>-1</w:t>
      </w:r>
      <w:r w:rsidR="007248A9">
        <w:rPr>
          <w:rFonts w:ascii="Calibri" w:eastAsia="Calibri" w:hAnsi="Calibri" w:cs="Times New Roman"/>
          <w:kern w:val="0"/>
          <w:szCs w:val="22"/>
          <w:lang w:eastAsia="en-US" w:bidi="ar-SA"/>
        </w:rPr>
        <w:t>]</w:t>
      </w:r>
    </w:p>
    <w:p w14:paraId="1491F694" w14:textId="77777777" w:rsidR="00F33DEA" w:rsidRPr="00F33DEA" w:rsidRDefault="00F33DEA" w:rsidP="00F33DEA">
      <w:pPr>
        <w:widowControl/>
        <w:suppressAutoHyphens w:val="0"/>
        <w:autoSpaceDN/>
        <w:textAlignment w:val="auto"/>
        <w:rPr>
          <w:rFonts w:ascii="Calibri" w:eastAsia="Calibri" w:hAnsi="Calibri" w:cs="Times New Roman"/>
          <w:kern w:val="0"/>
          <w:szCs w:val="22"/>
          <w:vertAlign w:val="subscript"/>
          <w:lang w:eastAsia="en-US" w:bidi="ar-SA"/>
        </w:rPr>
      </w:pPr>
      <w:r w:rsidRPr="00F33DEA">
        <w:rPr>
          <w:rFonts w:ascii="Calibri" w:eastAsia="Calibri" w:hAnsi="Calibri" w:cs="Times New Roman"/>
          <w:kern w:val="0"/>
          <w:szCs w:val="22"/>
          <w:lang w:eastAsia="en-US" w:bidi="ar-SA"/>
        </w:rPr>
        <w:t>N</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Amount of AlCl</w:t>
      </w:r>
      <w:r w:rsidRPr="00F33DEA">
        <w:rPr>
          <w:rFonts w:ascii="Calibri" w:eastAsia="Calibri" w:hAnsi="Calibri" w:cs="Times New Roman"/>
          <w:kern w:val="0"/>
          <w:szCs w:val="22"/>
          <w:vertAlign w:val="subscript"/>
          <w:lang w:eastAsia="en-US" w:bidi="ar-SA"/>
        </w:rPr>
        <w:t>3</w:t>
      </w:r>
    </w:p>
    <w:p w14:paraId="3EAD580B" w14:textId="55952CE1"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n</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Amount of substance</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w:t>
      </w:r>
      <w:proofErr w:type="spellStart"/>
      <w:r w:rsidR="007248A9">
        <w:rPr>
          <w:rFonts w:ascii="Calibri" w:eastAsia="Calibri" w:hAnsi="Calibri" w:cs="Times New Roman"/>
          <w:kern w:val="0"/>
          <w:szCs w:val="22"/>
          <w:lang w:eastAsia="en-US" w:bidi="ar-SA"/>
        </w:rPr>
        <w:t>mol</w:t>
      </w:r>
      <w:proofErr w:type="spellEnd"/>
      <w:r w:rsidR="007248A9">
        <w:rPr>
          <w:rFonts w:ascii="Calibri" w:eastAsia="Calibri" w:hAnsi="Calibri" w:cs="Times New Roman"/>
          <w:kern w:val="0"/>
          <w:szCs w:val="22"/>
          <w:lang w:eastAsia="en-US" w:bidi="ar-SA"/>
        </w:rPr>
        <w:t>]</w:t>
      </w:r>
    </w:p>
    <w:p w14:paraId="6DD8E45C" w14:textId="44C2C551" w:rsidR="00F33DEA" w:rsidRPr="00F33DEA" w:rsidRDefault="00F33DEA" w:rsidP="00F33DEA">
      <w:pPr>
        <w:widowControl/>
        <w:suppressAutoHyphens w:val="0"/>
        <w:autoSpaceDN/>
        <w:textAlignment w:val="auto"/>
        <w:rPr>
          <w:rFonts w:ascii="Calibri" w:eastAsia="Calibri" w:hAnsi="Calibri" w:cs="Times New Roman"/>
          <w:iCs/>
          <w:kern w:val="0"/>
          <w:szCs w:val="22"/>
          <w:lang w:eastAsia="en-US" w:bidi="ar-SA"/>
        </w:rPr>
      </w:pPr>
      <w:proofErr w:type="spellStart"/>
      <w:r w:rsidRPr="00F33DEA">
        <w:rPr>
          <w:rFonts w:ascii="Calibri" w:eastAsia="Calibri" w:hAnsi="Calibri" w:cs="Times New Roman"/>
          <w:iCs/>
          <w:kern w:val="0"/>
          <w:szCs w:val="22"/>
          <w:lang w:eastAsia="en-US" w:bidi="ar-SA"/>
        </w:rPr>
        <w:t>P</w:t>
      </w:r>
      <w:r w:rsidRPr="00F33DEA">
        <w:rPr>
          <w:rFonts w:ascii="Calibri" w:eastAsia="Calibri" w:hAnsi="Calibri" w:cs="Times New Roman"/>
          <w:iCs/>
          <w:kern w:val="0"/>
          <w:szCs w:val="22"/>
          <w:vertAlign w:val="subscript"/>
          <w:lang w:eastAsia="en-US" w:bidi="ar-SA"/>
        </w:rPr>
        <w:t>spec</w:t>
      </w:r>
      <w:proofErr w:type="spellEnd"/>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Specific energy</w:t>
      </w:r>
      <w:r w:rsidR="007248A9">
        <w:rPr>
          <w:rFonts w:ascii="Calibri" w:eastAsia="Calibri" w:hAnsi="Calibri" w:cs="Times New Roman"/>
          <w:iCs/>
          <w:kern w:val="0"/>
          <w:szCs w:val="22"/>
          <w:lang w:eastAsia="en-US" w:bidi="ar-SA"/>
        </w:rPr>
        <w:t xml:space="preserve"> [W kg</w:t>
      </w:r>
      <w:r w:rsidR="007248A9" w:rsidRPr="003E7757">
        <w:rPr>
          <w:rFonts w:ascii="Calibri" w:eastAsia="Calibri" w:hAnsi="Calibri" w:cs="Times New Roman"/>
          <w:iCs/>
          <w:kern w:val="0"/>
          <w:szCs w:val="22"/>
          <w:vertAlign w:val="superscript"/>
          <w:lang w:eastAsia="en-US" w:bidi="ar-SA"/>
        </w:rPr>
        <w:t>-1</w:t>
      </w:r>
      <w:r w:rsidR="007248A9">
        <w:rPr>
          <w:rFonts w:ascii="Calibri" w:eastAsia="Calibri" w:hAnsi="Calibri" w:cs="Times New Roman"/>
          <w:iCs/>
          <w:kern w:val="0"/>
          <w:szCs w:val="22"/>
          <w:lang w:eastAsia="en-US" w:bidi="ar-SA"/>
        </w:rPr>
        <w:t>]</w:t>
      </w:r>
    </w:p>
    <w:p w14:paraId="34BD9AEE" w14:textId="79D56E84"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Q</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T</w:t>
      </w:r>
      <w:r w:rsidRPr="00F33DEA">
        <w:rPr>
          <w:rFonts w:ascii="Calibri" w:eastAsia="Calibri" w:hAnsi="Calibri" w:cs="Times New Roman"/>
          <w:kern w:val="0"/>
          <w:szCs w:val="22"/>
          <w:lang w:eastAsia="en-US" w:bidi="ar-SA"/>
        </w:rPr>
        <w:t xml:space="preserve">ransferred amount of charges </w:t>
      </w:r>
      <w:r w:rsidR="007248A9">
        <w:rPr>
          <w:rFonts w:ascii="Calibri" w:eastAsia="Calibri" w:hAnsi="Calibri" w:cs="Times New Roman"/>
          <w:kern w:val="0"/>
          <w:szCs w:val="22"/>
          <w:lang w:eastAsia="en-US" w:bidi="ar-SA"/>
        </w:rPr>
        <w:t>[mA s]</w:t>
      </w:r>
    </w:p>
    <w:p w14:paraId="68ED5986" w14:textId="6F0E855B" w:rsidR="00F33DEA" w:rsidRPr="00F33DEA" w:rsidRDefault="00F33DEA" w:rsidP="00F33DEA">
      <w:pPr>
        <w:widowControl/>
        <w:suppressAutoHyphens w:val="0"/>
        <w:autoSpaceDN/>
        <w:textAlignment w:val="auto"/>
        <w:rPr>
          <w:rFonts w:ascii="Calibri" w:eastAsia="Calibri" w:hAnsi="Calibri" w:cs="Times New Roman"/>
          <w:iCs/>
          <w:kern w:val="0"/>
          <w:szCs w:val="22"/>
          <w:lang w:eastAsia="en-US" w:bidi="ar-SA"/>
        </w:rPr>
      </w:pPr>
      <w:proofErr w:type="spellStart"/>
      <w:r w:rsidRPr="00F33DEA">
        <w:rPr>
          <w:rFonts w:ascii="Calibri" w:eastAsia="Calibri" w:hAnsi="Calibri" w:cs="Times New Roman"/>
          <w:iCs/>
          <w:kern w:val="0"/>
          <w:szCs w:val="22"/>
          <w:lang w:eastAsia="en-US" w:bidi="ar-SA"/>
        </w:rPr>
        <w:t>Q</w:t>
      </w:r>
      <w:r w:rsidRPr="00F33DEA">
        <w:rPr>
          <w:rFonts w:ascii="Calibri" w:eastAsia="Calibri" w:hAnsi="Calibri" w:cs="Times New Roman"/>
          <w:iCs/>
          <w:kern w:val="0"/>
          <w:szCs w:val="22"/>
          <w:vertAlign w:val="subscript"/>
          <w:lang w:eastAsia="en-US" w:bidi="ar-SA"/>
        </w:rPr>
        <w:t>spec</w:t>
      </w:r>
      <w:proofErr w:type="spellEnd"/>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Specific capacity</w:t>
      </w:r>
      <w:r w:rsidR="007248A9">
        <w:rPr>
          <w:rFonts w:ascii="Calibri" w:eastAsia="Calibri" w:hAnsi="Calibri" w:cs="Times New Roman"/>
          <w:iCs/>
          <w:kern w:val="0"/>
          <w:szCs w:val="22"/>
          <w:lang w:eastAsia="en-US" w:bidi="ar-SA"/>
        </w:rPr>
        <w:t xml:space="preserve"> [mA s kg</w:t>
      </w:r>
      <w:r w:rsidR="007248A9" w:rsidRPr="003E7757">
        <w:rPr>
          <w:rFonts w:ascii="Calibri" w:eastAsia="Calibri" w:hAnsi="Calibri" w:cs="Times New Roman"/>
          <w:iCs/>
          <w:kern w:val="0"/>
          <w:szCs w:val="22"/>
          <w:vertAlign w:val="superscript"/>
          <w:lang w:eastAsia="en-US" w:bidi="ar-SA"/>
        </w:rPr>
        <w:t>-1</w:t>
      </w:r>
      <w:r w:rsidR="007248A9">
        <w:rPr>
          <w:rFonts w:ascii="Calibri" w:eastAsia="Calibri" w:hAnsi="Calibri" w:cs="Times New Roman"/>
          <w:iCs/>
          <w:kern w:val="0"/>
          <w:szCs w:val="22"/>
          <w:lang w:eastAsia="en-US" w:bidi="ar-SA"/>
        </w:rPr>
        <w:t>]</w:t>
      </w:r>
    </w:p>
    <w:p w14:paraId="74906B4E" w14:textId="325CF3A2" w:rsid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271AA6">
        <w:rPr>
          <w:rFonts w:ascii="Calibri" w:eastAsia="Calibri" w:hAnsi="Calibri" w:cs="Times New Roman"/>
          <w:iCs/>
          <w:kern w:val="0"/>
          <w:szCs w:val="22"/>
          <w:lang w:eastAsia="en-US" w:bidi="ar-SA"/>
        </w:rPr>
        <w:t xml:space="preserve">R </w:t>
      </w:r>
      <w:r w:rsidRPr="00271AA6">
        <w:rPr>
          <w:rFonts w:ascii="Calibri" w:eastAsia="Calibri" w:hAnsi="Calibri" w:cs="Times New Roman"/>
          <w:iCs/>
          <w:kern w:val="0"/>
          <w:szCs w:val="22"/>
          <w:lang w:eastAsia="en-US" w:bidi="ar-SA"/>
        </w:rPr>
        <w:tab/>
      </w:r>
      <w:r w:rsidRPr="00271AA6">
        <w:rPr>
          <w:rFonts w:ascii="Calibri" w:eastAsia="Calibri" w:hAnsi="Calibri" w:cs="Times New Roman"/>
          <w:iCs/>
          <w:kern w:val="0"/>
          <w:szCs w:val="22"/>
          <w:lang w:eastAsia="en-US" w:bidi="ar-SA"/>
        </w:rPr>
        <w:tab/>
      </w:r>
      <w:r w:rsidRPr="00271AA6">
        <w:rPr>
          <w:rFonts w:ascii="Calibri" w:eastAsia="Calibri" w:hAnsi="Calibri" w:cs="Times New Roman"/>
          <w:iCs/>
          <w:kern w:val="0"/>
          <w:szCs w:val="22"/>
          <w:lang w:eastAsia="en-US" w:bidi="ar-SA"/>
        </w:rPr>
        <w:tab/>
        <w:t>Resistance</w:t>
      </w:r>
      <w:r w:rsidRPr="00271AA6">
        <w:rPr>
          <w:rFonts w:ascii="Calibri" w:eastAsia="Calibri" w:hAnsi="Calibri" w:cs="Times New Roman"/>
          <w:kern w:val="0"/>
          <w:szCs w:val="22"/>
          <w:lang w:eastAsia="en-US" w:bidi="ar-SA"/>
        </w:rPr>
        <w:t xml:space="preserve"> </w:t>
      </w:r>
      <w:r w:rsidR="00271AA6" w:rsidRPr="00271AA6">
        <w:rPr>
          <w:rFonts w:ascii="Calibri" w:eastAsia="Calibri" w:hAnsi="Calibri" w:cs="Times New Roman"/>
          <w:kern w:val="0"/>
          <w:szCs w:val="22"/>
          <w:lang w:eastAsia="en-US" w:bidi="ar-SA"/>
        </w:rPr>
        <w:t>[</w:t>
      </w:r>
      <w:r w:rsidR="00271AA6" w:rsidRPr="00271AA6">
        <w:rPr>
          <w:rFonts w:ascii="Calibri" w:eastAsia="Calibri" w:hAnsi="Calibri" w:cs="Calibri"/>
          <w:kern w:val="0"/>
          <w:szCs w:val="22"/>
          <w:lang w:eastAsia="en-US" w:bidi="ar-SA"/>
        </w:rPr>
        <w:t>Ω</w:t>
      </w:r>
      <w:r w:rsidR="00271AA6" w:rsidRPr="00271AA6">
        <w:rPr>
          <w:rFonts w:ascii="Calibri" w:eastAsia="Calibri" w:hAnsi="Calibri" w:cs="Times New Roman"/>
          <w:kern w:val="0"/>
          <w:szCs w:val="22"/>
          <w:lang w:eastAsia="en-US" w:bidi="ar-SA"/>
        </w:rPr>
        <w:t>]</w:t>
      </w:r>
    </w:p>
    <w:p w14:paraId="0642A5BB" w14:textId="15FA89F5" w:rsidR="00E75232" w:rsidRPr="00F33DEA" w:rsidRDefault="00E75232"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344B2B">
        <w:rPr>
          <w:rFonts w:ascii="Calibri" w:eastAsia="Calibri" w:hAnsi="Calibri"/>
          <w:kern w:val="0"/>
          <w:szCs w:val="22"/>
          <w:lang w:eastAsia="en-US" w:bidi="ar-SA"/>
        </w:rPr>
        <w:t>R</w:t>
      </w:r>
      <w:r w:rsidR="00344B2B" w:rsidRPr="00344B2B">
        <w:rPr>
          <w:rFonts w:ascii="Calibri" w:eastAsia="Calibri" w:hAnsi="Calibri"/>
          <w:kern w:val="0"/>
          <w:szCs w:val="22"/>
          <w:vertAlign w:val="subscript"/>
          <w:lang w:eastAsia="en-US" w:bidi="ar-SA"/>
        </w:rPr>
        <w:t>q</w:t>
      </w:r>
      <w:proofErr w:type="spellEnd"/>
      <w:r w:rsidRPr="00344B2B">
        <w:rPr>
          <w:rFonts w:ascii="Calibri" w:eastAsia="Calibri" w:hAnsi="Calibri"/>
          <w:kern w:val="0"/>
          <w:szCs w:val="22"/>
          <w:lang w:eastAsia="en-US" w:bidi="ar-SA"/>
        </w:rPr>
        <w:t xml:space="preserve"> </w:t>
      </w:r>
      <w:r w:rsidRPr="00344B2B">
        <w:rPr>
          <w:rFonts w:ascii="Calibri" w:eastAsia="Calibri" w:hAnsi="Calibri"/>
          <w:kern w:val="0"/>
          <w:szCs w:val="22"/>
          <w:lang w:eastAsia="en-US" w:bidi="ar-SA"/>
        </w:rPr>
        <w:tab/>
      </w:r>
      <w:r w:rsidRPr="00344B2B">
        <w:rPr>
          <w:rFonts w:ascii="Calibri" w:eastAsia="Calibri" w:hAnsi="Calibri"/>
          <w:kern w:val="0"/>
          <w:szCs w:val="22"/>
          <w:lang w:eastAsia="en-US" w:bidi="ar-SA"/>
        </w:rPr>
        <w:tab/>
      </w:r>
      <w:r w:rsidRPr="00344B2B">
        <w:rPr>
          <w:rFonts w:ascii="Calibri" w:eastAsia="Calibri" w:hAnsi="Calibri"/>
          <w:kern w:val="0"/>
          <w:szCs w:val="22"/>
          <w:lang w:eastAsia="en-US" w:bidi="ar-SA"/>
        </w:rPr>
        <w:tab/>
        <w:t>Overall surface roughness</w:t>
      </w:r>
      <w:r w:rsidR="00344B2B" w:rsidRPr="00344B2B">
        <w:rPr>
          <w:rFonts w:ascii="Calibri" w:eastAsia="Calibri" w:hAnsi="Calibri"/>
          <w:kern w:val="0"/>
          <w:szCs w:val="22"/>
          <w:lang w:eastAsia="en-US" w:bidi="ar-SA"/>
        </w:rPr>
        <w:t xml:space="preserve"> (root mean squared)</w:t>
      </w:r>
      <w:r w:rsidR="007248A9">
        <w:rPr>
          <w:rFonts w:ascii="Calibri" w:eastAsia="Calibri" w:hAnsi="Calibri"/>
          <w:kern w:val="0"/>
          <w:szCs w:val="22"/>
          <w:lang w:eastAsia="en-US" w:bidi="ar-SA"/>
        </w:rPr>
        <w:t xml:space="preserve"> [nm]</w:t>
      </w:r>
    </w:p>
    <w:p w14:paraId="63717250"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kern w:val="0"/>
          <w:szCs w:val="22"/>
          <w:lang w:eastAsia="en-US" w:bidi="ar-SA"/>
        </w:rPr>
        <w:t>Re</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Real part</w:t>
      </w:r>
    </w:p>
    <w:p w14:paraId="123B6552" w14:textId="3093573A"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T</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kern w:val="0"/>
          <w:szCs w:val="22"/>
          <w:lang w:eastAsia="en-US" w:bidi="ar-SA"/>
        </w:rPr>
        <w:t xml:space="preserve">Temperature, absolute </w:t>
      </w:r>
      <w:r w:rsidR="007248A9">
        <w:rPr>
          <w:rFonts w:ascii="Calibri" w:eastAsia="Calibri" w:hAnsi="Calibri" w:cs="Times New Roman"/>
          <w:kern w:val="0"/>
          <w:szCs w:val="22"/>
          <w:lang w:eastAsia="en-US" w:bidi="ar-SA"/>
        </w:rPr>
        <w:t>[K]</w:t>
      </w:r>
    </w:p>
    <w:p w14:paraId="0BAAB0BE" w14:textId="0262AD9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t</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Time</w:t>
      </w:r>
      <w:r w:rsidR="007248A9">
        <w:rPr>
          <w:rFonts w:ascii="Calibri" w:eastAsia="Calibri" w:hAnsi="Calibri" w:cs="Times New Roman"/>
          <w:iCs/>
          <w:kern w:val="0"/>
          <w:szCs w:val="22"/>
          <w:lang w:eastAsia="en-US" w:bidi="ar-SA"/>
        </w:rPr>
        <w:t xml:space="preserve"> [s]</w:t>
      </w:r>
    </w:p>
    <w:p w14:paraId="2E4B141C" w14:textId="1DED7D0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Cs/>
          <w:kern w:val="0"/>
          <w:szCs w:val="22"/>
          <w:lang w:eastAsia="en-US" w:bidi="ar-SA"/>
        </w:rPr>
        <w:t xml:space="preserve">v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kern w:val="0"/>
          <w:szCs w:val="22"/>
          <w:lang w:eastAsia="en-US" w:bidi="ar-SA"/>
        </w:rPr>
        <w:t>Scan rate</w:t>
      </w:r>
      <w:r w:rsidR="007248A9">
        <w:rPr>
          <w:rFonts w:ascii="Calibri" w:eastAsia="Calibri" w:hAnsi="Calibri" w:cs="Times New Roman"/>
          <w:kern w:val="0"/>
          <w:szCs w:val="22"/>
          <w:lang w:eastAsia="en-US" w:bidi="ar-SA"/>
        </w:rPr>
        <w:t xml:space="preserve"> [mV s</w:t>
      </w:r>
      <w:r w:rsidR="007248A9" w:rsidRPr="003E7757">
        <w:rPr>
          <w:rFonts w:ascii="Calibri" w:eastAsia="Calibri" w:hAnsi="Calibri" w:cs="Times New Roman"/>
          <w:kern w:val="0"/>
          <w:szCs w:val="22"/>
          <w:vertAlign w:val="superscript"/>
          <w:lang w:eastAsia="en-US" w:bidi="ar-SA"/>
        </w:rPr>
        <w:t>-1</w:t>
      </w:r>
      <w:r w:rsidR="007248A9">
        <w:rPr>
          <w:rFonts w:ascii="Calibri" w:eastAsia="Calibri" w:hAnsi="Calibri" w:cs="Times New Roman"/>
          <w:kern w:val="0"/>
          <w:szCs w:val="22"/>
          <w:lang w:eastAsia="en-US" w:bidi="ar-SA"/>
        </w:rPr>
        <w:t>]</w:t>
      </w:r>
    </w:p>
    <w:p w14:paraId="114F3AA9" w14:textId="575145FE"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F33DEA">
        <w:rPr>
          <w:rFonts w:ascii="Calibri" w:eastAsia="Calibri" w:hAnsi="Calibri" w:cs="Times New Roman"/>
          <w:iCs/>
          <w:kern w:val="0"/>
          <w:lang w:eastAsia="en-US" w:bidi="ar-SA"/>
        </w:rPr>
        <w:t>w</w:t>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kern w:val="0"/>
          <w:lang w:eastAsia="en-US" w:bidi="ar-SA"/>
        </w:rPr>
        <w:t xml:space="preserve">Damping </w:t>
      </w:r>
      <w:r w:rsidR="007248A9">
        <w:rPr>
          <w:rFonts w:ascii="Calibri" w:eastAsia="Calibri" w:hAnsi="Calibri" w:cs="Times New Roman"/>
          <w:kern w:val="0"/>
          <w:lang w:eastAsia="en-US" w:bidi="ar-SA"/>
        </w:rPr>
        <w:t>[Hz]</w:t>
      </w:r>
    </w:p>
    <w:p w14:paraId="278A199F" w14:textId="48DD65C5"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F33DEA">
        <w:rPr>
          <w:rFonts w:ascii="Calibri" w:eastAsia="Calibri" w:hAnsi="Calibri" w:cs="Times New Roman"/>
          <w:iCs/>
          <w:kern w:val="0"/>
          <w:lang w:eastAsia="en-US" w:bidi="ar-SA"/>
        </w:rPr>
        <w:t>w</w:t>
      </w:r>
      <w:r w:rsidRPr="00F33DEA">
        <w:rPr>
          <w:rFonts w:ascii="Calibri" w:eastAsia="Calibri" w:hAnsi="Calibri" w:cs="Times New Roman"/>
          <w:iCs/>
          <w:kern w:val="0"/>
          <w:vertAlign w:val="subscript"/>
          <w:lang w:eastAsia="en-US" w:bidi="ar-SA"/>
        </w:rPr>
        <w:t>0</w:t>
      </w:r>
      <w:r w:rsidRPr="00F33DEA">
        <w:rPr>
          <w:rFonts w:ascii="Calibri" w:eastAsia="Calibri" w:hAnsi="Calibri" w:cs="Times New Roman"/>
          <w:iCs/>
          <w:kern w:val="0"/>
          <w:lang w:eastAsia="en-US" w:bidi="ar-SA"/>
        </w:rPr>
        <w:t xml:space="preserve"> </w:t>
      </w:r>
      <w:r w:rsidRPr="00F33DEA">
        <w:rPr>
          <w:rFonts w:ascii="Calibri" w:eastAsia="Calibri" w:hAnsi="Calibri" w:cs="Times New Roman"/>
          <w:kern w:val="0"/>
          <w:lang w:eastAsia="en-US" w:bidi="ar-SA"/>
        </w:rPr>
        <w:tab/>
      </w:r>
      <w:r w:rsidRPr="00F33DEA">
        <w:rPr>
          <w:rFonts w:ascii="Calibri" w:eastAsia="Calibri" w:hAnsi="Calibri" w:cs="Times New Roman"/>
          <w:kern w:val="0"/>
          <w:lang w:eastAsia="en-US" w:bidi="ar-SA"/>
        </w:rPr>
        <w:tab/>
      </w:r>
      <w:r w:rsidRPr="00F33DEA">
        <w:rPr>
          <w:rFonts w:ascii="Calibri" w:eastAsia="Calibri" w:hAnsi="Calibri" w:cs="Times New Roman"/>
          <w:kern w:val="0"/>
          <w:lang w:eastAsia="en-US" w:bidi="ar-SA"/>
        </w:rPr>
        <w:tab/>
        <w:t xml:space="preserve">Damping of the unloaded quartz </w:t>
      </w:r>
      <w:r w:rsidR="007248A9">
        <w:rPr>
          <w:rFonts w:ascii="Calibri" w:eastAsia="Calibri" w:hAnsi="Calibri" w:cs="Times New Roman"/>
          <w:kern w:val="0"/>
          <w:lang w:eastAsia="en-US" w:bidi="ar-SA"/>
        </w:rPr>
        <w:t>[Hz]</w:t>
      </w:r>
    </w:p>
    <w:p w14:paraId="7805B363" w14:textId="7B761BB7" w:rsidR="00F33DEA" w:rsidRPr="00C579AD" w:rsidRDefault="00F33DEA" w:rsidP="00F33DEA">
      <w:pPr>
        <w:widowControl/>
        <w:suppressAutoHyphens w:val="0"/>
        <w:autoSpaceDN/>
        <w:textAlignment w:val="auto"/>
        <w:rPr>
          <w:rFonts w:ascii="Calibri" w:eastAsia="Calibri" w:hAnsi="Calibri" w:cs="Times New Roman"/>
          <w:kern w:val="0"/>
          <w:lang w:eastAsia="en-US" w:bidi="ar-SA"/>
        </w:rPr>
      </w:pPr>
      <w:proofErr w:type="spellStart"/>
      <w:r w:rsidRPr="00F33DEA">
        <w:rPr>
          <w:rFonts w:ascii="Calibri" w:eastAsia="Calibri" w:hAnsi="Calibri" w:cs="Times New Roman"/>
          <w:iCs/>
          <w:kern w:val="0"/>
          <w:lang w:eastAsia="en-US" w:bidi="ar-SA"/>
        </w:rPr>
        <w:t>w</w:t>
      </w:r>
      <w:r w:rsidRPr="00F33DEA">
        <w:rPr>
          <w:rFonts w:ascii="Calibri" w:eastAsia="Calibri" w:hAnsi="Calibri" w:cs="Times New Roman"/>
          <w:iCs/>
          <w:kern w:val="0"/>
          <w:vertAlign w:val="subscript"/>
          <w:lang w:eastAsia="en-US" w:bidi="ar-SA"/>
        </w:rPr>
        <w:t>s</w:t>
      </w:r>
      <w:proofErr w:type="spellEnd"/>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C579AD">
        <w:rPr>
          <w:rFonts w:ascii="Calibri" w:eastAsia="Calibri" w:hAnsi="Calibri" w:cs="Times New Roman"/>
          <w:iCs/>
          <w:kern w:val="0"/>
          <w:lang w:eastAsia="en-US" w:bidi="ar-SA"/>
        </w:rPr>
        <w:t>Damping of the quartz in fluid</w:t>
      </w:r>
      <w:r w:rsidRPr="00C579AD">
        <w:rPr>
          <w:rFonts w:ascii="Calibri" w:eastAsia="Calibri" w:hAnsi="Calibri" w:cs="Times New Roman"/>
          <w:kern w:val="0"/>
          <w:lang w:eastAsia="en-US" w:bidi="ar-SA"/>
        </w:rPr>
        <w:t xml:space="preserve"> </w:t>
      </w:r>
      <w:r w:rsidR="007248A9" w:rsidRPr="00C579AD">
        <w:rPr>
          <w:rFonts w:ascii="Calibri" w:eastAsia="Calibri" w:hAnsi="Calibri" w:cs="Times New Roman"/>
          <w:kern w:val="0"/>
          <w:lang w:eastAsia="en-US" w:bidi="ar-SA"/>
        </w:rPr>
        <w:t>[Hz]</w:t>
      </w:r>
    </w:p>
    <w:p w14:paraId="0DBFD9E0" w14:textId="1912C58B" w:rsidR="00F33DEA" w:rsidRPr="00C579AD" w:rsidRDefault="00F33DEA" w:rsidP="00F33DEA">
      <w:pPr>
        <w:widowControl/>
        <w:suppressAutoHyphens w:val="0"/>
        <w:autoSpaceDN/>
        <w:textAlignment w:val="auto"/>
        <w:rPr>
          <w:rFonts w:ascii="Calibri" w:eastAsia="Calibri" w:hAnsi="Calibri" w:cs="Times New Roman"/>
          <w:kern w:val="0"/>
          <w:szCs w:val="22"/>
          <w:lang w:eastAsia="en-US" w:bidi="ar-SA"/>
        </w:rPr>
      </w:pPr>
      <w:r w:rsidRPr="00C579AD">
        <w:rPr>
          <w:rFonts w:ascii="Calibri" w:eastAsia="Calibri" w:hAnsi="Calibri" w:cs="Times New Roman"/>
          <w:iCs/>
          <w:kern w:val="0"/>
          <w:szCs w:val="22"/>
          <w:lang w:eastAsia="en-US" w:bidi="ar-SA"/>
        </w:rPr>
        <w:t>X</w:t>
      </w:r>
      <w:r w:rsidRPr="00C579AD">
        <w:rPr>
          <w:rFonts w:ascii="Calibri" w:eastAsia="Calibri" w:hAnsi="Calibri" w:cs="Times New Roman"/>
          <w:iCs/>
          <w:kern w:val="0"/>
          <w:szCs w:val="22"/>
          <w:vertAlign w:val="subscript"/>
          <w:lang w:eastAsia="en-US" w:bidi="ar-SA"/>
        </w:rPr>
        <w:t>l</w:t>
      </w:r>
      <w:r w:rsidRPr="00C579AD">
        <w:rPr>
          <w:rFonts w:ascii="Calibri" w:eastAsia="Calibri" w:hAnsi="Calibri" w:cs="Times New Roman"/>
          <w:iCs/>
          <w:kern w:val="0"/>
          <w:szCs w:val="22"/>
          <w:lang w:eastAsia="en-US" w:bidi="ar-SA"/>
        </w:rPr>
        <w:tab/>
      </w:r>
      <w:r w:rsidRPr="00C579AD">
        <w:rPr>
          <w:rFonts w:ascii="Calibri" w:eastAsia="Calibri" w:hAnsi="Calibri" w:cs="Times New Roman"/>
          <w:iCs/>
          <w:kern w:val="0"/>
          <w:szCs w:val="22"/>
          <w:lang w:eastAsia="en-US" w:bidi="ar-SA"/>
        </w:rPr>
        <w:tab/>
      </w:r>
      <w:r w:rsidRPr="00C579AD">
        <w:rPr>
          <w:rFonts w:ascii="Calibri" w:eastAsia="Calibri" w:hAnsi="Calibri" w:cs="Times New Roman"/>
          <w:iCs/>
          <w:kern w:val="0"/>
          <w:szCs w:val="22"/>
          <w:lang w:eastAsia="en-US" w:bidi="ar-SA"/>
        </w:rPr>
        <w:tab/>
      </w:r>
      <w:r w:rsidRPr="00C579AD">
        <w:rPr>
          <w:rFonts w:ascii="Calibri" w:eastAsia="Calibri" w:hAnsi="Calibri" w:cs="Times New Roman"/>
          <w:kern w:val="0"/>
          <w:szCs w:val="22"/>
          <w:lang w:eastAsia="en-US" w:bidi="ar-SA"/>
        </w:rPr>
        <w:t>Reactance of the electrolyte</w:t>
      </w:r>
      <w:r w:rsidR="00271AA6" w:rsidRPr="00C579AD">
        <w:rPr>
          <w:rFonts w:ascii="Calibri" w:eastAsia="Calibri" w:hAnsi="Calibri" w:cs="Times New Roman"/>
          <w:kern w:val="0"/>
          <w:szCs w:val="22"/>
          <w:lang w:eastAsia="en-US" w:bidi="ar-SA"/>
        </w:rPr>
        <w:t xml:space="preserve"> [g cm</w:t>
      </w:r>
      <w:r w:rsidR="00271AA6" w:rsidRPr="00C579AD">
        <w:rPr>
          <w:rFonts w:ascii="Calibri" w:eastAsia="Calibri" w:hAnsi="Calibri" w:cs="Times New Roman"/>
          <w:kern w:val="0"/>
          <w:szCs w:val="22"/>
          <w:vertAlign w:val="superscript"/>
          <w:lang w:eastAsia="en-US" w:bidi="ar-SA"/>
        </w:rPr>
        <w:t>-2</w:t>
      </w:r>
      <w:r w:rsidR="00271AA6" w:rsidRPr="00C579AD">
        <w:rPr>
          <w:rFonts w:ascii="Calibri" w:eastAsia="Calibri" w:hAnsi="Calibri" w:cs="Times New Roman"/>
          <w:kern w:val="0"/>
          <w:szCs w:val="22"/>
          <w:lang w:eastAsia="en-US" w:bidi="ar-SA"/>
        </w:rPr>
        <w:t>s</w:t>
      </w:r>
      <w:r w:rsidR="00271AA6" w:rsidRPr="00C579AD">
        <w:rPr>
          <w:rFonts w:ascii="Calibri" w:eastAsia="Calibri" w:hAnsi="Calibri" w:cs="Times New Roman"/>
          <w:kern w:val="0"/>
          <w:szCs w:val="22"/>
          <w:vertAlign w:val="superscript"/>
          <w:lang w:eastAsia="en-US" w:bidi="ar-SA"/>
        </w:rPr>
        <w:t>-1</w:t>
      </w:r>
      <w:r w:rsidR="00271AA6" w:rsidRPr="00C579AD">
        <w:rPr>
          <w:rFonts w:ascii="Calibri" w:eastAsia="Calibri" w:hAnsi="Calibri" w:cs="Times New Roman"/>
          <w:kern w:val="0"/>
          <w:szCs w:val="22"/>
          <w:lang w:eastAsia="en-US" w:bidi="ar-SA"/>
        </w:rPr>
        <w:t>]</w:t>
      </w:r>
    </w:p>
    <w:p w14:paraId="14161210" w14:textId="77777777" w:rsidR="00F33DEA" w:rsidRPr="00C579AD" w:rsidRDefault="00F33DEA" w:rsidP="00F33DEA">
      <w:pPr>
        <w:widowControl/>
        <w:suppressAutoHyphens w:val="0"/>
        <w:autoSpaceDN/>
        <w:textAlignment w:val="auto"/>
        <w:rPr>
          <w:rFonts w:ascii="Calibri" w:eastAsia="Calibri" w:hAnsi="Calibri" w:cs="Times New Roman"/>
          <w:kern w:val="0"/>
          <w:szCs w:val="22"/>
          <w:lang w:eastAsia="en-US" w:bidi="ar-SA"/>
        </w:rPr>
      </w:pPr>
      <w:r w:rsidRPr="00C579AD">
        <w:rPr>
          <w:rFonts w:ascii="Calibri" w:eastAsia="Calibri" w:hAnsi="Calibri" w:cs="Times New Roman"/>
          <w:iCs/>
          <w:kern w:val="0"/>
          <w:szCs w:val="22"/>
          <w:lang w:eastAsia="en-US" w:bidi="ar-SA"/>
        </w:rPr>
        <w:t xml:space="preserve">z </w:t>
      </w:r>
      <w:r w:rsidRPr="00C579AD">
        <w:rPr>
          <w:rFonts w:ascii="Calibri" w:eastAsia="Calibri" w:hAnsi="Calibri" w:cs="Times New Roman"/>
          <w:iCs/>
          <w:kern w:val="0"/>
          <w:szCs w:val="22"/>
          <w:lang w:eastAsia="en-US" w:bidi="ar-SA"/>
        </w:rPr>
        <w:tab/>
      </w:r>
      <w:r w:rsidRPr="00C579AD">
        <w:rPr>
          <w:rFonts w:ascii="Calibri" w:eastAsia="Calibri" w:hAnsi="Calibri" w:cs="Times New Roman"/>
          <w:iCs/>
          <w:kern w:val="0"/>
          <w:szCs w:val="22"/>
          <w:lang w:eastAsia="en-US" w:bidi="ar-SA"/>
        </w:rPr>
        <w:tab/>
      </w:r>
      <w:r w:rsidRPr="00C579AD">
        <w:rPr>
          <w:rFonts w:ascii="Calibri" w:eastAsia="Calibri" w:hAnsi="Calibri" w:cs="Times New Roman"/>
          <w:iCs/>
          <w:kern w:val="0"/>
          <w:szCs w:val="22"/>
          <w:lang w:eastAsia="en-US" w:bidi="ar-SA"/>
        </w:rPr>
        <w:tab/>
        <w:t>Number of charge carrier</w:t>
      </w:r>
      <w:r w:rsidRPr="00C579AD">
        <w:rPr>
          <w:rFonts w:ascii="Calibri" w:eastAsia="Calibri" w:hAnsi="Calibri" w:cs="Times New Roman"/>
          <w:kern w:val="0"/>
          <w:szCs w:val="22"/>
          <w:lang w:eastAsia="en-US" w:bidi="ar-SA"/>
        </w:rPr>
        <w:t xml:space="preserve"> </w:t>
      </w:r>
    </w:p>
    <w:p w14:paraId="2B4FC669" w14:textId="5A617CA1" w:rsidR="00F33DEA" w:rsidRPr="00C579AD" w:rsidRDefault="00F33DEA" w:rsidP="00F33DEA">
      <w:pPr>
        <w:widowControl/>
        <w:suppressAutoHyphens w:val="0"/>
        <w:autoSpaceDN/>
        <w:textAlignment w:val="auto"/>
        <w:rPr>
          <w:rFonts w:ascii="Calibri" w:eastAsia="Calibri" w:hAnsi="Calibri" w:cs="Calibri"/>
          <w:iCs/>
          <w:kern w:val="0"/>
          <w:lang w:eastAsia="en-US" w:bidi="ar-SA"/>
        </w:rPr>
      </w:pPr>
      <w:proofErr w:type="spellStart"/>
      <w:r w:rsidRPr="00C579AD">
        <w:rPr>
          <w:rFonts w:ascii="Calibri" w:eastAsia="Calibri" w:hAnsi="Calibri" w:cs="Calibri"/>
          <w:iCs/>
          <w:kern w:val="0"/>
          <w:lang w:eastAsia="en-US" w:bidi="ar-SA"/>
        </w:rPr>
        <w:t>Z</w:t>
      </w:r>
      <w:r w:rsidRPr="00C579AD">
        <w:rPr>
          <w:rFonts w:ascii="Calibri" w:eastAsia="Calibri" w:hAnsi="Calibri" w:cs="Calibri"/>
          <w:iCs/>
          <w:kern w:val="0"/>
          <w:vertAlign w:val="subscript"/>
          <w:lang w:eastAsia="en-US" w:bidi="ar-SA"/>
        </w:rPr>
        <w:t>f</w:t>
      </w:r>
      <w:proofErr w:type="spellEnd"/>
      <w:r w:rsidRPr="00C579AD">
        <w:rPr>
          <w:rFonts w:ascii="Calibri" w:eastAsia="Calibri" w:hAnsi="Calibri" w:cs="Calibri"/>
          <w:iCs/>
          <w:kern w:val="0"/>
          <w:lang w:eastAsia="en-US" w:bidi="ar-SA"/>
        </w:rPr>
        <w:t xml:space="preserve">, </w:t>
      </w:r>
      <w:proofErr w:type="spellStart"/>
      <w:r w:rsidRPr="00C579AD">
        <w:rPr>
          <w:rFonts w:ascii="Calibri" w:eastAsia="Calibri" w:hAnsi="Calibri" w:cs="Calibri"/>
          <w:iCs/>
          <w:kern w:val="0"/>
          <w:lang w:eastAsia="en-US" w:bidi="ar-SA"/>
        </w:rPr>
        <w:t>Z</w:t>
      </w:r>
      <w:r w:rsidRPr="00C579AD">
        <w:rPr>
          <w:rFonts w:ascii="Calibri" w:eastAsia="Calibri" w:hAnsi="Calibri" w:cs="Calibri"/>
          <w:iCs/>
          <w:kern w:val="0"/>
          <w:vertAlign w:val="subscript"/>
          <w:lang w:eastAsia="en-US" w:bidi="ar-SA"/>
        </w:rPr>
        <w:t>s</w:t>
      </w:r>
      <w:proofErr w:type="spellEnd"/>
      <w:r w:rsidRPr="00C579AD">
        <w:rPr>
          <w:rFonts w:ascii="Calibri" w:eastAsia="Calibri" w:hAnsi="Calibri" w:cs="Calibri"/>
          <w:iCs/>
          <w:kern w:val="0"/>
          <w:lang w:eastAsia="en-US" w:bidi="ar-SA"/>
        </w:rPr>
        <w:tab/>
      </w:r>
      <w:r w:rsidRPr="00C579AD">
        <w:rPr>
          <w:rFonts w:ascii="Calibri" w:eastAsia="Calibri" w:hAnsi="Calibri" w:cs="Calibri"/>
          <w:iCs/>
          <w:kern w:val="0"/>
          <w:lang w:eastAsia="en-US" w:bidi="ar-SA"/>
        </w:rPr>
        <w:tab/>
      </w:r>
      <w:r w:rsidRPr="00C579AD">
        <w:rPr>
          <w:rFonts w:ascii="Calibri" w:eastAsia="Calibri" w:hAnsi="Calibri" w:cs="Calibri"/>
          <w:iCs/>
          <w:kern w:val="0"/>
          <w:lang w:eastAsia="en-US" w:bidi="ar-SA"/>
        </w:rPr>
        <w:tab/>
      </w:r>
      <w:r w:rsidR="00F53C7C" w:rsidRPr="00C579AD">
        <w:rPr>
          <w:rFonts w:ascii="Calibri" w:eastAsia="Calibri" w:hAnsi="Calibri" w:cs="Calibri"/>
          <w:iCs/>
          <w:kern w:val="0"/>
          <w:lang w:eastAsia="en-US" w:bidi="ar-SA"/>
        </w:rPr>
        <w:t>Film</w:t>
      </w:r>
      <w:r w:rsidRPr="00C579AD">
        <w:rPr>
          <w:rFonts w:ascii="Calibri" w:eastAsia="Calibri" w:hAnsi="Calibri" w:cs="Calibri"/>
          <w:iCs/>
          <w:kern w:val="0"/>
          <w:lang w:eastAsia="en-US" w:bidi="ar-SA"/>
        </w:rPr>
        <w:t xml:space="preserve"> impedance</w:t>
      </w:r>
      <w:r w:rsidR="00C579AD" w:rsidRPr="00C579AD">
        <w:rPr>
          <w:rFonts w:ascii="Calibri" w:eastAsia="Calibri" w:hAnsi="Calibri" w:cs="Calibri"/>
          <w:iCs/>
          <w:kern w:val="0"/>
          <w:lang w:eastAsia="en-US" w:bidi="ar-SA"/>
        </w:rPr>
        <w:t xml:space="preserve"> </w:t>
      </w:r>
      <w:r w:rsidR="00C579AD" w:rsidRPr="00C579AD">
        <w:rPr>
          <w:rFonts w:ascii="Calibri" w:eastAsia="Times New Roman" w:hAnsi="Calibri" w:cs="Times New Roman"/>
          <w:kern w:val="0"/>
          <w:szCs w:val="22"/>
          <w:lang w:eastAsia="en-US" w:bidi="ar-SA"/>
        </w:rPr>
        <w:t>[</w:t>
      </w:r>
      <w:r w:rsidR="00C579AD" w:rsidRPr="00C579AD">
        <w:rPr>
          <w:rFonts w:ascii="Calibri" w:eastAsia="Calibri" w:hAnsi="Calibri" w:cs="Calibri"/>
          <w:kern w:val="0"/>
          <w:lang w:eastAsia="en-US" w:bidi="ar-SA"/>
        </w:rPr>
        <w:t>g cm</w:t>
      </w:r>
      <w:r w:rsidR="00C579AD" w:rsidRPr="00C579AD">
        <w:rPr>
          <w:rFonts w:ascii="Calibri" w:eastAsia="Calibri" w:hAnsi="Calibri" w:cs="Calibri"/>
          <w:kern w:val="0"/>
          <w:vertAlign w:val="superscript"/>
          <w:lang w:eastAsia="en-US" w:bidi="ar-SA"/>
        </w:rPr>
        <w:t>-2</w:t>
      </w:r>
      <w:r w:rsidR="00C579AD" w:rsidRPr="00C579AD">
        <w:rPr>
          <w:rFonts w:ascii="Calibri" w:eastAsia="Calibri" w:hAnsi="Calibri" w:cs="Calibri"/>
          <w:kern w:val="0"/>
          <w:lang w:eastAsia="en-US" w:bidi="ar-SA"/>
        </w:rPr>
        <w:t>s</w:t>
      </w:r>
      <w:r w:rsidR="00C579AD" w:rsidRPr="00C579AD">
        <w:rPr>
          <w:rFonts w:ascii="Calibri" w:eastAsia="Calibri" w:hAnsi="Calibri" w:cs="Calibri"/>
          <w:kern w:val="0"/>
          <w:vertAlign w:val="superscript"/>
          <w:lang w:eastAsia="en-US" w:bidi="ar-SA"/>
        </w:rPr>
        <w:t>-1</w:t>
      </w:r>
      <w:r w:rsidR="00C579AD" w:rsidRPr="00C579AD">
        <w:rPr>
          <w:rFonts w:ascii="Calibri" w:eastAsia="Times New Roman" w:hAnsi="Calibri" w:cs="Times New Roman"/>
          <w:kern w:val="0"/>
          <w:szCs w:val="22"/>
          <w:lang w:eastAsia="en-US" w:bidi="ar-SA"/>
        </w:rPr>
        <w:t>]</w:t>
      </w:r>
    </w:p>
    <w:p w14:paraId="2E7B77C6" w14:textId="5FD2E880" w:rsidR="00F33DEA" w:rsidRPr="00C579AD" w:rsidRDefault="005728B9" w:rsidP="00F33DEA">
      <w:pPr>
        <w:widowControl/>
        <w:suppressAutoHyphens w:val="0"/>
        <w:autoSpaceDN/>
        <w:textAlignment w:val="auto"/>
        <w:rPr>
          <w:rFonts w:ascii="Calibri" w:eastAsia="Calibri" w:hAnsi="Calibri" w:cs="Calibri"/>
          <w:iCs/>
          <w:kern w:val="0"/>
          <w:lang w:eastAsia="en-US" w:bidi="ar-SA"/>
        </w:rPr>
      </w:pPr>
      <m:oMath>
        <m:sSubSup>
          <m:sSubSupPr>
            <m:ctrlPr>
              <w:rPr>
                <w:rFonts w:ascii="Cambria Math" w:eastAsia="Times New Roman" w:hAnsi="Cambria Math" w:cs="Times New Roman"/>
                <w:kern w:val="0"/>
                <w:szCs w:val="22"/>
                <w:lang w:eastAsia="en-US" w:bidi="ar-SA"/>
              </w:rPr>
            </m:ctrlPr>
          </m:sSubSupPr>
          <m:e>
            <m:r>
              <m:rPr>
                <m:sty m:val="p"/>
              </m:rPr>
              <w:rPr>
                <w:rFonts w:ascii="Cambria Math" w:eastAsia="Times New Roman" w:hAnsi="Cambria Math" w:cs="Times New Roman"/>
                <w:kern w:val="0"/>
                <w:szCs w:val="22"/>
                <w:lang w:eastAsia="en-US" w:bidi="ar-SA"/>
              </w:rPr>
              <m:t>Z</m:t>
            </m:r>
          </m:e>
          <m:sub>
            <m:r>
              <m:rPr>
                <m:sty m:val="p"/>
              </m:rPr>
              <w:rPr>
                <w:rFonts w:ascii="Cambria Math" w:eastAsia="Times New Roman" w:hAnsi="Cambria Math" w:cs="Times New Roman"/>
                <w:kern w:val="0"/>
                <w:szCs w:val="22"/>
                <w:lang w:eastAsia="en-US" w:bidi="ar-SA"/>
              </w:rPr>
              <m:t>fSB</m:t>
            </m:r>
          </m:sub>
          <m:sup>
            <m:r>
              <m:rPr>
                <m:sty m:val="p"/>
              </m:rPr>
              <w:rPr>
                <w:rFonts w:ascii="Cambria Math" w:eastAsia="Times New Roman" w:hAnsi="Cambria Math" w:cs="Times New Roman"/>
                <w:kern w:val="0"/>
                <w:szCs w:val="22"/>
                <w:lang w:eastAsia="en-US" w:bidi="ar-SA"/>
              </w:rPr>
              <m:t>m</m:t>
            </m:r>
          </m:sup>
        </m:sSubSup>
      </m:oMath>
      <w:r w:rsidR="00F33DEA" w:rsidRPr="00C579AD">
        <w:rPr>
          <w:rFonts w:ascii="Calibri" w:eastAsia="Times New Roman" w:hAnsi="Calibri" w:cs="Times New Roman"/>
          <w:kern w:val="0"/>
          <w:szCs w:val="22"/>
          <w:lang w:eastAsia="en-US" w:bidi="ar-SA"/>
        </w:rPr>
        <w:tab/>
      </w:r>
      <w:r w:rsidR="00F33DEA" w:rsidRPr="00C579AD">
        <w:rPr>
          <w:rFonts w:ascii="Calibri" w:eastAsia="Times New Roman" w:hAnsi="Calibri" w:cs="Times New Roman"/>
          <w:kern w:val="0"/>
          <w:szCs w:val="22"/>
          <w:lang w:eastAsia="en-US" w:bidi="ar-SA"/>
        </w:rPr>
        <w:tab/>
      </w:r>
      <w:r w:rsidR="00F33DEA" w:rsidRPr="00C579AD">
        <w:rPr>
          <w:rFonts w:ascii="Calibri" w:eastAsia="Times New Roman" w:hAnsi="Calibri" w:cs="Times New Roman"/>
          <w:kern w:val="0"/>
          <w:szCs w:val="22"/>
          <w:lang w:eastAsia="en-US" w:bidi="ar-SA"/>
        </w:rPr>
        <w:tab/>
        <w:t xml:space="preserve">Mechanical impedance of the </w:t>
      </w:r>
      <w:r w:rsidR="00F53C7C" w:rsidRPr="00C579AD">
        <w:rPr>
          <w:rFonts w:ascii="Calibri" w:eastAsia="Times New Roman" w:hAnsi="Calibri" w:cs="Times New Roman"/>
          <w:kern w:val="0"/>
          <w:szCs w:val="22"/>
          <w:lang w:eastAsia="en-US" w:bidi="ar-SA"/>
        </w:rPr>
        <w:t>film</w:t>
      </w:r>
      <w:r w:rsidR="00F33DEA" w:rsidRPr="00C579AD">
        <w:rPr>
          <w:rFonts w:ascii="Calibri" w:eastAsia="Times New Roman" w:hAnsi="Calibri" w:cs="Times New Roman"/>
          <w:kern w:val="0"/>
          <w:szCs w:val="22"/>
          <w:lang w:eastAsia="en-US" w:bidi="ar-SA"/>
        </w:rPr>
        <w:t xml:space="preserve">, calculated by </w:t>
      </w:r>
      <w:proofErr w:type="spellStart"/>
      <w:r w:rsidR="00F33DEA" w:rsidRPr="00C579AD">
        <w:rPr>
          <w:rFonts w:ascii="Calibri" w:eastAsia="Times New Roman" w:hAnsi="Calibri" w:cs="Times New Roman"/>
          <w:kern w:val="0"/>
          <w:szCs w:val="22"/>
          <w:lang w:eastAsia="en-US" w:bidi="ar-SA"/>
        </w:rPr>
        <w:t>Sauerbrey</w:t>
      </w:r>
      <w:proofErr w:type="spellEnd"/>
      <w:r w:rsidR="00271AA6" w:rsidRPr="00C579AD">
        <w:rPr>
          <w:rFonts w:ascii="Calibri" w:eastAsia="Times New Roman" w:hAnsi="Calibri" w:cs="Times New Roman"/>
          <w:kern w:val="0"/>
          <w:szCs w:val="22"/>
          <w:lang w:eastAsia="en-US" w:bidi="ar-SA"/>
        </w:rPr>
        <w:t xml:space="preserve"> [</w:t>
      </w:r>
      <w:r w:rsidR="00271AA6" w:rsidRPr="00C579AD">
        <w:rPr>
          <w:rFonts w:ascii="Calibri" w:eastAsia="Calibri" w:hAnsi="Calibri" w:cs="Calibri"/>
          <w:kern w:val="0"/>
          <w:lang w:eastAsia="en-US" w:bidi="ar-SA"/>
        </w:rPr>
        <w:t>g cm</w:t>
      </w:r>
      <w:r w:rsidR="00271AA6" w:rsidRPr="00C579AD">
        <w:rPr>
          <w:rFonts w:ascii="Calibri" w:eastAsia="Calibri" w:hAnsi="Calibri" w:cs="Calibri"/>
          <w:kern w:val="0"/>
          <w:vertAlign w:val="superscript"/>
          <w:lang w:eastAsia="en-US" w:bidi="ar-SA"/>
        </w:rPr>
        <w:t>-2</w:t>
      </w:r>
      <w:r w:rsidR="00271AA6" w:rsidRPr="00C579AD">
        <w:rPr>
          <w:rFonts w:ascii="Calibri" w:eastAsia="Calibri" w:hAnsi="Calibri" w:cs="Calibri"/>
          <w:kern w:val="0"/>
          <w:lang w:eastAsia="en-US" w:bidi="ar-SA"/>
        </w:rPr>
        <w:t>s</w:t>
      </w:r>
      <w:r w:rsidR="00271AA6" w:rsidRPr="00C579AD">
        <w:rPr>
          <w:rFonts w:ascii="Calibri" w:eastAsia="Calibri" w:hAnsi="Calibri" w:cs="Calibri"/>
          <w:kern w:val="0"/>
          <w:vertAlign w:val="superscript"/>
          <w:lang w:eastAsia="en-US" w:bidi="ar-SA"/>
        </w:rPr>
        <w:t>-1</w:t>
      </w:r>
      <w:r w:rsidR="00271AA6" w:rsidRPr="00C579AD">
        <w:rPr>
          <w:rFonts w:ascii="Calibri" w:eastAsia="Times New Roman" w:hAnsi="Calibri" w:cs="Times New Roman"/>
          <w:kern w:val="0"/>
          <w:szCs w:val="22"/>
          <w:lang w:eastAsia="en-US" w:bidi="ar-SA"/>
        </w:rPr>
        <w:t>]</w:t>
      </w:r>
    </w:p>
    <w:p w14:paraId="51AEA14C" w14:textId="207F2CED" w:rsidR="00F33DEA" w:rsidRPr="00C579AD"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C579AD">
        <w:rPr>
          <w:rFonts w:ascii="Calibri" w:eastAsia="Calibri" w:hAnsi="Calibri" w:cs="Times New Roman"/>
          <w:kern w:val="0"/>
          <w:szCs w:val="22"/>
          <w:lang w:eastAsia="en-US" w:bidi="ar-SA"/>
        </w:rPr>
        <w:t>Z</w:t>
      </w:r>
      <w:r w:rsidRPr="00C579AD">
        <w:rPr>
          <w:rFonts w:ascii="Calibri" w:eastAsia="Calibri" w:hAnsi="Calibri" w:cs="Times New Roman"/>
          <w:kern w:val="0"/>
          <w:szCs w:val="22"/>
          <w:vertAlign w:val="subscript"/>
          <w:lang w:eastAsia="en-US" w:bidi="ar-SA"/>
        </w:rPr>
        <w:t>l</w:t>
      </w:r>
      <w:proofErr w:type="spellEnd"/>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t>Impedance of films in electrolyte</w:t>
      </w:r>
      <w:r w:rsidR="00C579AD" w:rsidRPr="00C579AD">
        <w:rPr>
          <w:rFonts w:ascii="Calibri" w:eastAsia="Calibri" w:hAnsi="Calibri" w:cs="Times New Roman"/>
          <w:kern w:val="0"/>
          <w:szCs w:val="22"/>
          <w:lang w:eastAsia="en-US" w:bidi="ar-SA"/>
        </w:rPr>
        <w:t xml:space="preserve"> </w:t>
      </w:r>
      <w:r w:rsidR="00C579AD" w:rsidRPr="00C579AD">
        <w:rPr>
          <w:rFonts w:ascii="Calibri" w:eastAsia="Times New Roman" w:hAnsi="Calibri" w:cs="Times New Roman"/>
          <w:kern w:val="0"/>
          <w:szCs w:val="22"/>
          <w:lang w:eastAsia="en-US" w:bidi="ar-SA"/>
        </w:rPr>
        <w:t>[</w:t>
      </w:r>
      <w:r w:rsidR="00C579AD" w:rsidRPr="00C579AD">
        <w:rPr>
          <w:rFonts w:ascii="Calibri" w:eastAsia="Calibri" w:hAnsi="Calibri" w:cs="Calibri"/>
          <w:kern w:val="0"/>
          <w:lang w:eastAsia="en-US" w:bidi="ar-SA"/>
        </w:rPr>
        <w:t>g cm</w:t>
      </w:r>
      <w:r w:rsidR="00C579AD" w:rsidRPr="00C579AD">
        <w:rPr>
          <w:rFonts w:ascii="Calibri" w:eastAsia="Calibri" w:hAnsi="Calibri" w:cs="Calibri"/>
          <w:kern w:val="0"/>
          <w:vertAlign w:val="superscript"/>
          <w:lang w:eastAsia="en-US" w:bidi="ar-SA"/>
        </w:rPr>
        <w:t>-2</w:t>
      </w:r>
      <w:r w:rsidR="00C579AD" w:rsidRPr="00C579AD">
        <w:rPr>
          <w:rFonts w:ascii="Calibri" w:eastAsia="Calibri" w:hAnsi="Calibri" w:cs="Calibri"/>
          <w:kern w:val="0"/>
          <w:lang w:eastAsia="en-US" w:bidi="ar-SA"/>
        </w:rPr>
        <w:t>s</w:t>
      </w:r>
      <w:r w:rsidR="00C579AD" w:rsidRPr="00C579AD">
        <w:rPr>
          <w:rFonts w:ascii="Calibri" w:eastAsia="Calibri" w:hAnsi="Calibri" w:cs="Calibri"/>
          <w:kern w:val="0"/>
          <w:vertAlign w:val="superscript"/>
          <w:lang w:eastAsia="en-US" w:bidi="ar-SA"/>
        </w:rPr>
        <w:t>-1</w:t>
      </w:r>
      <w:r w:rsidR="00C579AD" w:rsidRPr="00C579AD">
        <w:rPr>
          <w:rFonts w:ascii="Calibri" w:eastAsia="Times New Roman" w:hAnsi="Calibri" w:cs="Times New Roman"/>
          <w:kern w:val="0"/>
          <w:szCs w:val="22"/>
          <w:lang w:eastAsia="en-US" w:bidi="ar-SA"/>
        </w:rPr>
        <w:t>]</w:t>
      </w:r>
    </w:p>
    <w:p w14:paraId="336ECD8E" w14:textId="412AACE5" w:rsidR="00F33DEA" w:rsidRPr="00C579AD" w:rsidRDefault="00F33DEA" w:rsidP="00F33DEA">
      <w:pPr>
        <w:widowControl/>
        <w:suppressAutoHyphens w:val="0"/>
        <w:autoSpaceDN/>
        <w:textAlignment w:val="auto"/>
        <w:rPr>
          <w:rFonts w:ascii="Calibri" w:eastAsia="Calibri" w:hAnsi="Calibri" w:cs="Calibri"/>
          <w:kern w:val="0"/>
          <w:lang w:eastAsia="en-US" w:bidi="ar-SA"/>
        </w:rPr>
      </w:pPr>
      <w:r w:rsidRPr="00C579AD">
        <w:rPr>
          <w:rFonts w:ascii="Calibri" w:eastAsia="Calibri" w:hAnsi="Calibri" w:cs="Calibri"/>
          <w:iCs/>
          <w:kern w:val="0"/>
          <w:lang w:eastAsia="en-US" w:bidi="ar-SA"/>
        </w:rPr>
        <w:t>Z</w:t>
      </w:r>
      <w:r w:rsidRPr="00C579AD">
        <w:rPr>
          <w:rFonts w:ascii="Calibri" w:eastAsia="Calibri" w:hAnsi="Calibri" w:cs="Calibri"/>
          <w:iCs/>
          <w:kern w:val="0"/>
          <w:vertAlign w:val="subscript"/>
          <w:lang w:eastAsia="en-US" w:bidi="ar-SA"/>
        </w:rPr>
        <w:t>Q</w:t>
      </w:r>
      <w:r w:rsidRPr="00C579AD">
        <w:rPr>
          <w:rFonts w:ascii="Calibri" w:eastAsia="Calibri" w:hAnsi="Calibri" w:cs="Calibri"/>
          <w:iCs/>
          <w:kern w:val="0"/>
          <w:lang w:eastAsia="en-US" w:bidi="ar-SA"/>
        </w:rPr>
        <w:t xml:space="preserve">, </w:t>
      </w:r>
      <w:proofErr w:type="spellStart"/>
      <w:r w:rsidRPr="00C579AD">
        <w:rPr>
          <w:rFonts w:ascii="Calibri" w:eastAsia="Calibri" w:hAnsi="Calibri" w:cs="Calibri"/>
          <w:iCs/>
          <w:kern w:val="0"/>
          <w:lang w:eastAsia="en-US" w:bidi="ar-SA"/>
        </w:rPr>
        <w:t>Z</w:t>
      </w:r>
      <w:r w:rsidRPr="00C579AD">
        <w:rPr>
          <w:rFonts w:ascii="Calibri" w:eastAsia="Calibri" w:hAnsi="Calibri" w:cs="Calibri"/>
          <w:iCs/>
          <w:kern w:val="0"/>
          <w:vertAlign w:val="subscript"/>
          <w:lang w:eastAsia="en-US" w:bidi="ar-SA"/>
        </w:rPr>
        <w:t>q</w:t>
      </w:r>
      <w:proofErr w:type="spellEnd"/>
      <w:r w:rsidRPr="00C579AD">
        <w:rPr>
          <w:rFonts w:ascii="Calibri" w:eastAsia="Calibri" w:hAnsi="Calibri" w:cs="Calibri"/>
          <w:iCs/>
          <w:kern w:val="0"/>
          <w:lang w:eastAsia="en-US" w:bidi="ar-SA"/>
        </w:rPr>
        <w:t xml:space="preserve"> </w:t>
      </w:r>
      <w:r w:rsidRPr="00C579AD">
        <w:rPr>
          <w:rFonts w:ascii="Calibri" w:eastAsia="Calibri" w:hAnsi="Calibri" w:cs="Calibri"/>
          <w:kern w:val="0"/>
          <w:lang w:eastAsia="en-US" w:bidi="ar-SA"/>
        </w:rPr>
        <w:tab/>
      </w:r>
      <w:r w:rsidRPr="00C579AD">
        <w:rPr>
          <w:rFonts w:ascii="Calibri" w:eastAsia="Calibri" w:hAnsi="Calibri" w:cs="Calibri"/>
          <w:kern w:val="0"/>
          <w:lang w:eastAsia="en-US" w:bidi="ar-SA"/>
        </w:rPr>
        <w:tab/>
      </w:r>
      <w:r w:rsidRPr="00C579AD">
        <w:rPr>
          <w:rFonts w:ascii="Calibri" w:eastAsia="Calibri" w:hAnsi="Calibri" w:cs="Calibri"/>
          <w:kern w:val="0"/>
          <w:lang w:eastAsia="en-US" w:bidi="ar-SA"/>
        </w:rPr>
        <w:tab/>
        <w:t>Character</w:t>
      </w:r>
      <w:r w:rsidR="00D0377E" w:rsidRPr="00C579AD">
        <w:rPr>
          <w:rFonts w:ascii="Calibri" w:eastAsia="Calibri" w:hAnsi="Calibri" w:cs="Calibri"/>
          <w:kern w:val="0"/>
          <w:lang w:eastAsia="en-US" w:bidi="ar-SA"/>
        </w:rPr>
        <w:t xml:space="preserve">istic impedance of the quartz </w:t>
      </w:r>
      <w:r w:rsidR="003E7757" w:rsidRPr="00C579AD">
        <w:rPr>
          <w:rFonts w:ascii="Calibri" w:eastAsia="Calibri" w:hAnsi="Calibri" w:cs="Calibri"/>
          <w:kern w:val="0"/>
          <w:lang w:eastAsia="en-US" w:bidi="ar-SA"/>
        </w:rPr>
        <w:t>[g cm</w:t>
      </w:r>
      <w:r w:rsidR="003E7757" w:rsidRPr="00C579AD">
        <w:rPr>
          <w:rFonts w:ascii="Calibri" w:eastAsia="Calibri" w:hAnsi="Calibri" w:cs="Calibri"/>
          <w:kern w:val="0"/>
          <w:vertAlign w:val="superscript"/>
          <w:lang w:eastAsia="en-US" w:bidi="ar-SA"/>
        </w:rPr>
        <w:t>-2</w:t>
      </w:r>
      <w:r w:rsidR="003E7757" w:rsidRPr="00C579AD">
        <w:rPr>
          <w:rFonts w:ascii="Calibri" w:eastAsia="Calibri" w:hAnsi="Calibri" w:cs="Calibri"/>
          <w:kern w:val="0"/>
          <w:lang w:eastAsia="en-US" w:bidi="ar-SA"/>
        </w:rPr>
        <w:t>s</w:t>
      </w:r>
      <w:r w:rsidR="003E7757" w:rsidRPr="00C579AD">
        <w:rPr>
          <w:rFonts w:ascii="Calibri" w:eastAsia="Calibri" w:hAnsi="Calibri" w:cs="Calibri"/>
          <w:kern w:val="0"/>
          <w:vertAlign w:val="superscript"/>
          <w:lang w:eastAsia="en-US" w:bidi="ar-SA"/>
        </w:rPr>
        <w:t>-1</w:t>
      </w:r>
      <w:r w:rsidR="003E7757" w:rsidRPr="00C579AD">
        <w:rPr>
          <w:rFonts w:ascii="Calibri" w:eastAsia="Calibri" w:hAnsi="Calibri" w:cs="Calibri"/>
          <w:kern w:val="0"/>
          <w:lang w:eastAsia="en-US" w:bidi="ar-SA"/>
        </w:rPr>
        <w:t>]</w:t>
      </w:r>
    </w:p>
    <w:p w14:paraId="3CD09E79" w14:textId="01C49FE8"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C579AD">
        <w:rPr>
          <w:rFonts w:ascii="Calibri" w:eastAsia="Calibri" w:hAnsi="Calibri" w:cs="Times New Roman"/>
          <w:kern w:val="0"/>
          <w:szCs w:val="22"/>
          <w:lang w:eastAsia="en-US" w:bidi="ar-SA"/>
        </w:rPr>
        <w:t>Z</w:t>
      </w:r>
      <w:r w:rsidRPr="00C579AD">
        <w:rPr>
          <w:rFonts w:ascii="Calibri" w:eastAsia="Calibri" w:hAnsi="Calibri" w:cs="Times New Roman"/>
          <w:kern w:val="0"/>
          <w:szCs w:val="22"/>
          <w:vertAlign w:val="subscript"/>
          <w:lang w:eastAsia="en-US" w:bidi="ar-SA"/>
        </w:rPr>
        <w:t>tr</w:t>
      </w:r>
      <w:proofErr w:type="spellEnd"/>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t>Impedance of films with trapped electrolyte</w:t>
      </w:r>
      <w:r w:rsidR="00C579AD" w:rsidRPr="00C579AD">
        <w:rPr>
          <w:rFonts w:ascii="Calibri" w:eastAsia="Calibri" w:hAnsi="Calibri" w:cs="Times New Roman"/>
          <w:kern w:val="0"/>
          <w:szCs w:val="22"/>
          <w:lang w:eastAsia="en-US" w:bidi="ar-SA"/>
        </w:rPr>
        <w:t xml:space="preserve"> </w:t>
      </w:r>
      <w:r w:rsidR="00C579AD" w:rsidRPr="00C579AD">
        <w:rPr>
          <w:rFonts w:ascii="Calibri" w:eastAsia="Times New Roman" w:hAnsi="Calibri" w:cs="Times New Roman"/>
          <w:kern w:val="0"/>
          <w:szCs w:val="22"/>
          <w:lang w:eastAsia="en-US" w:bidi="ar-SA"/>
        </w:rPr>
        <w:t>[</w:t>
      </w:r>
      <w:r w:rsidR="00C579AD" w:rsidRPr="00C579AD">
        <w:rPr>
          <w:rFonts w:ascii="Calibri" w:eastAsia="Calibri" w:hAnsi="Calibri" w:cs="Calibri"/>
          <w:kern w:val="0"/>
          <w:lang w:eastAsia="en-US" w:bidi="ar-SA"/>
        </w:rPr>
        <w:t>g cm</w:t>
      </w:r>
      <w:r w:rsidR="00C579AD" w:rsidRPr="00C579AD">
        <w:rPr>
          <w:rFonts w:ascii="Calibri" w:eastAsia="Calibri" w:hAnsi="Calibri" w:cs="Calibri"/>
          <w:kern w:val="0"/>
          <w:vertAlign w:val="superscript"/>
          <w:lang w:eastAsia="en-US" w:bidi="ar-SA"/>
        </w:rPr>
        <w:t>-2</w:t>
      </w:r>
      <w:r w:rsidR="00C579AD" w:rsidRPr="00C579AD">
        <w:rPr>
          <w:rFonts w:ascii="Calibri" w:eastAsia="Calibri" w:hAnsi="Calibri" w:cs="Calibri"/>
          <w:kern w:val="0"/>
          <w:lang w:eastAsia="en-US" w:bidi="ar-SA"/>
        </w:rPr>
        <w:t>s</w:t>
      </w:r>
      <w:r w:rsidR="00C579AD" w:rsidRPr="00C579AD">
        <w:rPr>
          <w:rFonts w:ascii="Calibri" w:eastAsia="Calibri" w:hAnsi="Calibri" w:cs="Calibri"/>
          <w:kern w:val="0"/>
          <w:vertAlign w:val="superscript"/>
          <w:lang w:eastAsia="en-US" w:bidi="ar-SA"/>
        </w:rPr>
        <w:t>-1</w:t>
      </w:r>
      <w:r w:rsidR="00C579AD" w:rsidRPr="00C579AD">
        <w:rPr>
          <w:rFonts w:ascii="Calibri" w:eastAsia="Times New Roman" w:hAnsi="Calibri" w:cs="Times New Roman"/>
          <w:kern w:val="0"/>
          <w:szCs w:val="22"/>
          <w:lang w:eastAsia="en-US" w:bidi="ar-SA"/>
        </w:rPr>
        <w:t>]</w:t>
      </w:r>
    </w:p>
    <w:p w14:paraId="2A5C524A"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
    <w:p w14:paraId="32CD9B8E" w14:textId="77777777"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
          <w:kern w:val="0"/>
          <w:szCs w:val="22"/>
          <w:lang w:eastAsia="en-US" w:bidi="ar-SA"/>
        </w:rPr>
        <w:t>α</w:t>
      </w:r>
      <w:r w:rsidRPr="00F33DEA">
        <w:rPr>
          <w:rFonts w:ascii="Calibri" w:eastAsia="Calibri" w:hAnsi="Calibri" w:cs="Times New Roman"/>
          <w:kern w:val="0"/>
          <w:szCs w:val="22"/>
          <w:lang w:eastAsia="en-US" w:bidi="ar-SA"/>
        </w:rPr>
        <w:t xml:space="preserve"> </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 xml:space="preserve">Degree of doping </w:t>
      </w:r>
    </w:p>
    <w:p w14:paraId="14D552AE" w14:textId="7199E3DF"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F33DEA">
        <w:rPr>
          <w:rFonts w:ascii="Calibri" w:eastAsia="Calibri" w:hAnsi="Calibri" w:cs="Times New Roman"/>
          <w:i/>
          <w:iCs/>
          <w:kern w:val="0"/>
          <w:szCs w:val="22"/>
          <w:lang w:eastAsia="en-US" w:bidi="ar-SA"/>
        </w:rPr>
        <w:t>Δf</w:t>
      </w:r>
      <w:proofErr w:type="spellEnd"/>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kern w:val="0"/>
          <w:szCs w:val="22"/>
          <w:lang w:eastAsia="en-US" w:bidi="ar-SA"/>
        </w:rPr>
        <w:t>(Resonant-)frequency change</w:t>
      </w:r>
      <w:r w:rsidR="007248A9">
        <w:rPr>
          <w:rFonts w:ascii="Calibri" w:eastAsia="Calibri" w:hAnsi="Calibri" w:cs="Times New Roman"/>
          <w:kern w:val="0"/>
          <w:szCs w:val="22"/>
          <w:lang w:eastAsia="en-US" w:bidi="ar-SA"/>
        </w:rPr>
        <w:t xml:space="preserve"> [Hz]</w:t>
      </w:r>
    </w:p>
    <w:p w14:paraId="56D1AA9C" w14:textId="05943E8F"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F33DEA">
        <w:rPr>
          <w:rFonts w:ascii="Calibri" w:eastAsia="Calibri" w:hAnsi="Calibri" w:cs="Times New Roman"/>
          <w:i/>
          <w:iCs/>
          <w:kern w:val="0"/>
          <w:szCs w:val="22"/>
          <w:lang w:eastAsia="en-US" w:bidi="ar-SA"/>
        </w:rPr>
        <w:t>Δw</w:t>
      </w:r>
      <w:proofErr w:type="spellEnd"/>
      <w:r w:rsidRPr="00F33DEA">
        <w:rPr>
          <w:rFonts w:ascii="Calibri" w:eastAsia="Calibri" w:hAnsi="Calibri" w:cs="Times New Roman"/>
          <w:iCs/>
          <w:kern w:val="0"/>
          <w:szCs w:val="22"/>
          <w:lang w:eastAsia="en-US" w:bidi="ar-SA"/>
        </w:rPr>
        <w:t xml:space="preserve"> </w:t>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r>
      <w:r w:rsidRPr="00F33DEA">
        <w:rPr>
          <w:rFonts w:ascii="Calibri" w:eastAsia="Calibri" w:hAnsi="Calibri" w:cs="Times New Roman"/>
          <w:iCs/>
          <w:kern w:val="0"/>
          <w:szCs w:val="22"/>
          <w:lang w:eastAsia="en-US" w:bidi="ar-SA"/>
        </w:rPr>
        <w:tab/>
        <w:t>Damping change</w:t>
      </w:r>
      <w:r w:rsidRPr="00F33DEA">
        <w:rPr>
          <w:rFonts w:ascii="Calibri" w:eastAsia="Calibri" w:hAnsi="Calibri" w:cs="Times New Roman"/>
          <w:kern w:val="0"/>
          <w:szCs w:val="22"/>
          <w:lang w:eastAsia="en-US" w:bidi="ar-SA"/>
        </w:rPr>
        <w:t xml:space="preserve"> </w:t>
      </w:r>
      <w:r w:rsidR="007248A9">
        <w:rPr>
          <w:rFonts w:ascii="Calibri" w:eastAsia="Calibri" w:hAnsi="Calibri" w:cs="Times New Roman"/>
          <w:kern w:val="0"/>
          <w:szCs w:val="22"/>
          <w:lang w:eastAsia="en-US" w:bidi="ar-SA"/>
        </w:rPr>
        <w:t>[Hz]</w:t>
      </w:r>
    </w:p>
    <w:p w14:paraId="448B14DD" w14:textId="1F667F13"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proofErr w:type="spellStart"/>
      <w:r w:rsidRPr="003E7757">
        <w:rPr>
          <w:rFonts w:ascii="Calibri" w:eastAsia="Calibri" w:hAnsi="Calibri" w:cs="Calibri"/>
          <w:i/>
          <w:kern w:val="0"/>
          <w:szCs w:val="22"/>
          <w:lang w:eastAsia="en-US" w:bidi="ar-SA"/>
        </w:rPr>
        <w:t>η</w:t>
      </w:r>
      <w:r w:rsidRPr="003E7757">
        <w:rPr>
          <w:rFonts w:ascii="Calibri" w:eastAsia="Calibri" w:hAnsi="Calibri" w:cs="Calibri"/>
          <w:i/>
          <w:kern w:val="0"/>
          <w:szCs w:val="22"/>
          <w:vertAlign w:val="subscript"/>
          <w:lang w:eastAsia="en-US" w:bidi="ar-SA"/>
        </w:rPr>
        <w:t>l</w:t>
      </w:r>
      <w:proofErr w:type="spellEnd"/>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r>
      <w:r w:rsidRPr="003E7757">
        <w:rPr>
          <w:rFonts w:ascii="Calibri" w:eastAsia="Calibri" w:hAnsi="Calibri" w:cs="Times New Roman"/>
          <w:kern w:val="0"/>
          <w:szCs w:val="22"/>
          <w:lang w:eastAsia="en-US" w:bidi="ar-SA"/>
        </w:rPr>
        <w:tab/>
        <w:t xml:space="preserve">Kinematic viscosity of the </w:t>
      </w:r>
      <w:r w:rsidR="00D0377E" w:rsidRPr="003E7757">
        <w:rPr>
          <w:rFonts w:ascii="Calibri" w:eastAsia="Calibri" w:hAnsi="Calibri" w:cs="Times New Roman"/>
          <w:kern w:val="0"/>
          <w:szCs w:val="22"/>
          <w:lang w:eastAsia="en-US" w:bidi="ar-SA"/>
        </w:rPr>
        <w:t xml:space="preserve">electrolyte </w:t>
      </w:r>
      <w:r w:rsidR="003E7757" w:rsidRPr="003E7757">
        <w:rPr>
          <w:rFonts w:ascii="Calibri" w:eastAsia="Calibri" w:hAnsi="Calibri" w:cs="Times New Roman"/>
          <w:kern w:val="0"/>
          <w:szCs w:val="22"/>
          <w:lang w:eastAsia="en-US" w:bidi="ar-SA"/>
        </w:rPr>
        <w:t>[g cm</w:t>
      </w:r>
      <w:r w:rsidR="003E7757" w:rsidRPr="003E7757">
        <w:rPr>
          <w:rFonts w:ascii="Calibri" w:eastAsia="Calibri" w:hAnsi="Calibri" w:cs="Times New Roman"/>
          <w:kern w:val="0"/>
          <w:szCs w:val="22"/>
          <w:vertAlign w:val="superscript"/>
          <w:lang w:eastAsia="en-US" w:bidi="ar-SA"/>
        </w:rPr>
        <w:t>-1</w:t>
      </w:r>
      <w:r w:rsidR="003E7757" w:rsidRPr="003E7757">
        <w:rPr>
          <w:rFonts w:ascii="Calibri" w:eastAsia="Calibri" w:hAnsi="Calibri" w:cs="Times New Roman"/>
          <w:kern w:val="0"/>
          <w:szCs w:val="22"/>
          <w:lang w:eastAsia="en-US" w:bidi="ar-SA"/>
        </w:rPr>
        <w:t>s</w:t>
      </w:r>
      <w:r w:rsidR="003E7757" w:rsidRPr="003E7757">
        <w:rPr>
          <w:rFonts w:ascii="Calibri" w:eastAsia="Calibri" w:hAnsi="Calibri" w:cs="Times New Roman"/>
          <w:kern w:val="0"/>
          <w:szCs w:val="22"/>
          <w:vertAlign w:val="superscript"/>
          <w:lang w:eastAsia="en-US" w:bidi="ar-SA"/>
        </w:rPr>
        <w:t>-1</w:t>
      </w:r>
      <w:r w:rsidR="003E7757" w:rsidRPr="003E7757">
        <w:rPr>
          <w:rFonts w:ascii="Calibri" w:eastAsia="Calibri" w:hAnsi="Calibri" w:cs="Times New Roman"/>
          <w:kern w:val="0"/>
          <w:szCs w:val="22"/>
          <w:lang w:eastAsia="en-US" w:bidi="ar-SA"/>
        </w:rPr>
        <w:t>]</w:t>
      </w:r>
    </w:p>
    <w:p w14:paraId="26AC353C" w14:textId="0436A0C0"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3E7757">
        <w:rPr>
          <w:rFonts w:ascii="Calibri" w:eastAsia="Calibri" w:hAnsi="Calibri" w:cs="Calibri"/>
          <w:i/>
          <w:iCs/>
          <w:kern w:val="0"/>
          <w:lang w:eastAsia="en-US" w:bidi="ar-SA"/>
        </w:rPr>
        <w:t>µ</w:t>
      </w:r>
      <w:r w:rsidRPr="003E7757">
        <w:rPr>
          <w:rFonts w:ascii="Calibri" w:eastAsia="Calibri" w:hAnsi="Calibri" w:cs="Calibri"/>
          <w:i/>
          <w:iCs/>
          <w:kern w:val="0"/>
          <w:vertAlign w:val="subscript"/>
          <w:lang w:eastAsia="en-US" w:bidi="ar-SA"/>
        </w:rPr>
        <w:t>Q,</w:t>
      </w:r>
      <w:r w:rsidRPr="003E7757">
        <w:rPr>
          <w:rFonts w:ascii="Calibri" w:eastAsia="Calibri" w:hAnsi="Calibri" w:cs="Calibri"/>
          <w:kern w:val="0"/>
          <w:lang w:eastAsia="en-US" w:bidi="ar-SA"/>
        </w:rPr>
        <w:t xml:space="preserve"> </w:t>
      </w:r>
      <w:r w:rsidRPr="003E7757">
        <w:rPr>
          <w:rFonts w:ascii="Calibri" w:eastAsia="Calibri" w:hAnsi="Calibri" w:cs="Calibri"/>
          <w:i/>
          <w:iCs/>
          <w:kern w:val="0"/>
          <w:lang w:eastAsia="en-US" w:bidi="ar-SA"/>
        </w:rPr>
        <w:t>µ</w:t>
      </w:r>
      <w:r w:rsidRPr="003E7757">
        <w:rPr>
          <w:rFonts w:ascii="Calibri" w:eastAsia="Calibri" w:hAnsi="Calibri" w:cs="Calibri"/>
          <w:i/>
          <w:iCs/>
          <w:kern w:val="0"/>
          <w:vertAlign w:val="subscript"/>
          <w:lang w:eastAsia="en-US" w:bidi="ar-SA"/>
        </w:rPr>
        <w:t>q</w:t>
      </w:r>
      <w:r w:rsidRPr="003E7757">
        <w:rPr>
          <w:rFonts w:ascii="Calibri" w:eastAsia="Calibri" w:hAnsi="Calibri" w:cs="Calibri"/>
          <w:kern w:val="0"/>
          <w:lang w:eastAsia="en-US" w:bidi="ar-SA"/>
        </w:rPr>
        <w:tab/>
      </w:r>
      <w:r w:rsidRPr="003E7757">
        <w:rPr>
          <w:rFonts w:ascii="Calibri" w:eastAsia="Calibri" w:hAnsi="Calibri" w:cs="Calibri"/>
          <w:kern w:val="0"/>
          <w:lang w:eastAsia="en-US" w:bidi="ar-SA"/>
        </w:rPr>
        <w:tab/>
      </w:r>
      <w:r w:rsidRPr="003E7757">
        <w:rPr>
          <w:rFonts w:ascii="Calibri" w:eastAsia="Calibri" w:hAnsi="Calibri" w:cs="Calibri"/>
          <w:kern w:val="0"/>
          <w:lang w:eastAsia="en-US" w:bidi="ar-SA"/>
        </w:rPr>
        <w:tab/>
        <w:t>Shear</w:t>
      </w:r>
      <w:r w:rsidR="00D0377E" w:rsidRPr="003E7757">
        <w:rPr>
          <w:rFonts w:ascii="Calibri" w:eastAsia="Calibri" w:hAnsi="Calibri" w:cs="Calibri"/>
          <w:kern w:val="0"/>
          <w:lang w:eastAsia="en-US" w:bidi="ar-SA"/>
        </w:rPr>
        <w:t xml:space="preserve"> modulus of the quartz </w:t>
      </w:r>
      <w:r w:rsidR="003E7757" w:rsidRPr="003E7757">
        <w:rPr>
          <w:rFonts w:ascii="Calibri" w:eastAsia="Calibri" w:hAnsi="Calibri" w:cs="Calibri"/>
          <w:kern w:val="0"/>
          <w:lang w:eastAsia="en-US" w:bidi="ar-SA"/>
        </w:rPr>
        <w:t>[g cm</w:t>
      </w:r>
      <w:r w:rsidR="003E7757" w:rsidRPr="003E7757">
        <w:rPr>
          <w:rFonts w:ascii="Calibri" w:eastAsia="Calibri" w:hAnsi="Calibri" w:cs="Calibri"/>
          <w:kern w:val="0"/>
          <w:vertAlign w:val="superscript"/>
          <w:lang w:eastAsia="en-US" w:bidi="ar-SA"/>
        </w:rPr>
        <w:t>-</w:t>
      </w:r>
      <w:r w:rsidR="003E7757">
        <w:rPr>
          <w:rFonts w:ascii="Calibri" w:eastAsia="Calibri" w:hAnsi="Calibri" w:cs="Calibri"/>
          <w:kern w:val="0"/>
          <w:vertAlign w:val="superscript"/>
          <w:lang w:eastAsia="en-US" w:bidi="ar-SA"/>
        </w:rPr>
        <w:t>1</w:t>
      </w:r>
      <w:r w:rsidR="003E7757" w:rsidRPr="003E7757">
        <w:rPr>
          <w:rFonts w:ascii="Calibri" w:eastAsia="Calibri" w:hAnsi="Calibri" w:cs="Calibri"/>
          <w:kern w:val="0"/>
          <w:lang w:eastAsia="en-US" w:bidi="ar-SA"/>
        </w:rPr>
        <w:t>s</w:t>
      </w:r>
      <w:r w:rsidR="003E7757" w:rsidRPr="003E7757">
        <w:rPr>
          <w:rFonts w:ascii="Calibri" w:eastAsia="Calibri" w:hAnsi="Calibri" w:cs="Calibri"/>
          <w:kern w:val="0"/>
          <w:vertAlign w:val="superscript"/>
          <w:lang w:eastAsia="en-US" w:bidi="ar-SA"/>
        </w:rPr>
        <w:t>-</w:t>
      </w:r>
      <w:r w:rsidR="003E7757">
        <w:rPr>
          <w:rFonts w:ascii="Calibri" w:eastAsia="Calibri" w:hAnsi="Calibri" w:cs="Calibri"/>
          <w:kern w:val="0"/>
          <w:vertAlign w:val="superscript"/>
          <w:lang w:eastAsia="en-US" w:bidi="ar-SA"/>
        </w:rPr>
        <w:t>2</w:t>
      </w:r>
      <w:r w:rsidR="003E7757" w:rsidRPr="003E7757">
        <w:rPr>
          <w:rFonts w:ascii="Calibri" w:eastAsia="Calibri" w:hAnsi="Calibri" w:cs="Calibri"/>
          <w:kern w:val="0"/>
          <w:lang w:eastAsia="en-US" w:bidi="ar-SA"/>
        </w:rPr>
        <w:t>]</w:t>
      </w:r>
    </w:p>
    <w:p w14:paraId="3782F532" w14:textId="28955FF0"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r w:rsidRPr="00F33DEA">
        <w:rPr>
          <w:rFonts w:ascii="Calibri" w:eastAsia="Calibri" w:hAnsi="Calibri" w:cs="Times New Roman"/>
          <w:i/>
          <w:kern w:val="0"/>
          <w:lang w:eastAsia="en-US" w:bidi="ar-SA"/>
        </w:rPr>
        <w:t>ρ</w:t>
      </w:r>
      <w:r w:rsidRPr="00F33DEA">
        <w:rPr>
          <w:rFonts w:ascii="Calibri" w:eastAsia="Calibri" w:hAnsi="Calibri" w:cs="Times New Roman"/>
          <w:kern w:val="0"/>
          <w:lang w:eastAsia="en-US" w:bidi="ar-SA"/>
        </w:rPr>
        <w:t xml:space="preserve"> </w:t>
      </w:r>
      <w:r w:rsidRPr="00F33DEA">
        <w:rPr>
          <w:rFonts w:ascii="Calibri" w:eastAsia="Calibri" w:hAnsi="Calibri" w:cs="Times New Roman"/>
          <w:kern w:val="0"/>
          <w:lang w:eastAsia="en-US" w:bidi="ar-SA"/>
        </w:rPr>
        <w:tab/>
      </w:r>
      <w:r w:rsidRPr="00F33DEA">
        <w:rPr>
          <w:rFonts w:ascii="Calibri" w:eastAsia="Calibri" w:hAnsi="Calibri" w:cs="Times New Roman"/>
          <w:kern w:val="0"/>
          <w:lang w:eastAsia="en-US" w:bidi="ar-SA"/>
        </w:rPr>
        <w:tab/>
      </w:r>
      <w:r w:rsidRPr="00F33DEA">
        <w:rPr>
          <w:rFonts w:ascii="Calibri" w:eastAsia="Calibri" w:hAnsi="Calibri" w:cs="Times New Roman"/>
          <w:kern w:val="0"/>
          <w:lang w:eastAsia="en-US" w:bidi="ar-SA"/>
        </w:rPr>
        <w:tab/>
        <w:t>Density</w:t>
      </w:r>
      <w:r w:rsidR="007248A9">
        <w:rPr>
          <w:rFonts w:ascii="Calibri" w:eastAsia="Calibri" w:hAnsi="Calibri" w:cs="Times New Roman"/>
          <w:kern w:val="0"/>
          <w:lang w:eastAsia="en-US" w:bidi="ar-SA"/>
        </w:rPr>
        <w:t xml:space="preserve"> [g cm</w:t>
      </w:r>
      <w:r w:rsidR="007248A9" w:rsidRPr="003E7757">
        <w:rPr>
          <w:rFonts w:ascii="Calibri" w:eastAsia="Calibri" w:hAnsi="Calibri" w:cs="Times New Roman"/>
          <w:kern w:val="0"/>
          <w:vertAlign w:val="superscript"/>
          <w:lang w:eastAsia="en-US" w:bidi="ar-SA"/>
        </w:rPr>
        <w:t>-3</w:t>
      </w:r>
      <w:r w:rsidR="007248A9">
        <w:rPr>
          <w:rFonts w:ascii="Calibri" w:eastAsia="Calibri" w:hAnsi="Calibri" w:cs="Times New Roman"/>
          <w:kern w:val="0"/>
          <w:lang w:eastAsia="en-US" w:bidi="ar-SA"/>
        </w:rPr>
        <w:t>]</w:t>
      </w:r>
      <w:r w:rsidRPr="00F33DEA">
        <w:rPr>
          <w:rFonts w:ascii="Calibri" w:eastAsia="Calibri" w:hAnsi="Calibri" w:cs="Times New Roman"/>
          <w:kern w:val="0"/>
          <w:lang w:eastAsia="en-US" w:bidi="ar-SA"/>
        </w:rPr>
        <w:t xml:space="preserve"> </w:t>
      </w:r>
    </w:p>
    <w:p w14:paraId="3605540F" w14:textId="78453289"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proofErr w:type="spellStart"/>
      <w:r w:rsidRPr="00F33DEA">
        <w:rPr>
          <w:rFonts w:ascii="Calibri" w:eastAsia="Calibri" w:hAnsi="Calibri" w:cs="Times New Roman"/>
          <w:i/>
          <w:iCs/>
          <w:kern w:val="0"/>
          <w:lang w:eastAsia="en-US" w:bidi="ar-SA"/>
        </w:rPr>
        <w:t>ρ</w:t>
      </w:r>
      <w:r w:rsidRPr="00F33DEA">
        <w:rPr>
          <w:rFonts w:ascii="Calibri" w:eastAsia="Calibri" w:hAnsi="Calibri" w:cs="Times New Roman"/>
          <w:i/>
          <w:iCs/>
          <w:kern w:val="0"/>
          <w:vertAlign w:val="subscript"/>
          <w:lang w:eastAsia="en-US" w:bidi="ar-SA"/>
        </w:rPr>
        <w:t>f</w:t>
      </w:r>
      <w:proofErr w:type="spellEnd"/>
      <w:r w:rsidRPr="00F33DEA">
        <w:rPr>
          <w:rFonts w:ascii="Calibri" w:eastAsia="Calibri" w:hAnsi="Calibri" w:cs="Times New Roman"/>
          <w:i/>
          <w:iCs/>
          <w:kern w:val="0"/>
          <w:vertAlign w:val="subscript"/>
          <w:lang w:eastAsia="en-US" w:bidi="ar-SA"/>
        </w:rPr>
        <w:t xml:space="preserve"> </w:t>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t xml:space="preserve">Density of the polymer film </w:t>
      </w:r>
      <w:r w:rsidR="007248A9">
        <w:rPr>
          <w:rFonts w:ascii="Calibri" w:eastAsia="Calibri" w:hAnsi="Calibri" w:cs="Times New Roman"/>
          <w:iCs/>
          <w:kern w:val="0"/>
          <w:lang w:eastAsia="en-US" w:bidi="ar-SA"/>
        </w:rPr>
        <w:t>[g cm</w:t>
      </w:r>
      <w:r w:rsidR="007248A9" w:rsidRPr="003E7757">
        <w:rPr>
          <w:rFonts w:ascii="Calibri" w:eastAsia="Calibri" w:hAnsi="Calibri" w:cs="Times New Roman"/>
          <w:iCs/>
          <w:kern w:val="0"/>
          <w:vertAlign w:val="superscript"/>
          <w:lang w:eastAsia="en-US" w:bidi="ar-SA"/>
        </w:rPr>
        <w:t>-3</w:t>
      </w:r>
      <w:r w:rsidR="007248A9">
        <w:rPr>
          <w:rFonts w:ascii="Calibri" w:eastAsia="Calibri" w:hAnsi="Calibri" w:cs="Times New Roman"/>
          <w:iCs/>
          <w:kern w:val="0"/>
          <w:lang w:eastAsia="en-US" w:bidi="ar-SA"/>
        </w:rPr>
        <w:t>]</w:t>
      </w:r>
    </w:p>
    <w:p w14:paraId="05769593" w14:textId="4877C7B1"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proofErr w:type="spellStart"/>
      <w:r w:rsidRPr="00F33DEA">
        <w:rPr>
          <w:rFonts w:ascii="Calibri" w:eastAsia="Calibri" w:hAnsi="Calibri" w:cs="Times New Roman"/>
          <w:i/>
          <w:iCs/>
          <w:kern w:val="0"/>
          <w:lang w:eastAsia="en-US" w:bidi="ar-SA"/>
        </w:rPr>
        <w:lastRenderedPageBreak/>
        <w:t>ρ</w:t>
      </w:r>
      <w:r w:rsidRPr="00F33DEA">
        <w:rPr>
          <w:rFonts w:ascii="Calibri" w:eastAsia="Calibri" w:hAnsi="Calibri" w:cs="Times New Roman"/>
          <w:i/>
          <w:iCs/>
          <w:kern w:val="0"/>
          <w:vertAlign w:val="subscript"/>
          <w:lang w:eastAsia="en-US" w:bidi="ar-SA"/>
        </w:rPr>
        <w:t>l</w:t>
      </w:r>
      <w:proofErr w:type="spellEnd"/>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t>Density of the electrolyte</w:t>
      </w:r>
      <w:r w:rsidR="00D0377E">
        <w:rPr>
          <w:rFonts w:ascii="Calibri" w:eastAsia="Calibri" w:hAnsi="Calibri" w:cs="Times New Roman"/>
          <w:kern w:val="0"/>
          <w:lang w:eastAsia="en-US" w:bidi="ar-SA"/>
        </w:rPr>
        <w:t xml:space="preserve"> </w:t>
      </w:r>
      <w:r w:rsidR="007248A9">
        <w:rPr>
          <w:rFonts w:ascii="Calibri" w:eastAsia="Calibri" w:hAnsi="Calibri" w:cs="Times New Roman"/>
          <w:kern w:val="0"/>
          <w:lang w:eastAsia="en-US" w:bidi="ar-SA"/>
        </w:rPr>
        <w:t>[g cm</w:t>
      </w:r>
      <w:r w:rsidR="007248A9" w:rsidRPr="003E7757">
        <w:rPr>
          <w:rFonts w:ascii="Calibri" w:eastAsia="Calibri" w:hAnsi="Calibri" w:cs="Times New Roman"/>
          <w:kern w:val="0"/>
          <w:vertAlign w:val="superscript"/>
          <w:lang w:eastAsia="en-US" w:bidi="ar-SA"/>
        </w:rPr>
        <w:t>-3</w:t>
      </w:r>
      <w:r w:rsidR="007248A9">
        <w:rPr>
          <w:rFonts w:ascii="Calibri" w:eastAsia="Calibri" w:hAnsi="Calibri" w:cs="Times New Roman"/>
          <w:kern w:val="0"/>
          <w:lang w:eastAsia="en-US" w:bidi="ar-SA"/>
        </w:rPr>
        <w:t>]</w:t>
      </w:r>
    </w:p>
    <w:p w14:paraId="3154DEE0" w14:textId="67BE3EAA"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proofErr w:type="spellStart"/>
      <w:r w:rsidRPr="00F33DEA">
        <w:rPr>
          <w:rFonts w:ascii="Calibri" w:eastAsia="Calibri" w:hAnsi="Calibri" w:cs="Times New Roman"/>
          <w:i/>
          <w:iCs/>
          <w:kern w:val="0"/>
          <w:lang w:eastAsia="en-US" w:bidi="ar-SA"/>
        </w:rPr>
        <w:t>ρ</w:t>
      </w:r>
      <w:r w:rsidRPr="00F33DEA">
        <w:rPr>
          <w:rFonts w:ascii="Calibri" w:eastAsia="Calibri" w:hAnsi="Calibri" w:cs="Times New Roman"/>
          <w:i/>
          <w:iCs/>
          <w:kern w:val="0"/>
          <w:vertAlign w:val="subscript"/>
          <w:lang w:eastAsia="en-US" w:bidi="ar-SA"/>
        </w:rPr>
        <w:t>Q</w:t>
      </w:r>
      <w:proofErr w:type="spellEnd"/>
      <w:r w:rsidRPr="00F33DEA">
        <w:rPr>
          <w:rFonts w:ascii="Calibri" w:eastAsia="Calibri" w:hAnsi="Calibri" w:cs="Times New Roman"/>
          <w:i/>
          <w:iCs/>
          <w:kern w:val="0"/>
          <w:lang w:eastAsia="en-US" w:bidi="ar-SA"/>
        </w:rPr>
        <w:t xml:space="preserve">, </w:t>
      </w:r>
      <w:proofErr w:type="spellStart"/>
      <w:r w:rsidRPr="00F33DEA">
        <w:rPr>
          <w:rFonts w:ascii="Calibri" w:eastAsia="Calibri" w:hAnsi="Calibri" w:cs="Times New Roman"/>
          <w:i/>
          <w:iCs/>
          <w:kern w:val="0"/>
          <w:lang w:eastAsia="en-US" w:bidi="ar-SA"/>
        </w:rPr>
        <w:t>ρ</w:t>
      </w:r>
      <w:r w:rsidRPr="00F33DEA">
        <w:rPr>
          <w:rFonts w:ascii="Calibri" w:eastAsia="Calibri" w:hAnsi="Calibri" w:cs="Times New Roman"/>
          <w:i/>
          <w:iCs/>
          <w:kern w:val="0"/>
          <w:vertAlign w:val="subscript"/>
          <w:lang w:eastAsia="en-US" w:bidi="ar-SA"/>
        </w:rPr>
        <w:t>q</w:t>
      </w:r>
      <w:proofErr w:type="spellEnd"/>
      <w:r w:rsidRPr="00F33DEA">
        <w:rPr>
          <w:rFonts w:ascii="Calibri" w:eastAsia="Calibri" w:hAnsi="Calibri" w:cs="Times New Roman"/>
          <w:i/>
          <w:iCs/>
          <w:kern w:val="0"/>
          <w:lang w:eastAsia="en-US" w:bidi="ar-SA"/>
        </w:rPr>
        <w:tab/>
      </w:r>
      <w:r w:rsidR="00D0377E">
        <w:rPr>
          <w:rFonts w:ascii="Calibri" w:eastAsia="Calibri" w:hAnsi="Calibri" w:cs="Times New Roman"/>
          <w:iCs/>
          <w:kern w:val="0"/>
          <w:lang w:eastAsia="en-US" w:bidi="ar-SA"/>
        </w:rPr>
        <w:tab/>
      </w:r>
      <w:r w:rsidR="00D0377E">
        <w:rPr>
          <w:rFonts w:ascii="Calibri" w:eastAsia="Calibri" w:hAnsi="Calibri" w:cs="Times New Roman"/>
          <w:iCs/>
          <w:kern w:val="0"/>
          <w:lang w:eastAsia="en-US" w:bidi="ar-SA"/>
        </w:rPr>
        <w:tab/>
        <w:t xml:space="preserve">Density of the quartz </w:t>
      </w:r>
      <w:r w:rsidR="007248A9">
        <w:rPr>
          <w:rFonts w:ascii="Calibri" w:eastAsia="Calibri" w:hAnsi="Calibri" w:cs="Times New Roman"/>
          <w:iCs/>
          <w:kern w:val="0"/>
          <w:lang w:eastAsia="en-US" w:bidi="ar-SA"/>
        </w:rPr>
        <w:t>[g cm</w:t>
      </w:r>
      <w:r w:rsidR="007248A9" w:rsidRPr="003E7757">
        <w:rPr>
          <w:rFonts w:ascii="Calibri" w:eastAsia="Calibri" w:hAnsi="Calibri" w:cs="Times New Roman"/>
          <w:iCs/>
          <w:kern w:val="0"/>
          <w:vertAlign w:val="superscript"/>
          <w:lang w:eastAsia="en-US" w:bidi="ar-SA"/>
        </w:rPr>
        <w:t>-3</w:t>
      </w:r>
      <w:r w:rsidR="007248A9">
        <w:rPr>
          <w:rFonts w:ascii="Calibri" w:eastAsia="Calibri" w:hAnsi="Calibri" w:cs="Times New Roman"/>
          <w:iCs/>
          <w:kern w:val="0"/>
          <w:lang w:eastAsia="en-US" w:bidi="ar-SA"/>
        </w:rPr>
        <w:t>]</w:t>
      </w:r>
    </w:p>
    <w:p w14:paraId="1FF7133D" w14:textId="611E024E" w:rsidR="00F33DEA" w:rsidRPr="00F33DEA" w:rsidRDefault="00F33DEA" w:rsidP="00F33DEA">
      <w:pPr>
        <w:widowControl/>
        <w:suppressAutoHyphens w:val="0"/>
        <w:autoSpaceDN/>
        <w:textAlignment w:val="auto"/>
        <w:rPr>
          <w:rFonts w:ascii="Calibri" w:eastAsia="Calibri" w:hAnsi="Calibri" w:cs="Times New Roman"/>
          <w:kern w:val="0"/>
          <w:lang w:eastAsia="en-US" w:bidi="ar-SA"/>
        </w:rPr>
      </w:pPr>
      <w:proofErr w:type="spellStart"/>
      <w:r w:rsidRPr="00F33DEA">
        <w:rPr>
          <w:rFonts w:ascii="Calibri" w:eastAsia="Calibri" w:hAnsi="Calibri" w:cs="Times New Roman"/>
          <w:i/>
          <w:iCs/>
          <w:kern w:val="0"/>
          <w:lang w:eastAsia="en-US" w:bidi="ar-SA"/>
        </w:rPr>
        <w:t>ρ</w:t>
      </w:r>
      <w:r w:rsidRPr="00F33DEA">
        <w:rPr>
          <w:rFonts w:ascii="Calibri" w:eastAsia="Calibri" w:hAnsi="Calibri" w:cs="Times New Roman"/>
          <w:i/>
          <w:iCs/>
          <w:kern w:val="0"/>
          <w:vertAlign w:val="subscript"/>
          <w:lang w:eastAsia="en-US" w:bidi="ar-SA"/>
        </w:rPr>
        <w:t>rl</w:t>
      </w:r>
      <w:proofErr w:type="spellEnd"/>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r>
      <w:r w:rsidRPr="00F33DEA">
        <w:rPr>
          <w:rFonts w:ascii="Calibri" w:eastAsia="Calibri" w:hAnsi="Calibri" w:cs="Times New Roman"/>
          <w:iCs/>
          <w:kern w:val="0"/>
          <w:lang w:eastAsia="en-US" w:bidi="ar-SA"/>
        </w:rPr>
        <w:tab/>
        <w:t>Density for a rigid layer</w:t>
      </w:r>
      <w:r w:rsidR="007248A9">
        <w:rPr>
          <w:rFonts w:ascii="Calibri" w:eastAsia="Calibri" w:hAnsi="Calibri" w:cs="Times New Roman"/>
          <w:iCs/>
          <w:kern w:val="0"/>
          <w:lang w:eastAsia="en-US" w:bidi="ar-SA"/>
        </w:rPr>
        <w:t xml:space="preserve"> [g cm</w:t>
      </w:r>
      <w:r w:rsidR="007248A9" w:rsidRPr="003E7757">
        <w:rPr>
          <w:rFonts w:ascii="Calibri" w:eastAsia="Calibri" w:hAnsi="Calibri" w:cs="Times New Roman"/>
          <w:iCs/>
          <w:kern w:val="0"/>
          <w:vertAlign w:val="superscript"/>
          <w:lang w:eastAsia="en-US" w:bidi="ar-SA"/>
        </w:rPr>
        <w:t>-3</w:t>
      </w:r>
      <w:r w:rsidR="007248A9">
        <w:rPr>
          <w:rFonts w:ascii="Calibri" w:eastAsia="Calibri" w:hAnsi="Calibri" w:cs="Times New Roman"/>
          <w:iCs/>
          <w:kern w:val="0"/>
          <w:lang w:eastAsia="en-US" w:bidi="ar-SA"/>
        </w:rPr>
        <w:t>]</w:t>
      </w:r>
    </w:p>
    <w:p w14:paraId="64A9D929" w14:textId="5B729E5F" w:rsidR="00F33DEA" w:rsidRPr="00F33DEA" w:rsidRDefault="00F33DEA" w:rsidP="00F33DEA">
      <w:pPr>
        <w:widowControl/>
        <w:suppressAutoHyphens w:val="0"/>
        <w:autoSpaceDN/>
        <w:textAlignment w:val="auto"/>
        <w:rPr>
          <w:rFonts w:ascii="Calibri" w:eastAsia="Calibri" w:hAnsi="Calibri" w:cs="Times New Roman"/>
          <w:kern w:val="0"/>
          <w:szCs w:val="22"/>
          <w:lang w:eastAsia="en-US" w:bidi="ar-SA"/>
        </w:rPr>
      </w:pPr>
      <w:r w:rsidRPr="00F33DEA">
        <w:rPr>
          <w:rFonts w:ascii="Calibri" w:eastAsia="Calibri" w:hAnsi="Calibri" w:cs="Times New Roman"/>
          <w:i/>
          <w:kern w:val="0"/>
          <w:szCs w:val="22"/>
          <w:lang w:eastAsia="en-US" w:bidi="ar-SA"/>
        </w:rPr>
        <w:t>χ</w:t>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r>
      <w:r w:rsidRPr="00F33DEA">
        <w:rPr>
          <w:rFonts w:ascii="Calibri" w:eastAsia="Calibri" w:hAnsi="Calibri" w:cs="Times New Roman"/>
          <w:kern w:val="0"/>
          <w:szCs w:val="22"/>
          <w:lang w:eastAsia="en-US" w:bidi="ar-SA"/>
        </w:rPr>
        <w:tab/>
        <w:t xml:space="preserve">Molar ratio </w:t>
      </w:r>
      <w:r w:rsidR="007248A9">
        <w:rPr>
          <w:rFonts w:ascii="Calibri" w:eastAsia="Calibri" w:hAnsi="Calibri" w:cs="Times New Roman"/>
          <w:kern w:val="0"/>
          <w:szCs w:val="22"/>
          <w:lang w:eastAsia="en-US" w:bidi="ar-SA"/>
        </w:rPr>
        <w:t>[</w:t>
      </w:r>
      <w:proofErr w:type="spellStart"/>
      <w:r w:rsidR="007248A9">
        <w:rPr>
          <w:rFonts w:ascii="Calibri" w:eastAsia="Calibri" w:hAnsi="Calibri" w:cs="Times New Roman"/>
          <w:kern w:val="0"/>
          <w:szCs w:val="22"/>
          <w:lang w:eastAsia="en-US" w:bidi="ar-SA"/>
        </w:rPr>
        <w:t>mol</w:t>
      </w:r>
      <w:proofErr w:type="spellEnd"/>
      <w:r w:rsidR="007248A9">
        <w:rPr>
          <w:rFonts w:ascii="Calibri" w:eastAsia="Calibri" w:hAnsi="Calibri" w:cs="Times New Roman"/>
          <w:kern w:val="0"/>
          <w:szCs w:val="22"/>
          <w:lang w:eastAsia="en-US" w:bidi="ar-SA"/>
        </w:rPr>
        <w:t>-%]</w:t>
      </w:r>
    </w:p>
    <w:p w14:paraId="36C9E16C" w14:textId="753E72D8" w:rsidR="00271AA6" w:rsidRDefault="00F33DEA" w:rsidP="00F33DEA">
      <w:pPr>
        <w:rPr>
          <w:rFonts w:ascii="Calibri" w:eastAsia="Calibri" w:hAnsi="Calibri" w:cs="Times New Roman"/>
          <w:kern w:val="0"/>
          <w:szCs w:val="22"/>
          <w:lang w:eastAsia="en-US" w:bidi="ar-SA"/>
        </w:rPr>
      </w:pPr>
      <w:r w:rsidRPr="00C579AD">
        <w:rPr>
          <w:rFonts w:ascii="Calibri" w:eastAsia="Calibri" w:hAnsi="Calibri" w:cs="Calibri"/>
          <w:i/>
          <w:kern w:val="0"/>
          <w:szCs w:val="22"/>
          <w:lang w:eastAsia="en-US" w:bidi="ar-SA"/>
        </w:rPr>
        <w:t>ω</w:t>
      </w:r>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r>
      <w:r w:rsidRPr="00C579AD">
        <w:rPr>
          <w:rFonts w:ascii="Calibri" w:eastAsia="Calibri" w:hAnsi="Calibri" w:cs="Times New Roman"/>
          <w:kern w:val="0"/>
          <w:szCs w:val="22"/>
          <w:lang w:eastAsia="en-US" w:bidi="ar-SA"/>
        </w:rPr>
        <w:tab/>
        <w:t>Radial frequency</w:t>
      </w:r>
      <w:r w:rsidR="00C579AD" w:rsidRPr="00C579AD">
        <w:rPr>
          <w:rFonts w:ascii="Calibri" w:eastAsia="Calibri" w:hAnsi="Calibri" w:cs="Times New Roman"/>
          <w:kern w:val="0"/>
          <w:szCs w:val="22"/>
          <w:lang w:eastAsia="en-US" w:bidi="ar-SA"/>
        </w:rPr>
        <w:t xml:space="preserve"> [s</w:t>
      </w:r>
      <w:r w:rsidR="00C579AD" w:rsidRPr="00C579AD">
        <w:rPr>
          <w:rFonts w:ascii="Calibri" w:eastAsia="Calibri" w:hAnsi="Calibri" w:cs="Times New Roman"/>
          <w:kern w:val="0"/>
          <w:szCs w:val="22"/>
          <w:vertAlign w:val="superscript"/>
          <w:lang w:eastAsia="en-US" w:bidi="ar-SA"/>
        </w:rPr>
        <w:t>-1</w:t>
      </w:r>
      <w:r w:rsidR="00C579AD" w:rsidRPr="00C579AD">
        <w:rPr>
          <w:rFonts w:ascii="Calibri" w:eastAsia="Calibri" w:hAnsi="Calibri" w:cs="Times New Roman"/>
          <w:kern w:val="0"/>
          <w:szCs w:val="22"/>
          <w:lang w:eastAsia="en-US" w:bidi="ar-SA"/>
        </w:rPr>
        <w:t>]</w:t>
      </w:r>
    </w:p>
    <w:p w14:paraId="2CE3F2C1" w14:textId="77777777" w:rsidR="00271AA6" w:rsidRDefault="00271AA6" w:rsidP="00F33DEA">
      <w:pPr>
        <w:rPr>
          <w:rFonts w:ascii="Calibri" w:eastAsia="Calibri" w:hAnsi="Calibri" w:cs="Times New Roman"/>
          <w:b/>
          <w:kern w:val="0"/>
          <w:szCs w:val="22"/>
          <w:lang w:eastAsia="en-US" w:bidi="ar-SA"/>
        </w:rPr>
      </w:pPr>
    </w:p>
    <w:bookmarkEnd w:id="1"/>
    <w:p w14:paraId="598D8F31" w14:textId="6F7EDB13" w:rsidR="00875B48" w:rsidRPr="00F21F98" w:rsidRDefault="00EA5998" w:rsidP="003C181B">
      <w:pPr>
        <w:pStyle w:val="Heading1"/>
      </w:pPr>
      <w:r w:rsidRPr="00F21F98">
        <w:t>References</w:t>
      </w:r>
    </w:p>
    <w:p w14:paraId="259D0675" w14:textId="77777777" w:rsidR="004A59C3" w:rsidRPr="004A59C3" w:rsidRDefault="00E31582" w:rsidP="004A59C3">
      <w:pPr>
        <w:pStyle w:val="Bibliography"/>
        <w:spacing w:line="360" w:lineRule="auto"/>
        <w:rPr>
          <w:rFonts w:ascii="Calibri" w:hAnsi="Calibri" w:cs="Calibri"/>
        </w:rPr>
      </w:pPr>
      <w:r w:rsidRPr="00AA6479">
        <w:rPr>
          <w:rFonts w:cstheme="minorHAnsi"/>
        </w:rPr>
        <w:fldChar w:fldCharType="begin"/>
      </w:r>
      <w:r w:rsidR="004A59C3">
        <w:rPr>
          <w:rFonts w:cstheme="minorHAnsi"/>
        </w:rPr>
        <w:instrText xml:space="preserve"> ADDIN ZOTERO_BIBL {"uncited":[],"omitted":[],"custom":[]} CSL_BIBLIOGRAPHY </w:instrText>
      </w:r>
      <w:r w:rsidRPr="00AA6479">
        <w:rPr>
          <w:rFonts w:cstheme="minorHAnsi"/>
        </w:rPr>
        <w:fldChar w:fldCharType="separate"/>
      </w:r>
      <w:r w:rsidR="004A59C3" w:rsidRPr="004A59C3">
        <w:rPr>
          <w:rFonts w:ascii="Calibri" w:hAnsi="Calibri" w:cs="Calibri"/>
        </w:rPr>
        <w:t>1.</w:t>
      </w:r>
      <w:r w:rsidR="004A59C3" w:rsidRPr="004A59C3">
        <w:rPr>
          <w:rFonts w:ascii="Calibri" w:hAnsi="Calibri" w:cs="Calibri"/>
        </w:rPr>
        <w:tab/>
        <w:t xml:space="preserve">R. Korthauer. Handbook lithium-ion-batteries. </w:t>
      </w:r>
      <w:r w:rsidR="004A59C3" w:rsidRPr="004A59C3">
        <w:rPr>
          <w:rFonts w:ascii="Calibri" w:hAnsi="Calibri" w:cs="Calibri"/>
          <w:i/>
          <w:iCs/>
        </w:rPr>
        <w:t>Springer-Verlag Berlin Heidelberg</w:t>
      </w:r>
      <w:r w:rsidR="004A59C3" w:rsidRPr="004A59C3">
        <w:rPr>
          <w:rFonts w:ascii="Calibri" w:hAnsi="Calibri" w:cs="Calibri"/>
        </w:rPr>
        <w:t xml:space="preserve"> (2013).</w:t>
      </w:r>
    </w:p>
    <w:p w14:paraId="140D77D8"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w:t>
      </w:r>
      <w:r w:rsidRPr="004A59C3">
        <w:rPr>
          <w:rFonts w:ascii="Calibri" w:hAnsi="Calibri" w:cs="Calibri"/>
        </w:rPr>
        <w:tab/>
        <w:t xml:space="preserve">D. Larcher &amp; J.-M. Tarascon. Towards greener and more sustainable batteries for electrical energy storage. </w:t>
      </w:r>
      <w:r w:rsidRPr="004A59C3">
        <w:rPr>
          <w:rFonts w:ascii="Calibri" w:hAnsi="Calibri" w:cs="Calibri"/>
          <w:i/>
          <w:iCs/>
        </w:rPr>
        <w:t>Nature Chemistry</w:t>
      </w:r>
      <w:r w:rsidRPr="004A59C3">
        <w:rPr>
          <w:rFonts w:ascii="Calibri" w:hAnsi="Calibri" w:cs="Calibri"/>
        </w:rPr>
        <w:t xml:space="preserve"> </w:t>
      </w:r>
      <w:r w:rsidRPr="004A59C3">
        <w:rPr>
          <w:rFonts w:ascii="Calibri" w:hAnsi="Calibri" w:cs="Calibri"/>
          <w:b/>
          <w:bCs/>
        </w:rPr>
        <w:t>7,</w:t>
      </w:r>
      <w:r w:rsidRPr="004A59C3">
        <w:rPr>
          <w:rFonts w:ascii="Calibri" w:hAnsi="Calibri" w:cs="Calibri"/>
        </w:rPr>
        <w:t xml:space="preserve"> 19–29 (2015).</w:t>
      </w:r>
    </w:p>
    <w:p w14:paraId="63BB5BEE"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w:t>
      </w:r>
      <w:r w:rsidRPr="004A59C3">
        <w:rPr>
          <w:rFonts w:ascii="Calibri" w:hAnsi="Calibri" w:cs="Calibri"/>
        </w:rPr>
        <w:tab/>
        <w:t xml:space="preserve">C.P. Grey &amp; J.M. Tarascon. Sustainability and in situ monitoring in battery development. </w:t>
      </w:r>
      <w:r w:rsidRPr="004A59C3">
        <w:rPr>
          <w:rFonts w:ascii="Calibri" w:hAnsi="Calibri" w:cs="Calibri"/>
          <w:i/>
          <w:iCs/>
        </w:rPr>
        <w:t>Nature Materials</w:t>
      </w:r>
      <w:r w:rsidRPr="004A59C3">
        <w:rPr>
          <w:rFonts w:ascii="Calibri" w:hAnsi="Calibri" w:cs="Calibri"/>
        </w:rPr>
        <w:t xml:space="preserve"> </w:t>
      </w:r>
      <w:r w:rsidRPr="004A59C3">
        <w:rPr>
          <w:rFonts w:ascii="Calibri" w:hAnsi="Calibri" w:cs="Calibri"/>
          <w:b/>
          <w:bCs/>
        </w:rPr>
        <w:t>16,</w:t>
      </w:r>
      <w:r w:rsidRPr="004A59C3">
        <w:rPr>
          <w:rFonts w:ascii="Calibri" w:hAnsi="Calibri" w:cs="Calibri"/>
        </w:rPr>
        <w:t xml:space="preserve"> 45–56 (2017).</w:t>
      </w:r>
    </w:p>
    <w:p w14:paraId="25C297B9"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4.</w:t>
      </w:r>
      <w:r w:rsidRPr="004A59C3">
        <w:rPr>
          <w:rFonts w:ascii="Calibri" w:hAnsi="Calibri" w:cs="Calibri"/>
        </w:rPr>
        <w:tab/>
        <w:t xml:space="preserve">H.D. Yoo, E. Markevich, G. Salitra, D. Sharon &amp; D. Aurbach. On the challenge of developing advanced technologies for electrochemical energy storage and conversion. </w:t>
      </w:r>
      <w:r w:rsidRPr="004A59C3">
        <w:rPr>
          <w:rFonts w:ascii="Calibri" w:hAnsi="Calibri" w:cs="Calibri"/>
          <w:i/>
          <w:iCs/>
        </w:rPr>
        <w:t>Materials Today</w:t>
      </w:r>
      <w:r w:rsidRPr="004A59C3">
        <w:rPr>
          <w:rFonts w:ascii="Calibri" w:hAnsi="Calibri" w:cs="Calibri"/>
        </w:rPr>
        <w:t xml:space="preserve"> </w:t>
      </w:r>
      <w:r w:rsidRPr="004A59C3">
        <w:rPr>
          <w:rFonts w:ascii="Calibri" w:hAnsi="Calibri" w:cs="Calibri"/>
          <w:b/>
          <w:bCs/>
        </w:rPr>
        <w:t>17,</w:t>
      </w:r>
      <w:r w:rsidRPr="004A59C3">
        <w:rPr>
          <w:rFonts w:ascii="Calibri" w:hAnsi="Calibri" w:cs="Calibri"/>
        </w:rPr>
        <w:t xml:space="preserve"> 110–121 (2014).</w:t>
      </w:r>
    </w:p>
    <w:p w14:paraId="35435B04"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5.</w:t>
      </w:r>
      <w:r w:rsidRPr="004A59C3">
        <w:rPr>
          <w:rFonts w:ascii="Calibri" w:hAnsi="Calibri" w:cs="Calibri"/>
        </w:rPr>
        <w:tab/>
        <w:t xml:space="preserve">B.E. Conway &amp; W.G. Pell. Double-layer and pseudocapacitance types of electrochemical capacitors and their applications to the development of hybrid devices. </w:t>
      </w:r>
      <w:r w:rsidRPr="004A59C3">
        <w:rPr>
          <w:rFonts w:ascii="Calibri" w:hAnsi="Calibri" w:cs="Calibri"/>
          <w:i/>
          <w:iCs/>
        </w:rPr>
        <w:t>Journal of Solid State Electrochemistry</w:t>
      </w:r>
      <w:r w:rsidRPr="004A59C3">
        <w:rPr>
          <w:rFonts w:ascii="Calibri" w:hAnsi="Calibri" w:cs="Calibri"/>
        </w:rPr>
        <w:t xml:space="preserve"> </w:t>
      </w:r>
      <w:r w:rsidRPr="004A59C3">
        <w:rPr>
          <w:rFonts w:ascii="Calibri" w:hAnsi="Calibri" w:cs="Calibri"/>
          <w:b/>
          <w:bCs/>
        </w:rPr>
        <w:t>7,</w:t>
      </w:r>
      <w:r w:rsidRPr="004A59C3">
        <w:rPr>
          <w:rFonts w:ascii="Calibri" w:hAnsi="Calibri" w:cs="Calibri"/>
        </w:rPr>
        <w:t xml:space="preserve"> 637–644 (2003).</w:t>
      </w:r>
    </w:p>
    <w:p w14:paraId="740774E1"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6.</w:t>
      </w:r>
      <w:r w:rsidRPr="004A59C3">
        <w:rPr>
          <w:rFonts w:ascii="Calibri" w:hAnsi="Calibri" w:cs="Calibri"/>
        </w:rPr>
        <w:tab/>
        <w:t xml:space="preserve">J. Heinze, B.A. Frontana-Uribe &amp; S. Ludwigs. Electrochemistry of conducting polymers-persistent models and new concepts. </w:t>
      </w:r>
      <w:r w:rsidRPr="004A59C3">
        <w:rPr>
          <w:rFonts w:ascii="Calibri" w:hAnsi="Calibri" w:cs="Calibri"/>
          <w:i/>
          <w:iCs/>
        </w:rPr>
        <w:t>Chemical Reviews</w:t>
      </w:r>
      <w:r w:rsidRPr="004A59C3">
        <w:rPr>
          <w:rFonts w:ascii="Calibri" w:hAnsi="Calibri" w:cs="Calibri"/>
        </w:rPr>
        <w:t xml:space="preserve"> 4724–4771 (2010).</w:t>
      </w:r>
    </w:p>
    <w:p w14:paraId="5D1BC011"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7.</w:t>
      </w:r>
      <w:r w:rsidRPr="004A59C3">
        <w:rPr>
          <w:rFonts w:ascii="Calibri" w:hAnsi="Calibri" w:cs="Calibri"/>
        </w:rPr>
        <w:tab/>
        <w:t xml:space="preserve">J.L. Bredas &amp; G.B. Street. Polarons, Bipolarons, and Solitons in Conducting Polymers. </w:t>
      </w:r>
      <w:r w:rsidRPr="004A59C3">
        <w:rPr>
          <w:rFonts w:ascii="Calibri" w:hAnsi="Calibri" w:cs="Calibri"/>
          <w:i/>
          <w:iCs/>
        </w:rPr>
        <w:t>Accounts of Chemical Research</w:t>
      </w:r>
      <w:r w:rsidRPr="004A59C3">
        <w:rPr>
          <w:rFonts w:ascii="Calibri" w:hAnsi="Calibri" w:cs="Calibri"/>
        </w:rPr>
        <w:t xml:space="preserve"> </w:t>
      </w:r>
      <w:r w:rsidRPr="004A59C3">
        <w:rPr>
          <w:rFonts w:ascii="Calibri" w:hAnsi="Calibri" w:cs="Calibri"/>
          <w:b/>
          <w:bCs/>
        </w:rPr>
        <w:t>18,</w:t>
      </w:r>
      <w:r w:rsidRPr="004A59C3">
        <w:rPr>
          <w:rFonts w:ascii="Calibri" w:hAnsi="Calibri" w:cs="Calibri"/>
        </w:rPr>
        <w:t xml:space="preserve"> 309–315 (1985).</w:t>
      </w:r>
    </w:p>
    <w:p w14:paraId="0CA42E69" w14:textId="77777777" w:rsidR="004A59C3" w:rsidRPr="00311807" w:rsidRDefault="004A59C3" w:rsidP="004A59C3">
      <w:pPr>
        <w:pStyle w:val="Bibliography"/>
        <w:spacing w:line="360" w:lineRule="auto"/>
        <w:rPr>
          <w:rFonts w:ascii="Calibri" w:hAnsi="Calibri" w:cs="Calibri"/>
          <w:lang w:val="pt-BR"/>
        </w:rPr>
      </w:pPr>
      <w:r w:rsidRPr="004A59C3">
        <w:rPr>
          <w:rFonts w:ascii="Calibri" w:hAnsi="Calibri" w:cs="Calibri"/>
        </w:rPr>
        <w:t>8.</w:t>
      </w:r>
      <w:r w:rsidRPr="004A59C3">
        <w:rPr>
          <w:rFonts w:ascii="Calibri" w:hAnsi="Calibri" w:cs="Calibri"/>
        </w:rPr>
        <w:tab/>
        <w:t xml:space="preserve">P. Simon &amp; Y. Gogotsi. Materials for electrochemical capacitors. </w:t>
      </w:r>
      <w:r w:rsidRPr="00311807">
        <w:rPr>
          <w:rFonts w:ascii="Calibri" w:hAnsi="Calibri" w:cs="Calibri"/>
          <w:i/>
          <w:iCs/>
          <w:lang w:val="pt-BR"/>
        </w:rPr>
        <w:t>Nature Materials</w:t>
      </w:r>
      <w:r w:rsidRPr="00311807">
        <w:rPr>
          <w:rFonts w:ascii="Calibri" w:hAnsi="Calibri" w:cs="Calibri"/>
          <w:lang w:val="pt-BR"/>
        </w:rPr>
        <w:t xml:space="preserve"> </w:t>
      </w:r>
      <w:r w:rsidRPr="00311807">
        <w:rPr>
          <w:rFonts w:ascii="Calibri" w:hAnsi="Calibri" w:cs="Calibri"/>
          <w:b/>
          <w:bCs/>
          <w:lang w:val="pt-BR"/>
        </w:rPr>
        <w:t>7,</w:t>
      </w:r>
      <w:r w:rsidRPr="00311807">
        <w:rPr>
          <w:rFonts w:ascii="Calibri" w:hAnsi="Calibri" w:cs="Calibri"/>
          <w:lang w:val="pt-BR"/>
        </w:rPr>
        <w:t xml:space="preserve"> 845–854 (2008).</w:t>
      </w:r>
    </w:p>
    <w:p w14:paraId="11952AA5" w14:textId="77777777" w:rsidR="004A59C3" w:rsidRPr="004A59C3" w:rsidRDefault="004A59C3" w:rsidP="004A59C3">
      <w:pPr>
        <w:pStyle w:val="Bibliography"/>
        <w:spacing w:line="360" w:lineRule="auto"/>
        <w:rPr>
          <w:rFonts w:ascii="Calibri" w:hAnsi="Calibri" w:cs="Calibri"/>
        </w:rPr>
      </w:pPr>
      <w:r w:rsidRPr="00311807">
        <w:rPr>
          <w:rFonts w:ascii="Calibri" w:hAnsi="Calibri" w:cs="Calibri"/>
          <w:lang w:val="pt-BR"/>
        </w:rPr>
        <w:t>9.</w:t>
      </w:r>
      <w:r w:rsidRPr="00311807">
        <w:rPr>
          <w:rFonts w:ascii="Calibri" w:hAnsi="Calibri" w:cs="Calibri"/>
          <w:lang w:val="pt-BR"/>
        </w:rPr>
        <w:tab/>
        <w:t xml:space="preserve">D.P. Dubal, O. Ayyad, V. Ruiz &amp; P. Gomez-Romero. </w:t>
      </w:r>
      <w:r w:rsidRPr="004A59C3">
        <w:rPr>
          <w:rFonts w:ascii="Calibri" w:hAnsi="Calibri" w:cs="Calibri"/>
        </w:rPr>
        <w:t xml:space="preserve">Hybrid energy storage: the merging of battery and supercapacitor chemistries. </w:t>
      </w:r>
      <w:r w:rsidRPr="004A59C3">
        <w:rPr>
          <w:rFonts w:ascii="Calibri" w:hAnsi="Calibri" w:cs="Calibri"/>
          <w:i/>
          <w:iCs/>
        </w:rPr>
        <w:t>Chemical Society Reviews</w:t>
      </w:r>
      <w:r w:rsidRPr="004A59C3">
        <w:rPr>
          <w:rFonts w:ascii="Calibri" w:hAnsi="Calibri" w:cs="Calibri"/>
        </w:rPr>
        <w:t xml:space="preserve"> </w:t>
      </w:r>
      <w:r w:rsidRPr="004A59C3">
        <w:rPr>
          <w:rFonts w:ascii="Calibri" w:hAnsi="Calibri" w:cs="Calibri"/>
          <w:b/>
          <w:bCs/>
        </w:rPr>
        <w:t>44,</w:t>
      </w:r>
      <w:r w:rsidRPr="004A59C3">
        <w:rPr>
          <w:rFonts w:ascii="Calibri" w:hAnsi="Calibri" w:cs="Calibri"/>
        </w:rPr>
        <w:t xml:space="preserve"> 1777–1790 (2015).</w:t>
      </w:r>
    </w:p>
    <w:p w14:paraId="2291ADC5"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10.</w:t>
      </w:r>
      <w:r w:rsidRPr="004A59C3">
        <w:rPr>
          <w:rFonts w:ascii="Calibri" w:hAnsi="Calibri" w:cs="Calibri"/>
        </w:rPr>
        <w:tab/>
        <w:t xml:space="preserve">T. Brousse, D. Belanger &amp; J.W. Long. To Be or Not To Be Pseudocapacitive? </w:t>
      </w:r>
      <w:r w:rsidRPr="004A59C3">
        <w:rPr>
          <w:rFonts w:ascii="Calibri" w:hAnsi="Calibri" w:cs="Calibri"/>
          <w:i/>
          <w:iCs/>
        </w:rPr>
        <w:t>Journal of the Electrochemical Society</w:t>
      </w:r>
      <w:r w:rsidRPr="004A59C3">
        <w:rPr>
          <w:rFonts w:ascii="Calibri" w:hAnsi="Calibri" w:cs="Calibri"/>
        </w:rPr>
        <w:t xml:space="preserve"> </w:t>
      </w:r>
      <w:r w:rsidRPr="004A59C3">
        <w:rPr>
          <w:rFonts w:ascii="Calibri" w:hAnsi="Calibri" w:cs="Calibri"/>
          <w:b/>
          <w:bCs/>
        </w:rPr>
        <w:t>162,</w:t>
      </w:r>
      <w:r w:rsidRPr="004A59C3">
        <w:rPr>
          <w:rFonts w:ascii="Calibri" w:hAnsi="Calibri" w:cs="Calibri"/>
        </w:rPr>
        <w:t xml:space="preserve"> A5185–A5189 (2015).</w:t>
      </w:r>
    </w:p>
    <w:p w14:paraId="49C43063"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11.</w:t>
      </w:r>
      <w:r w:rsidRPr="004A59C3">
        <w:rPr>
          <w:rFonts w:ascii="Calibri" w:hAnsi="Calibri" w:cs="Calibri"/>
        </w:rPr>
        <w:tab/>
        <w:t>J.S. Ko, M.B. Sassin, D.R. Rolison &amp; J.W. Long. Deconvolving double-layer, pseudocapacitance, and battery-like charge-storage mechanisms in nanoscale LiMn</w:t>
      </w:r>
      <w:r w:rsidRPr="004A59C3">
        <w:rPr>
          <w:rFonts w:ascii="Calibri" w:hAnsi="Calibri" w:cs="Calibri"/>
          <w:vertAlign w:val="subscript"/>
        </w:rPr>
        <w:t>2</w:t>
      </w:r>
      <w:r w:rsidRPr="004A59C3">
        <w:rPr>
          <w:rFonts w:ascii="Calibri" w:hAnsi="Calibri" w:cs="Calibri"/>
        </w:rPr>
        <w:t>O</w:t>
      </w:r>
      <w:r w:rsidRPr="004A59C3">
        <w:rPr>
          <w:rFonts w:ascii="Calibri" w:hAnsi="Calibri" w:cs="Calibri"/>
          <w:vertAlign w:val="subscript"/>
        </w:rPr>
        <w:t>4</w:t>
      </w:r>
      <w:r w:rsidRPr="004A59C3">
        <w:rPr>
          <w:rFonts w:ascii="Calibri" w:hAnsi="Calibri" w:cs="Calibri"/>
        </w:rPr>
        <w:t xml:space="preserve"> at 3D carbon architectures. </w:t>
      </w:r>
      <w:r w:rsidRPr="004A59C3">
        <w:rPr>
          <w:rFonts w:ascii="Calibri" w:hAnsi="Calibri" w:cs="Calibri"/>
          <w:i/>
          <w:iCs/>
        </w:rPr>
        <w:t>Electrochimica Acta</w:t>
      </w:r>
      <w:r w:rsidRPr="004A59C3">
        <w:rPr>
          <w:rFonts w:ascii="Calibri" w:hAnsi="Calibri" w:cs="Calibri"/>
        </w:rPr>
        <w:t xml:space="preserve"> </w:t>
      </w:r>
      <w:r w:rsidRPr="004A59C3">
        <w:rPr>
          <w:rFonts w:ascii="Calibri" w:hAnsi="Calibri" w:cs="Calibri"/>
          <w:b/>
          <w:bCs/>
        </w:rPr>
        <w:t>275,</w:t>
      </w:r>
      <w:r w:rsidRPr="004A59C3">
        <w:rPr>
          <w:rFonts w:ascii="Calibri" w:hAnsi="Calibri" w:cs="Calibri"/>
        </w:rPr>
        <w:t xml:space="preserve"> 225–235 (2018).</w:t>
      </w:r>
    </w:p>
    <w:p w14:paraId="06812D4B"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12.</w:t>
      </w:r>
      <w:r w:rsidRPr="004A59C3">
        <w:rPr>
          <w:rFonts w:ascii="Calibri" w:hAnsi="Calibri" w:cs="Calibri"/>
        </w:rPr>
        <w:tab/>
        <w:t xml:space="preserve">C. Peng, S. Zhang, D. Jewell &amp; G.Z. Chen. Carbon nanotube and conducting polymer composites for supercapacitors. </w:t>
      </w:r>
      <w:r w:rsidRPr="004A59C3">
        <w:rPr>
          <w:rFonts w:ascii="Calibri" w:hAnsi="Calibri" w:cs="Calibri"/>
          <w:i/>
          <w:iCs/>
        </w:rPr>
        <w:t>Progress in Natural Science</w:t>
      </w:r>
      <w:r w:rsidRPr="004A59C3">
        <w:rPr>
          <w:rFonts w:ascii="Calibri" w:hAnsi="Calibri" w:cs="Calibri"/>
        </w:rPr>
        <w:t xml:space="preserve"> </w:t>
      </w:r>
      <w:r w:rsidRPr="004A59C3">
        <w:rPr>
          <w:rFonts w:ascii="Calibri" w:hAnsi="Calibri" w:cs="Calibri"/>
          <w:b/>
          <w:bCs/>
        </w:rPr>
        <w:t>18,</w:t>
      </w:r>
      <w:r w:rsidRPr="004A59C3">
        <w:rPr>
          <w:rFonts w:ascii="Calibri" w:hAnsi="Calibri" w:cs="Calibri"/>
        </w:rPr>
        <w:t xml:space="preserve"> 777–788 (2008).</w:t>
      </w:r>
    </w:p>
    <w:p w14:paraId="24B35C3B"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lastRenderedPageBreak/>
        <w:t>13.</w:t>
      </w:r>
      <w:r w:rsidRPr="004A59C3">
        <w:rPr>
          <w:rFonts w:ascii="Calibri" w:hAnsi="Calibri" w:cs="Calibri"/>
        </w:rPr>
        <w:tab/>
        <w:t xml:space="preserve">G.A. Snook, P. Kao &amp; A.S. Best. Conducting-polymer-based supercapacitor devices and electrodes. </w:t>
      </w:r>
      <w:r w:rsidRPr="004A59C3">
        <w:rPr>
          <w:rFonts w:ascii="Calibri" w:hAnsi="Calibri" w:cs="Calibri"/>
          <w:i/>
          <w:iCs/>
        </w:rPr>
        <w:t>Journal of Power Sources</w:t>
      </w:r>
      <w:r w:rsidRPr="004A59C3">
        <w:rPr>
          <w:rFonts w:ascii="Calibri" w:hAnsi="Calibri" w:cs="Calibri"/>
        </w:rPr>
        <w:t xml:space="preserve"> </w:t>
      </w:r>
      <w:r w:rsidRPr="004A59C3">
        <w:rPr>
          <w:rFonts w:ascii="Calibri" w:hAnsi="Calibri" w:cs="Calibri"/>
          <w:b/>
          <w:bCs/>
        </w:rPr>
        <w:t>196,</w:t>
      </w:r>
      <w:r w:rsidRPr="004A59C3">
        <w:rPr>
          <w:rFonts w:ascii="Calibri" w:hAnsi="Calibri" w:cs="Calibri"/>
        </w:rPr>
        <w:t xml:space="preserve"> 1–12 (2011).</w:t>
      </w:r>
    </w:p>
    <w:p w14:paraId="0FE60FF0"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14.</w:t>
      </w:r>
      <w:r w:rsidRPr="004A59C3">
        <w:rPr>
          <w:rFonts w:ascii="Calibri" w:hAnsi="Calibri" w:cs="Calibri"/>
        </w:rPr>
        <w:tab/>
        <w:t xml:space="preserve">T. Schoetz, C. Ponce de Leon, A. Bund &amp; M. Ueda. Electro-polymerisation of 3,4-ethylenedioxythiophene on reticulated vitreous carbon in imidazolium-based chloroaluminate ionic liquid as energy storage material. </w:t>
      </w:r>
      <w:r w:rsidRPr="004A59C3">
        <w:rPr>
          <w:rFonts w:ascii="Calibri" w:hAnsi="Calibri" w:cs="Calibri"/>
          <w:i/>
          <w:iCs/>
        </w:rPr>
        <w:t>Electrochemistry Communications</w:t>
      </w:r>
      <w:r w:rsidRPr="004A59C3">
        <w:rPr>
          <w:rFonts w:ascii="Calibri" w:hAnsi="Calibri" w:cs="Calibri"/>
        </w:rPr>
        <w:t xml:space="preserve"> </w:t>
      </w:r>
      <w:r w:rsidRPr="004A59C3">
        <w:rPr>
          <w:rFonts w:ascii="Calibri" w:hAnsi="Calibri" w:cs="Calibri"/>
          <w:b/>
          <w:bCs/>
        </w:rPr>
        <w:t>89,</w:t>
      </w:r>
      <w:r w:rsidRPr="004A59C3">
        <w:rPr>
          <w:rFonts w:ascii="Calibri" w:hAnsi="Calibri" w:cs="Calibri"/>
        </w:rPr>
        <w:t xml:space="preserve"> 52–56 (2018).</w:t>
      </w:r>
    </w:p>
    <w:p w14:paraId="07FE2F20"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15.</w:t>
      </w:r>
      <w:r w:rsidRPr="004A59C3">
        <w:rPr>
          <w:rFonts w:ascii="Calibri" w:hAnsi="Calibri" w:cs="Calibri"/>
        </w:rPr>
        <w:tab/>
        <w:t xml:space="preserve">J.H. Park &amp; O.O. Park. Hybrid electrochemical capacitors based on polyaniline and activated carbon electrodes. </w:t>
      </w:r>
      <w:r w:rsidRPr="004A59C3">
        <w:rPr>
          <w:rFonts w:ascii="Calibri" w:hAnsi="Calibri" w:cs="Calibri"/>
          <w:i/>
          <w:iCs/>
        </w:rPr>
        <w:t>Journal of Power Sources</w:t>
      </w:r>
      <w:r w:rsidRPr="004A59C3">
        <w:rPr>
          <w:rFonts w:ascii="Calibri" w:hAnsi="Calibri" w:cs="Calibri"/>
        </w:rPr>
        <w:t xml:space="preserve"> 185–190 (2002).</w:t>
      </w:r>
    </w:p>
    <w:p w14:paraId="3D62964C"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16.</w:t>
      </w:r>
      <w:r w:rsidRPr="004A59C3">
        <w:rPr>
          <w:rFonts w:ascii="Calibri" w:hAnsi="Calibri" w:cs="Calibri"/>
        </w:rPr>
        <w:tab/>
        <w:t xml:space="preserve">P. Damlin, C. Kvarnström &amp; A. Ivaska. Electrochemical synthesis and in situ spectroelectrochemical characterization of poly(3,4-ethylenedioxythiophene) (PEDOT) in room temperature ionic liquids. </w:t>
      </w:r>
      <w:r w:rsidRPr="004A59C3">
        <w:rPr>
          <w:rFonts w:ascii="Calibri" w:hAnsi="Calibri" w:cs="Calibri"/>
          <w:i/>
          <w:iCs/>
        </w:rPr>
        <w:t>Journal of Electroanalytical Chemistry</w:t>
      </w:r>
      <w:r w:rsidRPr="004A59C3">
        <w:rPr>
          <w:rFonts w:ascii="Calibri" w:hAnsi="Calibri" w:cs="Calibri"/>
        </w:rPr>
        <w:t xml:space="preserve"> </w:t>
      </w:r>
      <w:r w:rsidRPr="004A59C3">
        <w:rPr>
          <w:rFonts w:ascii="Calibri" w:hAnsi="Calibri" w:cs="Calibri"/>
          <w:b/>
          <w:bCs/>
        </w:rPr>
        <w:t>570,</w:t>
      </w:r>
      <w:r w:rsidRPr="004A59C3">
        <w:rPr>
          <w:rFonts w:ascii="Calibri" w:hAnsi="Calibri" w:cs="Calibri"/>
        </w:rPr>
        <w:t xml:space="preserve"> 113–122 (2004).</w:t>
      </w:r>
    </w:p>
    <w:p w14:paraId="0A2CB9E1"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17.</w:t>
      </w:r>
      <w:r w:rsidRPr="004A59C3">
        <w:rPr>
          <w:rFonts w:ascii="Calibri" w:hAnsi="Calibri" w:cs="Calibri"/>
        </w:rPr>
        <w:tab/>
        <w:t>T. Schoetz, C. Ponce de Leon, A. Bund &amp; M. Ueda. Electro-polymerisation and characterisation of PEDOT in Lewis basic, neutral and acidic EMImCl-AlCl</w:t>
      </w:r>
      <w:r w:rsidRPr="004A59C3">
        <w:rPr>
          <w:rFonts w:ascii="Calibri" w:hAnsi="Calibri" w:cs="Calibri"/>
          <w:vertAlign w:val="subscript"/>
        </w:rPr>
        <w:t>3</w:t>
      </w:r>
      <w:r w:rsidRPr="004A59C3">
        <w:rPr>
          <w:rFonts w:ascii="Calibri" w:hAnsi="Calibri" w:cs="Calibri"/>
        </w:rPr>
        <w:t xml:space="preserve"> ionic liquid. </w:t>
      </w:r>
      <w:r w:rsidRPr="004A59C3">
        <w:rPr>
          <w:rFonts w:ascii="Calibri" w:hAnsi="Calibri" w:cs="Calibri"/>
          <w:i/>
          <w:iCs/>
        </w:rPr>
        <w:t>Electrochimica Acta</w:t>
      </w:r>
      <w:r w:rsidRPr="004A59C3">
        <w:rPr>
          <w:rFonts w:ascii="Calibri" w:hAnsi="Calibri" w:cs="Calibri"/>
        </w:rPr>
        <w:t xml:space="preserve"> </w:t>
      </w:r>
      <w:r w:rsidRPr="004A59C3">
        <w:rPr>
          <w:rFonts w:ascii="Calibri" w:hAnsi="Calibri" w:cs="Calibri"/>
          <w:b/>
          <w:bCs/>
        </w:rPr>
        <w:t>263,</w:t>
      </w:r>
      <w:r w:rsidRPr="004A59C3">
        <w:rPr>
          <w:rFonts w:ascii="Calibri" w:hAnsi="Calibri" w:cs="Calibri"/>
        </w:rPr>
        <w:t xml:space="preserve"> 176–183 (2018).</w:t>
      </w:r>
    </w:p>
    <w:p w14:paraId="70E39F2A"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18.</w:t>
      </w:r>
      <w:r w:rsidRPr="004A59C3">
        <w:rPr>
          <w:rFonts w:ascii="Calibri" w:hAnsi="Calibri" w:cs="Calibri"/>
        </w:rPr>
        <w:tab/>
        <w:t xml:space="preserve">T. Schoetz, C. Ponce de Leon, M. Ueda &amp; A. Bund. State of the art of rechargeable aluminium batteries in non-aqueous systems. </w:t>
      </w:r>
      <w:r w:rsidRPr="004A59C3">
        <w:rPr>
          <w:rFonts w:ascii="Calibri" w:hAnsi="Calibri" w:cs="Calibri"/>
          <w:i/>
          <w:iCs/>
        </w:rPr>
        <w:t>Journal of the Electrochemical Society</w:t>
      </w:r>
      <w:r w:rsidRPr="004A59C3">
        <w:rPr>
          <w:rFonts w:ascii="Calibri" w:hAnsi="Calibri" w:cs="Calibri"/>
        </w:rPr>
        <w:t xml:space="preserve"> </w:t>
      </w:r>
      <w:r w:rsidRPr="004A59C3">
        <w:rPr>
          <w:rFonts w:ascii="Calibri" w:hAnsi="Calibri" w:cs="Calibri"/>
          <w:b/>
          <w:bCs/>
        </w:rPr>
        <w:t>164,</w:t>
      </w:r>
      <w:r w:rsidRPr="004A59C3">
        <w:rPr>
          <w:rFonts w:ascii="Calibri" w:hAnsi="Calibri" w:cs="Calibri"/>
        </w:rPr>
        <w:t xml:space="preserve"> A1–A4 (2017).</w:t>
      </w:r>
    </w:p>
    <w:p w14:paraId="675DF176" w14:textId="77777777" w:rsidR="004A59C3" w:rsidRPr="00311807" w:rsidRDefault="004A59C3" w:rsidP="004A59C3">
      <w:pPr>
        <w:pStyle w:val="Bibliography"/>
        <w:spacing w:line="360" w:lineRule="auto"/>
        <w:rPr>
          <w:rFonts w:ascii="Calibri" w:hAnsi="Calibri" w:cs="Calibri"/>
          <w:lang w:val="de-DE"/>
        </w:rPr>
      </w:pPr>
      <w:r w:rsidRPr="004A59C3">
        <w:rPr>
          <w:rFonts w:ascii="Calibri" w:hAnsi="Calibri" w:cs="Calibri"/>
        </w:rPr>
        <w:t>19.</w:t>
      </w:r>
      <w:r w:rsidRPr="004A59C3">
        <w:rPr>
          <w:rFonts w:ascii="Calibri" w:hAnsi="Calibri" w:cs="Calibri"/>
        </w:rPr>
        <w:tab/>
        <w:t xml:space="preserve">N.S. Hudak. Choroaluminate-doped conducting polymers as positive electrodes in rechargeable aluminium batteries. </w:t>
      </w:r>
      <w:r w:rsidRPr="00311807">
        <w:rPr>
          <w:rFonts w:ascii="Calibri" w:hAnsi="Calibri" w:cs="Calibri"/>
          <w:i/>
          <w:iCs/>
          <w:lang w:val="de-DE"/>
        </w:rPr>
        <w:t>The Journal of Physical Chemistry</w:t>
      </w:r>
      <w:r w:rsidRPr="00311807">
        <w:rPr>
          <w:rFonts w:ascii="Calibri" w:hAnsi="Calibri" w:cs="Calibri"/>
          <w:lang w:val="de-DE"/>
        </w:rPr>
        <w:t xml:space="preserve"> </w:t>
      </w:r>
      <w:r w:rsidRPr="00311807">
        <w:rPr>
          <w:rFonts w:ascii="Calibri" w:hAnsi="Calibri" w:cs="Calibri"/>
          <w:b/>
          <w:bCs/>
          <w:lang w:val="de-DE"/>
        </w:rPr>
        <w:t>118,</w:t>
      </w:r>
      <w:r w:rsidRPr="00311807">
        <w:rPr>
          <w:rFonts w:ascii="Calibri" w:hAnsi="Calibri" w:cs="Calibri"/>
          <w:lang w:val="de-DE"/>
        </w:rPr>
        <w:t xml:space="preserve"> 5203–5215 (2014).</w:t>
      </w:r>
    </w:p>
    <w:p w14:paraId="1A052897" w14:textId="77777777" w:rsidR="004A59C3" w:rsidRPr="004A59C3" w:rsidRDefault="004A59C3" w:rsidP="004A59C3">
      <w:pPr>
        <w:pStyle w:val="Bibliography"/>
        <w:spacing w:line="360" w:lineRule="auto"/>
        <w:rPr>
          <w:rFonts w:ascii="Calibri" w:hAnsi="Calibri" w:cs="Calibri"/>
        </w:rPr>
      </w:pPr>
      <w:r w:rsidRPr="00311807">
        <w:rPr>
          <w:rFonts w:ascii="Calibri" w:hAnsi="Calibri" w:cs="Calibri"/>
          <w:lang w:val="de-DE"/>
        </w:rPr>
        <w:t>20.</w:t>
      </w:r>
      <w:r w:rsidRPr="00311807">
        <w:rPr>
          <w:rFonts w:ascii="Calibri" w:hAnsi="Calibri" w:cs="Calibri"/>
          <w:lang w:val="de-DE"/>
        </w:rPr>
        <w:tab/>
        <w:t xml:space="preserve">R. Peipmann. In situ Charakterisierung der viskoelastischen und elektrochemischen Eigenschaften von Poly(3,4-ethylendioxythiophen). </w:t>
      </w:r>
      <w:r w:rsidRPr="004A59C3">
        <w:rPr>
          <w:rFonts w:ascii="Calibri" w:hAnsi="Calibri" w:cs="Calibri"/>
          <w:i/>
          <w:iCs/>
        </w:rPr>
        <w:t>Dissertation</w:t>
      </w:r>
      <w:r w:rsidRPr="004A59C3">
        <w:rPr>
          <w:rFonts w:ascii="Calibri" w:hAnsi="Calibri" w:cs="Calibri"/>
        </w:rPr>
        <w:t xml:space="preserve"> (2011).</w:t>
      </w:r>
    </w:p>
    <w:p w14:paraId="52F2F1D6" w14:textId="77777777" w:rsidR="004A59C3" w:rsidRPr="00311807" w:rsidRDefault="004A59C3" w:rsidP="004A59C3">
      <w:pPr>
        <w:pStyle w:val="Bibliography"/>
        <w:spacing w:line="360" w:lineRule="auto"/>
        <w:rPr>
          <w:rFonts w:ascii="Calibri" w:hAnsi="Calibri" w:cs="Calibri"/>
          <w:lang w:val="de-DE"/>
        </w:rPr>
      </w:pPr>
      <w:r w:rsidRPr="004A59C3">
        <w:rPr>
          <w:rFonts w:ascii="Calibri" w:hAnsi="Calibri" w:cs="Calibri"/>
        </w:rPr>
        <w:t>21.</w:t>
      </w:r>
      <w:r w:rsidRPr="004A59C3">
        <w:rPr>
          <w:rFonts w:ascii="Calibri" w:hAnsi="Calibri" w:cs="Calibri"/>
        </w:rPr>
        <w:tab/>
        <w:t xml:space="preserve">H.L. Bandey, S.J. Martin, R.W. Cernosek &amp; A.R. Hillman. Modeling the responses of thickness-shear mode resonators under various loading conditions. </w:t>
      </w:r>
      <w:r w:rsidRPr="00311807">
        <w:rPr>
          <w:rFonts w:ascii="Calibri" w:hAnsi="Calibri" w:cs="Calibri"/>
          <w:i/>
          <w:iCs/>
          <w:lang w:val="de-DE"/>
        </w:rPr>
        <w:t>Analytical Chemistry</w:t>
      </w:r>
      <w:r w:rsidRPr="00311807">
        <w:rPr>
          <w:rFonts w:ascii="Calibri" w:hAnsi="Calibri" w:cs="Calibri"/>
          <w:lang w:val="de-DE"/>
        </w:rPr>
        <w:t xml:space="preserve"> </w:t>
      </w:r>
      <w:r w:rsidRPr="00311807">
        <w:rPr>
          <w:rFonts w:ascii="Calibri" w:hAnsi="Calibri" w:cs="Calibri"/>
          <w:b/>
          <w:bCs/>
          <w:lang w:val="de-DE"/>
        </w:rPr>
        <w:t>71,</w:t>
      </w:r>
      <w:r w:rsidRPr="00311807">
        <w:rPr>
          <w:rFonts w:ascii="Calibri" w:hAnsi="Calibri" w:cs="Calibri"/>
          <w:lang w:val="de-DE"/>
        </w:rPr>
        <w:t xml:space="preserve"> 2205–2214 (1999).</w:t>
      </w:r>
    </w:p>
    <w:p w14:paraId="4D34756F" w14:textId="77777777" w:rsidR="004A59C3" w:rsidRPr="00311807" w:rsidRDefault="004A59C3" w:rsidP="004A59C3">
      <w:pPr>
        <w:pStyle w:val="Bibliography"/>
        <w:spacing w:line="360" w:lineRule="auto"/>
        <w:rPr>
          <w:rFonts w:ascii="Calibri" w:hAnsi="Calibri" w:cs="Calibri"/>
          <w:lang w:val="de-DE"/>
        </w:rPr>
      </w:pPr>
      <w:r w:rsidRPr="00311807">
        <w:rPr>
          <w:rFonts w:ascii="Calibri" w:hAnsi="Calibri" w:cs="Calibri"/>
          <w:lang w:val="de-DE"/>
        </w:rPr>
        <w:t>22.</w:t>
      </w:r>
      <w:r w:rsidRPr="00311807">
        <w:rPr>
          <w:rFonts w:ascii="Calibri" w:hAnsi="Calibri" w:cs="Calibri"/>
          <w:lang w:val="de-DE"/>
        </w:rPr>
        <w:tab/>
        <w:t xml:space="preserve">G. Sauerbrey. Verwendung von Schwingquarzen zur Wägung dünner Schichten und zur Mikrowägung. </w:t>
      </w:r>
      <w:r w:rsidRPr="00311807">
        <w:rPr>
          <w:rFonts w:ascii="Calibri" w:hAnsi="Calibri" w:cs="Calibri"/>
          <w:i/>
          <w:iCs/>
          <w:lang w:val="de-DE"/>
        </w:rPr>
        <w:t>Zeitschrift für Physik</w:t>
      </w:r>
      <w:r w:rsidRPr="00311807">
        <w:rPr>
          <w:rFonts w:ascii="Calibri" w:hAnsi="Calibri" w:cs="Calibri"/>
          <w:lang w:val="de-DE"/>
        </w:rPr>
        <w:t xml:space="preserve"> </w:t>
      </w:r>
      <w:r w:rsidRPr="00311807">
        <w:rPr>
          <w:rFonts w:ascii="Calibri" w:hAnsi="Calibri" w:cs="Calibri"/>
          <w:b/>
          <w:bCs/>
          <w:lang w:val="de-DE"/>
        </w:rPr>
        <w:t>155,</w:t>
      </w:r>
      <w:r w:rsidRPr="00311807">
        <w:rPr>
          <w:rFonts w:ascii="Calibri" w:hAnsi="Calibri" w:cs="Calibri"/>
          <w:lang w:val="de-DE"/>
        </w:rPr>
        <w:t xml:space="preserve"> 206–222 (1959).</w:t>
      </w:r>
    </w:p>
    <w:p w14:paraId="708A033B" w14:textId="77777777" w:rsidR="004A59C3" w:rsidRPr="004A59C3" w:rsidRDefault="004A59C3" w:rsidP="004A59C3">
      <w:pPr>
        <w:pStyle w:val="Bibliography"/>
        <w:spacing w:line="360" w:lineRule="auto"/>
        <w:rPr>
          <w:rFonts w:ascii="Calibri" w:hAnsi="Calibri" w:cs="Calibri"/>
        </w:rPr>
      </w:pPr>
      <w:r w:rsidRPr="00311807">
        <w:rPr>
          <w:rFonts w:ascii="Calibri" w:hAnsi="Calibri" w:cs="Calibri"/>
          <w:lang w:val="de-DE"/>
        </w:rPr>
        <w:t>23.</w:t>
      </w:r>
      <w:r w:rsidRPr="00311807">
        <w:rPr>
          <w:rFonts w:ascii="Calibri" w:hAnsi="Calibri" w:cs="Calibri"/>
          <w:lang w:val="de-DE"/>
        </w:rPr>
        <w:tab/>
        <w:t xml:space="preserve">S.J. Martin, H.L. Bandey, R.W. Cernosek, A.R. Hillman &amp; M.J. Brown. </w:t>
      </w:r>
      <w:r w:rsidRPr="004A59C3">
        <w:rPr>
          <w:rFonts w:ascii="Calibri" w:hAnsi="Calibri" w:cs="Calibri"/>
        </w:rPr>
        <w:t xml:space="preserve">Equivalent-circuit model for the thickness-shear mode resonator with a viscoelastic film near film resonance. </w:t>
      </w:r>
      <w:r w:rsidRPr="004A59C3">
        <w:rPr>
          <w:rFonts w:ascii="Calibri" w:hAnsi="Calibri" w:cs="Calibri"/>
          <w:i/>
          <w:iCs/>
        </w:rPr>
        <w:t>Analytical Chemistry</w:t>
      </w:r>
      <w:r w:rsidRPr="004A59C3">
        <w:rPr>
          <w:rFonts w:ascii="Calibri" w:hAnsi="Calibri" w:cs="Calibri"/>
        </w:rPr>
        <w:t xml:space="preserve"> </w:t>
      </w:r>
      <w:r w:rsidRPr="004A59C3">
        <w:rPr>
          <w:rFonts w:ascii="Calibri" w:hAnsi="Calibri" w:cs="Calibri"/>
          <w:b/>
          <w:bCs/>
        </w:rPr>
        <w:t>72,</w:t>
      </w:r>
      <w:r w:rsidRPr="004A59C3">
        <w:rPr>
          <w:rFonts w:ascii="Calibri" w:hAnsi="Calibri" w:cs="Calibri"/>
        </w:rPr>
        <w:t xml:space="preserve"> 141–149 (2000).</w:t>
      </w:r>
    </w:p>
    <w:p w14:paraId="79AADB73"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24.</w:t>
      </w:r>
      <w:r w:rsidRPr="004A59C3">
        <w:rPr>
          <w:rFonts w:ascii="Calibri" w:hAnsi="Calibri" w:cs="Calibri"/>
        </w:rPr>
        <w:tab/>
        <w:t xml:space="preserve">V. Edwards Granstaff &amp; S.J. Martin. Characterization of a thickness‐shear mode quartz resonator with multiple nonpiezoelectric layers. </w:t>
      </w:r>
      <w:r w:rsidRPr="004A59C3">
        <w:rPr>
          <w:rFonts w:ascii="Calibri" w:hAnsi="Calibri" w:cs="Calibri"/>
          <w:i/>
          <w:iCs/>
        </w:rPr>
        <w:t>Journal of Applied Physics</w:t>
      </w:r>
      <w:r w:rsidRPr="004A59C3">
        <w:rPr>
          <w:rFonts w:ascii="Calibri" w:hAnsi="Calibri" w:cs="Calibri"/>
        </w:rPr>
        <w:t xml:space="preserve"> </w:t>
      </w:r>
      <w:r w:rsidRPr="004A59C3">
        <w:rPr>
          <w:rFonts w:ascii="Calibri" w:hAnsi="Calibri" w:cs="Calibri"/>
          <w:b/>
          <w:bCs/>
        </w:rPr>
        <w:t>75,</w:t>
      </w:r>
      <w:r w:rsidRPr="004A59C3">
        <w:rPr>
          <w:rFonts w:ascii="Calibri" w:hAnsi="Calibri" w:cs="Calibri"/>
        </w:rPr>
        <w:t xml:space="preserve"> 1319–1329 (1994).</w:t>
      </w:r>
    </w:p>
    <w:p w14:paraId="2AB1D612"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25.</w:t>
      </w:r>
      <w:r w:rsidRPr="004A59C3">
        <w:rPr>
          <w:rFonts w:ascii="Calibri" w:hAnsi="Calibri" w:cs="Calibri"/>
        </w:rPr>
        <w:tab/>
        <w:t xml:space="preserve">H.L. Bandey, A.R. Hillman, M.J. Brown &amp; S.J. Martin. Viscoelastic characterization of electroactive polymer films at the electrode/solution interface. </w:t>
      </w:r>
      <w:r w:rsidRPr="004A59C3">
        <w:rPr>
          <w:rFonts w:ascii="Calibri" w:hAnsi="Calibri" w:cs="Calibri"/>
          <w:i/>
          <w:iCs/>
        </w:rPr>
        <w:t>Faraday Discussions</w:t>
      </w:r>
      <w:r w:rsidRPr="004A59C3">
        <w:rPr>
          <w:rFonts w:ascii="Calibri" w:hAnsi="Calibri" w:cs="Calibri"/>
        </w:rPr>
        <w:t xml:space="preserve"> </w:t>
      </w:r>
      <w:r w:rsidRPr="004A59C3">
        <w:rPr>
          <w:rFonts w:ascii="Calibri" w:hAnsi="Calibri" w:cs="Calibri"/>
          <w:b/>
          <w:bCs/>
        </w:rPr>
        <w:t>107,</w:t>
      </w:r>
      <w:r w:rsidRPr="004A59C3">
        <w:rPr>
          <w:rFonts w:ascii="Calibri" w:hAnsi="Calibri" w:cs="Calibri"/>
        </w:rPr>
        <w:t xml:space="preserve"> 105–121 (1997).</w:t>
      </w:r>
    </w:p>
    <w:p w14:paraId="036E3DCB"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26.</w:t>
      </w:r>
      <w:r w:rsidRPr="004A59C3">
        <w:rPr>
          <w:rFonts w:ascii="Calibri" w:hAnsi="Calibri" w:cs="Calibri"/>
        </w:rPr>
        <w:tab/>
        <w:t xml:space="preserve">R. Lucklum, C. Behling, P. Hauptmann, R.W. Cernosek &amp; S.J. Martin. Error analysis of material parameter determination with quartz-crystal resonators. </w:t>
      </w:r>
      <w:r w:rsidRPr="004A59C3">
        <w:rPr>
          <w:rFonts w:ascii="Calibri" w:hAnsi="Calibri" w:cs="Calibri"/>
          <w:i/>
          <w:iCs/>
        </w:rPr>
        <w:t>Sensors and Actuators A: Physical</w:t>
      </w:r>
      <w:r w:rsidRPr="004A59C3">
        <w:rPr>
          <w:rFonts w:ascii="Calibri" w:hAnsi="Calibri" w:cs="Calibri"/>
        </w:rPr>
        <w:t xml:space="preserve"> </w:t>
      </w:r>
      <w:r w:rsidRPr="004A59C3">
        <w:rPr>
          <w:rFonts w:ascii="Calibri" w:hAnsi="Calibri" w:cs="Calibri"/>
          <w:b/>
          <w:bCs/>
        </w:rPr>
        <w:t>66,</w:t>
      </w:r>
      <w:r w:rsidRPr="004A59C3">
        <w:rPr>
          <w:rFonts w:ascii="Calibri" w:hAnsi="Calibri" w:cs="Calibri"/>
        </w:rPr>
        <w:t xml:space="preserve"> </w:t>
      </w:r>
      <w:r w:rsidRPr="004A59C3">
        <w:rPr>
          <w:rFonts w:ascii="Calibri" w:hAnsi="Calibri" w:cs="Calibri"/>
        </w:rPr>
        <w:lastRenderedPageBreak/>
        <w:t>184–192 (1998).</w:t>
      </w:r>
    </w:p>
    <w:p w14:paraId="374552A3"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27.</w:t>
      </w:r>
      <w:r w:rsidRPr="004A59C3">
        <w:rPr>
          <w:rFonts w:ascii="Calibri" w:hAnsi="Calibri" w:cs="Calibri"/>
        </w:rPr>
        <w:tab/>
        <w:t xml:space="preserve">A.R. Hillman, A. Jackson &amp; S.J. Martin. The Problem of Uniqueness of Fit for Viscoelastic Films on Thickness-Shear Mode Resonator Surfaces. </w:t>
      </w:r>
      <w:r w:rsidRPr="004A59C3">
        <w:rPr>
          <w:rFonts w:ascii="Calibri" w:hAnsi="Calibri" w:cs="Calibri"/>
          <w:i/>
          <w:iCs/>
        </w:rPr>
        <w:t>Analytical Chemistry</w:t>
      </w:r>
      <w:r w:rsidRPr="004A59C3">
        <w:rPr>
          <w:rFonts w:ascii="Calibri" w:hAnsi="Calibri" w:cs="Calibri"/>
        </w:rPr>
        <w:t xml:space="preserve"> </w:t>
      </w:r>
      <w:r w:rsidRPr="004A59C3">
        <w:rPr>
          <w:rFonts w:ascii="Calibri" w:hAnsi="Calibri" w:cs="Calibri"/>
          <w:b/>
          <w:bCs/>
        </w:rPr>
        <w:t>73,</w:t>
      </w:r>
      <w:r w:rsidRPr="004A59C3">
        <w:rPr>
          <w:rFonts w:ascii="Calibri" w:hAnsi="Calibri" w:cs="Calibri"/>
        </w:rPr>
        <w:t xml:space="preserve"> 540–549 (2001).</w:t>
      </w:r>
    </w:p>
    <w:p w14:paraId="79801266"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28.</w:t>
      </w:r>
      <w:r w:rsidRPr="004A59C3">
        <w:rPr>
          <w:rFonts w:ascii="Calibri" w:hAnsi="Calibri" w:cs="Calibri"/>
        </w:rPr>
        <w:tab/>
        <w:t xml:space="preserve">E.J. Calvo &amp; R. Etchenique. Viscoelastic Changes in Os-Containing Poly(allylamine) Based Redox Hydrogels for Amperometric Enzyme Electrodes:  An EQCM Study. </w:t>
      </w:r>
      <w:r w:rsidRPr="004A59C3">
        <w:rPr>
          <w:rFonts w:ascii="Calibri" w:hAnsi="Calibri" w:cs="Calibri"/>
          <w:i/>
          <w:iCs/>
        </w:rPr>
        <w:t>Journal of Physical Chemistry B</w:t>
      </w:r>
      <w:r w:rsidRPr="004A59C3">
        <w:rPr>
          <w:rFonts w:ascii="Calibri" w:hAnsi="Calibri" w:cs="Calibri"/>
        </w:rPr>
        <w:t xml:space="preserve"> </w:t>
      </w:r>
      <w:r w:rsidRPr="004A59C3">
        <w:rPr>
          <w:rFonts w:ascii="Calibri" w:hAnsi="Calibri" w:cs="Calibri"/>
          <w:b/>
          <w:bCs/>
        </w:rPr>
        <w:t>103,</w:t>
      </w:r>
      <w:r w:rsidRPr="004A59C3">
        <w:rPr>
          <w:rFonts w:ascii="Calibri" w:hAnsi="Calibri" w:cs="Calibri"/>
        </w:rPr>
        <w:t xml:space="preserve"> 8944–8950 (1999).</w:t>
      </w:r>
    </w:p>
    <w:p w14:paraId="414ED56E"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29.</w:t>
      </w:r>
      <w:r w:rsidRPr="004A59C3">
        <w:rPr>
          <w:rFonts w:ascii="Calibri" w:hAnsi="Calibri" w:cs="Calibri"/>
        </w:rPr>
        <w:tab/>
        <w:t xml:space="preserve">A. Ispas, R. Peipmann, A. Bund &amp; I. Efimov. On the p-doping of PEDOT layers in various ionic liquids studied by EQCM and acoustic impedance. </w:t>
      </w:r>
      <w:r w:rsidRPr="004A59C3">
        <w:rPr>
          <w:rFonts w:ascii="Calibri" w:hAnsi="Calibri" w:cs="Calibri"/>
          <w:i/>
          <w:iCs/>
        </w:rPr>
        <w:t>Electrochimica Acta</w:t>
      </w:r>
      <w:r w:rsidRPr="004A59C3">
        <w:rPr>
          <w:rFonts w:ascii="Calibri" w:hAnsi="Calibri" w:cs="Calibri"/>
        </w:rPr>
        <w:t xml:space="preserve"> </w:t>
      </w:r>
      <w:r w:rsidRPr="004A59C3">
        <w:rPr>
          <w:rFonts w:ascii="Calibri" w:hAnsi="Calibri" w:cs="Calibri"/>
          <w:b/>
          <w:bCs/>
        </w:rPr>
        <w:t>54,</w:t>
      </w:r>
      <w:r w:rsidRPr="004A59C3">
        <w:rPr>
          <w:rFonts w:ascii="Calibri" w:hAnsi="Calibri" w:cs="Calibri"/>
        </w:rPr>
        <w:t xml:space="preserve"> 4668–4675 (2009).</w:t>
      </w:r>
    </w:p>
    <w:p w14:paraId="085EB8E7"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30.</w:t>
      </w:r>
      <w:r w:rsidRPr="004A59C3">
        <w:rPr>
          <w:rFonts w:ascii="Calibri" w:hAnsi="Calibri" w:cs="Calibri"/>
        </w:rPr>
        <w:tab/>
        <w:t xml:space="preserve">I. Efimov, A. Ispas &amp; A. Bund. Taking into account of surface roughness for the calculation of elastic moduli of polymer films from acoustic impedance data. </w:t>
      </w:r>
      <w:r w:rsidRPr="004A59C3">
        <w:rPr>
          <w:rFonts w:ascii="Calibri" w:hAnsi="Calibri" w:cs="Calibri"/>
          <w:i/>
          <w:iCs/>
        </w:rPr>
        <w:t>Electrochimica Acta</w:t>
      </w:r>
      <w:r w:rsidRPr="004A59C3">
        <w:rPr>
          <w:rFonts w:ascii="Calibri" w:hAnsi="Calibri" w:cs="Calibri"/>
        </w:rPr>
        <w:t xml:space="preserve"> </w:t>
      </w:r>
      <w:r w:rsidRPr="004A59C3">
        <w:rPr>
          <w:rFonts w:ascii="Calibri" w:hAnsi="Calibri" w:cs="Calibri"/>
          <w:b/>
          <w:bCs/>
        </w:rPr>
        <w:t>122,</w:t>
      </w:r>
      <w:r w:rsidRPr="004A59C3">
        <w:rPr>
          <w:rFonts w:ascii="Calibri" w:hAnsi="Calibri" w:cs="Calibri"/>
        </w:rPr>
        <w:t xml:space="preserve"> 16–20 (2014).</w:t>
      </w:r>
    </w:p>
    <w:p w14:paraId="34E82486"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31.</w:t>
      </w:r>
      <w:r w:rsidRPr="004A59C3">
        <w:rPr>
          <w:rFonts w:ascii="Calibri" w:hAnsi="Calibri" w:cs="Calibri"/>
        </w:rPr>
        <w:tab/>
        <w:t xml:space="preserve">V.-T. Gruia, A. Ispas, M. Wilke, I. Efimov &amp; A.Bund. Application of acoustic impedance method to monitoring of sensors:Metal deposition on viscoelastic polymer substrate. </w:t>
      </w:r>
      <w:r w:rsidRPr="004A59C3">
        <w:rPr>
          <w:rFonts w:ascii="Calibri" w:hAnsi="Calibri" w:cs="Calibri"/>
          <w:i/>
          <w:iCs/>
        </w:rPr>
        <w:t>Electrochimica Acta</w:t>
      </w:r>
      <w:r w:rsidRPr="004A59C3">
        <w:rPr>
          <w:rFonts w:ascii="Calibri" w:hAnsi="Calibri" w:cs="Calibri"/>
        </w:rPr>
        <w:t xml:space="preserve"> </w:t>
      </w:r>
      <w:r w:rsidRPr="004A59C3">
        <w:rPr>
          <w:rFonts w:ascii="Calibri" w:hAnsi="Calibri" w:cs="Calibri"/>
          <w:b/>
          <w:bCs/>
        </w:rPr>
        <w:t>118,</w:t>
      </w:r>
      <w:r w:rsidRPr="004A59C3">
        <w:rPr>
          <w:rFonts w:ascii="Calibri" w:hAnsi="Calibri" w:cs="Calibri"/>
        </w:rPr>
        <w:t xml:space="preserve"> 88–91 (2014).</w:t>
      </w:r>
    </w:p>
    <w:p w14:paraId="48CE01C5"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32.</w:t>
      </w:r>
      <w:r w:rsidRPr="004A59C3">
        <w:rPr>
          <w:rFonts w:ascii="Calibri" w:hAnsi="Calibri" w:cs="Calibri"/>
        </w:rPr>
        <w:tab/>
        <w:t xml:space="preserve">S. Koehler, A. Bund &amp; I. Efimov. Shear moduli of anion and cation exchanging polypyrrole films. </w:t>
      </w:r>
      <w:r w:rsidRPr="004A59C3">
        <w:rPr>
          <w:rFonts w:ascii="Calibri" w:hAnsi="Calibri" w:cs="Calibri"/>
          <w:i/>
          <w:iCs/>
        </w:rPr>
        <w:t>Journal of Electroanalytical Chemistry</w:t>
      </w:r>
      <w:r w:rsidRPr="004A59C3">
        <w:rPr>
          <w:rFonts w:ascii="Calibri" w:hAnsi="Calibri" w:cs="Calibri"/>
        </w:rPr>
        <w:t xml:space="preserve"> </w:t>
      </w:r>
      <w:r w:rsidRPr="004A59C3">
        <w:rPr>
          <w:rFonts w:ascii="Calibri" w:hAnsi="Calibri" w:cs="Calibri"/>
          <w:b/>
          <w:bCs/>
        </w:rPr>
        <w:t>589,</w:t>
      </w:r>
      <w:r w:rsidRPr="004A59C3">
        <w:rPr>
          <w:rFonts w:ascii="Calibri" w:hAnsi="Calibri" w:cs="Calibri"/>
        </w:rPr>
        <w:t xml:space="preserve"> 82–86 (2006).</w:t>
      </w:r>
    </w:p>
    <w:p w14:paraId="2226BB49"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33.</w:t>
      </w:r>
      <w:r w:rsidRPr="004A59C3">
        <w:rPr>
          <w:rFonts w:ascii="Calibri" w:hAnsi="Calibri" w:cs="Calibri"/>
        </w:rPr>
        <w:tab/>
        <w:t xml:space="preserve">I. Efimov, S. Koehler &amp; A.Bund. Temperature dependence of the complex shear modulus of cation and anion exchanging poly(pyrrole) films. </w:t>
      </w:r>
      <w:r w:rsidRPr="004A59C3">
        <w:rPr>
          <w:rFonts w:ascii="Calibri" w:hAnsi="Calibri" w:cs="Calibri"/>
          <w:i/>
          <w:iCs/>
        </w:rPr>
        <w:t>Journal of Electroanalytical Chemistry</w:t>
      </w:r>
      <w:r w:rsidRPr="004A59C3">
        <w:rPr>
          <w:rFonts w:ascii="Calibri" w:hAnsi="Calibri" w:cs="Calibri"/>
        </w:rPr>
        <w:t xml:space="preserve"> </w:t>
      </w:r>
      <w:r w:rsidRPr="004A59C3">
        <w:rPr>
          <w:rFonts w:ascii="Calibri" w:hAnsi="Calibri" w:cs="Calibri"/>
          <w:b/>
          <w:bCs/>
        </w:rPr>
        <w:t>605,</w:t>
      </w:r>
      <w:r w:rsidRPr="004A59C3">
        <w:rPr>
          <w:rFonts w:ascii="Calibri" w:hAnsi="Calibri" w:cs="Calibri"/>
        </w:rPr>
        <w:t xml:space="preserve"> 61–67 (2007).</w:t>
      </w:r>
    </w:p>
    <w:p w14:paraId="42EB9565"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34.</w:t>
      </w:r>
      <w:r w:rsidRPr="004A59C3">
        <w:rPr>
          <w:rFonts w:ascii="Calibri" w:hAnsi="Calibri" w:cs="Calibri"/>
        </w:rPr>
        <w:tab/>
        <w:t xml:space="preserve">A. Ispas, E. Wolff &amp; A.Bund. An Electrochemical Quartz Crystal Microbalance Study on Electrodeposition of Aluminum and Aluminum-Manganese Alloys. </w:t>
      </w:r>
      <w:r w:rsidRPr="004A59C3">
        <w:rPr>
          <w:rFonts w:ascii="Calibri" w:hAnsi="Calibri" w:cs="Calibri"/>
          <w:i/>
          <w:iCs/>
        </w:rPr>
        <w:t>Journal of the Electrochemical Society</w:t>
      </w:r>
      <w:r w:rsidRPr="004A59C3">
        <w:rPr>
          <w:rFonts w:ascii="Calibri" w:hAnsi="Calibri" w:cs="Calibri"/>
        </w:rPr>
        <w:t xml:space="preserve"> </w:t>
      </w:r>
      <w:r w:rsidRPr="004A59C3">
        <w:rPr>
          <w:rFonts w:ascii="Calibri" w:hAnsi="Calibri" w:cs="Calibri"/>
          <w:b/>
          <w:bCs/>
        </w:rPr>
        <w:t>164,</w:t>
      </w:r>
      <w:r w:rsidRPr="004A59C3">
        <w:rPr>
          <w:rFonts w:ascii="Calibri" w:hAnsi="Calibri" w:cs="Calibri"/>
        </w:rPr>
        <w:t xml:space="preserve"> 5263–5270 (2017).</w:t>
      </w:r>
    </w:p>
    <w:p w14:paraId="62CF0E2B" w14:textId="77777777" w:rsidR="004A59C3" w:rsidRPr="004A59C3" w:rsidRDefault="004A59C3" w:rsidP="004A59C3">
      <w:pPr>
        <w:pStyle w:val="Bibliography"/>
        <w:spacing w:line="360" w:lineRule="auto"/>
        <w:rPr>
          <w:rFonts w:ascii="Calibri" w:hAnsi="Calibri" w:cs="Calibri"/>
        </w:rPr>
      </w:pPr>
      <w:r w:rsidRPr="004A59C3">
        <w:rPr>
          <w:rFonts w:ascii="Calibri" w:hAnsi="Calibri" w:cs="Calibri"/>
        </w:rPr>
        <w:t>35.</w:t>
      </w:r>
      <w:r w:rsidRPr="004A59C3">
        <w:rPr>
          <w:rFonts w:ascii="Calibri" w:hAnsi="Calibri" w:cs="Calibri"/>
        </w:rPr>
        <w:tab/>
        <w:t xml:space="preserve">L. Daikhin, E. Gileadi, G. Katz, V. Tsionsky, M. Urbakh &amp; D. Zagidulin. Influence of Roughness on the Admittance of the Quartz Crystal Microbalance Immersed in Liquids. </w:t>
      </w:r>
      <w:r w:rsidRPr="004A59C3">
        <w:rPr>
          <w:rFonts w:ascii="Calibri" w:hAnsi="Calibri" w:cs="Calibri"/>
          <w:i/>
          <w:iCs/>
        </w:rPr>
        <w:t>Analytical Chemistry</w:t>
      </w:r>
      <w:r w:rsidRPr="004A59C3">
        <w:rPr>
          <w:rFonts w:ascii="Calibri" w:hAnsi="Calibri" w:cs="Calibri"/>
        </w:rPr>
        <w:t xml:space="preserve"> </w:t>
      </w:r>
      <w:r w:rsidRPr="004A59C3">
        <w:rPr>
          <w:rFonts w:ascii="Calibri" w:hAnsi="Calibri" w:cs="Calibri"/>
          <w:b/>
          <w:bCs/>
        </w:rPr>
        <w:t>74,</w:t>
      </w:r>
      <w:r w:rsidRPr="004A59C3">
        <w:rPr>
          <w:rFonts w:ascii="Calibri" w:hAnsi="Calibri" w:cs="Calibri"/>
        </w:rPr>
        <w:t xml:space="preserve"> 554–561 (2002).</w:t>
      </w:r>
    </w:p>
    <w:p w14:paraId="3C5F7697" w14:textId="77777777" w:rsidR="004A59C3" w:rsidRPr="00311807" w:rsidRDefault="004A59C3" w:rsidP="004A59C3">
      <w:pPr>
        <w:pStyle w:val="Bibliography"/>
        <w:spacing w:line="360" w:lineRule="auto"/>
        <w:rPr>
          <w:rFonts w:ascii="Calibri" w:hAnsi="Calibri" w:cs="Calibri"/>
          <w:lang w:val="de-DE"/>
        </w:rPr>
      </w:pPr>
      <w:r w:rsidRPr="004A59C3">
        <w:rPr>
          <w:rFonts w:ascii="Calibri" w:hAnsi="Calibri" w:cs="Calibri"/>
        </w:rPr>
        <w:t>36.</w:t>
      </w:r>
      <w:r w:rsidRPr="004A59C3">
        <w:rPr>
          <w:rFonts w:ascii="Calibri" w:hAnsi="Calibri" w:cs="Calibri"/>
        </w:rPr>
        <w:tab/>
        <w:t xml:space="preserve">M. Urbakh &amp; L. Daikhin. Roughness effect on the frequency of a quartz-crystal resonator in contact with a liquid. </w:t>
      </w:r>
      <w:r w:rsidRPr="00311807">
        <w:rPr>
          <w:rFonts w:ascii="Calibri" w:hAnsi="Calibri" w:cs="Calibri"/>
          <w:i/>
          <w:iCs/>
          <w:lang w:val="de-DE"/>
        </w:rPr>
        <w:t>Physical Review B</w:t>
      </w:r>
      <w:r w:rsidRPr="00311807">
        <w:rPr>
          <w:rFonts w:ascii="Calibri" w:hAnsi="Calibri" w:cs="Calibri"/>
          <w:lang w:val="de-DE"/>
        </w:rPr>
        <w:t xml:space="preserve"> </w:t>
      </w:r>
      <w:r w:rsidRPr="00311807">
        <w:rPr>
          <w:rFonts w:ascii="Calibri" w:hAnsi="Calibri" w:cs="Calibri"/>
          <w:b/>
          <w:bCs/>
          <w:lang w:val="de-DE"/>
        </w:rPr>
        <w:t>49,</w:t>
      </w:r>
      <w:r w:rsidRPr="00311807">
        <w:rPr>
          <w:rFonts w:ascii="Calibri" w:hAnsi="Calibri" w:cs="Calibri"/>
          <w:lang w:val="de-DE"/>
        </w:rPr>
        <w:t xml:space="preserve"> 4866–4870 (1994).</w:t>
      </w:r>
    </w:p>
    <w:p w14:paraId="35555912" w14:textId="77777777" w:rsidR="004A59C3" w:rsidRPr="004A59C3" w:rsidRDefault="004A59C3" w:rsidP="004A59C3">
      <w:pPr>
        <w:pStyle w:val="Bibliography"/>
        <w:spacing w:line="360" w:lineRule="auto"/>
        <w:rPr>
          <w:rFonts w:ascii="Calibri" w:hAnsi="Calibri" w:cs="Calibri"/>
        </w:rPr>
      </w:pPr>
      <w:r w:rsidRPr="00311807">
        <w:rPr>
          <w:rFonts w:ascii="Calibri" w:hAnsi="Calibri" w:cs="Calibri"/>
          <w:lang w:val="de-DE"/>
        </w:rPr>
        <w:t>37.</w:t>
      </w:r>
      <w:r w:rsidRPr="00311807">
        <w:rPr>
          <w:rFonts w:ascii="Calibri" w:hAnsi="Calibri" w:cs="Calibri"/>
          <w:lang w:val="de-DE"/>
        </w:rPr>
        <w:tab/>
        <w:t xml:space="preserve">Y. Yan, B. Hao, D. Wang, G. Chen, E. Markweg, A. Albrecht &amp; P. Schaaf. </w:t>
      </w:r>
      <w:r w:rsidRPr="004A59C3">
        <w:rPr>
          <w:rFonts w:ascii="Calibri" w:hAnsi="Calibri" w:cs="Calibri"/>
        </w:rPr>
        <w:t>Understanding the fast lithium storage performance of hydrogenated TiO</w:t>
      </w:r>
      <w:r w:rsidRPr="004A59C3">
        <w:rPr>
          <w:rFonts w:ascii="Calibri" w:hAnsi="Calibri" w:cs="Calibri"/>
          <w:vertAlign w:val="subscript"/>
        </w:rPr>
        <w:t>2</w:t>
      </w:r>
      <w:r w:rsidRPr="004A59C3">
        <w:rPr>
          <w:rFonts w:ascii="Calibri" w:hAnsi="Calibri" w:cs="Calibri"/>
        </w:rPr>
        <w:t xml:space="preserve"> nanoparticles. </w:t>
      </w:r>
      <w:r w:rsidRPr="004A59C3">
        <w:rPr>
          <w:rFonts w:ascii="Calibri" w:hAnsi="Calibri" w:cs="Calibri"/>
          <w:i/>
          <w:iCs/>
        </w:rPr>
        <w:t>Journal of Materials Chemistry A</w:t>
      </w:r>
      <w:r w:rsidRPr="004A59C3">
        <w:rPr>
          <w:rFonts w:ascii="Calibri" w:hAnsi="Calibri" w:cs="Calibri"/>
        </w:rPr>
        <w:t xml:space="preserve"> </w:t>
      </w:r>
      <w:r w:rsidRPr="004A59C3">
        <w:rPr>
          <w:rFonts w:ascii="Calibri" w:hAnsi="Calibri" w:cs="Calibri"/>
          <w:b/>
          <w:bCs/>
        </w:rPr>
        <w:t>1,</w:t>
      </w:r>
      <w:r w:rsidRPr="004A59C3">
        <w:rPr>
          <w:rFonts w:ascii="Calibri" w:hAnsi="Calibri" w:cs="Calibri"/>
        </w:rPr>
        <w:t xml:space="preserve"> 14507–14513 (2013).</w:t>
      </w:r>
    </w:p>
    <w:p w14:paraId="1BF0FB0F" w14:textId="60EA50BF" w:rsidR="00D32A6E" w:rsidRDefault="004A59C3" w:rsidP="00292697">
      <w:pPr>
        <w:pStyle w:val="Bibliography"/>
        <w:spacing w:line="360" w:lineRule="auto"/>
        <w:rPr>
          <w:rFonts w:asciiTheme="majorBidi" w:hAnsiTheme="majorBidi" w:cstheme="majorBidi"/>
        </w:rPr>
      </w:pPr>
      <w:r w:rsidRPr="004A59C3">
        <w:rPr>
          <w:rFonts w:ascii="Calibri" w:hAnsi="Calibri" w:cs="Calibri"/>
        </w:rPr>
        <w:t>38.</w:t>
      </w:r>
      <w:r w:rsidRPr="004A59C3">
        <w:rPr>
          <w:rFonts w:ascii="Calibri" w:hAnsi="Calibri" w:cs="Calibri"/>
        </w:rPr>
        <w:tab/>
        <w:t xml:space="preserve">L.T.T. Kim, C. Gabrielli, A. Pailleret &amp; H. Perrot. Ions/Solvent Exchanges and Electromechanical Processes in Hexasulfonated Calix[6]Arene Doped Polypyrrole Films: Towards a Relaxation Mechanism. </w:t>
      </w:r>
      <w:r w:rsidRPr="004A59C3">
        <w:rPr>
          <w:rFonts w:ascii="Calibri" w:hAnsi="Calibri" w:cs="Calibri"/>
          <w:i/>
          <w:iCs/>
        </w:rPr>
        <w:t>Electrochemical and Solid-State Letters</w:t>
      </w:r>
      <w:r w:rsidRPr="004A59C3">
        <w:rPr>
          <w:rFonts w:ascii="Calibri" w:hAnsi="Calibri" w:cs="Calibri"/>
        </w:rPr>
        <w:t xml:space="preserve"> </w:t>
      </w:r>
      <w:r w:rsidRPr="004A59C3">
        <w:rPr>
          <w:rFonts w:ascii="Calibri" w:hAnsi="Calibri" w:cs="Calibri"/>
          <w:b/>
          <w:bCs/>
        </w:rPr>
        <w:t>14,</w:t>
      </w:r>
      <w:r w:rsidRPr="004A59C3">
        <w:rPr>
          <w:rFonts w:ascii="Calibri" w:hAnsi="Calibri" w:cs="Calibri"/>
        </w:rPr>
        <w:t xml:space="preserve"> F9–F11 (2011).</w:t>
      </w:r>
      <w:r w:rsidR="00E31582" w:rsidRPr="00AA6479">
        <w:rPr>
          <w:rFonts w:cstheme="minorHAnsi"/>
        </w:rPr>
        <w:fldChar w:fldCharType="end"/>
      </w:r>
    </w:p>
    <w:sectPr w:rsidR="00D32A6E" w:rsidSect="00BF6BE2">
      <w:footerReference w:type="default" r:id="rId19"/>
      <w:pgSz w:w="11906" w:h="16838"/>
      <w:pgMar w:top="1134" w:right="1134" w:bottom="1134" w:left="1134" w:header="680" w:footer="11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D9C8F" w14:textId="77777777" w:rsidR="00E10CA9" w:rsidRDefault="00E10CA9">
      <w:r>
        <w:separator/>
      </w:r>
    </w:p>
  </w:endnote>
  <w:endnote w:type="continuationSeparator" w:id="0">
    <w:p w14:paraId="22892B31" w14:textId="77777777" w:rsidR="00E10CA9" w:rsidRDefault="00E10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ans">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jaVu Sans">
    <w:charset w:val="00"/>
    <w:family w:val="auto"/>
    <w:pitch w:val="variable"/>
  </w:font>
  <w:font w:name="Lohit Hindi">
    <w:altName w:val="Times New Roman"/>
    <w:charset w:val="00"/>
    <w:family w:val="auto"/>
    <w:pitch w:val="variable"/>
  </w:font>
  <w:font w:name="FreeSans">
    <w:charset w:val="00"/>
    <w:family w:val="auto"/>
    <w:pitch w:val="variable"/>
  </w:font>
  <w:font w:name="Liberation Serif">
    <w:altName w:val="Times New Roman"/>
    <w:charset w:val="00"/>
    <w:family w:val="roman"/>
    <w:pitch w:val="variable"/>
  </w:font>
  <w:font w:name="OpenSymbol, 'Arial Unicode MS'">
    <w:charset w:val="00"/>
    <w:family w:val="roman"/>
    <w:pitch w:val="default"/>
  </w:font>
  <w:font w:name="OpenSymbol">
    <w:charset w:val="00"/>
    <w:family w:val="auto"/>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LiberationSans">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dvOT999035f4">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342071"/>
      <w:docPartObj>
        <w:docPartGallery w:val="Page Numbers (Bottom of Page)"/>
        <w:docPartUnique/>
      </w:docPartObj>
    </w:sdtPr>
    <w:sdtEndPr>
      <w:rPr>
        <w:noProof/>
      </w:rPr>
    </w:sdtEndPr>
    <w:sdtContent>
      <w:p w14:paraId="164AE731" w14:textId="66701AE9" w:rsidR="00126D98" w:rsidRDefault="00126D98">
        <w:pPr>
          <w:pStyle w:val="Footer"/>
          <w:jc w:val="center"/>
        </w:pPr>
        <w:r w:rsidRPr="00BF6BE2">
          <w:rPr>
            <w:rFonts w:ascii="Calibri" w:hAnsi="Calibri" w:cs="Calibri"/>
          </w:rPr>
          <w:fldChar w:fldCharType="begin"/>
        </w:r>
        <w:r w:rsidRPr="00BF6BE2">
          <w:rPr>
            <w:rFonts w:ascii="Calibri" w:hAnsi="Calibri" w:cs="Calibri"/>
          </w:rPr>
          <w:instrText xml:space="preserve"> PAGE   \* MERGEFORMAT </w:instrText>
        </w:r>
        <w:r w:rsidRPr="00BF6BE2">
          <w:rPr>
            <w:rFonts w:ascii="Calibri" w:hAnsi="Calibri" w:cs="Calibri"/>
          </w:rPr>
          <w:fldChar w:fldCharType="separate"/>
        </w:r>
        <w:r w:rsidR="00311807">
          <w:rPr>
            <w:rFonts w:ascii="Calibri" w:hAnsi="Calibri" w:cs="Calibri"/>
            <w:noProof/>
          </w:rPr>
          <w:t>25</w:t>
        </w:r>
        <w:r w:rsidRPr="00BF6BE2">
          <w:rPr>
            <w:rFonts w:ascii="Calibri" w:hAnsi="Calibri" w:cs="Calibri"/>
            <w:noProof/>
          </w:rPr>
          <w:fldChar w:fldCharType="end"/>
        </w:r>
      </w:p>
    </w:sdtContent>
  </w:sdt>
  <w:p w14:paraId="609C2D95" w14:textId="28245E85" w:rsidR="00126D98" w:rsidRPr="0031636F" w:rsidRDefault="00126D98">
    <w:pPr>
      <w:pStyle w:val="Footer"/>
      <w:rPr>
        <w:rFonts w:asciiTheme="majorBidi" w:hAnsiTheme="majorBidi" w:cstheme="maj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B731A" w14:textId="77777777" w:rsidR="00E10CA9" w:rsidRDefault="00E10CA9">
      <w:r>
        <w:rPr>
          <w:color w:val="000000"/>
        </w:rPr>
        <w:separator/>
      </w:r>
    </w:p>
  </w:footnote>
  <w:footnote w:type="continuationSeparator" w:id="0">
    <w:p w14:paraId="78328A1C" w14:textId="77777777" w:rsidR="00E10CA9" w:rsidRDefault="00E10CA9">
      <w:r>
        <w:continuationSeparator/>
      </w:r>
    </w:p>
  </w:footnote>
  <w:footnote w:id="1">
    <w:p w14:paraId="67674BA6" w14:textId="77777777" w:rsidR="00126D98" w:rsidRPr="00EB45CC" w:rsidRDefault="00126D98" w:rsidP="00EB45CC">
      <w:pPr>
        <w:pStyle w:val="Footnote"/>
        <w:spacing w:line="360" w:lineRule="auto"/>
        <w:rPr>
          <w:rFonts w:ascii="Calibri" w:hAnsi="Calibri" w:cstheme="majorBidi"/>
          <w:sz w:val="20"/>
          <w:szCs w:val="20"/>
        </w:rPr>
      </w:pPr>
      <w:r w:rsidRPr="00EB45CC">
        <w:rPr>
          <w:rStyle w:val="FootnoteReference"/>
          <w:rFonts w:ascii="Calibri" w:hAnsi="Calibri" w:cstheme="majorBidi"/>
          <w:sz w:val="20"/>
          <w:szCs w:val="20"/>
        </w:rPr>
        <w:t>*</w:t>
      </w:r>
      <w:r w:rsidRPr="00EB45CC">
        <w:rPr>
          <w:rFonts w:ascii="Calibri" w:hAnsi="Calibri" w:cstheme="majorBidi"/>
          <w:sz w:val="20"/>
          <w:szCs w:val="20"/>
        </w:rPr>
        <w:t xml:space="preserve"> Corresponding author.</w:t>
      </w:r>
    </w:p>
    <w:p w14:paraId="00CDFF97" w14:textId="03A71E14" w:rsidR="00126D98" w:rsidRPr="00FE1D99" w:rsidRDefault="00126D98" w:rsidP="00EB45CC">
      <w:pPr>
        <w:pStyle w:val="Footnote"/>
        <w:spacing w:line="360" w:lineRule="auto"/>
        <w:rPr>
          <w:lang w:val="pt-PT"/>
        </w:rPr>
      </w:pPr>
      <w:r>
        <w:rPr>
          <w:rFonts w:ascii="Calibri" w:hAnsi="Calibri" w:cstheme="majorBidi"/>
          <w:sz w:val="20"/>
          <w:szCs w:val="20"/>
          <w:lang w:val="pt-PT"/>
        </w:rPr>
        <w:t>E-mail: T.Schoetz@soton.ac.uk,</w:t>
      </w:r>
      <w:r w:rsidRPr="00EB45CC">
        <w:rPr>
          <w:rFonts w:ascii="Calibri" w:hAnsi="Calibri" w:cstheme="majorBidi"/>
          <w:sz w:val="20"/>
          <w:szCs w:val="20"/>
          <w:lang w:val="pt-PT"/>
        </w:rPr>
        <w:t xml:space="preserve"> Tel: +44 (0) 2380 5989 31, Fax: +44 (0) 2380 5970 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70D38"/>
    <w:multiLevelType w:val="multilevel"/>
    <w:tmpl w:val="7C84647E"/>
    <w:styleLink w:val="List11"/>
    <w:lvl w:ilvl="0">
      <w:numFmt w:val="bullet"/>
      <w:lvlText w:val="•"/>
      <w:lvlJc w:val="left"/>
      <w:pPr>
        <w:ind w:left="227" w:hanging="227"/>
      </w:pPr>
      <w:rPr>
        <w:rFonts w:ascii="Liberation Sans" w:hAnsi="Liberation Sans"/>
        <w:b/>
        <w:bCs/>
        <w:sz w:val="44"/>
        <w:szCs w:val="44"/>
      </w:rPr>
    </w:lvl>
    <w:lvl w:ilvl="1">
      <w:numFmt w:val="bullet"/>
      <w:lvlText w:val="•"/>
      <w:lvlJc w:val="left"/>
      <w:pPr>
        <w:ind w:left="454" w:hanging="227"/>
      </w:pPr>
      <w:rPr>
        <w:rFonts w:ascii="Liberation Sans" w:hAnsi="Liberation Sans"/>
        <w:b/>
        <w:bCs/>
        <w:sz w:val="44"/>
        <w:szCs w:val="44"/>
      </w:rPr>
    </w:lvl>
    <w:lvl w:ilvl="2">
      <w:numFmt w:val="bullet"/>
      <w:lvlText w:val="•"/>
      <w:lvlJc w:val="left"/>
      <w:pPr>
        <w:ind w:left="680" w:hanging="227"/>
      </w:pPr>
      <w:rPr>
        <w:rFonts w:ascii="Liberation Sans" w:hAnsi="Liberation Sans"/>
        <w:b/>
        <w:bCs/>
        <w:sz w:val="44"/>
        <w:szCs w:val="44"/>
      </w:rPr>
    </w:lvl>
    <w:lvl w:ilvl="3">
      <w:numFmt w:val="bullet"/>
      <w:lvlText w:val="•"/>
      <w:lvlJc w:val="left"/>
      <w:pPr>
        <w:ind w:left="907" w:hanging="227"/>
      </w:pPr>
      <w:rPr>
        <w:rFonts w:ascii="Liberation Sans" w:hAnsi="Liberation Sans"/>
        <w:b/>
        <w:bCs/>
        <w:sz w:val="44"/>
        <w:szCs w:val="44"/>
      </w:rPr>
    </w:lvl>
    <w:lvl w:ilvl="4">
      <w:numFmt w:val="bullet"/>
      <w:lvlText w:val="•"/>
      <w:lvlJc w:val="left"/>
      <w:pPr>
        <w:ind w:left="1134" w:hanging="227"/>
      </w:pPr>
      <w:rPr>
        <w:rFonts w:ascii="Liberation Sans" w:hAnsi="Liberation Sans"/>
        <w:b/>
        <w:bCs/>
        <w:sz w:val="44"/>
        <w:szCs w:val="44"/>
      </w:rPr>
    </w:lvl>
    <w:lvl w:ilvl="5">
      <w:numFmt w:val="bullet"/>
      <w:lvlText w:val="•"/>
      <w:lvlJc w:val="left"/>
      <w:pPr>
        <w:ind w:left="1361" w:hanging="227"/>
      </w:pPr>
      <w:rPr>
        <w:rFonts w:ascii="Liberation Sans" w:hAnsi="Liberation Sans"/>
        <w:b/>
        <w:bCs/>
        <w:sz w:val="44"/>
        <w:szCs w:val="44"/>
      </w:rPr>
    </w:lvl>
    <w:lvl w:ilvl="6">
      <w:numFmt w:val="bullet"/>
      <w:lvlText w:val="•"/>
      <w:lvlJc w:val="left"/>
      <w:pPr>
        <w:ind w:left="1587" w:hanging="227"/>
      </w:pPr>
      <w:rPr>
        <w:rFonts w:ascii="Liberation Sans" w:hAnsi="Liberation Sans"/>
        <w:b/>
        <w:bCs/>
        <w:sz w:val="44"/>
        <w:szCs w:val="44"/>
      </w:rPr>
    </w:lvl>
    <w:lvl w:ilvl="7">
      <w:numFmt w:val="bullet"/>
      <w:lvlText w:val="•"/>
      <w:lvlJc w:val="left"/>
      <w:pPr>
        <w:ind w:left="1814" w:hanging="227"/>
      </w:pPr>
      <w:rPr>
        <w:rFonts w:ascii="Liberation Sans" w:hAnsi="Liberation Sans"/>
        <w:b/>
        <w:bCs/>
        <w:sz w:val="44"/>
        <w:szCs w:val="44"/>
      </w:rPr>
    </w:lvl>
    <w:lvl w:ilvl="8">
      <w:numFmt w:val="bullet"/>
      <w:lvlText w:val="•"/>
      <w:lvlJc w:val="left"/>
      <w:pPr>
        <w:ind w:left="2041" w:hanging="227"/>
      </w:pPr>
      <w:rPr>
        <w:rFonts w:ascii="Liberation Sans" w:hAnsi="Liberation Sans"/>
        <w:b/>
        <w:bCs/>
        <w:sz w:val="44"/>
        <w:szCs w:val="44"/>
      </w:rPr>
    </w:lvl>
  </w:abstractNum>
  <w:abstractNum w:abstractNumId="1" w15:restartNumberingAfterBreak="0">
    <w:nsid w:val="15910954"/>
    <w:multiLevelType w:val="multilevel"/>
    <w:tmpl w:val="8BB87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9413B6"/>
    <w:multiLevelType w:val="multilevel"/>
    <w:tmpl w:val="CDC23184"/>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BF337B"/>
    <w:multiLevelType w:val="multilevel"/>
    <w:tmpl w:val="C9F696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B56303"/>
    <w:multiLevelType w:val="multilevel"/>
    <w:tmpl w:val="611A953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7E3676"/>
    <w:multiLevelType w:val="multilevel"/>
    <w:tmpl w:val="77800C66"/>
    <w:numStyleLink w:val="Outline"/>
  </w:abstractNum>
  <w:abstractNum w:abstractNumId="6" w15:restartNumberingAfterBreak="0">
    <w:nsid w:val="2EAD5646"/>
    <w:multiLevelType w:val="multilevel"/>
    <w:tmpl w:val="FDF06FB2"/>
    <w:lvl w:ilvl="0">
      <w:numFmt w:val="decimal"/>
      <w:lvlText w:val="%1."/>
      <w:lvlJc w:val="left"/>
      <w:pPr>
        <w:ind w:left="432" w:hanging="432"/>
      </w:pPr>
      <w:rPr>
        <w:rFonts w:hint="default"/>
      </w:rPr>
    </w:lvl>
    <w:lvl w:ilvl="1">
      <w:start w:val="1"/>
      <w:numFmt w:val="decimal"/>
      <w:lvlText w:val=" %1.%2 "/>
      <w:lvlJc w:val="left"/>
      <w:pPr>
        <w:ind w:left="431" w:hanging="431"/>
      </w:pPr>
      <w:rPr>
        <w:rFonts w:hint="default"/>
      </w:rPr>
    </w:lvl>
    <w:lvl w:ilvl="2">
      <w:start w:val="1"/>
      <w:numFmt w:val="decimal"/>
      <w:lvlText w:val=" %1.%2.%3 "/>
      <w:lvlJc w:val="left"/>
      <w:pPr>
        <w:ind w:left="431" w:hanging="431"/>
      </w:pPr>
      <w:rPr>
        <w:rFonts w:hint="default"/>
      </w:rPr>
    </w:lvl>
    <w:lvl w:ilvl="3">
      <w:start w:val="1"/>
      <w:numFmt w:val="decimal"/>
      <w:lvlText w:val=" %1.%2.%3.%4 "/>
      <w:lvlJc w:val="left"/>
      <w:pPr>
        <w:ind w:left="431" w:hanging="431"/>
      </w:pPr>
      <w:rPr>
        <w:rFonts w:hint="default"/>
      </w:rPr>
    </w:lvl>
    <w:lvl w:ilvl="4">
      <w:start w:val="5"/>
      <w:numFmt w:val="decimal"/>
      <w:lvlText w:val=" %1.%2.%3.%4.%5 "/>
      <w:lvlJc w:val="left"/>
      <w:pPr>
        <w:ind w:left="431" w:hanging="431"/>
      </w:pPr>
      <w:rPr>
        <w:rFonts w:hint="default"/>
      </w:rPr>
    </w:lvl>
    <w:lvl w:ilvl="5">
      <w:start w:val="1"/>
      <w:numFmt w:val="decimal"/>
      <w:lvlText w:val=" %1.%2.%3.%4.%5.%6 "/>
      <w:lvlJc w:val="left"/>
      <w:pPr>
        <w:ind w:left="1152" w:hanging="1152"/>
      </w:pPr>
      <w:rPr>
        <w:rFonts w:ascii="Liberation Sans" w:hAnsi="Liberation Sans" w:hint="default"/>
        <w:b/>
        <w:bCs/>
        <w:sz w:val="44"/>
        <w:szCs w:val="44"/>
      </w:rPr>
    </w:lvl>
    <w:lvl w:ilvl="6">
      <w:start w:val="1"/>
      <w:numFmt w:val="decimal"/>
      <w:lvlText w:val=" %1.%2.%3.%4.%5.%6.%7 "/>
      <w:lvlJc w:val="left"/>
      <w:pPr>
        <w:ind w:left="1296" w:hanging="1296"/>
      </w:pPr>
      <w:rPr>
        <w:rFonts w:ascii="Liberation Sans" w:hAnsi="Liberation Sans" w:hint="default"/>
        <w:b/>
        <w:bCs/>
        <w:sz w:val="44"/>
        <w:szCs w:val="44"/>
      </w:rPr>
    </w:lvl>
    <w:lvl w:ilvl="7">
      <w:start w:val="1"/>
      <w:numFmt w:val="decimal"/>
      <w:lvlText w:val=" %1.%2.%3.%4.%5.%6.%7.%8 "/>
      <w:lvlJc w:val="left"/>
      <w:pPr>
        <w:ind w:left="1440" w:hanging="1440"/>
      </w:pPr>
      <w:rPr>
        <w:rFonts w:ascii="Liberation Sans" w:hAnsi="Liberation Sans" w:hint="default"/>
        <w:b/>
        <w:bCs/>
        <w:sz w:val="44"/>
        <w:szCs w:val="44"/>
      </w:rPr>
    </w:lvl>
    <w:lvl w:ilvl="8">
      <w:start w:val="1"/>
      <w:numFmt w:val="decimal"/>
      <w:lvlText w:val=" %1.%2.%3.%4.%5.%6.%7.%8.%9 "/>
      <w:lvlJc w:val="left"/>
      <w:pPr>
        <w:ind w:left="1584" w:hanging="1584"/>
      </w:pPr>
      <w:rPr>
        <w:rFonts w:ascii="Liberation Sans" w:hAnsi="Liberation Sans" w:hint="default"/>
        <w:b/>
        <w:bCs/>
        <w:sz w:val="44"/>
        <w:szCs w:val="44"/>
      </w:rPr>
    </w:lvl>
  </w:abstractNum>
  <w:abstractNum w:abstractNumId="7" w15:restartNumberingAfterBreak="0">
    <w:nsid w:val="2EF94660"/>
    <w:multiLevelType w:val="multilevel"/>
    <w:tmpl w:val="E07C71D8"/>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37C06D13"/>
    <w:multiLevelType w:val="multilevel"/>
    <w:tmpl w:val="6EC6FE02"/>
    <w:lvl w:ilvl="0">
      <w:start w:val="2"/>
      <w:numFmt w:val="decimal"/>
      <w:lvlText w:val="%1."/>
      <w:lvlJc w:val="left"/>
      <w:pPr>
        <w:ind w:left="432" w:hanging="432"/>
      </w:pPr>
      <w:rPr>
        <w:rFonts w:hint="default"/>
      </w:rPr>
    </w:lvl>
    <w:lvl w:ilvl="1">
      <w:start w:val="1"/>
      <w:numFmt w:val="decimal"/>
      <w:lvlText w:val=" %1.%2 "/>
      <w:lvlJc w:val="left"/>
      <w:pPr>
        <w:ind w:left="431" w:hanging="431"/>
      </w:pPr>
      <w:rPr>
        <w:rFonts w:hint="default"/>
      </w:rPr>
    </w:lvl>
    <w:lvl w:ilvl="2">
      <w:start w:val="1"/>
      <w:numFmt w:val="decimal"/>
      <w:lvlText w:val=" %1.%2.%3 "/>
      <w:lvlJc w:val="left"/>
      <w:pPr>
        <w:ind w:left="431" w:hanging="431"/>
      </w:pPr>
      <w:rPr>
        <w:rFonts w:hint="default"/>
      </w:rPr>
    </w:lvl>
    <w:lvl w:ilvl="3">
      <w:start w:val="1"/>
      <w:numFmt w:val="decimal"/>
      <w:lvlText w:val=" %1.%2.%3.%4 "/>
      <w:lvlJc w:val="left"/>
      <w:pPr>
        <w:ind w:left="431" w:hanging="431"/>
      </w:pPr>
      <w:rPr>
        <w:rFonts w:hint="default"/>
      </w:rPr>
    </w:lvl>
    <w:lvl w:ilvl="4">
      <w:start w:val="5"/>
      <w:numFmt w:val="decimal"/>
      <w:lvlText w:val=" %1.%2.%3.%4.%5 "/>
      <w:lvlJc w:val="left"/>
      <w:pPr>
        <w:ind w:left="431" w:hanging="431"/>
      </w:pPr>
      <w:rPr>
        <w:rFonts w:hint="default"/>
      </w:rPr>
    </w:lvl>
    <w:lvl w:ilvl="5">
      <w:start w:val="1"/>
      <w:numFmt w:val="decimal"/>
      <w:lvlText w:val=" %1.%2.%3.%4.%5.%6 "/>
      <w:lvlJc w:val="left"/>
      <w:pPr>
        <w:ind w:left="1152" w:hanging="1152"/>
      </w:pPr>
      <w:rPr>
        <w:rFonts w:ascii="Liberation Sans" w:hAnsi="Liberation Sans" w:hint="default"/>
        <w:b/>
        <w:bCs/>
        <w:sz w:val="44"/>
        <w:szCs w:val="44"/>
      </w:rPr>
    </w:lvl>
    <w:lvl w:ilvl="6">
      <w:start w:val="1"/>
      <w:numFmt w:val="decimal"/>
      <w:lvlText w:val=" %1.%2.%3.%4.%5.%6.%7 "/>
      <w:lvlJc w:val="left"/>
      <w:pPr>
        <w:ind w:left="1296" w:hanging="1296"/>
      </w:pPr>
      <w:rPr>
        <w:rFonts w:ascii="Liberation Sans" w:hAnsi="Liberation Sans" w:hint="default"/>
        <w:b/>
        <w:bCs/>
        <w:sz w:val="44"/>
        <w:szCs w:val="44"/>
      </w:rPr>
    </w:lvl>
    <w:lvl w:ilvl="7">
      <w:start w:val="1"/>
      <w:numFmt w:val="decimal"/>
      <w:lvlText w:val=" %1.%2.%3.%4.%5.%6.%7.%8 "/>
      <w:lvlJc w:val="left"/>
      <w:pPr>
        <w:ind w:left="1440" w:hanging="1440"/>
      </w:pPr>
      <w:rPr>
        <w:rFonts w:ascii="Liberation Sans" w:hAnsi="Liberation Sans" w:hint="default"/>
        <w:b/>
        <w:bCs/>
        <w:sz w:val="44"/>
        <w:szCs w:val="44"/>
      </w:rPr>
    </w:lvl>
    <w:lvl w:ilvl="8">
      <w:start w:val="1"/>
      <w:numFmt w:val="decimal"/>
      <w:lvlText w:val=" %1.%2.%3.%4.%5.%6.%7.%8.%9 "/>
      <w:lvlJc w:val="left"/>
      <w:pPr>
        <w:ind w:left="1584" w:hanging="1584"/>
      </w:pPr>
      <w:rPr>
        <w:rFonts w:ascii="Liberation Sans" w:hAnsi="Liberation Sans" w:hint="default"/>
        <w:b/>
        <w:bCs/>
        <w:sz w:val="44"/>
        <w:szCs w:val="44"/>
      </w:rPr>
    </w:lvl>
  </w:abstractNum>
  <w:abstractNum w:abstractNumId="9" w15:restartNumberingAfterBreak="0">
    <w:nsid w:val="390B0B9A"/>
    <w:multiLevelType w:val="multilevel"/>
    <w:tmpl w:val="21AAEF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9F55D6"/>
    <w:multiLevelType w:val="multilevel"/>
    <w:tmpl w:val="77800C66"/>
    <w:numStyleLink w:val="Outline"/>
  </w:abstractNum>
  <w:abstractNum w:abstractNumId="11" w15:restartNumberingAfterBreak="0">
    <w:nsid w:val="41A93A74"/>
    <w:multiLevelType w:val="multilevel"/>
    <w:tmpl w:val="5D02A7FE"/>
    <w:styleLink w:val="Numbering11"/>
    <w:lvl w:ilvl="0">
      <w:start w:val="1"/>
      <w:numFmt w:val="decimal"/>
      <w:lvlText w:val="%1."/>
      <w:lvlJc w:val="left"/>
      <w:pPr>
        <w:ind w:left="283" w:hanging="283"/>
      </w:pPr>
      <w:rPr>
        <w:rFonts w:ascii="Liberation Sans" w:hAnsi="Liberation Sans"/>
        <w:b/>
        <w:bCs/>
        <w:sz w:val="44"/>
        <w:szCs w:val="44"/>
      </w:rPr>
    </w:lvl>
    <w:lvl w:ilvl="1">
      <w:start w:val="1"/>
      <w:numFmt w:val="decimal"/>
      <w:lvlText w:val="%2."/>
      <w:lvlJc w:val="left"/>
      <w:pPr>
        <w:ind w:left="567" w:hanging="283"/>
      </w:pPr>
      <w:rPr>
        <w:rFonts w:ascii="Liberation Sans" w:hAnsi="Liberation Sans"/>
        <w:b/>
        <w:bCs/>
        <w:sz w:val="44"/>
        <w:szCs w:val="44"/>
      </w:rPr>
    </w:lvl>
    <w:lvl w:ilvl="2">
      <w:start w:val="1"/>
      <w:numFmt w:val="decimal"/>
      <w:lvlText w:val="%3."/>
      <w:lvlJc w:val="left"/>
      <w:pPr>
        <w:ind w:left="850" w:hanging="283"/>
      </w:pPr>
      <w:rPr>
        <w:rFonts w:ascii="Liberation Sans" w:hAnsi="Liberation Sans"/>
        <w:b/>
        <w:bCs/>
        <w:sz w:val="44"/>
        <w:szCs w:val="44"/>
      </w:rPr>
    </w:lvl>
    <w:lvl w:ilvl="3">
      <w:start w:val="1"/>
      <w:numFmt w:val="decimal"/>
      <w:lvlText w:val="%4."/>
      <w:lvlJc w:val="left"/>
      <w:pPr>
        <w:ind w:left="1134" w:hanging="283"/>
      </w:pPr>
      <w:rPr>
        <w:rFonts w:ascii="Liberation Sans" w:hAnsi="Liberation Sans"/>
        <w:b/>
        <w:bCs/>
        <w:sz w:val="44"/>
        <w:szCs w:val="44"/>
      </w:rPr>
    </w:lvl>
    <w:lvl w:ilvl="4">
      <w:start w:val="1"/>
      <w:numFmt w:val="decimal"/>
      <w:lvlText w:val="%5."/>
      <w:lvlJc w:val="left"/>
      <w:pPr>
        <w:ind w:left="1417" w:hanging="283"/>
      </w:pPr>
      <w:rPr>
        <w:rFonts w:ascii="Liberation Sans" w:hAnsi="Liberation Sans"/>
        <w:b/>
        <w:bCs/>
        <w:sz w:val="44"/>
        <w:szCs w:val="44"/>
      </w:rPr>
    </w:lvl>
    <w:lvl w:ilvl="5">
      <w:start w:val="1"/>
      <w:numFmt w:val="decimal"/>
      <w:lvlText w:val="%6."/>
      <w:lvlJc w:val="left"/>
      <w:pPr>
        <w:ind w:left="1701" w:hanging="283"/>
      </w:pPr>
      <w:rPr>
        <w:rFonts w:ascii="Liberation Sans" w:hAnsi="Liberation Sans"/>
        <w:b/>
        <w:bCs/>
        <w:sz w:val="44"/>
        <w:szCs w:val="44"/>
      </w:rPr>
    </w:lvl>
    <w:lvl w:ilvl="6">
      <w:start w:val="1"/>
      <w:numFmt w:val="decimal"/>
      <w:lvlText w:val="%7."/>
      <w:lvlJc w:val="left"/>
      <w:pPr>
        <w:ind w:left="1984" w:hanging="283"/>
      </w:pPr>
      <w:rPr>
        <w:rFonts w:ascii="Liberation Sans" w:hAnsi="Liberation Sans"/>
        <w:b/>
        <w:bCs/>
        <w:sz w:val="44"/>
        <w:szCs w:val="44"/>
      </w:rPr>
    </w:lvl>
    <w:lvl w:ilvl="7">
      <w:start w:val="1"/>
      <w:numFmt w:val="decimal"/>
      <w:lvlText w:val="%8."/>
      <w:lvlJc w:val="left"/>
      <w:pPr>
        <w:ind w:left="2268" w:hanging="283"/>
      </w:pPr>
      <w:rPr>
        <w:rFonts w:ascii="Liberation Sans" w:hAnsi="Liberation Sans"/>
        <w:b/>
        <w:bCs/>
        <w:sz w:val="44"/>
        <w:szCs w:val="44"/>
      </w:rPr>
    </w:lvl>
    <w:lvl w:ilvl="8">
      <w:start w:val="1"/>
      <w:numFmt w:val="decimal"/>
      <w:lvlText w:val="%9."/>
      <w:lvlJc w:val="left"/>
      <w:pPr>
        <w:ind w:left="2551" w:hanging="283"/>
      </w:pPr>
      <w:rPr>
        <w:rFonts w:ascii="Liberation Sans" w:hAnsi="Liberation Sans"/>
        <w:b/>
        <w:bCs/>
        <w:sz w:val="44"/>
        <w:szCs w:val="44"/>
      </w:rPr>
    </w:lvl>
  </w:abstractNum>
  <w:abstractNum w:abstractNumId="12" w15:restartNumberingAfterBreak="0">
    <w:nsid w:val="45650039"/>
    <w:multiLevelType w:val="multilevel"/>
    <w:tmpl w:val="40FC77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E838A9"/>
    <w:multiLevelType w:val="multilevel"/>
    <w:tmpl w:val="EC1A5B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2B2AF0"/>
    <w:multiLevelType w:val="multilevel"/>
    <w:tmpl w:val="77800C66"/>
    <w:styleLink w:val="Outline"/>
    <w:lvl w:ilvl="0">
      <w:start w:val="1"/>
      <w:numFmt w:val="decimal"/>
      <w:lvlText w:val="%1."/>
      <w:lvlJc w:val="left"/>
      <w:pPr>
        <w:ind w:left="432" w:hanging="432"/>
      </w:pPr>
    </w:lvl>
    <w:lvl w:ilvl="1">
      <w:start w:val="1"/>
      <w:numFmt w:val="decimal"/>
      <w:lvlText w:val=" %1.%2 "/>
      <w:lvlJc w:val="left"/>
      <w:pPr>
        <w:ind w:left="431" w:hanging="431"/>
      </w:pPr>
    </w:lvl>
    <w:lvl w:ilvl="2">
      <w:start w:val="1"/>
      <w:numFmt w:val="decimal"/>
      <w:lvlText w:val=" %1.%2.%3 "/>
      <w:lvlJc w:val="left"/>
      <w:pPr>
        <w:ind w:left="431" w:hanging="431"/>
      </w:pPr>
    </w:lvl>
    <w:lvl w:ilvl="3">
      <w:start w:val="1"/>
      <w:numFmt w:val="decimal"/>
      <w:lvlText w:val=" %1.%2.%3.%4 "/>
      <w:lvlJc w:val="left"/>
      <w:pPr>
        <w:ind w:left="431" w:hanging="431"/>
      </w:pPr>
    </w:lvl>
    <w:lvl w:ilvl="4">
      <w:start w:val="5"/>
      <w:numFmt w:val="decimal"/>
      <w:lvlText w:val=" %1.%2.%3.%4.%5 "/>
      <w:lvlJc w:val="left"/>
      <w:pPr>
        <w:ind w:left="431" w:hanging="431"/>
      </w:pPr>
    </w:lvl>
    <w:lvl w:ilvl="5">
      <w:start w:val="1"/>
      <w:numFmt w:val="decimal"/>
      <w:lvlText w:val=" %1.%2.%3.%4.%5.%6 "/>
      <w:lvlJc w:val="left"/>
      <w:pPr>
        <w:ind w:left="1152" w:hanging="1152"/>
      </w:pPr>
      <w:rPr>
        <w:rFonts w:ascii="Liberation Sans" w:hAnsi="Liberation Sans"/>
        <w:b/>
        <w:bCs/>
        <w:sz w:val="44"/>
        <w:szCs w:val="44"/>
      </w:rPr>
    </w:lvl>
    <w:lvl w:ilvl="6">
      <w:start w:val="1"/>
      <w:numFmt w:val="decimal"/>
      <w:lvlText w:val=" %1.%2.%3.%4.%5.%6.%7 "/>
      <w:lvlJc w:val="left"/>
      <w:pPr>
        <w:ind w:left="1296" w:hanging="1296"/>
      </w:pPr>
      <w:rPr>
        <w:rFonts w:ascii="Liberation Sans" w:hAnsi="Liberation Sans"/>
        <w:b/>
        <w:bCs/>
        <w:sz w:val="44"/>
        <w:szCs w:val="44"/>
      </w:rPr>
    </w:lvl>
    <w:lvl w:ilvl="7">
      <w:start w:val="1"/>
      <w:numFmt w:val="decimal"/>
      <w:lvlText w:val=" %1.%2.%3.%4.%5.%6.%7.%8 "/>
      <w:lvlJc w:val="left"/>
      <w:pPr>
        <w:ind w:left="1440" w:hanging="1440"/>
      </w:pPr>
      <w:rPr>
        <w:rFonts w:ascii="Liberation Sans" w:hAnsi="Liberation Sans"/>
        <w:b/>
        <w:bCs/>
        <w:sz w:val="44"/>
        <w:szCs w:val="44"/>
      </w:rPr>
    </w:lvl>
    <w:lvl w:ilvl="8">
      <w:start w:val="1"/>
      <w:numFmt w:val="decimal"/>
      <w:lvlText w:val=" %1.%2.%3.%4.%5.%6.%7.%8.%9 "/>
      <w:lvlJc w:val="left"/>
      <w:pPr>
        <w:ind w:left="1584" w:hanging="1584"/>
      </w:pPr>
      <w:rPr>
        <w:rFonts w:ascii="Liberation Sans" w:hAnsi="Liberation Sans"/>
        <w:b/>
        <w:bCs/>
        <w:sz w:val="44"/>
        <w:szCs w:val="44"/>
      </w:rPr>
    </w:lvl>
  </w:abstractNum>
  <w:abstractNum w:abstractNumId="15" w15:restartNumberingAfterBreak="0">
    <w:nsid w:val="54A34B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b/>
        <w:bCs/>
        <w:sz w:val="44"/>
        <w:szCs w:val="44"/>
      </w:rPr>
    </w:lvl>
    <w:lvl w:ilvl="6">
      <w:start w:val="1"/>
      <w:numFmt w:val="decimal"/>
      <w:lvlText w:val="%1.%2.%3.%4.%5.%6.%7."/>
      <w:lvlJc w:val="left"/>
      <w:pPr>
        <w:ind w:left="3240" w:hanging="1080"/>
      </w:pPr>
      <w:rPr>
        <w:b/>
        <w:bCs/>
        <w:sz w:val="44"/>
        <w:szCs w:val="44"/>
      </w:rPr>
    </w:lvl>
    <w:lvl w:ilvl="7">
      <w:start w:val="1"/>
      <w:numFmt w:val="decimal"/>
      <w:lvlText w:val="%1.%2.%3.%4.%5.%6.%7.%8."/>
      <w:lvlJc w:val="left"/>
      <w:pPr>
        <w:ind w:left="3744" w:hanging="1224"/>
      </w:pPr>
      <w:rPr>
        <w:b/>
        <w:bCs/>
        <w:sz w:val="44"/>
        <w:szCs w:val="44"/>
      </w:rPr>
    </w:lvl>
    <w:lvl w:ilvl="8">
      <w:start w:val="1"/>
      <w:numFmt w:val="decimal"/>
      <w:lvlText w:val="%1.%2.%3.%4.%5.%6.%7.%8.%9."/>
      <w:lvlJc w:val="left"/>
      <w:pPr>
        <w:ind w:left="4320" w:hanging="1440"/>
      </w:pPr>
      <w:rPr>
        <w:b/>
        <w:bCs/>
        <w:sz w:val="44"/>
        <w:szCs w:val="44"/>
      </w:rPr>
    </w:lvl>
  </w:abstractNum>
  <w:abstractNum w:abstractNumId="16" w15:restartNumberingAfterBreak="0">
    <w:nsid w:val="58EF1F9F"/>
    <w:multiLevelType w:val="hybridMultilevel"/>
    <w:tmpl w:val="AA68F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D09D8"/>
    <w:multiLevelType w:val="multilevel"/>
    <w:tmpl w:val="5E2893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3A30376"/>
    <w:multiLevelType w:val="multilevel"/>
    <w:tmpl w:val="4A7E5B2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14"/>
  </w:num>
  <w:num w:numId="2">
    <w:abstractNumId w:val="11"/>
  </w:num>
  <w:num w:numId="3">
    <w:abstractNumId w:val="0"/>
  </w:num>
  <w:num w:numId="4">
    <w:abstractNumId w:val="18"/>
  </w:num>
  <w:num w:numId="5">
    <w:abstractNumId w:val="7"/>
  </w:num>
  <w:num w:numId="6">
    <w:abstractNumId w:val="15"/>
  </w:num>
  <w:num w:numId="7">
    <w:abstractNumId w:val="12"/>
  </w:num>
  <w:num w:numId="8">
    <w:abstractNumId w:val="3"/>
  </w:num>
  <w:num w:numId="9">
    <w:abstractNumId w:val="9"/>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
  </w:num>
  <w:num w:numId="14">
    <w:abstractNumId w:val="17"/>
  </w:num>
  <w:num w:numId="15">
    <w:abstractNumId w:val="4"/>
  </w:num>
  <w:num w:numId="16">
    <w:abstractNumId w:val="5"/>
  </w:num>
  <w:num w:numId="17">
    <w:abstractNumId w:val="8"/>
  </w:num>
  <w:num w:numId="18">
    <w:abstractNumId w:val="10"/>
  </w:num>
  <w:num w:numId="19">
    <w:abstractNumId w:val="6"/>
  </w:num>
  <w:num w:numId="2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1"/>
  <w:activeWritingStyle w:appName="MSWord" w:lang="it-IT" w:vendorID="64" w:dllVersion="0" w:nlCheck="1" w:checkStyle="0"/>
  <w:activeWritingStyle w:appName="MSWord" w:lang="es-MX" w:vendorID="64" w:dllVersion="0" w:nlCheck="1" w:checkStyle="1"/>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es-MX" w:vendorID="64" w:dllVersion="6" w:nlCheck="1" w:checkStyle="0"/>
  <w:activeWritingStyle w:appName="MSWord" w:lang="es-ES" w:vendorID="64" w:dllVersion="6" w:nlCheck="1" w:checkStyle="0"/>
  <w:activeWritingStyle w:appName="MSWord" w:lang="en-IE"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1"/>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72"/>
    <w:rsid w:val="00000300"/>
    <w:rsid w:val="00000E56"/>
    <w:rsid w:val="00000F0A"/>
    <w:rsid w:val="000010E1"/>
    <w:rsid w:val="000012E8"/>
    <w:rsid w:val="00002365"/>
    <w:rsid w:val="000030E7"/>
    <w:rsid w:val="000033E1"/>
    <w:rsid w:val="00004C17"/>
    <w:rsid w:val="000068F5"/>
    <w:rsid w:val="00006BCB"/>
    <w:rsid w:val="00010C41"/>
    <w:rsid w:val="00011C3A"/>
    <w:rsid w:val="000121F2"/>
    <w:rsid w:val="00012313"/>
    <w:rsid w:val="00012E86"/>
    <w:rsid w:val="00012FF3"/>
    <w:rsid w:val="00014813"/>
    <w:rsid w:val="00014B33"/>
    <w:rsid w:val="00014E0E"/>
    <w:rsid w:val="000153D0"/>
    <w:rsid w:val="000158D5"/>
    <w:rsid w:val="00017E8F"/>
    <w:rsid w:val="00021C00"/>
    <w:rsid w:val="00022716"/>
    <w:rsid w:val="00022C85"/>
    <w:rsid w:val="0002342D"/>
    <w:rsid w:val="0002379F"/>
    <w:rsid w:val="000272D7"/>
    <w:rsid w:val="00030D0E"/>
    <w:rsid w:val="00030E48"/>
    <w:rsid w:val="00031B95"/>
    <w:rsid w:val="00031FA8"/>
    <w:rsid w:val="0003269C"/>
    <w:rsid w:val="000326BF"/>
    <w:rsid w:val="00033966"/>
    <w:rsid w:val="000349B4"/>
    <w:rsid w:val="00035BD6"/>
    <w:rsid w:val="00035D92"/>
    <w:rsid w:val="00036168"/>
    <w:rsid w:val="00036C4F"/>
    <w:rsid w:val="00037B64"/>
    <w:rsid w:val="00037DAB"/>
    <w:rsid w:val="00040FC2"/>
    <w:rsid w:val="0004164F"/>
    <w:rsid w:val="00041ACC"/>
    <w:rsid w:val="00041EAB"/>
    <w:rsid w:val="00042941"/>
    <w:rsid w:val="00044447"/>
    <w:rsid w:val="00046860"/>
    <w:rsid w:val="00047403"/>
    <w:rsid w:val="00047FBB"/>
    <w:rsid w:val="000503B8"/>
    <w:rsid w:val="00051128"/>
    <w:rsid w:val="000512FF"/>
    <w:rsid w:val="0005158D"/>
    <w:rsid w:val="00053F41"/>
    <w:rsid w:val="00054C9F"/>
    <w:rsid w:val="0005525F"/>
    <w:rsid w:val="0005574F"/>
    <w:rsid w:val="00057484"/>
    <w:rsid w:val="00057FAF"/>
    <w:rsid w:val="00063289"/>
    <w:rsid w:val="000637DF"/>
    <w:rsid w:val="00063F36"/>
    <w:rsid w:val="00064CC3"/>
    <w:rsid w:val="000654A6"/>
    <w:rsid w:val="000671FF"/>
    <w:rsid w:val="0006773A"/>
    <w:rsid w:val="00067C95"/>
    <w:rsid w:val="00070A3C"/>
    <w:rsid w:val="00070CA0"/>
    <w:rsid w:val="00070D73"/>
    <w:rsid w:val="0007165E"/>
    <w:rsid w:val="000716FB"/>
    <w:rsid w:val="00076B59"/>
    <w:rsid w:val="00080443"/>
    <w:rsid w:val="00080C48"/>
    <w:rsid w:val="00080D81"/>
    <w:rsid w:val="00082301"/>
    <w:rsid w:val="000828BD"/>
    <w:rsid w:val="00083F8B"/>
    <w:rsid w:val="00084549"/>
    <w:rsid w:val="000901DA"/>
    <w:rsid w:val="000918C6"/>
    <w:rsid w:val="00091AD9"/>
    <w:rsid w:val="00092291"/>
    <w:rsid w:val="00092D16"/>
    <w:rsid w:val="00096112"/>
    <w:rsid w:val="00096350"/>
    <w:rsid w:val="00096E3B"/>
    <w:rsid w:val="000975F5"/>
    <w:rsid w:val="000A046E"/>
    <w:rsid w:val="000A09E3"/>
    <w:rsid w:val="000A1E0A"/>
    <w:rsid w:val="000A1F09"/>
    <w:rsid w:val="000A341A"/>
    <w:rsid w:val="000A487F"/>
    <w:rsid w:val="000A4ABB"/>
    <w:rsid w:val="000A4BE4"/>
    <w:rsid w:val="000A5FBA"/>
    <w:rsid w:val="000A7563"/>
    <w:rsid w:val="000A797D"/>
    <w:rsid w:val="000A7A0D"/>
    <w:rsid w:val="000B022C"/>
    <w:rsid w:val="000B0429"/>
    <w:rsid w:val="000B0930"/>
    <w:rsid w:val="000B0990"/>
    <w:rsid w:val="000B0BFF"/>
    <w:rsid w:val="000B1A3E"/>
    <w:rsid w:val="000B2504"/>
    <w:rsid w:val="000B285B"/>
    <w:rsid w:val="000B53DD"/>
    <w:rsid w:val="000B60FA"/>
    <w:rsid w:val="000B6C4D"/>
    <w:rsid w:val="000B7516"/>
    <w:rsid w:val="000B7944"/>
    <w:rsid w:val="000C0F67"/>
    <w:rsid w:val="000C1F87"/>
    <w:rsid w:val="000C1FE9"/>
    <w:rsid w:val="000C2184"/>
    <w:rsid w:val="000C23C3"/>
    <w:rsid w:val="000C252C"/>
    <w:rsid w:val="000C275D"/>
    <w:rsid w:val="000C2B43"/>
    <w:rsid w:val="000C531D"/>
    <w:rsid w:val="000C604D"/>
    <w:rsid w:val="000C7224"/>
    <w:rsid w:val="000C7E72"/>
    <w:rsid w:val="000D08E2"/>
    <w:rsid w:val="000D0F7B"/>
    <w:rsid w:val="000D100B"/>
    <w:rsid w:val="000D1FCE"/>
    <w:rsid w:val="000D2B2C"/>
    <w:rsid w:val="000D2D3A"/>
    <w:rsid w:val="000D36E4"/>
    <w:rsid w:val="000D3A0B"/>
    <w:rsid w:val="000D4C1B"/>
    <w:rsid w:val="000D5BC0"/>
    <w:rsid w:val="000D762F"/>
    <w:rsid w:val="000E0C02"/>
    <w:rsid w:val="000E13C3"/>
    <w:rsid w:val="000E1469"/>
    <w:rsid w:val="000E14DE"/>
    <w:rsid w:val="000E1B6E"/>
    <w:rsid w:val="000E2317"/>
    <w:rsid w:val="000E2C62"/>
    <w:rsid w:val="000E4EC1"/>
    <w:rsid w:val="000E5122"/>
    <w:rsid w:val="000E59A0"/>
    <w:rsid w:val="000E5F39"/>
    <w:rsid w:val="000E6C44"/>
    <w:rsid w:val="000E6EB6"/>
    <w:rsid w:val="000E76C4"/>
    <w:rsid w:val="000F0D80"/>
    <w:rsid w:val="000F1A9B"/>
    <w:rsid w:val="000F1D56"/>
    <w:rsid w:val="000F1E91"/>
    <w:rsid w:val="000F23CD"/>
    <w:rsid w:val="000F253C"/>
    <w:rsid w:val="000F2D26"/>
    <w:rsid w:val="000F3128"/>
    <w:rsid w:val="000F4509"/>
    <w:rsid w:val="000F5A4A"/>
    <w:rsid w:val="000F6339"/>
    <w:rsid w:val="000F65E0"/>
    <w:rsid w:val="00100FD5"/>
    <w:rsid w:val="00102A5C"/>
    <w:rsid w:val="00105216"/>
    <w:rsid w:val="00105C67"/>
    <w:rsid w:val="0010669F"/>
    <w:rsid w:val="00106B81"/>
    <w:rsid w:val="00110063"/>
    <w:rsid w:val="00110F49"/>
    <w:rsid w:val="00111FCF"/>
    <w:rsid w:val="00113495"/>
    <w:rsid w:val="001140F2"/>
    <w:rsid w:val="00115442"/>
    <w:rsid w:val="0011618A"/>
    <w:rsid w:val="001163EF"/>
    <w:rsid w:val="0011779B"/>
    <w:rsid w:val="001217E5"/>
    <w:rsid w:val="00121B7E"/>
    <w:rsid w:val="00123639"/>
    <w:rsid w:val="0012415A"/>
    <w:rsid w:val="00124421"/>
    <w:rsid w:val="00126078"/>
    <w:rsid w:val="00126D98"/>
    <w:rsid w:val="00130280"/>
    <w:rsid w:val="00131E3E"/>
    <w:rsid w:val="001324B8"/>
    <w:rsid w:val="00132C1B"/>
    <w:rsid w:val="00133FF1"/>
    <w:rsid w:val="00134E36"/>
    <w:rsid w:val="00135B74"/>
    <w:rsid w:val="00135CC9"/>
    <w:rsid w:val="00143BE9"/>
    <w:rsid w:val="00143DA6"/>
    <w:rsid w:val="00144D40"/>
    <w:rsid w:val="0014551F"/>
    <w:rsid w:val="00146AD3"/>
    <w:rsid w:val="00146C74"/>
    <w:rsid w:val="00146F45"/>
    <w:rsid w:val="001472F2"/>
    <w:rsid w:val="00147D3A"/>
    <w:rsid w:val="001505F1"/>
    <w:rsid w:val="00152CCC"/>
    <w:rsid w:val="0015356A"/>
    <w:rsid w:val="00153CFD"/>
    <w:rsid w:val="0015458E"/>
    <w:rsid w:val="00154A8B"/>
    <w:rsid w:val="001559C5"/>
    <w:rsid w:val="00156029"/>
    <w:rsid w:val="001567C9"/>
    <w:rsid w:val="00157700"/>
    <w:rsid w:val="00161508"/>
    <w:rsid w:val="001615DF"/>
    <w:rsid w:val="00162371"/>
    <w:rsid w:val="00163BD3"/>
    <w:rsid w:val="001640F0"/>
    <w:rsid w:val="00164873"/>
    <w:rsid w:val="00164A6D"/>
    <w:rsid w:val="0016582D"/>
    <w:rsid w:val="001661B5"/>
    <w:rsid w:val="00166DD9"/>
    <w:rsid w:val="00170246"/>
    <w:rsid w:val="0017318C"/>
    <w:rsid w:val="001753C6"/>
    <w:rsid w:val="00175B66"/>
    <w:rsid w:val="00175FC7"/>
    <w:rsid w:val="00177028"/>
    <w:rsid w:val="00177319"/>
    <w:rsid w:val="00181144"/>
    <w:rsid w:val="001813C2"/>
    <w:rsid w:val="0018152A"/>
    <w:rsid w:val="00183176"/>
    <w:rsid w:val="001860C8"/>
    <w:rsid w:val="001862BE"/>
    <w:rsid w:val="00190F35"/>
    <w:rsid w:val="00191E9C"/>
    <w:rsid w:val="00192DE8"/>
    <w:rsid w:val="0019318F"/>
    <w:rsid w:val="001931AB"/>
    <w:rsid w:val="001943AE"/>
    <w:rsid w:val="00194469"/>
    <w:rsid w:val="00194C43"/>
    <w:rsid w:val="00195BE6"/>
    <w:rsid w:val="001A07F6"/>
    <w:rsid w:val="001A08C2"/>
    <w:rsid w:val="001A1399"/>
    <w:rsid w:val="001A1BEF"/>
    <w:rsid w:val="001A1C43"/>
    <w:rsid w:val="001A1DBE"/>
    <w:rsid w:val="001A2342"/>
    <w:rsid w:val="001A2C88"/>
    <w:rsid w:val="001A3C4A"/>
    <w:rsid w:val="001A3D6E"/>
    <w:rsid w:val="001A42AD"/>
    <w:rsid w:val="001A59A4"/>
    <w:rsid w:val="001A5B3D"/>
    <w:rsid w:val="001A6A00"/>
    <w:rsid w:val="001A7790"/>
    <w:rsid w:val="001A7E49"/>
    <w:rsid w:val="001A7F02"/>
    <w:rsid w:val="001B135D"/>
    <w:rsid w:val="001B1C21"/>
    <w:rsid w:val="001B5026"/>
    <w:rsid w:val="001B51C7"/>
    <w:rsid w:val="001B5BA1"/>
    <w:rsid w:val="001B6E0A"/>
    <w:rsid w:val="001B7173"/>
    <w:rsid w:val="001B7539"/>
    <w:rsid w:val="001C04FA"/>
    <w:rsid w:val="001C1016"/>
    <w:rsid w:val="001C319C"/>
    <w:rsid w:val="001C43AB"/>
    <w:rsid w:val="001C5A8D"/>
    <w:rsid w:val="001D037A"/>
    <w:rsid w:val="001D1214"/>
    <w:rsid w:val="001D23B9"/>
    <w:rsid w:val="001D26C6"/>
    <w:rsid w:val="001D3121"/>
    <w:rsid w:val="001D50F6"/>
    <w:rsid w:val="001D5B80"/>
    <w:rsid w:val="001D5CC0"/>
    <w:rsid w:val="001D63C2"/>
    <w:rsid w:val="001D7D46"/>
    <w:rsid w:val="001D7E83"/>
    <w:rsid w:val="001E1540"/>
    <w:rsid w:val="001E2151"/>
    <w:rsid w:val="001E28A5"/>
    <w:rsid w:val="001E29BA"/>
    <w:rsid w:val="001E2D18"/>
    <w:rsid w:val="001E4763"/>
    <w:rsid w:val="001E56B0"/>
    <w:rsid w:val="001E641D"/>
    <w:rsid w:val="001F0049"/>
    <w:rsid w:val="001F1002"/>
    <w:rsid w:val="001F12E9"/>
    <w:rsid w:val="001F1ED6"/>
    <w:rsid w:val="001F3705"/>
    <w:rsid w:val="001F3C12"/>
    <w:rsid w:val="001F3DB6"/>
    <w:rsid w:val="001F3FFD"/>
    <w:rsid w:val="001F458D"/>
    <w:rsid w:val="001F4E64"/>
    <w:rsid w:val="001F62BC"/>
    <w:rsid w:val="001F74BB"/>
    <w:rsid w:val="001F7935"/>
    <w:rsid w:val="001F794C"/>
    <w:rsid w:val="001F7BD7"/>
    <w:rsid w:val="002010F3"/>
    <w:rsid w:val="002015A3"/>
    <w:rsid w:val="0020644D"/>
    <w:rsid w:val="00206DFD"/>
    <w:rsid w:val="00212BCB"/>
    <w:rsid w:val="00213E12"/>
    <w:rsid w:val="00213F0B"/>
    <w:rsid w:val="00215D03"/>
    <w:rsid w:val="002169C7"/>
    <w:rsid w:val="00216FDE"/>
    <w:rsid w:val="002172E0"/>
    <w:rsid w:val="00220F29"/>
    <w:rsid w:val="00221ABD"/>
    <w:rsid w:val="002220A2"/>
    <w:rsid w:val="00222F13"/>
    <w:rsid w:val="00223970"/>
    <w:rsid w:val="00223AB5"/>
    <w:rsid w:val="00225543"/>
    <w:rsid w:val="0022585E"/>
    <w:rsid w:val="00225B55"/>
    <w:rsid w:val="0022662D"/>
    <w:rsid w:val="00226ACE"/>
    <w:rsid w:val="00226DC8"/>
    <w:rsid w:val="002274FA"/>
    <w:rsid w:val="0023023D"/>
    <w:rsid w:val="00230BE1"/>
    <w:rsid w:val="00231D43"/>
    <w:rsid w:val="00235670"/>
    <w:rsid w:val="00235822"/>
    <w:rsid w:val="00235C32"/>
    <w:rsid w:val="002363A3"/>
    <w:rsid w:val="00236A55"/>
    <w:rsid w:val="00236C52"/>
    <w:rsid w:val="0023718F"/>
    <w:rsid w:val="00241975"/>
    <w:rsid w:val="00241C70"/>
    <w:rsid w:val="0024200C"/>
    <w:rsid w:val="00242376"/>
    <w:rsid w:val="002428CF"/>
    <w:rsid w:val="00242909"/>
    <w:rsid w:val="002431E2"/>
    <w:rsid w:val="0024342B"/>
    <w:rsid w:val="00243AC0"/>
    <w:rsid w:val="002450CA"/>
    <w:rsid w:val="00245589"/>
    <w:rsid w:val="00245940"/>
    <w:rsid w:val="00245EE6"/>
    <w:rsid w:val="00245F5B"/>
    <w:rsid w:val="002478F4"/>
    <w:rsid w:val="00247DBF"/>
    <w:rsid w:val="00247F54"/>
    <w:rsid w:val="002503A4"/>
    <w:rsid w:val="0025041E"/>
    <w:rsid w:val="002509C5"/>
    <w:rsid w:val="002513A5"/>
    <w:rsid w:val="0025182F"/>
    <w:rsid w:val="0025473D"/>
    <w:rsid w:val="00254C24"/>
    <w:rsid w:val="002553DC"/>
    <w:rsid w:val="00257CBC"/>
    <w:rsid w:val="00262242"/>
    <w:rsid w:val="00262258"/>
    <w:rsid w:val="00263252"/>
    <w:rsid w:val="002644F2"/>
    <w:rsid w:val="002658C0"/>
    <w:rsid w:val="00266C60"/>
    <w:rsid w:val="0027199E"/>
    <w:rsid w:val="00271AA6"/>
    <w:rsid w:val="00271F42"/>
    <w:rsid w:val="00272E40"/>
    <w:rsid w:val="0027489A"/>
    <w:rsid w:val="00275426"/>
    <w:rsid w:val="00275485"/>
    <w:rsid w:val="002775DB"/>
    <w:rsid w:val="00277616"/>
    <w:rsid w:val="002777DC"/>
    <w:rsid w:val="0027796C"/>
    <w:rsid w:val="002809D2"/>
    <w:rsid w:val="00281BE8"/>
    <w:rsid w:val="00282B14"/>
    <w:rsid w:val="0028334A"/>
    <w:rsid w:val="0028383C"/>
    <w:rsid w:val="00284477"/>
    <w:rsid w:val="00284EB1"/>
    <w:rsid w:val="00285B0A"/>
    <w:rsid w:val="002867CC"/>
    <w:rsid w:val="002868D5"/>
    <w:rsid w:val="00287319"/>
    <w:rsid w:val="002879FA"/>
    <w:rsid w:val="002904ED"/>
    <w:rsid w:val="002916ED"/>
    <w:rsid w:val="0029185D"/>
    <w:rsid w:val="002922B1"/>
    <w:rsid w:val="00292697"/>
    <w:rsid w:val="00294B0C"/>
    <w:rsid w:val="002951AA"/>
    <w:rsid w:val="00295ABA"/>
    <w:rsid w:val="00295FBD"/>
    <w:rsid w:val="00296E46"/>
    <w:rsid w:val="002A0226"/>
    <w:rsid w:val="002A2089"/>
    <w:rsid w:val="002A2512"/>
    <w:rsid w:val="002A2FFB"/>
    <w:rsid w:val="002A5404"/>
    <w:rsid w:val="002A7281"/>
    <w:rsid w:val="002A73F8"/>
    <w:rsid w:val="002B2795"/>
    <w:rsid w:val="002B3857"/>
    <w:rsid w:val="002B4A9A"/>
    <w:rsid w:val="002B4B58"/>
    <w:rsid w:val="002B5230"/>
    <w:rsid w:val="002B54FD"/>
    <w:rsid w:val="002B734B"/>
    <w:rsid w:val="002B7F78"/>
    <w:rsid w:val="002C087B"/>
    <w:rsid w:val="002C0DBA"/>
    <w:rsid w:val="002C1166"/>
    <w:rsid w:val="002C171D"/>
    <w:rsid w:val="002C2957"/>
    <w:rsid w:val="002C2BFF"/>
    <w:rsid w:val="002C422F"/>
    <w:rsid w:val="002C544C"/>
    <w:rsid w:val="002C5579"/>
    <w:rsid w:val="002C5736"/>
    <w:rsid w:val="002C62A6"/>
    <w:rsid w:val="002C66D8"/>
    <w:rsid w:val="002C7888"/>
    <w:rsid w:val="002D16B0"/>
    <w:rsid w:val="002D3DE9"/>
    <w:rsid w:val="002D660B"/>
    <w:rsid w:val="002D673B"/>
    <w:rsid w:val="002D7EA2"/>
    <w:rsid w:val="002D7FC7"/>
    <w:rsid w:val="002E0209"/>
    <w:rsid w:val="002E210A"/>
    <w:rsid w:val="002E3D6C"/>
    <w:rsid w:val="002E46BE"/>
    <w:rsid w:val="002E6C2C"/>
    <w:rsid w:val="002E7726"/>
    <w:rsid w:val="002F0B57"/>
    <w:rsid w:val="002F143C"/>
    <w:rsid w:val="002F1D90"/>
    <w:rsid w:val="002F1FD0"/>
    <w:rsid w:val="002F23D9"/>
    <w:rsid w:val="002F26F9"/>
    <w:rsid w:val="002F2E6F"/>
    <w:rsid w:val="002F2F30"/>
    <w:rsid w:val="002F3293"/>
    <w:rsid w:val="002F6123"/>
    <w:rsid w:val="002F68CD"/>
    <w:rsid w:val="002F6F21"/>
    <w:rsid w:val="002F73E7"/>
    <w:rsid w:val="002F79E6"/>
    <w:rsid w:val="00300A85"/>
    <w:rsid w:val="00301C6D"/>
    <w:rsid w:val="0030272C"/>
    <w:rsid w:val="0030424B"/>
    <w:rsid w:val="00304663"/>
    <w:rsid w:val="00304D89"/>
    <w:rsid w:val="00306138"/>
    <w:rsid w:val="00306BBC"/>
    <w:rsid w:val="003070C5"/>
    <w:rsid w:val="003076DD"/>
    <w:rsid w:val="0031000A"/>
    <w:rsid w:val="00310A70"/>
    <w:rsid w:val="003112B9"/>
    <w:rsid w:val="00311807"/>
    <w:rsid w:val="00312026"/>
    <w:rsid w:val="00313892"/>
    <w:rsid w:val="0031448D"/>
    <w:rsid w:val="003151D9"/>
    <w:rsid w:val="0031636F"/>
    <w:rsid w:val="003174D5"/>
    <w:rsid w:val="00321276"/>
    <w:rsid w:val="00322A28"/>
    <w:rsid w:val="00322FB8"/>
    <w:rsid w:val="00323EB2"/>
    <w:rsid w:val="00324099"/>
    <w:rsid w:val="00324A06"/>
    <w:rsid w:val="00326AD3"/>
    <w:rsid w:val="00327E28"/>
    <w:rsid w:val="0033184E"/>
    <w:rsid w:val="00332548"/>
    <w:rsid w:val="0033403B"/>
    <w:rsid w:val="00334C50"/>
    <w:rsid w:val="003353FC"/>
    <w:rsid w:val="003370C2"/>
    <w:rsid w:val="00337DE7"/>
    <w:rsid w:val="00340EAB"/>
    <w:rsid w:val="00341020"/>
    <w:rsid w:val="00341F51"/>
    <w:rsid w:val="0034207A"/>
    <w:rsid w:val="003422B6"/>
    <w:rsid w:val="00342871"/>
    <w:rsid w:val="00343669"/>
    <w:rsid w:val="00344B2B"/>
    <w:rsid w:val="003450F1"/>
    <w:rsid w:val="003469A1"/>
    <w:rsid w:val="00347CBF"/>
    <w:rsid w:val="00352080"/>
    <w:rsid w:val="003535DE"/>
    <w:rsid w:val="003550B8"/>
    <w:rsid w:val="0035558F"/>
    <w:rsid w:val="00355E2F"/>
    <w:rsid w:val="00355E6A"/>
    <w:rsid w:val="00356446"/>
    <w:rsid w:val="00356E81"/>
    <w:rsid w:val="0035715E"/>
    <w:rsid w:val="0035764E"/>
    <w:rsid w:val="00357ECC"/>
    <w:rsid w:val="0036119D"/>
    <w:rsid w:val="003617AD"/>
    <w:rsid w:val="00361DAC"/>
    <w:rsid w:val="0036250D"/>
    <w:rsid w:val="00363090"/>
    <w:rsid w:val="00363A5C"/>
    <w:rsid w:val="00363E8A"/>
    <w:rsid w:val="00366203"/>
    <w:rsid w:val="00366BC7"/>
    <w:rsid w:val="00370895"/>
    <w:rsid w:val="003714D0"/>
    <w:rsid w:val="00371A8E"/>
    <w:rsid w:val="00371AC6"/>
    <w:rsid w:val="00374689"/>
    <w:rsid w:val="00375D47"/>
    <w:rsid w:val="00375F64"/>
    <w:rsid w:val="003762EA"/>
    <w:rsid w:val="00380E86"/>
    <w:rsid w:val="00382E07"/>
    <w:rsid w:val="00382EFE"/>
    <w:rsid w:val="00383346"/>
    <w:rsid w:val="00385B21"/>
    <w:rsid w:val="00390747"/>
    <w:rsid w:val="00390DBB"/>
    <w:rsid w:val="00391E1C"/>
    <w:rsid w:val="0039311F"/>
    <w:rsid w:val="003941A7"/>
    <w:rsid w:val="0039695B"/>
    <w:rsid w:val="003A09CF"/>
    <w:rsid w:val="003A0B21"/>
    <w:rsid w:val="003A19EC"/>
    <w:rsid w:val="003A23A6"/>
    <w:rsid w:val="003A3542"/>
    <w:rsid w:val="003A3633"/>
    <w:rsid w:val="003A4604"/>
    <w:rsid w:val="003A503A"/>
    <w:rsid w:val="003A5C12"/>
    <w:rsid w:val="003A6499"/>
    <w:rsid w:val="003A7187"/>
    <w:rsid w:val="003A71C6"/>
    <w:rsid w:val="003B008B"/>
    <w:rsid w:val="003B095D"/>
    <w:rsid w:val="003B0ACF"/>
    <w:rsid w:val="003B1AE1"/>
    <w:rsid w:val="003B2C43"/>
    <w:rsid w:val="003B2EA4"/>
    <w:rsid w:val="003B43A6"/>
    <w:rsid w:val="003B4E27"/>
    <w:rsid w:val="003B5A62"/>
    <w:rsid w:val="003B5CF0"/>
    <w:rsid w:val="003B5D6D"/>
    <w:rsid w:val="003B6310"/>
    <w:rsid w:val="003B65BC"/>
    <w:rsid w:val="003B73A4"/>
    <w:rsid w:val="003B7811"/>
    <w:rsid w:val="003B7960"/>
    <w:rsid w:val="003B7A56"/>
    <w:rsid w:val="003C01A0"/>
    <w:rsid w:val="003C09A8"/>
    <w:rsid w:val="003C0CE6"/>
    <w:rsid w:val="003C166E"/>
    <w:rsid w:val="003C181B"/>
    <w:rsid w:val="003C220B"/>
    <w:rsid w:val="003C3F45"/>
    <w:rsid w:val="003C3FE7"/>
    <w:rsid w:val="003D04AC"/>
    <w:rsid w:val="003D04BF"/>
    <w:rsid w:val="003D0723"/>
    <w:rsid w:val="003D0C08"/>
    <w:rsid w:val="003D195B"/>
    <w:rsid w:val="003D1D6B"/>
    <w:rsid w:val="003D1DCA"/>
    <w:rsid w:val="003D24EC"/>
    <w:rsid w:val="003D3228"/>
    <w:rsid w:val="003D3F7D"/>
    <w:rsid w:val="003D401B"/>
    <w:rsid w:val="003D483B"/>
    <w:rsid w:val="003D6E5B"/>
    <w:rsid w:val="003D72E3"/>
    <w:rsid w:val="003E0B71"/>
    <w:rsid w:val="003E1A73"/>
    <w:rsid w:val="003E30A8"/>
    <w:rsid w:val="003E30EF"/>
    <w:rsid w:val="003E32FB"/>
    <w:rsid w:val="003E4603"/>
    <w:rsid w:val="003E463C"/>
    <w:rsid w:val="003E4770"/>
    <w:rsid w:val="003E4799"/>
    <w:rsid w:val="003E4B4E"/>
    <w:rsid w:val="003E7675"/>
    <w:rsid w:val="003E7757"/>
    <w:rsid w:val="003F0D27"/>
    <w:rsid w:val="003F24DB"/>
    <w:rsid w:val="003F299B"/>
    <w:rsid w:val="003F29ED"/>
    <w:rsid w:val="003F2DD1"/>
    <w:rsid w:val="003F320B"/>
    <w:rsid w:val="003F3274"/>
    <w:rsid w:val="003F39CD"/>
    <w:rsid w:val="003F3D2A"/>
    <w:rsid w:val="003F3E7A"/>
    <w:rsid w:val="003F5725"/>
    <w:rsid w:val="003F5E85"/>
    <w:rsid w:val="004006A6"/>
    <w:rsid w:val="0040492D"/>
    <w:rsid w:val="00405A96"/>
    <w:rsid w:val="004074B5"/>
    <w:rsid w:val="0041059A"/>
    <w:rsid w:val="004115F6"/>
    <w:rsid w:val="004121FD"/>
    <w:rsid w:val="00412827"/>
    <w:rsid w:val="00413481"/>
    <w:rsid w:val="00413BAB"/>
    <w:rsid w:val="004142D6"/>
    <w:rsid w:val="0041473C"/>
    <w:rsid w:val="004149DA"/>
    <w:rsid w:val="00414A03"/>
    <w:rsid w:val="004156B2"/>
    <w:rsid w:val="00415972"/>
    <w:rsid w:val="004162B8"/>
    <w:rsid w:val="00417D90"/>
    <w:rsid w:val="004233CF"/>
    <w:rsid w:val="00423BFB"/>
    <w:rsid w:val="00424AA0"/>
    <w:rsid w:val="00425419"/>
    <w:rsid w:val="0042545B"/>
    <w:rsid w:val="0042550F"/>
    <w:rsid w:val="00427AF9"/>
    <w:rsid w:val="004300D1"/>
    <w:rsid w:val="00430F41"/>
    <w:rsid w:val="004316FE"/>
    <w:rsid w:val="004326D6"/>
    <w:rsid w:val="004326DE"/>
    <w:rsid w:val="0043291C"/>
    <w:rsid w:val="00432D8A"/>
    <w:rsid w:val="00433191"/>
    <w:rsid w:val="00433690"/>
    <w:rsid w:val="0043383F"/>
    <w:rsid w:val="00433ED0"/>
    <w:rsid w:val="004358A1"/>
    <w:rsid w:val="00435AC9"/>
    <w:rsid w:val="00436A64"/>
    <w:rsid w:val="00442C87"/>
    <w:rsid w:val="004437EE"/>
    <w:rsid w:val="004442B6"/>
    <w:rsid w:val="00446385"/>
    <w:rsid w:val="0044655B"/>
    <w:rsid w:val="00450878"/>
    <w:rsid w:val="0045380F"/>
    <w:rsid w:val="00453C94"/>
    <w:rsid w:val="004548AB"/>
    <w:rsid w:val="004553B9"/>
    <w:rsid w:val="00456DB6"/>
    <w:rsid w:val="0045717A"/>
    <w:rsid w:val="00457DA0"/>
    <w:rsid w:val="00460632"/>
    <w:rsid w:val="00460ECE"/>
    <w:rsid w:val="004611D4"/>
    <w:rsid w:val="004619BA"/>
    <w:rsid w:val="004639D4"/>
    <w:rsid w:val="00463CEE"/>
    <w:rsid w:val="00464D4C"/>
    <w:rsid w:val="00464FE5"/>
    <w:rsid w:val="00465BCA"/>
    <w:rsid w:val="00467701"/>
    <w:rsid w:val="00470158"/>
    <w:rsid w:val="00471332"/>
    <w:rsid w:val="0047166A"/>
    <w:rsid w:val="00471B9D"/>
    <w:rsid w:val="00473BB7"/>
    <w:rsid w:val="00474B76"/>
    <w:rsid w:val="004751AF"/>
    <w:rsid w:val="00475427"/>
    <w:rsid w:val="00475550"/>
    <w:rsid w:val="00475CC7"/>
    <w:rsid w:val="00477FC9"/>
    <w:rsid w:val="004808BB"/>
    <w:rsid w:val="004808F8"/>
    <w:rsid w:val="0048113D"/>
    <w:rsid w:val="004814C5"/>
    <w:rsid w:val="00481B08"/>
    <w:rsid w:val="00481F63"/>
    <w:rsid w:val="00483CF8"/>
    <w:rsid w:val="00483F92"/>
    <w:rsid w:val="004843FF"/>
    <w:rsid w:val="004845A3"/>
    <w:rsid w:val="00484FAC"/>
    <w:rsid w:val="00485A1B"/>
    <w:rsid w:val="00486389"/>
    <w:rsid w:val="004870CE"/>
    <w:rsid w:val="004871F8"/>
    <w:rsid w:val="00487B97"/>
    <w:rsid w:val="0049043E"/>
    <w:rsid w:val="00490C1E"/>
    <w:rsid w:val="00492A4C"/>
    <w:rsid w:val="00494F34"/>
    <w:rsid w:val="004956C5"/>
    <w:rsid w:val="00495AFF"/>
    <w:rsid w:val="00497D44"/>
    <w:rsid w:val="00497F44"/>
    <w:rsid w:val="004A306F"/>
    <w:rsid w:val="004A3E33"/>
    <w:rsid w:val="004A3EFD"/>
    <w:rsid w:val="004A4C8C"/>
    <w:rsid w:val="004A59C3"/>
    <w:rsid w:val="004A6196"/>
    <w:rsid w:val="004A65E8"/>
    <w:rsid w:val="004A6DFF"/>
    <w:rsid w:val="004A6EFC"/>
    <w:rsid w:val="004B05E0"/>
    <w:rsid w:val="004B1211"/>
    <w:rsid w:val="004B34F5"/>
    <w:rsid w:val="004B3B04"/>
    <w:rsid w:val="004B450E"/>
    <w:rsid w:val="004B4874"/>
    <w:rsid w:val="004B496B"/>
    <w:rsid w:val="004B545F"/>
    <w:rsid w:val="004B6862"/>
    <w:rsid w:val="004C05F2"/>
    <w:rsid w:val="004C0A65"/>
    <w:rsid w:val="004C29B0"/>
    <w:rsid w:val="004C2FFF"/>
    <w:rsid w:val="004C324B"/>
    <w:rsid w:val="004C325A"/>
    <w:rsid w:val="004C3E99"/>
    <w:rsid w:val="004C4680"/>
    <w:rsid w:val="004C57FB"/>
    <w:rsid w:val="004C636F"/>
    <w:rsid w:val="004C75E7"/>
    <w:rsid w:val="004D0E65"/>
    <w:rsid w:val="004D100F"/>
    <w:rsid w:val="004D19BC"/>
    <w:rsid w:val="004D21E1"/>
    <w:rsid w:val="004D2EBC"/>
    <w:rsid w:val="004D3002"/>
    <w:rsid w:val="004D5345"/>
    <w:rsid w:val="004D53A6"/>
    <w:rsid w:val="004D55AF"/>
    <w:rsid w:val="004D5DB8"/>
    <w:rsid w:val="004D6A8A"/>
    <w:rsid w:val="004D7088"/>
    <w:rsid w:val="004D783B"/>
    <w:rsid w:val="004D7C8C"/>
    <w:rsid w:val="004E2777"/>
    <w:rsid w:val="004E4092"/>
    <w:rsid w:val="004E7A9E"/>
    <w:rsid w:val="004E7BEC"/>
    <w:rsid w:val="004F0750"/>
    <w:rsid w:val="004F0D14"/>
    <w:rsid w:val="004F13D5"/>
    <w:rsid w:val="004F30DB"/>
    <w:rsid w:val="004F541E"/>
    <w:rsid w:val="004F5516"/>
    <w:rsid w:val="00500E02"/>
    <w:rsid w:val="0050177D"/>
    <w:rsid w:val="00501E32"/>
    <w:rsid w:val="00501E48"/>
    <w:rsid w:val="00501EF4"/>
    <w:rsid w:val="00502960"/>
    <w:rsid w:val="00503CB9"/>
    <w:rsid w:val="00503CC0"/>
    <w:rsid w:val="00504EDE"/>
    <w:rsid w:val="00504EEB"/>
    <w:rsid w:val="005053CF"/>
    <w:rsid w:val="005057E7"/>
    <w:rsid w:val="005066AC"/>
    <w:rsid w:val="005074AE"/>
    <w:rsid w:val="005113C9"/>
    <w:rsid w:val="00511747"/>
    <w:rsid w:val="005131A6"/>
    <w:rsid w:val="00513416"/>
    <w:rsid w:val="00514C0F"/>
    <w:rsid w:val="00516444"/>
    <w:rsid w:val="00516FEE"/>
    <w:rsid w:val="005171E7"/>
    <w:rsid w:val="00520AB3"/>
    <w:rsid w:val="00520DD2"/>
    <w:rsid w:val="00520EDA"/>
    <w:rsid w:val="00520F77"/>
    <w:rsid w:val="005231A7"/>
    <w:rsid w:val="00524A21"/>
    <w:rsid w:val="00526708"/>
    <w:rsid w:val="00527BDB"/>
    <w:rsid w:val="00530E16"/>
    <w:rsid w:val="005311DC"/>
    <w:rsid w:val="005322AB"/>
    <w:rsid w:val="00532448"/>
    <w:rsid w:val="00532E17"/>
    <w:rsid w:val="00534527"/>
    <w:rsid w:val="005363FB"/>
    <w:rsid w:val="00537A4E"/>
    <w:rsid w:val="0054030D"/>
    <w:rsid w:val="00541AC5"/>
    <w:rsid w:val="005420A9"/>
    <w:rsid w:val="005426E6"/>
    <w:rsid w:val="0054376E"/>
    <w:rsid w:val="00543C9A"/>
    <w:rsid w:val="00544268"/>
    <w:rsid w:val="00546489"/>
    <w:rsid w:val="00546DAD"/>
    <w:rsid w:val="00547C70"/>
    <w:rsid w:val="0055041A"/>
    <w:rsid w:val="005522A2"/>
    <w:rsid w:val="00552654"/>
    <w:rsid w:val="00553B5B"/>
    <w:rsid w:val="005551D8"/>
    <w:rsid w:val="00555B4F"/>
    <w:rsid w:val="00555E22"/>
    <w:rsid w:val="005560CD"/>
    <w:rsid w:val="005561DB"/>
    <w:rsid w:val="00556693"/>
    <w:rsid w:val="00556BFC"/>
    <w:rsid w:val="00557012"/>
    <w:rsid w:val="005574A3"/>
    <w:rsid w:val="00560B9E"/>
    <w:rsid w:val="00561132"/>
    <w:rsid w:val="005615FA"/>
    <w:rsid w:val="00562BD3"/>
    <w:rsid w:val="005669F1"/>
    <w:rsid w:val="00567DEC"/>
    <w:rsid w:val="0057008D"/>
    <w:rsid w:val="005704E2"/>
    <w:rsid w:val="00570543"/>
    <w:rsid w:val="005728B9"/>
    <w:rsid w:val="00573E7D"/>
    <w:rsid w:val="0057402C"/>
    <w:rsid w:val="0057506C"/>
    <w:rsid w:val="0057637C"/>
    <w:rsid w:val="0057647A"/>
    <w:rsid w:val="005770B5"/>
    <w:rsid w:val="00577981"/>
    <w:rsid w:val="00577B3E"/>
    <w:rsid w:val="00577B4E"/>
    <w:rsid w:val="00582FCB"/>
    <w:rsid w:val="005833E3"/>
    <w:rsid w:val="00584693"/>
    <w:rsid w:val="0058555C"/>
    <w:rsid w:val="00585A17"/>
    <w:rsid w:val="00585F88"/>
    <w:rsid w:val="00587308"/>
    <w:rsid w:val="00590926"/>
    <w:rsid w:val="00590BC2"/>
    <w:rsid w:val="00590F6E"/>
    <w:rsid w:val="00591EF3"/>
    <w:rsid w:val="00592D4C"/>
    <w:rsid w:val="00593E00"/>
    <w:rsid w:val="00593E98"/>
    <w:rsid w:val="0059562A"/>
    <w:rsid w:val="00595F45"/>
    <w:rsid w:val="005963C4"/>
    <w:rsid w:val="00597FB7"/>
    <w:rsid w:val="005A065D"/>
    <w:rsid w:val="005A0B1C"/>
    <w:rsid w:val="005A241B"/>
    <w:rsid w:val="005A33C5"/>
    <w:rsid w:val="005A36FC"/>
    <w:rsid w:val="005A38BC"/>
    <w:rsid w:val="005A41B7"/>
    <w:rsid w:val="005A5A4A"/>
    <w:rsid w:val="005B2232"/>
    <w:rsid w:val="005B3392"/>
    <w:rsid w:val="005B3DB3"/>
    <w:rsid w:val="005B3DD7"/>
    <w:rsid w:val="005B462E"/>
    <w:rsid w:val="005B46EA"/>
    <w:rsid w:val="005B4B23"/>
    <w:rsid w:val="005B50E2"/>
    <w:rsid w:val="005B6017"/>
    <w:rsid w:val="005B60D8"/>
    <w:rsid w:val="005B6443"/>
    <w:rsid w:val="005B720C"/>
    <w:rsid w:val="005B78E6"/>
    <w:rsid w:val="005B7C0F"/>
    <w:rsid w:val="005C08D7"/>
    <w:rsid w:val="005C2E03"/>
    <w:rsid w:val="005C30B3"/>
    <w:rsid w:val="005C38A8"/>
    <w:rsid w:val="005C49DC"/>
    <w:rsid w:val="005C59C4"/>
    <w:rsid w:val="005C7FF3"/>
    <w:rsid w:val="005D17C9"/>
    <w:rsid w:val="005D17DD"/>
    <w:rsid w:val="005D191C"/>
    <w:rsid w:val="005D1B1E"/>
    <w:rsid w:val="005D49A7"/>
    <w:rsid w:val="005D4D3C"/>
    <w:rsid w:val="005D569A"/>
    <w:rsid w:val="005D6414"/>
    <w:rsid w:val="005D6FE6"/>
    <w:rsid w:val="005D75D5"/>
    <w:rsid w:val="005E0AD0"/>
    <w:rsid w:val="005E190D"/>
    <w:rsid w:val="005E1DE3"/>
    <w:rsid w:val="005E4DB2"/>
    <w:rsid w:val="005E535A"/>
    <w:rsid w:val="005E5993"/>
    <w:rsid w:val="005F19BC"/>
    <w:rsid w:val="005F1ABD"/>
    <w:rsid w:val="005F1E3A"/>
    <w:rsid w:val="005F2399"/>
    <w:rsid w:val="005F31B8"/>
    <w:rsid w:val="005F5C85"/>
    <w:rsid w:val="005F62D2"/>
    <w:rsid w:val="005F7EA9"/>
    <w:rsid w:val="006007BE"/>
    <w:rsid w:val="006013E9"/>
    <w:rsid w:val="00602379"/>
    <w:rsid w:val="00602517"/>
    <w:rsid w:val="006026FD"/>
    <w:rsid w:val="00603B2C"/>
    <w:rsid w:val="00607E60"/>
    <w:rsid w:val="006107D3"/>
    <w:rsid w:val="006121D4"/>
    <w:rsid w:val="0061241F"/>
    <w:rsid w:val="006131C0"/>
    <w:rsid w:val="006132A2"/>
    <w:rsid w:val="00614643"/>
    <w:rsid w:val="0061565E"/>
    <w:rsid w:val="006166A6"/>
    <w:rsid w:val="00616AF3"/>
    <w:rsid w:val="00616E0F"/>
    <w:rsid w:val="006205B8"/>
    <w:rsid w:val="006217DE"/>
    <w:rsid w:val="006220DC"/>
    <w:rsid w:val="006226CD"/>
    <w:rsid w:val="00627771"/>
    <w:rsid w:val="00631323"/>
    <w:rsid w:val="0063190E"/>
    <w:rsid w:val="0063277B"/>
    <w:rsid w:val="00633129"/>
    <w:rsid w:val="0063394B"/>
    <w:rsid w:val="0063402A"/>
    <w:rsid w:val="0063522A"/>
    <w:rsid w:val="006356FA"/>
    <w:rsid w:val="006369AC"/>
    <w:rsid w:val="00636DE6"/>
    <w:rsid w:val="0064101D"/>
    <w:rsid w:val="0064112F"/>
    <w:rsid w:val="00641256"/>
    <w:rsid w:val="00641446"/>
    <w:rsid w:val="0064211E"/>
    <w:rsid w:val="0064410B"/>
    <w:rsid w:val="006448D1"/>
    <w:rsid w:val="006449EE"/>
    <w:rsid w:val="00644F42"/>
    <w:rsid w:val="00646814"/>
    <w:rsid w:val="006472E6"/>
    <w:rsid w:val="00650CF5"/>
    <w:rsid w:val="00651B36"/>
    <w:rsid w:val="00652029"/>
    <w:rsid w:val="00653A0D"/>
    <w:rsid w:val="00657E75"/>
    <w:rsid w:val="00660B7C"/>
    <w:rsid w:val="00661355"/>
    <w:rsid w:val="006618E7"/>
    <w:rsid w:val="00661C4F"/>
    <w:rsid w:val="0066212F"/>
    <w:rsid w:val="00662CA5"/>
    <w:rsid w:val="00662E26"/>
    <w:rsid w:val="0066456E"/>
    <w:rsid w:val="00665148"/>
    <w:rsid w:val="00665358"/>
    <w:rsid w:val="00665F4D"/>
    <w:rsid w:val="0066612C"/>
    <w:rsid w:val="00666887"/>
    <w:rsid w:val="00670BB9"/>
    <w:rsid w:val="00671F81"/>
    <w:rsid w:val="00675C4C"/>
    <w:rsid w:val="00676DA8"/>
    <w:rsid w:val="0067750B"/>
    <w:rsid w:val="006813CB"/>
    <w:rsid w:val="006824A9"/>
    <w:rsid w:val="006829F4"/>
    <w:rsid w:val="00685520"/>
    <w:rsid w:val="00685857"/>
    <w:rsid w:val="00691680"/>
    <w:rsid w:val="00691DAF"/>
    <w:rsid w:val="00691F5F"/>
    <w:rsid w:val="006920C8"/>
    <w:rsid w:val="006928DD"/>
    <w:rsid w:val="00692A45"/>
    <w:rsid w:val="0069420F"/>
    <w:rsid w:val="00694F05"/>
    <w:rsid w:val="00695FC8"/>
    <w:rsid w:val="00696A6D"/>
    <w:rsid w:val="00696DA5"/>
    <w:rsid w:val="00697A67"/>
    <w:rsid w:val="006A0801"/>
    <w:rsid w:val="006A1E5A"/>
    <w:rsid w:val="006A2347"/>
    <w:rsid w:val="006A3ED4"/>
    <w:rsid w:val="006A4D98"/>
    <w:rsid w:val="006A580A"/>
    <w:rsid w:val="006A619D"/>
    <w:rsid w:val="006A669B"/>
    <w:rsid w:val="006A70A2"/>
    <w:rsid w:val="006A77D3"/>
    <w:rsid w:val="006B0003"/>
    <w:rsid w:val="006B06E7"/>
    <w:rsid w:val="006B0EF2"/>
    <w:rsid w:val="006B1AFD"/>
    <w:rsid w:val="006B373C"/>
    <w:rsid w:val="006B4737"/>
    <w:rsid w:val="006B4B0C"/>
    <w:rsid w:val="006B4F09"/>
    <w:rsid w:val="006B548C"/>
    <w:rsid w:val="006B5A6E"/>
    <w:rsid w:val="006B60EA"/>
    <w:rsid w:val="006B6A1F"/>
    <w:rsid w:val="006B6DFA"/>
    <w:rsid w:val="006B6E59"/>
    <w:rsid w:val="006B7A96"/>
    <w:rsid w:val="006C2BE3"/>
    <w:rsid w:val="006C42CC"/>
    <w:rsid w:val="006C489A"/>
    <w:rsid w:val="006C5836"/>
    <w:rsid w:val="006C60C2"/>
    <w:rsid w:val="006C6102"/>
    <w:rsid w:val="006C70CC"/>
    <w:rsid w:val="006C7231"/>
    <w:rsid w:val="006C7B5A"/>
    <w:rsid w:val="006C7C35"/>
    <w:rsid w:val="006D03F4"/>
    <w:rsid w:val="006D0CEF"/>
    <w:rsid w:val="006D17F9"/>
    <w:rsid w:val="006D3B63"/>
    <w:rsid w:val="006D46D6"/>
    <w:rsid w:val="006D595E"/>
    <w:rsid w:val="006D5BEB"/>
    <w:rsid w:val="006D5E4E"/>
    <w:rsid w:val="006D6444"/>
    <w:rsid w:val="006D6AC1"/>
    <w:rsid w:val="006E0540"/>
    <w:rsid w:val="006E165D"/>
    <w:rsid w:val="006E1D08"/>
    <w:rsid w:val="006E2E95"/>
    <w:rsid w:val="006E32C7"/>
    <w:rsid w:val="006E3F4A"/>
    <w:rsid w:val="006E4888"/>
    <w:rsid w:val="006E4982"/>
    <w:rsid w:val="006E56C7"/>
    <w:rsid w:val="006E68E0"/>
    <w:rsid w:val="006E6A05"/>
    <w:rsid w:val="006F2276"/>
    <w:rsid w:val="006F5391"/>
    <w:rsid w:val="006F6825"/>
    <w:rsid w:val="006F7C2E"/>
    <w:rsid w:val="0070145B"/>
    <w:rsid w:val="007014BD"/>
    <w:rsid w:val="00702EF2"/>
    <w:rsid w:val="0070334B"/>
    <w:rsid w:val="00704297"/>
    <w:rsid w:val="0070477C"/>
    <w:rsid w:val="007053E6"/>
    <w:rsid w:val="0070551E"/>
    <w:rsid w:val="007076A3"/>
    <w:rsid w:val="00707E04"/>
    <w:rsid w:val="00711787"/>
    <w:rsid w:val="00711D3E"/>
    <w:rsid w:val="00712A3E"/>
    <w:rsid w:val="0071434E"/>
    <w:rsid w:val="007152B4"/>
    <w:rsid w:val="00715BFE"/>
    <w:rsid w:val="00716433"/>
    <w:rsid w:val="0071650C"/>
    <w:rsid w:val="00716763"/>
    <w:rsid w:val="007212E8"/>
    <w:rsid w:val="00721573"/>
    <w:rsid w:val="007227EF"/>
    <w:rsid w:val="00722F2B"/>
    <w:rsid w:val="00723466"/>
    <w:rsid w:val="00723608"/>
    <w:rsid w:val="0072387B"/>
    <w:rsid w:val="00723FD8"/>
    <w:rsid w:val="007248A9"/>
    <w:rsid w:val="00724DD5"/>
    <w:rsid w:val="00724FD4"/>
    <w:rsid w:val="007258A8"/>
    <w:rsid w:val="00725AD5"/>
    <w:rsid w:val="00725B3A"/>
    <w:rsid w:val="007260CA"/>
    <w:rsid w:val="007310C6"/>
    <w:rsid w:val="00731780"/>
    <w:rsid w:val="00733698"/>
    <w:rsid w:val="00736DC3"/>
    <w:rsid w:val="007375DE"/>
    <w:rsid w:val="00737DD6"/>
    <w:rsid w:val="00737F67"/>
    <w:rsid w:val="00740082"/>
    <w:rsid w:val="00741343"/>
    <w:rsid w:val="00742D2E"/>
    <w:rsid w:val="00743DA6"/>
    <w:rsid w:val="007448A3"/>
    <w:rsid w:val="00744C00"/>
    <w:rsid w:val="00745974"/>
    <w:rsid w:val="0074651A"/>
    <w:rsid w:val="00746A21"/>
    <w:rsid w:val="00746BFA"/>
    <w:rsid w:val="007505DC"/>
    <w:rsid w:val="00750CCF"/>
    <w:rsid w:val="00752223"/>
    <w:rsid w:val="00752FED"/>
    <w:rsid w:val="00753AC0"/>
    <w:rsid w:val="007540E3"/>
    <w:rsid w:val="00754300"/>
    <w:rsid w:val="00757E7F"/>
    <w:rsid w:val="00761718"/>
    <w:rsid w:val="007617CA"/>
    <w:rsid w:val="007617FF"/>
    <w:rsid w:val="007624A3"/>
    <w:rsid w:val="00763A5F"/>
    <w:rsid w:val="00763BC0"/>
    <w:rsid w:val="00763E9A"/>
    <w:rsid w:val="00765464"/>
    <w:rsid w:val="007674B0"/>
    <w:rsid w:val="0077004B"/>
    <w:rsid w:val="00770377"/>
    <w:rsid w:val="00770A4E"/>
    <w:rsid w:val="00770BFA"/>
    <w:rsid w:val="00771B76"/>
    <w:rsid w:val="007725EA"/>
    <w:rsid w:val="00772959"/>
    <w:rsid w:val="00772C9E"/>
    <w:rsid w:val="00773B7B"/>
    <w:rsid w:val="00773BDC"/>
    <w:rsid w:val="0077400A"/>
    <w:rsid w:val="007742AA"/>
    <w:rsid w:val="00774466"/>
    <w:rsid w:val="007748B5"/>
    <w:rsid w:val="00776832"/>
    <w:rsid w:val="007806C5"/>
    <w:rsid w:val="00783C16"/>
    <w:rsid w:val="00783C25"/>
    <w:rsid w:val="00784030"/>
    <w:rsid w:val="0078463B"/>
    <w:rsid w:val="00784D48"/>
    <w:rsid w:val="00784D83"/>
    <w:rsid w:val="00787DB4"/>
    <w:rsid w:val="007912D0"/>
    <w:rsid w:val="007912DB"/>
    <w:rsid w:val="00792199"/>
    <w:rsid w:val="00792E95"/>
    <w:rsid w:val="007946AD"/>
    <w:rsid w:val="00795103"/>
    <w:rsid w:val="00795253"/>
    <w:rsid w:val="00796206"/>
    <w:rsid w:val="00797860"/>
    <w:rsid w:val="007A0428"/>
    <w:rsid w:val="007A0A16"/>
    <w:rsid w:val="007A0FA4"/>
    <w:rsid w:val="007A23C8"/>
    <w:rsid w:val="007A2ABF"/>
    <w:rsid w:val="007A3F19"/>
    <w:rsid w:val="007A45D6"/>
    <w:rsid w:val="007A4BD3"/>
    <w:rsid w:val="007A4BD7"/>
    <w:rsid w:val="007A5656"/>
    <w:rsid w:val="007A60D5"/>
    <w:rsid w:val="007A696A"/>
    <w:rsid w:val="007A7DA7"/>
    <w:rsid w:val="007B0FF0"/>
    <w:rsid w:val="007B22CC"/>
    <w:rsid w:val="007B26AD"/>
    <w:rsid w:val="007B667A"/>
    <w:rsid w:val="007B7AF1"/>
    <w:rsid w:val="007C0D78"/>
    <w:rsid w:val="007C132D"/>
    <w:rsid w:val="007C215F"/>
    <w:rsid w:val="007C228D"/>
    <w:rsid w:val="007C233B"/>
    <w:rsid w:val="007C2AEE"/>
    <w:rsid w:val="007C3153"/>
    <w:rsid w:val="007C4A08"/>
    <w:rsid w:val="007C5E0B"/>
    <w:rsid w:val="007C65E1"/>
    <w:rsid w:val="007C6BFE"/>
    <w:rsid w:val="007D0983"/>
    <w:rsid w:val="007D0E82"/>
    <w:rsid w:val="007D20AD"/>
    <w:rsid w:val="007D3BC7"/>
    <w:rsid w:val="007D54EC"/>
    <w:rsid w:val="007D590C"/>
    <w:rsid w:val="007D6F65"/>
    <w:rsid w:val="007D6F69"/>
    <w:rsid w:val="007E0167"/>
    <w:rsid w:val="007E2342"/>
    <w:rsid w:val="007E3C28"/>
    <w:rsid w:val="007E6245"/>
    <w:rsid w:val="007E7110"/>
    <w:rsid w:val="007E7DA6"/>
    <w:rsid w:val="007E7FCA"/>
    <w:rsid w:val="007F09DB"/>
    <w:rsid w:val="007F111C"/>
    <w:rsid w:val="007F1362"/>
    <w:rsid w:val="007F190F"/>
    <w:rsid w:val="007F1DF7"/>
    <w:rsid w:val="007F2486"/>
    <w:rsid w:val="007F3503"/>
    <w:rsid w:val="007F38D4"/>
    <w:rsid w:val="007F3DA6"/>
    <w:rsid w:val="007F40BC"/>
    <w:rsid w:val="007F445B"/>
    <w:rsid w:val="007F5746"/>
    <w:rsid w:val="007F60C7"/>
    <w:rsid w:val="007F61F9"/>
    <w:rsid w:val="007F6E4E"/>
    <w:rsid w:val="007F7F3C"/>
    <w:rsid w:val="007F7FA1"/>
    <w:rsid w:val="00800642"/>
    <w:rsid w:val="00800CC4"/>
    <w:rsid w:val="008010CC"/>
    <w:rsid w:val="00801417"/>
    <w:rsid w:val="00802C7D"/>
    <w:rsid w:val="008039B5"/>
    <w:rsid w:val="00805687"/>
    <w:rsid w:val="00806046"/>
    <w:rsid w:val="00806B6E"/>
    <w:rsid w:val="00807FCF"/>
    <w:rsid w:val="0081131B"/>
    <w:rsid w:val="00812835"/>
    <w:rsid w:val="008129BC"/>
    <w:rsid w:val="0081301F"/>
    <w:rsid w:val="00813E5A"/>
    <w:rsid w:val="00814F97"/>
    <w:rsid w:val="00815775"/>
    <w:rsid w:val="00815822"/>
    <w:rsid w:val="00815CAE"/>
    <w:rsid w:val="00816A70"/>
    <w:rsid w:val="008202B0"/>
    <w:rsid w:val="00820376"/>
    <w:rsid w:val="0082388C"/>
    <w:rsid w:val="008239C1"/>
    <w:rsid w:val="0082403E"/>
    <w:rsid w:val="00825CE4"/>
    <w:rsid w:val="00830494"/>
    <w:rsid w:val="008318C5"/>
    <w:rsid w:val="00831A51"/>
    <w:rsid w:val="00833B40"/>
    <w:rsid w:val="008347EC"/>
    <w:rsid w:val="00835367"/>
    <w:rsid w:val="008367C7"/>
    <w:rsid w:val="00840745"/>
    <w:rsid w:val="0084074D"/>
    <w:rsid w:val="00840A4E"/>
    <w:rsid w:val="008412CA"/>
    <w:rsid w:val="00841485"/>
    <w:rsid w:val="00842D86"/>
    <w:rsid w:val="00843637"/>
    <w:rsid w:val="00844CD3"/>
    <w:rsid w:val="00847063"/>
    <w:rsid w:val="00847533"/>
    <w:rsid w:val="00847687"/>
    <w:rsid w:val="00853E61"/>
    <w:rsid w:val="008547EB"/>
    <w:rsid w:val="00854D7D"/>
    <w:rsid w:val="00857FE5"/>
    <w:rsid w:val="00861906"/>
    <w:rsid w:val="00861F1D"/>
    <w:rsid w:val="008630D2"/>
    <w:rsid w:val="00864653"/>
    <w:rsid w:val="008667CD"/>
    <w:rsid w:val="008669B1"/>
    <w:rsid w:val="008710C4"/>
    <w:rsid w:val="00871D28"/>
    <w:rsid w:val="008730B9"/>
    <w:rsid w:val="0087384A"/>
    <w:rsid w:val="00874495"/>
    <w:rsid w:val="008754F6"/>
    <w:rsid w:val="00875B48"/>
    <w:rsid w:val="008804C3"/>
    <w:rsid w:val="008807B1"/>
    <w:rsid w:val="00880D59"/>
    <w:rsid w:val="00881BD5"/>
    <w:rsid w:val="00881DE9"/>
    <w:rsid w:val="00882122"/>
    <w:rsid w:val="008821B8"/>
    <w:rsid w:val="008826A9"/>
    <w:rsid w:val="00882AFE"/>
    <w:rsid w:val="00883598"/>
    <w:rsid w:val="00883C27"/>
    <w:rsid w:val="00884E72"/>
    <w:rsid w:val="0088504A"/>
    <w:rsid w:val="008865B2"/>
    <w:rsid w:val="00886716"/>
    <w:rsid w:val="0088772F"/>
    <w:rsid w:val="0089199D"/>
    <w:rsid w:val="008935B0"/>
    <w:rsid w:val="00893DAA"/>
    <w:rsid w:val="008944CC"/>
    <w:rsid w:val="00895D06"/>
    <w:rsid w:val="008971CC"/>
    <w:rsid w:val="00897975"/>
    <w:rsid w:val="00897E2D"/>
    <w:rsid w:val="00897E86"/>
    <w:rsid w:val="008A0814"/>
    <w:rsid w:val="008A1C85"/>
    <w:rsid w:val="008A40EE"/>
    <w:rsid w:val="008A45E5"/>
    <w:rsid w:val="008A50B2"/>
    <w:rsid w:val="008A6A5F"/>
    <w:rsid w:val="008A6B6A"/>
    <w:rsid w:val="008A71D5"/>
    <w:rsid w:val="008B07F8"/>
    <w:rsid w:val="008B159D"/>
    <w:rsid w:val="008B1B9C"/>
    <w:rsid w:val="008B2812"/>
    <w:rsid w:val="008B2E79"/>
    <w:rsid w:val="008B59CF"/>
    <w:rsid w:val="008B62A7"/>
    <w:rsid w:val="008B69EE"/>
    <w:rsid w:val="008B77CB"/>
    <w:rsid w:val="008C1394"/>
    <w:rsid w:val="008C1D56"/>
    <w:rsid w:val="008C2245"/>
    <w:rsid w:val="008C4BDF"/>
    <w:rsid w:val="008C4CD9"/>
    <w:rsid w:val="008C60F8"/>
    <w:rsid w:val="008C6230"/>
    <w:rsid w:val="008C625F"/>
    <w:rsid w:val="008C76F6"/>
    <w:rsid w:val="008D0343"/>
    <w:rsid w:val="008D0D0E"/>
    <w:rsid w:val="008D2239"/>
    <w:rsid w:val="008D240D"/>
    <w:rsid w:val="008D4919"/>
    <w:rsid w:val="008D53D4"/>
    <w:rsid w:val="008D63A0"/>
    <w:rsid w:val="008D66E4"/>
    <w:rsid w:val="008E02F9"/>
    <w:rsid w:val="008E3FB4"/>
    <w:rsid w:val="008E5A26"/>
    <w:rsid w:val="008E6D71"/>
    <w:rsid w:val="008F082D"/>
    <w:rsid w:val="008F0C45"/>
    <w:rsid w:val="008F0C4A"/>
    <w:rsid w:val="008F2001"/>
    <w:rsid w:val="008F2BAF"/>
    <w:rsid w:val="008F39E6"/>
    <w:rsid w:val="008F40F7"/>
    <w:rsid w:val="008F4A45"/>
    <w:rsid w:val="008F4CE2"/>
    <w:rsid w:val="008F5258"/>
    <w:rsid w:val="008F6185"/>
    <w:rsid w:val="008F61F9"/>
    <w:rsid w:val="008F65F5"/>
    <w:rsid w:val="008F6870"/>
    <w:rsid w:val="00902079"/>
    <w:rsid w:val="00902147"/>
    <w:rsid w:val="0090270B"/>
    <w:rsid w:val="009028F6"/>
    <w:rsid w:val="00903482"/>
    <w:rsid w:val="00903742"/>
    <w:rsid w:val="00904053"/>
    <w:rsid w:val="009045D1"/>
    <w:rsid w:val="00904D01"/>
    <w:rsid w:val="00905EC9"/>
    <w:rsid w:val="00907B36"/>
    <w:rsid w:val="00907D24"/>
    <w:rsid w:val="00910822"/>
    <w:rsid w:val="009118BD"/>
    <w:rsid w:val="00911915"/>
    <w:rsid w:val="00912E02"/>
    <w:rsid w:val="009133A6"/>
    <w:rsid w:val="009164AA"/>
    <w:rsid w:val="009200D9"/>
    <w:rsid w:val="00920107"/>
    <w:rsid w:val="009206EE"/>
    <w:rsid w:val="0092207E"/>
    <w:rsid w:val="009223F3"/>
    <w:rsid w:val="0092264D"/>
    <w:rsid w:val="0092688A"/>
    <w:rsid w:val="00926FBA"/>
    <w:rsid w:val="0093009A"/>
    <w:rsid w:val="00930196"/>
    <w:rsid w:val="00930E5C"/>
    <w:rsid w:val="009325BE"/>
    <w:rsid w:val="0093343A"/>
    <w:rsid w:val="009336E7"/>
    <w:rsid w:val="00934084"/>
    <w:rsid w:val="009343EC"/>
    <w:rsid w:val="00935318"/>
    <w:rsid w:val="009355CA"/>
    <w:rsid w:val="00940069"/>
    <w:rsid w:val="00940A6A"/>
    <w:rsid w:val="00940EE9"/>
    <w:rsid w:val="00940F4F"/>
    <w:rsid w:val="009419A4"/>
    <w:rsid w:val="00943D1A"/>
    <w:rsid w:val="00944714"/>
    <w:rsid w:val="00944BC6"/>
    <w:rsid w:val="00950C45"/>
    <w:rsid w:val="009522EF"/>
    <w:rsid w:val="009524E7"/>
    <w:rsid w:val="009546AD"/>
    <w:rsid w:val="00954F94"/>
    <w:rsid w:val="00955D37"/>
    <w:rsid w:val="00956188"/>
    <w:rsid w:val="0095693B"/>
    <w:rsid w:val="00956B61"/>
    <w:rsid w:val="00961445"/>
    <w:rsid w:val="009625B8"/>
    <w:rsid w:val="009627F0"/>
    <w:rsid w:val="009628D2"/>
    <w:rsid w:val="009638AE"/>
    <w:rsid w:val="00963BCF"/>
    <w:rsid w:val="00964CE4"/>
    <w:rsid w:val="00965777"/>
    <w:rsid w:val="009657F3"/>
    <w:rsid w:val="00966923"/>
    <w:rsid w:val="009703B8"/>
    <w:rsid w:val="0097040E"/>
    <w:rsid w:val="009709D0"/>
    <w:rsid w:val="00970B85"/>
    <w:rsid w:val="0097377F"/>
    <w:rsid w:val="009744EF"/>
    <w:rsid w:val="00976407"/>
    <w:rsid w:val="0097782C"/>
    <w:rsid w:val="009801AB"/>
    <w:rsid w:val="00982458"/>
    <w:rsid w:val="00982E06"/>
    <w:rsid w:val="00983A04"/>
    <w:rsid w:val="00984455"/>
    <w:rsid w:val="00985051"/>
    <w:rsid w:val="0098615B"/>
    <w:rsid w:val="0098745F"/>
    <w:rsid w:val="009901D9"/>
    <w:rsid w:val="00991669"/>
    <w:rsid w:val="00993412"/>
    <w:rsid w:val="00994158"/>
    <w:rsid w:val="00996FEA"/>
    <w:rsid w:val="00997C01"/>
    <w:rsid w:val="009A0FD5"/>
    <w:rsid w:val="009A21B4"/>
    <w:rsid w:val="009A278D"/>
    <w:rsid w:val="009A529F"/>
    <w:rsid w:val="009A53D1"/>
    <w:rsid w:val="009A7397"/>
    <w:rsid w:val="009A7613"/>
    <w:rsid w:val="009A7720"/>
    <w:rsid w:val="009A7E73"/>
    <w:rsid w:val="009B11D2"/>
    <w:rsid w:val="009B12F9"/>
    <w:rsid w:val="009B18BB"/>
    <w:rsid w:val="009B1E35"/>
    <w:rsid w:val="009B2B62"/>
    <w:rsid w:val="009B55DD"/>
    <w:rsid w:val="009B5A2A"/>
    <w:rsid w:val="009B617D"/>
    <w:rsid w:val="009C0474"/>
    <w:rsid w:val="009C085A"/>
    <w:rsid w:val="009C0883"/>
    <w:rsid w:val="009C163E"/>
    <w:rsid w:val="009C1727"/>
    <w:rsid w:val="009C1B77"/>
    <w:rsid w:val="009C1E9E"/>
    <w:rsid w:val="009C24C0"/>
    <w:rsid w:val="009C2542"/>
    <w:rsid w:val="009C2798"/>
    <w:rsid w:val="009C28D5"/>
    <w:rsid w:val="009C2AB4"/>
    <w:rsid w:val="009C39B4"/>
    <w:rsid w:val="009C3B6A"/>
    <w:rsid w:val="009C500A"/>
    <w:rsid w:val="009C5F3F"/>
    <w:rsid w:val="009C65A3"/>
    <w:rsid w:val="009D0A3F"/>
    <w:rsid w:val="009D0AD1"/>
    <w:rsid w:val="009D0B76"/>
    <w:rsid w:val="009D1EA6"/>
    <w:rsid w:val="009D2085"/>
    <w:rsid w:val="009D2EC6"/>
    <w:rsid w:val="009D3161"/>
    <w:rsid w:val="009D3D15"/>
    <w:rsid w:val="009D754F"/>
    <w:rsid w:val="009D7DBF"/>
    <w:rsid w:val="009E0B2A"/>
    <w:rsid w:val="009E1652"/>
    <w:rsid w:val="009E2B5B"/>
    <w:rsid w:val="009E3524"/>
    <w:rsid w:val="009E3DC8"/>
    <w:rsid w:val="009E586F"/>
    <w:rsid w:val="009E616E"/>
    <w:rsid w:val="009F309D"/>
    <w:rsid w:val="009F3A90"/>
    <w:rsid w:val="009F724D"/>
    <w:rsid w:val="009F78A8"/>
    <w:rsid w:val="009F7D4F"/>
    <w:rsid w:val="00A003AF"/>
    <w:rsid w:val="00A00775"/>
    <w:rsid w:val="00A00C49"/>
    <w:rsid w:val="00A020B9"/>
    <w:rsid w:val="00A022B3"/>
    <w:rsid w:val="00A029DD"/>
    <w:rsid w:val="00A0378B"/>
    <w:rsid w:val="00A0423D"/>
    <w:rsid w:val="00A04BD5"/>
    <w:rsid w:val="00A079F8"/>
    <w:rsid w:val="00A10269"/>
    <w:rsid w:val="00A10738"/>
    <w:rsid w:val="00A11222"/>
    <w:rsid w:val="00A113F4"/>
    <w:rsid w:val="00A1201B"/>
    <w:rsid w:val="00A1320E"/>
    <w:rsid w:val="00A1365C"/>
    <w:rsid w:val="00A13C1D"/>
    <w:rsid w:val="00A14819"/>
    <w:rsid w:val="00A14FE2"/>
    <w:rsid w:val="00A15D53"/>
    <w:rsid w:val="00A16036"/>
    <w:rsid w:val="00A20E27"/>
    <w:rsid w:val="00A2105C"/>
    <w:rsid w:val="00A210F4"/>
    <w:rsid w:val="00A228BE"/>
    <w:rsid w:val="00A23311"/>
    <w:rsid w:val="00A23406"/>
    <w:rsid w:val="00A23AF9"/>
    <w:rsid w:val="00A24024"/>
    <w:rsid w:val="00A240BB"/>
    <w:rsid w:val="00A2443E"/>
    <w:rsid w:val="00A251CE"/>
    <w:rsid w:val="00A252B1"/>
    <w:rsid w:val="00A26D0E"/>
    <w:rsid w:val="00A3019F"/>
    <w:rsid w:val="00A30A9E"/>
    <w:rsid w:val="00A3308C"/>
    <w:rsid w:val="00A33323"/>
    <w:rsid w:val="00A34C63"/>
    <w:rsid w:val="00A3590F"/>
    <w:rsid w:val="00A3631E"/>
    <w:rsid w:val="00A36E68"/>
    <w:rsid w:val="00A3723B"/>
    <w:rsid w:val="00A3783A"/>
    <w:rsid w:val="00A40B48"/>
    <w:rsid w:val="00A41465"/>
    <w:rsid w:val="00A42B84"/>
    <w:rsid w:val="00A44FFF"/>
    <w:rsid w:val="00A45288"/>
    <w:rsid w:val="00A4630F"/>
    <w:rsid w:val="00A46FF0"/>
    <w:rsid w:val="00A47168"/>
    <w:rsid w:val="00A47406"/>
    <w:rsid w:val="00A47D5C"/>
    <w:rsid w:val="00A51053"/>
    <w:rsid w:val="00A51205"/>
    <w:rsid w:val="00A51715"/>
    <w:rsid w:val="00A51D83"/>
    <w:rsid w:val="00A52607"/>
    <w:rsid w:val="00A540C6"/>
    <w:rsid w:val="00A57CC3"/>
    <w:rsid w:val="00A6040C"/>
    <w:rsid w:val="00A60815"/>
    <w:rsid w:val="00A608F6"/>
    <w:rsid w:val="00A611F4"/>
    <w:rsid w:val="00A62029"/>
    <w:rsid w:val="00A620A6"/>
    <w:rsid w:val="00A632BE"/>
    <w:rsid w:val="00A6359B"/>
    <w:rsid w:val="00A63CD5"/>
    <w:rsid w:val="00A64A0F"/>
    <w:rsid w:val="00A6528B"/>
    <w:rsid w:val="00A65369"/>
    <w:rsid w:val="00A668D2"/>
    <w:rsid w:val="00A66D4A"/>
    <w:rsid w:val="00A675B9"/>
    <w:rsid w:val="00A677E4"/>
    <w:rsid w:val="00A70B07"/>
    <w:rsid w:val="00A71AA5"/>
    <w:rsid w:val="00A74903"/>
    <w:rsid w:val="00A75184"/>
    <w:rsid w:val="00A77A3F"/>
    <w:rsid w:val="00A80BDE"/>
    <w:rsid w:val="00A81E11"/>
    <w:rsid w:val="00A8298A"/>
    <w:rsid w:val="00A829D4"/>
    <w:rsid w:val="00A829DB"/>
    <w:rsid w:val="00A82A20"/>
    <w:rsid w:val="00A837D2"/>
    <w:rsid w:val="00A83F66"/>
    <w:rsid w:val="00A855E6"/>
    <w:rsid w:val="00A8592F"/>
    <w:rsid w:val="00A85A19"/>
    <w:rsid w:val="00A872B5"/>
    <w:rsid w:val="00A90A69"/>
    <w:rsid w:val="00A90CA2"/>
    <w:rsid w:val="00A90FD4"/>
    <w:rsid w:val="00A918E8"/>
    <w:rsid w:val="00A91B34"/>
    <w:rsid w:val="00A92281"/>
    <w:rsid w:val="00A92722"/>
    <w:rsid w:val="00A92ACC"/>
    <w:rsid w:val="00A93F61"/>
    <w:rsid w:val="00A946AD"/>
    <w:rsid w:val="00A948EF"/>
    <w:rsid w:val="00A955A8"/>
    <w:rsid w:val="00A95934"/>
    <w:rsid w:val="00A9646D"/>
    <w:rsid w:val="00A97082"/>
    <w:rsid w:val="00AA166B"/>
    <w:rsid w:val="00AA3B4A"/>
    <w:rsid w:val="00AA44E3"/>
    <w:rsid w:val="00AA52B0"/>
    <w:rsid w:val="00AA600E"/>
    <w:rsid w:val="00AA6479"/>
    <w:rsid w:val="00AA6A86"/>
    <w:rsid w:val="00AA73AF"/>
    <w:rsid w:val="00AA7B6A"/>
    <w:rsid w:val="00AA7C32"/>
    <w:rsid w:val="00AB1CFF"/>
    <w:rsid w:val="00AB2603"/>
    <w:rsid w:val="00AB7A48"/>
    <w:rsid w:val="00AC06FF"/>
    <w:rsid w:val="00AC103D"/>
    <w:rsid w:val="00AC106F"/>
    <w:rsid w:val="00AC1372"/>
    <w:rsid w:val="00AC1D9C"/>
    <w:rsid w:val="00AC2D12"/>
    <w:rsid w:val="00AC2FEB"/>
    <w:rsid w:val="00AC3327"/>
    <w:rsid w:val="00AC3592"/>
    <w:rsid w:val="00AC39A2"/>
    <w:rsid w:val="00AC4EE9"/>
    <w:rsid w:val="00AC5FF8"/>
    <w:rsid w:val="00AC6278"/>
    <w:rsid w:val="00AC6792"/>
    <w:rsid w:val="00AC6900"/>
    <w:rsid w:val="00AC6CB1"/>
    <w:rsid w:val="00AC77E1"/>
    <w:rsid w:val="00AC7E00"/>
    <w:rsid w:val="00AD050C"/>
    <w:rsid w:val="00AD1810"/>
    <w:rsid w:val="00AD43BD"/>
    <w:rsid w:val="00AD4F4A"/>
    <w:rsid w:val="00AD59E9"/>
    <w:rsid w:val="00AD6AD9"/>
    <w:rsid w:val="00AD70B7"/>
    <w:rsid w:val="00AD7A60"/>
    <w:rsid w:val="00AE0D18"/>
    <w:rsid w:val="00AE0E4A"/>
    <w:rsid w:val="00AE1033"/>
    <w:rsid w:val="00AE4167"/>
    <w:rsid w:val="00AE46F7"/>
    <w:rsid w:val="00AE504E"/>
    <w:rsid w:val="00AE5B4E"/>
    <w:rsid w:val="00AE5EBA"/>
    <w:rsid w:val="00AF0547"/>
    <w:rsid w:val="00AF115C"/>
    <w:rsid w:val="00AF131E"/>
    <w:rsid w:val="00AF39DA"/>
    <w:rsid w:val="00AF3EF0"/>
    <w:rsid w:val="00AF5935"/>
    <w:rsid w:val="00AF6E54"/>
    <w:rsid w:val="00AF6F7D"/>
    <w:rsid w:val="00AF78F5"/>
    <w:rsid w:val="00B00C7D"/>
    <w:rsid w:val="00B01204"/>
    <w:rsid w:val="00B0217D"/>
    <w:rsid w:val="00B0298B"/>
    <w:rsid w:val="00B02AEE"/>
    <w:rsid w:val="00B03677"/>
    <w:rsid w:val="00B04076"/>
    <w:rsid w:val="00B0464E"/>
    <w:rsid w:val="00B048F0"/>
    <w:rsid w:val="00B06562"/>
    <w:rsid w:val="00B072FC"/>
    <w:rsid w:val="00B07FBD"/>
    <w:rsid w:val="00B10E61"/>
    <w:rsid w:val="00B126F6"/>
    <w:rsid w:val="00B12E26"/>
    <w:rsid w:val="00B13368"/>
    <w:rsid w:val="00B13DB2"/>
    <w:rsid w:val="00B15EAD"/>
    <w:rsid w:val="00B16E5F"/>
    <w:rsid w:val="00B17D86"/>
    <w:rsid w:val="00B20293"/>
    <w:rsid w:val="00B20C5D"/>
    <w:rsid w:val="00B21D56"/>
    <w:rsid w:val="00B22530"/>
    <w:rsid w:val="00B228A3"/>
    <w:rsid w:val="00B22E3B"/>
    <w:rsid w:val="00B23806"/>
    <w:rsid w:val="00B23CB7"/>
    <w:rsid w:val="00B24312"/>
    <w:rsid w:val="00B24949"/>
    <w:rsid w:val="00B249E6"/>
    <w:rsid w:val="00B253EC"/>
    <w:rsid w:val="00B25404"/>
    <w:rsid w:val="00B256AF"/>
    <w:rsid w:val="00B25E80"/>
    <w:rsid w:val="00B26EB7"/>
    <w:rsid w:val="00B2722F"/>
    <w:rsid w:val="00B31A2E"/>
    <w:rsid w:val="00B334B7"/>
    <w:rsid w:val="00B34158"/>
    <w:rsid w:val="00B360E8"/>
    <w:rsid w:val="00B3637C"/>
    <w:rsid w:val="00B3665A"/>
    <w:rsid w:val="00B36869"/>
    <w:rsid w:val="00B36D39"/>
    <w:rsid w:val="00B37862"/>
    <w:rsid w:val="00B37A9C"/>
    <w:rsid w:val="00B37B7A"/>
    <w:rsid w:val="00B41189"/>
    <w:rsid w:val="00B4120F"/>
    <w:rsid w:val="00B41390"/>
    <w:rsid w:val="00B4222A"/>
    <w:rsid w:val="00B42C01"/>
    <w:rsid w:val="00B438A3"/>
    <w:rsid w:val="00B4454E"/>
    <w:rsid w:val="00B44B03"/>
    <w:rsid w:val="00B5065E"/>
    <w:rsid w:val="00B53743"/>
    <w:rsid w:val="00B54E64"/>
    <w:rsid w:val="00B550C5"/>
    <w:rsid w:val="00B55A1B"/>
    <w:rsid w:val="00B56479"/>
    <w:rsid w:val="00B567E8"/>
    <w:rsid w:val="00B56FE3"/>
    <w:rsid w:val="00B60E6F"/>
    <w:rsid w:val="00B61C1F"/>
    <w:rsid w:val="00B63347"/>
    <w:rsid w:val="00B63442"/>
    <w:rsid w:val="00B64BAD"/>
    <w:rsid w:val="00B64CD5"/>
    <w:rsid w:val="00B66D20"/>
    <w:rsid w:val="00B67969"/>
    <w:rsid w:val="00B73654"/>
    <w:rsid w:val="00B769DC"/>
    <w:rsid w:val="00B76B37"/>
    <w:rsid w:val="00B76EFB"/>
    <w:rsid w:val="00B8029C"/>
    <w:rsid w:val="00B80D5E"/>
    <w:rsid w:val="00B81970"/>
    <w:rsid w:val="00B82F9B"/>
    <w:rsid w:val="00B8319C"/>
    <w:rsid w:val="00B833A8"/>
    <w:rsid w:val="00B834A6"/>
    <w:rsid w:val="00B84043"/>
    <w:rsid w:val="00B84A51"/>
    <w:rsid w:val="00B853CF"/>
    <w:rsid w:val="00B86491"/>
    <w:rsid w:val="00B8666E"/>
    <w:rsid w:val="00B86E88"/>
    <w:rsid w:val="00B9007B"/>
    <w:rsid w:val="00B906F6"/>
    <w:rsid w:val="00B912E0"/>
    <w:rsid w:val="00B91404"/>
    <w:rsid w:val="00B92835"/>
    <w:rsid w:val="00B9373D"/>
    <w:rsid w:val="00B93AB1"/>
    <w:rsid w:val="00B94405"/>
    <w:rsid w:val="00B94D2B"/>
    <w:rsid w:val="00B95087"/>
    <w:rsid w:val="00B9567F"/>
    <w:rsid w:val="00B9588B"/>
    <w:rsid w:val="00B95F5E"/>
    <w:rsid w:val="00B96016"/>
    <w:rsid w:val="00B975C9"/>
    <w:rsid w:val="00B97EAA"/>
    <w:rsid w:val="00B97EF1"/>
    <w:rsid w:val="00BA2503"/>
    <w:rsid w:val="00BA2C04"/>
    <w:rsid w:val="00BA47BE"/>
    <w:rsid w:val="00BA4AD7"/>
    <w:rsid w:val="00BA5878"/>
    <w:rsid w:val="00BA5B0C"/>
    <w:rsid w:val="00BA5CC0"/>
    <w:rsid w:val="00BA7B97"/>
    <w:rsid w:val="00BB0003"/>
    <w:rsid w:val="00BB383C"/>
    <w:rsid w:val="00BB3FDE"/>
    <w:rsid w:val="00BB4128"/>
    <w:rsid w:val="00BB559B"/>
    <w:rsid w:val="00BB7745"/>
    <w:rsid w:val="00BB7C94"/>
    <w:rsid w:val="00BC0FCA"/>
    <w:rsid w:val="00BC456D"/>
    <w:rsid w:val="00BC4D2C"/>
    <w:rsid w:val="00BC4FB7"/>
    <w:rsid w:val="00BD0180"/>
    <w:rsid w:val="00BD0A0F"/>
    <w:rsid w:val="00BD0F6D"/>
    <w:rsid w:val="00BD1256"/>
    <w:rsid w:val="00BD2225"/>
    <w:rsid w:val="00BD2BC8"/>
    <w:rsid w:val="00BD54F8"/>
    <w:rsid w:val="00BD5C70"/>
    <w:rsid w:val="00BD620F"/>
    <w:rsid w:val="00BD6C22"/>
    <w:rsid w:val="00BD6FE2"/>
    <w:rsid w:val="00BE0CE1"/>
    <w:rsid w:val="00BE211C"/>
    <w:rsid w:val="00BE2B32"/>
    <w:rsid w:val="00BE2D50"/>
    <w:rsid w:val="00BE34C9"/>
    <w:rsid w:val="00BE3BA4"/>
    <w:rsid w:val="00BE5DC8"/>
    <w:rsid w:val="00BE5F27"/>
    <w:rsid w:val="00BE62D9"/>
    <w:rsid w:val="00BE7AA1"/>
    <w:rsid w:val="00BF0B0E"/>
    <w:rsid w:val="00BF0F41"/>
    <w:rsid w:val="00BF1812"/>
    <w:rsid w:val="00BF273F"/>
    <w:rsid w:val="00BF28CD"/>
    <w:rsid w:val="00BF39BB"/>
    <w:rsid w:val="00BF5463"/>
    <w:rsid w:val="00BF5A07"/>
    <w:rsid w:val="00BF5F84"/>
    <w:rsid w:val="00BF626D"/>
    <w:rsid w:val="00BF6BE2"/>
    <w:rsid w:val="00BF7910"/>
    <w:rsid w:val="00BF7966"/>
    <w:rsid w:val="00C008EE"/>
    <w:rsid w:val="00C010B9"/>
    <w:rsid w:val="00C019A2"/>
    <w:rsid w:val="00C0251E"/>
    <w:rsid w:val="00C037E7"/>
    <w:rsid w:val="00C04E9F"/>
    <w:rsid w:val="00C053D0"/>
    <w:rsid w:val="00C05401"/>
    <w:rsid w:val="00C055F4"/>
    <w:rsid w:val="00C0597F"/>
    <w:rsid w:val="00C05A8E"/>
    <w:rsid w:val="00C05DB9"/>
    <w:rsid w:val="00C068C9"/>
    <w:rsid w:val="00C111E6"/>
    <w:rsid w:val="00C120EC"/>
    <w:rsid w:val="00C12A6C"/>
    <w:rsid w:val="00C1368C"/>
    <w:rsid w:val="00C13931"/>
    <w:rsid w:val="00C140A2"/>
    <w:rsid w:val="00C14209"/>
    <w:rsid w:val="00C14BD5"/>
    <w:rsid w:val="00C15951"/>
    <w:rsid w:val="00C15A33"/>
    <w:rsid w:val="00C168DA"/>
    <w:rsid w:val="00C16D49"/>
    <w:rsid w:val="00C17331"/>
    <w:rsid w:val="00C21435"/>
    <w:rsid w:val="00C216B3"/>
    <w:rsid w:val="00C246FC"/>
    <w:rsid w:val="00C24716"/>
    <w:rsid w:val="00C248CC"/>
    <w:rsid w:val="00C24EBC"/>
    <w:rsid w:val="00C258E3"/>
    <w:rsid w:val="00C26DCD"/>
    <w:rsid w:val="00C30A89"/>
    <w:rsid w:val="00C3117B"/>
    <w:rsid w:val="00C316C3"/>
    <w:rsid w:val="00C327A3"/>
    <w:rsid w:val="00C33EB9"/>
    <w:rsid w:val="00C35C53"/>
    <w:rsid w:val="00C369AA"/>
    <w:rsid w:val="00C37ABE"/>
    <w:rsid w:val="00C40197"/>
    <w:rsid w:val="00C403D4"/>
    <w:rsid w:val="00C417F1"/>
    <w:rsid w:val="00C423F2"/>
    <w:rsid w:val="00C4287F"/>
    <w:rsid w:val="00C43E22"/>
    <w:rsid w:val="00C456C0"/>
    <w:rsid w:val="00C45C50"/>
    <w:rsid w:val="00C46CE9"/>
    <w:rsid w:val="00C47706"/>
    <w:rsid w:val="00C47DB0"/>
    <w:rsid w:val="00C50E17"/>
    <w:rsid w:val="00C518F3"/>
    <w:rsid w:val="00C51BBE"/>
    <w:rsid w:val="00C5264D"/>
    <w:rsid w:val="00C52E8B"/>
    <w:rsid w:val="00C53A89"/>
    <w:rsid w:val="00C55F07"/>
    <w:rsid w:val="00C579AD"/>
    <w:rsid w:val="00C57BF3"/>
    <w:rsid w:val="00C60D9A"/>
    <w:rsid w:val="00C61630"/>
    <w:rsid w:val="00C61809"/>
    <w:rsid w:val="00C619A7"/>
    <w:rsid w:val="00C626B2"/>
    <w:rsid w:val="00C62D98"/>
    <w:rsid w:val="00C6365C"/>
    <w:rsid w:val="00C662B8"/>
    <w:rsid w:val="00C669A1"/>
    <w:rsid w:val="00C717A4"/>
    <w:rsid w:val="00C71A73"/>
    <w:rsid w:val="00C725F2"/>
    <w:rsid w:val="00C72863"/>
    <w:rsid w:val="00C730BD"/>
    <w:rsid w:val="00C73390"/>
    <w:rsid w:val="00C74608"/>
    <w:rsid w:val="00C747F9"/>
    <w:rsid w:val="00C75A48"/>
    <w:rsid w:val="00C84457"/>
    <w:rsid w:val="00C848A6"/>
    <w:rsid w:val="00C8591D"/>
    <w:rsid w:val="00C860B0"/>
    <w:rsid w:val="00C86848"/>
    <w:rsid w:val="00C86C68"/>
    <w:rsid w:val="00C873CB"/>
    <w:rsid w:val="00C87519"/>
    <w:rsid w:val="00C8756E"/>
    <w:rsid w:val="00C87FB0"/>
    <w:rsid w:val="00C9358D"/>
    <w:rsid w:val="00C93BA9"/>
    <w:rsid w:val="00C94413"/>
    <w:rsid w:val="00C94798"/>
    <w:rsid w:val="00C951F2"/>
    <w:rsid w:val="00C95E26"/>
    <w:rsid w:val="00CA07C5"/>
    <w:rsid w:val="00CA10AC"/>
    <w:rsid w:val="00CA21BE"/>
    <w:rsid w:val="00CA2C76"/>
    <w:rsid w:val="00CA35C3"/>
    <w:rsid w:val="00CA3990"/>
    <w:rsid w:val="00CA3C04"/>
    <w:rsid w:val="00CA4009"/>
    <w:rsid w:val="00CA4819"/>
    <w:rsid w:val="00CA68D5"/>
    <w:rsid w:val="00CB0B04"/>
    <w:rsid w:val="00CB1E01"/>
    <w:rsid w:val="00CB2861"/>
    <w:rsid w:val="00CB2A83"/>
    <w:rsid w:val="00CB2D12"/>
    <w:rsid w:val="00CB3401"/>
    <w:rsid w:val="00CB379A"/>
    <w:rsid w:val="00CB386F"/>
    <w:rsid w:val="00CB42B3"/>
    <w:rsid w:val="00CB52D7"/>
    <w:rsid w:val="00CB64DA"/>
    <w:rsid w:val="00CB7556"/>
    <w:rsid w:val="00CB759D"/>
    <w:rsid w:val="00CB7F8D"/>
    <w:rsid w:val="00CC0D46"/>
    <w:rsid w:val="00CC13BE"/>
    <w:rsid w:val="00CC1ABC"/>
    <w:rsid w:val="00CC2E21"/>
    <w:rsid w:val="00CC4063"/>
    <w:rsid w:val="00CC4930"/>
    <w:rsid w:val="00CC4A28"/>
    <w:rsid w:val="00CC4A2A"/>
    <w:rsid w:val="00CC4DA5"/>
    <w:rsid w:val="00CC4F18"/>
    <w:rsid w:val="00CC670C"/>
    <w:rsid w:val="00CD0B07"/>
    <w:rsid w:val="00CD0EA0"/>
    <w:rsid w:val="00CD19BF"/>
    <w:rsid w:val="00CD1F9E"/>
    <w:rsid w:val="00CD3C46"/>
    <w:rsid w:val="00CD48E0"/>
    <w:rsid w:val="00CD532B"/>
    <w:rsid w:val="00CD5E2A"/>
    <w:rsid w:val="00CD719D"/>
    <w:rsid w:val="00CD7954"/>
    <w:rsid w:val="00CE0246"/>
    <w:rsid w:val="00CE1295"/>
    <w:rsid w:val="00CE1F6D"/>
    <w:rsid w:val="00CE2818"/>
    <w:rsid w:val="00CE419F"/>
    <w:rsid w:val="00CE71CC"/>
    <w:rsid w:val="00CE76C8"/>
    <w:rsid w:val="00CE78F6"/>
    <w:rsid w:val="00CE7FF3"/>
    <w:rsid w:val="00CF02BE"/>
    <w:rsid w:val="00CF099B"/>
    <w:rsid w:val="00CF0DD2"/>
    <w:rsid w:val="00CF19EC"/>
    <w:rsid w:val="00CF1CA5"/>
    <w:rsid w:val="00CF2FFE"/>
    <w:rsid w:val="00CF3DEA"/>
    <w:rsid w:val="00CF48F6"/>
    <w:rsid w:val="00CF6803"/>
    <w:rsid w:val="00CF70C3"/>
    <w:rsid w:val="00D0268B"/>
    <w:rsid w:val="00D0377D"/>
    <w:rsid w:val="00D0377E"/>
    <w:rsid w:val="00D05421"/>
    <w:rsid w:val="00D05DC0"/>
    <w:rsid w:val="00D05F3A"/>
    <w:rsid w:val="00D06117"/>
    <w:rsid w:val="00D064F3"/>
    <w:rsid w:val="00D068A9"/>
    <w:rsid w:val="00D07372"/>
    <w:rsid w:val="00D107C5"/>
    <w:rsid w:val="00D11129"/>
    <w:rsid w:val="00D11145"/>
    <w:rsid w:val="00D11EAE"/>
    <w:rsid w:val="00D122F6"/>
    <w:rsid w:val="00D12588"/>
    <w:rsid w:val="00D129BF"/>
    <w:rsid w:val="00D12D3B"/>
    <w:rsid w:val="00D1395F"/>
    <w:rsid w:val="00D147F4"/>
    <w:rsid w:val="00D14BDB"/>
    <w:rsid w:val="00D1610F"/>
    <w:rsid w:val="00D17739"/>
    <w:rsid w:val="00D20AE8"/>
    <w:rsid w:val="00D2231D"/>
    <w:rsid w:val="00D250AE"/>
    <w:rsid w:val="00D26DD2"/>
    <w:rsid w:val="00D26E68"/>
    <w:rsid w:val="00D27461"/>
    <w:rsid w:val="00D303C1"/>
    <w:rsid w:val="00D31F51"/>
    <w:rsid w:val="00D32300"/>
    <w:rsid w:val="00D32A6E"/>
    <w:rsid w:val="00D33009"/>
    <w:rsid w:val="00D3402C"/>
    <w:rsid w:val="00D3544F"/>
    <w:rsid w:val="00D35486"/>
    <w:rsid w:val="00D35A65"/>
    <w:rsid w:val="00D417AD"/>
    <w:rsid w:val="00D424D1"/>
    <w:rsid w:val="00D42FB7"/>
    <w:rsid w:val="00D432A4"/>
    <w:rsid w:val="00D43A48"/>
    <w:rsid w:val="00D45B54"/>
    <w:rsid w:val="00D45D73"/>
    <w:rsid w:val="00D46A5B"/>
    <w:rsid w:val="00D501D4"/>
    <w:rsid w:val="00D50B20"/>
    <w:rsid w:val="00D51550"/>
    <w:rsid w:val="00D51FEB"/>
    <w:rsid w:val="00D52636"/>
    <w:rsid w:val="00D52DBA"/>
    <w:rsid w:val="00D53C4C"/>
    <w:rsid w:val="00D54743"/>
    <w:rsid w:val="00D55139"/>
    <w:rsid w:val="00D56ED8"/>
    <w:rsid w:val="00D57AD9"/>
    <w:rsid w:val="00D61F37"/>
    <w:rsid w:val="00D624FC"/>
    <w:rsid w:val="00D65351"/>
    <w:rsid w:val="00D65E16"/>
    <w:rsid w:val="00D65FD8"/>
    <w:rsid w:val="00D67B32"/>
    <w:rsid w:val="00D70DDB"/>
    <w:rsid w:val="00D72AEF"/>
    <w:rsid w:val="00D73B1C"/>
    <w:rsid w:val="00D762B3"/>
    <w:rsid w:val="00D76485"/>
    <w:rsid w:val="00D765BC"/>
    <w:rsid w:val="00D76B16"/>
    <w:rsid w:val="00D773E7"/>
    <w:rsid w:val="00D77610"/>
    <w:rsid w:val="00D81226"/>
    <w:rsid w:val="00D8172F"/>
    <w:rsid w:val="00D8275D"/>
    <w:rsid w:val="00D82D63"/>
    <w:rsid w:val="00D82E93"/>
    <w:rsid w:val="00D8320C"/>
    <w:rsid w:val="00D8350C"/>
    <w:rsid w:val="00D83A08"/>
    <w:rsid w:val="00D84889"/>
    <w:rsid w:val="00D84B13"/>
    <w:rsid w:val="00D84D88"/>
    <w:rsid w:val="00D852B9"/>
    <w:rsid w:val="00D854EF"/>
    <w:rsid w:val="00D86808"/>
    <w:rsid w:val="00D868B6"/>
    <w:rsid w:val="00D87DCF"/>
    <w:rsid w:val="00D901A3"/>
    <w:rsid w:val="00D90372"/>
    <w:rsid w:val="00D923C4"/>
    <w:rsid w:val="00D92827"/>
    <w:rsid w:val="00D949D8"/>
    <w:rsid w:val="00D94ED5"/>
    <w:rsid w:val="00D979AA"/>
    <w:rsid w:val="00D97B5A"/>
    <w:rsid w:val="00DA068C"/>
    <w:rsid w:val="00DA10CA"/>
    <w:rsid w:val="00DA2D5D"/>
    <w:rsid w:val="00DA4593"/>
    <w:rsid w:val="00DA503D"/>
    <w:rsid w:val="00DA5965"/>
    <w:rsid w:val="00DA5D63"/>
    <w:rsid w:val="00DA5FC1"/>
    <w:rsid w:val="00DA6AF7"/>
    <w:rsid w:val="00DA6B45"/>
    <w:rsid w:val="00DA705B"/>
    <w:rsid w:val="00DA7895"/>
    <w:rsid w:val="00DA78A0"/>
    <w:rsid w:val="00DB1F09"/>
    <w:rsid w:val="00DB2741"/>
    <w:rsid w:val="00DB3280"/>
    <w:rsid w:val="00DB47DC"/>
    <w:rsid w:val="00DB6601"/>
    <w:rsid w:val="00DB66B9"/>
    <w:rsid w:val="00DB67FB"/>
    <w:rsid w:val="00DB687C"/>
    <w:rsid w:val="00DB68CB"/>
    <w:rsid w:val="00DB6B97"/>
    <w:rsid w:val="00DB75A2"/>
    <w:rsid w:val="00DC0444"/>
    <w:rsid w:val="00DC0C98"/>
    <w:rsid w:val="00DC11B1"/>
    <w:rsid w:val="00DC1582"/>
    <w:rsid w:val="00DC2776"/>
    <w:rsid w:val="00DC46FC"/>
    <w:rsid w:val="00DC4E85"/>
    <w:rsid w:val="00DC648B"/>
    <w:rsid w:val="00DC6D3F"/>
    <w:rsid w:val="00DD03AA"/>
    <w:rsid w:val="00DD091C"/>
    <w:rsid w:val="00DD2D4C"/>
    <w:rsid w:val="00DD34BA"/>
    <w:rsid w:val="00DD3994"/>
    <w:rsid w:val="00DD44A3"/>
    <w:rsid w:val="00DD44E4"/>
    <w:rsid w:val="00DD4B92"/>
    <w:rsid w:val="00DD52C4"/>
    <w:rsid w:val="00DD619A"/>
    <w:rsid w:val="00DD7783"/>
    <w:rsid w:val="00DE1E64"/>
    <w:rsid w:val="00DE3180"/>
    <w:rsid w:val="00DE38FB"/>
    <w:rsid w:val="00DE5616"/>
    <w:rsid w:val="00DE57CC"/>
    <w:rsid w:val="00DE65ED"/>
    <w:rsid w:val="00DE71B4"/>
    <w:rsid w:val="00DE7BD2"/>
    <w:rsid w:val="00DF054A"/>
    <w:rsid w:val="00DF094B"/>
    <w:rsid w:val="00DF1865"/>
    <w:rsid w:val="00DF1A2D"/>
    <w:rsid w:val="00DF2181"/>
    <w:rsid w:val="00DF2248"/>
    <w:rsid w:val="00DF237D"/>
    <w:rsid w:val="00DF26AF"/>
    <w:rsid w:val="00DF4EA6"/>
    <w:rsid w:val="00DF7797"/>
    <w:rsid w:val="00DF784E"/>
    <w:rsid w:val="00E0078A"/>
    <w:rsid w:val="00E0083A"/>
    <w:rsid w:val="00E00B8E"/>
    <w:rsid w:val="00E01672"/>
    <w:rsid w:val="00E028D4"/>
    <w:rsid w:val="00E02CF4"/>
    <w:rsid w:val="00E04C7F"/>
    <w:rsid w:val="00E04D44"/>
    <w:rsid w:val="00E05FD1"/>
    <w:rsid w:val="00E0755B"/>
    <w:rsid w:val="00E0766E"/>
    <w:rsid w:val="00E07DAF"/>
    <w:rsid w:val="00E07F04"/>
    <w:rsid w:val="00E10927"/>
    <w:rsid w:val="00E10CA9"/>
    <w:rsid w:val="00E11B47"/>
    <w:rsid w:val="00E1210E"/>
    <w:rsid w:val="00E131D4"/>
    <w:rsid w:val="00E13AF9"/>
    <w:rsid w:val="00E14513"/>
    <w:rsid w:val="00E148B7"/>
    <w:rsid w:val="00E14A18"/>
    <w:rsid w:val="00E14ABF"/>
    <w:rsid w:val="00E14FC7"/>
    <w:rsid w:val="00E16440"/>
    <w:rsid w:val="00E16F4E"/>
    <w:rsid w:val="00E208A1"/>
    <w:rsid w:val="00E210B0"/>
    <w:rsid w:val="00E21104"/>
    <w:rsid w:val="00E21F8C"/>
    <w:rsid w:val="00E2419D"/>
    <w:rsid w:val="00E2449F"/>
    <w:rsid w:val="00E25F1D"/>
    <w:rsid w:val="00E26462"/>
    <w:rsid w:val="00E26FA8"/>
    <w:rsid w:val="00E274DC"/>
    <w:rsid w:val="00E30548"/>
    <w:rsid w:val="00E30802"/>
    <w:rsid w:val="00E30C4E"/>
    <w:rsid w:val="00E31582"/>
    <w:rsid w:val="00E31B1C"/>
    <w:rsid w:val="00E32959"/>
    <w:rsid w:val="00E32D7B"/>
    <w:rsid w:val="00E3383C"/>
    <w:rsid w:val="00E3655E"/>
    <w:rsid w:val="00E373A1"/>
    <w:rsid w:val="00E40696"/>
    <w:rsid w:val="00E40873"/>
    <w:rsid w:val="00E4139D"/>
    <w:rsid w:val="00E4176E"/>
    <w:rsid w:val="00E43318"/>
    <w:rsid w:val="00E441A1"/>
    <w:rsid w:val="00E45618"/>
    <w:rsid w:val="00E45662"/>
    <w:rsid w:val="00E47B24"/>
    <w:rsid w:val="00E52191"/>
    <w:rsid w:val="00E526F0"/>
    <w:rsid w:val="00E5498E"/>
    <w:rsid w:val="00E54F7F"/>
    <w:rsid w:val="00E559B1"/>
    <w:rsid w:val="00E56023"/>
    <w:rsid w:val="00E57472"/>
    <w:rsid w:val="00E60622"/>
    <w:rsid w:val="00E61F8D"/>
    <w:rsid w:val="00E624CF"/>
    <w:rsid w:val="00E62FAF"/>
    <w:rsid w:val="00E639FB"/>
    <w:rsid w:val="00E640BE"/>
    <w:rsid w:val="00E64122"/>
    <w:rsid w:val="00E65FE6"/>
    <w:rsid w:val="00E6694F"/>
    <w:rsid w:val="00E67A4C"/>
    <w:rsid w:val="00E70394"/>
    <w:rsid w:val="00E7066E"/>
    <w:rsid w:val="00E70DAC"/>
    <w:rsid w:val="00E71D6E"/>
    <w:rsid w:val="00E72321"/>
    <w:rsid w:val="00E72AF4"/>
    <w:rsid w:val="00E72BA8"/>
    <w:rsid w:val="00E73D8D"/>
    <w:rsid w:val="00E74BCC"/>
    <w:rsid w:val="00E74D55"/>
    <w:rsid w:val="00E75091"/>
    <w:rsid w:val="00E75232"/>
    <w:rsid w:val="00E756C3"/>
    <w:rsid w:val="00E75B10"/>
    <w:rsid w:val="00E77522"/>
    <w:rsid w:val="00E77772"/>
    <w:rsid w:val="00E80C24"/>
    <w:rsid w:val="00E816F2"/>
    <w:rsid w:val="00E82406"/>
    <w:rsid w:val="00E82593"/>
    <w:rsid w:val="00E829A6"/>
    <w:rsid w:val="00E82BAE"/>
    <w:rsid w:val="00E82D0E"/>
    <w:rsid w:val="00E831F6"/>
    <w:rsid w:val="00E83B8C"/>
    <w:rsid w:val="00E83BBB"/>
    <w:rsid w:val="00E84293"/>
    <w:rsid w:val="00E84343"/>
    <w:rsid w:val="00E84899"/>
    <w:rsid w:val="00E85157"/>
    <w:rsid w:val="00E85396"/>
    <w:rsid w:val="00E86393"/>
    <w:rsid w:val="00E86C18"/>
    <w:rsid w:val="00E87902"/>
    <w:rsid w:val="00E87A94"/>
    <w:rsid w:val="00E9029D"/>
    <w:rsid w:val="00E92124"/>
    <w:rsid w:val="00E932A5"/>
    <w:rsid w:val="00E9522F"/>
    <w:rsid w:val="00E97048"/>
    <w:rsid w:val="00EA01AB"/>
    <w:rsid w:val="00EA1821"/>
    <w:rsid w:val="00EA2168"/>
    <w:rsid w:val="00EA2AB0"/>
    <w:rsid w:val="00EA4256"/>
    <w:rsid w:val="00EA436D"/>
    <w:rsid w:val="00EA50E8"/>
    <w:rsid w:val="00EA5998"/>
    <w:rsid w:val="00EA6A98"/>
    <w:rsid w:val="00EB03F2"/>
    <w:rsid w:val="00EB45CC"/>
    <w:rsid w:val="00EB5E3C"/>
    <w:rsid w:val="00EB6AF0"/>
    <w:rsid w:val="00EB70C0"/>
    <w:rsid w:val="00EB7F0E"/>
    <w:rsid w:val="00EC0598"/>
    <w:rsid w:val="00EC0E27"/>
    <w:rsid w:val="00EC18A7"/>
    <w:rsid w:val="00EC2880"/>
    <w:rsid w:val="00EC36A4"/>
    <w:rsid w:val="00EC44DB"/>
    <w:rsid w:val="00EC7225"/>
    <w:rsid w:val="00ED0A7A"/>
    <w:rsid w:val="00ED12B7"/>
    <w:rsid w:val="00ED130F"/>
    <w:rsid w:val="00ED1876"/>
    <w:rsid w:val="00ED2103"/>
    <w:rsid w:val="00ED2A29"/>
    <w:rsid w:val="00ED2D96"/>
    <w:rsid w:val="00ED2DD4"/>
    <w:rsid w:val="00ED3068"/>
    <w:rsid w:val="00ED3678"/>
    <w:rsid w:val="00ED3891"/>
    <w:rsid w:val="00ED3AB3"/>
    <w:rsid w:val="00ED44EF"/>
    <w:rsid w:val="00ED4D30"/>
    <w:rsid w:val="00ED5DEC"/>
    <w:rsid w:val="00ED5E83"/>
    <w:rsid w:val="00ED5EF4"/>
    <w:rsid w:val="00ED60F5"/>
    <w:rsid w:val="00ED69EE"/>
    <w:rsid w:val="00ED73EA"/>
    <w:rsid w:val="00ED78C2"/>
    <w:rsid w:val="00ED7EB9"/>
    <w:rsid w:val="00EE0D89"/>
    <w:rsid w:val="00EE1EB2"/>
    <w:rsid w:val="00EE1F35"/>
    <w:rsid w:val="00EE272D"/>
    <w:rsid w:val="00EE29D2"/>
    <w:rsid w:val="00EE2FBA"/>
    <w:rsid w:val="00EE44E1"/>
    <w:rsid w:val="00EE54AF"/>
    <w:rsid w:val="00EF05B2"/>
    <w:rsid w:val="00EF2156"/>
    <w:rsid w:val="00EF2A30"/>
    <w:rsid w:val="00EF2CBD"/>
    <w:rsid w:val="00EF353F"/>
    <w:rsid w:val="00EF35AF"/>
    <w:rsid w:val="00EF461E"/>
    <w:rsid w:val="00EF50F1"/>
    <w:rsid w:val="00EF52F2"/>
    <w:rsid w:val="00EF6CBB"/>
    <w:rsid w:val="00F00AD6"/>
    <w:rsid w:val="00F02717"/>
    <w:rsid w:val="00F0401F"/>
    <w:rsid w:val="00F04508"/>
    <w:rsid w:val="00F0589B"/>
    <w:rsid w:val="00F05E1A"/>
    <w:rsid w:val="00F06880"/>
    <w:rsid w:val="00F06CB9"/>
    <w:rsid w:val="00F06E60"/>
    <w:rsid w:val="00F0750E"/>
    <w:rsid w:val="00F079F7"/>
    <w:rsid w:val="00F07E57"/>
    <w:rsid w:val="00F07F97"/>
    <w:rsid w:val="00F10735"/>
    <w:rsid w:val="00F10B96"/>
    <w:rsid w:val="00F1109D"/>
    <w:rsid w:val="00F118EA"/>
    <w:rsid w:val="00F12D35"/>
    <w:rsid w:val="00F12FDC"/>
    <w:rsid w:val="00F1328B"/>
    <w:rsid w:val="00F13C7B"/>
    <w:rsid w:val="00F14454"/>
    <w:rsid w:val="00F149ED"/>
    <w:rsid w:val="00F14C9A"/>
    <w:rsid w:val="00F15032"/>
    <w:rsid w:val="00F150D4"/>
    <w:rsid w:val="00F16342"/>
    <w:rsid w:val="00F17EAF"/>
    <w:rsid w:val="00F17FC9"/>
    <w:rsid w:val="00F17FCE"/>
    <w:rsid w:val="00F21F98"/>
    <w:rsid w:val="00F2448A"/>
    <w:rsid w:val="00F2592D"/>
    <w:rsid w:val="00F27A53"/>
    <w:rsid w:val="00F30275"/>
    <w:rsid w:val="00F33DEA"/>
    <w:rsid w:val="00F33FF1"/>
    <w:rsid w:val="00F361F1"/>
    <w:rsid w:val="00F4077E"/>
    <w:rsid w:val="00F410A7"/>
    <w:rsid w:val="00F41468"/>
    <w:rsid w:val="00F414AC"/>
    <w:rsid w:val="00F41B24"/>
    <w:rsid w:val="00F44B57"/>
    <w:rsid w:val="00F45AD5"/>
    <w:rsid w:val="00F45B52"/>
    <w:rsid w:val="00F463DF"/>
    <w:rsid w:val="00F46585"/>
    <w:rsid w:val="00F47A81"/>
    <w:rsid w:val="00F50DAC"/>
    <w:rsid w:val="00F50DE5"/>
    <w:rsid w:val="00F52180"/>
    <w:rsid w:val="00F52BA4"/>
    <w:rsid w:val="00F53C7C"/>
    <w:rsid w:val="00F54021"/>
    <w:rsid w:val="00F541A1"/>
    <w:rsid w:val="00F5450C"/>
    <w:rsid w:val="00F556E1"/>
    <w:rsid w:val="00F57197"/>
    <w:rsid w:val="00F57F5E"/>
    <w:rsid w:val="00F600FA"/>
    <w:rsid w:val="00F61B66"/>
    <w:rsid w:val="00F62AE1"/>
    <w:rsid w:val="00F63DAE"/>
    <w:rsid w:val="00F656A2"/>
    <w:rsid w:val="00F6788D"/>
    <w:rsid w:val="00F679CB"/>
    <w:rsid w:val="00F71324"/>
    <w:rsid w:val="00F71BB1"/>
    <w:rsid w:val="00F72574"/>
    <w:rsid w:val="00F73120"/>
    <w:rsid w:val="00F733BD"/>
    <w:rsid w:val="00F73930"/>
    <w:rsid w:val="00F745B3"/>
    <w:rsid w:val="00F753C4"/>
    <w:rsid w:val="00F75F0D"/>
    <w:rsid w:val="00F80D04"/>
    <w:rsid w:val="00F81C45"/>
    <w:rsid w:val="00F82787"/>
    <w:rsid w:val="00F82C8C"/>
    <w:rsid w:val="00F83298"/>
    <w:rsid w:val="00F8515C"/>
    <w:rsid w:val="00F85342"/>
    <w:rsid w:val="00F8602F"/>
    <w:rsid w:val="00F864E2"/>
    <w:rsid w:val="00F86AAC"/>
    <w:rsid w:val="00F8744A"/>
    <w:rsid w:val="00F8763C"/>
    <w:rsid w:val="00F8774F"/>
    <w:rsid w:val="00F91930"/>
    <w:rsid w:val="00F952E6"/>
    <w:rsid w:val="00F9590A"/>
    <w:rsid w:val="00F961EB"/>
    <w:rsid w:val="00F968AB"/>
    <w:rsid w:val="00FA01B5"/>
    <w:rsid w:val="00FA10FE"/>
    <w:rsid w:val="00FA1968"/>
    <w:rsid w:val="00FA2A1B"/>
    <w:rsid w:val="00FA347A"/>
    <w:rsid w:val="00FA3FEF"/>
    <w:rsid w:val="00FA4064"/>
    <w:rsid w:val="00FA4602"/>
    <w:rsid w:val="00FA52F8"/>
    <w:rsid w:val="00FA6015"/>
    <w:rsid w:val="00FA7C42"/>
    <w:rsid w:val="00FB14A9"/>
    <w:rsid w:val="00FB3613"/>
    <w:rsid w:val="00FB51DC"/>
    <w:rsid w:val="00FB5F02"/>
    <w:rsid w:val="00FB68EA"/>
    <w:rsid w:val="00FB6F16"/>
    <w:rsid w:val="00FC0225"/>
    <w:rsid w:val="00FC07A2"/>
    <w:rsid w:val="00FC20CB"/>
    <w:rsid w:val="00FC2FF1"/>
    <w:rsid w:val="00FC35D0"/>
    <w:rsid w:val="00FC3D2F"/>
    <w:rsid w:val="00FC68A1"/>
    <w:rsid w:val="00FC6BE1"/>
    <w:rsid w:val="00FD09AE"/>
    <w:rsid w:val="00FD09E3"/>
    <w:rsid w:val="00FD09E4"/>
    <w:rsid w:val="00FD1325"/>
    <w:rsid w:val="00FD2C04"/>
    <w:rsid w:val="00FD56AC"/>
    <w:rsid w:val="00FD56F8"/>
    <w:rsid w:val="00FD6407"/>
    <w:rsid w:val="00FD7B93"/>
    <w:rsid w:val="00FE06D6"/>
    <w:rsid w:val="00FE0A03"/>
    <w:rsid w:val="00FE1D99"/>
    <w:rsid w:val="00FE2608"/>
    <w:rsid w:val="00FE4233"/>
    <w:rsid w:val="00FE4333"/>
    <w:rsid w:val="00FE438D"/>
    <w:rsid w:val="00FE50C6"/>
    <w:rsid w:val="00FE61BF"/>
    <w:rsid w:val="00FE6C2D"/>
    <w:rsid w:val="00FF0879"/>
    <w:rsid w:val="00FF0B9F"/>
    <w:rsid w:val="00FF0BD6"/>
    <w:rsid w:val="00FF0C4F"/>
    <w:rsid w:val="00FF13FF"/>
    <w:rsid w:val="00FF1D77"/>
    <w:rsid w:val="00FF1FA6"/>
    <w:rsid w:val="00FF325F"/>
    <w:rsid w:val="00FF59CC"/>
    <w:rsid w:val="00FF798D"/>
    <w:rsid w:val="00FF7B17"/>
    <w:rsid w:val="00FF7F6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16A5E7"/>
  <w15:docId w15:val="{16A9B614-14FF-4B20-B9BA-A33B8F5A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04E"/>
    <w:pPr>
      <w:widowControl w:val="0"/>
      <w:suppressAutoHyphens/>
      <w:autoSpaceDN w:val="0"/>
      <w:spacing w:line="360" w:lineRule="auto"/>
      <w:jc w:val="both"/>
      <w:textAlignment w:val="baseline"/>
    </w:pPr>
    <w:rPr>
      <w:rFonts w:asciiTheme="minorHAnsi" w:hAnsiTheme="minorHAnsi"/>
      <w:kern w:val="3"/>
      <w:sz w:val="24"/>
      <w:szCs w:val="24"/>
      <w:lang w:val="en-GB" w:eastAsia="zh-CN" w:bidi="hi-IN"/>
    </w:rPr>
  </w:style>
  <w:style w:type="paragraph" w:styleId="Heading1">
    <w:name w:val="heading 1"/>
    <w:next w:val="Normal"/>
    <w:link w:val="Heading1Char"/>
    <w:autoRedefine/>
    <w:uiPriority w:val="1"/>
    <w:qFormat/>
    <w:rsid w:val="003C181B"/>
    <w:pPr>
      <w:widowControl w:val="0"/>
      <w:suppressLineNumbers/>
      <w:suppressAutoHyphens/>
      <w:autoSpaceDN w:val="0"/>
      <w:spacing w:line="360" w:lineRule="auto"/>
      <w:textAlignment w:val="baseline"/>
      <w:outlineLvl w:val="0"/>
    </w:pPr>
    <w:rPr>
      <w:rFonts w:asciiTheme="minorHAnsi" w:eastAsia="Liberation Sans" w:hAnsiTheme="minorHAnsi" w:cs="Times New Roman"/>
      <w:b/>
      <w:kern w:val="3"/>
      <w:sz w:val="24"/>
      <w:szCs w:val="24"/>
    </w:rPr>
  </w:style>
  <w:style w:type="paragraph" w:styleId="Heading2">
    <w:name w:val="heading 2"/>
    <w:basedOn w:val="Heading3"/>
    <w:next w:val="Textbody"/>
    <w:link w:val="Heading2Char"/>
    <w:autoRedefine/>
    <w:uiPriority w:val="9"/>
    <w:qFormat/>
    <w:pPr>
      <w:snapToGrid w:val="0"/>
      <w:ind w:left="57"/>
      <w:outlineLvl w:val="1"/>
    </w:pPr>
    <w:rPr>
      <w:i/>
      <w:iCs/>
      <w:sz w:val="36"/>
      <w:szCs w:val="36"/>
    </w:rPr>
  </w:style>
  <w:style w:type="paragraph" w:styleId="Heading3">
    <w:name w:val="heading 3"/>
    <w:next w:val="Textbody"/>
    <w:link w:val="Heading3Char"/>
    <w:autoRedefine/>
    <w:uiPriority w:val="9"/>
    <w:qFormat/>
    <w:pPr>
      <w:widowControl w:val="0"/>
      <w:autoSpaceDN w:val="0"/>
      <w:spacing w:before="567" w:after="567" w:line="360" w:lineRule="auto"/>
      <w:jc w:val="both"/>
      <w:textAlignment w:val="baseline"/>
      <w:outlineLvl w:val="2"/>
    </w:pPr>
    <w:rPr>
      <w:rFonts w:ascii="Liberation Sans" w:eastAsia="Liberation Sans" w:hAnsi="Liberation Sans" w:cs="Liberation Sans"/>
      <w:b/>
      <w:bCs/>
      <w:kern w:val="3"/>
      <w:lang w:eastAsia="zh-CN" w:bidi="hi-IN"/>
    </w:rPr>
  </w:style>
  <w:style w:type="paragraph" w:styleId="Heading4">
    <w:name w:val="heading 4"/>
    <w:basedOn w:val="Heading"/>
    <w:next w:val="Textbody"/>
    <w:link w:val="Heading4Char"/>
    <w:pPr>
      <w:spacing w:before="567" w:after="567" w:line="360" w:lineRule="auto"/>
      <w:jc w:val="both"/>
      <w:outlineLvl w:val="3"/>
    </w:pPr>
    <w:rPr>
      <w:rFonts w:eastAsia="Arial" w:cs="Arial"/>
      <w:bCs/>
      <w:i/>
      <w:iCs/>
      <w:sz w:val="30"/>
    </w:rPr>
  </w:style>
  <w:style w:type="paragraph" w:styleId="Heading5">
    <w:name w:val="heading 5"/>
    <w:basedOn w:val="Heading"/>
    <w:next w:val="Textbody"/>
    <w:link w:val="Heading5Char"/>
    <w:pPr>
      <w:spacing w:before="567" w:after="567" w:line="360" w:lineRule="auto"/>
      <w:jc w:val="both"/>
      <w:outlineLvl w:val="4"/>
    </w:pPr>
    <w:rPr>
      <w:rFonts w:ascii="Liberation Sans" w:eastAsia="Liberation Sans" w:hAnsi="Liberation Sans" w:cs="Liberation Sans"/>
      <w:bCs/>
    </w:rPr>
  </w:style>
  <w:style w:type="paragraph" w:styleId="Heading6">
    <w:name w:val="heading 6"/>
    <w:basedOn w:val="Normal"/>
    <w:next w:val="Normal"/>
    <w:link w:val="Heading6Char"/>
    <w:uiPriority w:val="9"/>
    <w:semiHidden/>
    <w:unhideWhenUsed/>
    <w:qFormat/>
    <w:rsid w:val="00B67969"/>
    <w:pPr>
      <w:keepNext/>
      <w:keepLines/>
      <w:spacing w:before="40"/>
      <w:outlineLvl w:val="5"/>
    </w:pPr>
    <w:rPr>
      <w:rFonts w:ascii="Calibri Light" w:eastAsia="Times New Roman" w:hAnsi="Calibri Light" w:cs="Times New Roman"/>
      <w:color w:val="1F4D78"/>
      <w:kern w:val="0"/>
      <w:sz w:val="20"/>
      <w:szCs w:val="20"/>
      <w:lang w:val="en-US" w:eastAsia="en-US" w:bidi="ar-SA"/>
    </w:rPr>
  </w:style>
  <w:style w:type="paragraph" w:styleId="Heading7">
    <w:name w:val="heading 7"/>
    <w:basedOn w:val="Normal"/>
    <w:next w:val="Normal"/>
    <w:link w:val="Heading7Char"/>
    <w:uiPriority w:val="9"/>
    <w:semiHidden/>
    <w:unhideWhenUsed/>
    <w:qFormat/>
    <w:rsid w:val="00B67969"/>
    <w:pPr>
      <w:keepNext/>
      <w:keepLines/>
      <w:spacing w:before="40"/>
      <w:outlineLvl w:val="6"/>
    </w:pPr>
    <w:rPr>
      <w:rFonts w:ascii="Calibri Light" w:eastAsia="Times New Roman" w:hAnsi="Calibri Light" w:cs="Times New Roman"/>
      <w:i/>
      <w:iCs/>
      <w:color w:val="1F4D78"/>
      <w:kern w:val="0"/>
      <w:sz w:val="20"/>
      <w:szCs w:val="20"/>
      <w:lang w:val="en-US" w:eastAsia="en-US" w:bidi="ar-SA"/>
    </w:rPr>
  </w:style>
  <w:style w:type="paragraph" w:styleId="Heading8">
    <w:name w:val="heading 8"/>
    <w:basedOn w:val="Normal"/>
    <w:next w:val="Normal"/>
    <w:link w:val="Heading8Char"/>
    <w:uiPriority w:val="9"/>
    <w:semiHidden/>
    <w:unhideWhenUsed/>
    <w:qFormat/>
    <w:rsid w:val="00B67969"/>
    <w:pPr>
      <w:keepNext/>
      <w:keepLines/>
      <w:spacing w:before="40"/>
      <w:outlineLvl w:val="7"/>
    </w:pPr>
    <w:rPr>
      <w:rFonts w:ascii="Calibri Light" w:eastAsia="Times New Roman" w:hAnsi="Calibri Light" w:cs="Times New Roman"/>
      <w:color w:val="272727"/>
      <w:kern w:val="0"/>
      <w:sz w:val="21"/>
      <w:szCs w:val="21"/>
      <w:lang w:val="en-US" w:eastAsia="en-US" w:bidi="ar-SA"/>
    </w:rPr>
  </w:style>
  <w:style w:type="paragraph" w:styleId="Heading9">
    <w:name w:val="heading 9"/>
    <w:basedOn w:val="Normal"/>
    <w:next w:val="Normal"/>
    <w:link w:val="Heading9Char"/>
    <w:uiPriority w:val="9"/>
    <w:semiHidden/>
    <w:unhideWhenUsed/>
    <w:qFormat/>
    <w:rsid w:val="00B67969"/>
    <w:pPr>
      <w:keepNext/>
      <w:keepLines/>
      <w:spacing w:before="40"/>
      <w:outlineLvl w:val="8"/>
    </w:pPr>
    <w:rPr>
      <w:rFonts w:ascii="Calibri Light" w:eastAsia="Times New Roman" w:hAnsi="Calibri Light" w:cs="Times New Roman"/>
      <w:i/>
      <w:iCs/>
      <w:color w:val="272727"/>
      <w:kern w:val="0"/>
      <w:sz w:val="21"/>
      <w:szCs w:val="21"/>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1">
    <w:name w:val="Standard1"/>
    <w:pPr>
      <w:widowControl w:val="0"/>
      <w:suppressAutoHyphens/>
      <w:autoSpaceDN w:val="0"/>
      <w:spacing w:line="480" w:lineRule="auto"/>
      <w:textAlignment w:val="baseline"/>
    </w:pPr>
    <w:rPr>
      <w:rFonts w:ascii="Liberation Sans" w:eastAsia="Liberation Sans" w:hAnsi="Liberation Sans" w:cs="Liberation Sans"/>
      <w:kern w:val="3"/>
      <w:sz w:val="24"/>
      <w:szCs w:val="24"/>
      <w:lang w:eastAsia="zh-CN" w:bidi="hi-IN"/>
    </w:rPr>
  </w:style>
  <w:style w:type="paragraph" w:customStyle="1" w:styleId="Heading">
    <w:name w:val="Heading"/>
    <w:basedOn w:val="Standard1"/>
    <w:next w:val="Textbody"/>
    <w:pPr>
      <w:keepNext/>
      <w:spacing w:before="578" w:after="799"/>
    </w:pPr>
    <w:rPr>
      <w:rFonts w:ascii="Arial" w:eastAsia="DejaVu Sans" w:hAnsi="Arial" w:cs="Lohit Hindi"/>
      <w:b/>
      <w:sz w:val="44"/>
      <w:szCs w:val="28"/>
    </w:rPr>
  </w:style>
  <w:style w:type="paragraph" w:customStyle="1" w:styleId="Textbody">
    <w:name w:val="Text body"/>
    <w:basedOn w:val="Standard1"/>
    <w:pPr>
      <w:spacing w:after="120" w:line="360" w:lineRule="auto"/>
      <w:jc w:val="both"/>
    </w:pPr>
    <w:rPr>
      <w:rFonts w:ascii="Arial" w:eastAsia="Arial" w:hAnsi="Arial" w:cs="Arial"/>
    </w:rPr>
  </w:style>
  <w:style w:type="paragraph" w:styleId="List">
    <w:name w:val="List"/>
    <w:basedOn w:val="Textbody"/>
    <w:rPr>
      <w:rFonts w:cs="Lohit Hindi"/>
    </w:rPr>
  </w:style>
  <w:style w:type="paragraph" w:styleId="Caption">
    <w:name w:val="caption"/>
    <w:basedOn w:val="Standard1"/>
    <w:uiPriority w:val="35"/>
    <w:qFormat/>
    <w:pPr>
      <w:suppressLineNumbers/>
      <w:spacing w:before="120" w:after="120"/>
    </w:pPr>
    <w:rPr>
      <w:rFonts w:cs="Lohit Hindi"/>
      <w:i/>
      <w:iCs/>
    </w:rPr>
  </w:style>
  <w:style w:type="paragraph" w:customStyle="1" w:styleId="Index">
    <w:name w:val="Index"/>
    <w:basedOn w:val="Standard1"/>
    <w:pPr>
      <w:suppressLineNumbers/>
      <w:spacing w:line="360" w:lineRule="auto"/>
    </w:pPr>
    <w:rPr>
      <w:rFonts w:cs="Lohit Hindi"/>
    </w:rPr>
  </w:style>
  <w:style w:type="paragraph" w:customStyle="1" w:styleId="ContentsHeading">
    <w:name w:val="Contents Heading"/>
    <w:basedOn w:val="Heading"/>
    <w:pPr>
      <w:suppressLineNumbers/>
      <w:spacing w:before="0" w:after="283" w:line="360" w:lineRule="auto"/>
    </w:pPr>
    <w:rPr>
      <w:rFonts w:eastAsia="Arial" w:cs="Arial"/>
      <w:bCs/>
      <w:szCs w:val="32"/>
    </w:rPr>
  </w:style>
  <w:style w:type="paragraph" w:customStyle="1" w:styleId="Contents1">
    <w:name w:val="Contents 1"/>
    <w:basedOn w:val="Index"/>
    <w:pPr>
      <w:tabs>
        <w:tab w:val="left" w:leader="dot" w:pos="9638"/>
      </w:tabs>
    </w:pPr>
    <w:rPr>
      <w:rFonts w:ascii="Arial" w:eastAsia="Arial" w:hAnsi="Arial" w:cs="Arial"/>
      <w:b/>
    </w:rPr>
  </w:style>
  <w:style w:type="paragraph" w:customStyle="1" w:styleId="Contents2">
    <w:name w:val="Contents 2"/>
    <w:basedOn w:val="Index"/>
    <w:pPr>
      <w:tabs>
        <w:tab w:val="left" w:leader="dot" w:pos="9355"/>
      </w:tabs>
    </w:pPr>
    <w:rPr>
      <w:rFonts w:ascii="Arial" w:eastAsia="Arial" w:hAnsi="Arial" w:cs="Arial"/>
    </w:rPr>
  </w:style>
  <w:style w:type="paragraph" w:customStyle="1" w:styleId="Contents3">
    <w:name w:val="Contents 3"/>
    <w:basedOn w:val="Index"/>
    <w:pPr>
      <w:tabs>
        <w:tab w:val="right" w:leader="dot" w:pos="9072"/>
      </w:tabs>
    </w:pPr>
    <w:rPr>
      <w:rFonts w:ascii="Arial" w:eastAsia="Arial" w:hAnsi="Arial" w:cs="Arial"/>
    </w:rPr>
  </w:style>
  <w:style w:type="paragraph" w:customStyle="1" w:styleId="Contents4">
    <w:name w:val="Contents 4"/>
    <w:basedOn w:val="Index"/>
    <w:pPr>
      <w:tabs>
        <w:tab w:val="right" w:leader="dot" w:pos="8789"/>
      </w:tabs>
    </w:pPr>
    <w:rPr>
      <w:rFonts w:ascii="Arial" w:eastAsia="Arial" w:hAnsi="Arial" w:cs="Arial"/>
    </w:rPr>
  </w:style>
  <w:style w:type="paragraph" w:customStyle="1" w:styleId="Illustration">
    <w:name w:val="Illustration"/>
    <w:basedOn w:val="Caption"/>
    <w:pPr>
      <w:jc w:val="both"/>
    </w:pPr>
  </w:style>
  <w:style w:type="paragraph" w:customStyle="1" w:styleId="Framecontents">
    <w:name w:val="Frame contents"/>
    <w:basedOn w:val="Textbody"/>
  </w:style>
  <w:style w:type="paragraph" w:styleId="Footer">
    <w:name w:val="footer"/>
    <w:basedOn w:val="Standard1"/>
    <w:link w:val="FooterChar"/>
    <w:uiPriority w:val="99"/>
    <w:pPr>
      <w:suppressLineNumbers/>
      <w:tabs>
        <w:tab w:val="center" w:pos="4819"/>
        <w:tab w:val="right" w:pos="9638"/>
      </w:tabs>
    </w:pPr>
  </w:style>
  <w:style w:type="paragraph" w:customStyle="1" w:styleId="Table">
    <w:name w:val="Table"/>
    <w:basedOn w:val="Caption"/>
  </w:style>
  <w:style w:type="paragraph" w:customStyle="1" w:styleId="IllustrationIndexHeading">
    <w:name w:val="Illustration Index Heading"/>
    <w:basedOn w:val="Heading1"/>
    <w:autoRedefine/>
    <w:rPr>
      <w:szCs w:val="32"/>
    </w:rPr>
  </w:style>
  <w:style w:type="paragraph" w:customStyle="1" w:styleId="IllustrationIndex1">
    <w:name w:val="Illustration Index 1"/>
    <w:basedOn w:val="Index"/>
    <w:pPr>
      <w:tabs>
        <w:tab w:val="right" w:leader="dot" w:pos="9638"/>
      </w:tabs>
      <w:spacing w:after="283"/>
    </w:pPr>
    <w:rPr>
      <w:rFonts w:ascii="Arial" w:eastAsia="Arial" w:hAnsi="Arial" w:cs="Arial"/>
    </w:rPr>
  </w:style>
  <w:style w:type="paragraph" w:customStyle="1" w:styleId="BibliographyHeading">
    <w:name w:val="Bibliography Heading"/>
    <w:basedOn w:val="Heading"/>
    <w:pPr>
      <w:suppressLineNumbers/>
      <w:spacing w:before="0" w:after="0"/>
    </w:pPr>
    <w:rPr>
      <w:bCs/>
      <w:sz w:val="32"/>
      <w:szCs w:val="32"/>
    </w:rPr>
  </w:style>
  <w:style w:type="paragraph" w:customStyle="1" w:styleId="Tableindexheading">
    <w:name w:val="Table index heading"/>
    <w:basedOn w:val="Heading1"/>
    <w:rPr>
      <w:szCs w:val="32"/>
    </w:rPr>
  </w:style>
  <w:style w:type="paragraph" w:customStyle="1" w:styleId="Tableindex1">
    <w:name w:val="Table index 1"/>
    <w:basedOn w:val="Numbering1"/>
    <w:pPr>
      <w:tabs>
        <w:tab w:val="right" w:leader="dot" w:pos="9638"/>
      </w:tabs>
      <w:spacing w:after="283"/>
    </w:pPr>
    <w:rPr>
      <w:rFonts w:ascii="Liberation Sans" w:eastAsia="Liberation Sans" w:hAnsi="Liberation Sans" w:cs="Liberation Sans"/>
    </w:rPr>
  </w:style>
  <w:style w:type="paragraph" w:customStyle="1" w:styleId="Bibliography1">
    <w:name w:val="Bibliography 1"/>
    <w:basedOn w:val="Index"/>
    <w:autoRedefine/>
    <w:pPr>
      <w:tabs>
        <w:tab w:val="right" w:leader="dot" w:pos="9638"/>
      </w:tabs>
    </w:pPr>
    <w:rPr>
      <w:rFonts w:ascii="Arial" w:eastAsia="Arial" w:hAnsi="Arial" w:cs="Arial"/>
      <w:sz w:val="32"/>
      <w:szCs w:val="32"/>
    </w:rPr>
  </w:style>
  <w:style w:type="paragraph" w:customStyle="1" w:styleId="ListContents">
    <w:name w:val="List Contents"/>
    <w:basedOn w:val="Standard1"/>
    <w:pPr>
      <w:ind w:left="567"/>
    </w:pPr>
    <w:rPr>
      <w:rFonts w:ascii="Arial" w:eastAsia="Arial" w:hAnsi="Arial" w:cs="Arial"/>
    </w:rPr>
  </w:style>
  <w:style w:type="paragraph" w:customStyle="1" w:styleId="ListHeading">
    <w:name w:val="List Heading"/>
    <w:basedOn w:val="Standard1"/>
    <w:next w:val="ListContents"/>
  </w:style>
  <w:style w:type="paragraph" w:customStyle="1" w:styleId="Text">
    <w:name w:val="Text"/>
    <w:basedOn w:val="Caption"/>
  </w:style>
  <w:style w:type="paragraph" w:styleId="IndexHeading">
    <w:name w:val="index heading"/>
    <w:basedOn w:val="Heading"/>
    <w:pPr>
      <w:suppressLineNumbers/>
      <w:spacing w:before="0" w:after="0"/>
    </w:pPr>
    <w:rPr>
      <w:bCs/>
      <w:sz w:val="32"/>
      <w:szCs w:val="32"/>
    </w:rPr>
  </w:style>
  <w:style w:type="paragraph" w:customStyle="1" w:styleId="Objectindexheading">
    <w:name w:val="Object index heading"/>
    <w:basedOn w:val="Heading"/>
    <w:pPr>
      <w:suppressLineNumbers/>
      <w:spacing w:before="0" w:after="0"/>
    </w:pPr>
    <w:rPr>
      <w:bCs/>
      <w:sz w:val="32"/>
      <w:szCs w:val="32"/>
    </w:rPr>
  </w:style>
  <w:style w:type="paragraph" w:customStyle="1" w:styleId="Objectindex1">
    <w:name w:val="Object index 1"/>
    <w:basedOn w:val="Index"/>
    <w:pPr>
      <w:tabs>
        <w:tab w:val="right" w:leader="dot" w:pos="9638"/>
      </w:tabs>
    </w:pPr>
  </w:style>
  <w:style w:type="paragraph" w:customStyle="1" w:styleId="Firstlineindent">
    <w:name w:val="First line indent"/>
    <w:basedOn w:val="Textbody"/>
    <w:pPr>
      <w:spacing w:after="0"/>
      <w:ind w:firstLine="283"/>
    </w:pPr>
  </w:style>
  <w:style w:type="paragraph" w:customStyle="1" w:styleId="Formel">
    <w:name w:val="Formel"/>
    <w:basedOn w:val="Firstlineindent"/>
    <w:next w:val="Textbody"/>
    <w:pPr>
      <w:keepLines/>
      <w:tabs>
        <w:tab w:val="right" w:pos="9071"/>
      </w:tabs>
      <w:spacing w:before="238" w:after="238"/>
      <w:ind w:left="567" w:right="1814" w:firstLine="0"/>
    </w:pPr>
  </w:style>
  <w:style w:type="paragraph" w:customStyle="1" w:styleId="Heading10">
    <w:name w:val="Heading 10"/>
    <w:basedOn w:val="Heading"/>
    <w:next w:val="Textbody"/>
    <w:rPr>
      <w:bCs/>
    </w:rPr>
  </w:style>
  <w:style w:type="paragraph" w:styleId="Header">
    <w:name w:val="header"/>
    <w:basedOn w:val="Standard1"/>
    <w:link w:val="HeaderChar"/>
    <w:uiPriority w:val="99"/>
    <w:pPr>
      <w:suppressLineNumbers/>
      <w:tabs>
        <w:tab w:val="center" w:pos="4819"/>
        <w:tab w:val="right" w:pos="9638"/>
      </w:tabs>
    </w:pPr>
  </w:style>
  <w:style w:type="paragraph" w:customStyle="1" w:styleId="TableContents">
    <w:name w:val="Table Contents"/>
    <w:basedOn w:val="Standard1"/>
    <w:pPr>
      <w:suppressLineNumbers/>
    </w:pPr>
    <w:rPr>
      <w:rFonts w:ascii="Arial" w:eastAsia="Arial" w:hAnsi="Arial" w:cs="Arial"/>
    </w:rPr>
  </w:style>
  <w:style w:type="paragraph" w:customStyle="1" w:styleId="TableHeading">
    <w:name w:val="Table Heading"/>
    <w:basedOn w:val="TableContents"/>
    <w:pPr>
      <w:jc w:val="center"/>
    </w:pPr>
    <w:rPr>
      <w:b/>
      <w:bCs/>
    </w:rPr>
  </w:style>
  <w:style w:type="paragraph" w:customStyle="1" w:styleId="Figure">
    <w:name w:val="Figure"/>
    <w:basedOn w:val="Caption"/>
    <w:pPr>
      <w:spacing w:line="360" w:lineRule="auto"/>
    </w:pPr>
    <w:rPr>
      <w:rFonts w:ascii="Arial" w:eastAsia="Arial" w:hAnsi="Arial" w:cs="Arial"/>
      <w:sz w:val="21"/>
    </w:rPr>
  </w:style>
  <w:style w:type="paragraph" w:customStyle="1" w:styleId="Tab">
    <w:name w:val="Tab."/>
    <w:basedOn w:val="Caption"/>
    <w:pPr>
      <w:spacing w:line="360" w:lineRule="auto"/>
    </w:pPr>
    <w:rPr>
      <w:rFonts w:ascii="Arial" w:eastAsia="Arial" w:hAnsi="Arial" w:cs="Arial"/>
      <w:sz w:val="21"/>
    </w:rPr>
  </w:style>
  <w:style w:type="paragraph" w:customStyle="1" w:styleId="Quotations">
    <w:name w:val="Quotations"/>
    <w:basedOn w:val="Standard1"/>
    <w:pPr>
      <w:spacing w:after="283"/>
      <w:ind w:left="567" w:right="567"/>
    </w:pPr>
  </w:style>
  <w:style w:type="paragraph" w:styleId="Title">
    <w:name w:val="Title"/>
    <w:basedOn w:val="Heading"/>
    <w:next w:val="Textbody"/>
    <w:pPr>
      <w:jc w:val="center"/>
    </w:pPr>
    <w:rPr>
      <w:bCs/>
      <w:sz w:val="56"/>
      <w:szCs w:val="56"/>
    </w:rPr>
  </w:style>
  <w:style w:type="paragraph" w:styleId="Subtitle">
    <w:name w:val="Subtitle"/>
    <w:basedOn w:val="Heading"/>
    <w:next w:val="Textbody"/>
    <w:pPr>
      <w:spacing w:before="60" w:after="120"/>
      <w:jc w:val="center"/>
    </w:pPr>
    <w:rPr>
      <w:sz w:val="36"/>
      <w:szCs w:val="36"/>
    </w:rPr>
  </w:style>
  <w:style w:type="paragraph" w:customStyle="1" w:styleId="Contents9">
    <w:name w:val="Contents 9"/>
    <w:basedOn w:val="Index"/>
    <w:pPr>
      <w:tabs>
        <w:tab w:val="right" w:leader="dot" w:pos="9638"/>
      </w:tabs>
      <w:ind w:left="2264"/>
    </w:pPr>
    <w:rPr>
      <w:rFonts w:ascii="Arial" w:eastAsia="Arial" w:hAnsi="Arial" w:cs="Arial"/>
    </w:rPr>
  </w:style>
  <w:style w:type="paragraph" w:customStyle="1" w:styleId="Contents10">
    <w:name w:val="Contents 10"/>
    <w:basedOn w:val="Index"/>
    <w:pPr>
      <w:tabs>
        <w:tab w:val="right" w:leader="dot" w:pos="9638"/>
      </w:tabs>
      <w:ind w:left="2547"/>
    </w:pPr>
    <w:rPr>
      <w:rFonts w:ascii="Arial" w:eastAsia="Arial" w:hAnsi="Arial" w:cs="Arial"/>
    </w:rPr>
  </w:style>
  <w:style w:type="paragraph" w:customStyle="1" w:styleId="Contents8">
    <w:name w:val="Contents 8"/>
    <w:basedOn w:val="Index"/>
    <w:pPr>
      <w:tabs>
        <w:tab w:val="right" w:leader="dot" w:pos="9638"/>
      </w:tabs>
      <w:ind w:left="1981"/>
    </w:pPr>
    <w:rPr>
      <w:rFonts w:ascii="Arial" w:eastAsia="Arial" w:hAnsi="Arial" w:cs="Arial"/>
    </w:rPr>
  </w:style>
  <w:style w:type="paragraph" w:customStyle="1" w:styleId="Contents7">
    <w:name w:val="Contents 7"/>
    <w:basedOn w:val="Index"/>
    <w:pPr>
      <w:tabs>
        <w:tab w:val="right" w:leader="dot" w:pos="9638"/>
      </w:tabs>
      <w:ind w:left="1698"/>
    </w:pPr>
    <w:rPr>
      <w:rFonts w:ascii="Arial" w:eastAsia="Arial" w:hAnsi="Arial" w:cs="Arial"/>
    </w:rPr>
  </w:style>
  <w:style w:type="paragraph" w:customStyle="1" w:styleId="Contents6">
    <w:name w:val="Contents 6"/>
    <w:basedOn w:val="Index"/>
    <w:pPr>
      <w:tabs>
        <w:tab w:val="right" w:leader="dot" w:pos="9638"/>
      </w:tabs>
      <w:ind w:left="1415"/>
    </w:pPr>
    <w:rPr>
      <w:rFonts w:ascii="Arial" w:eastAsia="Arial" w:hAnsi="Arial" w:cs="Arial"/>
    </w:rPr>
  </w:style>
  <w:style w:type="paragraph" w:customStyle="1" w:styleId="Contents5">
    <w:name w:val="Contents 5"/>
    <w:basedOn w:val="Index"/>
    <w:pPr>
      <w:tabs>
        <w:tab w:val="right" w:leader="dot" w:pos="8506"/>
      </w:tabs>
    </w:pPr>
    <w:rPr>
      <w:rFonts w:ascii="Arial" w:eastAsia="Arial" w:hAnsi="Arial" w:cs="Arial"/>
    </w:rPr>
  </w:style>
  <w:style w:type="paragraph" w:customStyle="1" w:styleId="WEEM3Address">
    <w:name w:val="WEEM 3 Address"/>
    <w:basedOn w:val="Standard1"/>
    <w:pPr>
      <w:spacing w:after="240"/>
      <w:jc w:val="center"/>
    </w:pPr>
    <w:rPr>
      <w:rFonts w:eastAsia="Calibri" w:cs="Times New Roman"/>
      <w:i/>
      <w:sz w:val="22"/>
    </w:rPr>
  </w:style>
  <w:style w:type="paragraph" w:customStyle="1" w:styleId="Unbenannt1">
    <w:name w:val="Unbenannt1"/>
    <w:basedOn w:val="Heading3"/>
  </w:style>
  <w:style w:type="paragraph" w:customStyle="1" w:styleId="Numbering1">
    <w:name w:val="Numbering 1"/>
    <w:basedOn w:val="List"/>
  </w:style>
  <w:style w:type="paragraph" w:customStyle="1" w:styleId="Numbering1Cont">
    <w:name w:val="Numbering 1 Cont."/>
    <w:basedOn w:val="List"/>
  </w:style>
  <w:style w:type="paragraph" w:customStyle="1" w:styleId="Numbering1End">
    <w:name w:val="Numbering 1 End"/>
    <w:basedOn w:val="List"/>
  </w:style>
  <w:style w:type="paragraph" w:customStyle="1" w:styleId="Numbering1Start">
    <w:name w:val="Numbering 1 Start"/>
    <w:basedOn w:val="List"/>
  </w:style>
  <w:style w:type="paragraph" w:customStyle="1" w:styleId="NummernkreisFormel">
    <w:name w:val="Nummernkreis_Formel"/>
    <w:basedOn w:val="Caption"/>
  </w:style>
  <w:style w:type="paragraph" w:customStyle="1" w:styleId="Sender">
    <w:name w:val="Sender"/>
    <w:basedOn w:val="Standard1"/>
  </w:style>
  <w:style w:type="paragraph" w:customStyle="1" w:styleId="ohnenummer">
    <w:name w:val="ohne nummer"/>
    <w:basedOn w:val="Heading1"/>
  </w:style>
  <w:style w:type="paragraph" w:customStyle="1" w:styleId="ohnenummer2">
    <w:name w:val="ohne nummer 2"/>
    <w:basedOn w:val="Tableindexheading"/>
  </w:style>
  <w:style w:type="paragraph" w:customStyle="1" w:styleId="ohnenummer3">
    <w:name w:val="ohne nummer 3"/>
    <w:basedOn w:val="IllustrationIndexHeading"/>
  </w:style>
  <w:style w:type="paragraph" w:customStyle="1" w:styleId="List1">
    <w:name w:val="List 1"/>
    <w:basedOn w:val="List"/>
  </w:style>
  <w:style w:type="paragraph" w:customStyle="1" w:styleId="List1Start">
    <w:name w:val="List 1 Start"/>
    <w:basedOn w:val="List"/>
  </w:style>
  <w:style w:type="paragraph" w:customStyle="1" w:styleId="Default">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Objectwitharrow">
    <w:name w:val="Object with arrow"/>
    <w:basedOn w:val="Default"/>
    <w:rPr>
      <w:rFonts w:eastAsia="FreeSans" w:cs="FreeSans"/>
    </w:rPr>
  </w:style>
  <w:style w:type="paragraph" w:customStyle="1" w:styleId="Objectwithshadow">
    <w:name w:val="Object with shadow"/>
    <w:basedOn w:val="Default"/>
    <w:rPr>
      <w:rFonts w:eastAsia="FreeSans" w:cs="FreeSans"/>
    </w:rPr>
  </w:style>
  <w:style w:type="paragraph" w:customStyle="1" w:styleId="Objectwithoutfill">
    <w:name w:val="Object without fill"/>
    <w:basedOn w:val="Default"/>
    <w:rPr>
      <w:rFonts w:eastAsia="FreeSans" w:cs="FreeSans"/>
    </w:rPr>
  </w:style>
  <w:style w:type="paragraph" w:customStyle="1" w:styleId="Objectwithnofillandnoline">
    <w:name w:val="Object with no fill and no line"/>
    <w:basedOn w:val="Default"/>
    <w:rPr>
      <w:rFonts w:eastAsia="FreeSans" w:cs="FreeSans"/>
    </w:rPr>
  </w:style>
  <w:style w:type="paragraph" w:customStyle="1" w:styleId="Textbodyjustified">
    <w:name w:val="Text body justified"/>
    <w:basedOn w:val="Default"/>
    <w:rPr>
      <w:rFonts w:eastAsia="FreeSans" w:cs="FreeSans"/>
    </w:rPr>
  </w:style>
  <w:style w:type="paragraph" w:customStyle="1" w:styleId="Title1">
    <w:name w:val="Title1"/>
    <w:basedOn w:val="Default"/>
    <w:pPr>
      <w:jc w:val="center"/>
    </w:pPr>
    <w:rPr>
      <w:rFonts w:eastAsia="FreeSans" w:cs="FreeSans"/>
    </w:rPr>
  </w:style>
  <w:style w:type="paragraph" w:customStyle="1" w:styleId="Title2">
    <w:name w:val="Title2"/>
    <w:basedOn w:val="Default"/>
    <w:pPr>
      <w:spacing w:before="57" w:after="57"/>
      <w:ind w:right="113"/>
      <w:jc w:val="center"/>
    </w:pPr>
    <w:rPr>
      <w:rFonts w:eastAsia="FreeSans" w:cs="FreeSans"/>
    </w:rPr>
  </w:style>
  <w:style w:type="paragraph" w:customStyle="1" w:styleId="DimensionLine">
    <w:name w:val="Dimension Line"/>
    <w:basedOn w:val="Default"/>
    <w:rPr>
      <w:rFonts w:eastAsia="FreeSans" w:cs="FreeSans"/>
    </w:rPr>
  </w:style>
  <w:style w:type="paragraph" w:customStyle="1" w:styleId="DefaultLTGliederung1">
    <w:name w:val="Default~LT~Gliederung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DefaultLTGliederung2">
    <w:name w:val="Default~LT~Gliederung 2"/>
    <w:basedOn w:val="DefaultLTGliederung1"/>
    <w:pPr>
      <w:spacing w:after="227"/>
    </w:pPr>
    <w:rPr>
      <w:rFonts w:eastAsia="FreeSans" w:cs="FreeSans"/>
      <w:sz w:val="56"/>
    </w:rPr>
  </w:style>
  <w:style w:type="paragraph" w:customStyle="1" w:styleId="DefaultLTGliederung3">
    <w:name w:val="Default~LT~Gliederung 3"/>
    <w:basedOn w:val="DefaultLTGliederung2"/>
    <w:pPr>
      <w:spacing w:after="170"/>
    </w:pPr>
    <w:rPr>
      <w:sz w:val="48"/>
    </w:rPr>
  </w:style>
  <w:style w:type="paragraph" w:customStyle="1" w:styleId="DefaultLTGliederung4">
    <w:name w:val="Default~LT~Gliederung 4"/>
    <w:basedOn w:val="DefaultLTGliederung3"/>
    <w:pPr>
      <w:spacing w:after="113"/>
    </w:pPr>
    <w:rPr>
      <w:sz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suppressAutoHyphens/>
      <w:autoSpaceDN w:val="0"/>
      <w:jc w:val="center"/>
      <w:textAlignment w:val="baseline"/>
    </w:pPr>
    <w:rPr>
      <w:rFonts w:ascii="FreeSans" w:eastAsia="DejaVu Sans" w:hAnsi="FreeSans" w:cs="Liberation Sans"/>
      <w:color w:val="000000"/>
      <w:kern w:val="3"/>
      <w:sz w:val="88"/>
      <w:szCs w:val="24"/>
      <w:lang w:eastAsia="zh-CN" w:bidi="hi-IN"/>
    </w:rPr>
  </w:style>
  <w:style w:type="paragraph" w:customStyle="1" w:styleId="DefaultLTUntertitel">
    <w:name w:val="Default~LT~Untertitel"/>
    <w:pPr>
      <w:suppressAutoHyphens/>
      <w:autoSpaceDN w:val="0"/>
      <w:jc w:val="center"/>
      <w:textAlignment w:val="baseline"/>
    </w:pPr>
    <w:rPr>
      <w:rFonts w:ascii="FreeSans" w:eastAsia="DejaVu Sans" w:hAnsi="FreeSans" w:cs="Liberation Sans"/>
      <w:color w:val="000000"/>
      <w:kern w:val="3"/>
      <w:sz w:val="64"/>
      <w:szCs w:val="24"/>
      <w:lang w:eastAsia="zh-CN" w:bidi="hi-IN"/>
    </w:rPr>
  </w:style>
  <w:style w:type="paragraph" w:customStyle="1" w:styleId="DefaultLTNotizen">
    <w:name w:val="Default~LT~Notizen"/>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DefaultLTHintergrundobjekte">
    <w:name w:val="Default~LT~Hintergrundobjekte"/>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LTHintergrund">
    <w:name w:val="Default~LT~Hintergr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0">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gray1">
    <w:name w:val="gray1"/>
    <w:basedOn w:val="default0"/>
    <w:rPr>
      <w:rFonts w:eastAsia="FreeSans" w:cs="FreeSans"/>
    </w:rPr>
  </w:style>
  <w:style w:type="paragraph" w:customStyle="1" w:styleId="gray2">
    <w:name w:val="gray2"/>
    <w:basedOn w:val="default0"/>
    <w:rPr>
      <w:rFonts w:eastAsia="FreeSans" w:cs="FreeSans"/>
    </w:rPr>
  </w:style>
  <w:style w:type="paragraph" w:customStyle="1" w:styleId="gray3">
    <w:name w:val="gray3"/>
    <w:basedOn w:val="default0"/>
    <w:rPr>
      <w:rFonts w:eastAsia="FreeSans" w:cs="FreeSans"/>
    </w:rPr>
  </w:style>
  <w:style w:type="paragraph" w:customStyle="1" w:styleId="bw1">
    <w:name w:val="bw1"/>
    <w:basedOn w:val="default0"/>
    <w:rPr>
      <w:rFonts w:eastAsia="FreeSans" w:cs="FreeSans"/>
    </w:rPr>
  </w:style>
  <w:style w:type="paragraph" w:customStyle="1" w:styleId="bw2">
    <w:name w:val="bw2"/>
    <w:basedOn w:val="default0"/>
    <w:rPr>
      <w:rFonts w:eastAsia="FreeSans" w:cs="FreeSans"/>
    </w:rPr>
  </w:style>
  <w:style w:type="paragraph" w:customStyle="1" w:styleId="bw3">
    <w:name w:val="bw3"/>
    <w:basedOn w:val="default0"/>
    <w:rPr>
      <w:rFonts w:eastAsia="FreeSans" w:cs="FreeSans"/>
    </w:rPr>
  </w:style>
  <w:style w:type="paragraph" w:customStyle="1" w:styleId="orange1">
    <w:name w:val="orange1"/>
    <w:basedOn w:val="default0"/>
    <w:rPr>
      <w:rFonts w:eastAsia="FreeSans" w:cs="FreeSans"/>
    </w:rPr>
  </w:style>
  <w:style w:type="paragraph" w:customStyle="1" w:styleId="orange2">
    <w:name w:val="orange2"/>
    <w:basedOn w:val="default0"/>
    <w:rPr>
      <w:rFonts w:eastAsia="FreeSans" w:cs="FreeSans"/>
    </w:rPr>
  </w:style>
  <w:style w:type="paragraph" w:customStyle="1" w:styleId="orange3">
    <w:name w:val="orange3"/>
    <w:basedOn w:val="default0"/>
    <w:rPr>
      <w:rFonts w:eastAsia="FreeSans" w:cs="FreeSans"/>
    </w:rPr>
  </w:style>
  <w:style w:type="paragraph" w:customStyle="1" w:styleId="turquoise1">
    <w:name w:val="turquoise1"/>
    <w:basedOn w:val="default0"/>
    <w:rPr>
      <w:rFonts w:eastAsia="FreeSans" w:cs="FreeSans"/>
    </w:rPr>
  </w:style>
  <w:style w:type="paragraph" w:customStyle="1" w:styleId="turquoise2">
    <w:name w:val="turquoise2"/>
    <w:basedOn w:val="default0"/>
    <w:rPr>
      <w:rFonts w:eastAsia="FreeSans" w:cs="FreeSans"/>
    </w:rPr>
  </w:style>
  <w:style w:type="paragraph" w:customStyle="1" w:styleId="turquoise3">
    <w:name w:val="turquoise3"/>
    <w:basedOn w:val="default0"/>
    <w:rPr>
      <w:rFonts w:eastAsia="FreeSans" w:cs="FreeSans"/>
    </w:rPr>
  </w:style>
  <w:style w:type="paragraph" w:customStyle="1" w:styleId="blue1">
    <w:name w:val="blue1"/>
    <w:basedOn w:val="default0"/>
    <w:rPr>
      <w:rFonts w:eastAsia="FreeSans" w:cs="FreeSans"/>
    </w:rPr>
  </w:style>
  <w:style w:type="paragraph" w:customStyle="1" w:styleId="blue2">
    <w:name w:val="blue2"/>
    <w:basedOn w:val="default0"/>
    <w:rPr>
      <w:rFonts w:eastAsia="FreeSans" w:cs="FreeSans"/>
    </w:rPr>
  </w:style>
  <w:style w:type="paragraph" w:customStyle="1" w:styleId="blue3">
    <w:name w:val="blue3"/>
    <w:basedOn w:val="default0"/>
    <w:rPr>
      <w:rFonts w:eastAsia="FreeSans" w:cs="FreeSans"/>
    </w:rPr>
  </w:style>
  <w:style w:type="paragraph" w:customStyle="1" w:styleId="sun1">
    <w:name w:val="sun1"/>
    <w:basedOn w:val="default0"/>
    <w:rPr>
      <w:rFonts w:eastAsia="FreeSans" w:cs="FreeSans"/>
    </w:rPr>
  </w:style>
  <w:style w:type="paragraph" w:customStyle="1" w:styleId="sun2">
    <w:name w:val="sun2"/>
    <w:basedOn w:val="default0"/>
    <w:rPr>
      <w:rFonts w:eastAsia="FreeSans" w:cs="FreeSans"/>
    </w:rPr>
  </w:style>
  <w:style w:type="paragraph" w:customStyle="1" w:styleId="sun3">
    <w:name w:val="sun3"/>
    <w:basedOn w:val="default0"/>
    <w:rPr>
      <w:rFonts w:eastAsia="FreeSans" w:cs="FreeSans"/>
    </w:rPr>
  </w:style>
  <w:style w:type="paragraph" w:customStyle="1" w:styleId="earth1">
    <w:name w:val="earth1"/>
    <w:basedOn w:val="default0"/>
    <w:rPr>
      <w:rFonts w:eastAsia="FreeSans" w:cs="FreeSans"/>
    </w:rPr>
  </w:style>
  <w:style w:type="paragraph" w:customStyle="1" w:styleId="earth2">
    <w:name w:val="earth2"/>
    <w:basedOn w:val="default0"/>
    <w:rPr>
      <w:rFonts w:eastAsia="FreeSans" w:cs="FreeSans"/>
    </w:rPr>
  </w:style>
  <w:style w:type="paragraph" w:customStyle="1" w:styleId="earth3">
    <w:name w:val="earth3"/>
    <w:basedOn w:val="default0"/>
    <w:rPr>
      <w:rFonts w:eastAsia="FreeSans" w:cs="FreeSans"/>
    </w:rPr>
  </w:style>
  <w:style w:type="paragraph" w:customStyle="1" w:styleId="green1">
    <w:name w:val="green1"/>
    <w:basedOn w:val="default0"/>
    <w:rPr>
      <w:rFonts w:eastAsia="FreeSans" w:cs="FreeSans"/>
    </w:rPr>
  </w:style>
  <w:style w:type="paragraph" w:customStyle="1" w:styleId="green2">
    <w:name w:val="green2"/>
    <w:basedOn w:val="default0"/>
    <w:rPr>
      <w:rFonts w:eastAsia="FreeSans" w:cs="FreeSans"/>
    </w:rPr>
  </w:style>
  <w:style w:type="paragraph" w:customStyle="1" w:styleId="green3">
    <w:name w:val="green3"/>
    <w:basedOn w:val="default0"/>
    <w:rPr>
      <w:rFonts w:eastAsia="FreeSans" w:cs="FreeSans"/>
    </w:rPr>
  </w:style>
  <w:style w:type="paragraph" w:customStyle="1" w:styleId="seetang1">
    <w:name w:val="seetang1"/>
    <w:basedOn w:val="default0"/>
    <w:rPr>
      <w:rFonts w:eastAsia="FreeSans" w:cs="FreeSans"/>
    </w:rPr>
  </w:style>
  <w:style w:type="paragraph" w:customStyle="1" w:styleId="seetang2">
    <w:name w:val="seetang2"/>
    <w:basedOn w:val="default0"/>
    <w:rPr>
      <w:rFonts w:eastAsia="FreeSans" w:cs="FreeSans"/>
    </w:rPr>
  </w:style>
  <w:style w:type="paragraph" w:customStyle="1" w:styleId="seetang3">
    <w:name w:val="seetang3"/>
    <w:basedOn w:val="default0"/>
    <w:rPr>
      <w:rFonts w:eastAsia="FreeSans" w:cs="FreeSans"/>
    </w:rPr>
  </w:style>
  <w:style w:type="paragraph" w:customStyle="1" w:styleId="lightblue1">
    <w:name w:val="lightblue1"/>
    <w:basedOn w:val="default0"/>
    <w:rPr>
      <w:rFonts w:eastAsia="FreeSans" w:cs="FreeSans"/>
    </w:rPr>
  </w:style>
  <w:style w:type="paragraph" w:customStyle="1" w:styleId="lightblue2">
    <w:name w:val="lightblue2"/>
    <w:basedOn w:val="default0"/>
    <w:rPr>
      <w:rFonts w:eastAsia="FreeSans" w:cs="FreeSans"/>
    </w:rPr>
  </w:style>
  <w:style w:type="paragraph" w:customStyle="1" w:styleId="lightblue3">
    <w:name w:val="lightblue3"/>
    <w:basedOn w:val="default0"/>
    <w:rPr>
      <w:rFonts w:eastAsia="FreeSans" w:cs="FreeSans"/>
    </w:rPr>
  </w:style>
  <w:style w:type="paragraph" w:customStyle="1" w:styleId="yellow1">
    <w:name w:val="yellow1"/>
    <w:basedOn w:val="default0"/>
    <w:rPr>
      <w:rFonts w:eastAsia="FreeSans" w:cs="FreeSans"/>
    </w:rPr>
  </w:style>
  <w:style w:type="paragraph" w:customStyle="1" w:styleId="yellow2">
    <w:name w:val="yellow2"/>
    <w:basedOn w:val="default0"/>
    <w:rPr>
      <w:rFonts w:eastAsia="FreeSans" w:cs="FreeSans"/>
    </w:rPr>
  </w:style>
  <w:style w:type="paragraph" w:customStyle="1" w:styleId="yellow3">
    <w:name w:val="yellow3"/>
    <w:basedOn w:val="default0"/>
    <w:rPr>
      <w:rFonts w:eastAsia="FreeSans" w:cs="FreeSans"/>
    </w:rPr>
  </w:style>
  <w:style w:type="paragraph" w:customStyle="1" w:styleId="Backgroundobjects">
    <w:name w:val="Background objects"/>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Background">
    <w:name w:val="Backgro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Notes">
    <w:name w:val="Notes"/>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Outline1">
    <w:name w:val="Outline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Outline2">
    <w:name w:val="Outline 2"/>
    <w:basedOn w:val="Outline1"/>
    <w:pPr>
      <w:spacing w:after="227"/>
    </w:pPr>
    <w:rPr>
      <w:rFonts w:eastAsia="FreeSans" w:cs="FreeSans"/>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LineNumbering">
    <w:name w:val="Line Numbering"/>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InternetLink">
    <w:name w:val="Internet Link"/>
    <w:pPr>
      <w:suppressAutoHyphens/>
      <w:autoSpaceDN w:val="0"/>
      <w:textAlignment w:val="baseline"/>
    </w:pPr>
    <w:rPr>
      <w:rFonts w:ascii="Liberation Serif" w:eastAsia="DejaVu Sans" w:hAnsi="Liberation Serif" w:cs="Liberation Sans"/>
      <w:color w:val="000080"/>
      <w:kern w:val="3"/>
      <w:sz w:val="24"/>
      <w:szCs w:val="24"/>
      <w:u w:val="single"/>
      <w:lang w:eastAsia="zh-CN" w:bidi="hi-IN"/>
    </w:rPr>
  </w:style>
  <w:style w:type="paragraph" w:customStyle="1" w:styleId="Bullets">
    <w:name w:val="Bullets"/>
    <w:pPr>
      <w:suppressAutoHyphens/>
      <w:autoSpaceDN w:val="0"/>
      <w:textAlignment w:val="baseline"/>
    </w:pPr>
    <w:rPr>
      <w:rFonts w:ascii="OpenSymbol, 'Arial Unicode MS'" w:eastAsia="DejaVu Sans" w:hAnsi="OpenSymbol, 'Arial Unicode MS'" w:cs="Liberation Sans"/>
      <w:kern w:val="3"/>
      <w:sz w:val="24"/>
      <w:szCs w:val="24"/>
      <w:lang w:eastAsia="zh-CN" w:bidi="hi-IN"/>
    </w:rPr>
  </w:style>
  <w:style w:type="paragraph" w:styleId="ListParagraph">
    <w:name w:val="List Paragraph"/>
    <w:basedOn w:val="Standard1"/>
    <w:uiPriority w:val="1"/>
    <w:qFormat/>
    <w:rsid w:val="00DC6D3F"/>
    <w:rPr>
      <w:rFonts w:asciiTheme="minorHAnsi" w:hAnsiTheme="minorHAnsi"/>
      <w:b/>
    </w:rPr>
  </w:style>
  <w:style w:type="paragraph" w:customStyle="1" w:styleId="Heading1Paper">
    <w:name w:val="Heading 1 Paper"/>
    <w:basedOn w:val="Heading1"/>
    <w:next w:val="Standard1"/>
    <w:pPr>
      <w:spacing w:after="119"/>
    </w:pPr>
  </w:style>
  <w:style w:type="paragraph" w:customStyle="1" w:styleId="Heading2Paper">
    <w:name w:val="Heading 2 Paper"/>
    <w:basedOn w:val="Heading1Paper"/>
    <w:next w:val="Standard1"/>
    <w:pPr>
      <w:spacing w:before="115" w:after="115"/>
      <w:outlineLvl w:val="1"/>
    </w:pPr>
  </w:style>
  <w:style w:type="paragraph" w:customStyle="1" w:styleId="Heading3Paper">
    <w:name w:val="Heading 3 Paper"/>
    <w:basedOn w:val="Heading2Paper"/>
    <w:next w:val="Standard1"/>
    <w:autoRedefine/>
    <w:rsid w:val="000E5F39"/>
    <w:pPr>
      <w:outlineLvl w:val="2"/>
    </w:pPr>
    <w:rPr>
      <w:b w:val="0"/>
      <w:bCs/>
    </w:rPr>
  </w:style>
  <w:style w:type="paragraph" w:customStyle="1" w:styleId="HeadingPaperwithoutnumber">
    <w:name w:val="Heading Paper without number"/>
    <w:basedOn w:val="Standard1"/>
    <w:next w:val="Standard1"/>
    <w:pPr>
      <w:spacing w:after="119" w:line="360" w:lineRule="auto"/>
    </w:pPr>
    <w:rPr>
      <w:b/>
    </w:rPr>
  </w:style>
  <w:style w:type="paragraph" w:customStyle="1" w:styleId="Footnote">
    <w:name w:val="Footnote"/>
    <w:basedOn w:val="Standard1"/>
  </w:style>
  <w:style w:type="paragraph" w:customStyle="1" w:styleId="Footerright">
    <w:name w:val="Footer right"/>
    <w:basedOn w:val="Standard1"/>
  </w:style>
  <w:style w:type="paragraph" w:customStyle="1" w:styleId="Fig">
    <w:name w:val="Fig."/>
    <w:basedOn w:val="Caption"/>
  </w:style>
  <w:style w:type="character" w:customStyle="1" w:styleId="NumberingSymbols">
    <w:name w:val="Numbering Symbols"/>
    <w:rPr>
      <w:rFonts w:ascii="Liberation Sans" w:eastAsia="Liberation Sans" w:hAnsi="Liberation Sans" w:cs="Liberation Sans"/>
      <w:b/>
      <w:bCs/>
      <w:sz w:val="44"/>
      <w:szCs w:val="44"/>
    </w:rPr>
  </w:style>
  <w:style w:type="character" w:customStyle="1" w:styleId="BulletSymbols">
    <w:name w:val="Bullet Symbols"/>
    <w:rPr>
      <w:rFonts w:ascii="OpenSymbol" w:eastAsia="OpenSymbol" w:hAnsi="OpenSymbol" w:cs="OpenSymbol"/>
    </w:rPr>
  </w:style>
  <w:style w:type="character" w:customStyle="1" w:styleId="Internetlink0">
    <w:name w:val="Internet link"/>
    <w:rPr>
      <w:color w:val="000080"/>
      <w:u w:val="single"/>
    </w:rPr>
  </w:style>
  <w:style w:type="character" w:customStyle="1" w:styleId="Linenumbering0">
    <w:name w:val="Line numbering"/>
  </w:style>
  <w:style w:type="character" w:customStyle="1" w:styleId="StrongEmphasis">
    <w:name w:val="Strong Emphasis"/>
    <w:rPr>
      <w:b/>
      <w:bCs/>
    </w:rPr>
  </w:style>
  <w:style w:type="character" w:customStyle="1" w:styleId="Mainindexentry">
    <w:name w:val="Main index entry"/>
    <w:rPr>
      <w:b/>
      <w:bCs/>
    </w:rPr>
  </w:style>
  <w:style w:type="character" w:customStyle="1" w:styleId="Citation">
    <w:name w:val="Citation"/>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1">
    <w:name w:val="Numbering 1_1"/>
    <w:basedOn w:val="NoList"/>
    <w:pPr>
      <w:numPr>
        <w:numId w:val="2"/>
      </w:numPr>
    </w:pPr>
  </w:style>
  <w:style w:type="numbering" w:customStyle="1" w:styleId="List11">
    <w:name w:val="List 1_1"/>
    <w:basedOn w:val="NoList"/>
    <w:pPr>
      <w:numPr>
        <w:numId w:val="3"/>
      </w:numPr>
    </w:pPr>
  </w:style>
  <w:style w:type="character" w:styleId="FootnoteReference">
    <w:name w:val="footnote reference"/>
    <w:uiPriority w:val="99"/>
    <w:semiHidden/>
    <w:unhideWhenUsed/>
    <w:rPr>
      <w:vertAlign w:val="superscript"/>
    </w:rPr>
  </w:style>
  <w:style w:type="character" w:customStyle="1" w:styleId="FooterChar">
    <w:name w:val="Footer Char"/>
    <w:link w:val="Footer"/>
    <w:uiPriority w:val="99"/>
    <w:rsid w:val="000F23CD"/>
    <w:rPr>
      <w:rFonts w:ascii="Liberation Sans" w:eastAsia="Liberation Sans" w:hAnsi="Liberation Sans" w:cs="Liberation Sans"/>
      <w:kern w:val="3"/>
      <w:sz w:val="24"/>
      <w:szCs w:val="24"/>
      <w:lang w:eastAsia="zh-CN" w:bidi="hi-IN"/>
    </w:rPr>
  </w:style>
  <w:style w:type="character" w:styleId="CommentReference">
    <w:name w:val="annotation reference"/>
    <w:basedOn w:val="DefaultParagraphFont"/>
    <w:uiPriority w:val="99"/>
    <w:semiHidden/>
    <w:unhideWhenUsed/>
    <w:rsid w:val="00704297"/>
    <w:rPr>
      <w:sz w:val="16"/>
      <w:szCs w:val="16"/>
    </w:rPr>
  </w:style>
  <w:style w:type="paragraph" w:styleId="CommentText">
    <w:name w:val="annotation text"/>
    <w:basedOn w:val="Normal"/>
    <w:link w:val="CommentTextChar"/>
    <w:uiPriority w:val="99"/>
    <w:unhideWhenUsed/>
    <w:rsid w:val="00704297"/>
    <w:rPr>
      <w:sz w:val="20"/>
      <w:szCs w:val="18"/>
    </w:rPr>
  </w:style>
  <w:style w:type="character" w:customStyle="1" w:styleId="CommentTextChar">
    <w:name w:val="Comment Text Char"/>
    <w:basedOn w:val="DefaultParagraphFont"/>
    <w:link w:val="CommentText"/>
    <w:uiPriority w:val="99"/>
    <w:rsid w:val="00704297"/>
    <w:rPr>
      <w:kern w:val="3"/>
      <w:szCs w:val="18"/>
      <w:lang w:eastAsia="zh-CN" w:bidi="hi-IN"/>
    </w:rPr>
  </w:style>
  <w:style w:type="paragraph" w:styleId="CommentSubject">
    <w:name w:val="annotation subject"/>
    <w:basedOn w:val="CommentText"/>
    <w:next w:val="CommentText"/>
    <w:link w:val="CommentSubjectChar"/>
    <w:uiPriority w:val="99"/>
    <w:semiHidden/>
    <w:unhideWhenUsed/>
    <w:rsid w:val="00704297"/>
    <w:rPr>
      <w:b/>
      <w:bCs/>
    </w:rPr>
  </w:style>
  <w:style w:type="character" w:customStyle="1" w:styleId="CommentSubjectChar">
    <w:name w:val="Comment Subject Char"/>
    <w:basedOn w:val="CommentTextChar"/>
    <w:link w:val="CommentSubject"/>
    <w:uiPriority w:val="99"/>
    <w:semiHidden/>
    <w:rsid w:val="00704297"/>
    <w:rPr>
      <w:b/>
      <w:bCs/>
      <w:kern w:val="3"/>
      <w:szCs w:val="18"/>
      <w:lang w:eastAsia="zh-CN" w:bidi="hi-IN"/>
    </w:rPr>
  </w:style>
  <w:style w:type="paragraph" w:styleId="BalloonText">
    <w:name w:val="Balloon Text"/>
    <w:basedOn w:val="Normal"/>
    <w:link w:val="BalloonTextChar"/>
    <w:uiPriority w:val="99"/>
    <w:semiHidden/>
    <w:unhideWhenUsed/>
    <w:rsid w:val="00704297"/>
    <w:rPr>
      <w:rFonts w:ascii="Segoe UI" w:hAnsi="Segoe UI"/>
      <w:sz w:val="18"/>
      <w:szCs w:val="16"/>
    </w:rPr>
  </w:style>
  <w:style w:type="character" w:customStyle="1" w:styleId="BalloonTextChar">
    <w:name w:val="Balloon Text Char"/>
    <w:basedOn w:val="DefaultParagraphFont"/>
    <w:link w:val="BalloonText"/>
    <w:uiPriority w:val="99"/>
    <w:semiHidden/>
    <w:rsid w:val="00704297"/>
    <w:rPr>
      <w:rFonts w:ascii="Segoe UI" w:hAnsi="Segoe UI"/>
      <w:kern w:val="3"/>
      <w:sz w:val="18"/>
      <w:szCs w:val="16"/>
      <w:lang w:eastAsia="zh-CN" w:bidi="hi-IN"/>
    </w:rPr>
  </w:style>
  <w:style w:type="character" w:styleId="PlaceholderText">
    <w:name w:val="Placeholder Text"/>
    <w:basedOn w:val="DefaultParagraphFont"/>
    <w:uiPriority w:val="99"/>
    <w:semiHidden/>
    <w:rsid w:val="00E75B10"/>
    <w:rPr>
      <w:color w:val="808080"/>
    </w:rPr>
  </w:style>
  <w:style w:type="paragraph" w:styleId="Revision">
    <w:name w:val="Revision"/>
    <w:hidden/>
    <w:uiPriority w:val="99"/>
    <w:semiHidden/>
    <w:rsid w:val="002553DC"/>
    <w:rPr>
      <w:kern w:val="3"/>
      <w:sz w:val="24"/>
      <w:szCs w:val="21"/>
      <w:lang w:eastAsia="zh-CN" w:bidi="hi-IN"/>
    </w:rPr>
  </w:style>
  <w:style w:type="character" w:styleId="Hyperlink">
    <w:name w:val="Hyperlink"/>
    <w:basedOn w:val="DefaultParagraphFont"/>
    <w:uiPriority w:val="99"/>
    <w:unhideWhenUsed/>
    <w:rsid w:val="00FE1D99"/>
    <w:rPr>
      <w:color w:val="0563C1" w:themeColor="hyperlink"/>
      <w:u w:val="single"/>
    </w:rPr>
  </w:style>
  <w:style w:type="paragraph" w:customStyle="1" w:styleId="TextBody0">
    <w:name w:val="Text Body"/>
    <w:basedOn w:val="Normal"/>
    <w:rsid w:val="00671F81"/>
    <w:pPr>
      <w:autoSpaceDN/>
      <w:spacing w:after="120"/>
    </w:pPr>
    <w:rPr>
      <w:rFonts w:ascii="Arial" w:eastAsia="Arial" w:hAnsi="Arial" w:cs="Arial"/>
      <w:kern w:val="0"/>
    </w:rPr>
  </w:style>
  <w:style w:type="paragraph" w:styleId="BodyText">
    <w:name w:val="Body Text"/>
    <w:basedOn w:val="Normal"/>
    <w:link w:val="BodyTextChar"/>
    <w:uiPriority w:val="1"/>
    <w:qFormat/>
    <w:rsid w:val="008971CC"/>
    <w:pPr>
      <w:widowControl/>
      <w:suppressAutoHyphens w:val="0"/>
      <w:autoSpaceDE w:val="0"/>
      <w:adjustRightInd w:val="0"/>
      <w:ind w:left="104"/>
      <w:textAlignment w:val="auto"/>
    </w:pPr>
    <w:rPr>
      <w:rFonts w:ascii="Arial" w:hAnsi="Arial" w:cs="Arial"/>
      <w:kern w:val="0"/>
      <w:sz w:val="18"/>
      <w:szCs w:val="18"/>
      <w:lang w:eastAsia="en-US" w:bidi="ar-SA"/>
    </w:rPr>
  </w:style>
  <w:style w:type="character" w:customStyle="1" w:styleId="BodyTextChar">
    <w:name w:val="Body Text Char"/>
    <w:basedOn w:val="DefaultParagraphFont"/>
    <w:link w:val="BodyText"/>
    <w:uiPriority w:val="1"/>
    <w:rsid w:val="008971CC"/>
    <w:rPr>
      <w:rFonts w:ascii="Arial" w:hAnsi="Arial" w:cs="Arial"/>
      <w:sz w:val="18"/>
      <w:szCs w:val="18"/>
      <w:lang w:val="en-GB"/>
    </w:rPr>
  </w:style>
  <w:style w:type="character" w:customStyle="1" w:styleId="authorsname">
    <w:name w:val="authors__name"/>
    <w:basedOn w:val="DefaultParagraphFont"/>
    <w:rsid w:val="00483F92"/>
  </w:style>
  <w:style w:type="character" w:customStyle="1" w:styleId="authorscontact">
    <w:name w:val="authors__contact"/>
    <w:basedOn w:val="DefaultParagraphFont"/>
    <w:rsid w:val="00483F92"/>
  </w:style>
  <w:style w:type="table" w:styleId="TableGrid">
    <w:name w:val="Table Grid"/>
    <w:basedOn w:val="TableNormal"/>
    <w:uiPriority w:val="39"/>
    <w:rsid w:val="0090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045D1"/>
    <w:pPr>
      <w:tabs>
        <w:tab w:val="left" w:pos="384"/>
      </w:tabs>
      <w:spacing w:line="480" w:lineRule="auto"/>
      <w:ind w:left="384" w:hanging="384"/>
    </w:pPr>
    <w:rPr>
      <w:szCs w:val="21"/>
    </w:rPr>
  </w:style>
  <w:style w:type="paragraph" w:customStyle="1" w:styleId="Heading61">
    <w:name w:val="Heading 61"/>
    <w:basedOn w:val="Normal"/>
    <w:next w:val="Normal"/>
    <w:uiPriority w:val="9"/>
    <w:semiHidden/>
    <w:unhideWhenUsed/>
    <w:qFormat/>
    <w:rsid w:val="00B67969"/>
    <w:pPr>
      <w:keepNext/>
      <w:keepLines/>
      <w:widowControl/>
      <w:suppressAutoHyphens w:val="0"/>
      <w:autoSpaceDN/>
      <w:spacing w:before="40"/>
      <w:ind w:left="4680" w:hanging="360"/>
      <w:textAlignment w:val="auto"/>
      <w:outlineLvl w:val="5"/>
    </w:pPr>
    <w:rPr>
      <w:rFonts w:ascii="Calibri Light" w:eastAsia="Times New Roman" w:hAnsi="Calibri Light" w:cs="Times New Roman"/>
      <w:color w:val="1F4D78"/>
      <w:kern w:val="0"/>
      <w:szCs w:val="22"/>
      <w:lang w:eastAsia="en-US" w:bidi="ar-SA"/>
    </w:rPr>
  </w:style>
  <w:style w:type="paragraph" w:customStyle="1" w:styleId="Heading71">
    <w:name w:val="Heading 71"/>
    <w:basedOn w:val="Normal"/>
    <w:next w:val="Normal"/>
    <w:uiPriority w:val="9"/>
    <w:semiHidden/>
    <w:unhideWhenUsed/>
    <w:qFormat/>
    <w:rsid w:val="00B67969"/>
    <w:pPr>
      <w:keepNext/>
      <w:keepLines/>
      <w:widowControl/>
      <w:suppressAutoHyphens w:val="0"/>
      <w:autoSpaceDN/>
      <w:spacing w:before="40"/>
      <w:ind w:left="5400" w:hanging="360"/>
      <w:textAlignment w:val="auto"/>
      <w:outlineLvl w:val="6"/>
    </w:pPr>
    <w:rPr>
      <w:rFonts w:ascii="Calibri Light" w:eastAsia="Times New Roman" w:hAnsi="Calibri Light" w:cs="Times New Roman"/>
      <w:i/>
      <w:iCs/>
      <w:color w:val="1F4D78"/>
      <w:kern w:val="0"/>
      <w:szCs w:val="22"/>
      <w:lang w:eastAsia="en-US" w:bidi="ar-SA"/>
    </w:rPr>
  </w:style>
  <w:style w:type="paragraph" w:customStyle="1" w:styleId="Heading81">
    <w:name w:val="Heading 81"/>
    <w:basedOn w:val="Normal"/>
    <w:next w:val="Normal"/>
    <w:uiPriority w:val="9"/>
    <w:semiHidden/>
    <w:unhideWhenUsed/>
    <w:qFormat/>
    <w:rsid w:val="00B67969"/>
    <w:pPr>
      <w:keepNext/>
      <w:keepLines/>
      <w:widowControl/>
      <w:suppressAutoHyphens w:val="0"/>
      <w:autoSpaceDN/>
      <w:spacing w:before="40"/>
      <w:ind w:left="6120" w:hanging="360"/>
      <w:textAlignment w:val="auto"/>
      <w:outlineLvl w:val="7"/>
    </w:pPr>
    <w:rPr>
      <w:rFonts w:ascii="Calibri Light" w:eastAsia="Times New Roman" w:hAnsi="Calibri Light" w:cs="Times New Roman"/>
      <w:color w:val="272727"/>
      <w:kern w:val="0"/>
      <w:sz w:val="21"/>
      <w:szCs w:val="21"/>
      <w:lang w:eastAsia="en-US" w:bidi="ar-SA"/>
    </w:rPr>
  </w:style>
  <w:style w:type="paragraph" w:customStyle="1" w:styleId="Heading91">
    <w:name w:val="Heading 91"/>
    <w:basedOn w:val="Normal"/>
    <w:next w:val="Normal"/>
    <w:uiPriority w:val="9"/>
    <w:semiHidden/>
    <w:unhideWhenUsed/>
    <w:qFormat/>
    <w:rsid w:val="00B67969"/>
    <w:pPr>
      <w:keepNext/>
      <w:keepLines/>
      <w:widowControl/>
      <w:suppressAutoHyphens w:val="0"/>
      <w:autoSpaceDN/>
      <w:spacing w:before="40"/>
      <w:ind w:left="6840" w:hanging="360"/>
      <w:textAlignment w:val="auto"/>
      <w:outlineLvl w:val="8"/>
    </w:pPr>
    <w:rPr>
      <w:rFonts w:ascii="Calibri Light" w:eastAsia="Times New Roman" w:hAnsi="Calibri Light" w:cs="Times New Roman"/>
      <w:i/>
      <w:iCs/>
      <w:color w:val="272727"/>
      <w:kern w:val="0"/>
      <w:sz w:val="21"/>
      <w:szCs w:val="21"/>
      <w:lang w:eastAsia="en-US" w:bidi="ar-SA"/>
    </w:rPr>
  </w:style>
  <w:style w:type="numbering" w:customStyle="1" w:styleId="NoList1">
    <w:name w:val="No List1"/>
    <w:next w:val="NoList"/>
    <w:uiPriority w:val="99"/>
    <w:semiHidden/>
    <w:unhideWhenUsed/>
    <w:rsid w:val="00B67969"/>
  </w:style>
  <w:style w:type="character" w:customStyle="1" w:styleId="Heading4Char">
    <w:name w:val="Heading 4 Char"/>
    <w:basedOn w:val="DefaultParagraphFont"/>
    <w:link w:val="Heading4"/>
    <w:rsid w:val="00B67969"/>
    <w:rPr>
      <w:rFonts w:ascii="Arial" w:eastAsia="Arial" w:hAnsi="Arial" w:cs="Arial"/>
      <w:b/>
      <w:bCs/>
      <w:i/>
      <w:iCs/>
      <w:kern w:val="3"/>
      <w:sz w:val="30"/>
      <w:szCs w:val="28"/>
      <w:lang w:eastAsia="zh-CN" w:bidi="hi-IN"/>
    </w:rPr>
  </w:style>
  <w:style w:type="character" w:customStyle="1" w:styleId="Heading5Char">
    <w:name w:val="Heading 5 Char"/>
    <w:basedOn w:val="DefaultParagraphFont"/>
    <w:link w:val="Heading5"/>
    <w:rsid w:val="00B67969"/>
    <w:rPr>
      <w:rFonts w:ascii="Liberation Sans" w:eastAsia="Liberation Sans" w:hAnsi="Liberation Sans" w:cs="Liberation Sans"/>
      <w:b/>
      <w:bCs/>
      <w:kern w:val="3"/>
      <w:sz w:val="44"/>
      <w:szCs w:val="28"/>
      <w:lang w:eastAsia="zh-CN" w:bidi="hi-IN"/>
    </w:rPr>
  </w:style>
  <w:style w:type="numbering" w:customStyle="1" w:styleId="Outline10">
    <w:name w:val="Outline1"/>
    <w:basedOn w:val="NoList"/>
    <w:rsid w:val="00B67969"/>
  </w:style>
  <w:style w:type="character" w:customStyle="1" w:styleId="Heading1Char">
    <w:name w:val="Heading 1 Char"/>
    <w:basedOn w:val="DefaultParagraphFont"/>
    <w:link w:val="Heading1"/>
    <w:uiPriority w:val="1"/>
    <w:rsid w:val="003C181B"/>
    <w:rPr>
      <w:rFonts w:asciiTheme="minorHAnsi" w:eastAsia="Liberation Sans" w:hAnsiTheme="minorHAnsi" w:cs="Times New Roman"/>
      <w:b/>
      <w:kern w:val="3"/>
      <w:sz w:val="24"/>
      <w:szCs w:val="24"/>
    </w:rPr>
  </w:style>
  <w:style w:type="paragraph" w:customStyle="1" w:styleId="TableParagraph">
    <w:name w:val="Table Paragraph"/>
    <w:basedOn w:val="Normal"/>
    <w:uiPriority w:val="1"/>
    <w:qFormat/>
    <w:rsid w:val="00B67969"/>
    <w:pPr>
      <w:suppressAutoHyphens w:val="0"/>
      <w:autoSpaceDE w:val="0"/>
      <w:textAlignment w:val="auto"/>
    </w:pPr>
    <w:rPr>
      <w:rFonts w:eastAsia="Times New Roman" w:cs="Times New Roman"/>
      <w:kern w:val="0"/>
      <w:szCs w:val="22"/>
      <w:lang w:val="en-US" w:eastAsia="en-US" w:bidi="ar-SA"/>
    </w:rPr>
  </w:style>
  <w:style w:type="character" w:customStyle="1" w:styleId="HeaderChar">
    <w:name w:val="Header Char"/>
    <w:basedOn w:val="DefaultParagraphFont"/>
    <w:link w:val="Header"/>
    <w:uiPriority w:val="99"/>
    <w:rsid w:val="00B67969"/>
    <w:rPr>
      <w:rFonts w:ascii="Liberation Sans" w:eastAsia="Liberation Sans" w:hAnsi="Liberation Sans" w:cs="Liberation Sans"/>
      <w:kern w:val="3"/>
      <w:sz w:val="24"/>
      <w:szCs w:val="24"/>
      <w:lang w:eastAsia="zh-CN" w:bidi="hi-IN"/>
    </w:rPr>
  </w:style>
  <w:style w:type="table" w:customStyle="1" w:styleId="TableGrid1">
    <w:name w:val="Table Grid1"/>
    <w:basedOn w:val="TableNormal"/>
    <w:next w:val="TableGrid"/>
    <w:uiPriority w:val="39"/>
    <w:rsid w:val="00B67969"/>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6B97"/>
    <w:rPr>
      <w:rFonts w:ascii="Calibri" w:eastAsia="Liberation Sans" w:hAnsi="Calibri" w:cs="Liberation Sans"/>
      <w:b/>
      <w:bCs/>
      <w:iCs/>
      <w:kern w:val="3"/>
      <w:sz w:val="24"/>
      <w:szCs w:val="36"/>
      <w:lang w:eastAsia="zh-CN" w:bidi="hi-IN"/>
    </w:rPr>
  </w:style>
  <w:style w:type="character" w:customStyle="1" w:styleId="Heading3Char">
    <w:name w:val="Heading 3 Char"/>
    <w:basedOn w:val="DefaultParagraphFont"/>
    <w:link w:val="Heading3"/>
    <w:uiPriority w:val="9"/>
    <w:rsid w:val="00B67969"/>
    <w:rPr>
      <w:rFonts w:ascii="Liberation Sans" w:eastAsia="Liberation Sans" w:hAnsi="Liberation Sans" w:cs="Liberation Sans"/>
      <w:b/>
      <w:bCs/>
      <w:kern w:val="3"/>
      <w:lang w:eastAsia="zh-CN" w:bidi="hi-IN"/>
    </w:rPr>
  </w:style>
  <w:style w:type="character" w:customStyle="1" w:styleId="Heading6Char">
    <w:name w:val="Heading 6 Char"/>
    <w:basedOn w:val="DefaultParagraphFont"/>
    <w:link w:val="Heading6"/>
    <w:uiPriority w:val="9"/>
    <w:semiHidden/>
    <w:rsid w:val="00B67969"/>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semiHidden/>
    <w:rsid w:val="00B67969"/>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semiHidden/>
    <w:rsid w:val="00B67969"/>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B67969"/>
    <w:rPr>
      <w:rFonts w:ascii="Calibri Light" w:eastAsia="Times New Roman" w:hAnsi="Calibri Light" w:cs="Times New Roman"/>
      <w:i/>
      <w:iCs/>
      <w:color w:val="272727"/>
      <w:sz w:val="21"/>
      <w:szCs w:val="21"/>
    </w:rPr>
  </w:style>
  <w:style w:type="paragraph" w:customStyle="1" w:styleId="TOCHeading1">
    <w:name w:val="TOC Heading1"/>
    <w:basedOn w:val="Heading1"/>
    <w:next w:val="Normal"/>
    <w:uiPriority w:val="39"/>
    <w:unhideWhenUsed/>
    <w:qFormat/>
    <w:rsid w:val="00B67969"/>
    <w:pPr>
      <w:keepNext/>
      <w:keepLines/>
      <w:widowControl/>
      <w:suppressLineNumbers w:val="0"/>
      <w:suppressAutoHyphens w:val="0"/>
      <w:autoSpaceDN/>
      <w:spacing w:before="240" w:line="259" w:lineRule="auto"/>
      <w:textAlignment w:val="auto"/>
      <w:outlineLvl w:val="9"/>
    </w:pPr>
    <w:rPr>
      <w:rFonts w:ascii="Calibri" w:eastAsia="Times New Roman" w:hAnsi="Calibri"/>
      <w:color w:val="2E74B5"/>
      <w:kern w:val="0"/>
      <w:sz w:val="32"/>
      <w:szCs w:val="32"/>
    </w:rPr>
  </w:style>
  <w:style w:type="paragraph" w:styleId="TOC1">
    <w:name w:val="toc 1"/>
    <w:basedOn w:val="Normal"/>
    <w:next w:val="Normal"/>
    <w:autoRedefine/>
    <w:uiPriority w:val="39"/>
    <w:unhideWhenUsed/>
    <w:rsid w:val="00B67969"/>
    <w:pPr>
      <w:widowControl/>
      <w:tabs>
        <w:tab w:val="right" w:leader="dot" w:pos="9016"/>
      </w:tabs>
      <w:suppressAutoHyphens w:val="0"/>
      <w:autoSpaceDN/>
      <w:spacing w:after="100"/>
      <w:textAlignment w:val="auto"/>
    </w:pPr>
    <w:rPr>
      <w:rFonts w:ascii="Calibri" w:eastAsia="Calibri" w:hAnsi="Calibri" w:cs="Times New Roman"/>
      <w:kern w:val="0"/>
      <w:szCs w:val="22"/>
      <w:lang w:eastAsia="en-US" w:bidi="ar-SA"/>
    </w:rPr>
  </w:style>
  <w:style w:type="paragraph" w:styleId="TOC2">
    <w:name w:val="toc 2"/>
    <w:basedOn w:val="Normal"/>
    <w:next w:val="Normal"/>
    <w:autoRedefine/>
    <w:uiPriority w:val="39"/>
    <w:unhideWhenUsed/>
    <w:rsid w:val="00B67969"/>
    <w:pPr>
      <w:widowControl/>
      <w:suppressAutoHyphens w:val="0"/>
      <w:autoSpaceDN/>
      <w:spacing w:after="100"/>
      <w:ind w:left="240"/>
      <w:textAlignment w:val="auto"/>
    </w:pPr>
    <w:rPr>
      <w:rFonts w:ascii="Calibri" w:eastAsia="Calibri" w:hAnsi="Calibri" w:cs="Times New Roman"/>
      <w:kern w:val="0"/>
      <w:szCs w:val="22"/>
      <w:lang w:eastAsia="en-US" w:bidi="ar-SA"/>
    </w:rPr>
  </w:style>
  <w:style w:type="paragraph" w:styleId="TableofFigures">
    <w:name w:val="table of figures"/>
    <w:basedOn w:val="Normal"/>
    <w:next w:val="Normal"/>
    <w:uiPriority w:val="99"/>
    <w:unhideWhenUsed/>
    <w:rsid w:val="00B67969"/>
    <w:pPr>
      <w:widowControl/>
      <w:suppressAutoHyphens w:val="0"/>
      <w:autoSpaceDN/>
      <w:textAlignment w:val="auto"/>
    </w:pPr>
    <w:rPr>
      <w:rFonts w:ascii="Calibri" w:eastAsia="Calibri" w:hAnsi="Calibri" w:cs="Times New Roman"/>
      <w:kern w:val="0"/>
      <w:szCs w:val="22"/>
      <w:lang w:eastAsia="en-US" w:bidi="ar-SA"/>
    </w:rPr>
  </w:style>
  <w:style w:type="paragraph" w:styleId="TOC3">
    <w:name w:val="toc 3"/>
    <w:basedOn w:val="Normal"/>
    <w:next w:val="Normal"/>
    <w:autoRedefine/>
    <w:uiPriority w:val="39"/>
    <w:unhideWhenUsed/>
    <w:rsid w:val="00B67969"/>
    <w:pPr>
      <w:widowControl/>
      <w:suppressAutoHyphens w:val="0"/>
      <w:autoSpaceDN/>
      <w:spacing w:after="100"/>
      <w:ind w:left="480"/>
      <w:textAlignment w:val="auto"/>
    </w:pPr>
    <w:rPr>
      <w:rFonts w:ascii="Calibri" w:eastAsia="Calibri" w:hAnsi="Calibri" w:cs="Times New Roman"/>
      <w:kern w:val="0"/>
      <w:szCs w:val="22"/>
      <w:lang w:eastAsia="en-US" w:bidi="ar-SA"/>
    </w:rPr>
  </w:style>
  <w:style w:type="paragraph" w:customStyle="1" w:styleId="berschrift1">
    <w:name w:val="Überschrift 1"/>
    <w:basedOn w:val="Default"/>
    <w:next w:val="Default"/>
    <w:uiPriority w:val="99"/>
    <w:rsid w:val="00B67969"/>
    <w:pPr>
      <w:suppressAutoHyphens w:val="0"/>
      <w:autoSpaceDE w:val="0"/>
      <w:adjustRightInd w:val="0"/>
      <w:textAlignment w:val="auto"/>
    </w:pPr>
    <w:rPr>
      <w:rFonts w:ascii="Arial" w:eastAsia="Calibri" w:hAnsi="Arial" w:cs="Arial"/>
      <w:color w:val="auto"/>
      <w:kern w:val="0"/>
      <w:sz w:val="24"/>
      <w:lang w:val="en-GB" w:eastAsia="en-US" w:bidi="ar-SA"/>
    </w:rPr>
  </w:style>
  <w:style w:type="paragraph" w:customStyle="1" w:styleId="Standard">
    <w:name w:val="Standard"/>
    <w:basedOn w:val="Default"/>
    <w:next w:val="Default"/>
    <w:uiPriority w:val="99"/>
    <w:rsid w:val="00B67969"/>
    <w:pPr>
      <w:suppressAutoHyphens w:val="0"/>
      <w:autoSpaceDE w:val="0"/>
      <w:adjustRightInd w:val="0"/>
      <w:textAlignment w:val="auto"/>
    </w:pPr>
    <w:rPr>
      <w:rFonts w:ascii="Arial" w:eastAsia="Calibri" w:hAnsi="Arial" w:cs="Arial"/>
      <w:color w:val="auto"/>
      <w:kern w:val="0"/>
      <w:sz w:val="24"/>
      <w:lang w:val="en-GB" w:eastAsia="en-US" w:bidi="ar-SA"/>
    </w:rPr>
  </w:style>
  <w:style w:type="character" w:customStyle="1" w:styleId="Heading6Char1">
    <w:name w:val="Heading 6 Char1"/>
    <w:basedOn w:val="DefaultParagraphFont"/>
    <w:uiPriority w:val="9"/>
    <w:semiHidden/>
    <w:rsid w:val="00B67969"/>
    <w:rPr>
      <w:rFonts w:asciiTheme="majorHAnsi" w:eastAsiaTheme="majorEastAsia" w:hAnsiTheme="majorHAnsi"/>
      <w:color w:val="1F4D78" w:themeColor="accent1" w:themeShade="7F"/>
      <w:kern w:val="3"/>
      <w:sz w:val="24"/>
      <w:szCs w:val="21"/>
      <w:lang w:val="en-GB" w:eastAsia="zh-CN" w:bidi="hi-IN"/>
    </w:rPr>
  </w:style>
  <w:style w:type="character" w:customStyle="1" w:styleId="Heading7Char1">
    <w:name w:val="Heading 7 Char1"/>
    <w:basedOn w:val="DefaultParagraphFont"/>
    <w:uiPriority w:val="9"/>
    <w:semiHidden/>
    <w:rsid w:val="00B67969"/>
    <w:rPr>
      <w:rFonts w:asciiTheme="majorHAnsi" w:eastAsiaTheme="majorEastAsia" w:hAnsiTheme="majorHAnsi"/>
      <w:i/>
      <w:iCs/>
      <w:color w:val="1F4D78" w:themeColor="accent1" w:themeShade="7F"/>
      <w:kern w:val="3"/>
      <w:sz w:val="24"/>
      <w:szCs w:val="21"/>
      <w:lang w:val="en-GB" w:eastAsia="zh-CN" w:bidi="hi-IN"/>
    </w:rPr>
  </w:style>
  <w:style w:type="character" w:customStyle="1" w:styleId="Heading8Char1">
    <w:name w:val="Heading 8 Char1"/>
    <w:basedOn w:val="DefaultParagraphFont"/>
    <w:uiPriority w:val="9"/>
    <w:semiHidden/>
    <w:rsid w:val="00B67969"/>
    <w:rPr>
      <w:rFonts w:asciiTheme="majorHAnsi" w:eastAsiaTheme="majorEastAsia" w:hAnsiTheme="majorHAnsi"/>
      <w:color w:val="272727" w:themeColor="text1" w:themeTint="D8"/>
      <w:kern w:val="3"/>
      <w:sz w:val="21"/>
      <w:szCs w:val="19"/>
      <w:lang w:val="en-GB" w:eastAsia="zh-CN" w:bidi="hi-IN"/>
    </w:rPr>
  </w:style>
  <w:style w:type="character" w:customStyle="1" w:styleId="Heading9Char1">
    <w:name w:val="Heading 9 Char1"/>
    <w:basedOn w:val="DefaultParagraphFont"/>
    <w:uiPriority w:val="9"/>
    <w:semiHidden/>
    <w:rsid w:val="00B67969"/>
    <w:rPr>
      <w:rFonts w:asciiTheme="majorHAnsi" w:eastAsiaTheme="majorEastAsia" w:hAnsiTheme="majorHAnsi"/>
      <w:i/>
      <w:iCs/>
      <w:color w:val="272727" w:themeColor="text1" w:themeTint="D8"/>
      <w:kern w:val="3"/>
      <w:sz w:val="21"/>
      <w:szCs w:val="19"/>
      <w:lang w:val="en-GB" w:eastAsia="zh-CN" w:bidi="hi-IN"/>
    </w:rPr>
  </w:style>
  <w:style w:type="paragraph" w:customStyle="1" w:styleId="RSCB01COMAbstract">
    <w:name w:val="RSC B01 COM Abstract"/>
    <w:basedOn w:val="Normal"/>
    <w:link w:val="RSCB01COMAbstractChar"/>
    <w:qFormat/>
    <w:rsid w:val="00A63CD5"/>
    <w:pPr>
      <w:widowControl/>
      <w:suppressAutoHyphens w:val="0"/>
      <w:autoSpaceDN/>
      <w:spacing w:after="200" w:line="240" w:lineRule="exact"/>
      <w:textAlignment w:val="auto"/>
    </w:pPr>
    <w:rPr>
      <w:rFonts w:eastAsiaTheme="minorHAnsi" w:cstheme="minorBidi"/>
      <w:b/>
      <w:noProof/>
      <w:kern w:val="0"/>
      <w:sz w:val="18"/>
      <w:szCs w:val="22"/>
      <w:lang w:eastAsia="en-GB" w:bidi="ar-SA"/>
    </w:rPr>
  </w:style>
  <w:style w:type="character" w:customStyle="1" w:styleId="RSCB01COMAbstractChar">
    <w:name w:val="RSC B01 COM Abstract Char"/>
    <w:basedOn w:val="DefaultParagraphFont"/>
    <w:link w:val="RSCB01COMAbstract"/>
    <w:rsid w:val="00A63CD5"/>
    <w:rPr>
      <w:rFonts w:asciiTheme="minorHAnsi" w:eastAsiaTheme="minorHAnsi" w:hAnsiTheme="minorHAnsi" w:cstheme="minorBidi"/>
      <w:b/>
      <w:noProof/>
      <w:sz w:val="18"/>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21211">
      <w:bodyDiv w:val="1"/>
      <w:marLeft w:val="0"/>
      <w:marRight w:val="0"/>
      <w:marTop w:val="0"/>
      <w:marBottom w:val="0"/>
      <w:divBdr>
        <w:top w:val="none" w:sz="0" w:space="0" w:color="auto"/>
        <w:left w:val="none" w:sz="0" w:space="0" w:color="auto"/>
        <w:bottom w:val="none" w:sz="0" w:space="0" w:color="auto"/>
        <w:right w:val="none" w:sz="0" w:space="0" w:color="auto"/>
      </w:divBdr>
    </w:div>
    <w:div w:id="410129917">
      <w:bodyDiv w:val="1"/>
      <w:marLeft w:val="0"/>
      <w:marRight w:val="0"/>
      <w:marTop w:val="0"/>
      <w:marBottom w:val="0"/>
      <w:divBdr>
        <w:top w:val="none" w:sz="0" w:space="0" w:color="auto"/>
        <w:left w:val="none" w:sz="0" w:space="0" w:color="auto"/>
        <w:bottom w:val="none" w:sz="0" w:space="0" w:color="auto"/>
        <w:right w:val="none" w:sz="0" w:space="0" w:color="auto"/>
      </w:divBdr>
    </w:div>
    <w:div w:id="565654118">
      <w:bodyDiv w:val="1"/>
      <w:marLeft w:val="0"/>
      <w:marRight w:val="0"/>
      <w:marTop w:val="0"/>
      <w:marBottom w:val="0"/>
      <w:divBdr>
        <w:top w:val="none" w:sz="0" w:space="0" w:color="auto"/>
        <w:left w:val="none" w:sz="0" w:space="0" w:color="auto"/>
        <w:bottom w:val="none" w:sz="0" w:space="0" w:color="auto"/>
        <w:right w:val="none" w:sz="0" w:space="0" w:color="auto"/>
      </w:divBdr>
    </w:div>
    <w:div w:id="759569614">
      <w:bodyDiv w:val="1"/>
      <w:marLeft w:val="0"/>
      <w:marRight w:val="0"/>
      <w:marTop w:val="0"/>
      <w:marBottom w:val="0"/>
      <w:divBdr>
        <w:top w:val="none" w:sz="0" w:space="0" w:color="auto"/>
        <w:left w:val="none" w:sz="0" w:space="0" w:color="auto"/>
        <w:bottom w:val="none" w:sz="0" w:space="0" w:color="auto"/>
        <w:right w:val="none" w:sz="0" w:space="0" w:color="auto"/>
      </w:divBdr>
    </w:div>
    <w:div w:id="1154417081">
      <w:bodyDiv w:val="1"/>
      <w:marLeft w:val="0"/>
      <w:marRight w:val="0"/>
      <w:marTop w:val="0"/>
      <w:marBottom w:val="0"/>
      <w:divBdr>
        <w:top w:val="none" w:sz="0" w:space="0" w:color="auto"/>
        <w:left w:val="none" w:sz="0" w:space="0" w:color="auto"/>
        <w:bottom w:val="none" w:sz="0" w:space="0" w:color="auto"/>
        <w:right w:val="none" w:sz="0" w:space="0" w:color="auto"/>
      </w:divBdr>
    </w:div>
    <w:div w:id="1398624466">
      <w:bodyDiv w:val="1"/>
      <w:marLeft w:val="0"/>
      <w:marRight w:val="0"/>
      <w:marTop w:val="0"/>
      <w:marBottom w:val="0"/>
      <w:divBdr>
        <w:top w:val="none" w:sz="0" w:space="0" w:color="auto"/>
        <w:left w:val="none" w:sz="0" w:space="0" w:color="auto"/>
        <w:bottom w:val="none" w:sz="0" w:space="0" w:color="auto"/>
        <w:right w:val="none" w:sz="0" w:space="0" w:color="auto"/>
      </w:divBdr>
    </w:div>
    <w:div w:id="1399477399">
      <w:bodyDiv w:val="1"/>
      <w:marLeft w:val="0"/>
      <w:marRight w:val="0"/>
      <w:marTop w:val="0"/>
      <w:marBottom w:val="0"/>
      <w:divBdr>
        <w:top w:val="none" w:sz="0" w:space="0" w:color="auto"/>
        <w:left w:val="none" w:sz="0" w:space="0" w:color="auto"/>
        <w:bottom w:val="none" w:sz="0" w:space="0" w:color="auto"/>
        <w:right w:val="none" w:sz="0" w:space="0" w:color="auto"/>
      </w:divBdr>
    </w:div>
    <w:div w:id="1829785768">
      <w:bodyDiv w:val="1"/>
      <w:marLeft w:val="0"/>
      <w:marRight w:val="0"/>
      <w:marTop w:val="0"/>
      <w:marBottom w:val="0"/>
      <w:divBdr>
        <w:top w:val="none" w:sz="0" w:space="0" w:color="auto"/>
        <w:left w:val="none" w:sz="0" w:space="0" w:color="auto"/>
        <w:bottom w:val="none" w:sz="0" w:space="0" w:color="auto"/>
        <w:right w:val="none" w:sz="0" w:space="0" w:color="auto"/>
      </w:divBdr>
    </w:div>
    <w:div w:id="1874419122">
      <w:bodyDiv w:val="1"/>
      <w:marLeft w:val="0"/>
      <w:marRight w:val="0"/>
      <w:marTop w:val="0"/>
      <w:marBottom w:val="0"/>
      <w:divBdr>
        <w:top w:val="none" w:sz="0" w:space="0" w:color="auto"/>
        <w:left w:val="none" w:sz="0" w:space="0" w:color="auto"/>
        <w:bottom w:val="none" w:sz="0" w:space="0" w:color="auto"/>
        <w:right w:val="none" w:sz="0" w:space="0" w:color="auto"/>
      </w:divBdr>
      <w:divsChild>
        <w:div w:id="1228806387">
          <w:marLeft w:val="0"/>
          <w:marRight w:val="0"/>
          <w:marTop w:val="0"/>
          <w:marBottom w:val="0"/>
          <w:divBdr>
            <w:top w:val="none" w:sz="0" w:space="0" w:color="auto"/>
            <w:left w:val="none" w:sz="0" w:space="0" w:color="auto"/>
            <w:bottom w:val="none" w:sz="0" w:space="0" w:color="auto"/>
            <w:right w:val="none" w:sz="0" w:space="0" w:color="auto"/>
          </w:divBdr>
        </w:div>
        <w:div w:id="801383313">
          <w:marLeft w:val="0"/>
          <w:marRight w:val="0"/>
          <w:marTop w:val="0"/>
          <w:marBottom w:val="0"/>
          <w:divBdr>
            <w:top w:val="none" w:sz="0" w:space="0" w:color="auto"/>
            <w:left w:val="none" w:sz="0" w:space="0" w:color="auto"/>
            <w:bottom w:val="none" w:sz="0" w:space="0" w:color="auto"/>
            <w:right w:val="none" w:sz="0" w:space="0" w:color="auto"/>
          </w:divBdr>
        </w:div>
        <w:div w:id="62141789">
          <w:marLeft w:val="0"/>
          <w:marRight w:val="0"/>
          <w:marTop w:val="0"/>
          <w:marBottom w:val="0"/>
          <w:divBdr>
            <w:top w:val="none" w:sz="0" w:space="0" w:color="auto"/>
            <w:left w:val="none" w:sz="0" w:space="0" w:color="auto"/>
            <w:bottom w:val="none" w:sz="0" w:space="0" w:color="auto"/>
            <w:right w:val="none" w:sz="0" w:space="0" w:color="auto"/>
          </w:divBdr>
        </w:div>
        <w:div w:id="928394830">
          <w:marLeft w:val="0"/>
          <w:marRight w:val="0"/>
          <w:marTop w:val="0"/>
          <w:marBottom w:val="0"/>
          <w:divBdr>
            <w:top w:val="none" w:sz="0" w:space="0" w:color="auto"/>
            <w:left w:val="none" w:sz="0" w:space="0" w:color="auto"/>
            <w:bottom w:val="none" w:sz="0" w:space="0" w:color="auto"/>
            <w:right w:val="none" w:sz="0" w:space="0" w:color="auto"/>
          </w:divBdr>
        </w:div>
        <w:div w:id="184945812">
          <w:marLeft w:val="0"/>
          <w:marRight w:val="0"/>
          <w:marTop w:val="0"/>
          <w:marBottom w:val="0"/>
          <w:divBdr>
            <w:top w:val="none" w:sz="0" w:space="0" w:color="auto"/>
            <w:left w:val="none" w:sz="0" w:space="0" w:color="auto"/>
            <w:bottom w:val="none" w:sz="0" w:space="0" w:color="auto"/>
            <w:right w:val="none" w:sz="0" w:space="0" w:color="auto"/>
          </w:divBdr>
        </w:div>
        <w:div w:id="474103366">
          <w:marLeft w:val="0"/>
          <w:marRight w:val="0"/>
          <w:marTop w:val="0"/>
          <w:marBottom w:val="0"/>
          <w:divBdr>
            <w:top w:val="none" w:sz="0" w:space="0" w:color="auto"/>
            <w:left w:val="none" w:sz="0" w:space="0" w:color="auto"/>
            <w:bottom w:val="none" w:sz="0" w:space="0" w:color="auto"/>
            <w:right w:val="none" w:sz="0" w:space="0" w:color="auto"/>
          </w:divBdr>
        </w:div>
        <w:div w:id="448745470">
          <w:marLeft w:val="0"/>
          <w:marRight w:val="0"/>
          <w:marTop w:val="0"/>
          <w:marBottom w:val="0"/>
          <w:divBdr>
            <w:top w:val="none" w:sz="0" w:space="0" w:color="auto"/>
            <w:left w:val="none" w:sz="0" w:space="0" w:color="auto"/>
            <w:bottom w:val="none" w:sz="0" w:space="0" w:color="auto"/>
            <w:right w:val="none" w:sz="0" w:space="0" w:color="auto"/>
          </w:divBdr>
        </w:div>
        <w:div w:id="1785029535">
          <w:marLeft w:val="0"/>
          <w:marRight w:val="0"/>
          <w:marTop w:val="0"/>
          <w:marBottom w:val="0"/>
          <w:divBdr>
            <w:top w:val="none" w:sz="0" w:space="0" w:color="auto"/>
            <w:left w:val="none" w:sz="0" w:space="0" w:color="auto"/>
            <w:bottom w:val="none" w:sz="0" w:space="0" w:color="auto"/>
            <w:right w:val="none" w:sz="0" w:space="0" w:color="auto"/>
          </w:divBdr>
        </w:div>
        <w:div w:id="2141224341">
          <w:marLeft w:val="0"/>
          <w:marRight w:val="0"/>
          <w:marTop w:val="0"/>
          <w:marBottom w:val="0"/>
          <w:divBdr>
            <w:top w:val="none" w:sz="0" w:space="0" w:color="auto"/>
            <w:left w:val="none" w:sz="0" w:space="0" w:color="auto"/>
            <w:bottom w:val="none" w:sz="0" w:space="0" w:color="auto"/>
            <w:right w:val="none" w:sz="0" w:space="0" w:color="auto"/>
          </w:divBdr>
        </w:div>
        <w:div w:id="2034837364">
          <w:marLeft w:val="0"/>
          <w:marRight w:val="0"/>
          <w:marTop w:val="0"/>
          <w:marBottom w:val="0"/>
          <w:divBdr>
            <w:top w:val="none" w:sz="0" w:space="0" w:color="auto"/>
            <w:left w:val="none" w:sz="0" w:space="0" w:color="auto"/>
            <w:bottom w:val="none" w:sz="0" w:space="0" w:color="auto"/>
            <w:right w:val="none" w:sz="0" w:space="0" w:color="auto"/>
          </w:divBdr>
        </w:div>
        <w:div w:id="386956176">
          <w:marLeft w:val="0"/>
          <w:marRight w:val="0"/>
          <w:marTop w:val="0"/>
          <w:marBottom w:val="0"/>
          <w:divBdr>
            <w:top w:val="none" w:sz="0" w:space="0" w:color="auto"/>
            <w:left w:val="none" w:sz="0" w:space="0" w:color="auto"/>
            <w:bottom w:val="none" w:sz="0" w:space="0" w:color="auto"/>
            <w:right w:val="none" w:sz="0" w:space="0" w:color="auto"/>
          </w:divBdr>
        </w:div>
        <w:div w:id="1696493726">
          <w:marLeft w:val="0"/>
          <w:marRight w:val="0"/>
          <w:marTop w:val="0"/>
          <w:marBottom w:val="0"/>
          <w:divBdr>
            <w:top w:val="none" w:sz="0" w:space="0" w:color="auto"/>
            <w:left w:val="none" w:sz="0" w:space="0" w:color="auto"/>
            <w:bottom w:val="none" w:sz="0" w:space="0" w:color="auto"/>
            <w:right w:val="none" w:sz="0" w:space="0" w:color="auto"/>
          </w:divBdr>
        </w:div>
        <w:div w:id="1970864163">
          <w:marLeft w:val="0"/>
          <w:marRight w:val="0"/>
          <w:marTop w:val="0"/>
          <w:marBottom w:val="0"/>
          <w:divBdr>
            <w:top w:val="none" w:sz="0" w:space="0" w:color="auto"/>
            <w:left w:val="none" w:sz="0" w:space="0" w:color="auto"/>
            <w:bottom w:val="none" w:sz="0" w:space="0" w:color="auto"/>
            <w:right w:val="none" w:sz="0" w:space="0" w:color="auto"/>
          </w:divBdr>
        </w:div>
        <w:div w:id="1004746764">
          <w:marLeft w:val="0"/>
          <w:marRight w:val="0"/>
          <w:marTop w:val="0"/>
          <w:marBottom w:val="0"/>
          <w:divBdr>
            <w:top w:val="none" w:sz="0" w:space="0" w:color="auto"/>
            <w:left w:val="none" w:sz="0" w:space="0" w:color="auto"/>
            <w:bottom w:val="none" w:sz="0" w:space="0" w:color="auto"/>
            <w:right w:val="none" w:sz="0" w:space="0" w:color="auto"/>
          </w:divBdr>
        </w:div>
        <w:div w:id="988243554">
          <w:marLeft w:val="0"/>
          <w:marRight w:val="0"/>
          <w:marTop w:val="0"/>
          <w:marBottom w:val="0"/>
          <w:divBdr>
            <w:top w:val="none" w:sz="0" w:space="0" w:color="auto"/>
            <w:left w:val="none" w:sz="0" w:space="0" w:color="auto"/>
            <w:bottom w:val="none" w:sz="0" w:space="0" w:color="auto"/>
            <w:right w:val="none" w:sz="0" w:space="0" w:color="auto"/>
          </w:divBdr>
        </w:div>
        <w:div w:id="1441026096">
          <w:marLeft w:val="0"/>
          <w:marRight w:val="0"/>
          <w:marTop w:val="0"/>
          <w:marBottom w:val="0"/>
          <w:divBdr>
            <w:top w:val="none" w:sz="0" w:space="0" w:color="auto"/>
            <w:left w:val="none" w:sz="0" w:space="0" w:color="auto"/>
            <w:bottom w:val="none" w:sz="0" w:space="0" w:color="auto"/>
            <w:right w:val="none" w:sz="0" w:space="0" w:color="auto"/>
          </w:divBdr>
        </w:div>
        <w:div w:id="1894656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5875C-0773-4ACA-B709-8DF6EC32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13180</Words>
  <Characters>75128</Characters>
  <Application>Microsoft Office Word</Application>
  <DocSecurity>0</DocSecurity>
  <Lines>626</Lines>
  <Paragraphs>176</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University of Southampton</Company>
  <LinksUpToDate>false</LinksUpToDate>
  <CharactersWithSpaces>88132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Schoetz T.</dc:creator>
  <cp:lastModifiedBy>Ponce De Leon Albarr C.A.</cp:lastModifiedBy>
  <cp:revision>2</cp:revision>
  <cp:lastPrinted>2017-11-03T19:52:00Z</cp:lastPrinted>
  <dcterms:created xsi:type="dcterms:W3CDTF">2018-08-28T21:59:00Z</dcterms:created>
  <dcterms:modified xsi:type="dcterms:W3CDTF">2018-08-28T21:59:00Z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id="bIjvZdoF"/&gt;&lt;style id="http://www.zotero.org/styles/nature" hasBibliography="1" bibliographyStyleHasBeenSet="1"/&gt;&lt;prefs&gt;&lt;pref name="fieldType" value="Field"/&gt;&lt;pref name="storeReferences" value="tr</vt:lpwstr>
  </property>
  <property fmtid="{D5CDD505-2E9C-101B-9397-08002B2CF9AE}" pid="3" name="ZOTERO_PREF_2">
    <vt:lpwstr>ue"/&gt;&lt;/prefs&gt;&lt;/data&gt;</vt:lpwstr>
  </property>
</Properties>
</file>