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8666E" w14:textId="77777777" w:rsidR="00325BE4" w:rsidRDefault="00325BE4">
      <w:pPr>
        <w:rPr>
          <w:rFonts w:asciiTheme="minorHAnsi" w:hAnsiTheme="minorHAnsi"/>
          <w:b/>
          <w:sz w:val="22"/>
          <w:szCs w:val="22"/>
        </w:rPr>
      </w:pPr>
    </w:p>
    <w:p w14:paraId="2FEE5989" w14:textId="77777777" w:rsidR="00325BE4" w:rsidRDefault="00325BE4">
      <w:pPr>
        <w:rPr>
          <w:rFonts w:asciiTheme="minorHAnsi" w:hAnsiTheme="minorHAnsi"/>
          <w:b/>
          <w:sz w:val="22"/>
          <w:szCs w:val="22"/>
        </w:rPr>
      </w:pPr>
    </w:p>
    <w:p w14:paraId="65EDB2DC" w14:textId="77777777" w:rsidR="00325BE4" w:rsidRDefault="00325BE4">
      <w:pPr>
        <w:rPr>
          <w:rFonts w:asciiTheme="minorHAnsi" w:hAnsiTheme="minorHAnsi"/>
          <w:b/>
          <w:sz w:val="22"/>
          <w:szCs w:val="22"/>
        </w:rPr>
      </w:pPr>
    </w:p>
    <w:p w14:paraId="6AF396CF" w14:textId="77777777" w:rsidR="00325BE4" w:rsidRDefault="00325BE4">
      <w:pPr>
        <w:rPr>
          <w:rFonts w:asciiTheme="minorHAnsi" w:hAnsiTheme="minorHAnsi"/>
          <w:b/>
          <w:sz w:val="22"/>
          <w:szCs w:val="22"/>
        </w:rPr>
      </w:pPr>
    </w:p>
    <w:p w14:paraId="1EC43F70" w14:textId="7E62BC8F" w:rsidR="00325BE4" w:rsidRPr="00325BE4" w:rsidRDefault="00325BE4" w:rsidP="00325BE4">
      <w:pPr>
        <w:pStyle w:val="NoSpacing"/>
        <w:jc w:val="both"/>
        <w:rPr>
          <w:rFonts w:asciiTheme="minorHAnsi" w:hAnsiTheme="minorHAnsi"/>
          <w:b/>
          <w:sz w:val="40"/>
          <w:szCs w:val="40"/>
        </w:rPr>
      </w:pPr>
      <w:r w:rsidRPr="00325BE4">
        <w:rPr>
          <w:rFonts w:asciiTheme="minorHAnsi" w:hAnsiTheme="minorHAnsi"/>
          <w:b/>
          <w:sz w:val="40"/>
          <w:szCs w:val="40"/>
        </w:rPr>
        <w:t>Title: How does the process of group singing impact upon people affected by cancer? A grounded theory study</w:t>
      </w:r>
    </w:p>
    <w:p w14:paraId="69C266F4" w14:textId="77777777" w:rsidR="00325BE4" w:rsidRPr="00325BE4" w:rsidRDefault="00325BE4">
      <w:pPr>
        <w:rPr>
          <w:rFonts w:asciiTheme="minorHAnsi" w:hAnsiTheme="minorHAnsi"/>
          <w:b/>
          <w:sz w:val="40"/>
          <w:szCs w:val="40"/>
        </w:rPr>
      </w:pPr>
    </w:p>
    <w:p w14:paraId="61F4927A" w14:textId="77777777" w:rsidR="00325BE4" w:rsidRPr="00325BE4" w:rsidRDefault="00325BE4">
      <w:pPr>
        <w:rPr>
          <w:rFonts w:asciiTheme="minorHAnsi" w:hAnsiTheme="minorHAnsi"/>
          <w:b/>
          <w:sz w:val="40"/>
          <w:szCs w:val="40"/>
        </w:rPr>
      </w:pPr>
    </w:p>
    <w:p w14:paraId="7EA44B7A" w14:textId="1DB2B47B" w:rsidR="00325BE4" w:rsidRPr="00325BE4" w:rsidRDefault="00325BE4">
      <w:pPr>
        <w:rPr>
          <w:rFonts w:asciiTheme="minorHAnsi" w:hAnsiTheme="minorHAnsi"/>
          <w:b/>
          <w:sz w:val="40"/>
          <w:szCs w:val="40"/>
        </w:rPr>
      </w:pPr>
      <w:r w:rsidRPr="00325BE4">
        <w:rPr>
          <w:rFonts w:asciiTheme="minorHAnsi" w:hAnsiTheme="minorHAnsi"/>
          <w:b/>
          <w:sz w:val="40"/>
          <w:szCs w:val="40"/>
        </w:rPr>
        <w:t xml:space="preserve">Authors: </w:t>
      </w:r>
      <w:proofErr w:type="spellStart"/>
      <w:r w:rsidRPr="00325BE4">
        <w:rPr>
          <w:rFonts w:asciiTheme="minorHAnsi" w:hAnsiTheme="minorHAnsi"/>
          <w:b/>
          <w:sz w:val="40"/>
          <w:szCs w:val="40"/>
        </w:rPr>
        <w:t>Katey</w:t>
      </w:r>
      <w:proofErr w:type="spellEnd"/>
      <w:r w:rsidRPr="00325BE4">
        <w:rPr>
          <w:rFonts w:asciiTheme="minorHAnsi" w:hAnsiTheme="minorHAnsi"/>
          <w:b/>
          <w:sz w:val="40"/>
          <w:szCs w:val="40"/>
        </w:rPr>
        <w:t xml:space="preserve"> </w:t>
      </w:r>
      <w:proofErr w:type="spellStart"/>
      <w:r w:rsidRPr="00325BE4">
        <w:rPr>
          <w:rFonts w:asciiTheme="minorHAnsi" w:hAnsiTheme="minorHAnsi"/>
          <w:b/>
          <w:sz w:val="40"/>
          <w:szCs w:val="40"/>
        </w:rPr>
        <w:t>Warran</w:t>
      </w:r>
      <w:proofErr w:type="spellEnd"/>
      <w:r w:rsidRPr="00325BE4">
        <w:rPr>
          <w:rFonts w:asciiTheme="minorHAnsi" w:hAnsiTheme="minorHAnsi"/>
          <w:b/>
          <w:sz w:val="40"/>
          <w:szCs w:val="40"/>
        </w:rPr>
        <w:t>, Dai</w:t>
      </w:r>
      <w:r>
        <w:rPr>
          <w:rFonts w:asciiTheme="minorHAnsi" w:hAnsiTheme="minorHAnsi"/>
          <w:b/>
          <w:sz w:val="40"/>
          <w:szCs w:val="40"/>
        </w:rPr>
        <w:t>s</w:t>
      </w:r>
      <w:r w:rsidRPr="00325BE4">
        <w:rPr>
          <w:rFonts w:asciiTheme="minorHAnsi" w:hAnsiTheme="minorHAnsi"/>
          <w:b/>
          <w:sz w:val="40"/>
          <w:szCs w:val="40"/>
        </w:rPr>
        <w:t xml:space="preserve">y </w:t>
      </w:r>
      <w:proofErr w:type="spellStart"/>
      <w:r w:rsidRPr="00325BE4">
        <w:rPr>
          <w:rFonts w:asciiTheme="minorHAnsi" w:hAnsiTheme="minorHAnsi"/>
          <w:b/>
          <w:sz w:val="40"/>
          <w:szCs w:val="40"/>
        </w:rPr>
        <w:t>Fancourt</w:t>
      </w:r>
      <w:proofErr w:type="spellEnd"/>
      <w:r w:rsidRPr="00325BE4">
        <w:rPr>
          <w:rFonts w:asciiTheme="minorHAnsi" w:hAnsiTheme="minorHAnsi"/>
          <w:b/>
          <w:sz w:val="40"/>
          <w:szCs w:val="40"/>
        </w:rPr>
        <w:t xml:space="preserve"> and Theresa Wiseman</w:t>
      </w:r>
    </w:p>
    <w:p w14:paraId="47E5645D" w14:textId="77777777" w:rsidR="00325BE4" w:rsidRPr="00325BE4" w:rsidRDefault="00325BE4">
      <w:pPr>
        <w:rPr>
          <w:rFonts w:asciiTheme="minorHAnsi" w:hAnsiTheme="minorHAnsi"/>
          <w:b/>
          <w:sz w:val="40"/>
          <w:szCs w:val="40"/>
        </w:rPr>
      </w:pPr>
    </w:p>
    <w:p w14:paraId="4648153B" w14:textId="77777777" w:rsidR="00325BE4" w:rsidRPr="00325BE4" w:rsidRDefault="00325BE4">
      <w:pPr>
        <w:rPr>
          <w:rFonts w:asciiTheme="minorHAnsi" w:hAnsiTheme="minorHAnsi"/>
          <w:b/>
          <w:sz w:val="40"/>
          <w:szCs w:val="40"/>
        </w:rPr>
      </w:pPr>
    </w:p>
    <w:p w14:paraId="56636348" w14:textId="2BFBDB93" w:rsidR="00325BE4" w:rsidRPr="00325BE4" w:rsidRDefault="00325BE4">
      <w:pPr>
        <w:rPr>
          <w:rFonts w:asciiTheme="minorHAnsi" w:hAnsiTheme="minorHAnsi"/>
          <w:b/>
          <w:sz w:val="40"/>
          <w:szCs w:val="40"/>
        </w:rPr>
      </w:pPr>
      <w:r w:rsidRPr="00325BE4">
        <w:rPr>
          <w:rFonts w:asciiTheme="minorHAnsi" w:hAnsiTheme="minorHAnsi"/>
          <w:b/>
          <w:sz w:val="40"/>
          <w:szCs w:val="40"/>
        </w:rPr>
        <w:t>Journal: BMJ Open</w:t>
      </w:r>
    </w:p>
    <w:p w14:paraId="5674A80A" w14:textId="77777777" w:rsidR="00C121DD" w:rsidRDefault="00C121DD">
      <w:pPr>
        <w:rPr>
          <w:rFonts w:asciiTheme="minorHAnsi" w:hAnsiTheme="minorHAnsi"/>
          <w:b/>
          <w:sz w:val="40"/>
          <w:szCs w:val="40"/>
        </w:rPr>
      </w:pPr>
    </w:p>
    <w:p w14:paraId="545F58B4" w14:textId="77777777" w:rsidR="00C121DD" w:rsidRDefault="00C121DD">
      <w:pPr>
        <w:rPr>
          <w:rFonts w:asciiTheme="minorHAnsi" w:hAnsiTheme="minorHAnsi"/>
          <w:b/>
          <w:sz w:val="40"/>
          <w:szCs w:val="40"/>
        </w:rPr>
      </w:pPr>
    </w:p>
    <w:p w14:paraId="07DC8D61" w14:textId="79E39C9B" w:rsidR="00325BE4" w:rsidRDefault="00325BE4">
      <w:pPr>
        <w:rPr>
          <w:rFonts w:asciiTheme="minorHAnsi" w:hAnsiTheme="minorHAnsi"/>
          <w:b/>
          <w:sz w:val="22"/>
          <w:szCs w:val="22"/>
        </w:rPr>
      </w:pPr>
      <w:r w:rsidRPr="00325BE4">
        <w:rPr>
          <w:rFonts w:asciiTheme="minorHAnsi" w:hAnsiTheme="minorHAnsi"/>
          <w:b/>
          <w:sz w:val="40"/>
          <w:szCs w:val="40"/>
        </w:rPr>
        <w:t>Acceptance Date: 1</w:t>
      </w:r>
      <w:r w:rsidRPr="00325BE4">
        <w:rPr>
          <w:rFonts w:asciiTheme="minorHAnsi" w:hAnsiTheme="minorHAnsi"/>
          <w:b/>
          <w:sz w:val="40"/>
          <w:szCs w:val="40"/>
          <w:vertAlign w:val="superscript"/>
        </w:rPr>
        <w:t>st</w:t>
      </w:r>
      <w:r w:rsidRPr="00325BE4">
        <w:rPr>
          <w:rFonts w:asciiTheme="minorHAnsi" w:hAnsiTheme="minorHAnsi"/>
          <w:b/>
          <w:sz w:val="40"/>
          <w:szCs w:val="40"/>
        </w:rPr>
        <w:t xml:space="preserve"> October 2018</w:t>
      </w:r>
      <w:r>
        <w:rPr>
          <w:rFonts w:asciiTheme="minorHAnsi" w:hAnsiTheme="minorHAnsi"/>
          <w:b/>
          <w:sz w:val="22"/>
          <w:szCs w:val="22"/>
        </w:rPr>
        <w:br w:type="page"/>
      </w:r>
    </w:p>
    <w:p w14:paraId="2096F400" w14:textId="7772BD7E" w:rsidR="008860FB" w:rsidRDefault="008860FB" w:rsidP="00285F5C">
      <w:pPr>
        <w:pStyle w:val="NoSpacing"/>
        <w:contextualSpacing/>
        <w:jc w:val="both"/>
        <w:rPr>
          <w:rFonts w:asciiTheme="minorHAnsi" w:hAnsiTheme="minorHAnsi"/>
          <w:b/>
          <w:sz w:val="22"/>
          <w:szCs w:val="22"/>
        </w:rPr>
      </w:pPr>
      <w:r w:rsidRPr="008860FB">
        <w:rPr>
          <w:rFonts w:asciiTheme="minorHAnsi" w:hAnsiTheme="minorHAnsi"/>
          <w:b/>
          <w:sz w:val="22"/>
          <w:szCs w:val="22"/>
        </w:rPr>
        <w:lastRenderedPageBreak/>
        <w:t xml:space="preserve">How does the process of group singing impact upon </w:t>
      </w:r>
      <w:r w:rsidR="00916497">
        <w:rPr>
          <w:rFonts w:asciiTheme="minorHAnsi" w:hAnsiTheme="minorHAnsi"/>
          <w:b/>
          <w:sz w:val="22"/>
          <w:szCs w:val="22"/>
        </w:rPr>
        <w:t xml:space="preserve">people </w:t>
      </w:r>
      <w:r>
        <w:rPr>
          <w:rFonts w:asciiTheme="minorHAnsi" w:hAnsiTheme="minorHAnsi"/>
          <w:b/>
          <w:sz w:val="22"/>
          <w:szCs w:val="22"/>
        </w:rPr>
        <w:t>affected by cancer</w:t>
      </w:r>
      <w:r w:rsidR="007361B0">
        <w:rPr>
          <w:rFonts w:asciiTheme="minorHAnsi" w:hAnsiTheme="minorHAnsi"/>
          <w:b/>
          <w:sz w:val="22"/>
          <w:szCs w:val="22"/>
        </w:rPr>
        <w:t xml:space="preserve">? A grounded theory </w:t>
      </w:r>
      <w:r w:rsidRPr="008860FB">
        <w:rPr>
          <w:rFonts w:asciiTheme="minorHAnsi" w:hAnsiTheme="minorHAnsi"/>
          <w:b/>
          <w:sz w:val="22"/>
          <w:szCs w:val="22"/>
        </w:rPr>
        <w:t>study</w:t>
      </w:r>
    </w:p>
    <w:p w14:paraId="12B4CE56" w14:textId="75DA77A3" w:rsidR="00AB23BF" w:rsidRDefault="00AB23BF" w:rsidP="00285F5C">
      <w:pPr>
        <w:pStyle w:val="NoSpacing"/>
        <w:contextualSpacing/>
        <w:jc w:val="both"/>
        <w:rPr>
          <w:rFonts w:asciiTheme="minorHAnsi" w:hAnsiTheme="minorHAnsi"/>
          <w:b/>
          <w:sz w:val="22"/>
          <w:szCs w:val="22"/>
        </w:rPr>
      </w:pPr>
    </w:p>
    <w:p w14:paraId="3FCD9E31" w14:textId="0492087C" w:rsidR="00AB23BF" w:rsidRPr="00540EB1" w:rsidRDefault="00AB23BF" w:rsidP="00285F5C">
      <w:pPr>
        <w:pStyle w:val="NoSpacing"/>
        <w:contextualSpacing/>
        <w:jc w:val="both"/>
        <w:rPr>
          <w:rFonts w:asciiTheme="minorHAnsi" w:hAnsiTheme="minorHAnsi"/>
          <w:sz w:val="22"/>
          <w:szCs w:val="22"/>
          <w:vertAlign w:val="superscript"/>
        </w:rPr>
      </w:pPr>
      <w:r w:rsidRPr="00AB23BF">
        <w:rPr>
          <w:rFonts w:asciiTheme="minorHAnsi" w:hAnsiTheme="minorHAnsi"/>
          <w:sz w:val="22"/>
          <w:szCs w:val="22"/>
        </w:rPr>
        <w:t>Katey Warran</w:t>
      </w:r>
      <w:r w:rsidRPr="006E435D">
        <w:rPr>
          <w:rStyle w:val="FootnoteReference"/>
        </w:rPr>
        <w:footnoteReference w:id="1"/>
      </w:r>
      <w:r>
        <w:rPr>
          <w:rFonts w:asciiTheme="minorHAnsi" w:hAnsiTheme="minorHAnsi"/>
          <w:sz w:val="22"/>
          <w:szCs w:val="22"/>
        </w:rPr>
        <w:t xml:space="preserve"> </w:t>
      </w:r>
      <w:r w:rsidRPr="00AB23BF">
        <w:rPr>
          <w:rFonts w:asciiTheme="minorHAnsi" w:hAnsiTheme="minorHAnsi"/>
          <w:sz w:val="22"/>
          <w:szCs w:val="22"/>
        </w:rPr>
        <w:t>Daisy Fancourt</w:t>
      </w:r>
      <w:r w:rsidRPr="006E435D">
        <w:rPr>
          <w:rStyle w:val="FootnoteReference"/>
        </w:rPr>
        <w:footnoteReference w:id="2"/>
      </w:r>
      <w:r>
        <w:rPr>
          <w:rFonts w:asciiTheme="minorHAnsi" w:hAnsiTheme="minorHAnsi"/>
          <w:sz w:val="22"/>
          <w:szCs w:val="22"/>
        </w:rPr>
        <w:t xml:space="preserve"> </w:t>
      </w:r>
      <w:r w:rsidRPr="00AB23BF">
        <w:rPr>
          <w:rFonts w:asciiTheme="minorHAnsi" w:hAnsiTheme="minorHAnsi"/>
          <w:sz w:val="22"/>
          <w:szCs w:val="22"/>
        </w:rPr>
        <w:t>Theresa Wiseman</w:t>
      </w:r>
      <w:r w:rsidRPr="006E435D">
        <w:rPr>
          <w:rStyle w:val="FootnoteReference"/>
        </w:rPr>
        <w:footnoteReference w:id="3"/>
      </w:r>
      <w:r w:rsidR="00540EB1">
        <w:rPr>
          <w:rFonts w:asciiTheme="minorHAnsi" w:hAnsiTheme="minorHAnsi"/>
          <w:sz w:val="22"/>
          <w:szCs w:val="22"/>
        </w:rPr>
        <w:t xml:space="preserve"> </w:t>
      </w:r>
      <w:r w:rsidR="00540EB1">
        <w:rPr>
          <w:rFonts w:asciiTheme="minorHAnsi" w:hAnsiTheme="minorHAnsi"/>
          <w:sz w:val="22"/>
          <w:szCs w:val="22"/>
          <w:vertAlign w:val="superscript"/>
        </w:rPr>
        <w:t>4</w:t>
      </w:r>
    </w:p>
    <w:p w14:paraId="5B889C20" w14:textId="77777777" w:rsidR="005C796E" w:rsidRDefault="005C796E" w:rsidP="00285F5C">
      <w:pPr>
        <w:pStyle w:val="NoSpacing"/>
        <w:contextualSpacing/>
        <w:jc w:val="both"/>
        <w:rPr>
          <w:rFonts w:asciiTheme="minorHAnsi" w:hAnsiTheme="minorHAnsi" w:cstheme="minorHAnsi"/>
          <w:b/>
          <w:sz w:val="22"/>
          <w:szCs w:val="22"/>
        </w:rPr>
      </w:pPr>
    </w:p>
    <w:p w14:paraId="22DA598F" w14:textId="2D786CE5" w:rsidR="00FE42A5" w:rsidRPr="00B826FD" w:rsidRDefault="00A3718D" w:rsidP="00285F5C">
      <w:pPr>
        <w:pStyle w:val="NoSpacing"/>
        <w:contextualSpacing/>
        <w:jc w:val="both"/>
        <w:rPr>
          <w:rFonts w:asciiTheme="minorHAnsi" w:hAnsiTheme="minorHAnsi" w:cstheme="minorHAnsi"/>
          <w:sz w:val="22"/>
          <w:szCs w:val="22"/>
        </w:rPr>
      </w:pPr>
      <w:r w:rsidRPr="00B826FD">
        <w:rPr>
          <w:rFonts w:asciiTheme="minorHAnsi" w:hAnsiTheme="minorHAnsi" w:cstheme="minorHAnsi"/>
          <w:b/>
          <w:sz w:val="22"/>
          <w:szCs w:val="22"/>
        </w:rPr>
        <w:t>Objective</w:t>
      </w:r>
      <w:r w:rsidR="00FE42A5" w:rsidRPr="00B826FD">
        <w:rPr>
          <w:rFonts w:asciiTheme="minorHAnsi" w:hAnsiTheme="minorHAnsi" w:cstheme="minorHAnsi"/>
          <w:b/>
          <w:sz w:val="22"/>
          <w:szCs w:val="22"/>
        </w:rPr>
        <w:t>:</w:t>
      </w:r>
      <w:r w:rsidR="00FE42A5" w:rsidRPr="00B826FD">
        <w:rPr>
          <w:rFonts w:asciiTheme="minorHAnsi" w:hAnsiTheme="minorHAnsi" w:cstheme="minorHAnsi"/>
          <w:sz w:val="22"/>
          <w:szCs w:val="22"/>
        </w:rPr>
        <w:t xml:space="preserve"> </w:t>
      </w:r>
      <w:r w:rsidR="00DC3414">
        <w:rPr>
          <w:rFonts w:asciiTheme="minorHAnsi" w:hAnsiTheme="minorHAnsi" w:cstheme="minorHAnsi"/>
          <w:sz w:val="22"/>
          <w:szCs w:val="22"/>
        </w:rPr>
        <w:t xml:space="preserve">This study aimed </w:t>
      </w:r>
      <w:r w:rsidR="00FE42A5" w:rsidRPr="00B826FD">
        <w:rPr>
          <w:rFonts w:asciiTheme="minorHAnsi" w:hAnsiTheme="minorHAnsi" w:cstheme="minorHAnsi"/>
          <w:sz w:val="22"/>
          <w:szCs w:val="22"/>
        </w:rPr>
        <w:t>to build a</w:t>
      </w:r>
      <w:r w:rsidR="00E12451">
        <w:rPr>
          <w:rFonts w:asciiTheme="minorHAnsi" w:hAnsiTheme="minorHAnsi" w:cstheme="minorHAnsi"/>
          <w:sz w:val="22"/>
          <w:szCs w:val="22"/>
        </w:rPr>
        <w:t>n understanding of</w:t>
      </w:r>
      <w:r w:rsidR="00FE42A5" w:rsidRPr="00B826FD">
        <w:rPr>
          <w:rFonts w:asciiTheme="minorHAnsi" w:hAnsiTheme="minorHAnsi" w:cstheme="minorHAnsi"/>
          <w:sz w:val="22"/>
          <w:szCs w:val="22"/>
        </w:rPr>
        <w:t xml:space="preserve"> how the process of singing impacts upon </w:t>
      </w:r>
      <w:r w:rsidR="008860FB">
        <w:rPr>
          <w:rFonts w:asciiTheme="minorHAnsi" w:hAnsiTheme="minorHAnsi" w:cstheme="minorHAnsi"/>
          <w:sz w:val="22"/>
          <w:szCs w:val="22"/>
        </w:rPr>
        <w:t>those who are affected by cancer</w:t>
      </w:r>
      <w:r w:rsidR="00FE42A5" w:rsidRPr="00B826FD">
        <w:rPr>
          <w:rFonts w:asciiTheme="minorHAnsi" w:hAnsiTheme="minorHAnsi" w:cstheme="minorHAnsi"/>
          <w:sz w:val="22"/>
          <w:szCs w:val="22"/>
        </w:rPr>
        <w:t xml:space="preserve">, including patients, staff, carers and those who have been bereaved. </w:t>
      </w:r>
    </w:p>
    <w:p w14:paraId="2DAA85F0" w14:textId="201EE4C0" w:rsidR="004E7903" w:rsidRPr="00AE08FA" w:rsidRDefault="004E7903" w:rsidP="00285F5C">
      <w:pPr>
        <w:pStyle w:val="NoSpacing"/>
        <w:contextualSpacing/>
        <w:jc w:val="both"/>
        <w:rPr>
          <w:rFonts w:asciiTheme="minorHAnsi" w:hAnsiTheme="minorHAnsi" w:cstheme="minorHAnsi"/>
          <w:sz w:val="22"/>
          <w:szCs w:val="22"/>
        </w:rPr>
      </w:pPr>
      <w:r w:rsidRPr="00B826FD">
        <w:rPr>
          <w:rFonts w:asciiTheme="minorHAnsi" w:hAnsiTheme="minorHAnsi" w:cstheme="minorHAnsi"/>
          <w:b/>
          <w:sz w:val="22"/>
          <w:szCs w:val="22"/>
        </w:rPr>
        <w:t>Design</w:t>
      </w:r>
      <w:r w:rsidR="00C90949">
        <w:rPr>
          <w:rFonts w:asciiTheme="minorHAnsi" w:hAnsiTheme="minorHAnsi" w:cstheme="minorHAnsi"/>
          <w:b/>
          <w:sz w:val="22"/>
          <w:szCs w:val="22"/>
        </w:rPr>
        <w:t>:</w:t>
      </w:r>
      <w:r w:rsidR="00AE08FA" w:rsidRPr="00B826FD">
        <w:rPr>
          <w:rFonts w:asciiTheme="minorHAnsi" w:hAnsiTheme="minorHAnsi" w:cstheme="minorHAnsi"/>
          <w:sz w:val="22"/>
          <w:szCs w:val="22"/>
        </w:rPr>
        <w:t xml:space="preserve"> </w:t>
      </w:r>
      <w:r w:rsidR="00DC3414">
        <w:rPr>
          <w:rFonts w:asciiTheme="minorHAnsi" w:hAnsiTheme="minorHAnsi" w:cstheme="minorHAnsi"/>
          <w:sz w:val="22"/>
          <w:szCs w:val="22"/>
        </w:rPr>
        <w:t xml:space="preserve">A </w:t>
      </w:r>
      <w:r w:rsidR="00E12451">
        <w:rPr>
          <w:rFonts w:asciiTheme="minorHAnsi" w:hAnsiTheme="minorHAnsi" w:cstheme="minorHAnsi"/>
          <w:sz w:val="22"/>
          <w:szCs w:val="22"/>
        </w:rPr>
        <w:t xml:space="preserve">qualitative study, </w:t>
      </w:r>
      <w:r w:rsidR="00AE08FA" w:rsidRPr="00B826FD">
        <w:rPr>
          <w:rFonts w:asciiTheme="minorHAnsi" w:hAnsiTheme="minorHAnsi" w:cstheme="minorHAnsi"/>
          <w:sz w:val="22"/>
          <w:szCs w:val="22"/>
        </w:rPr>
        <w:t>informed by a Grounded Theory approach.</w:t>
      </w:r>
    </w:p>
    <w:p w14:paraId="6E439F6C" w14:textId="14A1BC56" w:rsidR="00E12451" w:rsidRDefault="00AE08FA" w:rsidP="00285F5C">
      <w:pPr>
        <w:pStyle w:val="NoSpacing"/>
        <w:contextualSpacing/>
        <w:jc w:val="both"/>
        <w:rPr>
          <w:rFonts w:asciiTheme="minorHAnsi" w:hAnsiTheme="minorHAnsi" w:cstheme="minorHAnsi"/>
          <w:sz w:val="22"/>
          <w:szCs w:val="22"/>
        </w:rPr>
      </w:pPr>
      <w:bookmarkStart w:id="0" w:name="_GoBack"/>
      <w:bookmarkEnd w:id="0"/>
      <w:r>
        <w:rPr>
          <w:rFonts w:asciiTheme="minorHAnsi" w:hAnsiTheme="minorHAnsi" w:cstheme="minorHAnsi"/>
          <w:b/>
          <w:sz w:val="22"/>
          <w:szCs w:val="22"/>
        </w:rPr>
        <w:t>Setting and p</w:t>
      </w:r>
      <w:r w:rsidR="004E7903" w:rsidRPr="00B826FD">
        <w:rPr>
          <w:rFonts w:asciiTheme="minorHAnsi" w:hAnsiTheme="minorHAnsi" w:cstheme="minorHAnsi"/>
          <w:b/>
          <w:sz w:val="22"/>
          <w:szCs w:val="22"/>
        </w:rPr>
        <w:t>articipants</w:t>
      </w:r>
      <w:r w:rsidR="00C90949">
        <w:rPr>
          <w:rFonts w:asciiTheme="minorHAnsi" w:hAnsiTheme="minorHAnsi" w:cstheme="minorHAnsi"/>
          <w:b/>
          <w:sz w:val="22"/>
          <w:szCs w:val="22"/>
        </w:rPr>
        <w:t>:</w:t>
      </w:r>
      <w:r>
        <w:rPr>
          <w:rFonts w:asciiTheme="minorHAnsi" w:hAnsiTheme="minorHAnsi" w:cstheme="minorHAnsi"/>
          <w:b/>
          <w:sz w:val="22"/>
          <w:szCs w:val="22"/>
        </w:rPr>
        <w:t xml:space="preserve"> </w:t>
      </w:r>
      <w:r w:rsidRPr="00AE08FA">
        <w:rPr>
          <w:rFonts w:asciiTheme="minorHAnsi" w:hAnsiTheme="minorHAnsi" w:cstheme="minorHAnsi"/>
          <w:sz w:val="22"/>
          <w:szCs w:val="22"/>
        </w:rPr>
        <w:t xml:space="preserve">Cancer </w:t>
      </w:r>
      <w:r>
        <w:rPr>
          <w:rFonts w:asciiTheme="minorHAnsi" w:hAnsiTheme="minorHAnsi" w:cstheme="minorHAnsi"/>
          <w:sz w:val="22"/>
          <w:szCs w:val="22"/>
        </w:rPr>
        <w:t xml:space="preserve">patients, staff, carers and bereaved who had participated </w:t>
      </w:r>
      <w:r w:rsidR="00E12451">
        <w:rPr>
          <w:rFonts w:asciiTheme="minorHAnsi" w:hAnsiTheme="minorHAnsi" w:cstheme="minorHAnsi"/>
          <w:sz w:val="22"/>
          <w:szCs w:val="22"/>
        </w:rPr>
        <w:t xml:space="preserve">for a minimum of </w:t>
      </w:r>
      <w:r w:rsidR="00962369">
        <w:rPr>
          <w:rFonts w:asciiTheme="minorHAnsi" w:hAnsiTheme="minorHAnsi" w:cstheme="minorHAnsi"/>
          <w:sz w:val="22"/>
          <w:szCs w:val="22"/>
        </w:rPr>
        <w:t>6</w:t>
      </w:r>
      <w:r w:rsidR="00E12451">
        <w:rPr>
          <w:rFonts w:asciiTheme="minorHAnsi" w:hAnsiTheme="minorHAnsi" w:cstheme="minorHAnsi"/>
          <w:sz w:val="22"/>
          <w:szCs w:val="22"/>
        </w:rPr>
        <w:t xml:space="preserve"> weeks in one of two choirs for people affected by cancer.</w:t>
      </w:r>
    </w:p>
    <w:p w14:paraId="315CA0D3" w14:textId="341AABC9" w:rsidR="00FE42A5" w:rsidRPr="00B826FD" w:rsidRDefault="00AE08FA" w:rsidP="00285F5C">
      <w:pPr>
        <w:pStyle w:val="NoSpacing"/>
        <w:contextualSpacing/>
        <w:jc w:val="both"/>
        <w:rPr>
          <w:rFonts w:asciiTheme="minorHAnsi" w:hAnsiTheme="minorHAnsi" w:cstheme="minorHAnsi"/>
          <w:sz w:val="22"/>
          <w:szCs w:val="22"/>
        </w:rPr>
      </w:pPr>
      <w:r>
        <w:rPr>
          <w:rFonts w:asciiTheme="minorHAnsi" w:hAnsiTheme="minorHAnsi" w:cstheme="minorHAnsi"/>
          <w:b/>
          <w:sz w:val="22"/>
          <w:szCs w:val="22"/>
        </w:rPr>
        <w:t>M</w:t>
      </w:r>
      <w:r w:rsidR="00FE42A5" w:rsidRPr="00B826FD">
        <w:rPr>
          <w:rFonts w:asciiTheme="minorHAnsi" w:hAnsiTheme="minorHAnsi" w:cstheme="minorHAnsi"/>
          <w:b/>
          <w:sz w:val="22"/>
          <w:szCs w:val="22"/>
        </w:rPr>
        <w:t>ethods:</w:t>
      </w:r>
      <w:r w:rsidR="009C44E7">
        <w:rPr>
          <w:rFonts w:asciiTheme="minorHAnsi" w:hAnsiTheme="minorHAnsi" w:cstheme="minorHAnsi"/>
          <w:sz w:val="22"/>
          <w:szCs w:val="22"/>
        </w:rPr>
        <w:t xml:space="preserve"> 31</w:t>
      </w:r>
      <w:r w:rsidR="00FE42A5" w:rsidRPr="00B826FD">
        <w:rPr>
          <w:rFonts w:asciiTheme="minorHAnsi" w:hAnsiTheme="minorHAnsi" w:cstheme="minorHAnsi"/>
          <w:sz w:val="22"/>
          <w:szCs w:val="22"/>
        </w:rPr>
        <w:t xml:space="preserve"> participant</w:t>
      </w:r>
      <w:r w:rsidR="00387202" w:rsidRPr="00B826FD">
        <w:rPr>
          <w:rFonts w:asciiTheme="minorHAnsi" w:hAnsiTheme="minorHAnsi" w:cstheme="minorHAnsi"/>
          <w:sz w:val="22"/>
          <w:szCs w:val="22"/>
        </w:rPr>
        <w:t>s took part in</w:t>
      </w:r>
      <w:r w:rsidR="00FE42A5" w:rsidRPr="00B826FD">
        <w:rPr>
          <w:rFonts w:asciiTheme="minorHAnsi" w:hAnsiTheme="minorHAnsi" w:cstheme="minorHAnsi"/>
          <w:sz w:val="22"/>
          <w:szCs w:val="22"/>
        </w:rPr>
        <w:t xml:space="preserve"> </w:t>
      </w:r>
      <w:r w:rsidR="00A32C31">
        <w:rPr>
          <w:rFonts w:asciiTheme="minorHAnsi" w:hAnsiTheme="minorHAnsi" w:cstheme="minorHAnsi"/>
          <w:sz w:val="22"/>
          <w:szCs w:val="22"/>
        </w:rPr>
        <w:t>Focus Group Interviews</w:t>
      </w:r>
      <w:r w:rsidR="00FE42A5" w:rsidRPr="00B826FD">
        <w:rPr>
          <w:rFonts w:asciiTheme="minorHAnsi" w:hAnsiTheme="minorHAnsi" w:cstheme="minorHAnsi"/>
          <w:sz w:val="22"/>
          <w:szCs w:val="22"/>
        </w:rPr>
        <w:t xml:space="preserve"> lasting between 45 minutes and an hour</w:t>
      </w:r>
      <w:r w:rsidR="00387202" w:rsidRPr="00B826FD">
        <w:rPr>
          <w:rFonts w:asciiTheme="minorHAnsi" w:hAnsiTheme="minorHAnsi" w:cstheme="minorHAnsi"/>
          <w:sz w:val="22"/>
          <w:szCs w:val="22"/>
        </w:rPr>
        <w:t xml:space="preserve">, and 1 participant </w:t>
      </w:r>
      <w:r w:rsidR="00A32C31">
        <w:rPr>
          <w:rFonts w:asciiTheme="minorHAnsi" w:hAnsiTheme="minorHAnsi" w:cstheme="minorHAnsi"/>
          <w:sz w:val="22"/>
          <w:szCs w:val="22"/>
        </w:rPr>
        <w:t>had a face to face interview</w:t>
      </w:r>
      <w:r w:rsidR="00387202" w:rsidRPr="00B826FD">
        <w:rPr>
          <w:rFonts w:asciiTheme="minorHAnsi" w:hAnsiTheme="minorHAnsi" w:cstheme="minorHAnsi"/>
          <w:sz w:val="22"/>
          <w:szCs w:val="22"/>
        </w:rPr>
        <w:t xml:space="preserve">. </w:t>
      </w:r>
    </w:p>
    <w:p w14:paraId="49928DB4" w14:textId="2224E804" w:rsidR="00387202" w:rsidRPr="00B826FD" w:rsidRDefault="001A5C68" w:rsidP="00285F5C">
      <w:pPr>
        <w:pStyle w:val="NoSpacing"/>
        <w:contextualSpacing/>
        <w:jc w:val="both"/>
        <w:rPr>
          <w:rFonts w:asciiTheme="minorHAnsi" w:hAnsiTheme="minorHAnsi" w:cstheme="minorHAnsi"/>
          <w:b/>
          <w:sz w:val="22"/>
          <w:szCs w:val="22"/>
        </w:rPr>
      </w:pPr>
      <w:r>
        <w:rPr>
          <w:rFonts w:asciiTheme="minorHAnsi" w:hAnsiTheme="minorHAnsi" w:cstheme="minorHAnsi"/>
          <w:b/>
          <w:sz w:val="22"/>
          <w:szCs w:val="22"/>
        </w:rPr>
        <w:t>Findings</w:t>
      </w:r>
      <w:r w:rsidR="00387202" w:rsidRPr="00B826FD">
        <w:rPr>
          <w:rFonts w:asciiTheme="minorHAnsi" w:hAnsiTheme="minorHAnsi" w:cstheme="minorHAnsi"/>
          <w:b/>
          <w:sz w:val="22"/>
          <w:szCs w:val="22"/>
        </w:rPr>
        <w:t>:</w:t>
      </w:r>
      <w:r w:rsidR="004B0C81" w:rsidRPr="00B826FD">
        <w:rPr>
          <w:rFonts w:asciiTheme="minorHAnsi" w:hAnsiTheme="minorHAnsi" w:cstheme="minorHAnsi"/>
          <w:b/>
          <w:sz w:val="22"/>
          <w:szCs w:val="22"/>
        </w:rPr>
        <w:t xml:space="preserve"> </w:t>
      </w:r>
      <w:r w:rsidR="005C796E">
        <w:rPr>
          <w:rFonts w:asciiTheme="minorHAnsi" w:hAnsiTheme="minorHAnsi" w:cstheme="minorHAnsi"/>
          <w:sz w:val="22"/>
          <w:szCs w:val="22"/>
        </w:rPr>
        <w:t>Four overarching themes emerged from the iterative analys</w:t>
      </w:r>
      <w:r w:rsidR="00984834">
        <w:rPr>
          <w:rFonts w:asciiTheme="minorHAnsi" w:hAnsiTheme="minorHAnsi" w:cstheme="minorHAnsi"/>
          <w:sz w:val="22"/>
          <w:szCs w:val="22"/>
        </w:rPr>
        <w:t>i</w:t>
      </w:r>
      <w:r w:rsidR="005C796E">
        <w:rPr>
          <w:rFonts w:asciiTheme="minorHAnsi" w:hAnsiTheme="minorHAnsi" w:cstheme="minorHAnsi"/>
          <w:sz w:val="22"/>
          <w:szCs w:val="22"/>
        </w:rPr>
        <w:t>s procedure. The overarching t</w:t>
      </w:r>
      <w:r w:rsidR="008860FB">
        <w:rPr>
          <w:rFonts w:asciiTheme="minorHAnsi" w:hAnsiTheme="minorHAnsi" w:cstheme="minorHAnsi"/>
          <w:sz w:val="22"/>
          <w:szCs w:val="22"/>
        </w:rPr>
        <w:t xml:space="preserve">hemes were: building resilience, </w:t>
      </w:r>
      <w:r w:rsidR="00F0243A">
        <w:rPr>
          <w:rFonts w:asciiTheme="minorHAnsi" w:hAnsiTheme="minorHAnsi" w:cstheme="minorHAnsi"/>
          <w:sz w:val="22"/>
          <w:szCs w:val="22"/>
        </w:rPr>
        <w:t>social support</w:t>
      </w:r>
      <w:r w:rsidR="005C796E">
        <w:rPr>
          <w:rFonts w:asciiTheme="minorHAnsi" w:hAnsiTheme="minorHAnsi" w:cstheme="minorHAnsi"/>
          <w:sz w:val="22"/>
          <w:szCs w:val="22"/>
        </w:rPr>
        <w:t xml:space="preserve">, psychological dimensions, and </w:t>
      </w:r>
      <w:r w:rsidR="00F0243A">
        <w:rPr>
          <w:rFonts w:asciiTheme="minorHAnsi" w:hAnsiTheme="minorHAnsi" w:cstheme="minorHAnsi"/>
          <w:sz w:val="22"/>
          <w:szCs w:val="22"/>
        </w:rPr>
        <w:t>process issues</w:t>
      </w:r>
      <w:r w:rsidR="005C796E">
        <w:rPr>
          <w:rFonts w:asciiTheme="minorHAnsi" w:hAnsiTheme="minorHAnsi" w:cstheme="minorHAnsi"/>
          <w:sz w:val="22"/>
          <w:szCs w:val="22"/>
        </w:rPr>
        <w:t>. Following further analyses, a theoretical model was created to</w:t>
      </w:r>
      <w:r w:rsidR="008860FB">
        <w:rPr>
          <w:rFonts w:asciiTheme="minorHAnsi" w:hAnsiTheme="minorHAnsi" w:cstheme="minorHAnsi"/>
          <w:sz w:val="22"/>
          <w:szCs w:val="22"/>
        </w:rPr>
        <w:t xml:space="preserve"> depic</w:t>
      </w:r>
      <w:r w:rsidR="00BC6AFD">
        <w:rPr>
          <w:rFonts w:asciiTheme="minorHAnsi" w:hAnsiTheme="minorHAnsi" w:cstheme="minorHAnsi"/>
          <w:sz w:val="22"/>
          <w:szCs w:val="22"/>
        </w:rPr>
        <w:t>t</w:t>
      </w:r>
      <w:r w:rsidR="005C796E">
        <w:rPr>
          <w:rFonts w:asciiTheme="minorHAnsi" w:hAnsiTheme="minorHAnsi" w:cstheme="minorHAnsi"/>
          <w:sz w:val="22"/>
          <w:szCs w:val="22"/>
        </w:rPr>
        <w:t xml:space="preserve"> how building resilience underpins the findings. </w:t>
      </w:r>
    </w:p>
    <w:p w14:paraId="16531513" w14:textId="32AA15AE" w:rsidR="00F416CD" w:rsidRPr="00B826FD" w:rsidRDefault="001F290C" w:rsidP="00F416CD">
      <w:pPr>
        <w:pStyle w:val="NoSpacing"/>
        <w:contextualSpacing/>
        <w:jc w:val="both"/>
        <w:rPr>
          <w:rFonts w:asciiTheme="minorHAnsi" w:hAnsiTheme="minorHAnsi" w:cstheme="minorHAnsi"/>
          <w:sz w:val="22"/>
          <w:szCs w:val="22"/>
        </w:rPr>
      </w:pPr>
      <w:r>
        <w:rPr>
          <w:rFonts w:asciiTheme="minorHAnsi" w:hAnsiTheme="minorHAnsi" w:cstheme="minorHAnsi"/>
          <w:b/>
          <w:sz w:val="22"/>
          <w:szCs w:val="22"/>
        </w:rPr>
        <w:t>Conclusion</w:t>
      </w:r>
      <w:r w:rsidR="00387202" w:rsidRPr="00B826FD">
        <w:rPr>
          <w:rFonts w:asciiTheme="minorHAnsi" w:hAnsiTheme="minorHAnsi" w:cstheme="minorHAnsi"/>
          <w:b/>
          <w:sz w:val="22"/>
          <w:szCs w:val="22"/>
        </w:rPr>
        <w:t>:</w:t>
      </w:r>
      <w:r w:rsidR="004B0C81" w:rsidRPr="00B826FD">
        <w:rPr>
          <w:rFonts w:asciiTheme="minorHAnsi" w:hAnsiTheme="minorHAnsi" w:cstheme="minorHAnsi"/>
          <w:b/>
          <w:sz w:val="22"/>
          <w:szCs w:val="22"/>
        </w:rPr>
        <w:t xml:space="preserve"> </w:t>
      </w:r>
      <w:r w:rsidR="00F416CD">
        <w:rPr>
          <w:rFonts w:asciiTheme="minorHAnsi" w:hAnsiTheme="minorHAnsi" w:cstheme="minorHAnsi"/>
          <w:sz w:val="22"/>
          <w:szCs w:val="22"/>
        </w:rPr>
        <w:t>G</w:t>
      </w:r>
      <w:r w:rsidR="00F416CD" w:rsidRPr="00B826FD">
        <w:rPr>
          <w:rFonts w:asciiTheme="minorHAnsi" w:hAnsiTheme="minorHAnsi" w:cstheme="minorHAnsi"/>
          <w:sz w:val="22"/>
          <w:szCs w:val="22"/>
        </w:rPr>
        <w:t>roup singing may be a suitable intervention</w:t>
      </w:r>
      <w:r w:rsidR="00F416CD">
        <w:rPr>
          <w:rFonts w:asciiTheme="minorHAnsi" w:hAnsiTheme="minorHAnsi" w:cstheme="minorHAnsi"/>
          <w:sz w:val="22"/>
          <w:szCs w:val="22"/>
        </w:rPr>
        <w:t xml:space="preserve"> for </w:t>
      </w:r>
      <w:r w:rsidR="00984834">
        <w:rPr>
          <w:rFonts w:asciiTheme="minorHAnsi" w:hAnsiTheme="minorHAnsi" w:cstheme="minorHAnsi"/>
          <w:sz w:val="22"/>
          <w:szCs w:val="22"/>
        </w:rPr>
        <w:t xml:space="preserve">building resilience in </w:t>
      </w:r>
      <w:r w:rsidR="00F416CD">
        <w:rPr>
          <w:rFonts w:asciiTheme="minorHAnsi" w:hAnsiTheme="minorHAnsi" w:cstheme="minorHAnsi"/>
          <w:sz w:val="22"/>
          <w:szCs w:val="22"/>
        </w:rPr>
        <w:t>those affected by cancer</w:t>
      </w:r>
      <w:r w:rsidR="00984834">
        <w:rPr>
          <w:rFonts w:asciiTheme="minorHAnsi" w:hAnsiTheme="minorHAnsi" w:cstheme="minorHAnsi"/>
          <w:sz w:val="22"/>
          <w:szCs w:val="22"/>
        </w:rPr>
        <w:t xml:space="preserve"> </w:t>
      </w:r>
      <w:r w:rsidR="00CC1834">
        <w:rPr>
          <w:rFonts w:asciiTheme="minorHAnsi" w:hAnsiTheme="minorHAnsi" w:cstheme="minorHAnsi"/>
          <w:sz w:val="22"/>
          <w:szCs w:val="22"/>
        </w:rPr>
        <w:t>via an</w:t>
      </w:r>
      <w:r w:rsidR="00F416CD" w:rsidRPr="00B826FD">
        <w:rPr>
          <w:rFonts w:asciiTheme="minorHAnsi" w:hAnsiTheme="minorHAnsi" w:cstheme="minorHAnsi"/>
          <w:sz w:val="22"/>
          <w:szCs w:val="22"/>
        </w:rPr>
        <w:t xml:space="preserve"> interaction </w:t>
      </w:r>
      <w:r w:rsidR="00CC1834">
        <w:rPr>
          <w:rFonts w:asciiTheme="minorHAnsi" w:hAnsiTheme="minorHAnsi" w:cstheme="minorHAnsi"/>
          <w:sz w:val="22"/>
          <w:szCs w:val="22"/>
        </w:rPr>
        <w:t>between</w:t>
      </w:r>
      <w:r w:rsidR="00F416CD" w:rsidRPr="00B826FD">
        <w:rPr>
          <w:rFonts w:asciiTheme="minorHAnsi" w:hAnsiTheme="minorHAnsi" w:cstheme="minorHAnsi"/>
          <w:sz w:val="22"/>
          <w:szCs w:val="22"/>
        </w:rPr>
        <w:t xml:space="preserve"> the experience </w:t>
      </w:r>
      <w:r w:rsidR="00CC1834">
        <w:rPr>
          <w:rFonts w:asciiTheme="minorHAnsi" w:hAnsiTheme="minorHAnsi" w:cstheme="minorHAnsi"/>
          <w:sz w:val="22"/>
          <w:szCs w:val="22"/>
        </w:rPr>
        <w:t>and impact of the choir.</w:t>
      </w:r>
    </w:p>
    <w:p w14:paraId="0C5C35D9" w14:textId="77777777" w:rsidR="00F416CD" w:rsidRPr="00B826FD" w:rsidRDefault="00F416CD" w:rsidP="00285F5C">
      <w:pPr>
        <w:pStyle w:val="NoSpacing"/>
        <w:contextualSpacing/>
        <w:jc w:val="both"/>
        <w:rPr>
          <w:rFonts w:asciiTheme="minorHAnsi" w:hAnsiTheme="minorHAnsi" w:cstheme="minorHAnsi"/>
          <w:sz w:val="22"/>
          <w:szCs w:val="22"/>
        </w:rPr>
      </w:pPr>
    </w:p>
    <w:p w14:paraId="488A854C" w14:textId="77777777" w:rsidR="00AD3402" w:rsidRPr="00B826FD" w:rsidRDefault="00AD3402" w:rsidP="00285F5C">
      <w:pPr>
        <w:pStyle w:val="NoSpacing"/>
        <w:contextualSpacing/>
        <w:jc w:val="both"/>
        <w:rPr>
          <w:rFonts w:asciiTheme="minorHAnsi" w:hAnsiTheme="minorHAnsi" w:cstheme="minorHAnsi"/>
          <w:b/>
          <w:sz w:val="22"/>
          <w:szCs w:val="22"/>
        </w:rPr>
      </w:pPr>
      <w:r w:rsidRPr="00B826FD">
        <w:rPr>
          <w:rFonts w:asciiTheme="minorHAnsi" w:hAnsiTheme="minorHAnsi" w:cstheme="minorHAnsi"/>
          <w:b/>
          <w:sz w:val="22"/>
          <w:szCs w:val="22"/>
        </w:rPr>
        <w:t>Strengths and limitations of this study</w:t>
      </w:r>
    </w:p>
    <w:p w14:paraId="052888AF" w14:textId="0643BDE2" w:rsidR="0060135A" w:rsidRPr="0060135A" w:rsidRDefault="0060135A" w:rsidP="00B3697F">
      <w:pPr>
        <w:pStyle w:val="NoSpacing"/>
        <w:numPr>
          <w:ilvl w:val="0"/>
          <w:numId w:val="3"/>
        </w:numPr>
        <w:tabs>
          <w:tab w:val="left" w:pos="6765"/>
        </w:tabs>
        <w:contextualSpacing/>
        <w:jc w:val="both"/>
        <w:rPr>
          <w:rFonts w:asciiTheme="minorHAnsi" w:hAnsiTheme="minorHAnsi" w:cstheme="minorHAnsi"/>
          <w:sz w:val="22"/>
          <w:szCs w:val="22"/>
        </w:rPr>
      </w:pPr>
      <w:r w:rsidRPr="0060135A">
        <w:rPr>
          <w:rFonts w:asciiTheme="minorHAnsi" w:hAnsiTheme="minorHAnsi" w:cstheme="minorHAnsi"/>
          <w:sz w:val="22"/>
          <w:szCs w:val="22"/>
        </w:rPr>
        <w:t>This is the first grounded theory</w:t>
      </w:r>
      <w:r>
        <w:rPr>
          <w:rFonts w:asciiTheme="minorHAnsi" w:hAnsiTheme="minorHAnsi" w:cstheme="minorHAnsi"/>
          <w:sz w:val="22"/>
          <w:szCs w:val="22"/>
        </w:rPr>
        <w:t xml:space="preserve"> study</w:t>
      </w:r>
      <w:r w:rsidRPr="0060135A">
        <w:rPr>
          <w:rFonts w:asciiTheme="minorHAnsi" w:hAnsiTheme="minorHAnsi" w:cstheme="minorHAnsi"/>
          <w:sz w:val="22"/>
          <w:szCs w:val="22"/>
        </w:rPr>
        <w:t xml:space="preserve"> to have been conducted to explore the </w:t>
      </w:r>
      <w:r>
        <w:rPr>
          <w:rFonts w:asciiTheme="minorHAnsi" w:hAnsiTheme="minorHAnsi" w:cstheme="minorHAnsi"/>
          <w:sz w:val="22"/>
          <w:szCs w:val="22"/>
        </w:rPr>
        <w:t>impact of group singing for those</w:t>
      </w:r>
      <w:r w:rsidR="008860FB">
        <w:rPr>
          <w:rFonts w:asciiTheme="minorHAnsi" w:hAnsiTheme="minorHAnsi" w:cstheme="minorHAnsi"/>
          <w:sz w:val="22"/>
          <w:szCs w:val="22"/>
        </w:rPr>
        <w:t xml:space="preserve"> affected by</w:t>
      </w:r>
      <w:r>
        <w:rPr>
          <w:rFonts w:asciiTheme="minorHAnsi" w:hAnsiTheme="minorHAnsi" w:cstheme="minorHAnsi"/>
          <w:sz w:val="22"/>
          <w:szCs w:val="22"/>
        </w:rPr>
        <w:t xml:space="preserve"> with cancer.</w:t>
      </w:r>
    </w:p>
    <w:p w14:paraId="7F104D67" w14:textId="3ED1CD39" w:rsidR="00CC1834" w:rsidRPr="00B3697F" w:rsidRDefault="009C44E7" w:rsidP="00B3697F">
      <w:pPr>
        <w:pStyle w:val="NoSpacing"/>
        <w:numPr>
          <w:ilvl w:val="0"/>
          <w:numId w:val="3"/>
        </w:numPr>
        <w:tabs>
          <w:tab w:val="left" w:pos="6765"/>
        </w:tabs>
        <w:contextualSpacing/>
        <w:jc w:val="both"/>
        <w:rPr>
          <w:rFonts w:asciiTheme="minorHAnsi" w:hAnsiTheme="minorHAnsi" w:cstheme="minorHAnsi"/>
          <w:b/>
          <w:sz w:val="22"/>
          <w:szCs w:val="22"/>
        </w:rPr>
      </w:pPr>
      <w:r>
        <w:rPr>
          <w:rFonts w:asciiTheme="minorHAnsi" w:hAnsiTheme="minorHAnsi" w:cstheme="minorHAnsi"/>
          <w:sz w:val="22"/>
          <w:szCs w:val="22"/>
        </w:rPr>
        <w:t>32</w:t>
      </w:r>
      <w:r w:rsidR="00CC1834">
        <w:rPr>
          <w:rFonts w:asciiTheme="minorHAnsi" w:hAnsiTheme="minorHAnsi" w:cstheme="minorHAnsi"/>
          <w:sz w:val="22"/>
          <w:szCs w:val="22"/>
        </w:rPr>
        <w:t xml:space="preserve"> participants took part spanning patients, staff, carers and bereaved, and saturation was reached.</w:t>
      </w:r>
    </w:p>
    <w:p w14:paraId="2F767296" w14:textId="50ACC6F9" w:rsidR="00AD3402" w:rsidRPr="005A0190" w:rsidRDefault="00984834" w:rsidP="00AD3402">
      <w:pPr>
        <w:pStyle w:val="NoSpacing"/>
        <w:numPr>
          <w:ilvl w:val="0"/>
          <w:numId w:val="3"/>
        </w:numPr>
        <w:tabs>
          <w:tab w:val="left" w:pos="6765"/>
        </w:tabs>
        <w:contextualSpacing/>
        <w:jc w:val="both"/>
        <w:rPr>
          <w:rFonts w:asciiTheme="minorHAnsi" w:hAnsiTheme="minorHAnsi" w:cstheme="minorHAnsi"/>
          <w:b/>
          <w:sz w:val="22"/>
          <w:szCs w:val="22"/>
        </w:rPr>
      </w:pPr>
      <w:r>
        <w:rPr>
          <w:rFonts w:asciiTheme="minorHAnsi" w:hAnsiTheme="minorHAnsi" w:cstheme="minorHAnsi"/>
          <w:sz w:val="22"/>
          <w:szCs w:val="22"/>
        </w:rPr>
        <w:t>This study</w:t>
      </w:r>
      <w:r w:rsidR="008860FB">
        <w:rPr>
          <w:rFonts w:asciiTheme="minorHAnsi" w:hAnsiTheme="minorHAnsi" w:cstheme="minorHAnsi"/>
          <w:sz w:val="22"/>
          <w:szCs w:val="22"/>
        </w:rPr>
        <w:t xml:space="preserve"> was concerned with people affected by any type of cancer</w:t>
      </w:r>
      <w:r w:rsidR="004F3893">
        <w:rPr>
          <w:rFonts w:asciiTheme="minorHAnsi" w:hAnsiTheme="minorHAnsi" w:cstheme="minorHAnsi"/>
          <w:sz w:val="22"/>
          <w:szCs w:val="22"/>
        </w:rPr>
        <w:t>,</w:t>
      </w:r>
      <w:r>
        <w:rPr>
          <w:rFonts w:asciiTheme="minorHAnsi" w:hAnsiTheme="minorHAnsi" w:cstheme="minorHAnsi"/>
          <w:sz w:val="22"/>
          <w:szCs w:val="22"/>
        </w:rPr>
        <w:t xml:space="preserve"> but it remains for future studies to establish </w:t>
      </w:r>
      <w:r w:rsidR="00C90949">
        <w:rPr>
          <w:rFonts w:asciiTheme="minorHAnsi" w:hAnsiTheme="minorHAnsi" w:cstheme="minorHAnsi"/>
          <w:sz w:val="22"/>
          <w:szCs w:val="22"/>
        </w:rPr>
        <w:t xml:space="preserve">whether singing had a specific </w:t>
      </w:r>
      <w:r>
        <w:rPr>
          <w:rFonts w:asciiTheme="minorHAnsi" w:hAnsiTheme="minorHAnsi" w:cstheme="minorHAnsi"/>
          <w:sz w:val="22"/>
          <w:szCs w:val="22"/>
        </w:rPr>
        <w:t xml:space="preserve">bespoke </w:t>
      </w:r>
      <w:r w:rsidR="00C90949">
        <w:rPr>
          <w:rFonts w:asciiTheme="minorHAnsi" w:hAnsiTheme="minorHAnsi" w:cstheme="minorHAnsi"/>
          <w:sz w:val="22"/>
          <w:szCs w:val="22"/>
        </w:rPr>
        <w:t xml:space="preserve">impact for </w:t>
      </w:r>
      <w:r>
        <w:rPr>
          <w:rFonts w:asciiTheme="minorHAnsi" w:hAnsiTheme="minorHAnsi" w:cstheme="minorHAnsi"/>
          <w:sz w:val="22"/>
          <w:szCs w:val="22"/>
        </w:rPr>
        <w:t xml:space="preserve">people with </w:t>
      </w:r>
      <w:r w:rsidR="00C90949">
        <w:rPr>
          <w:rFonts w:asciiTheme="minorHAnsi" w:hAnsiTheme="minorHAnsi" w:cstheme="minorHAnsi"/>
          <w:sz w:val="22"/>
          <w:szCs w:val="22"/>
        </w:rPr>
        <w:t xml:space="preserve">different </w:t>
      </w:r>
      <w:r>
        <w:rPr>
          <w:rFonts w:asciiTheme="minorHAnsi" w:hAnsiTheme="minorHAnsi" w:cstheme="minorHAnsi"/>
          <w:sz w:val="22"/>
          <w:szCs w:val="22"/>
        </w:rPr>
        <w:t xml:space="preserve">types of </w:t>
      </w:r>
      <w:r w:rsidR="00C90949">
        <w:rPr>
          <w:rFonts w:asciiTheme="minorHAnsi" w:hAnsiTheme="minorHAnsi" w:cstheme="minorHAnsi"/>
          <w:sz w:val="22"/>
          <w:szCs w:val="22"/>
        </w:rPr>
        <w:t>cancer.</w:t>
      </w:r>
    </w:p>
    <w:p w14:paraId="6E16BC3B" w14:textId="014C48C6" w:rsidR="005A0190" w:rsidRPr="00B3697F" w:rsidRDefault="00984834" w:rsidP="00595944">
      <w:pPr>
        <w:pStyle w:val="NoSpacing"/>
        <w:numPr>
          <w:ilvl w:val="0"/>
          <w:numId w:val="3"/>
        </w:numPr>
        <w:tabs>
          <w:tab w:val="left" w:pos="6765"/>
        </w:tabs>
        <w:contextualSpacing/>
        <w:jc w:val="both"/>
        <w:rPr>
          <w:rFonts w:asciiTheme="minorHAnsi" w:hAnsiTheme="minorHAnsi" w:cstheme="minorHAnsi"/>
          <w:b/>
          <w:sz w:val="22"/>
          <w:szCs w:val="22"/>
        </w:rPr>
      </w:pPr>
      <w:r>
        <w:rPr>
          <w:rFonts w:asciiTheme="minorHAnsi" w:hAnsiTheme="minorHAnsi" w:cstheme="minorHAnsi"/>
          <w:sz w:val="22"/>
          <w:szCs w:val="22"/>
        </w:rPr>
        <w:t xml:space="preserve">This study used </w:t>
      </w:r>
      <w:r w:rsidR="005A0190">
        <w:rPr>
          <w:rFonts w:asciiTheme="minorHAnsi" w:hAnsiTheme="minorHAnsi" w:cstheme="minorHAnsi"/>
          <w:sz w:val="22"/>
          <w:szCs w:val="22"/>
        </w:rPr>
        <w:t xml:space="preserve">focus group and </w:t>
      </w:r>
      <w:r w:rsidR="00BC6AFD">
        <w:rPr>
          <w:rFonts w:asciiTheme="minorHAnsi" w:hAnsiTheme="minorHAnsi" w:cstheme="minorHAnsi"/>
          <w:sz w:val="22"/>
          <w:szCs w:val="22"/>
        </w:rPr>
        <w:t>one-to-</w:t>
      </w:r>
      <w:r w:rsidR="00595944">
        <w:rPr>
          <w:rFonts w:asciiTheme="minorHAnsi" w:hAnsiTheme="minorHAnsi" w:cstheme="minorHAnsi"/>
          <w:sz w:val="22"/>
          <w:szCs w:val="22"/>
        </w:rPr>
        <w:t xml:space="preserve">one </w:t>
      </w:r>
      <w:r w:rsidR="005A0190">
        <w:rPr>
          <w:rFonts w:asciiTheme="minorHAnsi" w:hAnsiTheme="minorHAnsi" w:cstheme="minorHAnsi"/>
          <w:sz w:val="22"/>
          <w:szCs w:val="22"/>
        </w:rPr>
        <w:t xml:space="preserve">interviews </w:t>
      </w:r>
      <w:r>
        <w:rPr>
          <w:rFonts w:asciiTheme="minorHAnsi" w:hAnsiTheme="minorHAnsi" w:cstheme="minorHAnsi"/>
          <w:sz w:val="22"/>
          <w:szCs w:val="22"/>
        </w:rPr>
        <w:t xml:space="preserve">to </w:t>
      </w:r>
      <w:r w:rsidR="005A0190">
        <w:rPr>
          <w:rFonts w:asciiTheme="minorHAnsi" w:hAnsiTheme="minorHAnsi" w:cstheme="minorHAnsi"/>
          <w:sz w:val="22"/>
          <w:szCs w:val="22"/>
        </w:rPr>
        <w:t xml:space="preserve">provide in-depth data to understand shared perspectives and individual experiences, </w:t>
      </w:r>
      <w:r>
        <w:rPr>
          <w:rFonts w:asciiTheme="minorHAnsi" w:hAnsiTheme="minorHAnsi" w:cstheme="minorHAnsi"/>
          <w:sz w:val="22"/>
          <w:szCs w:val="22"/>
        </w:rPr>
        <w:t xml:space="preserve">but as no </w:t>
      </w:r>
      <w:r w:rsidR="00DC3414">
        <w:rPr>
          <w:rFonts w:asciiTheme="minorHAnsi" w:hAnsiTheme="minorHAnsi" w:cstheme="minorHAnsi"/>
          <w:sz w:val="22"/>
          <w:szCs w:val="22"/>
        </w:rPr>
        <w:t xml:space="preserve">participant </w:t>
      </w:r>
      <w:r w:rsidR="005A0190">
        <w:rPr>
          <w:rFonts w:asciiTheme="minorHAnsi" w:hAnsiTheme="minorHAnsi" w:cstheme="minorHAnsi"/>
          <w:sz w:val="22"/>
          <w:szCs w:val="22"/>
        </w:rPr>
        <w:t xml:space="preserve">observations </w:t>
      </w:r>
      <w:r>
        <w:rPr>
          <w:rFonts w:asciiTheme="minorHAnsi" w:hAnsiTheme="minorHAnsi" w:cstheme="minorHAnsi"/>
          <w:sz w:val="22"/>
          <w:szCs w:val="22"/>
        </w:rPr>
        <w:t>were undertaken</w:t>
      </w:r>
      <w:r w:rsidR="00D9477F">
        <w:rPr>
          <w:rFonts w:asciiTheme="minorHAnsi" w:hAnsiTheme="minorHAnsi" w:cstheme="minorHAnsi"/>
          <w:sz w:val="22"/>
          <w:szCs w:val="22"/>
        </w:rPr>
        <w:t>,</w:t>
      </w:r>
      <w:r>
        <w:rPr>
          <w:rFonts w:asciiTheme="minorHAnsi" w:hAnsiTheme="minorHAnsi" w:cstheme="minorHAnsi"/>
          <w:sz w:val="22"/>
          <w:szCs w:val="22"/>
        </w:rPr>
        <w:t xml:space="preserve"> the behaviours of participants during the singing sessions themselves remain unstudied</w:t>
      </w:r>
      <w:r w:rsidR="005A0190">
        <w:rPr>
          <w:rFonts w:asciiTheme="minorHAnsi" w:hAnsiTheme="minorHAnsi" w:cstheme="minorHAnsi"/>
          <w:sz w:val="22"/>
          <w:szCs w:val="22"/>
        </w:rPr>
        <w:t>.</w:t>
      </w:r>
    </w:p>
    <w:p w14:paraId="7940182B" w14:textId="77777777" w:rsidR="00387202" w:rsidRPr="00B826FD" w:rsidRDefault="008F4443" w:rsidP="00285F5C">
      <w:pPr>
        <w:pStyle w:val="NoSpacing"/>
        <w:tabs>
          <w:tab w:val="left" w:pos="6765"/>
        </w:tabs>
        <w:contextualSpacing/>
        <w:jc w:val="both"/>
        <w:rPr>
          <w:rFonts w:asciiTheme="minorHAnsi" w:hAnsiTheme="minorHAnsi" w:cstheme="minorHAnsi"/>
          <w:b/>
          <w:sz w:val="22"/>
          <w:szCs w:val="22"/>
        </w:rPr>
      </w:pPr>
      <w:r w:rsidRPr="00B826FD">
        <w:rPr>
          <w:rFonts w:asciiTheme="minorHAnsi" w:hAnsiTheme="minorHAnsi" w:cstheme="minorHAnsi"/>
          <w:b/>
          <w:sz w:val="22"/>
          <w:szCs w:val="22"/>
        </w:rPr>
        <w:tab/>
      </w:r>
    </w:p>
    <w:p w14:paraId="2AEC29D3" w14:textId="77777777" w:rsidR="00387202" w:rsidRPr="00B826FD" w:rsidRDefault="0054261D" w:rsidP="00285F5C">
      <w:pPr>
        <w:pStyle w:val="NoSpacing"/>
        <w:contextualSpacing/>
        <w:jc w:val="both"/>
        <w:rPr>
          <w:rFonts w:asciiTheme="minorHAnsi" w:hAnsiTheme="minorHAnsi" w:cstheme="minorHAnsi"/>
          <w:b/>
          <w:sz w:val="22"/>
          <w:szCs w:val="22"/>
        </w:rPr>
      </w:pPr>
      <w:r w:rsidRPr="00B826FD">
        <w:rPr>
          <w:rFonts w:asciiTheme="minorHAnsi" w:hAnsiTheme="minorHAnsi" w:cstheme="minorHAnsi"/>
          <w:b/>
          <w:sz w:val="22"/>
          <w:szCs w:val="22"/>
        </w:rPr>
        <w:t>INTRODUCTION</w:t>
      </w:r>
    </w:p>
    <w:p w14:paraId="410D5566" w14:textId="77777777" w:rsidR="004B0C81" w:rsidRPr="00B826FD" w:rsidRDefault="004B0C81" w:rsidP="00285F5C">
      <w:pPr>
        <w:pStyle w:val="NoSpacing"/>
        <w:contextualSpacing/>
        <w:jc w:val="both"/>
        <w:rPr>
          <w:rFonts w:asciiTheme="minorHAnsi" w:hAnsiTheme="minorHAnsi" w:cstheme="minorHAnsi"/>
          <w:b/>
          <w:sz w:val="22"/>
          <w:szCs w:val="22"/>
        </w:rPr>
      </w:pPr>
    </w:p>
    <w:p w14:paraId="0FC078B7" w14:textId="22A7F417" w:rsidR="00FB5C14" w:rsidRDefault="00EE1FB2" w:rsidP="003D51B3">
      <w:pPr>
        <w:spacing w:line="240" w:lineRule="auto"/>
        <w:contextualSpacing/>
        <w:jc w:val="both"/>
        <w:rPr>
          <w:rFonts w:asciiTheme="minorHAnsi" w:hAnsiTheme="minorHAnsi" w:cstheme="minorHAnsi"/>
          <w:sz w:val="22"/>
          <w:szCs w:val="22"/>
        </w:rPr>
      </w:pPr>
      <w:r>
        <w:rPr>
          <w:rFonts w:asciiTheme="minorHAnsi" w:hAnsiTheme="minorHAnsi" w:cstheme="minorHAnsi"/>
          <w:sz w:val="22"/>
          <w:szCs w:val="22"/>
        </w:rPr>
        <w:t>There is growing awareness about the psychosocial challenges faced by cancer patients</w:t>
      </w:r>
      <w:r w:rsidR="00B826FD" w:rsidRPr="00B826FD">
        <w:rPr>
          <w:rFonts w:asciiTheme="minorHAnsi" w:hAnsiTheme="minorHAnsi" w:cstheme="minorHAnsi"/>
          <w:sz w:val="22"/>
          <w:szCs w:val="22"/>
        </w:rPr>
        <w:t>. Major depression rates are approximately five times higher in cancer patients than the general population</w:t>
      </w:r>
      <w:r w:rsidR="00F95DB2">
        <w:rPr>
          <w:rFonts w:asciiTheme="minorHAnsi" w:hAnsiTheme="minorHAnsi" w:cstheme="minorHAnsi"/>
          <w:sz w:val="22"/>
          <w:szCs w:val="22"/>
        </w:rPr>
        <w:t xml:space="preserve">, with </w:t>
      </w:r>
      <w:r>
        <w:rPr>
          <w:rFonts w:asciiTheme="minorHAnsi" w:hAnsiTheme="minorHAnsi" w:cstheme="minorHAnsi"/>
          <w:sz w:val="22"/>
          <w:szCs w:val="22"/>
        </w:rPr>
        <w:t xml:space="preserve"> </w:t>
      </w:r>
      <w:r w:rsidR="00F95DB2">
        <w:rPr>
          <w:rFonts w:asciiTheme="minorHAnsi" w:hAnsiTheme="minorHAnsi" w:cstheme="minorHAnsi"/>
          <w:sz w:val="22"/>
          <w:szCs w:val="22"/>
        </w:rPr>
        <w:t>m</w:t>
      </w:r>
      <w:r w:rsidR="00B826FD" w:rsidRPr="00B826FD">
        <w:rPr>
          <w:rFonts w:asciiTheme="minorHAnsi" w:hAnsiTheme="minorHAnsi" w:cstheme="minorHAnsi"/>
          <w:sz w:val="22"/>
          <w:szCs w:val="22"/>
        </w:rPr>
        <w:t>any cases undiagnosed, and only 30-35% of patients achiev</w:t>
      </w:r>
      <w:r w:rsidR="00F95DB2">
        <w:rPr>
          <w:rFonts w:asciiTheme="minorHAnsi" w:hAnsiTheme="minorHAnsi" w:cstheme="minorHAnsi"/>
          <w:sz w:val="22"/>
          <w:szCs w:val="22"/>
        </w:rPr>
        <w:t>ing</w:t>
      </w:r>
      <w:r w:rsidR="00B826FD" w:rsidRPr="00B826FD">
        <w:rPr>
          <w:rFonts w:asciiTheme="minorHAnsi" w:hAnsiTheme="minorHAnsi" w:cstheme="minorHAnsi"/>
          <w:sz w:val="22"/>
          <w:szCs w:val="22"/>
        </w:rPr>
        <w:t xml:space="preserve"> remission</w:t>
      </w:r>
      <w:r w:rsidR="009834DC">
        <w:rPr>
          <w:rFonts w:asciiTheme="minorHAnsi" w:hAnsiTheme="minorHAnsi" w:cstheme="minorHAnsi"/>
          <w:sz w:val="22"/>
          <w:szCs w:val="22"/>
        </w:rPr>
        <w:t xml:space="preserve"> from depression</w:t>
      </w:r>
      <w:r w:rsidR="00B826FD" w:rsidRPr="00B826FD">
        <w:rPr>
          <w:rFonts w:asciiTheme="minorHAnsi" w:hAnsiTheme="minorHAnsi" w:cstheme="minorHAnsi"/>
          <w:sz w:val="22"/>
          <w:szCs w:val="22"/>
        </w:rPr>
        <w:t xml:space="preserve"> </w:t>
      </w:r>
      <w:r w:rsidR="009834DC" w:rsidRPr="00B826FD">
        <w:rPr>
          <w:rFonts w:asciiTheme="minorHAnsi" w:hAnsiTheme="minorHAnsi" w:cstheme="minorHAnsi"/>
          <w:sz w:val="22"/>
          <w:szCs w:val="22"/>
        </w:rPr>
        <w:fldChar w:fldCharType="begin" w:fldLock="1"/>
      </w:r>
      <w:r w:rsidR="00816B39">
        <w:rPr>
          <w:rFonts w:asciiTheme="minorHAnsi" w:hAnsiTheme="minorHAnsi" w:cstheme="minorHAnsi"/>
          <w:sz w:val="22"/>
          <w:szCs w:val="22"/>
        </w:rPr>
        <w:instrText>ADDIN CSL_CITATION { "citationID" : "1s9t0ild9l", "citationItems" : [ { "id" : "ITEM-1", "itemData" : { "DOI" : "10.1016/j.bbi.2012.05.002", "ISSN" : "1090-2139", "PMID" : "22634367", "abstract" : "Over two-thirds of the 11.4 million cancer survivors in the United States can expect long-term survival, with many others living with cancer as a chronic disease controlled by ongoing therapy. However, behavioral co-morbidities often arise during treatment and persist long-term to complicate survival and reduce quality of life. In this review, the inter-relationships between cancer, depression, and sleep disturbance are described, with a focus on the role of sleep disturbance as a risk factor for depression. Increasing evidence also links alterations in inflammatory biology dynamics to these long-term effects of cancer diagnosis and treatment, and the hypothesis that sleep disturbance drives inflammation, which together contribute to depression, is discussed. Better understanding of the associations between inflammation and behavioral co-morbidities has the potential to refine prediction of risk and development of strategies for the prevention and treatment of sleep disturbance and depression in cancer survivors.", "author" : [ { "dropping-particle" : "", "family" : "Irwin", "given" : "Michael R.", "non-dropping-particle" : "", "parse-names" : false, "suffix" : "" }, { "dropping-particle" : "", "family" : "Olmstead", "given" : "Richard E.", "non-dropping-particle" : "", "parse-names" : false, "suffix" : "" }, { "dropping-particle" : "", "family" : "Ganz", "given" : "Patricia A.", "non-dropping-particle" : "", "parse-names" : false, "suffix" : "" }, { "dropping-particle" : "", "family" : "Haque", "given" : "Reina", "non-dropping-particle" : "", "parse-names" : false, "suffix" : "" } ], "container-title" : "Brain, Behavior, and Immunity", "id" : "ITEM-1", "issued" : { "date-parts" : [ [ "2013", "3" ] ] }, "language" : "eng", "page" : "S58-67", "title" : "Sleep disturbance, inflammation and depression risk in cancer survivors", "type" : "article-journal", "volume" : "30 Suppl" }, "uri" : [ "http://zotero.org/users/1416171/items/G25GVRKT" ], "uris" : [ "http://zotero.org/users/1416171/items/G25GVRKT", "http://www.mendeley.com/documents/?uuid=715ca0bf-eab1-45a6-abf9-f8c2542a49f0" ] } ], "mendeley" : { "formattedCitation" : "[1]", "plainTextFormattedCitation" : "[1]", "previouslyFormattedCitation" : "[1]" }, "properties" : { "formattedCitation" : "(M. R. Irwin, Olmstead, Ganz, &amp; Haque, 2013)", "noteIndex" : 0, "plainCitation" : "(M. R. Irwin, Olmstead, Ganz, &amp; Haque, 2013)" }, "schema" : "https://github.com/citation-style-language/schema/raw/master/csl-citation.json" }</w:instrText>
      </w:r>
      <w:r w:rsidR="009834DC" w:rsidRPr="00B826FD">
        <w:rPr>
          <w:rFonts w:asciiTheme="minorHAnsi" w:hAnsiTheme="minorHAnsi" w:cstheme="minorHAnsi"/>
          <w:sz w:val="22"/>
          <w:szCs w:val="22"/>
        </w:rPr>
        <w:fldChar w:fldCharType="separate"/>
      </w:r>
      <w:r w:rsidR="00816B39" w:rsidRPr="00816B39">
        <w:rPr>
          <w:rFonts w:asciiTheme="minorHAnsi" w:hAnsiTheme="minorHAnsi" w:cstheme="minorHAnsi"/>
          <w:noProof/>
          <w:sz w:val="22"/>
          <w:szCs w:val="22"/>
        </w:rPr>
        <w:t>[1]</w:t>
      </w:r>
      <w:r w:rsidR="009834DC" w:rsidRPr="00B826FD">
        <w:rPr>
          <w:rFonts w:asciiTheme="minorHAnsi" w:hAnsiTheme="minorHAnsi" w:cstheme="minorHAnsi"/>
          <w:sz w:val="22"/>
          <w:szCs w:val="22"/>
        </w:rPr>
        <w:fldChar w:fldCharType="end"/>
      </w:r>
      <w:r w:rsidR="00B826FD" w:rsidRPr="00B826FD">
        <w:rPr>
          <w:rFonts w:asciiTheme="minorHAnsi" w:hAnsiTheme="minorHAnsi" w:cstheme="minorHAnsi"/>
          <w:sz w:val="22"/>
          <w:szCs w:val="22"/>
        </w:rPr>
        <w:t xml:space="preserve">. Patients can also experience more generalised worry, such as heightened sense of vulnerability, inability to make plans and a fear for the future, anger, isolation, diminished self-esteem, concerns over body image, mood disturbance, changes in sexual function and changes in relationships with others </w:t>
      </w:r>
      <w:r w:rsidR="00B826FD" w:rsidRPr="00B826FD">
        <w:rPr>
          <w:rFonts w:asciiTheme="minorHAnsi" w:hAnsiTheme="minorHAnsi" w:cstheme="minorHAnsi"/>
          <w:sz w:val="22"/>
          <w:szCs w:val="22"/>
        </w:rPr>
        <w:fldChar w:fldCharType="begin" w:fldLock="1"/>
      </w:r>
      <w:r w:rsidR="00816B39">
        <w:rPr>
          <w:rFonts w:asciiTheme="minorHAnsi" w:hAnsiTheme="minorHAnsi" w:cstheme="minorHAnsi"/>
          <w:sz w:val="22"/>
          <w:szCs w:val="22"/>
        </w:rPr>
        <w:instrText>ADDIN CSL_CITATION { "citationID" : "ae84e1h12p", "citationItems" : [ { "id" : "ITEM-1", "itemData" : { "abstract" : "More than ten and a half million people in the United States live with a past or current diagnosis of some type of cancer (Ries et al., 2007); 1.4 million11This figure excludes non-melanoma skin cancers and in situ carcinomas except in the urinary bladder. Americans are projected to receive a new diagnosis of cancer in 2007 alone (Jemal et al., 2007). Reflecting cancer\u2019s reach, 1 in 10 American households now includes a family member who has been diagnosed or treated for cancer within the past 5 years (USA Today et al., 2006), and 41 percent of Americans can expect to be diagnosed with cancer at some point in their life (Ries et al., 2007).", "author" : [ { "dropping-particle" : "", "family" : "Adler", "given" : "Nancy E.", "non-dropping-particle" : "", "parse-names" : false, "suffix" : "" }, { "dropping-particle" : "", "family" : "Page", "given" : "Ann EK", "non-dropping-particle" : "", "parse-names" : false, "suffix" : "" } ], "id" : "ITEM-1", "issued" : { "date-parts" : [ [ "2008" ] ] }, "language" : "en", "publisher" : "National Academies Press (US)", "title" : "The Psychosocial Needs of Cancer Patients", "type" : "book" }, "uri" : [ "http://zotero.org/users/1416171/items/KN3GNP9D" ], "uris" : [ "http://zotero.org/users/1416171/items/KN3GNP9D", "http://www.mendeley.com/documents/?uuid=ae532906-a69e-44b7-af16-e2528842a04a" ] }, { "id" : "ITEM-2", "itemData" : { "ISBN" : "978-0-309-09595-2", "abstract" : "With the risk of more than one in three getting cancer during a lifetime, each of us is likely to experience cancer, or know someone who has survived cancer. Although some cancer survivors recover with a renewed sense of life and purpose, what has often been ignored is the toll taken by cancer and its treatment\u2014on health, functioning, sense of security, and well-being.  Long lasting effects of treatment may be apparent shortly after its completion or arise years later.  The transition from active treatment to post-treatment care is critical to long-term health.     \n\nFrom Cancer Patient to Cancer Survivor focuses on survivors of adult cancer during the phase of care that follows primary treatment.  The book raises awareness of the medical, functional, and psychosocial consequences of cancer and its treatment. It defines quality health care for cancer survivors and identifies strategies to achieve it.  The book also recommends improvements in the quality of life of cancer survivors through policies that ensure their access to psychosocial services, fair employment practices, and health insurance.  \n\nThis book will be of particular interest to cancer patients and their advocates, health care providers and their leadership, health insurers, employers, research sponsors, and the public and their elected representatives.", "author" : [ { "dropping-particle" : "", "family" : "Council", "given" : "Institute of Medicine and National Research", "non-dropping-particle" : "", "parse-names" : false, "suffix" : "" } ], "id" : "ITEM-2", "issued" : { "date-parts" : [ [ "2005", "11" ] ] }, "title" : "From Cancer Patient to Cancer Survivor: Lost in Transition", "type" : "book" }, "uri" : [ "http://zotero.org/users/1416171/items/9G4UFNKB" ], "uris" : [ "http://zotero.org/users/1416171/items/9G4UFNKB", "http://www.mendeley.com/documents/?uuid=46ec562d-78b8-43f3-b445-75827cda9ddb" ] } ], "mendeley" : { "formattedCitation" : "[2,3]", "plainTextFormattedCitation" : "[2,3]", "previouslyFormattedCitation" : "[2,3]" }, "properties" : { "formattedCitation" : "(Adler, Page, &amp; Setting, 2008; Council, 2005)", "noteIndex" : 0, "plainCitation" : "(Adler, Page, &amp; Setting, 2008; Council, 2005)" }, "schema" : "https://github.com/citation-style-language/schema/raw/master/csl-citation.json" }</w:instrText>
      </w:r>
      <w:r w:rsidR="00B826FD" w:rsidRPr="00B826FD">
        <w:rPr>
          <w:rFonts w:asciiTheme="minorHAnsi" w:hAnsiTheme="minorHAnsi" w:cstheme="minorHAnsi"/>
          <w:sz w:val="22"/>
          <w:szCs w:val="22"/>
        </w:rPr>
        <w:fldChar w:fldCharType="separate"/>
      </w:r>
      <w:r w:rsidR="00816B39" w:rsidRPr="00816B39">
        <w:rPr>
          <w:rFonts w:asciiTheme="minorHAnsi" w:hAnsiTheme="minorHAnsi" w:cstheme="minorHAnsi"/>
          <w:noProof/>
          <w:sz w:val="22"/>
          <w:szCs w:val="22"/>
        </w:rPr>
        <w:t>[2,3]</w:t>
      </w:r>
      <w:r w:rsidR="00B826FD" w:rsidRPr="00B826FD">
        <w:rPr>
          <w:rFonts w:asciiTheme="minorHAnsi" w:hAnsiTheme="minorHAnsi" w:cstheme="minorHAnsi"/>
          <w:sz w:val="22"/>
          <w:szCs w:val="22"/>
        </w:rPr>
        <w:fldChar w:fldCharType="end"/>
      </w:r>
      <w:r w:rsidR="00B826FD" w:rsidRPr="00B826FD">
        <w:rPr>
          <w:rFonts w:asciiTheme="minorHAnsi" w:hAnsiTheme="minorHAnsi" w:cstheme="minorHAnsi"/>
          <w:sz w:val="22"/>
          <w:szCs w:val="22"/>
        </w:rPr>
        <w:t xml:space="preserve">. These symptoms can be aggravated by changes in patients’ daily lives, such as reduced or terminated employment and financial stress. Even 10 years after treatment, 54% of cancer survivors still suffer from at least one psychological issue </w:t>
      </w:r>
      <w:r w:rsidR="00B826FD" w:rsidRPr="00B826FD">
        <w:rPr>
          <w:rFonts w:asciiTheme="minorHAnsi" w:hAnsiTheme="minorHAnsi" w:cstheme="minorHAnsi"/>
          <w:sz w:val="22"/>
          <w:szCs w:val="22"/>
        </w:rPr>
        <w:fldChar w:fldCharType="begin" w:fldLock="1"/>
      </w:r>
      <w:r w:rsidR="00816B39">
        <w:rPr>
          <w:rFonts w:asciiTheme="minorHAnsi" w:hAnsiTheme="minorHAnsi" w:cstheme="minorHAnsi"/>
          <w:sz w:val="22"/>
          <w:szCs w:val="22"/>
        </w:rPr>
        <w:instrText>ADDIN CSL_CITATION { "citationID" : "aab5ri7krp", "citationItems" : [ { "id" : "ITEM-1", "itemData" : { "id" : "ITEM-1", "issued" : { "date-parts" : [ [ "2009" ] ] }, "publisher" : "Macmillan Cancer Care", "title" : "\"It's no life\" Living with the long-term effects of cancer", "type" : "report" }, "uri" : [ "http://zotero.org/users/1416171/items/5AXBRT6Q" ], "uris" : [ "http://zotero.org/users/1416171/items/5AXBRT6Q", "http://www.mendeley.com/documents/?uuid=8a3ccabe-623a-42cb-bbdc-daacf7786bc8" ] } ], "mendeley" : { "formattedCitation" : "[4]", "plainTextFormattedCitation" : "[4]", "previouslyFormattedCitation" : "[4]" }, "properties" : { "formattedCitation" : "(Macmillan Cancer Care, 2009)", "noteIndex" : 0, "plainCitation" : "(Macmillan Cancer Care, 2009)" }, "schema" : "https://github.com/citation-style-language/schema/raw/master/csl-citation.json" }</w:instrText>
      </w:r>
      <w:r w:rsidR="00B826FD" w:rsidRPr="00B826FD">
        <w:rPr>
          <w:rFonts w:asciiTheme="minorHAnsi" w:hAnsiTheme="minorHAnsi" w:cstheme="minorHAnsi"/>
          <w:sz w:val="22"/>
          <w:szCs w:val="22"/>
        </w:rPr>
        <w:fldChar w:fldCharType="separate"/>
      </w:r>
      <w:r w:rsidR="00816B39" w:rsidRPr="00816B39">
        <w:rPr>
          <w:rFonts w:asciiTheme="minorHAnsi" w:hAnsiTheme="minorHAnsi" w:cstheme="minorHAnsi"/>
          <w:noProof/>
          <w:sz w:val="22"/>
          <w:szCs w:val="22"/>
        </w:rPr>
        <w:t>[4]</w:t>
      </w:r>
      <w:r w:rsidR="00B826FD" w:rsidRPr="00B826FD">
        <w:rPr>
          <w:rFonts w:asciiTheme="minorHAnsi" w:hAnsiTheme="minorHAnsi" w:cstheme="minorHAnsi"/>
          <w:sz w:val="22"/>
          <w:szCs w:val="22"/>
        </w:rPr>
        <w:fldChar w:fldCharType="end"/>
      </w:r>
      <w:r w:rsidR="00984834">
        <w:rPr>
          <w:rFonts w:asciiTheme="minorHAnsi" w:hAnsiTheme="minorHAnsi" w:cstheme="minorHAnsi"/>
          <w:sz w:val="22"/>
          <w:szCs w:val="22"/>
        </w:rPr>
        <w:t>.</w:t>
      </w:r>
    </w:p>
    <w:p w14:paraId="26A41EF4" w14:textId="3FC11DDE" w:rsidR="00323E81" w:rsidRDefault="00B826FD" w:rsidP="003D51B3">
      <w:pPr>
        <w:pStyle w:val="NoSpacing"/>
        <w:jc w:val="both"/>
        <w:rPr>
          <w:rFonts w:asciiTheme="minorHAnsi" w:hAnsiTheme="minorHAnsi"/>
          <w:sz w:val="22"/>
          <w:szCs w:val="22"/>
        </w:rPr>
      </w:pPr>
      <w:r w:rsidRPr="00B826FD">
        <w:rPr>
          <w:rFonts w:asciiTheme="minorHAnsi" w:hAnsiTheme="minorHAnsi" w:cstheme="minorHAnsi"/>
          <w:sz w:val="22"/>
          <w:szCs w:val="22"/>
        </w:rPr>
        <w:t>Furthermore, cancer patients are not the only individuals af</w:t>
      </w:r>
      <w:r w:rsidR="00B3697F">
        <w:rPr>
          <w:rFonts w:asciiTheme="minorHAnsi" w:hAnsiTheme="minorHAnsi" w:cstheme="minorHAnsi"/>
          <w:sz w:val="22"/>
          <w:szCs w:val="22"/>
        </w:rPr>
        <w:t xml:space="preserve">fected by cancer. </w:t>
      </w:r>
      <w:r w:rsidRPr="00B826FD">
        <w:rPr>
          <w:rFonts w:asciiTheme="minorHAnsi" w:hAnsiTheme="minorHAnsi" w:cstheme="minorHAnsi"/>
          <w:sz w:val="22"/>
          <w:szCs w:val="22"/>
        </w:rPr>
        <w:t>Caregivers</w:t>
      </w:r>
      <w:r w:rsidR="00EE1FB2">
        <w:rPr>
          <w:rFonts w:asciiTheme="minorHAnsi" w:hAnsiTheme="minorHAnsi" w:cstheme="minorHAnsi"/>
          <w:sz w:val="22"/>
          <w:szCs w:val="22"/>
        </w:rPr>
        <w:t xml:space="preserve"> (whether family or friends)</w:t>
      </w:r>
      <w:r w:rsidRPr="00B826FD">
        <w:rPr>
          <w:rFonts w:asciiTheme="minorHAnsi" w:hAnsiTheme="minorHAnsi" w:cstheme="minorHAnsi"/>
          <w:sz w:val="22"/>
          <w:szCs w:val="22"/>
        </w:rPr>
        <w:t xml:space="preserve"> can experience psychosocial challenges commensurate with, or even greater than, those experienced by cancer patients </w:t>
      </w:r>
      <w:r w:rsidRPr="00B826FD">
        <w:rPr>
          <w:rFonts w:asciiTheme="minorHAnsi" w:hAnsiTheme="minorHAnsi" w:cstheme="minorHAnsi"/>
          <w:sz w:val="22"/>
          <w:szCs w:val="22"/>
        </w:rPr>
        <w:fldChar w:fldCharType="begin" w:fldLock="1"/>
      </w:r>
      <w:r w:rsidR="00816B39">
        <w:rPr>
          <w:rFonts w:asciiTheme="minorHAnsi" w:hAnsiTheme="minorHAnsi" w:cstheme="minorHAnsi"/>
          <w:sz w:val="22"/>
          <w:szCs w:val="22"/>
        </w:rPr>
        <w:instrText>ADDIN CSL_CITATION { "citationID" : "adcd01ehs5", "citationItems" : [ { "id" : "ITEM-1", "itemData" : { "DOI" : "10.1016/j.socscimed.2004.04.018", "ISSN" : "0277-9536", "PMID" : "15482862", "abstract" : "The identification of factors that might affect the relationship between patients' and carers' psychological distress has received insufficient attention to date. A meta-analysis was conducted with 21 independent samples of cancer patients and their carers, to quantify the relationship and difference between respective measures of psychological distress. Correlation coefficients and standard differences were extracted from 21 studies that met pre-defined inclusion criteria. Random effects models were used. Variables that modified this relationship were examined with potential causes of heterogeneity explored. Analysis confirmed the positive association between patient and carer psychological distress (r = 0.35, P&lt;0.0001), and indicated that patients and carers did not experience significantly more or less psychological distress than one another (P = 0.64). Subgroup analysis was performed to explore potential sources of heterogeneity, and initial findings indicated a relationship between time since diagnosis and the strength of correlation between patient and carer psychological distress. The meta-analysis was limited by the large clinical and methodological variability between studies, and further systematic prospective research is required. This preliminary evidence suggests that early intervention with the patient and their carer could prevent later development of psychological distress in both members.", "author" : [ { "dropping-particle" : "", "family" : "Hodges", "given" : "L. J.", "non-dropping-particle" : "", "parse-names" : false, "suffix" : "" }, { "dropping-particle" : "", "family" : "Humphris", "given" : "G. M.", "non-dropping-particle" : "", "parse-names" : false, "suffix" : "" }, { "dropping-particle" : "", "family" : "Macfarlane", "given" : "G.", "non-dropping-particle" : "", "parse-names" : false, "suffix" : "" } ], "container-title" : "Social Science &amp; Medicine (1982)", "id" : "ITEM-1", "issue" : "1", "issued" : { "date-parts" : [ [ "2005", "1" ] ] }, "language" : "eng", "page" : "1-12", "title" : "A meta-analytic investigation of the relationship between the psychological distress of cancer patients and their carers", "type" : "article-journal", "volume" : "60" }, "uri" : [ "http://zotero.org/users/1416171/items/ZKS2IP7V" ], "uris" : [ "http://zotero.org/users/1416171/items/ZKS2IP7V", "http://www.mendeley.com/documents/?uuid=80cd3f47-a533-427a-9ae1-89b6d090f5f7" ] } ], "mendeley" : { "formattedCitation" : "[5]", "plainTextFormattedCitation" : "[5]", "previouslyFormattedCitation" : "[5]" }, "properties" : { "formattedCitation" : "(Hodges, Humphris, &amp; Macfarlane, 2005)", "noteIndex" : 0, "plainCitation" : "(Hodges, Humphris, &amp; Macfarlane, 2005)" }, "schema" : "https://github.com/citation-style-language/schema/raw/master/csl-citation.json" }</w:instrText>
      </w:r>
      <w:r w:rsidRPr="00B826FD">
        <w:rPr>
          <w:rFonts w:asciiTheme="minorHAnsi" w:hAnsiTheme="minorHAnsi" w:cstheme="minorHAnsi"/>
          <w:sz w:val="22"/>
          <w:szCs w:val="22"/>
        </w:rPr>
        <w:fldChar w:fldCharType="separate"/>
      </w:r>
      <w:r w:rsidR="00816B39" w:rsidRPr="00816B39">
        <w:rPr>
          <w:rFonts w:asciiTheme="minorHAnsi" w:hAnsiTheme="minorHAnsi" w:cstheme="minorHAnsi"/>
          <w:noProof/>
          <w:sz w:val="22"/>
          <w:szCs w:val="22"/>
        </w:rPr>
        <w:t>[5]</w:t>
      </w:r>
      <w:r w:rsidRPr="00B826FD">
        <w:rPr>
          <w:rFonts w:asciiTheme="minorHAnsi" w:hAnsiTheme="minorHAnsi" w:cstheme="minorHAnsi"/>
          <w:sz w:val="22"/>
          <w:szCs w:val="22"/>
        </w:rPr>
        <w:fldChar w:fldCharType="end"/>
      </w:r>
      <w:r w:rsidRPr="00B826FD">
        <w:rPr>
          <w:rFonts w:asciiTheme="minorHAnsi" w:hAnsiTheme="minorHAnsi" w:cstheme="minorHAnsi"/>
          <w:sz w:val="22"/>
          <w:szCs w:val="22"/>
        </w:rPr>
        <w:t xml:space="preserve">. </w:t>
      </w:r>
      <w:r w:rsidR="00F95DB2">
        <w:rPr>
          <w:rFonts w:asciiTheme="minorHAnsi" w:hAnsiTheme="minorHAnsi" w:cstheme="minorHAnsi"/>
          <w:sz w:val="22"/>
          <w:szCs w:val="22"/>
        </w:rPr>
        <w:t>C</w:t>
      </w:r>
      <w:r w:rsidR="00FC7AEC">
        <w:rPr>
          <w:rFonts w:asciiTheme="minorHAnsi" w:hAnsiTheme="minorHAnsi" w:cstheme="minorHAnsi"/>
          <w:sz w:val="22"/>
          <w:szCs w:val="22"/>
        </w:rPr>
        <w:t xml:space="preserve">aregivers who suffer </w:t>
      </w:r>
      <w:r w:rsidR="00B425D2">
        <w:rPr>
          <w:rFonts w:asciiTheme="minorHAnsi" w:hAnsiTheme="minorHAnsi" w:cstheme="minorHAnsi"/>
          <w:sz w:val="22"/>
          <w:szCs w:val="22"/>
        </w:rPr>
        <w:t>bereavement are at</w:t>
      </w:r>
      <w:r w:rsidR="00FC7AEC">
        <w:rPr>
          <w:rFonts w:asciiTheme="minorHAnsi" w:hAnsiTheme="minorHAnsi" w:cstheme="minorHAnsi"/>
          <w:sz w:val="22"/>
          <w:szCs w:val="22"/>
        </w:rPr>
        <w:t xml:space="preserve"> increased risk for physical and mental morbidity </w:t>
      </w:r>
      <w:r w:rsidR="00FC7AEC">
        <w:rPr>
          <w:rFonts w:asciiTheme="minorHAnsi" w:hAnsiTheme="minorHAnsi" w:cstheme="minorHAnsi"/>
          <w:sz w:val="22"/>
          <w:szCs w:val="22"/>
        </w:rPr>
        <w:fldChar w:fldCharType="begin" w:fldLock="1"/>
      </w:r>
      <w:r w:rsidR="00816B39">
        <w:rPr>
          <w:rFonts w:asciiTheme="minorHAnsi" w:hAnsiTheme="minorHAnsi" w:cstheme="minorHAnsi"/>
          <w:sz w:val="22"/>
          <w:szCs w:val="22"/>
        </w:rPr>
        <w:instrText>ADDIN CSL_CITATION { "citationItems" : [ { "id" : "ITEM-1", "itemData" : { "DOI" : "10.1017/S1478951511000265", "ISSN" : "1478-9515", "author" : [ { "dropping-particle" : "", "family" : "Williams", "given" : "Anna-Leila", "non-dropping-particle" : "", "parse-names" : false, "suffix" : "" }, { "dropping-particle" : "", "family" : "McCorkle", "given" : "Ruth", "non-dropping-particle" : "", "parse-names" : false, "suffix" : "" } ], "container-title" : "Palliative and Supportive Care", "id" : "ITEM-1", "issue" : "03", "issued" : { "date-parts" : [ [ "2011", "9", "15" ] ] }, "page" : "315-325", "publisher" : "Cambridge University Press", "title" : "Cancer family caregivers during the palliative, hospice, and bereavement phases: A review of the descriptive psychosocial literature", "type" : "article-journal", "volume" : "9" }, "uris" : [ "http://www.mendeley.com/documents/?uuid=0b405801-b4d8-33d7-9bcc-05ed90c22c61" ] } ], "mendeley" : { "formattedCitation" : "[6]", "plainTextFormattedCitation" : "[6]", "previouslyFormattedCitation" : "[6]" }, "properties" : { "noteIndex" : 0 }, "schema" : "https://github.com/citation-style-language/schema/raw/master/csl-citation.json" }</w:instrText>
      </w:r>
      <w:r w:rsidR="00FC7AEC">
        <w:rPr>
          <w:rFonts w:asciiTheme="minorHAnsi" w:hAnsiTheme="minorHAnsi" w:cstheme="minorHAnsi"/>
          <w:sz w:val="22"/>
          <w:szCs w:val="22"/>
        </w:rPr>
        <w:fldChar w:fldCharType="separate"/>
      </w:r>
      <w:r w:rsidR="00816B39" w:rsidRPr="00816B39">
        <w:rPr>
          <w:rFonts w:asciiTheme="minorHAnsi" w:hAnsiTheme="minorHAnsi" w:cstheme="minorHAnsi"/>
          <w:noProof/>
          <w:sz w:val="22"/>
          <w:szCs w:val="22"/>
        </w:rPr>
        <w:t>[6]</w:t>
      </w:r>
      <w:r w:rsidR="00FC7AEC">
        <w:rPr>
          <w:rFonts w:asciiTheme="minorHAnsi" w:hAnsiTheme="minorHAnsi" w:cstheme="minorHAnsi"/>
          <w:sz w:val="22"/>
          <w:szCs w:val="22"/>
        </w:rPr>
        <w:fldChar w:fldCharType="end"/>
      </w:r>
      <w:r w:rsidR="00FC7AEC">
        <w:rPr>
          <w:rFonts w:asciiTheme="minorHAnsi" w:hAnsiTheme="minorHAnsi" w:cstheme="minorHAnsi"/>
          <w:sz w:val="22"/>
          <w:szCs w:val="22"/>
        </w:rPr>
        <w:t>.</w:t>
      </w:r>
      <w:r w:rsidR="00EE1FB2">
        <w:rPr>
          <w:rFonts w:asciiTheme="minorHAnsi" w:hAnsiTheme="minorHAnsi" w:cstheme="minorHAnsi"/>
          <w:sz w:val="22"/>
          <w:szCs w:val="22"/>
        </w:rPr>
        <w:t xml:space="preserve"> </w:t>
      </w:r>
      <w:r w:rsidR="00BE0FFD">
        <w:rPr>
          <w:rFonts w:asciiTheme="minorHAnsi" w:hAnsiTheme="minorHAnsi" w:cstheme="minorHAnsi"/>
          <w:sz w:val="22"/>
          <w:szCs w:val="22"/>
        </w:rPr>
        <w:t>H</w:t>
      </w:r>
      <w:r w:rsidR="00F319F8">
        <w:rPr>
          <w:rFonts w:asciiTheme="minorHAnsi" w:hAnsiTheme="minorHAnsi" w:cstheme="minorHAnsi"/>
          <w:sz w:val="22"/>
          <w:szCs w:val="22"/>
        </w:rPr>
        <w:t xml:space="preserve">ealthcare professionals are </w:t>
      </w:r>
      <w:r w:rsidR="00BE0FFD">
        <w:rPr>
          <w:rFonts w:asciiTheme="minorHAnsi" w:hAnsiTheme="minorHAnsi" w:cstheme="minorHAnsi"/>
          <w:sz w:val="22"/>
          <w:szCs w:val="22"/>
        </w:rPr>
        <w:t xml:space="preserve">also </w:t>
      </w:r>
      <w:r w:rsidR="00F319F8">
        <w:rPr>
          <w:rFonts w:asciiTheme="minorHAnsi" w:hAnsiTheme="minorHAnsi" w:cstheme="minorHAnsi"/>
          <w:sz w:val="22"/>
          <w:szCs w:val="22"/>
        </w:rPr>
        <w:t>distressed due to emotionally demanding work, resulting in reduced career satisfaction, emotional exhaustion, stress and depression</w:t>
      </w:r>
      <w:r w:rsidR="00816B39">
        <w:rPr>
          <w:rFonts w:asciiTheme="minorHAnsi" w:hAnsiTheme="minorHAnsi" w:cstheme="minorHAnsi"/>
          <w:sz w:val="22"/>
          <w:szCs w:val="22"/>
        </w:rPr>
        <w:t xml:space="preserve"> </w:t>
      </w:r>
      <w:r w:rsidR="00816B39">
        <w:rPr>
          <w:rFonts w:asciiTheme="minorHAnsi" w:hAnsiTheme="minorHAnsi" w:cstheme="minorHAnsi"/>
          <w:sz w:val="22"/>
          <w:szCs w:val="22"/>
        </w:rPr>
        <w:fldChar w:fldCharType="begin" w:fldLock="1"/>
      </w:r>
      <w:r w:rsidR="00816B39">
        <w:rPr>
          <w:rFonts w:asciiTheme="minorHAnsi" w:hAnsiTheme="minorHAnsi" w:cstheme="minorHAnsi"/>
          <w:sz w:val="22"/>
          <w:szCs w:val="22"/>
        </w:rPr>
        <w:instrText>ADDIN CSL_CITATION { "citationItems" : [ { "id" : "ITEM-1", "itemData" : { "abstract" : "Medisauskaite, A., &amp; Kamau, C. (2017). Prevalence of oncologists in distress: Systematic review and meta-analysis. Psycho-Oncology, 26(11), 1732\u20131740. http://doi.org/10.1002/pon.4382", "author" : [ { "dropping-particle" : "", "family" : "Medisauskaite", "given" : "A.", "non-dropping-particle" : "", "parse-names" : false, "suffix" : "" }, { "dropping-particle" : "", "family" : "Kamau", "given" : "C", "non-dropping-particle" : "", "parse-names" : false, "suffix" : "" } ], "container-title" : "Psycho-Oncology", "id" : "ITEM-1", "issue" : "11", "issued" : { "date-parts" : [ [ "2017" ] ] }, "page" : "1732\u20131740", "title" : "Prevalence of oncologists in distress: Systematic review and meta-analysis", "type" : "article-journal", "volume" : "26" }, "uris" : [ "http://www.mendeley.com/documents/?uuid=caeccf5a-d1a9-4075-bb1a-18f9fb4fc338" ] } ], "mendeley" : { "formattedCitation" : "[7]", "plainTextFormattedCitation" : "[7]", "previouslyFormattedCitation" : "[7]" }, "properties" : { "noteIndex" : 0 }, "schema" : "https://github.com/citation-style-language/schema/raw/master/csl-citation.json" }</w:instrText>
      </w:r>
      <w:r w:rsidR="00816B39">
        <w:rPr>
          <w:rFonts w:asciiTheme="minorHAnsi" w:hAnsiTheme="minorHAnsi" w:cstheme="minorHAnsi"/>
          <w:sz w:val="22"/>
          <w:szCs w:val="22"/>
        </w:rPr>
        <w:fldChar w:fldCharType="separate"/>
      </w:r>
      <w:r w:rsidR="00816B39" w:rsidRPr="00816B39">
        <w:rPr>
          <w:rFonts w:asciiTheme="minorHAnsi" w:hAnsiTheme="minorHAnsi" w:cstheme="minorHAnsi"/>
          <w:noProof/>
          <w:sz w:val="22"/>
          <w:szCs w:val="22"/>
        </w:rPr>
        <w:t>[7]</w:t>
      </w:r>
      <w:r w:rsidR="00816B39">
        <w:rPr>
          <w:rFonts w:asciiTheme="minorHAnsi" w:hAnsiTheme="minorHAnsi" w:cstheme="minorHAnsi"/>
          <w:sz w:val="22"/>
          <w:szCs w:val="22"/>
        </w:rPr>
        <w:fldChar w:fldCharType="end"/>
      </w:r>
      <w:r w:rsidR="00816B39">
        <w:rPr>
          <w:rFonts w:asciiTheme="minorHAnsi" w:hAnsiTheme="minorHAnsi" w:cstheme="minorHAnsi"/>
          <w:sz w:val="22"/>
          <w:szCs w:val="22"/>
        </w:rPr>
        <w:t>.</w:t>
      </w:r>
    </w:p>
    <w:p w14:paraId="55D46A6F" w14:textId="77777777" w:rsidR="00BC6AFD" w:rsidRDefault="00BC6AFD" w:rsidP="003D51B3">
      <w:pPr>
        <w:pStyle w:val="NoSpacing"/>
        <w:jc w:val="both"/>
        <w:rPr>
          <w:rFonts w:asciiTheme="minorHAnsi" w:hAnsiTheme="minorHAnsi"/>
          <w:sz w:val="22"/>
          <w:szCs w:val="22"/>
        </w:rPr>
      </w:pPr>
    </w:p>
    <w:p w14:paraId="0118F5D1" w14:textId="20486860" w:rsidR="00C2056A" w:rsidRPr="00323E81" w:rsidRDefault="00B826FD" w:rsidP="003D51B3">
      <w:pPr>
        <w:pStyle w:val="NoSpacing"/>
        <w:jc w:val="both"/>
        <w:rPr>
          <w:rFonts w:asciiTheme="minorHAnsi" w:hAnsiTheme="minorHAnsi"/>
          <w:sz w:val="22"/>
          <w:szCs w:val="22"/>
        </w:rPr>
      </w:pPr>
      <w:r w:rsidRPr="00B826FD">
        <w:rPr>
          <w:rFonts w:asciiTheme="minorHAnsi" w:hAnsiTheme="minorHAnsi" w:cstheme="minorHAnsi"/>
          <w:sz w:val="22"/>
          <w:szCs w:val="22"/>
        </w:rPr>
        <w:t xml:space="preserve">In light of these challenges, studies have shown that 1 in 4 female cancer patients and 1 in 10 male cancer patients desire psychological support. However, frequently people who most need such support are not those who seek it </w:t>
      </w:r>
      <w:r w:rsidRPr="00B826FD">
        <w:rPr>
          <w:rFonts w:asciiTheme="minorHAnsi" w:hAnsiTheme="minorHAnsi" w:cstheme="minorHAnsi"/>
          <w:sz w:val="22"/>
          <w:szCs w:val="22"/>
        </w:rPr>
        <w:fldChar w:fldCharType="begin" w:fldLock="1"/>
      </w:r>
      <w:r w:rsidR="00816B39">
        <w:rPr>
          <w:rFonts w:asciiTheme="minorHAnsi" w:hAnsiTheme="minorHAnsi" w:cstheme="minorHAnsi"/>
          <w:sz w:val="22"/>
          <w:szCs w:val="22"/>
        </w:rPr>
        <w:instrText>ADDIN CSL_CITATION { "citationID" : "a8sftufus2", "citationItems" : [ { "id" : "ITEM-1", "itemData" : { "DOI" : "10.1002/pon.1568", "ISSN" : "1099-1611", "PMID" : "19382112", "abstract" : "OBJECTIVES: To investigate cancer patients' desire for psychological support and to identify patients' sociodemographic, disease-related and psychological factors associated with this desire.\nMETHODS: The study is part of a multicenter, cross-sectional study assessing cancer patients' needs and desire for psychological support. Patients completed the Hospital Anxiety and Depression Scale, the Ways of Coping Checklist, the Cancer Rehabilitation Evaluation System and reported their desire for psychological support.\nRESULTS: Among the 381 included patients, women (26%) desired psychological support significantly more often than men (11%) (p&lt;0.001). Patients' desire for psychological support was associated with being younger (OR=0.94; p&lt;0.001 for women and OR=0.93; p=0.007 for men) and having a support-seeking coping (OR=1.10; p=0.010 for women and OR=1.36; p=0.003 for men). Other contextual factors such as difficulties encountered and treatment modalities were diversely associated with women and men's desire for psychological support. Neither women's, nor men's psychological distress was associated with their desire for psychological support.\nCONCLUSIONS: One female cancer patient out of four and one male cancer patient out of ten desire psychological support. Results emphasize the need to screen not only for cancer patients' distress but also for their desire for psychological support. This will allow implementing psychological interventions according to patients' needs and desire.", "author" : [ { "dropping-particle" : "", "family" : "Merckaert", "given" : "Isabelle", "non-dropping-particle" : "", "parse-names" : false, "suffix" : "" }, { "dropping-particle" : "", "family" : "Libert", "given" : "Yves", "non-dropping-particle" : "", "parse-names" : false, "suffix" : "" }, { "dropping-particle" : "", "family" : "Messin", "given" : "Sophie", "non-dropping-particle" : "", "parse-names" : false, "suffix" : "" }, { "dropping-particle" : "", "family" : "Milani", "given" : "Mina", "non-dropping-particle" : "", "parse-names" : false, "suffix" : "" }, { "dropping-particle" : "", "family" : "Slachmuylder", "given" : "Jean-Louis", "non-dropping-particle" : "", "parse-names" : false, "suffix" : "" }, { "dropping-particle" : "", "family" : "Razavi", "given" : "Darius", "non-dropping-particle" : "", "parse-names" : false, "suffix" : "" } ], "container-title" : "Psycho-Oncology", "id" : "ITEM-1", "issue" : "2", "issued" : { "date-parts" : [ [ "2010", "2" ] ] }, "language" : "eng", "page" : "141-149", "title" : "Cancer patients' desire for psychological support: prevalence and implications for screening patients' psychological needs", "type" : "article-journal", "volume" : "19" }, "uri" : [ "http://zotero.org/users/1416171/items/UDTHUIS3" ], "uris" : [ "http://zotero.org/users/1416171/items/UDTHUIS3", "http://www.mendeley.com/documents/?uuid=de61949f-9027-459a-9bde-dc47f35477fe" ] } ], "mendeley" : { "formattedCitation" : "[8]", "plainTextFormattedCitation" : "[8]", "previouslyFormattedCitation" : "[8]" }, "properties" : { "formattedCitation" : "(Merckaert et al., 2010)", "noteIndex" : 0, "plainCitation" : "(Merckaert et al., 2010)" }, "schema" : "https://github.com/citation-style-language/schema/raw/master/csl-citation.json" }</w:instrText>
      </w:r>
      <w:r w:rsidRPr="00B826FD">
        <w:rPr>
          <w:rFonts w:asciiTheme="minorHAnsi" w:hAnsiTheme="minorHAnsi" w:cstheme="minorHAnsi"/>
          <w:sz w:val="22"/>
          <w:szCs w:val="22"/>
        </w:rPr>
        <w:fldChar w:fldCharType="separate"/>
      </w:r>
      <w:r w:rsidR="00816B39" w:rsidRPr="00816B39">
        <w:rPr>
          <w:rFonts w:asciiTheme="minorHAnsi" w:hAnsiTheme="minorHAnsi" w:cstheme="minorHAnsi"/>
          <w:noProof/>
          <w:sz w:val="22"/>
          <w:szCs w:val="22"/>
        </w:rPr>
        <w:t>[8]</w:t>
      </w:r>
      <w:r w:rsidRPr="00B826FD">
        <w:rPr>
          <w:rFonts w:asciiTheme="minorHAnsi" w:hAnsiTheme="minorHAnsi" w:cstheme="minorHAnsi"/>
          <w:sz w:val="22"/>
          <w:szCs w:val="22"/>
        </w:rPr>
        <w:fldChar w:fldCharType="end"/>
      </w:r>
      <w:r w:rsidRPr="00B826FD">
        <w:rPr>
          <w:rFonts w:asciiTheme="minorHAnsi" w:hAnsiTheme="minorHAnsi" w:cstheme="minorHAnsi"/>
          <w:sz w:val="22"/>
          <w:szCs w:val="22"/>
        </w:rPr>
        <w:t xml:space="preserve">, and attendance at conventional support groups is low </w:t>
      </w:r>
      <w:r w:rsidR="00B3697F">
        <w:rPr>
          <w:rFonts w:asciiTheme="minorHAnsi" w:hAnsiTheme="minorHAnsi" w:cstheme="minorHAnsi"/>
          <w:sz w:val="22"/>
          <w:szCs w:val="22"/>
        </w:rPr>
        <w:fldChar w:fldCharType="begin" w:fldLock="1"/>
      </w:r>
      <w:r w:rsidR="00816B39">
        <w:rPr>
          <w:rFonts w:asciiTheme="minorHAnsi" w:hAnsiTheme="minorHAnsi" w:cstheme="minorHAnsi"/>
          <w:sz w:val="22"/>
          <w:szCs w:val="22"/>
        </w:rPr>
        <w:instrText>ADDIN CSL_CITATION { "citationItems" : [ { "id" : "ITEM-1", "itemData" : { "ISSN" : "0162-220X", "PMID" : "11984103", "abstract" : "Previous studies have demonstrated that support intervention improved quality of life and survival for patients with breast, melanoma, prostate, and gastrointestinal cancer. A standardized approach to encourage participation in support group programs among patients with colorectal cancer (CRC) had been initiated at this study site. The purpose of this study was to examine the characteristics of patients with CRC interested in this type of intervention and to identify barriers to attendance at an established patient support program. Consecutive patients with CRC were informed and encouraged to attend Wellspring, a nonprofit patient support program that offers a wide range of services. A patient survey was conducted and correlated with data on the clinical, social, and demographic characteristics of patients. Factors predictive of interest in the Wellspring support program and barriers to attendance were examined.Fifty-eight patients were eligible for this study. A total of 44 (76%) surveys were completed. Predictors of interest in patient support were age less than 65 years, encouragement from medical staff to attend, level of education, comfort in spiritual beliefs, religious affiliation, and complementary/alternative medicine use. Disease stage, gender, ethnicity, and level of social supports were not significant in this population. Although patients were routinely informed about the program in a standardized fashion, a significant proportion (36.4%) of patients did not recall receiving encouragement. Multiple logistic regression showed that level of education and recollection of encouragement from medical staff were independent predictors of interest. Although 14 patients were interested in attending (32%), only 4 ultimately attended Wellspring programs (9.1%). The most frequently cited barrier to attendance was a perception of adequate support at home, followed by living too far away, no perceived need of supports, and not feeling well.A significant proportion of patients with CRC are interested in structured support programs, but only a minority of patients ultimately participate in such programs. Further participation may be achieved by recognizing common barriers to participation and optimizing strategies to enhance attendance. Optimizing use of support services such as Wellspring has the potential to improve the effectiveness of the multidisciplinary cancer care of patients with CRC.", "author" : [ { "dropping-particle" : "", "family" : "Bui", "given" : "Luke L", "non-dropping-particle" : "", "parse-names" : false, "suffix" : "" }, { "dropping-particle" : "", "family" : "Last", "given" : "Linda", "non-dropping-particle" : "", "parse-names" : false, "suffix" : "" }, { "dropping-particle" : "", "family" : "Bradley", "given" : "Holly", "non-dropping-particle" : "", "parse-names" : false, "suffix" : "" }, { "dropping-particle" : "", "family" : "Law", "given" : "Calvin H L", "non-dropping-particle" : "", "parse-names" : false, "suffix" : "" }, { "dropping-particle" : "", "family" : "Maier", "given" : "Barbara-Anne", "non-dropping-particle" : "", "parse-names" : false, "suffix" : "" }, { "dropping-particle" : "", "family" : "Smith", "given" : "Andrew J", "non-dropping-particle" : "", "parse-names" : false, "suffix" : "" } ], "container-title" : "Cancer nursing", "id" : "ITEM-1", "issue" : "2", "issued" : { "date-parts" : [ [ "2002", "4" ] ] }, "page" : "150-7", "title" : "Interest and participation in support group programs among patients with colorectal cancer.", "type" : "article-journal", "volume" : "25" }, "uris" : [ "http://www.mendeley.com/documents/?uuid=86bdfee0-2465-3f0d-95e8-e56ca8e4c979" ] }, { "id" : "ITEM-2", "itemData" : { "DOI" : "10.1080/j.1440-1614.2000.00817.x", "ISSN" : "0004-8674", "abstract" : "Objective: The study aimed to estimate the prevalence of anxiety and depression within a cross section of cancer patients in the Sydney region, and to assess the use of and degree of satisfaction with available support services.Method: A survey was conducted at oncology outpatient departments of four Sydney hospitals. Participants completed the Hospital Anxiety and Depression Scale (HADS) and a questionnaire seeking information on their use of patient support services, as well as demographic and clinical information.Results: A total of 504 valid questionnaires were returned. Using a cut-off score of 11 on the HADS, the prevalence of clinically significant anxiety and depression was 11.5% and 7.1% respectively; 17% of patients had received individual counselling while 6.5% had attended support groups. The majority of patients who had attended counselling or support groups reported them to have been \u2018extremely\u2019 or \u2018reasonably\u2019 helpful (86% and 83% respectively). Of the patients who were experiencing clinica...", "author" : [ { "dropping-particle" : "", "family" : "Pascoe", "given" : "Shane", "non-dropping-particle" : "", "parse-names" : false, "suffix" : "" }, { "dropping-particle" : "", "family" : "Edelman", "given" : "Sarah", "non-dropping-particle" : "", "parse-names" : false, "suffix" : "" }, { "dropping-particle" : "", "family" : "Kidman", "given" : "Antony", "non-dropping-particle" : "", "parse-names" : false, "suffix" : "" } ], "container-title" : "Australian &amp; New Zealand Journal of Psychiatry", "id" : "ITEM-2", "issue" : "5", "issued" : { "date-parts" : [ [ "2000", "10", "26" ] ] }, "page" : "785-791", "publisher" : "SAGE PublicationsSage UK: London, England", "title" : "Prevalence of Psychological Distress and Use of Support Services by Cancer Patients at Sydney Hospitals", "type" : "article-journal", "volume" : "34" }, "uris" : [ "http://www.mendeley.com/documents/?uuid=3edfbf3e-4c58-3e3a-9bc9-fad238412712" ] }, { "id" : "ITEM-3", "itemData" : { "DOI" : "10.1111/ecc.12122", "ISSN" : "09615423", "PMID" : "24106803", "abstract" : "A better understanding of the role of psychosocial resources and factors associated with participating in patient support groups appears to be important for the development and implementation of cancer survivorship care plans. We therefore investigated the frequency of participation in and satisfaction with patient support groups after completion of a rehabilitation programme and aimed to examine differences in demographic, medical and psychosocial characteristics between group participants and non-participants. We further aimed to identify predictors of participation in patient support groups. A total of 1281 eligible patients (75.5% participation rate) were recruited on average 11 months post diagnosis and assessed at the beginning (t1 ), at the end (t2 ) and 12 months after rehabilitation (t3 ). Study participants completed self-report measures assessing support-group participation and satisfaction, psychosocial distress (anxiety, fear of cancer recurrence, depression), social support, coping, quality of life, pain and treatment-related characteristics. Sixty-seven patients (7.6%) participated in a patient self-help group. Being unemployed, undergoing an increased number of overall treatments, and a higher active emotion-oriented coping style significantly predicted self-help group participation; the predictive power of the multivariate logistic regression model was rather weak (Nagelkerke's R(2) = 0.07). Our data provide evidence that self-help group participation in cancer patients may be largely related to other factors than medical or psychosocial distress.", "author" : [ { "dropping-particle" : "", "family" : "Sautier", "given" : "L.", "non-dropping-particle" : "", "parse-names" : false, "suffix" : "" }, { "dropping-particle" : "", "family" : "Mehnert", "given" : "A.", "non-dropping-particle" : "", "parse-names" : false, "suffix" : "" }, { "dropping-particle" : "", "family" : "H\u00f6cker", "given" : "A.", "non-dropping-particle" : "", "parse-names" : false, "suffix" : "" }, { "dropping-particle" : "", "family" : "Schilling", "given" : "G.", "non-dropping-particle" : "", "parse-names" : false, "suffix" : "" } ], "container-title" : "European Journal of Cancer Care", "id" : "ITEM-3", "issue" : "1", "issued" : { "date-parts" : [ [ "2014", "1" ] ] }, "page" : "140-148", "title" : "Participation in patient support groups among cancer survivors: do psychosocial and medical factors have an impact?", "type" : "article-journal", "volume" : "23" }, "uris" : [ "http://www.mendeley.com/documents/?uuid=89661478-cbdf-375f-82a7-c1a65426d95d" ] } ], "mendeley" : { "formattedCitation" : "[9\u201311]", "plainTextFormattedCitation" : "[9\u201311]", "previouslyFormattedCitation" : "[9\u201311]" }, "properties" : { "noteIndex" : 0 }, "schema" : "https://github.com/citation-style-language/schema/raw/master/csl-citation.json" }</w:instrText>
      </w:r>
      <w:r w:rsidR="00B3697F">
        <w:rPr>
          <w:rFonts w:asciiTheme="minorHAnsi" w:hAnsiTheme="minorHAnsi" w:cstheme="minorHAnsi"/>
          <w:sz w:val="22"/>
          <w:szCs w:val="22"/>
        </w:rPr>
        <w:fldChar w:fldCharType="separate"/>
      </w:r>
      <w:r w:rsidR="00816B39" w:rsidRPr="00325BE4">
        <w:rPr>
          <w:rFonts w:asciiTheme="minorHAnsi" w:hAnsiTheme="minorHAnsi" w:cstheme="minorHAnsi"/>
          <w:noProof/>
          <w:sz w:val="22"/>
          <w:szCs w:val="22"/>
        </w:rPr>
        <w:t>[9–11]</w:t>
      </w:r>
      <w:r w:rsidR="00B3697F">
        <w:rPr>
          <w:rFonts w:asciiTheme="minorHAnsi" w:hAnsiTheme="minorHAnsi" w:cstheme="minorHAnsi"/>
          <w:sz w:val="22"/>
          <w:szCs w:val="22"/>
        </w:rPr>
        <w:fldChar w:fldCharType="end"/>
      </w:r>
      <w:r w:rsidR="00B3697F" w:rsidRPr="00325BE4">
        <w:rPr>
          <w:rFonts w:asciiTheme="minorHAnsi" w:hAnsiTheme="minorHAnsi" w:cstheme="minorHAnsi"/>
          <w:sz w:val="22"/>
          <w:szCs w:val="22"/>
        </w:rPr>
        <w:t>.</w:t>
      </w:r>
      <w:r w:rsidRPr="00325BE4">
        <w:rPr>
          <w:rFonts w:asciiTheme="minorHAnsi" w:hAnsiTheme="minorHAnsi" w:cstheme="minorHAnsi"/>
          <w:sz w:val="22"/>
          <w:szCs w:val="22"/>
        </w:rPr>
        <w:t xml:space="preserve"> </w:t>
      </w:r>
    </w:p>
    <w:p w14:paraId="191A7A88" w14:textId="77777777" w:rsidR="00C2056A" w:rsidRPr="00325BE4" w:rsidRDefault="00C2056A" w:rsidP="00A22A49">
      <w:pPr>
        <w:pStyle w:val="NoSpacing"/>
        <w:jc w:val="both"/>
        <w:rPr>
          <w:rFonts w:asciiTheme="minorHAnsi" w:hAnsiTheme="minorHAnsi" w:cstheme="minorHAnsi"/>
          <w:sz w:val="22"/>
          <w:szCs w:val="22"/>
        </w:rPr>
      </w:pPr>
    </w:p>
    <w:p w14:paraId="704D50DE" w14:textId="1149212A" w:rsidR="002D5701" w:rsidRDefault="00B826FD" w:rsidP="00A22A49">
      <w:pPr>
        <w:pStyle w:val="NoSpacing"/>
        <w:jc w:val="both"/>
        <w:rPr>
          <w:rFonts w:asciiTheme="minorHAnsi" w:hAnsiTheme="minorHAnsi" w:cstheme="minorHAnsi"/>
          <w:sz w:val="22"/>
          <w:szCs w:val="22"/>
        </w:rPr>
      </w:pPr>
      <w:r w:rsidRPr="00B826FD">
        <w:rPr>
          <w:rFonts w:asciiTheme="minorHAnsi" w:hAnsiTheme="minorHAnsi" w:cstheme="minorHAnsi"/>
          <w:sz w:val="22"/>
          <w:szCs w:val="22"/>
        </w:rPr>
        <w:lastRenderedPageBreak/>
        <w:t>Although research in this area is still emerging, group singing has been suggested as a suitable intervention for those aff</w:t>
      </w:r>
      <w:r w:rsidR="00FC7AEC">
        <w:rPr>
          <w:rFonts w:asciiTheme="minorHAnsi" w:hAnsiTheme="minorHAnsi" w:cstheme="minorHAnsi"/>
          <w:sz w:val="22"/>
          <w:szCs w:val="22"/>
        </w:rPr>
        <w:t>ected by cancer to support</w:t>
      </w:r>
      <w:r w:rsidR="00B425D2">
        <w:rPr>
          <w:rFonts w:asciiTheme="minorHAnsi" w:hAnsiTheme="minorHAnsi" w:cstheme="minorHAnsi"/>
          <w:sz w:val="22"/>
          <w:szCs w:val="22"/>
        </w:rPr>
        <w:t xml:space="preserve"> psychosocial needs</w:t>
      </w:r>
      <w:r w:rsidR="00A22A49">
        <w:rPr>
          <w:rFonts w:asciiTheme="minorHAnsi" w:hAnsiTheme="minorHAnsi" w:cstheme="minorHAnsi"/>
          <w:sz w:val="22"/>
          <w:szCs w:val="22"/>
        </w:rPr>
        <w:t xml:space="preserve"> </w:t>
      </w:r>
      <w:r w:rsidR="00A22A49">
        <w:rPr>
          <w:rFonts w:asciiTheme="minorHAnsi" w:hAnsiTheme="minorHAnsi" w:cstheme="minorHAnsi"/>
          <w:sz w:val="22"/>
          <w:szCs w:val="22"/>
        </w:rPr>
        <w:fldChar w:fldCharType="begin" w:fldLock="1"/>
      </w:r>
      <w:r w:rsidR="00816B39">
        <w:rPr>
          <w:rFonts w:asciiTheme="minorHAnsi" w:hAnsiTheme="minorHAnsi" w:cstheme="minorHAnsi"/>
          <w:sz w:val="22"/>
          <w:szCs w:val="22"/>
        </w:rPr>
        <w:instrText>ADDIN CSL_CITATION { "citationItems" : [ { "id" : "ITEM-1", "itemData" : { "DOI" : "10.3332/ecancer.2012.261", "ISSN" : "1754-6605", "PMID" : "22837766", "abstract" : "BACKGROUND: The diagnosis of cancer creates a wide range of social and emotional problems to patients and carers. However, delivering effective psychological, emotional, and social support remains a challenge. This pilot study evaluated quality of life (QoL) and lung function before and after three months of choral singing in cancer survivors and their carers. METHODS: At baseline, 30 cancer survivors and their carers, mean (standard deviation) age 60 (10), completed questions about QoL (SF-36), anxiety and depression, and the multidimensional fatigue score. Lung function was measured by spirometry, and respiratory musclestrength (maximal inspiratory pressure, MIP; maximal expiratory pressure, MEP) was also measured. Assessments were repeated after three months of singing in the choir, and 10 participants completed semi-structured interviews to explore their experience of the choir. RESULTS: After three months of choral singing, 20 subjects repeated the assessments. Several domains of the SF-36 improved, including vitality, social functioning, mental health, and bodily pain. There was also a trend of reduced anxiety and depression, despite no change in fatigue. Spirometric measures of lung function were unchanged; however, there was a trend of increased MEP. Themes from the interviews revealed that the choir provided a focus, so the future participants felt uplifted and had greater confidence and self-esteem. CONCLUSIONS: This pilot project provides preliminary data which suggest choral singing may improve QoL and depression, despite no physiological change in cancer survivors and their carers. Choral groups offer a support mechanism applicable to cancer patients, carers, and supporters, and may be relevant to other chronic conditions. Further research examining the efficacy of this intervention in a larger controlled study is warranted.", "author" : [ { "dropping-particle" : "", "family" : "Gale", "given" : "N", "non-dropping-particle" : "", "parse-names" : false, "suffix" : "" }, { "dropping-particle" : "", "family" : "Enright", "given" : "S", "non-dropping-particle" : "", "parse-names" : false, "suffix" : "" }, { "dropping-particle" : "", "family" : "Reagon", "given" : "C", "non-dropping-particle" : "", "parse-names" : false, "suffix" : "" }, { "dropping-particle" : "", "family" : "Lewis", "given" : "I", "non-dropping-particle" : "", "parse-names" : false, "suffix" : "" }, { "dropping-particle" : "", "family" : "Deursen", "given" : "R", "non-dropping-particle" : "van", "parse-names" : false, "suffix" : "" } ], "container-title" : "Ecancermedicalscience", "id" : "ITEM-1", "issued" : { "date-parts" : [ [ "2012", "1" ] ] }, "page" : "261", "title" : "A pilot investigation of quality of life and lung function following choral singing in cancer survivors and their carers.", "type" : "article-journal", "volume" : "6" }, "uris" : [ "http://www.mendeley.com/documents/?uuid=0c6b61e2-15ed-49eb-84d7-5d442bfd95c3" ] }, { "id" : "ITEM-2", "itemData" : { "DOI" : "10.1016/j.ctim.2016.03.017", "ISSN" : "09652299", "abstract" : "OBJECTIVE To investigate the effect of group singing on health related quality of life (HRQoL) for adult, amateur singers with chronic health conditions. METHODS A literature search for experimental and observational studies and qualitative studies published before February 2014 was undertaken using the following databases: ASSIA (Proquest), CINAHL (Ebsco), EMBASE (OVID), HMIC (OVID), MEDLINE (OVID), MEDLINE in Process (OVID), OpenGrey, PsycINFO (OVID) and PubMed for Epub ahead of print studies. Social Science searches included: Web of Science, Proquest, and Scopus (Elsevier). The records were screened independently by two reviewers. Studies were critiqued using Critical Appraisal Skills Programme tools. RESULTS The literature search identified 573 papers, from which 18 were included (5 quantitative, 5 qualitative, 8 mixed-methods studies). These included a variety of patient populations including chronic respiratory disease, neurological conditions and mental health. The quantitative studies lacked consistency: two of the seven controlled studies demonstrated additional HRQoL benefits with singing compared to controls, while three of six uncontrolled studies showed improved HRQoL. Qualitative methods were recorded in variable depth. The qualitative data presented a range of benefits of group singing including increased confidence, increased mood and social support. Few negative effects of singing were reported. CONCLUSION This systematic review indicates that group singing interventions may have beneficial effects on HRQoL, anxiety, depression and mood. Studies were heterogeneous with significant methodological limitations, allowing only a weak recommendation for group singing as an intervention for adults with chronic health problems. The undertaking of larger controlled and in-depth qualitative studies is warranted.", "author" : [ { "dropping-particle" : "", "family" : "Reagon", "given" : "C", "non-dropping-particle" : "", "parse-names" : false, "suffix" : "" }, { "dropping-particle" : "", "family" : "Gale", "given" : "N", "non-dropping-particle" : "", "parse-names" : false, "suffix" : "" }, { "dropping-particle" : "", "family" : "Enright", "given" : "S", "non-dropping-particle" : "", "parse-names" : false, "suffix" : "" }, { "dropping-particle" : "", "family" : "Mann", "given" : "M", "non-dropping-particle" : "", "parse-names" : false, "suffix" : "" }, { "dropping-particle" : "", "family" : "Deursen", "given" : "R", "non-dropping-particle" : "van", "parse-names" : false, "suffix" : "" } ], "container-title" : "Complementary Therapies in Medicine", "id" : "ITEM-2", "issued" : { "date-parts" : [ [ "2016", "8" ] ] }, "page" : "1-11", "title" : "A mixed-method systematic review to investigate the effect of group singing on health related quality of life", "type" : "article-journal", "volume" : "27" }, "uris" : [ "http://www.mendeley.com/documents/?uuid=a9a35689-471d-4660-93da-24075825cbc5" ] } ], "mendeley" : { "formattedCitation" : "[12,13]", "plainTextFormattedCitation" : "[12,13]", "previouslyFormattedCitation" : "[12,13]" }, "properties" : { "noteIndex" : 0 }, "schema" : "https://github.com/citation-style-language/schema/raw/master/csl-citation.json" }</w:instrText>
      </w:r>
      <w:r w:rsidR="00A22A49">
        <w:rPr>
          <w:rFonts w:asciiTheme="minorHAnsi" w:hAnsiTheme="minorHAnsi" w:cstheme="minorHAnsi"/>
          <w:sz w:val="22"/>
          <w:szCs w:val="22"/>
        </w:rPr>
        <w:fldChar w:fldCharType="separate"/>
      </w:r>
      <w:r w:rsidR="00816B39" w:rsidRPr="00816B39">
        <w:rPr>
          <w:rFonts w:asciiTheme="minorHAnsi" w:hAnsiTheme="minorHAnsi" w:cstheme="minorHAnsi"/>
          <w:noProof/>
          <w:sz w:val="22"/>
          <w:szCs w:val="22"/>
        </w:rPr>
        <w:t>[12,13]</w:t>
      </w:r>
      <w:r w:rsidR="00A22A49">
        <w:rPr>
          <w:rFonts w:asciiTheme="minorHAnsi" w:hAnsiTheme="minorHAnsi" w:cstheme="minorHAnsi"/>
          <w:sz w:val="22"/>
          <w:szCs w:val="22"/>
        </w:rPr>
        <w:fldChar w:fldCharType="end"/>
      </w:r>
      <w:r w:rsidR="00A22A49">
        <w:rPr>
          <w:rFonts w:asciiTheme="minorHAnsi" w:hAnsiTheme="minorHAnsi" w:cstheme="minorHAnsi"/>
          <w:sz w:val="22"/>
          <w:szCs w:val="22"/>
        </w:rPr>
        <w:t>.</w:t>
      </w:r>
      <w:r w:rsidR="00BE0FFD">
        <w:rPr>
          <w:rFonts w:asciiTheme="minorHAnsi" w:hAnsiTheme="minorHAnsi" w:cstheme="minorHAnsi"/>
          <w:sz w:val="22"/>
          <w:szCs w:val="22"/>
        </w:rPr>
        <w:t xml:space="preserve"> </w:t>
      </w:r>
      <w:r w:rsidR="00641BCA">
        <w:rPr>
          <w:rFonts w:asciiTheme="minorHAnsi" w:hAnsiTheme="minorHAnsi" w:cstheme="minorHAnsi"/>
          <w:sz w:val="22"/>
          <w:szCs w:val="22"/>
        </w:rPr>
        <w:t xml:space="preserve">Just 70 minutes of singing has been found to be associated with emotional changes, including </w:t>
      </w:r>
      <w:r w:rsidR="00641BCA" w:rsidRPr="00B826FD">
        <w:rPr>
          <w:rFonts w:asciiTheme="minorHAnsi" w:hAnsiTheme="minorHAnsi" w:cstheme="minorHAnsi"/>
          <w:sz w:val="22"/>
          <w:szCs w:val="22"/>
        </w:rPr>
        <w:t xml:space="preserve">reductions in </w:t>
      </w:r>
      <w:r w:rsidR="00641BCA">
        <w:rPr>
          <w:rFonts w:asciiTheme="minorHAnsi" w:hAnsiTheme="minorHAnsi" w:cstheme="minorHAnsi"/>
          <w:sz w:val="22"/>
          <w:szCs w:val="22"/>
        </w:rPr>
        <w:t xml:space="preserve">self-rated </w:t>
      </w:r>
      <w:r w:rsidR="00641BCA" w:rsidRPr="00B826FD">
        <w:rPr>
          <w:rFonts w:asciiTheme="minorHAnsi" w:hAnsiTheme="minorHAnsi" w:cstheme="minorHAnsi"/>
          <w:sz w:val="22"/>
          <w:szCs w:val="22"/>
        </w:rPr>
        <w:t>fear, anger, confusion, sadness, tension, tiredness, anxiety and stress and improvements in energy, happiness, relax</w:t>
      </w:r>
      <w:r w:rsidR="00641BCA">
        <w:rPr>
          <w:rFonts w:asciiTheme="minorHAnsi" w:hAnsiTheme="minorHAnsi" w:cstheme="minorHAnsi"/>
          <w:sz w:val="22"/>
          <w:szCs w:val="22"/>
        </w:rPr>
        <w:t xml:space="preserve">ation and social connectedness </w:t>
      </w:r>
      <w:r w:rsidR="00816B39">
        <w:rPr>
          <w:rFonts w:asciiTheme="minorHAnsi" w:hAnsiTheme="minorHAnsi" w:cstheme="minorHAnsi"/>
          <w:sz w:val="22"/>
          <w:szCs w:val="22"/>
        </w:rPr>
        <w:fldChar w:fldCharType="begin" w:fldLock="1"/>
      </w:r>
      <w:r w:rsidR="00816B39">
        <w:rPr>
          <w:rFonts w:asciiTheme="minorHAnsi" w:hAnsiTheme="minorHAnsi" w:cstheme="minorHAnsi"/>
          <w:sz w:val="22"/>
          <w:szCs w:val="22"/>
        </w:rPr>
        <w:instrText>ADDIN CSL_CITATION { "citationItems" : [ { "id" : "ITEM-1", "itemData" : { "DOI" : "10.3332/ecancer.2016.631", "ISSN" : "17546605", "abstract" : "There is growing evidence that psychosocial interventions can have psychological benefits for people affected by cancer, including improved symptoms of mental health and wellbeing and optimised immune responses. However, despite growing numbers of music interventions, particularly singing, in cancer care, there is less research into their impact. We carried out a multicentre single-arm preliminary study to assess the impact of singing on mood, stress and immune response in three populations affected by cancer: carers (n = 72), bereaved carers (n = 66) and patients (n = 55). Participants were excluded if pregnant or if they were currently being treated with chemotherapy, radiotherapy or oral immunosuppressive drugs. Participants were regular participants in five choirs across South Wales and took part in one hour of group singing. Before and after singing, visual analogue mood scales, stress scales and saliva samples testing for cortisol, beta-endorphin, oxytocin and ten cytokines were taken. Across all five centres and in all four participant groups, singing was associated with significant reductions in negative affect and increases in positive affect (p &lt; .01) alongside significant increases in cytokines including GM-CSF, IL17, IL2, IL4 and sIL-2r\u03b1 (all p &lt; .01). In addition, singing was associated with reductions in cortisol, beta-endorphin and oxytocin levels. This study provides preliminary evidence that singing improves mood state and modulates components of the immune system. Further work is needed to ascertain how this differs for more specific patient groups and whether repeat exposure could lead to meaningful, longitudinal effects.", "author" : [ { "dropping-particle" : "", "family" : "Fancourt", "given" : "Daisy", "non-dropping-particle" : "", "parse-names" : false, "suffix" : "" }, { "dropping-particle" : "", "family" : "Williamon", "given" : "Aaron", "non-dropping-particle" : "", "parse-names" : false, "suffix" : "" }, { "dropping-particle" : "", "family" : "Carvalho", "given" : "L", "non-dropping-particle" : "", "parse-names" : false, "suffix" : "" }, { "dropping-particle" : "", "family" : "Steptoe", "given" : "A", "non-dropping-particle" : "", "parse-names" : false, "suffix" : "" }, { "dropping-particle" : "", "family" : "Dow", "given" : "R", "non-dropping-particle" : "", "parse-names" : false, "suffix" : "" }, { "dropping-particle" : "", "family" : "Lewis", "given" : "I", "non-dropping-particle" : "", "parse-names" : false, "suffix" : "" } ], "container-title" : "Ecancermedicalscience", "id" : "ITEM-1", "issue" : "631", "issued" : { "date-parts" : [ [ "2016" ] ] }, "page" : "1-13", "title" : "Singing modulates mood, stress, cortisol, cytokine and neuropeptide activity in cancer patients and carers", "type" : "article-journal", "volume" : "10" }, "uris" : [ "http://www.mendeley.com/documents/?uuid=d048eeca-da75-4312-bd03-c9c9e8c3fbda" ] } ], "mendeley" : { "formattedCitation" : "[14]", "plainTextFormattedCitation" : "[14]", "previouslyFormattedCitation" : "[14]" }, "properties" : { "noteIndex" : 0 }, "schema" : "https://github.com/citation-style-language/schema/raw/master/csl-citation.json" }</w:instrText>
      </w:r>
      <w:r w:rsidR="00816B39">
        <w:rPr>
          <w:rFonts w:asciiTheme="minorHAnsi" w:hAnsiTheme="minorHAnsi" w:cstheme="minorHAnsi"/>
          <w:sz w:val="22"/>
          <w:szCs w:val="22"/>
        </w:rPr>
        <w:fldChar w:fldCharType="separate"/>
      </w:r>
      <w:r w:rsidR="00816B39" w:rsidRPr="00816B39">
        <w:rPr>
          <w:rFonts w:asciiTheme="minorHAnsi" w:hAnsiTheme="minorHAnsi" w:cstheme="minorHAnsi"/>
          <w:noProof/>
          <w:sz w:val="22"/>
          <w:szCs w:val="22"/>
        </w:rPr>
        <w:t>[14]</w:t>
      </w:r>
      <w:r w:rsidR="00816B39">
        <w:rPr>
          <w:rFonts w:asciiTheme="minorHAnsi" w:hAnsiTheme="minorHAnsi" w:cstheme="minorHAnsi"/>
          <w:sz w:val="22"/>
          <w:szCs w:val="22"/>
        </w:rPr>
        <w:fldChar w:fldCharType="end"/>
      </w:r>
      <w:r w:rsidR="00641BCA">
        <w:rPr>
          <w:rFonts w:asciiTheme="minorHAnsi" w:hAnsiTheme="minorHAnsi" w:cstheme="minorHAnsi"/>
          <w:sz w:val="22"/>
          <w:szCs w:val="22"/>
        </w:rPr>
        <w:t>. Three</w:t>
      </w:r>
      <w:r w:rsidR="002D5701">
        <w:rPr>
          <w:rFonts w:asciiTheme="minorHAnsi" w:hAnsiTheme="minorHAnsi" w:cstheme="minorHAnsi"/>
          <w:sz w:val="22"/>
          <w:szCs w:val="22"/>
        </w:rPr>
        <w:t>-month singing intervention</w:t>
      </w:r>
      <w:r w:rsidR="00641BCA">
        <w:rPr>
          <w:rFonts w:asciiTheme="minorHAnsi" w:hAnsiTheme="minorHAnsi" w:cstheme="minorHAnsi"/>
          <w:sz w:val="22"/>
          <w:szCs w:val="22"/>
        </w:rPr>
        <w:t>s</w:t>
      </w:r>
      <w:r w:rsidR="002D5701">
        <w:rPr>
          <w:rFonts w:asciiTheme="minorHAnsi" w:hAnsiTheme="minorHAnsi" w:cstheme="minorHAnsi"/>
          <w:sz w:val="22"/>
          <w:szCs w:val="22"/>
        </w:rPr>
        <w:t xml:space="preserve"> for patients with lung cancer ha</w:t>
      </w:r>
      <w:r w:rsidR="00641BCA">
        <w:rPr>
          <w:rFonts w:asciiTheme="minorHAnsi" w:hAnsiTheme="minorHAnsi" w:cstheme="minorHAnsi"/>
          <w:sz w:val="22"/>
          <w:szCs w:val="22"/>
        </w:rPr>
        <w:t>ve</w:t>
      </w:r>
      <w:r w:rsidR="002D5701">
        <w:rPr>
          <w:rFonts w:asciiTheme="minorHAnsi" w:hAnsiTheme="minorHAnsi" w:cstheme="minorHAnsi"/>
          <w:sz w:val="22"/>
          <w:szCs w:val="22"/>
        </w:rPr>
        <w:t xml:space="preserve"> been shown to be associated with improvements in vitality, social functioning and mental health</w:t>
      </w:r>
      <w:r w:rsidR="00816B39">
        <w:rPr>
          <w:rFonts w:asciiTheme="minorHAnsi" w:hAnsiTheme="minorHAnsi" w:cstheme="minorHAnsi"/>
          <w:sz w:val="22"/>
          <w:szCs w:val="22"/>
        </w:rPr>
        <w:t xml:space="preserve"> </w:t>
      </w:r>
      <w:r w:rsidR="00816B39">
        <w:rPr>
          <w:rFonts w:asciiTheme="minorHAnsi" w:hAnsiTheme="minorHAnsi" w:cstheme="minorHAnsi"/>
          <w:sz w:val="22"/>
          <w:szCs w:val="22"/>
        </w:rPr>
        <w:fldChar w:fldCharType="begin" w:fldLock="1"/>
      </w:r>
      <w:r w:rsidR="00816B39">
        <w:rPr>
          <w:rFonts w:asciiTheme="minorHAnsi" w:hAnsiTheme="minorHAnsi" w:cstheme="minorHAnsi"/>
          <w:sz w:val="22"/>
          <w:szCs w:val="22"/>
        </w:rPr>
        <w:instrText>ADDIN CSL_CITATION { "citationItems" : [ { "id" : "ITEM-1", "itemData" : { "DOI" : "10.3332/ecancer.2012.261", "ISSN" : "1754-6605", "PMID" : "22837766", "abstract" : "BACKGROUND: The diagnosis of cancer creates a wide range of social and emotional problems to patients and carers. However, delivering effective psychological, emotional, and social support remains a challenge. This pilot study evaluated quality of life (QoL) and lung function before and after three months of choral singing in cancer survivors and their carers. METHODS: At baseline, 30 cancer survivors and their carers, mean (standard deviation) age 60 (10), completed questions about QoL (SF-36), anxiety and depression, and the multidimensional fatigue score. Lung function was measured by spirometry, and respiratory musclestrength (maximal inspiratory pressure, MIP; maximal expiratory pressure, MEP) was also measured. Assessments were repeated after three months of singing in the choir, and 10 participants completed semi-structured interviews to explore their experience of the choir. RESULTS: After three months of choral singing, 20 subjects repeated the assessments. Several domains of the SF-36 improved, including vitality, social functioning, mental health, and bodily pain. There was also a trend of reduced anxiety and depression, despite no change in fatigue. Spirometric measures of lung function were unchanged; however, there was a trend of increased MEP. Themes from the interviews revealed that the choir provided a focus, so the future participants felt uplifted and had greater confidence and self-esteem. CONCLUSIONS: This pilot project provides preliminary data which suggest choral singing may improve QoL and depression, despite no physiological change in cancer survivors and their carers. Choral groups offer a support mechanism applicable to cancer patients, carers, and supporters, and may be relevant to other chronic conditions. Further research examining the efficacy of this intervention in a larger controlled study is warranted.", "author" : [ { "dropping-particle" : "", "family" : "Gale", "given" : "N", "non-dropping-particle" : "", "parse-names" : false, "suffix" : "" }, { "dropping-particle" : "", "family" : "Enright", "given" : "S", "non-dropping-particle" : "", "parse-names" : false, "suffix" : "" }, { "dropping-particle" : "", "family" : "Reagon", "given" : "C", "non-dropping-particle" : "", "parse-names" : false, "suffix" : "" }, { "dropping-particle" : "", "family" : "Lewis", "given" : "I", "non-dropping-particle" : "", "parse-names" : false, "suffix" : "" }, { "dropping-particle" : "", "family" : "Deursen", "given" : "R", "non-dropping-particle" : "van", "parse-names" : false, "suffix" : "" } ], "container-title" : "Ecancermedicalscience", "id" : "ITEM-1", "issued" : { "date-parts" : [ [ "2012", "1" ] ] }, "page" : "261", "title" : "A pilot investigation of quality of life and lung function following choral singing in cancer survivors and their carers.", "type" : "article-journal", "volume" : "6" }, "uris" : [ "http://www.mendeley.com/documents/?uuid=0c6b61e2-15ed-49eb-84d7-5d442bfd95c3" ] } ], "mendeley" : { "formattedCitation" : "[12]", "plainTextFormattedCitation" : "[12]", "previouslyFormattedCitation" : "[12]" }, "properties" : { "noteIndex" : 0 }, "schema" : "https://github.com/citation-style-language/schema/raw/master/csl-citation.json" }</w:instrText>
      </w:r>
      <w:r w:rsidR="00816B39">
        <w:rPr>
          <w:rFonts w:asciiTheme="minorHAnsi" w:hAnsiTheme="minorHAnsi" w:cstheme="minorHAnsi"/>
          <w:sz w:val="22"/>
          <w:szCs w:val="22"/>
        </w:rPr>
        <w:fldChar w:fldCharType="separate"/>
      </w:r>
      <w:r w:rsidR="00816B39" w:rsidRPr="00816B39">
        <w:rPr>
          <w:rFonts w:asciiTheme="minorHAnsi" w:hAnsiTheme="minorHAnsi" w:cstheme="minorHAnsi"/>
          <w:noProof/>
          <w:sz w:val="22"/>
          <w:szCs w:val="22"/>
        </w:rPr>
        <w:t>[12]</w:t>
      </w:r>
      <w:r w:rsidR="00816B39">
        <w:rPr>
          <w:rFonts w:asciiTheme="minorHAnsi" w:hAnsiTheme="minorHAnsi" w:cstheme="minorHAnsi"/>
          <w:sz w:val="22"/>
          <w:szCs w:val="22"/>
        </w:rPr>
        <w:fldChar w:fldCharType="end"/>
      </w:r>
      <w:r w:rsidR="002D5701">
        <w:rPr>
          <w:rFonts w:asciiTheme="minorHAnsi" w:hAnsiTheme="minorHAnsi" w:cstheme="minorHAnsi"/>
          <w:sz w:val="22"/>
          <w:szCs w:val="22"/>
        </w:rPr>
        <w:t>, while 6-month singing intervention</w:t>
      </w:r>
      <w:r w:rsidR="00641BCA">
        <w:rPr>
          <w:rFonts w:asciiTheme="minorHAnsi" w:hAnsiTheme="minorHAnsi" w:cstheme="minorHAnsi"/>
          <w:sz w:val="22"/>
          <w:szCs w:val="22"/>
        </w:rPr>
        <w:t>s</w:t>
      </w:r>
      <w:r w:rsidR="002D5701">
        <w:rPr>
          <w:rFonts w:asciiTheme="minorHAnsi" w:hAnsiTheme="minorHAnsi" w:cstheme="minorHAnsi"/>
          <w:sz w:val="22"/>
          <w:szCs w:val="22"/>
        </w:rPr>
        <w:t xml:space="preserve"> h</w:t>
      </w:r>
      <w:r w:rsidR="00641BCA">
        <w:rPr>
          <w:rFonts w:asciiTheme="minorHAnsi" w:hAnsiTheme="minorHAnsi" w:cstheme="minorHAnsi"/>
          <w:sz w:val="22"/>
          <w:szCs w:val="22"/>
        </w:rPr>
        <w:t>ave</w:t>
      </w:r>
      <w:r w:rsidR="002D5701">
        <w:rPr>
          <w:rFonts w:asciiTheme="minorHAnsi" w:hAnsiTheme="minorHAnsi" w:cstheme="minorHAnsi"/>
          <w:sz w:val="22"/>
          <w:szCs w:val="22"/>
        </w:rPr>
        <w:t xml:space="preserve"> been shown to be associated with improvements in vitality, anxiety and overall mental health for carers and people who have been bereaved and with improvements in anxiety for cancer patients </w:t>
      </w:r>
      <w:r w:rsidR="002D5701" w:rsidRPr="00B826FD">
        <w:rPr>
          <w:rFonts w:asciiTheme="minorHAnsi" w:hAnsiTheme="minorHAnsi" w:cstheme="minorHAnsi"/>
          <w:sz w:val="22"/>
          <w:szCs w:val="22"/>
        </w:rPr>
        <w:fldChar w:fldCharType="begin" w:fldLock="1"/>
      </w:r>
      <w:r w:rsidR="00816B39">
        <w:rPr>
          <w:rFonts w:asciiTheme="minorHAnsi" w:hAnsiTheme="minorHAnsi" w:cstheme="minorHAnsi"/>
          <w:sz w:val="22"/>
          <w:szCs w:val="22"/>
        </w:rPr>
        <w:instrText>ADDIN CSL_CITATION { "citationID" : "a16dhostrp1", "citationItems" : [ { "id" : "ITEM-1", "itemData" : { "DOI" : "10.1111/ecc.12568", "abstract" : "Cancer survival rates have improved dramatically over recent years, however, health-related quality of life (HRQoL) for many patients, survivors and their families remains low even after successful treatment. This mixed-methods observational study ex-plored the effects of participation in community choirs on HRQoL in individuals who have had cancer (patients) or have been affected by cancer (non-patients). This in-cluded a longitudinal analysis of choristers commencing the Tenovus Cancer Care \" Sing with Us \" choirs across Wales and a series of semi-structured interviews and focus groups. Participants completed the Short-form 36 and the Hospital Anxiety and Depression Scale on commencement of the choir and 3 and 6 months later. On joining the choir, several domains of the SF36 were lower, indicating worse HRQoL and greater depression in patients than non-patients (p &lt; .05). In patients, choir participa-tion improved vitality, overall mental health and anxiety. In non-patients, choir partici-pation improved anxiety (p &lt; .05). Participants experienced the choirs as both an uplifting musical activity and a supportive community group. The results support the provision of a spectrum of support options to meet the different needs and prefer-ences of people affected by cancer.", "author" : [ { "dropping-particle" : "", "family" : "Reagon", "given" : "C", "non-dropping-particle" : "", "parse-names" : false, "suffix" : "" }, { "dropping-particle" : "", "family" : "Gale", "given" : "N", "non-dropping-particle" : "", "parse-names" : false, "suffix" : "" }, { "dropping-particle" : "", "family" : "Dow", "given" : "R", "non-dropping-particle" : "", "parse-names" : false, "suffix" : "" }, { "dropping-particle" : "", "family" : "Lewis", "given" : "I", "non-dropping-particle" : "", "parse-names" : false, "suffix" : "" }, { "dropping-particle" : "", "family" : "Deursen", "given" : "R", "non-dropping-particle" : "van", "parse-names" : false, "suffix" : "" } ], "container-title" : "European Journal of Cancer Care", "id" : "ITEM-1", "issued" : { "date-parts" : [ [ "2016" ] ] }, "page" : "1-10", "title" : "Choir singing and health status in people affected by cancer", "type" : "article-journal" }, "uris" : [ "http://www.mendeley.com/documents/?uuid=46e1c9f0-0a2f-3549-afd6-07e87d54a233" ] } ], "mendeley" : { "formattedCitation" : "[15]", "plainTextFormattedCitation" : "[15]", "previouslyFormattedCitation" : "[15]" }, "properties" : { "formattedCitation" : "(Reagon, Gale, Dow, Lewis, &amp; van Deursen, 2016)", "noteIndex" : 0, "plainCitation" : "(Reagon, Gale, Dow, Lewis, &amp; van Deursen, 2016)" }, "schema" : "https://github.com/citation-style-language/schema/raw/master/csl-citation.json" }</w:instrText>
      </w:r>
      <w:r w:rsidR="002D5701" w:rsidRPr="00B826FD">
        <w:rPr>
          <w:rFonts w:asciiTheme="minorHAnsi" w:hAnsiTheme="minorHAnsi" w:cstheme="minorHAnsi"/>
          <w:sz w:val="22"/>
          <w:szCs w:val="22"/>
        </w:rPr>
        <w:fldChar w:fldCharType="separate"/>
      </w:r>
      <w:r w:rsidR="00816B39" w:rsidRPr="00816B39">
        <w:rPr>
          <w:rFonts w:asciiTheme="minorHAnsi" w:hAnsiTheme="minorHAnsi" w:cstheme="minorHAnsi"/>
          <w:noProof/>
          <w:sz w:val="22"/>
          <w:szCs w:val="22"/>
        </w:rPr>
        <w:t>[15]</w:t>
      </w:r>
      <w:r w:rsidR="002D5701" w:rsidRPr="00B826FD">
        <w:rPr>
          <w:rFonts w:asciiTheme="minorHAnsi" w:hAnsiTheme="minorHAnsi" w:cstheme="minorHAnsi"/>
          <w:sz w:val="22"/>
          <w:szCs w:val="22"/>
        </w:rPr>
        <w:fldChar w:fldCharType="end"/>
      </w:r>
      <w:r w:rsidR="002D5701" w:rsidRPr="00B826FD">
        <w:rPr>
          <w:rFonts w:asciiTheme="minorHAnsi" w:hAnsiTheme="minorHAnsi" w:cstheme="minorHAnsi"/>
          <w:sz w:val="22"/>
          <w:szCs w:val="22"/>
        </w:rPr>
        <w:t xml:space="preserve">. </w:t>
      </w:r>
      <w:r w:rsidR="002D5701">
        <w:rPr>
          <w:rFonts w:asciiTheme="minorHAnsi" w:hAnsiTheme="minorHAnsi" w:cstheme="minorHAnsi"/>
          <w:sz w:val="22"/>
          <w:szCs w:val="22"/>
        </w:rPr>
        <w:t xml:space="preserve">Further qualitative studies have </w:t>
      </w:r>
      <w:r w:rsidR="00641BCA">
        <w:rPr>
          <w:rFonts w:asciiTheme="minorHAnsi" w:hAnsiTheme="minorHAnsi" w:cstheme="minorHAnsi"/>
          <w:sz w:val="22"/>
          <w:szCs w:val="22"/>
        </w:rPr>
        <w:t xml:space="preserve">identified improved confidence and self-esteem amongst people affected by cancer who sing in choirs </w:t>
      </w:r>
      <w:r w:rsidR="00816B39">
        <w:rPr>
          <w:rFonts w:asciiTheme="minorHAnsi" w:hAnsiTheme="minorHAnsi" w:cstheme="minorHAnsi"/>
          <w:sz w:val="22"/>
          <w:szCs w:val="22"/>
        </w:rPr>
        <w:fldChar w:fldCharType="begin" w:fldLock="1"/>
      </w:r>
      <w:r w:rsidR="00816B39">
        <w:rPr>
          <w:rFonts w:asciiTheme="minorHAnsi" w:hAnsiTheme="minorHAnsi" w:cstheme="minorHAnsi"/>
          <w:sz w:val="22"/>
          <w:szCs w:val="22"/>
        </w:rPr>
        <w:instrText>ADDIN CSL_CITATION { "citationItems" : [ { "id" : "ITEM-1", "itemData" : { "DOI" : "10.3332/ecancer.2012.261", "ISSN" : "1754-6605", "PMID" : "22837766", "abstract" : "BACKGROUND: The diagnosis of cancer creates a wide range of social and emotional problems to patients and carers. However, delivering effective psychological, emotional, and social support remains a challenge. This pilot study evaluated quality of life (QoL) and lung function before and after three months of choral singing in cancer survivors and their carers. METHODS: At baseline, 30 cancer survivors and their carers, mean (standard deviation) age 60 (10), completed questions about QoL (SF-36), anxiety and depression, and the multidimensional fatigue score. Lung function was measured by spirometry, and respiratory musclestrength (maximal inspiratory pressure, MIP; maximal expiratory pressure, MEP) was also measured. Assessments were repeated after three months of singing in the choir, and 10 participants completed semi-structured interviews to explore their experience of the choir. RESULTS: After three months of choral singing, 20 subjects repeated the assessments. Several domains of the SF-36 improved, including vitality, social functioning, mental health, and bodily pain. There was also a trend of reduced anxiety and depression, despite no change in fatigue. Spirometric measures of lung function were unchanged; however, there was a trend of increased MEP. Themes from the interviews revealed that the choir provided a focus, so the future participants felt uplifted and had greater confidence and self-esteem. CONCLUSIONS: This pilot project provides preliminary data which suggest choral singing may improve QoL and depression, despite no physiological change in cancer survivors and their carers. Choral groups offer a support mechanism applicable to cancer patients, carers, and supporters, and may be relevant to other chronic conditions. Further research examining the efficacy of this intervention in a larger controlled study is warranted.", "author" : [ { "dropping-particle" : "", "family" : "Gale", "given" : "N", "non-dropping-particle" : "", "parse-names" : false, "suffix" : "" }, { "dropping-particle" : "", "family" : "Enright", "given" : "S", "non-dropping-particle" : "", "parse-names" : false, "suffix" : "" }, { "dropping-particle" : "", "family" : "Reagon", "given" : "C", "non-dropping-particle" : "", "parse-names" : false, "suffix" : "" }, { "dropping-particle" : "", "family" : "Lewis", "given" : "I", "non-dropping-particle" : "", "parse-names" : false, "suffix" : "" }, { "dropping-particle" : "", "family" : "Deursen", "given" : "R", "non-dropping-particle" : "van", "parse-names" : false, "suffix" : "" } ], "container-title" : "Ecancermedicalscience", "id" : "ITEM-1", "issued" : { "date-parts" : [ [ "2012", "1" ] ] }, "page" : "261", "title" : "A pilot investigation of quality of life and lung function following choral singing in cancer survivors and their carers.", "type" : "article-journal", "volume" : "6" }, "uris" : [ "http://www.mendeley.com/documents/?uuid=0c6b61e2-15ed-49eb-84d7-5d442bfd95c3" ] } ], "mendeley" : { "formattedCitation" : "[12]", "plainTextFormattedCitation" : "[12]", "previouslyFormattedCitation" : "[12]" }, "properties" : { "noteIndex" : 0 }, "schema" : "https://github.com/citation-style-language/schema/raw/master/csl-citation.json" }</w:instrText>
      </w:r>
      <w:r w:rsidR="00816B39">
        <w:rPr>
          <w:rFonts w:asciiTheme="minorHAnsi" w:hAnsiTheme="minorHAnsi" w:cstheme="minorHAnsi"/>
          <w:sz w:val="22"/>
          <w:szCs w:val="22"/>
        </w:rPr>
        <w:fldChar w:fldCharType="separate"/>
      </w:r>
      <w:r w:rsidR="00816B39" w:rsidRPr="00816B39">
        <w:rPr>
          <w:rFonts w:asciiTheme="minorHAnsi" w:hAnsiTheme="minorHAnsi" w:cstheme="minorHAnsi"/>
          <w:noProof/>
          <w:sz w:val="22"/>
          <w:szCs w:val="22"/>
        </w:rPr>
        <w:t>[12]</w:t>
      </w:r>
      <w:r w:rsidR="00816B39">
        <w:rPr>
          <w:rFonts w:asciiTheme="minorHAnsi" w:hAnsiTheme="minorHAnsi" w:cstheme="minorHAnsi"/>
          <w:sz w:val="22"/>
          <w:szCs w:val="22"/>
        </w:rPr>
        <w:fldChar w:fldCharType="end"/>
      </w:r>
      <w:r w:rsidR="00641BCA">
        <w:rPr>
          <w:rFonts w:asciiTheme="minorHAnsi" w:hAnsiTheme="minorHAnsi" w:cstheme="minorHAnsi"/>
          <w:sz w:val="22"/>
          <w:szCs w:val="22"/>
        </w:rPr>
        <w:t xml:space="preserve"> as well as stress relief, friendship and feelings of reward amongst cancer staff</w:t>
      </w:r>
      <w:r w:rsidR="00816B39">
        <w:rPr>
          <w:rFonts w:asciiTheme="minorHAnsi" w:hAnsiTheme="minorHAnsi" w:cstheme="minorHAnsi"/>
          <w:sz w:val="22"/>
          <w:szCs w:val="22"/>
        </w:rPr>
        <w:t xml:space="preserve"> </w:t>
      </w:r>
      <w:r w:rsidR="00816B39">
        <w:rPr>
          <w:rFonts w:asciiTheme="minorHAnsi" w:hAnsiTheme="minorHAnsi" w:cstheme="minorHAnsi"/>
          <w:sz w:val="22"/>
          <w:szCs w:val="22"/>
        </w:rPr>
        <w:fldChar w:fldCharType="begin" w:fldLock="1"/>
      </w:r>
      <w:r w:rsidR="00816B39">
        <w:rPr>
          <w:rFonts w:asciiTheme="minorHAnsi" w:hAnsiTheme="minorHAnsi" w:cstheme="minorHAnsi"/>
          <w:sz w:val="22"/>
          <w:szCs w:val="22"/>
        </w:rPr>
        <w:instrText>ADDIN CSL_CITATION { "citationItems" : [ { "id" : "ITEM-1", "itemData" : { "DOI" : "10.1089/jpm.2010.0355", "ISSN" : "1096-6218", "abstract" : "Abstract Objective: Peter MacCallum Cancer Centre has one of the world's most enduring staff Christmas choirs. Commencing in 1956, the choir performs in a cafeteria, patient wards, and outpatient waiting areas before each Christmas. With recent emphasis on oncology staff support needs the choir's relevance warranted investigation. This constructivist research examined what effect the staff Christmas choir had on the choir members and staff bystanders in 2008. Methods: Sampling was convenience and purposive. Staff choir members were invited to participate during rehearsals, and staff bystanders were invited at seven choir performances in the hospital. Respondents completed anonymous and semistructured questionnaires and the conductor (of 29 years) was interviewed. The inductive, comparative, and cyclic data analyses were informed by grounded theory and qualitative interrater reliability was performed. Results: Questionnaires from 64 staff were returned. The choir elicited positive emotions, memories, Chris...", "author" : [ { "dropping-particle" : "", "family" : "O'Callaghan", "given" : "Clare C.", "non-dropping-particle" : "", "parse-names" : false, "suffix" : "" }, { "dropping-particle" : "", "family" : "Hornby", "given" : "Colin J.", "non-dropping-particle" : "", "parse-names" : false, "suffix" : "" }, { "dropping-particle" : "", "family" : "Pearson", "given" : "Elizabeth J.M.", "non-dropping-particle" : "", "parse-names" : false, "suffix" : "" }, { "dropping-particle" : "", "family" : "Ball", "given" : "David L.", "non-dropping-particle" : "", "parse-names" : false, "suffix" : "" } ], "container-title" : "Journal of Palliative Medicine", "id" : "ITEM-1", "issue" : "12", "issued" : { "date-parts" : [ [ "2010", "12" ] ] }, "page" : "1421-1425", "publisher" : " Mary Ann Liebert, Inc.  140 Huguenot Street, 3rd Floor New Rochelle, NY 10801 USA  ", "title" : "Oncology Staff Reflections about a 52-Year-Old Staff Christmas Choir: Constructivist Research", "type" : "article-journal", "volume" : "13" }, "uris" : [ "http://www.mendeley.com/documents/?uuid=a32e72dd-4244-3f74-9268-a82270ef57fc" ] } ], "mendeley" : { "formattedCitation" : "[16]", "plainTextFormattedCitation" : "[16]", "previouslyFormattedCitation" : "[16]" }, "properties" : { "noteIndex" : 0 }, "schema" : "https://github.com/citation-style-language/schema/raw/master/csl-citation.json" }</w:instrText>
      </w:r>
      <w:r w:rsidR="00816B39">
        <w:rPr>
          <w:rFonts w:asciiTheme="minorHAnsi" w:hAnsiTheme="minorHAnsi" w:cstheme="minorHAnsi"/>
          <w:sz w:val="22"/>
          <w:szCs w:val="22"/>
        </w:rPr>
        <w:fldChar w:fldCharType="separate"/>
      </w:r>
      <w:r w:rsidR="00816B39" w:rsidRPr="00816B39">
        <w:rPr>
          <w:rFonts w:asciiTheme="minorHAnsi" w:hAnsiTheme="minorHAnsi" w:cstheme="minorHAnsi"/>
          <w:noProof/>
          <w:sz w:val="22"/>
          <w:szCs w:val="22"/>
        </w:rPr>
        <w:t>[16]</w:t>
      </w:r>
      <w:r w:rsidR="00816B39">
        <w:rPr>
          <w:rFonts w:asciiTheme="minorHAnsi" w:hAnsiTheme="minorHAnsi" w:cstheme="minorHAnsi"/>
          <w:sz w:val="22"/>
          <w:szCs w:val="22"/>
        </w:rPr>
        <w:fldChar w:fldCharType="end"/>
      </w:r>
      <w:r w:rsidR="00816B39">
        <w:rPr>
          <w:rFonts w:asciiTheme="minorHAnsi" w:hAnsiTheme="minorHAnsi" w:cstheme="minorHAnsi"/>
          <w:sz w:val="22"/>
          <w:szCs w:val="22"/>
        </w:rPr>
        <w:t>.</w:t>
      </w:r>
    </w:p>
    <w:p w14:paraId="5D2C8137" w14:textId="77777777" w:rsidR="00C91B57" w:rsidRDefault="00C91B57" w:rsidP="00A22A49">
      <w:pPr>
        <w:pStyle w:val="NoSpacing"/>
        <w:jc w:val="both"/>
        <w:rPr>
          <w:rFonts w:asciiTheme="minorHAnsi" w:hAnsiTheme="minorHAnsi" w:cstheme="minorHAnsi"/>
          <w:sz w:val="22"/>
          <w:szCs w:val="22"/>
        </w:rPr>
      </w:pPr>
    </w:p>
    <w:tbl>
      <w:tblPr>
        <w:tblStyle w:val="PlainTable31"/>
        <w:tblpPr w:leftFromText="180" w:rightFromText="180" w:vertAnchor="text" w:horzAnchor="margin" w:tblpY="3272"/>
        <w:tblOverlap w:val="never"/>
        <w:tblW w:w="5005" w:type="dxa"/>
        <w:tblLook w:val="04A0" w:firstRow="1" w:lastRow="0" w:firstColumn="1" w:lastColumn="0" w:noHBand="0" w:noVBand="1"/>
      </w:tblPr>
      <w:tblGrid>
        <w:gridCol w:w="4240"/>
        <w:gridCol w:w="765"/>
      </w:tblGrid>
      <w:tr w:rsidR="00540EB1" w:rsidRPr="00BD4737" w14:paraId="2D70A928" w14:textId="77777777" w:rsidTr="00540EB1">
        <w:trPr>
          <w:cnfStyle w:val="100000000000" w:firstRow="1" w:lastRow="0" w:firstColumn="0" w:lastColumn="0" w:oddVBand="0" w:evenVBand="0" w:oddHBand="0" w:evenHBand="0" w:firstRowFirstColumn="0" w:firstRowLastColumn="0" w:lastRowFirstColumn="0" w:lastRowLastColumn="0"/>
          <w:trHeight w:val="306"/>
        </w:trPr>
        <w:tc>
          <w:tcPr>
            <w:cnfStyle w:val="001000000100" w:firstRow="0" w:lastRow="0" w:firstColumn="1" w:lastColumn="0" w:oddVBand="0" w:evenVBand="0" w:oddHBand="0" w:evenHBand="0" w:firstRowFirstColumn="1" w:firstRowLastColumn="0" w:lastRowFirstColumn="0" w:lastRowLastColumn="0"/>
            <w:tcW w:w="5005" w:type="dxa"/>
            <w:gridSpan w:val="2"/>
            <w:tcBorders>
              <w:left w:val="single" w:sz="4" w:space="0" w:color="auto"/>
              <w:right w:val="single" w:sz="4" w:space="0" w:color="auto"/>
            </w:tcBorders>
            <w:noWrap/>
          </w:tcPr>
          <w:p w14:paraId="60D67AF2" w14:textId="77777777" w:rsidR="00540EB1" w:rsidRDefault="00540EB1" w:rsidP="00540EB1">
            <w:pPr>
              <w:rPr>
                <w:rFonts w:asciiTheme="minorHAnsi" w:hAnsiTheme="minorHAnsi"/>
                <w:caps w:val="0"/>
              </w:rPr>
            </w:pPr>
            <w:r w:rsidRPr="00BD4737">
              <w:rPr>
                <w:rFonts w:asciiTheme="minorHAnsi" w:hAnsiTheme="minorHAnsi"/>
              </w:rPr>
              <w:t xml:space="preserve">Table 1: </w:t>
            </w:r>
            <w:r w:rsidRPr="00BD4737">
              <w:rPr>
                <w:rFonts w:asciiTheme="minorHAnsi" w:hAnsiTheme="minorHAnsi"/>
                <w:caps w:val="0"/>
              </w:rPr>
              <w:t>Demographics of participants who took part in the study, including number of singing sessions attended.</w:t>
            </w:r>
          </w:p>
          <w:p w14:paraId="1F37742D" w14:textId="77777777" w:rsidR="00540EB1" w:rsidRPr="00BD4737" w:rsidRDefault="00540EB1" w:rsidP="00540EB1">
            <w:pPr>
              <w:rPr>
                <w:rFonts w:asciiTheme="minorHAnsi" w:hAnsiTheme="minorHAnsi"/>
                <w:caps w:val="0"/>
              </w:rPr>
            </w:pPr>
          </w:p>
        </w:tc>
      </w:tr>
      <w:tr w:rsidR="00540EB1" w:rsidRPr="00BD4737" w14:paraId="623ED509" w14:textId="77777777" w:rsidTr="00540EB1">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4240" w:type="dxa"/>
            <w:tcBorders>
              <w:left w:val="single" w:sz="4" w:space="0" w:color="auto"/>
            </w:tcBorders>
            <w:noWrap/>
          </w:tcPr>
          <w:p w14:paraId="56162FF5" w14:textId="77777777" w:rsidR="00540EB1" w:rsidRPr="00BD4737" w:rsidRDefault="00540EB1" w:rsidP="00540EB1">
            <w:pPr>
              <w:rPr>
                <w:rFonts w:asciiTheme="minorHAnsi" w:eastAsia="Times New Roman" w:hAnsiTheme="minorHAnsi" w:cs="Times New Roman"/>
                <w:b w:val="0"/>
                <w:i/>
                <w:iCs/>
                <w:caps w:val="0"/>
                <w:color w:val="000000"/>
                <w:lang w:eastAsia="en-GB"/>
              </w:rPr>
            </w:pPr>
            <w:r w:rsidRPr="00BD4737">
              <w:rPr>
                <w:rFonts w:asciiTheme="minorHAnsi" w:eastAsia="Times New Roman" w:hAnsiTheme="minorHAnsi" w:cs="Times New Roman"/>
                <w:caps w:val="0"/>
                <w:color w:val="000000"/>
                <w:lang w:eastAsia="en-GB"/>
              </w:rPr>
              <w:t>Gender</w:t>
            </w:r>
          </w:p>
        </w:tc>
        <w:tc>
          <w:tcPr>
            <w:tcW w:w="765" w:type="dxa"/>
            <w:tcBorders>
              <w:right w:val="single" w:sz="4" w:space="0" w:color="auto"/>
            </w:tcBorders>
            <w:noWrap/>
          </w:tcPr>
          <w:p w14:paraId="2C3AAE56" w14:textId="77777777" w:rsidR="00540EB1" w:rsidRPr="00BD4737" w:rsidRDefault="00540EB1" w:rsidP="00540EB1">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eastAsia="en-GB"/>
              </w:rPr>
            </w:pPr>
          </w:p>
        </w:tc>
      </w:tr>
      <w:tr w:rsidR="00540EB1" w:rsidRPr="00BD4737" w14:paraId="1B15C1B4" w14:textId="77777777" w:rsidTr="00540EB1">
        <w:trPr>
          <w:trHeight w:val="306"/>
        </w:trPr>
        <w:tc>
          <w:tcPr>
            <w:cnfStyle w:val="001000000000" w:firstRow="0" w:lastRow="0" w:firstColumn="1" w:lastColumn="0" w:oddVBand="0" w:evenVBand="0" w:oddHBand="0" w:evenHBand="0" w:firstRowFirstColumn="0" w:firstRowLastColumn="0" w:lastRowFirstColumn="0" w:lastRowLastColumn="0"/>
            <w:tcW w:w="4240" w:type="dxa"/>
            <w:tcBorders>
              <w:left w:val="single" w:sz="4" w:space="0" w:color="auto"/>
            </w:tcBorders>
            <w:noWrap/>
            <w:hideMark/>
          </w:tcPr>
          <w:p w14:paraId="1F7F922A" w14:textId="77777777" w:rsidR="00540EB1" w:rsidRPr="00E47191" w:rsidRDefault="00540EB1" w:rsidP="00540EB1">
            <w:pPr>
              <w:rPr>
                <w:rFonts w:asciiTheme="minorHAnsi" w:eastAsia="Times New Roman" w:hAnsiTheme="minorHAnsi" w:cs="Times New Roman"/>
                <w:b w:val="0"/>
                <w:i/>
                <w:iCs/>
                <w:color w:val="000000"/>
                <w:lang w:eastAsia="en-GB"/>
              </w:rPr>
            </w:pPr>
            <w:r w:rsidRPr="00BD4737">
              <w:rPr>
                <w:rFonts w:asciiTheme="minorHAnsi" w:eastAsia="Times New Roman" w:hAnsiTheme="minorHAnsi" w:cs="Times New Roman"/>
                <w:b w:val="0"/>
                <w:i/>
                <w:iCs/>
                <w:caps w:val="0"/>
                <w:color w:val="000000"/>
                <w:lang w:eastAsia="en-GB"/>
              </w:rPr>
              <w:t>Female</w:t>
            </w:r>
          </w:p>
        </w:tc>
        <w:tc>
          <w:tcPr>
            <w:tcW w:w="765" w:type="dxa"/>
            <w:tcBorders>
              <w:right w:val="single" w:sz="4" w:space="0" w:color="auto"/>
            </w:tcBorders>
            <w:noWrap/>
            <w:hideMark/>
          </w:tcPr>
          <w:p w14:paraId="7C170B34" w14:textId="77777777" w:rsidR="00540EB1" w:rsidRPr="00E47191" w:rsidRDefault="00540EB1" w:rsidP="00540EB1">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eastAsia="en-GB"/>
              </w:rPr>
            </w:pPr>
            <w:r w:rsidRPr="00E47191">
              <w:rPr>
                <w:rFonts w:asciiTheme="minorHAnsi" w:eastAsia="Times New Roman" w:hAnsiTheme="minorHAnsi" w:cs="Times New Roman"/>
                <w:color w:val="000000"/>
                <w:lang w:eastAsia="en-GB"/>
              </w:rPr>
              <w:t>21</w:t>
            </w:r>
          </w:p>
        </w:tc>
      </w:tr>
      <w:tr w:rsidR="00540EB1" w:rsidRPr="00BD4737" w14:paraId="12284141" w14:textId="77777777" w:rsidTr="00540EB1">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4240" w:type="dxa"/>
            <w:tcBorders>
              <w:left w:val="single" w:sz="4" w:space="0" w:color="auto"/>
            </w:tcBorders>
            <w:noWrap/>
            <w:hideMark/>
          </w:tcPr>
          <w:p w14:paraId="2CB4DAF4" w14:textId="77777777" w:rsidR="00540EB1" w:rsidRPr="00E47191" w:rsidRDefault="00540EB1" w:rsidP="00540EB1">
            <w:pPr>
              <w:rPr>
                <w:rFonts w:asciiTheme="minorHAnsi" w:eastAsia="Times New Roman" w:hAnsiTheme="minorHAnsi" w:cs="Times New Roman"/>
                <w:b w:val="0"/>
                <w:i/>
                <w:iCs/>
                <w:color w:val="000000"/>
                <w:lang w:eastAsia="en-GB"/>
              </w:rPr>
            </w:pPr>
            <w:r w:rsidRPr="00BD4737">
              <w:rPr>
                <w:rFonts w:asciiTheme="minorHAnsi" w:eastAsia="Times New Roman" w:hAnsiTheme="minorHAnsi" w:cs="Times New Roman"/>
                <w:b w:val="0"/>
                <w:i/>
                <w:iCs/>
                <w:caps w:val="0"/>
                <w:color w:val="000000"/>
                <w:lang w:eastAsia="en-GB"/>
              </w:rPr>
              <w:t>Male</w:t>
            </w:r>
          </w:p>
        </w:tc>
        <w:tc>
          <w:tcPr>
            <w:tcW w:w="765" w:type="dxa"/>
            <w:tcBorders>
              <w:right w:val="single" w:sz="4" w:space="0" w:color="auto"/>
            </w:tcBorders>
            <w:noWrap/>
            <w:hideMark/>
          </w:tcPr>
          <w:p w14:paraId="31407DD6" w14:textId="77777777" w:rsidR="00540EB1" w:rsidRPr="00E47191" w:rsidRDefault="00540EB1" w:rsidP="00540EB1">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eastAsia="en-GB"/>
              </w:rPr>
            </w:pPr>
            <w:r w:rsidRPr="00E47191">
              <w:rPr>
                <w:rFonts w:asciiTheme="minorHAnsi" w:eastAsia="Times New Roman" w:hAnsiTheme="minorHAnsi" w:cs="Times New Roman"/>
                <w:color w:val="000000"/>
                <w:lang w:eastAsia="en-GB"/>
              </w:rPr>
              <w:t>11</w:t>
            </w:r>
          </w:p>
        </w:tc>
      </w:tr>
      <w:tr w:rsidR="00540EB1" w:rsidRPr="00BD4737" w14:paraId="12F17633" w14:textId="77777777" w:rsidTr="00540EB1">
        <w:trPr>
          <w:trHeight w:val="306"/>
        </w:trPr>
        <w:tc>
          <w:tcPr>
            <w:cnfStyle w:val="001000000000" w:firstRow="0" w:lastRow="0" w:firstColumn="1" w:lastColumn="0" w:oddVBand="0" w:evenVBand="0" w:oddHBand="0" w:evenHBand="0" w:firstRowFirstColumn="0" w:firstRowLastColumn="0" w:lastRowFirstColumn="0" w:lastRowLastColumn="0"/>
            <w:tcW w:w="4240" w:type="dxa"/>
            <w:tcBorders>
              <w:left w:val="single" w:sz="4" w:space="0" w:color="auto"/>
            </w:tcBorders>
            <w:noWrap/>
            <w:hideMark/>
          </w:tcPr>
          <w:p w14:paraId="2D5C0B2B" w14:textId="77777777" w:rsidR="00540EB1" w:rsidRPr="00E47191" w:rsidRDefault="00540EB1" w:rsidP="00540EB1">
            <w:pPr>
              <w:jc w:val="right"/>
              <w:rPr>
                <w:rFonts w:asciiTheme="minorHAnsi" w:eastAsia="Times New Roman" w:hAnsiTheme="minorHAnsi" w:cs="Times New Roman"/>
                <w:color w:val="000000"/>
                <w:lang w:eastAsia="en-GB"/>
              </w:rPr>
            </w:pPr>
          </w:p>
        </w:tc>
        <w:tc>
          <w:tcPr>
            <w:tcW w:w="765" w:type="dxa"/>
            <w:tcBorders>
              <w:right w:val="single" w:sz="4" w:space="0" w:color="auto"/>
            </w:tcBorders>
            <w:noWrap/>
            <w:hideMark/>
          </w:tcPr>
          <w:p w14:paraId="3F253F12" w14:textId="77777777" w:rsidR="00540EB1" w:rsidRPr="00E47191" w:rsidRDefault="00540EB1" w:rsidP="00540EB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lang w:eastAsia="en-GB"/>
              </w:rPr>
            </w:pPr>
          </w:p>
        </w:tc>
      </w:tr>
      <w:tr w:rsidR="00540EB1" w:rsidRPr="00BD4737" w14:paraId="58FBB2F2" w14:textId="77777777" w:rsidTr="00540EB1">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4240" w:type="dxa"/>
            <w:tcBorders>
              <w:left w:val="single" w:sz="4" w:space="0" w:color="auto"/>
            </w:tcBorders>
            <w:noWrap/>
            <w:hideMark/>
          </w:tcPr>
          <w:p w14:paraId="54504224" w14:textId="77777777" w:rsidR="00540EB1" w:rsidRPr="00E47191" w:rsidRDefault="00540EB1" w:rsidP="00540EB1">
            <w:pPr>
              <w:rPr>
                <w:rFonts w:asciiTheme="minorHAnsi" w:eastAsia="Times New Roman" w:hAnsiTheme="minorHAnsi" w:cs="Times New Roman"/>
                <w:color w:val="000000"/>
                <w:lang w:eastAsia="en-GB"/>
              </w:rPr>
            </w:pPr>
            <w:r w:rsidRPr="00BD4737">
              <w:rPr>
                <w:rFonts w:asciiTheme="minorHAnsi" w:eastAsia="Times New Roman" w:hAnsiTheme="minorHAnsi" w:cs="Times New Roman"/>
                <w:caps w:val="0"/>
                <w:color w:val="000000"/>
                <w:lang w:eastAsia="en-GB"/>
              </w:rPr>
              <w:t>Age (Mean)</w:t>
            </w:r>
          </w:p>
        </w:tc>
        <w:tc>
          <w:tcPr>
            <w:tcW w:w="765" w:type="dxa"/>
            <w:tcBorders>
              <w:right w:val="single" w:sz="4" w:space="0" w:color="auto"/>
            </w:tcBorders>
            <w:noWrap/>
            <w:hideMark/>
          </w:tcPr>
          <w:p w14:paraId="26064116" w14:textId="77777777" w:rsidR="00540EB1" w:rsidRPr="00E47191" w:rsidRDefault="00540EB1" w:rsidP="00540EB1">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eastAsia="en-GB"/>
              </w:rPr>
            </w:pPr>
            <w:r w:rsidRPr="00E47191">
              <w:rPr>
                <w:rFonts w:asciiTheme="minorHAnsi" w:eastAsia="Times New Roman" w:hAnsiTheme="minorHAnsi" w:cs="Times New Roman"/>
                <w:color w:val="000000"/>
                <w:lang w:eastAsia="en-GB"/>
              </w:rPr>
              <w:t>63</w:t>
            </w:r>
          </w:p>
        </w:tc>
      </w:tr>
      <w:tr w:rsidR="00540EB1" w:rsidRPr="00BD4737" w14:paraId="19AB06C7" w14:textId="77777777" w:rsidTr="00540EB1">
        <w:trPr>
          <w:trHeight w:val="306"/>
        </w:trPr>
        <w:tc>
          <w:tcPr>
            <w:cnfStyle w:val="001000000000" w:firstRow="0" w:lastRow="0" w:firstColumn="1" w:lastColumn="0" w:oddVBand="0" w:evenVBand="0" w:oddHBand="0" w:evenHBand="0" w:firstRowFirstColumn="0" w:firstRowLastColumn="0" w:lastRowFirstColumn="0" w:lastRowLastColumn="0"/>
            <w:tcW w:w="4240" w:type="dxa"/>
            <w:tcBorders>
              <w:left w:val="single" w:sz="4" w:space="0" w:color="auto"/>
            </w:tcBorders>
            <w:noWrap/>
            <w:hideMark/>
          </w:tcPr>
          <w:p w14:paraId="4B0CD278" w14:textId="77777777" w:rsidR="00540EB1" w:rsidRPr="00E47191" w:rsidRDefault="00540EB1" w:rsidP="00540EB1">
            <w:pPr>
              <w:jc w:val="right"/>
              <w:rPr>
                <w:rFonts w:asciiTheme="minorHAnsi" w:eastAsia="Times New Roman" w:hAnsiTheme="minorHAnsi" w:cs="Times New Roman"/>
                <w:color w:val="000000"/>
                <w:lang w:eastAsia="en-GB"/>
              </w:rPr>
            </w:pPr>
          </w:p>
        </w:tc>
        <w:tc>
          <w:tcPr>
            <w:tcW w:w="765" w:type="dxa"/>
            <w:tcBorders>
              <w:right w:val="single" w:sz="4" w:space="0" w:color="auto"/>
            </w:tcBorders>
            <w:noWrap/>
            <w:hideMark/>
          </w:tcPr>
          <w:p w14:paraId="45F3164B" w14:textId="77777777" w:rsidR="00540EB1" w:rsidRPr="00E47191" w:rsidRDefault="00540EB1" w:rsidP="00540EB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lang w:eastAsia="en-GB"/>
              </w:rPr>
            </w:pPr>
          </w:p>
        </w:tc>
      </w:tr>
      <w:tr w:rsidR="00540EB1" w:rsidRPr="00BD4737" w14:paraId="722FFE4C" w14:textId="77777777" w:rsidTr="00540EB1">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4240" w:type="dxa"/>
            <w:tcBorders>
              <w:left w:val="single" w:sz="4" w:space="0" w:color="auto"/>
            </w:tcBorders>
            <w:noWrap/>
          </w:tcPr>
          <w:p w14:paraId="512FB75D" w14:textId="77777777" w:rsidR="00540EB1" w:rsidRPr="00BD4737" w:rsidRDefault="00540EB1" w:rsidP="00540EB1">
            <w:pPr>
              <w:rPr>
                <w:rFonts w:asciiTheme="minorHAnsi" w:eastAsia="Times New Roman" w:hAnsiTheme="minorHAnsi" w:cs="Times New Roman"/>
                <w:bCs w:val="0"/>
                <w:color w:val="000000"/>
                <w:lang w:eastAsia="en-GB"/>
              </w:rPr>
            </w:pPr>
            <w:r w:rsidRPr="00BD4737">
              <w:rPr>
                <w:rFonts w:asciiTheme="minorHAnsi" w:eastAsia="Times New Roman" w:hAnsiTheme="minorHAnsi" w:cs="Times New Roman"/>
                <w:bCs w:val="0"/>
                <w:caps w:val="0"/>
                <w:color w:val="000000"/>
                <w:lang w:eastAsia="en-GB"/>
              </w:rPr>
              <w:t>Participant Group</w:t>
            </w:r>
          </w:p>
        </w:tc>
        <w:tc>
          <w:tcPr>
            <w:tcW w:w="765" w:type="dxa"/>
            <w:tcBorders>
              <w:right w:val="single" w:sz="4" w:space="0" w:color="auto"/>
            </w:tcBorders>
            <w:noWrap/>
          </w:tcPr>
          <w:p w14:paraId="2E9A5808" w14:textId="77777777" w:rsidR="00540EB1" w:rsidRPr="00BD4737" w:rsidRDefault="00540EB1" w:rsidP="00540EB1">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eastAsia="en-GB"/>
              </w:rPr>
            </w:pPr>
          </w:p>
        </w:tc>
      </w:tr>
      <w:tr w:rsidR="00540EB1" w:rsidRPr="00BD4737" w14:paraId="569C99E4" w14:textId="77777777" w:rsidTr="00540EB1">
        <w:trPr>
          <w:trHeight w:val="306"/>
        </w:trPr>
        <w:tc>
          <w:tcPr>
            <w:cnfStyle w:val="001000000000" w:firstRow="0" w:lastRow="0" w:firstColumn="1" w:lastColumn="0" w:oddVBand="0" w:evenVBand="0" w:oddHBand="0" w:evenHBand="0" w:firstRowFirstColumn="0" w:firstRowLastColumn="0" w:lastRowFirstColumn="0" w:lastRowLastColumn="0"/>
            <w:tcW w:w="4240" w:type="dxa"/>
            <w:tcBorders>
              <w:left w:val="single" w:sz="4" w:space="0" w:color="auto"/>
            </w:tcBorders>
            <w:noWrap/>
            <w:hideMark/>
          </w:tcPr>
          <w:p w14:paraId="363BB02E" w14:textId="77777777" w:rsidR="00540EB1" w:rsidRPr="00E47191" w:rsidRDefault="00540EB1" w:rsidP="00540EB1">
            <w:pPr>
              <w:rPr>
                <w:rFonts w:asciiTheme="minorHAnsi" w:eastAsia="Times New Roman" w:hAnsiTheme="minorHAnsi" w:cs="Times New Roman"/>
                <w:b w:val="0"/>
                <w:i/>
                <w:color w:val="000000"/>
                <w:lang w:eastAsia="en-GB"/>
              </w:rPr>
            </w:pPr>
            <w:r w:rsidRPr="00BD4737">
              <w:rPr>
                <w:rFonts w:asciiTheme="minorHAnsi" w:eastAsia="Times New Roman" w:hAnsiTheme="minorHAnsi" w:cs="Times New Roman"/>
                <w:b w:val="0"/>
                <w:i/>
                <w:caps w:val="0"/>
                <w:color w:val="000000"/>
                <w:lang w:eastAsia="en-GB"/>
              </w:rPr>
              <w:t>Patient</w:t>
            </w:r>
          </w:p>
        </w:tc>
        <w:tc>
          <w:tcPr>
            <w:tcW w:w="765" w:type="dxa"/>
            <w:tcBorders>
              <w:right w:val="single" w:sz="4" w:space="0" w:color="auto"/>
            </w:tcBorders>
            <w:noWrap/>
            <w:hideMark/>
          </w:tcPr>
          <w:p w14:paraId="2AE2B73E" w14:textId="77777777" w:rsidR="00540EB1" w:rsidRPr="00E47191" w:rsidRDefault="00540EB1" w:rsidP="00540EB1">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eastAsia="en-GB"/>
              </w:rPr>
            </w:pPr>
            <w:r w:rsidRPr="00E47191">
              <w:rPr>
                <w:rFonts w:asciiTheme="minorHAnsi" w:eastAsia="Times New Roman" w:hAnsiTheme="minorHAnsi" w:cs="Times New Roman"/>
                <w:color w:val="000000"/>
                <w:lang w:eastAsia="en-GB"/>
              </w:rPr>
              <w:t>20</w:t>
            </w:r>
          </w:p>
        </w:tc>
      </w:tr>
      <w:tr w:rsidR="00540EB1" w:rsidRPr="00BD4737" w14:paraId="28A1219E" w14:textId="77777777" w:rsidTr="00540EB1">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4240" w:type="dxa"/>
            <w:tcBorders>
              <w:left w:val="single" w:sz="4" w:space="0" w:color="auto"/>
            </w:tcBorders>
            <w:noWrap/>
            <w:hideMark/>
          </w:tcPr>
          <w:p w14:paraId="50C8ADE6" w14:textId="77777777" w:rsidR="00540EB1" w:rsidRPr="00E47191" w:rsidRDefault="00540EB1" w:rsidP="00540EB1">
            <w:pPr>
              <w:rPr>
                <w:rFonts w:asciiTheme="minorHAnsi" w:eastAsia="Times New Roman" w:hAnsiTheme="minorHAnsi" w:cs="Times New Roman"/>
                <w:b w:val="0"/>
                <w:i/>
                <w:color w:val="000000"/>
                <w:lang w:eastAsia="en-GB"/>
              </w:rPr>
            </w:pPr>
            <w:r w:rsidRPr="00BD4737">
              <w:rPr>
                <w:rFonts w:asciiTheme="minorHAnsi" w:eastAsia="Times New Roman" w:hAnsiTheme="minorHAnsi" w:cs="Times New Roman"/>
                <w:b w:val="0"/>
                <w:i/>
                <w:caps w:val="0"/>
                <w:color w:val="000000"/>
                <w:lang w:eastAsia="en-GB"/>
              </w:rPr>
              <w:t>Staff</w:t>
            </w:r>
          </w:p>
        </w:tc>
        <w:tc>
          <w:tcPr>
            <w:tcW w:w="765" w:type="dxa"/>
            <w:tcBorders>
              <w:right w:val="single" w:sz="4" w:space="0" w:color="auto"/>
            </w:tcBorders>
            <w:noWrap/>
            <w:hideMark/>
          </w:tcPr>
          <w:p w14:paraId="3DC423E0" w14:textId="77777777" w:rsidR="00540EB1" w:rsidRPr="00E47191" w:rsidRDefault="00540EB1" w:rsidP="00540EB1">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eastAsia="en-GB"/>
              </w:rPr>
            </w:pPr>
            <w:r w:rsidRPr="00E47191">
              <w:rPr>
                <w:rFonts w:asciiTheme="minorHAnsi" w:eastAsia="Times New Roman" w:hAnsiTheme="minorHAnsi" w:cs="Times New Roman"/>
                <w:color w:val="000000"/>
                <w:lang w:eastAsia="en-GB"/>
              </w:rPr>
              <w:t>2</w:t>
            </w:r>
          </w:p>
        </w:tc>
      </w:tr>
      <w:tr w:rsidR="00540EB1" w:rsidRPr="00BD4737" w14:paraId="31005D0E" w14:textId="77777777" w:rsidTr="00540EB1">
        <w:trPr>
          <w:trHeight w:val="306"/>
        </w:trPr>
        <w:tc>
          <w:tcPr>
            <w:cnfStyle w:val="001000000000" w:firstRow="0" w:lastRow="0" w:firstColumn="1" w:lastColumn="0" w:oddVBand="0" w:evenVBand="0" w:oddHBand="0" w:evenHBand="0" w:firstRowFirstColumn="0" w:firstRowLastColumn="0" w:lastRowFirstColumn="0" w:lastRowLastColumn="0"/>
            <w:tcW w:w="4240" w:type="dxa"/>
            <w:tcBorders>
              <w:left w:val="single" w:sz="4" w:space="0" w:color="auto"/>
            </w:tcBorders>
            <w:noWrap/>
            <w:hideMark/>
          </w:tcPr>
          <w:p w14:paraId="48936AB0" w14:textId="77777777" w:rsidR="00540EB1" w:rsidRPr="00E47191" w:rsidRDefault="00540EB1" w:rsidP="00540EB1">
            <w:pPr>
              <w:rPr>
                <w:rFonts w:asciiTheme="minorHAnsi" w:eastAsia="Times New Roman" w:hAnsiTheme="minorHAnsi" w:cs="Times New Roman"/>
                <w:b w:val="0"/>
                <w:i/>
                <w:color w:val="000000"/>
                <w:lang w:eastAsia="en-GB"/>
              </w:rPr>
            </w:pPr>
            <w:r w:rsidRPr="00BD4737">
              <w:rPr>
                <w:rFonts w:asciiTheme="minorHAnsi" w:eastAsia="Times New Roman" w:hAnsiTheme="minorHAnsi" w:cs="Times New Roman"/>
                <w:b w:val="0"/>
                <w:i/>
                <w:caps w:val="0"/>
                <w:color w:val="000000"/>
                <w:lang w:eastAsia="en-GB"/>
              </w:rPr>
              <w:t>Carer</w:t>
            </w:r>
          </w:p>
        </w:tc>
        <w:tc>
          <w:tcPr>
            <w:tcW w:w="765" w:type="dxa"/>
            <w:tcBorders>
              <w:right w:val="single" w:sz="4" w:space="0" w:color="auto"/>
            </w:tcBorders>
            <w:noWrap/>
            <w:hideMark/>
          </w:tcPr>
          <w:p w14:paraId="5A70B5EE" w14:textId="77777777" w:rsidR="00540EB1" w:rsidRPr="00E47191" w:rsidRDefault="00540EB1" w:rsidP="00540EB1">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eastAsia="en-GB"/>
              </w:rPr>
            </w:pPr>
            <w:r w:rsidRPr="00E47191">
              <w:rPr>
                <w:rFonts w:asciiTheme="minorHAnsi" w:eastAsia="Times New Roman" w:hAnsiTheme="minorHAnsi" w:cs="Times New Roman"/>
                <w:color w:val="000000"/>
                <w:lang w:eastAsia="en-GB"/>
              </w:rPr>
              <w:t>3</w:t>
            </w:r>
          </w:p>
        </w:tc>
      </w:tr>
      <w:tr w:rsidR="00540EB1" w:rsidRPr="00BD4737" w14:paraId="51490E61" w14:textId="77777777" w:rsidTr="00540EB1">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4240" w:type="dxa"/>
            <w:tcBorders>
              <w:left w:val="single" w:sz="4" w:space="0" w:color="auto"/>
            </w:tcBorders>
            <w:noWrap/>
            <w:hideMark/>
          </w:tcPr>
          <w:p w14:paraId="75FEA3A5" w14:textId="77777777" w:rsidR="00540EB1" w:rsidRPr="00E47191" w:rsidRDefault="00540EB1" w:rsidP="00540EB1">
            <w:pPr>
              <w:rPr>
                <w:rFonts w:asciiTheme="minorHAnsi" w:eastAsia="Times New Roman" w:hAnsiTheme="minorHAnsi" w:cs="Times New Roman"/>
                <w:b w:val="0"/>
                <w:i/>
                <w:color w:val="000000"/>
                <w:lang w:eastAsia="en-GB"/>
              </w:rPr>
            </w:pPr>
            <w:r w:rsidRPr="00BD4737">
              <w:rPr>
                <w:rFonts w:asciiTheme="minorHAnsi" w:eastAsia="Times New Roman" w:hAnsiTheme="minorHAnsi" w:cs="Times New Roman"/>
                <w:b w:val="0"/>
                <w:i/>
                <w:caps w:val="0"/>
                <w:color w:val="000000"/>
                <w:lang w:eastAsia="en-GB"/>
              </w:rPr>
              <w:t>Bereaved</w:t>
            </w:r>
          </w:p>
        </w:tc>
        <w:tc>
          <w:tcPr>
            <w:tcW w:w="765" w:type="dxa"/>
            <w:tcBorders>
              <w:right w:val="single" w:sz="4" w:space="0" w:color="auto"/>
            </w:tcBorders>
            <w:noWrap/>
            <w:hideMark/>
          </w:tcPr>
          <w:p w14:paraId="44D8EEAC" w14:textId="77777777" w:rsidR="00540EB1" w:rsidRPr="00E47191" w:rsidRDefault="00540EB1" w:rsidP="00540EB1">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eastAsia="en-GB"/>
              </w:rPr>
            </w:pPr>
            <w:r w:rsidRPr="00E47191">
              <w:rPr>
                <w:rFonts w:asciiTheme="minorHAnsi" w:eastAsia="Times New Roman" w:hAnsiTheme="minorHAnsi" w:cs="Times New Roman"/>
                <w:color w:val="000000"/>
                <w:lang w:eastAsia="en-GB"/>
              </w:rPr>
              <w:t>7</w:t>
            </w:r>
          </w:p>
        </w:tc>
      </w:tr>
      <w:tr w:rsidR="00540EB1" w:rsidRPr="00BD4737" w14:paraId="72DB4DCD" w14:textId="77777777" w:rsidTr="00540EB1">
        <w:trPr>
          <w:trHeight w:val="306"/>
        </w:trPr>
        <w:tc>
          <w:tcPr>
            <w:cnfStyle w:val="001000000000" w:firstRow="0" w:lastRow="0" w:firstColumn="1" w:lastColumn="0" w:oddVBand="0" w:evenVBand="0" w:oddHBand="0" w:evenHBand="0" w:firstRowFirstColumn="0" w:firstRowLastColumn="0" w:lastRowFirstColumn="0" w:lastRowLastColumn="0"/>
            <w:tcW w:w="4240" w:type="dxa"/>
            <w:tcBorders>
              <w:left w:val="single" w:sz="4" w:space="0" w:color="auto"/>
            </w:tcBorders>
            <w:noWrap/>
            <w:hideMark/>
          </w:tcPr>
          <w:p w14:paraId="7AB98D88" w14:textId="77777777" w:rsidR="00540EB1" w:rsidRPr="00E47191" w:rsidRDefault="00540EB1" w:rsidP="00540EB1">
            <w:pPr>
              <w:jc w:val="right"/>
              <w:rPr>
                <w:rFonts w:asciiTheme="minorHAnsi" w:eastAsia="Times New Roman" w:hAnsiTheme="minorHAnsi" w:cs="Times New Roman"/>
                <w:color w:val="000000"/>
                <w:lang w:eastAsia="en-GB"/>
              </w:rPr>
            </w:pPr>
          </w:p>
        </w:tc>
        <w:tc>
          <w:tcPr>
            <w:tcW w:w="765" w:type="dxa"/>
            <w:tcBorders>
              <w:right w:val="single" w:sz="4" w:space="0" w:color="auto"/>
            </w:tcBorders>
            <w:noWrap/>
            <w:hideMark/>
          </w:tcPr>
          <w:p w14:paraId="3B7782A2" w14:textId="77777777" w:rsidR="00540EB1" w:rsidRPr="00E47191" w:rsidRDefault="00540EB1" w:rsidP="00540EB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lang w:eastAsia="en-GB"/>
              </w:rPr>
            </w:pPr>
          </w:p>
        </w:tc>
      </w:tr>
      <w:tr w:rsidR="00540EB1" w:rsidRPr="00BD4737" w14:paraId="47ED662E" w14:textId="77777777" w:rsidTr="00540EB1">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4240" w:type="dxa"/>
            <w:tcBorders>
              <w:left w:val="single" w:sz="4" w:space="0" w:color="auto"/>
            </w:tcBorders>
            <w:noWrap/>
            <w:hideMark/>
          </w:tcPr>
          <w:p w14:paraId="6244A037" w14:textId="77777777" w:rsidR="00540EB1" w:rsidRPr="00E47191" w:rsidRDefault="00540EB1" w:rsidP="00540EB1">
            <w:pPr>
              <w:rPr>
                <w:rFonts w:asciiTheme="minorHAnsi" w:eastAsia="Times New Roman" w:hAnsiTheme="minorHAnsi" w:cs="Times New Roman"/>
                <w:color w:val="000000"/>
                <w:lang w:eastAsia="en-GB"/>
              </w:rPr>
            </w:pPr>
            <w:r w:rsidRPr="00BD4737">
              <w:rPr>
                <w:rFonts w:asciiTheme="minorHAnsi" w:eastAsia="Times New Roman" w:hAnsiTheme="minorHAnsi" w:cs="Times New Roman"/>
                <w:caps w:val="0"/>
                <w:color w:val="000000"/>
                <w:lang w:eastAsia="en-GB"/>
              </w:rPr>
              <w:t>Number Of Choir Sessions Attended (Mean)</w:t>
            </w:r>
          </w:p>
        </w:tc>
        <w:tc>
          <w:tcPr>
            <w:tcW w:w="765" w:type="dxa"/>
            <w:tcBorders>
              <w:right w:val="single" w:sz="4" w:space="0" w:color="auto"/>
            </w:tcBorders>
            <w:noWrap/>
            <w:hideMark/>
          </w:tcPr>
          <w:p w14:paraId="7DC349A6" w14:textId="77777777" w:rsidR="00540EB1" w:rsidRPr="00E47191" w:rsidRDefault="00540EB1" w:rsidP="00540EB1">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eastAsia="en-GB"/>
              </w:rPr>
            </w:pPr>
            <w:r w:rsidRPr="00E47191">
              <w:rPr>
                <w:rFonts w:asciiTheme="minorHAnsi" w:eastAsia="Times New Roman" w:hAnsiTheme="minorHAnsi" w:cs="Times New Roman"/>
                <w:color w:val="000000"/>
                <w:lang w:eastAsia="en-GB"/>
              </w:rPr>
              <w:t>29</w:t>
            </w:r>
          </w:p>
        </w:tc>
      </w:tr>
      <w:tr w:rsidR="00540EB1" w:rsidRPr="00BD4737" w14:paraId="14F298F8" w14:textId="77777777" w:rsidTr="00540EB1">
        <w:trPr>
          <w:trHeight w:val="306"/>
        </w:trPr>
        <w:tc>
          <w:tcPr>
            <w:cnfStyle w:val="001000000000" w:firstRow="0" w:lastRow="0" w:firstColumn="1" w:lastColumn="0" w:oddVBand="0" w:evenVBand="0" w:oddHBand="0" w:evenHBand="0" w:firstRowFirstColumn="0" w:firstRowLastColumn="0" w:lastRowFirstColumn="0" w:lastRowLastColumn="0"/>
            <w:tcW w:w="4240" w:type="dxa"/>
            <w:tcBorders>
              <w:left w:val="single" w:sz="4" w:space="0" w:color="auto"/>
            </w:tcBorders>
            <w:noWrap/>
            <w:hideMark/>
          </w:tcPr>
          <w:p w14:paraId="7975DCBB" w14:textId="77777777" w:rsidR="00540EB1" w:rsidRPr="00E47191" w:rsidRDefault="00540EB1" w:rsidP="00540EB1">
            <w:pPr>
              <w:jc w:val="right"/>
              <w:rPr>
                <w:rFonts w:asciiTheme="minorHAnsi" w:eastAsia="Times New Roman" w:hAnsiTheme="minorHAnsi" w:cs="Times New Roman"/>
                <w:color w:val="000000"/>
                <w:lang w:eastAsia="en-GB"/>
              </w:rPr>
            </w:pPr>
          </w:p>
        </w:tc>
        <w:tc>
          <w:tcPr>
            <w:tcW w:w="765" w:type="dxa"/>
            <w:tcBorders>
              <w:right w:val="single" w:sz="4" w:space="0" w:color="auto"/>
            </w:tcBorders>
            <w:noWrap/>
            <w:hideMark/>
          </w:tcPr>
          <w:p w14:paraId="39A1F2F6" w14:textId="77777777" w:rsidR="00540EB1" w:rsidRPr="00E47191" w:rsidRDefault="00540EB1" w:rsidP="00540EB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lang w:eastAsia="en-GB"/>
              </w:rPr>
            </w:pPr>
          </w:p>
        </w:tc>
      </w:tr>
      <w:tr w:rsidR="00540EB1" w:rsidRPr="00BD4737" w14:paraId="3CC05355" w14:textId="77777777" w:rsidTr="00540EB1">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4240" w:type="dxa"/>
            <w:tcBorders>
              <w:left w:val="single" w:sz="4" w:space="0" w:color="auto"/>
            </w:tcBorders>
            <w:noWrap/>
            <w:hideMark/>
          </w:tcPr>
          <w:p w14:paraId="39E30E27" w14:textId="77777777" w:rsidR="00540EB1" w:rsidRPr="00E47191" w:rsidRDefault="00540EB1" w:rsidP="00540EB1">
            <w:pPr>
              <w:rPr>
                <w:rFonts w:asciiTheme="minorHAnsi" w:eastAsia="Times New Roman" w:hAnsiTheme="minorHAnsi" w:cs="Times New Roman"/>
                <w:color w:val="000000"/>
                <w:lang w:eastAsia="en-GB"/>
              </w:rPr>
            </w:pPr>
            <w:r w:rsidRPr="00BD4737">
              <w:rPr>
                <w:rFonts w:asciiTheme="minorHAnsi" w:eastAsia="Times New Roman" w:hAnsiTheme="minorHAnsi" w:cs="Times New Roman"/>
                <w:caps w:val="0"/>
                <w:color w:val="000000"/>
                <w:lang w:eastAsia="en-GB"/>
              </w:rPr>
              <w:t>Ethnicity</w:t>
            </w:r>
          </w:p>
        </w:tc>
        <w:tc>
          <w:tcPr>
            <w:tcW w:w="765" w:type="dxa"/>
            <w:tcBorders>
              <w:right w:val="single" w:sz="4" w:space="0" w:color="auto"/>
            </w:tcBorders>
            <w:noWrap/>
            <w:hideMark/>
          </w:tcPr>
          <w:p w14:paraId="56A2C083" w14:textId="77777777" w:rsidR="00540EB1" w:rsidRPr="00E47191" w:rsidRDefault="00540EB1" w:rsidP="00540EB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b/>
                <w:bCs/>
                <w:color w:val="000000"/>
                <w:lang w:eastAsia="en-GB"/>
              </w:rPr>
            </w:pPr>
          </w:p>
        </w:tc>
      </w:tr>
      <w:tr w:rsidR="00540EB1" w:rsidRPr="00BD4737" w14:paraId="741E456E" w14:textId="77777777" w:rsidTr="00540EB1">
        <w:trPr>
          <w:trHeight w:val="306"/>
        </w:trPr>
        <w:tc>
          <w:tcPr>
            <w:cnfStyle w:val="001000000000" w:firstRow="0" w:lastRow="0" w:firstColumn="1" w:lastColumn="0" w:oddVBand="0" w:evenVBand="0" w:oddHBand="0" w:evenHBand="0" w:firstRowFirstColumn="0" w:firstRowLastColumn="0" w:lastRowFirstColumn="0" w:lastRowLastColumn="0"/>
            <w:tcW w:w="4240" w:type="dxa"/>
            <w:tcBorders>
              <w:left w:val="single" w:sz="4" w:space="0" w:color="auto"/>
            </w:tcBorders>
            <w:noWrap/>
            <w:hideMark/>
          </w:tcPr>
          <w:p w14:paraId="3949B361" w14:textId="77777777" w:rsidR="00540EB1" w:rsidRPr="00E47191" w:rsidRDefault="00540EB1" w:rsidP="00540EB1">
            <w:pPr>
              <w:rPr>
                <w:rFonts w:asciiTheme="minorHAnsi" w:eastAsia="Times New Roman" w:hAnsiTheme="minorHAnsi" w:cs="Times New Roman"/>
                <w:b w:val="0"/>
                <w:i/>
                <w:iCs/>
                <w:color w:val="000000"/>
                <w:lang w:eastAsia="en-GB"/>
              </w:rPr>
            </w:pPr>
            <w:r w:rsidRPr="00BD4737">
              <w:rPr>
                <w:rFonts w:asciiTheme="minorHAnsi" w:eastAsia="Times New Roman" w:hAnsiTheme="minorHAnsi" w:cs="Times New Roman"/>
                <w:b w:val="0"/>
                <w:i/>
                <w:iCs/>
                <w:caps w:val="0"/>
                <w:color w:val="000000"/>
                <w:lang w:eastAsia="en-GB"/>
              </w:rPr>
              <w:t>White</w:t>
            </w:r>
          </w:p>
        </w:tc>
        <w:tc>
          <w:tcPr>
            <w:tcW w:w="765" w:type="dxa"/>
            <w:tcBorders>
              <w:right w:val="single" w:sz="4" w:space="0" w:color="auto"/>
            </w:tcBorders>
            <w:noWrap/>
            <w:hideMark/>
          </w:tcPr>
          <w:p w14:paraId="5B735F5C" w14:textId="77777777" w:rsidR="00540EB1" w:rsidRPr="00E47191" w:rsidRDefault="00540EB1" w:rsidP="00540EB1">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eastAsia="en-GB"/>
              </w:rPr>
            </w:pPr>
            <w:r w:rsidRPr="00E47191">
              <w:rPr>
                <w:rFonts w:asciiTheme="minorHAnsi" w:eastAsia="Times New Roman" w:hAnsiTheme="minorHAnsi" w:cs="Times New Roman"/>
                <w:color w:val="000000"/>
                <w:lang w:eastAsia="en-GB"/>
              </w:rPr>
              <w:t>29</w:t>
            </w:r>
          </w:p>
        </w:tc>
      </w:tr>
      <w:tr w:rsidR="00540EB1" w:rsidRPr="00BD4737" w14:paraId="31E3A743" w14:textId="77777777" w:rsidTr="00540EB1">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4240" w:type="dxa"/>
            <w:tcBorders>
              <w:left w:val="single" w:sz="4" w:space="0" w:color="auto"/>
            </w:tcBorders>
            <w:noWrap/>
            <w:hideMark/>
          </w:tcPr>
          <w:p w14:paraId="485A7436" w14:textId="77777777" w:rsidR="00540EB1" w:rsidRPr="00E47191" w:rsidRDefault="00540EB1" w:rsidP="00540EB1">
            <w:pPr>
              <w:rPr>
                <w:rFonts w:asciiTheme="minorHAnsi" w:eastAsia="Times New Roman" w:hAnsiTheme="minorHAnsi" w:cs="Times New Roman"/>
                <w:b w:val="0"/>
                <w:i/>
                <w:iCs/>
                <w:color w:val="000000"/>
                <w:lang w:eastAsia="en-GB"/>
              </w:rPr>
            </w:pPr>
            <w:r w:rsidRPr="00BD4737">
              <w:rPr>
                <w:rFonts w:asciiTheme="minorHAnsi" w:eastAsia="Times New Roman" w:hAnsiTheme="minorHAnsi" w:cs="Times New Roman"/>
                <w:b w:val="0"/>
                <w:i/>
                <w:iCs/>
                <w:caps w:val="0"/>
                <w:color w:val="000000"/>
                <w:lang w:eastAsia="en-GB"/>
              </w:rPr>
              <w:t>Asian</w:t>
            </w:r>
          </w:p>
        </w:tc>
        <w:tc>
          <w:tcPr>
            <w:tcW w:w="765" w:type="dxa"/>
            <w:tcBorders>
              <w:right w:val="single" w:sz="4" w:space="0" w:color="auto"/>
            </w:tcBorders>
            <w:noWrap/>
            <w:hideMark/>
          </w:tcPr>
          <w:p w14:paraId="512920FF" w14:textId="77777777" w:rsidR="00540EB1" w:rsidRPr="00E47191" w:rsidRDefault="00540EB1" w:rsidP="00540EB1">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eastAsia="en-GB"/>
              </w:rPr>
            </w:pPr>
            <w:r w:rsidRPr="00E47191">
              <w:rPr>
                <w:rFonts w:asciiTheme="minorHAnsi" w:eastAsia="Times New Roman" w:hAnsiTheme="minorHAnsi" w:cs="Times New Roman"/>
                <w:color w:val="000000"/>
                <w:lang w:eastAsia="en-GB"/>
              </w:rPr>
              <w:t>2</w:t>
            </w:r>
          </w:p>
        </w:tc>
      </w:tr>
      <w:tr w:rsidR="00540EB1" w:rsidRPr="00BD4737" w14:paraId="4862750B" w14:textId="77777777" w:rsidTr="00540EB1">
        <w:trPr>
          <w:trHeight w:val="306"/>
        </w:trPr>
        <w:tc>
          <w:tcPr>
            <w:cnfStyle w:val="001000000000" w:firstRow="0" w:lastRow="0" w:firstColumn="1" w:lastColumn="0" w:oddVBand="0" w:evenVBand="0" w:oddHBand="0" w:evenHBand="0" w:firstRowFirstColumn="0" w:firstRowLastColumn="0" w:lastRowFirstColumn="0" w:lastRowLastColumn="0"/>
            <w:tcW w:w="4240" w:type="dxa"/>
            <w:tcBorders>
              <w:left w:val="single" w:sz="4" w:space="0" w:color="auto"/>
            </w:tcBorders>
            <w:noWrap/>
            <w:hideMark/>
          </w:tcPr>
          <w:p w14:paraId="059479E7" w14:textId="77777777" w:rsidR="00540EB1" w:rsidRPr="00E47191" w:rsidRDefault="00540EB1" w:rsidP="00540EB1">
            <w:pPr>
              <w:rPr>
                <w:rFonts w:asciiTheme="minorHAnsi" w:eastAsia="Times New Roman" w:hAnsiTheme="minorHAnsi" w:cs="Times New Roman"/>
                <w:b w:val="0"/>
                <w:i/>
                <w:iCs/>
                <w:color w:val="000000"/>
                <w:lang w:eastAsia="en-GB"/>
              </w:rPr>
            </w:pPr>
            <w:r w:rsidRPr="00BD4737">
              <w:rPr>
                <w:rFonts w:asciiTheme="minorHAnsi" w:eastAsia="Times New Roman" w:hAnsiTheme="minorHAnsi" w:cs="Times New Roman"/>
                <w:b w:val="0"/>
                <w:i/>
                <w:iCs/>
                <w:caps w:val="0"/>
                <w:color w:val="000000"/>
                <w:lang w:eastAsia="en-GB"/>
              </w:rPr>
              <w:t xml:space="preserve">Prefer Not </w:t>
            </w:r>
            <w:r>
              <w:rPr>
                <w:rFonts w:asciiTheme="minorHAnsi" w:eastAsia="Times New Roman" w:hAnsiTheme="minorHAnsi" w:cs="Times New Roman"/>
                <w:b w:val="0"/>
                <w:i/>
                <w:iCs/>
                <w:caps w:val="0"/>
                <w:color w:val="000000"/>
                <w:lang w:eastAsia="en-GB"/>
              </w:rPr>
              <w:t>t</w:t>
            </w:r>
            <w:r w:rsidRPr="00BD4737">
              <w:rPr>
                <w:rFonts w:asciiTheme="minorHAnsi" w:eastAsia="Times New Roman" w:hAnsiTheme="minorHAnsi" w:cs="Times New Roman"/>
                <w:b w:val="0"/>
                <w:i/>
                <w:iCs/>
                <w:caps w:val="0"/>
                <w:color w:val="000000"/>
                <w:lang w:eastAsia="en-GB"/>
              </w:rPr>
              <w:t>o Say</w:t>
            </w:r>
          </w:p>
        </w:tc>
        <w:tc>
          <w:tcPr>
            <w:tcW w:w="765" w:type="dxa"/>
            <w:tcBorders>
              <w:right w:val="single" w:sz="4" w:space="0" w:color="auto"/>
            </w:tcBorders>
            <w:noWrap/>
            <w:hideMark/>
          </w:tcPr>
          <w:p w14:paraId="2C154E1D" w14:textId="77777777" w:rsidR="00540EB1" w:rsidRPr="00E47191" w:rsidRDefault="00540EB1" w:rsidP="00540EB1">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eastAsia="en-GB"/>
              </w:rPr>
            </w:pPr>
            <w:r w:rsidRPr="00E47191">
              <w:rPr>
                <w:rFonts w:asciiTheme="minorHAnsi" w:eastAsia="Times New Roman" w:hAnsiTheme="minorHAnsi" w:cs="Times New Roman"/>
                <w:color w:val="000000"/>
                <w:lang w:eastAsia="en-GB"/>
              </w:rPr>
              <w:t>1</w:t>
            </w:r>
          </w:p>
        </w:tc>
      </w:tr>
      <w:tr w:rsidR="00540EB1" w:rsidRPr="00BD4737" w14:paraId="4EDC1129" w14:textId="77777777" w:rsidTr="00540EB1">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4240" w:type="dxa"/>
            <w:tcBorders>
              <w:left w:val="single" w:sz="4" w:space="0" w:color="auto"/>
            </w:tcBorders>
            <w:noWrap/>
            <w:hideMark/>
          </w:tcPr>
          <w:p w14:paraId="0430FDEB" w14:textId="77777777" w:rsidR="00540EB1" w:rsidRPr="00E47191" w:rsidRDefault="00540EB1" w:rsidP="00540EB1">
            <w:pPr>
              <w:jc w:val="right"/>
              <w:rPr>
                <w:rFonts w:asciiTheme="minorHAnsi" w:eastAsia="Times New Roman" w:hAnsiTheme="minorHAnsi" w:cs="Times New Roman"/>
                <w:color w:val="000000"/>
                <w:lang w:eastAsia="en-GB"/>
              </w:rPr>
            </w:pPr>
          </w:p>
        </w:tc>
        <w:tc>
          <w:tcPr>
            <w:tcW w:w="765" w:type="dxa"/>
            <w:tcBorders>
              <w:right w:val="single" w:sz="4" w:space="0" w:color="auto"/>
            </w:tcBorders>
            <w:noWrap/>
            <w:hideMark/>
          </w:tcPr>
          <w:p w14:paraId="6689C875" w14:textId="77777777" w:rsidR="00540EB1" w:rsidRPr="00E47191" w:rsidRDefault="00540EB1" w:rsidP="00540EB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lang w:eastAsia="en-GB"/>
              </w:rPr>
            </w:pPr>
          </w:p>
        </w:tc>
      </w:tr>
      <w:tr w:rsidR="00540EB1" w:rsidRPr="00BD4737" w14:paraId="1B36B1C6" w14:textId="77777777" w:rsidTr="00540EB1">
        <w:trPr>
          <w:trHeight w:val="306"/>
        </w:trPr>
        <w:tc>
          <w:tcPr>
            <w:cnfStyle w:val="001000000000" w:firstRow="0" w:lastRow="0" w:firstColumn="1" w:lastColumn="0" w:oddVBand="0" w:evenVBand="0" w:oddHBand="0" w:evenHBand="0" w:firstRowFirstColumn="0" w:firstRowLastColumn="0" w:lastRowFirstColumn="0" w:lastRowLastColumn="0"/>
            <w:tcW w:w="4240" w:type="dxa"/>
            <w:tcBorders>
              <w:left w:val="single" w:sz="4" w:space="0" w:color="auto"/>
            </w:tcBorders>
            <w:noWrap/>
            <w:hideMark/>
          </w:tcPr>
          <w:p w14:paraId="6B8B37DF" w14:textId="77777777" w:rsidR="00540EB1" w:rsidRPr="00E47191" w:rsidRDefault="00540EB1" w:rsidP="00540EB1">
            <w:pPr>
              <w:rPr>
                <w:rFonts w:asciiTheme="minorHAnsi" w:eastAsia="Times New Roman" w:hAnsiTheme="minorHAnsi" w:cs="Times New Roman"/>
                <w:color w:val="000000"/>
                <w:lang w:eastAsia="en-GB"/>
              </w:rPr>
            </w:pPr>
            <w:r w:rsidRPr="00BD4737">
              <w:rPr>
                <w:rFonts w:asciiTheme="minorHAnsi" w:eastAsia="Times New Roman" w:hAnsiTheme="minorHAnsi" w:cs="Times New Roman"/>
                <w:caps w:val="0"/>
                <w:color w:val="000000"/>
                <w:lang w:eastAsia="en-GB"/>
              </w:rPr>
              <w:t>Education</w:t>
            </w:r>
          </w:p>
        </w:tc>
        <w:tc>
          <w:tcPr>
            <w:tcW w:w="765" w:type="dxa"/>
            <w:tcBorders>
              <w:right w:val="single" w:sz="4" w:space="0" w:color="auto"/>
            </w:tcBorders>
            <w:noWrap/>
            <w:hideMark/>
          </w:tcPr>
          <w:p w14:paraId="56EB4804" w14:textId="77777777" w:rsidR="00540EB1" w:rsidRPr="00E47191" w:rsidRDefault="00540EB1" w:rsidP="00540EB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b/>
                <w:bCs/>
                <w:color w:val="000000"/>
                <w:lang w:eastAsia="en-GB"/>
              </w:rPr>
            </w:pPr>
          </w:p>
        </w:tc>
      </w:tr>
      <w:tr w:rsidR="00540EB1" w:rsidRPr="00BD4737" w14:paraId="67CFD8E5" w14:textId="77777777" w:rsidTr="00540EB1">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4240" w:type="dxa"/>
            <w:tcBorders>
              <w:left w:val="single" w:sz="4" w:space="0" w:color="auto"/>
            </w:tcBorders>
            <w:noWrap/>
            <w:hideMark/>
          </w:tcPr>
          <w:p w14:paraId="1C4EB71F" w14:textId="77777777" w:rsidR="00540EB1" w:rsidRPr="00E47191" w:rsidRDefault="00540EB1" w:rsidP="00540EB1">
            <w:pPr>
              <w:rPr>
                <w:rFonts w:asciiTheme="minorHAnsi" w:eastAsia="Times New Roman" w:hAnsiTheme="minorHAnsi" w:cs="Times New Roman"/>
                <w:b w:val="0"/>
                <w:i/>
                <w:iCs/>
                <w:color w:val="000000"/>
                <w:lang w:eastAsia="en-GB"/>
              </w:rPr>
            </w:pPr>
            <w:r w:rsidRPr="00BD4737">
              <w:rPr>
                <w:rFonts w:asciiTheme="minorHAnsi" w:eastAsia="Times New Roman" w:hAnsiTheme="minorHAnsi" w:cs="Times New Roman"/>
                <w:b w:val="0"/>
                <w:i/>
                <w:iCs/>
                <w:caps w:val="0"/>
                <w:color w:val="000000"/>
                <w:lang w:eastAsia="en-GB"/>
              </w:rPr>
              <w:t>As Level/A-Level</w:t>
            </w:r>
          </w:p>
        </w:tc>
        <w:tc>
          <w:tcPr>
            <w:tcW w:w="765" w:type="dxa"/>
            <w:tcBorders>
              <w:right w:val="single" w:sz="4" w:space="0" w:color="auto"/>
            </w:tcBorders>
            <w:noWrap/>
            <w:hideMark/>
          </w:tcPr>
          <w:p w14:paraId="12D3F0F6" w14:textId="77777777" w:rsidR="00540EB1" w:rsidRPr="00E47191" w:rsidRDefault="00540EB1" w:rsidP="00540EB1">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eastAsia="en-GB"/>
              </w:rPr>
            </w:pPr>
            <w:r w:rsidRPr="00E47191">
              <w:rPr>
                <w:rFonts w:asciiTheme="minorHAnsi" w:eastAsia="Times New Roman" w:hAnsiTheme="minorHAnsi" w:cs="Times New Roman"/>
                <w:color w:val="000000"/>
                <w:lang w:eastAsia="en-GB"/>
              </w:rPr>
              <w:t>4</w:t>
            </w:r>
          </w:p>
        </w:tc>
      </w:tr>
      <w:tr w:rsidR="00540EB1" w:rsidRPr="00BD4737" w14:paraId="609D50E8" w14:textId="77777777" w:rsidTr="00540EB1">
        <w:trPr>
          <w:trHeight w:val="306"/>
        </w:trPr>
        <w:tc>
          <w:tcPr>
            <w:cnfStyle w:val="001000000000" w:firstRow="0" w:lastRow="0" w:firstColumn="1" w:lastColumn="0" w:oddVBand="0" w:evenVBand="0" w:oddHBand="0" w:evenHBand="0" w:firstRowFirstColumn="0" w:firstRowLastColumn="0" w:lastRowFirstColumn="0" w:lastRowLastColumn="0"/>
            <w:tcW w:w="4240" w:type="dxa"/>
            <w:tcBorders>
              <w:left w:val="single" w:sz="4" w:space="0" w:color="auto"/>
            </w:tcBorders>
            <w:noWrap/>
            <w:hideMark/>
          </w:tcPr>
          <w:p w14:paraId="2BC0A6A1" w14:textId="77777777" w:rsidR="00540EB1" w:rsidRPr="00E47191" w:rsidRDefault="00540EB1" w:rsidP="00540EB1">
            <w:pPr>
              <w:rPr>
                <w:rFonts w:asciiTheme="minorHAnsi" w:eastAsia="Times New Roman" w:hAnsiTheme="minorHAnsi" w:cs="Times New Roman"/>
                <w:b w:val="0"/>
                <w:i/>
                <w:iCs/>
                <w:color w:val="000000"/>
                <w:lang w:eastAsia="en-GB"/>
              </w:rPr>
            </w:pPr>
            <w:r w:rsidRPr="00BD4737">
              <w:rPr>
                <w:rFonts w:asciiTheme="minorHAnsi" w:eastAsia="Times New Roman" w:hAnsiTheme="minorHAnsi" w:cs="Times New Roman"/>
                <w:b w:val="0"/>
                <w:i/>
                <w:iCs/>
                <w:caps w:val="0"/>
                <w:color w:val="000000"/>
                <w:lang w:eastAsia="en-GB"/>
              </w:rPr>
              <w:t>O-Level/ G</w:t>
            </w:r>
            <w:r>
              <w:rPr>
                <w:rFonts w:asciiTheme="minorHAnsi" w:eastAsia="Times New Roman" w:hAnsiTheme="minorHAnsi" w:cs="Times New Roman"/>
                <w:b w:val="0"/>
                <w:i/>
                <w:iCs/>
                <w:caps w:val="0"/>
                <w:color w:val="000000"/>
                <w:lang w:eastAsia="en-GB"/>
              </w:rPr>
              <w:t>CSE</w:t>
            </w:r>
          </w:p>
        </w:tc>
        <w:tc>
          <w:tcPr>
            <w:tcW w:w="765" w:type="dxa"/>
            <w:tcBorders>
              <w:right w:val="single" w:sz="4" w:space="0" w:color="auto"/>
            </w:tcBorders>
            <w:noWrap/>
            <w:hideMark/>
          </w:tcPr>
          <w:p w14:paraId="18C53560" w14:textId="77777777" w:rsidR="00540EB1" w:rsidRPr="00E47191" w:rsidRDefault="00540EB1" w:rsidP="00540EB1">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eastAsia="en-GB"/>
              </w:rPr>
            </w:pPr>
            <w:r w:rsidRPr="00E47191">
              <w:rPr>
                <w:rFonts w:asciiTheme="minorHAnsi" w:eastAsia="Times New Roman" w:hAnsiTheme="minorHAnsi" w:cs="Times New Roman"/>
                <w:color w:val="000000"/>
                <w:lang w:eastAsia="en-GB"/>
              </w:rPr>
              <w:t>6</w:t>
            </w:r>
          </w:p>
        </w:tc>
      </w:tr>
      <w:tr w:rsidR="00540EB1" w:rsidRPr="00BD4737" w14:paraId="41094EEC" w14:textId="77777777" w:rsidTr="00540EB1">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4240" w:type="dxa"/>
            <w:tcBorders>
              <w:left w:val="single" w:sz="4" w:space="0" w:color="auto"/>
            </w:tcBorders>
            <w:noWrap/>
            <w:hideMark/>
          </w:tcPr>
          <w:p w14:paraId="0E35B47E" w14:textId="77777777" w:rsidR="00540EB1" w:rsidRPr="00E47191" w:rsidRDefault="00540EB1" w:rsidP="00540EB1">
            <w:pPr>
              <w:rPr>
                <w:rFonts w:asciiTheme="minorHAnsi" w:eastAsia="Times New Roman" w:hAnsiTheme="minorHAnsi" w:cs="Times New Roman"/>
                <w:b w:val="0"/>
                <w:i/>
                <w:iCs/>
                <w:color w:val="000000"/>
                <w:lang w:eastAsia="en-GB"/>
              </w:rPr>
            </w:pPr>
            <w:r w:rsidRPr="00BD4737">
              <w:rPr>
                <w:rFonts w:asciiTheme="minorHAnsi" w:eastAsia="Times New Roman" w:hAnsiTheme="minorHAnsi" w:cs="Times New Roman"/>
                <w:b w:val="0"/>
                <w:i/>
                <w:iCs/>
                <w:caps w:val="0"/>
                <w:color w:val="000000"/>
                <w:lang w:eastAsia="en-GB"/>
              </w:rPr>
              <w:t>Vocational Training</w:t>
            </w:r>
          </w:p>
        </w:tc>
        <w:tc>
          <w:tcPr>
            <w:tcW w:w="765" w:type="dxa"/>
            <w:tcBorders>
              <w:right w:val="single" w:sz="4" w:space="0" w:color="auto"/>
            </w:tcBorders>
            <w:noWrap/>
            <w:hideMark/>
          </w:tcPr>
          <w:p w14:paraId="3D5A01F1" w14:textId="77777777" w:rsidR="00540EB1" w:rsidRPr="00E47191" w:rsidRDefault="00540EB1" w:rsidP="00540EB1">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eastAsia="en-GB"/>
              </w:rPr>
            </w:pPr>
            <w:r w:rsidRPr="00E47191">
              <w:rPr>
                <w:rFonts w:asciiTheme="minorHAnsi" w:eastAsia="Times New Roman" w:hAnsiTheme="minorHAnsi" w:cs="Times New Roman"/>
                <w:color w:val="000000"/>
                <w:lang w:eastAsia="en-GB"/>
              </w:rPr>
              <w:t>3</w:t>
            </w:r>
          </w:p>
        </w:tc>
      </w:tr>
      <w:tr w:rsidR="00540EB1" w:rsidRPr="00BD4737" w14:paraId="32F322C1" w14:textId="77777777" w:rsidTr="00540EB1">
        <w:trPr>
          <w:trHeight w:val="306"/>
        </w:trPr>
        <w:tc>
          <w:tcPr>
            <w:cnfStyle w:val="001000000000" w:firstRow="0" w:lastRow="0" w:firstColumn="1" w:lastColumn="0" w:oddVBand="0" w:evenVBand="0" w:oddHBand="0" w:evenHBand="0" w:firstRowFirstColumn="0" w:firstRowLastColumn="0" w:lastRowFirstColumn="0" w:lastRowLastColumn="0"/>
            <w:tcW w:w="4240" w:type="dxa"/>
            <w:tcBorders>
              <w:left w:val="single" w:sz="4" w:space="0" w:color="auto"/>
            </w:tcBorders>
            <w:noWrap/>
            <w:hideMark/>
          </w:tcPr>
          <w:p w14:paraId="1D257B71" w14:textId="77777777" w:rsidR="00540EB1" w:rsidRPr="00E47191" w:rsidRDefault="00540EB1" w:rsidP="00540EB1">
            <w:pPr>
              <w:rPr>
                <w:rFonts w:asciiTheme="minorHAnsi" w:eastAsia="Times New Roman" w:hAnsiTheme="minorHAnsi" w:cs="Times New Roman"/>
                <w:b w:val="0"/>
                <w:i/>
                <w:iCs/>
                <w:color w:val="000000"/>
                <w:lang w:eastAsia="en-GB"/>
              </w:rPr>
            </w:pPr>
            <w:r w:rsidRPr="00BD4737">
              <w:rPr>
                <w:rFonts w:asciiTheme="minorHAnsi" w:eastAsia="Times New Roman" w:hAnsiTheme="minorHAnsi" w:cs="Times New Roman"/>
                <w:b w:val="0"/>
                <w:i/>
                <w:iCs/>
                <w:caps w:val="0"/>
                <w:color w:val="000000"/>
                <w:lang w:eastAsia="en-GB"/>
              </w:rPr>
              <w:t>Undergraduate Degree</w:t>
            </w:r>
          </w:p>
        </w:tc>
        <w:tc>
          <w:tcPr>
            <w:tcW w:w="765" w:type="dxa"/>
            <w:tcBorders>
              <w:right w:val="single" w:sz="4" w:space="0" w:color="auto"/>
            </w:tcBorders>
            <w:noWrap/>
            <w:hideMark/>
          </w:tcPr>
          <w:p w14:paraId="41FD715F" w14:textId="77777777" w:rsidR="00540EB1" w:rsidRPr="00E47191" w:rsidRDefault="00540EB1" w:rsidP="00540EB1">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eastAsia="en-GB"/>
              </w:rPr>
            </w:pPr>
            <w:r w:rsidRPr="00E47191">
              <w:rPr>
                <w:rFonts w:asciiTheme="minorHAnsi" w:eastAsia="Times New Roman" w:hAnsiTheme="minorHAnsi" w:cs="Times New Roman"/>
                <w:color w:val="000000"/>
                <w:lang w:eastAsia="en-GB"/>
              </w:rPr>
              <w:t>9</w:t>
            </w:r>
          </w:p>
        </w:tc>
      </w:tr>
      <w:tr w:rsidR="00540EB1" w:rsidRPr="00BD4737" w14:paraId="0956BABD" w14:textId="77777777" w:rsidTr="00540EB1">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4240" w:type="dxa"/>
            <w:tcBorders>
              <w:left w:val="single" w:sz="4" w:space="0" w:color="auto"/>
            </w:tcBorders>
            <w:noWrap/>
            <w:hideMark/>
          </w:tcPr>
          <w:p w14:paraId="34890667" w14:textId="77777777" w:rsidR="00540EB1" w:rsidRPr="00E47191" w:rsidRDefault="00540EB1" w:rsidP="00540EB1">
            <w:pPr>
              <w:rPr>
                <w:rFonts w:asciiTheme="minorHAnsi" w:eastAsia="Times New Roman" w:hAnsiTheme="minorHAnsi" w:cs="Times New Roman"/>
                <w:b w:val="0"/>
                <w:i/>
                <w:iCs/>
                <w:color w:val="000000"/>
                <w:lang w:eastAsia="en-GB"/>
              </w:rPr>
            </w:pPr>
            <w:r w:rsidRPr="00BD4737">
              <w:rPr>
                <w:rFonts w:asciiTheme="minorHAnsi" w:eastAsia="Times New Roman" w:hAnsiTheme="minorHAnsi" w:cs="Times New Roman"/>
                <w:b w:val="0"/>
                <w:i/>
                <w:iCs/>
                <w:caps w:val="0"/>
                <w:color w:val="000000"/>
                <w:lang w:eastAsia="en-GB"/>
              </w:rPr>
              <w:t>Postgraduate Degree</w:t>
            </w:r>
          </w:p>
        </w:tc>
        <w:tc>
          <w:tcPr>
            <w:tcW w:w="765" w:type="dxa"/>
            <w:tcBorders>
              <w:right w:val="single" w:sz="4" w:space="0" w:color="auto"/>
            </w:tcBorders>
            <w:noWrap/>
            <w:hideMark/>
          </w:tcPr>
          <w:p w14:paraId="07C7716B" w14:textId="77777777" w:rsidR="00540EB1" w:rsidRPr="00E47191" w:rsidRDefault="00540EB1" w:rsidP="00540EB1">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eastAsia="en-GB"/>
              </w:rPr>
            </w:pPr>
            <w:r w:rsidRPr="00E47191">
              <w:rPr>
                <w:rFonts w:asciiTheme="minorHAnsi" w:eastAsia="Times New Roman" w:hAnsiTheme="minorHAnsi" w:cs="Times New Roman"/>
                <w:color w:val="000000"/>
                <w:lang w:eastAsia="en-GB"/>
              </w:rPr>
              <w:t>10</w:t>
            </w:r>
          </w:p>
        </w:tc>
      </w:tr>
    </w:tbl>
    <w:p w14:paraId="612439BA" w14:textId="157DED5E" w:rsidR="00B826FD" w:rsidRPr="00B826FD" w:rsidRDefault="00B826FD" w:rsidP="00B826FD">
      <w:pPr>
        <w:pStyle w:val="NoSpacing"/>
        <w:jc w:val="both"/>
        <w:rPr>
          <w:rFonts w:asciiTheme="minorHAnsi" w:hAnsiTheme="minorHAnsi" w:cstheme="minorHAnsi"/>
          <w:sz w:val="22"/>
          <w:szCs w:val="22"/>
        </w:rPr>
      </w:pPr>
      <w:r w:rsidRPr="00B826FD">
        <w:rPr>
          <w:rFonts w:asciiTheme="minorHAnsi" w:hAnsiTheme="minorHAnsi" w:cstheme="minorHAnsi"/>
          <w:sz w:val="22"/>
          <w:szCs w:val="22"/>
        </w:rPr>
        <w:t>However, despite these few promising studies which suggest that group singing is a valuable support</w:t>
      </w:r>
      <w:r w:rsidR="0060135A">
        <w:rPr>
          <w:rFonts w:asciiTheme="minorHAnsi" w:hAnsiTheme="minorHAnsi" w:cstheme="minorHAnsi"/>
          <w:sz w:val="22"/>
          <w:szCs w:val="22"/>
        </w:rPr>
        <w:t>, there has been no attempt to build a</w:t>
      </w:r>
      <w:r w:rsidR="00A22A49">
        <w:rPr>
          <w:rFonts w:asciiTheme="minorHAnsi" w:hAnsiTheme="minorHAnsi" w:cstheme="minorHAnsi"/>
          <w:sz w:val="22"/>
          <w:szCs w:val="22"/>
        </w:rPr>
        <w:t>n evidence base r</w:t>
      </w:r>
      <w:r w:rsidR="0060135A">
        <w:rPr>
          <w:rFonts w:asciiTheme="minorHAnsi" w:hAnsiTheme="minorHAnsi" w:cstheme="minorHAnsi"/>
          <w:sz w:val="22"/>
          <w:szCs w:val="22"/>
        </w:rPr>
        <w:t xml:space="preserve">egarding </w:t>
      </w:r>
      <w:r w:rsidRPr="00B826FD">
        <w:rPr>
          <w:rFonts w:asciiTheme="minorHAnsi" w:hAnsiTheme="minorHAnsi" w:cstheme="minorHAnsi"/>
          <w:i/>
          <w:sz w:val="22"/>
          <w:szCs w:val="22"/>
        </w:rPr>
        <w:t>why</w:t>
      </w:r>
      <w:r w:rsidR="00B425D2">
        <w:rPr>
          <w:rFonts w:asciiTheme="minorHAnsi" w:hAnsiTheme="minorHAnsi" w:cstheme="minorHAnsi"/>
          <w:sz w:val="22"/>
          <w:szCs w:val="22"/>
        </w:rPr>
        <w:t xml:space="preserve"> singing may be beneficial</w:t>
      </w:r>
      <w:r w:rsidRPr="00B826FD">
        <w:rPr>
          <w:rFonts w:asciiTheme="minorHAnsi" w:hAnsiTheme="minorHAnsi" w:cstheme="minorHAnsi"/>
          <w:sz w:val="22"/>
          <w:szCs w:val="22"/>
        </w:rPr>
        <w:t xml:space="preserve"> for those affected by cancer. </w:t>
      </w:r>
      <w:r w:rsidR="00641BCA">
        <w:rPr>
          <w:rFonts w:asciiTheme="minorHAnsi" w:hAnsiTheme="minorHAnsi" w:cstheme="minorHAnsi"/>
          <w:sz w:val="22"/>
          <w:szCs w:val="22"/>
        </w:rPr>
        <w:t>One previous study proposed that the main mechanism by which singing can affect quality of life in those affected by cancer is that it provides an uplifting musical experience within a supportive community context</w:t>
      </w:r>
      <w:r w:rsidR="00816B39">
        <w:rPr>
          <w:rFonts w:asciiTheme="minorHAnsi" w:hAnsiTheme="minorHAnsi" w:cstheme="minorHAnsi"/>
          <w:sz w:val="22"/>
          <w:szCs w:val="22"/>
        </w:rPr>
        <w:t xml:space="preserve"> </w:t>
      </w:r>
      <w:r w:rsidR="00816B39">
        <w:rPr>
          <w:rFonts w:asciiTheme="minorHAnsi" w:hAnsiTheme="minorHAnsi" w:cstheme="minorHAnsi"/>
          <w:sz w:val="22"/>
          <w:szCs w:val="22"/>
        </w:rPr>
        <w:fldChar w:fldCharType="begin" w:fldLock="1"/>
      </w:r>
      <w:r w:rsidR="00816B39">
        <w:rPr>
          <w:rFonts w:asciiTheme="minorHAnsi" w:hAnsiTheme="minorHAnsi" w:cstheme="minorHAnsi"/>
          <w:sz w:val="22"/>
          <w:szCs w:val="22"/>
        </w:rPr>
        <w:instrText>ADDIN CSL_CITATION { "citationItems" : [ { "id" : "ITEM-1", "itemData" : { "DOI" : "10.1016/j.ctim.2016.03.017", "ISSN" : "09652299", "abstract" : "OBJECTIVE To investigate the effect of group singing on health related quality of life (HRQoL) for adult, amateur singers with chronic health conditions. METHODS A literature search for experimental and observational studies and qualitative studies published before February 2014 was undertaken using the following databases: ASSIA (Proquest), CINAHL (Ebsco), EMBASE (OVID), HMIC (OVID), MEDLINE (OVID), MEDLINE in Process (OVID), OpenGrey, PsycINFO (OVID) and PubMed for Epub ahead of print studies. Social Science searches included: Web of Science, Proquest, and Scopus (Elsevier). The records were screened independently by two reviewers. Studies were critiqued using Critical Appraisal Skills Programme tools. RESULTS The literature search identified 573 papers, from which 18 were included (5 quantitative, 5 qualitative, 8 mixed-methods studies). These included a variety of patient populations including chronic respiratory disease, neurological conditions and mental health. The quantitative studies lacked consistency: two of the seven controlled studies demonstrated additional HRQoL benefits with singing compared to controls, while three of six uncontrolled studies showed improved HRQoL. Qualitative methods were recorded in variable depth. The qualitative data presented a range of benefits of group singing including increased confidence, increased mood and social support. Few negative effects of singing were reported. CONCLUSION This systematic review indicates that group singing interventions may have beneficial effects on HRQoL, anxiety, depression and mood. Studies were heterogeneous with significant methodological limitations, allowing only a weak recommendation for group singing as an intervention for adults with chronic health problems. The undertaking of larger controlled and in-depth qualitative studies is warranted.", "author" : [ { "dropping-particle" : "", "family" : "Reagon", "given" : "C", "non-dropping-particle" : "", "parse-names" : false, "suffix" : "" }, { "dropping-particle" : "", "family" : "Gale", "given" : "N", "non-dropping-particle" : "", "parse-names" : false, "suffix" : "" }, { "dropping-particle" : "", "family" : "Enright", "given" : "S", "non-dropping-particle" : "", "parse-names" : false, "suffix" : "" }, { "dropping-particle" : "", "family" : "Mann", "given" : "M", "non-dropping-particle" : "", "parse-names" : false, "suffix" : "" }, { "dropping-particle" : "", "family" : "Deursen", "given" : "R", "non-dropping-particle" : "van", "parse-names" : false, "suffix" : "" } ], "container-title" : "Complementary Therapies in Medicine", "id" : "ITEM-1", "issued" : { "date-parts" : [ [ "2016", "8" ] ] }, "page" : "1-11", "title" : "A mixed-method systematic review to investigate the effect of group singing on health related quality of life", "type" : "article-journal", "volume" : "27" }, "uris" : [ "http://www.mendeley.com/documents/?uuid=a9a35689-471d-4660-93da-24075825cbc5" ] } ], "mendeley" : { "formattedCitation" : "[13]", "plainTextFormattedCitation" : "[13]", "previouslyFormattedCitation" : "[13]" }, "properties" : { "noteIndex" : 0 }, "schema" : "https://github.com/citation-style-language/schema/raw/master/csl-citation.json" }</w:instrText>
      </w:r>
      <w:r w:rsidR="00816B39">
        <w:rPr>
          <w:rFonts w:asciiTheme="minorHAnsi" w:hAnsiTheme="minorHAnsi" w:cstheme="minorHAnsi"/>
          <w:sz w:val="22"/>
          <w:szCs w:val="22"/>
        </w:rPr>
        <w:fldChar w:fldCharType="separate"/>
      </w:r>
      <w:r w:rsidR="00816B39" w:rsidRPr="00816B39">
        <w:rPr>
          <w:rFonts w:asciiTheme="minorHAnsi" w:hAnsiTheme="minorHAnsi" w:cstheme="minorHAnsi"/>
          <w:noProof/>
          <w:sz w:val="22"/>
          <w:szCs w:val="22"/>
        </w:rPr>
        <w:t>[13]</w:t>
      </w:r>
      <w:r w:rsidR="00816B39">
        <w:rPr>
          <w:rFonts w:asciiTheme="minorHAnsi" w:hAnsiTheme="minorHAnsi" w:cstheme="minorHAnsi"/>
          <w:sz w:val="22"/>
          <w:szCs w:val="22"/>
        </w:rPr>
        <w:fldChar w:fldCharType="end"/>
      </w:r>
      <w:r w:rsidR="00641BCA">
        <w:rPr>
          <w:rFonts w:asciiTheme="minorHAnsi" w:hAnsiTheme="minorHAnsi" w:cstheme="minorHAnsi"/>
          <w:sz w:val="22"/>
          <w:szCs w:val="22"/>
        </w:rPr>
        <w:t xml:space="preserve">, but this remains to be explored further. </w:t>
      </w:r>
      <w:r w:rsidRPr="00B826FD">
        <w:rPr>
          <w:rFonts w:asciiTheme="minorHAnsi" w:hAnsiTheme="minorHAnsi" w:cstheme="minorHAnsi"/>
          <w:sz w:val="22"/>
          <w:szCs w:val="22"/>
        </w:rPr>
        <w:t xml:space="preserve">This </w:t>
      </w:r>
      <w:r w:rsidR="00641BCA">
        <w:rPr>
          <w:rFonts w:asciiTheme="minorHAnsi" w:hAnsiTheme="minorHAnsi" w:cstheme="minorHAnsi"/>
          <w:sz w:val="22"/>
          <w:szCs w:val="22"/>
        </w:rPr>
        <w:t xml:space="preserve">research gap </w:t>
      </w:r>
      <w:r w:rsidRPr="00B826FD">
        <w:rPr>
          <w:rFonts w:asciiTheme="minorHAnsi" w:hAnsiTheme="minorHAnsi" w:cstheme="minorHAnsi"/>
          <w:sz w:val="22"/>
          <w:szCs w:val="22"/>
        </w:rPr>
        <w:t xml:space="preserve">has been recognised more broadly in </w:t>
      </w:r>
      <w:r w:rsidR="00B425D2">
        <w:rPr>
          <w:rFonts w:asciiTheme="minorHAnsi" w:hAnsiTheme="minorHAnsi" w:cstheme="minorHAnsi"/>
          <w:sz w:val="22"/>
          <w:szCs w:val="22"/>
        </w:rPr>
        <w:t xml:space="preserve">the context of </w:t>
      </w:r>
      <w:r w:rsidRPr="00B826FD">
        <w:rPr>
          <w:rFonts w:asciiTheme="minorHAnsi" w:hAnsiTheme="minorHAnsi" w:cstheme="minorHAnsi"/>
          <w:sz w:val="22"/>
          <w:szCs w:val="22"/>
        </w:rPr>
        <w:t>other music interventions</w:t>
      </w:r>
      <w:r w:rsidR="00641BCA">
        <w:rPr>
          <w:rFonts w:asciiTheme="minorHAnsi" w:hAnsiTheme="minorHAnsi" w:cstheme="minorHAnsi"/>
          <w:sz w:val="22"/>
          <w:szCs w:val="22"/>
        </w:rPr>
        <w:t xml:space="preserve"> within health contexts</w:t>
      </w:r>
      <w:r w:rsidRPr="00B826FD">
        <w:rPr>
          <w:rFonts w:asciiTheme="minorHAnsi" w:hAnsiTheme="minorHAnsi" w:cstheme="minorHAnsi"/>
          <w:sz w:val="22"/>
          <w:szCs w:val="22"/>
        </w:rPr>
        <w:t xml:space="preserve">, for example by </w:t>
      </w:r>
      <w:proofErr w:type="spellStart"/>
      <w:r w:rsidRPr="00B826FD">
        <w:rPr>
          <w:rFonts w:asciiTheme="minorHAnsi" w:hAnsiTheme="minorHAnsi" w:cstheme="minorHAnsi"/>
          <w:sz w:val="22"/>
          <w:szCs w:val="22"/>
        </w:rPr>
        <w:t>DeNor</w:t>
      </w:r>
      <w:r w:rsidR="00B425D2">
        <w:rPr>
          <w:rFonts w:asciiTheme="minorHAnsi" w:hAnsiTheme="minorHAnsi" w:cstheme="minorHAnsi"/>
          <w:sz w:val="22"/>
          <w:szCs w:val="22"/>
        </w:rPr>
        <w:t>a</w:t>
      </w:r>
      <w:proofErr w:type="spellEnd"/>
      <w:r w:rsidR="00B425D2">
        <w:rPr>
          <w:rFonts w:asciiTheme="minorHAnsi" w:hAnsiTheme="minorHAnsi" w:cstheme="minorHAnsi"/>
          <w:sz w:val="22"/>
          <w:szCs w:val="22"/>
        </w:rPr>
        <w:t xml:space="preserve"> and </w:t>
      </w:r>
      <w:proofErr w:type="spellStart"/>
      <w:r w:rsidR="00B425D2">
        <w:rPr>
          <w:rFonts w:asciiTheme="minorHAnsi" w:hAnsiTheme="minorHAnsi" w:cstheme="minorHAnsi"/>
          <w:sz w:val="22"/>
          <w:szCs w:val="22"/>
        </w:rPr>
        <w:t>Ansdell</w:t>
      </w:r>
      <w:proofErr w:type="spellEnd"/>
      <w:r w:rsidR="00816B39">
        <w:rPr>
          <w:rFonts w:asciiTheme="minorHAnsi" w:hAnsiTheme="minorHAnsi" w:cstheme="minorHAnsi"/>
          <w:sz w:val="22"/>
          <w:szCs w:val="22"/>
        </w:rPr>
        <w:t xml:space="preserve"> </w:t>
      </w:r>
      <w:r w:rsidR="00816B39">
        <w:rPr>
          <w:rFonts w:asciiTheme="minorHAnsi" w:hAnsiTheme="minorHAnsi" w:cstheme="minorHAnsi"/>
          <w:sz w:val="22"/>
          <w:szCs w:val="22"/>
        </w:rPr>
        <w:fldChar w:fldCharType="begin" w:fldLock="1"/>
      </w:r>
      <w:r w:rsidR="00816B39">
        <w:rPr>
          <w:rFonts w:asciiTheme="minorHAnsi" w:hAnsiTheme="minorHAnsi" w:cstheme="minorHAnsi"/>
          <w:sz w:val="22"/>
          <w:szCs w:val="22"/>
        </w:rPr>
        <w:instrText>ADDIN CSL_CITATION { "citationItems" : [ { "id" : "ITEM-1", "itemData" : { "author" : [ { "dropping-particle" : "", "family" : "DeNora", "given" : "Tia", "non-dropping-particle" : "", "parse-names" : false, "suffix" : "" }, { "dropping-particle" : "", "family" : "Ansdell", "given" : "Gary", "non-dropping-particle" : "", "parse-names" : false, "suffix" : "" } ], "container-title" : "Psychology of Well-Being", "id" : "ITEM-1", "issue" : "23", "issued" : { "date-parts" : [ [ "2014" ] ] }, "title" : "What Can't Music Do?", "type" : "article-journal", "volume" : "4" }, "uris" : [ "http://www.mendeley.com/documents/?uuid=10f156ec-1d4e-3654-a4c0-7205316c26b6" ] } ], "mendeley" : { "formattedCitation" : "[17]", "plainTextFormattedCitation" : "[17]", "previouslyFormattedCitation" : "[17]" }, "properties" : { "noteIndex" : 0 }, "schema" : "https://github.com/citation-style-language/schema/raw/master/csl-citation.json" }</w:instrText>
      </w:r>
      <w:r w:rsidR="00816B39">
        <w:rPr>
          <w:rFonts w:asciiTheme="minorHAnsi" w:hAnsiTheme="minorHAnsi" w:cstheme="minorHAnsi"/>
          <w:sz w:val="22"/>
          <w:szCs w:val="22"/>
        </w:rPr>
        <w:fldChar w:fldCharType="separate"/>
      </w:r>
      <w:r w:rsidR="00816B39" w:rsidRPr="00816B39">
        <w:rPr>
          <w:rFonts w:asciiTheme="minorHAnsi" w:hAnsiTheme="minorHAnsi" w:cstheme="minorHAnsi"/>
          <w:noProof/>
          <w:sz w:val="22"/>
          <w:szCs w:val="22"/>
        </w:rPr>
        <w:t>[17]</w:t>
      </w:r>
      <w:r w:rsidR="00816B39">
        <w:rPr>
          <w:rFonts w:asciiTheme="minorHAnsi" w:hAnsiTheme="minorHAnsi" w:cstheme="minorHAnsi"/>
          <w:sz w:val="22"/>
          <w:szCs w:val="22"/>
        </w:rPr>
        <w:fldChar w:fldCharType="end"/>
      </w:r>
      <w:r w:rsidR="00B425D2">
        <w:rPr>
          <w:rFonts w:asciiTheme="minorHAnsi" w:hAnsiTheme="minorHAnsi" w:cstheme="minorHAnsi"/>
          <w:sz w:val="22"/>
          <w:szCs w:val="22"/>
        </w:rPr>
        <w:t xml:space="preserve"> who state </w:t>
      </w:r>
      <w:r w:rsidRPr="00B826FD">
        <w:rPr>
          <w:rFonts w:asciiTheme="minorHAnsi" w:hAnsiTheme="minorHAnsi" w:cstheme="minorHAnsi"/>
          <w:sz w:val="22"/>
          <w:szCs w:val="22"/>
        </w:rPr>
        <w:t xml:space="preserve">that current research cannot describe </w:t>
      </w:r>
      <w:r w:rsidRPr="00B826FD">
        <w:rPr>
          <w:rFonts w:asciiTheme="minorHAnsi" w:hAnsiTheme="minorHAnsi" w:cstheme="minorHAnsi"/>
          <w:i/>
          <w:sz w:val="22"/>
          <w:szCs w:val="22"/>
        </w:rPr>
        <w:t>the processes</w:t>
      </w:r>
      <w:r w:rsidRPr="00B826FD">
        <w:rPr>
          <w:rFonts w:asciiTheme="minorHAnsi" w:hAnsiTheme="minorHAnsi" w:cstheme="minorHAnsi"/>
          <w:sz w:val="22"/>
          <w:szCs w:val="22"/>
        </w:rPr>
        <w:t xml:space="preserve"> by which music effects change. </w:t>
      </w:r>
      <w:r w:rsidR="00641BCA">
        <w:rPr>
          <w:rFonts w:asciiTheme="minorHAnsi" w:hAnsiTheme="minorHAnsi" w:cstheme="minorHAnsi"/>
          <w:sz w:val="22"/>
          <w:szCs w:val="22"/>
        </w:rPr>
        <w:t>Therefore, t</w:t>
      </w:r>
      <w:r w:rsidRPr="00B826FD">
        <w:rPr>
          <w:rFonts w:asciiTheme="minorHAnsi" w:hAnsiTheme="minorHAnsi" w:cstheme="minorHAnsi"/>
          <w:sz w:val="22"/>
          <w:szCs w:val="22"/>
        </w:rPr>
        <w:t>he aim of this study is to address this gap in</w:t>
      </w:r>
      <w:r w:rsidR="00641BCA">
        <w:rPr>
          <w:rFonts w:asciiTheme="minorHAnsi" w:hAnsiTheme="minorHAnsi" w:cstheme="minorHAnsi"/>
          <w:sz w:val="22"/>
          <w:szCs w:val="22"/>
        </w:rPr>
        <w:t xml:space="preserve"> the</w:t>
      </w:r>
      <w:r w:rsidRPr="00B826FD">
        <w:rPr>
          <w:rFonts w:asciiTheme="minorHAnsi" w:hAnsiTheme="minorHAnsi" w:cstheme="minorHAnsi"/>
          <w:sz w:val="22"/>
          <w:szCs w:val="22"/>
        </w:rPr>
        <w:t xml:space="preserve"> literature and to build a</w:t>
      </w:r>
      <w:r w:rsidR="00A22A49">
        <w:rPr>
          <w:rFonts w:asciiTheme="minorHAnsi" w:hAnsiTheme="minorHAnsi" w:cstheme="minorHAnsi"/>
          <w:sz w:val="22"/>
          <w:szCs w:val="22"/>
        </w:rPr>
        <w:t>n understanding of</w:t>
      </w:r>
      <w:r w:rsidRPr="00B826FD">
        <w:rPr>
          <w:rFonts w:asciiTheme="minorHAnsi" w:hAnsiTheme="minorHAnsi" w:cstheme="minorHAnsi"/>
          <w:sz w:val="22"/>
          <w:szCs w:val="22"/>
        </w:rPr>
        <w:t xml:space="preserve"> how the process of</w:t>
      </w:r>
      <w:r w:rsidR="003D51B3">
        <w:rPr>
          <w:rFonts w:asciiTheme="minorHAnsi" w:hAnsiTheme="minorHAnsi" w:cstheme="minorHAnsi"/>
          <w:sz w:val="22"/>
          <w:szCs w:val="22"/>
        </w:rPr>
        <w:t xml:space="preserve"> group</w:t>
      </w:r>
      <w:r w:rsidRPr="00B826FD">
        <w:rPr>
          <w:rFonts w:asciiTheme="minorHAnsi" w:hAnsiTheme="minorHAnsi" w:cstheme="minorHAnsi"/>
          <w:sz w:val="22"/>
          <w:szCs w:val="22"/>
        </w:rPr>
        <w:t xml:space="preserve"> singing impacts upon </w:t>
      </w:r>
      <w:r w:rsidR="008860FB">
        <w:rPr>
          <w:rFonts w:asciiTheme="minorHAnsi" w:hAnsiTheme="minorHAnsi" w:cstheme="minorHAnsi"/>
          <w:sz w:val="22"/>
          <w:szCs w:val="22"/>
        </w:rPr>
        <w:t>those affected by</w:t>
      </w:r>
      <w:r w:rsidRPr="00B826FD">
        <w:rPr>
          <w:rFonts w:asciiTheme="minorHAnsi" w:hAnsiTheme="minorHAnsi" w:cstheme="minorHAnsi"/>
          <w:sz w:val="22"/>
          <w:szCs w:val="22"/>
        </w:rPr>
        <w:t xml:space="preserve"> cancer, including patients, staff, carers and those who have been bereaved.</w:t>
      </w:r>
    </w:p>
    <w:p w14:paraId="45C76FC2" w14:textId="77777777" w:rsidR="004B0C81" w:rsidRPr="00B826FD" w:rsidRDefault="004B0C81" w:rsidP="00285F5C">
      <w:pPr>
        <w:pStyle w:val="NoSpacing"/>
        <w:contextualSpacing/>
        <w:jc w:val="both"/>
        <w:rPr>
          <w:rFonts w:asciiTheme="minorHAnsi" w:hAnsiTheme="minorHAnsi" w:cstheme="minorHAnsi"/>
          <w:b/>
          <w:sz w:val="22"/>
          <w:szCs w:val="22"/>
        </w:rPr>
      </w:pPr>
    </w:p>
    <w:p w14:paraId="0F17417E" w14:textId="77777777" w:rsidR="00387202" w:rsidRPr="00B826FD" w:rsidRDefault="0054261D" w:rsidP="00285F5C">
      <w:pPr>
        <w:pStyle w:val="NoSpacing"/>
        <w:contextualSpacing/>
        <w:jc w:val="both"/>
        <w:rPr>
          <w:rFonts w:asciiTheme="minorHAnsi" w:hAnsiTheme="minorHAnsi" w:cstheme="minorHAnsi"/>
          <w:b/>
          <w:sz w:val="22"/>
          <w:szCs w:val="22"/>
        </w:rPr>
      </w:pPr>
      <w:r w:rsidRPr="00B826FD">
        <w:rPr>
          <w:rFonts w:asciiTheme="minorHAnsi" w:hAnsiTheme="minorHAnsi" w:cstheme="minorHAnsi"/>
          <w:b/>
          <w:sz w:val="22"/>
          <w:szCs w:val="22"/>
        </w:rPr>
        <w:t>METHOD</w:t>
      </w:r>
    </w:p>
    <w:p w14:paraId="0A38345A" w14:textId="77777777" w:rsidR="00084D81" w:rsidRPr="00B826FD" w:rsidRDefault="00084D81" w:rsidP="00285F5C">
      <w:pPr>
        <w:pStyle w:val="NoSpacing"/>
        <w:ind w:left="284"/>
        <w:contextualSpacing/>
        <w:jc w:val="both"/>
        <w:rPr>
          <w:rFonts w:asciiTheme="minorHAnsi" w:hAnsiTheme="minorHAnsi" w:cstheme="minorHAnsi"/>
          <w:b/>
          <w:sz w:val="22"/>
          <w:szCs w:val="22"/>
        </w:rPr>
      </w:pPr>
    </w:p>
    <w:p w14:paraId="293D0F4D" w14:textId="77777777" w:rsidR="00387202" w:rsidRPr="00B826FD" w:rsidRDefault="00387202" w:rsidP="00285F5C">
      <w:pPr>
        <w:pStyle w:val="NoSpacing"/>
        <w:ind w:left="284" w:hanging="284"/>
        <w:contextualSpacing/>
        <w:jc w:val="both"/>
        <w:rPr>
          <w:rFonts w:asciiTheme="minorHAnsi" w:hAnsiTheme="minorHAnsi" w:cstheme="minorHAnsi"/>
          <w:b/>
          <w:sz w:val="22"/>
          <w:szCs w:val="22"/>
        </w:rPr>
      </w:pPr>
      <w:r w:rsidRPr="00B826FD">
        <w:rPr>
          <w:rFonts w:asciiTheme="minorHAnsi" w:hAnsiTheme="minorHAnsi" w:cstheme="minorHAnsi"/>
          <w:b/>
          <w:sz w:val="22"/>
          <w:szCs w:val="22"/>
        </w:rPr>
        <w:t>Study design</w:t>
      </w:r>
    </w:p>
    <w:p w14:paraId="2680D610" w14:textId="4819F364" w:rsidR="001F10E1" w:rsidRDefault="00C37127" w:rsidP="00285F5C">
      <w:pPr>
        <w:pStyle w:val="NoSpacing"/>
        <w:contextualSpacing/>
        <w:jc w:val="both"/>
        <w:rPr>
          <w:rFonts w:asciiTheme="minorHAnsi" w:hAnsiTheme="minorHAnsi" w:cstheme="minorHAnsi"/>
          <w:sz w:val="22"/>
          <w:szCs w:val="22"/>
        </w:rPr>
      </w:pPr>
      <w:r w:rsidRPr="00B826FD">
        <w:rPr>
          <w:rFonts w:asciiTheme="minorHAnsi" w:hAnsiTheme="minorHAnsi" w:cstheme="minorHAnsi"/>
          <w:sz w:val="22"/>
          <w:szCs w:val="22"/>
        </w:rPr>
        <w:t>A qualitative methodological approach informed by grounded theory was adopted. This systematic strategy</w:t>
      </w:r>
      <w:r w:rsidR="008F758F" w:rsidRPr="00B826FD">
        <w:rPr>
          <w:rFonts w:asciiTheme="minorHAnsi" w:hAnsiTheme="minorHAnsi" w:cstheme="minorHAnsi"/>
          <w:sz w:val="22"/>
          <w:szCs w:val="22"/>
        </w:rPr>
        <w:t xml:space="preserve"> entailed</w:t>
      </w:r>
      <w:r w:rsidRPr="00B826FD">
        <w:rPr>
          <w:rFonts w:asciiTheme="minorHAnsi" w:hAnsiTheme="minorHAnsi" w:cstheme="minorHAnsi"/>
          <w:sz w:val="22"/>
          <w:szCs w:val="22"/>
        </w:rPr>
        <w:t xml:space="preserve"> an iterative</w:t>
      </w:r>
      <w:r w:rsidR="00A22A49">
        <w:rPr>
          <w:rFonts w:asciiTheme="minorHAnsi" w:hAnsiTheme="minorHAnsi" w:cstheme="minorHAnsi"/>
          <w:sz w:val="22"/>
          <w:szCs w:val="22"/>
        </w:rPr>
        <w:t xml:space="preserve"> process</w:t>
      </w:r>
      <w:r w:rsidRPr="00B826FD">
        <w:rPr>
          <w:rFonts w:asciiTheme="minorHAnsi" w:hAnsiTheme="minorHAnsi" w:cstheme="minorHAnsi"/>
          <w:sz w:val="22"/>
          <w:szCs w:val="22"/>
        </w:rPr>
        <w:t xml:space="preserve"> of analysing data after each data collection period</w:t>
      </w:r>
      <w:r w:rsidR="000F706B" w:rsidRPr="00B826FD">
        <w:rPr>
          <w:rFonts w:asciiTheme="minorHAnsi" w:hAnsiTheme="minorHAnsi" w:cstheme="minorHAnsi"/>
          <w:sz w:val="22"/>
          <w:szCs w:val="22"/>
        </w:rPr>
        <w:t xml:space="preserve"> and constantly comparing data with data. This </w:t>
      </w:r>
      <w:r w:rsidR="00FB4B3A" w:rsidRPr="00B826FD">
        <w:rPr>
          <w:rFonts w:asciiTheme="minorHAnsi" w:hAnsiTheme="minorHAnsi" w:cstheme="minorHAnsi"/>
          <w:sz w:val="22"/>
          <w:szCs w:val="22"/>
        </w:rPr>
        <w:t xml:space="preserve">process allowed a theory of singing and cancer to emerge that was </w:t>
      </w:r>
      <w:r w:rsidR="00FB4B3A" w:rsidRPr="00B826FD">
        <w:rPr>
          <w:rFonts w:asciiTheme="minorHAnsi" w:hAnsiTheme="minorHAnsi" w:cstheme="minorHAnsi"/>
          <w:i/>
          <w:sz w:val="22"/>
          <w:szCs w:val="22"/>
        </w:rPr>
        <w:t>grounded in the data</w:t>
      </w:r>
      <w:r w:rsidR="00FB4B3A" w:rsidRPr="00B826FD">
        <w:rPr>
          <w:rFonts w:asciiTheme="minorHAnsi" w:hAnsiTheme="minorHAnsi" w:cstheme="minorHAnsi"/>
          <w:sz w:val="22"/>
          <w:szCs w:val="22"/>
        </w:rPr>
        <w:t xml:space="preserve"> </w:t>
      </w:r>
      <w:r w:rsidR="0060135A">
        <w:rPr>
          <w:rFonts w:asciiTheme="minorHAnsi" w:hAnsiTheme="minorHAnsi" w:cstheme="minorHAnsi"/>
          <w:sz w:val="22"/>
          <w:szCs w:val="22"/>
        </w:rPr>
        <w:fldChar w:fldCharType="begin" w:fldLock="1"/>
      </w:r>
      <w:r w:rsidR="00816B39">
        <w:rPr>
          <w:rFonts w:asciiTheme="minorHAnsi" w:hAnsiTheme="minorHAnsi" w:cstheme="minorHAnsi"/>
          <w:sz w:val="22"/>
          <w:szCs w:val="22"/>
        </w:rPr>
        <w:instrText>ADDIN CSL_CITATION { "citationItems" : [ { "id" : "ITEM-1", "itemData" : { "ISBN" : "9780857029133", "abstract" : "2nd ed. \"Kathy Charmaz presents the definitive guide to doing grounded theory from a constructivist perspective. This second edition of her groundbreaking text retains the accessibility and warmth of the first edition whilst introducing cutting edge examples and practical tips.\"--Page 4 of cover. An invitation to grounded theory -- Gathering rich data -- Crafting and conducting intensive interviews -- Interviewing in grounded theory studies -- The logic of grounded theory coding practices and initial coding -- Focused coding and beyond -- Memo-writing -- Theoretical sampling, saturation, and sorting -- Reconstructing theorizing in grounded theory studies -- Symbolic interactionism and grounded theory -- Writing the draft -- Reflecting on the research process.", "author" : [ { "dropping-particle" : "", "family" : "Charmaz", "given" : "Kathy", "non-dropping-particle" : "", "parse-names" : false, "suffix" : "" } ], "id" : "ITEM-1", "issued" : { "date-parts" : [ [ "2014" ] ] }, "number-of-pages" : "388", "publisher" : "Sage", "title" : "Constructing grounded theory", "type" : "book" }, "uris" : [ "http://www.mendeley.com/documents/?uuid=7570fdac-d890-33a5-912e-32567be46207" ] } ], "mendeley" : { "formattedCitation" : "[18]", "plainTextFormattedCitation" : "[18]", "previouslyFormattedCitation" : "[18]" }, "properties" : { "noteIndex" : 0 }, "schema" : "https://github.com/citation-style-language/schema/raw/master/csl-citation.json" }</w:instrText>
      </w:r>
      <w:r w:rsidR="0060135A">
        <w:rPr>
          <w:rFonts w:asciiTheme="minorHAnsi" w:hAnsiTheme="minorHAnsi" w:cstheme="minorHAnsi"/>
          <w:sz w:val="22"/>
          <w:szCs w:val="22"/>
        </w:rPr>
        <w:fldChar w:fldCharType="separate"/>
      </w:r>
      <w:r w:rsidR="00816B39" w:rsidRPr="00816B39">
        <w:rPr>
          <w:rFonts w:asciiTheme="minorHAnsi" w:hAnsiTheme="minorHAnsi" w:cstheme="minorHAnsi"/>
          <w:noProof/>
          <w:sz w:val="22"/>
          <w:szCs w:val="22"/>
        </w:rPr>
        <w:t>[18]</w:t>
      </w:r>
      <w:r w:rsidR="0060135A">
        <w:rPr>
          <w:rFonts w:asciiTheme="minorHAnsi" w:hAnsiTheme="minorHAnsi" w:cstheme="minorHAnsi"/>
          <w:sz w:val="22"/>
          <w:szCs w:val="22"/>
        </w:rPr>
        <w:fldChar w:fldCharType="end"/>
      </w:r>
      <w:r w:rsidR="00FD29A0" w:rsidRPr="00B826FD">
        <w:rPr>
          <w:rFonts w:asciiTheme="minorHAnsi" w:hAnsiTheme="minorHAnsi" w:cstheme="minorHAnsi"/>
          <w:sz w:val="22"/>
          <w:szCs w:val="22"/>
        </w:rPr>
        <w:t xml:space="preserve"> </w:t>
      </w:r>
      <w:r w:rsidR="00FB4B3A" w:rsidRPr="00B826FD">
        <w:rPr>
          <w:rFonts w:asciiTheme="minorHAnsi" w:hAnsiTheme="minorHAnsi" w:cstheme="minorHAnsi"/>
          <w:sz w:val="22"/>
          <w:szCs w:val="22"/>
        </w:rPr>
        <w:t xml:space="preserve">as each emergent theme was </w:t>
      </w:r>
      <w:r w:rsidR="002278FF" w:rsidRPr="00B826FD">
        <w:rPr>
          <w:rFonts w:asciiTheme="minorHAnsi" w:hAnsiTheme="minorHAnsi" w:cstheme="minorHAnsi"/>
          <w:sz w:val="22"/>
          <w:szCs w:val="22"/>
        </w:rPr>
        <w:t xml:space="preserve">inductively </w:t>
      </w:r>
      <w:r w:rsidR="00FB4B3A" w:rsidRPr="00B826FD">
        <w:rPr>
          <w:rFonts w:asciiTheme="minorHAnsi" w:hAnsiTheme="minorHAnsi" w:cstheme="minorHAnsi"/>
          <w:sz w:val="22"/>
          <w:szCs w:val="22"/>
        </w:rPr>
        <w:t>explored and adapted until</w:t>
      </w:r>
      <w:r w:rsidR="008F758F" w:rsidRPr="00B826FD">
        <w:rPr>
          <w:rFonts w:asciiTheme="minorHAnsi" w:hAnsiTheme="minorHAnsi" w:cstheme="minorHAnsi"/>
          <w:sz w:val="22"/>
          <w:szCs w:val="22"/>
        </w:rPr>
        <w:t xml:space="preserve"> the end of</w:t>
      </w:r>
      <w:r w:rsidR="00FB4B3A" w:rsidRPr="00B826FD">
        <w:rPr>
          <w:rFonts w:asciiTheme="minorHAnsi" w:hAnsiTheme="minorHAnsi" w:cstheme="minorHAnsi"/>
          <w:sz w:val="22"/>
          <w:szCs w:val="22"/>
        </w:rPr>
        <w:t xml:space="preserve"> data collection</w:t>
      </w:r>
      <w:r w:rsidR="008F758F" w:rsidRPr="00B826FD">
        <w:rPr>
          <w:rFonts w:asciiTheme="minorHAnsi" w:hAnsiTheme="minorHAnsi" w:cstheme="minorHAnsi"/>
          <w:sz w:val="22"/>
          <w:szCs w:val="22"/>
        </w:rPr>
        <w:t xml:space="preserve"> when saturation had been reached</w:t>
      </w:r>
      <w:r w:rsidR="008B7564">
        <w:rPr>
          <w:rFonts w:asciiTheme="minorHAnsi" w:hAnsiTheme="minorHAnsi" w:cstheme="minorHAnsi"/>
          <w:sz w:val="22"/>
          <w:szCs w:val="22"/>
        </w:rPr>
        <w:t xml:space="preserve"> </w:t>
      </w:r>
      <w:r w:rsidR="008B7564">
        <w:rPr>
          <w:rFonts w:asciiTheme="minorHAnsi" w:hAnsiTheme="minorHAnsi" w:cstheme="minorHAnsi"/>
          <w:sz w:val="22"/>
          <w:szCs w:val="22"/>
        </w:rPr>
        <w:fldChar w:fldCharType="begin" w:fldLock="1"/>
      </w:r>
      <w:r w:rsidR="00816B39">
        <w:rPr>
          <w:rFonts w:asciiTheme="minorHAnsi" w:hAnsiTheme="minorHAnsi" w:cstheme="minorHAnsi"/>
          <w:sz w:val="22"/>
          <w:szCs w:val="22"/>
        </w:rPr>
        <w:instrText>ADDIN CSL_CITATION { "citationItems" : [ { "id" : "ITEM-1", "itemData" : { "ISBN" : "9781412997461", "abstract" : "Fourth edition. \"Offering immensely practical advice, Basics of Qualitative Research, Fourth Edition presents methods that enable researchers to analyze, interpret, and make sense of their data, and ultimately build theory from it. Authors Juliet Corbin and Anselm Strauss (late of the University of San Francisco and co-creator of grounded theory) walk readers step-by-step through the research process--from the formation of the research question through several approaches to coding, analysis, and reporting. Packed with definitions and illustrative examples, this highly accessible book concludes with chapters that present criteria for evaluating a study, as well as responses to common questions posed by students of qualitative research. New end-of-chapter \"Insider Insights\" contributed by qualitative researchers give readers a sense of what it's like to work in the field. Significantly revised, this Fourth Edition remains a landmark volume in the study of qualitative methods.\"--Publisher's description. Inspiration and background -- Theoretical foundations -- Practical considerations for getting started -- Prelude to analysis -- Strategies for qualitative data analysis -- Memos and diagrams -- Theoretical sampling -- Context -- Process -- Techniques for achieving theoretical integration -- The use of computer programs in qualitative data analysis -- Open coding: identifying concepts -- Developing concepts in terms of their properties and dimensions -- Analyzing data for context -- Bringing process into the analysis -- Integrating categories -- Writing theses, monographs, and dissertations, and giving talks about your research -- Criteria for evaluation -- Student questions and answers.", "author" : [ { "dropping-particle" : "", "family" : "Corbin", "given" : "Juliet M.", "non-dropping-particle" : "", "parse-names" : false, "suffix" : "" }, { "dropping-particle" : "", "family" : "Strauss", "given" : "Anselm L.", "non-dropping-particle" : "", "parse-names" : false, "suffix" : "" } ], "id" : "ITEM-1", "issued" : { "date-parts" : [ [ "2015" ] ] }, "number-of-pages" : "431", "title" : "Basics of qualitative research : techniques and procedures for developing grounded theory", "type" : "book" }, "uris" : [ "http://www.mendeley.com/documents/?uuid=c0e0e4fd-13e4-3682-8466-823d4885e5ec" ] } ], "mendeley" : { "formattedCitation" : "[19]", "plainTextFormattedCitation" : "[19]", "previouslyFormattedCitation" : "[19]" }, "properties" : { "noteIndex" : 0 }, "schema" : "https://github.com/citation-style-language/schema/raw/master/csl-citation.json" }</w:instrText>
      </w:r>
      <w:r w:rsidR="008B7564">
        <w:rPr>
          <w:rFonts w:asciiTheme="minorHAnsi" w:hAnsiTheme="minorHAnsi" w:cstheme="minorHAnsi"/>
          <w:sz w:val="22"/>
          <w:szCs w:val="22"/>
        </w:rPr>
        <w:fldChar w:fldCharType="separate"/>
      </w:r>
      <w:r w:rsidR="00816B39" w:rsidRPr="00816B39">
        <w:rPr>
          <w:rFonts w:asciiTheme="minorHAnsi" w:hAnsiTheme="minorHAnsi" w:cstheme="minorHAnsi"/>
          <w:noProof/>
          <w:sz w:val="22"/>
          <w:szCs w:val="22"/>
        </w:rPr>
        <w:t>[19]</w:t>
      </w:r>
      <w:r w:rsidR="008B7564">
        <w:rPr>
          <w:rFonts w:asciiTheme="minorHAnsi" w:hAnsiTheme="minorHAnsi" w:cstheme="minorHAnsi"/>
          <w:sz w:val="22"/>
          <w:szCs w:val="22"/>
        </w:rPr>
        <w:fldChar w:fldCharType="end"/>
      </w:r>
      <w:r w:rsidR="008F758F" w:rsidRPr="00B826FD">
        <w:rPr>
          <w:rFonts w:asciiTheme="minorHAnsi" w:hAnsiTheme="minorHAnsi" w:cstheme="minorHAnsi"/>
          <w:sz w:val="22"/>
          <w:szCs w:val="22"/>
        </w:rPr>
        <w:t>.</w:t>
      </w:r>
      <w:r w:rsidR="007E52AE" w:rsidRPr="00B826FD">
        <w:rPr>
          <w:rFonts w:asciiTheme="minorHAnsi" w:hAnsiTheme="minorHAnsi" w:cstheme="minorHAnsi"/>
          <w:sz w:val="22"/>
          <w:szCs w:val="22"/>
        </w:rPr>
        <w:t xml:space="preserve"> </w:t>
      </w:r>
      <w:r w:rsidR="001F10E1">
        <w:rPr>
          <w:rFonts w:asciiTheme="minorHAnsi" w:hAnsiTheme="minorHAnsi" w:cstheme="minorHAnsi"/>
          <w:sz w:val="22"/>
          <w:szCs w:val="22"/>
        </w:rPr>
        <w:t>Focus group</w:t>
      </w:r>
      <w:r w:rsidR="00A33D01">
        <w:rPr>
          <w:rFonts w:asciiTheme="minorHAnsi" w:hAnsiTheme="minorHAnsi" w:cstheme="minorHAnsi"/>
          <w:sz w:val="22"/>
          <w:szCs w:val="22"/>
        </w:rPr>
        <w:t xml:space="preserve"> interviews</w:t>
      </w:r>
      <w:r w:rsidR="001F10E1">
        <w:rPr>
          <w:rFonts w:asciiTheme="minorHAnsi" w:hAnsiTheme="minorHAnsi" w:cstheme="minorHAnsi"/>
          <w:sz w:val="22"/>
          <w:szCs w:val="22"/>
        </w:rPr>
        <w:t xml:space="preserve"> were chosen as the primary method as the research question demanded an understanding of </w:t>
      </w:r>
      <w:r w:rsidR="001F10E1">
        <w:rPr>
          <w:rFonts w:asciiTheme="minorHAnsi" w:hAnsiTheme="minorHAnsi" w:cstheme="minorHAnsi"/>
          <w:i/>
          <w:sz w:val="22"/>
          <w:szCs w:val="22"/>
        </w:rPr>
        <w:t>group</w:t>
      </w:r>
      <w:r w:rsidR="001F10E1">
        <w:rPr>
          <w:rFonts w:asciiTheme="minorHAnsi" w:hAnsiTheme="minorHAnsi" w:cstheme="minorHAnsi"/>
          <w:sz w:val="22"/>
          <w:szCs w:val="22"/>
        </w:rPr>
        <w:t xml:space="preserve"> singing and therefore shared perspectives.</w:t>
      </w:r>
    </w:p>
    <w:p w14:paraId="6AF8CBA2" w14:textId="78F409D6" w:rsidR="007E52AE" w:rsidRPr="00B826FD" w:rsidRDefault="007E52AE" w:rsidP="00285F5C">
      <w:pPr>
        <w:pStyle w:val="NoSpacing"/>
        <w:contextualSpacing/>
        <w:jc w:val="both"/>
        <w:rPr>
          <w:rFonts w:asciiTheme="minorHAnsi" w:hAnsiTheme="minorHAnsi" w:cstheme="minorHAnsi"/>
          <w:sz w:val="22"/>
          <w:szCs w:val="22"/>
        </w:rPr>
      </w:pPr>
    </w:p>
    <w:p w14:paraId="65A8F4D2" w14:textId="657C9970" w:rsidR="00387202" w:rsidRPr="00B826FD" w:rsidRDefault="00F43A59" w:rsidP="00285F5C">
      <w:pPr>
        <w:pStyle w:val="NoSpacing"/>
        <w:contextualSpacing/>
        <w:jc w:val="both"/>
        <w:rPr>
          <w:rFonts w:asciiTheme="minorHAnsi" w:hAnsiTheme="minorHAnsi" w:cstheme="minorHAnsi"/>
          <w:b/>
          <w:sz w:val="22"/>
          <w:szCs w:val="22"/>
        </w:rPr>
      </w:pPr>
      <w:r>
        <w:rPr>
          <w:rFonts w:asciiTheme="minorHAnsi" w:hAnsiTheme="minorHAnsi" w:cstheme="minorHAnsi"/>
          <w:b/>
          <w:sz w:val="22"/>
          <w:szCs w:val="22"/>
        </w:rPr>
        <w:t>Participants and procedure</w:t>
      </w:r>
    </w:p>
    <w:p w14:paraId="6270A125" w14:textId="5DC8F424" w:rsidR="00EC0CE1" w:rsidRPr="00545CEA" w:rsidRDefault="00545CEA" w:rsidP="00545CEA">
      <w:pPr>
        <w:pStyle w:val="NoSpacing"/>
        <w:rPr>
          <w:rFonts w:asciiTheme="minorHAnsi" w:hAnsiTheme="minorHAnsi" w:cstheme="minorHAnsi"/>
          <w:sz w:val="22"/>
          <w:szCs w:val="22"/>
        </w:rPr>
      </w:pPr>
      <w:r w:rsidRPr="00545CEA">
        <w:rPr>
          <w:rFonts w:asciiTheme="minorHAnsi" w:hAnsiTheme="minorHAnsi" w:cstheme="minorHAnsi"/>
          <w:sz w:val="22"/>
          <w:szCs w:val="22"/>
        </w:rPr>
        <w:t xml:space="preserve">This study was </w:t>
      </w:r>
      <w:r w:rsidR="001F10E1" w:rsidRPr="00545CEA">
        <w:rPr>
          <w:rFonts w:asciiTheme="minorHAnsi" w:hAnsiTheme="minorHAnsi" w:cstheme="minorHAnsi"/>
          <w:sz w:val="22"/>
          <w:szCs w:val="22"/>
        </w:rPr>
        <w:t>part of a larger 2-year</w:t>
      </w:r>
      <w:r w:rsidR="001106A1">
        <w:rPr>
          <w:rFonts w:asciiTheme="minorHAnsi" w:hAnsiTheme="minorHAnsi" w:cstheme="minorHAnsi"/>
          <w:sz w:val="22"/>
          <w:szCs w:val="22"/>
        </w:rPr>
        <w:t xml:space="preserve"> non-randomised controlled </w:t>
      </w:r>
      <w:r w:rsidR="001F10E1" w:rsidRPr="00545CEA">
        <w:rPr>
          <w:rFonts w:asciiTheme="minorHAnsi" w:hAnsiTheme="minorHAnsi" w:cstheme="minorHAnsi"/>
          <w:sz w:val="22"/>
          <w:szCs w:val="22"/>
        </w:rPr>
        <w:t xml:space="preserve">investigation into singing for people affected by cancer. </w:t>
      </w:r>
      <w:r w:rsidRPr="00545CEA">
        <w:rPr>
          <w:rFonts w:asciiTheme="minorHAnsi" w:hAnsiTheme="minorHAnsi" w:cstheme="minorHAnsi"/>
          <w:sz w:val="22"/>
          <w:szCs w:val="22"/>
        </w:rPr>
        <w:t xml:space="preserve">There were 3 cohorts recruited: (1) </w:t>
      </w:r>
      <w:r w:rsidRPr="00545CEA">
        <w:rPr>
          <w:rFonts w:asciiTheme="minorHAnsi" w:hAnsiTheme="minorHAnsi" w:cstheme="minorHAnsi"/>
          <w:i/>
          <w:sz w:val="22"/>
          <w:szCs w:val="22"/>
        </w:rPr>
        <w:t>Cohort A</w:t>
      </w:r>
      <w:r w:rsidR="00FD0314">
        <w:rPr>
          <w:rFonts w:asciiTheme="minorHAnsi" w:hAnsiTheme="minorHAnsi" w:cstheme="minorHAnsi"/>
          <w:i/>
          <w:sz w:val="22"/>
          <w:szCs w:val="22"/>
        </w:rPr>
        <w:t>:</w:t>
      </w:r>
      <w:r w:rsidRPr="00545CEA">
        <w:rPr>
          <w:rFonts w:asciiTheme="minorHAnsi" w:hAnsiTheme="minorHAnsi" w:cstheme="minorHAnsi"/>
          <w:sz w:val="22"/>
          <w:szCs w:val="22"/>
        </w:rPr>
        <w:t xml:space="preserve"> patients with stage I-III breast or colorectal cancer up to 24 months post diagnosis, as well as prostate cancer patients on active surveillance; (2) </w:t>
      </w:r>
      <w:r w:rsidRPr="00545CEA">
        <w:rPr>
          <w:rFonts w:asciiTheme="minorHAnsi" w:hAnsiTheme="minorHAnsi" w:cstheme="minorHAnsi"/>
          <w:i/>
          <w:sz w:val="22"/>
          <w:szCs w:val="22"/>
        </w:rPr>
        <w:t>Cohort B</w:t>
      </w:r>
      <w:r w:rsidR="00FD0314">
        <w:rPr>
          <w:rFonts w:asciiTheme="minorHAnsi" w:hAnsiTheme="minorHAnsi" w:cstheme="minorHAnsi"/>
          <w:i/>
          <w:sz w:val="22"/>
          <w:szCs w:val="22"/>
        </w:rPr>
        <w:t>:</w:t>
      </w:r>
      <w:r w:rsidRPr="00545CEA">
        <w:rPr>
          <w:rFonts w:asciiTheme="minorHAnsi" w:hAnsiTheme="minorHAnsi" w:cstheme="minorHAnsi"/>
          <w:sz w:val="22"/>
          <w:szCs w:val="22"/>
        </w:rPr>
        <w:t xml:space="preserve"> hospital staff, </w:t>
      </w:r>
      <w:r w:rsidR="00C833B2">
        <w:rPr>
          <w:rFonts w:asciiTheme="minorHAnsi" w:hAnsiTheme="minorHAnsi" w:cstheme="minorHAnsi"/>
          <w:sz w:val="22"/>
          <w:szCs w:val="22"/>
        </w:rPr>
        <w:t xml:space="preserve">people who cared for someone with cancer </w:t>
      </w:r>
      <w:r w:rsidRPr="00545CEA">
        <w:rPr>
          <w:rFonts w:asciiTheme="minorHAnsi" w:hAnsiTheme="minorHAnsi" w:cstheme="minorHAnsi"/>
          <w:sz w:val="22"/>
          <w:szCs w:val="22"/>
        </w:rPr>
        <w:t xml:space="preserve">and those who had lost a family member or somebody they cared for to cancer in the last 3 years; and (3) </w:t>
      </w:r>
      <w:r w:rsidRPr="00545CEA">
        <w:rPr>
          <w:rFonts w:asciiTheme="minorHAnsi" w:hAnsiTheme="minorHAnsi" w:cstheme="minorHAnsi"/>
          <w:i/>
          <w:sz w:val="22"/>
          <w:szCs w:val="22"/>
        </w:rPr>
        <w:t>Cohort C</w:t>
      </w:r>
      <w:r w:rsidR="00FD0314">
        <w:rPr>
          <w:rFonts w:asciiTheme="minorHAnsi" w:hAnsiTheme="minorHAnsi" w:cstheme="minorHAnsi"/>
          <w:sz w:val="22"/>
          <w:szCs w:val="22"/>
        </w:rPr>
        <w:t>:</w:t>
      </w:r>
      <w:r w:rsidR="00D23612">
        <w:rPr>
          <w:rFonts w:asciiTheme="minorHAnsi" w:hAnsiTheme="minorHAnsi" w:cstheme="minorHAnsi"/>
          <w:sz w:val="22"/>
          <w:szCs w:val="22"/>
        </w:rPr>
        <w:t xml:space="preserve"> </w:t>
      </w:r>
      <w:r>
        <w:rPr>
          <w:rFonts w:asciiTheme="minorHAnsi" w:hAnsiTheme="minorHAnsi" w:cstheme="minorHAnsi"/>
          <w:sz w:val="22"/>
          <w:szCs w:val="22"/>
        </w:rPr>
        <w:t>anybody who had</w:t>
      </w:r>
      <w:r w:rsidRPr="00545CEA">
        <w:rPr>
          <w:rFonts w:asciiTheme="minorHAnsi" w:hAnsiTheme="minorHAnsi" w:cstheme="minorHAnsi"/>
          <w:sz w:val="22"/>
          <w:szCs w:val="22"/>
        </w:rPr>
        <w:t xml:space="preserve"> been</w:t>
      </w:r>
      <w:r>
        <w:rPr>
          <w:rFonts w:asciiTheme="minorHAnsi" w:hAnsiTheme="minorHAnsi" w:cstheme="minorHAnsi"/>
          <w:sz w:val="22"/>
          <w:szCs w:val="22"/>
        </w:rPr>
        <w:t xml:space="preserve"> affected by cancer who</w:t>
      </w:r>
      <w:r w:rsidRPr="00545CEA">
        <w:rPr>
          <w:rFonts w:asciiTheme="minorHAnsi" w:hAnsiTheme="minorHAnsi" w:cstheme="minorHAnsi"/>
          <w:sz w:val="22"/>
          <w:szCs w:val="22"/>
        </w:rPr>
        <w:t xml:space="preserve"> w</w:t>
      </w:r>
      <w:r>
        <w:rPr>
          <w:rFonts w:asciiTheme="minorHAnsi" w:hAnsiTheme="minorHAnsi" w:cstheme="minorHAnsi"/>
          <w:sz w:val="22"/>
          <w:szCs w:val="22"/>
        </w:rPr>
        <w:t>anted to sing in a</w:t>
      </w:r>
      <w:r w:rsidRPr="00545CEA">
        <w:rPr>
          <w:rFonts w:asciiTheme="minorHAnsi" w:hAnsiTheme="minorHAnsi" w:cstheme="minorHAnsi"/>
          <w:sz w:val="22"/>
          <w:szCs w:val="22"/>
        </w:rPr>
        <w:t xml:space="preserve"> choir.</w:t>
      </w:r>
      <w:r w:rsidR="00F43A59" w:rsidRPr="00545CEA">
        <w:rPr>
          <w:rFonts w:asciiTheme="minorHAnsi" w:hAnsiTheme="minorHAnsi" w:cstheme="minorHAnsi"/>
          <w:sz w:val="22"/>
          <w:szCs w:val="22"/>
        </w:rPr>
        <w:t xml:space="preserve"> </w:t>
      </w:r>
      <w:r w:rsidR="001106A1">
        <w:rPr>
          <w:rFonts w:asciiTheme="minorHAnsi" w:hAnsiTheme="minorHAnsi" w:cstheme="minorHAnsi"/>
          <w:sz w:val="22"/>
          <w:szCs w:val="22"/>
        </w:rPr>
        <w:t xml:space="preserve">No musical experience was required to join any of the cohorts, but participants could not also be singing in another choir and join the research. </w:t>
      </w:r>
      <w:r w:rsidR="00F43A59" w:rsidRPr="00545CEA">
        <w:rPr>
          <w:rFonts w:asciiTheme="minorHAnsi" w:hAnsiTheme="minorHAnsi" w:cstheme="minorHAnsi"/>
          <w:sz w:val="22"/>
          <w:szCs w:val="22"/>
        </w:rPr>
        <w:t>The study was approved by the NHS Research Ethics Service</w:t>
      </w:r>
      <w:r w:rsidR="00CA3D0F">
        <w:rPr>
          <w:rFonts w:asciiTheme="minorHAnsi" w:hAnsiTheme="minorHAnsi" w:cstheme="minorHAnsi"/>
          <w:sz w:val="22"/>
          <w:szCs w:val="22"/>
        </w:rPr>
        <w:t>, and participants consented</w:t>
      </w:r>
      <w:r w:rsidR="00CA3D0F" w:rsidRPr="00F0243A">
        <w:rPr>
          <w:rFonts w:asciiTheme="minorHAnsi" w:hAnsiTheme="minorHAnsi" w:cstheme="minorHAnsi"/>
          <w:sz w:val="22"/>
          <w:szCs w:val="22"/>
        </w:rPr>
        <w:t xml:space="preserve"> </w:t>
      </w:r>
      <w:r w:rsidR="00CA3D0F" w:rsidRPr="00F0243A">
        <w:rPr>
          <w:rFonts w:ascii="Calibri" w:hAnsi="Calibri"/>
          <w:sz w:val="22"/>
          <w:szCs w:val="22"/>
          <w:shd w:val="clear" w:color="auto" w:fill="FFFFFF"/>
        </w:rPr>
        <w:t>for anonymised data to be used</w:t>
      </w:r>
      <w:r w:rsidR="008972B7">
        <w:rPr>
          <w:rFonts w:ascii="Calibri" w:hAnsi="Calibri"/>
          <w:sz w:val="22"/>
          <w:szCs w:val="22"/>
          <w:shd w:val="clear" w:color="auto" w:fill="FFFFFF"/>
        </w:rPr>
        <w:t xml:space="preserve"> and analysed by the research team</w:t>
      </w:r>
      <w:r w:rsidR="00CA3D0F" w:rsidRPr="00F0243A">
        <w:rPr>
          <w:rFonts w:ascii="Calibri" w:hAnsi="Calibri"/>
          <w:sz w:val="22"/>
          <w:szCs w:val="22"/>
          <w:shd w:val="clear" w:color="auto" w:fill="FFFFFF"/>
        </w:rPr>
        <w:t>.</w:t>
      </w:r>
    </w:p>
    <w:p w14:paraId="283460E3" w14:textId="77777777" w:rsidR="00F43A59" w:rsidRDefault="00F43A59" w:rsidP="00285F5C">
      <w:pPr>
        <w:pStyle w:val="Default"/>
        <w:contextualSpacing/>
        <w:jc w:val="both"/>
        <w:rPr>
          <w:rFonts w:asciiTheme="minorHAnsi" w:hAnsiTheme="minorHAnsi" w:cstheme="minorHAnsi"/>
          <w:sz w:val="22"/>
          <w:szCs w:val="22"/>
        </w:rPr>
      </w:pPr>
    </w:p>
    <w:p w14:paraId="7C75A520" w14:textId="044895DD" w:rsidR="00F43A59" w:rsidRPr="00B826FD" w:rsidRDefault="00F43A59" w:rsidP="00F43A59">
      <w:pPr>
        <w:pStyle w:val="Default"/>
        <w:contextualSpacing/>
        <w:jc w:val="both"/>
        <w:rPr>
          <w:rFonts w:asciiTheme="minorHAnsi" w:hAnsiTheme="minorHAnsi" w:cstheme="minorHAnsi"/>
          <w:sz w:val="22"/>
          <w:szCs w:val="22"/>
        </w:rPr>
      </w:pPr>
      <w:r w:rsidRPr="009D0C05">
        <w:rPr>
          <w:rFonts w:asciiTheme="minorHAnsi" w:hAnsiTheme="minorHAnsi" w:cstheme="minorHAnsi"/>
          <w:sz w:val="22"/>
          <w:szCs w:val="22"/>
        </w:rPr>
        <w:lastRenderedPageBreak/>
        <w:t xml:space="preserve">Participants </w:t>
      </w:r>
      <w:r w:rsidR="009D0C05" w:rsidRPr="009D0C05">
        <w:rPr>
          <w:rFonts w:asciiTheme="minorHAnsi" w:hAnsiTheme="minorHAnsi" w:cstheme="minorHAnsi"/>
          <w:sz w:val="22"/>
          <w:szCs w:val="22"/>
        </w:rPr>
        <w:t xml:space="preserve">from all three cohorts </w:t>
      </w:r>
      <w:r w:rsidRPr="009D0C05">
        <w:rPr>
          <w:rFonts w:asciiTheme="minorHAnsi" w:hAnsiTheme="minorHAnsi" w:cstheme="minorHAnsi"/>
          <w:sz w:val="22"/>
          <w:szCs w:val="22"/>
        </w:rPr>
        <w:t xml:space="preserve">were invited to join </w:t>
      </w:r>
      <w:r w:rsidR="009D0C05" w:rsidRPr="009D0C05">
        <w:rPr>
          <w:rFonts w:asciiTheme="minorHAnsi" w:hAnsiTheme="minorHAnsi" w:cstheme="minorHAnsi"/>
          <w:sz w:val="22"/>
          <w:szCs w:val="22"/>
        </w:rPr>
        <w:t>one of two</w:t>
      </w:r>
      <w:r w:rsidRPr="009D0C05">
        <w:rPr>
          <w:rFonts w:asciiTheme="minorHAnsi" w:hAnsiTheme="minorHAnsi" w:cstheme="minorHAnsi"/>
          <w:sz w:val="22"/>
          <w:szCs w:val="22"/>
        </w:rPr>
        <w:t xml:space="preserve"> choir</w:t>
      </w:r>
      <w:r w:rsidR="009D0C05" w:rsidRPr="009D0C05">
        <w:rPr>
          <w:rFonts w:asciiTheme="minorHAnsi" w:hAnsiTheme="minorHAnsi" w:cstheme="minorHAnsi"/>
          <w:sz w:val="22"/>
          <w:szCs w:val="22"/>
        </w:rPr>
        <w:t>s</w:t>
      </w:r>
      <w:r w:rsidRPr="009D0C05">
        <w:rPr>
          <w:rFonts w:asciiTheme="minorHAnsi" w:hAnsiTheme="minorHAnsi" w:cstheme="minorHAnsi"/>
          <w:sz w:val="22"/>
          <w:szCs w:val="22"/>
        </w:rPr>
        <w:t xml:space="preserve"> </w:t>
      </w:r>
      <w:r w:rsidR="00C833B2">
        <w:rPr>
          <w:rFonts w:asciiTheme="minorHAnsi" w:hAnsiTheme="minorHAnsi" w:cstheme="minorHAnsi"/>
          <w:sz w:val="22"/>
          <w:szCs w:val="22"/>
        </w:rPr>
        <w:t>(based on geographical location)</w:t>
      </w:r>
      <w:r w:rsidR="0013291A">
        <w:rPr>
          <w:rFonts w:asciiTheme="minorHAnsi" w:hAnsiTheme="minorHAnsi" w:cstheme="minorHAnsi"/>
          <w:sz w:val="22"/>
          <w:szCs w:val="22"/>
        </w:rPr>
        <w:t xml:space="preserve"> </w:t>
      </w:r>
      <w:r w:rsidRPr="009D0C05">
        <w:rPr>
          <w:rFonts w:asciiTheme="minorHAnsi" w:hAnsiTheme="minorHAnsi" w:cstheme="minorHAnsi"/>
          <w:sz w:val="22"/>
          <w:szCs w:val="22"/>
        </w:rPr>
        <w:t xml:space="preserve">or </w:t>
      </w:r>
      <w:r w:rsidR="009D0C05">
        <w:rPr>
          <w:rFonts w:asciiTheme="minorHAnsi" w:hAnsiTheme="minorHAnsi" w:cstheme="minorHAnsi"/>
          <w:sz w:val="22"/>
          <w:szCs w:val="22"/>
        </w:rPr>
        <w:t xml:space="preserve">to be </w:t>
      </w:r>
      <w:r w:rsidRPr="009D0C05">
        <w:rPr>
          <w:rFonts w:asciiTheme="minorHAnsi" w:hAnsiTheme="minorHAnsi" w:cstheme="minorHAnsi"/>
          <w:sz w:val="22"/>
          <w:szCs w:val="22"/>
        </w:rPr>
        <w:t xml:space="preserve">assigned to a ‘care as usual’ group. </w:t>
      </w:r>
      <w:r>
        <w:rPr>
          <w:rFonts w:asciiTheme="minorHAnsi" w:hAnsiTheme="minorHAnsi" w:cstheme="minorHAnsi"/>
          <w:sz w:val="22"/>
          <w:szCs w:val="22"/>
        </w:rPr>
        <w:t xml:space="preserve">Joining the choir involved weekly singing sessions of 60 minutes preceded by 30 minutes of socialising and refreshments for a period of up to 24 weeks. </w:t>
      </w:r>
      <w:r w:rsidRPr="00B826FD">
        <w:rPr>
          <w:rFonts w:asciiTheme="minorHAnsi" w:hAnsiTheme="minorHAnsi" w:cstheme="minorHAnsi"/>
          <w:sz w:val="22"/>
          <w:szCs w:val="22"/>
        </w:rPr>
        <w:t>The choirs are led by professional choir leaders and the singing typically starts with a short warmup lasting 5-15 minutes, with the rest of the rehearsal being used to practice contemporary popular music songs. There is no sheet music</w:t>
      </w:r>
      <w:r>
        <w:rPr>
          <w:rFonts w:asciiTheme="minorHAnsi" w:hAnsiTheme="minorHAnsi" w:cstheme="minorHAnsi"/>
          <w:sz w:val="22"/>
          <w:szCs w:val="22"/>
        </w:rPr>
        <w:t xml:space="preserve"> and no musical experience required</w:t>
      </w:r>
      <w:r w:rsidRPr="00B826FD">
        <w:rPr>
          <w:rFonts w:asciiTheme="minorHAnsi" w:hAnsiTheme="minorHAnsi" w:cstheme="minorHAnsi"/>
          <w:sz w:val="22"/>
          <w:szCs w:val="22"/>
        </w:rPr>
        <w:t>, and everyone reads from lyric sheets denoting the choral parts.</w:t>
      </w:r>
    </w:p>
    <w:p w14:paraId="484CB376" w14:textId="77777777" w:rsidR="001F10E1" w:rsidRDefault="001F10E1" w:rsidP="00285F5C">
      <w:pPr>
        <w:pStyle w:val="Default"/>
        <w:contextualSpacing/>
        <w:jc w:val="both"/>
        <w:rPr>
          <w:rFonts w:asciiTheme="minorHAnsi" w:hAnsiTheme="minorHAnsi" w:cstheme="minorHAnsi"/>
          <w:sz w:val="22"/>
          <w:szCs w:val="22"/>
        </w:rPr>
      </w:pPr>
    </w:p>
    <w:p w14:paraId="3DE4D57B" w14:textId="77777777" w:rsidR="000B681F" w:rsidRDefault="001F10E1" w:rsidP="00A22A49">
      <w:pPr>
        <w:pStyle w:val="Default"/>
        <w:contextualSpacing/>
        <w:jc w:val="both"/>
        <w:rPr>
          <w:rFonts w:asciiTheme="minorHAnsi" w:hAnsiTheme="minorHAnsi" w:cstheme="minorHAnsi"/>
          <w:sz w:val="22"/>
          <w:szCs w:val="22"/>
        </w:rPr>
      </w:pPr>
      <w:r>
        <w:rPr>
          <w:rFonts w:asciiTheme="minorHAnsi" w:hAnsiTheme="minorHAnsi" w:cstheme="minorHAnsi"/>
          <w:sz w:val="22"/>
          <w:szCs w:val="22"/>
        </w:rPr>
        <w:t xml:space="preserve">For this sub-study, </w:t>
      </w:r>
      <w:r w:rsidRPr="00B826FD">
        <w:rPr>
          <w:rFonts w:asciiTheme="minorHAnsi" w:hAnsiTheme="minorHAnsi" w:cstheme="minorHAnsi"/>
          <w:sz w:val="22"/>
          <w:szCs w:val="22"/>
        </w:rPr>
        <w:t xml:space="preserve">participants </w:t>
      </w:r>
      <w:r>
        <w:rPr>
          <w:rFonts w:asciiTheme="minorHAnsi" w:hAnsiTheme="minorHAnsi" w:cstheme="minorHAnsi"/>
          <w:sz w:val="22"/>
          <w:szCs w:val="22"/>
        </w:rPr>
        <w:t xml:space="preserve">who had consented to the larger study </w:t>
      </w:r>
      <w:r w:rsidR="00F43A59">
        <w:rPr>
          <w:rFonts w:asciiTheme="minorHAnsi" w:hAnsiTheme="minorHAnsi" w:cstheme="minorHAnsi"/>
          <w:sz w:val="22"/>
          <w:szCs w:val="22"/>
        </w:rPr>
        <w:t>and joined the choirs were invited to take part</w:t>
      </w:r>
      <w:r>
        <w:rPr>
          <w:rFonts w:asciiTheme="minorHAnsi" w:hAnsiTheme="minorHAnsi" w:cstheme="minorHAnsi"/>
          <w:sz w:val="22"/>
          <w:szCs w:val="22"/>
        </w:rPr>
        <w:t xml:space="preserve">. </w:t>
      </w:r>
      <w:r w:rsidR="00F43A59" w:rsidRPr="00B826FD">
        <w:rPr>
          <w:rFonts w:asciiTheme="minorHAnsi" w:hAnsiTheme="minorHAnsi" w:cstheme="minorHAnsi"/>
          <w:sz w:val="22"/>
          <w:szCs w:val="22"/>
        </w:rPr>
        <w:t>In accordance with grounded theory, the sample selection after the first group was guided by the data collection</w:t>
      </w:r>
      <w:r w:rsidR="00F43A59">
        <w:rPr>
          <w:rFonts w:asciiTheme="minorHAnsi" w:hAnsiTheme="minorHAnsi" w:cstheme="minorHAnsi"/>
          <w:sz w:val="22"/>
          <w:szCs w:val="22"/>
        </w:rPr>
        <w:t xml:space="preserve">: </w:t>
      </w:r>
      <w:r w:rsidR="00F43A59" w:rsidRPr="00B826FD">
        <w:rPr>
          <w:rFonts w:asciiTheme="minorHAnsi" w:hAnsiTheme="minorHAnsi" w:cstheme="minorHAnsi"/>
          <w:sz w:val="22"/>
          <w:szCs w:val="22"/>
        </w:rPr>
        <w:t>the first focus group was conducted with a mixture of patients and non-patients</w:t>
      </w:r>
      <w:r w:rsidR="00F43A59">
        <w:rPr>
          <w:rFonts w:asciiTheme="minorHAnsi" w:hAnsiTheme="minorHAnsi" w:cstheme="minorHAnsi"/>
          <w:sz w:val="22"/>
          <w:szCs w:val="22"/>
        </w:rPr>
        <w:t xml:space="preserve"> but to explore whether the themes </w:t>
      </w:r>
    </w:p>
    <w:p w14:paraId="4AE99236" w14:textId="07F78638" w:rsidR="000B681F" w:rsidRDefault="00F43A59" w:rsidP="00A22A49">
      <w:pPr>
        <w:pStyle w:val="Default"/>
        <w:contextualSpacing/>
        <w:jc w:val="both"/>
        <w:rPr>
          <w:rFonts w:asciiTheme="minorHAnsi" w:hAnsiTheme="minorHAnsi" w:cstheme="minorHAnsi"/>
          <w:sz w:val="22"/>
          <w:szCs w:val="22"/>
        </w:rPr>
      </w:pPr>
      <w:r>
        <w:rPr>
          <w:rFonts w:asciiTheme="minorHAnsi" w:hAnsiTheme="minorHAnsi" w:cstheme="minorHAnsi"/>
          <w:sz w:val="22"/>
          <w:szCs w:val="22"/>
        </w:rPr>
        <w:t xml:space="preserve">occurred </w:t>
      </w:r>
      <w:r w:rsidRPr="00B826FD">
        <w:rPr>
          <w:rFonts w:asciiTheme="minorHAnsi" w:hAnsiTheme="minorHAnsi" w:cstheme="minorHAnsi"/>
          <w:sz w:val="22"/>
          <w:szCs w:val="22"/>
        </w:rPr>
        <w:t>with patients-only and with non-patients only</w:t>
      </w:r>
      <w:r>
        <w:rPr>
          <w:rFonts w:asciiTheme="minorHAnsi" w:hAnsiTheme="minorHAnsi" w:cstheme="minorHAnsi"/>
          <w:sz w:val="22"/>
          <w:szCs w:val="22"/>
        </w:rPr>
        <w:t xml:space="preserve">, two further respective focus groups were held. </w:t>
      </w:r>
      <w:r w:rsidR="00A27A78">
        <w:rPr>
          <w:rFonts w:asciiTheme="minorHAnsi" w:hAnsiTheme="minorHAnsi" w:cstheme="minorHAnsi"/>
          <w:sz w:val="22"/>
          <w:szCs w:val="22"/>
        </w:rPr>
        <w:t>We invited people to take part in the study if they had been to at least six choir rehearsals</w:t>
      </w:r>
      <w:r w:rsidR="00610435">
        <w:rPr>
          <w:rFonts w:asciiTheme="minorHAnsi" w:hAnsiTheme="minorHAnsi" w:cstheme="minorHAnsi"/>
          <w:sz w:val="22"/>
          <w:szCs w:val="22"/>
        </w:rPr>
        <w:t xml:space="preserve"> and were still a member of the choir </w:t>
      </w:r>
    </w:p>
    <w:p w14:paraId="729D9F44" w14:textId="6FA9DF47" w:rsidR="00084D81" w:rsidRDefault="00610435" w:rsidP="00A22A49">
      <w:pPr>
        <w:pStyle w:val="Default"/>
        <w:contextualSpacing/>
        <w:jc w:val="both"/>
        <w:rPr>
          <w:rFonts w:asciiTheme="minorHAnsi" w:hAnsiTheme="minorHAnsi" w:cstheme="minorHAnsi"/>
          <w:sz w:val="22"/>
          <w:szCs w:val="22"/>
        </w:rPr>
      </w:pPr>
      <w:r>
        <w:rPr>
          <w:rFonts w:asciiTheme="minorHAnsi" w:hAnsiTheme="minorHAnsi" w:cstheme="minorHAnsi"/>
          <w:sz w:val="22"/>
          <w:szCs w:val="22"/>
        </w:rPr>
        <w:t>at the time the study was being conducted (Au</w:t>
      </w:r>
      <w:r w:rsidR="00A13C86">
        <w:rPr>
          <w:rFonts w:asciiTheme="minorHAnsi" w:hAnsiTheme="minorHAnsi" w:cstheme="minorHAnsi"/>
          <w:sz w:val="22"/>
          <w:szCs w:val="22"/>
        </w:rPr>
        <w:t>gust-October</w:t>
      </w:r>
      <w:r>
        <w:rPr>
          <w:rFonts w:asciiTheme="minorHAnsi" w:hAnsiTheme="minorHAnsi" w:cstheme="minorHAnsi"/>
          <w:sz w:val="22"/>
          <w:szCs w:val="22"/>
        </w:rPr>
        <w:t xml:space="preserve"> 2017). This totalled</w:t>
      </w:r>
      <w:r w:rsidR="00A27A78">
        <w:rPr>
          <w:rFonts w:asciiTheme="minorHAnsi" w:hAnsiTheme="minorHAnsi" w:cstheme="minorHAnsi"/>
          <w:sz w:val="22"/>
          <w:szCs w:val="22"/>
        </w:rPr>
        <w:t xml:space="preserve"> </w:t>
      </w:r>
      <w:r w:rsidR="001F10E1">
        <w:rPr>
          <w:rFonts w:asciiTheme="minorHAnsi" w:hAnsiTheme="minorHAnsi" w:cstheme="minorHAnsi"/>
          <w:sz w:val="22"/>
          <w:szCs w:val="22"/>
        </w:rPr>
        <w:t xml:space="preserve">54 </w:t>
      </w:r>
      <w:r w:rsidR="00F43A59">
        <w:rPr>
          <w:rFonts w:asciiTheme="minorHAnsi" w:hAnsiTheme="minorHAnsi" w:cstheme="minorHAnsi"/>
          <w:sz w:val="22"/>
          <w:szCs w:val="22"/>
        </w:rPr>
        <w:t xml:space="preserve">eligible individuals </w:t>
      </w:r>
      <w:r>
        <w:rPr>
          <w:rFonts w:asciiTheme="minorHAnsi" w:hAnsiTheme="minorHAnsi" w:cstheme="minorHAnsi"/>
          <w:sz w:val="22"/>
          <w:szCs w:val="22"/>
        </w:rPr>
        <w:t xml:space="preserve">who </w:t>
      </w:r>
      <w:r w:rsidR="00A22A49">
        <w:rPr>
          <w:rFonts w:asciiTheme="minorHAnsi" w:hAnsiTheme="minorHAnsi" w:cstheme="minorHAnsi"/>
          <w:sz w:val="22"/>
          <w:szCs w:val="22"/>
        </w:rPr>
        <w:t>were invited</w:t>
      </w:r>
      <w:r w:rsidR="00A27A78">
        <w:rPr>
          <w:rFonts w:asciiTheme="minorHAnsi" w:hAnsiTheme="minorHAnsi" w:cstheme="minorHAnsi"/>
          <w:sz w:val="22"/>
          <w:szCs w:val="22"/>
        </w:rPr>
        <w:t>,</w:t>
      </w:r>
      <w:r w:rsidR="009C44E7">
        <w:rPr>
          <w:rFonts w:asciiTheme="minorHAnsi" w:hAnsiTheme="minorHAnsi" w:cstheme="minorHAnsi"/>
          <w:sz w:val="22"/>
          <w:szCs w:val="22"/>
        </w:rPr>
        <w:t xml:space="preserve"> of whom 32</w:t>
      </w:r>
      <w:r w:rsidR="00F43A59">
        <w:rPr>
          <w:rFonts w:asciiTheme="minorHAnsi" w:hAnsiTheme="minorHAnsi" w:cstheme="minorHAnsi"/>
          <w:sz w:val="22"/>
          <w:szCs w:val="22"/>
        </w:rPr>
        <w:t xml:space="preserve"> took part</w:t>
      </w:r>
      <w:r w:rsidR="001F10E1" w:rsidRPr="00B826FD">
        <w:rPr>
          <w:rFonts w:asciiTheme="minorHAnsi" w:hAnsiTheme="minorHAnsi" w:cstheme="minorHAnsi"/>
          <w:sz w:val="22"/>
          <w:szCs w:val="22"/>
        </w:rPr>
        <w:t>.</w:t>
      </w:r>
      <w:r w:rsidR="00F43A59">
        <w:rPr>
          <w:rFonts w:asciiTheme="minorHAnsi" w:hAnsiTheme="minorHAnsi" w:cstheme="minorHAnsi"/>
          <w:sz w:val="22"/>
          <w:szCs w:val="22"/>
        </w:rPr>
        <w:t xml:space="preserve"> (</w:t>
      </w:r>
      <w:r w:rsidR="00F43A59" w:rsidRPr="00962369">
        <w:rPr>
          <w:rFonts w:asciiTheme="minorHAnsi" w:hAnsiTheme="minorHAnsi" w:cstheme="minorHAnsi"/>
          <w:sz w:val="22"/>
          <w:szCs w:val="22"/>
        </w:rPr>
        <w:t>See Table 1 for participant demographics</w:t>
      </w:r>
      <w:r w:rsidR="0013291A">
        <w:rPr>
          <w:rFonts w:asciiTheme="minorHAnsi" w:hAnsiTheme="minorHAnsi" w:cstheme="minorHAnsi"/>
          <w:sz w:val="22"/>
          <w:szCs w:val="22"/>
        </w:rPr>
        <w:t>.)</w:t>
      </w:r>
    </w:p>
    <w:p w14:paraId="3D2EF4C6" w14:textId="5B2F37D1" w:rsidR="00303C09" w:rsidRDefault="00303C09" w:rsidP="00A22A49">
      <w:pPr>
        <w:pStyle w:val="Default"/>
        <w:contextualSpacing/>
        <w:jc w:val="both"/>
        <w:rPr>
          <w:rFonts w:asciiTheme="minorHAnsi" w:hAnsiTheme="minorHAnsi" w:cstheme="minorHAnsi"/>
          <w:sz w:val="22"/>
          <w:szCs w:val="22"/>
        </w:rPr>
      </w:pPr>
    </w:p>
    <w:p w14:paraId="23F3DD21" w14:textId="4C0639F3" w:rsidR="009F39E9" w:rsidRPr="00303C09" w:rsidRDefault="00303C09" w:rsidP="00303C09">
      <w:pPr>
        <w:pStyle w:val="Default"/>
        <w:contextualSpacing/>
        <w:jc w:val="both"/>
        <w:rPr>
          <w:rFonts w:asciiTheme="minorHAnsi" w:hAnsiTheme="minorHAnsi" w:cstheme="minorHAnsi"/>
          <w:b/>
          <w:sz w:val="22"/>
          <w:szCs w:val="22"/>
        </w:rPr>
      </w:pPr>
      <w:r w:rsidRPr="00303C09">
        <w:rPr>
          <w:rFonts w:asciiTheme="minorHAnsi" w:hAnsiTheme="minorHAnsi" w:cstheme="minorHAnsi"/>
          <w:b/>
          <w:sz w:val="22"/>
          <w:szCs w:val="22"/>
        </w:rPr>
        <w:t xml:space="preserve">Patient and public involvement </w:t>
      </w:r>
    </w:p>
    <w:p w14:paraId="291F48EF" w14:textId="12B3CD19" w:rsidR="00303C09" w:rsidRPr="00303C09" w:rsidRDefault="00303C09" w:rsidP="00023E3B">
      <w:pPr>
        <w:pStyle w:val="NoSpacing"/>
        <w:jc w:val="both"/>
        <w:rPr>
          <w:rFonts w:asciiTheme="minorHAnsi" w:hAnsiTheme="minorHAnsi" w:cstheme="minorHAnsi"/>
          <w:sz w:val="22"/>
          <w:szCs w:val="22"/>
        </w:rPr>
      </w:pPr>
      <w:r w:rsidRPr="00303C09">
        <w:rPr>
          <w:rFonts w:asciiTheme="minorHAnsi" w:hAnsiTheme="minorHAnsi" w:cstheme="minorHAnsi"/>
          <w:sz w:val="22"/>
          <w:szCs w:val="22"/>
        </w:rPr>
        <w:t>This study was carried out as part of a larger 2-year grant looking at singing for people affected by cancer. Cancer patients, carers and staff took part in focus groups to design the research questions at the start of the grant and approved all study designs and measures. Patients and public also actively took part in recruitment for the study and have helped to disseminate results from other completed phases of the grant.</w:t>
      </w:r>
    </w:p>
    <w:p w14:paraId="27041017" w14:textId="56F2AA93" w:rsidR="00303C09" w:rsidRDefault="00303C09" w:rsidP="00303C09">
      <w:pPr>
        <w:pStyle w:val="NoSpacing"/>
        <w:contextualSpacing/>
        <w:jc w:val="both"/>
        <w:rPr>
          <w:rFonts w:asciiTheme="minorHAnsi" w:hAnsiTheme="minorHAnsi" w:cstheme="minorHAnsi"/>
          <w:b/>
          <w:sz w:val="22"/>
          <w:szCs w:val="22"/>
        </w:rPr>
      </w:pPr>
    </w:p>
    <w:p w14:paraId="5D770457" w14:textId="00A0851D" w:rsidR="00387202" w:rsidRPr="00B826FD" w:rsidRDefault="00387202" w:rsidP="00285F5C">
      <w:pPr>
        <w:pStyle w:val="NoSpacing"/>
        <w:ind w:left="284" w:hanging="284"/>
        <w:contextualSpacing/>
        <w:jc w:val="both"/>
        <w:rPr>
          <w:rFonts w:asciiTheme="minorHAnsi" w:hAnsiTheme="minorHAnsi" w:cstheme="minorHAnsi"/>
          <w:b/>
          <w:sz w:val="22"/>
          <w:szCs w:val="22"/>
        </w:rPr>
      </w:pPr>
      <w:r w:rsidRPr="00B826FD">
        <w:rPr>
          <w:rFonts w:asciiTheme="minorHAnsi" w:hAnsiTheme="minorHAnsi" w:cstheme="minorHAnsi"/>
          <w:b/>
          <w:sz w:val="22"/>
          <w:szCs w:val="22"/>
        </w:rPr>
        <w:t>Data collection</w:t>
      </w:r>
    </w:p>
    <w:p w14:paraId="0C5D6B62" w14:textId="791B45EE" w:rsidR="001F10E1" w:rsidRDefault="001F10E1" w:rsidP="001E050D">
      <w:pPr>
        <w:pStyle w:val="NoSpacing"/>
        <w:contextualSpacing/>
        <w:jc w:val="both"/>
        <w:rPr>
          <w:rFonts w:asciiTheme="minorHAnsi" w:hAnsiTheme="minorHAnsi" w:cstheme="minorHAnsi"/>
          <w:sz w:val="22"/>
          <w:szCs w:val="22"/>
        </w:rPr>
      </w:pPr>
      <w:r w:rsidRPr="00B826FD">
        <w:rPr>
          <w:rFonts w:asciiTheme="minorHAnsi" w:hAnsiTheme="minorHAnsi" w:cstheme="minorHAnsi"/>
          <w:sz w:val="22"/>
          <w:szCs w:val="22"/>
        </w:rPr>
        <w:t>Data collection involved three focus group</w:t>
      </w:r>
      <w:r w:rsidR="009C44E7">
        <w:rPr>
          <w:rFonts w:asciiTheme="minorHAnsi" w:hAnsiTheme="minorHAnsi" w:cstheme="minorHAnsi"/>
          <w:sz w:val="22"/>
          <w:szCs w:val="22"/>
        </w:rPr>
        <w:t xml:space="preserve"> interviews (n=31</w:t>
      </w:r>
      <w:r>
        <w:rPr>
          <w:rFonts w:asciiTheme="minorHAnsi" w:hAnsiTheme="minorHAnsi" w:cstheme="minorHAnsi"/>
          <w:sz w:val="22"/>
          <w:szCs w:val="22"/>
        </w:rPr>
        <w:t>)</w:t>
      </w:r>
      <w:r w:rsidRPr="00B826FD">
        <w:rPr>
          <w:rFonts w:asciiTheme="minorHAnsi" w:hAnsiTheme="minorHAnsi" w:cstheme="minorHAnsi"/>
          <w:sz w:val="22"/>
          <w:szCs w:val="22"/>
        </w:rPr>
        <w:t xml:space="preserve"> </w:t>
      </w:r>
      <w:r w:rsidR="00F43A59">
        <w:rPr>
          <w:rFonts w:asciiTheme="minorHAnsi" w:hAnsiTheme="minorHAnsi" w:cstheme="minorHAnsi"/>
          <w:sz w:val="22"/>
          <w:szCs w:val="22"/>
        </w:rPr>
        <w:t xml:space="preserve">held at the site of the choir rehearsals </w:t>
      </w:r>
      <w:r>
        <w:rPr>
          <w:rFonts w:asciiTheme="minorHAnsi" w:hAnsiTheme="minorHAnsi" w:cstheme="minorHAnsi"/>
          <w:sz w:val="22"/>
          <w:szCs w:val="22"/>
        </w:rPr>
        <w:t>over a 10-</w:t>
      </w:r>
      <w:r w:rsidRPr="00B826FD">
        <w:rPr>
          <w:rFonts w:asciiTheme="minorHAnsi" w:hAnsiTheme="minorHAnsi" w:cstheme="minorHAnsi"/>
          <w:sz w:val="22"/>
          <w:szCs w:val="22"/>
        </w:rPr>
        <w:t xml:space="preserve">week period </w:t>
      </w:r>
      <w:r w:rsidR="003D51B3">
        <w:rPr>
          <w:rFonts w:asciiTheme="minorHAnsi" w:hAnsiTheme="minorHAnsi" w:cstheme="minorHAnsi"/>
          <w:sz w:val="22"/>
          <w:szCs w:val="22"/>
        </w:rPr>
        <w:t>(August-</w:t>
      </w:r>
      <w:r w:rsidRPr="00B826FD">
        <w:rPr>
          <w:rFonts w:asciiTheme="minorHAnsi" w:hAnsiTheme="minorHAnsi" w:cstheme="minorHAnsi"/>
          <w:sz w:val="22"/>
          <w:szCs w:val="22"/>
        </w:rPr>
        <w:t>October 2017</w:t>
      </w:r>
      <w:r w:rsidR="003D51B3">
        <w:rPr>
          <w:rFonts w:asciiTheme="minorHAnsi" w:hAnsiTheme="minorHAnsi" w:cstheme="minorHAnsi"/>
          <w:sz w:val="22"/>
          <w:szCs w:val="22"/>
        </w:rPr>
        <w:t>)</w:t>
      </w:r>
      <w:r w:rsidRPr="00B826FD">
        <w:rPr>
          <w:rFonts w:asciiTheme="minorHAnsi" w:hAnsiTheme="minorHAnsi" w:cstheme="minorHAnsi"/>
          <w:sz w:val="22"/>
          <w:szCs w:val="22"/>
        </w:rPr>
        <w:t xml:space="preserve"> where open questions were asked about the experience of singing in the choir. The first group consisted of cancer patients and non-patients (staff, carers and bereaved)</w:t>
      </w:r>
      <w:r w:rsidR="001E050D">
        <w:rPr>
          <w:rFonts w:asciiTheme="minorHAnsi" w:hAnsiTheme="minorHAnsi" w:cstheme="minorHAnsi"/>
          <w:sz w:val="22"/>
          <w:szCs w:val="22"/>
        </w:rPr>
        <w:t>,</w:t>
      </w:r>
      <w:r w:rsidRPr="00B826FD">
        <w:rPr>
          <w:rFonts w:asciiTheme="minorHAnsi" w:hAnsiTheme="minorHAnsi" w:cstheme="minorHAnsi"/>
          <w:sz w:val="22"/>
          <w:szCs w:val="22"/>
        </w:rPr>
        <w:t xml:space="preserve"> the second of non-patients only (staff, carers and bereaved) and the third of patients only (current patients and survivors). </w:t>
      </w:r>
      <w:r>
        <w:rPr>
          <w:rFonts w:asciiTheme="minorHAnsi" w:hAnsiTheme="minorHAnsi" w:cstheme="minorHAnsi"/>
          <w:sz w:val="22"/>
          <w:szCs w:val="22"/>
        </w:rPr>
        <w:t xml:space="preserve">One </w:t>
      </w:r>
      <w:r w:rsidRPr="00B826FD">
        <w:rPr>
          <w:rFonts w:asciiTheme="minorHAnsi" w:hAnsiTheme="minorHAnsi" w:cstheme="minorHAnsi"/>
          <w:sz w:val="22"/>
          <w:szCs w:val="22"/>
        </w:rPr>
        <w:t>participant did not want to contribute to a focus group</w:t>
      </w:r>
      <w:r w:rsidR="001E050D">
        <w:rPr>
          <w:rFonts w:asciiTheme="minorHAnsi" w:hAnsiTheme="minorHAnsi" w:cstheme="minorHAnsi"/>
          <w:sz w:val="22"/>
          <w:szCs w:val="22"/>
        </w:rPr>
        <w:t xml:space="preserve"> interview</w:t>
      </w:r>
      <w:r w:rsidRPr="00B826FD">
        <w:rPr>
          <w:rFonts w:asciiTheme="minorHAnsi" w:hAnsiTheme="minorHAnsi" w:cstheme="minorHAnsi"/>
          <w:sz w:val="22"/>
          <w:szCs w:val="22"/>
        </w:rPr>
        <w:t>, but did want to participate in the research</w:t>
      </w:r>
      <w:r w:rsidR="00F43A59">
        <w:rPr>
          <w:rFonts w:asciiTheme="minorHAnsi" w:hAnsiTheme="minorHAnsi" w:cstheme="minorHAnsi"/>
          <w:sz w:val="22"/>
          <w:szCs w:val="22"/>
        </w:rPr>
        <w:t xml:space="preserve"> so </w:t>
      </w:r>
      <w:r w:rsidR="00480884">
        <w:rPr>
          <w:rFonts w:asciiTheme="minorHAnsi" w:hAnsiTheme="minorHAnsi" w:cstheme="minorHAnsi"/>
          <w:sz w:val="22"/>
          <w:szCs w:val="22"/>
        </w:rPr>
        <w:t xml:space="preserve">had </w:t>
      </w:r>
      <w:r w:rsidR="00F43A59">
        <w:rPr>
          <w:rFonts w:asciiTheme="minorHAnsi" w:hAnsiTheme="minorHAnsi" w:cstheme="minorHAnsi"/>
          <w:sz w:val="22"/>
          <w:szCs w:val="22"/>
        </w:rPr>
        <w:t xml:space="preserve">a one-to-one interview. </w:t>
      </w:r>
      <w:r w:rsidR="00F43A59" w:rsidRPr="00B826FD">
        <w:rPr>
          <w:rFonts w:asciiTheme="minorHAnsi" w:hAnsiTheme="minorHAnsi" w:cstheme="minorHAnsi"/>
          <w:sz w:val="22"/>
          <w:szCs w:val="22"/>
        </w:rPr>
        <w:t>The interview</w:t>
      </w:r>
      <w:r w:rsidR="001E050D">
        <w:rPr>
          <w:rFonts w:asciiTheme="minorHAnsi" w:hAnsiTheme="minorHAnsi" w:cstheme="minorHAnsi"/>
          <w:sz w:val="22"/>
          <w:szCs w:val="22"/>
        </w:rPr>
        <w:t>s</w:t>
      </w:r>
      <w:r w:rsidR="00F43A59" w:rsidRPr="00B826FD">
        <w:rPr>
          <w:rFonts w:asciiTheme="minorHAnsi" w:hAnsiTheme="minorHAnsi" w:cstheme="minorHAnsi"/>
          <w:sz w:val="22"/>
          <w:szCs w:val="22"/>
        </w:rPr>
        <w:t xml:space="preserve"> were all audio-recorded and then transcribed verbatim by a member of the research team.  </w:t>
      </w:r>
    </w:p>
    <w:p w14:paraId="2CA26138" w14:textId="77777777" w:rsidR="00980B0A" w:rsidRPr="00B826FD" w:rsidRDefault="00980B0A" w:rsidP="00285F5C">
      <w:pPr>
        <w:pStyle w:val="NoSpacing"/>
        <w:contextualSpacing/>
        <w:jc w:val="both"/>
        <w:rPr>
          <w:rFonts w:asciiTheme="minorHAnsi" w:hAnsiTheme="minorHAnsi" w:cstheme="minorHAnsi"/>
          <w:sz w:val="22"/>
          <w:szCs w:val="22"/>
        </w:rPr>
      </w:pPr>
    </w:p>
    <w:p w14:paraId="0A34869A" w14:textId="77777777" w:rsidR="00713D83" w:rsidRPr="00B826FD" w:rsidRDefault="00713D83" w:rsidP="00285F5C">
      <w:pPr>
        <w:pStyle w:val="NoSpacing"/>
        <w:contextualSpacing/>
        <w:jc w:val="both"/>
        <w:rPr>
          <w:rFonts w:asciiTheme="minorHAnsi" w:hAnsiTheme="minorHAnsi" w:cstheme="minorHAnsi"/>
          <w:b/>
          <w:sz w:val="22"/>
          <w:szCs w:val="22"/>
        </w:rPr>
      </w:pPr>
      <w:r w:rsidRPr="00B826FD">
        <w:rPr>
          <w:rFonts w:asciiTheme="minorHAnsi" w:hAnsiTheme="minorHAnsi" w:cstheme="minorHAnsi"/>
          <w:b/>
          <w:sz w:val="22"/>
          <w:szCs w:val="22"/>
        </w:rPr>
        <w:t>Data analysis</w:t>
      </w:r>
    </w:p>
    <w:p w14:paraId="1C1C6DEE" w14:textId="4DD20CBD" w:rsidR="00713D83" w:rsidRDefault="00FD29A0" w:rsidP="006013A5">
      <w:pPr>
        <w:pStyle w:val="NoSpacing"/>
        <w:jc w:val="both"/>
        <w:rPr>
          <w:rFonts w:asciiTheme="minorHAnsi" w:hAnsiTheme="minorHAnsi" w:cstheme="minorHAnsi"/>
          <w:sz w:val="22"/>
          <w:szCs w:val="22"/>
        </w:rPr>
      </w:pPr>
      <w:r w:rsidRPr="006013A5">
        <w:rPr>
          <w:rFonts w:asciiTheme="minorHAnsi" w:hAnsiTheme="minorHAnsi" w:cstheme="minorHAnsi"/>
          <w:sz w:val="22"/>
          <w:szCs w:val="22"/>
        </w:rPr>
        <w:t>D</w:t>
      </w:r>
      <w:r w:rsidR="00713D83" w:rsidRPr="006013A5">
        <w:rPr>
          <w:rFonts w:asciiTheme="minorHAnsi" w:hAnsiTheme="minorHAnsi" w:cstheme="minorHAnsi"/>
          <w:sz w:val="22"/>
          <w:szCs w:val="22"/>
        </w:rPr>
        <w:t>ata collection</w:t>
      </w:r>
      <w:r w:rsidRPr="006013A5">
        <w:rPr>
          <w:rFonts w:asciiTheme="minorHAnsi" w:hAnsiTheme="minorHAnsi" w:cstheme="minorHAnsi"/>
          <w:sz w:val="22"/>
          <w:szCs w:val="22"/>
        </w:rPr>
        <w:t xml:space="preserve"> and analysis</w:t>
      </w:r>
      <w:r w:rsidR="004939AB" w:rsidRPr="006013A5">
        <w:rPr>
          <w:rFonts w:asciiTheme="minorHAnsi" w:hAnsiTheme="minorHAnsi" w:cstheme="minorHAnsi"/>
          <w:sz w:val="22"/>
          <w:szCs w:val="22"/>
        </w:rPr>
        <w:t xml:space="preserve"> wer</w:t>
      </w:r>
      <w:r w:rsidRPr="006013A5">
        <w:rPr>
          <w:rFonts w:asciiTheme="minorHAnsi" w:hAnsiTheme="minorHAnsi" w:cstheme="minorHAnsi"/>
          <w:sz w:val="22"/>
          <w:szCs w:val="22"/>
        </w:rPr>
        <w:t>e carried out simultaneously, a key feature of grounded theory methodology</w:t>
      </w:r>
      <w:r w:rsidR="006013A5" w:rsidRPr="006013A5">
        <w:rPr>
          <w:rFonts w:asciiTheme="minorHAnsi" w:hAnsiTheme="minorHAnsi" w:cstheme="minorHAnsi"/>
          <w:sz w:val="22"/>
          <w:szCs w:val="22"/>
        </w:rPr>
        <w:t>.</w:t>
      </w:r>
      <w:r w:rsidR="00BE4117">
        <w:rPr>
          <w:rFonts w:asciiTheme="minorHAnsi" w:hAnsiTheme="minorHAnsi" w:cstheme="minorHAnsi"/>
          <w:sz w:val="22"/>
          <w:szCs w:val="22"/>
        </w:rPr>
        <w:t xml:space="preserve"> F</w:t>
      </w:r>
      <w:r w:rsidR="006013A5" w:rsidRPr="006013A5">
        <w:rPr>
          <w:rFonts w:asciiTheme="minorHAnsi" w:hAnsiTheme="minorHAnsi" w:cstheme="minorHAnsi"/>
          <w:sz w:val="22"/>
          <w:szCs w:val="22"/>
        </w:rPr>
        <w:t>ollow</w:t>
      </w:r>
      <w:r w:rsidR="008450CF">
        <w:rPr>
          <w:rFonts w:asciiTheme="minorHAnsi" w:hAnsiTheme="minorHAnsi" w:cstheme="minorHAnsi"/>
          <w:sz w:val="22"/>
          <w:szCs w:val="22"/>
        </w:rPr>
        <w:t>ing</w:t>
      </w:r>
      <w:r w:rsidR="006013A5" w:rsidRPr="006013A5">
        <w:rPr>
          <w:rFonts w:asciiTheme="minorHAnsi" w:hAnsiTheme="minorHAnsi" w:cstheme="minorHAnsi"/>
          <w:sz w:val="22"/>
          <w:szCs w:val="22"/>
        </w:rPr>
        <w:t xml:space="preserve"> guidance from Charmaz </w:t>
      </w:r>
      <w:r w:rsidR="00816B39">
        <w:rPr>
          <w:rFonts w:asciiTheme="minorHAnsi" w:hAnsiTheme="minorHAnsi" w:cstheme="minorHAnsi"/>
          <w:sz w:val="22"/>
          <w:szCs w:val="22"/>
        </w:rPr>
        <w:fldChar w:fldCharType="begin" w:fldLock="1"/>
      </w:r>
      <w:r w:rsidR="00816B39">
        <w:rPr>
          <w:rFonts w:asciiTheme="minorHAnsi" w:hAnsiTheme="minorHAnsi" w:cstheme="minorHAnsi"/>
          <w:sz w:val="22"/>
          <w:szCs w:val="22"/>
        </w:rPr>
        <w:instrText>ADDIN CSL_CITATION { "citationItems" : [ { "id" : "ITEM-1", "itemData" : { "ISBN" : "9780857029133", "abstract" : "2nd ed. \"Kathy Charmaz presents the definitive guide to doing grounded theory from a constructivist perspective. This second edition of her groundbreaking text retains the accessibility and warmth of the first edition whilst introducing cutting edge examples and practical tips.\"--Page 4 of cover. An invitation to grounded theory -- Gathering rich data -- Crafting and conducting intensive interviews -- Interviewing in grounded theory studies -- The logic of grounded theory coding practices and initial coding -- Focused coding and beyond -- Memo-writing -- Theoretical sampling, saturation, and sorting -- Reconstructing theorizing in grounded theory studies -- Symbolic interactionism and grounded theory -- Writing the draft -- Reflecting on the research process.", "author" : [ { "dropping-particle" : "", "family" : "Charmaz", "given" : "Kathy", "non-dropping-particle" : "", "parse-names" : false, "suffix" : "" } ], "id" : "ITEM-1", "issued" : { "date-parts" : [ [ "2014" ] ] }, "number-of-pages" : "388", "publisher" : "Sage", "title" : "Constructing grounded theory", "type" : "book" }, "uris" : [ "http://www.mendeley.com/documents/?uuid=7570fdac-d890-33a5-912e-32567be46207" ] }, { "id" : "ITEM-2", "itemData" : { "ISBN" : "1446200191", "abstract" : "An Invitation to Grounded Theory; Gathering Rich Data; Coding in Grounded Theory Practice; Memo-Writing; Theoretical Sampling, Saturation and Sorting; Reconstructing Theory in Grounded Theory Studies; Writing the Draft; Reflecting on the Research Process;", "author" : [ { "dropping-particle" : "", "family" : "Charmaz", "given" : "Kathy", "non-dropping-particle" : "", "parse-names" : false, "suffix" : "" } ], "id" : "ITEM-2", "issued" : { "date-parts" : [ [ "2006" ] ] }, "number-of-pages" : "224", "publisher" : "SAGE", "title" : "Constructing grounded theory", "type" : "book" }, "uris" : [ "http://www.mendeley.com/documents/?uuid=678def60-d137-34ec-aae0-f62ce0e46c9d" ] } ], "mendeley" : { "formattedCitation" : "[18,20]", "plainTextFormattedCitation" : "[18,20]", "previouslyFormattedCitation" : "[18,20]" }, "properties" : { "noteIndex" : 0 }, "schema" : "https://github.com/citation-style-language/schema/raw/master/csl-citation.json" }</w:instrText>
      </w:r>
      <w:r w:rsidR="00816B39">
        <w:rPr>
          <w:rFonts w:asciiTheme="minorHAnsi" w:hAnsiTheme="minorHAnsi" w:cstheme="minorHAnsi"/>
          <w:sz w:val="22"/>
          <w:szCs w:val="22"/>
        </w:rPr>
        <w:fldChar w:fldCharType="separate"/>
      </w:r>
      <w:r w:rsidR="00816B39" w:rsidRPr="00816B39">
        <w:rPr>
          <w:rFonts w:asciiTheme="minorHAnsi" w:hAnsiTheme="minorHAnsi" w:cstheme="minorHAnsi"/>
          <w:noProof/>
          <w:sz w:val="22"/>
          <w:szCs w:val="22"/>
        </w:rPr>
        <w:t>[18,20]</w:t>
      </w:r>
      <w:r w:rsidR="00816B39">
        <w:rPr>
          <w:rFonts w:asciiTheme="minorHAnsi" w:hAnsiTheme="minorHAnsi" w:cstheme="minorHAnsi"/>
          <w:sz w:val="22"/>
          <w:szCs w:val="22"/>
        </w:rPr>
        <w:fldChar w:fldCharType="end"/>
      </w:r>
      <w:r w:rsidR="00BE4117">
        <w:rPr>
          <w:rFonts w:asciiTheme="minorHAnsi" w:hAnsiTheme="minorHAnsi" w:cstheme="minorHAnsi"/>
          <w:sz w:val="22"/>
          <w:szCs w:val="22"/>
        </w:rPr>
        <w:t>,</w:t>
      </w:r>
      <w:r w:rsidR="0024402E">
        <w:rPr>
          <w:rFonts w:asciiTheme="minorHAnsi" w:hAnsiTheme="minorHAnsi" w:cstheme="minorHAnsi"/>
          <w:sz w:val="22"/>
          <w:szCs w:val="22"/>
        </w:rPr>
        <w:t xml:space="preserve"> this involved carrying out line-by-line initial coding, </w:t>
      </w:r>
      <w:r w:rsidR="008450CF">
        <w:rPr>
          <w:rFonts w:asciiTheme="minorHAnsi" w:hAnsiTheme="minorHAnsi" w:cstheme="minorHAnsi"/>
          <w:sz w:val="22"/>
          <w:szCs w:val="22"/>
        </w:rPr>
        <w:t xml:space="preserve">conceptual </w:t>
      </w:r>
      <w:r w:rsidR="0024402E">
        <w:rPr>
          <w:rFonts w:asciiTheme="minorHAnsi" w:hAnsiTheme="minorHAnsi" w:cstheme="minorHAnsi"/>
          <w:sz w:val="22"/>
          <w:szCs w:val="22"/>
        </w:rPr>
        <w:t>focused coding</w:t>
      </w:r>
      <w:r w:rsidR="008450CF">
        <w:rPr>
          <w:rFonts w:asciiTheme="minorHAnsi" w:hAnsiTheme="minorHAnsi" w:cstheme="minorHAnsi"/>
          <w:sz w:val="22"/>
          <w:szCs w:val="22"/>
        </w:rPr>
        <w:t xml:space="preserve">, axial coding to </w:t>
      </w:r>
      <w:r w:rsidR="00AC0194">
        <w:rPr>
          <w:rFonts w:asciiTheme="minorHAnsi" w:hAnsiTheme="minorHAnsi" w:cstheme="minorHAnsi"/>
          <w:sz w:val="22"/>
          <w:szCs w:val="22"/>
        </w:rPr>
        <w:t xml:space="preserve">consider relationships between codes, </w:t>
      </w:r>
      <w:r w:rsidR="008450CF">
        <w:rPr>
          <w:rFonts w:asciiTheme="minorHAnsi" w:hAnsiTheme="minorHAnsi" w:cstheme="minorHAnsi"/>
          <w:sz w:val="22"/>
          <w:szCs w:val="22"/>
        </w:rPr>
        <w:t>compare categories and sub-categories with one another</w:t>
      </w:r>
      <w:r w:rsidR="0013291A">
        <w:rPr>
          <w:rFonts w:asciiTheme="minorHAnsi" w:hAnsiTheme="minorHAnsi" w:cstheme="minorHAnsi"/>
          <w:sz w:val="22"/>
          <w:szCs w:val="22"/>
        </w:rPr>
        <w:t>,</w:t>
      </w:r>
      <w:r w:rsidR="008450CF">
        <w:rPr>
          <w:rFonts w:asciiTheme="minorHAnsi" w:hAnsiTheme="minorHAnsi" w:cstheme="minorHAnsi"/>
          <w:sz w:val="22"/>
          <w:szCs w:val="22"/>
        </w:rPr>
        <w:t xml:space="preserve"> and theoretical coding to explore and integrate these relationships, as well as creating memos to record emergent ideas. </w:t>
      </w:r>
      <w:r w:rsidR="00BE4117">
        <w:rPr>
          <w:rFonts w:asciiTheme="minorHAnsi" w:hAnsiTheme="minorHAnsi" w:cstheme="minorHAnsi"/>
          <w:sz w:val="22"/>
          <w:szCs w:val="22"/>
        </w:rPr>
        <w:t xml:space="preserve">To stay ‘close’ to the data, analyses </w:t>
      </w:r>
      <w:r w:rsidR="0013291A">
        <w:rPr>
          <w:rFonts w:asciiTheme="minorHAnsi" w:hAnsiTheme="minorHAnsi" w:cstheme="minorHAnsi"/>
          <w:sz w:val="22"/>
          <w:szCs w:val="22"/>
        </w:rPr>
        <w:t xml:space="preserve">was completed </w:t>
      </w:r>
      <w:r w:rsidR="00BE4117">
        <w:rPr>
          <w:rFonts w:asciiTheme="minorHAnsi" w:hAnsiTheme="minorHAnsi" w:cstheme="minorHAnsi"/>
          <w:sz w:val="22"/>
          <w:szCs w:val="22"/>
        </w:rPr>
        <w:t xml:space="preserve">by hand as opposed to using software. </w:t>
      </w:r>
      <w:r w:rsidR="008450CF">
        <w:rPr>
          <w:rFonts w:asciiTheme="minorHAnsi" w:hAnsiTheme="minorHAnsi" w:cstheme="minorHAnsi"/>
          <w:sz w:val="22"/>
          <w:szCs w:val="22"/>
        </w:rPr>
        <w:t>The</w:t>
      </w:r>
      <w:r w:rsidR="006013A5" w:rsidRPr="006013A5">
        <w:rPr>
          <w:rFonts w:asciiTheme="minorHAnsi" w:hAnsiTheme="minorHAnsi" w:cstheme="minorHAnsi"/>
          <w:sz w:val="22"/>
          <w:szCs w:val="22"/>
        </w:rPr>
        <w:t xml:space="preserve"> coding of the focus groups was conducted independently by 2 researchers (KW &amp; TW), followed by team meetings and email discussions with all 3 researchers (DF, KW &amp; TW) to enable collaborative</w:t>
      </w:r>
      <w:r w:rsidR="00962369">
        <w:rPr>
          <w:rFonts w:asciiTheme="minorHAnsi" w:hAnsiTheme="minorHAnsi" w:cstheme="minorHAnsi"/>
          <w:sz w:val="22"/>
          <w:szCs w:val="22"/>
        </w:rPr>
        <w:t xml:space="preserve"> discussion</w:t>
      </w:r>
      <w:r w:rsidR="006013A5" w:rsidRPr="006013A5">
        <w:rPr>
          <w:rFonts w:asciiTheme="minorHAnsi" w:hAnsiTheme="minorHAnsi" w:cstheme="minorHAnsi"/>
          <w:sz w:val="22"/>
          <w:szCs w:val="22"/>
        </w:rPr>
        <w:t>; posing questions and interrogating the data further</w:t>
      </w:r>
      <w:r w:rsidR="008972B7">
        <w:rPr>
          <w:rFonts w:asciiTheme="minorHAnsi" w:hAnsiTheme="minorHAnsi" w:cstheme="minorHAnsi"/>
          <w:sz w:val="22"/>
          <w:szCs w:val="22"/>
        </w:rPr>
        <w:t xml:space="preserve"> and refining themes</w:t>
      </w:r>
      <w:r w:rsidR="006013A5" w:rsidRPr="006013A5">
        <w:rPr>
          <w:rFonts w:asciiTheme="minorHAnsi" w:hAnsiTheme="minorHAnsi" w:cstheme="minorHAnsi"/>
          <w:sz w:val="22"/>
          <w:szCs w:val="22"/>
        </w:rPr>
        <w:t>.</w:t>
      </w:r>
      <w:r w:rsidR="00B7627C">
        <w:rPr>
          <w:rFonts w:asciiTheme="minorHAnsi" w:hAnsiTheme="minorHAnsi" w:cstheme="minorHAnsi"/>
          <w:sz w:val="22"/>
          <w:szCs w:val="22"/>
        </w:rPr>
        <w:t xml:space="preserve"> </w:t>
      </w:r>
      <w:r w:rsidR="009A5024" w:rsidRPr="006013A5">
        <w:rPr>
          <w:rFonts w:asciiTheme="minorHAnsi" w:hAnsiTheme="minorHAnsi" w:cstheme="minorHAnsi"/>
          <w:sz w:val="22"/>
          <w:szCs w:val="22"/>
        </w:rPr>
        <w:t xml:space="preserve">The interview guide was adapted each time new data was collected to allow for </w:t>
      </w:r>
      <w:r w:rsidR="002127E1" w:rsidRPr="006013A5">
        <w:rPr>
          <w:rFonts w:asciiTheme="minorHAnsi" w:hAnsiTheme="minorHAnsi" w:cstheme="minorHAnsi"/>
          <w:sz w:val="22"/>
          <w:szCs w:val="22"/>
        </w:rPr>
        <w:t>developing ideas</w:t>
      </w:r>
      <w:r w:rsidR="009A5024" w:rsidRPr="006013A5">
        <w:rPr>
          <w:rFonts w:asciiTheme="minorHAnsi" w:hAnsiTheme="minorHAnsi" w:cstheme="minorHAnsi"/>
          <w:sz w:val="22"/>
          <w:szCs w:val="22"/>
        </w:rPr>
        <w:t xml:space="preserve"> to be </w:t>
      </w:r>
      <w:r w:rsidR="002127E1" w:rsidRPr="006013A5">
        <w:rPr>
          <w:rFonts w:asciiTheme="minorHAnsi" w:hAnsiTheme="minorHAnsi" w:cstheme="minorHAnsi"/>
          <w:sz w:val="22"/>
          <w:szCs w:val="22"/>
        </w:rPr>
        <w:t>questioned</w:t>
      </w:r>
      <w:r w:rsidR="009A5024" w:rsidRPr="006013A5">
        <w:rPr>
          <w:rFonts w:asciiTheme="minorHAnsi" w:hAnsiTheme="minorHAnsi" w:cstheme="minorHAnsi"/>
          <w:sz w:val="22"/>
          <w:szCs w:val="22"/>
        </w:rPr>
        <w:t>, and the analysis procedure was repeated each time new data was collected</w:t>
      </w:r>
      <w:r w:rsidR="002278FF" w:rsidRPr="006013A5">
        <w:rPr>
          <w:rFonts w:asciiTheme="minorHAnsi" w:hAnsiTheme="minorHAnsi" w:cstheme="minorHAnsi"/>
          <w:sz w:val="22"/>
          <w:szCs w:val="22"/>
        </w:rPr>
        <w:t xml:space="preserve"> until saturation had been</w:t>
      </w:r>
      <w:r w:rsidR="002127E1" w:rsidRPr="006013A5">
        <w:rPr>
          <w:rFonts w:asciiTheme="minorHAnsi" w:hAnsiTheme="minorHAnsi" w:cstheme="minorHAnsi"/>
          <w:sz w:val="22"/>
          <w:szCs w:val="22"/>
        </w:rPr>
        <w:t xml:space="preserve"> reached. </w:t>
      </w:r>
      <w:r w:rsidR="00CA7DE5">
        <w:rPr>
          <w:rFonts w:asciiTheme="minorHAnsi" w:hAnsiTheme="minorHAnsi" w:cstheme="minorHAnsi"/>
          <w:sz w:val="22"/>
          <w:szCs w:val="22"/>
        </w:rPr>
        <w:t>Saturation was agreed between the research team when data was no longer providing new the</w:t>
      </w:r>
      <w:r w:rsidR="008D11A0">
        <w:rPr>
          <w:rFonts w:asciiTheme="minorHAnsi" w:hAnsiTheme="minorHAnsi" w:cstheme="minorHAnsi"/>
          <w:sz w:val="22"/>
          <w:szCs w:val="22"/>
        </w:rPr>
        <w:t xml:space="preserve">oretical insights </w:t>
      </w:r>
      <w:r w:rsidR="00816B39">
        <w:rPr>
          <w:rFonts w:asciiTheme="minorHAnsi" w:hAnsiTheme="minorHAnsi" w:cstheme="minorHAnsi"/>
          <w:sz w:val="22"/>
          <w:szCs w:val="22"/>
        </w:rPr>
        <w:fldChar w:fldCharType="begin" w:fldLock="1"/>
      </w:r>
      <w:r w:rsidR="00816B39">
        <w:rPr>
          <w:rFonts w:asciiTheme="minorHAnsi" w:hAnsiTheme="minorHAnsi" w:cstheme="minorHAnsi"/>
          <w:sz w:val="22"/>
          <w:szCs w:val="22"/>
        </w:rPr>
        <w:instrText>ADDIN CSL_CITATION { "citationItems" : [ { "id" : "ITEM-1", "itemData" : { "ISBN" : "1446200191", "abstract" : "An Invitation to Grounded Theory; Gathering Rich Data; Coding in Grounded Theory Practice; Memo-Writing; Theoretical Sampling, Saturation and Sorting; Reconstructing Theory in Grounded Theory Studies; Writing the Draft; Reflecting on the Research Process;", "author" : [ { "dropping-particle" : "", "family" : "Charmaz", "given" : "Kathy", "non-dropping-particle" : "", "parse-names" : false, "suffix" : "" } ], "id" : "ITEM-1", "issued" : { "date-parts" : [ [ "2006" ] ] }, "number-of-pages" : "224", "publisher" : "SAGE", "title" : "Constructing grounded theory", "type" : "book" }, "uris" : [ "http://www.mendeley.com/documents/?uuid=678def60-d137-34ec-aae0-f62ce0e46c9d" ] } ], "mendeley" : { "formattedCitation" : "[20]", "plainTextFormattedCitation" : "[20]", "previouslyFormattedCitation" : "[20]" }, "properties" : { "noteIndex" : 0 }, "schema" : "https://github.com/citation-style-language/schema/raw/master/csl-citation.json" }</w:instrText>
      </w:r>
      <w:r w:rsidR="00816B39">
        <w:rPr>
          <w:rFonts w:asciiTheme="minorHAnsi" w:hAnsiTheme="minorHAnsi" w:cstheme="minorHAnsi"/>
          <w:sz w:val="22"/>
          <w:szCs w:val="22"/>
        </w:rPr>
        <w:fldChar w:fldCharType="separate"/>
      </w:r>
      <w:r w:rsidR="00816B39" w:rsidRPr="00816B39">
        <w:rPr>
          <w:rFonts w:asciiTheme="minorHAnsi" w:hAnsiTheme="minorHAnsi" w:cstheme="minorHAnsi"/>
          <w:noProof/>
          <w:sz w:val="22"/>
          <w:szCs w:val="22"/>
        </w:rPr>
        <w:t>[20]</w:t>
      </w:r>
      <w:r w:rsidR="00816B39">
        <w:rPr>
          <w:rFonts w:asciiTheme="minorHAnsi" w:hAnsiTheme="minorHAnsi" w:cstheme="minorHAnsi"/>
          <w:sz w:val="22"/>
          <w:szCs w:val="22"/>
        </w:rPr>
        <w:fldChar w:fldCharType="end"/>
      </w:r>
      <w:r w:rsidR="00816B39">
        <w:rPr>
          <w:rFonts w:asciiTheme="minorHAnsi" w:hAnsiTheme="minorHAnsi" w:cstheme="minorHAnsi"/>
          <w:sz w:val="22"/>
          <w:szCs w:val="22"/>
        </w:rPr>
        <w:t>.</w:t>
      </w:r>
    </w:p>
    <w:p w14:paraId="3C93F082" w14:textId="14A7CD0B" w:rsidR="006013A5" w:rsidRDefault="006013A5" w:rsidP="006013A5">
      <w:pPr>
        <w:pStyle w:val="NoSpacing"/>
        <w:jc w:val="both"/>
        <w:rPr>
          <w:rFonts w:asciiTheme="minorHAnsi" w:hAnsiTheme="minorHAnsi" w:cstheme="minorHAnsi"/>
          <w:sz w:val="22"/>
          <w:szCs w:val="22"/>
        </w:rPr>
      </w:pPr>
    </w:p>
    <w:p w14:paraId="0471D58C" w14:textId="4661618B" w:rsidR="006013A5" w:rsidRPr="006013A5" w:rsidRDefault="006013A5" w:rsidP="006013A5">
      <w:pPr>
        <w:pStyle w:val="NoSpacing"/>
        <w:jc w:val="both"/>
        <w:rPr>
          <w:rFonts w:asciiTheme="minorHAnsi" w:hAnsiTheme="minorHAnsi" w:cstheme="minorHAnsi"/>
          <w:b/>
          <w:sz w:val="22"/>
          <w:szCs w:val="22"/>
        </w:rPr>
      </w:pPr>
      <w:r w:rsidRPr="006013A5">
        <w:rPr>
          <w:rFonts w:asciiTheme="minorHAnsi" w:hAnsiTheme="minorHAnsi" w:cstheme="minorHAnsi"/>
          <w:b/>
          <w:sz w:val="22"/>
          <w:szCs w:val="22"/>
        </w:rPr>
        <w:t>FINDINGS</w:t>
      </w:r>
    </w:p>
    <w:p w14:paraId="2CAC926F" w14:textId="77777777" w:rsidR="0054261D" w:rsidRPr="00B826FD" w:rsidRDefault="0054261D" w:rsidP="00285F5C">
      <w:pPr>
        <w:pStyle w:val="NoSpacing"/>
        <w:contextualSpacing/>
        <w:jc w:val="both"/>
        <w:rPr>
          <w:rFonts w:asciiTheme="minorHAnsi" w:hAnsiTheme="minorHAnsi" w:cstheme="minorHAnsi"/>
          <w:b/>
          <w:sz w:val="22"/>
          <w:szCs w:val="22"/>
        </w:rPr>
      </w:pPr>
    </w:p>
    <w:p w14:paraId="737A7EF8" w14:textId="1FCD524F" w:rsidR="0054261D" w:rsidRPr="00B826FD" w:rsidRDefault="0054261D" w:rsidP="00285F5C">
      <w:pPr>
        <w:pStyle w:val="NoSpacing"/>
        <w:contextualSpacing/>
        <w:jc w:val="both"/>
        <w:rPr>
          <w:rFonts w:asciiTheme="minorHAnsi" w:hAnsiTheme="minorHAnsi" w:cstheme="minorHAnsi"/>
          <w:sz w:val="22"/>
          <w:szCs w:val="22"/>
        </w:rPr>
      </w:pPr>
      <w:r w:rsidRPr="00B826FD">
        <w:rPr>
          <w:rFonts w:asciiTheme="minorHAnsi" w:hAnsiTheme="minorHAnsi" w:cstheme="minorHAnsi"/>
          <w:sz w:val="22"/>
          <w:szCs w:val="22"/>
        </w:rPr>
        <w:t>Four</w:t>
      </w:r>
      <w:r w:rsidR="0060135A">
        <w:rPr>
          <w:rFonts w:asciiTheme="minorHAnsi" w:hAnsiTheme="minorHAnsi" w:cstheme="minorHAnsi"/>
          <w:sz w:val="22"/>
          <w:szCs w:val="22"/>
        </w:rPr>
        <w:t xml:space="preserve"> overarching themes </w:t>
      </w:r>
      <w:r w:rsidR="007F6304">
        <w:rPr>
          <w:rFonts w:asciiTheme="minorHAnsi" w:hAnsiTheme="minorHAnsi" w:cstheme="minorHAnsi"/>
          <w:sz w:val="22"/>
          <w:szCs w:val="22"/>
        </w:rPr>
        <w:t xml:space="preserve">and </w:t>
      </w:r>
      <w:r w:rsidR="008D11A0">
        <w:rPr>
          <w:rFonts w:asciiTheme="minorHAnsi" w:hAnsiTheme="minorHAnsi" w:cstheme="minorHAnsi"/>
          <w:sz w:val="22"/>
          <w:szCs w:val="22"/>
        </w:rPr>
        <w:t>sixteen</w:t>
      </w:r>
      <w:r w:rsidR="007F6304">
        <w:rPr>
          <w:rFonts w:asciiTheme="minorHAnsi" w:hAnsiTheme="minorHAnsi" w:cstheme="minorHAnsi"/>
          <w:sz w:val="22"/>
          <w:szCs w:val="22"/>
        </w:rPr>
        <w:t xml:space="preserve"> subthemes </w:t>
      </w:r>
      <w:r w:rsidRPr="00B826FD">
        <w:rPr>
          <w:rFonts w:asciiTheme="minorHAnsi" w:hAnsiTheme="minorHAnsi" w:cstheme="minorHAnsi"/>
          <w:sz w:val="22"/>
          <w:szCs w:val="22"/>
        </w:rPr>
        <w:t xml:space="preserve">emerged from the analysis procedure. </w:t>
      </w:r>
      <w:r w:rsidR="00962369">
        <w:rPr>
          <w:rFonts w:asciiTheme="minorHAnsi" w:hAnsiTheme="minorHAnsi" w:cstheme="minorHAnsi"/>
          <w:sz w:val="22"/>
          <w:szCs w:val="22"/>
        </w:rPr>
        <w:t>See Table 2</w:t>
      </w:r>
      <w:r w:rsidR="00B425D2">
        <w:rPr>
          <w:rFonts w:asciiTheme="minorHAnsi" w:hAnsiTheme="minorHAnsi" w:cstheme="minorHAnsi"/>
          <w:sz w:val="22"/>
          <w:szCs w:val="22"/>
        </w:rPr>
        <w:t xml:space="preserve">. </w:t>
      </w:r>
    </w:p>
    <w:p w14:paraId="3D65D758" w14:textId="77777777" w:rsidR="0054261D" w:rsidRPr="00B826FD" w:rsidRDefault="0054261D" w:rsidP="00285F5C">
      <w:pPr>
        <w:pStyle w:val="NoSpacing"/>
        <w:contextualSpacing/>
        <w:jc w:val="both"/>
        <w:rPr>
          <w:rFonts w:asciiTheme="minorHAnsi" w:hAnsiTheme="minorHAnsi" w:cstheme="minorHAnsi"/>
          <w:b/>
          <w:sz w:val="22"/>
          <w:szCs w:val="22"/>
        </w:rPr>
      </w:pPr>
    </w:p>
    <w:p w14:paraId="07033080" w14:textId="78CAF438" w:rsidR="0054261D" w:rsidRPr="00B826FD" w:rsidRDefault="0054261D" w:rsidP="001E050D">
      <w:pPr>
        <w:pStyle w:val="NoSpacing"/>
        <w:numPr>
          <w:ilvl w:val="0"/>
          <w:numId w:val="2"/>
        </w:numPr>
        <w:ind w:left="284" w:hanging="284"/>
        <w:contextualSpacing/>
        <w:jc w:val="both"/>
        <w:rPr>
          <w:rFonts w:asciiTheme="minorHAnsi" w:hAnsiTheme="minorHAnsi" w:cstheme="minorHAnsi"/>
          <w:b/>
          <w:sz w:val="22"/>
          <w:szCs w:val="22"/>
        </w:rPr>
      </w:pPr>
      <w:r w:rsidRPr="00B826FD">
        <w:rPr>
          <w:rFonts w:asciiTheme="minorHAnsi" w:hAnsiTheme="minorHAnsi" w:cstheme="minorHAnsi"/>
          <w:b/>
          <w:sz w:val="22"/>
          <w:szCs w:val="22"/>
        </w:rPr>
        <w:t xml:space="preserve">Building resilience </w:t>
      </w:r>
    </w:p>
    <w:p w14:paraId="206856B3" w14:textId="2981204B" w:rsidR="0054261D" w:rsidRDefault="0054261D" w:rsidP="00285F5C">
      <w:pPr>
        <w:pStyle w:val="NoSpacing"/>
        <w:contextualSpacing/>
        <w:jc w:val="both"/>
        <w:rPr>
          <w:rFonts w:asciiTheme="minorHAnsi" w:hAnsiTheme="minorHAnsi" w:cstheme="minorHAnsi"/>
          <w:sz w:val="22"/>
          <w:szCs w:val="22"/>
        </w:rPr>
      </w:pPr>
    </w:p>
    <w:p w14:paraId="09D3A9EE" w14:textId="77777777" w:rsidR="00BD4737" w:rsidRPr="00B826FD" w:rsidRDefault="00BD4737" w:rsidP="00BD4737">
      <w:pPr>
        <w:pStyle w:val="NoSpacing"/>
        <w:contextualSpacing/>
        <w:jc w:val="both"/>
        <w:rPr>
          <w:rFonts w:asciiTheme="minorHAnsi" w:hAnsiTheme="minorHAnsi" w:cstheme="minorHAnsi"/>
          <w:sz w:val="22"/>
          <w:szCs w:val="22"/>
        </w:rPr>
      </w:pPr>
      <w:r w:rsidRPr="00B826FD">
        <w:rPr>
          <w:rFonts w:asciiTheme="minorHAnsi" w:hAnsiTheme="minorHAnsi" w:cstheme="minorHAnsi"/>
          <w:sz w:val="22"/>
          <w:szCs w:val="22"/>
        </w:rPr>
        <w:t>The participants reported how the choir helped with resilience in relation to their experiences of being affected by cancer. Illustrating this idea, o</w:t>
      </w:r>
      <w:r>
        <w:rPr>
          <w:rFonts w:asciiTheme="minorHAnsi" w:hAnsiTheme="minorHAnsi" w:cstheme="minorHAnsi"/>
          <w:sz w:val="22"/>
          <w:szCs w:val="22"/>
        </w:rPr>
        <w:t>ne participant reported</w:t>
      </w:r>
      <w:r w:rsidRPr="00B826FD">
        <w:rPr>
          <w:rFonts w:asciiTheme="minorHAnsi" w:hAnsiTheme="minorHAnsi" w:cstheme="minorHAnsi"/>
          <w:sz w:val="22"/>
          <w:szCs w:val="22"/>
        </w:rPr>
        <w:t xml:space="preserve">;  </w:t>
      </w:r>
    </w:p>
    <w:p w14:paraId="182ABD8B" w14:textId="77777777" w:rsidR="00BD4737" w:rsidRPr="00B826FD" w:rsidRDefault="00BD4737" w:rsidP="00BD4737">
      <w:pPr>
        <w:spacing w:before="100" w:beforeAutospacing="1" w:after="100" w:afterAutospacing="1"/>
        <w:contextualSpacing/>
        <w:jc w:val="both"/>
        <w:rPr>
          <w:rFonts w:asciiTheme="minorHAnsi" w:hAnsiTheme="minorHAnsi" w:cstheme="minorHAnsi"/>
          <w:i/>
          <w:sz w:val="22"/>
          <w:szCs w:val="22"/>
        </w:rPr>
      </w:pPr>
      <w:r w:rsidRPr="00B826FD">
        <w:rPr>
          <w:rFonts w:asciiTheme="minorHAnsi" w:hAnsiTheme="minorHAnsi" w:cstheme="minorHAnsi"/>
          <w:i/>
          <w:sz w:val="22"/>
          <w:szCs w:val="22"/>
        </w:rPr>
        <w:t xml:space="preserve"> “</w:t>
      </w:r>
      <w:r>
        <w:rPr>
          <w:rFonts w:asciiTheme="minorHAnsi" w:hAnsiTheme="minorHAnsi" w:cstheme="minorHAnsi"/>
          <w:i/>
          <w:sz w:val="22"/>
          <w:szCs w:val="22"/>
        </w:rPr>
        <w:t>….</w:t>
      </w:r>
      <w:r w:rsidRPr="00B826FD">
        <w:rPr>
          <w:rFonts w:asciiTheme="minorHAnsi" w:hAnsiTheme="minorHAnsi" w:cstheme="minorHAnsi"/>
          <w:i/>
          <w:sz w:val="22"/>
          <w:szCs w:val="22"/>
        </w:rPr>
        <w:t xml:space="preserve"> it helps with things like resilience - because I thin</w:t>
      </w:r>
      <w:r>
        <w:rPr>
          <w:rFonts w:asciiTheme="minorHAnsi" w:hAnsiTheme="minorHAnsi" w:cstheme="minorHAnsi"/>
          <w:i/>
          <w:sz w:val="22"/>
          <w:szCs w:val="22"/>
        </w:rPr>
        <w:t>k you are in a group of people</w:t>
      </w:r>
      <w:r w:rsidRPr="00B826FD">
        <w:rPr>
          <w:rFonts w:asciiTheme="minorHAnsi" w:hAnsiTheme="minorHAnsi" w:cstheme="minorHAnsi"/>
          <w:i/>
          <w:sz w:val="22"/>
          <w:szCs w:val="22"/>
        </w:rPr>
        <w:t xml:space="preserve"> who </w:t>
      </w:r>
      <w:proofErr w:type="spellStart"/>
      <w:r w:rsidRPr="00B826FD">
        <w:rPr>
          <w:rFonts w:asciiTheme="minorHAnsi" w:hAnsiTheme="minorHAnsi" w:cstheme="minorHAnsi"/>
          <w:i/>
          <w:sz w:val="22"/>
          <w:szCs w:val="22"/>
        </w:rPr>
        <w:t>kinda</w:t>
      </w:r>
      <w:proofErr w:type="spellEnd"/>
      <w:r w:rsidRPr="00B826FD">
        <w:rPr>
          <w:rFonts w:asciiTheme="minorHAnsi" w:hAnsiTheme="minorHAnsi" w:cstheme="minorHAnsi"/>
          <w:i/>
          <w:sz w:val="22"/>
          <w:szCs w:val="22"/>
        </w:rPr>
        <w:t xml:space="preserve"> get it - no matter what... just generally I fe</w:t>
      </w:r>
      <w:r>
        <w:rPr>
          <w:rFonts w:asciiTheme="minorHAnsi" w:hAnsiTheme="minorHAnsi" w:cstheme="minorHAnsi"/>
          <w:i/>
          <w:sz w:val="22"/>
          <w:szCs w:val="22"/>
        </w:rPr>
        <w:t xml:space="preserve">el much more open and uplifted… </w:t>
      </w:r>
      <w:r w:rsidRPr="00B826FD">
        <w:rPr>
          <w:rFonts w:asciiTheme="minorHAnsi" w:hAnsiTheme="minorHAnsi" w:cstheme="minorHAnsi"/>
          <w:i/>
          <w:sz w:val="22"/>
          <w:szCs w:val="22"/>
        </w:rPr>
        <w:t>we do sort of </w:t>
      </w:r>
      <w:r w:rsidRPr="00B826FD">
        <w:rPr>
          <w:rFonts w:asciiTheme="minorHAnsi" w:hAnsiTheme="minorHAnsi" w:cstheme="minorHAnsi"/>
          <w:bCs/>
          <w:i/>
          <w:sz w:val="22"/>
          <w:szCs w:val="22"/>
        </w:rPr>
        <w:t>light</w:t>
      </w:r>
      <w:r w:rsidRPr="00B826FD">
        <w:rPr>
          <w:rFonts w:asciiTheme="minorHAnsi" w:hAnsiTheme="minorHAnsi" w:cstheme="minorHAnsi"/>
          <w:i/>
          <w:sz w:val="22"/>
          <w:szCs w:val="22"/>
        </w:rPr>
        <w:t> exercises at the beginning, and all of those I think just help to sort of umm strengthen the mental wellbeing.” (Participant from focus group 1)</w:t>
      </w:r>
    </w:p>
    <w:p w14:paraId="3AB64C2C" w14:textId="77777777" w:rsidR="00BD4737" w:rsidRPr="00B826FD" w:rsidRDefault="00BD4737" w:rsidP="00BD4737">
      <w:pPr>
        <w:pStyle w:val="NoSpacing"/>
        <w:contextualSpacing/>
        <w:jc w:val="both"/>
        <w:rPr>
          <w:rFonts w:asciiTheme="minorHAnsi" w:hAnsiTheme="minorHAnsi" w:cstheme="minorHAnsi"/>
          <w:sz w:val="22"/>
          <w:szCs w:val="22"/>
        </w:rPr>
      </w:pPr>
      <w:r>
        <w:rPr>
          <w:rFonts w:asciiTheme="minorHAnsi" w:hAnsiTheme="minorHAnsi" w:cstheme="minorHAnsi"/>
          <w:sz w:val="22"/>
          <w:szCs w:val="22"/>
        </w:rPr>
        <w:lastRenderedPageBreak/>
        <w:t>R</w:t>
      </w:r>
      <w:r w:rsidRPr="00B826FD">
        <w:rPr>
          <w:rFonts w:asciiTheme="minorHAnsi" w:hAnsiTheme="minorHAnsi" w:cstheme="minorHAnsi"/>
          <w:sz w:val="22"/>
          <w:szCs w:val="22"/>
        </w:rPr>
        <w:t xml:space="preserve">esilience and strengthened mental wellbeing </w:t>
      </w:r>
      <w:r>
        <w:rPr>
          <w:rFonts w:asciiTheme="minorHAnsi" w:hAnsiTheme="minorHAnsi" w:cstheme="minorHAnsi"/>
          <w:sz w:val="22"/>
          <w:szCs w:val="22"/>
        </w:rPr>
        <w:t xml:space="preserve">may be </w:t>
      </w:r>
      <w:r w:rsidRPr="00B826FD">
        <w:rPr>
          <w:rFonts w:asciiTheme="minorHAnsi" w:hAnsiTheme="minorHAnsi" w:cstheme="minorHAnsi"/>
          <w:sz w:val="22"/>
          <w:szCs w:val="22"/>
        </w:rPr>
        <w:t>created by being with a group of people who</w:t>
      </w:r>
      <w:r>
        <w:rPr>
          <w:rFonts w:asciiTheme="minorHAnsi" w:hAnsiTheme="minorHAnsi" w:cstheme="minorHAnsi"/>
          <w:sz w:val="22"/>
          <w:szCs w:val="22"/>
        </w:rPr>
        <w:t xml:space="preserve"> have a shared experience</w:t>
      </w:r>
      <w:r w:rsidRPr="00B826FD">
        <w:rPr>
          <w:rFonts w:asciiTheme="minorHAnsi" w:hAnsiTheme="minorHAnsi" w:cstheme="minorHAnsi"/>
          <w:sz w:val="22"/>
          <w:szCs w:val="22"/>
        </w:rPr>
        <w:t>, in addition to the physical experience of the choir.</w:t>
      </w:r>
      <w:r>
        <w:rPr>
          <w:rFonts w:asciiTheme="minorHAnsi" w:hAnsiTheme="minorHAnsi" w:cstheme="minorHAnsi"/>
          <w:sz w:val="22"/>
          <w:szCs w:val="22"/>
        </w:rPr>
        <w:t xml:space="preserve"> </w:t>
      </w:r>
      <w:r w:rsidRPr="00B826FD">
        <w:rPr>
          <w:rFonts w:asciiTheme="minorHAnsi" w:hAnsiTheme="minorHAnsi" w:cstheme="minorHAnsi"/>
          <w:sz w:val="22"/>
          <w:szCs w:val="22"/>
        </w:rPr>
        <w:t xml:space="preserve">Furthermore, the theme of resilience was explored through </w:t>
      </w:r>
      <w:r w:rsidRPr="00B826FD">
        <w:rPr>
          <w:rFonts w:asciiTheme="minorHAnsi" w:hAnsiTheme="minorHAnsi" w:cstheme="minorHAnsi"/>
          <w:i/>
          <w:sz w:val="22"/>
          <w:szCs w:val="22"/>
        </w:rPr>
        <w:t>coping</w:t>
      </w:r>
      <w:r>
        <w:rPr>
          <w:rFonts w:asciiTheme="minorHAnsi" w:hAnsiTheme="minorHAnsi" w:cstheme="minorHAnsi"/>
          <w:sz w:val="22"/>
          <w:szCs w:val="22"/>
        </w:rPr>
        <w:t xml:space="preserve"> (subtheme 1.1);</w:t>
      </w:r>
    </w:p>
    <w:p w14:paraId="7E95032E" w14:textId="77777777" w:rsidR="00BD4737" w:rsidRPr="00B826FD" w:rsidRDefault="00BD4737" w:rsidP="00BD4737">
      <w:pPr>
        <w:pStyle w:val="NoSpacing"/>
        <w:contextualSpacing/>
        <w:jc w:val="both"/>
        <w:rPr>
          <w:rFonts w:asciiTheme="minorHAnsi" w:hAnsiTheme="minorHAnsi" w:cstheme="minorHAnsi"/>
          <w:sz w:val="22"/>
          <w:szCs w:val="22"/>
        </w:rPr>
      </w:pPr>
    </w:p>
    <w:p w14:paraId="35A7FBB0" w14:textId="77777777" w:rsidR="00BD4737" w:rsidRPr="00B826FD" w:rsidRDefault="00BD4737" w:rsidP="00BD4737">
      <w:pPr>
        <w:pStyle w:val="NoSpacing"/>
        <w:contextualSpacing/>
        <w:jc w:val="both"/>
        <w:rPr>
          <w:rFonts w:asciiTheme="minorHAnsi" w:hAnsiTheme="minorHAnsi" w:cstheme="minorHAnsi"/>
          <w:i/>
          <w:sz w:val="22"/>
          <w:szCs w:val="22"/>
        </w:rPr>
      </w:pPr>
      <w:r w:rsidRPr="00B826FD">
        <w:rPr>
          <w:rFonts w:asciiTheme="minorHAnsi" w:hAnsiTheme="minorHAnsi" w:cstheme="minorHAnsi"/>
          <w:i/>
          <w:sz w:val="22"/>
          <w:szCs w:val="22"/>
        </w:rPr>
        <w:t xml:space="preserve"> “It’s a wonderful resource whe</w:t>
      </w:r>
      <w:r>
        <w:rPr>
          <w:rFonts w:asciiTheme="minorHAnsi" w:hAnsiTheme="minorHAnsi" w:cstheme="minorHAnsi"/>
          <w:i/>
          <w:sz w:val="22"/>
          <w:szCs w:val="22"/>
        </w:rPr>
        <w:t>n you’re feeling a bit stressed…</w:t>
      </w:r>
      <w:r w:rsidRPr="00B826FD">
        <w:rPr>
          <w:rFonts w:asciiTheme="minorHAnsi" w:hAnsiTheme="minorHAnsi" w:cstheme="minorHAnsi"/>
          <w:i/>
          <w:sz w:val="22"/>
          <w:szCs w:val="22"/>
        </w:rPr>
        <w:t xml:space="preserve"> you can actually sort of sing to yourself… it’s a very useful skill to have developed to use as a sort of resource of – for managing yourself.” (Participant from focus group 1)</w:t>
      </w:r>
    </w:p>
    <w:p w14:paraId="086F7212" w14:textId="77777777" w:rsidR="00BD4737" w:rsidRPr="00B826FD" w:rsidRDefault="00BD4737" w:rsidP="00BD4737">
      <w:pPr>
        <w:pStyle w:val="NoSpacing"/>
        <w:contextualSpacing/>
        <w:jc w:val="both"/>
        <w:rPr>
          <w:rFonts w:asciiTheme="minorHAnsi" w:hAnsiTheme="minorHAnsi" w:cstheme="minorHAnsi"/>
          <w:sz w:val="22"/>
          <w:szCs w:val="22"/>
        </w:rPr>
      </w:pPr>
    </w:p>
    <w:p w14:paraId="3677DBEE" w14:textId="77777777" w:rsidR="00BD4737" w:rsidRPr="00B826FD" w:rsidRDefault="00BD4737" w:rsidP="00BD4737">
      <w:pPr>
        <w:pStyle w:val="NoSpacing"/>
        <w:contextualSpacing/>
        <w:jc w:val="both"/>
        <w:rPr>
          <w:rFonts w:asciiTheme="minorHAnsi" w:hAnsiTheme="minorHAnsi" w:cstheme="minorHAnsi"/>
          <w:sz w:val="22"/>
          <w:szCs w:val="22"/>
        </w:rPr>
      </w:pPr>
      <w:r w:rsidRPr="00B826FD">
        <w:rPr>
          <w:rFonts w:asciiTheme="minorHAnsi" w:hAnsiTheme="minorHAnsi" w:cstheme="minorHAnsi"/>
          <w:sz w:val="22"/>
          <w:szCs w:val="22"/>
        </w:rPr>
        <w:t xml:space="preserve">The choir was viewed as </w:t>
      </w:r>
      <w:r>
        <w:rPr>
          <w:rFonts w:asciiTheme="minorHAnsi" w:hAnsiTheme="minorHAnsi" w:cstheme="minorHAnsi"/>
          <w:sz w:val="22"/>
          <w:szCs w:val="22"/>
        </w:rPr>
        <w:t xml:space="preserve">a medium to bring people together which seemed to support </w:t>
      </w:r>
      <w:r w:rsidRPr="00B826FD">
        <w:rPr>
          <w:rFonts w:asciiTheme="minorHAnsi" w:hAnsiTheme="minorHAnsi" w:cstheme="minorHAnsi"/>
          <w:sz w:val="22"/>
          <w:szCs w:val="22"/>
        </w:rPr>
        <w:t xml:space="preserve">living with cancer, in addition to helping with ‘rehabilitation’ (Participant from focus group 1). The choir was also seen to help coping with specific challenges associated with cancer such as isolation, vulnerability, stress, tiredness, uncertainty and dealing with bereavement. </w:t>
      </w:r>
    </w:p>
    <w:tbl>
      <w:tblPr>
        <w:tblStyle w:val="PlainTable31"/>
        <w:tblpPr w:leftFromText="180" w:rightFromText="180" w:vertAnchor="text" w:horzAnchor="margin" w:tblpY="3878"/>
        <w:tblW w:w="10632" w:type="dxa"/>
        <w:tblLook w:val="04A0" w:firstRow="1" w:lastRow="0" w:firstColumn="1" w:lastColumn="0" w:noHBand="0" w:noVBand="1"/>
      </w:tblPr>
      <w:tblGrid>
        <w:gridCol w:w="2506"/>
        <w:gridCol w:w="2314"/>
        <w:gridCol w:w="5812"/>
      </w:tblGrid>
      <w:tr w:rsidR="000B681F" w:rsidRPr="004410F5" w14:paraId="4BDEC761" w14:textId="77777777" w:rsidTr="00E42DF4">
        <w:trPr>
          <w:cnfStyle w:val="100000000000" w:firstRow="1" w:lastRow="0" w:firstColumn="0" w:lastColumn="0" w:oddVBand="0" w:evenVBand="0" w:oddHBand="0" w:evenHBand="0" w:firstRowFirstColumn="0" w:firstRowLastColumn="0" w:lastRowFirstColumn="0" w:lastRowLastColumn="0"/>
          <w:trHeight w:val="263"/>
        </w:trPr>
        <w:tc>
          <w:tcPr>
            <w:cnfStyle w:val="001000000100" w:firstRow="0" w:lastRow="0" w:firstColumn="1" w:lastColumn="0" w:oddVBand="0" w:evenVBand="0" w:oddHBand="0" w:evenHBand="0" w:firstRowFirstColumn="1" w:firstRowLastColumn="0" w:lastRowFirstColumn="0" w:lastRowLastColumn="0"/>
            <w:tcW w:w="10632" w:type="dxa"/>
            <w:gridSpan w:val="3"/>
            <w:tcBorders>
              <w:top w:val="single" w:sz="4" w:space="0" w:color="auto"/>
            </w:tcBorders>
          </w:tcPr>
          <w:p w14:paraId="45FE67BE" w14:textId="77777777" w:rsidR="000B681F" w:rsidRPr="004410F5" w:rsidRDefault="000B681F" w:rsidP="00E42DF4">
            <w:pPr>
              <w:pStyle w:val="NoSpacing"/>
              <w:tabs>
                <w:tab w:val="left" w:pos="4140"/>
              </w:tabs>
              <w:rPr>
                <w:rFonts w:asciiTheme="minorHAnsi" w:hAnsiTheme="minorHAnsi"/>
                <w:caps w:val="0"/>
              </w:rPr>
            </w:pPr>
            <w:r w:rsidRPr="004410F5">
              <w:rPr>
                <w:rFonts w:asciiTheme="minorHAnsi" w:hAnsiTheme="minorHAnsi"/>
                <w:caps w:val="0"/>
              </w:rPr>
              <w:t>Table 2. Description of overarching themes and subthemes, summarising the process and impact of group singing for people affected by cancer.</w:t>
            </w:r>
          </w:p>
        </w:tc>
      </w:tr>
      <w:tr w:rsidR="000B681F" w:rsidRPr="004410F5" w14:paraId="5B7C12FC" w14:textId="77777777" w:rsidTr="00E42DF4">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506" w:type="dxa"/>
          </w:tcPr>
          <w:p w14:paraId="3C93A888" w14:textId="77777777" w:rsidR="000B681F" w:rsidRPr="004410F5" w:rsidRDefault="000B681F" w:rsidP="00E42DF4">
            <w:pPr>
              <w:pStyle w:val="NoSpacing"/>
              <w:rPr>
                <w:rFonts w:asciiTheme="minorHAnsi" w:hAnsiTheme="minorHAnsi"/>
                <w:b w:val="0"/>
              </w:rPr>
            </w:pPr>
            <w:r w:rsidRPr="004410F5">
              <w:rPr>
                <w:rFonts w:asciiTheme="minorHAnsi" w:hAnsiTheme="minorHAnsi"/>
              </w:rPr>
              <w:t>Theme</w:t>
            </w:r>
          </w:p>
        </w:tc>
        <w:tc>
          <w:tcPr>
            <w:tcW w:w="2314" w:type="dxa"/>
          </w:tcPr>
          <w:p w14:paraId="07B55083" w14:textId="77777777" w:rsidR="000B681F" w:rsidRPr="004410F5" w:rsidRDefault="000B681F" w:rsidP="00E42DF4">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4410F5">
              <w:rPr>
                <w:rFonts w:asciiTheme="minorHAnsi" w:hAnsiTheme="minorHAnsi"/>
                <w:b/>
              </w:rPr>
              <w:t>Subtheme</w:t>
            </w:r>
          </w:p>
        </w:tc>
        <w:tc>
          <w:tcPr>
            <w:tcW w:w="5812" w:type="dxa"/>
          </w:tcPr>
          <w:p w14:paraId="51DE62AB" w14:textId="77777777" w:rsidR="000B681F" w:rsidRPr="004410F5" w:rsidRDefault="000B681F" w:rsidP="00E42DF4">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4410F5">
              <w:rPr>
                <w:rFonts w:asciiTheme="minorHAnsi" w:hAnsiTheme="minorHAnsi"/>
                <w:b/>
              </w:rPr>
              <w:t>Description</w:t>
            </w:r>
          </w:p>
        </w:tc>
      </w:tr>
      <w:tr w:rsidR="000B681F" w:rsidRPr="004410F5" w14:paraId="50C311D1" w14:textId="77777777" w:rsidTr="00E42DF4">
        <w:trPr>
          <w:trHeight w:val="932"/>
        </w:trPr>
        <w:tc>
          <w:tcPr>
            <w:cnfStyle w:val="001000000000" w:firstRow="0" w:lastRow="0" w:firstColumn="1" w:lastColumn="0" w:oddVBand="0" w:evenVBand="0" w:oddHBand="0" w:evenHBand="0" w:firstRowFirstColumn="0" w:firstRowLastColumn="0" w:lastRowFirstColumn="0" w:lastRowLastColumn="0"/>
            <w:tcW w:w="2506" w:type="dxa"/>
          </w:tcPr>
          <w:p w14:paraId="41F137B8" w14:textId="0E3F9444" w:rsidR="000B681F" w:rsidRPr="004410F5" w:rsidRDefault="000B681F" w:rsidP="00E42DF4">
            <w:pPr>
              <w:pStyle w:val="NoSpacing"/>
              <w:numPr>
                <w:ilvl w:val="0"/>
                <w:numId w:val="13"/>
              </w:numPr>
              <w:ind w:left="266" w:hanging="266"/>
              <w:rPr>
                <w:rFonts w:asciiTheme="minorHAnsi" w:hAnsiTheme="minorHAnsi"/>
                <w:b w:val="0"/>
              </w:rPr>
            </w:pPr>
            <w:r w:rsidRPr="004410F5">
              <w:rPr>
                <w:rFonts w:asciiTheme="minorHAnsi" w:hAnsiTheme="minorHAnsi"/>
              </w:rPr>
              <w:t xml:space="preserve">Building resilience </w:t>
            </w:r>
          </w:p>
        </w:tc>
        <w:tc>
          <w:tcPr>
            <w:tcW w:w="2314" w:type="dxa"/>
          </w:tcPr>
          <w:p w14:paraId="5DF37671" w14:textId="77777777" w:rsidR="000B681F" w:rsidRPr="004410F5" w:rsidRDefault="000B681F" w:rsidP="00E42DF4">
            <w:pPr>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4410F5">
              <w:rPr>
                <w:rFonts w:asciiTheme="minorHAnsi" w:hAnsiTheme="minorHAnsi"/>
                <w:b/>
              </w:rPr>
              <w:t xml:space="preserve">1.1 Coping </w:t>
            </w:r>
          </w:p>
          <w:p w14:paraId="6013BCC4" w14:textId="77777777" w:rsidR="000B681F" w:rsidRPr="004410F5" w:rsidRDefault="000B681F" w:rsidP="00E42DF4">
            <w:pPr>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4410F5">
              <w:rPr>
                <w:rFonts w:asciiTheme="minorHAnsi" w:hAnsiTheme="minorHAnsi"/>
                <w:b/>
              </w:rPr>
              <w:t>1.2 Building confidence</w:t>
            </w:r>
          </w:p>
          <w:p w14:paraId="703DA4BC" w14:textId="77777777" w:rsidR="000B681F" w:rsidRPr="004410F5" w:rsidRDefault="000B681F" w:rsidP="00E42DF4">
            <w:pPr>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4410F5">
              <w:rPr>
                <w:rFonts w:asciiTheme="minorHAnsi" w:hAnsiTheme="minorHAnsi"/>
                <w:b/>
              </w:rPr>
              <w:t>1.3 Part of life</w:t>
            </w:r>
          </w:p>
          <w:p w14:paraId="07E5B1F8" w14:textId="3827B3DE" w:rsidR="000B681F" w:rsidRPr="004410F5" w:rsidRDefault="000B681F" w:rsidP="00E42DF4">
            <w:pPr>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c>
          <w:tcPr>
            <w:tcW w:w="5812" w:type="dxa"/>
          </w:tcPr>
          <w:p w14:paraId="11E91957" w14:textId="77777777" w:rsidR="000B681F" w:rsidRPr="004410F5" w:rsidRDefault="000B681F" w:rsidP="00E42DF4">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410F5">
              <w:rPr>
                <w:rFonts w:asciiTheme="minorHAnsi" w:hAnsiTheme="minorHAnsi"/>
              </w:rPr>
              <w:t>Choir supports coping with cancer and its effects.</w:t>
            </w:r>
          </w:p>
          <w:p w14:paraId="367DD275" w14:textId="77777777" w:rsidR="000B681F" w:rsidRPr="004410F5" w:rsidRDefault="000B681F" w:rsidP="00E42DF4">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410F5">
              <w:rPr>
                <w:rFonts w:asciiTheme="minorHAnsi" w:hAnsiTheme="minorHAnsi"/>
              </w:rPr>
              <w:t xml:space="preserve">Choir builds confidence and empowers </w:t>
            </w:r>
            <w:r>
              <w:rPr>
                <w:rFonts w:asciiTheme="minorHAnsi" w:hAnsiTheme="minorHAnsi"/>
              </w:rPr>
              <w:t>members.</w:t>
            </w:r>
          </w:p>
          <w:p w14:paraId="13FFA0A8" w14:textId="77777777" w:rsidR="000B681F" w:rsidRPr="004410F5" w:rsidRDefault="000B681F" w:rsidP="00E42DF4">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410F5">
              <w:rPr>
                <w:rFonts w:asciiTheme="minorHAnsi" w:hAnsiTheme="minorHAnsi"/>
              </w:rPr>
              <w:t>Choir has “lasting effects” beyond the rehearsal itself, providing wider behavioural and social change</w:t>
            </w:r>
            <w:r>
              <w:rPr>
                <w:rFonts w:asciiTheme="minorHAnsi" w:hAnsiTheme="minorHAnsi"/>
              </w:rPr>
              <w:t>.</w:t>
            </w:r>
          </w:p>
        </w:tc>
      </w:tr>
      <w:tr w:rsidR="000B681F" w:rsidRPr="004410F5" w14:paraId="3D98AEF2" w14:textId="77777777" w:rsidTr="00E42DF4">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506" w:type="dxa"/>
          </w:tcPr>
          <w:p w14:paraId="668F4F06" w14:textId="662C2A35" w:rsidR="000B681F" w:rsidRPr="004410F5" w:rsidRDefault="000B681F" w:rsidP="00E42DF4">
            <w:pPr>
              <w:pStyle w:val="ListParagraph"/>
              <w:numPr>
                <w:ilvl w:val="0"/>
                <w:numId w:val="13"/>
              </w:numPr>
              <w:autoSpaceDE w:val="0"/>
              <w:autoSpaceDN w:val="0"/>
              <w:adjustRightInd w:val="0"/>
              <w:ind w:left="266" w:hanging="284"/>
              <w:rPr>
                <w:b w:val="0"/>
              </w:rPr>
            </w:pPr>
            <w:r w:rsidRPr="004410F5">
              <w:t>Social support</w:t>
            </w:r>
          </w:p>
        </w:tc>
        <w:tc>
          <w:tcPr>
            <w:tcW w:w="2314" w:type="dxa"/>
          </w:tcPr>
          <w:p w14:paraId="22D779B0" w14:textId="77777777" w:rsidR="000B681F" w:rsidRPr="004410F5" w:rsidRDefault="000B681F" w:rsidP="00E42DF4">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4410F5">
              <w:rPr>
                <w:rFonts w:asciiTheme="minorHAnsi" w:hAnsiTheme="minorHAnsi"/>
                <w:b/>
              </w:rPr>
              <w:t>2.1 Group support [unspoken]</w:t>
            </w:r>
          </w:p>
          <w:p w14:paraId="3F642CFB" w14:textId="475C15EF" w:rsidR="000B681F" w:rsidRPr="004410F5" w:rsidRDefault="000B681F" w:rsidP="00E42DF4">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4410F5">
              <w:rPr>
                <w:rFonts w:asciiTheme="minorHAnsi" w:hAnsiTheme="minorHAnsi"/>
                <w:b/>
              </w:rPr>
              <w:t>2.2 A fellowship</w:t>
            </w:r>
          </w:p>
          <w:p w14:paraId="011E5D13" w14:textId="77777777" w:rsidR="000B681F" w:rsidRDefault="000B681F" w:rsidP="00E42DF4">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p w14:paraId="04E544BF" w14:textId="32C25422" w:rsidR="000B681F" w:rsidRPr="004410F5" w:rsidRDefault="000B681F" w:rsidP="00E42DF4">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4410F5">
              <w:rPr>
                <w:rFonts w:asciiTheme="minorHAnsi" w:hAnsiTheme="minorHAnsi"/>
                <w:b/>
              </w:rPr>
              <w:t>2.3 Social experience</w:t>
            </w:r>
          </w:p>
          <w:p w14:paraId="6A8B189F" w14:textId="77777777" w:rsidR="000B681F" w:rsidRPr="004410F5" w:rsidRDefault="000B681F" w:rsidP="00E42DF4">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p w14:paraId="753C6ACD" w14:textId="64225BD0" w:rsidR="000B681F" w:rsidRPr="004410F5" w:rsidRDefault="000B681F" w:rsidP="00E42DF4">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4410F5">
              <w:rPr>
                <w:rFonts w:asciiTheme="minorHAnsi" w:hAnsiTheme="minorHAnsi"/>
                <w:b/>
              </w:rPr>
              <w:t>2.4 Inclusive</w:t>
            </w:r>
          </w:p>
          <w:p w14:paraId="32634388" w14:textId="77777777" w:rsidR="000B681F" w:rsidRPr="004410F5" w:rsidRDefault="000B681F" w:rsidP="00E42DF4">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4410F5">
              <w:rPr>
                <w:rFonts w:asciiTheme="minorHAnsi" w:hAnsiTheme="minorHAnsi"/>
                <w:b/>
              </w:rPr>
              <w:t>2.5 Organic</w:t>
            </w:r>
          </w:p>
        </w:tc>
        <w:tc>
          <w:tcPr>
            <w:tcW w:w="5812" w:type="dxa"/>
          </w:tcPr>
          <w:p w14:paraId="252289C8" w14:textId="77777777" w:rsidR="000B681F" w:rsidRPr="004410F5" w:rsidRDefault="000B681F" w:rsidP="00E42DF4">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410F5">
              <w:rPr>
                <w:rFonts w:asciiTheme="minorHAnsi" w:hAnsiTheme="minorHAnsi"/>
              </w:rPr>
              <w:t>Choir provides a form of “pastoral”, group support that is often “unspoken”</w:t>
            </w:r>
            <w:r>
              <w:rPr>
                <w:rFonts w:asciiTheme="minorHAnsi" w:hAnsiTheme="minorHAnsi"/>
              </w:rPr>
              <w:t>.</w:t>
            </w:r>
          </w:p>
          <w:p w14:paraId="390C7B2C" w14:textId="77777777" w:rsidR="000B681F" w:rsidRPr="004410F5" w:rsidRDefault="000B681F" w:rsidP="00E42DF4">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410F5">
              <w:rPr>
                <w:rFonts w:asciiTheme="minorHAnsi" w:hAnsiTheme="minorHAnsi"/>
              </w:rPr>
              <w:t>Choir provides a “fellowship with other people”, and a caring network.</w:t>
            </w:r>
          </w:p>
          <w:p w14:paraId="2EDE25B2" w14:textId="77777777" w:rsidR="000B681F" w:rsidRPr="004410F5" w:rsidRDefault="000B681F" w:rsidP="00E42DF4">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410F5">
              <w:rPr>
                <w:rFonts w:asciiTheme="minorHAnsi" w:hAnsiTheme="minorHAnsi"/>
              </w:rPr>
              <w:t>Choir is a social experience that creates friendship and provides social support.</w:t>
            </w:r>
          </w:p>
          <w:p w14:paraId="1B58E7EC" w14:textId="77777777" w:rsidR="000B681F" w:rsidRPr="004410F5" w:rsidRDefault="000B681F" w:rsidP="00E42DF4">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410F5">
              <w:rPr>
                <w:rFonts w:asciiTheme="minorHAnsi" w:hAnsiTheme="minorHAnsi"/>
              </w:rPr>
              <w:t>Choir is inclusive and open to all.</w:t>
            </w:r>
          </w:p>
          <w:p w14:paraId="127214E7" w14:textId="2881B8D5" w:rsidR="000B681F" w:rsidRPr="004410F5" w:rsidRDefault="000B681F" w:rsidP="00E42DF4">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410F5">
              <w:rPr>
                <w:rFonts w:asciiTheme="minorHAnsi" w:hAnsiTheme="minorHAnsi"/>
              </w:rPr>
              <w:t>Choir grows organically and is “</w:t>
            </w:r>
            <w:r w:rsidRPr="004410F5">
              <w:rPr>
                <w:rFonts w:ascii="Calibri" w:hAnsi="Calibri" w:cs="Calibri"/>
              </w:rPr>
              <w:t>never static.</w:t>
            </w:r>
            <w:r w:rsidR="00B91642">
              <w:rPr>
                <w:rFonts w:ascii="Calibri" w:hAnsi="Calibri" w:cs="Calibri"/>
              </w:rPr>
              <w:t>”</w:t>
            </w:r>
            <w:r w:rsidRPr="004410F5">
              <w:rPr>
                <w:rFonts w:ascii="Calibri" w:hAnsi="Calibri" w:cs="Calibri"/>
              </w:rPr>
              <w:t xml:space="preserve"> </w:t>
            </w:r>
          </w:p>
        </w:tc>
      </w:tr>
      <w:tr w:rsidR="000B681F" w:rsidRPr="004410F5" w14:paraId="18031D72" w14:textId="77777777" w:rsidTr="00E42DF4">
        <w:trPr>
          <w:trHeight w:val="279"/>
        </w:trPr>
        <w:tc>
          <w:tcPr>
            <w:cnfStyle w:val="001000000000" w:firstRow="0" w:lastRow="0" w:firstColumn="1" w:lastColumn="0" w:oddVBand="0" w:evenVBand="0" w:oddHBand="0" w:evenHBand="0" w:firstRowFirstColumn="0" w:firstRowLastColumn="0" w:lastRowFirstColumn="0" w:lastRowLastColumn="0"/>
            <w:tcW w:w="2506" w:type="dxa"/>
          </w:tcPr>
          <w:p w14:paraId="257C4944" w14:textId="77777777" w:rsidR="000B681F" w:rsidRPr="004410F5" w:rsidRDefault="000B681F" w:rsidP="00E42DF4">
            <w:pPr>
              <w:pStyle w:val="ListParagraph"/>
              <w:numPr>
                <w:ilvl w:val="0"/>
                <w:numId w:val="13"/>
              </w:numPr>
              <w:autoSpaceDE w:val="0"/>
              <w:autoSpaceDN w:val="0"/>
              <w:adjustRightInd w:val="0"/>
              <w:ind w:left="266" w:hanging="284"/>
              <w:rPr>
                <w:b w:val="0"/>
              </w:rPr>
            </w:pPr>
            <w:r w:rsidRPr="004410F5">
              <w:t>Psychological dimensions</w:t>
            </w:r>
          </w:p>
        </w:tc>
        <w:tc>
          <w:tcPr>
            <w:tcW w:w="2314" w:type="dxa"/>
          </w:tcPr>
          <w:p w14:paraId="2C1376E4" w14:textId="77777777" w:rsidR="000B681F" w:rsidRPr="004410F5" w:rsidRDefault="000B681F" w:rsidP="00E42DF4">
            <w:pPr>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4410F5">
              <w:rPr>
                <w:rFonts w:asciiTheme="minorHAnsi" w:hAnsiTheme="minorHAnsi"/>
                <w:b/>
              </w:rPr>
              <w:t>3.1 Emotional</w:t>
            </w:r>
          </w:p>
          <w:p w14:paraId="01C4E3B8" w14:textId="77777777" w:rsidR="000B681F" w:rsidRPr="004410F5" w:rsidRDefault="000B681F" w:rsidP="00E42DF4">
            <w:pPr>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p w14:paraId="7960C9FB" w14:textId="77777777" w:rsidR="000B681F" w:rsidRPr="00010027" w:rsidRDefault="000B681F" w:rsidP="00E42DF4">
            <w:pPr>
              <w:pStyle w:val="ListParagraph"/>
              <w:numPr>
                <w:ilvl w:val="1"/>
                <w:numId w:val="14"/>
              </w:numPr>
              <w:autoSpaceDE w:val="0"/>
              <w:autoSpaceDN w:val="0"/>
              <w:adjustRightInd w:val="0"/>
              <w:cnfStyle w:val="000000000000" w:firstRow="0" w:lastRow="0" w:firstColumn="0" w:lastColumn="0" w:oddVBand="0" w:evenVBand="0" w:oddHBand="0" w:evenHBand="0" w:firstRowFirstColumn="0" w:firstRowLastColumn="0" w:lastRowFirstColumn="0" w:lastRowLastColumn="0"/>
              <w:rPr>
                <w:b/>
                <w:sz w:val="20"/>
                <w:szCs w:val="20"/>
              </w:rPr>
            </w:pPr>
            <w:r w:rsidRPr="00010027">
              <w:rPr>
                <w:b/>
                <w:sz w:val="20"/>
                <w:szCs w:val="20"/>
              </w:rPr>
              <w:t>Positive experience</w:t>
            </w:r>
          </w:p>
          <w:p w14:paraId="11318E9C" w14:textId="77777777" w:rsidR="000B681F" w:rsidRPr="004410F5" w:rsidRDefault="000B681F" w:rsidP="00E42DF4">
            <w:pPr>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p w14:paraId="3538BAC8" w14:textId="77777777" w:rsidR="000B681F" w:rsidRPr="004410F5" w:rsidRDefault="000B681F" w:rsidP="00E42DF4">
            <w:pPr>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4410F5">
              <w:rPr>
                <w:rFonts w:asciiTheme="minorHAnsi" w:hAnsiTheme="minorHAnsi"/>
                <w:b/>
              </w:rPr>
              <w:t>3.3. Holistic</w:t>
            </w:r>
          </w:p>
          <w:p w14:paraId="5C6268C4" w14:textId="77777777" w:rsidR="000B681F" w:rsidRPr="004410F5" w:rsidRDefault="000B681F" w:rsidP="00E42DF4">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p w14:paraId="465A0670" w14:textId="77777777" w:rsidR="000B681F" w:rsidRPr="004410F5" w:rsidRDefault="000B681F" w:rsidP="00E42DF4">
            <w:pPr>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4410F5">
              <w:rPr>
                <w:rFonts w:asciiTheme="minorHAnsi" w:hAnsiTheme="minorHAnsi"/>
                <w:b/>
              </w:rPr>
              <w:t>3.4 Identity formation</w:t>
            </w:r>
          </w:p>
          <w:p w14:paraId="06B5CB5C" w14:textId="77777777" w:rsidR="000B681F" w:rsidRPr="004410F5" w:rsidRDefault="000B681F" w:rsidP="00E42DF4">
            <w:pPr>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c>
          <w:tcPr>
            <w:tcW w:w="5812" w:type="dxa"/>
          </w:tcPr>
          <w:p w14:paraId="074745A4" w14:textId="77777777" w:rsidR="000B681F" w:rsidRPr="004410F5" w:rsidRDefault="000B681F" w:rsidP="00E42DF4">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410F5">
              <w:rPr>
                <w:rFonts w:asciiTheme="minorHAnsi" w:hAnsiTheme="minorHAnsi"/>
              </w:rPr>
              <w:t>Choir impacts upon mood and provides an experience that is “emotional in a good way”.</w:t>
            </w:r>
          </w:p>
          <w:p w14:paraId="5447676A" w14:textId="77777777" w:rsidR="000B681F" w:rsidRPr="004410F5" w:rsidRDefault="000B681F" w:rsidP="00E42DF4">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410F5">
              <w:rPr>
                <w:rFonts w:asciiTheme="minorHAnsi" w:hAnsiTheme="minorHAnsi"/>
              </w:rPr>
              <w:t>Choir is an uplifting and positive experience that is fun, enjoyable and a “nice kind of release”.</w:t>
            </w:r>
          </w:p>
          <w:p w14:paraId="5257283F" w14:textId="77777777" w:rsidR="000B681F" w:rsidRPr="004410F5" w:rsidRDefault="000B681F" w:rsidP="00E42DF4">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410F5">
              <w:rPr>
                <w:rFonts w:asciiTheme="minorHAnsi" w:hAnsiTheme="minorHAnsi"/>
              </w:rPr>
              <w:t>Choir activates the whole body, connecting the psychological and the physical.</w:t>
            </w:r>
          </w:p>
          <w:p w14:paraId="74AFD173" w14:textId="77777777" w:rsidR="000B681F" w:rsidRPr="004410F5" w:rsidRDefault="000B681F" w:rsidP="00E42DF4">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410F5">
              <w:rPr>
                <w:rFonts w:asciiTheme="minorHAnsi" w:hAnsiTheme="minorHAnsi"/>
              </w:rPr>
              <w:t>Choir provides an opportunity to stand there “as me” and gives “me time”.</w:t>
            </w:r>
          </w:p>
        </w:tc>
      </w:tr>
      <w:tr w:rsidR="000B681F" w:rsidRPr="004410F5" w14:paraId="26010EC7" w14:textId="77777777" w:rsidTr="00E42DF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506" w:type="dxa"/>
            <w:tcBorders>
              <w:bottom w:val="single" w:sz="4" w:space="0" w:color="auto"/>
            </w:tcBorders>
          </w:tcPr>
          <w:p w14:paraId="4A8D4AD9" w14:textId="64A48B2E" w:rsidR="000B681F" w:rsidRPr="004410F5" w:rsidRDefault="000B681F" w:rsidP="00E42DF4">
            <w:pPr>
              <w:pStyle w:val="ListParagraph"/>
              <w:numPr>
                <w:ilvl w:val="0"/>
                <w:numId w:val="14"/>
              </w:numPr>
              <w:autoSpaceDE w:val="0"/>
              <w:autoSpaceDN w:val="0"/>
              <w:adjustRightInd w:val="0"/>
              <w:ind w:left="266" w:hanging="266"/>
              <w:rPr>
                <w:b w:val="0"/>
              </w:rPr>
            </w:pPr>
            <w:r w:rsidRPr="004410F5">
              <w:t>Process issues</w:t>
            </w:r>
          </w:p>
        </w:tc>
        <w:tc>
          <w:tcPr>
            <w:tcW w:w="2314" w:type="dxa"/>
            <w:tcBorders>
              <w:bottom w:val="single" w:sz="4" w:space="0" w:color="auto"/>
            </w:tcBorders>
          </w:tcPr>
          <w:p w14:paraId="297D35A9" w14:textId="77777777" w:rsidR="000B681F" w:rsidRPr="004410F5" w:rsidRDefault="000B681F" w:rsidP="00E42DF4">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4410F5">
              <w:rPr>
                <w:rFonts w:asciiTheme="minorHAnsi" w:hAnsiTheme="minorHAnsi"/>
                <w:b/>
              </w:rPr>
              <w:t>4.1 Musical skills</w:t>
            </w:r>
          </w:p>
          <w:p w14:paraId="43804B2B" w14:textId="77777777" w:rsidR="000B681F" w:rsidRPr="004410F5" w:rsidRDefault="000B681F" w:rsidP="00E42DF4">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p w14:paraId="2BD081FF" w14:textId="77777777" w:rsidR="000B681F" w:rsidRPr="004410F5" w:rsidRDefault="000B681F" w:rsidP="00E42DF4">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4410F5">
              <w:rPr>
                <w:rFonts w:asciiTheme="minorHAnsi" w:hAnsiTheme="minorHAnsi"/>
                <w:b/>
              </w:rPr>
              <w:t>4.2 Choir leader</w:t>
            </w:r>
          </w:p>
          <w:p w14:paraId="7917D126" w14:textId="77777777" w:rsidR="000B681F" w:rsidRPr="004410F5" w:rsidRDefault="000B681F" w:rsidP="00E42DF4">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p w14:paraId="21BFA3E1" w14:textId="77777777" w:rsidR="000B681F" w:rsidRDefault="000B681F" w:rsidP="00E42DF4">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4410F5">
              <w:rPr>
                <w:rFonts w:asciiTheme="minorHAnsi" w:hAnsiTheme="minorHAnsi"/>
                <w:b/>
              </w:rPr>
              <w:t>4.3 Choir logistics</w:t>
            </w:r>
          </w:p>
          <w:p w14:paraId="4FFEB8FE" w14:textId="77777777" w:rsidR="000B681F" w:rsidRPr="004410F5" w:rsidRDefault="000B681F" w:rsidP="00E42DF4">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p w14:paraId="7A0BC256" w14:textId="77777777" w:rsidR="000B681F" w:rsidRPr="004410F5" w:rsidRDefault="000B681F" w:rsidP="00E42DF4">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4410F5">
              <w:rPr>
                <w:rFonts w:asciiTheme="minorHAnsi" w:hAnsiTheme="minorHAnsi"/>
                <w:b/>
              </w:rPr>
              <w:t>4.4 Choice of repertoire</w:t>
            </w:r>
          </w:p>
        </w:tc>
        <w:tc>
          <w:tcPr>
            <w:tcW w:w="5812" w:type="dxa"/>
            <w:tcBorders>
              <w:bottom w:val="single" w:sz="4" w:space="0" w:color="auto"/>
            </w:tcBorders>
          </w:tcPr>
          <w:p w14:paraId="302B43D2" w14:textId="77777777" w:rsidR="000B681F" w:rsidRPr="004410F5" w:rsidRDefault="000B681F" w:rsidP="00E42DF4">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410F5">
              <w:rPr>
                <w:rFonts w:ascii="Calibri" w:hAnsi="Calibri" w:cs="Calibri"/>
              </w:rPr>
              <w:t>Choir members felt that they attained musical skills via a balance of challenging and fun.</w:t>
            </w:r>
          </w:p>
          <w:p w14:paraId="06D59C65" w14:textId="77777777" w:rsidR="000B681F" w:rsidRPr="004410F5" w:rsidRDefault="000B681F" w:rsidP="00E42DF4">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410F5">
              <w:rPr>
                <w:rFonts w:ascii="Calibri" w:hAnsi="Calibri" w:cs="Calibri"/>
              </w:rPr>
              <w:t>The choir leader is someone inspirational who guides, is positive and contributes to improved wellbeing.</w:t>
            </w:r>
          </w:p>
          <w:p w14:paraId="4BDD7EA5" w14:textId="77777777" w:rsidR="000B681F" w:rsidRDefault="000B681F" w:rsidP="00E42DF4">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410F5">
              <w:rPr>
                <w:rFonts w:ascii="Calibri" w:hAnsi="Calibri" w:cs="Calibri"/>
              </w:rPr>
              <w:t>Choir takes place at a good time in the week and the resources are good.</w:t>
            </w:r>
          </w:p>
          <w:p w14:paraId="0B506360" w14:textId="77777777" w:rsidR="000B681F" w:rsidRPr="004410F5" w:rsidRDefault="000B681F" w:rsidP="00E42DF4">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410F5">
              <w:rPr>
                <w:rFonts w:ascii="Calibri" w:hAnsi="Calibri" w:cs="Calibri"/>
              </w:rPr>
              <w:t>There were mixed responses to repertoire with, on the whole, it being vie</w:t>
            </w:r>
            <w:r>
              <w:rPr>
                <w:rFonts w:ascii="Calibri" w:hAnsi="Calibri" w:cs="Calibri"/>
              </w:rPr>
              <w:t>wed as positive and “uplifting”.</w:t>
            </w:r>
          </w:p>
        </w:tc>
      </w:tr>
    </w:tbl>
    <w:p w14:paraId="59C0A46E" w14:textId="77777777" w:rsidR="00BD4737" w:rsidRPr="00B826FD" w:rsidRDefault="00BD4737" w:rsidP="00285F5C">
      <w:pPr>
        <w:pStyle w:val="NoSpacing"/>
        <w:contextualSpacing/>
        <w:jc w:val="both"/>
        <w:rPr>
          <w:rFonts w:asciiTheme="minorHAnsi" w:hAnsiTheme="minorHAnsi" w:cstheme="minorHAnsi"/>
          <w:sz w:val="22"/>
          <w:szCs w:val="22"/>
        </w:rPr>
      </w:pPr>
    </w:p>
    <w:p w14:paraId="26BCCA7F" w14:textId="177C61D1" w:rsidR="0054261D" w:rsidRPr="00B425D2" w:rsidRDefault="0054261D" w:rsidP="00285F5C">
      <w:pPr>
        <w:pStyle w:val="NoSpacing"/>
        <w:contextualSpacing/>
        <w:jc w:val="both"/>
        <w:rPr>
          <w:rFonts w:asciiTheme="minorHAnsi" w:hAnsiTheme="minorHAnsi" w:cstheme="minorHAnsi"/>
          <w:sz w:val="22"/>
          <w:szCs w:val="22"/>
        </w:rPr>
      </w:pPr>
      <w:r w:rsidRPr="00B826FD">
        <w:rPr>
          <w:rFonts w:asciiTheme="minorHAnsi" w:hAnsiTheme="minorHAnsi" w:cstheme="minorHAnsi"/>
          <w:sz w:val="22"/>
          <w:szCs w:val="22"/>
        </w:rPr>
        <w:t xml:space="preserve">Furthermore, participants reported that there was something particular about </w:t>
      </w:r>
      <w:r w:rsidRPr="00B826FD">
        <w:rPr>
          <w:rFonts w:asciiTheme="minorHAnsi" w:hAnsiTheme="minorHAnsi" w:cstheme="minorHAnsi"/>
          <w:i/>
          <w:sz w:val="22"/>
          <w:szCs w:val="22"/>
        </w:rPr>
        <w:t>singing</w:t>
      </w:r>
      <w:r w:rsidRPr="00B826FD">
        <w:rPr>
          <w:rFonts w:asciiTheme="minorHAnsi" w:hAnsiTheme="minorHAnsi" w:cstheme="minorHAnsi"/>
          <w:sz w:val="22"/>
          <w:szCs w:val="22"/>
        </w:rPr>
        <w:t xml:space="preserve"> which supported coping; for example, participants mentioned that there was “something about the words” which are “inspiring”, “feeling the </w:t>
      </w:r>
      <w:r w:rsidR="00671A4E">
        <w:rPr>
          <w:rFonts w:asciiTheme="minorHAnsi" w:hAnsiTheme="minorHAnsi" w:cstheme="minorHAnsi"/>
          <w:sz w:val="22"/>
          <w:szCs w:val="22"/>
        </w:rPr>
        <w:t>harmonies</w:t>
      </w:r>
      <w:r w:rsidRPr="00B826FD">
        <w:rPr>
          <w:rFonts w:asciiTheme="minorHAnsi" w:hAnsiTheme="minorHAnsi" w:cstheme="minorHAnsi"/>
          <w:sz w:val="22"/>
          <w:szCs w:val="22"/>
        </w:rPr>
        <w:t>” and “growing with the music”</w:t>
      </w:r>
      <w:r w:rsidR="00671A4E">
        <w:rPr>
          <w:rFonts w:asciiTheme="minorHAnsi" w:hAnsiTheme="minorHAnsi" w:cstheme="minorHAnsi"/>
          <w:sz w:val="22"/>
          <w:szCs w:val="22"/>
        </w:rPr>
        <w:t xml:space="preserve"> </w:t>
      </w:r>
      <w:r w:rsidR="00671A4E" w:rsidRPr="00B425D2">
        <w:rPr>
          <w:rFonts w:asciiTheme="minorHAnsi" w:eastAsia="Times New Roman" w:hAnsiTheme="minorHAnsi" w:cstheme="minorHAnsi"/>
          <w:sz w:val="22"/>
          <w:szCs w:val="22"/>
          <w:lang w:eastAsia="en-GB"/>
        </w:rPr>
        <w:t>(participant</w:t>
      </w:r>
      <w:r w:rsidR="00671A4E">
        <w:rPr>
          <w:rFonts w:asciiTheme="minorHAnsi" w:eastAsia="Times New Roman" w:hAnsiTheme="minorHAnsi" w:cstheme="minorHAnsi"/>
          <w:sz w:val="22"/>
          <w:szCs w:val="22"/>
          <w:lang w:eastAsia="en-GB"/>
        </w:rPr>
        <w:t>s</w:t>
      </w:r>
      <w:r w:rsidR="00671A4E" w:rsidRPr="00B425D2">
        <w:rPr>
          <w:rFonts w:asciiTheme="minorHAnsi" w:eastAsia="Times New Roman" w:hAnsiTheme="minorHAnsi" w:cstheme="minorHAnsi"/>
          <w:sz w:val="22"/>
          <w:szCs w:val="22"/>
          <w:lang w:eastAsia="en-GB"/>
        </w:rPr>
        <w:t xml:space="preserve"> from focus group</w:t>
      </w:r>
      <w:r w:rsidR="00671A4E">
        <w:rPr>
          <w:rFonts w:asciiTheme="minorHAnsi" w:eastAsia="Times New Roman" w:hAnsiTheme="minorHAnsi" w:cstheme="minorHAnsi"/>
          <w:sz w:val="22"/>
          <w:szCs w:val="22"/>
          <w:lang w:eastAsia="en-GB"/>
        </w:rPr>
        <w:t xml:space="preserve"> 1)</w:t>
      </w:r>
      <w:r w:rsidRPr="00B826FD">
        <w:rPr>
          <w:rFonts w:asciiTheme="minorHAnsi" w:hAnsiTheme="minorHAnsi" w:cstheme="minorHAnsi"/>
          <w:sz w:val="22"/>
          <w:szCs w:val="22"/>
        </w:rPr>
        <w:t>. As a specific coping tool, participants discussed</w:t>
      </w:r>
      <w:r w:rsidRPr="00B425D2">
        <w:rPr>
          <w:rFonts w:asciiTheme="minorHAnsi" w:hAnsiTheme="minorHAnsi" w:cstheme="minorHAnsi"/>
          <w:sz w:val="22"/>
          <w:szCs w:val="22"/>
        </w:rPr>
        <w:t xml:space="preserve"> hearing the songs in t</w:t>
      </w:r>
      <w:r w:rsidR="00B425D2" w:rsidRPr="00B425D2">
        <w:rPr>
          <w:rFonts w:asciiTheme="minorHAnsi" w:hAnsiTheme="minorHAnsi" w:cstheme="minorHAnsi"/>
          <w:sz w:val="22"/>
          <w:szCs w:val="22"/>
        </w:rPr>
        <w:t>heir head throughout the week, with one participant describing this as “</w:t>
      </w:r>
      <w:r w:rsidRPr="00B425D2">
        <w:rPr>
          <w:rFonts w:asciiTheme="minorHAnsi" w:eastAsia="Times New Roman" w:hAnsiTheme="minorHAnsi" w:cstheme="minorHAnsi"/>
          <w:sz w:val="22"/>
          <w:szCs w:val="22"/>
          <w:lang w:eastAsia="en-GB"/>
        </w:rPr>
        <w:t>a</w:t>
      </w:r>
      <w:r w:rsidR="00B425D2" w:rsidRPr="00B425D2">
        <w:rPr>
          <w:rFonts w:asciiTheme="minorHAnsi" w:eastAsia="Times New Roman" w:hAnsiTheme="minorHAnsi" w:cstheme="minorHAnsi"/>
          <w:sz w:val="22"/>
          <w:szCs w:val="22"/>
          <w:lang w:eastAsia="en-GB"/>
        </w:rPr>
        <w:t xml:space="preserve"> song in my heart</w:t>
      </w:r>
      <w:r w:rsidRPr="00B425D2">
        <w:rPr>
          <w:rFonts w:asciiTheme="minorHAnsi" w:eastAsia="Times New Roman" w:hAnsiTheme="minorHAnsi" w:cstheme="minorHAnsi"/>
          <w:sz w:val="22"/>
          <w:szCs w:val="22"/>
          <w:lang w:eastAsia="en-GB"/>
        </w:rPr>
        <w:t>”</w:t>
      </w:r>
      <w:r w:rsidR="00B425D2" w:rsidRPr="00B425D2">
        <w:rPr>
          <w:rFonts w:asciiTheme="minorHAnsi" w:eastAsia="Times New Roman" w:hAnsiTheme="minorHAnsi" w:cstheme="minorHAnsi"/>
          <w:sz w:val="22"/>
          <w:szCs w:val="22"/>
          <w:lang w:eastAsia="en-GB"/>
        </w:rPr>
        <w:t xml:space="preserve"> (participant from focus group 3).</w:t>
      </w:r>
    </w:p>
    <w:p w14:paraId="33B1301F" w14:textId="77777777" w:rsidR="0054261D" w:rsidRPr="00B826FD" w:rsidRDefault="0054261D" w:rsidP="00285F5C">
      <w:pPr>
        <w:pStyle w:val="NoSpacing"/>
        <w:contextualSpacing/>
        <w:jc w:val="both"/>
        <w:rPr>
          <w:rFonts w:asciiTheme="minorHAnsi" w:eastAsia="Times New Roman" w:hAnsiTheme="minorHAnsi" w:cstheme="minorHAnsi"/>
          <w:sz w:val="22"/>
          <w:szCs w:val="22"/>
          <w:lang w:eastAsia="en-GB"/>
        </w:rPr>
      </w:pPr>
    </w:p>
    <w:p w14:paraId="2F8FE1C4" w14:textId="40208FAF" w:rsidR="0054261D" w:rsidRPr="00B826FD" w:rsidRDefault="0054261D" w:rsidP="00285F5C">
      <w:pPr>
        <w:pStyle w:val="NoSpacing"/>
        <w:contextualSpacing/>
        <w:jc w:val="both"/>
        <w:rPr>
          <w:rFonts w:asciiTheme="minorHAnsi" w:eastAsia="Times New Roman" w:hAnsiTheme="minorHAnsi" w:cstheme="minorHAnsi"/>
          <w:sz w:val="22"/>
          <w:szCs w:val="22"/>
          <w:lang w:eastAsia="en-GB"/>
        </w:rPr>
      </w:pPr>
      <w:r w:rsidRPr="00B826FD">
        <w:rPr>
          <w:rFonts w:asciiTheme="minorHAnsi" w:eastAsia="Times New Roman" w:hAnsiTheme="minorHAnsi" w:cstheme="minorHAnsi"/>
          <w:sz w:val="22"/>
          <w:szCs w:val="22"/>
          <w:lang w:eastAsia="en-GB"/>
        </w:rPr>
        <w:t>It seems then that the songs are a resource for these participants to drawn upon throughout the week between rehearsals. Nevertheless, there was one report of an “earworm” which had negative connotations, where a warmup song w</w:t>
      </w:r>
      <w:r w:rsidR="00CE4EC6">
        <w:rPr>
          <w:rFonts w:asciiTheme="minorHAnsi" w:eastAsia="Times New Roman" w:hAnsiTheme="minorHAnsi" w:cstheme="minorHAnsi"/>
          <w:sz w:val="22"/>
          <w:szCs w:val="22"/>
          <w:lang w:eastAsia="en-GB"/>
        </w:rPr>
        <w:t xml:space="preserve">as described as an “awful song” </w:t>
      </w:r>
      <w:r w:rsidR="00CE4EC6" w:rsidRPr="00B425D2">
        <w:rPr>
          <w:rFonts w:asciiTheme="minorHAnsi" w:eastAsia="Times New Roman" w:hAnsiTheme="minorHAnsi" w:cstheme="minorHAnsi"/>
          <w:sz w:val="22"/>
          <w:szCs w:val="22"/>
          <w:lang w:eastAsia="en-GB"/>
        </w:rPr>
        <w:t>(participant from focus group 3).</w:t>
      </w:r>
    </w:p>
    <w:p w14:paraId="3DD4E123" w14:textId="77777777" w:rsidR="0054261D" w:rsidRPr="00B826FD" w:rsidRDefault="0054261D" w:rsidP="00285F5C">
      <w:pPr>
        <w:pStyle w:val="NoSpacing"/>
        <w:contextualSpacing/>
        <w:jc w:val="both"/>
        <w:rPr>
          <w:rFonts w:asciiTheme="minorHAnsi" w:eastAsia="Times New Roman" w:hAnsiTheme="minorHAnsi" w:cstheme="minorHAnsi"/>
          <w:sz w:val="22"/>
          <w:szCs w:val="22"/>
          <w:lang w:eastAsia="en-GB"/>
        </w:rPr>
      </w:pPr>
    </w:p>
    <w:p w14:paraId="2ACDD9C0" w14:textId="19C15D4E" w:rsidR="0054261D" w:rsidRDefault="0054261D" w:rsidP="00285F5C">
      <w:pPr>
        <w:pStyle w:val="NoSpacing"/>
        <w:contextualSpacing/>
        <w:jc w:val="both"/>
        <w:rPr>
          <w:rFonts w:asciiTheme="minorHAnsi" w:eastAsia="Times New Roman" w:hAnsiTheme="minorHAnsi" w:cstheme="minorHAnsi"/>
          <w:sz w:val="22"/>
          <w:szCs w:val="22"/>
          <w:lang w:eastAsia="en-GB"/>
        </w:rPr>
      </w:pPr>
      <w:r w:rsidRPr="00B826FD">
        <w:rPr>
          <w:rFonts w:asciiTheme="minorHAnsi" w:hAnsiTheme="minorHAnsi" w:cstheme="minorHAnsi"/>
          <w:sz w:val="22"/>
          <w:szCs w:val="22"/>
        </w:rPr>
        <w:t xml:space="preserve">Interrelated to the </w:t>
      </w:r>
      <w:r w:rsidR="00CE4EC6">
        <w:rPr>
          <w:rFonts w:asciiTheme="minorHAnsi" w:hAnsiTheme="minorHAnsi" w:cstheme="minorHAnsi"/>
          <w:sz w:val="22"/>
          <w:szCs w:val="22"/>
        </w:rPr>
        <w:t>notion</w:t>
      </w:r>
      <w:r w:rsidRPr="00B826FD">
        <w:rPr>
          <w:rFonts w:asciiTheme="minorHAnsi" w:hAnsiTheme="minorHAnsi" w:cstheme="minorHAnsi"/>
          <w:sz w:val="22"/>
          <w:szCs w:val="22"/>
        </w:rPr>
        <w:t xml:space="preserve"> of coping, the choir</w:t>
      </w:r>
      <w:r w:rsidR="00C2056A">
        <w:rPr>
          <w:rFonts w:asciiTheme="minorHAnsi" w:hAnsiTheme="minorHAnsi" w:cstheme="minorHAnsi"/>
          <w:sz w:val="22"/>
          <w:szCs w:val="22"/>
        </w:rPr>
        <w:t>s</w:t>
      </w:r>
      <w:r w:rsidRPr="00B826FD">
        <w:rPr>
          <w:rFonts w:asciiTheme="minorHAnsi" w:hAnsiTheme="minorHAnsi" w:cstheme="minorHAnsi"/>
          <w:sz w:val="22"/>
          <w:szCs w:val="22"/>
        </w:rPr>
        <w:t xml:space="preserve"> helped with </w:t>
      </w:r>
      <w:r w:rsidRPr="00B826FD">
        <w:rPr>
          <w:rFonts w:asciiTheme="minorHAnsi" w:hAnsiTheme="minorHAnsi" w:cstheme="minorHAnsi"/>
          <w:i/>
          <w:sz w:val="22"/>
          <w:szCs w:val="22"/>
        </w:rPr>
        <w:t>building confidence</w:t>
      </w:r>
      <w:r w:rsidR="00992DF3">
        <w:rPr>
          <w:rFonts w:asciiTheme="minorHAnsi" w:hAnsiTheme="minorHAnsi" w:cstheme="minorHAnsi"/>
          <w:sz w:val="22"/>
          <w:szCs w:val="22"/>
        </w:rPr>
        <w:t xml:space="preserve"> (subtheme 1.2)</w:t>
      </w:r>
      <w:r w:rsidR="00CE4EC6">
        <w:rPr>
          <w:rFonts w:asciiTheme="minorHAnsi" w:hAnsiTheme="minorHAnsi" w:cstheme="minorHAnsi"/>
          <w:sz w:val="22"/>
          <w:szCs w:val="22"/>
        </w:rPr>
        <w:t xml:space="preserve">, </w:t>
      </w:r>
      <w:r w:rsidR="00C2056A" w:rsidRPr="00B826FD">
        <w:rPr>
          <w:rFonts w:asciiTheme="minorHAnsi" w:eastAsia="Times New Roman" w:hAnsiTheme="minorHAnsi" w:cstheme="minorHAnsi"/>
          <w:sz w:val="22"/>
          <w:szCs w:val="22"/>
          <w:lang w:eastAsia="en-GB"/>
        </w:rPr>
        <w:t>including defying negative associations o</w:t>
      </w:r>
      <w:r w:rsidR="00C2056A" w:rsidRPr="00E77BCF">
        <w:rPr>
          <w:rFonts w:asciiTheme="minorHAnsi" w:eastAsia="Times New Roman" w:hAnsiTheme="minorHAnsi" w:cstheme="minorHAnsi"/>
          <w:sz w:val="22"/>
          <w:szCs w:val="22"/>
          <w:lang w:eastAsia="en-GB"/>
        </w:rPr>
        <w:t xml:space="preserve">f </w:t>
      </w:r>
      <w:r w:rsidR="00C2056A" w:rsidRPr="00F0243A">
        <w:rPr>
          <w:rFonts w:asciiTheme="minorHAnsi" w:eastAsia="Times New Roman" w:hAnsiTheme="minorHAnsi" w:cstheme="minorHAnsi"/>
          <w:sz w:val="22"/>
          <w:szCs w:val="22"/>
          <w:lang w:eastAsia="en-GB"/>
        </w:rPr>
        <w:t>singing from childhood,</w:t>
      </w:r>
      <w:r w:rsidR="00C2056A" w:rsidRPr="00B826FD">
        <w:rPr>
          <w:rFonts w:asciiTheme="minorHAnsi" w:eastAsia="Times New Roman" w:hAnsiTheme="minorHAnsi" w:cstheme="minorHAnsi"/>
          <w:sz w:val="22"/>
          <w:szCs w:val="22"/>
          <w:lang w:eastAsia="en-GB"/>
        </w:rPr>
        <w:t xml:space="preserve"> giving general confidence and empowering participants at a time where confidence had been lost due to being affected by cancer</w:t>
      </w:r>
      <w:r w:rsidR="00953A61">
        <w:rPr>
          <w:rFonts w:asciiTheme="minorHAnsi" w:eastAsia="Times New Roman" w:hAnsiTheme="minorHAnsi" w:cstheme="minorHAnsi"/>
          <w:sz w:val="22"/>
          <w:szCs w:val="22"/>
          <w:lang w:eastAsia="en-GB"/>
        </w:rPr>
        <w:t>;</w:t>
      </w:r>
    </w:p>
    <w:p w14:paraId="3F892106" w14:textId="77777777" w:rsidR="0006059E" w:rsidRDefault="0006059E" w:rsidP="00285F5C">
      <w:pPr>
        <w:pStyle w:val="NoSpacing"/>
        <w:contextualSpacing/>
        <w:jc w:val="both"/>
        <w:rPr>
          <w:rFonts w:asciiTheme="minorHAnsi" w:eastAsia="Times New Roman" w:hAnsiTheme="minorHAnsi" w:cstheme="minorHAnsi"/>
          <w:sz w:val="22"/>
          <w:szCs w:val="22"/>
          <w:lang w:eastAsia="en-GB"/>
        </w:rPr>
      </w:pPr>
    </w:p>
    <w:p w14:paraId="1A4F8BED" w14:textId="46096D9E" w:rsidR="00E77BCF" w:rsidRPr="00F0243A" w:rsidRDefault="00E77BCF" w:rsidP="00E77BCF">
      <w:pPr>
        <w:pStyle w:val="NoSpacing"/>
        <w:rPr>
          <w:rFonts w:asciiTheme="minorHAnsi" w:hAnsiTheme="minorHAnsi" w:cstheme="minorHAnsi"/>
          <w:i/>
          <w:sz w:val="22"/>
          <w:szCs w:val="22"/>
        </w:rPr>
      </w:pPr>
      <w:r w:rsidRPr="00F0243A">
        <w:rPr>
          <w:rFonts w:asciiTheme="minorHAnsi" w:hAnsiTheme="minorHAnsi" w:cstheme="minorHAnsi"/>
          <w:i/>
          <w:sz w:val="22"/>
          <w:szCs w:val="22"/>
        </w:rPr>
        <w:t xml:space="preserve">Participant 1: </w:t>
      </w:r>
      <w:r>
        <w:rPr>
          <w:rFonts w:asciiTheme="minorHAnsi" w:hAnsiTheme="minorHAnsi" w:cstheme="minorHAnsi"/>
          <w:i/>
          <w:sz w:val="22"/>
          <w:szCs w:val="22"/>
        </w:rPr>
        <w:t>“</w:t>
      </w:r>
      <w:r w:rsidRPr="00F0243A">
        <w:rPr>
          <w:rFonts w:asciiTheme="minorHAnsi" w:hAnsiTheme="minorHAnsi" w:cstheme="minorHAnsi"/>
          <w:i/>
          <w:sz w:val="22"/>
          <w:szCs w:val="22"/>
        </w:rPr>
        <w:t>…at school I was told to mime… I was very sensitive about singing…</w:t>
      </w:r>
      <w:r>
        <w:rPr>
          <w:rFonts w:asciiTheme="minorHAnsi" w:hAnsiTheme="minorHAnsi" w:cstheme="minorHAnsi"/>
          <w:i/>
          <w:sz w:val="22"/>
          <w:szCs w:val="22"/>
        </w:rPr>
        <w:t>”</w:t>
      </w:r>
    </w:p>
    <w:p w14:paraId="78B7BA64" w14:textId="2FD79E1D" w:rsidR="00E77BCF" w:rsidRPr="00F0243A" w:rsidRDefault="00E77BCF" w:rsidP="00E77BCF">
      <w:pPr>
        <w:pStyle w:val="NoSpacing"/>
        <w:rPr>
          <w:rFonts w:asciiTheme="minorHAnsi" w:hAnsiTheme="minorHAnsi" w:cstheme="minorHAnsi"/>
          <w:sz w:val="22"/>
          <w:szCs w:val="22"/>
        </w:rPr>
      </w:pPr>
      <w:r w:rsidRPr="00F0243A">
        <w:rPr>
          <w:rFonts w:asciiTheme="minorHAnsi" w:hAnsiTheme="minorHAnsi" w:cstheme="minorHAnsi"/>
          <w:i/>
          <w:sz w:val="22"/>
          <w:szCs w:val="22"/>
        </w:rPr>
        <w:t xml:space="preserve">Participant 2: </w:t>
      </w:r>
      <w:r>
        <w:rPr>
          <w:rFonts w:asciiTheme="minorHAnsi" w:hAnsiTheme="minorHAnsi" w:cstheme="minorHAnsi"/>
          <w:i/>
          <w:sz w:val="22"/>
          <w:szCs w:val="22"/>
        </w:rPr>
        <w:t>“</w:t>
      </w:r>
      <w:r w:rsidRPr="00F0243A">
        <w:rPr>
          <w:rFonts w:asciiTheme="minorHAnsi" w:hAnsiTheme="minorHAnsi" w:cstheme="minorHAnsi"/>
          <w:i/>
          <w:sz w:val="22"/>
          <w:szCs w:val="22"/>
        </w:rPr>
        <w:t>I had a similar experience at school… I've joined the choir - it's given me loads of confidence - I can actually sing, I've really surprised myself</w:t>
      </w:r>
      <w:r>
        <w:rPr>
          <w:rFonts w:asciiTheme="minorHAnsi" w:hAnsiTheme="minorHAnsi" w:cstheme="minorHAnsi"/>
          <w:i/>
          <w:sz w:val="22"/>
          <w:szCs w:val="22"/>
        </w:rPr>
        <w:t xml:space="preserve">” </w:t>
      </w:r>
      <w:r>
        <w:rPr>
          <w:rFonts w:asciiTheme="minorHAnsi" w:hAnsiTheme="minorHAnsi" w:cstheme="minorHAnsi"/>
          <w:sz w:val="22"/>
          <w:szCs w:val="22"/>
        </w:rPr>
        <w:t>(participants from focus group 1)</w:t>
      </w:r>
    </w:p>
    <w:p w14:paraId="4B480F4E" w14:textId="77777777" w:rsidR="00992DF3" w:rsidRDefault="00992DF3" w:rsidP="00285F5C">
      <w:pPr>
        <w:pStyle w:val="NoSpacing"/>
        <w:contextualSpacing/>
        <w:jc w:val="both"/>
        <w:rPr>
          <w:rFonts w:asciiTheme="minorHAnsi" w:eastAsia="Times New Roman" w:hAnsiTheme="minorHAnsi" w:cstheme="minorHAnsi"/>
          <w:i/>
          <w:sz w:val="22"/>
          <w:szCs w:val="22"/>
          <w:lang w:eastAsia="en-GB"/>
        </w:rPr>
      </w:pPr>
    </w:p>
    <w:p w14:paraId="1EC04BC4" w14:textId="214410DF" w:rsidR="0054261D" w:rsidRPr="00D23612" w:rsidRDefault="0054261D" w:rsidP="00285F5C">
      <w:pPr>
        <w:pStyle w:val="NoSpacing"/>
        <w:contextualSpacing/>
        <w:jc w:val="both"/>
        <w:rPr>
          <w:rFonts w:asciiTheme="minorHAnsi" w:eastAsia="Times New Roman" w:hAnsiTheme="minorHAnsi" w:cstheme="minorHAnsi"/>
          <w:sz w:val="22"/>
          <w:szCs w:val="22"/>
          <w:lang w:eastAsia="en-GB"/>
        </w:rPr>
      </w:pPr>
      <w:r w:rsidRPr="00B826FD">
        <w:rPr>
          <w:rFonts w:asciiTheme="minorHAnsi" w:eastAsia="Times New Roman" w:hAnsiTheme="minorHAnsi" w:cstheme="minorHAnsi"/>
          <w:i/>
          <w:sz w:val="22"/>
          <w:szCs w:val="22"/>
          <w:lang w:eastAsia="en-GB"/>
        </w:rPr>
        <w:t>“</w:t>
      </w:r>
      <w:r w:rsidR="00300C54">
        <w:rPr>
          <w:rFonts w:asciiTheme="minorHAnsi" w:eastAsia="Times New Roman" w:hAnsiTheme="minorHAnsi" w:cstheme="minorHAnsi"/>
          <w:i/>
          <w:sz w:val="22"/>
          <w:szCs w:val="22"/>
          <w:lang w:eastAsia="en-GB"/>
        </w:rPr>
        <w:t>J</w:t>
      </w:r>
      <w:r w:rsidRPr="00B826FD">
        <w:rPr>
          <w:rFonts w:asciiTheme="minorHAnsi" w:eastAsia="Times New Roman" w:hAnsiTheme="minorHAnsi" w:cstheme="minorHAnsi"/>
          <w:i/>
          <w:sz w:val="22"/>
          <w:szCs w:val="22"/>
          <w:lang w:eastAsia="en-GB"/>
        </w:rPr>
        <w:t>ust genera</w:t>
      </w:r>
      <w:r w:rsidR="00B425D2">
        <w:rPr>
          <w:rFonts w:asciiTheme="minorHAnsi" w:eastAsia="Times New Roman" w:hAnsiTheme="minorHAnsi" w:cstheme="minorHAnsi"/>
          <w:i/>
          <w:sz w:val="22"/>
          <w:szCs w:val="22"/>
          <w:lang w:eastAsia="en-GB"/>
        </w:rPr>
        <w:t xml:space="preserve">lly giving you more confidence… </w:t>
      </w:r>
      <w:r w:rsidRPr="00B826FD">
        <w:rPr>
          <w:rFonts w:asciiTheme="minorHAnsi" w:eastAsia="Times New Roman" w:hAnsiTheme="minorHAnsi" w:cstheme="minorHAnsi"/>
          <w:i/>
          <w:sz w:val="22"/>
          <w:szCs w:val="22"/>
          <w:lang w:eastAsia="en-GB"/>
        </w:rPr>
        <w:t>not ju</w:t>
      </w:r>
      <w:r w:rsidR="00B425D2">
        <w:rPr>
          <w:rFonts w:asciiTheme="minorHAnsi" w:eastAsia="Times New Roman" w:hAnsiTheme="minorHAnsi" w:cstheme="minorHAnsi"/>
          <w:i/>
          <w:sz w:val="22"/>
          <w:szCs w:val="22"/>
          <w:lang w:eastAsia="en-GB"/>
        </w:rPr>
        <w:t xml:space="preserve">st in singing, but in general… </w:t>
      </w:r>
      <w:r w:rsidRPr="00B826FD">
        <w:rPr>
          <w:rFonts w:asciiTheme="minorHAnsi" w:eastAsia="Times New Roman" w:hAnsiTheme="minorHAnsi" w:cstheme="minorHAnsi"/>
          <w:i/>
          <w:sz w:val="22"/>
          <w:szCs w:val="22"/>
          <w:lang w:eastAsia="en-GB"/>
        </w:rPr>
        <w:t>that's a benefit.”</w:t>
      </w:r>
      <w:r w:rsidR="00D23612">
        <w:rPr>
          <w:rFonts w:asciiTheme="minorHAnsi" w:eastAsia="Times New Roman" w:hAnsiTheme="minorHAnsi" w:cstheme="minorHAnsi"/>
          <w:sz w:val="22"/>
          <w:szCs w:val="22"/>
          <w:lang w:eastAsia="en-GB"/>
        </w:rPr>
        <w:t xml:space="preserve"> (Interview participant)</w:t>
      </w:r>
    </w:p>
    <w:p w14:paraId="522757BF" w14:textId="1CE3636B" w:rsidR="0054261D" w:rsidRDefault="0054261D" w:rsidP="00285F5C">
      <w:pPr>
        <w:pStyle w:val="NoSpacing"/>
        <w:contextualSpacing/>
        <w:jc w:val="both"/>
        <w:rPr>
          <w:rFonts w:asciiTheme="minorHAnsi" w:eastAsia="Times New Roman" w:hAnsiTheme="minorHAnsi" w:cstheme="minorHAnsi"/>
          <w:sz w:val="22"/>
          <w:szCs w:val="22"/>
          <w:lang w:eastAsia="en-GB"/>
        </w:rPr>
      </w:pPr>
    </w:p>
    <w:p w14:paraId="4F99E6E2" w14:textId="2A252CAA" w:rsidR="00992DF3" w:rsidRPr="00B826FD" w:rsidRDefault="00E20285" w:rsidP="00992DF3">
      <w:pPr>
        <w:pStyle w:val="NoSpacing"/>
        <w:contextualSpacing/>
        <w:jc w:val="both"/>
        <w:rPr>
          <w:rFonts w:asciiTheme="minorHAnsi" w:eastAsia="Times New Roman" w:hAnsiTheme="minorHAnsi" w:cstheme="minorHAnsi"/>
          <w:sz w:val="22"/>
          <w:szCs w:val="22"/>
          <w:u w:val="single"/>
          <w:lang w:eastAsia="en-GB"/>
        </w:rPr>
      </w:pPr>
      <w:r>
        <w:rPr>
          <w:rFonts w:asciiTheme="minorHAnsi" w:eastAsia="Times New Roman" w:hAnsiTheme="minorHAnsi" w:cstheme="minorHAnsi"/>
          <w:sz w:val="22"/>
          <w:szCs w:val="22"/>
          <w:lang w:eastAsia="en-GB"/>
        </w:rPr>
        <w:t>It seemed the choir gave</w:t>
      </w:r>
      <w:r w:rsidR="00992DF3" w:rsidRPr="00B826FD">
        <w:rPr>
          <w:rFonts w:asciiTheme="minorHAnsi" w:eastAsia="Times New Roman" w:hAnsiTheme="minorHAnsi" w:cstheme="minorHAnsi"/>
          <w:sz w:val="22"/>
          <w:szCs w:val="22"/>
          <w:lang w:eastAsia="en-GB"/>
        </w:rPr>
        <w:t xml:space="preserve"> confidence to participants in a number of ways, including defying negative associations of singing from childhood, giving general confidence and empowering participants at a time where confidence had been lost due to being affected by cancer.</w:t>
      </w:r>
    </w:p>
    <w:p w14:paraId="5A69C7CE" w14:textId="77777777" w:rsidR="00992DF3" w:rsidRPr="00B826FD" w:rsidRDefault="00992DF3" w:rsidP="00285F5C">
      <w:pPr>
        <w:pStyle w:val="NoSpacing"/>
        <w:contextualSpacing/>
        <w:jc w:val="both"/>
        <w:rPr>
          <w:rFonts w:asciiTheme="minorHAnsi" w:eastAsia="Times New Roman" w:hAnsiTheme="minorHAnsi" w:cstheme="minorHAnsi"/>
          <w:sz w:val="22"/>
          <w:szCs w:val="22"/>
          <w:lang w:eastAsia="en-GB"/>
        </w:rPr>
      </w:pPr>
    </w:p>
    <w:p w14:paraId="4A5E2768" w14:textId="6F2F397E" w:rsidR="0054261D" w:rsidRPr="00B826FD" w:rsidRDefault="00671A4E" w:rsidP="00285F5C">
      <w:pPr>
        <w:pStyle w:val="NoSpacing"/>
        <w:contextualSpacing/>
        <w:jc w:val="both"/>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Moreover, p</w:t>
      </w:r>
      <w:r w:rsidR="0054261D" w:rsidRPr="00B826FD">
        <w:rPr>
          <w:rFonts w:asciiTheme="minorHAnsi" w:eastAsia="Times New Roman" w:hAnsiTheme="minorHAnsi" w:cstheme="minorHAnsi"/>
          <w:sz w:val="22"/>
          <w:szCs w:val="22"/>
          <w:lang w:eastAsia="en-GB"/>
        </w:rPr>
        <w:t xml:space="preserve">articipants reported that the choir was </w:t>
      </w:r>
      <w:r w:rsidR="0054261D" w:rsidRPr="00B826FD">
        <w:rPr>
          <w:rFonts w:asciiTheme="minorHAnsi" w:eastAsia="Times New Roman" w:hAnsiTheme="minorHAnsi" w:cstheme="minorHAnsi"/>
          <w:i/>
          <w:sz w:val="22"/>
          <w:szCs w:val="22"/>
          <w:lang w:eastAsia="en-GB"/>
        </w:rPr>
        <w:t>part of their life</w:t>
      </w:r>
      <w:r w:rsidR="00992DF3">
        <w:rPr>
          <w:rFonts w:asciiTheme="minorHAnsi" w:eastAsia="Times New Roman" w:hAnsiTheme="minorHAnsi" w:cstheme="minorHAnsi"/>
          <w:sz w:val="22"/>
          <w:szCs w:val="22"/>
          <w:lang w:eastAsia="en-GB"/>
        </w:rPr>
        <w:t xml:space="preserve"> (subtheme 1.3)</w:t>
      </w:r>
      <w:r w:rsidR="00CE4EC6">
        <w:rPr>
          <w:rFonts w:asciiTheme="minorHAnsi" w:eastAsia="Times New Roman" w:hAnsiTheme="minorHAnsi" w:cstheme="minorHAnsi"/>
          <w:sz w:val="22"/>
          <w:szCs w:val="22"/>
          <w:lang w:eastAsia="en-GB"/>
        </w:rPr>
        <w:t xml:space="preserve">, </w:t>
      </w:r>
      <w:r w:rsidR="0054261D" w:rsidRPr="00B826FD">
        <w:rPr>
          <w:rFonts w:asciiTheme="minorHAnsi" w:eastAsia="Times New Roman" w:hAnsiTheme="minorHAnsi" w:cstheme="minorHAnsi"/>
          <w:sz w:val="22"/>
          <w:szCs w:val="22"/>
          <w:lang w:eastAsia="en-GB"/>
        </w:rPr>
        <w:t>commenting that the choir provided “lasting effects” beyond the rehearsal room, prompting wider behavioural change. In relation to confidence, one participant described how she felt more able to give a presentation at work as a consequence of singing in the choir;</w:t>
      </w:r>
    </w:p>
    <w:p w14:paraId="191AA5A3" w14:textId="77777777" w:rsidR="0054261D" w:rsidRPr="00B826FD" w:rsidRDefault="0054261D" w:rsidP="00285F5C">
      <w:pPr>
        <w:pStyle w:val="NoSpacing"/>
        <w:contextualSpacing/>
        <w:jc w:val="both"/>
        <w:rPr>
          <w:rFonts w:asciiTheme="minorHAnsi" w:eastAsia="Times New Roman" w:hAnsiTheme="minorHAnsi" w:cstheme="minorHAnsi"/>
          <w:sz w:val="22"/>
          <w:szCs w:val="22"/>
          <w:lang w:eastAsia="en-GB"/>
        </w:rPr>
      </w:pPr>
    </w:p>
    <w:p w14:paraId="2E51246D" w14:textId="77777777" w:rsidR="0054261D" w:rsidRPr="00B826FD" w:rsidRDefault="0054261D" w:rsidP="00285F5C">
      <w:pPr>
        <w:pStyle w:val="NoSpacing"/>
        <w:contextualSpacing/>
        <w:jc w:val="both"/>
        <w:rPr>
          <w:rFonts w:asciiTheme="minorHAnsi" w:eastAsia="Times New Roman" w:hAnsiTheme="minorHAnsi" w:cstheme="minorHAnsi"/>
          <w:i/>
          <w:sz w:val="22"/>
          <w:szCs w:val="22"/>
          <w:lang w:eastAsia="en-GB"/>
        </w:rPr>
      </w:pPr>
      <w:r w:rsidRPr="00B826FD">
        <w:rPr>
          <w:rFonts w:asciiTheme="minorHAnsi" w:eastAsia="Times New Roman" w:hAnsiTheme="minorHAnsi" w:cstheme="minorHAnsi"/>
          <w:i/>
          <w:sz w:val="22"/>
          <w:szCs w:val="22"/>
          <w:lang w:eastAsia="en-GB"/>
        </w:rPr>
        <w:t>“My Manager asked me if I would do that [a presentation]… he said 'you don't have to' because he realises that, yeah, that's not the kind of thing I do, but I did say, I would try it, and I think that's partly to do with getting more confidence [from the choir].” (Interview participant)</w:t>
      </w:r>
    </w:p>
    <w:p w14:paraId="79EF24A3" w14:textId="77777777" w:rsidR="0054261D" w:rsidRPr="00B425D2" w:rsidRDefault="0054261D" w:rsidP="00285F5C">
      <w:pPr>
        <w:pStyle w:val="NoSpacing"/>
        <w:contextualSpacing/>
        <w:jc w:val="both"/>
        <w:rPr>
          <w:rFonts w:asciiTheme="minorHAnsi" w:eastAsia="Times New Roman" w:hAnsiTheme="minorHAnsi" w:cstheme="minorHAnsi"/>
          <w:sz w:val="22"/>
          <w:szCs w:val="22"/>
          <w:lang w:eastAsia="en-GB"/>
        </w:rPr>
      </w:pPr>
    </w:p>
    <w:p w14:paraId="2E572953" w14:textId="354DA20C" w:rsidR="0054261D" w:rsidRPr="00B826FD" w:rsidRDefault="0054261D" w:rsidP="00285F5C">
      <w:pPr>
        <w:pStyle w:val="NoSpacing"/>
        <w:contextualSpacing/>
        <w:jc w:val="both"/>
        <w:rPr>
          <w:rFonts w:asciiTheme="minorHAnsi" w:hAnsiTheme="minorHAnsi" w:cstheme="minorHAnsi"/>
          <w:sz w:val="22"/>
          <w:szCs w:val="22"/>
        </w:rPr>
      </w:pPr>
      <w:r w:rsidRPr="00B425D2">
        <w:rPr>
          <w:rFonts w:asciiTheme="minorHAnsi" w:eastAsia="Times New Roman" w:hAnsiTheme="minorHAnsi" w:cstheme="minorHAnsi"/>
          <w:sz w:val="22"/>
          <w:szCs w:val="22"/>
          <w:lang w:eastAsia="en-GB"/>
        </w:rPr>
        <w:t>Other examples i</w:t>
      </w:r>
      <w:r w:rsidR="00300C54">
        <w:rPr>
          <w:rFonts w:asciiTheme="minorHAnsi" w:eastAsia="Times New Roman" w:hAnsiTheme="minorHAnsi" w:cstheme="minorHAnsi"/>
          <w:sz w:val="22"/>
          <w:szCs w:val="22"/>
          <w:lang w:eastAsia="en-GB"/>
        </w:rPr>
        <w:t>ncluded gardening, yoga</w:t>
      </w:r>
      <w:r w:rsidRPr="00B425D2">
        <w:rPr>
          <w:rFonts w:asciiTheme="minorHAnsi" w:eastAsia="Times New Roman" w:hAnsiTheme="minorHAnsi" w:cstheme="minorHAnsi"/>
          <w:sz w:val="22"/>
          <w:szCs w:val="22"/>
          <w:lang w:eastAsia="en-GB"/>
        </w:rPr>
        <w:t>, making others lau</w:t>
      </w:r>
      <w:r w:rsidR="00B425D2" w:rsidRPr="00B425D2">
        <w:rPr>
          <w:rFonts w:asciiTheme="minorHAnsi" w:eastAsia="Times New Roman" w:hAnsiTheme="minorHAnsi" w:cstheme="minorHAnsi"/>
          <w:sz w:val="22"/>
          <w:szCs w:val="22"/>
          <w:lang w:eastAsia="en-GB"/>
        </w:rPr>
        <w:t xml:space="preserve">gh and singing to grandchildren </w:t>
      </w:r>
      <w:r w:rsidRPr="00B425D2">
        <w:rPr>
          <w:rFonts w:asciiTheme="minorHAnsi" w:hAnsiTheme="minorHAnsi" w:cstheme="minorHAnsi"/>
          <w:sz w:val="22"/>
          <w:szCs w:val="22"/>
        </w:rPr>
        <w:t>(Participant</w:t>
      </w:r>
      <w:r w:rsidR="00B425D2" w:rsidRPr="00B425D2">
        <w:rPr>
          <w:rFonts w:asciiTheme="minorHAnsi" w:hAnsiTheme="minorHAnsi" w:cstheme="minorHAnsi"/>
          <w:sz w:val="22"/>
          <w:szCs w:val="22"/>
        </w:rPr>
        <w:t>s</w:t>
      </w:r>
      <w:r w:rsidRPr="00B425D2">
        <w:rPr>
          <w:rFonts w:asciiTheme="minorHAnsi" w:hAnsiTheme="minorHAnsi" w:cstheme="minorHAnsi"/>
          <w:sz w:val="22"/>
          <w:szCs w:val="22"/>
        </w:rPr>
        <w:t xml:space="preserve"> from focus group</w:t>
      </w:r>
      <w:r w:rsidR="00B425D2" w:rsidRPr="00B425D2">
        <w:rPr>
          <w:rFonts w:asciiTheme="minorHAnsi" w:hAnsiTheme="minorHAnsi" w:cstheme="minorHAnsi"/>
          <w:sz w:val="22"/>
          <w:szCs w:val="22"/>
        </w:rPr>
        <w:t>s 1 and</w:t>
      </w:r>
      <w:r w:rsidRPr="00B425D2">
        <w:rPr>
          <w:rFonts w:asciiTheme="minorHAnsi" w:hAnsiTheme="minorHAnsi" w:cstheme="minorHAnsi"/>
          <w:sz w:val="22"/>
          <w:szCs w:val="22"/>
        </w:rPr>
        <w:t xml:space="preserve"> 3)</w:t>
      </w:r>
      <w:r w:rsidR="00B425D2" w:rsidRPr="00B425D2">
        <w:rPr>
          <w:rFonts w:asciiTheme="minorHAnsi" w:hAnsiTheme="minorHAnsi" w:cstheme="minorHAnsi"/>
          <w:sz w:val="22"/>
          <w:szCs w:val="22"/>
        </w:rPr>
        <w:t>.</w:t>
      </w:r>
      <w:r w:rsidR="00992DF3">
        <w:rPr>
          <w:rFonts w:asciiTheme="minorHAnsi" w:hAnsiTheme="minorHAnsi" w:cstheme="minorHAnsi"/>
          <w:sz w:val="22"/>
          <w:szCs w:val="22"/>
        </w:rPr>
        <w:t xml:space="preserve"> </w:t>
      </w:r>
      <w:r w:rsidRPr="00B826FD">
        <w:rPr>
          <w:rFonts w:asciiTheme="minorHAnsi" w:hAnsiTheme="minorHAnsi" w:cstheme="minorHAnsi"/>
          <w:sz w:val="22"/>
          <w:szCs w:val="22"/>
        </w:rPr>
        <w:t>Thus, it seems that the effects of the choir went beyond the rehearsal room and affected participants’ lives throughout the week, including encouraging positive behavioural change.</w:t>
      </w:r>
    </w:p>
    <w:p w14:paraId="60D9125E" w14:textId="77777777" w:rsidR="0054261D" w:rsidRPr="00B826FD" w:rsidRDefault="0054261D" w:rsidP="00285F5C">
      <w:pPr>
        <w:pStyle w:val="NoSpacing"/>
        <w:contextualSpacing/>
        <w:jc w:val="both"/>
        <w:rPr>
          <w:rFonts w:asciiTheme="minorHAnsi" w:hAnsiTheme="minorHAnsi" w:cstheme="minorHAnsi"/>
          <w:sz w:val="22"/>
          <w:szCs w:val="22"/>
        </w:rPr>
      </w:pPr>
    </w:p>
    <w:p w14:paraId="4C46ED45" w14:textId="47B07EDB" w:rsidR="009B0ADB" w:rsidRDefault="00981668" w:rsidP="009B0ADB">
      <w:pPr>
        <w:pStyle w:val="NoSpacing"/>
        <w:numPr>
          <w:ilvl w:val="0"/>
          <w:numId w:val="2"/>
        </w:numPr>
        <w:ind w:left="284" w:hanging="284"/>
        <w:contextualSpacing/>
        <w:jc w:val="both"/>
        <w:rPr>
          <w:rFonts w:asciiTheme="minorHAnsi" w:hAnsiTheme="minorHAnsi" w:cstheme="minorHAnsi"/>
          <w:b/>
          <w:sz w:val="22"/>
          <w:szCs w:val="22"/>
        </w:rPr>
      </w:pPr>
      <w:r>
        <w:rPr>
          <w:rFonts w:asciiTheme="minorHAnsi" w:hAnsiTheme="minorHAnsi" w:cstheme="minorHAnsi"/>
          <w:b/>
          <w:sz w:val="22"/>
          <w:szCs w:val="22"/>
        </w:rPr>
        <w:t>Social support</w:t>
      </w:r>
    </w:p>
    <w:p w14:paraId="66FEA860" w14:textId="663E4058" w:rsidR="009B0ADB" w:rsidRDefault="009B0ADB" w:rsidP="009B0ADB">
      <w:pPr>
        <w:pStyle w:val="NoSpacing"/>
        <w:contextualSpacing/>
        <w:jc w:val="both"/>
        <w:rPr>
          <w:rFonts w:asciiTheme="minorHAnsi" w:hAnsiTheme="minorHAnsi" w:cstheme="minorHAnsi"/>
          <w:b/>
          <w:sz w:val="22"/>
          <w:szCs w:val="22"/>
        </w:rPr>
      </w:pPr>
    </w:p>
    <w:p w14:paraId="373F0E21" w14:textId="58FF6D6D" w:rsidR="005C4B63" w:rsidRPr="00B826FD" w:rsidRDefault="009B0ADB" w:rsidP="005C4B63">
      <w:pPr>
        <w:pStyle w:val="NoSpacing"/>
        <w:contextualSpacing/>
        <w:jc w:val="both"/>
        <w:rPr>
          <w:rFonts w:asciiTheme="minorHAnsi" w:hAnsiTheme="minorHAnsi" w:cstheme="minorHAnsi"/>
          <w:sz w:val="22"/>
          <w:szCs w:val="22"/>
        </w:rPr>
      </w:pPr>
      <w:r>
        <w:rPr>
          <w:rFonts w:asciiTheme="minorHAnsi" w:hAnsiTheme="minorHAnsi" w:cstheme="minorHAnsi"/>
          <w:sz w:val="22"/>
          <w:szCs w:val="22"/>
        </w:rPr>
        <w:t xml:space="preserve">Interconnected to the notion of resilience and a component of it, </w:t>
      </w:r>
      <w:r w:rsidR="005C4B63">
        <w:rPr>
          <w:rFonts w:asciiTheme="minorHAnsi" w:hAnsiTheme="minorHAnsi" w:cstheme="minorHAnsi"/>
          <w:sz w:val="22"/>
          <w:szCs w:val="22"/>
        </w:rPr>
        <w:t xml:space="preserve">the </w:t>
      </w:r>
      <w:r w:rsidR="005C4B63" w:rsidRPr="00B826FD">
        <w:rPr>
          <w:rFonts w:asciiTheme="minorHAnsi" w:hAnsiTheme="minorHAnsi" w:cstheme="minorHAnsi"/>
          <w:sz w:val="22"/>
          <w:szCs w:val="22"/>
        </w:rPr>
        <w:t>choir provide</w:t>
      </w:r>
      <w:r w:rsidR="005C4B63">
        <w:rPr>
          <w:rFonts w:asciiTheme="minorHAnsi" w:hAnsiTheme="minorHAnsi" w:cstheme="minorHAnsi"/>
          <w:sz w:val="22"/>
          <w:szCs w:val="22"/>
        </w:rPr>
        <w:t>d</w:t>
      </w:r>
      <w:r w:rsidR="005C4B63">
        <w:rPr>
          <w:rFonts w:asciiTheme="minorHAnsi" w:hAnsiTheme="minorHAnsi" w:cstheme="minorHAnsi"/>
          <w:i/>
          <w:sz w:val="22"/>
          <w:szCs w:val="22"/>
        </w:rPr>
        <w:t xml:space="preserve"> </w:t>
      </w:r>
      <w:r w:rsidR="007C0BDC">
        <w:rPr>
          <w:rFonts w:asciiTheme="minorHAnsi" w:hAnsiTheme="minorHAnsi" w:cstheme="minorHAnsi"/>
          <w:i/>
          <w:sz w:val="22"/>
          <w:szCs w:val="22"/>
        </w:rPr>
        <w:t xml:space="preserve">group </w:t>
      </w:r>
      <w:r w:rsidR="005C4B63">
        <w:rPr>
          <w:rFonts w:asciiTheme="minorHAnsi" w:hAnsiTheme="minorHAnsi" w:cstheme="minorHAnsi"/>
          <w:i/>
          <w:sz w:val="22"/>
          <w:szCs w:val="22"/>
        </w:rPr>
        <w:t xml:space="preserve">support </w:t>
      </w:r>
      <w:r w:rsidR="005C4B63">
        <w:rPr>
          <w:rFonts w:asciiTheme="minorHAnsi" w:hAnsiTheme="minorHAnsi" w:cstheme="minorHAnsi"/>
          <w:sz w:val="22"/>
          <w:szCs w:val="22"/>
        </w:rPr>
        <w:t>(subtheme 2.1)</w:t>
      </w:r>
      <w:r w:rsidR="007C0BDC">
        <w:rPr>
          <w:rFonts w:asciiTheme="minorHAnsi" w:hAnsiTheme="minorHAnsi" w:cstheme="minorHAnsi"/>
          <w:sz w:val="22"/>
          <w:szCs w:val="22"/>
        </w:rPr>
        <w:t xml:space="preserve"> </w:t>
      </w:r>
      <w:r w:rsidR="005C4B63" w:rsidRPr="00B826FD">
        <w:rPr>
          <w:rFonts w:asciiTheme="minorHAnsi" w:hAnsiTheme="minorHAnsi" w:cstheme="minorHAnsi"/>
          <w:sz w:val="22"/>
          <w:szCs w:val="22"/>
        </w:rPr>
        <w:t>where people pr</w:t>
      </w:r>
      <w:r w:rsidR="007C0BDC">
        <w:rPr>
          <w:rFonts w:asciiTheme="minorHAnsi" w:hAnsiTheme="minorHAnsi" w:cstheme="minorHAnsi"/>
          <w:sz w:val="22"/>
          <w:szCs w:val="22"/>
        </w:rPr>
        <w:t xml:space="preserve">ovided support for one another which was, at times, </w:t>
      </w:r>
      <w:r w:rsidR="005C4B63">
        <w:rPr>
          <w:rFonts w:asciiTheme="minorHAnsi" w:hAnsiTheme="minorHAnsi" w:cstheme="minorHAnsi"/>
          <w:sz w:val="22"/>
          <w:szCs w:val="22"/>
        </w:rPr>
        <w:t>an unspoken support</w:t>
      </w:r>
      <w:r w:rsidR="007C0BDC">
        <w:rPr>
          <w:rFonts w:asciiTheme="minorHAnsi" w:hAnsiTheme="minorHAnsi" w:cstheme="minorHAnsi"/>
          <w:sz w:val="22"/>
          <w:szCs w:val="22"/>
        </w:rPr>
        <w:t>:</w:t>
      </w:r>
    </w:p>
    <w:p w14:paraId="090DE80D" w14:textId="06411E46" w:rsidR="005C4B63" w:rsidRDefault="005C4B63" w:rsidP="005C4B63">
      <w:pPr>
        <w:spacing w:before="100" w:beforeAutospacing="1" w:after="100" w:afterAutospacing="1"/>
        <w:contextualSpacing/>
        <w:jc w:val="both"/>
        <w:rPr>
          <w:rFonts w:asciiTheme="minorHAnsi" w:hAnsiTheme="minorHAnsi" w:cstheme="minorHAnsi"/>
          <w:i/>
          <w:sz w:val="22"/>
          <w:szCs w:val="22"/>
        </w:rPr>
      </w:pPr>
      <w:r w:rsidRPr="00B826FD">
        <w:rPr>
          <w:rFonts w:asciiTheme="minorHAnsi" w:hAnsiTheme="minorHAnsi" w:cstheme="minorHAnsi"/>
          <w:i/>
          <w:color w:val="000000"/>
          <w:sz w:val="22"/>
          <w:szCs w:val="22"/>
        </w:rPr>
        <w:t>“It's almost like an unspoken thing within the group that everybody understa</w:t>
      </w:r>
      <w:r>
        <w:rPr>
          <w:rFonts w:asciiTheme="minorHAnsi" w:hAnsiTheme="minorHAnsi" w:cstheme="minorHAnsi"/>
          <w:i/>
          <w:color w:val="000000"/>
          <w:sz w:val="22"/>
          <w:szCs w:val="22"/>
        </w:rPr>
        <w:t>nds from a certain perspective…</w:t>
      </w:r>
      <w:r w:rsidRPr="00B826FD">
        <w:rPr>
          <w:rFonts w:asciiTheme="minorHAnsi" w:hAnsiTheme="minorHAnsi" w:cstheme="minorHAnsi"/>
          <w:i/>
          <w:color w:val="000000"/>
          <w:sz w:val="22"/>
          <w:szCs w:val="22"/>
        </w:rPr>
        <w:t xml:space="preserve"> that really helps - to feel there are other people that just get it without saying anything…”</w:t>
      </w:r>
      <w:r w:rsidRPr="00B826FD">
        <w:rPr>
          <w:rFonts w:asciiTheme="minorHAnsi" w:hAnsiTheme="minorHAnsi" w:cstheme="minorHAnsi"/>
          <w:color w:val="000000"/>
          <w:sz w:val="22"/>
          <w:szCs w:val="22"/>
        </w:rPr>
        <w:t xml:space="preserve"> </w:t>
      </w:r>
      <w:r w:rsidRPr="00B826FD">
        <w:rPr>
          <w:rFonts w:asciiTheme="minorHAnsi" w:hAnsiTheme="minorHAnsi" w:cstheme="minorHAnsi"/>
          <w:i/>
          <w:sz w:val="22"/>
          <w:szCs w:val="22"/>
        </w:rPr>
        <w:t>(Participant from focus group 1)</w:t>
      </w:r>
    </w:p>
    <w:p w14:paraId="446817E3" w14:textId="681823C3" w:rsidR="007C0BDC" w:rsidRPr="00B826FD" w:rsidRDefault="007C0BDC" w:rsidP="007C0BDC">
      <w:pPr>
        <w:pStyle w:val="NoSpacing"/>
        <w:contextualSpacing/>
        <w:jc w:val="both"/>
        <w:rPr>
          <w:rFonts w:asciiTheme="minorHAnsi" w:eastAsia="Times New Roman" w:hAnsiTheme="minorHAnsi" w:cstheme="minorHAnsi"/>
          <w:color w:val="000000"/>
          <w:sz w:val="22"/>
          <w:szCs w:val="22"/>
          <w:lang w:eastAsia="en-GB"/>
        </w:rPr>
      </w:pPr>
      <w:r w:rsidRPr="00B826FD">
        <w:rPr>
          <w:rFonts w:asciiTheme="minorHAnsi" w:eastAsia="Times New Roman" w:hAnsiTheme="minorHAnsi" w:cstheme="minorHAnsi"/>
          <w:color w:val="000000"/>
          <w:sz w:val="22"/>
          <w:szCs w:val="22"/>
          <w:lang w:eastAsia="en-GB"/>
        </w:rPr>
        <w:t>One participant mentioned that it was hard coping with loss of choir members, but she felt supported by the group;</w:t>
      </w:r>
    </w:p>
    <w:p w14:paraId="68692F43" w14:textId="77777777" w:rsidR="007C0BDC" w:rsidRPr="00B826FD" w:rsidRDefault="007C0BDC" w:rsidP="007C0BDC">
      <w:pPr>
        <w:pStyle w:val="NoSpacing"/>
        <w:contextualSpacing/>
        <w:jc w:val="both"/>
        <w:rPr>
          <w:rFonts w:asciiTheme="minorHAnsi" w:eastAsia="Times New Roman" w:hAnsiTheme="minorHAnsi" w:cstheme="minorHAnsi"/>
          <w:color w:val="000000"/>
          <w:sz w:val="22"/>
          <w:szCs w:val="22"/>
          <w:lang w:eastAsia="en-GB"/>
        </w:rPr>
      </w:pPr>
    </w:p>
    <w:p w14:paraId="26470857" w14:textId="4495831C" w:rsidR="007C0BDC" w:rsidRPr="00B826FD" w:rsidRDefault="007C0BDC" w:rsidP="007C0BDC">
      <w:pPr>
        <w:contextualSpacing/>
        <w:jc w:val="both"/>
        <w:rPr>
          <w:rFonts w:asciiTheme="minorHAnsi" w:eastAsia="Times New Roman" w:hAnsiTheme="minorHAnsi" w:cstheme="minorHAnsi"/>
          <w:color w:val="000000"/>
          <w:sz w:val="22"/>
          <w:szCs w:val="22"/>
          <w:lang w:eastAsia="en-GB"/>
        </w:rPr>
      </w:pPr>
      <w:r w:rsidRPr="00B826FD">
        <w:rPr>
          <w:rFonts w:asciiTheme="minorHAnsi" w:eastAsia="Times New Roman" w:hAnsiTheme="minorHAnsi" w:cstheme="minorHAnsi"/>
          <w:i/>
          <w:color w:val="000000"/>
          <w:sz w:val="22"/>
          <w:szCs w:val="22"/>
          <w:lang w:eastAsia="en-GB"/>
        </w:rPr>
        <w:t>“One downside... is losing people… I have taken back strength from t</w:t>
      </w:r>
      <w:r>
        <w:rPr>
          <w:rFonts w:asciiTheme="minorHAnsi" w:eastAsia="Times New Roman" w:hAnsiTheme="minorHAnsi" w:cstheme="minorHAnsi"/>
          <w:i/>
          <w:color w:val="000000"/>
          <w:sz w:val="22"/>
          <w:szCs w:val="22"/>
          <w:lang w:eastAsia="en-GB"/>
        </w:rPr>
        <w:t>he rest of the people here</w:t>
      </w:r>
      <w:r w:rsidRPr="00B826FD">
        <w:rPr>
          <w:rFonts w:asciiTheme="minorHAnsi" w:eastAsia="Times New Roman" w:hAnsiTheme="minorHAnsi" w:cstheme="minorHAnsi"/>
          <w:i/>
          <w:color w:val="000000"/>
          <w:sz w:val="22"/>
          <w:szCs w:val="22"/>
          <w:lang w:eastAsia="en-GB"/>
        </w:rPr>
        <w:t>.”</w:t>
      </w:r>
      <w:r w:rsidRPr="00B826FD">
        <w:rPr>
          <w:rFonts w:asciiTheme="minorHAnsi" w:eastAsia="Times New Roman" w:hAnsiTheme="minorHAnsi" w:cstheme="minorHAnsi"/>
          <w:color w:val="000000"/>
          <w:sz w:val="22"/>
          <w:szCs w:val="22"/>
          <w:lang w:eastAsia="en-GB"/>
        </w:rPr>
        <w:t xml:space="preserve"> (</w:t>
      </w:r>
      <w:r w:rsidRPr="00B826FD">
        <w:rPr>
          <w:rFonts w:asciiTheme="minorHAnsi" w:hAnsiTheme="minorHAnsi" w:cstheme="minorHAnsi"/>
          <w:i/>
          <w:sz w:val="22"/>
          <w:szCs w:val="22"/>
        </w:rPr>
        <w:t>Participant from focus group 2).</w:t>
      </w:r>
    </w:p>
    <w:p w14:paraId="0E17B3C5" w14:textId="77777777" w:rsidR="007C0BDC" w:rsidRPr="00B826FD" w:rsidRDefault="007C0BDC" w:rsidP="007C0BDC">
      <w:pPr>
        <w:pStyle w:val="NoSpacing"/>
        <w:contextualSpacing/>
        <w:jc w:val="both"/>
        <w:rPr>
          <w:rFonts w:asciiTheme="minorHAnsi" w:eastAsia="Times New Roman" w:hAnsiTheme="minorHAnsi" w:cstheme="minorHAnsi"/>
          <w:color w:val="000000"/>
          <w:sz w:val="22"/>
          <w:szCs w:val="22"/>
          <w:lang w:eastAsia="en-GB"/>
        </w:rPr>
      </w:pPr>
      <w:r w:rsidRPr="00B826FD">
        <w:rPr>
          <w:rFonts w:asciiTheme="minorHAnsi" w:eastAsia="Times New Roman" w:hAnsiTheme="minorHAnsi" w:cstheme="minorHAnsi"/>
          <w:color w:val="000000"/>
          <w:sz w:val="22"/>
          <w:szCs w:val="22"/>
          <w:lang w:eastAsia="en-GB"/>
        </w:rPr>
        <w:t>Another participant felt that some of the lyrics of the music could be emotionally challenging, but the affection and trust of the group helped to provide support;</w:t>
      </w:r>
    </w:p>
    <w:p w14:paraId="3E584EF4" w14:textId="77777777" w:rsidR="007C0BDC" w:rsidRPr="00B826FD" w:rsidRDefault="007C0BDC" w:rsidP="007C0BDC">
      <w:pPr>
        <w:pStyle w:val="NoSpacing"/>
        <w:contextualSpacing/>
        <w:jc w:val="both"/>
        <w:rPr>
          <w:rFonts w:asciiTheme="minorHAnsi" w:eastAsia="Times New Roman" w:hAnsiTheme="minorHAnsi" w:cstheme="minorHAnsi"/>
          <w:color w:val="000000"/>
          <w:sz w:val="22"/>
          <w:szCs w:val="22"/>
          <w:lang w:eastAsia="en-GB"/>
        </w:rPr>
      </w:pPr>
    </w:p>
    <w:p w14:paraId="5CD9BDEE" w14:textId="77777777" w:rsidR="007C0BDC" w:rsidRPr="00B826FD" w:rsidRDefault="007C0BDC" w:rsidP="007C0BDC">
      <w:pPr>
        <w:contextualSpacing/>
        <w:jc w:val="both"/>
        <w:rPr>
          <w:rFonts w:asciiTheme="minorHAnsi" w:eastAsia="Times New Roman" w:hAnsiTheme="minorHAnsi" w:cstheme="minorHAnsi"/>
          <w:color w:val="000000"/>
          <w:sz w:val="22"/>
          <w:szCs w:val="22"/>
          <w:lang w:eastAsia="en-GB"/>
        </w:rPr>
      </w:pPr>
      <w:r w:rsidRPr="00B826FD">
        <w:rPr>
          <w:rFonts w:asciiTheme="minorHAnsi" w:eastAsia="Times New Roman" w:hAnsiTheme="minorHAnsi" w:cstheme="minorHAnsi"/>
          <w:i/>
          <w:color w:val="000000"/>
          <w:sz w:val="22"/>
          <w:szCs w:val="22"/>
          <w:lang w:eastAsia="en-GB"/>
        </w:rPr>
        <w:t>“I think people might struggle with it on an individual level but I think if you're in with a big crowd of people and you can feel the</w:t>
      </w:r>
      <w:r>
        <w:rPr>
          <w:rFonts w:asciiTheme="minorHAnsi" w:eastAsia="Times New Roman" w:hAnsiTheme="minorHAnsi" w:cstheme="minorHAnsi"/>
          <w:i/>
          <w:color w:val="000000"/>
          <w:sz w:val="22"/>
          <w:szCs w:val="22"/>
          <w:lang w:eastAsia="en-GB"/>
        </w:rPr>
        <w:t xml:space="preserve"> sort of</w:t>
      </w:r>
      <w:r w:rsidRPr="00B826FD">
        <w:rPr>
          <w:rFonts w:asciiTheme="minorHAnsi" w:eastAsia="Times New Roman" w:hAnsiTheme="minorHAnsi" w:cstheme="minorHAnsi"/>
          <w:i/>
          <w:color w:val="000000"/>
          <w:sz w:val="22"/>
          <w:szCs w:val="22"/>
          <w:lang w:eastAsia="en-GB"/>
        </w:rPr>
        <w:t xml:space="preserve"> support, yeah and the affection around it - I think much is buildi</w:t>
      </w:r>
      <w:r>
        <w:rPr>
          <w:rFonts w:asciiTheme="minorHAnsi" w:eastAsia="Times New Roman" w:hAnsiTheme="minorHAnsi" w:cstheme="minorHAnsi"/>
          <w:i/>
          <w:color w:val="000000"/>
          <w:sz w:val="22"/>
          <w:szCs w:val="22"/>
          <w:lang w:eastAsia="en-GB"/>
        </w:rPr>
        <w:t>ng in the choir I think that</w:t>
      </w:r>
      <w:r w:rsidRPr="00B826FD">
        <w:rPr>
          <w:rFonts w:asciiTheme="minorHAnsi" w:eastAsia="Times New Roman" w:hAnsiTheme="minorHAnsi" w:cstheme="minorHAnsi"/>
          <w:i/>
          <w:color w:val="000000"/>
          <w:sz w:val="22"/>
          <w:szCs w:val="22"/>
          <w:lang w:eastAsia="en-GB"/>
        </w:rPr>
        <w:t xml:space="preserve"> I think that makes it a lot more tolerable…”</w:t>
      </w:r>
      <w:r w:rsidRPr="00B826FD">
        <w:rPr>
          <w:rFonts w:asciiTheme="minorHAnsi" w:eastAsia="Times New Roman" w:hAnsiTheme="minorHAnsi" w:cstheme="minorHAnsi"/>
          <w:color w:val="000000"/>
          <w:sz w:val="22"/>
          <w:szCs w:val="22"/>
          <w:lang w:eastAsia="en-GB"/>
        </w:rPr>
        <w:t xml:space="preserve"> (</w:t>
      </w:r>
      <w:r w:rsidRPr="00B826FD">
        <w:rPr>
          <w:rFonts w:asciiTheme="minorHAnsi" w:hAnsiTheme="minorHAnsi" w:cstheme="minorHAnsi"/>
          <w:i/>
          <w:sz w:val="22"/>
          <w:szCs w:val="22"/>
        </w:rPr>
        <w:t>Participant from focus group 2).</w:t>
      </w:r>
    </w:p>
    <w:p w14:paraId="285844C1" w14:textId="11A2F7C2" w:rsidR="007C0BDC" w:rsidRPr="00B826FD" w:rsidRDefault="007C0BDC" w:rsidP="007C0BDC">
      <w:pPr>
        <w:pStyle w:val="NoSpacing"/>
        <w:contextualSpacing/>
        <w:jc w:val="both"/>
        <w:rPr>
          <w:rFonts w:asciiTheme="minorHAnsi" w:eastAsia="Times New Roman" w:hAnsiTheme="minorHAnsi" w:cstheme="minorHAnsi"/>
          <w:color w:val="000000"/>
          <w:sz w:val="22"/>
          <w:szCs w:val="22"/>
          <w:lang w:eastAsia="en-GB"/>
        </w:rPr>
      </w:pPr>
      <w:r w:rsidRPr="00B826FD">
        <w:rPr>
          <w:rFonts w:asciiTheme="minorHAnsi" w:eastAsia="Times New Roman" w:hAnsiTheme="minorHAnsi" w:cstheme="minorHAnsi"/>
          <w:color w:val="000000"/>
          <w:sz w:val="22"/>
          <w:szCs w:val="22"/>
          <w:lang w:eastAsia="en-GB"/>
        </w:rPr>
        <w:t>Participants also commented on the empathy that they have for one another (</w:t>
      </w:r>
      <w:r w:rsidRPr="00B826FD">
        <w:rPr>
          <w:rFonts w:asciiTheme="minorHAnsi" w:hAnsiTheme="minorHAnsi" w:cstheme="minorHAnsi"/>
          <w:i/>
          <w:sz w:val="22"/>
          <w:szCs w:val="22"/>
        </w:rPr>
        <w:t>Participant from focus group 2 and 3)</w:t>
      </w:r>
      <w:r w:rsidRPr="00B826FD">
        <w:rPr>
          <w:rFonts w:asciiTheme="minorHAnsi" w:hAnsiTheme="minorHAnsi" w:cstheme="minorHAnsi"/>
          <w:sz w:val="22"/>
          <w:szCs w:val="22"/>
        </w:rPr>
        <w:t>, in addition to noting that the “</w:t>
      </w:r>
      <w:r w:rsidRPr="00B826FD">
        <w:rPr>
          <w:rFonts w:asciiTheme="minorHAnsi" w:eastAsia="Times New Roman" w:hAnsiTheme="minorHAnsi" w:cstheme="minorHAnsi"/>
          <w:color w:val="000000"/>
          <w:sz w:val="22"/>
          <w:szCs w:val="22"/>
          <w:lang w:eastAsia="en-GB"/>
        </w:rPr>
        <w:t>unspoken support” (</w:t>
      </w:r>
      <w:r w:rsidRPr="00B826FD">
        <w:rPr>
          <w:rFonts w:asciiTheme="minorHAnsi" w:hAnsiTheme="minorHAnsi" w:cstheme="minorHAnsi"/>
          <w:i/>
          <w:sz w:val="22"/>
          <w:szCs w:val="22"/>
        </w:rPr>
        <w:t>Participant from focus group 1 and 2)</w:t>
      </w:r>
      <w:r w:rsidRPr="00B826FD">
        <w:rPr>
          <w:rFonts w:asciiTheme="minorHAnsi" w:hAnsiTheme="minorHAnsi" w:cstheme="minorHAnsi"/>
          <w:sz w:val="22"/>
          <w:szCs w:val="22"/>
        </w:rPr>
        <w:t xml:space="preserve"> differed from traditional help, such as support groups.</w:t>
      </w:r>
    </w:p>
    <w:p w14:paraId="4B7A7F46" w14:textId="1F9A3306" w:rsidR="005C4B63" w:rsidRDefault="005C4B63" w:rsidP="00285F5C">
      <w:pPr>
        <w:pStyle w:val="NoSpacing"/>
        <w:contextualSpacing/>
        <w:jc w:val="both"/>
        <w:rPr>
          <w:rFonts w:asciiTheme="minorHAnsi" w:hAnsiTheme="minorHAnsi" w:cstheme="minorHAnsi"/>
          <w:sz w:val="22"/>
          <w:szCs w:val="22"/>
        </w:rPr>
      </w:pPr>
    </w:p>
    <w:p w14:paraId="71619003" w14:textId="79A427D8" w:rsidR="0054261D" w:rsidRPr="00B826FD" w:rsidRDefault="005C4B63" w:rsidP="00285F5C">
      <w:pPr>
        <w:pStyle w:val="NoSpacing"/>
        <w:contextualSpacing/>
        <w:jc w:val="both"/>
        <w:rPr>
          <w:rFonts w:asciiTheme="minorHAnsi" w:hAnsiTheme="minorHAnsi" w:cstheme="minorHAnsi"/>
          <w:sz w:val="22"/>
          <w:szCs w:val="22"/>
        </w:rPr>
      </w:pPr>
      <w:r>
        <w:rPr>
          <w:rFonts w:asciiTheme="minorHAnsi" w:hAnsiTheme="minorHAnsi" w:cstheme="minorHAnsi"/>
          <w:sz w:val="22"/>
          <w:szCs w:val="22"/>
        </w:rPr>
        <w:t>In addition</w:t>
      </w:r>
      <w:r w:rsidR="0054261D" w:rsidRPr="00B826FD">
        <w:rPr>
          <w:rFonts w:asciiTheme="minorHAnsi" w:hAnsiTheme="minorHAnsi" w:cstheme="minorHAnsi"/>
          <w:sz w:val="22"/>
          <w:szCs w:val="22"/>
        </w:rPr>
        <w:t xml:space="preserve">, the choir was seen to provide </w:t>
      </w:r>
      <w:r w:rsidR="0054261D" w:rsidRPr="00B826FD">
        <w:rPr>
          <w:rFonts w:asciiTheme="minorHAnsi" w:hAnsiTheme="minorHAnsi" w:cstheme="minorHAnsi"/>
          <w:i/>
          <w:sz w:val="22"/>
          <w:szCs w:val="22"/>
        </w:rPr>
        <w:t>a fellowship</w:t>
      </w:r>
      <w:r w:rsidR="0054261D" w:rsidRPr="00B826FD">
        <w:rPr>
          <w:rFonts w:asciiTheme="minorHAnsi" w:hAnsiTheme="minorHAnsi" w:cstheme="minorHAnsi"/>
          <w:sz w:val="22"/>
          <w:szCs w:val="22"/>
        </w:rPr>
        <w:t xml:space="preserve"> with other people</w:t>
      </w:r>
      <w:r>
        <w:rPr>
          <w:rFonts w:asciiTheme="minorHAnsi" w:hAnsiTheme="minorHAnsi" w:cstheme="minorHAnsi"/>
          <w:sz w:val="22"/>
          <w:szCs w:val="22"/>
        </w:rPr>
        <w:t xml:space="preserve"> (subtheme 2.2</w:t>
      </w:r>
      <w:r w:rsidR="00992DF3">
        <w:rPr>
          <w:rFonts w:asciiTheme="minorHAnsi" w:hAnsiTheme="minorHAnsi" w:cstheme="minorHAnsi"/>
          <w:sz w:val="22"/>
          <w:szCs w:val="22"/>
        </w:rPr>
        <w:t>)</w:t>
      </w:r>
      <w:r w:rsidR="0054261D" w:rsidRPr="00B826FD">
        <w:rPr>
          <w:rFonts w:asciiTheme="minorHAnsi" w:hAnsiTheme="minorHAnsi" w:cstheme="minorHAnsi"/>
          <w:sz w:val="22"/>
          <w:szCs w:val="22"/>
        </w:rPr>
        <w:t>;</w:t>
      </w:r>
    </w:p>
    <w:p w14:paraId="46DEC17E" w14:textId="77777777" w:rsidR="0054261D" w:rsidRPr="00B826FD" w:rsidRDefault="0054261D" w:rsidP="00285F5C">
      <w:pPr>
        <w:pStyle w:val="NoSpacing"/>
        <w:contextualSpacing/>
        <w:jc w:val="both"/>
        <w:rPr>
          <w:rFonts w:asciiTheme="minorHAnsi" w:hAnsiTheme="minorHAnsi" w:cstheme="minorHAnsi"/>
          <w:sz w:val="22"/>
          <w:szCs w:val="22"/>
        </w:rPr>
      </w:pPr>
    </w:p>
    <w:p w14:paraId="6AB1E918" w14:textId="77777777" w:rsidR="0054261D" w:rsidRPr="00B826FD" w:rsidRDefault="0054261D" w:rsidP="00285F5C">
      <w:pPr>
        <w:pStyle w:val="NoSpacing"/>
        <w:contextualSpacing/>
        <w:jc w:val="both"/>
        <w:rPr>
          <w:rFonts w:asciiTheme="minorHAnsi" w:hAnsiTheme="minorHAnsi" w:cstheme="minorHAnsi"/>
          <w:i/>
          <w:sz w:val="22"/>
          <w:szCs w:val="22"/>
        </w:rPr>
      </w:pPr>
      <w:r w:rsidRPr="00B826FD">
        <w:rPr>
          <w:rFonts w:asciiTheme="minorHAnsi" w:hAnsiTheme="minorHAnsi" w:cstheme="minorHAnsi"/>
          <w:i/>
          <w:sz w:val="22"/>
          <w:szCs w:val="22"/>
        </w:rPr>
        <w:t>“But it's about the fellowship with the other people… It's actually for everyone.” (Participant from focus group 3)</w:t>
      </w:r>
    </w:p>
    <w:p w14:paraId="46483441" w14:textId="77777777" w:rsidR="0054261D" w:rsidRPr="00B826FD" w:rsidRDefault="0054261D" w:rsidP="00285F5C">
      <w:pPr>
        <w:pStyle w:val="NoSpacing"/>
        <w:contextualSpacing/>
        <w:jc w:val="both"/>
        <w:rPr>
          <w:rFonts w:asciiTheme="minorHAnsi" w:hAnsiTheme="minorHAnsi" w:cstheme="minorHAnsi"/>
          <w:i/>
          <w:sz w:val="22"/>
          <w:szCs w:val="22"/>
        </w:rPr>
      </w:pPr>
    </w:p>
    <w:p w14:paraId="5B098917" w14:textId="77777777" w:rsidR="0054261D" w:rsidRPr="00B826FD" w:rsidRDefault="0054261D" w:rsidP="00285F5C">
      <w:pPr>
        <w:pStyle w:val="NoSpacing"/>
        <w:contextualSpacing/>
        <w:jc w:val="both"/>
        <w:rPr>
          <w:rFonts w:asciiTheme="minorHAnsi" w:hAnsiTheme="minorHAnsi" w:cstheme="minorHAnsi"/>
          <w:i/>
          <w:sz w:val="22"/>
          <w:szCs w:val="22"/>
        </w:rPr>
      </w:pPr>
      <w:r w:rsidRPr="00B826FD">
        <w:rPr>
          <w:rFonts w:asciiTheme="minorHAnsi" w:eastAsia="Times New Roman" w:hAnsiTheme="minorHAnsi" w:cstheme="minorHAnsi"/>
          <w:i/>
          <w:color w:val="000000"/>
          <w:sz w:val="22"/>
          <w:szCs w:val="22"/>
          <w:lang w:eastAsia="en-GB"/>
        </w:rPr>
        <w:t xml:space="preserve">“It's just enjoyable and the comradery and the friendship and everything that goes with it.” </w:t>
      </w:r>
      <w:r w:rsidRPr="00B826FD">
        <w:rPr>
          <w:rFonts w:asciiTheme="minorHAnsi" w:hAnsiTheme="minorHAnsi" w:cstheme="minorHAnsi"/>
          <w:i/>
          <w:sz w:val="22"/>
          <w:szCs w:val="22"/>
        </w:rPr>
        <w:t>(Participant from focus group 2)</w:t>
      </w:r>
    </w:p>
    <w:p w14:paraId="17DD0B47" w14:textId="77777777" w:rsidR="0054261D" w:rsidRPr="00B826FD" w:rsidRDefault="0054261D" w:rsidP="00285F5C">
      <w:pPr>
        <w:pStyle w:val="NoSpacing"/>
        <w:contextualSpacing/>
        <w:jc w:val="both"/>
        <w:rPr>
          <w:rFonts w:asciiTheme="minorHAnsi" w:hAnsiTheme="minorHAnsi" w:cstheme="minorHAnsi"/>
          <w:i/>
          <w:sz w:val="22"/>
          <w:szCs w:val="22"/>
        </w:rPr>
      </w:pPr>
    </w:p>
    <w:p w14:paraId="1606670E" w14:textId="2646066D" w:rsidR="0054261D" w:rsidRPr="00B826FD" w:rsidRDefault="0054261D" w:rsidP="00285F5C">
      <w:pPr>
        <w:pStyle w:val="NoSpacing"/>
        <w:contextualSpacing/>
        <w:jc w:val="both"/>
        <w:rPr>
          <w:rFonts w:asciiTheme="minorHAnsi" w:hAnsiTheme="minorHAnsi" w:cstheme="minorHAnsi"/>
          <w:sz w:val="22"/>
          <w:szCs w:val="22"/>
        </w:rPr>
      </w:pPr>
      <w:r w:rsidRPr="00B826FD">
        <w:rPr>
          <w:rFonts w:asciiTheme="minorHAnsi" w:hAnsiTheme="minorHAnsi" w:cstheme="minorHAnsi"/>
          <w:sz w:val="22"/>
          <w:szCs w:val="22"/>
        </w:rPr>
        <w:t xml:space="preserve">There was a sense that the choristers felt stronger as a consequence of sharing the choir experience; an inclusive place to support one another and to create friendships where everyone is united. </w:t>
      </w:r>
      <w:r w:rsidR="00C2056A">
        <w:rPr>
          <w:rFonts w:asciiTheme="minorHAnsi" w:hAnsiTheme="minorHAnsi" w:cstheme="minorHAnsi"/>
          <w:sz w:val="22"/>
          <w:szCs w:val="22"/>
        </w:rPr>
        <w:t>L</w:t>
      </w:r>
      <w:r w:rsidRPr="00B826FD">
        <w:rPr>
          <w:rFonts w:asciiTheme="minorHAnsi" w:hAnsiTheme="minorHAnsi" w:cstheme="minorHAnsi"/>
          <w:sz w:val="22"/>
          <w:szCs w:val="22"/>
        </w:rPr>
        <w:t>inked to this idea but nuanced from it, participants felt that the choir was also a caring environment;</w:t>
      </w:r>
    </w:p>
    <w:p w14:paraId="0EAC49C6" w14:textId="5EF88325" w:rsidR="0054261D" w:rsidRPr="00B826FD" w:rsidRDefault="0054261D" w:rsidP="00285F5C">
      <w:pPr>
        <w:spacing w:before="100" w:beforeAutospacing="1" w:after="100" w:afterAutospacing="1" w:line="240" w:lineRule="auto"/>
        <w:contextualSpacing/>
        <w:jc w:val="both"/>
        <w:rPr>
          <w:rFonts w:asciiTheme="minorHAnsi" w:eastAsia="Times New Roman" w:hAnsiTheme="minorHAnsi" w:cstheme="minorHAnsi"/>
          <w:i/>
          <w:sz w:val="22"/>
          <w:szCs w:val="22"/>
          <w:lang w:eastAsia="en-GB"/>
        </w:rPr>
      </w:pPr>
      <w:r w:rsidRPr="00B826FD">
        <w:rPr>
          <w:rFonts w:asciiTheme="minorHAnsi" w:eastAsia="Times New Roman" w:hAnsiTheme="minorHAnsi" w:cstheme="minorHAnsi"/>
          <w:i/>
          <w:sz w:val="22"/>
          <w:szCs w:val="22"/>
          <w:lang w:eastAsia="en-GB"/>
        </w:rPr>
        <w:t>“I haven't been here for a number of weeks, and I had a phone call from Katey [researcher] to find out how I am, and Nina [choir leader], and I thought that was so lovely that, you know, perhaps Polly over there who I thought might worry about where I w</w:t>
      </w:r>
      <w:r w:rsidR="00953A61">
        <w:rPr>
          <w:rFonts w:asciiTheme="minorHAnsi" w:eastAsia="Times New Roman" w:hAnsiTheme="minorHAnsi" w:cstheme="minorHAnsi"/>
          <w:i/>
          <w:sz w:val="22"/>
          <w:szCs w:val="22"/>
          <w:lang w:eastAsia="en-GB"/>
        </w:rPr>
        <w:t>as, had got somebody to go to</w:t>
      </w:r>
      <w:r w:rsidRPr="00B826FD">
        <w:rPr>
          <w:rFonts w:asciiTheme="minorHAnsi" w:eastAsia="Times New Roman" w:hAnsiTheme="minorHAnsi" w:cstheme="minorHAnsi"/>
          <w:i/>
          <w:sz w:val="22"/>
          <w:szCs w:val="22"/>
          <w:lang w:eastAsia="en-GB"/>
        </w:rPr>
        <w:t xml:space="preserve"> say 'you know, have you heard from Lily at all?' I have to say I was touched by it.” </w:t>
      </w:r>
      <w:r w:rsidRPr="00B826FD">
        <w:rPr>
          <w:rFonts w:asciiTheme="minorHAnsi" w:hAnsiTheme="minorHAnsi" w:cstheme="minorHAnsi"/>
          <w:i/>
          <w:sz w:val="22"/>
          <w:szCs w:val="22"/>
        </w:rPr>
        <w:t>(Participant from focus group 3)</w:t>
      </w:r>
    </w:p>
    <w:p w14:paraId="0296E190" w14:textId="77777777" w:rsidR="0054261D" w:rsidRPr="00B826FD" w:rsidRDefault="0054261D" w:rsidP="00285F5C">
      <w:pPr>
        <w:pStyle w:val="NoSpacing"/>
        <w:contextualSpacing/>
        <w:jc w:val="both"/>
        <w:rPr>
          <w:rFonts w:asciiTheme="minorHAnsi" w:eastAsia="Times New Roman" w:hAnsiTheme="minorHAnsi" w:cstheme="minorHAnsi"/>
          <w:i/>
          <w:color w:val="000000"/>
          <w:sz w:val="22"/>
          <w:szCs w:val="22"/>
          <w:lang w:eastAsia="en-GB"/>
        </w:rPr>
      </w:pPr>
      <w:r w:rsidRPr="00B826FD">
        <w:rPr>
          <w:rFonts w:asciiTheme="minorHAnsi" w:eastAsia="Times New Roman" w:hAnsiTheme="minorHAnsi" w:cstheme="minorHAnsi"/>
          <w:i/>
          <w:color w:val="000000"/>
          <w:sz w:val="22"/>
          <w:szCs w:val="22"/>
          <w:lang w:eastAsia="en-GB"/>
        </w:rPr>
        <w:t xml:space="preserve">“I've got new friends since I came here. I've now got friends lighting candles for me. I didn't expect that.” </w:t>
      </w:r>
      <w:r w:rsidRPr="00B826FD">
        <w:rPr>
          <w:rFonts w:asciiTheme="minorHAnsi" w:hAnsiTheme="minorHAnsi" w:cstheme="minorHAnsi"/>
          <w:i/>
          <w:sz w:val="22"/>
          <w:szCs w:val="22"/>
        </w:rPr>
        <w:t>(Participant from focus group 3)</w:t>
      </w:r>
    </w:p>
    <w:p w14:paraId="7158005D" w14:textId="77777777" w:rsidR="0054261D" w:rsidRPr="00B826FD" w:rsidRDefault="0054261D" w:rsidP="00285F5C">
      <w:pPr>
        <w:pStyle w:val="NoSpacing"/>
        <w:contextualSpacing/>
        <w:jc w:val="both"/>
        <w:rPr>
          <w:rFonts w:asciiTheme="minorHAnsi" w:hAnsiTheme="minorHAnsi" w:cstheme="minorHAnsi"/>
          <w:sz w:val="22"/>
          <w:szCs w:val="22"/>
        </w:rPr>
      </w:pPr>
    </w:p>
    <w:p w14:paraId="5812F2B0" w14:textId="0C356187" w:rsidR="0054261D" w:rsidRPr="00B826FD" w:rsidRDefault="0054261D" w:rsidP="00285F5C">
      <w:pPr>
        <w:pStyle w:val="NoSpacing"/>
        <w:contextualSpacing/>
        <w:jc w:val="both"/>
        <w:rPr>
          <w:rFonts w:asciiTheme="minorHAnsi" w:hAnsiTheme="minorHAnsi" w:cstheme="minorHAnsi"/>
          <w:sz w:val="22"/>
          <w:szCs w:val="22"/>
        </w:rPr>
      </w:pPr>
      <w:r w:rsidRPr="00B826FD">
        <w:rPr>
          <w:rFonts w:asciiTheme="minorHAnsi" w:hAnsiTheme="minorHAnsi" w:cstheme="minorHAnsi"/>
          <w:sz w:val="22"/>
          <w:szCs w:val="22"/>
        </w:rPr>
        <w:t xml:space="preserve">The participants felt that they had been remembered when they missed rehearsals or were unwell, aiding the formation of a shared fellowship. </w:t>
      </w:r>
      <w:r w:rsidR="00C2056A">
        <w:rPr>
          <w:rFonts w:asciiTheme="minorHAnsi" w:hAnsiTheme="minorHAnsi" w:cstheme="minorHAnsi"/>
          <w:sz w:val="22"/>
          <w:szCs w:val="22"/>
        </w:rPr>
        <w:t>I</w:t>
      </w:r>
      <w:r w:rsidRPr="00B826FD">
        <w:rPr>
          <w:rFonts w:asciiTheme="minorHAnsi" w:hAnsiTheme="minorHAnsi" w:cstheme="minorHAnsi"/>
          <w:sz w:val="22"/>
          <w:szCs w:val="22"/>
        </w:rPr>
        <w:t xml:space="preserve">nherent in the notion of this fellowship is the </w:t>
      </w:r>
      <w:r w:rsidRPr="00B826FD">
        <w:rPr>
          <w:rFonts w:asciiTheme="minorHAnsi" w:hAnsiTheme="minorHAnsi" w:cstheme="minorHAnsi"/>
          <w:i/>
          <w:sz w:val="22"/>
          <w:szCs w:val="22"/>
        </w:rPr>
        <w:t>social aspect of the choir experience</w:t>
      </w:r>
      <w:r w:rsidR="005C4B63">
        <w:rPr>
          <w:rFonts w:asciiTheme="minorHAnsi" w:hAnsiTheme="minorHAnsi" w:cstheme="minorHAnsi"/>
          <w:sz w:val="22"/>
          <w:szCs w:val="22"/>
        </w:rPr>
        <w:t xml:space="preserve"> (subtheme 2.3</w:t>
      </w:r>
      <w:r w:rsidR="00992DF3">
        <w:rPr>
          <w:rFonts w:asciiTheme="minorHAnsi" w:hAnsiTheme="minorHAnsi" w:cstheme="minorHAnsi"/>
          <w:sz w:val="22"/>
          <w:szCs w:val="22"/>
        </w:rPr>
        <w:t>)</w:t>
      </w:r>
      <w:r w:rsidR="00CE4EC6">
        <w:rPr>
          <w:rFonts w:asciiTheme="minorHAnsi" w:hAnsiTheme="minorHAnsi" w:cstheme="minorHAnsi"/>
          <w:sz w:val="22"/>
          <w:szCs w:val="22"/>
        </w:rPr>
        <w:t xml:space="preserve">. </w:t>
      </w:r>
      <w:r w:rsidRPr="00B826FD">
        <w:rPr>
          <w:rFonts w:asciiTheme="minorHAnsi" w:hAnsiTheme="minorHAnsi" w:cstheme="minorHAnsi"/>
          <w:sz w:val="22"/>
          <w:szCs w:val="22"/>
        </w:rPr>
        <w:t>Participants commented on the importance of the firs</w:t>
      </w:r>
      <w:r w:rsidR="00E22EA8">
        <w:rPr>
          <w:rFonts w:asciiTheme="minorHAnsi" w:hAnsiTheme="minorHAnsi" w:cstheme="minorHAnsi"/>
          <w:sz w:val="22"/>
          <w:szCs w:val="22"/>
        </w:rPr>
        <w:t xml:space="preserve">t half an hour of the rehearsal, </w:t>
      </w:r>
      <w:r w:rsidRPr="00B826FD">
        <w:rPr>
          <w:rFonts w:asciiTheme="minorHAnsi" w:hAnsiTheme="minorHAnsi" w:cstheme="minorHAnsi"/>
          <w:sz w:val="22"/>
          <w:szCs w:val="22"/>
        </w:rPr>
        <w:t>dedicated to socialising;</w:t>
      </w:r>
    </w:p>
    <w:p w14:paraId="69F520ED" w14:textId="77777777" w:rsidR="0054261D" w:rsidRPr="00B826FD" w:rsidRDefault="0054261D" w:rsidP="00285F5C">
      <w:pPr>
        <w:pStyle w:val="NoSpacing"/>
        <w:contextualSpacing/>
        <w:jc w:val="both"/>
        <w:rPr>
          <w:rFonts w:asciiTheme="minorHAnsi" w:eastAsia="Times New Roman" w:hAnsiTheme="minorHAnsi" w:cstheme="minorHAnsi"/>
          <w:color w:val="000000"/>
          <w:sz w:val="22"/>
          <w:szCs w:val="22"/>
          <w:lang w:eastAsia="en-GB"/>
        </w:rPr>
      </w:pPr>
    </w:p>
    <w:p w14:paraId="7BFD1FE0" w14:textId="4B5C6BE3" w:rsidR="0054261D" w:rsidRPr="00B826FD" w:rsidRDefault="0054261D" w:rsidP="00285F5C">
      <w:pPr>
        <w:pStyle w:val="NoSpacing"/>
        <w:contextualSpacing/>
        <w:jc w:val="both"/>
        <w:rPr>
          <w:rFonts w:asciiTheme="minorHAnsi" w:hAnsiTheme="minorHAnsi" w:cstheme="minorHAnsi"/>
          <w:i/>
          <w:sz w:val="22"/>
          <w:szCs w:val="22"/>
        </w:rPr>
      </w:pPr>
      <w:r w:rsidRPr="00B826FD">
        <w:rPr>
          <w:rFonts w:asciiTheme="minorHAnsi" w:eastAsia="Times New Roman" w:hAnsiTheme="minorHAnsi" w:cstheme="minorHAnsi"/>
          <w:i/>
          <w:color w:val="000000"/>
          <w:sz w:val="22"/>
          <w:szCs w:val="22"/>
          <w:lang w:eastAsia="en-GB"/>
        </w:rPr>
        <w:t>“I like coming and having a cup of tea. I know it sounds really silly little thing, but I've spoken with a friend who is in a local choir and they don't do any of that!”</w:t>
      </w:r>
      <w:r w:rsidRPr="00B826FD">
        <w:rPr>
          <w:rFonts w:asciiTheme="minorHAnsi" w:eastAsia="Times New Roman" w:hAnsiTheme="minorHAnsi" w:cstheme="minorHAnsi"/>
          <w:color w:val="000000"/>
          <w:sz w:val="22"/>
          <w:szCs w:val="22"/>
          <w:lang w:eastAsia="en-GB"/>
        </w:rPr>
        <w:t xml:space="preserve"> </w:t>
      </w:r>
      <w:r w:rsidRPr="00B826FD">
        <w:rPr>
          <w:rFonts w:asciiTheme="minorHAnsi" w:hAnsiTheme="minorHAnsi" w:cstheme="minorHAnsi"/>
          <w:i/>
          <w:sz w:val="22"/>
          <w:szCs w:val="22"/>
        </w:rPr>
        <w:t>(Participant from focus group 3)</w:t>
      </w:r>
    </w:p>
    <w:p w14:paraId="38BCD747" w14:textId="77777777" w:rsidR="0054261D" w:rsidRPr="00B826FD" w:rsidRDefault="0054261D" w:rsidP="00285F5C">
      <w:pPr>
        <w:pStyle w:val="NoSpacing"/>
        <w:contextualSpacing/>
        <w:jc w:val="both"/>
        <w:rPr>
          <w:rFonts w:asciiTheme="minorHAnsi" w:eastAsia="Times New Roman" w:hAnsiTheme="minorHAnsi" w:cstheme="minorHAnsi"/>
          <w:color w:val="000000"/>
          <w:sz w:val="22"/>
          <w:szCs w:val="22"/>
          <w:lang w:eastAsia="en-GB"/>
        </w:rPr>
      </w:pPr>
    </w:p>
    <w:p w14:paraId="02EEB3AF" w14:textId="2B8E42AE" w:rsidR="0054261D" w:rsidRPr="00B826FD" w:rsidRDefault="0054261D" w:rsidP="00285F5C">
      <w:pPr>
        <w:pStyle w:val="NoSpacing"/>
        <w:contextualSpacing/>
        <w:jc w:val="both"/>
        <w:rPr>
          <w:rFonts w:asciiTheme="minorHAnsi" w:hAnsiTheme="minorHAnsi" w:cstheme="minorHAnsi"/>
          <w:sz w:val="22"/>
          <w:szCs w:val="22"/>
        </w:rPr>
      </w:pPr>
      <w:r w:rsidRPr="00B826FD">
        <w:rPr>
          <w:rFonts w:asciiTheme="minorHAnsi" w:eastAsia="Times New Roman" w:hAnsiTheme="minorHAnsi" w:cstheme="minorHAnsi"/>
          <w:color w:val="000000"/>
          <w:sz w:val="22"/>
          <w:szCs w:val="22"/>
          <w:lang w:eastAsia="en-GB"/>
        </w:rPr>
        <w:t>Interestingly, the diversity of the friendship group was also commented on. Although choir is a place where members “all have something in comm</w:t>
      </w:r>
      <w:r w:rsidRPr="003F7275">
        <w:rPr>
          <w:rFonts w:asciiTheme="minorHAnsi" w:eastAsia="Times New Roman" w:hAnsiTheme="minorHAnsi" w:cstheme="minorHAnsi"/>
          <w:color w:val="000000"/>
          <w:sz w:val="22"/>
          <w:szCs w:val="22"/>
          <w:lang w:eastAsia="en-GB"/>
        </w:rPr>
        <w:t xml:space="preserve">on” </w:t>
      </w:r>
      <w:r w:rsidRPr="003F7275">
        <w:rPr>
          <w:rFonts w:asciiTheme="minorHAnsi" w:hAnsiTheme="minorHAnsi" w:cstheme="minorHAnsi"/>
          <w:sz w:val="22"/>
          <w:szCs w:val="22"/>
        </w:rPr>
        <w:t>(Participant from focus group 3)</w:t>
      </w:r>
      <w:r w:rsidRPr="003F7275">
        <w:rPr>
          <w:rFonts w:asciiTheme="minorHAnsi" w:eastAsia="Times New Roman" w:hAnsiTheme="minorHAnsi" w:cstheme="minorHAnsi"/>
          <w:color w:val="000000"/>
          <w:sz w:val="22"/>
          <w:szCs w:val="22"/>
          <w:lang w:eastAsia="en-GB"/>
        </w:rPr>
        <w:t xml:space="preserve">, it is also a place where “you make the most unlikely friends” </w:t>
      </w:r>
      <w:r w:rsidRPr="003F7275">
        <w:rPr>
          <w:rFonts w:asciiTheme="minorHAnsi" w:hAnsiTheme="minorHAnsi" w:cstheme="minorHAnsi"/>
          <w:sz w:val="22"/>
          <w:szCs w:val="22"/>
        </w:rPr>
        <w:t xml:space="preserve">(Participant from focus group 3). </w:t>
      </w:r>
      <w:r w:rsidRPr="00B826FD">
        <w:rPr>
          <w:rFonts w:asciiTheme="minorHAnsi" w:hAnsiTheme="minorHAnsi" w:cstheme="minorHAnsi"/>
          <w:sz w:val="22"/>
          <w:szCs w:val="22"/>
        </w:rPr>
        <w:t xml:space="preserve">Thus, choir brings people together, leading to an </w:t>
      </w:r>
      <w:r w:rsidRPr="00B826FD">
        <w:rPr>
          <w:rFonts w:asciiTheme="minorHAnsi" w:hAnsiTheme="minorHAnsi" w:cstheme="minorHAnsi"/>
          <w:i/>
          <w:sz w:val="22"/>
          <w:szCs w:val="22"/>
        </w:rPr>
        <w:t>inclusive</w:t>
      </w:r>
      <w:r w:rsidRPr="00B826FD">
        <w:rPr>
          <w:rFonts w:asciiTheme="minorHAnsi" w:hAnsiTheme="minorHAnsi" w:cstheme="minorHAnsi"/>
          <w:sz w:val="22"/>
          <w:szCs w:val="22"/>
        </w:rPr>
        <w:t xml:space="preserve"> experience</w:t>
      </w:r>
      <w:r w:rsidR="00992DF3">
        <w:rPr>
          <w:rFonts w:asciiTheme="minorHAnsi" w:hAnsiTheme="minorHAnsi" w:cstheme="minorHAnsi"/>
          <w:sz w:val="22"/>
          <w:szCs w:val="22"/>
        </w:rPr>
        <w:t xml:space="preserve"> </w:t>
      </w:r>
      <w:r w:rsidR="005C4B63">
        <w:rPr>
          <w:rFonts w:asciiTheme="minorHAnsi" w:hAnsiTheme="minorHAnsi" w:cstheme="minorHAnsi"/>
          <w:sz w:val="22"/>
          <w:szCs w:val="22"/>
        </w:rPr>
        <w:t>(subtheme 2.4</w:t>
      </w:r>
      <w:r w:rsidR="00992DF3">
        <w:rPr>
          <w:rFonts w:asciiTheme="minorHAnsi" w:hAnsiTheme="minorHAnsi" w:cstheme="minorHAnsi"/>
          <w:sz w:val="22"/>
          <w:szCs w:val="22"/>
        </w:rPr>
        <w:t>)</w:t>
      </w:r>
      <w:r w:rsidR="00C2056A">
        <w:rPr>
          <w:rFonts w:asciiTheme="minorHAnsi" w:hAnsiTheme="minorHAnsi" w:cstheme="minorHAnsi"/>
          <w:sz w:val="22"/>
          <w:szCs w:val="22"/>
        </w:rPr>
        <w:t xml:space="preserve">: </w:t>
      </w:r>
      <w:r w:rsidRPr="00B826FD">
        <w:rPr>
          <w:rFonts w:asciiTheme="minorHAnsi" w:hAnsiTheme="minorHAnsi" w:cstheme="minorHAnsi"/>
          <w:sz w:val="22"/>
          <w:szCs w:val="22"/>
        </w:rPr>
        <w:t xml:space="preserve">welcoming and for people of </w:t>
      </w:r>
      <w:r w:rsidR="00C2056A">
        <w:rPr>
          <w:rFonts w:asciiTheme="minorHAnsi" w:hAnsiTheme="minorHAnsi" w:cstheme="minorHAnsi"/>
          <w:sz w:val="22"/>
          <w:szCs w:val="22"/>
        </w:rPr>
        <w:t>“</w:t>
      </w:r>
      <w:r w:rsidRPr="00B826FD">
        <w:rPr>
          <w:rFonts w:asciiTheme="minorHAnsi" w:hAnsiTheme="minorHAnsi" w:cstheme="minorHAnsi"/>
          <w:sz w:val="22"/>
          <w:szCs w:val="22"/>
        </w:rPr>
        <w:t>all abilities</w:t>
      </w:r>
      <w:r w:rsidR="00C2056A">
        <w:rPr>
          <w:rFonts w:asciiTheme="minorHAnsi" w:hAnsiTheme="minorHAnsi" w:cstheme="minorHAnsi"/>
          <w:sz w:val="22"/>
          <w:szCs w:val="22"/>
        </w:rPr>
        <w:t>”</w:t>
      </w:r>
      <w:r w:rsidRPr="00B826FD">
        <w:rPr>
          <w:rFonts w:asciiTheme="minorHAnsi" w:hAnsiTheme="minorHAnsi" w:cstheme="minorHAnsi"/>
          <w:sz w:val="22"/>
          <w:szCs w:val="22"/>
        </w:rPr>
        <w:t>;</w:t>
      </w:r>
    </w:p>
    <w:p w14:paraId="1A700104" w14:textId="77777777" w:rsidR="0054261D" w:rsidRPr="00B826FD" w:rsidRDefault="0054261D" w:rsidP="00285F5C">
      <w:pPr>
        <w:pStyle w:val="NoSpacing"/>
        <w:contextualSpacing/>
        <w:jc w:val="both"/>
        <w:rPr>
          <w:rFonts w:asciiTheme="minorHAnsi" w:hAnsiTheme="minorHAnsi" w:cstheme="minorHAnsi"/>
          <w:i/>
          <w:sz w:val="22"/>
          <w:szCs w:val="22"/>
        </w:rPr>
      </w:pPr>
    </w:p>
    <w:p w14:paraId="55E3B206" w14:textId="2396B051" w:rsidR="0054261D" w:rsidRDefault="0054261D" w:rsidP="00285F5C">
      <w:pPr>
        <w:pStyle w:val="NoSpacing"/>
        <w:contextualSpacing/>
        <w:jc w:val="both"/>
        <w:rPr>
          <w:rFonts w:asciiTheme="minorHAnsi" w:hAnsiTheme="minorHAnsi" w:cstheme="minorHAnsi"/>
          <w:i/>
          <w:sz w:val="22"/>
          <w:szCs w:val="22"/>
        </w:rPr>
      </w:pPr>
      <w:r w:rsidRPr="00B826FD">
        <w:rPr>
          <w:rFonts w:asciiTheme="minorHAnsi" w:eastAsia="Times New Roman" w:hAnsiTheme="minorHAnsi" w:cstheme="minorHAnsi"/>
          <w:i/>
          <w:color w:val="000000"/>
          <w:sz w:val="22"/>
          <w:szCs w:val="22"/>
          <w:lang w:eastAsia="en-GB"/>
        </w:rPr>
        <w:t>“…everybody's welcome - you make us feel very welcome… whoever was in the choir at the beginning and whatever - they've welcomed us - and they've looked as if they're....really pleased to see us!”</w:t>
      </w:r>
      <w:r w:rsidRPr="00B826FD">
        <w:rPr>
          <w:rFonts w:asciiTheme="minorHAnsi" w:eastAsia="Times New Roman" w:hAnsiTheme="minorHAnsi" w:cstheme="minorHAnsi"/>
          <w:color w:val="000000"/>
          <w:sz w:val="22"/>
          <w:szCs w:val="22"/>
          <w:lang w:eastAsia="en-GB"/>
        </w:rPr>
        <w:t> </w:t>
      </w:r>
      <w:r w:rsidRPr="00B826FD">
        <w:rPr>
          <w:rFonts w:asciiTheme="minorHAnsi" w:hAnsiTheme="minorHAnsi" w:cstheme="minorHAnsi"/>
          <w:i/>
          <w:sz w:val="22"/>
          <w:szCs w:val="22"/>
        </w:rPr>
        <w:t>(Participant from focus group 1).</w:t>
      </w:r>
    </w:p>
    <w:p w14:paraId="66F6CD45" w14:textId="77777777" w:rsidR="00992DF3" w:rsidRDefault="00992DF3" w:rsidP="00285F5C">
      <w:pPr>
        <w:pStyle w:val="NoSpacing"/>
        <w:contextualSpacing/>
        <w:jc w:val="both"/>
        <w:rPr>
          <w:rFonts w:asciiTheme="minorHAnsi" w:hAnsiTheme="minorHAnsi" w:cstheme="minorHAnsi"/>
          <w:i/>
          <w:sz w:val="22"/>
          <w:szCs w:val="22"/>
        </w:rPr>
      </w:pPr>
    </w:p>
    <w:p w14:paraId="50483C16" w14:textId="64208198" w:rsidR="00992DF3" w:rsidRPr="00B826FD" w:rsidRDefault="00992DF3" w:rsidP="00285F5C">
      <w:pPr>
        <w:pStyle w:val="NoSpacing"/>
        <w:contextualSpacing/>
        <w:jc w:val="both"/>
        <w:rPr>
          <w:rFonts w:asciiTheme="minorHAnsi" w:hAnsiTheme="minorHAnsi" w:cstheme="minorHAnsi"/>
          <w:i/>
          <w:sz w:val="22"/>
          <w:szCs w:val="22"/>
        </w:rPr>
      </w:pPr>
      <w:r w:rsidRPr="00B826FD">
        <w:rPr>
          <w:rFonts w:asciiTheme="minorHAnsi" w:eastAsia="Times New Roman" w:hAnsiTheme="minorHAnsi" w:cstheme="minorHAnsi"/>
          <w:i/>
          <w:color w:val="000000"/>
          <w:sz w:val="22"/>
          <w:szCs w:val="22"/>
          <w:lang w:eastAsia="en-GB"/>
        </w:rPr>
        <w:t>“It's nice to have people - all abilities.”</w:t>
      </w:r>
      <w:r w:rsidRPr="00B826FD">
        <w:rPr>
          <w:rFonts w:asciiTheme="minorHAnsi" w:eastAsia="Times New Roman" w:hAnsiTheme="minorHAnsi" w:cstheme="minorHAnsi"/>
          <w:color w:val="000000"/>
          <w:sz w:val="22"/>
          <w:szCs w:val="22"/>
          <w:lang w:eastAsia="en-GB"/>
        </w:rPr>
        <w:t xml:space="preserve"> (</w:t>
      </w:r>
      <w:r w:rsidRPr="00B826FD">
        <w:rPr>
          <w:rFonts w:asciiTheme="minorHAnsi" w:hAnsiTheme="minorHAnsi" w:cstheme="minorHAnsi"/>
          <w:i/>
          <w:sz w:val="22"/>
          <w:szCs w:val="22"/>
        </w:rPr>
        <w:t>Participant from focus group 2)</w:t>
      </w:r>
    </w:p>
    <w:p w14:paraId="3A2E4F95" w14:textId="77777777" w:rsidR="0054261D" w:rsidRPr="00B826FD" w:rsidRDefault="0054261D" w:rsidP="00285F5C">
      <w:pPr>
        <w:pStyle w:val="NoSpacing"/>
        <w:contextualSpacing/>
        <w:jc w:val="both"/>
        <w:rPr>
          <w:rFonts w:asciiTheme="minorHAnsi" w:hAnsiTheme="minorHAnsi" w:cstheme="minorHAnsi"/>
          <w:i/>
          <w:sz w:val="22"/>
          <w:szCs w:val="22"/>
        </w:rPr>
      </w:pPr>
    </w:p>
    <w:p w14:paraId="39294D72" w14:textId="290CDF65" w:rsidR="0054261D" w:rsidRPr="00B826FD" w:rsidRDefault="0054261D" w:rsidP="00285F5C">
      <w:pPr>
        <w:pStyle w:val="NoSpacing"/>
        <w:contextualSpacing/>
        <w:jc w:val="both"/>
        <w:rPr>
          <w:rFonts w:asciiTheme="minorHAnsi" w:eastAsia="Times New Roman" w:hAnsiTheme="minorHAnsi" w:cstheme="minorHAnsi"/>
          <w:color w:val="000000"/>
          <w:sz w:val="22"/>
          <w:szCs w:val="22"/>
          <w:lang w:eastAsia="en-GB"/>
        </w:rPr>
      </w:pPr>
      <w:r w:rsidRPr="00B826FD">
        <w:rPr>
          <w:rFonts w:asciiTheme="minorHAnsi" w:eastAsia="Times New Roman" w:hAnsiTheme="minorHAnsi" w:cstheme="minorHAnsi"/>
          <w:color w:val="000000"/>
          <w:sz w:val="22"/>
          <w:szCs w:val="22"/>
          <w:lang w:eastAsia="en-GB"/>
        </w:rPr>
        <w:t>It was also suggested that due to the commonality of the cancer journey and this shared choir context, people fel</w:t>
      </w:r>
      <w:r w:rsidR="003869A3">
        <w:rPr>
          <w:rFonts w:asciiTheme="minorHAnsi" w:eastAsia="Times New Roman" w:hAnsiTheme="minorHAnsi" w:cstheme="minorHAnsi"/>
          <w:color w:val="000000"/>
          <w:sz w:val="22"/>
          <w:szCs w:val="22"/>
          <w:lang w:eastAsia="en-GB"/>
        </w:rPr>
        <w:t>t equal.</w:t>
      </w:r>
      <w:r w:rsidR="00953A61">
        <w:rPr>
          <w:rFonts w:asciiTheme="minorHAnsi" w:eastAsia="Times New Roman" w:hAnsiTheme="minorHAnsi" w:cstheme="minorHAnsi"/>
          <w:color w:val="000000"/>
          <w:sz w:val="22"/>
          <w:szCs w:val="22"/>
          <w:lang w:eastAsia="en-GB"/>
        </w:rPr>
        <w:t xml:space="preserve"> </w:t>
      </w:r>
      <w:r w:rsidRPr="00B826FD">
        <w:rPr>
          <w:rFonts w:asciiTheme="minorHAnsi" w:eastAsia="Times New Roman" w:hAnsiTheme="minorHAnsi" w:cstheme="minorHAnsi"/>
          <w:color w:val="000000"/>
          <w:sz w:val="22"/>
          <w:szCs w:val="22"/>
          <w:lang w:eastAsia="en-GB"/>
        </w:rPr>
        <w:t>One nurse commented on “seeing everyone come together” (</w:t>
      </w:r>
      <w:r w:rsidRPr="00B826FD">
        <w:rPr>
          <w:rFonts w:asciiTheme="minorHAnsi" w:hAnsiTheme="minorHAnsi" w:cstheme="minorHAnsi"/>
          <w:i/>
          <w:sz w:val="22"/>
          <w:szCs w:val="22"/>
        </w:rPr>
        <w:t xml:space="preserve">Participant from focus group 1), </w:t>
      </w:r>
      <w:r w:rsidRPr="00B826FD">
        <w:rPr>
          <w:rFonts w:asciiTheme="minorHAnsi" w:hAnsiTheme="minorHAnsi" w:cstheme="minorHAnsi"/>
          <w:sz w:val="22"/>
          <w:szCs w:val="22"/>
        </w:rPr>
        <w:t xml:space="preserve">another member of hospital staff said that the choir was “a </w:t>
      </w:r>
      <w:r w:rsidRPr="00B826FD">
        <w:rPr>
          <w:rFonts w:asciiTheme="minorHAnsi" w:eastAsia="Times New Roman" w:hAnsiTheme="minorHAnsi" w:cstheme="minorHAnsi"/>
          <w:color w:val="000000"/>
          <w:sz w:val="22"/>
          <w:szCs w:val="22"/>
          <w:lang w:eastAsia="en-GB"/>
        </w:rPr>
        <w:t>good place for me to be” (</w:t>
      </w:r>
      <w:r w:rsidRPr="00B826FD">
        <w:rPr>
          <w:rFonts w:asciiTheme="minorHAnsi" w:hAnsiTheme="minorHAnsi" w:cstheme="minorHAnsi"/>
          <w:i/>
          <w:sz w:val="22"/>
          <w:szCs w:val="22"/>
        </w:rPr>
        <w:t xml:space="preserve">Participant from focus group 1), </w:t>
      </w:r>
      <w:r w:rsidRPr="00B826FD">
        <w:rPr>
          <w:rFonts w:asciiTheme="minorHAnsi" w:hAnsiTheme="minorHAnsi" w:cstheme="minorHAnsi"/>
          <w:sz w:val="22"/>
          <w:szCs w:val="22"/>
        </w:rPr>
        <w:t xml:space="preserve">and another participant said that it was for anyone, including those who “work in healthcare” </w:t>
      </w:r>
      <w:r w:rsidRPr="00B826FD">
        <w:rPr>
          <w:rFonts w:asciiTheme="minorHAnsi" w:eastAsia="Times New Roman" w:hAnsiTheme="minorHAnsi" w:cstheme="minorHAnsi"/>
          <w:color w:val="000000"/>
          <w:sz w:val="22"/>
          <w:szCs w:val="22"/>
          <w:lang w:eastAsia="en-GB"/>
        </w:rPr>
        <w:t>(</w:t>
      </w:r>
      <w:r w:rsidRPr="00B826FD">
        <w:rPr>
          <w:rFonts w:asciiTheme="minorHAnsi" w:hAnsiTheme="minorHAnsi" w:cstheme="minorHAnsi"/>
          <w:i/>
          <w:sz w:val="22"/>
          <w:szCs w:val="22"/>
        </w:rPr>
        <w:t>Participant from focus group 3).</w:t>
      </w:r>
      <w:r w:rsidRPr="00B826FD">
        <w:rPr>
          <w:rFonts w:asciiTheme="minorHAnsi" w:hAnsiTheme="minorHAnsi" w:cstheme="minorHAnsi"/>
          <w:sz w:val="22"/>
          <w:szCs w:val="22"/>
        </w:rPr>
        <w:t xml:space="preserve"> Accordingly, there was a recognition and appreciation amongst choristers that the choir is open to all. </w:t>
      </w:r>
    </w:p>
    <w:p w14:paraId="008CF30C" w14:textId="77777777" w:rsidR="0054261D" w:rsidRPr="00B826FD" w:rsidRDefault="0054261D" w:rsidP="00285F5C">
      <w:pPr>
        <w:pStyle w:val="NoSpacing"/>
        <w:contextualSpacing/>
        <w:jc w:val="both"/>
        <w:rPr>
          <w:rFonts w:asciiTheme="minorHAnsi" w:eastAsia="Times New Roman" w:hAnsiTheme="minorHAnsi" w:cstheme="minorHAnsi"/>
          <w:color w:val="000000"/>
          <w:sz w:val="22"/>
          <w:szCs w:val="22"/>
          <w:lang w:eastAsia="en-GB"/>
        </w:rPr>
      </w:pPr>
    </w:p>
    <w:p w14:paraId="5FFD312D" w14:textId="77777777" w:rsidR="00771633" w:rsidRDefault="00771633" w:rsidP="00771633">
      <w:pPr>
        <w:pStyle w:val="NoSpacing"/>
        <w:contextualSpacing/>
        <w:jc w:val="both"/>
        <w:rPr>
          <w:rFonts w:asciiTheme="minorHAnsi" w:hAnsiTheme="minorHAnsi" w:cstheme="minorHAnsi"/>
          <w:sz w:val="22"/>
          <w:szCs w:val="22"/>
        </w:rPr>
      </w:pPr>
      <w:r>
        <w:rPr>
          <w:rFonts w:asciiTheme="minorHAnsi" w:hAnsiTheme="minorHAnsi" w:cstheme="minorHAnsi"/>
          <w:sz w:val="22"/>
          <w:szCs w:val="22"/>
        </w:rPr>
        <w:t xml:space="preserve">Moving onto the fifth subtheme in this category which reflects on the dynamics of the group, the </w:t>
      </w:r>
      <w:r w:rsidRPr="009B0ADB">
        <w:rPr>
          <w:rFonts w:asciiTheme="minorHAnsi" w:hAnsiTheme="minorHAnsi" w:cstheme="minorHAnsi"/>
          <w:i/>
          <w:sz w:val="22"/>
          <w:szCs w:val="22"/>
        </w:rPr>
        <w:t>organic</w:t>
      </w:r>
      <w:r>
        <w:rPr>
          <w:rFonts w:asciiTheme="minorHAnsi" w:hAnsiTheme="minorHAnsi" w:cstheme="minorHAnsi"/>
          <w:sz w:val="22"/>
          <w:szCs w:val="22"/>
        </w:rPr>
        <w:t xml:space="preserve"> nature of the choir </w:t>
      </w:r>
      <w:r>
        <w:rPr>
          <w:rFonts w:asciiTheme="minorHAnsi" w:eastAsia="Times New Roman" w:hAnsiTheme="minorHAnsi" w:cstheme="minorHAnsi"/>
          <w:color w:val="000000"/>
          <w:sz w:val="22"/>
          <w:szCs w:val="22"/>
          <w:lang w:eastAsia="en-GB"/>
        </w:rPr>
        <w:t xml:space="preserve">(subtheme 2.5) </w:t>
      </w:r>
      <w:r>
        <w:rPr>
          <w:rFonts w:asciiTheme="minorHAnsi" w:hAnsiTheme="minorHAnsi" w:cstheme="minorHAnsi"/>
          <w:sz w:val="22"/>
          <w:szCs w:val="22"/>
        </w:rPr>
        <w:t>contributed to a sense of group identity:</w:t>
      </w:r>
    </w:p>
    <w:p w14:paraId="7C673080" w14:textId="007EA712" w:rsidR="0054261D" w:rsidRDefault="0054261D" w:rsidP="00285F5C">
      <w:pPr>
        <w:pStyle w:val="NoSpacing"/>
        <w:contextualSpacing/>
        <w:jc w:val="both"/>
        <w:rPr>
          <w:rFonts w:asciiTheme="minorHAnsi" w:eastAsia="Times New Roman" w:hAnsiTheme="minorHAnsi" w:cstheme="minorHAnsi"/>
          <w:color w:val="000000"/>
          <w:sz w:val="22"/>
          <w:szCs w:val="22"/>
          <w:lang w:eastAsia="en-GB"/>
        </w:rPr>
      </w:pPr>
    </w:p>
    <w:p w14:paraId="69EA3CA6" w14:textId="77777777" w:rsidR="0054261D" w:rsidRDefault="0054261D" w:rsidP="00285F5C">
      <w:pPr>
        <w:contextualSpacing/>
        <w:jc w:val="both"/>
        <w:rPr>
          <w:rFonts w:asciiTheme="minorHAnsi" w:hAnsiTheme="minorHAnsi" w:cstheme="minorHAnsi"/>
          <w:i/>
          <w:sz w:val="22"/>
          <w:szCs w:val="22"/>
        </w:rPr>
      </w:pPr>
      <w:r w:rsidRPr="00B826FD">
        <w:rPr>
          <w:rFonts w:asciiTheme="minorHAnsi" w:eastAsia="Times New Roman" w:hAnsiTheme="minorHAnsi" w:cstheme="minorHAnsi"/>
          <w:color w:val="000000"/>
          <w:sz w:val="22"/>
          <w:szCs w:val="22"/>
          <w:lang w:eastAsia="en-GB"/>
        </w:rPr>
        <w:t>“</w:t>
      </w:r>
      <w:r w:rsidRPr="00B826FD">
        <w:rPr>
          <w:rFonts w:asciiTheme="minorHAnsi" w:eastAsia="Times New Roman" w:hAnsiTheme="minorHAnsi" w:cstheme="minorHAnsi"/>
          <w:i/>
          <w:color w:val="000000"/>
          <w:sz w:val="22"/>
          <w:szCs w:val="22"/>
          <w:lang w:eastAsia="en-GB"/>
        </w:rPr>
        <w:t xml:space="preserve">Because of the way the choirs forming and developing, the bonding, then it really is a proper sort of a group isn't it? [agreement] even if you've got ebb-ebb and flow.” </w:t>
      </w:r>
      <w:r w:rsidRPr="00B826FD">
        <w:rPr>
          <w:rFonts w:asciiTheme="minorHAnsi" w:hAnsiTheme="minorHAnsi" w:cstheme="minorHAnsi"/>
          <w:i/>
          <w:sz w:val="22"/>
          <w:szCs w:val="22"/>
        </w:rPr>
        <w:t>(Participant from focus group 2)</w:t>
      </w:r>
    </w:p>
    <w:p w14:paraId="5A25908F" w14:textId="77777777" w:rsidR="003F7275" w:rsidRPr="00B826FD" w:rsidRDefault="003F7275" w:rsidP="00285F5C">
      <w:pPr>
        <w:contextualSpacing/>
        <w:jc w:val="both"/>
        <w:rPr>
          <w:rFonts w:asciiTheme="minorHAnsi" w:eastAsia="Times New Roman" w:hAnsiTheme="minorHAnsi" w:cstheme="minorHAnsi"/>
          <w:i/>
          <w:color w:val="000000"/>
          <w:sz w:val="22"/>
          <w:szCs w:val="22"/>
          <w:lang w:eastAsia="en-GB"/>
        </w:rPr>
      </w:pPr>
    </w:p>
    <w:p w14:paraId="6E279922" w14:textId="54C416CE" w:rsidR="0054261D" w:rsidRDefault="0054261D" w:rsidP="00285F5C">
      <w:pPr>
        <w:contextualSpacing/>
        <w:jc w:val="both"/>
        <w:rPr>
          <w:rFonts w:asciiTheme="minorHAnsi" w:hAnsiTheme="minorHAnsi" w:cstheme="minorHAnsi"/>
          <w:i/>
          <w:sz w:val="22"/>
          <w:szCs w:val="22"/>
        </w:rPr>
      </w:pPr>
      <w:r w:rsidRPr="00B826FD">
        <w:rPr>
          <w:rFonts w:asciiTheme="minorHAnsi" w:eastAsia="Times New Roman" w:hAnsiTheme="minorHAnsi" w:cstheme="minorHAnsi"/>
          <w:i/>
          <w:color w:val="000000"/>
          <w:sz w:val="22"/>
          <w:szCs w:val="22"/>
          <w:lang w:eastAsia="en-GB"/>
        </w:rPr>
        <w:t xml:space="preserve">“I love it! </w:t>
      </w:r>
      <w:r w:rsidR="00E22EA8">
        <w:rPr>
          <w:rFonts w:asciiTheme="minorHAnsi" w:eastAsia="Times New Roman" w:hAnsiTheme="minorHAnsi" w:cstheme="minorHAnsi"/>
          <w:i/>
          <w:color w:val="000000"/>
          <w:sz w:val="22"/>
          <w:szCs w:val="22"/>
          <w:lang w:eastAsia="en-GB"/>
        </w:rPr>
        <w:t>…</w:t>
      </w:r>
      <w:r w:rsidRPr="00B826FD">
        <w:rPr>
          <w:rFonts w:asciiTheme="minorHAnsi" w:eastAsia="Times New Roman" w:hAnsiTheme="minorHAnsi" w:cstheme="minorHAnsi"/>
          <w:i/>
          <w:color w:val="000000"/>
          <w:sz w:val="22"/>
          <w:szCs w:val="22"/>
          <w:lang w:eastAsia="en-GB"/>
        </w:rPr>
        <w:t xml:space="preserve">it's never static, it's always moving. Just like the music - always moving - like this - and that's what I really like.” </w:t>
      </w:r>
      <w:r w:rsidRPr="00B826FD">
        <w:rPr>
          <w:rFonts w:asciiTheme="minorHAnsi" w:hAnsiTheme="minorHAnsi" w:cstheme="minorHAnsi"/>
          <w:i/>
          <w:sz w:val="22"/>
          <w:szCs w:val="22"/>
        </w:rPr>
        <w:t>(Participant from focus group 3)</w:t>
      </w:r>
    </w:p>
    <w:p w14:paraId="002AAFBB" w14:textId="0C5FC200" w:rsidR="0054261D" w:rsidRPr="00B826FD" w:rsidRDefault="00771633" w:rsidP="00285F5C">
      <w:pPr>
        <w:pStyle w:val="NoSpacing"/>
        <w:contextualSpacing/>
        <w:jc w:val="both"/>
        <w:rPr>
          <w:rFonts w:asciiTheme="minorHAnsi" w:hAnsiTheme="minorHAnsi" w:cstheme="minorHAnsi"/>
          <w:sz w:val="22"/>
          <w:szCs w:val="22"/>
        </w:rPr>
      </w:pPr>
      <w:r>
        <w:rPr>
          <w:rFonts w:asciiTheme="minorHAnsi" w:hAnsiTheme="minorHAnsi" w:cstheme="minorHAnsi"/>
          <w:sz w:val="22"/>
          <w:szCs w:val="22"/>
        </w:rPr>
        <w:t xml:space="preserve">This group identity is maintained despite the fact that it is ever changing; </w:t>
      </w:r>
      <w:r w:rsidR="0054261D" w:rsidRPr="00B826FD">
        <w:rPr>
          <w:rFonts w:asciiTheme="minorHAnsi" w:hAnsiTheme="minorHAnsi" w:cstheme="minorHAnsi"/>
          <w:sz w:val="22"/>
          <w:szCs w:val="22"/>
        </w:rPr>
        <w:t xml:space="preserve">members come and go, people’s lives change and it is constantly developing. </w:t>
      </w:r>
      <w:r>
        <w:rPr>
          <w:rFonts w:asciiTheme="minorHAnsi" w:hAnsiTheme="minorHAnsi" w:cstheme="minorHAnsi"/>
          <w:sz w:val="22"/>
          <w:szCs w:val="22"/>
        </w:rPr>
        <w:t xml:space="preserve">There is a </w:t>
      </w:r>
      <w:r w:rsidR="0054261D" w:rsidRPr="00B826FD">
        <w:rPr>
          <w:rFonts w:asciiTheme="minorHAnsi" w:hAnsiTheme="minorHAnsi" w:cstheme="minorHAnsi"/>
          <w:sz w:val="22"/>
          <w:szCs w:val="22"/>
        </w:rPr>
        <w:t xml:space="preserve">dichotomy between the choir </w:t>
      </w:r>
      <w:r w:rsidR="00E22EA8">
        <w:rPr>
          <w:rFonts w:asciiTheme="minorHAnsi" w:hAnsiTheme="minorHAnsi" w:cstheme="minorHAnsi"/>
          <w:sz w:val="22"/>
          <w:szCs w:val="22"/>
        </w:rPr>
        <w:t>as</w:t>
      </w:r>
      <w:r w:rsidR="0054261D" w:rsidRPr="00B826FD">
        <w:rPr>
          <w:rFonts w:asciiTheme="minorHAnsi" w:hAnsiTheme="minorHAnsi" w:cstheme="minorHAnsi"/>
          <w:sz w:val="22"/>
          <w:szCs w:val="22"/>
        </w:rPr>
        <w:t xml:space="preserve"> something fleeting “in the moment” </w:t>
      </w:r>
      <w:r w:rsidR="0054261D" w:rsidRPr="00B826FD">
        <w:rPr>
          <w:rFonts w:asciiTheme="minorHAnsi" w:hAnsiTheme="minorHAnsi" w:cstheme="minorHAnsi"/>
          <w:i/>
          <w:sz w:val="22"/>
          <w:szCs w:val="22"/>
        </w:rPr>
        <w:t>(Participant from focus group 1)</w:t>
      </w:r>
      <w:r w:rsidR="0054261D" w:rsidRPr="00B826FD">
        <w:rPr>
          <w:rFonts w:asciiTheme="minorHAnsi" w:hAnsiTheme="minorHAnsi" w:cstheme="minorHAnsi"/>
          <w:sz w:val="22"/>
          <w:szCs w:val="22"/>
        </w:rPr>
        <w:t xml:space="preserve"> and the idea that members are “part of something” as if it had permanence </w:t>
      </w:r>
      <w:r w:rsidR="0054261D" w:rsidRPr="00B826FD">
        <w:rPr>
          <w:rFonts w:asciiTheme="minorHAnsi" w:hAnsiTheme="minorHAnsi" w:cstheme="minorHAnsi"/>
          <w:i/>
          <w:sz w:val="22"/>
          <w:szCs w:val="22"/>
        </w:rPr>
        <w:t>(Participant from focus group 3)</w:t>
      </w:r>
      <w:r w:rsidR="0054261D" w:rsidRPr="00B826FD">
        <w:rPr>
          <w:rFonts w:asciiTheme="minorHAnsi" w:hAnsiTheme="minorHAnsi" w:cstheme="minorHAnsi"/>
          <w:sz w:val="22"/>
          <w:szCs w:val="22"/>
        </w:rPr>
        <w:t>. It is this combination of growing with the choir whilst feeling a member of it that results in this organic feature to the experience - even though it changes, the</w:t>
      </w:r>
      <w:r>
        <w:rPr>
          <w:rFonts w:asciiTheme="minorHAnsi" w:hAnsiTheme="minorHAnsi" w:cstheme="minorHAnsi"/>
          <w:sz w:val="22"/>
          <w:szCs w:val="22"/>
        </w:rPr>
        <w:t>re is still a sense of group support.</w:t>
      </w:r>
      <w:r w:rsidR="0054261D" w:rsidRPr="00B826FD">
        <w:rPr>
          <w:rFonts w:asciiTheme="minorHAnsi" w:hAnsiTheme="minorHAnsi" w:cstheme="minorHAnsi"/>
          <w:sz w:val="22"/>
          <w:szCs w:val="22"/>
        </w:rPr>
        <w:t xml:space="preserve"> </w:t>
      </w:r>
    </w:p>
    <w:p w14:paraId="00A44E83" w14:textId="77777777" w:rsidR="0054261D" w:rsidRPr="00B826FD" w:rsidRDefault="0054261D" w:rsidP="00285F5C">
      <w:pPr>
        <w:pStyle w:val="NoSpacing"/>
        <w:contextualSpacing/>
        <w:jc w:val="both"/>
        <w:rPr>
          <w:rFonts w:asciiTheme="minorHAnsi" w:hAnsiTheme="minorHAnsi" w:cstheme="minorHAnsi"/>
          <w:sz w:val="22"/>
          <w:szCs w:val="22"/>
        </w:rPr>
      </w:pPr>
    </w:p>
    <w:p w14:paraId="3A64A633" w14:textId="77777777" w:rsidR="0054261D" w:rsidRPr="00B826FD" w:rsidRDefault="0054261D" w:rsidP="00285F5C">
      <w:pPr>
        <w:pStyle w:val="NoSpacing"/>
        <w:contextualSpacing/>
        <w:jc w:val="both"/>
        <w:rPr>
          <w:rFonts w:asciiTheme="minorHAnsi" w:hAnsiTheme="minorHAnsi" w:cstheme="minorHAnsi"/>
          <w:sz w:val="22"/>
          <w:szCs w:val="22"/>
        </w:rPr>
      </w:pPr>
      <w:r w:rsidRPr="00B826FD">
        <w:rPr>
          <w:rFonts w:asciiTheme="minorHAnsi" w:hAnsiTheme="minorHAnsi" w:cstheme="minorHAnsi"/>
          <w:sz w:val="22"/>
          <w:szCs w:val="22"/>
        </w:rPr>
        <w:t xml:space="preserve">Characteristic of all of the themes in this category and further illustrating this organic quality, there was a moment in the third focus group where members were discussing songs that they would like to sing and they all started singing </w:t>
      </w:r>
      <w:r w:rsidRPr="00B826FD">
        <w:rPr>
          <w:rFonts w:asciiTheme="minorHAnsi" w:hAnsiTheme="minorHAnsi" w:cstheme="minorHAnsi"/>
          <w:sz w:val="22"/>
          <w:szCs w:val="22"/>
        </w:rPr>
        <w:lastRenderedPageBreak/>
        <w:t>‘Gaudete’ together, a song that th</w:t>
      </w:r>
      <w:r w:rsidR="00FD3405">
        <w:rPr>
          <w:rFonts w:asciiTheme="minorHAnsi" w:hAnsiTheme="minorHAnsi" w:cstheme="minorHAnsi"/>
          <w:sz w:val="22"/>
          <w:szCs w:val="22"/>
        </w:rPr>
        <w:t xml:space="preserve">ey had never learned as a group. </w:t>
      </w:r>
      <w:r w:rsidRPr="00B826FD">
        <w:rPr>
          <w:rFonts w:asciiTheme="minorHAnsi" w:hAnsiTheme="minorHAnsi" w:cstheme="minorHAnsi"/>
          <w:sz w:val="22"/>
          <w:szCs w:val="22"/>
        </w:rPr>
        <w:t xml:space="preserve">This spontaneity shows that there is a dynamism to the group where they can adapt and work together. </w:t>
      </w:r>
    </w:p>
    <w:p w14:paraId="4248B3A1" w14:textId="77777777" w:rsidR="0054261D" w:rsidRPr="00B826FD" w:rsidRDefault="0054261D" w:rsidP="00285F5C">
      <w:pPr>
        <w:pStyle w:val="NoSpacing"/>
        <w:contextualSpacing/>
        <w:jc w:val="both"/>
        <w:rPr>
          <w:rFonts w:asciiTheme="minorHAnsi" w:hAnsiTheme="minorHAnsi" w:cstheme="minorHAnsi"/>
          <w:sz w:val="22"/>
          <w:szCs w:val="22"/>
        </w:rPr>
      </w:pPr>
    </w:p>
    <w:p w14:paraId="7A1FF004" w14:textId="77777777" w:rsidR="0054261D" w:rsidRPr="00B826FD" w:rsidRDefault="0054261D" w:rsidP="00285F5C">
      <w:pPr>
        <w:pStyle w:val="NoSpacing"/>
        <w:numPr>
          <w:ilvl w:val="0"/>
          <w:numId w:val="2"/>
        </w:numPr>
        <w:ind w:left="284" w:hanging="284"/>
        <w:contextualSpacing/>
        <w:jc w:val="both"/>
        <w:rPr>
          <w:rFonts w:asciiTheme="minorHAnsi" w:hAnsiTheme="minorHAnsi" w:cstheme="minorHAnsi"/>
          <w:b/>
          <w:sz w:val="22"/>
          <w:szCs w:val="22"/>
        </w:rPr>
      </w:pPr>
      <w:r w:rsidRPr="00B826FD">
        <w:rPr>
          <w:rFonts w:asciiTheme="minorHAnsi" w:hAnsiTheme="minorHAnsi" w:cstheme="minorHAnsi"/>
          <w:b/>
          <w:sz w:val="22"/>
          <w:szCs w:val="22"/>
        </w:rPr>
        <w:t>Psychological dimensions</w:t>
      </w:r>
    </w:p>
    <w:p w14:paraId="3647C310" w14:textId="77777777" w:rsidR="0054261D" w:rsidRPr="00B826FD" w:rsidRDefault="0054261D" w:rsidP="00285F5C">
      <w:pPr>
        <w:pStyle w:val="NoSpacing"/>
        <w:contextualSpacing/>
        <w:jc w:val="both"/>
        <w:rPr>
          <w:rFonts w:asciiTheme="minorHAnsi" w:hAnsiTheme="minorHAnsi" w:cstheme="minorHAnsi"/>
          <w:sz w:val="22"/>
          <w:szCs w:val="22"/>
        </w:rPr>
      </w:pPr>
    </w:p>
    <w:p w14:paraId="7A130F28" w14:textId="0F0AD75E" w:rsidR="00414766" w:rsidRPr="00B826FD" w:rsidRDefault="00D51426" w:rsidP="00285F5C">
      <w:pPr>
        <w:pStyle w:val="NoSpacing"/>
        <w:contextualSpacing/>
        <w:jc w:val="both"/>
        <w:rPr>
          <w:rFonts w:asciiTheme="minorHAnsi" w:hAnsiTheme="minorHAnsi" w:cstheme="minorHAnsi"/>
          <w:sz w:val="22"/>
          <w:szCs w:val="22"/>
        </w:rPr>
      </w:pPr>
      <w:r w:rsidRPr="00B826FD">
        <w:rPr>
          <w:rFonts w:asciiTheme="minorHAnsi" w:hAnsiTheme="minorHAnsi" w:cstheme="minorHAnsi"/>
          <w:sz w:val="22"/>
          <w:szCs w:val="22"/>
        </w:rPr>
        <w:t xml:space="preserve">Participants reported that there were psychological dimensions to the choir experience; for example, they noted that the choir was an </w:t>
      </w:r>
      <w:r w:rsidRPr="00B826FD">
        <w:rPr>
          <w:rFonts w:asciiTheme="minorHAnsi" w:hAnsiTheme="minorHAnsi" w:cstheme="minorHAnsi"/>
          <w:i/>
          <w:sz w:val="22"/>
          <w:szCs w:val="22"/>
        </w:rPr>
        <w:t>emotional experience</w:t>
      </w:r>
      <w:r w:rsidR="00992DF3">
        <w:rPr>
          <w:rFonts w:asciiTheme="minorHAnsi" w:hAnsiTheme="minorHAnsi" w:cstheme="minorHAnsi"/>
          <w:sz w:val="22"/>
          <w:szCs w:val="22"/>
        </w:rPr>
        <w:t xml:space="preserve"> (subtheme 3.1)</w:t>
      </w:r>
      <w:r w:rsidRPr="00B826FD">
        <w:rPr>
          <w:rFonts w:asciiTheme="minorHAnsi" w:hAnsiTheme="minorHAnsi" w:cstheme="minorHAnsi"/>
          <w:sz w:val="22"/>
          <w:szCs w:val="22"/>
        </w:rPr>
        <w:t>. Several members mentioned this</w:t>
      </w:r>
      <w:r w:rsidR="00EC4859" w:rsidRPr="00B826FD">
        <w:rPr>
          <w:rFonts w:asciiTheme="minorHAnsi" w:hAnsiTheme="minorHAnsi" w:cstheme="minorHAnsi"/>
          <w:sz w:val="22"/>
          <w:szCs w:val="22"/>
        </w:rPr>
        <w:t xml:space="preserve">, including that the choir had </w:t>
      </w:r>
      <w:r w:rsidRPr="00B826FD">
        <w:rPr>
          <w:rFonts w:asciiTheme="minorHAnsi" w:hAnsiTheme="minorHAnsi" w:cstheme="minorHAnsi"/>
          <w:sz w:val="22"/>
          <w:szCs w:val="22"/>
        </w:rPr>
        <w:t xml:space="preserve">made them cry. </w:t>
      </w:r>
      <w:r w:rsidR="007A2FE6" w:rsidRPr="00B826FD">
        <w:rPr>
          <w:rFonts w:asciiTheme="minorHAnsi" w:hAnsiTheme="minorHAnsi" w:cstheme="minorHAnsi"/>
          <w:sz w:val="22"/>
          <w:szCs w:val="22"/>
        </w:rPr>
        <w:t>T</w:t>
      </w:r>
      <w:r w:rsidRPr="00B826FD">
        <w:rPr>
          <w:rFonts w:asciiTheme="minorHAnsi" w:hAnsiTheme="minorHAnsi" w:cstheme="minorHAnsi"/>
          <w:sz w:val="22"/>
          <w:szCs w:val="22"/>
        </w:rPr>
        <w:t>his emotion was described as something ‘good’;</w:t>
      </w:r>
    </w:p>
    <w:p w14:paraId="48396346" w14:textId="77777777" w:rsidR="00D51426" w:rsidRPr="00B826FD" w:rsidRDefault="00D51426" w:rsidP="00285F5C">
      <w:pPr>
        <w:pStyle w:val="NoSpacing"/>
        <w:contextualSpacing/>
        <w:jc w:val="both"/>
        <w:rPr>
          <w:rFonts w:asciiTheme="minorHAnsi" w:hAnsiTheme="minorHAnsi" w:cstheme="minorHAnsi"/>
          <w:sz w:val="22"/>
          <w:szCs w:val="22"/>
        </w:rPr>
      </w:pPr>
    </w:p>
    <w:p w14:paraId="0E1FB0EC" w14:textId="7C76766B" w:rsidR="00A15A0A" w:rsidRPr="00B826FD" w:rsidRDefault="00953A61" w:rsidP="00285F5C">
      <w:pPr>
        <w:pStyle w:val="NoSpacing"/>
        <w:jc w:val="both"/>
        <w:rPr>
          <w:rFonts w:asciiTheme="minorHAnsi" w:hAnsiTheme="minorHAnsi" w:cstheme="minorHAnsi"/>
          <w:i/>
          <w:sz w:val="22"/>
          <w:szCs w:val="22"/>
        </w:rPr>
      </w:pPr>
      <w:r>
        <w:rPr>
          <w:rFonts w:asciiTheme="minorHAnsi" w:hAnsiTheme="minorHAnsi" w:cstheme="minorHAnsi"/>
          <w:i/>
          <w:sz w:val="22"/>
          <w:szCs w:val="22"/>
          <w:lang w:eastAsia="en-GB"/>
        </w:rPr>
        <w:t>“</w:t>
      </w:r>
      <w:r w:rsidR="00D51426" w:rsidRPr="00B826FD">
        <w:rPr>
          <w:rFonts w:asciiTheme="minorHAnsi" w:hAnsiTheme="minorHAnsi" w:cstheme="minorHAnsi"/>
          <w:i/>
          <w:sz w:val="22"/>
          <w:szCs w:val="22"/>
          <w:lang w:eastAsia="en-GB"/>
        </w:rPr>
        <w:t>I</w:t>
      </w:r>
      <w:r w:rsidR="00D23612">
        <w:rPr>
          <w:rFonts w:asciiTheme="minorHAnsi" w:hAnsiTheme="minorHAnsi" w:cstheme="minorHAnsi"/>
          <w:i/>
          <w:sz w:val="22"/>
          <w:szCs w:val="22"/>
          <w:lang w:eastAsia="en-GB"/>
        </w:rPr>
        <w:t xml:space="preserve"> found it really emotional too… </w:t>
      </w:r>
      <w:r w:rsidR="00D51426" w:rsidRPr="00B826FD">
        <w:rPr>
          <w:rFonts w:asciiTheme="minorHAnsi" w:hAnsiTheme="minorHAnsi" w:cstheme="minorHAnsi"/>
          <w:i/>
          <w:sz w:val="22"/>
          <w:szCs w:val="22"/>
          <w:lang w:eastAsia="en-GB"/>
        </w:rPr>
        <w:t>probably in a good way actually… I think it was a nice kind of release</w:t>
      </w:r>
      <w:r>
        <w:rPr>
          <w:rFonts w:asciiTheme="minorHAnsi" w:hAnsiTheme="minorHAnsi" w:cstheme="minorHAnsi"/>
          <w:i/>
          <w:sz w:val="22"/>
          <w:szCs w:val="22"/>
          <w:lang w:eastAsia="en-GB"/>
        </w:rPr>
        <w:t xml:space="preserve">.” </w:t>
      </w:r>
      <w:r w:rsidR="00A15A0A" w:rsidRPr="00B826FD">
        <w:rPr>
          <w:rFonts w:asciiTheme="minorHAnsi" w:hAnsiTheme="minorHAnsi" w:cstheme="minorHAnsi"/>
          <w:i/>
          <w:sz w:val="22"/>
          <w:szCs w:val="22"/>
        </w:rPr>
        <w:t>(Participant from focus group 1)</w:t>
      </w:r>
    </w:p>
    <w:p w14:paraId="70D30F5E" w14:textId="77777777" w:rsidR="00A15A0A" w:rsidRPr="00B826FD" w:rsidRDefault="00A15A0A" w:rsidP="00285F5C">
      <w:pPr>
        <w:pStyle w:val="NoSpacing"/>
        <w:jc w:val="both"/>
        <w:rPr>
          <w:rFonts w:asciiTheme="minorHAnsi" w:hAnsiTheme="minorHAnsi" w:cstheme="minorHAnsi"/>
          <w:i/>
          <w:sz w:val="22"/>
          <w:szCs w:val="22"/>
        </w:rPr>
      </w:pPr>
    </w:p>
    <w:p w14:paraId="6C018DD8" w14:textId="77777777" w:rsidR="00A15A0A" w:rsidRPr="00B826FD" w:rsidRDefault="00A15A0A" w:rsidP="00285F5C">
      <w:pPr>
        <w:pStyle w:val="NoSpacing"/>
        <w:jc w:val="both"/>
        <w:rPr>
          <w:rFonts w:asciiTheme="minorHAnsi" w:hAnsiTheme="minorHAnsi" w:cstheme="minorHAnsi"/>
          <w:sz w:val="22"/>
          <w:szCs w:val="22"/>
        </w:rPr>
      </w:pPr>
      <w:r w:rsidRPr="00B826FD">
        <w:rPr>
          <w:rFonts w:asciiTheme="minorHAnsi" w:hAnsiTheme="minorHAnsi" w:cstheme="minorHAnsi"/>
          <w:sz w:val="22"/>
          <w:szCs w:val="22"/>
        </w:rPr>
        <w:t>This emot</w:t>
      </w:r>
      <w:r w:rsidR="00FD3405">
        <w:rPr>
          <w:rFonts w:asciiTheme="minorHAnsi" w:hAnsiTheme="minorHAnsi" w:cstheme="minorHAnsi"/>
          <w:sz w:val="22"/>
          <w:szCs w:val="22"/>
        </w:rPr>
        <w:t xml:space="preserve">ional experience therefore </w:t>
      </w:r>
      <w:r w:rsidRPr="00B826FD">
        <w:rPr>
          <w:rFonts w:asciiTheme="minorHAnsi" w:hAnsiTheme="minorHAnsi" w:cstheme="minorHAnsi"/>
          <w:sz w:val="22"/>
          <w:szCs w:val="22"/>
        </w:rPr>
        <w:t>had a cathartic quality, providing psychological relief whereby participants could “just express” themselves (participant from focus group 3) and “let go” (participants from focus group 1 and 3)</w:t>
      </w:r>
      <w:r w:rsidR="00FD3405">
        <w:rPr>
          <w:rFonts w:asciiTheme="minorHAnsi" w:hAnsiTheme="minorHAnsi" w:cstheme="minorHAnsi"/>
          <w:sz w:val="22"/>
          <w:szCs w:val="22"/>
        </w:rPr>
        <w:t>. P</w:t>
      </w:r>
      <w:r w:rsidR="00EC4859" w:rsidRPr="00B826FD">
        <w:rPr>
          <w:rFonts w:asciiTheme="minorHAnsi" w:hAnsiTheme="minorHAnsi" w:cstheme="minorHAnsi"/>
          <w:sz w:val="22"/>
          <w:szCs w:val="22"/>
        </w:rPr>
        <w:t xml:space="preserve">articipants were completely </w:t>
      </w:r>
      <w:r w:rsidR="00E12D85" w:rsidRPr="00B826FD">
        <w:rPr>
          <w:rFonts w:asciiTheme="minorHAnsi" w:hAnsiTheme="minorHAnsi" w:cstheme="minorHAnsi"/>
          <w:sz w:val="22"/>
          <w:szCs w:val="22"/>
        </w:rPr>
        <w:t>immersed in the activity of group singing</w:t>
      </w:r>
      <w:r w:rsidR="00EC4859" w:rsidRPr="00B826FD">
        <w:rPr>
          <w:rFonts w:asciiTheme="minorHAnsi" w:hAnsiTheme="minorHAnsi" w:cstheme="minorHAnsi"/>
          <w:sz w:val="22"/>
          <w:szCs w:val="22"/>
        </w:rPr>
        <w:t xml:space="preserve">, resulting in </w:t>
      </w:r>
      <w:r w:rsidR="00E12D85" w:rsidRPr="00B826FD">
        <w:rPr>
          <w:rFonts w:asciiTheme="minorHAnsi" w:hAnsiTheme="minorHAnsi" w:cstheme="minorHAnsi"/>
          <w:sz w:val="22"/>
          <w:szCs w:val="22"/>
        </w:rPr>
        <w:t xml:space="preserve">“a kind of mindfulness” (participant from focus group 1). </w:t>
      </w:r>
    </w:p>
    <w:p w14:paraId="12AB8BB0" w14:textId="77777777" w:rsidR="00E12D85" w:rsidRPr="00B826FD" w:rsidRDefault="00E12D85" w:rsidP="00285F5C">
      <w:pPr>
        <w:pStyle w:val="NoSpacing"/>
        <w:jc w:val="both"/>
        <w:rPr>
          <w:rFonts w:asciiTheme="minorHAnsi" w:hAnsiTheme="minorHAnsi" w:cstheme="minorHAnsi"/>
          <w:sz w:val="22"/>
          <w:szCs w:val="22"/>
        </w:rPr>
      </w:pPr>
    </w:p>
    <w:p w14:paraId="5A1A87EC" w14:textId="49C71EF9" w:rsidR="000C7EFB" w:rsidRPr="00B826FD" w:rsidRDefault="008479FA" w:rsidP="00285F5C">
      <w:pPr>
        <w:pStyle w:val="NoSpacing"/>
        <w:jc w:val="both"/>
        <w:rPr>
          <w:rFonts w:asciiTheme="minorHAnsi" w:hAnsiTheme="minorHAnsi" w:cstheme="minorHAnsi"/>
          <w:sz w:val="22"/>
          <w:szCs w:val="22"/>
        </w:rPr>
      </w:pPr>
      <w:r w:rsidRPr="00B826FD">
        <w:rPr>
          <w:rFonts w:asciiTheme="minorHAnsi" w:hAnsiTheme="minorHAnsi" w:cstheme="minorHAnsi"/>
          <w:sz w:val="22"/>
          <w:szCs w:val="22"/>
        </w:rPr>
        <w:t>Complementing thi</w:t>
      </w:r>
      <w:r w:rsidR="008B1A10" w:rsidRPr="00B826FD">
        <w:rPr>
          <w:rFonts w:asciiTheme="minorHAnsi" w:hAnsiTheme="minorHAnsi" w:cstheme="minorHAnsi"/>
          <w:sz w:val="22"/>
          <w:szCs w:val="22"/>
        </w:rPr>
        <w:t xml:space="preserve">s catharsis, the choir was </w:t>
      </w:r>
      <w:r w:rsidRPr="00B826FD">
        <w:rPr>
          <w:rFonts w:asciiTheme="minorHAnsi" w:hAnsiTheme="minorHAnsi" w:cstheme="minorHAnsi"/>
          <w:sz w:val="22"/>
          <w:szCs w:val="22"/>
        </w:rPr>
        <w:t xml:space="preserve">coined a </w:t>
      </w:r>
      <w:r w:rsidRPr="00B826FD">
        <w:rPr>
          <w:rFonts w:asciiTheme="minorHAnsi" w:hAnsiTheme="minorHAnsi" w:cstheme="minorHAnsi"/>
          <w:i/>
          <w:sz w:val="22"/>
          <w:szCs w:val="22"/>
        </w:rPr>
        <w:t xml:space="preserve">positive experience </w:t>
      </w:r>
      <w:r w:rsidR="00992DF3">
        <w:rPr>
          <w:rFonts w:asciiTheme="minorHAnsi" w:hAnsiTheme="minorHAnsi" w:cstheme="minorHAnsi"/>
          <w:sz w:val="22"/>
          <w:szCs w:val="22"/>
        </w:rPr>
        <w:t xml:space="preserve">(subtheme 3.2) </w:t>
      </w:r>
      <w:r w:rsidRPr="00B826FD">
        <w:rPr>
          <w:rFonts w:asciiTheme="minorHAnsi" w:hAnsiTheme="minorHAnsi" w:cstheme="minorHAnsi"/>
          <w:sz w:val="22"/>
          <w:szCs w:val="22"/>
        </w:rPr>
        <w:t>with particular emphasis on it being “uplifting”</w:t>
      </w:r>
      <w:r w:rsidR="00E77D8D" w:rsidRPr="00B826FD">
        <w:rPr>
          <w:rFonts w:asciiTheme="minorHAnsi" w:hAnsiTheme="minorHAnsi" w:cstheme="minorHAnsi"/>
          <w:sz w:val="22"/>
          <w:szCs w:val="22"/>
        </w:rPr>
        <w:t xml:space="preserve"> which was mentioned in all of the focus groups. </w:t>
      </w:r>
      <w:r w:rsidR="000C7EFB" w:rsidRPr="00B826FD">
        <w:rPr>
          <w:rFonts w:asciiTheme="minorHAnsi" w:hAnsiTheme="minorHAnsi" w:cstheme="minorHAnsi"/>
          <w:sz w:val="22"/>
          <w:szCs w:val="22"/>
        </w:rPr>
        <w:t>T</w:t>
      </w:r>
      <w:r w:rsidR="00E77D8D" w:rsidRPr="00B826FD">
        <w:rPr>
          <w:rFonts w:asciiTheme="minorHAnsi" w:hAnsiTheme="minorHAnsi" w:cstheme="minorHAnsi"/>
          <w:sz w:val="22"/>
          <w:szCs w:val="22"/>
        </w:rPr>
        <w:t>he positive aspect of the choir was</w:t>
      </w:r>
      <w:r w:rsidR="000C7EFB" w:rsidRPr="00B826FD">
        <w:rPr>
          <w:rFonts w:asciiTheme="minorHAnsi" w:hAnsiTheme="minorHAnsi" w:cstheme="minorHAnsi"/>
          <w:sz w:val="22"/>
          <w:szCs w:val="22"/>
        </w:rPr>
        <w:t xml:space="preserve"> also</w:t>
      </w:r>
      <w:r w:rsidR="00E77D8D" w:rsidRPr="00B826FD">
        <w:rPr>
          <w:rFonts w:asciiTheme="minorHAnsi" w:hAnsiTheme="minorHAnsi" w:cstheme="minorHAnsi"/>
          <w:sz w:val="22"/>
          <w:szCs w:val="22"/>
        </w:rPr>
        <w:t xml:space="preserve"> connected to idea that the choir was </w:t>
      </w:r>
      <w:r w:rsidR="000C7EFB" w:rsidRPr="00B826FD">
        <w:rPr>
          <w:rFonts w:asciiTheme="minorHAnsi" w:hAnsiTheme="minorHAnsi" w:cstheme="minorHAnsi"/>
          <w:sz w:val="22"/>
          <w:szCs w:val="22"/>
        </w:rPr>
        <w:t>fun, enjoyable and a “happy” experience (participant from focus group 1).</w:t>
      </w:r>
    </w:p>
    <w:p w14:paraId="46DD5049" w14:textId="77777777" w:rsidR="00E806D0" w:rsidRPr="00B826FD" w:rsidRDefault="00E806D0" w:rsidP="00285F5C">
      <w:pPr>
        <w:pStyle w:val="NoSpacing"/>
        <w:jc w:val="both"/>
        <w:rPr>
          <w:rFonts w:asciiTheme="minorHAnsi" w:hAnsiTheme="minorHAnsi" w:cstheme="minorHAnsi"/>
          <w:sz w:val="22"/>
          <w:szCs w:val="22"/>
        </w:rPr>
      </w:pPr>
    </w:p>
    <w:p w14:paraId="335DDB69" w14:textId="5CE133D9" w:rsidR="00E806D0" w:rsidRPr="00B826FD" w:rsidRDefault="00E806D0" w:rsidP="00285F5C">
      <w:pPr>
        <w:pStyle w:val="NoSpacing"/>
        <w:jc w:val="both"/>
        <w:rPr>
          <w:rFonts w:asciiTheme="minorHAnsi" w:hAnsiTheme="minorHAnsi" w:cstheme="minorHAnsi"/>
          <w:sz w:val="22"/>
          <w:szCs w:val="22"/>
        </w:rPr>
      </w:pPr>
      <w:r w:rsidRPr="00B826FD">
        <w:rPr>
          <w:rFonts w:asciiTheme="minorHAnsi" w:hAnsiTheme="minorHAnsi" w:cstheme="minorHAnsi"/>
          <w:sz w:val="22"/>
          <w:szCs w:val="22"/>
        </w:rPr>
        <w:t xml:space="preserve">Importantly, these positive emotional experiences were also discussed in relation to </w:t>
      </w:r>
      <w:r w:rsidR="005E558E" w:rsidRPr="00B826FD">
        <w:rPr>
          <w:rFonts w:asciiTheme="minorHAnsi" w:hAnsiTheme="minorHAnsi" w:cstheme="minorHAnsi"/>
          <w:sz w:val="22"/>
          <w:szCs w:val="22"/>
        </w:rPr>
        <w:t xml:space="preserve">the physicality of the choir, emphasising the </w:t>
      </w:r>
      <w:r w:rsidR="005E558E" w:rsidRPr="00B826FD">
        <w:rPr>
          <w:rFonts w:asciiTheme="minorHAnsi" w:hAnsiTheme="minorHAnsi" w:cstheme="minorHAnsi"/>
          <w:i/>
          <w:sz w:val="22"/>
          <w:szCs w:val="22"/>
        </w:rPr>
        <w:t>holistic</w:t>
      </w:r>
      <w:r w:rsidR="005E558E" w:rsidRPr="00B826FD">
        <w:rPr>
          <w:rFonts w:asciiTheme="minorHAnsi" w:hAnsiTheme="minorHAnsi" w:cstheme="minorHAnsi"/>
          <w:sz w:val="22"/>
          <w:szCs w:val="22"/>
        </w:rPr>
        <w:t xml:space="preserve"> nature of it</w:t>
      </w:r>
      <w:r w:rsidR="00992DF3">
        <w:rPr>
          <w:rFonts w:asciiTheme="minorHAnsi" w:hAnsiTheme="minorHAnsi" w:cstheme="minorHAnsi"/>
          <w:sz w:val="22"/>
          <w:szCs w:val="22"/>
        </w:rPr>
        <w:t xml:space="preserve"> (subtheme 3.3)</w:t>
      </w:r>
      <w:r w:rsidR="005E558E" w:rsidRPr="00B826FD">
        <w:rPr>
          <w:rFonts w:asciiTheme="minorHAnsi" w:hAnsiTheme="minorHAnsi" w:cstheme="minorHAnsi"/>
          <w:sz w:val="22"/>
          <w:szCs w:val="22"/>
        </w:rPr>
        <w:t>;</w:t>
      </w:r>
    </w:p>
    <w:p w14:paraId="32B70B49" w14:textId="00E11109" w:rsidR="00E12D85" w:rsidRDefault="00E12D85" w:rsidP="00285F5C">
      <w:pPr>
        <w:pStyle w:val="NoSpacing"/>
        <w:jc w:val="both"/>
        <w:rPr>
          <w:rFonts w:asciiTheme="minorHAnsi" w:hAnsiTheme="minorHAnsi" w:cstheme="minorHAnsi"/>
          <w:sz w:val="22"/>
          <w:szCs w:val="22"/>
        </w:rPr>
      </w:pPr>
    </w:p>
    <w:p w14:paraId="219AC23D" w14:textId="50A21F9D" w:rsidR="00D51426" w:rsidRPr="00B826FD" w:rsidRDefault="00992DF3" w:rsidP="00285F5C">
      <w:pPr>
        <w:jc w:val="both"/>
        <w:rPr>
          <w:rFonts w:asciiTheme="minorHAnsi" w:eastAsia="Times New Roman" w:hAnsiTheme="minorHAnsi" w:cstheme="minorHAnsi"/>
          <w:i/>
          <w:color w:val="000000"/>
          <w:sz w:val="22"/>
          <w:szCs w:val="22"/>
          <w:lang w:eastAsia="en-GB"/>
        </w:rPr>
      </w:pPr>
      <w:r w:rsidRPr="00B826FD">
        <w:rPr>
          <w:rFonts w:asciiTheme="minorHAnsi" w:eastAsia="Times New Roman" w:hAnsiTheme="minorHAnsi" w:cstheme="minorHAnsi"/>
          <w:i/>
          <w:color w:val="000000"/>
          <w:sz w:val="22"/>
          <w:szCs w:val="22"/>
          <w:lang w:eastAsia="en-GB"/>
        </w:rPr>
        <w:t>“It’s physical and like you said about the breathing, its physical and its mental and it's emotional”</w:t>
      </w:r>
      <w:r w:rsidRPr="00B826FD">
        <w:rPr>
          <w:rFonts w:asciiTheme="minorHAnsi" w:hAnsiTheme="minorHAnsi" w:cstheme="minorHAnsi"/>
          <w:sz w:val="22"/>
          <w:szCs w:val="22"/>
        </w:rPr>
        <w:t xml:space="preserve"> </w:t>
      </w:r>
      <w:r w:rsidRPr="00B826FD">
        <w:rPr>
          <w:rFonts w:asciiTheme="minorHAnsi" w:hAnsiTheme="minorHAnsi" w:cstheme="minorHAnsi"/>
          <w:i/>
          <w:sz w:val="22"/>
          <w:szCs w:val="22"/>
        </w:rPr>
        <w:t>(participant from focus group 1).</w:t>
      </w:r>
      <w:r w:rsidR="00AC44C3" w:rsidRPr="00B826FD" w:rsidDel="00AC44C3">
        <w:rPr>
          <w:rFonts w:asciiTheme="minorHAnsi" w:eastAsia="Times New Roman" w:hAnsiTheme="minorHAnsi" w:cstheme="minorHAnsi"/>
          <w:i/>
          <w:color w:val="000000"/>
          <w:sz w:val="22"/>
          <w:szCs w:val="22"/>
          <w:lang w:eastAsia="en-GB"/>
        </w:rPr>
        <w:t xml:space="preserve"> </w:t>
      </w:r>
      <w:r w:rsidR="005E558E" w:rsidRPr="00B826FD">
        <w:rPr>
          <w:rFonts w:asciiTheme="minorHAnsi" w:eastAsia="Times New Roman" w:hAnsiTheme="minorHAnsi" w:cstheme="minorHAnsi"/>
          <w:i/>
          <w:color w:val="000000"/>
          <w:sz w:val="22"/>
          <w:szCs w:val="22"/>
          <w:lang w:eastAsia="en-GB"/>
        </w:rPr>
        <w:t>“I</w:t>
      </w:r>
      <w:r w:rsidR="00D51426" w:rsidRPr="00B826FD">
        <w:rPr>
          <w:rFonts w:asciiTheme="minorHAnsi" w:eastAsia="Times New Roman" w:hAnsiTheme="minorHAnsi" w:cstheme="minorHAnsi"/>
          <w:i/>
          <w:color w:val="000000"/>
          <w:sz w:val="22"/>
          <w:szCs w:val="22"/>
          <w:lang w:eastAsia="en-GB"/>
        </w:rPr>
        <w:t>t was kind of a mixture of sort of that...</w:t>
      </w:r>
      <w:r w:rsidR="00DF50C7">
        <w:rPr>
          <w:rFonts w:asciiTheme="minorHAnsi" w:eastAsia="Times New Roman" w:hAnsiTheme="minorHAnsi" w:cstheme="minorHAnsi"/>
          <w:i/>
          <w:color w:val="000000"/>
          <w:sz w:val="22"/>
          <w:szCs w:val="22"/>
          <w:lang w:eastAsia="en-GB"/>
        </w:rPr>
        <w:t xml:space="preserve"> </w:t>
      </w:r>
      <w:r w:rsidR="00D51426" w:rsidRPr="00B826FD">
        <w:rPr>
          <w:rFonts w:asciiTheme="minorHAnsi" w:eastAsia="Times New Roman" w:hAnsiTheme="minorHAnsi" w:cstheme="minorHAnsi"/>
          <w:i/>
          <w:color w:val="000000"/>
          <w:sz w:val="22"/>
          <w:szCs w:val="22"/>
          <w:lang w:eastAsia="en-GB"/>
        </w:rPr>
        <w:t>need for something that was physical, emotional, and...</w:t>
      </w:r>
      <w:r w:rsidR="00DA75A1" w:rsidRPr="00B826FD">
        <w:rPr>
          <w:rFonts w:asciiTheme="minorHAnsi" w:eastAsia="Times New Roman" w:hAnsiTheme="minorHAnsi" w:cstheme="minorHAnsi"/>
          <w:i/>
          <w:color w:val="000000"/>
          <w:sz w:val="22"/>
          <w:szCs w:val="22"/>
          <w:lang w:eastAsia="en-GB"/>
        </w:rPr>
        <w:t xml:space="preserve"> </w:t>
      </w:r>
      <w:r w:rsidR="00DF50C7">
        <w:rPr>
          <w:rFonts w:asciiTheme="minorHAnsi" w:eastAsia="Times New Roman" w:hAnsiTheme="minorHAnsi" w:cstheme="minorHAnsi"/>
          <w:i/>
          <w:color w:val="000000"/>
          <w:sz w:val="22"/>
          <w:szCs w:val="22"/>
          <w:lang w:eastAsia="en-GB"/>
        </w:rPr>
        <w:t xml:space="preserve">just all of those things… feel </w:t>
      </w:r>
      <w:r w:rsidR="00D51426" w:rsidRPr="00B826FD">
        <w:rPr>
          <w:rFonts w:asciiTheme="minorHAnsi" w:eastAsia="Times New Roman" w:hAnsiTheme="minorHAnsi" w:cstheme="minorHAnsi"/>
          <w:i/>
          <w:color w:val="000000"/>
          <w:sz w:val="22"/>
          <w:szCs w:val="22"/>
          <w:lang w:eastAsia="en-GB"/>
        </w:rPr>
        <w:t>quite holistic to me...</w:t>
      </w:r>
      <w:r w:rsidR="005E558E" w:rsidRPr="00B826FD">
        <w:rPr>
          <w:rFonts w:asciiTheme="minorHAnsi" w:eastAsia="Times New Roman" w:hAnsiTheme="minorHAnsi" w:cstheme="minorHAnsi"/>
          <w:i/>
          <w:color w:val="000000"/>
          <w:sz w:val="22"/>
          <w:szCs w:val="22"/>
          <w:lang w:eastAsia="en-GB"/>
        </w:rPr>
        <w:t xml:space="preserve">” </w:t>
      </w:r>
      <w:r w:rsidR="005E558E" w:rsidRPr="00B826FD">
        <w:rPr>
          <w:rFonts w:asciiTheme="minorHAnsi" w:hAnsiTheme="minorHAnsi" w:cstheme="minorHAnsi"/>
          <w:i/>
          <w:sz w:val="22"/>
          <w:szCs w:val="22"/>
        </w:rPr>
        <w:t>(</w:t>
      </w:r>
      <w:r w:rsidR="00953A61" w:rsidRPr="00B826FD">
        <w:rPr>
          <w:rFonts w:asciiTheme="minorHAnsi" w:hAnsiTheme="minorHAnsi" w:cstheme="minorHAnsi"/>
          <w:i/>
          <w:sz w:val="22"/>
          <w:szCs w:val="22"/>
        </w:rPr>
        <w:t>Participant</w:t>
      </w:r>
      <w:r w:rsidR="005E558E" w:rsidRPr="00B826FD">
        <w:rPr>
          <w:rFonts w:asciiTheme="minorHAnsi" w:hAnsiTheme="minorHAnsi" w:cstheme="minorHAnsi"/>
          <w:i/>
          <w:sz w:val="22"/>
          <w:szCs w:val="22"/>
        </w:rPr>
        <w:t xml:space="preserve"> from focus group 1).</w:t>
      </w:r>
    </w:p>
    <w:p w14:paraId="6E569D64" w14:textId="2B12DE95" w:rsidR="00A12187" w:rsidRPr="00B826FD" w:rsidRDefault="00AC44C3" w:rsidP="00285F5C">
      <w:pPr>
        <w:pStyle w:val="NoSpacing"/>
        <w:contextualSpacing/>
        <w:jc w:val="both"/>
        <w:rPr>
          <w:rFonts w:asciiTheme="minorHAnsi" w:hAnsiTheme="minorHAnsi" w:cstheme="minorHAnsi"/>
          <w:sz w:val="22"/>
          <w:szCs w:val="22"/>
        </w:rPr>
      </w:pPr>
      <w:r>
        <w:rPr>
          <w:rFonts w:asciiTheme="minorHAnsi" w:hAnsiTheme="minorHAnsi" w:cstheme="minorHAnsi"/>
          <w:sz w:val="22"/>
          <w:szCs w:val="22"/>
        </w:rPr>
        <w:t xml:space="preserve">Finally, </w:t>
      </w:r>
      <w:r w:rsidR="00BD40EC" w:rsidRPr="00B826FD">
        <w:rPr>
          <w:rFonts w:asciiTheme="minorHAnsi" w:hAnsiTheme="minorHAnsi" w:cstheme="minorHAnsi"/>
          <w:sz w:val="22"/>
          <w:szCs w:val="22"/>
        </w:rPr>
        <w:t xml:space="preserve">the choir contributed to </w:t>
      </w:r>
      <w:r w:rsidR="00BD40EC" w:rsidRPr="00B826FD">
        <w:rPr>
          <w:rFonts w:asciiTheme="minorHAnsi" w:hAnsiTheme="minorHAnsi" w:cstheme="minorHAnsi"/>
          <w:i/>
          <w:sz w:val="22"/>
          <w:szCs w:val="22"/>
        </w:rPr>
        <w:t>identity formation</w:t>
      </w:r>
      <w:r w:rsidR="00B30B83">
        <w:rPr>
          <w:rFonts w:asciiTheme="minorHAnsi" w:hAnsiTheme="minorHAnsi" w:cstheme="minorHAnsi"/>
          <w:sz w:val="22"/>
          <w:szCs w:val="22"/>
        </w:rPr>
        <w:t xml:space="preserve"> (subtheme 3.4)</w:t>
      </w:r>
      <w:r>
        <w:rPr>
          <w:rFonts w:asciiTheme="minorHAnsi" w:hAnsiTheme="minorHAnsi" w:cstheme="minorHAnsi"/>
          <w:i/>
          <w:sz w:val="22"/>
          <w:szCs w:val="22"/>
        </w:rPr>
        <w:t>:</w:t>
      </w:r>
      <w:r w:rsidR="00BD40EC" w:rsidRPr="00B826FD">
        <w:rPr>
          <w:rFonts w:asciiTheme="minorHAnsi" w:hAnsiTheme="minorHAnsi" w:cstheme="minorHAnsi"/>
          <w:sz w:val="22"/>
          <w:szCs w:val="22"/>
        </w:rPr>
        <w:t xml:space="preserve"> </w:t>
      </w:r>
      <w:r>
        <w:rPr>
          <w:rFonts w:asciiTheme="minorHAnsi" w:hAnsiTheme="minorHAnsi" w:cstheme="minorHAnsi"/>
          <w:sz w:val="22"/>
          <w:szCs w:val="22"/>
        </w:rPr>
        <w:t xml:space="preserve">while </w:t>
      </w:r>
      <w:r w:rsidR="001E62FB" w:rsidRPr="00B826FD">
        <w:rPr>
          <w:rFonts w:asciiTheme="minorHAnsi" w:hAnsiTheme="minorHAnsi" w:cstheme="minorHAnsi"/>
          <w:sz w:val="22"/>
          <w:szCs w:val="22"/>
        </w:rPr>
        <w:t>having cancer may</w:t>
      </w:r>
      <w:r w:rsidR="00BD40EC" w:rsidRPr="00B826FD">
        <w:rPr>
          <w:rFonts w:asciiTheme="minorHAnsi" w:hAnsiTheme="minorHAnsi" w:cstheme="minorHAnsi"/>
          <w:sz w:val="22"/>
          <w:szCs w:val="22"/>
        </w:rPr>
        <w:t xml:space="preserve"> </w:t>
      </w:r>
      <w:r>
        <w:rPr>
          <w:rFonts w:asciiTheme="minorHAnsi" w:hAnsiTheme="minorHAnsi" w:cstheme="minorHAnsi"/>
          <w:sz w:val="22"/>
          <w:szCs w:val="22"/>
        </w:rPr>
        <w:t xml:space="preserve">have </w:t>
      </w:r>
      <w:r w:rsidR="00BD40EC" w:rsidRPr="00B826FD">
        <w:rPr>
          <w:rFonts w:asciiTheme="minorHAnsi" w:hAnsiTheme="minorHAnsi" w:cstheme="minorHAnsi"/>
          <w:sz w:val="22"/>
          <w:szCs w:val="22"/>
        </w:rPr>
        <w:t>result</w:t>
      </w:r>
      <w:r>
        <w:rPr>
          <w:rFonts w:asciiTheme="minorHAnsi" w:hAnsiTheme="minorHAnsi" w:cstheme="minorHAnsi"/>
          <w:sz w:val="22"/>
          <w:szCs w:val="22"/>
        </w:rPr>
        <w:t>ed</w:t>
      </w:r>
      <w:r w:rsidR="00BD40EC" w:rsidRPr="00B826FD">
        <w:rPr>
          <w:rFonts w:asciiTheme="minorHAnsi" w:hAnsiTheme="minorHAnsi" w:cstheme="minorHAnsi"/>
          <w:sz w:val="22"/>
          <w:szCs w:val="22"/>
        </w:rPr>
        <w:t xml:space="preserve"> in a loss of identity</w:t>
      </w:r>
      <w:r w:rsidR="001E62FB" w:rsidRPr="00B826FD">
        <w:rPr>
          <w:rFonts w:asciiTheme="minorHAnsi" w:hAnsiTheme="minorHAnsi" w:cstheme="minorHAnsi"/>
          <w:sz w:val="22"/>
          <w:szCs w:val="22"/>
        </w:rPr>
        <w:t>,</w:t>
      </w:r>
      <w:r w:rsidR="00BD40EC" w:rsidRPr="00B826FD">
        <w:rPr>
          <w:rFonts w:asciiTheme="minorHAnsi" w:hAnsiTheme="minorHAnsi" w:cstheme="minorHAnsi"/>
          <w:sz w:val="22"/>
          <w:szCs w:val="22"/>
        </w:rPr>
        <w:t xml:space="preserve"> such as from not going to work, the choir helped to rebuild life and create a new sense of self;</w:t>
      </w:r>
    </w:p>
    <w:p w14:paraId="0BE0EFE1" w14:textId="77777777" w:rsidR="001E62FB" w:rsidRPr="00B826FD" w:rsidRDefault="001E62FB" w:rsidP="00285F5C">
      <w:pPr>
        <w:pStyle w:val="NoSpacing"/>
        <w:contextualSpacing/>
        <w:jc w:val="both"/>
        <w:rPr>
          <w:rFonts w:asciiTheme="minorHAnsi" w:hAnsiTheme="minorHAnsi" w:cstheme="minorHAnsi"/>
          <w:sz w:val="22"/>
          <w:szCs w:val="22"/>
        </w:rPr>
      </w:pPr>
    </w:p>
    <w:p w14:paraId="4F5F499A" w14:textId="289FB2DB" w:rsidR="00773482" w:rsidRPr="00B826FD" w:rsidRDefault="001E62FB" w:rsidP="00285F5C">
      <w:pPr>
        <w:pStyle w:val="NoSpacing"/>
        <w:contextualSpacing/>
        <w:jc w:val="both"/>
        <w:rPr>
          <w:rFonts w:asciiTheme="minorHAnsi" w:eastAsia="Times New Roman" w:hAnsiTheme="minorHAnsi" w:cstheme="minorHAnsi"/>
          <w:i/>
          <w:color w:val="000000"/>
          <w:sz w:val="22"/>
          <w:szCs w:val="22"/>
          <w:lang w:eastAsia="en-GB"/>
        </w:rPr>
      </w:pPr>
      <w:r w:rsidRPr="00B826FD">
        <w:rPr>
          <w:rFonts w:asciiTheme="minorHAnsi" w:eastAsia="Times New Roman" w:hAnsiTheme="minorHAnsi" w:cstheme="minorHAnsi"/>
          <w:i/>
          <w:color w:val="000000"/>
          <w:sz w:val="22"/>
          <w:szCs w:val="22"/>
          <w:lang w:eastAsia="en-GB"/>
        </w:rPr>
        <w:t>“</w:t>
      </w:r>
      <w:r w:rsidR="00773482" w:rsidRPr="00B826FD">
        <w:rPr>
          <w:rFonts w:asciiTheme="minorHAnsi" w:eastAsia="Times New Roman" w:hAnsiTheme="minorHAnsi" w:cstheme="minorHAnsi"/>
          <w:i/>
          <w:color w:val="000000"/>
          <w:sz w:val="22"/>
          <w:szCs w:val="22"/>
          <w:lang w:eastAsia="en-GB"/>
        </w:rPr>
        <w:t>So where you might have had your work taken away from you, your identity, perhaps stripped a little bit, umm you're not the leader that you know you used to be in the workplace, umm then you know - it gives you som</w:t>
      </w:r>
      <w:r w:rsidR="00DF50C7">
        <w:rPr>
          <w:rFonts w:asciiTheme="minorHAnsi" w:eastAsia="Times New Roman" w:hAnsiTheme="minorHAnsi" w:cstheme="minorHAnsi"/>
          <w:i/>
          <w:color w:val="000000"/>
          <w:sz w:val="22"/>
          <w:szCs w:val="22"/>
          <w:lang w:eastAsia="en-GB"/>
        </w:rPr>
        <w:t>ething back</w:t>
      </w:r>
      <w:r w:rsidRPr="00B826FD">
        <w:rPr>
          <w:rFonts w:asciiTheme="minorHAnsi" w:eastAsia="Times New Roman" w:hAnsiTheme="minorHAnsi" w:cstheme="minorHAnsi"/>
          <w:i/>
          <w:color w:val="000000"/>
          <w:sz w:val="22"/>
          <w:szCs w:val="22"/>
          <w:lang w:eastAsia="en-GB"/>
        </w:rPr>
        <w:t>.”</w:t>
      </w:r>
      <w:r w:rsidR="00773482" w:rsidRPr="00B826FD">
        <w:rPr>
          <w:rFonts w:asciiTheme="minorHAnsi" w:eastAsia="Times New Roman" w:hAnsiTheme="minorHAnsi" w:cstheme="minorHAnsi"/>
          <w:i/>
          <w:color w:val="000000"/>
          <w:sz w:val="22"/>
          <w:szCs w:val="22"/>
          <w:lang w:eastAsia="en-GB"/>
        </w:rPr>
        <w:t xml:space="preserve"> (participant from focus group 1)</w:t>
      </w:r>
    </w:p>
    <w:p w14:paraId="159781FF" w14:textId="77777777" w:rsidR="00773482" w:rsidRPr="00B826FD" w:rsidRDefault="00773482" w:rsidP="00285F5C">
      <w:pPr>
        <w:pStyle w:val="NoSpacing"/>
        <w:contextualSpacing/>
        <w:jc w:val="both"/>
        <w:rPr>
          <w:rFonts w:asciiTheme="minorHAnsi" w:eastAsia="Times New Roman" w:hAnsiTheme="minorHAnsi" w:cstheme="minorHAnsi"/>
          <w:color w:val="000000"/>
          <w:sz w:val="22"/>
          <w:szCs w:val="22"/>
          <w:lang w:eastAsia="en-GB"/>
        </w:rPr>
      </w:pPr>
    </w:p>
    <w:p w14:paraId="7062E070" w14:textId="77777777" w:rsidR="00E573D5" w:rsidRPr="00B826FD" w:rsidRDefault="00773482" w:rsidP="00285F5C">
      <w:pPr>
        <w:pStyle w:val="NoSpacing"/>
        <w:contextualSpacing/>
        <w:jc w:val="both"/>
        <w:rPr>
          <w:rFonts w:asciiTheme="minorHAnsi" w:eastAsia="Times New Roman" w:hAnsiTheme="minorHAnsi" w:cstheme="minorHAnsi"/>
          <w:color w:val="000000"/>
          <w:sz w:val="22"/>
          <w:szCs w:val="22"/>
          <w:lang w:eastAsia="en-GB"/>
        </w:rPr>
      </w:pPr>
      <w:r w:rsidRPr="00B826FD">
        <w:rPr>
          <w:rFonts w:asciiTheme="minorHAnsi" w:eastAsia="Times New Roman" w:hAnsiTheme="minorHAnsi" w:cstheme="minorHAnsi"/>
          <w:color w:val="000000"/>
          <w:sz w:val="22"/>
          <w:szCs w:val="22"/>
          <w:lang w:eastAsia="en-GB"/>
        </w:rPr>
        <w:t xml:space="preserve">Participants </w:t>
      </w:r>
      <w:r w:rsidR="001E62FB" w:rsidRPr="00B826FD">
        <w:rPr>
          <w:rFonts w:asciiTheme="minorHAnsi" w:eastAsia="Times New Roman" w:hAnsiTheme="minorHAnsi" w:cstheme="minorHAnsi"/>
          <w:color w:val="000000"/>
          <w:sz w:val="22"/>
          <w:szCs w:val="22"/>
          <w:lang w:eastAsia="en-GB"/>
        </w:rPr>
        <w:t xml:space="preserve">also </w:t>
      </w:r>
      <w:r w:rsidRPr="00B826FD">
        <w:rPr>
          <w:rFonts w:asciiTheme="minorHAnsi" w:eastAsia="Times New Roman" w:hAnsiTheme="minorHAnsi" w:cstheme="minorHAnsi"/>
          <w:color w:val="000000"/>
          <w:sz w:val="22"/>
          <w:szCs w:val="22"/>
          <w:lang w:eastAsia="en-GB"/>
        </w:rPr>
        <w:t>saw the choir as</w:t>
      </w:r>
      <w:r w:rsidR="001E62FB" w:rsidRPr="00B826FD">
        <w:rPr>
          <w:rFonts w:asciiTheme="minorHAnsi" w:eastAsia="Times New Roman" w:hAnsiTheme="minorHAnsi" w:cstheme="minorHAnsi"/>
          <w:color w:val="000000"/>
          <w:sz w:val="22"/>
          <w:szCs w:val="22"/>
          <w:lang w:eastAsia="en-GB"/>
        </w:rPr>
        <w:t xml:space="preserve"> a chance for</w:t>
      </w:r>
      <w:r w:rsidRPr="00B826FD">
        <w:rPr>
          <w:rFonts w:asciiTheme="minorHAnsi" w:eastAsia="Times New Roman" w:hAnsiTheme="minorHAnsi" w:cstheme="minorHAnsi"/>
          <w:color w:val="000000"/>
          <w:sz w:val="22"/>
          <w:szCs w:val="22"/>
          <w:lang w:eastAsia="en-GB"/>
        </w:rPr>
        <w:t xml:space="preserve"> “me time” </w:t>
      </w:r>
      <w:r w:rsidR="001E62FB" w:rsidRPr="00B826FD">
        <w:rPr>
          <w:rFonts w:asciiTheme="minorHAnsi" w:eastAsia="Times New Roman" w:hAnsiTheme="minorHAnsi" w:cstheme="minorHAnsi"/>
          <w:color w:val="000000"/>
          <w:sz w:val="22"/>
          <w:szCs w:val="22"/>
          <w:lang w:eastAsia="en-GB"/>
        </w:rPr>
        <w:t>(participant from focus group 2),</w:t>
      </w:r>
      <w:r w:rsidR="000F2BA4" w:rsidRPr="00B826FD">
        <w:rPr>
          <w:rFonts w:asciiTheme="minorHAnsi" w:eastAsia="Times New Roman" w:hAnsiTheme="minorHAnsi" w:cstheme="minorHAnsi"/>
          <w:color w:val="000000"/>
          <w:sz w:val="22"/>
          <w:szCs w:val="22"/>
          <w:lang w:eastAsia="en-GB"/>
        </w:rPr>
        <w:t xml:space="preserve"> </w:t>
      </w:r>
      <w:r w:rsidR="00E573D5" w:rsidRPr="00B826FD">
        <w:rPr>
          <w:rFonts w:asciiTheme="minorHAnsi" w:eastAsia="Times New Roman" w:hAnsiTheme="minorHAnsi" w:cstheme="minorHAnsi"/>
          <w:color w:val="000000"/>
          <w:sz w:val="22"/>
          <w:szCs w:val="22"/>
          <w:lang w:eastAsia="en-GB"/>
        </w:rPr>
        <w:t>where the members could have time to just be themselves, rather than</w:t>
      </w:r>
      <w:r w:rsidR="0053452D" w:rsidRPr="00B826FD">
        <w:rPr>
          <w:rFonts w:asciiTheme="minorHAnsi" w:eastAsia="Times New Roman" w:hAnsiTheme="minorHAnsi" w:cstheme="minorHAnsi"/>
          <w:color w:val="000000"/>
          <w:sz w:val="22"/>
          <w:szCs w:val="22"/>
          <w:lang w:eastAsia="en-GB"/>
        </w:rPr>
        <w:t xml:space="preserve"> be</w:t>
      </w:r>
      <w:r w:rsidR="00E573D5" w:rsidRPr="00B826FD">
        <w:rPr>
          <w:rFonts w:asciiTheme="minorHAnsi" w:eastAsia="Times New Roman" w:hAnsiTheme="minorHAnsi" w:cstheme="minorHAnsi"/>
          <w:color w:val="000000"/>
          <w:sz w:val="22"/>
          <w:szCs w:val="22"/>
          <w:lang w:eastAsia="en-GB"/>
        </w:rPr>
        <w:t xml:space="preserve"> characterised</w:t>
      </w:r>
      <w:r w:rsidR="0053452D" w:rsidRPr="00B826FD">
        <w:rPr>
          <w:rFonts w:asciiTheme="minorHAnsi" w:eastAsia="Times New Roman" w:hAnsiTheme="minorHAnsi" w:cstheme="minorHAnsi"/>
          <w:color w:val="000000"/>
          <w:sz w:val="22"/>
          <w:szCs w:val="22"/>
          <w:lang w:eastAsia="en-GB"/>
        </w:rPr>
        <w:t xml:space="preserve"> by the</w:t>
      </w:r>
      <w:r w:rsidR="00E573D5" w:rsidRPr="00B826FD">
        <w:rPr>
          <w:rFonts w:asciiTheme="minorHAnsi" w:eastAsia="Times New Roman" w:hAnsiTheme="minorHAnsi" w:cstheme="minorHAnsi"/>
          <w:color w:val="000000"/>
          <w:sz w:val="22"/>
          <w:szCs w:val="22"/>
          <w:lang w:eastAsia="en-GB"/>
        </w:rPr>
        <w:t xml:space="preserve"> </w:t>
      </w:r>
      <w:r w:rsidR="0053452D" w:rsidRPr="00B826FD">
        <w:rPr>
          <w:rFonts w:asciiTheme="minorHAnsi" w:eastAsia="Times New Roman" w:hAnsiTheme="minorHAnsi" w:cstheme="minorHAnsi"/>
          <w:color w:val="000000"/>
          <w:sz w:val="22"/>
          <w:szCs w:val="22"/>
          <w:lang w:eastAsia="en-GB"/>
        </w:rPr>
        <w:t>experience of living with cancer.</w:t>
      </w:r>
    </w:p>
    <w:p w14:paraId="1C49097F" w14:textId="77777777" w:rsidR="0053452D" w:rsidRPr="00B826FD" w:rsidRDefault="0053452D" w:rsidP="00285F5C">
      <w:pPr>
        <w:pStyle w:val="NoSpacing"/>
        <w:contextualSpacing/>
        <w:jc w:val="both"/>
        <w:rPr>
          <w:rFonts w:asciiTheme="minorHAnsi" w:eastAsia="Times New Roman" w:hAnsiTheme="minorHAnsi" w:cstheme="minorHAnsi"/>
          <w:color w:val="000000"/>
          <w:sz w:val="22"/>
          <w:szCs w:val="22"/>
          <w:lang w:eastAsia="en-GB"/>
        </w:rPr>
      </w:pPr>
    </w:p>
    <w:p w14:paraId="0991E319" w14:textId="76A3AAEA" w:rsidR="00E573D5" w:rsidRPr="00B826FD" w:rsidRDefault="00981668" w:rsidP="00285F5C">
      <w:pPr>
        <w:pStyle w:val="NoSpacing"/>
        <w:numPr>
          <w:ilvl w:val="0"/>
          <w:numId w:val="2"/>
        </w:numPr>
        <w:ind w:left="284" w:hanging="284"/>
        <w:contextualSpacing/>
        <w:jc w:val="both"/>
        <w:rPr>
          <w:rFonts w:asciiTheme="minorHAnsi" w:eastAsia="Times New Roman" w:hAnsiTheme="minorHAnsi" w:cstheme="minorHAnsi"/>
          <w:b/>
          <w:color w:val="000000"/>
          <w:sz w:val="22"/>
          <w:szCs w:val="22"/>
          <w:lang w:eastAsia="en-GB"/>
        </w:rPr>
      </w:pPr>
      <w:r>
        <w:rPr>
          <w:rFonts w:asciiTheme="minorHAnsi" w:eastAsia="Times New Roman" w:hAnsiTheme="minorHAnsi" w:cstheme="minorHAnsi"/>
          <w:b/>
          <w:color w:val="000000"/>
          <w:sz w:val="22"/>
          <w:szCs w:val="22"/>
          <w:lang w:eastAsia="en-GB"/>
        </w:rPr>
        <w:t>Process issues</w:t>
      </w:r>
    </w:p>
    <w:p w14:paraId="3CC1ED3B" w14:textId="77777777" w:rsidR="009E5740" w:rsidRPr="00B826FD" w:rsidRDefault="009E5740" w:rsidP="00285F5C">
      <w:pPr>
        <w:pStyle w:val="NoSpacing"/>
        <w:contextualSpacing/>
        <w:jc w:val="both"/>
        <w:rPr>
          <w:rFonts w:asciiTheme="minorHAnsi" w:eastAsia="Times New Roman" w:hAnsiTheme="minorHAnsi" w:cstheme="minorHAnsi"/>
          <w:color w:val="000000"/>
          <w:sz w:val="22"/>
          <w:szCs w:val="22"/>
          <w:lang w:eastAsia="en-GB"/>
        </w:rPr>
      </w:pPr>
    </w:p>
    <w:p w14:paraId="76B6BE48" w14:textId="6E477978" w:rsidR="00DF33A5" w:rsidRPr="00FD3405" w:rsidRDefault="009E5740" w:rsidP="00285F5C">
      <w:pPr>
        <w:pStyle w:val="NoSpacing"/>
        <w:contextualSpacing/>
        <w:jc w:val="both"/>
        <w:rPr>
          <w:rFonts w:asciiTheme="minorHAnsi" w:eastAsia="Times New Roman" w:hAnsiTheme="minorHAnsi" w:cstheme="minorHAnsi"/>
          <w:color w:val="000000"/>
          <w:sz w:val="22"/>
          <w:szCs w:val="22"/>
          <w:lang w:eastAsia="en-GB"/>
        </w:rPr>
      </w:pPr>
      <w:r w:rsidRPr="00B826FD">
        <w:rPr>
          <w:rFonts w:asciiTheme="minorHAnsi" w:eastAsia="Times New Roman" w:hAnsiTheme="minorHAnsi" w:cstheme="minorHAnsi"/>
          <w:color w:val="000000"/>
          <w:sz w:val="22"/>
          <w:szCs w:val="22"/>
          <w:lang w:eastAsia="en-GB"/>
        </w:rPr>
        <w:t>The final overarching theme in this stud</w:t>
      </w:r>
      <w:r w:rsidR="00F50E12" w:rsidRPr="00B826FD">
        <w:rPr>
          <w:rFonts w:asciiTheme="minorHAnsi" w:eastAsia="Times New Roman" w:hAnsiTheme="minorHAnsi" w:cstheme="minorHAnsi"/>
          <w:color w:val="000000"/>
          <w:sz w:val="22"/>
          <w:szCs w:val="22"/>
          <w:lang w:eastAsia="en-GB"/>
        </w:rPr>
        <w:t>y explores</w:t>
      </w:r>
      <w:r w:rsidR="00981668">
        <w:rPr>
          <w:rFonts w:asciiTheme="minorHAnsi" w:eastAsia="Times New Roman" w:hAnsiTheme="minorHAnsi" w:cstheme="minorHAnsi"/>
          <w:color w:val="000000"/>
          <w:sz w:val="22"/>
          <w:szCs w:val="22"/>
          <w:lang w:eastAsia="en-GB"/>
        </w:rPr>
        <w:t xml:space="preserve"> </w:t>
      </w:r>
      <w:r w:rsidR="00981668" w:rsidRPr="00F0243A">
        <w:rPr>
          <w:rFonts w:asciiTheme="minorHAnsi" w:eastAsia="Times New Roman" w:hAnsiTheme="minorHAnsi" w:cstheme="minorHAnsi"/>
          <w:i/>
          <w:color w:val="000000"/>
          <w:sz w:val="22"/>
          <w:szCs w:val="22"/>
          <w:lang w:eastAsia="en-GB"/>
        </w:rPr>
        <w:t>process issues</w:t>
      </w:r>
      <w:r w:rsidR="00981668">
        <w:rPr>
          <w:rFonts w:asciiTheme="minorHAnsi" w:eastAsia="Times New Roman" w:hAnsiTheme="minorHAnsi" w:cstheme="minorHAnsi"/>
          <w:color w:val="000000"/>
          <w:sz w:val="22"/>
          <w:szCs w:val="22"/>
          <w:lang w:eastAsia="en-GB"/>
        </w:rPr>
        <w:t>, including addressing what the participants sang and how rehearsals were organised.</w:t>
      </w:r>
      <w:r w:rsidR="00F50E12" w:rsidRPr="00B826FD">
        <w:rPr>
          <w:rFonts w:asciiTheme="minorHAnsi" w:eastAsia="Times New Roman" w:hAnsiTheme="minorHAnsi" w:cstheme="minorHAnsi"/>
          <w:color w:val="000000"/>
          <w:sz w:val="22"/>
          <w:szCs w:val="22"/>
          <w:lang w:eastAsia="en-GB"/>
        </w:rPr>
        <w:t xml:space="preserve"> </w:t>
      </w:r>
      <w:r w:rsidR="00DF33A5" w:rsidRPr="00B826FD">
        <w:rPr>
          <w:rFonts w:asciiTheme="minorHAnsi" w:eastAsia="Times New Roman" w:hAnsiTheme="minorHAnsi" w:cstheme="minorHAnsi"/>
          <w:color w:val="000000"/>
          <w:sz w:val="22"/>
          <w:szCs w:val="22"/>
          <w:lang w:eastAsia="en-GB"/>
        </w:rPr>
        <w:t xml:space="preserve">Firstly, the choir supported attainment of </w:t>
      </w:r>
      <w:r w:rsidR="00DF33A5" w:rsidRPr="00B826FD">
        <w:rPr>
          <w:rFonts w:asciiTheme="minorHAnsi" w:eastAsia="Times New Roman" w:hAnsiTheme="minorHAnsi" w:cstheme="minorHAnsi"/>
          <w:i/>
          <w:color w:val="000000"/>
          <w:sz w:val="22"/>
          <w:szCs w:val="22"/>
          <w:lang w:eastAsia="en-GB"/>
        </w:rPr>
        <w:t>musical skills</w:t>
      </w:r>
      <w:r w:rsidR="00B30B83">
        <w:rPr>
          <w:rFonts w:asciiTheme="minorHAnsi" w:eastAsia="Times New Roman" w:hAnsiTheme="minorHAnsi" w:cstheme="minorHAnsi"/>
          <w:color w:val="000000"/>
          <w:sz w:val="22"/>
          <w:szCs w:val="22"/>
          <w:lang w:eastAsia="en-GB"/>
        </w:rPr>
        <w:t xml:space="preserve"> (subtheme 4.1)</w:t>
      </w:r>
      <w:r w:rsidR="00DF33A5" w:rsidRPr="00B826FD">
        <w:rPr>
          <w:rFonts w:asciiTheme="minorHAnsi" w:eastAsia="Times New Roman" w:hAnsiTheme="minorHAnsi" w:cstheme="minorHAnsi"/>
          <w:color w:val="000000"/>
          <w:sz w:val="22"/>
          <w:szCs w:val="22"/>
          <w:lang w:eastAsia="en-GB"/>
        </w:rPr>
        <w:t>;</w:t>
      </w:r>
      <w:r w:rsidR="00FD3405">
        <w:rPr>
          <w:rFonts w:asciiTheme="minorHAnsi" w:eastAsia="Times New Roman" w:hAnsiTheme="minorHAnsi" w:cstheme="minorHAnsi"/>
          <w:color w:val="000000"/>
          <w:sz w:val="22"/>
          <w:szCs w:val="22"/>
          <w:lang w:eastAsia="en-GB"/>
        </w:rPr>
        <w:t xml:space="preserve"> </w:t>
      </w:r>
    </w:p>
    <w:p w14:paraId="5BAEC5CB" w14:textId="77777777" w:rsidR="00C012B4" w:rsidRPr="00B826FD" w:rsidRDefault="00C012B4" w:rsidP="00285F5C">
      <w:pPr>
        <w:pStyle w:val="NoSpacing"/>
        <w:contextualSpacing/>
        <w:jc w:val="both"/>
        <w:rPr>
          <w:rFonts w:asciiTheme="minorHAnsi" w:eastAsia="Times New Roman" w:hAnsiTheme="minorHAnsi" w:cstheme="minorHAnsi"/>
          <w:i/>
          <w:color w:val="000000"/>
          <w:sz w:val="22"/>
          <w:szCs w:val="22"/>
          <w:lang w:eastAsia="en-GB"/>
        </w:rPr>
      </w:pPr>
    </w:p>
    <w:p w14:paraId="5AE6DD7A" w14:textId="53AB7E27" w:rsidR="00DF33A5" w:rsidRPr="00B826FD" w:rsidRDefault="00DF33A5" w:rsidP="00285F5C">
      <w:pPr>
        <w:pStyle w:val="NoSpacing"/>
        <w:contextualSpacing/>
        <w:jc w:val="both"/>
        <w:rPr>
          <w:rFonts w:asciiTheme="minorHAnsi" w:eastAsia="Times New Roman" w:hAnsiTheme="minorHAnsi" w:cstheme="minorHAnsi"/>
          <w:i/>
          <w:color w:val="000000"/>
          <w:sz w:val="22"/>
          <w:szCs w:val="22"/>
          <w:lang w:eastAsia="en-GB"/>
        </w:rPr>
      </w:pPr>
      <w:r w:rsidRPr="00B826FD">
        <w:rPr>
          <w:rFonts w:asciiTheme="minorHAnsi" w:eastAsia="Times New Roman" w:hAnsiTheme="minorHAnsi" w:cstheme="minorHAnsi"/>
          <w:i/>
          <w:color w:val="000000"/>
          <w:sz w:val="22"/>
          <w:szCs w:val="22"/>
          <w:lang w:eastAsia="en-GB"/>
        </w:rPr>
        <w:t>“And you feel so good when you finish a song and it actually sounds alright!” (</w:t>
      </w:r>
      <w:r w:rsidR="00046142" w:rsidRPr="00B826FD">
        <w:rPr>
          <w:rFonts w:asciiTheme="minorHAnsi" w:eastAsia="Times New Roman" w:hAnsiTheme="minorHAnsi" w:cstheme="minorHAnsi"/>
          <w:i/>
          <w:color w:val="000000"/>
          <w:sz w:val="22"/>
          <w:szCs w:val="22"/>
          <w:lang w:eastAsia="en-GB"/>
        </w:rPr>
        <w:t>Participant</w:t>
      </w:r>
      <w:r w:rsidRPr="00B826FD">
        <w:rPr>
          <w:rFonts w:asciiTheme="minorHAnsi" w:eastAsia="Times New Roman" w:hAnsiTheme="minorHAnsi" w:cstheme="minorHAnsi"/>
          <w:i/>
          <w:color w:val="000000"/>
          <w:sz w:val="22"/>
          <w:szCs w:val="22"/>
          <w:lang w:eastAsia="en-GB"/>
        </w:rPr>
        <w:t xml:space="preserve"> from focus group 2)</w:t>
      </w:r>
    </w:p>
    <w:p w14:paraId="65CB7E44" w14:textId="77777777" w:rsidR="00C012B4" w:rsidRPr="00B826FD" w:rsidRDefault="00C012B4" w:rsidP="00285F5C">
      <w:pPr>
        <w:pStyle w:val="NoSpacing"/>
        <w:contextualSpacing/>
        <w:jc w:val="both"/>
        <w:rPr>
          <w:rFonts w:asciiTheme="minorHAnsi" w:eastAsia="Times New Roman" w:hAnsiTheme="minorHAnsi" w:cstheme="minorHAnsi"/>
          <w:i/>
          <w:color w:val="000000"/>
          <w:sz w:val="22"/>
          <w:szCs w:val="22"/>
          <w:lang w:eastAsia="en-GB"/>
        </w:rPr>
      </w:pPr>
    </w:p>
    <w:p w14:paraId="4AB7D497" w14:textId="2C14620D" w:rsidR="00DF33A5" w:rsidRPr="00B826FD" w:rsidRDefault="009E329F" w:rsidP="00285F5C">
      <w:pPr>
        <w:pStyle w:val="NoSpacing"/>
        <w:contextualSpacing/>
        <w:jc w:val="both"/>
        <w:rPr>
          <w:rFonts w:asciiTheme="minorHAnsi" w:eastAsia="Times New Roman" w:hAnsiTheme="minorHAnsi" w:cstheme="minorHAnsi"/>
          <w:color w:val="000000"/>
          <w:sz w:val="22"/>
          <w:szCs w:val="22"/>
          <w:lang w:eastAsia="en-GB"/>
        </w:rPr>
      </w:pPr>
      <w:r w:rsidRPr="00B826FD">
        <w:rPr>
          <w:rFonts w:asciiTheme="minorHAnsi" w:eastAsia="Times New Roman" w:hAnsiTheme="minorHAnsi" w:cstheme="minorHAnsi"/>
          <w:color w:val="000000"/>
          <w:sz w:val="22"/>
          <w:szCs w:val="22"/>
          <w:lang w:eastAsia="en-GB"/>
        </w:rPr>
        <w:t xml:space="preserve">These skills were </w:t>
      </w:r>
      <w:r w:rsidR="00DF33A5" w:rsidRPr="00B826FD">
        <w:rPr>
          <w:rFonts w:asciiTheme="minorHAnsi" w:eastAsia="Times New Roman" w:hAnsiTheme="minorHAnsi" w:cstheme="minorHAnsi"/>
          <w:color w:val="000000"/>
          <w:sz w:val="22"/>
          <w:szCs w:val="22"/>
          <w:lang w:eastAsia="en-GB"/>
        </w:rPr>
        <w:t>cultivated by the members practising the music at home through use of the CDs provided</w:t>
      </w:r>
      <w:r w:rsidR="00AC44C3">
        <w:rPr>
          <w:rFonts w:asciiTheme="minorHAnsi" w:eastAsia="Times New Roman" w:hAnsiTheme="minorHAnsi" w:cstheme="minorHAnsi"/>
          <w:color w:val="000000"/>
          <w:sz w:val="22"/>
          <w:szCs w:val="22"/>
          <w:lang w:eastAsia="en-GB"/>
        </w:rPr>
        <w:t xml:space="preserve"> and through performing </w:t>
      </w:r>
      <w:r w:rsidR="00006ED4" w:rsidRPr="00B826FD">
        <w:rPr>
          <w:rFonts w:asciiTheme="minorHAnsi" w:eastAsia="Times New Roman" w:hAnsiTheme="minorHAnsi" w:cstheme="minorHAnsi"/>
          <w:color w:val="000000"/>
          <w:sz w:val="22"/>
          <w:szCs w:val="22"/>
          <w:lang w:eastAsia="en-GB"/>
        </w:rPr>
        <w:t xml:space="preserve">in public which </w:t>
      </w:r>
      <w:r w:rsidR="00AC44C3">
        <w:rPr>
          <w:rFonts w:asciiTheme="minorHAnsi" w:eastAsia="Times New Roman" w:hAnsiTheme="minorHAnsi" w:cstheme="minorHAnsi"/>
          <w:color w:val="000000"/>
          <w:sz w:val="22"/>
          <w:szCs w:val="22"/>
          <w:lang w:eastAsia="en-GB"/>
        </w:rPr>
        <w:t xml:space="preserve">was </w:t>
      </w:r>
      <w:r w:rsidR="00275079" w:rsidRPr="00B826FD">
        <w:rPr>
          <w:rFonts w:asciiTheme="minorHAnsi" w:eastAsia="Times New Roman" w:hAnsiTheme="minorHAnsi" w:cstheme="minorHAnsi"/>
          <w:color w:val="000000"/>
          <w:sz w:val="22"/>
          <w:szCs w:val="22"/>
          <w:lang w:eastAsia="en-GB"/>
        </w:rPr>
        <w:t>described</w:t>
      </w:r>
      <w:r w:rsidR="00DF33A5" w:rsidRPr="00B826FD">
        <w:rPr>
          <w:rFonts w:asciiTheme="minorHAnsi" w:eastAsia="Times New Roman" w:hAnsiTheme="minorHAnsi" w:cstheme="minorHAnsi"/>
          <w:color w:val="000000"/>
          <w:sz w:val="22"/>
          <w:szCs w:val="22"/>
          <w:lang w:eastAsia="en-GB"/>
        </w:rPr>
        <w:t xml:space="preserve"> as a rewa</w:t>
      </w:r>
      <w:r w:rsidR="00275079" w:rsidRPr="00B826FD">
        <w:rPr>
          <w:rFonts w:asciiTheme="minorHAnsi" w:eastAsia="Times New Roman" w:hAnsiTheme="minorHAnsi" w:cstheme="minorHAnsi"/>
          <w:color w:val="000000"/>
          <w:sz w:val="22"/>
          <w:szCs w:val="22"/>
          <w:lang w:eastAsia="en-GB"/>
        </w:rPr>
        <w:t>rding and enjoyable experience</w:t>
      </w:r>
      <w:r w:rsidR="00D23612">
        <w:rPr>
          <w:rFonts w:asciiTheme="minorHAnsi" w:eastAsia="Times New Roman" w:hAnsiTheme="minorHAnsi" w:cstheme="minorHAnsi"/>
          <w:color w:val="000000"/>
          <w:sz w:val="22"/>
          <w:szCs w:val="22"/>
          <w:lang w:eastAsia="en-GB"/>
        </w:rPr>
        <w:t xml:space="preserve">. </w:t>
      </w:r>
      <w:r w:rsidR="00AC44C3">
        <w:rPr>
          <w:rFonts w:asciiTheme="minorHAnsi" w:eastAsia="Times New Roman" w:hAnsiTheme="minorHAnsi" w:cstheme="minorHAnsi"/>
          <w:color w:val="000000"/>
          <w:sz w:val="22"/>
          <w:szCs w:val="22"/>
          <w:lang w:eastAsia="en-GB"/>
        </w:rPr>
        <w:t>M</w:t>
      </w:r>
      <w:r w:rsidR="00275079" w:rsidRPr="00B826FD">
        <w:rPr>
          <w:rFonts w:asciiTheme="minorHAnsi" w:eastAsia="Times New Roman" w:hAnsiTheme="minorHAnsi" w:cstheme="minorHAnsi"/>
          <w:color w:val="000000"/>
          <w:sz w:val="22"/>
          <w:szCs w:val="22"/>
          <w:lang w:eastAsia="en-GB"/>
        </w:rPr>
        <w:t>embers reported that the choir was the perfect balance of being both challenging, where they were learning something new, and fun;</w:t>
      </w:r>
    </w:p>
    <w:p w14:paraId="09636F30" w14:textId="77777777" w:rsidR="00006ED4" w:rsidRPr="00B826FD" w:rsidRDefault="00006ED4" w:rsidP="00285F5C">
      <w:pPr>
        <w:pStyle w:val="NoSpacing"/>
        <w:contextualSpacing/>
        <w:jc w:val="both"/>
        <w:rPr>
          <w:rFonts w:asciiTheme="minorHAnsi" w:eastAsia="Times New Roman" w:hAnsiTheme="minorHAnsi" w:cstheme="minorHAnsi"/>
          <w:color w:val="000000"/>
          <w:sz w:val="22"/>
          <w:szCs w:val="22"/>
          <w:lang w:eastAsia="en-GB"/>
        </w:rPr>
      </w:pPr>
    </w:p>
    <w:p w14:paraId="46AD3F1B" w14:textId="0E8F059C" w:rsidR="00275079" w:rsidRPr="00B826FD" w:rsidRDefault="00275079" w:rsidP="00285F5C">
      <w:pPr>
        <w:pStyle w:val="NoSpacing"/>
        <w:contextualSpacing/>
        <w:jc w:val="both"/>
        <w:rPr>
          <w:rFonts w:asciiTheme="minorHAnsi" w:eastAsia="Times New Roman" w:hAnsiTheme="minorHAnsi" w:cstheme="minorHAnsi"/>
          <w:i/>
          <w:color w:val="000000"/>
          <w:sz w:val="22"/>
          <w:szCs w:val="22"/>
          <w:lang w:eastAsia="en-GB"/>
        </w:rPr>
      </w:pPr>
      <w:r w:rsidRPr="00B826FD">
        <w:rPr>
          <w:rFonts w:asciiTheme="minorHAnsi" w:eastAsia="Times New Roman" w:hAnsiTheme="minorHAnsi" w:cstheme="minorHAnsi"/>
          <w:i/>
          <w:color w:val="000000"/>
          <w:sz w:val="22"/>
          <w:szCs w:val="22"/>
          <w:lang w:eastAsia="en-GB"/>
        </w:rPr>
        <w:t xml:space="preserve">“But it's a combination </w:t>
      </w:r>
      <w:r w:rsidR="00451F67">
        <w:rPr>
          <w:rFonts w:asciiTheme="minorHAnsi" w:eastAsia="Times New Roman" w:hAnsiTheme="minorHAnsi" w:cstheme="minorHAnsi"/>
          <w:i/>
          <w:color w:val="000000"/>
          <w:sz w:val="22"/>
          <w:szCs w:val="22"/>
          <w:lang w:eastAsia="en-GB"/>
        </w:rPr>
        <w:t>of the friendliness…</w:t>
      </w:r>
      <w:r w:rsidRPr="00B826FD">
        <w:rPr>
          <w:rFonts w:asciiTheme="minorHAnsi" w:eastAsia="Times New Roman" w:hAnsiTheme="minorHAnsi" w:cstheme="minorHAnsi"/>
          <w:i/>
          <w:color w:val="000000"/>
          <w:sz w:val="22"/>
          <w:szCs w:val="22"/>
          <w:lang w:eastAsia="en-GB"/>
        </w:rPr>
        <w:t xml:space="preserve"> as though you're learning someth</w:t>
      </w:r>
      <w:r w:rsidR="00451F67">
        <w:rPr>
          <w:rFonts w:asciiTheme="minorHAnsi" w:eastAsia="Times New Roman" w:hAnsiTheme="minorHAnsi" w:cstheme="minorHAnsi"/>
          <w:i/>
          <w:color w:val="000000"/>
          <w:sz w:val="22"/>
          <w:szCs w:val="22"/>
          <w:lang w:eastAsia="en-GB"/>
        </w:rPr>
        <w:t xml:space="preserve">ing [group agreement] that's </w:t>
      </w:r>
      <w:r w:rsidRPr="00B826FD">
        <w:rPr>
          <w:rFonts w:asciiTheme="minorHAnsi" w:eastAsia="Times New Roman" w:hAnsiTheme="minorHAnsi" w:cstheme="minorHAnsi"/>
          <w:i/>
          <w:color w:val="000000"/>
          <w:sz w:val="22"/>
          <w:szCs w:val="22"/>
          <w:lang w:eastAsia="en-GB"/>
        </w:rPr>
        <w:t>what is al</w:t>
      </w:r>
      <w:r w:rsidR="00451F67">
        <w:rPr>
          <w:rFonts w:asciiTheme="minorHAnsi" w:eastAsia="Times New Roman" w:hAnsiTheme="minorHAnsi" w:cstheme="minorHAnsi"/>
          <w:i/>
          <w:color w:val="000000"/>
          <w:sz w:val="22"/>
          <w:szCs w:val="22"/>
          <w:lang w:eastAsia="en-GB"/>
        </w:rPr>
        <w:t>ways so good about it</w:t>
      </w:r>
      <w:r w:rsidRPr="00B826FD">
        <w:rPr>
          <w:rFonts w:asciiTheme="minorHAnsi" w:eastAsia="Times New Roman" w:hAnsiTheme="minorHAnsi" w:cstheme="minorHAnsi"/>
          <w:i/>
          <w:color w:val="000000"/>
          <w:sz w:val="22"/>
          <w:szCs w:val="22"/>
          <w:lang w:eastAsia="en-GB"/>
        </w:rPr>
        <w:t>… she's really teaching you - but having a good time as well...” (</w:t>
      </w:r>
      <w:r w:rsidR="00046142" w:rsidRPr="00B826FD">
        <w:rPr>
          <w:rFonts w:asciiTheme="minorHAnsi" w:eastAsia="Times New Roman" w:hAnsiTheme="minorHAnsi" w:cstheme="minorHAnsi"/>
          <w:i/>
          <w:color w:val="000000"/>
          <w:sz w:val="22"/>
          <w:szCs w:val="22"/>
          <w:lang w:eastAsia="en-GB"/>
        </w:rPr>
        <w:t>Participant</w:t>
      </w:r>
      <w:r w:rsidRPr="00B826FD">
        <w:rPr>
          <w:rFonts w:asciiTheme="minorHAnsi" w:eastAsia="Times New Roman" w:hAnsiTheme="minorHAnsi" w:cstheme="minorHAnsi"/>
          <w:i/>
          <w:color w:val="000000"/>
          <w:sz w:val="22"/>
          <w:szCs w:val="22"/>
          <w:lang w:eastAsia="en-GB"/>
        </w:rPr>
        <w:t xml:space="preserve"> from focus group 2).</w:t>
      </w:r>
    </w:p>
    <w:p w14:paraId="7F5AD143" w14:textId="77777777" w:rsidR="00DF33A5" w:rsidRPr="00B826FD" w:rsidRDefault="00DF33A5" w:rsidP="00285F5C">
      <w:pPr>
        <w:spacing w:after="0" w:line="240" w:lineRule="auto"/>
        <w:jc w:val="both"/>
        <w:rPr>
          <w:rFonts w:asciiTheme="minorHAnsi" w:eastAsia="Times New Roman" w:hAnsiTheme="minorHAnsi" w:cstheme="minorHAnsi"/>
          <w:color w:val="000000"/>
          <w:sz w:val="22"/>
          <w:szCs w:val="22"/>
          <w:lang w:eastAsia="en-GB"/>
        </w:rPr>
      </w:pPr>
    </w:p>
    <w:p w14:paraId="5A1AEB1A" w14:textId="3011B625" w:rsidR="00275079" w:rsidRPr="00B826FD" w:rsidRDefault="00006ED4" w:rsidP="00285F5C">
      <w:pPr>
        <w:spacing w:after="0" w:line="240" w:lineRule="auto"/>
        <w:jc w:val="both"/>
        <w:rPr>
          <w:rFonts w:asciiTheme="minorHAnsi" w:eastAsia="Times New Roman" w:hAnsiTheme="minorHAnsi" w:cstheme="minorHAnsi"/>
          <w:color w:val="000000"/>
          <w:sz w:val="22"/>
          <w:szCs w:val="22"/>
          <w:lang w:eastAsia="en-GB"/>
        </w:rPr>
      </w:pPr>
      <w:r w:rsidRPr="00B826FD">
        <w:rPr>
          <w:rFonts w:asciiTheme="minorHAnsi" w:eastAsia="Times New Roman" w:hAnsiTheme="minorHAnsi" w:cstheme="minorHAnsi"/>
          <w:color w:val="000000"/>
          <w:sz w:val="22"/>
          <w:szCs w:val="22"/>
          <w:lang w:eastAsia="en-GB"/>
        </w:rPr>
        <w:t xml:space="preserve">As highlighted in this quote, the </w:t>
      </w:r>
      <w:r w:rsidRPr="00B826FD">
        <w:rPr>
          <w:rFonts w:asciiTheme="minorHAnsi" w:eastAsia="Times New Roman" w:hAnsiTheme="minorHAnsi" w:cstheme="minorHAnsi"/>
          <w:i/>
          <w:color w:val="000000"/>
          <w:sz w:val="22"/>
          <w:szCs w:val="22"/>
          <w:lang w:eastAsia="en-GB"/>
        </w:rPr>
        <w:t xml:space="preserve">choir leader </w:t>
      </w:r>
      <w:r w:rsidR="00B30B83">
        <w:rPr>
          <w:rFonts w:asciiTheme="minorHAnsi" w:eastAsia="Times New Roman" w:hAnsiTheme="minorHAnsi" w:cstheme="minorHAnsi"/>
          <w:color w:val="000000"/>
          <w:sz w:val="22"/>
          <w:szCs w:val="22"/>
          <w:lang w:eastAsia="en-GB"/>
        </w:rPr>
        <w:t xml:space="preserve">(subtheme 4.2) </w:t>
      </w:r>
      <w:r w:rsidR="00046142">
        <w:rPr>
          <w:rFonts w:asciiTheme="minorHAnsi" w:eastAsia="Times New Roman" w:hAnsiTheme="minorHAnsi" w:cstheme="minorHAnsi"/>
          <w:color w:val="000000"/>
          <w:sz w:val="22"/>
          <w:szCs w:val="22"/>
          <w:lang w:eastAsia="en-GB"/>
        </w:rPr>
        <w:t xml:space="preserve">was </w:t>
      </w:r>
      <w:r w:rsidRPr="00B826FD">
        <w:rPr>
          <w:rFonts w:asciiTheme="minorHAnsi" w:eastAsia="Times New Roman" w:hAnsiTheme="minorHAnsi" w:cstheme="minorHAnsi"/>
          <w:color w:val="000000"/>
          <w:sz w:val="22"/>
          <w:szCs w:val="22"/>
          <w:lang w:eastAsia="en-GB"/>
        </w:rPr>
        <w:t>discussed as a key component of the choir;</w:t>
      </w:r>
    </w:p>
    <w:p w14:paraId="55BA36B6" w14:textId="77777777" w:rsidR="004B3561" w:rsidRPr="00B826FD" w:rsidRDefault="004B3561" w:rsidP="00285F5C">
      <w:pPr>
        <w:spacing w:after="0" w:line="240" w:lineRule="auto"/>
        <w:jc w:val="both"/>
        <w:rPr>
          <w:rFonts w:asciiTheme="minorHAnsi" w:eastAsia="Times New Roman" w:hAnsiTheme="minorHAnsi" w:cstheme="minorHAnsi"/>
          <w:color w:val="000000"/>
          <w:sz w:val="22"/>
          <w:szCs w:val="22"/>
          <w:lang w:eastAsia="en-GB"/>
        </w:rPr>
      </w:pPr>
    </w:p>
    <w:p w14:paraId="63D1BE07" w14:textId="69AE83A5" w:rsidR="004E2866" w:rsidRDefault="004B3561" w:rsidP="00285F5C">
      <w:pPr>
        <w:spacing w:after="0" w:line="240" w:lineRule="auto"/>
        <w:jc w:val="both"/>
        <w:rPr>
          <w:rFonts w:asciiTheme="minorHAnsi" w:eastAsia="Times New Roman" w:hAnsiTheme="minorHAnsi" w:cstheme="minorHAnsi"/>
          <w:i/>
          <w:color w:val="000000"/>
          <w:sz w:val="22"/>
          <w:szCs w:val="22"/>
          <w:lang w:eastAsia="en-GB"/>
        </w:rPr>
      </w:pPr>
      <w:r w:rsidRPr="00B826FD">
        <w:rPr>
          <w:rFonts w:asciiTheme="minorHAnsi" w:eastAsia="Times New Roman" w:hAnsiTheme="minorHAnsi" w:cstheme="minorHAnsi"/>
          <w:i/>
          <w:color w:val="000000"/>
          <w:sz w:val="22"/>
          <w:szCs w:val="22"/>
          <w:lang w:eastAsia="en-GB"/>
        </w:rPr>
        <w:lastRenderedPageBreak/>
        <w:t>“</w:t>
      </w:r>
      <w:r w:rsidR="004E2866" w:rsidRPr="00B826FD">
        <w:rPr>
          <w:rFonts w:asciiTheme="minorHAnsi" w:eastAsia="Times New Roman" w:hAnsiTheme="minorHAnsi" w:cstheme="minorHAnsi"/>
          <w:i/>
          <w:color w:val="000000"/>
          <w:sz w:val="22"/>
          <w:szCs w:val="22"/>
          <w:lang w:eastAsia="en-GB"/>
        </w:rPr>
        <w:t>Our choir leader is I think the key to getting us all together… she's brilliant… I think we've been really lucky</w:t>
      </w:r>
      <w:r w:rsidRPr="00B826FD">
        <w:rPr>
          <w:rFonts w:asciiTheme="minorHAnsi" w:eastAsia="Times New Roman" w:hAnsiTheme="minorHAnsi" w:cstheme="minorHAnsi"/>
          <w:i/>
          <w:color w:val="000000"/>
          <w:sz w:val="22"/>
          <w:szCs w:val="22"/>
          <w:lang w:eastAsia="en-GB"/>
        </w:rPr>
        <w:t>.”</w:t>
      </w:r>
      <w:r w:rsidR="004E2866" w:rsidRPr="00B826FD">
        <w:rPr>
          <w:rFonts w:asciiTheme="minorHAnsi" w:eastAsia="Times New Roman" w:hAnsiTheme="minorHAnsi" w:cstheme="minorHAnsi"/>
          <w:i/>
          <w:color w:val="000000"/>
          <w:sz w:val="22"/>
          <w:szCs w:val="22"/>
          <w:lang w:eastAsia="en-GB"/>
        </w:rPr>
        <w:t xml:space="preserve"> (</w:t>
      </w:r>
      <w:r w:rsidR="00046142" w:rsidRPr="00B826FD">
        <w:rPr>
          <w:rFonts w:asciiTheme="minorHAnsi" w:eastAsia="Times New Roman" w:hAnsiTheme="minorHAnsi" w:cstheme="minorHAnsi"/>
          <w:i/>
          <w:color w:val="000000"/>
          <w:sz w:val="22"/>
          <w:szCs w:val="22"/>
          <w:lang w:eastAsia="en-GB"/>
        </w:rPr>
        <w:t>Participant</w:t>
      </w:r>
      <w:r w:rsidR="004E2866" w:rsidRPr="00B826FD">
        <w:rPr>
          <w:rFonts w:asciiTheme="minorHAnsi" w:eastAsia="Times New Roman" w:hAnsiTheme="minorHAnsi" w:cstheme="minorHAnsi"/>
          <w:i/>
          <w:color w:val="000000"/>
          <w:sz w:val="22"/>
          <w:szCs w:val="22"/>
          <w:lang w:eastAsia="en-GB"/>
        </w:rPr>
        <w:t xml:space="preserve"> from focus group 2)</w:t>
      </w:r>
    </w:p>
    <w:p w14:paraId="66FD4946" w14:textId="77777777" w:rsidR="00B30B83" w:rsidRDefault="00B30B83" w:rsidP="00285F5C">
      <w:pPr>
        <w:spacing w:after="0" w:line="240" w:lineRule="auto"/>
        <w:jc w:val="both"/>
        <w:rPr>
          <w:rFonts w:asciiTheme="minorHAnsi" w:eastAsia="Times New Roman" w:hAnsiTheme="minorHAnsi" w:cstheme="minorHAnsi"/>
          <w:i/>
          <w:color w:val="000000"/>
          <w:sz w:val="22"/>
          <w:szCs w:val="22"/>
          <w:lang w:eastAsia="en-GB"/>
        </w:rPr>
      </w:pPr>
    </w:p>
    <w:p w14:paraId="35E8A997" w14:textId="470BE21C" w:rsidR="004B3561" w:rsidRPr="00B826FD" w:rsidRDefault="00B30B83" w:rsidP="00285F5C">
      <w:pPr>
        <w:spacing w:after="0" w:line="240" w:lineRule="auto"/>
        <w:jc w:val="both"/>
        <w:rPr>
          <w:rFonts w:asciiTheme="minorHAnsi" w:eastAsia="Times New Roman" w:hAnsiTheme="minorHAnsi" w:cstheme="minorHAnsi"/>
          <w:i/>
          <w:color w:val="000000"/>
          <w:sz w:val="22"/>
          <w:szCs w:val="22"/>
          <w:lang w:eastAsia="en-GB"/>
        </w:rPr>
      </w:pPr>
      <w:r w:rsidRPr="00B826FD">
        <w:rPr>
          <w:rFonts w:asciiTheme="minorHAnsi" w:eastAsia="Times New Roman" w:hAnsiTheme="minorHAnsi" w:cstheme="minorHAnsi"/>
          <w:i/>
          <w:color w:val="000000"/>
          <w:sz w:val="22"/>
          <w:szCs w:val="22"/>
          <w:lang w:eastAsia="en-GB"/>
        </w:rPr>
        <w:t>“The leadership we've had</w:t>
      </w:r>
      <w:r>
        <w:rPr>
          <w:rFonts w:asciiTheme="minorHAnsi" w:eastAsia="Times New Roman" w:hAnsiTheme="minorHAnsi" w:cstheme="minorHAnsi"/>
          <w:i/>
          <w:color w:val="000000"/>
          <w:sz w:val="22"/>
          <w:szCs w:val="22"/>
          <w:lang w:eastAsia="en-GB"/>
        </w:rPr>
        <w:t>…</w:t>
      </w:r>
      <w:r w:rsidRPr="00B826FD">
        <w:rPr>
          <w:rFonts w:asciiTheme="minorHAnsi" w:eastAsia="Times New Roman" w:hAnsiTheme="minorHAnsi" w:cstheme="minorHAnsi"/>
          <w:i/>
          <w:color w:val="000000"/>
          <w:sz w:val="22"/>
          <w:szCs w:val="22"/>
          <w:lang w:eastAsia="en-GB"/>
        </w:rPr>
        <w:t xml:space="preserve"> from our choir leader</w:t>
      </w:r>
      <w:r>
        <w:rPr>
          <w:rFonts w:asciiTheme="minorHAnsi" w:eastAsia="Times New Roman" w:hAnsiTheme="minorHAnsi" w:cstheme="minorHAnsi"/>
          <w:i/>
          <w:color w:val="000000"/>
          <w:sz w:val="22"/>
          <w:szCs w:val="22"/>
          <w:lang w:eastAsia="en-GB"/>
        </w:rPr>
        <w:t>… it's a marvel</w:t>
      </w:r>
      <w:r w:rsidRPr="00B826FD">
        <w:rPr>
          <w:rFonts w:asciiTheme="minorHAnsi" w:eastAsia="Times New Roman" w:hAnsiTheme="minorHAnsi" w:cstheme="minorHAnsi"/>
          <w:i/>
          <w:color w:val="000000"/>
          <w:sz w:val="22"/>
          <w:szCs w:val="22"/>
          <w:lang w:eastAsia="en-GB"/>
        </w:rPr>
        <w:t>” (participant from focus group 3)</w:t>
      </w:r>
    </w:p>
    <w:p w14:paraId="39BED9B3" w14:textId="679554C3" w:rsidR="004B3561" w:rsidRPr="00B826FD" w:rsidRDefault="004B3561" w:rsidP="00285F5C">
      <w:pPr>
        <w:spacing w:after="0" w:line="240" w:lineRule="auto"/>
        <w:jc w:val="both"/>
        <w:rPr>
          <w:rFonts w:asciiTheme="minorHAnsi" w:eastAsia="Times New Roman" w:hAnsiTheme="minorHAnsi" w:cstheme="minorHAnsi"/>
          <w:color w:val="000000"/>
          <w:sz w:val="22"/>
          <w:szCs w:val="22"/>
          <w:lang w:eastAsia="en-GB"/>
        </w:rPr>
      </w:pPr>
      <w:r w:rsidRPr="00B826FD">
        <w:rPr>
          <w:rFonts w:asciiTheme="minorHAnsi" w:eastAsia="Times New Roman" w:hAnsiTheme="minorHAnsi" w:cstheme="minorHAnsi"/>
          <w:color w:val="000000"/>
          <w:sz w:val="22"/>
          <w:szCs w:val="22"/>
          <w:lang w:eastAsia="en-GB"/>
        </w:rPr>
        <w:t>The choir leader was viewed as a</w:t>
      </w:r>
      <w:r w:rsidR="00AC44C3">
        <w:rPr>
          <w:rFonts w:asciiTheme="minorHAnsi" w:eastAsia="Times New Roman" w:hAnsiTheme="minorHAnsi" w:cstheme="minorHAnsi"/>
          <w:color w:val="000000"/>
          <w:sz w:val="22"/>
          <w:szCs w:val="22"/>
          <w:lang w:eastAsia="en-GB"/>
        </w:rPr>
        <w:t>n</w:t>
      </w:r>
      <w:r w:rsidRPr="00B826FD">
        <w:rPr>
          <w:rFonts w:asciiTheme="minorHAnsi" w:eastAsia="Times New Roman" w:hAnsiTheme="minorHAnsi" w:cstheme="minorHAnsi"/>
          <w:color w:val="000000"/>
          <w:sz w:val="22"/>
          <w:szCs w:val="22"/>
          <w:lang w:eastAsia="en-GB"/>
        </w:rPr>
        <w:t xml:space="preserve"> anchor, </w:t>
      </w:r>
      <w:r w:rsidR="00A564EF" w:rsidRPr="00B826FD">
        <w:rPr>
          <w:rFonts w:asciiTheme="minorHAnsi" w:eastAsia="Times New Roman" w:hAnsiTheme="minorHAnsi" w:cstheme="minorHAnsi"/>
          <w:color w:val="000000"/>
          <w:sz w:val="22"/>
          <w:szCs w:val="22"/>
          <w:lang w:eastAsia="en-GB"/>
        </w:rPr>
        <w:t>holding everybody together</w:t>
      </w:r>
      <w:r w:rsidR="00AC44C3">
        <w:rPr>
          <w:rFonts w:asciiTheme="minorHAnsi" w:eastAsia="Times New Roman" w:hAnsiTheme="minorHAnsi" w:cstheme="minorHAnsi"/>
          <w:color w:val="000000"/>
          <w:sz w:val="22"/>
          <w:szCs w:val="22"/>
          <w:lang w:eastAsia="en-GB"/>
        </w:rPr>
        <w:t xml:space="preserve">, sustaining </w:t>
      </w:r>
      <w:r w:rsidRPr="00B826FD">
        <w:rPr>
          <w:rFonts w:asciiTheme="minorHAnsi" w:eastAsia="Times New Roman" w:hAnsiTheme="minorHAnsi" w:cstheme="minorHAnsi"/>
          <w:color w:val="000000"/>
          <w:sz w:val="22"/>
          <w:szCs w:val="22"/>
          <w:lang w:eastAsia="en-GB"/>
        </w:rPr>
        <w:t xml:space="preserve">the energy of the experience and someone to look up to, and to learn from. </w:t>
      </w:r>
    </w:p>
    <w:p w14:paraId="69B28BAE" w14:textId="77777777" w:rsidR="007B744B" w:rsidRPr="00B826FD" w:rsidRDefault="007B744B" w:rsidP="00285F5C">
      <w:pPr>
        <w:spacing w:after="0" w:line="240" w:lineRule="auto"/>
        <w:jc w:val="both"/>
        <w:rPr>
          <w:rFonts w:asciiTheme="minorHAnsi" w:eastAsia="Times New Roman" w:hAnsiTheme="minorHAnsi" w:cstheme="minorHAnsi"/>
          <w:color w:val="000000"/>
          <w:sz w:val="22"/>
          <w:szCs w:val="22"/>
          <w:lang w:eastAsia="en-GB"/>
        </w:rPr>
      </w:pPr>
    </w:p>
    <w:p w14:paraId="01A58262" w14:textId="25490659" w:rsidR="007B744B" w:rsidRPr="00B826FD" w:rsidRDefault="00AC44C3" w:rsidP="00285F5C">
      <w:pPr>
        <w:spacing w:after="0" w:line="240" w:lineRule="auto"/>
        <w:jc w:val="both"/>
        <w:rPr>
          <w:rFonts w:asciiTheme="minorHAnsi" w:eastAsia="Times New Roman" w:hAnsiTheme="minorHAnsi" w:cstheme="minorHAnsi"/>
          <w:color w:val="000000"/>
          <w:sz w:val="22"/>
          <w:szCs w:val="22"/>
          <w:lang w:eastAsia="en-GB"/>
        </w:rPr>
      </w:pPr>
      <w:r>
        <w:rPr>
          <w:rFonts w:asciiTheme="minorHAnsi" w:eastAsia="Times New Roman" w:hAnsiTheme="minorHAnsi" w:cstheme="minorHAnsi"/>
          <w:color w:val="000000"/>
          <w:sz w:val="22"/>
          <w:szCs w:val="22"/>
          <w:lang w:eastAsia="en-GB"/>
        </w:rPr>
        <w:t xml:space="preserve">Other </w:t>
      </w:r>
      <w:r w:rsidR="007B744B" w:rsidRPr="00B826FD">
        <w:rPr>
          <w:rFonts w:asciiTheme="minorHAnsi" w:eastAsia="Times New Roman" w:hAnsiTheme="minorHAnsi" w:cstheme="minorHAnsi"/>
          <w:color w:val="000000"/>
          <w:sz w:val="22"/>
          <w:szCs w:val="22"/>
          <w:lang w:eastAsia="en-GB"/>
        </w:rPr>
        <w:t xml:space="preserve">aspects of the choir set-up which were </w:t>
      </w:r>
      <w:r w:rsidR="00C56701">
        <w:rPr>
          <w:rFonts w:asciiTheme="minorHAnsi" w:eastAsia="Times New Roman" w:hAnsiTheme="minorHAnsi" w:cstheme="minorHAnsi"/>
          <w:color w:val="000000"/>
          <w:sz w:val="22"/>
          <w:szCs w:val="22"/>
          <w:lang w:eastAsia="en-GB"/>
        </w:rPr>
        <w:t>viewed</w:t>
      </w:r>
      <w:r w:rsidR="00D478CB">
        <w:rPr>
          <w:rFonts w:asciiTheme="minorHAnsi" w:eastAsia="Times New Roman" w:hAnsiTheme="minorHAnsi" w:cstheme="minorHAnsi"/>
          <w:color w:val="000000"/>
          <w:sz w:val="22"/>
          <w:szCs w:val="22"/>
          <w:lang w:eastAsia="en-GB"/>
        </w:rPr>
        <w:t xml:space="preserve"> </w:t>
      </w:r>
      <w:r w:rsidR="007B744B" w:rsidRPr="00B826FD">
        <w:rPr>
          <w:rFonts w:asciiTheme="minorHAnsi" w:eastAsia="Times New Roman" w:hAnsiTheme="minorHAnsi" w:cstheme="minorHAnsi"/>
          <w:color w:val="000000"/>
          <w:sz w:val="22"/>
          <w:szCs w:val="22"/>
          <w:lang w:eastAsia="en-GB"/>
        </w:rPr>
        <w:t>as essential components of i</w:t>
      </w:r>
      <w:r w:rsidR="00451F67">
        <w:rPr>
          <w:rFonts w:asciiTheme="minorHAnsi" w:eastAsia="Times New Roman" w:hAnsiTheme="minorHAnsi" w:cstheme="minorHAnsi"/>
          <w:color w:val="000000"/>
          <w:sz w:val="22"/>
          <w:szCs w:val="22"/>
          <w:lang w:eastAsia="en-GB"/>
        </w:rPr>
        <w:t>t being a successful experience</w:t>
      </w:r>
      <w:r w:rsidR="007B744B" w:rsidRPr="00B826FD">
        <w:rPr>
          <w:rFonts w:asciiTheme="minorHAnsi" w:eastAsia="Times New Roman" w:hAnsiTheme="minorHAnsi" w:cstheme="minorHAnsi"/>
          <w:color w:val="000000"/>
          <w:sz w:val="22"/>
          <w:szCs w:val="22"/>
          <w:lang w:eastAsia="en-GB"/>
        </w:rPr>
        <w:t xml:space="preserve"> </w:t>
      </w:r>
      <w:r>
        <w:rPr>
          <w:rFonts w:asciiTheme="minorHAnsi" w:eastAsia="Times New Roman" w:hAnsiTheme="minorHAnsi" w:cstheme="minorHAnsi"/>
          <w:color w:val="000000"/>
          <w:sz w:val="22"/>
          <w:szCs w:val="22"/>
          <w:lang w:eastAsia="en-GB"/>
        </w:rPr>
        <w:t xml:space="preserve">included </w:t>
      </w:r>
      <w:r w:rsidR="007B744B" w:rsidRPr="00B826FD">
        <w:rPr>
          <w:rFonts w:asciiTheme="minorHAnsi" w:eastAsia="Times New Roman" w:hAnsiTheme="minorHAnsi" w:cstheme="minorHAnsi"/>
          <w:color w:val="000000"/>
          <w:sz w:val="22"/>
          <w:szCs w:val="22"/>
          <w:lang w:eastAsia="en-GB"/>
        </w:rPr>
        <w:t xml:space="preserve">the day of the week and the time of the choir, the building(s) where the choirs took place </w:t>
      </w:r>
      <w:r w:rsidR="002247B6">
        <w:rPr>
          <w:rFonts w:asciiTheme="minorHAnsi" w:eastAsia="Times New Roman" w:hAnsiTheme="minorHAnsi" w:cstheme="minorHAnsi"/>
          <w:color w:val="000000"/>
          <w:sz w:val="22"/>
          <w:szCs w:val="22"/>
          <w:lang w:eastAsia="en-GB"/>
        </w:rPr>
        <w:t xml:space="preserve">which were </w:t>
      </w:r>
      <w:r w:rsidR="006D39CD">
        <w:rPr>
          <w:rFonts w:asciiTheme="minorHAnsi" w:eastAsia="Times New Roman" w:hAnsiTheme="minorHAnsi" w:cstheme="minorHAnsi"/>
          <w:color w:val="000000"/>
          <w:sz w:val="22"/>
          <w:szCs w:val="22"/>
          <w:lang w:eastAsia="en-GB"/>
        </w:rPr>
        <w:t>described</w:t>
      </w:r>
      <w:r w:rsidR="002247B6">
        <w:rPr>
          <w:rFonts w:asciiTheme="minorHAnsi" w:eastAsia="Times New Roman" w:hAnsiTheme="minorHAnsi" w:cstheme="minorHAnsi"/>
          <w:color w:val="000000"/>
          <w:sz w:val="22"/>
          <w:szCs w:val="22"/>
          <w:lang w:eastAsia="en-GB"/>
        </w:rPr>
        <w:t xml:space="preserve"> as “lovely” and “like home”</w:t>
      </w:r>
      <w:r w:rsidR="00D478CB">
        <w:rPr>
          <w:rFonts w:asciiTheme="minorHAnsi" w:eastAsia="Times New Roman" w:hAnsiTheme="minorHAnsi" w:cstheme="minorHAnsi"/>
          <w:color w:val="000000"/>
          <w:sz w:val="22"/>
          <w:szCs w:val="22"/>
          <w:lang w:eastAsia="en-GB"/>
        </w:rPr>
        <w:t xml:space="preserve"> (participant from focus group 2)</w:t>
      </w:r>
      <w:r w:rsidR="002247B6">
        <w:rPr>
          <w:rFonts w:asciiTheme="minorHAnsi" w:eastAsia="Times New Roman" w:hAnsiTheme="minorHAnsi" w:cstheme="minorHAnsi"/>
          <w:color w:val="000000"/>
          <w:sz w:val="22"/>
          <w:szCs w:val="22"/>
          <w:lang w:eastAsia="en-GB"/>
        </w:rPr>
        <w:t xml:space="preserve">, </w:t>
      </w:r>
      <w:r w:rsidR="007B744B" w:rsidRPr="00B826FD">
        <w:rPr>
          <w:rFonts w:asciiTheme="minorHAnsi" w:eastAsia="Times New Roman" w:hAnsiTheme="minorHAnsi" w:cstheme="minorHAnsi"/>
          <w:color w:val="000000"/>
          <w:sz w:val="22"/>
          <w:szCs w:val="22"/>
          <w:lang w:eastAsia="en-GB"/>
        </w:rPr>
        <w:t xml:space="preserve">and the consistency of the choir. </w:t>
      </w:r>
      <w:r w:rsidR="007B744B" w:rsidRPr="002247B6">
        <w:rPr>
          <w:rFonts w:asciiTheme="minorHAnsi" w:eastAsia="Times New Roman" w:hAnsiTheme="minorHAnsi" w:cstheme="minorHAnsi"/>
          <w:color w:val="000000"/>
          <w:sz w:val="22"/>
          <w:szCs w:val="22"/>
          <w:lang w:eastAsia="en-GB"/>
        </w:rPr>
        <w:t xml:space="preserve">These </w:t>
      </w:r>
      <w:r w:rsidR="007B744B" w:rsidRPr="002247B6">
        <w:rPr>
          <w:rFonts w:asciiTheme="minorHAnsi" w:eastAsia="Times New Roman" w:hAnsiTheme="minorHAnsi" w:cstheme="minorHAnsi"/>
          <w:i/>
          <w:color w:val="000000"/>
          <w:sz w:val="22"/>
          <w:szCs w:val="22"/>
          <w:lang w:eastAsia="en-GB"/>
        </w:rPr>
        <w:t>choir logistics</w:t>
      </w:r>
      <w:r w:rsidR="007B744B" w:rsidRPr="00B826FD">
        <w:rPr>
          <w:rFonts w:asciiTheme="minorHAnsi" w:eastAsia="Times New Roman" w:hAnsiTheme="minorHAnsi" w:cstheme="minorHAnsi"/>
          <w:color w:val="000000"/>
          <w:sz w:val="22"/>
          <w:szCs w:val="22"/>
          <w:lang w:eastAsia="en-GB"/>
        </w:rPr>
        <w:t xml:space="preserve"> </w:t>
      </w:r>
      <w:r w:rsidR="00B30B83">
        <w:rPr>
          <w:rFonts w:asciiTheme="minorHAnsi" w:eastAsia="Times New Roman" w:hAnsiTheme="minorHAnsi" w:cstheme="minorHAnsi"/>
          <w:color w:val="000000"/>
          <w:sz w:val="22"/>
          <w:szCs w:val="22"/>
          <w:lang w:eastAsia="en-GB"/>
        </w:rPr>
        <w:t xml:space="preserve">(subtheme 4.3) </w:t>
      </w:r>
      <w:r w:rsidR="007B744B" w:rsidRPr="00B826FD">
        <w:rPr>
          <w:rFonts w:asciiTheme="minorHAnsi" w:eastAsia="Times New Roman" w:hAnsiTheme="minorHAnsi" w:cstheme="minorHAnsi"/>
          <w:color w:val="000000"/>
          <w:sz w:val="22"/>
          <w:szCs w:val="22"/>
          <w:lang w:eastAsia="en-GB"/>
        </w:rPr>
        <w:t xml:space="preserve">seemed valuable to participants as </w:t>
      </w:r>
      <w:r>
        <w:rPr>
          <w:rFonts w:asciiTheme="minorHAnsi" w:eastAsia="Times New Roman" w:hAnsiTheme="minorHAnsi" w:cstheme="minorHAnsi"/>
          <w:color w:val="000000"/>
          <w:sz w:val="22"/>
          <w:szCs w:val="22"/>
          <w:lang w:eastAsia="en-GB"/>
        </w:rPr>
        <w:t xml:space="preserve">they </w:t>
      </w:r>
      <w:r w:rsidR="007B744B" w:rsidRPr="00B826FD">
        <w:rPr>
          <w:rFonts w:asciiTheme="minorHAnsi" w:eastAsia="Times New Roman" w:hAnsiTheme="minorHAnsi" w:cstheme="minorHAnsi"/>
          <w:color w:val="000000"/>
          <w:sz w:val="22"/>
          <w:szCs w:val="22"/>
          <w:lang w:eastAsia="en-GB"/>
        </w:rPr>
        <w:t xml:space="preserve">supported </w:t>
      </w:r>
      <w:r w:rsidR="001A7ADD">
        <w:rPr>
          <w:rFonts w:asciiTheme="minorHAnsi" w:eastAsia="Times New Roman" w:hAnsiTheme="minorHAnsi" w:cstheme="minorHAnsi"/>
          <w:color w:val="000000"/>
          <w:sz w:val="22"/>
          <w:szCs w:val="22"/>
          <w:lang w:eastAsia="en-GB"/>
        </w:rPr>
        <w:t>regularity</w:t>
      </w:r>
      <w:r w:rsidR="001A7ADD" w:rsidRPr="00B826FD">
        <w:rPr>
          <w:rFonts w:asciiTheme="minorHAnsi" w:eastAsia="Times New Roman" w:hAnsiTheme="minorHAnsi" w:cstheme="minorHAnsi"/>
          <w:color w:val="000000"/>
          <w:sz w:val="22"/>
          <w:szCs w:val="22"/>
          <w:lang w:eastAsia="en-GB"/>
        </w:rPr>
        <w:t xml:space="preserve"> </w:t>
      </w:r>
      <w:r w:rsidR="007B744B" w:rsidRPr="00B826FD">
        <w:rPr>
          <w:rFonts w:asciiTheme="minorHAnsi" w:eastAsia="Times New Roman" w:hAnsiTheme="minorHAnsi" w:cstheme="minorHAnsi"/>
          <w:color w:val="000000"/>
          <w:sz w:val="22"/>
          <w:szCs w:val="22"/>
          <w:lang w:eastAsia="en-GB"/>
        </w:rPr>
        <w:t>in their lives, in contrast to the cancer experience which is often unpredictable;</w:t>
      </w:r>
    </w:p>
    <w:p w14:paraId="458799DB" w14:textId="77777777" w:rsidR="007B744B" w:rsidRPr="00B826FD" w:rsidRDefault="007B744B" w:rsidP="00285F5C">
      <w:pPr>
        <w:spacing w:after="0" w:line="240" w:lineRule="auto"/>
        <w:jc w:val="both"/>
        <w:rPr>
          <w:rFonts w:asciiTheme="minorHAnsi" w:eastAsia="Times New Roman" w:hAnsiTheme="minorHAnsi" w:cstheme="minorHAnsi"/>
          <w:color w:val="000000"/>
          <w:sz w:val="22"/>
          <w:szCs w:val="22"/>
          <w:lang w:eastAsia="en-GB"/>
        </w:rPr>
      </w:pPr>
    </w:p>
    <w:p w14:paraId="7E263F7F" w14:textId="142DF565" w:rsidR="007B744B" w:rsidRPr="00B826FD" w:rsidRDefault="007B744B" w:rsidP="00285F5C">
      <w:pPr>
        <w:spacing w:after="0" w:line="240" w:lineRule="auto"/>
        <w:jc w:val="both"/>
        <w:rPr>
          <w:rFonts w:asciiTheme="minorHAnsi" w:eastAsia="Times New Roman" w:hAnsiTheme="minorHAnsi" w:cstheme="minorHAnsi"/>
          <w:color w:val="000000"/>
          <w:sz w:val="22"/>
          <w:szCs w:val="22"/>
          <w:lang w:eastAsia="en-GB"/>
        </w:rPr>
      </w:pPr>
      <w:r w:rsidRPr="00B826FD">
        <w:rPr>
          <w:rFonts w:asciiTheme="minorHAnsi" w:eastAsia="Times New Roman" w:hAnsiTheme="minorHAnsi" w:cstheme="minorHAnsi"/>
          <w:i/>
          <w:color w:val="000000"/>
          <w:sz w:val="22"/>
          <w:szCs w:val="22"/>
          <w:lang w:eastAsia="en-GB"/>
        </w:rPr>
        <w:t>“….literally had 2 weeks off out of 52 of each year… therefore it's providing a form of pastoral care that the hospitals can't do.”</w:t>
      </w:r>
      <w:r w:rsidRPr="00B826FD">
        <w:rPr>
          <w:rFonts w:asciiTheme="minorHAnsi" w:eastAsia="Times New Roman" w:hAnsiTheme="minorHAnsi" w:cstheme="minorHAnsi"/>
          <w:color w:val="000000"/>
          <w:sz w:val="22"/>
          <w:szCs w:val="22"/>
          <w:lang w:eastAsia="en-GB"/>
        </w:rPr>
        <w:t xml:space="preserve"> (</w:t>
      </w:r>
      <w:r w:rsidR="00046142" w:rsidRPr="00B826FD">
        <w:rPr>
          <w:rFonts w:asciiTheme="minorHAnsi" w:eastAsia="Times New Roman" w:hAnsiTheme="minorHAnsi" w:cstheme="minorHAnsi"/>
          <w:color w:val="000000"/>
          <w:sz w:val="22"/>
          <w:szCs w:val="22"/>
          <w:lang w:eastAsia="en-GB"/>
        </w:rPr>
        <w:t>Participant</w:t>
      </w:r>
      <w:r w:rsidRPr="00B826FD">
        <w:rPr>
          <w:rFonts w:asciiTheme="minorHAnsi" w:eastAsia="Times New Roman" w:hAnsiTheme="minorHAnsi" w:cstheme="minorHAnsi"/>
          <w:color w:val="000000"/>
          <w:sz w:val="22"/>
          <w:szCs w:val="22"/>
          <w:lang w:eastAsia="en-GB"/>
        </w:rPr>
        <w:t xml:space="preserve"> from focus group 3).</w:t>
      </w:r>
    </w:p>
    <w:p w14:paraId="1C5EE7BF" w14:textId="77777777" w:rsidR="00006ED4" w:rsidRPr="00B826FD" w:rsidRDefault="00006ED4" w:rsidP="00285F5C">
      <w:pPr>
        <w:spacing w:after="0" w:line="240" w:lineRule="auto"/>
        <w:jc w:val="both"/>
        <w:rPr>
          <w:rFonts w:asciiTheme="minorHAnsi" w:eastAsia="Times New Roman" w:hAnsiTheme="minorHAnsi" w:cstheme="minorHAnsi"/>
          <w:color w:val="000000"/>
          <w:sz w:val="22"/>
          <w:szCs w:val="22"/>
          <w:lang w:eastAsia="en-GB"/>
        </w:rPr>
      </w:pPr>
    </w:p>
    <w:p w14:paraId="7FED408E" w14:textId="0BBBD6B4" w:rsidR="00B14B44" w:rsidRPr="00B826FD" w:rsidRDefault="00D2200F" w:rsidP="00285F5C">
      <w:pPr>
        <w:spacing w:after="0" w:line="240" w:lineRule="auto"/>
        <w:jc w:val="both"/>
        <w:rPr>
          <w:rFonts w:asciiTheme="minorHAnsi" w:eastAsia="Times New Roman" w:hAnsiTheme="minorHAnsi" w:cstheme="minorHAnsi"/>
          <w:color w:val="000000"/>
          <w:sz w:val="22"/>
          <w:szCs w:val="22"/>
          <w:lang w:eastAsia="en-GB"/>
        </w:rPr>
      </w:pPr>
      <w:r w:rsidRPr="00B826FD">
        <w:rPr>
          <w:rFonts w:asciiTheme="minorHAnsi" w:eastAsia="Times New Roman" w:hAnsiTheme="minorHAnsi" w:cstheme="minorHAnsi"/>
          <w:color w:val="000000"/>
          <w:sz w:val="22"/>
          <w:szCs w:val="22"/>
          <w:lang w:eastAsia="en-GB"/>
        </w:rPr>
        <w:t xml:space="preserve">Finally, the </w:t>
      </w:r>
      <w:r w:rsidRPr="00B826FD">
        <w:rPr>
          <w:rFonts w:asciiTheme="minorHAnsi" w:eastAsia="Times New Roman" w:hAnsiTheme="minorHAnsi" w:cstheme="minorHAnsi"/>
          <w:i/>
          <w:color w:val="000000"/>
          <w:sz w:val="22"/>
          <w:szCs w:val="22"/>
          <w:lang w:eastAsia="en-GB"/>
        </w:rPr>
        <w:t>choice of repertoire</w:t>
      </w:r>
      <w:r w:rsidRPr="00B826FD">
        <w:rPr>
          <w:rFonts w:asciiTheme="minorHAnsi" w:eastAsia="Times New Roman" w:hAnsiTheme="minorHAnsi" w:cstheme="minorHAnsi"/>
          <w:color w:val="000000"/>
          <w:sz w:val="22"/>
          <w:szCs w:val="22"/>
          <w:lang w:eastAsia="en-GB"/>
        </w:rPr>
        <w:t xml:space="preserve"> </w:t>
      </w:r>
      <w:r w:rsidR="00B30B83">
        <w:rPr>
          <w:rFonts w:asciiTheme="minorHAnsi" w:eastAsia="Times New Roman" w:hAnsiTheme="minorHAnsi" w:cstheme="minorHAnsi"/>
          <w:color w:val="000000"/>
          <w:sz w:val="22"/>
          <w:szCs w:val="22"/>
          <w:lang w:eastAsia="en-GB"/>
        </w:rPr>
        <w:t xml:space="preserve">(subtheme 4.4) </w:t>
      </w:r>
      <w:r w:rsidRPr="00B826FD">
        <w:rPr>
          <w:rFonts w:asciiTheme="minorHAnsi" w:eastAsia="Times New Roman" w:hAnsiTheme="minorHAnsi" w:cstheme="minorHAnsi"/>
          <w:color w:val="000000"/>
          <w:sz w:val="22"/>
          <w:szCs w:val="22"/>
          <w:lang w:eastAsia="en-GB"/>
        </w:rPr>
        <w:t>was discussed as</w:t>
      </w:r>
      <w:r w:rsidR="0081563D" w:rsidRPr="00B826FD">
        <w:rPr>
          <w:rFonts w:asciiTheme="minorHAnsi" w:eastAsia="Times New Roman" w:hAnsiTheme="minorHAnsi" w:cstheme="minorHAnsi"/>
          <w:color w:val="000000"/>
          <w:sz w:val="22"/>
          <w:szCs w:val="22"/>
          <w:lang w:eastAsia="en-GB"/>
        </w:rPr>
        <w:t xml:space="preserve"> an important component of the choir. Generally, members stated that the repertoire was positive, uplifting, inspirational, and that they liked the music; </w:t>
      </w:r>
    </w:p>
    <w:p w14:paraId="4BD2944D" w14:textId="77777777" w:rsidR="0081563D" w:rsidRPr="00B826FD" w:rsidRDefault="0081563D" w:rsidP="00285F5C">
      <w:pPr>
        <w:spacing w:after="0" w:line="240" w:lineRule="auto"/>
        <w:jc w:val="both"/>
        <w:rPr>
          <w:rFonts w:asciiTheme="minorHAnsi" w:eastAsia="Times New Roman" w:hAnsiTheme="minorHAnsi" w:cstheme="minorHAnsi"/>
          <w:color w:val="000000"/>
          <w:sz w:val="22"/>
          <w:szCs w:val="22"/>
          <w:lang w:eastAsia="en-GB"/>
        </w:rPr>
      </w:pPr>
    </w:p>
    <w:p w14:paraId="68902C9B" w14:textId="491C43A8" w:rsidR="0081563D" w:rsidRPr="00B826FD" w:rsidRDefault="0081563D" w:rsidP="00285F5C">
      <w:pPr>
        <w:spacing w:after="0" w:line="240" w:lineRule="auto"/>
        <w:jc w:val="both"/>
        <w:rPr>
          <w:rFonts w:asciiTheme="minorHAnsi" w:eastAsia="Times New Roman" w:hAnsiTheme="minorHAnsi" w:cstheme="minorHAnsi"/>
          <w:color w:val="000000"/>
          <w:sz w:val="22"/>
          <w:szCs w:val="22"/>
          <w:lang w:eastAsia="en-GB"/>
        </w:rPr>
      </w:pPr>
      <w:r w:rsidRPr="00B826FD">
        <w:rPr>
          <w:rFonts w:asciiTheme="minorHAnsi" w:eastAsia="Times New Roman" w:hAnsiTheme="minorHAnsi" w:cstheme="minorHAnsi"/>
          <w:i/>
          <w:color w:val="000000"/>
          <w:sz w:val="22"/>
          <w:szCs w:val="22"/>
          <w:lang w:eastAsia="en-GB"/>
        </w:rPr>
        <w:t>“I've noticed that all of these... are very positive, umm - very...you know - uplifting and the tunes are really you know, again - sort of nice...</w:t>
      </w:r>
      <w:r w:rsidR="00046142" w:rsidRPr="00B826FD">
        <w:rPr>
          <w:rFonts w:asciiTheme="minorHAnsi" w:eastAsia="Times New Roman" w:hAnsiTheme="minorHAnsi" w:cstheme="minorHAnsi"/>
          <w:i/>
          <w:color w:val="000000"/>
          <w:sz w:val="22"/>
          <w:szCs w:val="22"/>
          <w:lang w:eastAsia="en-GB"/>
        </w:rPr>
        <w:t>it’s</w:t>
      </w:r>
      <w:r w:rsidRPr="00B826FD">
        <w:rPr>
          <w:rFonts w:asciiTheme="minorHAnsi" w:eastAsia="Times New Roman" w:hAnsiTheme="minorHAnsi" w:cstheme="minorHAnsi"/>
          <w:i/>
          <w:color w:val="000000"/>
          <w:sz w:val="22"/>
          <w:szCs w:val="22"/>
          <w:lang w:eastAsia="en-GB"/>
        </w:rPr>
        <w:t xml:space="preserve"> something that makes you feel happy - which I like very much, and I like positive songs.” </w:t>
      </w:r>
      <w:r w:rsidRPr="00B826FD">
        <w:rPr>
          <w:rFonts w:asciiTheme="minorHAnsi" w:eastAsia="Times New Roman" w:hAnsiTheme="minorHAnsi" w:cstheme="minorHAnsi"/>
          <w:color w:val="000000"/>
          <w:sz w:val="22"/>
          <w:szCs w:val="22"/>
          <w:lang w:eastAsia="en-GB"/>
        </w:rPr>
        <w:t>(</w:t>
      </w:r>
      <w:r w:rsidR="00046142" w:rsidRPr="00B826FD">
        <w:rPr>
          <w:rFonts w:asciiTheme="minorHAnsi" w:eastAsia="Times New Roman" w:hAnsiTheme="minorHAnsi" w:cstheme="minorHAnsi"/>
          <w:color w:val="000000"/>
          <w:sz w:val="22"/>
          <w:szCs w:val="22"/>
          <w:lang w:eastAsia="en-GB"/>
        </w:rPr>
        <w:t>Focus</w:t>
      </w:r>
      <w:r w:rsidRPr="00B826FD">
        <w:rPr>
          <w:rFonts w:asciiTheme="minorHAnsi" w:eastAsia="Times New Roman" w:hAnsiTheme="minorHAnsi" w:cstheme="minorHAnsi"/>
          <w:color w:val="000000"/>
          <w:sz w:val="22"/>
          <w:szCs w:val="22"/>
          <w:lang w:eastAsia="en-GB"/>
        </w:rPr>
        <w:t xml:space="preserve"> group 1)</w:t>
      </w:r>
    </w:p>
    <w:p w14:paraId="7E0C1FF4" w14:textId="77777777" w:rsidR="0081563D" w:rsidRPr="00B826FD" w:rsidRDefault="0081563D" w:rsidP="00285F5C">
      <w:pPr>
        <w:spacing w:after="0" w:line="240" w:lineRule="auto"/>
        <w:jc w:val="both"/>
        <w:rPr>
          <w:rFonts w:asciiTheme="minorHAnsi" w:eastAsia="Times New Roman" w:hAnsiTheme="minorHAnsi" w:cstheme="minorHAnsi"/>
          <w:color w:val="000000"/>
          <w:sz w:val="22"/>
          <w:szCs w:val="22"/>
          <w:lang w:eastAsia="en-GB"/>
        </w:rPr>
      </w:pPr>
    </w:p>
    <w:p w14:paraId="6F44B478" w14:textId="31E5AE36" w:rsidR="00B14B44" w:rsidRPr="00D23612" w:rsidRDefault="0081563D" w:rsidP="00285F5C">
      <w:pPr>
        <w:spacing w:after="0" w:line="240" w:lineRule="auto"/>
        <w:jc w:val="both"/>
        <w:rPr>
          <w:rFonts w:asciiTheme="minorHAnsi" w:eastAsia="Times New Roman" w:hAnsiTheme="minorHAnsi" w:cstheme="minorHAnsi"/>
          <w:i/>
          <w:color w:val="000000"/>
          <w:sz w:val="22"/>
          <w:szCs w:val="22"/>
          <w:lang w:eastAsia="en-GB"/>
        </w:rPr>
      </w:pPr>
      <w:r w:rsidRPr="00B826FD">
        <w:rPr>
          <w:rFonts w:asciiTheme="minorHAnsi" w:eastAsia="Times New Roman" w:hAnsiTheme="minorHAnsi" w:cstheme="minorHAnsi"/>
          <w:color w:val="000000"/>
          <w:sz w:val="22"/>
          <w:szCs w:val="22"/>
          <w:lang w:eastAsia="en-GB"/>
        </w:rPr>
        <w:t>However, there were suggestions that there could be more classical music in one of the focus groups (3), and there were mixed responses to one particular</w:t>
      </w:r>
      <w:r w:rsidR="00AC44C3">
        <w:rPr>
          <w:rFonts w:asciiTheme="minorHAnsi" w:eastAsia="Times New Roman" w:hAnsiTheme="minorHAnsi" w:cstheme="minorHAnsi"/>
          <w:color w:val="000000"/>
          <w:sz w:val="22"/>
          <w:szCs w:val="22"/>
          <w:lang w:eastAsia="en-GB"/>
        </w:rPr>
        <w:t>ly emotional</w:t>
      </w:r>
      <w:r w:rsidRPr="00B826FD">
        <w:rPr>
          <w:rFonts w:asciiTheme="minorHAnsi" w:eastAsia="Times New Roman" w:hAnsiTheme="minorHAnsi" w:cstheme="minorHAnsi"/>
          <w:color w:val="000000"/>
          <w:sz w:val="22"/>
          <w:szCs w:val="22"/>
          <w:lang w:eastAsia="en-GB"/>
        </w:rPr>
        <w:t xml:space="preserve"> song</w:t>
      </w:r>
      <w:r w:rsidR="00AC44C3">
        <w:rPr>
          <w:rFonts w:asciiTheme="minorHAnsi" w:eastAsia="Times New Roman" w:hAnsiTheme="minorHAnsi" w:cstheme="minorHAnsi"/>
          <w:color w:val="000000"/>
          <w:sz w:val="22"/>
          <w:szCs w:val="22"/>
          <w:lang w:eastAsia="en-GB"/>
        </w:rPr>
        <w:t xml:space="preserve"> that explicitly discussed facing up to cancer.</w:t>
      </w:r>
    </w:p>
    <w:p w14:paraId="6C98B410" w14:textId="77777777" w:rsidR="00006ED4" w:rsidRPr="00B826FD" w:rsidRDefault="00006ED4" w:rsidP="00285F5C">
      <w:pPr>
        <w:spacing w:after="0" w:line="240" w:lineRule="auto"/>
        <w:jc w:val="both"/>
        <w:rPr>
          <w:rFonts w:asciiTheme="minorHAnsi" w:eastAsia="Times New Roman" w:hAnsiTheme="minorHAnsi" w:cstheme="minorHAnsi"/>
          <w:color w:val="000000"/>
          <w:sz w:val="22"/>
          <w:szCs w:val="22"/>
          <w:lang w:eastAsia="en-GB"/>
        </w:rPr>
      </w:pPr>
    </w:p>
    <w:p w14:paraId="3940C3F2" w14:textId="77777777" w:rsidR="00C378FE" w:rsidRPr="00B826FD" w:rsidRDefault="00C378FE" w:rsidP="00285F5C">
      <w:pPr>
        <w:spacing w:after="0" w:line="240" w:lineRule="auto"/>
        <w:jc w:val="both"/>
        <w:rPr>
          <w:rFonts w:asciiTheme="minorHAnsi" w:eastAsia="Times New Roman" w:hAnsiTheme="minorHAnsi" w:cstheme="minorHAnsi"/>
          <w:b/>
          <w:color w:val="000000"/>
          <w:sz w:val="22"/>
          <w:szCs w:val="22"/>
          <w:lang w:eastAsia="en-GB"/>
        </w:rPr>
      </w:pPr>
      <w:r w:rsidRPr="00B826FD">
        <w:rPr>
          <w:rFonts w:asciiTheme="minorHAnsi" w:eastAsia="Times New Roman" w:hAnsiTheme="minorHAnsi" w:cstheme="minorHAnsi"/>
          <w:b/>
          <w:color w:val="000000"/>
          <w:sz w:val="22"/>
          <w:szCs w:val="22"/>
          <w:lang w:eastAsia="en-GB"/>
        </w:rPr>
        <w:t xml:space="preserve">A </w:t>
      </w:r>
      <w:r w:rsidR="00A564EF" w:rsidRPr="00B826FD">
        <w:rPr>
          <w:rFonts w:asciiTheme="minorHAnsi" w:eastAsia="Times New Roman" w:hAnsiTheme="minorHAnsi" w:cstheme="minorHAnsi"/>
          <w:b/>
          <w:color w:val="000000"/>
          <w:sz w:val="22"/>
          <w:szCs w:val="22"/>
          <w:lang w:eastAsia="en-GB"/>
        </w:rPr>
        <w:t>theory</w:t>
      </w:r>
      <w:r w:rsidRPr="00B826FD">
        <w:rPr>
          <w:rFonts w:asciiTheme="minorHAnsi" w:eastAsia="Times New Roman" w:hAnsiTheme="minorHAnsi" w:cstheme="minorHAnsi"/>
          <w:b/>
          <w:color w:val="000000"/>
          <w:sz w:val="22"/>
          <w:szCs w:val="22"/>
          <w:lang w:eastAsia="en-GB"/>
        </w:rPr>
        <w:t xml:space="preserve"> for building resilience</w:t>
      </w:r>
    </w:p>
    <w:p w14:paraId="04A9F7C1" w14:textId="77777777" w:rsidR="00C378FE" w:rsidRPr="00B826FD" w:rsidRDefault="00C378FE" w:rsidP="00285F5C">
      <w:pPr>
        <w:spacing w:after="0" w:line="240" w:lineRule="auto"/>
        <w:jc w:val="both"/>
        <w:rPr>
          <w:rFonts w:asciiTheme="minorHAnsi" w:eastAsia="Times New Roman" w:hAnsiTheme="minorHAnsi" w:cstheme="minorHAnsi"/>
          <w:color w:val="000000"/>
          <w:sz w:val="22"/>
          <w:szCs w:val="22"/>
          <w:lang w:eastAsia="en-GB"/>
        </w:rPr>
      </w:pPr>
    </w:p>
    <w:p w14:paraId="29FE92C6" w14:textId="6EACFC5E" w:rsidR="00E722A8" w:rsidRPr="00E722A8" w:rsidRDefault="00A564EF" w:rsidP="00E722A8">
      <w:pPr>
        <w:spacing w:after="0" w:line="240" w:lineRule="auto"/>
        <w:jc w:val="both"/>
        <w:rPr>
          <w:rFonts w:cstheme="minorHAnsi"/>
        </w:rPr>
      </w:pPr>
      <w:r w:rsidRPr="00B826FD">
        <w:rPr>
          <w:rFonts w:asciiTheme="minorHAnsi" w:hAnsiTheme="minorHAnsi" w:cstheme="minorHAnsi"/>
          <w:sz w:val="22"/>
          <w:szCs w:val="22"/>
        </w:rPr>
        <w:t xml:space="preserve">Following initial analyses of the data to produce the themes described, the researchers </w:t>
      </w:r>
      <w:r w:rsidR="00E722A8" w:rsidRPr="00E722A8">
        <w:rPr>
          <w:rFonts w:asciiTheme="minorHAnsi" w:hAnsiTheme="minorHAnsi" w:cstheme="minorHAnsi"/>
          <w:sz w:val="22"/>
          <w:szCs w:val="22"/>
        </w:rPr>
        <w:t xml:space="preserve">sought to unpack the qualitative mechanisms of the theme ‘building resilience’ which </w:t>
      </w:r>
      <w:r w:rsidR="001A7ADD">
        <w:rPr>
          <w:rFonts w:asciiTheme="minorHAnsi" w:hAnsiTheme="minorHAnsi" w:cstheme="minorHAnsi"/>
          <w:sz w:val="22"/>
          <w:szCs w:val="22"/>
        </w:rPr>
        <w:t>seemed to underpin</w:t>
      </w:r>
      <w:r w:rsidR="00E722A8" w:rsidRPr="00E722A8">
        <w:rPr>
          <w:rFonts w:asciiTheme="minorHAnsi" w:hAnsiTheme="minorHAnsi" w:cstheme="minorHAnsi"/>
          <w:sz w:val="22"/>
          <w:szCs w:val="22"/>
        </w:rPr>
        <w:t xml:space="preserve"> all of the findings. </w:t>
      </w:r>
      <w:r w:rsidR="00E722A8" w:rsidRPr="00E722A8">
        <w:rPr>
          <w:rFonts w:asciiTheme="minorHAnsi" w:hAnsiTheme="minorHAnsi"/>
          <w:sz w:val="22"/>
          <w:szCs w:val="22"/>
        </w:rPr>
        <w:t>A key part of this process was to explore the categories that had been created alongside raw data and researcher memos. Two of the researchers (TW and KW) employed diagramming, comparing and integrating through drawing out thematic maps which prompted an abstract level of analysis</w:t>
      </w:r>
      <w:r w:rsidR="00816B39">
        <w:rPr>
          <w:rFonts w:asciiTheme="minorHAnsi" w:hAnsiTheme="minorHAnsi"/>
          <w:sz w:val="22"/>
          <w:szCs w:val="22"/>
        </w:rPr>
        <w:t xml:space="preserve"> </w:t>
      </w:r>
      <w:r w:rsidR="00816B39">
        <w:rPr>
          <w:rFonts w:asciiTheme="minorHAnsi" w:hAnsiTheme="minorHAnsi"/>
          <w:sz w:val="22"/>
          <w:szCs w:val="22"/>
        </w:rPr>
        <w:fldChar w:fldCharType="begin" w:fldLock="1"/>
      </w:r>
      <w:r w:rsidR="00816B39">
        <w:rPr>
          <w:rFonts w:asciiTheme="minorHAnsi" w:hAnsiTheme="minorHAnsi"/>
          <w:sz w:val="22"/>
          <w:szCs w:val="22"/>
        </w:rPr>
        <w:instrText>ADDIN CSL_CITATION { "citationItems" : [ { "id" : "ITEM-1", "itemData" : { "ISBN" : "1446200191", "abstract" : "An Invitation to Grounded Theory; Gathering Rich Data; Coding in Grounded Theory Practice; Memo-Writing; Theoretical Sampling, Saturation and Sorting; Reconstructing Theory in Grounded Theory Studies; Writing the Draft; Reflecting on the Research Process;", "author" : [ { "dropping-particle" : "", "family" : "Charmaz", "given" : "Kathy", "non-dropping-particle" : "", "parse-names" : false, "suffix" : "" } ], "id" : "ITEM-1", "issued" : { "date-parts" : [ [ "2006" ] ] }, "number-of-pages" : "224", "publisher" : "SAGE", "title" : "Constructing grounded theory", "type" : "book" }, "uris" : [ "http://www.mendeley.com/documents/?uuid=678def60-d137-34ec-aae0-f62ce0e46c9d" ] } ], "mendeley" : { "formattedCitation" : "[20]", "plainTextFormattedCitation" : "[20]", "previouslyFormattedCitation" : "[20]" }, "properties" : { "noteIndex" : 0 }, "schema" : "https://github.com/citation-style-language/schema/raw/master/csl-citation.json" }</w:instrText>
      </w:r>
      <w:r w:rsidR="00816B39">
        <w:rPr>
          <w:rFonts w:asciiTheme="minorHAnsi" w:hAnsiTheme="minorHAnsi"/>
          <w:sz w:val="22"/>
          <w:szCs w:val="22"/>
        </w:rPr>
        <w:fldChar w:fldCharType="separate"/>
      </w:r>
      <w:r w:rsidR="00816B39" w:rsidRPr="00816B39">
        <w:rPr>
          <w:rFonts w:asciiTheme="minorHAnsi" w:hAnsiTheme="minorHAnsi"/>
          <w:noProof/>
          <w:sz w:val="22"/>
          <w:szCs w:val="22"/>
        </w:rPr>
        <w:t>[20]</w:t>
      </w:r>
      <w:r w:rsidR="00816B39">
        <w:rPr>
          <w:rFonts w:asciiTheme="minorHAnsi" w:hAnsiTheme="minorHAnsi"/>
          <w:sz w:val="22"/>
          <w:szCs w:val="22"/>
        </w:rPr>
        <w:fldChar w:fldCharType="end"/>
      </w:r>
      <w:r w:rsidR="00E722A8" w:rsidRPr="00E722A8">
        <w:rPr>
          <w:rFonts w:asciiTheme="minorHAnsi" w:hAnsiTheme="minorHAnsi"/>
          <w:sz w:val="22"/>
          <w:szCs w:val="22"/>
        </w:rPr>
        <w:t>. New relationships formed from within the data and memos, which allowed for reflection o</w:t>
      </w:r>
      <w:r w:rsidR="00E722A8">
        <w:rPr>
          <w:rFonts w:asciiTheme="minorHAnsi" w:hAnsiTheme="minorHAnsi"/>
          <w:sz w:val="22"/>
          <w:szCs w:val="22"/>
        </w:rPr>
        <w:t>n</w:t>
      </w:r>
      <w:r w:rsidR="00E722A8" w:rsidRPr="00E722A8">
        <w:rPr>
          <w:rFonts w:asciiTheme="minorHAnsi" w:hAnsiTheme="minorHAnsi"/>
          <w:sz w:val="22"/>
          <w:szCs w:val="22"/>
        </w:rPr>
        <w:t xml:space="preserve"> structural elements, such as </w:t>
      </w:r>
      <w:proofErr w:type="spellStart"/>
      <w:r w:rsidR="00E722A8" w:rsidRPr="00E722A8">
        <w:rPr>
          <w:rFonts w:asciiTheme="minorHAnsi" w:hAnsiTheme="minorHAnsi"/>
          <w:sz w:val="22"/>
          <w:szCs w:val="22"/>
        </w:rPr>
        <w:t>mico</w:t>
      </w:r>
      <w:proofErr w:type="spellEnd"/>
      <w:r w:rsidR="00E722A8" w:rsidRPr="00E722A8">
        <w:rPr>
          <w:rFonts w:asciiTheme="minorHAnsi" w:hAnsiTheme="minorHAnsi"/>
          <w:sz w:val="22"/>
          <w:szCs w:val="22"/>
        </w:rPr>
        <w:t xml:space="preserve">-level (individual) and macro-level (contextual/ environmental) features which were </w:t>
      </w:r>
      <w:r w:rsidR="00E722A8">
        <w:rPr>
          <w:rFonts w:asciiTheme="minorHAnsi" w:hAnsiTheme="minorHAnsi"/>
          <w:sz w:val="22"/>
          <w:szCs w:val="22"/>
        </w:rPr>
        <w:t xml:space="preserve">then </w:t>
      </w:r>
      <w:r w:rsidR="00E722A8" w:rsidRPr="00E722A8">
        <w:rPr>
          <w:rFonts w:asciiTheme="minorHAnsi" w:hAnsiTheme="minorHAnsi"/>
          <w:sz w:val="22"/>
          <w:szCs w:val="22"/>
        </w:rPr>
        <w:t>discussed in light of quotes from the raw data. This inte</w:t>
      </w:r>
      <w:r w:rsidR="00E722A8">
        <w:rPr>
          <w:rFonts w:asciiTheme="minorHAnsi" w:hAnsiTheme="minorHAnsi"/>
          <w:sz w:val="22"/>
          <w:szCs w:val="22"/>
        </w:rPr>
        <w:t>rpretative theorising allowed the team</w:t>
      </w:r>
      <w:r w:rsidR="00E722A8" w:rsidRPr="00E722A8">
        <w:rPr>
          <w:rFonts w:asciiTheme="minorHAnsi" w:hAnsiTheme="minorHAnsi"/>
          <w:sz w:val="22"/>
          <w:szCs w:val="22"/>
        </w:rPr>
        <w:t xml:space="preserve"> to abstract a theory of </w:t>
      </w:r>
      <w:r w:rsidR="00E722A8">
        <w:rPr>
          <w:rFonts w:asciiTheme="minorHAnsi" w:hAnsiTheme="minorHAnsi"/>
          <w:sz w:val="22"/>
          <w:szCs w:val="22"/>
        </w:rPr>
        <w:t>perceived</w:t>
      </w:r>
      <w:r w:rsidR="00E722A8" w:rsidRPr="00E722A8">
        <w:rPr>
          <w:rFonts w:asciiTheme="minorHAnsi" w:hAnsiTheme="minorHAnsi"/>
          <w:sz w:val="22"/>
          <w:szCs w:val="22"/>
        </w:rPr>
        <w:t xml:space="preserve"> resilience</w:t>
      </w:r>
      <w:r w:rsidR="00E722A8">
        <w:rPr>
          <w:rFonts w:asciiTheme="minorHAnsi" w:hAnsiTheme="minorHAnsi"/>
          <w:sz w:val="22"/>
          <w:szCs w:val="22"/>
        </w:rPr>
        <w:t xml:space="preserve"> created out of a dynamic interaction between the experience of the choir -</w:t>
      </w:r>
      <w:r w:rsidR="00E722A8" w:rsidRPr="00E722A8">
        <w:rPr>
          <w:rFonts w:asciiTheme="minorHAnsi" w:hAnsiTheme="minorHAnsi"/>
          <w:sz w:val="22"/>
          <w:szCs w:val="22"/>
        </w:rPr>
        <w:t xml:space="preserve"> </w:t>
      </w:r>
      <w:r w:rsidR="00E722A8" w:rsidRPr="00E722A8">
        <w:rPr>
          <w:rFonts w:asciiTheme="minorHAnsi" w:hAnsiTheme="minorHAnsi" w:cstheme="minorHAnsi"/>
          <w:sz w:val="22"/>
          <w:szCs w:val="22"/>
        </w:rPr>
        <w:t>influenced by past experiences of singing from childhood, en</w:t>
      </w:r>
      <w:r w:rsidR="00E722A8">
        <w:rPr>
          <w:rFonts w:asciiTheme="minorHAnsi" w:hAnsiTheme="minorHAnsi" w:cstheme="minorHAnsi"/>
          <w:sz w:val="22"/>
          <w:szCs w:val="22"/>
        </w:rPr>
        <w:t xml:space="preserve">vironment and personal traits - </w:t>
      </w:r>
      <w:r w:rsidR="00E722A8" w:rsidRPr="00E722A8">
        <w:rPr>
          <w:rFonts w:asciiTheme="minorHAnsi" w:hAnsiTheme="minorHAnsi" w:cstheme="minorHAnsi"/>
          <w:sz w:val="22"/>
          <w:szCs w:val="22"/>
        </w:rPr>
        <w:t xml:space="preserve">and the impact of it, such as musical skills, confidence and enhanced wellbeing (see Figure 1). As a qualitative model grounded in the interconnection of data and theory, it is not possible to stipulate which factors are essential and which are peripheral to building resilience, but this model shows that there are a multiplicity of elements involved and that a </w:t>
      </w:r>
      <w:r w:rsidR="00E722A8" w:rsidRPr="00E722A8">
        <w:rPr>
          <w:rFonts w:asciiTheme="minorHAnsi" w:eastAsia="Times New Roman" w:hAnsiTheme="minorHAnsi" w:cstheme="minorHAnsi"/>
          <w:color w:val="000000"/>
          <w:sz w:val="22"/>
          <w:szCs w:val="22"/>
          <w:lang w:eastAsia="en-GB"/>
        </w:rPr>
        <w:t>combination of them resulted in enhanced, subjective resilience for the pa</w:t>
      </w:r>
      <w:r w:rsidR="00B30BB3">
        <w:rPr>
          <w:rFonts w:asciiTheme="minorHAnsi" w:eastAsia="Times New Roman" w:hAnsiTheme="minorHAnsi" w:cstheme="minorHAnsi"/>
          <w:color w:val="000000"/>
          <w:sz w:val="22"/>
          <w:szCs w:val="22"/>
          <w:lang w:eastAsia="en-GB"/>
        </w:rPr>
        <w:t>rticipants who took part in this</w:t>
      </w:r>
      <w:r w:rsidR="00E722A8" w:rsidRPr="00E722A8">
        <w:rPr>
          <w:rFonts w:asciiTheme="minorHAnsi" w:eastAsia="Times New Roman" w:hAnsiTheme="minorHAnsi" w:cstheme="minorHAnsi"/>
          <w:color w:val="000000"/>
          <w:sz w:val="22"/>
          <w:szCs w:val="22"/>
          <w:lang w:eastAsia="en-GB"/>
        </w:rPr>
        <w:t xml:space="preserve"> study. </w:t>
      </w:r>
    </w:p>
    <w:p w14:paraId="531A02C7" w14:textId="2564D21E" w:rsidR="005E3860" w:rsidRDefault="005E3860" w:rsidP="00285F5C">
      <w:pPr>
        <w:spacing w:after="0" w:line="240" w:lineRule="auto"/>
        <w:jc w:val="both"/>
        <w:rPr>
          <w:rFonts w:asciiTheme="minorHAnsi" w:eastAsia="Times New Roman" w:hAnsiTheme="minorHAnsi" w:cstheme="minorHAnsi"/>
          <w:color w:val="000000"/>
          <w:sz w:val="22"/>
          <w:szCs w:val="22"/>
          <w:lang w:eastAsia="en-GB"/>
        </w:rPr>
      </w:pPr>
    </w:p>
    <w:p w14:paraId="27DD87D7" w14:textId="2DB1CAD6" w:rsidR="005E3860" w:rsidRPr="005E3860" w:rsidRDefault="005E3860" w:rsidP="00285F5C">
      <w:pPr>
        <w:spacing w:after="0" w:line="240" w:lineRule="auto"/>
        <w:jc w:val="both"/>
        <w:rPr>
          <w:rFonts w:asciiTheme="minorHAnsi" w:eastAsia="Times New Roman" w:hAnsiTheme="minorHAnsi" w:cstheme="minorHAnsi"/>
          <w:b/>
          <w:color w:val="000000"/>
          <w:sz w:val="22"/>
          <w:szCs w:val="22"/>
          <w:lang w:eastAsia="en-GB"/>
        </w:rPr>
      </w:pPr>
      <w:r w:rsidRPr="005E3860">
        <w:rPr>
          <w:rFonts w:asciiTheme="minorHAnsi" w:eastAsia="Times New Roman" w:hAnsiTheme="minorHAnsi" w:cstheme="minorHAnsi"/>
          <w:b/>
          <w:color w:val="000000"/>
          <w:sz w:val="22"/>
          <w:szCs w:val="22"/>
          <w:lang w:eastAsia="en-GB"/>
        </w:rPr>
        <w:t>DISCUSSION</w:t>
      </w:r>
    </w:p>
    <w:p w14:paraId="581053AC" w14:textId="658B5F5A" w:rsidR="006013A5" w:rsidRDefault="006013A5" w:rsidP="00285F5C">
      <w:pPr>
        <w:spacing w:after="0" w:line="240" w:lineRule="auto"/>
        <w:jc w:val="both"/>
        <w:rPr>
          <w:rFonts w:asciiTheme="minorHAnsi" w:eastAsia="Times New Roman" w:hAnsiTheme="minorHAnsi" w:cstheme="minorHAnsi"/>
          <w:color w:val="000000"/>
          <w:sz w:val="22"/>
          <w:szCs w:val="22"/>
          <w:lang w:eastAsia="en-GB"/>
        </w:rPr>
      </w:pPr>
    </w:p>
    <w:p w14:paraId="08DABEF5" w14:textId="24562BAF" w:rsidR="006013A5" w:rsidRPr="005E3860" w:rsidRDefault="006013A5" w:rsidP="00285F5C">
      <w:pPr>
        <w:spacing w:after="0" w:line="240" w:lineRule="auto"/>
        <w:jc w:val="both"/>
        <w:rPr>
          <w:rFonts w:asciiTheme="minorHAnsi" w:hAnsiTheme="minorHAnsi" w:cstheme="minorHAnsi"/>
          <w:sz w:val="22"/>
          <w:szCs w:val="22"/>
        </w:rPr>
      </w:pPr>
      <w:bookmarkStart w:id="1" w:name="_Hlk503779074"/>
      <w:r>
        <w:rPr>
          <w:rFonts w:asciiTheme="minorHAnsi" w:eastAsia="Times New Roman" w:hAnsiTheme="minorHAnsi" w:cstheme="minorHAnsi"/>
          <w:color w:val="000000"/>
          <w:sz w:val="22"/>
          <w:szCs w:val="22"/>
          <w:lang w:eastAsia="en-GB"/>
        </w:rPr>
        <w:t xml:space="preserve">The aim of this study was to </w:t>
      </w:r>
      <w:r w:rsidRPr="00B826FD">
        <w:rPr>
          <w:rFonts w:asciiTheme="minorHAnsi" w:hAnsiTheme="minorHAnsi" w:cstheme="minorHAnsi"/>
          <w:sz w:val="22"/>
          <w:szCs w:val="22"/>
        </w:rPr>
        <w:t>build a</w:t>
      </w:r>
      <w:r>
        <w:rPr>
          <w:rFonts w:asciiTheme="minorHAnsi" w:hAnsiTheme="minorHAnsi" w:cstheme="minorHAnsi"/>
          <w:sz w:val="22"/>
          <w:szCs w:val="22"/>
        </w:rPr>
        <w:t>n understanding of</w:t>
      </w:r>
      <w:r w:rsidRPr="00B826FD">
        <w:rPr>
          <w:rFonts w:asciiTheme="minorHAnsi" w:hAnsiTheme="minorHAnsi" w:cstheme="minorHAnsi"/>
          <w:sz w:val="22"/>
          <w:szCs w:val="22"/>
        </w:rPr>
        <w:t xml:space="preserve"> how the process of</w:t>
      </w:r>
      <w:r w:rsidR="005E3860">
        <w:rPr>
          <w:rFonts w:asciiTheme="minorHAnsi" w:hAnsiTheme="minorHAnsi" w:cstheme="minorHAnsi"/>
          <w:sz w:val="22"/>
          <w:szCs w:val="22"/>
        </w:rPr>
        <w:t xml:space="preserve"> group singing</w:t>
      </w:r>
      <w:r w:rsidRPr="00B826FD">
        <w:rPr>
          <w:rFonts w:asciiTheme="minorHAnsi" w:hAnsiTheme="minorHAnsi" w:cstheme="minorHAnsi"/>
          <w:sz w:val="22"/>
          <w:szCs w:val="22"/>
        </w:rPr>
        <w:t xml:space="preserve"> impacts upon </w:t>
      </w:r>
      <w:r w:rsidR="008860FB">
        <w:rPr>
          <w:rFonts w:asciiTheme="minorHAnsi" w:hAnsiTheme="minorHAnsi" w:cstheme="minorHAnsi"/>
          <w:sz w:val="22"/>
          <w:szCs w:val="22"/>
        </w:rPr>
        <w:t>those affected by</w:t>
      </w:r>
      <w:r w:rsidRPr="00B826FD">
        <w:rPr>
          <w:rFonts w:asciiTheme="minorHAnsi" w:hAnsiTheme="minorHAnsi" w:cstheme="minorHAnsi"/>
          <w:sz w:val="22"/>
          <w:szCs w:val="22"/>
        </w:rPr>
        <w:t xml:space="preserve"> can</w:t>
      </w:r>
      <w:r w:rsidR="005E3860">
        <w:rPr>
          <w:rFonts w:asciiTheme="minorHAnsi" w:hAnsiTheme="minorHAnsi" w:cstheme="minorHAnsi"/>
          <w:sz w:val="22"/>
          <w:szCs w:val="22"/>
        </w:rPr>
        <w:t>cer.</w:t>
      </w:r>
      <w:r w:rsidRPr="00B826FD">
        <w:rPr>
          <w:rFonts w:asciiTheme="minorHAnsi" w:hAnsiTheme="minorHAnsi" w:cstheme="minorHAnsi"/>
          <w:sz w:val="22"/>
          <w:szCs w:val="22"/>
        </w:rPr>
        <w:t xml:space="preserve"> </w:t>
      </w:r>
      <w:r w:rsidR="005E3860">
        <w:rPr>
          <w:rFonts w:asciiTheme="minorHAnsi" w:hAnsiTheme="minorHAnsi" w:cstheme="minorHAnsi"/>
          <w:sz w:val="22"/>
          <w:szCs w:val="22"/>
        </w:rPr>
        <w:t>Results revealed four overarching themes (</w:t>
      </w:r>
      <w:r>
        <w:rPr>
          <w:rFonts w:asciiTheme="minorHAnsi" w:hAnsiTheme="minorHAnsi" w:cstheme="minorHAnsi"/>
          <w:sz w:val="22"/>
          <w:szCs w:val="22"/>
        </w:rPr>
        <w:t xml:space="preserve">building resilience for those affected by cancer, </w:t>
      </w:r>
      <w:r w:rsidR="00981668">
        <w:rPr>
          <w:rFonts w:asciiTheme="minorHAnsi" w:hAnsiTheme="minorHAnsi" w:cstheme="minorHAnsi"/>
          <w:sz w:val="22"/>
          <w:szCs w:val="22"/>
        </w:rPr>
        <w:t>social support,</w:t>
      </w:r>
      <w:r>
        <w:rPr>
          <w:rFonts w:asciiTheme="minorHAnsi" w:hAnsiTheme="minorHAnsi" w:cstheme="minorHAnsi"/>
          <w:sz w:val="22"/>
          <w:szCs w:val="22"/>
        </w:rPr>
        <w:t xml:space="preserve"> psychological dimens</w:t>
      </w:r>
      <w:r w:rsidR="005E3860">
        <w:rPr>
          <w:rFonts w:asciiTheme="minorHAnsi" w:hAnsiTheme="minorHAnsi" w:cstheme="minorHAnsi"/>
          <w:sz w:val="22"/>
          <w:szCs w:val="22"/>
        </w:rPr>
        <w:t xml:space="preserve">ions, and </w:t>
      </w:r>
      <w:r w:rsidR="001A7ADD">
        <w:rPr>
          <w:rFonts w:asciiTheme="minorHAnsi" w:hAnsiTheme="minorHAnsi" w:cstheme="minorHAnsi"/>
          <w:sz w:val="22"/>
          <w:szCs w:val="22"/>
        </w:rPr>
        <w:t>process iss</w:t>
      </w:r>
      <w:r w:rsidR="00981668">
        <w:rPr>
          <w:rFonts w:asciiTheme="minorHAnsi" w:hAnsiTheme="minorHAnsi" w:cstheme="minorHAnsi"/>
          <w:sz w:val="22"/>
          <w:szCs w:val="22"/>
        </w:rPr>
        <w:t>ues</w:t>
      </w:r>
      <w:r w:rsidR="005E3860">
        <w:rPr>
          <w:rFonts w:asciiTheme="minorHAnsi" w:hAnsiTheme="minorHAnsi" w:cstheme="minorHAnsi"/>
          <w:sz w:val="22"/>
          <w:szCs w:val="22"/>
        </w:rPr>
        <w:t>), with further analysis enabling the creation of a model presenting how building resilience underpinned the findings.</w:t>
      </w:r>
      <w:r w:rsidR="00981668">
        <w:rPr>
          <w:rFonts w:asciiTheme="minorHAnsi" w:hAnsiTheme="minorHAnsi" w:cstheme="minorHAnsi"/>
          <w:sz w:val="22"/>
          <w:szCs w:val="22"/>
        </w:rPr>
        <w:t xml:space="preserve"> There were no noticeable differences in themes across the different f</w:t>
      </w:r>
      <w:r w:rsidR="00DC2241">
        <w:rPr>
          <w:rFonts w:asciiTheme="minorHAnsi" w:hAnsiTheme="minorHAnsi" w:cstheme="minorHAnsi"/>
          <w:sz w:val="22"/>
          <w:szCs w:val="22"/>
        </w:rPr>
        <w:t>ocus groups, suggesting that the</w:t>
      </w:r>
      <w:r w:rsidR="00981668">
        <w:rPr>
          <w:rFonts w:asciiTheme="minorHAnsi" w:hAnsiTheme="minorHAnsi" w:cstheme="minorHAnsi"/>
          <w:sz w:val="22"/>
          <w:szCs w:val="22"/>
        </w:rPr>
        <w:t>s</w:t>
      </w:r>
      <w:r w:rsidR="00DC2241">
        <w:rPr>
          <w:rFonts w:asciiTheme="minorHAnsi" w:hAnsiTheme="minorHAnsi" w:cstheme="minorHAnsi"/>
          <w:sz w:val="22"/>
          <w:szCs w:val="22"/>
        </w:rPr>
        <w:t>e</w:t>
      </w:r>
      <w:r w:rsidR="00981668">
        <w:rPr>
          <w:rFonts w:asciiTheme="minorHAnsi" w:hAnsiTheme="minorHAnsi" w:cstheme="minorHAnsi"/>
          <w:sz w:val="22"/>
          <w:szCs w:val="22"/>
        </w:rPr>
        <w:t xml:space="preserve"> findings are relevant for patients, staff, carers and bereaved.</w:t>
      </w:r>
      <w:r w:rsidR="005E3860">
        <w:rPr>
          <w:rFonts w:asciiTheme="minorHAnsi" w:hAnsiTheme="minorHAnsi" w:cstheme="minorHAnsi"/>
          <w:sz w:val="22"/>
          <w:szCs w:val="22"/>
        </w:rPr>
        <w:t xml:space="preserve"> </w:t>
      </w:r>
      <w:r>
        <w:rPr>
          <w:rFonts w:asciiTheme="minorHAnsi" w:eastAsia="Times New Roman" w:hAnsiTheme="minorHAnsi" w:cstheme="minorHAnsi"/>
          <w:color w:val="000000"/>
          <w:sz w:val="22"/>
          <w:szCs w:val="22"/>
          <w:lang w:eastAsia="en-GB"/>
        </w:rPr>
        <w:t>This is</w:t>
      </w:r>
      <w:r w:rsidR="00981668">
        <w:rPr>
          <w:rFonts w:asciiTheme="minorHAnsi" w:eastAsia="Times New Roman" w:hAnsiTheme="minorHAnsi" w:cstheme="minorHAnsi"/>
          <w:color w:val="000000"/>
          <w:sz w:val="22"/>
          <w:szCs w:val="22"/>
          <w:lang w:eastAsia="en-GB"/>
        </w:rPr>
        <w:t xml:space="preserve"> also</w:t>
      </w:r>
      <w:r>
        <w:rPr>
          <w:rFonts w:asciiTheme="minorHAnsi" w:eastAsia="Times New Roman" w:hAnsiTheme="minorHAnsi" w:cstheme="minorHAnsi"/>
          <w:color w:val="000000"/>
          <w:sz w:val="22"/>
          <w:szCs w:val="22"/>
          <w:lang w:eastAsia="en-GB"/>
        </w:rPr>
        <w:t xml:space="preserve"> the first known study to provide </w:t>
      </w:r>
      <w:r w:rsidR="005E3860">
        <w:rPr>
          <w:rFonts w:asciiTheme="minorHAnsi" w:eastAsia="Times New Roman" w:hAnsiTheme="minorHAnsi" w:cstheme="minorHAnsi"/>
          <w:color w:val="000000"/>
          <w:sz w:val="22"/>
          <w:szCs w:val="22"/>
          <w:lang w:eastAsia="en-GB"/>
        </w:rPr>
        <w:t xml:space="preserve">a </w:t>
      </w:r>
      <w:r>
        <w:rPr>
          <w:rFonts w:asciiTheme="minorHAnsi" w:eastAsia="Times New Roman" w:hAnsiTheme="minorHAnsi" w:cstheme="minorHAnsi"/>
          <w:color w:val="000000"/>
          <w:sz w:val="22"/>
          <w:szCs w:val="22"/>
          <w:lang w:eastAsia="en-GB"/>
        </w:rPr>
        <w:t>model</w:t>
      </w:r>
      <w:r w:rsidR="00981668">
        <w:rPr>
          <w:rFonts w:asciiTheme="minorHAnsi" w:eastAsia="Times New Roman" w:hAnsiTheme="minorHAnsi" w:cstheme="minorHAnsi"/>
          <w:color w:val="000000"/>
          <w:sz w:val="22"/>
          <w:szCs w:val="22"/>
          <w:lang w:eastAsia="en-GB"/>
        </w:rPr>
        <w:t xml:space="preserve"> for resilience</w:t>
      </w:r>
      <w:r w:rsidR="005E3860">
        <w:rPr>
          <w:rFonts w:asciiTheme="minorHAnsi" w:eastAsia="Times New Roman" w:hAnsiTheme="minorHAnsi" w:cstheme="minorHAnsi"/>
          <w:color w:val="000000"/>
          <w:sz w:val="22"/>
          <w:szCs w:val="22"/>
          <w:lang w:eastAsia="en-GB"/>
        </w:rPr>
        <w:t>, highlighting the</w:t>
      </w:r>
      <w:r>
        <w:rPr>
          <w:rFonts w:asciiTheme="minorHAnsi" w:eastAsia="Times New Roman" w:hAnsiTheme="minorHAnsi" w:cstheme="minorHAnsi"/>
          <w:color w:val="000000"/>
          <w:sz w:val="22"/>
          <w:szCs w:val="22"/>
          <w:lang w:eastAsia="en-GB"/>
        </w:rPr>
        <w:t xml:space="preserve"> mechanisms by which singing </w:t>
      </w:r>
      <w:r w:rsidR="005E3860">
        <w:rPr>
          <w:rFonts w:asciiTheme="minorHAnsi" w:eastAsia="Times New Roman" w:hAnsiTheme="minorHAnsi" w:cstheme="minorHAnsi"/>
          <w:color w:val="000000"/>
          <w:sz w:val="22"/>
          <w:szCs w:val="22"/>
          <w:lang w:eastAsia="en-GB"/>
        </w:rPr>
        <w:t>impacts upon those</w:t>
      </w:r>
      <w:r>
        <w:rPr>
          <w:rFonts w:asciiTheme="minorHAnsi" w:eastAsia="Times New Roman" w:hAnsiTheme="minorHAnsi" w:cstheme="minorHAnsi"/>
          <w:color w:val="000000"/>
          <w:sz w:val="22"/>
          <w:szCs w:val="22"/>
          <w:lang w:eastAsia="en-GB"/>
        </w:rPr>
        <w:t xml:space="preserve"> affected by cancer.</w:t>
      </w:r>
    </w:p>
    <w:bookmarkEnd w:id="1"/>
    <w:p w14:paraId="6A506E06" w14:textId="5FFEF698" w:rsidR="00A12187" w:rsidRPr="00B826FD" w:rsidRDefault="00A12187" w:rsidP="00285F5C">
      <w:pPr>
        <w:pStyle w:val="NoSpacing"/>
        <w:contextualSpacing/>
        <w:jc w:val="both"/>
        <w:rPr>
          <w:rFonts w:asciiTheme="minorHAnsi" w:hAnsiTheme="minorHAnsi" w:cstheme="minorHAnsi"/>
          <w:sz w:val="22"/>
          <w:szCs w:val="22"/>
        </w:rPr>
      </w:pPr>
    </w:p>
    <w:p w14:paraId="0D71394E" w14:textId="48C966C7" w:rsidR="004A700B" w:rsidRPr="00B826FD" w:rsidRDefault="001717B8" w:rsidP="00285F5C">
      <w:pPr>
        <w:pStyle w:val="NoSpacing"/>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The key finding of this study is that group singing appears to contribute to building resilience in those affected by cancer. </w:t>
      </w:r>
      <w:r w:rsidR="00AC44C3">
        <w:rPr>
          <w:rFonts w:asciiTheme="minorHAnsi" w:hAnsiTheme="minorHAnsi" w:cstheme="minorHAnsi"/>
          <w:sz w:val="22"/>
          <w:szCs w:val="22"/>
          <w:shd w:val="clear" w:color="auto" w:fill="FFFFFF"/>
        </w:rPr>
        <w:t xml:space="preserve">A </w:t>
      </w:r>
      <w:r w:rsidR="004A700B" w:rsidRPr="00B826FD">
        <w:rPr>
          <w:rFonts w:asciiTheme="minorHAnsi" w:hAnsiTheme="minorHAnsi" w:cstheme="minorHAnsi"/>
          <w:sz w:val="22"/>
          <w:szCs w:val="22"/>
          <w:shd w:val="clear" w:color="auto" w:fill="FFFFFF"/>
        </w:rPr>
        <w:t xml:space="preserve">general definition </w:t>
      </w:r>
      <w:r w:rsidR="00AC44C3">
        <w:rPr>
          <w:rFonts w:asciiTheme="minorHAnsi" w:hAnsiTheme="minorHAnsi" w:cstheme="minorHAnsi"/>
          <w:sz w:val="22"/>
          <w:szCs w:val="22"/>
          <w:shd w:val="clear" w:color="auto" w:fill="FFFFFF"/>
        </w:rPr>
        <w:t xml:space="preserve">of resilience </w:t>
      </w:r>
      <w:r w:rsidR="004A700B" w:rsidRPr="00B826FD">
        <w:rPr>
          <w:rFonts w:asciiTheme="minorHAnsi" w:hAnsiTheme="minorHAnsi" w:cstheme="minorHAnsi"/>
          <w:sz w:val="22"/>
          <w:szCs w:val="22"/>
          <w:shd w:val="clear" w:color="auto" w:fill="FFFFFF"/>
        </w:rPr>
        <w:t xml:space="preserve">is the capacity to maintain healthy psychological and physical wellbeing </w:t>
      </w:r>
      <w:r w:rsidR="004A700B" w:rsidRPr="00B826FD">
        <w:rPr>
          <w:rFonts w:asciiTheme="minorHAnsi" w:hAnsiTheme="minorHAnsi" w:cstheme="minorHAnsi"/>
          <w:sz w:val="22"/>
          <w:szCs w:val="22"/>
          <w:shd w:val="clear" w:color="auto" w:fill="FFFFFF"/>
        </w:rPr>
        <w:lastRenderedPageBreak/>
        <w:t xml:space="preserve">despite being exposed to adversity </w:t>
      </w:r>
      <w:r w:rsidR="004A700B" w:rsidRPr="00B826FD">
        <w:rPr>
          <w:rFonts w:asciiTheme="minorHAnsi" w:hAnsiTheme="minorHAnsi" w:cstheme="minorHAnsi"/>
          <w:sz w:val="22"/>
          <w:szCs w:val="22"/>
          <w:shd w:val="clear" w:color="auto" w:fill="FFFFFF"/>
        </w:rPr>
        <w:fldChar w:fldCharType="begin" w:fldLock="1"/>
      </w:r>
      <w:r w:rsidR="00816B39">
        <w:rPr>
          <w:rFonts w:asciiTheme="minorHAnsi" w:hAnsiTheme="minorHAnsi" w:cstheme="minorHAnsi"/>
          <w:sz w:val="22"/>
          <w:szCs w:val="22"/>
          <w:shd w:val="clear" w:color="auto" w:fill="FFFFFF"/>
        </w:rPr>
        <w:instrText>ADDIN CSL_CITATION { "citationItems" : [ { "id" : "ITEM-1", "itemData" : { "DOI" : "10.1037/0003-066X.59.1.20", "ISSN" : "1935-990X", "PMID" : "14736317", "abstract" : "Many people are exposed to loss or potentially traumatic events at some point in their lives, and yet they continue to have positive emotional experiences and show only minor and transient disruptions in their ability to function. Unfortunately, because much of psychology's knowledge about how adults cope with loss or trauma has come from individuals who sought treatment or exhibited great distress, loss and trauma theorists have often viewed this type of resilience as either rare or pathological. The author challenges these assumptions by reviewing evidence that resilience represents a distinct trajectory from the process of recovery, that resilience in the face of loss or potential trauma is more common than is often believed, and that there are multiple and sometimes unexpected pathways to resilience.", "author" : [ { "dropping-particle" : "", "family" : "Bonanno", "given" : "George A.", "non-dropping-particle" : "", "parse-names" : false, "suffix" : "" } ], "container-title" : "American Psychologist", "id" : "ITEM-1", "issue" : "1", "issued" : { "date-parts" : [ [ "2004", "1" ] ] }, "page" : "20-28", "title" : "Loss, Trauma, and Human Resilience: Have We Underestimated the Human Capacity to Thrive After Extremely Aversive Events?", "type" : "article-journal", "volume" : "59" }, "uris" : [ "http://www.mendeley.com/documents/?uuid=db74538c-66f5-306c-b05c-83fcdcb793c8" ] }, { "id" : "ITEM-2", "itemData" : { "DOI" : "10.1375/prp.3.1.20", "author" : [ { "dropping-particle" : "", "family" : "Stephens", "given" : "C.", "non-dropping-particle" : "", "parse-names" : false, "suffix" : "" } ], "container-title" : "JOURNAL OF PACIFIC RIM PSYCHOLOGY", "id" : "ITEM-2", "issue" : "1", "issued" : { "date-parts" : [ [ "2017" ] ] }, "page" : "20-26", "title" : "An Integrated Model for Understanding and Developing Resilience in the Face of Adverse Events", "type" : "article-journal", "volume" : "3" }, "uris" : [ "http://www.mendeley.com/documents/?uuid=6918aec5-ce60-3278-8433-0bd65d125463" ] } ], "mendeley" : { "formattedCitation" : "[21,22]", "plainTextFormattedCitation" : "[21,22]", "previouslyFormattedCitation" : "[21,22]" }, "properties" : { "noteIndex" : 0 }, "schema" : "https://github.com/citation-style-language/schema/raw/master/csl-citation.json" }</w:instrText>
      </w:r>
      <w:r w:rsidR="004A700B" w:rsidRPr="00B826FD">
        <w:rPr>
          <w:rFonts w:asciiTheme="minorHAnsi" w:hAnsiTheme="minorHAnsi" w:cstheme="minorHAnsi"/>
          <w:sz w:val="22"/>
          <w:szCs w:val="22"/>
          <w:shd w:val="clear" w:color="auto" w:fill="FFFFFF"/>
        </w:rPr>
        <w:fldChar w:fldCharType="separate"/>
      </w:r>
      <w:r w:rsidR="00816B39" w:rsidRPr="00816B39">
        <w:rPr>
          <w:rFonts w:asciiTheme="minorHAnsi" w:hAnsiTheme="minorHAnsi" w:cstheme="minorHAnsi"/>
          <w:noProof/>
          <w:sz w:val="22"/>
          <w:szCs w:val="22"/>
          <w:shd w:val="clear" w:color="auto" w:fill="FFFFFF"/>
        </w:rPr>
        <w:t>[21,22]</w:t>
      </w:r>
      <w:r w:rsidR="004A700B" w:rsidRPr="00B826FD">
        <w:rPr>
          <w:rFonts w:asciiTheme="minorHAnsi" w:hAnsiTheme="minorHAnsi" w:cstheme="minorHAnsi"/>
          <w:sz w:val="22"/>
          <w:szCs w:val="22"/>
          <w:shd w:val="clear" w:color="auto" w:fill="FFFFFF"/>
        </w:rPr>
        <w:fldChar w:fldCharType="end"/>
      </w:r>
      <w:r w:rsidR="004A700B" w:rsidRPr="00B826FD">
        <w:rPr>
          <w:rFonts w:asciiTheme="minorHAnsi" w:hAnsiTheme="minorHAnsi" w:cstheme="minorHAnsi"/>
          <w:sz w:val="22"/>
          <w:szCs w:val="22"/>
          <w:shd w:val="clear" w:color="auto" w:fill="FFFFFF"/>
        </w:rPr>
        <w:t xml:space="preserve">. </w:t>
      </w:r>
      <w:r w:rsidR="00FD0314">
        <w:rPr>
          <w:rFonts w:asciiTheme="minorHAnsi" w:hAnsiTheme="minorHAnsi" w:cstheme="minorHAnsi"/>
          <w:sz w:val="22"/>
          <w:szCs w:val="22"/>
        </w:rPr>
        <w:t>In light of the psychosocial challenges that can be experienced during cancer, p</w:t>
      </w:r>
      <w:r w:rsidR="004A700B" w:rsidRPr="00B826FD">
        <w:rPr>
          <w:rFonts w:asciiTheme="minorHAnsi" w:hAnsiTheme="minorHAnsi" w:cstheme="minorHAnsi"/>
          <w:sz w:val="22"/>
          <w:szCs w:val="22"/>
        </w:rPr>
        <w:t xml:space="preserve">romoting resilience has been described as a critical element of the psychosocial care for cancer patients, with suggestions that medical staff should recognise and promote mechanisms of adaption </w:t>
      </w:r>
      <w:r w:rsidR="004A700B" w:rsidRPr="00B826FD">
        <w:rPr>
          <w:rFonts w:asciiTheme="minorHAnsi" w:hAnsiTheme="minorHAnsi" w:cstheme="minorHAnsi"/>
          <w:sz w:val="22"/>
          <w:szCs w:val="22"/>
        </w:rPr>
        <w:fldChar w:fldCharType="begin" w:fldLock="1"/>
      </w:r>
      <w:r w:rsidR="00816B39">
        <w:rPr>
          <w:rFonts w:asciiTheme="minorHAnsi" w:hAnsiTheme="minorHAnsi" w:cstheme="minorHAnsi"/>
          <w:sz w:val="22"/>
          <w:szCs w:val="22"/>
        </w:rPr>
        <w:instrText>ADDIN CSL_CITATION { "citationItems" : [ { "id" : "ITEM-1", "itemData" : { "DOI" : "10.1188/14.CJON.93-101", "ISSN" : "1538-067X", "PMID" : "24476731", "abstract" : "Each phase of the cancer experience profoundly affects patients' lives. Much of the literature has focused on negative consequences of cancer; however, the study of resilience may enable providers to promote more positive psychosocial outcomes before, during, and after the cancer experience. The current review describes the ways in which elements of resilience have been defined and studied at each phase of the cancer continuum. Extensive literature searches were conducted to find studies assessing resilience during one or more stages of the adult cancer continuum. For all phases of the cancer continuum, resilience descriptions included preexisting or baseline characteristics, such as demographics and personal attributes (e.g., optimism, social support), mechanisms of adaptation, such as coping and medical experiences (e.g., positive provider communication), as well as psychosocial outcomes, such as growth and quality of life. Promoting resilience is a critical element of patient psychosocial care. Nurses may enable resilience by recognizing and promoting certain baseline characteristics and optimizing mechanisms of adaptation.", "author" : [ { "dropping-particle" : "", "family" : "Molina", "given" : "Yamile", "non-dropping-particle" : "", "parse-names" : false, "suffix" : "" }, { "dropping-particle" : "", "family" : "Yi", "given" : "Jean C", "non-dropping-particle" : "", "parse-names" : false, "suffix" : "" }, { "dropping-particle" : "", "family" : "Martinez-Gutierrez", "given" : "Javiera", "non-dropping-particle" : "", "parse-names" : false, "suffix" : "" }, { "dropping-particle" : "", "family" : "Reding", "given" : "Kerryn W", "non-dropping-particle" : "", "parse-names" : false, "suffix" : "" }, { "dropping-particle" : "", "family" : "Yi-Frazier", "given" : "Joyce P", "non-dropping-particle" : "", "parse-names" : false, "suffix" : "" }, { "dropping-particle" : "", "family" : "Rosenberg", "given" : "Abby R", "non-dropping-particle" : "", "parse-names" : false, "suffix" : "" } ], "container-title" : "Clinical journal of oncology nursing", "id" : "ITEM-1", "issue" : "1", "issued" : { "date-parts" : [ [ "2014", "2" ] ] }, "page" : "93-101", "publisher" : "NIH Public Access", "title" : "Resilience among patients across the cancer continuum: diverse perspectives.", "type" : "article-journal", "volume" : "18" }, "uris" : [ "http://www.mendeley.com/documents/?uuid=08fc618a-9130-3c60-b7aa-3582b2f680a4" ] } ], "mendeley" : { "formattedCitation" : "[23]", "plainTextFormattedCitation" : "[23]", "previouslyFormattedCitation" : "[23]" }, "properties" : { "noteIndex" : 0 }, "schema" : "https://github.com/citation-style-language/schema/raw/master/csl-citation.json" }</w:instrText>
      </w:r>
      <w:r w:rsidR="004A700B" w:rsidRPr="00B826FD">
        <w:rPr>
          <w:rFonts w:asciiTheme="minorHAnsi" w:hAnsiTheme="minorHAnsi" w:cstheme="minorHAnsi"/>
          <w:sz w:val="22"/>
          <w:szCs w:val="22"/>
        </w:rPr>
        <w:fldChar w:fldCharType="separate"/>
      </w:r>
      <w:r w:rsidR="00816B39" w:rsidRPr="00816B39">
        <w:rPr>
          <w:rFonts w:asciiTheme="minorHAnsi" w:hAnsiTheme="minorHAnsi" w:cstheme="minorHAnsi"/>
          <w:noProof/>
          <w:sz w:val="22"/>
          <w:szCs w:val="22"/>
        </w:rPr>
        <w:t>[23]</w:t>
      </w:r>
      <w:r w:rsidR="004A700B" w:rsidRPr="00B826FD">
        <w:rPr>
          <w:rFonts w:asciiTheme="minorHAnsi" w:hAnsiTheme="minorHAnsi" w:cstheme="minorHAnsi"/>
          <w:sz w:val="22"/>
          <w:szCs w:val="22"/>
        </w:rPr>
        <w:fldChar w:fldCharType="end"/>
      </w:r>
      <w:r w:rsidR="004A700B" w:rsidRPr="00B826FD">
        <w:rPr>
          <w:rFonts w:asciiTheme="minorHAnsi" w:hAnsiTheme="minorHAnsi" w:cstheme="minorHAnsi"/>
          <w:sz w:val="22"/>
          <w:szCs w:val="22"/>
        </w:rPr>
        <w:t xml:space="preserve">. Within cancer care, sense of confidence, self-transcendence of the cancer experience, and self-esteem have been proposed as key areas to focus on in order to build resilience </w:t>
      </w:r>
      <w:r w:rsidR="004A700B" w:rsidRPr="00B826FD">
        <w:rPr>
          <w:rFonts w:asciiTheme="minorHAnsi" w:hAnsiTheme="minorHAnsi" w:cstheme="minorHAnsi"/>
          <w:sz w:val="22"/>
          <w:szCs w:val="22"/>
        </w:rPr>
        <w:fldChar w:fldCharType="begin" w:fldLock="1"/>
      </w:r>
      <w:r w:rsidR="00816B39">
        <w:rPr>
          <w:rFonts w:asciiTheme="minorHAnsi" w:hAnsiTheme="minorHAnsi" w:cstheme="minorHAnsi"/>
          <w:sz w:val="22"/>
          <w:szCs w:val="22"/>
        </w:rPr>
        <w:instrText>ADDIN CSL_CITATION { "citationItems" : [ { "id" : "ITEM-1", "itemData" : { "DOI" : "10.1177/1043454204267922", "ISBN" : "1043-4542 (Print)\\r1043-4542 (Linking)", "ISSN" : "1043-4542", "PMID" : "15381798", "abstract" : "Adolescents with cancer (AWC) are a neglected population in the area of psychosocial services, and little theoretically based research has been conducted on interventions to help them positively adjust to the cancer experience. In addition, although knowledge of how individuals positively adjust to difficult life circumstances can provide important guidance for developing effective interventions, research has underemphasized positive health and overemphasized pathology models in addressing psychosocial adjustment of AWC. Theories focusing on positive health concepts such as resilience are potentially excellent guides for developing effective psychosocial interventions, because the factors that influence positive health, such as hope, positive coping, and perceived social support, are amenable to improvement. The Adolescent Resilience Model (ARM) is one of the first theoretical models to propose a comprehensive, integrative representation of the process and outcomes of resilience and quality of life in AWC. The ARM is an example of a theory-driven research program that aims to improve outcomes for AWC by focusing on positive health concepts. Presented here are the underlying theoretical perspectives, variables in the ARM, and the ways the ARM may be used to guide interventions aimed at improving short- and long-term outcomes for AWC.", "author" : [ { "dropping-particle" : "", "family" : "Haase", "given" : "Joan E.", "non-dropping-particle" : "", "parse-names" : false, "suffix" : "" } ], "container-title" : "Journal of Pediatric Oncology Nursing", "id" : "ITEM-1", "issue" : "5", "issued" : { "date-parts" : [ [ "2004" ] ] }, "page" : "289-299", "title" : "The Adolescent Resilience Model as a Guide to Interventions", "type" : "article-journal", "volume" : "21" }, "uris" : [ "http://www.mendeley.com/documents/?uuid=8c730177-2971-43ab-aacd-6fc1071d0c59" ] } ], "mendeley" : { "formattedCitation" : "[24]", "plainTextFormattedCitation" : "[24]", "previouslyFormattedCitation" : "[24]" }, "properties" : { "noteIndex" : 0 }, "schema" : "https://github.com/citation-style-language/schema/raw/master/csl-citation.json" }</w:instrText>
      </w:r>
      <w:r w:rsidR="004A700B" w:rsidRPr="00B826FD">
        <w:rPr>
          <w:rFonts w:asciiTheme="minorHAnsi" w:hAnsiTheme="minorHAnsi" w:cstheme="minorHAnsi"/>
          <w:sz w:val="22"/>
          <w:szCs w:val="22"/>
        </w:rPr>
        <w:fldChar w:fldCharType="separate"/>
      </w:r>
      <w:r w:rsidR="00816B39" w:rsidRPr="00816B39">
        <w:rPr>
          <w:rFonts w:asciiTheme="minorHAnsi" w:hAnsiTheme="minorHAnsi" w:cstheme="minorHAnsi"/>
          <w:noProof/>
          <w:sz w:val="22"/>
          <w:szCs w:val="22"/>
        </w:rPr>
        <w:t>[24]</w:t>
      </w:r>
      <w:r w:rsidR="004A700B" w:rsidRPr="00B826FD">
        <w:rPr>
          <w:rFonts w:asciiTheme="minorHAnsi" w:hAnsiTheme="minorHAnsi" w:cstheme="minorHAnsi"/>
          <w:sz w:val="22"/>
          <w:szCs w:val="22"/>
        </w:rPr>
        <w:fldChar w:fldCharType="end"/>
      </w:r>
      <w:r w:rsidR="004A700B" w:rsidRPr="00B826FD">
        <w:rPr>
          <w:rFonts w:asciiTheme="minorHAnsi" w:hAnsiTheme="minorHAnsi" w:cstheme="minorHAnsi"/>
          <w:sz w:val="22"/>
          <w:szCs w:val="22"/>
        </w:rPr>
        <w:t xml:space="preserve">. </w:t>
      </w:r>
    </w:p>
    <w:p w14:paraId="4BB00C26" w14:textId="5C25FA41" w:rsidR="004A700B" w:rsidRPr="00B826FD" w:rsidRDefault="004A700B" w:rsidP="00285F5C">
      <w:pPr>
        <w:pStyle w:val="NoSpacing"/>
        <w:jc w:val="both"/>
        <w:rPr>
          <w:rFonts w:asciiTheme="minorHAnsi" w:hAnsiTheme="minorHAnsi" w:cstheme="minorHAnsi"/>
          <w:sz w:val="22"/>
          <w:szCs w:val="22"/>
        </w:rPr>
      </w:pPr>
    </w:p>
    <w:p w14:paraId="3BCEEB17" w14:textId="5D8CB495" w:rsidR="004A700B" w:rsidRPr="00B826FD" w:rsidRDefault="004A700B" w:rsidP="00B92794">
      <w:pPr>
        <w:pStyle w:val="NoSpacing"/>
        <w:jc w:val="both"/>
        <w:rPr>
          <w:rFonts w:asciiTheme="minorHAnsi" w:hAnsiTheme="minorHAnsi" w:cstheme="minorHAnsi"/>
          <w:sz w:val="22"/>
          <w:szCs w:val="22"/>
        </w:rPr>
      </w:pPr>
      <w:r w:rsidRPr="00B826FD">
        <w:rPr>
          <w:rFonts w:asciiTheme="minorHAnsi" w:hAnsiTheme="minorHAnsi" w:cstheme="minorHAnsi"/>
          <w:sz w:val="22"/>
          <w:szCs w:val="22"/>
        </w:rPr>
        <w:t xml:space="preserve">With this understanding of resilience in mind, the </w:t>
      </w:r>
      <w:r w:rsidR="00B92794">
        <w:rPr>
          <w:rFonts w:asciiTheme="minorHAnsi" w:hAnsiTheme="minorHAnsi" w:cstheme="minorHAnsi"/>
          <w:sz w:val="22"/>
          <w:szCs w:val="22"/>
        </w:rPr>
        <w:t>finding</w:t>
      </w:r>
      <w:r w:rsidRPr="00B826FD">
        <w:rPr>
          <w:rFonts w:asciiTheme="minorHAnsi" w:hAnsiTheme="minorHAnsi" w:cstheme="minorHAnsi"/>
          <w:sz w:val="22"/>
          <w:szCs w:val="22"/>
        </w:rPr>
        <w:t xml:space="preserve">s of this study support group singing as an important intervention to build resilience in those affected by cancer. Group singing was seen to improve self-confidence, transcend the cancer experience through immersion in the activity and improve self-esteem through acquisition of musical skills via a balance of challenge and fun. One of the key reasons that the choir could achieve this was also through its specifically </w:t>
      </w:r>
      <w:r w:rsidRPr="00B826FD">
        <w:rPr>
          <w:rFonts w:asciiTheme="minorHAnsi" w:hAnsiTheme="minorHAnsi" w:cstheme="minorHAnsi"/>
          <w:i/>
          <w:sz w:val="22"/>
          <w:szCs w:val="22"/>
        </w:rPr>
        <w:t>social</w:t>
      </w:r>
      <w:r w:rsidRPr="00B826FD">
        <w:rPr>
          <w:rFonts w:asciiTheme="minorHAnsi" w:hAnsiTheme="minorHAnsi" w:cstheme="minorHAnsi"/>
          <w:sz w:val="22"/>
          <w:szCs w:val="22"/>
        </w:rPr>
        <w:t xml:space="preserve"> nature. </w:t>
      </w:r>
      <w:r w:rsidR="00FD0314">
        <w:rPr>
          <w:rFonts w:asciiTheme="minorHAnsi" w:hAnsiTheme="minorHAnsi" w:cstheme="minorHAnsi"/>
          <w:sz w:val="22"/>
          <w:szCs w:val="22"/>
        </w:rPr>
        <w:t>C</w:t>
      </w:r>
      <w:r w:rsidRPr="00B826FD">
        <w:rPr>
          <w:rFonts w:asciiTheme="minorHAnsi" w:hAnsiTheme="minorHAnsi" w:cstheme="minorHAnsi"/>
          <w:sz w:val="22"/>
          <w:szCs w:val="22"/>
        </w:rPr>
        <w:t xml:space="preserve">ommunity support can be harnessed for resilience, assisting in developing </w:t>
      </w:r>
      <w:r w:rsidRPr="00B826FD">
        <w:rPr>
          <w:rFonts w:asciiTheme="minorHAnsi" w:hAnsiTheme="minorHAnsi" w:cstheme="minorHAnsi"/>
          <w:sz w:val="22"/>
          <w:szCs w:val="22"/>
          <w:shd w:val="clear" w:color="auto" w:fill="FFFFFF"/>
        </w:rPr>
        <w:t xml:space="preserve">individual psychological and community strengths </w:t>
      </w:r>
      <w:r w:rsidRPr="00B826FD">
        <w:rPr>
          <w:rFonts w:asciiTheme="minorHAnsi" w:hAnsiTheme="minorHAnsi" w:cstheme="minorHAnsi"/>
          <w:sz w:val="22"/>
          <w:szCs w:val="22"/>
          <w:shd w:val="clear" w:color="auto" w:fill="FFFFFF"/>
        </w:rPr>
        <w:fldChar w:fldCharType="begin" w:fldLock="1"/>
      </w:r>
      <w:r w:rsidR="00816B39">
        <w:rPr>
          <w:rFonts w:asciiTheme="minorHAnsi" w:hAnsiTheme="minorHAnsi" w:cstheme="minorHAnsi"/>
          <w:sz w:val="22"/>
          <w:szCs w:val="22"/>
          <w:shd w:val="clear" w:color="auto" w:fill="FFFFFF"/>
        </w:rPr>
        <w:instrText>ADDIN CSL_CITATION { "citationItems" : [ { "id" : "ITEM-1", "itemData" : { "ISBN" : "0398076634", "abstract" : "This book will fill the gaps that hamper the effective utilization of the resilience and sustainability concepts within emergency planning: one concerns the lack of a comprehensive review of this multi-level concept; the second relates to its multi-level nature. Specifically, the text identifies a need for the systematic integration of these different levels in a manner that illustrates the holistic contribution of the resilience concept to emergency planning. By integrating these different levels in a manner that illustrates the holistic contribution of the resilience concept to emergency planning, a comprehensive working model of disaster resilience and sustainability can be developed. Disaster resilience: building capacity to co-exist with natural hazards and their consequences / Douglas Paton -- Identifying the characteristics of a disaster resilient society / Douglas Paton and David Johnston -- Natural hazards / C.E. Gregg and B.F. Houghton -- Lifelines and urban resilience / David Johnston, Julia Becker, and Jim Cousins -- Hazard mitigation: a priority for sustainable communities / Robert O. Schneider -- Assessing social resilience / Philip Buckle -- Natural hazard resilience: the role of individual and household preparedness / Douglas Paton, John McClure, and Petra T. Bu\u0308rgelt -- Weathering the storm: women's preparedness as a form of resilience to weather-related hazards in northern Australia / Alison Cottrell -- Encouraging protective behaviors in communities / Leigh Smith -- Links between community and individual resilience: evidence from cyclone affected communities in north west Australia / Julie Ann Pooley, Lynne Cohen, and Moira O'Connor -- The Hakka spirit as a predictor of resilience / Li-Ju Jang and Walter LaMendola -- Exploring the complexity of social and ecological resilience to hazards / Douglas Paton, Gail Kelly, and Michael Doherty -- The media, bushfires and community resilience / W. Peter Hughes and Peter B. White -- Economic resilience to disasters: towards a consistent and comprehensive formulation / Adam Rose -- Managing company risk and resilience through business continuity management / Douglas Paton and Rosemary Hill -- Resilience in emergency management: managing the flood / Douglas Paton and Trevor Auld -- Planning for hazard resilient communities / David King -- Disaster resilience: integrating individual, community, institutional and environmental perspectives / Douglas Paton.", "author" : [ { "dropping-particle" : "", "family" : "Paton", "given" : "Douglas.", "non-dropping-particle" : "", "parse-names" : false, "suffix" : "" }, { "dropping-particle" : "", "family" : "Johnston", "given" : "D. M. (David Moore)", "non-dropping-particle" : "", "parse-names" : false, "suffix" : "" } ], "id" : "ITEM-1", "issued" : { "date-parts" : [ [ "2006" ] ] }, "number-of-pages" : "321", "publisher" : "Charles C Thomas", "title" : "Disaster resilience : an integrated approach", "type" : "book" }, "uris" : [ "http://www.mendeley.com/documents/?uuid=23c65f53-a95d-3545-9ee7-d47a462f315d" ] }, { "id" : "ITEM-2", "itemData" : { "DOI" : "10.1375/prp.3.1.20", "author" : [ { "dropping-particle" : "", "family" : "Stephens", "given" : "C.", "non-dropping-particle" : "", "parse-names" : false, "suffix" : "" } ], "container-title" : "JOURNAL OF PACIFIC RIM PSYCHOLOGY", "id" : "ITEM-2", "issue" : "1", "issued" : { "date-parts" : [ [ "2017" ] ] }, "page" : "20-26", "title" : "An Integrated Model for Understanding and Developing Resilience in the Face of Adverse Events", "type" : "article-journal", "volume" : "3" }, "uris" : [ "http://www.mendeley.com/documents/?uuid=6918aec5-ce60-3278-8433-0bd65d125463" ] } ], "mendeley" : { "formattedCitation" : "[22,25]", "plainTextFormattedCitation" : "[22,25]", "previouslyFormattedCitation" : "[22,25]" }, "properties" : { "noteIndex" : 0 }, "schema" : "https://github.com/citation-style-language/schema/raw/master/csl-citation.json" }</w:instrText>
      </w:r>
      <w:r w:rsidRPr="00B826FD">
        <w:rPr>
          <w:rFonts w:asciiTheme="minorHAnsi" w:hAnsiTheme="minorHAnsi" w:cstheme="minorHAnsi"/>
          <w:sz w:val="22"/>
          <w:szCs w:val="22"/>
          <w:shd w:val="clear" w:color="auto" w:fill="FFFFFF"/>
        </w:rPr>
        <w:fldChar w:fldCharType="separate"/>
      </w:r>
      <w:r w:rsidR="00816B39" w:rsidRPr="00816B39">
        <w:rPr>
          <w:rFonts w:asciiTheme="minorHAnsi" w:hAnsiTheme="minorHAnsi" w:cstheme="minorHAnsi"/>
          <w:noProof/>
          <w:sz w:val="22"/>
          <w:szCs w:val="22"/>
          <w:shd w:val="clear" w:color="auto" w:fill="FFFFFF"/>
        </w:rPr>
        <w:t>[22,25]</w:t>
      </w:r>
      <w:r w:rsidRPr="00B826FD">
        <w:rPr>
          <w:rFonts w:asciiTheme="minorHAnsi" w:hAnsiTheme="minorHAnsi" w:cstheme="minorHAnsi"/>
          <w:sz w:val="22"/>
          <w:szCs w:val="22"/>
          <w:shd w:val="clear" w:color="auto" w:fill="FFFFFF"/>
        </w:rPr>
        <w:fldChar w:fldCharType="end"/>
      </w:r>
      <w:r w:rsidRPr="00B826FD">
        <w:rPr>
          <w:rFonts w:asciiTheme="minorHAnsi" w:hAnsiTheme="minorHAnsi" w:cstheme="minorHAnsi"/>
          <w:sz w:val="22"/>
          <w:szCs w:val="22"/>
          <w:shd w:val="clear" w:color="auto" w:fill="FFFFFF"/>
        </w:rPr>
        <w:t xml:space="preserve">. The choir </w:t>
      </w:r>
      <w:r w:rsidR="00FD0314">
        <w:rPr>
          <w:rFonts w:asciiTheme="minorHAnsi" w:hAnsiTheme="minorHAnsi" w:cstheme="minorHAnsi"/>
          <w:sz w:val="22"/>
          <w:szCs w:val="22"/>
          <w:shd w:val="clear" w:color="auto" w:fill="FFFFFF"/>
        </w:rPr>
        <w:t xml:space="preserve">made social connections </w:t>
      </w:r>
      <w:r w:rsidRPr="00B826FD">
        <w:rPr>
          <w:rFonts w:asciiTheme="minorHAnsi" w:hAnsiTheme="minorHAnsi" w:cstheme="minorHAnsi"/>
          <w:sz w:val="22"/>
          <w:szCs w:val="22"/>
          <w:shd w:val="clear" w:color="auto" w:fill="FFFFFF"/>
        </w:rPr>
        <w:t xml:space="preserve">through a group context where a fellowship among members was created. </w:t>
      </w:r>
      <w:r w:rsidR="0077327B">
        <w:rPr>
          <w:rFonts w:asciiTheme="minorHAnsi" w:hAnsiTheme="minorHAnsi" w:cstheme="minorHAnsi"/>
          <w:sz w:val="22"/>
          <w:szCs w:val="22"/>
          <w:shd w:val="clear" w:color="auto" w:fill="FFFFFF"/>
        </w:rPr>
        <w:t>All of</w:t>
      </w:r>
      <w:r w:rsidR="001E7E8E">
        <w:rPr>
          <w:rFonts w:asciiTheme="minorHAnsi" w:hAnsiTheme="minorHAnsi" w:cstheme="minorHAnsi"/>
          <w:sz w:val="22"/>
          <w:szCs w:val="22"/>
          <w:shd w:val="clear" w:color="auto" w:fill="FFFFFF"/>
        </w:rPr>
        <w:t xml:space="preserve"> these elements are shown in the</w:t>
      </w:r>
      <w:r w:rsidR="0077327B">
        <w:rPr>
          <w:rFonts w:asciiTheme="minorHAnsi" w:hAnsiTheme="minorHAnsi" w:cstheme="minorHAnsi"/>
          <w:sz w:val="22"/>
          <w:szCs w:val="22"/>
          <w:shd w:val="clear" w:color="auto" w:fill="FFFFFF"/>
        </w:rPr>
        <w:t xml:space="preserve"> suggested model for building resilience. </w:t>
      </w:r>
    </w:p>
    <w:p w14:paraId="0C1DB0AB" w14:textId="77777777" w:rsidR="004A700B" w:rsidRPr="00B826FD" w:rsidRDefault="004A700B" w:rsidP="00285F5C">
      <w:pPr>
        <w:pStyle w:val="NoSpacing"/>
        <w:contextualSpacing/>
        <w:jc w:val="both"/>
        <w:rPr>
          <w:rFonts w:asciiTheme="minorHAnsi" w:hAnsiTheme="minorHAnsi" w:cstheme="minorHAnsi"/>
          <w:b/>
          <w:sz w:val="22"/>
          <w:szCs w:val="22"/>
        </w:rPr>
      </w:pPr>
    </w:p>
    <w:p w14:paraId="6A0F4565" w14:textId="5D3C028A" w:rsidR="006D3770" w:rsidRPr="00B826FD" w:rsidRDefault="006D3770" w:rsidP="00451F67">
      <w:pPr>
        <w:pStyle w:val="NoSpacing"/>
        <w:jc w:val="both"/>
        <w:rPr>
          <w:rFonts w:asciiTheme="minorHAnsi" w:hAnsiTheme="minorHAnsi" w:cstheme="minorHAnsi"/>
          <w:sz w:val="22"/>
          <w:szCs w:val="22"/>
        </w:rPr>
      </w:pPr>
      <w:r w:rsidRPr="00B826FD">
        <w:rPr>
          <w:rFonts w:asciiTheme="minorHAnsi" w:hAnsiTheme="minorHAnsi" w:cstheme="minorHAnsi"/>
          <w:sz w:val="22"/>
          <w:szCs w:val="22"/>
        </w:rPr>
        <w:t xml:space="preserve">The </w:t>
      </w:r>
      <w:r w:rsidR="00B92794">
        <w:rPr>
          <w:rFonts w:asciiTheme="minorHAnsi" w:hAnsiTheme="minorHAnsi" w:cstheme="minorHAnsi"/>
          <w:sz w:val="22"/>
          <w:szCs w:val="22"/>
        </w:rPr>
        <w:t>finding</w:t>
      </w:r>
      <w:r w:rsidRPr="00B826FD">
        <w:rPr>
          <w:rFonts w:asciiTheme="minorHAnsi" w:hAnsiTheme="minorHAnsi" w:cstheme="minorHAnsi"/>
          <w:sz w:val="22"/>
          <w:szCs w:val="22"/>
        </w:rPr>
        <w:t xml:space="preserve">s of this study also reinforce other theories concerning psychosocial needs. </w:t>
      </w:r>
      <w:proofErr w:type="spellStart"/>
      <w:r w:rsidRPr="00B826FD">
        <w:rPr>
          <w:rFonts w:asciiTheme="minorHAnsi" w:hAnsiTheme="minorHAnsi" w:cstheme="minorHAnsi"/>
          <w:sz w:val="22"/>
          <w:szCs w:val="22"/>
        </w:rPr>
        <w:t>Lu</w:t>
      </w:r>
      <w:r w:rsidR="00816B39">
        <w:rPr>
          <w:rFonts w:asciiTheme="minorHAnsi" w:hAnsiTheme="minorHAnsi" w:cstheme="minorHAnsi"/>
          <w:sz w:val="22"/>
          <w:szCs w:val="22"/>
        </w:rPr>
        <w:t>t</w:t>
      </w:r>
      <w:r w:rsidRPr="00B826FD">
        <w:rPr>
          <w:rFonts w:asciiTheme="minorHAnsi" w:hAnsiTheme="minorHAnsi" w:cstheme="minorHAnsi"/>
          <w:sz w:val="22"/>
          <w:szCs w:val="22"/>
        </w:rPr>
        <w:t>gendorf</w:t>
      </w:r>
      <w:proofErr w:type="spellEnd"/>
      <w:r w:rsidRPr="00B826FD">
        <w:rPr>
          <w:rFonts w:asciiTheme="minorHAnsi" w:hAnsiTheme="minorHAnsi" w:cstheme="minorHAnsi"/>
          <w:sz w:val="22"/>
          <w:szCs w:val="22"/>
        </w:rPr>
        <w:t xml:space="preserve"> and colleagues </w:t>
      </w:r>
      <w:r w:rsidR="00816B39">
        <w:rPr>
          <w:rFonts w:asciiTheme="minorHAnsi" w:hAnsiTheme="minorHAnsi" w:cstheme="minorHAnsi"/>
          <w:sz w:val="22"/>
          <w:szCs w:val="22"/>
        </w:rPr>
        <w:fldChar w:fldCharType="begin" w:fldLock="1"/>
      </w:r>
      <w:r w:rsidR="00816B39">
        <w:rPr>
          <w:rFonts w:asciiTheme="minorHAnsi" w:hAnsiTheme="minorHAnsi" w:cstheme="minorHAnsi"/>
          <w:sz w:val="22"/>
          <w:szCs w:val="22"/>
        </w:rPr>
        <w:instrText>ADDIN CSL_CITATION { "citationItems" : [ { "id" : "ITEM-1", "itemData" : { "abstract" : "Lutgendorf, S. K., Costanzo, E. S., &amp; Siegel, S. D. (2007). Chapter 41 - Psychosocial Influences in Oncology: An Expanded Model of Biobehavioral Mechanisms. In R. Ader (Ed.), Psychoneuroimmunology (Fourth Edition) (pp. 869\u2013895). Burlington: Academic Press.", "author" : [ { "dropping-particle" : "", "family" : "Lutgendorf", "given" : "S. K.", "non-dropping-particle" : "", "parse-names" : false, "suffix" : "" }, { "dropping-particle" : "", "family" : "Costanzo", "given" : "E. S.", "non-dropping-particle" : "", "parse-names" : false, "suffix" : "" }, { "dropping-particle" : "", "family" : "Siegel", "given" : "S. D", "non-dropping-particle" : "", "parse-names" : false, "suffix" : "" } ], "chapter-number" : "41", "container-title" : "Psychoneuroimmunology (Fourth Edition)", "editor" : [ { "dropping-particle" : "", "family" : "Ader", "given" : "R.", "non-dropping-particle" : "", "parse-names" : false, "suffix" : "" } ], "id" : "ITEM-1", "issued" : { "date-parts" : [ [ "2007" ] ] }, "page" : "869\u2013895", "publisher" : "Academic Press", "publisher-place" : "Burlington", "title" : "Psychosocial Influences in Oncology: An Expanded Model of Biobehavioral Mechanisms", "type" : "chapter" }, "uris" : [ "http://www.mendeley.com/documents/?uuid=735cec16-cb87-4a54-afba-6687d32e4ae7" ] } ], "mendeley" : { "formattedCitation" : "[26]", "plainTextFormattedCitation" : "[26]", "previouslyFormattedCitation" : "[26]" }, "properties" : { "noteIndex" : 0 }, "schema" : "https://github.com/citation-style-language/schema/raw/master/csl-citation.json" }</w:instrText>
      </w:r>
      <w:r w:rsidR="00816B39">
        <w:rPr>
          <w:rFonts w:asciiTheme="minorHAnsi" w:hAnsiTheme="minorHAnsi" w:cstheme="minorHAnsi"/>
          <w:sz w:val="22"/>
          <w:szCs w:val="22"/>
        </w:rPr>
        <w:fldChar w:fldCharType="separate"/>
      </w:r>
      <w:r w:rsidR="00816B39" w:rsidRPr="00816B39">
        <w:rPr>
          <w:rFonts w:asciiTheme="minorHAnsi" w:hAnsiTheme="minorHAnsi" w:cstheme="minorHAnsi"/>
          <w:noProof/>
          <w:sz w:val="22"/>
          <w:szCs w:val="22"/>
        </w:rPr>
        <w:t>[26]</w:t>
      </w:r>
      <w:r w:rsidR="00816B39">
        <w:rPr>
          <w:rFonts w:asciiTheme="minorHAnsi" w:hAnsiTheme="minorHAnsi" w:cstheme="minorHAnsi"/>
          <w:sz w:val="22"/>
          <w:szCs w:val="22"/>
        </w:rPr>
        <w:fldChar w:fldCharType="end"/>
      </w:r>
      <w:r w:rsidRPr="00B826FD">
        <w:rPr>
          <w:rFonts w:asciiTheme="minorHAnsi" w:hAnsiTheme="minorHAnsi" w:cstheme="minorHAnsi"/>
          <w:sz w:val="22"/>
          <w:szCs w:val="22"/>
        </w:rPr>
        <w:t xml:space="preserve"> put forward a three-factor model to suggest that social support</w:t>
      </w:r>
      <w:r w:rsidR="00B4664A">
        <w:rPr>
          <w:rFonts w:asciiTheme="minorHAnsi" w:hAnsiTheme="minorHAnsi" w:cstheme="minorHAnsi"/>
          <w:sz w:val="22"/>
          <w:szCs w:val="22"/>
        </w:rPr>
        <w:t xml:space="preserve">, </w:t>
      </w:r>
      <w:r w:rsidRPr="00B826FD">
        <w:rPr>
          <w:rFonts w:asciiTheme="minorHAnsi" w:hAnsiTheme="minorHAnsi" w:cstheme="minorHAnsi"/>
          <w:sz w:val="22"/>
          <w:szCs w:val="22"/>
        </w:rPr>
        <w:t xml:space="preserve">emotional expression </w:t>
      </w:r>
      <w:r w:rsidR="00B4664A">
        <w:rPr>
          <w:rFonts w:asciiTheme="minorHAnsi" w:hAnsiTheme="minorHAnsi" w:cstheme="minorHAnsi"/>
          <w:sz w:val="22"/>
          <w:szCs w:val="22"/>
        </w:rPr>
        <w:t xml:space="preserve">and benefit finding </w:t>
      </w:r>
      <w:r w:rsidRPr="00B826FD">
        <w:rPr>
          <w:rFonts w:asciiTheme="minorHAnsi" w:hAnsiTheme="minorHAnsi" w:cstheme="minorHAnsi"/>
          <w:sz w:val="22"/>
          <w:szCs w:val="22"/>
        </w:rPr>
        <w:t>can aid those affected by cancer</w:t>
      </w:r>
      <w:r w:rsidR="00B4664A">
        <w:rPr>
          <w:rFonts w:asciiTheme="minorHAnsi" w:hAnsiTheme="minorHAnsi" w:cstheme="minorHAnsi"/>
          <w:sz w:val="22"/>
          <w:szCs w:val="22"/>
        </w:rPr>
        <w:t>, including supporting strong immune re</w:t>
      </w:r>
      <w:r w:rsidR="00451F67">
        <w:rPr>
          <w:rFonts w:asciiTheme="minorHAnsi" w:hAnsiTheme="minorHAnsi" w:cstheme="minorHAnsi"/>
          <w:sz w:val="22"/>
          <w:szCs w:val="22"/>
        </w:rPr>
        <w:t>s</w:t>
      </w:r>
      <w:r w:rsidR="00B4664A">
        <w:rPr>
          <w:rFonts w:asciiTheme="minorHAnsi" w:hAnsiTheme="minorHAnsi" w:cstheme="minorHAnsi"/>
          <w:sz w:val="22"/>
          <w:szCs w:val="22"/>
        </w:rPr>
        <w:t>ponse</w:t>
      </w:r>
      <w:r w:rsidRPr="00B826FD">
        <w:rPr>
          <w:rFonts w:asciiTheme="minorHAnsi" w:hAnsiTheme="minorHAnsi" w:cstheme="minorHAnsi"/>
          <w:sz w:val="22"/>
          <w:szCs w:val="22"/>
        </w:rPr>
        <w:t>.</w:t>
      </w:r>
      <w:r w:rsidR="00B4664A">
        <w:rPr>
          <w:rFonts w:asciiTheme="minorHAnsi" w:hAnsiTheme="minorHAnsi" w:cstheme="minorHAnsi"/>
          <w:sz w:val="22"/>
          <w:szCs w:val="22"/>
        </w:rPr>
        <w:t xml:space="preserve"> </w:t>
      </w:r>
      <w:r w:rsidR="00B4664A" w:rsidRPr="00B826FD">
        <w:rPr>
          <w:rFonts w:asciiTheme="minorHAnsi" w:hAnsiTheme="minorHAnsi" w:cstheme="minorHAnsi"/>
          <w:sz w:val="22"/>
          <w:szCs w:val="22"/>
        </w:rPr>
        <w:t>Choristers expressed emotions in a ‘good way’</w:t>
      </w:r>
      <w:r w:rsidR="00B4664A">
        <w:rPr>
          <w:rFonts w:asciiTheme="minorHAnsi" w:hAnsiTheme="minorHAnsi" w:cstheme="minorHAnsi"/>
          <w:sz w:val="22"/>
          <w:szCs w:val="22"/>
        </w:rPr>
        <w:t xml:space="preserve">, </w:t>
      </w:r>
      <w:r w:rsidR="00B4664A" w:rsidRPr="00B826FD">
        <w:rPr>
          <w:rFonts w:asciiTheme="minorHAnsi" w:hAnsiTheme="minorHAnsi" w:cstheme="minorHAnsi"/>
          <w:sz w:val="22"/>
          <w:szCs w:val="22"/>
        </w:rPr>
        <w:t>attained social support through new friendships and an inclusive environment, and they</w:t>
      </w:r>
      <w:r w:rsidR="00B4664A">
        <w:rPr>
          <w:rFonts w:asciiTheme="minorHAnsi" w:hAnsiTheme="minorHAnsi" w:cstheme="minorHAnsi"/>
          <w:sz w:val="22"/>
          <w:szCs w:val="22"/>
        </w:rPr>
        <w:t xml:space="preserve"> </w:t>
      </w:r>
      <w:r w:rsidR="00B4664A" w:rsidRPr="00B826FD">
        <w:rPr>
          <w:rFonts w:asciiTheme="minorHAnsi" w:hAnsiTheme="minorHAnsi" w:cstheme="minorHAnsi"/>
          <w:sz w:val="22"/>
          <w:szCs w:val="22"/>
        </w:rPr>
        <w:t>found some form of benefit from their experiences through learning new skills, enhanced confidence and the enjoyable experience of singing together</w:t>
      </w:r>
      <w:r w:rsidR="00B4664A">
        <w:rPr>
          <w:rFonts w:asciiTheme="minorHAnsi" w:hAnsiTheme="minorHAnsi" w:cstheme="minorHAnsi"/>
          <w:sz w:val="22"/>
          <w:szCs w:val="22"/>
        </w:rPr>
        <w:t xml:space="preserve">. </w:t>
      </w:r>
      <w:r w:rsidR="00451F67">
        <w:rPr>
          <w:rFonts w:asciiTheme="minorHAnsi" w:hAnsiTheme="minorHAnsi" w:cstheme="minorHAnsi"/>
          <w:sz w:val="22"/>
          <w:szCs w:val="22"/>
        </w:rPr>
        <w:t xml:space="preserve"> </w:t>
      </w:r>
      <w:r w:rsidR="00B4664A">
        <w:rPr>
          <w:rFonts w:asciiTheme="minorHAnsi" w:hAnsiTheme="minorHAnsi" w:cstheme="minorHAnsi"/>
          <w:sz w:val="22"/>
          <w:szCs w:val="22"/>
        </w:rPr>
        <w:t>Consequently, t</w:t>
      </w:r>
      <w:r w:rsidR="00FD3405">
        <w:rPr>
          <w:rFonts w:asciiTheme="minorHAnsi" w:hAnsiTheme="minorHAnsi" w:cstheme="minorHAnsi"/>
          <w:sz w:val="22"/>
          <w:szCs w:val="22"/>
        </w:rPr>
        <w:t xml:space="preserve">he present study </w:t>
      </w:r>
      <w:r w:rsidRPr="00B826FD">
        <w:rPr>
          <w:rFonts w:asciiTheme="minorHAnsi" w:hAnsiTheme="minorHAnsi" w:cstheme="minorHAnsi"/>
          <w:sz w:val="22"/>
          <w:szCs w:val="22"/>
        </w:rPr>
        <w:t xml:space="preserve">suggests that these three factors can contribute to positive adjustment, </w:t>
      </w:r>
      <w:r w:rsidR="00B4664A">
        <w:rPr>
          <w:rFonts w:asciiTheme="minorHAnsi" w:hAnsiTheme="minorHAnsi" w:cstheme="minorHAnsi"/>
          <w:sz w:val="22"/>
          <w:szCs w:val="22"/>
        </w:rPr>
        <w:t>including promoting resilience.</w:t>
      </w:r>
    </w:p>
    <w:p w14:paraId="66E61326" w14:textId="12212FA8" w:rsidR="006D3770" w:rsidRPr="00B826FD" w:rsidRDefault="006D3770" w:rsidP="00285F5C">
      <w:pPr>
        <w:pStyle w:val="NoSpacing"/>
        <w:jc w:val="both"/>
        <w:rPr>
          <w:rFonts w:asciiTheme="minorHAnsi" w:hAnsiTheme="minorHAnsi" w:cstheme="minorHAnsi"/>
          <w:sz w:val="22"/>
          <w:szCs w:val="22"/>
        </w:rPr>
      </w:pPr>
    </w:p>
    <w:p w14:paraId="23798261" w14:textId="5BF7F4BB" w:rsidR="006D3770" w:rsidRPr="00B826FD" w:rsidRDefault="006D3770" w:rsidP="00285F5C">
      <w:pPr>
        <w:pStyle w:val="NoSpacing"/>
        <w:jc w:val="both"/>
        <w:rPr>
          <w:rFonts w:asciiTheme="minorHAnsi" w:hAnsiTheme="minorHAnsi" w:cstheme="minorHAnsi"/>
          <w:color w:val="000000"/>
          <w:sz w:val="22"/>
          <w:szCs w:val="22"/>
          <w:shd w:val="clear" w:color="auto" w:fill="FFFFFF"/>
        </w:rPr>
      </w:pPr>
      <w:r w:rsidRPr="00B826FD">
        <w:rPr>
          <w:rFonts w:asciiTheme="minorHAnsi" w:hAnsiTheme="minorHAnsi" w:cstheme="minorHAnsi"/>
          <w:sz w:val="22"/>
          <w:szCs w:val="22"/>
        </w:rPr>
        <w:t xml:space="preserve">There are also indications that the results of this study resonate with theories of wellbeing. </w:t>
      </w:r>
      <w:r w:rsidRPr="00B826FD">
        <w:rPr>
          <w:rFonts w:asciiTheme="minorHAnsi" w:hAnsiTheme="minorHAnsi" w:cstheme="minorHAnsi"/>
          <w:color w:val="000000"/>
          <w:sz w:val="22"/>
          <w:szCs w:val="22"/>
          <w:shd w:val="clear" w:color="auto" w:fill="FFFFFF"/>
        </w:rPr>
        <w:t xml:space="preserve">The results from this study suggest that the choir might be able to fulfil the </w:t>
      </w:r>
      <w:r w:rsidR="00BB10EF">
        <w:rPr>
          <w:rFonts w:asciiTheme="minorHAnsi" w:hAnsiTheme="minorHAnsi" w:cstheme="minorHAnsi"/>
          <w:color w:val="000000"/>
          <w:sz w:val="22"/>
          <w:szCs w:val="22"/>
          <w:shd w:val="clear" w:color="auto" w:fill="FFFFFF"/>
        </w:rPr>
        <w:t>three basic psychological needs of relatedness, competence and autonomy</w:t>
      </w:r>
      <w:r w:rsidR="00816B39">
        <w:rPr>
          <w:rFonts w:asciiTheme="minorHAnsi" w:hAnsiTheme="minorHAnsi" w:cstheme="minorHAnsi"/>
          <w:color w:val="000000"/>
          <w:sz w:val="22"/>
          <w:szCs w:val="22"/>
          <w:shd w:val="clear" w:color="auto" w:fill="FFFFFF"/>
        </w:rPr>
        <w:t xml:space="preserve"> </w:t>
      </w:r>
      <w:r w:rsidR="00816B39">
        <w:rPr>
          <w:rFonts w:asciiTheme="minorHAnsi" w:hAnsiTheme="minorHAnsi" w:cstheme="minorHAnsi"/>
          <w:color w:val="000000"/>
          <w:sz w:val="22"/>
          <w:szCs w:val="22"/>
          <w:shd w:val="clear" w:color="auto" w:fill="FFFFFF"/>
        </w:rPr>
        <w:fldChar w:fldCharType="begin" w:fldLock="1"/>
      </w:r>
      <w:r w:rsidR="00816B39">
        <w:rPr>
          <w:rFonts w:asciiTheme="minorHAnsi" w:hAnsiTheme="minorHAnsi" w:cstheme="minorHAnsi"/>
          <w:color w:val="000000"/>
          <w:sz w:val="22"/>
          <w:szCs w:val="22"/>
          <w:shd w:val="clear" w:color="auto" w:fill="FFFFFF"/>
        </w:rPr>
        <w:instrText>ADDIN CSL_CITATION { "citationItems" : [ { "id" : "ITEM-1", "itemData" : { "abstract" : "Human beings can be proactive and engaged or, alterna-tively, passive and alienated, largely as a function of the social conditions in which they develop and function. Ac-cordingly, research guided by self-determination theo~ has focused on the social-contextual conditions that facil-itate versus forestall the natural processes of self-motiva-tion and healthy psychological development. Specifically, factors have been examined that enhance versus undermine intrinsic motivation, self-regulation, and well-being. The findings have led to the postulate of three innate psycho-logical needs--competence, autonomy, and relatedness--which when satisfied yield enhanced self-motivation and mental health and when thwarted lead to diminished mo-tivation and well-being. Also considered is the significance of these psychological needs and processes within domains such as health care, education, work, sport, religion, and psychotherapy. T he fullest representations of humanity show people to be curious, vital, and self-motivated. At their best, they are agentic and inspired, striving to learn; ex-tend themselves; master new skills; and apply their talents responsibly. That most people show considerable effort, agency, and commitment in their lives appears, in fact, to be more normative than exceptional, suggesting some very positive and persistent features of human nature. Yet, it is also clear that the human spirit can be diminished or crushed and that individuals sometimes re-ject growth and responsibility. Regardless of social strata or cultural origin, examples of both children and adults who are apathetic, alienated, and irresponsible are abun-dant. Such non-optimal human functioning can be observed not only in our psychological clinics but also among the millions who, for hours a day, sit passively before their televisions, stare blankly from the back of their classrooms, or wait listlessly for the weekend as they go about their jobs. The persistent, proactive, and positive tendencies of human nature are clearly not invariantly apparent. The fact that human nature, phenotypically expressed, can be either active or passive, constructive or indolent, suggests more than mere dispositional differences and is a function of more than just biological endowments. It also bespeaks a wide range of reactions to social environments that is worthy of our most intense scientific investigation. Specifically, social contexts catalyze both within-and be-tween-person differences in\u2026", "author" : [ { "dropping-particle" : "", "family" : "Ryan", "given" : "Richard M", "non-dropping-particle" : "", "parse-names" : false, "suffix" : "" }, { "dropping-particle" : "", "family" : "Deci", "given" : "Edward L", "non-dropping-particle" : "", "parse-names" : false, "suffix" : "" } ], "container-title" : "American Psychologist", "id" : "ITEM-1", "issue" : "1", "issued" : { "date-parts" : [ [ "2000" ] ] }, "page" : "68-78", "title" : "Self-Determination Theory and the Facilitation of Intrinsic Motivation, Social Development, and Well-Being", "type" : "article-journal", "volume" : "55" }, "uris" : [ "http://www.mendeley.com/documents/?uuid=d75512e4-f22c-35f6-96c5-86c601d7f025" ] } ], "mendeley" : { "formattedCitation" : "[27]", "plainTextFormattedCitation" : "[27]", "previouslyFormattedCitation" : "[27]" }, "properties" : { "noteIndex" : 0 }, "schema" : "https://github.com/citation-style-language/schema/raw/master/csl-citation.json" }</w:instrText>
      </w:r>
      <w:r w:rsidR="00816B39">
        <w:rPr>
          <w:rFonts w:asciiTheme="minorHAnsi" w:hAnsiTheme="minorHAnsi" w:cstheme="minorHAnsi"/>
          <w:color w:val="000000"/>
          <w:sz w:val="22"/>
          <w:szCs w:val="22"/>
          <w:shd w:val="clear" w:color="auto" w:fill="FFFFFF"/>
        </w:rPr>
        <w:fldChar w:fldCharType="separate"/>
      </w:r>
      <w:r w:rsidR="00816B39" w:rsidRPr="00816B39">
        <w:rPr>
          <w:rFonts w:asciiTheme="minorHAnsi" w:hAnsiTheme="minorHAnsi" w:cstheme="minorHAnsi"/>
          <w:noProof/>
          <w:color w:val="000000"/>
          <w:sz w:val="22"/>
          <w:szCs w:val="22"/>
          <w:shd w:val="clear" w:color="auto" w:fill="FFFFFF"/>
        </w:rPr>
        <w:t>[27]</w:t>
      </w:r>
      <w:r w:rsidR="00816B39">
        <w:rPr>
          <w:rFonts w:asciiTheme="minorHAnsi" w:hAnsiTheme="minorHAnsi" w:cstheme="minorHAnsi"/>
          <w:color w:val="000000"/>
          <w:sz w:val="22"/>
          <w:szCs w:val="22"/>
          <w:shd w:val="clear" w:color="auto" w:fill="FFFFFF"/>
        </w:rPr>
        <w:fldChar w:fldCharType="end"/>
      </w:r>
      <w:r w:rsidR="00BD3B48" w:rsidRPr="00B826FD">
        <w:rPr>
          <w:rFonts w:asciiTheme="minorHAnsi" w:hAnsiTheme="minorHAnsi" w:cstheme="minorHAnsi"/>
          <w:color w:val="000000"/>
          <w:sz w:val="22"/>
          <w:szCs w:val="22"/>
          <w:shd w:val="clear" w:color="auto" w:fill="FFFFFF"/>
        </w:rPr>
        <w:t xml:space="preserve">. Firstly, the participants </w:t>
      </w:r>
      <w:r w:rsidRPr="00B826FD">
        <w:rPr>
          <w:rFonts w:asciiTheme="minorHAnsi" w:hAnsiTheme="minorHAnsi" w:cstheme="minorHAnsi"/>
          <w:color w:val="000000"/>
          <w:sz w:val="22"/>
          <w:szCs w:val="22"/>
          <w:shd w:val="clear" w:color="auto" w:fill="FFFFFF"/>
        </w:rPr>
        <w:t xml:space="preserve">commented on the group and social aspects of the choir. The choir also gave a fulfilling experience – offering a sense of achievement by learning songs together – which could satisfy the need for competence. This is also supported by previous studies </w:t>
      </w:r>
      <w:r w:rsidRPr="00B826FD">
        <w:rPr>
          <w:rFonts w:asciiTheme="minorHAnsi" w:hAnsiTheme="minorHAnsi" w:cstheme="minorHAnsi"/>
          <w:color w:val="000000"/>
          <w:sz w:val="22"/>
          <w:szCs w:val="22"/>
          <w:shd w:val="clear" w:color="auto" w:fill="FFFFFF"/>
        </w:rPr>
        <w:fldChar w:fldCharType="begin" w:fldLock="1"/>
      </w:r>
      <w:r w:rsidR="00816B39">
        <w:rPr>
          <w:rFonts w:asciiTheme="minorHAnsi" w:hAnsiTheme="minorHAnsi" w:cstheme="minorHAnsi"/>
          <w:color w:val="000000"/>
          <w:sz w:val="22"/>
          <w:szCs w:val="22"/>
          <w:shd w:val="clear" w:color="auto" w:fill="FFFFFF"/>
        </w:rPr>
        <w:instrText>ADDIN CSL_CITATION { "citationItems" : [ { "id" : "ITEM-1", "itemData" : { "DOI" : "10.1111/ecc.12568", "abstract" : "Cancer survival rates have improved dramatically over recent years, however, health-related quality of life (HRQoL) for many patients, survivors and their families remains low even after successful treatment. This mixed-methods observational study ex-plored the effects of participation in community choirs on HRQoL in individuals who have had cancer (patients) or have been affected by cancer (non-patients). This in-cluded a longitudinal analysis of choristers commencing the Tenovus Cancer Care \" Sing with Us \" choirs across Wales and a series of semi-structured interviews and focus groups. Participants completed the Short-form 36 and the Hospital Anxiety and Depression Scale on commencement of the choir and 3 and 6 months later. On joining the choir, several domains of the SF36 were lower, indicating worse HRQoL and greater depression in patients than non-patients (p &lt; .05). In patients, choir participa-tion improved vitality, overall mental health and anxiety. In non-patients, choir partici-pation improved anxiety (p &lt; .05). Participants experienced the choirs as both an uplifting musical activity and a supportive community group. The results support the provision of a spectrum of support options to meet the different needs and prefer-ences of people affected by cancer.", "author" : [ { "dropping-particle" : "", "family" : "Reagon", "given" : "C", "non-dropping-particle" : "", "parse-names" : false, "suffix" : "" }, { "dropping-particle" : "", "family" : "Gale", "given" : "N", "non-dropping-particle" : "", "parse-names" : false, "suffix" : "" }, { "dropping-particle" : "", "family" : "Dow", "given" : "R", "non-dropping-particle" : "", "parse-names" : false, "suffix" : "" }, { "dropping-particle" : "", "family" : "Lewis", "given" : "I", "non-dropping-particle" : "", "parse-names" : false, "suffix" : "" }, { "dropping-particle" : "", "family" : "Deursen", "given" : "R", "non-dropping-particle" : "van", "parse-names" : false, "suffix" : "" } ], "container-title" : "European Journal of Cancer Care", "id" : "ITEM-1", "issued" : { "date-parts" : [ [ "2016" ] ] }, "page" : "1-10", "title" : "Choir singing and health status in people affected by cancer", "type" : "article-journal" }, "uris" : [ "http://www.mendeley.com/documents/?uuid=46e1c9f0-0a2f-3549-afd6-07e87d54a233" ] }, { "id" : "ITEM-2", "itemData" : { "DOI" : "10.3332/ecancer.2012.261", "ISSN" : "1754-6605", "PMID" : "22837766", "abstract" : "BACKGROUND: The diagnosis of cancer creates a wide range of social and emotional problems to patients and carers. However, delivering effective psychological, emotional, and social support remains a challenge. This pilot study evaluated quality of life (QoL) and lung function before and after three months of choral singing in cancer survivors and their carers. METHODS: At baseline, 30 cancer survivors and their carers, mean (standard deviation) age 60 (10), completed questions about QoL (SF-36), anxiety and depression, and the multidimensional fatigue score. Lung function was measured by spirometry, and respiratory musclestrength (maximal inspiratory pressure, MIP; maximal expiratory pressure, MEP) was also measured. Assessments were repeated after three months of singing in the choir, and 10 participants completed semi-structured interviews to explore their experience of the choir. RESULTS: After three months of choral singing, 20 subjects repeated the assessments. Several domains of the SF-36 improved, including vitality, social functioning, mental health, and bodily pain. There was also a trend of reduced anxiety and depression, despite no change in fatigue. Spirometric measures of lung function were unchanged; however, there was a trend of increased MEP. Themes from the interviews revealed that the choir provided a focus, so the future participants felt uplifted and had greater confidence and self-esteem. CONCLUSIONS: This pilot project provides preliminary data which suggest choral singing may improve QoL and depression, despite no physiological change in cancer survivors and their carers. Choral groups offer a support mechanism applicable to cancer patients, carers, and supporters, and may be relevant to other chronic conditions. Further research examining the efficacy of this intervention in a larger controlled study is warranted.", "author" : [ { "dropping-particle" : "", "family" : "Gale", "given" : "N", "non-dropping-particle" : "", "parse-names" : false, "suffix" : "" }, { "dropping-particle" : "", "family" : "Enright", "given" : "S", "non-dropping-particle" : "", "parse-names" : false, "suffix" : "" }, { "dropping-particle" : "", "family" : "Reagon", "given" : "C", "non-dropping-particle" : "", "parse-names" : false, "suffix" : "" }, { "dropping-particle" : "", "family" : "Lewis", "given" : "I", "non-dropping-particle" : "", "parse-names" : false, "suffix" : "" }, { "dropping-particle" : "", "family" : "Deursen", "given" : "R", "non-dropping-particle" : "van", "parse-names" : false, "suffix" : "" } ], "container-title" : "Ecancermedicalscience", "id" : "ITEM-2", "issued" : { "date-parts" : [ [ "2012", "1" ] ] }, "page" : "261", "title" : "A pilot investigation of quality of life and lung function following choral singing in cancer survivors and their carers.", "type" : "article-journal", "volume" : "6" }, "uris" : [ "http://www.mendeley.com/documents/?uuid=0c6b61e2-15ed-49eb-84d7-5d442bfd95c3" ] } ], "mendeley" : { "formattedCitation" : "[12,15]", "plainTextFormattedCitation" : "[12,15]", "previouslyFormattedCitation" : "[12,15]" }, "properties" : { "noteIndex" : 0 }, "schema" : "https://github.com/citation-style-language/schema/raw/master/csl-citation.json" }</w:instrText>
      </w:r>
      <w:r w:rsidRPr="00B826FD">
        <w:rPr>
          <w:rFonts w:asciiTheme="minorHAnsi" w:hAnsiTheme="minorHAnsi" w:cstheme="minorHAnsi"/>
          <w:color w:val="000000"/>
          <w:sz w:val="22"/>
          <w:szCs w:val="22"/>
          <w:shd w:val="clear" w:color="auto" w:fill="FFFFFF"/>
        </w:rPr>
        <w:fldChar w:fldCharType="separate"/>
      </w:r>
      <w:r w:rsidR="00816B39" w:rsidRPr="00816B39">
        <w:rPr>
          <w:rFonts w:asciiTheme="minorHAnsi" w:hAnsiTheme="minorHAnsi" w:cstheme="minorHAnsi"/>
          <w:noProof/>
          <w:color w:val="000000"/>
          <w:sz w:val="22"/>
          <w:szCs w:val="22"/>
          <w:shd w:val="clear" w:color="auto" w:fill="FFFFFF"/>
        </w:rPr>
        <w:t>[12,15]</w:t>
      </w:r>
      <w:r w:rsidRPr="00B826FD">
        <w:rPr>
          <w:rFonts w:asciiTheme="minorHAnsi" w:hAnsiTheme="minorHAnsi" w:cstheme="minorHAnsi"/>
          <w:color w:val="000000"/>
          <w:sz w:val="22"/>
          <w:szCs w:val="22"/>
          <w:shd w:val="clear" w:color="auto" w:fill="FFFFFF"/>
        </w:rPr>
        <w:fldChar w:fldCharType="end"/>
      </w:r>
      <w:r w:rsidR="00FD3405">
        <w:rPr>
          <w:rFonts w:asciiTheme="minorHAnsi" w:hAnsiTheme="minorHAnsi" w:cstheme="minorHAnsi"/>
          <w:color w:val="000000"/>
          <w:sz w:val="22"/>
          <w:szCs w:val="22"/>
          <w:shd w:val="clear" w:color="auto" w:fill="FFFFFF"/>
        </w:rPr>
        <w:t>. M</w:t>
      </w:r>
      <w:r w:rsidRPr="00B826FD">
        <w:rPr>
          <w:rFonts w:asciiTheme="minorHAnsi" w:hAnsiTheme="minorHAnsi" w:cstheme="minorHAnsi"/>
          <w:color w:val="000000"/>
          <w:sz w:val="22"/>
          <w:szCs w:val="22"/>
          <w:shd w:val="clear" w:color="auto" w:fill="FFFFFF"/>
        </w:rPr>
        <w:t>embers</w:t>
      </w:r>
      <w:r w:rsidR="00FD3405">
        <w:rPr>
          <w:rFonts w:asciiTheme="minorHAnsi" w:hAnsiTheme="minorHAnsi" w:cstheme="minorHAnsi"/>
          <w:color w:val="000000"/>
          <w:sz w:val="22"/>
          <w:szCs w:val="22"/>
          <w:shd w:val="clear" w:color="auto" w:fill="FFFFFF"/>
        </w:rPr>
        <w:t xml:space="preserve"> were also autonomous as they</w:t>
      </w:r>
      <w:r w:rsidRPr="00B826FD">
        <w:rPr>
          <w:rFonts w:asciiTheme="minorHAnsi" w:hAnsiTheme="minorHAnsi" w:cstheme="minorHAnsi"/>
          <w:color w:val="000000"/>
          <w:sz w:val="22"/>
          <w:szCs w:val="22"/>
          <w:shd w:val="clear" w:color="auto" w:fill="FFFFFF"/>
        </w:rPr>
        <w:t xml:space="preserve"> chose to come to choir each week, integrated the activity into their lives and were self-regulated in their attitude to learning.</w:t>
      </w:r>
    </w:p>
    <w:p w14:paraId="078B9A75" w14:textId="77777777" w:rsidR="006D3770" w:rsidRPr="00B826FD" w:rsidRDefault="006D3770" w:rsidP="00285F5C">
      <w:pPr>
        <w:pStyle w:val="NoSpacing"/>
        <w:jc w:val="both"/>
        <w:rPr>
          <w:rFonts w:asciiTheme="minorHAnsi" w:hAnsiTheme="minorHAnsi" w:cstheme="minorHAnsi"/>
          <w:color w:val="000000"/>
          <w:sz w:val="22"/>
          <w:szCs w:val="22"/>
          <w:shd w:val="clear" w:color="auto" w:fill="FFFFFF"/>
        </w:rPr>
      </w:pPr>
    </w:p>
    <w:p w14:paraId="11B13E78" w14:textId="17D3F446" w:rsidR="006D3770" w:rsidRPr="00B826FD" w:rsidRDefault="006D3770" w:rsidP="00285F5C">
      <w:pPr>
        <w:pStyle w:val="NoSpacing"/>
        <w:jc w:val="both"/>
        <w:rPr>
          <w:rFonts w:asciiTheme="minorHAnsi" w:hAnsiTheme="minorHAnsi" w:cstheme="minorHAnsi"/>
          <w:color w:val="000000"/>
          <w:sz w:val="22"/>
          <w:szCs w:val="22"/>
          <w:shd w:val="clear" w:color="auto" w:fill="FFFFFF"/>
        </w:rPr>
      </w:pPr>
      <w:r w:rsidRPr="00B826FD">
        <w:rPr>
          <w:rFonts w:asciiTheme="minorHAnsi" w:hAnsiTheme="minorHAnsi" w:cstheme="minorHAnsi"/>
          <w:color w:val="000000"/>
          <w:sz w:val="22"/>
          <w:szCs w:val="22"/>
          <w:shd w:val="clear" w:color="auto" w:fill="FFFFFF"/>
        </w:rPr>
        <w:t xml:space="preserve">More generally, this study links to concepts of enhanced wellbeing. In addition to supporting the components of increased quality of life in previous studies </w:t>
      </w:r>
      <w:r w:rsidRPr="00B826FD">
        <w:rPr>
          <w:rFonts w:asciiTheme="minorHAnsi" w:hAnsiTheme="minorHAnsi" w:cstheme="minorHAnsi"/>
          <w:color w:val="000000"/>
          <w:sz w:val="22"/>
          <w:szCs w:val="22"/>
          <w:shd w:val="clear" w:color="auto" w:fill="FFFFFF"/>
        </w:rPr>
        <w:fldChar w:fldCharType="begin" w:fldLock="1"/>
      </w:r>
      <w:r w:rsidR="00816B39">
        <w:rPr>
          <w:rFonts w:asciiTheme="minorHAnsi" w:hAnsiTheme="minorHAnsi" w:cstheme="minorHAnsi"/>
          <w:color w:val="000000"/>
          <w:sz w:val="22"/>
          <w:szCs w:val="22"/>
          <w:shd w:val="clear" w:color="auto" w:fill="FFFFFF"/>
        </w:rPr>
        <w:instrText>ADDIN CSL_CITATION { "citationItems" : [ { "id" : "ITEM-1", "itemData" : { "DOI" : "10.1111/ecc.12568", "abstract" : "Cancer survival rates have improved dramatically over recent years, however, health-related quality of life (HRQoL) for many patients, survivors and their families remains low even after successful treatment. This mixed-methods observational study ex-plored the effects of participation in community choirs on HRQoL in individuals who have had cancer (patients) or have been affected by cancer (non-patients). This in-cluded a longitudinal analysis of choristers commencing the Tenovus Cancer Care \" Sing with Us \" choirs across Wales and a series of semi-structured interviews and focus groups. Participants completed the Short-form 36 and the Hospital Anxiety and Depression Scale on commencement of the choir and 3 and 6 months later. On joining the choir, several domains of the SF36 were lower, indicating worse HRQoL and greater depression in patients than non-patients (p &lt; .05). In patients, choir participa-tion improved vitality, overall mental health and anxiety. In non-patients, choir partici-pation improved anxiety (p &lt; .05). Participants experienced the choirs as both an uplifting musical activity and a supportive community group. The results support the provision of a spectrum of support options to meet the different needs and prefer-ences of people affected by cancer.", "author" : [ { "dropping-particle" : "", "family" : "Reagon", "given" : "C", "non-dropping-particle" : "", "parse-names" : false, "suffix" : "" }, { "dropping-particle" : "", "family" : "Gale", "given" : "N", "non-dropping-particle" : "", "parse-names" : false, "suffix" : "" }, { "dropping-particle" : "", "family" : "Dow", "given" : "R", "non-dropping-particle" : "", "parse-names" : false, "suffix" : "" }, { "dropping-particle" : "", "family" : "Lewis", "given" : "I", "non-dropping-particle" : "", "parse-names" : false, "suffix" : "" }, { "dropping-particle" : "", "family" : "Deursen", "given" : "R", "non-dropping-particle" : "van", "parse-names" : false, "suffix" : "" } ], "container-title" : "European Journal of Cancer Care", "id" : "ITEM-1", "issued" : { "date-parts" : [ [ "2016" ] ] }, "page" : "1-10", "title" : "Choir singing and health status in people affected by cancer", "type" : "article-journal" }, "uris" : [ "http://www.mendeley.com/documents/?uuid=46e1c9f0-0a2f-3549-afd6-07e87d54a233" ] }, { "id" : "ITEM-2", "itemData" : { "DOI" : "10.3332/ecancer.2012.261", "ISSN" : "1754-6605", "PMID" : "22837766", "abstract" : "BACKGROUND: The diagnosis of cancer creates a wide range of social and emotional problems to patients and carers. However, delivering effective psychological, emotional, and social support remains a challenge. This pilot study evaluated quality of life (QoL) and lung function before and after three months of choral singing in cancer survivors and their carers. METHODS: At baseline, 30 cancer survivors and their carers, mean (standard deviation) age 60 (10), completed questions about QoL (SF-36), anxiety and depression, and the multidimensional fatigue score. Lung function was measured by spirometry, and respiratory musclestrength (maximal inspiratory pressure, MIP; maximal expiratory pressure, MEP) was also measured. Assessments were repeated after three months of singing in the choir, and 10 participants completed semi-structured interviews to explore their experience of the choir. RESULTS: After three months of choral singing, 20 subjects repeated the assessments. Several domains of the SF-36 improved, including vitality, social functioning, mental health, and bodily pain. There was also a trend of reduced anxiety and depression, despite no change in fatigue. Spirometric measures of lung function were unchanged; however, there was a trend of increased MEP. Themes from the interviews revealed that the choir provided a focus, so the future participants felt uplifted and had greater confidence and self-esteem. CONCLUSIONS: This pilot project provides preliminary data which suggest choral singing may improve QoL and depression, despite no physiological change in cancer survivors and their carers. Choral groups offer a support mechanism applicable to cancer patients, carers, and supporters, and may be relevant to other chronic conditions. Further research examining the efficacy of this intervention in a larger controlled study is warranted.", "author" : [ { "dropping-particle" : "", "family" : "Gale", "given" : "N", "non-dropping-particle" : "", "parse-names" : false, "suffix" : "" }, { "dropping-particle" : "", "family" : "Enright", "given" : "S", "non-dropping-particle" : "", "parse-names" : false, "suffix" : "" }, { "dropping-particle" : "", "family" : "Reagon", "given" : "C", "non-dropping-particle" : "", "parse-names" : false, "suffix" : "" }, { "dropping-particle" : "", "family" : "Lewis", "given" : "I", "non-dropping-particle" : "", "parse-names" : false, "suffix" : "" }, { "dropping-particle" : "", "family" : "Deursen", "given" : "R", "non-dropping-particle" : "van", "parse-names" : false, "suffix" : "" } ], "container-title" : "Ecancermedicalscience", "id" : "ITEM-2", "issued" : { "date-parts" : [ [ "2012", "1" ] ] }, "page" : "261", "title" : "A pilot investigation of quality of life and lung function following choral singing in cancer survivors and their carers.", "type" : "article-journal", "volume" : "6" }, "uris" : [ "http://www.mendeley.com/documents/?uuid=0c6b61e2-15ed-49eb-84d7-5d442bfd95c3" ] } ], "mendeley" : { "formattedCitation" : "[12,15]", "plainTextFormattedCitation" : "[12,15]", "previouslyFormattedCitation" : "[12,15]" }, "properties" : { "noteIndex" : 0 }, "schema" : "https://github.com/citation-style-language/schema/raw/master/csl-citation.json" }</w:instrText>
      </w:r>
      <w:r w:rsidRPr="00B826FD">
        <w:rPr>
          <w:rFonts w:asciiTheme="minorHAnsi" w:hAnsiTheme="minorHAnsi" w:cstheme="minorHAnsi"/>
          <w:color w:val="000000"/>
          <w:sz w:val="22"/>
          <w:szCs w:val="22"/>
          <w:shd w:val="clear" w:color="auto" w:fill="FFFFFF"/>
        </w:rPr>
        <w:fldChar w:fldCharType="separate"/>
      </w:r>
      <w:r w:rsidR="00816B39" w:rsidRPr="00816B39">
        <w:rPr>
          <w:rFonts w:asciiTheme="minorHAnsi" w:hAnsiTheme="minorHAnsi" w:cstheme="minorHAnsi"/>
          <w:noProof/>
          <w:color w:val="000000"/>
          <w:sz w:val="22"/>
          <w:szCs w:val="22"/>
          <w:shd w:val="clear" w:color="auto" w:fill="FFFFFF"/>
        </w:rPr>
        <w:t>[12,15]</w:t>
      </w:r>
      <w:r w:rsidRPr="00B826FD">
        <w:rPr>
          <w:rFonts w:asciiTheme="minorHAnsi" w:hAnsiTheme="minorHAnsi" w:cstheme="minorHAnsi"/>
          <w:color w:val="000000"/>
          <w:sz w:val="22"/>
          <w:szCs w:val="22"/>
          <w:shd w:val="clear" w:color="auto" w:fill="FFFFFF"/>
        </w:rPr>
        <w:fldChar w:fldCharType="end"/>
      </w:r>
      <w:r w:rsidRPr="00B826FD">
        <w:rPr>
          <w:rFonts w:asciiTheme="minorHAnsi" w:hAnsiTheme="minorHAnsi" w:cstheme="minorHAnsi"/>
          <w:color w:val="000000"/>
          <w:sz w:val="22"/>
          <w:szCs w:val="22"/>
          <w:shd w:val="clear" w:color="auto" w:fill="FFFFFF"/>
        </w:rPr>
        <w:t xml:space="preserve">, it also correlates </w:t>
      </w:r>
      <w:r w:rsidR="00EE1FB2">
        <w:rPr>
          <w:rFonts w:asciiTheme="minorHAnsi" w:hAnsiTheme="minorHAnsi" w:cstheme="minorHAnsi"/>
          <w:color w:val="000000"/>
          <w:sz w:val="22"/>
          <w:szCs w:val="22"/>
          <w:shd w:val="clear" w:color="auto" w:fill="FFFFFF"/>
        </w:rPr>
        <w:t xml:space="preserve">with </w:t>
      </w:r>
      <w:r w:rsidRPr="00B826FD">
        <w:rPr>
          <w:rFonts w:asciiTheme="minorHAnsi" w:hAnsiTheme="minorHAnsi" w:cstheme="minorHAnsi"/>
          <w:color w:val="000000"/>
          <w:sz w:val="22"/>
          <w:szCs w:val="22"/>
          <w:shd w:val="clear" w:color="auto" w:fill="FFFFFF"/>
        </w:rPr>
        <w:t xml:space="preserve">notions of hedonic and </w:t>
      </w:r>
      <w:proofErr w:type="spellStart"/>
      <w:r w:rsidRPr="00B826FD">
        <w:rPr>
          <w:rFonts w:asciiTheme="minorHAnsi" w:hAnsiTheme="minorHAnsi" w:cstheme="minorHAnsi"/>
          <w:color w:val="000000"/>
          <w:sz w:val="22"/>
          <w:szCs w:val="22"/>
          <w:shd w:val="clear" w:color="auto" w:fill="FFFFFF"/>
        </w:rPr>
        <w:t>eudaimonic</w:t>
      </w:r>
      <w:proofErr w:type="spellEnd"/>
      <w:r w:rsidRPr="00B826FD">
        <w:rPr>
          <w:rFonts w:asciiTheme="minorHAnsi" w:hAnsiTheme="minorHAnsi" w:cstheme="minorHAnsi"/>
          <w:color w:val="000000"/>
          <w:sz w:val="22"/>
          <w:szCs w:val="22"/>
          <w:shd w:val="clear" w:color="auto" w:fill="FFFFFF"/>
        </w:rPr>
        <w:t xml:space="preserve"> wellbeing </w:t>
      </w:r>
      <w:r w:rsidRPr="00B826FD">
        <w:rPr>
          <w:rFonts w:asciiTheme="minorHAnsi" w:hAnsiTheme="minorHAnsi" w:cstheme="minorHAnsi"/>
          <w:color w:val="000000"/>
          <w:sz w:val="22"/>
          <w:szCs w:val="22"/>
          <w:shd w:val="clear" w:color="auto" w:fill="FFFFFF"/>
        </w:rPr>
        <w:fldChar w:fldCharType="begin" w:fldLock="1"/>
      </w:r>
      <w:r w:rsidR="00816B39">
        <w:rPr>
          <w:rFonts w:asciiTheme="minorHAnsi" w:hAnsiTheme="minorHAnsi" w:cstheme="minorHAnsi"/>
          <w:color w:val="000000"/>
          <w:sz w:val="22"/>
          <w:szCs w:val="22"/>
          <w:shd w:val="clear" w:color="auto" w:fill="FFFFFF"/>
        </w:rPr>
        <w:instrText>ADDIN CSL_CITATION { "citationItems" : [ { "id" : "ITEM-1", "itemData" : { "abstract" : "There is increasing international interest in the concept of mental well-being and its contribution to all aspects of human life. Demand for instruments to monitor mental well-being at a population level and evaluate mental health promotion initiatives is growing. This article describes the development and validation of a new scale, comprised only of positively worded items relating to different aspects of positive mental health: the Warwick-Edinburgh Mental Well-Being Scale (WEMWBS). WEMWBS was developed by an expert panel drawing on current academic literature, qualitative research with focus groups, and psychometric testing of an existing scale. It was validated on a student and representative population sample. Content validity was assessed by reviewing the frequency of complete responses and the distribution of responses to each item. Confirmatory factor analysis was used to test the hypothesis that the scale measured a single construct. Internal consistency was assessed using Cronbach's alpha. Criterion validity was explored in terms of correlations between WEMWBS and other scales and by testing whether the scale discriminated between population groups in line with pre-specified hypotheses. Test-retest reliability was assessed at one week using intra-class correlation coefficients. Susceptibility to bias was measured using the Balanced Inventory of Desired Responding. WEMWBS showed good content validity. Confirmatory factor analysis supported the single factor hypothesis. A Cronbach's alpha score of 0.89 (student sample) and 0.91 (population sample) suggests some item redundancy in the scale. WEMWBS showed high correlations with other mental health and well-being scales and lower correlations with scales measuring overall health. Its distribution was near normal and the scale did not show ceiling effects in a population sample. It discriminated between population groups in a way that is largely consistent with the results of other population surveys. Test-retest reliability at one week was high (0.83). Social desirability bias was lower or similar to that of other comparable scales. WEMWBS is a measure of mental well-being focusing entirely on positive aspects of mental health. As a short and psychometrically robust scale, with no ceiling effects in a population sample, it offers promise as a tool for monitoring mental well-being at a population level. Whilst WEMWBS should appeal to those evaluating mental health promotion initiatives, it is impor\u2026", "author" : [ { "dropping-particle" : "", "family" : "Tennant", "given" : "Ruth .", "non-dropping-particle" : "", "parse-names" : false, "suffix" : "" }, { "dropping-particle" : "", "family" : "Hiller", "given" : "Louise.", "non-dropping-particle" : "", "parse-names" : false, "suffix" : "" }, { "dropping-particle" : "", "family" : "Fishwick", "given" : "Ruth.", "non-dropping-particle" : "", "parse-names" : false, "suffix" : "" }, { "dropping-particle" : "", "family" : "Platt", "given" : "Stephen.", "non-dropping-particle" : "", "parse-names" : false, "suffix" : "" }, { "dropping-particle" : "", "family" : "Joseph", "given" : "Stephen.", "non-dropping-particle" : "", "parse-names" : false, "suffix" : "" }, { "dropping-particle" : "", "family" : "Weich", "given" : "Scott.", "non-dropping-particle" : "", "parse-names" : false, "suffix" : "" }, { "dropping-particle" : "", "family" : "Parkinson", "given" : "Jane.", "non-dropping-particle" : "", "parse-names" : false, "suffix" : "" }, { "dropping-particle" : "", "family" : "Secker", "given" : "Jenny.", "non-dropping-particle" : "", "parse-names" : false, "suffix" : "" }, { "dropping-particle" : "", "family" : "Stewart-Brown", "given" : "Sarah.", "non-dropping-particle" : "", "parse-names" : false, "suffix" : "" } ], "container-title" : "Health and Quality of Life Outcomes", "id" : "ITEM-1", "issue" : "63", "issued" : { "date-parts" : [ [ "2007", "1" ] ] }, "publisher" : "BioMed Central", "title" : "The Warwick-Edinburgh Mental Well-being Scale (WEMWBS): development and UK validation", "type" : "article-journal", "volume" : "5" }, "uris" : [ "http://www.mendeley.com/documents/?uuid=4bcb5a76-e1e1-3113-a1a6-47692d5c55be" ] } ], "mendeley" : { "formattedCitation" : "[28]", "plainTextFormattedCitation" : "[28]", "previouslyFormattedCitation" : "[28]" }, "properties" : { "noteIndex" : 0 }, "schema" : "https://github.com/citation-style-language/schema/raw/master/csl-citation.json" }</w:instrText>
      </w:r>
      <w:r w:rsidRPr="00B826FD">
        <w:rPr>
          <w:rFonts w:asciiTheme="minorHAnsi" w:hAnsiTheme="minorHAnsi" w:cstheme="minorHAnsi"/>
          <w:color w:val="000000"/>
          <w:sz w:val="22"/>
          <w:szCs w:val="22"/>
          <w:shd w:val="clear" w:color="auto" w:fill="FFFFFF"/>
        </w:rPr>
        <w:fldChar w:fldCharType="separate"/>
      </w:r>
      <w:r w:rsidR="00816B39" w:rsidRPr="00816B39">
        <w:rPr>
          <w:rFonts w:asciiTheme="minorHAnsi" w:hAnsiTheme="minorHAnsi" w:cstheme="minorHAnsi"/>
          <w:noProof/>
          <w:color w:val="000000"/>
          <w:sz w:val="22"/>
          <w:szCs w:val="22"/>
          <w:shd w:val="clear" w:color="auto" w:fill="FFFFFF"/>
        </w:rPr>
        <w:t>[28]</w:t>
      </w:r>
      <w:r w:rsidRPr="00B826FD">
        <w:rPr>
          <w:rFonts w:asciiTheme="minorHAnsi" w:hAnsiTheme="minorHAnsi" w:cstheme="minorHAnsi"/>
          <w:color w:val="000000"/>
          <w:sz w:val="22"/>
          <w:szCs w:val="22"/>
          <w:shd w:val="clear" w:color="auto" w:fill="FFFFFF"/>
        </w:rPr>
        <w:fldChar w:fldCharType="end"/>
      </w:r>
      <w:r w:rsidRPr="00B826FD">
        <w:rPr>
          <w:rFonts w:asciiTheme="minorHAnsi" w:hAnsiTheme="minorHAnsi" w:cstheme="minorHAnsi"/>
          <w:color w:val="000000"/>
          <w:sz w:val="22"/>
          <w:szCs w:val="22"/>
          <w:shd w:val="clear" w:color="auto" w:fill="FFFFFF"/>
        </w:rPr>
        <w:t xml:space="preserve">. </w:t>
      </w:r>
      <w:r w:rsidR="00BB10EF">
        <w:rPr>
          <w:rFonts w:asciiTheme="minorHAnsi" w:hAnsiTheme="minorHAnsi" w:cstheme="minorHAnsi"/>
          <w:color w:val="000000"/>
          <w:sz w:val="22"/>
          <w:szCs w:val="22"/>
          <w:shd w:val="clear" w:color="auto" w:fill="FFFFFF"/>
        </w:rPr>
        <w:t>H</w:t>
      </w:r>
      <w:r w:rsidRPr="00B826FD">
        <w:rPr>
          <w:rFonts w:asciiTheme="minorHAnsi" w:hAnsiTheme="minorHAnsi" w:cstheme="minorHAnsi"/>
          <w:color w:val="000000"/>
          <w:sz w:val="22"/>
          <w:szCs w:val="22"/>
          <w:shd w:val="clear" w:color="auto" w:fill="FFFFFF"/>
        </w:rPr>
        <w:t xml:space="preserve">appiness and satisfaction </w:t>
      </w:r>
      <w:r w:rsidR="00BB10EF">
        <w:rPr>
          <w:rFonts w:asciiTheme="minorHAnsi" w:hAnsiTheme="minorHAnsi" w:cstheme="minorHAnsi"/>
          <w:color w:val="000000"/>
          <w:sz w:val="22"/>
          <w:szCs w:val="22"/>
          <w:shd w:val="clear" w:color="auto" w:fill="FFFFFF"/>
        </w:rPr>
        <w:t xml:space="preserve">can be </w:t>
      </w:r>
      <w:r w:rsidRPr="00B826FD">
        <w:rPr>
          <w:rFonts w:asciiTheme="minorHAnsi" w:hAnsiTheme="minorHAnsi" w:cstheme="minorHAnsi"/>
          <w:color w:val="000000"/>
          <w:sz w:val="22"/>
          <w:szCs w:val="22"/>
          <w:shd w:val="clear" w:color="auto" w:fill="FFFFFF"/>
        </w:rPr>
        <w:t xml:space="preserve">seen in themes relating to positive experiences, and psychological functioning and self-realisation </w:t>
      </w:r>
      <w:r w:rsidR="00BB10EF">
        <w:rPr>
          <w:rFonts w:asciiTheme="minorHAnsi" w:hAnsiTheme="minorHAnsi" w:cstheme="minorHAnsi"/>
          <w:color w:val="000000"/>
          <w:sz w:val="22"/>
          <w:szCs w:val="22"/>
          <w:shd w:val="clear" w:color="auto" w:fill="FFFFFF"/>
        </w:rPr>
        <w:t xml:space="preserve">are </w:t>
      </w:r>
      <w:r w:rsidRPr="00B826FD">
        <w:rPr>
          <w:rFonts w:asciiTheme="minorHAnsi" w:hAnsiTheme="minorHAnsi" w:cstheme="minorHAnsi"/>
          <w:color w:val="000000"/>
          <w:sz w:val="22"/>
          <w:szCs w:val="22"/>
          <w:shd w:val="clear" w:color="auto" w:fill="FFFFFF"/>
        </w:rPr>
        <w:t>inherent in building resilience and psychological dimensions. This supports previous research which has shown that instrumental learning in adulthood can provide both immediate (hedonic) and longer-term (</w:t>
      </w:r>
      <w:proofErr w:type="spellStart"/>
      <w:r w:rsidRPr="00B826FD">
        <w:rPr>
          <w:rFonts w:asciiTheme="minorHAnsi" w:hAnsiTheme="minorHAnsi" w:cstheme="minorHAnsi"/>
          <w:color w:val="000000"/>
          <w:sz w:val="22"/>
          <w:szCs w:val="22"/>
          <w:shd w:val="clear" w:color="auto" w:fill="FFFFFF"/>
        </w:rPr>
        <w:t>eudaimonic</w:t>
      </w:r>
      <w:proofErr w:type="spellEnd"/>
      <w:r w:rsidRPr="00B826FD">
        <w:rPr>
          <w:rFonts w:asciiTheme="minorHAnsi" w:hAnsiTheme="minorHAnsi" w:cstheme="minorHAnsi"/>
          <w:color w:val="000000"/>
          <w:sz w:val="22"/>
          <w:szCs w:val="22"/>
          <w:shd w:val="clear" w:color="auto" w:fill="FFFFFF"/>
        </w:rPr>
        <w:t xml:space="preserve">) enhancements to subjective wellbeing </w:t>
      </w:r>
      <w:r w:rsidRPr="00B826FD">
        <w:rPr>
          <w:rFonts w:asciiTheme="minorHAnsi" w:hAnsiTheme="minorHAnsi" w:cstheme="minorHAnsi"/>
          <w:color w:val="000000"/>
          <w:sz w:val="22"/>
          <w:szCs w:val="22"/>
          <w:shd w:val="clear" w:color="auto" w:fill="FFFFFF"/>
        </w:rPr>
        <w:fldChar w:fldCharType="begin" w:fldLock="1"/>
      </w:r>
      <w:r w:rsidR="00816B39">
        <w:rPr>
          <w:rFonts w:asciiTheme="minorHAnsi" w:hAnsiTheme="minorHAnsi" w:cstheme="minorHAnsi"/>
          <w:color w:val="000000"/>
          <w:sz w:val="22"/>
          <w:szCs w:val="22"/>
          <w:shd w:val="clear" w:color="auto" w:fill="FFFFFF"/>
        </w:rPr>
        <w:instrText>ADDIN CSL_CITATION { "citationItems" : [ { "id" : "ITEM-1", "itemData" : { "DOI" : "10.1177/0305735613483668", "abstract" : "Building on burgeoning research in the field of arts and health, this article explores the role that learning musical instruments can play in enhancing wellbeing in older adulthood. Despite an increasing focus on the role of learning in supporting mental wellbeing, there is strikingly little research that examines this in relation to music, or that explores wellbeing as a subjective phenomenon captured through mixed-methods enquiry. This research addresses this gap through two inter-related studies. Study 1 adopts questionnaire measures of wellbeing with 98 music-learning and comparison participants, concluding that learning in older adulthood offers significant wellbeing benefits, with music particularly enhancing some health-promoting behaviours. To explore in more detail what learning music means to older adults, Study 2 adopts qualitative methods with a sub-group of 21 music-learning participants, concluding that learning music can enhance subjective wellbeing through six mechanisms: (1) subjective experiences of pleasure; (2) enhanced social interactions; (3) musically-nuanced engagement in day-to-day life; (4) fulfilment of musical ambition; (5) ability to make music; and (6) self-satisfaction through musical progress. Drawing the two studies together, the article concludes by arguing for further research to contribute to the growing body of evidence placing music learning at the centre of healthy ageing agendas.", "author" : [ { "dropping-particle" : "", "family" : "Perkins", "given" : "Rosie", "non-dropping-particle" : "", "parse-names" : false, "suffix" : "" }, { "dropping-particle" : "", "family" : "Williamon", "given" : "Aaron", "non-dropping-particle" : "", "parse-names" : false, "suffix" : "" } ], "container-title" : "Psychology of Music", "id" : "ITEM-1", "issue" : "4", "issued" : { "date-parts" : [ [ "2014" ] ] }, "page" : "550-567", "title" : "Learning to make music in older adulthood: A mixed-methods exploration of impacts on wellbeing", "type" : "article-journal", "volume" : "42" }, "uris" : [ "http://www.mendeley.com/documents/?uuid=31efa4b3-de8b-35c6-93f7-60868b914cdb" ] } ], "mendeley" : { "formattedCitation" : "[29]", "plainTextFormattedCitation" : "[29]", "previouslyFormattedCitation" : "[29]" }, "properties" : { "noteIndex" : 0 }, "schema" : "https://github.com/citation-style-language/schema/raw/master/csl-citation.json" }</w:instrText>
      </w:r>
      <w:r w:rsidRPr="00B826FD">
        <w:rPr>
          <w:rFonts w:asciiTheme="minorHAnsi" w:hAnsiTheme="minorHAnsi" w:cstheme="minorHAnsi"/>
          <w:color w:val="000000"/>
          <w:sz w:val="22"/>
          <w:szCs w:val="22"/>
          <w:shd w:val="clear" w:color="auto" w:fill="FFFFFF"/>
        </w:rPr>
        <w:fldChar w:fldCharType="separate"/>
      </w:r>
      <w:r w:rsidR="00816B39" w:rsidRPr="00816B39">
        <w:rPr>
          <w:rFonts w:asciiTheme="minorHAnsi" w:hAnsiTheme="minorHAnsi" w:cstheme="minorHAnsi"/>
          <w:noProof/>
          <w:color w:val="000000"/>
          <w:sz w:val="22"/>
          <w:szCs w:val="22"/>
          <w:shd w:val="clear" w:color="auto" w:fill="FFFFFF"/>
        </w:rPr>
        <w:t>[29]</w:t>
      </w:r>
      <w:r w:rsidRPr="00B826FD">
        <w:rPr>
          <w:rFonts w:asciiTheme="minorHAnsi" w:hAnsiTheme="minorHAnsi" w:cstheme="minorHAnsi"/>
          <w:color w:val="000000"/>
          <w:sz w:val="22"/>
          <w:szCs w:val="22"/>
          <w:shd w:val="clear" w:color="auto" w:fill="FFFFFF"/>
        </w:rPr>
        <w:fldChar w:fldCharType="end"/>
      </w:r>
      <w:r w:rsidR="00BB10EF">
        <w:rPr>
          <w:rFonts w:asciiTheme="minorHAnsi" w:hAnsiTheme="minorHAnsi" w:cstheme="minorHAnsi"/>
          <w:color w:val="000000"/>
          <w:sz w:val="22"/>
          <w:szCs w:val="22"/>
          <w:shd w:val="clear" w:color="auto" w:fill="FFFFFF"/>
        </w:rPr>
        <w:t xml:space="preserve">, </w:t>
      </w:r>
      <w:r w:rsidRPr="00B826FD">
        <w:rPr>
          <w:rFonts w:asciiTheme="minorHAnsi" w:hAnsiTheme="minorHAnsi" w:cstheme="minorHAnsi"/>
          <w:color w:val="000000"/>
          <w:sz w:val="22"/>
          <w:szCs w:val="22"/>
          <w:shd w:val="clear" w:color="auto" w:fill="FFFFFF"/>
        </w:rPr>
        <w:t xml:space="preserve">suggesting that there might be shared mechanisms of music across different musical experiences. </w:t>
      </w:r>
    </w:p>
    <w:p w14:paraId="57B62B67" w14:textId="77777777" w:rsidR="006D3770" w:rsidRPr="00B826FD" w:rsidRDefault="006D3770" w:rsidP="00285F5C">
      <w:pPr>
        <w:pStyle w:val="NoSpacing"/>
        <w:jc w:val="both"/>
        <w:rPr>
          <w:rFonts w:asciiTheme="minorHAnsi" w:hAnsiTheme="minorHAnsi" w:cstheme="minorHAnsi"/>
          <w:color w:val="000000"/>
          <w:sz w:val="22"/>
          <w:szCs w:val="22"/>
          <w:shd w:val="clear" w:color="auto" w:fill="FFFFFF"/>
        </w:rPr>
      </w:pPr>
    </w:p>
    <w:p w14:paraId="02ABF5E6" w14:textId="640608B3" w:rsidR="006D3770" w:rsidRDefault="006D3770" w:rsidP="00285F5C">
      <w:pPr>
        <w:pStyle w:val="NoSpacing"/>
        <w:jc w:val="both"/>
        <w:rPr>
          <w:rFonts w:asciiTheme="minorHAnsi" w:hAnsiTheme="minorHAnsi" w:cstheme="minorHAnsi"/>
          <w:sz w:val="22"/>
          <w:szCs w:val="22"/>
        </w:rPr>
      </w:pPr>
      <w:r w:rsidRPr="00B826FD">
        <w:rPr>
          <w:rFonts w:asciiTheme="minorHAnsi" w:hAnsiTheme="minorHAnsi" w:cstheme="minorHAnsi"/>
          <w:color w:val="000000"/>
          <w:sz w:val="22"/>
          <w:szCs w:val="22"/>
          <w:shd w:val="clear" w:color="auto" w:fill="FFFFFF"/>
        </w:rPr>
        <w:t xml:space="preserve">The cathartic and holistic nature of the choir experience also </w:t>
      </w:r>
      <w:r w:rsidR="000A18CF" w:rsidRPr="00B826FD">
        <w:rPr>
          <w:rFonts w:asciiTheme="minorHAnsi" w:hAnsiTheme="minorHAnsi" w:cstheme="minorHAnsi"/>
          <w:color w:val="000000"/>
          <w:sz w:val="22"/>
          <w:szCs w:val="22"/>
          <w:shd w:val="clear" w:color="auto" w:fill="FFFFFF"/>
        </w:rPr>
        <w:t>correlates with theories of psychological ‘flow’</w:t>
      </w:r>
      <w:r w:rsidR="00BB10EF">
        <w:rPr>
          <w:rFonts w:asciiTheme="minorHAnsi" w:hAnsiTheme="minorHAnsi" w:cstheme="minorHAnsi"/>
          <w:color w:val="000000"/>
          <w:sz w:val="22"/>
          <w:szCs w:val="22"/>
          <w:shd w:val="clear" w:color="auto" w:fill="FFFFFF"/>
        </w:rPr>
        <w:t xml:space="preserve"> </w:t>
      </w:r>
      <w:r w:rsidR="00816B39">
        <w:rPr>
          <w:rFonts w:asciiTheme="minorHAnsi" w:hAnsiTheme="minorHAnsi" w:cstheme="minorHAnsi"/>
          <w:color w:val="000000"/>
          <w:sz w:val="22"/>
          <w:szCs w:val="22"/>
          <w:shd w:val="clear" w:color="auto" w:fill="FFFFFF"/>
        </w:rPr>
        <w:fldChar w:fldCharType="begin" w:fldLock="1"/>
      </w:r>
      <w:r w:rsidR="00816B39">
        <w:rPr>
          <w:rFonts w:asciiTheme="minorHAnsi" w:hAnsiTheme="minorHAnsi" w:cstheme="minorHAnsi"/>
          <w:color w:val="000000"/>
          <w:sz w:val="22"/>
          <w:szCs w:val="22"/>
          <w:shd w:val="clear" w:color="auto" w:fill="FFFFFF"/>
        </w:rPr>
        <w:instrText>ADDIN CSL_CITATION { "citationItems" : [ { "id" : "ITEM-1", "itemData" : { "author" : [ { "dropping-particle" : "", "family" : "Maslow", "given" : "Abraham.", "non-dropping-particle" : "", "parse-names" : false, "suffix" : "" } ], "id" : "ITEM-1", "issued" : { "date-parts" : [ [ "1964" ] ] }, "publisher" : "Ohio State University Press", "publisher-place" : "Ohio", "title" : "Religions, values, and peak-experiences", "type" : "book" }, "uris" : [ "http://www.mendeley.com/documents/?uuid=ea9f9742-6836-389a-a1d3-f142f643cb6b" ] } ], "mendeley" : { "formattedCitation" : "[30]", "plainTextFormattedCitation" : "[30]", "previouslyFormattedCitation" : "[30]" }, "properties" : { "noteIndex" : 0 }, "schema" : "https://github.com/citation-style-language/schema/raw/master/csl-citation.json" }</w:instrText>
      </w:r>
      <w:r w:rsidR="00816B39">
        <w:rPr>
          <w:rFonts w:asciiTheme="minorHAnsi" w:hAnsiTheme="minorHAnsi" w:cstheme="minorHAnsi"/>
          <w:color w:val="000000"/>
          <w:sz w:val="22"/>
          <w:szCs w:val="22"/>
          <w:shd w:val="clear" w:color="auto" w:fill="FFFFFF"/>
        </w:rPr>
        <w:fldChar w:fldCharType="separate"/>
      </w:r>
      <w:r w:rsidR="00816B39" w:rsidRPr="00816B39">
        <w:rPr>
          <w:rFonts w:asciiTheme="minorHAnsi" w:hAnsiTheme="minorHAnsi" w:cstheme="minorHAnsi"/>
          <w:noProof/>
          <w:color w:val="000000"/>
          <w:sz w:val="22"/>
          <w:szCs w:val="22"/>
          <w:shd w:val="clear" w:color="auto" w:fill="FFFFFF"/>
        </w:rPr>
        <w:t>[30]</w:t>
      </w:r>
      <w:r w:rsidR="00816B39">
        <w:rPr>
          <w:rFonts w:asciiTheme="minorHAnsi" w:hAnsiTheme="minorHAnsi" w:cstheme="minorHAnsi"/>
          <w:color w:val="000000"/>
          <w:sz w:val="22"/>
          <w:szCs w:val="22"/>
          <w:shd w:val="clear" w:color="auto" w:fill="FFFFFF"/>
        </w:rPr>
        <w:fldChar w:fldCharType="end"/>
      </w:r>
      <w:r w:rsidR="00BB10EF">
        <w:rPr>
          <w:rFonts w:asciiTheme="minorHAnsi" w:hAnsiTheme="minorHAnsi" w:cstheme="minorHAnsi"/>
          <w:color w:val="000000"/>
          <w:sz w:val="22"/>
          <w:szCs w:val="22"/>
          <w:shd w:val="clear" w:color="auto" w:fill="FFFFFF"/>
        </w:rPr>
        <w:t xml:space="preserve">, providing </w:t>
      </w:r>
      <w:r w:rsidR="000A18CF" w:rsidRPr="00B826FD">
        <w:rPr>
          <w:rFonts w:asciiTheme="minorHAnsi" w:hAnsiTheme="minorHAnsi" w:cstheme="minorHAnsi"/>
          <w:sz w:val="22"/>
          <w:szCs w:val="22"/>
        </w:rPr>
        <w:t>activities that are ‘oceanic’, ‘dee</w:t>
      </w:r>
      <w:r w:rsidR="00FD3405">
        <w:rPr>
          <w:rFonts w:asciiTheme="minorHAnsi" w:hAnsiTheme="minorHAnsi" w:cstheme="minorHAnsi"/>
          <w:sz w:val="22"/>
          <w:szCs w:val="22"/>
        </w:rPr>
        <w:t>ply moving’ and ‘mystical’. These experiences also allow</w:t>
      </w:r>
      <w:r w:rsidR="000A18CF" w:rsidRPr="00B826FD">
        <w:rPr>
          <w:rFonts w:asciiTheme="minorHAnsi" w:hAnsiTheme="minorHAnsi" w:cstheme="minorHAnsi"/>
          <w:sz w:val="22"/>
          <w:szCs w:val="22"/>
        </w:rPr>
        <w:t xml:space="preserve"> complete focus on the present moment and a feeling of being in control of the environment </w:t>
      </w:r>
      <w:r w:rsidR="000A18CF" w:rsidRPr="00B826FD">
        <w:rPr>
          <w:rFonts w:asciiTheme="minorHAnsi" w:hAnsiTheme="minorHAnsi" w:cstheme="minorHAnsi"/>
          <w:sz w:val="22"/>
          <w:szCs w:val="22"/>
        </w:rPr>
        <w:fldChar w:fldCharType="begin" w:fldLock="1"/>
      </w:r>
      <w:r w:rsidR="00816B39">
        <w:rPr>
          <w:rFonts w:asciiTheme="minorHAnsi" w:hAnsiTheme="minorHAnsi" w:cstheme="minorHAnsi"/>
          <w:sz w:val="22"/>
          <w:szCs w:val="22"/>
        </w:rPr>
        <w:instrText>ADDIN CSL_CITATION { "citationItems" : [ { "id" : "ITEM-1", "itemData" : { "ISBN" : "9780198525578", "abstract" : "1. Music in people's lives -- pt. 1. Making music -- 2. Motivations and skills -- 3. Expression and communication in performance -- 4. Improvising and composing -- pt. 2. Using music -- 5. Hearing and listening -- 6. Individuals using music -- 7. Groups using music -- pt. 3. Acquiring music -- 8. Lifelong musical development -- 9. Contexts for learning -- 10. The psychology of music : an overview.", "author" : [ { "dropping-particle" : "", "family" : "Clarke", "given" : "Eric F.", "non-dropping-particle" : "", "parse-names" : false, "suffix" : "" }, { "dropping-particle" : "", "family" : "Dibben", "given" : "Nicola.", "non-dropping-particle" : "", "parse-names" : false, "suffix" : "" }, { "dropping-particle" : "", "family" : "Pitts", "given" : "Stephanie.", "non-dropping-particle" : "", "parse-names" : false, "suffix" : "" } ], "id" : "ITEM-1", "issued" : { "date-parts" : [ [ "2010" ] ] }, "number-of-pages" : "1-16; 79-91; 158-168", "publisher" : "Oxford University Press", "title" : "Music and mind in everyday life", "type" : "book" }, "uris" : [ "http://www.mendeley.com/documents/?uuid=bc55978e-de06-32ac-8e05-591cfb5ec040" ] } ], "mendeley" : { "formattedCitation" : "[31]", "plainTextFormattedCitation" : "[31]", "previouslyFormattedCitation" : "[31]" }, "properties" : { "noteIndex" : 0 }, "schema" : "https://github.com/citation-style-language/schema/raw/master/csl-citation.json" }</w:instrText>
      </w:r>
      <w:r w:rsidR="000A18CF" w:rsidRPr="00B826FD">
        <w:rPr>
          <w:rFonts w:asciiTheme="minorHAnsi" w:hAnsiTheme="minorHAnsi" w:cstheme="minorHAnsi"/>
          <w:sz w:val="22"/>
          <w:szCs w:val="22"/>
        </w:rPr>
        <w:fldChar w:fldCharType="separate"/>
      </w:r>
      <w:r w:rsidR="00816B39" w:rsidRPr="00816B39">
        <w:rPr>
          <w:rFonts w:asciiTheme="minorHAnsi" w:hAnsiTheme="minorHAnsi" w:cstheme="minorHAnsi"/>
          <w:noProof/>
          <w:sz w:val="22"/>
          <w:szCs w:val="22"/>
        </w:rPr>
        <w:t>[31]</w:t>
      </w:r>
      <w:r w:rsidR="000A18CF" w:rsidRPr="00B826FD">
        <w:rPr>
          <w:rFonts w:asciiTheme="minorHAnsi" w:hAnsiTheme="minorHAnsi" w:cstheme="minorHAnsi"/>
          <w:sz w:val="22"/>
          <w:szCs w:val="22"/>
        </w:rPr>
        <w:fldChar w:fldCharType="end"/>
      </w:r>
      <w:r w:rsidR="000A18CF" w:rsidRPr="00B826FD">
        <w:rPr>
          <w:rFonts w:asciiTheme="minorHAnsi" w:hAnsiTheme="minorHAnsi" w:cstheme="minorHAnsi"/>
          <w:sz w:val="22"/>
          <w:szCs w:val="22"/>
        </w:rPr>
        <w:t xml:space="preserve">. Singing in the choir was described as cathartic by </w:t>
      </w:r>
      <w:r w:rsidR="00D82B2A" w:rsidRPr="00B826FD">
        <w:rPr>
          <w:rFonts w:asciiTheme="minorHAnsi" w:hAnsiTheme="minorHAnsi" w:cstheme="minorHAnsi"/>
          <w:sz w:val="22"/>
          <w:szCs w:val="22"/>
        </w:rPr>
        <w:t xml:space="preserve">participants, in addition to </w:t>
      </w:r>
      <w:r w:rsidR="000A18CF" w:rsidRPr="00B826FD">
        <w:rPr>
          <w:rFonts w:asciiTheme="minorHAnsi" w:hAnsiTheme="minorHAnsi" w:cstheme="minorHAnsi"/>
          <w:sz w:val="22"/>
          <w:szCs w:val="22"/>
        </w:rPr>
        <w:t xml:space="preserve">being likened to mindfulness which suggests that </w:t>
      </w:r>
      <w:r w:rsidR="00D82B2A" w:rsidRPr="00B826FD">
        <w:rPr>
          <w:rFonts w:asciiTheme="minorHAnsi" w:hAnsiTheme="minorHAnsi" w:cstheme="minorHAnsi"/>
          <w:sz w:val="22"/>
          <w:szCs w:val="22"/>
        </w:rPr>
        <w:t xml:space="preserve">it enabled </w:t>
      </w:r>
      <w:r w:rsidR="004D33DC" w:rsidRPr="00B826FD">
        <w:rPr>
          <w:rFonts w:asciiTheme="minorHAnsi" w:hAnsiTheme="minorHAnsi" w:cstheme="minorHAnsi"/>
          <w:sz w:val="22"/>
          <w:szCs w:val="22"/>
        </w:rPr>
        <w:t>members to focus on the present; a finding</w:t>
      </w:r>
      <w:r w:rsidR="00BD3B48" w:rsidRPr="00B826FD">
        <w:rPr>
          <w:rFonts w:asciiTheme="minorHAnsi" w:hAnsiTheme="minorHAnsi" w:cstheme="minorHAnsi"/>
          <w:sz w:val="22"/>
          <w:szCs w:val="22"/>
        </w:rPr>
        <w:t xml:space="preserve"> also reported</w:t>
      </w:r>
      <w:r w:rsidR="000A18CF" w:rsidRPr="00B826FD">
        <w:rPr>
          <w:rFonts w:asciiTheme="minorHAnsi" w:hAnsiTheme="minorHAnsi" w:cstheme="minorHAnsi"/>
          <w:sz w:val="22"/>
          <w:szCs w:val="22"/>
        </w:rPr>
        <w:t xml:space="preserve"> in other singing studies </w:t>
      </w:r>
      <w:r w:rsidR="000A18CF" w:rsidRPr="00B826FD">
        <w:rPr>
          <w:rFonts w:asciiTheme="minorHAnsi" w:hAnsiTheme="minorHAnsi" w:cstheme="minorHAnsi"/>
          <w:sz w:val="22"/>
          <w:szCs w:val="22"/>
        </w:rPr>
        <w:fldChar w:fldCharType="begin" w:fldLock="1"/>
      </w:r>
      <w:r w:rsidR="00816B39">
        <w:rPr>
          <w:rFonts w:asciiTheme="minorHAnsi" w:hAnsiTheme="minorHAnsi" w:cstheme="minorHAnsi"/>
          <w:sz w:val="22"/>
          <w:szCs w:val="22"/>
        </w:rPr>
        <w:instrText>ADDIN CSL_CITATION { "citationItems" : [ { "id" : "ITEM-1", "itemData" : { "DOI" : "10.1108/17465721211207275", "ISBN" : "1746-5729\\r2042-8731", "ISSN" : "1746-5729", "abstract" : "Purpose DS The aim of this study is to explore the benefits of choral singing for mental wellbeing and health as perceived by a cross-national sample of amateur choral singers. Design/methodology/approach DS Data consisted of written responses to open-ended questions. These were derived from 169 participants selected from a larger dataset reporting high and low levels of emotional wellbeing on the WHOQOL-BREF questionnaire. A majority of participants were female and aged over 50. A thematic analysis was followed by a content analysis and Pearson chi square analyses. Comparisons were made between different ages, genders and nationalities and participants with high and low reported emotional wellbeing. Findings DS The analysis revealed multiple themes covering perceived benefits in social, emotional, physical, and cognitive domains. There were no significant differences in frequency of themes across any of the participant sociodemographic and wellbeing categories. The results indicate that benefits of singing may be experienced similarly irrespective of age, gender, nationality or wellbeing status. Research limitations/implications DS Implications for further research include future use of validated instruments to measure outcomes and research into the benefits of singing in other cultures. The results of this study suggest that choral singing could be used to promote mental health and treat mental illness. Originality/value DS This study examines a cross-national sample which is larger than previous studies in this area. These findings contribute to understanding of the complex and interacting factors which might contribute to wellbeing and health, as well as specific benefits of singing", "author" : [ { "dropping-particle" : "", "family" : "Livesey", "given" : "Laetitia", "non-dropping-particle" : "", "parse-names" : false, "suffix" : "" }, { "dropping-particle" : "", "family" : "Morrison", "given" : "Ian", "non-dropping-particle" : "", "parse-names" : false, "suffix" : "" }, { "dropping-particle" : "", "family" : "Clift", "given" : "Stephen", "non-dropping-particle" : "", "parse-names" : false, "suffix" : "" }, { "dropping-particle" : "", "family" : "Camic", "given" : "Paul", "non-dropping-particle" : "", "parse-names" : false, "suffix" : "" } ], "container-title" : "Journal of Public Mental Health", "id" : "ITEM-1", "issue" : "1", "issued" : { "date-parts" : [ [ "2012" ] ] }, "page" : "10-26", "title" : "Benefits of choral singing for social and mental wellbeing: qualitative findings from a cross-national survey of choir members", "type" : "article-journal", "volume" : "11" }, "uris" : [ "http://www.mendeley.com/documents/?uuid=fcc4d8eb-09a4-455e-b50a-e71d18a9cb5e" ] }, { "id" : "ITEM-2", "itemData" : { "DOI" : "10.3389/fnhum.2015.00518", "ISSN" : "1662-5161", "PMID" : "26441614", "abstract" : "Music is used in healthcare to promote physical and psychological well-being. As clinical applications of music continue to expand, there is a growing need to understand the biological mechanisms by which music influences health. Here we explore the neurochemistry and social flow of group singing. Four participants from a vocal jazz ensemble were conveniently sampled to sing together in two separate performances: pre-composed and improvised. Concentrations of plasma oxytocin and adrenocorticotropic hormone (ACTH) were measured before and after each singing condition to assess levels of social affiliation, engagement and arousal. A validated assessment of flow state was administered after each singing condition to assess participants' absorption in the task. The feasibility of the research methods were assessed and initial neurochemical data was generated on group singing. Mean scores of the flow state scale indicated that participants experienced flow in both the pre-composed (M = 37.06) and improvised singing conditions (M = 34.25), with no significant difference between conditions. ACTH concentrations decreased in both conditions, significantly so in the pre-composed singing condition, which may have contributed to the social flow experience. Mean plasma oxytocin levels increased only in response to improvised singing, with no significant difference between improvised and pre-composed singing conditions observed. The results indicate that group singing reduces stress and arousal, as measured by ACTH, and induces social flow in participants. The effects of pre-composed and improvised group singing on oxytocin are less clear. Higher levels of plasma oxytocin in the improvised condition may perhaps be attributed to the social effects of improvising musically with others. Further research with a larger sample size is warranted.", "author" : [ { "dropping-particle" : "", "family" : "Keeler", "given" : "Jason R", "non-dropping-particle" : "", "parse-names" : false, "suffix" : "" }, { "dropping-particle" : "", "family" : "Roth", "given" : "Edward A", "non-dropping-particle" : "", "parse-names" : false, "suffix" : "" }, { "dropping-particle" : "", "family" : "Neuser", "given" : "Brittany L", "non-dropping-particle" : "", "parse-names" : false, "suffix" : "" }, { "dropping-particle" : "", "family" : "Spitsbergen", "given" : "John M", "non-dropping-particle" : "", "parse-names" : false, "suffix" : "" }, { "dropping-particle" : "", "family" : "Waters", "given" : "Daniel J M", "non-dropping-particle" : "", "parse-names" : false, "suffix" : "" }, { "dropping-particle" : "", "family" : "Vianney", "given" : "John-Mary", "non-dropping-particle" : "", "parse-names" : false, "suffix" : "" } ], "container-title" : "Frontiers in human neuroscience", "id" : "ITEM-2", "issued" : { "date-parts" : [ [ "2015" ] ] }, "page" : "518", "publisher" : "Frontiers Media SA", "title" : "The neurochemistry and social flow of singing: bonding and oxytocin.", "type" : "article-journal", "volume" : "9" }, "uris" : [ "http://www.mendeley.com/documents/?uuid=28979b35-54fb-39dc-b800-cfc0e297457d" ] } ], "mendeley" : { "formattedCitation" : "[32,33]", "plainTextFormattedCitation" : "[32,33]", "previouslyFormattedCitation" : "[32,33]" }, "properties" : { "noteIndex" : 0 }, "schema" : "https://github.com/citation-style-language/schema/raw/master/csl-citation.json" }</w:instrText>
      </w:r>
      <w:r w:rsidR="000A18CF" w:rsidRPr="00B826FD">
        <w:rPr>
          <w:rFonts w:asciiTheme="minorHAnsi" w:hAnsiTheme="minorHAnsi" w:cstheme="minorHAnsi"/>
          <w:sz w:val="22"/>
          <w:szCs w:val="22"/>
        </w:rPr>
        <w:fldChar w:fldCharType="separate"/>
      </w:r>
      <w:r w:rsidR="00816B39" w:rsidRPr="00816B39">
        <w:rPr>
          <w:rFonts w:asciiTheme="minorHAnsi" w:hAnsiTheme="minorHAnsi" w:cstheme="minorHAnsi"/>
          <w:noProof/>
          <w:sz w:val="22"/>
          <w:szCs w:val="22"/>
        </w:rPr>
        <w:t>[32,33]</w:t>
      </w:r>
      <w:r w:rsidR="000A18CF" w:rsidRPr="00B826FD">
        <w:rPr>
          <w:rFonts w:asciiTheme="minorHAnsi" w:hAnsiTheme="minorHAnsi" w:cstheme="minorHAnsi"/>
          <w:sz w:val="22"/>
          <w:szCs w:val="22"/>
        </w:rPr>
        <w:fldChar w:fldCharType="end"/>
      </w:r>
      <w:r w:rsidR="00D82B2A" w:rsidRPr="00B826FD">
        <w:rPr>
          <w:rFonts w:asciiTheme="minorHAnsi" w:hAnsiTheme="minorHAnsi" w:cstheme="minorHAnsi"/>
          <w:sz w:val="22"/>
          <w:szCs w:val="22"/>
        </w:rPr>
        <w:t xml:space="preserve">. </w:t>
      </w:r>
      <w:r w:rsidR="0028462B" w:rsidRPr="00B826FD">
        <w:rPr>
          <w:rFonts w:asciiTheme="minorHAnsi" w:hAnsiTheme="minorHAnsi" w:cstheme="minorHAnsi"/>
          <w:sz w:val="22"/>
          <w:szCs w:val="22"/>
        </w:rPr>
        <w:t>T</w:t>
      </w:r>
      <w:r w:rsidR="00D82B2A" w:rsidRPr="00B826FD">
        <w:rPr>
          <w:rFonts w:asciiTheme="minorHAnsi" w:hAnsiTheme="minorHAnsi" w:cstheme="minorHAnsi"/>
          <w:sz w:val="22"/>
          <w:szCs w:val="22"/>
        </w:rPr>
        <w:t xml:space="preserve">he ‘mystical’ component of flow may be inherent in the emotional and indescribable features of the choir, likening it to a spiritual </w:t>
      </w:r>
      <w:r w:rsidR="004D33DC" w:rsidRPr="00B826FD">
        <w:rPr>
          <w:rFonts w:asciiTheme="minorHAnsi" w:hAnsiTheme="minorHAnsi" w:cstheme="minorHAnsi"/>
          <w:sz w:val="22"/>
          <w:szCs w:val="22"/>
        </w:rPr>
        <w:t xml:space="preserve">or transcendent experience. </w:t>
      </w:r>
      <w:r w:rsidR="00D82B2A" w:rsidRPr="00B826FD">
        <w:rPr>
          <w:rFonts w:asciiTheme="minorHAnsi" w:hAnsiTheme="minorHAnsi" w:cstheme="minorHAnsi"/>
          <w:sz w:val="22"/>
          <w:szCs w:val="22"/>
        </w:rPr>
        <w:t>This</w:t>
      </w:r>
      <w:r w:rsidR="00FD3405">
        <w:rPr>
          <w:rFonts w:asciiTheme="minorHAnsi" w:hAnsiTheme="minorHAnsi" w:cstheme="minorHAnsi"/>
          <w:sz w:val="22"/>
          <w:szCs w:val="22"/>
        </w:rPr>
        <w:t xml:space="preserve"> suggestion is</w:t>
      </w:r>
      <w:r w:rsidR="004D33DC" w:rsidRPr="00B826FD">
        <w:rPr>
          <w:rFonts w:asciiTheme="minorHAnsi" w:hAnsiTheme="minorHAnsi" w:cstheme="minorHAnsi"/>
          <w:sz w:val="22"/>
          <w:szCs w:val="22"/>
        </w:rPr>
        <w:t xml:space="preserve"> reinforced by other </w:t>
      </w:r>
      <w:r w:rsidR="00D82B2A" w:rsidRPr="00B826FD">
        <w:rPr>
          <w:rFonts w:asciiTheme="minorHAnsi" w:hAnsiTheme="minorHAnsi" w:cstheme="minorHAnsi"/>
          <w:sz w:val="22"/>
          <w:szCs w:val="22"/>
        </w:rPr>
        <w:t xml:space="preserve">singing studies </w:t>
      </w:r>
      <w:r w:rsidR="00D82B2A" w:rsidRPr="00B826FD">
        <w:rPr>
          <w:rFonts w:asciiTheme="minorHAnsi" w:hAnsiTheme="minorHAnsi" w:cstheme="minorHAnsi"/>
          <w:sz w:val="22"/>
          <w:szCs w:val="22"/>
        </w:rPr>
        <w:fldChar w:fldCharType="begin" w:fldLock="1"/>
      </w:r>
      <w:r w:rsidR="00816B39">
        <w:rPr>
          <w:rFonts w:asciiTheme="minorHAnsi" w:hAnsiTheme="minorHAnsi" w:cstheme="minorHAnsi"/>
          <w:sz w:val="22"/>
          <w:szCs w:val="22"/>
        </w:rPr>
        <w:instrText>ADDIN CSL_CITATION { "citationItems" : [ { "id" : "ITEM-1", "itemData" : { "DOI" : "10.1177/0305735611430081", "ISBN" : "0305735611430", "ISSN" : "0305-7356", "abstract" : "Compared with other members of the general population, adults living with a chronic mental illness or disability tend to participate less frequently in occupational and social interactions. This may exacerbate problems such as emotional flattening and social isolation. Supported activities like choir singing present an opportunity for meaningful activity and social connectedness for these individuals. The aim of this study was to explore the personal experiences of choir members (89% of whom experienced chronic mental health problems, 28% physical disabilities and 11% intellectual disability) in relation to their wellbeing using interpretative phenomenological analysis (IPA). Semi-structured interviews were carried out with 21 members of the choir at three time points in the choir\u2019s inaugural year: at the inception of the choir, after six months, and after 12 months. Three content themes emerged: (1) personal impact (positive emotions, emotional regulation, spiritual experience, self-perception, finding a voice); (2) social impact (connectedness within the choir, connection with audience, social functioning); and (3) functional outcomes (health benefits, employment capacity, and routine). A fourth theme of time was also apparent in the data. Results of this study were consistent with the social identity theory notion that forming a new and valued group identity (as a choir member) was associated with emotional and health benefits for the participants. (PsycINFO Database Record (c) 2013 APA, all rights reserved)", "author" : [ { "dropping-particle" : "", "family" : "Dingle", "given" : "G. a.", "non-dropping-particle" : "", "parse-names" : false, "suffix" : "" }, { "dropping-particle" : "", "family" : "Brander", "given" : "C.", "non-dropping-particle" : "", "parse-names" : false, "suffix" : "" }, { "dropping-particle" : "", "family" : "Ballantyne", "given" : "J.", "non-dropping-particle" : "", "parse-names" : false, "suffix" : "" }, { "dropping-particle" : "", "family" : "Baker", "given" : "F. a.", "non-dropping-particle" : "", "parse-names" : false, "suffix" : "" } ], "container-title" : "Psychology of Music", "id" : "ITEM-1", "issue" : "3", "issued" : { "date-parts" : [ [ "2012" ] ] }, "page" : "405-421", "title" : "'To be heard': The social and mental health benefits of choir singing for disadvantaged adults", "type" : "article-journal", "volume" : "41" }, "uris" : [ "http://www.mendeley.com/documents/?uuid=1e7b8479-7732-4c60-8b12-2aed5d5703a6" ] }, { "id" : "ITEM-2", "itemData" : { "ISSN" : "1466-4240", "PMID" : "11811096", "abstract" : "Two exploratory studies are reported on the perceived benefits associated with active participation in choral singing. In the first study, 84 members of a university college choral society completed a brief questionnaire that asked whether they had benefited personally from their involvement in the choir and whether there were ways in which participation could benefit their health. A large majority of respondents agreed they had benefited socially (87%) and emotionally (75%), with 58% agreeing they had benefited in some physical way, and 49% spiritually. A content analysis of written comments served to elaborate the ways in which choir members felt they had benefited. Common themes expressed were: meeting new people, feeling more positive, increased control over breathing, feeling more alert and feeling spiritually uplifted. With respect to health benefits, 84% of participants gave answers, the main themes of which related to improved lung function and breathing, improved mood and stress reduction. In the second study, 91 members of the choir completed a structured questionnaire consisting of 32 statements about singing reflecting the ideas expressed in the first study. Over 40% of respondents strongly agreed that 'singing helps to make my mood more positive', 'singing is a moving experience for me sometimes', 'singing makes me feel a lot happier' and 'singing is good for my soul'. A principal components analysis followed by Oblimin rotation identified six dimensions of benefit associated with singing. These were labelled as: benefits for well-being and relaxation, benefits for breathing and posture, social benefits, spiritual benefits, emotional benefits, and benefits for heart and immune system. Cronbach alpha coefficients were satisfactory for all components except the third, social benefits, due primarily to the small number of items loading on this component. Women were significantly more likely to experience benefits for well-being and relaxation, younger people were more likely to report social benefits, and those professing religious beliefs were more likely to experience spiritual benefits. The present studies have a number of limitations, but they provide a useful foundation for future larger scale surveys, more sophisticated qualitative studies, and experimental investigations of the impact of singing on psycho-physiological functioning.", "author" : [ { "dropping-particle" : "", "family" : "Clift", "given" : "S M", "non-dropping-particle" : "", "parse-names" : false, "suffix" : "" }, { "dropping-particle" : "", "family" : "Hancox", "given" : "G", "non-dropping-particle" : "", "parse-names" : false, "suffix" : "" } ], "container-title" : "The journal of the Royal Society for the Promotion of Health", "id" : "ITEM-2", "issue" : "4", "issued" : { "date-parts" : [ [ "2001", "12" ] ] }, "page" : "248-56", "title" : "The perceived benefits of singing: findings from preliminary surveys of a university college choral society.", "type" : "article-journal", "volume" : "121" }, "uris" : [ "http://www.mendeley.com/documents/?uuid=1fb6973d-da69-4b5c-a076-f24f8aae0ca6" ] }, { "id" : "ITEM-3", "itemData" : { "DOI" : "10.1080/14427591.2009.9686661", "ISSN" : "1442-7591", "abstract" : "This study explored the lived experience of participating in a non\u2010competitive choir as a leisure activity. Semi\u2010structured in\u2010depth interviewing was used to collect data from nine university choir members. Analysis, informed by Giorgi (1985), revealed four major themes: that choir members had previous musical experience, experienced a sense of community and social bonding, desired personal and group accomplishment, and felt that being in a choir offered stress relief and improved mood. Some aspects of the experience of choir were unique to small groups or individual participants leading to the discrimination of 11 additional themes. The study suggests that choir participation is a personal experience with varying effects on individuals\u2019 feelings and motivation to engage in choir.", "author" : [ { "dropping-particle" : "", "family" : "Jacob", "given" : "Cynthia", "non-dropping-particle" : "", "parse-names" : false, "suffix" : "" }, { "dropping-particle" : "", "family" : "Guptill", "given" : "Christine", "non-dropping-particle" : "", "parse-names" : false, "suffix" : "" }, { "dropping-particle" : "", "family" : "Sumsion", "given" : "Thelma", "non-dropping-particle" : "", "parse-names" : false, "suffix" : "" } ], "container-title" : "Journal of Occupational Science", "id" : "ITEM-3", "issue" : "3", "issued" : { "date-parts" : [ [ "2009", "10" ] ] }, "page" : "187-193", "publisher" : " Taylor &amp; Francis Group ", "title" : "Motivation for continuing involvement in a leisure\u2010based choir: The lived experiences of university choir members", "type" : "article-journal", "volume" : "16" }, "uris" : [ "http://www.mendeley.com/documents/?uuid=716f496f-4aa6-3814-b2dd-5bbb2e21a998" ] } ], "mendeley" : { "formattedCitation" : "[34\u201336]", "plainTextFormattedCitation" : "[34\u201336]", "previouslyFormattedCitation" : "[34\u201336]" }, "properties" : { "noteIndex" : 0 }, "schema" : "https://github.com/citation-style-language/schema/raw/master/csl-citation.json" }</w:instrText>
      </w:r>
      <w:r w:rsidR="00D82B2A" w:rsidRPr="00B826FD">
        <w:rPr>
          <w:rFonts w:asciiTheme="minorHAnsi" w:hAnsiTheme="minorHAnsi" w:cstheme="minorHAnsi"/>
          <w:sz w:val="22"/>
          <w:szCs w:val="22"/>
        </w:rPr>
        <w:fldChar w:fldCharType="separate"/>
      </w:r>
      <w:r w:rsidR="00816B39" w:rsidRPr="00816B39">
        <w:rPr>
          <w:rFonts w:asciiTheme="minorHAnsi" w:hAnsiTheme="minorHAnsi" w:cstheme="minorHAnsi"/>
          <w:noProof/>
          <w:sz w:val="22"/>
          <w:szCs w:val="22"/>
        </w:rPr>
        <w:t>[34–36]</w:t>
      </w:r>
      <w:r w:rsidR="00D82B2A" w:rsidRPr="00B826FD">
        <w:rPr>
          <w:rFonts w:asciiTheme="minorHAnsi" w:hAnsiTheme="minorHAnsi" w:cstheme="minorHAnsi"/>
          <w:sz w:val="22"/>
          <w:szCs w:val="22"/>
        </w:rPr>
        <w:fldChar w:fldCharType="end"/>
      </w:r>
      <w:r w:rsidR="00D82B2A" w:rsidRPr="00B826FD">
        <w:rPr>
          <w:rFonts w:asciiTheme="minorHAnsi" w:hAnsiTheme="minorHAnsi" w:cstheme="minorHAnsi"/>
          <w:sz w:val="22"/>
          <w:szCs w:val="22"/>
        </w:rPr>
        <w:t xml:space="preserve">. </w:t>
      </w:r>
      <w:r w:rsidR="0028462B" w:rsidRPr="00B826FD">
        <w:rPr>
          <w:rFonts w:asciiTheme="minorHAnsi" w:hAnsiTheme="minorHAnsi" w:cstheme="minorHAnsi"/>
          <w:sz w:val="22"/>
          <w:szCs w:val="22"/>
        </w:rPr>
        <w:t>Moreover, it is interesting that the choristers admired and trusted their choir leader</w:t>
      </w:r>
      <w:r w:rsidR="00B56928" w:rsidRPr="00B826FD">
        <w:rPr>
          <w:rFonts w:asciiTheme="minorHAnsi" w:hAnsiTheme="minorHAnsi" w:cstheme="minorHAnsi"/>
          <w:sz w:val="22"/>
          <w:szCs w:val="22"/>
        </w:rPr>
        <w:t xml:space="preserve"> in a way that resounds with spiritual leadership where a communion is created between</w:t>
      </w:r>
      <w:r w:rsidR="00BD3B48" w:rsidRPr="00B826FD">
        <w:rPr>
          <w:rFonts w:asciiTheme="minorHAnsi" w:hAnsiTheme="minorHAnsi" w:cstheme="minorHAnsi"/>
          <w:sz w:val="22"/>
          <w:szCs w:val="22"/>
        </w:rPr>
        <w:t xml:space="preserve"> the</w:t>
      </w:r>
      <w:r w:rsidR="00B56928" w:rsidRPr="00B826FD">
        <w:rPr>
          <w:rFonts w:asciiTheme="minorHAnsi" w:hAnsiTheme="minorHAnsi" w:cstheme="minorHAnsi"/>
          <w:sz w:val="22"/>
          <w:szCs w:val="22"/>
        </w:rPr>
        <w:t xml:space="preserve"> leader and their fellows</w:t>
      </w:r>
      <w:r w:rsidR="00BD3B48" w:rsidRPr="00B826FD">
        <w:rPr>
          <w:rFonts w:asciiTheme="minorHAnsi" w:hAnsiTheme="minorHAnsi" w:cstheme="minorHAnsi"/>
          <w:sz w:val="22"/>
          <w:szCs w:val="22"/>
        </w:rPr>
        <w:t>, whether this be choristers or a congregation</w:t>
      </w:r>
      <w:r w:rsidR="00B56928" w:rsidRPr="00B826FD">
        <w:rPr>
          <w:rFonts w:asciiTheme="minorHAnsi" w:hAnsiTheme="minorHAnsi" w:cstheme="minorHAnsi"/>
          <w:sz w:val="22"/>
          <w:szCs w:val="22"/>
        </w:rPr>
        <w:t xml:space="preserve"> </w:t>
      </w:r>
      <w:r w:rsidR="00B56928" w:rsidRPr="00B826FD">
        <w:rPr>
          <w:rFonts w:asciiTheme="minorHAnsi" w:hAnsiTheme="minorHAnsi" w:cstheme="minorHAnsi"/>
          <w:sz w:val="22"/>
          <w:szCs w:val="22"/>
        </w:rPr>
        <w:fldChar w:fldCharType="begin" w:fldLock="1"/>
      </w:r>
      <w:r w:rsidR="00816B39">
        <w:rPr>
          <w:rFonts w:asciiTheme="minorHAnsi" w:hAnsiTheme="minorHAnsi" w:cstheme="minorHAnsi"/>
          <w:sz w:val="22"/>
          <w:szCs w:val="22"/>
        </w:rPr>
        <w:instrText>ADDIN CSL_CITATION { "citationItems" : [ { "id" : "ITEM-1", "itemData" : { "ISBN" : "0791436993", "abstract" : "Among the themes that receive sustained treatment are the varieties of union in art and religion, the child as a paradigm for artists and saints, and creativity as essential to religion. Finally, the author critically weighs proposed distinctions between art and religion and between the broader categories of the aesthetic and the spiritual, rejecting some and showing how others are compatible with his proposal that the aesthetic and the spiritual are cognate categories. From the architecture of Frank Lloyd Wright to the rock gardens of Zen Buddhism, Coleman explores applied, fine, and folk arts in order to uncover points of coalescence between art and religion. Drawing from six living faiths (Buddhism, Christianity, Hinduism, Islam, Judaism, and Taoism), this book philosophically analyzes relations between art and religion in order to explain how the concepts \"art,\" \"beauty,\" \"creativity,\" and \"aesthetic experience\" find their place or counterparts in religions discourse and experience. Coleman repeatedly shows that aesthetic ideas can serve as bridges to spiritual categories, as when he relates aesthetic bliss to \"the peace that passes all understanding.\" Art, religion, and relations -- The perceptible, the imperceptible, and a total response -- Receptivity, omnipresence, and sui generis emotions -- The self and union -- Artistic beauty, natural beauty, and supernatural beauty -- The child-state and revelation -- Creativity -- The aesthetic versus the spiritual.", "author" : [ { "dropping-particle" : "", "family" : "Coleman", "given" : "Earle Jerome.", "non-dropping-particle" : "", "parse-names" : false, "suffix" : "" } ], "id" : "ITEM-1", "issued" : { "date-parts" : [ [ "1998" ] ] }, "number-of-pages" : "82", "publisher" : "State University of New York Press", "title" : "Creativity and spirituality : bonds between art and religion", "type" : "book" }, "uris" : [ "http://www.mendeley.com/documents/?uuid=fdaa9300-1021-3bf7-992b-93872843b387" ] } ], "mendeley" : { "formattedCitation" : "[37]", "plainTextFormattedCitation" : "[37]", "previouslyFormattedCitation" : "[37]" }, "properties" : { "noteIndex" : 0 }, "schema" : "https://github.com/citation-style-language/schema/raw/master/csl-citation.json" }</w:instrText>
      </w:r>
      <w:r w:rsidR="00B56928" w:rsidRPr="00B826FD">
        <w:rPr>
          <w:rFonts w:asciiTheme="minorHAnsi" w:hAnsiTheme="minorHAnsi" w:cstheme="minorHAnsi"/>
          <w:sz w:val="22"/>
          <w:szCs w:val="22"/>
        </w:rPr>
        <w:fldChar w:fldCharType="separate"/>
      </w:r>
      <w:r w:rsidR="00816B39" w:rsidRPr="00816B39">
        <w:rPr>
          <w:rFonts w:asciiTheme="minorHAnsi" w:hAnsiTheme="minorHAnsi" w:cstheme="minorHAnsi"/>
          <w:noProof/>
          <w:sz w:val="22"/>
          <w:szCs w:val="22"/>
        </w:rPr>
        <w:t>[37]</w:t>
      </w:r>
      <w:r w:rsidR="00B56928" w:rsidRPr="00B826FD">
        <w:rPr>
          <w:rFonts w:asciiTheme="minorHAnsi" w:hAnsiTheme="minorHAnsi" w:cstheme="minorHAnsi"/>
          <w:sz w:val="22"/>
          <w:szCs w:val="22"/>
        </w:rPr>
        <w:fldChar w:fldCharType="end"/>
      </w:r>
      <w:r w:rsidR="00B56928" w:rsidRPr="00B826FD">
        <w:rPr>
          <w:rFonts w:asciiTheme="minorHAnsi" w:hAnsiTheme="minorHAnsi" w:cstheme="minorHAnsi"/>
          <w:sz w:val="22"/>
          <w:szCs w:val="22"/>
        </w:rPr>
        <w:t xml:space="preserve">. </w:t>
      </w:r>
    </w:p>
    <w:p w14:paraId="2765E4BC" w14:textId="252088EE" w:rsidR="00CC3116" w:rsidRDefault="00CC3116" w:rsidP="00285F5C">
      <w:pPr>
        <w:pStyle w:val="NoSpacing"/>
        <w:jc w:val="both"/>
        <w:rPr>
          <w:rFonts w:asciiTheme="minorHAnsi" w:hAnsiTheme="minorHAnsi" w:cstheme="minorHAnsi"/>
          <w:sz w:val="22"/>
          <w:szCs w:val="22"/>
        </w:rPr>
      </w:pPr>
    </w:p>
    <w:p w14:paraId="48527723" w14:textId="4697F638" w:rsidR="00933E5C" w:rsidRPr="00933E5C" w:rsidRDefault="00933E5C" w:rsidP="00933E5C">
      <w:pPr>
        <w:jc w:val="both"/>
        <w:rPr>
          <w:rFonts w:asciiTheme="minorHAnsi" w:hAnsiTheme="minorHAnsi" w:cstheme="minorHAnsi"/>
          <w:sz w:val="22"/>
          <w:szCs w:val="22"/>
        </w:rPr>
      </w:pPr>
      <w:r w:rsidRPr="00933E5C">
        <w:rPr>
          <w:rFonts w:asciiTheme="minorHAnsi" w:hAnsiTheme="minorHAnsi" w:cstheme="minorHAnsi"/>
          <w:sz w:val="22"/>
          <w:szCs w:val="22"/>
        </w:rPr>
        <w:t xml:space="preserve">As a qualitative methodology pursuing emergent analytic goals, it is not possible to make generalisations based on this study; however, the insights gained may support the development of future interventions </w:t>
      </w:r>
      <w:r w:rsidR="00816B39">
        <w:rPr>
          <w:rFonts w:asciiTheme="minorHAnsi" w:hAnsiTheme="minorHAnsi" w:cstheme="minorHAnsi"/>
          <w:sz w:val="22"/>
          <w:szCs w:val="22"/>
        </w:rPr>
        <w:fldChar w:fldCharType="begin" w:fldLock="1"/>
      </w:r>
      <w:r w:rsidR="00816B39">
        <w:rPr>
          <w:rFonts w:asciiTheme="minorHAnsi" w:hAnsiTheme="minorHAnsi" w:cstheme="minorHAnsi"/>
          <w:sz w:val="22"/>
          <w:szCs w:val="22"/>
        </w:rPr>
        <w:instrText>ADDIN CSL_CITATION { "citationItems" : [ { "id" : "ITEM-1", "itemData" : { "ISBN" : "9780857029133", "abstract" : "2nd ed. \"Kathy Charmaz presents the definitive guide to doing grounded theory from a constructivist perspective. This second edition of her groundbreaking text retains the accessibility and warmth of the first edition whilst introducing cutting edge examples and practical tips.\"--Page 4 of cover. An invitation to grounded theory -- Gathering rich data -- Crafting and conducting intensive interviews -- Interviewing in grounded theory studies -- The logic of grounded theory coding practices and initial coding -- Focused coding and beyond -- Memo-writing -- Theoretical sampling, saturation, and sorting -- Reconstructing theorizing in grounded theory studies -- Symbolic interactionism and grounded theory -- Writing the draft -- Reflecting on the research process.", "author" : [ { "dropping-particle" : "", "family" : "Charmaz", "given" : "Kathy", "non-dropping-particle" : "", "parse-names" : false, "suffix" : "" } ], "id" : "ITEM-1", "issued" : { "date-parts" : [ [ "2014" ] ] }, "number-of-pages" : "388", "publisher" : "Sage", "title" : "Constructing grounded theory", "type" : "book" }, "uris" : [ "http://www.mendeley.com/documents/?uuid=7570fdac-d890-33a5-912e-32567be46207" ] } ], "mendeley" : { "formattedCitation" : "[18]", "plainTextFormattedCitation" : "[18]" }, "properties" : { "noteIndex" : 0 }, "schema" : "https://github.com/citation-style-language/schema/raw/master/csl-citation.json" }</w:instrText>
      </w:r>
      <w:r w:rsidR="00816B39">
        <w:rPr>
          <w:rFonts w:asciiTheme="minorHAnsi" w:hAnsiTheme="minorHAnsi" w:cstheme="minorHAnsi"/>
          <w:sz w:val="22"/>
          <w:szCs w:val="22"/>
        </w:rPr>
        <w:fldChar w:fldCharType="separate"/>
      </w:r>
      <w:r w:rsidR="00816B39" w:rsidRPr="00816B39">
        <w:rPr>
          <w:rFonts w:asciiTheme="minorHAnsi" w:hAnsiTheme="minorHAnsi" w:cstheme="minorHAnsi"/>
          <w:noProof/>
          <w:sz w:val="22"/>
          <w:szCs w:val="22"/>
        </w:rPr>
        <w:t>[18]</w:t>
      </w:r>
      <w:r w:rsidR="00816B39">
        <w:rPr>
          <w:rFonts w:asciiTheme="minorHAnsi" w:hAnsiTheme="minorHAnsi" w:cstheme="minorHAnsi"/>
          <w:sz w:val="22"/>
          <w:szCs w:val="22"/>
        </w:rPr>
        <w:fldChar w:fldCharType="end"/>
      </w:r>
      <w:r w:rsidR="00FA5635">
        <w:rPr>
          <w:rFonts w:asciiTheme="minorHAnsi" w:hAnsiTheme="minorHAnsi" w:cstheme="minorHAnsi"/>
          <w:sz w:val="22"/>
          <w:szCs w:val="22"/>
        </w:rPr>
        <w:t>.</w:t>
      </w:r>
      <w:r w:rsidRPr="00933E5C">
        <w:rPr>
          <w:rFonts w:asciiTheme="minorHAnsi" w:hAnsiTheme="minorHAnsi" w:cstheme="minorHAnsi"/>
          <w:sz w:val="22"/>
          <w:szCs w:val="22"/>
        </w:rPr>
        <w:t xml:space="preserve"> By breaking down the elements of how choir singing may support building resilience, it may be possible for future quantitative studies to test which of these features form the constitutive elements of resilience and which are incidental. Attaining this understanding may allow for optimisation of benefits from choral singing, understanding better the relationship between singing and resilience for those affected by cancer. Another future avenue could be to conduct </w:t>
      </w:r>
      <w:r w:rsidRPr="00933E5C">
        <w:rPr>
          <w:rFonts w:asciiTheme="minorHAnsi" w:hAnsiTheme="minorHAnsi" w:cstheme="minorHAnsi"/>
          <w:sz w:val="22"/>
          <w:szCs w:val="22"/>
        </w:rPr>
        <w:lastRenderedPageBreak/>
        <w:t xml:space="preserve">an ethnography to understand the contribution of the socio-cultural context to this theory of building resilience. </w:t>
      </w:r>
      <w:r w:rsidR="00546A98">
        <w:rPr>
          <w:rFonts w:asciiTheme="minorHAnsi" w:hAnsiTheme="minorHAnsi" w:cstheme="minorHAnsi"/>
          <w:sz w:val="22"/>
          <w:szCs w:val="22"/>
        </w:rPr>
        <w:t>A limitation of this</w:t>
      </w:r>
      <w:r w:rsidRPr="00933E5C">
        <w:rPr>
          <w:rFonts w:asciiTheme="minorHAnsi" w:hAnsiTheme="minorHAnsi" w:cstheme="minorHAnsi"/>
          <w:sz w:val="22"/>
          <w:szCs w:val="22"/>
        </w:rPr>
        <w:t xml:space="preserve"> study</w:t>
      </w:r>
      <w:r w:rsidR="00546A98">
        <w:rPr>
          <w:rFonts w:asciiTheme="minorHAnsi" w:hAnsiTheme="minorHAnsi" w:cstheme="minorHAnsi"/>
          <w:sz w:val="22"/>
          <w:szCs w:val="22"/>
        </w:rPr>
        <w:t xml:space="preserve"> is that it</w:t>
      </w:r>
      <w:r w:rsidRPr="00933E5C">
        <w:rPr>
          <w:rFonts w:asciiTheme="minorHAnsi" w:hAnsiTheme="minorHAnsi" w:cstheme="minorHAnsi"/>
          <w:sz w:val="22"/>
          <w:szCs w:val="22"/>
        </w:rPr>
        <w:t xml:space="preserve"> has not been able to reflect on shared patterns of behaviours and values which would enable further reflection on whether cultural components are related to health outcomes.</w:t>
      </w:r>
    </w:p>
    <w:p w14:paraId="0B49B9DF" w14:textId="68548327" w:rsidR="00546A98" w:rsidRDefault="000369D6" w:rsidP="00285F5C">
      <w:pPr>
        <w:pStyle w:val="NoSpacing"/>
        <w:jc w:val="both"/>
        <w:rPr>
          <w:rFonts w:asciiTheme="minorHAnsi" w:hAnsiTheme="minorHAnsi" w:cstheme="minorHAnsi"/>
          <w:b/>
          <w:sz w:val="22"/>
          <w:szCs w:val="22"/>
        </w:rPr>
      </w:pPr>
      <w:r w:rsidRPr="00B826FD">
        <w:rPr>
          <w:rFonts w:asciiTheme="minorHAnsi" w:hAnsiTheme="minorHAnsi" w:cstheme="minorHAnsi"/>
          <w:b/>
          <w:sz w:val="22"/>
          <w:szCs w:val="22"/>
        </w:rPr>
        <w:t>Conclusion</w:t>
      </w:r>
    </w:p>
    <w:p w14:paraId="0D3858AC" w14:textId="77777777" w:rsidR="00E42DF4" w:rsidRPr="00B826FD" w:rsidRDefault="00E42DF4" w:rsidP="00285F5C">
      <w:pPr>
        <w:pStyle w:val="NoSpacing"/>
        <w:jc w:val="both"/>
        <w:rPr>
          <w:rFonts w:asciiTheme="minorHAnsi" w:hAnsiTheme="minorHAnsi" w:cstheme="minorHAnsi"/>
          <w:b/>
          <w:sz w:val="22"/>
          <w:szCs w:val="22"/>
        </w:rPr>
      </w:pPr>
    </w:p>
    <w:p w14:paraId="0FA370CD" w14:textId="77777777" w:rsidR="000369D6" w:rsidRPr="00B826FD" w:rsidRDefault="000369D6" w:rsidP="00B91642">
      <w:pPr>
        <w:pStyle w:val="NoSpacing"/>
        <w:jc w:val="both"/>
        <w:rPr>
          <w:rFonts w:asciiTheme="minorHAnsi" w:hAnsiTheme="minorHAnsi" w:cstheme="minorHAnsi"/>
          <w:sz w:val="22"/>
          <w:szCs w:val="22"/>
        </w:rPr>
      </w:pPr>
      <w:r w:rsidRPr="00B826FD">
        <w:rPr>
          <w:rFonts w:asciiTheme="minorHAnsi" w:hAnsiTheme="minorHAnsi" w:cstheme="minorHAnsi"/>
          <w:sz w:val="22"/>
          <w:szCs w:val="22"/>
        </w:rPr>
        <w:t>There is a need to identify interventions which will provide psychosocial support for those affected by cancer, including patients, staff, carers and bereaved. This study has shown that group singing may be a suitable intervention, building resilience in t</w:t>
      </w:r>
      <w:r w:rsidR="00FD3405">
        <w:rPr>
          <w:rFonts w:asciiTheme="minorHAnsi" w:hAnsiTheme="minorHAnsi" w:cstheme="minorHAnsi"/>
          <w:sz w:val="22"/>
          <w:szCs w:val="22"/>
        </w:rPr>
        <w:t xml:space="preserve">hose affected via an </w:t>
      </w:r>
      <w:r w:rsidRPr="00B826FD">
        <w:rPr>
          <w:rFonts w:asciiTheme="minorHAnsi" w:hAnsiTheme="minorHAnsi" w:cstheme="minorHAnsi"/>
          <w:sz w:val="22"/>
          <w:szCs w:val="22"/>
        </w:rPr>
        <w:t xml:space="preserve">interaction between the </w:t>
      </w:r>
      <w:r w:rsidR="00BD3B48" w:rsidRPr="00B826FD">
        <w:rPr>
          <w:rFonts w:asciiTheme="minorHAnsi" w:hAnsiTheme="minorHAnsi" w:cstheme="minorHAnsi"/>
          <w:sz w:val="22"/>
          <w:szCs w:val="22"/>
        </w:rPr>
        <w:t xml:space="preserve">holistic </w:t>
      </w:r>
      <w:r w:rsidRPr="00B826FD">
        <w:rPr>
          <w:rFonts w:asciiTheme="minorHAnsi" w:hAnsiTheme="minorHAnsi" w:cstheme="minorHAnsi"/>
          <w:sz w:val="22"/>
          <w:szCs w:val="22"/>
        </w:rPr>
        <w:t>experience and impact of the choir context.</w:t>
      </w:r>
    </w:p>
    <w:p w14:paraId="0C2B100A" w14:textId="5B54ED60" w:rsidR="00286B0B" w:rsidRPr="00A82373" w:rsidRDefault="00286B0B" w:rsidP="00285F5C">
      <w:pPr>
        <w:pStyle w:val="NoSpacing"/>
        <w:jc w:val="both"/>
        <w:rPr>
          <w:rFonts w:ascii="Calibri" w:hAnsi="Calibri" w:cs="Calibri"/>
          <w:sz w:val="22"/>
          <w:szCs w:val="22"/>
        </w:rPr>
      </w:pPr>
    </w:p>
    <w:p w14:paraId="730BCEE4" w14:textId="77777777" w:rsidR="00A82373" w:rsidRPr="00A82373" w:rsidRDefault="00A82373" w:rsidP="00A82373">
      <w:pPr>
        <w:rPr>
          <w:rFonts w:ascii="Calibri" w:hAnsi="Calibri" w:cs="Calibri"/>
          <w:b/>
          <w:sz w:val="22"/>
          <w:szCs w:val="22"/>
        </w:rPr>
      </w:pPr>
      <w:r w:rsidRPr="00A82373">
        <w:rPr>
          <w:rFonts w:ascii="Calibri" w:hAnsi="Calibri" w:cs="Calibri"/>
          <w:b/>
          <w:sz w:val="22"/>
          <w:szCs w:val="22"/>
        </w:rPr>
        <w:t>Tables and figures</w:t>
      </w:r>
    </w:p>
    <w:p w14:paraId="270CF977" w14:textId="77777777" w:rsidR="00A82373" w:rsidRPr="00A82373" w:rsidRDefault="00A82373" w:rsidP="00A82373">
      <w:pPr>
        <w:pStyle w:val="NoSpacing"/>
        <w:rPr>
          <w:rFonts w:ascii="Calibri" w:hAnsi="Calibri" w:cs="Calibri"/>
          <w:sz w:val="22"/>
          <w:szCs w:val="22"/>
        </w:rPr>
      </w:pPr>
      <w:r w:rsidRPr="00A82373">
        <w:rPr>
          <w:rFonts w:ascii="Calibri" w:hAnsi="Calibri" w:cs="Calibri"/>
          <w:sz w:val="22"/>
          <w:szCs w:val="22"/>
        </w:rPr>
        <w:t>Table 1: Demographics of participants who took part in the study, including number of singing sessions attended.</w:t>
      </w:r>
    </w:p>
    <w:p w14:paraId="37CB0ECA" w14:textId="77777777" w:rsidR="00A82373" w:rsidRPr="00A82373" w:rsidRDefault="00A82373" w:rsidP="00A82373">
      <w:pPr>
        <w:pStyle w:val="NoSpacing"/>
        <w:rPr>
          <w:rFonts w:ascii="Calibri" w:hAnsi="Calibri" w:cs="Calibri"/>
          <w:sz w:val="22"/>
          <w:szCs w:val="22"/>
        </w:rPr>
      </w:pPr>
    </w:p>
    <w:p w14:paraId="04033CF2" w14:textId="77777777" w:rsidR="00A82373" w:rsidRPr="00A82373" w:rsidRDefault="00A82373" w:rsidP="00A82373">
      <w:pPr>
        <w:pStyle w:val="NoSpacing"/>
        <w:rPr>
          <w:rFonts w:ascii="Calibri" w:hAnsi="Calibri" w:cs="Calibri"/>
          <w:sz w:val="22"/>
          <w:szCs w:val="22"/>
        </w:rPr>
      </w:pPr>
      <w:r w:rsidRPr="00A82373">
        <w:rPr>
          <w:rFonts w:ascii="Calibri" w:hAnsi="Calibri" w:cs="Calibri"/>
          <w:sz w:val="22"/>
          <w:szCs w:val="22"/>
        </w:rPr>
        <w:t>Table 2. Themes and subthemes. Description of overarching themes and subthemes, summarising the process and impact of group singing for people affected by cancer.</w:t>
      </w:r>
    </w:p>
    <w:p w14:paraId="0B45B010" w14:textId="77777777" w:rsidR="00A82373" w:rsidRPr="00A82373" w:rsidRDefault="00A82373" w:rsidP="00A82373">
      <w:pPr>
        <w:pStyle w:val="NoSpacing"/>
        <w:rPr>
          <w:rFonts w:ascii="Calibri" w:hAnsi="Calibri" w:cs="Calibri"/>
          <w:sz w:val="22"/>
          <w:szCs w:val="22"/>
        </w:rPr>
      </w:pPr>
    </w:p>
    <w:p w14:paraId="0B80065F" w14:textId="77777777" w:rsidR="00A82373" w:rsidRPr="00A82373" w:rsidRDefault="00A82373" w:rsidP="00A82373">
      <w:pPr>
        <w:pStyle w:val="NoSpacing"/>
        <w:rPr>
          <w:rFonts w:ascii="Calibri" w:hAnsi="Calibri" w:cs="Calibri"/>
          <w:sz w:val="22"/>
          <w:szCs w:val="22"/>
        </w:rPr>
      </w:pPr>
      <w:r w:rsidRPr="00A82373">
        <w:rPr>
          <w:rFonts w:ascii="Calibri" w:hAnsi="Calibri" w:cs="Calibri"/>
          <w:sz w:val="22"/>
          <w:szCs w:val="22"/>
        </w:rPr>
        <w:t>Figure 1. Theory of building resilience, showing that the perceived resilience created by the choir is underpinned by the interaction of the experience of the choir and the impact of it.</w:t>
      </w:r>
    </w:p>
    <w:p w14:paraId="6423545D" w14:textId="77777777" w:rsidR="00A82373" w:rsidRPr="00B826FD" w:rsidRDefault="00A82373" w:rsidP="00285F5C">
      <w:pPr>
        <w:pStyle w:val="NoSpacing"/>
        <w:jc w:val="both"/>
        <w:rPr>
          <w:rFonts w:asciiTheme="minorHAnsi" w:hAnsiTheme="minorHAnsi" w:cstheme="minorHAnsi"/>
          <w:sz w:val="22"/>
          <w:szCs w:val="22"/>
        </w:rPr>
      </w:pPr>
    </w:p>
    <w:p w14:paraId="6B12FF82" w14:textId="77777777" w:rsidR="00286B0B" w:rsidRDefault="00286B0B" w:rsidP="00285F5C">
      <w:pPr>
        <w:pStyle w:val="NoSpacing"/>
        <w:jc w:val="both"/>
        <w:rPr>
          <w:rFonts w:asciiTheme="minorHAnsi" w:hAnsiTheme="minorHAnsi" w:cstheme="minorHAnsi"/>
          <w:b/>
          <w:sz w:val="22"/>
          <w:szCs w:val="22"/>
        </w:rPr>
      </w:pPr>
      <w:r w:rsidRPr="00B826FD">
        <w:rPr>
          <w:rFonts w:asciiTheme="minorHAnsi" w:hAnsiTheme="minorHAnsi" w:cstheme="minorHAnsi"/>
          <w:b/>
          <w:sz w:val="22"/>
          <w:szCs w:val="22"/>
        </w:rPr>
        <w:t xml:space="preserve">Acknowledgements </w:t>
      </w:r>
    </w:p>
    <w:p w14:paraId="52E1210D" w14:textId="56014A90" w:rsidR="001415DD" w:rsidRPr="00AF7122" w:rsidRDefault="00AF7122" w:rsidP="00B92794">
      <w:pPr>
        <w:pStyle w:val="NoSpacing"/>
        <w:jc w:val="both"/>
        <w:rPr>
          <w:rFonts w:asciiTheme="minorHAnsi" w:hAnsiTheme="minorHAnsi" w:cstheme="minorHAnsi"/>
          <w:sz w:val="22"/>
          <w:szCs w:val="22"/>
        </w:rPr>
      </w:pPr>
      <w:r>
        <w:rPr>
          <w:rFonts w:asciiTheme="minorHAnsi" w:hAnsiTheme="minorHAnsi" w:cstheme="minorHAnsi"/>
          <w:sz w:val="22"/>
          <w:szCs w:val="22"/>
        </w:rPr>
        <w:t xml:space="preserve">The authors wish to thank </w:t>
      </w:r>
      <w:proofErr w:type="spellStart"/>
      <w:r>
        <w:rPr>
          <w:rFonts w:asciiTheme="minorHAnsi" w:hAnsiTheme="minorHAnsi" w:cstheme="minorHAnsi"/>
          <w:sz w:val="22"/>
          <w:szCs w:val="22"/>
        </w:rPr>
        <w:t>Tenovus</w:t>
      </w:r>
      <w:proofErr w:type="spellEnd"/>
      <w:r>
        <w:rPr>
          <w:rFonts w:asciiTheme="minorHAnsi" w:hAnsiTheme="minorHAnsi" w:cstheme="minorHAnsi"/>
          <w:sz w:val="22"/>
          <w:szCs w:val="22"/>
        </w:rPr>
        <w:t xml:space="preserve"> Cancer Care, the Royal Marsden </w:t>
      </w:r>
      <w:r w:rsidR="00B92794">
        <w:rPr>
          <w:rFonts w:asciiTheme="minorHAnsi" w:hAnsiTheme="minorHAnsi" w:cstheme="minorHAnsi"/>
          <w:sz w:val="22"/>
          <w:szCs w:val="22"/>
        </w:rPr>
        <w:t>NHS Foundation Trust</w:t>
      </w:r>
      <w:r w:rsidR="004656EF">
        <w:rPr>
          <w:rFonts w:asciiTheme="minorHAnsi" w:hAnsiTheme="minorHAnsi" w:cstheme="minorHAnsi"/>
          <w:sz w:val="22"/>
          <w:szCs w:val="22"/>
        </w:rPr>
        <w:t xml:space="preserve"> and</w:t>
      </w:r>
      <w:r>
        <w:rPr>
          <w:rFonts w:asciiTheme="minorHAnsi" w:hAnsiTheme="minorHAnsi" w:cstheme="minorHAnsi"/>
          <w:sz w:val="22"/>
          <w:szCs w:val="22"/>
        </w:rPr>
        <w:t xml:space="preserve"> the choir members who took part in the study</w:t>
      </w:r>
      <w:r w:rsidR="004656EF">
        <w:rPr>
          <w:rFonts w:asciiTheme="minorHAnsi" w:hAnsiTheme="minorHAnsi" w:cstheme="minorHAnsi"/>
          <w:sz w:val="22"/>
          <w:szCs w:val="22"/>
        </w:rPr>
        <w:t>, in addition to Saoirse Finn who supported transcription</w:t>
      </w:r>
      <w:r>
        <w:rPr>
          <w:rFonts w:asciiTheme="minorHAnsi" w:hAnsiTheme="minorHAnsi" w:cstheme="minorHAnsi"/>
          <w:sz w:val="22"/>
          <w:szCs w:val="22"/>
        </w:rPr>
        <w:t>.</w:t>
      </w:r>
      <w:r w:rsidR="00B92794">
        <w:rPr>
          <w:rFonts w:asciiTheme="minorHAnsi" w:hAnsiTheme="minorHAnsi" w:cstheme="minorHAnsi"/>
          <w:sz w:val="22"/>
          <w:szCs w:val="22"/>
        </w:rPr>
        <w:t xml:space="preserve"> We also wish to acknowledge The Royal Marsden Cancer Charity who funded TW</w:t>
      </w:r>
      <w:r w:rsidR="00451F67">
        <w:rPr>
          <w:rFonts w:asciiTheme="minorHAnsi" w:hAnsiTheme="minorHAnsi" w:cstheme="minorHAnsi"/>
          <w:sz w:val="22"/>
          <w:szCs w:val="22"/>
        </w:rPr>
        <w:t>’s</w:t>
      </w:r>
      <w:r w:rsidR="00B92794">
        <w:rPr>
          <w:rFonts w:asciiTheme="minorHAnsi" w:hAnsiTheme="minorHAnsi" w:cstheme="minorHAnsi"/>
          <w:sz w:val="22"/>
          <w:szCs w:val="22"/>
        </w:rPr>
        <w:t xml:space="preserve"> time and the infrastructure support of the Royal Marsden/ Institute of Cancer Research Biomedical Research Centre.</w:t>
      </w:r>
      <w:r w:rsidR="00547DB9">
        <w:rPr>
          <w:rFonts w:asciiTheme="minorHAnsi" w:hAnsiTheme="minorHAnsi" w:cstheme="minorHAnsi"/>
          <w:sz w:val="22"/>
          <w:szCs w:val="22"/>
        </w:rPr>
        <w:t xml:space="preserve"> </w:t>
      </w:r>
    </w:p>
    <w:p w14:paraId="21BDCF42" w14:textId="77777777" w:rsidR="00286B0B" w:rsidRPr="00B826FD" w:rsidRDefault="00286B0B" w:rsidP="00285F5C">
      <w:pPr>
        <w:pStyle w:val="NoSpacing"/>
        <w:jc w:val="both"/>
        <w:rPr>
          <w:rFonts w:asciiTheme="minorHAnsi" w:hAnsiTheme="minorHAnsi" w:cstheme="minorHAnsi"/>
          <w:b/>
          <w:sz w:val="22"/>
          <w:szCs w:val="22"/>
        </w:rPr>
      </w:pPr>
    </w:p>
    <w:p w14:paraId="758CFA55" w14:textId="77777777" w:rsidR="00C463C4" w:rsidRDefault="00286B0B" w:rsidP="00C463C4">
      <w:pPr>
        <w:pStyle w:val="NoSpacing"/>
        <w:jc w:val="both"/>
        <w:rPr>
          <w:rFonts w:asciiTheme="minorHAnsi" w:hAnsiTheme="minorHAnsi" w:cstheme="minorHAnsi"/>
          <w:b/>
          <w:sz w:val="22"/>
          <w:szCs w:val="22"/>
        </w:rPr>
      </w:pPr>
      <w:r w:rsidRPr="00B826FD">
        <w:rPr>
          <w:rFonts w:asciiTheme="minorHAnsi" w:hAnsiTheme="minorHAnsi" w:cstheme="minorHAnsi"/>
          <w:b/>
          <w:sz w:val="22"/>
          <w:szCs w:val="22"/>
        </w:rPr>
        <w:t>Contributors</w:t>
      </w:r>
    </w:p>
    <w:p w14:paraId="1484FF1C" w14:textId="5AF4A85A" w:rsidR="00EF5630" w:rsidRPr="00C463C4" w:rsidRDefault="00C463C4" w:rsidP="00C463C4">
      <w:pPr>
        <w:pStyle w:val="NoSpacing"/>
        <w:jc w:val="both"/>
        <w:rPr>
          <w:rFonts w:asciiTheme="minorHAnsi" w:hAnsiTheme="minorHAnsi" w:cstheme="minorHAnsi"/>
          <w:sz w:val="22"/>
          <w:szCs w:val="22"/>
        </w:rPr>
      </w:pPr>
      <w:r>
        <w:rPr>
          <w:rFonts w:asciiTheme="minorHAnsi" w:hAnsiTheme="minorHAnsi" w:cstheme="minorHAnsi"/>
          <w:sz w:val="22"/>
          <w:szCs w:val="22"/>
        </w:rPr>
        <w:t xml:space="preserve">The research team collaboratively designed the study. TW </w:t>
      </w:r>
      <w:r w:rsidR="00EF5630">
        <w:rPr>
          <w:rFonts w:asciiTheme="minorHAnsi" w:hAnsiTheme="minorHAnsi" w:cstheme="minorHAnsi"/>
          <w:sz w:val="22"/>
          <w:szCs w:val="22"/>
        </w:rPr>
        <w:t>and DF led on the supervision of the project. KW led on the data collection with support and guidance from DF and TW. TW and KW conducted independent analysis which was discussed at team meetings, resulting in the creation of the model presented, drawn by KW. KW produced the draft of the report which was refined following detailed input from TW and DF.</w:t>
      </w:r>
    </w:p>
    <w:p w14:paraId="2D19C333" w14:textId="46941592" w:rsidR="008F1CFB" w:rsidRPr="00B826FD" w:rsidRDefault="008F1CFB" w:rsidP="00285F5C">
      <w:pPr>
        <w:pStyle w:val="NoSpacing"/>
        <w:jc w:val="both"/>
        <w:rPr>
          <w:rFonts w:asciiTheme="minorHAnsi" w:hAnsiTheme="minorHAnsi" w:cstheme="minorHAnsi"/>
          <w:sz w:val="22"/>
          <w:szCs w:val="22"/>
        </w:rPr>
      </w:pPr>
    </w:p>
    <w:p w14:paraId="50623C1D" w14:textId="77777777" w:rsidR="00286B0B" w:rsidRPr="00B826FD" w:rsidRDefault="00286B0B" w:rsidP="00285F5C">
      <w:pPr>
        <w:pStyle w:val="NoSpacing"/>
        <w:jc w:val="both"/>
        <w:rPr>
          <w:rFonts w:asciiTheme="minorHAnsi" w:hAnsiTheme="minorHAnsi" w:cstheme="minorHAnsi"/>
          <w:b/>
          <w:sz w:val="22"/>
          <w:szCs w:val="22"/>
        </w:rPr>
      </w:pPr>
      <w:r w:rsidRPr="00B826FD">
        <w:rPr>
          <w:rFonts w:asciiTheme="minorHAnsi" w:hAnsiTheme="minorHAnsi" w:cstheme="minorHAnsi"/>
          <w:b/>
          <w:sz w:val="22"/>
          <w:szCs w:val="22"/>
        </w:rPr>
        <w:t>Funding</w:t>
      </w:r>
    </w:p>
    <w:p w14:paraId="63A91467" w14:textId="77777777" w:rsidR="00286B0B" w:rsidRPr="00B826FD" w:rsidRDefault="00286B0B" w:rsidP="00285F5C">
      <w:pPr>
        <w:pStyle w:val="NoSpacing"/>
        <w:jc w:val="both"/>
        <w:rPr>
          <w:rFonts w:asciiTheme="minorHAnsi" w:hAnsiTheme="minorHAnsi" w:cstheme="minorHAnsi"/>
          <w:sz w:val="22"/>
          <w:szCs w:val="22"/>
        </w:rPr>
      </w:pPr>
      <w:r w:rsidRPr="00B826FD">
        <w:rPr>
          <w:rFonts w:asciiTheme="minorHAnsi" w:hAnsiTheme="minorHAnsi" w:cstheme="minorHAnsi"/>
          <w:sz w:val="22"/>
          <w:szCs w:val="22"/>
        </w:rPr>
        <w:t xml:space="preserve">This research was supported by </w:t>
      </w:r>
      <w:proofErr w:type="spellStart"/>
      <w:r w:rsidRPr="00B826FD">
        <w:rPr>
          <w:rFonts w:asciiTheme="minorHAnsi" w:hAnsiTheme="minorHAnsi" w:cstheme="minorHAnsi"/>
          <w:sz w:val="22"/>
          <w:szCs w:val="22"/>
        </w:rPr>
        <w:t>Tenovus</w:t>
      </w:r>
      <w:proofErr w:type="spellEnd"/>
      <w:r w:rsidRPr="00B826FD">
        <w:rPr>
          <w:rFonts w:asciiTheme="minorHAnsi" w:hAnsiTheme="minorHAnsi" w:cstheme="minorHAnsi"/>
          <w:sz w:val="22"/>
          <w:szCs w:val="22"/>
        </w:rPr>
        <w:t xml:space="preserve"> Cancer Care.</w:t>
      </w:r>
    </w:p>
    <w:p w14:paraId="68809486" w14:textId="77777777" w:rsidR="00286B0B" w:rsidRPr="00B826FD" w:rsidRDefault="00286B0B" w:rsidP="00285F5C">
      <w:pPr>
        <w:pStyle w:val="NoSpacing"/>
        <w:jc w:val="both"/>
        <w:rPr>
          <w:rFonts w:asciiTheme="minorHAnsi" w:hAnsiTheme="minorHAnsi" w:cstheme="minorHAnsi"/>
          <w:sz w:val="22"/>
          <w:szCs w:val="22"/>
        </w:rPr>
      </w:pPr>
    </w:p>
    <w:p w14:paraId="27CEC21B" w14:textId="77777777" w:rsidR="00286B0B" w:rsidRPr="00B826FD" w:rsidRDefault="00286B0B" w:rsidP="00285F5C">
      <w:pPr>
        <w:pStyle w:val="NoSpacing"/>
        <w:jc w:val="both"/>
        <w:rPr>
          <w:rFonts w:asciiTheme="minorHAnsi" w:hAnsiTheme="minorHAnsi" w:cstheme="minorHAnsi"/>
          <w:b/>
          <w:sz w:val="22"/>
          <w:szCs w:val="22"/>
        </w:rPr>
      </w:pPr>
      <w:r w:rsidRPr="00B826FD">
        <w:rPr>
          <w:rFonts w:asciiTheme="minorHAnsi" w:hAnsiTheme="minorHAnsi" w:cstheme="minorHAnsi"/>
          <w:b/>
          <w:sz w:val="22"/>
          <w:szCs w:val="22"/>
        </w:rPr>
        <w:t>Competing interests</w:t>
      </w:r>
    </w:p>
    <w:p w14:paraId="41F94F17" w14:textId="77777777" w:rsidR="00286B0B" w:rsidRDefault="00286B0B" w:rsidP="00285F5C">
      <w:pPr>
        <w:pStyle w:val="NoSpacing"/>
        <w:jc w:val="both"/>
        <w:rPr>
          <w:rFonts w:asciiTheme="minorHAnsi" w:hAnsiTheme="minorHAnsi" w:cstheme="minorHAnsi"/>
          <w:sz w:val="22"/>
          <w:szCs w:val="22"/>
        </w:rPr>
      </w:pPr>
      <w:r w:rsidRPr="00B826FD">
        <w:rPr>
          <w:rFonts w:asciiTheme="minorHAnsi" w:hAnsiTheme="minorHAnsi" w:cstheme="minorHAnsi"/>
          <w:sz w:val="22"/>
          <w:szCs w:val="22"/>
        </w:rPr>
        <w:t>None declared.</w:t>
      </w:r>
    </w:p>
    <w:p w14:paraId="145BF18F" w14:textId="77777777" w:rsidR="002F07E1" w:rsidRDefault="002F07E1" w:rsidP="00285F5C">
      <w:pPr>
        <w:pStyle w:val="NoSpacing"/>
        <w:jc w:val="both"/>
        <w:rPr>
          <w:rFonts w:asciiTheme="minorHAnsi" w:hAnsiTheme="minorHAnsi" w:cstheme="minorHAnsi"/>
          <w:sz w:val="22"/>
          <w:szCs w:val="22"/>
        </w:rPr>
      </w:pPr>
    </w:p>
    <w:p w14:paraId="264ECA60" w14:textId="77777777" w:rsidR="002F07E1" w:rsidRPr="002F07E1" w:rsidRDefault="002F07E1" w:rsidP="002F07E1">
      <w:pPr>
        <w:pStyle w:val="NoSpacing"/>
        <w:ind w:left="284" w:hanging="284"/>
        <w:contextualSpacing/>
        <w:jc w:val="both"/>
        <w:rPr>
          <w:rFonts w:asciiTheme="minorHAnsi" w:hAnsiTheme="minorHAnsi" w:cstheme="minorHAnsi"/>
          <w:b/>
          <w:sz w:val="22"/>
          <w:szCs w:val="22"/>
        </w:rPr>
      </w:pPr>
      <w:r w:rsidRPr="00B826FD">
        <w:rPr>
          <w:rFonts w:asciiTheme="minorHAnsi" w:hAnsiTheme="minorHAnsi" w:cstheme="minorHAnsi"/>
          <w:b/>
          <w:sz w:val="22"/>
          <w:szCs w:val="22"/>
        </w:rPr>
        <w:t>Ethical approval</w:t>
      </w:r>
    </w:p>
    <w:p w14:paraId="37B68D08" w14:textId="66261C68" w:rsidR="002F07E1" w:rsidRPr="00B826FD" w:rsidRDefault="002F07E1" w:rsidP="002F07E1">
      <w:pPr>
        <w:pStyle w:val="NoSpacing"/>
        <w:contextualSpacing/>
        <w:jc w:val="both"/>
        <w:rPr>
          <w:rFonts w:asciiTheme="minorHAnsi" w:hAnsiTheme="minorHAnsi" w:cstheme="minorHAnsi"/>
          <w:sz w:val="22"/>
          <w:szCs w:val="22"/>
        </w:rPr>
      </w:pPr>
      <w:r>
        <w:rPr>
          <w:rFonts w:asciiTheme="minorHAnsi" w:hAnsiTheme="minorHAnsi" w:cstheme="minorHAnsi"/>
          <w:sz w:val="22"/>
          <w:szCs w:val="22"/>
        </w:rPr>
        <w:t>The NHS Research Ethics Service approved the study.</w:t>
      </w:r>
    </w:p>
    <w:p w14:paraId="155E0465" w14:textId="1F2DD3E1" w:rsidR="003F7275" w:rsidRDefault="003F7275" w:rsidP="00285F5C">
      <w:pPr>
        <w:pStyle w:val="NoSpacing"/>
        <w:jc w:val="both"/>
        <w:rPr>
          <w:rFonts w:asciiTheme="minorHAnsi" w:hAnsiTheme="minorHAnsi" w:cstheme="minorHAnsi"/>
          <w:sz w:val="22"/>
          <w:szCs w:val="22"/>
        </w:rPr>
      </w:pPr>
    </w:p>
    <w:p w14:paraId="7CEEFF50" w14:textId="77777777" w:rsidR="009834DC" w:rsidRPr="009834DC" w:rsidRDefault="009834DC" w:rsidP="009834DC">
      <w:pPr>
        <w:pStyle w:val="NoSpacing"/>
        <w:jc w:val="both"/>
        <w:rPr>
          <w:rFonts w:asciiTheme="minorHAnsi" w:hAnsiTheme="minorHAnsi" w:cstheme="minorHAnsi"/>
          <w:b/>
          <w:sz w:val="22"/>
          <w:szCs w:val="22"/>
        </w:rPr>
      </w:pPr>
      <w:r w:rsidRPr="009834DC">
        <w:rPr>
          <w:rFonts w:asciiTheme="minorHAnsi" w:hAnsiTheme="minorHAnsi" w:cstheme="minorHAnsi"/>
          <w:b/>
          <w:sz w:val="22"/>
          <w:szCs w:val="22"/>
        </w:rPr>
        <w:t>Data sharing statement</w:t>
      </w:r>
    </w:p>
    <w:p w14:paraId="079009FF" w14:textId="3BF18ABF" w:rsidR="009834DC" w:rsidRPr="009834DC" w:rsidRDefault="009834DC" w:rsidP="009834DC">
      <w:pPr>
        <w:pStyle w:val="NoSpacing"/>
        <w:jc w:val="both"/>
        <w:rPr>
          <w:rFonts w:asciiTheme="minorHAnsi" w:hAnsiTheme="minorHAnsi"/>
          <w:i/>
          <w:color w:val="2E74B5" w:themeColor="accent1" w:themeShade="BF"/>
          <w:sz w:val="22"/>
          <w:szCs w:val="22"/>
        </w:rPr>
      </w:pPr>
      <w:r w:rsidRPr="009834DC">
        <w:rPr>
          <w:rFonts w:asciiTheme="minorHAnsi" w:hAnsiTheme="minorHAnsi"/>
          <w:sz w:val="22"/>
          <w:szCs w:val="22"/>
        </w:rPr>
        <w:t xml:space="preserve">The data used in this research was collected subject to the informed consent of the participants. </w:t>
      </w:r>
      <w:r w:rsidR="00EC1DB0">
        <w:rPr>
          <w:rFonts w:asciiTheme="minorHAnsi" w:hAnsiTheme="minorHAnsi"/>
          <w:sz w:val="22"/>
          <w:szCs w:val="22"/>
        </w:rPr>
        <w:t>Unfortunately</w:t>
      </w:r>
      <w:r w:rsidR="00CF769F">
        <w:rPr>
          <w:rFonts w:asciiTheme="minorHAnsi" w:hAnsiTheme="minorHAnsi"/>
          <w:sz w:val="22"/>
          <w:szCs w:val="22"/>
        </w:rPr>
        <w:t>,</w:t>
      </w:r>
      <w:r w:rsidR="00EC1DB0">
        <w:rPr>
          <w:rFonts w:asciiTheme="minorHAnsi" w:hAnsiTheme="minorHAnsi"/>
          <w:sz w:val="22"/>
          <w:szCs w:val="22"/>
        </w:rPr>
        <w:t xml:space="preserve"> t</w:t>
      </w:r>
      <w:r w:rsidRPr="009834DC">
        <w:rPr>
          <w:rFonts w:asciiTheme="minorHAnsi" w:hAnsiTheme="minorHAnsi"/>
          <w:sz w:val="22"/>
          <w:szCs w:val="22"/>
        </w:rPr>
        <w:t>he dataset is not publicly available as participants only consented to the research team having access to the raw dataset.</w:t>
      </w:r>
    </w:p>
    <w:p w14:paraId="2A76E729" w14:textId="77777777" w:rsidR="009834DC" w:rsidRDefault="009834DC" w:rsidP="00285F5C">
      <w:pPr>
        <w:pStyle w:val="NoSpacing"/>
        <w:jc w:val="both"/>
        <w:rPr>
          <w:rFonts w:asciiTheme="minorHAnsi" w:hAnsiTheme="minorHAnsi" w:cstheme="minorHAnsi"/>
          <w:b/>
          <w:sz w:val="22"/>
          <w:szCs w:val="22"/>
        </w:rPr>
      </w:pPr>
    </w:p>
    <w:p w14:paraId="52DB63DE" w14:textId="628F31D0" w:rsidR="00FB5C14" w:rsidRPr="00FB5C14" w:rsidRDefault="00FB5C14" w:rsidP="00285F5C">
      <w:pPr>
        <w:pStyle w:val="NoSpacing"/>
        <w:jc w:val="both"/>
        <w:rPr>
          <w:rFonts w:asciiTheme="minorHAnsi" w:hAnsiTheme="minorHAnsi" w:cstheme="minorHAnsi"/>
          <w:b/>
          <w:sz w:val="22"/>
          <w:szCs w:val="22"/>
        </w:rPr>
      </w:pPr>
      <w:r w:rsidRPr="00FB5C14">
        <w:rPr>
          <w:rFonts w:asciiTheme="minorHAnsi" w:hAnsiTheme="minorHAnsi" w:cstheme="minorHAnsi"/>
          <w:b/>
          <w:sz w:val="22"/>
          <w:szCs w:val="22"/>
        </w:rPr>
        <w:t>REFERENCES</w:t>
      </w:r>
    </w:p>
    <w:p w14:paraId="33689835" w14:textId="434F17BB" w:rsidR="00816B39" w:rsidRPr="00816B39" w:rsidRDefault="00FB5C14" w:rsidP="006E435D">
      <w:pPr>
        <w:widowControl w:val="0"/>
        <w:autoSpaceDE w:val="0"/>
        <w:autoSpaceDN w:val="0"/>
        <w:adjustRightInd w:val="0"/>
        <w:spacing w:after="140" w:line="288" w:lineRule="auto"/>
        <w:contextualSpacing/>
        <w:rPr>
          <w:rFonts w:ascii="Calibri" w:hAnsi="Calibri" w:cs="Calibri"/>
          <w:noProof/>
          <w:sz w:val="22"/>
          <w:szCs w:val="24"/>
        </w:rPr>
      </w:pPr>
      <w:r>
        <w:rPr>
          <w:rFonts w:asciiTheme="minorHAnsi" w:hAnsiTheme="minorHAnsi" w:cstheme="minorHAnsi"/>
          <w:sz w:val="22"/>
          <w:szCs w:val="22"/>
        </w:rPr>
        <w:fldChar w:fldCharType="begin" w:fldLock="1"/>
      </w:r>
      <w:r>
        <w:rPr>
          <w:rFonts w:asciiTheme="minorHAnsi" w:hAnsiTheme="minorHAnsi" w:cstheme="minorHAnsi"/>
          <w:sz w:val="22"/>
          <w:szCs w:val="22"/>
        </w:rPr>
        <w:instrText xml:space="preserve">ADDIN Mendeley Bibliography CSL_BIBLIOGRAPHY </w:instrText>
      </w:r>
      <w:r>
        <w:rPr>
          <w:rFonts w:asciiTheme="minorHAnsi" w:hAnsiTheme="minorHAnsi" w:cstheme="minorHAnsi"/>
          <w:sz w:val="22"/>
          <w:szCs w:val="22"/>
        </w:rPr>
        <w:fldChar w:fldCharType="separate"/>
      </w:r>
    </w:p>
    <w:p w14:paraId="4EA3FEE5" w14:textId="77777777" w:rsidR="00816B39" w:rsidRPr="00816B39" w:rsidRDefault="00816B39" w:rsidP="006E435D">
      <w:pPr>
        <w:widowControl w:val="0"/>
        <w:autoSpaceDE w:val="0"/>
        <w:autoSpaceDN w:val="0"/>
        <w:adjustRightInd w:val="0"/>
        <w:spacing w:after="0" w:line="240" w:lineRule="auto"/>
        <w:ind w:left="640" w:hanging="640"/>
        <w:contextualSpacing/>
        <w:rPr>
          <w:rFonts w:ascii="Calibri" w:hAnsi="Calibri" w:cs="Calibri"/>
          <w:noProof/>
          <w:sz w:val="22"/>
          <w:szCs w:val="24"/>
        </w:rPr>
      </w:pPr>
      <w:r w:rsidRPr="00816B39">
        <w:rPr>
          <w:rFonts w:ascii="Calibri" w:hAnsi="Calibri" w:cs="Calibri"/>
          <w:noProof/>
          <w:sz w:val="22"/>
          <w:szCs w:val="24"/>
        </w:rPr>
        <w:t xml:space="preserve">1. </w:t>
      </w:r>
      <w:r w:rsidRPr="00816B39">
        <w:rPr>
          <w:rFonts w:ascii="Calibri" w:hAnsi="Calibri" w:cs="Calibri"/>
          <w:noProof/>
          <w:sz w:val="22"/>
          <w:szCs w:val="24"/>
        </w:rPr>
        <w:tab/>
        <w:t xml:space="preserve">Irwin MR, Olmstead RE, Ganz PA, Haque R. Sleep disturbance, inflammation and depression risk in cancer survivors. Brain Behav Immun. 2013 Mar;30 Suppl:S58–67. </w:t>
      </w:r>
    </w:p>
    <w:p w14:paraId="047688A3" w14:textId="77777777" w:rsidR="00816B39" w:rsidRPr="00816B39" w:rsidRDefault="00816B39" w:rsidP="006E435D">
      <w:pPr>
        <w:widowControl w:val="0"/>
        <w:autoSpaceDE w:val="0"/>
        <w:autoSpaceDN w:val="0"/>
        <w:adjustRightInd w:val="0"/>
        <w:spacing w:after="140" w:line="288" w:lineRule="auto"/>
        <w:contextualSpacing/>
        <w:rPr>
          <w:rFonts w:ascii="Calibri" w:hAnsi="Calibri" w:cs="Calibri"/>
          <w:noProof/>
          <w:sz w:val="22"/>
          <w:szCs w:val="24"/>
        </w:rPr>
      </w:pPr>
    </w:p>
    <w:p w14:paraId="526488D7" w14:textId="77777777" w:rsidR="00816B39" w:rsidRPr="00816B39" w:rsidRDefault="00816B39" w:rsidP="006E435D">
      <w:pPr>
        <w:widowControl w:val="0"/>
        <w:autoSpaceDE w:val="0"/>
        <w:autoSpaceDN w:val="0"/>
        <w:adjustRightInd w:val="0"/>
        <w:spacing w:after="0" w:line="240" w:lineRule="auto"/>
        <w:ind w:left="640" w:hanging="640"/>
        <w:contextualSpacing/>
        <w:rPr>
          <w:rFonts w:ascii="Calibri" w:hAnsi="Calibri" w:cs="Calibri"/>
          <w:noProof/>
          <w:sz w:val="22"/>
          <w:szCs w:val="24"/>
        </w:rPr>
      </w:pPr>
      <w:r w:rsidRPr="00816B39">
        <w:rPr>
          <w:rFonts w:ascii="Calibri" w:hAnsi="Calibri" w:cs="Calibri"/>
          <w:noProof/>
          <w:sz w:val="22"/>
          <w:szCs w:val="24"/>
        </w:rPr>
        <w:t xml:space="preserve">2. </w:t>
      </w:r>
      <w:r w:rsidRPr="00816B39">
        <w:rPr>
          <w:rFonts w:ascii="Calibri" w:hAnsi="Calibri" w:cs="Calibri"/>
          <w:noProof/>
          <w:sz w:val="22"/>
          <w:szCs w:val="24"/>
        </w:rPr>
        <w:tab/>
        <w:t xml:space="preserve">Adler NE, Page AE. The Psychosocial Needs of Cancer Patients. National Academies Press (US); 2008. </w:t>
      </w:r>
    </w:p>
    <w:p w14:paraId="75E27FB6" w14:textId="77777777" w:rsidR="00816B39" w:rsidRPr="00816B39" w:rsidRDefault="00816B39" w:rsidP="006E435D">
      <w:pPr>
        <w:widowControl w:val="0"/>
        <w:autoSpaceDE w:val="0"/>
        <w:autoSpaceDN w:val="0"/>
        <w:adjustRightInd w:val="0"/>
        <w:spacing w:after="140" w:line="288" w:lineRule="auto"/>
        <w:contextualSpacing/>
        <w:rPr>
          <w:rFonts w:ascii="Calibri" w:hAnsi="Calibri" w:cs="Calibri"/>
          <w:noProof/>
          <w:sz w:val="22"/>
          <w:szCs w:val="24"/>
        </w:rPr>
      </w:pPr>
    </w:p>
    <w:p w14:paraId="0D4A60A2" w14:textId="77777777" w:rsidR="00816B39" w:rsidRPr="00816B39" w:rsidRDefault="00816B39" w:rsidP="006E435D">
      <w:pPr>
        <w:widowControl w:val="0"/>
        <w:autoSpaceDE w:val="0"/>
        <w:autoSpaceDN w:val="0"/>
        <w:adjustRightInd w:val="0"/>
        <w:spacing w:after="0" w:line="240" w:lineRule="auto"/>
        <w:ind w:left="640" w:hanging="640"/>
        <w:contextualSpacing/>
        <w:rPr>
          <w:rFonts w:ascii="Calibri" w:hAnsi="Calibri" w:cs="Calibri"/>
          <w:noProof/>
          <w:sz w:val="22"/>
          <w:szCs w:val="24"/>
        </w:rPr>
      </w:pPr>
      <w:r w:rsidRPr="00816B39">
        <w:rPr>
          <w:rFonts w:ascii="Calibri" w:hAnsi="Calibri" w:cs="Calibri"/>
          <w:noProof/>
          <w:sz w:val="22"/>
          <w:szCs w:val="24"/>
        </w:rPr>
        <w:t xml:space="preserve">3. </w:t>
      </w:r>
      <w:r w:rsidRPr="00816B39">
        <w:rPr>
          <w:rFonts w:ascii="Calibri" w:hAnsi="Calibri" w:cs="Calibri"/>
          <w:noProof/>
          <w:sz w:val="22"/>
          <w:szCs w:val="24"/>
        </w:rPr>
        <w:tab/>
        <w:t xml:space="preserve">Council I of M and NR. From Cancer Patient to Cancer Survivor: Lost in Transition. 2005. </w:t>
      </w:r>
    </w:p>
    <w:p w14:paraId="7969CF89" w14:textId="77777777" w:rsidR="00816B39" w:rsidRPr="00816B39" w:rsidRDefault="00816B39" w:rsidP="006E435D">
      <w:pPr>
        <w:widowControl w:val="0"/>
        <w:autoSpaceDE w:val="0"/>
        <w:autoSpaceDN w:val="0"/>
        <w:adjustRightInd w:val="0"/>
        <w:spacing w:after="140" w:line="288" w:lineRule="auto"/>
        <w:contextualSpacing/>
        <w:rPr>
          <w:rFonts w:ascii="Calibri" w:hAnsi="Calibri" w:cs="Calibri"/>
          <w:noProof/>
          <w:sz w:val="22"/>
          <w:szCs w:val="24"/>
        </w:rPr>
      </w:pPr>
    </w:p>
    <w:p w14:paraId="6B4BACCF" w14:textId="77777777" w:rsidR="00816B39" w:rsidRPr="00816B39" w:rsidRDefault="00816B39" w:rsidP="006E435D">
      <w:pPr>
        <w:widowControl w:val="0"/>
        <w:autoSpaceDE w:val="0"/>
        <w:autoSpaceDN w:val="0"/>
        <w:adjustRightInd w:val="0"/>
        <w:spacing w:after="0" w:line="240" w:lineRule="auto"/>
        <w:ind w:left="640" w:hanging="640"/>
        <w:contextualSpacing/>
        <w:rPr>
          <w:rFonts w:ascii="Calibri" w:hAnsi="Calibri" w:cs="Calibri"/>
          <w:noProof/>
          <w:sz w:val="22"/>
          <w:szCs w:val="24"/>
        </w:rPr>
      </w:pPr>
      <w:r w:rsidRPr="00816B39">
        <w:rPr>
          <w:rFonts w:ascii="Calibri" w:hAnsi="Calibri" w:cs="Calibri"/>
          <w:noProof/>
          <w:sz w:val="22"/>
          <w:szCs w:val="24"/>
        </w:rPr>
        <w:t xml:space="preserve">4. </w:t>
      </w:r>
      <w:r w:rsidRPr="00816B39">
        <w:rPr>
          <w:rFonts w:ascii="Calibri" w:hAnsi="Calibri" w:cs="Calibri"/>
          <w:noProof/>
          <w:sz w:val="22"/>
          <w:szCs w:val="24"/>
        </w:rPr>
        <w:tab/>
        <w:t xml:space="preserve">“It’s no life” Living with the long-term effects of cancer. Macmillan Cancer Care; 2009. </w:t>
      </w:r>
    </w:p>
    <w:p w14:paraId="51316CB8" w14:textId="77777777" w:rsidR="00816B39" w:rsidRPr="00816B39" w:rsidRDefault="00816B39" w:rsidP="006E435D">
      <w:pPr>
        <w:widowControl w:val="0"/>
        <w:autoSpaceDE w:val="0"/>
        <w:autoSpaceDN w:val="0"/>
        <w:adjustRightInd w:val="0"/>
        <w:spacing w:after="140" w:line="288" w:lineRule="auto"/>
        <w:contextualSpacing/>
        <w:rPr>
          <w:rFonts w:ascii="Calibri" w:hAnsi="Calibri" w:cs="Calibri"/>
          <w:noProof/>
          <w:sz w:val="22"/>
          <w:szCs w:val="24"/>
        </w:rPr>
      </w:pPr>
    </w:p>
    <w:p w14:paraId="7024C1DB" w14:textId="77777777" w:rsidR="00816B39" w:rsidRPr="00816B39" w:rsidRDefault="00816B39" w:rsidP="006E435D">
      <w:pPr>
        <w:widowControl w:val="0"/>
        <w:autoSpaceDE w:val="0"/>
        <w:autoSpaceDN w:val="0"/>
        <w:adjustRightInd w:val="0"/>
        <w:spacing w:after="0" w:line="240" w:lineRule="auto"/>
        <w:ind w:left="640" w:hanging="640"/>
        <w:contextualSpacing/>
        <w:rPr>
          <w:rFonts w:ascii="Calibri" w:hAnsi="Calibri" w:cs="Calibri"/>
          <w:noProof/>
          <w:sz w:val="22"/>
          <w:szCs w:val="24"/>
        </w:rPr>
      </w:pPr>
      <w:r w:rsidRPr="00816B39">
        <w:rPr>
          <w:rFonts w:ascii="Calibri" w:hAnsi="Calibri" w:cs="Calibri"/>
          <w:noProof/>
          <w:sz w:val="22"/>
          <w:szCs w:val="24"/>
        </w:rPr>
        <w:t xml:space="preserve">5. </w:t>
      </w:r>
      <w:r w:rsidRPr="00816B39">
        <w:rPr>
          <w:rFonts w:ascii="Calibri" w:hAnsi="Calibri" w:cs="Calibri"/>
          <w:noProof/>
          <w:sz w:val="22"/>
          <w:szCs w:val="24"/>
        </w:rPr>
        <w:tab/>
        <w:t xml:space="preserve">Hodges LJ, Humphris GM, Macfarlane G. A meta-analytic investigation of the relationship between the psychological distress of cancer patients and their carers. Soc Sci Med. 2005 Jan;60(1):1–12. </w:t>
      </w:r>
    </w:p>
    <w:p w14:paraId="4D2DE7CB" w14:textId="77777777" w:rsidR="00816B39" w:rsidRPr="00816B39" w:rsidRDefault="00816B39" w:rsidP="006E435D">
      <w:pPr>
        <w:widowControl w:val="0"/>
        <w:autoSpaceDE w:val="0"/>
        <w:autoSpaceDN w:val="0"/>
        <w:adjustRightInd w:val="0"/>
        <w:spacing w:after="140" w:line="288" w:lineRule="auto"/>
        <w:contextualSpacing/>
        <w:rPr>
          <w:rFonts w:ascii="Calibri" w:hAnsi="Calibri" w:cs="Calibri"/>
          <w:noProof/>
          <w:sz w:val="22"/>
          <w:szCs w:val="24"/>
        </w:rPr>
      </w:pPr>
    </w:p>
    <w:p w14:paraId="75222CB0" w14:textId="77777777" w:rsidR="00816B39" w:rsidRPr="00816B39" w:rsidRDefault="00816B39" w:rsidP="006E435D">
      <w:pPr>
        <w:widowControl w:val="0"/>
        <w:autoSpaceDE w:val="0"/>
        <w:autoSpaceDN w:val="0"/>
        <w:adjustRightInd w:val="0"/>
        <w:spacing w:after="0" w:line="240" w:lineRule="auto"/>
        <w:ind w:left="640" w:hanging="640"/>
        <w:contextualSpacing/>
        <w:rPr>
          <w:rFonts w:ascii="Calibri" w:hAnsi="Calibri" w:cs="Calibri"/>
          <w:noProof/>
          <w:sz w:val="22"/>
          <w:szCs w:val="24"/>
        </w:rPr>
      </w:pPr>
      <w:r w:rsidRPr="00816B39">
        <w:rPr>
          <w:rFonts w:ascii="Calibri" w:hAnsi="Calibri" w:cs="Calibri"/>
          <w:noProof/>
          <w:sz w:val="22"/>
          <w:szCs w:val="24"/>
        </w:rPr>
        <w:t xml:space="preserve">6. </w:t>
      </w:r>
      <w:r w:rsidRPr="00816B39">
        <w:rPr>
          <w:rFonts w:ascii="Calibri" w:hAnsi="Calibri" w:cs="Calibri"/>
          <w:noProof/>
          <w:sz w:val="22"/>
          <w:szCs w:val="24"/>
        </w:rPr>
        <w:tab/>
        <w:t>Williams A-L, McCorkle R. Cancer family caregivers during the palliative, hospice, and bereavement phases: A review of the descriptive psychosocial literature. Palliat Support Care [Internet]. 2011 Sep 15 [cited 2017 Dec 14];9(03):315–25. Available from: http://www.journals.cambridge.org/abstract_S1478951511000265</w:t>
      </w:r>
    </w:p>
    <w:p w14:paraId="3B1942E4" w14:textId="77777777" w:rsidR="00816B39" w:rsidRPr="00816B39" w:rsidRDefault="00816B39" w:rsidP="006E435D">
      <w:pPr>
        <w:widowControl w:val="0"/>
        <w:autoSpaceDE w:val="0"/>
        <w:autoSpaceDN w:val="0"/>
        <w:adjustRightInd w:val="0"/>
        <w:spacing w:after="140" w:line="288" w:lineRule="auto"/>
        <w:contextualSpacing/>
        <w:rPr>
          <w:rFonts w:ascii="Calibri" w:hAnsi="Calibri" w:cs="Calibri"/>
          <w:noProof/>
          <w:sz w:val="22"/>
          <w:szCs w:val="24"/>
        </w:rPr>
      </w:pPr>
    </w:p>
    <w:p w14:paraId="5327EE7B" w14:textId="77777777" w:rsidR="00816B39" w:rsidRPr="00816B39" w:rsidRDefault="00816B39" w:rsidP="006E435D">
      <w:pPr>
        <w:widowControl w:val="0"/>
        <w:autoSpaceDE w:val="0"/>
        <w:autoSpaceDN w:val="0"/>
        <w:adjustRightInd w:val="0"/>
        <w:spacing w:after="0" w:line="240" w:lineRule="auto"/>
        <w:ind w:left="640" w:hanging="640"/>
        <w:contextualSpacing/>
        <w:rPr>
          <w:rFonts w:ascii="Calibri" w:hAnsi="Calibri" w:cs="Calibri"/>
          <w:noProof/>
          <w:sz w:val="22"/>
          <w:szCs w:val="24"/>
        </w:rPr>
      </w:pPr>
      <w:r w:rsidRPr="00816B39">
        <w:rPr>
          <w:rFonts w:ascii="Calibri" w:hAnsi="Calibri" w:cs="Calibri"/>
          <w:noProof/>
          <w:sz w:val="22"/>
          <w:szCs w:val="24"/>
        </w:rPr>
        <w:t xml:space="preserve">7. </w:t>
      </w:r>
      <w:r w:rsidRPr="00816B39">
        <w:rPr>
          <w:rFonts w:ascii="Calibri" w:hAnsi="Calibri" w:cs="Calibri"/>
          <w:noProof/>
          <w:sz w:val="22"/>
          <w:szCs w:val="24"/>
        </w:rPr>
        <w:tab/>
        <w:t>Medisauskaite A, Kamau C. Prevalence of oncologists in distress: Systematic review and meta-analysis. Psychooncology [Internet]. 2017;26(11):1732–40. Available from: http://doi.org/10.1002/pon.4382</w:t>
      </w:r>
    </w:p>
    <w:p w14:paraId="3DF4D3BA" w14:textId="77777777" w:rsidR="00816B39" w:rsidRPr="00816B39" w:rsidRDefault="00816B39" w:rsidP="006E435D">
      <w:pPr>
        <w:widowControl w:val="0"/>
        <w:autoSpaceDE w:val="0"/>
        <w:autoSpaceDN w:val="0"/>
        <w:adjustRightInd w:val="0"/>
        <w:spacing w:after="140" w:line="288" w:lineRule="auto"/>
        <w:contextualSpacing/>
        <w:rPr>
          <w:rFonts w:ascii="Calibri" w:hAnsi="Calibri" w:cs="Calibri"/>
          <w:noProof/>
          <w:sz w:val="22"/>
          <w:szCs w:val="24"/>
        </w:rPr>
      </w:pPr>
    </w:p>
    <w:p w14:paraId="746B67C0" w14:textId="77777777" w:rsidR="00816B39" w:rsidRPr="00816B39" w:rsidRDefault="00816B39" w:rsidP="006E435D">
      <w:pPr>
        <w:widowControl w:val="0"/>
        <w:autoSpaceDE w:val="0"/>
        <w:autoSpaceDN w:val="0"/>
        <w:adjustRightInd w:val="0"/>
        <w:spacing w:after="0" w:line="240" w:lineRule="auto"/>
        <w:ind w:left="640" w:hanging="640"/>
        <w:contextualSpacing/>
        <w:rPr>
          <w:rFonts w:ascii="Calibri" w:hAnsi="Calibri" w:cs="Calibri"/>
          <w:noProof/>
          <w:sz w:val="22"/>
          <w:szCs w:val="24"/>
        </w:rPr>
      </w:pPr>
      <w:r w:rsidRPr="00816B39">
        <w:rPr>
          <w:rFonts w:ascii="Calibri" w:hAnsi="Calibri" w:cs="Calibri"/>
          <w:noProof/>
          <w:sz w:val="22"/>
          <w:szCs w:val="24"/>
        </w:rPr>
        <w:t xml:space="preserve">8. </w:t>
      </w:r>
      <w:r w:rsidRPr="00816B39">
        <w:rPr>
          <w:rFonts w:ascii="Calibri" w:hAnsi="Calibri" w:cs="Calibri"/>
          <w:noProof/>
          <w:sz w:val="22"/>
          <w:szCs w:val="24"/>
        </w:rPr>
        <w:tab/>
        <w:t xml:space="preserve">Merckaert I, Libert Y, Messin S, Milani M, Slachmuylder J-L, Razavi D. Cancer patients’ desire for psychological support: prevalence and implications for screening patients' psychological needs. Psychooncology. 2010 Feb;19(2):141–9. </w:t>
      </w:r>
    </w:p>
    <w:p w14:paraId="57782124" w14:textId="77777777" w:rsidR="00816B39" w:rsidRPr="00816B39" w:rsidRDefault="00816B39" w:rsidP="006E435D">
      <w:pPr>
        <w:widowControl w:val="0"/>
        <w:autoSpaceDE w:val="0"/>
        <w:autoSpaceDN w:val="0"/>
        <w:adjustRightInd w:val="0"/>
        <w:spacing w:after="140" w:line="288" w:lineRule="auto"/>
        <w:contextualSpacing/>
        <w:rPr>
          <w:rFonts w:ascii="Calibri" w:hAnsi="Calibri" w:cs="Calibri"/>
          <w:noProof/>
          <w:sz w:val="22"/>
          <w:szCs w:val="24"/>
        </w:rPr>
      </w:pPr>
    </w:p>
    <w:p w14:paraId="369C4D9A" w14:textId="77777777" w:rsidR="00816B39" w:rsidRPr="00816B39" w:rsidRDefault="00816B39" w:rsidP="006E435D">
      <w:pPr>
        <w:widowControl w:val="0"/>
        <w:autoSpaceDE w:val="0"/>
        <w:autoSpaceDN w:val="0"/>
        <w:adjustRightInd w:val="0"/>
        <w:spacing w:after="0" w:line="240" w:lineRule="auto"/>
        <w:ind w:left="640" w:hanging="640"/>
        <w:contextualSpacing/>
        <w:rPr>
          <w:rFonts w:ascii="Calibri" w:hAnsi="Calibri" w:cs="Calibri"/>
          <w:noProof/>
          <w:sz w:val="22"/>
          <w:szCs w:val="24"/>
        </w:rPr>
      </w:pPr>
      <w:r w:rsidRPr="00816B39">
        <w:rPr>
          <w:rFonts w:ascii="Calibri" w:hAnsi="Calibri" w:cs="Calibri"/>
          <w:noProof/>
          <w:sz w:val="22"/>
          <w:szCs w:val="24"/>
        </w:rPr>
        <w:t xml:space="preserve">9. </w:t>
      </w:r>
      <w:r w:rsidRPr="00816B39">
        <w:rPr>
          <w:rFonts w:ascii="Calibri" w:hAnsi="Calibri" w:cs="Calibri"/>
          <w:noProof/>
          <w:sz w:val="22"/>
          <w:szCs w:val="24"/>
        </w:rPr>
        <w:tab/>
        <w:t>Bui LL, Last L, Bradley H, Law CHL, Maier B-A, Smith AJ. Interest and participation in support group programs among patients with colorectal cancer. Cancer Nurs [Internet]. 2002 Apr [cited 2017 Dec 14];25(2):150–7. Available from: http://www.ncbi.nlm.nih.gov/pubmed/11984103</w:t>
      </w:r>
    </w:p>
    <w:p w14:paraId="2559D986" w14:textId="77777777" w:rsidR="00816B39" w:rsidRPr="00816B39" w:rsidRDefault="00816B39" w:rsidP="006E435D">
      <w:pPr>
        <w:widowControl w:val="0"/>
        <w:autoSpaceDE w:val="0"/>
        <w:autoSpaceDN w:val="0"/>
        <w:adjustRightInd w:val="0"/>
        <w:spacing w:after="140" w:line="288" w:lineRule="auto"/>
        <w:contextualSpacing/>
        <w:rPr>
          <w:rFonts w:ascii="Calibri" w:hAnsi="Calibri" w:cs="Calibri"/>
          <w:noProof/>
          <w:sz w:val="22"/>
          <w:szCs w:val="24"/>
        </w:rPr>
      </w:pPr>
    </w:p>
    <w:p w14:paraId="02FAB596" w14:textId="77777777" w:rsidR="00816B39" w:rsidRPr="00816B39" w:rsidRDefault="00816B39" w:rsidP="006E435D">
      <w:pPr>
        <w:widowControl w:val="0"/>
        <w:autoSpaceDE w:val="0"/>
        <w:autoSpaceDN w:val="0"/>
        <w:adjustRightInd w:val="0"/>
        <w:spacing w:after="0" w:line="240" w:lineRule="auto"/>
        <w:ind w:left="640" w:hanging="640"/>
        <w:contextualSpacing/>
        <w:rPr>
          <w:rFonts w:ascii="Calibri" w:hAnsi="Calibri" w:cs="Calibri"/>
          <w:noProof/>
          <w:sz w:val="22"/>
          <w:szCs w:val="24"/>
        </w:rPr>
      </w:pPr>
      <w:r w:rsidRPr="00816B39">
        <w:rPr>
          <w:rFonts w:ascii="Calibri" w:hAnsi="Calibri" w:cs="Calibri"/>
          <w:noProof/>
          <w:sz w:val="22"/>
          <w:szCs w:val="24"/>
        </w:rPr>
        <w:t xml:space="preserve">10. </w:t>
      </w:r>
      <w:r w:rsidRPr="00816B39">
        <w:rPr>
          <w:rFonts w:ascii="Calibri" w:hAnsi="Calibri" w:cs="Calibri"/>
          <w:noProof/>
          <w:sz w:val="22"/>
          <w:szCs w:val="24"/>
        </w:rPr>
        <w:tab/>
        <w:t>Pascoe S, Edelman S, Kidman A. Prevalence of Psychological Distress and Use of Support Services by Cancer Patients at Sydney Hospitals. Aust New Zeal J Psychiatry [Internet]. 2000 Oct 26 [cited 2017 Dec 14];34(5):785–91. Available from: http://journals.sagepub.com/doi/10.1080/j.1440-1614.2000.00817.x</w:t>
      </w:r>
    </w:p>
    <w:p w14:paraId="6714EF0A" w14:textId="77777777" w:rsidR="00816B39" w:rsidRPr="00816B39" w:rsidRDefault="00816B39" w:rsidP="006E435D">
      <w:pPr>
        <w:widowControl w:val="0"/>
        <w:autoSpaceDE w:val="0"/>
        <w:autoSpaceDN w:val="0"/>
        <w:adjustRightInd w:val="0"/>
        <w:spacing w:after="140" w:line="288" w:lineRule="auto"/>
        <w:contextualSpacing/>
        <w:rPr>
          <w:rFonts w:ascii="Calibri" w:hAnsi="Calibri" w:cs="Calibri"/>
          <w:noProof/>
          <w:sz w:val="22"/>
          <w:szCs w:val="24"/>
        </w:rPr>
      </w:pPr>
    </w:p>
    <w:p w14:paraId="292351A4" w14:textId="77777777" w:rsidR="00816B39" w:rsidRPr="00816B39" w:rsidRDefault="00816B39" w:rsidP="006E435D">
      <w:pPr>
        <w:widowControl w:val="0"/>
        <w:autoSpaceDE w:val="0"/>
        <w:autoSpaceDN w:val="0"/>
        <w:adjustRightInd w:val="0"/>
        <w:spacing w:after="0" w:line="240" w:lineRule="auto"/>
        <w:ind w:left="640" w:hanging="640"/>
        <w:contextualSpacing/>
        <w:rPr>
          <w:rFonts w:ascii="Calibri" w:hAnsi="Calibri" w:cs="Calibri"/>
          <w:noProof/>
          <w:sz w:val="22"/>
          <w:szCs w:val="24"/>
        </w:rPr>
      </w:pPr>
      <w:r w:rsidRPr="00816B39">
        <w:rPr>
          <w:rFonts w:ascii="Calibri" w:hAnsi="Calibri" w:cs="Calibri"/>
          <w:noProof/>
          <w:sz w:val="22"/>
          <w:szCs w:val="24"/>
        </w:rPr>
        <w:t xml:space="preserve">11. </w:t>
      </w:r>
      <w:r w:rsidRPr="00816B39">
        <w:rPr>
          <w:rFonts w:ascii="Calibri" w:hAnsi="Calibri" w:cs="Calibri"/>
          <w:noProof/>
          <w:sz w:val="22"/>
          <w:szCs w:val="24"/>
        </w:rPr>
        <w:tab/>
        <w:t>Sautier L, Mehnert A, Höcker A, Schilling G. Participation in patient support groups among cancer survivors: do psychosocial and medical factors have an impact? Eur J Cancer Care (Engl) [Internet]. 2014 Jan [cited 2017 Dec 14];23(1):140–8. Available from: http://www.ncbi.nlm.nih.gov/pubmed/24106803</w:t>
      </w:r>
    </w:p>
    <w:p w14:paraId="4AFFC67C" w14:textId="77777777" w:rsidR="00816B39" w:rsidRPr="00816B39" w:rsidRDefault="00816B39" w:rsidP="006E435D">
      <w:pPr>
        <w:widowControl w:val="0"/>
        <w:autoSpaceDE w:val="0"/>
        <w:autoSpaceDN w:val="0"/>
        <w:adjustRightInd w:val="0"/>
        <w:spacing w:after="140" w:line="288" w:lineRule="auto"/>
        <w:contextualSpacing/>
        <w:rPr>
          <w:rFonts w:ascii="Calibri" w:hAnsi="Calibri" w:cs="Calibri"/>
          <w:noProof/>
          <w:sz w:val="22"/>
          <w:szCs w:val="24"/>
        </w:rPr>
      </w:pPr>
    </w:p>
    <w:p w14:paraId="516E6EF1" w14:textId="77777777" w:rsidR="00816B39" w:rsidRPr="00816B39" w:rsidRDefault="00816B39" w:rsidP="006E435D">
      <w:pPr>
        <w:widowControl w:val="0"/>
        <w:autoSpaceDE w:val="0"/>
        <w:autoSpaceDN w:val="0"/>
        <w:adjustRightInd w:val="0"/>
        <w:spacing w:after="0" w:line="240" w:lineRule="auto"/>
        <w:ind w:left="640" w:hanging="640"/>
        <w:contextualSpacing/>
        <w:rPr>
          <w:rFonts w:ascii="Calibri" w:hAnsi="Calibri" w:cs="Calibri"/>
          <w:noProof/>
          <w:sz w:val="22"/>
          <w:szCs w:val="24"/>
        </w:rPr>
      </w:pPr>
      <w:r w:rsidRPr="00816B39">
        <w:rPr>
          <w:rFonts w:ascii="Calibri" w:hAnsi="Calibri" w:cs="Calibri"/>
          <w:noProof/>
          <w:sz w:val="22"/>
          <w:szCs w:val="24"/>
        </w:rPr>
        <w:t xml:space="preserve">12. </w:t>
      </w:r>
      <w:r w:rsidRPr="00816B39">
        <w:rPr>
          <w:rFonts w:ascii="Calibri" w:hAnsi="Calibri" w:cs="Calibri"/>
          <w:noProof/>
          <w:sz w:val="22"/>
          <w:szCs w:val="24"/>
        </w:rPr>
        <w:tab/>
        <w:t>Gale N, Enright S, Reagon C, Lewis I, van Deursen R. A pilot investigation of quality of life and lung function following choral singing in cancer survivors and their carers. Ecancermedicalscience [Internet]. 2012 Jan [cited 2016 May 28];6:261. Available from: http://www.pubmedcentral.nih.gov/articlerender.fcgi?artid=3404598&amp;tool=pmcentrez&amp;rendertype=abstract</w:t>
      </w:r>
    </w:p>
    <w:p w14:paraId="14A302F9" w14:textId="77777777" w:rsidR="00816B39" w:rsidRPr="00816B39" w:rsidRDefault="00816B39" w:rsidP="006E435D">
      <w:pPr>
        <w:widowControl w:val="0"/>
        <w:autoSpaceDE w:val="0"/>
        <w:autoSpaceDN w:val="0"/>
        <w:adjustRightInd w:val="0"/>
        <w:spacing w:after="140" w:line="288" w:lineRule="auto"/>
        <w:contextualSpacing/>
        <w:rPr>
          <w:rFonts w:ascii="Calibri" w:hAnsi="Calibri" w:cs="Calibri"/>
          <w:noProof/>
          <w:sz w:val="22"/>
          <w:szCs w:val="24"/>
        </w:rPr>
      </w:pPr>
    </w:p>
    <w:p w14:paraId="4CB5C1C1" w14:textId="77777777" w:rsidR="00816B39" w:rsidRPr="00816B39" w:rsidRDefault="00816B39" w:rsidP="006E435D">
      <w:pPr>
        <w:widowControl w:val="0"/>
        <w:autoSpaceDE w:val="0"/>
        <w:autoSpaceDN w:val="0"/>
        <w:adjustRightInd w:val="0"/>
        <w:spacing w:after="0" w:line="240" w:lineRule="auto"/>
        <w:ind w:left="640" w:hanging="640"/>
        <w:contextualSpacing/>
        <w:rPr>
          <w:rFonts w:ascii="Calibri" w:hAnsi="Calibri" w:cs="Calibri"/>
          <w:noProof/>
          <w:sz w:val="22"/>
          <w:szCs w:val="24"/>
        </w:rPr>
      </w:pPr>
      <w:r w:rsidRPr="00816B39">
        <w:rPr>
          <w:rFonts w:ascii="Calibri" w:hAnsi="Calibri" w:cs="Calibri"/>
          <w:noProof/>
          <w:sz w:val="22"/>
          <w:szCs w:val="24"/>
        </w:rPr>
        <w:t xml:space="preserve">13. </w:t>
      </w:r>
      <w:r w:rsidRPr="00816B39">
        <w:rPr>
          <w:rFonts w:ascii="Calibri" w:hAnsi="Calibri" w:cs="Calibri"/>
          <w:noProof/>
          <w:sz w:val="22"/>
          <w:szCs w:val="24"/>
        </w:rPr>
        <w:tab/>
        <w:t>Reagon C, Gale N, Enright S, Mann M, van Deursen R. A mixed-method systematic review to investigate the effect of group singing on health related quality of life. Complement Ther Med [Internet]. 2016 Aug [cited 2016 May 20];27:1–11. Available from: http://www.sciencedirect.com/science/article/pii/S0965229916300498</w:t>
      </w:r>
    </w:p>
    <w:p w14:paraId="73D6E4E6" w14:textId="77777777" w:rsidR="00816B39" w:rsidRPr="00816B39" w:rsidRDefault="00816B39" w:rsidP="006E435D">
      <w:pPr>
        <w:widowControl w:val="0"/>
        <w:autoSpaceDE w:val="0"/>
        <w:autoSpaceDN w:val="0"/>
        <w:adjustRightInd w:val="0"/>
        <w:spacing w:after="140" w:line="288" w:lineRule="auto"/>
        <w:contextualSpacing/>
        <w:rPr>
          <w:rFonts w:ascii="Calibri" w:hAnsi="Calibri" w:cs="Calibri"/>
          <w:noProof/>
          <w:sz w:val="22"/>
          <w:szCs w:val="24"/>
        </w:rPr>
      </w:pPr>
    </w:p>
    <w:p w14:paraId="161838F4" w14:textId="77777777" w:rsidR="00816B39" w:rsidRPr="00816B39" w:rsidRDefault="00816B39" w:rsidP="006E435D">
      <w:pPr>
        <w:widowControl w:val="0"/>
        <w:autoSpaceDE w:val="0"/>
        <w:autoSpaceDN w:val="0"/>
        <w:adjustRightInd w:val="0"/>
        <w:spacing w:after="0" w:line="240" w:lineRule="auto"/>
        <w:ind w:left="640" w:hanging="640"/>
        <w:contextualSpacing/>
        <w:rPr>
          <w:rFonts w:ascii="Calibri" w:hAnsi="Calibri" w:cs="Calibri"/>
          <w:noProof/>
          <w:sz w:val="22"/>
          <w:szCs w:val="24"/>
        </w:rPr>
      </w:pPr>
      <w:r w:rsidRPr="00816B39">
        <w:rPr>
          <w:rFonts w:ascii="Calibri" w:hAnsi="Calibri" w:cs="Calibri"/>
          <w:noProof/>
          <w:sz w:val="22"/>
          <w:szCs w:val="24"/>
        </w:rPr>
        <w:t xml:space="preserve">14. </w:t>
      </w:r>
      <w:r w:rsidRPr="00816B39">
        <w:rPr>
          <w:rFonts w:ascii="Calibri" w:hAnsi="Calibri" w:cs="Calibri"/>
          <w:noProof/>
          <w:sz w:val="22"/>
          <w:szCs w:val="24"/>
        </w:rPr>
        <w:tab/>
        <w:t>Fancourt D, Williamon A, Carvalho L, Steptoe A, Dow R, Lewis I. Singing modulates mood, stress, cortisol, cytokine and neuropeptide activity in cancer patients and carers. Ecancermedicalscience [Internet]. 2016;10(631):1–13. Available from: http://ecancer.org/journal/10/631-singing-modulates-mood-stress-cortisol-cytokine-and-neuropeptide-activity-in-cancer-patients-and-carers.php</w:t>
      </w:r>
    </w:p>
    <w:p w14:paraId="3A4DA39C" w14:textId="77777777" w:rsidR="00816B39" w:rsidRPr="00816B39" w:rsidRDefault="00816B39" w:rsidP="006E435D">
      <w:pPr>
        <w:widowControl w:val="0"/>
        <w:autoSpaceDE w:val="0"/>
        <w:autoSpaceDN w:val="0"/>
        <w:adjustRightInd w:val="0"/>
        <w:spacing w:after="140" w:line="288" w:lineRule="auto"/>
        <w:contextualSpacing/>
        <w:rPr>
          <w:rFonts w:ascii="Calibri" w:hAnsi="Calibri" w:cs="Calibri"/>
          <w:noProof/>
          <w:sz w:val="22"/>
          <w:szCs w:val="24"/>
        </w:rPr>
      </w:pPr>
    </w:p>
    <w:p w14:paraId="4F8A6FA3" w14:textId="77777777" w:rsidR="00816B39" w:rsidRPr="00816B39" w:rsidRDefault="00816B39" w:rsidP="006E435D">
      <w:pPr>
        <w:widowControl w:val="0"/>
        <w:autoSpaceDE w:val="0"/>
        <w:autoSpaceDN w:val="0"/>
        <w:adjustRightInd w:val="0"/>
        <w:spacing w:after="0" w:line="240" w:lineRule="auto"/>
        <w:ind w:left="640" w:hanging="640"/>
        <w:contextualSpacing/>
        <w:rPr>
          <w:rFonts w:ascii="Calibri" w:hAnsi="Calibri" w:cs="Calibri"/>
          <w:noProof/>
          <w:sz w:val="22"/>
          <w:szCs w:val="24"/>
        </w:rPr>
      </w:pPr>
      <w:r w:rsidRPr="00816B39">
        <w:rPr>
          <w:rFonts w:ascii="Calibri" w:hAnsi="Calibri" w:cs="Calibri"/>
          <w:noProof/>
          <w:sz w:val="22"/>
          <w:szCs w:val="24"/>
        </w:rPr>
        <w:t xml:space="preserve">15. </w:t>
      </w:r>
      <w:r w:rsidRPr="00816B39">
        <w:rPr>
          <w:rFonts w:ascii="Calibri" w:hAnsi="Calibri" w:cs="Calibri"/>
          <w:noProof/>
          <w:sz w:val="22"/>
          <w:szCs w:val="24"/>
        </w:rPr>
        <w:tab/>
        <w:t xml:space="preserve">Reagon C, Gale N, Dow R, Lewis I, van Deursen R. Choir singing and health status in people affected by cancer. Eur J Cancer Care (Engl). 2016;1–10. </w:t>
      </w:r>
    </w:p>
    <w:p w14:paraId="0CE9A380" w14:textId="77777777" w:rsidR="00816B39" w:rsidRPr="00816B39" w:rsidRDefault="00816B39" w:rsidP="006E435D">
      <w:pPr>
        <w:widowControl w:val="0"/>
        <w:autoSpaceDE w:val="0"/>
        <w:autoSpaceDN w:val="0"/>
        <w:adjustRightInd w:val="0"/>
        <w:spacing w:after="140" w:line="288" w:lineRule="auto"/>
        <w:contextualSpacing/>
        <w:rPr>
          <w:rFonts w:ascii="Calibri" w:hAnsi="Calibri" w:cs="Calibri"/>
          <w:noProof/>
          <w:sz w:val="22"/>
          <w:szCs w:val="24"/>
        </w:rPr>
      </w:pPr>
    </w:p>
    <w:p w14:paraId="7A320C76" w14:textId="77777777" w:rsidR="00816B39" w:rsidRPr="00816B39" w:rsidRDefault="00816B39" w:rsidP="006E435D">
      <w:pPr>
        <w:widowControl w:val="0"/>
        <w:autoSpaceDE w:val="0"/>
        <w:autoSpaceDN w:val="0"/>
        <w:adjustRightInd w:val="0"/>
        <w:spacing w:after="0" w:line="240" w:lineRule="auto"/>
        <w:ind w:left="640" w:hanging="640"/>
        <w:contextualSpacing/>
        <w:rPr>
          <w:rFonts w:ascii="Calibri" w:hAnsi="Calibri" w:cs="Calibri"/>
          <w:noProof/>
          <w:sz w:val="22"/>
          <w:szCs w:val="24"/>
        </w:rPr>
      </w:pPr>
      <w:r w:rsidRPr="00816B39">
        <w:rPr>
          <w:rFonts w:ascii="Calibri" w:hAnsi="Calibri" w:cs="Calibri"/>
          <w:noProof/>
          <w:sz w:val="22"/>
          <w:szCs w:val="24"/>
        </w:rPr>
        <w:t xml:space="preserve">16. </w:t>
      </w:r>
      <w:r w:rsidRPr="00816B39">
        <w:rPr>
          <w:rFonts w:ascii="Calibri" w:hAnsi="Calibri" w:cs="Calibri"/>
          <w:noProof/>
          <w:sz w:val="22"/>
          <w:szCs w:val="24"/>
        </w:rPr>
        <w:tab/>
        <w:t>O’Callaghan CC, Hornby CJ, Pearson EJM, Ball DL. Oncology Staff Reflections about a 52-Year-Old Staff Christmas Choir: Constructivist Research. J Palliat Med [Internet]. 2010 Dec [cited 2017 May 22];13(12):1421–5. Available from: http://www.liebertonline.com/doi/abs/10.1089/jpm.2010.0355</w:t>
      </w:r>
    </w:p>
    <w:p w14:paraId="6D14F616" w14:textId="77777777" w:rsidR="00816B39" w:rsidRPr="00816B39" w:rsidRDefault="00816B39" w:rsidP="006E435D">
      <w:pPr>
        <w:widowControl w:val="0"/>
        <w:autoSpaceDE w:val="0"/>
        <w:autoSpaceDN w:val="0"/>
        <w:adjustRightInd w:val="0"/>
        <w:spacing w:after="140" w:line="288" w:lineRule="auto"/>
        <w:contextualSpacing/>
        <w:rPr>
          <w:rFonts w:ascii="Calibri" w:hAnsi="Calibri" w:cs="Calibri"/>
          <w:noProof/>
          <w:sz w:val="22"/>
          <w:szCs w:val="24"/>
        </w:rPr>
      </w:pPr>
    </w:p>
    <w:p w14:paraId="5831A77F" w14:textId="77777777" w:rsidR="00816B39" w:rsidRPr="00816B39" w:rsidRDefault="00816B39" w:rsidP="006E435D">
      <w:pPr>
        <w:widowControl w:val="0"/>
        <w:autoSpaceDE w:val="0"/>
        <w:autoSpaceDN w:val="0"/>
        <w:adjustRightInd w:val="0"/>
        <w:spacing w:after="0" w:line="240" w:lineRule="auto"/>
        <w:ind w:left="640" w:hanging="640"/>
        <w:contextualSpacing/>
        <w:rPr>
          <w:rFonts w:ascii="Calibri" w:hAnsi="Calibri" w:cs="Calibri"/>
          <w:noProof/>
          <w:sz w:val="22"/>
          <w:szCs w:val="24"/>
        </w:rPr>
      </w:pPr>
      <w:r w:rsidRPr="00816B39">
        <w:rPr>
          <w:rFonts w:ascii="Calibri" w:hAnsi="Calibri" w:cs="Calibri"/>
          <w:noProof/>
          <w:sz w:val="22"/>
          <w:szCs w:val="24"/>
        </w:rPr>
        <w:t xml:space="preserve">17. </w:t>
      </w:r>
      <w:r w:rsidRPr="00816B39">
        <w:rPr>
          <w:rFonts w:ascii="Calibri" w:hAnsi="Calibri" w:cs="Calibri"/>
          <w:noProof/>
          <w:sz w:val="22"/>
          <w:szCs w:val="24"/>
        </w:rPr>
        <w:tab/>
        <w:t xml:space="preserve">DeNora T, Ansdell G. What Can’t Music Do? Psychol Well Being [Internet]. 2014;4(23). Available from: </w:t>
      </w:r>
      <w:r w:rsidRPr="00816B39">
        <w:rPr>
          <w:rFonts w:ascii="Calibri" w:hAnsi="Calibri" w:cs="Calibri"/>
          <w:noProof/>
          <w:sz w:val="22"/>
          <w:szCs w:val="24"/>
        </w:rPr>
        <w:lastRenderedPageBreak/>
        <w:t>https://psywb.springeropen.com/articles/10.1186/s13612-014-0023-6</w:t>
      </w:r>
    </w:p>
    <w:p w14:paraId="03F39692" w14:textId="77777777" w:rsidR="00816B39" w:rsidRPr="00816B39" w:rsidRDefault="00816B39" w:rsidP="006E435D">
      <w:pPr>
        <w:widowControl w:val="0"/>
        <w:autoSpaceDE w:val="0"/>
        <w:autoSpaceDN w:val="0"/>
        <w:adjustRightInd w:val="0"/>
        <w:spacing w:after="140" w:line="288" w:lineRule="auto"/>
        <w:contextualSpacing/>
        <w:rPr>
          <w:rFonts w:ascii="Calibri" w:hAnsi="Calibri" w:cs="Calibri"/>
          <w:noProof/>
          <w:sz w:val="22"/>
          <w:szCs w:val="24"/>
        </w:rPr>
      </w:pPr>
    </w:p>
    <w:p w14:paraId="32E413F1" w14:textId="5A2A2276" w:rsidR="00816B39" w:rsidRPr="00325BE4" w:rsidRDefault="00816B39" w:rsidP="006E435D">
      <w:pPr>
        <w:widowControl w:val="0"/>
        <w:autoSpaceDE w:val="0"/>
        <w:autoSpaceDN w:val="0"/>
        <w:adjustRightInd w:val="0"/>
        <w:spacing w:after="0" w:line="240" w:lineRule="auto"/>
        <w:ind w:left="640" w:hanging="640"/>
        <w:contextualSpacing/>
        <w:rPr>
          <w:rFonts w:ascii="Calibri" w:hAnsi="Calibri" w:cs="Calibri"/>
          <w:noProof/>
          <w:sz w:val="22"/>
          <w:szCs w:val="24"/>
          <w:lang w:val="de-DE"/>
        </w:rPr>
      </w:pPr>
      <w:r w:rsidRPr="00816B39">
        <w:rPr>
          <w:rFonts w:ascii="Calibri" w:hAnsi="Calibri" w:cs="Calibri"/>
          <w:noProof/>
          <w:sz w:val="22"/>
          <w:szCs w:val="24"/>
        </w:rPr>
        <w:t xml:space="preserve">18. </w:t>
      </w:r>
      <w:r w:rsidRPr="00816B39">
        <w:rPr>
          <w:rFonts w:ascii="Calibri" w:hAnsi="Calibri" w:cs="Calibri"/>
          <w:noProof/>
          <w:sz w:val="22"/>
          <w:szCs w:val="24"/>
        </w:rPr>
        <w:tab/>
        <w:t>Charmaz K. Constructing grou</w:t>
      </w:r>
      <w:r w:rsidR="0069766A">
        <w:rPr>
          <w:rFonts w:ascii="Calibri" w:hAnsi="Calibri" w:cs="Calibri"/>
          <w:noProof/>
          <w:sz w:val="22"/>
          <w:szCs w:val="24"/>
        </w:rPr>
        <w:t xml:space="preserve">nded theory. </w:t>
      </w:r>
      <w:r w:rsidR="0069766A" w:rsidRPr="00325BE4">
        <w:rPr>
          <w:rFonts w:ascii="Calibri" w:hAnsi="Calibri" w:cs="Calibri"/>
          <w:noProof/>
          <w:sz w:val="22"/>
          <w:szCs w:val="24"/>
          <w:lang w:val="de-DE"/>
        </w:rPr>
        <w:t>Sage; 2014. 388</w:t>
      </w:r>
    </w:p>
    <w:p w14:paraId="72DDC12A" w14:textId="77777777" w:rsidR="00816B39" w:rsidRPr="00325BE4" w:rsidRDefault="00816B39" w:rsidP="006E435D">
      <w:pPr>
        <w:widowControl w:val="0"/>
        <w:autoSpaceDE w:val="0"/>
        <w:autoSpaceDN w:val="0"/>
        <w:adjustRightInd w:val="0"/>
        <w:spacing w:after="140" w:line="288" w:lineRule="auto"/>
        <w:contextualSpacing/>
        <w:rPr>
          <w:rFonts w:ascii="Calibri" w:hAnsi="Calibri" w:cs="Calibri"/>
          <w:noProof/>
          <w:sz w:val="22"/>
          <w:szCs w:val="24"/>
          <w:lang w:val="de-DE"/>
        </w:rPr>
      </w:pPr>
    </w:p>
    <w:p w14:paraId="40486670" w14:textId="77777777" w:rsidR="00816B39" w:rsidRPr="00816B39" w:rsidRDefault="00816B39" w:rsidP="006E435D">
      <w:pPr>
        <w:widowControl w:val="0"/>
        <w:autoSpaceDE w:val="0"/>
        <w:autoSpaceDN w:val="0"/>
        <w:adjustRightInd w:val="0"/>
        <w:spacing w:after="0" w:line="240" w:lineRule="auto"/>
        <w:ind w:left="640" w:hanging="640"/>
        <w:contextualSpacing/>
        <w:rPr>
          <w:rFonts w:ascii="Calibri" w:hAnsi="Calibri" w:cs="Calibri"/>
          <w:noProof/>
          <w:sz w:val="22"/>
          <w:szCs w:val="24"/>
        </w:rPr>
      </w:pPr>
      <w:r w:rsidRPr="00325BE4">
        <w:rPr>
          <w:rFonts w:ascii="Calibri" w:hAnsi="Calibri" w:cs="Calibri"/>
          <w:noProof/>
          <w:sz w:val="22"/>
          <w:szCs w:val="24"/>
          <w:lang w:val="de-DE"/>
        </w:rPr>
        <w:t xml:space="preserve">19. </w:t>
      </w:r>
      <w:r w:rsidRPr="00325BE4">
        <w:rPr>
          <w:rFonts w:ascii="Calibri" w:hAnsi="Calibri" w:cs="Calibri"/>
          <w:noProof/>
          <w:sz w:val="22"/>
          <w:szCs w:val="24"/>
          <w:lang w:val="de-DE"/>
        </w:rPr>
        <w:tab/>
        <w:t xml:space="preserve">Corbin JM, Strauss AL. </w:t>
      </w:r>
      <w:r w:rsidRPr="00816B39">
        <w:rPr>
          <w:rFonts w:ascii="Calibri" w:hAnsi="Calibri" w:cs="Calibri"/>
          <w:noProof/>
          <w:sz w:val="22"/>
          <w:szCs w:val="24"/>
        </w:rPr>
        <w:t>Basics of qualitative research : techniques and procedures for developing grounded theory [Internet]. 2015 [cited 2017 Dec 12]. 431 p. Available from: https://us.sagepub.com/en-us/nam/basics-of-qualitative-research/book235578</w:t>
      </w:r>
    </w:p>
    <w:p w14:paraId="348EAC08" w14:textId="77777777" w:rsidR="00816B39" w:rsidRPr="00816B39" w:rsidRDefault="00816B39" w:rsidP="006E435D">
      <w:pPr>
        <w:widowControl w:val="0"/>
        <w:autoSpaceDE w:val="0"/>
        <w:autoSpaceDN w:val="0"/>
        <w:adjustRightInd w:val="0"/>
        <w:spacing w:after="140" w:line="288" w:lineRule="auto"/>
        <w:contextualSpacing/>
        <w:rPr>
          <w:rFonts w:ascii="Calibri" w:hAnsi="Calibri" w:cs="Calibri"/>
          <w:noProof/>
          <w:sz w:val="22"/>
          <w:szCs w:val="24"/>
        </w:rPr>
      </w:pPr>
    </w:p>
    <w:p w14:paraId="606A8479" w14:textId="57B6BB70" w:rsidR="00816B39" w:rsidRPr="00816B39" w:rsidRDefault="00816B39" w:rsidP="006E435D">
      <w:pPr>
        <w:widowControl w:val="0"/>
        <w:autoSpaceDE w:val="0"/>
        <w:autoSpaceDN w:val="0"/>
        <w:adjustRightInd w:val="0"/>
        <w:spacing w:after="0" w:line="240" w:lineRule="auto"/>
        <w:ind w:left="640" w:hanging="640"/>
        <w:contextualSpacing/>
        <w:rPr>
          <w:rFonts w:ascii="Calibri" w:hAnsi="Calibri" w:cs="Calibri"/>
          <w:noProof/>
          <w:sz w:val="22"/>
          <w:szCs w:val="24"/>
        </w:rPr>
      </w:pPr>
      <w:r w:rsidRPr="00816B39">
        <w:rPr>
          <w:rFonts w:ascii="Calibri" w:hAnsi="Calibri" w:cs="Calibri"/>
          <w:noProof/>
          <w:sz w:val="22"/>
          <w:szCs w:val="24"/>
        </w:rPr>
        <w:t xml:space="preserve">20. </w:t>
      </w:r>
      <w:r w:rsidRPr="00816B39">
        <w:rPr>
          <w:rFonts w:ascii="Calibri" w:hAnsi="Calibri" w:cs="Calibri"/>
          <w:noProof/>
          <w:sz w:val="22"/>
          <w:szCs w:val="24"/>
        </w:rPr>
        <w:tab/>
        <w:t>Charmaz K. Constructing grou</w:t>
      </w:r>
      <w:r w:rsidR="006E435D">
        <w:rPr>
          <w:rFonts w:ascii="Calibri" w:hAnsi="Calibri" w:cs="Calibri"/>
          <w:noProof/>
          <w:sz w:val="22"/>
          <w:szCs w:val="24"/>
        </w:rPr>
        <w:t>nded theory. SAGE; 2006. 224.</w:t>
      </w:r>
    </w:p>
    <w:p w14:paraId="7169006D" w14:textId="77777777" w:rsidR="00816B39" w:rsidRPr="00816B39" w:rsidRDefault="00816B39" w:rsidP="006E435D">
      <w:pPr>
        <w:widowControl w:val="0"/>
        <w:autoSpaceDE w:val="0"/>
        <w:autoSpaceDN w:val="0"/>
        <w:adjustRightInd w:val="0"/>
        <w:spacing w:after="140" w:line="288" w:lineRule="auto"/>
        <w:contextualSpacing/>
        <w:rPr>
          <w:rFonts w:ascii="Calibri" w:hAnsi="Calibri" w:cs="Calibri"/>
          <w:noProof/>
          <w:sz w:val="22"/>
          <w:szCs w:val="24"/>
        </w:rPr>
      </w:pPr>
    </w:p>
    <w:p w14:paraId="64425A12" w14:textId="77777777" w:rsidR="00816B39" w:rsidRPr="00816B39" w:rsidRDefault="00816B39" w:rsidP="006E435D">
      <w:pPr>
        <w:widowControl w:val="0"/>
        <w:autoSpaceDE w:val="0"/>
        <w:autoSpaceDN w:val="0"/>
        <w:adjustRightInd w:val="0"/>
        <w:spacing w:after="0" w:line="240" w:lineRule="auto"/>
        <w:ind w:left="640" w:hanging="640"/>
        <w:contextualSpacing/>
        <w:rPr>
          <w:rFonts w:ascii="Calibri" w:hAnsi="Calibri" w:cs="Calibri"/>
          <w:noProof/>
          <w:sz w:val="22"/>
          <w:szCs w:val="24"/>
        </w:rPr>
      </w:pPr>
      <w:r w:rsidRPr="00816B39">
        <w:rPr>
          <w:rFonts w:ascii="Calibri" w:hAnsi="Calibri" w:cs="Calibri"/>
          <w:noProof/>
          <w:sz w:val="22"/>
          <w:szCs w:val="24"/>
        </w:rPr>
        <w:t xml:space="preserve">21. </w:t>
      </w:r>
      <w:r w:rsidRPr="00816B39">
        <w:rPr>
          <w:rFonts w:ascii="Calibri" w:hAnsi="Calibri" w:cs="Calibri"/>
          <w:noProof/>
          <w:sz w:val="22"/>
          <w:szCs w:val="24"/>
        </w:rPr>
        <w:tab/>
        <w:t>Bonanno GA. Loss, Trauma, and Human Resilience: Have We Underestimated the Human Capacity to Thrive After Extremely Aversive Events? Am Psychol [Internet]. 2004 Jan [cited 2017 Dec 12];59(1):20–8. Available from: http://www.ncbi.nlm.nih.gov/pubmed/14736317</w:t>
      </w:r>
    </w:p>
    <w:p w14:paraId="608643C5" w14:textId="77777777" w:rsidR="00816B39" w:rsidRPr="00816B39" w:rsidRDefault="00816B39" w:rsidP="006E435D">
      <w:pPr>
        <w:widowControl w:val="0"/>
        <w:autoSpaceDE w:val="0"/>
        <w:autoSpaceDN w:val="0"/>
        <w:adjustRightInd w:val="0"/>
        <w:spacing w:after="140" w:line="288" w:lineRule="auto"/>
        <w:contextualSpacing/>
        <w:rPr>
          <w:rFonts w:ascii="Calibri" w:hAnsi="Calibri" w:cs="Calibri"/>
          <w:noProof/>
          <w:sz w:val="22"/>
          <w:szCs w:val="24"/>
        </w:rPr>
      </w:pPr>
    </w:p>
    <w:p w14:paraId="19E2D79A" w14:textId="77777777" w:rsidR="00816B39" w:rsidRPr="00816B39" w:rsidRDefault="00816B39" w:rsidP="006E435D">
      <w:pPr>
        <w:widowControl w:val="0"/>
        <w:autoSpaceDE w:val="0"/>
        <w:autoSpaceDN w:val="0"/>
        <w:adjustRightInd w:val="0"/>
        <w:spacing w:after="0" w:line="240" w:lineRule="auto"/>
        <w:ind w:left="640" w:hanging="640"/>
        <w:contextualSpacing/>
        <w:rPr>
          <w:rFonts w:ascii="Calibri" w:hAnsi="Calibri" w:cs="Calibri"/>
          <w:noProof/>
          <w:sz w:val="22"/>
          <w:szCs w:val="24"/>
        </w:rPr>
      </w:pPr>
      <w:r w:rsidRPr="00816B39">
        <w:rPr>
          <w:rFonts w:ascii="Calibri" w:hAnsi="Calibri" w:cs="Calibri"/>
          <w:noProof/>
          <w:sz w:val="22"/>
          <w:szCs w:val="24"/>
        </w:rPr>
        <w:t xml:space="preserve">22. </w:t>
      </w:r>
      <w:r w:rsidRPr="00816B39">
        <w:rPr>
          <w:rFonts w:ascii="Calibri" w:hAnsi="Calibri" w:cs="Calibri"/>
          <w:noProof/>
          <w:sz w:val="22"/>
          <w:szCs w:val="24"/>
        </w:rPr>
        <w:tab/>
        <w:t>Stephens C. An Integrated Model for Understanding and Developing Resilience in the Face of Adverse Events. J PACIFIC RIM Psychol [Internet]. 2017 [cited 2017 Dec 12];3(1):20–6. Available from: https://www.cambridge.org/core/services/aop-cambridge-core/content/view/3B713EB3F58BA278D3F6232C98F1C89E/S1834490900000301a.pdf/an_integrated_model_for_understanding_and_developing_resilience_in_the_face_of_adverse_events.pdf</w:t>
      </w:r>
    </w:p>
    <w:p w14:paraId="2E75EC2A" w14:textId="77777777" w:rsidR="00816B39" w:rsidRPr="00816B39" w:rsidRDefault="00816B39" w:rsidP="006E435D">
      <w:pPr>
        <w:widowControl w:val="0"/>
        <w:autoSpaceDE w:val="0"/>
        <w:autoSpaceDN w:val="0"/>
        <w:adjustRightInd w:val="0"/>
        <w:spacing w:after="140" w:line="288" w:lineRule="auto"/>
        <w:contextualSpacing/>
        <w:rPr>
          <w:rFonts w:ascii="Calibri" w:hAnsi="Calibri" w:cs="Calibri"/>
          <w:noProof/>
          <w:sz w:val="22"/>
          <w:szCs w:val="24"/>
        </w:rPr>
      </w:pPr>
    </w:p>
    <w:p w14:paraId="7CF1CA17" w14:textId="77777777" w:rsidR="00816B39" w:rsidRPr="00816B39" w:rsidRDefault="00816B39" w:rsidP="006E435D">
      <w:pPr>
        <w:widowControl w:val="0"/>
        <w:autoSpaceDE w:val="0"/>
        <w:autoSpaceDN w:val="0"/>
        <w:adjustRightInd w:val="0"/>
        <w:spacing w:after="0" w:line="240" w:lineRule="auto"/>
        <w:ind w:left="640" w:hanging="640"/>
        <w:contextualSpacing/>
        <w:rPr>
          <w:rFonts w:ascii="Calibri" w:hAnsi="Calibri" w:cs="Calibri"/>
          <w:noProof/>
          <w:sz w:val="22"/>
          <w:szCs w:val="24"/>
        </w:rPr>
      </w:pPr>
      <w:r w:rsidRPr="00816B39">
        <w:rPr>
          <w:rFonts w:ascii="Calibri" w:hAnsi="Calibri" w:cs="Calibri"/>
          <w:noProof/>
          <w:sz w:val="22"/>
          <w:szCs w:val="24"/>
        </w:rPr>
        <w:t xml:space="preserve">23. </w:t>
      </w:r>
      <w:r w:rsidRPr="00816B39">
        <w:rPr>
          <w:rFonts w:ascii="Calibri" w:hAnsi="Calibri" w:cs="Calibri"/>
          <w:noProof/>
          <w:sz w:val="22"/>
          <w:szCs w:val="24"/>
        </w:rPr>
        <w:tab/>
        <w:t>Molina Y, Yi JC, Martinez-Gutierrez J, Reding KW, Yi-Frazier JP, Rosenberg AR. Resilience among patients across the cancer continuum: diverse perspectives. Clin J Oncol Nurs [Internet]. 2014 Feb [cited 2017 Dec 12];18(1):93–101. Available from: http://www.ncbi.nlm.nih.gov/pubmed/24476731</w:t>
      </w:r>
    </w:p>
    <w:p w14:paraId="62E2D575" w14:textId="77777777" w:rsidR="00816B39" w:rsidRPr="00816B39" w:rsidRDefault="00816B39" w:rsidP="006E435D">
      <w:pPr>
        <w:widowControl w:val="0"/>
        <w:autoSpaceDE w:val="0"/>
        <w:autoSpaceDN w:val="0"/>
        <w:adjustRightInd w:val="0"/>
        <w:spacing w:after="140" w:line="288" w:lineRule="auto"/>
        <w:contextualSpacing/>
        <w:rPr>
          <w:rFonts w:ascii="Calibri" w:hAnsi="Calibri" w:cs="Calibri"/>
          <w:noProof/>
          <w:sz w:val="22"/>
          <w:szCs w:val="24"/>
        </w:rPr>
      </w:pPr>
    </w:p>
    <w:p w14:paraId="3323C225" w14:textId="77777777" w:rsidR="00816B39" w:rsidRPr="00816B39" w:rsidRDefault="00816B39" w:rsidP="006E435D">
      <w:pPr>
        <w:widowControl w:val="0"/>
        <w:autoSpaceDE w:val="0"/>
        <w:autoSpaceDN w:val="0"/>
        <w:adjustRightInd w:val="0"/>
        <w:spacing w:after="0" w:line="240" w:lineRule="auto"/>
        <w:ind w:left="640" w:hanging="640"/>
        <w:contextualSpacing/>
        <w:rPr>
          <w:rFonts w:ascii="Calibri" w:hAnsi="Calibri" w:cs="Calibri"/>
          <w:noProof/>
          <w:sz w:val="22"/>
          <w:szCs w:val="24"/>
        </w:rPr>
      </w:pPr>
      <w:r w:rsidRPr="00816B39">
        <w:rPr>
          <w:rFonts w:ascii="Calibri" w:hAnsi="Calibri" w:cs="Calibri"/>
          <w:noProof/>
          <w:sz w:val="22"/>
          <w:szCs w:val="24"/>
        </w:rPr>
        <w:t xml:space="preserve">24. </w:t>
      </w:r>
      <w:r w:rsidRPr="00816B39">
        <w:rPr>
          <w:rFonts w:ascii="Calibri" w:hAnsi="Calibri" w:cs="Calibri"/>
          <w:noProof/>
          <w:sz w:val="22"/>
          <w:szCs w:val="24"/>
        </w:rPr>
        <w:tab/>
        <w:t>Haase JE. The Adolescent Resilience Model as a Guide to Interventions. J Pediatr Oncol Nurs [Internet]. 2004;21(5):289–99. Available from: http://journals.sagepub.com/doi/10.1177/1043454204267922</w:t>
      </w:r>
    </w:p>
    <w:p w14:paraId="7DDBDAB5" w14:textId="77777777" w:rsidR="00816B39" w:rsidRPr="00816B39" w:rsidRDefault="00816B39" w:rsidP="006E435D">
      <w:pPr>
        <w:widowControl w:val="0"/>
        <w:autoSpaceDE w:val="0"/>
        <w:autoSpaceDN w:val="0"/>
        <w:adjustRightInd w:val="0"/>
        <w:spacing w:after="140" w:line="288" w:lineRule="auto"/>
        <w:contextualSpacing/>
        <w:rPr>
          <w:rFonts w:ascii="Calibri" w:hAnsi="Calibri" w:cs="Calibri"/>
          <w:noProof/>
          <w:sz w:val="22"/>
          <w:szCs w:val="24"/>
        </w:rPr>
      </w:pPr>
    </w:p>
    <w:p w14:paraId="766246B7" w14:textId="10579FE5" w:rsidR="00816B39" w:rsidRPr="00816B39" w:rsidRDefault="00816B39" w:rsidP="006E435D">
      <w:pPr>
        <w:widowControl w:val="0"/>
        <w:autoSpaceDE w:val="0"/>
        <w:autoSpaceDN w:val="0"/>
        <w:adjustRightInd w:val="0"/>
        <w:spacing w:after="0" w:line="240" w:lineRule="auto"/>
        <w:ind w:left="640" w:hanging="640"/>
        <w:contextualSpacing/>
        <w:rPr>
          <w:rFonts w:ascii="Calibri" w:hAnsi="Calibri" w:cs="Calibri"/>
          <w:noProof/>
          <w:sz w:val="22"/>
          <w:szCs w:val="24"/>
        </w:rPr>
      </w:pPr>
      <w:r w:rsidRPr="00816B39">
        <w:rPr>
          <w:rFonts w:ascii="Calibri" w:hAnsi="Calibri" w:cs="Calibri"/>
          <w:noProof/>
          <w:sz w:val="22"/>
          <w:szCs w:val="24"/>
        </w:rPr>
        <w:t xml:space="preserve">25. </w:t>
      </w:r>
      <w:r w:rsidRPr="00816B39">
        <w:rPr>
          <w:rFonts w:ascii="Calibri" w:hAnsi="Calibri" w:cs="Calibri"/>
          <w:noProof/>
          <w:sz w:val="22"/>
          <w:szCs w:val="24"/>
        </w:rPr>
        <w:tab/>
        <w:t>Paton D, Johnston DM (David M. Disaster resilience : an integrated approach.</w:t>
      </w:r>
      <w:r w:rsidR="006E435D">
        <w:rPr>
          <w:rFonts w:ascii="Calibri" w:hAnsi="Calibri" w:cs="Calibri"/>
          <w:noProof/>
          <w:sz w:val="22"/>
          <w:szCs w:val="24"/>
        </w:rPr>
        <w:t xml:space="preserve"> Charles C Thomas; 2006. 321.</w:t>
      </w:r>
    </w:p>
    <w:p w14:paraId="333FC927" w14:textId="77777777" w:rsidR="00816B39" w:rsidRPr="00816B39" w:rsidRDefault="00816B39" w:rsidP="006E435D">
      <w:pPr>
        <w:widowControl w:val="0"/>
        <w:autoSpaceDE w:val="0"/>
        <w:autoSpaceDN w:val="0"/>
        <w:adjustRightInd w:val="0"/>
        <w:spacing w:after="140" w:line="288" w:lineRule="auto"/>
        <w:contextualSpacing/>
        <w:rPr>
          <w:rFonts w:ascii="Calibri" w:hAnsi="Calibri" w:cs="Calibri"/>
          <w:noProof/>
          <w:sz w:val="22"/>
          <w:szCs w:val="24"/>
        </w:rPr>
      </w:pPr>
    </w:p>
    <w:p w14:paraId="31149B96" w14:textId="77777777" w:rsidR="00816B39" w:rsidRPr="00816B39" w:rsidRDefault="00816B39" w:rsidP="006E435D">
      <w:pPr>
        <w:widowControl w:val="0"/>
        <w:autoSpaceDE w:val="0"/>
        <w:autoSpaceDN w:val="0"/>
        <w:adjustRightInd w:val="0"/>
        <w:spacing w:after="0" w:line="240" w:lineRule="auto"/>
        <w:ind w:left="640" w:hanging="640"/>
        <w:contextualSpacing/>
        <w:rPr>
          <w:rFonts w:ascii="Calibri" w:hAnsi="Calibri" w:cs="Calibri"/>
          <w:noProof/>
          <w:sz w:val="22"/>
          <w:szCs w:val="24"/>
        </w:rPr>
      </w:pPr>
      <w:r w:rsidRPr="00816B39">
        <w:rPr>
          <w:rFonts w:ascii="Calibri" w:hAnsi="Calibri" w:cs="Calibri"/>
          <w:noProof/>
          <w:sz w:val="22"/>
          <w:szCs w:val="24"/>
        </w:rPr>
        <w:t xml:space="preserve">26. </w:t>
      </w:r>
      <w:r w:rsidRPr="00816B39">
        <w:rPr>
          <w:rFonts w:ascii="Calibri" w:hAnsi="Calibri" w:cs="Calibri"/>
          <w:noProof/>
          <w:sz w:val="22"/>
          <w:szCs w:val="24"/>
        </w:rPr>
        <w:tab/>
        <w:t xml:space="preserve">Lutgendorf SK, Costanzo ES, Siegel SD. Psychosocial Influences in Oncology: An Expanded Model of Biobehavioral Mechanisms. In: Ader R, editor. Psychoneuroimmunology (Fourth Edition). Burlington: Academic Press; 2007. p. 869–95. </w:t>
      </w:r>
    </w:p>
    <w:p w14:paraId="7EA188BA" w14:textId="77777777" w:rsidR="00816B39" w:rsidRPr="00816B39" w:rsidRDefault="00816B39" w:rsidP="006E435D">
      <w:pPr>
        <w:widowControl w:val="0"/>
        <w:autoSpaceDE w:val="0"/>
        <w:autoSpaceDN w:val="0"/>
        <w:adjustRightInd w:val="0"/>
        <w:spacing w:after="140" w:line="288" w:lineRule="auto"/>
        <w:contextualSpacing/>
        <w:rPr>
          <w:rFonts w:ascii="Calibri" w:hAnsi="Calibri" w:cs="Calibri"/>
          <w:noProof/>
          <w:sz w:val="22"/>
          <w:szCs w:val="24"/>
        </w:rPr>
      </w:pPr>
    </w:p>
    <w:p w14:paraId="16075377" w14:textId="77777777" w:rsidR="00816B39" w:rsidRPr="00816B39" w:rsidRDefault="00816B39" w:rsidP="006E435D">
      <w:pPr>
        <w:widowControl w:val="0"/>
        <w:autoSpaceDE w:val="0"/>
        <w:autoSpaceDN w:val="0"/>
        <w:adjustRightInd w:val="0"/>
        <w:spacing w:after="0" w:line="240" w:lineRule="auto"/>
        <w:ind w:left="640" w:hanging="640"/>
        <w:contextualSpacing/>
        <w:rPr>
          <w:rFonts w:ascii="Calibri" w:hAnsi="Calibri" w:cs="Calibri"/>
          <w:noProof/>
          <w:sz w:val="22"/>
          <w:szCs w:val="24"/>
        </w:rPr>
      </w:pPr>
      <w:r w:rsidRPr="00816B39">
        <w:rPr>
          <w:rFonts w:ascii="Calibri" w:hAnsi="Calibri" w:cs="Calibri"/>
          <w:noProof/>
          <w:sz w:val="22"/>
          <w:szCs w:val="24"/>
        </w:rPr>
        <w:t xml:space="preserve">27. </w:t>
      </w:r>
      <w:r w:rsidRPr="00816B39">
        <w:rPr>
          <w:rFonts w:ascii="Calibri" w:hAnsi="Calibri" w:cs="Calibri"/>
          <w:noProof/>
          <w:sz w:val="22"/>
          <w:szCs w:val="24"/>
        </w:rPr>
        <w:tab/>
        <w:t xml:space="preserve">Ryan RM, Deci EL. Self-Determination Theory and the Facilitation of Intrinsic Motivation, Social Development, and Well-Being. Am Psychol. 2000;55(1):68–78. </w:t>
      </w:r>
    </w:p>
    <w:p w14:paraId="3219B481" w14:textId="77777777" w:rsidR="00816B39" w:rsidRPr="00816B39" w:rsidRDefault="00816B39" w:rsidP="006E435D">
      <w:pPr>
        <w:widowControl w:val="0"/>
        <w:autoSpaceDE w:val="0"/>
        <w:autoSpaceDN w:val="0"/>
        <w:adjustRightInd w:val="0"/>
        <w:spacing w:after="140" w:line="288" w:lineRule="auto"/>
        <w:contextualSpacing/>
        <w:rPr>
          <w:rFonts w:ascii="Calibri" w:hAnsi="Calibri" w:cs="Calibri"/>
          <w:noProof/>
          <w:sz w:val="22"/>
          <w:szCs w:val="24"/>
        </w:rPr>
      </w:pPr>
    </w:p>
    <w:p w14:paraId="1F2E7C27" w14:textId="77777777" w:rsidR="00816B39" w:rsidRPr="00816B39" w:rsidRDefault="00816B39" w:rsidP="006E435D">
      <w:pPr>
        <w:widowControl w:val="0"/>
        <w:autoSpaceDE w:val="0"/>
        <w:autoSpaceDN w:val="0"/>
        <w:adjustRightInd w:val="0"/>
        <w:spacing w:after="0" w:line="240" w:lineRule="auto"/>
        <w:ind w:left="640" w:hanging="640"/>
        <w:contextualSpacing/>
        <w:rPr>
          <w:rFonts w:ascii="Calibri" w:hAnsi="Calibri" w:cs="Calibri"/>
          <w:noProof/>
          <w:sz w:val="22"/>
          <w:szCs w:val="24"/>
        </w:rPr>
      </w:pPr>
      <w:r w:rsidRPr="00816B39">
        <w:rPr>
          <w:rFonts w:ascii="Calibri" w:hAnsi="Calibri" w:cs="Calibri"/>
          <w:noProof/>
          <w:sz w:val="22"/>
          <w:szCs w:val="24"/>
        </w:rPr>
        <w:t xml:space="preserve">28. </w:t>
      </w:r>
      <w:r w:rsidRPr="00816B39">
        <w:rPr>
          <w:rFonts w:ascii="Calibri" w:hAnsi="Calibri" w:cs="Calibri"/>
          <w:noProof/>
          <w:sz w:val="22"/>
          <w:szCs w:val="24"/>
        </w:rPr>
        <w:tab/>
        <w:t>Tennant R., Hiller L, Fishwick R, Platt S, Joseph S, Weich S, et al. The Warwick-Edinburgh Mental Well-being Scale (WEMWBS): development and UK validation. Health Qual Life Outcomes [Internet]. 2007 Jan [cited 2017 Mar 19];5(63). Available from: http://hqlo.biomedcentral.com/articles/10.1186/1477-7525-5-63</w:t>
      </w:r>
    </w:p>
    <w:p w14:paraId="555D9BFD" w14:textId="77777777" w:rsidR="00816B39" w:rsidRPr="00816B39" w:rsidRDefault="00816B39" w:rsidP="006E435D">
      <w:pPr>
        <w:widowControl w:val="0"/>
        <w:autoSpaceDE w:val="0"/>
        <w:autoSpaceDN w:val="0"/>
        <w:adjustRightInd w:val="0"/>
        <w:spacing w:after="140" w:line="288" w:lineRule="auto"/>
        <w:contextualSpacing/>
        <w:rPr>
          <w:rFonts w:ascii="Calibri" w:hAnsi="Calibri" w:cs="Calibri"/>
          <w:noProof/>
          <w:sz w:val="22"/>
          <w:szCs w:val="24"/>
        </w:rPr>
      </w:pPr>
    </w:p>
    <w:p w14:paraId="03361F1E" w14:textId="77777777" w:rsidR="00816B39" w:rsidRPr="00816B39" w:rsidRDefault="00816B39" w:rsidP="006E435D">
      <w:pPr>
        <w:widowControl w:val="0"/>
        <w:autoSpaceDE w:val="0"/>
        <w:autoSpaceDN w:val="0"/>
        <w:adjustRightInd w:val="0"/>
        <w:spacing w:after="0" w:line="240" w:lineRule="auto"/>
        <w:ind w:left="640" w:hanging="640"/>
        <w:contextualSpacing/>
        <w:rPr>
          <w:rFonts w:ascii="Calibri" w:hAnsi="Calibri" w:cs="Calibri"/>
          <w:noProof/>
          <w:sz w:val="22"/>
          <w:szCs w:val="24"/>
        </w:rPr>
      </w:pPr>
      <w:r w:rsidRPr="00816B39">
        <w:rPr>
          <w:rFonts w:ascii="Calibri" w:hAnsi="Calibri" w:cs="Calibri"/>
          <w:noProof/>
          <w:sz w:val="22"/>
          <w:szCs w:val="24"/>
        </w:rPr>
        <w:t xml:space="preserve">29. </w:t>
      </w:r>
      <w:r w:rsidRPr="00816B39">
        <w:rPr>
          <w:rFonts w:ascii="Calibri" w:hAnsi="Calibri" w:cs="Calibri"/>
          <w:noProof/>
          <w:sz w:val="22"/>
          <w:szCs w:val="24"/>
        </w:rPr>
        <w:tab/>
        <w:t xml:space="preserve">Perkins R, Williamon A. Learning to make music in older adulthood: A mixed-methods exploration of impacts on wellbeing. Psychol Music. 2014;42(4):550–67. </w:t>
      </w:r>
    </w:p>
    <w:p w14:paraId="4E546C15" w14:textId="77777777" w:rsidR="00816B39" w:rsidRPr="00816B39" w:rsidRDefault="00816B39" w:rsidP="006E435D">
      <w:pPr>
        <w:widowControl w:val="0"/>
        <w:autoSpaceDE w:val="0"/>
        <w:autoSpaceDN w:val="0"/>
        <w:adjustRightInd w:val="0"/>
        <w:spacing w:after="140" w:line="288" w:lineRule="auto"/>
        <w:contextualSpacing/>
        <w:rPr>
          <w:rFonts w:ascii="Calibri" w:hAnsi="Calibri" w:cs="Calibri"/>
          <w:noProof/>
          <w:sz w:val="22"/>
          <w:szCs w:val="24"/>
        </w:rPr>
      </w:pPr>
    </w:p>
    <w:p w14:paraId="17C34597" w14:textId="77777777" w:rsidR="00816B39" w:rsidRPr="00816B39" w:rsidRDefault="00816B39" w:rsidP="006E435D">
      <w:pPr>
        <w:widowControl w:val="0"/>
        <w:autoSpaceDE w:val="0"/>
        <w:autoSpaceDN w:val="0"/>
        <w:adjustRightInd w:val="0"/>
        <w:spacing w:after="0" w:line="240" w:lineRule="auto"/>
        <w:ind w:left="640" w:hanging="640"/>
        <w:contextualSpacing/>
        <w:rPr>
          <w:rFonts w:ascii="Calibri" w:hAnsi="Calibri" w:cs="Calibri"/>
          <w:noProof/>
          <w:sz w:val="22"/>
          <w:szCs w:val="24"/>
        </w:rPr>
      </w:pPr>
      <w:r w:rsidRPr="00816B39">
        <w:rPr>
          <w:rFonts w:ascii="Calibri" w:hAnsi="Calibri" w:cs="Calibri"/>
          <w:noProof/>
          <w:sz w:val="22"/>
          <w:szCs w:val="24"/>
        </w:rPr>
        <w:t xml:space="preserve">30. </w:t>
      </w:r>
      <w:r w:rsidRPr="00816B39">
        <w:rPr>
          <w:rFonts w:ascii="Calibri" w:hAnsi="Calibri" w:cs="Calibri"/>
          <w:noProof/>
          <w:sz w:val="22"/>
          <w:szCs w:val="24"/>
        </w:rPr>
        <w:tab/>
        <w:t xml:space="preserve">Maslow A. Religions, values, and peak-experiences. Ohio: Ohio State University Press; 1964. </w:t>
      </w:r>
    </w:p>
    <w:p w14:paraId="395161CF" w14:textId="77777777" w:rsidR="00816B39" w:rsidRPr="00816B39" w:rsidRDefault="00816B39" w:rsidP="006E435D">
      <w:pPr>
        <w:widowControl w:val="0"/>
        <w:autoSpaceDE w:val="0"/>
        <w:autoSpaceDN w:val="0"/>
        <w:adjustRightInd w:val="0"/>
        <w:spacing w:after="140" w:line="288" w:lineRule="auto"/>
        <w:contextualSpacing/>
        <w:rPr>
          <w:rFonts w:ascii="Calibri" w:hAnsi="Calibri" w:cs="Calibri"/>
          <w:noProof/>
          <w:sz w:val="22"/>
          <w:szCs w:val="24"/>
        </w:rPr>
      </w:pPr>
    </w:p>
    <w:p w14:paraId="022225A2" w14:textId="37407189" w:rsidR="00816B39" w:rsidRPr="00816B39" w:rsidRDefault="00816B39" w:rsidP="006E435D">
      <w:pPr>
        <w:widowControl w:val="0"/>
        <w:autoSpaceDE w:val="0"/>
        <w:autoSpaceDN w:val="0"/>
        <w:adjustRightInd w:val="0"/>
        <w:spacing w:after="0" w:line="240" w:lineRule="auto"/>
        <w:ind w:left="640" w:hanging="640"/>
        <w:contextualSpacing/>
        <w:rPr>
          <w:rFonts w:ascii="Calibri" w:hAnsi="Calibri" w:cs="Calibri"/>
          <w:noProof/>
          <w:sz w:val="22"/>
          <w:szCs w:val="24"/>
        </w:rPr>
      </w:pPr>
      <w:r w:rsidRPr="00816B39">
        <w:rPr>
          <w:rFonts w:ascii="Calibri" w:hAnsi="Calibri" w:cs="Calibri"/>
          <w:noProof/>
          <w:sz w:val="22"/>
          <w:szCs w:val="24"/>
        </w:rPr>
        <w:t xml:space="preserve">31. </w:t>
      </w:r>
      <w:r w:rsidRPr="00816B39">
        <w:rPr>
          <w:rFonts w:ascii="Calibri" w:hAnsi="Calibri" w:cs="Calibri"/>
          <w:noProof/>
          <w:sz w:val="22"/>
          <w:szCs w:val="24"/>
        </w:rPr>
        <w:tab/>
        <w:t>Clarke EF, Dibben N, Pitts S. Music and mind in everyday life. Oxford University Press</w:t>
      </w:r>
      <w:r w:rsidR="006E435D">
        <w:rPr>
          <w:rFonts w:ascii="Calibri" w:hAnsi="Calibri" w:cs="Calibri"/>
          <w:noProof/>
          <w:sz w:val="22"/>
          <w:szCs w:val="24"/>
        </w:rPr>
        <w:t>; 2010. 1-16; 79-91; 158-168.</w:t>
      </w:r>
    </w:p>
    <w:p w14:paraId="730A6CC0" w14:textId="77777777" w:rsidR="00816B39" w:rsidRPr="00816B39" w:rsidRDefault="00816B39" w:rsidP="006E435D">
      <w:pPr>
        <w:widowControl w:val="0"/>
        <w:autoSpaceDE w:val="0"/>
        <w:autoSpaceDN w:val="0"/>
        <w:adjustRightInd w:val="0"/>
        <w:spacing w:after="140" w:line="288" w:lineRule="auto"/>
        <w:contextualSpacing/>
        <w:rPr>
          <w:rFonts w:ascii="Calibri" w:hAnsi="Calibri" w:cs="Calibri"/>
          <w:noProof/>
          <w:sz w:val="22"/>
          <w:szCs w:val="24"/>
        </w:rPr>
      </w:pPr>
    </w:p>
    <w:p w14:paraId="71FAE4BB" w14:textId="77777777" w:rsidR="00816B39" w:rsidRPr="00816B39" w:rsidRDefault="00816B39" w:rsidP="006E435D">
      <w:pPr>
        <w:widowControl w:val="0"/>
        <w:autoSpaceDE w:val="0"/>
        <w:autoSpaceDN w:val="0"/>
        <w:adjustRightInd w:val="0"/>
        <w:spacing w:after="0" w:line="240" w:lineRule="auto"/>
        <w:ind w:left="640" w:hanging="640"/>
        <w:contextualSpacing/>
        <w:rPr>
          <w:rFonts w:ascii="Calibri" w:hAnsi="Calibri" w:cs="Calibri"/>
          <w:noProof/>
          <w:sz w:val="22"/>
          <w:szCs w:val="24"/>
        </w:rPr>
      </w:pPr>
      <w:r w:rsidRPr="00816B39">
        <w:rPr>
          <w:rFonts w:ascii="Calibri" w:hAnsi="Calibri" w:cs="Calibri"/>
          <w:noProof/>
          <w:sz w:val="22"/>
          <w:szCs w:val="24"/>
        </w:rPr>
        <w:t xml:space="preserve">32. </w:t>
      </w:r>
      <w:r w:rsidRPr="00816B39">
        <w:rPr>
          <w:rFonts w:ascii="Calibri" w:hAnsi="Calibri" w:cs="Calibri"/>
          <w:noProof/>
          <w:sz w:val="22"/>
          <w:szCs w:val="24"/>
        </w:rPr>
        <w:tab/>
        <w:t xml:space="preserve">Livesey L, Morrison I, Clift S, Camic P. Benefits of choral singing for social and mental wellbeing: qualitative findings from a cross-national survey of choir members. J Public Ment Health. 2012;11(1):10–26. </w:t>
      </w:r>
    </w:p>
    <w:p w14:paraId="4125C8C1" w14:textId="77777777" w:rsidR="00816B39" w:rsidRPr="00816B39" w:rsidRDefault="00816B39" w:rsidP="006E435D">
      <w:pPr>
        <w:widowControl w:val="0"/>
        <w:autoSpaceDE w:val="0"/>
        <w:autoSpaceDN w:val="0"/>
        <w:adjustRightInd w:val="0"/>
        <w:spacing w:after="140" w:line="288" w:lineRule="auto"/>
        <w:contextualSpacing/>
        <w:rPr>
          <w:rFonts w:ascii="Calibri" w:hAnsi="Calibri" w:cs="Calibri"/>
          <w:noProof/>
          <w:sz w:val="22"/>
          <w:szCs w:val="24"/>
        </w:rPr>
      </w:pPr>
    </w:p>
    <w:p w14:paraId="61936077" w14:textId="77777777" w:rsidR="00816B39" w:rsidRPr="00816B39" w:rsidRDefault="00816B39" w:rsidP="006E435D">
      <w:pPr>
        <w:widowControl w:val="0"/>
        <w:autoSpaceDE w:val="0"/>
        <w:autoSpaceDN w:val="0"/>
        <w:adjustRightInd w:val="0"/>
        <w:spacing w:after="0" w:line="240" w:lineRule="auto"/>
        <w:ind w:left="640" w:hanging="640"/>
        <w:contextualSpacing/>
        <w:rPr>
          <w:rFonts w:ascii="Calibri" w:hAnsi="Calibri" w:cs="Calibri"/>
          <w:noProof/>
          <w:sz w:val="22"/>
          <w:szCs w:val="24"/>
        </w:rPr>
      </w:pPr>
      <w:r w:rsidRPr="00816B39">
        <w:rPr>
          <w:rFonts w:ascii="Calibri" w:hAnsi="Calibri" w:cs="Calibri"/>
          <w:noProof/>
          <w:sz w:val="22"/>
          <w:szCs w:val="24"/>
        </w:rPr>
        <w:t xml:space="preserve">33. </w:t>
      </w:r>
      <w:r w:rsidRPr="00816B39">
        <w:rPr>
          <w:rFonts w:ascii="Calibri" w:hAnsi="Calibri" w:cs="Calibri"/>
          <w:noProof/>
          <w:sz w:val="22"/>
          <w:szCs w:val="24"/>
        </w:rPr>
        <w:tab/>
        <w:t xml:space="preserve">Keeler JR, Roth EA, Neuser BL, Spitsbergen JM, Waters DJM, Vianney J-M. The neurochemistry and social flow </w:t>
      </w:r>
      <w:r w:rsidRPr="00816B39">
        <w:rPr>
          <w:rFonts w:ascii="Calibri" w:hAnsi="Calibri" w:cs="Calibri"/>
          <w:noProof/>
          <w:sz w:val="22"/>
          <w:szCs w:val="24"/>
        </w:rPr>
        <w:lastRenderedPageBreak/>
        <w:t>of singing: bonding and oxytocin. Front Hum Neurosci [Internet]. 2015 [cited 2017 Dec 5];9:518. Available from: http://www.ncbi.nlm.nih.gov/pubmed/26441614</w:t>
      </w:r>
    </w:p>
    <w:p w14:paraId="6DE89297" w14:textId="77777777" w:rsidR="00816B39" w:rsidRPr="00816B39" w:rsidRDefault="00816B39" w:rsidP="006E435D">
      <w:pPr>
        <w:widowControl w:val="0"/>
        <w:autoSpaceDE w:val="0"/>
        <w:autoSpaceDN w:val="0"/>
        <w:adjustRightInd w:val="0"/>
        <w:spacing w:after="140" w:line="288" w:lineRule="auto"/>
        <w:contextualSpacing/>
        <w:rPr>
          <w:rFonts w:ascii="Calibri" w:hAnsi="Calibri" w:cs="Calibri"/>
          <w:noProof/>
          <w:sz w:val="22"/>
          <w:szCs w:val="24"/>
        </w:rPr>
      </w:pPr>
    </w:p>
    <w:p w14:paraId="0E4C9123" w14:textId="77777777" w:rsidR="00816B39" w:rsidRPr="00816B39" w:rsidRDefault="00816B39" w:rsidP="006E435D">
      <w:pPr>
        <w:widowControl w:val="0"/>
        <w:autoSpaceDE w:val="0"/>
        <w:autoSpaceDN w:val="0"/>
        <w:adjustRightInd w:val="0"/>
        <w:spacing w:after="0" w:line="240" w:lineRule="auto"/>
        <w:ind w:left="640" w:hanging="640"/>
        <w:contextualSpacing/>
        <w:rPr>
          <w:rFonts w:ascii="Calibri" w:hAnsi="Calibri" w:cs="Calibri"/>
          <w:noProof/>
          <w:sz w:val="22"/>
          <w:szCs w:val="24"/>
        </w:rPr>
      </w:pPr>
      <w:r w:rsidRPr="00816B39">
        <w:rPr>
          <w:rFonts w:ascii="Calibri" w:hAnsi="Calibri" w:cs="Calibri"/>
          <w:noProof/>
          <w:sz w:val="22"/>
          <w:szCs w:val="24"/>
        </w:rPr>
        <w:t xml:space="preserve">34. </w:t>
      </w:r>
      <w:r w:rsidRPr="00816B39">
        <w:rPr>
          <w:rFonts w:ascii="Calibri" w:hAnsi="Calibri" w:cs="Calibri"/>
          <w:noProof/>
          <w:sz w:val="22"/>
          <w:szCs w:val="24"/>
        </w:rPr>
        <w:tab/>
        <w:t xml:space="preserve">Dingle G a., Brander C, Ballantyne J, Baker F a. “To be heard”: The social and mental health benefits of choir singing for disadvantaged adults. Psychol Music. 2012;41(3):405–21. </w:t>
      </w:r>
    </w:p>
    <w:p w14:paraId="2A689CF2" w14:textId="77777777" w:rsidR="00816B39" w:rsidRPr="00816B39" w:rsidRDefault="00816B39" w:rsidP="006E435D">
      <w:pPr>
        <w:widowControl w:val="0"/>
        <w:autoSpaceDE w:val="0"/>
        <w:autoSpaceDN w:val="0"/>
        <w:adjustRightInd w:val="0"/>
        <w:spacing w:after="140" w:line="288" w:lineRule="auto"/>
        <w:contextualSpacing/>
        <w:rPr>
          <w:rFonts w:ascii="Calibri" w:hAnsi="Calibri" w:cs="Calibri"/>
          <w:noProof/>
          <w:sz w:val="22"/>
          <w:szCs w:val="24"/>
        </w:rPr>
      </w:pPr>
    </w:p>
    <w:p w14:paraId="0A59B05B" w14:textId="77777777" w:rsidR="00816B39" w:rsidRPr="00816B39" w:rsidRDefault="00816B39" w:rsidP="006E435D">
      <w:pPr>
        <w:widowControl w:val="0"/>
        <w:autoSpaceDE w:val="0"/>
        <w:autoSpaceDN w:val="0"/>
        <w:adjustRightInd w:val="0"/>
        <w:spacing w:after="0" w:line="240" w:lineRule="auto"/>
        <w:ind w:left="640" w:hanging="640"/>
        <w:contextualSpacing/>
        <w:rPr>
          <w:rFonts w:ascii="Calibri" w:hAnsi="Calibri" w:cs="Calibri"/>
          <w:noProof/>
          <w:sz w:val="22"/>
          <w:szCs w:val="24"/>
        </w:rPr>
      </w:pPr>
      <w:r w:rsidRPr="00816B39">
        <w:rPr>
          <w:rFonts w:ascii="Calibri" w:hAnsi="Calibri" w:cs="Calibri"/>
          <w:noProof/>
          <w:sz w:val="22"/>
          <w:szCs w:val="24"/>
        </w:rPr>
        <w:t xml:space="preserve">35. </w:t>
      </w:r>
      <w:r w:rsidRPr="00816B39">
        <w:rPr>
          <w:rFonts w:ascii="Calibri" w:hAnsi="Calibri" w:cs="Calibri"/>
          <w:noProof/>
          <w:sz w:val="22"/>
          <w:szCs w:val="24"/>
        </w:rPr>
        <w:tab/>
        <w:t>Clift SM, Hancox G. The perceived benefits of singing: findings from preliminary surveys of a university college choral society. J R Soc Promot Health [Internet]. 2001 Dec [cited 2016 May 28];121(4):248–56. Available from: http://www.ncbi.nlm.nih.gov/pubmed/11811096</w:t>
      </w:r>
    </w:p>
    <w:p w14:paraId="2DCF4EA1" w14:textId="77777777" w:rsidR="00816B39" w:rsidRPr="00816B39" w:rsidRDefault="00816B39" w:rsidP="006E435D">
      <w:pPr>
        <w:widowControl w:val="0"/>
        <w:autoSpaceDE w:val="0"/>
        <w:autoSpaceDN w:val="0"/>
        <w:adjustRightInd w:val="0"/>
        <w:spacing w:after="140" w:line="288" w:lineRule="auto"/>
        <w:contextualSpacing/>
        <w:rPr>
          <w:rFonts w:ascii="Calibri" w:hAnsi="Calibri" w:cs="Calibri"/>
          <w:noProof/>
          <w:sz w:val="22"/>
          <w:szCs w:val="24"/>
        </w:rPr>
      </w:pPr>
    </w:p>
    <w:p w14:paraId="0508397A" w14:textId="77777777" w:rsidR="00816B39" w:rsidRPr="00816B39" w:rsidRDefault="00816B39" w:rsidP="006E435D">
      <w:pPr>
        <w:widowControl w:val="0"/>
        <w:autoSpaceDE w:val="0"/>
        <w:autoSpaceDN w:val="0"/>
        <w:adjustRightInd w:val="0"/>
        <w:spacing w:after="0" w:line="240" w:lineRule="auto"/>
        <w:ind w:left="640" w:hanging="640"/>
        <w:contextualSpacing/>
        <w:rPr>
          <w:rFonts w:ascii="Calibri" w:hAnsi="Calibri" w:cs="Calibri"/>
          <w:noProof/>
          <w:sz w:val="22"/>
          <w:szCs w:val="24"/>
        </w:rPr>
      </w:pPr>
      <w:r w:rsidRPr="00816B39">
        <w:rPr>
          <w:rFonts w:ascii="Calibri" w:hAnsi="Calibri" w:cs="Calibri"/>
          <w:noProof/>
          <w:sz w:val="22"/>
          <w:szCs w:val="24"/>
        </w:rPr>
        <w:t xml:space="preserve">36. </w:t>
      </w:r>
      <w:r w:rsidRPr="00816B39">
        <w:rPr>
          <w:rFonts w:ascii="Calibri" w:hAnsi="Calibri" w:cs="Calibri"/>
          <w:noProof/>
          <w:sz w:val="22"/>
          <w:szCs w:val="24"/>
        </w:rPr>
        <w:tab/>
        <w:t>Jacob C, Guptill C, Sumsion T. Motivation for continuing involvement in a leisure‐based choir: The lived experiences of university choir members. J Occup Sci [Internet]. 2009 Oct [cited 2017 Apr 8];16(3):187–93. Available from: http://www.tandfonline.com/doi/abs/10.1080/14427591.2009.9686661</w:t>
      </w:r>
    </w:p>
    <w:p w14:paraId="2791BFA2" w14:textId="77777777" w:rsidR="00816B39" w:rsidRPr="00816B39" w:rsidRDefault="00816B39" w:rsidP="006E435D">
      <w:pPr>
        <w:widowControl w:val="0"/>
        <w:autoSpaceDE w:val="0"/>
        <w:autoSpaceDN w:val="0"/>
        <w:adjustRightInd w:val="0"/>
        <w:spacing w:after="140" w:line="288" w:lineRule="auto"/>
        <w:contextualSpacing/>
        <w:rPr>
          <w:rFonts w:ascii="Calibri" w:hAnsi="Calibri" w:cs="Calibri"/>
          <w:noProof/>
          <w:sz w:val="22"/>
          <w:szCs w:val="24"/>
        </w:rPr>
      </w:pPr>
    </w:p>
    <w:p w14:paraId="1D717A2D" w14:textId="40AF7629" w:rsidR="00816B39" w:rsidRPr="00816B39" w:rsidRDefault="00816B39" w:rsidP="006E435D">
      <w:pPr>
        <w:widowControl w:val="0"/>
        <w:autoSpaceDE w:val="0"/>
        <w:autoSpaceDN w:val="0"/>
        <w:adjustRightInd w:val="0"/>
        <w:spacing w:after="0" w:line="240" w:lineRule="auto"/>
        <w:ind w:left="640" w:hanging="640"/>
        <w:contextualSpacing/>
        <w:rPr>
          <w:rFonts w:ascii="Calibri" w:hAnsi="Calibri" w:cs="Calibri"/>
          <w:noProof/>
          <w:sz w:val="22"/>
        </w:rPr>
      </w:pPr>
      <w:r w:rsidRPr="00816B39">
        <w:rPr>
          <w:rFonts w:ascii="Calibri" w:hAnsi="Calibri" w:cs="Calibri"/>
          <w:noProof/>
          <w:sz w:val="22"/>
          <w:szCs w:val="24"/>
        </w:rPr>
        <w:t xml:space="preserve">37. </w:t>
      </w:r>
      <w:r w:rsidRPr="00816B39">
        <w:rPr>
          <w:rFonts w:ascii="Calibri" w:hAnsi="Calibri" w:cs="Calibri"/>
          <w:noProof/>
          <w:sz w:val="22"/>
          <w:szCs w:val="24"/>
        </w:rPr>
        <w:tab/>
        <w:t xml:space="preserve">Coleman </w:t>
      </w:r>
      <w:r w:rsidR="0069766A">
        <w:rPr>
          <w:rFonts w:ascii="Calibri" w:hAnsi="Calibri" w:cs="Calibri"/>
          <w:noProof/>
          <w:sz w:val="22"/>
          <w:szCs w:val="24"/>
        </w:rPr>
        <w:t>EJ. Creativity and spirituality</w:t>
      </w:r>
      <w:r w:rsidRPr="00816B39">
        <w:rPr>
          <w:rFonts w:ascii="Calibri" w:hAnsi="Calibri" w:cs="Calibri"/>
          <w:noProof/>
          <w:sz w:val="22"/>
          <w:szCs w:val="24"/>
        </w:rPr>
        <w:t>: bonds between art and religion [Internet]. State University of New York Press; 1998 [c</w:t>
      </w:r>
      <w:r w:rsidR="006E435D">
        <w:rPr>
          <w:rFonts w:ascii="Calibri" w:hAnsi="Calibri" w:cs="Calibri"/>
          <w:noProof/>
          <w:sz w:val="22"/>
          <w:szCs w:val="24"/>
        </w:rPr>
        <w:t>ited 2017 Dec 12]. 82.</w:t>
      </w:r>
    </w:p>
    <w:p w14:paraId="60600FCC" w14:textId="77777777" w:rsidR="00FB5C14" w:rsidRPr="00B826FD" w:rsidRDefault="00FB5C14" w:rsidP="006E435D">
      <w:pPr>
        <w:pStyle w:val="NoSpacing"/>
        <w:contextualSpacing/>
        <w:jc w:val="both"/>
        <w:rPr>
          <w:rFonts w:asciiTheme="minorHAnsi" w:hAnsiTheme="minorHAnsi" w:cstheme="minorHAnsi"/>
          <w:sz w:val="22"/>
          <w:szCs w:val="22"/>
        </w:rPr>
      </w:pPr>
      <w:r>
        <w:rPr>
          <w:rFonts w:asciiTheme="minorHAnsi" w:hAnsiTheme="minorHAnsi" w:cstheme="minorHAnsi"/>
          <w:sz w:val="22"/>
          <w:szCs w:val="22"/>
        </w:rPr>
        <w:fldChar w:fldCharType="end"/>
      </w:r>
    </w:p>
    <w:sectPr w:rsidR="00FB5C14" w:rsidRPr="00B826FD" w:rsidSect="00BD473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E4759" w14:textId="77777777" w:rsidR="00325BE4" w:rsidRDefault="00325BE4" w:rsidP="006935D1">
      <w:pPr>
        <w:spacing w:after="0" w:line="240" w:lineRule="auto"/>
      </w:pPr>
      <w:r>
        <w:separator/>
      </w:r>
    </w:p>
  </w:endnote>
  <w:endnote w:type="continuationSeparator" w:id="0">
    <w:p w14:paraId="31C38A1E" w14:textId="77777777" w:rsidR="00325BE4" w:rsidRDefault="00325BE4" w:rsidP="00693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LT Pro Light">
    <w:altName w:val="Arial"/>
    <w:charset w:val="00"/>
    <w:family w:val="swiss"/>
    <w:pitch w:val="variable"/>
    <w:sig w:usb0="00000001"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108365"/>
      <w:docPartObj>
        <w:docPartGallery w:val="Page Numbers (Bottom of Page)"/>
        <w:docPartUnique/>
      </w:docPartObj>
    </w:sdtPr>
    <w:sdtEndPr>
      <w:rPr>
        <w:noProof/>
      </w:rPr>
    </w:sdtEndPr>
    <w:sdtContent>
      <w:p w14:paraId="41B6FF27" w14:textId="59D247A2" w:rsidR="00325BE4" w:rsidRDefault="00325BE4">
        <w:pPr>
          <w:pStyle w:val="Footer"/>
          <w:jc w:val="right"/>
        </w:pPr>
        <w:r>
          <w:fldChar w:fldCharType="begin"/>
        </w:r>
        <w:r w:rsidRPr="00C91B57">
          <w:instrText xml:space="preserve"> PAGE   \* MERGEFORMAT </w:instrText>
        </w:r>
        <w:r>
          <w:fldChar w:fldCharType="separate"/>
        </w:r>
        <w:r w:rsidR="00C121DD">
          <w:rPr>
            <w:noProof/>
          </w:rPr>
          <w:t>2</w:t>
        </w:r>
        <w:r>
          <w:rPr>
            <w:noProof/>
          </w:rPr>
          <w:fldChar w:fldCharType="end"/>
        </w:r>
      </w:p>
    </w:sdtContent>
  </w:sdt>
  <w:p w14:paraId="24675B61" w14:textId="77777777" w:rsidR="00325BE4" w:rsidRDefault="00325B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C070B4" w14:textId="77777777" w:rsidR="00325BE4" w:rsidRDefault="00325BE4" w:rsidP="006935D1">
      <w:pPr>
        <w:spacing w:after="0" w:line="240" w:lineRule="auto"/>
      </w:pPr>
      <w:r>
        <w:separator/>
      </w:r>
    </w:p>
  </w:footnote>
  <w:footnote w:type="continuationSeparator" w:id="0">
    <w:p w14:paraId="6F31BC6D" w14:textId="77777777" w:rsidR="00325BE4" w:rsidRDefault="00325BE4" w:rsidP="006935D1">
      <w:pPr>
        <w:spacing w:after="0" w:line="240" w:lineRule="auto"/>
      </w:pPr>
      <w:r>
        <w:continuationSeparator/>
      </w:r>
    </w:p>
  </w:footnote>
  <w:footnote w:id="1">
    <w:p w14:paraId="090CD133" w14:textId="581508EA" w:rsidR="00325BE4" w:rsidRPr="00AB23BF" w:rsidRDefault="00325BE4">
      <w:pPr>
        <w:pStyle w:val="FootnoteText"/>
        <w:rPr>
          <w:rFonts w:asciiTheme="minorHAnsi" w:hAnsiTheme="minorHAnsi" w:cstheme="minorHAnsi"/>
        </w:rPr>
      </w:pPr>
      <w:r w:rsidRPr="006E435D">
        <w:rPr>
          <w:rStyle w:val="FootnoteReference"/>
        </w:rPr>
        <w:footnoteRef/>
      </w:r>
      <w:r w:rsidRPr="00AB23BF">
        <w:rPr>
          <w:rFonts w:asciiTheme="minorHAnsi" w:hAnsiTheme="minorHAnsi" w:cstheme="minorHAnsi"/>
        </w:rPr>
        <w:t xml:space="preserve"> </w:t>
      </w:r>
      <w:r w:rsidRPr="00113139">
        <w:rPr>
          <w:rFonts w:asciiTheme="minorHAnsi" w:hAnsiTheme="minorHAnsi" w:cstheme="minorHAnsi"/>
        </w:rPr>
        <w:t>School of Social and Political Science</w:t>
      </w:r>
      <w:r>
        <w:rPr>
          <w:rFonts w:asciiTheme="minorHAnsi" w:hAnsiTheme="minorHAnsi" w:cstheme="minorHAnsi"/>
        </w:rPr>
        <w:t xml:space="preserve">, </w:t>
      </w:r>
      <w:r w:rsidRPr="00AB23BF">
        <w:rPr>
          <w:rFonts w:asciiTheme="minorHAnsi" w:hAnsiTheme="minorHAnsi" w:cstheme="minorHAnsi"/>
        </w:rPr>
        <w:t>The University of Edinburgh, Edinburgh, UK</w:t>
      </w:r>
    </w:p>
  </w:footnote>
  <w:footnote w:id="2">
    <w:p w14:paraId="513B86C5" w14:textId="77606ED7" w:rsidR="00325BE4" w:rsidRPr="00AB23BF" w:rsidRDefault="00325BE4">
      <w:pPr>
        <w:pStyle w:val="FootnoteText"/>
        <w:rPr>
          <w:rFonts w:asciiTheme="minorHAnsi" w:hAnsiTheme="minorHAnsi" w:cstheme="minorHAnsi"/>
        </w:rPr>
      </w:pPr>
      <w:r w:rsidRPr="006E435D">
        <w:rPr>
          <w:rStyle w:val="FootnoteReference"/>
        </w:rPr>
        <w:footnoteRef/>
      </w:r>
      <w:r w:rsidRPr="00AB23BF">
        <w:rPr>
          <w:rFonts w:asciiTheme="minorHAnsi" w:hAnsiTheme="minorHAnsi" w:cstheme="minorHAnsi"/>
        </w:rPr>
        <w:t xml:space="preserve"> University College London, London, UK</w:t>
      </w:r>
    </w:p>
  </w:footnote>
  <w:footnote w:id="3">
    <w:p w14:paraId="715C2E92" w14:textId="77777777" w:rsidR="00325BE4" w:rsidRDefault="00325BE4">
      <w:pPr>
        <w:pStyle w:val="FootnoteText"/>
        <w:rPr>
          <w:rFonts w:asciiTheme="minorHAnsi" w:hAnsiTheme="minorHAnsi" w:cstheme="minorHAnsi"/>
        </w:rPr>
      </w:pPr>
      <w:r w:rsidRPr="006E435D">
        <w:rPr>
          <w:rStyle w:val="FootnoteReference"/>
        </w:rPr>
        <w:footnoteRef/>
      </w:r>
      <w:r w:rsidRPr="00AB23BF">
        <w:rPr>
          <w:rFonts w:asciiTheme="minorHAnsi" w:hAnsiTheme="minorHAnsi" w:cstheme="minorHAnsi"/>
        </w:rPr>
        <w:t xml:space="preserve"> The Royal Marsden NHS Foundation Trust, London, UK</w:t>
      </w:r>
      <w:r>
        <w:rPr>
          <w:rFonts w:asciiTheme="minorHAnsi" w:hAnsiTheme="minorHAnsi" w:cstheme="minorHAnsi"/>
        </w:rPr>
        <w:t xml:space="preserve">, </w:t>
      </w:r>
    </w:p>
    <w:p w14:paraId="2FF4D1EF" w14:textId="05DCD2EE" w:rsidR="00325BE4" w:rsidRDefault="00325BE4">
      <w:pPr>
        <w:pStyle w:val="FootnoteText"/>
        <w:rPr>
          <w:rFonts w:asciiTheme="minorHAnsi" w:hAnsiTheme="minorHAnsi" w:cstheme="minorHAnsi"/>
        </w:rPr>
      </w:pPr>
      <w:r>
        <w:rPr>
          <w:rFonts w:asciiTheme="minorHAnsi" w:hAnsiTheme="minorHAnsi" w:cstheme="minorHAnsi"/>
          <w:vertAlign w:val="superscript"/>
        </w:rPr>
        <w:t xml:space="preserve">4 </w:t>
      </w:r>
      <w:r>
        <w:rPr>
          <w:rFonts w:asciiTheme="minorHAnsi" w:hAnsiTheme="minorHAnsi" w:cstheme="minorHAnsi"/>
        </w:rPr>
        <w:t xml:space="preserve">University of Southampton, UK </w:t>
      </w:r>
    </w:p>
    <w:p w14:paraId="7342B0D3" w14:textId="4E0B052C" w:rsidR="00325BE4" w:rsidRDefault="00325BE4">
      <w:pPr>
        <w:pStyle w:val="FootnoteText"/>
        <w:rPr>
          <w:rFonts w:asciiTheme="minorHAnsi" w:hAnsiTheme="minorHAnsi" w:cstheme="minorHAnsi"/>
        </w:rPr>
      </w:pPr>
    </w:p>
    <w:p w14:paraId="17D253AF" w14:textId="4813B5C4" w:rsidR="00325BE4" w:rsidRDefault="00325BE4">
      <w:pPr>
        <w:pStyle w:val="FootnoteText"/>
      </w:pPr>
      <w:r>
        <w:rPr>
          <w:rFonts w:asciiTheme="minorHAnsi" w:hAnsiTheme="minorHAnsi" w:cstheme="minorHAnsi"/>
        </w:rPr>
        <w:t xml:space="preserve">Correspondence to: Katey Warran </w:t>
      </w:r>
      <w:hyperlink r:id="rId1" w:history="1">
        <w:r w:rsidRPr="00D37958">
          <w:rPr>
            <w:rStyle w:val="Hyperlink"/>
            <w:rFonts w:asciiTheme="minorHAnsi" w:hAnsiTheme="minorHAnsi" w:cstheme="minorHAnsi"/>
          </w:rPr>
          <w:t>katey.warran@ed.ac.uk</w:t>
        </w:r>
      </w:hyperlink>
      <w:r>
        <w:rPr>
          <w:rFonts w:asciiTheme="minorHAnsi" w:hAnsiTheme="minorHAnsi" w:cstheme="minorHAns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67468"/>
    <w:multiLevelType w:val="hybridMultilevel"/>
    <w:tmpl w:val="A6548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FA19F8"/>
    <w:multiLevelType w:val="multilevel"/>
    <w:tmpl w:val="DFF67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961079"/>
    <w:multiLevelType w:val="multilevel"/>
    <w:tmpl w:val="302A4A5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2D6121F"/>
    <w:multiLevelType w:val="hybridMultilevel"/>
    <w:tmpl w:val="2D881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DE6953"/>
    <w:multiLevelType w:val="hybridMultilevel"/>
    <w:tmpl w:val="B0D0A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271299"/>
    <w:multiLevelType w:val="hybridMultilevel"/>
    <w:tmpl w:val="237236A4"/>
    <w:lvl w:ilvl="0" w:tplc="093CA3F2">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F21BD0"/>
    <w:multiLevelType w:val="multilevel"/>
    <w:tmpl w:val="F3C44C7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3E7376A"/>
    <w:multiLevelType w:val="multilevel"/>
    <w:tmpl w:val="5BAE7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B02771"/>
    <w:multiLevelType w:val="hybridMultilevel"/>
    <w:tmpl w:val="86DAE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1"/>
    <w:lvlOverride w:ilvl="1">
      <w:lvl w:ilvl="1">
        <w:numFmt w:val="decimal"/>
        <w:lvlText w:val="%2."/>
        <w:lvlJc w:val="left"/>
      </w:lvl>
    </w:lvlOverride>
  </w:num>
  <w:num w:numId="7">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8">
    <w:abstractNumId w:val="1"/>
    <w:lvlOverride w:ilvl="1">
      <w:lvl w:ilvl="1">
        <w:numFmt w:val="decimal"/>
        <w:lvlText w:val="%2."/>
        <w:lvlJc w:val="left"/>
        <w:pPr>
          <w:tabs>
            <w:tab w:val="num" w:pos="1440"/>
          </w:tabs>
          <w:ind w:left="1440" w:hanging="360"/>
        </w:pPr>
      </w:lvl>
    </w:lvlOverride>
  </w:num>
  <w:num w:numId="9">
    <w:abstractNumId w:val="7"/>
  </w:num>
  <w:num w:numId="10">
    <w:abstractNumId w:val="7"/>
    <w:lvlOverride w:ilvl="1">
      <w:lvl w:ilvl="1">
        <w:numFmt w:val="decimal"/>
        <w:lvlText w:val="%2."/>
        <w:lvlJc w:val="left"/>
      </w:lvl>
    </w:lvlOverride>
  </w:num>
  <w:num w:numId="11">
    <w:abstractNumId w:val="7"/>
    <w:lvlOverride w:ilvl="1">
      <w:lvl w:ilvl="1">
        <w:numFmt w:val="bullet"/>
        <w:lvlText w:val="o"/>
        <w:lvlJc w:val="left"/>
        <w:pPr>
          <w:tabs>
            <w:tab w:val="num" w:pos="1440"/>
          </w:tabs>
          <w:ind w:left="1440" w:hanging="360"/>
        </w:pPr>
        <w:rPr>
          <w:rFonts w:ascii="Courier New" w:hAnsi="Courier New" w:hint="default"/>
          <w:sz w:val="20"/>
        </w:rPr>
      </w:lvl>
    </w:lvlOverride>
  </w:num>
  <w:num w:numId="12">
    <w:abstractNumId w:val="8"/>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GB" w:vendorID="64" w:dllVersion="6" w:nlCheck="1" w:checkStyle="1"/>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de-DE"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2A5"/>
    <w:rsid w:val="000004B4"/>
    <w:rsid w:val="00006ED4"/>
    <w:rsid w:val="00010027"/>
    <w:rsid w:val="0001385D"/>
    <w:rsid w:val="00023E3B"/>
    <w:rsid w:val="000369D6"/>
    <w:rsid w:val="0004216C"/>
    <w:rsid w:val="00046142"/>
    <w:rsid w:val="0006059E"/>
    <w:rsid w:val="0006113E"/>
    <w:rsid w:val="00061A07"/>
    <w:rsid w:val="00067AD6"/>
    <w:rsid w:val="00077EB7"/>
    <w:rsid w:val="000816EF"/>
    <w:rsid w:val="000817D6"/>
    <w:rsid w:val="00084D81"/>
    <w:rsid w:val="000963DA"/>
    <w:rsid w:val="000A18CF"/>
    <w:rsid w:val="000B2B7E"/>
    <w:rsid w:val="000B681F"/>
    <w:rsid w:val="000C2213"/>
    <w:rsid w:val="000C44B4"/>
    <w:rsid w:val="000C7EFB"/>
    <w:rsid w:val="000D6F17"/>
    <w:rsid w:val="000F2BA4"/>
    <w:rsid w:val="000F706B"/>
    <w:rsid w:val="001106A1"/>
    <w:rsid w:val="00113139"/>
    <w:rsid w:val="00127DB4"/>
    <w:rsid w:val="0013291A"/>
    <w:rsid w:val="001415DD"/>
    <w:rsid w:val="00151520"/>
    <w:rsid w:val="001717B8"/>
    <w:rsid w:val="00182A86"/>
    <w:rsid w:val="00183812"/>
    <w:rsid w:val="001A5B73"/>
    <w:rsid w:val="001A5C68"/>
    <w:rsid w:val="001A7ADD"/>
    <w:rsid w:val="001B3BCC"/>
    <w:rsid w:val="001E050D"/>
    <w:rsid w:val="001E62FB"/>
    <w:rsid w:val="001E7E8E"/>
    <w:rsid w:val="001F10E1"/>
    <w:rsid w:val="001F290C"/>
    <w:rsid w:val="002127E1"/>
    <w:rsid w:val="002247B6"/>
    <w:rsid w:val="002278FF"/>
    <w:rsid w:val="0024402E"/>
    <w:rsid w:val="00275079"/>
    <w:rsid w:val="00282DF9"/>
    <w:rsid w:val="0028462B"/>
    <w:rsid w:val="00285F5C"/>
    <w:rsid w:val="00286B0B"/>
    <w:rsid w:val="00293C0C"/>
    <w:rsid w:val="002A25B8"/>
    <w:rsid w:val="002A3E94"/>
    <w:rsid w:val="002A5F52"/>
    <w:rsid w:val="002B7E3C"/>
    <w:rsid w:val="002D5701"/>
    <w:rsid w:val="002E2BBC"/>
    <w:rsid w:val="002F0128"/>
    <w:rsid w:val="002F07E1"/>
    <w:rsid w:val="002F1724"/>
    <w:rsid w:val="00300C54"/>
    <w:rsid w:val="00303C09"/>
    <w:rsid w:val="00323E81"/>
    <w:rsid w:val="00325BE4"/>
    <w:rsid w:val="003446EA"/>
    <w:rsid w:val="00356AB2"/>
    <w:rsid w:val="00381E57"/>
    <w:rsid w:val="003869A3"/>
    <w:rsid w:val="00387202"/>
    <w:rsid w:val="003D2D7F"/>
    <w:rsid w:val="003D51B3"/>
    <w:rsid w:val="003D6E5D"/>
    <w:rsid w:val="003F7275"/>
    <w:rsid w:val="0040106F"/>
    <w:rsid w:val="00414766"/>
    <w:rsid w:val="00415B7D"/>
    <w:rsid w:val="00421342"/>
    <w:rsid w:val="00451F67"/>
    <w:rsid w:val="004656EF"/>
    <w:rsid w:val="00476D76"/>
    <w:rsid w:val="00480884"/>
    <w:rsid w:val="004939AB"/>
    <w:rsid w:val="004A0BAE"/>
    <w:rsid w:val="004A1B73"/>
    <w:rsid w:val="004A700B"/>
    <w:rsid w:val="004B0C81"/>
    <w:rsid w:val="004B3561"/>
    <w:rsid w:val="004C58F0"/>
    <w:rsid w:val="004D33DC"/>
    <w:rsid w:val="004E2866"/>
    <w:rsid w:val="004E7903"/>
    <w:rsid w:val="004F3893"/>
    <w:rsid w:val="00512CBA"/>
    <w:rsid w:val="0053452D"/>
    <w:rsid w:val="00540EB1"/>
    <w:rsid w:val="0054261D"/>
    <w:rsid w:val="00545CEA"/>
    <w:rsid w:val="00546A98"/>
    <w:rsid w:val="00547DB9"/>
    <w:rsid w:val="00555AE4"/>
    <w:rsid w:val="0056055A"/>
    <w:rsid w:val="00566B20"/>
    <w:rsid w:val="0057418E"/>
    <w:rsid w:val="00574491"/>
    <w:rsid w:val="00594D44"/>
    <w:rsid w:val="00595944"/>
    <w:rsid w:val="005A0190"/>
    <w:rsid w:val="005C2E12"/>
    <w:rsid w:val="005C4B63"/>
    <w:rsid w:val="005C796E"/>
    <w:rsid w:val="005E010D"/>
    <w:rsid w:val="005E3860"/>
    <w:rsid w:val="005E3D86"/>
    <w:rsid w:val="005E558E"/>
    <w:rsid w:val="0060135A"/>
    <w:rsid w:val="006013A5"/>
    <w:rsid w:val="00610435"/>
    <w:rsid w:val="00610587"/>
    <w:rsid w:val="00635B7C"/>
    <w:rsid w:val="00636C94"/>
    <w:rsid w:val="00641BCA"/>
    <w:rsid w:val="00657D0C"/>
    <w:rsid w:val="00671A4E"/>
    <w:rsid w:val="006935D1"/>
    <w:rsid w:val="0069766A"/>
    <w:rsid w:val="00697757"/>
    <w:rsid w:val="006A3912"/>
    <w:rsid w:val="006A39CA"/>
    <w:rsid w:val="006B28FB"/>
    <w:rsid w:val="006D1195"/>
    <w:rsid w:val="006D3770"/>
    <w:rsid w:val="006D39CD"/>
    <w:rsid w:val="006D5A0C"/>
    <w:rsid w:val="006E435D"/>
    <w:rsid w:val="006F4167"/>
    <w:rsid w:val="00702348"/>
    <w:rsid w:val="00713D83"/>
    <w:rsid w:val="007246F1"/>
    <w:rsid w:val="00725591"/>
    <w:rsid w:val="00730573"/>
    <w:rsid w:val="00731A82"/>
    <w:rsid w:val="007361B0"/>
    <w:rsid w:val="00741C76"/>
    <w:rsid w:val="00771633"/>
    <w:rsid w:val="0077327B"/>
    <w:rsid w:val="00773482"/>
    <w:rsid w:val="007A1675"/>
    <w:rsid w:val="007A2FE6"/>
    <w:rsid w:val="007A4DEB"/>
    <w:rsid w:val="007B744B"/>
    <w:rsid w:val="007C0BDC"/>
    <w:rsid w:val="007C4415"/>
    <w:rsid w:val="007E52AE"/>
    <w:rsid w:val="007F6304"/>
    <w:rsid w:val="00807877"/>
    <w:rsid w:val="008146BE"/>
    <w:rsid w:val="0081563D"/>
    <w:rsid w:val="00816B39"/>
    <w:rsid w:val="008206D7"/>
    <w:rsid w:val="008273EC"/>
    <w:rsid w:val="00832999"/>
    <w:rsid w:val="008450CF"/>
    <w:rsid w:val="008479FA"/>
    <w:rsid w:val="00885285"/>
    <w:rsid w:val="008860FB"/>
    <w:rsid w:val="0088655B"/>
    <w:rsid w:val="00887713"/>
    <w:rsid w:val="008972B7"/>
    <w:rsid w:val="008B17E0"/>
    <w:rsid w:val="008B1A10"/>
    <w:rsid w:val="008B7564"/>
    <w:rsid w:val="008B7660"/>
    <w:rsid w:val="008C19F7"/>
    <w:rsid w:val="008D11A0"/>
    <w:rsid w:val="008F1CFB"/>
    <w:rsid w:val="008F4443"/>
    <w:rsid w:val="008F758F"/>
    <w:rsid w:val="00916497"/>
    <w:rsid w:val="00933E5C"/>
    <w:rsid w:val="009342DB"/>
    <w:rsid w:val="009345B6"/>
    <w:rsid w:val="00944F09"/>
    <w:rsid w:val="00953A61"/>
    <w:rsid w:val="009575EF"/>
    <w:rsid w:val="00962369"/>
    <w:rsid w:val="009718F5"/>
    <w:rsid w:val="00980B0A"/>
    <w:rsid w:val="00981668"/>
    <w:rsid w:val="009834DC"/>
    <w:rsid w:val="00984834"/>
    <w:rsid w:val="00992DF3"/>
    <w:rsid w:val="009A5024"/>
    <w:rsid w:val="009B03B2"/>
    <w:rsid w:val="009B0ADB"/>
    <w:rsid w:val="009B2B71"/>
    <w:rsid w:val="009C44E7"/>
    <w:rsid w:val="009D0C05"/>
    <w:rsid w:val="009E329F"/>
    <w:rsid w:val="009E5740"/>
    <w:rsid w:val="009F39E9"/>
    <w:rsid w:val="00A12187"/>
    <w:rsid w:val="00A13C86"/>
    <w:rsid w:val="00A15A0A"/>
    <w:rsid w:val="00A22A49"/>
    <w:rsid w:val="00A22E9F"/>
    <w:rsid w:val="00A27A78"/>
    <w:rsid w:val="00A32C31"/>
    <w:rsid w:val="00A33D01"/>
    <w:rsid w:val="00A3718D"/>
    <w:rsid w:val="00A564EF"/>
    <w:rsid w:val="00A82373"/>
    <w:rsid w:val="00A85F69"/>
    <w:rsid w:val="00A90F1E"/>
    <w:rsid w:val="00AB23BF"/>
    <w:rsid w:val="00AC0194"/>
    <w:rsid w:val="00AC44C3"/>
    <w:rsid w:val="00AC71C3"/>
    <w:rsid w:val="00AD1611"/>
    <w:rsid w:val="00AD3402"/>
    <w:rsid w:val="00AE08FA"/>
    <w:rsid w:val="00AF7122"/>
    <w:rsid w:val="00B0219A"/>
    <w:rsid w:val="00B11E9F"/>
    <w:rsid w:val="00B14B44"/>
    <w:rsid w:val="00B30B83"/>
    <w:rsid w:val="00B30BB3"/>
    <w:rsid w:val="00B3660C"/>
    <w:rsid w:val="00B3697F"/>
    <w:rsid w:val="00B425D2"/>
    <w:rsid w:val="00B4664A"/>
    <w:rsid w:val="00B46ABA"/>
    <w:rsid w:val="00B56928"/>
    <w:rsid w:val="00B71F62"/>
    <w:rsid w:val="00B7627C"/>
    <w:rsid w:val="00B826FD"/>
    <w:rsid w:val="00B91642"/>
    <w:rsid w:val="00B92794"/>
    <w:rsid w:val="00BB10EF"/>
    <w:rsid w:val="00BC3276"/>
    <w:rsid w:val="00BC6AFD"/>
    <w:rsid w:val="00BD0A91"/>
    <w:rsid w:val="00BD3B48"/>
    <w:rsid w:val="00BD40EC"/>
    <w:rsid w:val="00BD4737"/>
    <w:rsid w:val="00BE0FFD"/>
    <w:rsid w:val="00BE1AD4"/>
    <w:rsid w:val="00BE4117"/>
    <w:rsid w:val="00C012B4"/>
    <w:rsid w:val="00C121DD"/>
    <w:rsid w:val="00C2056A"/>
    <w:rsid w:val="00C22A1F"/>
    <w:rsid w:val="00C37127"/>
    <w:rsid w:val="00C378FE"/>
    <w:rsid w:val="00C4350E"/>
    <w:rsid w:val="00C463C4"/>
    <w:rsid w:val="00C56701"/>
    <w:rsid w:val="00C833B2"/>
    <w:rsid w:val="00C861A0"/>
    <w:rsid w:val="00C90949"/>
    <w:rsid w:val="00C91B57"/>
    <w:rsid w:val="00CA3D0F"/>
    <w:rsid w:val="00CA7DE5"/>
    <w:rsid w:val="00CC1834"/>
    <w:rsid w:val="00CC3116"/>
    <w:rsid w:val="00CE4EC6"/>
    <w:rsid w:val="00CF0404"/>
    <w:rsid w:val="00CF2573"/>
    <w:rsid w:val="00CF769F"/>
    <w:rsid w:val="00D10BC8"/>
    <w:rsid w:val="00D116EF"/>
    <w:rsid w:val="00D2200F"/>
    <w:rsid w:val="00D23612"/>
    <w:rsid w:val="00D478CB"/>
    <w:rsid w:val="00D51426"/>
    <w:rsid w:val="00D550E0"/>
    <w:rsid w:val="00D634FD"/>
    <w:rsid w:val="00D82B2A"/>
    <w:rsid w:val="00D902E7"/>
    <w:rsid w:val="00D9477F"/>
    <w:rsid w:val="00D94A2B"/>
    <w:rsid w:val="00DA75A1"/>
    <w:rsid w:val="00DB3943"/>
    <w:rsid w:val="00DC2241"/>
    <w:rsid w:val="00DC3414"/>
    <w:rsid w:val="00DE1D19"/>
    <w:rsid w:val="00DE3D41"/>
    <w:rsid w:val="00DF33A5"/>
    <w:rsid w:val="00DF50C7"/>
    <w:rsid w:val="00E068A5"/>
    <w:rsid w:val="00E12451"/>
    <w:rsid w:val="00E12D85"/>
    <w:rsid w:val="00E20285"/>
    <w:rsid w:val="00E22EA8"/>
    <w:rsid w:val="00E42DF4"/>
    <w:rsid w:val="00E53691"/>
    <w:rsid w:val="00E573D5"/>
    <w:rsid w:val="00E66DC9"/>
    <w:rsid w:val="00E722A8"/>
    <w:rsid w:val="00E77BCF"/>
    <w:rsid w:val="00E77D8D"/>
    <w:rsid w:val="00E806D0"/>
    <w:rsid w:val="00E95FD8"/>
    <w:rsid w:val="00EA5B8B"/>
    <w:rsid w:val="00EB653A"/>
    <w:rsid w:val="00EC0CE1"/>
    <w:rsid w:val="00EC1DB0"/>
    <w:rsid w:val="00EC4859"/>
    <w:rsid w:val="00ED0621"/>
    <w:rsid w:val="00EE1FB2"/>
    <w:rsid w:val="00EF5630"/>
    <w:rsid w:val="00F0243A"/>
    <w:rsid w:val="00F319F8"/>
    <w:rsid w:val="00F40C91"/>
    <w:rsid w:val="00F416CD"/>
    <w:rsid w:val="00F43A59"/>
    <w:rsid w:val="00F50E12"/>
    <w:rsid w:val="00F646E8"/>
    <w:rsid w:val="00F648EE"/>
    <w:rsid w:val="00F64FCE"/>
    <w:rsid w:val="00F74984"/>
    <w:rsid w:val="00F83E3C"/>
    <w:rsid w:val="00F95DB2"/>
    <w:rsid w:val="00FA5635"/>
    <w:rsid w:val="00FB4B3A"/>
    <w:rsid w:val="00FB5C14"/>
    <w:rsid w:val="00FC7AEC"/>
    <w:rsid w:val="00FD0314"/>
    <w:rsid w:val="00FD29A0"/>
    <w:rsid w:val="00FD3405"/>
    <w:rsid w:val="00FE3532"/>
    <w:rsid w:val="00FE42A5"/>
    <w:rsid w:val="00FE6488"/>
    <w:rsid w:val="00FE797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4D372"/>
  <w15:docId w15:val="{29F73FF6-BB2D-4BCC-A41B-876E4A155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utura LT Pro Light" w:eastAsiaTheme="minorHAnsi" w:hAnsi="Futura LT Pro Light" w:cstheme="minorBidi"/>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61D"/>
  </w:style>
  <w:style w:type="paragraph" w:styleId="Heading1">
    <w:name w:val="heading 1"/>
    <w:basedOn w:val="Normal"/>
    <w:link w:val="Heading1Char"/>
    <w:uiPriority w:val="9"/>
    <w:qFormat/>
    <w:rsid w:val="00A33D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paragraph" w:styleId="Heading2">
    <w:name w:val="heading 2"/>
    <w:basedOn w:val="Normal"/>
    <w:link w:val="Heading2Char"/>
    <w:uiPriority w:val="9"/>
    <w:qFormat/>
    <w:rsid w:val="00A33D01"/>
    <w:pPr>
      <w:spacing w:before="100" w:beforeAutospacing="1" w:after="100" w:afterAutospacing="1" w:line="240" w:lineRule="auto"/>
      <w:outlineLvl w:val="1"/>
    </w:pPr>
    <w:rPr>
      <w:rFonts w:ascii="Times New Roman" w:eastAsia="Times New Roman" w:hAnsi="Times New Roman" w:cs="Times New Roman"/>
      <w:b/>
      <w:bCs/>
      <w:sz w:val="36"/>
      <w:szCs w:val="36"/>
      <w:lang w:eastAsia="zh-CN"/>
    </w:rPr>
  </w:style>
  <w:style w:type="paragraph" w:styleId="Heading3">
    <w:name w:val="heading 3"/>
    <w:basedOn w:val="Normal"/>
    <w:link w:val="Heading3Char"/>
    <w:uiPriority w:val="9"/>
    <w:qFormat/>
    <w:rsid w:val="00A33D01"/>
    <w:pPr>
      <w:spacing w:before="100" w:beforeAutospacing="1" w:after="100" w:afterAutospacing="1" w:line="240" w:lineRule="auto"/>
      <w:outlineLvl w:val="2"/>
    </w:pPr>
    <w:rPr>
      <w:rFonts w:ascii="Times New Roman" w:eastAsia="Times New Roman" w:hAnsi="Times New Roman" w:cs="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42A5"/>
    <w:pPr>
      <w:spacing w:after="0" w:line="240" w:lineRule="auto"/>
    </w:pPr>
  </w:style>
  <w:style w:type="character" w:styleId="Emphasis">
    <w:name w:val="Emphasis"/>
    <w:basedOn w:val="DefaultParagraphFont"/>
    <w:uiPriority w:val="20"/>
    <w:qFormat/>
    <w:rsid w:val="000F706B"/>
    <w:rPr>
      <w:i/>
      <w:iCs/>
    </w:rPr>
  </w:style>
  <w:style w:type="paragraph" w:customStyle="1" w:styleId="Default">
    <w:name w:val="Default"/>
    <w:rsid w:val="00084D81"/>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6935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35D1"/>
  </w:style>
  <w:style w:type="paragraph" w:styleId="Footer">
    <w:name w:val="footer"/>
    <w:basedOn w:val="Normal"/>
    <w:link w:val="FooterChar"/>
    <w:uiPriority w:val="99"/>
    <w:unhideWhenUsed/>
    <w:rsid w:val="006935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35D1"/>
  </w:style>
  <w:style w:type="character" w:styleId="CommentReference">
    <w:name w:val="annotation reference"/>
    <w:basedOn w:val="DefaultParagraphFont"/>
    <w:uiPriority w:val="99"/>
    <w:semiHidden/>
    <w:unhideWhenUsed/>
    <w:rsid w:val="00A32C31"/>
    <w:rPr>
      <w:sz w:val="16"/>
      <w:szCs w:val="16"/>
    </w:rPr>
  </w:style>
  <w:style w:type="paragraph" w:styleId="CommentText">
    <w:name w:val="annotation text"/>
    <w:basedOn w:val="Normal"/>
    <w:link w:val="CommentTextChar"/>
    <w:uiPriority w:val="99"/>
    <w:semiHidden/>
    <w:unhideWhenUsed/>
    <w:rsid w:val="00A32C31"/>
    <w:pPr>
      <w:spacing w:line="240" w:lineRule="auto"/>
    </w:pPr>
  </w:style>
  <w:style w:type="character" w:customStyle="1" w:styleId="CommentTextChar">
    <w:name w:val="Comment Text Char"/>
    <w:basedOn w:val="DefaultParagraphFont"/>
    <w:link w:val="CommentText"/>
    <w:uiPriority w:val="99"/>
    <w:semiHidden/>
    <w:rsid w:val="00A32C31"/>
  </w:style>
  <w:style w:type="paragraph" w:styleId="CommentSubject">
    <w:name w:val="annotation subject"/>
    <w:basedOn w:val="CommentText"/>
    <w:next w:val="CommentText"/>
    <w:link w:val="CommentSubjectChar"/>
    <w:uiPriority w:val="99"/>
    <w:semiHidden/>
    <w:unhideWhenUsed/>
    <w:rsid w:val="00A32C31"/>
    <w:rPr>
      <w:b/>
      <w:bCs/>
    </w:rPr>
  </w:style>
  <w:style w:type="character" w:customStyle="1" w:styleId="CommentSubjectChar">
    <w:name w:val="Comment Subject Char"/>
    <w:basedOn w:val="CommentTextChar"/>
    <w:link w:val="CommentSubject"/>
    <w:uiPriority w:val="99"/>
    <w:semiHidden/>
    <w:rsid w:val="00A32C31"/>
    <w:rPr>
      <w:b/>
      <w:bCs/>
    </w:rPr>
  </w:style>
  <w:style w:type="paragraph" w:styleId="BalloonText">
    <w:name w:val="Balloon Text"/>
    <w:basedOn w:val="Normal"/>
    <w:link w:val="BalloonTextChar"/>
    <w:uiPriority w:val="99"/>
    <w:semiHidden/>
    <w:unhideWhenUsed/>
    <w:rsid w:val="00A32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C31"/>
    <w:rPr>
      <w:rFonts w:ascii="Tahoma" w:hAnsi="Tahoma" w:cs="Tahoma"/>
      <w:sz w:val="16"/>
      <w:szCs w:val="16"/>
    </w:rPr>
  </w:style>
  <w:style w:type="paragraph" w:styleId="Revision">
    <w:name w:val="Revision"/>
    <w:hidden/>
    <w:uiPriority w:val="99"/>
    <w:semiHidden/>
    <w:rsid w:val="00807877"/>
    <w:pPr>
      <w:spacing w:after="0" w:line="240" w:lineRule="auto"/>
    </w:pPr>
  </w:style>
  <w:style w:type="character" w:customStyle="1" w:styleId="Heading1Char">
    <w:name w:val="Heading 1 Char"/>
    <w:basedOn w:val="DefaultParagraphFont"/>
    <w:link w:val="Heading1"/>
    <w:uiPriority w:val="9"/>
    <w:rsid w:val="00A33D01"/>
    <w:rPr>
      <w:rFonts w:ascii="Times New Roman" w:eastAsia="Times New Roman" w:hAnsi="Times New Roman" w:cs="Times New Roman"/>
      <w:b/>
      <w:bCs/>
      <w:kern w:val="36"/>
      <w:sz w:val="48"/>
      <w:szCs w:val="48"/>
      <w:lang w:eastAsia="zh-CN"/>
    </w:rPr>
  </w:style>
  <w:style w:type="character" w:customStyle="1" w:styleId="Heading2Char">
    <w:name w:val="Heading 2 Char"/>
    <w:basedOn w:val="DefaultParagraphFont"/>
    <w:link w:val="Heading2"/>
    <w:uiPriority w:val="9"/>
    <w:rsid w:val="00A33D01"/>
    <w:rPr>
      <w:rFonts w:ascii="Times New Roman" w:eastAsia="Times New Roman" w:hAnsi="Times New Roman" w:cs="Times New Roman"/>
      <w:b/>
      <w:bCs/>
      <w:sz w:val="36"/>
      <w:szCs w:val="36"/>
      <w:lang w:eastAsia="zh-CN"/>
    </w:rPr>
  </w:style>
  <w:style w:type="character" w:customStyle="1" w:styleId="Heading3Char">
    <w:name w:val="Heading 3 Char"/>
    <w:basedOn w:val="DefaultParagraphFont"/>
    <w:link w:val="Heading3"/>
    <w:uiPriority w:val="9"/>
    <w:rsid w:val="00A33D01"/>
    <w:rPr>
      <w:rFonts w:ascii="Times New Roman" w:eastAsia="Times New Roman" w:hAnsi="Times New Roman" w:cs="Times New Roman"/>
      <w:b/>
      <w:bCs/>
      <w:sz w:val="27"/>
      <w:szCs w:val="27"/>
      <w:lang w:eastAsia="zh-CN"/>
    </w:rPr>
  </w:style>
  <w:style w:type="character" w:customStyle="1" w:styleId="is-accessible">
    <w:name w:val="is-accessible"/>
    <w:basedOn w:val="DefaultParagraphFont"/>
    <w:rsid w:val="00A33D01"/>
  </w:style>
  <w:style w:type="character" w:customStyle="1" w:styleId="article-headercorresponding-auth">
    <w:name w:val="article-header__corresponding-auth"/>
    <w:basedOn w:val="DefaultParagraphFont"/>
    <w:rsid w:val="00A33D01"/>
  </w:style>
  <w:style w:type="character" w:customStyle="1" w:styleId="article-headerauthors-item-label">
    <w:name w:val="article-header__authors-item-label"/>
    <w:basedOn w:val="DefaultParagraphFont"/>
    <w:rsid w:val="00A33D01"/>
  </w:style>
  <w:style w:type="character" w:styleId="Hyperlink">
    <w:name w:val="Hyperlink"/>
    <w:basedOn w:val="DefaultParagraphFont"/>
    <w:uiPriority w:val="99"/>
    <w:unhideWhenUsed/>
    <w:rsid w:val="00A33D01"/>
    <w:rPr>
      <w:color w:val="0000FF"/>
      <w:u w:val="single"/>
    </w:rPr>
  </w:style>
  <w:style w:type="paragraph" w:styleId="NormalWeb">
    <w:name w:val="Normal (Web)"/>
    <w:basedOn w:val="Normal"/>
    <w:uiPriority w:val="99"/>
    <w:semiHidden/>
    <w:unhideWhenUsed/>
    <w:rsid w:val="00A33D01"/>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HTMLCite">
    <w:name w:val="HTML Cite"/>
    <w:basedOn w:val="DefaultParagraphFont"/>
    <w:uiPriority w:val="99"/>
    <w:semiHidden/>
    <w:unhideWhenUsed/>
    <w:rsid w:val="00A33D01"/>
    <w:rPr>
      <w:i/>
      <w:iCs/>
    </w:rPr>
  </w:style>
  <w:style w:type="character" w:customStyle="1" w:styleId="journaltitle">
    <w:name w:val="journaltitle"/>
    <w:basedOn w:val="DefaultParagraphFont"/>
    <w:rsid w:val="00A33D01"/>
  </w:style>
  <w:style w:type="character" w:customStyle="1" w:styleId="pubyear">
    <w:name w:val="pubyear"/>
    <w:basedOn w:val="DefaultParagraphFont"/>
    <w:rsid w:val="00A33D01"/>
  </w:style>
  <w:style w:type="character" w:customStyle="1" w:styleId="vol">
    <w:name w:val="vol"/>
    <w:basedOn w:val="DefaultParagraphFont"/>
    <w:rsid w:val="00A33D01"/>
  </w:style>
  <w:style w:type="character" w:customStyle="1" w:styleId="pagefirst">
    <w:name w:val="pagefirst"/>
    <w:basedOn w:val="DefaultParagraphFont"/>
    <w:rsid w:val="00A33D01"/>
  </w:style>
  <w:style w:type="character" w:customStyle="1" w:styleId="pagelast">
    <w:name w:val="pagelast"/>
    <w:basedOn w:val="DefaultParagraphFont"/>
    <w:rsid w:val="00A33D01"/>
  </w:style>
  <w:style w:type="paragraph" w:styleId="Bibliography">
    <w:name w:val="Bibliography"/>
    <w:basedOn w:val="Normal"/>
    <w:next w:val="Normal"/>
    <w:uiPriority w:val="37"/>
    <w:semiHidden/>
    <w:unhideWhenUsed/>
    <w:rsid w:val="00F648EE"/>
  </w:style>
  <w:style w:type="paragraph" w:styleId="FootnoteText">
    <w:name w:val="footnote text"/>
    <w:basedOn w:val="Normal"/>
    <w:link w:val="FootnoteTextChar"/>
    <w:uiPriority w:val="99"/>
    <w:semiHidden/>
    <w:unhideWhenUsed/>
    <w:rsid w:val="00AB23BF"/>
    <w:pPr>
      <w:spacing w:after="0" w:line="240" w:lineRule="auto"/>
    </w:pPr>
  </w:style>
  <w:style w:type="character" w:customStyle="1" w:styleId="FootnoteTextChar">
    <w:name w:val="Footnote Text Char"/>
    <w:basedOn w:val="DefaultParagraphFont"/>
    <w:link w:val="FootnoteText"/>
    <w:uiPriority w:val="99"/>
    <w:semiHidden/>
    <w:rsid w:val="00AB23BF"/>
  </w:style>
  <w:style w:type="character" w:styleId="FootnoteReference">
    <w:name w:val="footnote reference"/>
    <w:basedOn w:val="DefaultParagraphFont"/>
    <w:uiPriority w:val="99"/>
    <w:semiHidden/>
    <w:unhideWhenUsed/>
    <w:rsid w:val="00AB23BF"/>
    <w:rPr>
      <w:vertAlign w:val="superscript"/>
    </w:rPr>
  </w:style>
  <w:style w:type="character" w:customStyle="1" w:styleId="UnresolvedMention1">
    <w:name w:val="Unresolved Mention1"/>
    <w:basedOn w:val="DefaultParagraphFont"/>
    <w:uiPriority w:val="99"/>
    <w:semiHidden/>
    <w:unhideWhenUsed/>
    <w:rsid w:val="00B3660C"/>
    <w:rPr>
      <w:color w:val="808080"/>
      <w:shd w:val="clear" w:color="auto" w:fill="E6E6E6"/>
    </w:rPr>
  </w:style>
  <w:style w:type="paragraph" w:styleId="ListParagraph">
    <w:name w:val="List Paragraph"/>
    <w:basedOn w:val="Normal"/>
    <w:uiPriority w:val="34"/>
    <w:qFormat/>
    <w:rsid w:val="00636C94"/>
    <w:pPr>
      <w:ind w:left="720"/>
      <w:contextualSpacing/>
    </w:pPr>
    <w:rPr>
      <w:rFonts w:asciiTheme="minorHAnsi" w:eastAsiaTheme="minorEastAsia" w:hAnsiTheme="minorHAnsi"/>
      <w:sz w:val="22"/>
      <w:szCs w:val="22"/>
      <w:lang w:eastAsia="zh-CN"/>
    </w:rPr>
  </w:style>
  <w:style w:type="table" w:styleId="TableGrid">
    <w:name w:val="Table Grid"/>
    <w:basedOn w:val="TableNormal"/>
    <w:uiPriority w:val="39"/>
    <w:rsid w:val="002B7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2B7E3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EndnoteReference">
    <w:name w:val="endnote reference"/>
    <w:basedOn w:val="DefaultParagraphFont"/>
    <w:uiPriority w:val="99"/>
    <w:semiHidden/>
    <w:unhideWhenUsed/>
    <w:rsid w:val="006E43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061956">
      <w:bodyDiv w:val="1"/>
      <w:marLeft w:val="0"/>
      <w:marRight w:val="0"/>
      <w:marTop w:val="0"/>
      <w:marBottom w:val="0"/>
      <w:divBdr>
        <w:top w:val="none" w:sz="0" w:space="0" w:color="auto"/>
        <w:left w:val="none" w:sz="0" w:space="0" w:color="auto"/>
        <w:bottom w:val="none" w:sz="0" w:space="0" w:color="auto"/>
        <w:right w:val="none" w:sz="0" w:space="0" w:color="auto"/>
      </w:divBdr>
    </w:div>
    <w:div w:id="435172439">
      <w:bodyDiv w:val="1"/>
      <w:marLeft w:val="0"/>
      <w:marRight w:val="0"/>
      <w:marTop w:val="0"/>
      <w:marBottom w:val="0"/>
      <w:divBdr>
        <w:top w:val="none" w:sz="0" w:space="0" w:color="auto"/>
        <w:left w:val="none" w:sz="0" w:space="0" w:color="auto"/>
        <w:bottom w:val="none" w:sz="0" w:space="0" w:color="auto"/>
        <w:right w:val="none" w:sz="0" w:space="0" w:color="auto"/>
      </w:divBdr>
      <w:divsChild>
        <w:div w:id="1626736931">
          <w:marLeft w:val="0"/>
          <w:marRight w:val="0"/>
          <w:marTop w:val="0"/>
          <w:marBottom w:val="0"/>
          <w:divBdr>
            <w:top w:val="none" w:sz="0" w:space="0" w:color="auto"/>
            <w:left w:val="none" w:sz="0" w:space="0" w:color="auto"/>
            <w:bottom w:val="none" w:sz="0" w:space="0" w:color="auto"/>
            <w:right w:val="none" w:sz="0" w:space="0" w:color="auto"/>
          </w:divBdr>
          <w:divsChild>
            <w:div w:id="233320090">
              <w:marLeft w:val="0"/>
              <w:marRight w:val="0"/>
              <w:marTop w:val="0"/>
              <w:marBottom w:val="0"/>
              <w:divBdr>
                <w:top w:val="none" w:sz="0" w:space="0" w:color="auto"/>
                <w:left w:val="none" w:sz="0" w:space="0" w:color="auto"/>
                <w:bottom w:val="none" w:sz="0" w:space="0" w:color="auto"/>
                <w:right w:val="none" w:sz="0" w:space="0" w:color="auto"/>
              </w:divBdr>
              <w:divsChild>
                <w:div w:id="1579289341">
                  <w:marLeft w:val="0"/>
                  <w:marRight w:val="0"/>
                  <w:marTop w:val="0"/>
                  <w:marBottom w:val="0"/>
                  <w:divBdr>
                    <w:top w:val="none" w:sz="0" w:space="0" w:color="auto"/>
                    <w:left w:val="none" w:sz="0" w:space="0" w:color="auto"/>
                    <w:bottom w:val="none" w:sz="0" w:space="0" w:color="auto"/>
                    <w:right w:val="none" w:sz="0" w:space="0" w:color="auto"/>
                  </w:divBdr>
                  <w:divsChild>
                    <w:div w:id="1491868473">
                      <w:marLeft w:val="0"/>
                      <w:marRight w:val="0"/>
                      <w:marTop w:val="0"/>
                      <w:marBottom w:val="0"/>
                      <w:divBdr>
                        <w:top w:val="none" w:sz="0" w:space="0" w:color="auto"/>
                        <w:left w:val="none" w:sz="0" w:space="0" w:color="auto"/>
                        <w:bottom w:val="none" w:sz="0" w:space="0" w:color="auto"/>
                        <w:right w:val="none" w:sz="0" w:space="0" w:color="auto"/>
                      </w:divBdr>
                      <w:divsChild>
                        <w:div w:id="1802503824">
                          <w:marLeft w:val="0"/>
                          <w:marRight w:val="0"/>
                          <w:marTop w:val="0"/>
                          <w:marBottom w:val="0"/>
                          <w:divBdr>
                            <w:top w:val="none" w:sz="0" w:space="0" w:color="auto"/>
                            <w:left w:val="none" w:sz="0" w:space="0" w:color="auto"/>
                            <w:bottom w:val="none" w:sz="0" w:space="0" w:color="auto"/>
                            <w:right w:val="none" w:sz="0" w:space="0" w:color="auto"/>
                          </w:divBdr>
                          <w:divsChild>
                            <w:div w:id="282812899">
                              <w:marLeft w:val="0"/>
                              <w:marRight w:val="0"/>
                              <w:marTop w:val="0"/>
                              <w:marBottom w:val="0"/>
                              <w:divBdr>
                                <w:top w:val="none" w:sz="0" w:space="0" w:color="auto"/>
                                <w:left w:val="none" w:sz="0" w:space="0" w:color="auto"/>
                                <w:bottom w:val="none" w:sz="0" w:space="0" w:color="auto"/>
                                <w:right w:val="none" w:sz="0" w:space="0" w:color="auto"/>
                              </w:divBdr>
                              <w:divsChild>
                                <w:div w:id="1406606261">
                                  <w:marLeft w:val="0"/>
                                  <w:marRight w:val="0"/>
                                  <w:marTop w:val="0"/>
                                  <w:marBottom w:val="0"/>
                                  <w:divBdr>
                                    <w:top w:val="none" w:sz="0" w:space="0" w:color="auto"/>
                                    <w:left w:val="none" w:sz="0" w:space="0" w:color="auto"/>
                                    <w:bottom w:val="none" w:sz="0" w:space="0" w:color="auto"/>
                                    <w:right w:val="none" w:sz="0" w:space="0" w:color="auto"/>
                                  </w:divBdr>
                                  <w:divsChild>
                                    <w:div w:id="190144507">
                                      <w:marLeft w:val="0"/>
                                      <w:marRight w:val="0"/>
                                      <w:marTop w:val="0"/>
                                      <w:marBottom w:val="0"/>
                                      <w:divBdr>
                                        <w:top w:val="none" w:sz="0" w:space="0" w:color="auto"/>
                                        <w:left w:val="none" w:sz="0" w:space="0" w:color="auto"/>
                                        <w:bottom w:val="none" w:sz="0" w:space="0" w:color="auto"/>
                                        <w:right w:val="none" w:sz="0" w:space="0" w:color="auto"/>
                                      </w:divBdr>
                                      <w:divsChild>
                                        <w:div w:id="983126112">
                                          <w:marLeft w:val="0"/>
                                          <w:marRight w:val="0"/>
                                          <w:marTop w:val="0"/>
                                          <w:marBottom w:val="0"/>
                                          <w:divBdr>
                                            <w:top w:val="none" w:sz="0" w:space="0" w:color="auto"/>
                                            <w:left w:val="none" w:sz="0" w:space="0" w:color="auto"/>
                                            <w:bottom w:val="none" w:sz="0" w:space="0" w:color="auto"/>
                                            <w:right w:val="none" w:sz="0" w:space="0" w:color="auto"/>
                                          </w:divBdr>
                                        </w:div>
                                      </w:divsChild>
                                    </w:div>
                                    <w:div w:id="1103068213">
                                      <w:marLeft w:val="0"/>
                                      <w:marRight w:val="0"/>
                                      <w:marTop w:val="0"/>
                                      <w:marBottom w:val="0"/>
                                      <w:divBdr>
                                        <w:top w:val="none" w:sz="0" w:space="0" w:color="auto"/>
                                        <w:left w:val="none" w:sz="0" w:space="0" w:color="auto"/>
                                        <w:bottom w:val="none" w:sz="0" w:space="0" w:color="auto"/>
                                        <w:right w:val="none" w:sz="0" w:space="0" w:color="auto"/>
                                      </w:divBdr>
                                      <w:divsChild>
                                        <w:div w:id="19370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5247793">
      <w:bodyDiv w:val="1"/>
      <w:marLeft w:val="0"/>
      <w:marRight w:val="0"/>
      <w:marTop w:val="0"/>
      <w:marBottom w:val="0"/>
      <w:divBdr>
        <w:top w:val="none" w:sz="0" w:space="0" w:color="auto"/>
        <w:left w:val="none" w:sz="0" w:space="0" w:color="auto"/>
        <w:bottom w:val="none" w:sz="0" w:space="0" w:color="auto"/>
        <w:right w:val="none" w:sz="0" w:space="0" w:color="auto"/>
      </w:divBdr>
    </w:div>
    <w:div w:id="1230653067">
      <w:bodyDiv w:val="1"/>
      <w:marLeft w:val="0"/>
      <w:marRight w:val="0"/>
      <w:marTop w:val="0"/>
      <w:marBottom w:val="0"/>
      <w:divBdr>
        <w:top w:val="none" w:sz="0" w:space="0" w:color="auto"/>
        <w:left w:val="none" w:sz="0" w:space="0" w:color="auto"/>
        <w:bottom w:val="none" w:sz="0" w:space="0" w:color="auto"/>
        <w:right w:val="none" w:sz="0" w:space="0" w:color="auto"/>
      </w:divBdr>
    </w:div>
    <w:div w:id="1371565295">
      <w:bodyDiv w:val="1"/>
      <w:marLeft w:val="0"/>
      <w:marRight w:val="0"/>
      <w:marTop w:val="0"/>
      <w:marBottom w:val="0"/>
      <w:divBdr>
        <w:top w:val="none" w:sz="0" w:space="0" w:color="auto"/>
        <w:left w:val="none" w:sz="0" w:space="0" w:color="auto"/>
        <w:bottom w:val="none" w:sz="0" w:space="0" w:color="auto"/>
        <w:right w:val="none" w:sz="0" w:space="0" w:color="auto"/>
      </w:divBdr>
    </w:div>
    <w:div w:id="1412116713">
      <w:bodyDiv w:val="1"/>
      <w:marLeft w:val="0"/>
      <w:marRight w:val="0"/>
      <w:marTop w:val="0"/>
      <w:marBottom w:val="0"/>
      <w:divBdr>
        <w:top w:val="none" w:sz="0" w:space="0" w:color="auto"/>
        <w:left w:val="none" w:sz="0" w:space="0" w:color="auto"/>
        <w:bottom w:val="none" w:sz="0" w:space="0" w:color="auto"/>
        <w:right w:val="none" w:sz="0" w:space="0" w:color="auto"/>
      </w:divBdr>
    </w:div>
    <w:div w:id="1501577946">
      <w:bodyDiv w:val="1"/>
      <w:marLeft w:val="0"/>
      <w:marRight w:val="0"/>
      <w:marTop w:val="0"/>
      <w:marBottom w:val="0"/>
      <w:divBdr>
        <w:top w:val="none" w:sz="0" w:space="0" w:color="auto"/>
        <w:left w:val="none" w:sz="0" w:space="0" w:color="auto"/>
        <w:bottom w:val="none" w:sz="0" w:space="0" w:color="auto"/>
        <w:right w:val="none" w:sz="0" w:space="0" w:color="auto"/>
      </w:divBdr>
    </w:div>
    <w:div w:id="1823619422">
      <w:bodyDiv w:val="1"/>
      <w:marLeft w:val="0"/>
      <w:marRight w:val="0"/>
      <w:marTop w:val="0"/>
      <w:marBottom w:val="0"/>
      <w:divBdr>
        <w:top w:val="none" w:sz="0" w:space="0" w:color="auto"/>
        <w:left w:val="none" w:sz="0" w:space="0" w:color="auto"/>
        <w:bottom w:val="none" w:sz="0" w:space="0" w:color="auto"/>
        <w:right w:val="none" w:sz="0" w:space="0" w:color="auto"/>
      </w:divBdr>
    </w:div>
    <w:div w:id="1900825704">
      <w:bodyDiv w:val="1"/>
      <w:marLeft w:val="0"/>
      <w:marRight w:val="0"/>
      <w:marTop w:val="0"/>
      <w:marBottom w:val="0"/>
      <w:divBdr>
        <w:top w:val="none" w:sz="0" w:space="0" w:color="auto"/>
        <w:left w:val="none" w:sz="0" w:space="0" w:color="auto"/>
        <w:bottom w:val="none" w:sz="0" w:space="0" w:color="auto"/>
        <w:right w:val="none" w:sz="0" w:space="0" w:color="auto"/>
      </w:divBdr>
      <w:divsChild>
        <w:div w:id="1815903917">
          <w:marLeft w:val="0"/>
          <w:marRight w:val="0"/>
          <w:marTop w:val="0"/>
          <w:marBottom w:val="0"/>
          <w:divBdr>
            <w:top w:val="single" w:sz="6" w:space="16" w:color="414141"/>
            <w:left w:val="single" w:sz="6" w:space="18" w:color="414141"/>
            <w:bottom w:val="single" w:sz="6" w:space="0" w:color="414141"/>
            <w:right w:val="single" w:sz="6" w:space="31" w:color="414141"/>
          </w:divBdr>
          <w:divsChild>
            <w:div w:id="143327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68425">
      <w:bodyDiv w:val="1"/>
      <w:marLeft w:val="0"/>
      <w:marRight w:val="0"/>
      <w:marTop w:val="0"/>
      <w:marBottom w:val="0"/>
      <w:divBdr>
        <w:top w:val="none" w:sz="0" w:space="0" w:color="auto"/>
        <w:left w:val="none" w:sz="0" w:space="0" w:color="auto"/>
        <w:bottom w:val="none" w:sz="0" w:space="0" w:color="auto"/>
        <w:right w:val="none" w:sz="0" w:space="0" w:color="auto"/>
      </w:divBdr>
    </w:div>
    <w:div w:id="1922644523">
      <w:bodyDiv w:val="1"/>
      <w:marLeft w:val="0"/>
      <w:marRight w:val="0"/>
      <w:marTop w:val="0"/>
      <w:marBottom w:val="0"/>
      <w:divBdr>
        <w:top w:val="none" w:sz="0" w:space="0" w:color="auto"/>
        <w:left w:val="none" w:sz="0" w:space="0" w:color="auto"/>
        <w:bottom w:val="none" w:sz="0" w:space="0" w:color="auto"/>
        <w:right w:val="none" w:sz="0" w:space="0" w:color="auto"/>
      </w:divBdr>
    </w:div>
    <w:div w:id="198673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katey.warran@e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8E4BC-E313-42B9-B69E-EBF08B67D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24430</Words>
  <Characters>139257</Characters>
  <Application>Microsoft Office Word</Application>
  <DocSecurity>0</DocSecurity>
  <Lines>1160</Lines>
  <Paragraphs>326</Paragraphs>
  <ScaleCrop>false</ScaleCrop>
  <HeadingPairs>
    <vt:vector size="2" baseType="variant">
      <vt:variant>
        <vt:lpstr>Title</vt:lpstr>
      </vt:variant>
      <vt:variant>
        <vt:i4>1</vt:i4>
      </vt:variant>
    </vt:vector>
  </HeadingPairs>
  <TitlesOfParts>
    <vt:vector size="1" baseType="lpstr">
      <vt:lpstr/>
    </vt:vector>
  </TitlesOfParts>
  <Company>The Royal Marsden Hospital (NHS Foundation Trust)</Company>
  <LinksUpToDate>false</LinksUpToDate>
  <CharactersWithSpaces>163361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Katey Warran</dc:creator>
  <cp:lastModifiedBy>Warren S.</cp:lastModifiedBy>
  <cp:revision>3</cp:revision>
  <dcterms:created xsi:type="dcterms:W3CDTF">2018-10-02T06:10:00Z</dcterms:created>
  <dcterms:modified xsi:type="dcterms:W3CDTF">2018-10-03T11:01:00Z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kjwarran@gmail.com@www.mendeley.com</vt:lpwstr>
  </property>
  <property fmtid="{D5CDD505-2E9C-101B-9397-08002B2CF9AE}" pid="4" name="Mendeley Citation Style_1">
    <vt:lpwstr>http://csl.mendeley.com/styles/450963161/vancouver</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7th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http://csl.mendeley.com/styles/450963161/vancouver</vt:lpwstr>
  </property>
  <property fmtid="{D5CDD505-2E9C-101B-9397-08002B2CF9AE}" pid="24" name="Mendeley Recent Style Name 9_1">
    <vt:lpwstr>Vancouver - Katey Warran</vt:lpwstr>
  </property>
</Properties>
</file>